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1.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2.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footer13.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14.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footer15.xml" ContentType="application/vnd.openxmlformats-officedocument.wordprocessingml.footer+xml"/>
  <Override PartName="/word/header58.xml" ContentType="application/vnd.openxmlformats-officedocument.wordprocessingml.header+xml"/>
  <Override PartName="/word/footer16.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footer17.xml" ContentType="application/vnd.openxmlformats-officedocument.wordprocessingml.footer+xml"/>
  <Override PartName="/word/header69.xml" ContentType="application/vnd.openxmlformats-officedocument.wordprocessingml.header+xml"/>
  <Override PartName="/word/footer18.xml" ContentType="application/vnd.openxmlformats-officedocument.wordprocessingml.footer+xml"/>
  <Override PartName="/word/header70.xml" ContentType="application/vnd.openxmlformats-officedocument.wordprocessingml.header+xml"/>
  <Override PartName="/word/footer19.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footer20.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footer21.xml" ContentType="application/vnd.openxmlformats-officedocument.wordprocessingml.foot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footer22.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23.xml" ContentType="application/vnd.openxmlformats-officedocument.wordprocessingml.footer+xml"/>
  <Override PartName="/word/header96.xml" ContentType="application/vnd.openxmlformats-officedocument.wordprocessingml.header+xml"/>
  <Override PartName="/word/footer24.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25.xml" ContentType="application/vnd.openxmlformats-officedocument.wordprocessingml.footer+xml"/>
  <Override PartName="/word/header99.xml" ContentType="application/vnd.openxmlformats-officedocument.wordprocessingml.header+xml"/>
  <Override PartName="/word/footer26.xml" ContentType="application/vnd.openxmlformats-officedocument.wordprocessingml.footer+xml"/>
  <Override PartName="/word/header100.xml" ContentType="application/vnd.openxmlformats-officedocument.wordprocessingml.header+xml"/>
  <Override PartName="/word/footer27.xml" ContentType="application/vnd.openxmlformats-officedocument.wordprocessingml.footer+xml"/>
  <Override PartName="/word/header101.xml" ContentType="application/vnd.openxmlformats-officedocument.wordprocessingml.header+xml"/>
  <Override PartName="/word/header102.xml" ContentType="application/vnd.openxmlformats-officedocument.wordprocessingml.header+xml"/>
  <Override PartName="/word/footer28.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footer29.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30.xml" ContentType="application/vnd.openxmlformats-officedocument.wordprocessingml.footer+xml"/>
  <Override PartName="/word/header108.xml" ContentType="application/vnd.openxmlformats-officedocument.wordprocessingml.header+xml"/>
  <Override PartName="/word/footer3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A56A96" w14:textId="77777777" w:rsidR="009C4A01" w:rsidRPr="00DE7AD9" w:rsidRDefault="009C4A01">
      <w:pPr>
        <w:pStyle w:val="a5"/>
        <w:rPr>
          <w:rFonts w:asciiTheme="minorEastAsia" w:eastAsiaTheme="minorEastAsia" w:hAnsiTheme="minorEastAsia"/>
          <w:sz w:val="32"/>
        </w:rPr>
      </w:pPr>
    </w:p>
    <w:p w14:paraId="08F704DE" w14:textId="77777777" w:rsidR="009C4A01" w:rsidRPr="00DE7AD9" w:rsidRDefault="009C4A01">
      <w:pPr>
        <w:pStyle w:val="a5"/>
        <w:spacing w:before="3"/>
        <w:rPr>
          <w:rFonts w:asciiTheme="minorEastAsia" w:eastAsiaTheme="minorEastAsia" w:hAnsiTheme="minorEastAsia"/>
          <w:sz w:val="29"/>
        </w:rPr>
      </w:pPr>
    </w:p>
    <w:p w14:paraId="07825C3E" w14:textId="2C23E97B" w:rsidR="009C4A01" w:rsidRPr="00BF0D59" w:rsidRDefault="009B6A77">
      <w:pPr>
        <w:ind w:right="57"/>
        <w:jc w:val="center"/>
        <w:rPr>
          <w:rFonts w:asciiTheme="minorEastAsia" w:eastAsiaTheme="minorEastAsia" w:hAnsiTheme="minorEastAsia"/>
          <w:b/>
          <w:sz w:val="40"/>
        </w:rPr>
      </w:pPr>
      <w:r w:rsidRPr="00BF0D59">
        <w:rPr>
          <w:rFonts w:asciiTheme="minorEastAsia" w:eastAsiaTheme="minorEastAsia" w:hAnsiTheme="minorEastAsia"/>
          <w:b/>
          <w:sz w:val="40"/>
        </w:rPr>
        <w:t>项目编号：</w:t>
      </w:r>
      <w:r w:rsidR="00A550E2" w:rsidRPr="00A550E2">
        <w:rPr>
          <w:rFonts w:asciiTheme="minorEastAsia" w:eastAsiaTheme="minorEastAsia" w:hAnsiTheme="minorEastAsia"/>
          <w:b/>
          <w:sz w:val="40"/>
        </w:rPr>
        <w:t>510184202100011</w:t>
      </w:r>
    </w:p>
    <w:p w14:paraId="2F1974B7" w14:textId="77777777" w:rsidR="009C4A01" w:rsidRPr="00BF0D59" w:rsidRDefault="00215A17">
      <w:pPr>
        <w:spacing w:before="266"/>
        <w:ind w:right="56"/>
        <w:jc w:val="center"/>
        <w:rPr>
          <w:rFonts w:asciiTheme="minorEastAsia" w:eastAsiaTheme="minorEastAsia" w:hAnsiTheme="minorEastAsia"/>
          <w:b/>
          <w:sz w:val="52"/>
          <w:szCs w:val="52"/>
        </w:rPr>
      </w:pPr>
      <w:r w:rsidRPr="00BF0D59">
        <w:rPr>
          <w:rFonts w:asciiTheme="minorEastAsia" w:eastAsiaTheme="minorEastAsia" w:hAnsiTheme="minorEastAsia"/>
          <w:b/>
          <w:sz w:val="52"/>
          <w:szCs w:val="52"/>
        </w:rPr>
        <w:t>崇州市地下管网普查及更新项目</w:t>
      </w:r>
    </w:p>
    <w:p w14:paraId="7E9F612D" w14:textId="77777777" w:rsidR="009C4A01" w:rsidRPr="00BF0D59" w:rsidRDefault="009C4A01">
      <w:pPr>
        <w:pStyle w:val="a5"/>
        <w:rPr>
          <w:rFonts w:asciiTheme="minorEastAsia" w:eastAsiaTheme="minorEastAsia" w:hAnsiTheme="minorEastAsia"/>
          <w:b/>
          <w:sz w:val="44"/>
        </w:rPr>
      </w:pPr>
    </w:p>
    <w:p w14:paraId="435FED3D" w14:textId="77777777" w:rsidR="009C4A01" w:rsidRPr="00BF0D59" w:rsidRDefault="009C4A01">
      <w:pPr>
        <w:pStyle w:val="a5"/>
        <w:rPr>
          <w:rFonts w:asciiTheme="minorEastAsia" w:eastAsiaTheme="minorEastAsia" w:hAnsiTheme="minorEastAsia"/>
          <w:b/>
          <w:sz w:val="44"/>
        </w:rPr>
      </w:pPr>
    </w:p>
    <w:p w14:paraId="521D1A98" w14:textId="77777777" w:rsidR="009C4A01" w:rsidRPr="00BF0D59" w:rsidRDefault="009C4A01">
      <w:pPr>
        <w:pStyle w:val="a5"/>
        <w:rPr>
          <w:rFonts w:asciiTheme="minorEastAsia" w:eastAsiaTheme="minorEastAsia" w:hAnsiTheme="minorEastAsia"/>
          <w:b/>
          <w:sz w:val="44"/>
        </w:rPr>
      </w:pPr>
    </w:p>
    <w:p w14:paraId="41922677" w14:textId="77777777" w:rsidR="009C4A01" w:rsidRPr="00BF0D59" w:rsidRDefault="009C4A01">
      <w:pPr>
        <w:pStyle w:val="a5"/>
        <w:spacing w:before="7"/>
        <w:rPr>
          <w:rFonts w:asciiTheme="minorEastAsia" w:eastAsiaTheme="minorEastAsia" w:hAnsiTheme="minorEastAsia"/>
          <w:b/>
          <w:sz w:val="65"/>
        </w:rPr>
      </w:pPr>
    </w:p>
    <w:p w14:paraId="1EDA76A1" w14:textId="77777777" w:rsidR="009C4A01" w:rsidRPr="00BF0D59" w:rsidRDefault="009B6A77">
      <w:pPr>
        <w:ind w:right="65"/>
        <w:jc w:val="center"/>
        <w:rPr>
          <w:rFonts w:asciiTheme="minorEastAsia" w:eastAsiaTheme="minorEastAsia" w:hAnsiTheme="minorEastAsia"/>
          <w:b/>
          <w:sz w:val="72"/>
        </w:rPr>
      </w:pPr>
      <w:r w:rsidRPr="00BF0D59">
        <w:rPr>
          <w:rFonts w:asciiTheme="minorEastAsia" w:eastAsiaTheme="minorEastAsia" w:hAnsiTheme="minorEastAsia"/>
          <w:b/>
          <w:sz w:val="72"/>
        </w:rPr>
        <w:t>招标文件</w:t>
      </w:r>
    </w:p>
    <w:p w14:paraId="3E05B855" w14:textId="77777777" w:rsidR="009C4A01" w:rsidRPr="00BF0D59" w:rsidRDefault="009C4A01">
      <w:pPr>
        <w:pStyle w:val="a5"/>
        <w:rPr>
          <w:rFonts w:asciiTheme="minorEastAsia" w:eastAsiaTheme="minorEastAsia" w:hAnsiTheme="minorEastAsia"/>
          <w:b/>
          <w:sz w:val="52"/>
        </w:rPr>
      </w:pPr>
    </w:p>
    <w:p w14:paraId="7C7D7768" w14:textId="77777777" w:rsidR="009C4A01" w:rsidRPr="00BF0D59" w:rsidRDefault="009C4A01">
      <w:pPr>
        <w:pStyle w:val="a5"/>
        <w:rPr>
          <w:rFonts w:asciiTheme="minorEastAsia" w:eastAsiaTheme="minorEastAsia" w:hAnsiTheme="minorEastAsia"/>
          <w:b/>
          <w:sz w:val="52"/>
        </w:rPr>
      </w:pPr>
    </w:p>
    <w:p w14:paraId="745ACB83" w14:textId="77777777" w:rsidR="009C4A01" w:rsidRPr="00BF0D59" w:rsidRDefault="009C4A01">
      <w:pPr>
        <w:pStyle w:val="a5"/>
        <w:rPr>
          <w:rFonts w:asciiTheme="minorEastAsia" w:eastAsiaTheme="minorEastAsia" w:hAnsiTheme="minorEastAsia"/>
          <w:b/>
          <w:sz w:val="52"/>
        </w:rPr>
      </w:pPr>
    </w:p>
    <w:p w14:paraId="5A3E4ECF" w14:textId="77777777" w:rsidR="009C4A01" w:rsidRPr="00BF0D59" w:rsidRDefault="009C4A01">
      <w:pPr>
        <w:pStyle w:val="a5"/>
        <w:spacing w:before="11"/>
        <w:rPr>
          <w:rFonts w:asciiTheme="minorEastAsia" w:eastAsiaTheme="minorEastAsia" w:hAnsiTheme="minorEastAsia"/>
          <w:b/>
          <w:sz w:val="37"/>
        </w:rPr>
      </w:pPr>
    </w:p>
    <w:p w14:paraId="23623C88" w14:textId="77777777" w:rsidR="009C4A01" w:rsidRPr="00BF0D59" w:rsidRDefault="009C4A01">
      <w:pPr>
        <w:tabs>
          <w:tab w:val="left" w:pos="2308"/>
          <w:tab w:val="left" w:pos="3213"/>
        </w:tabs>
        <w:spacing w:line="364" w:lineRule="auto"/>
        <w:ind w:right="2000" w:firstLineChars="300" w:firstLine="1084"/>
        <w:rPr>
          <w:rFonts w:asciiTheme="minorEastAsia" w:eastAsiaTheme="minorEastAsia" w:hAnsiTheme="minorEastAsia"/>
          <w:b/>
          <w:sz w:val="36"/>
        </w:rPr>
      </w:pPr>
    </w:p>
    <w:p w14:paraId="0AB90560" w14:textId="77777777" w:rsidR="009C4A01" w:rsidRPr="00BF0D59" w:rsidRDefault="009B6A77">
      <w:pPr>
        <w:tabs>
          <w:tab w:val="left" w:pos="2308"/>
          <w:tab w:val="left" w:pos="3213"/>
        </w:tabs>
        <w:spacing w:line="364" w:lineRule="auto"/>
        <w:ind w:right="2000" w:firstLineChars="300" w:firstLine="1084"/>
        <w:rPr>
          <w:rFonts w:asciiTheme="minorEastAsia" w:eastAsiaTheme="minorEastAsia" w:hAnsiTheme="minorEastAsia"/>
          <w:b/>
          <w:w w:val="95"/>
          <w:sz w:val="36"/>
        </w:rPr>
      </w:pPr>
      <w:r w:rsidRPr="00BF0D59">
        <w:rPr>
          <w:rFonts w:asciiTheme="minorEastAsia" w:eastAsiaTheme="minorEastAsia" w:hAnsiTheme="minorEastAsia"/>
          <w:b/>
          <w:sz w:val="36"/>
        </w:rPr>
        <w:t>招标</w:t>
      </w:r>
      <w:r w:rsidRPr="00BF0D59">
        <w:rPr>
          <w:rFonts w:asciiTheme="minorEastAsia" w:eastAsiaTheme="minorEastAsia" w:hAnsiTheme="minorEastAsia"/>
          <w:b/>
          <w:w w:val="95"/>
          <w:sz w:val="36"/>
        </w:rPr>
        <w:t>人 ：</w:t>
      </w:r>
      <w:r w:rsidRPr="00BF0D59">
        <w:rPr>
          <w:rFonts w:asciiTheme="minorEastAsia" w:eastAsiaTheme="minorEastAsia" w:hAnsiTheme="minorEastAsia" w:hint="eastAsia"/>
          <w:b/>
          <w:w w:val="95"/>
          <w:sz w:val="36"/>
        </w:rPr>
        <w:t>崇州市规划和自然资源局</w:t>
      </w:r>
    </w:p>
    <w:p w14:paraId="770FF0CA" w14:textId="0AEE4BF6" w:rsidR="009C4A01" w:rsidRPr="00BF0D59" w:rsidRDefault="009B6A77" w:rsidP="00137103">
      <w:pPr>
        <w:tabs>
          <w:tab w:val="left" w:pos="2308"/>
          <w:tab w:val="left" w:pos="3213"/>
        </w:tabs>
        <w:spacing w:line="364" w:lineRule="auto"/>
        <w:ind w:right="2000" w:firstLineChars="293" w:firstLine="1009"/>
        <w:rPr>
          <w:rFonts w:asciiTheme="minorEastAsia" w:eastAsiaTheme="minorEastAsia" w:hAnsiTheme="minorEastAsia"/>
          <w:b/>
          <w:sz w:val="36"/>
        </w:rPr>
      </w:pPr>
      <w:r w:rsidRPr="00BF0D59">
        <w:rPr>
          <w:rFonts w:asciiTheme="minorEastAsia" w:eastAsiaTheme="minorEastAsia" w:hAnsiTheme="minorEastAsia"/>
          <w:b/>
          <w:w w:val="95"/>
          <w:sz w:val="36"/>
        </w:rPr>
        <w:t>招标代理机构：</w:t>
      </w:r>
      <w:r w:rsidR="0079725D">
        <w:rPr>
          <w:rFonts w:asciiTheme="minorEastAsia" w:eastAsiaTheme="minorEastAsia" w:hAnsiTheme="minorEastAsia" w:hint="eastAsia"/>
          <w:b/>
          <w:w w:val="95"/>
          <w:sz w:val="36"/>
        </w:rPr>
        <w:t>四川中红工程咨询有限公司</w:t>
      </w:r>
    </w:p>
    <w:p w14:paraId="39956913" w14:textId="77777777" w:rsidR="009C4A01" w:rsidRPr="00BF0D59" w:rsidRDefault="009B6A77">
      <w:pPr>
        <w:spacing w:before="239"/>
        <w:ind w:right="63"/>
        <w:jc w:val="center"/>
        <w:rPr>
          <w:rFonts w:asciiTheme="minorEastAsia" w:eastAsiaTheme="minorEastAsia" w:hAnsiTheme="minorEastAsia"/>
          <w:b/>
          <w:sz w:val="32"/>
        </w:rPr>
      </w:pPr>
      <w:r w:rsidRPr="00BF0D59">
        <w:rPr>
          <w:rFonts w:asciiTheme="minorEastAsia" w:eastAsiaTheme="minorEastAsia" w:hAnsiTheme="minorEastAsia"/>
          <w:b/>
          <w:sz w:val="32"/>
        </w:rPr>
        <w:t>共同编制</w:t>
      </w:r>
    </w:p>
    <w:p w14:paraId="33ECC2C3" w14:textId="77777777" w:rsidR="009C4A01" w:rsidRPr="00BF0D59" w:rsidRDefault="009B6A77">
      <w:pPr>
        <w:spacing w:before="214"/>
        <w:ind w:right="68"/>
        <w:jc w:val="center"/>
        <w:rPr>
          <w:rFonts w:asciiTheme="minorEastAsia" w:eastAsiaTheme="minorEastAsia" w:hAnsiTheme="minorEastAsia"/>
          <w:b/>
          <w:sz w:val="32"/>
        </w:rPr>
      </w:pPr>
      <w:r w:rsidRPr="00BF0D59">
        <w:rPr>
          <w:rFonts w:asciiTheme="minorEastAsia" w:eastAsiaTheme="minorEastAsia" w:hAnsiTheme="minorEastAsia"/>
          <w:b/>
          <w:sz w:val="32"/>
        </w:rPr>
        <w:t>中国·四川（成都）</w:t>
      </w:r>
    </w:p>
    <w:p w14:paraId="1CF889E9" w14:textId="77777777" w:rsidR="009C4A01" w:rsidRPr="00BF0D59" w:rsidRDefault="009C4A01">
      <w:pPr>
        <w:pStyle w:val="a5"/>
        <w:spacing w:before="10"/>
        <w:rPr>
          <w:rFonts w:asciiTheme="minorEastAsia" w:eastAsiaTheme="minorEastAsia" w:hAnsiTheme="minorEastAsia"/>
          <w:b/>
          <w:sz w:val="47"/>
        </w:rPr>
      </w:pPr>
    </w:p>
    <w:p w14:paraId="05CF65AC" w14:textId="77777777" w:rsidR="009C4A01" w:rsidRPr="00BF0D59" w:rsidRDefault="009C4A01">
      <w:pPr>
        <w:rPr>
          <w:rFonts w:asciiTheme="minorEastAsia" w:eastAsiaTheme="minorEastAsia" w:hAnsiTheme="minorEastAsia"/>
        </w:rPr>
        <w:sectPr w:rsidR="009C4A01" w:rsidRPr="00BF0D59">
          <w:type w:val="continuous"/>
          <w:pgSz w:w="11910" w:h="16840"/>
          <w:pgMar w:top="1420" w:right="1080" w:bottom="280" w:left="1260" w:header="720" w:footer="720" w:gutter="0"/>
          <w:cols w:space="720"/>
        </w:sectPr>
      </w:pPr>
    </w:p>
    <w:p w14:paraId="007C298A" w14:textId="77777777" w:rsidR="009C4A01" w:rsidRPr="00BF0D59" w:rsidRDefault="009C4A01">
      <w:pPr>
        <w:pStyle w:val="a5"/>
        <w:rPr>
          <w:rFonts w:asciiTheme="minorEastAsia" w:eastAsiaTheme="minorEastAsia" w:hAnsiTheme="minorEastAsia"/>
          <w:b/>
          <w:sz w:val="20"/>
        </w:rPr>
      </w:pPr>
    </w:p>
    <w:p w14:paraId="3652537F" w14:textId="77777777" w:rsidR="009C4A01" w:rsidRPr="00BF0D59" w:rsidRDefault="009C4A01">
      <w:pPr>
        <w:pStyle w:val="a5"/>
        <w:spacing w:before="10"/>
        <w:rPr>
          <w:rFonts w:asciiTheme="minorEastAsia" w:eastAsiaTheme="minorEastAsia" w:hAnsiTheme="minorEastAsia"/>
          <w:b/>
          <w:sz w:val="29"/>
        </w:rPr>
      </w:pPr>
    </w:p>
    <w:p w14:paraId="0F5A0A1B" w14:textId="77777777" w:rsidR="009C4A01" w:rsidRPr="00BF0D59" w:rsidRDefault="009B6A77">
      <w:pPr>
        <w:tabs>
          <w:tab w:val="left" w:pos="883"/>
        </w:tabs>
        <w:spacing w:before="37"/>
        <w:ind w:right="63"/>
        <w:jc w:val="center"/>
        <w:rPr>
          <w:rFonts w:asciiTheme="minorEastAsia" w:eastAsiaTheme="minorEastAsia" w:hAnsiTheme="minorEastAsia"/>
          <w:b/>
          <w:sz w:val="44"/>
        </w:rPr>
      </w:pPr>
      <w:r w:rsidRPr="00BF0D59">
        <w:rPr>
          <w:rFonts w:asciiTheme="minorEastAsia" w:eastAsiaTheme="minorEastAsia" w:hAnsiTheme="minorEastAsia"/>
          <w:b/>
          <w:sz w:val="44"/>
        </w:rPr>
        <w:t>目</w:t>
      </w:r>
      <w:r w:rsidRPr="00BF0D59">
        <w:rPr>
          <w:rFonts w:asciiTheme="minorEastAsia" w:eastAsiaTheme="minorEastAsia" w:hAnsiTheme="minorEastAsia"/>
          <w:b/>
          <w:sz w:val="44"/>
        </w:rPr>
        <w:tab/>
        <w:t>录</w:t>
      </w:r>
    </w:p>
    <w:sdt>
      <w:sdtPr>
        <w:rPr>
          <w:rFonts w:asciiTheme="minorEastAsia" w:eastAsiaTheme="minorEastAsia" w:hAnsiTheme="minorEastAsia"/>
          <w:sz w:val="22"/>
          <w:szCs w:val="22"/>
        </w:rPr>
        <w:id w:val="-1256431542"/>
        <w:docPartObj>
          <w:docPartGallery w:val="Table of Contents"/>
          <w:docPartUnique/>
        </w:docPartObj>
      </w:sdtPr>
      <w:sdtContent>
        <w:p w14:paraId="0C425A05" w14:textId="77777777" w:rsidR="009C4A01" w:rsidRPr="00BF0D59" w:rsidRDefault="004627D6">
          <w:pPr>
            <w:pStyle w:val="10"/>
            <w:tabs>
              <w:tab w:val="left" w:pos="1260"/>
              <w:tab w:val="right" w:leader="dot" w:pos="9560"/>
            </w:tabs>
            <w:rPr>
              <w:rFonts w:asciiTheme="minorHAnsi" w:eastAsiaTheme="minorEastAsia" w:hAnsiTheme="minorHAnsi" w:cstheme="minorBidi"/>
              <w:kern w:val="2"/>
              <w:sz w:val="21"/>
              <w:szCs w:val="22"/>
              <w:lang w:val="en-US" w:bidi="ar-SA"/>
            </w:rPr>
          </w:pPr>
          <w:r w:rsidRPr="00BF0D59">
            <w:rPr>
              <w:rFonts w:asciiTheme="minorEastAsia" w:eastAsiaTheme="minorEastAsia" w:hAnsiTheme="minorEastAsia"/>
            </w:rPr>
            <w:fldChar w:fldCharType="begin"/>
          </w:r>
          <w:r w:rsidR="009B6A77" w:rsidRPr="00BF0D59">
            <w:rPr>
              <w:rFonts w:asciiTheme="minorEastAsia" w:eastAsiaTheme="minorEastAsia" w:hAnsiTheme="minorEastAsia"/>
            </w:rPr>
            <w:instrText xml:space="preserve">TOC \o "1-1" \h \z \u </w:instrText>
          </w:r>
          <w:r w:rsidRPr="00BF0D59">
            <w:rPr>
              <w:rFonts w:asciiTheme="minorEastAsia" w:eastAsiaTheme="minorEastAsia" w:hAnsiTheme="minorEastAsia"/>
            </w:rPr>
            <w:fldChar w:fldCharType="separate"/>
          </w:r>
          <w:hyperlink w:anchor="_Toc61959970" w:history="1">
            <w:r w:rsidR="009B6A77" w:rsidRPr="00BF0D59">
              <w:rPr>
                <w:rStyle w:val="ad"/>
                <w:rFonts w:asciiTheme="minorEastAsia" w:hAnsiTheme="minorEastAsia" w:hint="eastAsia"/>
                <w:color w:val="auto"/>
              </w:rPr>
              <w:t>第一章</w:t>
            </w:r>
            <w:r w:rsidR="009B6A77" w:rsidRPr="00BF0D59">
              <w:rPr>
                <w:rFonts w:asciiTheme="minorHAnsi" w:eastAsiaTheme="minorEastAsia" w:hAnsiTheme="minorHAnsi" w:cstheme="minorBidi"/>
                <w:kern w:val="2"/>
                <w:sz w:val="21"/>
                <w:szCs w:val="22"/>
                <w:lang w:val="en-US" w:bidi="ar-SA"/>
              </w:rPr>
              <w:tab/>
            </w:r>
            <w:r w:rsidR="009B6A77" w:rsidRPr="00BF0D59">
              <w:rPr>
                <w:rStyle w:val="ad"/>
                <w:rFonts w:asciiTheme="minorEastAsia" w:hAnsiTheme="minorEastAsia" w:hint="eastAsia"/>
                <w:color w:val="auto"/>
              </w:rPr>
              <w:t>投标邀请</w:t>
            </w:r>
            <w:r w:rsidR="009B6A77" w:rsidRPr="00BF0D59">
              <w:tab/>
            </w:r>
            <w:r w:rsidRPr="00BF0D59">
              <w:fldChar w:fldCharType="begin"/>
            </w:r>
            <w:r w:rsidR="009B6A77" w:rsidRPr="00BF0D59">
              <w:instrText xml:space="preserve"> PAGEREF _Toc61959970 \h </w:instrText>
            </w:r>
            <w:r w:rsidRPr="00BF0D59">
              <w:fldChar w:fldCharType="separate"/>
            </w:r>
            <w:r w:rsidR="009B6A77" w:rsidRPr="00BF0D59">
              <w:t>1</w:t>
            </w:r>
            <w:r w:rsidRPr="00BF0D59">
              <w:fldChar w:fldCharType="end"/>
            </w:r>
          </w:hyperlink>
        </w:p>
        <w:p w14:paraId="68842BBC" w14:textId="77777777" w:rsidR="009C4A01" w:rsidRPr="00BF0D59" w:rsidRDefault="00785C53">
          <w:pPr>
            <w:pStyle w:val="10"/>
            <w:tabs>
              <w:tab w:val="left" w:pos="1260"/>
              <w:tab w:val="right" w:leader="dot" w:pos="9560"/>
            </w:tabs>
            <w:rPr>
              <w:rFonts w:asciiTheme="minorHAnsi" w:eastAsiaTheme="minorEastAsia" w:hAnsiTheme="minorHAnsi" w:cstheme="minorBidi"/>
              <w:kern w:val="2"/>
              <w:sz w:val="21"/>
              <w:szCs w:val="22"/>
              <w:lang w:val="en-US" w:bidi="ar-SA"/>
            </w:rPr>
          </w:pPr>
          <w:hyperlink w:anchor="_Toc61959971" w:history="1">
            <w:r w:rsidR="009B6A77" w:rsidRPr="00BF0D59">
              <w:rPr>
                <w:rStyle w:val="ad"/>
                <w:rFonts w:asciiTheme="minorEastAsia" w:hAnsiTheme="minorEastAsia" w:hint="eastAsia"/>
                <w:color w:val="auto"/>
              </w:rPr>
              <w:t>第二章</w:t>
            </w:r>
            <w:r w:rsidR="009B6A77" w:rsidRPr="00BF0D59">
              <w:rPr>
                <w:rFonts w:asciiTheme="minorHAnsi" w:eastAsiaTheme="minorEastAsia" w:hAnsiTheme="minorHAnsi" w:cstheme="minorBidi"/>
                <w:kern w:val="2"/>
                <w:sz w:val="21"/>
                <w:szCs w:val="22"/>
                <w:lang w:val="en-US" w:bidi="ar-SA"/>
              </w:rPr>
              <w:tab/>
            </w:r>
            <w:r w:rsidR="009B6A77" w:rsidRPr="00BF0D59">
              <w:rPr>
                <w:rStyle w:val="ad"/>
                <w:rFonts w:asciiTheme="minorEastAsia" w:hAnsiTheme="minorEastAsia" w:hint="eastAsia"/>
                <w:color w:val="auto"/>
              </w:rPr>
              <w:t>投标人须知</w:t>
            </w:r>
            <w:r w:rsidR="009B6A77" w:rsidRPr="00BF0D59">
              <w:tab/>
            </w:r>
            <w:r w:rsidR="004627D6" w:rsidRPr="00BF0D59">
              <w:fldChar w:fldCharType="begin"/>
            </w:r>
            <w:r w:rsidR="009B6A77" w:rsidRPr="00BF0D59">
              <w:instrText xml:space="preserve"> PAGEREF _Toc61959971 \h </w:instrText>
            </w:r>
            <w:r w:rsidR="004627D6" w:rsidRPr="00BF0D59">
              <w:fldChar w:fldCharType="separate"/>
            </w:r>
            <w:r w:rsidR="009B6A77" w:rsidRPr="00BF0D59">
              <w:t>8</w:t>
            </w:r>
            <w:r w:rsidR="004627D6" w:rsidRPr="00BF0D59">
              <w:fldChar w:fldCharType="end"/>
            </w:r>
          </w:hyperlink>
        </w:p>
        <w:p w14:paraId="318EB4CC" w14:textId="77777777" w:rsidR="009C4A01" w:rsidRPr="00BF0D59" w:rsidRDefault="00785C53">
          <w:pPr>
            <w:pStyle w:val="10"/>
            <w:tabs>
              <w:tab w:val="left" w:pos="1260"/>
              <w:tab w:val="right" w:leader="dot" w:pos="9560"/>
            </w:tabs>
            <w:rPr>
              <w:rFonts w:asciiTheme="minorHAnsi" w:eastAsiaTheme="minorEastAsia" w:hAnsiTheme="minorHAnsi" w:cstheme="minorBidi"/>
              <w:kern w:val="2"/>
              <w:sz w:val="21"/>
              <w:szCs w:val="22"/>
              <w:lang w:val="en-US" w:bidi="ar-SA"/>
            </w:rPr>
          </w:pPr>
          <w:hyperlink w:anchor="_Toc61959972" w:history="1">
            <w:r w:rsidR="009B6A77" w:rsidRPr="00BF0D59">
              <w:rPr>
                <w:rStyle w:val="ad"/>
                <w:rFonts w:asciiTheme="minorEastAsia" w:hAnsiTheme="minorEastAsia" w:hint="eastAsia"/>
                <w:color w:val="auto"/>
              </w:rPr>
              <w:t>第三章</w:t>
            </w:r>
            <w:r w:rsidR="009B6A77" w:rsidRPr="00BF0D59">
              <w:rPr>
                <w:rFonts w:asciiTheme="minorHAnsi" w:eastAsiaTheme="minorEastAsia" w:hAnsiTheme="minorHAnsi" w:cstheme="minorBidi"/>
                <w:kern w:val="2"/>
                <w:sz w:val="21"/>
                <w:szCs w:val="22"/>
                <w:lang w:val="en-US" w:bidi="ar-SA"/>
              </w:rPr>
              <w:tab/>
            </w:r>
            <w:r w:rsidR="009B6A77" w:rsidRPr="00BF0D59">
              <w:rPr>
                <w:rStyle w:val="ad"/>
                <w:rFonts w:asciiTheme="minorEastAsia" w:hAnsiTheme="minorEastAsia" w:hint="eastAsia"/>
                <w:color w:val="auto"/>
              </w:rPr>
              <w:t>投标文件格式</w:t>
            </w:r>
            <w:r w:rsidR="009B6A77" w:rsidRPr="00BF0D59">
              <w:tab/>
            </w:r>
            <w:r w:rsidR="004627D6" w:rsidRPr="00BF0D59">
              <w:fldChar w:fldCharType="begin"/>
            </w:r>
            <w:r w:rsidR="009B6A77" w:rsidRPr="00BF0D59">
              <w:instrText xml:space="preserve"> PAGEREF _Toc61959972 \h </w:instrText>
            </w:r>
            <w:r w:rsidR="004627D6" w:rsidRPr="00BF0D59">
              <w:fldChar w:fldCharType="separate"/>
            </w:r>
            <w:r w:rsidR="009B6A77" w:rsidRPr="00BF0D59">
              <w:t>31</w:t>
            </w:r>
            <w:r w:rsidR="004627D6" w:rsidRPr="00BF0D59">
              <w:fldChar w:fldCharType="end"/>
            </w:r>
          </w:hyperlink>
        </w:p>
        <w:p w14:paraId="4ABAC65B" w14:textId="77777777" w:rsidR="009C4A01" w:rsidRPr="00BF0D59" w:rsidRDefault="00785C53">
          <w:pPr>
            <w:pStyle w:val="10"/>
            <w:tabs>
              <w:tab w:val="left" w:pos="1260"/>
              <w:tab w:val="right" w:leader="dot" w:pos="9560"/>
            </w:tabs>
            <w:rPr>
              <w:rFonts w:asciiTheme="minorHAnsi" w:eastAsiaTheme="minorEastAsia" w:hAnsiTheme="minorHAnsi" w:cstheme="minorBidi"/>
              <w:kern w:val="2"/>
              <w:sz w:val="21"/>
              <w:szCs w:val="22"/>
              <w:lang w:val="en-US" w:bidi="ar-SA"/>
            </w:rPr>
          </w:pPr>
          <w:hyperlink w:anchor="_Toc61959973" w:history="1">
            <w:r w:rsidR="009B6A77" w:rsidRPr="00BF0D59">
              <w:rPr>
                <w:rStyle w:val="ad"/>
                <w:rFonts w:asciiTheme="minorEastAsia" w:hAnsiTheme="minorEastAsia" w:hint="eastAsia"/>
                <w:color w:val="auto"/>
              </w:rPr>
              <w:t>第四章</w:t>
            </w:r>
            <w:r w:rsidR="009B6A77" w:rsidRPr="00BF0D59">
              <w:rPr>
                <w:rFonts w:asciiTheme="minorHAnsi" w:eastAsiaTheme="minorEastAsia" w:hAnsiTheme="minorHAnsi" w:cstheme="minorBidi"/>
                <w:kern w:val="2"/>
                <w:sz w:val="21"/>
                <w:szCs w:val="22"/>
                <w:lang w:val="en-US" w:bidi="ar-SA"/>
              </w:rPr>
              <w:tab/>
            </w:r>
            <w:r w:rsidR="009B6A77" w:rsidRPr="00BF0D59">
              <w:rPr>
                <w:rStyle w:val="ad"/>
                <w:rFonts w:asciiTheme="minorEastAsia" w:hAnsiTheme="minorEastAsia" w:hint="eastAsia"/>
                <w:color w:val="auto"/>
              </w:rPr>
              <w:t>投标人的资格、资质性及其他类似效力要求</w:t>
            </w:r>
            <w:r w:rsidR="009B6A77" w:rsidRPr="00BF0D59">
              <w:tab/>
            </w:r>
            <w:r w:rsidR="004627D6" w:rsidRPr="00BF0D59">
              <w:fldChar w:fldCharType="begin"/>
            </w:r>
            <w:r w:rsidR="009B6A77" w:rsidRPr="00BF0D59">
              <w:instrText xml:space="preserve"> PAGEREF _Toc61959973 \h </w:instrText>
            </w:r>
            <w:r w:rsidR="004627D6" w:rsidRPr="00BF0D59">
              <w:fldChar w:fldCharType="separate"/>
            </w:r>
            <w:r w:rsidR="009B6A77" w:rsidRPr="00BF0D59">
              <w:t>52</w:t>
            </w:r>
            <w:r w:rsidR="004627D6" w:rsidRPr="00BF0D59">
              <w:fldChar w:fldCharType="end"/>
            </w:r>
          </w:hyperlink>
        </w:p>
        <w:p w14:paraId="7A587F80" w14:textId="77777777" w:rsidR="009C4A01" w:rsidRPr="00BF0D59" w:rsidRDefault="00785C53">
          <w:pPr>
            <w:pStyle w:val="10"/>
            <w:tabs>
              <w:tab w:val="left" w:pos="1260"/>
              <w:tab w:val="right" w:leader="dot" w:pos="9560"/>
            </w:tabs>
            <w:rPr>
              <w:rFonts w:asciiTheme="minorHAnsi" w:eastAsiaTheme="minorEastAsia" w:hAnsiTheme="minorHAnsi" w:cstheme="minorBidi"/>
              <w:kern w:val="2"/>
              <w:sz w:val="21"/>
              <w:szCs w:val="22"/>
              <w:lang w:val="en-US" w:bidi="ar-SA"/>
            </w:rPr>
          </w:pPr>
          <w:hyperlink w:anchor="_Toc61959974" w:history="1">
            <w:r w:rsidR="009B6A77" w:rsidRPr="00BF0D59">
              <w:rPr>
                <w:rStyle w:val="ad"/>
                <w:rFonts w:asciiTheme="minorEastAsia" w:hAnsiTheme="minorEastAsia" w:hint="eastAsia"/>
                <w:color w:val="auto"/>
              </w:rPr>
              <w:t>第五章</w:t>
            </w:r>
            <w:r w:rsidR="009B6A77" w:rsidRPr="00BF0D59">
              <w:rPr>
                <w:rFonts w:asciiTheme="minorHAnsi" w:eastAsiaTheme="minorEastAsia" w:hAnsiTheme="minorHAnsi" w:cstheme="minorBidi"/>
                <w:kern w:val="2"/>
                <w:sz w:val="21"/>
                <w:szCs w:val="22"/>
                <w:lang w:val="en-US" w:bidi="ar-SA"/>
              </w:rPr>
              <w:tab/>
            </w:r>
            <w:r w:rsidR="009B6A77" w:rsidRPr="00BF0D59">
              <w:rPr>
                <w:rStyle w:val="ad"/>
                <w:rFonts w:asciiTheme="minorEastAsia" w:hAnsiTheme="minorEastAsia" w:hint="eastAsia"/>
                <w:color w:val="auto"/>
              </w:rPr>
              <w:t>投标人应当提供的资格、资质性及其他类似效力要求的相关证明材料</w:t>
            </w:r>
            <w:r w:rsidR="009B6A77" w:rsidRPr="00BF0D59">
              <w:tab/>
            </w:r>
            <w:r w:rsidR="004627D6" w:rsidRPr="00BF0D59">
              <w:fldChar w:fldCharType="begin"/>
            </w:r>
            <w:r w:rsidR="009B6A77" w:rsidRPr="00BF0D59">
              <w:instrText xml:space="preserve"> PAGEREF _Toc61959974 \h </w:instrText>
            </w:r>
            <w:r w:rsidR="004627D6" w:rsidRPr="00BF0D59">
              <w:fldChar w:fldCharType="separate"/>
            </w:r>
            <w:r w:rsidR="009B6A77" w:rsidRPr="00BF0D59">
              <w:t>54</w:t>
            </w:r>
            <w:r w:rsidR="004627D6" w:rsidRPr="00BF0D59">
              <w:fldChar w:fldCharType="end"/>
            </w:r>
          </w:hyperlink>
        </w:p>
        <w:p w14:paraId="302047AA" w14:textId="77777777" w:rsidR="009C4A01" w:rsidRPr="00BF0D59" w:rsidRDefault="00785C53">
          <w:pPr>
            <w:pStyle w:val="10"/>
            <w:tabs>
              <w:tab w:val="left" w:pos="1260"/>
              <w:tab w:val="right" w:leader="dot" w:pos="9560"/>
            </w:tabs>
            <w:rPr>
              <w:rFonts w:asciiTheme="minorHAnsi" w:eastAsiaTheme="minorEastAsia" w:hAnsiTheme="minorHAnsi" w:cstheme="minorBidi"/>
              <w:kern w:val="2"/>
              <w:sz w:val="21"/>
              <w:szCs w:val="22"/>
              <w:lang w:val="en-US" w:bidi="ar-SA"/>
            </w:rPr>
          </w:pPr>
          <w:hyperlink w:anchor="_Toc61959975" w:history="1">
            <w:r w:rsidR="009B6A77" w:rsidRPr="00BF0D59">
              <w:rPr>
                <w:rStyle w:val="ad"/>
                <w:rFonts w:asciiTheme="minorEastAsia" w:hAnsiTheme="minorEastAsia" w:hint="eastAsia"/>
                <w:color w:val="auto"/>
              </w:rPr>
              <w:t>第六章</w:t>
            </w:r>
            <w:r w:rsidR="009B6A77" w:rsidRPr="00BF0D59">
              <w:rPr>
                <w:rFonts w:asciiTheme="minorHAnsi" w:eastAsiaTheme="minorEastAsia" w:hAnsiTheme="minorHAnsi" w:cstheme="minorBidi"/>
                <w:kern w:val="2"/>
                <w:sz w:val="21"/>
                <w:szCs w:val="22"/>
                <w:lang w:val="en-US" w:bidi="ar-SA"/>
              </w:rPr>
              <w:tab/>
            </w:r>
            <w:r w:rsidR="009B6A77" w:rsidRPr="00BF0D59">
              <w:rPr>
                <w:rStyle w:val="ad"/>
                <w:rFonts w:asciiTheme="minorEastAsia" w:hAnsiTheme="minorEastAsia" w:hint="eastAsia"/>
                <w:color w:val="auto"/>
              </w:rPr>
              <w:t>采购项目技术、服务、商务及其他要求</w:t>
            </w:r>
            <w:r w:rsidR="009B6A77" w:rsidRPr="00BF0D59">
              <w:tab/>
            </w:r>
            <w:r w:rsidR="004627D6" w:rsidRPr="00BF0D59">
              <w:fldChar w:fldCharType="begin"/>
            </w:r>
            <w:r w:rsidR="009B6A77" w:rsidRPr="00BF0D59">
              <w:instrText xml:space="preserve"> PAGEREF _Toc61959975 \h </w:instrText>
            </w:r>
            <w:r w:rsidR="004627D6" w:rsidRPr="00BF0D59">
              <w:fldChar w:fldCharType="separate"/>
            </w:r>
            <w:r w:rsidR="009B6A77" w:rsidRPr="00BF0D59">
              <w:t>57</w:t>
            </w:r>
            <w:r w:rsidR="004627D6" w:rsidRPr="00BF0D59">
              <w:fldChar w:fldCharType="end"/>
            </w:r>
          </w:hyperlink>
        </w:p>
        <w:p w14:paraId="616A0977" w14:textId="77777777" w:rsidR="009C4A01" w:rsidRPr="00BF0D59" w:rsidRDefault="00785C53">
          <w:pPr>
            <w:pStyle w:val="10"/>
            <w:tabs>
              <w:tab w:val="left" w:pos="1260"/>
              <w:tab w:val="right" w:leader="dot" w:pos="9560"/>
            </w:tabs>
            <w:rPr>
              <w:rFonts w:asciiTheme="minorHAnsi" w:eastAsiaTheme="minorEastAsia" w:hAnsiTheme="minorHAnsi" w:cstheme="minorBidi"/>
              <w:kern w:val="2"/>
              <w:sz w:val="21"/>
              <w:szCs w:val="22"/>
              <w:lang w:val="en-US" w:bidi="ar-SA"/>
            </w:rPr>
          </w:pPr>
          <w:hyperlink w:anchor="_Toc61959976" w:history="1">
            <w:r w:rsidR="009B6A77" w:rsidRPr="00BF0D59">
              <w:rPr>
                <w:rStyle w:val="ad"/>
                <w:rFonts w:asciiTheme="minorEastAsia" w:hAnsiTheme="minorEastAsia" w:hint="eastAsia"/>
                <w:color w:val="auto"/>
              </w:rPr>
              <w:t>第七章</w:t>
            </w:r>
            <w:r w:rsidR="009B6A77" w:rsidRPr="00BF0D59">
              <w:rPr>
                <w:rFonts w:asciiTheme="minorHAnsi" w:eastAsiaTheme="minorEastAsia" w:hAnsiTheme="minorHAnsi" w:cstheme="minorBidi"/>
                <w:kern w:val="2"/>
                <w:sz w:val="21"/>
                <w:szCs w:val="22"/>
                <w:lang w:val="en-US" w:bidi="ar-SA"/>
              </w:rPr>
              <w:tab/>
            </w:r>
            <w:r w:rsidR="009B6A77" w:rsidRPr="00BF0D59">
              <w:rPr>
                <w:rStyle w:val="ad"/>
                <w:rFonts w:asciiTheme="minorEastAsia" w:hAnsiTheme="minorEastAsia" w:hint="eastAsia"/>
                <w:color w:val="auto"/>
              </w:rPr>
              <w:t>评标办法</w:t>
            </w:r>
            <w:r w:rsidR="009B6A77" w:rsidRPr="00BF0D59">
              <w:tab/>
            </w:r>
            <w:r w:rsidR="004627D6" w:rsidRPr="00BF0D59">
              <w:fldChar w:fldCharType="begin"/>
            </w:r>
            <w:r w:rsidR="009B6A77" w:rsidRPr="00BF0D59">
              <w:instrText xml:space="preserve"> PAGEREF _Toc61959976 \h </w:instrText>
            </w:r>
            <w:r w:rsidR="004627D6" w:rsidRPr="00BF0D59">
              <w:fldChar w:fldCharType="separate"/>
            </w:r>
            <w:r w:rsidR="009B6A77" w:rsidRPr="00BF0D59">
              <w:t>62</w:t>
            </w:r>
            <w:r w:rsidR="004627D6" w:rsidRPr="00BF0D59">
              <w:fldChar w:fldCharType="end"/>
            </w:r>
          </w:hyperlink>
        </w:p>
        <w:p w14:paraId="3BFA09B9" w14:textId="77777777" w:rsidR="009C4A01" w:rsidRPr="00BF0D59" w:rsidRDefault="00785C53">
          <w:pPr>
            <w:pStyle w:val="10"/>
            <w:tabs>
              <w:tab w:val="left" w:pos="1260"/>
              <w:tab w:val="right" w:leader="dot" w:pos="9560"/>
            </w:tabs>
            <w:rPr>
              <w:rFonts w:asciiTheme="minorHAnsi" w:eastAsiaTheme="minorEastAsia" w:hAnsiTheme="minorHAnsi" w:cstheme="minorBidi"/>
              <w:kern w:val="2"/>
              <w:sz w:val="21"/>
              <w:szCs w:val="22"/>
              <w:lang w:val="en-US" w:bidi="ar-SA"/>
            </w:rPr>
          </w:pPr>
          <w:hyperlink w:anchor="_Toc61959977" w:history="1">
            <w:r w:rsidR="009B6A77" w:rsidRPr="00BF0D59">
              <w:rPr>
                <w:rStyle w:val="ad"/>
                <w:rFonts w:asciiTheme="minorEastAsia" w:hAnsiTheme="minorEastAsia" w:hint="eastAsia"/>
                <w:color w:val="auto"/>
              </w:rPr>
              <w:t>第八章</w:t>
            </w:r>
            <w:r w:rsidR="009B6A77" w:rsidRPr="00BF0D59">
              <w:rPr>
                <w:rFonts w:asciiTheme="minorHAnsi" w:eastAsiaTheme="minorEastAsia" w:hAnsiTheme="minorHAnsi" w:cstheme="minorBidi"/>
                <w:kern w:val="2"/>
                <w:sz w:val="21"/>
                <w:szCs w:val="22"/>
                <w:lang w:val="en-US" w:bidi="ar-SA"/>
              </w:rPr>
              <w:tab/>
            </w:r>
            <w:r w:rsidR="009B6A77" w:rsidRPr="00BF0D59">
              <w:rPr>
                <w:rStyle w:val="ad"/>
                <w:rFonts w:asciiTheme="minorEastAsia" w:hAnsiTheme="minorEastAsia" w:hint="eastAsia"/>
                <w:color w:val="auto"/>
              </w:rPr>
              <w:t>政府采购合同</w:t>
            </w:r>
            <w:r w:rsidR="009B6A77" w:rsidRPr="00BF0D59">
              <w:tab/>
            </w:r>
            <w:r w:rsidR="004627D6" w:rsidRPr="00BF0D59">
              <w:fldChar w:fldCharType="begin"/>
            </w:r>
            <w:r w:rsidR="009B6A77" w:rsidRPr="00BF0D59">
              <w:instrText xml:space="preserve"> PAGEREF _Toc61959977 \h </w:instrText>
            </w:r>
            <w:r w:rsidR="004627D6" w:rsidRPr="00BF0D59">
              <w:fldChar w:fldCharType="separate"/>
            </w:r>
            <w:r w:rsidR="009B6A77" w:rsidRPr="00BF0D59">
              <w:t>79</w:t>
            </w:r>
            <w:r w:rsidR="004627D6" w:rsidRPr="00BF0D59">
              <w:fldChar w:fldCharType="end"/>
            </w:r>
          </w:hyperlink>
        </w:p>
        <w:p w14:paraId="0253E2D7" w14:textId="77777777" w:rsidR="009C4A01" w:rsidRPr="00BF0D59" w:rsidRDefault="004627D6">
          <w:pPr>
            <w:rPr>
              <w:rFonts w:asciiTheme="minorEastAsia" w:eastAsiaTheme="minorEastAsia" w:hAnsiTheme="minorEastAsia"/>
            </w:rPr>
          </w:pPr>
          <w:r w:rsidRPr="00BF0D59">
            <w:rPr>
              <w:rFonts w:asciiTheme="minorEastAsia" w:eastAsiaTheme="minorEastAsia" w:hAnsiTheme="minorEastAsia"/>
            </w:rPr>
            <w:fldChar w:fldCharType="end"/>
          </w:r>
        </w:p>
      </w:sdtContent>
    </w:sdt>
    <w:p w14:paraId="67320368" w14:textId="77777777" w:rsidR="009C4A01" w:rsidRPr="00BF0D59" w:rsidRDefault="009C4A01">
      <w:pPr>
        <w:rPr>
          <w:rFonts w:asciiTheme="minorEastAsia" w:eastAsiaTheme="minorEastAsia" w:hAnsiTheme="minorEastAsia"/>
        </w:rPr>
        <w:sectPr w:rsidR="009C4A01" w:rsidRPr="00BF0D59">
          <w:footerReference w:type="default" r:id="rId9"/>
          <w:pgSz w:w="11910" w:h="16840"/>
          <w:pgMar w:top="1600" w:right="1080" w:bottom="1380" w:left="1260" w:header="0" w:footer="1196" w:gutter="0"/>
          <w:cols w:space="720"/>
        </w:sectPr>
      </w:pPr>
    </w:p>
    <w:p w14:paraId="04B99A8F" w14:textId="77777777" w:rsidR="009C4A01" w:rsidRPr="00BF0D59" w:rsidRDefault="009B6A77">
      <w:pPr>
        <w:pStyle w:val="1"/>
        <w:tabs>
          <w:tab w:val="left" w:pos="1286"/>
        </w:tabs>
        <w:spacing w:before="159"/>
        <w:ind w:right="63"/>
        <w:rPr>
          <w:rFonts w:asciiTheme="minorEastAsia" w:eastAsiaTheme="minorEastAsia" w:hAnsiTheme="minorEastAsia"/>
        </w:rPr>
      </w:pPr>
      <w:bookmarkStart w:id="0" w:name="第一章__投标邀请"/>
      <w:bookmarkStart w:id="1" w:name="_Toc61959970"/>
      <w:bookmarkEnd w:id="0"/>
      <w:r w:rsidRPr="00BF0D59">
        <w:rPr>
          <w:rFonts w:asciiTheme="minorEastAsia" w:eastAsiaTheme="minorEastAsia" w:hAnsiTheme="minorEastAsia"/>
        </w:rPr>
        <w:lastRenderedPageBreak/>
        <w:t>第一章</w:t>
      </w:r>
      <w:r w:rsidRPr="00BF0D59">
        <w:rPr>
          <w:rFonts w:asciiTheme="minorEastAsia" w:eastAsiaTheme="minorEastAsia" w:hAnsiTheme="minorEastAsia"/>
        </w:rPr>
        <w:tab/>
        <w:t>投标邀请</w:t>
      </w:r>
      <w:bookmarkEnd w:id="1"/>
    </w:p>
    <w:p w14:paraId="5F6B0809" w14:textId="77777777" w:rsidR="009C4A01" w:rsidRPr="00BF0D59" w:rsidRDefault="009C4A01">
      <w:pPr>
        <w:pStyle w:val="a5"/>
        <w:spacing w:before="3"/>
        <w:rPr>
          <w:rFonts w:asciiTheme="minorEastAsia" w:eastAsiaTheme="minorEastAsia" w:hAnsiTheme="minorEastAsia"/>
          <w:b/>
          <w:sz w:val="42"/>
        </w:rPr>
      </w:pPr>
    </w:p>
    <w:p w14:paraId="282021EE" w14:textId="789ED4E1" w:rsidR="009C4A01" w:rsidRPr="00BF0D59" w:rsidRDefault="0079725D">
      <w:pPr>
        <w:ind w:left="806"/>
        <w:rPr>
          <w:rFonts w:asciiTheme="minorEastAsia" w:eastAsiaTheme="minorEastAsia" w:hAnsiTheme="minorEastAsia"/>
          <w:sz w:val="24"/>
        </w:rPr>
      </w:pPr>
      <w:r>
        <w:rPr>
          <w:rFonts w:asciiTheme="minorEastAsia" w:eastAsiaTheme="minorEastAsia" w:hAnsiTheme="minorEastAsia" w:hint="eastAsia"/>
          <w:b/>
          <w:sz w:val="24"/>
          <w:u w:val="single"/>
        </w:rPr>
        <w:t>四川中红工程咨询有限公司</w:t>
      </w:r>
      <w:r w:rsidR="009B6A77" w:rsidRPr="00BF0D59">
        <w:rPr>
          <w:rFonts w:asciiTheme="minorEastAsia" w:eastAsiaTheme="minorEastAsia" w:hAnsiTheme="minorEastAsia"/>
          <w:sz w:val="24"/>
        </w:rPr>
        <w:t>（招标代理机构）受</w:t>
      </w:r>
      <w:r w:rsidR="009B6A77" w:rsidRPr="00BF0D59">
        <w:rPr>
          <w:rFonts w:asciiTheme="minorEastAsia" w:eastAsiaTheme="minorEastAsia" w:hAnsiTheme="minorEastAsia" w:hint="eastAsia"/>
          <w:b/>
          <w:sz w:val="24"/>
          <w:u w:val="single"/>
        </w:rPr>
        <w:t>崇州市规划和自然资源局</w:t>
      </w:r>
      <w:r w:rsidR="009B6A77" w:rsidRPr="00BF0D59">
        <w:rPr>
          <w:rFonts w:asciiTheme="minorEastAsia" w:eastAsiaTheme="minorEastAsia" w:hAnsiTheme="minorEastAsia"/>
          <w:sz w:val="24"/>
        </w:rPr>
        <w:t>（招</w:t>
      </w:r>
    </w:p>
    <w:p w14:paraId="73C26712" w14:textId="77777777" w:rsidR="009C4A01" w:rsidRPr="00BF0D59" w:rsidRDefault="009B6A77">
      <w:pPr>
        <w:spacing w:before="161" w:line="362" w:lineRule="auto"/>
        <w:ind w:left="326" w:right="356"/>
        <w:rPr>
          <w:rFonts w:asciiTheme="minorEastAsia" w:eastAsiaTheme="minorEastAsia" w:hAnsiTheme="minorEastAsia"/>
          <w:sz w:val="24"/>
        </w:rPr>
      </w:pPr>
      <w:r w:rsidRPr="00BF0D59">
        <w:rPr>
          <w:rFonts w:asciiTheme="minorEastAsia" w:eastAsiaTheme="minorEastAsia" w:hAnsiTheme="minorEastAsia"/>
          <w:sz w:val="24"/>
        </w:rPr>
        <w:t>标人</w:t>
      </w:r>
      <w:r w:rsidRPr="00BF0D59">
        <w:rPr>
          <w:rFonts w:asciiTheme="minorEastAsia" w:eastAsiaTheme="minorEastAsia" w:hAnsiTheme="minorEastAsia"/>
          <w:spacing w:val="-20"/>
          <w:sz w:val="24"/>
        </w:rPr>
        <w:t>）</w:t>
      </w:r>
      <w:r w:rsidRPr="00BF0D59">
        <w:rPr>
          <w:rFonts w:asciiTheme="minorEastAsia" w:eastAsiaTheme="minorEastAsia" w:hAnsiTheme="minorEastAsia"/>
          <w:spacing w:val="-14"/>
          <w:sz w:val="24"/>
        </w:rPr>
        <w:t>委托，拟对</w:t>
      </w:r>
      <w:r w:rsidR="00215A17" w:rsidRPr="00BF0D59">
        <w:rPr>
          <w:rFonts w:asciiTheme="minorEastAsia" w:eastAsiaTheme="minorEastAsia" w:hAnsiTheme="minorEastAsia" w:hint="eastAsia"/>
          <w:b/>
          <w:sz w:val="24"/>
          <w:u w:val="single"/>
        </w:rPr>
        <w:t>崇州市地下管网普查及更新项目</w:t>
      </w:r>
      <w:r w:rsidRPr="00BF0D59">
        <w:rPr>
          <w:rFonts w:asciiTheme="minorEastAsia" w:eastAsiaTheme="minorEastAsia" w:hAnsiTheme="minorEastAsia"/>
          <w:sz w:val="24"/>
        </w:rPr>
        <w:t>进行国内</w:t>
      </w:r>
      <w:r w:rsidRPr="00BF0D59">
        <w:rPr>
          <w:rFonts w:asciiTheme="minorEastAsia" w:eastAsiaTheme="minorEastAsia" w:hAnsiTheme="minorEastAsia"/>
          <w:b/>
          <w:sz w:val="24"/>
          <w:u w:val="single"/>
        </w:rPr>
        <w:t>公开招标</w:t>
      </w:r>
      <w:r w:rsidRPr="00BF0D59">
        <w:rPr>
          <w:rFonts w:asciiTheme="minorEastAsia" w:eastAsiaTheme="minorEastAsia" w:hAnsiTheme="minorEastAsia"/>
          <w:spacing w:val="-5"/>
          <w:sz w:val="24"/>
        </w:rPr>
        <w:t>，兹邀请符合本次招标要求的投标人参加投标。</w:t>
      </w:r>
    </w:p>
    <w:p w14:paraId="0830259A" w14:textId="2790A2F6" w:rsidR="009C4A01" w:rsidRPr="00BF0D59" w:rsidRDefault="00DC4988" w:rsidP="00A550E2">
      <w:pPr>
        <w:pStyle w:val="ae"/>
        <w:numPr>
          <w:ilvl w:val="0"/>
          <w:numId w:val="107"/>
        </w:numPr>
        <w:spacing w:before="125"/>
        <w:rPr>
          <w:rFonts w:asciiTheme="minorEastAsia" w:eastAsiaTheme="minorEastAsia" w:hAnsiTheme="minorEastAsia"/>
          <w:b/>
          <w:sz w:val="24"/>
          <w:szCs w:val="24"/>
        </w:rPr>
      </w:pPr>
      <w:r w:rsidRPr="00BF0D59">
        <w:rPr>
          <w:rFonts w:asciiTheme="minorEastAsia" w:eastAsiaTheme="minorEastAsia" w:hAnsiTheme="minorEastAsia"/>
          <w:b/>
          <w:sz w:val="24"/>
          <w:szCs w:val="24"/>
        </w:rPr>
        <w:t>项目</w:t>
      </w:r>
      <w:r w:rsidRPr="00BF0D59">
        <w:rPr>
          <w:rFonts w:asciiTheme="minorEastAsia" w:eastAsiaTheme="minorEastAsia" w:hAnsiTheme="minorEastAsia" w:hint="eastAsia"/>
          <w:b/>
          <w:sz w:val="24"/>
          <w:szCs w:val="24"/>
        </w:rPr>
        <w:t>编号：</w:t>
      </w:r>
      <w:r w:rsidR="00A550E2" w:rsidRPr="00A550E2">
        <w:rPr>
          <w:rFonts w:asciiTheme="minorEastAsia" w:eastAsiaTheme="minorEastAsia" w:hAnsiTheme="minorEastAsia"/>
          <w:b/>
          <w:sz w:val="24"/>
          <w:szCs w:val="24"/>
        </w:rPr>
        <w:t>510184202100011</w:t>
      </w:r>
    </w:p>
    <w:p w14:paraId="67C0219E" w14:textId="77777777" w:rsidR="00DC4988" w:rsidRPr="00BF0D59" w:rsidRDefault="00DC4988" w:rsidP="00DC4988">
      <w:pPr>
        <w:pStyle w:val="ae"/>
        <w:spacing w:before="125"/>
        <w:ind w:left="1256" w:firstLine="0"/>
        <w:rPr>
          <w:rFonts w:asciiTheme="minorEastAsia" w:eastAsiaTheme="minorEastAsia" w:hAnsiTheme="minorEastAsia"/>
          <w:sz w:val="21"/>
        </w:rPr>
      </w:pPr>
    </w:p>
    <w:p w14:paraId="3A1F4323" w14:textId="77777777" w:rsidR="009C4A01" w:rsidRPr="00BF0D59" w:rsidRDefault="009B6A77">
      <w:pPr>
        <w:pStyle w:val="a5"/>
        <w:spacing w:before="1"/>
        <w:ind w:left="806"/>
        <w:rPr>
          <w:rFonts w:asciiTheme="minorEastAsia" w:eastAsiaTheme="minorEastAsia" w:hAnsiTheme="minorEastAsia"/>
        </w:rPr>
      </w:pPr>
      <w:r w:rsidRPr="00BF0D59">
        <w:rPr>
          <w:rFonts w:asciiTheme="minorEastAsia" w:eastAsiaTheme="minorEastAsia" w:hAnsiTheme="minorEastAsia"/>
          <w:b/>
        </w:rPr>
        <w:t>二、项目名称：</w:t>
      </w:r>
      <w:r w:rsidR="00215A17" w:rsidRPr="00BF0D59">
        <w:rPr>
          <w:rFonts w:asciiTheme="minorEastAsia" w:eastAsiaTheme="minorEastAsia" w:hAnsiTheme="minorEastAsia" w:hint="eastAsia"/>
        </w:rPr>
        <w:t>崇州市地下管网普查及更新项目</w:t>
      </w:r>
    </w:p>
    <w:p w14:paraId="5C5F6669" w14:textId="77777777" w:rsidR="009C4A01" w:rsidRPr="00BF0D59" w:rsidRDefault="009C4A01">
      <w:pPr>
        <w:pStyle w:val="a5"/>
        <w:spacing w:before="11"/>
        <w:rPr>
          <w:rFonts w:asciiTheme="minorEastAsia" w:eastAsiaTheme="minorEastAsia" w:hAnsiTheme="minorEastAsia"/>
          <w:sz w:val="21"/>
        </w:rPr>
      </w:pPr>
    </w:p>
    <w:p w14:paraId="458282B5" w14:textId="3E51E417" w:rsidR="00F35A16" w:rsidRPr="00BF0D59" w:rsidRDefault="009B6A77" w:rsidP="00DC4988">
      <w:pPr>
        <w:tabs>
          <w:tab w:val="left" w:pos="5404"/>
        </w:tabs>
        <w:spacing w:line="403" w:lineRule="auto"/>
        <w:ind w:left="806" w:right="72"/>
        <w:rPr>
          <w:rFonts w:asciiTheme="minorEastAsia" w:eastAsiaTheme="minorEastAsia" w:hAnsiTheme="minorEastAsia"/>
          <w:spacing w:val="-53"/>
          <w:sz w:val="24"/>
        </w:rPr>
      </w:pPr>
      <w:r w:rsidRPr="00BF0D59">
        <w:rPr>
          <w:rFonts w:asciiTheme="minorEastAsia" w:eastAsiaTheme="minorEastAsia" w:hAnsiTheme="minorEastAsia"/>
          <w:b/>
          <w:sz w:val="24"/>
        </w:rPr>
        <w:t>三</w:t>
      </w:r>
      <w:r w:rsidRPr="00BF0D59">
        <w:rPr>
          <w:rFonts w:asciiTheme="minorEastAsia" w:eastAsiaTheme="minorEastAsia" w:hAnsiTheme="minorEastAsia"/>
          <w:b/>
          <w:spacing w:val="-51"/>
          <w:sz w:val="24"/>
        </w:rPr>
        <w:t>、</w:t>
      </w:r>
      <w:r w:rsidRPr="00BF0D59">
        <w:rPr>
          <w:rFonts w:asciiTheme="minorEastAsia" w:eastAsiaTheme="minorEastAsia" w:hAnsiTheme="minorEastAsia"/>
          <w:b/>
          <w:sz w:val="24"/>
        </w:rPr>
        <w:t>资金来源</w:t>
      </w:r>
      <w:r w:rsidRPr="00BF0D59">
        <w:rPr>
          <w:rFonts w:asciiTheme="minorEastAsia" w:eastAsiaTheme="minorEastAsia" w:hAnsiTheme="minorEastAsia"/>
          <w:b/>
          <w:spacing w:val="-53"/>
          <w:sz w:val="24"/>
        </w:rPr>
        <w:t>：</w:t>
      </w:r>
      <w:r w:rsidRPr="00BF0D59">
        <w:rPr>
          <w:rFonts w:asciiTheme="minorEastAsia" w:eastAsiaTheme="minorEastAsia" w:hAnsiTheme="minorEastAsia"/>
          <w:sz w:val="24"/>
        </w:rPr>
        <w:t>财政资金</w:t>
      </w:r>
      <w:r w:rsidRPr="00BF0D59">
        <w:rPr>
          <w:rFonts w:asciiTheme="minorEastAsia" w:eastAsiaTheme="minorEastAsia" w:hAnsiTheme="minorEastAsia" w:hint="eastAsia"/>
          <w:sz w:val="24"/>
        </w:rPr>
        <w:t>。</w:t>
      </w:r>
      <w:r w:rsidRPr="00BF0D59">
        <w:rPr>
          <w:rFonts w:asciiTheme="minorEastAsia" w:eastAsiaTheme="minorEastAsia" w:hAnsiTheme="minorEastAsia"/>
          <w:sz w:val="24"/>
        </w:rPr>
        <w:t>预算金额：</w:t>
      </w:r>
      <w:r w:rsidR="00903417" w:rsidRPr="00BF0D59">
        <w:rPr>
          <w:rFonts w:asciiTheme="minorEastAsia" w:eastAsiaTheme="minorEastAsia" w:hAnsiTheme="minorEastAsia" w:hint="eastAsia"/>
          <w:sz w:val="24"/>
        </w:rPr>
        <w:t>58</w:t>
      </w:r>
      <w:r w:rsidR="0087310B" w:rsidRPr="00BF0D59">
        <w:rPr>
          <w:rFonts w:asciiTheme="minorEastAsia" w:eastAsiaTheme="minorEastAsia" w:hAnsiTheme="minorEastAsia"/>
          <w:sz w:val="24"/>
        </w:rPr>
        <w:t>6</w:t>
      </w:r>
      <w:r w:rsidRPr="00BF0D59">
        <w:rPr>
          <w:rFonts w:asciiTheme="minorEastAsia" w:eastAsiaTheme="minorEastAsia" w:hAnsiTheme="minorEastAsia"/>
          <w:sz w:val="24"/>
        </w:rPr>
        <w:t>万元人民币</w:t>
      </w:r>
      <w:r w:rsidRPr="00BF0D59">
        <w:rPr>
          <w:rFonts w:asciiTheme="minorEastAsia" w:eastAsiaTheme="minorEastAsia" w:hAnsiTheme="minorEastAsia"/>
          <w:spacing w:val="-53"/>
          <w:sz w:val="24"/>
        </w:rPr>
        <w:t>。</w:t>
      </w:r>
      <w:r w:rsidRPr="00BF0D59">
        <w:rPr>
          <w:rFonts w:asciiTheme="minorEastAsia" w:eastAsiaTheme="minorEastAsia" w:hAnsiTheme="minorEastAsia"/>
          <w:sz w:val="24"/>
        </w:rPr>
        <w:t>计划备案号</w:t>
      </w:r>
      <w:r w:rsidRPr="00BF0D59">
        <w:rPr>
          <w:rFonts w:asciiTheme="minorEastAsia" w:eastAsiaTheme="minorEastAsia" w:hAnsiTheme="minorEastAsia"/>
          <w:spacing w:val="-7"/>
          <w:sz w:val="24"/>
        </w:rPr>
        <w:t>：</w:t>
      </w:r>
      <w:r w:rsidR="00215A17" w:rsidRPr="00BF0D59">
        <w:rPr>
          <w:rFonts w:asciiTheme="minorEastAsia" w:eastAsiaTheme="minorEastAsia" w:hAnsiTheme="minorEastAsia" w:hint="eastAsia"/>
          <w:spacing w:val="-7"/>
          <w:sz w:val="24"/>
        </w:rPr>
        <w:t>（2</w:t>
      </w:r>
      <w:r w:rsidR="00215A17" w:rsidRPr="00BF0D59">
        <w:rPr>
          <w:rFonts w:asciiTheme="minorEastAsia" w:eastAsiaTheme="minorEastAsia" w:hAnsiTheme="minorEastAsia"/>
          <w:spacing w:val="-7"/>
          <w:sz w:val="24"/>
        </w:rPr>
        <w:t>021</w:t>
      </w:r>
      <w:r w:rsidR="00215A17" w:rsidRPr="00BF0D59">
        <w:rPr>
          <w:rFonts w:asciiTheme="minorEastAsia" w:eastAsiaTheme="minorEastAsia" w:hAnsiTheme="minorEastAsia" w:hint="eastAsia"/>
          <w:spacing w:val="-7"/>
          <w:sz w:val="24"/>
        </w:rPr>
        <w:t>）0</w:t>
      </w:r>
      <w:r w:rsidR="00215A17" w:rsidRPr="00BF0D59">
        <w:rPr>
          <w:rFonts w:asciiTheme="minorEastAsia" w:eastAsiaTheme="minorEastAsia" w:hAnsiTheme="minorEastAsia"/>
          <w:spacing w:val="-7"/>
          <w:sz w:val="24"/>
        </w:rPr>
        <w:t>115</w:t>
      </w:r>
      <w:r w:rsidRPr="00BF0D59">
        <w:rPr>
          <w:rFonts w:asciiTheme="minorEastAsia" w:eastAsiaTheme="minorEastAsia" w:hAnsiTheme="minorEastAsia"/>
          <w:spacing w:val="-16"/>
          <w:sz w:val="24"/>
        </w:rPr>
        <w:t>。</w:t>
      </w:r>
    </w:p>
    <w:p w14:paraId="3ADD20A3" w14:textId="77777777" w:rsidR="009C4A01" w:rsidRPr="00BF0D59" w:rsidRDefault="009B6A77">
      <w:pPr>
        <w:tabs>
          <w:tab w:val="left" w:pos="5404"/>
        </w:tabs>
        <w:spacing w:line="403" w:lineRule="auto"/>
        <w:ind w:left="806" w:right="303"/>
        <w:rPr>
          <w:rFonts w:asciiTheme="minorEastAsia" w:eastAsiaTheme="minorEastAsia" w:hAnsiTheme="minorEastAsia"/>
          <w:b/>
          <w:sz w:val="24"/>
        </w:rPr>
      </w:pPr>
      <w:r w:rsidRPr="00BF0D59">
        <w:rPr>
          <w:rFonts w:asciiTheme="minorEastAsia" w:eastAsiaTheme="minorEastAsia" w:hAnsiTheme="minorEastAsia"/>
          <w:b/>
          <w:sz w:val="24"/>
        </w:rPr>
        <w:t>四、采购项目简介：</w:t>
      </w:r>
    </w:p>
    <w:p w14:paraId="5039E09C" w14:textId="77777777" w:rsidR="009C4A01" w:rsidRPr="00BF0D59" w:rsidRDefault="009B6A77">
      <w:pPr>
        <w:pStyle w:val="a5"/>
        <w:spacing w:before="71" w:after="3" w:line="362" w:lineRule="auto"/>
        <w:ind w:left="326" w:right="392" w:firstLine="480"/>
        <w:jc w:val="both"/>
        <w:rPr>
          <w:rFonts w:asciiTheme="minorEastAsia" w:eastAsiaTheme="minorEastAsia" w:hAnsiTheme="minorEastAsia"/>
        </w:rPr>
      </w:pPr>
      <w:r w:rsidRPr="00BF0D59">
        <w:rPr>
          <w:rFonts w:asciiTheme="minorEastAsia" w:eastAsiaTheme="minorEastAsia" w:hAnsiTheme="minorEastAsia"/>
          <w:spacing w:val="-10"/>
        </w:rPr>
        <w:t>本项目共计</w:t>
      </w:r>
      <w:r w:rsidRPr="00BF0D59">
        <w:rPr>
          <w:rFonts w:asciiTheme="minorEastAsia" w:eastAsiaTheme="minorEastAsia" w:hAnsiTheme="minorEastAsia" w:hint="eastAsia"/>
          <w:spacing w:val="-10"/>
          <w:lang w:val="en-US"/>
        </w:rPr>
        <w:t>1</w:t>
      </w:r>
      <w:r w:rsidRPr="00BF0D59">
        <w:rPr>
          <w:rFonts w:asciiTheme="minorEastAsia" w:eastAsiaTheme="minorEastAsia" w:hAnsiTheme="minorEastAsia"/>
          <w:spacing w:val="-11"/>
        </w:rPr>
        <w:t>个包件，投标人须对本项目服务内容进行投标，并响应招标文件的</w:t>
      </w:r>
      <w:r w:rsidRPr="00BF0D59">
        <w:rPr>
          <w:rFonts w:asciiTheme="minorEastAsia" w:eastAsiaTheme="minorEastAsia" w:hAnsiTheme="minorEastAsia"/>
        </w:rPr>
        <w:t>要求。详细的技术、服务、商务及其他要求见招标文件第六章。</w:t>
      </w:r>
    </w:p>
    <w:tbl>
      <w:tblPr>
        <w:tblW w:w="0" w:type="auto"/>
        <w:tblInd w:w="3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22"/>
        <w:gridCol w:w="3019"/>
        <w:gridCol w:w="2188"/>
        <w:gridCol w:w="3261"/>
      </w:tblGrid>
      <w:tr w:rsidR="00DE7AD9" w:rsidRPr="00BF0D59" w14:paraId="6FCEAB02" w14:textId="77777777" w:rsidTr="00165787">
        <w:trPr>
          <w:trHeight w:val="540"/>
        </w:trPr>
        <w:tc>
          <w:tcPr>
            <w:tcW w:w="722" w:type="dxa"/>
            <w:vAlign w:val="center"/>
          </w:tcPr>
          <w:p w14:paraId="576AA0E1" w14:textId="77777777" w:rsidR="009C4A01" w:rsidRPr="00BF0D59" w:rsidRDefault="009B6A77">
            <w:pPr>
              <w:pStyle w:val="TableParagraph"/>
              <w:spacing w:before="98"/>
              <w:ind w:left="100" w:right="90"/>
              <w:jc w:val="center"/>
              <w:rPr>
                <w:rFonts w:asciiTheme="minorEastAsia" w:eastAsiaTheme="minorEastAsia" w:hAnsiTheme="minorEastAsia"/>
                <w:sz w:val="24"/>
              </w:rPr>
            </w:pPr>
            <w:r w:rsidRPr="00BF0D59">
              <w:rPr>
                <w:rFonts w:asciiTheme="minorEastAsia" w:eastAsiaTheme="minorEastAsia" w:hAnsiTheme="minorEastAsia" w:hint="eastAsia"/>
                <w:sz w:val="24"/>
              </w:rPr>
              <w:t>包号</w:t>
            </w:r>
          </w:p>
        </w:tc>
        <w:tc>
          <w:tcPr>
            <w:tcW w:w="3019" w:type="dxa"/>
            <w:vAlign w:val="center"/>
          </w:tcPr>
          <w:p w14:paraId="30AABA45" w14:textId="77777777" w:rsidR="009C4A01" w:rsidRPr="00BF0D59" w:rsidRDefault="009B6A77">
            <w:pPr>
              <w:pStyle w:val="TableParagraph"/>
              <w:spacing w:before="98"/>
              <w:ind w:left="107" w:right="99"/>
              <w:jc w:val="center"/>
              <w:rPr>
                <w:rFonts w:asciiTheme="minorEastAsia" w:eastAsiaTheme="minorEastAsia" w:hAnsiTheme="minorEastAsia"/>
                <w:sz w:val="24"/>
              </w:rPr>
            </w:pPr>
            <w:r w:rsidRPr="00BF0D59">
              <w:rPr>
                <w:rFonts w:asciiTheme="minorEastAsia" w:eastAsiaTheme="minorEastAsia" w:hAnsiTheme="minorEastAsia" w:hint="eastAsia"/>
                <w:sz w:val="24"/>
              </w:rPr>
              <w:t>名称</w:t>
            </w:r>
          </w:p>
        </w:tc>
        <w:tc>
          <w:tcPr>
            <w:tcW w:w="2188" w:type="dxa"/>
            <w:vAlign w:val="center"/>
          </w:tcPr>
          <w:p w14:paraId="20B8BD70" w14:textId="77777777" w:rsidR="009C4A01" w:rsidRPr="00BF0D59" w:rsidRDefault="009B6A77">
            <w:pPr>
              <w:pStyle w:val="TableParagraph"/>
              <w:spacing w:before="98"/>
              <w:ind w:left="257" w:right="249"/>
              <w:jc w:val="center"/>
              <w:rPr>
                <w:rFonts w:asciiTheme="minorEastAsia" w:eastAsiaTheme="minorEastAsia" w:hAnsiTheme="minorEastAsia"/>
                <w:sz w:val="24"/>
              </w:rPr>
            </w:pPr>
            <w:r w:rsidRPr="00BF0D59">
              <w:rPr>
                <w:rFonts w:asciiTheme="minorEastAsia" w:eastAsiaTheme="minorEastAsia" w:hAnsiTheme="minorEastAsia" w:hint="eastAsia"/>
                <w:sz w:val="24"/>
              </w:rPr>
              <w:t>采购预算</w:t>
            </w:r>
          </w:p>
        </w:tc>
        <w:tc>
          <w:tcPr>
            <w:tcW w:w="3261" w:type="dxa"/>
            <w:vAlign w:val="center"/>
          </w:tcPr>
          <w:p w14:paraId="6A483964" w14:textId="77777777" w:rsidR="009C4A01" w:rsidRPr="00BF0D59" w:rsidRDefault="009B6A77">
            <w:pPr>
              <w:pStyle w:val="TableParagraph"/>
              <w:spacing w:before="98"/>
              <w:ind w:left="113" w:right="102"/>
              <w:jc w:val="center"/>
              <w:rPr>
                <w:rFonts w:asciiTheme="minorEastAsia" w:eastAsiaTheme="minorEastAsia" w:hAnsiTheme="minorEastAsia"/>
                <w:sz w:val="24"/>
              </w:rPr>
            </w:pPr>
            <w:r w:rsidRPr="00BF0D59">
              <w:rPr>
                <w:rFonts w:asciiTheme="minorEastAsia" w:eastAsiaTheme="minorEastAsia" w:hAnsiTheme="minorEastAsia" w:hint="eastAsia"/>
                <w:sz w:val="24"/>
              </w:rPr>
              <w:t>服务内容</w:t>
            </w:r>
          </w:p>
        </w:tc>
      </w:tr>
      <w:tr w:rsidR="00DE7AD9" w:rsidRPr="00BF0D59" w14:paraId="557C6875" w14:textId="77777777" w:rsidTr="00165787">
        <w:trPr>
          <w:trHeight w:val="810"/>
        </w:trPr>
        <w:tc>
          <w:tcPr>
            <w:tcW w:w="722" w:type="dxa"/>
            <w:vAlign w:val="center"/>
          </w:tcPr>
          <w:p w14:paraId="66836B54" w14:textId="77777777" w:rsidR="009C4A01" w:rsidRPr="00BF0D59" w:rsidRDefault="009C4A01">
            <w:pPr>
              <w:pStyle w:val="TableParagraph"/>
              <w:spacing w:before="1"/>
              <w:jc w:val="center"/>
              <w:rPr>
                <w:rFonts w:asciiTheme="minorEastAsia" w:eastAsiaTheme="minorEastAsia" w:hAnsiTheme="minorEastAsia"/>
                <w:sz w:val="18"/>
              </w:rPr>
            </w:pPr>
          </w:p>
          <w:p w14:paraId="5AB95C3E" w14:textId="77777777" w:rsidR="009C4A01" w:rsidRPr="00BF0D59" w:rsidRDefault="009B6A77">
            <w:pPr>
              <w:pStyle w:val="TableParagraph"/>
              <w:ind w:left="10"/>
              <w:jc w:val="center"/>
              <w:rPr>
                <w:rFonts w:asciiTheme="minorEastAsia" w:eastAsiaTheme="minorEastAsia" w:hAnsiTheme="minorEastAsia"/>
                <w:sz w:val="24"/>
              </w:rPr>
            </w:pPr>
            <w:r w:rsidRPr="00BF0D59">
              <w:rPr>
                <w:rFonts w:asciiTheme="minorEastAsia" w:eastAsiaTheme="minorEastAsia" w:hAnsiTheme="minorEastAsia"/>
                <w:sz w:val="24"/>
              </w:rPr>
              <w:t>1</w:t>
            </w:r>
          </w:p>
        </w:tc>
        <w:tc>
          <w:tcPr>
            <w:tcW w:w="3019" w:type="dxa"/>
            <w:vAlign w:val="center"/>
          </w:tcPr>
          <w:p w14:paraId="1414917D" w14:textId="77777777" w:rsidR="009C4A01" w:rsidRPr="00BF0D59" w:rsidRDefault="00215A17">
            <w:pPr>
              <w:pStyle w:val="TableParagraph"/>
              <w:spacing w:before="2"/>
              <w:ind w:left="106" w:right="100"/>
              <w:jc w:val="center"/>
              <w:rPr>
                <w:rFonts w:asciiTheme="minorEastAsia" w:eastAsiaTheme="minorEastAsia" w:hAnsiTheme="minorEastAsia"/>
                <w:sz w:val="24"/>
              </w:rPr>
            </w:pPr>
            <w:r w:rsidRPr="00BF0D59">
              <w:rPr>
                <w:rFonts w:asciiTheme="minorEastAsia" w:eastAsiaTheme="minorEastAsia" w:hAnsiTheme="minorEastAsia" w:hint="eastAsia"/>
                <w:sz w:val="24"/>
              </w:rPr>
              <w:t>崇州市地下管网普查及更新项目</w:t>
            </w:r>
          </w:p>
        </w:tc>
        <w:tc>
          <w:tcPr>
            <w:tcW w:w="2188" w:type="dxa"/>
            <w:vAlign w:val="center"/>
          </w:tcPr>
          <w:p w14:paraId="741E2F84" w14:textId="77777777" w:rsidR="009C4A01" w:rsidRPr="00BF0D59" w:rsidRDefault="00334912" w:rsidP="00685DAC">
            <w:pPr>
              <w:pStyle w:val="TableParagraph"/>
              <w:spacing w:before="203"/>
              <w:ind w:left="255" w:right="249"/>
              <w:jc w:val="center"/>
              <w:rPr>
                <w:rFonts w:asciiTheme="minorEastAsia" w:eastAsiaTheme="minorEastAsia" w:hAnsiTheme="minorEastAsia"/>
                <w:sz w:val="24"/>
              </w:rPr>
            </w:pPr>
            <w:r w:rsidRPr="00BF0D59">
              <w:rPr>
                <w:rFonts w:asciiTheme="minorEastAsia" w:eastAsiaTheme="minorEastAsia" w:hAnsiTheme="minorEastAsia" w:hint="eastAsia"/>
                <w:sz w:val="24"/>
              </w:rPr>
              <w:t>58</w:t>
            </w:r>
            <w:r w:rsidR="00685DAC" w:rsidRPr="00BF0D59">
              <w:rPr>
                <w:rFonts w:asciiTheme="minorEastAsia" w:eastAsiaTheme="minorEastAsia" w:hAnsiTheme="minorEastAsia"/>
                <w:sz w:val="24"/>
              </w:rPr>
              <w:t>6</w:t>
            </w:r>
            <w:r w:rsidR="009B6A77" w:rsidRPr="00BF0D59">
              <w:rPr>
                <w:rFonts w:asciiTheme="minorEastAsia" w:eastAsiaTheme="minorEastAsia" w:hAnsiTheme="minorEastAsia" w:hint="eastAsia"/>
                <w:sz w:val="24"/>
              </w:rPr>
              <w:t xml:space="preserve"> 万元</w:t>
            </w:r>
          </w:p>
        </w:tc>
        <w:tc>
          <w:tcPr>
            <w:tcW w:w="3261" w:type="dxa"/>
            <w:vAlign w:val="center"/>
          </w:tcPr>
          <w:p w14:paraId="4511C341" w14:textId="77777777" w:rsidR="009C4A01" w:rsidRPr="00BF0D59" w:rsidRDefault="00685DAC">
            <w:pPr>
              <w:pStyle w:val="TableParagraph"/>
              <w:spacing w:before="203"/>
              <w:ind w:left="113" w:right="102"/>
              <w:jc w:val="center"/>
              <w:rPr>
                <w:rFonts w:asciiTheme="minorEastAsia" w:eastAsiaTheme="minorEastAsia" w:hAnsiTheme="minorEastAsia"/>
                <w:sz w:val="24"/>
              </w:rPr>
            </w:pPr>
            <w:r w:rsidRPr="00BF0D59">
              <w:rPr>
                <w:rFonts w:asciiTheme="minorEastAsia" w:eastAsiaTheme="minorEastAsia" w:hAnsiTheme="minorEastAsia" w:hint="eastAsia"/>
                <w:sz w:val="24"/>
              </w:rPr>
              <w:t>崇州市地下管网普查及更新项目</w:t>
            </w:r>
          </w:p>
        </w:tc>
      </w:tr>
    </w:tbl>
    <w:p w14:paraId="20C03429" w14:textId="77777777" w:rsidR="009C4A01" w:rsidRPr="00BF0D59" w:rsidRDefault="009B6A77">
      <w:pPr>
        <w:spacing w:before="49"/>
        <w:ind w:left="806"/>
        <w:rPr>
          <w:rFonts w:asciiTheme="minorEastAsia" w:eastAsiaTheme="minorEastAsia" w:hAnsiTheme="minorEastAsia"/>
          <w:b/>
          <w:sz w:val="24"/>
        </w:rPr>
      </w:pPr>
      <w:r w:rsidRPr="00BF0D59">
        <w:rPr>
          <w:rFonts w:asciiTheme="minorEastAsia" w:eastAsiaTheme="minorEastAsia" w:hAnsiTheme="minorEastAsia"/>
          <w:b/>
          <w:sz w:val="21"/>
        </w:rPr>
        <w:t>五、</w:t>
      </w:r>
      <w:r w:rsidRPr="00BF0D59">
        <w:rPr>
          <w:rFonts w:asciiTheme="minorEastAsia" w:eastAsiaTheme="minorEastAsia" w:hAnsiTheme="minorEastAsia"/>
          <w:b/>
          <w:sz w:val="24"/>
        </w:rPr>
        <w:t>投标人参加本次政府采购活动，应当在提交投标文件前具备下列条件：</w:t>
      </w:r>
    </w:p>
    <w:p w14:paraId="089DD2B4" w14:textId="77777777" w:rsidR="009C4A01" w:rsidRPr="00BF0D59" w:rsidRDefault="009C4A01">
      <w:pPr>
        <w:pStyle w:val="a5"/>
        <w:spacing w:before="11"/>
        <w:rPr>
          <w:rFonts w:asciiTheme="minorEastAsia" w:eastAsiaTheme="minorEastAsia" w:hAnsiTheme="minorEastAsia"/>
          <w:b/>
          <w:sz w:val="21"/>
        </w:rPr>
      </w:pPr>
    </w:p>
    <w:p w14:paraId="29A8F3A5" w14:textId="77777777" w:rsidR="00C73CF1" w:rsidRPr="00BF0D59" w:rsidRDefault="00C73CF1" w:rsidP="00C73CF1">
      <w:pPr>
        <w:spacing w:line="360" w:lineRule="auto"/>
        <w:ind w:firstLineChars="200" w:firstLine="480"/>
        <w:rPr>
          <w:rFonts w:cs="Times New Roman"/>
          <w:sz w:val="24"/>
          <w:szCs w:val="24"/>
          <w:lang w:val="en-US" w:bidi="ar-SA"/>
        </w:rPr>
      </w:pPr>
      <w:r w:rsidRPr="00BF0D59">
        <w:rPr>
          <w:rFonts w:hint="eastAsia"/>
          <w:sz w:val="24"/>
          <w:szCs w:val="24"/>
        </w:rPr>
        <w:t>（一）符合《中华人民共和国政府采购法》第二十二条的相关规定：</w:t>
      </w:r>
    </w:p>
    <w:p w14:paraId="5197D9E1" w14:textId="77777777" w:rsidR="00C73CF1" w:rsidRPr="00BF0D59" w:rsidRDefault="00C73CF1" w:rsidP="00C73CF1">
      <w:pPr>
        <w:spacing w:line="360" w:lineRule="auto"/>
        <w:ind w:firstLineChars="200" w:firstLine="480"/>
        <w:rPr>
          <w:sz w:val="24"/>
          <w:szCs w:val="24"/>
        </w:rPr>
      </w:pPr>
      <w:r w:rsidRPr="00BF0D59">
        <w:rPr>
          <w:rFonts w:hint="eastAsia"/>
          <w:sz w:val="24"/>
          <w:szCs w:val="24"/>
        </w:rPr>
        <w:t>1.具有独立承担民事责任的能力；</w:t>
      </w:r>
    </w:p>
    <w:p w14:paraId="498E7DE1" w14:textId="77777777" w:rsidR="00C73CF1" w:rsidRPr="00BF0D59" w:rsidRDefault="00C73CF1" w:rsidP="00C73CF1">
      <w:pPr>
        <w:spacing w:line="360" w:lineRule="auto"/>
        <w:ind w:firstLineChars="200" w:firstLine="480"/>
        <w:rPr>
          <w:sz w:val="24"/>
          <w:szCs w:val="24"/>
        </w:rPr>
      </w:pPr>
      <w:r w:rsidRPr="00BF0D59">
        <w:rPr>
          <w:rFonts w:hint="eastAsia"/>
          <w:sz w:val="24"/>
          <w:szCs w:val="24"/>
        </w:rPr>
        <w:t>2.具有良好的商业信誉和健全的财务会计制度；</w:t>
      </w:r>
    </w:p>
    <w:p w14:paraId="7A800537" w14:textId="77777777" w:rsidR="00C73CF1" w:rsidRPr="00BF0D59" w:rsidRDefault="00C73CF1" w:rsidP="00C73CF1">
      <w:pPr>
        <w:spacing w:line="360" w:lineRule="auto"/>
        <w:ind w:firstLineChars="200" w:firstLine="480"/>
        <w:rPr>
          <w:sz w:val="24"/>
          <w:szCs w:val="24"/>
        </w:rPr>
      </w:pPr>
      <w:r w:rsidRPr="00BF0D59">
        <w:rPr>
          <w:rFonts w:hint="eastAsia"/>
          <w:sz w:val="24"/>
          <w:szCs w:val="24"/>
        </w:rPr>
        <w:t>3.具有履行合同所必需的设备和专业技术能力；</w:t>
      </w:r>
    </w:p>
    <w:p w14:paraId="1C54FF13" w14:textId="77777777" w:rsidR="00C73CF1" w:rsidRPr="00BF0D59" w:rsidRDefault="00C73CF1" w:rsidP="00C73CF1">
      <w:pPr>
        <w:spacing w:line="360" w:lineRule="auto"/>
        <w:ind w:firstLineChars="200" w:firstLine="480"/>
        <w:rPr>
          <w:sz w:val="24"/>
          <w:szCs w:val="24"/>
        </w:rPr>
      </w:pPr>
      <w:r w:rsidRPr="00BF0D59">
        <w:rPr>
          <w:rFonts w:hint="eastAsia"/>
          <w:sz w:val="24"/>
          <w:szCs w:val="24"/>
        </w:rPr>
        <w:t>4.具有依法缴纳税收和社会保障资金的良好记录；</w:t>
      </w:r>
    </w:p>
    <w:p w14:paraId="03CA4B8E" w14:textId="77777777" w:rsidR="00C73CF1" w:rsidRPr="00BF0D59" w:rsidRDefault="00C73CF1" w:rsidP="00C73CF1">
      <w:pPr>
        <w:spacing w:line="360" w:lineRule="auto"/>
        <w:ind w:firstLineChars="200" w:firstLine="480"/>
        <w:rPr>
          <w:sz w:val="24"/>
          <w:szCs w:val="24"/>
        </w:rPr>
      </w:pPr>
      <w:r w:rsidRPr="00BF0D59">
        <w:rPr>
          <w:rFonts w:hint="eastAsia"/>
          <w:sz w:val="24"/>
          <w:szCs w:val="24"/>
        </w:rPr>
        <w:t>5.参加此项采购活动前三年内,在经营活动中没有重大违法记录；</w:t>
      </w:r>
    </w:p>
    <w:p w14:paraId="02C13D4A" w14:textId="77777777" w:rsidR="00C73CF1" w:rsidRPr="00BF0D59" w:rsidRDefault="00C73CF1" w:rsidP="00C73CF1">
      <w:pPr>
        <w:spacing w:line="360" w:lineRule="auto"/>
        <w:ind w:firstLineChars="200" w:firstLine="480"/>
        <w:rPr>
          <w:sz w:val="24"/>
          <w:szCs w:val="24"/>
        </w:rPr>
      </w:pPr>
      <w:r w:rsidRPr="00BF0D59">
        <w:rPr>
          <w:rFonts w:hint="eastAsia"/>
          <w:sz w:val="24"/>
          <w:szCs w:val="24"/>
        </w:rPr>
        <w:t>6.法律、行政法规规定的其他条件。</w:t>
      </w:r>
    </w:p>
    <w:p w14:paraId="4A58E3EC" w14:textId="77777777" w:rsidR="00C73CF1" w:rsidRPr="00BF0D59" w:rsidRDefault="00C73CF1" w:rsidP="00C73CF1">
      <w:pPr>
        <w:spacing w:line="360" w:lineRule="auto"/>
        <w:ind w:firstLineChars="200" w:firstLine="480"/>
        <w:rPr>
          <w:sz w:val="24"/>
          <w:szCs w:val="24"/>
        </w:rPr>
      </w:pPr>
      <w:r w:rsidRPr="00BF0D59">
        <w:rPr>
          <w:rFonts w:hint="eastAsia"/>
          <w:sz w:val="24"/>
          <w:szCs w:val="24"/>
        </w:rPr>
        <w:t>（二）本项目规定的特定条件：</w:t>
      </w:r>
    </w:p>
    <w:p w14:paraId="4F2CBCBD" w14:textId="77777777" w:rsidR="00C73CF1" w:rsidRPr="00BF0D59" w:rsidRDefault="00C73CF1" w:rsidP="00C73CF1">
      <w:pPr>
        <w:spacing w:line="360" w:lineRule="auto"/>
        <w:ind w:firstLineChars="200" w:firstLine="480"/>
        <w:rPr>
          <w:sz w:val="24"/>
          <w:szCs w:val="24"/>
        </w:rPr>
      </w:pPr>
      <w:r w:rsidRPr="00BF0D59">
        <w:rPr>
          <w:rFonts w:hint="eastAsia"/>
          <w:sz w:val="24"/>
          <w:szCs w:val="24"/>
        </w:rPr>
        <w:t>1、供应商与其他供应商之间，单位负责人不为同一人而且不存在直接控股、管理关系。（提供承诺函）</w:t>
      </w:r>
    </w:p>
    <w:p w14:paraId="02516DA3" w14:textId="77777777" w:rsidR="00C73CF1" w:rsidRPr="00BF0D59" w:rsidRDefault="00C73CF1" w:rsidP="00C73CF1">
      <w:pPr>
        <w:spacing w:line="360" w:lineRule="auto"/>
        <w:ind w:firstLineChars="200" w:firstLine="480"/>
        <w:rPr>
          <w:sz w:val="24"/>
          <w:szCs w:val="24"/>
        </w:rPr>
      </w:pPr>
      <w:r w:rsidRPr="00BF0D59">
        <w:rPr>
          <w:rFonts w:hint="eastAsia"/>
          <w:sz w:val="24"/>
          <w:szCs w:val="24"/>
        </w:rPr>
        <w:t>2、供应商截至投标截止日未被“信用中国”网（www.creditchina.gov.cn）和中国政府采购网（www.ccgp.gov.cn）列入失信被执行人、重大税收违法案件当事人名单、政府采购严重违法失信行为记录名单。（提供承诺函）</w:t>
      </w:r>
    </w:p>
    <w:p w14:paraId="08E7CAEE" w14:textId="77777777" w:rsidR="00C73CF1" w:rsidRPr="00BF0D59" w:rsidRDefault="00C73CF1" w:rsidP="00C73CF1">
      <w:pPr>
        <w:spacing w:line="360" w:lineRule="auto"/>
        <w:ind w:firstLineChars="200" w:firstLine="480"/>
        <w:rPr>
          <w:sz w:val="24"/>
          <w:szCs w:val="24"/>
        </w:rPr>
      </w:pPr>
      <w:r w:rsidRPr="00BF0D59">
        <w:rPr>
          <w:rFonts w:hint="eastAsia"/>
          <w:sz w:val="24"/>
          <w:szCs w:val="24"/>
        </w:rPr>
        <w:lastRenderedPageBreak/>
        <w:t>3、参加政府采购活动的供应商、法定责任人在前三年内不得具有行贿犯罪记录（提供承诺函）</w:t>
      </w:r>
    </w:p>
    <w:p w14:paraId="3F60AF3B" w14:textId="77777777" w:rsidR="00C73CF1" w:rsidRPr="00BF0D59" w:rsidRDefault="00C73CF1" w:rsidP="00C73CF1">
      <w:pPr>
        <w:spacing w:line="360" w:lineRule="auto"/>
        <w:ind w:firstLineChars="200" w:firstLine="480"/>
        <w:rPr>
          <w:sz w:val="24"/>
          <w:szCs w:val="24"/>
        </w:rPr>
      </w:pPr>
      <w:r w:rsidRPr="00BF0D59">
        <w:rPr>
          <w:rFonts w:hint="eastAsia"/>
          <w:sz w:val="24"/>
          <w:szCs w:val="24"/>
        </w:rPr>
        <w:t>4、投标人须具备测绘地理信息主管部门颁发的测绘甲级资质证书。测绘甲级资质证书须含“工程测量”和“地理信息系统工程”专业甲级，且“工程测量”专业中必须含有“地下管线测量”子项；“地理信息系统工程”专业中必须含有“地理信息系统及数据库建设”子项。</w:t>
      </w:r>
    </w:p>
    <w:p w14:paraId="7B2F3FB0" w14:textId="77777777" w:rsidR="00C73CF1" w:rsidRPr="00BF0D59" w:rsidRDefault="00C73CF1" w:rsidP="00C73CF1">
      <w:pPr>
        <w:spacing w:line="360" w:lineRule="auto"/>
        <w:ind w:firstLineChars="200" w:firstLine="480"/>
        <w:rPr>
          <w:sz w:val="24"/>
          <w:szCs w:val="24"/>
        </w:rPr>
      </w:pPr>
      <w:r w:rsidRPr="00BF0D59">
        <w:rPr>
          <w:rFonts w:hint="eastAsia"/>
          <w:sz w:val="24"/>
          <w:szCs w:val="24"/>
        </w:rPr>
        <w:t>5、本项目不接受联合体投标。</w:t>
      </w:r>
    </w:p>
    <w:p w14:paraId="5EAB4EFA" w14:textId="77777777" w:rsidR="003D54F4" w:rsidRPr="00BF0D59" w:rsidRDefault="003D54F4" w:rsidP="00C73CF1">
      <w:pPr>
        <w:spacing w:line="360" w:lineRule="auto"/>
        <w:ind w:firstLineChars="200" w:firstLine="480"/>
        <w:rPr>
          <w:sz w:val="24"/>
          <w:szCs w:val="24"/>
          <w:lang w:val="en-US"/>
        </w:rPr>
      </w:pPr>
      <w:r w:rsidRPr="00BF0D59">
        <w:rPr>
          <w:rFonts w:hint="eastAsia"/>
          <w:sz w:val="24"/>
          <w:szCs w:val="24"/>
        </w:rPr>
        <w:t>6、本项目专门面向中小企业采购</w:t>
      </w:r>
      <w:r w:rsidRPr="00BF0D59">
        <w:rPr>
          <w:sz w:val="24"/>
          <w:szCs w:val="24"/>
        </w:rPr>
        <w:t>(监狱企业、残疾人福利性单位均视同小微企业)，非中小企业参与的将视为无效投标。</w:t>
      </w:r>
    </w:p>
    <w:p w14:paraId="6D01B964" w14:textId="77777777" w:rsidR="009C4A01" w:rsidRPr="00BF0D59" w:rsidRDefault="009C4A01">
      <w:pPr>
        <w:pStyle w:val="ae"/>
        <w:tabs>
          <w:tab w:val="left" w:pos="1048"/>
        </w:tabs>
        <w:spacing w:line="305" w:lineRule="exact"/>
        <w:ind w:left="805" w:firstLine="0"/>
        <w:rPr>
          <w:rFonts w:asciiTheme="minorEastAsia" w:eastAsiaTheme="minorEastAsia" w:hAnsiTheme="minorEastAsia"/>
          <w:sz w:val="24"/>
        </w:rPr>
      </w:pPr>
    </w:p>
    <w:p w14:paraId="763212BB" w14:textId="77777777" w:rsidR="009C4A01" w:rsidRPr="00BF0D59" w:rsidRDefault="009B6A77">
      <w:pPr>
        <w:tabs>
          <w:tab w:val="left" w:pos="5404"/>
        </w:tabs>
        <w:spacing w:line="403" w:lineRule="auto"/>
        <w:ind w:left="806" w:right="303"/>
        <w:rPr>
          <w:rFonts w:asciiTheme="minorEastAsia" w:eastAsiaTheme="minorEastAsia" w:hAnsiTheme="minorEastAsia"/>
          <w:b/>
          <w:sz w:val="24"/>
        </w:rPr>
      </w:pPr>
      <w:r w:rsidRPr="00BF0D59">
        <w:rPr>
          <w:rFonts w:asciiTheme="minorEastAsia" w:eastAsiaTheme="minorEastAsia" w:hAnsiTheme="minorEastAsia"/>
          <w:b/>
          <w:sz w:val="24"/>
        </w:rPr>
        <w:t>六、禁止参加本次采购活动的供应商：</w:t>
      </w:r>
    </w:p>
    <w:p w14:paraId="7A05953A" w14:textId="77777777" w:rsidR="009C4A01" w:rsidRPr="00BF0D59" w:rsidRDefault="009B6A77" w:rsidP="00F01863">
      <w:pPr>
        <w:pStyle w:val="ae"/>
        <w:numPr>
          <w:ilvl w:val="0"/>
          <w:numId w:val="1"/>
        </w:numPr>
        <w:tabs>
          <w:tab w:val="left" w:pos="1054"/>
        </w:tabs>
        <w:rPr>
          <w:rFonts w:asciiTheme="minorEastAsia" w:eastAsiaTheme="minorEastAsia" w:hAnsiTheme="minorEastAsia"/>
          <w:sz w:val="24"/>
        </w:rPr>
      </w:pPr>
      <w:r w:rsidRPr="00BF0D59">
        <w:rPr>
          <w:rFonts w:asciiTheme="minorEastAsia" w:eastAsiaTheme="minorEastAsia" w:hAnsiTheme="minorEastAsia"/>
          <w:spacing w:val="4"/>
          <w:sz w:val="24"/>
        </w:rPr>
        <w:t>根据《关于在政府采购活动中查询及使用信用记录有关问题的通知》</w:t>
      </w:r>
      <w:r w:rsidRPr="00BF0D59">
        <w:rPr>
          <w:rFonts w:asciiTheme="minorEastAsia" w:eastAsiaTheme="minorEastAsia" w:hAnsiTheme="minorEastAsia"/>
          <w:spacing w:val="7"/>
          <w:sz w:val="24"/>
        </w:rPr>
        <w:t>（</w:t>
      </w:r>
      <w:r w:rsidRPr="00BF0D59">
        <w:rPr>
          <w:rFonts w:asciiTheme="minorEastAsia" w:eastAsiaTheme="minorEastAsia" w:hAnsiTheme="minorEastAsia"/>
          <w:spacing w:val="2"/>
          <w:sz w:val="24"/>
        </w:rPr>
        <w:t>财库</w:t>
      </w:r>
    </w:p>
    <w:p w14:paraId="433AD7AB" w14:textId="77777777" w:rsidR="009C4A01" w:rsidRPr="00BF0D59" w:rsidRDefault="009B6A77">
      <w:pPr>
        <w:pStyle w:val="a5"/>
        <w:spacing w:before="161"/>
        <w:ind w:left="326"/>
        <w:jc w:val="both"/>
        <w:rPr>
          <w:rFonts w:asciiTheme="minorEastAsia" w:eastAsiaTheme="minorEastAsia" w:hAnsiTheme="minorEastAsia"/>
        </w:rPr>
      </w:pPr>
      <w:r w:rsidRPr="00BF0D59">
        <w:rPr>
          <w:rFonts w:asciiTheme="minorEastAsia" w:eastAsiaTheme="minorEastAsia" w:hAnsiTheme="minorEastAsia"/>
        </w:rPr>
        <w:t>〔2016 〕125 号） 的要求， 采购人/ 采购代理机构将通过“ 信用中国” 网站</w:t>
      </w:r>
    </w:p>
    <w:p w14:paraId="43708FDD" w14:textId="77777777" w:rsidR="009C4A01" w:rsidRPr="00BF0D59" w:rsidRDefault="009B6A77">
      <w:pPr>
        <w:pStyle w:val="a5"/>
        <w:spacing w:before="158" w:line="364" w:lineRule="auto"/>
        <w:ind w:left="326" w:right="392"/>
        <w:jc w:val="both"/>
        <w:rPr>
          <w:rFonts w:asciiTheme="minorEastAsia" w:eastAsiaTheme="minorEastAsia" w:hAnsiTheme="minorEastAsia"/>
        </w:rPr>
      </w:pPr>
      <w:r w:rsidRPr="00BF0D59">
        <w:rPr>
          <w:rFonts w:asciiTheme="minorEastAsia" w:eastAsiaTheme="minorEastAsia" w:hAnsiTheme="minorEastAsia"/>
        </w:rPr>
        <w:t>（</w:t>
      </w:r>
      <w:hyperlink r:id="rId10">
        <w:r w:rsidRPr="00BF0D59">
          <w:rPr>
            <w:rFonts w:asciiTheme="minorEastAsia" w:eastAsiaTheme="minorEastAsia" w:hAnsiTheme="minorEastAsia"/>
          </w:rPr>
          <w:t>www.creditchina.gov.cn</w:t>
        </w:r>
      </w:hyperlink>
      <w:r w:rsidRPr="00BF0D59">
        <w:rPr>
          <w:rFonts w:asciiTheme="minorEastAsia" w:eastAsiaTheme="minorEastAsia" w:hAnsiTheme="minorEastAsia"/>
        </w:rPr>
        <w:t>）、“中国政府采购网”网站（</w:t>
      </w:r>
      <w:hyperlink r:id="rId11">
        <w:r w:rsidRPr="00BF0D59">
          <w:rPr>
            <w:rFonts w:asciiTheme="minorEastAsia" w:eastAsiaTheme="minorEastAsia" w:hAnsiTheme="minorEastAsia"/>
          </w:rPr>
          <w:t>www.ccgp.gov.cn</w:t>
        </w:r>
      </w:hyperlink>
      <w:r w:rsidRPr="00BF0D59">
        <w:rPr>
          <w:rFonts w:asciiTheme="minorEastAsia" w:eastAsiaTheme="minorEastAsia" w:hAnsiTheme="minorEastAsia"/>
        </w:rPr>
        <w:t>）</w:t>
      </w:r>
      <w:r w:rsidRPr="00BF0D59">
        <w:rPr>
          <w:rFonts w:asciiTheme="minorEastAsia" w:eastAsiaTheme="minorEastAsia" w:hAnsiTheme="minorEastAsia"/>
          <w:spacing w:val="2"/>
        </w:rPr>
        <w:t>等渠</w:t>
      </w:r>
      <w:r w:rsidRPr="00BF0D59">
        <w:rPr>
          <w:rFonts w:asciiTheme="minorEastAsia" w:eastAsiaTheme="minorEastAsia" w:hAnsiTheme="minorEastAsia"/>
          <w:spacing w:val="3"/>
        </w:rPr>
        <w:t>道查询供应商的信用记录并保存信用记录结果网页截图，拒绝列入失信被执行人名</w:t>
      </w:r>
      <w:r w:rsidRPr="00BF0D59">
        <w:rPr>
          <w:rFonts w:asciiTheme="minorEastAsia" w:eastAsiaTheme="minorEastAsia" w:hAnsiTheme="minorEastAsia"/>
          <w:spacing w:val="-6"/>
        </w:rPr>
        <w:t>单、重大税收违法案件当事人名单、政府采购严重违法失信行为记录名单中的供应商</w:t>
      </w:r>
      <w:r w:rsidRPr="00BF0D59">
        <w:rPr>
          <w:rFonts w:asciiTheme="minorEastAsia" w:eastAsiaTheme="minorEastAsia" w:hAnsiTheme="minorEastAsia"/>
          <w:spacing w:val="-2"/>
        </w:rPr>
        <w:t>报名参加本项目的采购活动</w:t>
      </w:r>
      <w:r w:rsidRPr="00BF0D59">
        <w:rPr>
          <w:rFonts w:asciiTheme="minorEastAsia" w:eastAsiaTheme="minorEastAsia" w:hAnsiTheme="minorEastAsia"/>
        </w:rPr>
        <w:t>（</w:t>
      </w:r>
      <w:r w:rsidRPr="00BF0D59">
        <w:rPr>
          <w:rFonts w:asciiTheme="minorEastAsia" w:eastAsiaTheme="minorEastAsia" w:hAnsiTheme="minorEastAsia"/>
          <w:spacing w:val="-3"/>
        </w:rPr>
        <w:t>以联合体形式参加本项目采购活动，联合体成员存在不</w:t>
      </w:r>
      <w:r w:rsidRPr="00BF0D59">
        <w:rPr>
          <w:rFonts w:asciiTheme="minorEastAsia" w:eastAsiaTheme="minorEastAsia" w:hAnsiTheme="minorEastAsia"/>
        </w:rPr>
        <w:t>良信用记录的，视同联合体存在不良信用记录）。</w:t>
      </w:r>
    </w:p>
    <w:p w14:paraId="504BFBD5" w14:textId="77777777" w:rsidR="009C4A01" w:rsidRPr="00BF0D59" w:rsidRDefault="009B6A77" w:rsidP="00F01863">
      <w:pPr>
        <w:pStyle w:val="ae"/>
        <w:numPr>
          <w:ilvl w:val="0"/>
          <w:numId w:val="1"/>
        </w:numPr>
        <w:tabs>
          <w:tab w:val="left" w:pos="993"/>
        </w:tabs>
        <w:spacing w:line="364" w:lineRule="auto"/>
        <w:ind w:left="326" w:right="358" w:firstLine="424"/>
        <w:jc w:val="both"/>
        <w:rPr>
          <w:rFonts w:asciiTheme="minorEastAsia" w:eastAsiaTheme="minorEastAsia" w:hAnsiTheme="minorEastAsia"/>
          <w:sz w:val="24"/>
        </w:rPr>
      </w:pPr>
      <w:r w:rsidRPr="00BF0D59">
        <w:rPr>
          <w:rFonts w:asciiTheme="minorEastAsia" w:eastAsiaTheme="minorEastAsia" w:hAnsiTheme="minorEastAsia"/>
          <w:sz w:val="24"/>
        </w:rPr>
        <w:t>为采购项目提供整体设计、规范编制或者项目管理、监理、检测等服务的供应</w:t>
      </w:r>
      <w:r w:rsidRPr="00BF0D59">
        <w:rPr>
          <w:rFonts w:asciiTheme="minorEastAsia" w:eastAsiaTheme="minorEastAsia" w:hAnsiTheme="minorEastAsia"/>
          <w:spacing w:val="-6"/>
          <w:sz w:val="24"/>
        </w:rPr>
        <w:t>商，不得参加本采购项目。供应商为采购人、采购代理机构在确定采购需求、编制采</w:t>
      </w:r>
      <w:r w:rsidRPr="00BF0D59">
        <w:rPr>
          <w:rFonts w:asciiTheme="minorEastAsia" w:eastAsiaTheme="minorEastAsia" w:hAnsiTheme="minorEastAsia"/>
          <w:spacing w:val="-9"/>
          <w:sz w:val="24"/>
        </w:rPr>
        <w:t>购文件过程中提供咨询论证，其提供的咨询论证意见成为采购文件中规定的供应商资</w:t>
      </w:r>
      <w:r w:rsidRPr="00BF0D59">
        <w:rPr>
          <w:rFonts w:asciiTheme="minorEastAsia" w:eastAsiaTheme="minorEastAsia" w:hAnsiTheme="minorEastAsia"/>
          <w:spacing w:val="-10"/>
          <w:sz w:val="24"/>
        </w:rPr>
        <w:t xml:space="preserve">格条件、技术服务商务要求、评审因素和标准、政府采购合同等实质性内容条款的， </w:t>
      </w:r>
      <w:r w:rsidRPr="00BF0D59">
        <w:rPr>
          <w:rFonts w:asciiTheme="minorEastAsia" w:eastAsiaTheme="minorEastAsia" w:hAnsiTheme="minorEastAsia"/>
          <w:sz w:val="24"/>
        </w:rPr>
        <w:t>视同为采购项目提供规范编制。</w:t>
      </w:r>
    </w:p>
    <w:p w14:paraId="0E08FF76" w14:textId="77777777" w:rsidR="009C4A01" w:rsidRPr="00BF0D59" w:rsidRDefault="009B6A77" w:rsidP="00F01863">
      <w:pPr>
        <w:pStyle w:val="ae"/>
        <w:numPr>
          <w:ilvl w:val="0"/>
          <w:numId w:val="1"/>
        </w:numPr>
        <w:tabs>
          <w:tab w:val="left" w:pos="993"/>
        </w:tabs>
        <w:spacing w:line="362" w:lineRule="auto"/>
        <w:ind w:left="326" w:right="394" w:firstLine="424"/>
        <w:rPr>
          <w:rFonts w:asciiTheme="minorEastAsia" w:eastAsiaTheme="minorEastAsia" w:hAnsiTheme="minorEastAsia"/>
          <w:sz w:val="24"/>
        </w:rPr>
      </w:pPr>
      <w:r w:rsidRPr="00BF0D59">
        <w:rPr>
          <w:rFonts w:asciiTheme="minorEastAsia" w:eastAsiaTheme="minorEastAsia" w:hAnsiTheme="minorEastAsia"/>
          <w:sz w:val="24"/>
        </w:rPr>
        <w:t>投标人单位、其现任法定代表人（主要负责人）</w:t>
      </w:r>
      <w:r w:rsidRPr="00BF0D59">
        <w:rPr>
          <w:rFonts w:asciiTheme="minorEastAsia" w:eastAsiaTheme="minorEastAsia" w:hAnsiTheme="minorEastAsia"/>
          <w:spacing w:val="-1"/>
          <w:sz w:val="24"/>
        </w:rPr>
        <w:t>、拟委任的项目负责人在近三</w:t>
      </w:r>
      <w:r w:rsidRPr="00BF0D59">
        <w:rPr>
          <w:rFonts w:asciiTheme="minorEastAsia" w:eastAsiaTheme="minorEastAsia" w:hAnsiTheme="minorEastAsia"/>
          <w:sz w:val="24"/>
        </w:rPr>
        <w:t>年具有行贿犯罪记录的拒绝参加本项目采购活动。</w:t>
      </w:r>
    </w:p>
    <w:p w14:paraId="0A3D069F" w14:textId="77777777" w:rsidR="009C4A01" w:rsidRPr="00BF0D59" w:rsidRDefault="009B6A77">
      <w:pPr>
        <w:spacing w:before="49"/>
        <w:ind w:left="806"/>
        <w:rPr>
          <w:rFonts w:asciiTheme="minorEastAsia" w:eastAsiaTheme="minorEastAsia" w:hAnsiTheme="minorEastAsia"/>
          <w:b/>
          <w:sz w:val="24"/>
        </w:rPr>
      </w:pPr>
      <w:r w:rsidRPr="00BF0D59">
        <w:rPr>
          <w:rFonts w:asciiTheme="minorEastAsia" w:eastAsiaTheme="minorEastAsia" w:hAnsiTheme="minorEastAsia"/>
          <w:b/>
          <w:sz w:val="24"/>
        </w:rPr>
        <w:t>七、招标文件获取时间、地点：</w:t>
      </w:r>
    </w:p>
    <w:p w14:paraId="6233B071" w14:textId="77777777" w:rsidR="009C4A01" w:rsidRPr="00BF0D59" w:rsidRDefault="009C4A01">
      <w:pPr>
        <w:pStyle w:val="a5"/>
        <w:spacing w:before="12"/>
        <w:rPr>
          <w:rFonts w:asciiTheme="minorEastAsia" w:eastAsiaTheme="minorEastAsia" w:hAnsiTheme="minorEastAsia"/>
          <w:b/>
          <w:sz w:val="21"/>
        </w:rPr>
      </w:pPr>
    </w:p>
    <w:p w14:paraId="7404BF1B" w14:textId="6EFE0850" w:rsidR="009C4A01" w:rsidRPr="00BF0D59" w:rsidRDefault="009B6A77">
      <w:pPr>
        <w:spacing w:after="50" w:line="360" w:lineRule="auto"/>
        <w:ind w:firstLineChars="200" w:firstLine="480"/>
        <w:rPr>
          <w:rFonts w:asciiTheme="minorEastAsia" w:eastAsiaTheme="minorEastAsia" w:hAnsiTheme="minorEastAsia"/>
          <w:sz w:val="24"/>
          <w:szCs w:val="24"/>
        </w:rPr>
      </w:pPr>
      <w:r w:rsidRPr="00BF0D59">
        <w:rPr>
          <w:rFonts w:asciiTheme="minorEastAsia" w:eastAsiaTheme="minorEastAsia" w:hAnsiTheme="minorEastAsia" w:hint="eastAsia"/>
          <w:sz w:val="24"/>
          <w:szCs w:val="24"/>
        </w:rPr>
        <w:t>招标文件自</w:t>
      </w:r>
      <w:r w:rsidRPr="00BF0D59">
        <w:rPr>
          <w:rFonts w:asciiTheme="minorEastAsia" w:eastAsiaTheme="minorEastAsia" w:hAnsiTheme="minorEastAsia" w:hint="eastAsia"/>
          <w:b/>
          <w:sz w:val="24"/>
          <w:szCs w:val="24"/>
        </w:rPr>
        <w:t>202</w:t>
      </w:r>
      <w:r w:rsidR="00DC4988" w:rsidRPr="00BF0D59">
        <w:rPr>
          <w:rFonts w:asciiTheme="minorEastAsia" w:eastAsiaTheme="minorEastAsia" w:hAnsiTheme="minorEastAsia"/>
          <w:b/>
          <w:sz w:val="24"/>
          <w:szCs w:val="24"/>
        </w:rPr>
        <w:t>1</w:t>
      </w:r>
      <w:r w:rsidRPr="00BF0D59">
        <w:rPr>
          <w:rFonts w:asciiTheme="minorEastAsia" w:eastAsiaTheme="minorEastAsia" w:hAnsiTheme="minorEastAsia" w:hint="eastAsia"/>
          <w:b/>
          <w:sz w:val="24"/>
          <w:szCs w:val="24"/>
        </w:rPr>
        <w:t>年</w:t>
      </w:r>
      <w:r w:rsidR="00DC4988" w:rsidRPr="00BF0D59">
        <w:rPr>
          <w:rFonts w:asciiTheme="minorEastAsia" w:eastAsiaTheme="minorEastAsia" w:hAnsiTheme="minorEastAsia"/>
          <w:b/>
          <w:sz w:val="24"/>
          <w:szCs w:val="24"/>
        </w:rPr>
        <w:t>0</w:t>
      </w:r>
      <w:r w:rsidR="007062D4">
        <w:rPr>
          <w:rFonts w:asciiTheme="minorEastAsia" w:eastAsiaTheme="minorEastAsia" w:hAnsiTheme="minorEastAsia"/>
          <w:b/>
          <w:sz w:val="24"/>
          <w:szCs w:val="24"/>
        </w:rPr>
        <w:t>5</w:t>
      </w:r>
      <w:r w:rsidRPr="00BF0D59">
        <w:rPr>
          <w:rFonts w:asciiTheme="minorEastAsia" w:eastAsiaTheme="minorEastAsia" w:hAnsiTheme="minorEastAsia" w:hint="eastAsia"/>
          <w:b/>
          <w:sz w:val="24"/>
          <w:szCs w:val="24"/>
        </w:rPr>
        <w:t>月</w:t>
      </w:r>
      <w:r w:rsidR="007062D4">
        <w:rPr>
          <w:rFonts w:asciiTheme="minorEastAsia" w:eastAsiaTheme="minorEastAsia" w:hAnsiTheme="minorEastAsia"/>
          <w:b/>
          <w:sz w:val="24"/>
          <w:szCs w:val="24"/>
        </w:rPr>
        <w:t>12</w:t>
      </w:r>
      <w:r w:rsidRPr="00BF0D59">
        <w:rPr>
          <w:rFonts w:asciiTheme="minorEastAsia" w:eastAsiaTheme="minorEastAsia" w:hAnsiTheme="minorEastAsia" w:hint="eastAsia"/>
          <w:b/>
          <w:sz w:val="24"/>
          <w:szCs w:val="24"/>
        </w:rPr>
        <w:t>日至202</w:t>
      </w:r>
      <w:r w:rsidR="00DC4988" w:rsidRPr="00BF0D59">
        <w:rPr>
          <w:rFonts w:asciiTheme="minorEastAsia" w:eastAsiaTheme="minorEastAsia" w:hAnsiTheme="minorEastAsia"/>
          <w:b/>
          <w:sz w:val="24"/>
          <w:szCs w:val="24"/>
        </w:rPr>
        <w:t>1</w:t>
      </w:r>
      <w:r w:rsidRPr="00BF0D59">
        <w:rPr>
          <w:rFonts w:asciiTheme="minorEastAsia" w:eastAsiaTheme="minorEastAsia" w:hAnsiTheme="minorEastAsia" w:hint="eastAsia"/>
          <w:b/>
          <w:sz w:val="24"/>
          <w:szCs w:val="24"/>
        </w:rPr>
        <w:t>年</w:t>
      </w:r>
      <w:r w:rsidR="00DC4988" w:rsidRPr="00BF0D59">
        <w:rPr>
          <w:rFonts w:asciiTheme="minorEastAsia" w:eastAsiaTheme="minorEastAsia" w:hAnsiTheme="minorEastAsia"/>
          <w:b/>
          <w:sz w:val="24"/>
          <w:szCs w:val="24"/>
        </w:rPr>
        <w:t>0</w:t>
      </w:r>
      <w:r w:rsidR="007062D4">
        <w:rPr>
          <w:rFonts w:asciiTheme="minorEastAsia" w:eastAsiaTheme="minorEastAsia" w:hAnsiTheme="minorEastAsia"/>
          <w:b/>
          <w:sz w:val="24"/>
          <w:szCs w:val="24"/>
        </w:rPr>
        <w:t>5</w:t>
      </w:r>
      <w:r w:rsidRPr="00BF0D59">
        <w:rPr>
          <w:rFonts w:asciiTheme="minorEastAsia" w:eastAsiaTheme="minorEastAsia" w:hAnsiTheme="minorEastAsia" w:hint="eastAsia"/>
          <w:b/>
          <w:sz w:val="24"/>
          <w:szCs w:val="24"/>
        </w:rPr>
        <w:t>月</w:t>
      </w:r>
      <w:r w:rsidR="007062D4">
        <w:rPr>
          <w:rFonts w:asciiTheme="minorEastAsia" w:eastAsiaTheme="minorEastAsia" w:hAnsiTheme="minorEastAsia"/>
          <w:b/>
          <w:sz w:val="24"/>
          <w:szCs w:val="24"/>
        </w:rPr>
        <w:t>18</w:t>
      </w:r>
      <w:r w:rsidRPr="00BF0D59">
        <w:rPr>
          <w:rFonts w:asciiTheme="minorEastAsia" w:eastAsiaTheme="minorEastAsia" w:hAnsiTheme="minorEastAsia" w:hint="eastAsia"/>
          <w:b/>
          <w:sz w:val="24"/>
          <w:szCs w:val="24"/>
        </w:rPr>
        <w:t>日，</w:t>
      </w:r>
      <w:r w:rsidRPr="00BF0D59">
        <w:rPr>
          <w:rFonts w:asciiTheme="minorEastAsia" w:eastAsiaTheme="minorEastAsia" w:hAnsiTheme="minorEastAsia" w:hint="eastAsia"/>
          <w:sz w:val="24"/>
          <w:szCs w:val="24"/>
        </w:rPr>
        <w:t>每天上午9:00至12:00，下午14:00至17:00（北京时间，法定节假日除外）在</w:t>
      </w:r>
      <w:r w:rsidR="0079725D">
        <w:rPr>
          <w:rFonts w:asciiTheme="minorEastAsia" w:eastAsiaTheme="minorEastAsia" w:hAnsiTheme="minorEastAsia" w:hint="eastAsia"/>
          <w:b/>
          <w:sz w:val="24"/>
          <w:szCs w:val="24"/>
          <w:u w:val="single"/>
        </w:rPr>
        <w:t>四川中红工程咨询有限公司</w:t>
      </w:r>
      <w:r w:rsidRPr="00BF0D59">
        <w:rPr>
          <w:rFonts w:asciiTheme="minorEastAsia" w:eastAsiaTheme="minorEastAsia" w:hAnsiTheme="minorEastAsia" w:hint="eastAsia"/>
          <w:b/>
          <w:sz w:val="24"/>
          <w:szCs w:val="24"/>
          <w:u w:val="single"/>
        </w:rPr>
        <w:t>（</w:t>
      </w:r>
      <w:r w:rsidR="00785C53">
        <w:rPr>
          <w:rFonts w:asciiTheme="minorEastAsia" w:eastAsiaTheme="minorEastAsia" w:hAnsiTheme="minorEastAsia" w:hint="eastAsia"/>
          <w:b/>
          <w:sz w:val="24"/>
          <w:szCs w:val="24"/>
          <w:u w:val="single"/>
        </w:rPr>
        <w:t>成都市高新区吉庆四路环球时代中心C座1106</w:t>
      </w:r>
      <w:r w:rsidRPr="00BF0D59">
        <w:rPr>
          <w:rFonts w:asciiTheme="minorEastAsia" w:eastAsiaTheme="minorEastAsia" w:hAnsiTheme="minorEastAsia" w:hint="eastAsia"/>
          <w:b/>
          <w:sz w:val="24"/>
          <w:szCs w:val="24"/>
          <w:u w:val="single"/>
        </w:rPr>
        <w:t>）</w:t>
      </w:r>
      <w:r w:rsidRPr="00BF0D59">
        <w:rPr>
          <w:rFonts w:asciiTheme="minorEastAsia" w:eastAsiaTheme="minorEastAsia" w:hAnsiTheme="minorEastAsia" w:hint="eastAsia"/>
          <w:b/>
          <w:sz w:val="24"/>
          <w:szCs w:val="24"/>
        </w:rPr>
        <w:t>获取或通过发送邮箱获取</w:t>
      </w:r>
      <w:r w:rsidRPr="00BF0D59">
        <w:rPr>
          <w:rFonts w:asciiTheme="minorEastAsia" w:eastAsiaTheme="minorEastAsia" w:hAnsiTheme="minorEastAsia" w:hint="eastAsia"/>
          <w:sz w:val="24"/>
          <w:szCs w:val="24"/>
        </w:rPr>
        <w:t>。招标文件售价：</w:t>
      </w:r>
      <w:r w:rsidR="0079725D">
        <w:rPr>
          <w:rFonts w:asciiTheme="minorEastAsia" w:eastAsiaTheme="minorEastAsia" w:hAnsiTheme="minorEastAsia" w:hint="eastAsia"/>
          <w:sz w:val="24"/>
          <w:szCs w:val="24"/>
        </w:rPr>
        <w:t>免费获取</w:t>
      </w:r>
      <w:r w:rsidRPr="00BF0D59">
        <w:rPr>
          <w:rFonts w:asciiTheme="minorEastAsia" w:eastAsiaTheme="minorEastAsia" w:hAnsiTheme="minorEastAsia" w:hint="eastAsia"/>
          <w:sz w:val="24"/>
          <w:szCs w:val="24"/>
        </w:rPr>
        <w:t>（招标文件售后不退，投标资格不能转让）。</w:t>
      </w:r>
    </w:p>
    <w:p w14:paraId="752469C3" w14:textId="77777777" w:rsidR="009C4A01" w:rsidRPr="00BF0D59" w:rsidRDefault="009B6A77">
      <w:pPr>
        <w:spacing w:after="50" w:line="360" w:lineRule="auto"/>
        <w:ind w:firstLineChars="200" w:firstLine="482"/>
        <w:rPr>
          <w:rFonts w:asciiTheme="minorEastAsia" w:eastAsiaTheme="minorEastAsia" w:hAnsiTheme="minorEastAsia"/>
          <w:b/>
          <w:sz w:val="24"/>
          <w:szCs w:val="24"/>
        </w:rPr>
      </w:pPr>
      <w:r w:rsidRPr="00BF0D59">
        <w:rPr>
          <w:rFonts w:asciiTheme="minorEastAsia" w:eastAsiaTheme="minorEastAsia" w:hAnsiTheme="minorEastAsia" w:hint="eastAsia"/>
          <w:b/>
          <w:sz w:val="24"/>
          <w:szCs w:val="24"/>
        </w:rPr>
        <w:lastRenderedPageBreak/>
        <w:t>获取招标文件方式：</w:t>
      </w:r>
    </w:p>
    <w:p w14:paraId="10FA60E5" w14:textId="77777777" w:rsidR="009C4A01" w:rsidRPr="00BF0D59" w:rsidRDefault="009B6A77">
      <w:pPr>
        <w:spacing w:after="50" w:line="360" w:lineRule="auto"/>
        <w:ind w:firstLineChars="200" w:firstLine="482"/>
        <w:rPr>
          <w:rFonts w:asciiTheme="minorEastAsia" w:eastAsiaTheme="minorEastAsia" w:hAnsiTheme="minorEastAsia"/>
          <w:sz w:val="24"/>
          <w:szCs w:val="24"/>
        </w:rPr>
      </w:pPr>
      <w:r w:rsidRPr="00BF0D59">
        <w:rPr>
          <w:rFonts w:asciiTheme="minorEastAsia" w:eastAsiaTheme="minorEastAsia" w:hAnsiTheme="minorEastAsia" w:hint="eastAsia"/>
          <w:b/>
          <w:sz w:val="24"/>
          <w:szCs w:val="24"/>
        </w:rPr>
        <w:t>①现场获取：</w:t>
      </w:r>
      <w:r w:rsidRPr="00BF0D59">
        <w:rPr>
          <w:rFonts w:asciiTheme="minorEastAsia" w:eastAsiaTheme="minorEastAsia" w:hAnsiTheme="minorEastAsia" w:hint="eastAsia"/>
          <w:sz w:val="24"/>
          <w:szCs w:val="24"/>
        </w:rPr>
        <w:t>经办人员当场提交以下资料：供应商为法人或者其他组织的，只需提供单位介绍信、经办人身份证复印件加盖公司鲜章；供应商为自然人的，只需提供本人身份证明。</w:t>
      </w:r>
    </w:p>
    <w:p w14:paraId="7063D8D3" w14:textId="2AF03C60" w:rsidR="009C4A01" w:rsidRPr="00BF0D59" w:rsidRDefault="009B6A77">
      <w:pPr>
        <w:spacing w:after="50" w:line="360" w:lineRule="auto"/>
        <w:ind w:firstLineChars="200" w:firstLine="482"/>
        <w:rPr>
          <w:rFonts w:asciiTheme="minorEastAsia" w:eastAsiaTheme="minorEastAsia" w:hAnsiTheme="minorEastAsia"/>
          <w:sz w:val="24"/>
          <w:szCs w:val="24"/>
        </w:rPr>
      </w:pPr>
      <w:r w:rsidRPr="00BF0D59">
        <w:rPr>
          <w:rFonts w:asciiTheme="minorEastAsia" w:eastAsiaTheme="minorEastAsia" w:hAnsiTheme="minorEastAsia" w:hint="eastAsia"/>
          <w:b/>
          <w:sz w:val="24"/>
          <w:szCs w:val="24"/>
        </w:rPr>
        <w:t>②通过发送邮箱获取：</w:t>
      </w:r>
      <w:r w:rsidRPr="00BF0D59">
        <w:rPr>
          <w:rFonts w:asciiTheme="minorEastAsia" w:eastAsiaTheme="minorEastAsia" w:hAnsiTheme="minorEastAsia" w:hint="eastAsia"/>
          <w:sz w:val="24"/>
          <w:szCs w:val="24"/>
        </w:rPr>
        <w:t>供应商将第①条所述报名资料的扫描件、</w:t>
      </w:r>
      <w:r w:rsidR="0079725D">
        <w:rPr>
          <w:rFonts w:asciiTheme="minorEastAsia" w:eastAsiaTheme="minorEastAsia" w:hAnsiTheme="minorEastAsia" w:hint="eastAsia"/>
          <w:sz w:val="24"/>
          <w:szCs w:val="24"/>
        </w:rPr>
        <w:t>报名及招标文件购买登记表扫描件（请自行网上下载打印表格并手填）</w:t>
      </w:r>
      <w:r w:rsidRPr="00BF0D59">
        <w:rPr>
          <w:rFonts w:asciiTheme="minorEastAsia" w:eastAsiaTheme="minorEastAsia" w:hAnsiTheme="minorEastAsia" w:hint="eastAsia"/>
          <w:sz w:val="24"/>
          <w:szCs w:val="24"/>
        </w:rPr>
        <w:t>发送至邮箱</w:t>
      </w:r>
      <w:r w:rsidR="0079725D" w:rsidRPr="00EC5D4E">
        <w:rPr>
          <w:sz w:val="24"/>
        </w:rPr>
        <w:t>zhonghongzxgs@163.com</w:t>
      </w:r>
      <w:r w:rsidRPr="00BF0D59">
        <w:rPr>
          <w:rFonts w:asciiTheme="minorEastAsia" w:eastAsiaTheme="minorEastAsia" w:hAnsiTheme="minorEastAsia" w:hint="eastAsia"/>
          <w:sz w:val="24"/>
          <w:szCs w:val="24"/>
        </w:rPr>
        <w:t>，邮件名称为单位名称+项目名称，邮件收到时间须在报名期间每天下午5点之前，</w:t>
      </w:r>
      <w:r w:rsidR="00DC4988" w:rsidRPr="00BF0D59">
        <w:rPr>
          <w:rFonts w:asciiTheme="minorEastAsia" w:eastAsiaTheme="minorEastAsia" w:hAnsiTheme="minorEastAsia" w:hint="eastAsia"/>
          <w:sz w:val="24"/>
          <w:szCs w:val="24"/>
        </w:rPr>
        <w:t>收到报名成功回复视为报名成功，</w:t>
      </w:r>
      <w:r w:rsidRPr="00BF0D59">
        <w:rPr>
          <w:rFonts w:asciiTheme="minorEastAsia" w:eastAsiaTheme="minorEastAsia" w:hAnsiTheme="minorEastAsia" w:hint="eastAsia"/>
          <w:sz w:val="24"/>
          <w:szCs w:val="24"/>
        </w:rPr>
        <w:t>资料不全或错误或下午5点之后收到的邮件将不予接收。开标当天请将相应材料原件交招标代理机构留存。</w:t>
      </w:r>
    </w:p>
    <w:p w14:paraId="4616B447" w14:textId="77777777" w:rsidR="00DC4988" w:rsidRPr="00BF0D59" w:rsidRDefault="00DC4988" w:rsidP="00DC4988">
      <w:pPr>
        <w:spacing w:line="360" w:lineRule="auto"/>
        <w:ind w:firstLineChars="200" w:firstLine="480"/>
        <w:rPr>
          <w:rFonts w:cs="Calibri"/>
          <w:sz w:val="24"/>
          <w:szCs w:val="24"/>
          <w:lang w:val="en-US" w:bidi="ar-SA"/>
        </w:rPr>
      </w:pPr>
      <w:r w:rsidRPr="00BF0D59">
        <w:rPr>
          <w:rFonts w:hint="eastAsia"/>
          <w:sz w:val="24"/>
          <w:szCs w:val="24"/>
        </w:rPr>
        <w:t xml:space="preserve">供应商购买招标文件时须如实认真填写项目信息及供应商信息；若因供应商提供信息错误，对其参与投标事宜造成影响的，由供应商自行承担所有责任。 </w:t>
      </w:r>
    </w:p>
    <w:p w14:paraId="56C9C82A" w14:textId="3472DB82" w:rsidR="00DC4988" w:rsidRPr="00BF0D59" w:rsidRDefault="00DC4988" w:rsidP="00DC4988">
      <w:pPr>
        <w:spacing w:line="360" w:lineRule="auto"/>
        <w:ind w:firstLineChars="200" w:firstLine="480"/>
        <w:rPr>
          <w:sz w:val="24"/>
          <w:szCs w:val="24"/>
        </w:rPr>
      </w:pPr>
      <w:r w:rsidRPr="00BF0D59">
        <w:rPr>
          <w:rFonts w:hint="eastAsia"/>
          <w:sz w:val="24"/>
          <w:szCs w:val="24"/>
        </w:rPr>
        <w:t>供应商报名资料及报名费用确认无误后，我公司将采购文件发送至报名供应商的经办人邮箱。</w:t>
      </w:r>
    </w:p>
    <w:p w14:paraId="41821A3A" w14:textId="1AFDF669" w:rsidR="009C4A01" w:rsidRPr="00BF0D59" w:rsidRDefault="009B6A77">
      <w:pPr>
        <w:tabs>
          <w:tab w:val="left" w:pos="4837"/>
          <w:tab w:val="left" w:pos="5618"/>
          <w:tab w:val="left" w:pos="6218"/>
          <w:tab w:val="left" w:pos="7058"/>
        </w:tabs>
        <w:spacing w:before="45"/>
        <w:ind w:left="806"/>
        <w:rPr>
          <w:rFonts w:asciiTheme="minorEastAsia" w:eastAsiaTheme="minorEastAsia" w:hAnsiTheme="minorEastAsia"/>
          <w:sz w:val="24"/>
        </w:rPr>
      </w:pPr>
      <w:r w:rsidRPr="00BF0D59">
        <w:rPr>
          <w:rFonts w:asciiTheme="minorEastAsia" w:eastAsiaTheme="minorEastAsia" w:hAnsiTheme="minorEastAsia"/>
          <w:b/>
          <w:sz w:val="24"/>
        </w:rPr>
        <w:t>八、投标截止时间和开标时间</w:t>
      </w:r>
      <w:r w:rsidRPr="00BF0D59">
        <w:rPr>
          <w:rFonts w:asciiTheme="minorEastAsia" w:eastAsiaTheme="minorEastAsia" w:hAnsiTheme="minorEastAsia"/>
          <w:sz w:val="24"/>
        </w:rPr>
        <w:t>：</w:t>
      </w:r>
      <w:r w:rsidRPr="00BF0D59">
        <w:rPr>
          <w:rFonts w:asciiTheme="minorEastAsia" w:eastAsiaTheme="minorEastAsia" w:hAnsiTheme="minorEastAsia" w:hint="eastAsia"/>
          <w:b/>
          <w:bCs/>
          <w:sz w:val="24"/>
          <w:szCs w:val="24"/>
        </w:rPr>
        <w:t>202</w:t>
      </w:r>
      <w:r w:rsidR="00DC4988" w:rsidRPr="00BF0D59">
        <w:rPr>
          <w:rFonts w:asciiTheme="minorEastAsia" w:eastAsiaTheme="minorEastAsia" w:hAnsiTheme="minorEastAsia"/>
          <w:b/>
          <w:bCs/>
          <w:sz w:val="24"/>
          <w:szCs w:val="24"/>
        </w:rPr>
        <w:t>1</w:t>
      </w:r>
      <w:r w:rsidRPr="00BF0D59">
        <w:rPr>
          <w:rFonts w:asciiTheme="minorEastAsia" w:eastAsiaTheme="minorEastAsia" w:hAnsiTheme="minorEastAsia" w:hint="eastAsia"/>
          <w:b/>
          <w:bCs/>
          <w:sz w:val="24"/>
          <w:szCs w:val="24"/>
        </w:rPr>
        <w:t>年</w:t>
      </w:r>
      <w:r w:rsidR="00DC4988" w:rsidRPr="00BF0D59">
        <w:rPr>
          <w:rFonts w:asciiTheme="minorEastAsia" w:eastAsiaTheme="minorEastAsia" w:hAnsiTheme="minorEastAsia"/>
          <w:b/>
          <w:bCs/>
          <w:sz w:val="24"/>
          <w:szCs w:val="24"/>
        </w:rPr>
        <w:t>0</w:t>
      </w:r>
      <w:r w:rsidR="007062D4">
        <w:rPr>
          <w:rFonts w:asciiTheme="minorEastAsia" w:eastAsiaTheme="minorEastAsia" w:hAnsiTheme="minorEastAsia"/>
          <w:b/>
          <w:bCs/>
          <w:sz w:val="24"/>
          <w:szCs w:val="24"/>
        </w:rPr>
        <w:t>6</w:t>
      </w:r>
      <w:r w:rsidRPr="00BF0D59">
        <w:rPr>
          <w:rFonts w:asciiTheme="minorEastAsia" w:eastAsiaTheme="minorEastAsia" w:hAnsiTheme="minorEastAsia" w:hint="eastAsia"/>
          <w:b/>
          <w:bCs/>
          <w:sz w:val="24"/>
          <w:szCs w:val="24"/>
        </w:rPr>
        <w:t>月</w:t>
      </w:r>
      <w:r w:rsidR="007062D4">
        <w:rPr>
          <w:rFonts w:asciiTheme="minorEastAsia" w:eastAsiaTheme="minorEastAsia" w:hAnsiTheme="minorEastAsia"/>
          <w:b/>
          <w:bCs/>
          <w:sz w:val="24"/>
          <w:szCs w:val="24"/>
        </w:rPr>
        <w:t>01</w:t>
      </w:r>
      <w:r w:rsidRPr="00BF0D59">
        <w:rPr>
          <w:rFonts w:asciiTheme="minorEastAsia" w:eastAsiaTheme="minorEastAsia" w:hAnsiTheme="minorEastAsia" w:hint="eastAsia"/>
          <w:b/>
          <w:bCs/>
          <w:sz w:val="24"/>
          <w:szCs w:val="24"/>
        </w:rPr>
        <w:t>日11:00</w:t>
      </w:r>
      <w:r w:rsidRPr="00BF0D59">
        <w:rPr>
          <w:rFonts w:asciiTheme="minorEastAsia" w:eastAsiaTheme="minorEastAsia" w:hAnsiTheme="minorEastAsia"/>
          <w:sz w:val="24"/>
        </w:rPr>
        <w:t>（北京时间）。</w:t>
      </w:r>
    </w:p>
    <w:p w14:paraId="3734FB69" w14:textId="77777777" w:rsidR="009C4A01" w:rsidRPr="00BF0D59" w:rsidRDefault="009C4A01">
      <w:pPr>
        <w:pStyle w:val="a5"/>
        <w:spacing w:before="8"/>
        <w:rPr>
          <w:rFonts w:asciiTheme="minorEastAsia" w:eastAsiaTheme="minorEastAsia" w:hAnsiTheme="minorEastAsia"/>
          <w:sz w:val="21"/>
        </w:rPr>
      </w:pPr>
    </w:p>
    <w:p w14:paraId="069DCAE8" w14:textId="77777777" w:rsidR="009C4A01" w:rsidRPr="00BF0D59" w:rsidRDefault="009B6A77">
      <w:pPr>
        <w:pStyle w:val="a5"/>
        <w:spacing w:before="1" w:line="362" w:lineRule="auto"/>
        <w:ind w:left="326" w:right="338" w:firstLine="480"/>
        <w:rPr>
          <w:rFonts w:asciiTheme="minorEastAsia" w:eastAsiaTheme="minorEastAsia" w:hAnsiTheme="minorEastAsia"/>
        </w:rPr>
      </w:pPr>
      <w:r w:rsidRPr="00BF0D59">
        <w:rPr>
          <w:rFonts w:asciiTheme="minorEastAsia" w:eastAsiaTheme="minorEastAsia" w:hAnsiTheme="minorEastAsia"/>
        </w:rPr>
        <w:t>投标文件必须在投标截止时间前送达开标地点。逾期送达或没有密封的投标文件不予接收。本次招标不接受邮寄的投标文件。</w:t>
      </w:r>
    </w:p>
    <w:p w14:paraId="6E7DDF00" w14:textId="51F594CC" w:rsidR="009C4A01" w:rsidRPr="00BF0D59" w:rsidRDefault="009B6A77">
      <w:pPr>
        <w:spacing w:after="50" w:line="360" w:lineRule="auto"/>
        <w:ind w:firstLineChars="302" w:firstLine="728"/>
        <w:rPr>
          <w:rFonts w:asciiTheme="minorEastAsia" w:eastAsiaTheme="minorEastAsia" w:hAnsiTheme="minorEastAsia"/>
          <w:sz w:val="24"/>
          <w:szCs w:val="24"/>
        </w:rPr>
      </w:pPr>
      <w:r w:rsidRPr="00BF0D59">
        <w:rPr>
          <w:rFonts w:asciiTheme="minorEastAsia" w:eastAsiaTheme="minorEastAsia" w:hAnsiTheme="minorEastAsia"/>
          <w:b/>
          <w:sz w:val="24"/>
          <w:szCs w:val="24"/>
        </w:rPr>
        <w:t>九、开标地点</w:t>
      </w:r>
      <w:r w:rsidRPr="00BF0D59">
        <w:rPr>
          <w:rFonts w:asciiTheme="minorEastAsia" w:eastAsiaTheme="minorEastAsia" w:hAnsiTheme="minorEastAsia"/>
          <w:sz w:val="24"/>
          <w:szCs w:val="24"/>
        </w:rPr>
        <w:t>：</w:t>
      </w:r>
      <w:r w:rsidR="0079725D">
        <w:rPr>
          <w:rFonts w:asciiTheme="minorEastAsia" w:eastAsiaTheme="minorEastAsia" w:hAnsiTheme="minorEastAsia" w:hint="eastAsia"/>
          <w:b/>
          <w:sz w:val="24"/>
          <w:szCs w:val="24"/>
          <w:u w:val="single"/>
        </w:rPr>
        <w:t>四川中红工程咨询有限公司</w:t>
      </w:r>
      <w:r w:rsidRPr="00BF0D59">
        <w:rPr>
          <w:rFonts w:asciiTheme="minorEastAsia" w:eastAsiaTheme="minorEastAsia" w:hAnsiTheme="minorEastAsia" w:hint="eastAsia"/>
          <w:b/>
          <w:sz w:val="24"/>
          <w:szCs w:val="24"/>
          <w:u w:val="single"/>
        </w:rPr>
        <w:t>（</w:t>
      </w:r>
      <w:r w:rsidR="00785C53">
        <w:rPr>
          <w:rFonts w:asciiTheme="minorEastAsia" w:eastAsiaTheme="minorEastAsia" w:hAnsiTheme="minorEastAsia" w:hint="eastAsia"/>
          <w:b/>
          <w:sz w:val="24"/>
          <w:szCs w:val="24"/>
          <w:u w:val="single"/>
        </w:rPr>
        <w:t>成都市高新区吉庆四路环球时代中心C座1106</w:t>
      </w:r>
      <w:r w:rsidRPr="00BF0D59">
        <w:rPr>
          <w:rFonts w:asciiTheme="minorEastAsia" w:eastAsiaTheme="minorEastAsia" w:hAnsiTheme="minorEastAsia" w:hint="eastAsia"/>
          <w:b/>
          <w:sz w:val="24"/>
          <w:szCs w:val="24"/>
          <w:u w:val="single"/>
        </w:rPr>
        <w:t>）。</w:t>
      </w:r>
    </w:p>
    <w:p w14:paraId="6DE0F018" w14:textId="77777777" w:rsidR="009C4A01" w:rsidRPr="00BF0D59" w:rsidRDefault="009B6A77">
      <w:pPr>
        <w:spacing w:line="440" w:lineRule="exact"/>
        <w:ind w:firstLineChars="203" w:firstLine="489"/>
        <w:rPr>
          <w:rFonts w:asciiTheme="minorEastAsia" w:eastAsiaTheme="minorEastAsia" w:hAnsiTheme="minorEastAsia"/>
          <w:sz w:val="24"/>
        </w:rPr>
      </w:pPr>
      <w:r w:rsidRPr="00BF0D59">
        <w:rPr>
          <w:rFonts w:asciiTheme="minorEastAsia" w:eastAsiaTheme="minorEastAsia" w:hAnsiTheme="minorEastAsia"/>
          <w:b/>
          <w:sz w:val="24"/>
        </w:rPr>
        <w:t>十、</w:t>
      </w:r>
      <w:r w:rsidRPr="00BF0D59">
        <w:rPr>
          <w:rFonts w:asciiTheme="minorEastAsia" w:eastAsiaTheme="minorEastAsia" w:hAnsiTheme="minorEastAsia"/>
          <w:sz w:val="24"/>
        </w:rPr>
        <w:t>本投标邀请在</w:t>
      </w:r>
      <w:r w:rsidRPr="00BF0D59">
        <w:rPr>
          <w:rFonts w:asciiTheme="minorEastAsia" w:eastAsiaTheme="minorEastAsia" w:hAnsiTheme="minorEastAsia"/>
          <w:b/>
          <w:sz w:val="24"/>
          <w:u w:val="single"/>
        </w:rPr>
        <w:t>四川政府采购网</w:t>
      </w:r>
      <w:r w:rsidRPr="00BF0D59">
        <w:rPr>
          <w:rFonts w:asciiTheme="minorEastAsia" w:eastAsiaTheme="minorEastAsia" w:hAnsiTheme="minorEastAsia"/>
          <w:sz w:val="24"/>
        </w:rPr>
        <w:t>上以公告形式发布。</w:t>
      </w:r>
    </w:p>
    <w:p w14:paraId="6967B48A" w14:textId="77777777" w:rsidR="009C4A01" w:rsidRPr="00BF0D59" w:rsidRDefault="009B6A77">
      <w:pPr>
        <w:spacing w:line="440" w:lineRule="exact"/>
        <w:ind w:firstLineChars="203" w:firstLine="489"/>
        <w:rPr>
          <w:rFonts w:asciiTheme="minorEastAsia" w:eastAsiaTheme="minorEastAsia" w:hAnsiTheme="minorEastAsia"/>
          <w:b/>
          <w:sz w:val="24"/>
          <w:szCs w:val="24"/>
        </w:rPr>
      </w:pPr>
      <w:r w:rsidRPr="00BF0D59">
        <w:rPr>
          <w:rFonts w:asciiTheme="minorEastAsia" w:eastAsiaTheme="minorEastAsia" w:hAnsiTheme="minorEastAsia" w:hint="eastAsia"/>
          <w:b/>
          <w:sz w:val="24"/>
          <w:szCs w:val="24"/>
        </w:rPr>
        <w:t>十一、供应商信用融资：</w:t>
      </w:r>
    </w:p>
    <w:p w14:paraId="4A85FAA8" w14:textId="77777777" w:rsidR="009C4A01" w:rsidRPr="00BF0D59" w:rsidRDefault="009B6A77">
      <w:pPr>
        <w:pStyle w:val="af"/>
        <w:spacing w:before="240"/>
        <w:ind w:firstLine="480"/>
        <w:rPr>
          <w:rFonts w:asciiTheme="minorEastAsia" w:eastAsiaTheme="minorEastAsia" w:hAnsiTheme="minorEastAsia"/>
          <w:sz w:val="24"/>
        </w:rPr>
      </w:pPr>
      <w:r w:rsidRPr="00BF0D59">
        <w:rPr>
          <w:rFonts w:asciiTheme="minorEastAsia" w:eastAsiaTheme="minorEastAsia" w:hAnsiTheme="minorEastAsia" w:hint="eastAsia"/>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川财采[2018]123号”）。</w:t>
      </w:r>
    </w:p>
    <w:p w14:paraId="10EDE7C9" w14:textId="77777777" w:rsidR="009C4A01" w:rsidRPr="00BF0D59" w:rsidRDefault="009B6A77">
      <w:pPr>
        <w:pStyle w:val="af"/>
        <w:spacing w:before="240"/>
        <w:ind w:firstLine="480"/>
        <w:rPr>
          <w:rFonts w:asciiTheme="minorEastAsia" w:eastAsiaTheme="minorEastAsia" w:hAnsiTheme="minorEastAsia"/>
          <w:sz w:val="24"/>
        </w:rPr>
      </w:pPr>
      <w:r w:rsidRPr="00BF0D59">
        <w:rPr>
          <w:rFonts w:asciiTheme="minorEastAsia" w:eastAsiaTheme="minorEastAsia" w:hAnsiTheme="minorEastAsia"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w:t>
      </w:r>
      <w:r w:rsidRPr="00BF0D59">
        <w:rPr>
          <w:rFonts w:asciiTheme="minorEastAsia" w:eastAsiaTheme="minorEastAsia" w:hAnsiTheme="minorEastAsia" w:hint="eastAsia"/>
          <w:sz w:val="24"/>
        </w:rPr>
        <w:lastRenderedPageBreak/>
        <w:t>可向开展政府采购信用融资业务的银行提出融资申请（具体内容详见“成财采[2019]17号”）。</w:t>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
        <w:gridCol w:w="1722"/>
        <w:gridCol w:w="2410"/>
        <w:gridCol w:w="4394"/>
      </w:tblGrid>
      <w:tr w:rsidR="00DE7AD9" w:rsidRPr="00BF0D59" w14:paraId="1BCDC735" w14:textId="77777777">
        <w:trPr>
          <w:trHeight w:val="435"/>
        </w:trPr>
        <w:tc>
          <w:tcPr>
            <w:tcW w:w="9214" w:type="dxa"/>
            <w:gridSpan w:val="4"/>
          </w:tcPr>
          <w:p w14:paraId="11E1BAF3" w14:textId="77777777" w:rsidR="009C4A01" w:rsidRPr="00BF0D59" w:rsidRDefault="009B6A77">
            <w:pPr>
              <w:adjustRightInd w:val="0"/>
              <w:spacing w:line="480" w:lineRule="auto"/>
              <w:jc w:val="center"/>
              <w:rPr>
                <w:rFonts w:asciiTheme="minorEastAsia" w:eastAsiaTheme="minorEastAsia" w:hAnsiTheme="minorEastAsia"/>
                <w:sz w:val="24"/>
                <w:szCs w:val="24"/>
              </w:rPr>
            </w:pPr>
            <w:r w:rsidRPr="00BF0D59">
              <w:rPr>
                <w:rFonts w:asciiTheme="minorEastAsia" w:eastAsiaTheme="minorEastAsia" w:hAnsiTheme="minorEastAsia" w:hint="eastAsia"/>
                <w:sz w:val="24"/>
                <w:szCs w:val="24"/>
              </w:rPr>
              <w:t>崇州市级政府采购信用融资信息一览表</w:t>
            </w:r>
          </w:p>
        </w:tc>
      </w:tr>
      <w:tr w:rsidR="00DE7AD9" w:rsidRPr="00BF0D59" w14:paraId="195A0972" w14:textId="77777777">
        <w:trPr>
          <w:trHeight w:val="435"/>
        </w:trPr>
        <w:tc>
          <w:tcPr>
            <w:tcW w:w="688" w:type="dxa"/>
            <w:vMerge w:val="restart"/>
            <w:vAlign w:val="center"/>
          </w:tcPr>
          <w:p w14:paraId="4060084E" w14:textId="77777777" w:rsidR="009C4A01" w:rsidRPr="00BF0D59" w:rsidRDefault="009B6A77">
            <w:pPr>
              <w:adjustRightInd w:val="0"/>
              <w:jc w:val="center"/>
              <w:rPr>
                <w:rFonts w:asciiTheme="minorEastAsia" w:eastAsiaTheme="minorEastAsia" w:hAnsiTheme="minorEastAsia"/>
                <w:sz w:val="24"/>
                <w:szCs w:val="24"/>
              </w:rPr>
            </w:pPr>
            <w:r w:rsidRPr="00BF0D59">
              <w:rPr>
                <w:rFonts w:asciiTheme="minorEastAsia" w:eastAsiaTheme="minorEastAsia" w:hAnsiTheme="minorEastAsia" w:hint="eastAsia"/>
                <w:sz w:val="24"/>
                <w:szCs w:val="24"/>
              </w:rPr>
              <w:t>政府采</w:t>
            </w:r>
          </w:p>
          <w:p w14:paraId="3F2B8030" w14:textId="77777777" w:rsidR="009C4A01" w:rsidRPr="00BF0D59" w:rsidRDefault="009B6A77">
            <w:pPr>
              <w:adjustRightInd w:val="0"/>
              <w:jc w:val="center"/>
              <w:rPr>
                <w:rFonts w:asciiTheme="minorEastAsia" w:eastAsiaTheme="minorEastAsia" w:hAnsiTheme="minorEastAsia"/>
                <w:sz w:val="24"/>
                <w:szCs w:val="24"/>
              </w:rPr>
            </w:pPr>
            <w:r w:rsidRPr="00BF0D59">
              <w:rPr>
                <w:rFonts w:asciiTheme="minorEastAsia" w:eastAsiaTheme="minorEastAsia" w:hAnsiTheme="minorEastAsia" w:hint="eastAsia"/>
                <w:sz w:val="24"/>
                <w:szCs w:val="24"/>
              </w:rPr>
              <w:t>购信用</w:t>
            </w:r>
          </w:p>
          <w:p w14:paraId="02E181D7" w14:textId="77777777" w:rsidR="009C4A01" w:rsidRPr="00BF0D59" w:rsidRDefault="009B6A77">
            <w:pPr>
              <w:adjustRightInd w:val="0"/>
              <w:jc w:val="center"/>
              <w:rPr>
                <w:rFonts w:asciiTheme="minorEastAsia" w:eastAsiaTheme="minorEastAsia" w:hAnsiTheme="minorEastAsia"/>
                <w:sz w:val="24"/>
                <w:szCs w:val="24"/>
              </w:rPr>
            </w:pPr>
            <w:r w:rsidRPr="00BF0D59">
              <w:rPr>
                <w:rFonts w:asciiTheme="minorEastAsia" w:eastAsiaTheme="minorEastAsia" w:hAnsiTheme="minorEastAsia" w:hint="eastAsia"/>
                <w:sz w:val="24"/>
                <w:szCs w:val="24"/>
              </w:rPr>
              <w:t>融资</w:t>
            </w:r>
          </w:p>
          <w:p w14:paraId="203EC4C3" w14:textId="77777777" w:rsidR="009C4A01" w:rsidRPr="00BF0D59" w:rsidRDefault="009C4A01">
            <w:pPr>
              <w:adjustRightInd w:val="0"/>
              <w:jc w:val="center"/>
              <w:rPr>
                <w:rFonts w:asciiTheme="minorEastAsia" w:eastAsiaTheme="minorEastAsia" w:hAnsiTheme="minorEastAsia"/>
                <w:sz w:val="24"/>
                <w:szCs w:val="24"/>
              </w:rPr>
            </w:pPr>
          </w:p>
        </w:tc>
        <w:tc>
          <w:tcPr>
            <w:tcW w:w="8526" w:type="dxa"/>
            <w:gridSpan w:val="3"/>
          </w:tcPr>
          <w:p w14:paraId="230F3467" w14:textId="77777777" w:rsidR="009C4A01" w:rsidRPr="00BF0D59" w:rsidRDefault="009B6A77">
            <w:pPr>
              <w:adjustRightInd w:val="0"/>
              <w:ind w:firstLineChars="200" w:firstLine="480"/>
              <w:rPr>
                <w:rFonts w:asciiTheme="minorEastAsia" w:eastAsiaTheme="minorEastAsia" w:hAnsiTheme="minorEastAsia"/>
                <w:sz w:val="24"/>
                <w:szCs w:val="24"/>
              </w:rPr>
            </w:pPr>
            <w:r w:rsidRPr="00BF0D59">
              <w:rPr>
                <w:rFonts w:asciiTheme="minorEastAsia" w:eastAsiaTheme="minorEastAsia" w:hAnsiTheme="minorEastAsia" w:hint="eastAsia"/>
                <w:sz w:val="24"/>
                <w:szCs w:val="24"/>
              </w:rPr>
              <w:t>为进一步贯彻落实国务院、四川省、成都市关于支持和促进中小企业发展的政策措施，根据《成都市财政局中国人民银行成都分行营业管理部关于印发〈成都市中小企业政府采购信用融资暂行办法〉和〈成都市级支持中小企业政府采购信用融资融资实施方案〉的通知》（成财采</w:t>
            </w:r>
            <w:r w:rsidRPr="00BF0D59">
              <w:rPr>
                <w:rFonts w:asciiTheme="minorEastAsia" w:eastAsiaTheme="minorEastAsia" w:hAnsiTheme="minorEastAsia"/>
                <w:sz w:val="24"/>
                <w:szCs w:val="24"/>
              </w:rPr>
              <w:t xml:space="preserve">[2019]17 </w:t>
            </w:r>
            <w:r w:rsidRPr="00BF0D59">
              <w:rPr>
                <w:rFonts w:asciiTheme="minorEastAsia" w:eastAsiaTheme="minorEastAsia" w:hAnsiTheme="minorEastAsia" w:hint="eastAsia"/>
                <w:sz w:val="24"/>
                <w:szCs w:val="24"/>
              </w:rPr>
              <w:t>号）文件规定。本项目为支持执行政府采购信用融资项目。本次招标活动的中小企业供应商如中标，可无需提供财产抵押或第三方担保，凭借政府采购合同向融资机构申请融资，融资机构根据其授信政策为供应商提供信用融资</w:t>
            </w:r>
            <w:r w:rsidRPr="00BF0D59">
              <w:rPr>
                <w:rFonts w:asciiTheme="minorEastAsia" w:eastAsiaTheme="minorEastAsia" w:hAnsiTheme="minorEastAsia"/>
                <w:sz w:val="24"/>
                <w:szCs w:val="24"/>
              </w:rPr>
              <w:t>,</w:t>
            </w:r>
            <w:r w:rsidRPr="00BF0D59">
              <w:rPr>
                <w:rFonts w:asciiTheme="minorEastAsia" w:eastAsiaTheme="minorEastAsia" w:hAnsiTheme="minorEastAsia" w:hint="eastAsia"/>
                <w:sz w:val="24"/>
                <w:szCs w:val="24"/>
              </w:rPr>
              <w:t>以下银行开展崇州市本级“政采贷”业务工作。</w:t>
            </w:r>
          </w:p>
        </w:tc>
      </w:tr>
      <w:tr w:rsidR="00DE7AD9" w:rsidRPr="00BF0D59" w14:paraId="65052591" w14:textId="77777777">
        <w:trPr>
          <w:trHeight w:val="435"/>
        </w:trPr>
        <w:tc>
          <w:tcPr>
            <w:tcW w:w="688" w:type="dxa"/>
            <w:vMerge/>
          </w:tcPr>
          <w:p w14:paraId="2E290C78" w14:textId="77777777" w:rsidR="009C4A01" w:rsidRPr="00BF0D59" w:rsidRDefault="009C4A01">
            <w:pPr>
              <w:adjustRightInd w:val="0"/>
              <w:rPr>
                <w:rFonts w:asciiTheme="minorEastAsia" w:eastAsiaTheme="minorEastAsia" w:hAnsiTheme="minorEastAsia"/>
                <w:sz w:val="24"/>
                <w:szCs w:val="24"/>
              </w:rPr>
            </w:pPr>
          </w:p>
        </w:tc>
        <w:tc>
          <w:tcPr>
            <w:tcW w:w="1722" w:type="dxa"/>
          </w:tcPr>
          <w:p w14:paraId="77D017F4" w14:textId="77777777" w:rsidR="009C4A01" w:rsidRPr="00BF0D59" w:rsidRDefault="009B6A77">
            <w:pPr>
              <w:adjustRightInd w:val="0"/>
              <w:rPr>
                <w:rFonts w:asciiTheme="minorEastAsia" w:eastAsiaTheme="minorEastAsia" w:hAnsiTheme="minorEastAsia"/>
                <w:sz w:val="24"/>
                <w:szCs w:val="24"/>
              </w:rPr>
            </w:pPr>
            <w:r w:rsidRPr="00BF0D59">
              <w:rPr>
                <w:rFonts w:asciiTheme="minorEastAsia" w:eastAsiaTheme="minorEastAsia" w:hAnsiTheme="minorEastAsia" w:hint="eastAsia"/>
                <w:sz w:val="24"/>
                <w:szCs w:val="24"/>
              </w:rPr>
              <w:t>银行名称</w:t>
            </w:r>
          </w:p>
        </w:tc>
        <w:tc>
          <w:tcPr>
            <w:tcW w:w="2410" w:type="dxa"/>
          </w:tcPr>
          <w:p w14:paraId="0533ECF9" w14:textId="77777777" w:rsidR="009C4A01" w:rsidRPr="00BF0D59" w:rsidRDefault="009B6A77">
            <w:pPr>
              <w:adjustRightInd w:val="0"/>
              <w:ind w:firstLineChars="200" w:firstLine="480"/>
              <w:rPr>
                <w:rFonts w:asciiTheme="minorEastAsia" w:eastAsiaTheme="minorEastAsia" w:hAnsiTheme="minorEastAsia"/>
                <w:sz w:val="24"/>
                <w:szCs w:val="24"/>
              </w:rPr>
            </w:pPr>
            <w:r w:rsidRPr="00BF0D59">
              <w:rPr>
                <w:rFonts w:asciiTheme="minorEastAsia" w:eastAsiaTheme="minorEastAsia" w:hAnsiTheme="minorEastAsia" w:hint="eastAsia"/>
                <w:sz w:val="24"/>
                <w:szCs w:val="24"/>
              </w:rPr>
              <w:t>联系人及方式</w:t>
            </w:r>
          </w:p>
        </w:tc>
        <w:tc>
          <w:tcPr>
            <w:tcW w:w="4394" w:type="dxa"/>
          </w:tcPr>
          <w:p w14:paraId="3416AD5A" w14:textId="77777777" w:rsidR="009C4A01" w:rsidRPr="00BF0D59" w:rsidRDefault="009B6A77">
            <w:pPr>
              <w:adjustRightInd w:val="0"/>
              <w:rPr>
                <w:rFonts w:asciiTheme="minorEastAsia" w:eastAsiaTheme="minorEastAsia" w:hAnsiTheme="minorEastAsia"/>
                <w:sz w:val="24"/>
                <w:szCs w:val="24"/>
              </w:rPr>
            </w:pPr>
            <w:r w:rsidRPr="00BF0D59">
              <w:rPr>
                <w:rFonts w:asciiTheme="minorEastAsia" w:eastAsiaTheme="minorEastAsia" w:hAnsiTheme="minorEastAsia" w:hint="eastAsia"/>
                <w:sz w:val="24"/>
                <w:szCs w:val="24"/>
              </w:rPr>
              <w:t>融资政策</w:t>
            </w:r>
          </w:p>
        </w:tc>
      </w:tr>
      <w:tr w:rsidR="00DE7AD9" w:rsidRPr="00BF0D59" w14:paraId="66AA6FAA" w14:textId="77777777">
        <w:trPr>
          <w:trHeight w:val="435"/>
        </w:trPr>
        <w:tc>
          <w:tcPr>
            <w:tcW w:w="688" w:type="dxa"/>
            <w:vMerge/>
          </w:tcPr>
          <w:p w14:paraId="117F1DA5" w14:textId="77777777" w:rsidR="009C4A01" w:rsidRPr="00BF0D59" w:rsidRDefault="009C4A01">
            <w:pPr>
              <w:adjustRightInd w:val="0"/>
              <w:rPr>
                <w:rFonts w:asciiTheme="minorEastAsia" w:eastAsiaTheme="minorEastAsia" w:hAnsiTheme="minorEastAsia"/>
                <w:sz w:val="24"/>
                <w:szCs w:val="24"/>
              </w:rPr>
            </w:pPr>
          </w:p>
        </w:tc>
        <w:tc>
          <w:tcPr>
            <w:tcW w:w="1722" w:type="dxa"/>
            <w:vAlign w:val="center"/>
          </w:tcPr>
          <w:p w14:paraId="54A100FB" w14:textId="77777777" w:rsidR="009C4A01" w:rsidRPr="00BF0D59" w:rsidRDefault="009B6A77">
            <w:pPr>
              <w:adjustRightInd w:val="0"/>
              <w:jc w:val="center"/>
              <w:rPr>
                <w:rFonts w:asciiTheme="minorEastAsia" w:eastAsiaTheme="minorEastAsia" w:hAnsiTheme="minorEastAsia"/>
                <w:sz w:val="24"/>
                <w:szCs w:val="24"/>
              </w:rPr>
            </w:pPr>
            <w:r w:rsidRPr="00BF0D59">
              <w:rPr>
                <w:rFonts w:asciiTheme="minorEastAsia" w:eastAsiaTheme="minorEastAsia" w:hAnsiTheme="minorEastAsia" w:hint="eastAsia"/>
                <w:sz w:val="24"/>
                <w:szCs w:val="24"/>
              </w:rPr>
              <w:t>成都农商银</w:t>
            </w:r>
          </w:p>
          <w:p w14:paraId="3FAF864F" w14:textId="77777777" w:rsidR="009C4A01" w:rsidRPr="00BF0D59" w:rsidRDefault="009B6A77">
            <w:pPr>
              <w:adjustRightInd w:val="0"/>
              <w:jc w:val="center"/>
              <w:rPr>
                <w:rFonts w:asciiTheme="minorEastAsia" w:eastAsiaTheme="minorEastAsia" w:hAnsiTheme="minorEastAsia"/>
                <w:sz w:val="24"/>
                <w:szCs w:val="24"/>
              </w:rPr>
            </w:pPr>
            <w:r w:rsidRPr="00BF0D59">
              <w:rPr>
                <w:rFonts w:asciiTheme="minorEastAsia" w:eastAsiaTheme="minorEastAsia" w:hAnsiTheme="minorEastAsia" w:hint="eastAsia"/>
                <w:sz w:val="24"/>
                <w:szCs w:val="24"/>
              </w:rPr>
              <w:t>行崇州支行</w:t>
            </w:r>
          </w:p>
        </w:tc>
        <w:tc>
          <w:tcPr>
            <w:tcW w:w="2410" w:type="dxa"/>
            <w:vAlign w:val="center"/>
          </w:tcPr>
          <w:p w14:paraId="4BC05878" w14:textId="77777777" w:rsidR="009C4A01" w:rsidRPr="00BF0D59" w:rsidRDefault="009B6A77">
            <w:pPr>
              <w:adjustRightInd w:val="0"/>
              <w:jc w:val="center"/>
              <w:rPr>
                <w:rFonts w:asciiTheme="minorEastAsia" w:eastAsiaTheme="minorEastAsia" w:hAnsiTheme="minorEastAsia"/>
                <w:sz w:val="24"/>
                <w:szCs w:val="24"/>
              </w:rPr>
            </w:pPr>
            <w:r w:rsidRPr="00BF0D59">
              <w:rPr>
                <w:rFonts w:asciiTheme="minorEastAsia" w:eastAsiaTheme="minorEastAsia" w:hAnsiTheme="minorEastAsia" w:hint="eastAsia"/>
                <w:sz w:val="24"/>
                <w:szCs w:val="24"/>
              </w:rPr>
              <w:t>业务部客户经理</w:t>
            </w:r>
          </w:p>
          <w:p w14:paraId="2D0ED048" w14:textId="77777777" w:rsidR="009C4A01" w:rsidRPr="00BF0D59" w:rsidRDefault="009B6A77">
            <w:pPr>
              <w:adjustRightInd w:val="0"/>
              <w:jc w:val="center"/>
              <w:rPr>
                <w:rFonts w:asciiTheme="minorEastAsia" w:eastAsiaTheme="minorEastAsia" w:hAnsiTheme="minorEastAsia"/>
                <w:sz w:val="24"/>
                <w:szCs w:val="24"/>
              </w:rPr>
            </w:pPr>
            <w:r w:rsidRPr="00BF0D59">
              <w:rPr>
                <w:rFonts w:asciiTheme="minorEastAsia" w:eastAsiaTheme="minorEastAsia" w:hAnsiTheme="minorEastAsia" w:hint="eastAsia"/>
                <w:sz w:val="24"/>
                <w:szCs w:val="24"/>
              </w:rPr>
              <w:t>任艳菊</w:t>
            </w:r>
            <w:r w:rsidRPr="00BF0D59">
              <w:rPr>
                <w:rFonts w:asciiTheme="minorEastAsia" w:eastAsiaTheme="minorEastAsia" w:hAnsiTheme="minorEastAsia"/>
                <w:sz w:val="24"/>
                <w:szCs w:val="24"/>
              </w:rPr>
              <w:t>13881851255</w:t>
            </w:r>
          </w:p>
          <w:p w14:paraId="2C592815" w14:textId="77777777" w:rsidR="009C4A01" w:rsidRPr="00BF0D59" w:rsidRDefault="009B6A77">
            <w:pPr>
              <w:adjustRightInd w:val="0"/>
              <w:jc w:val="center"/>
              <w:rPr>
                <w:rFonts w:asciiTheme="minorEastAsia" w:eastAsiaTheme="minorEastAsia" w:hAnsiTheme="minorEastAsia"/>
                <w:sz w:val="24"/>
                <w:szCs w:val="24"/>
              </w:rPr>
            </w:pPr>
            <w:r w:rsidRPr="00BF0D59">
              <w:rPr>
                <w:rFonts w:asciiTheme="minorEastAsia" w:eastAsiaTheme="minorEastAsia" w:hAnsiTheme="minorEastAsia" w:hint="eastAsia"/>
                <w:sz w:val="24"/>
                <w:szCs w:val="24"/>
              </w:rPr>
              <w:t>业务部客户经理</w:t>
            </w:r>
          </w:p>
          <w:p w14:paraId="736383DE" w14:textId="77777777" w:rsidR="009C4A01" w:rsidRPr="00BF0D59" w:rsidRDefault="009B6A77">
            <w:pPr>
              <w:adjustRightInd w:val="0"/>
              <w:jc w:val="center"/>
              <w:rPr>
                <w:rFonts w:asciiTheme="minorEastAsia" w:eastAsiaTheme="minorEastAsia" w:hAnsiTheme="minorEastAsia"/>
                <w:sz w:val="24"/>
                <w:szCs w:val="24"/>
              </w:rPr>
            </w:pPr>
            <w:r w:rsidRPr="00BF0D59">
              <w:rPr>
                <w:rFonts w:asciiTheme="minorEastAsia" w:eastAsiaTheme="minorEastAsia" w:hAnsiTheme="minorEastAsia" w:hint="eastAsia"/>
                <w:sz w:val="24"/>
                <w:szCs w:val="24"/>
              </w:rPr>
              <w:t>骆晓峰</w:t>
            </w:r>
            <w:r w:rsidRPr="00BF0D59">
              <w:rPr>
                <w:rFonts w:asciiTheme="minorEastAsia" w:eastAsiaTheme="minorEastAsia" w:hAnsiTheme="minorEastAsia"/>
                <w:sz w:val="24"/>
                <w:szCs w:val="24"/>
              </w:rPr>
              <w:t>13551850363</w:t>
            </w:r>
          </w:p>
          <w:p w14:paraId="4BC6DE79" w14:textId="77777777" w:rsidR="009C4A01" w:rsidRPr="00BF0D59" w:rsidRDefault="009B6A77">
            <w:pPr>
              <w:adjustRightInd w:val="0"/>
              <w:jc w:val="center"/>
              <w:rPr>
                <w:rFonts w:asciiTheme="minorEastAsia" w:eastAsiaTheme="minorEastAsia" w:hAnsiTheme="minorEastAsia"/>
                <w:sz w:val="24"/>
                <w:szCs w:val="24"/>
              </w:rPr>
            </w:pPr>
            <w:r w:rsidRPr="00BF0D59">
              <w:rPr>
                <w:rFonts w:asciiTheme="minorEastAsia" w:eastAsiaTheme="minorEastAsia" w:hAnsiTheme="minorEastAsia" w:hint="eastAsia"/>
                <w:sz w:val="24"/>
                <w:szCs w:val="24"/>
              </w:rPr>
              <w:t>业务部经理</w:t>
            </w:r>
          </w:p>
          <w:p w14:paraId="2751A77E" w14:textId="77777777" w:rsidR="009C4A01" w:rsidRPr="00BF0D59" w:rsidRDefault="009B6A77">
            <w:pPr>
              <w:adjustRightInd w:val="0"/>
              <w:jc w:val="center"/>
              <w:rPr>
                <w:rFonts w:asciiTheme="minorEastAsia" w:eastAsiaTheme="minorEastAsia" w:hAnsiTheme="minorEastAsia"/>
                <w:sz w:val="24"/>
                <w:szCs w:val="24"/>
              </w:rPr>
            </w:pPr>
            <w:r w:rsidRPr="00BF0D59">
              <w:rPr>
                <w:rFonts w:asciiTheme="minorEastAsia" w:eastAsiaTheme="minorEastAsia" w:hAnsiTheme="minorEastAsia" w:hint="eastAsia"/>
                <w:sz w:val="24"/>
                <w:szCs w:val="24"/>
              </w:rPr>
              <w:t>陈晓阳</w:t>
            </w:r>
            <w:r w:rsidRPr="00BF0D59">
              <w:rPr>
                <w:rFonts w:asciiTheme="minorEastAsia" w:eastAsiaTheme="minorEastAsia" w:hAnsiTheme="minorEastAsia"/>
                <w:sz w:val="24"/>
                <w:szCs w:val="24"/>
              </w:rPr>
              <w:t>13438190630</w:t>
            </w:r>
          </w:p>
        </w:tc>
        <w:tc>
          <w:tcPr>
            <w:tcW w:w="4394" w:type="dxa"/>
          </w:tcPr>
          <w:p w14:paraId="029356F5" w14:textId="77777777" w:rsidR="009C4A01" w:rsidRPr="00BF0D59" w:rsidRDefault="009B6A77">
            <w:pPr>
              <w:adjustRightInd w:val="0"/>
              <w:rPr>
                <w:rFonts w:asciiTheme="minorEastAsia" w:eastAsiaTheme="minorEastAsia" w:hAnsiTheme="minorEastAsia"/>
                <w:sz w:val="24"/>
                <w:szCs w:val="24"/>
              </w:rPr>
            </w:pPr>
            <w:r w:rsidRPr="00BF0D59">
              <w:rPr>
                <w:rFonts w:asciiTheme="minorEastAsia" w:eastAsiaTheme="minorEastAsia" w:hAnsiTheme="minorEastAsia"/>
                <w:sz w:val="24"/>
                <w:szCs w:val="24"/>
              </w:rPr>
              <w:t>1</w:t>
            </w:r>
            <w:r w:rsidRPr="00BF0D59">
              <w:rPr>
                <w:rFonts w:asciiTheme="minorEastAsia" w:eastAsiaTheme="minorEastAsia" w:hAnsiTheme="minorEastAsia" w:hint="eastAsia"/>
                <w:sz w:val="24"/>
                <w:szCs w:val="24"/>
              </w:rPr>
              <w:t>、授信额度：</w:t>
            </w:r>
          </w:p>
          <w:p w14:paraId="697BA1BC" w14:textId="77777777" w:rsidR="009C4A01" w:rsidRPr="00BF0D59" w:rsidRDefault="009B6A77">
            <w:pPr>
              <w:adjustRightInd w:val="0"/>
              <w:rPr>
                <w:rFonts w:asciiTheme="minorEastAsia" w:eastAsiaTheme="minorEastAsia" w:hAnsiTheme="minorEastAsia"/>
                <w:sz w:val="24"/>
                <w:szCs w:val="24"/>
              </w:rPr>
            </w:pPr>
            <w:r w:rsidRPr="00BF0D59">
              <w:rPr>
                <w:rFonts w:asciiTheme="minorEastAsia" w:eastAsiaTheme="minorEastAsia" w:hAnsiTheme="minorEastAsia" w:hint="eastAsia"/>
                <w:sz w:val="24"/>
                <w:szCs w:val="24"/>
              </w:rPr>
              <w:t>（</w:t>
            </w:r>
            <w:r w:rsidRPr="00BF0D59">
              <w:rPr>
                <w:rFonts w:asciiTheme="minorEastAsia" w:eastAsiaTheme="minorEastAsia" w:hAnsiTheme="minorEastAsia"/>
                <w:sz w:val="24"/>
                <w:szCs w:val="24"/>
              </w:rPr>
              <w:t>1</w:t>
            </w:r>
            <w:r w:rsidRPr="00BF0D59">
              <w:rPr>
                <w:rFonts w:asciiTheme="minorEastAsia" w:eastAsiaTheme="minorEastAsia" w:hAnsiTheme="minorEastAsia" w:hint="eastAsia"/>
                <w:sz w:val="24"/>
                <w:szCs w:val="24"/>
              </w:rPr>
              <w:t>）流动资金贷款类：最高不超过政府采购合同中采购总金额的</w:t>
            </w:r>
            <w:r w:rsidRPr="00BF0D59">
              <w:rPr>
                <w:rFonts w:asciiTheme="minorEastAsia" w:eastAsiaTheme="minorEastAsia" w:hAnsiTheme="minorEastAsia"/>
                <w:sz w:val="24"/>
                <w:szCs w:val="24"/>
              </w:rPr>
              <w:t>85%</w:t>
            </w:r>
            <w:r w:rsidRPr="00BF0D59">
              <w:rPr>
                <w:rFonts w:asciiTheme="minorEastAsia" w:eastAsiaTheme="minorEastAsia" w:hAnsiTheme="minorEastAsia" w:hint="eastAsia"/>
                <w:sz w:val="24"/>
                <w:szCs w:val="24"/>
              </w:rPr>
              <w:t>；</w:t>
            </w:r>
          </w:p>
          <w:p w14:paraId="46F893FF" w14:textId="77777777" w:rsidR="009C4A01" w:rsidRPr="00BF0D59" w:rsidRDefault="009B6A77">
            <w:pPr>
              <w:adjustRightInd w:val="0"/>
              <w:rPr>
                <w:rFonts w:asciiTheme="minorEastAsia" w:eastAsiaTheme="minorEastAsia" w:hAnsiTheme="minorEastAsia"/>
                <w:sz w:val="24"/>
                <w:szCs w:val="24"/>
              </w:rPr>
            </w:pPr>
            <w:r w:rsidRPr="00BF0D59">
              <w:rPr>
                <w:rFonts w:asciiTheme="minorEastAsia" w:eastAsiaTheme="minorEastAsia" w:hAnsiTheme="minorEastAsia" w:hint="eastAsia"/>
                <w:sz w:val="24"/>
                <w:szCs w:val="24"/>
              </w:rPr>
              <w:t>（</w:t>
            </w:r>
            <w:r w:rsidRPr="00BF0D59">
              <w:rPr>
                <w:rFonts w:asciiTheme="minorEastAsia" w:eastAsiaTheme="minorEastAsia" w:hAnsiTheme="minorEastAsia"/>
                <w:sz w:val="24"/>
                <w:szCs w:val="24"/>
              </w:rPr>
              <w:t>2</w:t>
            </w:r>
            <w:r w:rsidRPr="00BF0D59">
              <w:rPr>
                <w:rFonts w:asciiTheme="minorEastAsia" w:eastAsiaTheme="minorEastAsia" w:hAnsiTheme="minorEastAsia" w:hint="eastAsia"/>
                <w:sz w:val="24"/>
                <w:szCs w:val="24"/>
              </w:rPr>
              <w:t>）承兑汇票及保函类：保证金比例不低于</w:t>
            </w:r>
            <w:r w:rsidRPr="00BF0D59">
              <w:rPr>
                <w:rFonts w:asciiTheme="minorEastAsia" w:eastAsiaTheme="minorEastAsia" w:hAnsiTheme="minorEastAsia"/>
                <w:sz w:val="24"/>
                <w:szCs w:val="24"/>
              </w:rPr>
              <w:t>15%</w:t>
            </w:r>
            <w:r w:rsidRPr="00BF0D59">
              <w:rPr>
                <w:rFonts w:asciiTheme="minorEastAsia" w:eastAsiaTheme="minorEastAsia" w:hAnsiTheme="minorEastAsia" w:hint="eastAsia"/>
                <w:sz w:val="24"/>
                <w:szCs w:val="24"/>
              </w:rPr>
              <w:t>。</w:t>
            </w:r>
          </w:p>
          <w:p w14:paraId="4952814B" w14:textId="77777777" w:rsidR="009C4A01" w:rsidRPr="00BF0D59" w:rsidRDefault="009B6A77">
            <w:pPr>
              <w:adjustRightInd w:val="0"/>
              <w:rPr>
                <w:rFonts w:asciiTheme="minorEastAsia" w:eastAsiaTheme="minorEastAsia" w:hAnsiTheme="minorEastAsia"/>
                <w:sz w:val="24"/>
                <w:szCs w:val="24"/>
              </w:rPr>
            </w:pPr>
            <w:r w:rsidRPr="00BF0D59">
              <w:rPr>
                <w:rFonts w:asciiTheme="minorEastAsia" w:eastAsiaTheme="minorEastAsia" w:hAnsiTheme="minorEastAsia"/>
                <w:sz w:val="24"/>
                <w:szCs w:val="24"/>
              </w:rPr>
              <w:t>2</w:t>
            </w:r>
            <w:r w:rsidRPr="00BF0D59">
              <w:rPr>
                <w:rFonts w:asciiTheme="minorEastAsia" w:eastAsiaTheme="minorEastAsia" w:hAnsiTheme="minorEastAsia" w:hint="eastAsia"/>
                <w:sz w:val="24"/>
                <w:szCs w:val="24"/>
              </w:rPr>
              <w:t>、授信期限：</w:t>
            </w:r>
          </w:p>
          <w:p w14:paraId="7D36E40C" w14:textId="77777777" w:rsidR="009C4A01" w:rsidRPr="00BF0D59" w:rsidRDefault="009B6A77">
            <w:pPr>
              <w:adjustRightInd w:val="0"/>
              <w:rPr>
                <w:rFonts w:asciiTheme="minorEastAsia" w:eastAsiaTheme="minorEastAsia" w:hAnsiTheme="minorEastAsia"/>
                <w:sz w:val="24"/>
                <w:szCs w:val="24"/>
              </w:rPr>
            </w:pPr>
            <w:r w:rsidRPr="00BF0D59">
              <w:rPr>
                <w:rFonts w:asciiTheme="minorEastAsia" w:eastAsiaTheme="minorEastAsia" w:hAnsiTheme="minorEastAsia" w:hint="eastAsia"/>
                <w:sz w:val="24"/>
                <w:szCs w:val="24"/>
              </w:rPr>
              <w:t>（</w:t>
            </w:r>
            <w:r w:rsidRPr="00BF0D59">
              <w:rPr>
                <w:rFonts w:asciiTheme="minorEastAsia" w:eastAsiaTheme="minorEastAsia" w:hAnsiTheme="minorEastAsia"/>
                <w:sz w:val="24"/>
                <w:szCs w:val="24"/>
              </w:rPr>
              <w:t>1</w:t>
            </w:r>
            <w:r w:rsidRPr="00BF0D59">
              <w:rPr>
                <w:rFonts w:asciiTheme="minorEastAsia" w:eastAsiaTheme="minorEastAsia" w:hAnsiTheme="minorEastAsia" w:hint="eastAsia"/>
                <w:sz w:val="24"/>
                <w:szCs w:val="24"/>
              </w:rPr>
              <w:t>）流动资金贷款期限原则上不超过</w:t>
            </w:r>
            <w:r w:rsidRPr="00BF0D59">
              <w:rPr>
                <w:rFonts w:asciiTheme="minorEastAsia" w:eastAsiaTheme="minorEastAsia" w:hAnsiTheme="minorEastAsia"/>
                <w:sz w:val="24"/>
                <w:szCs w:val="24"/>
              </w:rPr>
              <w:t xml:space="preserve">18 </w:t>
            </w:r>
            <w:r w:rsidRPr="00BF0D59">
              <w:rPr>
                <w:rFonts w:asciiTheme="minorEastAsia" w:eastAsiaTheme="minorEastAsia" w:hAnsiTheme="minorEastAsia" w:hint="eastAsia"/>
                <w:sz w:val="24"/>
                <w:szCs w:val="24"/>
              </w:rPr>
              <w:t>个月，重大项目最高不超过</w:t>
            </w:r>
            <w:r w:rsidRPr="00BF0D59">
              <w:rPr>
                <w:rFonts w:asciiTheme="minorEastAsia" w:eastAsiaTheme="minorEastAsia" w:hAnsiTheme="minorEastAsia"/>
                <w:sz w:val="24"/>
                <w:szCs w:val="24"/>
              </w:rPr>
              <w:t xml:space="preserve">3 </w:t>
            </w:r>
            <w:r w:rsidRPr="00BF0D59">
              <w:rPr>
                <w:rFonts w:asciiTheme="minorEastAsia" w:eastAsiaTheme="minorEastAsia" w:hAnsiTheme="minorEastAsia" w:hint="eastAsia"/>
                <w:sz w:val="24"/>
                <w:szCs w:val="24"/>
              </w:rPr>
              <w:t>年，主要根据政府采购合同的付款周期确定。贷款期间可展期</w:t>
            </w:r>
            <w:r w:rsidRPr="00BF0D59">
              <w:rPr>
                <w:rFonts w:asciiTheme="minorEastAsia" w:eastAsiaTheme="minorEastAsia" w:hAnsiTheme="minorEastAsia"/>
                <w:sz w:val="24"/>
                <w:szCs w:val="24"/>
              </w:rPr>
              <w:t xml:space="preserve">1 </w:t>
            </w:r>
            <w:r w:rsidRPr="00BF0D59">
              <w:rPr>
                <w:rFonts w:asciiTheme="minorEastAsia" w:eastAsiaTheme="minorEastAsia" w:hAnsiTheme="minorEastAsia" w:hint="eastAsia"/>
                <w:sz w:val="24"/>
                <w:szCs w:val="24"/>
              </w:rPr>
              <w:t>次，可提前还款。</w:t>
            </w:r>
          </w:p>
          <w:p w14:paraId="3DD79D57" w14:textId="77777777" w:rsidR="009C4A01" w:rsidRPr="00BF0D59" w:rsidRDefault="009B6A77">
            <w:pPr>
              <w:adjustRightInd w:val="0"/>
              <w:rPr>
                <w:rFonts w:asciiTheme="minorEastAsia" w:eastAsiaTheme="minorEastAsia" w:hAnsiTheme="minorEastAsia"/>
                <w:sz w:val="24"/>
                <w:szCs w:val="24"/>
              </w:rPr>
            </w:pPr>
            <w:r w:rsidRPr="00BF0D59">
              <w:rPr>
                <w:rFonts w:asciiTheme="minorEastAsia" w:eastAsiaTheme="minorEastAsia" w:hAnsiTheme="minorEastAsia" w:hint="eastAsia"/>
                <w:sz w:val="24"/>
                <w:szCs w:val="24"/>
              </w:rPr>
              <w:t>（</w:t>
            </w:r>
            <w:r w:rsidRPr="00BF0D59">
              <w:rPr>
                <w:rFonts w:asciiTheme="minorEastAsia" w:eastAsiaTheme="minorEastAsia" w:hAnsiTheme="minorEastAsia"/>
                <w:sz w:val="24"/>
                <w:szCs w:val="24"/>
              </w:rPr>
              <w:t>2</w:t>
            </w:r>
            <w:r w:rsidRPr="00BF0D59">
              <w:rPr>
                <w:rFonts w:asciiTheme="minorEastAsia" w:eastAsiaTheme="minorEastAsia" w:hAnsiTheme="minorEastAsia" w:hint="eastAsia"/>
                <w:sz w:val="24"/>
                <w:szCs w:val="24"/>
              </w:rPr>
              <w:t>）银行承兑汇票（纸质）不超过</w:t>
            </w:r>
            <w:r w:rsidRPr="00BF0D59">
              <w:rPr>
                <w:rFonts w:asciiTheme="minorEastAsia" w:eastAsiaTheme="minorEastAsia" w:hAnsiTheme="minorEastAsia"/>
                <w:sz w:val="24"/>
                <w:szCs w:val="24"/>
              </w:rPr>
              <w:t xml:space="preserve">6 </w:t>
            </w:r>
            <w:r w:rsidRPr="00BF0D59">
              <w:rPr>
                <w:rFonts w:asciiTheme="minorEastAsia" w:eastAsiaTheme="minorEastAsia" w:hAnsiTheme="minorEastAsia" w:hint="eastAsia"/>
                <w:sz w:val="24"/>
                <w:szCs w:val="24"/>
              </w:rPr>
              <w:t>个月；银行承兑汇票（电子）不超过</w:t>
            </w:r>
            <w:r w:rsidRPr="00BF0D59">
              <w:rPr>
                <w:rFonts w:asciiTheme="minorEastAsia" w:eastAsiaTheme="minorEastAsia" w:hAnsiTheme="minorEastAsia"/>
                <w:sz w:val="24"/>
                <w:szCs w:val="24"/>
              </w:rPr>
              <w:t xml:space="preserve">1 </w:t>
            </w:r>
            <w:r w:rsidRPr="00BF0D59">
              <w:rPr>
                <w:rFonts w:asciiTheme="minorEastAsia" w:eastAsiaTheme="minorEastAsia" w:hAnsiTheme="minorEastAsia" w:hint="eastAsia"/>
                <w:sz w:val="24"/>
                <w:szCs w:val="24"/>
              </w:rPr>
              <w:t>年。</w:t>
            </w:r>
          </w:p>
          <w:p w14:paraId="13BBEB8C" w14:textId="77777777" w:rsidR="009C4A01" w:rsidRPr="00BF0D59" w:rsidRDefault="009B6A77">
            <w:pPr>
              <w:adjustRightInd w:val="0"/>
              <w:rPr>
                <w:rFonts w:asciiTheme="minorEastAsia" w:eastAsiaTheme="minorEastAsia" w:hAnsiTheme="minorEastAsia"/>
                <w:sz w:val="24"/>
                <w:szCs w:val="24"/>
              </w:rPr>
            </w:pPr>
            <w:r w:rsidRPr="00BF0D59">
              <w:rPr>
                <w:rFonts w:asciiTheme="minorEastAsia" w:eastAsiaTheme="minorEastAsia" w:hAnsiTheme="minorEastAsia" w:hint="eastAsia"/>
                <w:sz w:val="24"/>
                <w:szCs w:val="24"/>
              </w:rPr>
              <w:t>（</w:t>
            </w:r>
            <w:r w:rsidRPr="00BF0D59">
              <w:rPr>
                <w:rFonts w:asciiTheme="minorEastAsia" w:eastAsiaTheme="minorEastAsia" w:hAnsiTheme="minorEastAsia"/>
                <w:sz w:val="24"/>
                <w:szCs w:val="24"/>
              </w:rPr>
              <w:t>3</w:t>
            </w:r>
            <w:r w:rsidRPr="00BF0D59">
              <w:rPr>
                <w:rFonts w:asciiTheme="minorEastAsia" w:eastAsiaTheme="minorEastAsia" w:hAnsiTheme="minorEastAsia" w:hint="eastAsia"/>
                <w:sz w:val="24"/>
                <w:szCs w:val="24"/>
              </w:rPr>
              <w:t>）保函期限原则上不超过</w:t>
            </w:r>
            <w:r w:rsidRPr="00BF0D59">
              <w:rPr>
                <w:rFonts w:asciiTheme="minorEastAsia" w:eastAsiaTheme="minorEastAsia" w:hAnsiTheme="minorEastAsia"/>
                <w:sz w:val="24"/>
                <w:szCs w:val="24"/>
              </w:rPr>
              <w:t xml:space="preserve">3 </w:t>
            </w:r>
            <w:r w:rsidRPr="00BF0D59">
              <w:rPr>
                <w:rFonts w:asciiTheme="minorEastAsia" w:eastAsiaTheme="minorEastAsia" w:hAnsiTheme="minorEastAsia" w:hint="eastAsia"/>
                <w:sz w:val="24"/>
                <w:szCs w:val="24"/>
              </w:rPr>
              <w:t>年，根据政府采购合同的付款周期确定。</w:t>
            </w:r>
          </w:p>
          <w:p w14:paraId="2B4824A4" w14:textId="77777777" w:rsidR="009C4A01" w:rsidRPr="00BF0D59" w:rsidRDefault="009B6A77">
            <w:pPr>
              <w:adjustRightInd w:val="0"/>
              <w:rPr>
                <w:rFonts w:asciiTheme="minorEastAsia" w:eastAsiaTheme="minorEastAsia" w:hAnsiTheme="minorEastAsia"/>
                <w:sz w:val="24"/>
                <w:szCs w:val="24"/>
              </w:rPr>
            </w:pPr>
            <w:r w:rsidRPr="00BF0D59">
              <w:rPr>
                <w:rFonts w:asciiTheme="minorEastAsia" w:eastAsiaTheme="minorEastAsia" w:hAnsiTheme="minorEastAsia" w:hint="eastAsia"/>
                <w:sz w:val="24"/>
                <w:szCs w:val="24"/>
              </w:rPr>
              <w:t>（</w:t>
            </w:r>
            <w:r w:rsidRPr="00BF0D59">
              <w:rPr>
                <w:rFonts w:asciiTheme="minorEastAsia" w:eastAsiaTheme="minorEastAsia" w:hAnsiTheme="minorEastAsia"/>
                <w:sz w:val="24"/>
                <w:szCs w:val="24"/>
              </w:rPr>
              <w:t>4</w:t>
            </w:r>
            <w:r w:rsidRPr="00BF0D59">
              <w:rPr>
                <w:rFonts w:asciiTheme="minorEastAsia" w:eastAsiaTheme="minorEastAsia" w:hAnsiTheme="minorEastAsia" w:hint="eastAsia"/>
                <w:sz w:val="24"/>
                <w:szCs w:val="24"/>
              </w:rPr>
              <w:t>）根据采购文件中约定的采购款项支付进度，增加适当宽限期设置还款计划。</w:t>
            </w:r>
          </w:p>
          <w:p w14:paraId="09B265B3" w14:textId="77777777" w:rsidR="009C4A01" w:rsidRPr="00BF0D59" w:rsidRDefault="009B6A77">
            <w:pPr>
              <w:adjustRightInd w:val="0"/>
              <w:rPr>
                <w:rFonts w:asciiTheme="minorEastAsia" w:eastAsiaTheme="minorEastAsia" w:hAnsiTheme="minorEastAsia"/>
                <w:sz w:val="24"/>
                <w:szCs w:val="24"/>
              </w:rPr>
            </w:pPr>
            <w:r w:rsidRPr="00BF0D59">
              <w:rPr>
                <w:rFonts w:asciiTheme="minorEastAsia" w:eastAsiaTheme="minorEastAsia" w:hAnsiTheme="minorEastAsia"/>
                <w:sz w:val="24"/>
                <w:szCs w:val="24"/>
              </w:rPr>
              <w:t>3</w:t>
            </w:r>
            <w:r w:rsidRPr="00BF0D59">
              <w:rPr>
                <w:rFonts w:asciiTheme="minorEastAsia" w:eastAsiaTheme="minorEastAsia" w:hAnsiTheme="minorEastAsia" w:hint="eastAsia"/>
                <w:sz w:val="24"/>
                <w:szCs w:val="24"/>
              </w:rPr>
              <w:t>、利率定价：</w:t>
            </w:r>
          </w:p>
          <w:p w14:paraId="1BF42765" w14:textId="77777777" w:rsidR="009C4A01" w:rsidRPr="00BF0D59" w:rsidRDefault="009B6A77">
            <w:pPr>
              <w:adjustRightInd w:val="0"/>
              <w:rPr>
                <w:rFonts w:asciiTheme="minorEastAsia" w:eastAsiaTheme="minorEastAsia" w:hAnsiTheme="minorEastAsia"/>
                <w:sz w:val="24"/>
                <w:szCs w:val="24"/>
              </w:rPr>
            </w:pPr>
            <w:r w:rsidRPr="00BF0D59">
              <w:rPr>
                <w:rFonts w:asciiTheme="minorEastAsia" w:eastAsiaTheme="minorEastAsia" w:hAnsiTheme="minorEastAsia" w:hint="eastAsia"/>
                <w:sz w:val="24"/>
                <w:szCs w:val="24"/>
              </w:rPr>
              <w:t>原则上不超过基准利率上浮</w:t>
            </w:r>
            <w:r w:rsidRPr="00BF0D59">
              <w:rPr>
                <w:rFonts w:asciiTheme="minorEastAsia" w:eastAsiaTheme="minorEastAsia" w:hAnsiTheme="minorEastAsia"/>
                <w:sz w:val="24"/>
                <w:szCs w:val="24"/>
              </w:rPr>
              <w:t>30%</w:t>
            </w:r>
            <w:r w:rsidRPr="00BF0D59">
              <w:rPr>
                <w:rFonts w:asciiTheme="minorEastAsia" w:eastAsiaTheme="minorEastAsia" w:hAnsiTheme="minorEastAsia" w:hint="eastAsia"/>
                <w:sz w:val="24"/>
                <w:szCs w:val="24"/>
              </w:rPr>
              <w:t>。对地处贫困地区的供应商实行更加优惠的定价。</w:t>
            </w:r>
          </w:p>
          <w:p w14:paraId="00981D58" w14:textId="77777777" w:rsidR="009C4A01" w:rsidRPr="00BF0D59" w:rsidRDefault="009B6A77">
            <w:pPr>
              <w:adjustRightInd w:val="0"/>
              <w:rPr>
                <w:rFonts w:asciiTheme="minorEastAsia" w:eastAsiaTheme="minorEastAsia" w:hAnsiTheme="minorEastAsia"/>
                <w:sz w:val="24"/>
                <w:szCs w:val="24"/>
              </w:rPr>
            </w:pPr>
            <w:r w:rsidRPr="00BF0D59">
              <w:rPr>
                <w:rFonts w:asciiTheme="minorEastAsia" w:eastAsiaTheme="minorEastAsia" w:hAnsiTheme="minorEastAsia"/>
                <w:sz w:val="24"/>
                <w:szCs w:val="24"/>
              </w:rPr>
              <w:t>4</w:t>
            </w:r>
            <w:r w:rsidRPr="00BF0D59">
              <w:rPr>
                <w:rFonts w:asciiTheme="minorEastAsia" w:eastAsiaTheme="minorEastAsia" w:hAnsiTheme="minorEastAsia" w:hint="eastAsia"/>
                <w:sz w:val="24"/>
                <w:szCs w:val="24"/>
              </w:rPr>
              <w:t>、办结时间：原则上从资料齐备到审批通过在</w:t>
            </w:r>
            <w:r w:rsidRPr="00BF0D59">
              <w:rPr>
                <w:rFonts w:asciiTheme="minorEastAsia" w:eastAsiaTheme="minorEastAsia" w:hAnsiTheme="minorEastAsia"/>
                <w:sz w:val="24"/>
                <w:szCs w:val="24"/>
              </w:rPr>
              <w:t xml:space="preserve">5 </w:t>
            </w:r>
            <w:r w:rsidRPr="00BF0D59">
              <w:rPr>
                <w:rFonts w:asciiTheme="minorEastAsia" w:eastAsiaTheme="minorEastAsia" w:hAnsiTheme="minorEastAsia" w:hint="eastAsia"/>
                <w:sz w:val="24"/>
                <w:szCs w:val="24"/>
              </w:rPr>
              <w:t>个工作日内。</w:t>
            </w:r>
          </w:p>
        </w:tc>
      </w:tr>
      <w:tr w:rsidR="00DE7AD9" w:rsidRPr="00BF0D59" w14:paraId="05921C30" w14:textId="77777777">
        <w:trPr>
          <w:trHeight w:val="435"/>
        </w:trPr>
        <w:tc>
          <w:tcPr>
            <w:tcW w:w="688" w:type="dxa"/>
            <w:vMerge/>
          </w:tcPr>
          <w:p w14:paraId="338ABD87" w14:textId="77777777" w:rsidR="009C4A01" w:rsidRPr="00BF0D59" w:rsidRDefault="009C4A01">
            <w:pPr>
              <w:adjustRightInd w:val="0"/>
              <w:rPr>
                <w:rFonts w:asciiTheme="minorEastAsia" w:eastAsiaTheme="minorEastAsia" w:hAnsiTheme="minorEastAsia"/>
                <w:sz w:val="24"/>
                <w:szCs w:val="24"/>
              </w:rPr>
            </w:pPr>
          </w:p>
        </w:tc>
        <w:tc>
          <w:tcPr>
            <w:tcW w:w="1722" w:type="dxa"/>
            <w:vAlign w:val="center"/>
          </w:tcPr>
          <w:p w14:paraId="6C95B124" w14:textId="77777777" w:rsidR="009C4A01" w:rsidRPr="00BF0D59" w:rsidRDefault="009B6A77">
            <w:pPr>
              <w:adjustRightInd w:val="0"/>
              <w:jc w:val="center"/>
              <w:rPr>
                <w:rFonts w:asciiTheme="minorEastAsia" w:eastAsiaTheme="minorEastAsia" w:hAnsiTheme="minorEastAsia"/>
                <w:sz w:val="24"/>
                <w:szCs w:val="24"/>
              </w:rPr>
            </w:pPr>
            <w:r w:rsidRPr="00BF0D59">
              <w:rPr>
                <w:rFonts w:asciiTheme="minorEastAsia" w:eastAsiaTheme="minorEastAsia" w:hAnsiTheme="minorEastAsia" w:hint="eastAsia"/>
                <w:sz w:val="24"/>
                <w:szCs w:val="24"/>
              </w:rPr>
              <w:t>崇州上银村</w:t>
            </w:r>
          </w:p>
          <w:p w14:paraId="45B9AEC2" w14:textId="77777777" w:rsidR="009C4A01" w:rsidRPr="00BF0D59" w:rsidRDefault="009B6A77">
            <w:pPr>
              <w:adjustRightInd w:val="0"/>
              <w:jc w:val="center"/>
              <w:rPr>
                <w:rFonts w:asciiTheme="minorEastAsia" w:eastAsiaTheme="minorEastAsia" w:hAnsiTheme="minorEastAsia"/>
                <w:sz w:val="24"/>
                <w:szCs w:val="24"/>
              </w:rPr>
            </w:pPr>
            <w:r w:rsidRPr="00BF0D59">
              <w:rPr>
                <w:rFonts w:asciiTheme="minorEastAsia" w:eastAsiaTheme="minorEastAsia" w:hAnsiTheme="minorEastAsia" w:hint="eastAsia"/>
                <w:sz w:val="24"/>
                <w:szCs w:val="24"/>
              </w:rPr>
              <w:t>镇银行</w:t>
            </w:r>
          </w:p>
          <w:p w14:paraId="7F722BE7" w14:textId="77777777" w:rsidR="009C4A01" w:rsidRPr="00BF0D59" w:rsidRDefault="009C4A01">
            <w:pPr>
              <w:adjustRightInd w:val="0"/>
              <w:jc w:val="center"/>
              <w:rPr>
                <w:rFonts w:asciiTheme="minorEastAsia" w:eastAsiaTheme="minorEastAsia" w:hAnsiTheme="minorEastAsia"/>
                <w:sz w:val="24"/>
                <w:szCs w:val="24"/>
              </w:rPr>
            </w:pPr>
          </w:p>
          <w:p w14:paraId="5A0B3E8B" w14:textId="77777777" w:rsidR="009C4A01" w:rsidRPr="00BF0D59" w:rsidRDefault="009C4A01">
            <w:pPr>
              <w:adjustRightInd w:val="0"/>
              <w:jc w:val="center"/>
              <w:rPr>
                <w:rFonts w:asciiTheme="minorEastAsia" w:eastAsiaTheme="minorEastAsia" w:hAnsiTheme="minorEastAsia"/>
                <w:sz w:val="24"/>
                <w:szCs w:val="24"/>
              </w:rPr>
            </w:pPr>
          </w:p>
        </w:tc>
        <w:tc>
          <w:tcPr>
            <w:tcW w:w="2410" w:type="dxa"/>
            <w:vAlign w:val="center"/>
          </w:tcPr>
          <w:p w14:paraId="7C6B3D9F" w14:textId="77777777" w:rsidR="009C4A01" w:rsidRPr="00BF0D59" w:rsidRDefault="009B6A77">
            <w:pPr>
              <w:adjustRightInd w:val="0"/>
              <w:jc w:val="center"/>
              <w:rPr>
                <w:rFonts w:asciiTheme="minorEastAsia" w:eastAsiaTheme="minorEastAsia" w:hAnsiTheme="minorEastAsia"/>
                <w:sz w:val="24"/>
                <w:szCs w:val="24"/>
              </w:rPr>
            </w:pPr>
            <w:r w:rsidRPr="00BF0D59">
              <w:rPr>
                <w:rFonts w:asciiTheme="minorEastAsia" w:eastAsiaTheme="minorEastAsia" w:hAnsiTheme="minorEastAsia" w:hint="eastAsia"/>
                <w:sz w:val="24"/>
                <w:szCs w:val="24"/>
              </w:rPr>
              <w:t>副行长</w:t>
            </w:r>
          </w:p>
          <w:p w14:paraId="392808E1" w14:textId="77777777" w:rsidR="009C4A01" w:rsidRPr="00BF0D59" w:rsidRDefault="009B6A77">
            <w:pPr>
              <w:adjustRightInd w:val="0"/>
              <w:jc w:val="center"/>
              <w:rPr>
                <w:rFonts w:asciiTheme="minorEastAsia" w:eastAsiaTheme="minorEastAsia" w:hAnsiTheme="minorEastAsia"/>
                <w:sz w:val="24"/>
                <w:szCs w:val="24"/>
              </w:rPr>
            </w:pPr>
            <w:r w:rsidRPr="00BF0D59">
              <w:rPr>
                <w:rFonts w:asciiTheme="minorEastAsia" w:eastAsiaTheme="minorEastAsia" w:hAnsiTheme="minorEastAsia" w:hint="eastAsia"/>
                <w:sz w:val="24"/>
                <w:szCs w:val="24"/>
              </w:rPr>
              <w:t>龚真真</w:t>
            </w:r>
            <w:r w:rsidRPr="00BF0D59">
              <w:rPr>
                <w:rFonts w:asciiTheme="minorEastAsia" w:eastAsiaTheme="minorEastAsia" w:hAnsiTheme="minorEastAsia"/>
                <w:sz w:val="24"/>
                <w:szCs w:val="24"/>
              </w:rPr>
              <w:t>17740215212</w:t>
            </w:r>
          </w:p>
          <w:p w14:paraId="4FE96CFD" w14:textId="77777777" w:rsidR="009C4A01" w:rsidRPr="00BF0D59" w:rsidRDefault="009B6A77">
            <w:pPr>
              <w:adjustRightInd w:val="0"/>
              <w:jc w:val="center"/>
              <w:rPr>
                <w:rFonts w:asciiTheme="minorEastAsia" w:eastAsiaTheme="minorEastAsia" w:hAnsiTheme="minorEastAsia"/>
                <w:sz w:val="24"/>
                <w:szCs w:val="24"/>
              </w:rPr>
            </w:pPr>
            <w:r w:rsidRPr="00BF0D59">
              <w:rPr>
                <w:rFonts w:asciiTheme="minorEastAsia" w:eastAsiaTheme="minorEastAsia" w:hAnsiTheme="minorEastAsia" w:hint="eastAsia"/>
                <w:sz w:val="24"/>
                <w:szCs w:val="24"/>
              </w:rPr>
              <w:t>部门总经理</w:t>
            </w:r>
          </w:p>
          <w:p w14:paraId="49070A2A" w14:textId="77777777" w:rsidR="009C4A01" w:rsidRPr="00BF0D59" w:rsidRDefault="009B6A77">
            <w:pPr>
              <w:adjustRightInd w:val="0"/>
              <w:jc w:val="center"/>
              <w:rPr>
                <w:rFonts w:asciiTheme="minorEastAsia" w:eastAsiaTheme="minorEastAsia" w:hAnsiTheme="minorEastAsia"/>
                <w:sz w:val="24"/>
                <w:szCs w:val="24"/>
              </w:rPr>
            </w:pPr>
            <w:r w:rsidRPr="00BF0D59">
              <w:rPr>
                <w:rFonts w:asciiTheme="minorEastAsia" w:eastAsiaTheme="minorEastAsia" w:hAnsiTheme="minorEastAsia" w:hint="eastAsia"/>
                <w:sz w:val="24"/>
                <w:szCs w:val="24"/>
              </w:rPr>
              <w:t>杨彦铭</w:t>
            </w:r>
            <w:r w:rsidRPr="00BF0D59">
              <w:rPr>
                <w:rFonts w:asciiTheme="minorEastAsia" w:eastAsiaTheme="minorEastAsia" w:hAnsiTheme="minorEastAsia"/>
                <w:sz w:val="24"/>
                <w:szCs w:val="24"/>
              </w:rPr>
              <w:t>13981735391</w:t>
            </w:r>
          </w:p>
          <w:p w14:paraId="2E1DC872" w14:textId="77777777" w:rsidR="009C4A01" w:rsidRPr="00BF0D59" w:rsidRDefault="009B6A77">
            <w:pPr>
              <w:adjustRightInd w:val="0"/>
              <w:jc w:val="center"/>
              <w:rPr>
                <w:rFonts w:asciiTheme="minorEastAsia" w:eastAsiaTheme="minorEastAsia" w:hAnsiTheme="minorEastAsia"/>
                <w:sz w:val="24"/>
                <w:szCs w:val="24"/>
              </w:rPr>
            </w:pPr>
            <w:r w:rsidRPr="00BF0D59">
              <w:rPr>
                <w:rFonts w:asciiTheme="minorEastAsia" w:eastAsiaTheme="minorEastAsia" w:hAnsiTheme="minorEastAsia" w:hint="eastAsia"/>
                <w:sz w:val="24"/>
                <w:szCs w:val="24"/>
              </w:rPr>
              <w:t>副总经理</w:t>
            </w:r>
          </w:p>
          <w:p w14:paraId="479F996D" w14:textId="77777777" w:rsidR="009C4A01" w:rsidRPr="00BF0D59" w:rsidRDefault="009B6A77">
            <w:pPr>
              <w:adjustRightInd w:val="0"/>
              <w:jc w:val="center"/>
              <w:rPr>
                <w:rFonts w:asciiTheme="minorEastAsia" w:eastAsiaTheme="minorEastAsia" w:hAnsiTheme="minorEastAsia" w:cs="Calibri"/>
                <w:sz w:val="24"/>
                <w:szCs w:val="24"/>
              </w:rPr>
            </w:pPr>
            <w:r w:rsidRPr="00BF0D59">
              <w:rPr>
                <w:rFonts w:asciiTheme="minorEastAsia" w:eastAsiaTheme="minorEastAsia" w:hAnsiTheme="minorEastAsia" w:hint="eastAsia"/>
                <w:sz w:val="24"/>
                <w:szCs w:val="24"/>
              </w:rPr>
              <w:t>黄龙</w:t>
            </w:r>
            <w:r w:rsidRPr="00BF0D59">
              <w:rPr>
                <w:rFonts w:asciiTheme="minorEastAsia" w:eastAsiaTheme="minorEastAsia" w:hAnsiTheme="minorEastAsia" w:cs="Calibri"/>
                <w:sz w:val="24"/>
                <w:szCs w:val="24"/>
              </w:rPr>
              <w:t>13348884865</w:t>
            </w:r>
          </w:p>
          <w:p w14:paraId="50CDC689" w14:textId="77777777" w:rsidR="009C4A01" w:rsidRPr="00BF0D59" w:rsidRDefault="009B6A77">
            <w:pPr>
              <w:adjustRightInd w:val="0"/>
              <w:jc w:val="center"/>
              <w:rPr>
                <w:rFonts w:asciiTheme="minorEastAsia" w:eastAsiaTheme="minorEastAsia" w:hAnsiTheme="minorEastAsia"/>
                <w:sz w:val="24"/>
                <w:szCs w:val="24"/>
              </w:rPr>
            </w:pPr>
            <w:r w:rsidRPr="00BF0D59">
              <w:rPr>
                <w:rFonts w:asciiTheme="minorEastAsia" w:eastAsiaTheme="minorEastAsia" w:hAnsiTheme="minorEastAsia" w:hint="eastAsia"/>
                <w:sz w:val="24"/>
                <w:szCs w:val="24"/>
              </w:rPr>
              <w:lastRenderedPageBreak/>
              <w:t>客户经理</w:t>
            </w:r>
          </w:p>
          <w:p w14:paraId="01464ABE" w14:textId="77777777" w:rsidR="009C4A01" w:rsidRPr="00BF0D59" w:rsidRDefault="009B6A77">
            <w:pPr>
              <w:adjustRightInd w:val="0"/>
              <w:jc w:val="center"/>
              <w:rPr>
                <w:rFonts w:asciiTheme="minorEastAsia" w:eastAsiaTheme="minorEastAsia" w:hAnsiTheme="minorEastAsia"/>
                <w:sz w:val="24"/>
                <w:szCs w:val="24"/>
              </w:rPr>
            </w:pPr>
            <w:r w:rsidRPr="00BF0D59">
              <w:rPr>
                <w:rFonts w:asciiTheme="minorEastAsia" w:eastAsiaTheme="minorEastAsia" w:hAnsiTheme="minorEastAsia" w:hint="eastAsia"/>
                <w:sz w:val="24"/>
                <w:szCs w:val="24"/>
              </w:rPr>
              <w:t>羊孝丽</w:t>
            </w:r>
            <w:r w:rsidRPr="00BF0D59">
              <w:rPr>
                <w:rFonts w:asciiTheme="minorEastAsia" w:eastAsiaTheme="minorEastAsia" w:hAnsiTheme="minorEastAsia"/>
                <w:sz w:val="24"/>
                <w:szCs w:val="24"/>
              </w:rPr>
              <w:t>15884577260</w:t>
            </w:r>
          </w:p>
          <w:p w14:paraId="00AE0DC1" w14:textId="77777777" w:rsidR="009C4A01" w:rsidRPr="00BF0D59" w:rsidRDefault="009B6A77">
            <w:pPr>
              <w:adjustRightInd w:val="0"/>
              <w:jc w:val="center"/>
              <w:rPr>
                <w:rFonts w:asciiTheme="minorEastAsia" w:eastAsiaTheme="minorEastAsia" w:hAnsiTheme="minorEastAsia"/>
                <w:sz w:val="24"/>
                <w:szCs w:val="24"/>
              </w:rPr>
            </w:pPr>
            <w:r w:rsidRPr="00BF0D59">
              <w:rPr>
                <w:rFonts w:asciiTheme="minorEastAsia" w:eastAsiaTheme="minorEastAsia" w:hAnsiTheme="minorEastAsia" w:hint="eastAsia"/>
                <w:sz w:val="24"/>
                <w:szCs w:val="24"/>
              </w:rPr>
              <w:t>客户经理</w:t>
            </w:r>
          </w:p>
          <w:p w14:paraId="30525778" w14:textId="77777777" w:rsidR="009C4A01" w:rsidRPr="00BF0D59" w:rsidRDefault="009B6A77">
            <w:pPr>
              <w:adjustRightInd w:val="0"/>
              <w:jc w:val="center"/>
              <w:rPr>
                <w:rFonts w:asciiTheme="minorEastAsia" w:eastAsiaTheme="minorEastAsia" w:hAnsiTheme="minorEastAsia"/>
                <w:sz w:val="24"/>
                <w:szCs w:val="24"/>
              </w:rPr>
            </w:pPr>
            <w:r w:rsidRPr="00BF0D59">
              <w:rPr>
                <w:rFonts w:asciiTheme="minorEastAsia" w:eastAsiaTheme="minorEastAsia" w:hAnsiTheme="minorEastAsia" w:hint="eastAsia"/>
                <w:sz w:val="24"/>
                <w:szCs w:val="24"/>
              </w:rPr>
              <w:t>尹翔</w:t>
            </w:r>
            <w:r w:rsidRPr="00BF0D59">
              <w:rPr>
                <w:rFonts w:asciiTheme="minorEastAsia" w:eastAsiaTheme="minorEastAsia" w:hAnsiTheme="minorEastAsia"/>
                <w:sz w:val="24"/>
                <w:szCs w:val="24"/>
              </w:rPr>
              <w:t>13982166628</w:t>
            </w:r>
          </w:p>
          <w:p w14:paraId="61F257F7" w14:textId="77777777" w:rsidR="009C4A01" w:rsidRPr="00BF0D59" w:rsidRDefault="009B6A77">
            <w:pPr>
              <w:adjustRightInd w:val="0"/>
              <w:jc w:val="center"/>
              <w:rPr>
                <w:rFonts w:asciiTheme="minorEastAsia" w:eastAsiaTheme="minorEastAsia" w:hAnsiTheme="minorEastAsia"/>
                <w:sz w:val="24"/>
                <w:szCs w:val="24"/>
              </w:rPr>
            </w:pPr>
            <w:r w:rsidRPr="00BF0D59">
              <w:rPr>
                <w:rFonts w:asciiTheme="minorEastAsia" w:eastAsiaTheme="minorEastAsia" w:hAnsiTheme="minorEastAsia" w:hint="eastAsia"/>
                <w:sz w:val="24"/>
                <w:szCs w:val="24"/>
              </w:rPr>
              <w:t>客户经理</w:t>
            </w:r>
          </w:p>
          <w:p w14:paraId="29258738" w14:textId="77777777" w:rsidR="009C4A01" w:rsidRPr="00BF0D59" w:rsidRDefault="009B6A77">
            <w:pPr>
              <w:adjustRightInd w:val="0"/>
              <w:jc w:val="center"/>
              <w:rPr>
                <w:rFonts w:asciiTheme="minorEastAsia" w:eastAsiaTheme="minorEastAsia" w:hAnsiTheme="minorEastAsia"/>
                <w:sz w:val="24"/>
                <w:szCs w:val="24"/>
              </w:rPr>
            </w:pPr>
            <w:r w:rsidRPr="00BF0D59">
              <w:rPr>
                <w:rFonts w:asciiTheme="minorEastAsia" w:eastAsiaTheme="minorEastAsia" w:hAnsiTheme="minorEastAsia" w:hint="eastAsia"/>
                <w:sz w:val="24"/>
                <w:szCs w:val="24"/>
              </w:rPr>
              <w:t>吴翅飞</w:t>
            </w:r>
            <w:r w:rsidRPr="00BF0D59">
              <w:rPr>
                <w:rFonts w:asciiTheme="minorEastAsia" w:eastAsiaTheme="minorEastAsia" w:hAnsiTheme="minorEastAsia"/>
                <w:sz w:val="24"/>
                <w:szCs w:val="24"/>
              </w:rPr>
              <w:t>18982275308</w:t>
            </w:r>
          </w:p>
        </w:tc>
        <w:tc>
          <w:tcPr>
            <w:tcW w:w="4394" w:type="dxa"/>
          </w:tcPr>
          <w:p w14:paraId="1FC14178" w14:textId="77777777" w:rsidR="009C4A01" w:rsidRPr="00BF0D59" w:rsidRDefault="009B6A77">
            <w:pPr>
              <w:adjustRightInd w:val="0"/>
              <w:rPr>
                <w:rFonts w:asciiTheme="minorEastAsia" w:eastAsiaTheme="minorEastAsia" w:hAnsiTheme="minorEastAsia"/>
                <w:sz w:val="24"/>
                <w:szCs w:val="24"/>
              </w:rPr>
            </w:pPr>
            <w:r w:rsidRPr="00BF0D59">
              <w:rPr>
                <w:rFonts w:asciiTheme="minorEastAsia" w:eastAsiaTheme="minorEastAsia" w:hAnsiTheme="minorEastAsia" w:hint="eastAsia"/>
                <w:sz w:val="24"/>
                <w:szCs w:val="24"/>
              </w:rPr>
              <w:lastRenderedPageBreak/>
              <w:t>授信政策</w:t>
            </w:r>
          </w:p>
          <w:p w14:paraId="53F94F11" w14:textId="77777777" w:rsidR="009C4A01" w:rsidRPr="00BF0D59" w:rsidRDefault="009B6A77">
            <w:pPr>
              <w:adjustRightInd w:val="0"/>
              <w:rPr>
                <w:rFonts w:asciiTheme="minorEastAsia" w:eastAsiaTheme="minorEastAsia" w:hAnsiTheme="minorEastAsia"/>
                <w:sz w:val="24"/>
                <w:szCs w:val="24"/>
              </w:rPr>
            </w:pPr>
            <w:r w:rsidRPr="00BF0D59">
              <w:rPr>
                <w:rFonts w:asciiTheme="minorEastAsia" w:eastAsiaTheme="minorEastAsia" w:hAnsiTheme="minorEastAsia" w:hint="eastAsia"/>
                <w:sz w:val="24"/>
                <w:szCs w:val="24"/>
              </w:rPr>
              <w:t>担保方式：信用</w:t>
            </w:r>
          </w:p>
          <w:p w14:paraId="1E5B1B0A" w14:textId="77777777" w:rsidR="009C4A01" w:rsidRPr="00BF0D59" w:rsidRDefault="009B6A77">
            <w:pPr>
              <w:adjustRightInd w:val="0"/>
              <w:rPr>
                <w:rFonts w:asciiTheme="minorEastAsia" w:eastAsiaTheme="minorEastAsia" w:hAnsiTheme="minorEastAsia"/>
                <w:sz w:val="24"/>
                <w:szCs w:val="24"/>
              </w:rPr>
            </w:pPr>
            <w:r w:rsidRPr="00BF0D59">
              <w:rPr>
                <w:rFonts w:asciiTheme="minorEastAsia" w:eastAsiaTheme="minorEastAsia" w:hAnsiTheme="minorEastAsia" w:hint="eastAsia"/>
                <w:sz w:val="24"/>
                <w:szCs w:val="24"/>
              </w:rPr>
              <w:t>授信期限：不高于采购合同期限，最高不超过三年</w:t>
            </w:r>
          </w:p>
          <w:p w14:paraId="28291CA3" w14:textId="77777777" w:rsidR="009C4A01" w:rsidRPr="00BF0D59" w:rsidRDefault="009B6A77">
            <w:pPr>
              <w:adjustRightInd w:val="0"/>
              <w:rPr>
                <w:rFonts w:asciiTheme="minorEastAsia" w:eastAsiaTheme="minorEastAsia" w:hAnsiTheme="minorEastAsia"/>
                <w:sz w:val="24"/>
                <w:szCs w:val="24"/>
              </w:rPr>
            </w:pPr>
            <w:r w:rsidRPr="00BF0D59">
              <w:rPr>
                <w:rFonts w:asciiTheme="minorEastAsia" w:eastAsiaTheme="minorEastAsia" w:hAnsiTheme="minorEastAsia" w:hint="eastAsia"/>
                <w:sz w:val="24"/>
                <w:szCs w:val="24"/>
              </w:rPr>
              <w:t>利率水平：基准上浮</w:t>
            </w:r>
            <w:r w:rsidRPr="00BF0D59">
              <w:rPr>
                <w:rFonts w:asciiTheme="minorEastAsia" w:eastAsiaTheme="minorEastAsia" w:hAnsiTheme="minorEastAsia"/>
                <w:sz w:val="24"/>
                <w:szCs w:val="24"/>
              </w:rPr>
              <w:t>30%</w:t>
            </w:r>
          </w:p>
          <w:p w14:paraId="4C3C5010" w14:textId="77777777" w:rsidR="009C4A01" w:rsidRPr="00BF0D59" w:rsidRDefault="009B6A77">
            <w:pPr>
              <w:adjustRightInd w:val="0"/>
              <w:rPr>
                <w:rFonts w:asciiTheme="minorEastAsia" w:eastAsiaTheme="minorEastAsia" w:hAnsiTheme="minorEastAsia"/>
                <w:sz w:val="24"/>
                <w:szCs w:val="24"/>
              </w:rPr>
            </w:pPr>
            <w:r w:rsidRPr="00BF0D59">
              <w:rPr>
                <w:rFonts w:asciiTheme="minorEastAsia" w:eastAsiaTheme="minorEastAsia" w:hAnsiTheme="minorEastAsia" w:hint="eastAsia"/>
                <w:sz w:val="24"/>
                <w:szCs w:val="24"/>
              </w:rPr>
              <w:t>放款时限：审批通过后</w:t>
            </w:r>
            <w:r w:rsidRPr="00BF0D59">
              <w:rPr>
                <w:rFonts w:asciiTheme="minorEastAsia" w:eastAsiaTheme="minorEastAsia" w:hAnsiTheme="minorEastAsia"/>
                <w:sz w:val="24"/>
                <w:szCs w:val="24"/>
              </w:rPr>
              <w:t xml:space="preserve">5 </w:t>
            </w:r>
            <w:r w:rsidRPr="00BF0D59">
              <w:rPr>
                <w:rFonts w:asciiTheme="minorEastAsia" w:eastAsiaTheme="minorEastAsia" w:hAnsiTheme="minorEastAsia" w:hint="eastAsia"/>
                <w:sz w:val="24"/>
                <w:szCs w:val="24"/>
              </w:rPr>
              <w:t>个工作日内</w:t>
            </w:r>
          </w:p>
          <w:p w14:paraId="40D84E27" w14:textId="77777777" w:rsidR="009C4A01" w:rsidRPr="00BF0D59" w:rsidRDefault="009B6A77">
            <w:pPr>
              <w:adjustRightInd w:val="0"/>
              <w:rPr>
                <w:rFonts w:asciiTheme="minorEastAsia" w:eastAsiaTheme="minorEastAsia" w:hAnsiTheme="minorEastAsia"/>
                <w:sz w:val="24"/>
                <w:szCs w:val="24"/>
              </w:rPr>
            </w:pPr>
            <w:r w:rsidRPr="00BF0D59">
              <w:rPr>
                <w:rFonts w:asciiTheme="minorEastAsia" w:eastAsiaTheme="minorEastAsia" w:hAnsiTheme="minorEastAsia" w:hint="eastAsia"/>
                <w:sz w:val="24"/>
                <w:szCs w:val="24"/>
              </w:rPr>
              <w:lastRenderedPageBreak/>
              <w:t>授信成数：最高不高于合同总价款的</w:t>
            </w:r>
            <w:r w:rsidRPr="00BF0D59">
              <w:rPr>
                <w:rFonts w:asciiTheme="minorEastAsia" w:eastAsiaTheme="minorEastAsia" w:hAnsiTheme="minorEastAsia"/>
                <w:sz w:val="24"/>
                <w:szCs w:val="24"/>
              </w:rPr>
              <w:t>90%</w:t>
            </w:r>
          </w:p>
          <w:p w14:paraId="453B0DED" w14:textId="77777777" w:rsidR="009C4A01" w:rsidRPr="00BF0D59" w:rsidRDefault="009C4A01">
            <w:pPr>
              <w:adjustRightInd w:val="0"/>
              <w:rPr>
                <w:rFonts w:asciiTheme="minorEastAsia" w:eastAsiaTheme="minorEastAsia" w:hAnsiTheme="minorEastAsia"/>
                <w:sz w:val="24"/>
                <w:szCs w:val="24"/>
              </w:rPr>
            </w:pPr>
          </w:p>
        </w:tc>
      </w:tr>
      <w:tr w:rsidR="00DE7AD9" w:rsidRPr="00BF0D59" w14:paraId="1A53D59E" w14:textId="77777777">
        <w:trPr>
          <w:trHeight w:val="435"/>
        </w:trPr>
        <w:tc>
          <w:tcPr>
            <w:tcW w:w="688" w:type="dxa"/>
            <w:vMerge/>
          </w:tcPr>
          <w:p w14:paraId="514FFDCE" w14:textId="77777777" w:rsidR="009C4A01" w:rsidRPr="00BF0D59" w:rsidRDefault="009C4A01">
            <w:pPr>
              <w:adjustRightInd w:val="0"/>
              <w:rPr>
                <w:rFonts w:asciiTheme="minorEastAsia" w:eastAsiaTheme="minorEastAsia" w:hAnsiTheme="minorEastAsia"/>
                <w:sz w:val="24"/>
                <w:szCs w:val="24"/>
              </w:rPr>
            </w:pPr>
          </w:p>
        </w:tc>
        <w:tc>
          <w:tcPr>
            <w:tcW w:w="1722" w:type="dxa"/>
            <w:vAlign w:val="center"/>
          </w:tcPr>
          <w:p w14:paraId="04C8B3A9" w14:textId="77777777" w:rsidR="009C4A01" w:rsidRPr="00BF0D59" w:rsidRDefault="009B6A77">
            <w:pPr>
              <w:adjustRightInd w:val="0"/>
              <w:jc w:val="center"/>
              <w:rPr>
                <w:rFonts w:asciiTheme="minorEastAsia" w:eastAsiaTheme="minorEastAsia" w:hAnsiTheme="minorEastAsia"/>
                <w:sz w:val="24"/>
                <w:szCs w:val="24"/>
              </w:rPr>
            </w:pPr>
            <w:r w:rsidRPr="00BF0D59">
              <w:rPr>
                <w:rFonts w:asciiTheme="minorEastAsia" w:eastAsiaTheme="minorEastAsia" w:hAnsiTheme="minorEastAsia" w:hint="eastAsia"/>
                <w:sz w:val="24"/>
                <w:szCs w:val="24"/>
              </w:rPr>
              <w:t>农行崇州支</w:t>
            </w:r>
          </w:p>
          <w:p w14:paraId="22A11C7C" w14:textId="77777777" w:rsidR="009C4A01" w:rsidRPr="00BF0D59" w:rsidRDefault="009B6A77">
            <w:pPr>
              <w:adjustRightInd w:val="0"/>
              <w:jc w:val="center"/>
              <w:rPr>
                <w:rFonts w:asciiTheme="minorEastAsia" w:eastAsiaTheme="minorEastAsia" w:hAnsiTheme="minorEastAsia"/>
                <w:sz w:val="24"/>
                <w:szCs w:val="24"/>
              </w:rPr>
            </w:pPr>
            <w:r w:rsidRPr="00BF0D59">
              <w:rPr>
                <w:rFonts w:asciiTheme="minorEastAsia" w:eastAsiaTheme="minorEastAsia" w:hAnsiTheme="minorEastAsia" w:hint="eastAsia"/>
                <w:sz w:val="24"/>
                <w:szCs w:val="24"/>
              </w:rPr>
              <w:t>行</w:t>
            </w:r>
          </w:p>
          <w:p w14:paraId="19CE7C78" w14:textId="77777777" w:rsidR="009C4A01" w:rsidRPr="00BF0D59" w:rsidRDefault="009C4A01">
            <w:pPr>
              <w:adjustRightInd w:val="0"/>
              <w:jc w:val="center"/>
              <w:rPr>
                <w:rFonts w:asciiTheme="minorEastAsia" w:eastAsiaTheme="minorEastAsia" w:hAnsiTheme="minorEastAsia"/>
                <w:sz w:val="24"/>
                <w:szCs w:val="24"/>
              </w:rPr>
            </w:pPr>
          </w:p>
        </w:tc>
        <w:tc>
          <w:tcPr>
            <w:tcW w:w="2410" w:type="dxa"/>
            <w:vAlign w:val="center"/>
          </w:tcPr>
          <w:p w14:paraId="2189BCA5" w14:textId="77777777" w:rsidR="009C4A01" w:rsidRPr="00BF0D59" w:rsidRDefault="009B6A77">
            <w:pPr>
              <w:adjustRightInd w:val="0"/>
              <w:jc w:val="center"/>
              <w:rPr>
                <w:rFonts w:asciiTheme="minorEastAsia" w:eastAsiaTheme="minorEastAsia" w:hAnsiTheme="minorEastAsia"/>
                <w:sz w:val="24"/>
                <w:szCs w:val="24"/>
              </w:rPr>
            </w:pPr>
            <w:r w:rsidRPr="00BF0D59">
              <w:rPr>
                <w:rFonts w:asciiTheme="minorEastAsia" w:eastAsiaTheme="minorEastAsia" w:hAnsiTheme="minorEastAsia" w:hint="eastAsia"/>
                <w:sz w:val="24"/>
                <w:szCs w:val="24"/>
              </w:rPr>
              <w:t>副行长</w:t>
            </w:r>
          </w:p>
          <w:p w14:paraId="3C16D07F" w14:textId="77777777" w:rsidR="009C4A01" w:rsidRPr="00BF0D59" w:rsidRDefault="009B6A77">
            <w:pPr>
              <w:adjustRightInd w:val="0"/>
              <w:jc w:val="center"/>
              <w:rPr>
                <w:rFonts w:asciiTheme="minorEastAsia" w:eastAsiaTheme="minorEastAsia" w:hAnsiTheme="minorEastAsia"/>
                <w:sz w:val="24"/>
                <w:szCs w:val="24"/>
              </w:rPr>
            </w:pPr>
            <w:r w:rsidRPr="00BF0D59">
              <w:rPr>
                <w:rFonts w:asciiTheme="minorEastAsia" w:eastAsiaTheme="minorEastAsia" w:hAnsiTheme="minorEastAsia" w:hint="eastAsia"/>
                <w:sz w:val="24"/>
                <w:szCs w:val="24"/>
              </w:rPr>
              <w:t>陈东江</w:t>
            </w:r>
            <w:r w:rsidRPr="00BF0D59">
              <w:rPr>
                <w:rFonts w:asciiTheme="minorEastAsia" w:eastAsiaTheme="minorEastAsia" w:hAnsiTheme="minorEastAsia"/>
                <w:sz w:val="24"/>
                <w:szCs w:val="24"/>
              </w:rPr>
              <w:t>13980843688</w:t>
            </w:r>
          </w:p>
          <w:p w14:paraId="524967B6" w14:textId="77777777" w:rsidR="009C4A01" w:rsidRPr="00BF0D59" w:rsidRDefault="009B6A77">
            <w:pPr>
              <w:adjustRightInd w:val="0"/>
              <w:jc w:val="center"/>
              <w:rPr>
                <w:rFonts w:asciiTheme="minorEastAsia" w:eastAsiaTheme="minorEastAsia" w:hAnsiTheme="minorEastAsia"/>
                <w:sz w:val="24"/>
                <w:szCs w:val="24"/>
              </w:rPr>
            </w:pPr>
            <w:r w:rsidRPr="00BF0D59">
              <w:rPr>
                <w:rFonts w:asciiTheme="minorEastAsia" w:eastAsiaTheme="minorEastAsia" w:hAnsiTheme="minorEastAsia" w:hint="eastAsia"/>
                <w:sz w:val="24"/>
                <w:szCs w:val="24"/>
              </w:rPr>
              <w:t>部门经理</w:t>
            </w:r>
          </w:p>
          <w:p w14:paraId="651C8735" w14:textId="77777777" w:rsidR="009C4A01" w:rsidRPr="00BF0D59" w:rsidRDefault="009B6A77">
            <w:pPr>
              <w:adjustRightInd w:val="0"/>
              <w:jc w:val="center"/>
              <w:rPr>
                <w:rFonts w:asciiTheme="minorEastAsia" w:eastAsiaTheme="minorEastAsia" w:hAnsiTheme="minorEastAsia"/>
                <w:sz w:val="24"/>
                <w:szCs w:val="24"/>
              </w:rPr>
            </w:pPr>
            <w:r w:rsidRPr="00BF0D59">
              <w:rPr>
                <w:rFonts w:asciiTheme="minorEastAsia" w:eastAsiaTheme="minorEastAsia" w:hAnsiTheme="minorEastAsia" w:hint="eastAsia"/>
                <w:sz w:val="24"/>
                <w:szCs w:val="24"/>
              </w:rPr>
              <w:t>肖毓</w:t>
            </w:r>
            <w:r w:rsidRPr="00BF0D59">
              <w:rPr>
                <w:rFonts w:asciiTheme="minorEastAsia" w:eastAsiaTheme="minorEastAsia" w:hAnsiTheme="minorEastAsia"/>
                <w:sz w:val="24"/>
                <w:szCs w:val="24"/>
              </w:rPr>
              <w:t>13882110585</w:t>
            </w:r>
          </w:p>
          <w:p w14:paraId="127BF125" w14:textId="77777777" w:rsidR="009C4A01" w:rsidRPr="00BF0D59" w:rsidRDefault="009B6A77">
            <w:pPr>
              <w:adjustRightInd w:val="0"/>
              <w:jc w:val="center"/>
              <w:rPr>
                <w:rFonts w:asciiTheme="minorEastAsia" w:eastAsiaTheme="minorEastAsia" w:hAnsiTheme="minorEastAsia"/>
                <w:sz w:val="24"/>
                <w:szCs w:val="24"/>
              </w:rPr>
            </w:pPr>
            <w:r w:rsidRPr="00BF0D59">
              <w:rPr>
                <w:rFonts w:asciiTheme="minorEastAsia" w:eastAsiaTheme="minorEastAsia" w:hAnsiTheme="minorEastAsia" w:hint="eastAsia"/>
                <w:sz w:val="24"/>
                <w:szCs w:val="24"/>
              </w:rPr>
              <w:t>副经理</w:t>
            </w:r>
          </w:p>
          <w:p w14:paraId="37DED9B4" w14:textId="77777777" w:rsidR="009C4A01" w:rsidRPr="00BF0D59" w:rsidRDefault="009B6A77">
            <w:pPr>
              <w:adjustRightInd w:val="0"/>
              <w:jc w:val="center"/>
              <w:rPr>
                <w:rFonts w:asciiTheme="minorEastAsia" w:eastAsiaTheme="minorEastAsia" w:hAnsiTheme="minorEastAsia"/>
                <w:sz w:val="24"/>
                <w:szCs w:val="24"/>
              </w:rPr>
            </w:pPr>
            <w:r w:rsidRPr="00BF0D59">
              <w:rPr>
                <w:rFonts w:asciiTheme="minorEastAsia" w:eastAsiaTheme="minorEastAsia" w:hAnsiTheme="minorEastAsia" w:hint="eastAsia"/>
                <w:sz w:val="24"/>
                <w:szCs w:val="24"/>
              </w:rPr>
              <w:t>何莉</w:t>
            </w:r>
            <w:r w:rsidRPr="00BF0D59">
              <w:rPr>
                <w:rFonts w:asciiTheme="minorEastAsia" w:eastAsiaTheme="minorEastAsia" w:hAnsiTheme="minorEastAsia"/>
                <w:sz w:val="24"/>
                <w:szCs w:val="24"/>
              </w:rPr>
              <w:t>15982110977</w:t>
            </w:r>
          </w:p>
          <w:p w14:paraId="7B52B03E" w14:textId="77777777" w:rsidR="009C4A01" w:rsidRPr="00BF0D59" w:rsidRDefault="009B6A77">
            <w:pPr>
              <w:adjustRightInd w:val="0"/>
              <w:jc w:val="center"/>
              <w:rPr>
                <w:rFonts w:asciiTheme="minorEastAsia" w:eastAsiaTheme="minorEastAsia" w:hAnsiTheme="minorEastAsia"/>
                <w:sz w:val="24"/>
                <w:szCs w:val="24"/>
              </w:rPr>
            </w:pPr>
            <w:r w:rsidRPr="00BF0D59">
              <w:rPr>
                <w:rFonts w:asciiTheme="minorEastAsia" w:eastAsiaTheme="minorEastAsia" w:hAnsiTheme="minorEastAsia" w:hint="eastAsia"/>
                <w:sz w:val="24"/>
                <w:szCs w:val="24"/>
              </w:rPr>
              <w:t>客户经理</w:t>
            </w:r>
          </w:p>
          <w:p w14:paraId="2E404345" w14:textId="77777777" w:rsidR="009C4A01" w:rsidRPr="00BF0D59" w:rsidRDefault="009B6A77">
            <w:pPr>
              <w:adjustRightInd w:val="0"/>
              <w:jc w:val="center"/>
              <w:rPr>
                <w:rFonts w:asciiTheme="minorEastAsia" w:eastAsiaTheme="minorEastAsia" w:hAnsiTheme="minorEastAsia"/>
                <w:sz w:val="24"/>
                <w:szCs w:val="24"/>
              </w:rPr>
            </w:pPr>
            <w:r w:rsidRPr="00BF0D59">
              <w:rPr>
                <w:rFonts w:asciiTheme="minorEastAsia" w:eastAsiaTheme="minorEastAsia" w:hAnsiTheme="minorEastAsia" w:hint="eastAsia"/>
                <w:sz w:val="24"/>
                <w:szCs w:val="24"/>
              </w:rPr>
              <w:t>唐雪姣</w:t>
            </w:r>
            <w:r w:rsidRPr="00BF0D59">
              <w:rPr>
                <w:rFonts w:asciiTheme="minorEastAsia" w:eastAsiaTheme="minorEastAsia" w:hAnsiTheme="minorEastAsia"/>
                <w:sz w:val="24"/>
                <w:szCs w:val="24"/>
              </w:rPr>
              <w:t>13689013376</w:t>
            </w:r>
          </w:p>
          <w:p w14:paraId="72617492" w14:textId="77777777" w:rsidR="009C4A01" w:rsidRPr="00BF0D59" w:rsidRDefault="009B6A77">
            <w:pPr>
              <w:adjustRightInd w:val="0"/>
              <w:jc w:val="center"/>
              <w:rPr>
                <w:rFonts w:asciiTheme="minorEastAsia" w:eastAsiaTheme="minorEastAsia" w:hAnsiTheme="minorEastAsia"/>
                <w:sz w:val="24"/>
                <w:szCs w:val="24"/>
              </w:rPr>
            </w:pPr>
            <w:r w:rsidRPr="00BF0D59">
              <w:rPr>
                <w:rFonts w:asciiTheme="minorEastAsia" w:eastAsiaTheme="minorEastAsia" w:hAnsiTheme="minorEastAsia" w:hint="eastAsia"/>
                <w:sz w:val="24"/>
                <w:szCs w:val="24"/>
              </w:rPr>
              <w:t>客户经理</w:t>
            </w:r>
          </w:p>
          <w:p w14:paraId="1FC20252" w14:textId="77777777" w:rsidR="009C4A01" w:rsidRPr="00BF0D59" w:rsidRDefault="009B6A77">
            <w:pPr>
              <w:adjustRightInd w:val="0"/>
              <w:jc w:val="center"/>
              <w:rPr>
                <w:rFonts w:asciiTheme="minorEastAsia" w:eastAsiaTheme="minorEastAsia" w:hAnsiTheme="minorEastAsia"/>
                <w:sz w:val="24"/>
                <w:szCs w:val="24"/>
              </w:rPr>
            </w:pPr>
            <w:r w:rsidRPr="00BF0D59">
              <w:rPr>
                <w:rFonts w:asciiTheme="minorEastAsia" w:eastAsiaTheme="minorEastAsia" w:hAnsiTheme="minorEastAsia" w:hint="eastAsia"/>
                <w:sz w:val="24"/>
                <w:szCs w:val="24"/>
              </w:rPr>
              <w:t>王羽</w:t>
            </w:r>
            <w:r w:rsidRPr="00BF0D59">
              <w:rPr>
                <w:rFonts w:asciiTheme="minorEastAsia" w:eastAsiaTheme="minorEastAsia" w:hAnsiTheme="minorEastAsia"/>
                <w:sz w:val="24"/>
                <w:szCs w:val="24"/>
              </w:rPr>
              <w:t>13568936607</w:t>
            </w:r>
          </w:p>
          <w:p w14:paraId="70DFD23D" w14:textId="77777777" w:rsidR="009C4A01" w:rsidRPr="00BF0D59" w:rsidRDefault="009C4A01">
            <w:pPr>
              <w:adjustRightInd w:val="0"/>
              <w:jc w:val="center"/>
              <w:rPr>
                <w:rFonts w:asciiTheme="minorEastAsia" w:eastAsiaTheme="minorEastAsia" w:hAnsiTheme="minorEastAsia"/>
                <w:sz w:val="24"/>
                <w:szCs w:val="24"/>
              </w:rPr>
            </w:pPr>
          </w:p>
        </w:tc>
        <w:tc>
          <w:tcPr>
            <w:tcW w:w="4394" w:type="dxa"/>
          </w:tcPr>
          <w:p w14:paraId="55914ED1" w14:textId="77777777" w:rsidR="009C4A01" w:rsidRPr="00BF0D59" w:rsidRDefault="009B6A77">
            <w:pPr>
              <w:adjustRightInd w:val="0"/>
              <w:rPr>
                <w:rFonts w:asciiTheme="minorEastAsia" w:eastAsiaTheme="minorEastAsia" w:hAnsiTheme="minorEastAsia"/>
                <w:sz w:val="24"/>
                <w:szCs w:val="24"/>
              </w:rPr>
            </w:pPr>
            <w:r w:rsidRPr="00BF0D59">
              <w:rPr>
                <w:rFonts w:asciiTheme="minorEastAsia" w:eastAsiaTheme="minorEastAsia" w:hAnsiTheme="minorEastAsia"/>
                <w:sz w:val="24"/>
                <w:szCs w:val="24"/>
              </w:rPr>
              <w:t>1</w:t>
            </w:r>
            <w:r w:rsidRPr="00BF0D59">
              <w:rPr>
                <w:rFonts w:asciiTheme="minorEastAsia" w:eastAsiaTheme="minorEastAsia" w:hAnsiTheme="minorEastAsia" w:hint="eastAsia"/>
                <w:sz w:val="24"/>
                <w:szCs w:val="24"/>
              </w:rPr>
              <w:t>、授信额度</w:t>
            </w:r>
          </w:p>
          <w:p w14:paraId="42898E0E" w14:textId="77777777" w:rsidR="009C4A01" w:rsidRPr="00BF0D59" w:rsidRDefault="009B6A77">
            <w:pPr>
              <w:adjustRightInd w:val="0"/>
              <w:rPr>
                <w:rFonts w:asciiTheme="minorEastAsia" w:eastAsiaTheme="minorEastAsia" w:hAnsiTheme="minorEastAsia"/>
                <w:sz w:val="24"/>
                <w:szCs w:val="24"/>
              </w:rPr>
            </w:pPr>
            <w:r w:rsidRPr="00BF0D59">
              <w:rPr>
                <w:rFonts w:asciiTheme="minorEastAsia" w:eastAsiaTheme="minorEastAsia" w:hAnsiTheme="minorEastAsia" w:hint="eastAsia"/>
                <w:sz w:val="24"/>
                <w:szCs w:val="24"/>
              </w:rPr>
              <w:t>根据《政府采购合同》金额测定授信额度理论值，最高可贷合同总金额的</w:t>
            </w:r>
            <w:r w:rsidRPr="00BF0D59">
              <w:rPr>
                <w:rFonts w:asciiTheme="minorEastAsia" w:eastAsiaTheme="minorEastAsia" w:hAnsiTheme="minorEastAsia"/>
                <w:sz w:val="24"/>
                <w:szCs w:val="24"/>
              </w:rPr>
              <w:t>70%</w:t>
            </w:r>
            <w:r w:rsidRPr="00BF0D59">
              <w:rPr>
                <w:rFonts w:asciiTheme="minorEastAsia" w:eastAsiaTheme="minorEastAsia" w:hAnsiTheme="minorEastAsia" w:hint="eastAsia"/>
                <w:sz w:val="24"/>
                <w:szCs w:val="24"/>
              </w:rPr>
              <w:t>，原则不超过</w:t>
            </w:r>
            <w:r w:rsidRPr="00BF0D59">
              <w:rPr>
                <w:rFonts w:asciiTheme="minorEastAsia" w:eastAsiaTheme="minorEastAsia" w:hAnsiTheme="minorEastAsia"/>
                <w:sz w:val="24"/>
                <w:szCs w:val="24"/>
              </w:rPr>
              <w:t xml:space="preserve">1000 </w:t>
            </w:r>
            <w:r w:rsidRPr="00BF0D59">
              <w:rPr>
                <w:rFonts w:asciiTheme="minorEastAsia" w:eastAsiaTheme="minorEastAsia" w:hAnsiTheme="minorEastAsia" w:hint="eastAsia"/>
                <w:sz w:val="24"/>
                <w:szCs w:val="24"/>
              </w:rPr>
              <w:t>万元。小微企业单户信用贷款额度不超过</w:t>
            </w:r>
            <w:r w:rsidRPr="00BF0D59">
              <w:rPr>
                <w:rFonts w:asciiTheme="minorEastAsia" w:eastAsiaTheme="minorEastAsia" w:hAnsiTheme="minorEastAsia"/>
                <w:sz w:val="24"/>
                <w:szCs w:val="24"/>
              </w:rPr>
              <w:t xml:space="preserve">500 </w:t>
            </w:r>
            <w:r w:rsidRPr="00BF0D59">
              <w:rPr>
                <w:rFonts w:asciiTheme="minorEastAsia" w:eastAsiaTheme="minorEastAsia" w:hAnsiTheme="minorEastAsia" w:hint="eastAsia"/>
                <w:sz w:val="24"/>
                <w:szCs w:val="24"/>
              </w:rPr>
              <w:t>万元。</w:t>
            </w:r>
          </w:p>
          <w:p w14:paraId="321B78AB" w14:textId="77777777" w:rsidR="009C4A01" w:rsidRPr="00BF0D59" w:rsidRDefault="009B6A77">
            <w:pPr>
              <w:adjustRightInd w:val="0"/>
              <w:rPr>
                <w:rFonts w:asciiTheme="minorEastAsia" w:eastAsiaTheme="minorEastAsia" w:hAnsiTheme="minorEastAsia"/>
                <w:sz w:val="24"/>
                <w:szCs w:val="24"/>
              </w:rPr>
            </w:pPr>
            <w:r w:rsidRPr="00BF0D59">
              <w:rPr>
                <w:rFonts w:asciiTheme="minorEastAsia" w:eastAsiaTheme="minorEastAsia" w:hAnsiTheme="minorEastAsia"/>
                <w:sz w:val="24"/>
                <w:szCs w:val="24"/>
              </w:rPr>
              <w:t>2</w:t>
            </w:r>
            <w:r w:rsidRPr="00BF0D59">
              <w:rPr>
                <w:rFonts w:asciiTheme="minorEastAsia" w:eastAsiaTheme="minorEastAsia" w:hAnsiTheme="minorEastAsia" w:hint="eastAsia"/>
                <w:sz w:val="24"/>
                <w:szCs w:val="24"/>
              </w:rPr>
              <w:t>、融资期限</w:t>
            </w:r>
          </w:p>
          <w:p w14:paraId="62F0F9D5" w14:textId="77777777" w:rsidR="009C4A01" w:rsidRPr="00BF0D59" w:rsidRDefault="009B6A77">
            <w:pPr>
              <w:adjustRightInd w:val="0"/>
              <w:rPr>
                <w:rFonts w:asciiTheme="minorEastAsia" w:eastAsiaTheme="minorEastAsia" w:hAnsiTheme="minorEastAsia"/>
                <w:sz w:val="24"/>
                <w:szCs w:val="24"/>
              </w:rPr>
            </w:pPr>
            <w:r w:rsidRPr="00BF0D59">
              <w:rPr>
                <w:rFonts w:asciiTheme="minorEastAsia" w:eastAsiaTheme="minorEastAsia" w:hAnsiTheme="minorEastAsia" w:hint="eastAsia"/>
                <w:sz w:val="24"/>
                <w:szCs w:val="24"/>
              </w:rPr>
              <w:t>融资到期日不超过《政府采购合同》项下应收账款付款到期日后</w:t>
            </w:r>
            <w:r w:rsidRPr="00BF0D59">
              <w:rPr>
                <w:rFonts w:asciiTheme="minorEastAsia" w:eastAsiaTheme="minorEastAsia" w:hAnsiTheme="minorEastAsia"/>
                <w:sz w:val="24"/>
                <w:szCs w:val="24"/>
              </w:rPr>
              <w:t xml:space="preserve">3 </w:t>
            </w:r>
            <w:r w:rsidRPr="00BF0D59">
              <w:rPr>
                <w:rFonts w:asciiTheme="minorEastAsia" w:eastAsiaTheme="minorEastAsia" w:hAnsiTheme="minorEastAsia" w:hint="eastAsia"/>
                <w:sz w:val="24"/>
                <w:szCs w:val="24"/>
              </w:rPr>
              <w:t>个月（含），融资期限原则上不超过</w:t>
            </w:r>
            <w:r w:rsidRPr="00BF0D59">
              <w:rPr>
                <w:rFonts w:asciiTheme="minorEastAsia" w:eastAsiaTheme="minorEastAsia" w:hAnsiTheme="minorEastAsia"/>
                <w:sz w:val="24"/>
                <w:szCs w:val="24"/>
              </w:rPr>
              <w:t xml:space="preserve">1 </w:t>
            </w:r>
            <w:r w:rsidRPr="00BF0D59">
              <w:rPr>
                <w:rFonts w:asciiTheme="minorEastAsia" w:eastAsiaTheme="minorEastAsia" w:hAnsiTheme="minorEastAsia" w:hint="eastAsia"/>
                <w:sz w:val="24"/>
                <w:szCs w:val="24"/>
              </w:rPr>
              <w:t>年（含），最长不超过</w:t>
            </w:r>
            <w:r w:rsidRPr="00BF0D59">
              <w:rPr>
                <w:rFonts w:asciiTheme="minorEastAsia" w:eastAsiaTheme="minorEastAsia" w:hAnsiTheme="minorEastAsia"/>
                <w:sz w:val="24"/>
                <w:szCs w:val="24"/>
              </w:rPr>
              <w:t xml:space="preserve">3 </w:t>
            </w:r>
            <w:r w:rsidRPr="00BF0D59">
              <w:rPr>
                <w:rFonts w:asciiTheme="minorEastAsia" w:eastAsiaTheme="minorEastAsia" w:hAnsiTheme="minorEastAsia" w:hint="eastAsia"/>
                <w:sz w:val="24"/>
                <w:szCs w:val="24"/>
              </w:rPr>
              <w:t>年。</w:t>
            </w:r>
          </w:p>
          <w:p w14:paraId="51AD45AE" w14:textId="77777777" w:rsidR="009C4A01" w:rsidRPr="00BF0D59" w:rsidRDefault="009B6A77">
            <w:pPr>
              <w:adjustRightInd w:val="0"/>
              <w:rPr>
                <w:rFonts w:asciiTheme="minorEastAsia" w:eastAsiaTheme="minorEastAsia" w:hAnsiTheme="minorEastAsia"/>
                <w:sz w:val="24"/>
                <w:szCs w:val="24"/>
              </w:rPr>
            </w:pPr>
            <w:r w:rsidRPr="00BF0D59">
              <w:rPr>
                <w:rFonts w:asciiTheme="minorEastAsia" w:eastAsiaTheme="minorEastAsia" w:hAnsiTheme="minorEastAsia"/>
                <w:sz w:val="24"/>
                <w:szCs w:val="24"/>
              </w:rPr>
              <w:t>3</w:t>
            </w:r>
            <w:r w:rsidRPr="00BF0D59">
              <w:rPr>
                <w:rFonts w:asciiTheme="minorEastAsia" w:eastAsiaTheme="minorEastAsia" w:hAnsiTheme="minorEastAsia" w:hint="eastAsia"/>
                <w:sz w:val="24"/>
                <w:szCs w:val="24"/>
              </w:rPr>
              <w:t>、融资利率</w:t>
            </w:r>
          </w:p>
          <w:p w14:paraId="7F57143A" w14:textId="77777777" w:rsidR="009C4A01" w:rsidRPr="00BF0D59" w:rsidRDefault="009B6A77">
            <w:pPr>
              <w:adjustRightInd w:val="0"/>
              <w:rPr>
                <w:rFonts w:asciiTheme="minorEastAsia" w:eastAsiaTheme="minorEastAsia" w:hAnsiTheme="minorEastAsia"/>
                <w:sz w:val="24"/>
                <w:szCs w:val="24"/>
              </w:rPr>
            </w:pPr>
            <w:r w:rsidRPr="00BF0D59">
              <w:rPr>
                <w:rFonts w:asciiTheme="minorEastAsia" w:eastAsiaTheme="minorEastAsia" w:hAnsiTheme="minorEastAsia" w:hint="eastAsia"/>
                <w:sz w:val="24"/>
                <w:szCs w:val="24"/>
              </w:rPr>
              <w:t>原则上不超过人民银行同期基准利率上浮</w:t>
            </w:r>
            <w:r w:rsidRPr="00BF0D59">
              <w:rPr>
                <w:rFonts w:asciiTheme="minorEastAsia" w:eastAsiaTheme="minorEastAsia" w:hAnsiTheme="minorEastAsia"/>
                <w:sz w:val="24"/>
                <w:szCs w:val="24"/>
              </w:rPr>
              <w:t>30%</w:t>
            </w:r>
            <w:r w:rsidRPr="00BF0D59">
              <w:rPr>
                <w:rFonts w:asciiTheme="minorEastAsia" w:eastAsiaTheme="minorEastAsia" w:hAnsiTheme="minorEastAsia" w:hint="eastAsia"/>
                <w:sz w:val="24"/>
                <w:szCs w:val="24"/>
              </w:rPr>
              <w:t>。</w:t>
            </w:r>
          </w:p>
          <w:p w14:paraId="4AAFE41D" w14:textId="77777777" w:rsidR="009C4A01" w:rsidRPr="00BF0D59" w:rsidRDefault="009B6A77">
            <w:pPr>
              <w:adjustRightInd w:val="0"/>
              <w:rPr>
                <w:rFonts w:asciiTheme="minorEastAsia" w:eastAsiaTheme="minorEastAsia" w:hAnsiTheme="minorEastAsia"/>
                <w:sz w:val="24"/>
                <w:szCs w:val="24"/>
              </w:rPr>
            </w:pPr>
            <w:r w:rsidRPr="00BF0D59">
              <w:rPr>
                <w:rFonts w:asciiTheme="minorEastAsia" w:eastAsiaTheme="minorEastAsia" w:hAnsiTheme="minorEastAsia"/>
                <w:sz w:val="24"/>
                <w:szCs w:val="24"/>
              </w:rPr>
              <w:t>4</w:t>
            </w:r>
            <w:r w:rsidRPr="00BF0D59">
              <w:rPr>
                <w:rFonts w:asciiTheme="minorEastAsia" w:eastAsiaTheme="minorEastAsia" w:hAnsiTheme="minorEastAsia" w:hint="eastAsia"/>
                <w:sz w:val="24"/>
                <w:szCs w:val="24"/>
              </w:rPr>
              <w:t>、还款方式</w:t>
            </w:r>
          </w:p>
          <w:p w14:paraId="58CF0DDE" w14:textId="77777777" w:rsidR="009C4A01" w:rsidRPr="00BF0D59" w:rsidRDefault="009B6A77">
            <w:pPr>
              <w:adjustRightInd w:val="0"/>
              <w:rPr>
                <w:rFonts w:asciiTheme="minorEastAsia" w:eastAsiaTheme="minorEastAsia" w:hAnsiTheme="minorEastAsia"/>
                <w:sz w:val="24"/>
                <w:szCs w:val="24"/>
              </w:rPr>
            </w:pPr>
            <w:r w:rsidRPr="00BF0D59">
              <w:rPr>
                <w:rFonts w:asciiTheme="minorEastAsia" w:eastAsiaTheme="minorEastAsia" w:hAnsiTheme="minorEastAsia" w:hint="eastAsia"/>
                <w:sz w:val="24"/>
                <w:szCs w:val="24"/>
              </w:rPr>
              <w:t>贷款期限在１年以内的，可采用一次性还本付息方式或一次还本、分期付息方式。贷款期限在１年以上的，采用按月（季）分期还本付息方式。</w:t>
            </w:r>
          </w:p>
        </w:tc>
      </w:tr>
      <w:tr w:rsidR="00DE7AD9" w:rsidRPr="00BF0D59" w14:paraId="72B77A60" w14:textId="77777777">
        <w:trPr>
          <w:trHeight w:val="435"/>
        </w:trPr>
        <w:tc>
          <w:tcPr>
            <w:tcW w:w="688" w:type="dxa"/>
            <w:vMerge/>
          </w:tcPr>
          <w:p w14:paraId="1D36CB51" w14:textId="77777777" w:rsidR="009C4A01" w:rsidRPr="00BF0D59" w:rsidRDefault="009C4A01">
            <w:pPr>
              <w:adjustRightInd w:val="0"/>
              <w:rPr>
                <w:rFonts w:asciiTheme="minorEastAsia" w:eastAsiaTheme="minorEastAsia" w:hAnsiTheme="minorEastAsia"/>
                <w:sz w:val="24"/>
                <w:szCs w:val="24"/>
              </w:rPr>
            </w:pPr>
          </w:p>
        </w:tc>
        <w:tc>
          <w:tcPr>
            <w:tcW w:w="1722" w:type="dxa"/>
            <w:vAlign w:val="center"/>
          </w:tcPr>
          <w:p w14:paraId="5A22AFC0" w14:textId="77777777" w:rsidR="009C4A01" w:rsidRPr="00BF0D59" w:rsidRDefault="009B6A77">
            <w:pPr>
              <w:adjustRightInd w:val="0"/>
              <w:jc w:val="center"/>
              <w:rPr>
                <w:rFonts w:asciiTheme="minorEastAsia" w:eastAsiaTheme="minorEastAsia" w:hAnsiTheme="minorEastAsia"/>
                <w:sz w:val="24"/>
                <w:szCs w:val="24"/>
              </w:rPr>
            </w:pPr>
            <w:r w:rsidRPr="00BF0D59">
              <w:rPr>
                <w:rFonts w:asciiTheme="minorEastAsia" w:eastAsiaTheme="minorEastAsia" w:hAnsiTheme="minorEastAsia" w:hint="eastAsia"/>
                <w:sz w:val="24"/>
                <w:szCs w:val="24"/>
              </w:rPr>
              <w:t>中行崇州支</w:t>
            </w:r>
          </w:p>
          <w:p w14:paraId="7FBD43F8" w14:textId="77777777" w:rsidR="009C4A01" w:rsidRPr="00BF0D59" w:rsidRDefault="009B6A77">
            <w:pPr>
              <w:adjustRightInd w:val="0"/>
              <w:jc w:val="center"/>
              <w:rPr>
                <w:rFonts w:asciiTheme="minorEastAsia" w:eastAsiaTheme="minorEastAsia" w:hAnsiTheme="minorEastAsia"/>
                <w:sz w:val="24"/>
                <w:szCs w:val="24"/>
              </w:rPr>
            </w:pPr>
            <w:r w:rsidRPr="00BF0D59">
              <w:rPr>
                <w:rFonts w:asciiTheme="minorEastAsia" w:eastAsiaTheme="minorEastAsia" w:hAnsiTheme="minorEastAsia" w:hint="eastAsia"/>
                <w:sz w:val="24"/>
                <w:szCs w:val="24"/>
              </w:rPr>
              <w:t>行</w:t>
            </w:r>
          </w:p>
          <w:p w14:paraId="1AE57E87" w14:textId="77777777" w:rsidR="009C4A01" w:rsidRPr="00BF0D59" w:rsidRDefault="009C4A01">
            <w:pPr>
              <w:adjustRightInd w:val="0"/>
              <w:jc w:val="center"/>
              <w:rPr>
                <w:rFonts w:asciiTheme="minorEastAsia" w:eastAsiaTheme="minorEastAsia" w:hAnsiTheme="minorEastAsia"/>
                <w:sz w:val="24"/>
                <w:szCs w:val="24"/>
              </w:rPr>
            </w:pPr>
          </w:p>
        </w:tc>
        <w:tc>
          <w:tcPr>
            <w:tcW w:w="2410" w:type="dxa"/>
            <w:vAlign w:val="center"/>
          </w:tcPr>
          <w:p w14:paraId="7133B737" w14:textId="77777777" w:rsidR="009C4A01" w:rsidRPr="00BF0D59" w:rsidRDefault="009B6A77">
            <w:pPr>
              <w:adjustRightInd w:val="0"/>
              <w:jc w:val="center"/>
              <w:rPr>
                <w:rFonts w:asciiTheme="minorEastAsia" w:eastAsiaTheme="minorEastAsia" w:hAnsiTheme="minorEastAsia"/>
                <w:sz w:val="24"/>
                <w:szCs w:val="24"/>
              </w:rPr>
            </w:pPr>
            <w:r w:rsidRPr="00BF0D59">
              <w:rPr>
                <w:rFonts w:asciiTheme="minorEastAsia" w:eastAsiaTheme="minorEastAsia" w:hAnsiTheme="minorEastAsia" w:hint="eastAsia"/>
                <w:sz w:val="24"/>
                <w:szCs w:val="24"/>
              </w:rPr>
              <w:t>分管行长</w:t>
            </w:r>
          </w:p>
          <w:p w14:paraId="68089F55" w14:textId="77777777" w:rsidR="009C4A01" w:rsidRPr="00BF0D59" w:rsidRDefault="009B6A77">
            <w:pPr>
              <w:adjustRightInd w:val="0"/>
              <w:jc w:val="center"/>
              <w:rPr>
                <w:rFonts w:asciiTheme="minorEastAsia" w:eastAsiaTheme="minorEastAsia" w:hAnsiTheme="minorEastAsia"/>
                <w:sz w:val="24"/>
                <w:szCs w:val="24"/>
              </w:rPr>
            </w:pPr>
            <w:r w:rsidRPr="00BF0D59">
              <w:rPr>
                <w:rFonts w:asciiTheme="minorEastAsia" w:eastAsiaTheme="minorEastAsia" w:hAnsiTheme="minorEastAsia" w:hint="eastAsia"/>
                <w:sz w:val="24"/>
                <w:szCs w:val="24"/>
              </w:rPr>
              <w:t>王勇</w:t>
            </w:r>
          </w:p>
          <w:p w14:paraId="2DD55E84" w14:textId="77777777" w:rsidR="009C4A01" w:rsidRPr="00BF0D59" w:rsidRDefault="009B6A77">
            <w:pPr>
              <w:adjustRightInd w:val="0"/>
              <w:jc w:val="center"/>
              <w:rPr>
                <w:rFonts w:asciiTheme="minorEastAsia" w:eastAsiaTheme="minorEastAsia" w:hAnsiTheme="minorEastAsia"/>
                <w:sz w:val="24"/>
                <w:szCs w:val="24"/>
              </w:rPr>
            </w:pPr>
            <w:r w:rsidRPr="00BF0D59">
              <w:rPr>
                <w:rFonts w:asciiTheme="minorEastAsia" w:eastAsiaTheme="minorEastAsia" w:hAnsiTheme="minorEastAsia"/>
                <w:sz w:val="24"/>
                <w:szCs w:val="24"/>
              </w:rPr>
              <w:t>82313560</w:t>
            </w:r>
          </w:p>
          <w:p w14:paraId="6D97B13C" w14:textId="77777777" w:rsidR="009C4A01" w:rsidRPr="00BF0D59" w:rsidRDefault="009B6A77">
            <w:pPr>
              <w:adjustRightInd w:val="0"/>
              <w:jc w:val="center"/>
              <w:rPr>
                <w:rFonts w:asciiTheme="minorEastAsia" w:eastAsiaTheme="minorEastAsia" w:hAnsiTheme="minorEastAsia"/>
                <w:sz w:val="24"/>
                <w:szCs w:val="24"/>
              </w:rPr>
            </w:pPr>
            <w:r w:rsidRPr="00BF0D59">
              <w:rPr>
                <w:rFonts w:asciiTheme="minorEastAsia" w:eastAsiaTheme="minorEastAsia" w:hAnsiTheme="minorEastAsia"/>
                <w:sz w:val="24"/>
                <w:szCs w:val="24"/>
              </w:rPr>
              <w:t>13980969703</w:t>
            </w:r>
          </w:p>
          <w:p w14:paraId="6F774F58" w14:textId="77777777" w:rsidR="009C4A01" w:rsidRPr="00BF0D59" w:rsidRDefault="009B6A77">
            <w:pPr>
              <w:adjustRightInd w:val="0"/>
              <w:jc w:val="center"/>
              <w:rPr>
                <w:rFonts w:asciiTheme="minorEastAsia" w:eastAsiaTheme="minorEastAsia" w:hAnsiTheme="minorEastAsia"/>
                <w:sz w:val="24"/>
                <w:szCs w:val="24"/>
              </w:rPr>
            </w:pPr>
            <w:r w:rsidRPr="00BF0D59">
              <w:rPr>
                <w:rFonts w:asciiTheme="minorEastAsia" w:eastAsiaTheme="minorEastAsia" w:hAnsiTheme="minorEastAsia" w:hint="eastAsia"/>
                <w:sz w:val="24"/>
                <w:szCs w:val="24"/>
              </w:rPr>
              <w:t>分管主任</w:t>
            </w:r>
          </w:p>
          <w:p w14:paraId="4F2BC93F" w14:textId="77777777" w:rsidR="009C4A01" w:rsidRPr="00BF0D59" w:rsidRDefault="009B6A77">
            <w:pPr>
              <w:adjustRightInd w:val="0"/>
              <w:jc w:val="center"/>
              <w:rPr>
                <w:rFonts w:asciiTheme="minorEastAsia" w:eastAsiaTheme="minorEastAsia" w:hAnsiTheme="minorEastAsia"/>
                <w:sz w:val="24"/>
                <w:szCs w:val="24"/>
              </w:rPr>
            </w:pPr>
            <w:r w:rsidRPr="00BF0D59">
              <w:rPr>
                <w:rFonts w:asciiTheme="minorEastAsia" w:eastAsiaTheme="minorEastAsia" w:hAnsiTheme="minorEastAsia" w:hint="eastAsia"/>
                <w:sz w:val="24"/>
                <w:szCs w:val="24"/>
              </w:rPr>
              <w:t>龚才兵</w:t>
            </w:r>
          </w:p>
          <w:p w14:paraId="5DD44D7A" w14:textId="77777777" w:rsidR="009C4A01" w:rsidRPr="00BF0D59" w:rsidRDefault="009B6A77">
            <w:pPr>
              <w:adjustRightInd w:val="0"/>
              <w:jc w:val="center"/>
              <w:rPr>
                <w:rFonts w:asciiTheme="minorEastAsia" w:eastAsiaTheme="minorEastAsia" w:hAnsiTheme="minorEastAsia"/>
                <w:sz w:val="24"/>
                <w:szCs w:val="24"/>
              </w:rPr>
            </w:pPr>
            <w:r w:rsidRPr="00BF0D59">
              <w:rPr>
                <w:rFonts w:asciiTheme="minorEastAsia" w:eastAsiaTheme="minorEastAsia" w:hAnsiTheme="minorEastAsia"/>
                <w:sz w:val="24"/>
                <w:szCs w:val="24"/>
              </w:rPr>
              <w:t>82276832</w:t>
            </w:r>
          </w:p>
          <w:p w14:paraId="34AD281F" w14:textId="77777777" w:rsidR="009C4A01" w:rsidRPr="00BF0D59" w:rsidRDefault="009B6A77">
            <w:pPr>
              <w:adjustRightInd w:val="0"/>
              <w:jc w:val="center"/>
              <w:rPr>
                <w:rFonts w:asciiTheme="minorEastAsia" w:eastAsiaTheme="minorEastAsia" w:hAnsiTheme="minorEastAsia"/>
                <w:sz w:val="24"/>
                <w:szCs w:val="24"/>
              </w:rPr>
            </w:pPr>
            <w:r w:rsidRPr="00BF0D59">
              <w:rPr>
                <w:rFonts w:asciiTheme="minorEastAsia" w:eastAsiaTheme="minorEastAsia" w:hAnsiTheme="minorEastAsia"/>
                <w:sz w:val="24"/>
                <w:szCs w:val="24"/>
              </w:rPr>
              <w:t>18081054180</w:t>
            </w:r>
          </w:p>
          <w:p w14:paraId="71E90F31" w14:textId="77777777" w:rsidR="009C4A01" w:rsidRPr="00BF0D59" w:rsidRDefault="009C4A01">
            <w:pPr>
              <w:adjustRightInd w:val="0"/>
              <w:jc w:val="center"/>
              <w:rPr>
                <w:rFonts w:asciiTheme="minorEastAsia" w:eastAsiaTheme="minorEastAsia" w:hAnsiTheme="minorEastAsia"/>
                <w:sz w:val="24"/>
                <w:szCs w:val="24"/>
              </w:rPr>
            </w:pPr>
          </w:p>
        </w:tc>
        <w:tc>
          <w:tcPr>
            <w:tcW w:w="4394" w:type="dxa"/>
          </w:tcPr>
          <w:p w14:paraId="14F8B427" w14:textId="77777777" w:rsidR="009C4A01" w:rsidRPr="00BF0D59" w:rsidRDefault="009B6A77">
            <w:pPr>
              <w:adjustRightInd w:val="0"/>
              <w:rPr>
                <w:rFonts w:asciiTheme="minorEastAsia" w:eastAsiaTheme="minorEastAsia" w:hAnsiTheme="minorEastAsia"/>
                <w:sz w:val="24"/>
                <w:szCs w:val="24"/>
              </w:rPr>
            </w:pPr>
            <w:r w:rsidRPr="00BF0D59">
              <w:rPr>
                <w:rFonts w:asciiTheme="minorEastAsia" w:eastAsiaTheme="minorEastAsia" w:hAnsiTheme="minorEastAsia" w:hint="eastAsia"/>
                <w:sz w:val="24"/>
                <w:szCs w:val="24"/>
              </w:rPr>
              <w:t>授信额度：单一合同项下信用授信金额不得高于合同标的的</w:t>
            </w:r>
            <w:r w:rsidRPr="00BF0D59">
              <w:rPr>
                <w:rFonts w:asciiTheme="minorEastAsia" w:eastAsiaTheme="minorEastAsia" w:hAnsiTheme="minorEastAsia"/>
                <w:sz w:val="24"/>
                <w:szCs w:val="24"/>
              </w:rPr>
              <w:t>70%</w:t>
            </w:r>
            <w:r w:rsidRPr="00BF0D59">
              <w:rPr>
                <w:rFonts w:asciiTheme="minorEastAsia" w:eastAsiaTheme="minorEastAsia" w:hAnsiTheme="minorEastAsia" w:hint="eastAsia"/>
                <w:sz w:val="24"/>
                <w:szCs w:val="24"/>
              </w:rPr>
              <w:t>，最高不超过</w:t>
            </w:r>
            <w:r w:rsidRPr="00BF0D59">
              <w:rPr>
                <w:rFonts w:asciiTheme="minorEastAsia" w:eastAsiaTheme="minorEastAsia" w:hAnsiTheme="minorEastAsia"/>
                <w:sz w:val="24"/>
                <w:szCs w:val="24"/>
              </w:rPr>
              <w:t xml:space="preserve">2000 </w:t>
            </w:r>
            <w:r w:rsidRPr="00BF0D59">
              <w:rPr>
                <w:rFonts w:asciiTheme="minorEastAsia" w:eastAsiaTheme="minorEastAsia" w:hAnsiTheme="minorEastAsia" w:hint="eastAsia"/>
                <w:sz w:val="24"/>
                <w:szCs w:val="24"/>
              </w:rPr>
              <w:t>万元，最长不超过一年。</w:t>
            </w:r>
          </w:p>
          <w:p w14:paraId="2423FEA2" w14:textId="77777777" w:rsidR="009C4A01" w:rsidRPr="00BF0D59" w:rsidRDefault="009B6A77">
            <w:pPr>
              <w:adjustRightInd w:val="0"/>
              <w:rPr>
                <w:rFonts w:asciiTheme="minorEastAsia" w:eastAsiaTheme="minorEastAsia" w:hAnsiTheme="minorEastAsia"/>
                <w:sz w:val="24"/>
                <w:szCs w:val="24"/>
              </w:rPr>
            </w:pPr>
            <w:r w:rsidRPr="00BF0D59">
              <w:rPr>
                <w:rFonts w:asciiTheme="minorEastAsia" w:eastAsiaTheme="minorEastAsia" w:hAnsiTheme="minorEastAsia" w:hint="eastAsia"/>
                <w:sz w:val="24"/>
                <w:szCs w:val="24"/>
              </w:rPr>
              <w:t>担保方式：须借款人法定代表人、主要股东、实际控制人或关联企业提供连带责任保证担保；也可采购取房地产抵押或第三方保证等。</w:t>
            </w:r>
          </w:p>
          <w:p w14:paraId="13EC44C0" w14:textId="77777777" w:rsidR="009C4A01" w:rsidRPr="00BF0D59" w:rsidRDefault="009B6A77">
            <w:pPr>
              <w:adjustRightInd w:val="0"/>
              <w:rPr>
                <w:rFonts w:asciiTheme="minorEastAsia" w:eastAsiaTheme="minorEastAsia" w:hAnsiTheme="minorEastAsia"/>
                <w:sz w:val="24"/>
                <w:szCs w:val="24"/>
              </w:rPr>
            </w:pPr>
            <w:r w:rsidRPr="00BF0D59">
              <w:rPr>
                <w:rFonts w:asciiTheme="minorEastAsia" w:eastAsiaTheme="minorEastAsia" w:hAnsiTheme="minorEastAsia" w:hint="eastAsia"/>
                <w:sz w:val="24"/>
                <w:szCs w:val="24"/>
              </w:rPr>
              <w:t>执行利率：按年化</w:t>
            </w:r>
            <w:r w:rsidRPr="00BF0D59">
              <w:rPr>
                <w:rFonts w:asciiTheme="minorEastAsia" w:eastAsiaTheme="minorEastAsia" w:hAnsiTheme="minorEastAsia"/>
                <w:sz w:val="24"/>
                <w:szCs w:val="24"/>
              </w:rPr>
              <w:t>4.5675%</w:t>
            </w:r>
            <w:r w:rsidRPr="00BF0D59">
              <w:rPr>
                <w:rFonts w:asciiTheme="minorEastAsia" w:eastAsiaTheme="minorEastAsia" w:hAnsiTheme="minorEastAsia" w:hint="eastAsia"/>
                <w:sz w:val="24"/>
                <w:szCs w:val="24"/>
              </w:rPr>
              <w:t>执行；非普惠金融贷款企业，在一年期基准贷款利率</w:t>
            </w:r>
            <w:r w:rsidRPr="00BF0D59">
              <w:rPr>
                <w:rFonts w:asciiTheme="minorEastAsia" w:eastAsiaTheme="minorEastAsia" w:hAnsiTheme="minorEastAsia"/>
                <w:sz w:val="24"/>
                <w:szCs w:val="24"/>
              </w:rPr>
              <w:t>4.35%</w:t>
            </w:r>
            <w:r w:rsidRPr="00BF0D59">
              <w:rPr>
                <w:rFonts w:asciiTheme="minorEastAsia" w:eastAsiaTheme="minorEastAsia" w:hAnsiTheme="minorEastAsia" w:hint="eastAsia"/>
                <w:sz w:val="24"/>
                <w:szCs w:val="24"/>
              </w:rPr>
              <w:t>的基础上上浮</w:t>
            </w:r>
            <w:r w:rsidRPr="00BF0D59">
              <w:rPr>
                <w:rFonts w:asciiTheme="minorEastAsia" w:eastAsiaTheme="minorEastAsia" w:hAnsiTheme="minorEastAsia"/>
                <w:sz w:val="24"/>
                <w:szCs w:val="24"/>
              </w:rPr>
              <w:t>10%-40%</w:t>
            </w:r>
            <w:r w:rsidRPr="00BF0D59">
              <w:rPr>
                <w:rFonts w:asciiTheme="minorEastAsia" w:eastAsiaTheme="minorEastAsia" w:hAnsiTheme="minorEastAsia" w:hint="eastAsia"/>
                <w:sz w:val="24"/>
                <w:szCs w:val="24"/>
              </w:rPr>
              <w:t>。</w:t>
            </w:r>
          </w:p>
          <w:p w14:paraId="6A16408E" w14:textId="77777777" w:rsidR="009C4A01" w:rsidRPr="00BF0D59" w:rsidRDefault="009C4A01">
            <w:pPr>
              <w:adjustRightInd w:val="0"/>
              <w:rPr>
                <w:rFonts w:asciiTheme="minorEastAsia" w:eastAsiaTheme="minorEastAsia" w:hAnsiTheme="minorEastAsia"/>
                <w:sz w:val="24"/>
                <w:szCs w:val="24"/>
              </w:rPr>
            </w:pPr>
          </w:p>
        </w:tc>
      </w:tr>
      <w:tr w:rsidR="00DE7AD9" w:rsidRPr="00BF0D59" w14:paraId="6F5DBB20" w14:textId="77777777">
        <w:trPr>
          <w:trHeight w:val="435"/>
        </w:trPr>
        <w:tc>
          <w:tcPr>
            <w:tcW w:w="688" w:type="dxa"/>
            <w:vMerge/>
          </w:tcPr>
          <w:p w14:paraId="03DE9935" w14:textId="77777777" w:rsidR="009C4A01" w:rsidRPr="00BF0D59" w:rsidRDefault="009C4A01">
            <w:pPr>
              <w:adjustRightInd w:val="0"/>
              <w:rPr>
                <w:rFonts w:asciiTheme="minorEastAsia" w:eastAsiaTheme="minorEastAsia" w:hAnsiTheme="minorEastAsia"/>
                <w:sz w:val="24"/>
                <w:szCs w:val="24"/>
              </w:rPr>
            </w:pPr>
          </w:p>
        </w:tc>
        <w:tc>
          <w:tcPr>
            <w:tcW w:w="1722" w:type="dxa"/>
            <w:vAlign w:val="center"/>
          </w:tcPr>
          <w:p w14:paraId="0DA84220" w14:textId="77777777" w:rsidR="009C4A01" w:rsidRPr="00BF0D59" w:rsidRDefault="009B6A77">
            <w:pPr>
              <w:adjustRightInd w:val="0"/>
              <w:jc w:val="center"/>
              <w:rPr>
                <w:rFonts w:asciiTheme="minorEastAsia" w:eastAsiaTheme="minorEastAsia" w:hAnsiTheme="minorEastAsia"/>
                <w:sz w:val="24"/>
                <w:szCs w:val="24"/>
              </w:rPr>
            </w:pPr>
            <w:r w:rsidRPr="00BF0D59">
              <w:rPr>
                <w:rFonts w:asciiTheme="minorEastAsia" w:eastAsiaTheme="minorEastAsia" w:hAnsiTheme="minorEastAsia" w:hint="eastAsia"/>
                <w:sz w:val="24"/>
                <w:szCs w:val="24"/>
              </w:rPr>
              <w:t>重庆银行崇</w:t>
            </w:r>
          </w:p>
          <w:p w14:paraId="0AFD7E20" w14:textId="77777777" w:rsidR="009C4A01" w:rsidRPr="00BF0D59" w:rsidRDefault="009B6A77">
            <w:pPr>
              <w:adjustRightInd w:val="0"/>
              <w:jc w:val="center"/>
              <w:rPr>
                <w:rFonts w:asciiTheme="minorEastAsia" w:eastAsiaTheme="minorEastAsia" w:hAnsiTheme="minorEastAsia"/>
                <w:sz w:val="24"/>
                <w:szCs w:val="24"/>
              </w:rPr>
            </w:pPr>
            <w:r w:rsidRPr="00BF0D59">
              <w:rPr>
                <w:rFonts w:asciiTheme="minorEastAsia" w:eastAsiaTheme="minorEastAsia" w:hAnsiTheme="minorEastAsia" w:hint="eastAsia"/>
                <w:sz w:val="24"/>
                <w:szCs w:val="24"/>
              </w:rPr>
              <w:t>州支行</w:t>
            </w:r>
          </w:p>
          <w:p w14:paraId="39DC4374" w14:textId="77777777" w:rsidR="009C4A01" w:rsidRPr="00BF0D59" w:rsidRDefault="009C4A01">
            <w:pPr>
              <w:adjustRightInd w:val="0"/>
              <w:jc w:val="center"/>
              <w:rPr>
                <w:rFonts w:asciiTheme="minorEastAsia" w:eastAsiaTheme="minorEastAsia" w:hAnsiTheme="minorEastAsia"/>
                <w:sz w:val="24"/>
                <w:szCs w:val="24"/>
              </w:rPr>
            </w:pPr>
          </w:p>
        </w:tc>
        <w:tc>
          <w:tcPr>
            <w:tcW w:w="2410" w:type="dxa"/>
            <w:vAlign w:val="center"/>
          </w:tcPr>
          <w:p w14:paraId="52148AF6" w14:textId="77777777" w:rsidR="009C4A01" w:rsidRPr="00BF0D59" w:rsidRDefault="009B6A77">
            <w:pPr>
              <w:adjustRightInd w:val="0"/>
              <w:jc w:val="center"/>
              <w:rPr>
                <w:rFonts w:asciiTheme="minorEastAsia" w:eastAsiaTheme="minorEastAsia" w:hAnsiTheme="minorEastAsia"/>
                <w:sz w:val="24"/>
                <w:szCs w:val="24"/>
              </w:rPr>
            </w:pPr>
            <w:r w:rsidRPr="00BF0D59">
              <w:rPr>
                <w:rFonts w:asciiTheme="minorEastAsia" w:eastAsiaTheme="minorEastAsia" w:hAnsiTheme="minorEastAsia" w:hint="eastAsia"/>
                <w:sz w:val="24"/>
                <w:szCs w:val="24"/>
              </w:rPr>
              <w:t>业务部经理</w:t>
            </w:r>
          </w:p>
          <w:p w14:paraId="7923E6B1" w14:textId="77777777" w:rsidR="009C4A01" w:rsidRPr="00BF0D59" w:rsidRDefault="009B6A77">
            <w:pPr>
              <w:adjustRightInd w:val="0"/>
              <w:jc w:val="center"/>
              <w:rPr>
                <w:rFonts w:asciiTheme="minorEastAsia" w:eastAsiaTheme="minorEastAsia" w:hAnsiTheme="minorEastAsia"/>
                <w:sz w:val="24"/>
                <w:szCs w:val="24"/>
              </w:rPr>
            </w:pPr>
            <w:r w:rsidRPr="00BF0D59">
              <w:rPr>
                <w:rFonts w:asciiTheme="minorEastAsia" w:eastAsiaTheme="minorEastAsia" w:hAnsiTheme="minorEastAsia" w:hint="eastAsia"/>
                <w:sz w:val="24"/>
                <w:szCs w:val="24"/>
              </w:rPr>
              <w:t>李盛勇</w:t>
            </w:r>
            <w:r w:rsidRPr="00BF0D59">
              <w:rPr>
                <w:rFonts w:asciiTheme="minorEastAsia" w:eastAsiaTheme="minorEastAsia" w:hAnsiTheme="minorEastAsia"/>
                <w:sz w:val="24"/>
                <w:szCs w:val="24"/>
              </w:rPr>
              <w:t>18108259677</w:t>
            </w:r>
          </w:p>
          <w:p w14:paraId="715600A5" w14:textId="77777777" w:rsidR="009C4A01" w:rsidRPr="00BF0D59" w:rsidRDefault="009B6A77">
            <w:pPr>
              <w:adjustRightInd w:val="0"/>
              <w:jc w:val="center"/>
              <w:rPr>
                <w:rFonts w:asciiTheme="minorEastAsia" w:eastAsiaTheme="minorEastAsia" w:hAnsiTheme="minorEastAsia"/>
                <w:sz w:val="24"/>
                <w:szCs w:val="24"/>
              </w:rPr>
            </w:pPr>
            <w:r w:rsidRPr="00BF0D59">
              <w:rPr>
                <w:rFonts w:asciiTheme="minorEastAsia" w:eastAsiaTheme="minorEastAsia" w:hAnsiTheme="minorEastAsia" w:hint="eastAsia"/>
                <w:sz w:val="24"/>
                <w:szCs w:val="24"/>
              </w:rPr>
              <w:t>小微业务部副经理</w:t>
            </w:r>
          </w:p>
          <w:p w14:paraId="0B63ACF6" w14:textId="77777777" w:rsidR="009C4A01" w:rsidRPr="00BF0D59" w:rsidRDefault="009B6A77">
            <w:pPr>
              <w:adjustRightInd w:val="0"/>
              <w:jc w:val="center"/>
              <w:rPr>
                <w:rFonts w:asciiTheme="minorEastAsia" w:eastAsiaTheme="minorEastAsia" w:hAnsiTheme="minorEastAsia"/>
                <w:sz w:val="24"/>
                <w:szCs w:val="24"/>
              </w:rPr>
            </w:pPr>
            <w:r w:rsidRPr="00BF0D59">
              <w:rPr>
                <w:rFonts w:asciiTheme="minorEastAsia" w:eastAsiaTheme="minorEastAsia" w:hAnsiTheme="minorEastAsia" w:hint="eastAsia"/>
                <w:sz w:val="24"/>
                <w:szCs w:val="24"/>
              </w:rPr>
              <w:t>余蓥</w:t>
            </w:r>
            <w:r w:rsidRPr="00BF0D59">
              <w:rPr>
                <w:rFonts w:asciiTheme="minorEastAsia" w:eastAsiaTheme="minorEastAsia" w:hAnsiTheme="minorEastAsia"/>
                <w:sz w:val="24"/>
                <w:szCs w:val="24"/>
              </w:rPr>
              <w:t>13550034115</w:t>
            </w:r>
          </w:p>
          <w:p w14:paraId="09EF05F4" w14:textId="77777777" w:rsidR="009C4A01" w:rsidRPr="00BF0D59" w:rsidRDefault="009B6A77">
            <w:pPr>
              <w:adjustRightInd w:val="0"/>
              <w:jc w:val="center"/>
              <w:rPr>
                <w:rFonts w:asciiTheme="minorEastAsia" w:eastAsiaTheme="minorEastAsia" w:hAnsiTheme="minorEastAsia"/>
                <w:sz w:val="24"/>
                <w:szCs w:val="24"/>
              </w:rPr>
            </w:pPr>
            <w:r w:rsidRPr="00BF0D59">
              <w:rPr>
                <w:rFonts w:asciiTheme="minorEastAsia" w:eastAsiaTheme="minorEastAsia" w:hAnsiTheme="minorEastAsia" w:hint="eastAsia"/>
                <w:sz w:val="24"/>
                <w:szCs w:val="24"/>
              </w:rPr>
              <w:t>小微业务部客户经理</w:t>
            </w:r>
          </w:p>
          <w:p w14:paraId="31C4180A" w14:textId="77777777" w:rsidR="009C4A01" w:rsidRPr="00BF0D59" w:rsidRDefault="009B6A77">
            <w:pPr>
              <w:adjustRightInd w:val="0"/>
              <w:jc w:val="center"/>
              <w:rPr>
                <w:rFonts w:asciiTheme="minorEastAsia" w:eastAsiaTheme="minorEastAsia" w:hAnsiTheme="minorEastAsia"/>
                <w:sz w:val="24"/>
                <w:szCs w:val="24"/>
              </w:rPr>
            </w:pPr>
            <w:r w:rsidRPr="00BF0D59">
              <w:rPr>
                <w:rFonts w:asciiTheme="minorEastAsia" w:eastAsiaTheme="minorEastAsia" w:hAnsiTheme="minorEastAsia" w:hint="eastAsia"/>
                <w:sz w:val="24"/>
                <w:szCs w:val="24"/>
              </w:rPr>
              <w:t>陈文韬</w:t>
            </w:r>
            <w:r w:rsidRPr="00BF0D59">
              <w:rPr>
                <w:rFonts w:asciiTheme="minorEastAsia" w:eastAsiaTheme="minorEastAsia" w:hAnsiTheme="minorEastAsia"/>
                <w:sz w:val="24"/>
                <w:szCs w:val="24"/>
              </w:rPr>
              <w:t>13547927235</w:t>
            </w:r>
          </w:p>
          <w:p w14:paraId="4ADB0C87" w14:textId="77777777" w:rsidR="009C4A01" w:rsidRPr="00BF0D59" w:rsidRDefault="009C4A01">
            <w:pPr>
              <w:adjustRightInd w:val="0"/>
              <w:jc w:val="center"/>
              <w:rPr>
                <w:rFonts w:asciiTheme="minorEastAsia" w:eastAsiaTheme="minorEastAsia" w:hAnsiTheme="minorEastAsia"/>
                <w:sz w:val="24"/>
                <w:szCs w:val="24"/>
              </w:rPr>
            </w:pPr>
          </w:p>
        </w:tc>
        <w:tc>
          <w:tcPr>
            <w:tcW w:w="4394" w:type="dxa"/>
          </w:tcPr>
          <w:p w14:paraId="507C692A" w14:textId="77777777" w:rsidR="009C4A01" w:rsidRPr="00BF0D59" w:rsidRDefault="009B6A77">
            <w:pPr>
              <w:adjustRightInd w:val="0"/>
              <w:rPr>
                <w:rFonts w:asciiTheme="minorEastAsia" w:eastAsiaTheme="minorEastAsia" w:hAnsiTheme="minorEastAsia"/>
                <w:sz w:val="24"/>
                <w:szCs w:val="24"/>
              </w:rPr>
            </w:pPr>
            <w:r w:rsidRPr="00BF0D59">
              <w:rPr>
                <w:rFonts w:asciiTheme="minorEastAsia" w:eastAsiaTheme="minorEastAsia" w:hAnsiTheme="minorEastAsia" w:hint="eastAsia"/>
                <w:sz w:val="24"/>
                <w:szCs w:val="24"/>
              </w:rPr>
              <w:t>授信额度：单一合同项下信用授信金额不得高于合同标的的</w:t>
            </w:r>
            <w:r w:rsidRPr="00BF0D59">
              <w:rPr>
                <w:rFonts w:asciiTheme="minorEastAsia" w:eastAsiaTheme="minorEastAsia" w:hAnsiTheme="minorEastAsia"/>
                <w:sz w:val="24"/>
                <w:szCs w:val="24"/>
              </w:rPr>
              <w:t>80%</w:t>
            </w:r>
            <w:r w:rsidRPr="00BF0D59">
              <w:rPr>
                <w:rFonts w:asciiTheme="minorEastAsia" w:eastAsiaTheme="minorEastAsia" w:hAnsiTheme="minorEastAsia" w:hint="eastAsia"/>
                <w:sz w:val="24"/>
                <w:szCs w:val="24"/>
              </w:rPr>
              <w:t>，目前暂不超过</w:t>
            </w:r>
            <w:r w:rsidRPr="00BF0D59">
              <w:rPr>
                <w:rFonts w:asciiTheme="minorEastAsia" w:eastAsiaTheme="minorEastAsia" w:hAnsiTheme="minorEastAsia"/>
                <w:sz w:val="24"/>
                <w:szCs w:val="24"/>
              </w:rPr>
              <w:t xml:space="preserve">100 </w:t>
            </w:r>
            <w:r w:rsidRPr="00BF0D59">
              <w:rPr>
                <w:rFonts w:asciiTheme="minorEastAsia" w:eastAsiaTheme="minorEastAsia" w:hAnsiTheme="minorEastAsia" w:hint="eastAsia"/>
                <w:sz w:val="24"/>
                <w:szCs w:val="24"/>
              </w:rPr>
              <w:t>万元。</w:t>
            </w:r>
          </w:p>
          <w:p w14:paraId="4FDB4D18" w14:textId="77777777" w:rsidR="009C4A01" w:rsidRPr="00BF0D59" w:rsidRDefault="009B6A77">
            <w:pPr>
              <w:adjustRightInd w:val="0"/>
              <w:rPr>
                <w:rFonts w:asciiTheme="minorEastAsia" w:eastAsiaTheme="minorEastAsia" w:hAnsiTheme="minorEastAsia"/>
                <w:sz w:val="24"/>
                <w:szCs w:val="24"/>
              </w:rPr>
            </w:pPr>
            <w:r w:rsidRPr="00BF0D59">
              <w:rPr>
                <w:rFonts w:asciiTheme="minorEastAsia" w:eastAsiaTheme="minorEastAsia" w:hAnsiTheme="minorEastAsia" w:hint="eastAsia"/>
                <w:sz w:val="24"/>
                <w:szCs w:val="24"/>
              </w:rPr>
              <w:t>执行利率：申请人信用评价实施差异化定价，原则上不超过基准利率上浮</w:t>
            </w:r>
            <w:r w:rsidRPr="00BF0D59">
              <w:rPr>
                <w:rFonts w:asciiTheme="minorEastAsia" w:eastAsiaTheme="minorEastAsia" w:hAnsiTheme="minorEastAsia"/>
                <w:sz w:val="24"/>
                <w:szCs w:val="24"/>
              </w:rPr>
              <w:t>30%</w:t>
            </w:r>
          </w:p>
          <w:p w14:paraId="2B296D95" w14:textId="77777777" w:rsidR="009C4A01" w:rsidRPr="00BF0D59" w:rsidRDefault="009C4A01">
            <w:pPr>
              <w:adjustRightInd w:val="0"/>
              <w:rPr>
                <w:rFonts w:asciiTheme="minorEastAsia" w:eastAsiaTheme="minorEastAsia" w:hAnsiTheme="minorEastAsia"/>
                <w:sz w:val="24"/>
                <w:szCs w:val="24"/>
              </w:rPr>
            </w:pPr>
          </w:p>
        </w:tc>
      </w:tr>
      <w:tr w:rsidR="00DE7AD9" w:rsidRPr="00BF0D59" w14:paraId="32E3269D" w14:textId="77777777">
        <w:trPr>
          <w:trHeight w:val="435"/>
        </w:trPr>
        <w:tc>
          <w:tcPr>
            <w:tcW w:w="688" w:type="dxa"/>
            <w:vMerge/>
          </w:tcPr>
          <w:p w14:paraId="79E0BE32" w14:textId="77777777" w:rsidR="009C4A01" w:rsidRPr="00BF0D59" w:rsidRDefault="009C4A01">
            <w:pPr>
              <w:adjustRightInd w:val="0"/>
              <w:rPr>
                <w:rFonts w:asciiTheme="minorEastAsia" w:eastAsiaTheme="minorEastAsia" w:hAnsiTheme="minorEastAsia"/>
                <w:sz w:val="24"/>
                <w:szCs w:val="24"/>
              </w:rPr>
            </w:pPr>
          </w:p>
        </w:tc>
        <w:tc>
          <w:tcPr>
            <w:tcW w:w="1722" w:type="dxa"/>
            <w:vAlign w:val="center"/>
          </w:tcPr>
          <w:p w14:paraId="3DED82DE" w14:textId="77777777" w:rsidR="009C4A01" w:rsidRPr="00BF0D59" w:rsidRDefault="009B6A77">
            <w:pPr>
              <w:adjustRightInd w:val="0"/>
              <w:jc w:val="center"/>
              <w:rPr>
                <w:rFonts w:asciiTheme="minorEastAsia" w:eastAsiaTheme="minorEastAsia" w:hAnsiTheme="minorEastAsia"/>
                <w:sz w:val="24"/>
                <w:szCs w:val="24"/>
              </w:rPr>
            </w:pPr>
            <w:r w:rsidRPr="00BF0D59">
              <w:rPr>
                <w:rFonts w:asciiTheme="minorEastAsia" w:eastAsiaTheme="minorEastAsia" w:hAnsiTheme="minorEastAsia" w:hint="eastAsia"/>
                <w:sz w:val="24"/>
                <w:szCs w:val="24"/>
              </w:rPr>
              <w:t>工商银行</w:t>
            </w:r>
          </w:p>
          <w:p w14:paraId="5BC25E7B" w14:textId="77777777" w:rsidR="009C4A01" w:rsidRPr="00BF0D59" w:rsidRDefault="009B6A77">
            <w:pPr>
              <w:adjustRightInd w:val="0"/>
              <w:jc w:val="center"/>
              <w:rPr>
                <w:rFonts w:asciiTheme="minorEastAsia" w:eastAsiaTheme="minorEastAsia" w:hAnsiTheme="minorEastAsia"/>
                <w:sz w:val="24"/>
                <w:szCs w:val="24"/>
              </w:rPr>
            </w:pPr>
            <w:r w:rsidRPr="00BF0D59">
              <w:rPr>
                <w:rFonts w:asciiTheme="minorEastAsia" w:eastAsiaTheme="minorEastAsia" w:hAnsiTheme="minorEastAsia" w:hint="eastAsia"/>
                <w:sz w:val="24"/>
                <w:szCs w:val="24"/>
              </w:rPr>
              <w:t>崇州支行</w:t>
            </w:r>
          </w:p>
        </w:tc>
        <w:tc>
          <w:tcPr>
            <w:tcW w:w="2410" w:type="dxa"/>
            <w:vAlign w:val="center"/>
          </w:tcPr>
          <w:p w14:paraId="4AAF7ABC" w14:textId="77777777" w:rsidR="009C4A01" w:rsidRPr="00BF0D59" w:rsidRDefault="009B6A77">
            <w:pPr>
              <w:adjustRightInd w:val="0"/>
              <w:jc w:val="center"/>
              <w:rPr>
                <w:rFonts w:asciiTheme="minorEastAsia" w:eastAsiaTheme="minorEastAsia" w:hAnsiTheme="minorEastAsia"/>
                <w:sz w:val="24"/>
                <w:szCs w:val="24"/>
              </w:rPr>
            </w:pPr>
            <w:r w:rsidRPr="00BF0D59">
              <w:rPr>
                <w:rFonts w:asciiTheme="minorEastAsia" w:eastAsiaTheme="minorEastAsia" w:hAnsiTheme="minorEastAsia" w:hint="eastAsia"/>
                <w:sz w:val="24"/>
                <w:szCs w:val="24"/>
              </w:rPr>
              <w:t>分管行长：</w:t>
            </w:r>
          </w:p>
          <w:p w14:paraId="49046745" w14:textId="77777777" w:rsidR="009C4A01" w:rsidRPr="00BF0D59" w:rsidRDefault="009B6A77">
            <w:pPr>
              <w:adjustRightInd w:val="0"/>
              <w:jc w:val="center"/>
              <w:rPr>
                <w:rFonts w:asciiTheme="minorEastAsia" w:eastAsiaTheme="minorEastAsia" w:hAnsiTheme="minorEastAsia"/>
                <w:sz w:val="24"/>
                <w:szCs w:val="24"/>
              </w:rPr>
            </w:pPr>
            <w:r w:rsidRPr="00BF0D59">
              <w:rPr>
                <w:rFonts w:asciiTheme="minorEastAsia" w:eastAsiaTheme="minorEastAsia" w:hAnsiTheme="minorEastAsia" w:hint="eastAsia"/>
                <w:sz w:val="24"/>
                <w:szCs w:val="24"/>
              </w:rPr>
              <w:t>张樱川13882296300</w:t>
            </w:r>
          </w:p>
          <w:p w14:paraId="48FAAE43" w14:textId="77777777" w:rsidR="009C4A01" w:rsidRPr="00BF0D59" w:rsidRDefault="009B6A77">
            <w:pPr>
              <w:adjustRightInd w:val="0"/>
              <w:jc w:val="center"/>
              <w:rPr>
                <w:rFonts w:asciiTheme="minorEastAsia" w:eastAsiaTheme="minorEastAsia" w:hAnsiTheme="minorEastAsia"/>
                <w:sz w:val="24"/>
                <w:szCs w:val="24"/>
              </w:rPr>
            </w:pPr>
            <w:r w:rsidRPr="00BF0D59">
              <w:rPr>
                <w:rFonts w:asciiTheme="minorEastAsia" w:eastAsiaTheme="minorEastAsia" w:hAnsiTheme="minorEastAsia" w:hint="eastAsia"/>
                <w:sz w:val="24"/>
                <w:szCs w:val="24"/>
              </w:rPr>
              <w:t>分管科长：</w:t>
            </w:r>
          </w:p>
          <w:p w14:paraId="53FC2544" w14:textId="77777777" w:rsidR="009C4A01" w:rsidRPr="00BF0D59" w:rsidRDefault="009B6A77">
            <w:pPr>
              <w:adjustRightInd w:val="0"/>
              <w:jc w:val="center"/>
              <w:rPr>
                <w:rFonts w:asciiTheme="minorEastAsia" w:eastAsiaTheme="minorEastAsia" w:hAnsiTheme="minorEastAsia"/>
                <w:sz w:val="24"/>
                <w:szCs w:val="24"/>
              </w:rPr>
            </w:pPr>
            <w:r w:rsidRPr="00BF0D59">
              <w:rPr>
                <w:rFonts w:asciiTheme="minorEastAsia" w:eastAsiaTheme="minorEastAsia" w:hAnsiTheme="minorEastAsia" w:hint="eastAsia"/>
                <w:sz w:val="24"/>
                <w:szCs w:val="24"/>
              </w:rPr>
              <w:lastRenderedPageBreak/>
              <w:t>曲希17760374425</w:t>
            </w:r>
          </w:p>
          <w:p w14:paraId="0B2E953F" w14:textId="77777777" w:rsidR="009C4A01" w:rsidRPr="00BF0D59" w:rsidRDefault="009B6A77">
            <w:pPr>
              <w:adjustRightInd w:val="0"/>
              <w:jc w:val="center"/>
              <w:rPr>
                <w:rFonts w:asciiTheme="minorEastAsia" w:eastAsiaTheme="minorEastAsia" w:hAnsiTheme="minorEastAsia"/>
                <w:sz w:val="24"/>
                <w:szCs w:val="24"/>
              </w:rPr>
            </w:pPr>
            <w:r w:rsidRPr="00BF0D59">
              <w:rPr>
                <w:rFonts w:asciiTheme="minorEastAsia" w:eastAsiaTheme="minorEastAsia" w:hAnsiTheme="minorEastAsia" w:hint="eastAsia"/>
                <w:sz w:val="24"/>
                <w:szCs w:val="24"/>
              </w:rPr>
              <w:t>客户经理：</w:t>
            </w:r>
          </w:p>
          <w:p w14:paraId="152048D0" w14:textId="77777777" w:rsidR="009C4A01" w:rsidRPr="00BF0D59" w:rsidRDefault="009B6A77">
            <w:pPr>
              <w:adjustRightInd w:val="0"/>
              <w:jc w:val="center"/>
              <w:rPr>
                <w:rFonts w:asciiTheme="minorEastAsia" w:eastAsiaTheme="minorEastAsia" w:hAnsiTheme="minorEastAsia"/>
                <w:sz w:val="24"/>
                <w:szCs w:val="24"/>
              </w:rPr>
            </w:pPr>
            <w:r w:rsidRPr="00BF0D59">
              <w:rPr>
                <w:rFonts w:asciiTheme="minorEastAsia" w:eastAsiaTheme="minorEastAsia" w:hAnsiTheme="minorEastAsia" w:hint="eastAsia"/>
                <w:sz w:val="24"/>
                <w:szCs w:val="24"/>
              </w:rPr>
              <w:t>余波13688482133</w:t>
            </w:r>
          </w:p>
          <w:p w14:paraId="12960C83" w14:textId="77777777" w:rsidR="009C4A01" w:rsidRPr="00BF0D59" w:rsidRDefault="009B6A77">
            <w:pPr>
              <w:adjustRightInd w:val="0"/>
              <w:jc w:val="center"/>
              <w:rPr>
                <w:rFonts w:asciiTheme="minorEastAsia" w:eastAsiaTheme="minorEastAsia" w:hAnsiTheme="minorEastAsia"/>
                <w:sz w:val="24"/>
                <w:szCs w:val="24"/>
              </w:rPr>
            </w:pPr>
            <w:r w:rsidRPr="00BF0D59">
              <w:rPr>
                <w:rFonts w:asciiTheme="minorEastAsia" w:eastAsiaTheme="minorEastAsia" w:hAnsiTheme="minorEastAsia" w:hint="eastAsia"/>
                <w:sz w:val="24"/>
                <w:szCs w:val="24"/>
              </w:rPr>
              <w:t>客户经理：</w:t>
            </w:r>
          </w:p>
          <w:p w14:paraId="216AB2DE" w14:textId="77777777" w:rsidR="009C4A01" w:rsidRPr="00BF0D59" w:rsidRDefault="009B6A77">
            <w:pPr>
              <w:adjustRightInd w:val="0"/>
              <w:jc w:val="center"/>
              <w:rPr>
                <w:rFonts w:asciiTheme="minorEastAsia" w:eastAsiaTheme="minorEastAsia" w:hAnsiTheme="minorEastAsia"/>
                <w:sz w:val="24"/>
                <w:szCs w:val="24"/>
              </w:rPr>
            </w:pPr>
            <w:r w:rsidRPr="00BF0D59">
              <w:rPr>
                <w:rFonts w:asciiTheme="minorEastAsia" w:eastAsiaTheme="minorEastAsia" w:hAnsiTheme="minorEastAsia" w:hint="eastAsia"/>
                <w:sz w:val="24"/>
                <w:szCs w:val="24"/>
              </w:rPr>
              <w:t>华昌庚15828604669</w:t>
            </w:r>
          </w:p>
        </w:tc>
        <w:tc>
          <w:tcPr>
            <w:tcW w:w="4394" w:type="dxa"/>
          </w:tcPr>
          <w:p w14:paraId="155CA7BF" w14:textId="77777777" w:rsidR="009C4A01" w:rsidRPr="00BF0D59" w:rsidRDefault="009B6A77">
            <w:pPr>
              <w:adjustRightInd w:val="0"/>
              <w:rPr>
                <w:rFonts w:asciiTheme="minorEastAsia" w:eastAsiaTheme="minorEastAsia" w:hAnsiTheme="minorEastAsia"/>
                <w:sz w:val="24"/>
                <w:szCs w:val="24"/>
              </w:rPr>
            </w:pPr>
            <w:r w:rsidRPr="00BF0D59">
              <w:rPr>
                <w:rFonts w:asciiTheme="minorEastAsia" w:eastAsiaTheme="minorEastAsia" w:hAnsiTheme="minorEastAsia" w:hint="eastAsia"/>
                <w:sz w:val="24"/>
                <w:szCs w:val="24"/>
              </w:rPr>
              <w:lastRenderedPageBreak/>
              <w:t>融资额度</w:t>
            </w:r>
          </w:p>
          <w:p w14:paraId="1E9C0D9A" w14:textId="77777777" w:rsidR="009C4A01" w:rsidRPr="00BF0D59" w:rsidRDefault="009B6A77">
            <w:pPr>
              <w:adjustRightInd w:val="0"/>
              <w:rPr>
                <w:rFonts w:asciiTheme="minorEastAsia" w:eastAsiaTheme="minorEastAsia" w:hAnsiTheme="minorEastAsia"/>
                <w:sz w:val="24"/>
                <w:szCs w:val="24"/>
              </w:rPr>
            </w:pPr>
            <w:r w:rsidRPr="00BF0D59">
              <w:rPr>
                <w:rFonts w:asciiTheme="minorEastAsia" w:eastAsiaTheme="minorEastAsia" w:hAnsiTheme="minorEastAsia"/>
                <w:sz w:val="24"/>
                <w:szCs w:val="24"/>
              </w:rPr>
              <w:t>1</w:t>
            </w:r>
            <w:r w:rsidRPr="00BF0D59">
              <w:rPr>
                <w:rFonts w:asciiTheme="minorEastAsia" w:eastAsiaTheme="minorEastAsia" w:hAnsiTheme="minorEastAsia" w:hint="eastAsia"/>
                <w:sz w:val="24"/>
                <w:szCs w:val="24"/>
              </w:rPr>
              <w:t>、采用信用方式的，单户贷款金额最高不超过</w:t>
            </w:r>
            <w:r w:rsidRPr="00BF0D59">
              <w:rPr>
                <w:rFonts w:asciiTheme="minorEastAsia" w:eastAsiaTheme="minorEastAsia" w:hAnsiTheme="minorEastAsia"/>
                <w:sz w:val="24"/>
                <w:szCs w:val="24"/>
              </w:rPr>
              <w:t xml:space="preserve">200 </w:t>
            </w:r>
            <w:r w:rsidRPr="00BF0D59">
              <w:rPr>
                <w:rFonts w:asciiTheme="minorEastAsia" w:eastAsiaTheme="minorEastAsia" w:hAnsiTheme="minorEastAsia" w:hint="eastAsia"/>
                <w:sz w:val="24"/>
                <w:szCs w:val="24"/>
              </w:rPr>
              <w:t>万元</w:t>
            </w:r>
            <w:r w:rsidRPr="00BF0D59">
              <w:rPr>
                <w:rFonts w:asciiTheme="minorEastAsia" w:eastAsiaTheme="minorEastAsia" w:hAnsiTheme="minorEastAsia"/>
                <w:sz w:val="24"/>
                <w:szCs w:val="24"/>
              </w:rPr>
              <w:t>,</w:t>
            </w:r>
            <w:r w:rsidRPr="00BF0D59">
              <w:rPr>
                <w:rFonts w:asciiTheme="minorEastAsia" w:eastAsiaTheme="minorEastAsia" w:hAnsiTheme="minorEastAsia" w:hint="eastAsia"/>
                <w:sz w:val="24"/>
                <w:szCs w:val="24"/>
              </w:rPr>
              <w:t>微型企业单户最高</w:t>
            </w:r>
            <w:r w:rsidRPr="00BF0D59">
              <w:rPr>
                <w:rFonts w:asciiTheme="minorEastAsia" w:eastAsiaTheme="minorEastAsia" w:hAnsiTheme="minorEastAsia" w:hint="eastAsia"/>
                <w:sz w:val="24"/>
                <w:szCs w:val="24"/>
              </w:rPr>
              <w:lastRenderedPageBreak/>
              <w:t>不超过</w:t>
            </w:r>
            <w:r w:rsidRPr="00BF0D59">
              <w:rPr>
                <w:rFonts w:asciiTheme="minorEastAsia" w:eastAsiaTheme="minorEastAsia" w:hAnsiTheme="minorEastAsia"/>
                <w:sz w:val="24"/>
                <w:szCs w:val="24"/>
              </w:rPr>
              <w:t xml:space="preserve">100 </w:t>
            </w:r>
            <w:r w:rsidRPr="00BF0D59">
              <w:rPr>
                <w:rFonts w:asciiTheme="minorEastAsia" w:eastAsiaTheme="minorEastAsia" w:hAnsiTheme="minorEastAsia" w:hint="eastAsia"/>
                <w:sz w:val="24"/>
                <w:szCs w:val="24"/>
              </w:rPr>
              <w:t>万元。</w:t>
            </w:r>
          </w:p>
          <w:p w14:paraId="63C27DCC" w14:textId="77777777" w:rsidR="009C4A01" w:rsidRPr="00BF0D59" w:rsidRDefault="009B6A77">
            <w:pPr>
              <w:adjustRightInd w:val="0"/>
              <w:rPr>
                <w:rFonts w:asciiTheme="minorEastAsia" w:eastAsiaTheme="minorEastAsia" w:hAnsiTheme="minorEastAsia"/>
                <w:sz w:val="24"/>
                <w:szCs w:val="24"/>
              </w:rPr>
            </w:pPr>
            <w:r w:rsidRPr="00BF0D59">
              <w:rPr>
                <w:rFonts w:asciiTheme="minorEastAsia" w:eastAsiaTheme="minorEastAsia" w:hAnsiTheme="minorEastAsia"/>
                <w:sz w:val="24"/>
                <w:szCs w:val="24"/>
              </w:rPr>
              <w:t>2</w:t>
            </w:r>
            <w:r w:rsidRPr="00BF0D59">
              <w:rPr>
                <w:rFonts w:asciiTheme="minorEastAsia" w:eastAsiaTheme="minorEastAsia" w:hAnsiTheme="minorEastAsia" w:hint="eastAsia"/>
                <w:sz w:val="24"/>
                <w:szCs w:val="24"/>
              </w:rPr>
              <w:t>、追加以政府采购的应收账款质押作为增信（以下统称“增信措施”），有增信措施的，单户贷款金额最高不超过</w:t>
            </w:r>
            <w:r w:rsidRPr="00BF0D59">
              <w:rPr>
                <w:rFonts w:asciiTheme="minorEastAsia" w:eastAsiaTheme="minorEastAsia" w:hAnsiTheme="minorEastAsia"/>
                <w:sz w:val="24"/>
                <w:szCs w:val="24"/>
              </w:rPr>
              <w:t xml:space="preserve">500 </w:t>
            </w:r>
            <w:r w:rsidRPr="00BF0D59">
              <w:rPr>
                <w:rFonts w:asciiTheme="minorEastAsia" w:eastAsiaTheme="minorEastAsia" w:hAnsiTheme="minorEastAsia" w:hint="eastAsia"/>
                <w:sz w:val="24"/>
                <w:szCs w:val="24"/>
              </w:rPr>
              <w:t>万元</w:t>
            </w:r>
            <w:r w:rsidRPr="00BF0D59">
              <w:rPr>
                <w:rFonts w:asciiTheme="minorEastAsia" w:eastAsiaTheme="minorEastAsia" w:hAnsiTheme="minorEastAsia"/>
                <w:sz w:val="24"/>
                <w:szCs w:val="24"/>
              </w:rPr>
              <w:t>,</w:t>
            </w:r>
            <w:r w:rsidRPr="00BF0D59">
              <w:rPr>
                <w:rFonts w:asciiTheme="minorEastAsia" w:eastAsiaTheme="minorEastAsia" w:hAnsiTheme="minorEastAsia" w:hint="eastAsia"/>
                <w:sz w:val="24"/>
                <w:szCs w:val="24"/>
              </w:rPr>
              <w:t>微型企业单户最高不超过</w:t>
            </w:r>
            <w:r w:rsidRPr="00BF0D59">
              <w:rPr>
                <w:rFonts w:asciiTheme="minorEastAsia" w:eastAsiaTheme="minorEastAsia" w:hAnsiTheme="minorEastAsia"/>
                <w:sz w:val="24"/>
                <w:szCs w:val="24"/>
              </w:rPr>
              <w:t xml:space="preserve">200 </w:t>
            </w:r>
            <w:r w:rsidRPr="00BF0D59">
              <w:rPr>
                <w:rFonts w:asciiTheme="minorEastAsia" w:eastAsiaTheme="minorEastAsia" w:hAnsiTheme="minorEastAsia" w:hint="eastAsia"/>
                <w:sz w:val="24"/>
                <w:szCs w:val="24"/>
              </w:rPr>
              <w:t>万元，且一般不超过对应的政府采购合同项下应收账款实有金额的</w:t>
            </w:r>
            <w:r w:rsidRPr="00BF0D59">
              <w:rPr>
                <w:rFonts w:asciiTheme="minorEastAsia" w:eastAsiaTheme="minorEastAsia" w:hAnsiTheme="minorEastAsia"/>
                <w:sz w:val="24"/>
                <w:szCs w:val="24"/>
              </w:rPr>
              <w:t>70%</w:t>
            </w:r>
            <w:r w:rsidRPr="00BF0D59">
              <w:rPr>
                <w:rFonts w:asciiTheme="minorEastAsia" w:eastAsiaTheme="minorEastAsia" w:hAnsiTheme="minorEastAsia" w:hint="eastAsia"/>
                <w:sz w:val="24"/>
                <w:szCs w:val="24"/>
              </w:rPr>
              <w:t>，但最高不超过</w:t>
            </w:r>
            <w:r w:rsidRPr="00BF0D59">
              <w:rPr>
                <w:rFonts w:asciiTheme="minorEastAsia" w:eastAsiaTheme="minorEastAsia" w:hAnsiTheme="minorEastAsia"/>
                <w:sz w:val="24"/>
                <w:szCs w:val="24"/>
              </w:rPr>
              <w:t>80%</w:t>
            </w:r>
            <w:r w:rsidRPr="00BF0D59">
              <w:rPr>
                <w:rFonts w:asciiTheme="minorEastAsia" w:eastAsiaTheme="minorEastAsia" w:hAnsiTheme="minorEastAsia" w:hint="eastAsia"/>
                <w:sz w:val="24"/>
                <w:szCs w:val="24"/>
              </w:rPr>
              <w:t>。</w:t>
            </w:r>
          </w:p>
          <w:p w14:paraId="3760E56F" w14:textId="77777777" w:rsidR="009C4A01" w:rsidRPr="00BF0D59" w:rsidRDefault="009B6A77">
            <w:pPr>
              <w:adjustRightInd w:val="0"/>
              <w:rPr>
                <w:rFonts w:asciiTheme="minorEastAsia" w:eastAsiaTheme="minorEastAsia" w:hAnsiTheme="minorEastAsia"/>
                <w:sz w:val="24"/>
                <w:szCs w:val="24"/>
              </w:rPr>
            </w:pPr>
            <w:r w:rsidRPr="00BF0D59">
              <w:rPr>
                <w:rFonts w:asciiTheme="minorEastAsia" w:eastAsiaTheme="minorEastAsia" w:hAnsiTheme="minorEastAsia" w:hint="eastAsia"/>
                <w:sz w:val="24"/>
                <w:szCs w:val="24"/>
              </w:rPr>
              <w:t>执行利率：“政采贷”业务定价不得低于人民银行基准利率执行，根据不同客户情况合理确定。</w:t>
            </w:r>
          </w:p>
          <w:p w14:paraId="1B4EA380" w14:textId="77777777" w:rsidR="009C4A01" w:rsidRPr="00BF0D59" w:rsidRDefault="009B6A77">
            <w:pPr>
              <w:adjustRightInd w:val="0"/>
              <w:rPr>
                <w:rFonts w:asciiTheme="minorEastAsia" w:eastAsiaTheme="minorEastAsia" w:hAnsiTheme="minorEastAsia"/>
                <w:sz w:val="24"/>
                <w:szCs w:val="24"/>
              </w:rPr>
            </w:pPr>
            <w:r w:rsidRPr="00BF0D59">
              <w:rPr>
                <w:rFonts w:asciiTheme="minorEastAsia" w:eastAsiaTheme="minorEastAsia" w:hAnsiTheme="minorEastAsia" w:hint="eastAsia"/>
                <w:sz w:val="24"/>
                <w:szCs w:val="24"/>
              </w:rPr>
              <w:t>还款方式：“政采贷”贷款根据企业经营特点、应收账款的回款特点确定还款方式，可采用一次性还款或分期还款方式，但须按月付息。</w:t>
            </w:r>
          </w:p>
        </w:tc>
      </w:tr>
    </w:tbl>
    <w:p w14:paraId="4F4D28F4" w14:textId="77777777" w:rsidR="009C4A01" w:rsidRPr="00BF0D59" w:rsidRDefault="009C4A01">
      <w:pPr>
        <w:pStyle w:val="af"/>
        <w:spacing w:before="240"/>
        <w:ind w:firstLineChars="0" w:firstLine="0"/>
        <w:rPr>
          <w:rFonts w:asciiTheme="minorEastAsia" w:eastAsiaTheme="minorEastAsia" w:hAnsiTheme="minorEastAsia"/>
          <w:sz w:val="24"/>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394"/>
      </w:tblGrid>
      <w:tr w:rsidR="00DE7AD9" w:rsidRPr="00BF0D59" w14:paraId="666F0D62" w14:textId="77777777">
        <w:trPr>
          <w:trHeight w:val="680"/>
        </w:trPr>
        <w:tc>
          <w:tcPr>
            <w:tcW w:w="9180" w:type="dxa"/>
            <w:gridSpan w:val="2"/>
            <w:vAlign w:val="center"/>
          </w:tcPr>
          <w:p w14:paraId="5E290343" w14:textId="77777777" w:rsidR="009C4A01" w:rsidRPr="00BF0D59" w:rsidRDefault="009B6A77">
            <w:pPr>
              <w:pStyle w:val="af"/>
              <w:spacing w:line="440" w:lineRule="exact"/>
              <w:ind w:firstLineChars="0" w:firstLine="0"/>
              <w:jc w:val="center"/>
              <w:rPr>
                <w:rFonts w:asciiTheme="minorEastAsia" w:eastAsiaTheme="minorEastAsia" w:hAnsiTheme="minorEastAsia"/>
                <w:sz w:val="24"/>
              </w:rPr>
            </w:pPr>
            <w:r w:rsidRPr="00BF0D59">
              <w:rPr>
                <w:rFonts w:asciiTheme="minorEastAsia" w:eastAsiaTheme="minorEastAsia" w:hAnsiTheme="minorEastAsia" w:hint="eastAsia"/>
                <w:sz w:val="24"/>
              </w:rPr>
              <w:t>崇州市政府采购信用融资银行联系方式一览表</w:t>
            </w:r>
          </w:p>
        </w:tc>
      </w:tr>
      <w:tr w:rsidR="00DE7AD9" w:rsidRPr="00BF0D59" w14:paraId="5AEE34C5" w14:textId="77777777">
        <w:trPr>
          <w:trHeight w:val="680"/>
        </w:trPr>
        <w:tc>
          <w:tcPr>
            <w:tcW w:w="4786" w:type="dxa"/>
            <w:vAlign w:val="center"/>
          </w:tcPr>
          <w:p w14:paraId="4D6165F5" w14:textId="77777777" w:rsidR="009C4A01" w:rsidRPr="00BF0D59" w:rsidRDefault="009B6A77">
            <w:pPr>
              <w:pStyle w:val="af"/>
              <w:spacing w:line="440" w:lineRule="exact"/>
              <w:ind w:firstLineChars="0" w:firstLine="0"/>
              <w:rPr>
                <w:rFonts w:asciiTheme="minorEastAsia" w:eastAsiaTheme="minorEastAsia" w:hAnsiTheme="minorEastAsia"/>
                <w:sz w:val="24"/>
              </w:rPr>
            </w:pPr>
            <w:r w:rsidRPr="00BF0D59">
              <w:rPr>
                <w:rFonts w:asciiTheme="minorEastAsia" w:eastAsiaTheme="minorEastAsia" w:hAnsiTheme="minorEastAsia" w:hint="eastAsia"/>
                <w:sz w:val="24"/>
              </w:rPr>
              <w:t>银行名称</w:t>
            </w:r>
          </w:p>
        </w:tc>
        <w:tc>
          <w:tcPr>
            <w:tcW w:w="4394" w:type="dxa"/>
            <w:vAlign w:val="center"/>
          </w:tcPr>
          <w:p w14:paraId="2C913D6C" w14:textId="77777777" w:rsidR="009C4A01" w:rsidRPr="00BF0D59" w:rsidRDefault="009B6A77">
            <w:pPr>
              <w:pStyle w:val="af"/>
              <w:spacing w:line="440" w:lineRule="exact"/>
              <w:ind w:firstLineChars="0" w:firstLine="0"/>
              <w:rPr>
                <w:rFonts w:asciiTheme="minorEastAsia" w:eastAsiaTheme="minorEastAsia" w:hAnsiTheme="minorEastAsia"/>
                <w:sz w:val="24"/>
              </w:rPr>
            </w:pPr>
            <w:r w:rsidRPr="00BF0D59">
              <w:rPr>
                <w:rFonts w:asciiTheme="minorEastAsia" w:eastAsiaTheme="minorEastAsia" w:hAnsiTheme="minorEastAsia" w:hint="eastAsia"/>
                <w:sz w:val="24"/>
              </w:rPr>
              <w:t>联系人及方式</w:t>
            </w:r>
          </w:p>
        </w:tc>
      </w:tr>
      <w:tr w:rsidR="00DE7AD9" w:rsidRPr="00BF0D59" w14:paraId="54575558" w14:textId="77777777">
        <w:trPr>
          <w:trHeight w:val="680"/>
        </w:trPr>
        <w:tc>
          <w:tcPr>
            <w:tcW w:w="4786" w:type="dxa"/>
            <w:vAlign w:val="center"/>
          </w:tcPr>
          <w:p w14:paraId="7F6B4FEA" w14:textId="77777777" w:rsidR="009C4A01" w:rsidRPr="00BF0D59" w:rsidRDefault="009B6A77">
            <w:pPr>
              <w:pStyle w:val="af"/>
              <w:spacing w:line="440" w:lineRule="exact"/>
              <w:ind w:firstLineChars="0" w:firstLine="0"/>
              <w:rPr>
                <w:rFonts w:asciiTheme="minorEastAsia" w:eastAsiaTheme="minorEastAsia" w:hAnsiTheme="minorEastAsia"/>
                <w:sz w:val="24"/>
              </w:rPr>
            </w:pPr>
            <w:r w:rsidRPr="00BF0D59">
              <w:rPr>
                <w:rFonts w:asciiTheme="minorEastAsia" w:eastAsiaTheme="minorEastAsia" w:hAnsiTheme="minorEastAsia" w:hint="eastAsia"/>
                <w:sz w:val="24"/>
              </w:rPr>
              <w:t>成都农商银行崇州支行</w:t>
            </w:r>
          </w:p>
        </w:tc>
        <w:tc>
          <w:tcPr>
            <w:tcW w:w="4394" w:type="dxa"/>
            <w:vAlign w:val="center"/>
          </w:tcPr>
          <w:p w14:paraId="52E5C8DB" w14:textId="77777777" w:rsidR="009C4A01" w:rsidRPr="00BF0D59" w:rsidRDefault="009B6A77">
            <w:pPr>
              <w:pStyle w:val="af"/>
              <w:spacing w:line="440" w:lineRule="exact"/>
              <w:ind w:firstLineChars="0" w:firstLine="0"/>
              <w:rPr>
                <w:rFonts w:asciiTheme="minorEastAsia" w:eastAsiaTheme="minorEastAsia" w:hAnsiTheme="minorEastAsia"/>
                <w:sz w:val="24"/>
              </w:rPr>
            </w:pPr>
            <w:r w:rsidRPr="00BF0D59">
              <w:rPr>
                <w:rFonts w:asciiTheme="minorEastAsia" w:eastAsiaTheme="minorEastAsia" w:hAnsiTheme="minorEastAsia" w:hint="eastAsia"/>
                <w:sz w:val="24"/>
              </w:rPr>
              <w:t>业务部客户经理 任艳菊 13881851255</w:t>
            </w:r>
          </w:p>
        </w:tc>
      </w:tr>
      <w:tr w:rsidR="00DE7AD9" w:rsidRPr="00BF0D59" w14:paraId="0FDBB1DE" w14:textId="77777777">
        <w:trPr>
          <w:trHeight w:val="680"/>
        </w:trPr>
        <w:tc>
          <w:tcPr>
            <w:tcW w:w="4786" w:type="dxa"/>
            <w:vAlign w:val="center"/>
          </w:tcPr>
          <w:p w14:paraId="3571FE5D" w14:textId="77777777" w:rsidR="009C4A01" w:rsidRPr="00BF0D59" w:rsidRDefault="009B6A77">
            <w:pPr>
              <w:pStyle w:val="af"/>
              <w:spacing w:line="440" w:lineRule="exact"/>
              <w:ind w:firstLineChars="0" w:firstLine="0"/>
              <w:rPr>
                <w:rFonts w:asciiTheme="minorEastAsia" w:eastAsiaTheme="minorEastAsia" w:hAnsiTheme="minorEastAsia"/>
                <w:sz w:val="24"/>
              </w:rPr>
            </w:pPr>
            <w:r w:rsidRPr="00BF0D59">
              <w:rPr>
                <w:rFonts w:asciiTheme="minorEastAsia" w:eastAsiaTheme="minorEastAsia" w:hAnsiTheme="minorEastAsia" w:hint="eastAsia"/>
                <w:sz w:val="24"/>
              </w:rPr>
              <w:t>崇州上银村镇银行</w:t>
            </w:r>
          </w:p>
        </w:tc>
        <w:tc>
          <w:tcPr>
            <w:tcW w:w="4394" w:type="dxa"/>
            <w:vAlign w:val="center"/>
          </w:tcPr>
          <w:p w14:paraId="7138171D" w14:textId="77777777" w:rsidR="009C4A01" w:rsidRPr="00BF0D59" w:rsidRDefault="009B6A77">
            <w:pPr>
              <w:pStyle w:val="af"/>
              <w:spacing w:line="440" w:lineRule="exact"/>
              <w:ind w:firstLineChars="0" w:firstLine="0"/>
              <w:rPr>
                <w:rFonts w:asciiTheme="minorEastAsia" w:eastAsiaTheme="minorEastAsia" w:hAnsiTheme="minorEastAsia"/>
                <w:sz w:val="24"/>
              </w:rPr>
            </w:pPr>
            <w:r w:rsidRPr="00BF0D59">
              <w:rPr>
                <w:rFonts w:asciiTheme="minorEastAsia" w:eastAsiaTheme="minorEastAsia" w:hAnsiTheme="minorEastAsia" w:hint="eastAsia"/>
                <w:sz w:val="24"/>
              </w:rPr>
              <w:t>部门总经理 杨彦铭 13981735391</w:t>
            </w:r>
          </w:p>
        </w:tc>
      </w:tr>
      <w:tr w:rsidR="00DE7AD9" w:rsidRPr="00BF0D59" w14:paraId="54C36527" w14:textId="77777777">
        <w:trPr>
          <w:trHeight w:val="680"/>
        </w:trPr>
        <w:tc>
          <w:tcPr>
            <w:tcW w:w="4786" w:type="dxa"/>
            <w:vAlign w:val="center"/>
          </w:tcPr>
          <w:p w14:paraId="7A434EB6" w14:textId="77777777" w:rsidR="009C4A01" w:rsidRPr="00BF0D59" w:rsidRDefault="009B6A77">
            <w:pPr>
              <w:pStyle w:val="af"/>
              <w:spacing w:line="440" w:lineRule="exact"/>
              <w:ind w:firstLineChars="0" w:firstLine="0"/>
              <w:rPr>
                <w:rFonts w:asciiTheme="minorEastAsia" w:eastAsiaTheme="minorEastAsia" w:hAnsiTheme="minorEastAsia"/>
                <w:sz w:val="24"/>
              </w:rPr>
            </w:pPr>
            <w:r w:rsidRPr="00BF0D59">
              <w:rPr>
                <w:rFonts w:asciiTheme="minorEastAsia" w:eastAsiaTheme="minorEastAsia" w:hAnsiTheme="minorEastAsia" w:hint="eastAsia"/>
                <w:sz w:val="24"/>
              </w:rPr>
              <w:t>中国农业银行崇州支行</w:t>
            </w:r>
          </w:p>
        </w:tc>
        <w:tc>
          <w:tcPr>
            <w:tcW w:w="4394" w:type="dxa"/>
            <w:vAlign w:val="center"/>
          </w:tcPr>
          <w:p w14:paraId="032F9DBF" w14:textId="77777777" w:rsidR="009C4A01" w:rsidRPr="00BF0D59" w:rsidRDefault="009B6A77">
            <w:pPr>
              <w:pStyle w:val="af"/>
              <w:spacing w:line="440" w:lineRule="exact"/>
              <w:ind w:firstLineChars="0" w:firstLine="0"/>
              <w:rPr>
                <w:rFonts w:asciiTheme="minorEastAsia" w:eastAsiaTheme="minorEastAsia" w:hAnsiTheme="minorEastAsia"/>
                <w:sz w:val="24"/>
              </w:rPr>
            </w:pPr>
            <w:r w:rsidRPr="00BF0D59">
              <w:rPr>
                <w:rFonts w:asciiTheme="minorEastAsia" w:eastAsiaTheme="minorEastAsia" w:hAnsiTheme="minorEastAsia" w:hint="eastAsia"/>
                <w:sz w:val="24"/>
              </w:rPr>
              <w:t>部门经理 肖 毓 13882110585</w:t>
            </w:r>
          </w:p>
        </w:tc>
      </w:tr>
      <w:tr w:rsidR="00DE7AD9" w:rsidRPr="00BF0D59" w14:paraId="4D53005B" w14:textId="77777777">
        <w:trPr>
          <w:trHeight w:val="680"/>
        </w:trPr>
        <w:tc>
          <w:tcPr>
            <w:tcW w:w="4786" w:type="dxa"/>
            <w:vAlign w:val="center"/>
          </w:tcPr>
          <w:p w14:paraId="670C6EEC" w14:textId="77777777" w:rsidR="009C4A01" w:rsidRPr="00BF0D59" w:rsidRDefault="009B6A77">
            <w:pPr>
              <w:pStyle w:val="af"/>
              <w:spacing w:line="440" w:lineRule="exact"/>
              <w:ind w:firstLineChars="0" w:firstLine="0"/>
              <w:rPr>
                <w:rFonts w:asciiTheme="minorEastAsia" w:eastAsiaTheme="minorEastAsia" w:hAnsiTheme="minorEastAsia"/>
                <w:sz w:val="24"/>
              </w:rPr>
            </w:pPr>
            <w:r w:rsidRPr="00BF0D59">
              <w:rPr>
                <w:rFonts w:asciiTheme="minorEastAsia" w:eastAsiaTheme="minorEastAsia" w:hAnsiTheme="minorEastAsia" w:hint="eastAsia"/>
                <w:sz w:val="24"/>
              </w:rPr>
              <w:t>中国银行崇州支行</w:t>
            </w:r>
          </w:p>
        </w:tc>
        <w:tc>
          <w:tcPr>
            <w:tcW w:w="4394" w:type="dxa"/>
            <w:vAlign w:val="center"/>
          </w:tcPr>
          <w:p w14:paraId="630837D6" w14:textId="77777777" w:rsidR="009C4A01" w:rsidRPr="00BF0D59" w:rsidRDefault="009B6A77">
            <w:pPr>
              <w:pStyle w:val="af"/>
              <w:spacing w:line="440" w:lineRule="exact"/>
              <w:ind w:firstLineChars="0" w:firstLine="0"/>
              <w:rPr>
                <w:rFonts w:asciiTheme="minorEastAsia" w:eastAsiaTheme="minorEastAsia" w:hAnsiTheme="minorEastAsia"/>
                <w:sz w:val="24"/>
              </w:rPr>
            </w:pPr>
            <w:r w:rsidRPr="00BF0D59">
              <w:rPr>
                <w:rFonts w:asciiTheme="minorEastAsia" w:eastAsiaTheme="minorEastAsia" w:hAnsiTheme="minorEastAsia" w:hint="eastAsia"/>
                <w:sz w:val="24"/>
              </w:rPr>
              <w:t>分管主任 龚才兵 18081054180</w:t>
            </w:r>
          </w:p>
        </w:tc>
      </w:tr>
      <w:tr w:rsidR="00DE7AD9" w:rsidRPr="00BF0D59" w14:paraId="144AEA44" w14:textId="77777777">
        <w:trPr>
          <w:trHeight w:val="680"/>
        </w:trPr>
        <w:tc>
          <w:tcPr>
            <w:tcW w:w="4786" w:type="dxa"/>
            <w:vAlign w:val="center"/>
          </w:tcPr>
          <w:p w14:paraId="04418751" w14:textId="77777777" w:rsidR="009C4A01" w:rsidRPr="00BF0D59" w:rsidRDefault="009B6A77">
            <w:pPr>
              <w:pStyle w:val="af"/>
              <w:spacing w:line="440" w:lineRule="exact"/>
              <w:ind w:firstLineChars="0" w:firstLine="0"/>
              <w:rPr>
                <w:rFonts w:asciiTheme="minorEastAsia" w:eastAsiaTheme="minorEastAsia" w:hAnsiTheme="minorEastAsia"/>
                <w:sz w:val="24"/>
              </w:rPr>
            </w:pPr>
            <w:r w:rsidRPr="00BF0D59">
              <w:rPr>
                <w:rFonts w:asciiTheme="minorEastAsia" w:eastAsiaTheme="minorEastAsia" w:hAnsiTheme="minorEastAsia" w:hint="eastAsia"/>
                <w:sz w:val="24"/>
              </w:rPr>
              <w:t>重庆银行崇州支行</w:t>
            </w:r>
          </w:p>
        </w:tc>
        <w:tc>
          <w:tcPr>
            <w:tcW w:w="4394" w:type="dxa"/>
            <w:vAlign w:val="center"/>
          </w:tcPr>
          <w:p w14:paraId="60F0E340" w14:textId="77777777" w:rsidR="009C4A01" w:rsidRPr="00BF0D59" w:rsidRDefault="009B6A77">
            <w:pPr>
              <w:pStyle w:val="af"/>
              <w:spacing w:line="440" w:lineRule="exact"/>
              <w:ind w:firstLineChars="0" w:firstLine="0"/>
              <w:rPr>
                <w:rFonts w:asciiTheme="minorEastAsia" w:eastAsiaTheme="minorEastAsia" w:hAnsiTheme="minorEastAsia"/>
                <w:sz w:val="24"/>
              </w:rPr>
            </w:pPr>
            <w:r w:rsidRPr="00BF0D59">
              <w:rPr>
                <w:rFonts w:asciiTheme="minorEastAsia" w:eastAsiaTheme="minorEastAsia" w:hAnsiTheme="minorEastAsia" w:hint="eastAsia"/>
                <w:sz w:val="24"/>
              </w:rPr>
              <w:t>业务部经理 李盛勇 18108259677</w:t>
            </w:r>
          </w:p>
        </w:tc>
      </w:tr>
      <w:tr w:rsidR="009C4A01" w:rsidRPr="00BF0D59" w14:paraId="7F8FD1ED" w14:textId="77777777">
        <w:trPr>
          <w:trHeight w:val="680"/>
        </w:trPr>
        <w:tc>
          <w:tcPr>
            <w:tcW w:w="4786" w:type="dxa"/>
            <w:vAlign w:val="center"/>
          </w:tcPr>
          <w:p w14:paraId="1909E848" w14:textId="77777777" w:rsidR="009C4A01" w:rsidRPr="00BF0D59" w:rsidRDefault="009B6A77">
            <w:pPr>
              <w:pStyle w:val="af"/>
              <w:spacing w:line="440" w:lineRule="exact"/>
              <w:ind w:firstLineChars="0" w:firstLine="0"/>
              <w:rPr>
                <w:rFonts w:asciiTheme="minorEastAsia" w:eastAsiaTheme="minorEastAsia" w:hAnsiTheme="minorEastAsia"/>
                <w:sz w:val="24"/>
              </w:rPr>
            </w:pPr>
            <w:r w:rsidRPr="00BF0D59">
              <w:rPr>
                <w:rFonts w:asciiTheme="minorEastAsia" w:eastAsiaTheme="minorEastAsia" w:hAnsiTheme="minorEastAsia" w:hint="eastAsia"/>
                <w:sz w:val="24"/>
              </w:rPr>
              <w:t>工商银行崇州支行</w:t>
            </w:r>
          </w:p>
        </w:tc>
        <w:tc>
          <w:tcPr>
            <w:tcW w:w="4394" w:type="dxa"/>
            <w:vAlign w:val="center"/>
          </w:tcPr>
          <w:p w14:paraId="2C20C0C3" w14:textId="77777777" w:rsidR="009C4A01" w:rsidRPr="00BF0D59" w:rsidRDefault="009B6A77">
            <w:pPr>
              <w:pStyle w:val="af"/>
              <w:spacing w:line="440" w:lineRule="exact"/>
              <w:ind w:firstLineChars="0" w:firstLine="0"/>
              <w:rPr>
                <w:rFonts w:asciiTheme="minorEastAsia" w:eastAsiaTheme="minorEastAsia" w:hAnsiTheme="minorEastAsia"/>
                <w:sz w:val="24"/>
              </w:rPr>
            </w:pPr>
            <w:r w:rsidRPr="00BF0D59">
              <w:rPr>
                <w:rFonts w:asciiTheme="minorEastAsia" w:eastAsiaTheme="minorEastAsia" w:hAnsiTheme="minorEastAsia" w:hint="eastAsia"/>
                <w:sz w:val="24"/>
              </w:rPr>
              <w:t>分管科长 曲 希 17760374425</w:t>
            </w:r>
          </w:p>
        </w:tc>
      </w:tr>
    </w:tbl>
    <w:p w14:paraId="4B75702D" w14:textId="140E74A6" w:rsidR="009C4A01" w:rsidRPr="00BF0D59" w:rsidRDefault="009C4A01">
      <w:pPr>
        <w:spacing w:line="458" w:lineRule="auto"/>
        <w:ind w:left="806" w:right="2991"/>
        <w:rPr>
          <w:rFonts w:asciiTheme="minorEastAsia" w:eastAsiaTheme="minorEastAsia" w:hAnsiTheme="minorEastAsia"/>
          <w:b/>
          <w:sz w:val="24"/>
        </w:rPr>
      </w:pPr>
    </w:p>
    <w:p w14:paraId="099DD06F" w14:textId="5E5199BE" w:rsidR="009D32B9" w:rsidRPr="00BF0D59" w:rsidRDefault="009D32B9">
      <w:pPr>
        <w:spacing w:line="458" w:lineRule="auto"/>
        <w:ind w:left="806" w:right="2991"/>
        <w:rPr>
          <w:rFonts w:asciiTheme="minorEastAsia" w:eastAsiaTheme="minorEastAsia" w:hAnsiTheme="minorEastAsia"/>
          <w:b/>
          <w:sz w:val="24"/>
        </w:rPr>
      </w:pPr>
    </w:p>
    <w:p w14:paraId="7B83E6F6" w14:textId="3688F19E" w:rsidR="009D32B9" w:rsidRPr="00BF0D59" w:rsidRDefault="009D32B9">
      <w:pPr>
        <w:spacing w:line="458" w:lineRule="auto"/>
        <w:ind w:left="806" w:right="2991"/>
        <w:rPr>
          <w:rFonts w:asciiTheme="minorEastAsia" w:eastAsiaTheme="minorEastAsia" w:hAnsiTheme="minorEastAsia"/>
          <w:b/>
          <w:sz w:val="24"/>
        </w:rPr>
      </w:pPr>
    </w:p>
    <w:p w14:paraId="3EAA1B35" w14:textId="32677B8E" w:rsidR="009D32B9" w:rsidRDefault="009D32B9">
      <w:pPr>
        <w:spacing w:line="458" w:lineRule="auto"/>
        <w:ind w:left="806" w:right="2991"/>
        <w:rPr>
          <w:rFonts w:asciiTheme="minorEastAsia" w:eastAsiaTheme="minorEastAsia" w:hAnsiTheme="minorEastAsia"/>
          <w:b/>
          <w:sz w:val="24"/>
        </w:rPr>
      </w:pPr>
    </w:p>
    <w:p w14:paraId="46FBCD94" w14:textId="67E718E1" w:rsidR="0079725D" w:rsidRDefault="0079725D">
      <w:pPr>
        <w:spacing w:line="458" w:lineRule="auto"/>
        <w:ind w:left="806" w:right="2991"/>
        <w:rPr>
          <w:rFonts w:asciiTheme="minorEastAsia" w:eastAsiaTheme="minorEastAsia" w:hAnsiTheme="minorEastAsia"/>
          <w:b/>
          <w:sz w:val="24"/>
        </w:rPr>
      </w:pPr>
    </w:p>
    <w:p w14:paraId="27B25B0A" w14:textId="77777777" w:rsidR="0079725D" w:rsidRPr="00BF0D59" w:rsidRDefault="0079725D">
      <w:pPr>
        <w:spacing w:line="458" w:lineRule="auto"/>
        <w:ind w:left="806" w:right="2991"/>
        <w:rPr>
          <w:rFonts w:asciiTheme="minorEastAsia" w:eastAsiaTheme="minorEastAsia" w:hAnsiTheme="minorEastAsia"/>
          <w:b/>
          <w:sz w:val="24"/>
        </w:rPr>
      </w:pPr>
    </w:p>
    <w:p w14:paraId="735D4A95" w14:textId="77777777" w:rsidR="009C4A01" w:rsidRPr="00BF0D59" w:rsidRDefault="009B6A77">
      <w:pPr>
        <w:spacing w:line="458" w:lineRule="auto"/>
        <w:ind w:left="806" w:right="2991"/>
        <w:rPr>
          <w:rFonts w:asciiTheme="minorEastAsia" w:eastAsiaTheme="minorEastAsia" w:hAnsiTheme="minorEastAsia"/>
          <w:b/>
          <w:sz w:val="24"/>
        </w:rPr>
      </w:pPr>
      <w:r w:rsidRPr="00BF0D59">
        <w:rPr>
          <w:rFonts w:asciiTheme="minorEastAsia" w:eastAsiaTheme="minorEastAsia" w:hAnsiTheme="minorEastAsia"/>
          <w:b/>
          <w:sz w:val="24"/>
        </w:rPr>
        <w:lastRenderedPageBreak/>
        <w:t>十二、联系方式</w:t>
      </w:r>
    </w:p>
    <w:p w14:paraId="5D0326F8" w14:textId="77777777" w:rsidR="009C4A01" w:rsidRPr="00BF0D59" w:rsidRDefault="009B6A77">
      <w:pPr>
        <w:spacing w:line="360" w:lineRule="auto"/>
        <w:ind w:firstLineChars="300" w:firstLine="723"/>
        <w:rPr>
          <w:rFonts w:asciiTheme="minorEastAsia" w:eastAsiaTheme="minorEastAsia" w:hAnsiTheme="minorEastAsia"/>
          <w:b/>
          <w:sz w:val="24"/>
          <w:szCs w:val="24"/>
        </w:rPr>
      </w:pPr>
      <w:r w:rsidRPr="00BF0D59">
        <w:rPr>
          <w:rFonts w:asciiTheme="minorEastAsia" w:eastAsiaTheme="minorEastAsia" w:hAnsiTheme="minorEastAsia" w:hint="eastAsia"/>
          <w:b/>
          <w:sz w:val="24"/>
          <w:szCs w:val="24"/>
        </w:rPr>
        <w:t>招   标  人：崇州市规划和自然资源局</w:t>
      </w:r>
    </w:p>
    <w:p w14:paraId="5CFAE736" w14:textId="77777777" w:rsidR="009C4A01" w:rsidRPr="00BF0D59" w:rsidRDefault="009B6A77">
      <w:pPr>
        <w:spacing w:line="360" w:lineRule="auto"/>
        <w:ind w:firstLineChars="470" w:firstLine="1128"/>
        <w:rPr>
          <w:rFonts w:asciiTheme="minorEastAsia" w:eastAsiaTheme="minorEastAsia" w:hAnsiTheme="minorEastAsia"/>
          <w:sz w:val="24"/>
          <w:szCs w:val="24"/>
        </w:rPr>
      </w:pPr>
      <w:r w:rsidRPr="00BF0D59">
        <w:rPr>
          <w:rFonts w:asciiTheme="minorEastAsia" w:eastAsiaTheme="minorEastAsia" w:hAnsiTheme="minorEastAsia" w:hint="eastAsia"/>
          <w:sz w:val="24"/>
          <w:szCs w:val="24"/>
        </w:rPr>
        <w:t>地    址：崇州市世纪大道1000号政务服务中心综合楼7层</w:t>
      </w:r>
    </w:p>
    <w:p w14:paraId="2084EAC5" w14:textId="77777777" w:rsidR="009C4A01" w:rsidRPr="00BF0D59" w:rsidRDefault="009B6A77">
      <w:pPr>
        <w:spacing w:line="360" w:lineRule="auto"/>
        <w:ind w:firstLineChars="470" w:firstLine="1128"/>
        <w:rPr>
          <w:rFonts w:asciiTheme="minorEastAsia" w:eastAsiaTheme="minorEastAsia" w:hAnsiTheme="minorEastAsia"/>
          <w:sz w:val="24"/>
          <w:szCs w:val="24"/>
        </w:rPr>
      </w:pPr>
      <w:r w:rsidRPr="00BF0D59">
        <w:rPr>
          <w:rFonts w:asciiTheme="minorEastAsia" w:eastAsiaTheme="minorEastAsia" w:hAnsiTheme="minorEastAsia" w:hint="eastAsia"/>
          <w:sz w:val="24"/>
          <w:szCs w:val="24"/>
        </w:rPr>
        <w:t>联 系 人：</w:t>
      </w:r>
      <w:r w:rsidRPr="00BF0D59">
        <w:rPr>
          <w:rFonts w:asciiTheme="minorEastAsia" w:eastAsiaTheme="minorEastAsia" w:hAnsiTheme="minorEastAsia" w:hint="eastAsia"/>
          <w:sz w:val="24"/>
          <w:szCs w:val="24"/>
          <w:lang w:val="en-US"/>
        </w:rPr>
        <w:t>李</w:t>
      </w:r>
      <w:r w:rsidRPr="00BF0D59">
        <w:rPr>
          <w:rFonts w:asciiTheme="minorEastAsia" w:eastAsiaTheme="minorEastAsia" w:hAnsiTheme="minorEastAsia" w:hint="eastAsia"/>
          <w:sz w:val="24"/>
          <w:szCs w:val="24"/>
        </w:rPr>
        <w:t>先生</w:t>
      </w:r>
    </w:p>
    <w:p w14:paraId="262F4D7A" w14:textId="77777777" w:rsidR="009C4A01" w:rsidRPr="00BF0D59" w:rsidRDefault="009B6A77">
      <w:pPr>
        <w:spacing w:line="360" w:lineRule="auto"/>
        <w:ind w:firstLineChars="470" w:firstLine="1128"/>
        <w:rPr>
          <w:rFonts w:asciiTheme="minorEastAsia" w:eastAsiaTheme="minorEastAsia" w:hAnsiTheme="minorEastAsia"/>
          <w:sz w:val="24"/>
          <w:szCs w:val="24"/>
          <w:lang w:val="en-US"/>
        </w:rPr>
      </w:pPr>
      <w:r w:rsidRPr="00BF0D59">
        <w:rPr>
          <w:rFonts w:asciiTheme="minorEastAsia" w:eastAsiaTheme="minorEastAsia" w:hAnsiTheme="minorEastAsia" w:hint="eastAsia"/>
          <w:sz w:val="24"/>
          <w:szCs w:val="24"/>
        </w:rPr>
        <w:t>联系电话：</w:t>
      </w:r>
      <w:r w:rsidRPr="00BF0D59">
        <w:rPr>
          <w:rFonts w:asciiTheme="minorEastAsia" w:eastAsiaTheme="minorEastAsia" w:hAnsiTheme="minorEastAsia"/>
          <w:sz w:val="24"/>
          <w:szCs w:val="24"/>
        </w:rPr>
        <w:t>028-</w:t>
      </w:r>
      <w:r w:rsidRPr="00BF0D59">
        <w:rPr>
          <w:rFonts w:asciiTheme="minorEastAsia" w:eastAsiaTheme="minorEastAsia" w:hAnsiTheme="minorEastAsia" w:hint="eastAsia"/>
          <w:sz w:val="24"/>
          <w:szCs w:val="24"/>
          <w:lang w:val="en-US"/>
        </w:rPr>
        <w:t>82214098</w:t>
      </w:r>
    </w:p>
    <w:p w14:paraId="7FBC06DA" w14:textId="77777777" w:rsidR="009C4A01" w:rsidRPr="00BF0D59" w:rsidRDefault="009C4A01">
      <w:pPr>
        <w:spacing w:line="360" w:lineRule="auto"/>
        <w:ind w:firstLineChars="200" w:firstLine="482"/>
        <w:rPr>
          <w:rFonts w:asciiTheme="minorEastAsia" w:eastAsiaTheme="minorEastAsia" w:hAnsiTheme="minorEastAsia"/>
          <w:b/>
          <w:sz w:val="24"/>
          <w:szCs w:val="24"/>
        </w:rPr>
      </w:pPr>
    </w:p>
    <w:p w14:paraId="6B5FC89D" w14:textId="29E15A62" w:rsidR="009C4A01" w:rsidRPr="00BF0D59" w:rsidRDefault="009B6A77">
      <w:pPr>
        <w:pStyle w:val="af"/>
        <w:ind w:firstLineChars="292" w:firstLine="704"/>
        <w:rPr>
          <w:rFonts w:asciiTheme="minorEastAsia" w:eastAsiaTheme="minorEastAsia" w:hAnsiTheme="minorEastAsia"/>
          <w:b/>
          <w:sz w:val="24"/>
        </w:rPr>
      </w:pPr>
      <w:r w:rsidRPr="00BF0D59">
        <w:rPr>
          <w:rFonts w:asciiTheme="minorEastAsia" w:eastAsiaTheme="minorEastAsia" w:hAnsiTheme="minorEastAsia" w:hint="eastAsia"/>
          <w:b/>
          <w:sz w:val="24"/>
        </w:rPr>
        <w:t>招标代理机构：</w:t>
      </w:r>
      <w:r w:rsidR="0079725D">
        <w:rPr>
          <w:rFonts w:asciiTheme="minorEastAsia" w:eastAsiaTheme="minorEastAsia" w:hAnsiTheme="minorEastAsia" w:hint="eastAsia"/>
          <w:b/>
          <w:bCs/>
          <w:sz w:val="24"/>
        </w:rPr>
        <w:t>四川中红工程咨询有限公司</w:t>
      </w:r>
    </w:p>
    <w:p w14:paraId="54A00CC5" w14:textId="00E863B4" w:rsidR="00F35A16" w:rsidRPr="00BF0D59" w:rsidRDefault="00F35A16" w:rsidP="00F35A16">
      <w:pPr>
        <w:pStyle w:val="af"/>
        <w:ind w:firstLineChars="500" w:firstLine="1200"/>
        <w:rPr>
          <w:rFonts w:asciiTheme="minorEastAsia" w:eastAsiaTheme="minorEastAsia" w:hAnsiTheme="minorEastAsia"/>
          <w:sz w:val="24"/>
        </w:rPr>
      </w:pPr>
      <w:r w:rsidRPr="00BF0D59">
        <w:rPr>
          <w:rFonts w:asciiTheme="minorEastAsia" w:eastAsiaTheme="minorEastAsia" w:hAnsiTheme="minorEastAsia" w:hint="eastAsia"/>
          <w:sz w:val="24"/>
        </w:rPr>
        <w:t>地</w:t>
      </w:r>
      <w:r w:rsidRPr="00BF0D59">
        <w:rPr>
          <w:rFonts w:asciiTheme="minorEastAsia" w:eastAsiaTheme="minorEastAsia" w:hAnsiTheme="minorEastAsia"/>
          <w:sz w:val="24"/>
        </w:rPr>
        <w:t xml:space="preserve">    址：</w:t>
      </w:r>
      <w:r w:rsidR="00785C53">
        <w:rPr>
          <w:rFonts w:asciiTheme="minorEastAsia" w:eastAsiaTheme="minorEastAsia" w:hAnsiTheme="minorEastAsia"/>
          <w:sz w:val="24"/>
        </w:rPr>
        <w:t>成都市高新区吉庆四路环球时代中心C座1106</w:t>
      </w:r>
    </w:p>
    <w:p w14:paraId="537946EF" w14:textId="3385CF69" w:rsidR="00F35A16" w:rsidRPr="00BF0D59" w:rsidRDefault="00F35A16" w:rsidP="00F35A16">
      <w:pPr>
        <w:pStyle w:val="af"/>
        <w:ind w:firstLineChars="500" w:firstLine="1200"/>
        <w:rPr>
          <w:rFonts w:asciiTheme="minorEastAsia" w:eastAsiaTheme="minorEastAsia" w:hAnsiTheme="minorEastAsia"/>
          <w:sz w:val="24"/>
        </w:rPr>
      </w:pPr>
      <w:r w:rsidRPr="00BF0D59">
        <w:rPr>
          <w:rFonts w:asciiTheme="minorEastAsia" w:eastAsiaTheme="minorEastAsia" w:hAnsiTheme="minorEastAsia" w:hint="eastAsia"/>
          <w:sz w:val="24"/>
        </w:rPr>
        <w:t>联</w:t>
      </w:r>
      <w:r w:rsidRPr="00BF0D59">
        <w:rPr>
          <w:rFonts w:asciiTheme="minorEastAsia" w:eastAsiaTheme="minorEastAsia" w:hAnsiTheme="minorEastAsia"/>
          <w:sz w:val="24"/>
        </w:rPr>
        <w:t xml:space="preserve"> 系 人：</w:t>
      </w:r>
      <w:r w:rsidR="0079725D">
        <w:rPr>
          <w:rFonts w:asciiTheme="minorEastAsia" w:eastAsiaTheme="minorEastAsia" w:hAnsiTheme="minorEastAsia"/>
          <w:sz w:val="24"/>
        </w:rPr>
        <w:t>王女士</w:t>
      </w:r>
    </w:p>
    <w:p w14:paraId="6EA31C68" w14:textId="5F962F4C" w:rsidR="009C4A01" w:rsidRPr="00BF0D59" w:rsidRDefault="00F35A16" w:rsidP="00F35A16">
      <w:pPr>
        <w:pStyle w:val="af"/>
        <w:ind w:firstLineChars="500" w:firstLine="1200"/>
        <w:rPr>
          <w:rFonts w:asciiTheme="minorEastAsia" w:eastAsiaTheme="minorEastAsia" w:hAnsiTheme="minorEastAsia"/>
          <w:sz w:val="24"/>
        </w:rPr>
      </w:pPr>
      <w:r w:rsidRPr="00BF0D59">
        <w:rPr>
          <w:rFonts w:asciiTheme="minorEastAsia" w:eastAsiaTheme="minorEastAsia" w:hAnsiTheme="minorEastAsia" w:hint="eastAsia"/>
          <w:sz w:val="24"/>
        </w:rPr>
        <w:t>联系电话：</w:t>
      </w:r>
      <w:r w:rsidR="0079725D">
        <w:rPr>
          <w:rFonts w:asciiTheme="minorEastAsia" w:eastAsiaTheme="minorEastAsia" w:hAnsiTheme="minorEastAsia"/>
          <w:sz w:val="24"/>
        </w:rPr>
        <w:t>028-62524386</w:t>
      </w:r>
    </w:p>
    <w:p w14:paraId="0285BCF8" w14:textId="77777777" w:rsidR="009C4A01" w:rsidRPr="00BF0D59" w:rsidRDefault="009C4A01">
      <w:pPr>
        <w:spacing w:line="338" w:lineRule="auto"/>
        <w:rPr>
          <w:rFonts w:asciiTheme="minorEastAsia" w:eastAsiaTheme="minorEastAsia" w:hAnsiTheme="minorEastAsia"/>
          <w:lang w:val="en-US"/>
        </w:rPr>
        <w:sectPr w:rsidR="009C4A01" w:rsidRPr="00BF0D59">
          <w:footerReference w:type="default" r:id="rId12"/>
          <w:pgSz w:w="11910" w:h="16840"/>
          <w:pgMar w:top="1380" w:right="1080" w:bottom="1240" w:left="1260" w:header="0" w:footer="974" w:gutter="0"/>
          <w:cols w:space="720"/>
        </w:sectPr>
      </w:pPr>
    </w:p>
    <w:p w14:paraId="5FAF1AE2" w14:textId="77777777" w:rsidR="009C4A01" w:rsidRPr="00BF0D59" w:rsidRDefault="009B6A77">
      <w:pPr>
        <w:pStyle w:val="1"/>
        <w:tabs>
          <w:tab w:val="left" w:pos="1286"/>
        </w:tabs>
        <w:spacing w:before="39"/>
        <w:ind w:right="66"/>
        <w:rPr>
          <w:rFonts w:asciiTheme="minorEastAsia" w:eastAsiaTheme="minorEastAsia" w:hAnsiTheme="minorEastAsia"/>
        </w:rPr>
      </w:pPr>
      <w:bookmarkStart w:id="2" w:name="第二章__投标人须知"/>
      <w:bookmarkStart w:id="3" w:name="_Toc61959971"/>
      <w:bookmarkEnd w:id="2"/>
      <w:r w:rsidRPr="00BF0D59">
        <w:rPr>
          <w:rFonts w:asciiTheme="minorEastAsia" w:eastAsiaTheme="minorEastAsia" w:hAnsiTheme="minorEastAsia"/>
        </w:rPr>
        <w:lastRenderedPageBreak/>
        <w:t>第二章</w:t>
      </w:r>
      <w:r w:rsidRPr="00BF0D59">
        <w:rPr>
          <w:rFonts w:asciiTheme="minorEastAsia" w:eastAsiaTheme="minorEastAsia" w:hAnsiTheme="minorEastAsia"/>
        </w:rPr>
        <w:tab/>
        <w:t>投标人须知</w:t>
      </w:r>
      <w:bookmarkEnd w:id="3"/>
    </w:p>
    <w:p w14:paraId="5BA7310F" w14:textId="77777777" w:rsidR="009C4A01" w:rsidRPr="00BF0D59" w:rsidRDefault="009C4A01">
      <w:pPr>
        <w:pStyle w:val="a5"/>
        <w:rPr>
          <w:rFonts w:asciiTheme="minorEastAsia" w:eastAsiaTheme="minorEastAsia" w:hAnsiTheme="minorEastAsia"/>
          <w:b/>
          <w:sz w:val="29"/>
        </w:rPr>
      </w:pPr>
    </w:p>
    <w:p w14:paraId="3811FEF1" w14:textId="77777777" w:rsidR="009C4A01" w:rsidRPr="00BF0D59" w:rsidRDefault="009B6A77">
      <w:pPr>
        <w:pStyle w:val="5"/>
        <w:spacing w:before="0"/>
        <w:ind w:right="65"/>
        <w:rPr>
          <w:rFonts w:asciiTheme="minorEastAsia" w:eastAsiaTheme="minorEastAsia" w:hAnsiTheme="minorEastAsia"/>
        </w:rPr>
      </w:pPr>
      <w:bookmarkStart w:id="4" w:name="一、投标人须知附表"/>
      <w:bookmarkEnd w:id="4"/>
      <w:r w:rsidRPr="00BF0D59">
        <w:rPr>
          <w:rFonts w:asciiTheme="minorEastAsia" w:eastAsiaTheme="minorEastAsia" w:hAnsiTheme="minorEastAsia"/>
        </w:rPr>
        <w:t>一、投标人须知附表</w:t>
      </w:r>
    </w:p>
    <w:p w14:paraId="256E2C02" w14:textId="77777777" w:rsidR="009C4A01" w:rsidRPr="00BF0D59" w:rsidRDefault="009C4A01">
      <w:pPr>
        <w:pStyle w:val="a5"/>
        <w:rPr>
          <w:rFonts w:asciiTheme="minorEastAsia" w:eastAsiaTheme="minorEastAsia" w:hAnsiTheme="minorEastAsia"/>
          <w:b/>
          <w:sz w:val="28"/>
        </w:rPr>
      </w:pPr>
    </w:p>
    <w:p w14:paraId="0E9B1502" w14:textId="77777777" w:rsidR="009C4A01" w:rsidRPr="00BF0D59" w:rsidRDefault="00785C53">
      <w:pPr>
        <w:pStyle w:val="a5"/>
        <w:rPr>
          <w:rFonts w:asciiTheme="minorEastAsia" w:eastAsiaTheme="minorEastAsia" w:hAnsiTheme="minorEastAsia"/>
          <w:b/>
          <w:sz w:val="28"/>
        </w:rPr>
      </w:pPr>
      <w:r>
        <w:rPr>
          <w:rFonts w:asciiTheme="minorEastAsia" w:eastAsiaTheme="minorEastAsia" w:hAnsiTheme="minorEastAsia"/>
          <w:lang w:val="en-US" w:bidi="ar-SA"/>
        </w:rPr>
        <w:pict w14:anchorId="4346BEF4">
          <v:shapetype id="_x0000_t202" coordsize="21600,21600" o:spt="202" path="m,l,21600r21600,l21600,xe">
            <v:stroke joinstyle="miter"/>
            <v:path gradientshapeok="t" o:connecttype="rect"/>
          </v:shapetype>
          <v:shape id="文本框 2" o:spid="_x0000_s1026" type="#_x0000_t202" style="position:absolute;margin-left:69.1pt;margin-top:157.8pt;width:461.9pt;height:599.7pt;z-index:251656704;mso-position-horizontal-relative:page;mso-position-vertical-relative:page" o:gfxdata="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cpg5GdoAAAANAQAADwAAAAAAAAABACAAAAAiAAAAZHJzL2Rv&#10;d25yZXYueG1sUEsBAhQAFAAAAAgAh07iQO+qUbHGAQAAjQMAAA4AAAAAAAAAAQAgAAAAKQEAAGRy&#10;cy9lMm9Eb2MueG1sUEsFBgAAAAAGAAYAWQEAAGEFAAAAAA==&#10;" filled="f" stroked="f">
            <v:textbox inset="0,0,0,0">
              <w:txbxContent>
                <w:tbl>
                  <w:tblPr>
                    <w:tblW w:w="0" w:type="auto"/>
                    <w:tblInd w:w="2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4A0" w:firstRow="1" w:lastRow="0" w:firstColumn="1" w:lastColumn="0" w:noHBand="0" w:noVBand="1"/>
                  </w:tblPr>
                  <w:tblGrid>
                    <w:gridCol w:w="766"/>
                    <w:gridCol w:w="1989"/>
                    <w:gridCol w:w="6465"/>
                  </w:tblGrid>
                  <w:tr w:rsidR="00785C53" w14:paraId="4AD9381B" w14:textId="77777777">
                    <w:trPr>
                      <w:trHeight w:val="751"/>
                    </w:trPr>
                    <w:tc>
                      <w:tcPr>
                        <w:tcW w:w="766" w:type="dxa"/>
                        <w:tcBorders>
                          <w:bottom w:val="single" w:sz="8" w:space="0" w:color="000000"/>
                          <w:right w:val="single" w:sz="8" w:space="0" w:color="000000"/>
                        </w:tcBorders>
                      </w:tcPr>
                      <w:p w14:paraId="768A7A93" w14:textId="77777777" w:rsidR="00785C53" w:rsidRDefault="00785C53">
                        <w:pPr>
                          <w:pStyle w:val="TableParagraph"/>
                          <w:spacing w:before="144"/>
                          <w:ind w:left="131" w:right="80"/>
                          <w:jc w:val="center"/>
                          <w:rPr>
                            <w:rFonts w:ascii="宋体" w:eastAsia="宋体"/>
                            <w:b/>
                            <w:sz w:val="24"/>
                          </w:rPr>
                        </w:pPr>
                        <w:r>
                          <w:rPr>
                            <w:rFonts w:ascii="宋体" w:eastAsia="宋体" w:hint="eastAsia"/>
                            <w:b/>
                            <w:sz w:val="24"/>
                          </w:rPr>
                          <w:t>序号</w:t>
                        </w:r>
                      </w:p>
                    </w:tc>
                    <w:tc>
                      <w:tcPr>
                        <w:tcW w:w="1989" w:type="dxa"/>
                        <w:tcBorders>
                          <w:left w:val="single" w:sz="8" w:space="0" w:color="000000"/>
                          <w:bottom w:val="single" w:sz="8" w:space="0" w:color="000000"/>
                          <w:right w:val="single" w:sz="8" w:space="0" w:color="000000"/>
                        </w:tcBorders>
                      </w:tcPr>
                      <w:p w14:paraId="398D4C0B" w14:textId="77777777" w:rsidR="00785C53" w:rsidRDefault="00785C53">
                        <w:pPr>
                          <w:pStyle w:val="TableParagraph"/>
                          <w:spacing w:before="144"/>
                          <w:ind w:left="545"/>
                          <w:rPr>
                            <w:rFonts w:ascii="宋体" w:eastAsia="宋体"/>
                            <w:b/>
                            <w:sz w:val="24"/>
                          </w:rPr>
                        </w:pPr>
                        <w:r>
                          <w:rPr>
                            <w:rFonts w:ascii="宋体" w:eastAsia="宋体" w:hint="eastAsia"/>
                            <w:b/>
                            <w:sz w:val="24"/>
                          </w:rPr>
                          <w:t>条款名称</w:t>
                        </w:r>
                      </w:p>
                    </w:tc>
                    <w:tc>
                      <w:tcPr>
                        <w:tcW w:w="6465" w:type="dxa"/>
                        <w:tcBorders>
                          <w:left w:val="single" w:sz="8" w:space="0" w:color="000000"/>
                          <w:bottom w:val="single" w:sz="8" w:space="0" w:color="000000"/>
                        </w:tcBorders>
                      </w:tcPr>
                      <w:p w14:paraId="7CAB1889" w14:textId="77777777" w:rsidR="00785C53" w:rsidRDefault="00785C53">
                        <w:pPr>
                          <w:pStyle w:val="TableParagraph"/>
                          <w:spacing w:before="144"/>
                          <w:ind w:left="2616" w:right="2571"/>
                          <w:jc w:val="center"/>
                          <w:rPr>
                            <w:rFonts w:ascii="宋体" w:eastAsia="宋体"/>
                            <w:b/>
                            <w:sz w:val="24"/>
                          </w:rPr>
                        </w:pPr>
                        <w:r>
                          <w:rPr>
                            <w:rFonts w:ascii="宋体" w:eastAsia="宋体" w:hint="eastAsia"/>
                            <w:b/>
                            <w:sz w:val="24"/>
                          </w:rPr>
                          <w:t>说明和要求</w:t>
                        </w:r>
                      </w:p>
                    </w:tc>
                  </w:tr>
                  <w:tr w:rsidR="00785C53" w14:paraId="12BBD738" w14:textId="77777777">
                    <w:trPr>
                      <w:trHeight w:val="1129"/>
                    </w:trPr>
                    <w:tc>
                      <w:tcPr>
                        <w:tcW w:w="766" w:type="dxa"/>
                        <w:tcBorders>
                          <w:top w:val="single" w:sz="8" w:space="0" w:color="000000"/>
                          <w:bottom w:val="single" w:sz="8" w:space="0" w:color="000000"/>
                          <w:right w:val="single" w:sz="8" w:space="0" w:color="000000"/>
                        </w:tcBorders>
                      </w:tcPr>
                      <w:p w14:paraId="0A4A32DD" w14:textId="77777777" w:rsidR="00785C53" w:rsidRDefault="00785C53">
                        <w:pPr>
                          <w:pStyle w:val="TableParagraph"/>
                          <w:spacing w:before="1"/>
                          <w:rPr>
                            <w:rFonts w:ascii="宋体"/>
                            <w:sz w:val="26"/>
                          </w:rPr>
                        </w:pPr>
                      </w:p>
                      <w:p w14:paraId="5B8DED99" w14:textId="77777777" w:rsidR="00785C53" w:rsidRDefault="00785C53">
                        <w:pPr>
                          <w:pStyle w:val="TableParagraph"/>
                          <w:spacing w:before="1"/>
                          <w:ind w:left="51"/>
                          <w:jc w:val="center"/>
                          <w:rPr>
                            <w:rFonts w:ascii="宋体"/>
                            <w:b/>
                            <w:sz w:val="24"/>
                          </w:rPr>
                        </w:pPr>
                        <w:r>
                          <w:rPr>
                            <w:rFonts w:ascii="宋体"/>
                            <w:b/>
                            <w:w w:val="99"/>
                            <w:sz w:val="24"/>
                          </w:rPr>
                          <w:t>1</w:t>
                        </w:r>
                      </w:p>
                    </w:tc>
                    <w:tc>
                      <w:tcPr>
                        <w:tcW w:w="1989" w:type="dxa"/>
                        <w:tcBorders>
                          <w:top w:val="single" w:sz="8" w:space="0" w:color="000000"/>
                          <w:left w:val="single" w:sz="8" w:space="0" w:color="000000"/>
                          <w:bottom w:val="single" w:sz="4" w:space="0" w:color="000000"/>
                          <w:right w:val="single" w:sz="8" w:space="0" w:color="000000"/>
                        </w:tcBorders>
                      </w:tcPr>
                      <w:p w14:paraId="6EE0F1F4" w14:textId="77777777" w:rsidR="00785C53" w:rsidRDefault="00785C53">
                        <w:pPr>
                          <w:pStyle w:val="TableParagraph"/>
                          <w:spacing w:before="102"/>
                          <w:ind w:left="143" w:right="97"/>
                          <w:jc w:val="center"/>
                          <w:rPr>
                            <w:rFonts w:ascii="宋体" w:eastAsia="宋体"/>
                            <w:b/>
                            <w:sz w:val="24"/>
                          </w:rPr>
                        </w:pPr>
                        <w:r>
                          <w:rPr>
                            <w:rFonts w:ascii="宋体" w:eastAsia="宋体" w:hint="eastAsia"/>
                            <w:b/>
                            <w:sz w:val="24"/>
                          </w:rPr>
                          <w:t>采购预算</w:t>
                        </w:r>
                      </w:p>
                      <w:p w14:paraId="46AF02A5" w14:textId="77777777" w:rsidR="00785C53" w:rsidRDefault="00785C53">
                        <w:pPr>
                          <w:pStyle w:val="TableParagraph"/>
                          <w:spacing w:before="158"/>
                          <w:ind w:left="145" w:right="97"/>
                          <w:jc w:val="center"/>
                          <w:rPr>
                            <w:rFonts w:ascii="宋体" w:eastAsia="宋体"/>
                            <w:b/>
                            <w:sz w:val="24"/>
                          </w:rPr>
                        </w:pPr>
                        <w:r>
                          <w:rPr>
                            <w:rFonts w:ascii="宋体" w:eastAsia="宋体" w:hint="eastAsia"/>
                            <w:b/>
                            <w:sz w:val="24"/>
                          </w:rPr>
                          <w:t>（实质性要求）</w:t>
                        </w:r>
                      </w:p>
                    </w:tc>
                    <w:tc>
                      <w:tcPr>
                        <w:tcW w:w="6465" w:type="dxa"/>
                        <w:tcBorders>
                          <w:top w:val="single" w:sz="8" w:space="0" w:color="000000"/>
                          <w:left w:val="single" w:sz="8" w:space="0" w:color="000000"/>
                          <w:bottom w:val="single" w:sz="4" w:space="0" w:color="000000"/>
                        </w:tcBorders>
                      </w:tcPr>
                      <w:p w14:paraId="43054816" w14:textId="77777777" w:rsidR="00785C53" w:rsidRDefault="00785C53">
                        <w:pPr>
                          <w:pStyle w:val="TableParagraph"/>
                          <w:tabs>
                            <w:tab w:val="left" w:pos="1220"/>
                            <w:tab w:val="left" w:pos="2120"/>
                            <w:tab w:val="left" w:pos="2775"/>
                            <w:tab w:val="left" w:pos="5350"/>
                          </w:tabs>
                          <w:spacing w:before="32" w:line="278" w:lineRule="auto"/>
                          <w:ind w:left="20" w:right="6"/>
                          <w:rPr>
                            <w:rFonts w:ascii="宋体" w:eastAsia="宋体"/>
                            <w:sz w:val="24"/>
                          </w:rPr>
                        </w:pPr>
                        <w:r>
                          <w:rPr>
                            <w:rFonts w:ascii="宋体" w:eastAsia="宋体" w:hint="eastAsia"/>
                            <w:sz w:val="24"/>
                          </w:rPr>
                          <w:t>预算金额为</w:t>
                        </w:r>
                        <w:r>
                          <w:rPr>
                            <w:rFonts w:ascii="宋体" w:eastAsia="宋体" w:hint="eastAsia"/>
                            <w:spacing w:val="-65"/>
                            <w:sz w:val="24"/>
                          </w:rPr>
                          <w:t>：</w:t>
                        </w:r>
                        <w:r>
                          <w:rPr>
                            <w:rFonts w:ascii="宋体" w:eastAsia="宋体" w:hint="eastAsia"/>
                            <w:sz w:val="24"/>
                          </w:rPr>
                          <w:t>总金额</w:t>
                        </w:r>
                        <w:r w:rsidRPr="005E61CB">
                          <w:rPr>
                            <w:rFonts w:ascii="宋体" w:eastAsia="宋体" w:hint="eastAsia"/>
                            <w:sz w:val="24"/>
                            <w:u w:val="single"/>
                          </w:rPr>
                          <w:t>58</w:t>
                        </w:r>
                        <w:r>
                          <w:rPr>
                            <w:rFonts w:ascii="宋体" w:eastAsia="宋体"/>
                            <w:sz w:val="24"/>
                            <w:u w:val="single"/>
                          </w:rPr>
                          <w:t>6</w:t>
                        </w:r>
                        <w:r>
                          <w:rPr>
                            <w:rFonts w:ascii="宋体" w:eastAsia="宋体" w:hint="eastAsia"/>
                            <w:sz w:val="24"/>
                          </w:rPr>
                          <w:t>万元</w:t>
                        </w:r>
                      </w:p>
                      <w:p w14:paraId="3CAB4D28" w14:textId="77777777" w:rsidR="00785C53" w:rsidRDefault="00785C53">
                        <w:pPr>
                          <w:pStyle w:val="TableParagraph"/>
                          <w:spacing w:before="2"/>
                          <w:ind w:left="20"/>
                          <w:rPr>
                            <w:rFonts w:ascii="宋体" w:eastAsia="宋体"/>
                            <w:sz w:val="24"/>
                          </w:rPr>
                        </w:pPr>
                        <w:r>
                          <w:rPr>
                            <w:rFonts w:ascii="宋体" w:eastAsia="宋体" w:hint="eastAsia"/>
                            <w:sz w:val="24"/>
                          </w:rPr>
                          <w:t>超过所投包件采购预算的投标为无效投标。</w:t>
                        </w:r>
                      </w:p>
                    </w:tc>
                  </w:tr>
                  <w:tr w:rsidR="00785C53" w14:paraId="79121C83" w14:textId="77777777">
                    <w:trPr>
                      <w:trHeight w:val="1436"/>
                    </w:trPr>
                    <w:tc>
                      <w:tcPr>
                        <w:tcW w:w="766" w:type="dxa"/>
                        <w:tcBorders>
                          <w:top w:val="single" w:sz="8" w:space="0" w:color="000000"/>
                          <w:bottom w:val="single" w:sz="8" w:space="0" w:color="000000"/>
                          <w:right w:val="single" w:sz="8" w:space="0" w:color="000000"/>
                        </w:tcBorders>
                      </w:tcPr>
                      <w:p w14:paraId="4B3C3119" w14:textId="77777777" w:rsidR="00785C53" w:rsidRDefault="00785C53">
                        <w:pPr>
                          <w:pStyle w:val="TableParagraph"/>
                          <w:rPr>
                            <w:rFonts w:ascii="宋体"/>
                            <w:sz w:val="24"/>
                          </w:rPr>
                        </w:pPr>
                      </w:p>
                      <w:p w14:paraId="5F3456EF" w14:textId="77777777" w:rsidR="00785C53" w:rsidRDefault="00785C53">
                        <w:pPr>
                          <w:pStyle w:val="TableParagraph"/>
                          <w:spacing w:before="181"/>
                          <w:ind w:left="51"/>
                          <w:jc w:val="center"/>
                          <w:rPr>
                            <w:rFonts w:ascii="宋体"/>
                            <w:b/>
                            <w:sz w:val="24"/>
                          </w:rPr>
                        </w:pPr>
                        <w:r>
                          <w:rPr>
                            <w:rFonts w:ascii="宋体"/>
                            <w:b/>
                            <w:w w:val="99"/>
                            <w:sz w:val="24"/>
                          </w:rPr>
                          <w:t>2</w:t>
                        </w:r>
                      </w:p>
                    </w:tc>
                    <w:tc>
                      <w:tcPr>
                        <w:tcW w:w="1989" w:type="dxa"/>
                        <w:tcBorders>
                          <w:top w:val="single" w:sz="4" w:space="0" w:color="000000"/>
                          <w:left w:val="single" w:sz="8" w:space="0" w:color="000000"/>
                          <w:bottom w:val="single" w:sz="8" w:space="0" w:color="000000"/>
                          <w:right w:val="single" w:sz="8" w:space="0" w:color="000000"/>
                        </w:tcBorders>
                      </w:tcPr>
                      <w:p w14:paraId="75F7FA45" w14:textId="77777777" w:rsidR="00785C53" w:rsidRDefault="00785C53">
                        <w:pPr>
                          <w:pStyle w:val="TableParagraph"/>
                          <w:spacing w:before="3"/>
                          <w:rPr>
                            <w:rFonts w:ascii="宋体"/>
                            <w:sz w:val="27"/>
                          </w:rPr>
                        </w:pPr>
                      </w:p>
                      <w:p w14:paraId="4549150A" w14:textId="77777777" w:rsidR="00785C53" w:rsidRDefault="00785C53">
                        <w:pPr>
                          <w:pStyle w:val="TableParagraph"/>
                          <w:spacing w:before="1"/>
                          <w:ind w:left="143" w:right="97"/>
                          <w:jc w:val="center"/>
                          <w:rPr>
                            <w:rFonts w:ascii="宋体" w:eastAsia="宋体"/>
                            <w:b/>
                            <w:sz w:val="24"/>
                          </w:rPr>
                        </w:pPr>
                        <w:r>
                          <w:rPr>
                            <w:rFonts w:ascii="宋体" w:eastAsia="宋体" w:hint="eastAsia"/>
                            <w:b/>
                            <w:sz w:val="24"/>
                          </w:rPr>
                          <w:t>最高限价</w:t>
                        </w:r>
                      </w:p>
                      <w:p w14:paraId="1FB8F0BC" w14:textId="77777777" w:rsidR="00785C53" w:rsidRDefault="00785C53">
                        <w:pPr>
                          <w:pStyle w:val="TableParagraph"/>
                          <w:spacing w:before="64"/>
                          <w:ind w:left="145" w:right="97"/>
                          <w:jc w:val="center"/>
                          <w:rPr>
                            <w:rFonts w:ascii="宋体" w:eastAsia="宋体"/>
                            <w:b/>
                            <w:sz w:val="24"/>
                          </w:rPr>
                        </w:pPr>
                        <w:r>
                          <w:rPr>
                            <w:rFonts w:ascii="宋体" w:eastAsia="宋体" w:hint="eastAsia"/>
                            <w:b/>
                            <w:sz w:val="24"/>
                          </w:rPr>
                          <w:t>（实质性要求）</w:t>
                        </w:r>
                      </w:p>
                    </w:tc>
                    <w:tc>
                      <w:tcPr>
                        <w:tcW w:w="6465" w:type="dxa"/>
                        <w:tcBorders>
                          <w:top w:val="single" w:sz="4" w:space="0" w:color="000000"/>
                          <w:left w:val="single" w:sz="8" w:space="0" w:color="000000"/>
                          <w:bottom w:val="single" w:sz="8" w:space="0" w:color="000000"/>
                        </w:tcBorders>
                      </w:tcPr>
                      <w:p w14:paraId="14F81672" w14:textId="77777777" w:rsidR="00785C53" w:rsidRDefault="00785C53">
                        <w:pPr>
                          <w:pStyle w:val="TableParagraph"/>
                          <w:tabs>
                            <w:tab w:val="left" w:pos="2600"/>
                            <w:tab w:val="left" w:pos="5177"/>
                          </w:tabs>
                          <w:spacing w:before="6"/>
                          <w:ind w:left="20"/>
                          <w:rPr>
                            <w:rFonts w:ascii="宋体" w:eastAsia="宋体"/>
                            <w:sz w:val="24"/>
                          </w:rPr>
                        </w:pPr>
                        <w:r>
                          <w:rPr>
                            <w:rFonts w:ascii="宋体" w:eastAsia="宋体" w:hint="eastAsia"/>
                            <w:sz w:val="24"/>
                          </w:rPr>
                          <w:t>最高限价：</w:t>
                        </w:r>
                        <w:r w:rsidRPr="005E61CB">
                          <w:rPr>
                            <w:rFonts w:ascii="宋体" w:eastAsia="宋体" w:hint="eastAsia"/>
                            <w:sz w:val="24"/>
                            <w:u w:val="single"/>
                          </w:rPr>
                          <w:t>58</w:t>
                        </w:r>
                        <w:r>
                          <w:rPr>
                            <w:rFonts w:ascii="宋体" w:eastAsia="宋体"/>
                            <w:sz w:val="24"/>
                            <w:u w:val="single"/>
                          </w:rPr>
                          <w:t>6</w:t>
                        </w:r>
                        <w:r>
                          <w:rPr>
                            <w:rFonts w:ascii="宋体" w:eastAsia="宋体" w:hint="eastAsia"/>
                            <w:sz w:val="24"/>
                          </w:rPr>
                          <w:t>万元</w:t>
                        </w:r>
                      </w:p>
                      <w:p w14:paraId="0C81C518" w14:textId="77777777" w:rsidR="00785C53" w:rsidRDefault="00785C53">
                        <w:pPr>
                          <w:pStyle w:val="af0"/>
                          <w:spacing w:line="360" w:lineRule="auto"/>
                          <w:jc w:val="both"/>
                          <w:rPr>
                            <w:rFonts w:asciiTheme="minorEastAsia" w:eastAsiaTheme="minorEastAsia" w:hAnsiTheme="minorEastAsia"/>
                          </w:rPr>
                        </w:pPr>
                        <w:r>
                          <w:rPr>
                            <w:rFonts w:asciiTheme="minorEastAsia" w:eastAsiaTheme="minorEastAsia" w:hAnsiTheme="minorEastAsia" w:hint="eastAsia"/>
                          </w:rPr>
                          <w:t>超过</w:t>
                        </w:r>
                        <w:r>
                          <w:rPr>
                            <w:rFonts w:asciiTheme="minorEastAsia" w:eastAsiaTheme="minorEastAsia" w:hAnsiTheme="minorEastAsia" w:cs="Times New Roman" w:hint="eastAsia"/>
                            <w:kern w:val="2"/>
                          </w:rPr>
                          <w:t>最高限价</w:t>
                        </w:r>
                        <w:r>
                          <w:rPr>
                            <w:rFonts w:asciiTheme="minorEastAsia" w:eastAsiaTheme="minorEastAsia" w:hAnsiTheme="minorEastAsia" w:hint="eastAsia"/>
                          </w:rPr>
                          <w:t>的报价为无效投标。</w:t>
                        </w:r>
                      </w:p>
                      <w:p w14:paraId="6972ED9A" w14:textId="77777777" w:rsidR="00785C53" w:rsidRDefault="00785C53">
                        <w:pPr>
                          <w:pStyle w:val="TableParagraph"/>
                          <w:spacing w:before="2"/>
                          <w:rPr>
                            <w:rFonts w:ascii="宋体" w:eastAsia="宋体"/>
                            <w:sz w:val="24"/>
                          </w:rPr>
                        </w:pPr>
                        <w:r>
                          <w:rPr>
                            <w:rFonts w:asciiTheme="minorEastAsia" w:eastAsiaTheme="minorEastAsia" w:hAnsiTheme="minorEastAsia" w:hint="eastAsia"/>
                            <w:sz w:val="24"/>
                            <w:szCs w:val="24"/>
                          </w:rPr>
                          <w:t>采购项目分包采购的，在采购金额未超过采购项目总预算金额前提下，采购人可以在评标过程中临时调剂各包采购限价（预算金额不得调整；财政预算明确到各包的不得调整），临时调剂的内容，在评标报告中记录。</w:t>
                        </w:r>
                      </w:p>
                    </w:tc>
                  </w:tr>
                  <w:tr w:rsidR="00785C53" w14:paraId="39C98E01" w14:textId="77777777" w:rsidTr="00E5752F">
                    <w:trPr>
                      <w:trHeight w:val="7615"/>
                    </w:trPr>
                    <w:tc>
                      <w:tcPr>
                        <w:tcW w:w="766" w:type="dxa"/>
                        <w:tcBorders>
                          <w:top w:val="single" w:sz="8" w:space="0" w:color="000000"/>
                          <w:bottom w:val="single" w:sz="4" w:space="0" w:color="auto"/>
                          <w:right w:val="single" w:sz="8" w:space="0" w:color="000000"/>
                        </w:tcBorders>
                      </w:tcPr>
                      <w:p w14:paraId="46DCB930" w14:textId="77777777" w:rsidR="00785C53" w:rsidRDefault="00785C53">
                        <w:pPr>
                          <w:pStyle w:val="TableParagraph"/>
                          <w:rPr>
                            <w:rFonts w:ascii="宋体"/>
                            <w:sz w:val="24"/>
                          </w:rPr>
                        </w:pPr>
                      </w:p>
                      <w:p w14:paraId="1CB939FC" w14:textId="77777777" w:rsidR="00785C53" w:rsidRDefault="00785C53">
                        <w:pPr>
                          <w:pStyle w:val="TableParagraph"/>
                          <w:rPr>
                            <w:rFonts w:ascii="宋体"/>
                            <w:sz w:val="24"/>
                          </w:rPr>
                        </w:pPr>
                      </w:p>
                      <w:p w14:paraId="08F24055" w14:textId="77777777" w:rsidR="00785C53" w:rsidRDefault="00785C53">
                        <w:pPr>
                          <w:pStyle w:val="TableParagraph"/>
                          <w:rPr>
                            <w:rFonts w:ascii="宋体"/>
                            <w:sz w:val="24"/>
                          </w:rPr>
                        </w:pPr>
                      </w:p>
                      <w:p w14:paraId="509AB0CE" w14:textId="77777777" w:rsidR="00785C53" w:rsidRDefault="00785C53">
                        <w:pPr>
                          <w:pStyle w:val="TableParagraph"/>
                          <w:rPr>
                            <w:rFonts w:ascii="宋体"/>
                            <w:sz w:val="24"/>
                          </w:rPr>
                        </w:pPr>
                      </w:p>
                      <w:p w14:paraId="597DA3F4" w14:textId="77777777" w:rsidR="00785C53" w:rsidRDefault="00785C53">
                        <w:pPr>
                          <w:pStyle w:val="TableParagraph"/>
                          <w:rPr>
                            <w:rFonts w:ascii="宋体"/>
                            <w:sz w:val="24"/>
                          </w:rPr>
                        </w:pPr>
                      </w:p>
                      <w:p w14:paraId="4407AEAB" w14:textId="77777777" w:rsidR="00785C53" w:rsidRDefault="00785C53">
                        <w:pPr>
                          <w:pStyle w:val="TableParagraph"/>
                          <w:rPr>
                            <w:rFonts w:ascii="宋体"/>
                            <w:sz w:val="24"/>
                          </w:rPr>
                        </w:pPr>
                      </w:p>
                      <w:p w14:paraId="75C4A697" w14:textId="77777777" w:rsidR="00785C53" w:rsidRDefault="00785C53">
                        <w:pPr>
                          <w:pStyle w:val="TableParagraph"/>
                          <w:rPr>
                            <w:rFonts w:ascii="宋体"/>
                            <w:sz w:val="24"/>
                          </w:rPr>
                        </w:pPr>
                      </w:p>
                      <w:p w14:paraId="1437F235" w14:textId="77777777" w:rsidR="00785C53" w:rsidRDefault="00785C53">
                        <w:pPr>
                          <w:pStyle w:val="TableParagraph"/>
                          <w:rPr>
                            <w:rFonts w:ascii="宋体"/>
                            <w:sz w:val="24"/>
                          </w:rPr>
                        </w:pPr>
                      </w:p>
                      <w:p w14:paraId="41539EC4" w14:textId="77777777" w:rsidR="00785C53" w:rsidRDefault="00785C53">
                        <w:pPr>
                          <w:pStyle w:val="TableParagraph"/>
                          <w:rPr>
                            <w:rFonts w:ascii="宋体"/>
                            <w:sz w:val="24"/>
                          </w:rPr>
                        </w:pPr>
                      </w:p>
                      <w:p w14:paraId="3FFE91EE" w14:textId="77777777" w:rsidR="00785C53" w:rsidRDefault="00785C53">
                        <w:pPr>
                          <w:pStyle w:val="TableParagraph"/>
                          <w:rPr>
                            <w:rFonts w:ascii="宋体"/>
                            <w:sz w:val="24"/>
                          </w:rPr>
                        </w:pPr>
                      </w:p>
                      <w:p w14:paraId="2431314D" w14:textId="77777777" w:rsidR="00785C53" w:rsidRDefault="00785C53">
                        <w:pPr>
                          <w:pStyle w:val="TableParagraph"/>
                          <w:rPr>
                            <w:rFonts w:ascii="宋体"/>
                            <w:sz w:val="24"/>
                          </w:rPr>
                        </w:pPr>
                      </w:p>
                      <w:p w14:paraId="0E3D28A6" w14:textId="77777777" w:rsidR="00785C53" w:rsidRDefault="00785C53">
                        <w:pPr>
                          <w:pStyle w:val="TableParagraph"/>
                          <w:rPr>
                            <w:rFonts w:ascii="宋体"/>
                            <w:sz w:val="24"/>
                          </w:rPr>
                        </w:pPr>
                      </w:p>
                      <w:p w14:paraId="5B4D1B54" w14:textId="77777777" w:rsidR="00785C53" w:rsidRDefault="00785C53">
                        <w:pPr>
                          <w:pStyle w:val="TableParagraph"/>
                          <w:rPr>
                            <w:rFonts w:ascii="宋体"/>
                            <w:sz w:val="24"/>
                          </w:rPr>
                        </w:pPr>
                      </w:p>
                      <w:p w14:paraId="381E5A1B" w14:textId="77777777" w:rsidR="00785C53" w:rsidRDefault="00785C53">
                        <w:pPr>
                          <w:pStyle w:val="TableParagraph"/>
                          <w:spacing w:before="194"/>
                          <w:ind w:left="51"/>
                          <w:jc w:val="center"/>
                          <w:rPr>
                            <w:rFonts w:ascii="宋体"/>
                            <w:b/>
                            <w:sz w:val="24"/>
                          </w:rPr>
                        </w:pPr>
                        <w:r>
                          <w:rPr>
                            <w:rFonts w:ascii="宋体"/>
                            <w:b/>
                            <w:w w:val="99"/>
                            <w:sz w:val="24"/>
                          </w:rPr>
                          <w:t>3</w:t>
                        </w:r>
                      </w:p>
                    </w:tc>
                    <w:tc>
                      <w:tcPr>
                        <w:tcW w:w="1989" w:type="dxa"/>
                        <w:tcBorders>
                          <w:top w:val="single" w:sz="8" w:space="0" w:color="000000"/>
                          <w:left w:val="single" w:sz="8" w:space="0" w:color="000000"/>
                          <w:bottom w:val="single" w:sz="4" w:space="0" w:color="auto"/>
                          <w:right w:val="single" w:sz="8" w:space="0" w:color="000000"/>
                        </w:tcBorders>
                      </w:tcPr>
                      <w:p w14:paraId="7F73898F" w14:textId="77777777" w:rsidR="00785C53" w:rsidRDefault="00785C53">
                        <w:pPr>
                          <w:pStyle w:val="TableParagraph"/>
                          <w:rPr>
                            <w:rFonts w:ascii="宋体"/>
                            <w:sz w:val="24"/>
                          </w:rPr>
                        </w:pPr>
                      </w:p>
                      <w:p w14:paraId="0E71254B" w14:textId="77777777" w:rsidR="00785C53" w:rsidRDefault="00785C53">
                        <w:pPr>
                          <w:pStyle w:val="TableParagraph"/>
                          <w:rPr>
                            <w:rFonts w:ascii="宋体"/>
                            <w:sz w:val="24"/>
                          </w:rPr>
                        </w:pPr>
                      </w:p>
                      <w:p w14:paraId="25B068EB" w14:textId="77777777" w:rsidR="00785C53" w:rsidRDefault="00785C53">
                        <w:pPr>
                          <w:pStyle w:val="TableParagraph"/>
                          <w:rPr>
                            <w:rFonts w:ascii="宋体"/>
                            <w:sz w:val="24"/>
                          </w:rPr>
                        </w:pPr>
                      </w:p>
                      <w:p w14:paraId="7BB5BB76" w14:textId="77777777" w:rsidR="00785C53" w:rsidRDefault="00785C53">
                        <w:pPr>
                          <w:pStyle w:val="TableParagraph"/>
                          <w:rPr>
                            <w:rFonts w:ascii="宋体"/>
                            <w:sz w:val="24"/>
                          </w:rPr>
                        </w:pPr>
                      </w:p>
                      <w:p w14:paraId="05E591A3" w14:textId="77777777" w:rsidR="00785C53" w:rsidRDefault="00785C53">
                        <w:pPr>
                          <w:pStyle w:val="TableParagraph"/>
                          <w:rPr>
                            <w:rFonts w:ascii="宋体"/>
                            <w:sz w:val="24"/>
                          </w:rPr>
                        </w:pPr>
                      </w:p>
                      <w:p w14:paraId="5310BFC1" w14:textId="77777777" w:rsidR="00785C53" w:rsidRDefault="00785C53">
                        <w:pPr>
                          <w:pStyle w:val="TableParagraph"/>
                          <w:rPr>
                            <w:rFonts w:ascii="宋体"/>
                            <w:sz w:val="24"/>
                          </w:rPr>
                        </w:pPr>
                      </w:p>
                      <w:p w14:paraId="44992907" w14:textId="77777777" w:rsidR="00785C53" w:rsidRDefault="00785C53">
                        <w:pPr>
                          <w:pStyle w:val="TableParagraph"/>
                          <w:rPr>
                            <w:rFonts w:ascii="宋体"/>
                            <w:sz w:val="24"/>
                          </w:rPr>
                        </w:pPr>
                      </w:p>
                      <w:p w14:paraId="42C7CA2F" w14:textId="77777777" w:rsidR="00785C53" w:rsidRDefault="00785C53">
                        <w:pPr>
                          <w:pStyle w:val="TableParagraph"/>
                          <w:rPr>
                            <w:rFonts w:ascii="宋体"/>
                            <w:sz w:val="24"/>
                          </w:rPr>
                        </w:pPr>
                      </w:p>
                      <w:p w14:paraId="05A44259" w14:textId="77777777" w:rsidR="00785C53" w:rsidRDefault="00785C53">
                        <w:pPr>
                          <w:pStyle w:val="TableParagraph"/>
                          <w:rPr>
                            <w:rFonts w:ascii="宋体"/>
                            <w:sz w:val="24"/>
                          </w:rPr>
                        </w:pPr>
                      </w:p>
                      <w:p w14:paraId="0991F892" w14:textId="77777777" w:rsidR="00785C53" w:rsidRDefault="00785C53">
                        <w:pPr>
                          <w:pStyle w:val="TableParagraph"/>
                          <w:rPr>
                            <w:rFonts w:ascii="宋体"/>
                            <w:sz w:val="24"/>
                          </w:rPr>
                        </w:pPr>
                      </w:p>
                      <w:p w14:paraId="3FF9C145" w14:textId="77777777" w:rsidR="00785C53" w:rsidRDefault="00785C53">
                        <w:pPr>
                          <w:pStyle w:val="TableParagraph"/>
                          <w:rPr>
                            <w:rFonts w:ascii="宋体"/>
                            <w:sz w:val="24"/>
                          </w:rPr>
                        </w:pPr>
                      </w:p>
                      <w:p w14:paraId="6B7851CD" w14:textId="77777777" w:rsidR="00785C53" w:rsidRDefault="00785C53">
                        <w:pPr>
                          <w:pStyle w:val="TableParagraph"/>
                          <w:spacing w:before="10"/>
                          <w:rPr>
                            <w:rFonts w:ascii="宋体"/>
                            <w:sz w:val="26"/>
                          </w:rPr>
                        </w:pPr>
                      </w:p>
                      <w:p w14:paraId="01E7083B" w14:textId="77777777" w:rsidR="00785C53" w:rsidRDefault="00785C53">
                        <w:pPr>
                          <w:pStyle w:val="TableParagraph"/>
                          <w:spacing w:before="1" w:line="362" w:lineRule="auto"/>
                          <w:ind w:left="305" w:right="-29" w:hanging="240"/>
                          <w:rPr>
                            <w:rFonts w:ascii="宋体" w:eastAsia="宋体"/>
                            <w:b/>
                            <w:sz w:val="24"/>
                          </w:rPr>
                        </w:pPr>
                        <w:r>
                          <w:rPr>
                            <w:rFonts w:ascii="宋体" w:eastAsia="宋体" w:hint="eastAsia"/>
                            <w:b/>
                            <w:spacing w:val="-2"/>
                            <w:sz w:val="24"/>
                          </w:rPr>
                          <w:t>低于成本价不正当</w:t>
                        </w:r>
                        <w:r>
                          <w:rPr>
                            <w:rFonts w:ascii="宋体" w:eastAsia="宋体" w:hint="eastAsia"/>
                            <w:b/>
                            <w:sz w:val="24"/>
                          </w:rPr>
                          <w:t>竞争预防措施</w:t>
                        </w:r>
                      </w:p>
                      <w:p w14:paraId="1733827F" w14:textId="77777777" w:rsidR="00785C53" w:rsidRDefault="00785C53">
                        <w:pPr>
                          <w:pStyle w:val="TableParagraph"/>
                          <w:spacing w:before="5"/>
                          <w:ind w:left="185"/>
                          <w:rPr>
                            <w:rFonts w:ascii="宋体" w:eastAsia="宋体"/>
                            <w:b/>
                            <w:sz w:val="24"/>
                          </w:rPr>
                        </w:pPr>
                        <w:r>
                          <w:rPr>
                            <w:rFonts w:ascii="宋体" w:eastAsia="宋体" w:hint="eastAsia"/>
                            <w:b/>
                            <w:sz w:val="24"/>
                          </w:rPr>
                          <w:t>（实质性要求）</w:t>
                        </w:r>
                      </w:p>
                    </w:tc>
                    <w:tc>
                      <w:tcPr>
                        <w:tcW w:w="6465" w:type="dxa"/>
                        <w:tcBorders>
                          <w:top w:val="single" w:sz="8" w:space="0" w:color="000000"/>
                          <w:left w:val="single" w:sz="8" w:space="0" w:color="000000"/>
                          <w:bottom w:val="single" w:sz="4" w:space="0" w:color="auto"/>
                        </w:tcBorders>
                      </w:tcPr>
                      <w:p w14:paraId="2E220B6C" w14:textId="77777777" w:rsidR="00785C53" w:rsidRDefault="00785C53">
                        <w:pPr>
                          <w:pStyle w:val="TableParagraph"/>
                          <w:spacing w:before="7"/>
                          <w:rPr>
                            <w:rFonts w:ascii="宋体"/>
                            <w:sz w:val="17"/>
                          </w:rPr>
                        </w:pPr>
                      </w:p>
                      <w:p w14:paraId="6B1CEB13" w14:textId="77777777" w:rsidR="00785C53" w:rsidRDefault="00785C53">
                        <w:pPr>
                          <w:pStyle w:val="TableParagraph"/>
                          <w:spacing w:line="276" w:lineRule="auto"/>
                          <w:ind w:left="20" w:right="-29"/>
                          <w:jc w:val="both"/>
                          <w:rPr>
                            <w:rFonts w:ascii="宋体" w:eastAsia="宋体" w:hAnsi="宋体"/>
                            <w:sz w:val="24"/>
                          </w:rPr>
                        </w:pPr>
                        <w:r>
                          <w:rPr>
                            <w:rFonts w:ascii="宋体" w:eastAsia="宋体" w:hAnsi="宋体" w:hint="eastAsia"/>
                            <w:spacing w:val="-9"/>
                            <w:sz w:val="24"/>
                          </w:rPr>
                          <w:t>在评标过程中，参照四川省人民政府令第</w:t>
                        </w:r>
                        <w:r>
                          <w:rPr>
                            <w:rFonts w:ascii="宋体" w:eastAsia="宋体" w:hAnsi="宋体" w:hint="eastAsia"/>
                            <w:sz w:val="24"/>
                          </w:rPr>
                          <w:t>301</w:t>
                        </w:r>
                        <w:r>
                          <w:rPr>
                            <w:rFonts w:ascii="宋体" w:eastAsia="宋体" w:hAnsi="宋体" w:hint="eastAsia"/>
                            <w:spacing w:val="-13"/>
                            <w:sz w:val="24"/>
                          </w:rPr>
                          <w:t>号公布实施的《四</w:t>
                        </w:r>
                        <w:r>
                          <w:rPr>
                            <w:rFonts w:ascii="宋体" w:eastAsia="宋体" w:hAnsi="宋体" w:hint="eastAsia"/>
                            <w:spacing w:val="-4"/>
                            <w:sz w:val="24"/>
                          </w:rPr>
                          <w:t>川省测绘地理信息市场管理办法》第十四条第二款“评标委员会发现投标单位报价明显低于其他投标报价，且不能作出合理说明并提供相关证明材料的，可以依法认定其投标无效。报价</w:t>
                        </w:r>
                        <w:r>
                          <w:rPr>
                            <w:rFonts w:ascii="宋体" w:eastAsia="宋体" w:hAnsi="宋体" w:hint="eastAsia"/>
                            <w:sz w:val="24"/>
                          </w:rPr>
                          <w:t>低于平均报价15%的为明显低于其他投标报价。”</w:t>
                        </w:r>
                      </w:p>
                      <w:p w14:paraId="4F73249F" w14:textId="77777777" w:rsidR="00785C53" w:rsidRDefault="00785C53">
                        <w:pPr>
                          <w:pStyle w:val="TableParagraph"/>
                          <w:spacing w:line="276" w:lineRule="auto"/>
                          <w:ind w:left="20" w:right="-29"/>
                          <w:rPr>
                            <w:rFonts w:ascii="宋体" w:eastAsia="宋体"/>
                            <w:sz w:val="24"/>
                          </w:rPr>
                        </w:pPr>
                        <w:r>
                          <w:rPr>
                            <w:rFonts w:ascii="宋体" w:eastAsia="宋体" w:hint="eastAsia"/>
                            <w:spacing w:val="-5"/>
                            <w:sz w:val="24"/>
                          </w:rPr>
                          <w:t>四川省测绘地理信息局关于《四川省测绘地理信息市场管理办</w:t>
                        </w:r>
                        <w:r>
                          <w:rPr>
                            <w:rFonts w:ascii="宋体" w:eastAsia="宋体" w:hint="eastAsia"/>
                            <w:sz w:val="24"/>
                          </w:rPr>
                          <w:t>法》第十四条执行中有关问题的解答意见中明确:</w:t>
                        </w:r>
                      </w:p>
                      <w:p w14:paraId="0F50D72F" w14:textId="77777777" w:rsidR="00785C53" w:rsidRDefault="00785C53">
                        <w:pPr>
                          <w:pStyle w:val="TableParagraph"/>
                          <w:spacing w:line="276" w:lineRule="auto"/>
                          <w:ind w:left="20" w:right="-72"/>
                          <w:jc w:val="both"/>
                          <w:rPr>
                            <w:rFonts w:ascii="宋体" w:eastAsia="宋体" w:hAnsi="宋体"/>
                            <w:sz w:val="24"/>
                          </w:rPr>
                        </w:pPr>
                        <w:r>
                          <w:rPr>
                            <w:rFonts w:ascii="宋体" w:eastAsia="宋体" w:hAnsi="宋体" w:hint="eastAsia"/>
                            <w:spacing w:val="-6"/>
                            <w:sz w:val="24"/>
                          </w:rPr>
                          <w:t>①“做出合理说明并提供相关证明材料是指：投标单位在该项</w:t>
                        </w:r>
                        <w:r>
                          <w:rPr>
                            <w:rFonts w:ascii="宋体" w:eastAsia="宋体" w:hAnsi="宋体" w:hint="eastAsia"/>
                            <w:spacing w:val="-7"/>
                            <w:sz w:val="24"/>
                          </w:rPr>
                          <w:t xml:space="preserve">目实施中，采用不同于其他单位的新技术、新工艺、新方法， </w:t>
                        </w:r>
                        <w:r>
                          <w:rPr>
                            <w:rFonts w:ascii="宋体" w:eastAsia="宋体" w:hAnsi="宋体" w:hint="eastAsia"/>
                            <w:spacing w:val="-4"/>
                            <w:sz w:val="24"/>
                          </w:rPr>
                          <w:t>或者具备其他独特的优势资源，且能够有效降低该项目成本费</w:t>
                        </w:r>
                        <w:r>
                          <w:rPr>
                            <w:rFonts w:ascii="宋体" w:eastAsia="宋体" w:hAnsi="宋体" w:hint="eastAsia"/>
                            <w:spacing w:val="-9"/>
                            <w:sz w:val="24"/>
                          </w:rPr>
                          <w:t>用的相关证明材料。报价明显低于其他投标报价的投标单位不</w:t>
                        </w:r>
                        <w:r>
                          <w:rPr>
                            <w:rFonts w:ascii="宋体" w:eastAsia="宋体" w:hAnsi="宋体" w:hint="eastAsia"/>
                            <w:spacing w:val="-11"/>
                            <w:sz w:val="24"/>
                          </w:rPr>
                          <w:t>能提供或者提供的相关证明材料不符合上述要求的，评标</w:t>
                        </w:r>
                        <w:r>
                          <w:rPr>
                            <w:rFonts w:ascii="宋体" w:eastAsia="宋体" w:hAnsi="宋体" w:hint="eastAsia"/>
                            <w:sz w:val="24"/>
                          </w:rPr>
                          <w:t>（评审</w:t>
                        </w:r>
                        <w:r>
                          <w:rPr>
                            <w:rFonts w:ascii="宋体" w:eastAsia="宋体" w:hAnsi="宋体" w:hint="eastAsia"/>
                            <w:spacing w:val="-24"/>
                            <w:sz w:val="24"/>
                          </w:rPr>
                          <w:t>）</w:t>
                        </w:r>
                        <w:r>
                          <w:rPr>
                            <w:rFonts w:ascii="宋体" w:eastAsia="宋体" w:hAnsi="宋体" w:hint="eastAsia"/>
                            <w:spacing w:val="-2"/>
                            <w:sz w:val="24"/>
                          </w:rPr>
                          <w:t>委员会应当依本办法认定其投标无效，以维护公平的市场竞争秩序。”</w:t>
                        </w:r>
                      </w:p>
                      <w:p w14:paraId="2B5BDD5F" w14:textId="77777777" w:rsidR="00785C53" w:rsidRDefault="00785C53">
                        <w:pPr>
                          <w:pStyle w:val="TableParagraph"/>
                          <w:spacing w:line="276" w:lineRule="auto"/>
                          <w:ind w:left="20" w:right="-29"/>
                          <w:jc w:val="both"/>
                          <w:rPr>
                            <w:rFonts w:ascii="宋体" w:eastAsia="宋体" w:hAnsi="宋体"/>
                            <w:sz w:val="24"/>
                          </w:rPr>
                        </w:pPr>
                        <w:r>
                          <w:rPr>
                            <w:rFonts w:ascii="宋体" w:eastAsia="宋体" w:hAnsi="宋体" w:hint="eastAsia"/>
                            <w:sz w:val="24"/>
                          </w:rPr>
                          <w:t xml:space="preserve">②“报价低于平均报价15%的为明显低于其他投标报价是指： </w:t>
                        </w:r>
                        <w:r>
                          <w:rPr>
                            <w:rFonts w:ascii="宋体" w:eastAsia="宋体" w:hAnsi="宋体" w:hint="eastAsia"/>
                            <w:spacing w:val="-4"/>
                            <w:sz w:val="24"/>
                          </w:rPr>
                          <w:t>投标单位报价低于有效投标人的平均报价，且低于平均报价的</w:t>
                        </w:r>
                        <w:r>
                          <w:rPr>
                            <w:rFonts w:ascii="宋体" w:eastAsia="宋体" w:hAnsi="宋体" w:hint="eastAsia"/>
                            <w:sz w:val="24"/>
                          </w:rPr>
                          <w:t>幅度超过15%（（平均报价-投标单位报价）/平均报价×100%</w:t>
                        </w:r>
                      </w:p>
                      <w:p w14:paraId="7E48614C" w14:textId="77777777" w:rsidR="00785C53" w:rsidRDefault="00785C53">
                        <w:pPr>
                          <w:pStyle w:val="TableParagraph"/>
                          <w:spacing w:line="276" w:lineRule="auto"/>
                          <w:ind w:left="20"/>
                          <w:rPr>
                            <w:rFonts w:ascii="宋体" w:eastAsia="宋体" w:hAnsi="宋体"/>
                            <w:sz w:val="24"/>
                          </w:rPr>
                        </w:pPr>
                        <w:r>
                          <w:rPr>
                            <w:rFonts w:ascii="宋体" w:eastAsia="宋体" w:hAnsi="宋体" w:hint="eastAsia"/>
                            <w:sz w:val="24"/>
                          </w:rPr>
                          <w:t>≥15%）的，视为明显低于其他投标报价。”</w:t>
                        </w:r>
                      </w:p>
                    </w:tc>
                  </w:tr>
                </w:tbl>
                <w:p w14:paraId="11E221E5" w14:textId="77777777" w:rsidR="00785C53" w:rsidRDefault="00785C53">
                  <w:pPr>
                    <w:pStyle w:val="a5"/>
                  </w:pPr>
                </w:p>
              </w:txbxContent>
            </v:textbox>
            <w10:wrap anchorx="page" anchory="page"/>
          </v:shape>
        </w:pict>
      </w:r>
    </w:p>
    <w:p w14:paraId="6E819DC1" w14:textId="77777777" w:rsidR="009C4A01" w:rsidRPr="00BF0D59" w:rsidRDefault="009C4A01">
      <w:pPr>
        <w:pStyle w:val="a5"/>
        <w:rPr>
          <w:rFonts w:asciiTheme="minorEastAsia" w:eastAsiaTheme="minorEastAsia" w:hAnsiTheme="minorEastAsia"/>
          <w:b/>
          <w:sz w:val="28"/>
        </w:rPr>
      </w:pPr>
    </w:p>
    <w:p w14:paraId="7D8DDF82" w14:textId="77777777" w:rsidR="009C4A01" w:rsidRPr="00BF0D59" w:rsidRDefault="009C4A01">
      <w:pPr>
        <w:pStyle w:val="a5"/>
        <w:rPr>
          <w:rFonts w:asciiTheme="minorEastAsia" w:eastAsiaTheme="minorEastAsia" w:hAnsiTheme="minorEastAsia"/>
          <w:b/>
          <w:sz w:val="28"/>
        </w:rPr>
      </w:pPr>
    </w:p>
    <w:p w14:paraId="46C47BBB" w14:textId="77777777" w:rsidR="009C4A01" w:rsidRPr="00BF0D59" w:rsidRDefault="009C4A01">
      <w:pPr>
        <w:pStyle w:val="a5"/>
        <w:rPr>
          <w:rFonts w:asciiTheme="minorEastAsia" w:eastAsiaTheme="minorEastAsia" w:hAnsiTheme="minorEastAsia"/>
          <w:b/>
          <w:sz w:val="28"/>
        </w:rPr>
      </w:pPr>
    </w:p>
    <w:p w14:paraId="7ACB985C" w14:textId="77777777" w:rsidR="009C4A01" w:rsidRPr="00BF0D59" w:rsidRDefault="009C4A01">
      <w:pPr>
        <w:pStyle w:val="a5"/>
        <w:spacing w:before="7"/>
        <w:rPr>
          <w:rFonts w:asciiTheme="minorEastAsia" w:eastAsiaTheme="minorEastAsia" w:hAnsiTheme="minorEastAsia"/>
          <w:b/>
          <w:sz w:val="30"/>
        </w:rPr>
      </w:pPr>
    </w:p>
    <w:p w14:paraId="6FA1030C" w14:textId="77777777" w:rsidR="009C4A01" w:rsidRPr="00BF0D59" w:rsidRDefault="009B6A77">
      <w:pPr>
        <w:spacing w:before="1"/>
        <w:ind w:right="154"/>
        <w:jc w:val="right"/>
        <w:rPr>
          <w:rFonts w:asciiTheme="minorEastAsia" w:eastAsiaTheme="minorEastAsia" w:hAnsiTheme="minorEastAsia"/>
          <w:sz w:val="21"/>
        </w:rPr>
      </w:pPr>
      <w:r w:rsidRPr="00BF0D59">
        <w:rPr>
          <w:rFonts w:asciiTheme="minorEastAsia" w:eastAsiaTheme="minorEastAsia" w:hAnsiTheme="minorEastAsia"/>
          <w:w w:val="99"/>
          <w:sz w:val="21"/>
        </w:rPr>
        <w:t>。</w:t>
      </w:r>
    </w:p>
    <w:p w14:paraId="0EFEC67E" w14:textId="77777777" w:rsidR="009C4A01" w:rsidRPr="00BF0D59" w:rsidRDefault="009C4A01">
      <w:pPr>
        <w:jc w:val="right"/>
        <w:rPr>
          <w:rFonts w:asciiTheme="minorEastAsia" w:eastAsiaTheme="minorEastAsia" w:hAnsiTheme="minorEastAsia"/>
          <w:sz w:val="21"/>
        </w:rPr>
        <w:sectPr w:rsidR="009C4A01" w:rsidRPr="00BF0D59">
          <w:pgSz w:w="11910" w:h="16840"/>
          <w:pgMar w:top="1540" w:right="1080" w:bottom="1240" w:left="1260" w:header="0" w:footer="567" w:gutter="0"/>
          <w:cols w:space="720"/>
          <w:docGrid w:linePitch="299"/>
        </w:sectPr>
      </w:pPr>
    </w:p>
    <w:p w14:paraId="5F118F3C" w14:textId="77777777" w:rsidR="009C4A01" w:rsidRPr="00BF0D59" w:rsidRDefault="00785C53">
      <w:pPr>
        <w:pStyle w:val="a5"/>
        <w:rPr>
          <w:rFonts w:asciiTheme="minorEastAsia" w:eastAsiaTheme="minorEastAsia" w:hAnsiTheme="minorEastAsia"/>
          <w:sz w:val="20"/>
        </w:rPr>
      </w:pPr>
      <w:r>
        <w:rPr>
          <w:rFonts w:asciiTheme="minorEastAsia" w:eastAsiaTheme="minorEastAsia" w:hAnsiTheme="minorEastAsia"/>
          <w:lang w:val="en-US" w:bidi="ar-SA"/>
        </w:rPr>
        <w:lastRenderedPageBreak/>
        <w:pict w14:anchorId="0C1861F2">
          <v:shape id="文本框 3" o:spid="_x0000_s1100" type="#_x0000_t202" style="position:absolute;margin-left:68.85pt;margin-top:70.8pt;width:464.3pt;height:696.55pt;z-index:251657728;mso-position-horizontal-relative:page;mso-position-vertical-relative:page" o:gfxdata="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OYQ1doAAAANAQAADwAAAAAAAAABACAAAAAiAAAAZHJzL2Rvd25yZXYueG1s&#10;UEsBAhQAFAAAAAgAh07iQH6eZ6u9AQAAdAMAAA4AAAAAAAAAAQAgAAAAKQEAAGRycy9lMm9Eb2Mu&#10;eG1sUEsFBgAAAAAGAAYAWQEAAFgFAAAAAA==&#10;" filled="f" stroked="f">
            <v:textbox style="mso-next-textbox:#文本框 3" inset="0,0,0,0">
              <w:txbxContent>
                <w:tbl>
                  <w:tblPr>
                    <w:tblW w:w="0" w:type="auto"/>
                    <w:tblInd w:w="2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4A0" w:firstRow="1" w:lastRow="0" w:firstColumn="1" w:lastColumn="0" w:noHBand="0" w:noVBand="1"/>
                  </w:tblPr>
                  <w:tblGrid>
                    <w:gridCol w:w="767"/>
                    <w:gridCol w:w="1989"/>
                    <w:gridCol w:w="6465"/>
                  </w:tblGrid>
                  <w:tr w:rsidR="00785C53" w14:paraId="2D9C5C62" w14:textId="77777777" w:rsidTr="00BF51A3">
                    <w:trPr>
                      <w:trHeight w:val="525"/>
                    </w:trPr>
                    <w:tc>
                      <w:tcPr>
                        <w:tcW w:w="767" w:type="dxa"/>
                        <w:tcBorders>
                          <w:bottom w:val="single" w:sz="8" w:space="0" w:color="000000"/>
                          <w:right w:val="single" w:sz="8" w:space="0" w:color="000000"/>
                        </w:tcBorders>
                      </w:tcPr>
                      <w:p w14:paraId="133A1D98" w14:textId="77777777" w:rsidR="00785C53" w:rsidRDefault="00785C53">
                        <w:pPr>
                          <w:pStyle w:val="TableParagraph"/>
                          <w:spacing w:before="145"/>
                          <w:ind w:left="131" w:right="80"/>
                          <w:jc w:val="center"/>
                          <w:rPr>
                            <w:rFonts w:ascii="宋体" w:eastAsia="宋体"/>
                            <w:b/>
                            <w:sz w:val="24"/>
                          </w:rPr>
                        </w:pPr>
                        <w:r>
                          <w:rPr>
                            <w:rFonts w:ascii="宋体" w:eastAsia="宋体" w:hint="eastAsia"/>
                            <w:b/>
                            <w:sz w:val="24"/>
                          </w:rPr>
                          <w:t>序号</w:t>
                        </w:r>
                      </w:p>
                    </w:tc>
                    <w:tc>
                      <w:tcPr>
                        <w:tcW w:w="1989" w:type="dxa"/>
                        <w:tcBorders>
                          <w:left w:val="single" w:sz="8" w:space="0" w:color="000000"/>
                          <w:bottom w:val="single" w:sz="4" w:space="0" w:color="auto"/>
                          <w:right w:val="single" w:sz="8" w:space="0" w:color="000000"/>
                        </w:tcBorders>
                      </w:tcPr>
                      <w:p w14:paraId="378E1E98" w14:textId="77777777" w:rsidR="00785C53" w:rsidRDefault="00785C53">
                        <w:pPr>
                          <w:pStyle w:val="TableParagraph"/>
                          <w:spacing w:before="145"/>
                          <w:ind w:left="545"/>
                          <w:rPr>
                            <w:rFonts w:ascii="宋体" w:eastAsia="宋体"/>
                            <w:b/>
                            <w:sz w:val="24"/>
                          </w:rPr>
                        </w:pPr>
                        <w:r>
                          <w:rPr>
                            <w:rFonts w:ascii="宋体" w:eastAsia="宋体" w:hint="eastAsia"/>
                            <w:b/>
                            <w:sz w:val="24"/>
                          </w:rPr>
                          <w:t>条款名称</w:t>
                        </w:r>
                      </w:p>
                    </w:tc>
                    <w:tc>
                      <w:tcPr>
                        <w:tcW w:w="6465" w:type="dxa"/>
                        <w:tcBorders>
                          <w:left w:val="single" w:sz="8" w:space="0" w:color="000000"/>
                          <w:bottom w:val="single" w:sz="8" w:space="0" w:color="000000"/>
                        </w:tcBorders>
                      </w:tcPr>
                      <w:p w14:paraId="623886E8" w14:textId="77777777" w:rsidR="00785C53" w:rsidRDefault="00785C53">
                        <w:pPr>
                          <w:pStyle w:val="TableParagraph"/>
                          <w:spacing w:before="145"/>
                          <w:ind w:left="2616" w:right="2571"/>
                          <w:jc w:val="center"/>
                          <w:rPr>
                            <w:rFonts w:ascii="宋体" w:eastAsia="宋体"/>
                            <w:b/>
                            <w:sz w:val="24"/>
                          </w:rPr>
                        </w:pPr>
                        <w:r>
                          <w:rPr>
                            <w:rFonts w:ascii="宋体" w:eastAsia="宋体" w:hint="eastAsia"/>
                            <w:b/>
                            <w:sz w:val="24"/>
                          </w:rPr>
                          <w:t>说明和要求</w:t>
                        </w:r>
                      </w:p>
                    </w:tc>
                  </w:tr>
                  <w:tr w:rsidR="00785C53" w14:paraId="00184F79" w14:textId="77777777" w:rsidTr="00785C53">
                    <w:trPr>
                      <w:trHeight w:val="13070"/>
                    </w:trPr>
                    <w:tc>
                      <w:tcPr>
                        <w:tcW w:w="767" w:type="dxa"/>
                        <w:tcBorders>
                          <w:top w:val="single" w:sz="8" w:space="0" w:color="000000"/>
                          <w:right w:val="single" w:sz="4" w:space="0" w:color="auto"/>
                        </w:tcBorders>
                      </w:tcPr>
                      <w:p w14:paraId="6290D6DE" w14:textId="77777777" w:rsidR="00785C53" w:rsidRDefault="00785C53" w:rsidP="00785C53">
                        <w:pPr>
                          <w:pStyle w:val="TableParagraph"/>
                          <w:rPr>
                            <w:rFonts w:ascii="宋体"/>
                            <w:sz w:val="24"/>
                          </w:rPr>
                        </w:pPr>
                      </w:p>
                      <w:p w14:paraId="698FF67C" w14:textId="77777777" w:rsidR="00785C53" w:rsidRDefault="00785C53" w:rsidP="00785C53">
                        <w:pPr>
                          <w:pStyle w:val="TableParagraph"/>
                          <w:rPr>
                            <w:rFonts w:ascii="宋体"/>
                            <w:sz w:val="24"/>
                          </w:rPr>
                        </w:pPr>
                      </w:p>
                      <w:p w14:paraId="52EFEC35" w14:textId="77777777" w:rsidR="00785C53" w:rsidRDefault="00785C53" w:rsidP="00785C53">
                        <w:pPr>
                          <w:pStyle w:val="TableParagraph"/>
                          <w:rPr>
                            <w:rFonts w:ascii="宋体"/>
                            <w:sz w:val="24"/>
                          </w:rPr>
                        </w:pPr>
                      </w:p>
                      <w:p w14:paraId="59457C14" w14:textId="77777777" w:rsidR="00785C53" w:rsidRDefault="00785C53" w:rsidP="00785C53">
                        <w:pPr>
                          <w:pStyle w:val="TableParagraph"/>
                          <w:rPr>
                            <w:rFonts w:ascii="宋体"/>
                            <w:sz w:val="24"/>
                          </w:rPr>
                        </w:pPr>
                      </w:p>
                      <w:p w14:paraId="59B5E866" w14:textId="77777777" w:rsidR="00785C53" w:rsidRDefault="00785C53" w:rsidP="00785C53">
                        <w:pPr>
                          <w:pStyle w:val="TableParagraph"/>
                          <w:rPr>
                            <w:rFonts w:ascii="宋体"/>
                            <w:sz w:val="24"/>
                          </w:rPr>
                        </w:pPr>
                      </w:p>
                      <w:p w14:paraId="32A188CB" w14:textId="77777777" w:rsidR="00785C53" w:rsidRDefault="00785C53" w:rsidP="00785C53">
                        <w:pPr>
                          <w:pStyle w:val="TableParagraph"/>
                          <w:rPr>
                            <w:rFonts w:ascii="宋体"/>
                            <w:sz w:val="24"/>
                          </w:rPr>
                        </w:pPr>
                      </w:p>
                      <w:p w14:paraId="7A099142" w14:textId="77777777" w:rsidR="00785C53" w:rsidRDefault="00785C53" w:rsidP="00785C53">
                        <w:pPr>
                          <w:pStyle w:val="TableParagraph"/>
                          <w:rPr>
                            <w:rFonts w:ascii="宋体"/>
                            <w:sz w:val="24"/>
                          </w:rPr>
                        </w:pPr>
                      </w:p>
                      <w:p w14:paraId="5C16960C" w14:textId="77777777" w:rsidR="00785C53" w:rsidRDefault="00785C53" w:rsidP="00785C53">
                        <w:pPr>
                          <w:pStyle w:val="TableParagraph"/>
                          <w:rPr>
                            <w:rFonts w:ascii="宋体"/>
                            <w:sz w:val="24"/>
                          </w:rPr>
                        </w:pPr>
                      </w:p>
                      <w:p w14:paraId="69873AF9" w14:textId="77777777" w:rsidR="00785C53" w:rsidRDefault="00785C53" w:rsidP="00785C53">
                        <w:pPr>
                          <w:pStyle w:val="TableParagraph"/>
                          <w:rPr>
                            <w:rFonts w:ascii="宋体"/>
                            <w:sz w:val="24"/>
                          </w:rPr>
                        </w:pPr>
                      </w:p>
                      <w:p w14:paraId="03EE62E3" w14:textId="77777777" w:rsidR="00785C53" w:rsidRDefault="00785C53" w:rsidP="00785C53">
                        <w:pPr>
                          <w:pStyle w:val="TableParagraph"/>
                          <w:rPr>
                            <w:rFonts w:ascii="宋体"/>
                            <w:sz w:val="24"/>
                          </w:rPr>
                        </w:pPr>
                      </w:p>
                      <w:p w14:paraId="6B545EAD" w14:textId="77777777" w:rsidR="00785C53" w:rsidRDefault="00785C53" w:rsidP="00785C53">
                        <w:pPr>
                          <w:pStyle w:val="TableParagraph"/>
                          <w:rPr>
                            <w:rFonts w:ascii="宋体"/>
                            <w:sz w:val="24"/>
                          </w:rPr>
                        </w:pPr>
                      </w:p>
                      <w:p w14:paraId="1EC1063D" w14:textId="77777777" w:rsidR="00785C53" w:rsidRDefault="00785C53" w:rsidP="00785C53">
                        <w:pPr>
                          <w:pStyle w:val="TableParagraph"/>
                          <w:rPr>
                            <w:rFonts w:ascii="宋体"/>
                            <w:sz w:val="24"/>
                          </w:rPr>
                        </w:pPr>
                      </w:p>
                      <w:p w14:paraId="6E192182" w14:textId="77777777" w:rsidR="00785C53" w:rsidRDefault="00785C53" w:rsidP="00785C53">
                        <w:pPr>
                          <w:pStyle w:val="TableParagraph"/>
                          <w:rPr>
                            <w:rFonts w:ascii="宋体"/>
                            <w:sz w:val="24"/>
                          </w:rPr>
                        </w:pPr>
                      </w:p>
                      <w:p w14:paraId="55275FC7" w14:textId="77777777" w:rsidR="00785C53" w:rsidRDefault="00785C53" w:rsidP="00785C53">
                        <w:pPr>
                          <w:pStyle w:val="TableParagraph"/>
                          <w:rPr>
                            <w:rFonts w:ascii="宋体"/>
                            <w:sz w:val="24"/>
                          </w:rPr>
                        </w:pPr>
                      </w:p>
                      <w:p w14:paraId="62923054" w14:textId="77777777" w:rsidR="00785C53" w:rsidRDefault="00785C53" w:rsidP="00785C53">
                        <w:pPr>
                          <w:pStyle w:val="TableParagraph"/>
                          <w:rPr>
                            <w:rFonts w:ascii="宋体"/>
                            <w:sz w:val="24"/>
                          </w:rPr>
                        </w:pPr>
                      </w:p>
                      <w:p w14:paraId="1D54FAF5" w14:textId="77777777" w:rsidR="00785C53" w:rsidRDefault="00785C53" w:rsidP="00785C53">
                        <w:pPr>
                          <w:pStyle w:val="TableParagraph"/>
                          <w:rPr>
                            <w:rFonts w:ascii="宋体"/>
                            <w:sz w:val="24"/>
                          </w:rPr>
                        </w:pPr>
                      </w:p>
                      <w:p w14:paraId="602C46D1" w14:textId="77777777" w:rsidR="00785C53" w:rsidRDefault="00785C53" w:rsidP="00785C53">
                        <w:pPr>
                          <w:pStyle w:val="TableParagraph"/>
                          <w:rPr>
                            <w:rFonts w:ascii="宋体"/>
                            <w:sz w:val="24"/>
                          </w:rPr>
                        </w:pPr>
                      </w:p>
                      <w:p w14:paraId="1DA5BA83" w14:textId="77777777" w:rsidR="00785C53" w:rsidRDefault="00785C53" w:rsidP="00785C53">
                        <w:pPr>
                          <w:pStyle w:val="TableParagraph"/>
                          <w:rPr>
                            <w:rFonts w:ascii="宋体"/>
                            <w:sz w:val="24"/>
                          </w:rPr>
                        </w:pPr>
                      </w:p>
                      <w:p w14:paraId="79F0ED5B" w14:textId="77777777" w:rsidR="00785C53" w:rsidRDefault="00785C53" w:rsidP="00785C53">
                        <w:pPr>
                          <w:pStyle w:val="TableParagraph"/>
                          <w:rPr>
                            <w:rFonts w:ascii="宋体"/>
                            <w:sz w:val="24"/>
                          </w:rPr>
                        </w:pPr>
                      </w:p>
                      <w:p w14:paraId="2ACEBDFC" w14:textId="77777777" w:rsidR="00785C53" w:rsidRDefault="00785C53" w:rsidP="00785C53">
                        <w:pPr>
                          <w:pStyle w:val="TableParagraph"/>
                          <w:rPr>
                            <w:rFonts w:ascii="宋体"/>
                            <w:sz w:val="24"/>
                          </w:rPr>
                        </w:pPr>
                      </w:p>
                      <w:p w14:paraId="585B4530" w14:textId="77777777" w:rsidR="00785C53" w:rsidRDefault="00785C53" w:rsidP="00785C53">
                        <w:pPr>
                          <w:pStyle w:val="TableParagraph"/>
                          <w:spacing w:before="155"/>
                          <w:ind w:left="51"/>
                          <w:jc w:val="center"/>
                          <w:rPr>
                            <w:rFonts w:ascii="宋体"/>
                            <w:b/>
                            <w:sz w:val="24"/>
                          </w:rPr>
                        </w:pPr>
                        <w:r>
                          <w:rPr>
                            <w:rFonts w:ascii="宋体"/>
                            <w:b/>
                            <w:w w:val="99"/>
                            <w:sz w:val="24"/>
                          </w:rPr>
                          <w:t>4</w:t>
                        </w:r>
                      </w:p>
                    </w:tc>
                    <w:tc>
                      <w:tcPr>
                        <w:tcW w:w="1989" w:type="dxa"/>
                        <w:tcBorders>
                          <w:top w:val="single" w:sz="4" w:space="0" w:color="auto"/>
                          <w:left w:val="single" w:sz="4" w:space="0" w:color="auto"/>
                          <w:bottom w:val="single" w:sz="4" w:space="0" w:color="auto"/>
                          <w:right w:val="single" w:sz="4" w:space="0" w:color="auto"/>
                        </w:tcBorders>
                      </w:tcPr>
                      <w:p w14:paraId="407A17B5" w14:textId="77777777" w:rsidR="00785C53" w:rsidRDefault="00785C53" w:rsidP="00785C53">
                        <w:pPr>
                          <w:pStyle w:val="TableParagraph"/>
                          <w:rPr>
                            <w:rFonts w:ascii="宋体"/>
                            <w:sz w:val="24"/>
                          </w:rPr>
                        </w:pPr>
                      </w:p>
                      <w:p w14:paraId="26EC495B" w14:textId="77777777" w:rsidR="00785C53" w:rsidRDefault="00785C53" w:rsidP="00785C53">
                        <w:pPr>
                          <w:pStyle w:val="TableParagraph"/>
                          <w:rPr>
                            <w:rFonts w:ascii="宋体"/>
                            <w:sz w:val="24"/>
                          </w:rPr>
                        </w:pPr>
                      </w:p>
                      <w:p w14:paraId="51C6F04A" w14:textId="77777777" w:rsidR="00785C53" w:rsidRDefault="00785C53" w:rsidP="00785C53">
                        <w:pPr>
                          <w:pStyle w:val="TableParagraph"/>
                          <w:rPr>
                            <w:rFonts w:ascii="宋体"/>
                            <w:sz w:val="24"/>
                          </w:rPr>
                        </w:pPr>
                      </w:p>
                      <w:p w14:paraId="57FD249E" w14:textId="77777777" w:rsidR="00785C53" w:rsidRDefault="00785C53" w:rsidP="00785C53">
                        <w:pPr>
                          <w:pStyle w:val="TableParagraph"/>
                          <w:rPr>
                            <w:rFonts w:ascii="宋体"/>
                            <w:sz w:val="24"/>
                          </w:rPr>
                        </w:pPr>
                      </w:p>
                      <w:p w14:paraId="2572A428" w14:textId="77777777" w:rsidR="00785C53" w:rsidRDefault="00785C53" w:rsidP="00785C53">
                        <w:pPr>
                          <w:pStyle w:val="TableParagraph"/>
                          <w:rPr>
                            <w:rFonts w:ascii="宋体"/>
                            <w:sz w:val="24"/>
                          </w:rPr>
                        </w:pPr>
                      </w:p>
                      <w:p w14:paraId="3A105571" w14:textId="77777777" w:rsidR="00785C53" w:rsidRDefault="00785C53" w:rsidP="00785C53">
                        <w:pPr>
                          <w:pStyle w:val="TableParagraph"/>
                          <w:rPr>
                            <w:rFonts w:ascii="宋体"/>
                            <w:sz w:val="24"/>
                          </w:rPr>
                        </w:pPr>
                      </w:p>
                      <w:p w14:paraId="1FAAB1C2" w14:textId="77777777" w:rsidR="00785C53" w:rsidRDefault="00785C53" w:rsidP="00785C53">
                        <w:pPr>
                          <w:pStyle w:val="TableParagraph"/>
                          <w:rPr>
                            <w:rFonts w:ascii="宋体"/>
                            <w:sz w:val="24"/>
                          </w:rPr>
                        </w:pPr>
                      </w:p>
                      <w:p w14:paraId="727233EB" w14:textId="77777777" w:rsidR="00785C53" w:rsidRDefault="00785C53" w:rsidP="00785C53">
                        <w:pPr>
                          <w:pStyle w:val="TableParagraph"/>
                          <w:rPr>
                            <w:rFonts w:ascii="宋体"/>
                            <w:sz w:val="24"/>
                          </w:rPr>
                        </w:pPr>
                      </w:p>
                      <w:p w14:paraId="223EB369" w14:textId="77777777" w:rsidR="00785C53" w:rsidRDefault="00785C53" w:rsidP="00785C53">
                        <w:pPr>
                          <w:pStyle w:val="TableParagraph"/>
                          <w:rPr>
                            <w:rFonts w:ascii="宋体"/>
                            <w:sz w:val="24"/>
                          </w:rPr>
                        </w:pPr>
                      </w:p>
                      <w:p w14:paraId="5A75927E" w14:textId="77777777" w:rsidR="00785C53" w:rsidRDefault="00785C53" w:rsidP="00785C53">
                        <w:pPr>
                          <w:pStyle w:val="TableParagraph"/>
                          <w:rPr>
                            <w:rFonts w:ascii="宋体"/>
                            <w:sz w:val="24"/>
                          </w:rPr>
                        </w:pPr>
                      </w:p>
                      <w:p w14:paraId="6B81D352" w14:textId="77777777" w:rsidR="00785C53" w:rsidRDefault="00785C53" w:rsidP="00785C53">
                        <w:pPr>
                          <w:pStyle w:val="TableParagraph"/>
                          <w:rPr>
                            <w:rFonts w:ascii="宋体"/>
                            <w:sz w:val="24"/>
                          </w:rPr>
                        </w:pPr>
                      </w:p>
                      <w:p w14:paraId="6E94F20A" w14:textId="77777777" w:rsidR="00785C53" w:rsidRDefault="00785C53" w:rsidP="00785C53">
                        <w:pPr>
                          <w:pStyle w:val="TableParagraph"/>
                          <w:rPr>
                            <w:rFonts w:ascii="宋体"/>
                            <w:sz w:val="24"/>
                          </w:rPr>
                        </w:pPr>
                      </w:p>
                      <w:p w14:paraId="63165035" w14:textId="77777777" w:rsidR="00785C53" w:rsidRDefault="00785C53" w:rsidP="00785C53">
                        <w:pPr>
                          <w:pStyle w:val="TableParagraph"/>
                          <w:rPr>
                            <w:rFonts w:ascii="宋体"/>
                            <w:sz w:val="24"/>
                          </w:rPr>
                        </w:pPr>
                      </w:p>
                      <w:p w14:paraId="6A0FF4B7" w14:textId="77777777" w:rsidR="00785C53" w:rsidRDefault="00785C53" w:rsidP="00785C53">
                        <w:pPr>
                          <w:pStyle w:val="TableParagraph"/>
                          <w:rPr>
                            <w:rFonts w:ascii="宋体"/>
                            <w:sz w:val="24"/>
                          </w:rPr>
                        </w:pPr>
                      </w:p>
                      <w:p w14:paraId="012C0D2A" w14:textId="77777777" w:rsidR="00785C53" w:rsidRDefault="00785C53" w:rsidP="00785C53">
                        <w:pPr>
                          <w:pStyle w:val="TableParagraph"/>
                          <w:rPr>
                            <w:rFonts w:ascii="宋体"/>
                            <w:sz w:val="24"/>
                          </w:rPr>
                        </w:pPr>
                      </w:p>
                      <w:p w14:paraId="1201C154" w14:textId="77777777" w:rsidR="00785C53" w:rsidRDefault="00785C53" w:rsidP="00785C53">
                        <w:pPr>
                          <w:pStyle w:val="TableParagraph"/>
                          <w:spacing w:before="9"/>
                          <w:rPr>
                            <w:rFonts w:ascii="宋体"/>
                          </w:rPr>
                        </w:pPr>
                      </w:p>
                      <w:p w14:paraId="39AE2A70" w14:textId="77777777" w:rsidR="00785C53" w:rsidRPr="00785C53" w:rsidRDefault="00785C53" w:rsidP="00785C53">
                        <w:pPr>
                          <w:pStyle w:val="TableParagraph"/>
                          <w:spacing w:line="364" w:lineRule="auto"/>
                          <w:ind w:left="46" w:right="-15"/>
                          <w:jc w:val="center"/>
                          <w:rPr>
                            <w:rFonts w:ascii="宋体" w:eastAsia="宋体"/>
                            <w:b/>
                            <w:sz w:val="24"/>
                          </w:rPr>
                        </w:pPr>
                        <w:r w:rsidRPr="00785C53">
                          <w:rPr>
                            <w:rFonts w:ascii="宋体" w:eastAsia="宋体" w:hint="eastAsia"/>
                            <w:b/>
                            <w:sz w:val="24"/>
                          </w:rPr>
                          <w:t>小微企业（监狱企业、残疾人福利性单位视同小微企业）价格扣除和失信企业报价加成</w:t>
                        </w:r>
                      </w:p>
                      <w:p w14:paraId="699EDC22" w14:textId="77777777" w:rsidR="00785C53" w:rsidRPr="00785C53" w:rsidRDefault="00785C53" w:rsidP="00785C53">
                        <w:pPr>
                          <w:pStyle w:val="TableParagraph"/>
                          <w:spacing w:line="364" w:lineRule="auto"/>
                          <w:ind w:left="46" w:right="-15"/>
                          <w:jc w:val="center"/>
                          <w:rPr>
                            <w:rFonts w:ascii="宋体" w:eastAsia="宋体"/>
                            <w:b/>
                            <w:sz w:val="24"/>
                          </w:rPr>
                        </w:pPr>
                        <w:r w:rsidRPr="00785C53">
                          <w:rPr>
                            <w:rFonts w:ascii="宋体" w:eastAsia="宋体" w:hint="eastAsia"/>
                            <w:b/>
                            <w:sz w:val="24"/>
                          </w:rPr>
                          <w:t>或者扣分</w:t>
                        </w:r>
                      </w:p>
                      <w:p w14:paraId="224C98FE" w14:textId="0E6FEF34" w:rsidR="00785C53" w:rsidRDefault="00785C53" w:rsidP="00785C53">
                        <w:pPr>
                          <w:pStyle w:val="TableParagraph"/>
                          <w:spacing w:line="304" w:lineRule="exact"/>
                          <w:ind w:left="145" w:right="97"/>
                          <w:jc w:val="center"/>
                          <w:rPr>
                            <w:rFonts w:ascii="宋体" w:eastAsia="宋体"/>
                            <w:b/>
                            <w:sz w:val="24"/>
                          </w:rPr>
                        </w:pPr>
                        <w:r w:rsidRPr="00785C53">
                          <w:rPr>
                            <w:rFonts w:ascii="宋体" w:eastAsia="宋体" w:hint="eastAsia"/>
                            <w:b/>
                            <w:sz w:val="24"/>
                          </w:rPr>
                          <w:t>（实质性要求）</w:t>
                        </w:r>
                      </w:p>
                    </w:tc>
                    <w:tc>
                      <w:tcPr>
                        <w:tcW w:w="6465" w:type="dxa"/>
                        <w:tcBorders>
                          <w:top w:val="single" w:sz="8" w:space="0" w:color="000000"/>
                          <w:left w:val="single" w:sz="4" w:space="0" w:color="auto"/>
                        </w:tcBorders>
                      </w:tcPr>
                      <w:p w14:paraId="4D86D8D8" w14:textId="77777777" w:rsidR="00785C53" w:rsidRDefault="00785C53" w:rsidP="00785C53">
                        <w:pPr>
                          <w:spacing w:line="276" w:lineRule="auto"/>
                          <w:ind w:leftChars="50" w:left="110" w:rightChars="50" w:right="110" w:firstLineChars="100" w:firstLine="221"/>
                        </w:pPr>
                        <w:r>
                          <w:rPr>
                            <w:rFonts w:hint="eastAsia"/>
                            <w:b/>
                          </w:rPr>
                          <w:t>本项目所属行业为：工程监理服务</w:t>
                        </w:r>
                      </w:p>
                      <w:p w14:paraId="4939AD9C" w14:textId="77777777" w:rsidR="00785C53" w:rsidRPr="00BF51A3" w:rsidRDefault="00785C53" w:rsidP="00785C53">
                        <w:pPr>
                          <w:widowControl/>
                          <w:spacing w:line="276" w:lineRule="auto"/>
                          <w:ind w:firstLineChars="100" w:firstLine="241"/>
                          <w:rPr>
                            <w:b/>
                            <w:sz w:val="24"/>
                            <w:szCs w:val="24"/>
                          </w:rPr>
                        </w:pPr>
                        <w:r w:rsidRPr="00BF51A3">
                          <w:rPr>
                            <w:rFonts w:hint="eastAsia"/>
                            <w:b/>
                            <w:sz w:val="24"/>
                            <w:szCs w:val="24"/>
                          </w:rPr>
                          <w:t>一、小微企业价格扣除（本项目不适用）</w:t>
                        </w:r>
                      </w:p>
                      <w:p w14:paraId="44C61D07" w14:textId="77777777" w:rsidR="00785C53" w:rsidRPr="00BF51A3" w:rsidRDefault="00785C53" w:rsidP="00785C53">
                        <w:pPr>
                          <w:widowControl/>
                          <w:spacing w:line="276" w:lineRule="auto"/>
                          <w:ind w:firstLineChars="100" w:firstLine="240"/>
                          <w:rPr>
                            <w:sz w:val="24"/>
                            <w:szCs w:val="24"/>
                          </w:rPr>
                        </w:pPr>
                        <w:r w:rsidRPr="00BF51A3">
                          <w:rPr>
                            <w:sz w:val="24"/>
                            <w:szCs w:val="24"/>
                          </w:rPr>
                          <w:t>1.根据《政府采购促进中小企业发展管理办法》（财库﹝2020﹞46号）的规定，四川省财政厅四川省经济和信息化委员会中国人民银行成都分行关于印发《四川省政府采购促进中小企业发展的若干规定》(川财采〔2016〕35号)的规定，对小型和微型企业的价格给予10%的价格扣除，用扣除后的价格参与评审。</w:t>
                        </w:r>
                      </w:p>
                      <w:p w14:paraId="7F5469D5" w14:textId="77777777" w:rsidR="00785C53" w:rsidRPr="00BF51A3" w:rsidRDefault="00785C53" w:rsidP="00785C53">
                        <w:pPr>
                          <w:widowControl/>
                          <w:spacing w:line="276" w:lineRule="auto"/>
                          <w:ind w:firstLineChars="100" w:firstLine="240"/>
                          <w:rPr>
                            <w:sz w:val="24"/>
                            <w:szCs w:val="24"/>
                          </w:rPr>
                        </w:pPr>
                        <w:r w:rsidRPr="00BF51A3">
                          <w:rPr>
                            <w:sz w:val="24"/>
                            <w:szCs w:val="24"/>
                          </w:rPr>
                          <w:t>2.参加政府采购活动的中小企业应当提供《中小企业声明函》</w:t>
                        </w:r>
                        <w:r w:rsidRPr="00BF51A3">
                          <w:rPr>
                            <w:rFonts w:hint="eastAsia"/>
                            <w:sz w:val="24"/>
                            <w:szCs w:val="24"/>
                          </w:rPr>
                          <w:t>原件。</w:t>
                        </w:r>
                      </w:p>
                      <w:p w14:paraId="646D1DD7" w14:textId="77777777" w:rsidR="00785C53" w:rsidRPr="00BF51A3" w:rsidRDefault="00785C53" w:rsidP="00785C53">
                        <w:pPr>
                          <w:widowControl/>
                          <w:spacing w:line="276" w:lineRule="auto"/>
                          <w:ind w:firstLineChars="100" w:firstLine="240"/>
                          <w:rPr>
                            <w:sz w:val="24"/>
                            <w:szCs w:val="24"/>
                          </w:rPr>
                        </w:pPr>
                        <w:r w:rsidRPr="00BF51A3">
                          <w:rPr>
                            <w:sz w:val="24"/>
                            <w:szCs w:val="24"/>
                          </w:rPr>
                          <w:t>3.供应商参加政府采购活动时，提供虚假《中小企业声明函》的，以提供虚假材料谋取中标、成交予以认定处理。</w:t>
                        </w:r>
                      </w:p>
                      <w:p w14:paraId="491EBEE9" w14:textId="77777777" w:rsidR="00785C53" w:rsidRPr="00BF51A3" w:rsidRDefault="00785C53" w:rsidP="00785C53">
                        <w:pPr>
                          <w:widowControl/>
                          <w:spacing w:line="276" w:lineRule="auto"/>
                          <w:ind w:firstLineChars="100" w:firstLine="240"/>
                          <w:rPr>
                            <w:sz w:val="24"/>
                            <w:szCs w:val="24"/>
                          </w:rPr>
                        </w:pPr>
                        <w:r w:rsidRPr="00BF51A3">
                          <w:rPr>
                            <w:sz w:val="24"/>
                            <w:szCs w:val="24"/>
                          </w:rPr>
                          <w:t>4.大中型企业和其他自然人、法人或者其他组织与小型、微型企业组成联合体共同参加非专门面向中小企业的政府采购活动的，联合体响应协议中约定，小型、微型企业的协议合同金额占到联合体响应协议合同总金额30%以上的，可给予联合体3%的价格扣除。</w:t>
                        </w:r>
                      </w:p>
                      <w:p w14:paraId="3B8EC983" w14:textId="71D2D5D1" w:rsidR="00785C53" w:rsidRPr="00BF51A3" w:rsidRDefault="00785C53" w:rsidP="00785C53">
                        <w:pPr>
                          <w:widowControl/>
                          <w:spacing w:line="276" w:lineRule="auto"/>
                          <w:ind w:firstLineChars="100" w:firstLine="240"/>
                          <w:rPr>
                            <w:sz w:val="24"/>
                            <w:szCs w:val="24"/>
                          </w:rPr>
                        </w:pPr>
                        <w:r w:rsidRPr="00BF51A3">
                          <w:rPr>
                            <w:sz w:val="24"/>
                            <w:szCs w:val="24"/>
                          </w:rPr>
                          <w:t>5.联合体各方均为小型、</w:t>
                        </w:r>
                        <w:r w:rsidR="00BF51A3">
                          <w:rPr>
                            <w:rFonts w:hint="eastAsia"/>
                            <w:sz w:val="24"/>
                            <w:szCs w:val="24"/>
                          </w:rPr>
                          <w:t>0</w:t>
                        </w:r>
                        <w:r w:rsidRPr="00BF51A3">
                          <w:rPr>
                            <w:sz w:val="24"/>
                            <w:szCs w:val="24"/>
                          </w:rPr>
                          <w:t>微型企业的，联合体视同为小型、微型企业享受规定的扶持政策组成联合体的大中型企业和其他自然人、法人或者其他组织，与小型、微型企业之间不得存在投资关系。</w:t>
                        </w:r>
                      </w:p>
                      <w:p w14:paraId="6FD56A66" w14:textId="77777777" w:rsidR="00785C53" w:rsidRPr="00BF51A3" w:rsidRDefault="00785C53" w:rsidP="00785C53">
                        <w:pPr>
                          <w:widowControl/>
                          <w:spacing w:line="276" w:lineRule="auto"/>
                          <w:ind w:firstLineChars="100" w:firstLine="241"/>
                          <w:rPr>
                            <w:b/>
                            <w:sz w:val="24"/>
                            <w:szCs w:val="24"/>
                          </w:rPr>
                        </w:pPr>
                        <w:r w:rsidRPr="00BF51A3">
                          <w:rPr>
                            <w:rFonts w:hint="eastAsia"/>
                            <w:b/>
                            <w:sz w:val="24"/>
                            <w:szCs w:val="24"/>
                          </w:rPr>
                          <w:t>二、监狱企业价格扣除（本项目不适用）</w:t>
                        </w:r>
                      </w:p>
                      <w:p w14:paraId="695FB3A7" w14:textId="77777777" w:rsidR="00785C53" w:rsidRPr="00BF51A3" w:rsidRDefault="00785C53" w:rsidP="00785C53">
                        <w:pPr>
                          <w:widowControl/>
                          <w:spacing w:line="276" w:lineRule="auto"/>
                          <w:ind w:firstLineChars="100" w:firstLine="240"/>
                          <w:rPr>
                            <w:sz w:val="24"/>
                            <w:szCs w:val="24"/>
                          </w:rPr>
                        </w:pPr>
                        <w:r w:rsidRPr="00BF51A3">
                          <w:rPr>
                            <w:sz w:val="24"/>
                            <w:szCs w:val="24"/>
                          </w:rPr>
                          <w:t>1.根据财政部司法部关于政府采购支持监狱企业发展有关问题的通知财库〔2014〕68号的规定，在政府采购活动中，监狱企业视同小型、微型企业，享受预留份额、评审中价格扣除等政府采购促进中小企业发展的政府采购政策。</w:t>
                        </w:r>
                      </w:p>
                      <w:p w14:paraId="177BFD64" w14:textId="77777777" w:rsidR="00785C53" w:rsidRPr="00BF51A3" w:rsidRDefault="00785C53" w:rsidP="00785C53">
                        <w:pPr>
                          <w:widowControl/>
                          <w:spacing w:line="276" w:lineRule="auto"/>
                          <w:ind w:firstLineChars="100" w:firstLine="240"/>
                          <w:rPr>
                            <w:sz w:val="24"/>
                            <w:szCs w:val="24"/>
                          </w:rPr>
                        </w:pPr>
                        <w:r w:rsidRPr="00BF51A3">
                          <w:rPr>
                            <w:sz w:val="24"/>
                            <w:szCs w:val="24"/>
                          </w:rPr>
                          <w:t>2.本项目对监狱企业参与响应的价格给予10%的扣除，用扣除后的价格参与评审。</w:t>
                        </w:r>
                      </w:p>
                      <w:p w14:paraId="0AB49224" w14:textId="77777777" w:rsidR="00785C53" w:rsidRPr="00BF51A3" w:rsidRDefault="00785C53" w:rsidP="00785C53">
                        <w:pPr>
                          <w:widowControl/>
                          <w:spacing w:line="276" w:lineRule="auto"/>
                          <w:ind w:firstLineChars="100" w:firstLine="240"/>
                          <w:rPr>
                            <w:sz w:val="24"/>
                            <w:szCs w:val="24"/>
                          </w:rPr>
                        </w:pPr>
                        <w:r w:rsidRPr="00BF51A3">
                          <w:rPr>
                            <w:sz w:val="24"/>
                            <w:szCs w:val="24"/>
                          </w:rPr>
                          <w:t>3.监狱企业参加政府采购活动时，应当提供由省级以上监狱管理局、戒毒管理局(含新疆生产建设兵团)出具的属于监狱企业的证明文件。</w:t>
                        </w:r>
                      </w:p>
                      <w:p w14:paraId="4C571404" w14:textId="77777777" w:rsidR="00785C53" w:rsidRPr="00BF51A3" w:rsidRDefault="00785C53" w:rsidP="00785C53">
                        <w:pPr>
                          <w:widowControl/>
                          <w:spacing w:line="276" w:lineRule="auto"/>
                          <w:ind w:firstLineChars="100" w:firstLine="240"/>
                          <w:rPr>
                            <w:sz w:val="24"/>
                            <w:szCs w:val="24"/>
                          </w:rPr>
                        </w:pPr>
                        <w:r w:rsidRPr="00BF51A3">
                          <w:rPr>
                            <w:sz w:val="24"/>
                            <w:szCs w:val="24"/>
                          </w:rPr>
                          <w:t>4.监狱企业属于小型、微型企业的，不重复享受政策。</w:t>
                        </w:r>
                      </w:p>
                      <w:p w14:paraId="43A7CC59" w14:textId="77777777" w:rsidR="00785C53" w:rsidRPr="00BF51A3" w:rsidRDefault="00785C53" w:rsidP="00785C53">
                        <w:pPr>
                          <w:widowControl/>
                          <w:spacing w:line="276" w:lineRule="auto"/>
                          <w:ind w:firstLineChars="100" w:firstLine="241"/>
                          <w:rPr>
                            <w:b/>
                            <w:sz w:val="24"/>
                            <w:szCs w:val="24"/>
                          </w:rPr>
                        </w:pPr>
                        <w:r w:rsidRPr="00BF51A3">
                          <w:rPr>
                            <w:rFonts w:hint="eastAsia"/>
                            <w:b/>
                            <w:sz w:val="24"/>
                            <w:szCs w:val="24"/>
                          </w:rPr>
                          <w:t>三、残疾人福利性单位价格扣除（本项目不适用）</w:t>
                        </w:r>
                      </w:p>
                      <w:p w14:paraId="7B658125" w14:textId="0CFB5C44" w:rsidR="00785C53" w:rsidRPr="00BF51A3" w:rsidRDefault="00785C53" w:rsidP="00BF51A3">
                        <w:pPr>
                          <w:widowControl/>
                          <w:spacing w:line="276" w:lineRule="auto"/>
                          <w:ind w:firstLineChars="100" w:firstLine="240"/>
                          <w:rPr>
                            <w:rFonts w:hint="eastAsia"/>
                            <w:sz w:val="24"/>
                            <w:szCs w:val="24"/>
                          </w:rPr>
                        </w:pPr>
                        <w:r w:rsidRPr="00BF51A3">
                          <w:rPr>
                            <w:sz w:val="24"/>
                            <w:szCs w:val="24"/>
                          </w:rPr>
                          <w:t>1.根据《三部门联合发布关于促进残疾人就业政府采购政策的通知》(财库〔2017〕141号)的要求，在政府采购活动中，残疾人福利性单位视同小型、微型企业，享受预留份额、评审中价格扣除等促进中小企业发展的政府采购政策。</w:t>
                        </w:r>
                      </w:p>
                    </w:tc>
                  </w:tr>
                </w:tbl>
                <w:p w14:paraId="3FAD7F24" w14:textId="77777777" w:rsidR="00785C53" w:rsidRDefault="00785C53">
                  <w:pPr>
                    <w:pStyle w:val="a5"/>
                  </w:pPr>
                </w:p>
              </w:txbxContent>
            </v:textbox>
            <w10:wrap anchorx="page" anchory="page"/>
          </v:shape>
        </w:pict>
      </w:r>
    </w:p>
    <w:p w14:paraId="3FB0EB3B" w14:textId="77777777" w:rsidR="009C4A01" w:rsidRPr="00BF0D59" w:rsidRDefault="009C4A01">
      <w:pPr>
        <w:pStyle w:val="a5"/>
        <w:rPr>
          <w:rFonts w:asciiTheme="minorEastAsia" w:eastAsiaTheme="minorEastAsia" w:hAnsiTheme="minorEastAsia"/>
          <w:sz w:val="20"/>
        </w:rPr>
      </w:pPr>
    </w:p>
    <w:p w14:paraId="013D08A2" w14:textId="77777777" w:rsidR="009C4A01" w:rsidRPr="00BF0D59" w:rsidRDefault="009C4A01">
      <w:pPr>
        <w:pStyle w:val="a5"/>
        <w:spacing w:before="6"/>
        <w:rPr>
          <w:rFonts w:asciiTheme="minorEastAsia" w:eastAsiaTheme="minorEastAsia" w:hAnsiTheme="minorEastAsia"/>
          <w:sz w:val="18"/>
        </w:rPr>
      </w:pPr>
    </w:p>
    <w:p w14:paraId="1D80EC4C" w14:textId="77777777" w:rsidR="009C4A01" w:rsidRPr="00BF0D59" w:rsidRDefault="009B6A77">
      <w:pPr>
        <w:spacing w:before="66"/>
        <w:ind w:right="110"/>
        <w:jc w:val="right"/>
        <w:rPr>
          <w:rFonts w:asciiTheme="minorEastAsia" w:eastAsiaTheme="minorEastAsia" w:hAnsiTheme="minorEastAsia"/>
          <w:b/>
          <w:sz w:val="24"/>
        </w:rPr>
      </w:pPr>
      <w:r w:rsidRPr="00BF0D59">
        <w:rPr>
          <w:rFonts w:asciiTheme="minorEastAsia" w:eastAsiaTheme="minorEastAsia" w:hAnsiTheme="minorEastAsia"/>
          <w:b/>
          <w:w w:val="99"/>
          <w:sz w:val="24"/>
        </w:rPr>
        <w:t>）</w:t>
      </w:r>
    </w:p>
    <w:p w14:paraId="75F5D0FC" w14:textId="77777777" w:rsidR="009C4A01" w:rsidRPr="00BF0D59" w:rsidRDefault="009C4A01">
      <w:pPr>
        <w:pStyle w:val="a5"/>
        <w:rPr>
          <w:rFonts w:asciiTheme="minorEastAsia" w:eastAsiaTheme="minorEastAsia" w:hAnsiTheme="minorEastAsia"/>
          <w:b/>
        </w:rPr>
      </w:pPr>
    </w:p>
    <w:p w14:paraId="725F53C9" w14:textId="77777777" w:rsidR="009C4A01" w:rsidRPr="00BF0D59" w:rsidRDefault="009C4A01">
      <w:pPr>
        <w:pStyle w:val="a5"/>
        <w:rPr>
          <w:rFonts w:asciiTheme="minorEastAsia" w:eastAsiaTheme="minorEastAsia" w:hAnsiTheme="minorEastAsia"/>
          <w:b/>
        </w:rPr>
      </w:pPr>
    </w:p>
    <w:p w14:paraId="4E1E2E65" w14:textId="77777777" w:rsidR="009C4A01" w:rsidRPr="00BF0D59" w:rsidRDefault="009C4A01">
      <w:pPr>
        <w:pStyle w:val="a5"/>
        <w:rPr>
          <w:rFonts w:asciiTheme="minorEastAsia" w:eastAsiaTheme="minorEastAsia" w:hAnsiTheme="minorEastAsia"/>
          <w:b/>
        </w:rPr>
      </w:pPr>
    </w:p>
    <w:p w14:paraId="76E6B394" w14:textId="77777777" w:rsidR="009C4A01" w:rsidRPr="00BF0D59" w:rsidRDefault="009C4A01">
      <w:pPr>
        <w:pStyle w:val="a5"/>
        <w:rPr>
          <w:rFonts w:asciiTheme="minorEastAsia" w:eastAsiaTheme="minorEastAsia" w:hAnsiTheme="minorEastAsia"/>
          <w:b/>
        </w:rPr>
      </w:pPr>
    </w:p>
    <w:p w14:paraId="0B841B45" w14:textId="77777777" w:rsidR="009C4A01" w:rsidRPr="00BF0D59" w:rsidRDefault="009C4A01">
      <w:pPr>
        <w:pStyle w:val="a5"/>
        <w:rPr>
          <w:rFonts w:asciiTheme="minorEastAsia" w:eastAsiaTheme="minorEastAsia" w:hAnsiTheme="minorEastAsia"/>
          <w:b/>
        </w:rPr>
      </w:pPr>
    </w:p>
    <w:p w14:paraId="6616EC1F" w14:textId="77777777" w:rsidR="009C4A01" w:rsidRPr="00BF0D59" w:rsidRDefault="009C4A01">
      <w:pPr>
        <w:pStyle w:val="a5"/>
        <w:rPr>
          <w:rFonts w:asciiTheme="minorEastAsia" w:eastAsiaTheme="minorEastAsia" w:hAnsiTheme="minorEastAsia"/>
          <w:b/>
        </w:rPr>
      </w:pPr>
    </w:p>
    <w:p w14:paraId="186D5B19" w14:textId="77777777" w:rsidR="009C4A01" w:rsidRPr="00BF0D59" w:rsidRDefault="009C4A01">
      <w:pPr>
        <w:pStyle w:val="a5"/>
        <w:rPr>
          <w:rFonts w:asciiTheme="minorEastAsia" w:eastAsiaTheme="minorEastAsia" w:hAnsiTheme="minorEastAsia"/>
          <w:b/>
        </w:rPr>
      </w:pPr>
    </w:p>
    <w:p w14:paraId="364C8EE5" w14:textId="77777777" w:rsidR="009C4A01" w:rsidRPr="00BF0D59" w:rsidRDefault="009C4A01">
      <w:pPr>
        <w:pStyle w:val="a5"/>
        <w:rPr>
          <w:rFonts w:asciiTheme="minorEastAsia" w:eastAsiaTheme="minorEastAsia" w:hAnsiTheme="minorEastAsia"/>
          <w:b/>
        </w:rPr>
      </w:pPr>
    </w:p>
    <w:p w14:paraId="3212C59A" w14:textId="77777777" w:rsidR="009C4A01" w:rsidRPr="00BF0D59" w:rsidRDefault="009C4A01">
      <w:pPr>
        <w:pStyle w:val="a5"/>
        <w:rPr>
          <w:rFonts w:asciiTheme="minorEastAsia" w:eastAsiaTheme="minorEastAsia" w:hAnsiTheme="minorEastAsia"/>
          <w:b/>
        </w:rPr>
      </w:pPr>
    </w:p>
    <w:p w14:paraId="153379B1" w14:textId="77777777" w:rsidR="009C4A01" w:rsidRPr="00BF0D59" w:rsidRDefault="009C4A01">
      <w:pPr>
        <w:pStyle w:val="a5"/>
        <w:rPr>
          <w:rFonts w:asciiTheme="minorEastAsia" w:eastAsiaTheme="minorEastAsia" w:hAnsiTheme="minorEastAsia"/>
          <w:b/>
        </w:rPr>
      </w:pPr>
    </w:p>
    <w:p w14:paraId="72D03F7C" w14:textId="77777777" w:rsidR="009C4A01" w:rsidRPr="00BF0D59" w:rsidRDefault="009C4A01">
      <w:pPr>
        <w:pStyle w:val="a5"/>
        <w:rPr>
          <w:rFonts w:asciiTheme="minorEastAsia" w:eastAsiaTheme="minorEastAsia" w:hAnsiTheme="minorEastAsia"/>
          <w:b/>
        </w:rPr>
      </w:pPr>
    </w:p>
    <w:p w14:paraId="3A205D20" w14:textId="77777777" w:rsidR="009C4A01" w:rsidRPr="00BF0D59" w:rsidRDefault="009C4A01">
      <w:pPr>
        <w:pStyle w:val="a5"/>
        <w:rPr>
          <w:rFonts w:asciiTheme="minorEastAsia" w:eastAsiaTheme="minorEastAsia" w:hAnsiTheme="minorEastAsia"/>
          <w:b/>
        </w:rPr>
      </w:pPr>
    </w:p>
    <w:p w14:paraId="06A16FD1" w14:textId="77777777" w:rsidR="009C4A01" w:rsidRPr="00BF0D59" w:rsidRDefault="009C4A01">
      <w:pPr>
        <w:pStyle w:val="a5"/>
        <w:rPr>
          <w:rFonts w:asciiTheme="minorEastAsia" w:eastAsiaTheme="minorEastAsia" w:hAnsiTheme="minorEastAsia"/>
          <w:b/>
        </w:rPr>
      </w:pPr>
    </w:p>
    <w:p w14:paraId="7A4B5A92" w14:textId="77777777" w:rsidR="009C4A01" w:rsidRPr="00BF0D59" w:rsidRDefault="009C4A01">
      <w:pPr>
        <w:pStyle w:val="a5"/>
        <w:rPr>
          <w:rFonts w:asciiTheme="minorEastAsia" w:eastAsiaTheme="minorEastAsia" w:hAnsiTheme="minorEastAsia"/>
          <w:b/>
        </w:rPr>
      </w:pPr>
    </w:p>
    <w:p w14:paraId="37DE9557" w14:textId="77777777" w:rsidR="009C4A01" w:rsidRPr="00BF0D59" w:rsidRDefault="009C4A01">
      <w:pPr>
        <w:pStyle w:val="a5"/>
        <w:rPr>
          <w:rFonts w:asciiTheme="minorEastAsia" w:eastAsiaTheme="minorEastAsia" w:hAnsiTheme="minorEastAsia"/>
          <w:b/>
        </w:rPr>
      </w:pPr>
    </w:p>
    <w:p w14:paraId="7113FFA5" w14:textId="77777777" w:rsidR="009C4A01" w:rsidRPr="00BF0D59" w:rsidRDefault="009C4A01">
      <w:pPr>
        <w:pStyle w:val="a5"/>
        <w:rPr>
          <w:rFonts w:asciiTheme="minorEastAsia" w:eastAsiaTheme="minorEastAsia" w:hAnsiTheme="minorEastAsia"/>
          <w:b/>
        </w:rPr>
      </w:pPr>
    </w:p>
    <w:p w14:paraId="2743635D" w14:textId="77777777" w:rsidR="009C4A01" w:rsidRPr="00BF0D59" w:rsidRDefault="009C4A01">
      <w:pPr>
        <w:pStyle w:val="a5"/>
        <w:rPr>
          <w:rFonts w:asciiTheme="minorEastAsia" w:eastAsiaTheme="minorEastAsia" w:hAnsiTheme="minorEastAsia"/>
          <w:b/>
        </w:rPr>
      </w:pPr>
    </w:p>
    <w:p w14:paraId="5F47BB87" w14:textId="77777777" w:rsidR="009C4A01" w:rsidRPr="00BF0D59" w:rsidRDefault="009C4A01">
      <w:pPr>
        <w:pStyle w:val="a5"/>
        <w:rPr>
          <w:rFonts w:asciiTheme="minorEastAsia" w:eastAsiaTheme="minorEastAsia" w:hAnsiTheme="minorEastAsia"/>
          <w:b/>
        </w:rPr>
      </w:pPr>
    </w:p>
    <w:p w14:paraId="5DF21497" w14:textId="77777777" w:rsidR="009C4A01" w:rsidRPr="00BF0D59" w:rsidRDefault="009C4A01">
      <w:pPr>
        <w:pStyle w:val="a5"/>
        <w:rPr>
          <w:rFonts w:asciiTheme="minorEastAsia" w:eastAsiaTheme="minorEastAsia" w:hAnsiTheme="minorEastAsia"/>
          <w:b/>
        </w:rPr>
      </w:pPr>
    </w:p>
    <w:p w14:paraId="2B0CC9EF" w14:textId="77777777" w:rsidR="009C4A01" w:rsidRPr="00BF0D59" w:rsidRDefault="009C4A01">
      <w:pPr>
        <w:pStyle w:val="a5"/>
        <w:spacing w:before="1"/>
        <w:rPr>
          <w:rFonts w:asciiTheme="minorEastAsia" w:eastAsiaTheme="minorEastAsia" w:hAnsiTheme="minorEastAsia"/>
          <w:b/>
          <w:sz w:val="30"/>
        </w:rPr>
      </w:pPr>
    </w:p>
    <w:p w14:paraId="24ABB0F0" w14:textId="77777777" w:rsidR="009C4A01" w:rsidRPr="00BF0D59" w:rsidRDefault="009B6A77">
      <w:pPr>
        <w:pStyle w:val="a5"/>
        <w:ind w:right="106"/>
        <w:jc w:val="right"/>
        <w:rPr>
          <w:rFonts w:asciiTheme="minorEastAsia" w:eastAsiaTheme="minorEastAsia" w:hAnsiTheme="minorEastAsia"/>
        </w:rPr>
      </w:pPr>
      <w:r w:rsidRPr="00BF0D59">
        <w:rPr>
          <w:rFonts w:asciiTheme="minorEastAsia" w:eastAsiaTheme="minorEastAsia" w:hAnsiTheme="minorEastAsia"/>
        </w:rPr>
        <w:t>、</w:t>
      </w:r>
    </w:p>
    <w:p w14:paraId="69AFBC3B" w14:textId="77777777" w:rsidR="009C4A01" w:rsidRPr="00BF0D59" w:rsidRDefault="009C4A01">
      <w:pPr>
        <w:pStyle w:val="a5"/>
        <w:rPr>
          <w:rFonts w:asciiTheme="minorEastAsia" w:eastAsiaTheme="minorEastAsia" w:hAnsiTheme="minorEastAsia"/>
        </w:rPr>
      </w:pPr>
    </w:p>
    <w:p w14:paraId="15D5037F" w14:textId="77777777" w:rsidR="009C4A01" w:rsidRPr="00BF0D59" w:rsidRDefault="009C4A01">
      <w:pPr>
        <w:pStyle w:val="a5"/>
        <w:spacing w:before="11"/>
        <w:rPr>
          <w:rFonts w:asciiTheme="minorEastAsia" w:eastAsiaTheme="minorEastAsia" w:hAnsiTheme="minorEastAsia"/>
        </w:rPr>
      </w:pPr>
    </w:p>
    <w:p w14:paraId="27F3CD5F" w14:textId="77777777" w:rsidR="009C4A01" w:rsidRPr="00BF0D59" w:rsidRDefault="009B6A77">
      <w:pPr>
        <w:pStyle w:val="a5"/>
        <w:ind w:right="106"/>
        <w:jc w:val="right"/>
        <w:rPr>
          <w:rFonts w:asciiTheme="minorEastAsia" w:eastAsiaTheme="minorEastAsia" w:hAnsiTheme="minorEastAsia"/>
        </w:rPr>
      </w:pPr>
      <w:r w:rsidRPr="00BF0D59">
        <w:rPr>
          <w:rFonts w:asciiTheme="minorEastAsia" w:eastAsiaTheme="minorEastAsia" w:hAnsiTheme="minorEastAsia"/>
        </w:rPr>
        <w:t>、</w:t>
      </w:r>
    </w:p>
    <w:p w14:paraId="4F1A6BC2" w14:textId="77777777" w:rsidR="009C4A01" w:rsidRPr="00BF0D59" w:rsidRDefault="009B6A77">
      <w:pPr>
        <w:pStyle w:val="a5"/>
        <w:spacing w:before="158"/>
        <w:ind w:right="106"/>
        <w:jc w:val="right"/>
        <w:rPr>
          <w:rFonts w:asciiTheme="minorEastAsia" w:eastAsiaTheme="minorEastAsia" w:hAnsiTheme="minorEastAsia"/>
        </w:rPr>
      </w:pPr>
      <w:r w:rsidRPr="00BF0D59">
        <w:rPr>
          <w:rFonts w:asciiTheme="minorEastAsia" w:eastAsiaTheme="minorEastAsia" w:hAnsiTheme="minorEastAsia"/>
        </w:rPr>
        <w:t>。</w:t>
      </w:r>
    </w:p>
    <w:p w14:paraId="43A4DECC" w14:textId="77777777" w:rsidR="009C4A01" w:rsidRPr="00BF0D59" w:rsidRDefault="009C4A01">
      <w:pPr>
        <w:jc w:val="right"/>
        <w:rPr>
          <w:rFonts w:asciiTheme="minorEastAsia" w:eastAsiaTheme="minorEastAsia" w:hAnsiTheme="minorEastAsia"/>
        </w:rPr>
        <w:sectPr w:rsidR="009C4A01" w:rsidRPr="00BF0D59">
          <w:pgSz w:w="11910" w:h="16840"/>
          <w:pgMar w:top="1420" w:right="1080" w:bottom="1240" w:left="1260" w:header="0" w:footer="974" w:gutter="0"/>
          <w:cols w:space="720"/>
        </w:sectPr>
      </w:pPr>
    </w:p>
    <w:tbl>
      <w:tblPr>
        <w:tblW w:w="0" w:type="auto"/>
        <w:tblInd w:w="16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4A0" w:firstRow="1" w:lastRow="0" w:firstColumn="1" w:lastColumn="0" w:noHBand="0" w:noVBand="1"/>
      </w:tblPr>
      <w:tblGrid>
        <w:gridCol w:w="767"/>
        <w:gridCol w:w="1989"/>
        <w:gridCol w:w="6465"/>
      </w:tblGrid>
      <w:tr w:rsidR="00DE7AD9" w:rsidRPr="00BF0D59" w14:paraId="0DA69EC5" w14:textId="77777777" w:rsidTr="00BF51A3">
        <w:trPr>
          <w:trHeight w:val="514"/>
        </w:trPr>
        <w:tc>
          <w:tcPr>
            <w:tcW w:w="767" w:type="dxa"/>
            <w:tcBorders>
              <w:bottom w:val="single" w:sz="8" w:space="0" w:color="000000"/>
              <w:right w:val="single" w:sz="8" w:space="0" w:color="000000"/>
            </w:tcBorders>
          </w:tcPr>
          <w:p w14:paraId="2704127A" w14:textId="77777777" w:rsidR="009C4A01" w:rsidRPr="00BF0D59" w:rsidRDefault="009B6A77">
            <w:pPr>
              <w:pStyle w:val="TableParagraph"/>
              <w:spacing w:before="142"/>
              <w:ind w:left="131" w:right="80"/>
              <w:jc w:val="center"/>
              <w:rPr>
                <w:rFonts w:asciiTheme="minorEastAsia" w:eastAsiaTheme="minorEastAsia" w:hAnsiTheme="minorEastAsia"/>
                <w:b/>
                <w:sz w:val="24"/>
              </w:rPr>
            </w:pPr>
            <w:r w:rsidRPr="00BF0D59">
              <w:rPr>
                <w:rFonts w:asciiTheme="minorEastAsia" w:eastAsiaTheme="minorEastAsia" w:hAnsiTheme="minorEastAsia" w:hint="eastAsia"/>
                <w:b/>
                <w:sz w:val="24"/>
              </w:rPr>
              <w:lastRenderedPageBreak/>
              <w:t>序号</w:t>
            </w:r>
          </w:p>
        </w:tc>
        <w:tc>
          <w:tcPr>
            <w:tcW w:w="1989" w:type="dxa"/>
            <w:tcBorders>
              <w:left w:val="single" w:sz="8" w:space="0" w:color="000000"/>
              <w:bottom w:val="single" w:sz="8" w:space="0" w:color="000000"/>
              <w:right w:val="single" w:sz="8" w:space="0" w:color="000000"/>
            </w:tcBorders>
          </w:tcPr>
          <w:p w14:paraId="6245880B" w14:textId="77777777" w:rsidR="009C4A01" w:rsidRPr="00BF0D59" w:rsidRDefault="009B6A77">
            <w:pPr>
              <w:pStyle w:val="TableParagraph"/>
              <w:spacing w:before="142"/>
              <w:ind w:left="545"/>
              <w:rPr>
                <w:rFonts w:asciiTheme="minorEastAsia" w:eastAsiaTheme="minorEastAsia" w:hAnsiTheme="minorEastAsia"/>
                <w:b/>
                <w:sz w:val="24"/>
              </w:rPr>
            </w:pPr>
            <w:r w:rsidRPr="00BF0D59">
              <w:rPr>
                <w:rFonts w:asciiTheme="minorEastAsia" w:eastAsiaTheme="minorEastAsia" w:hAnsiTheme="minorEastAsia" w:hint="eastAsia"/>
                <w:b/>
                <w:sz w:val="24"/>
              </w:rPr>
              <w:t>条款名称</w:t>
            </w:r>
          </w:p>
        </w:tc>
        <w:tc>
          <w:tcPr>
            <w:tcW w:w="6465" w:type="dxa"/>
            <w:tcBorders>
              <w:left w:val="single" w:sz="8" w:space="0" w:color="000000"/>
              <w:bottom w:val="single" w:sz="8" w:space="0" w:color="000000"/>
            </w:tcBorders>
          </w:tcPr>
          <w:p w14:paraId="2080F0E7" w14:textId="77777777" w:rsidR="009C4A01" w:rsidRPr="00BF0D59" w:rsidRDefault="009B6A77">
            <w:pPr>
              <w:pStyle w:val="TableParagraph"/>
              <w:spacing w:before="142"/>
              <w:ind w:left="2616" w:right="2571"/>
              <w:jc w:val="center"/>
              <w:rPr>
                <w:rFonts w:asciiTheme="minorEastAsia" w:eastAsiaTheme="minorEastAsia" w:hAnsiTheme="minorEastAsia"/>
                <w:b/>
                <w:sz w:val="24"/>
              </w:rPr>
            </w:pPr>
            <w:r w:rsidRPr="00BF0D59">
              <w:rPr>
                <w:rFonts w:asciiTheme="minorEastAsia" w:eastAsiaTheme="minorEastAsia" w:hAnsiTheme="minorEastAsia" w:hint="eastAsia"/>
                <w:b/>
                <w:sz w:val="24"/>
              </w:rPr>
              <w:t>说明和要求</w:t>
            </w:r>
          </w:p>
        </w:tc>
      </w:tr>
      <w:tr w:rsidR="00DE7AD9" w:rsidRPr="00BF0D59" w14:paraId="0A80F6DC" w14:textId="77777777" w:rsidTr="00785C53">
        <w:trPr>
          <w:trHeight w:val="4420"/>
        </w:trPr>
        <w:tc>
          <w:tcPr>
            <w:tcW w:w="767" w:type="dxa"/>
            <w:tcBorders>
              <w:top w:val="single" w:sz="8" w:space="0" w:color="000000"/>
              <w:bottom w:val="single" w:sz="4" w:space="0" w:color="auto"/>
              <w:right w:val="single" w:sz="8" w:space="0" w:color="000000"/>
            </w:tcBorders>
          </w:tcPr>
          <w:p w14:paraId="4C259EAB" w14:textId="77777777" w:rsidR="009C4A01" w:rsidRPr="00785C53" w:rsidRDefault="009C4A01">
            <w:pPr>
              <w:pStyle w:val="TableParagraph"/>
              <w:rPr>
                <w:rFonts w:asciiTheme="minorEastAsia" w:eastAsiaTheme="minorEastAsia" w:hAnsiTheme="minorEastAsia"/>
                <w:sz w:val="24"/>
              </w:rPr>
            </w:pPr>
          </w:p>
          <w:p w14:paraId="5A44DB50" w14:textId="77777777" w:rsidR="009C4A01" w:rsidRPr="00BF0D59" w:rsidRDefault="009C4A01">
            <w:pPr>
              <w:pStyle w:val="TableParagraph"/>
              <w:rPr>
                <w:rFonts w:asciiTheme="minorEastAsia" w:eastAsiaTheme="minorEastAsia" w:hAnsiTheme="minorEastAsia"/>
                <w:sz w:val="24"/>
              </w:rPr>
            </w:pPr>
          </w:p>
          <w:p w14:paraId="1E9E7A0F" w14:textId="77777777" w:rsidR="009C4A01" w:rsidRPr="00BF0D59" w:rsidRDefault="009C4A01">
            <w:pPr>
              <w:pStyle w:val="TableParagraph"/>
              <w:rPr>
                <w:rFonts w:asciiTheme="minorEastAsia" w:eastAsiaTheme="minorEastAsia" w:hAnsiTheme="minorEastAsia"/>
                <w:sz w:val="24"/>
              </w:rPr>
            </w:pPr>
          </w:p>
          <w:p w14:paraId="40BD5DCD" w14:textId="77777777" w:rsidR="009C4A01" w:rsidRPr="00BF0D59" w:rsidRDefault="009C4A01">
            <w:pPr>
              <w:pStyle w:val="TableParagraph"/>
              <w:rPr>
                <w:rFonts w:asciiTheme="minorEastAsia" w:eastAsiaTheme="minorEastAsia" w:hAnsiTheme="minorEastAsia"/>
                <w:sz w:val="24"/>
              </w:rPr>
            </w:pPr>
          </w:p>
          <w:p w14:paraId="3BC45ED5" w14:textId="77777777" w:rsidR="009C4A01" w:rsidRPr="00BF0D59" w:rsidRDefault="009C4A01">
            <w:pPr>
              <w:pStyle w:val="TableParagraph"/>
              <w:rPr>
                <w:rFonts w:asciiTheme="minorEastAsia" w:eastAsiaTheme="minorEastAsia" w:hAnsiTheme="minorEastAsia"/>
                <w:sz w:val="24"/>
              </w:rPr>
            </w:pPr>
          </w:p>
          <w:p w14:paraId="7776F7A7" w14:textId="77777777" w:rsidR="009C4A01" w:rsidRPr="00BF0D59" w:rsidRDefault="009C4A01">
            <w:pPr>
              <w:pStyle w:val="TableParagraph"/>
              <w:rPr>
                <w:rFonts w:asciiTheme="minorEastAsia" w:eastAsiaTheme="minorEastAsia" w:hAnsiTheme="minorEastAsia"/>
                <w:sz w:val="24"/>
              </w:rPr>
            </w:pPr>
          </w:p>
          <w:p w14:paraId="2A07BF8D" w14:textId="77777777" w:rsidR="009C4A01" w:rsidRPr="00BF0D59" w:rsidRDefault="009C4A01">
            <w:pPr>
              <w:pStyle w:val="TableParagraph"/>
              <w:rPr>
                <w:rFonts w:asciiTheme="minorEastAsia" w:eastAsiaTheme="minorEastAsia" w:hAnsiTheme="minorEastAsia"/>
                <w:sz w:val="24"/>
              </w:rPr>
            </w:pPr>
          </w:p>
          <w:p w14:paraId="064C3DB2" w14:textId="77777777" w:rsidR="009C4A01" w:rsidRPr="00BF0D59" w:rsidRDefault="009C4A01">
            <w:pPr>
              <w:pStyle w:val="TableParagraph"/>
              <w:rPr>
                <w:rFonts w:asciiTheme="minorEastAsia" w:eastAsiaTheme="minorEastAsia" w:hAnsiTheme="minorEastAsia"/>
                <w:sz w:val="24"/>
              </w:rPr>
            </w:pPr>
          </w:p>
          <w:p w14:paraId="35E7955B" w14:textId="77777777" w:rsidR="009C4A01" w:rsidRPr="00BF0D59" w:rsidRDefault="009C4A01">
            <w:pPr>
              <w:pStyle w:val="TableParagraph"/>
              <w:rPr>
                <w:rFonts w:asciiTheme="minorEastAsia" w:eastAsiaTheme="minorEastAsia" w:hAnsiTheme="minorEastAsia"/>
                <w:sz w:val="24"/>
              </w:rPr>
            </w:pPr>
          </w:p>
          <w:p w14:paraId="105986AC" w14:textId="77777777" w:rsidR="009C4A01" w:rsidRPr="00BF0D59" w:rsidRDefault="009C4A01">
            <w:pPr>
              <w:pStyle w:val="TableParagraph"/>
              <w:rPr>
                <w:rFonts w:asciiTheme="minorEastAsia" w:eastAsiaTheme="minorEastAsia" w:hAnsiTheme="minorEastAsia"/>
                <w:sz w:val="24"/>
              </w:rPr>
            </w:pPr>
          </w:p>
          <w:p w14:paraId="55903A51" w14:textId="77777777" w:rsidR="009C4A01" w:rsidRPr="00BF0D59" w:rsidRDefault="009C4A01">
            <w:pPr>
              <w:pStyle w:val="TableParagraph"/>
              <w:rPr>
                <w:rFonts w:asciiTheme="minorEastAsia" w:eastAsiaTheme="minorEastAsia" w:hAnsiTheme="minorEastAsia"/>
                <w:sz w:val="24"/>
              </w:rPr>
            </w:pPr>
          </w:p>
          <w:p w14:paraId="1218DCC0" w14:textId="15CADF75" w:rsidR="009C4A01" w:rsidRPr="00BF0D59" w:rsidRDefault="009C4A01" w:rsidP="00785C53">
            <w:pPr>
              <w:pStyle w:val="TableParagraph"/>
              <w:rPr>
                <w:rFonts w:asciiTheme="minorEastAsia" w:eastAsiaTheme="minorEastAsia" w:hAnsiTheme="minorEastAsia" w:hint="eastAsia"/>
                <w:b/>
                <w:sz w:val="24"/>
              </w:rPr>
            </w:pPr>
          </w:p>
        </w:tc>
        <w:tc>
          <w:tcPr>
            <w:tcW w:w="1989" w:type="dxa"/>
            <w:tcBorders>
              <w:top w:val="single" w:sz="8" w:space="0" w:color="000000"/>
              <w:left w:val="single" w:sz="8" w:space="0" w:color="000000"/>
              <w:bottom w:val="single" w:sz="4" w:space="0" w:color="auto"/>
              <w:right w:val="single" w:sz="8" w:space="0" w:color="000000"/>
            </w:tcBorders>
          </w:tcPr>
          <w:p w14:paraId="5ED9629A" w14:textId="77777777" w:rsidR="009C4A01" w:rsidRPr="00BF0D59" w:rsidRDefault="009C4A01">
            <w:pPr>
              <w:pStyle w:val="TableParagraph"/>
              <w:rPr>
                <w:rFonts w:asciiTheme="minorEastAsia" w:eastAsiaTheme="minorEastAsia" w:hAnsiTheme="minorEastAsia"/>
                <w:sz w:val="24"/>
              </w:rPr>
            </w:pPr>
          </w:p>
          <w:p w14:paraId="54A89845" w14:textId="77777777" w:rsidR="009C4A01" w:rsidRPr="00BF0D59" w:rsidRDefault="009C4A01">
            <w:pPr>
              <w:pStyle w:val="TableParagraph"/>
              <w:rPr>
                <w:rFonts w:asciiTheme="minorEastAsia" w:eastAsiaTheme="minorEastAsia" w:hAnsiTheme="minorEastAsia"/>
                <w:sz w:val="24"/>
              </w:rPr>
            </w:pPr>
          </w:p>
          <w:p w14:paraId="62E65F3D" w14:textId="77777777" w:rsidR="009C4A01" w:rsidRPr="00BF0D59" w:rsidRDefault="009C4A01">
            <w:pPr>
              <w:pStyle w:val="TableParagraph"/>
              <w:rPr>
                <w:rFonts w:asciiTheme="minorEastAsia" w:eastAsiaTheme="minorEastAsia" w:hAnsiTheme="minorEastAsia"/>
                <w:sz w:val="24"/>
              </w:rPr>
            </w:pPr>
          </w:p>
          <w:p w14:paraId="3AE08EA3" w14:textId="77777777" w:rsidR="009C4A01" w:rsidRPr="00BF0D59" w:rsidRDefault="009C4A01">
            <w:pPr>
              <w:pStyle w:val="TableParagraph"/>
              <w:rPr>
                <w:rFonts w:asciiTheme="minorEastAsia" w:eastAsiaTheme="minorEastAsia" w:hAnsiTheme="minorEastAsia"/>
                <w:sz w:val="24"/>
              </w:rPr>
            </w:pPr>
          </w:p>
          <w:p w14:paraId="53CCD722" w14:textId="77777777" w:rsidR="009C4A01" w:rsidRPr="00BF0D59" w:rsidRDefault="009C4A01">
            <w:pPr>
              <w:pStyle w:val="TableParagraph"/>
              <w:rPr>
                <w:rFonts w:asciiTheme="minorEastAsia" w:eastAsiaTheme="minorEastAsia" w:hAnsiTheme="minorEastAsia"/>
                <w:sz w:val="24"/>
              </w:rPr>
            </w:pPr>
          </w:p>
          <w:p w14:paraId="74661DF9" w14:textId="77777777" w:rsidR="009C4A01" w:rsidRPr="00BF0D59" w:rsidRDefault="009C4A01">
            <w:pPr>
              <w:pStyle w:val="TableParagraph"/>
              <w:rPr>
                <w:rFonts w:asciiTheme="minorEastAsia" w:eastAsiaTheme="minorEastAsia" w:hAnsiTheme="minorEastAsia"/>
                <w:sz w:val="24"/>
              </w:rPr>
            </w:pPr>
          </w:p>
          <w:p w14:paraId="0C98C582" w14:textId="77777777" w:rsidR="009C4A01" w:rsidRPr="00BF0D59" w:rsidRDefault="009C4A01">
            <w:pPr>
              <w:pStyle w:val="TableParagraph"/>
              <w:rPr>
                <w:rFonts w:asciiTheme="minorEastAsia" w:eastAsiaTheme="minorEastAsia" w:hAnsiTheme="minorEastAsia"/>
                <w:sz w:val="24"/>
              </w:rPr>
            </w:pPr>
          </w:p>
          <w:p w14:paraId="5BDDBD01" w14:textId="77777777" w:rsidR="009C4A01" w:rsidRPr="00BF0D59" w:rsidRDefault="009C4A01">
            <w:pPr>
              <w:pStyle w:val="TableParagraph"/>
              <w:rPr>
                <w:rFonts w:asciiTheme="minorEastAsia" w:eastAsiaTheme="minorEastAsia" w:hAnsiTheme="minorEastAsia"/>
                <w:sz w:val="24"/>
              </w:rPr>
            </w:pPr>
          </w:p>
          <w:p w14:paraId="64A8B2B7" w14:textId="77777777" w:rsidR="009C4A01" w:rsidRPr="00BF0D59" w:rsidRDefault="009C4A01">
            <w:pPr>
              <w:pStyle w:val="TableParagraph"/>
              <w:rPr>
                <w:rFonts w:asciiTheme="minorEastAsia" w:eastAsiaTheme="minorEastAsia" w:hAnsiTheme="minorEastAsia"/>
                <w:sz w:val="24"/>
              </w:rPr>
            </w:pPr>
          </w:p>
          <w:p w14:paraId="36DD1124" w14:textId="77777777" w:rsidR="009C4A01" w:rsidRPr="00BF0D59" w:rsidRDefault="009C4A01">
            <w:pPr>
              <w:pStyle w:val="TableParagraph"/>
              <w:rPr>
                <w:rFonts w:asciiTheme="minorEastAsia" w:eastAsiaTheme="minorEastAsia" w:hAnsiTheme="minorEastAsia"/>
                <w:sz w:val="24"/>
              </w:rPr>
            </w:pPr>
          </w:p>
          <w:p w14:paraId="59E752D1" w14:textId="77777777" w:rsidR="009C4A01" w:rsidRPr="00BF0D59" w:rsidRDefault="009C4A01">
            <w:pPr>
              <w:pStyle w:val="TableParagraph"/>
              <w:rPr>
                <w:rFonts w:asciiTheme="minorEastAsia" w:eastAsiaTheme="minorEastAsia" w:hAnsiTheme="minorEastAsia"/>
                <w:sz w:val="24"/>
              </w:rPr>
            </w:pPr>
          </w:p>
          <w:p w14:paraId="711521F0" w14:textId="74E9E102" w:rsidR="009C4A01" w:rsidRPr="00BF0D59" w:rsidRDefault="009C4A01" w:rsidP="00785C53">
            <w:pPr>
              <w:pStyle w:val="TableParagraph"/>
              <w:spacing w:line="305" w:lineRule="exact"/>
              <w:ind w:right="-15"/>
              <w:rPr>
                <w:rFonts w:asciiTheme="minorEastAsia" w:eastAsiaTheme="minorEastAsia" w:hAnsiTheme="minorEastAsia" w:hint="eastAsia"/>
                <w:b/>
                <w:sz w:val="24"/>
              </w:rPr>
            </w:pPr>
          </w:p>
        </w:tc>
        <w:tc>
          <w:tcPr>
            <w:tcW w:w="6465" w:type="dxa"/>
            <w:tcBorders>
              <w:top w:val="single" w:sz="8" w:space="0" w:color="000000"/>
              <w:left w:val="single" w:sz="8" w:space="0" w:color="000000"/>
              <w:bottom w:val="single" w:sz="4" w:space="0" w:color="auto"/>
            </w:tcBorders>
          </w:tcPr>
          <w:p w14:paraId="4B140764" w14:textId="77777777" w:rsidR="00BF51A3" w:rsidRDefault="00BF51A3" w:rsidP="00785C53">
            <w:pPr>
              <w:pStyle w:val="TableParagraph"/>
              <w:spacing w:before="129"/>
              <w:ind w:left="20"/>
              <w:rPr>
                <w:rFonts w:ascii="宋体" w:eastAsia="宋体"/>
                <w:sz w:val="24"/>
              </w:rPr>
            </w:pPr>
            <w:r w:rsidRPr="00BF51A3">
              <w:rPr>
                <w:rFonts w:ascii="宋体" w:eastAsia="宋体"/>
                <w:sz w:val="24"/>
              </w:rPr>
              <w:t>2.本项目对残疾人福利性单位参与响应的价格给予10%的扣除，用扣除后的价格参与评审。</w:t>
            </w:r>
          </w:p>
          <w:p w14:paraId="6BD27FDE" w14:textId="07C27BCC" w:rsidR="00BF51A3" w:rsidRDefault="00BF51A3" w:rsidP="00785C53">
            <w:pPr>
              <w:pStyle w:val="TableParagraph"/>
              <w:spacing w:before="129"/>
              <w:ind w:left="20"/>
              <w:rPr>
                <w:rFonts w:ascii="宋体" w:eastAsia="宋体"/>
                <w:sz w:val="24"/>
              </w:rPr>
            </w:pPr>
            <w:r w:rsidRPr="00BF51A3">
              <w:rPr>
                <w:rFonts w:ascii="宋体" w:eastAsia="宋体"/>
                <w:sz w:val="24"/>
              </w:rPr>
              <w:t>3.残疾人福利性单位参加政府采购活动时，应当提供本通知规定的《残疾人福利性单位声明函》。</w:t>
            </w:r>
          </w:p>
          <w:p w14:paraId="40ACFDFB" w14:textId="402BCFDF" w:rsidR="00785C53" w:rsidRPr="00785C53" w:rsidRDefault="00BF51A3" w:rsidP="00785C53">
            <w:pPr>
              <w:pStyle w:val="TableParagraph"/>
              <w:spacing w:before="129"/>
              <w:ind w:left="20"/>
              <w:rPr>
                <w:rFonts w:asciiTheme="minorEastAsia" w:eastAsiaTheme="minorEastAsia" w:hAnsiTheme="minorEastAsia"/>
                <w:sz w:val="24"/>
              </w:rPr>
            </w:pPr>
            <w:r w:rsidRPr="00785C53">
              <w:rPr>
                <w:rFonts w:ascii="宋体" w:eastAsia="宋体"/>
                <w:sz w:val="24"/>
              </w:rPr>
              <w:t>4.供应商提供的《残疾人福利性单位声明函》与事实不符的，</w:t>
            </w:r>
            <w:r w:rsidRPr="00785C53">
              <w:rPr>
                <w:rFonts w:ascii="宋体" w:eastAsia="宋体" w:hint="eastAsia"/>
                <w:sz w:val="24"/>
              </w:rPr>
              <w:t>依照《政府采购法》第七十七条第一款的规定追究法律</w:t>
            </w:r>
            <w:r w:rsidR="00785C53" w:rsidRPr="00785C53">
              <w:rPr>
                <w:rFonts w:asciiTheme="minorEastAsia" w:eastAsiaTheme="minorEastAsia" w:hAnsiTheme="minorEastAsia" w:hint="eastAsia"/>
                <w:sz w:val="24"/>
              </w:rPr>
              <w:t>责任。</w:t>
            </w:r>
          </w:p>
          <w:p w14:paraId="747E7F5A" w14:textId="77777777" w:rsidR="00785C53" w:rsidRDefault="00785C53" w:rsidP="00785C53">
            <w:pPr>
              <w:pStyle w:val="TableParagraph"/>
              <w:spacing w:before="129"/>
              <w:ind w:left="20"/>
              <w:rPr>
                <w:rFonts w:asciiTheme="minorEastAsia" w:eastAsiaTheme="minorEastAsia" w:hAnsiTheme="minorEastAsia"/>
                <w:sz w:val="24"/>
              </w:rPr>
            </w:pPr>
            <w:r w:rsidRPr="00785C53">
              <w:rPr>
                <w:rFonts w:asciiTheme="minorEastAsia" w:eastAsiaTheme="minorEastAsia" w:hAnsiTheme="minorEastAsia"/>
                <w:sz w:val="24"/>
              </w:rPr>
              <w:t>5.残疾人福利性单位属于小型、微型企业的，不重复享受政策。</w:t>
            </w:r>
          </w:p>
          <w:p w14:paraId="616324B0" w14:textId="32B568B4" w:rsidR="00785C53" w:rsidRPr="00785C53" w:rsidRDefault="00785C53" w:rsidP="00785C53">
            <w:pPr>
              <w:pStyle w:val="TableParagraph"/>
              <w:spacing w:before="129"/>
              <w:ind w:left="20"/>
              <w:rPr>
                <w:rFonts w:asciiTheme="minorEastAsia" w:eastAsiaTheme="minorEastAsia" w:hAnsiTheme="minorEastAsia"/>
                <w:b/>
                <w:sz w:val="24"/>
              </w:rPr>
            </w:pPr>
            <w:r w:rsidRPr="00785C53">
              <w:rPr>
                <w:rFonts w:asciiTheme="minorEastAsia" w:eastAsiaTheme="minorEastAsia" w:hAnsiTheme="minorEastAsia" w:hint="eastAsia"/>
                <w:b/>
                <w:sz w:val="24"/>
              </w:rPr>
              <w:t>四、失信企业报价加成</w:t>
            </w:r>
          </w:p>
          <w:p w14:paraId="33836B99" w14:textId="77777777" w:rsidR="00785C53" w:rsidRPr="00785C53" w:rsidRDefault="00785C53" w:rsidP="00785C53">
            <w:pPr>
              <w:pStyle w:val="TableParagraph"/>
              <w:spacing w:before="129"/>
              <w:ind w:left="20"/>
              <w:rPr>
                <w:rFonts w:asciiTheme="minorEastAsia" w:eastAsiaTheme="minorEastAsia" w:hAnsiTheme="minorEastAsia"/>
                <w:sz w:val="24"/>
              </w:rPr>
            </w:pPr>
            <w:r w:rsidRPr="00785C53">
              <w:rPr>
                <w:rFonts w:asciiTheme="minorEastAsia" w:eastAsiaTheme="minorEastAsia" w:hAnsiTheme="minorEastAsia"/>
                <w:sz w:val="24"/>
              </w:rPr>
              <w:t>1.对记入诚信档案的且在有效期内的失信供应商，在参加政府采购活动中实行10%的报价加成、以加成后报价作为该供应商报价评审。供应商失信行为惩戒实行无限制累加制，因其失信行为进行报价加成惩戒后报价超过政府采购控制价的，其响应文件按照无效处理。</w:t>
            </w:r>
          </w:p>
          <w:p w14:paraId="257EBF63" w14:textId="6042A47C" w:rsidR="009C4A01" w:rsidRPr="00BF0D59" w:rsidRDefault="00785C53" w:rsidP="00785C53">
            <w:pPr>
              <w:pStyle w:val="TableParagraph"/>
              <w:spacing w:before="129"/>
              <w:ind w:left="20"/>
              <w:rPr>
                <w:rFonts w:asciiTheme="minorEastAsia" w:eastAsiaTheme="minorEastAsia" w:hAnsiTheme="minorEastAsia" w:hint="eastAsia"/>
                <w:sz w:val="24"/>
              </w:rPr>
            </w:pPr>
            <w:r w:rsidRPr="00785C53">
              <w:rPr>
                <w:rFonts w:asciiTheme="minorEastAsia" w:eastAsiaTheme="minorEastAsia" w:hAnsiTheme="minorEastAsia"/>
                <w:sz w:val="24"/>
              </w:rPr>
              <w:t>2.供应商参加政府采购活动时，应当就自己的诚信情况在响应文件中进行承诺。</w:t>
            </w:r>
          </w:p>
        </w:tc>
      </w:tr>
      <w:tr w:rsidR="00785C53" w:rsidRPr="00BF0D59" w14:paraId="2FC21CF8" w14:textId="77777777" w:rsidTr="00BF51A3">
        <w:trPr>
          <w:trHeight w:val="540"/>
        </w:trPr>
        <w:tc>
          <w:tcPr>
            <w:tcW w:w="767" w:type="dxa"/>
            <w:tcBorders>
              <w:top w:val="single" w:sz="8" w:space="0" w:color="000000"/>
              <w:bottom w:val="single" w:sz="4" w:space="0" w:color="auto"/>
              <w:right w:val="single" w:sz="8" w:space="0" w:color="000000"/>
            </w:tcBorders>
            <w:vAlign w:val="center"/>
          </w:tcPr>
          <w:p w14:paraId="6841606D" w14:textId="773780CE" w:rsidR="00785C53" w:rsidRPr="00785C53" w:rsidRDefault="00785C53" w:rsidP="00785C53">
            <w:pPr>
              <w:pStyle w:val="TableParagraph"/>
              <w:rPr>
                <w:rFonts w:asciiTheme="minorEastAsia" w:eastAsiaTheme="minorEastAsia" w:hAnsiTheme="minorEastAsia"/>
                <w:sz w:val="24"/>
              </w:rPr>
            </w:pPr>
            <w:r w:rsidRPr="00BF0D59">
              <w:rPr>
                <w:rFonts w:asciiTheme="minorEastAsia" w:eastAsiaTheme="minorEastAsia" w:hAnsiTheme="minorEastAsia"/>
                <w:b/>
                <w:w w:val="99"/>
                <w:sz w:val="24"/>
              </w:rPr>
              <w:t>5</w:t>
            </w:r>
          </w:p>
        </w:tc>
        <w:tc>
          <w:tcPr>
            <w:tcW w:w="1989" w:type="dxa"/>
            <w:tcBorders>
              <w:top w:val="single" w:sz="8" w:space="0" w:color="000000"/>
              <w:left w:val="single" w:sz="8" w:space="0" w:color="000000"/>
              <w:bottom w:val="single" w:sz="4" w:space="0" w:color="auto"/>
              <w:right w:val="single" w:sz="8" w:space="0" w:color="000000"/>
            </w:tcBorders>
            <w:vAlign w:val="center"/>
          </w:tcPr>
          <w:p w14:paraId="275563B0" w14:textId="77777777" w:rsidR="00785C53" w:rsidRPr="00BF0D59" w:rsidRDefault="00785C53" w:rsidP="00785C53">
            <w:pPr>
              <w:pStyle w:val="TableParagraph"/>
              <w:spacing w:line="364" w:lineRule="auto"/>
              <w:ind w:left="46" w:right="-15"/>
              <w:jc w:val="center"/>
              <w:rPr>
                <w:rFonts w:asciiTheme="minorEastAsia" w:eastAsiaTheme="minorEastAsia" w:hAnsiTheme="minorEastAsia"/>
                <w:b/>
                <w:sz w:val="24"/>
              </w:rPr>
            </w:pPr>
            <w:r w:rsidRPr="00BF0D59">
              <w:rPr>
                <w:rFonts w:asciiTheme="minorEastAsia" w:eastAsiaTheme="minorEastAsia" w:hAnsiTheme="minorEastAsia" w:hint="eastAsia"/>
                <w:b/>
                <w:sz w:val="24"/>
              </w:rPr>
              <w:t>节能产品或者政府采购环境标志产品或者无线局域网产品</w:t>
            </w:r>
          </w:p>
          <w:p w14:paraId="2F1D1163" w14:textId="11DE0C5D" w:rsidR="00785C53" w:rsidRPr="00BF0D59" w:rsidRDefault="00785C53" w:rsidP="00785C53">
            <w:pPr>
              <w:pStyle w:val="TableParagraph"/>
              <w:rPr>
                <w:rFonts w:asciiTheme="minorEastAsia" w:eastAsiaTheme="minorEastAsia" w:hAnsiTheme="minorEastAsia"/>
                <w:sz w:val="24"/>
              </w:rPr>
            </w:pPr>
            <w:r w:rsidRPr="00BF0D59">
              <w:rPr>
                <w:rFonts w:asciiTheme="minorEastAsia" w:eastAsiaTheme="minorEastAsia" w:hAnsiTheme="minorEastAsia" w:hint="eastAsia"/>
                <w:b/>
                <w:sz w:val="24"/>
              </w:rPr>
              <w:t>（本项目不涉及）</w:t>
            </w:r>
          </w:p>
        </w:tc>
        <w:tc>
          <w:tcPr>
            <w:tcW w:w="6465" w:type="dxa"/>
            <w:tcBorders>
              <w:top w:val="single" w:sz="8" w:space="0" w:color="000000"/>
              <w:left w:val="single" w:sz="8" w:space="0" w:color="000000"/>
              <w:bottom w:val="single" w:sz="4" w:space="0" w:color="auto"/>
            </w:tcBorders>
          </w:tcPr>
          <w:p w14:paraId="093F9063" w14:textId="77777777" w:rsidR="00785C53" w:rsidRDefault="00785C53" w:rsidP="00785C53">
            <w:pPr>
              <w:pStyle w:val="TableParagraph"/>
              <w:spacing w:before="158" w:line="364" w:lineRule="auto"/>
              <w:ind w:left="20" w:right="-29" w:firstLine="480"/>
              <w:rPr>
                <w:rFonts w:asciiTheme="minorEastAsia" w:eastAsiaTheme="minorEastAsia" w:hAnsiTheme="minorEastAsia"/>
                <w:sz w:val="24"/>
              </w:rPr>
            </w:pPr>
            <w:r w:rsidRPr="00BF0D59">
              <w:rPr>
                <w:rFonts w:asciiTheme="minorEastAsia" w:eastAsiaTheme="minorEastAsia" w:hAnsiTheme="minorEastAsia" w:hint="eastAsia"/>
                <w:sz w:val="24"/>
              </w:rPr>
              <w:t>一、节能、环保产品政府采购政策：</w:t>
            </w:r>
          </w:p>
          <w:p w14:paraId="6692CCED" w14:textId="77777777" w:rsidR="00785C53" w:rsidRPr="00BF0D59" w:rsidRDefault="00785C53" w:rsidP="00785C53">
            <w:pPr>
              <w:pStyle w:val="TableParagraph"/>
              <w:spacing w:before="158" w:line="364" w:lineRule="auto"/>
              <w:ind w:left="20" w:right="-29" w:firstLine="480"/>
              <w:rPr>
                <w:rFonts w:asciiTheme="minorEastAsia" w:eastAsiaTheme="minorEastAsia" w:hAnsiTheme="minorEastAsia"/>
                <w:sz w:val="24"/>
              </w:rPr>
            </w:pPr>
            <w:r w:rsidRPr="00BF0D59">
              <w:rPr>
                <w:rFonts w:asciiTheme="minorEastAsia" w:eastAsiaTheme="minorEastAsia" w:hAnsiTheme="minorEastAsia" w:hint="eastAsia"/>
                <w:sz w:val="24"/>
              </w:rPr>
              <w:t>根据《财政部 发展改革委 生态环境部 市场监管总局关于调整优化节能产品、环境标志产品政府采购执行机制的通知》（财库〔2019〕9号）相关要求，依据品目清单和认证证</w:t>
            </w:r>
            <w:r w:rsidRPr="00BF0D59">
              <w:rPr>
                <w:rFonts w:asciiTheme="minorEastAsia" w:eastAsiaTheme="minorEastAsia" w:hAnsiTheme="minorEastAsia" w:hint="eastAsia"/>
                <w:spacing w:val="-5"/>
                <w:sz w:val="24"/>
              </w:rPr>
              <w:t>书实施政府优先采购和强制采购。本项目采购的产品属于品目</w:t>
            </w:r>
            <w:r w:rsidRPr="00BF0D59">
              <w:rPr>
                <w:rFonts w:asciiTheme="minorEastAsia" w:eastAsiaTheme="minorEastAsia" w:hAnsiTheme="minorEastAsia" w:hint="eastAsia"/>
                <w:spacing w:val="-6"/>
                <w:sz w:val="24"/>
              </w:rPr>
              <w:t>清单范围的，依据国家确定的认证机构出具的、处于有效期之内的节能产品、环境标志产品认证证书，对获得证书的产品实</w:t>
            </w:r>
            <w:r w:rsidRPr="00BF0D59">
              <w:rPr>
                <w:rFonts w:asciiTheme="minorEastAsia" w:eastAsiaTheme="minorEastAsia" w:hAnsiTheme="minorEastAsia" w:hint="eastAsia"/>
                <w:sz w:val="24"/>
              </w:rPr>
              <w:t>施政府优先采购或强制采购。</w:t>
            </w:r>
          </w:p>
          <w:p w14:paraId="75665907" w14:textId="77777777" w:rsidR="00785C53" w:rsidRPr="00BF0D59" w:rsidRDefault="00785C53" w:rsidP="00785C53">
            <w:pPr>
              <w:pStyle w:val="TableParagraph"/>
              <w:spacing w:line="364" w:lineRule="auto"/>
              <w:ind w:left="20" w:right="-29" w:firstLine="480"/>
              <w:rPr>
                <w:rFonts w:asciiTheme="minorEastAsia" w:eastAsiaTheme="minorEastAsia" w:hAnsiTheme="minorEastAsia"/>
                <w:sz w:val="24"/>
              </w:rPr>
            </w:pPr>
            <w:r w:rsidRPr="00BF0D59">
              <w:rPr>
                <w:rFonts w:asciiTheme="minorEastAsia" w:eastAsiaTheme="minorEastAsia" w:hAnsiTheme="minorEastAsia" w:hint="eastAsia"/>
                <w:spacing w:val="-3"/>
                <w:sz w:val="24"/>
              </w:rPr>
              <w:t>本项目采购的产品属于品目清单范围内强制采购的，供应</w:t>
            </w:r>
            <w:r w:rsidRPr="00BF0D59">
              <w:rPr>
                <w:rFonts w:asciiTheme="minorEastAsia" w:eastAsiaTheme="minorEastAsia" w:hAnsiTheme="minorEastAsia" w:hint="eastAsia"/>
                <w:sz w:val="24"/>
              </w:rPr>
              <w:t>商应按上述要求提供国家确定的认证机构的认证结果信息发布平台公布的该产品认证信息截图或者打印资料并加盖投标单位公章（鲜章），否则投标无效。</w:t>
            </w:r>
          </w:p>
          <w:p w14:paraId="16D76374" w14:textId="77777777" w:rsidR="00BF51A3" w:rsidRPr="00BF0D59" w:rsidRDefault="00BF51A3" w:rsidP="00BF51A3">
            <w:pPr>
              <w:pStyle w:val="TableParagraph"/>
              <w:spacing w:line="364" w:lineRule="auto"/>
              <w:ind w:left="20" w:right="-29" w:firstLine="480"/>
              <w:rPr>
                <w:rFonts w:asciiTheme="minorEastAsia" w:eastAsiaTheme="minorEastAsia" w:hAnsiTheme="minorEastAsia"/>
                <w:sz w:val="24"/>
              </w:rPr>
            </w:pPr>
            <w:r w:rsidRPr="00BF0D59">
              <w:rPr>
                <w:rFonts w:asciiTheme="minorEastAsia" w:eastAsiaTheme="minorEastAsia" w:hAnsiTheme="minorEastAsia" w:hint="eastAsia"/>
                <w:spacing w:val="-3"/>
                <w:sz w:val="24"/>
              </w:rPr>
              <w:t>本项目采购的产品属于品目清单范围内优先采购的，按照</w:t>
            </w:r>
            <w:r w:rsidRPr="00BF0D59">
              <w:rPr>
                <w:rFonts w:asciiTheme="minorEastAsia" w:eastAsiaTheme="minorEastAsia" w:hAnsiTheme="minorEastAsia" w:hint="eastAsia"/>
                <w:sz w:val="24"/>
              </w:rPr>
              <w:t>第七章《综合评分明细表》的规则进行加分。</w:t>
            </w:r>
          </w:p>
          <w:p w14:paraId="5B1B5FBB" w14:textId="77777777" w:rsidR="00785C53" w:rsidRDefault="00BF51A3" w:rsidP="00BF51A3">
            <w:pPr>
              <w:pStyle w:val="TableParagraph"/>
              <w:spacing w:line="364" w:lineRule="auto"/>
              <w:ind w:left="20" w:right="-72"/>
              <w:jc w:val="both"/>
              <w:rPr>
                <w:rFonts w:asciiTheme="minorEastAsia" w:eastAsiaTheme="minorEastAsia" w:hAnsiTheme="minorEastAsia"/>
                <w:spacing w:val="-9"/>
                <w:sz w:val="24"/>
              </w:rPr>
            </w:pPr>
            <w:r w:rsidRPr="00BF0D59">
              <w:rPr>
                <w:rFonts w:asciiTheme="minorEastAsia" w:eastAsiaTheme="minorEastAsia" w:hAnsiTheme="minorEastAsia" w:hint="eastAsia"/>
                <w:spacing w:val="-1"/>
                <w:sz w:val="24"/>
              </w:rPr>
              <w:t>注：对政府采购节能产品、环境标志产品实施品目清单管理。</w:t>
            </w:r>
            <w:r w:rsidRPr="00BF0D59">
              <w:rPr>
                <w:rFonts w:asciiTheme="minorEastAsia" w:eastAsiaTheme="minorEastAsia" w:hAnsiTheme="minorEastAsia" w:hint="eastAsia"/>
                <w:spacing w:val="-7"/>
                <w:sz w:val="24"/>
              </w:rPr>
              <w:lastRenderedPageBreak/>
              <w:t>财政部、发展改革委、生态环境部等部门根据产品节能环保性能、技术水平和市场成熟程度等因素，确定实施政府优先采购</w:t>
            </w:r>
            <w:r w:rsidRPr="00BF0D59">
              <w:rPr>
                <w:rFonts w:asciiTheme="minorEastAsia" w:eastAsiaTheme="minorEastAsia" w:hAnsiTheme="minorEastAsia" w:hint="eastAsia"/>
                <w:spacing w:val="-9"/>
                <w:sz w:val="24"/>
              </w:rPr>
              <w:t>和强制采购的产品类别及所依据的相关标准规范，以品目清单的形式发布并适时调整。</w:t>
            </w:r>
          </w:p>
          <w:p w14:paraId="558807FB" w14:textId="77777777" w:rsidR="00E5752F" w:rsidRPr="00BF0D59" w:rsidRDefault="00E5752F" w:rsidP="00E5752F">
            <w:pPr>
              <w:pStyle w:val="TableParagraph"/>
              <w:spacing w:line="306" w:lineRule="exact"/>
              <w:ind w:left="20"/>
              <w:rPr>
                <w:rFonts w:asciiTheme="minorEastAsia" w:eastAsiaTheme="minorEastAsia" w:hAnsiTheme="minorEastAsia"/>
                <w:sz w:val="24"/>
              </w:rPr>
            </w:pPr>
            <w:r w:rsidRPr="00BF0D59">
              <w:rPr>
                <w:rFonts w:asciiTheme="minorEastAsia" w:eastAsiaTheme="minorEastAsia" w:hAnsiTheme="minorEastAsia" w:hint="eastAsia"/>
                <w:sz w:val="24"/>
              </w:rPr>
              <w:t>二、无线局域网产品政府采购政策：</w:t>
            </w:r>
          </w:p>
          <w:p w14:paraId="0930CA00" w14:textId="5EA71E7E" w:rsidR="00E5752F" w:rsidRPr="00785C53" w:rsidRDefault="00E5752F" w:rsidP="00E5752F">
            <w:pPr>
              <w:pStyle w:val="TableParagraph"/>
              <w:spacing w:line="364" w:lineRule="auto"/>
              <w:ind w:left="20" w:right="-72"/>
              <w:jc w:val="both"/>
              <w:rPr>
                <w:rFonts w:asciiTheme="minorEastAsia" w:eastAsiaTheme="minorEastAsia" w:hAnsiTheme="minorEastAsia" w:hint="eastAsia"/>
                <w:sz w:val="24"/>
              </w:rPr>
            </w:pPr>
            <w:r w:rsidRPr="00BF0D59">
              <w:rPr>
                <w:rFonts w:asciiTheme="minorEastAsia" w:eastAsiaTheme="minorEastAsia" w:hAnsiTheme="minorEastAsia" w:hint="eastAsia"/>
                <w:sz w:val="24"/>
              </w:rPr>
              <w:t>本项目采购的产品属于中国政府采购网公布的《无线局域网认证产品政府采购清单》的，将按照第七章《综合评分明细表》的规则进行加分。</w:t>
            </w:r>
          </w:p>
        </w:tc>
      </w:tr>
      <w:tr w:rsidR="00785C53" w:rsidRPr="00BF0D59" w14:paraId="6D589563" w14:textId="77777777" w:rsidTr="00BF51A3">
        <w:trPr>
          <w:trHeight w:val="1867"/>
        </w:trPr>
        <w:tc>
          <w:tcPr>
            <w:tcW w:w="767" w:type="dxa"/>
            <w:tcBorders>
              <w:top w:val="single" w:sz="8" w:space="0" w:color="000000"/>
              <w:bottom w:val="single" w:sz="8" w:space="0" w:color="000000"/>
              <w:right w:val="single" w:sz="8" w:space="0" w:color="000000"/>
            </w:tcBorders>
          </w:tcPr>
          <w:p w14:paraId="108B0AC0" w14:textId="77777777" w:rsidR="00785C53" w:rsidRPr="00BF0D59" w:rsidRDefault="00785C53" w:rsidP="00785C53">
            <w:pPr>
              <w:pStyle w:val="TableParagraph"/>
              <w:rPr>
                <w:rFonts w:asciiTheme="minorEastAsia" w:eastAsiaTheme="minorEastAsia" w:hAnsiTheme="minorEastAsia"/>
                <w:sz w:val="24"/>
              </w:rPr>
            </w:pPr>
          </w:p>
          <w:p w14:paraId="41281D66" w14:textId="77777777" w:rsidR="00785C53" w:rsidRPr="00BF0D59" w:rsidRDefault="00785C53" w:rsidP="00785C53">
            <w:pPr>
              <w:pStyle w:val="TableParagraph"/>
              <w:spacing w:before="8"/>
              <w:rPr>
                <w:rFonts w:asciiTheme="minorEastAsia" w:eastAsiaTheme="minorEastAsia" w:hAnsiTheme="minorEastAsia"/>
                <w:sz w:val="30"/>
              </w:rPr>
            </w:pPr>
          </w:p>
          <w:p w14:paraId="3AFCADFE" w14:textId="77777777" w:rsidR="00785C53" w:rsidRPr="00BF0D59" w:rsidRDefault="00785C53" w:rsidP="00785C53">
            <w:pPr>
              <w:pStyle w:val="TableParagraph"/>
              <w:ind w:left="51"/>
              <w:jc w:val="center"/>
              <w:rPr>
                <w:rFonts w:asciiTheme="minorEastAsia" w:eastAsiaTheme="minorEastAsia" w:hAnsiTheme="minorEastAsia"/>
                <w:b/>
                <w:sz w:val="24"/>
              </w:rPr>
            </w:pPr>
            <w:r w:rsidRPr="00BF0D59">
              <w:rPr>
                <w:rFonts w:asciiTheme="minorEastAsia" w:eastAsiaTheme="minorEastAsia" w:hAnsiTheme="minorEastAsia"/>
                <w:b/>
                <w:w w:val="99"/>
                <w:sz w:val="24"/>
              </w:rPr>
              <w:t>6</w:t>
            </w:r>
          </w:p>
        </w:tc>
        <w:tc>
          <w:tcPr>
            <w:tcW w:w="1989" w:type="dxa"/>
            <w:tcBorders>
              <w:top w:val="single" w:sz="8" w:space="0" w:color="000000"/>
              <w:left w:val="single" w:sz="8" w:space="0" w:color="000000"/>
              <w:bottom w:val="single" w:sz="8" w:space="0" w:color="000000"/>
              <w:right w:val="single" w:sz="8" w:space="0" w:color="000000"/>
            </w:tcBorders>
          </w:tcPr>
          <w:p w14:paraId="0AABBE3F" w14:textId="77777777" w:rsidR="00785C53" w:rsidRPr="00BF0D59" w:rsidRDefault="00785C53" w:rsidP="00785C53">
            <w:pPr>
              <w:pStyle w:val="TableParagraph"/>
              <w:rPr>
                <w:rFonts w:asciiTheme="minorEastAsia" w:eastAsiaTheme="minorEastAsia" w:hAnsiTheme="minorEastAsia"/>
                <w:sz w:val="24"/>
              </w:rPr>
            </w:pPr>
          </w:p>
          <w:p w14:paraId="79AE299C" w14:textId="77777777" w:rsidR="00785C53" w:rsidRPr="00BF0D59" w:rsidRDefault="00785C53" w:rsidP="00785C53">
            <w:pPr>
              <w:pStyle w:val="TableParagraph"/>
              <w:spacing w:before="159" w:line="362" w:lineRule="auto"/>
              <w:ind w:left="286" w:right="-15" w:hanging="240"/>
              <w:rPr>
                <w:rFonts w:asciiTheme="minorEastAsia" w:eastAsiaTheme="minorEastAsia" w:hAnsiTheme="minorEastAsia"/>
                <w:b/>
                <w:sz w:val="24"/>
              </w:rPr>
            </w:pPr>
            <w:r w:rsidRPr="00BF0D59">
              <w:rPr>
                <w:rFonts w:asciiTheme="minorEastAsia" w:eastAsiaTheme="minorEastAsia" w:hAnsiTheme="minorEastAsia" w:hint="eastAsia"/>
                <w:b/>
                <w:sz w:val="24"/>
              </w:rPr>
              <w:t>扶持不发达地区和少数民族地区</w:t>
            </w:r>
          </w:p>
        </w:tc>
        <w:tc>
          <w:tcPr>
            <w:tcW w:w="6465" w:type="dxa"/>
            <w:tcBorders>
              <w:top w:val="single" w:sz="8" w:space="0" w:color="000000"/>
              <w:left w:val="single" w:sz="8" w:space="0" w:color="000000"/>
              <w:bottom w:val="single" w:sz="8" w:space="0" w:color="000000"/>
            </w:tcBorders>
          </w:tcPr>
          <w:p w14:paraId="297F44C1" w14:textId="77777777" w:rsidR="00785C53" w:rsidRPr="00BF0D59" w:rsidRDefault="00785C53" w:rsidP="00785C53">
            <w:pPr>
              <w:pStyle w:val="TableParagraph"/>
              <w:spacing w:before="3"/>
              <w:rPr>
                <w:rFonts w:asciiTheme="minorEastAsia" w:eastAsiaTheme="minorEastAsia" w:hAnsiTheme="minorEastAsia"/>
                <w:sz w:val="18"/>
              </w:rPr>
            </w:pPr>
          </w:p>
          <w:p w14:paraId="127D55FD" w14:textId="77777777" w:rsidR="00785C53" w:rsidRPr="00BF0D59" w:rsidRDefault="00785C53" w:rsidP="00785C53">
            <w:pPr>
              <w:pStyle w:val="TableParagraph"/>
              <w:spacing w:line="362" w:lineRule="auto"/>
              <w:ind w:left="20" w:right="-29"/>
              <w:jc w:val="both"/>
              <w:rPr>
                <w:rFonts w:asciiTheme="minorEastAsia" w:eastAsiaTheme="minorEastAsia" w:hAnsiTheme="minorEastAsia"/>
                <w:sz w:val="24"/>
              </w:rPr>
            </w:pPr>
            <w:r w:rsidRPr="00BF0D59">
              <w:rPr>
                <w:rFonts w:asciiTheme="minorEastAsia" w:eastAsiaTheme="minorEastAsia" w:hAnsiTheme="minorEastAsia" w:hint="eastAsia"/>
                <w:spacing w:val="-4"/>
                <w:sz w:val="24"/>
              </w:rPr>
              <w:t>符合扶持不发达地区和少数民族地区政策条件的，根据《中华</w:t>
            </w:r>
            <w:r w:rsidRPr="00BF0D59">
              <w:rPr>
                <w:rFonts w:asciiTheme="minorEastAsia" w:eastAsiaTheme="minorEastAsia" w:hAnsiTheme="minorEastAsia" w:hint="eastAsia"/>
                <w:spacing w:val="-5"/>
                <w:sz w:val="24"/>
              </w:rPr>
              <w:t>人民共和国政府采购法实施条例》的规定，对不发达地区和少</w:t>
            </w:r>
            <w:r w:rsidRPr="00BF0D59">
              <w:rPr>
                <w:rFonts w:asciiTheme="minorEastAsia" w:eastAsiaTheme="minorEastAsia" w:hAnsiTheme="minorEastAsia" w:hint="eastAsia"/>
                <w:sz w:val="24"/>
              </w:rPr>
              <w:t>数民族地区的投标人产品及服务实行优先采购。</w:t>
            </w:r>
          </w:p>
        </w:tc>
      </w:tr>
      <w:tr w:rsidR="00BF51A3" w:rsidRPr="00BF0D59" w14:paraId="2E0EB485" w14:textId="77777777" w:rsidTr="00BF51A3">
        <w:trPr>
          <w:trHeight w:val="1867"/>
        </w:trPr>
        <w:tc>
          <w:tcPr>
            <w:tcW w:w="767" w:type="dxa"/>
            <w:tcBorders>
              <w:top w:val="single" w:sz="8" w:space="0" w:color="000000"/>
              <w:bottom w:val="single" w:sz="8" w:space="0" w:color="000000"/>
              <w:right w:val="single" w:sz="8" w:space="0" w:color="000000"/>
            </w:tcBorders>
          </w:tcPr>
          <w:p w14:paraId="016D95C4" w14:textId="77777777" w:rsidR="00BF51A3" w:rsidRPr="00BF0D59" w:rsidRDefault="00BF51A3" w:rsidP="00BF51A3">
            <w:pPr>
              <w:pStyle w:val="TableParagraph"/>
              <w:rPr>
                <w:rFonts w:ascii="宋体"/>
                <w:sz w:val="24"/>
              </w:rPr>
            </w:pPr>
          </w:p>
          <w:p w14:paraId="64173FBE" w14:textId="77777777" w:rsidR="00BF51A3" w:rsidRPr="00BF0D59" w:rsidRDefault="00BF51A3" w:rsidP="00BF51A3">
            <w:pPr>
              <w:pStyle w:val="TableParagraph"/>
              <w:rPr>
                <w:rFonts w:ascii="宋体"/>
                <w:sz w:val="24"/>
              </w:rPr>
            </w:pPr>
          </w:p>
          <w:p w14:paraId="6AF5370F" w14:textId="77777777" w:rsidR="00BF51A3" w:rsidRPr="00BF0D59" w:rsidRDefault="00BF51A3" w:rsidP="00BF51A3">
            <w:pPr>
              <w:pStyle w:val="TableParagraph"/>
              <w:spacing w:before="1"/>
              <w:rPr>
                <w:rFonts w:ascii="宋体"/>
                <w:sz w:val="25"/>
              </w:rPr>
            </w:pPr>
          </w:p>
          <w:p w14:paraId="223F352D" w14:textId="5C4E3A5A" w:rsidR="00BF51A3" w:rsidRPr="00BF0D59" w:rsidRDefault="00BF51A3" w:rsidP="00BF51A3">
            <w:pPr>
              <w:pStyle w:val="TableParagraph"/>
              <w:rPr>
                <w:rFonts w:asciiTheme="minorEastAsia" w:eastAsiaTheme="minorEastAsia" w:hAnsiTheme="minorEastAsia"/>
                <w:sz w:val="24"/>
              </w:rPr>
            </w:pPr>
            <w:r w:rsidRPr="00BF0D59">
              <w:rPr>
                <w:rFonts w:ascii="宋体"/>
                <w:b/>
                <w:w w:val="99"/>
                <w:sz w:val="24"/>
              </w:rPr>
              <w:t>7</w:t>
            </w:r>
          </w:p>
        </w:tc>
        <w:tc>
          <w:tcPr>
            <w:tcW w:w="1989" w:type="dxa"/>
            <w:tcBorders>
              <w:top w:val="single" w:sz="8" w:space="0" w:color="000000"/>
              <w:left w:val="single" w:sz="8" w:space="0" w:color="000000"/>
              <w:bottom w:val="single" w:sz="8" w:space="0" w:color="000000"/>
              <w:right w:val="single" w:sz="8" w:space="0" w:color="000000"/>
            </w:tcBorders>
          </w:tcPr>
          <w:p w14:paraId="40216AEF" w14:textId="77777777" w:rsidR="00BF51A3" w:rsidRPr="00BF0D59" w:rsidRDefault="00BF51A3" w:rsidP="00BF51A3">
            <w:pPr>
              <w:pStyle w:val="TableParagraph"/>
              <w:rPr>
                <w:rFonts w:ascii="宋体"/>
                <w:sz w:val="24"/>
              </w:rPr>
            </w:pPr>
          </w:p>
          <w:p w14:paraId="5D101D4D" w14:textId="77777777" w:rsidR="00BF51A3" w:rsidRPr="00BF0D59" w:rsidRDefault="00BF51A3" w:rsidP="00BF51A3">
            <w:pPr>
              <w:pStyle w:val="TableParagraph"/>
              <w:spacing w:before="9"/>
              <w:rPr>
                <w:rFonts w:ascii="宋体"/>
                <w:sz w:val="30"/>
              </w:rPr>
            </w:pPr>
          </w:p>
          <w:p w14:paraId="6DE7BFDC" w14:textId="4E4101F1" w:rsidR="00BF51A3" w:rsidRPr="00BF0D59" w:rsidRDefault="00BF51A3" w:rsidP="00BF51A3">
            <w:pPr>
              <w:pStyle w:val="TableParagraph"/>
              <w:rPr>
                <w:rFonts w:asciiTheme="minorEastAsia" w:eastAsiaTheme="minorEastAsia" w:hAnsiTheme="minorEastAsia"/>
                <w:sz w:val="24"/>
              </w:rPr>
            </w:pPr>
            <w:r w:rsidRPr="00BF0D59">
              <w:rPr>
                <w:rFonts w:ascii="宋体" w:eastAsia="宋体" w:hint="eastAsia"/>
                <w:b/>
                <w:sz w:val="24"/>
              </w:rPr>
              <w:t>中小企业政府采购信用融资</w:t>
            </w:r>
          </w:p>
        </w:tc>
        <w:tc>
          <w:tcPr>
            <w:tcW w:w="6465" w:type="dxa"/>
            <w:tcBorders>
              <w:top w:val="single" w:sz="8" w:space="0" w:color="000000"/>
              <w:left w:val="single" w:sz="8" w:space="0" w:color="000000"/>
              <w:bottom w:val="single" w:sz="8" w:space="0" w:color="000000"/>
            </w:tcBorders>
          </w:tcPr>
          <w:p w14:paraId="2EF454C4" w14:textId="77777777" w:rsidR="00BF51A3" w:rsidRPr="00BF0D59" w:rsidRDefault="00BF51A3" w:rsidP="00BF51A3">
            <w:pPr>
              <w:pStyle w:val="TableParagraph"/>
              <w:spacing w:before="3" w:line="364" w:lineRule="auto"/>
              <w:ind w:left="20" w:right="-44"/>
              <w:rPr>
                <w:rFonts w:ascii="宋体" w:eastAsia="宋体"/>
                <w:sz w:val="24"/>
              </w:rPr>
            </w:pPr>
            <w:r w:rsidRPr="00BF0D59">
              <w:rPr>
                <w:rFonts w:ascii="宋体" w:eastAsia="宋体" w:hint="eastAsia"/>
                <w:spacing w:val="-7"/>
                <w:sz w:val="24"/>
              </w:rPr>
              <w:t>根据《四川省财政厅关于推进四川省政府采购供应商信用融资</w:t>
            </w:r>
            <w:r w:rsidRPr="00BF0D59">
              <w:rPr>
                <w:rFonts w:ascii="宋体" w:eastAsia="宋体" w:hint="eastAsia"/>
                <w:spacing w:val="-10"/>
                <w:sz w:val="24"/>
              </w:rPr>
              <w:t>工作的通知》</w:t>
            </w:r>
            <w:r w:rsidRPr="00BF0D59">
              <w:rPr>
                <w:rFonts w:ascii="宋体" w:eastAsia="宋体" w:hint="eastAsia"/>
                <w:sz w:val="24"/>
              </w:rPr>
              <w:t>（川财采[2018]123号</w:t>
            </w:r>
            <w:r w:rsidRPr="00BF0D59">
              <w:rPr>
                <w:rFonts w:ascii="宋体" w:eastAsia="宋体" w:hint="eastAsia"/>
                <w:spacing w:val="-10"/>
                <w:sz w:val="24"/>
              </w:rPr>
              <w:t>）</w:t>
            </w:r>
            <w:r w:rsidRPr="00BF0D59">
              <w:rPr>
                <w:rFonts w:ascii="宋体" w:eastAsia="宋体" w:hint="eastAsia"/>
                <w:spacing w:val="-14"/>
                <w:sz w:val="24"/>
              </w:rPr>
              <w:t>、《成都市中小企业政府</w:t>
            </w:r>
            <w:r w:rsidRPr="00BF0D59">
              <w:rPr>
                <w:rFonts w:ascii="宋体" w:eastAsia="宋体" w:hint="eastAsia"/>
                <w:spacing w:val="-12"/>
                <w:sz w:val="24"/>
              </w:rPr>
              <w:t>采购信用融资暂行办法》（成财采〔</w:t>
            </w:r>
            <w:r w:rsidRPr="00BF0D59">
              <w:rPr>
                <w:rFonts w:ascii="宋体" w:eastAsia="宋体" w:hint="eastAsia"/>
                <w:spacing w:val="-7"/>
                <w:sz w:val="24"/>
              </w:rPr>
              <w:t>2019</w:t>
            </w:r>
            <w:r w:rsidRPr="00BF0D59">
              <w:rPr>
                <w:rFonts w:ascii="宋体" w:eastAsia="宋体" w:hint="eastAsia"/>
                <w:spacing w:val="-12"/>
                <w:sz w:val="24"/>
              </w:rPr>
              <w:t>〕</w:t>
            </w:r>
            <w:r w:rsidRPr="00BF0D59">
              <w:rPr>
                <w:rFonts w:ascii="宋体" w:eastAsia="宋体" w:hint="eastAsia"/>
                <w:sz w:val="24"/>
              </w:rPr>
              <w:t>17</w:t>
            </w:r>
            <w:r w:rsidRPr="00BF0D59">
              <w:rPr>
                <w:rFonts w:ascii="宋体" w:eastAsia="宋体" w:hint="eastAsia"/>
                <w:spacing w:val="-18"/>
                <w:sz w:val="24"/>
              </w:rPr>
              <w:t xml:space="preserve"> 号</w:t>
            </w:r>
            <w:r w:rsidRPr="00BF0D59">
              <w:rPr>
                <w:rFonts w:ascii="宋体" w:eastAsia="宋体" w:hint="eastAsia"/>
                <w:spacing w:val="-12"/>
                <w:sz w:val="24"/>
              </w:rPr>
              <w:t>）</w:t>
            </w:r>
            <w:r w:rsidRPr="00BF0D59">
              <w:rPr>
                <w:rFonts w:ascii="宋体" w:eastAsia="宋体" w:hint="eastAsia"/>
                <w:sz w:val="24"/>
              </w:rPr>
              <w:t>文件要求。</w:t>
            </w:r>
            <w:r w:rsidRPr="00BF0D59">
              <w:rPr>
                <w:rFonts w:ascii="宋体" w:eastAsia="宋体" w:hint="eastAsia"/>
                <w:spacing w:val="-4"/>
                <w:sz w:val="24"/>
              </w:rPr>
              <w:t>中标人若为中小微企业的，可依据政府采购合同申请政府采购</w:t>
            </w:r>
          </w:p>
          <w:p w14:paraId="6EB843D2" w14:textId="6E64B15A" w:rsidR="00BF51A3" w:rsidRPr="00BF0D59" w:rsidRDefault="00BF51A3" w:rsidP="00BF51A3">
            <w:pPr>
              <w:pStyle w:val="TableParagraph"/>
              <w:spacing w:before="3"/>
              <w:rPr>
                <w:rFonts w:asciiTheme="minorEastAsia" w:eastAsiaTheme="minorEastAsia" w:hAnsiTheme="minorEastAsia"/>
                <w:sz w:val="18"/>
              </w:rPr>
            </w:pPr>
            <w:r w:rsidRPr="00BF0D59">
              <w:rPr>
                <w:rFonts w:ascii="宋体" w:eastAsia="宋体" w:hint="eastAsia"/>
                <w:sz w:val="24"/>
              </w:rPr>
              <w:t>信用融资。</w:t>
            </w:r>
          </w:p>
        </w:tc>
      </w:tr>
      <w:tr w:rsidR="00BF51A3" w:rsidRPr="00BF0D59" w14:paraId="3ADA61F1" w14:textId="77777777" w:rsidTr="00E5752F">
        <w:trPr>
          <w:trHeight w:val="4987"/>
        </w:trPr>
        <w:tc>
          <w:tcPr>
            <w:tcW w:w="767" w:type="dxa"/>
            <w:tcBorders>
              <w:top w:val="single" w:sz="8" w:space="0" w:color="000000"/>
              <w:right w:val="single" w:sz="8" w:space="0" w:color="000000"/>
            </w:tcBorders>
          </w:tcPr>
          <w:p w14:paraId="3F9B54DD" w14:textId="77777777" w:rsidR="00BF51A3" w:rsidRPr="00BF0D59" w:rsidRDefault="00BF51A3" w:rsidP="00BF51A3">
            <w:pPr>
              <w:pStyle w:val="TableParagraph"/>
              <w:rPr>
                <w:rFonts w:ascii="宋体"/>
                <w:sz w:val="24"/>
              </w:rPr>
            </w:pPr>
          </w:p>
          <w:p w14:paraId="45136F16" w14:textId="77777777" w:rsidR="00BF51A3" w:rsidRPr="00BF0D59" w:rsidRDefault="00BF51A3" w:rsidP="00BF51A3">
            <w:pPr>
              <w:pStyle w:val="TableParagraph"/>
              <w:rPr>
                <w:rFonts w:ascii="宋体"/>
                <w:sz w:val="24"/>
              </w:rPr>
            </w:pPr>
          </w:p>
          <w:p w14:paraId="15997FCD" w14:textId="77777777" w:rsidR="00BF51A3" w:rsidRPr="00BF0D59" w:rsidRDefault="00BF51A3" w:rsidP="00BF51A3">
            <w:pPr>
              <w:pStyle w:val="TableParagraph"/>
              <w:rPr>
                <w:rFonts w:ascii="宋体"/>
                <w:sz w:val="24"/>
              </w:rPr>
            </w:pPr>
          </w:p>
          <w:p w14:paraId="3CC8A906" w14:textId="77777777" w:rsidR="00BF51A3" w:rsidRPr="00BF0D59" w:rsidRDefault="00BF51A3" w:rsidP="00BF51A3">
            <w:pPr>
              <w:pStyle w:val="TableParagraph"/>
              <w:rPr>
                <w:rFonts w:ascii="宋体"/>
                <w:sz w:val="24"/>
              </w:rPr>
            </w:pPr>
          </w:p>
          <w:p w14:paraId="790924F1" w14:textId="77777777" w:rsidR="00BF51A3" w:rsidRPr="00BF0D59" w:rsidRDefault="00BF51A3" w:rsidP="00BF51A3">
            <w:pPr>
              <w:pStyle w:val="TableParagraph"/>
              <w:rPr>
                <w:rFonts w:ascii="宋体"/>
                <w:sz w:val="24"/>
              </w:rPr>
            </w:pPr>
          </w:p>
          <w:p w14:paraId="6EDB229D" w14:textId="77777777" w:rsidR="00BF51A3" w:rsidRPr="00BF0D59" w:rsidRDefault="00BF51A3" w:rsidP="00BF51A3">
            <w:pPr>
              <w:pStyle w:val="TableParagraph"/>
              <w:rPr>
                <w:rFonts w:ascii="宋体"/>
                <w:sz w:val="24"/>
              </w:rPr>
            </w:pPr>
          </w:p>
          <w:p w14:paraId="67CBE4FB" w14:textId="77777777" w:rsidR="00BF51A3" w:rsidRPr="00BF0D59" w:rsidRDefault="00BF51A3" w:rsidP="00BF51A3">
            <w:pPr>
              <w:pStyle w:val="TableParagraph"/>
              <w:spacing w:before="12"/>
              <w:rPr>
                <w:rFonts w:ascii="宋体"/>
              </w:rPr>
            </w:pPr>
          </w:p>
          <w:p w14:paraId="364EED04" w14:textId="141C6C72" w:rsidR="00BF51A3" w:rsidRPr="00BF0D59" w:rsidRDefault="00BF51A3" w:rsidP="00BF51A3">
            <w:pPr>
              <w:pStyle w:val="TableParagraph"/>
              <w:rPr>
                <w:rFonts w:ascii="宋体"/>
                <w:sz w:val="24"/>
              </w:rPr>
            </w:pPr>
            <w:r w:rsidRPr="00BF0D59">
              <w:rPr>
                <w:rFonts w:ascii="宋体"/>
                <w:b/>
                <w:w w:val="99"/>
                <w:sz w:val="24"/>
              </w:rPr>
              <w:t>8</w:t>
            </w:r>
          </w:p>
        </w:tc>
        <w:tc>
          <w:tcPr>
            <w:tcW w:w="1989" w:type="dxa"/>
            <w:tcBorders>
              <w:top w:val="single" w:sz="8" w:space="0" w:color="000000"/>
              <w:left w:val="single" w:sz="8" w:space="0" w:color="000000"/>
              <w:right w:val="single" w:sz="8" w:space="0" w:color="000000"/>
            </w:tcBorders>
          </w:tcPr>
          <w:p w14:paraId="2178FD2D" w14:textId="77777777" w:rsidR="00BF51A3" w:rsidRPr="00BF0D59" w:rsidRDefault="00BF51A3" w:rsidP="00BF51A3">
            <w:pPr>
              <w:pStyle w:val="TableParagraph"/>
              <w:rPr>
                <w:rFonts w:ascii="宋体"/>
                <w:sz w:val="24"/>
              </w:rPr>
            </w:pPr>
          </w:p>
          <w:p w14:paraId="39955DD2" w14:textId="77777777" w:rsidR="00BF51A3" w:rsidRPr="00BF0D59" w:rsidRDefault="00BF51A3" w:rsidP="00BF51A3">
            <w:pPr>
              <w:pStyle w:val="TableParagraph"/>
              <w:rPr>
                <w:rFonts w:ascii="宋体"/>
                <w:sz w:val="24"/>
              </w:rPr>
            </w:pPr>
          </w:p>
          <w:p w14:paraId="323D1D27" w14:textId="77777777" w:rsidR="00BF51A3" w:rsidRPr="00BF0D59" w:rsidRDefault="00BF51A3" w:rsidP="00BF51A3">
            <w:pPr>
              <w:pStyle w:val="TableParagraph"/>
              <w:rPr>
                <w:rFonts w:ascii="宋体"/>
                <w:sz w:val="24"/>
              </w:rPr>
            </w:pPr>
          </w:p>
          <w:p w14:paraId="6D942F2A" w14:textId="77777777" w:rsidR="00BF51A3" w:rsidRPr="00BF0D59" w:rsidRDefault="00BF51A3" w:rsidP="00BF51A3">
            <w:pPr>
              <w:pStyle w:val="TableParagraph"/>
              <w:rPr>
                <w:rFonts w:ascii="宋体"/>
                <w:sz w:val="24"/>
              </w:rPr>
            </w:pPr>
          </w:p>
          <w:p w14:paraId="68E261D4" w14:textId="77777777" w:rsidR="00BF51A3" w:rsidRPr="00BF0D59" w:rsidRDefault="00BF51A3" w:rsidP="00BF51A3">
            <w:pPr>
              <w:pStyle w:val="TableParagraph"/>
              <w:spacing w:before="5"/>
              <w:rPr>
                <w:rFonts w:ascii="宋体"/>
                <w:sz w:val="19"/>
              </w:rPr>
            </w:pPr>
          </w:p>
          <w:p w14:paraId="0CE77C69" w14:textId="4FD000B8" w:rsidR="00BF51A3" w:rsidRPr="00BF0D59" w:rsidRDefault="00BF51A3" w:rsidP="00BF51A3">
            <w:pPr>
              <w:pStyle w:val="TableParagraph"/>
              <w:rPr>
                <w:rFonts w:ascii="宋体"/>
                <w:sz w:val="24"/>
              </w:rPr>
            </w:pPr>
            <w:r w:rsidRPr="00BF0D59">
              <w:rPr>
                <w:rFonts w:ascii="宋体" w:eastAsia="宋体" w:hint="eastAsia"/>
                <w:b/>
                <w:sz w:val="24"/>
              </w:rPr>
              <w:t>关于运用政府采购政策支持脱贫攻坚的通知</w:t>
            </w:r>
          </w:p>
        </w:tc>
        <w:tc>
          <w:tcPr>
            <w:tcW w:w="6465" w:type="dxa"/>
            <w:tcBorders>
              <w:top w:val="single" w:sz="8" w:space="0" w:color="000000"/>
              <w:left w:val="single" w:sz="8" w:space="0" w:color="000000"/>
            </w:tcBorders>
          </w:tcPr>
          <w:p w14:paraId="79B87299" w14:textId="77777777" w:rsidR="00BF51A3" w:rsidRPr="00BF0D59" w:rsidRDefault="00BF51A3" w:rsidP="00BF51A3">
            <w:pPr>
              <w:pStyle w:val="TableParagraph"/>
              <w:spacing w:before="36" w:line="362" w:lineRule="auto"/>
              <w:ind w:left="20" w:right="649"/>
              <w:rPr>
                <w:rFonts w:ascii="宋体" w:eastAsia="宋体"/>
                <w:sz w:val="24"/>
              </w:rPr>
            </w:pPr>
            <w:r w:rsidRPr="00BF0D59">
              <w:rPr>
                <w:rFonts w:ascii="宋体" w:eastAsia="宋体" w:hint="eastAsia"/>
                <w:spacing w:val="-1"/>
                <w:sz w:val="24"/>
              </w:rPr>
              <w:t xml:space="preserve">中标候选人并列的，招标文件规定的确定中标人方式： </w:t>
            </w:r>
            <w:r w:rsidRPr="00BF0D59">
              <w:rPr>
                <w:rFonts w:ascii="宋体" w:eastAsia="宋体" w:hint="eastAsia"/>
                <w:sz w:val="24"/>
              </w:rPr>
              <w:t>一、确定人：采购人。</w:t>
            </w:r>
          </w:p>
          <w:p w14:paraId="34115D08" w14:textId="77777777" w:rsidR="00BF51A3" w:rsidRPr="00BF0D59" w:rsidRDefault="00BF51A3" w:rsidP="00BF51A3">
            <w:pPr>
              <w:pStyle w:val="TableParagraph"/>
              <w:spacing w:before="5"/>
              <w:ind w:left="20"/>
              <w:rPr>
                <w:rFonts w:ascii="宋体" w:eastAsia="宋体"/>
                <w:sz w:val="24"/>
              </w:rPr>
            </w:pPr>
            <w:r w:rsidRPr="00BF0D59">
              <w:rPr>
                <w:rFonts w:ascii="宋体" w:eastAsia="宋体" w:hint="eastAsia"/>
                <w:sz w:val="24"/>
              </w:rPr>
              <w:t>二、确定中标人方式：</w:t>
            </w:r>
          </w:p>
          <w:p w14:paraId="192AC2B7" w14:textId="77777777" w:rsidR="00BF51A3" w:rsidRPr="00BF0D59" w:rsidRDefault="00BF51A3" w:rsidP="00BF51A3">
            <w:pPr>
              <w:pStyle w:val="TableParagraph"/>
              <w:spacing w:before="161"/>
              <w:ind w:left="20"/>
              <w:rPr>
                <w:rFonts w:ascii="宋体" w:eastAsia="宋体"/>
                <w:sz w:val="24"/>
              </w:rPr>
            </w:pPr>
            <w:r w:rsidRPr="00BF0D59">
              <w:rPr>
                <w:rFonts w:ascii="宋体" w:eastAsia="宋体" w:hint="eastAsia"/>
                <w:sz w:val="24"/>
              </w:rPr>
              <w:t>按照以下顺序确定中标人：</w:t>
            </w:r>
          </w:p>
          <w:p w14:paraId="187CB2E9" w14:textId="77777777" w:rsidR="00BF51A3" w:rsidRPr="00BF0D59" w:rsidRDefault="00BF51A3" w:rsidP="00BF51A3">
            <w:pPr>
              <w:pStyle w:val="TableParagraph"/>
              <w:spacing w:before="158" w:line="364" w:lineRule="auto"/>
              <w:ind w:left="20" w:right="-29"/>
              <w:rPr>
                <w:rFonts w:ascii="宋体" w:eastAsia="宋体"/>
                <w:sz w:val="24"/>
              </w:rPr>
            </w:pPr>
            <w:r w:rsidRPr="00BF0D59">
              <w:rPr>
                <w:rFonts w:ascii="宋体" w:eastAsia="宋体" w:hint="eastAsia"/>
                <w:sz w:val="24"/>
              </w:rPr>
              <w:t>1、投标人注册地在国家级贫困县域内，且聘用建档立卡贫困</w:t>
            </w:r>
            <w:r w:rsidRPr="00BF0D59">
              <w:rPr>
                <w:rFonts w:ascii="宋体" w:eastAsia="宋体" w:hint="eastAsia"/>
                <w:spacing w:val="-8"/>
                <w:sz w:val="24"/>
              </w:rPr>
              <w:t>人员的，投标文件中提供投标人注册所在县扶贫部门出具的聘</w:t>
            </w:r>
            <w:r w:rsidRPr="00BF0D59">
              <w:rPr>
                <w:rFonts w:ascii="宋体" w:eastAsia="宋体" w:hint="eastAsia"/>
                <w:sz w:val="24"/>
              </w:rPr>
              <w:t>用建档立卡贫困人员具体数量的证明的复印件, 证明出具日</w:t>
            </w:r>
            <w:r w:rsidRPr="00BF0D59">
              <w:rPr>
                <w:rFonts w:ascii="宋体" w:eastAsia="宋体" w:hint="eastAsia"/>
                <w:spacing w:val="-1"/>
                <w:sz w:val="24"/>
              </w:rPr>
              <w:t>期在本项目公开招标公告发布日期之后</w:t>
            </w:r>
            <w:r w:rsidRPr="00BF0D59">
              <w:rPr>
                <w:rFonts w:ascii="宋体" w:eastAsia="宋体" w:hint="eastAsia"/>
                <w:sz w:val="24"/>
              </w:rPr>
              <w:t>（含发布当日</w:t>
            </w:r>
            <w:r w:rsidRPr="00BF0D59">
              <w:rPr>
                <w:rFonts w:ascii="宋体" w:eastAsia="宋体" w:hint="eastAsia"/>
                <w:spacing w:val="-17"/>
                <w:sz w:val="24"/>
              </w:rPr>
              <w:t>）</w:t>
            </w:r>
            <w:r w:rsidRPr="00BF0D59">
              <w:rPr>
                <w:rFonts w:ascii="宋体" w:eastAsia="宋体" w:hint="eastAsia"/>
                <w:spacing w:val="-6"/>
                <w:sz w:val="24"/>
              </w:rPr>
              <w:t>的，被确定为中标人。</w:t>
            </w:r>
          </w:p>
          <w:p w14:paraId="279C8656" w14:textId="02E8529D" w:rsidR="00BF51A3" w:rsidRPr="00BF0D59" w:rsidRDefault="00BF51A3" w:rsidP="00BF51A3">
            <w:pPr>
              <w:pStyle w:val="TableParagraph"/>
              <w:spacing w:before="3" w:line="364" w:lineRule="auto"/>
              <w:ind w:left="20" w:right="-44"/>
              <w:rPr>
                <w:rFonts w:ascii="宋体" w:eastAsia="宋体" w:hint="eastAsia"/>
                <w:spacing w:val="-7"/>
                <w:sz w:val="24"/>
              </w:rPr>
            </w:pPr>
            <w:r w:rsidRPr="00BF0D59">
              <w:rPr>
                <w:rFonts w:ascii="宋体" w:eastAsia="宋体" w:hint="eastAsia"/>
                <w:sz w:val="24"/>
              </w:rPr>
              <w:t>2、都符合第1种情况的，由采购人确定。</w:t>
            </w:r>
          </w:p>
        </w:tc>
      </w:tr>
    </w:tbl>
    <w:p w14:paraId="7A67E5EE" w14:textId="77777777" w:rsidR="009C4A01" w:rsidRPr="00BF0D59" w:rsidRDefault="009C4A01">
      <w:pPr>
        <w:spacing w:line="362" w:lineRule="auto"/>
        <w:jc w:val="both"/>
        <w:rPr>
          <w:rFonts w:asciiTheme="minorEastAsia" w:eastAsiaTheme="minorEastAsia" w:hAnsiTheme="minorEastAsia"/>
          <w:sz w:val="24"/>
        </w:rPr>
        <w:sectPr w:rsidR="009C4A01" w:rsidRPr="00BF0D59">
          <w:pgSz w:w="11910" w:h="16840"/>
          <w:pgMar w:top="1420" w:right="1080" w:bottom="1160" w:left="1260" w:header="0" w:footer="974" w:gutter="0"/>
          <w:cols w:space="720"/>
        </w:sectPr>
      </w:pPr>
    </w:p>
    <w:p w14:paraId="7EECDC1C" w14:textId="77777777" w:rsidR="009C4A01" w:rsidRPr="00BF0D59" w:rsidRDefault="00785C53">
      <w:pPr>
        <w:pStyle w:val="a5"/>
        <w:rPr>
          <w:rFonts w:asciiTheme="minorEastAsia" w:eastAsiaTheme="minorEastAsia" w:hAnsiTheme="minorEastAsia"/>
          <w:sz w:val="20"/>
        </w:rPr>
      </w:pPr>
      <w:r>
        <w:rPr>
          <w:rFonts w:asciiTheme="minorEastAsia" w:eastAsiaTheme="minorEastAsia" w:hAnsiTheme="minorEastAsia"/>
          <w:lang w:val="en-US" w:bidi="ar-SA"/>
        </w:rPr>
        <w:lastRenderedPageBreak/>
        <w:pict w14:anchorId="1E724972">
          <v:shape id="文本框 4" o:spid="_x0000_s1099" type="#_x0000_t202" style="position:absolute;margin-left:68.85pt;margin-top:70.8pt;width:479.4pt;height:666.45pt;z-index:251658752;mso-position-horizontal-relative:page;mso-position-vertical-relative:page" o:gfxdata="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IF6tL9oAAAANAQAADwAAAAAAAAABACAAAAAiAAAAZHJzL2Rvd25yZXYueG1s&#10;UEsBAhQAFAAAAAgAh07iQDh3EA+9AQAAdAMAAA4AAAAAAAAAAQAgAAAAKQEAAGRycy9lMm9Eb2Mu&#10;eG1sUEsFBgAAAAAGAAYAWQEAAFgFAAAAAA==&#10;" filled="f" stroked="f">
            <v:textbox style="mso-next-textbox:#文本框 4" inset="0,0,0,0">
              <w:txbxContent>
                <w:tbl>
                  <w:tblPr>
                    <w:tblW w:w="0" w:type="auto"/>
                    <w:tblInd w:w="2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4A0" w:firstRow="1" w:lastRow="0" w:firstColumn="1" w:lastColumn="0" w:noHBand="0" w:noVBand="1"/>
                  </w:tblPr>
                  <w:tblGrid>
                    <w:gridCol w:w="767"/>
                    <w:gridCol w:w="1989"/>
                    <w:gridCol w:w="6465"/>
                  </w:tblGrid>
                  <w:tr w:rsidR="00785C53" w:rsidRPr="00BF0D59" w14:paraId="60A8AE08" w14:textId="77777777">
                    <w:trPr>
                      <w:trHeight w:val="751"/>
                    </w:trPr>
                    <w:tc>
                      <w:tcPr>
                        <w:tcW w:w="767" w:type="dxa"/>
                        <w:tcBorders>
                          <w:bottom w:val="single" w:sz="8" w:space="0" w:color="000000"/>
                          <w:right w:val="single" w:sz="8" w:space="0" w:color="000000"/>
                        </w:tcBorders>
                      </w:tcPr>
                      <w:p w14:paraId="7E846238" w14:textId="77777777" w:rsidR="00785C53" w:rsidRPr="00BF0D59" w:rsidRDefault="00785C53">
                        <w:pPr>
                          <w:pStyle w:val="TableParagraph"/>
                          <w:spacing w:before="145"/>
                          <w:ind w:left="131" w:right="80"/>
                          <w:jc w:val="center"/>
                          <w:rPr>
                            <w:rFonts w:ascii="宋体" w:eastAsia="宋体"/>
                            <w:b/>
                            <w:sz w:val="24"/>
                          </w:rPr>
                        </w:pPr>
                        <w:r w:rsidRPr="00BF0D59">
                          <w:rPr>
                            <w:rFonts w:ascii="宋体" w:eastAsia="宋体" w:hint="eastAsia"/>
                            <w:b/>
                            <w:sz w:val="24"/>
                          </w:rPr>
                          <w:t>序号</w:t>
                        </w:r>
                      </w:p>
                    </w:tc>
                    <w:tc>
                      <w:tcPr>
                        <w:tcW w:w="1989" w:type="dxa"/>
                        <w:tcBorders>
                          <w:left w:val="single" w:sz="8" w:space="0" w:color="000000"/>
                          <w:bottom w:val="single" w:sz="8" w:space="0" w:color="000000"/>
                          <w:right w:val="single" w:sz="8" w:space="0" w:color="000000"/>
                        </w:tcBorders>
                      </w:tcPr>
                      <w:p w14:paraId="37B8ED2A" w14:textId="77777777" w:rsidR="00785C53" w:rsidRPr="00BF0D59" w:rsidRDefault="00785C53">
                        <w:pPr>
                          <w:pStyle w:val="TableParagraph"/>
                          <w:spacing w:before="145"/>
                          <w:ind w:left="145" w:right="61"/>
                          <w:jc w:val="center"/>
                          <w:rPr>
                            <w:rFonts w:ascii="宋体" w:eastAsia="宋体"/>
                            <w:b/>
                            <w:sz w:val="24"/>
                          </w:rPr>
                        </w:pPr>
                        <w:r w:rsidRPr="00BF0D59">
                          <w:rPr>
                            <w:rFonts w:ascii="宋体" w:eastAsia="宋体" w:hint="eastAsia"/>
                            <w:b/>
                            <w:sz w:val="24"/>
                          </w:rPr>
                          <w:t>条款名称</w:t>
                        </w:r>
                      </w:p>
                    </w:tc>
                    <w:tc>
                      <w:tcPr>
                        <w:tcW w:w="6465" w:type="dxa"/>
                        <w:tcBorders>
                          <w:left w:val="single" w:sz="8" w:space="0" w:color="000000"/>
                          <w:bottom w:val="single" w:sz="8" w:space="0" w:color="000000"/>
                        </w:tcBorders>
                      </w:tcPr>
                      <w:p w14:paraId="4C6F309C" w14:textId="77777777" w:rsidR="00785C53" w:rsidRPr="00BF0D59" w:rsidRDefault="00785C53">
                        <w:pPr>
                          <w:pStyle w:val="TableParagraph"/>
                          <w:spacing w:before="145"/>
                          <w:ind w:left="2616" w:right="2571"/>
                          <w:jc w:val="center"/>
                          <w:rPr>
                            <w:rFonts w:ascii="宋体" w:eastAsia="宋体"/>
                            <w:b/>
                            <w:sz w:val="24"/>
                          </w:rPr>
                        </w:pPr>
                        <w:r w:rsidRPr="00BF0D59">
                          <w:rPr>
                            <w:rFonts w:ascii="宋体" w:eastAsia="宋体" w:hint="eastAsia"/>
                            <w:b/>
                            <w:sz w:val="24"/>
                          </w:rPr>
                          <w:t>说明和要求</w:t>
                        </w:r>
                      </w:p>
                    </w:tc>
                  </w:tr>
                  <w:tr w:rsidR="00785C53" w:rsidRPr="00BF0D59" w14:paraId="3C015174" w14:textId="77777777">
                    <w:trPr>
                      <w:trHeight w:val="1515"/>
                    </w:trPr>
                    <w:tc>
                      <w:tcPr>
                        <w:tcW w:w="767" w:type="dxa"/>
                        <w:tcBorders>
                          <w:top w:val="single" w:sz="8" w:space="0" w:color="000000"/>
                          <w:bottom w:val="single" w:sz="8" w:space="0" w:color="000000"/>
                          <w:right w:val="single" w:sz="8" w:space="0" w:color="000000"/>
                        </w:tcBorders>
                      </w:tcPr>
                      <w:p w14:paraId="40584BE4" w14:textId="77777777" w:rsidR="00785C53" w:rsidRPr="00BF0D59" w:rsidRDefault="00785C53">
                        <w:pPr>
                          <w:pStyle w:val="TableParagraph"/>
                          <w:rPr>
                            <w:rFonts w:ascii="宋体"/>
                            <w:sz w:val="24"/>
                          </w:rPr>
                        </w:pPr>
                      </w:p>
                      <w:p w14:paraId="16644D30" w14:textId="77777777" w:rsidR="00785C53" w:rsidRPr="00BF0D59" w:rsidRDefault="00785C53">
                        <w:pPr>
                          <w:pStyle w:val="TableParagraph"/>
                          <w:spacing w:before="1"/>
                          <w:rPr>
                            <w:rFonts w:ascii="宋体"/>
                            <w:sz w:val="17"/>
                          </w:rPr>
                        </w:pPr>
                      </w:p>
                      <w:p w14:paraId="20F1D85F" w14:textId="77777777" w:rsidR="00785C53" w:rsidRPr="00BF0D59" w:rsidRDefault="00785C53">
                        <w:pPr>
                          <w:pStyle w:val="TableParagraph"/>
                          <w:ind w:left="51"/>
                          <w:jc w:val="center"/>
                          <w:rPr>
                            <w:rFonts w:ascii="宋体"/>
                            <w:b/>
                            <w:sz w:val="24"/>
                          </w:rPr>
                        </w:pPr>
                        <w:r w:rsidRPr="00BF0D59">
                          <w:rPr>
                            <w:rFonts w:ascii="宋体"/>
                            <w:b/>
                            <w:w w:val="99"/>
                            <w:sz w:val="24"/>
                          </w:rPr>
                          <w:t>9</w:t>
                        </w:r>
                      </w:p>
                    </w:tc>
                    <w:tc>
                      <w:tcPr>
                        <w:tcW w:w="1989" w:type="dxa"/>
                        <w:tcBorders>
                          <w:top w:val="single" w:sz="8" w:space="0" w:color="000000"/>
                          <w:left w:val="single" w:sz="8" w:space="0" w:color="000000"/>
                          <w:bottom w:val="single" w:sz="8" w:space="0" w:color="000000"/>
                          <w:right w:val="single" w:sz="8" w:space="0" w:color="000000"/>
                        </w:tcBorders>
                      </w:tcPr>
                      <w:p w14:paraId="7906753F" w14:textId="77777777" w:rsidR="00785C53" w:rsidRPr="00BF0D59" w:rsidRDefault="00785C53">
                        <w:pPr>
                          <w:pStyle w:val="TableParagraph"/>
                          <w:rPr>
                            <w:rFonts w:ascii="宋体"/>
                            <w:sz w:val="24"/>
                          </w:rPr>
                        </w:pPr>
                      </w:p>
                      <w:p w14:paraId="07CCEFB2" w14:textId="77777777" w:rsidR="00785C53" w:rsidRPr="00BF0D59" w:rsidRDefault="00785C53">
                        <w:pPr>
                          <w:pStyle w:val="TableParagraph"/>
                          <w:spacing w:before="1"/>
                          <w:rPr>
                            <w:rFonts w:ascii="宋体"/>
                            <w:sz w:val="17"/>
                          </w:rPr>
                        </w:pPr>
                      </w:p>
                      <w:p w14:paraId="5C14323D" w14:textId="77777777" w:rsidR="00785C53" w:rsidRPr="00BF0D59" w:rsidRDefault="00785C53">
                        <w:pPr>
                          <w:pStyle w:val="TableParagraph"/>
                          <w:ind w:left="145" w:right="97"/>
                          <w:jc w:val="center"/>
                          <w:rPr>
                            <w:rFonts w:ascii="宋体" w:eastAsia="宋体"/>
                            <w:b/>
                            <w:sz w:val="24"/>
                          </w:rPr>
                        </w:pPr>
                        <w:r w:rsidRPr="00BF0D59">
                          <w:rPr>
                            <w:rFonts w:ascii="宋体" w:eastAsia="宋体" w:hint="eastAsia"/>
                            <w:b/>
                            <w:sz w:val="24"/>
                          </w:rPr>
                          <w:t>评标情况公告</w:t>
                        </w:r>
                      </w:p>
                    </w:tc>
                    <w:tc>
                      <w:tcPr>
                        <w:tcW w:w="6465" w:type="dxa"/>
                        <w:tcBorders>
                          <w:top w:val="single" w:sz="8" w:space="0" w:color="000000"/>
                          <w:left w:val="single" w:sz="8" w:space="0" w:color="000000"/>
                          <w:bottom w:val="single" w:sz="8" w:space="0" w:color="000000"/>
                        </w:tcBorders>
                      </w:tcPr>
                      <w:p w14:paraId="0DD83F4E" w14:textId="77777777" w:rsidR="00785C53" w:rsidRPr="00BF0D59" w:rsidRDefault="00785C53">
                        <w:pPr>
                          <w:pStyle w:val="TableParagraph"/>
                          <w:spacing w:before="58" w:line="364" w:lineRule="auto"/>
                          <w:ind w:left="20" w:right="-29"/>
                          <w:jc w:val="both"/>
                          <w:rPr>
                            <w:rFonts w:ascii="宋体" w:eastAsia="宋体"/>
                            <w:sz w:val="24"/>
                          </w:rPr>
                        </w:pPr>
                        <w:r w:rsidRPr="00BF0D59">
                          <w:rPr>
                            <w:rFonts w:ascii="宋体" w:eastAsia="宋体" w:hint="eastAsia"/>
                            <w:spacing w:val="-4"/>
                            <w:sz w:val="24"/>
                          </w:rPr>
                          <w:t>所有投标人投标文件资格性、符合性检查情况、采用综合评分法时的总得分和分项汇总得分情况、评标结果等将在四川政府</w:t>
                        </w:r>
                        <w:r w:rsidRPr="00BF0D59">
                          <w:rPr>
                            <w:rFonts w:ascii="宋体" w:eastAsia="宋体" w:hint="eastAsia"/>
                            <w:sz w:val="24"/>
                          </w:rPr>
                          <w:t>采购网上采购结果公告栏中予以公告。</w:t>
                        </w:r>
                      </w:p>
                    </w:tc>
                  </w:tr>
                  <w:tr w:rsidR="00785C53" w:rsidRPr="00BF0D59" w14:paraId="10144510" w14:textId="77777777">
                    <w:trPr>
                      <w:trHeight w:val="580"/>
                    </w:trPr>
                    <w:tc>
                      <w:tcPr>
                        <w:tcW w:w="767" w:type="dxa"/>
                        <w:tcBorders>
                          <w:top w:val="single" w:sz="8" w:space="0" w:color="000000"/>
                          <w:bottom w:val="single" w:sz="8" w:space="0" w:color="000000"/>
                          <w:right w:val="single" w:sz="8" w:space="0" w:color="000000"/>
                        </w:tcBorders>
                      </w:tcPr>
                      <w:p w14:paraId="199E98DF" w14:textId="77777777" w:rsidR="00785C53" w:rsidRPr="00BF0D59" w:rsidRDefault="00785C53">
                        <w:pPr>
                          <w:pStyle w:val="TableParagraph"/>
                          <w:spacing w:before="57"/>
                          <w:ind w:left="131" w:right="78"/>
                          <w:jc w:val="center"/>
                          <w:rPr>
                            <w:rFonts w:ascii="宋体"/>
                            <w:b/>
                            <w:sz w:val="24"/>
                          </w:rPr>
                        </w:pPr>
                        <w:r w:rsidRPr="00BF0D59">
                          <w:rPr>
                            <w:rFonts w:ascii="宋体"/>
                            <w:b/>
                            <w:sz w:val="24"/>
                          </w:rPr>
                          <w:t>10</w:t>
                        </w:r>
                      </w:p>
                    </w:tc>
                    <w:tc>
                      <w:tcPr>
                        <w:tcW w:w="1989" w:type="dxa"/>
                        <w:tcBorders>
                          <w:top w:val="single" w:sz="8" w:space="0" w:color="000000"/>
                          <w:left w:val="single" w:sz="8" w:space="0" w:color="000000"/>
                          <w:bottom w:val="single" w:sz="8" w:space="0" w:color="000000"/>
                          <w:right w:val="single" w:sz="8" w:space="0" w:color="000000"/>
                        </w:tcBorders>
                      </w:tcPr>
                      <w:p w14:paraId="745B72A8" w14:textId="77777777" w:rsidR="00785C53" w:rsidRPr="00BF0D59" w:rsidRDefault="00785C53">
                        <w:pPr>
                          <w:pStyle w:val="TableParagraph"/>
                          <w:spacing w:before="57"/>
                          <w:ind w:left="145" w:right="1"/>
                          <w:jc w:val="center"/>
                          <w:rPr>
                            <w:rFonts w:ascii="宋体" w:eastAsia="宋体"/>
                            <w:b/>
                            <w:sz w:val="24"/>
                          </w:rPr>
                        </w:pPr>
                        <w:r w:rsidRPr="00BF0D59">
                          <w:rPr>
                            <w:rFonts w:ascii="宋体" w:eastAsia="宋体" w:hint="eastAsia"/>
                            <w:b/>
                            <w:sz w:val="24"/>
                          </w:rPr>
                          <w:t>投标保证金</w:t>
                        </w:r>
                      </w:p>
                    </w:tc>
                    <w:tc>
                      <w:tcPr>
                        <w:tcW w:w="6465" w:type="dxa"/>
                        <w:tcBorders>
                          <w:top w:val="single" w:sz="8" w:space="0" w:color="000000"/>
                          <w:left w:val="single" w:sz="8" w:space="0" w:color="000000"/>
                          <w:bottom w:val="single" w:sz="8" w:space="0" w:color="000000"/>
                        </w:tcBorders>
                      </w:tcPr>
                      <w:p w14:paraId="734A9A74" w14:textId="77777777" w:rsidR="00785C53" w:rsidRPr="00BF0D59" w:rsidRDefault="00785C53">
                        <w:pPr>
                          <w:pStyle w:val="TableParagraph"/>
                          <w:spacing w:before="57"/>
                          <w:ind w:left="20"/>
                          <w:rPr>
                            <w:rFonts w:ascii="宋体" w:eastAsia="宋体"/>
                            <w:sz w:val="24"/>
                          </w:rPr>
                        </w:pPr>
                        <w:r w:rsidRPr="00BF0D59">
                          <w:rPr>
                            <w:rFonts w:ascii="宋体" w:eastAsia="宋体" w:hint="eastAsia"/>
                            <w:sz w:val="24"/>
                          </w:rPr>
                          <w:t>本项目不收取投标保证金。</w:t>
                        </w:r>
                      </w:p>
                    </w:tc>
                  </w:tr>
                  <w:tr w:rsidR="00785C53" w14:paraId="2204DC1E" w14:textId="77777777" w:rsidTr="00BF51A3">
                    <w:trPr>
                      <w:trHeight w:val="3732"/>
                    </w:trPr>
                    <w:tc>
                      <w:tcPr>
                        <w:tcW w:w="767" w:type="dxa"/>
                        <w:tcBorders>
                          <w:top w:val="single" w:sz="8" w:space="0" w:color="000000"/>
                          <w:bottom w:val="single" w:sz="8" w:space="0" w:color="000000"/>
                          <w:right w:val="single" w:sz="8" w:space="0" w:color="000000"/>
                        </w:tcBorders>
                      </w:tcPr>
                      <w:p w14:paraId="74AA2018" w14:textId="77777777" w:rsidR="00785C53" w:rsidRPr="00BF0D59" w:rsidRDefault="00785C53">
                        <w:pPr>
                          <w:pStyle w:val="TableParagraph"/>
                          <w:rPr>
                            <w:rFonts w:ascii="宋体"/>
                            <w:sz w:val="24"/>
                          </w:rPr>
                        </w:pPr>
                      </w:p>
                      <w:p w14:paraId="3D9E3C25" w14:textId="77777777" w:rsidR="00785C53" w:rsidRPr="00BF0D59" w:rsidRDefault="00785C53">
                        <w:pPr>
                          <w:pStyle w:val="TableParagraph"/>
                          <w:rPr>
                            <w:rFonts w:ascii="宋体"/>
                            <w:sz w:val="24"/>
                          </w:rPr>
                        </w:pPr>
                      </w:p>
                      <w:p w14:paraId="7A7621FE" w14:textId="77777777" w:rsidR="00785C53" w:rsidRPr="00BF0D59" w:rsidRDefault="00785C53">
                        <w:pPr>
                          <w:pStyle w:val="TableParagraph"/>
                          <w:rPr>
                            <w:rFonts w:ascii="宋体"/>
                            <w:sz w:val="24"/>
                          </w:rPr>
                        </w:pPr>
                      </w:p>
                      <w:p w14:paraId="21030336" w14:textId="77777777" w:rsidR="00785C53" w:rsidRPr="00BF0D59" w:rsidRDefault="00785C53">
                        <w:pPr>
                          <w:pStyle w:val="TableParagraph"/>
                          <w:rPr>
                            <w:rFonts w:ascii="宋体"/>
                            <w:sz w:val="24"/>
                          </w:rPr>
                        </w:pPr>
                      </w:p>
                      <w:p w14:paraId="0B9F04DD" w14:textId="77777777" w:rsidR="00785C53" w:rsidRPr="00BF0D59" w:rsidRDefault="00785C53">
                        <w:pPr>
                          <w:pStyle w:val="TableParagraph"/>
                          <w:spacing w:before="9"/>
                          <w:rPr>
                            <w:rFonts w:ascii="宋体"/>
                            <w:sz w:val="31"/>
                          </w:rPr>
                        </w:pPr>
                      </w:p>
                      <w:p w14:paraId="6E8A4862" w14:textId="77777777" w:rsidR="00785C53" w:rsidRPr="00BF0D59" w:rsidRDefault="00785C53">
                        <w:pPr>
                          <w:pStyle w:val="TableParagraph"/>
                          <w:ind w:left="131" w:right="78"/>
                          <w:jc w:val="center"/>
                          <w:rPr>
                            <w:rFonts w:ascii="宋体"/>
                            <w:b/>
                            <w:sz w:val="24"/>
                          </w:rPr>
                        </w:pPr>
                        <w:r w:rsidRPr="00BF0D59">
                          <w:rPr>
                            <w:rFonts w:ascii="宋体"/>
                            <w:b/>
                            <w:sz w:val="24"/>
                          </w:rPr>
                          <w:t>11</w:t>
                        </w:r>
                      </w:p>
                    </w:tc>
                    <w:tc>
                      <w:tcPr>
                        <w:tcW w:w="1989" w:type="dxa"/>
                        <w:tcBorders>
                          <w:top w:val="single" w:sz="8" w:space="0" w:color="000000"/>
                          <w:left w:val="single" w:sz="8" w:space="0" w:color="000000"/>
                          <w:bottom w:val="single" w:sz="8" w:space="0" w:color="000000"/>
                          <w:right w:val="single" w:sz="8" w:space="0" w:color="000000"/>
                        </w:tcBorders>
                      </w:tcPr>
                      <w:p w14:paraId="4A07B6FC" w14:textId="77777777" w:rsidR="00785C53" w:rsidRPr="00BF0D59" w:rsidRDefault="00785C53">
                        <w:pPr>
                          <w:pStyle w:val="TableParagraph"/>
                          <w:rPr>
                            <w:rFonts w:ascii="宋体"/>
                            <w:sz w:val="24"/>
                          </w:rPr>
                        </w:pPr>
                      </w:p>
                      <w:p w14:paraId="2503C43B" w14:textId="77777777" w:rsidR="00785C53" w:rsidRPr="00BF0D59" w:rsidRDefault="00785C53">
                        <w:pPr>
                          <w:pStyle w:val="TableParagraph"/>
                          <w:rPr>
                            <w:rFonts w:ascii="宋体"/>
                            <w:sz w:val="24"/>
                          </w:rPr>
                        </w:pPr>
                      </w:p>
                      <w:p w14:paraId="1C8BC761" w14:textId="77777777" w:rsidR="00785C53" w:rsidRPr="00BF0D59" w:rsidRDefault="00785C53">
                        <w:pPr>
                          <w:pStyle w:val="TableParagraph"/>
                          <w:rPr>
                            <w:rFonts w:ascii="宋体"/>
                            <w:sz w:val="24"/>
                          </w:rPr>
                        </w:pPr>
                      </w:p>
                      <w:p w14:paraId="396C93B4" w14:textId="77777777" w:rsidR="00785C53" w:rsidRPr="00BF0D59" w:rsidRDefault="00785C53">
                        <w:pPr>
                          <w:pStyle w:val="TableParagraph"/>
                          <w:rPr>
                            <w:rFonts w:ascii="宋体"/>
                            <w:sz w:val="24"/>
                          </w:rPr>
                        </w:pPr>
                      </w:p>
                      <w:p w14:paraId="156B3477" w14:textId="77777777" w:rsidR="00785C53" w:rsidRPr="00BF0D59" w:rsidRDefault="00785C53">
                        <w:pPr>
                          <w:pStyle w:val="TableParagraph"/>
                          <w:spacing w:before="9"/>
                          <w:rPr>
                            <w:rFonts w:ascii="宋体"/>
                            <w:sz w:val="31"/>
                          </w:rPr>
                        </w:pPr>
                      </w:p>
                      <w:p w14:paraId="4CC86510" w14:textId="77777777" w:rsidR="00785C53" w:rsidRPr="00BF0D59" w:rsidRDefault="00785C53">
                        <w:pPr>
                          <w:pStyle w:val="TableParagraph"/>
                          <w:ind w:left="145" w:right="1"/>
                          <w:jc w:val="center"/>
                          <w:rPr>
                            <w:rFonts w:ascii="宋体" w:eastAsia="宋体"/>
                            <w:b/>
                            <w:sz w:val="24"/>
                          </w:rPr>
                        </w:pPr>
                        <w:r w:rsidRPr="00BF0D59">
                          <w:rPr>
                            <w:rFonts w:ascii="宋体" w:eastAsia="宋体" w:hint="eastAsia"/>
                            <w:b/>
                            <w:sz w:val="24"/>
                          </w:rPr>
                          <w:t>履约保证金</w:t>
                        </w:r>
                      </w:p>
                    </w:tc>
                    <w:tc>
                      <w:tcPr>
                        <w:tcW w:w="6465" w:type="dxa"/>
                        <w:tcBorders>
                          <w:top w:val="single" w:sz="8" w:space="0" w:color="000000"/>
                          <w:left w:val="single" w:sz="8" w:space="0" w:color="000000"/>
                          <w:bottom w:val="single" w:sz="8" w:space="0" w:color="000000"/>
                        </w:tcBorders>
                      </w:tcPr>
                      <w:p w14:paraId="5967D06E" w14:textId="77777777" w:rsidR="00785C53" w:rsidRPr="00BF0D59" w:rsidRDefault="00785C53" w:rsidP="00F52543">
                        <w:pPr>
                          <w:spacing w:line="360" w:lineRule="auto"/>
                          <w:rPr>
                            <w:rFonts w:asciiTheme="minorEastAsia" w:eastAsiaTheme="minorEastAsia" w:hAnsiTheme="minorEastAsia"/>
                            <w:sz w:val="21"/>
                          </w:rPr>
                        </w:pPr>
                        <w:r w:rsidRPr="00BF0D59">
                          <w:rPr>
                            <w:rFonts w:asciiTheme="minorEastAsia" w:eastAsiaTheme="minorEastAsia" w:hAnsiTheme="minorEastAsia" w:hint="eastAsia"/>
                            <w:sz w:val="21"/>
                          </w:rPr>
                          <w:t>金额：合同总金额的</w:t>
                        </w:r>
                        <w:r w:rsidRPr="00BF0D59">
                          <w:rPr>
                            <w:rFonts w:asciiTheme="minorEastAsia" w:eastAsiaTheme="minorEastAsia" w:hAnsiTheme="minorEastAsia"/>
                            <w:sz w:val="21"/>
                          </w:rPr>
                          <w:t>5%。</w:t>
                        </w:r>
                      </w:p>
                      <w:p w14:paraId="7EB3DED4" w14:textId="77777777" w:rsidR="00785C53" w:rsidRPr="00BF0D59" w:rsidRDefault="00785C53" w:rsidP="00F52543">
                        <w:pPr>
                          <w:pStyle w:val="af0"/>
                          <w:spacing w:line="360" w:lineRule="auto"/>
                          <w:rPr>
                            <w:lang w:val="zh-CN"/>
                          </w:rPr>
                        </w:pPr>
                        <w:r w:rsidRPr="00BF0D59">
                          <w:rPr>
                            <w:rFonts w:hint="eastAsia"/>
                            <w:lang w:val="zh-CN"/>
                          </w:rPr>
                          <w:t>收款单位：崇州市财政服务大厅（归集户）</w:t>
                        </w:r>
                      </w:p>
                      <w:p w14:paraId="5578672C" w14:textId="77777777" w:rsidR="00785C53" w:rsidRPr="00BF0D59" w:rsidRDefault="00785C53" w:rsidP="00F52543">
                        <w:pPr>
                          <w:pStyle w:val="af0"/>
                          <w:spacing w:line="360" w:lineRule="auto"/>
                          <w:rPr>
                            <w:lang w:val="zh-CN"/>
                          </w:rPr>
                        </w:pPr>
                        <w:r w:rsidRPr="00BF0D59">
                          <w:rPr>
                            <w:rFonts w:hint="eastAsia"/>
                            <w:lang w:val="zh-CN"/>
                          </w:rPr>
                          <w:t>账号：4402225009026414531</w:t>
                        </w:r>
                      </w:p>
                      <w:p w14:paraId="071ADC14" w14:textId="77777777" w:rsidR="00785C53" w:rsidRPr="00BF0D59" w:rsidRDefault="00785C53" w:rsidP="00F52543">
                        <w:pPr>
                          <w:pStyle w:val="af0"/>
                          <w:spacing w:line="360" w:lineRule="auto"/>
                          <w:rPr>
                            <w:lang w:val="zh-CN"/>
                          </w:rPr>
                        </w:pPr>
                        <w:r w:rsidRPr="00BF0D59">
                          <w:rPr>
                            <w:rFonts w:hint="eastAsia"/>
                            <w:lang w:val="zh-CN"/>
                          </w:rPr>
                          <w:t>开户银行：成都市工行崇州支行</w:t>
                        </w:r>
                      </w:p>
                      <w:p w14:paraId="2C799D9E" w14:textId="77777777" w:rsidR="00785C53" w:rsidRPr="00BF0D59" w:rsidRDefault="00785C53" w:rsidP="00F52543">
                        <w:pPr>
                          <w:spacing w:line="360" w:lineRule="auto"/>
                          <w:rPr>
                            <w:rFonts w:asciiTheme="minorEastAsia" w:eastAsiaTheme="minorEastAsia" w:hAnsiTheme="minorEastAsia"/>
                            <w:sz w:val="21"/>
                          </w:rPr>
                        </w:pPr>
                        <w:r w:rsidRPr="00BF0D59">
                          <w:rPr>
                            <w:rFonts w:asciiTheme="minorEastAsia" w:eastAsiaTheme="minorEastAsia" w:hAnsiTheme="minorEastAsia" w:hint="eastAsia"/>
                            <w:sz w:val="21"/>
                          </w:rPr>
                          <w:t>交款时间：各包件中标通知书发放后，政府采购合同签订前。</w:t>
                        </w:r>
                      </w:p>
                      <w:p w14:paraId="50A092A2" w14:textId="77777777" w:rsidR="00785C53" w:rsidRPr="00BF0D59" w:rsidRDefault="00785C53" w:rsidP="00F52543">
                        <w:pPr>
                          <w:spacing w:line="360" w:lineRule="auto"/>
                          <w:rPr>
                            <w:rFonts w:asciiTheme="minorEastAsia" w:eastAsiaTheme="minorEastAsia" w:hAnsiTheme="minorEastAsia"/>
                            <w:sz w:val="21"/>
                          </w:rPr>
                        </w:pPr>
                        <w:r w:rsidRPr="00BF0D59">
                          <w:rPr>
                            <w:rFonts w:asciiTheme="minorEastAsia" w:eastAsiaTheme="minorEastAsia" w:hAnsiTheme="minorEastAsia" w:hint="eastAsia"/>
                            <w:sz w:val="21"/>
                          </w:rPr>
                          <w:t>履约保证金退还时间：本项目通过验收后</w:t>
                        </w:r>
                        <w:r w:rsidRPr="00BF0D59">
                          <w:rPr>
                            <w:rFonts w:asciiTheme="minorEastAsia" w:eastAsiaTheme="minorEastAsia" w:hAnsiTheme="minorEastAsia"/>
                            <w:sz w:val="21"/>
                          </w:rPr>
                          <w:t>60个工作日内。</w:t>
                        </w:r>
                      </w:p>
                      <w:p w14:paraId="38BC11D5" w14:textId="3B2641B2" w:rsidR="00785C53" w:rsidRDefault="00785C53" w:rsidP="00F52543">
                        <w:pPr>
                          <w:pStyle w:val="TableParagraph"/>
                          <w:spacing w:line="307" w:lineRule="exact"/>
                          <w:ind w:left="85"/>
                          <w:rPr>
                            <w:rFonts w:ascii="宋体" w:eastAsia="宋体"/>
                            <w:b/>
                            <w:sz w:val="24"/>
                          </w:rPr>
                        </w:pPr>
                        <w:r w:rsidRPr="00BF0D59">
                          <w:rPr>
                            <w:rFonts w:asciiTheme="minorEastAsia" w:eastAsiaTheme="minorEastAsia" w:hAnsiTheme="minorEastAsia"/>
                            <w:sz w:val="21"/>
                          </w:rPr>
                          <w:t xml:space="preserve"> 注：履约保证金可以以支票、汇票、本票或者金融机构、担保机构出具的保函等非现金形式提交（包括网银转账、电汇</w:t>
                        </w:r>
                        <w:r w:rsidRPr="00BF0D59">
                          <w:rPr>
                            <w:rFonts w:asciiTheme="minorEastAsia" w:eastAsiaTheme="minorEastAsia" w:hAnsiTheme="minorEastAsia" w:hint="eastAsia"/>
                            <w:sz w:val="21"/>
                          </w:rPr>
                          <w:t>等方式）</w:t>
                        </w:r>
                      </w:p>
                    </w:tc>
                  </w:tr>
                  <w:tr w:rsidR="00BF51A3" w14:paraId="26DDB665" w14:textId="77777777" w:rsidTr="00BF51A3">
                    <w:trPr>
                      <w:trHeight w:val="1084"/>
                    </w:trPr>
                    <w:tc>
                      <w:tcPr>
                        <w:tcW w:w="767" w:type="dxa"/>
                        <w:tcBorders>
                          <w:top w:val="single" w:sz="8" w:space="0" w:color="000000"/>
                          <w:bottom w:val="single" w:sz="8" w:space="0" w:color="000000"/>
                          <w:right w:val="single" w:sz="8" w:space="0" w:color="000000"/>
                        </w:tcBorders>
                        <w:vAlign w:val="center"/>
                      </w:tcPr>
                      <w:p w14:paraId="78C3F2B7" w14:textId="77777777" w:rsidR="00BF51A3" w:rsidRPr="00BF0D59" w:rsidRDefault="00BF51A3" w:rsidP="00BF51A3">
                        <w:pPr>
                          <w:pStyle w:val="TableParagraph"/>
                          <w:spacing w:before="1"/>
                          <w:rPr>
                            <w:rFonts w:asciiTheme="minorEastAsia" w:eastAsiaTheme="minorEastAsia" w:hAnsiTheme="minorEastAsia"/>
                            <w:sz w:val="18"/>
                          </w:rPr>
                        </w:pPr>
                      </w:p>
                      <w:p w14:paraId="24AA2F45" w14:textId="10435EEE" w:rsidR="00BF51A3" w:rsidRPr="00BF0D59" w:rsidRDefault="00BF51A3" w:rsidP="00BF51A3">
                        <w:pPr>
                          <w:pStyle w:val="TableParagraph"/>
                          <w:rPr>
                            <w:rFonts w:ascii="宋体" w:hint="eastAsia"/>
                            <w:sz w:val="24"/>
                          </w:rPr>
                        </w:pPr>
                        <w:r w:rsidRPr="00BF0D59">
                          <w:rPr>
                            <w:rFonts w:asciiTheme="minorEastAsia" w:eastAsiaTheme="minorEastAsia" w:hAnsiTheme="minorEastAsia"/>
                            <w:b/>
                            <w:sz w:val="24"/>
                          </w:rPr>
                          <w:t>12</w:t>
                        </w:r>
                      </w:p>
                    </w:tc>
                    <w:tc>
                      <w:tcPr>
                        <w:tcW w:w="1989" w:type="dxa"/>
                        <w:tcBorders>
                          <w:top w:val="single" w:sz="8" w:space="0" w:color="000000"/>
                          <w:left w:val="single" w:sz="8" w:space="0" w:color="000000"/>
                          <w:bottom w:val="single" w:sz="8" w:space="0" w:color="000000"/>
                          <w:right w:val="single" w:sz="8" w:space="0" w:color="000000"/>
                        </w:tcBorders>
                        <w:vAlign w:val="center"/>
                      </w:tcPr>
                      <w:p w14:paraId="039D7B19" w14:textId="77777777" w:rsidR="00BF51A3" w:rsidRPr="00BF0D59" w:rsidRDefault="00BF51A3" w:rsidP="00BF51A3">
                        <w:pPr>
                          <w:pStyle w:val="TableParagraph"/>
                          <w:spacing w:before="1"/>
                          <w:rPr>
                            <w:rFonts w:asciiTheme="minorEastAsia" w:eastAsiaTheme="minorEastAsia" w:hAnsiTheme="minorEastAsia"/>
                            <w:sz w:val="18"/>
                          </w:rPr>
                        </w:pPr>
                      </w:p>
                      <w:p w14:paraId="2FE42DBA" w14:textId="4B882F1F" w:rsidR="00BF51A3" w:rsidRPr="00BF0D59" w:rsidRDefault="00BF51A3" w:rsidP="00BF51A3">
                        <w:pPr>
                          <w:pStyle w:val="TableParagraph"/>
                          <w:rPr>
                            <w:rFonts w:ascii="宋体"/>
                            <w:sz w:val="24"/>
                          </w:rPr>
                        </w:pPr>
                        <w:r w:rsidRPr="00BF0D59">
                          <w:rPr>
                            <w:rFonts w:asciiTheme="minorEastAsia" w:eastAsiaTheme="minorEastAsia" w:hAnsiTheme="minorEastAsia" w:hint="eastAsia"/>
                            <w:b/>
                            <w:sz w:val="24"/>
                          </w:rPr>
                          <w:t>采购文件咨询</w:t>
                        </w:r>
                      </w:p>
                    </w:tc>
                    <w:tc>
                      <w:tcPr>
                        <w:tcW w:w="6465" w:type="dxa"/>
                        <w:tcBorders>
                          <w:top w:val="single" w:sz="8" w:space="0" w:color="000000"/>
                          <w:left w:val="single" w:sz="8" w:space="0" w:color="000000"/>
                          <w:bottom w:val="single" w:sz="8" w:space="0" w:color="000000"/>
                        </w:tcBorders>
                        <w:vAlign w:val="center"/>
                      </w:tcPr>
                      <w:p w14:paraId="42848537" w14:textId="77777777" w:rsidR="00BF51A3" w:rsidRPr="00BF0D59" w:rsidRDefault="00BF51A3" w:rsidP="00BF51A3">
                        <w:pPr>
                          <w:pStyle w:val="TableParagraph"/>
                          <w:ind w:left="20"/>
                          <w:rPr>
                            <w:rFonts w:asciiTheme="minorEastAsia" w:eastAsiaTheme="minorEastAsia" w:hAnsiTheme="minorEastAsia"/>
                            <w:sz w:val="24"/>
                          </w:rPr>
                        </w:pPr>
                        <w:r w:rsidRPr="00BF0D59">
                          <w:rPr>
                            <w:rFonts w:asciiTheme="minorEastAsia" w:eastAsiaTheme="minorEastAsia" w:hAnsiTheme="minorEastAsia" w:hint="eastAsia"/>
                            <w:sz w:val="24"/>
                          </w:rPr>
                          <w:t>联系人：</w:t>
                        </w:r>
                        <w:r>
                          <w:rPr>
                            <w:rFonts w:asciiTheme="minorEastAsia" w:eastAsiaTheme="minorEastAsia" w:hAnsiTheme="minorEastAsia" w:hint="eastAsia"/>
                            <w:sz w:val="24"/>
                          </w:rPr>
                          <w:t>王女士</w:t>
                        </w:r>
                      </w:p>
                      <w:p w14:paraId="5FBB133B" w14:textId="70F7575C" w:rsidR="00BF51A3" w:rsidRPr="00BF0D59" w:rsidRDefault="00BF51A3" w:rsidP="00BF51A3">
                        <w:pPr>
                          <w:spacing w:line="360" w:lineRule="auto"/>
                          <w:rPr>
                            <w:rFonts w:asciiTheme="minorEastAsia" w:eastAsiaTheme="minorEastAsia" w:hAnsiTheme="minorEastAsia" w:hint="eastAsia"/>
                            <w:sz w:val="21"/>
                          </w:rPr>
                        </w:pPr>
                        <w:r w:rsidRPr="00BF0D59">
                          <w:rPr>
                            <w:rFonts w:asciiTheme="minorEastAsia" w:eastAsiaTheme="minorEastAsia" w:hAnsiTheme="minorEastAsia" w:hint="eastAsia"/>
                            <w:sz w:val="24"/>
                          </w:rPr>
                          <w:t>联系电话：</w:t>
                        </w:r>
                        <w:r>
                          <w:rPr>
                            <w:rFonts w:asciiTheme="minorEastAsia" w:eastAsiaTheme="minorEastAsia" w:hAnsiTheme="minorEastAsia"/>
                            <w:sz w:val="24"/>
                          </w:rPr>
                          <w:t>028-62524386</w:t>
                        </w:r>
                      </w:p>
                    </w:tc>
                  </w:tr>
                  <w:tr w:rsidR="00BF51A3" w14:paraId="15B22DF0" w14:textId="77777777" w:rsidTr="00BF51A3">
                    <w:trPr>
                      <w:trHeight w:val="1128"/>
                    </w:trPr>
                    <w:tc>
                      <w:tcPr>
                        <w:tcW w:w="767" w:type="dxa"/>
                        <w:tcBorders>
                          <w:top w:val="single" w:sz="8" w:space="0" w:color="000000"/>
                          <w:bottom w:val="single" w:sz="8" w:space="0" w:color="000000"/>
                          <w:right w:val="single" w:sz="8" w:space="0" w:color="000000"/>
                        </w:tcBorders>
                        <w:vAlign w:val="center"/>
                      </w:tcPr>
                      <w:p w14:paraId="5BDF5018" w14:textId="77777777" w:rsidR="00BF51A3" w:rsidRPr="00BF0D59" w:rsidRDefault="00BF51A3" w:rsidP="00BF51A3">
                        <w:pPr>
                          <w:pStyle w:val="TableParagraph"/>
                          <w:rPr>
                            <w:rFonts w:asciiTheme="minorEastAsia" w:eastAsiaTheme="minorEastAsia" w:hAnsiTheme="minorEastAsia" w:hint="eastAsia"/>
                            <w:sz w:val="18"/>
                          </w:rPr>
                        </w:pPr>
                      </w:p>
                      <w:p w14:paraId="5FEF7A40" w14:textId="2110834F" w:rsidR="00BF51A3" w:rsidRDefault="00BF51A3" w:rsidP="00BF51A3">
                        <w:pPr>
                          <w:pStyle w:val="TableParagraph"/>
                          <w:rPr>
                            <w:rFonts w:ascii="宋体" w:hint="eastAsia"/>
                            <w:sz w:val="24"/>
                          </w:rPr>
                        </w:pPr>
                        <w:r w:rsidRPr="00BF0D59">
                          <w:rPr>
                            <w:rFonts w:asciiTheme="minorEastAsia" w:eastAsiaTheme="minorEastAsia" w:hAnsiTheme="minorEastAsia"/>
                            <w:b/>
                            <w:sz w:val="24"/>
                          </w:rPr>
                          <w:t>13</w:t>
                        </w:r>
                      </w:p>
                    </w:tc>
                    <w:tc>
                      <w:tcPr>
                        <w:tcW w:w="1989" w:type="dxa"/>
                        <w:tcBorders>
                          <w:top w:val="single" w:sz="8" w:space="0" w:color="000000"/>
                          <w:left w:val="single" w:sz="8" w:space="0" w:color="000000"/>
                          <w:bottom w:val="single" w:sz="8" w:space="0" w:color="000000"/>
                          <w:right w:val="single" w:sz="8" w:space="0" w:color="000000"/>
                        </w:tcBorders>
                        <w:vAlign w:val="center"/>
                      </w:tcPr>
                      <w:p w14:paraId="118A3855" w14:textId="77777777" w:rsidR="00BF51A3" w:rsidRPr="00BF0D59" w:rsidRDefault="00BF51A3" w:rsidP="00BF51A3">
                        <w:pPr>
                          <w:pStyle w:val="TableParagraph"/>
                          <w:spacing w:line="306" w:lineRule="exact"/>
                          <w:ind w:left="46" w:right="-15"/>
                          <w:jc w:val="center"/>
                          <w:rPr>
                            <w:rFonts w:asciiTheme="minorEastAsia" w:eastAsiaTheme="minorEastAsia" w:hAnsiTheme="minorEastAsia"/>
                            <w:b/>
                            <w:sz w:val="24"/>
                          </w:rPr>
                        </w:pPr>
                        <w:r w:rsidRPr="00BF0D59">
                          <w:rPr>
                            <w:rFonts w:asciiTheme="minorEastAsia" w:eastAsiaTheme="minorEastAsia" w:hAnsiTheme="minorEastAsia" w:hint="eastAsia"/>
                            <w:b/>
                            <w:sz w:val="24"/>
                          </w:rPr>
                          <w:t>开标、评标工作咨</w:t>
                        </w:r>
                      </w:p>
                      <w:p w14:paraId="0131C7E3" w14:textId="7E9FC50E" w:rsidR="00BF51A3" w:rsidRPr="00BF0D59" w:rsidRDefault="00BF51A3" w:rsidP="00BF51A3">
                        <w:pPr>
                          <w:pStyle w:val="TableParagraph"/>
                          <w:rPr>
                            <w:rFonts w:ascii="宋体"/>
                            <w:sz w:val="24"/>
                          </w:rPr>
                        </w:pPr>
                        <w:r w:rsidRPr="00BF0D59">
                          <w:rPr>
                            <w:rFonts w:asciiTheme="minorEastAsia" w:eastAsiaTheme="minorEastAsia" w:hAnsiTheme="minorEastAsia" w:hint="eastAsia"/>
                            <w:b/>
                            <w:w w:val="99"/>
                            <w:sz w:val="24"/>
                          </w:rPr>
                          <w:t>询</w:t>
                        </w:r>
                      </w:p>
                    </w:tc>
                    <w:tc>
                      <w:tcPr>
                        <w:tcW w:w="6465" w:type="dxa"/>
                        <w:tcBorders>
                          <w:top w:val="single" w:sz="8" w:space="0" w:color="000000"/>
                          <w:left w:val="single" w:sz="8" w:space="0" w:color="000000"/>
                          <w:bottom w:val="single" w:sz="8" w:space="0" w:color="000000"/>
                        </w:tcBorders>
                        <w:vAlign w:val="center"/>
                      </w:tcPr>
                      <w:p w14:paraId="5257A26C" w14:textId="77777777" w:rsidR="00BF51A3" w:rsidRPr="00BF0D59" w:rsidRDefault="00BF51A3" w:rsidP="00BF51A3">
                        <w:pPr>
                          <w:pStyle w:val="TableParagraph"/>
                          <w:spacing w:line="306" w:lineRule="exact"/>
                          <w:ind w:left="20"/>
                          <w:rPr>
                            <w:rFonts w:asciiTheme="minorEastAsia" w:eastAsiaTheme="minorEastAsia" w:hAnsiTheme="minorEastAsia"/>
                            <w:sz w:val="24"/>
                          </w:rPr>
                        </w:pPr>
                        <w:r w:rsidRPr="00BF0D59">
                          <w:rPr>
                            <w:rFonts w:asciiTheme="minorEastAsia" w:eastAsiaTheme="minorEastAsia" w:hAnsiTheme="minorEastAsia" w:hint="eastAsia"/>
                            <w:sz w:val="24"/>
                          </w:rPr>
                          <w:t>联系人：</w:t>
                        </w:r>
                        <w:r>
                          <w:rPr>
                            <w:rFonts w:asciiTheme="minorEastAsia" w:eastAsiaTheme="minorEastAsia" w:hAnsiTheme="minorEastAsia" w:hint="eastAsia"/>
                            <w:sz w:val="24"/>
                          </w:rPr>
                          <w:t>王女士</w:t>
                        </w:r>
                      </w:p>
                      <w:p w14:paraId="6DCE12BF" w14:textId="06FED84A" w:rsidR="00BF51A3" w:rsidRPr="00BF0D59" w:rsidRDefault="00BF51A3" w:rsidP="00BF51A3">
                        <w:pPr>
                          <w:spacing w:line="360" w:lineRule="auto"/>
                          <w:rPr>
                            <w:rFonts w:asciiTheme="minorEastAsia" w:eastAsiaTheme="minorEastAsia" w:hAnsiTheme="minorEastAsia" w:hint="eastAsia"/>
                            <w:sz w:val="21"/>
                          </w:rPr>
                        </w:pPr>
                        <w:r w:rsidRPr="00BF0D59">
                          <w:rPr>
                            <w:rFonts w:asciiTheme="minorEastAsia" w:eastAsiaTheme="minorEastAsia" w:hAnsiTheme="minorEastAsia" w:hint="eastAsia"/>
                            <w:sz w:val="24"/>
                          </w:rPr>
                          <w:t>联系电话：</w:t>
                        </w:r>
                        <w:r>
                          <w:rPr>
                            <w:rFonts w:asciiTheme="minorEastAsia" w:eastAsiaTheme="minorEastAsia" w:hAnsiTheme="minorEastAsia"/>
                            <w:sz w:val="24"/>
                          </w:rPr>
                          <w:t>028-62524386</w:t>
                        </w:r>
                      </w:p>
                    </w:tc>
                  </w:tr>
                  <w:tr w:rsidR="00BF51A3" w14:paraId="43770536" w14:textId="77777777" w:rsidTr="00BF51A3">
                    <w:trPr>
                      <w:trHeight w:val="1128"/>
                    </w:trPr>
                    <w:tc>
                      <w:tcPr>
                        <w:tcW w:w="767" w:type="dxa"/>
                        <w:tcBorders>
                          <w:top w:val="single" w:sz="8" w:space="0" w:color="000000"/>
                          <w:bottom w:val="single" w:sz="8" w:space="0" w:color="000000"/>
                          <w:right w:val="single" w:sz="8" w:space="0" w:color="000000"/>
                        </w:tcBorders>
                      </w:tcPr>
                      <w:p w14:paraId="025B190D" w14:textId="77777777" w:rsidR="00BF51A3" w:rsidRPr="00BF0D59" w:rsidRDefault="00BF51A3" w:rsidP="00BF51A3">
                        <w:pPr>
                          <w:pStyle w:val="TableParagraph"/>
                          <w:rPr>
                            <w:rFonts w:asciiTheme="minorEastAsia" w:eastAsiaTheme="minorEastAsia" w:hAnsiTheme="minorEastAsia"/>
                            <w:sz w:val="24"/>
                          </w:rPr>
                        </w:pPr>
                      </w:p>
                      <w:p w14:paraId="7BDCB799" w14:textId="77777777" w:rsidR="00BF51A3" w:rsidRPr="00BF0D59" w:rsidRDefault="00BF51A3" w:rsidP="00BF51A3">
                        <w:pPr>
                          <w:pStyle w:val="TableParagraph"/>
                          <w:spacing w:before="6"/>
                          <w:rPr>
                            <w:rFonts w:asciiTheme="minorEastAsia" w:eastAsiaTheme="minorEastAsia" w:hAnsiTheme="minorEastAsia"/>
                            <w:sz w:val="30"/>
                          </w:rPr>
                        </w:pPr>
                      </w:p>
                      <w:p w14:paraId="6DE2FD0B" w14:textId="5D7C6B68" w:rsidR="00BF51A3" w:rsidRPr="00BF0D59" w:rsidRDefault="00BF51A3" w:rsidP="00BF51A3">
                        <w:pPr>
                          <w:pStyle w:val="TableParagraph"/>
                          <w:rPr>
                            <w:rFonts w:asciiTheme="minorEastAsia" w:eastAsiaTheme="minorEastAsia" w:hAnsiTheme="minorEastAsia" w:hint="eastAsia"/>
                            <w:sz w:val="18"/>
                          </w:rPr>
                        </w:pPr>
                        <w:r w:rsidRPr="00BF0D59">
                          <w:rPr>
                            <w:rFonts w:asciiTheme="minorEastAsia" w:eastAsiaTheme="minorEastAsia" w:hAnsiTheme="minorEastAsia"/>
                            <w:b/>
                            <w:sz w:val="24"/>
                          </w:rPr>
                          <w:t>14</w:t>
                        </w:r>
                      </w:p>
                    </w:tc>
                    <w:tc>
                      <w:tcPr>
                        <w:tcW w:w="1989" w:type="dxa"/>
                        <w:tcBorders>
                          <w:top w:val="single" w:sz="8" w:space="0" w:color="000000"/>
                          <w:left w:val="single" w:sz="8" w:space="0" w:color="000000"/>
                          <w:bottom w:val="single" w:sz="8" w:space="0" w:color="000000"/>
                          <w:right w:val="single" w:sz="8" w:space="0" w:color="000000"/>
                        </w:tcBorders>
                      </w:tcPr>
                      <w:p w14:paraId="09316B3F" w14:textId="77777777" w:rsidR="00BF51A3" w:rsidRPr="00BF0D59" w:rsidRDefault="00BF51A3" w:rsidP="00BF51A3">
                        <w:pPr>
                          <w:pStyle w:val="TableParagraph"/>
                          <w:rPr>
                            <w:rFonts w:asciiTheme="minorEastAsia" w:eastAsiaTheme="minorEastAsia" w:hAnsiTheme="minorEastAsia"/>
                            <w:sz w:val="24"/>
                          </w:rPr>
                        </w:pPr>
                      </w:p>
                      <w:p w14:paraId="47EC0A08" w14:textId="77777777" w:rsidR="00BF51A3" w:rsidRPr="00BF0D59" w:rsidRDefault="00BF51A3" w:rsidP="00BF51A3">
                        <w:pPr>
                          <w:pStyle w:val="TableParagraph"/>
                          <w:spacing w:before="6"/>
                          <w:rPr>
                            <w:rFonts w:asciiTheme="minorEastAsia" w:eastAsiaTheme="minorEastAsia" w:hAnsiTheme="minorEastAsia"/>
                            <w:sz w:val="30"/>
                          </w:rPr>
                        </w:pPr>
                      </w:p>
                      <w:p w14:paraId="38127221" w14:textId="4549ACF2" w:rsidR="00BF51A3" w:rsidRPr="00BF0D59" w:rsidRDefault="00BF51A3" w:rsidP="00BF51A3">
                        <w:pPr>
                          <w:pStyle w:val="TableParagraph"/>
                          <w:spacing w:line="306" w:lineRule="exact"/>
                          <w:ind w:left="46" w:right="-15"/>
                          <w:jc w:val="center"/>
                          <w:rPr>
                            <w:rFonts w:asciiTheme="minorEastAsia" w:eastAsiaTheme="minorEastAsia" w:hAnsiTheme="minorEastAsia" w:hint="eastAsia"/>
                            <w:b/>
                            <w:sz w:val="24"/>
                          </w:rPr>
                        </w:pPr>
                        <w:r w:rsidRPr="00BF0D59">
                          <w:rPr>
                            <w:rFonts w:asciiTheme="minorEastAsia" w:eastAsiaTheme="minorEastAsia" w:hAnsiTheme="minorEastAsia" w:hint="eastAsia"/>
                            <w:b/>
                            <w:sz w:val="24"/>
                          </w:rPr>
                          <w:t>中标通知书领取</w:t>
                        </w:r>
                      </w:p>
                    </w:tc>
                    <w:tc>
                      <w:tcPr>
                        <w:tcW w:w="6465" w:type="dxa"/>
                        <w:tcBorders>
                          <w:top w:val="single" w:sz="8" w:space="0" w:color="000000"/>
                          <w:left w:val="single" w:sz="8" w:space="0" w:color="000000"/>
                          <w:bottom w:val="single" w:sz="8" w:space="0" w:color="000000"/>
                        </w:tcBorders>
                      </w:tcPr>
                      <w:p w14:paraId="367CAA2A" w14:textId="77777777" w:rsidR="00BF51A3" w:rsidRPr="00BF0D59" w:rsidRDefault="00BF51A3" w:rsidP="00BF51A3">
                        <w:pPr>
                          <w:pStyle w:val="TableParagraph"/>
                          <w:spacing w:line="362" w:lineRule="auto"/>
                          <w:ind w:left="20" w:right="-29"/>
                          <w:rPr>
                            <w:rFonts w:asciiTheme="minorEastAsia" w:eastAsiaTheme="minorEastAsia" w:hAnsiTheme="minorEastAsia"/>
                            <w:sz w:val="24"/>
                          </w:rPr>
                        </w:pPr>
                        <w:r w:rsidRPr="00BF0D59">
                          <w:rPr>
                            <w:rFonts w:asciiTheme="minorEastAsia" w:eastAsiaTheme="minorEastAsia" w:hAnsiTheme="minorEastAsia" w:hint="eastAsia"/>
                            <w:spacing w:val="-4"/>
                            <w:sz w:val="24"/>
                          </w:rPr>
                          <w:t>中标公告在四川政府采购网上公告后，请中标人凭有效身份证</w:t>
                        </w:r>
                        <w:r w:rsidRPr="00BF0D59">
                          <w:rPr>
                            <w:rFonts w:asciiTheme="minorEastAsia" w:eastAsiaTheme="minorEastAsia" w:hAnsiTheme="minorEastAsia" w:hint="eastAsia"/>
                            <w:sz w:val="24"/>
                          </w:rPr>
                          <w:t>明证件到招标代理机构领取中标通知书。</w:t>
                        </w:r>
                      </w:p>
                      <w:p w14:paraId="6798D676" w14:textId="77777777" w:rsidR="00BF51A3" w:rsidRPr="00BF0D59" w:rsidRDefault="00BF51A3" w:rsidP="00BF51A3">
                        <w:pPr>
                          <w:pStyle w:val="TableParagraph"/>
                          <w:spacing w:before="3"/>
                          <w:ind w:left="20"/>
                          <w:rPr>
                            <w:rFonts w:asciiTheme="minorEastAsia" w:eastAsiaTheme="minorEastAsia" w:hAnsiTheme="minorEastAsia"/>
                            <w:sz w:val="24"/>
                          </w:rPr>
                        </w:pPr>
                        <w:r w:rsidRPr="00BF0D59">
                          <w:rPr>
                            <w:rFonts w:asciiTheme="minorEastAsia" w:eastAsiaTheme="minorEastAsia" w:hAnsiTheme="minorEastAsia" w:hint="eastAsia"/>
                            <w:sz w:val="24"/>
                          </w:rPr>
                          <w:t>联系人：</w:t>
                        </w:r>
                        <w:r>
                          <w:rPr>
                            <w:rFonts w:asciiTheme="minorEastAsia" w:eastAsiaTheme="minorEastAsia" w:hAnsiTheme="minorEastAsia" w:hint="eastAsia"/>
                            <w:sz w:val="24"/>
                          </w:rPr>
                          <w:t>王女士</w:t>
                        </w:r>
                      </w:p>
                      <w:p w14:paraId="36B11B74" w14:textId="6D685876" w:rsidR="00BF51A3" w:rsidRPr="00BF0D59" w:rsidRDefault="00BF51A3" w:rsidP="00BF51A3">
                        <w:pPr>
                          <w:pStyle w:val="TableParagraph"/>
                          <w:spacing w:line="306" w:lineRule="exact"/>
                          <w:ind w:left="20"/>
                          <w:rPr>
                            <w:rFonts w:asciiTheme="minorEastAsia" w:eastAsiaTheme="minorEastAsia" w:hAnsiTheme="minorEastAsia" w:hint="eastAsia"/>
                            <w:sz w:val="24"/>
                          </w:rPr>
                        </w:pPr>
                        <w:r w:rsidRPr="00BF0D59">
                          <w:rPr>
                            <w:rFonts w:asciiTheme="minorEastAsia" w:eastAsiaTheme="minorEastAsia" w:hAnsiTheme="minorEastAsia" w:hint="eastAsia"/>
                            <w:sz w:val="24"/>
                          </w:rPr>
                          <w:t>联系电话：</w:t>
                        </w:r>
                        <w:r>
                          <w:rPr>
                            <w:rFonts w:asciiTheme="minorEastAsia" w:eastAsiaTheme="minorEastAsia" w:hAnsiTheme="minorEastAsia"/>
                            <w:sz w:val="24"/>
                          </w:rPr>
                          <w:t>028-62524386</w:t>
                        </w:r>
                      </w:p>
                    </w:tc>
                  </w:tr>
                  <w:tr w:rsidR="00BF51A3" w14:paraId="7FFBEF42" w14:textId="77777777" w:rsidTr="00BF51A3">
                    <w:trPr>
                      <w:trHeight w:val="1128"/>
                    </w:trPr>
                    <w:tc>
                      <w:tcPr>
                        <w:tcW w:w="767" w:type="dxa"/>
                        <w:tcBorders>
                          <w:top w:val="single" w:sz="8" w:space="0" w:color="000000"/>
                          <w:right w:val="single" w:sz="8" w:space="0" w:color="000000"/>
                        </w:tcBorders>
                      </w:tcPr>
                      <w:p w14:paraId="4690448D" w14:textId="77777777" w:rsidR="00BF51A3" w:rsidRPr="00BF0D59" w:rsidRDefault="00BF51A3" w:rsidP="00BF51A3">
                        <w:pPr>
                          <w:pStyle w:val="TableParagraph"/>
                          <w:rPr>
                            <w:rFonts w:asciiTheme="minorEastAsia" w:eastAsiaTheme="minorEastAsia" w:hAnsiTheme="minorEastAsia"/>
                            <w:sz w:val="24"/>
                          </w:rPr>
                        </w:pPr>
                      </w:p>
                      <w:p w14:paraId="27A2B548" w14:textId="77777777" w:rsidR="00BF51A3" w:rsidRPr="00BF0D59" w:rsidRDefault="00BF51A3" w:rsidP="00BF51A3">
                        <w:pPr>
                          <w:pStyle w:val="TableParagraph"/>
                          <w:spacing w:before="6"/>
                          <w:rPr>
                            <w:rFonts w:asciiTheme="minorEastAsia" w:eastAsiaTheme="minorEastAsia" w:hAnsiTheme="minorEastAsia"/>
                            <w:sz w:val="30"/>
                          </w:rPr>
                        </w:pPr>
                      </w:p>
                      <w:p w14:paraId="1C31DFAE" w14:textId="28115FC1" w:rsidR="00BF51A3" w:rsidRPr="00BF0D59" w:rsidRDefault="00BF51A3" w:rsidP="00BF51A3">
                        <w:pPr>
                          <w:pStyle w:val="TableParagraph"/>
                          <w:rPr>
                            <w:rFonts w:asciiTheme="minorEastAsia" w:eastAsiaTheme="minorEastAsia" w:hAnsiTheme="minorEastAsia"/>
                            <w:sz w:val="24"/>
                          </w:rPr>
                        </w:pPr>
                        <w:r w:rsidRPr="00BF0D59">
                          <w:rPr>
                            <w:rFonts w:asciiTheme="minorEastAsia" w:eastAsiaTheme="minorEastAsia" w:hAnsiTheme="minorEastAsia"/>
                            <w:b/>
                            <w:sz w:val="24"/>
                          </w:rPr>
                          <w:t>15</w:t>
                        </w:r>
                      </w:p>
                    </w:tc>
                    <w:tc>
                      <w:tcPr>
                        <w:tcW w:w="1989" w:type="dxa"/>
                        <w:tcBorders>
                          <w:top w:val="single" w:sz="8" w:space="0" w:color="000000"/>
                          <w:left w:val="single" w:sz="8" w:space="0" w:color="000000"/>
                          <w:right w:val="single" w:sz="8" w:space="0" w:color="000000"/>
                        </w:tcBorders>
                      </w:tcPr>
                      <w:p w14:paraId="3D93255D" w14:textId="77777777" w:rsidR="00BF51A3" w:rsidRPr="00BF0D59" w:rsidRDefault="00BF51A3" w:rsidP="00BF51A3">
                        <w:pPr>
                          <w:pStyle w:val="TableParagraph"/>
                          <w:rPr>
                            <w:rFonts w:asciiTheme="minorEastAsia" w:eastAsiaTheme="minorEastAsia" w:hAnsiTheme="minorEastAsia"/>
                            <w:sz w:val="24"/>
                          </w:rPr>
                        </w:pPr>
                      </w:p>
                      <w:p w14:paraId="510D27BE" w14:textId="77777777" w:rsidR="00BF51A3" w:rsidRPr="00BF0D59" w:rsidRDefault="00BF51A3" w:rsidP="00BF51A3">
                        <w:pPr>
                          <w:pStyle w:val="TableParagraph"/>
                          <w:spacing w:before="6"/>
                          <w:rPr>
                            <w:rFonts w:asciiTheme="minorEastAsia" w:eastAsiaTheme="minorEastAsia" w:hAnsiTheme="minorEastAsia"/>
                            <w:sz w:val="30"/>
                          </w:rPr>
                        </w:pPr>
                      </w:p>
                      <w:p w14:paraId="405EE02A" w14:textId="00BA7E64" w:rsidR="00BF51A3" w:rsidRPr="00BF0D59" w:rsidRDefault="00BF51A3" w:rsidP="00BF51A3">
                        <w:pPr>
                          <w:pStyle w:val="TableParagraph"/>
                          <w:rPr>
                            <w:rFonts w:asciiTheme="minorEastAsia" w:eastAsiaTheme="minorEastAsia" w:hAnsiTheme="minorEastAsia"/>
                            <w:sz w:val="24"/>
                          </w:rPr>
                        </w:pPr>
                        <w:r w:rsidRPr="00BF0D59">
                          <w:rPr>
                            <w:rFonts w:asciiTheme="minorEastAsia" w:eastAsiaTheme="minorEastAsia" w:hAnsiTheme="minorEastAsia" w:hint="eastAsia"/>
                            <w:b/>
                            <w:sz w:val="24"/>
                          </w:rPr>
                          <w:t>投标人询问</w:t>
                        </w:r>
                      </w:p>
                    </w:tc>
                    <w:tc>
                      <w:tcPr>
                        <w:tcW w:w="6465" w:type="dxa"/>
                        <w:tcBorders>
                          <w:top w:val="single" w:sz="8" w:space="0" w:color="000000"/>
                          <w:left w:val="single" w:sz="8" w:space="0" w:color="000000"/>
                        </w:tcBorders>
                        <w:vAlign w:val="center"/>
                      </w:tcPr>
                      <w:p w14:paraId="0D8F780E" w14:textId="77777777" w:rsidR="00BF51A3" w:rsidRPr="00BF0D59" w:rsidRDefault="00BF51A3" w:rsidP="00BF51A3">
                        <w:pPr>
                          <w:pStyle w:val="TableParagraph"/>
                          <w:spacing w:line="362" w:lineRule="auto"/>
                          <w:ind w:left="20" w:right="169"/>
                          <w:rPr>
                            <w:rFonts w:asciiTheme="minorEastAsia" w:eastAsiaTheme="minorEastAsia" w:hAnsiTheme="minorEastAsia"/>
                            <w:sz w:val="24"/>
                          </w:rPr>
                        </w:pPr>
                        <w:r w:rsidRPr="00BF0D59">
                          <w:rPr>
                            <w:rFonts w:asciiTheme="minorEastAsia" w:eastAsiaTheme="minorEastAsia" w:hAnsiTheme="minorEastAsia" w:hint="eastAsia"/>
                            <w:sz w:val="24"/>
                          </w:rPr>
                          <w:t>根据委托代理协议约定，投标人询问由招标代理机构负责答复。</w:t>
                        </w:r>
                      </w:p>
                      <w:p w14:paraId="53FD6DA1" w14:textId="77777777" w:rsidR="00BF51A3" w:rsidRPr="00BF0D59" w:rsidRDefault="00BF51A3" w:rsidP="00BF51A3">
                        <w:pPr>
                          <w:pStyle w:val="TableParagraph"/>
                          <w:spacing w:before="2"/>
                          <w:ind w:left="20"/>
                          <w:rPr>
                            <w:rFonts w:asciiTheme="minorEastAsia" w:eastAsiaTheme="minorEastAsia" w:hAnsiTheme="minorEastAsia"/>
                            <w:sz w:val="24"/>
                          </w:rPr>
                        </w:pPr>
                        <w:r w:rsidRPr="00BF0D59">
                          <w:rPr>
                            <w:rFonts w:asciiTheme="minorEastAsia" w:eastAsiaTheme="minorEastAsia" w:hAnsiTheme="minorEastAsia" w:hint="eastAsia"/>
                            <w:sz w:val="24"/>
                          </w:rPr>
                          <w:t>联系人：</w:t>
                        </w:r>
                        <w:r>
                          <w:rPr>
                            <w:rFonts w:asciiTheme="minorEastAsia" w:eastAsiaTheme="minorEastAsia" w:hAnsiTheme="minorEastAsia" w:hint="eastAsia"/>
                            <w:sz w:val="24"/>
                          </w:rPr>
                          <w:t>王女士</w:t>
                        </w:r>
                      </w:p>
                      <w:p w14:paraId="12CA8FD1" w14:textId="3C6395D7" w:rsidR="00BF51A3" w:rsidRPr="00BF0D59" w:rsidRDefault="00BF51A3" w:rsidP="00BF51A3">
                        <w:pPr>
                          <w:pStyle w:val="TableParagraph"/>
                          <w:spacing w:line="362" w:lineRule="auto"/>
                          <w:ind w:left="20" w:right="-29"/>
                          <w:rPr>
                            <w:rFonts w:asciiTheme="minorEastAsia" w:eastAsiaTheme="minorEastAsia" w:hAnsiTheme="minorEastAsia" w:hint="eastAsia"/>
                            <w:spacing w:val="-4"/>
                            <w:sz w:val="24"/>
                          </w:rPr>
                        </w:pPr>
                        <w:r w:rsidRPr="00BF0D59">
                          <w:rPr>
                            <w:rFonts w:asciiTheme="minorEastAsia" w:eastAsiaTheme="minorEastAsia" w:hAnsiTheme="minorEastAsia" w:hint="eastAsia"/>
                            <w:sz w:val="24"/>
                          </w:rPr>
                          <w:t>联系电话：</w:t>
                        </w:r>
                        <w:r>
                          <w:rPr>
                            <w:rFonts w:asciiTheme="minorEastAsia" w:eastAsiaTheme="minorEastAsia" w:hAnsiTheme="minorEastAsia" w:hint="eastAsia"/>
                            <w:sz w:val="24"/>
                          </w:rPr>
                          <w:t>王女士</w:t>
                        </w:r>
                      </w:p>
                    </w:tc>
                  </w:tr>
                </w:tbl>
                <w:p w14:paraId="2F7D262B" w14:textId="77777777" w:rsidR="00785C53" w:rsidRDefault="00785C53">
                  <w:pPr>
                    <w:pStyle w:val="a5"/>
                    <w:rPr>
                      <w:rFonts w:hint="eastAsia"/>
                    </w:rPr>
                  </w:pPr>
                </w:p>
              </w:txbxContent>
            </v:textbox>
            <w10:wrap anchorx="page" anchory="page"/>
          </v:shape>
        </w:pict>
      </w:r>
    </w:p>
    <w:p w14:paraId="5FC519BA" w14:textId="77777777" w:rsidR="009C4A01" w:rsidRPr="00BF0D59" w:rsidRDefault="009C4A01">
      <w:pPr>
        <w:pStyle w:val="a5"/>
        <w:rPr>
          <w:rFonts w:asciiTheme="minorEastAsia" w:eastAsiaTheme="minorEastAsia" w:hAnsiTheme="minorEastAsia"/>
          <w:sz w:val="20"/>
        </w:rPr>
      </w:pPr>
    </w:p>
    <w:p w14:paraId="2778E2A4" w14:textId="77777777" w:rsidR="009C4A01" w:rsidRPr="00BF0D59" w:rsidRDefault="009C4A01">
      <w:pPr>
        <w:pStyle w:val="a5"/>
        <w:rPr>
          <w:rFonts w:asciiTheme="minorEastAsia" w:eastAsiaTheme="minorEastAsia" w:hAnsiTheme="minorEastAsia"/>
          <w:sz w:val="20"/>
        </w:rPr>
      </w:pPr>
    </w:p>
    <w:p w14:paraId="639B80E6" w14:textId="77777777" w:rsidR="009C4A01" w:rsidRPr="00BF0D59" w:rsidRDefault="009C4A01">
      <w:pPr>
        <w:pStyle w:val="a5"/>
        <w:rPr>
          <w:rFonts w:asciiTheme="minorEastAsia" w:eastAsiaTheme="minorEastAsia" w:hAnsiTheme="minorEastAsia"/>
          <w:sz w:val="20"/>
        </w:rPr>
      </w:pPr>
    </w:p>
    <w:p w14:paraId="5FACD0CB" w14:textId="77777777" w:rsidR="009C4A01" w:rsidRPr="00BF0D59" w:rsidRDefault="009C4A01">
      <w:pPr>
        <w:pStyle w:val="a5"/>
        <w:rPr>
          <w:rFonts w:asciiTheme="minorEastAsia" w:eastAsiaTheme="minorEastAsia" w:hAnsiTheme="minorEastAsia"/>
          <w:sz w:val="20"/>
        </w:rPr>
      </w:pPr>
    </w:p>
    <w:p w14:paraId="03D2E267" w14:textId="77777777" w:rsidR="009C4A01" w:rsidRPr="00BF0D59" w:rsidRDefault="009C4A01">
      <w:pPr>
        <w:pStyle w:val="a5"/>
        <w:rPr>
          <w:rFonts w:asciiTheme="minorEastAsia" w:eastAsiaTheme="minorEastAsia" w:hAnsiTheme="minorEastAsia"/>
          <w:sz w:val="20"/>
        </w:rPr>
      </w:pPr>
    </w:p>
    <w:p w14:paraId="4C44370D" w14:textId="77777777" w:rsidR="009C4A01" w:rsidRPr="00BF0D59" w:rsidRDefault="009C4A01">
      <w:pPr>
        <w:pStyle w:val="a5"/>
        <w:rPr>
          <w:rFonts w:asciiTheme="minorEastAsia" w:eastAsiaTheme="minorEastAsia" w:hAnsiTheme="minorEastAsia"/>
          <w:sz w:val="20"/>
        </w:rPr>
      </w:pPr>
    </w:p>
    <w:p w14:paraId="7000B8F3" w14:textId="77777777" w:rsidR="009C4A01" w:rsidRPr="00BF0D59" w:rsidRDefault="009C4A01">
      <w:pPr>
        <w:pStyle w:val="a5"/>
        <w:rPr>
          <w:rFonts w:asciiTheme="minorEastAsia" w:eastAsiaTheme="minorEastAsia" w:hAnsiTheme="minorEastAsia"/>
          <w:sz w:val="20"/>
        </w:rPr>
      </w:pPr>
    </w:p>
    <w:p w14:paraId="66C42A33" w14:textId="77777777" w:rsidR="009C4A01" w:rsidRPr="00BF0D59" w:rsidRDefault="009C4A01">
      <w:pPr>
        <w:pStyle w:val="a5"/>
        <w:rPr>
          <w:rFonts w:asciiTheme="minorEastAsia" w:eastAsiaTheme="minorEastAsia" w:hAnsiTheme="minorEastAsia"/>
          <w:sz w:val="20"/>
        </w:rPr>
      </w:pPr>
    </w:p>
    <w:p w14:paraId="0E93E456" w14:textId="77777777" w:rsidR="009C4A01" w:rsidRPr="00BF0D59" w:rsidRDefault="009C4A01">
      <w:pPr>
        <w:pStyle w:val="a5"/>
        <w:rPr>
          <w:rFonts w:asciiTheme="minorEastAsia" w:eastAsiaTheme="minorEastAsia" w:hAnsiTheme="minorEastAsia"/>
          <w:sz w:val="20"/>
        </w:rPr>
      </w:pPr>
    </w:p>
    <w:p w14:paraId="5AAB69BE" w14:textId="77777777" w:rsidR="009C4A01" w:rsidRPr="00BF0D59" w:rsidRDefault="009C4A01">
      <w:pPr>
        <w:pStyle w:val="a5"/>
        <w:rPr>
          <w:rFonts w:asciiTheme="minorEastAsia" w:eastAsiaTheme="minorEastAsia" w:hAnsiTheme="minorEastAsia"/>
          <w:sz w:val="20"/>
        </w:rPr>
      </w:pPr>
    </w:p>
    <w:p w14:paraId="7D048832" w14:textId="77777777" w:rsidR="009C4A01" w:rsidRPr="00BF0D59" w:rsidRDefault="009C4A01">
      <w:pPr>
        <w:pStyle w:val="a5"/>
        <w:rPr>
          <w:rFonts w:asciiTheme="minorEastAsia" w:eastAsiaTheme="minorEastAsia" w:hAnsiTheme="minorEastAsia"/>
          <w:sz w:val="20"/>
        </w:rPr>
      </w:pPr>
    </w:p>
    <w:p w14:paraId="31E9CEC4" w14:textId="77777777" w:rsidR="009C4A01" w:rsidRPr="00BF0D59" w:rsidRDefault="009C4A01">
      <w:pPr>
        <w:pStyle w:val="a5"/>
        <w:rPr>
          <w:rFonts w:asciiTheme="minorEastAsia" w:eastAsiaTheme="minorEastAsia" w:hAnsiTheme="minorEastAsia"/>
          <w:sz w:val="20"/>
        </w:rPr>
      </w:pPr>
    </w:p>
    <w:p w14:paraId="71ADFE8E" w14:textId="77777777" w:rsidR="009C4A01" w:rsidRPr="00BF0D59" w:rsidRDefault="009C4A01">
      <w:pPr>
        <w:pStyle w:val="a5"/>
        <w:rPr>
          <w:rFonts w:asciiTheme="minorEastAsia" w:eastAsiaTheme="minorEastAsia" w:hAnsiTheme="minorEastAsia"/>
          <w:sz w:val="20"/>
        </w:rPr>
      </w:pPr>
    </w:p>
    <w:p w14:paraId="3B0B871F" w14:textId="77777777" w:rsidR="009C4A01" w:rsidRPr="00BF0D59" w:rsidRDefault="009C4A01">
      <w:pPr>
        <w:pStyle w:val="a5"/>
        <w:rPr>
          <w:rFonts w:asciiTheme="minorEastAsia" w:eastAsiaTheme="minorEastAsia" w:hAnsiTheme="minorEastAsia"/>
          <w:sz w:val="20"/>
        </w:rPr>
      </w:pPr>
    </w:p>
    <w:p w14:paraId="444B7BB7" w14:textId="77777777" w:rsidR="009C4A01" w:rsidRPr="00BF0D59" w:rsidRDefault="009C4A01">
      <w:pPr>
        <w:pStyle w:val="a5"/>
        <w:rPr>
          <w:rFonts w:asciiTheme="minorEastAsia" w:eastAsiaTheme="minorEastAsia" w:hAnsiTheme="minorEastAsia"/>
          <w:sz w:val="20"/>
        </w:rPr>
      </w:pPr>
    </w:p>
    <w:p w14:paraId="1ED5F1F3" w14:textId="77777777" w:rsidR="009C4A01" w:rsidRPr="00BF0D59" w:rsidRDefault="009C4A01">
      <w:pPr>
        <w:pStyle w:val="a5"/>
        <w:rPr>
          <w:rFonts w:asciiTheme="minorEastAsia" w:eastAsiaTheme="minorEastAsia" w:hAnsiTheme="minorEastAsia"/>
          <w:sz w:val="20"/>
        </w:rPr>
      </w:pPr>
    </w:p>
    <w:p w14:paraId="10AFC249" w14:textId="77777777" w:rsidR="009C4A01" w:rsidRPr="00BF0D59" w:rsidRDefault="009C4A01">
      <w:pPr>
        <w:pStyle w:val="a5"/>
        <w:rPr>
          <w:rFonts w:asciiTheme="minorEastAsia" w:eastAsiaTheme="minorEastAsia" w:hAnsiTheme="minorEastAsia"/>
          <w:sz w:val="20"/>
        </w:rPr>
      </w:pPr>
    </w:p>
    <w:p w14:paraId="41BD172D" w14:textId="77777777" w:rsidR="009C4A01" w:rsidRPr="00BF0D59" w:rsidRDefault="009C4A01">
      <w:pPr>
        <w:pStyle w:val="a5"/>
        <w:rPr>
          <w:rFonts w:asciiTheme="minorEastAsia" w:eastAsiaTheme="minorEastAsia" w:hAnsiTheme="minorEastAsia"/>
          <w:sz w:val="20"/>
        </w:rPr>
      </w:pPr>
    </w:p>
    <w:p w14:paraId="0E2EFD15" w14:textId="77777777" w:rsidR="009C4A01" w:rsidRPr="00BF0D59" w:rsidRDefault="009C4A01">
      <w:pPr>
        <w:pStyle w:val="a5"/>
        <w:rPr>
          <w:rFonts w:asciiTheme="minorEastAsia" w:eastAsiaTheme="minorEastAsia" w:hAnsiTheme="minorEastAsia"/>
          <w:sz w:val="20"/>
        </w:rPr>
      </w:pPr>
    </w:p>
    <w:p w14:paraId="3BAFB90A" w14:textId="77777777" w:rsidR="009C4A01" w:rsidRPr="00BF0D59" w:rsidRDefault="009C4A01">
      <w:pPr>
        <w:pStyle w:val="a5"/>
        <w:rPr>
          <w:rFonts w:asciiTheme="minorEastAsia" w:eastAsiaTheme="minorEastAsia" w:hAnsiTheme="minorEastAsia"/>
          <w:sz w:val="20"/>
        </w:rPr>
      </w:pPr>
    </w:p>
    <w:p w14:paraId="5F5A8721" w14:textId="77777777" w:rsidR="009C4A01" w:rsidRPr="00BF0D59" w:rsidRDefault="009C4A01">
      <w:pPr>
        <w:pStyle w:val="a5"/>
        <w:rPr>
          <w:rFonts w:asciiTheme="minorEastAsia" w:eastAsiaTheme="minorEastAsia" w:hAnsiTheme="minorEastAsia"/>
          <w:sz w:val="20"/>
        </w:rPr>
      </w:pPr>
    </w:p>
    <w:p w14:paraId="2EFED64E" w14:textId="77777777" w:rsidR="009C4A01" w:rsidRPr="00BF0D59" w:rsidRDefault="009C4A01">
      <w:pPr>
        <w:pStyle w:val="a5"/>
        <w:rPr>
          <w:rFonts w:asciiTheme="minorEastAsia" w:eastAsiaTheme="minorEastAsia" w:hAnsiTheme="minorEastAsia"/>
          <w:sz w:val="20"/>
        </w:rPr>
      </w:pPr>
    </w:p>
    <w:p w14:paraId="01703599" w14:textId="77777777" w:rsidR="009C4A01" w:rsidRPr="00BF0D59" w:rsidRDefault="009C4A01">
      <w:pPr>
        <w:pStyle w:val="a5"/>
        <w:rPr>
          <w:rFonts w:asciiTheme="minorEastAsia" w:eastAsiaTheme="minorEastAsia" w:hAnsiTheme="minorEastAsia"/>
          <w:sz w:val="20"/>
        </w:rPr>
      </w:pPr>
    </w:p>
    <w:p w14:paraId="48C4D818" w14:textId="77777777" w:rsidR="009C4A01" w:rsidRPr="00BF0D59" w:rsidRDefault="009C4A01">
      <w:pPr>
        <w:pStyle w:val="a5"/>
        <w:rPr>
          <w:rFonts w:asciiTheme="minorEastAsia" w:eastAsiaTheme="minorEastAsia" w:hAnsiTheme="minorEastAsia"/>
          <w:sz w:val="20"/>
        </w:rPr>
      </w:pPr>
    </w:p>
    <w:p w14:paraId="21866EE0" w14:textId="1725073C" w:rsidR="009C4A01" w:rsidRPr="00BF0D59" w:rsidRDefault="009C4A01">
      <w:pPr>
        <w:pStyle w:val="a5"/>
        <w:spacing w:before="3"/>
        <w:rPr>
          <w:rFonts w:asciiTheme="minorEastAsia" w:eastAsiaTheme="minorEastAsia" w:hAnsiTheme="minorEastAsia" w:hint="eastAsia"/>
          <w:sz w:val="18"/>
        </w:rPr>
      </w:pPr>
    </w:p>
    <w:p w14:paraId="3D584A96" w14:textId="77777777" w:rsidR="009C4A01" w:rsidRPr="00BF0D59" w:rsidRDefault="009B6A77">
      <w:pPr>
        <w:pStyle w:val="a5"/>
        <w:ind w:right="116"/>
        <w:jc w:val="right"/>
        <w:rPr>
          <w:rFonts w:asciiTheme="minorEastAsia" w:eastAsiaTheme="minorEastAsia" w:hAnsiTheme="minorEastAsia"/>
        </w:rPr>
      </w:pPr>
      <w:r w:rsidRPr="00BF0D59">
        <w:rPr>
          <w:rFonts w:asciiTheme="minorEastAsia" w:eastAsiaTheme="minorEastAsia" w:hAnsiTheme="minorEastAsia"/>
        </w:rPr>
        <w:t>。</w:t>
      </w:r>
    </w:p>
    <w:p w14:paraId="7F3233B5" w14:textId="77777777" w:rsidR="009C4A01" w:rsidRPr="00BF0D59" w:rsidRDefault="009C4A01">
      <w:pPr>
        <w:jc w:val="right"/>
        <w:rPr>
          <w:rFonts w:asciiTheme="minorEastAsia" w:eastAsiaTheme="minorEastAsia" w:hAnsiTheme="minorEastAsia"/>
        </w:rPr>
        <w:sectPr w:rsidR="009C4A01" w:rsidRPr="00BF0D59">
          <w:pgSz w:w="11910" w:h="16840"/>
          <w:pgMar w:top="1420" w:right="1080" w:bottom="1160" w:left="1260" w:header="0" w:footer="974" w:gutter="0"/>
          <w:cols w:space="720"/>
        </w:sectPr>
      </w:pPr>
    </w:p>
    <w:tbl>
      <w:tblPr>
        <w:tblW w:w="0" w:type="auto"/>
        <w:tblInd w:w="16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4A0" w:firstRow="1" w:lastRow="0" w:firstColumn="1" w:lastColumn="0" w:noHBand="0" w:noVBand="1"/>
      </w:tblPr>
      <w:tblGrid>
        <w:gridCol w:w="767"/>
        <w:gridCol w:w="1989"/>
        <w:gridCol w:w="6465"/>
      </w:tblGrid>
      <w:tr w:rsidR="00DE7AD9" w:rsidRPr="00BF0D59" w14:paraId="1F97D512" w14:textId="77777777">
        <w:trPr>
          <w:trHeight w:val="751"/>
        </w:trPr>
        <w:tc>
          <w:tcPr>
            <w:tcW w:w="767" w:type="dxa"/>
            <w:tcBorders>
              <w:bottom w:val="single" w:sz="8" w:space="0" w:color="000000"/>
              <w:right w:val="single" w:sz="8" w:space="0" w:color="000000"/>
            </w:tcBorders>
          </w:tcPr>
          <w:p w14:paraId="43F69114" w14:textId="77777777" w:rsidR="009C4A01" w:rsidRPr="00BF0D59" w:rsidRDefault="009B6A77">
            <w:pPr>
              <w:pStyle w:val="TableParagraph"/>
              <w:spacing w:before="142"/>
              <w:ind w:left="131" w:right="80"/>
              <w:jc w:val="center"/>
              <w:rPr>
                <w:rFonts w:asciiTheme="minorEastAsia" w:eastAsiaTheme="minorEastAsia" w:hAnsiTheme="minorEastAsia"/>
                <w:b/>
                <w:sz w:val="24"/>
              </w:rPr>
            </w:pPr>
            <w:r w:rsidRPr="00BF0D59">
              <w:rPr>
                <w:rFonts w:asciiTheme="minorEastAsia" w:eastAsiaTheme="minorEastAsia" w:hAnsiTheme="minorEastAsia" w:hint="eastAsia"/>
                <w:b/>
                <w:sz w:val="24"/>
              </w:rPr>
              <w:lastRenderedPageBreak/>
              <w:t>序号</w:t>
            </w:r>
          </w:p>
        </w:tc>
        <w:tc>
          <w:tcPr>
            <w:tcW w:w="1989" w:type="dxa"/>
            <w:tcBorders>
              <w:left w:val="single" w:sz="8" w:space="0" w:color="000000"/>
              <w:bottom w:val="single" w:sz="8" w:space="0" w:color="000000"/>
              <w:right w:val="single" w:sz="8" w:space="0" w:color="000000"/>
            </w:tcBorders>
          </w:tcPr>
          <w:p w14:paraId="65287C83" w14:textId="77777777" w:rsidR="009C4A01" w:rsidRPr="00BF0D59" w:rsidRDefault="009B6A77">
            <w:pPr>
              <w:pStyle w:val="TableParagraph"/>
              <w:spacing w:before="142"/>
              <w:ind w:left="145" w:right="61"/>
              <w:jc w:val="center"/>
              <w:rPr>
                <w:rFonts w:asciiTheme="minorEastAsia" w:eastAsiaTheme="minorEastAsia" w:hAnsiTheme="minorEastAsia"/>
                <w:b/>
                <w:sz w:val="24"/>
              </w:rPr>
            </w:pPr>
            <w:r w:rsidRPr="00BF0D59">
              <w:rPr>
                <w:rFonts w:asciiTheme="minorEastAsia" w:eastAsiaTheme="minorEastAsia" w:hAnsiTheme="minorEastAsia" w:hint="eastAsia"/>
                <w:b/>
                <w:sz w:val="24"/>
              </w:rPr>
              <w:t>条款名称</w:t>
            </w:r>
          </w:p>
        </w:tc>
        <w:tc>
          <w:tcPr>
            <w:tcW w:w="6465" w:type="dxa"/>
            <w:tcBorders>
              <w:left w:val="single" w:sz="8" w:space="0" w:color="000000"/>
              <w:bottom w:val="single" w:sz="8" w:space="0" w:color="000000"/>
            </w:tcBorders>
          </w:tcPr>
          <w:p w14:paraId="5D3D9C08" w14:textId="77777777" w:rsidR="009C4A01" w:rsidRPr="00BF0D59" w:rsidRDefault="009B6A77">
            <w:pPr>
              <w:pStyle w:val="TableParagraph"/>
              <w:spacing w:before="142"/>
              <w:ind w:left="2616" w:right="2571"/>
              <w:jc w:val="center"/>
              <w:rPr>
                <w:rFonts w:asciiTheme="minorEastAsia" w:eastAsiaTheme="minorEastAsia" w:hAnsiTheme="minorEastAsia"/>
                <w:b/>
                <w:sz w:val="24"/>
              </w:rPr>
            </w:pPr>
            <w:r w:rsidRPr="00BF0D59">
              <w:rPr>
                <w:rFonts w:asciiTheme="minorEastAsia" w:eastAsiaTheme="minorEastAsia" w:hAnsiTheme="minorEastAsia" w:hint="eastAsia"/>
                <w:b/>
                <w:sz w:val="24"/>
              </w:rPr>
              <w:t>说明和要求</w:t>
            </w:r>
          </w:p>
        </w:tc>
      </w:tr>
      <w:tr w:rsidR="00DE7AD9" w:rsidRPr="00BF0D59" w14:paraId="65CD1835" w14:textId="77777777" w:rsidTr="00BF51A3">
        <w:trPr>
          <w:trHeight w:val="8247"/>
        </w:trPr>
        <w:tc>
          <w:tcPr>
            <w:tcW w:w="767" w:type="dxa"/>
            <w:tcBorders>
              <w:top w:val="single" w:sz="8" w:space="0" w:color="000000"/>
              <w:right w:val="single" w:sz="8" w:space="0" w:color="000000"/>
            </w:tcBorders>
          </w:tcPr>
          <w:p w14:paraId="58C75476" w14:textId="77777777" w:rsidR="009C4A01" w:rsidRPr="00BF0D59" w:rsidRDefault="009C4A01">
            <w:pPr>
              <w:pStyle w:val="TableParagraph"/>
              <w:rPr>
                <w:rFonts w:asciiTheme="minorEastAsia" w:eastAsiaTheme="minorEastAsia" w:hAnsiTheme="minorEastAsia"/>
                <w:sz w:val="24"/>
              </w:rPr>
            </w:pPr>
          </w:p>
          <w:p w14:paraId="720012EC" w14:textId="77777777" w:rsidR="009C4A01" w:rsidRPr="00BF0D59" w:rsidRDefault="009C4A01">
            <w:pPr>
              <w:pStyle w:val="TableParagraph"/>
              <w:rPr>
                <w:rFonts w:asciiTheme="minorEastAsia" w:eastAsiaTheme="minorEastAsia" w:hAnsiTheme="minorEastAsia"/>
                <w:sz w:val="24"/>
              </w:rPr>
            </w:pPr>
          </w:p>
          <w:p w14:paraId="07E2E2B2" w14:textId="77777777" w:rsidR="009C4A01" w:rsidRPr="00BF0D59" w:rsidRDefault="009C4A01">
            <w:pPr>
              <w:pStyle w:val="TableParagraph"/>
              <w:rPr>
                <w:rFonts w:asciiTheme="minorEastAsia" w:eastAsiaTheme="minorEastAsia" w:hAnsiTheme="minorEastAsia"/>
                <w:sz w:val="24"/>
              </w:rPr>
            </w:pPr>
          </w:p>
          <w:p w14:paraId="261F7CFD" w14:textId="77777777" w:rsidR="009C4A01" w:rsidRPr="00BF0D59" w:rsidRDefault="009C4A01">
            <w:pPr>
              <w:pStyle w:val="TableParagraph"/>
              <w:rPr>
                <w:rFonts w:asciiTheme="minorEastAsia" w:eastAsiaTheme="minorEastAsia" w:hAnsiTheme="minorEastAsia"/>
                <w:sz w:val="24"/>
              </w:rPr>
            </w:pPr>
          </w:p>
          <w:p w14:paraId="210AC3D6" w14:textId="77777777" w:rsidR="009C4A01" w:rsidRPr="00BF0D59" w:rsidRDefault="009C4A01">
            <w:pPr>
              <w:pStyle w:val="TableParagraph"/>
              <w:rPr>
                <w:rFonts w:asciiTheme="minorEastAsia" w:eastAsiaTheme="minorEastAsia" w:hAnsiTheme="minorEastAsia"/>
                <w:sz w:val="24"/>
              </w:rPr>
            </w:pPr>
          </w:p>
          <w:p w14:paraId="3507BEFC" w14:textId="77777777" w:rsidR="009C4A01" w:rsidRPr="00BF0D59" w:rsidRDefault="009C4A01">
            <w:pPr>
              <w:pStyle w:val="TableParagraph"/>
              <w:rPr>
                <w:rFonts w:asciiTheme="minorEastAsia" w:eastAsiaTheme="minorEastAsia" w:hAnsiTheme="minorEastAsia"/>
                <w:sz w:val="24"/>
              </w:rPr>
            </w:pPr>
          </w:p>
          <w:p w14:paraId="0536A603" w14:textId="77777777" w:rsidR="009C4A01" w:rsidRPr="00BF0D59" w:rsidRDefault="009C4A01">
            <w:pPr>
              <w:pStyle w:val="TableParagraph"/>
              <w:rPr>
                <w:rFonts w:asciiTheme="minorEastAsia" w:eastAsiaTheme="minorEastAsia" w:hAnsiTheme="minorEastAsia"/>
                <w:sz w:val="24"/>
              </w:rPr>
            </w:pPr>
          </w:p>
          <w:p w14:paraId="1C8B7A1D" w14:textId="77777777" w:rsidR="009C4A01" w:rsidRPr="00BF0D59" w:rsidRDefault="009C4A01">
            <w:pPr>
              <w:pStyle w:val="TableParagraph"/>
              <w:rPr>
                <w:rFonts w:asciiTheme="minorEastAsia" w:eastAsiaTheme="minorEastAsia" w:hAnsiTheme="minorEastAsia"/>
                <w:sz w:val="24"/>
              </w:rPr>
            </w:pPr>
          </w:p>
          <w:p w14:paraId="2DD866C7" w14:textId="77777777" w:rsidR="009C4A01" w:rsidRPr="00BF0D59" w:rsidRDefault="009C4A01">
            <w:pPr>
              <w:pStyle w:val="TableParagraph"/>
              <w:rPr>
                <w:rFonts w:asciiTheme="minorEastAsia" w:eastAsiaTheme="minorEastAsia" w:hAnsiTheme="minorEastAsia"/>
                <w:sz w:val="24"/>
              </w:rPr>
            </w:pPr>
          </w:p>
          <w:p w14:paraId="61EBBBA1" w14:textId="77777777" w:rsidR="009C4A01" w:rsidRPr="00BF0D59" w:rsidRDefault="009C4A01">
            <w:pPr>
              <w:pStyle w:val="TableParagraph"/>
              <w:rPr>
                <w:rFonts w:asciiTheme="minorEastAsia" w:eastAsiaTheme="minorEastAsia" w:hAnsiTheme="minorEastAsia"/>
                <w:sz w:val="24"/>
              </w:rPr>
            </w:pPr>
          </w:p>
          <w:p w14:paraId="2B89F970" w14:textId="77777777" w:rsidR="009C4A01" w:rsidRPr="00BF0D59" w:rsidRDefault="009C4A01">
            <w:pPr>
              <w:pStyle w:val="TableParagraph"/>
              <w:spacing w:before="2"/>
              <w:rPr>
                <w:rFonts w:asciiTheme="minorEastAsia" w:eastAsiaTheme="minorEastAsia" w:hAnsiTheme="minorEastAsia"/>
                <w:sz w:val="33"/>
              </w:rPr>
            </w:pPr>
          </w:p>
          <w:p w14:paraId="67331161" w14:textId="77777777" w:rsidR="009C4A01" w:rsidRPr="00BF0D59" w:rsidRDefault="009B6A77">
            <w:pPr>
              <w:pStyle w:val="TableParagraph"/>
              <w:ind w:left="131" w:right="78"/>
              <w:jc w:val="center"/>
              <w:rPr>
                <w:rFonts w:asciiTheme="minorEastAsia" w:eastAsiaTheme="minorEastAsia" w:hAnsiTheme="minorEastAsia"/>
                <w:b/>
                <w:sz w:val="24"/>
              </w:rPr>
            </w:pPr>
            <w:r w:rsidRPr="00BF0D59">
              <w:rPr>
                <w:rFonts w:asciiTheme="minorEastAsia" w:eastAsiaTheme="minorEastAsia" w:hAnsiTheme="minorEastAsia"/>
                <w:b/>
                <w:sz w:val="24"/>
              </w:rPr>
              <w:t>16</w:t>
            </w:r>
          </w:p>
        </w:tc>
        <w:tc>
          <w:tcPr>
            <w:tcW w:w="1989" w:type="dxa"/>
            <w:tcBorders>
              <w:top w:val="single" w:sz="8" w:space="0" w:color="000000"/>
              <w:left w:val="single" w:sz="8" w:space="0" w:color="000000"/>
              <w:right w:val="single" w:sz="8" w:space="0" w:color="000000"/>
            </w:tcBorders>
          </w:tcPr>
          <w:p w14:paraId="2D2EB252" w14:textId="77777777" w:rsidR="009C4A01" w:rsidRPr="00BF0D59" w:rsidRDefault="009C4A01">
            <w:pPr>
              <w:pStyle w:val="TableParagraph"/>
              <w:rPr>
                <w:rFonts w:asciiTheme="minorEastAsia" w:eastAsiaTheme="minorEastAsia" w:hAnsiTheme="minorEastAsia"/>
                <w:sz w:val="24"/>
              </w:rPr>
            </w:pPr>
          </w:p>
          <w:p w14:paraId="737BC5D5" w14:textId="77777777" w:rsidR="009C4A01" w:rsidRPr="00BF0D59" w:rsidRDefault="009C4A01">
            <w:pPr>
              <w:pStyle w:val="TableParagraph"/>
              <w:rPr>
                <w:rFonts w:asciiTheme="minorEastAsia" w:eastAsiaTheme="minorEastAsia" w:hAnsiTheme="minorEastAsia"/>
                <w:sz w:val="24"/>
              </w:rPr>
            </w:pPr>
          </w:p>
          <w:p w14:paraId="6E61789C" w14:textId="77777777" w:rsidR="009C4A01" w:rsidRPr="00BF0D59" w:rsidRDefault="009C4A01">
            <w:pPr>
              <w:pStyle w:val="TableParagraph"/>
              <w:rPr>
                <w:rFonts w:asciiTheme="minorEastAsia" w:eastAsiaTheme="minorEastAsia" w:hAnsiTheme="minorEastAsia"/>
                <w:sz w:val="24"/>
              </w:rPr>
            </w:pPr>
          </w:p>
          <w:p w14:paraId="2C5CD8CE" w14:textId="77777777" w:rsidR="009C4A01" w:rsidRPr="00BF0D59" w:rsidRDefault="009C4A01">
            <w:pPr>
              <w:pStyle w:val="TableParagraph"/>
              <w:rPr>
                <w:rFonts w:asciiTheme="minorEastAsia" w:eastAsiaTheme="minorEastAsia" w:hAnsiTheme="minorEastAsia"/>
                <w:sz w:val="24"/>
              </w:rPr>
            </w:pPr>
          </w:p>
          <w:p w14:paraId="00F6327A" w14:textId="77777777" w:rsidR="009C4A01" w:rsidRPr="00BF0D59" w:rsidRDefault="009C4A01">
            <w:pPr>
              <w:pStyle w:val="TableParagraph"/>
              <w:rPr>
                <w:rFonts w:asciiTheme="minorEastAsia" w:eastAsiaTheme="minorEastAsia" w:hAnsiTheme="minorEastAsia"/>
                <w:sz w:val="24"/>
              </w:rPr>
            </w:pPr>
          </w:p>
          <w:p w14:paraId="7FFB2B69" w14:textId="77777777" w:rsidR="009C4A01" w:rsidRPr="00BF0D59" w:rsidRDefault="009C4A01">
            <w:pPr>
              <w:pStyle w:val="TableParagraph"/>
              <w:rPr>
                <w:rFonts w:asciiTheme="minorEastAsia" w:eastAsiaTheme="minorEastAsia" w:hAnsiTheme="minorEastAsia"/>
                <w:sz w:val="24"/>
              </w:rPr>
            </w:pPr>
          </w:p>
          <w:p w14:paraId="61BD6B15" w14:textId="77777777" w:rsidR="009C4A01" w:rsidRPr="00BF0D59" w:rsidRDefault="009C4A01">
            <w:pPr>
              <w:pStyle w:val="TableParagraph"/>
              <w:rPr>
                <w:rFonts w:asciiTheme="minorEastAsia" w:eastAsiaTheme="minorEastAsia" w:hAnsiTheme="minorEastAsia"/>
                <w:sz w:val="24"/>
              </w:rPr>
            </w:pPr>
          </w:p>
          <w:p w14:paraId="3AC1E776" w14:textId="77777777" w:rsidR="009C4A01" w:rsidRPr="00BF0D59" w:rsidRDefault="009C4A01">
            <w:pPr>
              <w:pStyle w:val="TableParagraph"/>
              <w:rPr>
                <w:rFonts w:asciiTheme="minorEastAsia" w:eastAsiaTheme="minorEastAsia" w:hAnsiTheme="minorEastAsia"/>
                <w:sz w:val="24"/>
              </w:rPr>
            </w:pPr>
          </w:p>
          <w:p w14:paraId="3BD963BF" w14:textId="77777777" w:rsidR="009C4A01" w:rsidRPr="00BF0D59" w:rsidRDefault="009C4A01">
            <w:pPr>
              <w:pStyle w:val="TableParagraph"/>
              <w:rPr>
                <w:rFonts w:asciiTheme="minorEastAsia" w:eastAsiaTheme="minorEastAsia" w:hAnsiTheme="minorEastAsia"/>
                <w:sz w:val="24"/>
              </w:rPr>
            </w:pPr>
          </w:p>
          <w:p w14:paraId="1DD473F9" w14:textId="77777777" w:rsidR="009C4A01" w:rsidRPr="00BF0D59" w:rsidRDefault="009C4A01">
            <w:pPr>
              <w:pStyle w:val="TableParagraph"/>
              <w:rPr>
                <w:rFonts w:asciiTheme="minorEastAsia" w:eastAsiaTheme="minorEastAsia" w:hAnsiTheme="minorEastAsia"/>
                <w:sz w:val="24"/>
              </w:rPr>
            </w:pPr>
          </w:p>
          <w:p w14:paraId="7A71EC46" w14:textId="77777777" w:rsidR="009C4A01" w:rsidRPr="00BF0D59" w:rsidRDefault="009C4A01">
            <w:pPr>
              <w:pStyle w:val="TableParagraph"/>
              <w:spacing w:before="2"/>
              <w:rPr>
                <w:rFonts w:asciiTheme="minorEastAsia" w:eastAsiaTheme="minorEastAsia" w:hAnsiTheme="minorEastAsia"/>
                <w:sz w:val="33"/>
              </w:rPr>
            </w:pPr>
          </w:p>
          <w:p w14:paraId="7F822AF1" w14:textId="77777777" w:rsidR="009C4A01" w:rsidRPr="00BF0D59" w:rsidRDefault="009B6A77">
            <w:pPr>
              <w:pStyle w:val="TableParagraph"/>
              <w:ind w:left="145" w:right="97"/>
              <w:jc w:val="center"/>
              <w:rPr>
                <w:rFonts w:asciiTheme="minorEastAsia" w:eastAsiaTheme="minorEastAsia" w:hAnsiTheme="minorEastAsia"/>
                <w:b/>
                <w:sz w:val="24"/>
              </w:rPr>
            </w:pPr>
            <w:r w:rsidRPr="00BF0D59">
              <w:rPr>
                <w:rFonts w:asciiTheme="minorEastAsia" w:eastAsiaTheme="minorEastAsia" w:hAnsiTheme="minorEastAsia" w:hint="eastAsia"/>
                <w:b/>
                <w:sz w:val="24"/>
              </w:rPr>
              <w:t>投标人质疑</w:t>
            </w:r>
          </w:p>
        </w:tc>
        <w:tc>
          <w:tcPr>
            <w:tcW w:w="6465" w:type="dxa"/>
            <w:tcBorders>
              <w:top w:val="single" w:sz="8" w:space="0" w:color="000000"/>
              <w:left w:val="single" w:sz="8" w:space="0" w:color="000000"/>
            </w:tcBorders>
          </w:tcPr>
          <w:p w14:paraId="3FB666F2" w14:textId="77777777" w:rsidR="009C4A01" w:rsidRPr="00BF0D59" w:rsidRDefault="009B6A77" w:rsidP="00F01863">
            <w:pPr>
              <w:pStyle w:val="TableParagraph"/>
              <w:numPr>
                <w:ilvl w:val="0"/>
                <w:numId w:val="2"/>
              </w:numPr>
              <w:tabs>
                <w:tab w:val="left" w:pos="262"/>
              </w:tabs>
              <w:spacing w:line="364" w:lineRule="auto"/>
              <w:ind w:right="81" w:firstLine="0"/>
              <w:rPr>
                <w:rFonts w:asciiTheme="minorEastAsia" w:eastAsiaTheme="minorEastAsia" w:hAnsiTheme="minorEastAsia"/>
                <w:sz w:val="24"/>
              </w:rPr>
            </w:pPr>
            <w:r w:rsidRPr="00BF0D59">
              <w:rPr>
                <w:rFonts w:asciiTheme="minorEastAsia" w:eastAsiaTheme="minorEastAsia" w:hAnsiTheme="minorEastAsia" w:hint="eastAsia"/>
                <w:spacing w:val="-4"/>
                <w:sz w:val="24"/>
              </w:rPr>
              <w:t>根据委托代理协议约定，对于招标文件(招标文件技术条款</w:t>
            </w:r>
            <w:r w:rsidRPr="00BF0D59">
              <w:rPr>
                <w:rFonts w:asciiTheme="minorEastAsia" w:eastAsiaTheme="minorEastAsia" w:hAnsiTheme="minorEastAsia" w:hint="eastAsia"/>
                <w:sz w:val="24"/>
              </w:rPr>
              <w:t>和除政府采购法第二十二条之外的其他资格条件、专业商务</w:t>
            </w:r>
            <w:r w:rsidRPr="00BF0D59">
              <w:rPr>
                <w:rFonts w:asciiTheme="minorEastAsia" w:eastAsiaTheme="minorEastAsia" w:hAnsiTheme="minorEastAsia" w:hint="eastAsia"/>
                <w:spacing w:val="-4"/>
                <w:sz w:val="24"/>
              </w:rPr>
              <w:t>要求)的质疑由采购人负责答复；对于采购过程由采购代理机</w:t>
            </w:r>
            <w:r w:rsidRPr="00BF0D59">
              <w:rPr>
                <w:rFonts w:asciiTheme="minorEastAsia" w:eastAsiaTheme="minorEastAsia" w:hAnsiTheme="minorEastAsia" w:hint="eastAsia"/>
                <w:sz w:val="24"/>
              </w:rPr>
              <w:t>构负责答复；对于采购结果由采购代理机构负责答复。</w:t>
            </w:r>
          </w:p>
          <w:p w14:paraId="53983472" w14:textId="77777777" w:rsidR="009C4A01" w:rsidRPr="00BF0D59" w:rsidRDefault="009B6A77" w:rsidP="00F01863">
            <w:pPr>
              <w:pStyle w:val="TableParagraph"/>
              <w:numPr>
                <w:ilvl w:val="0"/>
                <w:numId w:val="2"/>
              </w:numPr>
              <w:tabs>
                <w:tab w:val="left" w:pos="262"/>
              </w:tabs>
              <w:spacing w:line="364" w:lineRule="auto"/>
              <w:ind w:right="-44" w:firstLine="0"/>
              <w:rPr>
                <w:rFonts w:asciiTheme="minorEastAsia" w:eastAsiaTheme="minorEastAsia" w:hAnsiTheme="minorEastAsia"/>
                <w:sz w:val="24"/>
              </w:rPr>
            </w:pPr>
            <w:r w:rsidRPr="00BF0D59">
              <w:rPr>
                <w:rFonts w:asciiTheme="minorEastAsia" w:eastAsiaTheme="minorEastAsia" w:hAnsiTheme="minorEastAsia" w:hint="eastAsia"/>
                <w:spacing w:val="-5"/>
                <w:sz w:val="24"/>
              </w:rPr>
              <w:t>接收质疑函的方式：投标人在法定时间内以书面形式现场、</w:t>
            </w:r>
            <w:r w:rsidRPr="00BF0D59">
              <w:rPr>
                <w:rFonts w:asciiTheme="minorEastAsia" w:eastAsiaTheme="minorEastAsia" w:hAnsiTheme="minorEastAsia" w:hint="eastAsia"/>
                <w:spacing w:val="-2"/>
                <w:sz w:val="24"/>
              </w:rPr>
              <w:t xml:space="preserve">邮寄或快递提交质疑函(邮寄以寄出的邮戳日期为准，快递以受送达人在签收单上签收之日为准)，逾期提交不予受理。 </w:t>
            </w:r>
          </w:p>
          <w:p w14:paraId="1120CDC9" w14:textId="021A6F5E" w:rsidR="009C4A01" w:rsidRPr="00BF0D59" w:rsidRDefault="009B6A77">
            <w:pPr>
              <w:pStyle w:val="TableParagraph"/>
              <w:tabs>
                <w:tab w:val="left" w:pos="262"/>
              </w:tabs>
              <w:spacing w:line="364" w:lineRule="auto"/>
              <w:ind w:left="20" w:right="-44"/>
              <w:rPr>
                <w:rFonts w:asciiTheme="minorEastAsia" w:eastAsiaTheme="minorEastAsia" w:hAnsiTheme="minorEastAsia"/>
                <w:sz w:val="24"/>
              </w:rPr>
            </w:pPr>
            <w:r w:rsidRPr="00BF0D59">
              <w:rPr>
                <w:rFonts w:asciiTheme="minorEastAsia" w:eastAsiaTheme="minorEastAsia" w:hAnsiTheme="minorEastAsia" w:hint="eastAsia"/>
                <w:spacing w:val="-2"/>
                <w:sz w:val="24"/>
              </w:rPr>
              <w:t>联系人：</w:t>
            </w:r>
            <w:r w:rsidR="0079725D">
              <w:rPr>
                <w:rFonts w:asciiTheme="minorEastAsia" w:eastAsiaTheme="minorEastAsia" w:hAnsiTheme="minorEastAsia" w:hint="eastAsia"/>
                <w:sz w:val="24"/>
              </w:rPr>
              <w:t>王女士</w:t>
            </w:r>
          </w:p>
          <w:p w14:paraId="32835FBA" w14:textId="666A9153" w:rsidR="009C4A01" w:rsidRPr="00BF0D59" w:rsidRDefault="009B6A77">
            <w:pPr>
              <w:pStyle w:val="TableParagraph"/>
              <w:spacing w:line="305" w:lineRule="exact"/>
              <w:ind w:left="20"/>
              <w:rPr>
                <w:rFonts w:asciiTheme="minorEastAsia" w:eastAsiaTheme="minorEastAsia" w:hAnsiTheme="minorEastAsia"/>
                <w:sz w:val="24"/>
              </w:rPr>
            </w:pPr>
            <w:r w:rsidRPr="00BF0D59">
              <w:rPr>
                <w:rFonts w:asciiTheme="minorEastAsia" w:eastAsiaTheme="minorEastAsia" w:hAnsiTheme="minorEastAsia" w:hint="eastAsia"/>
                <w:sz w:val="24"/>
              </w:rPr>
              <w:t>联系电话：</w:t>
            </w:r>
            <w:r w:rsidR="0079725D">
              <w:rPr>
                <w:rFonts w:asciiTheme="minorEastAsia" w:eastAsiaTheme="minorEastAsia" w:hAnsiTheme="minorEastAsia" w:hint="eastAsia"/>
                <w:sz w:val="24"/>
              </w:rPr>
              <w:t>王女士</w:t>
            </w:r>
          </w:p>
          <w:p w14:paraId="74FC35E3" w14:textId="77777777" w:rsidR="009C4A01" w:rsidRPr="00BF0D59" w:rsidRDefault="009B6A77">
            <w:pPr>
              <w:pStyle w:val="TableParagraph"/>
              <w:spacing w:before="154" w:line="364" w:lineRule="auto"/>
              <w:ind w:left="20" w:right="-44"/>
              <w:rPr>
                <w:rFonts w:asciiTheme="minorEastAsia" w:eastAsiaTheme="minorEastAsia" w:hAnsiTheme="minorEastAsia"/>
                <w:sz w:val="24"/>
              </w:rPr>
            </w:pPr>
            <w:r w:rsidRPr="00BF0D59">
              <w:rPr>
                <w:rFonts w:asciiTheme="minorEastAsia" w:eastAsiaTheme="minorEastAsia" w:hAnsiTheme="minorEastAsia" w:hint="eastAsia"/>
                <w:spacing w:val="-7"/>
                <w:sz w:val="24"/>
              </w:rPr>
              <w:t>注：①根据《中华人民共和国政府采购法》等法律法规规定， 投标人质疑应当有明确的请求和必要的证明材料，须符合《政</w:t>
            </w:r>
            <w:r w:rsidRPr="00BF0D59">
              <w:rPr>
                <w:rFonts w:asciiTheme="minorEastAsia" w:eastAsiaTheme="minorEastAsia" w:hAnsiTheme="minorEastAsia" w:hint="eastAsia"/>
                <w:spacing w:val="-11"/>
                <w:sz w:val="24"/>
              </w:rPr>
              <w:t xml:space="preserve">府采购质疑和投诉办法》财政部第 </w:t>
            </w:r>
            <w:r w:rsidRPr="00BF0D59">
              <w:rPr>
                <w:rFonts w:asciiTheme="minorEastAsia" w:eastAsiaTheme="minorEastAsia" w:hAnsiTheme="minorEastAsia" w:hint="eastAsia"/>
                <w:sz w:val="24"/>
              </w:rPr>
              <w:t>94</w:t>
            </w:r>
            <w:r w:rsidRPr="00BF0D59">
              <w:rPr>
                <w:rFonts w:asciiTheme="minorEastAsia" w:eastAsiaTheme="minorEastAsia" w:hAnsiTheme="minorEastAsia" w:hint="eastAsia"/>
                <w:spacing w:val="-10"/>
                <w:sz w:val="24"/>
              </w:rPr>
              <w:t xml:space="preserve"> 号令规定。</w:t>
            </w:r>
          </w:p>
          <w:p w14:paraId="0AAC4512" w14:textId="77777777" w:rsidR="009C4A01" w:rsidRPr="00BF0D59" w:rsidRDefault="009B6A77">
            <w:pPr>
              <w:pStyle w:val="TableParagraph"/>
              <w:spacing w:line="364" w:lineRule="auto"/>
              <w:ind w:left="20" w:right="169"/>
              <w:rPr>
                <w:rFonts w:asciiTheme="minorEastAsia" w:eastAsiaTheme="minorEastAsia" w:hAnsiTheme="minorEastAsia"/>
                <w:sz w:val="24"/>
              </w:rPr>
            </w:pPr>
            <w:r w:rsidRPr="00BF0D59">
              <w:rPr>
                <w:rFonts w:asciiTheme="minorEastAsia" w:eastAsiaTheme="minorEastAsia" w:hAnsiTheme="minorEastAsia" w:hint="eastAsia"/>
                <w:sz w:val="24"/>
              </w:rPr>
              <w:t>②投标人应当在法定质疑期内一次性提出针对同一采购程序环节的质疑，否则不予受理。</w:t>
            </w:r>
          </w:p>
          <w:p w14:paraId="0DE283E8" w14:textId="77777777" w:rsidR="009C4A01" w:rsidRPr="00BF0D59" w:rsidRDefault="009B6A77">
            <w:pPr>
              <w:pStyle w:val="TableParagraph"/>
              <w:spacing w:line="306" w:lineRule="exact"/>
              <w:ind w:left="20"/>
              <w:rPr>
                <w:rFonts w:asciiTheme="minorEastAsia" w:eastAsiaTheme="minorEastAsia" w:hAnsiTheme="minorEastAsia"/>
                <w:sz w:val="24"/>
              </w:rPr>
            </w:pPr>
            <w:r w:rsidRPr="00BF0D59">
              <w:rPr>
                <w:rFonts w:asciiTheme="minorEastAsia" w:eastAsiaTheme="minorEastAsia" w:hAnsiTheme="minorEastAsia" w:hint="eastAsia"/>
                <w:sz w:val="24"/>
              </w:rPr>
              <w:t>③投标人质疑不得超出招标文件、采购过程、采购结果的范</w:t>
            </w:r>
          </w:p>
          <w:p w14:paraId="6756DF6A" w14:textId="77777777" w:rsidR="009C4A01" w:rsidRDefault="009B6A77">
            <w:pPr>
              <w:pStyle w:val="TableParagraph"/>
              <w:spacing w:before="160"/>
              <w:ind w:left="20"/>
              <w:rPr>
                <w:rFonts w:asciiTheme="minorEastAsia" w:eastAsiaTheme="minorEastAsia" w:hAnsiTheme="minorEastAsia"/>
                <w:sz w:val="24"/>
              </w:rPr>
            </w:pPr>
            <w:r w:rsidRPr="00BF0D59">
              <w:rPr>
                <w:rFonts w:asciiTheme="minorEastAsia" w:eastAsiaTheme="minorEastAsia" w:hAnsiTheme="minorEastAsia" w:hint="eastAsia"/>
                <w:sz w:val="24"/>
              </w:rPr>
              <w:t>围，不得进行虚假、恶意质疑，不得以质疑为手段获取不当</w:t>
            </w:r>
          </w:p>
          <w:p w14:paraId="45EB0FE2" w14:textId="67A3126D" w:rsidR="00BF51A3" w:rsidRPr="00BF0D59" w:rsidRDefault="00BF51A3">
            <w:pPr>
              <w:pStyle w:val="TableParagraph"/>
              <w:spacing w:before="160"/>
              <w:ind w:left="20"/>
              <w:rPr>
                <w:rFonts w:asciiTheme="minorEastAsia" w:eastAsiaTheme="minorEastAsia" w:hAnsiTheme="minorEastAsia" w:hint="eastAsia"/>
                <w:sz w:val="24"/>
              </w:rPr>
            </w:pPr>
            <w:r w:rsidRPr="00BF0D59">
              <w:rPr>
                <w:rFonts w:asciiTheme="minorEastAsia" w:eastAsiaTheme="minorEastAsia" w:hAnsiTheme="minorEastAsia" w:hint="eastAsia"/>
                <w:sz w:val="24"/>
              </w:rPr>
              <w:t>得利、实现非法目的。</w:t>
            </w:r>
          </w:p>
        </w:tc>
      </w:tr>
    </w:tbl>
    <w:p w14:paraId="0826918F" w14:textId="77777777" w:rsidR="009C4A01" w:rsidRPr="00BF0D59" w:rsidRDefault="009C4A01">
      <w:pPr>
        <w:rPr>
          <w:rFonts w:asciiTheme="minorEastAsia" w:eastAsiaTheme="minorEastAsia" w:hAnsiTheme="minorEastAsia"/>
          <w:sz w:val="24"/>
        </w:rPr>
        <w:sectPr w:rsidR="009C4A01" w:rsidRPr="00BF0D59">
          <w:pgSz w:w="11910" w:h="16840"/>
          <w:pgMar w:top="1420" w:right="1080" w:bottom="1160" w:left="1260" w:header="0" w:footer="974" w:gutter="0"/>
          <w:cols w:space="720"/>
        </w:sectPr>
      </w:pPr>
    </w:p>
    <w:tbl>
      <w:tblPr>
        <w:tblW w:w="0" w:type="auto"/>
        <w:tblInd w:w="16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4A0" w:firstRow="1" w:lastRow="0" w:firstColumn="1" w:lastColumn="0" w:noHBand="0" w:noVBand="1"/>
      </w:tblPr>
      <w:tblGrid>
        <w:gridCol w:w="767"/>
        <w:gridCol w:w="1989"/>
        <w:gridCol w:w="6465"/>
      </w:tblGrid>
      <w:tr w:rsidR="00DE7AD9" w:rsidRPr="00BF0D59" w14:paraId="74C65B81" w14:textId="77777777">
        <w:trPr>
          <w:trHeight w:val="751"/>
        </w:trPr>
        <w:tc>
          <w:tcPr>
            <w:tcW w:w="767" w:type="dxa"/>
            <w:tcBorders>
              <w:bottom w:val="single" w:sz="8" w:space="0" w:color="000000"/>
              <w:right w:val="single" w:sz="8" w:space="0" w:color="000000"/>
            </w:tcBorders>
          </w:tcPr>
          <w:p w14:paraId="4AAAC86E" w14:textId="77777777" w:rsidR="009C4A01" w:rsidRPr="00BF0D59" w:rsidRDefault="009B6A77">
            <w:pPr>
              <w:pStyle w:val="TableParagraph"/>
              <w:spacing w:before="142"/>
              <w:ind w:left="131" w:right="80"/>
              <w:jc w:val="center"/>
              <w:rPr>
                <w:rFonts w:asciiTheme="minorEastAsia" w:eastAsiaTheme="minorEastAsia" w:hAnsiTheme="minorEastAsia"/>
                <w:b/>
                <w:sz w:val="24"/>
              </w:rPr>
            </w:pPr>
            <w:r w:rsidRPr="00BF0D59">
              <w:rPr>
                <w:rFonts w:asciiTheme="minorEastAsia" w:eastAsiaTheme="minorEastAsia" w:hAnsiTheme="minorEastAsia" w:hint="eastAsia"/>
                <w:b/>
                <w:sz w:val="24"/>
              </w:rPr>
              <w:lastRenderedPageBreak/>
              <w:t>序号</w:t>
            </w:r>
          </w:p>
        </w:tc>
        <w:tc>
          <w:tcPr>
            <w:tcW w:w="1989" w:type="dxa"/>
            <w:tcBorders>
              <w:left w:val="single" w:sz="8" w:space="0" w:color="000000"/>
              <w:bottom w:val="single" w:sz="8" w:space="0" w:color="000000"/>
              <w:right w:val="single" w:sz="8" w:space="0" w:color="000000"/>
            </w:tcBorders>
          </w:tcPr>
          <w:p w14:paraId="14D8079E" w14:textId="77777777" w:rsidR="009C4A01" w:rsidRPr="00BF0D59" w:rsidRDefault="009B6A77">
            <w:pPr>
              <w:pStyle w:val="TableParagraph"/>
              <w:spacing w:before="142"/>
              <w:ind w:left="145" w:right="61"/>
              <w:jc w:val="center"/>
              <w:rPr>
                <w:rFonts w:asciiTheme="minorEastAsia" w:eastAsiaTheme="minorEastAsia" w:hAnsiTheme="minorEastAsia"/>
                <w:b/>
                <w:sz w:val="24"/>
              </w:rPr>
            </w:pPr>
            <w:r w:rsidRPr="00BF0D59">
              <w:rPr>
                <w:rFonts w:asciiTheme="minorEastAsia" w:eastAsiaTheme="minorEastAsia" w:hAnsiTheme="minorEastAsia" w:hint="eastAsia"/>
                <w:b/>
                <w:sz w:val="24"/>
              </w:rPr>
              <w:t>条款名称</w:t>
            </w:r>
          </w:p>
        </w:tc>
        <w:tc>
          <w:tcPr>
            <w:tcW w:w="6465" w:type="dxa"/>
            <w:tcBorders>
              <w:left w:val="single" w:sz="8" w:space="0" w:color="000000"/>
              <w:bottom w:val="single" w:sz="8" w:space="0" w:color="000000"/>
            </w:tcBorders>
          </w:tcPr>
          <w:p w14:paraId="3EA90234" w14:textId="77777777" w:rsidR="009C4A01" w:rsidRPr="00BF0D59" w:rsidRDefault="009B6A77">
            <w:pPr>
              <w:pStyle w:val="TableParagraph"/>
              <w:spacing w:before="142"/>
              <w:ind w:left="2616" w:right="2571"/>
              <w:jc w:val="center"/>
              <w:rPr>
                <w:rFonts w:asciiTheme="minorEastAsia" w:eastAsiaTheme="minorEastAsia" w:hAnsiTheme="minorEastAsia"/>
                <w:b/>
                <w:sz w:val="24"/>
              </w:rPr>
            </w:pPr>
            <w:r w:rsidRPr="00BF0D59">
              <w:rPr>
                <w:rFonts w:asciiTheme="minorEastAsia" w:eastAsiaTheme="minorEastAsia" w:hAnsiTheme="minorEastAsia" w:hint="eastAsia"/>
                <w:b/>
                <w:sz w:val="24"/>
              </w:rPr>
              <w:t>说明和要求</w:t>
            </w:r>
          </w:p>
        </w:tc>
      </w:tr>
      <w:tr w:rsidR="00DE7AD9" w:rsidRPr="00BF0D59" w14:paraId="6D80932F" w14:textId="77777777">
        <w:trPr>
          <w:trHeight w:val="2333"/>
        </w:trPr>
        <w:tc>
          <w:tcPr>
            <w:tcW w:w="767" w:type="dxa"/>
            <w:tcBorders>
              <w:top w:val="single" w:sz="8" w:space="0" w:color="000000"/>
              <w:bottom w:val="single" w:sz="8" w:space="0" w:color="000000"/>
              <w:right w:val="single" w:sz="8" w:space="0" w:color="000000"/>
            </w:tcBorders>
          </w:tcPr>
          <w:p w14:paraId="4D12793E" w14:textId="77777777" w:rsidR="009C4A01" w:rsidRPr="00BF0D59" w:rsidRDefault="009C4A01">
            <w:pPr>
              <w:pStyle w:val="TableParagraph"/>
              <w:rPr>
                <w:rFonts w:asciiTheme="minorEastAsia" w:eastAsiaTheme="minorEastAsia" w:hAnsiTheme="minorEastAsia"/>
                <w:sz w:val="24"/>
              </w:rPr>
            </w:pPr>
          </w:p>
          <w:p w14:paraId="58C21970" w14:textId="77777777" w:rsidR="009C4A01" w:rsidRPr="00BF0D59" w:rsidRDefault="009C4A01">
            <w:pPr>
              <w:pStyle w:val="TableParagraph"/>
              <w:rPr>
                <w:rFonts w:asciiTheme="minorEastAsia" w:eastAsiaTheme="minorEastAsia" w:hAnsiTheme="minorEastAsia"/>
                <w:sz w:val="24"/>
              </w:rPr>
            </w:pPr>
          </w:p>
          <w:p w14:paraId="2956B654" w14:textId="77777777" w:rsidR="009C4A01" w:rsidRPr="00BF0D59" w:rsidRDefault="009C4A01">
            <w:pPr>
              <w:pStyle w:val="TableParagraph"/>
              <w:spacing w:before="10"/>
              <w:rPr>
                <w:rFonts w:asciiTheme="minorEastAsia" w:eastAsiaTheme="minorEastAsia" w:hAnsiTheme="minorEastAsia"/>
                <w:sz w:val="24"/>
              </w:rPr>
            </w:pPr>
          </w:p>
          <w:p w14:paraId="7E9D89C8" w14:textId="77777777" w:rsidR="009C4A01" w:rsidRPr="00BF0D59" w:rsidRDefault="009B6A77">
            <w:pPr>
              <w:pStyle w:val="TableParagraph"/>
              <w:ind w:left="131" w:right="78"/>
              <w:jc w:val="center"/>
              <w:rPr>
                <w:rFonts w:asciiTheme="minorEastAsia" w:eastAsiaTheme="minorEastAsia" w:hAnsiTheme="minorEastAsia"/>
                <w:b/>
                <w:sz w:val="24"/>
              </w:rPr>
            </w:pPr>
            <w:r w:rsidRPr="00BF0D59">
              <w:rPr>
                <w:rFonts w:asciiTheme="minorEastAsia" w:eastAsiaTheme="minorEastAsia" w:hAnsiTheme="minorEastAsia"/>
                <w:b/>
                <w:sz w:val="24"/>
              </w:rPr>
              <w:t>17</w:t>
            </w:r>
          </w:p>
        </w:tc>
        <w:tc>
          <w:tcPr>
            <w:tcW w:w="1989" w:type="dxa"/>
            <w:tcBorders>
              <w:top w:val="single" w:sz="8" w:space="0" w:color="000000"/>
              <w:left w:val="single" w:sz="8" w:space="0" w:color="000000"/>
              <w:bottom w:val="single" w:sz="8" w:space="0" w:color="000000"/>
              <w:right w:val="single" w:sz="8" w:space="0" w:color="000000"/>
            </w:tcBorders>
          </w:tcPr>
          <w:p w14:paraId="7CBBB29E" w14:textId="77777777" w:rsidR="009C4A01" w:rsidRPr="00BF0D59" w:rsidRDefault="009C4A01">
            <w:pPr>
              <w:pStyle w:val="TableParagraph"/>
              <w:rPr>
                <w:rFonts w:asciiTheme="minorEastAsia" w:eastAsiaTheme="minorEastAsia" w:hAnsiTheme="minorEastAsia"/>
                <w:sz w:val="24"/>
              </w:rPr>
            </w:pPr>
          </w:p>
          <w:p w14:paraId="47C04611" w14:textId="77777777" w:rsidR="009C4A01" w:rsidRPr="00BF0D59" w:rsidRDefault="009C4A01">
            <w:pPr>
              <w:pStyle w:val="TableParagraph"/>
              <w:rPr>
                <w:rFonts w:asciiTheme="minorEastAsia" w:eastAsiaTheme="minorEastAsia" w:hAnsiTheme="minorEastAsia"/>
                <w:sz w:val="24"/>
              </w:rPr>
            </w:pPr>
          </w:p>
          <w:p w14:paraId="364CDEF5" w14:textId="77777777" w:rsidR="009C4A01" w:rsidRPr="00BF0D59" w:rsidRDefault="009C4A01">
            <w:pPr>
              <w:pStyle w:val="TableParagraph"/>
              <w:spacing w:before="10"/>
              <w:rPr>
                <w:rFonts w:asciiTheme="minorEastAsia" w:eastAsiaTheme="minorEastAsia" w:hAnsiTheme="minorEastAsia"/>
                <w:sz w:val="24"/>
              </w:rPr>
            </w:pPr>
          </w:p>
          <w:p w14:paraId="3E121C3E" w14:textId="77777777" w:rsidR="009C4A01" w:rsidRPr="00BF0D59" w:rsidRDefault="009B6A77">
            <w:pPr>
              <w:pStyle w:val="TableParagraph"/>
              <w:ind w:left="145" w:right="97"/>
              <w:jc w:val="center"/>
              <w:rPr>
                <w:rFonts w:asciiTheme="minorEastAsia" w:eastAsiaTheme="minorEastAsia" w:hAnsiTheme="minorEastAsia"/>
                <w:b/>
                <w:sz w:val="24"/>
              </w:rPr>
            </w:pPr>
            <w:r w:rsidRPr="00BF0D59">
              <w:rPr>
                <w:rFonts w:asciiTheme="minorEastAsia" w:eastAsiaTheme="minorEastAsia" w:hAnsiTheme="minorEastAsia" w:hint="eastAsia"/>
                <w:b/>
                <w:sz w:val="24"/>
              </w:rPr>
              <w:t>投标人投诉</w:t>
            </w:r>
          </w:p>
        </w:tc>
        <w:tc>
          <w:tcPr>
            <w:tcW w:w="6465" w:type="dxa"/>
            <w:tcBorders>
              <w:top w:val="single" w:sz="8" w:space="0" w:color="000000"/>
              <w:left w:val="single" w:sz="8" w:space="0" w:color="000000"/>
              <w:bottom w:val="single" w:sz="8" w:space="0" w:color="000000"/>
            </w:tcBorders>
          </w:tcPr>
          <w:p w14:paraId="57D25C0D" w14:textId="77777777" w:rsidR="009C4A01" w:rsidRPr="00BF0D59" w:rsidRDefault="009B6A77" w:rsidP="002B0DEE">
            <w:pPr>
              <w:pStyle w:val="TableParagraph"/>
              <w:spacing w:line="362" w:lineRule="auto"/>
              <w:ind w:left="20"/>
              <w:rPr>
                <w:rFonts w:asciiTheme="minorEastAsia" w:eastAsiaTheme="minorEastAsia" w:hAnsiTheme="minorEastAsia"/>
                <w:spacing w:val="-5"/>
                <w:sz w:val="24"/>
              </w:rPr>
            </w:pPr>
            <w:r w:rsidRPr="00BF0D59">
              <w:rPr>
                <w:rFonts w:asciiTheme="minorEastAsia" w:eastAsiaTheme="minorEastAsia" w:hAnsiTheme="minorEastAsia" w:hint="eastAsia"/>
                <w:sz w:val="24"/>
              </w:rPr>
              <w:t>投诉受理单位：本采购项目同级财政部门，即崇州市</w:t>
            </w:r>
            <w:r w:rsidRPr="00BF0D59">
              <w:rPr>
                <w:rFonts w:asciiTheme="minorEastAsia" w:eastAsiaTheme="minorEastAsia" w:hAnsiTheme="minorEastAsia" w:hint="eastAsia"/>
                <w:spacing w:val="-5"/>
                <w:sz w:val="24"/>
              </w:rPr>
              <w:t>财政局。</w:t>
            </w:r>
          </w:p>
          <w:p w14:paraId="3C223D48" w14:textId="77777777" w:rsidR="009C4A01" w:rsidRPr="00BF0D59" w:rsidRDefault="009B6A77">
            <w:pPr>
              <w:pStyle w:val="TableParagraph"/>
              <w:spacing w:line="362" w:lineRule="auto"/>
              <w:ind w:left="20" w:right="169"/>
              <w:rPr>
                <w:rFonts w:asciiTheme="minorEastAsia" w:eastAsiaTheme="minorEastAsia" w:hAnsiTheme="minorEastAsia"/>
                <w:sz w:val="24"/>
              </w:rPr>
            </w:pPr>
            <w:r w:rsidRPr="00BF0D59">
              <w:rPr>
                <w:rFonts w:asciiTheme="minorEastAsia" w:eastAsiaTheme="minorEastAsia" w:hAnsiTheme="minorEastAsia" w:hint="eastAsia"/>
                <w:sz w:val="24"/>
              </w:rPr>
              <w:t>联系电话：</w:t>
            </w:r>
            <w:r w:rsidRPr="00BF0D59">
              <w:rPr>
                <w:rFonts w:asciiTheme="minorEastAsia" w:eastAsiaTheme="minorEastAsia" w:hAnsiTheme="minorEastAsia"/>
                <w:sz w:val="24"/>
              </w:rPr>
              <w:t>028-82313883</w:t>
            </w:r>
          </w:p>
          <w:p w14:paraId="0895D5D7" w14:textId="77777777" w:rsidR="009C4A01" w:rsidRPr="00BF0D59" w:rsidRDefault="009B6A77">
            <w:pPr>
              <w:pStyle w:val="TableParagraph"/>
              <w:spacing w:before="4"/>
              <w:ind w:left="20"/>
              <w:rPr>
                <w:rFonts w:asciiTheme="minorEastAsia" w:eastAsiaTheme="minorEastAsia" w:hAnsiTheme="minorEastAsia"/>
                <w:sz w:val="24"/>
              </w:rPr>
            </w:pPr>
            <w:r w:rsidRPr="00BF0D59">
              <w:rPr>
                <w:rFonts w:asciiTheme="minorEastAsia" w:eastAsiaTheme="minorEastAsia" w:hAnsiTheme="minorEastAsia" w:hint="eastAsia"/>
                <w:sz w:val="24"/>
              </w:rPr>
              <w:t>联系地址：成都市崇州市崇阳街道永安中路</w:t>
            </w:r>
            <w:r w:rsidRPr="00BF0D59">
              <w:rPr>
                <w:rFonts w:asciiTheme="minorEastAsia" w:eastAsiaTheme="minorEastAsia" w:hAnsiTheme="minorEastAsia"/>
                <w:sz w:val="24"/>
              </w:rPr>
              <w:t>1号</w:t>
            </w:r>
          </w:p>
          <w:p w14:paraId="7739550C" w14:textId="77777777" w:rsidR="009C4A01" w:rsidRPr="00BF0D59" w:rsidRDefault="009B6A77">
            <w:pPr>
              <w:pStyle w:val="TableParagraph"/>
              <w:spacing w:before="24" w:line="468" w:lineRule="exact"/>
              <w:ind w:left="20" w:right="-58"/>
              <w:rPr>
                <w:rFonts w:asciiTheme="minorEastAsia" w:eastAsiaTheme="minorEastAsia" w:hAnsiTheme="minorEastAsia"/>
                <w:b/>
                <w:sz w:val="24"/>
              </w:rPr>
            </w:pPr>
            <w:r w:rsidRPr="00BF0D59">
              <w:rPr>
                <w:rFonts w:asciiTheme="minorEastAsia" w:eastAsiaTheme="minorEastAsia" w:hAnsiTheme="minorEastAsia" w:hint="eastAsia"/>
                <w:b/>
                <w:spacing w:val="-8"/>
                <w:sz w:val="24"/>
              </w:rPr>
              <w:t>注：根据《中华人民共和国政府采购法实施条例》等规定，供应商投诉事项不得超出已质疑事项的范围。</w:t>
            </w:r>
          </w:p>
        </w:tc>
      </w:tr>
      <w:tr w:rsidR="00DE7AD9" w:rsidRPr="00BF0D59" w14:paraId="7AE83FEA" w14:textId="77777777">
        <w:trPr>
          <w:trHeight w:val="1401"/>
        </w:trPr>
        <w:tc>
          <w:tcPr>
            <w:tcW w:w="767" w:type="dxa"/>
            <w:tcBorders>
              <w:top w:val="single" w:sz="8" w:space="0" w:color="000000"/>
              <w:bottom w:val="single" w:sz="8" w:space="0" w:color="000000"/>
              <w:right w:val="single" w:sz="8" w:space="0" w:color="000000"/>
            </w:tcBorders>
          </w:tcPr>
          <w:p w14:paraId="789B6C94" w14:textId="77777777" w:rsidR="009C4A01" w:rsidRPr="00BF0D59" w:rsidRDefault="009C4A01">
            <w:pPr>
              <w:pStyle w:val="TableParagraph"/>
              <w:rPr>
                <w:rFonts w:asciiTheme="minorEastAsia" w:eastAsiaTheme="minorEastAsia" w:hAnsiTheme="minorEastAsia"/>
                <w:sz w:val="24"/>
              </w:rPr>
            </w:pPr>
          </w:p>
          <w:p w14:paraId="7DA1695D" w14:textId="77777777" w:rsidR="009C4A01" w:rsidRPr="00BF0D59" w:rsidRDefault="009B6A77">
            <w:pPr>
              <w:pStyle w:val="TableParagraph"/>
              <w:spacing w:before="158"/>
              <w:ind w:left="131" w:right="78"/>
              <w:jc w:val="center"/>
              <w:rPr>
                <w:rFonts w:asciiTheme="minorEastAsia" w:eastAsiaTheme="minorEastAsia" w:hAnsiTheme="minorEastAsia"/>
                <w:b/>
                <w:sz w:val="24"/>
              </w:rPr>
            </w:pPr>
            <w:r w:rsidRPr="00BF0D59">
              <w:rPr>
                <w:rFonts w:asciiTheme="minorEastAsia" w:eastAsiaTheme="minorEastAsia" w:hAnsiTheme="minorEastAsia"/>
                <w:b/>
                <w:sz w:val="24"/>
              </w:rPr>
              <w:t>18</w:t>
            </w:r>
          </w:p>
        </w:tc>
        <w:tc>
          <w:tcPr>
            <w:tcW w:w="1989" w:type="dxa"/>
            <w:tcBorders>
              <w:top w:val="single" w:sz="8" w:space="0" w:color="000000"/>
              <w:left w:val="single" w:sz="8" w:space="0" w:color="000000"/>
              <w:bottom w:val="single" w:sz="8" w:space="0" w:color="000000"/>
              <w:right w:val="single" w:sz="4" w:space="0" w:color="000000"/>
            </w:tcBorders>
          </w:tcPr>
          <w:p w14:paraId="345421E0" w14:textId="77777777" w:rsidR="009C4A01" w:rsidRPr="00BF0D59" w:rsidRDefault="009C4A01">
            <w:pPr>
              <w:pStyle w:val="TableParagraph"/>
              <w:spacing w:before="2"/>
              <w:rPr>
                <w:rFonts w:asciiTheme="minorEastAsia" w:eastAsiaTheme="minorEastAsia" w:hAnsiTheme="minorEastAsia"/>
                <w:sz w:val="18"/>
              </w:rPr>
            </w:pPr>
          </w:p>
          <w:p w14:paraId="1AA4696A" w14:textId="77777777" w:rsidR="009C4A01" w:rsidRPr="00BF0D59" w:rsidRDefault="009B6A77">
            <w:pPr>
              <w:pStyle w:val="TableParagraph"/>
              <w:spacing w:line="362" w:lineRule="auto"/>
              <w:ind w:left="588" w:right="238" w:hanging="300"/>
              <w:rPr>
                <w:rFonts w:asciiTheme="minorEastAsia" w:eastAsiaTheme="minorEastAsia" w:hAnsiTheme="minorEastAsia"/>
                <w:b/>
                <w:sz w:val="24"/>
              </w:rPr>
            </w:pPr>
            <w:r w:rsidRPr="00BF0D59">
              <w:rPr>
                <w:rFonts w:asciiTheme="minorEastAsia" w:eastAsiaTheme="minorEastAsia" w:hAnsiTheme="minorEastAsia" w:hint="eastAsia"/>
                <w:b/>
                <w:sz w:val="24"/>
              </w:rPr>
              <w:t>政府采购合同公告备案</w:t>
            </w:r>
          </w:p>
        </w:tc>
        <w:tc>
          <w:tcPr>
            <w:tcW w:w="6465" w:type="dxa"/>
            <w:tcBorders>
              <w:top w:val="single" w:sz="8" w:space="0" w:color="000000"/>
              <w:left w:val="single" w:sz="4" w:space="0" w:color="000000"/>
              <w:bottom w:val="single" w:sz="8" w:space="0" w:color="000000"/>
            </w:tcBorders>
          </w:tcPr>
          <w:p w14:paraId="306CD596" w14:textId="77777777" w:rsidR="009C4A01" w:rsidRPr="00BF0D59" w:rsidRDefault="009B6A77">
            <w:pPr>
              <w:pStyle w:val="TableParagraph"/>
              <w:ind w:left="20" w:right="-29"/>
              <w:rPr>
                <w:rFonts w:asciiTheme="minorEastAsia" w:eastAsiaTheme="minorEastAsia" w:hAnsiTheme="minorEastAsia"/>
                <w:sz w:val="24"/>
              </w:rPr>
            </w:pPr>
            <w:r w:rsidRPr="00BF0D59">
              <w:rPr>
                <w:rFonts w:asciiTheme="minorEastAsia" w:eastAsiaTheme="minorEastAsia" w:hAnsiTheme="minorEastAsia" w:hint="eastAsia"/>
                <w:spacing w:val="-5"/>
                <w:sz w:val="24"/>
              </w:rPr>
              <w:t xml:space="preserve">政府采购合同签订之日起 </w:t>
            </w:r>
            <w:r w:rsidRPr="00BF0D59">
              <w:rPr>
                <w:rFonts w:asciiTheme="minorEastAsia" w:eastAsiaTheme="minorEastAsia" w:hAnsiTheme="minorEastAsia" w:hint="eastAsia"/>
                <w:sz w:val="24"/>
              </w:rPr>
              <w:t>2</w:t>
            </w:r>
            <w:r w:rsidRPr="00BF0D59">
              <w:rPr>
                <w:rFonts w:asciiTheme="minorEastAsia" w:eastAsiaTheme="minorEastAsia" w:hAnsiTheme="minorEastAsia" w:hint="eastAsia"/>
                <w:spacing w:val="-12"/>
                <w:sz w:val="24"/>
              </w:rPr>
              <w:t xml:space="preserve"> 个工作日内，政府采购合同将在四</w:t>
            </w:r>
          </w:p>
          <w:p w14:paraId="5A4A994F" w14:textId="77777777" w:rsidR="009C4A01" w:rsidRPr="00BF0D59" w:rsidRDefault="009B6A77">
            <w:pPr>
              <w:pStyle w:val="TableParagraph"/>
              <w:spacing w:before="5" w:line="460" w:lineRule="atLeast"/>
              <w:ind w:left="20" w:right="-72"/>
              <w:rPr>
                <w:rFonts w:asciiTheme="minorEastAsia" w:eastAsiaTheme="minorEastAsia" w:hAnsiTheme="minorEastAsia"/>
                <w:sz w:val="24"/>
              </w:rPr>
            </w:pPr>
            <w:r w:rsidRPr="00BF0D59">
              <w:rPr>
                <w:rFonts w:asciiTheme="minorEastAsia" w:eastAsiaTheme="minorEastAsia" w:hAnsiTheme="minorEastAsia" w:hint="eastAsia"/>
                <w:spacing w:val="-3"/>
                <w:sz w:val="24"/>
              </w:rPr>
              <w:t xml:space="preserve">川政府采购网公告；政府采购合同签订之日起 </w:t>
            </w:r>
            <w:r w:rsidRPr="00BF0D59">
              <w:rPr>
                <w:rFonts w:asciiTheme="minorEastAsia" w:eastAsiaTheme="minorEastAsia" w:hAnsiTheme="minorEastAsia" w:hint="eastAsia"/>
                <w:sz w:val="24"/>
              </w:rPr>
              <w:t>7</w:t>
            </w:r>
            <w:r w:rsidRPr="00BF0D59">
              <w:rPr>
                <w:rFonts w:asciiTheme="minorEastAsia" w:eastAsiaTheme="minorEastAsia" w:hAnsiTheme="minorEastAsia" w:hint="eastAsia"/>
                <w:spacing w:val="-11"/>
                <w:sz w:val="24"/>
              </w:rPr>
              <w:t xml:space="preserve"> 个工作日内， </w:t>
            </w:r>
            <w:r w:rsidRPr="00BF0D59">
              <w:rPr>
                <w:rFonts w:asciiTheme="minorEastAsia" w:eastAsiaTheme="minorEastAsia" w:hAnsiTheme="minorEastAsia" w:hint="eastAsia"/>
                <w:sz w:val="24"/>
              </w:rPr>
              <w:t>政府采购合同将向本采购项目同级财政部门备案。</w:t>
            </w:r>
          </w:p>
        </w:tc>
      </w:tr>
      <w:tr w:rsidR="00DE7AD9" w:rsidRPr="00BF0D59" w14:paraId="2574B91F" w14:textId="77777777" w:rsidTr="00E5752F">
        <w:trPr>
          <w:trHeight w:val="6109"/>
        </w:trPr>
        <w:tc>
          <w:tcPr>
            <w:tcW w:w="767" w:type="dxa"/>
            <w:tcBorders>
              <w:top w:val="single" w:sz="8" w:space="0" w:color="000000"/>
              <w:bottom w:val="single" w:sz="8" w:space="0" w:color="000000"/>
              <w:right w:val="single" w:sz="8" w:space="0" w:color="000000"/>
            </w:tcBorders>
          </w:tcPr>
          <w:p w14:paraId="3AE8FA81" w14:textId="77777777" w:rsidR="009C4A01" w:rsidRPr="00BF0D59" w:rsidRDefault="009C4A01">
            <w:pPr>
              <w:pStyle w:val="TableParagraph"/>
              <w:rPr>
                <w:rFonts w:asciiTheme="minorEastAsia" w:eastAsiaTheme="minorEastAsia" w:hAnsiTheme="minorEastAsia"/>
                <w:sz w:val="24"/>
              </w:rPr>
            </w:pPr>
          </w:p>
          <w:p w14:paraId="16DF0281" w14:textId="77777777" w:rsidR="009C4A01" w:rsidRPr="00BF0D59" w:rsidRDefault="009C4A01">
            <w:pPr>
              <w:pStyle w:val="TableParagraph"/>
              <w:rPr>
                <w:rFonts w:asciiTheme="minorEastAsia" w:eastAsiaTheme="minorEastAsia" w:hAnsiTheme="minorEastAsia"/>
                <w:sz w:val="24"/>
              </w:rPr>
            </w:pPr>
          </w:p>
          <w:p w14:paraId="046FC7F6" w14:textId="77777777" w:rsidR="009C4A01" w:rsidRPr="00BF0D59" w:rsidRDefault="009C4A01">
            <w:pPr>
              <w:pStyle w:val="TableParagraph"/>
              <w:rPr>
                <w:rFonts w:asciiTheme="minorEastAsia" w:eastAsiaTheme="minorEastAsia" w:hAnsiTheme="minorEastAsia"/>
                <w:sz w:val="24"/>
              </w:rPr>
            </w:pPr>
          </w:p>
          <w:p w14:paraId="4F56EB94" w14:textId="77777777" w:rsidR="009C4A01" w:rsidRPr="00BF0D59" w:rsidRDefault="009C4A01">
            <w:pPr>
              <w:pStyle w:val="TableParagraph"/>
              <w:rPr>
                <w:rFonts w:asciiTheme="minorEastAsia" w:eastAsiaTheme="minorEastAsia" w:hAnsiTheme="minorEastAsia"/>
                <w:sz w:val="24"/>
              </w:rPr>
            </w:pPr>
          </w:p>
          <w:p w14:paraId="549863FB" w14:textId="77777777" w:rsidR="009C4A01" w:rsidRPr="00BF0D59" w:rsidRDefault="009C4A01">
            <w:pPr>
              <w:pStyle w:val="TableParagraph"/>
              <w:rPr>
                <w:rFonts w:asciiTheme="minorEastAsia" w:eastAsiaTheme="minorEastAsia" w:hAnsiTheme="minorEastAsia"/>
                <w:sz w:val="24"/>
              </w:rPr>
            </w:pPr>
          </w:p>
          <w:p w14:paraId="75407E81" w14:textId="77777777" w:rsidR="009C4A01" w:rsidRPr="00BF0D59" w:rsidRDefault="009C4A01">
            <w:pPr>
              <w:pStyle w:val="TableParagraph"/>
              <w:rPr>
                <w:rFonts w:asciiTheme="minorEastAsia" w:eastAsiaTheme="minorEastAsia" w:hAnsiTheme="minorEastAsia"/>
                <w:sz w:val="24"/>
              </w:rPr>
            </w:pPr>
          </w:p>
          <w:p w14:paraId="46421166" w14:textId="77777777" w:rsidR="009C4A01" w:rsidRPr="00BF0D59" w:rsidRDefault="009C4A01">
            <w:pPr>
              <w:pStyle w:val="TableParagraph"/>
              <w:rPr>
                <w:rFonts w:asciiTheme="minorEastAsia" w:eastAsiaTheme="minorEastAsia" w:hAnsiTheme="minorEastAsia"/>
                <w:sz w:val="24"/>
              </w:rPr>
            </w:pPr>
          </w:p>
          <w:p w14:paraId="6FA25DAE" w14:textId="77777777" w:rsidR="009C4A01" w:rsidRPr="00BF0D59" w:rsidRDefault="009C4A01">
            <w:pPr>
              <w:pStyle w:val="TableParagraph"/>
              <w:rPr>
                <w:rFonts w:asciiTheme="minorEastAsia" w:eastAsiaTheme="minorEastAsia" w:hAnsiTheme="minorEastAsia"/>
                <w:sz w:val="24"/>
              </w:rPr>
            </w:pPr>
          </w:p>
          <w:p w14:paraId="42F0BE11" w14:textId="77777777" w:rsidR="009C4A01" w:rsidRPr="00BF0D59" w:rsidRDefault="009C4A01">
            <w:pPr>
              <w:pStyle w:val="TableParagraph"/>
              <w:rPr>
                <w:rFonts w:asciiTheme="minorEastAsia" w:eastAsiaTheme="minorEastAsia" w:hAnsiTheme="minorEastAsia"/>
                <w:sz w:val="24"/>
              </w:rPr>
            </w:pPr>
          </w:p>
          <w:p w14:paraId="28B874B5" w14:textId="77777777" w:rsidR="009C4A01" w:rsidRPr="00BF0D59" w:rsidRDefault="009C4A01">
            <w:pPr>
              <w:pStyle w:val="TableParagraph"/>
              <w:spacing w:before="9"/>
              <w:rPr>
                <w:rFonts w:asciiTheme="minorEastAsia" w:eastAsiaTheme="minorEastAsia" w:hAnsiTheme="minorEastAsia"/>
                <w:sz w:val="20"/>
              </w:rPr>
            </w:pPr>
          </w:p>
          <w:p w14:paraId="4762181F" w14:textId="77777777" w:rsidR="009C4A01" w:rsidRPr="00BF0D59" w:rsidRDefault="009B6A77">
            <w:pPr>
              <w:pStyle w:val="TableParagraph"/>
              <w:ind w:left="131" w:right="78"/>
              <w:jc w:val="center"/>
              <w:rPr>
                <w:rFonts w:asciiTheme="minorEastAsia" w:eastAsiaTheme="minorEastAsia" w:hAnsiTheme="minorEastAsia"/>
                <w:b/>
                <w:sz w:val="24"/>
              </w:rPr>
            </w:pPr>
            <w:r w:rsidRPr="00BF0D59">
              <w:rPr>
                <w:rFonts w:asciiTheme="minorEastAsia" w:eastAsiaTheme="minorEastAsia" w:hAnsiTheme="minorEastAsia"/>
                <w:b/>
                <w:sz w:val="24"/>
              </w:rPr>
              <w:t>19</w:t>
            </w:r>
          </w:p>
        </w:tc>
        <w:tc>
          <w:tcPr>
            <w:tcW w:w="1989" w:type="dxa"/>
            <w:tcBorders>
              <w:top w:val="single" w:sz="8" w:space="0" w:color="000000"/>
              <w:left w:val="single" w:sz="8" w:space="0" w:color="000000"/>
              <w:bottom w:val="single" w:sz="8" w:space="0" w:color="000000"/>
              <w:right w:val="single" w:sz="4" w:space="0" w:color="000000"/>
            </w:tcBorders>
          </w:tcPr>
          <w:p w14:paraId="19444B56" w14:textId="77777777" w:rsidR="009C4A01" w:rsidRPr="00BF0D59" w:rsidRDefault="009C4A01">
            <w:pPr>
              <w:pStyle w:val="TableParagraph"/>
              <w:rPr>
                <w:rFonts w:asciiTheme="minorEastAsia" w:eastAsiaTheme="minorEastAsia" w:hAnsiTheme="minorEastAsia"/>
                <w:sz w:val="24"/>
              </w:rPr>
            </w:pPr>
          </w:p>
          <w:p w14:paraId="6C0ACF32" w14:textId="77777777" w:rsidR="009C4A01" w:rsidRPr="00BF0D59" w:rsidRDefault="009C4A01">
            <w:pPr>
              <w:pStyle w:val="TableParagraph"/>
              <w:rPr>
                <w:rFonts w:asciiTheme="minorEastAsia" w:eastAsiaTheme="minorEastAsia" w:hAnsiTheme="minorEastAsia"/>
                <w:sz w:val="24"/>
              </w:rPr>
            </w:pPr>
          </w:p>
          <w:p w14:paraId="75BBB0C4" w14:textId="77777777" w:rsidR="009C4A01" w:rsidRPr="00BF0D59" w:rsidRDefault="009C4A01">
            <w:pPr>
              <w:pStyle w:val="TableParagraph"/>
              <w:rPr>
                <w:rFonts w:asciiTheme="minorEastAsia" w:eastAsiaTheme="minorEastAsia" w:hAnsiTheme="minorEastAsia"/>
                <w:sz w:val="24"/>
              </w:rPr>
            </w:pPr>
          </w:p>
          <w:p w14:paraId="3C7935EE" w14:textId="77777777" w:rsidR="009C4A01" w:rsidRPr="00BF0D59" w:rsidRDefault="009C4A01">
            <w:pPr>
              <w:pStyle w:val="TableParagraph"/>
              <w:rPr>
                <w:rFonts w:asciiTheme="minorEastAsia" w:eastAsiaTheme="minorEastAsia" w:hAnsiTheme="minorEastAsia"/>
                <w:sz w:val="24"/>
              </w:rPr>
            </w:pPr>
          </w:p>
          <w:p w14:paraId="1116C681" w14:textId="77777777" w:rsidR="009C4A01" w:rsidRPr="00BF0D59" w:rsidRDefault="009C4A01">
            <w:pPr>
              <w:pStyle w:val="TableParagraph"/>
              <w:rPr>
                <w:rFonts w:asciiTheme="minorEastAsia" w:eastAsiaTheme="minorEastAsia" w:hAnsiTheme="minorEastAsia"/>
                <w:sz w:val="24"/>
              </w:rPr>
            </w:pPr>
          </w:p>
          <w:p w14:paraId="31C9EA94" w14:textId="77777777" w:rsidR="009C4A01" w:rsidRPr="00BF0D59" w:rsidRDefault="009C4A01">
            <w:pPr>
              <w:pStyle w:val="TableParagraph"/>
              <w:rPr>
                <w:rFonts w:asciiTheme="minorEastAsia" w:eastAsiaTheme="minorEastAsia" w:hAnsiTheme="minorEastAsia"/>
                <w:sz w:val="24"/>
              </w:rPr>
            </w:pPr>
          </w:p>
          <w:p w14:paraId="2A38ED95" w14:textId="77777777" w:rsidR="009C4A01" w:rsidRPr="00BF0D59" w:rsidRDefault="009C4A01">
            <w:pPr>
              <w:pStyle w:val="TableParagraph"/>
              <w:rPr>
                <w:rFonts w:asciiTheme="minorEastAsia" w:eastAsiaTheme="minorEastAsia" w:hAnsiTheme="minorEastAsia"/>
                <w:sz w:val="24"/>
              </w:rPr>
            </w:pPr>
          </w:p>
          <w:p w14:paraId="64FF4159" w14:textId="77777777" w:rsidR="009C4A01" w:rsidRPr="00BF0D59" w:rsidRDefault="009C4A01">
            <w:pPr>
              <w:pStyle w:val="TableParagraph"/>
              <w:rPr>
                <w:rFonts w:asciiTheme="minorEastAsia" w:eastAsiaTheme="minorEastAsia" w:hAnsiTheme="minorEastAsia"/>
                <w:sz w:val="24"/>
              </w:rPr>
            </w:pPr>
          </w:p>
          <w:p w14:paraId="2F7AD377" w14:textId="77777777" w:rsidR="009C4A01" w:rsidRPr="00BF0D59" w:rsidRDefault="009C4A01">
            <w:pPr>
              <w:pStyle w:val="TableParagraph"/>
              <w:rPr>
                <w:rFonts w:asciiTheme="minorEastAsia" w:eastAsiaTheme="minorEastAsia" w:hAnsiTheme="minorEastAsia"/>
                <w:sz w:val="24"/>
              </w:rPr>
            </w:pPr>
          </w:p>
          <w:p w14:paraId="160F57CC" w14:textId="77777777" w:rsidR="009C4A01" w:rsidRPr="00BF0D59" w:rsidRDefault="009C4A01">
            <w:pPr>
              <w:pStyle w:val="TableParagraph"/>
              <w:spacing w:before="9"/>
              <w:rPr>
                <w:rFonts w:asciiTheme="minorEastAsia" w:eastAsiaTheme="minorEastAsia" w:hAnsiTheme="minorEastAsia"/>
                <w:sz w:val="20"/>
              </w:rPr>
            </w:pPr>
          </w:p>
          <w:p w14:paraId="65A7DF3C" w14:textId="77777777" w:rsidR="009C4A01" w:rsidRPr="00BF0D59" w:rsidRDefault="009B6A77">
            <w:pPr>
              <w:pStyle w:val="TableParagraph"/>
              <w:ind w:left="147" w:right="3"/>
              <w:jc w:val="center"/>
              <w:rPr>
                <w:rFonts w:asciiTheme="minorEastAsia" w:eastAsiaTheme="minorEastAsia" w:hAnsiTheme="minorEastAsia"/>
                <w:b/>
                <w:sz w:val="24"/>
              </w:rPr>
            </w:pPr>
            <w:r w:rsidRPr="00BF0D59">
              <w:rPr>
                <w:rFonts w:asciiTheme="minorEastAsia" w:eastAsiaTheme="minorEastAsia" w:hAnsiTheme="minorEastAsia" w:hint="eastAsia"/>
                <w:b/>
                <w:sz w:val="24"/>
              </w:rPr>
              <w:t>招标服务费</w:t>
            </w:r>
          </w:p>
        </w:tc>
        <w:tc>
          <w:tcPr>
            <w:tcW w:w="6465" w:type="dxa"/>
            <w:tcBorders>
              <w:top w:val="single" w:sz="8" w:space="0" w:color="000000"/>
              <w:left w:val="single" w:sz="4" w:space="0" w:color="000000"/>
              <w:bottom w:val="single" w:sz="8" w:space="0" w:color="000000"/>
            </w:tcBorders>
          </w:tcPr>
          <w:p w14:paraId="742BEE7D" w14:textId="77777777" w:rsidR="009C4A01" w:rsidRPr="00BF0D59" w:rsidRDefault="009B6A77">
            <w:pPr>
              <w:pStyle w:val="TableParagraph"/>
              <w:spacing w:line="276" w:lineRule="auto"/>
              <w:ind w:left="20" w:right="-29"/>
              <w:rPr>
                <w:rFonts w:asciiTheme="minorEastAsia" w:eastAsiaTheme="minorEastAsia" w:hAnsiTheme="minorEastAsia"/>
                <w:sz w:val="24"/>
              </w:rPr>
            </w:pPr>
            <w:r w:rsidRPr="00BF0D59">
              <w:rPr>
                <w:rFonts w:asciiTheme="minorEastAsia" w:eastAsiaTheme="minorEastAsia" w:hAnsiTheme="minorEastAsia" w:hint="eastAsia"/>
                <w:spacing w:val="-4"/>
                <w:sz w:val="24"/>
              </w:rPr>
              <w:t>招标代理服务费由各包件中标人支付，本项目代理服务费以中</w:t>
            </w:r>
            <w:r w:rsidRPr="00BF0D59">
              <w:rPr>
                <w:rFonts w:asciiTheme="minorEastAsia" w:eastAsiaTheme="minorEastAsia" w:hAnsiTheme="minorEastAsia" w:hint="eastAsia"/>
                <w:sz w:val="24"/>
              </w:rPr>
              <w:t>标额为基础，</w:t>
            </w:r>
          </w:p>
          <w:p w14:paraId="54692E9D" w14:textId="77777777" w:rsidR="009C4A01" w:rsidRPr="00BF0D59" w:rsidRDefault="009B6A77">
            <w:pPr>
              <w:pStyle w:val="TableParagraph"/>
              <w:spacing w:before="4" w:line="276" w:lineRule="auto"/>
              <w:ind w:left="20" w:right="-29"/>
              <w:rPr>
                <w:rFonts w:asciiTheme="minorEastAsia" w:eastAsiaTheme="minorEastAsia" w:hAnsiTheme="minorEastAsia"/>
                <w:sz w:val="24"/>
              </w:rPr>
            </w:pPr>
            <w:r w:rsidRPr="00BF0D59">
              <w:rPr>
                <w:rFonts w:asciiTheme="minorEastAsia" w:eastAsiaTheme="minorEastAsia" w:hAnsiTheme="minorEastAsia" w:hint="eastAsia"/>
                <w:sz w:val="24"/>
              </w:rPr>
              <w:t>①如投标人中标金额≤100</w:t>
            </w:r>
            <w:r w:rsidRPr="00BF0D59">
              <w:rPr>
                <w:rFonts w:asciiTheme="minorEastAsia" w:eastAsiaTheme="minorEastAsia" w:hAnsiTheme="minorEastAsia" w:hint="eastAsia"/>
                <w:spacing w:val="-7"/>
                <w:sz w:val="24"/>
              </w:rPr>
              <w:t>万元：代理服务费=中标金额</w:t>
            </w:r>
            <w:r w:rsidRPr="00BF0D59">
              <w:rPr>
                <w:rFonts w:asciiTheme="minorEastAsia" w:eastAsiaTheme="minorEastAsia" w:hAnsiTheme="minorEastAsia" w:hint="eastAsia"/>
                <w:spacing w:val="-3"/>
                <w:sz w:val="24"/>
              </w:rPr>
              <w:t>×1.5%</w:t>
            </w:r>
          </w:p>
          <w:p w14:paraId="622E2AF4" w14:textId="77777777" w:rsidR="009C4A01" w:rsidRPr="00BF0D59" w:rsidRDefault="009B6A77">
            <w:pPr>
              <w:pStyle w:val="TableParagraph"/>
              <w:spacing w:before="159" w:line="276" w:lineRule="auto"/>
              <w:ind w:left="20"/>
              <w:rPr>
                <w:rFonts w:asciiTheme="minorEastAsia" w:eastAsiaTheme="minorEastAsia" w:hAnsiTheme="minorEastAsia"/>
                <w:sz w:val="24"/>
              </w:rPr>
            </w:pPr>
            <w:r w:rsidRPr="00BF0D59">
              <w:rPr>
                <w:rFonts w:asciiTheme="minorEastAsia" w:eastAsiaTheme="minorEastAsia" w:hAnsiTheme="minorEastAsia" w:hint="eastAsia"/>
                <w:sz w:val="24"/>
              </w:rPr>
              <w:t>×80%。</w:t>
            </w:r>
          </w:p>
          <w:p w14:paraId="2032BE64" w14:textId="77777777" w:rsidR="009C4A01" w:rsidRPr="00BF0D59" w:rsidRDefault="009B6A77">
            <w:pPr>
              <w:pStyle w:val="TableParagraph"/>
              <w:spacing w:before="160" w:line="276" w:lineRule="auto"/>
              <w:ind w:left="20" w:right="-29"/>
              <w:rPr>
                <w:rFonts w:asciiTheme="minorEastAsia" w:eastAsiaTheme="minorEastAsia" w:hAnsiTheme="minorEastAsia"/>
                <w:sz w:val="24"/>
              </w:rPr>
            </w:pPr>
            <w:r w:rsidRPr="00BF0D59">
              <w:rPr>
                <w:rFonts w:asciiTheme="minorEastAsia" w:eastAsiaTheme="minorEastAsia" w:hAnsiTheme="minorEastAsia" w:hint="eastAsia"/>
                <w:sz w:val="24"/>
              </w:rPr>
              <w:t>②如投标人100万元＜中标金额≤500</w:t>
            </w:r>
            <w:r w:rsidRPr="00BF0D59">
              <w:rPr>
                <w:rFonts w:asciiTheme="minorEastAsia" w:eastAsiaTheme="minorEastAsia" w:hAnsiTheme="minorEastAsia" w:hint="eastAsia"/>
                <w:spacing w:val="-7"/>
                <w:sz w:val="24"/>
              </w:rPr>
              <w:t>万元：代理服务费=【</w:t>
            </w:r>
            <w:r w:rsidRPr="00BF0D59">
              <w:rPr>
                <w:rFonts w:asciiTheme="minorEastAsia" w:eastAsiaTheme="minorEastAsia" w:hAnsiTheme="minorEastAsia" w:hint="eastAsia"/>
                <w:spacing w:val="-4"/>
                <w:sz w:val="24"/>
              </w:rPr>
              <w:t xml:space="preserve">100 </w:t>
            </w:r>
            <w:r w:rsidRPr="00BF0D59">
              <w:rPr>
                <w:rFonts w:asciiTheme="minorEastAsia" w:eastAsiaTheme="minorEastAsia" w:hAnsiTheme="minorEastAsia" w:hint="eastAsia"/>
                <w:sz w:val="24"/>
              </w:rPr>
              <w:t>万元×1.5%+（中标金额-100万元）×0.8%】×80%。</w:t>
            </w:r>
          </w:p>
          <w:p w14:paraId="55BEBD72" w14:textId="77777777" w:rsidR="009C4A01" w:rsidRPr="00BF0D59" w:rsidRDefault="009B6A77">
            <w:pPr>
              <w:pStyle w:val="TableParagraph"/>
              <w:spacing w:before="5" w:line="276" w:lineRule="auto"/>
              <w:ind w:left="20" w:right="-72"/>
              <w:rPr>
                <w:rFonts w:asciiTheme="minorEastAsia" w:eastAsiaTheme="minorEastAsia" w:hAnsiTheme="minorEastAsia"/>
                <w:sz w:val="24"/>
              </w:rPr>
            </w:pPr>
            <w:r w:rsidRPr="00BF0D59">
              <w:rPr>
                <w:rFonts w:asciiTheme="minorEastAsia" w:eastAsiaTheme="minorEastAsia" w:hAnsiTheme="minorEastAsia" w:hint="eastAsia"/>
                <w:sz w:val="24"/>
              </w:rPr>
              <w:t>③如投标人500万元＜中标金额≤1000</w:t>
            </w:r>
            <w:r w:rsidRPr="00BF0D59">
              <w:rPr>
                <w:rFonts w:asciiTheme="minorEastAsia" w:eastAsiaTheme="minorEastAsia" w:hAnsiTheme="minorEastAsia" w:hint="eastAsia"/>
                <w:spacing w:val="-18"/>
                <w:sz w:val="24"/>
              </w:rPr>
              <w:t>万元：代理服务费=【</w:t>
            </w:r>
            <w:r w:rsidRPr="00BF0D59">
              <w:rPr>
                <w:rFonts w:asciiTheme="minorEastAsia" w:eastAsiaTheme="minorEastAsia" w:hAnsiTheme="minorEastAsia" w:hint="eastAsia"/>
                <w:sz w:val="24"/>
              </w:rPr>
              <w:t>100 万元×1.5%+400万元×0.8%+（中标金额-500万元）×0.45%</w:t>
            </w:r>
            <w:r w:rsidRPr="00BF0D59">
              <w:rPr>
                <w:rFonts w:asciiTheme="minorEastAsia" w:eastAsiaTheme="minorEastAsia" w:hAnsiTheme="minorEastAsia" w:hint="eastAsia"/>
                <w:spacing w:val="-11"/>
                <w:sz w:val="24"/>
              </w:rPr>
              <w:t>】</w:t>
            </w:r>
          </w:p>
          <w:p w14:paraId="1176A452" w14:textId="77777777" w:rsidR="009C4A01" w:rsidRPr="00BF0D59" w:rsidRDefault="009B6A77">
            <w:pPr>
              <w:pStyle w:val="TableParagraph"/>
              <w:spacing w:before="5" w:line="276" w:lineRule="auto"/>
              <w:ind w:left="20"/>
              <w:rPr>
                <w:rFonts w:asciiTheme="minorEastAsia" w:eastAsiaTheme="minorEastAsia" w:hAnsiTheme="minorEastAsia"/>
                <w:sz w:val="24"/>
              </w:rPr>
            </w:pPr>
            <w:r w:rsidRPr="00BF0D59">
              <w:rPr>
                <w:rFonts w:asciiTheme="minorEastAsia" w:eastAsiaTheme="minorEastAsia" w:hAnsiTheme="minorEastAsia" w:hint="eastAsia"/>
                <w:sz w:val="24"/>
              </w:rPr>
              <w:t>×80%。</w:t>
            </w:r>
          </w:p>
          <w:p w14:paraId="0F8A9278" w14:textId="77777777" w:rsidR="009C4A01" w:rsidRPr="00BF0D59" w:rsidRDefault="009B6A77">
            <w:pPr>
              <w:pStyle w:val="TableParagraph"/>
              <w:spacing w:before="158" w:line="276" w:lineRule="auto"/>
              <w:ind w:left="20"/>
              <w:rPr>
                <w:rFonts w:asciiTheme="minorEastAsia" w:eastAsiaTheme="minorEastAsia" w:hAnsiTheme="minorEastAsia"/>
                <w:sz w:val="24"/>
              </w:rPr>
            </w:pPr>
            <w:r w:rsidRPr="00BF0D59">
              <w:rPr>
                <w:rFonts w:asciiTheme="minorEastAsia" w:eastAsiaTheme="minorEastAsia" w:hAnsiTheme="minorEastAsia" w:hint="eastAsia"/>
                <w:sz w:val="24"/>
              </w:rPr>
              <w:t>④如投标人1000万元＜中标金额≤5000万元：代理服务费=</w:t>
            </w:r>
          </w:p>
          <w:p w14:paraId="5221AD4E" w14:textId="77777777" w:rsidR="009C4A01" w:rsidRPr="00BF0D59" w:rsidRDefault="009B6A77">
            <w:pPr>
              <w:pStyle w:val="TableParagraph"/>
              <w:spacing w:before="161" w:line="276" w:lineRule="auto"/>
              <w:ind w:left="20" w:right="54"/>
              <w:rPr>
                <w:rFonts w:asciiTheme="minorEastAsia" w:eastAsiaTheme="minorEastAsia" w:hAnsiTheme="minorEastAsia"/>
                <w:sz w:val="24"/>
              </w:rPr>
            </w:pPr>
            <w:r w:rsidRPr="00BF0D59">
              <w:rPr>
                <w:rFonts w:asciiTheme="minorEastAsia" w:eastAsiaTheme="minorEastAsia" w:hAnsiTheme="minorEastAsia" w:hint="eastAsia"/>
                <w:sz w:val="24"/>
              </w:rPr>
              <w:t>【100万元×1.5%+400万元×0.8%+500万元×0.45%+（中标金额-1000万元）×0.25%】×80%。</w:t>
            </w:r>
          </w:p>
          <w:p w14:paraId="71026D83" w14:textId="77777777" w:rsidR="009C4A01" w:rsidRPr="00BF0D59" w:rsidRDefault="009B6A77">
            <w:pPr>
              <w:pStyle w:val="TableParagraph"/>
              <w:spacing w:before="5" w:line="276" w:lineRule="auto"/>
              <w:ind w:left="20" w:right="-29"/>
              <w:rPr>
                <w:rFonts w:asciiTheme="minorEastAsia" w:eastAsiaTheme="minorEastAsia" w:hAnsiTheme="minorEastAsia"/>
                <w:sz w:val="24"/>
              </w:rPr>
            </w:pPr>
            <w:r w:rsidRPr="00BF0D59">
              <w:rPr>
                <w:rFonts w:asciiTheme="minorEastAsia" w:eastAsiaTheme="minorEastAsia" w:hAnsiTheme="minorEastAsia" w:hint="eastAsia"/>
                <w:spacing w:val="-8"/>
                <w:sz w:val="24"/>
              </w:rPr>
              <w:t>交款时间：各包件中标通知书发出时由各包件中标人向招标代</w:t>
            </w:r>
          </w:p>
          <w:p w14:paraId="0530352D" w14:textId="77777777" w:rsidR="009C4A01" w:rsidRPr="00BF0D59" w:rsidRDefault="009B6A77" w:rsidP="00F35A16">
            <w:pPr>
              <w:pStyle w:val="TableParagraph"/>
              <w:spacing w:before="160" w:line="276" w:lineRule="auto"/>
              <w:ind w:left="20"/>
              <w:rPr>
                <w:rFonts w:asciiTheme="minorEastAsia" w:eastAsiaTheme="minorEastAsia" w:hAnsiTheme="minorEastAsia"/>
                <w:sz w:val="24"/>
              </w:rPr>
            </w:pPr>
            <w:r w:rsidRPr="00BF0D59">
              <w:rPr>
                <w:rFonts w:asciiTheme="minorEastAsia" w:eastAsiaTheme="minorEastAsia" w:hAnsiTheme="minorEastAsia" w:hint="eastAsia"/>
                <w:sz w:val="24"/>
              </w:rPr>
              <w:t>理机构一次性全额支付。</w:t>
            </w:r>
          </w:p>
        </w:tc>
      </w:tr>
      <w:tr w:rsidR="00DE7AD9" w:rsidRPr="00BF0D59" w14:paraId="4556B341" w14:textId="77777777">
        <w:trPr>
          <w:trHeight w:val="1398"/>
        </w:trPr>
        <w:tc>
          <w:tcPr>
            <w:tcW w:w="767" w:type="dxa"/>
            <w:tcBorders>
              <w:top w:val="single" w:sz="8" w:space="0" w:color="000000"/>
              <w:right w:val="single" w:sz="8" w:space="0" w:color="000000"/>
            </w:tcBorders>
          </w:tcPr>
          <w:p w14:paraId="09EE8F77" w14:textId="77777777" w:rsidR="009C4A01" w:rsidRPr="00BF0D59" w:rsidRDefault="009C4A01">
            <w:pPr>
              <w:pStyle w:val="TableParagraph"/>
              <w:rPr>
                <w:rFonts w:asciiTheme="minorEastAsia" w:eastAsiaTheme="minorEastAsia" w:hAnsiTheme="minorEastAsia"/>
                <w:sz w:val="24"/>
              </w:rPr>
            </w:pPr>
          </w:p>
          <w:p w14:paraId="20027A5C" w14:textId="77777777" w:rsidR="009C4A01" w:rsidRPr="00BF0D59" w:rsidRDefault="009B6A77">
            <w:pPr>
              <w:pStyle w:val="TableParagraph"/>
              <w:spacing w:before="158"/>
              <w:ind w:left="131" w:right="78"/>
              <w:jc w:val="center"/>
              <w:rPr>
                <w:rFonts w:asciiTheme="minorEastAsia" w:eastAsiaTheme="minorEastAsia" w:hAnsiTheme="minorEastAsia"/>
                <w:b/>
                <w:sz w:val="24"/>
              </w:rPr>
            </w:pPr>
            <w:r w:rsidRPr="00BF0D59">
              <w:rPr>
                <w:rFonts w:asciiTheme="minorEastAsia" w:eastAsiaTheme="minorEastAsia" w:hAnsiTheme="minorEastAsia"/>
                <w:b/>
                <w:sz w:val="24"/>
              </w:rPr>
              <w:t>20</w:t>
            </w:r>
          </w:p>
        </w:tc>
        <w:tc>
          <w:tcPr>
            <w:tcW w:w="1989" w:type="dxa"/>
            <w:tcBorders>
              <w:top w:val="single" w:sz="8" w:space="0" w:color="000000"/>
              <w:left w:val="single" w:sz="8" w:space="0" w:color="000000"/>
              <w:right w:val="single" w:sz="4" w:space="0" w:color="000000"/>
            </w:tcBorders>
          </w:tcPr>
          <w:p w14:paraId="1A1CE2C2" w14:textId="77777777" w:rsidR="009C4A01" w:rsidRPr="00BF0D59" w:rsidRDefault="009C4A01">
            <w:pPr>
              <w:pStyle w:val="TableParagraph"/>
              <w:rPr>
                <w:rFonts w:asciiTheme="minorEastAsia" w:eastAsiaTheme="minorEastAsia" w:hAnsiTheme="minorEastAsia"/>
                <w:sz w:val="24"/>
              </w:rPr>
            </w:pPr>
          </w:p>
          <w:p w14:paraId="6133DCF4" w14:textId="77777777" w:rsidR="009C4A01" w:rsidRPr="00BF0D59" w:rsidRDefault="009B6A77">
            <w:pPr>
              <w:pStyle w:val="TableParagraph"/>
              <w:spacing w:before="158"/>
              <w:ind w:left="48" w:right="-15"/>
              <w:jc w:val="center"/>
              <w:rPr>
                <w:rFonts w:asciiTheme="minorEastAsia" w:eastAsiaTheme="minorEastAsia" w:hAnsiTheme="minorEastAsia"/>
                <w:b/>
                <w:sz w:val="24"/>
              </w:rPr>
            </w:pPr>
            <w:r w:rsidRPr="00BF0D59">
              <w:rPr>
                <w:rFonts w:asciiTheme="minorEastAsia" w:eastAsiaTheme="minorEastAsia" w:hAnsiTheme="minorEastAsia" w:hint="eastAsia"/>
                <w:b/>
                <w:sz w:val="24"/>
              </w:rPr>
              <w:t>答疑会和现场考察</w:t>
            </w:r>
          </w:p>
        </w:tc>
        <w:tc>
          <w:tcPr>
            <w:tcW w:w="6465" w:type="dxa"/>
            <w:tcBorders>
              <w:top w:val="single" w:sz="8" w:space="0" w:color="000000"/>
              <w:left w:val="single" w:sz="4" w:space="0" w:color="000000"/>
            </w:tcBorders>
          </w:tcPr>
          <w:p w14:paraId="1DB06A7D" w14:textId="77777777" w:rsidR="009C4A01" w:rsidRPr="00BF0D59" w:rsidRDefault="009B6A77">
            <w:pPr>
              <w:pStyle w:val="TableParagraph"/>
              <w:spacing w:line="306" w:lineRule="exact"/>
              <w:ind w:left="20" w:right="-72"/>
              <w:rPr>
                <w:rFonts w:asciiTheme="minorEastAsia" w:eastAsiaTheme="minorEastAsia" w:hAnsiTheme="minorEastAsia"/>
                <w:sz w:val="24"/>
              </w:rPr>
            </w:pPr>
            <w:r w:rsidRPr="00BF0D59">
              <w:rPr>
                <w:rFonts w:asciiTheme="minorEastAsia" w:eastAsiaTheme="minorEastAsia" w:hAnsiTheme="minorEastAsia" w:hint="eastAsia"/>
                <w:spacing w:val="-1"/>
                <w:sz w:val="24"/>
              </w:rPr>
              <w:t>本次政府采购项目不组织现场踏勘。如投标人自行现场踏勘，</w:t>
            </w:r>
          </w:p>
          <w:p w14:paraId="13F1FBD4" w14:textId="77777777" w:rsidR="009C4A01" w:rsidRPr="00BF0D59" w:rsidRDefault="009B6A77">
            <w:pPr>
              <w:pStyle w:val="TableParagraph"/>
              <w:spacing w:before="8" w:line="460" w:lineRule="atLeast"/>
              <w:ind w:left="20" w:right="-29"/>
              <w:rPr>
                <w:rFonts w:asciiTheme="minorEastAsia" w:eastAsiaTheme="minorEastAsia" w:hAnsiTheme="minorEastAsia"/>
                <w:sz w:val="24"/>
              </w:rPr>
            </w:pPr>
            <w:r w:rsidRPr="00BF0D59">
              <w:rPr>
                <w:rFonts w:asciiTheme="minorEastAsia" w:eastAsiaTheme="minorEastAsia" w:hAnsiTheme="minorEastAsia" w:hint="eastAsia"/>
                <w:spacing w:val="-4"/>
                <w:sz w:val="24"/>
              </w:rPr>
              <w:t>将承担现场考察的责任和风险，勘察现场的费用由投标人自行</w:t>
            </w:r>
            <w:r w:rsidRPr="00BF0D59">
              <w:rPr>
                <w:rFonts w:asciiTheme="minorEastAsia" w:eastAsiaTheme="minorEastAsia" w:hAnsiTheme="minorEastAsia" w:hint="eastAsia"/>
                <w:sz w:val="24"/>
              </w:rPr>
              <w:t>承担。</w:t>
            </w:r>
          </w:p>
        </w:tc>
      </w:tr>
    </w:tbl>
    <w:p w14:paraId="2A27AA25" w14:textId="77777777" w:rsidR="009C4A01" w:rsidRPr="00BF0D59" w:rsidRDefault="009C4A01">
      <w:pPr>
        <w:spacing w:line="460" w:lineRule="atLeast"/>
        <w:rPr>
          <w:rFonts w:asciiTheme="minorEastAsia" w:eastAsiaTheme="minorEastAsia" w:hAnsiTheme="minorEastAsia"/>
          <w:sz w:val="24"/>
        </w:rPr>
        <w:sectPr w:rsidR="009C4A01" w:rsidRPr="00BF0D59">
          <w:pgSz w:w="11910" w:h="16840"/>
          <w:pgMar w:top="1420" w:right="1080" w:bottom="1160" w:left="1260" w:header="0" w:footer="974" w:gutter="0"/>
          <w:cols w:space="720"/>
        </w:sectPr>
      </w:pPr>
    </w:p>
    <w:tbl>
      <w:tblPr>
        <w:tblW w:w="0" w:type="auto"/>
        <w:tblInd w:w="16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4A0" w:firstRow="1" w:lastRow="0" w:firstColumn="1" w:lastColumn="0" w:noHBand="0" w:noVBand="1"/>
      </w:tblPr>
      <w:tblGrid>
        <w:gridCol w:w="767"/>
        <w:gridCol w:w="1989"/>
        <w:gridCol w:w="6465"/>
      </w:tblGrid>
      <w:tr w:rsidR="00DE7AD9" w:rsidRPr="00BF0D59" w14:paraId="6DF094F6" w14:textId="77777777">
        <w:trPr>
          <w:trHeight w:val="751"/>
        </w:trPr>
        <w:tc>
          <w:tcPr>
            <w:tcW w:w="767" w:type="dxa"/>
            <w:tcBorders>
              <w:bottom w:val="single" w:sz="8" w:space="0" w:color="000000"/>
              <w:right w:val="single" w:sz="8" w:space="0" w:color="000000"/>
            </w:tcBorders>
          </w:tcPr>
          <w:p w14:paraId="4EB705A3" w14:textId="77777777" w:rsidR="009C4A01" w:rsidRPr="00BF0D59" w:rsidRDefault="009B6A77">
            <w:pPr>
              <w:pStyle w:val="TableParagraph"/>
              <w:spacing w:before="142"/>
              <w:ind w:left="131" w:right="80"/>
              <w:jc w:val="center"/>
              <w:rPr>
                <w:rFonts w:asciiTheme="minorEastAsia" w:eastAsiaTheme="minorEastAsia" w:hAnsiTheme="minorEastAsia"/>
                <w:b/>
                <w:sz w:val="24"/>
              </w:rPr>
            </w:pPr>
            <w:r w:rsidRPr="00BF0D59">
              <w:rPr>
                <w:rFonts w:asciiTheme="minorEastAsia" w:eastAsiaTheme="minorEastAsia" w:hAnsiTheme="minorEastAsia" w:hint="eastAsia"/>
                <w:b/>
                <w:sz w:val="24"/>
              </w:rPr>
              <w:lastRenderedPageBreak/>
              <w:t>序号</w:t>
            </w:r>
          </w:p>
        </w:tc>
        <w:tc>
          <w:tcPr>
            <w:tcW w:w="1989" w:type="dxa"/>
            <w:tcBorders>
              <w:left w:val="single" w:sz="8" w:space="0" w:color="000000"/>
              <w:bottom w:val="single" w:sz="8" w:space="0" w:color="000000"/>
              <w:right w:val="single" w:sz="8" w:space="0" w:color="000000"/>
            </w:tcBorders>
          </w:tcPr>
          <w:p w14:paraId="5E6020E5" w14:textId="77777777" w:rsidR="009C4A01" w:rsidRPr="00BF0D59" w:rsidRDefault="009B6A77">
            <w:pPr>
              <w:pStyle w:val="TableParagraph"/>
              <w:spacing w:before="142"/>
              <w:ind w:left="145" w:right="61"/>
              <w:jc w:val="center"/>
              <w:rPr>
                <w:rFonts w:asciiTheme="minorEastAsia" w:eastAsiaTheme="minorEastAsia" w:hAnsiTheme="minorEastAsia"/>
                <w:b/>
                <w:sz w:val="24"/>
              </w:rPr>
            </w:pPr>
            <w:r w:rsidRPr="00BF0D59">
              <w:rPr>
                <w:rFonts w:asciiTheme="minorEastAsia" w:eastAsiaTheme="minorEastAsia" w:hAnsiTheme="minorEastAsia" w:hint="eastAsia"/>
                <w:b/>
                <w:sz w:val="24"/>
              </w:rPr>
              <w:t>条款名称</w:t>
            </w:r>
          </w:p>
        </w:tc>
        <w:tc>
          <w:tcPr>
            <w:tcW w:w="6465" w:type="dxa"/>
            <w:tcBorders>
              <w:left w:val="single" w:sz="8" w:space="0" w:color="000000"/>
              <w:bottom w:val="single" w:sz="8" w:space="0" w:color="000000"/>
            </w:tcBorders>
          </w:tcPr>
          <w:p w14:paraId="28DAD380" w14:textId="77777777" w:rsidR="009C4A01" w:rsidRPr="00BF0D59" w:rsidRDefault="009B6A77">
            <w:pPr>
              <w:pStyle w:val="TableParagraph"/>
              <w:spacing w:before="142"/>
              <w:ind w:left="2616" w:right="2571"/>
              <w:jc w:val="center"/>
              <w:rPr>
                <w:rFonts w:asciiTheme="minorEastAsia" w:eastAsiaTheme="minorEastAsia" w:hAnsiTheme="minorEastAsia"/>
                <w:b/>
                <w:sz w:val="24"/>
              </w:rPr>
            </w:pPr>
            <w:r w:rsidRPr="00BF0D59">
              <w:rPr>
                <w:rFonts w:asciiTheme="minorEastAsia" w:eastAsiaTheme="minorEastAsia" w:hAnsiTheme="minorEastAsia" w:hint="eastAsia"/>
                <w:b/>
                <w:sz w:val="24"/>
              </w:rPr>
              <w:t>说明和要求</w:t>
            </w:r>
          </w:p>
        </w:tc>
      </w:tr>
      <w:tr w:rsidR="00DE7AD9" w:rsidRPr="00BF0D59" w14:paraId="1A89296D" w14:textId="77777777">
        <w:trPr>
          <w:trHeight w:val="934"/>
        </w:trPr>
        <w:tc>
          <w:tcPr>
            <w:tcW w:w="767" w:type="dxa"/>
            <w:tcBorders>
              <w:top w:val="single" w:sz="8" w:space="0" w:color="000000"/>
              <w:bottom w:val="single" w:sz="8" w:space="0" w:color="000000"/>
              <w:right w:val="single" w:sz="8" w:space="0" w:color="000000"/>
            </w:tcBorders>
          </w:tcPr>
          <w:p w14:paraId="418F9BCD" w14:textId="77777777" w:rsidR="009C4A01" w:rsidRPr="00BF0D59" w:rsidRDefault="009C4A01">
            <w:pPr>
              <w:pStyle w:val="TableParagraph"/>
              <w:spacing w:before="1"/>
              <w:rPr>
                <w:rFonts w:asciiTheme="minorEastAsia" w:eastAsiaTheme="minorEastAsia" w:hAnsiTheme="minorEastAsia"/>
                <w:sz w:val="18"/>
              </w:rPr>
            </w:pPr>
          </w:p>
          <w:p w14:paraId="3D58D9D2" w14:textId="77777777" w:rsidR="009C4A01" w:rsidRPr="00BF0D59" w:rsidRDefault="009B6A77">
            <w:pPr>
              <w:pStyle w:val="TableParagraph"/>
              <w:spacing w:before="1"/>
              <w:ind w:left="124" w:right="80"/>
              <w:jc w:val="center"/>
              <w:rPr>
                <w:rFonts w:asciiTheme="minorEastAsia" w:eastAsiaTheme="minorEastAsia" w:hAnsiTheme="minorEastAsia"/>
                <w:b/>
                <w:sz w:val="24"/>
              </w:rPr>
            </w:pPr>
            <w:r w:rsidRPr="00BF0D59">
              <w:rPr>
                <w:rFonts w:asciiTheme="minorEastAsia" w:eastAsiaTheme="minorEastAsia" w:hAnsiTheme="minorEastAsia"/>
                <w:b/>
                <w:sz w:val="24"/>
              </w:rPr>
              <w:t>21</w:t>
            </w:r>
          </w:p>
        </w:tc>
        <w:tc>
          <w:tcPr>
            <w:tcW w:w="1989" w:type="dxa"/>
            <w:tcBorders>
              <w:top w:val="single" w:sz="8" w:space="0" w:color="000000"/>
              <w:left w:val="single" w:sz="8" w:space="0" w:color="000000"/>
              <w:bottom w:val="single" w:sz="8" w:space="0" w:color="000000"/>
              <w:right w:val="single" w:sz="4" w:space="0" w:color="000000"/>
            </w:tcBorders>
          </w:tcPr>
          <w:p w14:paraId="14A918AB" w14:textId="77777777" w:rsidR="009C4A01" w:rsidRPr="00BF0D59" w:rsidRDefault="009B6A77">
            <w:pPr>
              <w:pStyle w:val="TableParagraph"/>
              <w:ind w:left="144" w:right="99"/>
              <w:jc w:val="center"/>
              <w:rPr>
                <w:rFonts w:asciiTheme="minorEastAsia" w:eastAsiaTheme="minorEastAsia" w:hAnsiTheme="minorEastAsia"/>
                <w:b/>
                <w:sz w:val="24"/>
              </w:rPr>
            </w:pPr>
            <w:r w:rsidRPr="00BF0D59">
              <w:rPr>
                <w:rFonts w:asciiTheme="minorEastAsia" w:eastAsiaTheme="minorEastAsia" w:hAnsiTheme="minorEastAsia" w:hint="eastAsia"/>
                <w:b/>
                <w:sz w:val="24"/>
              </w:rPr>
              <w:t>联合体</w:t>
            </w:r>
          </w:p>
          <w:p w14:paraId="3624279F" w14:textId="77777777" w:rsidR="009C4A01" w:rsidRPr="00BF0D59" w:rsidRDefault="009B6A77">
            <w:pPr>
              <w:pStyle w:val="TableParagraph"/>
              <w:spacing w:before="158"/>
              <w:ind w:left="147" w:right="99"/>
              <w:jc w:val="center"/>
              <w:rPr>
                <w:rFonts w:asciiTheme="minorEastAsia" w:eastAsiaTheme="minorEastAsia" w:hAnsiTheme="minorEastAsia"/>
                <w:b/>
                <w:sz w:val="24"/>
              </w:rPr>
            </w:pPr>
            <w:r w:rsidRPr="00BF0D59">
              <w:rPr>
                <w:rFonts w:asciiTheme="minorEastAsia" w:eastAsiaTheme="minorEastAsia" w:hAnsiTheme="minorEastAsia" w:hint="eastAsia"/>
                <w:b/>
                <w:sz w:val="24"/>
              </w:rPr>
              <w:t>（实质性要求）</w:t>
            </w:r>
          </w:p>
        </w:tc>
        <w:tc>
          <w:tcPr>
            <w:tcW w:w="6465" w:type="dxa"/>
            <w:tcBorders>
              <w:top w:val="single" w:sz="8" w:space="0" w:color="000000"/>
              <w:left w:val="single" w:sz="4" w:space="0" w:color="000000"/>
              <w:bottom w:val="single" w:sz="8" w:space="0" w:color="000000"/>
            </w:tcBorders>
          </w:tcPr>
          <w:p w14:paraId="2410CDE3" w14:textId="77777777" w:rsidR="009C4A01" w:rsidRPr="00BF0D59" w:rsidRDefault="009C4A01">
            <w:pPr>
              <w:pStyle w:val="TableParagraph"/>
              <w:spacing w:before="1"/>
              <w:rPr>
                <w:rFonts w:asciiTheme="minorEastAsia" w:eastAsiaTheme="minorEastAsia" w:hAnsiTheme="minorEastAsia"/>
                <w:sz w:val="18"/>
              </w:rPr>
            </w:pPr>
          </w:p>
          <w:p w14:paraId="33B7501D" w14:textId="77777777" w:rsidR="009C4A01" w:rsidRPr="00BF0D59" w:rsidRDefault="009B6A77">
            <w:pPr>
              <w:pStyle w:val="TableParagraph"/>
              <w:spacing w:before="1"/>
              <w:ind w:left="20"/>
              <w:rPr>
                <w:rFonts w:asciiTheme="minorEastAsia" w:eastAsiaTheme="minorEastAsia" w:hAnsiTheme="minorEastAsia"/>
                <w:sz w:val="24"/>
              </w:rPr>
            </w:pPr>
            <w:r w:rsidRPr="00BF0D59">
              <w:rPr>
                <w:rFonts w:asciiTheme="minorEastAsia" w:eastAsiaTheme="minorEastAsia" w:hAnsiTheme="minorEastAsia" w:hint="eastAsia"/>
                <w:sz w:val="24"/>
              </w:rPr>
              <w:t>本项目不允许联合体投标。</w:t>
            </w:r>
          </w:p>
        </w:tc>
      </w:tr>
      <w:tr w:rsidR="00DE7AD9" w:rsidRPr="00BF0D59" w14:paraId="40C5F52B" w14:textId="77777777">
        <w:trPr>
          <w:trHeight w:val="1867"/>
        </w:trPr>
        <w:tc>
          <w:tcPr>
            <w:tcW w:w="767" w:type="dxa"/>
            <w:tcBorders>
              <w:top w:val="single" w:sz="8" w:space="0" w:color="000000"/>
              <w:bottom w:val="single" w:sz="8" w:space="0" w:color="000000"/>
              <w:right w:val="single" w:sz="8" w:space="0" w:color="000000"/>
            </w:tcBorders>
          </w:tcPr>
          <w:p w14:paraId="1B06F99D" w14:textId="77777777" w:rsidR="009C4A01" w:rsidRPr="00BF0D59" w:rsidRDefault="009C4A01">
            <w:pPr>
              <w:pStyle w:val="TableParagraph"/>
              <w:rPr>
                <w:rFonts w:asciiTheme="minorEastAsia" w:eastAsiaTheme="minorEastAsia" w:hAnsiTheme="minorEastAsia"/>
                <w:sz w:val="24"/>
              </w:rPr>
            </w:pPr>
          </w:p>
          <w:p w14:paraId="75A2CCA8" w14:textId="77777777" w:rsidR="009C4A01" w:rsidRPr="00BF0D59" w:rsidRDefault="009C4A01">
            <w:pPr>
              <w:pStyle w:val="TableParagraph"/>
              <w:spacing w:before="7"/>
              <w:rPr>
                <w:rFonts w:asciiTheme="minorEastAsia" w:eastAsiaTheme="minorEastAsia" w:hAnsiTheme="minorEastAsia"/>
                <w:sz w:val="30"/>
              </w:rPr>
            </w:pPr>
          </w:p>
          <w:p w14:paraId="019233F5" w14:textId="77777777" w:rsidR="009C4A01" w:rsidRPr="00BF0D59" w:rsidRDefault="009B6A77">
            <w:pPr>
              <w:pStyle w:val="TableParagraph"/>
              <w:ind w:left="124" w:right="80"/>
              <w:jc w:val="center"/>
              <w:rPr>
                <w:rFonts w:asciiTheme="minorEastAsia" w:eastAsiaTheme="minorEastAsia" w:hAnsiTheme="minorEastAsia"/>
                <w:b/>
                <w:sz w:val="24"/>
              </w:rPr>
            </w:pPr>
            <w:r w:rsidRPr="00BF0D59">
              <w:rPr>
                <w:rFonts w:asciiTheme="minorEastAsia" w:eastAsiaTheme="minorEastAsia" w:hAnsiTheme="minorEastAsia"/>
                <w:b/>
                <w:sz w:val="24"/>
              </w:rPr>
              <w:t>22</w:t>
            </w:r>
          </w:p>
        </w:tc>
        <w:tc>
          <w:tcPr>
            <w:tcW w:w="1989" w:type="dxa"/>
            <w:tcBorders>
              <w:top w:val="single" w:sz="8" w:space="0" w:color="000000"/>
              <w:left w:val="single" w:sz="8" w:space="0" w:color="000000"/>
              <w:bottom w:val="single" w:sz="8" w:space="0" w:color="000000"/>
              <w:right w:val="single" w:sz="4" w:space="0" w:color="000000"/>
            </w:tcBorders>
          </w:tcPr>
          <w:p w14:paraId="60DFF945" w14:textId="77777777" w:rsidR="009C4A01" w:rsidRPr="00BF0D59" w:rsidRDefault="009B6A77">
            <w:pPr>
              <w:pStyle w:val="TableParagraph"/>
              <w:spacing w:line="364" w:lineRule="auto"/>
              <w:ind w:left="48" w:right="3"/>
              <w:jc w:val="both"/>
              <w:rPr>
                <w:rFonts w:asciiTheme="minorEastAsia" w:eastAsiaTheme="minorEastAsia" w:hAnsiTheme="minorEastAsia"/>
                <w:sz w:val="24"/>
              </w:rPr>
            </w:pPr>
            <w:r w:rsidRPr="00BF0D59">
              <w:rPr>
                <w:rFonts w:asciiTheme="minorEastAsia" w:eastAsiaTheme="minorEastAsia" w:hAnsiTheme="minorEastAsia" w:hint="eastAsia"/>
                <w:sz w:val="24"/>
              </w:rPr>
              <w:t>是否专门面向中小企业的项目或专门面向小微企业采购</w:t>
            </w:r>
          </w:p>
          <w:p w14:paraId="0B6ABFE9" w14:textId="77777777" w:rsidR="009C4A01" w:rsidRPr="00BF0D59" w:rsidRDefault="009B6A77">
            <w:pPr>
              <w:pStyle w:val="TableParagraph"/>
              <w:spacing w:line="305" w:lineRule="exact"/>
              <w:ind w:left="648"/>
              <w:rPr>
                <w:rFonts w:asciiTheme="minorEastAsia" w:eastAsiaTheme="minorEastAsia" w:hAnsiTheme="minorEastAsia"/>
                <w:sz w:val="24"/>
              </w:rPr>
            </w:pPr>
            <w:r w:rsidRPr="00BF0D59">
              <w:rPr>
                <w:rFonts w:asciiTheme="minorEastAsia" w:eastAsiaTheme="minorEastAsia" w:hAnsiTheme="minorEastAsia" w:hint="eastAsia"/>
                <w:sz w:val="24"/>
              </w:rPr>
              <w:t>的项目</w:t>
            </w:r>
          </w:p>
        </w:tc>
        <w:tc>
          <w:tcPr>
            <w:tcW w:w="6465" w:type="dxa"/>
            <w:tcBorders>
              <w:top w:val="single" w:sz="8" w:space="0" w:color="000000"/>
              <w:left w:val="single" w:sz="4" w:space="0" w:color="000000"/>
              <w:bottom w:val="single" w:sz="8" w:space="0" w:color="000000"/>
            </w:tcBorders>
          </w:tcPr>
          <w:p w14:paraId="1951058B" w14:textId="77777777" w:rsidR="009C4A01" w:rsidRPr="00BF0D59" w:rsidRDefault="009C4A01">
            <w:pPr>
              <w:pStyle w:val="TableParagraph"/>
              <w:rPr>
                <w:rFonts w:asciiTheme="minorEastAsia" w:eastAsiaTheme="minorEastAsia" w:hAnsiTheme="minorEastAsia"/>
                <w:sz w:val="24"/>
              </w:rPr>
            </w:pPr>
          </w:p>
          <w:p w14:paraId="544E6C4D" w14:textId="77777777" w:rsidR="009C4A01" w:rsidRPr="00BF0D59" w:rsidRDefault="009C4A01">
            <w:pPr>
              <w:pStyle w:val="TableParagraph"/>
              <w:spacing w:before="7"/>
              <w:rPr>
                <w:rFonts w:asciiTheme="minorEastAsia" w:eastAsiaTheme="minorEastAsia" w:hAnsiTheme="minorEastAsia"/>
                <w:sz w:val="30"/>
              </w:rPr>
            </w:pPr>
          </w:p>
          <w:p w14:paraId="5F9DB8C3" w14:textId="72F797A3" w:rsidR="009C4A01" w:rsidRPr="00BF0D59" w:rsidRDefault="009B6A77" w:rsidP="001C79D1">
            <w:pPr>
              <w:pStyle w:val="TableParagraph"/>
              <w:ind w:left="20"/>
              <w:rPr>
                <w:rFonts w:asciiTheme="minorEastAsia" w:eastAsiaTheme="minorEastAsia" w:hAnsiTheme="minorEastAsia"/>
                <w:sz w:val="24"/>
              </w:rPr>
            </w:pPr>
            <w:r w:rsidRPr="00BF0D59">
              <w:rPr>
                <w:rFonts w:asciiTheme="minorEastAsia" w:eastAsiaTheme="minorEastAsia" w:hAnsiTheme="minorEastAsia" w:hint="eastAsia"/>
                <w:sz w:val="24"/>
              </w:rPr>
              <w:t>本项目为专门面向中小企业采购的项目。</w:t>
            </w:r>
          </w:p>
        </w:tc>
      </w:tr>
      <w:tr w:rsidR="009C4A01" w:rsidRPr="00BF0D59" w14:paraId="319368DD" w14:textId="77777777">
        <w:trPr>
          <w:trHeight w:val="1011"/>
        </w:trPr>
        <w:tc>
          <w:tcPr>
            <w:tcW w:w="767" w:type="dxa"/>
            <w:tcBorders>
              <w:top w:val="single" w:sz="8" w:space="0" w:color="000000"/>
              <w:right w:val="single" w:sz="8" w:space="0" w:color="000000"/>
            </w:tcBorders>
          </w:tcPr>
          <w:p w14:paraId="055B54C8" w14:textId="77777777" w:rsidR="009C4A01" w:rsidRPr="00BF0D59" w:rsidRDefault="009C4A01">
            <w:pPr>
              <w:pStyle w:val="TableParagraph"/>
              <w:spacing w:before="2"/>
              <w:rPr>
                <w:rFonts w:asciiTheme="minorEastAsia" w:eastAsiaTheme="minorEastAsia" w:hAnsiTheme="minorEastAsia"/>
                <w:sz w:val="21"/>
              </w:rPr>
            </w:pPr>
          </w:p>
          <w:p w14:paraId="1BD02E30" w14:textId="77777777" w:rsidR="009C4A01" w:rsidRPr="00BF0D59" w:rsidRDefault="009B6A77">
            <w:pPr>
              <w:pStyle w:val="TableParagraph"/>
              <w:ind w:left="124" w:right="80"/>
              <w:jc w:val="center"/>
              <w:rPr>
                <w:rFonts w:asciiTheme="minorEastAsia" w:eastAsiaTheme="minorEastAsia" w:hAnsiTheme="minorEastAsia"/>
                <w:b/>
                <w:sz w:val="24"/>
              </w:rPr>
            </w:pPr>
            <w:r w:rsidRPr="00BF0D59">
              <w:rPr>
                <w:rFonts w:asciiTheme="minorEastAsia" w:eastAsiaTheme="minorEastAsia" w:hAnsiTheme="minorEastAsia"/>
                <w:b/>
                <w:sz w:val="24"/>
              </w:rPr>
              <w:t>23</w:t>
            </w:r>
          </w:p>
        </w:tc>
        <w:tc>
          <w:tcPr>
            <w:tcW w:w="1989" w:type="dxa"/>
            <w:tcBorders>
              <w:top w:val="single" w:sz="8" w:space="0" w:color="000000"/>
              <w:left w:val="single" w:sz="8" w:space="0" w:color="000000"/>
              <w:right w:val="single" w:sz="4" w:space="0" w:color="000000"/>
            </w:tcBorders>
          </w:tcPr>
          <w:p w14:paraId="1C889D63" w14:textId="77777777" w:rsidR="009C4A01" w:rsidRPr="00BF0D59" w:rsidRDefault="009C4A01">
            <w:pPr>
              <w:pStyle w:val="TableParagraph"/>
              <w:spacing w:before="2"/>
              <w:rPr>
                <w:rFonts w:asciiTheme="minorEastAsia" w:eastAsiaTheme="minorEastAsia" w:hAnsiTheme="minorEastAsia"/>
                <w:sz w:val="21"/>
              </w:rPr>
            </w:pPr>
          </w:p>
          <w:p w14:paraId="400AB06A" w14:textId="77777777" w:rsidR="009C4A01" w:rsidRPr="00BF0D59" w:rsidRDefault="009B6A77">
            <w:pPr>
              <w:pStyle w:val="TableParagraph"/>
              <w:ind w:left="142" w:right="99"/>
              <w:jc w:val="center"/>
              <w:rPr>
                <w:rFonts w:asciiTheme="minorEastAsia" w:eastAsiaTheme="minorEastAsia" w:hAnsiTheme="minorEastAsia"/>
                <w:b/>
                <w:sz w:val="24"/>
              </w:rPr>
            </w:pPr>
            <w:r w:rsidRPr="00BF0D59">
              <w:rPr>
                <w:rFonts w:asciiTheme="minorEastAsia" w:eastAsiaTheme="minorEastAsia" w:hAnsiTheme="minorEastAsia" w:hint="eastAsia"/>
                <w:b/>
                <w:sz w:val="24"/>
              </w:rPr>
              <w:t>备注</w:t>
            </w:r>
          </w:p>
        </w:tc>
        <w:tc>
          <w:tcPr>
            <w:tcW w:w="6465" w:type="dxa"/>
            <w:tcBorders>
              <w:top w:val="single" w:sz="8" w:space="0" w:color="000000"/>
              <w:left w:val="single" w:sz="4" w:space="0" w:color="000000"/>
            </w:tcBorders>
          </w:tcPr>
          <w:p w14:paraId="751E96FD" w14:textId="77777777" w:rsidR="009C4A01" w:rsidRPr="00BF0D59" w:rsidRDefault="009B6A77">
            <w:pPr>
              <w:pStyle w:val="TableParagraph"/>
              <w:spacing w:before="39" w:line="362" w:lineRule="auto"/>
              <w:ind w:left="20" w:right="-29"/>
              <w:rPr>
                <w:rFonts w:asciiTheme="minorEastAsia" w:eastAsiaTheme="minorEastAsia" w:hAnsiTheme="minorEastAsia"/>
                <w:sz w:val="24"/>
              </w:rPr>
            </w:pPr>
            <w:r w:rsidRPr="00BF0D59">
              <w:rPr>
                <w:rFonts w:asciiTheme="minorEastAsia" w:eastAsiaTheme="minorEastAsia" w:hAnsiTheme="minorEastAsia" w:hint="eastAsia"/>
                <w:spacing w:val="-3"/>
                <w:sz w:val="24"/>
              </w:rPr>
              <w:t>若招标文件中其他内容与投标人须知附表内容不一致的，以投</w:t>
            </w:r>
            <w:r w:rsidRPr="00BF0D59">
              <w:rPr>
                <w:rFonts w:asciiTheme="minorEastAsia" w:eastAsiaTheme="minorEastAsia" w:hAnsiTheme="minorEastAsia" w:hint="eastAsia"/>
                <w:sz w:val="24"/>
              </w:rPr>
              <w:t>标人须知附表为准。</w:t>
            </w:r>
          </w:p>
        </w:tc>
      </w:tr>
    </w:tbl>
    <w:p w14:paraId="7F2AB0FC" w14:textId="77777777" w:rsidR="009C4A01" w:rsidRPr="00BF0D59" w:rsidRDefault="009C4A01">
      <w:pPr>
        <w:pStyle w:val="a5"/>
        <w:rPr>
          <w:rFonts w:asciiTheme="minorEastAsia" w:eastAsiaTheme="minorEastAsia" w:hAnsiTheme="minorEastAsia"/>
          <w:sz w:val="20"/>
        </w:rPr>
      </w:pPr>
    </w:p>
    <w:p w14:paraId="23D4B76C" w14:textId="77777777" w:rsidR="009C4A01" w:rsidRPr="00BF0D59" w:rsidRDefault="009C4A01">
      <w:pPr>
        <w:pStyle w:val="a5"/>
        <w:rPr>
          <w:rFonts w:asciiTheme="minorEastAsia" w:eastAsiaTheme="minorEastAsia" w:hAnsiTheme="minorEastAsia"/>
          <w:sz w:val="20"/>
        </w:rPr>
      </w:pPr>
    </w:p>
    <w:p w14:paraId="328D7816" w14:textId="77777777" w:rsidR="009C4A01" w:rsidRPr="00BF0D59" w:rsidRDefault="009B6A77">
      <w:pPr>
        <w:widowControl/>
        <w:autoSpaceDE/>
        <w:autoSpaceDN/>
        <w:rPr>
          <w:rFonts w:asciiTheme="minorEastAsia" w:eastAsiaTheme="minorEastAsia" w:hAnsiTheme="minorEastAsia"/>
          <w:b/>
          <w:bCs/>
          <w:sz w:val="28"/>
          <w:szCs w:val="28"/>
        </w:rPr>
      </w:pPr>
      <w:bookmarkStart w:id="5" w:name="二、总__则"/>
      <w:bookmarkEnd w:id="5"/>
      <w:r w:rsidRPr="00BF0D59">
        <w:rPr>
          <w:rFonts w:asciiTheme="minorEastAsia" w:eastAsiaTheme="minorEastAsia" w:hAnsiTheme="minorEastAsia"/>
        </w:rPr>
        <w:br w:type="page"/>
      </w:r>
    </w:p>
    <w:p w14:paraId="7844B343" w14:textId="77777777" w:rsidR="009C4A01" w:rsidRPr="00BF0D59" w:rsidRDefault="009B6A77">
      <w:pPr>
        <w:pStyle w:val="5"/>
        <w:tabs>
          <w:tab w:val="left" w:pos="1123"/>
        </w:tabs>
        <w:spacing w:before="216"/>
        <w:ind w:right="63"/>
        <w:rPr>
          <w:rFonts w:asciiTheme="minorEastAsia" w:eastAsiaTheme="minorEastAsia" w:hAnsiTheme="minorEastAsia"/>
        </w:rPr>
      </w:pPr>
      <w:r w:rsidRPr="00BF0D59">
        <w:rPr>
          <w:rFonts w:asciiTheme="minorEastAsia" w:eastAsiaTheme="minorEastAsia" w:hAnsiTheme="minorEastAsia"/>
        </w:rPr>
        <w:lastRenderedPageBreak/>
        <w:t>二、总</w:t>
      </w:r>
      <w:r w:rsidRPr="00BF0D59">
        <w:rPr>
          <w:rFonts w:asciiTheme="minorEastAsia" w:eastAsiaTheme="minorEastAsia" w:hAnsiTheme="minorEastAsia"/>
        </w:rPr>
        <w:tab/>
        <w:t>则</w:t>
      </w:r>
    </w:p>
    <w:p w14:paraId="7E9E1848" w14:textId="77777777" w:rsidR="009C4A01" w:rsidRPr="00BF0D59" w:rsidRDefault="009C4A01">
      <w:pPr>
        <w:pStyle w:val="a5"/>
        <w:rPr>
          <w:rFonts w:asciiTheme="minorEastAsia" w:eastAsiaTheme="minorEastAsia" w:hAnsiTheme="minorEastAsia"/>
          <w:b/>
          <w:sz w:val="20"/>
        </w:rPr>
      </w:pPr>
    </w:p>
    <w:p w14:paraId="1216879B" w14:textId="77777777" w:rsidR="009C4A01" w:rsidRPr="00BF0D59" w:rsidRDefault="009C4A01">
      <w:pPr>
        <w:pStyle w:val="a5"/>
        <w:spacing w:before="1"/>
        <w:rPr>
          <w:rFonts w:asciiTheme="minorEastAsia" w:eastAsiaTheme="minorEastAsia" w:hAnsiTheme="minorEastAsia"/>
          <w:b/>
          <w:sz w:val="16"/>
        </w:rPr>
      </w:pPr>
    </w:p>
    <w:p w14:paraId="055D0C1F" w14:textId="77777777" w:rsidR="009C4A01" w:rsidRPr="00BF0D59" w:rsidRDefault="009B6A77" w:rsidP="00F01863">
      <w:pPr>
        <w:numPr>
          <w:ilvl w:val="0"/>
          <w:numId w:val="3"/>
        </w:numPr>
        <w:tabs>
          <w:tab w:val="left" w:pos="688"/>
        </w:tabs>
        <w:spacing w:before="66"/>
        <w:ind w:hanging="362"/>
        <w:rPr>
          <w:rFonts w:asciiTheme="minorEastAsia" w:eastAsiaTheme="minorEastAsia" w:hAnsiTheme="minorEastAsia"/>
          <w:b/>
          <w:sz w:val="24"/>
        </w:rPr>
      </w:pPr>
      <w:bookmarkStart w:id="6" w:name="1．适用范围"/>
      <w:bookmarkEnd w:id="6"/>
      <w:r w:rsidRPr="00BF0D59">
        <w:rPr>
          <w:rFonts w:asciiTheme="minorEastAsia" w:eastAsiaTheme="minorEastAsia" w:hAnsiTheme="minorEastAsia"/>
          <w:b/>
          <w:sz w:val="24"/>
        </w:rPr>
        <w:t>适用范围</w:t>
      </w:r>
    </w:p>
    <w:p w14:paraId="5DA6A753" w14:textId="77777777" w:rsidR="009C4A01" w:rsidRPr="00BF0D59" w:rsidRDefault="009C4A01">
      <w:pPr>
        <w:pStyle w:val="a5"/>
        <w:spacing w:before="11"/>
        <w:rPr>
          <w:rFonts w:asciiTheme="minorEastAsia" w:eastAsiaTheme="minorEastAsia" w:hAnsiTheme="minorEastAsia"/>
          <w:b/>
          <w:sz w:val="27"/>
        </w:rPr>
      </w:pPr>
    </w:p>
    <w:p w14:paraId="5D6DFF7B" w14:textId="77777777" w:rsidR="009C4A01" w:rsidRPr="00BF0D59" w:rsidRDefault="009B6A77" w:rsidP="00F01863">
      <w:pPr>
        <w:pStyle w:val="ae"/>
        <w:numPr>
          <w:ilvl w:val="1"/>
          <w:numId w:val="3"/>
        </w:numPr>
        <w:tabs>
          <w:tab w:val="left" w:pos="1287"/>
        </w:tabs>
        <w:spacing w:before="1" w:line="520" w:lineRule="auto"/>
        <w:ind w:right="3958" w:firstLine="480"/>
        <w:rPr>
          <w:rFonts w:asciiTheme="minorEastAsia" w:eastAsiaTheme="minorEastAsia" w:hAnsiTheme="minorEastAsia"/>
          <w:b/>
          <w:sz w:val="24"/>
        </w:rPr>
      </w:pPr>
      <w:r w:rsidRPr="00BF0D59">
        <w:rPr>
          <w:rFonts w:asciiTheme="minorEastAsia" w:eastAsiaTheme="minorEastAsia" w:hAnsiTheme="minorEastAsia"/>
          <w:spacing w:val="-1"/>
          <w:sz w:val="24"/>
        </w:rPr>
        <w:t>本招标文件仅适用于本次招标采购项目。</w:t>
      </w:r>
      <w:bookmarkStart w:id="7" w:name="2．有关定义"/>
      <w:bookmarkEnd w:id="7"/>
      <w:r w:rsidRPr="00BF0D59">
        <w:rPr>
          <w:rFonts w:asciiTheme="minorEastAsia" w:eastAsiaTheme="minorEastAsia" w:hAnsiTheme="minorEastAsia"/>
          <w:b/>
          <w:sz w:val="24"/>
        </w:rPr>
        <w:t>2．有关定义</w:t>
      </w:r>
    </w:p>
    <w:p w14:paraId="5FEEF3D7" w14:textId="77777777" w:rsidR="009C4A01" w:rsidRPr="00BF0D59" w:rsidRDefault="009B6A77" w:rsidP="00F01863">
      <w:pPr>
        <w:pStyle w:val="ae"/>
        <w:numPr>
          <w:ilvl w:val="1"/>
          <w:numId w:val="4"/>
        </w:numPr>
        <w:tabs>
          <w:tab w:val="left" w:pos="1280"/>
          <w:tab w:val="left" w:pos="4893"/>
        </w:tabs>
        <w:spacing w:line="364" w:lineRule="auto"/>
        <w:ind w:right="392" w:firstLine="480"/>
        <w:rPr>
          <w:rFonts w:asciiTheme="minorEastAsia" w:eastAsiaTheme="minorEastAsia" w:hAnsiTheme="minorEastAsia"/>
          <w:sz w:val="24"/>
        </w:rPr>
      </w:pPr>
      <w:r w:rsidRPr="00BF0D59">
        <w:rPr>
          <w:rFonts w:asciiTheme="minorEastAsia" w:eastAsiaTheme="minorEastAsia" w:hAnsiTheme="minorEastAsia"/>
          <w:spacing w:val="-3"/>
          <w:sz w:val="24"/>
        </w:rPr>
        <w:t>“</w:t>
      </w:r>
      <w:r w:rsidRPr="00BF0D59">
        <w:rPr>
          <w:rFonts w:asciiTheme="minorEastAsia" w:eastAsiaTheme="minorEastAsia" w:hAnsiTheme="minorEastAsia"/>
          <w:sz w:val="24"/>
        </w:rPr>
        <w:t>招标人或采购人</w:t>
      </w:r>
      <w:r w:rsidRPr="00BF0D59">
        <w:rPr>
          <w:rFonts w:asciiTheme="minorEastAsia" w:eastAsiaTheme="minorEastAsia" w:hAnsiTheme="minorEastAsia"/>
          <w:spacing w:val="-10"/>
          <w:sz w:val="24"/>
        </w:rPr>
        <w:t>”</w:t>
      </w:r>
      <w:r w:rsidRPr="00BF0D59">
        <w:rPr>
          <w:rFonts w:asciiTheme="minorEastAsia" w:eastAsiaTheme="minorEastAsia" w:hAnsiTheme="minorEastAsia"/>
          <w:sz w:val="24"/>
        </w:rPr>
        <w:t>系指依法进行政府采购的国家机关</w:t>
      </w:r>
      <w:r w:rsidRPr="00BF0D59">
        <w:rPr>
          <w:rFonts w:asciiTheme="minorEastAsia" w:eastAsiaTheme="minorEastAsia" w:hAnsiTheme="minorEastAsia"/>
          <w:spacing w:val="-10"/>
          <w:sz w:val="24"/>
        </w:rPr>
        <w:t>、</w:t>
      </w:r>
      <w:r w:rsidRPr="00BF0D59">
        <w:rPr>
          <w:rFonts w:asciiTheme="minorEastAsia" w:eastAsiaTheme="minorEastAsia" w:hAnsiTheme="minorEastAsia"/>
          <w:sz w:val="24"/>
        </w:rPr>
        <w:t>事业单位</w:t>
      </w:r>
      <w:r w:rsidRPr="00BF0D59">
        <w:rPr>
          <w:rFonts w:asciiTheme="minorEastAsia" w:eastAsiaTheme="minorEastAsia" w:hAnsiTheme="minorEastAsia"/>
          <w:spacing w:val="-10"/>
          <w:sz w:val="24"/>
        </w:rPr>
        <w:t>、</w:t>
      </w:r>
      <w:r w:rsidRPr="00BF0D59">
        <w:rPr>
          <w:rFonts w:asciiTheme="minorEastAsia" w:eastAsiaTheme="minorEastAsia" w:hAnsiTheme="minorEastAsia"/>
          <w:sz w:val="24"/>
        </w:rPr>
        <w:t>团体</w:t>
      </w:r>
      <w:r w:rsidRPr="00BF0D59">
        <w:rPr>
          <w:rFonts w:asciiTheme="minorEastAsia" w:eastAsiaTheme="minorEastAsia" w:hAnsiTheme="minorEastAsia"/>
          <w:spacing w:val="-14"/>
          <w:sz w:val="24"/>
        </w:rPr>
        <w:t>组</w:t>
      </w:r>
      <w:r w:rsidRPr="00BF0D59">
        <w:rPr>
          <w:rFonts w:asciiTheme="minorEastAsia" w:eastAsiaTheme="minorEastAsia" w:hAnsiTheme="minorEastAsia"/>
          <w:sz w:val="24"/>
        </w:rPr>
        <w:t>织。本次招标的招标人是</w:t>
      </w:r>
      <w:r w:rsidRPr="00BF0D59">
        <w:rPr>
          <w:rFonts w:asciiTheme="minorEastAsia" w:eastAsiaTheme="minorEastAsia" w:hAnsiTheme="minorEastAsia" w:hint="eastAsia"/>
          <w:b/>
          <w:bCs/>
          <w:sz w:val="24"/>
          <w:szCs w:val="24"/>
          <w:u w:val="single"/>
        </w:rPr>
        <w:t>崇州市规划和自然资源局</w:t>
      </w:r>
      <w:r w:rsidRPr="00BF0D59">
        <w:rPr>
          <w:rFonts w:asciiTheme="minorEastAsia" w:eastAsiaTheme="minorEastAsia" w:hAnsiTheme="minorEastAsia"/>
          <w:sz w:val="24"/>
          <w:u w:val="single"/>
        </w:rPr>
        <w:tab/>
      </w:r>
      <w:r w:rsidRPr="00BF0D59">
        <w:rPr>
          <w:rFonts w:asciiTheme="minorEastAsia" w:eastAsiaTheme="minorEastAsia" w:hAnsiTheme="minorEastAsia"/>
          <w:sz w:val="24"/>
        </w:rPr>
        <w:t>。</w:t>
      </w:r>
    </w:p>
    <w:p w14:paraId="6D0D56FE" w14:textId="2B896478" w:rsidR="009C4A01" w:rsidRPr="00BF0D59" w:rsidRDefault="009B6A77" w:rsidP="00F01863">
      <w:pPr>
        <w:pStyle w:val="ae"/>
        <w:numPr>
          <w:ilvl w:val="1"/>
          <w:numId w:val="4"/>
        </w:numPr>
        <w:tabs>
          <w:tab w:val="left" w:pos="1270"/>
        </w:tabs>
        <w:spacing w:before="118" w:line="364" w:lineRule="auto"/>
        <w:ind w:right="392" w:firstLine="480"/>
        <w:rPr>
          <w:rFonts w:asciiTheme="minorEastAsia" w:eastAsiaTheme="minorEastAsia" w:hAnsiTheme="minorEastAsia"/>
          <w:sz w:val="24"/>
        </w:rPr>
      </w:pPr>
      <w:r w:rsidRPr="00BF0D59">
        <w:rPr>
          <w:rFonts w:asciiTheme="minorEastAsia" w:eastAsiaTheme="minorEastAsia" w:hAnsiTheme="minorEastAsia"/>
          <w:sz w:val="24"/>
        </w:rPr>
        <w:t>“招标代理机构或采购代理机构</w:t>
      </w:r>
      <w:r w:rsidRPr="00BF0D59">
        <w:rPr>
          <w:rFonts w:asciiTheme="minorEastAsia" w:eastAsiaTheme="minorEastAsia" w:hAnsiTheme="minorEastAsia"/>
          <w:spacing w:val="-17"/>
          <w:sz w:val="24"/>
        </w:rPr>
        <w:t>”</w:t>
      </w:r>
      <w:r w:rsidRPr="00BF0D59">
        <w:rPr>
          <w:rFonts w:asciiTheme="minorEastAsia" w:eastAsiaTheme="minorEastAsia" w:hAnsiTheme="minorEastAsia"/>
          <w:sz w:val="24"/>
        </w:rPr>
        <w:t>系指根据招标人的委托依法办理招标事</w:t>
      </w:r>
      <w:r w:rsidRPr="00BF0D59">
        <w:rPr>
          <w:rFonts w:asciiTheme="minorEastAsia" w:eastAsiaTheme="minorEastAsia" w:hAnsiTheme="minorEastAsia"/>
          <w:spacing w:val="-17"/>
          <w:sz w:val="24"/>
        </w:rPr>
        <w:t>宜</w:t>
      </w:r>
      <w:r w:rsidRPr="00BF0D59">
        <w:rPr>
          <w:rFonts w:asciiTheme="minorEastAsia" w:eastAsiaTheme="minorEastAsia" w:hAnsiTheme="minorEastAsia"/>
          <w:sz w:val="24"/>
        </w:rPr>
        <w:t>的采购机构。本次招标的招标代理机构是</w:t>
      </w:r>
      <w:r w:rsidR="0079725D">
        <w:rPr>
          <w:rFonts w:asciiTheme="minorEastAsia" w:eastAsiaTheme="minorEastAsia" w:hAnsiTheme="minorEastAsia"/>
          <w:b/>
          <w:bCs/>
          <w:sz w:val="24"/>
          <w:szCs w:val="24"/>
          <w:u w:val="single"/>
        </w:rPr>
        <w:t>四川中红工程咨询有限公司</w:t>
      </w:r>
      <w:r w:rsidRPr="00BF0D59">
        <w:rPr>
          <w:rFonts w:asciiTheme="minorEastAsia" w:eastAsiaTheme="minorEastAsia" w:hAnsiTheme="minorEastAsia"/>
          <w:sz w:val="24"/>
        </w:rPr>
        <w:t>。</w:t>
      </w:r>
    </w:p>
    <w:p w14:paraId="33CF50F3" w14:textId="77777777" w:rsidR="009C4A01" w:rsidRPr="00BF0D59" w:rsidRDefault="009B6A77" w:rsidP="00F01863">
      <w:pPr>
        <w:pStyle w:val="ae"/>
        <w:numPr>
          <w:ilvl w:val="1"/>
          <w:numId w:val="4"/>
        </w:numPr>
        <w:tabs>
          <w:tab w:val="left" w:pos="1282"/>
        </w:tabs>
        <w:spacing w:before="121" w:line="362" w:lineRule="auto"/>
        <w:ind w:right="392" w:firstLine="480"/>
        <w:rPr>
          <w:rFonts w:asciiTheme="minorEastAsia" w:eastAsiaTheme="minorEastAsia" w:hAnsiTheme="minorEastAsia"/>
          <w:sz w:val="24"/>
        </w:rPr>
      </w:pPr>
      <w:r w:rsidRPr="00BF0D59">
        <w:rPr>
          <w:rFonts w:asciiTheme="minorEastAsia" w:eastAsiaTheme="minorEastAsia" w:hAnsiTheme="minorEastAsia"/>
          <w:spacing w:val="-7"/>
          <w:sz w:val="24"/>
        </w:rPr>
        <w:t>“招标采购单位”系指“招标人或采购人”和“招标代理机构或采购代理机</w:t>
      </w:r>
      <w:r w:rsidRPr="00BF0D59">
        <w:rPr>
          <w:rFonts w:asciiTheme="minorEastAsia" w:eastAsiaTheme="minorEastAsia" w:hAnsiTheme="minorEastAsia"/>
          <w:sz w:val="24"/>
        </w:rPr>
        <w:t>构”的统称。</w:t>
      </w:r>
    </w:p>
    <w:p w14:paraId="33614BBA" w14:textId="77777777" w:rsidR="009C4A01" w:rsidRPr="00BF0D59" w:rsidRDefault="009B6A77" w:rsidP="00F01863">
      <w:pPr>
        <w:pStyle w:val="ae"/>
        <w:numPr>
          <w:ilvl w:val="1"/>
          <w:numId w:val="4"/>
        </w:numPr>
        <w:tabs>
          <w:tab w:val="left" w:pos="1270"/>
        </w:tabs>
        <w:spacing w:before="123" w:line="364" w:lineRule="auto"/>
        <w:ind w:right="392" w:firstLine="480"/>
        <w:rPr>
          <w:rFonts w:asciiTheme="minorEastAsia" w:eastAsiaTheme="minorEastAsia" w:hAnsiTheme="minorEastAsia"/>
          <w:sz w:val="24"/>
        </w:rPr>
      </w:pPr>
      <w:r w:rsidRPr="00BF0D59">
        <w:rPr>
          <w:rFonts w:asciiTheme="minorEastAsia" w:eastAsiaTheme="minorEastAsia" w:hAnsiTheme="minorEastAsia"/>
          <w:spacing w:val="-3"/>
          <w:sz w:val="24"/>
        </w:rPr>
        <w:t>“投标人或供应商”系指购买了招标文件拟参加投标和向招标人提供货物及</w:t>
      </w:r>
      <w:r w:rsidRPr="00BF0D59">
        <w:rPr>
          <w:rFonts w:asciiTheme="minorEastAsia" w:eastAsiaTheme="minorEastAsia" w:hAnsiTheme="minorEastAsia"/>
          <w:sz w:val="24"/>
        </w:rPr>
        <w:t>相应服务的投标人。</w:t>
      </w:r>
    </w:p>
    <w:p w14:paraId="36A2E30E" w14:textId="77777777" w:rsidR="009C4A01" w:rsidRPr="00BF0D59" w:rsidRDefault="009B6A77">
      <w:pPr>
        <w:spacing w:line="360" w:lineRule="auto"/>
        <w:ind w:firstLineChars="100" w:firstLine="241"/>
        <w:rPr>
          <w:rFonts w:asciiTheme="minorEastAsia" w:eastAsiaTheme="minorEastAsia" w:hAnsiTheme="minorEastAsia"/>
          <w:b/>
          <w:sz w:val="24"/>
        </w:rPr>
      </w:pPr>
      <w:bookmarkStart w:id="8" w:name="3．合格的投标人（实质性要求）"/>
      <w:bookmarkEnd w:id="8"/>
      <w:r w:rsidRPr="00BF0D59">
        <w:rPr>
          <w:rFonts w:asciiTheme="minorEastAsia" w:eastAsiaTheme="minorEastAsia" w:hAnsiTheme="minorEastAsia" w:hint="eastAsia"/>
          <w:b/>
          <w:sz w:val="24"/>
        </w:rPr>
        <w:t>3.</w:t>
      </w:r>
      <w:r w:rsidRPr="00BF0D59">
        <w:rPr>
          <w:rFonts w:asciiTheme="minorEastAsia" w:eastAsiaTheme="minorEastAsia" w:hAnsiTheme="minorEastAsia"/>
          <w:b/>
          <w:sz w:val="24"/>
        </w:rPr>
        <w:t xml:space="preserve">合格的投标人（实质性要求） </w:t>
      </w:r>
    </w:p>
    <w:p w14:paraId="21ED6AAD" w14:textId="77777777" w:rsidR="009C4A01" w:rsidRPr="00BF0D59" w:rsidRDefault="009B6A77" w:rsidP="00137103">
      <w:pPr>
        <w:spacing w:line="360" w:lineRule="auto"/>
        <w:ind w:firstLineChars="200" w:firstLine="476"/>
        <w:rPr>
          <w:rFonts w:asciiTheme="minorEastAsia" w:eastAsiaTheme="minorEastAsia" w:hAnsiTheme="minorEastAsia"/>
          <w:spacing w:val="-2"/>
          <w:sz w:val="24"/>
          <w:szCs w:val="24"/>
        </w:rPr>
      </w:pPr>
      <w:r w:rsidRPr="00BF0D59">
        <w:rPr>
          <w:rFonts w:asciiTheme="minorEastAsia" w:eastAsiaTheme="minorEastAsia" w:hAnsiTheme="minorEastAsia"/>
          <w:spacing w:val="-2"/>
          <w:sz w:val="24"/>
          <w:szCs w:val="24"/>
        </w:rPr>
        <w:t>合格的投标人应具备以下条件：</w:t>
      </w:r>
    </w:p>
    <w:p w14:paraId="2C22397A" w14:textId="77777777" w:rsidR="009C4A01" w:rsidRPr="00BF0D59" w:rsidRDefault="009B6A77">
      <w:pPr>
        <w:spacing w:line="360" w:lineRule="auto"/>
        <w:ind w:firstLineChars="200" w:firstLine="480"/>
        <w:rPr>
          <w:rFonts w:asciiTheme="minorEastAsia" w:eastAsiaTheme="minorEastAsia" w:hAnsiTheme="minorEastAsia"/>
          <w:sz w:val="24"/>
          <w:szCs w:val="24"/>
        </w:rPr>
      </w:pPr>
      <w:r w:rsidRPr="00BF0D59">
        <w:rPr>
          <w:rFonts w:asciiTheme="minorEastAsia" w:eastAsiaTheme="minorEastAsia" w:hAnsiTheme="minorEastAsia" w:hint="eastAsia"/>
          <w:sz w:val="24"/>
          <w:szCs w:val="24"/>
        </w:rPr>
        <w:t>（1）</w:t>
      </w:r>
      <w:r w:rsidRPr="00BF0D59">
        <w:rPr>
          <w:rFonts w:asciiTheme="minorEastAsia" w:eastAsiaTheme="minorEastAsia" w:hAnsiTheme="minorEastAsia"/>
          <w:sz w:val="24"/>
          <w:szCs w:val="24"/>
        </w:rPr>
        <w:t>本招标文件规定的投标人资格条件；</w:t>
      </w:r>
    </w:p>
    <w:p w14:paraId="3803D3DD" w14:textId="77777777" w:rsidR="009C4A01" w:rsidRPr="00BF0D59" w:rsidRDefault="009B6A77">
      <w:pPr>
        <w:spacing w:line="360" w:lineRule="auto"/>
        <w:ind w:firstLineChars="200" w:firstLine="480"/>
        <w:rPr>
          <w:rFonts w:asciiTheme="minorEastAsia" w:eastAsiaTheme="minorEastAsia" w:hAnsiTheme="minorEastAsia"/>
          <w:sz w:val="24"/>
          <w:szCs w:val="24"/>
        </w:rPr>
      </w:pPr>
      <w:r w:rsidRPr="00BF0D59">
        <w:rPr>
          <w:rFonts w:asciiTheme="minorEastAsia" w:eastAsiaTheme="minorEastAsia" w:hAnsiTheme="minorEastAsia" w:hint="eastAsia"/>
          <w:sz w:val="24"/>
          <w:szCs w:val="24"/>
        </w:rPr>
        <w:t>（2）</w:t>
      </w:r>
      <w:r w:rsidRPr="00BF0D59">
        <w:rPr>
          <w:rFonts w:asciiTheme="minorEastAsia" w:eastAsiaTheme="minorEastAsia" w:hAnsiTheme="minorEastAsia"/>
          <w:sz w:val="24"/>
          <w:szCs w:val="24"/>
        </w:rPr>
        <w:t>遵守国家有关的法律、法规、规章和其他政策制度；</w:t>
      </w:r>
    </w:p>
    <w:p w14:paraId="05E39743" w14:textId="77777777" w:rsidR="009C4A01" w:rsidRPr="00BF0D59" w:rsidRDefault="009B6A77" w:rsidP="00137103">
      <w:pPr>
        <w:spacing w:line="360" w:lineRule="auto"/>
        <w:ind w:firstLineChars="200" w:firstLine="476"/>
        <w:rPr>
          <w:rFonts w:asciiTheme="minorEastAsia" w:eastAsiaTheme="minorEastAsia" w:hAnsiTheme="minorEastAsia"/>
          <w:spacing w:val="-2"/>
          <w:sz w:val="24"/>
          <w:szCs w:val="24"/>
        </w:rPr>
      </w:pPr>
      <w:r w:rsidRPr="00BF0D59">
        <w:rPr>
          <w:rFonts w:asciiTheme="minorEastAsia" w:eastAsiaTheme="minorEastAsia" w:hAnsiTheme="minorEastAsia" w:hint="eastAsia"/>
          <w:spacing w:val="-2"/>
          <w:sz w:val="24"/>
          <w:szCs w:val="24"/>
        </w:rPr>
        <w:t>（3）</w:t>
      </w:r>
      <w:r w:rsidRPr="00BF0D59">
        <w:rPr>
          <w:rFonts w:asciiTheme="minorEastAsia" w:eastAsiaTheme="minorEastAsia" w:hAnsiTheme="minorEastAsia"/>
          <w:spacing w:val="-2"/>
          <w:sz w:val="24"/>
          <w:szCs w:val="24"/>
        </w:rPr>
        <w:t>向招标代理机构购买了招标文件。</w:t>
      </w:r>
      <w:bookmarkStart w:id="9" w:name="4．投标费用（实质性要求）"/>
      <w:bookmarkEnd w:id="9"/>
    </w:p>
    <w:p w14:paraId="072E8DE1" w14:textId="77777777" w:rsidR="009C4A01" w:rsidRPr="00BF0D59" w:rsidRDefault="009B6A77">
      <w:pPr>
        <w:tabs>
          <w:tab w:val="left" w:pos="1408"/>
        </w:tabs>
        <w:spacing w:before="1" w:line="360" w:lineRule="auto"/>
        <w:ind w:right="4558" w:firstLineChars="100" w:firstLine="241"/>
        <w:rPr>
          <w:rFonts w:asciiTheme="minorEastAsia" w:eastAsiaTheme="minorEastAsia" w:hAnsiTheme="minorEastAsia"/>
          <w:b/>
          <w:sz w:val="24"/>
        </w:rPr>
      </w:pPr>
      <w:r w:rsidRPr="00BF0D59">
        <w:rPr>
          <w:rFonts w:asciiTheme="minorEastAsia" w:eastAsiaTheme="minorEastAsia" w:hAnsiTheme="minorEastAsia"/>
          <w:b/>
          <w:sz w:val="24"/>
        </w:rPr>
        <w:t>4．投标费用（实质性要求）</w:t>
      </w:r>
    </w:p>
    <w:p w14:paraId="2005AE7B" w14:textId="77777777" w:rsidR="009C4A01" w:rsidRPr="00BF0D59" w:rsidRDefault="009B6A77">
      <w:pPr>
        <w:spacing w:before="3" w:line="520" w:lineRule="auto"/>
        <w:ind w:left="326" w:right="3718" w:firstLine="480"/>
        <w:rPr>
          <w:rFonts w:asciiTheme="minorEastAsia" w:eastAsiaTheme="minorEastAsia" w:hAnsiTheme="minorEastAsia"/>
          <w:b/>
          <w:sz w:val="24"/>
        </w:rPr>
      </w:pPr>
      <w:r w:rsidRPr="00BF0D59">
        <w:rPr>
          <w:rFonts w:asciiTheme="minorEastAsia" w:eastAsiaTheme="minorEastAsia" w:hAnsiTheme="minorEastAsia"/>
          <w:sz w:val="24"/>
        </w:rPr>
        <w:t>投标人参加投标的有关费用由投标人自行承担。</w:t>
      </w:r>
      <w:bookmarkStart w:id="10" w:name="5．充分、公平竞争保障措施（实质性要求）"/>
      <w:bookmarkEnd w:id="10"/>
      <w:r w:rsidRPr="00BF0D59">
        <w:rPr>
          <w:rFonts w:asciiTheme="minorEastAsia" w:eastAsiaTheme="minorEastAsia" w:hAnsiTheme="minorEastAsia"/>
          <w:b/>
          <w:sz w:val="24"/>
        </w:rPr>
        <w:t>5．充分、公平竞争保障措施（实质性要求）</w:t>
      </w:r>
    </w:p>
    <w:p w14:paraId="150371F0" w14:textId="77777777" w:rsidR="009C4A01" w:rsidRPr="00BF0D59" w:rsidRDefault="009B6A77">
      <w:pPr>
        <w:spacing w:after="240" w:line="360" w:lineRule="auto"/>
        <w:ind w:firstLineChars="200" w:firstLine="482"/>
        <w:rPr>
          <w:rFonts w:asciiTheme="minorEastAsia" w:eastAsiaTheme="minorEastAsia" w:hAnsiTheme="minorEastAsia"/>
          <w:b/>
          <w:sz w:val="24"/>
          <w:szCs w:val="24"/>
        </w:rPr>
      </w:pPr>
      <w:r w:rsidRPr="00BF0D59">
        <w:rPr>
          <w:rFonts w:asciiTheme="minorEastAsia" w:eastAsiaTheme="minorEastAsia" w:hAnsiTheme="minorEastAsia" w:hint="eastAsia"/>
          <w:b/>
          <w:sz w:val="24"/>
          <w:szCs w:val="24"/>
        </w:rPr>
        <w:t>5.1 提供相同品牌产品处理。</w:t>
      </w:r>
      <w:r w:rsidRPr="00BF0D59">
        <w:rPr>
          <w:rFonts w:asciiTheme="minorEastAsia" w:eastAsiaTheme="minorEastAsia" w:hAnsiTheme="minorEastAsia" w:cs="Arial" w:hint="eastAsia"/>
          <w:sz w:val="24"/>
          <w:szCs w:val="24"/>
        </w:rPr>
        <w:t>采用最低评标价法的采购项目，提供相同品牌产品的不同投标人参加同一合同项下投标的，以其中通过资格审查、符合性审查且报价最低的参加评标；报价相同的，由采购人或者采购人委托评标委员会按照招标文件规定的方式确定一个参加评标的投标人，招标文件未规定的采取随机抽取方式确定，其他投标无效。</w:t>
      </w:r>
    </w:p>
    <w:p w14:paraId="4036C214" w14:textId="77777777" w:rsidR="009C4A01" w:rsidRPr="00BF0D59" w:rsidRDefault="009B6A77">
      <w:pPr>
        <w:spacing w:after="240" w:line="360" w:lineRule="auto"/>
        <w:ind w:firstLineChars="200" w:firstLine="480"/>
        <w:rPr>
          <w:rFonts w:asciiTheme="minorEastAsia" w:eastAsiaTheme="minorEastAsia" w:hAnsiTheme="minorEastAsia"/>
          <w:b/>
          <w:sz w:val="24"/>
          <w:szCs w:val="24"/>
        </w:rPr>
      </w:pPr>
      <w:r w:rsidRPr="00BF0D59">
        <w:rPr>
          <w:rFonts w:asciiTheme="minorEastAsia" w:eastAsiaTheme="minorEastAsia" w:hAnsiTheme="minorEastAsia" w:cs="Arial" w:hint="eastAsia"/>
          <w:sz w:val="24"/>
          <w:szCs w:val="24"/>
        </w:rPr>
        <w:t>使用综合评分法的采购项目，提供相同品牌产品且通过资格审查、符合性审查的不同投标人参加同一合同项下投标的，按一家投标人计算，评审后得分最高的同品牌投标人获</w:t>
      </w:r>
      <w:r w:rsidRPr="00BF0D59">
        <w:rPr>
          <w:rFonts w:asciiTheme="minorEastAsia" w:eastAsiaTheme="minorEastAsia" w:hAnsiTheme="minorEastAsia" w:cs="Arial" w:hint="eastAsia"/>
          <w:sz w:val="24"/>
          <w:szCs w:val="24"/>
        </w:rPr>
        <w:lastRenderedPageBreak/>
        <w:t>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0FC05475" w14:textId="77777777" w:rsidR="009C4A01" w:rsidRPr="00BF0D59" w:rsidRDefault="009B6A77" w:rsidP="00137103">
      <w:pPr>
        <w:tabs>
          <w:tab w:val="left" w:pos="1289"/>
        </w:tabs>
        <w:spacing w:line="364" w:lineRule="auto"/>
        <w:ind w:leftChars="-71" w:left="-156" w:right="377" w:firstLineChars="200" w:firstLine="476"/>
        <w:jc w:val="both"/>
        <w:rPr>
          <w:rFonts w:asciiTheme="minorEastAsia" w:eastAsiaTheme="minorEastAsia" w:hAnsiTheme="minorEastAsia"/>
          <w:sz w:val="24"/>
        </w:rPr>
      </w:pPr>
      <w:r w:rsidRPr="00BF0D59">
        <w:rPr>
          <w:rFonts w:asciiTheme="minorEastAsia" w:eastAsiaTheme="minorEastAsia" w:hAnsiTheme="minorEastAsia" w:hint="eastAsia"/>
          <w:b/>
          <w:spacing w:val="-3"/>
          <w:sz w:val="24"/>
        </w:rPr>
        <w:t xml:space="preserve">5.2 </w:t>
      </w:r>
      <w:r w:rsidRPr="00BF0D59">
        <w:rPr>
          <w:rFonts w:asciiTheme="minorEastAsia" w:eastAsiaTheme="minorEastAsia" w:hAnsiTheme="minorEastAsia"/>
          <w:b/>
          <w:spacing w:val="-3"/>
          <w:sz w:val="24"/>
        </w:rPr>
        <w:t>利害关系投标人处理。</w:t>
      </w:r>
      <w:r w:rsidRPr="00BF0D59">
        <w:rPr>
          <w:rFonts w:asciiTheme="minorEastAsia" w:eastAsiaTheme="minorEastAsia" w:hAnsiTheme="minorEastAsia"/>
          <w:spacing w:val="-3"/>
          <w:sz w:val="24"/>
        </w:rPr>
        <w:t>单位负责人为同一人或者存在直接控股、管理关系的</w:t>
      </w:r>
      <w:r w:rsidRPr="00BF0D59">
        <w:rPr>
          <w:rFonts w:asciiTheme="minorEastAsia" w:eastAsiaTheme="minorEastAsia" w:hAnsiTheme="minorEastAsia"/>
          <w:spacing w:val="-2"/>
          <w:sz w:val="24"/>
        </w:rPr>
        <w:t>不同投标人不得参加同一合同项下的政府采购活动。采购项目实行资格预审的，单位</w:t>
      </w:r>
      <w:r w:rsidRPr="00BF0D59">
        <w:rPr>
          <w:rFonts w:asciiTheme="minorEastAsia" w:eastAsiaTheme="minorEastAsia" w:hAnsiTheme="minorEastAsia"/>
          <w:spacing w:val="-4"/>
          <w:sz w:val="24"/>
        </w:rPr>
        <w:t>负责人为同一人或者存在直接控股、管理关系的不同投标人可以参加资格预审，但只</w:t>
      </w:r>
      <w:r w:rsidRPr="00BF0D59">
        <w:rPr>
          <w:rFonts w:asciiTheme="minorEastAsia" w:eastAsiaTheme="minorEastAsia" w:hAnsiTheme="minorEastAsia"/>
          <w:spacing w:val="-6"/>
          <w:sz w:val="24"/>
        </w:rPr>
        <w:t>能由投标人确定其中一家符合条件的投标人参加后续的政府采购活动，否则，其投标文件作为无效处理。</w:t>
      </w:r>
    </w:p>
    <w:p w14:paraId="6074C227" w14:textId="77777777" w:rsidR="009C4A01" w:rsidRPr="00BF0D59" w:rsidRDefault="009B6A77">
      <w:pPr>
        <w:tabs>
          <w:tab w:val="left" w:pos="1289"/>
        </w:tabs>
        <w:spacing w:before="118" w:line="364" w:lineRule="auto"/>
        <w:ind w:leftChars="-71" w:left="-156" w:right="332" w:firstLineChars="200" w:firstLine="482"/>
        <w:jc w:val="both"/>
        <w:rPr>
          <w:rFonts w:asciiTheme="minorEastAsia" w:eastAsiaTheme="minorEastAsia" w:hAnsiTheme="minorEastAsia"/>
          <w:sz w:val="24"/>
        </w:rPr>
      </w:pPr>
      <w:r w:rsidRPr="00BF0D59">
        <w:rPr>
          <w:rFonts w:asciiTheme="minorEastAsia" w:eastAsiaTheme="minorEastAsia" w:hAnsiTheme="minorEastAsia" w:hint="eastAsia"/>
          <w:b/>
          <w:sz w:val="24"/>
        </w:rPr>
        <w:t xml:space="preserve">5.3 </w:t>
      </w:r>
      <w:r w:rsidRPr="00BF0D59">
        <w:rPr>
          <w:rFonts w:asciiTheme="minorEastAsia" w:eastAsiaTheme="minorEastAsia" w:hAnsiTheme="minorEastAsia"/>
          <w:b/>
          <w:sz w:val="24"/>
        </w:rPr>
        <w:t>前期参与投标人处理。</w:t>
      </w:r>
      <w:r w:rsidRPr="00BF0D59">
        <w:rPr>
          <w:rFonts w:asciiTheme="minorEastAsia" w:eastAsiaTheme="minorEastAsia" w:hAnsiTheme="minorEastAsia"/>
          <w:spacing w:val="-1"/>
          <w:sz w:val="24"/>
        </w:rPr>
        <w:t>为采购项目提供整体设计、规范编制或者项目管理、</w:t>
      </w:r>
      <w:r w:rsidRPr="00BF0D59">
        <w:rPr>
          <w:rFonts w:asciiTheme="minorEastAsia" w:eastAsiaTheme="minorEastAsia" w:hAnsiTheme="minorEastAsia"/>
          <w:spacing w:val="-5"/>
          <w:sz w:val="24"/>
        </w:rPr>
        <w:t>监理、检测等服务的投标人，不得再参加该采购项目的其他采购活动。投标人为招标</w:t>
      </w:r>
      <w:r w:rsidRPr="00BF0D59">
        <w:rPr>
          <w:rFonts w:asciiTheme="minorEastAsia" w:eastAsiaTheme="minorEastAsia" w:hAnsiTheme="minorEastAsia"/>
          <w:spacing w:val="-6"/>
          <w:sz w:val="24"/>
        </w:rPr>
        <w:t>人、招标代理机构在确定采购需求、编制采购文件过程中提供咨询论证，其提供的咨</w:t>
      </w:r>
      <w:r w:rsidRPr="00BF0D59">
        <w:rPr>
          <w:rFonts w:asciiTheme="minorEastAsia" w:eastAsiaTheme="minorEastAsia" w:hAnsiTheme="minorEastAsia"/>
          <w:spacing w:val="-8"/>
          <w:sz w:val="24"/>
        </w:rPr>
        <w:t>询论证意见成为采购文件中规定的投标人资格条件、技术服务商务要求、评标因素和标准、政府采购合同等实质性内容条款的，视同为采购项目提供规范编制。</w:t>
      </w:r>
    </w:p>
    <w:p w14:paraId="7A492E1A" w14:textId="77777777" w:rsidR="009C4A01" w:rsidRPr="00BF0D59" w:rsidRDefault="009B6A77" w:rsidP="00137103">
      <w:pPr>
        <w:tabs>
          <w:tab w:val="left" w:pos="1289"/>
        </w:tabs>
        <w:spacing w:before="118" w:line="362" w:lineRule="auto"/>
        <w:ind w:leftChars="-71" w:left="-156" w:right="260" w:firstLineChars="200" w:firstLine="460"/>
        <w:rPr>
          <w:rFonts w:asciiTheme="minorEastAsia" w:eastAsiaTheme="minorEastAsia" w:hAnsiTheme="minorEastAsia"/>
          <w:sz w:val="24"/>
        </w:rPr>
      </w:pPr>
      <w:r w:rsidRPr="00BF0D59">
        <w:rPr>
          <w:rFonts w:asciiTheme="minorEastAsia" w:eastAsiaTheme="minorEastAsia" w:hAnsiTheme="minorEastAsia" w:hint="eastAsia"/>
          <w:b/>
          <w:spacing w:val="-11"/>
          <w:sz w:val="24"/>
        </w:rPr>
        <w:t xml:space="preserve">5.4 </w:t>
      </w:r>
      <w:r w:rsidRPr="00BF0D59">
        <w:rPr>
          <w:rFonts w:asciiTheme="minorEastAsia" w:eastAsiaTheme="minorEastAsia" w:hAnsiTheme="minorEastAsia"/>
          <w:b/>
          <w:spacing w:val="-11"/>
          <w:sz w:val="24"/>
        </w:rPr>
        <w:t>利害关系代理人处理。</w:t>
      </w:r>
      <w:r w:rsidRPr="00BF0D59">
        <w:rPr>
          <w:rFonts w:asciiTheme="minorEastAsia" w:eastAsiaTheme="minorEastAsia" w:hAnsiTheme="minorEastAsia"/>
          <w:sz w:val="24"/>
        </w:rPr>
        <w:t>2</w:t>
      </w:r>
      <w:r w:rsidRPr="00BF0D59">
        <w:rPr>
          <w:rFonts w:asciiTheme="minorEastAsia" w:eastAsiaTheme="minorEastAsia" w:hAnsiTheme="minorEastAsia"/>
          <w:spacing w:val="-9"/>
          <w:sz w:val="24"/>
        </w:rPr>
        <w:t xml:space="preserve"> 家以上的投标人不得在同一合同项下的采购项目中， </w:t>
      </w:r>
      <w:r w:rsidRPr="00BF0D59">
        <w:rPr>
          <w:rFonts w:asciiTheme="minorEastAsia" w:eastAsiaTheme="minorEastAsia" w:hAnsiTheme="minorEastAsia"/>
          <w:spacing w:val="-4"/>
          <w:sz w:val="24"/>
        </w:rPr>
        <w:t>同时委托同一个自然人、同一家庭的人员、同一单位的人员作为其代理人，否则，其投标文件作为无效处理。</w:t>
      </w:r>
    </w:p>
    <w:p w14:paraId="647A96C7" w14:textId="77777777" w:rsidR="009C4A01" w:rsidRPr="00BF0D59" w:rsidRDefault="009B6A77" w:rsidP="00137103">
      <w:pPr>
        <w:tabs>
          <w:tab w:val="left" w:pos="1289"/>
        </w:tabs>
        <w:spacing w:before="127" w:line="364" w:lineRule="auto"/>
        <w:ind w:leftChars="-71" w:left="-156" w:right="394" w:firstLineChars="200" w:firstLine="472"/>
        <w:rPr>
          <w:rFonts w:asciiTheme="minorEastAsia" w:eastAsiaTheme="minorEastAsia" w:hAnsiTheme="minorEastAsia"/>
          <w:b/>
          <w:sz w:val="24"/>
        </w:rPr>
      </w:pPr>
      <w:r w:rsidRPr="00BF0D59">
        <w:rPr>
          <w:rFonts w:asciiTheme="minorEastAsia" w:eastAsiaTheme="minorEastAsia" w:hAnsiTheme="minorEastAsia" w:hint="eastAsia"/>
          <w:b/>
          <w:spacing w:val="-5"/>
          <w:sz w:val="24"/>
        </w:rPr>
        <w:t xml:space="preserve">5.5 </w:t>
      </w:r>
      <w:r w:rsidRPr="00BF0D59">
        <w:rPr>
          <w:rFonts w:asciiTheme="minorEastAsia" w:eastAsiaTheme="minorEastAsia" w:hAnsiTheme="minorEastAsia"/>
          <w:b/>
          <w:spacing w:val="-5"/>
          <w:sz w:val="24"/>
        </w:rPr>
        <w:t>招标人不得向投标人索要或者接受其给予的赠品、回扣或者采购无关的其他</w:t>
      </w:r>
      <w:r w:rsidRPr="00BF0D59">
        <w:rPr>
          <w:rFonts w:asciiTheme="minorEastAsia" w:eastAsiaTheme="minorEastAsia" w:hAnsiTheme="minorEastAsia"/>
          <w:b/>
          <w:sz w:val="24"/>
        </w:rPr>
        <w:t>商品、服务。其他商品、服务指：投标人为其提供吃住等。</w:t>
      </w:r>
    </w:p>
    <w:p w14:paraId="4DF72988" w14:textId="77777777" w:rsidR="009C4A01" w:rsidRPr="00BF0D59" w:rsidRDefault="009C4A01">
      <w:pPr>
        <w:pStyle w:val="a5"/>
        <w:spacing w:before="4"/>
        <w:rPr>
          <w:rFonts w:asciiTheme="minorEastAsia" w:eastAsiaTheme="minorEastAsia" w:hAnsiTheme="minorEastAsia"/>
          <w:b/>
          <w:sz w:val="20"/>
        </w:rPr>
      </w:pPr>
    </w:p>
    <w:p w14:paraId="1E012D0F" w14:textId="77777777" w:rsidR="009C4A01" w:rsidRPr="00BF0D59" w:rsidRDefault="009B6A77">
      <w:pPr>
        <w:pStyle w:val="5"/>
        <w:spacing w:before="1"/>
        <w:ind w:right="63"/>
        <w:rPr>
          <w:rFonts w:asciiTheme="minorEastAsia" w:eastAsiaTheme="minorEastAsia" w:hAnsiTheme="minorEastAsia"/>
        </w:rPr>
      </w:pPr>
      <w:bookmarkStart w:id="11" w:name="三、招标文件"/>
      <w:bookmarkEnd w:id="11"/>
      <w:r w:rsidRPr="00BF0D59">
        <w:rPr>
          <w:rFonts w:asciiTheme="minorEastAsia" w:eastAsiaTheme="minorEastAsia" w:hAnsiTheme="minorEastAsia"/>
        </w:rPr>
        <w:t>三、招标文件</w:t>
      </w:r>
    </w:p>
    <w:p w14:paraId="2E2A6C72" w14:textId="77777777" w:rsidR="009C4A01" w:rsidRPr="00BF0D59" w:rsidRDefault="009C4A01">
      <w:pPr>
        <w:pStyle w:val="a5"/>
        <w:rPr>
          <w:rFonts w:asciiTheme="minorEastAsia" w:eastAsiaTheme="minorEastAsia" w:hAnsiTheme="minorEastAsia"/>
          <w:b/>
          <w:sz w:val="41"/>
        </w:rPr>
      </w:pPr>
    </w:p>
    <w:p w14:paraId="2C8F1CA5" w14:textId="77777777" w:rsidR="009C4A01" w:rsidRPr="00BF0D59" w:rsidRDefault="009B6A77">
      <w:pPr>
        <w:ind w:left="326"/>
        <w:rPr>
          <w:rFonts w:asciiTheme="minorEastAsia" w:eastAsiaTheme="minorEastAsia" w:hAnsiTheme="minorEastAsia"/>
          <w:b/>
          <w:sz w:val="24"/>
        </w:rPr>
      </w:pPr>
      <w:bookmarkStart w:id="12" w:name="6．招标文件的构成"/>
      <w:bookmarkEnd w:id="12"/>
      <w:r w:rsidRPr="00BF0D59">
        <w:rPr>
          <w:rFonts w:asciiTheme="minorEastAsia" w:eastAsiaTheme="minorEastAsia" w:hAnsiTheme="minorEastAsia"/>
          <w:b/>
          <w:sz w:val="24"/>
        </w:rPr>
        <w:t>6．招标文件的构成</w:t>
      </w:r>
    </w:p>
    <w:p w14:paraId="094AA782" w14:textId="77777777" w:rsidR="009C4A01" w:rsidRPr="00BF0D59" w:rsidRDefault="009C4A01">
      <w:pPr>
        <w:pStyle w:val="a5"/>
        <w:spacing w:before="1"/>
        <w:rPr>
          <w:rFonts w:asciiTheme="minorEastAsia" w:eastAsiaTheme="minorEastAsia" w:hAnsiTheme="minorEastAsia"/>
          <w:b/>
          <w:sz w:val="28"/>
        </w:rPr>
      </w:pPr>
    </w:p>
    <w:p w14:paraId="1008D73C" w14:textId="77777777" w:rsidR="009C4A01" w:rsidRPr="00BF0D59" w:rsidRDefault="009B6A77">
      <w:pPr>
        <w:pStyle w:val="a5"/>
        <w:spacing w:line="364" w:lineRule="auto"/>
        <w:ind w:left="326" w:right="358" w:firstLine="480"/>
        <w:rPr>
          <w:rFonts w:asciiTheme="minorEastAsia" w:eastAsiaTheme="minorEastAsia" w:hAnsiTheme="minorEastAsia"/>
        </w:rPr>
      </w:pPr>
      <w:r w:rsidRPr="00BF0D59">
        <w:rPr>
          <w:rFonts w:asciiTheme="minorEastAsia" w:eastAsiaTheme="minorEastAsia" w:hAnsiTheme="minorEastAsia"/>
        </w:rPr>
        <w:t>招标文件是投标人准备投标文件和参加投标的依据，同时也是评标的重要依据， 具有准法律文件性质。招标文件用以阐明采购项目所需的资质、技术、服务及报价等要求、招标投标程序、有关规定和注意事项以及合同主要条款等。本招标文件包括以下内容：</w:t>
      </w:r>
    </w:p>
    <w:p w14:paraId="3E35C455" w14:textId="77777777" w:rsidR="009C4A01" w:rsidRPr="00BF0D59" w:rsidRDefault="009B6A77">
      <w:pPr>
        <w:pStyle w:val="a5"/>
        <w:spacing w:before="125"/>
        <w:ind w:left="806"/>
        <w:rPr>
          <w:rFonts w:asciiTheme="minorEastAsia" w:eastAsiaTheme="minorEastAsia" w:hAnsiTheme="minorEastAsia"/>
        </w:rPr>
      </w:pPr>
      <w:r w:rsidRPr="00BF0D59">
        <w:rPr>
          <w:rFonts w:asciiTheme="minorEastAsia" w:eastAsiaTheme="minorEastAsia" w:hAnsiTheme="minorEastAsia"/>
        </w:rPr>
        <w:t>（一）投标邀请；</w:t>
      </w:r>
    </w:p>
    <w:p w14:paraId="2FB9B8D0" w14:textId="77777777" w:rsidR="009C4A01" w:rsidRPr="00BF0D59" w:rsidRDefault="009B6A77">
      <w:pPr>
        <w:pStyle w:val="a5"/>
        <w:spacing w:before="158"/>
        <w:ind w:left="806"/>
        <w:rPr>
          <w:rFonts w:asciiTheme="minorEastAsia" w:eastAsiaTheme="minorEastAsia" w:hAnsiTheme="minorEastAsia"/>
        </w:rPr>
      </w:pPr>
      <w:r w:rsidRPr="00BF0D59">
        <w:rPr>
          <w:rFonts w:asciiTheme="minorEastAsia" w:eastAsiaTheme="minorEastAsia" w:hAnsiTheme="minorEastAsia"/>
        </w:rPr>
        <w:t>（二）投标人须知；</w:t>
      </w:r>
    </w:p>
    <w:p w14:paraId="02F3C56E" w14:textId="77777777" w:rsidR="009C4A01" w:rsidRPr="00BF0D59" w:rsidRDefault="009B6A77">
      <w:pPr>
        <w:pStyle w:val="a5"/>
        <w:spacing w:before="161"/>
        <w:ind w:left="806"/>
        <w:rPr>
          <w:rFonts w:asciiTheme="minorEastAsia" w:eastAsiaTheme="minorEastAsia" w:hAnsiTheme="minorEastAsia"/>
        </w:rPr>
      </w:pPr>
      <w:r w:rsidRPr="00BF0D59">
        <w:rPr>
          <w:rFonts w:asciiTheme="minorEastAsia" w:eastAsiaTheme="minorEastAsia" w:hAnsiTheme="minorEastAsia"/>
        </w:rPr>
        <w:t>（三）投标文件格式；</w:t>
      </w:r>
    </w:p>
    <w:p w14:paraId="5CE9B379" w14:textId="77777777" w:rsidR="009C4A01" w:rsidRPr="00BF0D59" w:rsidRDefault="009B6A77">
      <w:pPr>
        <w:pStyle w:val="a5"/>
        <w:spacing w:before="158"/>
        <w:ind w:left="806"/>
        <w:rPr>
          <w:rFonts w:asciiTheme="minorEastAsia" w:eastAsiaTheme="minorEastAsia" w:hAnsiTheme="minorEastAsia"/>
        </w:rPr>
      </w:pPr>
      <w:r w:rsidRPr="00BF0D59">
        <w:rPr>
          <w:rFonts w:asciiTheme="minorEastAsia" w:eastAsiaTheme="minorEastAsia" w:hAnsiTheme="minorEastAsia"/>
        </w:rPr>
        <w:t>（四）投标人的资格、资质性及其他类似效力要求；</w:t>
      </w:r>
    </w:p>
    <w:p w14:paraId="0C9710BD" w14:textId="77777777" w:rsidR="009C4A01" w:rsidRPr="00BF0D59" w:rsidRDefault="009B6A77">
      <w:pPr>
        <w:pStyle w:val="a5"/>
        <w:spacing w:before="160"/>
        <w:ind w:left="806"/>
        <w:rPr>
          <w:rFonts w:asciiTheme="minorEastAsia" w:eastAsiaTheme="minorEastAsia" w:hAnsiTheme="minorEastAsia"/>
        </w:rPr>
      </w:pPr>
      <w:r w:rsidRPr="00BF0D59">
        <w:rPr>
          <w:rFonts w:asciiTheme="minorEastAsia" w:eastAsiaTheme="minorEastAsia" w:hAnsiTheme="minorEastAsia"/>
        </w:rPr>
        <w:lastRenderedPageBreak/>
        <w:t>（五）投标人应当提供的资格、资质性及其他类似效力要求的相关证明材料；</w:t>
      </w:r>
    </w:p>
    <w:p w14:paraId="1A69DCBB" w14:textId="77777777" w:rsidR="009C4A01" w:rsidRPr="00BF0D59" w:rsidRDefault="009B6A77">
      <w:pPr>
        <w:pStyle w:val="a5"/>
        <w:spacing w:before="158"/>
        <w:ind w:left="806"/>
        <w:rPr>
          <w:rFonts w:asciiTheme="minorEastAsia" w:eastAsiaTheme="minorEastAsia" w:hAnsiTheme="minorEastAsia"/>
        </w:rPr>
      </w:pPr>
      <w:r w:rsidRPr="00BF0D59">
        <w:rPr>
          <w:rFonts w:asciiTheme="minorEastAsia" w:eastAsiaTheme="minorEastAsia" w:hAnsiTheme="minorEastAsia"/>
        </w:rPr>
        <w:t>（六）采购项目技术、服务、商务及其他要求；</w:t>
      </w:r>
    </w:p>
    <w:p w14:paraId="6A45C301" w14:textId="77777777" w:rsidR="009C4A01" w:rsidRPr="00BF0D59" w:rsidRDefault="009B6A77">
      <w:pPr>
        <w:pStyle w:val="a5"/>
        <w:spacing w:before="161"/>
        <w:ind w:left="806"/>
        <w:rPr>
          <w:rFonts w:asciiTheme="minorEastAsia" w:eastAsiaTheme="minorEastAsia" w:hAnsiTheme="minorEastAsia"/>
        </w:rPr>
      </w:pPr>
      <w:r w:rsidRPr="00BF0D59">
        <w:rPr>
          <w:rFonts w:asciiTheme="minorEastAsia" w:eastAsiaTheme="minorEastAsia" w:hAnsiTheme="minorEastAsia"/>
        </w:rPr>
        <w:t>（七）评标办法；</w:t>
      </w:r>
    </w:p>
    <w:p w14:paraId="1156EBBC" w14:textId="77777777" w:rsidR="009C4A01" w:rsidRPr="00BF0D59" w:rsidRDefault="009B6A77">
      <w:pPr>
        <w:spacing w:before="158" w:line="520" w:lineRule="auto"/>
        <w:ind w:left="326" w:right="6358" w:firstLine="480"/>
        <w:rPr>
          <w:rFonts w:asciiTheme="minorEastAsia" w:eastAsiaTheme="minorEastAsia" w:hAnsiTheme="minorEastAsia"/>
          <w:b/>
          <w:sz w:val="24"/>
        </w:rPr>
      </w:pPr>
      <w:r w:rsidRPr="00BF0D59">
        <w:rPr>
          <w:rFonts w:asciiTheme="minorEastAsia" w:eastAsiaTheme="minorEastAsia" w:hAnsiTheme="minorEastAsia"/>
          <w:sz w:val="24"/>
        </w:rPr>
        <w:t>（八）政府采购合同。</w:t>
      </w:r>
      <w:bookmarkStart w:id="13" w:name="7．招标文件的澄清和修改"/>
      <w:bookmarkEnd w:id="13"/>
      <w:r w:rsidRPr="00BF0D59">
        <w:rPr>
          <w:rFonts w:asciiTheme="minorEastAsia" w:eastAsiaTheme="minorEastAsia" w:hAnsiTheme="minorEastAsia"/>
          <w:b/>
          <w:sz w:val="24"/>
        </w:rPr>
        <w:t>7．招标文件的澄清和修改</w:t>
      </w:r>
    </w:p>
    <w:p w14:paraId="4E9E5420" w14:textId="77777777" w:rsidR="009C4A01" w:rsidRPr="00BF0D59" w:rsidRDefault="009B6A77" w:rsidP="00F01863">
      <w:pPr>
        <w:pStyle w:val="ae"/>
        <w:numPr>
          <w:ilvl w:val="1"/>
          <w:numId w:val="5"/>
        </w:numPr>
        <w:tabs>
          <w:tab w:val="left" w:pos="1287"/>
        </w:tabs>
        <w:ind w:hanging="481"/>
        <w:jc w:val="both"/>
        <w:rPr>
          <w:rFonts w:asciiTheme="minorEastAsia" w:eastAsiaTheme="minorEastAsia" w:hAnsiTheme="minorEastAsia"/>
          <w:sz w:val="24"/>
        </w:rPr>
      </w:pPr>
      <w:r w:rsidRPr="00BF0D59">
        <w:rPr>
          <w:rFonts w:asciiTheme="minorEastAsia" w:eastAsiaTheme="minorEastAsia" w:hAnsiTheme="minorEastAsia"/>
          <w:sz w:val="24"/>
        </w:rPr>
        <w:t>招标采购单位可以依法对招标文件进行澄清或者修改。</w:t>
      </w:r>
    </w:p>
    <w:p w14:paraId="2B0E3EBF" w14:textId="77777777" w:rsidR="009C4A01" w:rsidRPr="00BF0D59" w:rsidRDefault="009C4A01">
      <w:pPr>
        <w:pStyle w:val="a5"/>
        <w:spacing w:before="11"/>
        <w:rPr>
          <w:rFonts w:asciiTheme="minorEastAsia" w:eastAsiaTheme="minorEastAsia" w:hAnsiTheme="minorEastAsia"/>
          <w:sz w:val="21"/>
        </w:rPr>
      </w:pPr>
    </w:p>
    <w:p w14:paraId="5C89E72C" w14:textId="77777777" w:rsidR="009C4A01" w:rsidRPr="00BF0D59" w:rsidRDefault="009B6A77" w:rsidP="00F01863">
      <w:pPr>
        <w:pStyle w:val="ae"/>
        <w:numPr>
          <w:ilvl w:val="1"/>
          <w:numId w:val="5"/>
        </w:numPr>
        <w:tabs>
          <w:tab w:val="left" w:pos="1287"/>
        </w:tabs>
        <w:spacing w:line="364" w:lineRule="auto"/>
        <w:ind w:left="326" w:right="392" w:firstLine="480"/>
        <w:jc w:val="both"/>
        <w:rPr>
          <w:rFonts w:asciiTheme="minorEastAsia" w:eastAsiaTheme="minorEastAsia" w:hAnsiTheme="minorEastAsia"/>
          <w:sz w:val="24"/>
        </w:rPr>
      </w:pPr>
      <w:r w:rsidRPr="00BF0D59">
        <w:rPr>
          <w:rFonts w:asciiTheme="minorEastAsia" w:eastAsiaTheme="minorEastAsia" w:hAnsiTheme="minorEastAsia"/>
          <w:spacing w:val="-3"/>
          <w:sz w:val="24"/>
        </w:rPr>
        <w:t>招标采购单位对已发出的招标文件进行澄清或者修改，应当以书面形式将澄清或者修改的内容通知所有购买了招标文件的投标人，同时在四川政府采购网上发布</w:t>
      </w:r>
      <w:r w:rsidRPr="00BF0D59">
        <w:rPr>
          <w:rFonts w:asciiTheme="minorEastAsia" w:eastAsiaTheme="minorEastAsia" w:hAnsiTheme="minorEastAsia"/>
          <w:spacing w:val="-6"/>
          <w:sz w:val="24"/>
        </w:rPr>
        <w:t>更正公告。该澄清或者修改的内容为招标文件的组成部分，澄清或者修改的内容可能</w:t>
      </w:r>
      <w:r w:rsidRPr="00BF0D59">
        <w:rPr>
          <w:rFonts w:asciiTheme="minorEastAsia" w:eastAsiaTheme="minorEastAsia" w:hAnsiTheme="minorEastAsia"/>
          <w:spacing w:val="-5"/>
          <w:sz w:val="24"/>
        </w:rPr>
        <w:t>影响投标文件、资格预审申请文件编制的，招标人或者招标代理机构发布公告并书面</w:t>
      </w:r>
      <w:r w:rsidRPr="00BF0D59">
        <w:rPr>
          <w:rFonts w:asciiTheme="minorEastAsia" w:eastAsiaTheme="minorEastAsia" w:hAnsiTheme="minorEastAsia"/>
          <w:spacing w:val="-2"/>
          <w:sz w:val="24"/>
        </w:rPr>
        <w:t xml:space="preserve">通知投标人的时间，应当在投标截止时间至少 </w:t>
      </w:r>
      <w:r w:rsidRPr="00BF0D59">
        <w:rPr>
          <w:rFonts w:asciiTheme="minorEastAsia" w:eastAsiaTheme="minorEastAsia" w:hAnsiTheme="minorEastAsia"/>
          <w:sz w:val="24"/>
        </w:rPr>
        <w:t>15</w:t>
      </w:r>
      <w:r w:rsidRPr="00BF0D59">
        <w:rPr>
          <w:rFonts w:asciiTheme="minorEastAsia" w:eastAsiaTheme="minorEastAsia" w:hAnsiTheme="minorEastAsia"/>
          <w:spacing w:val="-6"/>
          <w:sz w:val="24"/>
        </w:rPr>
        <w:t xml:space="preserve"> 日前、提交资格预审申请文件截止</w:t>
      </w:r>
      <w:r w:rsidRPr="00BF0D59">
        <w:rPr>
          <w:rFonts w:asciiTheme="minorEastAsia" w:eastAsiaTheme="minorEastAsia" w:hAnsiTheme="minorEastAsia"/>
          <w:spacing w:val="-17"/>
          <w:sz w:val="24"/>
        </w:rPr>
        <w:t xml:space="preserve">时间至少 </w:t>
      </w:r>
      <w:r w:rsidRPr="00BF0D59">
        <w:rPr>
          <w:rFonts w:asciiTheme="minorEastAsia" w:eastAsiaTheme="minorEastAsia" w:hAnsiTheme="minorEastAsia"/>
          <w:sz w:val="24"/>
        </w:rPr>
        <w:t>3</w:t>
      </w:r>
      <w:r w:rsidRPr="00BF0D59">
        <w:rPr>
          <w:rFonts w:asciiTheme="minorEastAsia" w:eastAsiaTheme="minorEastAsia" w:hAnsiTheme="minorEastAsia"/>
          <w:spacing w:val="-12"/>
          <w:sz w:val="24"/>
        </w:rPr>
        <w:t xml:space="preserve"> 日前；不足上述时间的，应当顺延提交投标文件、资格预审申请文件的截</w:t>
      </w:r>
      <w:r w:rsidRPr="00BF0D59">
        <w:rPr>
          <w:rFonts w:asciiTheme="minorEastAsia" w:eastAsiaTheme="minorEastAsia" w:hAnsiTheme="minorEastAsia"/>
          <w:sz w:val="24"/>
        </w:rPr>
        <w:t>止时间。</w:t>
      </w:r>
    </w:p>
    <w:p w14:paraId="31766F42" w14:textId="77777777" w:rsidR="009C4A01" w:rsidRPr="00BF0D59" w:rsidRDefault="009B6A77" w:rsidP="00F01863">
      <w:pPr>
        <w:pStyle w:val="ae"/>
        <w:numPr>
          <w:ilvl w:val="1"/>
          <w:numId w:val="5"/>
        </w:numPr>
        <w:tabs>
          <w:tab w:val="left" w:pos="1287"/>
        </w:tabs>
        <w:spacing w:before="115" w:line="364" w:lineRule="auto"/>
        <w:ind w:left="326" w:right="392" w:firstLine="480"/>
        <w:jc w:val="both"/>
        <w:rPr>
          <w:rFonts w:asciiTheme="minorEastAsia" w:eastAsiaTheme="minorEastAsia" w:hAnsiTheme="minorEastAsia"/>
          <w:sz w:val="24"/>
        </w:rPr>
      </w:pPr>
      <w:r w:rsidRPr="00BF0D59">
        <w:rPr>
          <w:rFonts w:asciiTheme="minorEastAsia" w:eastAsiaTheme="minorEastAsia" w:hAnsiTheme="minorEastAsia"/>
          <w:spacing w:val="-3"/>
          <w:sz w:val="24"/>
        </w:rPr>
        <w:t>投标人认为需要对招标文件进行澄清或者修改的，可以以书面形式向招标采</w:t>
      </w:r>
      <w:r w:rsidRPr="00BF0D59">
        <w:rPr>
          <w:rFonts w:asciiTheme="minorEastAsia" w:eastAsiaTheme="minorEastAsia" w:hAnsiTheme="minorEastAsia"/>
          <w:sz w:val="24"/>
        </w:rPr>
        <w:t>购单位提出申请，但招标采购单位可以决定是否采纳投标人的申请事项。</w:t>
      </w:r>
    </w:p>
    <w:p w14:paraId="2796FC83" w14:textId="77777777" w:rsidR="009C4A01" w:rsidRPr="00BF0D59" w:rsidRDefault="009B6A77" w:rsidP="00F01863">
      <w:pPr>
        <w:numPr>
          <w:ilvl w:val="0"/>
          <w:numId w:val="6"/>
        </w:numPr>
        <w:tabs>
          <w:tab w:val="left" w:pos="688"/>
        </w:tabs>
        <w:spacing w:before="200"/>
        <w:ind w:hanging="362"/>
        <w:rPr>
          <w:rFonts w:asciiTheme="minorEastAsia" w:eastAsiaTheme="minorEastAsia" w:hAnsiTheme="minorEastAsia"/>
          <w:b/>
          <w:sz w:val="24"/>
        </w:rPr>
      </w:pPr>
      <w:bookmarkStart w:id="14" w:name="8．答疑会和现场考察"/>
      <w:bookmarkEnd w:id="14"/>
      <w:r w:rsidRPr="00BF0D59">
        <w:rPr>
          <w:rFonts w:asciiTheme="minorEastAsia" w:eastAsiaTheme="minorEastAsia" w:hAnsiTheme="minorEastAsia"/>
          <w:b/>
          <w:sz w:val="24"/>
        </w:rPr>
        <w:t>答疑会和现场考察</w:t>
      </w:r>
    </w:p>
    <w:p w14:paraId="6661F6A5" w14:textId="77777777" w:rsidR="009C4A01" w:rsidRPr="00BF0D59" w:rsidRDefault="009C4A01">
      <w:pPr>
        <w:pStyle w:val="a5"/>
        <w:spacing w:before="1"/>
        <w:rPr>
          <w:rFonts w:asciiTheme="minorEastAsia" w:eastAsiaTheme="minorEastAsia" w:hAnsiTheme="minorEastAsia"/>
          <w:b/>
          <w:sz w:val="28"/>
        </w:rPr>
      </w:pPr>
    </w:p>
    <w:p w14:paraId="573FF59A" w14:textId="77777777" w:rsidR="009C4A01" w:rsidRPr="00BF0D59" w:rsidRDefault="009B6A77" w:rsidP="00F01863">
      <w:pPr>
        <w:pStyle w:val="ae"/>
        <w:numPr>
          <w:ilvl w:val="1"/>
          <w:numId w:val="6"/>
        </w:numPr>
        <w:tabs>
          <w:tab w:val="left" w:pos="1287"/>
        </w:tabs>
        <w:spacing w:line="364" w:lineRule="auto"/>
        <w:ind w:right="392" w:firstLine="480"/>
        <w:jc w:val="both"/>
        <w:rPr>
          <w:rFonts w:asciiTheme="minorEastAsia" w:eastAsiaTheme="minorEastAsia" w:hAnsiTheme="minorEastAsia"/>
          <w:sz w:val="24"/>
        </w:rPr>
      </w:pPr>
      <w:r w:rsidRPr="00BF0D59">
        <w:rPr>
          <w:rFonts w:asciiTheme="minorEastAsia" w:eastAsiaTheme="minorEastAsia" w:hAnsiTheme="minorEastAsia"/>
          <w:spacing w:val="-4"/>
          <w:sz w:val="24"/>
        </w:rPr>
        <w:t>根据采购项目和具体情况，招标采购单位认为有必要，可以在招标文件提供</w:t>
      </w:r>
      <w:r w:rsidRPr="00BF0D59">
        <w:rPr>
          <w:rFonts w:asciiTheme="minorEastAsia" w:eastAsiaTheme="minorEastAsia" w:hAnsiTheme="minorEastAsia"/>
          <w:spacing w:val="-5"/>
          <w:sz w:val="24"/>
        </w:rPr>
        <w:t>期限截止后，组织已获取招标文件的潜在投标人现场考察或者召开开标前答疑会。组</w:t>
      </w:r>
      <w:r w:rsidRPr="00BF0D59">
        <w:rPr>
          <w:rFonts w:asciiTheme="minorEastAsia" w:eastAsiaTheme="minorEastAsia" w:hAnsiTheme="minorEastAsia"/>
          <w:spacing w:val="3"/>
          <w:sz w:val="24"/>
        </w:rPr>
        <w:t>织现场考察或者召开答疑会的，应当以书面形式通知所有获取招标文件的潜在投标人。</w:t>
      </w:r>
    </w:p>
    <w:p w14:paraId="4BBDF0BB" w14:textId="77777777" w:rsidR="009C4A01" w:rsidRPr="00BF0D59" w:rsidRDefault="009B6A77" w:rsidP="00F01863">
      <w:pPr>
        <w:pStyle w:val="ae"/>
        <w:numPr>
          <w:ilvl w:val="1"/>
          <w:numId w:val="6"/>
        </w:numPr>
        <w:tabs>
          <w:tab w:val="left" w:pos="1287"/>
        </w:tabs>
        <w:spacing w:before="40"/>
        <w:ind w:left="1286" w:right="63" w:hanging="481"/>
        <w:rPr>
          <w:rFonts w:asciiTheme="minorEastAsia" w:eastAsiaTheme="minorEastAsia" w:hAnsiTheme="minorEastAsia"/>
        </w:rPr>
      </w:pPr>
      <w:r w:rsidRPr="00BF0D59">
        <w:rPr>
          <w:rFonts w:asciiTheme="minorEastAsia" w:eastAsiaTheme="minorEastAsia" w:hAnsiTheme="minorEastAsia"/>
          <w:sz w:val="24"/>
        </w:rPr>
        <w:t>投标人考察现场所发生的一切费用由投标人自己承担。</w:t>
      </w:r>
      <w:bookmarkStart w:id="15" w:name="四、投标文件"/>
      <w:bookmarkEnd w:id="15"/>
    </w:p>
    <w:p w14:paraId="50C92354" w14:textId="77777777" w:rsidR="009C4A01" w:rsidRPr="00BF0D59" w:rsidRDefault="009C4A01"/>
    <w:p w14:paraId="4F5D2ED9" w14:textId="77777777" w:rsidR="009C4A01" w:rsidRPr="00BF0D59" w:rsidRDefault="009B6A77">
      <w:pPr>
        <w:pStyle w:val="5"/>
        <w:spacing w:before="1"/>
        <w:ind w:right="63"/>
        <w:rPr>
          <w:rFonts w:asciiTheme="minorEastAsia" w:eastAsiaTheme="minorEastAsia" w:hAnsiTheme="minorEastAsia"/>
        </w:rPr>
      </w:pPr>
      <w:r w:rsidRPr="00BF0D59">
        <w:rPr>
          <w:rFonts w:asciiTheme="minorEastAsia" w:eastAsiaTheme="minorEastAsia" w:hAnsiTheme="minorEastAsia"/>
        </w:rPr>
        <w:t>四、投标文件</w:t>
      </w:r>
    </w:p>
    <w:p w14:paraId="44DB12CC" w14:textId="77777777" w:rsidR="009C4A01" w:rsidRPr="00BF0D59" w:rsidRDefault="009C4A01">
      <w:pPr>
        <w:pStyle w:val="a5"/>
        <w:rPr>
          <w:rFonts w:asciiTheme="minorEastAsia" w:eastAsiaTheme="minorEastAsia" w:hAnsiTheme="minorEastAsia"/>
          <w:b/>
          <w:sz w:val="41"/>
        </w:rPr>
      </w:pPr>
    </w:p>
    <w:p w14:paraId="236CFF64" w14:textId="77777777" w:rsidR="009C4A01" w:rsidRPr="00BF0D59" w:rsidRDefault="009B6A77" w:rsidP="00F01863">
      <w:pPr>
        <w:numPr>
          <w:ilvl w:val="0"/>
          <w:numId w:val="6"/>
        </w:numPr>
        <w:tabs>
          <w:tab w:val="left" w:pos="688"/>
        </w:tabs>
        <w:spacing w:before="1"/>
        <w:ind w:hanging="362"/>
        <w:rPr>
          <w:rFonts w:asciiTheme="minorEastAsia" w:eastAsiaTheme="minorEastAsia" w:hAnsiTheme="minorEastAsia"/>
          <w:b/>
          <w:sz w:val="24"/>
        </w:rPr>
      </w:pPr>
      <w:bookmarkStart w:id="16" w:name="9．投标文件的语言（实质性要求）"/>
      <w:bookmarkEnd w:id="16"/>
      <w:r w:rsidRPr="00BF0D59">
        <w:rPr>
          <w:rFonts w:asciiTheme="minorEastAsia" w:eastAsiaTheme="minorEastAsia" w:hAnsiTheme="minorEastAsia"/>
          <w:b/>
          <w:sz w:val="24"/>
        </w:rPr>
        <w:t>投标文件的语言（实质性要求）</w:t>
      </w:r>
    </w:p>
    <w:p w14:paraId="278E6CA8" w14:textId="77777777" w:rsidR="009C4A01" w:rsidRPr="00BF0D59" w:rsidRDefault="009C4A01">
      <w:pPr>
        <w:pStyle w:val="a5"/>
        <w:rPr>
          <w:rFonts w:asciiTheme="minorEastAsia" w:eastAsiaTheme="minorEastAsia" w:hAnsiTheme="minorEastAsia"/>
          <w:b/>
          <w:sz w:val="28"/>
        </w:rPr>
      </w:pPr>
    </w:p>
    <w:p w14:paraId="1DEB2DE5" w14:textId="77777777" w:rsidR="009C4A01" w:rsidRPr="00BF0D59" w:rsidRDefault="009B6A77" w:rsidP="00F01863">
      <w:pPr>
        <w:pStyle w:val="ae"/>
        <w:numPr>
          <w:ilvl w:val="1"/>
          <w:numId w:val="6"/>
        </w:numPr>
        <w:tabs>
          <w:tab w:val="left" w:pos="1294"/>
        </w:tabs>
        <w:spacing w:before="1" w:line="364" w:lineRule="auto"/>
        <w:ind w:right="238" w:firstLine="480"/>
        <w:jc w:val="both"/>
        <w:rPr>
          <w:rFonts w:asciiTheme="minorEastAsia" w:eastAsiaTheme="minorEastAsia" w:hAnsiTheme="minorEastAsia"/>
          <w:sz w:val="24"/>
        </w:rPr>
      </w:pPr>
      <w:r w:rsidRPr="00BF0D59">
        <w:rPr>
          <w:rFonts w:asciiTheme="minorEastAsia" w:eastAsiaTheme="minorEastAsia" w:hAnsiTheme="minorEastAsia"/>
          <w:spacing w:val="3"/>
          <w:sz w:val="24"/>
        </w:rPr>
        <w:t>投标人提交的投标文件以及投标人与招标采购单位就有关投标的所有来往</w:t>
      </w:r>
      <w:r w:rsidRPr="00BF0D59">
        <w:rPr>
          <w:rFonts w:asciiTheme="minorEastAsia" w:eastAsiaTheme="minorEastAsia" w:hAnsiTheme="minorEastAsia"/>
          <w:spacing w:val="-1"/>
          <w:sz w:val="24"/>
        </w:rPr>
        <w:t>书面文件均须使用中文。投标文件中如附有外文资料，必须逐一对应翻译成中文并加</w:t>
      </w:r>
      <w:r w:rsidRPr="00BF0D59">
        <w:rPr>
          <w:rFonts w:asciiTheme="minorEastAsia" w:eastAsiaTheme="minorEastAsia" w:hAnsiTheme="minorEastAsia"/>
          <w:spacing w:val="-3"/>
          <w:sz w:val="24"/>
        </w:rPr>
        <w:t>盖投标人公章后附在相关外文资料后面，否则，所提供的外文资料将可能被视为无效</w:t>
      </w:r>
      <w:r w:rsidRPr="00BF0D59">
        <w:rPr>
          <w:rFonts w:asciiTheme="minorEastAsia" w:eastAsiaTheme="minorEastAsia" w:hAnsiTheme="minorEastAsia"/>
          <w:spacing w:val="-18"/>
          <w:sz w:val="24"/>
        </w:rPr>
        <w:t>材料。</w:t>
      </w:r>
      <w:r w:rsidRPr="00BF0D59">
        <w:rPr>
          <w:rFonts w:asciiTheme="minorEastAsia" w:eastAsiaTheme="minorEastAsia" w:hAnsiTheme="minorEastAsia"/>
          <w:sz w:val="24"/>
        </w:rPr>
        <w:lastRenderedPageBreak/>
        <w:t>（</w:t>
      </w:r>
      <w:r w:rsidRPr="00BF0D59">
        <w:rPr>
          <w:rFonts w:asciiTheme="minorEastAsia" w:eastAsiaTheme="minorEastAsia" w:hAnsiTheme="minorEastAsia"/>
          <w:spacing w:val="-7"/>
          <w:sz w:val="24"/>
        </w:rPr>
        <w:t>说明：投标人的法定代表人为外籍人士的，法定代表人的签字和护照除外。</w:t>
      </w:r>
      <w:r w:rsidRPr="00BF0D59">
        <w:rPr>
          <w:rFonts w:asciiTheme="minorEastAsia" w:eastAsiaTheme="minorEastAsia" w:hAnsiTheme="minorEastAsia"/>
          <w:spacing w:val="-17"/>
          <w:sz w:val="24"/>
        </w:rPr>
        <w:t>）</w:t>
      </w:r>
    </w:p>
    <w:p w14:paraId="624C5AE5" w14:textId="77777777" w:rsidR="009C4A01" w:rsidRPr="00BF0D59" w:rsidRDefault="009B6A77" w:rsidP="00F01863">
      <w:pPr>
        <w:pStyle w:val="ae"/>
        <w:numPr>
          <w:ilvl w:val="1"/>
          <w:numId w:val="6"/>
        </w:numPr>
        <w:tabs>
          <w:tab w:val="left" w:pos="1287"/>
        </w:tabs>
        <w:spacing w:before="120" w:line="362" w:lineRule="auto"/>
        <w:ind w:right="392" w:firstLine="480"/>
        <w:jc w:val="both"/>
        <w:rPr>
          <w:rFonts w:asciiTheme="minorEastAsia" w:eastAsiaTheme="minorEastAsia" w:hAnsiTheme="minorEastAsia"/>
          <w:sz w:val="24"/>
        </w:rPr>
      </w:pPr>
      <w:r w:rsidRPr="00BF0D59">
        <w:rPr>
          <w:rFonts w:asciiTheme="minorEastAsia" w:eastAsiaTheme="minorEastAsia" w:hAnsiTheme="minorEastAsia"/>
          <w:spacing w:val="-3"/>
          <w:sz w:val="24"/>
        </w:rPr>
        <w:t>翻译的中文资料与外文资料如果出现差异和矛盾时，以中文为准。涉嫌虚假</w:t>
      </w:r>
      <w:r w:rsidRPr="00BF0D59">
        <w:rPr>
          <w:rFonts w:asciiTheme="minorEastAsia" w:eastAsiaTheme="minorEastAsia" w:hAnsiTheme="minorEastAsia"/>
          <w:sz w:val="24"/>
        </w:rPr>
        <w:t>响应的按照相关法律法规处理。</w:t>
      </w:r>
    </w:p>
    <w:p w14:paraId="2647DF94" w14:textId="77777777" w:rsidR="009C4A01" w:rsidRPr="00BF0D59" w:rsidRDefault="009B6A77" w:rsidP="00F01863">
      <w:pPr>
        <w:numPr>
          <w:ilvl w:val="0"/>
          <w:numId w:val="6"/>
        </w:numPr>
        <w:tabs>
          <w:tab w:val="left" w:pos="810"/>
        </w:tabs>
        <w:spacing w:before="204"/>
        <w:ind w:left="809" w:hanging="484"/>
        <w:rPr>
          <w:rFonts w:asciiTheme="minorEastAsia" w:eastAsiaTheme="minorEastAsia" w:hAnsiTheme="minorEastAsia"/>
          <w:b/>
          <w:sz w:val="24"/>
        </w:rPr>
      </w:pPr>
      <w:bookmarkStart w:id="17" w:name="10．计量单位（实质性要求）"/>
      <w:bookmarkEnd w:id="17"/>
      <w:r w:rsidRPr="00BF0D59">
        <w:rPr>
          <w:rFonts w:asciiTheme="minorEastAsia" w:eastAsiaTheme="minorEastAsia" w:hAnsiTheme="minorEastAsia"/>
          <w:b/>
          <w:sz w:val="24"/>
        </w:rPr>
        <w:t>计量单位（实质性要求）</w:t>
      </w:r>
    </w:p>
    <w:p w14:paraId="2E59092F" w14:textId="77777777" w:rsidR="009C4A01" w:rsidRPr="00BF0D59" w:rsidRDefault="009C4A01">
      <w:pPr>
        <w:pStyle w:val="a5"/>
        <w:rPr>
          <w:rFonts w:asciiTheme="minorEastAsia" w:eastAsiaTheme="minorEastAsia" w:hAnsiTheme="minorEastAsia"/>
          <w:b/>
          <w:sz w:val="28"/>
        </w:rPr>
      </w:pPr>
    </w:p>
    <w:p w14:paraId="28C21070" w14:textId="77777777" w:rsidR="009C4A01" w:rsidRPr="00BF0D59" w:rsidRDefault="009B6A77">
      <w:pPr>
        <w:pStyle w:val="a5"/>
        <w:spacing w:before="1" w:line="362" w:lineRule="auto"/>
        <w:ind w:left="326" w:right="338" w:firstLine="480"/>
        <w:rPr>
          <w:rFonts w:asciiTheme="minorEastAsia" w:eastAsiaTheme="minorEastAsia" w:hAnsiTheme="minorEastAsia"/>
        </w:rPr>
      </w:pPr>
      <w:r w:rsidRPr="00BF0D59">
        <w:rPr>
          <w:rFonts w:asciiTheme="minorEastAsia" w:eastAsiaTheme="minorEastAsia" w:hAnsiTheme="minorEastAsia"/>
        </w:rPr>
        <w:t>除招标文件中另有规定外，本次采购项目所有合同项下的投标均采用国家法定的计量单位。</w:t>
      </w:r>
    </w:p>
    <w:p w14:paraId="37FD73A7" w14:textId="77777777" w:rsidR="009C4A01" w:rsidRPr="00BF0D59" w:rsidRDefault="009B6A77" w:rsidP="00F01863">
      <w:pPr>
        <w:numPr>
          <w:ilvl w:val="0"/>
          <w:numId w:val="6"/>
        </w:numPr>
        <w:tabs>
          <w:tab w:val="left" w:pos="810"/>
        </w:tabs>
        <w:spacing w:before="204"/>
        <w:ind w:left="809" w:hanging="484"/>
        <w:rPr>
          <w:rFonts w:asciiTheme="minorEastAsia" w:eastAsiaTheme="minorEastAsia" w:hAnsiTheme="minorEastAsia"/>
          <w:b/>
          <w:sz w:val="24"/>
        </w:rPr>
      </w:pPr>
      <w:bookmarkStart w:id="18" w:name="11．投标货币（实质性要求）"/>
      <w:bookmarkEnd w:id="18"/>
      <w:r w:rsidRPr="00BF0D59">
        <w:rPr>
          <w:rFonts w:asciiTheme="minorEastAsia" w:eastAsiaTheme="minorEastAsia" w:hAnsiTheme="minorEastAsia"/>
          <w:b/>
          <w:sz w:val="24"/>
        </w:rPr>
        <w:t>投标货币（实质性要求）</w:t>
      </w:r>
    </w:p>
    <w:p w14:paraId="114A94C7" w14:textId="77777777" w:rsidR="009C4A01" w:rsidRPr="00BF0D59" w:rsidRDefault="009C4A01">
      <w:pPr>
        <w:pStyle w:val="a5"/>
        <w:spacing w:before="1"/>
        <w:rPr>
          <w:rFonts w:asciiTheme="minorEastAsia" w:eastAsiaTheme="minorEastAsia" w:hAnsiTheme="minorEastAsia"/>
          <w:b/>
          <w:sz w:val="28"/>
        </w:rPr>
      </w:pPr>
    </w:p>
    <w:p w14:paraId="753A583A" w14:textId="77777777" w:rsidR="009C4A01" w:rsidRPr="00BF0D59" w:rsidRDefault="009B6A77">
      <w:pPr>
        <w:spacing w:line="520" w:lineRule="auto"/>
        <w:ind w:left="326" w:right="4678" w:firstLine="480"/>
        <w:rPr>
          <w:rFonts w:asciiTheme="minorEastAsia" w:eastAsiaTheme="minorEastAsia" w:hAnsiTheme="minorEastAsia"/>
          <w:b/>
          <w:sz w:val="24"/>
        </w:rPr>
      </w:pPr>
      <w:r w:rsidRPr="00BF0D59">
        <w:rPr>
          <w:rFonts w:asciiTheme="minorEastAsia" w:eastAsiaTheme="minorEastAsia" w:hAnsiTheme="minorEastAsia"/>
          <w:sz w:val="24"/>
        </w:rPr>
        <w:t>本次采购项目的投标均以人民币报价。</w:t>
      </w:r>
      <w:bookmarkStart w:id="19" w:name="12．联合体投标（实质性要求）"/>
      <w:bookmarkEnd w:id="19"/>
      <w:r w:rsidRPr="00BF0D59">
        <w:rPr>
          <w:rFonts w:asciiTheme="minorEastAsia" w:eastAsiaTheme="minorEastAsia" w:hAnsiTheme="minorEastAsia"/>
          <w:b/>
          <w:sz w:val="24"/>
        </w:rPr>
        <w:t>12．联合体投标（实质性要求）</w:t>
      </w:r>
    </w:p>
    <w:p w14:paraId="5A57A347" w14:textId="77777777" w:rsidR="009C4A01" w:rsidRPr="00BF0D59" w:rsidRDefault="009B6A77">
      <w:pPr>
        <w:spacing w:before="69" w:line="520" w:lineRule="auto"/>
        <w:ind w:left="326" w:right="5870" w:firstLine="480"/>
        <w:rPr>
          <w:rFonts w:asciiTheme="minorEastAsia" w:eastAsiaTheme="minorEastAsia" w:hAnsiTheme="minorEastAsia"/>
          <w:b/>
          <w:sz w:val="24"/>
        </w:rPr>
      </w:pPr>
      <w:r w:rsidRPr="00BF0D59">
        <w:rPr>
          <w:rFonts w:asciiTheme="minorEastAsia" w:eastAsiaTheme="minorEastAsia" w:hAnsiTheme="minorEastAsia"/>
          <w:b/>
          <w:sz w:val="24"/>
        </w:rPr>
        <w:t>本项目不接受联合体投标</w:t>
      </w:r>
      <w:r w:rsidRPr="00BF0D59">
        <w:rPr>
          <w:rFonts w:asciiTheme="minorEastAsia" w:eastAsiaTheme="minorEastAsia" w:hAnsiTheme="minorEastAsia"/>
          <w:sz w:val="24"/>
        </w:rPr>
        <w:t>。</w:t>
      </w:r>
      <w:bookmarkStart w:id="20" w:name="13．知识产权（实质性要求）"/>
      <w:bookmarkEnd w:id="20"/>
      <w:r w:rsidRPr="00BF0D59">
        <w:rPr>
          <w:rFonts w:asciiTheme="minorEastAsia" w:eastAsiaTheme="minorEastAsia" w:hAnsiTheme="minorEastAsia"/>
          <w:b/>
          <w:sz w:val="24"/>
        </w:rPr>
        <w:t>13．知识产权（实质性要求）</w:t>
      </w:r>
    </w:p>
    <w:p w14:paraId="6F1FBE85" w14:textId="77777777" w:rsidR="009C4A01" w:rsidRPr="00BF0D59" w:rsidRDefault="009B6A77" w:rsidP="00F01863">
      <w:pPr>
        <w:pStyle w:val="ae"/>
        <w:numPr>
          <w:ilvl w:val="1"/>
          <w:numId w:val="7"/>
        </w:numPr>
        <w:tabs>
          <w:tab w:val="left" w:pos="1409"/>
        </w:tabs>
        <w:spacing w:line="364" w:lineRule="auto"/>
        <w:ind w:right="358" w:firstLine="480"/>
        <w:jc w:val="both"/>
        <w:rPr>
          <w:rFonts w:asciiTheme="minorEastAsia" w:eastAsiaTheme="minorEastAsia" w:hAnsiTheme="minorEastAsia"/>
          <w:sz w:val="24"/>
        </w:rPr>
      </w:pPr>
      <w:r w:rsidRPr="00BF0D59">
        <w:rPr>
          <w:rFonts w:asciiTheme="minorEastAsia" w:eastAsiaTheme="minorEastAsia" w:hAnsiTheme="minorEastAsia"/>
          <w:sz w:val="24"/>
        </w:rPr>
        <w:t>投标人应保证在本项目使用的任何产品和服务</w:t>
      </w:r>
      <w:r w:rsidRPr="00BF0D59">
        <w:rPr>
          <w:rFonts w:asciiTheme="minorEastAsia" w:eastAsiaTheme="minorEastAsia" w:hAnsiTheme="minorEastAsia"/>
          <w:spacing w:val="4"/>
          <w:sz w:val="24"/>
        </w:rPr>
        <w:t>（</w:t>
      </w:r>
      <w:r w:rsidRPr="00BF0D59">
        <w:rPr>
          <w:rFonts w:asciiTheme="minorEastAsia" w:eastAsiaTheme="minorEastAsia" w:hAnsiTheme="minorEastAsia"/>
          <w:sz w:val="24"/>
        </w:rPr>
        <w:t>包括部分使用）时，不会</w:t>
      </w:r>
      <w:r w:rsidRPr="00BF0D59">
        <w:rPr>
          <w:rFonts w:asciiTheme="minorEastAsia" w:eastAsiaTheme="minorEastAsia" w:hAnsiTheme="minorEastAsia"/>
          <w:spacing w:val="-1"/>
          <w:sz w:val="24"/>
        </w:rPr>
        <w:t xml:space="preserve">产生因第三方提出侵犯其专利权、商标权或其它知识产权而引起的法律和经济纠纷， </w:t>
      </w:r>
      <w:r w:rsidRPr="00BF0D59">
        <w:rPr>
          <w:rFonts w:asciiTheme="minorEastAsia" w:eastAsiaTheme="minorEastAsia" w:hAnsiTheme="minorEastAsia"/>
          <w:spacing w:val="-4"/>
          <w:sz w:val="24"/>
        </w:rPr>
        <w:t>如因专利权、商标权或其它知识产权而引起法律和经济纠纷，由投标人承担所有相关责任。</w:t>
      </w:r>
    </w:p>
    <w:p w14:paraId="2FDCEB74" w14:textId="77777777" w:rsidR="009C4A01" w:rsidRPr="00BF0D59" w:rsidRDefault="009B6A77" w:rsidP="00F01863">
      <w:pPr>
        <w:pStyle w:val="ae"/>
        <w:numPr>
          <w:ilvl w:val="1"/>
          <w:numId w:val="7"/>
        </w:numPr>
        <w:tabs>
          <w:tab w:val="left" w:pos="1407"/>
        </w:tabs>
        <w:spacing w:before="118"/>
        <w:ind w:left="1406" w:hanging="601"/>
        <w:jc w:val="both"/>
        <w:rPr>
          <w:rFonts w:asciiTheme="minorEastAsia" w:eastAsiaTheme="minorEastAsia" w:hAnsiTheme="minorEastAsia"/>
          <w:sz w:val="24"/>
        </w:rPr>
      </w:pPr>
      <w:r w:rsidRPr="00BF0D59">
        <w:rPr>
          <w:rFonts w:asciiTheme="minorEastAsia" w:eastAsiaTheme="minorEastAsia" w:hAnsiTheme="minorEastAsia"/>
          <w:sz w:val="24"/>
        </w:rPr>
        <w:t>招标人享有本项目实施过程中产生的知识成果及知识产权。</w:t>
      </w:r>
    </w:p>
    <w:p w14:paraId="494193C9" w14:textId="77777777" w:rsidR="009C4A01" w:rsidRPr="00BF0D59" w:rsidRDefault="009C4A01">
      <w:pPr>
        <w:pStyle w:val="a5"/>
        <w:spacing w:before="11"/>
        <w:rPr>
          <w:rFonts w:asciiTheme="minorEastAsia" w:eastAsiaTheme="minorEastAsia" w:hAnsiTheme="minorEastAsia"/>
          <w:sz w:val="21"/>
        </w:rPr>
      </w:pPr>
    </w:p>
    <w:p w14:paraId="73CF6D45" w14:textId="77777777" w:rsidR="009C4A01" w:rsidRPr="00BF0D59" w:rsidRDefault="009B6A77" w:rsidP="00F01863">
      <w:pPr>
        <w:pStyle w:val="ae"/>
        <w:numPr>
          <w:ilvl w:val="1"/>
          <w:numId w:val="7"/>
        </w:numPr>
        <w:tabs>
          <w:tab w:val="left" w:pos="1409"/>
        </w:tabs>
        <w:spacing w:line="364" w:lineRule="auto"/>
        <w:ind w:right="392" w:firstLine="480"/>
        <w:jc w:val="both"/>
        <w:rPr>
          <w:rFonts w:asciiTheme="minorEastAsia" w:eastAsiaTheme="minorEastAsia" w:hAnsiTheme="minorEastAsia"/>
          <w:sz w:val="24"/>
        </w:rPr>
      </w:pPr>
      <w:r w:rsidRPr="00BF0D59">
        <w:rPr>
          <w:rFonts w:asciiTheme="minorEastAsia" w:eastAsiaTheme="minorEastAsia" w:hAnsiTheme="minorEastAsia"/>
          <w:sz w:val="24"/>
        </w:rPr>
        <w:t>投标人如欲在项目实施过程中采用自有知识成果的，则在使用该知识成果</w:t>
      </w:r>
      <w:r w:rsidRPr="00BF0D59">
        <w:rPr>
          <w:rFonts w:asciiTheme="minorEastAsia" w:eastAsiaTheme="minorEastAsia" w:hAnsiTheme="minorEastAsia"/>
          <w:spacing w:val="-6"/>
          <w:sz w:val="24"/>
        </w:rPr>
        <w:t>后，须向招标人提供开发接口和开发手册等技术文档，并提供无限期技术支持，招标</w:t>
      </w:r>
      <w:r w:rsidRPr="00BF0D59">
        <w:rPr>
          <w:rFonts w:asciiTheme="minorEastAsia" w:eastAsiaTheme="minorEastAsia" w:hAnsiTheme="minorEastAsia"/>
          <w:sz w:val="24"/>
        </w:rPr>
        <w:t>人享有永久使用权（含招标人委托第三方在该项目后续开发的使用权）。</w:t>
      </w:r>
    </w:p>
    <w:p w14:paraId="779FD571" w14:textId="77777777" w:rsidR="009C4A01" w:rsidRPr="00BF0D59" w:rsidRDefault="009B6A77" w:rsidP="00F01863">
      <w:pPr>
        <w:pStyle w:val="ae"/>
        <w:numPr>
          <w:ilvl w:val="1"/>
          <w:numId w:val="7"/>
        </w:numPr>
        <w:tabs>
          <w:tab w:val="left" w:pos="1409"/>
        </w:tabs>
        <w:spacing w:before="39" w:line="362" w:lineRule="auto"/>
        <w:ind w:right="392" w:firstLine="480"/>
        <w:rPr>
          <w:rFonts w:asciiTheme="minorEastAsia" w:eastAsiaTheme="minorEastAsia" w:hAnsiTheme="minorEastAsia"/>
          <w:sz w:val="24"/>
        </w:rPr>
      </w:pPr>
      <w:r w:rsidRPr="00BF0D59">
        <w:rPr>
          <w:rFonts w:asciiTheme="minorEastAsia" w:eastAsiaTheme="minorEastAsia" w:hAnsiTheme="minorEastAsia"/>
          <w:sz w:val="24"/>
        </w:rPr>
        <w:t>如采用投标人所不拥有的知识产权，则在投标报价中必须包括合法获取该知识产权的相关费用。</w:t>
      </w:r>
    </w:p>
    <w:p w14:paraId="49CC471D" w14:textId="77777777" w:rsidR="009C4A01" w:rsidRPr="00BF0D59" w:rsidRDefault="009B6A77" w:rsidP="00F01863">
      <w:pPr>
        <w:numPr>
          <w:ilvl w:val="0"/>
          <w:numId w:val="8"/>
        </w:numPr>
        <w:tabs>
          <w:tab w:val="left" w:pos="810"/>
        </w:tabs>
        <w:spacing w:before="204"/>
        <w:rPr>
          <w:rFonts w:asciiTheme="minorEastAsia" w:eastAsiaTheme="minorEastAsia" w:hAnsiTheme="minorEastAsia"/>
          <w:b/>
          <w:sz w:val="24"/>
        </w:rPr>
      </w:pPr>
      <w:bookmarkStart w:id="21" w:name="14．投标文件的组成"/>
      <w:bookmarkEnd w:id="21"/>
      <w:r w:rsidRPr="00BF0D59">
        <w:rPr>
          <w:rFonts w:asciiTheme="minorEastAsia" w:eastAsiaTheme="minorEastAsia" w:hAnsiTheme="minorEastAsia"/>
          <w:b/>
          <w:sz w:val="24"/>
        </w:rPr>
        <w:t>投标文件的组成</w:t>
      </w:r>
    </w:p>
    <w:p w14:paraId="3CD0EF23" w14:textId="77777777" w:rsidR="009C4A01" w:rsidRPr="00BF0D59" w:rsidRDefault="009C4A01">
      <w:pPr>
        <w:pStyle w:val="a5"/>
        <w:spacing w:before="1"/>
        <w:rPr>
          <w:rFonts w:asciiTheme="minorEastAsia" w:eastAsiaTheme="minorEastAsia" w:hAnsiTheme="minorEastAsia"/>
          <w:b/>
          <w:sz w:val="28"/>
        </w:rPr>
      </w:pPr>
    </w:p>
    <w:p w14:paraId="3672F61F" w14:textId="77777777" w:rsidR="009C4A01" w:rsidRPr="00BF0D59" w:rsidRDefault="009B6A77">
      <w:pPr>
        <w:pStyle w:val="a5"/>
        <w:spacing w:line="364" w:lineRule="auto"/>
        <w:ind w:left="326" w:right="392" w:firstLine="480"/>
        <w:jc w:val="both"/>
        <w:rPr>
          <w:rFonts w:asciiTheme="minorEastAsia" w:eastAsiaTheme="minorEastAsia" w:hAnsiTheme="minorEastAsia"/>
        </w:rPr>
      </w:pPr>
      <w:r w:rsidRPr="00BF0D59">
        <w:rPr>
          <w:rFonts w:asciiTheme="minorEastAsia" w:eastAsiaTheme="minorEastAsia" w:hAnsiTheme="minorEastAsia"/>
          <w:spacing w:val="-3"/>
        </w:rPr>
        <w:t>投标人应按照招标文件的规定和要求编制投标文件。投标人拟在中标后将中标项</w:t>
      </w:r>
      <w:r w:rsidRPr="00BF0D59">
        <w:rPr>
          <w:rFonts w:asciiTheme="minorEastAsia" w:eastAsiaTheme="minorEastAsia" w:hAnsiTheme="minorEastAsia"/>
          <w:spacing w:val="-5"/>
        </w:rPr>
        <w:t>目的非主体、非关键性工作交由他人分包完成的，应当在投标文件中载明。投标人编</w:t>
      </w:r>
      <w:r w:rsidRPr="00BF0D59">
        <w:rPr>
          <w:rFonts w:asciiTheme="minorEastAsia" w:eastAsiaTheme="minorEastAsia" w:hAnsiTheme="minorEastAsia"/>
        </w:rPr>
        <w:t>写的投标文件应包括下列四部分：</w:t>
      </w:r>
    </w:p>
    <w:p w14:paraId="7358C605" w14:textId="77777777" w:rsidR="009C4A01" w:rsidRPr="00BF0D59" w:rsidRDefault="009B6A77">
      <w:pPr>
        <w:spacing w:before="120"/>
        <w:ind w:left="806"/>
        <w:rPr>
          <w:rFonts w:asciiTheme="minorEastAsia" w:eastAsiaTheme="minorEastAsia" w:hAnsiTheme="minorEastAsia"/>
          <w:b/>
          <w:sz w:val="24"/>
        </w:rPr>
      </w:pPr>
      <w:r w:rsidRPr="00BF0D59">
        <w:rPr>
          <w:rFonts w:asciiTheme="minorEastAsia" w:eastAsiaTheme="minorEastAsia" w:hAnsiTheme="minorEastAsia"/>
          <w:b/>
          <w:sz w:val="24"/>
        </w:rPr>
        <w:lastRenderedPageBreak/>
        <w:t>文件一：资格性投标文件（招标人和招标代理机构对本项目的资格审查）</w:t>
      </w:r>
    </w:p>
    <w:p w14:paraId="2FB1A7F3" w14:textId="77777777" w:rsidR="009C4A01" w:rsidRPr="00BF0D59" w:rsidRDefault="009B6A77">
      <w:pPr>
        <w:pStyle w:val="a5"/>
        <w:spacing w:before="158" w:line="364" w:lineRule="auto"/>
        <w:ind w:left="326" w:right="338" w:firstLine="480"/>
        <w:rPr>
          <w:rFonts w:asciiTheme="minorEastAsia" w:eastAsiaTheme="minorEastAsia" w:hAnsiTheme="minorEastAsia"/>
        </w:rPr>
      </w:pPr>
      <w:r w:rsidRPr="00BF0D59">
        <w:rPr>
          <w:rFonts w:asciiTheme="minorEastAsia" w:eastAsiaTheme="minorEastAsia" w:hAnsiTheme="minorEastAsia"/>
        </w:rPr>
        <w:t>严格按照第四、五章要求提供相关资格、资质性及其他类似效力要求的相关证明材料。</w:t>
      </w:r>
    </w:p>
    <w:p w14:paraId="4D84F21D" w14:textId="77777777" w:rsidR="009C4A01" w:rsidRPr="00BF0D59" w:rsidRDefault="009B6A77">
      <w:pPr>
        <w:spacing w:line="362" w:lineRule="auto"/>
        <w:ind w:left="806" w:right="1532"/>
        <w:rPr>
          <w:rFonts w:asciiTheme="minorEastAsia" w:eastAsiaTheme="minorEastAsia" w:hAnsiTheme="minorEastAsia"/>
          <w:b/>
          <w:sz w:val="24"/>
        </w:rPr>
      </w:pPr>
      <w:r w:rsidRPr="00BF0D59">
        <w:rPr>
          <w:rFonts w:asciiTheme="minorEastAsia" w:eastAsiaTheme="minorEastAsia" w:hAnsiTheme="minorEastAsia"/>
          <w:b/>
          <w:sz w:val="24"/>
        </w:rPr>
        <w:t>文件二：单独密封递交的“开标一览表”原件（用于开标唱标环节） 文件三：单独密封递交的电子档</w:t>
      </w:r>
    </w:p>
    <w:p w14:paraId="00491E67" w14:textId="77777777" w:rsidR="009C4A01" w:rsidRPr="00BF0D59" w:rsidRDefault="009B6A77">
      <w:pPr>
        <w:spacing w:before="3" w:line="364" w:lineRule="auto"/>
        <w:ind w:left="806" w:right="2494"/>
        <w:rPr>
          <w:rFonts w:asciiTheme="minorEastAsia" w:eastAsiaTheme="minorEastAsia" w:hAnsiTheme="minorEastAsia"/>
          <w:sz w:val="24"/>
        </w:rPr>
      </w:pPr>
      <w:r w:rsidRPr="00BF0D59">
        <w:rPr>
          <w:rFonts w:asciiTheme="minorEastAsia" w:eastAsiaTheme="minorEastAsia" w:hAnsiTheme="minorEastAsia"/>
          <w:b/>
          <w:sz w:val="24"/>
        </w:rPr>
        <w:t xml:space="preserve">文件四：其它响应性投标文件（用于资格审查以外的评标） </w:t>
      </w:r>
      <w:r w:rsidRPr="00BF0D59">
        <w:rPr>
          <w:rFonts w:asciiTheme="minorEastAsia" w:eastAsiaTheme="minorEastAsia" w:hAnsiTheme="minorEastAsia"/>
          <w:sz w:val="24"/>
        </w:rPr>
        <w:t>严格按照招标文件要求提供以下方面的相关材料：</w:t>
      </w:r>
    </w:p>
    <w:p w14:paraId="101FFD0F" w14:textId="77777777" w:rsidR="009C4A01" w:rsidRPr="00BF0D59" w:rsidRDefault="009B6A77" w:rsidP="00F01863">
      <w:pPr>
        <w:pStyle w:val="ae"/>
        <w:numPr>
          <w:ilvl w:val="1"/>
          <w:numId w:val="8"/>
        </w:numPr>
        <w:tabs>
          <w:tab w:val="left" w:pos="1352"/>
        </w:tabs>
        <w:spacing w:line="364" w:lineRule="auto"/>
        <w:ind w:right="382" w:firstLine="480"/>
        <w:rPr>
          <w:rFonts w:asciiTheme="minorEastAsia" w:eastAsiaTheme="minorEastAsia" w:hAnsiTheme="minorEastAsia"/>
          <w:sz w:val="24"/>
        </w:rPr>
      </w:pPr>
      <w:r w:rsidRPr="00BF0D59">
        <w:rPr>
          <w:rFonts w:asciiTheme="minorEastAsia" w:eastAsiaTheme="minorEastAsia" w:hAnsiTheme="minorEastAsia"/>
          <w:b/>
          <w:spacing w:val="-5"/>
          <w:sz w:val="24"/>
        </w:rPr>
        <w:t>报价部分。</w:t>
      </w:r>
      <w:r w:rsidRPr="00BF0D59">
        <w:rPr>
          <w:rFonts w:asciiTheme="minorEastAsia" w:eastAsiaTheme="minorEastAsia" w:hAnsiTheme="minorEastAsia"/>
          <w:spacing w:val="-7"/>
          <w:sz w:val="24"/>
        </w:rPr>
        <w:t>投标人按照招标文件要求填写的“开标一览表”。本次招标报价</w:t>
      </w:r>
      <w:r w:rsidRPr="00BF0D59">
        <w:rPr>
          <w:rFonts w:asciiTheme="minorEastAsia" w:eastAsiaTheme="minorEastAsia" w:hAnsiTheme="minorEastAsia"/>
          <w:sz w:val="24"/>
        </w:rPr>
        <w:t>要求：</w:t>
      </w:r>
    </w:p>
    <w:p w14:paraId="363BDF4D" w14:textId="77777777" w:rsidR="009C4A01" w:rsidRPr="00BF0D59" w:rsidRDefault="009B6A77">
      <w:pPr>
        <w:pStyle w:val="a5"/>
        <w:spacing w:before="118" w:line="364" w:lineRule="auto"/>
        <w:ind w:left="326" w:right="392" w:firstLine="480"/>
        <w:rPr>
          <w:rFonts w:asciiTheme="minorEastAsia" w:eastAsiaTheme="minorEastAsia" w:hAnsiTheme="minorEastAsia"/>
          <w:b/>
        </w:rPr>
      </w:pPr>
      <w:r w:rsidRPr="00BF0D59">
        <w:rPr>
          <w:rFonts w:asciiTheme="minorEastAsia" w:eastAsiaTheme="minorEastAsia" w:hAnsiTheme="minorEastAsia"/>
        </w:rPr>
        <w:t>（1）投标人的报价是投标人响应采购项目要求的全部工作内容的价格体现，包括投标人完成本项目所需的一切费用。</w:t>
      </w:r>
      <w:r w:rsidRPr="00BF0D59">
        <w:rPr>
          <w:rFonts w:asciiTheme="minorEastAsia" w:eastAsiaTheme="minorEastAsia" w:hAnsiTheme="minorEastAsia"/>
          <w:b/>
        </w:rPr>
        <w:t>（实质性要求）</w:t>
      </w:r>
    </w:p>
    <w:p w14:paraId="31F24D52" w14:textId="77777777" w:rsidR="009C4A01" w:rsidRPr="00BF0D59" w:rsidRDefault="009B6A77" w:rsidP="00F01863">
      <w:pPr>
        <w:pStyle w:val="ae"/>
        <w:numPr>
          <w:ilvl w:val="0"/>
          <w:numId w:val="9"/>
        </w:numPr>
        <w:tabs>
          <w:tab w:val="left" w:pos="1290"/>
        </w:tabs>
        <w:spacing w:before="119" w:line="364" w:lineRule="auto"/>
        <w:ind w:right="272" w:firstLine="360"/>
        <w:jc w:val="left"/>
        <w:rPr>
          <w:rFonts w:asciiTheme="minorEastAsia" w:eastAsiaTheme="minorEastAsia" w:hAnsiTheme="minorEastAsia"/>
          <w:sz w:val="24"/>
        </w:rPr>
      </w:pPr>
      <w:r w:rsidRPr="00BF0D59">
        <w:rPr>
          <w:rFonts w:asciiTheme="minorEastAsia" w:eastAsiaTheme="minorEastAsia" w:hAnsiTheme="minorEastAsia"/>
          <w:spacing w:val="-2"/>
          <w:sz w:val="24"/>
        </w:rPr>
        <w:t>投标人每种服务或货物只允许有一个报价，并且在合同履行过程中单价是固</w:t>
      </w:r>
      <w:r w:rsidRPr="00BF0D59">
        <w:rPr>
          <w:rFonts w:asciiTheme="minorEastAsia" w:eastAsiaTheme="minorEastAsia" w:hAnsiTheme="minorEastAsia"/>
          <w:spacing w:val="-18"/>
          <w:sz w:val="24"/>
        </w:rPr>
        <w:t>定不变的，任何有选择或可调整的报价将不予接受，并按无效投标处理</w:t>
      </w:r>
      <w:r w:rsidRPr="00BF0D59">
        <w:rPr>
          <w:rFonts w:asciiTheme="minorEastAsia" w:eastAsiaTheme="minorEastAsia" w:hAnsiTheme="minorEastAsia"/>
          <w:sz w:val="24"/>
        </w:rPr>
        <w:t>（实质性要求</w:t>
      </w:r>
      <w:r w:rsidRPr="00BF0D59">
        <w:rPr>
          <w:rFonts w:asciiTheme="minorEastAsia" w:eastAsiaTheme="minorEastAsia" w:hAnsiTheme="minorEastAsia"/>
          <w:spacing w:val="-120"/>
          <w:sz w:val="24"/>
        </w:rPr>
        <w:t>）</w:t>
      </w:r>
      <w:r w:rsidRPr="00BF0D59">
        <w:rPr>
          <w:rFonts w:asciiTheme="minorEastAsia" w:eastAsiaTheme="minorEastAsia" w:hAnsiTheme="minorEastAsia"/>
          <w:spacing w:val="-15"/>
          <w:sz w:val="24"/>
        </w:rPr>
        <w:t>。</w:t>
      </w:r>
    </w:p>
    <w:p w14:paraId="378CFF42" w14:textId="77777777" w:rsidR="009C4A01" w:rsidRPr="00BF0D59" w:rsidRDefault="009B6A77" w:rsidP="00F01863">
      <w:pPr>
        <w:pStyle w:val="ae"/>
        <w:numPr>
          <w:ilvl w:val="0"/>
          <w:numId w:val="9"/>
        </w:numPr>
        <w:tabs>
          <w:tab w:val="left" w:pos="1348"/>
        </w:tabs>
        <w:spacing w:line="364" w:lineRule="auto"/>
        <w:ind w:left="326" w:right="389" w:firstLine="420"/>
        <w:jc w:val="both"/>
        <w:rPr>
          <w:rFonts w:asciiTheme="minorEastAsia" w:eastAsiaTheme="minorEastAsia" w:hAnsiTheme="minorEastAsia"/>
          <w:b/>
          <w:sz w:val="24"/>
        </w:rPr>
      </w:pPr>
      <w:r w:rsidRPr="00BF0D59">
        <w:rPr>
          <w:rFonts w:asciiTheme="minorEastAsia" w:eastAsiaTheme="minorEastAsia" w:hAnsiTheme="minorEastAsia"/>
          <w:spacing w:val="-4"/>
          <w:sz w:val="24"/>
        </w:rPr>
        <w:t>在本次投标截止时间前一周年内，投标人本次投标中对同一品牌同一型号</w:t>
      </w:r>
      <w:r w:rsidRPr="00BF0D59">
        <w:rPr>
          <w:rFonts w:asciiTheme="minorEastAsia" w:eastAsiaTheme="minorEastAsia" w:hAnsiTheme="minorEastAsia"/>
          <w:spacing w:val="-6"/>
          <w:sz w:val="24"/>
        </w:rPr>
        <w:t xml:space="preserve">相同配置的产品报价与其在中国境内其他地方的最低报价比例不得高于 </w:t>
      </w:r>
      <w:r w:rsidRPr="00BF0D59">
        <w:rPr>
          <w:rFonts w:asciiTheme="minorEastAsia" w:eastAsiaTheme="minorEastAsia" w:hAnsiTheme="minorEastAsia"/>
          <w:sz w:val="24"/>
        </w:rPr>
        <w:t>20%。</w:t>
      </w:r>
      <w:r w:rsidRPr="00BF0D59">
        <w:rPr>
          <w:rFonts w:asciiTheme="minorEastAsia" w:eastAsiaTheme="minorEastAsia" w:hAnsiTheme="minorEastAsia"/>
          <w:b/>
          <w:sz w:val="24"/>
        </w:rPr>
        <w:t>（实质</w:t>
      </w:r>
      <w:r w:rsidRPr="00BF0D59">
        <w:rPr>
          <w:rFonts w:asciiTheme="minorEastAsia" w:eastAsiaTheme="minorEastAsia" w:hAnsiTheme="minorEastAsia"/>
          <w:b/>
          <w:spacing w:val="-4"/>
          <w:sz w:val="24"/>
        </w:rPr>
        <w:t>性要求</w:t>
      </w:r>
      <w:r w:rsidRPr="00BF0D59">
        <w:rPr>
          <w:rFonts w:asciiTheme="minorEastAsia" w:eastAsiaTheme="minorEastAsia" w:hAnsiTheme="minorEastAsia"/>
          <w:b/>
          <w:sz w:val="24"/>
        </w:rPr>
        <w:t>）</w:t>
      </w:r>
      <w:r w:rsidRPr="00BF0D59">
        <w:rPr>
          <w:rFonts w:asciiTheme="minorEastAsia" w:eastAsiaTheme="minorEastAsia" w:hAnsiTheme="minorEastAsia" w:hint="eastAsia"/>
          <w:b/>
          <w:sz w:val="24"/>
        </w:rPr>
        <w:t>（本项目不涉及）</w:t>
      </w:r>
    </w:p>
    <w:p w14:paraId="372950DB" w14:textId="77777777" w:rsidR="009C4A01" w:rsidRPr="00BF0D59" w:rsidRDefault="009B6A77" w:rsidP="00F01863">
      <w:pPr>
        <w:pStyle w:val="ae"/>
        <w:numPr>
          <w:ilvl w:val="0"/>
          <w:numId w:val="9"/>
        </w:numPr>
        <w:tabs>
          <w:tab w:val="left" w:pos="1348"/>
        </w:tabs>
        <w:spacing w:before="118" w:line="364" w:lineRule="auto"/>
        <w:ind w:left="326" w:right="392" w:firstLine="420"/>
        <w:jc w:val="both"/>
        <w:rPr>
          <w:rFonts w:asciiTheme="minorEastAsia" w:eastAsiaTheme="minorEastAsia" w:hAnsiTheme="minorEastAsia"/>
          <w:sz w:val="24"/>
        </w:rPr>
      </w:pPr>
      <w:r w:rsidRPr="00BF0D59">
        <w:rPr>
          <w:rFonts w:asciiTheme="minorEastAsia" w:eastAsiaTheme="minorEastAsia" w:hAnsiTheme="minorEastAsia"/>
          <w:spacing w:val="-6"/>
          <w:sz w:val="24"/>
        </w:rPr>
        <w:t>投标的最小单位是包。投标人必须对同一包中的项目全部投标，否则为无</w:t>
      </w:r>
      <w:r w:rsidRPr="00BF0D59">
        <w:rPr>
          <w:rFonts w:asciiTheme="minorEastAsia" w:eastAsiaTheme="minorEastAsia" w:hAnsiTheme="minorEastAsia"/>
          <w:spacing w:val="-8"/>
          <w:sz w:val="24"/>
        </w:rPr>
        <w:t>效投标。投标须以人民币为结算单位，投标报价为一次性密封报价。每包投标报价超</w:t>
      </w:r>
      <w:r w:rsidRPr="00BF0D59">
        <w:rPr>
          <w:rFonts w:asciiTheme="minorEastAsia" w:eastAsiaTheme="minorEastAsia" w:hAnsiTheme="minorEastAsia"/>
          <w:spacing w:val="-4"/>
          <w:sz w:val="24"/>
        </w:rPr>
        <w:t>过该包采购预算</w:t>
      </w:r>
      <w:r w:rsidRPr="00BF0D59">
        <w:rPr>
          <w:rFonts w:asciiTheme="minorEastAsia" w:eastAsiaTheme="minorEastAsia" w:hAnsiTheme="minorEastAsia"/>
          <w:sz w:val="24"/>
        </w:rPr>
        <w:t>（最高限价）的，其投标无效。</w:t>
      </w:r>
    </w:p>
    <w:p w14:paraId="470FBF25" w14:textId="77777777" w:rsidR="009C4A01" w:rsidRPr="00BF0D59" w:rsidRDefault="009B6A77" w:rsidP="00F01863">
      <w:pPr>
        <w:pStyle w:val="ae"/>
        <w:numPr>
          <w:ilvl w:val="0"/>
          <w:numId w:val="9"/>
        </w:numPr>
        <w:tabs>
          <w:tab w:val="left" w:pos="1414"/>
        </w:tabs>
        <w:spacing w:before="39" w:line="364" w:lineRule="auto"/>
        <w:ind w:left="326" w:right="272" w:firstLine="480"/>
        <w:jc w:val="both"/>
        <w:rPr>
          <w:rFonts w:asciiTheme="minorEastAsia" w:eastAsiaTheme="minorEastAsia" w:hAnsiTheme="minorEastAsia"/>
        </w:rPr>
      </w:pPr>
      <w:r w:rsidRPr="00BF0D59">
        <w:rPr>
          <w:rFonts w:asciiTheme="minorEastAsia" w:eastAsiaTheme="minorEastAsia" w:hAnsiTheme="minorEastAsia"/>
          <w:sz w:val="24"/>
        </w:rPr>
        <w:t>投标人承诺给予招标采购单位的各种优惠条件（优惠条件事项不能包括采</w:t>
      </w:r>
      <w:r w:rsidRPr="00BF0D59">
        <w:rPr>
          <w:rFonts w:asciiTheme="minorEastAsia" w:eastAsiaTheme="minorEastAsia" w:hAnsiTheme="minorEastAsia"/>
          <w:spacing w:val="-3"/>
          <w:sz w:val="24"/>
        </w:rPr>
        <w:t>购项目本身所包括涉及的采购事项。投标人不能以“赠送、赠予”等任何名义提供货</w:t>
      </w:r>
      <w:r w:rsidRPr="00BF0D59">
        <w:rPr>
          <w:rFonts w:asciiTheme="minorEastAsia" w:eastAsiaTheme="minorEastAsia" w:hAnsiTheme="minorEastAsia"/>
          <w:spacing w:val="-13"/>
          <w:sz w:val="24"/>
        </w:rPr>
        <w:t>物和服务以规避招标文件的约束。否则，投标人提供的投标文件将作为无效投标处理，</w:t>
      </w:r>
      <w:r w:rsidRPr="00BF0D59">
        <w:rPr>
          <w:rFonts w:asciiTheme="minorEastAsia" w:eastAsiaTheme="minorEastAsia" w:hAnsiTheme="minorEastAsia"/>
        </w:rPr>
        <w:t>即使中标也将取消中标资格）。</w:t>
      </w:r>
    </w:p>
    <w:p w14:paraId="4224C343" w14:textId="77777777" w:rsidR="009C4A01" w:rsidRPr="00BF0D59" w:rsidRDefault="009B6A77" w:rsidP="00F01863">
      <w:pPr>
        <w:pStyle w:val="ae"/>
        <w:numPr>
          <w:ilvl w:val="1"/>
          <w:numId w:val="8"/>
        </w:numPr>
        <w:tabs>
          <w:tab w:val="left" w:pos="1352"/>
        </w:tabs>
        <w:spacing w:before="158" w:line="364" w:lineRule="auto"/>
        <w:ind w:right="502" w:firstLine="480"/>
        <w:jc w:val="both"/>
        <w:rPr>
          <w:rFonts w:asciiTheme="minorEastAsia" w:eastAsiaTheme="minorEastAsia" w:hAnsiTheme="minorEastAsia"/>
          <w:sz w:val="24"/>
        </w:rPr>
      </w:pPr>
      <w:r w:rsidRPr="00BF0D59">
        <w:rPr>
          <w:rFonts w:asciiTheme="minorEastAsia" w:eastAsiaTheme="minorEastAsia" w:hAnsiTheme="minorEastAsia"/>
          <w:b/>
          <w:sz w:val="24"/>
        </w:rPr>
        <w:t>技术服务部分。</w:t>
      </w:r>
      <w:r w:rsidRPr="00BF0D59">
        <w:rPr>
          <w:rFonts w:asciiTheme="minorEastAsia" w:eastAsiaTheme="minorEastAsia" w:hAnsiTheme="minorEastAsia"/>
          <w:spacing w:val="-1"/>
          <w:sz w:val="24"/>
        </w:rPr>
        <w:t>投标人按照招标文件要求做出的技术应答，主要是针对采</w:t>
      </w:r>
      <w:r w:rsidRPr="00BF0D59">
        <w:rPr>
          <w:rFonts w:asciiTheme="minorEastAsia" w:eastAsiaTheme="minorEastAsia" w:hAnsiTheme="minorEastAsia"/>
          <w:sz w:val="24"/>
        </w:rPr>
        <w:t>购项目的技术指标、参数和技术要求做出的实质性响应和满足。投标人的技术应答包括下列内容：</w:t>
      </w:r>
    </w:p>
    <w:p w14:paraId="1763AC7F" w14:textId="77777777" w:rsidR="009C4A01" w:rsidRPr="00BF0D59" w:rsidRDefault="009B6A77" w:rsidP="00F01863">
      <w:pPr>
        <w:pStyle w:val="ae"/>
        <w:numPr>
          <w:ilvl w:val="0"/>
          <w:numId w:val="10"/>
        </w:numPr>
        <w:tabs>
          <w:tab w:val="left" w:pos="1408"/>
        </w:tabs>
        <w:spacing w:line="307" w:lineRule="exact"/>
        <w:ind w:hanging="602"/>
        <w:rPr>
          <w:rFonts w:asciiTheme="minorEastAsia" w:eastAsiaTheme="minorEastAsia" w:hAnsiTheme="minorEastAsia"/>
          <w:sz w:val="24"/>
        </w:rPr>
      </w:pPr>
      <w:r w:rsidRPr="00BF0D59">
        <w:rPr>
          <w:rFonts w:asciiTheme="minorEastAsia" w:eastAsiaTheme="minorEastAsia" w:hAnsiTheme="minorEastAsia"/>
          <w:sz w:val="24"/>
        </w:rPr>
        <w:t>综合评分明细表要求提供的相关材料；</w:t>
      </w:r>
    </w:p>
    <w:p w14:paraId="65DD3EBB" w14:textId="77777777" w:rsidR="009C4A01" w:rsidRPr="00BF0D59" w:rsidRDefault="009B6A77" w:rsidP="00F01863">
      <w:pPr>
        <w:pStyle w:val="ae"/>
        <w:numPr>
          <w:ilvl w:val="0"/>
          <w:numId w:val="10"/>
        </w:numPr>
        <w:tabs>
          <w:tab w:val="left" w:pos="1408"/>
        </w:tabs>
        <w:spacing w:before="158"/>
        <w:ind w:hanging="602"/>
        <w:rPr>
          <w:rFonts w:asciiTheme="minorEastAsia" w:eastAsiaTheme="minorEastAsia" w:hAnsiTheme="minorEastAsia"/>
          <w:sz w:val="24"/>
        </w:rPr>
      </w:pPr>
      <w:r w:rsidRPr="00BF0D59">
        <w:rPr>
          <w:rFonts w:asciiTheme="minorEastAsia" w:eastAsiaTheme="minorEastAsia" w:hAnsiTheme="minorEastAsia"/>
          <w:sz w:val="24"/>
        </w:rPr>
        <w:t>技术、服务应答表；</w:t>
      </w:r>
    </w:p>
    <w:p w14:paraId="73BC676B" w14:textId="77777777" w:rsidR="009C4A01" w:rsidRPr="00BF0D59" w:rsidRDefault="009B6A77" w:rsidP="00F01863">
      <w:pPr>
        <w:pStyle w:val="ae"/>
        <w:numPr>
          <w:ilvl w:val="0"/>
          <w:numId w:val="10"/>
        </w:numPr>
        <w:tabs>
          <w:tab w:val="left" w:pos="1408"/>
        </w:tabs>
        <w:spacing w:before="161"/>
        <w:ind w:hanging="602"/>
        <w:rPr>
          <w:rFonts w:asciiTheme="minorEastAsia" w:eastAsiaTheme="minorEastAsia" w:hAnsiTheme="minorEastAsia"/>
          <w:sz w:val="24"/>
        </w:rPr>
      </w:pPr>
      <w:r w:rsidRPr="00BF0D59">
        <w:rPr>
          <w:rFonts w:asciiTheme="minorEastAsia" w:eastAsiaTheme="minorEastAsia" w:hAnsiTheme="minorEastAsia"/>
          <w:sz w:val="24"/>
        </w:rPr>
        <w:t>投标人认为需要提供的文件和资料。</w:t>
      </w:r>
    </w:p>
    <w:p w14:paraId="1DD86BC2" w14:textId="77777777" w:rsidR="009C4A01" w:rsidRPr="00BF0D59" w:rsidRDefault="009B6A77" w:rsidP="00F01863">
      <w:pPr>
        <w:pStyle w:val="ae"/>
        <w:numPr>
          <w:ilvl w:val="1"/>
          <w:numId w:val="8"/>
        </w:numPr>
        <w:tabs>
          <w:tab w:val="left" w:pos="1414"/>
        </w:tabs>
        <w:spacing w:before="158" w:line="364" w:lineRule="auto"/>
        <w:ind w:right="382" w:firstLine="480"/>
        <w:rPr>
          <w:rFonts w:asciiTheme="minorEastAsia" w:eastAsiaTheme="minorEastAsia" w:hAnsiTheme="minorEastAsia"/>
          <w:sz w:val="24"/>
        </w:rPr>
      </w:pPr>
      <w:r w:rsidRPr="00BF0D59">
        <w:rPr>
          <w:rFonts w:asciiTheme="minorEastAsia" w:eastAsiaTheme="minorEastAsia" w:hAnsiTheme="minorEastAsia"/>
          <w:b/>
          <w:spacing w:val="1"/>
          <w:sz w:val="24"/>
        </w:rPr>
        <w:lastRenderedPageBreak/>
        <w:t>商务部分。</w:t>
      </w:r>
      <w:r w:rsidRPr="00BF0D59">
        <w:rPr>
          <w:rFonts w:asciiTheme="minorEastAsia" w:eastAsiaTheme="minorEastAsia" w:hAnsiTheme="minorEastAsia"/>
          <w:sz w:val="24"/>
        </w:rPr>
        <w:t>投标人按照招标文件要求提供的有关文件及优惠承诺。包括以下内容：</w:t>
      </w:r>
    </w:p>
    <w:p w14:paraId="12AABCEF" w14:textId="77777777" w:rsidR="009C4A01" w:rsidRPr="00BF0D59" w:rsidRDefault="009B6A77">
      <w:pPr>
        <w:pStyle w:val="a5"/>
        <w:spacing w:before="119"/>
        <w:ind w:left="796"/>
        <w:rPr>
          <w:rFonts w:asciiTheme="minorEastAsia" w:eastAsiaTheme="minorEastAsia" w:hAnsiTheme="minorEastAsia"/>
        </w:rPr>
      </w:pPr>
      <w:r w:rsidRPr="00BF0D59">
        <w:rPr>
          <w:rFonts w:asciiTheme="minorEastAsia" w:eastAsiaTheme="minorEastAsia" w:hAnsiTheme="minorEastAsia"/>
        </w:rPr>
        <w:t>（1）投标函</w:t>
      </w:r>
    </w:p>
    <w:p w14:paraId="3B1ECCEE" w14:textId="77777777" w:rsidR="009C4A01" w:rsidRPr="00BF0D59" w:rsidRDefault="009B6A77">
      <w:pPr>
        <w:pStyle w:val="a5"/>
        <w:spacing w:before="160"/>
        <w:ind w:left="796"/>
        <w:rPr>
          <w:rFonts w:asciiTheme="minorEastAsia" w:eastAsiaTheme="minorEastAsia" w:hAnsiTheme="minorEastAsia"/>
        </w:rPr>
      </w:pPr>
      <w:r w:rsidRPr="00BF0D59">
        <w:rPr>
          <w:rFonts w:asciiTheme="minorEastAsia" w:eastAsiaTheme="minorEastAsia" w:hAnsiTheme="minorEastAsia"/>
        </w:rPr>
        <w:t>（2)开标一览表</w:t>
      </w:r>
    </w:p>
    <w:p w14:paraId="27A89177" w14:textId="77777777" w:rsidR="009C4A01" w:rsidRPr="00BF0D59" w:rsidRDefault="009B6A77" w:rsidP="00F01863">
      <w:pPr>
        <w:pStyle w:val="ae"/>
        <w:numPr>
          <w:ilvl w:val="0"/>
          <w:numId w:val="11"/>
        </w:numPr>
        <w:tabs>
          <w:tab w:val="left" w:pos="1398"/>
        </w:tabs>
        <w:spacing w:before="158"/>
        <w:ind w:hanging="602"/>
        <w:rPr>
          <w:rFonts w:asciiTheme="minorEastAsia" w:eastAsiaTheme="minorEastAsia" w:hAnsiTheme="minorEastAsia"/>
          <w:sz w:val="24"/>
        </w:rPr>
      </w:pPr>
      <w:r w:rsidRPr="00BF0D59">
        <w:rPr>
          <w:rFonts w:asciiTheme="minorEastAsia" w:eastAsiaTheme="minorEastAsia" w:hAnsiTheme="minorEastAsia"/>
          <w:sz w:val="24"/>
        </w:rPr>
        <w:t>商务应答表</w:t>
      </w:r>
    </w:p>
    <w:p w14:paraId="08E15541" w14:textId="77777777" w:rsidR="009C4A01" w:rsidRPr="00BF0D59" w:rsidRDefault="009B6A77" w:rsidP="00F01863">
      <w:pPr>
        <w:pStyle w:val="ae"/>
        <w:numPr>
          <w:ilvl w:val="0"/>
          <w:numId w:val="11"/>
        </w:numPr>
        <w:tabs>
          <w:tab w:val="left" w:pos="1398"/>
        </w:tabs>
        <w:spacing w:before="161"/>
        <w:ind w:hanging="602"/>
        <w:rPr>
          <w:rFonts w:asciiTheme="minorEastAsia" w:eastAsiaTheme="minorEastAsia" w:hAnsiTheme="minorEastAsia"/>
          <w:sz w:val="24"/>
        </w:rPr>
      </w:pPr>
      <w:r w:rsidRPr="00BF0D59">
        <w:rPr>
          <w:rFonts w:asciiTheme="minorEastAsia" w:eastAsiaTheme="minorEastAsia" w:hAnsiTheme="minorEastAsia"/>
          <w:sz w:val="24"/>
        </w:rPr>
        <w:t>投标人基本情况表</w:t>
      </w:r>
    </w:p>
    <w:p w14:paraId="47905BFB" w14:textId="77777777" w:rsidR="009C4A01" w:rsidRPr="00BF0D59" w:rsidRDefault="009B6A77" w:rsidP="00F01863">
      <w:pPr>
        <w:pStyle w:val="ae"/>
        <w:numPr>
          <w:ilvl w:val="0"/>
          <w:numId w:val="11"/>
        </w:numPr>
        <w:tabs>
          <w:tab w:val="left" w:pos="1398"/>
        </w:tabs>
        <w:spacing w:before="160"/>
        <w:ind w:hanging="602"/>
        <w:rPr>
          <w:rFonts w:asciiTheme="minorEastAsia" w:eastAsiaTheme="minorEastAsia" w:hAnsiTheme="minorEastAsia"/>
          <w:sz w:val="24"/>
        </w:rPr>
      </w:pPr>
      <w:r w:rsidRPr="00BF0D59">
        <w:rPr>
          <w:rFonts w:asciiTheme="minorEastAsia" w:eastAsiaTheme="minorEastAsia" w:hAnsiTheme="minorEastAsia"/>
          <w:sz w:val="24"/>
        </w:rPr>
        <w:t>投标人类似项目业绩一览表</w:t>
      </w:r>
    </w:p>
    <w:p w14:paraId="08257CF6" w14:textId="77777777" w:rsidR="009C4A01" w:rsidRPr="00BF0D59" w:rsidRDefault="009B6A77" w:rsidP="00F01863">
      <w:pPr>
        <w:pStyle w:val="ae"/>
        <w:numPr>
          <w:ilvl w:val="0"/>
          <w:numId w:val="11"/>
        </w:numPr>
        <w:tabs>
          <w:tab w:val="left" w:pos="1398"/>
        </w:tabs>
        <w:spacing w:before="158"/>
        <w:ind w:hanging="602"/>
        <w:rPr>
          <w:rFonts w:asciiTheme="minorEastAsia" w:eastAsiaTheme="minorEastAsia" w:hAnsiTheme="minorEastAsia"/>
          <w:sz w:val="24"/>
        </w:rPr>
      </w:pPr>
      <w:r w:rsidRPr="00BF0D59">
        <w:rPr>
          <w:rFonts w:asciiTheme="minorEastAsia" w:eastAsiaTheme="minorEastAsia" w:hAnsiTheme="minorEastAsia"/>
          <w:sz w:val="24"/>
        </w:rPr>
        <w:t>投标人本项目管理、服务、其他人员情况表</w:t>
      </w:r>
    </w:p>
    <w:p w14:paraId="21379581" w14:textId="77777777" w:rsidR="009C4A01" w:rsidRPr="00BF0D59" w:rsidRDefault="009B6A77" w:rsidP="00F01863">
      <w:pPr>
        <w:pStyle w:val="ae"/>
        <w:numPr>
          <w:ilvl w:val="0"/>
          <w:numId w:val="11"/>
        </w:numPr>
        <w:tabs>
          <w:tab w:val="left" w:pos="1398"/>
        </w:tabs>
        <w:spacing w:before="161"/>
        <w:ind w:hanging="602"/>
        <w:rPr>
          <w:rFonts w:asciiTheme="minorEastAsia" w:eastAsiaTheme="minorEastAsia" w:hAnsiTheme="minorEastAsia"/>
          <w:sz w:val="24"/>
        </w:rPr>
      </w:pPr>
      <w:r w:rsidRPr="00BF0D59">
        <w:rPr>
          <w:rFonts w:asciiTheme="minorEastAsia" w:eastAsiaTheme="minorEastAsia" w:hAnsiTheme="minorEastAsia"/>
          <w:sz w:val="24"/>
        </w:rPr>
        <w:t>中小企业（监狱企业）声明函、残疾人福利性单位声明函</w:t>
      </w:r>
    </w:p>
    <w:p w14:paraId="6C6F28D0" w14:textId="77777777" w:rsidR="009C4A01" w:rsidRPr="00BF0D59" w:rsidRDefault="009B6A77" w:rsidP="00F01863">
      <w:pPr>
        <w:pStyle w:val="ae"/>
        <w:numPr>
          <w:ilvl w:val="0"/>
          <w:numId w:val="11"/>
        </w:numPr>
        <w:tabs>
          <w:tab w:val="left" w:pos="1398"/>
        </w:tabs>
        <w:spacing w:before="158"/>
        <w:ind w:hanging="602"/>
        <w:rPr>
          <w:rFonts w:asciiTheme="minorEastAsia" w:eastAsiaTheme="minorEastAsia" w:hAnsiTheme="minorEastAsia"/>
          <w:sz w:val="24"/>
        </w:rPr>
      </w:pPr>
      <w:r w:rsidRPr="00BF0D59">
        <w:rPr>
          <w:rFonts w:asciiTheme="minorEastAsia" w:eastAsiaTheme="minorEastAsia" w:hAnsiTheme="minorEastAsia"/>
          <w:sz w:val="24"/>
        </w:rPr>
        <w:t>诚信情况承诺函</w:t>
      </w:r>
    </w:p>
    <w:p w14:paraId="7F7DA12E" w14:textId="77777777" w:rsidR="009C4A01" w:rsidRPr="00BF0D59" w:rsidRDefault="009B6A77" w:rsidP="00F01863">
      <w:pPr>
        <w:pStyle w:val="ae"/>
        <w:numPr>
          <w:ilvl w:val="0"/>
          <w:numId w:val="11"/>
        </w:numPr>
        <w:tabs>
          <w:tab w:val="left" w:pos="1398"/>
        </w:tabs>
        <w:spacing w:before="158"/>
        <w:ind w:hanging="602"/>
        <w:rPr>
          <w:rFonts w:asciiTheme="minorEastAsia" w:eastAsiaTheme="minorEastAsia" w:hAnsiTheme="minorEastAsia"/>
          <w:sz w:val="24"/>
        </w:rPr>
      </w:pPr>
      <w:r w:rsidRPr="00BF0D59">
        <w:rPr>
          <w:rFonts w:asciiTheme="minorEastAsia" w:eastAsiaTheme="minorEastAsia" w:hAnsiTheme="minorEastAsia"/>
          <w:sz w:val="24"/>
        </w:rPr>
        <w:t>承诺函</w:t>
      </w:r>
    </w:p>
    <w:p w14:paraId="119D5807" w14:textId="77777777" w:rsidR="009C4A01" w:rsidRPr="00BF0D59" w:rsidRDefault="009B6A77" w:rsidP="00F01863">
      <w:pPr>
        <w:pStyle w:val="ae"/>
        <w:numPr>
          <w:ilvl w:val="0"/>
          <w:numId w:val="11"/>
        </w:numPr>
        <w:tabs>
          <w:tab w:val="left" w:pos="1528"/>
        </w:tabs>
        <w:spacing w:before="161"/>
        <w:ind w:left="1527" w:hanging="722"/>
        <w:rPr>
          <w:rFonts w:asciiTheme="minorEastAsia" w:eastAsiaTheme="minorEastAsia" w:hAnsiTheme="minorEastAsia"/>
          <w:sz w:val="24"/>
        </w:rPr>
      </w:pPr>
      <w:r w:rsidRPr="00BF0D59">
        <w:rPr>
          <w:rFonts w:asciiTheme="minorEastAsia" w:eastAsiaTheme="minorEastAsia" w:hAnsiTheme="minorEastAsia"/>
          <w:sz w:val="24"/>
        </w:rPr>
        <w:t>投标人认为需要提供的其他材料。</w:t>
      </w:r>
    </w:p>
    <w:p w14:paraId="5C46B0D3" w14:textId="77777777" w:rsidR="009C4A01" w:rsidRPr="00BF0D59" w:rsidRDefault="009B6A77" w:rsidP="00F01863">
      <w:pPr>
        <w:pStyle w:val="ae"/>
        <w:numPr>
          <w:ilvl w:val="1"/>
          <w:numId w:val="8"/>
        </w:numPr>
        <w:tabs>
          <w:tab w:val="left" w:pos="1412"/>
        </w:tabs>
        <w:spacing w:before="160" w:line="520" w:lineRule="auto"/>
        <w:ind w:right="1670" w:firstLine="480"/>
        <w:rPr>
          <w:rFonts w:asciiTheme="minorEastAsia" w:eastAsiaTheme="minorEastAsia" w:hAnsiTheme="minorEastAsia"/>
          <w:b/>
          <w:sz w:val="24"/>
        </w:rPr>
      </w:pPr>
      <w:r w:rsidRPr="00BF0D59">
        <w:rPr>
          <w:rFonts w:asciiTheme="minorEastAsia" w:eastAsiaTheme="minorEastAsia" w:hAnsiTheme="minorEastAsia"/>
          <w:b/>
          <w:sz w:val="24"/>
        </w:rPr>
        <w:t>其他部分。</w:t>
      </w:r>
      <w:r w:rsidRPr="00BF0D59">
        <w:rPr>
          <w:rFonts w:asciiTheme="minorEastAsia" w:eastAsiaTheme="minorEastAsia" w:hAnsiTheme="minorEastAsia"/>
          <w:spacing w:val="-1"/>
          <w:sz w:val="24"/>
        </w:rPr>
        <w:t>投标人按照招标文件要求作出的其他应答和承诺。</w:t>
      </w:r>
      <w:bookmarkStart w:id="22" w:name="15．投标文件格式"/>
      <w:bookmarkEnd w:id="22"/>
      <w:r w:rsidRPr="00BF0D59">
        <w:rPr>
          <w:rFonts w:asciiTheme="minorEastAsia" w:eastAsiaTheme="minorEastAsia" w:hAnsiTheme="minorEastAsia"/>
          <w:b/>
          <w:sz w:val="24"/>
        </w:rPr>
        <w:t>15．投标文件格式</w:t>
      </w:r>
    </w:p>
    <w:p w14:paraId="1EFA75E8" w14:textId="77777777" w:rsidR="009C4A01" w:rsidRPr="00BF0D59" w:rsidRDefault="009B6A77" w:rsidP="00F01863">
      <w:pPr>
        <w:pStyle w:val="ae"/>
        <w:numPr>
          <w:ilvl w:val="1"/>
          <w:numId w:val="12"/>
        </w:numPr>
        <w:tabs>
          <w:tab w:val="left" w:pos="1407"/>
        </w:tabs>
        <w:spacing w:line="305" w:lineRule="exact"/>
        <w:ind w:hanging="601"/>
        <w:rPr>
          <w:rFonts w:asciiTheme="minorEastAsia" w:eastAsiaTheme="minorEastAsia" w:hAnsiTheme="minorEastAsia"/>
          <w:sz w:val="24"/>
        </w:rPr>
      </w:pPr>
      <w:r w:rsidRPr="00BF0D59">
        <w:rPr>
          <w:rFonts w:asciiTheme="minorEastAsia" w:eastAsiaTheme="minorEastAsia" w:hAnsiTheme="minorEastAsia"/>
          <w:sz w:val="24"/>
        </w:rPr>
        <w:t>投标人应执行招标文件第三章的规定要求。</w:t>
      </w:r>
    </w:p>
    <w:p w14:paraId="098A044D" w14:textId="77777777" w:rsidR="009C4A01" w:rsidRPr="00BF0D59" w:rsidRDefault="009B6A77" w:rsidP="00F01863">
      <w:pPr>
        <w:pStyle w:val="ae"/>
        <w:numPr>
          <w:ilvl w:val="1"/>
          <w:numId w:val="12"/>
        </w:numPr>
        <w:tabs>
          <w:tab w:val="left" w:pos="1407"/>
        </w:tabs>
        <w:spacing w:before="161" w:line="520" w:lineRule="auto"/>
        <w:ind w:left="326" w:right="2878" w:firstLine="480"/>
        <w:rPr>
          <w:rFonts w:asciiTheme="minorEastAsia" w:eastAsiaTheme="minorEastAsia" w:hAnsiTheme="minorEastAsia"/>
          <w:b/>
          <w:sz w:val="24"/>
        </w:rPr>
      </w:pPr>
      <w:r w:rsidRPr="00BF0D59">
        <w:rPr>
          <w:rFonts w:asciiTheme="minorEastAsia" w:eastAsiaTheme="minorEastAsia" w:hAnsiTheme="minorEastAsia"/>
          <w:spacing w:val="-1"/>
          <w:sz w:val="24"/>
        </w:rPr>
        <w:t>对于没有格式要求的投标文件由投标人自行编写。</w:t>
      </w:r>
      <w:bookmarkStart w:id="23" w:name="16．投标保证金（本项目不收取投标保证金）"/>
      <w:bookmarkEnd w:id="23"/>
      <w:r w:rsidRPr="00BF0D59">
        <w:rPr>
          <w:rFonts w:asciiTheme="minorEastAsia" w:eastAsiaTheme="minorEastAsia" w:hAnsiTheme="minorEastAsia"/>
          <w:b/>
          <w:sz w:val="24"/>
        </w:rPr>
        <w:t>16．投标保证金（本项目不收取投标保证金）</w:t>
      </w:r>
    </w:p>
    <w:p w14:paraId="0ED3A83C" w14:textId="77777777" w:rsidR="009C4A01" w:rsidRPr="00BF0D59" w:rsidRDefault="009B6A77" w:rsidP="00F01863">
      <w:pPr>
        <w:pStyle w:val="ae"/>
        <w:numPr>
          <w:ilvl w:val="1"/>
          <w:numId w:val="13"/>
        </w:numPr>
        <w:tabs>
          <w:tab w:val="left" w:pos="1409"/>
        </w:tabs>
        <w:spacing w:line="362" w:lineRule="auto"/>
        <w:ind w:right="392" w:firstLine="480"/>
        <w:rPr>
          <w:rFonts w:asciiTheme="minorEastAsia" w:eastAsiaTheme="minorEastAsia" w:hAnsiTheme="minorEastAsia"/>
          <w:sz w:val="24"/>
        </w:rPr>
      </w:pPr>
      <w:r w:rsidRPr="00BF0D59">
        <w:rPr>
          <w:rFonts w:asciiTheme="minorEastAsia" w:eastAsiaTheme="minorEastAsia" w:hAnsiTheme="minorEastAsia"/>
          <w:sz w:val="24"/>
        </w:rPr>
        <w:t>投标人投标时，必须以人民币提交招标文件规定数额的投标保证金，并作为其投标的一部分。</w:t>
      </w:r>
    </w:p>
    <w:p w14:paraId="68E9CA5B" w14:textId="77777777" w:rsidR="009C4A01" w:rsidRPr="00BF0D59" w:rsidRDefault="009B6A77" w:rsidP="00F01863">
      <w:pPr>
        <w:pStyle w:val="ae"/>
        <w:numPr>
          <w:ilvl w:val="1"/>
          <w:numId w:val="13"/>
        </w:numPr>
        <w:tabs>
          <w:tab w:val="left" w:pos="1407"/>
        </w:tabs>
        <w:spacing w:line="362" w:lineRule="auto"/>
        <w:ind w:right="392" w:firstLine="480"/>
        <w:rPr>
          <w:rFonts w:asciiTheme="minorEastAsia" w:eastAsiaTheme="minorEastAsia" w:hAnsiTheme="minorEastAsia"/>
          <w:sz w:val="24"/>
        </w:rPr>
      </w:pPr>
      <w:r w:rsidRPr="00BF0D59">
        <w:rPr>
          <w:rFonts w:asciiTheme="minorEastAsia" w:eastAsiaTheme="minorEastAsia" w:hAnsiTheme="minorEastAsia"/>
          <w:sz w:val="24"/>
        </w:rPr>
        <w:t>投标保证金交款方式：详见投标人须知前附表。</w:t>
      </w:r>
    </w:p>
    <w:p w14:paraId="6C04E69D" w14:textId="77777777" w:rsidR="009C4A01" w:rsidRPr="00BF0D59" w:rsidRDefault="009B6A77" w:rsidP="00F01863">
      <w:pPr>
        <w:pStyle w:val="ae"/>
        <w:numPr>
          <w:ilvl w:val="1"/>
          <w:numId w:val="13"/>
        </w:numPr>
        <w:tabs>
          <w:tab w:val="left" w:pos="1407"/>
        </w:tabs>
        <w:spacing w:line="362" w:lineRule="auto"/>
        <w:ind w:right="392" w:firstLine="480"/>
        <w:rPr>
          <w:rFonts w:asciiTheme="minorEastAsia" w:eastAsiaTheme="minorEastAsia" w:hAnsiTheme="minorEastAsia"/>
          <w:sz w:val="24"/>
        </w:rPr>
      </w:pPr>
      <w:r w:rsidRPr="00BF0D59">
        <w:rPr>
          <w:rFonts w:asciiTheme="minorEastAsia" w:eastAsiaTheme="minorEastAsia" w:hAnsiTheme="minorEastAsia"/>
          <w:sz w:val="24"/>
        </w:rPr>
        <w:t>投标保证的退还方式：投标人在投标截止时间前撤回已提交的投标文件的，招标代理机构自收到投标人书面撤回通知之日起 5 个工作日内，退还已收取的投标保</w:t>
      </w:r>
    </w:p>
    <w:p w14:paraId="131001E9" w14:textId="77777777" w:rsidR="009C4A01" w:rsidRPr="00BF0D59" w:rsidRDefault="009B6A77" w:rsidP="00F01863">
      <w:pPr>
        <w:pStyle w:val="ae"/>
        <w:numPr>
          <w:ilvl w:val="1"/>
          <w:numId w:val="13"/>
        </w:numPr>
        <w:tabs>
          <w:tab w:val="left" w:pos="1409"/>
        </w:tabs>
        <w:spacing w:line="362" w:lineRule="auto"/>
        <w:ind w:right="392" w:firstLine="480"/>
        <w:rPr>
          <w:rFonts w:asciiTheme="minorEastAsia" w:eastAsiaTheme="minorEastAsia" w:hAnsiTheme="minorEastAsia"/>
          <w:sz w:val="24"/>
        </w:rPr>
      </w:pPr>
      <w:r w:rsidRPr="00BF0D59">
        <w:rPr>
          <w:rFonts w:asciiTheme="minorEastAsia" w:eastAsiaTheme="minorEastAsia" w:hAnsiTheme="minorEastAsia"/>
          <w:sz w:val="24"/>
        </w:rPr>
        <w:t>证金。未中标人的投标保证金，将在中标通知书发出之日起 5 个工作日内全额退还。</w:t>
      </w:r>
    </w:p>
    <w:p w14:paraId="6825F845" w14:textId="77777777" w:rsidR="009C4A01" w:rsidRPr="00BF0D59" w:rsidRDefault="009B6A77" w:rsidP="00F01863">
      <w:pPr>
        <w:pStyle w:val="ae"/>
        <w:numPr>
          <w:ilvl w:val="1"/>
          <w:numId w:val="13"/>
        </w:numPr>
        <w:tabs>
          <w:tab w:val="left" w:pos="1409"/>
        </w:tabs>
        <w:spacing w:line="362" w:lineRule="auto"/>
        <w:ind w:right="392" w:firstLine="480"/>
        <w:rPr>
          <w:rFonts w:asciiTheme="minorEastAsia" w:eastAsiaTheme="minorEastAsia" w:hAnsiTheme="minorEastAsia"/>
          <w:sz w:val="24"/>
        </w:rPr>
      </w:pPr>
      <w:r w:rsidRPr="00BF0D59">
        <w:rPr>
          <w:rFonts w:asciiTheme="minorEastAsia" w:eastAsiaTheme="minorEastAsia" w:hAnsiTheme="minorEastAsia"/>
          <w:sz w:val="24"/>
        </w:rPr>
        <w:t>中标人的投标保证金，自采购合同签订之日起 5 个工作日内全额退还。</w:t>
      </w:r>
    </w:p>
    <w:p w14:paraId="13B26ADA" w14:textId="77777777" w:rsidR="009C4A01" w:rsidRPr="00BF0D59" w:rsidRDefault="009C4A01">
      <w:pPr>
        <w:pStyle w:val="a5"/>
        <w:spacing w:before="9"/>
        <w:rPr>
          <w:rFonts w:asciiTheme="minorEastAsia" w:eastAsiaTheme="minorEastAsia" w:hAnsiTheme="minorEastAsia"/>
          <w:sz w:val="21"/>
        </w:rPr>
      </w:pPr>
    </w:p>
    <w:p w14:paraId="3EB9E35E" w14:textId="77777777" w:rsidR="009C4A01" w:rsidRPr="00BF0D59" w:rsidRDefault="009B6A77">
      <w:pPr>
        <w:spacing w:line="364" w:lineRule="auto"/>
        <w:ind w:left="326" w:right="362" w:firstLine="480"/>
        <w:jc w:val="both"/>
        <w:rPr>
          <w:rFonts w:asciiTheme="minorEastAsia" w:eastAsiaTheme="minorEastAsia" w:hAnsiTheme="minorEastAsia"/>
          <w:b/>
          <w:sz w:val="24"/>
        </w:rPr>
      </w:pPr>
      <w:r w:rsidRPr="00BF0D59">
        <w:rPr>
          <w:rFonts w:asciiTheme="minorEastAsia" w:eastAsiaTheme="minorEastAsia" w:hAnsiTheme="minorEastAsia"/>
          <w:b/>
          <w:spacing w:val="-9"/>
          <w:sz w:val="24"/>
        </w:rPr>
        <w:t>注：①因投标人自身原因造成的保证金延迟退还或者投标人和招标代理机构书面</w:t>
      </w:r>
      <w:r w:rsidRPr="00BF0D59">
        <w:rPr>
          <w:rFonts w:asciiTheme="minorEastAsia" w:eastAsiaTheme="minorEastAsia" w:hAnsiTheme="minorEastAsia"/>
          <w:b/>
          <w:spacing w:val="-11"/>
          <w:sz w:val="24"/>
        </w:rPr>
        <w:t>协</w:t>
      </w:r>
      <w:r w:rsidRPr="00BF0D59">
        <w:rPr>
          <w:rFonts w:asciiTheme="minorEastAsia" w:eastAsiaTheme="minorEastAsia" w:hAnsiTheme="minorEastAsia"/>
          <w:b/>
          <w:spacing w:val="-11"/>
          <w:sz w:val="24"/>
        </w:rPr>
        <w:lastRenderedPageBreak/>
        <w:t>商可以延迟退还的，招标代理机构不承担相应责任；②投标人因涉嫌违法违规，按</w:t>
      </w:r>
      <w:r w:rsidRPr="00BF0D59">
        <w:rPr>
          <w:rFonts w:asciiTheme="minorEastAsia" w:eastAsiaTheme="minorEastAsia" w:hAnsiTheme="minorEastAsia"/>
          <w:b/>
          <w:spacing w:val="-15"/>
          <w:sz w:val="24"/>
        </w:rPr>
        <w:t>照规定应当不予退还保证金的，有关部门处理认定违法违规行为期间不计入退还保证金时限之内。</w:t>
      </w:r>
    </w:p>
    <w:p w14:paraId="7C54737F" w14:textId="77777777" w:rsidR="009C4A01" w:rsidRPr="00BF0D59" w:rsidRDefault="009B6A77" w:rsidP="00F01863">
      <w:pPr>
        <w:pStyle w:val="ae"/>
        <w:numPr>
          <w:ilvl w:val="1"/>
          <w:numId w:val="13"/>
        </w:numPr>
        <w:tabs>
          <w:tab w:val="left" w:pos="1407"/>
        </w:tabs>
        <w:spacing w:before="117"/>
        <w:ind w:left="1406" w:hanging="601"/>
        <w:jc w:val="both"/>
        <w:rPr>
          <w:rFonts w:asciiTheme="minorEastAsia" w:eastAsiaTheme="minorEastAsia" w:hAnsiTheme="minorEastAsia"/>
          <w:sz w:val="24"/>
        </w:rPr>
      </w:pPr>
      <w:r w:rsidRPr="00BF0D59">
        <w:rPr>
          <w:rFonts w:asciiTheme="minorEastAsia" w:eastAsiaTheme="minorEastAsia" w:hAnsiTheme="minorEastAsia"/>
          <w:sz w:val="24"/>
        </w:rPr>
        <w:t>发生下列情形之一的，招标代理机构将不予退还投标保证金：</w:t>
      </w:r>
    </w:p>
    <w:p w14:paraId="4EDFD3FC" w14:textId="77777777" w:rsidR="009C4A01" w:rsidRPr="00BF0D59" w:rsidRDefault="009C4A01">
      <w:pPr>
        <w:pStyle w:val="a5"/>
        <w:spacing w:before="12"/>
        <w:rPr>
          <w:rFonts w:asciiTheme="minorEastAsia" w:eastAsiaTheme="minorEastAsia" w:hAnsiTheme="minorEastAsia"/>
          <w:sz w:val="21"/>
        </w:rPr>
      </w:pPr>
    </w:p>
    <w:p w14:paraId="7BD44655" w14:textId="77777777" w:rsidR="009C4A01" w:rsidRPr="00BF0D59" w:rsidRDefault="009B6A77" w:rsidP="00F01863">
      <w:pPr>
        <w:pStyle w:val="ae"/>
        <w:numPr>
          <w:ilvl w:val="0"/>
          <w:numId w:val="14"/>
        </w:numPr>
        <w:tabs>
          <w:tab w:val="left" w:pos="1408"/>
        </w:tabs>
        <w:ind w:hanging="602"/>
        <w:rPr>
          <w:rFonts w:asciiTheme="minorEastAsia" w:eastAsiaTheme="minorEastAsia" w:hAnsiTheme="minorEastAsia"/>
          <w:sz w:val="24"/>
        </w:rPr>
      </w:pPr>
      <w:r w:rsidRPr="00BF0D59">
        <w:rPr>
          <w:rFonts w:asciiTheme="minorEastAsia" w:eastAsiaTheme="minorEastAsia" w:hAnsiTheme="minorEastAsia"/>
          <w:sz w:val="24"/>
        </w:rPr>
        <w:t>在招标文件规定的投标截止时间后撤回投标的；</w:t>
      </w:r>
    </w:p>
    <w:p w14:paraId="199B1847" w14:textId="77777777" w:rsidR="009C4A01" w:rsidRPr="00BF0D59" w:rsidRDefault="009C4A01">
      <w:pPr>
        <w:pStyle w:val="a5"/>
        <w:spacing w:before="9"/>
        <w:rPr>
          <w:rFonts w:asciiTheme="minorEastAsia" w:eastAsiaTheme="minorEastAsia" w:hAnsiTheme="minorEastAsia"/>
          <w:sz w:val="21"/>
        </w:rPr>
      </w:pPr>
    </w:p>
    <w:p w14:paraId="6DFF16C2" w14:textId="77777777" w:rsidR="009C4A01" w:rsidRPr="00BF0D59" w:rsidRDefault="009B6A77" w:rsidP="00F01863">
      <w:pPr>
        <w:pStyle w:val="ae"/>
        <w:numPr>
          <w:ilvl w:val="0"/>
          <w:numId w:val="14"/>
        </w:numPr>
        <w:tabs>
          <w:tab w:val="left" w:pos="1408"/>
        </w:tabs>
        <w:ind w:hanging="602"/>
        <w:rPr>
          <w:rFonts w:asciiTheme="minorEastAsia" w:eastAsiaTheme="minorEastAsia" w:hAnsiTheme="minorEastAsia"/>
          <w:sz w:val="24"/>
        </w:rPr>
      </w:pPr>
      <w:r w:rsidRPr="00BF0D59">
        <w:rPr>
          <w:rFonts w:asciiTheme="minorEastAsia" w:eastAsiaTheme="minorEastAsia" w:hAnsiTheme="minorEastAsia"/>
          <w:sz w:val="24"/>
        </w:rPr>
        <w:t>在招标人确定中标人以前放弃中标候选资格的；</w:t>
      </w:r>
    </w:p>
    <w:p w14:paraId="6E190ECE" w14:textId="77777777" w:rsidR="009C4A01" w:rsidRPr="00BF0D59" w:rsidRDefault="009C4A01">
      <w:pPr>
        <w:pStyle w:val="a5"/>
        <w:spacing w:before="11"/>
        <w:rPr>
          <w:rFonts w:asciiTheme="minorEastAsia" w:eastAsiaTheme="minorEastAsia" w:hAnsiTheme="minorEastAsia"/>
          <w:sz w:val="21"/>
        </w:rPr>
      </w:pPr>
    </w:p>
    <w:p w14:paraId="5259D844" w14:textId="77777777" w:rsidR="009C4A01" w:rsidRPr="00BF0D59" w:rsidRDefault="009B6A77" w:rsidP="00F01863">
      <w:pPr>
        <w:pStyle w:val="ae"/>
        <w:numPr>
          <w:ilvl w:val="0"/>
          <w:numId w:val="14"/>
        </w:numPr>
        <w:tabs>
          <w:tab w:val="left" w:pos="1408"/>
        </w:tabs>
        <w:ind w:hanging="602"/>
        <w:rPr>
          <w:rFonts w:asciiTheme="minorEastAsia" w:eastAsiaTheme="minorEastAsia" w:hAnsiTheme="minorEastAsia"/>
          <w:sz w:val="24"/>
        </w:rPr>
      </w:pPr>
      <w:r w:rsidRPr="00BF0D59">
        <w:rPr>
          <w:rFonts w:asciiTheme="minorEastAsia" w:eastAsiaTheme="minorEastAsia" w:hAnsiTheme="minorEastAsia"/>
          <w:sz w:val="24"/>
        </w:rPr>
        <w:t>中标后放弃中标、不领取或者不接收中标通知书的；</w:t>
      </w:r>
    </w:p>
    <w:p w14:paraId="5BCA840A" w14:textId="77777777" w:rsidR="009C4A01" w:rsidRPr="00BF0D59" w:rsidRDefault="009C4A01">
      <w:pPr>
        <w:pStyle w:val="a5"/>
        <w:spacing w:before="9"/>
        <w:rPr>
          <w:rFonts w:asciiTheme="minorEastAsia" w:eastAsiaTheme="minorEastAsia" w:hAnsiTheme="minorEastAsia"/>
          <w:sz w:val="21"/>
        </w:rPr>
      </w:pPr>
    </w:p>
    <w:p w14:paraId="03385D96" w14:textId="77777777" w:rsidR="009C4A01" w:rsidRPr="00BF0D59" w:rsidRDefault="009B6A77" w:rsidP="00F01863">
      <w:pPr>
        <w:pStyle w:val="ae"/>
        <w:numPr>
          <w:ilvl w:val="0"/>
          <w:numId w:val="14"/>
        </w:numPr>
        <w:tabs>
          <w:tab w:val="left" w:pos="1408"/>
        </w:tabs>
        <w:ind w:hanging="602"/>
        <w:rPr>
          <w:rFonts w:asciiTheme="minorEastAsia" w:eastAsiaTheme="minorEastAsia" w:hAnsiTheme="minorEastAsia"/>
          <w:sz w:val="24"/>
        </w:rPr>
      </w:pPr>
      <w:r w:rsidRPr="00BF0D59">
        <w:rPr>
          <w:rFonts w:asciiTheme="minorEastAsia" w:eastAsiaTheme="minorEastAsia" w:hAnsiTheme="minorEastAsia"/>
          <w:sz w:val="24"/>
        </w:rPr>
        <w:t>由于中标人的原因未能按照招标文件的规定与招标人签订合同的；</w:t>
      </w:r>
    </w:p>
    <w:p w14:paraId="246AF0D3" w14:textId="77777777" w:rsidR="009C4A01" w:rsidRPr="00BF0D59" w:rsidRDefault="009C4A01">
      <w:pPr>
        <w:pStyle w:val="a5"/>
        <w:spacing w:before="12"/>
        <w:rPr>
          <w:rFonts w:asciiTheme="minorEastAsia" w:eastAsiaTheme="minorEastAsia" w:hAnsiTheme="minorEastAsia"/>
          <w:sz w:val="21"/>
        </w:rPr>
      </w:pPr>
    </w:p>
    <w:p w14:paraId="35A5A460" w14:textId="77777777" w:rsidR="009C4A01" w:rsidRPr="00BF0D59" w:rsidRDefault="009B6A77" w:rsidP="00F01863">
      <w:pPr>
        <w:pStyle w:val="ae"/>
        <w:numPr>
          <w:ilvl w:val="0"/>
          <w:numId w:val="14"/>
        </w:numPr>
        <w:tabs>
          <w:tab w:val="left" w:pos="1408"/>
        </w:tabs>
        <w:ind w:hanging="602"/>
        <w:rPr>
          <w:rFonts w:asciiTheme="minorEastAsia" w:eastAsiaTheme="minorEastAsia" w:hAnsiTheme="minorEastAsia"/>
          <w:sz w:val="24"/>
        </w:rPr>
      </w:pPr>
      <w:r w:rsidRPr="00BF0D59">
        <w:rPr>
          <w:rFonts w:asciiTheme="minorEastAsia" w:eastAsiaTheme="minorEastAsia" w:hAnsiTheme="minorEastAsia"/>
          <w:sz w:val="24"/>
        </w:rPr>
        <w:t>由于中标人的原因未能按照招标文件的规定交纳履约保证金的；</w:t>
      </w:r>
    </w:p>
    <w:p w14:paraId="2E9FB990" w14:textId="77777777" w:rsidR="009C4A01" w:rsidRPr="00BF0D59" w:rsidRDefault="009C4A01">
      <w:pPr>
        <w:pStyle w:val="a5"/>
        <w:spacing w:before="11"/>
        <w:rPr>
          <w:rFonts w:asciiTheme="minorEastAsia" w:eastAsiaTheme="minorEastAsia" w:hAnsiTheme="minorEastAsia"/>
          <w:sz w:val="21"/>
        </w:rPr>
      </w:pPr>
    </w:p>
    <w:p w14:paraId="409E961D" w14:textId="77777777" w:rsidR="009C4A01" w:rsidRPr="00BF0D59" w:rsidRDefault="009B6A77" w:rsidP="00F01863">
      <w:pPr>
        <w:pStyle w:val="ae"/>
        <w:numPr>
          <w:ilvl w:val="0"/>
          <w:numId w:val="14"/>
        </w:numPr>
        <w:tabs>
          <w:tab w:val="left" w:pos="1408"/>
        </w:tabs>
        <w:ind w:hanging="602"/>
        <w:rPr>
          <w:rFonts w:asciiTheme="minorEastAsia" w:eastAsiaTheme="minorEastAsia" w:hAnsiTheme="minorEastAsia"/>
          <w:sz w:val="24"/>
        </w:rPr>
      </w:pPr>
      <w:r w:rsidRPr="00BF0D59">
        <w:rPr>
          <w:rFonts w:asciiTheme="minorEastAsia" w:eastAsiaTheme="minorEastAsia" w:hAnsiTheme="minorEastAsia"/>
          <w:sz w:val="24"/>
        </w:rPr>
        <w:t>投标人提供虚假资料的；</w:t>
      </w:r>
    </w:p>
    <w:p w14:paraId="1EF1B758" w14:textId="77777777" w:rsidR="009C4A01" w:rsidRPr="00BF0D59" w:rsidRDefault="009C4A01">
      <w:pPr>
        <w:pStyle w:val="a5"/>
        <w:spacing w:before="9"/>
        <w:rPr>
          <w:rFonts w:asciiTheme="minorEastAsia" w:eastAsiaTheme="minorEastAsia" w:hAnsiTheme="minorEastAsia"/>
          <w:sz w:val="21"/>
        </w:rPr>
      </w:pPr>
    </w:p>
    <w:p w14:paraId="3A137885" w14:textId="77777777" w:rsidR="009C4A01" w:rsidRPr="00BF0D59" w:rsidRDefault="009B6A77" w:rsidP="00F01863">
      <w:pPr>
        <w:pStyle w:val="ae"/>
        <w:numPr>
          <w:ilvl w:val="0"/>
          <w:numId w:val="14"/>
        </w:numPr>
        <w:tabs>
          <w:tab w:val="left" w:pos="1408"/>
        </w:tabs>
        <w:spacing w:line="520" w:lineRule="auto"/>
        <w:ind w:left="326" w:right="958" w:firstLine="480"/>
        <w:rPr>
          <w:rFonts w:asciiTheme="minorEastAsia" w:eastAsiaTheme="minorEastAsia" w:hAnsiTheme="minorEastAsia"/>
          <w:b/>
          <w:sz w:val="24"/>
        </w:rPr>
      </w:pPr>
      <w:r w:rsidRPr="00BF0D59">
        <w:rPr>
          <w:rFonts w:asciiTheme="minorEastAsia" w:eastAsiaTheme="minorEastAsia" w:hAnsiTheme="minorEastAsia"/>
          <w:spacing w:val="-1"/>
          <w:sz w:val="24"/>
        </w:rPr>
        <w:t>投标有效期内，投标人在政府采购活动中有违法、违规、违纪行为。</w:t>
      </w:r>
      <w:bookmarkStart w:id="24" w:name="17．投标有效期（实质性要求）"/>
      <w:bookmarkEnd w:id="24"/>
      <w:r w:rsidRPr="00BF0D59">
        <w:rPr>
          <w:rFonts w:asciiTheme="minorEastAsia" w:eastAsiaTheme="minorEastAsia" w:hAnsiTheme="minorEastAsia"/>
          <w:b/>
          <w:sz w:val="24"/>
        </w:rPr>
        <w:t>17．投标有效期（实质性要求）</w:t>
      </w:r>
    </w:p>
    <w:p w14:paraId="18036015" w14:textId="77777777" w:rsidR="009C4A01" w:rsidRPr="00BF0D59" w:rsidRDefault="009B6A77" w:rsidP="00137103">
      <w:pPr>
        <w:tabs>
          <w:tab w:val="left" w:pos="1407"/>
        </w:tabs>
        <w:spacing w:line="364" w:lineRule="auto"/>
        <w:ind w:leftChars="148" w:left="326" w:right="392" w:firstLineChars="200" w:firstLine="472"/>
        <w:rPr>
          <w:rFonts w:asciiTheme="minorEastAsia" w:eastAsiaTheme="minorEastAsia" w:hAnsiTheme="minorEastAsia"/>
          <w:sz w:val="24"/>
        </w:rPr>
      </w:pPr>
      <w:r w:rsidRPr="00BF0D59">
        <w:rPr>
          <w:rFonts w:asciiTheme="minorEastAsia" w:eastAsiaTheme="minorEastAsia" w:hAnsiTheme="minorEastAsia" w:hint="eastAsia"/>
          <w:spacing w:val="-4"/>
          <w:sz w:val="24"/>
        </w:rPr>
        <w:t xml:space="preserve">17.1 </w:t>
      </w:r>
      <w:r w:rsidRPr="00BF0D59">
        <w:rPr>
          <w:rFonts w:asciiTheme="minorEastAsia" w:eastAsiaTheme="minorEastAsia" w:hAnsiTheme="minorEastAsia"/>
          <w:spacing w:val="-4"/>
          <w:sz w:val="24"/>
        </w:rPr>
        <w:t xml:space="preserve">本项目投标有效期为投标截止时间起 </w:t>
      </w:r>
      <w:r w:rsidRPr="00BF0D59">
        <w:rPr>
          <w:rFonts w:asciiTheme="minorEastAsia" w:eastAsiaTheme="minorEastAsia" w:hAnsiTheme="minorEastAsia"/>
          <w:sz w:val="24"/>
        </w:rPr>
        <w:t>90</w:t>
      </w:r>
      <w:r w:rsidRPr="00BF0D59">
        <w:rPr>
          <w:rFonts w:asciiTheme="minorEastAsia" w:eastAsiaTheme="minorEastAsia" w:hAnsiTheme="minorEastAsia"/>
          <w:spacing w:val="-11"/>
          <w:sz w:val="24"/>
        </w:rPr>
        <w:t xml:space="preserve"> 日历天。投标人投标文件中必须载</w:t>
      </w:r>
      <w:r w:rsidRPr="00BF0D59">
        <w:rPr>
          <w:rFonts w:asciiTheme="minorEastAsia" w:eastAsiaTheme="minorEastAsia" w:hAnsiTheme="minorEastAsia"/>
          <w:spacing w:val="-5"/>
          <w:sz w:val="24"/>
        </w:rPr>
        <w:t>明投标有效期，投标文件中载明的投标有效期可以长于招标文件规定的期限，但不得</w:t>
      </w:r>
      <w:r w:rsidRPr="00BF0D59">
        <w:rPr>
          <w:rFonts w:asciiTheme="minorEastAsia" w:eastAsiaTheme="minorEastAsia" w:hAnsiTheme="minorEastAsia"/>
          <w:sz w:val="24"/>
        </w:rPr>
        <w:t>短于招标文件规定的期限。否则，其投标文件将作为无效投标处理。</w:t>
      </w:r>
    </w:p>
    <w:p w14:paraId="5489D055" w14:textId="77777777" w:rsidR="009C4A01" w:rsidRPr="00BF0D59" w:rsidRDefault="009B6A77">
      <w:pPr>
        <w:tabs>
          <w:tab w:val="left" w:pos="1409"/>
        </w:tabs>
        <w:spacing w:before="117" w:line="364" w:lineRule="auto"/>
        <w:ind w:right="392" w:firstLineChars="200" w:firstLine="480"/>
        <w:rPr>
          <w:rFonts w:asciiTheme="minorEastAsia" w:eastAsiaTheme="minorEastAsia" w:hAnsiTheme="minorEastAsia"/>
          <w:sz w:val="24"/>
        </w:rPr>
      </w:pPr>
      <w:r w:rsidRPr="00BF0D59">
        <w:rPr>
          <w:rFonts w:asciiTheme="minorEastAsia" w:eastAsiaTheme="minorEastAsia" w:hAnsiTheme="minorEastAsia" w:hint="eastAsia"/>
          <w:sz w:val="24"/>
        </w:rPr>
        <w:t>17.2</w:t>
      </w:r>
      <w:r w:rsidRPr="00BF0D59">
        <w:rPr>
          <w:rFonts w:asciiTheme="minorEastAsia" w:eastAsiaTheme="minorEastAsia" w:hAnsiTheme="minorEastAsia"/>
          <w:sz w:val="24"/>
        </w:rPr>
        <w:t>因不可抗力事件，招标人可于投标有效期届满之前与投标人协商延长投标</w:t>
      </w:r>
      <w:r w:rsidRPr="00BF0D59">
        <w:rPr>
          <w:rFonts w:asciiTheme="minorEastAsia" w:eastAsiaTheme="minorEastAsia" w:hAnsiTheme="minorEastAsia"/>
          <w:spacing w:val="-6"/>
          <w:sz w:val="24"/>
        </w:rPr>
        <w:t>有效期。投标人拒绝延长投标有效期的，不得再参与该项目后续采购活动，但由此给</w:t>
      </w:r>
      <w:r w:rsidRPr="00BF0D59">
        <w:rPr>
          <w:rFonts w:asciiTheme="minorEastAsia" w:eastAsiaTheme="minorEastAsia" w:hAnsiTheme="minorEastAsia"/>
          <w:spacing w:val="-4"/>
          <w:sz w:val="24"/>
        </w:rPr>
        <w:t>投标人造成的损失，招标人可以自主决定是否可以给予适当补偿。投标人同意延长投</w:t>
      </w:r>
      <w:r w:rsidRPr="00BF0D59">
        <w:rPr>
          <w:rFonts w:asciiTheme="minorEastAsia" w:eastAsiaTheme="minorEastAsia" w:hAnsiTheme="minorEastAsia"/>
          <w:sz w:val="24"/>
        </w:rPr>
        <w:t>标有效期的，不能修改投标文件。</w:t>
      </w:r>
    </w:p>
    <w:p w14:paraId="460A2A64" w14:textId="77777777" w:rsidR="009C4A01" w:rsidRPr="00BF0D59" w:rsidRDefault="009B6A77">
      <w:pPr>
        <w:tabs>
          <w:tab w:val="left" w:pos="1409"/>
        </w:tabs>
        <w:spacing w:before="120" w:line="362" w:lineRule="auto"/>
        <w:ind w:right="392" w:firstLineChars="200" w:firstLine="480"/>
        <w:rPr>
          <w:rFonts w:asciiTheme="minorEastAsia" w:eastAsiaTheme="minorEastAsia" w:hAnsiTheme="minorEastAsia"/>
          <w:sz w:val="24"/>
        </w:rPr>
      </w:pPr>
      <w:r w:rsidRPr="00BF0D59">
        <w:rPr>
          <w:rFonts w:asciiTheme="minorEastAsia" w:eastAsiaTheme="minorEastAsia" w:hAnsiTheme="minorEastAsia" w:hint="eastAsia"/>
          <w:sz w:val="24"/>
        </w:rPr>
        <w:t>17.3</w:t>
      </w:r>
      <w:r w:rsidRPr="00BF0D59">
        <w:rPr>
          <w:rFonts w:asciiTheme="minorEastAsia" w:eastAsiaTheme="minorEastAsia" w:hAnsiTheme="minorEastAsia"/>
          <w:sz w:val="24"/>
        </w:rPr>
        <w:t>因招标人采购需求作出必要调整，招标人可于投标有效期届满之前与投标</w:t>
      </w:r>
      <w:r w:rsidRPr="00BF0D59">
        <w:rPr>
          <w:rFonts w:asciiTheme="minorEastAsia" w:eastAsiaTheme="minorEastAsia" w:hAnsiTheme="minorEastAsia"/>
          <w:spacing w:val="-4"/>
          <w:sz w:val="24"/>
        </w:rPr>
        <w:t>人协商延长投标有效期。投标人拒绝延长投标有效期的，不得再参与该项目后续采购</w:t>
      </w:r>
      <w:r w:rsidRPr="00BF0D59">
        <w:rPr>
          <w:rFonts w:asciiTheme="minorEastAsia" w:eastAsiaTheme="minorEastAsia" w:hAnsiTheme="minorEastAsia"/>
          <w:spacing w:val="-6"/>
          <w:sz w:val="24"/>
        </w:rPr>
        <w:t>活动，但由此给投标人造成的损失，招标人应当予以赔偿或者合理补偿。投标人同意</w:t>
      </w:r>
      <w:r w:rsidRPr="00BF0D59">
        <w:rPr>
          <w:rFonts w:asciiTheme="minorEastAsia" w:eastAsiaTheme="minorEastAsia" w:hAnsiTheme="minorEastAsia"/>
          <w:sz w:val="24"/>
        </w:rPr>
        <w:t>延长投标有效期的，不能修改投标文件。</w:t>
      </w:r>
      <w:bookmarkStart w:id="25" w:name="18．投标文件的印制和签署"/>
      <w:bookmarkEnd w:id="25"/>
    </w:p>
    <w:p w14:paraId="0F090C2F" w14:textId="77777777" w:rsidR="009C4A01" w:rsidRPr="00BF0D59" w:rsidRDefault="009B6A77">
      <w:pPr>
        <w:tabs>
          <w:tab w:val="left" w:pos="1409"/>
        </w:tabs>
        <w:spacing w:before="120" w:line="362" w:lineRule="auto"/>
        <w:ind w:right="392" w:firstLineChars="200" w:firstLine="482"/>
        <w:rPr>
          <w:rFonts w:asciiTheme="minorEastAsia" w:eastAsiaTheme="minorEastAsia" w:hAnsiTheme="minorEastAsia"/>
          <w:b/>
          <w:sz w:val="24"/>
        </w:rPr>
      </w:pPr>
      <w:r w:rsidRPr="00BF0D59">
        <w:rPr>
          <w:rFonts w:asciiTheme="minorEastAsia" w:eastAsiaTheme="minorEastAsia" w:hAnsiTheme="minorEastAsia"/>
          <w:b/>
          <w:sz w:val="24"/>
        </w:rPr>
        <w:t>18．投标文件的印制和签署</w:t>
      </w:r>
    </w:p>
    <w:p w14:paraId="69250FFC" w14:textId="77777777" w:rsidR="009C4A01" w:rsidRPr="00BF0D59" w:rsidRDefault="009B6A77" w:rsidP="00F01863">
      <w:pPr>
        <w:numPr>
          <w:ilvl w:val="1"/>
          <w:numId w:val="15"/>
        </w:numPr>
        <w:tabs>
          <w:tab w:val="left" w:pos="1356"/>
        </w:tabs>
        <w:spacing w:before="4" w:line="364" w:lineRule="auto"/>
        <w:ind w:right="358" w:firstLine="480"/>
        <w:jc w:val="both"/>
        <w:rPr>
          <w:rFonts w:asciiTheme="minorEastAsia" w:eastAsiaTheme="minorEastAsia" w:hAnsiTheme="minorEastAsia"/>
          <w:b/>
          <w:sz w:val="24"/>
        </w:rPr>
      </w:pPr>
      <w:r w:rsidRPr="00BF0D59">
        <w:rPr>
          <w:rFonts w:asciiTheme="minorEastAsia" w:eastAsiaTheme="minorEastAsia" w:hAnsiTheme="minorEastAsia"/>
          <w:b/>
          <w:spacing w:val="-13"/>
          <w:sz w:val="24"/>
        </w:rPr>
        <w:t xml:space="preserve">投标文件分为“资格性投标文件”、“其他响应性投标文件”、“单独密  </w:t>
      </w:r>
      <w:r w:rsidRPr="00BF0D59">
        <w:rPr>
          <w:rFonts w:asciiTheme="minorEastAsia" w:eastAsiaTheme="minorEastAsia" w:hAnsiTheme="minorEastAsia"/>
          <w:b/>
          <w:spacing w:val="-3"/>
          <w:sz w:val="24"/>
        </w:rPr>
        <w:t>封递交的开标一览表”和“单独密封递交的电子档”四部分，且该四部分应分开装订</w:t>
      </w:r>
      <w:r w:rsidRPr="00BF0D59">
        <w:rPr>
          <w:rFonts w:asciiTheme="minorEastAsia" w:eastAsiaTheme="minorEastAsia" w:hAnsiTheme="minorEastAsia"/>
          <w:b/>
          <w:spacing w:val="-9"/>
          <w:sz w:val="24"/>
        </w:rPr>
        <w:t>密</w:t>
      </w:r>
      <w:r w:rsidRPr="00BF0D59">
        <w:rPr>
          <w:rFonts w:asciiTheme="minorEastAsia" w:eastAsiaTheme="minorEastAsia" w:hAnsiTheme="minorEastAsia"/>
          <w:b/>
          <w:spacing w:val="-9"/>
          <w:sz w:val="24"/>
        </w:rPr>
        <w:lastRenderedPageBreak/>
        <w:t>封。“资格性投标文件”用于招标人或招标代理机构对本项目的资格审查；“其它</w:t>
      </w:r>
      <w:r w:rsidRPr="00BF0D59">
        <w:rPr>
          <w:rFonts w:asciiTheme="minorEastAsia" w:eastAsiaTheme="minorEastAsia" w:hAnsiTheme="minorEastAsia"/>
          <w:b/>
          <w:spacing w:val="-11"/>
          <w:sz w:val="24"/>
        </w:rPr>
        <w:t>响应性投标文件”用于评标委员会针对本项目资格审查以外的评审；单独密封递交的</w:t>
      </w:r>
      <w:r w:rsidRPr="00BF0D59">
        <w:rPr>
          <w:rFonts w:asciiTheme="minorEastAsia" w:eastAsiaTheme="minorEastAsia" w:hAnsiTheme="minorEastAsia"/>
          <w:b/>
          <w:spacing w:val="-13"/>
          <w:sz w:val="24"/>
        </w:rPr>
        <w:t>“开标一览表”原件用于开标唱标环节；单独密封递交的电子档用于招标人或招标代理机构对本项目的资格审查。</w:t>
      </w:r>
    </w:p>
    <w:p w14:paraId="4DE31721" w14:textId="77777777" w:rsidR="009C4A01" w:rsidRPr="00BF0D59" w:rsidRDefault="009B6A77">
      <w:pPr>
        <w:spacing w:before="118" w:line="362" w:lineRule="auto"/>
        <w:ind w:left="326" w:right="358" w:firstLine="480"/>
        <w:jc w:val="both"/>
        <w:rPr>
          <w:rFonts w:asciiTheme="minorEastAsia" w:eastAsiaTheme="minorEastAsia" w:hAnsiTheme="minorEastAsia"/>
          <w:b/>
          <w:sz w:val="24"/>
        </w:rPr>
      </w:pPr>
      <w:r w:rsidRPr="00BF0D59">
        <w:rPr>
          <w:rFonts w:asciiTheme="minorEastAsia" w:eastAsiaTheme="minorEastAsia" w:hAnsiTheme="minorEastAsia"/>
          <w:b/>
          <w:spacing w:val="-7"/>
          <w:sz w:val="24"/>
        </w:rPr>
        <w:t>注：未按第二章要求进行密封和印制的投标文件，采购人、采购代理机构将现场</w:t>
      </w:r>
      <w:r w:rsidRPr="00BF0D59">
        <w:rPr>
          <w:rFonts w:asciiTheme="minorEastAsia" w:eastAsiaTheme="minorEastAsia" w:hAnsiTheme="minorEastAsia"/>
          <w:b/>
          <w:spacing w:val="-10"/>
          <w:sz w:val="24"/>
        </w:rPr>
        <w:t>告知投标人，投标人应在被告知后递交投标文件截止时间前按要求修改完善。如未按上述要求修改完善，采购人、采购代理机构将拒绝接收。</w:t>
      </w:r>
    </w:p>
    <w:p w14:paraId="1BFB2C00" w14:textId="77777777" w:rsidR="009C4A01" w:rsidRPr="00BF0D59" w:rsidRDefault="009B6A77" w:rsidP="00F01863">
      <w:pPr>
        <w:pStyle w:val="ae"/>
        <w:numPr>
          <w:ilvl w:val="1"/>
          <w:numId w:val="15"/>
        </w:numPr>
        <w:tabs>
          <w:tab w:val="left" w:pos="1407"/>
        </w:tabs>
        <w:spacing w:before="127" w:line="364" w:lineRule="auto"/>
        <w:ind w:right="358" w:firstLine="480"/>
        <w:jc w:val="both"/>
        <w:rPr>
          <w:rFonts w:asciiTheme="minorEastAsia" w:eastAsiaTheme="minorEastAsia" w:hAnsiTheme="minorEastAsia"/>
          <w:sz w:val="24"/>
        </w:rPr>
      </w:pPr>
      <w:r w:rsidRPr="00BF0D59">
        <w:rPr>
          <w:rFonts w:asciiTheme="minorEastAsia" w:eastAsiaTheme="minorEastAsia" w:hAnsiTheme="minorEastAsia"/>
          <w:spacing w:val="-10"/>
          <w:sz w:val="24"/>
        </w:rPr>
        <w:t xml:space="preserve">投标人应按 </w:t>
      </w:r>
      <w:r w:rsidRPr="00BF0D59">
        <w:rPr>
          <w:rFonts w:asciiTheme="minorEastAsia" w:eastAsiaTheme="minorEastAsia" w:hAnsiTheme="minorEastAsia"/>
          <w:sz w:val="24"/>
        </w:rPr>
        <w:t>18.1</w:t>
      </w:r>
      <w:r w:rsidRPr="00BF0D59">
        <w:rPr>
          <w:rFonts w:asciiTheme="minorEastAsia" w:eastAsiaTheme="minorEastAsia" w:hAnsiTheme="minorEastAsia"/>
          <w:spacing w:val="-10"/>
          <w:sz w:val="24"/>
        </w:rPr>
        <w:t xml:space="preserve"> 准备投标文件。“资格性投标文件”和“其他响应性投标</w:t>
      </w:r>
      <w:r w:rsidRPr="00BF0D59">
        <w:rPr>
          <w:rFonts w:asciiTheme="minorEastAsia" w:eastAsiaTheme="minorEastAsia" w:hAnsiTheme="minorEastAsia"/>
          <w:spacing w:val="-11"/>
          <w:sz w:val="24"/>
        </w:rPr>
        <w:t xml:space="preserve">文件”两部分含正本壹份、副本贰份，用于开标唱标单独密封递交的“开标一览表” </w:t>
      </w:r>
      <w:r w:rsidRPr="00BF0D59">
        <w:rPr>
          <w:rFonts w:asciiTheme="minorEastAsia" w:eastAsiaTheme="minorEastAsia" w:hAnsiTheme="minorEastAsia"/>
          <w:spacing w:val="-5"/>
          <w:sz w:val="24"/>
        </w:rPr>
        <w:t>壹份，电子档壹份(须含资格性投标文件、其他响应性投标文件、开标一览表)，“资</w:t>
      </w:r>
      <w:r w:rsidRPr="00BF0D59">
        <w:rPr>
          <w:rFonts w:asciiTheme="minorEastAsia" w:eastAsiaTheme="minorEastAsia" w:hAnsiTheme="minorEastAsia"/>
          <w:spacing w:val="-8"/>
          <w:sz w:val="24"/>
        </w:rPr>
        <w:t>格性投标文件”和“其他响应性投标文件”的正本和副本应在其封面右上角清楚地标</w:t>
      </w:r>
      <w:r w:rsidRPr="00BF0D59">
        <w:rPr>
          <w:rFonts w:asciiTheme="minorEastAsia" w:eastAsiaTheme="minorEastAsia" w:hAnsiTheme="minorEastAsia"/>
          <w:spacing w:val="-6"/>
          <w:sz w:val="24"/>
        </w:rPr>
        <w:t>明“正本”或“副本”字样。若正本和副本有不一致的内容，以正本书面投标文件为准。</w:t>
      </w:r>
      <w:r w:rsidRPr="00BF0D59">
        <w:rPr>
          <w:rFonts w:asciiTheme="minorEastAsia" w:eastAsiaTheme="minorEastAsia" w:hAnsiTheme="minorEastAsia"/>
          <w:b/>
          <w:spacing w:val="-6"/>
          <w:sz w:val="24"/>
        </w:rPr>
        <w:t>（实质性要求）</w:t>
      </w:r>
    </w:p>
    <w:p w14:paraId="0DD3BBC4" w14:textId="77777777" w:rsidR="009C4A01" w:rsidRPr="00BF0D59" w:rsidRDefault="009B6A77" w:rsidP="00F01863">
      <w:pPr>
        <w:pStyle w:val="ae"/>
        <w:numPr>
          <w:ilvl w:val="1"/>
          <w:numId w:val="15"/>
        </w:numPr>
        <w:tabs>
          <w:tab w:val="left" w:pos="1288"/>
        </w:tabs>
        <w:spacing w:before="116" w:line="364" w:lineRule="auto"/>
        <w:ind w:right="392" w:firstLine="480"/>
        <w:rPr>
          <w:rFonts w:asciiTheme="minorEastAsia" w:eastAsiaTheme="minorEastAsia" w:hAnsiTheme="minorEastAsia"/>
        </w:rPr>
      </w:pPr>
      <w:r w:rsidRPr="00BF0D59">
        <w:rPr>
          <w:rFonts w:asciiTheme="minorEastAsia" w:eastAsiaTheme="minorEastAsia" w:hAnsiTheme="minorEastAsia"/>
          <w:spacing w:val="-6"/>
          <w:sz w:val="24"/>
        </w:rPr>
        <w:t>“开标一览表”除单独密封提交外，还应编制于其他响应性投标文件正副本</w:t>
      </w:r>
      <w:r w:rsidRPr="00BF0D59">
        <w:rPr>
          <w:rFonts w:asciiTheme="minorEastAsia" w:eastAsiaTheme="minorEastAsia" w:hAnsiTheme="minorEastAsia"/>
          <w:sz w:val="24"/>
        </w:rPr>
        <w:t>内，如有遗漏，将视为无效投标。</w:t>
      </w:r>
      <w:r w:rsidRPr="00BF0D59">
        <w:rPr>
          <w:rFonts w:asciiTheme="minorEastAsia" w:eastAsiaTheme="minorEastAsia" w:hAnsiTheme="minorEastAsia"/>
          <w:b/>
          <w:sz w:val="24"/>
        </w:rPr>
        <w:t>（实质性要求）</w:t>
      </w:r>
    </w:p>
    <w:p w14:paraId="0ED717C9" w14:textId="77777777" w:rsidR="009C4A01" w:rsidRPr="00BF0D59" w:rsidRDefault="009B6A77" w:rsidP="00F01863">
      <w:pPr>
        <w:pStyle w:val="ae"/>
        <w:numPr>
          <w:ilvl w:val="1"/>
          <w:numId w:val="15"/>
        </w:numPr>
        <w:tabs>
          <w:tab w:val="left" w:pos="1288"/>
        </w:tabs>
        <w:spacing w:before="119" w:line="364" w:lineRule="auto"/>
        <w:ind w:right="272" w:firstLine="480"/>
        <w:rPr>
          <w:rFonts w:asciiTheme="minorEastAsia" w:eastAsiaTheme="minorEastAsia" w:hAnsiTheme="minorEastAsia"/>
        </w:rPr>
      </w:pPr>
      <w:r w:rsidRPr="00BF0D59">
        <w:rPr>
          <w:rFonts w:asciiTheme="minorEastAsia" w:eastAsiaTheme="minorEastAsia" w:hAnsiTheme="minorEastAsia"/>
          <w:spacing w:val="-5"/>
          <w:sz w:val="24"/>
        </w:rPr>
        <w:t>“资格性投标文件”和“其他响应性投标文件”的正本和副本均需打印或用</w:t>
      </w:r>
      <w:r w:rsidRPr="00BF0D59">
        <w:rPr>
          <w:rFonts w:asciiTheme="minorEastAsia" w:eastAsiaTheme="minorEastAsia" w:hAnsiTheme="minorEastAsia"/>
          <w:spacing w:val="-7"/>
          <w:sz w:val="24"/>
        </w:rPr>
        <w:t>不褪色、不变质的墨水书写，并由投标人的法定代表人或其授权代表在规定签章处签</w:t>
      </w:r>
      <w:r w:rsidRPr="00BF0D59">
        <w:rPr>
          <w:rFonts w:asciiTheme="minorEastAsia" w:eastAsiaTheme="minorEastAsia" w:hAnsiTheme="minorEastAsia"/>
          <w:spacing w:val="-14"/>
          <w:sz w:val="24"/>
        </w:rPr>
        <w:t xml:space="preserve">字或盖章。“资格性投标文件”和“其他响应性投标文件”副本可采用正本的复印件； </w:t>
      </w:r>
      <w:r w:rsidRPr="00BF0D59">
        <w:rPr>
          <w:rFonts w:asciiTheme="minorEastAsia" w:eastAsiaTheme="minorEastAsia" w:hAnsiTheme="minorEastAsia"/>
          <w:spacing w:val="-2"/>
          <w:sz w:val="24"/>
        </w:rPr>
        <w:t xml:space="preserve">用于开标唱标单独提交的“开标一览表”应为原件。用于单独密封递交的电子档用 </w:t>
      </w:r>
      <w:r w:rsidRPr="00BF0D59">
        <w:rPr>
          <w:rFonts w:asciiTheme="minorEastAsia" w:eastAsiaTheme="minorEastAsia" w:hAnsiTheme="minorEastAsia"/>
          <w:sz w:val="24"/>
        </w:rPr>
        <w:t>U 盘或光盘制作。</w:t>
      </w:r>
    </w:p>
    <w:p w14:paraId="6CB83BBB" w14:textId="77777777" w:rsidR="009C4A01" w:rsidRPr="00BF0D59" w:rsidRDefault="009B6A77" w:rsidP="00F01863">
      <w:pPr>
        <w:pStyle w:val="ae"/>
        <w:numPr>
          <w:ilvl w:val="1"/>
          <w:numId w:val="15"/>
        </w:numPr>
        <w:tabs>
          <w:tab w:val="left" w:pos="1409"/>
        </w:tabs>
        <w:spacing w:before="118" w:line="360" w:lineRule="auto"/>
        <w:ind w:right="392" w:firstLine="480"/>
        <w:rPr>
          <w:rFonts w:asciiTheme="minorEastAsia" w:eastAsiaTheme="minorEastAsia" w:hAnsiTheme="minorEastAsia"/>
          <w:sz w:val="24"/>
        </w:rPr>
      </w:pPr>
      <w:r w:rsidRPr="00BF0D59">
        <w:rPr>
          <w:rFonts w:asciiTheme="minorEastAsia" w:eastAsiaTheme="minorEastAsia" w:hAnsiTheme="minorEastAsia"/>
          <w:sz w:val="24"/>
        </w:rPr>
        <w:t>投标文件的打印和书写应清楚工整，任何行间插字、涂改或增删，必须由投标人的法定代表人或其授权代表签字或盖个人印鉴。</w:t>
      </w:r>
    </w:p>
    <w:p w14:paraId="72D85A3C" w14:textId="77777777" w:rsidR="009C4A01" w:rsidRPr="00BF0D59" w:rsidRDefault="009B6A77" w:rsidP="00F01863">
      <w:pPr>
        <w:pStyle w:val="ae"/>
        <w:numPr>
          <w:ilvl w:val="1"/>
          <w:numId w:val="15"/>
        </w:numPr>
        <w:tabs>
          <w:tab w:val="left" w:pos="1407"/>
        </w:tabs>
        <w:spacing w:before="125" w:line="360" w:lineRule="auto"/>
        <w:ind w:left="1406" w:hanging="601"/>
        <w:rPr>
          <w:rFonts w:asciiTheme="minorEastAsia" w:eastAsiaTheme="minorEastAsia" w:hAnsiTheme="minorEastAsia"/>
          <w:sz w:val="24"/>
        </w:rPr>
      </w:pPr>
      <w:r w:rsidRPr="00BF0D59">
        <w:rPr>
          <w:rFonts w:asciiTheme="minorEastAsia" w:eastAsiaTheme="minorEastAsia" w:hAnsiTheme="minorEastAsia"/>
          <w:spacing w:val="-2"/>
          <w:sz w:val="24"/>
        </w:rPr>
        <w:t>投标文件正本和副本应当采取胶装方式装订成册，不得散装或者合页装订。</w:t>
      </w:r>
    </w:p>
    <w:p w14:paraId="710A9FD0" w14:textId="77777777" w:rsidR="009C4A01" w:rsidRPr="00BF0D59" w:rsidRDefault="009B6A77">
      <w:pPr>
        <w:pStyle w:val="a5"/>
        <w:spacing w:before="39" w:line="360" w:lineRule="auto"/>
        <w:ind w:left="326" w:right="338" w:firstLine="480"/>
        <w:rPr>
          <w:rFonts w:asciiTheme="minorEastAsia" w:eastAsiaTheme="minorEastAsia" w:hAnsiTheme="minorEastAsia"/>
        </w:rPr>
      </w:pPr>
      <w:r w:rsidRPr="00BF0D59">
        <w:rPr>
          <w:rFonts w:asciiTheme="minorEastAsia" w:eastAsiaTheme="minorEastAsia" w:hAnsiTheme="minorEastAsia"/>
        </w:rPr>
        <w:t>18.7</w:t>
      </w:r>
      <w:r w:rsidRPr="00BF0D59">
        <w:rPr>
          <w:rFonts w:asciiTheme="minorEastAsia" w:eastAsiaTheme="minorEastAsia" w:hAnsiTheme="minorEastAsia"/>
          <w:b/>
        </w:rPr>
        <w:t>（实质性要求）</w:t>
      </w:r>
      <w:r w:rsidRPr="00BF0D59">
        <w:rPr>
          <w:rFonts w:asciiTheme="minorEastAsia" w:eastAsiaTheme="minorEastAsia" w:hAnsiTheme="minorEastAsia"/>
        </w:rPr>
        <w:t>投标文件应根据招标文件的要求制作，签署、盖章和内容应完整。</w:t>
      </w:r>
    </w:p>
    <w:p w14:paraId="3FA1DDAE" w14:textId="77777777" w:rsidR="009C4A01" w:rsidRPr="00BF0D59" w:rsidRDefault="009B6A77">
      <w:pPr>
        <w:pStyle w:val="ae"/>
        <w:tabs>
          <w:tab w:val="left" w:pos="1407"/>
        </w:tabs>
        <w:spacing w:before="125"/>
        <w:ind w:left="805" w:firstLine="0"/>
        <w:rPr>
          <w:rFonts w:asciiTheme="minorEastAsia" w:eastAsiaTheme="minorEastAsia" w:hAnsiTheme="minorEastAsia"/>
          <w:sz w:val="24"/>
        </w:rPr>
      </w:pPr>
      <w:r w:rsidRPr="00BF0D59">
        <w:rPr>
          <w:rFonts w:asciiTheme="minorEastAsia" w:eastAsiaTheme="minorEastAsia" w:hAnsiTheme="minorEastAsia" w:hint="eastAsia"/>
          <w:spacing w:val="-8"/>
          <w:sz w:val="24"/>
          <w:lang w:val="en-US"/>
        </w:rPr>
        <w:t xml:space="preserve">18.8 </w:t>
      </w:r>
      <w:r w:rsidRPr="00BF0D59">
        <w:rPr>
          <w:rFonts w:asciiTheme="minorEastAsia" w:eastAsiaTheme="minorEastAsia" w:hAnsiTheme="minorEastAsia"/>
          <w:spacing w:val="-8"/>
          <w:sz w:val="24"/>
        </w:rPr>
        <w:t xml:space="preserve">投标文件统一用 </w:t>
      </w:r>
      <w:r w:rsidRPr="00BF0D59">
        <w:rPr>
          <w:rFonts w:asciiTheme="minorEastAsia" w:eastAsiaTheme="minorEastAsia" w:hAnsiTheme="minorEastAsia"/>
          <w:sz w:val="24"/>
        </w:rPr>
        <w:t>A4</w:t>
      </w:r>
      <w:r w:rsidRPr="00BF0D59">
        <w:rPr>
          <w:rFonts w:asciiTheme="minorEastAsia" w:eastAsiaTheme="minorEastAsia" w:hAnsiTheme="minorEastAsia"/>
          <w:spacing w:val="-8"/>
          <w:sz w:val="24"/>
        </w:rPr>
        <w:t xml:space="preserve"> 幅面纸印制，逐页编码。</w:t>
      </w:r>
    </w:p>
    <w:p w14:paraId="3FC24470" w14:textId="77777777" w:rsidR="009C4A01" w:rsidRPr="00BF0D59" w:rsidRDefault="009C4A01">
      <w:pPr>
        <w:pStyle w:val="a5"/>
        <w:spacing w:before="9"/>
        <w:rPr>
          <w:rFonts w:asciiTheme="minorEastAsia" w:eastAsiaTheme="minorEastAsia" w:hAnsiTheme="minorEastAsia"/>
          <w:sz w:val="21"/>
        </w:rPr>
      </w:pPr>
    </w:p>
    <w:p w14:paraId="1AC84991" w14:textId="77777777" w:rsidR="009C4A01" w:rsidRPr="00BF0D59" w:rsidRDefault="009B6A77">
      <w:pPr>
        <w:pStyle w:val="ae"/>
        <w:tabs>
          <w:tab w:val="left" w:pos="1409"/>
        </w:tabs>
        <w:spacing w:line="364" w:lineRule="auto"/>
        <w:ind w:left="806" w:right="392" w:firstLine="0"/>
        <w:rPr>
          <w:rFonts w:asciiTheme="minorEastAsia" w:eastAsiaTheme="minorEastAsia" w:hAnsiTheme="minorEastAsia"/>
          <w:sz w:val="24"/>
        </w:rPr>
      </w:pPr>
      <w:r w:rsidRPr="00BF0D59">
        <w:rPr>
          <w:rFonts w:asciiTheme="minorEastAsia" w:eastAsiaTheme="minorEastAsia" w:hAnsiTheme="minorEastAsia" w:hint="eastAsia"/>
          <w:sz w:val="24"/>
          <w:lang w:val="en-US"/>
        </w:rPr>
        <w:t xml:space="preserve">18.9 </w:t>
      </w:r>
      <w:r w:rsidRPr="00BF0D59">
        <w:rPr>
          <w:rFonts w:asciiTheme="minorEastAsia" w:eastAsiaTheme="minorEastAsia" w:hAnsiTheme="minorEastAsia"/>
          <w:sz w:val="24"/>
        </w:rPr>
        <w:t>本次招标要求的复印件是指对图文进行复制后的文件，包括扫描、复印、影印等方式复制的材料。</w:t>
      </w:r>
    </w:p>
    <w:p w14:paraId="10BB0117" w14:textId="77777777" w:rsidR="009C4A01" w:rsidRPr="00BF0D59" w:rsidRDefault="009B6A77" w:rsidP="00F01863">
      <w:pPr>
        <w:numPr>
          <w:ilvl w:val="0"/>
          <w:numId w:val="16"/>
        </w:numPr>
        <w:tabs>
          <w:tab w:val="left" w:pos="810"/>
        </w:tabs>
        <w:spacing w:before="200"/>
        <w:rPr>
          <w:rFonts w:asciiTheme="minorEastAsia" w:eastAsiaTheme="minorEastAsia" w:hAnsiTheme="minorEastAsia"/>
          <w:b/>
          <w:sz w:val="24"/>
        </w:rPr>
      </w:pPr>
      <w:bookmarkStart w:id="26" w:name="19．投标文件的密封和标注（实质性要求）"/>
      <w:bookmarkEnd w:id="26"/>
      <w:r w:rsidRPr="00BF0D59">
        <w:rPr>
          <w:rFonts w:asciiTheme="minorEastAsia" w:eastAsiaTheme="minorEastAsia" w:hAnsiTheme="minorEastAsia"/>
          <w:b/>
          <w:sz w:val="24"/>
        </w:rPr>
        <w:lastRenderedPageBreak/>
        <w:t>投标文件的密封和标注（实质性要求）</w:t>
      </w:r>
    </w:p>
    <w:p w14:paraId="712598C8" w14:textId="77777777" w:rsidR="009C4A01" w:rsidRPr="00BF0D59" w:rsidRDefault="009C4A01">
      <w:pPr>
        <w:pStyle w:val="a5"/>
        <w:spacing w:before="1"/>
        <w:rPr>
          <w:rFonts w:asciiTheme="minorEastAsia" w:eastAsiaTheme="minorEastAsia" w:hAnsiTheme="minorEastAsia"/>
          <w:b/>
          <w:sz w:val="28"/>
        </w:rPr>
      </w:pPr>
    </w:p>
    <w:p w14:paraId="4A633128" w14:textId="77777777" w:rsidR="009C4A01" w:rsidRPr="00BF0D59" w:rsidRDefault="009B6A77" w:rsidP="00137103">
      <w:pPr>
        <w:tabs>
          <w:tab w:val="left" w:pos="1407"/>
        </w:tabs>
        <w:spacing w:line="362" w:lineRule="auto"/>
        <w:ind w:leftChars="193" w:left="425" w:right="272" w:firstLineChars="200" w:firstLine="474"/>
        <w:rPr>
          <w:rFonts w:asciiTheme="minorEastAsia" w:eastAsiaTheme="minorEastAsia" w:hAnsiTheme="minorEastAsia"/>
          <w:sz w:val="24"/>
        </w:rPr>
      </w:pPr>
      <w:r w:rsidRPr="00BF0D59">
        <w:rPr>
          <w:rFonts w:asciiTheme="minorEastAsia" w:eastAsiaTheme="minorEastAsia" w:hAnsiTheme="minorEastAsia" w:hint="eastAsia"/>
          <w:spacing w:val="-3"/>
          <w:sz w:val="24"/>
        </w:rPr>
        <w:t xml:space="preserve">19.1 </w:t>
      </w:r>
      <w:r w:rsidRPr="00BF0D59">
        <w:rPr>
          <w:rFonts w:asciiTheme="minorEastAsia" w:eastAsiaTheme="minorEastAsia" w:hAnsiTheme="minorEastAsia"/>
          <w:spacing w:val="-3"/>
          <w:sz w:val="24"/>
        </w:rPr>
        <w:t>投标人应在投标文件正本和所有副本的封面上注明投标人名称、项目编号、</w:t>
      </w:r>
      <w:r w:rsidRPr="00BF0D59">
        <w:rPr>
          <w:rFonts w:asciiTheme="minorEastAsia" w:eastAsiaTheme="minorEastAsia" w:hAnsiTheme="minorEastAsia"/>
          <w:sz w:val="24"/>
        </w:rPr>
        <w:t>项目名称及包件号。</w:t>
      </w:r>
    </w:p>
    <w:p w14:paraId="5A61B926" w14:textId="77777777" w:rsidR="009C4A01" w:rsidRPr="00BF0D59" w:rsidRDefault="009B6A77">
      <w:pPr>
        <w:tabs>
          <w:tab w:val="left" w:pos="1409"/>
        </w:tabs>
        <w:spacing w:before="125" w:line="364" w:lineRule="auto"/>
        <w:ind w:leftChars="193" w:left="425" w:right="392" w:firstLineChars="200" w:firstLine="480"/>
        <w:rPr>
          <w:rFonts w:asciiTheme="minorEastAsia" w:eastAsiaTheme="minorEastAsia" w:hAnsiTheme="minorEastAsia"/>
          <w:sz w:val="24"/>
        </w:rPr>
      </w:pPr>
      <w:r w:rsidRPr="00BF0D59">
        <w:rPr>
          <w:rFonts w:asciiTheme="minorEastAsia" w:eastAsiaTheme="minorEastAsia" w:hAnsiTheme="minorEastAsia" w:hint="eastAsia"/>
          <w:sz w:val="24"/>
        </w:rPr>
        <w:t xml:space="preserve">19.2 </w:t>
      </w:r>
      <w:r w:rsidRPr="00BF0D59">
        <w:rPr>
          <w:rFonts w:asciiTheme="minorEastAsia" w:eastAsiaTheme="minorEastAsia" w:hAnsiTheme="minorEastAsia"/>
          <w:sz w:val="24"/>
        </w:rPr>
        <w:t>投标文件包括“资格性投标文件”、“其他响应性投标文件”、开标唱标</w:t>
      </w:r>
      <w:r w:rsidRPr="00BF0D59">
        <w:rPr>
          <w:rFonts w:asciiTheme="minorEastAsia" w:eastAsiaTheme="minorEastAsia" w:hAnsiTheme="minorEastAsia"/>
          <w:spacing w:val="-6"/>
          <w:sz w:val="24"/>
        </w:rPr>
        <w:t>单独提交的“开标一览表”、“电子档”应分别封装于不同的密封袋内，密封袋上应分别标上“资格性投标文件”、“其他相应性投标文件”、“开标一览表”、“电子</w:t>
      </w:r>
      <w:r w:rsidRPr="00BF0D59">
        <w:rPr>
          <w:rFonts w:asciiTheme="minorEastAsia" w:eastAsiaTheme="minorEastAsia" w:hAnsiTheme="minorEastAsia"/>
          <w:sz w:val="24"/>
        </w:rPr>
        <w:t>档”字样，并注明投标人名称、招标编号、项目名称、包件号、年月日。</w:t>
      </w:r>
    </w:p>
    <w:p w14:paraId="7208DD0A" w14:textId="77777777" w:rsidR="009C4A01" w:rsidRPr="00BF0D59" w:rsidRDefault="009B6A77" w:rsidP="00137103">
      <w:pPr>
        <w:tabs>
          <w:tab w:val="left" w:pos="1407"/>
        </w:tabs>
        <w:spacing w:before="118" w:line="520" w:lineRule="auto"/>
        <w:ind w:right="1918" w:firstLineChars="400" w:firstLine="956"/>
        <w:rPr>
          <w:rFonts w:asciiTheme="minorEastAsia" w:eastAsiaTheme="minorEastAsia" w:hAnsiTheme="minorEastAsia"/>
          <w:b/>
          <w:sz w:val="24"/>
        </w:rPr>
      </w:pPr>
      <w:r w:rsidRPr="00BF0D59">
        <w:rPr>
          <w:rFonts w:asciiTheme="minorEastAsia" w:eastAsiaTheme="minorEastAsia" w:hAnsiTheme="minorEastAsia" w:hint="eastAsia"/>
          <w:spacing w:val="-1"/>
          <w:sz w:val="24"/>
        </w:rPr>
        <w:t xml:space="preserve">19.3 </w:t>
      </w:r>
      <w:r w:rsidRPr="00BF0D59">
        <w:rPr>
          <w:rFonts w:asciiTheme="minorEastAsia" w:eastAsiaTheme="minorEastAsia" w:hAnsiTheme="minorEastAsia"/>
          <w:spacing w:val="-1"/>
          <w:sz w:val="24"/>
        </w:rPr>
        <w:t>所有外层密封袋的封口处应粘贴牢固，并加盖投标人公章。</w:t>
      </w:r>
      <w:bookmarkStart w:id="27" w:name="20．投标文件的递交（实质性要求）"/>
      <w:bookmarkEnd w:id="27"/>
      <w:r w:rsidRPr="00BF0D59">
        <w:rPr>
          <w:rFonts w:asciiTheme="minorEastAsia" w:eastAsiaTheme="minorEastAsia" w:hAnsiTheme="minorEastAsia"/>
          <w:b/>
          <w:sz w:val="24"/>
        </w:rPr>
        <w:t>20．投标文件的递交（实质性要求）</w:t>
      </w:r>
    </w:p>
    <w:p w14:paraId="5914BA99" w14:textId="77777777" w:rsidR="009C4A01" w:rsidRPr="00BF0D59" w:rsidRDefault="009B6A77" w:rsidP="00F01863">
      <w:pPr>
        <w:pStyle w:val="ae"/>
        <w:numPr>
          <w:ilvl w:val="1"/>
          <w:numId w:val="17"/>
        </w:numPr>
        <w:tabs>
          <w:tab w:val="left" w:pos="1347"/>
        </w:tabs>
        <w:spacing w:line="364" w:lineRule="auto"/>
        <w:ind w:right="389" w:firstLine="480"/>
        <w:jc w:val="both"/>
        <w:rPr>
          <w:rFonts w:asciiTheme="minorEastAsia" w:eastAsiaTheme="minorEastAsia" w:hAnsiTheme="minorEastAsia"/>
          <w:sz w:val="24"/>
        </w:rPr>
      </w:pPr>
      <w:r w:rsidRPr="00BF0D59">
        <w:rPr>
          <w:rFonts w:asciiTheme="minorEastAsia" w:eastAsiaTheme="minorEastAsia" w:hAnsiTheme="minorEastAsia"/>
          <w:spacing w:val="-5"/>
          <w:sz w:val="24"/>
        </w:rPr>
        <w:t>投标人应当在招标文件要求提交投标文件的截止时间前，将投标文件密封送达投标地点。招标人或者招标代理机构收到投标文件后，应当如实记载投标文件的送达时间和密封情况，签收保存，并向投标人出具签收回执。任何单位和个人不得在开标前开启投标文件。逾期送达或者未按照招标文件要求密封的投标文件，招标人、招</w:t>
      </w:r>
      <w:r w:rsidRPr="00BF0D59">
        <w:rPr>
          <w:rFonts w:asciiTheme="minorEastAsia" w:eastAsiaTheme="minorEastAsia" w:hAnsiTheme="minorEastAsia"/>
          <w:sz w:val="24"/>
        </w:rPr>
        <w:t>标代理机构应当拒收。</w:t>
      </w:r>
    </w:p>
    <w:p w14:paraId="0B476410" w14:textId="77777777" w:rsidR="009C4A01" w:rsidRPr="00BF0D59" w:rsidRDefault="009B6A77" w:rsidP="00F01863">
      <w:pPr>
        <w:pStyle w:val="ae"/>
        <w:numPr>
          <w:ilvl w:val="1"/>
          <w:numId w:val="17"/>
        </w:numPr>
        <w:tabs>
          <w:tab w:val="left" w:pos="1409"/>
        </w:tabs>
        <w:spacing w:before="116" w:line="364" w:lineRule="auto"/>
        <w:ind w:right="392" w:firstLine="480"/>
        <w:jc w:val="both"/>
        <w:rPr>
          <w:rFonts w:asciiTheme="minorEastAsia" w:eastAsiaTheme="minorEastAsia" w:hAnsiTheme="minorEastAsia"/>
          <w:sz w:val="24"/>
        </w:rPr>
      </w:pPr>
      <w:r w:rsidRPr="00BF0D59">
        <w:rPr>
          <w:rFonts w:asciiTheme="minorEastAsia" w:eastAsiaTheme="minorEastAsia" w:hAnsiTheme="minorEastAsia"/>
          <w:sz w:val="24"/>
        </w:rPr>
        <w:t>递交投标文件时，报名投标人名称和招标文件的文号、包件号应当与投标</w:t>
      </w:r>
      <w:r w:rsidRPr="00BF0D59">
        <w:rPr>
          <w:rFonts w:asciiTheme="minorEastAsia" w:eastAsiaTheme="minorEastAsia" w:hAnsiTheme="minorEastAsia"/>
          <w:spacing w:val="-4"/>
          <w:sz w:val="24"/>
        </w:rPr>
        <w:t>投标人名称和招标文件的文号、包件号一致。但是，投标文件实质内容报名投标人名称和招标文件的文号、包件号一致，只是封面文字错误的，可以在评标过程中当面予</w:t>
      </w:r>
      <w:r w:rsidRPr="00BF0D59">
        <w:rPr>
          <w:rFonts w:asciiTheme="minorEastAsia" w:eastAsiaTheme="minorEastAsia" w:hAnsiTheme="minorEastAsia"/>
          <w:sz w:val="24"/>
        </w:rPr>
        <w:t>以澄清，以有效的澄清材料作为认定投标文件是否有效的依据。</w:t>
      </w:r>
    </w:p>
    <w:p w14:paraId="4CD6838B" w14:textId="77777777" w:rsidR="009C4A01" w:rsidRPr="00BF0D59" w:rsidRDefault="009B6A77" w:rsidP="00F01863">
      <w:pPr>
        <w:pStyle w:val="ae"/>
        <w:numPr>
          <w:ilvl w:val="1"/>
          <w:numId w:val="17"/>
        </w:numPr>
        <w:tabs>
          <w:tab w:val="left" w:pos="1407"/>
        </w:tabs>
        <w:spacing w:before="117" w:line="520" w:lineRule="auto"/>
        <w:ind w:right="4558" w:firstLine="480"/>
        <w:jc w:val="both"/>
        <w:rPr>
          <w:rFonts w:asciiTheme="minorEastAsia" w:eastAsiaTheme="minorEastAsia" w:hAnsiTheme="minorEastAsia"/>
          <w:b/>
          <w:sz w:val="24"/>
        </w:rPr>
      </w:pPr>
      <w:r w:rsidRPr="00BF0D59">
        <w:rPr>
          <w:rFonts w:asciiTheme="minorEastAsia" w:eastAsiaTheme="minorEastAsia" w:hAnsiTheme="minorEastAsia"/>
          <w:spacing w:val="-2"/>
          <w:sz w:val="24"/>
        </w:rPr>
        <w:t>本次招标不接收邮寄的投标文件。</w:t>
      </w:r>
      <w:bookmarkStart w:id="28" w:name="21．投标文件的修改和撤回"/>
      <w:bookmarkEnd w:id="28"/>
      <w:r w:rsidRPr="00BF0D59">
        <w:rPr>
          <w:rFonts w:asciiTheme="minorEastAsia" w:eastAsiaTheme="minorEastAsia" w:hAnsiTheme="minorEastAsia"/>
          <w:b/>
          <w:sz w:val="24"/>
        </w:rPr>
        <w:t>21．投标文件的修改和撤回</w:t>
      </w:r>
    </w:p>
    <w:p w14:paraId="5C813B25" w14:textId="77777777" w:rsidR="009C4A01" w:rsidRPr="00BF0D59" w:rsidRDefault="009B6A77" w:rsidP="00F01863">
      <w:pPr>
        <w:pStyle w:val="ae"/>
        <w:numPr>
          <w:ilvl w:val="1"/>
          <w:numId w:val="18"/>
        </w:numPr>
        <w:tabs>
          <w:tab w:val="left" w:pos="1409"/>
        </w:tabs>
        <w:spacing w:before="120" w:line="362" w:lineRule="auto"/>
        <w:ind w:left="326" w:right="392" w:firstLine="480"/>
        <w:jc w:val="both"/>
        <w:rPr>
          <w:rFonts w:asciiTheme="minorEastAsia" w:eastAsiaTheme="minorEastAsia" w:hAnsiTheme="minorEastAsia"/>
          <w:sz w:val="24"/>
        </w:rPr>
      </w:pPr>
      <w:r w:rsidRPr="00BF0D59">
        <w:rPr>
          <w:rFonts w:asciiTheme="minorEastAsia" w:eastAsiaTheme="minorEastAsia" w:hAnsiTheme="minorEastAsia"/>
          <w:sz w:val="24"/>
        </w:rPr>
        <w:t>投标人在递交了投标文件后，可以修改或撤回其投标文件，但必须在规定的投标截止时间前，以书面形式通知招标代理机构。</w:t>
      </w:r>
    </w:p>
    <w:p w14:paraId="64C6D780" w14:textId="77777777" w:rsidR="009C4A01" w:rsidRPr="00BF0D59" w:rsidRDefault="009C4A01">
      <w:pPr>
        <w:pStyle w:val="a5"/>
        <w:spacing w:before="9"/>
        <w:rPr>
          <w:rFonts w:asciiTheme="minorEastAsia" w:eastAsiaTheme="minorEastAsia" w:hAnsiTheme="minorEastAsia"/>
          <w:sz w:val="21"/>
        </w:rPr>
      </w:pPr>
    </w:p>
    <w:p w14:paraId="3B463A45" w14:textId="77777777" w:rsidR="009C4A01" w:rsidRPr="00BF0D59" w:rsidRDefault="009B6A77" w:rsidP="00F01863">
      <w:pPr>
        <w:numPr>
          <w:ilvl w:val="1"/>
          <w:numId w:val="18"/>
        </w:numPr>
        <w:tabs>
          <w:tab w:val="left" w:pos="1414"/>
        </w:tabs>
        <w:spacing w:line="364" w:lineRule="auto"/>
        <w:ind w:left="326" w:right="358" w:firstLine="480"/>
        <w:jc w:val="both"/>
        <w:rPr>
          <w:rFonts w:asciiTheme="minorEastAsia" w:eastAsiaTheme="minorEastAsia" w:hAnsiTheme="minorEastAsia"/>
          <w:b/>
          <w:sz w:val="24"/>
        </w:rPr>
      </w:pPr>
      <w:r w:rsidRPr="00BF0D59">
        <w:rPr>
          <w:rFonts w:asciiTheme="minorEastAsia" w:eastAsiaTheme="minorEastAsia" w:hAnsiTheme="minorEastAsia"/>
          <w:b/>
          <w:sz w:val="24"/>
        </w:rPr>
        <w:t>投标人的修改书或撤回通知书，应由其法定代表人或授权代表签署并盖单</w:t>
      </w:r>
      <w:r w:rsidRPr="00BF0D59">
        <w:rPr>
          <w:rFonts w:asciiTheme="minorEastAsia" w:eastAsiaTheme="minorEastAsia" w:hAnsiTheme="minorEastAsia"/>
          <w:b/>
          <w:spacing w:val="-4"/>
          <w:sz w:val="24"/>
        </w:rPr>
        <w:t xml:space="preserve">位印章。修改书应按投标须知第 </w:t>
      </w:r>
      <w:r w:rsidRPr="00BF0D59">
        <w:rPr>
          <w:rFonts w:asciiTheme="minorEastAsia" w:eastAsiaTheme="minorEastAsia" w:hAnsiTheme="minorEastAsia"/>
          <w:b/>
          <w:sz w:val="24"/>
        </w:rPr>
        <w:t>19</w:t>
      </w:r>
      <w:r w:rsidRPr="00BF0D59">
        <w:rPr>
          <w:rFonts w:asciiTheme="minorEastAsia" w:eastAsiaTheme="minorEastAsia" w:hAnsiTheme="minorEastAsia"/>
          <w:b/>
          <w:spacing w:val="-7"/>
          <w:sz w:val="24"/>
        </w:rPr>
        <w:t xml:space="preserve"> 条规定进行密封和标注，并在密封袋上标注“修改”字样。</w:t>
      </w:r>
    </w:p>
    <w:p w14:paraId="10362AB5" w14:textId="77777777" w:rsidR="009C4A01" w:rsidRPr="00BF0D59" w:rsidRDefault="009B6A77" w:rsidP="00F01863">
      <w:pPr>
        <w:pStyle w:val="ae"/>
        <w:numPr>
          <w:ilvl w:val="1"/>
          <w:numId w:val="18"/>
        </w:numPr>
        <w:tabs>
          <w:tab w:val="left" w:pos="1409"/>
        </w:tabs>
        <w:spacing w:before="120" w:line="362" w:lineRule="auto"/>
        <w:ind w:left="326" w:right="392" w:firstLine="480"/>
        <w:jc w:val="both"/>
        <w:rPr>
          <w:rFonts w:asciiTheme="minorEastAsia" w:eastAsiaTheme="minorEastAsia" w:hAnsiTheme="minorEastAsia"/>
          <w:sz w:val="24"/>
        </w:rPr>
      </w:pPr>
      <w:r w:rsidRPr="00BF0D59">
        <w:rPr>
          <w:rFonts w:asciiTheme="minorEastAsia" w:eastAsiaTheme="minorEastAsia" w:hAnsiTheme="minorEastAsia"/>
          <w:sz w:val="24"/>
        </w:rPr>
        <w:t>在投标截止时间之后，投标人不得对其递交的投标文件做任何修改，撤回</w:t>
      </w:r>
      <w:r w:rsidRPr="00BF0D59">
        <w:rPr>
          <w:rFonts w:asciiTheme="minorEastAsia" w:eastAsiaTheme="minorEastAsia" w:hAnsiTheme="minorEastAsia"/>
          <w:sz w:val="24"/>
        </w:rPr>
        <w:lastRenderedPageBreak/>
        <w:t>投标的，将按照有关规定进行相应处理。</w:t>
      </w:r>
    </w:p>
    <w:p w14:paraId="091119BB" w14:textId="77777777" w:rsidR="009C4A01" w:rsidRPr="00BF0D59" w:rsidRDefault="009C4A01">
      <w:pPr>
        <w:pStyle w:val="a5"/>
        <w:spacing w:before="8"/>
        <w:rPr>
          <w:rFonts w:asciiTheme="minorEastAsia" w:eastAsiaTheme="minorEastAsia" w:hAnsiTheme="minorEastAsia"/>
          <w:sz w:val="20"/>
        </w:rPr>
      </w:pPr>
    </w:p>
    <w:p w14:paraId="7014C258" w14:textId="77777777" w:rsidR="009C4A01" w:rsidRPr="00BF0D59" w:rsidRDefault="009B6A77">
      <w:pPr>
        <w:pStyle w:val="5"/>
        <w:spacing w:before="0"/>
        <w:ind w:right="65"/>
        <w:rPr>
          <w:rFonts w:asciiTheme="minorEastAsia" w:eastAsiaTheme="minorEastAsia" w:hAnsiTheme="minorEastAsia"/>
        </w:rPr>
      </w:pPr>
      <w:bookmarkStart w:id="29" w:name="五、开标和中标"/>
      <w:bookmarkEnd w:id="29"/>
      <w:r w:rsidRPr="00BF0D59">
        <w:rPr>
          <w:rFonts w:asciiTheme="minorEastAsia" w:eastAsiaTheme="minorEastAsia" w:hAnsiTheme="minorEastAsia"/>
        </w:rPr>
        <w:t>五、开标和中标</w:t>
      </w:r>
    </w:p>
    <w:p w14:paraId="677098A3" w14:textId="77777777" w:rsidR="009C4A01" w:rsidRPr="00BF0D59" w:rsidRDefault="009C4A01">
      <w:pPr>
        <w:pStyle w:val="a5"/>
        <w:spacing w:before="3"/>
        <w:rPr>
          <w:rFonts w:asciiTheme="minorEastAsia" w:eastAsiaTheme="minorEastAsia" w:hAnsiTheme="minorEastAsia"/>
          <w:b/>
          <w:sz w:val="41"/>
        </w:rPr>
      </w:pPr>
    </w:p>
    <w:p w14:paraId="659C89FE" w14:textId="77777777" w:rsidR="009C4A01" w:rsidRPr="00BF0D59" w:rsidRDefault="009B6A77" w:rsidP="00F01863">
      <w:pPr>
        <w:numPr>
          <w:ilvl w:val="0"/>
          <w:numId w:val="19"/>
        </w:numPr>
        <w:tabs>
          <w:tab w:val="left" w:pos="810"/>
        </w:tabs>
        <w:rPr>
          <w:rFonts w:asciiTheme="minorEastAsia" w:eastAsiaTheme="minorEastAsia" w:hAnsiTheme="minorEastAsia"/>
          <w:b/>
          <w:sz w:val="24"/>
        </w:rPr>
      </w:pPr>
      <w:bookmarkStart w:id="30" w:name="22．开标"/>
      <w:bookmarkEnd w:id="30"/>
      <w:r w:rsidRPr="00BF0D59">
        <w:rPr>
          <w:rFonts w:asciiTheme="minorEastAsia" w:eastAsiaTheme="minorEastAsia" w:hAnsiTheme="minorEastAsia"/>
          <w:b/>
          <w:sz w:val="24"/>
        </w:rPr>
        <w:t>开标</w:t>
      </w:r>
    </w:p>
    <w:p w14:paraId="4166BAE0" w14:textId="77777777" w:rsidR="009C4A01" w:rsidRPr="00BF0D59" w:rsidRDefault="009C4A01">
      <w:pPr>
        <w:pStyle w:val="a5"/>
        <w:spacing w:before="1"/>
        <w:rPr>
          <w:rFonts w:asciiTheme="minorEastAsia" w:eastAsiaTheme="minorEastAsia" w:hAnsiTheme="minorEastAsia"/>
          <w:b/>
          <w:sz w:val="28"/>
        </w:rPr>
      </w:pPr>
    </w:p>
    <w:p w14:paraId="1D1C08E8" w14:textId="77777777" w:rsidR="009C4A01" w:rsidRPr="00BF0D59" w:rsidRDefault="009B6A77" w:rsidP="00F01863">
      <w:pPr>
        <w:pStyle w:val="ae"/>
        <w:numPr>
          <w:ilvl w:val="1"/>
          <w:numId w:val="19"/>
        </w:numPr>
        <w:tabs>
          <w:tab w:val="left" w:pos="1409"/>
        </w:tabs>
        <w:spacing w:line="364" w:lineRule="auto"/>
        <w:ind w:right="389" w:firstLine="480"/>
        <w:jc w:val="both"/>
        <w:rPr>
          <w:rFonts w:asciiTheme="minorEastAsia" w:eastAsiaTheme="minorEastAsia" w:hAnsiTheme="minorEastAsia"/>
          <w:sz w:val="24"/>
        </w:rPr>
      </w:pPr>
      <w:r w:rsidRPr="00BF0D59">
        <w:rPr>
          <w:rFonts w:asciiTheme="minorEastAsia" w:eastAsiaTheme="minorEastAsia" w:hAnsiTheme="minorEastAsia"/>
          <w:sz w:val="24"/>
        </w:rPr>
        <w:t>开标在招标文件规定的时间和地点公开进行，招标人、投标人须派代表参</w:t>
      </w:r>
      <w:r w:rsidRPr="00BF0D59">
        <w:rPr>
          <w:rFonts w:asciiTheme="minorEastAsia" w:eastAsiaTheme="minorEastAsia" w:hAnsiTheme="minorEastAsia"/>
          <w:spacing w:val="-4"/>
          <w:sz w:val="24"/>
        </w:rPr>
        <w:t>加并签到以证明其出席。开标由招标人或者招标代理机构主持，邀请投标人参加。评</w:t>
      </w:r>
      <w:r w:rsidRPr="00BF0D59">
        <w:rPr>
          <w:rFonts w:asciiTheme="minorEastAsia" w:eastAsiaTheme="minorEastAsia" w:hAnsiTheme="minorEastAsia"/>
          <w:sz w:val="24"/>
        </w:rPr>
        <w:t>标委员会成员不得参加开标活动。</w:t>
      </w:r>
    </w:p>
    <w:p w14:paraId="578E647A" w14:textId="77777777" w:rsidR="009C4A01" w:rsidRPr="00BF0D59" w:rsidRDefault="009B6A77" w:rsidP="00F01863">
      <w:pPr>
        <w:pStyle w:val="ae"/>
        <w:numPr>
          <w:ilvl w:val="1"/>
          <w:numId w:val="19"/>
        </w:numPr>
        <w:tabs>
          <w:tab w:val="left" w:pos="1409"/>
        </w:tabs>
        <w:spacing w:before="117" w:line="364" w:lineRule="auto"/>
        <w:ind w:right="392" w:firstLine="480"/>
        <w:jc w:val="both"/>
        <w:rPr>
          <w:rFonts w:asciiTheme="minorEastAsia" w:eastAsiaTheme="minorEastAsia" w:hAnsiTheme="minorEastAsia"/>
          <w:sz w:val="24"/>
        </w:rPr>
      </w:pPr>
      <w:r w:rsidRPr="00BF0D59">
        <w:rPr>
          <w:rFonts w:asciiTheme="minorEastAsia" w:eastAsiaTheme="minorEastAsia" w:hAnsiTheme="minorEastAsia"/>
          <w:sz w:val="24"/>
        </w:rPr>
        <w:t>开标时，招标代理机构可以根据具体情况邀请有关监督管理部门对开标活动进行现场监督。</w:t>
      </w:r>
    </w:p>
    <w:p w14:paraId="0CB17F01" w14:textId="77777777" w:rsidR="009C4A01" w:rsidRPr="00BF0D59" w:rsidRDefault="009B6A77" w:rsidP="00F01863">
      <w:pPr>
        <w:pStyle w:val="ae"/>
        <w:numPr>
          <w:ilvl w:val="1"/>
          <w:numId w:val="19"/>
        </w:numPr>
        <w:tabs>
          <w:tab w:val="left" w:pos="1409"/>
        </w:tabs>
        <w:spacing w:before="122" w:line="364" w:lineRule="auto"/>
        <w:ind w:right="272" w:firstLine="480"/>
        <w:rPr>
          <w:rFonts w:asciiTheme="minorEastAsia" w:eastAsiaTheme="minorEastAsia" w:hAnsiTheme="minorEastAsia"/>
          <w:sz w:val="24"/>
        </w:rPr>
      </w:pPr>
      <w:r w:rsidRPr="00BF0D59">
        <w:rPr>
          <w:rFonts w:asciiTheme="minorEastAsia" w:eastAsiaTheme="minorEastAsia" w:hAnsiTheme="minorEastAsia"/>
          <w:sz w:val="24"/>
        </w:rPr>
        <w:t>开标时，由投标人或者其推选的代表先检查其自己递交的投标文件的密封</w:t>
      </w:r>
      <w:r w:rsidRPr="00BF0D59">
        <w:rPr>
          <w:rFonts w:asciiTheme="minorEastAsia" w:eastAsiaTheme="minorEastAsia" w:hAnsiTheme="minorEastAsia"/>
          <w:spacing w:val="-13"/>
          <w:sz w:val="24"/>
        </w:rPr>
        <w:t xml:space="preserve">情况，经确认无误后，由招标工作人员将投标人单独递交的“开标一览表”当众拆封， </w:t>
      </w:r>
      <w:r w:rsidRPr="00BF0D59">
        <w:rPr>
          <w:rFonts w:asciiTheme="minorEastAsia" w:eastAsiaTheme="minorEastAsia" w:hAnsiTheme="minorEastAsia"/>
          <w:sz w:val="24"/>
        </w:rPr>
        <w:t>并由唱标人员按照招标文件规定的内容进行宣读。</w:t>
      </w:r>
    </w:p>
    <w:p w14:paraId="1062054F" w14:textId="77777777" w:rsidR="009C4A01" w:rsidRPr="00BF0D59" w:rsidRDefault="009B6A77">
      <w:pPr>
        <w:pStyle w:val="a5"/>
        <w:spacing w:before="117" w:line="364" w:lineRule="auto"/>
        <w:ind w:left="326" w:right="392" w:firstLine="480"/>
        <w:jc w:val="both"/>
        <w:rPr>
          <w:rFonts w:asciiTheme="minorEastAsia" w:eastAsiaTheme="minorEastAsia" w:hAnsiTheme="minorEastAsia"/>
        </w:rPr>
      </w:pPr>
      <w:r w:rsidRPr="00BF0D59">
        <w:rPr>
          <w:rFonts w:asciiTheme="minorEastAsia" w:eastAsiaTheme="minorEastAsia" w:hAnsiTheme="minorEastAsia"/>
          <w:spacing w:val="-3"/>
        </w:rPr>
        <w:t>投标人或者其推选的代表确认投标文件情况，仅限于确认其自己递交的投标文件</w:t>
      </w:r>
      <w:r w:rsidRPr="00BF0D59">
        <w:rPr>
          <w:rFonts w:asciiTheme="minorEastAsia" w:eastAsiaTheme="minorEastAsia" w:hAnsiTheme="minorEastAsia"/>
          <w:spacing w:val="-5"/>
        </w:rPr>
        <w:t>的密封情况，不代表对其他投标人的投标文件的密封情况确认。投标人或者其推选的</w:t>
      </w:r>
      <w:r w:rsidRPr="00BF0D59">
        <w:rPr>
          <w:rFonts w:asciiTheme="minorEastAsia" w:eastAsiaTheme="minorEastAsia" w:hAnsiTheme="minorEastAsia"/>
          <w:spacing w:val="-3"/>
        </w:rPr>
        <w:t>代表对其他投标人的投标文件密封情况有异议的，可以当场反映给开标主持人或者现</w:t>
      </w:r>
      <w:r w:rsidRPr="00BF0D59">
        <w:rPr>
          <w:rFonts w:asciiTheme="minorEastAsia" w:eastAsiaTheme="minorEastAsia" w:hAnsiTheme="minorEastAsia"/>
          <w:spacing w:val="-5"/>
        </w:rPr>
        <w:t>场监督人员，要求开标现场记录人员予以记录，并在评标时予以认定处理，但不得干</w:t>
      </w:r>
      <w:r w:rsidRPr="00BF0D59">
        <w:rPr>
          <w:rFonts w:asciiTheme="minorEastAsia" w:eastAsiaTheme="minorEastAsia" w:hAnsiTheme="minorEastAsia"/>
        </w:rPr>
        <w:t>扰、阻挠开标工作的正常进行。</w:t>
      </w:r>
    </w:p>
    <w:p w14:paraId="1B72672B" w14:textId="77777777" w:rsidR="009C4A01" w:rsidRPr="00BF0D59" w:rsidRDefault="009B6A77">
      <w:pPr>
        <w:pStyle w:val="a5"/>
        <w:spacing w:before="118" w:line="364" w:lineRule="auto"/>
        <w:ind w:left="326" w:right="392" w:firstLine="480"/>
        <w:jc w:val="both"/>
        <w:rPr>
          <w:rFonts w:asciiTheme="minorEastAsia" w:eastAsiaTheme="minorEastAsia" w:hAnsiTheme="minorEastAsia"/>
        </w:rPr>
      </w:pPr>
      <w:r w:rsidRPr="00BF0D59">
        <w:rPr>
          <w:rFonts w:asciiTheme="minorEastAsia" w:eastAsiaTheme="minorEastAsia" w:hAnsiTheme="minorEastAsia"/>
          <w:spacing w:val="-3"/>
        </w:rPr>
        <w:t>投标人代表对开标过程和开标记录有疑义，以及认为招标人、招标代理机构相关</w:t>
      </w:r>
      <w:r w:rsidRPr="00BF0D59">
        <w:rPr>
          <w:rFonts w:asciiTheme="minorEastAsia" w:eastAsiaTheme="minorEastAsia" w:hAnsiTheme="minorEastAsia"/>
          <w:spacing w:val="-4"/>
        </w:rPr>
        <w:t>工作人员有需要回避的情形的，应当场提出询问或者回避申请。招标人、招标代理机</w:t>
      </w:r>
      <w:r w:rsidRPr="00BF0D59">
        <w:rPr>
          <w:rFonts w:asciiTheme="minorEastAsia" w:eastAsiaTheme="minorEastAsia" w:hAnsiTheme="minorEastAsia"/>
        </w:rPr>
        <w:t>构对投标人代表提出的询问或者回避申请应当及时处理。</w:t>
      </w:r>
    </w:p>
    <w:p w14:paraId="0EEC8A55" w14:textId="77777777" w:rsidR="009C4A01" w:rsidRPr="00BF0D59" w:rsidRDefault="009B6A77">
      <w:pPr>
        <w:pStyle w:val="a5"/>
        <w:spacing w:before="119"/>
        <w:ind w:left="806"/>
        <w:rPr>
          <w:rFonts w:asciiTheme="minorEastAsia" w:eastAsiaTheme="minorEastAsia" w:hAnsiTheme="minorEastAsia"/>
        </w:rPr>
      </w:pPr>
      <w:r w:rsidRPr="00BF0D59">
        <w:rPr>
          <w:rFonts w:asciiTheme="minorEastAsia" w:eastAsiaTheme="minorEastAsia" w:hAnsiTheme="minorEastAsia"/>
        </w:rPr>
        <w:t>投标人未参加开标的，视同认可开标结果。</w:t>
      </w:r>
    </w:p>
    <w:p w14:paraId="23838AB7" w14:textId="77777777" w:rsidR="009C4A01" w:rsidRPr="00BF0D59" w:rsidRDefault="009C4A01">
      <w:pPr>
        <w:pStyle w:val="a5"/>
        <w:spacing w:before="9" w:line="360" w:lineRule="auto"/>
        <w:rPr>
          <w:rFonts w:asciiTheme="minorEastAsia" w:eastAsiaTheme="minorEastAsia" w:hAnsiTheme="minorEastAsia"/>
          <w:sz w:val="21"/>
        </w:rPr>
      </w:pPr>
    </w:p>
    <w:p w14:paraId="086D4BED" w14:textId="77777777" w:rsidR="009C4A01" w:rsidRPr="00BF0D59" w:rsidRDefault="009B6A77" w:rsidP="00F01863">
      <w:pPr>
        <w:pStyle w:val="ae"/>
        <w:numPr>
          <w:ilvl w:val="1"/>
          <w:numId w:val="19"/>
        </w:numPr>
        <w:tabs>
          <w:tab w:val="left" w:pos="1347"/>
        </w:tabs>
        <w:spacing w:line="360" w:lineRule="auto"/>
        <w:ind w:left="1346" w:hanging="541"/>
        <w:rPr>
          <w:rFonts w:asciiTheme="minorEastAsia" w:eastAsiaTheme="minorEastAsia" w:hAnsiTheme="minorEastAsia"/>
          <w:sz w:val="24"/>
        </w:rPr>
      </w:pPr>
      <w:r w:rsidRPr="00BF0D59">
        <w:rPr>
          <w:rFonts w:asciiTheme="minorEastAsia" w:eastAsiaTheme="minorEastAsia" w:hAnsiTheme="minorEastAsia"/>
          <w:sz w:val="24"/>
        </w:rPr>
        <w:t>开标时，开标一览表报价出现前后不一致的，按照下列规定修正：</w:t>
      </w:r>
    </w:p>
    <w:p w14:paraId="64067479" w14:textId="77777777" w:rsidR="009C4A01" w:rsidRPr="00BF0D59" w:rsidRDefault="009B6A77">
      <w:pPr>
        <w:pStyle w:val="a5"/>
        <w:spacing w:before="39" w:line="360" w:lineRule="auto"/>
        <w:ind w:left="806"/>
        <w:rPr>
          <w:rFonts w:asciiTheme="minorEastAsia" w:eastAsiaTheme="minorEastAsia" w:hAnsiTheme="minorEastAsia"/>
        </w:rPr>
      </w:pPr>
      <w:r w:rsidRPr="00BF0D59">
        <w:rPr>
          <w:rFonts w:asciiTheme="minorEastAsia" w:eastAsiaTheme="minorEastAsia" w:hAnsiTheme="minorEastAsia"/>
        </w:rPr>
        <w:t>（一）大写金额和小写金额不一致的，以大写金额为准；</w:t>
      </w:r>
    </w:p>
    <w:p w14:paraId="66AF3AB1" w14:textId="77777777" w:rsidR="009C4A01" w:rsidRPr="00BF0D59" w:rsidRDefault="009C4A01">
      <w:pPr>
        <w:pStyle w:val="a5"/>
        <w:spacing w:before="9"/>
        <w:rPr>
          <w:rFonts w:asciiTheme="minorEastAsia" w:eastAsiaTheme="minorEastAsia" w:hAnsiTheme="minorEastAsia"/>
          <w:sz w:val="21"/>
        </w:rPr>
      </w:pPr>
    </w:p>
    <w:p w14:paraId="6B6B985A" w14:textId="77777777" w:rsidR="009C4A01" w:rsidRPr="00BF0D59" w:rsidRDefault="009B6A77">
      <w:pPr>
        <w:pStyle w:val="a5"/>
        <w:spacing w:line="364" w:lineRule="auto"/>
        <w:ind w:left="326" w:right="338" w:firstLine="480"/>
        <w:rPr>
          <w:rFonts w:asciiTheme="minorEastAsia" w:eastAsiaTheme="minorEastAsia" w:hAnsiTheme="minorEastAsia"/>
        </w:rPr>
      </w:pPr>
      <w:r w:rsidRPr="00BF0D59">
        <w:rPr>
          <w:rFonts w:asciiTheme="minorEastAsia" w:eastAsiaTheme="minorEastAsia" w:hAnsiTheme="minorEastAsia"/>
        </w:rPr>
        <w:t>（二）单价金额小数点或者百分比有明显错位的，以开标一览表的总价为准，并修改单价；</w:t>
      </w:r>
    </w:p>
    <w:p w14:paraId="19C09ECC" w14:textId="77777777" w:rsidR="009C4A01" w:rsidRPr="00BF0D59" w:rsidRDefault="009B6A77">
      <w:pPr>
        <w:pStyle w:val="a5"/>
        <w:spacing w:before="119"/>
        <w:ind w:left="806"/>
        <w:rPr>
          <w:rFonts w:asciiTheme="minorEastAsia" w:eastAsiaTheme="minorEastAsia" w:hAnsiTheme="minorEastAsia"/>
        </w:rPr>
      </w:pPr>
      <w:r w:rsidRPr="00BF0D59">
        <w:rPr>
          <w:rFonts w:asciiTheme="minorEastAsia" w:eastAsiaTheme="minorEastAsia" w:hAnsiTheme="minorEastAsia"/>
        </w:rPr>
        <w:t>（三）总价金额与按单价汇总金额不一致的，以单价金额计算结果为准。</w:t>
      </w:r>
    </w:p>
    <w:p w14:paraId="0D98B362" w14:textId="77777777" w:rsidR="009C4A01" w:rsidRPr="00BF0D59" w:rsidRDefault="009C4A01">
      <w:pPr>
        <w:pStyle w:val="a5"/>
        <w:spacing w:before="11"/>
        <w:rPr>
          <w:rFonts w:asciiTheme="minorEastAsia" w:eastAsiaTheme="minorEastAsia" w:hAnsiTheme="minorEastAsia"/>
          <w:sz w:val="21"/>
        </w:rPr>
      </w:pPr>
    </w:p>
    <w:p w14:paraId="36265DB7" w14:textId="77777777" w:rsidR="009C4A01" w:rsidRPr="00BF0D59" w:rsidRDefault="009B6A77">
      <w:pPr>
        <w:pStyle w:val="a5"/>
        <w:spacing w:line="364" w:lineRule="auto"/>
        <w:ind w:left="326" w:right="238" w:firstLine="480"/>
        <w:rPr>
          <w:rFonts w:asciiTheme="minorEastAsia" w:eastAsiaTheme="minorEastAsia" w:hAnsiTheme="minorEastAsia"/>
        </w:rPr>
      </w:pPr>
      <w:r w:rsidRPr="00BF0D59">
        <w:rPr>
          <w:rFonts w:asciiTheme="minorEastAsia" w:eastAsiaTheme="minorEastAsia" w:hAnsiTheme="minorEastAsia"/>
          <w:spacing w:val="-3"/>
        </w:rPr>
        <w:lastRenderedPageBreak/>
        <w:t>同时出现两种以上不一致的，按照前款规定的顺序修正。修正后的报价按照《政</w:t>
      </w:r>
      <w:r w:rsidRPr="00BF0D59">
        <w:rPr>
          <w:rFonts w:asciiTheme="minorEastAsia" w:eastAsiaTheme="minorEastAsia" w:hAnsiTheme="minorEastAsia"/>
          <w:spacing w:val="-6"/>
        </w:rPr>
        <w:t>府采购货物和服务招标投标管理办法》第五十一条第二款“投标人的澄清、说明或者</w:t>
      </w:r>
      <w:r w:rsidRPr="00BF0D59">
        <w:rPr>
          <w:rFonts w:asciiTheme="minorEastAsia" w:eastAsiaTheme="minorEastAsia" w:hAnsiTheme="minorEastAsia"/>
          <w:spacing w:val="-9"/>
        </w:rPr>
        <w:t>补正应当采用书面形式，并加盖公章，或者由法定代表人或其授权的代表签字。投标</w:t>
      </w:r>
      <w:r w:rsidRPr="00BF0D59">
        <w:rPr>
          <w:rFonts w:asciiTheme="minorEastAsia" w:eastAsiaTheme="minorEastAsia" w:hAnsiTheme="minorEastAsia"/>
          <w:spacing w:val="-14"/>
        </w:rPr>
        <w:t xml:space="preserve">人的澄清、说明或者补正不得超出投标文件的范围或者改变投标文件的实质性内容。” </w:t>
      </w:r>
      <w:r w:rsidRPr="00BF0D59">
        <w:rPr>
          <w:rFonts w:asciiTheme="minorEastAsia" w:eastAsiaTheme="minorEastAsia" w:hAnsiTheme="minorEastAsia"/>
        </w:rPr>
        <w:t>的规定经投标人确认后产生约束力，投标人不确认的，其投标无效。</w:t>
      </w:r>
    </w:p>
    <w:p w14:paraId="78E60846" w14:textId="77777777" w:rsidR="009C4A01" w:rsidRPr="00BF0D59" w:rsidRDefault="009B6A77" w:rsidP="00F01863">
      <w:pPr>
        <w:pStyle w:val="ae"/>
        <w:numPr>
          <w:ilvl w:val="1"/>
          <w:numId w:val="19"/>
        </w:numPr>
        <w:tabs>
          <w:tab w:val="left" w:pos="1407"/>
        </w:tabs>
        <w:spacing w:before="116" w:line="364" w:lineRule="auto"/>
        <w:ind w:right="272" w:firstLine="480"/>
        <w:jc w:val="both"/>
        <w:rPr>
          <w:rFonts w:asciiTheme="minorEastAsia" w:eastAsiaTheme="minorEastAsia" w:hAnsiTheme="minorEastAsia"/>
          <w:sz w:val="24"/>
        </w:rPr>
      </w:pPr>
      <w:r w:rsidRPr="00BF0D59">
        <w:rPr>
          <w:rFonts w:asciiTheme="minorEastAsia" w:eastAsiaTheme="minorEastAsia" w:hAnsiTheme="minorEastAsia"/>
          <w:spacing w:val="-7"/>
          <w:sz w:val="24"/>
        </w:rPr>
        <w:t>投标文件中相关内容与“开标一览表”不一致的，以“开标一览表”为准。</w:t>
      </w:r>
      <w:r w:rsidRPr="00BF0D59">
        <w:rPr>
          <w:rFonts w:asciiTheme="minorEastAsia" w:eastAsiaTheme="minorEastAsia" w:hAnsiTheme="minorEastAsia"/>
          <w:sz w:val="24"/>
        </w:rPr>
        <w:t>对不同文字文本投标文件的解释发生异议的，以中文文本为准。</w:t>
      </w:r>
    </w:p>
    <w:p w14:paraId="2BD85A9E" w14:textId="77777777" w:rsidR="009C4A01" w:rsidRPr="00BF0D59" w:rsidRDefault="009B6A77" w:rsidP="00F01863">
      <w:pPr>
        <w:pStyle w:val="ae"/>
        <w:numPr>
          <w:ilvl w:val="1"/>
          <w:numId w:val="19"/>
        </w:numPr>
        <w:tabs>
          <w:tab w:val="left" w:pos="1409"/>
        </w:tabs>
        <w:spacing w:before="119" w:line="364" w:lineRule="auto"/>
        <w:ind w:right="389" w:firstLine="480"/>
        <w:jc w:val="both"/>
        <w:rPr>
          <w:rFonts w:asciiTheme="minorEastAsia" w:eastAsiaTheme="minorEastAsia" w:hAnsiTheme="minorEastAsia"/>
          <w:sz w:val="24"/>
        </w:rPr>
      </w:pPr>
      <w:r w:rsidRPr="00BF0D59">
        <w:rPr>
          <w:rFonts w:asciiTheme="minorEastAsia" w:eastAsiaTheme="minorEastAsia" w:hAnsiTheme="minorEastAsia"/>
          <w:sz w:val="24"/>
        </w:rPr>
        <w:t>所有投标唱标完毕，如投标人代表对宣读的“开标一览表”上的内容有异</w:t>
      </w:r>
      <w:r w:rsidRPr="00BF0D59">
        <w:rPr>
          <w:rFonts w:asciiTheme="minorEastAsia" w:eastAsiaTheme="minorEastAsia" w:hAnsiTheme="minorEastAsia"/>
          <w:spacing w:val="-6"/>
          <w:sz w:val="24"/>
        </w:rPr>
        <w:t>议的，应在获得开标会主持人同意后当场提出。如确实属于唱标人员宣读错了的，经</w:t>
      </w:r>
      <w:r w:rsidRPr="00BF0D59">
        <w:rPr>
          <w:rFonts w:asciiTheme="minorEastAsia" w:eastAsiaTheme="minorEastAsia" w:hAnsiTheme="minorEastAsia"/>
          <w:sz w:val="24"/>
        </w:rPr>
        <w:t>现场监督人员核实后，当场予以更正。</w:t>
      </w:r>
    </w:p>
    <w:p w14:paraId="26193C89" w14:textId="77777777" w:rsidR="009C4A01" w:rsidRPr="00BF0D59" w:rsidRDefault="009B6A77" w:rsidP="00F01863">
      <w:pPr>
        <w:numPr>
          <w:ilvl w:val="0"/>
          <w:numId w:val="19"/>
        </w:numPr>
        <w:tabs>
          <w:tab w:val="left" w:pos="810"/>
        </w:tabs>
        <w:spacing w:before="199"/>
        <w:rPr>
          <w:rFonts w:asciiTheme="minorEastAsia" w:eastAsiaTheme="minorEastAsia" w:hAnsiTheme="minorEastAsia"/>
          <w:b/>
          <w:sz w:val="24"/>
        </w:rPr>
      </w:pPr>
      <w:bookmarkStart w:id="31" w:name="23．开标程序"/>
      <w:bookmarkEnd w:id="31"/>
      <w:r w:rsidRPr="00BF0D59">
        <w:rPr>
          <w:rFonts w:asciiTheme="minorEastAsia" w:eastAsiaTheme="minorEastAsia" w:hAnsiTheme="minorEastAsia"/>
          <w:b/>
          <w:sz w:val="24"/>
        </w:rPr>
        <w:t>开标程序</w:t>
      </w:r>
    </w:p>
    <w:p w14:paraId="31342525" w14:textId="77777777" w:rsidR="009C4A01" w:rsidRPr="00BF0D59" w:rsidRDefault="009C4A01">
      <w:pPr>
        <w:pStyle w:val="a5"/>
        <w:rPr>
          <w:rFonts w:asciiTheme="minorEastAsia" w:eastAsiaTheme="minorEastAsia" w:hAnsiTheme="minorEastAsia"/>
          <w:b/>
          <w:sz w:val="28"/>
        </w:rPr>
      </w:pPr>
    </w:p>
    <w:p w14:paraId="3881B9F5" w14:textId="77777777" w:rsidR="009C4A01" w:rsidRPr="00BF0D59" w:rsidRDefault="009B6A77" w:rsidP="00F01863">
      <w:pPr>
        <w:pStyle w:val="ae"/>
        <w:numPr>
          <w:ilvl w:val="1"/>
          <w:numId w:val="19"/>
        </w:numPr>
        <w:tabs>
          <w:tab w:val="left" w:pos="1409"/>
        </w:tabs>
        <w:spacing w:before="1" w:line="364" w:lineRule="auto"/>
        <w:ind w:right="392" w:firstLine="480"/>
        <w:jc w:val="both"/>
        <w:rPr>
          <w:rFonts w:asciiTheme="minorEastAsia" w:eastAsiaTheme="minorEastAsia" w:hAnsiTheme="minorEastAsia"/>
          <w:sz w:val="24"/>
        </w:rPr>
      </w:pPr>
      <w:r w:rsidRPr="00BF0D59">
        <w:rPr>
          <w:rFonts w:asciiTheme="minorEastAsia" w:eastAsiaTheme="minorEastAsia" w:hAnsiTheme="minorEastAsia"/>
          <w:sz w:val="24"/>
        </w:rPr>
        <w:t>开标会主持人按照招标文件规定的开标时间宣布开标，按照规定要求主持开标会。开标将按以下程序进行：</w:t>
      </w:r>
    </w:p>
    <w:p w14:paraId="63C7CAB6" w14:textId="77777777" w:rsidR="009C4A01" w:rsidRPr="00BF0D59" w:rsidRDefault="009B6A77" w:rsidP="00F01863">
      <w:pPr>
        <w:pStyle w:val="ae"/>
        <w:numPr>
          <w:ilvl w:val="0"/>
          <w:numId w:val="20"/>
        </w:numPr>
        <w:tabs>
          <w:tab w:val="left" w:pos="1414"/>
        </w:tabs>
        <w:spacing w:before="118" w:line="364" w:lineRule="auto"/>
        <w:ind w:right="392" w:firstLine="480"/>
        <w:jc w:val="both"/>
        <w:rPr>
          <w:rFonts w:asciiTheme="minorEastAsia" w:eastAsiaTheme="minorEastAsia" w:hAnsiTheme="minorEastAsia"/>
          <w:sz w:val="24"/>
        </w:rPr>
      </w:pPr>
      <w:r w:rsidRPr="00BF0D59">
        <w:rPr>
          <w:rFonts w:asciiTheme="minorEastAsia" w:eastAsiaTheme="minorEastAsia" w:hAnsiTheme="minorEastAsia"/>
          <w:sz w:val="24"/>
        </w:rPr>
        <w:t>宣布开标会开始。当众宣布参加开标会主持人、唱标人、会议记录人以及</w:t>
      </w:r>
      <w:r w:rsidRPr="00BF0D59">
        <w:rPr>
          <w:rFonts w:asciiTheme="minorEastAsia" w:eastAsiaTheme="minorEastAsia" w:hAnsiTheme="minorEastAsia"/>
          <w:spacing w:val="-4"/>
          <w:sz w:val="24"/>
        </w:rPr>
        <w:t>根据情况邀请的现场监督人等工作人员，根据“投标人签到表”宣布参加投标的投标</w:t>
      </w:r>
      <w:r w:rsidRPr="00BF0D59">
        <w:rPr>
          <w:rFonts w:asciiTheme="minorEastAsia" w:eastAsiaTheme="minorEastAsia" w:hAnsiTheme="minorEastAsia"/>
          <w:sz w:val="24"/>
        </w:rPr>
        <w:t>人名单。</w:t>
      </w:r>
    </w:p>
    <w:p w14:paraId="02B898BD" w14:textId="77777777" w:rsidR="009C4A01" w:rsidRPr="00BF0D59" w:rsidRDefault="009B6A77" w:rsidP="00F01863">
      <w:pPr>
        <w:pStyle w:val="ae"/>
        <w:numPr>
          <w:ilvl w:val="0"/>
          <w:numId w:val="20"/>
        </w:numPr>
        <w:tabs>
          <w:tab w:val="left" w:pos="1414"/>
        </w:tabs>
        <w:spacing w:before="120" w:line="362" w:lineRule="auto"/>
        <w:ind w:right="392" w:firstLine="480"/>
        <w:rPr>
          <w:rFonts w:asciiTheme="minorEastAsia" w:eastAsiaTheme="minorEastAsia" w:hAnsiTheme="minorEastAsia"/>
          <w:sz w:val="24"/>
        </w:rPr>
      </w:pPr>
      <w:r w:rsidRPr="00BF0D59">
        <w:rPr>
          <w:rFonts w:asciiTheme="minorEastAsia" w:eastAsiaTheme="minorEastAsia" w:hAnsiTheme="minorEastAsia"/>
          <w:sz w:val="24"/>
        </w:rPr>
        <w:t>根据投标人或者其推选的代表对投标文件密封的检查结果，当众宣布投标文件的密封情况。</w:t>
      </w:r>
    </w:p>
    <w:p w14:paraId="7EC83E5B" w14:textId="77777777" w:rsidR="009C4A01" w:rsidRPr="00BF0D59" w:rsidRDefault="009B6A77" w:rsidP="00F01863">
      <w:pPr>
        <w:pStyle w:val="ae"/>
        <w:numPr>
          <w:ilvl w:val="0"/>
          <w:numId w:val="20"/>
        </w:numPr>
        <w:tabs>
          <w:tab w:val="left" w:pos="1408"/>
        </w:tabs>
        <w:spacing w:before="125" w:line="364" w:lineRule="auto"/>
        <w:ind w:right="389" w:firstLine="480"/>
        <w:jc w:val="both"/>
        <w:rPr>
          <w:rFonts w:asciiTheme="minorEastAsia" w:eastAsiaTheme="minorEastAsia" w:hAnsiTheme="minorEastAsia"/>
          <w:sz w:val="24"/>
        </w:rPr>
      </w:pPr>
      <w:r w:rsidRPr="00BF0D59">
        <w:rPr>
          <w:rFonts w:asciiTheme="minorEastAsia" w:eastAsiaTheme="minorEastAsia" w:hAnsiTheme="minorEastAsia"/>
          <w:spacing w:val="-10"/>
          <w:sz w:val="24"/>
        </w:rPr>
        <w:t xml:space="preserve">开标唱标。主持人宣布开标后，由现场工作人员按任意顺序对投标人的“ </w:t>
      </w:r>
      <w:r w:rsidRPr="00BF0D59">
        <w:rPr>
          <w:rFonts w:asciiTheme="minorEastAsia" w:eastAsiaTheme="minorEastAsia" w:hAnsiTheme="minorEastAsia"/>
          <w:spacing w:val="-6"/>
          <w:sz w:val="24"/>
        </w:rPr>
        <w:t>开标一览表”当众进行拆封，由唱标人员宣读投标人名称、投标价格</w:t>
      </w:r>
      <w:r w:rsidRPr="00BF0D59">
        <w:rPr>
          <w:rFonts w:asciiTheme="minorEastAsia" w:eastAsiaTheme="minorEastAsia" w:hAnsiTheme="minorEastAsia"/>
          <w:sz w:val="24"/>
        </w:rPr>
        <w:t>（价格折扣</w:t>
      </w:r>
      <w:r w:rsidRPr="00BF0D59">
        <w:rPr>
          <w:rFonts w:asciiTheme="minorEastAsia" w:eastAsiaTheme="minorEastAsia" w:hAnsiTheme="minorEastAsia"/>
          <w:spacing w:val="-5"/>
          <w:sz w:val="24"/>
        </w:rPr>
        <w:t>）、</w:t>
      </w:r>
      <w:r w:rsidRPr="00BF0D59">
        <w:rPr>
          <w:rFonts w:asciiTheme="minorEastAsia" w:eastAsiaTheme="minorEastAsia" w:hAnsiTheme="minorEastAsia"/>
          <w:spacing w:val="1"/>
          <w:sz w:val="24"/>
        </w:rPr>
        <w:t>或招标文件允许提供的备选投标方案和投标文件的其他主要内容。未宣读的投标价</w:t>
      </w:r>
      <w:r w:rsidRPr="00BF0D59">
        <w:rPr>
          <w:rFonts w:asciiTheme="minorEastAsia" w:eastAsiaTheme="minorEastAsia" w:hAnsiTheme="minorEastAsia"/>
          <w:sz w:val="24"/>
        </w:rPr>
        <w:t>格</w:t>
      </w:r>
    </w:p>
    <w:p w14:paraId="630D3600" w14:textId="77777777" w:rsidR="009C4A01" w:rsidRPr="00BF0D59" w:rsidRDefault="009B6A77">
      <w:pPr>
        <w:pStyle w:val="a5"/>
        <w:spacing w:line="364" w:lineRule="auto"/>
        <w:ind w:left="326" w:right="336"/>
        <w:rPr>
          <w:rFonts w:asciiTheme="minorEastAsia" w:eastAsiaTheme="minorEastAsia" w:hAnsiTheme="minorEastAsia"/>
        </w:rPr>
      </w:pPr>
      <w:r w:rsidRPr="00BF0D59">
        <w:rPr>
          <w:rFonts w:asciiTheme="minorEastAsia" w:eastAsiaTheme="minorEastAsia" w:hAnsiTheme="minorEastAsia"/>
        </w:rPr>
        <w:t>（价格折扣）或招标文件允许提供的备选投标方案等实质内容，评标时不予承认。同时，做好开标记录。唱标人员在唱标过程中，如遇有字迹不清楚或有明显错误的，应</w:t>
      </w:r>
      <w:r w:rsidRPr="00BF0D59">
        <w:rPr>
          <w:rFonts w:asciiTheme="minorEastAsia" w:eastAsiaTheme="minorEastAsia" w:hAnsiTheme="minorEastAsia"/>
          <w:spacing w:val="-5"/>
        </w:rPr>
        <w:t>即刻报告主持人，经现场核实后，主持人立即请投标人代表现场进行澄清或确认。唱</w:t>
      </w:r>
      <w:r w:rsidRPr="00BF0D59">
        <w:rPr>
          <w:rFonts w:asciiTheme="minorEastAsia" w:eastAsiaTheme="minorEastAsia" w:hAnsiTheme="minorEastAsia"/>
          <w:spacing w:val="-3"/>
        </w:rPr>
        <w:t>标完毕后投标人或者其推选的代表需现场对开标记录进行签字确认，投标人或者其推</w:t>
      </w:r>
      <w:r w:rsidRPr="00BF0D59">
        <w:rPr>
          <w:rFonts w:asciiTheme="minorEastAsia" w:eastAsiaTheme="minorEastAsia" w:hAnsiTheme="minorEastAsia"/>
          <w:spacing w:val="-4"/>
        </w:rPr>
        <w:t>选的代表对唱标内容有异议的，可以当场提出，并要求会议记录人在开标记录中予以</w:t>
      </w:r>
      <w:r w:rsidRPr="00BF0D59">
        <w:rPr>
          <w:rFonts w:asciiTheme="minorEastAsia" w:eastAsiaTheme="minorEastAsia" w:hAnsiTheme="minorEastAsia"/>
          <w:spacing w:val="-6"/>
        </w:rPr>
        <w:t>记录，或者另行提供书面异议资料，不签字又不提出异议的，视同认可唱标内容和结</w:t>
      </w:r>
      <w:r w:rsidRPr="00BF0D59">
        <w:rPr>
          <w:rFonts w:asciiTheme="minorEastAsia" w:eastAsiaTheme="minorEastAsia" w:hAnsiTheme="minorEastAsia"/>
        </w:rPr>
        <w:t>果，且不得干扰、阻挠开（唱）标、评标工作。</w:t>
      </w:r>
    </w:p>
    <w:p w14:paraId="0CDD8208" w14:textId="77777777" w:rsidR="009C4A01" w:rsidRPr="00BF0D59" w:rsidRDefault="009B6A77" w:rsidP="00F01863">
      <w:pPr>
        <w:pStyle w:val="ae"/>
        <w:numPr>
          <w:ilvl w:val="0"/>
          <w:numId w:val="20"/>
        </w:numPr>
        <w:tabs>
          <w:tab w:val="left" w:pos="1408"/>
        </w:tabs>
        <w:spacing w:before="116" w:line="364" w:lineRule="auto"/>
        <w:ind w:right="389" w:firstLine="480"/>
        <w:jc w:val="both"/>
        <w:rPr>
          <w:rFonts w:asciiTheme="minorEastAsia" w:eastAsiaTheme="minorEastAsia" w:hAnsiTheme="minorEastAsia"/>
          <w:sz w:val="24"/>
        </w:rPr>
      </w:pPr>
      <w:r w:rsidRPr="00BF0D59">
        <w:rPr>
          <w:rFonts w:asciiTheme="minorEastAsia" w:eastAsiaTheme="minorEastAsia" w:hAnsiTheme="minorEastAsia"/>
          <w:spacing w:val="-8"/>
          <w:sz w:val="24"/>
        </w:rPr>
        <w:lastRenderedPageBreak/>
        <w:t>宣布开标会结束。主持人宣布开标会结束。所有投标人代表应立即退场</w:t>
      </w:r>
      <w:r w:rsidRPr="00BF0D59">
        <w:rPr>
          <w:rFonts w:asciiTheme="minorEastAsia" w:eastAsiaTheme="minorEastAsia" w:hAnsiTheme="minorEastAsia"/>
          <w:sz w:val="24"/>
        </w:rPr>
        <w:t xml:space="preserve">（ </w:t>
      </w:r>
      <w:r w:rsidRPr="00BF0D59">
        <w:rPr>
          <w:rFonts w:asciiTheme="minorEastAsia" w:eastAsiaTheme="minorEastAsia" w:hAnsiTheme="minorEastAsia"/>
          <w:spacing w:val="-5"/>
          <w:sz w:val="24"/>
        </w:rPr>
        <w:t>招标文件要求有演示、介绍等的除外</w:t>
      </w:r>
      <w:r w:rsidRPr="00BF0D59">
        <w:rPr>
          <w:rFonts w:asciiTheme="minorEastAsia" w:eastAsiaTheme="minorEastAsia" w:hAnsiTheme="minorEastAsia"/>
          <w:spacing w:val="-10"/>
          <w:sz w:val="24"/>
        </w:rPr>
        <w:t>）</w:t>
      </w:r>
      <w:r w:rsidRPr="00BF0D59">
        <w:rPr>
          <w:rFonts w:asciiTheme="minorEastAsia" w:eastAsiaTheme="minorEastAsia" w:hAnsiTheme="minorEastAsia"/>
          <w:spacing w:val="-4"/>
          <w:sz w:val="24"/>
        </w:rPr>
        <w:t>。同时所有投标人应保持通讯设备的畅通，以</w:t>
      </w:r>
      <w:r w:rsidRPr="00BF0D59">
        <w:rPr>
          <w:rFonts w:asciiTheme="minorEastAsia" w:eastAsiaTheme="minorEastAsia" w:hAnsiTheme="minorEastAsia"/>
          <w:spacing w:val="-5"/>
          <w:sz w:val="24"/>
        </w:rPr>
        <w:t>方便在评标过程中评标委员会要求投标人对投标文件的必要澄清、说明和纠正。评标</w:t>
      </w:r>
      <w:r w:rsidRPr="00BF0D59">
        <w:rPr>
          <w:rFonts w:asciiTheme="minorEastAsia" w:eastAsiaTheme="minorEastAsia" w:hAnsiTheme="minorEastAsia"/>
          <w:spacing w:val="-4"/>
          <w:sz w:val="24"/>
        </w:rPr>
        <w:t>结果投标人在四川政府采购网上查询。</w:t>
      </w:r>
    </w:p>
    <w:p w14:paraId="28D23331" w14:textId="77777777" w:rsidR="009C4A01" w:rsidRPr="00BF0D59" w:rsidRDefault="009B6A77" w:rsidP="00F01863">
      <w:pPr>
        <w:pStyle w:val="ae"/>
        <w:numPr>
          <w:ilvl w:val="1"/>
          <w:numId w:val="19"/>
        </w:numPr>
        <w:tabs>
          <w:tab w:val="left" w:pos="1407"/>
        </w:tabs>
        <w:spacing w:before="117" w:line="458" w:lineRule="auto"/>
        <w:ind w:right="272" w:firstLine="480"/>
        <w:jc w:val="both"/>
        <w:rPr>
          <w:rFonts w:asciiTheme="minorEastAsia" w:eastAsiaTheme="minorEastAsia" w:hAnsiTheme="minorEastAsia"/>
          <w:sz w:val="24"/>
        </w:rPr>
      </w:pPr>
      <w:r w:rsidRPr="00BF0D59">
        <w:rPr>
          <w:rFonts w:asciiTheme="minorEastAsia" w:eastAsiaTheme="minorEastAsia" w:hAnsiTheme="minorEastAsia"/>
          <w:spacing w:val="-7"/>
          <w:sz w:val="24"/>
        </w:rPr>
        <w:t>开标结束后，招标人或者招标代理机构应当依法对投标人的资格进行审查。</w:t>
      </w:r>
      <w:r w:rsidRPr="00BF0D59">
        <w:rPr>
          <w:rFonts w:asciiTheme="minorEastAsia" w:eastAsiaTheme="minorEastAsia" w:hAnsiTheme="minorEastAsia"/>
          <w:spacing w:val="-8"/>
          <w:sz w:val="24"/>
        </w:rPr>
        <w:t xml:space="preserve">合格投标人不足 </w:t>
      </w:r>
      <w:r w:rsidRPr="00BF0D59">
        <w:rPr>
          <w:rFonts w:asciiTheme="minorEastAsia" w:eastAsiaTheme="minorEastAsia" w:hAnsiTheme="minorEastAsia"/>
          <w:sz w:val="24"/>
        </w:rPr>
        <w:t>3</w:t>
      </w:r>
      <w:r w:rsidRPr="00BF0D59">
        <w:rPr>
          <w:rFonts w:asciiTheme="minorEastAsia" w:eastAsiaTheme="minorEastAsia" w:hAnsiTheme="minorEastAsia"/>
          <w:spacing w:val="-8"/>
          <w:sz w:val="24"/>
        </w:rPr>
        <w:t xml:space="preserve"> 家的，不得评标。</w:t>
      </w:r>
    </w:p>
    <w:p w14:paraId="2302A0D1" w14:textId="77777777" w:rsidR="009C4A01" w:rsidRPr="00BF0D59" w:rsidRDefault="009B6A77" w:rsidP="00F01863">
      <w:pPr>
        <w:numPr>
          <w:ilvl w:val="0"/>
          <w:numId w:val="19"/>
        </w:numPr>
        <w:tabs>
          <w:tab w:val="left" w:pos="810"/>
        </w:tabs>
        <w:spacing w:before="81"/>
        <w:rPr>
          <w:rFonts w:asciiTheme="minorEastAsia" w:eastAsiaTheme="minorEastAsia" w:hAnsiTheme="minorEastAsia"/>
          <w:b/>
          <w:sz w:val="24"/>
        </w:rPr>
      </w:pPr>
      <w:bookmarkStart w:id="32" w:name="24．开评标过程存档"/>
      <w:bookmarkEnd w:id="32"/>
      <w:r w:rsidRPr="00BF0D59">
        <w:rPr>
          <w:rFonts w:asciiTheme="minorEastAsia" w:eastAsiaTheme="minorEastAsia" w:hAnsiTheme="minorEastAsia"/>
          <w:b/>
          <w:sz w:val="24"/>
        </w:rPr>
        <w:t>开评标过程存档</w:t>
      </w:r>
    </w:p>
    <w:p w14:paraId="36E02660" w14:textId="77777777" w:rsidR="009C4A01" w:rsidRPr="00BF0D59" w:rsidRDefault="009C4A01">
      <w:pPr>
        <w:pStyle w:val="a5"/>
        <w:spacing w:before="1"/>
        <w:rPr>
          <w:rFonts w:asciiTheme="minorEastAsia" w:eastAsiaTheme="minorEastAsia" w:hAnsiTheme="minorEastAsia"/>
          <w:b/>
          <w:sz w:val="28"/>
        </w:rPr>
      </w:pPr>
    </w:p>
    <w:p w14:paraId="502D1068" w14:textId="77777777" w:rsidR="009C4A01" w:rsidRPr="00BF0D59" w:rsidRDefault="009B6A77">
      <w:pPr>
        <w:spacing w:line="520" w:lineRule="auto"/>
        <w:ind w:left="326" w:right="598" w:firstLine="480"/>
        <w:rPr>
          <w:rFonts w:asciiTheme="minorEastAsia" w:eastAsiaTheme="minorEastAsia" w:hAnsiTheme="minorEastAsia"/>
          <w:b/>
          <w:sz w:val="24"/>
        </w:rPr>
      </w:pPr>
      <w:r w:rsidRPr="00BF0D59">
        <w:rPr>
          <w:rFonts w:asciiTheme="minorEastAsia" w:eastAsiaTheme="minorEastAsia" w:hAnsiTheme="minorEastAsia"/>
          <w:sz w:val="24"/>
        </w:rPr>
        <w:t>开标和评标过程进行全过程电子监控，并将电子监控资料存储介质留存归档。</w:t>
      </w:r>
      <w:bookmarkStart w:id="33" w:name="25．评标情况公告"/>
      <w:bookmarkEnd w:id="33"/>
      <w:r w:rsidRPr="00BF0D59">
        <w:rPr>
          <w:rFonts w:asciiTheme="minorEastAsia" w:eastAsiaTheme="minorEastAsia" w:hAnsiTheme="minorEastAsia"/>
          <w:b/>
          <w:sz w:val="24"/>
        </w:rPr>
        <w:t>25．评标情况公告</w:t>
      </w:r>
    </w:p>
    <w:p w14:paraId="6BDB5652" w14:textId="77777777" w:rsidR="009C4A01" w:rsidRPr="00BF0D59" w:rsidRDefault="009B6A77">
      <w:pPr>
        <w:pStyle w:val="a5"/>
        <w:spacing w:line="364" w:lineRule="auto"/>
        <w:ind w:left="326" w:right="338" w:firstLine="480"/>
        <w:rPr>
          <w:rFonts w:asciiTheme="minorEastAsia" w:eastAsiaTheme="minorEastAsia" w:hAnsiTheme="minorEastAsia"/>
        </w:rPr>
      </w:pPr>
      <w:r w:rsidRPr="00BF0D59">
        <w:rPr>
          <w:rFonts w:asciiTheme="minorEastAsia" w:eastAsiaTheme="minorEastAsia" w:hAnsiTheme="minorEastAsia"/>
        </w:rPr>
        <w:t>所有投标人投标文件资格性、符合性检查情况、采用综合评分法时的总得分和分项汇总得分情况、评标结果等将在四川政府采购网上采购结果公告栏中予以公告。</w:t>
      </w:r>
    </w:p>
    <w:p w14:paraId="588B813F" w14:textId="77777777" w:rsidR="009C4A01" w:rsidRPr="00BF0D59" w:rsidRDefault="009B6A77" w:rsidP="00F01863">
      <w:pPr>
        <w:numPr>
          <w:ilvl w:val="0"/>
          <w:numId w:val="21"/>
        </w:numPr>
        <w:tabs>
          <w:tab w:val="left" w:pos="810"/>
        </w:tabs>
        <w:spacing w:before="198"/>
        <w:rPr>
          <w:rFonts w:asciiTheme="minorEastAsia" w:eastAsiaTheme="minorEastAsia" w:hAnsiTheme="minorEastAsia"/>
          <w:b/>
          <w:sz w:val="24"/>
        </w:rPr>
      </w:pPr>
      <w:bookmarkStart w:id="34" w:name="26．中标通知书"/>
      <w:bookmarkEnd w:id="34"/>
      <w:r w:rsidRPr="00BF0D59">
        <w:rPr>
          <w:rFonts w:asciiTheme="minorEastAsia" w:eastAsiaTheme="minorEastAsia" w:hAnsiTheme="minorEastAsia"/>
          <w:b/>
          <w:sz w:val="24"/>
        </w:rPr>
        <w:t>中标通知书</w:t>
      </w:r>
    </w:p>
    <w:p w14:paraId="7AEA38A8" w14:textId="77777777" w:rsidR="009C4A01" w:rsidRPr="00BF0D59" w:rsidRDefault="009C4A01">
      <w:pPr>
        <w:pStyle w:val="a5"/>
        <w:spacing w:before="11"/>
        <w:rPr>
          <w:rFonts w:asciiTheme="minorEastAsia" w:eastAsiaTheme="minorEastAsia" w:hAnsiTheme="minorEastAsia"/>
          <w:b/>
          <w:sz w:val="27"/>
        </w:rPr>
      </w:pPr>
    </w:p>
    <w:p w14:paraId="068C7F05" w14:textId="77777777" w:rsidR="009C4A01" w:rsidRPr="00BF0D59" w:rsidRDefault="009B6A77" w:rsidP="00F01863">
      <w:pPr>
        <w:pStyle w:val="ae"/>
        <w:numPr>
          <w:ilvl w:val="1"/>
          <w:numId w:val="21"/>
        </w:numPr>
        <w:tabs>
          <w:tab w:val="left" w:pos="1407"/>
        </w:tabs>
        <w:ind w:hanging="601"/>
        <w:rPr>
          <w:rFonts w:asciiTheme="minorEastAsia" w:eastAsiaTheme="minorEastAsia" w:hAnsiTheme="minorEastAsia"/>
          <w:sz w:val="24"/>
        </w:rPr>
      </w:pPr>
      <w:r w:rsidRPr="00BF0D59">
        <w:rPr>
          <w:rFonts w:asciiTheme="minorEastAsia" w:eastAsiaTheme="minorEastAsia" w:hAnsiTheme="minorEastAsia"/>
          <w:sz w:val="24"/>
        </w:rPr>
        <w:t>中标通知书为签订政府采购合同的依据之一，是合同的有效组成部分。</w:t>
      </w:r>
    </w:p>
    <w:p w14:paraId="56F18B34" w14:textId="77777777" w:rsidR="009C4A01" w:rsidRPr="00BF0D59" w:rsidRDefault="009C4A01">
      <w:pPr>
        <w:pStyle w:val="a5"/>
        <w:spacing w:before="11"/>
        <w:rPr>
          <w:rFonts w:asciiTheme="minorEastAsia" w:eastAsiaTheme="minorEastAsia" w:hAnsiTheme="minorEastAsia"/>
          <w:sz w:val="21"/>
        </w:rPr>
      </w:pPr>
    </w:p>
    <w:p w14:paraId="0B762010" w14:textId="77777777" w:rsidR="009C4A01" w:rsidRPr="00BF0D59" w:rsidRDefault="009B6A77" w:rsidP="00F01863">
      <w:pPr>
        <w:pStyle w:val="ae"/>
        <w:numPr>
          <w:ilvl w:val="1"/>
          <w:numId w:val="21"/>
        </w:numPr>
        <w:tabs>
          <w:tab w:val="left" w:pos="1409"/>
        </w:tabs>
        <w:spacing w:before="1" w:line="364" w:lineRule="auto"/>
        <w:ind w:left="326" w:right="392" w:firstLine="480"/>
        <w:jc w:val="both"/>
        <w:rPr>
          <w:rFonts w:asciiTheme="minorEastAsia" w:eastAsiaTheme="minorEastAsia" w:hAnsiTheme="minorEastAsia"/>
          <w:sz w:val="24"/>
        </w:rPr>
      </w:pPr>
      <w:r w:rsidRPr="00BF0D59">
        <w:rPr>
          <w:rFonts w:asciiTheme="minorEastAsia" w:eastAsiaTheme="minorEastAsia" w:hAnsiTheme="minorEastAsia"/>
          <w:sz w:val="24"/>
        </w:rPr>
        <w:t>投标人中标后，拒绝领取中标通知书的，招标采购单位将于中标投标人确</w:t>
      </w:r>
      <w:r w:rsidRPr="00BF0D59">
        <w:rPr>
          <w:rFonts w:asciiTheme="minorEastAsia" w:eastAsiaTheme="minorEastAsia" w:hAnsiTheme="minorEastAsia"/>
          <w:spacing w:val="-4"/>
          <w:sz w:val="24"/>
        </w:rPr>
        <w:t>定之日起两个工作日内采取邮寄、快递方式按照投标人投标文件中的地址发出中标通</w:t>
      </w:r>
      <w:r w:rsidRPr="00BF0D59">
        <w:rPr>
          <w:rFonts w:asciiTheme="minorEastAsia" w:eastAsiaTheme="minorEastAsia" w:hAnsiTheme="minorEastAsia"/>
          <w:sz w:val="24"/>
        </w:rPr>
        <w:t>知书。</w:t>
      </w:r>
    </w:p>
    <w:p w14:paraId="4DB8B4F1" w14:textId="77777777" w:rsidR="009C4A01" w:rsidRPr="00BF0D59" w:rsidRDefault="009B6A77" w:rsidP="00F01863">
      <w:pPr>
        <w:pStyle w:val="ae"/>
        <w:numPr>
          <w:ilvl w:val="1"/>
          <w:numId w:val="21"/>
        </w:numPr>
        <w:tabs>
          <w:tab w:val="left" w:pos="1409"/>
        </w:tabs>
        <w:spacing w:before="119" w:line="362" w:lineRule="auto"/>
        <w:ind w:left="326" w:right="392" w:firstLine="480"/>
        <w:jc w:val="both"/>
        <w:rPr>
          <w:rFonts w:asciiTheme="minorEastAsia" w:eastAsiaTheme="minorEastAsia" w:hAnsiTheme="minorEastAsia"/>
          <w:sz w:val="24"/>
        </w:rPr>
      </w:pPr>
      <w:r w:rsidRPr="00BF0D59">
        <w:rPr>
          <w:rFonts w:asciiTheme="minorEastAsia" w:eastAsiaTheme="minorEastAsia" w:hAnsiTheme="minorEastAsia"/>
          <w:sz w:val="24"/>
        </w:rPr>
        <w:t>中标通知书对招标人和中标人均具有法律效力。中标通知书发出后，招标人改变中标结果，或者中标人无正当理由放弃中标的，应当承担相应的法律责任。</w:t>
      </w:r>
    </w:p>
    <w:p w14:paraId="4202650E" w14:textId="77777777" w:rsidR="009C4A01" w:rsidRPr="00BF0D59" w:rsidRDefault="009B6A77" w:rsidP="00F01863">
      <w:pPr>
        <w:pStyle w:val="ae"/>
        <w:numPr>
          <w:ilvl w:val="1"/>
          <w:numId w:val="21"/>
        </w:numPr>
        <w:tabs>
          <w:tab w:val="left" w:pos="1409"/>
        </w:tabs>
        <w:spacing w:before="39" w:line="364" w:lineRule="auto"/>
        <w:ind w:left="326" w:right="392" w:firstLine="480"/>
        <w:jc w:val="both"/>
        <w:rPr>
          <w:rFonts w:asciiTheme="minorEastAsia" w:eastAsiaTheme="minorEastAsia" w:hAnsiTheme="minorEastAsia"/>
        </w:rPr>
      </w:pPr>
      <w:r w:rsidRPr="00BF0D59">
        <w:rPr>
          <w:rFonts w:asciiTheme="minorEastAsia" w:eastAsiaTheme="minorEastAsia" w:hAnsiTheme="minorEastAsia"/>
          <w:sz w:val="24"/>
        </w:rPr>
        <w:t>中标人的投标文件本应作为无效投标处理或者有政府采购法律法规规章制</w:t>
      </w:r>
      <w:r w:rsidRPr="00BF0D59">
        <w:rPr>
          <w:rFonts w:asciiTheme="minorEastAsia" w:eastAsiaTheme="minorEastAsia" w:hAnsiTheme="minorEastAsia"/>
          <w:spacing w:val="-4"/>
          <w:sz w:val="24"/>
        </w:rPr>
        <w:t>度规定的中标无效情形的，招标采购单位在取得有权主体的认定以后，将宣布发出的</w:t>
      </w:r>
      <w:r w:rsidRPr="00BF0D59">
        <w:rPr>
          <w:rFonts w:asciiTheme="minorEastAsia" w:eastAsiaTheme="minorEastAsia" w:hAnsiTheme="minorEastAsia"/>
          <w:spacing w:val="-3"/>
          <w:sz w:val="24"/>
        </w:rPr>
        <w:t>中标通知书无效，并收回发出的中标通知书</w:t>
      </w:r>
      <w:r w:rsidRPr="00BF0D59">
        <w:rPr>
          <w:rFonts w:asciiTheme="minorEastAsia" w:eastAsiaTheme="minorEastAsia" w:hAnsiTheme="minorEastAsia"/>
          <w:sz w:val="24"/>
        </w:rPr>
        <w:t>（中标人也应当缴回</w:t>
      </w:r>
      <w:r w:rsidRPr="00BF0D59">
        <w:rPr>
          <w:rFonts w:asciiTheme="minorEastAsia" w:eastAsiaTheme="minorEastAsia" w:hAnsiTheme="minorEastAsia"/>
          <w:spacing w:val="-10"/>
          <w:sz w:val="24"/>
        </w:rPr>
        <w:t>）</w:t>
      </w:r>
      <w:r w:rsidRPr="00BF0D59">
        <w:rPr>
          <w:rFonts w:asciiTheme="minorEastAsia" w:eastAsiaTheme="minorEastAsia" w:hAnsiTheme="minorEastAsia"/>
          <w:spacing w:val="-5"/>
          <w:sz w:val="24"/>
        </w:rPr>
        <w:t>，依法重新确定中</w:t>
      </w:r>
      <w:r w:rsidRPr="00BF0D59">
        <w:rPr>
          <w:rFonts w:asciiTheme="minorEastAsia" w:eastAsiaTheme="minorEastAsia" w:hAnsiTheme="minorEastAsia"/>
        </w:rPr>
        <w:t>标人或者重新开展采购活动。</w:t>
      </w:r>
    </w:p>
    <w:p w14:paraId="70EBAC50" w14:textId="77777777" w:rsidR="009C4A01" w:rsidRPr="00BF0D59" w:rsidRDefault="009C4A01">
      <w:pPr>
        <w:pStyle w:val="a5"/>
        <w:spacing w:before="9"/>
        <w:rPr>
          <w:rFonts w:asciiTheme="minorEastAsia" w:eastAsiaTheme="minorEastAsia" w:hAnsiTheme="minorEastAsia"/>
          <w:sz w:val="21"/>
        </w:rPr>
      </w:pPr>
    </w:p>
    <w:p w14:paraId="1C3E7E4A" w14:textId="6E887156" w:rsidR="009C4A01" w:rsidRPr="00BF0D59" w:rsidRDefault="009B6A77" w:rsidP="00F01863">
      <w:pPr>
        <w:pStyle w:val="ae"/>
        <w:numPr>
          <w:ilvl w:val="1"/>
          <w:numId w:val="21"/>
        </w:numPr>
        <w:tabs>
          <w:tab w:val="left" w:pos="1409"/>
        </w:tabs>
        <w:spacing w:line="364" w:lineRule="auto"/>
        <w:ind w:left="326" w:right="272" w:firstLine="480"/>
        <w:jc w:val="both"/>
        <w:rPr>
          <w:rFonts w:asciiTheme="minorEastAsia" w:eastAsiaTheme="minorEastAsia" w:hAnsiTheme="minorEastAsia"/>
          <w:sz w:val="24"/>
        </w:rPr>
      </w:pPr>
      <w:r w:rsidRPr="00BF0D59">
        <w:rPr>
          <w:rFonts w:asciiTheme="minorEastAsia" w:eastAsiaTheme="minorEastAsia" w:hAnsiTheme="minorEastAsia"/>
          <w:sz w:val="24"/>
        </w:rPr>
        <w:t>中标公告发出后，中标投标人自行领取中标通知书的，需凭有效身份证明</w:t>
      </w:r>
      <w:r w:rsidRPr="00BF0D59">
        <w:rPr>
          <w:rFonts w:asciiTheme="minorEastAsia" w:eastAsiaTheme="minorEastAsia" w:hAnsiTheme="minorEastAsia"/>
          <w:spacing w:val="-15"/>
          <w:sz w:val="24"/>
        </w:rPr>
        <w:t>证件到</w:t>
      </w:r>
      <w:r w:rsidR="00785C53">
        <w:rPr>
          <w:rFonts w:asciiTheme="minorEastAsia" w:eastAsiaTheme="minorEastAsia" w:hAnsiTheme="minorEastAsia" w:hint="eastAsia"/>
          <w:sz w:val="24"/>
          <w:szCs w:val="24"/>
        </w:rPr>
        <w:t>成都市高新区吉庆四路环球时代中心C座1106</w:t>
      </w:r>
      <w:r w:rsidRPr="00BF0D59">
        <w:rPr>
          <w:rFonts w:asciiTheme="minorEastAsia" w:eastAsiaTheme="minorEastAsia" w:hAnsiTheme="minorEastAsia"/>
          <w:spacing w:val="-10"/>
          <w:sz w:val="24"/>
        </w:rPr>
        <w:t>领取中标通知书。联系人：</w:t>
      </w:r>
      <w:r w:rsidR="0079725D">
        <w:rPr>
          <w:rFonts w:asciiTheme="minorEastAsia" w:eastAsiaTheme="minorEastAsia" w:hAnsiTheme="minorEastAsia"/>
          <w:spacing w:val="-7"/>
          <w:sz w:val="24"/>
        </w:rPr>
        <w:t>王女士</w:t>
      </w:r>
      <w:r w:rsidRPr="00BF0D59">
        <w:rPr>
          <w:rFonts w:asciiTheme="minorEastAsia" w:eastAsiaTheme="minorEastAsia" w:hAnsiTheme="minorEastAsia"/>
          <w:spacing w:val="-9"/>
          <w:sz w:val="24"/>
        </w:rPr>
        <w:t>。联系电话：</w:t>
      </w:r>
      <w:r w:rsidR="0079725D">
        <w:rPr>
          <w:rFonts w:asciiTheme="minorEastAsia" w:eastAsiaTheme="minorEastAsia" w:hAnsiTheme="minorEastAsia" w:hint="eastAsia"/>
          <w:spacing w:val="-5"/>
          <w:sz w:val="24"/>
        </w:rPr>
        <w:t>028-62524386</w:t>
      </w:r>
      <w:r w:rsidRPr="00BF0D59">
        <w:rPr>
          <w:rFonts w:asciiTheme="minorEastAsia" w:eastAsiaTheme="minorEastAsia" w:hAnsiTheme="minorEastAsia"/>
          <w:spacing w:val="-15"/>
          <w:sz w:val="24"/>
        </w:rPr>
        <w:t>。</w:t>
      </w:r>
    </w:p>
    <w:p w14:paraId="247F8EDD" w14:textId="77777777" w:rsidR="009C4A01" w:rsidRPr="00BF0D59" w:rsidRDefault="009B6A77">
      <w:pPr>
        <w:pStyle w:val="5"/>
        <w:spacing w:before="201"/>
        <w:ind w:right="63"/>
        <w:rPr>
          <w:rFonts w:asciiTheme="minorEastAsia" w:eastAsiaTheme="minorEastAsia" w:hAnsiTheme="minorEastAsia"/>
        </w:rPr>
      </w:pPr>
      <w:bookmarkStart w:id="35" w:name="六、签订及履行合同和验收"/>
      <w:bookmarkEnd w:id="35"/>
      <w:r w:rsidRPr="00BF0D59">
        <w:rPr>
          <w:rFonts w:asciiTheme="minorEastAsia" w:eastAsiaTheme="minorEastAsia" w:hAnsiTheme="minorEastAsia"/>
        </w:rPr>
        <w:lastRenderedPageBreak/>
        <w:t>六、签订及履行合同和验收</w:t>
      </w:r>
    </w:p>
    <w:p w14:paraId="4C986DAE" w14:textId="77777777" w:rsidR="009C4A01" w:rsidRPr="00BF0D59" w:rsidRDefault="009C4A01">
      <w:pPr>
        <w:pStyle w:val="a5"/>
        <w:rPr>
          <w:rFonts w:asciiTheme="minorEastAsia" w:eastAsiaTheme="minorEastAsia" w:hAnsiTheme="minorEastAsia"/>
          <w:b/>
          <w:sz w:val="30"/>
        </w:rPr>
      </w:pPr>
    </w:p>
    <w:p w14:paraId="0EB48B4C" w14:textId="77777777" w:rsidR="009C4A01" w:rsidRPr="00BF0D59" w:rsidRDefault="009B6A77" w:rsidP="00F01863">
      <w:pPr>
        <w:numPr>
          <w:ilvl w:val="0"/>
          <w:numId w:val="21"/>
        </w:numPr>
        <w:tabs>
          <w:tab w:val="left" w:pos="810"/>
        </w:tabs>
        <w:rPr>
          <w:rFonts w:asciiTheme="minorEastAsia" w:eastAsiaTheme="minorEastAsia" w:hAnsiTheme="minorEastAsia"/>
          <w:b/>
          <w:sz w:val="24"/>
        </w:rPr>
      </w:pPr>
      <w:bookmarkStart w:id="36" w:name="27．签订合同"/>
      <w:bookmarkEnd w:id="36"/>
      <w:r w:rsidRPr="00BF0D59">
        <w:rPr>
          <w:rFonts w:asciiTheme="minorEastAsia" w:eastAsiaTheme="minorEastAsia" w:hAnsiTheme="minorEastAsia"/>
          <w:b/>
          <w:sz w:val="24"/>
        </w:rPr>
        <w:t>签订合同</w:t>
      </w:r>
    </w:p>
    <w:p w14:paraId="3F50A958" w14:textId="77777777" w:rsidR="009C4A01" w:rsidRPr="00BF0D59" w:rsidRDefault="009C4A01">
      <w:pPr>
        <w:pStyle w:val="a5"/>
        <w:spacing w:before="1"/>
        <w:rPr>
          <w:rFonts w:asciiTheme="minorEastAsia" w:eastAsiaTheme="minorEastAsia" w:hAnsiTheme="minorEastAsia"/>
          <w:b/>
          <w:sz w:val="28"/>
        </w:rPr>
      </w:pPr>
    </w:p>
    <w:p w14:paraId="147D5A6E" w14:textId="77777777" w:rsidR="009C4A01" w:rsidRPr="00BF0D59" w:rsidRDefault="009B6A77" w:rsidP="00F01863">
      <w:pPr>
        <w:pStyle w:val="ae"/>
        <w:numPr>
          <w:ilvl w:val="1"/>
          <w:numId w:val="21"/>
        </w:numPr>
        <w:tabs>
          <w:tab w:val="left" w:pos="1409"/>
        </w:tabs>
        <w:spacing w:line="364" w:lineRule="auto"/>
        <w:ind w:left="326" w:right="392" w:firstLine="480"/>
        <w:jc w:val="both"/>
        <w:rPr>
          <w:rFonts w:asciiTheme="minorEastAsia" w:eastAsiaTheme="minorEastAsia" w:hAnsiTheme="minorEastAsia"/>
          <w:sz w:val="24"/>
        </w:rPr>
      </w:pPr>
      <w:r w:rsidRPr="00BF0D59">
        <w:rPr>
          <w:rFonts w:asciiTheme="minorEastAsia" w:eastAsiaTheme="minorEastAsia" w:hAnsiTheme="minorEastAsia"/>
          <w:sz w:val="24"/>
        </w:rPr>
        <w:t>中标人应在中标通知书发出之日起三十日内与招标人签订采购合同。由于</w:t>
      </w:r>
      <w:r w:rsidRPr="00BF0D59">
        <w:rPr>
          <w:rFonts w:asciiTheme="minorEastAsia" w:eastAsiaTheme="minorEastAsia" w:hAnsiTheme="minorEastAsia"/>
          <w:spacing w:val="-3"/>
          <w:sz w:val="24"/>
        </w:rPr>
        <w:t>中标人的原因逾期未与招标人签订采购合同的，将视为放弃中标，取消其中标资格并</w:t>
      </w:r>
      <w:r w:rsidRPr="00BF0D59">
        <w:rPr>
          <w:rFonts w:asciiTheme="minorEastAsia" w:eastAsiaTheme="minorEastAsia" w:hAnsiTheme="minorEastAsia"/>
          <w:sz w:val="24"/>
        </w:rPr>
        <w:t>将按相关规定进行处理。</w:t>
      </w:r>
    </w:p>
    <w:p w14:paraId="2802F00D" w14:textId="77777777" w:rsidR="009C4A01" w:rsidRPr="00BF0D59" w:rsidRDefault="009B6A77" w:rsidP="00F01863">
      <w:pPr>
        <w:pStyle w:val="ae"/>
        <w:numPr>
          <w:ilvl w:val="1"/>
          <w:numId w:val="21"/>
        </w:numPr>
        <w:tabs>
          <w:tab w:val="left" w:pos="1409"/>
        </w:tabs>
        <w:spacing w:before="117" w:line="364" w:lineRule="auto"/>
        <w:ind w:left="326" w:right="392" w:firstLine="480"/>
        <w:jc w:val="both"/>
        <w:rPr>
          <w:rFonts w:asciiTheme="minorEastAsia" w:eastAsiaTheme="minorEastAsia" w:hAnsiTheme="minorEastAsia"/>
          <w:sz w:val="24"/>
        </w:rPr>
      </w:pPr>
      <w:r w:rsidRPr="00BF0D59">
        <w:rPr>
          <w:rFonts w:asciiTheme="minorEastAsia" w:eastAsiaTheme="minorEastAsia" w:hAnsiTheme="minorEastAsia"/>
          <w:sz w:val="24"/>
        </w:rPr>
        <w:t>招标人不得向中标人提出任何不合理的要求，作为签订合同的条件，不得</w:t>
      </w:r>
      <w:r w:rsidRPr="00BF0D59">
        <w:rPr>
          <w:rFonts w:asciiTheme="minorEastAsia" w:eastAsiaTheme="minorEastAsia" w:hAnsiTheme="minorEastAsia"/>
          <w:spacing w:val="-3"/>
          <w:sz w:val="24"/>
        </w:rPr>
        <w:t>与中标人私下订立背离合同实质性内容的任何协议，所签订的合同不得对招标文件和</w:t>
      </w:r>
      <w:r w:rsidRPr="00BF0D59">
        <w:rPr>
          <w:rFonts w:asciiTheme="minorEastAsia" w:eastAsiaTheme="minorEastAsia" w:hAnsiTheme="minorEastAsia"/>
          <w:sz w:val="24"/>
        </w:rPr>
        <w:t>中标人投标文件确定的事项进行修改。</w:t>
      </w:r>
    </w:p>
    <w:p w14:paraId="13BFDE25" w14:textId="77777777" w:rsidR="009C4A01" w:rsidRPr="00BF0D59" w:rsidRDefault="009B6A77" w:rsidP="00F01863">
      <w:pPr>
        <w:pStyle w:val="ae"/>
        <w:numPr>
          <w:ilvl w:val="1"/>
          <w:numId w:val="21"/>
        </w:numPr>
        <w:tabs>
          <w:tab w:val="left" w:pos="1409"/>
        </w:tabs>
        <w:spacing w:before="120" w:line="362" w:lineRule="auto"/>
        <w:ind w:left="326" w:right="392" w:firstLine="480"/>
        <w:jc w:val="both"/>
        <w:rPr>
          <w:rFonts w:asciiTheme="minorEastAsia" w:eastAsiaTheme="minorEastAsia" w:hAnsiTheme="minorEastAsia"/>
          <w:sz w:val="24"/>
        </w:rPr>
      </w:pPr>
      <w:r w:rsidRPr="00BF0D59">
        <w:rPr>
          <w:rFonts w:asciiTheme="minorEastAsia" w:eastAsiaTheme="minorEastAsia" w:hAnsiTheme="minorEastAsia"/>
          <w:sz w:val="24"/>
        </w:rPr>
        <w:t>中标人因不可抗力原因不能履行采购合同或放弃中标的，招标人可以与排在中标人之后第一位的中标候选人签订采购合同，以此类推。</w:t>
      </w:r>
    </w:p>
    <w:p w14:paraId="42B9E67E" w14:textId="2CF116F8" w:rsidR="009C4A01" w:rsidRPr="00BF0D59" w:rsidRDefault="009B6A77" w:rsidP="00F01863">
      <w:pPr>
        <w:pStyle w:val="ae"/>
        <w:numPr>
          <w:ilvl w:val="1"/>
          <w:numId w:val="21"/>
        </w:numPr>
        <w:tabs>
          <w:tab w:val="left" w:pos="1347"/>
        </w:tabs>
        <w:spacing w:before="125" w:line="364" w:lineRule="auto"/>
        <w:ind w:left="326" w:right="392" w:firstLine="480"/>
        <w:jc w:val="both"/>
        <w:rPr>
          <w:rFonts w:asciiTheme="minorEastAsia" w:eastAsiaTheme="minorEastAsia" w:hAnsiTheme="minorEastAsia"/>
          <w:sz w:val="24"/>
        </w:rPr>
      </w:pPr>
      <w:r w:rsidRPr="00BF0D59">
        <w:rPr>
          <w:rFonts w:asciiTheme="minorEastAsia" w:eastAsiaTheme="minorEastAsia" w:hAnsiTheme="minorEastAsia"/>
          <w:spacing w:val="-4"/>
          <w:sz w:val="24"/>
        </w:rPr>
        <w:t>中标人在合同签订之后三个工作日内，将签订的合同</w:t>
      </w:r>
      <w:r w:rsidRPr="00BF0D59">
        <w:rPr>
          <w:rFonts w:asciiTheme="minorEastAsia" w:eastAsiaTheme="minorEastAsia" w:hAnsiTheme="minorEastAsia"/>
          <w:spacing w:val="-3"/>
          <w:sz w:val="24"/>
        </w:rPr>
        <w:t>（</w:t>
      </w:r>
      <w:r w:rsidRPr="00BF0D59">
        <w:rPr>
          <w:rFonts w:asciiTheme="minorEastAsia" w:eastAsiaTheme="minorEastAsia" w:hAnsiTheme="minorEastAsia"/>
          <w:sz w:val="24"/>
        </w:rPr>
        <w:t>壹份</w:t>
      </w:r>
      <w:r w:rsidRPr="00BF0D59">
        <w:rPr>
          <w:rFonts w:asciiTheme="minorEastAsia" w:eastAsiaTheme="minorEastAsia" w:hAnsiTheme="minorEastAsia"/>
          <w:spacing w:val="-32"/>
          <w:sz w:val="24"/>
        </w:rPr>
        <w:t>）</w:t>
      </w:r>
      <w:r w:rsidRPr="00BF0D59">
        <w:rPr>
          <w:rFonts w:asciiTheme="minorEastAsia" w:eastAsiaTheme="minorEastAsia" w:hAnsiTheme="minorEastAsia"/>
          <w:spacing w:val="-3"/>
          <w:sz w:val="24"/>
        </w:rPr>
        <w:t>送招标代理机</w:t>
      </w:r>
      <w:r w:rsidRPr="00BF0D59">
        <w:rPr>
          <w:rFonts w:asciiTheme="minorEastAsia" w:eastAsiaTheme="minorEastAsia" w:hAnsiTheme="minorEastAsia"/>
          <w:sz w:val="24"/>
        </w:rPr>
        <w:t>构。中标人应及时到招标代理机构办理。联系人：</w:t>
      </w:r>
      <w:r w:rsidR="0079725D">
        <w:rPr>
          <w:rFonts w:asciiTheme="minorEastAsia" w:eastAsiaTheme="minorEastAsia" w:hAnsiTheme="minorEastAsia" w:hint="eastAsia"/>
          <w:sz w:val="24"/>
        </w:rPr>
        <w:t>王女士</w:t>
      </w:r>
      <w:r w:rsidRPr="00BF0D59">
        <w:rPr>
          <w:rFonts w:asciiTheme="minorEastAsia" w:eastAsiaTheme="minorEastAsia" w:hAnsiTheme="minorEastAsia"/>
          <w:sz w:val="24"/>
        </w:rPr>
        <w:t>。联系电话：</w:t>
      </w:r>
      <w:r w:rsidR="0079725D">
        <w:rPr>
          <w:rFonts w:asciiTheme="minorEastAsia" w:eastAsiaTheme="minorEastAsia" w:hAnsiTheme="minorEastAsia" w:hint="eastAsia"/>
          <w:spacing w:val="-5"/>
          <w:sz w:val="24"/>
        </w:rPr>
        <w:t>028-62524386</w:t>
      </w:r>
      <w:r w:rsidRPr="00BF0D59">
        <w:rPr>
          <w:rFonts w:asciiTheme="minorEastAsia" w:eastAsiaTheme="minorEastAsia" w:hAnsiTheme="minorEastAsia"/>
          <w:sz w:val="24"/>
        </w:rPr>
        <w:t>。</w:t>
      </w:r>
    </w:p>
    <w:p w14:paraId="70CC3A53" w14:textId="77777777" w:rsidR="009C4A01" w:rsidRPr="00BF0D59" w:rsidRDefault="009B6A77" w:rsidP="00F01863">
      <w:pPr>
        <w:numPr>
          <w:ilvl w:val="0"/>
          <w:numId w:val="21"/>
        </w:numPr>
        <w:tabs>
          <w:tab w:val="left" w:pos="810"/>
        </w:tabs>
        <w:spacing w:before="198"/>
        <w:rPr>
          <w:rFonts w:asciiTheme="minorEastAsia" w:eastAsiaTheme="minorEastAsia" w:hAnsiTheme="minorEastAsia"/>
          <w:b/>
          <w:sz w:val="24"/>
        </w:rPr>
      </w:pPr>
      <w:bookmarkStart w:id="37" w:name="28．合同分包（实质性要求）"/>
      <w:bookmarkEnd w:id="37"/>
      <w:r w:rsidRPr="00BF0D59">
        <w:rPr>
          <w:rFonts w:asciiTheme="minorEastAsia" w:eastAsiaTheme="minorEastAsia" w:hAnsiTheme="minorEastAsia"/>
          <w:b/>
          <w:sz w:val="24"/>
        </w:rPr>
        <w:t>合同分包（实质性要求）</w:t>
      </w:r>
    </w:p>
    <w:p w14:paraId="65E67816" w14:textId="77777777" w:rsidR="009C4A01" w:rsidRPr="00BF0D59" w:rsidRDefault="009C4A01">
      <w:pPr>
        <w:pStyle w:val="a5"/>
        <w:rPr>
          <w:rFonts w:asciiTheme="minorEastAsia" w:eastAsiaTheme="minorEastAsia" w:hAnsiTheme="minorEastAsia"/>
          <w:b/>
          <w:sz w:val="28"/>
        </w:rPr>
      </w:pPr>
    </w:p>
    <w:p w14:paraId="5599E099" w14:textId="77777777" w:rsidR="009C4A01" w:rsidRPr="00BF0D59" w:rsidRDefault="009B6A77">
      <w:pPr>
        <w:spacing w:before="1" w:line="520" w:lineRule="auto"/>
        <w:ind w:left="326" w:right="1532" w:firstLine="480"/>
        <w:rPr>
          <w:rFonts w:asciiTheme="minorEastAsia" w:eastAsiaTheme="minorEastAsia" w:hAnsiTheme="minorEastAsia"/>
          <w:b/>
          <w:sz w:val="24"/>
        </w:rPr>
      </w:pPr>
      <w:r w:rsidRPr="00BF0D59">
        <w:rPr>
          <w:rFonts w:asciiTheme="minorEastAsia" w:eastAsiaTheme="minorEastAsia" w:hAnsiTheme="minorEastAsia"/>
          <w:b/>
          <w:sz w:val="24"/>
        </w:rPr>
        <w:t>中标项目技术设计、质量控制等关键性项目环节和工作不允许分包。</w:t>
      </w:r>
      <w:bookmarkStart w:id="38" w:name="29．合同转包（实质性要求）"/>
      <w:bookmarkEnd w:id="38"/>
      <w:r w:rsidRPr="00BF0D59">
        <w:rPr>
          <w:rFonts w:asciiTheme="minorEastAsia" w:eastAsiaTheme="minorEastAsia" w:hAnsiTheme="minorEastAsia"/>
          <w:b/>
          <w:sz w:val="24"/>
        </w:rPr>
        <w:t>29．合同转包（实质性要求）</w:t>
      </w:r>
    </w:p>
    <w:p w14:paraId="0B4A2A0C" w14:textId="77777777" w:rsidR="009C4A01" w:rsidRPr="00BF0D59" w:rsidRDefault="009B6A77">
      <w:pPr>
        <w:pStyle w:val="a5"/>
        <w:spacing w:line="364" w:lineRule="auto"/>
        <w:ind w:left="326" w:right="392" w:firstLine="480"/>
        <w:jc w:val="both"/>
        <w:rPr>
          <w:rFonts w:asciiTheme="minorEastAsia" w:eastAsiaTheme="minorEastAsia" w:hAnsiTheme="minorEastAsia"/>
        </w:rPr>
      </w:pPr>
      <w:r w:rsidRPr="00BF0D59">
        <w:rPr>
          <w:rFonts w:asciiTheme="minorEastAsia" w:eastAsiaTheme="minorEastAsia" w:hAnsiTheme="minorEastAsia"/>
          <w:spacing w:val="-3"/>
        </w:rPr>
        <w:t>本采购项目严禁中标人将任何政府采购合同义务转包。本项目所称合同转包，是指中标人将政府采购合同义务转让给第三人，并退出现有政府采购合同当事人双方的</w:t>
      </w:r>
      <w:r w:rsidRPr="00BF0D59">
        <w:rPr>
          <w:rFonts w:asciiTheme="minorEastAsia" w:eastAsiaTheme="minorEastAsia" w:hAnsiTheme="minorEastAsia"/>
        </w:rPr>
        <w:t>权利义务关系，受让人（即第三人）成为政府采购合同的另一方当事人的行为。</w:t>
      </w:r>
    </w:p>
    <w:p w14:paraId="373BC761" w14:textId="77777777" w:rsidR="009C4A01" w:rsidRPr="00BF0D59" w:rsidRDefault="009B6A77">
      <w:pPr>
        <w:spacing w:before="119" w:line="456" w:lineRule="auto"/>
        <w:ind w:left="806" w:right="1078"/>
        <w:rPr>
          <w:rFonts w:asciiTheme="minorEastAsia" w:eastAsiaTheme="minorEastAsia" w:hAnsiTheme="minorEastAsia"/>
          <w:b/>
          <w:sz w:val="24"/>
        </w:rPr>
      </w:pPr>
      <w:r w:rsidRPr="00BF0D59">
        <w:rPr>
          <w:rFonts w:asciiTheme="minorEastAsia" w:eastAsiaTheme="minorEastAsia" w:hAnsiTheme="minorEastAsia"/>
          <w:sz w:val="24"/>
        </w:rPr>
        <w:t>中标人转包的，视同拒绝履行政府采购合同义务，将依法追究法律责任。</w:t>
      </w:r>
      <w:r w:rsidRPr="00BF0D59">
        <w:rPr>
          <w:rFonts w:asciiTheme="minorEastAsia" w:eastAsiaTheme="minorEastAsia" w:hAnsiTheme="minorEastAsia"/>
          <w:b/>
          <w:sz w:val="24"/>
        </w:rPr>
        <w:t>本项目不允许转包。</w:t>
      </w:r>
    </w:p>
    <w:p w14:paraId="0B5CB6D9" w14:textId="77777777" w:rsidR="009C4A01" w:rsidRPr="00BF0D59" w:rsidRDefault="009B6A77" w:rsidP="00F01863">
      <w:pPr>
        <w:numPr>
          <w:ilvl w:val="0"/>
          <w:numId w:val="22"/>
        </w:numPr>
        <w:tabs>
          <w:tab w:val="left" w:pos="810"/>
        </w:tabs>
        <w:spacing w:before="84"/>
        <w:jc w:val="left"/>
        <w:rPr>
          <w:rFonts w:asciiTheme="minorEastAsia" w:eastAsiaTheme="minorEastAsia" w:hAnsiTheme="minorEastAsia"/>
          <w:b/>
        </w:rPr>
      </w:pPr>
      <w:bookmarkStart w:id="39" w:name="30．补充合同"/>
      <w:bookmarkEnd w:id="39"/>
      <w:r w:rsidRPr="00BF0D59">
        <w:rPr>
          <w:rFonts w:asciiTheme="minorEastAsia" w:eastAsiaTheme="minorEastAsia" w:hAnsiTheme="minorEastAsia"/>
          <w:b/>
          <w:sz w:val="24"/>
        </w:rPr>
        <w:t>补充合同</w:t>
      </w:r>
    </w:p>
    <w:p w14:paraId="7EDF57CE" w14:textId="77777777" w:rsidR="009C4A01" w:rsidRPr="00BF0D59" w:rsidRDefault="009B6A77">
      <w:pPr>
        <w:pStyle w:val="a5"/>
        <w:spacing w:line="364" w:lineRule="auto"/>
        <w:ind w:left="326" w:right="392" w:firstLine="480"/>
        <w:jc w:val="both"/>
        <w:rPr>
          <w:rFonts w:asciiTheme="minorEastAsia" w:eastAsiaTheme="minorEastAsia" w:hAnsiTheme="minorEastAsia"/>
          <w:spacing w:val="-3"/>
        </w:rPr>
      </w:pPr>
      <w:r w:rsidRPr="00BF0D59">
        <w:rPr>
          <w:rFonts w:asciiTheme="minorEastAsia" w:eastAsiaTheme="minorEastAsia" w:hAnsiTheme="minorEastAsia"/>
          <w:spacing w:val="-3"/>
        </w:rPr>
        <w:t>采购合同履行过程中，招标人需要追加与合同标的相同的货物或者服务的，在不改变合同其他条款的前提下，可以与中标投标人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14:paraId="593863C9" w14:textId="77777777" w:rsidR="009C4A01" w:rsidRPr="00BF0D59" w:rsidRDefault="009B6A77" w:rsidP="00F01863">
      <w:pPr>
        <w:numPr>
          <w:ilvl w:val="0"/>
          <w:numId w:val="22"/>
        </w:numPr>
        <w:tabs>
          <w:tab w:val="left" w:pos="810"/>
        </w:tabs>
        <w:spacing w:before="197"/>
        <w:jc w:val="left"/>
        <w:rPr>
          <w:rFonts w:asciiTheme="minorEastAsia" w:eastAsiaTheme="minorEastAsia" w:hAnsiTheme="minorEastAsia"/>
          <w:b/>
        </w:rPr>
      </w:pPr>
      <w:bookmarkStart w:id="40" w:name="31．履约保证金"/>
      <w:bookmarkEnd w:id="40"/>
      <w:r w:rsidRPr="00BF0D59">
        <w:rPr>
          <w:rFonts w:asciiTheme="minorEastAsia" w:eastAsiaTheme="minorEastAsia" w:hAnsiTheme="minorEastAsia"/>
          <w:b/>
          <w:sz w:val="24"/>
        </w:rPr>
        <w:lastRenderedPageBreak/>
        <w:t>履约保证金</w:t>
      </w:r>
    </w:p>
    <w:p w14:paraId="3DD9C123" w14:textId="77777777" w:rsidR="00F52543" w:rsidRPr="00BF0D59" w:rsidRDefault="00F52543" w:rsidP="00F52543">
      <w:pPr>
        <w:pStyle w:val="ae"/>
        <w:spacing w:line="360" w:lineRule="auto"/>
        <w:ind w:left="809" w:right="210" w:firstLine="0"/>
        <w:rPr>
          <w:rFonts w:asciiTheme="minorEastAsia" w:eastAsiaTheme="minorEastAsia" w:hAnsiTheme="minorEastAsia"/>
          <w:sz w:val="21"/>
        </w:rPr>
      </w:pPr>
      <w:r w:rsidRPr="00BF0D59">
        <w:rPr>
          <w:rFonts w:asciiTheme="minorEastAsia" w:eastAsiaTheme="minorEastAsia" w:hAnsiTheme="minorEastAsia" w:hint="eastAsia"/>
          <w:sz w:val="21"/>
        </w:rPr>
        <w:t>金额：合同总金额的</w:t>
      </w:r>
      <w:r w:rsidRPr="00BF0D59">
        <w:rPr>
          <w:rFonts w:asciiTheme="minorEastAsia" w:eastAsiaTheme="minorEastAsia" w:hAnsiTheme="minorEastAsia"/>
          <w:sz w:val="21"/>
        </w:rPr>
        <w:t>5%。</w:t>
      </w:r>
    </w:p>
    <w:p w14:paraId="65D31F99" w14:textId="77777777" w:rsidR="00F52543" w:rsidRPr="00BF0D59" w:rsidRDefault="00F52543" w:rsidP="00F52543">
      <w:pPr>
        <w:pStyle w:val="af0"/>
        <w:spacing w:line="360" w:lineRule="auto"/>
        <w:ind w:left="809" w:right="240"/>
        <w:rPr>
          <w:lang w:val="zh-CN"/>
        </w:rPr>
      </w:pPr>
      <w:r w:rsidRPr="00BF0D59">
        <w:rPr>
          <w:rFonts w:hint="eastAsia"/>
          <w:lang w:val="zh-CN"/>
        </w:rPr>
        <w:t>收款单位：崇州市财政服务大厅（归集户）</w:t>
      </w:r>
    </w:p>
    <w:p w14:paraId="6F702026" w14:textId="77777777" w:rsidR="00F52543" w:rsidRPr="00BF0D59" w:rsidRDefault="00F52543" w:rsidP="00F52543">
      <w:pPr>
        <w:pStyle w:val="af0"/>
        <w:spacing w:line="360" w:lineRule="auto"/>
        <w:ind w:left="809" w:right="240"/>
        <w:rPr>
          <w:lang w:val="zh-CN"/>
        </w:rPr>
      </w:pPr>
      <w:r w:rsidRPr="00BF0D59">
        <w:rPr>
          <w:rFonts w:hint="eastAsia"/>
          <w:lang w:val="zh-CN"/>
        </w:rPr>
        <w:t>账号：4402225009026414531</w:t>
      </w:r>
    </w:p>
    <w:p w14:paraId="3B8E3D67" w14:textId="77777777" w:rsidR="00F52543" w:rsidRPr="00BF0D59" w:rsidRDefault="00F52543" w:rsidP="00F52543">
      <w:pPr>
        <w:pStyle w:val="af0"/>
        <w:spacing w:line="360" w:lineRule="auto"/>
        <w:ind w:left="809" w:right="240"/>
        <w:rPr>
          <w:lang w:val="zh-CN"/>
        </w:rPr>
      </w:pPr>
      <w:r w:rsidRPr="00BF0D59">
        <w:rPr>
          <w:rFonts w:hint="eastAsia"/>
          <w:lang w:val="zh-CN"/>
        </w:rPr>
        <w:t>开户银行：成都市工行崇州支行</w:t>
      </w:r>
    </w:p>
    <w:p w14:paraId="5AD66BF6" w14:textId="77777777" w:rsidR="00F52543" w:rsidRPr="00BF0D59" w:rsidRDefault="00F52543" w:rsidP="00F52543">
      <w:pPr>
        <w:pStyle w:val="ae"/>
        <w:spacing w:line="360" w:lineRule="auto"/>
        <w:ind w:left="809" w:right="210" w:firstLine="0"/>
        <w:rPr>
          <w:rFonts w:asciiTheme="minorEastAsia" w:eastAsiaTheme="minorEastAsia" w:hAnsiTheme="minorEastAsia"/>
          <w:sz w:val="21"/>
        </w:rPr>
      </w:pPr>
      <w:r w:rsidRPr="00BF0D59">
        <w:rPr>
          <w:rFonts w:asciiTheme="minorEastAsia" w:eastAsiaTheme="minorEastAsia" w:hAnsiTheme="minorEastAsia" w:hint="eastAsia"/>
          <w:sz w:val="21"/>
        </w:rPr>
        <w:t>交款时间：各包件中标通知书发放后，政府采购合同签订前。</w:t>
      </w:r>
    </w:p>
    <w:p w14:paraId="6EF8AA82" w14:textId="77777777" w:rsidR="00F52543" w:rsidRPr="00BF0D59" w:rsidRDefault="00F52543" w:rsidP="00F52543">
      <w:pPr>
        <w:pStyle w:val="ae"/>
        <w:spacing w:line="360" w:lineRule="auto"/>
        <w:ind w:left="809" w:right="210" w:firstLine="0"/>
        <w:rPr>
          <w:rFonts w:asciiTheme="minorEastAsia" w:eastAsiaTheme="minorEastAsia" w:hAnsiTheme="minorEastAsia"/>
          <w:sz w:val="21"/>
        </w:rPr>
      </w:pPr>
      <w:r w:rsidRPr="00BF0D59">
        <w:rPr>
          <w:rFonts w:asciiTheme="minorEastAsia" w:eastAsiaTheme="minorEastAsia" w:hAnsiTheme="minorEastAsia" w:hint="eastAsia"/>
          <w:sz w:val="21"/>
        </w:rPr>
        <w:t>履约保证金退还时间：本项目通过验收后</w:t>
      </w:r>
      <w:r w:rsidRPr="00BF0D59">
        <w:rPr>
          <w:rFonts w:asciiTheme="minorEastAsia" w:eastAsiaTheme="minorEastAsia" w:hAnsiTheme="minorEastAsia"/>
          <w:sz w:val="21"/>
        </w:rPr>
        <w:t>60个工作日内。</w:t>
      </w:r>
    </w:p>
    <w:p w14:paraId="6358E9DD" w14:textId="54B23DE1" w:rsidR="009C4A01" w:rsidRPr="00BF0D59" w:rsidRDefault="00F52543" w:rsidP="00F52543">
      <w:pPr>
        <w:pStyle w:val="a5"/>
        <w:spacing w:before="1"/>
        <w:ind w:left="809" w:right="210"/>
        <w:rPr>
          <w:rFonts w:asciiTheme="minorEastAsia" w:eastAsiaTheme="minorEastAsia" w:hAnsiTheme="minorEastAsia"/>
          <w:b/>
          <w:sz w:val="28"/>
        </w:rPr>
      </w:pPr>
      <w:r w:rsidRPr="00BF0D59">
        <w:rPr>
          <w:rFonts w:asciiTheme="minorEastAsia" w:eastAsiaTheme="minorEastAsia" w:hAnsiTheme="minorEastAsia"/>
          <w:sz w:val="21"/>
          <w:szCs w:val="22"/>
        </w:rPr>
        <w:t xml:space="preserve"> 注：履约保证金可以以支票、汇票、本票或者金融机构、担保机构出具的保函等非现金形式提交（包括网银转账、电汇</w:t>
      </w:r>
      <w:r w:rsidRPr="00BF0D59">
        <w:rPr>
          <w:rFonts w:asciiTheme="minorEastAsia" w:eastAsiaTheme="minorEastAsia" w:hAnsiTheme="minorEastAsia" w:hint="eastAsia"/>
          <w:sz w:val="21"/>
          <w:szCs w:val="22"/>
        </w:rPr>
        <w:t>等方式）</w:t>
      </w:r>
    </w:p>
    <w:p w14:paraId="7BAE57C9" w14:textId="77777777" w:rsidR="009C4A01" w:rsidRPr="00BF0D59" w:rsidRDefault="009B6A77" w:rsidP="00F01863">
      <w:pPr>
        <w:numPr>
          <w:ilvl w:val="0"/>
          <w:numId w:val="22"/>
        </w:numPr>
        <w:tabs>
          <w:tab w:val="left" w:pos="810"/>
        </w:tabs>
        <w:spacing w:before="204"/>
        <w:jc w:val="left"/>
        <w:rPr>
          <w:rFonts w:asciiTheme="minorEastAsia" w:eastAsiaTheme="minorEastAsia" w:hAnsiTheme="minorEastAsia"/>
          <w:b/>
        </w:rPr>
      </w:pPr>
      <w:bookmarkStart w:id="41" w:name="32．合同公告"/>
      <w:bookmarkEnd w:id="41"/>
      <w:r w:rsidRPr="00BF0D59">
        <w:rPr>
          <w:rFonts w:asciiTheme="minorEastAsia" w:eastAsiaTheme="minorEastAsia" w:hAnsiTheme="minorEastAsia"/>
          <w:b/>
          <w:sz w:val="24"/>
        </w:rPr>
        <w:t>合同公告</w:t>
      </w:r>
    </w:p>
    <w:p w14:paraId="6A6AAB29" w14:textId="77777777" w:rsidR="009C4A01" w:rsidRPr="00BF0D59" w:rsidRDefault="009C4A01">
      <w:pPr>
        <w:pStyle w:val="a5"/>
        <w:spacing w:before="1"/>
        <w:rPr>
          <w:rFonts w:asciiTheme="minorEastAsia" w:eastAsiaTheme="minorEastAsia" w:hAnsiTheme="minorEastAsia"/>
          <w:b/>
          <w:sz w:val="28"/>
        </w:rPr>
      </w:pPr>
    </w:p>
    <w:p w14:paraId="19352887" w14:textId="77777777" w:rsidR="009C4A01" w:rsidRPr="00BF0D59" w:rsidRDefault="009B6A77">
      <w:pPr>
        <w:pStyle w:val="a5"/>
        <w:spacing w:line="364" w:lineRule="auto"/>
        <w:ind w:left="326" w:right="392" w:firstLine="480"/>
        <w:jc w:val="both"/>
        <w:rPr>
          <w:rFonts w:asciiTheme="minorEastAsia" w:eastAsiaTheme="minorEastAsia" w:hAnsiTheme="minorEastAsia"/>
        </w:rPr>
      </w:pPr>
      <w:r w:rsidRPr="00BF0D59">
        <w:rPr>
          <w:rFonts w:asciiTheme="minorEastAsia" w:eastAsiaTheme="minorEastAsia" w:hAnsiTheme="minorEastAsia"/>
          <w:spacing w:val="-2"/>
        </w:rPr>
        <w:t>招标人应当自政府采购合同签订</w:t>
      </w:r>
      <w:r w:rsidRPr="00BF0D59">
        <w:rPr>
          <w:rFonts w:asciiTheme="minorEastAsia" w:eastAsiaTheme="minorEastAsia" w:hAnsiTheme="minorEastAsia"/>
        </w:rPr>
        <w:t>（双方当事人均已签字盖章</w:t>
      </w:r>
      <w:r w:rsidRPr="00BF0D59">
        <w:rPr>
          <w:rFonts w:asciiTheme="minorEastAsia" w:eastAsiaTheme="minorEastAsia" w:hAnsiTheme="minorEastAsia"/>
          <w:spacing w:val="-17"/>
        </w:rPr>
        <w:t>）</w:t>
      </w:r>
      <w:r w:rsidRPr="00BF0D59">
        <w:rPr>
          <w:rFonts w:asciiTheme="minorEastAsia" w:eastAsiaTheme="minorEastAsia" w:hAnsiTheme="minorEastAsia"/>
          <w:spacing w:val="-15"/>
        </w:rPr>
        <w:t xml:space="preserve">之日起 </w:t>
      </w:r>
      <w:r w:rsidRPr="00BF0D59">
        <w:rPr>
          <w:rFonts w:asciiTheme="minorEastAsia" w:eastAsiaTheme="minorEastAsia" w:hAnsiTheme="minorEastAsia"/>
        </w:rPr>
        <w:t>2</w:t>
      </w:r>
      <w:r w:rsidRPr="00BF0D59">
        <w:rPr>
          <w:rFonts w:asciiTheme="minorEastAsia" w:eastAsiaTheme="minorEastAsia" w:hAnsiTheme="minorEastAsia"/>
          <w:spacing w:val="-16"/>
        </w:rPr>
        <w:t xml:space="preserve"> 个工作日</w:t>
      </w:r>
      <w:r w:rsidRPr="00BF0D59">
        <w:rPr>
          <w:rFonts w:asciiTheme="minorEastAsia" w:eastAsiaTheme="minorEastAsia" w:hAnsiTheme="minorEastAsia"/>
          <w:spacing w:val="-5"/>
        </w:rPr>
        <w:t>内，将政府采购合同在省级以上人民政府财政部门指定的媒体上公告</w:t>
      </w:r>
      <w:r w:rsidRPr="00BF0D59">
        <w:rPr>
          <w:rFonts w:asciiTheme="minorEastAsia" w:eastAsiaTheme="minorEastAsia" w:hAnsiTheme="minorEastAsia"/>
        </w:rPr>
        <w:t>（</w:t>
      </w:r>
      <w:r w:rsidRPr="00BF0D59">
        <w:rPr>
          <w:rFonts w:asciiTheme="minorEastAsia" w:eastAsiaTheme="minorEastAsia" w:hAnsiTheme="minorEastAsia"/>
          <w:spacing w:val="-3"/>
        </w:rPr>
        <w:t>四川政府采购</w:t>
      </w:r>
      <w:r w:rsidRPr="00BF0D59">
        <w:rPr>
          <w:rFonts w:asciiTheme="minorEastAsia" w:eastAsiaTheme="minorEastAsia" w:hAnsiTheme="minorEastAsia"/>
        </w:rPr>
        <w:t>网），但政府采购合同中涉及国家秘密、商业秘密的内容除外。</w:t>
      </w:r>
    </w:p>
    <w:p w14:paraId="27607459" w14:textId="77777777" w:rsidR="009C4A01" w:rsidRPr="00BF0D59" w:rsidRDefault="009B6A77" w:rsidP="00F01863">
      <w:pPr>
        <w:numPr>
          <w:ilvl w:val="0"/>
          <w:numId w:val="22"/>
        </w:numPr>
        <w:tabs>
          <w:tab w:val="left" w:pos="810"/>
        </w:tabs>
        <w:spacing w:before="199"/>
        <w:jc w:val="left"/>
        <w:rPr>
          <w:rFonts w:asciiTheme="minorEastAsia" w:eastAsiaTheme="minorEastAsia" w:hAnsiTheme="minorEastAsia"/>
          <w:b/>
        </w:rPr>
      </w:pPr>
      <w:bookmarkStart w:id="42" w:name="33．合同备案"/>
      <w:bookmarkEnd w:id="42"/>
      <w:r w:rsidRPr="00BF0D59">
        <w:rPr>
          <w:rFonts w:asciiTheme="minorEastAsia" w:eastAsiaTheme="minorEastAsia" w:hAnsiTheme="minorEastAsia"/>
          <w:b/>
          <w:sz w:val="24"/>
        </w:rPr>
        <w:t>合同备案</w:t>
      </w:r>
    </w:p>
    <w:p w14:paraId="3A5C41BD" w14:textId="77777777" w:rsidR="009C4A01" w:rsidRPr="00BF0D59" w:rsidRDefault="009C4A01">
      <w:pPr>
        <w:pStyle w:val="a5"/>
        <w:spacing w:before="1"/>
        <w:rPr>
          <w:rFonts w:asciiTheme="minorEastAsia" w:eastAsiaTheme="minorEastAsia" w:hAnsiTheme="minorEastAsia"/>
          <w:b/>
          <w:sz w:val="28"/>
        </w:rPr>
      </w:pPr>
    </w:p>
    <w:p w14:paraId="0052CD79" w14:textId="77777777" w:rsidR="009C4A01" w:rsidRPr="00BF0D59" w:rsidRDefault="009B6A77">
      <w:pPr>
        <w:pStyle w:val="a5"/>
        <w:spacing w:line="362" w:lineRule="auto"/>
        <w:ind w:left="326" w:right="338" w:firstLine="480"/>
        <w:rPr>
          <w:rFonts w:asciiTheme="minorEastAsia" w:eastAsiaTheme="minorEastAsia" w:hAnsiTheme="minorEastAsia"/>
        </w:rPr>
      </w:pPr>
      <w:r w:rsidRPr="00BF0D59">
        <w:rPr>
          <w:rFonts w:asciiTheme="minorEastAsia" w:eastAsiaTheme="minorEastAsia" w:hAnsiTheme="minorEastAsia"/>
        </w:rPr>
        <w:t>招标人应当将政府采购合同副本自签订（双方当事人均已签字盖章）之日起七个工作日内通过四川政府采购网报同级财政部门备案。</w:t>
      </w:r>
    </w:p>
    <w:p w14:paraId="03A15E52" w14:textId="77777777" w:rsidR="009C4A01" w:rsidRPr="00BF0D59" w:rsidRDefault="009B6A77" w:rsidP="00F01863">
      <w:pPr>
        <w:numPr>
          <w:ilvl w:val="0"/>
          <w:numId w:val="22"/>
        </w:numPr>
        <w:tabs>
          <w:tab w:val="left" w:pos="810"/>
        </w:tabs>
        <w:spacing w:before="204"/>
        <w:jc w:val="left"/>
        <w:rPr>
          <w:rFonts w:asciiTheme="minorEastAsia" w:eastAsiaTheme="minorEastAsia" w:hAnsiTheme="minorEastAsia"/>
          <w:b/>
        </w:rPr>
      </w:pPr>
      <w:bookmarkStart w:id="43" w:name="34．履行合同"/>
      <w:bookmarkEnd w:id="43"/>
      <w:r w:rsidRPr="00BF0D59">
        <w:rPr>
          <w:rFonts w:asciiTheme="minorEastAsia" w:eastAsiaTheme="minorEastAsia" w:hAnsiTheme="minorEastAsia"/>
          <w:b/>
          <w:sz w:val="24"/>
        </w:rPr>
        <w:t>履行合同</w:t>
      </w:r>
    </w:p>
    <w:p w14:paraId="60AC2E94" w14:textId="77777777" w:rsidR="009C4A01" w:rsidRPr="00BF0D59" w:rsidRDefault="009C4A01">
      <w:pPr>
        <w:pStyle w:val="a5"/>
        <w:spacing w:before="1"/>
        <w:rPr>
          <w:rFonts w:asciiTheme="minorEastAsia" w:eastAsiaTheme="minorEastAsia" w:hAnsiTheme="minorEastAsia"/>
          <w:b/>
          <w:sz w:val="28"/>
        </w:rPr>
      </w:pPr>
    </w:p>
    <w:p w14:paraId="4883D438" w14:textId="77777777" w:rsidR="009C4A01" w:rsidRPr="00BF0D59" w:rsidRDefault="009B6A77" w:rsidP="00F01863">
      <w:pPr>
        <w:pStyle w:val="ae"/>
        <w:numPr>
          <w:ilvl w:val="1"/>
          <w:numId w:val="22"/>
        </w:numPr>
        <w:tabs>
          <w:tab w:val="left" w:pos="1409"/>
        </w:tabs>
        <w:spacing w:line="362" w:lineRule="auto"/>
        <w:ind w:left="326" w:right="392" w:firstLine="480"/>
        <w:rPr>
          <w:rFonts w:asciiTheme="minorEastAsia" w:eastAsiaTheme="minorEastAsia" w:hAnsiTheme="minorEastAsia"/>
          <w:sz w:val="24"/>
        </w:rPr>
      </w:pPr>
      <w:r w:rsidRPr="00BF0D59">
        <w:rPr>
          <w:rFonts w:asciiTheme="minorEastAsia" w:eastAsiaTheme="minorEastAsia" w:hAnsiTheme="minorEastAsia"/>
          <w:sz w:val="24"/>
        </w:rPr>
        <w:t>中标人与招标人签订合同后，合同双方应严格执行合同条款，履行合同规定的义务，保证合同的顺利完成。</w:t>
      </w:r>
    </w:p>
    <w:p w14:paraId="047143FC" w14:textId="2EF5CD77" w:rsidR="009C4A01" w:rsidRPr="00BF0D59" w:rsidRDefault="009B6A77" w:rsidP="00F01863">
      <w:pPr>
        <w:pStyle w:val="ae"/>
        <w:numPr>
          <w:ilvl w:val="1"/>
          <w:numId w:val="22"/>
        </w:numPr>
        <w:tabs>
          <w:tab w:val="left" w:pos="1409"/>
        </w:tabs>
        <w:spacing w:before="125" w:line="362" w:lineRule="auto"/>
        <w:ind w:left="326" w:right="392" w:firstLine="480"/>
        <w:rPr>
          <w:rFonts w:asciiTheme="minorEastAsia" w:eastAsiaTheme="minorEastAsia" w:hAnsiTheme="minorEastAsia"/>
          <w:sz w:val="24"/>
        </w:rPr>
      </w:pPr>
      <w:r w:rsidRPr="00BF0D59">
        <w:rPr>
          <w:rFonts w:asciiTheme="minorEastAsia" w:eastAsiaTheme="minorEastAsia" w:hAnsiTheme="minorEastAsia"/>
          <w:sz w:val="24"/>
        </w:rPr>
        <w:t>在合同履行过程中，如发生合同纠纷，合同双方应按照《</w:t>
      </w:r>
      <w:r w:rsidR="00741779">
        <w:rPr>
          <w:rFonts w:asciiTheme="minorEastAsia" w:eastAsiaTheme="minorEastAsia" w:hAnsiTheme="minorEastAsia" w:hint="eastAsia"/>
          <w:sz w:val="24"/>
        </w:rPr>
        <w:t>民法典</w:t>
      </w:r>
      <w:r w:rsidRPr="00BF0D59">
        <w:rPr>
          <w:rFonts w:asciiTheme="minorEastAsia" w:eastAsiaTheme="minorEastAsia" w:hAnsiTheme="minorEastAsia"/>
          <w:sz w:val="24"/>
        </w:rPr>
        <w:t>》的有关规定进行处理。</w:t>
      </w:r>
    </w:p>
    <w:p w14:paraId="0849D3A5" w14:textId="77777777" w:rsidR="009C4A01" w:rsidRPr="00BF0D59" w:rsidRDefault="009B6A77" w:rsidP="00F01863">
      <w:pPr>
        <w:numPr>
          <w:ilvl w:val="0"/>
          <w:numId w:val="22"/>
        </w:numPr>
        <w:tabs>
          <w:tab w:val="left" w:pos="810"/>
        </w:tabs>
        <w:spacing w:before="204"/>
        <w:jc w:val="left"/>
        <w:rPr>
          <w:rFonts w:asciiTheme="minorEastAsia" w:eastAsiaTheme="minorEastAsia" w:hAnsiTheme="minorEastAsia"/>
          <w:b/>
        </w:rPr>
      </w:pPr>
      <w:bookmarkStart w:id="44" w:name="35．验收"/>
      <w:bookmarkEnd w:id="44"/>
      <w:r w:rsidRPr="00BF0D59">
        <w:rPr>
          <w:rFonts w:asciiTheme="minorEastAsia" w:eastAsiaTheme="minorEastAsia" w:hAnsiTheme="minorEastAsia"/>
          <w:b/>
          <w:sz w:val="24"/>
        </w:rPr>
        <w:t>验收</w:t>
      </w:r>
    </w:p>
    <w:p w14:paraId="13492428" w14:textId="77777777" w:rsidR="009C4A01" w:rsidRPr="00BF0D59" w:rsidRDefault="009C4A01">
      <w:pPr>
        <w:pStyle w:val="a5"/>
        <w:spacing w:before="1"/>
        <w:rPr>
          <w:rFonts w:asciiTheme="minorEastAsia" w:eastAsiaTheme="minorEastAsia" w:hAnsiTheme="minorEastAsia"/>
          <w:b/>
          <w:sz w:val="28"/>
        </w:rPr>
      </w:pPr>
    </w:p>
    <w:p w14:paraId="77FCC362" w14:textId="77777777" w:rsidR="009C4A01" w:rsidRPr="00BF0D59" w:rsidRDefault="009B6A77" w:rsidP="00F01863">
      <w:pPr>
        <w:pStyle w:val="ae"/>
        <w:numPr>
          <w:ilvl w:val="1"/>
          <w:numId w:val="22"/>
        </w:numPr>
        <w:spacing w:line="364" w:lineRule="auto"/>
        <w:ind w:left="1" w:right="298" w:firstLineChars="354" w:firstLine="850"/>
        <w:rPr>
          <w:rFonts w:asciiTheme="minorEastAsia" w:eastAsiaTheme="minorEastAsia" w:hAnsiTheme="minorEastAsia"/>
          <w:sz w:val="24"/>
        </w:rPr>
      </w:pPr>
      <w:r w:rsidRPr="00BF0D59">
        <w:rPr>
          <w:rFonts w:asciiTheme="minorEastAsia" w:eastAsiaTheme="minorEastAsia" w:hAnsiTheme="minorEastAsia"/>
          <w:sz w:val="24"/>
        </w:rPr>
        <w:t>本项目招标人及其委托的招标代理机构将严格按照政府采购相关法律法规以及</w:t>
      </w:r>
      <w:r w:rsidR="007A6330" w:rsidRPr="00BF0D59">
        <w:rPr>
          <w:rFonts w:asciiTheme="minorEastAsia" w:eastAsiaTheme="minorEastAsia" w:hAnsiTheme="minorEastAsia" w:hint="eastAsia"/>
          <w:sz w:val="24"/>
        </w:rPr>
        <w:t>《财政部关于进一步加强政府采购需求和履约验收管理的指导意见》（财库〔</w:t>
      </w:r>
      <w:r w:rsidR="007A6330" w:rsidRPr="00BF0D59">
        <w:rPr>
          <w:rFonts w:asciiTheme="minorEastAsia" w:eastAsiaTheme="minorEastAsia" w:hAnsiTheme="minorEastAsia"/>
          <w:sz w:val="24"/>
        </w:rPr>
        <w:t>2016〕205号）的要求进行验收。</w:t>
      </w:r>
    </w:p>
    <w:p w14:paraId="36E070ED" w14:textId="77777777" w:rsidR="009C4A01" w:rsidRPr="00BF0D59" w:rsidRDefault="009B6A77" w:rsidP="00F01863">
      <w:pPr>
        <w:pStyle w:val="ae"/>
        <w:numPr>
          <w:ilvl w:val="1"/>
          <w:numId w:val="22"/>
        </w:numPr>
        <w:tabs>
          <w:tab w:val="left" w:pos="1352"/>
        </w:tabs>
        <w:spacing w:line="364" w:lineRule="auto"/>
        <w:ind w:left="326" w:right="298" w:firstLine="480"/>
        <w:rPr>
          <w:rFonts w:asciiTheme="minorEastAsia" w:eastAsiaTheme="minorEastAsia" w:hAnsiTheme="minorEastAsia"/>
          <w:sz w:val="24"/>
        </w:rPr>
      </w:pPr>
      <w:r w:rsidRPr="00BF0D59">
        <w:rPr>
          <w:rFonts w:asciiTheme="minorEastAsia" w:eastAsiaTheme="minorEastAsia" w:hAnsiTheme="minorEastAsia"/>
          <w:sz w:val="24"/>
        </w:rPr>
        <w:t>验收结果合格的，中标人凭项目验收报告到招标人处办理履约保证金的退付手续；验收结果不合格的，履约保证金将不予退还，也将不予支付采购资金，还可能会报告本项目同级财政部门按照政府采购法律法规及《四川省政府采购当事人诚信管</w:t>
      </w:r>
      <w:r w:rsidRPr="00BF0D59">
        <w:rPr>
          <w:rFonts w:asciiTheme="minorEastAsia" w:eastAsiaTheme="minorEastAsia" w:hAnsiTheme="minorEastAsia"/>
          <w:sz w:val="24"/>
        </w:rPr>
        <w:lastRenderedPageBreak/>
        <w:t>理办法》（川财采〔2015〕33 号）等有关规定给予行政处罚或者以失信行为记入诚信档案。</w:t>
      </w:r>
    </w:p>
    <w:p w14:paraId="5B590458" w14:textId="77777777" w:rsidR="009C4A01" w:rsidRPr="00BF0D59" w:rsidRDefault="009B6A77" w:rsidP="00F01863">
      <w:pPr>
        <w:numPr>
          <w:ilvl w:val="0"/>
          <w:numId w:val="22"/>
        </w:numPr>
        <w:tabs>
          <w:tab w:val="left" w:pos="810"/>
        </w:tabs>
        <w:spacing w:before="197"/>
        <w:jc w:val="left"/>
        <w:rPr>
          <w:rFonts w:asciiTheme="minorEastAsia" w:eastAsiaTheme="minorEastAsia" w:hAnsiTheme="minorEastAsia"/>
          <w:b/>
        </w:rPr>
      </w:pPr>
      <w:bookmarkStart w:id="45" w:name="36．资金支付"/>
      <w:bookmarkEnd w:id="45"/>
      <w:r w:rsidRPr="00BF0D59">
        <w:rPr>
          <w:rFonts w:asciiTheme="minorEastAsia" w:eastAsiaTheme="minorEastAsia" w:hAnsiTheme="minorEastAsia"/>
          <w:b/>
          <w:sz w:val="24"/>
        </w:rPr>
        <w:t>资金支付</w:t>
      </w:r>
    </w:p>
    <w:p w14:paraId="0108926B" w14:textId="77777777" w:rsidR="009C4A01" w:rsidRPr="00BF0D59" w:rsidRDefault="009C4A01">
      <w:pPr>
        <w:pStyle w:val="a5"/>
        <w:spacing w:before="1"/>
        <w:rPr>
          <w:rFonts w:asciiTheme="minorEastAsia" w:eastAsiaTheme="minorEastAsia" w:hAnsiTheme="minorEastAsia"/>
          <w:b/>
          <w:sz w:val="28"/>
        </w:rPr>
      </w:pPr>
    </w:p>
    <w:p w14:paraId="40E5BC4F" w14:textId="77777777" w:rsidR="009C4A01" w:rsidRPr="00BF0D59" w:rsidRDefault="009B6A77">
      <w:pPr>
        <w:pStyle w:val="a5"/>
        <w:spacing w:line="364" w:lineRule="auto"/>
        <w:ind w:left="326" w:right="338" w:firstLine="480"/>
        <w:rPr>
          <w:rFonts w:asciiTheme="minorEastAsia" w:eastAsiaTheme="minorEastAsia" w:hAnsiTheme="minorEastAsia"/>
        </w:rPr>
      </w:pPr>
      <w:r w:rsidRPr="00BF0D59">
        <w:rPr>
          <w:rFonts w:asciiTheme="minorEastAsia" w:eastAsiaTheme="minorEastAsia" w:hAnsiTheme="minorEastAsia"/>
        </w:rPr>
        <w:t>招标人将按照政府采购合同规定，及时向中标投标人支付采购资金。本项目采购资金采取授权支付，支付程序为：见第六章商务要求条款。</w:t>
      </w:r>
    </w:p>
    <w:p w14:paraId="4875E756" w14:textId="77777777" w:rsidR="009C4A01" w:rsidRPr="00BF0D59" w:rsidRDefault="009C4A01">
      <w:pPr>
        <w:pStyle w:val="a5"/>
        <w:spacing w:before="11"/>
        <w:rPr>
          <w:rFonts w:asciiTheme="minorEastAsia" w:eastAsiaTheme="minorEastAsia" w:hAnsiTheme="minorEastAsia"/>
          <w:sz w:val="20"/>
        </w:rPr>
      </w:pPr>
    </w:p>
    <w:p w14:paraId="6E389BDE" w14:textId="77777777" w:rsidR="009C4A01" w:rsidRPr="00BF0D59" w:rsidRDefault="009B6A77">
      <w:pPr>
        <w:pStyle w:val="5"/>
        <w:spacing w:before="1"/>
        <w:ind w:right="63"/>
        <w:rPr>
          <w:rFonts w:asciiTheme="minorEastAsia" w:eastAsiaTheme="minorEastAsia" w:hAnsiTheme="minorEastAsia"/>
        </w:rPr>
      </w:pPr>
      <w:bookmarkStart w:id="46" w:name="七、投标纪律要求"/>
      <w:bookmarkEnd w:id="46"/>
      <w:r w:rsidRPr="00BF0D59">
        <w:rPr>
          <w:rFonts w:asciiTheme="minorEastAsia" w:eastAsiaTheme="minorEastAsia" w:hAnsiTheme="minorEastAsia"/>
        </w:rPr>
        <w:t>七、投标纪律要求</w:t>
      </w:r>
    </w:p>
    <w:p w14:paraId="0CC07462" w14:textId="77777777" w:rsidR="009C4A01" w:rsidRPr="00BF0D59" w:rsidRDefault="009C4A01">
      <w:pPr>
        <w:pStyle w:val="a5"/>
        <w:spacing w:before="2"/>
        <w:rPr>
          <w:rFonts w:asciiTheme="minorEastAsia" w:eastAsiaTheme="minorEastAsia" w:hAnsiTheme="minorEastAsia"/>
          <w:b/>
          <w:sz w:val="30"/>
        </w:rPr>
      </w:pPr>
    </w:p>
    <w:p w14:paraId="4E3D9A42" w14:textId="77777777" w:rsidR="009C4A01" w:rsidRPr="00BF0D59" w:rsidRDefault="009B6A77" w:rsidP="00F01863">
      <w:pPr>
        <w:numPr>
          <w:ilvl w:val="0"/>
          <w:numId w:val="22"/>
        </w:numPr>
        <w:tabs>
          <w:tab w:val="left" w:pos="810"/>
        </w:tabs>
        <w:jc w:val="left"/>
        <w:rPr>
          <w:rFonts w:asciiTheme="minorEastAsia" w:eastAsiaTheme="minorEastAsia" w:hAnsiTheme="minorEastAsia"/>
          <w:b/>
        </w:rPr>
      </w:pPr>
      <w:bookmarkStart w:id="47" w:name="37．投标人不得具有的情形"/>
      <w:bookmarkEnd w:id="47"/>
      <w:r w:rsidRPr="00BF0D59">
        <w:rPr>
          <w:rFonts w:asciiTheme="minorEastAsia" w:eastAsiaTheme="minorEastAsia" w:hAnsiTheme="minorEastAsia"/>
          <w:b/>
          <w:sz w:val="24"/>
        </w:rPr>
        <w:t>投标人不得具有的情形</w:t>
      </w:r>
    </w:p>
    <w:p w14:paraId="2C53BAD5" w14:textId="77777777" w:rsidR="009C4A01" w:rsidRPr="00BF0D59" w:rsidRDefault="009C4A01">
      <w:pPr>
        <w:pStyle w:val="a5"/>
        <w:spacing w:before="11"/>
        <w:rPr>
          <w:rFonts w:asciiTheme="minorEastAsia" w:eastAsiaTheme="minorEastAsia" w:hAnsiTheme="minorEastAsia"/>
          <w:b/>
          <w:sz w:val="27"/>
        </w:rPr>
      </w:pPr>
    </w:p>
    <w:p w14:paraId="23334397" w14:textId="77777777" w:rsidR="009C4A01" w:rsidRPr="00BF0D59" w:rsidRDefault="009B6A77">
      <w:pPr>
        <w:pStyle w:val="a5"/>
        <w:spacing w:before="1"/>
        <w:ind w:left="806"/>
        <w:rPr>
          <w:rFonts w:asciiTheme="minorEastAsia" w:eastAsiaTheme="minorEastAsia" w:hAnsiTheme="minorEastAsia"/>
        </w:rPr>
      </w:pPr>
      <w:r w:rsidRPr="00BF0D59">
        <w:rPr>
          <w:rFonts w:asciiTheme="minorEastAsia" w:eastAsiaTheme="minorEastAsia" w:hAnsiTheme="minorEastAsia"/>
        </w:rPr>
        <w:t>投标人参加本项目投标不得有下列情形：</w:t>
      </w:r>
    </w:p>
    <w:p w14:paraId="00B4B2E7" w14:textId="77777777" w:rsidR="009C4A01" w:rsidRPr="00BF0D59" w:rsidRDefault="009C4A01">
      <w:pPr>
        <w:pStyle w:val="a5"/>
        <w:spacing w:before="11"/>
        <w:rPr>
          <w:rFonts w:asciiTheme="minorEastAsia" w:eastAsiaTheme="minorEastAsia" w:hAnsiTheme="minorEastAsia"/>
          <w:sz w:val="21"/>
        </w:rPr>
      </w:pPr>
    </w:p>
    <w:p w14:paraId="2F40007D" w14:textId="77777777" w:rsidR="009C4A01" w:rsidRPr="00BF0D59" w:rsidRDefault="009B6A77" w:rsidP="00F01863">
      <w:pPr>
        <w:pStyle w:val="ae"/>
        <w:numPr>
          <w:ilvl w:val="0"/>
          <w:numId w:val="23"/>
        </w:numPr>
        <w:tabs>
          <w:tab w:val="left" w:pos="1408"/>
        </w:tabs>
        <w:ind w:hanging="602"/>
        <w:rPr>
          <w:rFonts w:asciiTheme="minorEastAsia" w:eastAsiaTheme="minorEastAsia" w:hAnsiTheme="minorEastAsia"/>
          <w:sz w:val="24"/>
        </w:rPr>
      </w:pPr>
      <w:r w:rsidRPr="00BF0D59">
        <w:rPr>
          <w:rFonts w:asciiTheme="minorEastAsia" w:eastAsiaTheme="minorEastAsia" w:hAnsiTheme="minorEastAsia"/>
          <w:sz w:val="24"/>
        </w:rPr>
        <w:t>提供虚假材料谋取中标；</w:t>
      </w:r>
    </w:p>
    <w:p w14:paraId="455F9A92" w14:textId="77777777" w:rsidR="009C4A01" w:rsidRPr="00BF0D59" w:rsidRDefault="009C4A01">
      <w:pPr>
        <w:pStyle w:val="a5"/>
        <w:spacing w:before="9"/>
        <w:rPr>
          <w:rFonts w:asciiTheme="minorEastAsia" w:eastAsiaTheme="minorEastAsia" w:hAnsiTheme="minorEastAsia"/>
          <w:sz w:val="21"/>
        </w:rPr>
      </w:pPr>
    </w:p>
    <w:p w14:paraId="7FB9AC3D" w14:textId="77777777" w:rsidR="009C4A01" w:rsidRPr="00BF0D59" w:rsidRDefault="009B6A77" w:rsidP="00F01863">
      <w:pPr>
        <w:pStyle w:val="ae"/>
        <w:numPr>
          <w:ilvl w:val="0"/>
          <w:numId w:val="23"/>
        </w:numPr>
        <w:tabs>
          <w:tab w:val="left" w:pos="1408"/>
        </w:tabs>
        <w:ind w:hanging="602"/>
        <w:rPr>
          <w:rFonts w:asciiTheme="minorEastAsia" w:eastAsiaTheme="minorEastAsia" w:hAnsiTheme="minorEastAsia"/>
          <w:sz w:val="24"/>
        </w:rPr>
      </w:pPr>
      <w:r w:rsidRPr="00BF0D59">
        <w:rPr>
          <w:rFonts w:asciiTheme="minorEastAsia" w:eastAsiaTheme="minorEastAsia" w:hAnsiTheme="minorEastAsia"/>
          <w:sz w:val="24"/>
        </w:rPr>
        <w:t>采取不正当手段诋毁、排挤其他投标人；</w:t>
      </w:r>
    </w:p>
    <w:p w14:paraId="1111968D" w14:textId="77777777" w:rsidR="009C4A01" w:rsidRPr="00BF0D59" w:rsidRDefault="009C4A01">
      <w:pPr>
        <w:pStyle w:val="a5"/>
        <w:spacing w:before="11"/>
        <w:rPr>
          <w:rFonts w:asciiTheme="minorEastAsia" w:eastAsiaTheme="minorEastAsia" w:hAnsiTheme="minorEastAsia"/>
          <w:sz w:val="21"/>
        </w:rPr>
      </w:pPr>
    </w:p>
    <w:p w14:paraId="6AC95265" w14:textId="77777777" w:rsidR="009C4A01" w:rsidRPr="00BF0D59" w:rsidRDefault="009B6A77" w:rsidP="00F01863">
      <w:pPr>
        <w:pStyle w:val="ae"/>
        <w:numPr>
          <w:ilvl w:val="0"/>
          <w:numId w:val="23"/>
        </w:numPr>
        <w:tabs>
          <w:tab w:val="left" w:pos="1408"/>
        </w:tabs>
        <w:ind w:hanging="602"/>
        <w:rPr>
          <w:rFonts w:asciiTheme="minorEastAsia" w:eastAsiaTheme="minorEastAsia" w:hAnsiTheme="minorEastAsia"/>
          <w:sz w:val="24"/>
        </w:rPr>
      </w:pPr>
      <w:r w:rsidRPr="00BF0D59">
        <w:rPr>
          <w:rFonts w:asciiTheme="minorEastAsia" w:eastAsiaTheme="minorEastAsia" w:hAnsiTheme="minorEastAsia"/>
          <w:sz w:val="24"/>
        </w:rPr>
        <w:t>与招标采购单位、其他投标人恶意串通；</w:t>
      </w:r>
    </w:p>
    <w:p w14:paraId="486AEF37" w14:textId="77777777" w:rsidR="009C4A01" w:rsidRPr="00BF0D59" w:rsidRDefault="009C4A01">
      <w:pPr>
        <w:pStyle w:val="a5"/>
        <w:spacing w:before="9"/>
        <w:rPr>
          <w:rFonts w:asciiTheme="minorEastAsia" w:eastAsiaTheme="minorEastAsia" w:hAnsiTheme="minorEastAsia"/>
          <w:sz w:val="21"/>
        </w:rPr>
      </w:pPr>
    </w:p>
    <w:p w14:paraId="4967FB01" w14:textId="77777777" w:rsidR="009C4A01" w:rsidRPr="00BF0D59" w:rsidRDefault="009B6A77" w:rsidP="00F01863">
      <w:pPr>
        <w:pStyle w:val="ae"/>
        <w:numPr>
          <w:ilvl w:val="0"/>
          <w:numId w:val="23"/>
        </w:numPr>
        <w:tabs>
          <w:tab w:val="left" w:pos="1408"/>
        </w:tabs>
        <w:ind w:hanging="602"/>
        <w:rPr>
          <w:rFonts w:asciiTheme="minorEastAsia" w:eastAsiaTheme="minorEastAsia" w:hAnsiTheme="minorEastAsia"/>
          <w:sz w:val="24"/>
        </w:rPr>
      </w:pPr>
      <w:r w:rsidRPr="00BF0D59">
        <w:rPr>
          <w:rFonts w:asciiTheme="minorEastAsia" w:eastAsiaTheme="minorEastAsia" w:hAnsiTheme="minorEastAsia"/>
          <w:sz w:val="24"/>
        </w:rPr>
        <w:t>向招标采购单位、评标委员会成员行贿或者提供其他不正当利益；</w:t>
      </w:r>
    </w:p>
    <w:p w14:paraId="35153007" w14:textId="77777777" w:rsidR="009C4A01" w:rsidRPr="00BF0D59" w:rsidRDefault="009C4A01">
      <w:pPr>
        <w:pStyle w:val="a5"/>
        <w:spacing w:before="12"/>
        <w:rPr>
          <w:rFonts w:asciiTheme="minorEastAsia" w:eastAsiaTheme="minorEastAsia" w:hAnsiTheme="minorEastAsia"/>
          <w:sz w:val="21"/>
        </w:rPr>
      </w:pPr>
    </w:p>
    <w:p w14:paraId="08E04E25" w14:textId="77777777" w:rsidR="009C4A01" w:rsidRPr="00BF0D59" w:rsidRDefault="009B6A77" w:rsidP="00F01863">
      <w:pPr>
        <w:pStyle w:val="ae"/>
        <w:numPr>
          <w:ilvl w:val="0"/>
          <w:numId w:val="23"/>
        </w:numPr>
        <w:tabs>
          <w:tab w:val="left" w:pos="1408"/>
        </w:tabs>
        <w:ind w:hanging="602"/>
        <w:rPr>
          <w:rFonts w:asciiTheme="minorEastAsia" w:eastAsiaTheme="minorEastAsia" w:hAnsiTheme="minorEastAsia"/>
          <w:sz w:val="24"/>
        </w:rPr>
      </w:pPr>
      <w:r w:rsidRPr="00BF0D59">
        <w:rPr>
          <w:rFonts w:asciiTheme="minorEastAsia" w:eastAsiaTheme="minorEastAsia" w:hAnsiTheme="minorEastAsia"/>
          <w:sz w:val="24"/>
        </w:rPr>
        <w:t>在招标过程中与招标采购单位进行协商谈判；</w:t>
      </w:r>
    </w:p>
    <w:p w14:paraId="20228D80" w14:textId="77777777" w:rsidR="009C4A01" w:rsidRPr="00BF0D59" w:rsidRDefault="009C4A01">
      <w:pPr>
        <w:pStyle w:val="a5"/>
        <w:spacing w:before="11"/>
        <w:rPr>
          <w:rFonts w:asciiTheme="minorEastAsia" w:eastAsiaTheme="minorEastAsia" w:hAnsiTheme="minorEastAsia"/>
          <w:sz w:val="21"/>
        </w:rPr>
      </w:pPr>
    </w:p>
    <w:p w14:paraId="689B39D8" w14:textId="77777777" w:rsidR="009C4A01" w:rsidRPr="00BF0D59" w:rsidRDefault="009B6A77" w:rsidP="00F01863">
      <w:pPr>
        <w:pStyle w:val="ae"/>
        <w:numPr>
          <w:ilvl w:val="0"/>
          <w:numId w:val="23"/>
        </w:numPr>
        <w:tabs>
          <w:tab w:val="left" w:pos="1408"/>
        </w:tabs>
        <w:ind w:hanging="602"/>
        <w:rPr>
          <w:rFonts w:asciiTheme="minorEastAsia" w:eastAsiaTheme="minorEastAsia" w:hAnsiTheme="minorEastAsia"/>
          <w:sz w:val="24"/>
        </w:rPr>
      </w:pPr>
      <w:r w:rsidRPr="00BF0D59">
        <w:rPr>
          <w:rFonts w:asciiTheme="minorEastAsia" w:eastAsiaTheme="minorEastAsia" w:hAnsiTheme="minorEastAsia"/>
          <w:sz w:val="24"/>
        </w:rPr>
        <w:t>中标或者成交后无正当理由拒不与招标人签订政府采购合同；</w:t>
      </w:r>
    </w:p>
    <w:p w14:paraId="26070536" w14:textId="77777777" w:rsidR="009C4A01" w:rsidRPr="00BF0D59" w:rsidRDefault="009C4A01">
      <w:pPr>
        <w:pStyle w:val="a5"/>
        <w:spacing w:before="9"/>
        <w:rPr>
          <w:rFonts w:asciiTheme="minorEastAsia" w:eastAsiaTheme="minorEastAsia" w:hAnsiTheme="minorEastAsia"/>
          <w:sz w:val="21"/>
        </w:rPr>
      </w:pPr>
    </w:p>
    <w:p w14:paraId="765FB81D" w14:textId="77777777" w:rsidR="009C4A01" w:rsidRPr="00BF0D59" w:rsidRDefault="009B6A77" w:rsidP="00F01863">
      <w:pPr>
        <w:pStyle w:val="ae"/>
        <w:numPr>
          <w:ilvl w:val="0"/>
          <w:numId w:val="23"/>
        </w:numPr>
        <w:tabs>
          <w:tab w:val="left" w:pos="1408"/>
        </w:tabs>
        <w:ind w:hanging="602"/>
        <w:rPr>
          <w:rFonts w:asciiTheme="minorEastAsia" w:eastAsiaTheme="minorEastAsia" w:hAnsiTheme="minorEastAsia"/>
          <w:sz w:val="24"/>
        </w:rPr>
      </w:pPr>
      <w:r w:rsidRPr="00BF0D59">
        <w:rPr>
          <w:rFonts w:asciiTheme="minorEastAsia" w:eastAsiaTheme="minorEastAsia" w:hAnsiTheme="minorEastAsia"/>
          <w:sz w:val="24"/>
        </w:rPr>
        <w:t>未按照采购文件确定的事项签订政府采购合同；</w:t>
      </w:r>
    </w:p>
    <w:p w14:paraId="51272606" w14:textId="77777777" w:rsidR="009C4A01" w:rsidRPr="00BF0D59" w:rsidRDefault="009C4A01">
      <w:pPr>
        <w:pStyle w:val="a5"/>
        <w:spacing w:before="12"/>
        <w:rPr>
          <w:rFonts w:asciiTheme="minorEastAsia" w:eastAsiaTheme="minorEastAsia" w:hAnsiTheme="minorEastAsia"/>
          <w:sz w:val="21"/>
        </w:rPr>
      </w:pPr>
    </w:p>
    <w:p w14:paraId="65EA86D3" w14:textId="77777777" w:rsidR="009C4A01" w:rsidRPr="00BF0D59" w:rsidRDefault="009B6A77" w:rsidP="00F01863">
      <w:pPr>
        <w:pStyle w:val="ae"/>
        <w:numPr>
          <w:ilvl w:val="0"/>
          <w:numId w:val="23"/>
        </w:numPr>
        <w:tabs>
          <w:tab w:val="left" w:pos="1408"/>
        </w:tabs>
        <w:ind w:hanging="602"/>
        <w:rPr>
          <w:rFonts w:asciiTheme="minorEastAsia" w:eastAsiaTheme="minorEastAsia" w:hAnsiTheme="minorEastAsia"/>
          <w:sz w:val="24"/>
        </w:rPr>
      </w:pPr>
      <w:r w:rsidRPr="00BF0D59">
        <w:rPr>
          <w:rFonts w:asciiTheme="minorEastAsia" w:eastAsiaTheme="minorEastAsia" w:hAnsiTheme="minorEastAsia"/>
          <w:sz w:val="24"/>
        </w:rPr>
        <w:t>将政府采购合同转包或者违规分包；</w:t>
      </w:r>
    </w:p>
    <w:p w14:paraId="714333E7" w14:textId="77777777" w:rsidR="009C4A01" w:rsidRPr="00BF0D59" w:rsidRDefault="009C4A01">
      <w:pPr>
        <w:pStyle w:val="a5"/>
        <w:spacing w:before="9"/>
        <w:rPr>
          <w:rFonts w:asciiTheme="minorEastAsia" w:eastAsiaTheme="minorEastAsia" w:hAnsiTheme="minorEastAsia"/>
          <w:sz w:val="21"/>
        </w:rPr>
      </w:pPr>
    </w:p>
    <w:p w14:paraId="3A2B0A4C" w14:textId="77777777" w:rsidR="009C4A01" w:rsidRPr="00BF0D59" w:rsidRDefault="009B6A77" w:rsidP="00F01863">
      <w:pPr>
        <w:pStyle w:val="ae"/>
        <w:numPr>
          <w:ilvl w:val="0"/>
          <w:numId w:val="23"/>
        </w:numPr>
        <w:tabs>
          <w:tab w:val="left" w:pos="1408"/>
        </w:tabs>
        <w:ind w:hanging="602"/>
        <w:rPr>
          <w:rFonts w:asciiTheme="minorEastAsia" w:eastAsiaTheme="minorEastAsia" w:hAnsiTheme="minorEastAsia"/>
          <w:sz w:val="24"/>
        </w:rPr>
      </w:pPr>
      <w:r w:rsidRPr="00BF0D59">
        <w:rPr>
          <w:rFonts w:asciiTheme="minorEastAsia" w:eastAsiaTheme="minorEastAsia" w:hAnsiTheme="minorEastAsia"/>
          <w:sz w:val="24"/>
        </w:rPr>
        <w:t>提供假冒伪劣产品；</w:t>
      </w:r>
    </w:p>
    <w:p w14:paraId="2036D64F" w14:textId="77777777" w:rsidR="009C4A01" w:rsidRPr="00BF0D59" w:rsidRDefault="009C4A01">
      <w:pPr>
        <w:pStyle w:val="a5"/>
        <w:spacing w:before="9"/>
        <w:rPr>
          <w:rFonts w:asciiTheme="minorEastAsia" w:eastAsiaTheme="minorEastAsia" w:hAnsiTheme="minorEastAsia"/>
          <w:sz w:val="21"/>
        </w:rPr>
      </w:pPr>
    </w:p>
    <w:p w14:paraId="72C86039" w14:textId="77777777" w:rsidR="009C4A01" w:rsidRPr="00BF0D59" w:rsidRDefault="009B6A77" w:rsidP="00F01863">
      <w:pPr>
        <w:pStyle w:val="ae"/>
        <w:numPr>
          <w:ilvl w:val="0"/>
          <w:numId w:val="23"/>
        </w:numPr>
        <w:tabs>
          <w:tab w:val="left" w:pos="1528"/>
        </w:tabs>
        <w:ind w:left="1527" w:hanging="722"/>
        <w:rPr>
          <w:rFonts w:asciiTheme="minorEastAsia" w:eastAsiaTheme="minorEastAsia" w:hAnsiTheme="minorEastAsia"/>
          <w:sz w:val="24"/>
        </w:rPr>
      </w:pPr>
      <w:r w:rsidRPr="00BF0D59">
        <w:rPr>
          <w:rFonts w:asciiTheme="minorEastAsia" w:eastAsiaTheme="minorEastAsia" w:hAnsiTheme="minorEastAsia"/>
          <w:sz w:val="24"/>
        </w:rPr>
        <w:t>擅自变更、中止或者终止政府采购合同；</w:t>
      </w:r>
    </w:p>
    <w:p w14:paraId="0C206E82" w14:textId="77777777" w:rsidR="009C4A01" w:rsidRPr="00BF0D59" w:rsidRDefault="009C4A01">
      <w:pPr>
        <w:pStyle w:val="a5"/>
        <w:spacing w:before="11"/>
        <w:rPr>
          <w:rFonts w:asciiTheme="minorEastAsia" w:eastAsiaTheme="minorEastAsia" w:hAnsiTheme="minorEastAsia"/>
          <w:sz w:val="21"/>
        </w:rPr>
      </w:pPr>
    </w:p>
    <w:p w14:paraId="533C382F" w14:textId="77777777" w:rsidR="009C4A01" w:rsidRPr="00BF0D59" w:rsidRDefault="009B6A77" w:rsidP="00F01863">
      <w:pPr>
        <w:pStyle w:val="ae"/>
        <w:numPr>
          <w:ilvl w:val="0"/>
          <w:numId w:val="23"/>
        </w:numPr>
        <w:tabs>
          <w:tab w:val="left" w:pos="1528"/>
        </w:tabs>
        <w:ind w:left="1527" w:hanging="722"/>
        <w:rPr>
          <w:rFonts w:asciiTheme="minorEastAsia" w:eastAsiaTheme="minorEastAsia" w:hAnsiTheme="minorEastAsia"/>
          <w:sz w:val="24"/>
        </w:rPr>
      </w:pPr>
      <w:r w:rsidRPr="00BF0D59">
        <w:rPr>
          <w:rFonts w:asciiTheme="minorEastAsia" w:eastAsiaTheme="minorEastAsia" w:hAnsiTheme="minorEastAsia"/>
          <w:sz w:val="24"/>
        </w:rPr>
        <w:t>拒绝有关部门的监督检查或者向监督检查部门提供虚假情况；</w:t>
      </w:r>
    </w:p>
    <w:p w14:paraId="48443D70" w14:textId="77777777" w:rsidR="009C4A01" w:rsidRPr="00BF0D59" w:rsidRDefault="009C4A01">
      <w:pPr>
        <w:pStyle w:val="a5"/>
        <w:spacing w:before="12"/>
        <w:rPr>
          <w:rFonts w:asciiTheme="minorEastAsia" w:eastAsiaTheme="minorEastAsia" w:hAnsiTheme="minorEastAsia"/>
          <w:sz w:val="21"/>
        </w:rPr>
      </w:pPr>
    </w:p>
    <w:p w14:paraId="7CF5CDC5" w14:textId="77777777" w:rsidR="009C4A01" w:rsidRPr="00BF0D59" w:rsidRDefault="009B6A77" w:rsidP="00F01863">
      <w:pPr>
        <w:pStyle w:val="ae"/>
        <w:numPr>
          <w:ilvl w:val="0"/>
          <w:numId w:val="23"/>
        </w:numPr>
        <w:tabs>
          <w:tab w:val="left" w:pos="1528"/>
        </w:tabs>
        <w:ind w:left="1527" w:hanging="722"/>
        <w:rPr>
          <w:rFonts w:asciiTheme="minorEastAsia" w:eastAsiaTheme="minorEastAsia" w:hAnsiTheme="minorEastAsia"/>
          <w:sz w:val="24"/>
        </w:rPr>
      </w:pPr>
      <w:r w:rsidRPr="00BF0D59">
        <w:rPr>
          <w:rFonts w:asciiTheme="minorEastAsia" w:eastAsiaTheme="minorEastAsia" w:hAnsiTheme="minorEastAsia"/>
          <w:sz w:val="24"/>
        </w:rPr>
        <w:t>法律法规规定的其他情形。</w:t>
      </w:r>
    </w:p>
    <w:p w14:paraId="7CE407D5" w14:textId="77777777" w:rsidR="009C4A01" w:rsidRPr="00BF0D59" w:rsidRDefault="009C4A01">
      <w:pPr>
        <w:pStyle w:val="a5"/>
        <w:spacing w:before="9"/>
        <w:rPr>
          <w:rFonts w:asciiTheme="minorEastAsia" w:eastAsiaTheme="minorEastAsia" w:hAnsiTheme="minorEastAsia"/>
          <w:sz w:val="21"/>
        </w:rPr>
      </w:pPr>
    </w:p>
    <w:p w14:paraId="530D6D97" w14:textId="77777777" w:rsidR="009C4A01" w:rsidRPr="00BF0D59" w:rsidRDefault="009B6A77">
      <w:pPr>
        <w:pStyle w:val="a5"/>
        <w:spacing w:line="364" w:lineRule="auto"/>
        <w:ind w:left="326" w:right="392" w:firstLine="480"/>
        <w:rPr>
          <w:rFonts w:asciiTheme="minorEastAsia" w:eastAsiaTheme="minorEastAsia" w:hAnsiTheme="minorEastAsia"/>
        </w:rPr>
      </w:pPr>
      <w:r w:rsidRPr="00BF0D59">
        <w:rPr>
          <w:rFonts w:asciiTheme="minorEastAsia" w:eastAsiaTheme="minorEastAsia" w:hAnsiTheme="minorEastAsia"/>
        </w:rPr>
        <w:t>投标人有上述情形的，按照规定追究法律责任，具备（1）～（10）条情形之</w:t>
      </w:r>
      <w:r w:rsidRPr="00BF0D59">
        <w:rPr>
          <w:rFonts w:asciiTheme="minorEastAsia" w:eastAsiaTheme="minorEastAsia" w:hAnsiTheme="minorEastAsia" w:hint="eastAsia"/>
        </w:rPr>
        <w:t>一</w:t>
      </w:r>
      <w:r w:rsidRPr="00BF0D59">
        <w:rPr>
          <w:rFonts w:asciiTheme="minorEastAsia" w:eastAsiaTheme="minorEastAsia" w:hAnsiTheme="minorEastAsia"/>
        </w:rPr>
        <w:t>的，同时将取消中标资格或者认定中标无效。</w:t>
      </w:r>
      <w:bookmarkStart w:id="48" w:name="八、询问、质疑和投诉"/>
      <w:bookmarkStart w:id="49" w:name="第三章__投标文件格式"/>
      <w:bookmarkEnd w:id="48"/>
      <w:bookmarkEnd w:id="49"/>
    </w:p>
    <w:p w14:paraId="45321365" w14:textId="77777777" w:rsidR="009C4A01" w:rsidRPr="00BF0D59" w:rsidRDefault="009B6A77">
      <w:pPr>
        <w:pStyle w:val="5"/>
        <w:spacing w:before="200"/>
        <w:ind w:right="65"/>
        <w:rPr>
          <w:rFonts w:asciiTheme="minorEastAsia" w:eastAsiaTheme="minorEastAsia" w:hAnsiTheme="minorEastAsia"/>
        </w:rPr>
      </w:pPr>
      <w:r w:rsidRPr="00BF0D59">
        <w:rPr>
          <w:rFonts w:asciiTheme="minorEastAsia" w:eastAsiaTheme="minorEastAsia" w:hAnsiTheme="minorEastAsia"/>
        </w:rPr>
        <w:t>八、询问、质疑和投诉</w:t>
      </w:r>
    </w:p>
    <w:p w14:paraId="2D1EE5DB" w14:textId="77777777" w:rsidR="009C4A01" w:rsidRPr="00BF0D59" w:rsidRDefault="009C4A01">
      <w:pPr>
        <w:pStyle w:val="a5"/>
        <w:rPr>
          <w:rFonts w:asciiTheme="minorEastAsia" w:eastAsiaTheme="minorEastAsia" w:hAnsiTheme="minorEastAsia"/>
          <w:b/>
          <w:sz w:val="30"/>
        </w:rPr>
      </w:pPr>
    </w:p>
    <w:p w14:paraId="1564C612" w14:textId="77777777" w:rsidR="009C4A01" w:rsidRPr="00BF0D59" w:rsidRDefault="009B6A77" w:rsidP="00F01863">
      <w:pPr>
        <w:pStyle w:val="ae"/>
        <w:numPr>
          <w:ilvl w:val="0"/>
          <w:numId w:val="22"/>
        </w:numPr>
        <w:tabs>
          <w:tab w:val="left" w:pos="1288"/>
        </w:tabs>
        <w:spacing w:line="364" w:lineRule="auto"/>
        <w:ind w:left="326" w:right="358" w:firstLine="480"/>
        <w:jc w:val="both"/>
        <w:rPr>
          <w:rFonts w:asciiTheme="minorEastAsia" w:eastAsiaTheme="minorEastAsia" w:hAnsiTheme="minorEastAsia"/>
        </w:rPr>
      </w:pPr>
      <w:r w:rsidRPr="00BF0D59">
        <w:rPr>
          <w:rFonts w:asciiTheme="minorEastAsia" w:eastAsiaTheme="minorEastAsia" w:hAnsiTheme="minorEastAsia"/>
          <w:spacing w:val="-14"/>
          <w:sz w:val="24"/>
        </w:rPr>
        <w:lastRenderedPageBreak/>
        <w:t>询问、质疑、投诉的接收和处理严格按照《中华人共和国政府采购法》、《中</w:t>
      </w:r>
      <w:r w:rsidRPr="00BF0D59">
        <w:rPr>
          <w:rFonts w:asciiTheme="minorEastAsia" w:eastAsiaTheme="minorEastAsia" w:hAnsiTheme="minorEastAsia"/>
          <w:spacing w:val="-15"/>
          <w:sz w:val="24"/>
        </w:rPr>
        <w:t>华人民共和国政府采购法实施条例》、《政府采购货物和服务招标投标管理办法》、</w:t>
      </w:r>
      <w:r w:rsidRPr="00BF0D59">
        <w:rPr>
          <w:rFonts w:asciiTheme="minorEastAsia" w:eastAsiaTheme="minorEastAsia" w:hAnsiTheme="minorEastAsia"/>
          <w:spacing w:val="-3"/>
          <w:sz w:val="24"/>
        </w:rPr>
        <w:t xml:space="preserve">政府采购质疑和投诉办法》财政部第 </w:t>
      </w:r>
      <w:r w:rsidRPr="00BF0D59">
        <w:rPr>
          <w:rFonts w:asciiTheme="minorEastAsia" w:eastAsiaTheme="minorEastAsia" w:hAnsiTheme="minorEastAsia"/>
          <w:sz w:val="24"/>
        </w:rPr>
        <w:t>94</w:t>
      </w:r>
      <w:r w:rsidRPr="00BF0D59">
        <w:rPr>
          <w:rFonts w:asciiTheme="minorEastAsia" w:eastAsiaTheme="minorEastAsia" w:hAnsiTheme="minorEastAsia"/>
          <w:spacing w:val="-6"/>
          <w:sz w:val="24"/>
        </w:rPr>
        <w:t xml:space="preserve"> 号令等规定办理</w:t>
      </w:r>
      <w:r w:rsidRPr="00BF0D59">
        <w:rPr>
          <w:rFonts w:asciiTheme="minorEastAsia" w:eastAsiaTheme="minorEastAsia" w:hAnsiTheme="minorEastAsia"/>
          <w:sz w:val="24"/>
        </w:rPr>
        <w:t>（详细规定请在四川政府采购网政策法规模块查询）。</w:t>
      </w:r>
    </w:p>
    <w:p w14:paraId="560F6D44" w14:textId="77777777" w:rsidR="009C4A01" w:rsidRPr="00BF0D59" w:rsidRDefault="009B6A77">
      <w:pPr>
        <w:pStyle w:val="5"/>
        <w:spacing w:before="200"/>
        <w:ind w:right="65"/>
        <w:rPr>
          <w:rFonts w:asciiTheme="minorEastAsia" w:eastAsiaTheme="minorEastAsia" w:hAnsiTheme="minorEastAsia"/>
        </w:rPr>
      </w:pPr>
      <w:bookmarkStart w:id="50" w:name="九、其他"/>
      <w:bookmarkEnd w:id="50"/>
      <w:r w:rsidRPr="00BF0D59">
        <w:rPr>
          <w:rFonts w:asciiTheme="minorEastAsia" w:eastAsiaTheme="minorEastAsia" w:hAnsiTheme="minorEastAsia"/>
        </w:rPr>
        <w:t>九、其他</w:t>
      </w:r>
    </w:p>
    <w:p w14:paraId="28DFA38B" w14:textId="77777777" w:rsidR="009C4A01" w:rsidRPr="00BF0D59" w:rsidRDefault="009C4A01">
      <w:pPr>
        <w:pStyle w:val="a5"/>
        <w:spacing w:before="10"/>
        <w:rPr>
          <w:rFonts w:asciiTheme="minorEastAsia" w:eastAsiaTheme="minorEastAsia" w:hAnsiTheme="minorEastAsia"/>
          <w:b/>
          <w:sz w:val="29"/>
        </w:rPr>
      </w:pPr>
    </w:p>
    <w:p w14:paraId="2691DD2B" w14:textId="77777777" w:rsidR="009C4A01" w:rsidRPr="00BF0D59" w:rsidRDefault="009B6A77" w:rsidP="00F01863">
      <w:pPr>
        <w:pStyle w:val="ae"/>
        <w:numPr>
          <w:ilvl w:val="0"/>
          <w:numId w:val="22"/>
        </w:numPr>
        <w:tabs>
          <w:tab w:val="left" w:pos="1288"/>
        </w:tabs>
        <w:spacing w:line="364" w:lineRule="auto"/>
        <w:ind w:left="326" w:right="392" w:firstLine="480"/>
        <w:jc w:val="both"/>
        <w:rPr>
          <w:rFonts w:asciiTheme="minorEastAsia" w:eastAsiaTheme="minorEastAsia" w:hAnsiTheme="minorEastAsia"/>
        </w:rPr>
      </w:pPr>
      <w:r w:rsidRPr="00BF0D59">
        <w:rPr>
          <w:rFonts w:asciiTheme="minorEastAsia" w:eastAsiaTheme="minorEastAsia" w:hAnsiTheme="minorEastAsia"/>
          <w:spacing w:val="-3"/>
          <w:sz w:val="24"/>
        </w:rPr>
        <w:t>本招标文件中所引相关法律制度规定，在政府采购中有变化的，按照变化后</w:t>
      </w:r>
      <w:r w:rsidRPr="00BF0D59">
        <w:rPr>
          <w:rFonts w:asciiTheme="minorEastAsia" w:eastAsiaTheme="minorEastAsia" w:hAnsiTheme="minorEastAsia"/>
          <w:spacing w:val="-2"/>
          <w:sz w:val="24"/>
        </w:rPr>
        <w:t>的相关法律制度规定执行。本章和第七章中“</w:t>
      </w:r>
      <w:r w:rsidRPr="00BF0D59">
        <w:rPr>
          <w:rFonts w:asciiTheme="minorEastAsia" w:eastAsiaTheme="minorEastAsia" w:hAnsiTheme="minorEastAsia"/>
          <w:sz w:val="24"/>
        </w:rPr>
        <w:t>1.</w:t>
      </w:r>
      <w:r w:rsidRPr="00BF0D59">
        <w:rPr>
          <w:rFonts w:asciiTheme="minorEastAsia" w:eastAsiaTheme="minorEastAsia" w:hAnsiTheme="minorEastAsia"/>
          <w:spacing w:val="-3"/>
          <w:sz w:val="24"/>
        </w:rPr>
        <w:t>总则、</w:t>
      </w:r>
      <w:r w:rsidRPr="00BF0D59">
        <w:rPr>
          <w:rFonts w:asciiTheme="minorEastAsia" w:eastAsiaTheme="minorEastAsia" w:hAnsiTheme="minorEastAsia"/>
          <w:sz w:val="24"/>
        </w:rPr>
        <w:t>2.</w:t>
      </w:r>
      <w:r w:rsidRPr="00BF0D59">
        <w:rPr>
          <w:rFonts w:asciiTheme="minorEastAsia" w:eastAsiaTheme="minorEastAsia" w:hAnsiTheme="minorEastAsia"/>
          <w:spacing w:val="-2"/>
          <w:sz w:val="24"/>
        </w:rPr>
        <w:t>评标方法、</w:t>
      </w:r>
      <w:r w:rsidRPr="00BF0D59">
        <w:rPr>
          <w:rFonts w:asciiTheme="minorEastAsia" w:eastAsiaTheme="minorEastAsia" w:hAnsiTheme="minorEastAsia"/>
          <w:sz w:val="24"/>
        </w:rPr>
        <w:t>3.</w:t>
      </w:r>
      <w:r w:rsidRPr="00BF0D59">
        <w:rPr>
          <w:rFonts w:asciiTheme="minorEastAsia" w:eastAsiaTheme="minorEastAsia" w:hAnsiTheme="minorEastAsia"/>
          <w:spacing w:val="-4"/>
          <w:sz w:val="24"/>
        </w:rPr>
        <w:t>评标程序”规</w:t>
      </w:r>
      <w:r w:rsidRPr="00BF0D59">
        <w:rPr>
          <w:rFonts w:asciiTheme="minorEastAsia" w:eastAsiaTheme="minorEastAsia" w:hAnsiTheme="minorEastAsia"/>
          <w:spacing w:val="-5"/>
          <w:sz w:val="24"/>
        </w:rPr>
        <w:t>定的内容条款，在本项目投标截止时间届满后，因相关法律制度规定的变化导致不符</w:t>
      </w:r>
      <w:r w:rsidRPr="00BF0D59">
        <w:rPr>
          <w:rFonts w:asciiTheme="minorEastAsia" w:eastAsiaTheme="minorEastAsia" w:hAnsiTheme="minorEastAsia"/>
          <w:spacing w:val="-4"/>
          <w:sz w:val="24"/>
        </w:rPr>
        <w:t>合相关法律制度规定的，直接按照变化后的相关法律制度规定执行，本招标文件不再</w:t>
      </w:r>
      <w:r w:rsidRPr="00BF0D59">
        <w:rPr>
          <w:rFonts w:asciiTheme="minorEastAsia" w:eastAsiaTheme="minorEastAsia" w:hAnsiTheme="minorEastAsia"/>
          <w:sz w:val="24"/>
        </w:rPr>
        <w:t>做调整。</w:t>
      </w:r>
    </w:p>
    <w:p w14:paraId="44DE9403" w14:textId="77777777" w:rsidR="009C4A01" w:rsidRPr="00BF0D59" w:rsidRDefault="009C4A01">
      <w:pPr>
        <w:spacing w:line="364" w:lineRule="auto"/>
        <w:jc w:val="both"/>
        <w:rPr>
          <w:rFonts w:asciiTheme="minorEastAsia" w:eastAsiaTheme="minorEastAsia" w:hAnsiTheme="minorEastAsia"/>
        </w:rPr>
        <w:sectPr w:rsidR="009C4A01" w:rsidRPr="00BF0D59">
          <w:footerReference w:type="default" r:id="rId13"/>
          <w:pgSz w:w="11910" w:h="16840"/>
          <w:pgMar w:top="1380" w:right="1080" w:bottom="1240" w:left="1260" w:header="0" w:footer="1054" w:gutter="0"/>
          <w:cols w:space="720"/>
        </w:sectPr>
      </w:pPr>
    </w:p>
    <w:p w14:paraId="29E10551" w14:textId="77777777" w:rsidR="009C4A01" w:rsidRPr="00BF0D59" w:rsidRDefault="009C4A01">
      <w:pPr>
        <w:pStyle w:val="a5"/>
        <w:spacing w:before="2"/>
        <w:rPr>
          <w:rFonts w:asciiTheme="minorEastAsia" w:eastAsiaTheme="minorEastAsia" w:hAnsiTheme="minorEastAsia"/>
          <w:sz w:val="8"/>
        </w:rPr>
      </w:pPr>
    </w:p>
    <w:p w14:paraId="3895C02E" w14:textId="77777777" w:rsidR="009C4A01" w:rsidRPr="00BF0D59" w:rsidRDefault="009B6A77">
      <w:pPr>
        <w:pStyle w:val="1"/>
        <w:tabs>
          <w:tab w:val="left" w:pos="1286"/>
        </w:tabs>
        <w:spacing w:before="55"/>
        <w:ind w:right="66"/>
        <w:rPr>
          <w:rFonts w:asciiTheme="minorEastAsia" w:eastAsiaTheme="minorEastAsia" w:hAnsiTheme="minorEastAsia"/>
        </w:rPr>
      </w:pPr>
      <w:bookmarkStart w:id="51" w:name="第一部分____“资格性投标文件”格式"/>
      <w:bookmarkStart w:id="52" w:name="_Toc61959972"/>
      <w:bookmarkEnd w:id="51"/>
      <w:r w:rsidRPr="00BF0D59">
        <w:rPr>
          <w:rFonts w:asciiTheme="minorEastAsia" w:eastAsiaTheme="minorEastAsia" w:hAnsiTheme="minorEastAsia"/>
        </w:rPr>
        <w:t>第三章</w:t>
      </w:r>
      <w:r w:rsidRPr="00BF0D59">
        <w:rPr>
          <w:rFonts w:asciiTheme="minorEastAsia" w:eastAsiaTheme="minorEastAsia" w:hAnsiTheme="minorEastAsia"/>
        </w:rPr>
        <w:tab/>
        <w:t>投标文件格式</w:t>
      </w:r>
      <w:bookmarkEnd w:id="52"/>
    </w:p>
    <w:p w14:paraId="63FA70B0" w14:textId="77777777" w:rsidR="009C4A01" w:rsidRPr="00BF0D59" w:rsidRDefault="009C4A01">
      <w:pPr>
        <w:pStyle w:val="a5"/>
        <w:rPr>
          <w:rFonts w:asciiTheme="minorEastAsia" w:eastAsiaTheme="minorEastAsia" w:hAnsiTheme="minorEastAsia"/>
          <w:b/>
          <w:sz w:val="20"/>
        </w:rPr>
      </w:pPr>
    </w:p>
    <w:p w14:paraId="19C1F0D3" w14:textId="77777777" w:rsidR="009C4A01" w:rsidRPr="00BF0D59" w:rsidRDefault="009C4A01">
      <w:pPr>
        <w:pStyle w:val="a5"/>
        <w:spacing w:before="6"/>
        <w:rPr>
          <w:rFonts w:asciiTheme="minorEastAsia" w:eastAsiaTheme="minorEastAsia" w:hAnsiTheme="minorEastAsia"/>
          <w:b/>
          <w:sz w:val="17"/>
        </w:rPr>
      </w:pPr>
    </w:p>
    <w:p w14:paraId="40407CCF" w14:textId="77777777" w:rsidR="009C4A01" w:rsidRPr="00BF0D59" w:rsidRDefault="009B6A77">
      <w:pPr>
        <w:pStyle w:val="5"/>
        <w:spacing w:before="62"/>
        <w:ind w:left="326"/>
        <w:jc w:val="left"/>
        <w:rPr>
          <w:rFonts w:asciiTheme="minorEastAsia" w:eastAsiaTheme="minorEastAsia" w:hAnsiTheme="minorEastAsia"/>
        </w:rPr>
      </w:pPr>
      <w:r w:rsidRPr="00BF0D59">
        <w:rPr>
          <w:rFonts w:asciiTheme="minorEastAsia" w:eastAsiaTheme="minorEastAsia" w:hAnsiTheme="minorEastAsia"/>
        </w:rPr>
        <w:t>说明：</w:t>
      </w:r>
    </w:p>
    <w:p w14:paraId="0500E6D9" w14:textId="77777777" w:rsidR="009C4A01" w:rsidRPr="00BF0D59" w:rsidRDefault="009C4A01">
      <w:pPr>
        <w:pStyle w:val="a5"/>
        <w:spacing w:before="10"/>
        <w:rPr>
          <w:rFonts w:asciiTheme="minorEastAsia" w:eastAsiaTheme="minorEastAsia" w:hAnsiTheme="minorEastAsia"/>
          <w:b/>
          <w:sz w:val="23"/>
        </w:rPr>
      </w:pPr>
    </w:p>
    <w:p w14:paraId="0EA4B78D" w14:textId="77777777" w:rsidR="009C4A01" w:rsidRPr="00BF0D59" w:rsidRDefault="009B6A77">
      <w:pPr>
        <w:pStyle w:val="a5"/>
        <w:spacing w:line="364" w:lineRule="auto"/>
        <w:ind w:left="326" w:right="392" w:firstLine="480"/>
        <w:jc w:val="both"/>
        <w:rPr>
          <w:rFonts w:asciiTheme="minorEastAsia" w:eastAsiaTheme="minorEastAsia" w:hAnsiTheme="minorEastAsia"/>
        </w:rPr>
      </w:pPr>
      <w:r w:rsidRPr="00BF0D59">
        <w:rPr>
          <w:rFonts w:asciiTheme="minorEastAsia" w:eastAsiaTheme="minorEastAsia" w:hAnsiTheme="minorEastAsia"/>
          <w:spacing w:val="-6"/>
        </w:rPr>
        <w:t>一、本章所制投标文件格式，除格式中明确将该格式作为实质性要求的，一律不具有强制性，但是，投标人投标文件相关资料和本章所制格式不一致的，评标委员会</w:t>
      </w:r>
      <w:r w:rsidRPr="00BF0D59">
        <w:rPr>
          <w:rFonts w:asciiTheme="minorEastAsia" w:eastAsiaTheme="minorEastAsia" w:hAnsiTheme="minorEastAsia"/>
        </w:rPr>
        <w:t>将在评分时以投标文件不规范予以扣分处理。</w:t>
      </w:r>
    </w:p>
    <w:p w14:paraId="60224FD9" w14:textId="77777777" w:rsidR="009C4A01" w:rsidRPr="00BF0D59" w:rsidRDefault="009B6A77">
      <w:pPr>
        <w:pStyle w:val="a5"/>
        <w:spacing w:line="362" w:lineRule="auto"/>
        <w:ind w:left="326" w:right="349" w:firstLine="480"/>
        <w:rPr>
          <w:rFonts w:asciiTheme="minorEastAsia" w:eastAsiaTheme="minorEastAsia" w:hAnsiTheme="minorEastAsia"/>
        </w:rPr>
      </w:pPr>
      <w:r w:rsidRPr="00BF0D59">
        <w:rPr>
          <w:rFonts w:asciiTheme="minorEastAsia" w:eastAsiaTheme="minorEastAsia" w:hAnsiTheme="minorEastAsia"/>
        </w:rPr>
        <w:t>二、本章所制投标文件格式有关表格中的备注栏，由投标人根据自身投标情况作解释性说明，不作为必填项。</w:t>
      </w:r>
    </w:p>
    <w:p w14:paraId="1F5E1771" w14:textId="77777777" w:rsidR="009C4A01" w:rsidRPr="00BF0D59" w:rsidRDefault="009B6A77">
      <w:pPr>
        <w:pStyle w:val="a5"/>
        <w:spacing w:before="4" w:line="364" w:lineRule="auto"/>
        <w:ind w:left="326" w:right="272" w:firstLine="480"/>
        <w:rPr>
          <w:rFonts w:asciiTheme="minorEastAsia" w:eastAsiaTheme="minorEastAsia" w:hAnsiTheme="minorEastAsia"/>
        </w:rPr>
      </w:pPr>
      <w:r w:rsidRPr="00BF0D59">
        <w:rPr>
          <w:rFonts w:asciiTheme="minorEastAsia" w:eastAsiaTheme="minorEastAsia" w:hAnsiTheme="minorEastAsia"/>
          <w:spacing w:val="-5"/>
        </w:rPr>
        <w:t>三、本章所制投标文件格式中需要填写的相关内容事项，可能会与本采购项目无</w:t>
      </w:r>
      <w:r w:rsidRPr="00BF0D59">
        <w:rPr>
          <w:rFonts w:asciiTheme="minorEastAsia" w:eastAsiaTheme="minorEastAsia" w:hAnsiTheme="minorEastAsia"/>
          <w:spacing w:val="-15"/>
        </w:rPr>
        <w:t xml:space="preserve">关，在不改变投标文件原义、不影响本项目采购需求的情况下，投标人可以不予填写， </w:t>
      </w:r>
      <w:r w:rsidRPr="00BF0D59">
        <w:rPr>
          <w:rFonts w:asciiTheme="minorEastAsia" w:eastAsiaTheme="minorEastAsia" w:hAnsiTheme="minorEastAsia"/>
        </w:rPr>
        <w:t>但应当注明。</w:t>
      </w:r>
    </w:p>
    <w:p w14:paraId="77B61B32" w14:textId="77777777" w:rsidR="009C4A01" w:rsidRPr="00BF0D59" w:rsidRDefault="009B6A77">
      <w:pPr>
        <w:pStyle w:val="a5"/>
        <w:spacing w:line="364" w:lineRule="auto"/>
        <w:ind w:left="326" w:right="392" w:firstLine="480"/>
        <w:rPr>
          <w:rFonts w:asciiTheme="minorEastAsia" w:eastAsiaTheme="minorEastAsia" w:hAnsiTheme="minorEastAsia"/>
        </w:rPr>
      </w:pPr>
      <w:r w:rsidRPr="00BF0D59">
        <w:rPr>
          <w:rFonts w:asciiTheme="minorEastAsia" w:eastAsiaTheme="minorEastAsia" w:hAnsiTheme="minorEastAsia"/>
          <w:spacing w:val="-8"/>
        </w:rPr>
        <w:t>四、投标文件分“资格性投标文件”“其他响应性投标文件”“单独密封递交的</w:t>
      </w:r>
      <w:r w:rsidRPr="00BF0D59">
        <w:rPr>
          <w:rFonts w:asciiTheme="minorEastAsia" w:eastAsiaTheme="minorEastAsia" w:hAnsiTheme="minorEastAsia"/>
        </w:rPr>
        <w:t>开标一览表”和“单独密封递交的电子档”四部分，应分册装订包装密封。</w:t>
      </w:r>
    </w:p>
    <w:p w14:paraId="203E4281" w14:textId="77777777" w:rsidR="009C4A01" w:rsidRPr="00BF0D59" w:rsidRDefault="009C4A01">
      <w:pPr>
        <w:pStyle w:val="a5"/>
        <w:rPr>
          <w:rFonts w:asciiTheme="minorEastAsia" w:eastAsiaTheme="minorEastAsia" w:hAnsiTheme="minorEastAsia"/>
        </w:rPr>
      </w:pPr>
    </w:p>
    <w:p w14:paraId="0F8A13BA" w14:textId="77777777" w:rsidR="009C4A01" w:rsidRPr="00BF0D59" w:rsidRDefault="009C4A01">
      <w:pPr>
        <w:pStyle w:val="a5"/>
        <w:spacing w:before="7"/>
        <w:rPr>
          <w:rFonts w:asciiTheme="minorEastAsia" w:eastAsiaTheme="minorEastAsia" w:hAnsiTheme="minorEastAsia"/>
          <w:sz w:val="21"/>
        </w:rPr>
      </w:pPr>
    </w:p>
    <w:p w14:paraId="3F237746" w14:textId="77777777" w:rsidR="009C4A01" w:rsidRPr="00BF0D59" w:rsidRDefault="009B6A77">
      <w:pPr>
        <w:spacing w:before="1" w:line="364" w:lineRule="auto"/>
        <w:ind w:left="326" w:right="358" w:firstLine="480"/>
        <w:jc w:val="both"/>
        <w:rPr>
          <w:rFonts w:asciiTheme="minorEastAsia" w:eastAsiaTheme="minorEastAsia" w:hAnsiTheme="minorEastAsia"/>
          <w:b/>
          <w:sz w:val="24"/>
        </w:rPr>
      </w:pPr>
      <w:r w:rsidRPr="00BF0D59">
        <w:rPr>
          <w:rFonts w:asciiTheme="minorEastAsia" w:eastAsiaTheme="minorEastAsia" w:hAnsiTheme="minorEastAsia"/>
          <w:b/>
          <w:spacing w:val="-7"/>
          <w:sz w:val="24"/>
        </w:rPr>
        <w:t>注：未按第二章要求进行密封和印制的投标文件，采购人、采购代理机构将现场</w:t>
      </w:r>
      <w:r w:rsidRPr="00BF0D59">
        <w:rPr>
          <w:rFonts w:asciiTheme="minorEastAsia" w:eastAsiaTheme="minorEastAsia" w:hAnsiTheme="minorEastAsia"/>
          <w:b/>
          <w:spacing w:val="-10"/>
          <w:sz w:val="24"/>
        </w:rPr>
        <w:t>告知投标人，投标人应在被告知后递交投标文件截止时间前按要求修改完善。如未按上述要求修改完善，采购人、采购代理机构将拒绝接收。</w:t>
      </w:r>
    </w:p>
    <w:p w14:paraId="4EA394D1" w14:textId="77777777" w:rsidR="009C4A01" w:rsidRPr="00BF0D59" w:rsidRDefault="009C4A01">
      <w:pPr>
        <w:spacing w:line="364" w:lineRule="auto"/>
        <w:jc w:val="both"/>
        <w:rPr>
          <w:rFonts w:asciiTheme="minorEastAsia" w:eastAsiaTheme="minorEastAsia" w:hAnsiTheme="minorEastAsia"/>
          <w:sz w:val="24"/>
        </w:rPr>
        <w:sectPr w:rsidR="009C4A01" w:rsidRPr="00BF0D59">
          <w:pgSz w:w="11910" w:h="16840"/>
          <w:pgMar w:top="1600" w:right="1080" w:bottom="1240" w:left="1260" w:header="0" w:footer="1054" w:gutter="0"/>
          <w:cols w:space="720"/>
        </w:sectPr>
      </w:pPr>
    </w:p>
    <w:p w14:paraId="7490EE57" w14:textId="77777777" w:rsidR="009C4A01" w:rsidRPr="00BF0D59" w:rsidRDefault="009B6A77">
      <w:pPr>
        <w:pStyle w:val="2"/>
        <w:tabs>
          <w:tab w:val="left" w:pos="1919"/>
        </w:tabs>
        <w:spacing w:before="80"/>
        <w:ind w:right="66"/>
        <w:jc w:val="center"/>
        <w:rPr>
          <w:rFonts w:asciiTheme="minorEastAsia" w:eastAsiaTheme="minorEastAsia" w:hAnsiTheme="minorEastAsia"/>
        </w:rPr>
      </w:pPr>
      <w:r w:rsidRPr="00BF0D59">
        <w:rPr>
          <w:rFonts w:asciiTheme="minorEastAsia" w:eastAsiaTheme="minorEastAsia" w:hAnsiTheme="minorEastAsia"/>
        </w:rPr>
        <w:lastRenderedPageBreak/>
        <w:t>第一部分</w:t>
      </w:r>
      <w:r w:rsidRPr="00BF0D59">
        <w:rPr>
          <w:rFonts w:asciiTheme="minorEastAsia" w:eastAsiaTheme="minorEastAsia" w:hAnsiTheme="minorEastAsia"/>
        </w:rPr>
        <w:tab/>
        <w:t>“资格性投标文件”格式</w:t>
      </w:r>
    </w:p>
    <w:p w14:paraId="77146654" w14:textId="77777777" w:rsidR="009C4A01" w:rsidRPr="00BF0D59" w:rsidRDefault="009C4A01">
      <w:pPr>
        <w:pStyle w:val="a5"/>
        <w:rPr>
          <w:rFonts w:asciiTheme="minorEastAsia" w:eastAsiaTheme="minorEastAsia" w:hAnsiTheme="minorEastAsia"/>
          <w:sz w:val="20"/>
        </w:rPr>
      </w:pPr>
    </w:p>
    <w:p w14:paraId="64A6A5EA" w14:textId="77777777" w:rsidR="009C4A01" w:rsidRPr="00BF0D59" w:rsidRDefault="009C4A01">
      <w:pPr>
        <w:pStyle w:val="a5"/>
        <w:rPr>
          <w:rFonts w:asciiTheme="minorEastAsia" w:eastAsiaTheme="minorEastAsia" w:hAnsiTheme="minorEastAsia"/>
          <w:sz w:val="20"/>
        </w:rPr>
      </w:pPr>
    </w:p>
    <w:p w14:paraId="6837F685" w14:textId="77777777" w:rsidR="009C4A01" w:rsidRPr="00BF0D59" w:rsidRDefault="009C4A01">
      <w:pPr>
        <w:pStyle w:val="a5"/>
        <w:rPr>
          <w:rFonts w:asciiTheme="minorEastAsia" w:eastAsiaTheme="minorEastAsia" w:hAnsiTheme="minorEastAsia"/>
          <w:sz w:val="20"/>
        </w:rPr>
      </w:pPr>
    </w:p>
    <w:p w14:paraId="45F93777" w14:textId="77777777" w:rsidR="009C4A01" w:rsidRPr="00BF0D59" w:rsidRDefault="009C4A01">
      <w:pPr>
        <w:pStyle w:val="a5"/>
        <w:spacing w:before="7"/>
        <w:rPr>
          <w:rFonts w:asciiTheme="minorEastAsia" w:eastAsiaTheme="minorEastAsia" w:hAnsiTheme="minorEastAsia"/>
        </w:rPr>
      </w:pPr>
    </w:p>
    <w:p w14:paraId="04D1A055" w14:textId="77777777" w:rsidR="009C4A01" w:rsidRPr="00BF0D59" w:rsidRDefault="009B6A77">
      <w:pPr>
        <w:pStyle w:val="2"/>
        <w:ind w:left="326"/>
        <w:rPr>
          <w:rFonts w:asciiTheme="minorEastAsia" w:eastAsiaTheme="minorEastAsia" w:hAnsiTheme="minorEastAsia"/>
        </w:rPr>
      </w:pPr>
      <w:r w:rsidRPr="00BF0D59">
        <w:rPr>
          <w:rFonts w:asciiTheme="minorEastAsia" w:eastAsiaTheme="minorEastAsia" w:hAnsiTheme="minorEastAsia" w:hint="eastAsia"/>
        </w:rPr>
        <w:t>封面：</w:t>
      </w:r>
    </w:p>
    <w:p w14:paraId="79009705" w14:textId="77777777" w:rsidR="009C4A01" w:rsidRPr="00BF0D59" w:rsidRDefault="009C4A01">
      <w:pPr>
        <w:pStyle w:val="a5"/>
        <w:rPr>
          <w:rFonts w:asciiTheme="minorEastAsia" w:eastAsiaTheme="minorEastAsia" w:hAnsiTheme="minorEastAsia"/>
          <w:sz w:val="20"/>
        </w:rPr>
      </w:pPr>
    </w:p>
    <w:p w14:paraId="26AE9939" w14:textId="77777777" w:rsidR="009C4A01" w:rsidRPr="00BF0D59" w:rsidRDefault="009C4A01">
      <w:pPr>
        <w:pStyle w:val="a5"/>
        <w:spacing w:before="5"/>
        <w:rPr>
          <w:rFonts w:asciiTheme="minorEastAsia" w:eastAsiaTheme="minorEastAsia" w:hAnsiTheme="minorEastAsia"/>
          <w:sz w:val="20"/>
        </w:rPr>
      </w:pPr>
    </w:p>
    <w:p w14:paraId="1338E3AC" w14:textId="77777777" w:rsidR="009C4A01" w:rsidRPr="00BF0D59" w:rsidRDefault="009B6A77">
      <w:pPr>
        <w:spacing w:before="50"/>
        <w:ind w:right="392"/>
        <w:jc w:val="right"/>
        <w:rPr>
          <w:rFonts w:asciiTheme="minorEastAsia" w:eastAsiaTheme="minorEastAsia" w:hAnsiTheme="minorEastAsia"/>
          <w:b/>
          <w:sz w:val="36"/>
        </w:rPr>
      </w:pPr>
      <w:r w:rsidRPr="00BF0D59">
        <w:rPr>
          <w:rFonts w:asciiTheme="minorEastAsia" w:eastAsiaTheme="minorEastAsia" w:hAnsiTheme="minorEastAsia"/>
          <w:b/>
          <w:w w:val="95"/>
          <w:sz w:val="36"/>
        </w:rPr>
        <w:t>（正本/副本）</w:t>
      </w:r>
    </w:p>
    <w:p w14:paraId="0882E74C" w14:textId="77777777" w:rsidR="009C4A01" w:rsidRPr="00BF0D59" w:rsidRDefault="009C4A01">
      <w:pPr>
        <w:pStyle w:val="a5"/>
        <w:rPr>
          <w:rFonts w:asciiTheme="minorEastAsia" w:eastAsiaTheme="minorEastAsia" w:hAnsiTheme="minorEastAsia"/>
          <w:b/>
          <w:sz w:val="20"/>
        </w:rPr>
      </w:pPr>
    </w:p>
    <w:p w14:paraId="20F00FB9" w14:textId="77777777" w:rsidR="009C4A01" w:rsidRPr="00BF0D59" w:rsidRDefault="009C4A01">
      <w:pPr>
        <w:pStyle w:val="a5"/>
        <w:rPr>
          <w:rFonts w:asciiTheme="minorEastAsia" w:eastAsiaTheme="minorEastAsia" w:hAnsiTheme="minorEastAsia"/>
          <w:b/>
          <w:sz w:val="20"/>
        </w:rPr>
      </w:pPr>
    </w:p>
    <w:p w14:paraId="34980021" w14:textId="77777777" w:rsidR="009C4A01" w:rsidRPr="00BF0D59" w:rsidRDefault="009C4A01">
      <w:pPr>
        <w:pStyle w:val="a5"/>
        <w:rPr>
          <w:rFonts w:asciiTheme="minorEastAsia" w:eastAsiaTheme="minorEastAsia" w:hAnsiTheme="minorEastAsia"/>
          <w:b/>
          <w:sz w:val="20"/>
        </w:rPr>
      </w:pPr>
    </w:p>
    <w:p w14:paraId="4649B63F" w14:textId="77777777" w:rsidR="009C4A01" w:rsidRPr="00BF0D59" w:rsidRDefault="009C4A01">
      <w:pPr>
        <w:pStyle w:val="a5"/>
        <w:rPr>
          <w:rFonts w:asciiTheme="minorEastAsia" w:eastAsiaTheme="minorEastAsia" w:hAnsiTheme="minorEastAsia"/>
          <w:b/>
          <w:sz w:val="20"/>
        </w:rPr>
      </w:pPr>
    </w:p>
    <w:p w14:paraId="14E17AF0" w14:textId="77777777" w:rsidR="009C4A01" w:rsidRPr="00BF0D59" w:rsidRDefault="009C4A01">
      <w:pPr>
        <w:pStyle w:val="a5"/>
        <w:rPr>
          <w:rFonts w:asciiTheme="minorEastAsia" w:eastAsiaTheme="minorEastAsia" w:hAnsiTheme="minorEastAsia"/>
          <w:b/>
          <w:sz w:val="20"/>
        </w:rPr>
      </w:pPr>
    </w:p>
    <w:p w14:paraId="2935F9D1" w14:textId="77777777" w:rsidR="009C4A01" w:rsidRPr="00BF0D59" w:rsidRDefault="009B6A77">
      <w:pPr>
        <w:tabs>
          <w:tab w:val="left" w:pos="4418"/>
        </w:tabs>
        <w:spacing w:before="202"/>
        <w:ind w:right="48"/>
        <w:jc w:val="center"/>
        <w:rPr>
          <w:rFonts w:asciiTheme="minorEastAsia" w:eastAsiaTheme="minorEastAsia" w:hAnsiTheme="minorEastAsia"/>
          <w:b/>
          <w:sz w:val="40"/>
        </w:rPr>
      </w:pPr>
      <w:r w:rsidRPr="00BF0D59">
        <w:rPr>
          <w:rFonts w:asciiTheme="minorEastAsia" w:eastAsiaTheme="minorEastAsia" w:hAnsiTheme="minorEastAsia"/>
          <w:b/>
          <w:sz w:val="40"/>
          <w:u w:val="single"/>
        </w:rPr>
        <w:tab/>
      </w:r>
      <w:r w:rsidRPr="00BF0D59">
        <w:rPr>
          <w:rFonts w:asciiTheme="minorEastAsia" w:eastAsiaTheme="minorEastAsia" w:hAnsiTheme="minorEastAsia"/>
          <w:b/>
          <w:sz w:val="40"/>
        </w:rPr>
        <w:t>项目</w:t>
      </w:r>
    </w:p>
    <w:p w14:paraId="16BD9C59" w14:textId="77777777" w:rsidR="009C4A01" w:rsidRPr="00BF0D59" w:rsidRDefault="009C4A01">
      <w:pPr>
        <w:pStyle w:val="a5"/>
        <w:rPr>
          <w:rFonts w:asciiTheme="minorEastAsia" w:eastAsiaTheme="minorEastAsia" w:hAnsiTheme="minorEastAsia"/>
          <w:b/>
          <w:sz w:val="44"/>
        </w:rPr>
      </w:pPr>
    </w:p>
    <w:p w14:paraId="0323B882" w14:textId="77777777" w:rsidR="009C4A01" w:rsidRPr="00BF0D59" w:rsidRDefault="009C4A01">
      <w:pPr>
        <w:pStyle w:val="a5"/>
        <w:spacing w:before="9"/>
        <w:rPr>
          <w:rFonts w:asciiTheme="minorEastAsia" w:eastAsiaTheme="minorEastAsia" w:hAnsiTheme="minorEastAsia"/>
          <w:b/>
          <w:sz w:val="55"/>
        </w:rPr>
      </w:pPr>
    </w:p>
    <w:p w14:paraId="0C6A1338" w14:textId="77777777" w:rsidR="009C4A01" w:rsidRPr="00BF0D59" w:rsidRDefault="009B6A77">
      <w:pPr>
        <w:spacing w:before="1"/>
        <w:ind w:right="65"/>
        <w:jc w:val="center"/>
        <w:rPr>
          <w:rFonts w:asciiTheme="minorEastAsia" w:eastAsiaTheme="minorEastAsia" w:hAnsiTheme="minorEastAsia"/>
          <w:b/>
          <w:sz w:val="52"/>
        </w:rPr>
      </w:pPr>
      <w:r w:rsidRPr="00BF0D59">
        <w:rPr>
          <w:rFonts w:asciiTheme="minorEastAsia" w:eastAsiaTheme="minorEastAsia" w:hAnsiTheme="minorEastAsia"/>
          <w:b/>
          <w:sz w:val="52"/>
        </w:rPr>
        <w:t>资格性投标文件</w:t>
      </w:r>
    </w:p>
    <w:p w14:paraId="5C700377" w14:textId="77777777" w:rsidR="009C4A01" w:rsidRPr="00BF0D59" w:rsidRDefault="009C4A01">
      <w:pPr>
        <w:pStyle w:val="a5"/>
        <w:spacing w:before="4"/>
        <w:rPr>
          <w:rFonts w:asciiTheme="minorEastAsia" w:eastAsiaTheme="minorEastAsia" w:hAnsiTheme="minorEastAsia"/>
          <w:b/>
          <w:sz w:val="76"/>
        </w:rPr>
      </w:pPr>
    </w:p>
    <w:p w14:paraId="5041DEF0" w14:textId="77777777" w:rsidR="009C4A01" w:rsidRPr="00BF0D59" w:rsidRDefault="009B6A77">
      <w:pPr>
        <w:tabs>
          <w:tab w:val="left" w:pos="959"/>
        </w:tabs>
        <w:ind w:right="68"/>
        <w:jc w:val="center"/>
        <w:rPr>
          <w:rFonts w:asciiTheme="minorEastAsia" w:eastAsiaTheme="minorEastAsia" w:hAnsiTheme="minorEastAsia"/>
          <w:b/>
          <w:sz w:val="32"/>
        </w:rPr>
      </w:pPr>
      <w:r w:rsidRPr="00BF0D59">
        <w:rPr>
          <w:rFonts w:asciiTheme="minorEastAsia" w:eastAsiaTheme="minorEastAsia" w:hAnsiTheme="minorEastAsia"/>
          <w:b/>
          <w:sz w:val="32"/>
        </w:rPr>
        <w:t>第</w:t>
      </w:r>
      <w:r w:rsidRPr="00BF0D59">
        <w:rPr>
          <w:rFonts w:asciiTheme="minorEastAsia" w:eastAsiaTheme="minorEastAsia" w:hAnsiTheme="minorEastAsia"/>
          <w:b/>
          <w:sz w:val="32"/>
          <w:u w:val="thick"/>
        </w:rPr>
        <w:tab/>
      </w:r>
      <w:r w:rsidRPr="00BF0D59">
        <w:rPr>
          <w:rFonts w:asciiTheme="minorEastAsia" w:eastAsiaTheme="minorEastAsia" w:hAnsiTheme="minorEastAsia"/>
          <w:b/>
          <w:sz w:val="32"/>
        </w:rPr>
        <w:t>包</w:t>
      </w:r>
    </w:p>
    <w:p w14:paraId="0A126B44" w14:textId="77777777" w:rsidR="009C4A01" w:rsidRPr="00BF0D59" w:rsidRDefault="009C4A01">
      <w:pPr>
        <w:pStyle w:val="a5"/>
        <w:rPr>
          <w:rFonts w:asciiTheme="minorEastAsia" w:eastAsiaTheme="minorEastAsia" w:hAnsiTheme="minorEastAsia"/>
          <w:b/>
          <w:sz w:val="34"/>
        </w:rPr>
      </w:pPr>
    </w:p>
    <w:p w14:paraId="7FA9CD84" w14:textId="77777777" w:rsidR="009C4A01" w:rsidRPr="00BF0D59" w:rsidRDefault="009C4A01">
      <w:pPr>
        <w:pStyle w:val="a5"/>
        <w:spacing w:before="4"/>
        <w:rPr>
          <w:rFonts w:asciiTheme="minorEastAsia" w:eastAsiaTheme="minorEastAsia" w:hAnsiTheme="minorEastAsia"/>
          <w:b/>
          <w:sz w:val="32"/>
        </w:rPr>
      </w:pPr>
    </w:p>
    <w:p w14:paraId="303E3B89" w14:textId="77777777" w:rsidR="009C4A01" w:rsidRPr="00BF0D59" w:rsidRDefault="009B6A77">
      <w:pPr>
        <w:tabs>
          <w:tab w:val="left" w:pos="7634"/>
        </w:tabs>
        <w:spacing w:before="1" w:line="364" w:lineRule="auto"/>
        <w:ind w:left="326" w:right="1930"/>
        <w:rPr>
          <w:rFonts w:asciiTheme="minorEastAsia" w:eastAsiaTheme="minorEastAsia" w:hAnsiTheme="minorEastAsia"/>
          <w:b/>
          <w:sz w:val="32"/>
        </w:rPr>
      </w:pPr>
      <w:r w:rsidRPr="00BF0D59">
        <w:rPr>
          <w:rFonts w:asciiTheme="minorEastAsia" w:eastAsiaTheme="minorEastAsia" w:hAnsiTheme="minorEastAsia"/>
          <w:b/>
          <w:w w:val="95"/>
          <w:sz w:val="32"/>
        </w:rPr>
        <w:t>投标人名称：</w:t>
      </w:r>
      <w:r w:rsidRPr="00BF0D59">
        <w:rPr>
          <w:rFonts w:asciiTheme="minorEastAsia" w:eastAsiaTheme="minorEastAsia" w:hAnsiTheme="minorEastAsia"/>
          <w:b/>
          <w:w w:val="95"/>
          <w:sz w:val="32"/>
          <w:u w:val="single"/>
        </w:rPr>
        <w:tab/>
      </w:r>
      <w:r w:rsidRPr="00BF0D59">
        <w:rPr>
          <w:rFonts w:asciiTheme="minorEastAsia" w:eastAsiaTheme="minorEastAsia" w:hAnsiTheme="minorEastAsia"/>
          <w:b/>
          <w:w w:val="95"/>
          <w:sz w:val="32"/>
        </w:rPr>
        <w:t>采购项目编号：</w:t>
      </w:r>
      <w:r w:rsidRPr="00BF0D59">
        <w:rPr>
          <w:rFonts w:asciiTheme="minorEastAsia" w:eastAsiaTheme="minorEastAsia" w:hAnsiTheme="minorEastAsia"/>
          <w:b/>
          <w:sz w:val="32"/>
          <w:u w:val="single"/>
        </w:rPr>
        <w:tab/>
      </w:r>
    </w:p>
    <w:p w14:paraId="5E7ED6E7" w14:textId="77777777" w:rsidR="009C4A01" w:rsidRPr="00BF0D59" w:rsidRDefault="009C4A01">
      <w:pPr>
        <w:pStyle w:val="a5"/>
        <w:rPr>
          <w:rFonts w:asciiTheme="minorEastAsia" w:eastAsiaTheme="minorEastAsia" w:hAnsiTheme="minorEastAsia"/>
          <w:b/>
          <w:sz w:val="20"/>
        </w:rPr>
      </w:pPr>
    </w:p>
    <w:p w14:paraId="4307377B" w14:textId="77777777" w:rsidR="009C4A01" w:rsidRPr="00BF0D59" w:rsidRDefault="009C4A01">
      <w:pPr>
        <w:pStyle w:val="a5"/>
        <w:rPr>
          <w:rFonts w:asciiTheme="minorEastAsia" w:eastAsiaTheme="minorEastAsia" w:hAnsiTheme="minorEastAsia"/>
          <w:b/>
          <w:sz w:val="20"/>
        </w:rPr>
      </w:pPr>
    </w:p>
    <w:p w14:paraId="06E8422D" w14:textId="77777777" w:rsidR="009C4A01" w:rsidRPr="00BF0D59" w:rsidRDefault="009C4A01">
      <w:pPr>
        <w:pStyle w:val="a5"/>
        <w:rPr>
          <w:rFonts w:asciiTheme="minorEastAsia" w:eastAsiaTheme="minorEastAsia" w:hAnsiTheme="minorEastAsia"/>
          <w:b/>
          <w:sz w:val="20"/>
        </w:rPr>
      </w:pPr>
    </w:p>
    <w:p w14:paraId="173F7FAF" w14:textId="77777777" w:rsidR="009C4A01" w:rsidRPr="00BF0D59" w:rsidRDefault="009C4A01">
      <w:pPr>
        <w:pStyle w:val="a5"/>
        <w:spacing w:before="8"/>
        <w:rPr>
          <w:rFonts w:asciiTheme="minorEastAsia" w:eastAsiaTheme="minorEastAsia" w:hAnsiTheme="minorEastAsia"/>
          <w:b/>
          <w:sz w:val="29"/>
        </w:rPr>
      </w:pPr>
    </w:p>
    <w:p w14:paraId="7A120D0D" w14:textId="77777777" w:rsidR="009C4A01" w:rsidRPr="00BF0D59" w:rsidRDefault="009B6A77">
      <w:pPr>
        <w:tabs>
          <w:tab w:val="left" w:pos="2246"/>
          <w:tab w:val="left" w:pos="3050"/>
          <w:tab w:val="left" w:pos="3854"/>
        </w:tabs>
        <w:spacing w:before="55"/>
        <w:ind w:right="58"/>
        <w:jc w:val="center"/>
        <w:rPr>
          <w:rFonts w:asciiTheme="minorEastAsia" w:eastAsiaTheme="minorEastAsia" w:hAnsiTheme="minorEastAsia"/>
          <w:b/>
          <w:sz w:val="32"/>
        </w:rPr>
      </w:pPr>
      <w:r w:rsidRPr="00BF0D59">
        <w:rPr>
          <w:rFonts w:asciiTheme="minorEastAsia" w:eastAsiaTheme="minorEastAsia" w:hAnsiTheme="minorEastAsia"/>
          <w:b/>
          <w:sz w:val="32"/>
        </w:rPr>
        <w:t>投标时间：</w:t>
      </w:r>
      <w:r w:rsidRPr="00BF0D59">
        <w:rPr>
          <w:rFonts w:asciiTheme="minorEastAsia" w:eastAsiaTheme="minorEastAsia" w:hAnsiTheme="minorEastAsia"/>
          <w:b/>
          <w:sz w:val="32"/>
          <w:u w:val="single"/>
        </w:rPr>
        <w:tab/>
      </w:r>
      <w:r w:rsidRPr="00BF0D59">
        <w:rPr>
          <w:rFonts w:asciiTheme="minorEastAsia" w:eastAsiaTheme="minorEastAsia" w:hAnsiTheme="minorEastAsia"/>
          <w:b/>
          <w:spacing w:val="4"/>
          <w:sz w:val="32"/>
        </w:rPr>
        <w:t>年</w:t>
      </w:r>
      <w:r w:rsidRPr="00BF0D59">
        <w:rPr>
          <w:rFonts w:asciiTheme="minorEastAsia" w:eastAsiaTheme="minorEastAsia" w:hAnsiTheme="minorEastAsia"/>
          <w:b/>
          <w:spacing w:val="4"/>
          <w:sz w:val="32"/>
          <w:u w:val="single"/>
        </w:rPr>
        <w:tab/>
      </w:r>
      <w:r w:rsidRPr="00BF0D59">
        <w:rPr>
          <w:rFonts w:asciiTheme="minorEastAsia" w:eastAsiaTheme="minorEastAsia" w:hAnsiTheme="minorEastAsia"/>
          <w:b/>
          <w:sz w:val="32"/>
        </w:rPr>
        <w:t>月</w:t>
      </w:r>
      <w:r w:rsidRPr="00BF0D59">
        <w:rPr>
          <w:rFonts w:asciiTheme="minorEastAsia" w:eastAsiaTheme="minorEastAsia" w:hAnsiTheme="minorEastAsia"/>
          <w:b/>
          <w:sz w:val="32"/>
          <w:u w:val="single"/>
        </w:rPr>
        <w:tab/>
      </w:r>
      <w:r w:rsidRPr="00BF0D59">
        <w:rPr>
          <w:rFonts w:asciiTheme="minorEastAsia" w:eastAsiaTheme="minorEastAsia" w:hAnsiTheme="minorEastAsia"/>
          <w:b/>
          <w:sz w:val="32"/>
        </w:rPr>
        <w:t>日</w:t>
      </w:r>
    </w:p>
    <w:p w14:paraId="218B9992" w14:textId="77777777" w:rsidR="009C4A01" w:rsidRPr="00BF0D59" w:rsidRDefault="009C4A01">
      <w:pPr>
        <w:jc w:val="center"/>
        <w:rPr>
          <w:rFonts w:asciiTheme="minorEastAsia" w:eastAsiaTheme="minorEastAsia" w:hAnsiTheme="minorEastAsia"/>
          <w:sz w:val="32"/>
        </w:rPr>
        <w:sectPr w:rsidR="009C4A01" w:rsidRPr="00BF0D59">
          <w:pgSz w:w="11910" w:h="16840"/>
          <w:pgMar w:top="1600" w:right="1080" w:bottom="1240" w:left="1260" w:header="0" w:footer="1054" w:gutter="0"/>
          <w:cols w:space="720"/>
        </w:sectPr>
      </w:pPr>
    </w:p>
    <w:p w14:paraId="038F349C" w14:textId="77777777" w:rsidR="009C4A01" w:rsidRPr="00BF0D59" w:rsidRDefault="009B6A77">
      <w:pPr>
        <w:spacing w:before="20"/>
        <w:ind w:right="65"/>
        <w:jc w:val="center"/>
        <w:rPr>
          <w:rFonts w:asciiTheme="minorEastAsia" w:eastAsiaTheme="minorEastAsia" w:hAnsiTheme="minorEastAsia"/>
          <w:b/>
          <w:sz w:val="40"/>
        </w:rPr>
      </w:pPr>
      <w:bookmarkStart w:id="53" w:name="目录"/>
      <w:bookmarkEnd w:id="53"/>
      <w:r w:rsidRPr="00BF0D59">
        <w:rPr>
          <w:rFonts w:asciiTheme="minorEastAsia" w:eastAsiaTheme="minorEastAsia" w:hAnsiTheme="minorEastAsia" w:hint="eastAsia"/>
          <w:b/>
          <w:sz w:val="40"/>
        </w:rPr>
        <w:lastRenderedPageBreak/>
        <w:t>目录</w:t>
      </w:r>
    </w:p>
    <w:p w14:paraId="27E1EB7D" w14:textId="77777777" w:rsidR="009C4A01" w:rsidRPr="00BF0D59" w:rsidRDefault="009C4A01">
      <w:pPr>
        <w:pStyle w:val="a5"/>
        <w:spacing w:before="3"/>
        <w:rPr>
          <w:rFonts w:asciiTheme="minorEastAsia" w:eastAsiaTheme="minorEastAsia" w:hAnsiTheme="minorEastAsia"/>
          <w:b/>
          <w:sz w:val="50"/>
        </w:rPr>
      </w:pPr>
    </w:p>
    <w:p w14:paraId="2113D156" w14:textId="77777777" w:rsidR="009C4A01" w:rsidRPr="00BF0D59" w:rsidRDefault="009B6A77">
      <w:pPr>
        <w:pStyle w:val="a5"/>
        <w:tabs>
          <w:tab w:val="left" w:leader="dot" w:pos="8210"/>
        </w:tabs>
        <w:ind w:left="753"/>
        <w:rPr>
          <w:rFonts w:asciiTheme="minorEastAsia" w:eastAsiaTheme="minorEastAsia" w:hAnsiTheme="minorEastAsia"/>
        </w:rPr>
      </w:pPr>
      <w:r w:rsidRPr="00BF0D59">
        <w:rPr>
          <w:rFonts w:asciiTheme="minorEastAsia" w:eastAsiaTheme="minorEastAsia" w:hAnsiTheme="minorEastAsia"/>
        </w:rPr>
        <w:t>一、具有独立承担民事责任的能力的证明材料</w:t>
      </w:r>
      <w:r w:rsidRPr="00BF0D59">
        <w:rPr>
          <w:rFonts w:asciiTheme="minorEastAsia" w:eastAsiaTheme="minorEastAsia" w:hAnsiTheme="minorEastAsia"/>
        </w:rPr>
        <w:tab/>
        <w:t>（）</w:t>
      </w:r>
    </w:p>
    <w:p w14:paraId="10528931" w14:textId="77777777" w:rsidR="009C4A01" w:rsidRPr="00BF0D59" w:rsidRDefault="009C4A01">
      <w:pPr>
        <w:pStyle w:val="a5"/>
        <w:spacing w:before="2"/>
        <w:rPr>
          <w:rFonts w:asciiTheme="minorEastAsia" w:eastAsiaTheme="minorEastAsia" w:hAnsiTheme="minorEastAsia"/>
          <w:sz w:val="20"/>
        </w:rPr>
      </w:pPr>
    </w:p>
    <w:p w14:paraId="4965D213" w14:textId="77777777" w:rsidR="009C4A01" w:rsidRPr="00BF0D59" w:rsidRDefault="009B6A77">
      <w:pPr>
        <w:pStyle w:val="a5"/>
        <w:tabs>
          <w:tab w:val="left" w:leader="dot" w:pos="8210"/>
        </w:tabs>
        <w:ind w:left="753"/>
        <w:rPr>
          <w:rFonts w:asciiTheme="minorEastAsia" w:eastAsiaTheme="minorEastAsia" w:hAnsiTheme="minorEastAsia"/>
        </w:rPr>
      </w:pPr>
      <w:r w:rsidRPr="00BF0D59">
        <w:rPr>
          <w:rFonts w:asciiTheme="minorEastAsia" w:eastAsiaTheme="minorEastAsia" w:hAnsiTheme="minorEastAsia"/>
        </w:rPr>
        <w:t>二、法定代表人（主要负责人）身份证明书</w:t>
      </w:r>
      <w:r w:rsidRPr="00BF0D59">
        <w:rPr>
          <w:rFonts w:asciiTheme="minorEastAsia" w:eastAsiaTheme="minorEastAsia" w:hAnsiTheme="minorEastAsia"/>
        </w:rPr>
        <w:tab/>
        <w:t>（）</w:t>
      </w:r>
    </w:p>
    <w:p w14:paraId="6239025C" w14:textId="77777777" w:rsidR="009C4A01" w:rsidRPr="00BF0D59" w:rsidRDefault="009C4A01">
      <w:pPr>
        <w:pStyle w:val="a5"/>
        <w:spacing w:before="3"/>
        <w:rPr>
          <w:rFonts w:asciiTheme="minorEastAsia" w:eastAsiaTheme="minorEastAsia" w:hAnsiTheme="minorEastAsia"/>
          <w:sz w:val="20"/>
        </w:rPr>
      </w:pPr>
    </w:p>
    <w:p w14:paraId="401C6CFF" w14:textId="77777777" w:rsidR="009C4A01" w:rsidRPr="00BF0D59" w:rsidRDefault="009B6A77">
      <w:pPr>
        <w:pStyle w:val="a5"/>
        <w:tabs>
          <w:tab w:val="left" w:leader="dot" w:pos="8210"/>
        </w:tabs>
        <w:ind w:left="753"/>
        <w:rPr>
          <w:rFonts w:asciiTheme="minorEastAsia" w:eastAsiaTheme="minorEastAsia" w:hAnsiTheme="minorEastAsia"/>
        </w:rPr>
      </w:pPr>
      <w:r w:rsidRPr="00BF0D59">
        <w:rPr>
          <w:rFonts w:asciiTheme="minorEastAsia" w:eastAsiaTheme="minorEastAsia" w:hAnsiTheme="minorEastAsia"/>
        </w:rPr>
        <w:t>三、法定代表人（主要负责人）授权书</w:t>
      </w:r>
      <w:r w:rsidRPr="00BF0D59">
        <w:rPr>
          <w:rFonts w:asciiTheme="minorEastAsia" w:eastAsiaTheme="minorEastAsia" w:hAnsiTheme="minorEastAsia"/>
        </w:rPr>
        <w:tab/>
        <w:t>（）</w:t>
      </w:r>
    </w:p>
    <w:p w14:paraId="1D8E49DB" w14:textId="77777777" w:rsidR="009C4A01" w:rsidRPr="00BF0D59" w:rsidRDefault="009C4A01">
      <w:pPr>
        <w:pStyle w:val="a5"/>
        <w:spacing w:before="3"/>
        <w:rPr>
          <w:rFonts w:asciiTheme="minorEastAsia" w:eastAsiaTheme="minorEastAsia" w:hAnsiTheme="minorEastAsia"/>
          <w:sz w:val="20"/>
        </w:rPr>
      </w:pPr>
    </w:p>
    <w:p w14:paraId="76B41A84" w14:textId="77777777" w:rsidR="009C4A01" w:rsidRPr="00BF0D59" w:rsidRDefault="009B6A77">
      <w:pPr>
        <w:pStyle w:val="a5"/>
        <w:tabs>
          <w:tab w:val="left" w:leader="dot" w:pos="8210"/>
        </w:tabs>
        <w:ind w:left="753"/>
        <w:rPr>
          <w:rFonts w:asciiTheme="minorEastAsia" w:eastAsiaTheme="minorEastAsia" w:hAnsiTheme="minorEastAsia"/>
        </w:rPr>
      </w:pPr>
      <w:r w:rsidRPr="00BF0D59">
        <w:rPr>
          <w:rFonts w:asciiTheme="minorEastAsia" w:eastAsiaTheme="minorEastAsia" w:hAnsiTheme="minorEastAsia"/>
        </w:rPr>
        <w:t>四、承诺函</w:t>
      </w:r>
      <w:r w:rsidRPr="00BF0D59">
        <w:rPr>
          <w:rFonts w:asciiTheme="minorEastAsia" w:eastAsiaTheme="minorEastAsia" w:hAnsiTheme="minorEastAsia"/>
        </w:rPr>
        <w:tab/>
        <w:t>（）</w:t>
      </w:r>
    </w:p>
    <w:p w14:paraId="766A307D" w14:textId="77777777" w:rsidR="009C4A01" w:rsidRPr="00BF0D59" w:rsidRDefault="009C4A01">
      <w:pPr>
        <w:pStyle w:val="a5"/>
        <w:spacing w:before="2"/>
        <w:rPr>
          <w:rFonts w:asciiTheme="minorEastAsia" w:eastAsiaTheme="minorEastAsia" w:hAnsiTheme="minorEastAsia"/>
          <w:sz w:val="20"/>
        </w:rPr>
      </w:pPr>
    </w:p>
    <w:p w14:paraId="62D31309" w14:textId="77777777" w:rsidR="009C4A01" w:rsidRPr="00BF0D59" w:rsidRDefault="009B6A77">
      <w:pPr>
        <w:pStyle w:val="a5"/>
        <w:tabs>
          <w:tab w:val="left" w:leader="dot" w:pos="8210"/>
        </w:tabs>
        <w:ind w:left="753"/>
        <w:rPr>
          <w:rFonts w:asciiTheme="minorEastAsia" w:eastAsiaTheme="minorEastAsia" w:hAnsiTheme="minorEastAsia"/>
        </w:rPr>
      </w:pPr>
      <w:r w:rsidRPr="00BF0D59">
        <w:rPr>
          <w:rFonts w:asciiTheme="minorEastAsia" w:eastAsiaTheme="minorEastAsia" w:hAnsiTheme="minorEastAsia"/>
        </w:rPr>
        <w:t>五、投标人其他资格、资质性及其他类似效力要求的相关证明材料</w:t>
      </w:r>
      <w:r w:rsidRPr="00BF0D59">
        <w:rPr>
          <w:rFonts w:asciiTheme="minorEastAsia" w:eastAsiaTheme="minorEastAsia" w:hAnsiTheme="minorEastAsia"/>
        </w:rPr>
        <w:tab/>
        <w:t>（）</w:t>
      </w:r>
    </w:p>
    <w:p w14:paraId="568E2233" w14:textId="77777777" w:rsidR="009C4A01" w:rsidRPr="00BF0D59" w:rsidRDefault="009C4A01">
      <w:pPr>
        <w:pStyle w:val="a5"/>
        <w:rPr>
          <w:rFonts w:asciiTheme="minorEastAsia" w:eastAsiaTheme="minorEastAsia" w:hAnsiTheme="minorEastAsia"/>
          <w:sz w:val="26"/>
        </w:rPr>
      </w:pPr>
    </w:p>
    <w:p w14:paraId="25C2E7E1" w14:textId="77777777" w:rsidR="009C4A01" w:rsidRPr="00BF0D59" w:rsidRDefault="009C4A01">
      <w:pPr>
        <w:pStyle w:val="a5"/>
        <w:spacing w:before="10"/>
        <w:rPr>
          <w:rFonts w:asciiTheme="minorEastAsia" w:eastAsiaTheme="minorEastAsia" w:hAnsiTheme="minorEastAsia"/>
          <w:sz w:val="30"/>
        </w:rPr>
      </w:pPr>
    </w:p>
    <w:p w14:paraId="4146650D" w14:textId="77777777" w:rsidR="009C4A01" w:rsidRPr="00BF0D59" w:rsidRDefault="009B6A77">
      <w:pPr>
        <w:pStyle w:val="a5"/>
        <w:ind w:left="806"/>
        <w:rPr>
          <w:rFonts w:asciiTheme="minorEastAsia" w:eastAsiaTheme="minorEastAsia" w:hAnsiTheme="minorEastAsia"/>
        </w:rPr>
      </w:pPr>
      <w:r w:rsidRPr="00BF0D59">
        <w:rPr>
          <w:rFonts w:asciiTheme="minorEastAsia" w:eastAsiaTheme="minorEastAsia" w:hAnsiTheme="minorEastAsia"/>
        </w:rPr>
        <w:t>注：为方便评审，请按以上目录顺序编制投标文件资格性部分。</w:t>
      </w:r>
    </w:p>
    <w:p w14:paraId="449F740C" w14:textId="77777777" w:rsidR="009C4A01" w:rsidRPr="00BF0D59" w:rsidRDefault="009C4A01">
      <w:pPr>
        <w:rPr>
          <w:rFonts w:asciiTheme="minorEastAsia" w:eastAsiaTheme="minorEastAsia" w:hAnsiTheme="minorEastAsia"/>
        </w:rPr>
        <w:sectPr w:rsidR="009C4A01" w:rsidRPr="00BF0D59">
          <w:pgSz w:w="11910" w:h="16840"/>
          <w:pgMar w:top="1400" w:right="1080" w:bottom="1240" w:left="1260" w:header="0" w:footer="1054" w:gutter="0"/>
          <w:cols w:space="720"/>
        </w:sectPr>
      </w:pPr>
    </w:p>
    <w:p w14:paraId="3433BF69" w14:textId="77777777" w:rsidR="009C4A01" w:rsidRPr="00BF0D59" w:rsidRDefault="009C4A01">
      <w:pPr>
        <w:pStyle w:val="a5"/>
        <w:spacing w:before="3"/>
        <w:rPr>
          <w:rFonts w:asciiTheme="minorEastAsia" w:eastAsiaTheme="minorEastAsia" w:hAnsiTheme="minorEastAsia"/>
          <w:sz w:val="16"/>
        </w:rPr>
      </w:pPr>
    </w:p>
    <w:p w14:paraId="4042EAD3" w14:textId="77777777" w:rsidR="009C4A01" w:rsidRPr="00BF0D59" w:rsidRDefault="009B6A77">
      <w:pPr>
        <w:pStyle w:val="5"/>
        <w:ind w:left="158"/>
        <w:jc w:val="left"/>
        <w:rPr>
          <w:rFonts w:asciiTheme="minorEastAsia" w:eastAsiaTheme="minorEastAsia" w:hAnsiTheme="minorEastAsia"/>
        </w:rPr>
      </w:pPr>
      <w:r w:rsidRPr="00BF0D59">
        <w:rPr>
          <w:rFonts w:asciiTheme="minorEastAsia" w:eastAsiaTheme="minorEastAsia" w:hAnsiTheme="minorEastAsia"/>
        </w:rPr>
        <w:t>格式 1-1</w:t>
      </w:r>
    </w:p>
    <w:p w14:paraId="623765A9" w14:textId="77777777" w:rsidR="009C4A01" w:rsidRPr="00BF0D59" w:rsidRDefault="009C4A01">
      <w:pPr>
        <w:pStyle w:val="a5"/>
        <w:rPr>
          <w:rFonts w:asciiTheme="minorEastAsia" w:eastAsiaTheme="minorEastAsia" w:hAnsiTheme="minorEastAsia"/>
          <w:b/>
          <w:sz w:val="20"/>
        </w:rPr>
      </w:pPr>
    </w:p>
    <w:p w14:paraId="0243E967" w14:textId="77777777" w:rsidR="009C4A01" w:rsidRPr="00BF0D59" w:rsidRDefault="009B6A77">
      <w:pPr>
        <w:pStyle w:val="5"/>
        <w:spacing w:before="208"/>
        <w:ind w:right="459"/>
        <w:rPr>
          <w:rFonts w:asciiTheme="minorEastAsia" w:eastAsiaTheme="minorEastAsia" w:hAnsiTheme="minorEastAsia"/>
        </w:rPr>
      </w:pPr>
      <w:bookmarkStart w:id="54" w:name="一、具有独立承担民事责任的能力的证明材料"/>
      <w:bookmarkEnd w:id="54"/>
      <w:r w:rsidRPr="00BF0D59">
        <w:rPr>
          <w:rFonts w:asciiTheme="minorEastAsia" w:eastAsiaTheme="minorEastAsia" w:hAnsiTheme="minorEastAsia"/>
        </w:rPr>
        <w:t>一、具有独立承担民事责任的能力的证明材料</w:t>
      </w:r>
    </w:p>
    <w:p w14:paraId="025DC234" w14:textId="77777777" w:rsidR="009C4A01" w:rsidRPr="00BF0D59" w:rsidRDefault="009C4A01">
      <w:pPr>
        <w:pStyle w:val="a5"/>
        <w:spacing w:before="3"/>
        <w:rPr>
          <w:rFonts w:asciiTheme="minorEastAsia" w:eastAsiaTheme="minorEastAsia" w:hAnsiTheme="minorEastAsia"/>
          <w:b/>
          <w:sz w:val="41"/>
        </w:rPr>
      </w:pPr>
    </w:p>
    <w:p w14:paraId="61EFF7B1" w14:textId="77777777" w:rsidR="009C4A01" w:rsidRPr="00BF0D59" w:rsidRDefault="009B6A77">
      <w:pPr>
        <w:pStyle w:val="a5"/>
        <w:spacing w:before="1"/>
        <w:ind w:left="758"/>
        <w:rPr>
          <w:rFonts w:asciiTheme="minorEastAsia" w:eastAsiaTheme="minorEastAsia" w:hAnsiTheme="minorEastAsia"/>
        </w:rPr>
      </w:pPr>
      <w:r w:rsidRPr="00BF0D59">
        <w:rPr>
          <w:rFonts w:asciiTheme="minorEastAsia" w:eastAsiaTheme="minorEastAsia" w:hAnsiTheme="minorEastAsia"/>
        </w:rPr>
        <w:t>① 供应商若为企业法人：提供“统一社会信用代码营业执照”；</w:t>
      </w:r>
    </w:p>
    <w:p w14:paraId="4DFE37FB" w14:textId="77777777" w:rsidR="009C4A01" w:rsidRPr="00BF0D59" w:rsidRDefault="009B6A77">
      <w:pPr>
        <w:pStyle w:val="a5"/>
        <w:spacing w:before="160"/>
        <w:ind w:left="758"/>
        <w:rPr>
          <w:rFonts w:asciiTheme="minorEastAsia" w:eastAsiaTheme="minorEastAsia" w:hAnsiTheme="minorEastAsia"/>
        </w:rPr>
      </w:pPr>
      <w:r w:rsidRPr="00BF0D59">
        <w:rPr>
          <w:rFonts w:asciiTheme="minorEastAsia" w:eastAsiaTheme="minorEastAsia" w:hAnsiTheme="minorEastAsia"/>
        </w:rPr>
        <w:t>② 若为事业法人：提供“统一社会信用代码法人登记证书”；</w:t>
      </w:r>
    </w:p>
    <w:p w14:paraId="2CB685F4" w14:textId="77777777" w:rsidR="009C4A01" w:rsidRPr="00BF0D59" w:rsidRDefault="009B6A77">
      <w:pPr>
        <w:pStyle w:val="a5"/>
        <w:spacing w:before="158"/>
        <w:ind w:left="758"/>
        <w:rPr>
          <w:rFonts w:asciiTheme="minorEastAsia" w:eastAsiaTheme="minorEastAsia" w:hAnsiTheme="minorEastAsia"/>
        </w:rPr>
      </w:pPr>
      <w:r w:rsidRPr="00BF0D59">
        <w:rPr>
          <w:rFonts w:asciiTheme="minorEastAsia" w:eastAsiaTheme="minorEastAsia" w:hAnsiTheme="minorEastAsia"/>
        </w:rPr>
        <w:t>③ 若为其他组织：提供“对应主管部门颁发的准许执业证明文件或营业执照”；</w:t>
      </w:r>
    </w:p>
    <w:p w14:paraId="713DBF73" w14:textId="77777777" w:rsidR="009C4A01" w:rsidRPr="00BF0D59" w:rsidRDefault="009B6A77">
      <w:pPr>
        <w:pStyle w:val="a5"/>
        <w:spacing w:before="161" w:line="364" w:lineRule="auto"/>
        <w:ind w:left="158" w:right="620" w:firstLine="600"/>
        <w:rPr>
          <w:rFonts w:asciiTheme="minorEastAsia" w:eastAsiaTheme="minorEastAsia" w:hAnsiTheme="minorEastAsia"/>
        </w:rPr>
      </w:pPr>
      <w:r w:rsidRPr="00BF0D59">
        <w:rPr>
          <w:rFonts w:asciiTheme="minorEastAsia" w:eastAsiaTheme="minorEastAsia" w:hAnsiTheme="minorEastAsia"/>
          <w:spacing w:val="-6"/>
        </w:rPr>
        <w:t>④ 若为自然人：提供“身份证明材料”</w:t>
      </w:r>
      <w:r w:rsidRPr="00BF0D59">
        <w:rPr>
          <w:rFonts w:asciiTheme="minorEastAsia" w:eastAsiaTheme="minorEastAsia" w:hAnsiTheme="minorEastAsia"/>
          <w:spacing w:val="-18"/>
        </w:rPr>
        <w:t>（</w:t>
      </w:r>
      <w:r w:rsidRPr="00BF0D59">
        <w:rPr>
          <w:rFonts w:asciiTheme="minorEastAsia" w:eastAsiaTheme="minorEastAsia" w:hAnsiTheme="minorEastAsia"/>
          <w:spacing w:val="-2"/>
        </w:rPr>
        <w:t>身份证明材料是指居民身份证</w:t>
      </w:r>
      <w:r w:rsidRPr="00BF0D59">
        <w:rPr>
          <w:rFonts w:asciiTheme="minorEastAsia" w:eastAsiaTheme="minorEastAsia" w:hAnsiTheme="minorEastAsia"/>
        </w:rPr>
        <w:t>（</w:t>
      </w:r>
      <w:r w:rsidRPr="00BF0D59">
        <w:rPr>
          <w:rFonts w:asciiTheme="minorEastAsia" w:eastAsiaTheme="minorEastAsia" w:hAnsiTheme="minorEastAsia"/>
          <w:spacing w:val="-8"/>
        </w:rPr>
        <w:t>正反</w:t>
      </w:r>
      <w:r w:rsidRPr="00BF0D59">
        <w:rPr>
          <w:rFonts w:asciiTheme="minorEastAsia" w:eastAsiaTheme="minorEastAsia" w:hAnsiTheme="minorEastAsia"/>
        </w:rPr>
        <w:t>面）或军官证或护照等）。</w:t>
      </w:r>
    </w:p>
    <w:p w14:paraId="68E68880" w14:textId="77777777" w:rsidR="009C4A01" w:rsidRPr="00BF0D59" w:rsidRDefault="009B6A77">
      <w:pPr>
        <w:spacing w:line="306" w:lineRule="exact"/>
        <w:ind w:left="758"/>
        <w:rPr>
          <w:rFonts w:asciiTheme="minorEastAsia" w:eastAsiaTheme="minorEastAsia" w:hAnsiTheme="minorEastAsia"/>
          <w:b/>
          <w:sz w:val="24"/>
        </w:rPr>
      </w:pPr>
      <w:r w:rsidRPr="00BF0D59">
        <w:rPr>
          <w:rFonts w:asciiTheme="minorEastAsia" w:eastAsiaTheme="minorEastAsia" w:hAnsiTheme="minorEastAsia"/>
          <w:b/>
          <w:sz w:val="24"/>
        </w:rPr>
        <w:t>注：以上第 1 项-第 3 项提供复印件加盖单位公章，第 4 项提供复印件并签字。</w:t>
      </w:r>
    </w:p>
    <w:p w14:paraId="6F0F7BBA" w14:textId="77777777" w:rsidR="009C4A01" w:rsidRPr="00BF0D59" w:rsidRDefault="009C4A01">
      <w:pPr>
        <w:spacing w:line="306" w:lineRule="exact"/>
        <w:rPr>
          <w:rFonts w:asciiTheme="minorEastAsia" w:eastAsiaTheme="minorEastAsia" w:hAnsiTheme="minorEastAsia"/>
          <w:sz w:val="24"/>
        </w:rPr>
        <w:sectPr w:rsidR="009C4A01" w:rsidRPr="00BF0D59">
          <w:pgSz w:w="11910" w:h="16840"/>
          <w:pgMar w:top="1600" w:right="1080" w:bottom="1240" w:left="1260" w:header="0" w:footer="1054" w:gutter="0"/>
          <w:cols w:space="720"/>
        </w:sectPr>
      </w:pPr>
    </w:p>
    <w:p w14:paraId="400A779F" w14:textId="77777777" w:rsidR="009C4A01" w:rsidRPr="00BF0D59" w:rsidRDefault="009B6A77">
      <w:pPr>
        <w:spacing w:line="321" w:lineRule="exact"/>
        <w:ind w:left="20"/>
        <w:rPr>
          <w:rFonts w:asciiTheme="minorEastAsia" w:eastAsiaTheme="minorEastAsia" w:hAnsiTheme="minorEastAsia"/>
          <w:b/>
          <w:sz w:val="28"/>
        </w:rPr>
      </w:pPr>
      <w:r w:rsidRPr="00BF0D59">
        <w:rPr>
          <w:rFonts w:asciiTheme="minorEastAsia" w:eastAsiaTheme="minorEastAsia" w:hAnsiTheme="minorEastAsia"/>
          <w:b/>
          <w:spacing w:val="-25"/>
          <w:sz w:val="28"/>
        </w:rPr>
        <w:lastRenderedPageBreak/>
        <w:t xml:space="preserve">格式 </w:t>
      </w:r>
      <w:r w:rsidRPr="00BF0D59">
        <w:rPr>
          <w:rFonts w:asciiTheme="minorEastAsia" w:eastAsiaTheme="minorEastAsia" w:hAnsiTheme="minorEastAsia"/>
          <w:b/>
          <w:sz w:val="28"/>
        </w:rPr>
        <w:t>1-2</w:t>
      </w:r>
    </w:p>
    <w:p w14:paraId="6C9BDBB6" w14:textId="77777777" w:rsidR="009C4A01" w:rsidRPr="00BF0D59" w:rsidRDefault="009C4A01">
      <w:pPr>
        <w:pStyle w:val="a5"/>
        <w:rPr>
          <w:rFonts w:asciiTheme="minorEastAsia" w:eastAsiaTheme="minorEastAsia" w:hAnsiTheme="minorEastAsia"/>
          <w:b/>
          <w:sz w:val="20"/>
        </w:rPr>
      </w:pPr>
    </w:p>
    <w:p w14:paraId="3248C3DD" w14:textId="77777777" w:rsidR="009C4A01" w:rsidRPr="00BF0D59" w:rsidRDefault="009B6A77">
      <w:pPr>
        <w:pStyle w:val="5"/>
        <w:spacing w:before="228"/>
        <w:ind w:left="900"/>
        <w:jc w:val="left"/>
        <w:rPr>
          <w:rFonts w:asciiTheme="minorEastAsia" w:eastAsiaTheme="minorEastAsia" w:hAnsiTheme="minorEastAsia"/>
        </w:rPr>
      </w:pPr>
      <w:bookmarkStart w:id="55" w:name="二、法定代表人（主要负责人）身份证明书（实质性要求）"/>
      <w:bookmarkEnd w:id="55"/>
      <w:r w:rsidRPr="00BF0D59">
        <w:rPr>
          <w:rFonts w:asciiTheme="minorEastAsia" w:eastAsiaTheme="minorEastAsia" w:hAnsiTheme="minorEastAsia"/>
        </w:rPr>
        <w:t>二、法定代表人（主要负责人）身份证明书（实质性要求）</w:t>
      </w:r>
    </w:p>
    <w:p w14:paraId="2C8EBABF" w14:textId="77777777" w:rsidR="009C4A01" w:rsidRPr="00BF0D59" w:rsidRDefault="009C4A01">
      <w:pPr>
        <w:pStyle w:val="a5"/>
        <w:rPr>
          <w:rFonts w:asciiTheme="minorEastAsia" w:eastAsiaTheme="minorEastAsia" w:hAnsiTheme="minorEastAsia"/>
          <w:b/>
          <w:sz w:val="28"/>
        </w:rPr>
      </w:pPr>
    </w:p>
    <w:p w14:paraId="7A9EF378" w14:textId="77777777" w:rsidR="009C4A01" w:rsidRPr="00BF0D59" w:rsidRDefault="009C4A01">
      <w:pPr>
        <w:pStyle w:val="a5"/>
        <w:rPr>
          <w:rFonts w:asciiTheme="minorEastAsia" w:eastAsiaTheme="minorEastAsia" w:hAnsiTheme="minorEastAsia"/>
          <w:b/>
          <w:sz w:val="28"/>
        </w:rPr>
      </w:pPr>
    </w:p>
    <w:p w14:paraId="3EEF4ABD" w14:textId="77777777" w:rsidR="009C4A01" w:rsidRPr="00BF0D59" w:rsidRDefault="009C4A01">
      <w:pPr>
        <w:pStyle w:val="a5"/>
        <w:spacing w:before="10"/>
        <w:rPr>
          <w:rFonts w:asciiTheme="minorEastAsia" w:eastAsiaTheme="minorEastAsia" w:hAnsiTheme="minorEastAsia"/>
          <w:b/>
          <w:sz w:val="21"/>
        </w:rPr>
      </w:pPr>
    </w:p>
    <w:p w14:paraId="7D131025" w14:textId="77777777" w:rsidR="009C4A01" w:rsidRPr="00BF0D59" w:rsidRDefault="009B6A77">
      <w:pPr>
        <w:pStyle w:val="a5"/>
        <w:tabs>
          <w:tab w:val="left" w:pos="1358"/>
        </w:tabs>
        <w:spacing w:line="364" w:lineRule="auto"/>
        <w:ind w:left="638" w:right="7486"/>
        <w:rPr>
          <w:rFonts w:asciiTheme="minorEastAsia" w:eastAsiaTheme="minorEastAsia" w:hAnsiTheme="minorEastAsia"/>
        </w:rPr>
      </w:pPr>
      <w:r w:rsidRPr="00BF0D59">
        <w:rPr>
          <w:rFonts w:asciiTheme="minorEastAsia" w:eastAsiaTheme="minorEastAsia" w:hAnsiTheme="minorEastAsia"/>
        </w:rPr>
        <w:t>投标人名称</w:t>
      </w:r>
      <w:r w:rsidRPr="00BF0D59">
        <w:rPr>
          <w:rFonts w:asciiTheme="minorEastAsia" w:eastAsiaTheme="minorEastAsia" w:hAnsiTheme="minorEastAsia"/>
          <w:spacing w:val="-17"/>
        </w:rPr>
        <w:t xml:space="preserve">： </w:t>
      </w:r>
      <w:r w:rsidRPr="00BF0D59">
        <w:rPr>
          <w:rFonts w:asciiTheme="minorEastAsia" w:eastAsiaTheme="minorEastAsia" w:hAnsiTheme="minorEastAsia"/>
        </w:rPr>
        <w:t>单位性质： 地</w:t>
      </w:r>
      <w:r w:rsidRPr="00BF0D59">
        <w:rPr>
          <w:rFonts w:asciiTheme="minorEastAsia" w:eastAsiaTheme="minorEastAsia" w:hAnsiTheme="minorEastAsia"/>
        </w:rPr>
        <w:tab/>
        <w:t>址：</w:t>
      </w:r>
    </w:p>
    <w:p w14:paraId="5F5F5353" w14:textId="77777777" w:rsidR="009C4A01" w:rsidRPr="00BF0D59" w:rsidRDefault="009B6A77">
      <w:pPr>
        <w:pStyle w:val="a5"/>
        <w:spacing w:line="362" w:lineRule="auto"/>
        <w:ind w:left="638" w:right="6346"/>
        <w:rPr>
          <w:rFonts w:asciiTheme="minorEastAsia" w:eastAsiaTheme="minorEastAsia" w:hAnsiTheme="minorEastAsia"/>
        </w:rPr>
      </w:pPr>
      <w:r w:rsidRPr="00BF0D59">
        <w:rPr>
          <w:rFonts w:asciiTheme="minorEastAsia" w:eastAsiaTheme="minorEastAsia" w:hAnsiTheme="minorEastAsia"/>
        </w:rPr>
        <w:t>成立时间：X</w:t>
      </w:r>
      <w:r w:rsidRPr="00BF0D59">
        <w:rPr>
          <w:rFonts w:asciiTheme="minorEastAsia" w:eastAsiaTheme="minorEastAsia" w:hAnsiTheme="minorEastAsia"/>
          <w:spacing w:val="-40"/>
        </w:rPr>
        <w:t xml:space="preserve"> 年 </w:t>
      </w:r>
      <w:r w:rsidRPr="00BF0D59">
        <w:rPr>
          <w:rFonts w:asciiTheme="minorEastAsia" w:eastAsiaTheme="minorEastAsia" w:hAnsiTheme="minorEastAsia"/>
        </w:rPr>
        <w:t>X</w:t>
      </w:r>
      <w:r w:rsidRPr="00BF0D59">
        <w:rPr>
          <w:rFonts w:asciiTheme="minorEastAsia" w:eastAsiaTheme="minorEastAsia" w:hAnsiTheme="minorEastAsia"/>
          <w:spacing w:val="-40"/>
        </w:rPr>
        <w:t xml:space="preserve"> 月 </w:t>
      </w:r>
      <w:r w:rsidRPr="00BF0D59">
        <w:rPr>
          <w:rFonts w:asciiTheme="minorEastAsia" w:eastAsiaTheme="minorEastAsia" w:hAnsiTheme="minorEastAsia"/>
        </w:rPr>
        <w:t>X</w:t>
      </w:r>
      <w:r w:rsidRPr="00BF0D59">
        <w:rPr>
          <w:rFonts w:asciiTheme="minorEastAsia" w:eastAsiaTheme="minorEastAsia" w:hAnsiTheme="minorEastAsia"/>
          <w:spacing w:val="-39"/>
        </w:rPr>
        <w:t xml:space="preserve"> 日</w:t>
      </w:r>
      <w:r w:rsidRPr="00BF0D59">
        <w:rPr>
          <w:rFonts w:asciiTheme="minorEastAsia" w:eastAsiaTheme="minorEastAsia" w:hAnsiTheme="minorEastAsia"/>
        </w:rPr>
        <w:t>经营期限：</w:t>
      </w:r>
    </w:p>
    <w:p w14:paraId="670C88F7" w14:textId="77777777" w:rsidR="009C4A01" w:rsidRPr="00BF0D59" w:rsidRDefault="009B6A77">
      <w:pPr>
        <w:pStyle w:val="a5"/>
        <w:tabs>
          <w:tab w:val="left" w:pos="1238"/>
          <w:tab w:val="left" w:pos="2558"/>
          <w:tab w:val="left" w:pos="3998"/>
        </w:tabs>
        <w:spacing w:before="2"/>
        <w:ind w:left="638"/>
        <w:rPr>
          <w:rFonts w:asciiTheme="minorEastAsia" w:eastAsiaTheme="minorEastAsia" w:hAnsiTheme="minorEastAsia"/>
        </w:rPr>
      </w:pPr>
      <w:r w:rsidRPr="00BF0D59">
        <w:rPr>
          <w:rFonts w:asciiTheme="minorEastAsia" w:eastAsiaTheme="minorEastAsia" w:hAnsiTheme="minorEastAsia"/>
        </w:rPr>
        <w:t>姓</w:t>
      </w:r>
      <w:r w:rsidRPr="00BF0D59">
        <w:rPr>
          <w:rFonts w:asciiTheme="minorEastAsia" w:eastAsiaTheme="minorEastAsia" w:hAnsiTheme="minorEastAsia"/>
        </w:rPr>
        <w:tab/>
        <w:t>名：</w:t>
      </w:r>
      <w:r w:rsidRPr="00BF0D59">
        <w:rPr>
          <w:rFonts w:asciiTheme="minorEastAsia" w:eastAsiaTheme="minorEastAsia" w:hAnsiTheme="minorEastAsia"/>
        </w:rPr>
        <w:tab/>
        <w:t>性别：</w:t>
      </w:r>
      <w:r w:rsidRPr="00BF0D59">
        <w:rPr>
          <w:rFonts w:asciiTheme="minorEastAsia" w:eastAsiaTheme="minorEastAsia" w:hAnsiTheme="minorEastAsia"/>
        </w:rPr>
        <w:tab/>
        <w:t>年龄：</w:t>
      </w:r>
    </w:p>
    <w:p w14:paraId="66EF688F" w14:textId="77777777" w:rsidR="009C4A01" w:rsidRPr="00BF0D59" w:rsidRDefault="009B6A77">
      <w:pPr>
        <w:pStyle w:val="a5"/>
        <w:tabs>
          <w:tab w:val="left" w:pos="1358"/>
        </w:tabs>
        <w:spacing w:before="160" w:line="364" w:lineRule="auto"/>
        <w:ind w:left="638" w:right="2446"/>
        <w:rPr>
          <w:rFonts w:asciiTheme="minorEastAsia" w:eastAsiaTheme="minorEastAsia" w:hAnsiTheme="minorEastAsia"/>
        </w:rPr>
      </w:pPr>
      <w:r w:rsidRPr="00BF0D59">
        <w:rPr>
          <w:rFonts w:asciiTheme="minorEastAsia" w:eastAsiaTheme="minorEastAsia" w:hAnsiTheme="minorEastAsia"/>
        </w:rPr>
        <w:t>职</w:t>
      </w:r>
      <w:r w:rsidRPr="00BF0D59">
        <w:rPr>
          <w:rFonts w:asciiTheme="minorEastAsia" w:eastAsiaTheme="minorEastAsia" w:hAnsiTheme="minorEastAsia"/>
        </w:rPr>
        <w:tab/>
        <w:t>务：系（投标人名称）的法定代表人（主要负责人）</w:t>
      </w:r>
      <w:r w:rsidRPr="00BF0D59">
        <w:rPr>
          <w:rFonts w:asciiTheme="minorEastAsia" w:eastAsiaTheme="minorEastAsia" w:hAnsiTheme="minorEastAsia"/>
          <w:spacing w:val="-16"/>
        </w:rPr>
        <w:t>。</w:t>
      </w:r>
      <w:r w:rsidRPr="00BF0D59">
        <w:rPr>
          <w:rFonts w:asciiTheme="minorEastAsia" w:eastAsiaTheme="minorEastAsia" w:hAnsiTheme="minorEastAsia"/>
        </w:rPr>
        <w:t>特此证明。</w:t>
      </w:r>
    </w:p>
    <w:p w14:paraId="098B2752" w14:textId="77777777" w:rsidR="009C4A01" w:rsidRPr="00BF0D59" w:rsidRDefault="009C4A01">
      <w:pPr>
        <w:pStyle w:val="a5"/>
        <w:rPr>
          <w:rFonts w:asciiTheme="minorEastAsia" w:eastAsiaTheme="minorEastAsia" w:hAnsiTheme="minorEastAsia"/>
        </w:rPr>
      </w:pPr>
    </w:p>
    <w:p w14:paraId="3A702172" w14:textId="77777777" w:rsidR="009C4A01" w:rsidRPr="00BF0D59" w:rsidRDefault="009B6A77">
      <w:pPr>
        <w:pStyle w:val="a5"/>
        <w:spacing w:before="160" w:line="362" w:lineRule="auto"/>
        <w:ind w:left="158" w:right="617" w:firstLine="480"/>
        <w:rPr>
          <w:rFonts w:asciiTheme="minorEastAsia" w:eastAsiaTheme="minorEastAsia" w:hAnsiTheme="minorEastAsia"/>
        </w:rPr>
      </w:pPr>
      <w:r w:rsidRPr="00BF0D59">
        <w:rPr>
          <w:rFonts w:asciiTheme="minorEastAsia" w:eastAsiaTheme="minorEastAsia" w:hAnsiTheme="minorEastAsia"/>
        </w:rPr>
        <w:t>附：身份证明材料（法定代表人/主要负责人居民身份证（正反面）</w:t>
      </w:r>
      <w:r w:rsidRPr="00BF0D59">
        <w:rPr>
          <w:rFonts w:asciiTheme="minorEastAsia" w:eastAsiaTheme="minorEastAsia" w:hAnsiTheme="minorEastAsia"/>
          <w:spacing w:val="-3"/>
        </w:rPr>
        <w:t>或军官证或</w:t>
      </w:r>
      <w:r w:rsidRPr="00BF0D59">
        <w:rPr>
          <w:rFonts w:asciiTheme="minorEastAsia" w:eastAsiaTheme="minorEastAsia" w:hAnsiTheme="minorEastAsia"/>
        </w:rPr>
        <w:t>护照等复印件盖单位公章）</w:t>
      </w:r>
    </w:p>
    <w:p w14:paraId="7ABFF624" w14:textId="77777777" w:rsidR="009C4A01" w:rsidRPr="00BF0D59" w:rsidRDefault="009C4A01">
      <w:pPr>
        <w:pStyle w:val="a5"/>
        <w:rPr>
          <w:rFonts w:asciiTheme="minorEastAsia" w:eastAsiaTheme="minorEastAsia" w:hAnsiTheme="minorEastAsia"/>
        </w:rPr>
      </w:pPr>
    </w:p>
    <w:p w14:paraId="3152BA37" w14:textId="77777777" w:rsidR="009C4A01" w:rsidRPr="00BF0D59" w:rsidRDefault="009C4A01">
      <w:pPr>
        <w:pStyle w:val="a5"/>
        <w:rPr>
          <w:rFonts w:asciiTheme="minorEastAsia" w:eastAsiaTheme="minorEastAsia" w:hAnsiTheme="minorEastAsia"/>
        </w:rPr>
      </w:pPr>
    </w:p>
    <w:p w14:paraId="4DBEA2A0" w14:textId="77777777" w:rsidR="009C4A01" w:rsidRPr="00BF0D59" w:rsidRDefault="009C4A01">
      <w:pPr>
        <w:pStyle w:val="a5"/>
        <w:spacing w:before="3"/>
        <w:rPr>
          <w:rFonts w:asciiTheme="minorEastAsia" w:eastAsiaTheme="minorEastAsia" w:hAnsiTheme="minorEastAsia"/>
          <w:sz w:val="25"/>
        </w:rPr>
      </w:pPr>
    </w:p>
    <w:p w14:paraId="2571BB61" w14:textId="77777777" w:rsidR="009C4A01" w:rsidRPr="00BF0D59" w:rsidRDefault="009B6A77">
      <w:pPr>
        <w:pStyle w:val="a5"/>
        <w:tabs>
          <w:tab w:val="left" w:pos="1118"/>
        </w:tabs>
        <w:spacing w:line="362" w:lineRule="auto"/>
        <w:ind w:left="638" w:right="5806"/>
        <w:rPr>
          <w:rFonts w:asciiTheme="minorEastAsia" w:eastAsiaTheme="minorEastAsia" w:hAnsiTheme="minorEastAsia"/>
        </w:rPr>
      </w:pPr>
      <w:r w:rsidRPr="00BF0D59">
        <w:rPr>
          <w:rFonts w:asciiTheme="minorEastAsia" w:eastAsiaTheme="minorEastAsia" w:hAnsiTheme="minorEastAsia"/>
        </w:rPr>
        <w:t>投标人名称（盖单位公章</w:t>
      </w:r>
      <w:r w:rsidRPr="00BF0D59">
        <w:rPr>
          <w:rFonts w:asciiTheme="minorEastAsia" w:eastAsiaTheme="minorEastAsia" w:hAnsiTheme="minorEastAsia"/>
          <w:spacing w:val="-9"/>
        </w:rPr>
        <w:t xml:space="preserve">）： </w:t>
      </w:r>
      <w:r w:rsidRPr="00BF0D59">
        <w:rPr>
          <w:rFonts w:asciiTheme="minorEastAsia" w:eastAsiaTheme="minorEastAsia" w:hAnsiTheme="minorEastAsia"/>
        </w:rPr>
        <w:t>日</w:t>
      </w:r>
      <w:r w:rsidRPr="00BF0D59">
        <w:rPr>
          <w:rFonts w:asciiTheme="minorEastAsia" w:eastAsiaTheme="minorEastAsia" w:hAnsiTheme="minorEastAsia"/>
        </w:rPr>
        <w:tab/>
        <w:t>期：X年X月X日</w:t>
      </w:r>
    </w:p>
    <w:p w14:paraId="172E3741" w14:textId="77777777" w:rsidR="009C4A01" w:rsidRPr="00BF0D59" w:rsidRDefault="009C4A01">
      <w:pPr>
        <w:spacing w:line="362" w:lineRule="auto"/>
        <w:rPr>
          <w:rFonts w:asciiTheme="minorEastAsia" w:eastAsiaTheme="minorEastAsia" w:hAnsiTheme="minorEastAsia"/>
        </w:rPr>
        <w:sectPr w:rsidR="009C4A01" w:rsidRPr="00BF0D59">
          <w:headerReference w:type="default" r:id="rId14"/>
          <w:footerReference w:type="default" r:id="rId15"/>
          <w:pgSz w:w="11910" w:h="16840"/>
          <w:pgMar w:top="2160" w:right="1080" w:bottom="1240" w:left="1260" w:header="1884" w:footer="1054" w:gutter="0"/>
          <w:pgNumType w:start="30"/>
          <w:cols w:space="720"/>
        </w:sectPr>
      </w:pPr>
    </w:p>
    <w:p w14:paraId="630A893C" w14:textId="77777777" w:rsidR="009C4A01" w:rsidRPr="00BF0D59" w:rsidRDefault="009B6A77">
      <w:pPr>
        <w:spacing w:line="321" w:lineRule="exact"/>
        <w:ind w:left="20"/>
        <w:rPr>
          <w:rFonts w:asciiTheme="minorEastAsia" w:eastAsiaTheme="minorEastAsia" w:hAnsiTheme="minorEastAsia"/>
          <w:b/>
          <w:sz w:val="28"/>
        </w:rPr>
      </w:pPr>
      <w:r w:rsidRPr="00BF0D59">
        <w:rPr>
          <w:rFonts w:asciiTheme="minorEastAsia" w:eastAsiaTheme="minorEastAsia" w:hAnsiTheme="minorEastAsia"/>
          <w:b/>
          <w:spacing w:val="-25"/>
          <w:sz w:val="28"/>
        </w:rPr>
        <w:lastRenderedPageBreak/>
        <w:t xml:space="preserve">格式 </w:t>
      </w:r>
      <w:r w:rsidRPr="00BF0D59">
        <w:rPr>
          <w:rFonts w:asciiTheme="minorEastAsia" w:eastAsiaTheme="minorEastAsia" w:hAnsiTheme="minorEastAsia"/>
          <w:b/>
          <w:sz w:val="28"/>
        </w:rPr>
        <w:t>1-3</w:t>
      </w:r>
    </w:p>
    <w:p w14:paraId="263FADB9" w14:textId="77777777" w:rsidR="009C4A01" w:rsidRPr="00BF0D59" w:rsidRDefault="009C4A01">
      <w:pPr>
        <w:pStyle w:val="a5"/>
        <w:rPr>
          <w:rFonts w:asciiTheme="minorEastAsia" w:eastAsiaTheme="minorEastAsia" w:hAnsiTheme="minorEastAsia"/>
          <w:sz w:val="20"/>
        </w:rPr>
      </w:pPr>
    </w:p>
    <w:p w14:paraId="73F84D66" w14:textId="77777777" w:rsidR="009C4A01" w:rsidRPr="00BF0D59" w:rsidRDefault="009C4A01">
      <w:pPr>
        <w:pStyle w:val="a5"/>
        <w:spacing w:before="8"/>
        <w:rPr>
          <w:rFonts w:asciiTheme="minorEastAsia" w:eastAsiaTheme="minorEastAsia" w:hAnsiTheme="minorEastAsia"/>
          <w:sz w:val="14"/>
        </w:rPr>
      </w:pPr>
    </w:p>
    <w:p w14:paraId="17BE2EEE" w14:textId="77777777" w:rsidR="009C4A01" w:rsidRPr="00BF0D59" w:rsidRDefault="009B6A77">
      <w:pPr>
        <w:pStyle w:val="5"/>
        <w:spacing w:before="62"/>
        <w:ind w:right="456"/>
        <w:rPr>
          <w:rFonts w:asciiTheme="minorEastAsia" w:eastAsiaTheme="minorEastAsia" w:hAnsiTheme="minorEastAsia"/>
        </w:rPr>
      </w:pPr>
      <w:bookmarkStart w:id="56" w:name="三、法定代表人（主要负责人）授权书（实质性要求）"/>
      <w:bookmarkEnd w:id="56"/>
      <w:r w:rsidRPr="00BF0D59">
        <w:rPr>
          <w:rFonts w:asciiTheme="minorEastAsia" w:eastAsiaTheme="minorEastAsia" w:hAnsiTheme="minorEastAsia"/>
        </w:rPr>
        <w:t>三、法定代表人（主要负责人）授权书（实质性要求）</w:t>
      </w:r>
    </w:p>
    <w:p w14:paraId="761B1116" w14:textId="77777777" w:rsidR="009C4A01" w:rsidRPr="00BF0D59" w:rsidRDefault="009C4A01">
      <w:pPr>
        <w:pStyle w:val="a5"/>
        <w:spacing w:before="3"/>
        <w:rPr>
          <w:rFonts w:asciiTheme="minorEastAsia" w:eastAsiaTheme="minorEastAsia" w:hAnsiTheme="minorEastAsia"/>
          <w:b/>
          <w:sz w:val="41"/>
        </w:rPr>
      </w:pPr>
    </w:p>
    <w:p w14:paraId="076B74C7" w14:textId="77777777" w:rsidR="009C4A01" w:rsidRPr="00BF0D59" w:rsidRDefault="009B6A77">
      <w:pPr>
        <w:pStyle w:val="a5"/>
        <w:ind w:left="158"/>
        <w:rPr>
          <w:rFonts w:asciiTheme="minorEastAsia" w:eastAsiaTheme="minorEastAsia" w:hAnsiTheme="minorEastAsia"/>
        </w:rPr>
      </w:pPr>
      <w:r w:rsidRPr="00BF0D59">
        <w:rPr>
          <w:rFonts w:asciiTheme="minorEastAsia" w:eastAsiaTheme="minorEastAsia" w:hAnsiTheme="minorEastAsia"/>
          <w:u w:val="single"/>
        </w:rPr>
        <w:t>（采购代理机构名称）</w:t>
      </w:r>
      <w:r w:rsidRPr="00BF0D59">
        <w:rPr>
          <w:rFonts w:asciiTheme="minorEastAsia" w:eastAsiaTheme="minorEastAsia" w:hAnsiTheme="minorEastAsia"/>
        </w:rPr>
        <w:t>：</w:t>
      </w:r>
    </w:p>
    <w:p w14:paraId="406BAC77" w14:textId="77777777" w:rsidR="009C4A01" w:rsidRPr="00BF0D59" w:rsidRDefault="009C4A01">
      <w:pPr>
        <w:pStyle w:val="a5"/>
        <w:spacing w:before="1"/>
        <w:rPr>
          <w:rFonts w:asciiTheme="minorEastAsia" w:eastAsiaTheme="minorEastAsia" w:hAnsiTheme="minorEastAsia"/>
          <w:sz w:val="31"/>
        </w:rPr>
      </w:pPr>
    </w:p>
    <w:p w14:paraId="7DC43794" w14:textId="77777777" w:rsidR="009C4A01" w:rsidRPr="00BF0D59" w:rsidRDefault="009B6A77">
      <w:pPr>
        <w:pStyle w:val="a5"/>
        <w:tabs>
          <w:tab w:val="left" w:pos="880"/>
          <w:tab w:val="left" w:pos="2023"/>
          <w:tab w:val="left" w:pos="2685"/>
          <w:tab w:val="left" w:pos="6419"/>
          <w:tab w:val="left" w:pos="8224"/>
        </w:tabs>
        <w:spacing w:line="364" w:lineRule="auto"/>
        <w:ind w:left="158" w:right="495" w:firstLine="480"/>
        <w:rPr>
          <w:rFonts w:asciiTheme="minorEastAsia" w:eastAsiaTheme="minorEastAsia" w:hAnsiTheme="minorEastAsia"/>
        </w:rPr>
      </w:pPr>
      <w:r w:rsidRPr="00BF0D59">
        <w:rPr>
          <w:rFonts w:asciiTheme="minorEastAsia" w:eastAsiaTheme="minorEastAsia" w:hAnsiTheme="minorEastAsia"/>
        </w:rPr>
        <w:t>本授权声明：</w:t>
      </w:r>
      <w:r w:rsidRPr="00BF0D59">
        <w:rPr>
          <w:rFonts w:asciiTheme="minorEastAsia" w:eastAsiaTheme="minorEastAsia" w:hAnsiTheme="minorEastAsia"/>
        </w:rPr>
        <w:tab/>
      </w:r>
      <w:r w:rsidRPr="00BF0D59">
        <w:rPr>
          <w:rFonts w:asciiTheme="minorEastAsia" w:eastAsiaTheme="minorEastAsia" w:hAnsiTheme="minorEastAsia"/>
          <w:u w:val="single"/>
        </w:rPr>
        <w:t>（投标人名称）</w:t>
      </w:r>
      <w:r w:rsidRPr="00BF0D59">
        <w:rPr>
          <w:rFonts w:asciiTheme="minorEastAsia" w:eastAsiaTheme="minorEastAsia" w:hAnsiTheme="minorEastAsia"/>
        </w:rPr>
        <w:t>（法定代表人（主要负责人）)</w:t>
      </w:r>
      <w:r w:rsidRPr="00BF0D59">
        <w:rPr>
          <w:rFonts w:asciiTheme="minorEastAsia" w:eastAsiaTheme="minorEastAsia" w:hAnsiTheme="minorEastAsia"/>
        </w:rPr>
        <w:tab/>
      </w:r>
      <w:r w:rsidRPr="00BF0D59">
        <w:rPr>
          <w:rFonts w:asciiTheme="minorEastAsia" w:eastAsiaTheme="minorEastAsia" w:hAnsiTheme="minorEastAsia"/>
          <w:u w:val="single"/>
        </w:rPr>
        <w:t>姓名、</w:t>
      </w:r>
      <w:r w:rsidRPr="00BF0D59">
        <w:rPr>
          <w:rFonts w:asciiTheme="minorEastAsia" w:eastAsiaTheme="minorEastAsia" w:hAnsiTheme="minorEastAsia"/>
          <w:spacing w:val="-134"/>
          <w:u w:val="single"/>
        </w:rPr>
        <w:t>职</w:t>
      </w:r>
      <w:r w:rsidRPr="00BF0D59">
        <w:rPr>
          <w:rFonts w:asciiTheme="minorEastAsia" w:eastAsiaTheme="minorEastAsia" w:hAnsiTheme="minorEastAsia"/>
          <w:u w:val="single"/>
        </w:rPr>
        <w:t>务</w:t>
      </w:r>
      <w:r w:rsidRPr="00BF0D59">
        <w:rPr>
          <w:rFonts w:asciiTheme="minorEastAsia" w:eastAsiaTheme="minorEastAsia" w:hAnsiTheme="minorEastAsia"/>
        </w:rPr>
        <w:t>授</w:t>
      </w:r>
      <w:r w:rsidRPr="00BF0D59">
        <w:rPr>
          <w:rFonts w:asciiTheme="minorEastAsia" w:eastAsiaTheme="minorEastAsia" w:hAnsiTheme="minorEastAsia"/>
          <w:spacing w:val="-53"/>
        </w:rPr>
        <w:t>权</w:t>
      </w:r>
      <w:r w:rsidRPr="00BF0D59">
        <w:rPr>
          <w:rFonts w:asciiTheme="minorEastAsia" w:eastAsiaTheme="minorEastAsia" w:hAnsiTheme="minorEastAsia"/>
        </w:rPr>
        <w:t>（</w:t>
      </w:r>
      <w:r w:rsidRPr="00BF0D59">
        <w:rPr>
          <w:rFonts w:asciiTheme="minorEastAsia" w:eastAsiaTheme="minorEastAsia" w:hAnsiTheme="minorEastAsia"/>
        </w:rPr>
        <w:tab/>
      </w:r>
      <w:r w:rsidRPr="00BF0D59">
        <w:rPr>
          <w:rFonts w:asciiTheme="minorEastAsia" w:eastAsiaTheme="minorEastAsia" w:hAnsiTheme="minorEastAsia"/>
          <w:u w:val="single"/>
        </w:rPr>
        <w:t>被授权人姓名</w:t>
      </w:r>
      <w:r w:rsidRPr="00BF0D59">
        <w:rPr>
          <w:rFonts w:asciiTheme="minorEastAsia" w:eastAsiaTheme="minorEastAsia" w:hAnsiTheme="minorEastAsia"/>
          <w:spacing w:val="-56"/>
          <w:u w:val="single"/>
        </w:rPr>
        <w:t>、</w:t>
      </w:r>
      <w:r w:rsidRPr="00BF0D59">
        <w:rPr>
          <w:rFonts w:asciiTheme="minorEastAsia" w:eastAsiaTheme="minorEastAsia" w:hAnsiTheme="minorEastAsia"/>
          <w:u w:val="single"/>
        </w:rPr>
        <w:t>职务</w:t>
      </w:r>
      <w:r w:rsidRPr="00BF0D59">
        <w:rPr>
          <w:rFonts w:asciiTheme="minorEastAsia" w:eastAsiaTheme="minorEastAsia" w:hAnsiTheme="minorEastAsia"/>
          <w:spacing w:val="-56"/>
          <w:u w:val="single"/>
        </w:rPr>
        <w:t>）</w:t>
      </w:r>
      <w:r w:rsidRPr="00BF0D59">
        <w:rPr>
          <w:rFonts w:asciiTheme="minorEastAsia" w:eastAsiaTheme="minorEastAsia" w:hAnsiTheme="minorEastAsia"/>
        </w:rPr>
        <w:t>为我方参</w:t>
      </w:r>
      <w:r w:rsidRPr="00BF0D59">
        <w:rPr>
          <w:rFonts w:asciiTheme="minorEastAsia" w:eastAsiaTheme="minorEastAsia" w:hAnsiTheme="minorEastAsia"/>
          <w:spacing w:val="-53"/>
        </w:rPr>
        <w:t>与</w:t>
      </w:r>
      <w:r w:rsidRPr="00BF0D59">
        <w:rPr>
          <w:rFonts w:asciiTheme="minorEastAsia" w:eastAsiaTheme="minorEastAsia" w:hAnsiTheme="minorEastAsia"/>
        </w:rPr>
        <w:t>（</w:t>
      </w:r>
      <w:r w:rsidRPr="00BF0D59">
        <w:rPr>
          <w:rFonts w:asciiTheme="minorEastAsia" w:eastAsiaTheme="minorEastAsia" w:hAnsiTheme="minorEastAsia"/>
        </w:rPr>
        <w:tab/>
      </w:r>
      <w:r w:rsidRPr="00BF0D59">
        <w:rPr>
          <w:rFonts w:asciiTheme="minorEastAsia" w:eastAsiaTheme="minorEastAsia" w:hAnsiTheme="minorEastAsia"/>
          <w:u w:val="single"/>
        </w:rPr>
        <w:t>项目名称</w:t>
      </w:r>
      <w:r w:rsidRPr="00BF0D59">
        <w:rPr>
          <w:rFonts w:asciiTheme="minorEastAsia" w:eastAsiaTheme="minorEastAsia" w:hAnsiTheme="minorEastAsia"/>
          <w:spacing w:val="-108"/>
          <w:u w:val="single"/>
        </w:rPr>
        <w:t>）</w:t>
      </w:r>
      <w:r w:rsidRPr="00BF0D59">
        <w:rPr>
          <w:rFonts w:asciiTheme="minorEastAsia" w:eastAsiaTheme="minorEastAsia" w:hAnsiTheme="minorEastAsia"/>
          <w:spacing w:val="-3"/>
          <w:u w:val="single"/>
        </w:rPr>
        <w:t>（</w:t>
      </w:r>
      <w:r w:rsidRPr="00BF0D59">
        <w:rPr>
          <w:rFonts w:asciiTheme="minorEastAsia" w:eastAsiaTheme="minorEastAsia" w:hAnsiTheme="minorEastAsia"/>
        </w:rPr>
        <w:t>招标编号</w:t>
      </w:r>
      <w:r w:rsidRPr="00BF0D59">
        <w:rPr>
          <w:rFonts w:asciiTheme="minorEastAsia" w:eastAsiaTheme="minorEastAsia" w:hAnsiTheme="minorEastAsia"/>
          <w:spacing w:val="-128"/>
        </w:rPr>
        <w:t>：</w:t>
      </w:r>
      <w:r w:rsidRPr="00BF0D59">
        <w:rPr>
          <w:rFonts w:asciiTheme="minorEastAsia" w:eastAsiaTheme="minorEastAsia" w:hAnsiTheme="minorEastAsia"/>
          <w:spacing w:val="-8"/>
        </w:rPr>
        <w:t>）</w:t>
      </w:r>
      <w:r w:rsidRPr="00BF0D59">
        <w:rPr>
          <w:rFonts w:asciiTheme="minorEastAsia" w:eastAsiaTheme="minorEastAsia" w:hAnsiTheme="minorEastAsia"/>
        </w:rPr>
        <w:t>第(</w:t>
      </w:r>
      <w:r w:rsidRPr="00BF0D59">
        <w:rPr>
          <w:rFonts w:asciiTheme="minorEastAsia" w:eastAsiaTheme="minorEastAsia" w:hAnsiTheme="minorEastAsia"/>
        </w:rPr>
        <w:tab/>
        <w:t>)包投标活动的合法代表，有权以我方名义全权处理该项目有关投标、签订合同以及执行合同等一切事宜。</w:t>
      </w:r>
    </w:p>
    <w:p w14:paraId="6B952D9C" w14:textId="77777777" w:rsidR="009C4A01" w:rsidRPr="00BF0D59" w:rsidRDefault="009B6A77">
      <w:pPr>
        <w:pStyle w:val="a5"/>
        <w:spacing w:line="305" w:lineRule="exact"/>
        <w:ind w:left="638"/>
        <w:rPr>
          <w:rFonts w:asciiTheme="minorEastAsia" w:eastAsiaTheme="minorEastAsia" w:hAnsiTheme="minorEastAsia"/>
        </w:rPr>
      </w:pPr>
      <w:r w:rsidRPr="00BF0D59">
        <w:rPr>
          <w:rFonts w:asciiTheme="minorEastAsia" w:eastAsiaTheme="minorEastAsia" w:hAnsiTheme="minorEastAsia"/>
        </w:rPr>
        <w:t>特此声明。</w:t>
      </w:r>
    </w:p>
    <w:p w14:paraId="5503BBD2" w14:textId="77777777" w:rsidR="009C4A01" w:rsidRPr="00BF0D59" w:rsidRDefault="009C4A01">
      <w:pPr>
        <w:pStyle w:val="a5"/>
        <w:rPr>
          <w:rFonts w:asciiTheme="minorEastAsia" w:eastAsiaTheme="minorEastAsia" w:hAnsiTheme="minorEastAsia"/>
        </w:rPr>
      </w:pPr>
    </w:p>
    <w:p w14:paraId="0B4954C3" w14:textId="77777777" w:rsidR="009C4A01" w:rsidRPr="00BF0D59" w:rsidRDefault="009C4A01">
      <w:pPr>
        <w:pStyle w:val="a5"/>
        <w:spacing w:before="3"/>
        <w:rPr>
          <w:rFonts w:asciiTheme="minorEastAsia" w:eastAsiaTheme="minorEastAsia" w:hAnsiTheme="minorEastAsia"/>
          <w:sz w:val="34"/>
        </w:rPr>
      </w:pPr>
    </w:p>
    <w:p w14:paraId="17457EC8" w14:textId="77777777" w:rsidR="009C4A01" w:rsidRPr="00BF0D59" w:rsidRDefault="009B6A77">
      <w:pPr>
        <w:pStyle w:val="a5"/>
        <w:spacing w:line="364" w:lineRule="auto"/>
        <w:ind w:left="158" w:right="620" w:firstLine="480"/>
        <w:rPr>
          <w:rFonts w:asciiTheme="minorEastAsia" w:eastAsiaTheme="minorEastAsia" w:hAnsiTheme="minorEastAsia"/>
        </w:rPr>
      </w:pPr>
      <w:r w:rsidRPr="00BF0D59">
        <w:rPr>
          <w:rFonts w:asciiTheme="minorEastAsia" w:eastAsiaTheme="minorEastAsia" w:hAnsiTheme="minorEastAsia"/>
          <w:spacing w:val="-30"/>
        </w:rPr>
        <w:t xml:space="preserve">附 </w:t>
      </w:r>
      <w:r w:rsidRPr="00BF0D59">
        <w:rPr>
          <w:rFonts w:asciiTheme="minorEastAsia" w:eastAsiaTheme="minorEastAsia" w:hAnsiTheme="minorEastAsia"/>
          <w:spacing w:val="-5"/>
        </w:rPr>
        <w:t>1</w:t>
      </w:r>
      <w:r w:rsidRPr="00BF0D59">
        <w:rPr>
          <w:rFonts w:asciiTheme="minorEastAsia" w:eastAsiaTheme="minorEastAsia" w:hAnsiTheme="minorEastAsia"/>
          <w:spacing w:val="-4"/>
        </w:rPr>
        <w:t>：身份证明材料：被授权人的居民身份证</w:t>
      </w:r>
      <w:r w:rsidRPr="00BF0D59">
        <w:rPr>
          <w:rFonts w:asciiTheme="minorEastAsia" w:eastAsiaTheme="minorEastAsia" w:hAnsiTheme="minorEastAsia"/>
        </w:rPr>
        <w:t>（正反面</w:t>
      </w:r>
      <w:r w:rsidRPr="00BF0D59">
        <w:rPr>
          <w:rFonts w:asciiTheme="minorEastAsia" w:eastAsiaTheme="minorEastAsia" w:hAnsiTheme="minorEastAsia"/>
          <w:spacing w:val="-10"/>
        </w:rPr>
        <w:t>）</w:t>
      </w:r>
      <w:r w:rsidRPr="00BF0D59">
        <w:rPr>
          <w:rFonts w:asciiTheme="minorEastAsia" w:eastAsiaTheme="minorEastAsia" w:hAnsiTheme="minorEastAsia"/>
          <w:spacing w:val="-2"/>
        </w:rPr>
        <w:t>或军官证或护照等复印</w:t>
      </w:r>
      <w:r w:rsidRPr="00BF0D59">
        <w:rPr>
          <w:rFonts w:asciiTheme="minorEastAsia" w:eastAsiaTheme="minorEastAsia" w:hAnsiTheme="minorEastAsia"/>
        </w:rPr>
        <w:t>件盖单位公章。</w:t>
      </w:r>
    </w:p>
    <w:p w14:paraId="601D6C23" w14:textId="77777777" w:rsidR="009C4A01" w:rsidRPr="00BF0D59" w:rsidRDefault="009B6A77">
      <w:pPr>
        <w:pStyle w:val="a5"/>
        <w:spacing w:line="306" w:lineRule="exact"/>
        <w:ind w:left="638"/>
        <w:rPr>
          <w:rFonts w:asciiTheme="minorEastAsia" w:eastAsiaTheme="minorEastAsia" w:hAnsiTheme="minorEastAsia"/>
        </w:rPr>
      </w:pPr>
      <w:r w:rsidRPr="00BF0D59">
        <w:rPr>
          <w:rFonts w:asciiTheme="minorEastAsia" w:eastAsiaTheme="minorEastAsia" w:hAnsiTheme="minorEastAsia"/>
        </w:rPr>
        <w:t>附 2：法定代表人（主要负责人）身份证明书（详见格式 1-2）。</w:t>
      </w:r>
    </w:p>
    <w:p w14:paraId="63CA5E5E" w14:textId="77777777" w:rsidR="009C4A01" w:rsidRPr="00BF0D59" w:rsidRDefault="009C4A01">
      <w:pPr>
        <w:pStyle w:val="a5"/>
        <w:rPr>
          <w:rFonts w:asciiTheme="minorEastAsia" w:eastAsiaTheme="minorEastAsia" w:hAnsiTheme="minorEastAsia"/>
        </w:rPr>
      </w:pPr>
    </w:p>
    <w:p w14:paraId="65932C50" w14:textId="77777777" w:rsidR="009C4A01" w:rsidRPr="00BF0D59" w:rsidRDefault="009C4A01">
      <w:pPr>
        <w:pStyle w:val="a5"/>
        <w:spacing w:before="12"/>
        <w:rPr>
          <w:rFonts w:asciiTheme="minorEastAsia" w:eastAsiaTheme="minorEastAsia" w:hAnsiTheme="minorEastAsia"/>
          <w:sz w:val="17"/>
        </w:rPr>
      </w:pPr>
    </w:p>
    <w:p w14:paraId="5A17F60B" w14:textId="77777777" w:rsidR="009C4A01" w:rsidRPr="00BF0D59" w:rsidRDefault="009B6A77">
      <w:pPr>
        <w:pStyle w:val="a5"/>
        <w:spacing w:line="362" w:lineRule="auto"/>
        <w:ind w:left="638" w:right="3166"/>
        <w:rPr>
          <w:rFonts w:asciiTheme="minorEastAsia" w:eastAsiaTheme="minorEastAsia" w:hAnsiTheme="minorEastAsia"/>
        </w:rPr>
      </w:pPr>
      <w:r w:rsidRPr="00BF0D59">
        <w:rPr>
          <w:rFonts w:asciiTheme="minorEastAsia" w:eastAsiaTheme="minorEastAsia" w:hAnsiTheme="minorEastAsia"/>
        </w:rPr>
        <w:t>法定代表人（主要负责人）（签字或加盖个人印章）： 授权代表姓名（签字）：</w:t>
      </w:r>
    </w:p>
    <w:p w14:paraId="6446DCEF" w14:textId="77777777" w:rsidR="009C4A01" w:rsidRPr="00BF0D59" w:rsidRDefault="009B6A77">
      <w:pPr>
        <w:pStyle w:val="a5"/>
        <w:spacing w:before="5" w:line="362" w:lineRule="auto"/>
        <w:ind w:left="638" w:right="5806"/>
        <w:rPr>
          <w:rFonts w:asciiTheme="minorEastAsia" w:eastAsiaTheme="minorEastAsia" w:hAnsiTheme="minorEastAsia"/>
        </w:rPr>
      </w:pPr>
      <w:r w:rsidRPr="00BF0D59">
        <w:rPr>
          <w:rFonts w:asciiTheme="minorEastAsia" w:eastAsiaTheme="minorEastAsia" w:hAnsiTheme="minorEastAsia"/>
        </w:rPr>
        <w:t>投标人名称（盖单位公章）： 日期：X 年 X 月 X 日</w:t>
      </w:r>
    </w:p>
    <w:p w14:paraId="0D96ADF8" w14:textId="77777777" w:rsidR="009C4A01" w:rsidRPr="00BF0D59" w:rsidRDefault="009C4A01">
      <w:pPr>
        <w:pStyle w:val="a5"/>
        <w:rPr>
          <w:rFonts w:asciiTheme="minorEastAsia" w:eastAsiaTheme="minorEastAsia" w:hAnsiTheme="minorEastAsia"/>
        </w:rPr>
      </w:pPr>
    </w:p>
    <w:p w14:paraId="689CC135" w14:textId="77777777" w:rsidR="009C4A01" w:rsidRPr="00BF0D59" w:rsidRDefault="009B6A77">
      <w:pPr>
        <w:spacing w:line="306" w:lineRule="exact"/>
        <w:ind w:firstLineChars="200" w:firstLine="482"/>
        <w:rPr>
          <w:rFonts w:asciiTheme="minorEastAsia" w:eastAsiaTheme="minorEastAsia" w:hAnsiTheme="minorEastAsia"/>
          <w:b/>
          <w:sz w:val="24"/>
        </w:rPr>
      </w:pPr>
      <w:r w:rsidRPr="00BF0D59">
        <w:rPr>
          <w:rFonts w:asciiTheme="minorEastAsia" w:eastAsiaTheme="minorEastAsia" w:hAnsiTheme="minorEastAsia"/>
          <w:b/>
          <w:sz w:val="24"/>
        </w:rPr>
        <w:t>注：（1）授权代表必须在授权委托书上亲笔签名，不得使用印章、签名章或其它电子制版签名代替。</w:t>
      </w:r>
    </w:p>
    <w:p w14:paraId="60ACFE58" w14:textId="77777777" w:rsidR="009C4A01" w:rsidRPr="00BF0D59" w:rsidRDefault="009B6A77">
      <w:pPr>
        <w:spacing w:line="306" w:lineRule="exact"/>
        <w:ind w:firstLineChars="200" w:firstLine="482"/>
        <w:rPr>
          <w:rFonts w:asciiTheme="minorEastAsia" w:eastAsiaTheme="minorEastAsia" w:hAnsiTheme="minorEastAsia"/>
          <w:b/>
          <w:sz w:val="24"/>
        </w:rPr>
      </w:pPr>
      <w:r w:rsidRPr="00BF0D59">
        <w:rPr>
          <w:rFonts w:asciiTheme="minorEastAsia" w:eastAsiaTheme="minorEastAsia" w:hAnsiTheme="minorEastAsia"/>
          <w:b/>
          <w:sz w:val="24"/>
        </w:rPr>
        <w:t>（2）如投标文件均由供应商法定代表人（主要负责人）签字或加盖个人印章且法定代表人（主要负责人）本人参与投标的，则可不提供。</w:t>
      </w:r>
    </w:p>
    <w:p w14:paraId="67A66BFB" w14:textId="77777777" w:rsidR="009C4A01" w:rsidRPr="00BF0D59" w:rsidRDefault="009C4A01">
      <w:pPr>
        <w:spacing w:line="306" w:lineRule="exact"/>
        <w:ind w:left="758"/>
        <w:rPr>
          <w:rFonts w:asciiTheme="minorEastAsia" w:eastAsiaTheme="minorEastAsia" w:hAnsiTheme="minorEastAsia"/>
          <w:b/>
          <w:sz w:val="24"/>
        </w:rPr>
        <w:sectPr w:rsidR="009C4A01" w:rsidRPr="00BF0D59">
          <w:headerReference w:type="default" r:id="rId16"/>
          <w:pgSz w:w="11910" w:h="16840"/>
          <w:pgMar w:top="2160" w:right="1080" w:bottom="1240" w:left="1260" w:header="1884" w:footer="1054" w:gutter="0"/>
          <w:cols w:space="720"/>
        </w:sectPr>
      </w:pPr>
    </w:p>
    <w:p w14:paraId="7689593E" w14:textId="77777777" w:rsidR="009C4A01" w:rsidRPr="00BF0D59" w:rsidRDefault="009B6A77">
      <w:pPr>
        <w:pStyle w:val="5"/>
        <w:spacing w:before="62"/>
        <w:ind w:left="158"/>
        <w:jc w:val="left"/>
        <w:rPr>
          <w:rFonts w:asciiTheme="minorEastAsia" w:eastAsiaTheme="minorEastAsia" w:hAnsiTheme="minorEastAsia"/>
        </w:rPr>
      </w:pPr>
      <w:r w:rsidRPr="00BF0D59">
        <w:rPr>
          <w:rFonts w:asciiTheme="minorEastAsia" w:eastAsiaTheme="minorEastAsia" w:hAnsiTheme="minorEastAsia"/>
        </w:rPr>
        <w:lastRenderedPageBreak/>
        <w:t>格式 1-4</w:t>
      </w:r>
    </w:p>
    <w:p w14:paraId="0E31904B" w14:textId="77777777" w:rsidR="009C4A01" w:rsidRPr="00BF0D59" w:rsidRDefault="009C4A01">
      <w:pPr>
        <w:pStyle w:val="a5"/>
        <w:spacing w:before="12"/>
        <w:rPr>
          <w:rFonts w:asciiTheme="minorEastAsia" w:eastAsiaTheme="minorEastAsia" w:hAnsiTheme="minorEastAsia"/>
          <w:b/>
          <w:sz w:val="29"/>
        </w:rPr>
      </w:pPr>
    </w:p>
    <w:p w14:paraId="1E794EF6" w14:textId="77777777" w:rsidR="009C4A01" w:rsidRPr="00BF0D59" w:rsidRDefault="009B6A77">
      <w:pPr>
        <w:pStyle w:val="5"/>
        <w:spacing w:before="62"/>
        <w:ind w:right="461"/>
        <w:rPr>
          <w:rFonts w:asciiTheme="minorEastAsia" w:eastAsiaTheme="minorEastAsia" w:hAnsiTheme="minorEastAsia"/>
        </w:rPr>
      </w:pPr>
      <w:bookmarkStart w:id="57" w:name="四、承诺函"/>
      <w:bookmarkEnd w:id="57"/>
      <w:r w:rsidRPr="00BF0D59">
        <w:rPr>
          <w:rFonts w:asciiTheme="minorEastAsia" w:eastAsiaTheme="minorEastAsia" w:hAnsiTheme="minorEastAsia"/>
        </w:rPr>
        <w:t>四、承诺函</w:t>
      </w:r>
    </w:p>
    <w:p w14:paraId="2ED6F24F" w14:textId="77777777" w:rsidR="009C4A01" w:rsidRPr="00BF0D59" w:rsidRDefault="009C4A01">
      <w:pPr>
        <w:pStyle w:val="a5"/>
        <w:spacing w:before="3"/>
        <w:rPr>
          <w:rFonts w:asciiTheme="minorEastAsia" w:eastAsiaTheme="minorEastAsia" w:hAnsiTheme="minorEastAsia"/>
          <w:b/>
          <w:sz w:val="41"/>
        </w:rPr>
      </w:pPr>
    </w:p>
    <w:p w14:paraId="071A8A5C" w14:textId="77777777" w:rsidR="009C4A01" w:rsidRPr="00BF0D59" w:rsidRDefault="009B6A77">
      <w:pPr>
        <w:pStyle w:val="a5"/>
        <w:ind w:left="158"/>
        <w:rPr>
          <w:rFonts w:asciiTheme="minorEastAsia" w:eastAsiaTheme="minorEastAsia" w:hAnsiTheme="minorEastAsia"/>
        </w:rPr>
      </w:pPr>
      <w:r w:rsidRPr="00BF0D59">
        <w:rPr>
          <w:rFonts w:asciiTheme="minorEastAsia" w:eastAsiaTheme="minorEastAsia" w:hAnsiTheme="minorEastAsia"/>
        </w:rPr>
        <w:t>XXXX XXXX（招标代理机构名称）：</w:t>
      </w:r>
    </w:p>
    <w:p w14:paraId="203A8DBE" w14:textId="77777777" w:rsidR="009C4A01" w:rsidRPr="00BF0D59" w:rsidRDefault="009C4A01">
      <w:pPr>
        <w:pStyle w:val="a5"/>
        <w:spacing w:before="6"/>
        <w:rPr>
          <w:rFonts w:asciiTheme="minorEastAsia" w:eastAsiaTheme="minorEastAsia" w:hAnsiTheme="minorEastAsia"/>
          <w:sz w:val="18"/>
        </w:rPr>
      </w:pPr>
    </w:p>
    <w:p w14:paraId="015C6CD9" w14:textId="77777777" w:rsidR="009C4A01" w:rsidRPr="00BF0D59" w:rsidRDefault="009B6A77">
      <w:pPr>
        <w:pStyle w:val="a5"/>
        <w:ind w:left="638"/>
        <w:rPr>
          <w:rFonts w:asciiTheme="minorEastAsia" w:eastAsiaTheme="minorEastAsia" w:hAnsiTheme="minorEastAsia"/>
        </w:rPr>
      </w:pPr>
      <w:r w:rsidRPr="00BF0D59">
        <w:rPr>
          <w:rFonts w:asciiTheme="minorEastAsia" w:eastAsiaTheme="minorEastAsia" w:hAnsiTheme="minorEastAsia"/>
        </w:rPr>
        <w:t>我公司作为本次采购项目的投标人，根据招标文件要求，现郑重承诺如下：</w:t>
      </w:r>
    </w:p>
    <w:p w14:paraId="51C8647F" w14:textId="77777777" w:rsidR="009C4A01" w:rsidRPr="00BF0D59" w:rsidRDefault="009C4A01">
      <w:pPr>
        <w:pStyle w:val="a5"/>
        <w:spacing w:before="7"/>
        <w:rPr>
          <w:rFonts w:asciiTheme="minorEastAsia" w:eastAsiaTheme="minorEastAsia" w:hAnsiTheme="minorEastAsia"/>
          <w:sz w:val="18"/>
        </w:rPr>
      </w:pPr>
    </w:p>
    <w:p w14:paraId="0FC447AA" w14:textId="77777777" w:rsidR="009C4A01" w:rsidRPr="00BF0D59" w:rsidRDefault="009B6A77" w:rsidP="00F01863">
      <w:pPr>
        <w:pStyle w:val="a5"/>
        <w:numPr>
          <w:ilvl w:val="0"/>
          <w:numId w:val="24"/>
        </w:numPr>
        <w:spacing w:line="424" w:lineRule="auto"/>
        <w:ind w:left="583" w:right="500"/>
        <w:rPr>
          <w:rFonts w:asciiTheme="minorEastAsia" w:eastAsiaTheme="minorEastAsia" w:hAnsiTheme="minorEastAsia"/>
          <w:szCs w:val="22"/>
        </w:rPr>
      </w:pPr>
      <w:r w:rsidRPr="00BF0D59">
        <w:rPr>
          <w:rFonts w:asciiTheme="minorEastAsia" w:eastAsiaTheme="minorEastAsia" w:hAnsiTheme="minorEastAsia"/>
          <w:spacing w:val="-15"/>
        </w:rPr>
        <w:t xml:space="preserve">具备《中华人民共和国政府采购法》第二十二条第一款和本项目规定的条件： </w:t>
      </w:r>
    </w:p>
    <w:p w14:paraId="77FDF66F" w14:textId="77777777" w:rsidR="009C4A01" w:rsidRPr="00BF0D59" w:rsidRDefault="009B6A77" w:rsidP="00137103">
      <w:pPr>
        <w:pStyle w:val="a5"/>
        <w:spacing w:line="424" w:lineRule="auto"/>
        <w:ind w:right="500" w:firstLineChars="300" w:firstLine="675"/>
        <w:rPr>
          <w:rFonts w:asciiTheme="minorEastAsia" w:eastAsiaTheme="minorEastAsia" w:hAnsiTheme="minorEastAsia"/>
          <w:szCs w:val="22"/>
        </w:rPr>
      </w:pPr>
      <w:r w:rsidRPr="00BF0D59">
        <w:rPr>
          <w:rFonts w:asciiTheme="minorEastAsia" w:eastAsiaTheme="minorEastAsia" w:hAnsiTheme="minorEastAsia" w:hint="eastAsia"/>
          <w:spacing w:val="-15"/>
          <w:lang w:val="en-US"/>
        </w:rPr>
        <w:t>1.</w:t>
      </w:r>
      <w:r w:rsidRPr="00BF0D59">
        <w:rPr>
          <w:rFonts w:asciiTheme="minorEastAsia" w:eastAsiaTheme="minorEastAsia" w:hAnsiTheme="minorEastAsia"/>
          <w:szCs w:val="22"/>
        </w:rPr>
        <w:t>具有独立承担民事责任的能力；</w:t>
      </w:r>
    </w:p>
    <w:p w14:paraId="64E3EA92" w14:textId="77777777" w:rsidR="009C4A01" w:rsidRPr="00BF0D59" w:rsidRDefault="009B6A77" w:rsidP="00F01863">
      <w:pPr>
        <w:pStyle w:val="ae"/>
        <w:numPr>
          <w:ilvl w:val="0"/>
          <w:numId w:val="25"/>
        </w:numPr>
        <w:tabs>
          <w:tab w:val="left" w:pos="825"/>
        </w:tabs>
        <w:spacing w:before="1"/>
        <w:ind w:hanging="242"/>
        <w:rPr>
          <w:rFonts w:asciiTheme="minorEastAsia" w:eastAsiaTheme="minorEastAsia" w:hAnsiTheme="minorEastAsia"/>
          <w:sz w:val="24"/>
        </w:rPr>
      </w:pPr>
      <w:r w:rsidRPr="00BF0D59">
        <w:rPr>
          <w:rFonts w:asciiTheme="minorEastAsia" w:eastAsiaTheme="minorEastAsia" w:hAnsiTheme="minorEastAsia"/>
          <w:sz w:val="24"/>
        </w:rPr>
        <w:t>具有良好的商业信誉和健全的财务会计制度；</w:t>
      </w:r>
    </w:p>
    <w:p w14:paraId="16AAD2C3" w14:textId="77777777" w:rsidR="009C4A01" w:rsidRPr="00BF0D59" w:rsidRDefault="009C4A01">
      <w:pPr>
        <w:pStyle w:val="a5"/>
        <w:spacing w:before="7"/>
        <w:rPr>
          <w:rFonts w:asciiTheme="minorEastAsia" w:eastAsiaTheme="minorEastAsia" w:hAnsiTheme="minorEastAsia"/>
          <w:sz w:val="18"/>
        </w:rPr>
      </w:pPr>
    </w:p>
    <w:p w14:paraId="32642FA6" w14:textId="77777777" w:rsidR="009C4A01" w:rsidRPr="00BF0D59" w:rsidRDefault="009B6A77" w:rsidP="00F01863">
      <w:pPr>
        <w:pStyle w:val="ae"/>
        <w:numPr>
          <w:ilvl w:val="0"/>
          <w:numId w:val="25"/>
        </w:numPr>
        <w:tabs>
          <w:tab w:val="left" w:pos="825"/>
        </w:tabs>
        <w:ind w:hanging="242"/>
        <w:rPr>
          <w:rFonts w:asciiTheme="minorEastAsia" w:eastAsiaTheme="minorEastAsia" w:hAnsiTheme="minorEastAsia"/>
          <w:sz w:val="24"/>
        </w:rPr>
      </w:pPr>
      <w:r w:rsidRPr="00BF0D59">
        <w:rPr>
          <w:rFonts w:asciiTheme="minorEastAsia" w:eastAsiaTheme="minorEastAsia" w:hAnsiTheme="minorEastAsia"/>
          <w:sz w:val="24"/>
        </w:rPr>
        <w:t>具有履行合同所必需的设备和专业技术能力；</w:t>
      </w:r>
    </w:p>
    <w:p w14:paraId="4884BE9C" w14:textId="77777777" w:rsidR="009C4A01" w:rsidRPr="00BF0D59" w:rsidRDefault="009C4A01">
      <w:pPr>
        <w:pStyle w:val="a5"/>
        <w:spacing w:before="6"/>
        <w:rPr>
          <w:rFonts w:asciiTheme="minorEastAsia" w:eastAsiaTheme="minorEastAsia" w:hAnsiTheme="minorEastAsia"/>
          <w:sz w:val="18"/>
        </w:rPr>
      </w:pPr>
    </w:p>
    <w:p w14:paraId="27912F34" w14:textId="77777777" w:rsidR="009C4A01" w:rsidRPr="00BF0D59" w:rsidRDefault="009B6A77" w:rsidP="00F01863">
      <w:pPr>
        <w:pStyle w:val="ae"/>
        <w:numPr>
          <w:ilvl w:val="0"/>
          <w:numId w:val="25"/>
        </w:numPr>
        <w:tabs>
          <w:tab w:val="left" w:pos="825"/>
        </w:tabs>
        <w:spacing w:before="1"/>
        <w:ind w:hanging="242"/>
        <w:rPr>
          <w:rFonts w:asciiTheme="minorEastAsia" w:eastAsiaTheme="minorEastAsia" w:hAnsiTheme="minorEastAsia"/>
          <w:sz w:val="24"/>
        </w:rPr>
      </w:pPr>
      <w:r w:rsidRPr="00BF0D59">
        <w:rPr>
          <w:rFonts w:asciiTheme="minorEastAsia" w:eastAsiaTheme="minorEastAsia" w:hAnsiTheme="minorEastAsia"/>
          <w:sz w:val="24"/>
        </w:rPr>
        <w:t>有依法缴纳税收和社会保障资金的良好记录；</w:t>
      </w:r>
    </w:p>
    <w:p w14:paraId="07CCB124" w14:textId="77777777" w:rsidR="009C4A01" w:rsidRPr="00BF0D59" w:rsidRDefault="009C4A01">
      <w:pPr>
        <w:pStyle w:val="a5"/>
        <w:spacing w:before="6"/>
        <w:rPr>
          <w:rFonts w:asciiTheme="minorEastAsia" w:eastAsiaTheme="minorEastAsia" w:hAnsiTheme="minorEastAsia"/>
          <w:sz w:val="18"/>
        </w:rPr>
      </w:pPr>
    </w:p>
    <w:p w14:paraId="52B45DFC" w14:textId="77777777" w:rsidR="009C4A01" w:rsidRPr="00BF0D59" w:rsidRDefault="009B6A77" w:rsidP="00F01863">
      <w:pPr>
        <w:pStyle w:val="ae"/>
        <w:numPr>
          <w:ilvl w:val="0"/>
          <w:numId w:val="25"/>
        </w:numPr>
        <w:tabs>
          <w:tab w:val="left" w:pos="825"/>
        </w:tabs>
        <w:ind w:hanging="242"/>
        <w:rPr>
          <w:rFonts w:asciiTheme="minorEastAsia" w:eastAsiaTheme="minorEastAsia" w:hAnsiTheme="minorEastAsia"/>
          <w:sz w:val="24"/>
        </w:rPr>
      </w:pPr>
      <w:r w:rsidRPr="00BF0D59">
        <w:rPr>
          <w:rFonts w:asciiTheme="minorEastAsia" w:eastAsiaTheme="minorEastAsia" w:hAnsiTheme="minorEastAsia"/>
          <w:sz w:val="24"/>
        </w:rPr>
        <w:t>参加政府采购活动前三年内，在经营活动中没有重大违法记录；</w:t>
      </w:r>
    </w:p>
    <w:p w14:paraId="6C867751" w14:textId="77777777" w:rsidR="009C4A01" w:rsidRPr="00BF0D59" w:rsidRDefault="009C4A01">
      <w:pPr>
        <w:pStyle w:val="a5"/>
        <w:spacing w:before="7"/>
        <w:rPr>
          <w:rFonts w:asciiTheme="minorEastAsia" w:eastAsiaTheme="minorEastAsia" w:hAnsiTheme="minorEastAsia"/>
          <w:sz w:val="18"/>
        </w:rPr>
      </w:pPr>
    </w:p>
    <w:p w14:paraId="7D9C5868" w14:textId="77777777" w:rsidR="009C4A01" w:rsidRPr="00BF0D59" w:rsidRDefault="009B6A77" w:rsidP="00F01863">
      <w:pPr>
        <w:pStyle w:val="ae"/>
        <w:numPr>
          <w:ilvl w:val="0"/>
          <w:numId w:val="25"/>
        </w:numPr>
        <w:tabs>
          <w:tab w:val="left" w:pos="825"/>
        </w:tabs>
        <w:ind w:hanging="242"/>
        <w:rPr>
          <w:rFonts w:asciiTheme="minorEastAsia" w:eastAsiaTheme="minorEastAsia" w:hAnsiTheme="minorEastAsia"/>
          <w:sz w:val="24"/>
        </w:rPr>
      </w:pPr>
      <w:r w:rsidRPr="00BF0D59">
        <w:rPr>
          <w:rFonts w:asciiTheme="minorEastAsia" w:eastAsiaTheme="minorEastAsia" w:hAnsiTheme="minorEastAsia"/>
          <w:sz w:val="24"/>
        </w:rPr>
        <w:t>法律、行政法规规定的其他条件；</w:t>
      </w:r>
    </w:p>
    <w:p w14:paraId="71F882E4" w14:textId="77777777" w:rsidR="009C4A01" w:rsidRPr="00BF0D59" w:rsidRDefault="009C4A01">
      <w:pPr>
        <w:pStyle w:val="a5"/>
        <w:spacing w:before="6"/>
        <w:rPr>
          <w:rFonts w:asciiTheme="minorEastAsia" w:eastAsiaTheme="minorEastAsia" w:hAnsiTheme="minorEastAsia"/>
          <w:sz w:val="18"/>
        </w:rPr>
      </w:pPr>
    </w:p>
    <w:p w14:paraId="65C2616F" w14:textId="77777777" w:rsidR="009C4A01" w:rsidRPr="00BF0D59" w:rsidRDefault="009B6A77" w:rsidP="00F01863">
      <w:pPr>
        <w:pStyle w:val="ae"/>
        <w:numPr>
          <w:ilvl w:val="0"/>
          <w:numId w:val="26"/>
        </w:numPr>
        <w:tabs>
          <w:tab w:val="left" w:pos="1185"/>
          <w:tab w:val="left" w:pos="2839"/>
        </w:tabs>
        <w:spacing w:before="1" w:line="424" w:lineRule="auto"/>
        <w:ind w:right="497" w:firstLine="424"/>
        <w:rPr>
          <w:rFonts w:asciiTheme="minorEastAsia" w:eastAsiaTheme="minorEastAsia" w:hAnsiTheme="minorEastAsia"/>
          <w:sz w:val="24"/>
        </w:rPr>
      </w:pPr>
      <w:r w:rsidRPr="00BF0D59">
        <w:rPr>
          <w:rFonts w:asciiTheme="minorEastAsia" w:eastAsiaTheme="minorEastAsia" w:hAnsiTheme="minorEastAsia"/>
          <w:sz w:val="24"/>
        </w:rPr>
        <w:t>我单位</w:t>
      </w:r>
      <w:r w:rsidRPr="00BF0D59">
        <w:rPr>
          <w:rFonts w:asciiTheme="minorEastAsia" w:eastAsiaTheme="minorEastAsia" w:hAnsiTheme="minorEastAsia"/>
          <w:sz w:val="24"/>
          <w:u w:val="single"/>
        </w:rPr>
        <w:tab/>
        <w:t>（单位名称</w:t>
      </w:r>
      <w:r w:rsidRPr="00BF0D59">
        <w:rPr>
          <w:rFonts w:asciiTheme="minorEastAsia" w:eastAsiaTheme="minorEastAsia" w:hAnsiTheme="minorEastAsia"/>
          <w:spacing w:val="-12"/>
          <w:sz w:val="24"/>
          <w:u w:val="single"/>
        </w:rPr>
        <w:t>）</w:t>
      </w:r>
      <w:r w:rsidRPr="00BF0D59">
        <w:rPr>
          <w:rFonts w:asciiTheme="minorEastAsia" w:eastAsiaTheme="minorEastAsia" w:hAnsiTheme="minorEastAsia"/>
          <w:sz w:val="24"/>
        </w:rPr>
        <w:t>承诺截至投标截止日未被列入失信被执行人</w:t>
      </w:r>
      <w:r w:rsidRPr="00BF0D59">
        <w:rPr>
          <w:rFonts w:asciiTheme="minorEastAsia" w:eastAsiaTheme="minorEastAsia" w:hAnsiTheme="minorEastAsia"/>
          <w:spacing w:val="-17"/>
          <w:sz w:val="24"/>
        </w:rPr>
        <w:t>、</w:t>
      </w:r>
      <w:r w:rsidRPr="00BF0D59">
        <w:rPr>
          <w:rFonts w:asciiTheme="minorEastAsia" w:eastAsiaTheme="minorEastAsia" w:hAnsiTheme="minorEastAsia"/>
          <w:sz w:val="24"/>
        </w:rPr>
        <w:t>重大税收违法案件当事人名单、政府采购严重违法失信行为记录名单。</w:t>
      </w:r>
    </w:p>
    <w:p w14:paraId="6D20BBDC" w14:textId="77777777" w:rsidR="009C4A01" w:rsidRPr="00BF0D59" w:rsidRDefault="009B6A77" w:rsidP="00F01863">
      <w:pPr>
        <w:pStyle w:val="ae"/>
        <w:numPr>
          <w:ilvl w:val="0"/>
          <w:numId w:val="26"/>
        </w:numPr>
        <w:tabs>
          <w:tab w:val="left" w:pos="1185"/>
          <w:tab w:val="left" w:pos="2855"/>
          <w:tab w:val="left" w:pos="5241"/>
          <w:tab w:val="left" w:pos="7749"/>
        </w:tabs>
        <w:spacing w:before="1"/>
        <w:ind w:left="1184" w:hanging="602"/>
        <w:rPr>
          <w:rFonts w:asciiTheme="minorEastAsia" w:eastAsiaTheme="minorEastAsia" w:hAnsiTheme="minorEastAsia"/>
          <w:sz w:val="24"/>
        </w:rPr>
      </w:pPr>
      <w:r w:rsidRPr="00BF0D59">
        <w:rPr>
          <w:rFonts w:asciiTheme="minorEastAsia" w:eastAsiaTheme="minorEastAsia" w:hAnsiTheme="minorEastAsia"/>
          <w:sz w:val="24"/>
        </w:rPr>
        <w:t>我单位</w:t>
      </w:r>
      <w:r w:rsidRPr="00BF0D59">
        <w:rPr>
          <w:rFonts w:asciiTheme="minorEastAsia" w:eastAsiaTheme="minorEastAsia" w:hAnsiTheme="minorEastAsia"/>
          <w:sz w:val="24"/>
          <w:u w:val="single"/>
        </w:rPr>
        <w:tab/>
      </w:r>
      <w:r w:rsidRPr="00BF0D59">
        <w:rPr>
          <w:rFonts w:asciiTheme="minorEastAsia" w:eastAsiaTheme="minorEastAsia" w:hAnsiTheme="minorEastAsia"/>
          <w:spacing w:val="-3"/>
          <w:sz w:val="24"/>
          <w:u w:val="single"/>
        </w:rPr>
        <w:t>（</w:t>
      </w:r>
      <w:r w:rsidRPr="00BF0D59">
        <w:rPr>
          <w:rFonts w:asciiTheme="minorEastAsia" w:eastAsiaTheme="minorEastAsia" w:hAnsiTheme="minorEastAsia"/>
          <w:sz w:val="24"/>
          <w:u w:val="single"/>
        </w:rPr>
        <w:t>单位名称</w:t>
      </w:r>
      <w:r w:rsidRPr="00BF0D59">
        <w:rPr>
          <w:rFonts w:asciiTheme="minorEastAsia" w:eastAsiaTheme="minorEastAsia" w:hAnsiTheme="minorEastAsia"/>
          <w:spacing w:val="-8"/>
          <w:sz w:val="24"/>
          <w:u w:val="single"/>
        </w:rPr>
        <w:t>）</w:t>
      </w:r>
      <w:r w:rsidRPr="00BF0D59">
        <w:rPr>
          <w:rFonts w:asciiTheme="minorEastAsia" w:eastAsiaTheme="minorEastAsia" w:hAnsiTheme="minorEastAsia"/>
          <w:spacing w:val="-5"/>
          <w:sz w:val="24"/>
        </w:rPr>
        <w:t>、</w:t>
      </w:r>
      <w:r w:rsidRPr="00BF0D59">
        <w:rPr>
          <w:rFonts w:asciiTheme="minorEastAsia" w:eastAsiaTheme="minorEastAsia" w:hAnsiTheme="minorEastAsia"/>
          <w:spacing w:val="-5"/>
          <w:sz w:val="24"/>
          <w:u w:val="single"/>
        </w:rPr>
        <w:tab/>
      </w:r>
      <w:r w:rsidRPr="00BF0D59">
        <w:rPr>
          <w:rFonts w:asciiTheme="minorEastAsia" w:eastAsiaTheme="minorEastAsia" w:hAnsiTheme="minorEastAsia"/>
          <w:sz w:val="24"/>
          <w:u w:val="single"/>
        </w:rPr>
        <w:t>（法定代表人</w:t>
      </w:r>
      <w:r w:rsidRPr="00BF0D59">
        <w:rPr>
          <w:rFonts w:asciiTheme="minorEastAsia" w:eastAsiaTheme="minorEastAsia" w:hAnsiTheme="minorEastAsia"/>
          <w:spacing w:val="-5"/>
          <w:sz w:val="24"/>
          <w:u w:val="single"/>
        </w:rPr>
        <w:t>）</w:t>
      </w:r>
      <w:r w:rsidRPr="00BF0D59">
        <w:rPr>
          <w:rFonts w:asciiTheme="minorEastAsia" w:eastAsiaTheme="minorEastAsia" w:hAnsiTheme="minorEastAsia"/>
          <w:spacing w:val="-5"/>
          <w:sz w:val="24"/>
        </w:rPr>
        <w:t>、</w:t>
      </w:r>
      <w:r w:rsidRPr="00BF0D59">
        <w:rPr>
          <w:rFonts w:asciiTheme="minorEastAsia" w:eastAsiaTheme="minorEastAsia" w:hAnsiTheme="minorEastAsia"/>
          <w:spacing w:val="-5"/>
          <w:sz w:val="24"/>
          <w:u w:val="single"/>
        </w:rPr>
        <w:tab/>
      </w:r>
      <w:r w:rsidRPr="00BF0D59">
        <w:rPr>
          <w:rFonts w:asciiTheme="minorEastAsia" w:eastAsiaTheme="minorEastAsia" w:hAnsiTheme="minorEastAsia"/>
          <w:spacing w:val="-3"/>
          <w:sz w:val="24"/>
          <w:u w:val="single"/>
        </w:rPr>
        <w:t>（</w:t>
      </w:r>
      <w:r w:rsidRPr="00BF0D59">
        <w:rPr>
          <w:rFonts w:asciiTheme="minorEastAsia" w:eastAsiaTheme="minorEastAsia" w:hAnsiTheme="minorEastAsia"/>
          <w:sz w:val="24"/>
          <w:u w:val="single"/>
        </w:rPr>
        <w:t>项目负责</w:t>
      </w:r>
    </w:p>
    <w:p w14:paraId="1BD3CD47" w14:textId="77777777" w:rsidR="009C4A01" w:rsidRPr="00BF0D59" w:rsidRDefault="009C4A01">
      <w:pPr>
        <w:pStyle w:val="a5"/>
        <w:spacing w:before="4"/>
        <w:rPr>
          <w:rFonts w:asciiTheme="minorEastAsia" w:eastAsiaTheme="minorEastAsia" w:hAnsiTheme="minorEastAsia"/>
          <w:sz w:val="13"/>
        </w:rPr>
      </w:pPr>
    </w:p>
    <w:p w14:paraId="2776D511" w14:textId="77777777" w:rsidR="009C4A01" w:rsidRPr="00BF0D59" w:rsidRDefault="009B6A77">
      <w:pPr>
        <w:pStyle w:val="a5"/>
        <w:spacing w:before="66"/>
        <w:ind w:left="158"/>
        <w:rPr>
          <w:rFonts w:asciiTheme="minorEastAsia" w:eastAsiaTheme="minorEastAsia" w:hAnsiTheme="minorEastAsia"/>
        </w:rPr>
      </w:pPr>
      <w:r w:rsidRPr="00BF0D59">
        <w:rPr>
          <w:rFonts w:asciiTheme="minorEastAsia" w:eastAsiaTheme="minorEastAsia" w:hAnsiTheme="minorEastAsia"/>
          <w:u w:val="single"/>
        </w:rPr>
        <w:t>人）</w:t>
      </w:r>
      <w:r w:rsidRPr="00BF0D59">
        <w:rPr>
          <w:rFonts w:asciiTheme="minorEastAsia" w:eastAsiaTheme="minorEastAsia" w:hAnsiTheme="minorEastAsia"/>
        </w:rPr>
        <w:t>在前三年内没有行贿犯罪记录。</w:t>
      </w:r>
    </w:p>
    <w:p w14:paraId="14D8B077" w14:textId="77777777" w:rsidR="009C4A01" w:rsidRPr="00BF0D59" w:rsidRDefault="009C4A01">
      <w:pPr>
        <w:pStyle w:val="a5"/>
        <w:spacing w:before="7"/>
        <w:rPr>
          <w:rFonts w:asciiTheme="minorEastAsia" w:eastAsiaTheme="minorEastAsia" w:hAnsiTheme="minorEastAsia"/>
          <w:sz w:val="18"/>
        </w:rPr>
      </w:pPr>
    </w:p>
    <w:p w14:paraId="57F67D0D" w14:textId="77777777" w:rsidR="009C4A01" w:rsidRPr="00BF0D59" w:rsidRDefault="009B6A77">
      <w:pPr>
        <w:pStyle w:val="a5"/>
        <w:spacing w:line="362" w:lineRule="auto"/>
        <w:ind w:left="638" w:right="2566"/>
        <w:rPr>
          <w:rFonts w:asciiTheme="minorEastAsia" w:eastAsiaTheme="minorEastAsia" w:hAnsiTheme="minorEastAsia"/>
        </w:rPr>
      </w:pPr>
      <w:r w:rsidRPr="00BF0D59">
        <w:rPr>
          <w:rFonts w:asciiTheme="minorEastAsia" w:eastAsiaTheme="minorEastAsia" w:hAnsiTheme="minorEastAsia"/>
        </w:rPr>
        <w:t>二、我方满足本项目落实政府采购/政策需满足的资格要求； 三、我方满足本项目提出的特定资格要求。</w:t>
      </w:r>
    </w:p>
    <w:p w14:paraId="262841ED" w14:textId="77777777" w:rsidR="009C4A01" w:rsidRPr="00BF0D59" w:rsidRDefault="009C4A01">
      <w:pPr>
        <w:pStyle w:val="a5"/>
        <w:rPr>
          <w:rFonts w:asciiTheme="minorEastAsia" w:eastAsiaTheme="minorEastAsia" w:hAnsiTheme="minorEastAsia"/>
        </w:rPr>
      </w:pPr>
    </w:p>
    <w:p w14:paraId="7175F1A5" w14:textId="77777777" w:rsidR="009C4A01" w:rsidRPr="00BF0D59" w:rsidRDefault="009B6A77">
      <w:pPr>
        <w:pStyle w:val="a5"/>
        <w:spacing w:before="173" w:line="424" w:lineRule="auto"/>
        <w:ind w:left="158" w:right="620" w:firstLine="480"/>
        <w:rPr>
          <w:rFonts w:asciiTheme="minorEastAsia" w:eastAsiaTheme="minorEastAsia" w:hAnsiTheme="minorEastAsia"/>
        </w:rPr>
      </w:pPr>
      <w:r w:rsidRPr="00BF0D59">
        <w:rPr>
          <w:rFonts w:asciiTheme="minorEastAsia" w:eastAsiaTheme="minorEastAsia" w:hAnsiTheme="minorEastAsia"/>
          <w:spacing w:val="-6"/>
        </w:rPr>
        <w:t>本公司对上述承诺的内容事项真实性负责。如经查实上述承诺的内容事项存在虚</w:t>
      </w:r>
      <w:r w:rsidRPr="00BF0D59">
        <w:rPr>
          <w:rFonts w:asciiTheme="minorEastAsia" w:eastAsiaTheme="minorEastAsia" w:hAnsiTheme="minorEastAsia"/>
        </w:rPr>
        <w:t>假，我公司愿意接受以提供虚假材料谋取成交追究法律责任。</w:t>
      </w:r>
    </w:p>
    <w:p w14:paraId="54C42AE5" w14:textId="77777777" w:rsidR="009C4A01" w:rsidRPr="00BF0D59" w:rsidRDefault="009C4A01">
      <w:pPr>
        <w:pStyle w:val="a5"/>
        <w:spacing w:before="1"/>
        <w:rPr>
          <w:rFonts w:asciiTheme="minorEastAsia" w:eastAsiaTheme="minorEastAsia" w:hAnsiTheme="minorEastAsia"/>
          <w:sz w:val="20"/>
        </w:rPr>
      </w:pPr>
    </w:p>
    <w:p w14:paraId="04AE7906" w14:textId="77777777" w:rsidR="009C4A01" w:rsidRPr="00BF0D59" w:rsidRDefault="009B6A77">
      <w:pPr>
        <w:pStyle w:val="a5"/>
        <w:ind w:left="583"/>
        <w:rPr>
          <w:rFonts w:asciiTheme="minorEastAsia" w:eastAsiaTheme="minorEastAsia" w:hAnsiTheme="minorEastAsia"/>
        </w:rPr>
      </w:pPr>
      <w:r w:rsidRPr="00BF0D59">
        <w:rPr>
          <w:rFonts w:asciiTheme="minorEastAsia" w:eastAsiaTheme="minorEastAsia" w:hAnsiTheme="minorEastAsia"/>
        </w:rPr>
        <w:t>投标人名称：XXX（单位公章）。</w:t>
      </w:r>
    </w:p>
    <w:p w14:paraId="346588E3" w14:textId="77777777" w:rsidR="009C4A01" w:rsidRPr="00BF0D59" w:rsidRDefault="009C4A01">
      <w:pPr>
        <w:pStyle w:val="a5"/>
        <w:spacing w:before="7"/>
        <w:rPr>
          <w:rFonts w:asciiTheme="minorEastAsia" w:eastAsiaTheme="minorEastAsia" w:hAnsiTheme="minorEastAsia"/>
          <w:sz w:val="18"/>
        </w:rPr>
      </w:pPr>
    </w:p>
    <w:p w14:paraId="36413EA9" w14:textId="77777777" w:rsidR="009C4A01" w:rsidRPr="00BF0D59" w:rsidRDefault="009B6A77">
      <w:pPr>
        <w:pStyle w:val="a5"/>
        <w:tabs>
          <w:tab w:val="left" w:pos="1543"/>
        </w:tabs>
        <w:spacing w:line="424" w:lineRule="auto"/>
        <w:ind w:left="583" w:right="1301"/>
        <w:rPr>
          <w:rFonts w:asciiTheme="minorEastAsia" w:eastAsiaTheme="minorEastAsia" w:hAnsiTheme="minorEastAsia"/>
        </w:rPr>
      </w:pPr>
      <w:r w:rsidRPr="00BF0D59">
        <w:rPr>
          <w:rFonts w:asciiTheme="minorEastAsia" w:eastAsiaTheme="minorEastAsia" w:hAnsiTheme="minorEastAsia"/>
        </w:rPr>
        <w:t>法定代表人（主要负责人）或授权代表（签字或加盖个人名章）：XXXX</w:t>
      </w:r>
      <w:r w:rsidRPr="00BF0D59">
        <w:rPr>
          <w:rFonts w:asciiTheme="minorEastAsia" w:eastAsiaTheme="minorEastAsia" w:hAnsiTheme="minorEastAsia"/>
          <w:spacing w:val="-17"/>
        </w:rPr>
        <w:t>。</w:t>
      </w:r>
      <w:r w:rsidRPr="00BF0D59">
        <w:rPr>
          <w:rFonts w:asciiTheme="minorEastAsia" w:eastAsiaTheme="minorEastAsia" w:hAnsiTheme="minorEastAsia"/>
        </w:rPr>
        <w:t>日</w:t>
      </w:r>
      <w:r w:rsidRPr="00BF0D59">
        <w:rPr>
          <w:rFonts w:asciiTheme="minorEastAsia" w:eastAsiaTheme="minorEastAsia" w:hAnsiTheme="minorEastAsia"/>
        </w:rPr>
        <w:tab/>
        <w:t>期：XXXX年XX月XX日。</w:t>
      </w:r>
    </w:p>
    <w:p w14:paraId="000DBD34" w14:textId="77777777" w:rsidR="009C4A01" w:rsidRPr="00BF0D59" w:rsidRDefault="009C4A01">
      <w:pPr>
        <w:spacing w:line="424" w:lineRule="auto"/>
        <w:rPr>
          <w:rFonts w:asciiTheme="minorEastAsia" w:eastAsiaTheme="minorEastAsia" w:hAnsiTheme="minorEastAsia"/>
        </w:rPr>
        <w:sectPr w:rsidR="009C4A01" w:rsidRPr="00BF0D59">
          <w:headerReference w:type="default" r:id="rId17"/>
          <w:pgSz w:w="11910" w:h="16840"/>
          <w:pgMar w:top="1600" w:right="1080" w:bottom="1240" w:left="1260" w:header="0" w:footer="1054" w:gutter="0"/>
          <w:cols w:space="720"/>
        </w:sectPr>
      </w:pPr>
    </w:p>
    <w:p w14:paraId="2A202545" w14:textId="77777777" w:rsidR="009C4A01" w:rsidRPr="00BF0D59" w:rsidRDefault="009C4A01">
      <w:pPr>
        <w:pStyle w:val="a5"/>
        <w:spacing w:before="4"/>
        <w:rPr>
          <w:rFonts w:asciiTheme="minorEastAsia" w:eastAsiaTheme="minorEastAsia" w:hAnsiTheme="minorEastAsia"/>
          <w:sz w:val="14"/>
        </w:rPr>
      </w:pPr>
    </w:p>
    <w:p w14:paraId="2E429672" w14:textId="77777777" w:rsidR="009C4A01" w:rsidRPr="00BF0D59" w:rsidRDefault="009C4A01">
      <w:pPr>
        <w:pStyle w:val="5"/>
        <w:ind w:left="477"/>
        <w:jc w:val="left"/>
        <w:rPr>
          <w:rFonts w:asciiTheme="minorEastAsia" w:eastAsiaTheme="minorEastAsia" w:hAnsiTheme="minorEastAsia"/>
        </w:rPr>
      </w:pPr>
      <w:bookmarkStart w:id="58" w:name="五、投标人其他资格、资质性及其他类似效力要求的相关证明材料"/>
      <w:bookmarkEnd w:id="58"/>
    </w:p>
    <w:p w14:paraId="4B925460" w14:textId="77777777" w:rsidR="009C4A01" w:rsidRPr="00BF0D59" w:rsidRDefault="009B6A77">
      <w:pPr>
        <w:pStyle w:val="5"/>
        <w:ind w:left="477"/>
        <w:jc w:val="left"/>
        <w:rPr>
          <w:rFonts w:asciiTheme="minorEastAsia" w:eastAsiaTheme="minorEastAsia" w:hAnsiTheme="minorEastAsia"/>
        </w:rPr>
      </w:pPr>
      <w:r w:rsidRPr="00BF0D59">
        <w:rPr>
          <w:rFonts w:asciiTheme="minorEastAsia" w:eastAsiaTheme="minorEastAsia" w:hAnsiTheme="minorEastAsia"/>
        </w:rPr>
        <w:t>五、投标人其他资格、资质性及其他类似效力要求的相关证明材料</w:t>
      </w:r>
    </w:p>
    <w:p w14:paraId="47BBD339" w14:textId="77777777" w:rsidR="009C4A01" w:rsidRPr="00BF0D59" w:rsidRDefault="009C4A01">
      <w:pPr>
        <w:pStyle w:val="a5"/>
        <w:rPr>
          <w:rFonts w:asciiTheme="minorEastAsia" w:eastAsiaTheme="minorEastAsia" w:hAnsiTheme="minorEastAsia"/>
          <w:b/>
          <w:sz w:val="28"/>
        </w:rPr>
      </w:pPr>
    </w:p>
    <w:p w14:paraId="0BA2FE36" w14:textId="77777777" w:rsidR="009C4A01" w:rsidRPr="00BF0D59" w:rsidRDefault="009C4A01">
      <w:pPr>
        <w:pStyle w:val="a5"/>
        <w:spacing w:before="9"/>
        <w:rPr>
          <w:rFonts w:asciiTheme="minorEastAsia" w:eastAsiaTheme="minorEastAsia" w:hAnsiTheme="minorEastAsia"/>
          <w:b/>
          <w:sz w:val="41"/>
        </w:rPr>
      </w:pPr>
    </w:p>
    <w:p w14:paraId="06FF228E" w14:textId="77777777" w:rsidR="009C4A01" w:rsidRPr="00BF0D59" w:rsidRDefault="009B6A77">
      <w:pPr>
        <w:pStyle w:val="a5"/>
        <w:spacing w:before="1" w:line="362" w:lineRule="auto"/>
        <w:ind w:left="158" w:right="620"/>
        <w:rPr>
          <w:rFonts w:asciiTheme="minorEastAsia" w:eastAsiaTheme="minorEastAsia" w:hAnsiTheme="minorEastAsia"/>
        </w:rPr>
      </w:pPr>
      <w:r w:rsidRPr="00BF0D59">
        <w:rPr>
          <w:rFonts w:asciiTheme="minorEastAsia" w:eastAsiaTheme="minorEastAsia" w:hAnsiTheme="minorEastAsia"/>
          <w:spacing w:val="-10"/>
        </w:rPr>
        <w:t>注：投标人应按招标文件第四章、第五章相关要求提供佐证材料，有格式要求的从其</w:t>
      </w:r>
      <w:r w:rsidRPr="00BF0D59">
        <w:rPr>
          <w:rFonts w:asciiTheme="minorEastAsia" w:eastAsiaTheme="minorEastAsia" w:hAnsiTheme="minorEastAsia"/>
        </w:rPr>
        <w:t>要求，无格式要求的格式自拟。</w:t>
      </w:r>
    </w:p>
    <w:p w14:paraId="04DD5943" w14:textId="77777777" w:rsidR="009C4A01" w:rsidRPr="00BF0D59" w:rsidRDefault="009C4A01">
      <w:pPr>
        <w:spacing w:line="362" w:lineRule="auto"/>
        <w:rPr>
          <w:rFonts w:asciiTheme="minorEastAsia" w:eastAsiaTheme="minorEastAsia" w:hAnsiTheme="minorEastAsia"/>
        </w:rPr>
        <w:sectPr w:rsidR="009C4A01" w:rsidRPr="00BF0D59">
          <w:headerReference w:type="default" r:id="rId18"/>
          <w:footerReference w:type="default" r:id="rId19"/>
          <w:pgSz w:w="11910" w:h="16840"/>
          <w:pgMar w:top="1600" w:right="1080" w:bottom="1240" w:left="1260" w:header="0" w:footer="1054" w:gutter="0"/>
          <w:pgNumType w:start="33"/>
          <w:cols w:space="720"/>
        </w:sectPr>
      </w:pPr>
    </w:p>
    <w:p w14:paraId="3AB6113E" w14:textId="77777777" w:rsidR="009C4A01" w:rsidRPr="00BF0D59" w:rsidRDefault="009C4A01">
      <w:pPr>
        <w:pStyle w:val="a5"/>
        <w:rPr>
          <w:rFonts w:asciiTheme="minorEastAsia" w:eastAsiaTheme="minorEastAsia" w:hAnsiTheme="minorEastAsia"/>
          <w:sz w:val="20"/>
        </w:rPr>
      </w:pPr>
    </w:p>
    <w:p w14:paraId="75C0504F" w14:textId="77777777" w:rsidR="009C4A01" w:rsidRPr="00BF0D59" w:rsidRDefault="009C4A01">
      <w:pPr>
        <w:pStyle w:val="a5"/>
        <w:rPr>
          <w:rFonts w:asciiTheme="minorEastAsia" w:eastAsiaTheme="minorEastAsia" w:hAnsiTheme="minorEastAsia"/>
          <w:sz w:val="20"/>
        </w:rPr>
      </w:pPr>
    </w:p>
    <w:p w14:paraId="6DD5F044" w14:textId="77777777" w:rsidR="009C4A01" w:rsidRPr="00BF0D59" w:rsidRDefault="009C4A01">
      <w:pPr>
        <w:pStyle w:val="a5"/>
        <w:spacing w:before="6"/>
        <w:rPr>
          <w:rFonts w:asciiTheme="minorEastAsia" w:eastAsiaTheme="minorEastAsia" w:hAnsiTheme="minorEastAsia"/>
          <w:sz w:val="19"/>
        </w:rPr>
      </w:pPr>
    </w:p>
    <w:p w14:paraId="436F4D6D" w14:textId="77777777" w:rsidR="009C4A01" w:rsidRPr="00BF0D59" w:rsidRDefault="009B6A77">
      <w:pPr>
        <w:pStyle w:val="5"/>
        <w:spacing w:before="62"/>
        <w:ind w:left="326"/>
        <w:jc w:val="left"/>
        <w:rPr>
          <w:rFonts w:asciiTheme="minorEastAsia" w:eastAsiaTheme="minorEastAsia" w:hAnsiTheme="minorEastAsia"/>
        </w:rPr>
      </w:pPr>
      <w:bookmarkStart w:id="59" w:name="其他格式附件："/>
      <w:bookmarkStart w:id="60" w:name="第二部分_“其他响应性投标文件”格式"/>
      <w:bookmarkEnd w:id="59"/>
      <w:bookmarkEnd w:id="60"/>
      <w:r w:rsidRPr="00BF0D59">
        <w:rPr>
          <w:rFonts w:asciiTheme="minorEastAsia" w:eastAsiaTheme="minorEastAsia" w:hAnsiTheme="minorEastAsia"/>
        </w:rPr>
        <w:t>其他格式附件：</w:t>
      </w:r>
    </w:p>
    <w:p w14:paraId="1FFA17A8" w14:textId="77777777" w:rsidR="009C4A01" w:rsidRPr="00BF0D59" w:rsidRDefault="009C4A01">
      <w:pPr>
        <w:pStyle w:val="a5"/>
        <w:spacing w:before="4"/>
        <w:rPr>
          <w:rFonts w:asciiTheme="minorEastAsia" w:eastAsiaTheme="minorEastAsia" w:hAnsiTheme="minorEastAsia"/>
          <w:b/>
          <w:sz w:val="41"/>
        </w:rPr>
      </w:pPr>
    </w:p>
    <w:p w14:paraId="586A3F54" w14:textId="77777777" w:rsidR="009C4A01" w:rsidRPr="00BF0D59" w:rsidRDefault="009B6A77">
      <w:pPr>
        <w:pStyle w:val="6"/>
        <w:ind w:left="326"/>
        <w:rPr>
          <w:rFonts w:asciiTheme="minorEastAsia" w:eastAsiaTheme="minorEastAsia" w:hAnsiTheme="minorEastAsia"/>
        </w:rPr>
      </w:pPr>
      <w:r w:rsidRPr="00BF0D59">
        <w:rPr>
          <w:rFonts w:asciiTheme="minorEastAsia" w:eastAsiaTheme="minorEastAsia" w:hAnsiTheme="minorEastAsia" w:hint="eastAsia"/>
        </w:rPr>
        <w:t>附件：多证合一承诺函</w:t>
      </w:r>
    </w:p>
    <w:p w14:paraId="7F0C554D" w14:textId="77777777" w:rsidR="009C4A01" w:rsidRPr="00BF0D59" w:rsidRDefault="009C4A01">
      <w:pPr>
        <w:pStyle w:val="a5"/>
        <w:spacing w:before="12"/>
        <w:rPr>
          <w:rFonts w:asciiTheme="minorEastAsia" w:eastAsiaTheme="minorEastAsia" w:hAnsiTheme="minorEastAsia"/>
          <w:sz w:val="29"/>
        </w:rPr>
      </w:pPr>
    </w:p>
    <w:p w14:paraId="1731585F" w14:textId="77777777" w:rsidR="009C4A01" w:rsidRPr="00BF0D59" w:rsidRDefault="009B6A77">
      <w:pPr>
        <w:pStyle w:val="5"/>
        <w:ind w:right="65"/>
        <w:rPr>
          <w:rFonts w:asciiTheme="minorEastAsia" w:eastAsiaTheme="minorEastAsia" w:hAnsiTheme="minorEastAsia"/>
        </w:rPr>
      </w:pPr>
      <w:bookmarkStart w:id="61" w:name="多证合一承诺函"/>
      <w:bookmarkEnd w:id="61"/>
      <w:r w:rsidRPr="00BF0D59">
        <w:rPr>
          <w:rFonts w:asciiTheme="minorEastAsia" w:eastAsiaTheme="minorEastAsia" w:hAnsiTheme="minorEastAsia"/>
        </w:rPr>
        <w:t>多证合一承诺函</w:t>
      </w:r>
    </w:p>
    <w:p w14:paraId="5B17EF7B" w14:textId="77777777" w:rsidR="009C4A01" w:rsidRPr="00BF0D59" w:rsidRDefault="009C4A01">
      <w:pPr>
        <w:pStyle w:val="a5"/>
        <w:rPr>
          <w:rFonts w:asciiTheme="minorEastAsia" w:eastAsiaTheme="minorEastAsia" w:hAnsiTheme="minorEastAsia"/>
          <w:b/>
          <w:sz w:val="20"/>
        </w:rPr>
      </w:pPr>
    </w:p>
    <w:p w14:paraId="404B19A6" w14:textId="77777777" w:rsidR="009C4A01" w:rsidRPr="00BF0D59" w:rsidRDefault="009C4A01">
      <w:pPr>
        <w:pStyle w:val="a5"/>
        <w:spacing w:before="1"/>
        <w:rPr>
          <w:rFonts w:asciiTheme="minorEastAsia" w:eastAsiaTheme="minorEastAsia" w:hAnsiTheme="minorEastAsia"/>
          <w:b/>
          <w:sz w:val="16"/>
        </w:rPr>
      </w:pPr>
    </w:p>
    <w:p w14:paraId="1C23D896" w14:textId="77777777" w:rsidR="009C4A01" w:rsidRPr="00BF0D59" w:rsidRDefault="009B6A77">
      <w:pPr>
        <w:pStyle w:val="a5"/>
        <w:spacing w:before="67"/>
        <w:ind w:left="326"/>
        <w:rPr>
          <w:rFonts w:asciiTheme="minorEastAsia" w:eastAsiaTheme="minorEastAsia" w:hAnsiTheme="minorEastAsia"/>
        </w:rPr>
      </w:pPr>
      <w:r w:rsidRPr="00BF0D59">
        <w:rPr>
          <w:rFonts w:asciiTheme="minorEastAsia" w:eastAsiaTheme="minorEastAsia" w:hAnsiTheme="minorEastAsia"/>
          <w:u w:val="single"/>
        </w:rPr>
        <w:t>（采购代理机构名称）</w:t>
      </w:r>
      <w:r w:rsidRPr="00BF0D59">
        <w:rPr>
          <w:rFonts w:asciiTheme="minorEastAsia" w:eastAsiaTheme="minorEastAsia" w:hAnsiTheme="minorEastAsia"/>
        </w:rPr>
        <w:t>：</w:t>
      </w:r>
    </w:p>
    <w:p w14:paraId="2638BFD2" w14:textId="77777777" w:rsidR="009C4A01" w:rsidRPr="00BF0D59" w:rsidRDefault="009C4A01">
      <w:pPr>
        <w:pStyle w:val="a5"/>
        <w:spacing w:before="3"/>
        <w:rPr>
          <w:rFonts w:asciiTheme="minorEastAsia" w:eastAsiaTheme="minorEastAsia" w:hAnsiTheme="minorEastAsia"/>
          <w:sz w:val="31"/>
        </w:rPr>
      </w:pPr>
    </w:p>
    <w:p w14:paraId="6A23A025" w14:textId="77777777" w:rsidR="009C4A01" w:rsidRPr="00BF0D59" w:rsidRDefault="009B6A77">
      <w:pPr>
        <w:pStyle w:val="a5"/>
        <w:ind w:left="806"/>
        <w:rPr>
          <w:rFonts w:asciiTheme="minorEastAsia" w:eastAsiaTheme="minorEastAsia" w:hAnsiTheme="minorEastAsia"/>
        </w:rPr>
      </w:pPr>
      <w:r w:rsidRPr="00BF0D59">
        <w:rPr>
          <w:rFonts w:asciiTheme="minorEastAsia" w:eastAsiaTheme="minorEastAsia" w:hAnsiTheme="minorEastAsia"/>
        </w:rPr>
        <w:t>我单位作为本次采购项目的供应商，现郑重承诺如下：</w:t>
      </w:r>
    </w:p>
    <w:p w14:paraId="73C3A8DE" w14:textId="77777777" w:rsidR="009C4A01" w:rsidRPr="00BF0D59" w:rsidRDefault="009B6A77">
      <w:pPr>
        <w:pStyle w:val="a5"/>
        <w:spacing w:before="158" w:line="364" w:lineRule="auto"/>
        <w:ind w:left="326" w:right="269" w:firstLine="480"/>
        <w:rPr>
          <w:rFonts w:asciiTheme="minorEastAsia" w:eastAsiaTheme="minorEastAsia" w:hAnsiTheme="minorEastAsia"/>
        </w:rPr>
      </w:pPr>
      <w:r w:rsidRPr="00BF0D59">
        <w:rPr>
          <w:rFonts w:asciiTheme="minorEastAsia" w:eastAsiaTheme="minorEastAsia" w:hAnsiTheme="minorEastAsia"/>
          <w:spacing w:val="-5"/>
        </w:rPr>
        <w:t>根据本项目招标文件第四章资格证明要求中第一项，我单位应具备</w:t>
      </w:r>
      <w:r w:rsidRPr="00BF0D59">
        <w:rPr>
          <w:rFonts w:asciiTheme="minorEastAsia" w:eastAsiaTheme="minorEastAsia" w:hAnsiTheme="minorEastAsia"/>
        </w:rPr>
        <w:t>（</w:t>
      </w:r>
      <w:r w:rsidRPr="00BF0D59">
        <w:rPr>
          <w:rFonts w:asciiTheme="minorEastAsia" w:eastAsiaTheme="minorEastAsia" w:hAnsiTheme="minorEastAsia"/>
          <w:spacing w:val="-13"/>
        </w:rPr>
        <w:t>备案、登记、</w:t>
      </w:r>
      <w:r w:rsidRPr="00BF0D59">
        <w:rPr>
          <w:rFonts w:asciiTheme="minorEastAsia" w:eastAsiaTheme="minorEastAsia" w:hAnsiTheme="minorEastAsia"/>
        </w:rPr>
        <w:t xml:space="preserve">其他证照）。但因我单位所在地已对上述备案、登记、其他证照实行“多证合一”， </w:t>
      </w:r>
      <w:r w:rsidRPr="00BF0D59">
        <w:rPr>
          <w:rFonts w:asciiTheme="minorEastAsia" w:eastAsiaTheme="minorEastAsia" w:hAnsiTheme="minorEastAsia"/>
          <w:spacing w:val="-1"/>
        </w:rPr>
        <w:t>故在此次采购活动中提供满足资格要求：</w:t>
      </w:r>
      <w:r w:rsidRPr="00BF0D59">
        <w:rPr>
          <w:rFonts w:asciiTheme="minorEastAsia" w:eastAsiaTheme="minorEastAsia" w:hAnsiTheme="minorEastAsia"/>
          <w:spacing w:val="-8"/>
        </w:rPr>
        <w:t>（</w:t>
      </w:r>
      <w:r w:rsidRPr="00BF0D59">
        <w:rPr>
          <w:rFonts w:asciiTheme="minorEastAsia" w:eastAsiaTheme="minorEastAsia" w:hAnsiTheme="minorEastAsia"/>
          <w:spacing w:val="-2"/>
        </w:rPr>
        <w:t>营业执照中对该备案、登记、其他证照的描述）的“多证合一”营业执照。</w:t>
      </w:r>
    </w:p>
    <w:p w14:paraId="34324F66" w14:textId="77777777" w:rsidR="009C4A01" w:rsidRPr="00BF0D59" w:rsidRDefault="009B6A77">
      <w:pPr>
        <w:pStyle w:val="a5"/>
        <w:spacing w:line="364" w:lineRule="auto"/>
        <w:ind w:left="326" w:right="338" w:firstLine="480"/>
        <w:rPr>
          <w:rFonts w:asciiTheme="minorEastAsia" w:eastAsiaTheme="minorEastAsia" w:hAnsiTheme="minorEastAsia"/>
        </w:rPr>
      </w:pPr>
      <w:r w:rsidRPr="00BF0D59">
        <w:rPr>
          <w:rFonts w:asciiTheme="minorEastAsia" w:eastAsiaTheme="minorEastAsia" w:hAnsiTheme="minorEastAsia"/>
        </w:rPr>
        <w:t>我单位对上述承诺的内容事项真实性负责。如经查实上述承诺内容存在虚假，我单位愿意接受以提供虚假材料谋取成交追究法律责任。</w:t>
      </w:r>
    </w:p>
    <w:p w14:paraId="091CD48C" w14:textId="77777777" w:rsidR="009C4A01" w:rsidRPr="00BF0D59" w:rsidRDefault="009C4A01">
      <w:pPr>
        <w:pStyle w:val="a5"/>
        <w:rPr>
          <w:rFonts w:asciiTheme="minorEastAsia" w:eastAsiaTheme="minorEastAsia" w:hAnsiTheme="minorEastAsia"/>
        </w:rPr>
      </w:pPr>
    </w:p>
    <w:p w14:paraId="3212C631" w14:textId="77777777" w:rsidR="009C4A01" w:rsidRPr="00BF0D59" w:rsidRDefault="009B6A77">
      <w:pPr>
        <w:pStyle w:val="a5"/>
        <w:tabs>
          <w:tab w:val="left" w:pos="6865"/>
        </w:tabs>
        <w:spacing w:before="157"/>
        <w:ind w:left="326"/>
        <w:rPr>
          <w:rFonts w:asciiTheme="minorEastAsia" w:eastAsiaTheme="minorEastAsia" w:hAnsiTheme="minorEastAsia"/>
        </w:rPr>
      </w:pPr>
      <w:r w:rsidRPr="00BF0D59">
        <w:rPr>
          <w:rFonts w:asciiTheme="minorEastAsia" w:eastAsiaTheme="minorEastAsia" w:hAnsiTheme="minorEastAsia"/>
          <w:spacing w:val="-1"/>
        </w:rPr>
        <w:t>投</w:t>
      </w:r>
      <w:r w:rsidRPr="00BF0D59">
        <w:rPr>
          <w:rFonts w:asciiTheme="minorEastAsia" w:eastAsiaTheme="minorEastAsia" w:hAnsiTheme="minorEastAsia"/>
        </w:rPr>
        <w:t>标人名称（盖单位公章）：</w:t>
      </w:r>
      <w:r w:rsidRPr="00BF0D59">
        <w:rPr>
          <w:rFonts w:asciiTheme="minorEastAsia" w:eastAsiaTheme="minorEastAsia" w:hAnsiTheme="minorEastAsia"/>
          <w:u w:val="single"/>
        </w:rPr>
        <w:tab/>
      </w:r>
    </w:p>
    <w:p w14:paraId="154A1CA5" w14:textId="77777777" w:rsidR="009C4A01" w:rsidRPr="00BF0D59" w:rsidRDefault="009B6A77">
      <w:pPr>
        <w:pStyle w:val="a5"/>
        <w:tabs>
          <w:tab w:val="left" w:pos="8785"/>
        </w:tabs>
        <w:spacing w:before="160" w:line="362" w:lineRule="auto"/>
        <w:ind w:left="326" w:right="779"/>
        <w:rPr>
          <w:rFonts w:asciiTheme="minorEastAsia" w:eastAsiaTheme="minorEastAsia" w:hAnsiTheme="minorEastAsia"/>
        </w:rPr>
      </w:pPr>
      <w:r w:rsidRPr="00BF0D59">
        <w:rPr>
          <w:rFonts w:asciiTheme="minorEastAsia" w:eastAsiaTheme="minorEastAsia" w:hAnsiTheme="minorEastAsia"/>
          <w:spacing w:val="-1"/>
        </w:rPr>
        <w:t>法</w:t>
      </w:r>
      <w:r w:rsidRPr="00BF0D59">
        <w:rPr>
          <w:rFonts w:asciiTheme="minorEastAsia" w:eastAsiaTheme="minorEastAsia" w:hAnsiTheme="minorEastAsia"/>
        </w:rPr>
        <w:t>定代表人（主要负责人）或授权代表（签字或加盖个人印章）：</w:t>
      </w:r>
      <w:r w:rsidRPr="00BF0D59">
        <w:rPr>
          <w:rFonts w:asciiTheme="minorEastAsia" w:eastAsiaTheme="minorEastAsia" w:hAnsiTheme="minorEastAsia"/>
          <w:u w:val="single"/>
        </w:rPr>
        <w:tab/>
      </w:r>
      <w:r w:rsidRPr="00BF0D59">
        <w:rPr>
          <w:rFonts w:asciiTheme="minorEastAsia" w:eastAsiaTheme="minorEastAsia" w:hAnsiTheme="minorEastAsia"/>
        </w:rPr>
        <w:t>日期：X年X月X日</w:t>
      </w:r>
    </w:p>
    <w:p w14:paraId="5739AD6C" w14:textId="77777777" w:rsidR="009C4A01" w:rsidRPr="00BF0D59" w:rsidRDefault="009C4A01">
      <w:pPr>
        <w:pStyle w:val="a5"/>
        <w:rPr>
          <w:rFonts w:asciiTheme="minorEastAsia" w:eastAsiaTheme="minorEastAsia" w:hAnsiTheme="minorEastAsia"/>
        </w:rPr>
      </w:pPr>
    </w:p>
    <w:p w14:paraId="5ABEED03" w14:textId="77777777" w:rsidR="009C4A01" w:rsidRPr="00BF0D59" w:rsidRDefault="009B6A77">
      <w:pPr>
        <w:spacing w:before="162"/>
        <w:ind w:left="326"/>
        <w:rPr>
          <w:rFonts w:asciiTheme="minorEastAsia" w:eastAsiaTheme="minorEastAsia" w:hAnsiTheme="minorEastAsia"/>
          <w:sz w:val="21"/>
        </w:rPr>
      </w:pPr>
      <w:r w:rsidRPr="00BF0D59">
        <w:rPr>
          <w:rFonts w:asciiTheme="minorEastAsia" w:eastAsiaTheme="minorEastAsia" w:hAnsiTheme="minorEastAsia"/>
          <w:sz w:val="21"/>
        </w:rPr>
        <w:t>注：</w:t>
      </w:r>
    </w:p>
    <w:p w14:paraId="699771B1" w14:textId="77777777" w:rsidR="009C4A01" w:rsidRPr="00BF0D59" w:rsidRDefault="009B6A77" w:rsidP="00F01863">
      <w:pPr>
        <w:pStyle w:val="ae"/>
        <w:numPr>
          <w:ilvl w:val="0"/>
          <w:numId w:val="27"/>
        </w:numPr>
        <w:tabs>
          <w:tab w:val="left" w:pos="538"/>
        </w:tabs>
        <w:spacing w:before="139" w:line="364" w:lineRule="auto"/>
        <w:ind w:right="361" w:firstLine="0"/>
        <w:jc w:val="both"/>
        <w:rPr>
          <w:rFonts w:asciiTheme="minorEastAsia" w:eastAsiaTheme="minorEastAsia" w:hAnsiTheme="minorEastAsia"/>
          <w:sz w:val="21"/>
        </w:rPr>
      </w:pPr>
      <w:r w:rsidRPr="00BF0D59">
        <w:rPr>
          <w:rFonts w:asciiTheme="minorEastAsia" w:eastAsiaTheme="minorEastAsia" w:hAnsiTheme="minorEastAsia"/>
          <w:spacing w:val="-1"/>
          <w:sz w:val="21"/>
        </w:rPr>
        <w:t>根据国务院办公厅关于加快推进“多证合一”改革的指导意见</w:t>
      </w:r>
      <w:r w:rsidRPr="00BF0D59">
        <w:rPr>
          <w:rFonts w:asciiTheme="minorEastAsia" w:eastAsiaTheme="minorEastAsia" w:hAnsiTheme="minorEastAsia"/>
          <w:sz w:val="21"/>
        </w:rPr>
        <w:t>（</w:t>
      </w:r>
      <w:r w:rsidRPr="00BF0D59">
        <w:rPr>
          <w:rFonts w:asciiTheme="minorEastAsia" w:eastAsiaTheme="minorEastAsia" w:hAnsiTheme="minorEastAsia"/>
          <w:spacing w:val="-2"/>
          <w:sz w:val="21"/>
        </w:rPr>
        <w:t>国办发【</w:t>
      </w:r>
      <w:r w:rsidRPr="00BF0D59">
        <w:rPr>
          <w:rFonts w:asciiTheme="minorEastAsia" w:eastAsiaTheme="minorEastAsia" w:hAnsiTheme="minorEastAsia"/>
          <w:sz w:val="21"/>
        </w:rPr>
        <w:t>2017</w:t>
      </w:r>
      <w:r w:rsidRPr="00BF0D59">
        <w:rPr>
          <w:rFonts w:asciiTheme="minorEastAsia" w:eastAsiaTheme="minorEastAsia" w:hAnsiTheme="minorEastAsia"/>
          <w:spacing w:val="-8"/>
          <w:sz w:val="21"/>
        </w:rPr>
        <w:t>】</w:t>
      </w:r>
      <w:r w:rsidRPr="00BF0D59">
        <w:rPr>
          <w:rFonts w:asciiTheme="minorEastAsia" w:eastAsiaTheme="minorEastAsia" w:hAnsiTheme="minorEastAsia"/>
          <w:sz w:val="21"/>
        </w:rPr>
        <w:t>41</w:t>
      </w:r>
      <w:r w:rsidRPr="00BF0D59">
        <w:rPr>
          <w:rFonts w:asciiTheme="minorEastAsia" w:eastAsiaTheme="minorEastAsia" w:hAnsiTheme="minorEastAsia"/>
          <w:spacing w:val="-32"/>
          <w:sz w:val="21"/>
        </w:rPr>
        <w:t xml:space="preserve"> 号</w:t>
      </w:r>
      <w:r w:rsidRPr="00BF0D59">
        <w:rPr>
          <w:rFonts w:asciiTheme="minorEastAsia" w:eastAsiaTheme="minorEastAsia" w:hAnsiTheme="minorEastAsia"/>
          <w:spacing w:val="-5"/>
          <w:sz w:val="21"/>
        </w:rPr>
        <w:t>）</w:t>
      </w:r>
      <w:r w:rsidRPr="00BF0D59">
        <w:rPr>
          <w:rFonts w:asciiTheme="minorEastAsia" w:eastAsiaTheme="minorEastAsia" w:hAnsiTheme="minorEastAsia"/>
          <w:sz w:val="21"/>
        </w:rPr>
        <w:t>等政策</w:t>
      </w:r>
      <w:r w:rsidRPr="00BF0D59">
        <w:rPr>
          <w:rFonts w:asciiTheme="minorEastAsia" w:eastAsiaTheme="minorEastAsia" w:hAnsiTheme="minorEastAsia"/>
          <w:spacing w:val="-1"/>
          <w:sz w:val="21"/>
        </w:rPr>
        <w:t>要求，</w:t>
      </w:r>
      <w:r w:rsidRPr="00BF0D59">
        <w:rPr>
          <w:rFonts w:asciiTheme="minorEastAsia" w:eastAsiaTheme="minorEastAsia" w:hAnsiTheme="minorEastAsia"/>
          <w:b/>
          <w:sz w:val="21"/>
        </w:rPr>
        <w:t>若资格要求涉及的登记、备案等有关事项和各类证照已实行多证合一导致供应商无法提供该类证明材料的</w:t>
      </w:r>
      <w:r w:rsidRPr="00BF0D59">
        <w:rPr>
          <w:rFonts w:asciiTheme="minorEastAsia" w:eastAsiaTheme="minorEastAsia" w:hAnsiTheme="minorEastAsia"/>
          <w:sz w:val="21"/>
        </w:rPr>
        <w:t>，供应商须提供该承诺。</w:t>
      </w:r>
    </w:p>
    <w:p w14:paraId="71F178D3" w14:textId="77777777" w:rsidR="009C4A01" w:rsidRPr="00BF0D59" w:rsidRDefault="009B6A77" w:rsidP="00F01863">
      <w:pPr>
        <w:pStyle w:val="ae"/>
        <w:numPr>
          <w:ilvl w:val="0"/>
          <w:numId w:val="27"/>
        </w:numPr>
        <w:tabs>
          <w:tab w:val="left" w:pos="538"/>
        </w:tabs>
        <w:spacing w:line="269" w:lineRule="exact"/>
        <w:ind w:left="537"/>
        <w:rPr>
          <w:rFonts w:asciiTheme="minorEastAsia" w:eastAsiaTheme="minorEastAsia" w:hAnsiTheme="minorEastAsia"/>
          <w:sz w:val="21"/>
        </w:rPr>
      </w:pPr>
      <w:r w:rsidRPr="00BF0D59">
        <w:rPr>
          <w:rFonts w:asciiTheme="minorEastAsia" w:eastAsiaTheme="minorEastAsia" w:hAnsiTheme="minorEastAsia"/>
          <w:sz w:val="21"/>
        </w:rPr>
        <w:t>若已提供资格要求涉及的登记、备案等有关事项和各类证照的证明材料，无需提供该承诺。</w:t>
      </w:r>
    </w:p>
    <w:p w14:paraId="57B53B93" w14:textId="77777777" w:rsidR="009C4A01" w:rsidRPr="00BF0D59" w:rsidRDefault="009B6A77" w:rsidP="00F01863">
      <w:pPr>
        <w:pStyle w:val="ae"/>
        <w:numPr>
          <w:ilvl w:val="0"/>
          <w:numId w:val="27"/>
        </w:numPr>
        <w:tabs>
          <w:tab w:val="left" w:pos="538"/>
        </w:tabs>
        <w:spacing w:before="139"/>
        <w:ind w:left="537"/>
        <w:rPr>
          <w:rFonts w:asciiTheme="minorEastAsia" w:eastAsiaTheme="minorEastAsia" w:hAnsiTheme="minorEastAsia"/>
          <w:sz w:val="21"/>
        </w:rPr>
      </w:pPr>
      <w:r w:rsidRPr="00BF0D59">
        <w:rPr>
          <w:rFonts w:asciiTheme="minorEastAsia" w:eastAsiaTheme="minorEastAsia" w:hAnsiTheme="minorEastAsia"/>
          <w:sz w:val="21"/>
        </w:rPr>
        <w:t>若本项目资格要求不涉及，无需提供该承诺。</w:t>
      </w:r>
    </w:p>
    <w:p w14:paraId="5EBB593B" w14:textId="77777777" w:rsidR="009C4A01" w:rsidRPr="00BF0D59" w:rsidRDefault="009C4A01">
      <w:pPr>
        <w:rPr>
          <w:rFonts w:asciiTheme="minorEastAsia" w:eastAsiaTheme="minorEastAsia" w:hAnsiTheme="minorEastAsia"/>
          <w:sz w:val="21"/>
        </w:rPr>
        <w:sectPr w:rsidR="009C4A01" w:rsidRPr="00BF0D59">
          <w:headerReference w:type="default" r:id="rId20"/>
          <w:footerReference w:type="default" r:id="rId21"/>
          <w:pgSz w:w="11910" w:h="16840"/>
          <w:pgMar w:top="840" w:right="1080" w:bottom="1080" w:left="1260" w:header="655" w:footer="891" w:gutter="0"/>
          <w:pgNumType w:start="34"/>
          <w:cols w:space="720"/>
        </w:sectPr>
      </w:pPr>
    </w:p>
    <w:p w14:paraId="545B1CAD" w14:textId="77777777" w:rsidR="009C4A01" w:rsidRPr="00BF0D59" w:rsidRDefault="009C4A01">
      <w:pPr>
        <w:pStyle w:val="a5"/>
        <w:rPr>
          <w:rFonts w:asciiTheme="minorEastAsia" w:eastAsiaTheme="minorEastAsia" w:hAnsiTheme="minorEastAsia"/>
          <w:sz w:val="20"/>
        </w:rPr>
      </w:pPr>
    </w:p>
    <w:p w14:paraId="4667F66F" w14:textId="77777777" w:rsidR="009C4A01" w:rsidRPr="00BF0D59" w:rsidRDefault="009C4A01">
      <w:pPr>
        <w:pStyle w:val="a5"/>
        <w:rPr>
          <w:rFonts w:asciiTheme="minorEastAsia" w:eastAsiaTheme="minorEastAsia" w:hAnsiTheme="minorEastAsia"/>
          <w:sz w:val="20"/>
        </w:rPr>
      </w:pPr>
    </w:p>
    <w:p w14:paraId="1D65D525" w14:textId="77777777" w:rsidR="009C4A01" w:rsidRPr="00BF0D59" w:rsidRDefault="009C4A01">
      <w:pPr>
        <w:pStyle w:val="a5"/>
        <w:spacing w:before="1"/>
        <w:rPr>
          <w:rFonts w:asciiTheme="minorEastAsia" w:eastAsiaTheme="minorEastAsia" w:hAnsiTheme="minorEastAsia"/>
          <w:sz w:val="20"/>
        </w:rPr>
      </w:pPr>
    </w:p>
    <w:p w14:paraId="66AEB798" w14:textId="77777777" w:rsidR="009C4A01" w:rsidRPr="00BF0D59" w:rsidRDefault="009B6A77">
      <w:pPr>
        <w:pStyle w:val="2"/>
        <w:ind w:right="68"/>
        <w:jc w:val="center"/>
        <w:rPr>
          <w:rFonts w:asciiTheme="minorEastAsia" w:eastAsiaTheme="minorEastAsia" w:hAnsiTheme="minorEastAsia"/>
        </w:rPr>
      </w:pPr>
      <w:bookmarkStart w:id="62" w:name="目_录"/>
      <w:bookmarkEnd w:id="62"/>
      <w:r w:rsidRPr="00BF0D59">
        <w:rPr>
          <w:rFonts w:asciiTheme="minorEastAsia" w:eastAsiaTheme="minorEastAsia" w:hAnsiTheme="minorEastAsia"/>
        </w:rPr>
        <w:t>第二部分 “其他响应性投标文件”格式</w:t>
      </w:r>
    </w:p>
    <w:p w14:paraId="57C6232D" w14:textId="77777777" w:rsidR="009C4A01" w:rsidRPr="00BF0D59" w:rsidRDefault="009C4A01">
      <w:pPr>
        <w:pStyle w:val="a5"/>
        <w:rPr>
          <w:rFonts w:asciiTheme="minorEastAsia" w:eastAsiaTheme="minorEastAsia" w:hAnsiTheme="minorEastAsia"/>
          <w:sz w:val="20"/>
        </w:rPr>
      </w:pPr>
    </w:p>
    <w:p w14:paraId="674050D5" w14:textId="77777777" w:rsidR="009C4A01" w:rsidRPr="00BF0D59" w:rsidRDefault="009C4A01">
      <w:pPr>
        <w:pStyle w:val="a5"/>
        <w:rPr>
          <w:rFonts w:asciiTheme="minorEastAsia" w:eastAsiaTheme="minorEastAsia" w:hAnsiTheme="minorEastAsia"/>
          <w:sz w:val="20"/>
        </w:rPr>
      </w:pPr>
    </w:p>
    <w:p w14:paraId="2969F344" w14:textId="77777777" w:rsidR="009C4A01" w:rsidRPr="00BF0D59" w:rsidRDefault="009B6A77">
      <w:pPr>
        <w:pStyle w:val="2"/>
        <w:spacing w:before="54"/>
        <w:ind w:left="326"/>
        <w:rPr>
          <w:rFonts w:asciiTheme="minorEastAsia" w:eastAsiaTheme="minorEastAsia" w:hAnsiTheme="minorEastAsia"/>
        </w:rPr>
      </w:pPr>
      <w:bookmarkStart w:id="63" w:name="封面："/>
      <w:bookmarkEnd w:id="63"/>
      <w:r w:rsidRPr="00BF0D59">
        <w:rPr>
          <w:rFonts w:asciiTheme="minorEastAsia" w:eastAsiaTheme="minorEastAsia" w:hAnsiTheme="minorEastAsia" w:hint="eastAsia"/>
        </w:rPr>
        <w:t>封面：</w:t>
      </w:r>
    </w:p>
    <w:p w14:paraId="60A64327" w14:textId="77777777" w:rsidR="009C4A01" w:rsidRPr="00BF0D59" w:rsidRDefault="009C4A01">
      <w:pPr>
        <w:pStyle w:val="a5"/>
        <w:rPr>
          <w:rFonts w:asciiTheme="minorEastAsia" w:eastAsiaTheme="minorEastAsia" w:hAnsiTheme="minorEastAsia"/>
          <w:sz w:val="20"/>
        </w:rPr>
      </w:pPr>
    </w:p>
    <w:p w14:paraId="656B2BFF" w14:textId="77777777" w:rsidR="009C4A01" w:rsidRPr="00BF0D59" w:rsidRDefault="009C4A01">
      <w:pPr>
        <w:pStyle w:val="a5"/>
        <w:spacing w:before="6"/>
        <w:rPr>
          <w:rFonts w:asciiTheme="minorEastAsia" w:eastAsiaTheme="minorEastAsia" w:hAnsiTheme="minorEastAsia"/>
          <w:sz w:val="20"/>
        </w:rPr>
      </w:pPr>
    </w:p>
    <w:p w14:paraId="5B83C700" w14:textId="77777777" w:rsidR="009C4A01" w:rsidRPr="00BF0D59" w:rsidRDefault="009B6A77">
      <w:pPr>
        <w:spacing w:before="49"/>
        <w:ind w:right="392"/>
        <w:jc w:val="right"/>
        <w:rPr>
          <w:rFonts w:asciiTheme="minorEastAsia" w:eastAsiaTheme="minorEastAsia" w:hAnsiTheme="minorEastAsia"/>
          <w:b/>
          <w:sz w:val="36"/>
        </w:rPr>
      </w:pPr>
      <w:r w:rsidRPr="00BF0D59">
        <w:rPr>
          <w:rFonts w:asciiTheme="minorEastAsia" w:eastAsiaTheme="minorEastAsia" w:hAnsiTheme="minorEastAsia"/>
          <w:b/>
          <w:w w:val="95"/>
          <w:sz w:val="36"/>
        </w:rPr>
        <w:t>（正本/副本）</w:t>
      </w:r>
    </w:p>
    <w:p w14:paraId="69764462" w14:textId="77777777" w:rsidR="009C4A01" w:rsidRPr="00BF0D59" w:rsidRDefault="009C4A01">
      <w:pPr>
        <w:pStyle w:val="a5"/>
        <w:rPr>
          <w:rFonts w:asciiTheme="minorEastAsia" w:eastAsiaTheme="minorEastAsia" w:hAnsiTheme="minorEastAsia"/>
          <w:b/>
          <w:sz w:val="20"/>
        </w:rPr>
      </w:pPr>
    </w:p>
    <w:p w14:paraId="792A4754" w14:textId="77777777" w:rsidR="009C4A01" w:rsidRPr="00BF0D59" w:rsidRDefault="009C4A01">
      <w:pPr>
        <w:pStyle w:val="a5"/>
        <w:rPr>
          <w:rFonts w:asciiTheme="minorEastAsia" w:eastAsiaTheme="minorEastAsia" w:hAnsiTheme="minorEastAsia"/>
          <w:b/>
          <w:sz w:val="20"/>
        </w:rPr>
      </w:pPr>
    </w:p>
    <w:p w14:paraId="65FF58A6" w14:textId="77777777" w:rsidR="009C4A01" w:rsidRPr="00BF0D59" w:rsidRDefault="009C4A01">
      <w:pPr>
        <w:pStyle w:val="a5"/>
        <w:rPr>
          <w:rFonts w:asciiTheme="minorEastAsia" w:eastAsiaTheme="minorEastAsia" w:hAnsiTheme="minorEastAsia"/>
          <w:b/>
          <w:sz w:val="20"/>
        </w:rPr>
      </w:pPr>
    </w:p>
    <w:p w14:paraId="0FF8D151" w14:textId="77777777" w:rsidR="009C4A01" w:rsidRPr="00BF0D59" w:rsidRDefault="009C4A01">
      <w:pPr>
        <w:pStyle w:val="a5"/>
        <w:rPr>
          <w:rFonts w:asciiTheme="minorEastAsia" w:eastAsiaTheme="minorEastAsia" w:hAnsiTheme="minorEastAsia"/>
          <w:b/>
          <w:sz w:val="20"/>
        </w:rPr>
      </w:pPr>
    </w:p>
    <w:p w14:paraId="5782D150" w14:textId="77777777" w:rsidR="009C4A01" w:rsidRPr="00BF0D59" w:rsidRDefault="009C4A01">
      <w:pPr>
        <w:pStyle w:val="a5"/>
        <w:rPr>
          <w:rFonts w:asciiTheme="minorEastAsia" w:eastAsiaTheme="minorEastAsia" w:hAnsiTheme="minorEastAsia"/>
          <w:b/>
          <w:sz w:val="20"/>
        </w:rPr>
      </w:pPr>
    </w:p>
    <w:p w14:paraId="50A4CF71" w14:textId="77777777" w:rsidR="009C4A01" w:rsidRPr="00BF0D59" w:rsidRDefault="009B6A77">
      <w:pPr>
        <w:tabs>
          <w:tab w:val="left" w:pos="4418"/>
        </w:tabs>
        <w:spacing w:before="202"/>
        <w:ind w:right="48"/>
        <w:jc w:val="center"/>
        <w:rPr>
          <w:rFonts w:asciiTheme="minorEastAsia" w:eastAsiaTheme="minorEastAsia" w:hAnsiTheme="minorEastAsia"/>
          <w:b/>
          <w:sz w:val="40"/>
        </w:rPr>
      </w:pPr>
      <w:r w:rsidRPr="00BF0D59">
        <w:rPr>
          <w:rFonts w:asciiTheme="minorEastAsia" w:eastAsiaTheme="minorEastAsia" w:hAnsiTheme="minorEastAsia"/>
          <w:b/>
          <w:sz w:val="40"/>
          <w:u w:val="single"/>
        </w:rPr>
        <w:tab/>
      </w:r>
      <w:r w:rsidRPr="00BF0D59">
        <w:rPr>
          <w:rFonts w:asciiTheme="minorEastAsia" w:eastAsiaTheme="minorEastAsia" w:hAnsiTheme="minorEastAsia"/>
          <w:b/>
          <w:sz w:val="40"/>
        </w:rPr>
        <w:t>项目</w:t>
      </w:r>
    </w:p>
    <w:p w14:paraId="5DB6F2AC" w14:textId="77777777" w:rsidR="009C4A01" w:rsidRPr="00BF0D59" w:rsidRDefault="009C4A01">
      <w:pPr>
        <w:pStyle w:val="a5"/>
        <w:rPr>
          <w:rFonts w:asciiTheme="minorEastAsia" w:eastAsiaTheme="minorEastAsia" w:hAnsiTheme="minorEastAsia"/>
          <w:b/>
          <w:sz w:val="44"/>
        </w:rPr>
      </w:pPr>
    </w:p>
    <w:p w14:paraId="4E889B68" w14:textId="77777777" w:rsidR="009C4A01" w:rsidRPr="00BF0D59" w:rsidRDefault="009C4A01">
      <w:pPr>
        <w:pStyle w:val="a5"/>
        <w:spacing w:before="10"/>
        <w:rPr>
          <w:rFonts w:asciiTheme="minorEastAsia" w:eastAsiaTheme="minorEastAsia" w:hAnsiTheme="minorEastAsia"/>
          <w:b/>
          <w:sz w:val="55"/>
        </w:rPr>
      </w:pPr>
    </w:p>
    <w:p w14:paraId="69BEC656" w14:textId="77777777" w:rsidR="009C4A01" w:rsidRPr="00BF0D59" w:rsidRDefault="009B6A77">
      <w:pPr>
        <w:ind w:right="68"/>
        <w:jc w:val="center"/>
        <w:rPr>
          <w:rFonts w:asciiTheme="minorEastAsia" w:eastAsiaTheme="minorEastAsia" w:hAnsiTheme="minorEastAsia"/>
          <w:b/>
          <w:sz w:val="52"/>
        </w:rPr>
      </w:pPr>
      <w:r w:rsidRPr="00BF0D59">
        <w:rPr>
          <w:rFonts w:asciiTheme="minorEastAsia" w:eastAsiaTheme="minorEastAsia" w:hAnsiTheme="minorEastAsia"/>
          <w:b/>
          <w:sz w:val="52"/>
        </w:rPr>
        <w:t>其他响应性投标文件</w:t>
      </w:r>
    </w:p>
    <w:p w14:paraId="56CBBE1D" w14:textId="77777777" w:rsidR="009C4A01" w:rsidRPr="00BF0D59" w:rsidRDefault="009C4A01">
      <w:pPr>
        <w:pStyle w:val="a5"/>
        <w:spacing w:before="5"/>
        <w:rPr>
          <w:rFonts w:asciiTheme="minorEastAsia" w:eastAsiaTheme="minorEastAsia" w:hAnsiTheme="minorEastAsia"/>
          <w:b/>
          <w:sz w:val="76"/>
        </w:rPr>
      </w:pPr>
    </w:p>
    <w:p w14:paraId="61493573" w14:textId="77777777" w:rsidR="009C4A01" w:rsidRPr="00BF0D59" w:rsidRDefault="009B6A77">
      <w:pPr>
        <w:tabs>
          <w:tab w:val="left" w:pos="902"/>
        </w:tabs>
        <w:spacing w:before="1"/>
        <w:ind w:right="65"/>
        <w:jc w:val="center"/>
        <w:rPr>
          <w:rFonts w:asciiTheme="minorEastAsia" w:eastAsiaTheme="minorEastAsia" w:hAnsiTheme="minorEastAsia"/>
          <w:b/>
          <w:sz w:val="36"/>
        </w:rPr>
      </w:pPr>
      <w:r w:rsidRPr="00BF0D59">
        <w:rPr>
          <w:rFonts w:asciiTheme="minorEastAsia" w:eastAsiaTheme="minorEastAsia" w:hAnsiTheme="minorEastAsia"/>
          <w:b/>
          <w:sz w:val="36"/>
        </w:rPr>
        <w:t>第</w:t>
      </w:r>
      <w:r w:rsidRPr="00BF0D59">
        <w:rPr>
          <w:rFonts w:asciiTheme="minorEastAsia" w:eastAsiaTheme="minorEastAsia" w:hAnsiTheme="minorEastAsia"/>
          <w:b/>
          <w:sz w:val="36"/>
          <w:u w:val="single"/>
        </w:rPr>
        <w:tab/>
      </w:r>
      <w:r w:rsidRPr="00BF0D59">
        <w:rPr>
          <w:rFonts w:asciiTheme="minorEastAsia" w:eastAsiaTheme="minorEastAsia" w:hAnsiTheme="minorEastAsia"/>
          <w:b/>
          <w:sz w:val="36"/>
        </w:rPr>
        <w:t>包</w:t>
      </w:r>
    </w:p>
    <w:p w14:paraId="50947197" w14:textId="77777777" w:rsidR="009C4A01" w:rsidRPr="00BF0D59" w:rsidRDefault="009C4A01">
      <w:pPr>
        <w:pStyle w:val="a5"/>
        <w:rPr>
          <w:rFonts w:asciiTheme="minorEastAsia" w:eastAsiaTheme="minorEastAsia" w:hAnsiTheme="minorEastAsia"/>
          <w:b/>
          <w:sz w:val="40"/>
        </w:rPr>
      </w:pPr>
    </w:p>
    <w:p w14:paraId="69D68E83" w14:textId="77777777" w:rsidR="009C4A01" w:rsidRPr="00BF0D59" w:rsidRDefault="009C4A01">
      <w:pPr>
        <w:pStyle w:val="a5"/>
        <w:spacing w:before="3"/>
        <w:rPr>
          <w:rFonts w:asciiTheme="minorEastAsia" w:eastAsiaTheme="minorEastAsia" w:hAnsiTheme="minorEastAsia"/>
          <w:b/>
          <w:sz w:val="28"/>
        </w:rPr>
      </w:pPr>
    </w:p>
    <w:p w14:paraId="67261D91" w14:textId="77777777" w:rsidR="009C4A01" w:rsidRPr="00BF0D59" w:rsidRDefault="009B6A77">
      <w:pPr>
        <w:tabs>
          <w:tab w:val="left" w:pos="7634"/>
        </w:tabs>
        <w:spacing w:line="364" w:lineRule="auto"/>
        <w:ind w:left="326" w:right="1930"/>
        <w:rPr>
          <w:rFonts w:asciiTheme="minorEastAsia" w:eastAsiaTheme="minorEastAsia" w:hAnsiTheme="minorEastAsia"/>
          <w:b/>
          <w:sz w:val="32"/>
        </w:rPr>
      </w:pPr>
      <w:r w:rsidRPr="00BF0D59">
        <w:rPr>
          <w:rFonts w:asciiTheme="minorEastAsia" w:eastAsiaTheme="minorEastAsia" w:hAnsiTheme="minorEastAsia"/>
          <w:b/>
          <w:w w:val="95"/>
          <w:sz w:val="32"/>
        </w:rPr>
        <w:t>投标人名称：</w:t>
      </w:r>
      <w:r w:rsidRPr="00BF0D59">
        <w:rPr>
          <w:rFonts w:asciiTheme="minorEastAsia" w:eastAsiaTheme="minorEastAsia" w:hAnsiTheme="minorEastAsia"/>
          <w:b/>
          <w:w w:val="95"/>
          <w:sz w:val="32"/>
          <w:u w:val="single"/>
        </w:rPr>
        <w:tab/>
      </w:r>
      <w:r w:rsidRPr="00BF0D59">
        <w:rPr>
          <w:rFonts w:asciiTheme="minorEastAsia" w:eastAsiaTheme="minorEastAsia" w:hAnsiTheme="minorEastAsia"/>
          <w:b/>
          <w:w w:val="95"/>
          <w:sz w:val="32"/>
        </w:rPr>
        <w:t>采购项目编号：</w:t>
      </w:r>
      <w:r w:rsidRPr="00BF0D59">
        <w:rPr>
          <w:rFonts w:asciiTheme="minorEastAsia" w:eastAsiaTheme="minorEastAsia" w:hAnsiTheme="minorEastAsia"/>
          <w:b/>
          <w:sz w:val="32"/>
          <w:u w:val="single"/>
        </w:rPr>
        <w:tab/>
      </w:r>
    </w:p>
    <w:p w14:paraId="3C4925AF" w14:textId="77777777" w:rsidR="009C4A01" w:rsidRPr="00BF0D59" w:rsidRDefault="009C4A01">
      <w:pPr>
        <w:pStyle w:val="a5"/>
        <w:rPr>
          <w:rFonts w:asciiTheme="minorEastAsia" w:eastAsiaTheme="minorEastAsia" w:hAnsiTheme="minorEastAsia"/>
          <w:b/>
          <w:sz w:val="20"/>
        </w:rPr>
      </w:pPr>
    </w:p>
    <w:p w14:paraId="5D377487" w14:textId="77777777" w:rsidR="009C4A01" w:rsidRPr="00BF0D59" w:rsidRDefault="009C4A01">
      <w:pPr>
        <w:pStyle w:val="a5"/>
        <w:rPr>
          <w:rFonts w:asciiTheme="minorEastAsia" w:eastAsiaTheme="minorEastAsia" w:hAnsiTheme="minorEastAsia"/>
          <w:b/>
          <w:sz w:val="20"/>
        </w:rPr>
      </w:pPr>
    </w:p>
    <w:p w14:paraId="337E4399" w14:textId="77777777" w:rsidR="009C4A01" w:rsidRPr="00BF0D59" w:rsidRDefault="009C4A01">
      <w:pPr>
        <w:pStyle w:val="a5"/>
        <w:rPr>
          <w:rFonts w:asciiTheme="minorEastAsia" w:eastAsiaTheme="minorEastAsia" w:hAnsiTheme="minorEastAsia"/>
          <w:b/>
          <w:sz w:val="20"/>
        </w:rPr>
      </w:pPr>
    </w:p>
    <w:p w14:paraId="0DF41548" w14:textId="77777777" w:rsidR="009C4A01" w:rsidRPr="00BF0D59" w:rsidRDefault="009C4A01">
      <w:pPr>
        <w:pStyle w:val="a5"/>
        <w:spacing w:before="9"/>
        <w:rPr>
          <w:rFonts w:asciiTheme="minorEastAsia" w:eastAsiaTheme="minorEastAsia" w:hAnsiTheme="minorEastAsia"/>
          <w:b/>
          <w:sz w:val="29"/>
        </w:rPr>
      </w:pPr>
    </w:p>
    <w:p w14:paraId="67E136AF" w14:textId="77777777" w:rsidR="009C4A01" w:rsidRPr="00BF0D59" w:rsidRDefault="009B6A77">
      <w:pPr>
        <w:tabs>
          <w:tab w:val="left" w:pos="2246"/>
          <w:tab w:val="left" w:pos="3050"/>
          <w:tab w:val="left" w:pos="3854"/>
        </w:tabs>
        <w:spacing w:before="54"/>
        <w:ind w:right="58"/>
        <w:jc w:val="center"/>
        <w:rPr>
          <w:rFonts w:asciiTheme="minorEastAsia" w:eastAsiaTheme="minorEastAsia" w:hAnsiTheme="minorEastAsia"/>
          <w:b/>
          <w:sz w:val="32"/>
        </w:rPr>
      </w:pPr>
      <w:r w:rsidRPr="00BF0D59">
        <w:rPr>
          <w:rFonts w:asciiTheme="minorEastAsia" w:eastAsiaTheme="minorEastAsia" w:hAnsiTheme="minorEastAsia"/>
          <w:b/>
          <w:sz w:val="32"/>
        </w:rPr>
        <w:t>投标时间：</w:t>
      </w:r>
      <w:r w:rsidRPr="00BF0D59">
        <w:rPr>
          <w:rFonts w:asciiTheme="minorEastAsia" w:eastAsiaTheme="minorEastAsia" w:hAnsiTheme="minorEastAsia"/>
          <w:b/>
          <w:sz w:val="32"/>
          <w:u w:val="single"/>
        </w:rPr>
        <w:tab/>
      </w:r>
      <w:r w:rsidRPr="00BF0D59">
        <w:rPr>
          <w:rFonts w:asciiTheme="minorEastAsia" w:eastAsiaTheme="minorEastAsia" w:hAnsiTheme="minorEastAsia"/>
          <w:b/>
          <w:spacing w:val="4"/>
          <w:sz w:val="32"/>
        </w:rPr>
        <w:t>年</w:t>
      </w:r>
      <w:r w:rsidRPr="00BF0D59">
        <w:rPr>
          <w:rFonts w:asciiTheme="minorEastAsia" w:eastAsiaTheme="minorEastAsia" w:hAnsiTheme="minorEastAsia"/>
          <w:b/>
          <w:spacing w:val="4"/>
          <w:sz w:val="32"/>
          <w:u w:val="single"/>
        </w:rPr>
        <w:tab/>
      </w:r>
      <w:r w:rsidRPr="00BF0D59">
        <w:rPr>
          <w:rFonts w:asciiTheme="minorEastAsia" w:eastAsiaTheme="minorEastAsia" w:hAnsiTheme="minorEastAsia"/>
          <w:b/>
          <w:sz w:val="32"/>
        </w:rPr>
        <w:t>月</w:t>
      </w:r>
      <w:r w:rsidRPr="00BF0D59">
        <w:rPr>
          <w:rFonts w:asciiTheme="minorEastAsia" w:eastAsiaTheme="minorEastAsia" w:hAnsiTheme="minorEastAsia"/>
          <w:b/>
          <w:sz w:val="32"/>
          <w:u w:val="single"/>
        </w:rPr>
        <w:tab/>
      </w:r>
      <w:r w:rsidRPr="00BF0D59">
        <w:rPr>
          <w:rFonts w:asciiTheme="minorEastAsia" w:eastAsiaTheme="minorEastAsia" w:hAnsiTheme="minorEastAsia"/>
          <w:b/>
          <w:sz w:val="32"/>
        </w:rPr>
        <w:t>日</w:t>
      </w:r>
    </w:p>
    <w:p w14:paraId="45FBB502" w14:textId="77777777" w:rsidR="009C4A01" w:rsidRPr="00BF0D59" w:rsidRDefault="009C4A01">
      <w:pPr>
        <w:jc w:val="center"/>
        <w:rPr>
          <w:rFonts w:asciiTheme="minorEastAsia" w:eastAsiaTheme="minorEastAsia" w:hAnsiTheme="minorEastAsia"/>
          <w:sz w:val="32"/>
        </w:rPr>
        <w:sectPr w:rsidR="009C4A01" w:rsidRPr="00BF0D59">
          <w:headerReference w:type="default" r:id="rId22"/>
          <w:pgSz w:w="11910" w:h="16840"/>
          <w:pgMar w:top="840" w:right="1080" w:bottom="1080" w:left="1260" w:header="655" w:footer="891" w:gutter="0"/>
          <w:cols w:space="720"/>
        </w:sectPr>
      </w:pPr>
    </w:p>
    <w:p w14:paraId="645BFAF8" w14:textId="77777777" w:rsidR="009C4A01" w:rsidRPr="00BF0D59" w:rsidRDefault="009C4A01">
      <w:pPr>
        <w:pStyle w:val="a5"/>
        <w:rPr>
          <w:rFonts w:asciiTheme="minorEastAsia" w:eastAsiaTheme="minorEastAsia" w:hAnsiTheme="minorEastAsia"/>
          <w:b/>
          <w:sz w:val="20"/>
        </w:rPr>
      </w:pPr>
    </w:p>
    <w:p w14:paraId="37B7F5DA" w14:textId="77777777" w:rsidR="009C4A01" w:rsidRPr="00BF0D59" w:rsidRDefault="009C4A01">
      <w:pPr>
        <w:pStyle w:val="a5"/>
        <w:rPr>
          <w:rFonts w:asciiTheme="minorEastAsia" w:eastAsiaTheme="minorEastAsia" w:hAnsiTheme="minorEastAsia"/>
          <w:b/>
          <w:sz w:val="20"/>
        </w:rPr>
      </w:pPr>
    </w:p>
    <w:p w14:paraId="275F8C68" w14:textId="77777777" w:rsidR="009C4A01" w:rsidRPr="00BF0D59" w:rsidRDefault="009C4A01">
      <w:pPr>
        <w:pStyle w:val="a5"/>
        <w:spacing w:before="1"/>
        <w:rPr>
          <w:rFonts w:asciiTheme="minorEastAsia" w:eastAsiaTheme="minorEastAsia" w:hAnsiTheme="minorEastAsia"/>
          <w:b/>
          <w:sz w:val="20"/>
        </w:rPr>
      </w:pPr>
    </w:p>
    <w:p w14:paraId="179A2DF4" w14:textId="77777777" w:rsidR="009C4A01" w:rsidRPr="00BF0D59" w:rsidRDefault="009B6A77">
      <w:pPr>
        <w:pStyle w:val="2"/>
        <w:ind w:right="68"/>
        <w:jc w:val="center"/>
        <w:rPr>
          <w:rFonts w:asciiTheme="minorEastAsia" w:eastAsiaTheme="minorEastAsia" w:hAnsiTheme="minorEastAsia"/>
        </w:rPr>
      </w:pPr>
      <w:r w:rsidRPr="00BF0D59">
        <w:rPr>
          <w:rFonts w:asciiTheme="minorEastAsia" w:eastAsiaTheme="minorEastAsia" w:hAnsiTheme="minorEastAsia"/>
        </w:rPr>
        <w:t>目 录</w:t>
      </w:r>
    </w:p>
    <w:p w14:paraId="10E197A6" w14:textId="77777777" w:rsidR="009C4A01" w:rsidRPr="00BF0D59" w:rsidRDefault="009C4A01">
      <w:pPr>
        <w:pStyle w:val="a5"/>
        <w:spacing w:before="1"/>
        <w:rPr>
          <w:rFonts w:asciiTheme="minorEastAsia" w:eastAsiaTheme="minorEastAsia" w:hAnsiTheme="minorEastAsia"/>
          <w:sz w:val="44"/>
        </w:rPr>
      </w:pPr>
    </w:p>
    <w:p w14:paraId="39838303" w14:textId="77777777" w:rsidR="009C4A01" w:rsidRPr="00BF0D59" w:rsidRDefault="009B6A77">
      <w:pPr>
        <w:pStyle w:val="a5"/>
        <w:tabs>
          <w:tab w:val="left" w:leader="dot" w:pos="8246"/>
        </w:tabs>
        <w:ind w:left="328"/>
        <w:rPr>
          <w:rFonts w:asciiTheme="minorEastAsia" w:eastAsiaTheme="minorEastAsia" w:hAnsiTheme="minorEastAsia"/>
        </w:rPr>
      </w:pPr>
      <w:r w:rsidRPr="00BF0D59">
        <w:rPr>
          <w:rFonts w:asciiTheme="minorEastAsia" w:eastAsiaTheme="minorEastAsia" w:hAnsiTheme="minorEastAsia"/>
        </w:rPr>
        <w:t>一、投标函</w:t>
      </w:r>
      <w:r w:rsidRPr="00BF0D59">
        <w:rPr>
          <w:rFonts w:asciiTheme="minorEastAsia" w:eastAsiaTheme="minorEastAsia" w:hAnsiTheme="minorEastAsia"/>
        </w:rPr>
        <w:tab/>
        <w:t>（）</w:t>
      </w:r>
    </w:p>
    <w:p w14:paraId="0545DD6A" w14:textId="77777777" w:rsidR="009C4A01" w:rsidRPr="00BF0D59" w:rsidRDefault="009C4A01">
      <w:pPr>
        <w:pStyle w:val="a5"/>
        <w:spacing w:before="3"/>
        <w:rPr>
          <w:rFonts w:asciiTheme="minorEastAsia" w:eastAsiaTheme="minorEastAsia" w:hAnsiTheme="minorEastAsia"/>
          <w:sz w:val="20"/>
        </w:rPr>
      </w:pPr>
    </w:p>
    <w:p w14:paraId="644BDE62" w14:textId="77777777" w:rsidR="009C4A01" w:rsidRPr="00BF0D59" w:rsidRDefault="009B6A77">
      <w:pPr>
        <w:pStyle w:val="a5"/>
        <w:tabs>
          <w:tab w:val="left" w:leader="dot" w:pos="8246"/>
        </w:tabs>
        <w:ind w:left="328"/>
        <w:rPr>
          <w:rFonts w:asciiTheme="minorEastAsia" w:eastAsiaTheme="minorEastAsia" w:hAnsiTheme="minorEastAsia"/>
        </w:rPr>
      </w:pPr>
      <w:r w:rsidRPr="00BF0D59">
        <w:rPr>
          <w:rFonts w:asciiTheme="minorEastAsia" w:eastAsiaTheme="minorEastAsia" w:hAnsiTheme="minorEastAsia"/>
        </w:rPr>
        <w:t>二、开标一览表</w:t>
      </w:r>
      <w:r w:rsidRPr="00BF0D59">
        <w:rPr>
          <w:rFonts w:asciiTheme="minorEastAsia" w:eastAsiaTheme="minorEastAsia" w:hAnsiTheme="minorEastAsia"/>
        </w:rPr>
        <w:tab/>
        <w:t>（）</w:t>
      </w:r>
    </w:p>
    <w:p w14:paraId="4D9F3C41" w14:textId="77777777" w:rsidR="009C4A01" w:rsidRPr="00BF0D59" w:rsidRDefault="009C4A01">
      <w:pPr>
        <w:pStyle w:val="a5"/>
        <w:spacing w:before="5"/>
        <w:rPr>
          <w:rFonts w:asciiTheme="minorEastAsia" w:eastAsiaTheme="minorEastAsia" w:hAnsiTheme="minorEastAsia"/>
          <w:sz w:val="20"/>
        </w:rPr>
      </w:pPr>
    </w:p>
    <w:p w14:paraId="70D75D9B" w14:textId="77777777" w:rsidR="009C4A01" w:rsidRPr="00BF0D59" w:rsidRDefault="009B6A77">
      <w:pPr>
        <w:pStyle w:val="a5"/>
        <w:tabs>
          <w:tab w:val="left" w:leader="dot" w:pos="8246"/>
        </w:tabs>
        <w:ind w:left="328"/>
        <w:rPr>
          <w:rFonts w:asciiTheme="minorEastAsia" w:eastAsiaTheme="minorEastAsia" w:hAnsiTheme="minorEastAsia"/>
        </w:rPr>
      </w:pPr>
      <w:r w:rsidRPr="00BF0D59">
        <w:rPr>
          <w:rFonts w:asciiTheme="minorEastAsia" w:eastAsiaTheme="minorEastAsia" w:hAnsiTheme="minorEastAsia"/>
        </w:rPr>
        <w:t>三、技术、服务应答表</w:t>
      </w:r>
      <w:r w:rsidRPr="00BF0D59">
        <w:rPr>
          <w:rFonts w:asciiTheme="minorEastAsia" w:eastAsiaTheme="minorEastAsia" w:hAnsiTheme="minorEastAsia"/>
        </w:rPr>
        <w:tab/>
        <w:t>（）</w:t>
      </w:r>
    </w:p>
    <w:p w14:paraId="112EF4E7" w14:textId="77777777" w:rsidR="009C4A01" w:rsidRPr="00BF0D59" w:rsidRDefault="009C4A01">
      <w:pPr>
        <w:pStyle w:val="a5"/>
        <w:spacing w:before="2"/>
        <w:rPr>
          <w:rFonts w:asciiTheme="minorEastAsia" w:eastAsiaTheme="minorEastAsia" w:hAnsiTheme="minorEastAsia"/>
          <w:sz w:val="20"/>
        </w:rPr>
      </w:pPr>
    </w:p>
    <w:p w14:paraId="5176037B" w14:textId="77777777" w:rsidR="009C4A01" w:rsidRPr="00BF0D59" w:rsidRDefault="009B6A77">
      <w:pPr>
        <w:pStyle w:val="a5"/>
        <w:tabs>
          <w:tab w:val="left" w:leader="dot" w:pos="8246"/>
        </w:tabs>
        <w:spacing w:before="1"/>
        <w:ind w:left="328"/>
        <w:rPr>
          <w:rFonts w:asciiTheme="minorEastAsia" w:eastAsiaTheme="minorEastAsia" w:hAnsiTheme="minorEastAsia"/>
        </w:rPr>
      </w:pPr>
      <w:r w:rsidRPr="00BF0D59">
        <w:rPr>
          <w:rFonts w:asciiTheme="minorEastAsia" w:eastAsiaTheme="minorEastAsia" w:hAnsiTheme="minorEastAsia"/>
        </w:rPr>
        <w:t>四、商务应答表</w:t>
      </w:r>
      <w:r w:rsidRPr="00BF0D59">
        <w:rPr>
          <w:rFonts w:asciiTheme="minorEastAsia" w:eastAsiaTheme="minorEastAsia" w:hAnsiTheme="minorEastAsia"/>
        </w:rPr>
        <w:tab/>
        <w:t>（）</w:t>
      </w:r>
    </w:p>
    <w:p w14:paraId="37705D0D" w14:textId="77777777" w:rsidR="009C4A01" w:rsidRPr="00BF0D59" w:rsidRDefault="009C4A01">
      <w:pPr>
        <w:pStyle w:val="a5"/>
        <w:spacing w:before="2"/>
        <w:rPr>
          <w:rFonts w:asciiTheme="minorEastAsia" w:eastAsiaTheme="minorEastAsia" w:hAnsiTheme="minorEastAsia"/>
          <w:sz w:val="20"/>
        </w:rPr>
      </w:pPr>
    </w:p>
    <w:p w14:paraId="6CAE8D9E" w14:textId="77777777" w:rsidR="009C4A01" w:rsidRPr="00BF0D59" w:rsidRDefault="009B6A77">
      <w:pPr>
        <w:pStyle w:val="a5"/>
        <w:tabs>
          <w:tab w:val="left" w:leader="dot" w:pos="8246"/>
        </w:tabs>
        <w:ind w:left="328"/>
        <w:rPr>
          <w:rFonts w:asciiTheme="minorEastAsia" w:eastAsiaTheme="minorEastAsia" w:hAnsiTheme="minorEastAsia"/>
        </w:rPr>
      </w:pPr>
      <w:r w:rsidRPr="00BF0D59">
        <w:rPr>
          <w:rFonts w:asciiTheme="minorEastAsia" w:eastAsiaTheme="minorEastAsia" w:hAnsiTheme="minorEastAsia"/>
        </w:rPr>
        <w:t>五、投标人基本情况表</w:t>
      </w:r>
      <w:r w:rsidRPr="00BF0D59">
        <w:rPr>
          <w:rFonts w:asciiTheme="minorEastAsia" w:eastAsiaTheme="minorEastAsia" w:hAnsiTheme="minorEastAsia"/>
        </w:rPr>
        <w:tab/>
        <w:t>（）</w:t>
      </w:r>
    </w:p>
    <w:p w14:paraId="7F7BD4B0" w14:textId="77777777" w:rsidR="009C4A01" w:rsidRPr="00BF0D59" w:rsidRDefault="009C4A01">
      <w:pPr>
        <w:pStyle w:val="a5"/>
        <w:spacing w:before="3"/>
        <w:rPr>
          <w:rFonts w:asciiTheme="minorEastAsia" w:eastAsiaTheme="minorEastAsia" w:hAnsiTheme="minorEastAsia"/>
          <w:sz w:val="20"/>
        </w:rPr>
      </w:pPr>
    </w:p>
    <w:p w14:paraId="4C9B7287" w14:textId="77777777" w:rsidR="009C4A01" w:rsidRPr="00BF0D59" w:rsidRDefault="009B6A77">
      <w:pPr>
        <w:pStyle w:val="a5"/>
        <w:tabs>
          <w:tab w:val="left" w:leader="dot" w:pos="8246"/>
        </w:tabs>
        <w:ind w:left="328"/>
        <w:rPr>
          <w:rFonts w:asciiTheme="minorEastAsia" w:eastAsiaTheme="minorEastAsia" w:hAnsiTheme="minorEastAsia"/>
        </w:rPr>
      </w:pPr>
      <w:r w:rsidRPr="00BF0D59">
        <w:rPr>
          <w:rFonts w:asciiTheme="minorEastAsia" w:eastAsiaTheme="minorEastAsia" w:hAnsiTheme="minorEastAsia"/>
        </w:rPr>
        <w:t>六、投标人类似项目案例一览表</w:t>
      </w:r>
      <w:r w:rsidRPr="00BF0D59">
        <w:rPr>
          <w:rFonts w:asciiTheme="minorEastAsia" w:eastAsiaTheme="minorEastAsia" w:hAnsiTheme="minorEastAsia"/>
        </w:rPr>
        <w:tab/>
        <w:t>（）</w:t>
      </w:r>
    </w:p>
    <w:p w14:paraId="02857200" w14:textId="77777777" w:rsidR="009C4A01" w:rsidRPr="00BF0D59" w:rsidRDefault="009C4A01">
      <w:pPr>
        <w:pStyle w:val="a5"/>
        <w:spacing w:before="2"/>
        <w:rPr>
          <w:rFonts w:asciiTheme="minorEastAsia" w:eastAsiaTheme="minorEastAsia" w:hAnsiTheme="minorEastAsia"/>
          <w:sz w:val="20"/>
        </w:rPr>
      </w:pPr>
    </w:p>
    <w:p w14:paraId="54730C04" w14:textId="77777777" w:rsidR="009C4A01" w:rsidRPr="00BF0D59" w:rsidRDefault="009B6A77">
      <w:pPr>
        <w:pStyle w:val="a5"/>
        <w:tabs>
          <w:tab w:val="left" w:leader="dot" w:pos="8246"/>
        </w:tabs>
        <w:spacing w:before="1"/>
        <w:ind w:left="328"/>
        <w:rPr>
          <w:rFonts w:asciiTheme="minorEastAsia" w:eastAsiaTheme="minorEastAsia" w:hAnsiTheme="minorEastAsia"/>
        </w:rPr>
      </w:pPr>
      <w:r w:rsidRPr="00BF0D59">
        <w:rPr>
          <w:rFonts w:asciiTheme="minorEastAsia" w:eastAsiaTheme="minorEastAsia" w:hAnsiTheme="minorEastAsia"/>
        </w:rPr>
        <w:t>七、投标人仪器设备情况一览表</w:t>
      </w:r>
      <w:r w:rsidRPr="00BF0D59">
        <w:rPr>
          <w:rFonts w:asciiTheme="minorEastAsia" w:eastAsiaTheme="minorEastAsia" w:hAnsiTheme="minorEastAsia"/>
        </w:rPr>
        <w:tab/>
        <w:t>（）</w:t>
      </w:r>
    </w:p>
    <w:p w14:paraId="5CA0E120" w14:textId="77777777" w:rsidR="009C4A01" w:rsidRPr="00BF0D59" w:rsidRDefault="009C4A01">
      <w:pPr>
        <w:pStyle w:val="a5"/>
        <w:spacing w:before="4"/>
        <w:rPr>
          <w:rFonts w:asciiTheme="minorEastAsia" w:eastAsiaTheme="minorEastAsia" w:hAnsiTheme="minorEastAsia"/>
          <w:sz w:val="20"/>
        </w:rPr>
      </w:pPr>
    </w:p>
    <w:p w14:paraId="22E97A25" w14:textId="77777777" w:rsidR="009C4A01" w:rsidRPr="00BF0D59" w:rsidRDefault="009B6A77">
      <w:pPr>
        <w:pStyle w:val="a5"/>
        <w:tabs>
          <w:tab w:val="left" w:leader="dot" w:pos="8246"/>
        </w:tabs>
        <w:spacing w:before="1"/>
        <w:ind w:left="328"/>
        <w:rPr>
          <w:rFonts w:asciiTheme="minorEastAsia" w:eastAsiaTheme="minorEastAsia" w:hAnsiTheme="minorEastAsia"/>
        </w:rPr>
      </w:pPr>
      <w:r w:rsidRPr="00BF0D59">
        <w:rPr>
          <w:rFonts w:asciiTheme="minorEastAsia" w:eastAsiaTheme="minorEastAsia" w:hAnsiTheme="minorEastAsia"/>
        </w:rPr>
        <w:t>八、投标人拟派本项目管理、技术、服务人员情况表</w:t>
      </w:r>
      <w:r w:rsidRPr="00BF0D59">
        <w:rPr>
          <w:rFonts w:asciiTheme="minorEastAsia" w:eastAsiaTheme="minorEastAsia" w:hAnsiTheme="minorEastAsia"/>
        </w:rPr>
        <w:tab/>
        <w:t>（）</w:t>
      </w:r>
    </w:p>
    <w:p w14:paraId="71FF9808" w14:textId="77777777" w:rsidR="009C4A01" w:rsidRPr="00BF0D59" w:rsidRDefault="009C4A01">
      <w:pPr>
        <w:pStyle w:val="a5"/>
        <w:spacing w:before="2"/>
        <w:rPr>
          <w:rFonts w:asciiTheme="minorEastAsia" w:eastAsiaTheme="minorEastAsia" w:hAnsiTheme="minorEastAsia"/>
          <w:sz w:val="20"/>
        </w:rPr>
      </w:pPr>
    </w:p>
    <w:p w14:paraId="75786CC1" w14:textId="77777777" w:rsidR="009C4A01" w:rsidRPr="00BF0D59" w:rsidRDefault="009B6A77">
      <w:pPr>
        <w:pStyle w:val="a5"/>
        <w:tabs>
          <w:tab w:val="left" w:leader="dot" w:pos="8246"/>
        </w:tabs>
        <w:ind w:left="328"/>
        <w:rPr>
          <w:rFonts w:asciiTheme="minorEastAsia" w:eastAsiaTheme="minorEastAsia" w:hAnsiTheme="minorEastAsia"/>
        </w:rPr>
      </w:pPr>
      <w:r w:rsidRPr="00BF0D59">
        <w:rPr>
          <w:rFonts w:asciiTheme="minorEastAsia" w:eastAsiaTheme="minorEastAsia" w:hAnsiTheme="minorEastAsia"/>
        </w:rPr>
        <w:t>九、中小企业（监狱企业）、残疾人福利性单位声明函</w:t>
      </w:r>
      <w:r w:rsidRPr="00BF0D59">
        <w:rPr>
          <w:rFonts w:asciiTheme="minorEastAsia" w:eastAsiaTheme="minorEastAsia" w:hAnsiTheme="minorEastAsia"/>
        </w:rPr>
        <w:tab/>
        <w:t>（）</w:t>
      </w:r>
    </w:p>
    <w:p w14:paraId="27F12013" w14:textId="77777777" w:rsidR="009C4A01" w:rsidRPr="00BF0D59" w:rsidRDefault="009C4A01">
      <w:pPr>
        <w:pStyle w:val="a5"/>
        <w:spacing w:before="3"/>
        <w:rPr>
          <w:rFonts w:asciiTheme="minorEastAsia" w:eastAsiaTheme="minorEastAsia" w:hAnsiTheme="minorEastAsia"/>
          <w:sz w:val="20"/>
        </w:rPr>
      </w:pPr>
    </w:p>
    <w:p w14:paraId="68684B65" w14:textId="77777777" w:rsidR="009C4A01" w:rsidRPr="00BF0D59" w:rsidRDefault="009B6A77">
      <w:pPr>
        <w:pStyle w:val="a5"/>
        <w:tabs>
          <w:tab w:val="left" w:leader="dot" w:pos="8246"/>
        </w:tabs>
        <w:ind w:left="328"/>
        <w:rPr>
          <w:rFonts w:asciiTheme="minorEastAsia" w:eastAsiaTheme="minorEastAsia" w:hAnsiTheme="minorEastAsia"/>
        </w:rPr>
      </w:pPr>
      <w:r w:rsidRPr="00BF0D59">
        <w:rPr>
          <w:rFonts w:asciiTheme="minorEastAsia" w:eastAsiaTheme="minorEastAsia" w:hAnsiTheme="minorEastAsia"/>
        </w:rPr>
        <w:t>十、投标人诚信情况承诺函</w:t>
      </w:r>
      <w:r w:rsidRPr="00BF0D59">
        <w:rPr>
          <w:rFonts w:asciiTheme="minorEastAsia" w:eastAsiaTheme="minorEastAsia" w:hAnsiTheme="minorEastAsia"/>
        </w:rPr>
        <w:tab/>
        <w:t>（）</w:t>
      </w:r>
    </w:p>
    <w:p w14:paraId="04216160" w14:textId="77777777" w:rsidR="009C4A01" w:rsidRPr="00BF0D59" w:rsidRDefault="009C4A01">
      <w:pPr>
        <w:pStyle w:val="a5"/>
        <w:spacing w:before="2"/>
        <w:rPr>
          <w:rFonts w:asciiTheme="minorEastAsia" w:eastAsiaTheme="minorEastAsia" w:hAnsiTheme="minorEastAsia"/>
          <w:sz w:val="20"/>
        </w:rPr>
      </w:pPr>
    </w:p>
    <w:p w14:paraId="0FA140C6" w14:textId="77777777" w:rsidR="009C4A01" w:rsidRPr="00BF0D59" w:rsidRDefault="009B6A77">
      <w:pPr>
        <w:pStyle w:val="a5"/>
        <w:tabs>
          <w:tab w:val="left" w:leader="dot" w:pos="8246"/>
        </w:tabs>
        <w:spacing w:before="1"/>
        <w:ind w:left="328"/>
        <w:rPr>
          <w:rFonts w:asciiTheme="minorEastAsia" w:eastAsiaTheme="minorEastAsia" w:hAnsiTheme="minorEastAsia"/>
        </w:rPr>
      </w:pPr>
      <w:r w:rsidRPr="00BF0D59">
        <w:rPr>
          <w:rFonts w:asciiTheme="minorEastAsia" w:eastAsiaTheme="minorEastAsia" w:hAnsiTheme="minorEastAsia"/>
        </w:rPr>
        <w:t>十一、承诺函</w:t>
      </w:r>
      <w:r w:rsidRPr="00BF0D59">
        <w:rPr>
          <w:rFonts w:asciiTheme="minorEastAsia" w:eastAsiaTheme="minorEastAsia" w:hAnsiTheme="minorEastAsia"/>
        </w:rPr>
        <w:tab/>
        <w:t>（）</w:t>
      </w:r>
    </w:p>
    <w:p w14:paraId="383E9571" w14:textId="77777777" w:rsidR="009C4A01" w:rsidRPr="00BF0D59" w:rsidRDefault="009C4A01">
      <w:pPr>
        <w:pStyle w:val="a5"/>
        <w:spacing w:before="4"/>
        <w:rPr>
          <w:rFonts w:asciiTheme="minorEastAsia" w:eastAsiaTheme="minorEastAsia" w:hAnsiTheme="minorEastAsia"/>
          <w:sz w:val="20"/>
        </w:rPr>
      </w:pPr>
    </w:p>
    <w:p w14:paraId="53F7DBA7" w14:textId="77777777" w:rsidR="009C4A01" w:rsidRPr="00BF0D59" w:rsidRDefault="009B6A77">
      <w:pPr>
        <w:pStyle w:val="a5"/>
        <w:tabs>
          <w:tab w:val="left" w:leader="dot" w:pos="8246"/>
        </w:tabs>
        <w:spacing w:before="1"/>
        <w:ind w:left="328"/>
        <w:rPr>
          <w:rFonts w:asciiTheme="minorEastAsia" w:eastAsiaTheme="minorEastAsia" w:hAnsiTheme="minorEastAsia"/>
        </w:rPr>
      </w:pPr>
      <w:r w:rsidRPr="00BF0D59">
        <w:rPr>
          <w:rFonts w:asciiTheme="minorEastAsia" w:eastAsiaTheme="minorEastAsia" w:hAnsiTheme="minorEastAsia"/>
        </w:rPr>
        <w:t>十二、技术服务方案</w:t>
      </w:r>
      <w:r w:rsidRPr="00BF0D59">
        <w:rPr>
          <w:rFonts w:asciiTheme="minorEastAsia" w:eastAsiaTheme="minorEastAsia" w:hAnsiTheme="minorEastAsia"/>
        </w:rPr>
        <w:tab/>
        <w:t>（）</w:t>
      </w:r>
    </w:p>
    <w:p w14:paraId="66B27A12" w14:textId="77777777" w:rsidR="009C4A01" w:rsidRPr="00BF0D59" w:rsidRDefault="009C4A01">
      <w:pPr>
        <w:pStyle w:val="a5"/>
        <w:spacing w:before="2"/>
        <w:rPr>
          <w:rFonts w:asciiTheme="minorEastAsia" w:eastAsiaTheme="minorEastAsia" w:hAnsiTheme="minorEastAsia"/>
          <w:sz w:val="20"/>
        </w:rPr>
      </w:pPr>
    </w:p>
    <w:p w14:paraId="6801EDA9" w14:textId="77777777" w:rsidR="009C4A01" w:rsidRPr="00BF0D59" w:rsidRDefault="009B6A77">
      <w:pPr>
        <w:pStyle w:val="a5"/>
        <w:tabs>
          <w:tab w:val="left" w:leader="dot" w:pos="8246"/>
        </w:tabs>
        <w:ind w:left="328"/>
        <w:rPr>
          <w:rFonts w:asciiTheme="minorEastAsia" w:eastAsiaTheme="minorEastAsia" w:hAnsiTheme="minorEastAsia"/>
        </w:rPr>
      </w:pPr>
      <w:r w:rsidRPr="00BF0D59">
        <w:rPr>
          <w:rFonts w:asciiTheme="minorEastAsia" w:eastAsiaTheme="minorEastAsia" w:hAnsiTheme="minorEastAsia"/>
        </w:rPr>
        <w:t>十三、投标人认为需要提供的其他材料</w:t>
      </w:r>
      <w:r w:rsidRPr="00BF0D59">
        <w:rPr>
          <w:rFonts w:asciiTheme="minorEastAsia" w:eastAsiaTheme="minorEastAsia" w:hAnsiTheme="minorEastAsia"/>
        </w:rPr>
        <w:tab/>
        <w:t>（）</w:t>
      </w:r>
    </w:p>
    <w:p w14:paraId="2D076687" w14:textId="77777777" w:rsidR="009C4A01" w:rsidRPr="00BF0D59" w:rsidRDefault="009C4A01">
      <w:pPr>
        <w:rPr>
          <w:rFonts w:asciiTheme="minorEastAsia" w:eastAsiaTheme="minorEastAsia" w:hAnsiTheme="minorEastAsia"/>
        </w:rPr>
        <w:sectPr w:rsidR="009C4A01" w:rsidRPr="00BF0D59">
          <w:headerReference w:type="default" r:id="rId23"/>
          <w:pgSz w:w="11910" w:h="16840"/>
          <w:pgMar w:top="840" w:right="1080" w:bottom="1080" w:left="1260" w:header="655" w:footer="891" w:gutter="0"/>
          <w:cols w:space="720"/>
        </w:sectPr>
      </w:pPr>
    </w:p>
    <w:p w14:paraId="0FF525BC" w14:textId="77777777" w:rsidR="009C4A01" w:rsidRPr="00BF0D59" w:rsidRDefault="009C4A01">
      <w:pPr>
        <w:pStyle w:val="a5"/>
        <w:rPr>
          <w:rFonts w:asciiTheme="minorEastAsia" w:eastAsiaTheme="minorEastAsia" w:hAnsiTheme="minorEastAsia"/>
          <w:sz w:val="20"/>
        </w:rPr>
      </w:pPr>
    </w:p>
    <w:p w14:paraId="4AB544DC" w14:textId="77777777" w:rsidR="009C4A01" w:rsidRPr="00BF0D59" w:rsidRDefault="009C4A01">
      <w:pPr>
        <w:pStyle w:val="a5"/>
        <w:spacing w:before="3"/>
        <w:rPr>
          <w:rFonts w:asciiTheme="minorEastAsia" w:eastAsiaTheme="minorEastAsia" w:hAnsiTheme="minorEastAsia"/>
          <w:sz w:val="19"/>
        </w:rPr>
      </w:pPr>
    </w:p>
    <w:p w14:paraId="271F822B" w14:textId="77777777" w:rsidR="009C4A01" w:rsidRPr="00BF0D59" w:rsidRDefault="009B6A77">
      <w:pPr>
        <w:pStyle w:val="5"/>
        <w:spacing w:before="62"/>
        <w:ind w:left="326"/>
        <w:jc w:val="left"/>
        <w:rPr>
          <w:rFonts w:asciiTheme="minorEastAsia" w:eastAsiaTheme="minorEastAsia" w:hAnsiTheme="minorEastAsia"/>
        </w:rPr>
      </w:pPr>
      <w:r w:rsidRPr="00BF0D59">
        <w:rPr>
          <w:rFonts w:asciiTheme="minorEastAsia" w:eastAsiaTheme="minorEastAsia" w:hAnsiTheme="minorEastAsia"/>
        </w:rPr>
        <w:t>格式 2-1</w:t>
      </w:r>
    </w:p>
    <w:p w14:paraId="7ED161B7" w14:textId="77777777" w:rsidR="009C4A01" w:rsidRPr="00BF0D59" w:rsidRDefault="009C4A01">
      <w:pPr>
        <w:pStyle w:val="a5"/>
        <w:spacing w:before="12"/>
        <w:rPr>
          <w:rFonts w:asciiTheme="minorEastAsia" w:eastAsiaTheme="minorEastAsia" w:hAnsiTheme="minorEastAsia"/>
          <w:b/>
          <w:sz w:val="29"/>
        </w:rPr>
      </w:pPr>
    </w:p>
    <w:p w14:paraId="419EAF3A" w14:textId="77777777" w:rsidR="009C4A01" w:rsidRPr="00BF0D59" w:rsidRDefault="009B6A77">
      <w:pPr>
        <w:pStyle w:val="5"/>
        <w:spacing w:before="62"/>
        <w:ind w:right="63"/>
        <w:rPr>
          <w:rFonts w:asciiTheme="minorEastAsia" w:eastAsiaTheme="minorEastAsia" w:hAnsiTheme="minorEastAsia"/>
        </w:rPr>
      </w:pPr>
      <w:bookmarkStart w:id="64" w:name="一、投_标_函（实质性要求）"/>
      <w:bookmarkEnd w:id="64"/>
      <w:r w:rsidRPr="00BF0D59">
        <w:rPr>
          <w:rFonts w:asciiTheme="minorEastAsia" w:eastAsiaTheme="minorEastAsia" w:hAnsiTheme="minorEastAsia"/>
        </w:rPr>
        <w:t>一、投 标 函（实质性要求）</w:t>
      </w:r>
    </w:p>
    <w:p w14:paraId="7FB526BF" w14:textId="77777777" w:rsidR="009C4A01" w:rsidRPr="00BF0D59" w:rsidRDefault="009C4A01">
      <w:pPr>
        <w:pStyle w:val="a5"/>
        <w:spacing w:before="2"/>
        <w:rPr>
          <w:rFonts w:asciiTheme="minorEastAsia" w:eastAsiaTheme="minorEastAsia" w:hAnsiTheme="minorEastAsia"/>
          <w:b/>
          <w:sz w:val="41"/>
        </w:rPr>
      </w:pPr>
    </w:p>
    <w:p w14:paraId="639C760E" w14:textId="77777777" w:rsidR="009C4A01" w:rsidRPr="00BF0D59" w:rsidRDefault="009B6A77">
      <w:pPr>
        <w:pStyle w:val="a5"/>
        <w:spacing w:before="1"/>
        <w:ind w:left="326"/>
        <w:rPr>
          <w:rFonts w:asciiTheme="minorEastAsia" w:eastAsiaTheme="minorEastAsia" w:hAnsiTheme="minorEastAsia"/>
        </w:rPr>
      </w:pPr>
      <w:r w:rsidRPr="00BF0D59">
        <w:rPr>
          <w:rFonts w:asciiTheme="minorEastAsia" w:eastAsiaTheme="minorEastAsia" w:hAnsiTheme="minorEastAsia"/>
        </w:rPr>
        <w:t>XXXX XXXX（招标代理机构名称）：</w:t>
      </w:r>
    </w:p>
    <w:p w14:paraId="0469DCEB" w14:textId="77777777" w:rsidR="009C4A01" w:rsidRPr="00BF0D59" w:rsidRDefault="009B6A77">
      <w:pPr>
        <w:pStyle w:val="a5"/>
        <w:spacing w:before="158" w:line="364" w:lineRule="auto"/>
        <w:ind w:left="326" w:right="392" w:firstLine="480"/>
        <w:jc w:val="both"/>
        <w:rPr>
          <w:rFonts w:asciiTheme="minorEastAsia" w:eastAsiaTheme="minorEastAsia" w:hAnsiTheme="minorEastAsia"/>
        </w:rPr>
      </w:pPr>
      <w:r w:rsidRPr="00BF0D59">
        <w:rPr>
          <w:rFonts w:asciiTheme="minorEastAsia" w:eastAsiaTheme="minorEastAsia" w:hAnsiTheme="minorEastAsia"/>
          <w:spacing w:val="-1"/>
        </w:rPr>
        <w:t>我方全面研究了“</w:t>
      </w:r>
      <w:r w:rsidRPr="00BF0D59">
        <w:rPr>
          <w:rFonts w:asciiTheme="minorEastAsia" w:eastAsiaTheme="minorEastAsia" w:hAnsiTheme="minorEastAsia"/>
          <w:u w:val="single"/>
        </w:rPr>
        <w:t>XXXXXXXX</w:t>
      </w:r>
      <w:r w:rsidRPr="00BF0D59">
        <w:rPr>
          <w:rFonts w:asciiTheme="minorEastAsia" w:eastAsiaTheme="minorEastAsia" w:hAnsiTheme="minorEastAsia"/>
          <w:spacing w:val="-2"/>
        </w:rPr>
        <w:t>”项目</w:t>
      </w:r>
      <w:r w:rsidRPr="00BF0D59">
        <w:rPr>
          <w:rFonts w:asciiTheme="minorEastAsia" w:eastAsiaTheme="minorEastAsia" w:hAnsiTheme="minorEastAsia"/>
          <w:spacing w:val="-3"/>
        </w:rPr>
        <w:t>（</w:t>
      </w:r>
      <w:r w:rsidRPr="00BF0D59">
        <w:rPr>
          <w:rFonts w:asciiTheme="minorEastAsia" w:eastAsiaTheme="minorEastAsia" w:hAnsiTheme="minorEastAsia"/>
          <w:spacing w:val="-1"/>
        </w:rPr>
        <w:t>项目编号：</w:t>
      </w:r>
      <w:r w:rsidRPr="00BF0D59">
        <w:rPr>
          <w:rFonts w:asciiTheme="minorEastAsia" w:eastAsiaTheme="minorEastAsia" w:hAnsiTheme="minorEastAsia"/>
          <w:spacing w:val="-3"/>
          <w:u w:val="single"/>
        </w:rPr>
        <w:t>XXXX</w:t>
      </w:r>
      <w:r w:rsidRPr="00BF0D59">
        <w:rPr>
          <w:rFonts w:asciiTheme="minorEastAsia" w:eastAsiaTheme="minorEastAsia" w:hAnsiTheme="minorEastAsia"/>
          <w:spacing w:val="-3"/>
        </w:rPr>
        <w:t>）</w:t>
      </w:r>
      <w:r w:rsidRPr="00BF0D59">
        <w:rPr>
          <w:rFonts w:asciiTheme="minorEastAsia" w:eastAsiaTheme="minorEastAsia" w:hAnsiTheme="minorEastAsia"/>
          <w:spacing w:val="-4"/>
        </w:rPr>
        <w:t>招标文件，决定参加贵单</w:t>
      </w:r>
      <w:r w:rsidRPr="00BF0D59">
        <w:rPr>
          <w:rFonts w:asciiTheme="minorEastAsia" w:eastAsiaTheme="minorEastAsia" w:hAnsiTheme="minorEastAsia"/>
        </w:rPr>
        <w:t>位组织的本项目第</w:t>
      </w:r>
      <w:r w:rsidRPr="00BF0D59">
        <w:rPr>
          <w:rFonts w:asciiTheme="minorEastAsia" w:eastAsiaTheme="minorEastAsia" w:hAnsiTheme="minorEastAsia"/>
          <w:spacing w:val="-9"/>
        </w:rPr>
        <w:t xml:space="preserve">包投标。我方授权 </w:t>
      </w:r>
      <w:r w:rsidRPr="00BF0D59">
        <w:rPr>
          <w:rFonts w:asciiTheme="minorEastAsia" w:eastAsiaTheme="minorEastAsia" w:hAnsiTheme="minorEastAsia"/>
          <w:u w:val="single"/>
        </w:rPr>
        <w:t>XXXX</w:t>
      </w:r>
      <w:r w:rsidRPr="00BF0D59">
        <w:rPr>
          <w:rFonts w:asciiTheme="minorEastAsia" w:eastAsiaTheme="minorEastAsia" w:hAnsiTheme="minorEastAsia"/>
        </w:rPr>
        <w:t>（</w:t>
      </w:r>
      <w:r w:rsidRPr="00BF0D59">
        <w:rPr>
          <w:rFonts w:asciiTheme="minorEastAsia" w:eastAsiaTheme="minorEastAsia" w:hAnsiTheme="minorEastAsia"/>
          <w:spacing w:val="-3"/>
        </w:rPr>
        <w:t>姓名、职务</w:t>
      </w:r>
      <w:r w:rsidRPr="00BF0D59">
        <w:rPr>
          <w:rFonts w:asciiTheme="minorEastAsia" w:eastAsiaTheme="minorEastAsia" w:hAnsiTheme="minorEastAsia"/>
          <w:spacing w:val="-8"/>
        </w:rPr>
        <w:t>）</w:t>
      </w:r>
      <w:r w:rsidRPr="00BF0D59">
        <w:rPr>
          <w:rFonts w:asciiTheme="minorEastAsia" w:eastAsiaTheme="minorEastAsia" w:hAnsiTheme="minorEastAsia"/>
          <w:spacing w:val="-13"/>
        </w:rPr>
        <w:t xml:space="preserve">代表我方 </w:t>
      </w:r>
      <w:r w:rsidRPr="00BF0D59">
        <w:rPr>
          <w:rFonts w:asciiTheme="minorEastAsia" w:eastAsiaTheme="minorEastAsia" w:hAnsiTheme="minorEastAsia"/>
          <w:u w:val="single"/>
        </w:rPr>
        <w:t>XXXXXXXX</w:t>
      </w:r>
      <w:r w:rsidRPr="00BF0D59">
        <w:rPr>
          <w:rFonts w:asciiTheme="minorEastAsia" w:eastAsiaTheme="minorEastAsia" w:hAnsiTheme="minorEastAsia"/>
        </w:rPr>
        <w:t>（</w:t>
      </w:r>
      <w:r w:rsidRPr="00BF0D59">
        <w:rPr>
          <w:rFonts w:asciiTheme="minorEastAsia" w:eastAsiaTheme="minorEastAsia" w:hAnsiTheme="minorEastAsia"/>
          <w:spacing w:val="-13"/>
        </w:rPr>
        <w:t>投</w:t>
      </w:r>
      <w:r w:rsidRPr="00BF0D59">
        <w:rPr>
          <w:rFonts w:asciiTheme="minorEastAsia" w:eastAsiaTheme="minorEastAsia" w:hAnsiTheme="minorEastAsia"/>
        </w:rPr>
        <w:t>标单位的名称）全权处理本项目投标的有关事宜。</w:t>
      </w:r>
    </w:p>
    <w:p w14:paraId="6C4CD113" w14:textId="77777777" w:rsidR="009C4A01" w:rsidRPr="00BF0D59" w:rsidRDefault="009B6A77">
      <w:pPr>
        <w:pStyle w:val="a5"/>
        <w:spacing w:line="362" w:lineRule="auto"/>
        <w:ind w:left="326" w:right="349" w:firstLine="480"/>
        <w:rPr>
          <w:rFonts w:asciiTheme="minorEastAsia" w:eastAsiaTheme="minorEastAsia" w:hAnsiTheme="minorEastAsia"/>
        </w:rPr>
      </w:pPr>
      <w:r w:rsidRPr="00BF0D59">
        <w:rPr>
          <w:rFonts w:asciiTheme="minorEastAsia" w:eastAsiaTheme="minorEastAsia" w:hAnsiTheme="minorEastAsia"/>
        </w:rPr>
        <w:t>一、我方自愿按照招标文件规定的各项要求向招标人提供所需服务，投标报价以“开标一览表为准”。</w:t>
      </w:r>
    </w:p>
    <w:p w14:paraId="59FDBE76" w14:textId="77777777" w:rsidR="009C4A01" w:rsidRPr="00BF0D59" w:rsidRDefault="009B6A77">
      <w:pPr>
        <w:pStyle w:val="a5"/>
        <w:spacing w:before="4"/>
        <w:ind w:left="806"/>
        <w:rPr>
          <w:rFonts w:asciiTheme="minorEastAsia" w:eastAsiaTheme="minorEastAsia" w:hAnsiTheme="minorEastAsia"/>
        </w:rPr>
      </w:pPr>
      <w:r w:rsidRPr="00BF0D59">
        <w:rPr>
          <w:rFonts w:asciiTheme="minorEastAsia" w:eastAsiaTheme="minorEastAsia" w:hAnsiTheme="minorEastAsia"/>
        </w:rPr>
        <w:t>二、一旦我方中标，我方将严格履行政府采购合同规定的责任和义务。</w:t>
      </w:r>
    </w:p>
    <w:p w14:paraId="768098BE" w14:textId="77777777" w:rsidR="009C4A01" w:rsidRPr="00BF0D59" w:rsidRDefault="009B6A77">
      <w:pPr>
        <w:pStyle w:val="a5"/>
        <w:spacing w:before="158"/>
        <w:ind w:left="806"/>
        <w:rPr>
          <w:rFonts w:asciiTheme="minorEastAsia" w:eastAsiaTheme="minorEastAsia" w:hAnsiTheme="minorEastAsia"/>
        </w:rPr>
      </w:pPr>
      <w:r w:rsidRPr="00BF0D59">
        <w:rPr>
          <w:rFonts w:asciiTheme="minorEastAsia" w:eastAsiaTheme="minorEastAsia" w:hAnsiTheme="minorEastAsia"/>
        </w:rPr>
        <w:t>三、我方同意本招标文件依据《四川省政府采购当事人诚信管理办法》（川财采</w:t>
      </w:r>
    </w:p>
    <w:p w14:paraId="3E70B619" w14:textId="77777777" w:rsidR="009C4A01" w:rsidRPr="00BF0D59" w:rsidRDefault="009B6A77">
      <w:pPr>
        <w:pStyle w:val="a5"/>
        <w:spacing w:before="161"/>
        <w:ind w:left="326"/>
        <w:rPr>
          <w:rFonts w:asciiTheme="minorEastAsia" w:eastAsiaTheme="minorEastAsia" w:hAnsiTheme="minorEastAsia"/>
        </w:rPr>
      </w:pPr>
      <w:r w:rsidRPr="00BF0D59">
        <w:rPr>
          <w:rFonts w:asciiTheme="minorEastAsia" w:eastAsiaTheme="minorEastAsia" w:hAnsiTheme="minorEastAsia"/>
        </w:rPr>
        <w:t>【2015】33 号文件）对我方可能存在的失信行为进行的惩戒。</w:t>
      </w:r>
    </w:p>
    <w:p w14:paraId="0506A757" w14:textId="77777777" w:rsidR="009C4A01" w:rsidRPr="00BF0D59" w:rsidRDefault="009B6A77">
      <w:pPr>
        <w:pStyle w:val="a5"/>
        <w:spacing w:before="160" w:line="362" w:lineRule="auto"/>
        <w:ind w:left="326" w:right="392" w:firstLine="480"/>
        <w:rPr>
          <w:rFonts w:asciiTheme="minorEastAsia" w:eastAsiaTheme="minorEastAsia" w:hAnsiTheme="minorEastAsia"/>
        </w:rPr>
      </w:pPr>
      <w:r w:rsidRPr="00BF0D59">
        <w:rPr>
          <w:rFonts w:asciiTheme="minorEastAsia" w:eastAsiaTheme="minorEastAsia" w:hAnsiTheme="minorEastAsia"/>
          <w:spacing w:val="-7"/>
        </w:rPr>
        <w:t>四、我方为本项目提交的投标文件正本壹份，副本贰份，用于开标唱标的“开标</w:t>
      </w:r>
      <w:r w:rsidRPr="00BF0D59">
        <w:rPr>
          <w:rFonts w:asciiTheme="minorEastAsia" w:eastAsiaTheme="minorEastAsia" w:hAnsiTheme="minorEastAsia"/>
        </w:rPr>
        <w:t>一览表”壹份，电子文档壹份。</w:t>
      </w:r>
    </w:p>
    <w:p w14:paraId="6B4E684E" w14:textId="77777777" w:rsidR="009C4A01" w:rsidRPr="00BF0D59" w:rsidRDefault="009B6A77">
      <w:pPr>
        <w:pStyle w:val="a5"/>
        <w:spacing w:before="5"/>
        <w:ind w:left="806"/>
        <w:rPr>
          <w:rFonts w:asciiTheme="minorEastAsia" w:eastAsiaTheme="minorEastAsia" w:hAnsiTheme="minorEastAsia"/>
        </w:rPr>
      </w:pPr>
      <w:r w:rsidRPr="00BF0D59">
        <w:rPr>
          <w:rFonts w:asciiTheme="minorEastAsia" w:eastAsiaTheme="minorEastAsia" w:hAnsiTheme="minorEastAsia"/>
        </w:rPr>
        <w:t>五、我方同意本项目投标有效期为投标截止时间起 90 日历天。</w:t>
      </w:r>
    </w:p>
    <w:p w14:paraId="3A045EEA" w14:textId="77777777" w:rsidR="009C4A01" w:rsidRPr="00BF0D59" w:rsidRDefault="009B6A77">
      <w:pPr>
        <w:pStyle w:val="a5"/>
        <w:spacing w:before="158" w:line="364" w:lineRule="auto"/>
        <w:ind w:left="326" w:right="349" w:firstLine="480"/>
        <w:rPr>
          <w:rFonts w:asciiTheme="minorEastAsia" w:eastAsiaTheme="minorEastAsia" w:hAnsiTheme="minorEastAsia"/>
        </w:rPr>
      </w:pPr>
      <w:r w:rsidRPr="00BF0D59">
        <w:rPr>
          <w:rFonts w:asciiTheme="minorEastAsia" w:eastAsiaTheme="minorEastAsia" w:hAnsiTheme="minorEastAsia"/>
        </w:rPr>
        <w:t>六、我方愿意提供贵单位可能另外要求的，与投标有关的文件资料，并保证我方已提供和将要提供的文件资料是真实、准确的。</w:t>
      </w:r>
    </w:p>
    <w:p w14:paraId="54BA041C" w14:textId="77777777" w:rsidR="009C4A01" w:rsidRPr="00BF0D59" w:rsidRDefault="009C4A01">
      <w:pPr>
        <w:pStyle w:val="a5"/>
        <w:rPr>
          <w:rFonts w:asciiTheme="minorEastAsia" w:eastAsiaTheme="minorEastAsia" w:hAnsiTheme="minorEastAsia"/>
        </w:rPr>
      </w:pPr>
    </w:p>
    <w:p w14:paraId="7F3C7C7C" w14:textId="77777777" w:rsidR="009C4A01" w:rsidRPr="00BF0D59" w:rsidRDefault="009B6A77">
      <w:pPr>
        <w:pStyle w:val="a5"/>
        <w:spacing w:before="160"/>
        <w:ind w:left="806"/>
        <w:rPr>
          <w:rFonts w:asciiTheme="minorEastAsia" w:eastAsiaTheme="minorEastAsia" w:hAnsiTheme="minorEastAsia"/>
        </w:rPr>
      </w:pPr>
      <w:r w:rsidRPr="00BF0D59">
        <w:rPr>
          <w:rFonts w:asciiTheme="minorEastAsia" w:eastAsiaTheme="minorEastAsia" w:hAnsiTheme="minorEastAsia"/>
        </w:rPr>
        <w:t>投标人名称：XXXX（单位公章）。</w:t>
      </w:r>
    </w:p>
    <w:p w14:paraId="4E80AAD7" w14:textId="77777777" w:rsidR="009C4A01" w:rsidRPr="00BF0D59" w:rsidRDefault="009B6A77">
      <w:pPr>
        <w:pStyle w:val="a5"/>
        <w:spacing w:before="158" w:line="364" w:lineRule="auto"/>
        <w:ind w:left="806" w:right="1078"/>
        <w:rPr>
          <w:rFonts w:asciiTheme="minorEastAsia" w:eastAsiaTheme="minorEastAsia" w:hAnsiTheme="minorEastAsia"/>
        </w:rPr>
      </w:pPr>
      <w:r w:rsidRPr="00BF0D59">
        <w:rPr>
          <w:rFonts w:asciiTheme="minorEastAsia" w:eastAsiaTheme="minorEastAsia" w:hAnsiTheme="minorEastAsia"/>
        </w:rPr>
        <w:t>法定代表人（主要负责人）或授权代表（签字或加盖个人名章）：XXXX</w:t>
      </w:r>
      <w:r w:rsidRPr="00BF0D59">
        <w:rPr>
          <w:rFonts w:asciiTheme="minorEastAsia" w:eastAsiaTheme="minorEastAsia" w:hAnsiTheme="minorEastAsia"/>
          <w:spacing w:val="-16"/>
        </w:rPr>
        <w:t>。</w:t>
      </w:r>
      <w:r w:rsidRPr="00BF0D59">
        <w:rPr>
          <w:rFonts w:asciiTheme="minorEastAsia" w:eastAsiaTheme="minorEastAsia" w:hAnsiTheme="minorEastAsia"/>
        </w:rPr>
        <w:t>通讯地址：XXXX。</w:t>
      </w:r>
    </w:p>
    <w:p w14:paraId="3926D572" w14:textId="77777777" w:rsidR="009C4A01" w:rsidRPr="00BF0D59" w:rsidRDefault="009B6A77">
      <w:pPr>
        <w:pStyle w:val="a5"/>
        <w:spacing w:line="364" w:lineRule="auto"/>
        <w:ind w:left="806" w:right="6838"/>
        <w:jc w:val="both"/>
        <w:rPr>
          <w:rFonts w:asciiTheme="minorEastAsia" w:eastAsiaTheme="minorEastAsia" w:hAnsiTheme="minorEastAsia"/>
        </w:rPr>
      </w:pPr>
      <w:r w:rsidRPr="00BF0D59">
        <w:rPr>
          <w:rFonts w:asciiTheme="minorEastAsia" w:eastAsiaTheme="minorEastAsia" w:hAnsiTheme="minorEastAsia"/>
        </w:rPr>
        <w:t>邮政编码：XXXX</w:t>
      </w:r>
      <w:r w:rsidRPr="00BF0D59">
        <w:rPr>
          <w:rFonts w:asciiTheme="minorEastAsia" w:eastAsiaTheme="minorEastAsia" w:hAnsiTheme="minorEastAsia"/>
          <w:spacing w:val="-17"/>
        </w:rPr>
        <w:t>。</w:t>
      </w:r>
      <w:r w:rsidRPr="00BF0D59">
        <w:rPr>
          <w:rFonts w:asciiTheme="minorEastAsia" w:eastAsiaTheme="minorEastAsia" w:hAnsiTheme="minorEastAsia"/>
        </w:rPr>
        <w:t>联系电话：XXXX</w:t>
      </w:r>
      <w:r w:rsidRPr="00BF0D59">
        <w:rPr>
          <w:rFonts w:asciiTheme="minorEastAsia" w:eastAsiaTheme="minorEastAsia" w:hAnsiTheme="minorEastAsia"/>
          <w:spacing w:val="-17"/>
        </w:rPr>
        <w:t>。</w:t>
      </w:r>
      <w:r w:rsidRPr="00BF0D59">
        <w:rPr>
          <w:rFonts w:asciiTheme="minorEastAsia" w:eastAsiaTheme="minorEastAsia" w:hAnsiTheme="minorEastAsia"/>
        </w:rPr>
        <w:t>传  真 ：XXXX</w:t>
      </w:r>
      <w:r w:rsidRPr="00BF0D59">
        <w:rPr>
          <w:rFonts w:asciiTheme="minorEastAsia" w:eastAsiaTheme="minorEastAsia" w:hAnsiTheme="minorEastAsia"/>
          <w:spacing w:val="-9"/>
        </w:rPr>
        <w:t xml:space="preserve"> 。</w:t>
      </w:r>
    </w:p>
    <w:p w14:paraId="21D73A00" w14:textId="77777777" w:rsidR="009C4A01" w:rsidRPr="00BF0D59" w:rsidRDefault="009B6A77">
      <w:pPr>
        <w:pStyle w:val="a5"/>
        <w:spacing w:line="307" w:lineRule="exact"/>
        <w:ind w:left="806"/>
        <w:jc w:val="both"/>
        <w:rPr>
          <w:rFonts w:asciiTheme="minorEastAsia" w:eastAsiaTheme="minorEastAsia" w:hAnsiTheme="minorEastAsia"/>
        </w:rPr>
      </w:pPr>
      <w:r w:rsidRPr="00BF0D59">
        <w:rPr>
          <w:rFonts w:asciiTheme="minorEastAsia" w:eastAsiaTheme="minorEastAsia" w:hAnsiTheme="minorEastAsia"/>
        </w:rPr>
        <w:t>日 期：XXXX 年 XX 月 XX 日。</w:t>
      </w:r>
    </w:p>
    <w:p w14:paraId="58D8E5B2" w14:textId="77777777" w:rsidR="009C4A01" w:rsidRPr="00BF0D59" w:rsidRDefault="009C4A01">
      <w:pPr>
        <w:spacing w:line="307" w:lineRule="exact"/>
        <w:jc w:val="both"/>
        <w:rPr>
          <w:rFonts w:asciiTheme="minorEastAsia" w:eastAsiaTheme="minorEastAsia" w:hAnsiTheme="minorEastAsia"/>
        </w:rPr>
        <w:sectPr w:rsidR="009C4A01" w:rsidRPr="00BF0D59">
          <w:headerReference w:type="default" r:id="rId24"/>
          <w:pgSz w:w="11910" w:h="16840"/>
          <w:pgMar w:top="840" w:right="1080" w:bottom="1080" w:left="1260" w:header="655" w:footer="891" w:gutter="0"/>
          <w:cols w:space="720"/>
        </w:sectPr>
      </w:pPr>
    </w:p>
    <w:p w14:paraId="13F0B363" w14:textId="77777777" w:rsidR="009C4A01" w:rsidRPr="00BF0D59" w:rsidRDefault="009C4A01">
      <w:pPr>
        <w:pStyle w:val="a5"/>
        <w:rPr>
          <w:rFonts w:asciiTheme="minorEastAsia" w:eastAsiaTheme="minorEastAsia" w:hAnsiTheme="minorEastAsia"/>
          <w:sz w:val="2"/>
        </w:rPr>
      </w:pPr>
    </w:p>
    <w:p w14:paraId="141E88A7" w14:textId="77777777" w:rsidR="009C4A01" w:rsidRPr="00BF0D59" w:rsidRDefault="009C4A01">
      <w:pPr>
        <w:pStyle w:val="a5"/>
        <w:rPr>
          <w:rFonts w:asciiTheme="minorEastAsia" w:eastAsiaTheme="minorEastAsia" w:hAnsiTheme="minorEastAsia"/>
          <w:sz w:val="2"/>
        </w:rPr>
      </w:pPr>
    </w:p>
    <w:p w14:paraId="726D1E2B" w14:textId="77777777" w:rsidR="009C4A01" w:rsidRPr="00BF0D59" w:rsidRDefault="009C4A01">
      <w:pPr>
        <w:pStyle w:val="a5"/>
        <w:spacing w:before="7"/>
        <w:rPr>
          <w:rFonts w:asciiTheme="minorEastAsia" w:eastAsiaTheme="minorEastAsia" w:hAnsiTheme="minorEastAsia"/>
          <w:sz w:val="2"/>
        </w:rPr>
      </w:pPr>
    </w:p>
    <w:p w14:paraId="5F2B5DF7" w14:textId="77777777" w:rsidR="009C4A01" w:rsidRPr="00BF0D59" w:rsidRDefault="009B6A77">
      <w:pPr>
        <w:ind w:left="126"/>
        <w:rPr>
          <w:rFonts w:asciiTheme="minorEastAsia" w:eastAsiaTheme="minorEastAsia" w:hAnsiTheme="minorEastAsia"/>
          <w:sz w:val="2"/>
        </w:rPr>
      </w:pPr>
      <w:r w:rsidRPr="00BF0D59">
        <w:rPr>
          <w:rFonts w:asciiTheme="minorEastAsia" w:eastAsiaTheme="minorEastAsia" w:hAnsiTheme="minorEastAsia"/>
          <w:w w:val="95"/>
          <w:sz w:val="2"/>
        </w:rPr>
        <w:t>p</w:t>
      </w:r>
    </w:p>
    <w:p w14:paraId="1DC0C0CC" w14:textId="77777777" w:rsidR="009C4A01" w:rsidRPr="00BF0D59" w:rsidRDefault="009C4A01">
      <w:pPr>
        <w:pStyle w:val="a5"/>
        <w:rPr>
          <w:rFonts w:asciiTheme="minorEastAsia" w:eastAsiaTheme="minorEastAsia" w:hAnsiTheme="minorEastAsia"/>
          <w:sz w:val="20"/>
        </w:rPr>
      </w:pPr>
    </w:p>
    <w:p w14:paraId="06B11373" w14:textId="77777777" w:rsidR="009C4A01" w:rsidRPr="00BF0D59" w:rsidRDefault="009C4A01">
      <w:pPr>
        <w:pStyle w:val="a5"/>
        <w:spacing w:before="2"/>
        <w:rPr>
          <w:rFonts w:asciiTheme="minorEastAsia" w:eastAsiaTheme="minorEastAsia" w:hAnsiTheme="minorEastAsia"/>
          <w:sz w:val="21"/>
        </w:rPr>
      </w:pPr>
    </w:p>
    <w:p w14:paraId="5243E53D" w14:textId="77777777" w:rsidR="009C4A01" w:rsidRPr="00BF0D59" w:rsidRDefault="009B6A77">
      <w:pPr>
        <w:pStyle w:val="5"/>
        <w:spacing w:before="62"/>
        <w:ind w:left="73" w:right="13100"/>
        <w:rPr>
          <w:rFonts w:asciiTheme="minorEastAsia" w:eastAsiaTheme="minorEastAsia" w:hAnsiTheme="minorEastAsia"/>
        </w:rPr>
      </w:pPr>
      <w:r w:rsidRPr="00BF0D59">
        <w:rPr>
          <w:rFonts w:asciiTheme="minorEastAsia" w:eastAsiaTheme="minorEastAsia" w:hAnsiTheme="minorEastAsia"/>
        </w:rPr>
        <w:t>格式 2-2</w:t>
      </w:r>
    </w:p>
    <w:p w14:paraId="11BE336C" w14:textId="77777777" w:rsidR="009C4A01" w:rsidRPr="00BF0D59" w:rsidRDefault="009B6A77">
      <w:pPr>
        <w:pStyle w:val="5"/>
        <w:spacing w:before="4"/>
        <w:ind w:left="73" w:right="377"/>
        <w:rPr>
          <w:rFonts w:asciiTheme="minorEastAsia" w:eastAsiaTheme="minorEastAsia" w:hAnsiTheme="minorEastAsia"/>
        </w:rPr>
      </w:pPr>
      <w:bookmarkStart w:id="65" w:name="二、开标一览表（实质性要求）"/>
      <w:bookmarkEnd w:id="65"/>
      <w:r w:rsidRPr="00BF0D59">
        <w:rPr>
          <w:rFonts w:asciiTheme="minorEastAsia" w:eastAsiaTheme="minorEastAsia" w:hAnsiTheme="minorEastAsia"/>
        </w:rPr>
        <w:t>二、开标一览表（实质性要求）</w:t>
      </w:r>
    </w:p>
    <w:p w14:paraId="48C77D0B" w14:textId="77777777" w:rsidR="009C4A01" w:rsidRPr="00BF0D59" w:rsidRDefault="009C4A01">
      <w:pPr>
        <w:pStyle w:val="a5"/>
        <w:spacing w:before="3"/>
        <w:rPr>
          <w:rFonts w:asciiTheme="minorEastAsia" w:eastAsiaTheme="minorEastAsia" w:hAnsiTheme="minorEastAsia"/>
          <w:b/>
          <w:sz w:val="9"/>
        </w:rPr>
      </w:pPr>
    </w:p>
    <w:p w14:paraId="2814DB6D" w14:textId="77777777" w:rsidR="009C4A01" w:rsidRPr="00BF0D59" w:rsidRDefault="009B6A77">
      <w:pPr>
        <w:pStyle w:val="a5"/>
        <w:spacing w:before="67" w:line="314" w:lineRule="auto"/>
        <w:ind w:left="126" w:right="13011"/>
        <w:rPr>
          <w:rFonts w:asciiTheme="minorEastAsia" w:eastAsiaTheme="minorEastAsia" w:hAnsiTheme="minorEastAsia"/>
        </w:rPr>
      </w:pPr>
      <w:r w:rsidRPr="00BF0D59">
        <w:rPr>
          <w:rFonts w:asciiTheme="minorEastAsia" w:eastAsiaTheme="minorEastAsia" w:hAnsiTheme="minorEastAsia"/>
        </w:rPr>
        <w:t>项目名称： 项目编号：</w:t>
      </w:r>
    </w:p>
    <w:p w14:paraId="4332A290" w14:textId="77777777" w:rsidR="009C4A01" w:rsidRPr="00BF0D59" w:rsidRDefault="00785C53">
      <w:pPr>
        <w:pStyle w:val="a5"/>
        <w:tabs>
          <w:tab w:val="left" w:pos="846"/>
        </w:tabs>
        <w:spacing w:before="3"/>
        <w:ind w:left="126"/>
        <w:rPr>
          <w:rFonts w:asciiTheme="minorEastAsia" w:eastAsiaTheme="minorEastAsia" w:hAnsiTheme="minorEastAsia"/>
        </w:rPr>
      </w:pPr>
      <w:r>
        <w:rPr>
          <w:rFonts w:asciiTheme="minorEastAsia" w:eastAsiaTheme="minorEastAsia" w:hAnsiTheme="minorEastAsia"/>
          <w:lang w:val="en-US" w:bidi="ar-SA"/>
        </w:rPr>
        <w:pict w14:anchorId="21786DA9">
          <v:shape id="文本框 5" o:spid="_x0000_s1098" type="#_x0000_t202" style="position:absolute;left:0;text-align:left;margin-left:78.85pt;margin-top:20.3pt;width:703.7pt;height:144.85pt;z-index:251659776;mso-position-horizontal-relative:page" o:gfxdata="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b1H8LZAAAACwEAAA8AAAAAAAAAAQAgAAAAIgAAAGRycy9kb3ducmV2LnhtbFBL&#10;AQIUABQAAAAIAIdO4kAj1n1mvAEAAHQDAAAOAAAAAAAAAAEAIAAAACgBAABkcnMvZTJvRG9jLnht&#10;bFBLBQYAAAAABgAGAFkBAABWBQ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15"/>
                    <w:gridCol w:w="2976"/>
                    <w:gridCol w:w="1984"/>
                    <w:gridCol w:w="2127"/>
                    <w:gridCol w:w="2126"/>
                    <w:gridCol w:w="2126"/>
                    <w:gridCol w:w="1985"/>
                  </w:tblGrid>
                  <w:tr w:rsidR="00785C53" w14:paraId="762C4B83" w14:textId="77777777">
                    <w:trPr>
                      <w:trHeight w:val="712"/>
                    </w:trPr>
                    <w:tc>
                      <w:tcPr>
                        <w:tcW w:w="715" w:type="dxa"/>
                      </w:tcPr>
                      <w:p w14:paraId="54B94AE0" w14:textId="77777777" w:rsidR="00785C53" w:rsidRDefault="00785C53">
                        <w:pPr>
                          <w:pStyle w:val="TableParagraph"/>
                          <w:spacing w:before="210"/>
                          <w:ind w:left="96" w:right="88"/>
                          <w:jc w:val="center"/>
                          <w:rPr>
                            <w:rFonts w:ascii="宋体" w:eastAsia="宋体"/>
                            <w:sz w:val="24"/>
                          </w:rPr>
                        </w:pPr>
                        <w:r>
                          <w:rPr>
                            <w:rFonts w:ascii="宋体" w:eastAsia="宋体" w:hint="eastAsia"/>
                            <w:sz w:val="24"/>
                          </w:rPr>
                          <w:t>序号</w:t>
                        </w:r>
                      </w:p>
                    </w:tc>
                    <w:tc>
                      <w:tcPr>
                        <w:tcW w:w="2976" w:type="dxa"/>
                      </w:tcPr>
                      <w:p w14:paraId="637A68A3" w14:textId="77777777" w:rsidR="00785C53" w:rsidRDefault="00785C53">
                        <w:pPr>
                          <w:pStyle w:val="TableParagraph"/>
                          <w:spacing w:before="210"/>
                          <w:ind w:left="287"/>
                          <w:rPr>
                            <w:rFonts w:ascii="宋体" w:eastAsia="宋体"/>
                            <w:sz w:val="24"/>
                          </w:rPr>
                        </w:pPr>
                        <w:r>
                          <w:rPr>
                            <w:rFonts w:ascii="宋体" w:eastAsia="宋体" w:hint="eastAsia"/>
                            <w:sz w:val="24"/>
                          </w:rPr>
                          <w:t>地下管线普查探测方式</w:t>
                        </w:r>
                      </w:p>
                    </w:tc>
                    <w:tc>
                      <w:tcPr>
                        <w:tcW w:w="1984" w:type="dxa"/>
                      </w:tcPr>
                      <w:p w14:paraId="6A0D1951" w14:textId="77777777" w:rsidR="00785C53" w:rsidRDefault="00785C53">
                        <w:pPr>
                          <w:pStyle w:val="TableParagraph"/>
                          <w:spacing w:before="54" w:line="242" w:lineRule="auto"/>
                          <w:ind w:left="630" w:right="621"/>
                          <w:rPr>
                            <w:rFonts w:ascii="宋体" w:eastAsia="宋体"/>
                            <w:sz w:val="24"/>
                          </w:rPr>
                        </w:pPr>
                        <w:r>
                          <w:rPr>
                            <w:rFonts w:ascii="宋体" w:eastAsia="宋体" w:hint="eastAsia"/>
                            <w:sz w:val="24"/>
                          </w:rPr>
                          <w:t>工作量(公里)</w:t>
                        </w:r>
                      </w:p>
                    </w:tc>
                    <w:tc>
                      <w:tcPr>
                        <w:tcW w:w="2127" w:type="dxa"/>
                      </w:tcPr>
                      <w:p w14:paraId="13912C0B" w14:textId="77777777" w:rsidR="00785C53" w:rsidRDefault="00785C53">
                        <w:pPr>
                          <w:pStyle w:val="TableParagraph"/>
                          <w:spacing w:before="54"/>
                          <w:ind w:left="383" w:right="244"/>
                          <w:jc w:val="center"/>
                          <w:rPr>
                            <w:rFonts w:ascii="宋体" w:eastAsia="宋体"/>
                            <w:sz w:val="24"/>
                          </w:rPr>
                        </w:pPr>
                        <w:r>
                          <w:rPr>
                            <w:rFonts w:ascii="宋体" w:eastAsia="宋体" w:hint="eastAsia"/>
                            <w:sz w:val="24"/>
                          </w:rPr>
                          <w:t>单价</w:t>
                        </w:r>
                      </w:p>
                      <w:p w14:paraId="43535FE3" w14:textId="77777777" w:rsidR="00785C53" w:rsidRDefault="00785C53">
                        <w:pPr>
                          <w:pStyle w:val="TableParagraph"/>
                          <w:spacing w:before="5"/>
                          <w:ind w:left="383" w:right="373"/>
                          <w:jc w:val="center"/>
                          <w:rPr>
                            <w:rFonts w:ascii="宋体" w:eastAsia="宋体"/>
                            <w:sz w:val="24"/>
                          </w:rPr>
                        </w:pPr>
                        <w:r>
                          <w:rPr>
                            <w:rFonts w:ascii="宋体" w:eastAsia="宋体" w:hint="eastAsia"/>
                            <w:sz w:val="24"/>
                          </w:rPr>
                          <w:t>（元/公里）</w:t>
                        </w:r>
                      </w:p>
                    </w:tc>
                    <w:tc>
                      <w:tcPr>
                        <w:tcW w:w="2126" w:type="dxa"/>
                      </w:tcPr>
                      <w:p w14:paraId="709262A6" w14:textId="77777777" w:rsidR="00785C53" w:rsidRDefault="00785C53">
                        <w:pPr>
                          <w:pStyle w:val="TableParagraph"/>
                          <w:spacing w:before="54"/>
                          <w:ind w:left="682" w:right="673"/>
                          <w:jc w:val="center"/>
                          <w:rPr>
                            <w:rFonts w:ascii="宋体" w:eastAsia="宋体"/>
                            <w:sz w:val="24"/>
                          </w:rPr>
                        </w:pPr>
                        <w:r>
                          <w:rPr>
                            <w:rFonts w:ascii="宋体" w:eastAsia="宋体" w:hint="eastAsia"/>
                            <w:sz w:val="24"/>
                          </w:rPr>
                          <w:t>小计</w:t>
                        </w:r>
                      </w:p>
                      <w:p w14:paraId="3ADF7CAE" w14:textId="77777777" w:rsidR="00785C53" w:rsidRDefault="00785C53">
                        <w:pPr>
                          <w:pStyle w:val="TableParagraph"/>
                          <w:spacing w:before="5"/>
                          <w:ind w:left="682" w:right="673"/>
                          <w:jc w:val="center"/>
                          <w:rPr>
                            <w:rFonts w:ascii="宋体" w:eastAsia="宋体"/>
                            <w:sz w:val="24"/>
                          </w:rPr>
                        </w:pPr>
                        <w:r>
                          <w:rPr>
                            <w:rFonts w:ascii="宋体" w:eastAsia="宋体" w:hint="eastAsia"/>
                            <w:sz w:val="24"/>
                          </w:rPr>
                          <w:t>（元）</w:t>
                        </w:r>
                      </w:p>
                    </w:tc>
                    <w:tc>
                      <w:tcPr>
                        <w:tcW w:w="2126" w:type="dxa"/>
                      </w:tcPr>
                      <w:p w14:paraId="2ABEFB26" w14:textId="77777777" w:rsidR="00785C53" w:rsidRDefault="00785C53">
                        <w:pPr>
                          <w:pStyle w:val="TableParagraph"/>
                          <w:spacing w:before="54"/>
                          <w:ind w:left="583"/>
                          <w:rPr>
                            <w:rFonts w:ascii="宋体" w:eastAsia="宋体"/>
                            <w:sz w:val="24"/>
                          </w:rPr>
                        </w:pPr>
                        <w:r>
                          <w:rPr>
                            <w:rFonts w:ascii="宋体" w:eastAsia="宋体" w:hint="eastAsia"/>
                            <w:sz w:val="24"/>
                          </w:rPr>
                          <w:t>投标报价</w:t>
                        </w:r>
                      </w:p>
                      <w:p w14:paraId="7BB5B5C5" w14:textId="77777777" w:rsidR="00785C53" w:rsidRDefault="00785C53">
                        <w:pPr>
                          <w:pStyle w:val="TableParagraph"/>
                          <w:spacing w:before="5"/>
                          <w:ind w:left="703"/>
                          <w:rPr>
                            <w:rFonts w:ascii="宋体" w:eastAsia="宋体"/>
                            <w:sz w:val="24"/>
                          </w:rPr>
                        </w:pPr>
                        <w:r>
                          <w:rPr>
                            <w:rFonts w:ascii="宋体" w:eastAsia="宋体" w:hint="eastAsia"/>
                            <w:sz w:val="24"/>
                          </w:rPr>
                          <w:t>（元）</w:t>
                        </w:r>
                      </w:p>
                    </w:tc>
                    <w:tc>
                      <w:tcPr>
                        <w:tcW w:w="1985" w:type="dxa"/>
                      </w:tcPr>
                      <w:p w14:paraId="050B4606" w14:textId="77777777" w:rsidR="00785C53" w:rsidRDefault="00785C53">
                        <w:pPr>
                          <w:pStyle w:val="TableParagraph"/>
                          <w:spacing w:before="11"/>
                          <w:rPr>
                            <w:rFonts w:ascii="Calibri"/>
                            <w:sz w:val="23"/>
                          </w:rPr>
                        </w:pPr>
                      </w:p>
                      <w:p w14:paraId="1C8A069C" w14:textId="77777777" w:rsidR="00785C53" w:rsidRDefault="00785C53">
                        <w:pPr>
                          <w:pStyle w:val="TableParagraph"/>
                          <w:ind w:left="511"/>
                          <w:rPr>
                            <w:rFonts w:ascii="宋体" w:eastAsia="宋体"/>
                            <w:sz w:val="24"/>
                          </w:rPr>
                        </w:pPr>
                        <w:r>
                          <w:rPr>
                            <w:rFonts w:ascii="宋体" w:eastAsia="宋体" w:hint="eastAsia"/>
                            <w:sz w:val="24"/>
                          </w:rPr>
                          <w:t>完成时间</w:t>
                        </w:r>
                      </w:p>
                    </w:tc>
                  </w:tr>
                  <w:tr w:rsidR="00785C53" w14:paraId="6120ADC5" w14:textId="77777777">
                    <w:trPr>
                      <w:trHeight w:val="803"/>
                    </w:trPr>
                    <w:tc>
                      <w:tcPr>
                        <w:tcW w:w="715" w:type="dxa"/>
                      </w:tcPr>
                      <w:p w14:paraId="1C59CD50" w14:textId="77777777" w:rsidR="00785C53" w:rsidRDefault="00785C53">
                        <w:pPr>
                          <w:pStyle w:val="TableParagraph"/>
                          <w:spacing w:before="189"/>
                          <w:ind w:left="8"/>
                          <w:jc w:val="center"/>
                          <w:rPr>
                            <w:rFonts w:ascii="宋体"/>
                            <w:sz w:val="24"/>
                          </w:rPr>
                        </w:pPr>
                        <w:r>
                          <w:rPr>
                            <w:rFonts w:ascii="宋体"/>
                            <w:sz w:val="24"/>
                          </w:rPr>
                          <w:t>1</w:t>
                        </w:r>
                      </w:p>
                    </w:tc>
                    <w:tc>
                      <w:tcPr>
                        <w:tcW w:w="2976" w:type="dxa"/>
                      </w:tcPr>
                      <w:p w14:paraId="3C263F1E" w14:textId="77777777" w:rsidR="00785C53" w:rsidRDefault="00785C53">
                        <w:pPr>
                          <w:pStyle w:val="TableParagraph"/>
                          <w:spacing w:before="189"/>
                          <w:rPr>
                            <w:rFonts w:asciiTheme="minorEastAsia" w:eastAsiaTheme="minorEastAsia" w:hAnsiTheme="minorEastAsia"/>
                            <w:sz w:val="24"/>
                            <w:lang w:val="en-US"/>
                          </w:rPr>
                        </w:pPr>
                        <w:r>
                          <w:rPr>
                            <w:rFonts w:asciiTheme="minorEastAsia" w:eastAsiaTheme="minorEastAsia" w:hAnsiTheme="minorEastAsia"/>
                            <w:sz w:val="24"/>
                          </w:rPr>
                          <w:t>XX</w:t>
                        </w:r>
                        <w:r>
                          <w:rPr>
                            <w:rFonts w:asciiTheme="minorEastAsia" w:eastAsiaTheme="minorEastAsia" w:hAnsiTheme="minorEastAsia"/>
                            <w:spacing w:val="-53"/>
                            <w:sz w:val="24"/>
                          </w:rPr>
                          <w:t xml:space="preserve"> 区</w:t>
                        </w:r>
                        <w:r>
                          <w:rPr>
                            <w:rFonts w:asciiTheme="minorEastAsia" w:eastAsiaTheme="minorEastAsia" w:hAnsiTheme="minorEastAsia"/>
                            <w:sz w:val="24"/>
                          </w:rPr>
                          <w:t>（市</w:t>
                        </w:r>
                        <w:r>
                          <w:rPr>
                            <w:rFonts w:asciiTheme="minorEastAsia" w:eastAsiaTheme="minorEastAsia" w:hAnsiTheme="minorEastAsia"/>
                            <w:spacing w:val="-44"/>
                            <w:sz w:val="24"/>
                          </w:rPr>
                          <w:t>）</w:t>
                        </w:r>
                        <w:r>
                          <w:rPr>
                            <w:rFonts w:asciiTheme="minorEastAsia" w:eastAsiaTheme="minorEastAsia" w:hAnsiTheme="minorEastAsia"/>
                            <w:sz w:val="24"/>
                          </w:rPr>
                          <w:t>地下管线普查成果更新</w:t>
                        </w:r>
                        <w:r>
                          <w:rPr>
                            <w:rFonts w:asciiTheme="minorEastAsia" w:eastAsiaTheme="minorEastAsia" w:hAnsiTheme="minorEastAsia" w:hint="eastAsia"/>
                            <w:sz w:val="24"/>
                            <w:lang w:val="en-US"/>
                          </w:rPr>
                          <w:t>服务/</w:t>
                        </w:r>
                        <w:r>
                          <w:rPr>
                            <w:rFonts w:asciiTheme="minorEastAsia" w:eastAsiaTheme="minorEastAsia" w:hAnsiTheme="minorEastAsia"/>
                            <w:sz w:val="24"/>
                          </w:rPr>
                          <w:t>监理服务</w:t>
                        </w:r>
                        <w:r>
                          <w:rPr>
                            <w:rFonts w:asciiTheme="minorEastAsia" w:eastAsiaTheme="minorEastAsia" w:hAnsiTheme="minorEastAsia" w:hint="eastAsia"/>
                            <w:sz w:val="24"/>
                            <w:lang w:val="en-US"/>
                          </w:rPr>
                          <w:t>/质检服务</w:t>
                        </w:r>
                      </w:p>
                    </w:tc>
                    <w:tc>
                      <w:tcPr>
                        <w:tcW w:w="1984" w:type="dxa"/>
                      </w:tcPr>
                      <w:p w14:paraId="22503F90" w14:textId="77777777" w:rsidR="00785C53" w:rsidRDefault="00785C53">
                        <w:pPr>
                          <w:pStyle w:val="TableParagraph"/>
                          <w:rPr>
                            <w:rFonts w:ascii="Times New Roman"/>
                          </w:rPr>
                        </w:pPr>
                      </w:p>
                    </w:tc>
                    <w:tc>
                      <w:tcPr>
                        <w:tcW w:w="2127" w:type="dxa"/>
                      </w:tcPr>
                      <w:p w14:paraId="7BA32CBC" w14:textId="77777777" w:rsidR="00785C53" w:rsidRDefault="00785C53">
                        <w:pPr>
                          <w:pStyle w:val="TableParagraph"/>
                          <w:rPr>
                            <w:rFonts w:ascii="Times New Roman"/>
                          </w:rPr>
                        </w:pPr>
                      </w:p>
                    </w:tc>
                    <w:tc>
                      <w:tcPr>
                        <w:tcW w:w="2126" w:type="dxa"/>
                      </w:tcPr>
                      <w:p w14:paraId="3DF815B1" w14:textId="77777777" w:rsidR="00785C53" w:rsidRDefault="00785C53">
                        <w:pPr>
                          <w:pStyle w:val="TableParagraph"/>
                          <w:rPr>
                            <w:rFonts w:ascii="Times New Roman"/>
                          </w:rPr>
                        </w:pPr>
                      </w:p>
                    </w:tc>
                    <w:tc>
                      <w:tcPr>
                        <w:tcW w:w="2126" w:type="dxa"/>
                      </w:tcPr>
                      <w:p w14:paraId="716508A1" w14:textId="77777777" w:rsidR="00785C53" w:rsidRDefault="00785C53">
                        <w:pPr>
                          <w:pStyle w:val="TableParagraph"/>
                          <w:rPr>
                            <w:rFonts w:ascii="Times New Roman"/>
                          </w:rPr>
                        </w:pPr>
                      </w:p>
                    </w:tc>
                    <w:tc>
                      <w:tcPr>
                        <w:tcW w:w="1985" w:type="dxa"/>
                        <w:vMerge w:val="restart"/>
                      </w:tcPr>
                      <w:p w14:paraId="4C0906D1" w14:textId="77777777" w:rsidR="00785C53" w:rsidRDefault="00785C53">
                        <w:pPr>
                          <w:pStyle w:val="TableParagraph"/>
                          <w:rPr>
                            <w:rFonts w:ascii="Calibri"/>
                            <w:sz w:val="24"/>
                          </w:rPr>
                        </w:pPr>
                      </w:p>
                      <w:p w14:paraId="1157635C" w14:textId="77777777" w:rsidR="00785C53" w:rsidRDefault="00785C53">
                        <w:pPr>
                          <w:pStyle w:val="TableParagraph"/>
                          <w:spacing w:before="182" w:line="242" w:lineRule="auto"/>
                          <w:ind w:left="5" w:right="21" w:firstLine="26"/>
                          <w:rPr>
                            <w:rFonts w:ascii="宋体" w:eastAsia="宋体"/>
                            <w:sz w:val="24"/>
                          </w:rPr>
                        </w:pPr>
                        <w:r>
                          <w:rPr>
                            <w:rFonts w:ascii="宋体" w:eastAsia="宋体" w:hint="eastAsia"/>
                            <w:sz w:val="24"/>
                          </w:rPr>
                          <w:t>详见招标文件第六章 采购项目技术服务、商务及其他</w:t>
                        </w:r>
                      </w:p>
                      <w:p w14:paraId="608B7552" w14:textId="77777777" w:rsidR="00785C53" w:rsidRDefault="00785C53">
                        <w:pPr>
                          <w:pStyle w:val="TableParagraph"/>
                          <w:spacing w:before="2"/>
                          <w:ind w:left="631"/>
                          <w:rPr>
                            <w:rFonts w:ascii="宋体" w:eastAsia="宋体"/>
                            <w:sz w:val="24"/>
                          </w:rPr>
                        </w:pPr>
                        <w:r>
                          <w:rPr>
                            <w:rFonts w:ascii="宋体" w:eastAsia="宋体" w:hint="eastAsia"/>
                            <w:sz w:val="24"/>
                          </w:rPr>
                          <w:t>要求。</w:t>
                        </w:r>
                      </w:p>
                    </w:tc>
                  </w:tr>
                  <w:tr w:rsidR="00785C53" w14:paraId="0B7F737C" w14:textId="77777777">
                    <w:trPr>
                      <w:trHeight w:val="793"/>
                    </w:trPr>
                    <w:tc>
                      <w:tcPr>
                        <w:tcW w:w="12054" w:type="dxa"/>
                        <w:gridSpan w:val="6"/>
                        <w:tcBorders>
                          <w:bottom w:val="single" w:sz="4" w:space="0" w:color="auto"/>
                        </w:tcBorders>
                      </w:tcPr>
                      <w:p w14:paraId="3DB73662" w14:textId="77777777" w:rsidR="00785C53" w:rsidRDefault="00785C53">
                        <w:pPr>
                          <w:pStyle w:val="TableParagraph"/>
                          <w:spacing w:before="38" w:line="278" w:lineRule="auto"/>
                          <w:ind w:left="244" w:right="9637"/>
                          <w:rPr>
                            <w:rFonts w:ascii="宋体" w:eastAsia="宋体"/>
                            <w:sz w:val="24"/>
                          </w:rPr>
                        </w:pPr>
                        <w:r>
                          <w:rPr>
                            <w:rFonts w:ascii="宋体" w:eastAsia="宋体" w:hint="eastAsia"/>
                            <w:sz w:val="24"/>
                          </w:rPr>
                          <w:t>投标报价（小写）： 投标报价（大写）：</w:t>
                        </w:r>
                      </w:p>
                    </w:tc>
                    <w:tc>
                      <w:tcPr>
                        <w:tcW w:w="1985" w:type="dxa"/>
                        <w:vMerge/>
                        <w:tcBorders>
                          <w:top w:val="nil"/>
                          <w:bottom w:val="single" w:sz="4" w:space="0" w:color="auto"/>
                        </w:tcBorders>
                      </w:tcPr>
                      <w:p w14:paraId="38AE22F2" w14:textId="77777777" w:rsidR="00785C53" w:rsidRDefault="00785C53">
                        <w:pPr>
                          <w:rPr>
                            <w:sz w:val="2"/>
                            <w:szCs w:val="2"/>
                          </w:rPr>
                        </w:pPr>
                      </w:p>
                    </w:tc>
                  </w:tr>
                </w:tbl>
                <w:p w14:paraId="337E2028" w14:textId="77777777" w:rsidR="00785C53" w:rsidRDefault="00785C53">
                  <w:pPr>
                    <w:pStyle w:val="a5"/>
                  </w:pPr>
                </w:p>
              </w:txbxContent>
            </v:textbox>
            <w10:wrap anchorx="page"/>
          </v:shape>
        </w:pict>
      </w:r>
      <w:r w:rsidR="009B6A77" w:rsidRPr="00BF0D59">
        <w:rPr>
          <w:rFonts w:asciiTheme="minorEastAsia" w:eastAsiaTheme="minorEastAsia" w:hAnsiTheme="minorEastAsia"/>
        </w:rPr>
        <w:t>包</w:t>
      </w:r>
      <w:r w:rsidR="009B6A77" w:rsidRPr="00BF0D59">
        <w:rPr>
          <w:rFonts w:asciiTheme="minorEastAsia" w:eastAsiaTheme="minorEastAsia" w:hAnsiTheme="minorEastAsia"/>
        </w:rPr>
        <w:tab/>
        <w:t>号：第X包</w:t>
      </w:r>
    </w:p>
    <w:p w14:paraId="08935079" w14:textId="77777777" w:rsidR="009C4A01" w:rsidRPr="00BF0D59" w:rsidRDefault="009C4A01">
      <w:pPr>
        <w:pStyle w:val="a5"/>
        <w:rPr>
          <w:rFonts w:asciiTheme="minorEastAsia" w:eastAsiaTheme="minorEastAsia" w:hAnsiTheme="minorEastAsia"/>
          <w:sz w:val="26"/>
        </w:rPr>
      </w:pPr>
    </w:p>
    <w:p w14:paraId="1682E37D" w14:textId="77777777" w:rsidR="009C4A01" w:rsidRPr="00BF0D59" w:rsidRDefault="009C4A01">
      <w:pPr>
        <w:pStyle w:val="a5"/>
        <w:rPr>
          <w:rFonts w:asciiTheme="minorEastAsia" w:eastAsiaTheme="minorEastAsia" w:hAnsiTheme="minorEastAsia"/>
          <w:sz w:val="26"/>
        </w:rPr>
      </w:pPr>
    </w:p>
    <w:p w14:paraId="365DE85C" w14:textId="77777777" w:rsidR="009C4A01" w:rsidRPr="00BF0D59" w:rsidRDefault="009C4A01">
      <w:pPr>
        <w:pStyle w:val="a5"/>
        <w:rPr>
          <w:rFonts w:asciiTheme="minorEastAsia" w:eastAsiaTheme="minorEastAsia" w:hAnsiTheme="minorEastAsia"/>
          <w:sz w:val="26"/>
        </w:rPr>
      </w:pPr>
    </w:p>
    <w:p w14:paraId="4BA7E2DE" w14:textId="77777777" w:rsidR="009C4A01" w:rsidRPr="00BF0D59" w:rsidRDefault="009C4A01">
      <w:pPr>
        <w:pStyle w:val="a5"/>
        <w:rPr>
          <w:rFonts w:asciiTheme="minorEastAsia" w:eastAsiaTheme="minorEastAsia" w:hAnsiTheme="minorEastAsia"/>
          <w:sz w:val="26"/>
        </w:rPr>
      </w:pPr>
    </w:p>
    <w:p w14:paraId="02B74980" w14:textId="77777777" w:rsidR="009C4A01" w:rsidRPr="00BF0D59" w:rsidRDefault="009C4A01">
      <w:pPr>
        <w:pStyle w:val="a5"/>
        <w:spacing w:before="7"/>
        <w:rPr>
          <w:rFonts w:asciiTheme="minorEastAsia" w:eastAsiaTheme="minorEastAsia" w:hAnsiTheme="minorEastAsia"/>
          <w:sz w:val="23"/>
        </w:rPr>
      </w:pPr>
    </w:p>
    <w:p w14:paraId="4C8B67B9" w14:textId="77777777" w:rsidR="009C4A01" w:rsidRPr="00BF0D59" w:rsidRDefault="009B6A77">
      <w:pPr>
        <w:pStyle w:val="a5"/>
        <w:ind w:right="116"/>
        <w:jc w:val="right"/>
        <w:rPr>
          <w:rFonts w:asciiTheme="minorEastAsia" w:eastAsiaTheme="minorEastAsia" w:hAnsiTheme="minorEastAsia"/>
        </w:rPr>
      </w:pPr>
      <w:r w:rsidRPr="00BF0D59">
        <w:rPr>
          <w:rFonts w:asciiTheme="minorEastAsia" w:eastAsiaTheme="minorEastAsia" w:hAnsiTheme="minorEastAsia"/>
        </w:rPr>
        <w:t>、</w:t>
      </w:r>
    </w:p>
    <w:p w14:paraId="1B171534" w14:textId="77777777" w:rsidR="009C4A01" w:rsidRPr="00BF0D59" w:rsidRDefault="009C4A01">
      <w:pPr>
        <w:pStyle w:val="a5"/>
        <w:rPr>
          <w:rFonts w:asciiTheme="minorEastAsia" w:eastAsiaTheme="minorEastAsia" w:hAnsiTheme="minorEastAsia"/>
        </w:rPr>
      </w:pPr>
    </w:p>
    <w:p w14:paraId="5F953312" w14:textId="77777777" w:rsidR="009C4A01" w:rsidRPr="00BF0D59" w:rsidRDefault="009C4A01">
      <w:pPr>
        <w:pStyle w:val="a5"/>
        <w:rPr>
          <w:rFonts w:asciiTheme="minorEastAsia" w:eastAsiaTheme="minorEastAsia" w:hAnsiTheme="minorEastAsia"/>
        </w:rPr>
      </w:pPr>
    </w:p>
    <w:p w14:paraId="79D528CE" w14:textId="77777777" w:rsidR="009C4A01" w:rsidRPr="00BF0D59" w:rsidRDefault="009C4A01">
      <w:pPr>
        <w:pStyle w:val="a5"/>
        <w:rPr>
          <w:rFonts w:asciiTheme="minorEastAsia" w:eastAsiaTheme="minorEastAsia" w:hAnsiTheme="minorEastAsia"/>
        </w:rPr>
      </w:pPr>
    </w:p>
    <w:p w14:paraId="018B5CED" w14:textId="77777777" w:rsidR="009C4A01" w:rsidRPr="00BF0D59" w:rsidRDefault="009B6A77">
      <w:pPr>
        <w:spacing w:before="187"/>
        <w:ind w:left="126"/>
        <w:rPr>
          <w:rFonts w:asciiTheme="minorEastAsia" w:eastAsiaTheme="minorEastAsia" w:hAnsiTheme="minorEastAsia"/>
          <w:sz w:val="21"/>
        </w:rPr>
      </w:pPr>
      <w:r w:rsidRPr="00BF0D59">
        <w:rPr>
          <w:rFonts w:asciiTheme="minorEastAsia" w:eastAsiaTheme="minorEastAsia" w:hAnsiTheme="minorEastAsia"/>
          <w:sz w:val="21"/>
        </w:rPr>
        <w:t>注：1、“开标一览表”为多页的，每页均需由法定代表人或其委托代理人签字或盖章，并加盖投标人单位公章；</w:t>
      </w:r>
    </w:p>
    <w:p w14:paraId="5A78ADC3" w14:textId="77777777" w:rsidR="009C4A01" w:rsidRPr="00BF0D59" w:rsidRDefault="009B6A77">
      <w:pPr>
        <w:spacing w:before="60"/>
        <w:ind w:left="126"/>
        <w:rPr>
          <w:rFonts w:asciiTheme="minorEastAsia" w:eastAsiaTheme="minorEastAsia" w:hAnsiTheme="minorEastAsia"/>
          <w:sz w:val="21"/>
        </w:rPr>
      </w:pPr>
      <w:r w:rsidRPr="00BF0D59">
        <w:rPr>
          <w:rFonts w:asciiTheme="minorEastAsia" w:eastAsiaTheme="minorEastAsia" w:hAnsiTheme="minorEastAsia"/>
          <w:sz w:val="21"/>
        </w:rPr>
        <w:t>2. 本项目投标报价为表中两项小计之和；</w:t>
      </w:r>
    </w:p>
    <w:p w14:paraId="62AEFE7C" w14:textId="77777777" w:rsidR="009C4A01" w:rsidRPr="00BF0D59" w:rsidRDefault="009B6A77">
      <w:pPr>
        <w:spacing w:before="57"/>
        <w:ind w:left="126"/>
        <w:rPr>
          <w:rFonts w:asciiTheme="minorEastAsia" w:eastAsiaTheme="minorEastAsia" w:hAnsiTheme="minorEastAsia"/>
          <w:sz w:val="21"/>
        </w:rPr>
      </w:pPr>
      <w:r w:rsidRPr="00BF0D59">
        <w:rPr>
          <w:rFonts w:asciiTheme="minorEastAsia" w:eastAsiaTheme="minorEastAsia" w:hAnsiTheme="minorEastAsia"/>
          <w:sz w:val="21"/>
        </w:rPr>
        <w:t>3、小计=单价×工作量，工作量为招标文件中的预估工作量；</w:t>
      </w:r>
    </w:p>
    <w:p w14:paraId="6E65CEE2" w14:textId="77777777" w:rsidR="009C4A01" w:rsidRPr="00BF0D59" w:rsidRDefault="009B6A77" w:rsidP="00F01863">
      <w:pPr>
        <w:pStyle w:val="ae"/>
        <w:numPr>
          <w:ilvl w:val="0"/>
          <w:numId w:val="28"/>
        </w:numPr>
        <w:tabs>
          <w:tab w:val="left" w:pos="441"/>
        </w:tabs>
        <w:spacing w:before="57"/>
        <w:rPr>
          <w:rFonts w:asciiTheme="minorEastAsia" w:eastAsiaTheme="minorEastAsia" w:hAnsiTheme="minorEastAsia"/>
          <w:sz w:val="21"/>
        </w:rPr>
      </w:pPr>
      <w:r w:rsidRPr="00BF0D59">
        <w:rPr>
          <w:rFonts w:asciiTheme="minorEastAsia" w:eastAsiaTheme="minorEastAsia" w:hAnsiTheme="minorEastAsia"/>
          <w:sz w:val="21"/>
        </w:rPr>
        <w:t>投标人所报投标报价不得超过本包件采购预算,投标报价仅用于计算投标报价得分；</w:t>
      </w:r>
    </w:p>
    <w:p w14:paraId="52BEAD43" w14:textId="77777777" w:rsidR="009C4A01" w:rsidRPr="00BF0D59" w:rsidRDefault="009B6A77">
      <w:pPr>
        <w:spacing w:before="58"/>
        <w:ind w:left="126"/>
        <w:rPr>
          <w:rFonts w:asciiTheme="minorEastAsia" w:eastAsiaTheme="minorEastAsia" w:hAnsiTheme="minorEastAsia"/>
          <w:sz w:val="21"/>
        </w:rPr>
      </w:pPr>
      <w:r w:rsidRPr="00BF0D59">
        <w:rPr>
          <w:rFonts w:asciiTheme="minorEastAsia" w:eastAsiaTheme="minorEastAsia" w:hAnsiTheme="minorEastAsia"/>
          <w:sz w:val="21"/>
        </w:rPr>
        <w:t>5、投标人的报价是投标人响应招标项目要求的全部工作内容的价格体现，包括投标人完成本项目所需的一切费用；</w:t>
      </w:r>
    </w:p>
    <w:p w14:paraId="7809B23C" w14:textId="77777777" w:rsidR="009C4A01" w:rsidRPr="00BF0D59" w:rsidRDefault="009B6A77">
      <w:pPr>
        <w:spacing w:before="57"/>
        <w:ind w:left="126"/>
        <w:rPr>
          <w:rFonts w:asciiTheme="minorEastAsia" w:eastAsiaTheme="minorEastAsia" w:hAnsiTheme="minorEastAsia"/>
          <w:sz w:val="21"/>
        </w:rPr>
      </w:pPr>
      <w:r w:rsidRPr="00BF0D59">
        <w:rPr>
          <w:rFonts w:asciiTheme="minorEastAsia" w:eastAsiaTheme="minorEastAsia" w:hAnsiTheme="minorEastAsia"/>
          <w:sz w:val="21"/>
        </w:rPr>
        <w:t>6、投标人每种货物或服务只允许有一个报价，单价在合同履行过程中是固定不变的，任何有选择或可调整的报价将不予接受，并按无效投标处理；</w:t>
      </w:r>
    </w:p>
    <w:p w14:paraId="2707B244" w14:textId="77777777" w:rsidR="009C4A01" w:rsidRPr="00BF0D59" w:rsidRDefault="009B6A77">
      <w:pPr>
        <w:spacing w:before="57"/>
        <w:ind w:left="126"/>
        <w:rPr>
          <w:rFonts w:asciiTheme="minorEastAsia" w:eastAsiaTheme="minorEastAsia" w:hAnsiTheme="minorEastAsia"/>
          <w:sz w:val="21"/>
        </w:rPr>
      </w:pPr>
      <w:r w:rsidRPr="00BF0D59">
        <w:rPr>
          <w:rFonts w:asciiTheme="minorEastAsia" w:eastAsiaTheme="minorEastAsia" w:hAnsiTheme="minorEastAsia"/>
          <w:sz w:val="21"/>
        </w:rPr>
        <w:t>7、投标报价金额与按单价汇总金额不一致的，以单价金额计算结果为准；</w:t>
      </w:r>
    </w:p>
    <w:p w14:paraId="6D4EA7F4" w14:textId="77777777" w:rsidR="009C4A01" w:rsidRPr="00BF0D59" w:rsidRDefault="009B6A77">
      <w:pPr>
        <w:spacing w:before="60"/>
        <w:ind w:left="126"/>
        <w:rPr>
          <w:rFonts w:asciiTheme="minorEastAsia" w:eastAsiaTheme="minorEastAsia" w:hAnsiTheme="minorEastAsia"/>
          <w:sz w:val="21"/>
        </w:rPr>
      </w:pPr>
      <w:r w:rsidRPr="00BF0D59">
        <w:rPr>
          <w:rFonts w:asciiTheme="minorEastAsia" w:eastAsiaTheme="minorEastAsia" w:hAnsiTheme="minorEastAsia"/>
          <w:sz w:val="21"/>
        </w:rPr>
        <w:t>8、所有价格保留两位小数；</w:t>
      </w:r>
    </w:p>
    <w:p w14:paraId="7D8E1FE4" w14:textId="77777777" w:rsidR="009C4A01" w:rsidRPr="00BF0D59" w:rsidRDefault="009B6A77">
      <w:pPr>
        <w:spacing w:before="57"/>
        <w:ind w:left="126"/>
        <w:rPr>
          <w:rFonts w:asciiTheme="minorEastAsia" w:eastAsiaTheme="minorEastAsia" w:hAnsiTheme="minorEastAsia"/>
          <w:sz w:val="21"/>
        </w:rPr>
      </w:pPr>
      <w:r w:rsidRPr="00BF0D59">
        <w:rPr>
          <w:rFonts w:asciiTheme="minorEastAsia" w:eastAsiaTheme="minorEastAsia" w:hAnsiTheme="minorEastAsia"/>
          <w:sz w:val="21"/>
        </w:rPr>
        <w:t>9、以投标报价评分。</w:t>
      </w:r>
    </w:p>
    <w:p w14:paraId="506A6F87" w14:textId="77777777" w:rsidR="009C4A01" w:rsidRPr="00BF0D59" w:rsidRDefault="009B6A77">
      <w:pPr>
        <w:pStyle w:val="a5"/>
        <w:spacing w:before="59"/>
        <w:ind w:left="126"/>
        <w:rPr>
          <w:rFonts w:asciiTheme="minorEastAsia" w:eastAsiaTheme="minorEastAsia" w:hAnsiTheme="minorEastAsia"/>
        </w:rPr>
      </w:pPr>
      <w:r w:rsidRPr="00BF0D59">
        <w:rPr>
          <w:rFonts w:asciiTheme="minorEastAsia" w:eastAsiaTheme="minorEastAsia" w:hAnsiTheme="minorEastAsia"/>
        </w:rPr>
        <w:t>投标人名称：XXXX（单位盖章）</w:t>
      </w:r>
    </w:p>
    <w:p w14:paraId="1E457812" w14:textId="77777777" w:rsidR="009C4A01" w:rsidRPr="00BF0D59" w:rsidRDefault="009B6A77">
      <w:pPr>
        <w:pStyle w:val="a5"/>
        <w:spacing w:before="158" w:line="364" w:lineRule="auto"/>
        <w:ind w:left="126" w:right="6771"/>
        <w:rPr>
          <w:rFonts w:asciiTheme="minorEastAsia" w:eastAsiaTheme="minorEastAsia" w:hAnsiTheme="minorEastAsia"/>
        </w:rPr>
      </w:pPr>
      <w:r w:rsidRPr="00BF0D59">
        <w:rPr>
          <w:rFonts w:asciiTheme="minorEastAsia" w:eastAsiaTheme="minorEastAsia" w:hAnsiTheme="minorEastAsia"/>
        </w:rPr>
        <w:t>法定代表人（主要负责人）或授权代表（签字或加盖个人名章）：XXXX 投标日期：XXXX 年 XX 月 XX 日</w:t>
      </w:r>
    </w:p>
    <w:p w14:paraId="6A1BFED6" w14:textId="77777777" w:rsidR="009C4A01" w:rsidRPr="00BF0D59" w:rsidRDefault="009C4A01">
      <w:pPr>
        <w:pStyle w:val="a5"/>
        <w:spacing w:before="158" w:line="364" w:lineRule="auto"/>
        <w:ind w:left="126" w:right="6771"/>
        <w:rPr>
          <w:rFonts w:asciiTheme="minorEastAsia" w:eastAsiaTheme="minorEastAsia" w:hAnsiTheme="minorEastAsia"/>
        </w:rPr>
      </w:pPr>
    </w:p>
    <w:p w14:paraId="4F0C4FB4" w14:textId="77777777" w:rsidR="009C4A01" w:rsidRPr="00BF0D59" w:rsidRDefault="009C4A01">
      <w:pPr>
        <w:spacing w:line="163" w:lineRule="exact"/>
        <w:jc w:val="center"/>
        <w:rPr>
          <w:rFonts w:asciiTheme="minorEastAsia" w:eastAsiaTheme="minorEastAsia" w:hAnsiTheme="minorEastAsia"/>
          <w:sz w:val="18"/>
        </w:rPr>
        <w:sectPr w:rsidR="009C4A01" w:rsidRPr="00BF0D59">
          <w:headerReference w:type="default" r:id="rId25"/>
          <w:footerReference w:type="default" r:id="rId26"/>
          <w:pgSz w:w="16840" w:h="11910" w:orient="landscape"/>
          <w:pgMar w:top="740" w:right="1040" w:bottom="280" w:left="1460" w:header="0" w:footer="0" w:gutter="0"/>
          <w:cols w:space="720"/>
        </w:sectPr>
      </w:pPr>
    </w:p>
    <w:p w14:paraId="265A7ED0" w14:textId="77777777" w:rsidR="009C4A01" w:rsidRPr="00BF0D59" w:rsidRDefault="009B6A77">
      <w:pPr>
        <w:pStyle w:val="5"/>
        <w:spacing w:before="57"/>
        <w:ind w:left="666"/>
        <w:jc w:val="left"/>
        <w:rPr>
          <w:rFonts w:asciiTheme="minorEastAsia" w:eastAsiaTheme="minorEastAsia" w:hAnsiTheme="minorEastAsia"/>
        </w:rPr>
      </w:pPr>
      <w:r w:rsidRPr="00BF0D59">
        <w:rPr>
          <w:rFonts w:asciiTheme="minorEastAsia" w:eastAsiaTheme="minorEastAsia" w:hAnsiTheme="minorEastAsia"/>
        </w:rPr>
        <w:lastRenderedPageBreak/>
        <w:t>格式 2-3</w:t>
      </w:r>
    </w:p>
    <w:p w14:paraId="78BFC3E8" w14:textId="77777777" w:rsidR="009C4A01" w:rsidRPr="00BF0D59" w:rsidRDefault="009C4A01">
      <w:pPr>
        <w:pStyle w:val="a5"/>
        <w:spacing w:before="12"/>
        <w:rPr>
          <w:rFonts w:asciiTheme="minorEastAsia" w:eastAsiaTheme="minorEastAsia" w:hAnsiTheme="minorEastAsia"/>
          <w:b/>
          <w:sz w:val="29"/>
        </w:rPr>
      </w:pPr>
    </w:p>
    <w:p w14:paraId="6FCB8D05" w14:textId="77777777" w:rsidR="009C4A01" w:rsidRPr="00BF0D59" w:rsidRDefault="009B6A77">
      <w:pPr>
        <w:pStyle w:val="5"/>
        <w:ind w:right="2"/>
        <w:rPr>
          <w:rFonts w:asciiTheme="minorEastAsia" w:eastAsiaTheme="minorEastAsia" w:hAnsiTheme="minorEastAsia"/>
        </w:rPr>
      </w:pPr>
      <w:bookmarkStart w:id="66" w:name="三、技术、服务应答表（实质性要求）"/>
      <w:bookmarkEnd w:id="66"/>
      <w:r w:rsidRPr="00BF0D59">
        <w:rPr>
          <w:rFonts w:asciiTheme="minorEastAsia" w:eastAsiaTheme="minorEastAsia" w:hAnsiTheme="minorEastAsia"/>
        </w:rPr>
        <w:t>三、技术、服务应答表（实质性要求）</w:t>
      </w:r>
    </w:p>
    <w:p w14:paraId="6EEDEED3" w14:textId="77777777" w:rsidR="009C4A01" w:rsidRPr="00BF0D59" w:rsidRDefault="009C4A01">
      <w:pPr>
        <w:pStyle w:val="a5"/>
        <w:rPr>
          <w:rFonts w:asciiTheme="minorEastAsia" w:eastAsiaTheme="minorEastAsia" w:hAnsiTheme="minorEastAsia"/>
          <w:b/>
          <w:sz w:val="20"/>
        </w:rPr>
      </w:pPr>
    </w:p>
    <w:p w14:paraId="38F01827" w14:textId="77777777" w:rsidR="009C4A01" w:rsidRPr="00BF0D59" w:rsidRDefault="009C4A01">
      <w:pPr>
        <w:pStyle w:val="a5"/>
        <w:spacing w:before="1"/>
        <w:rPr>
          <w:rFonts w:asciiTheme="minorEastAsia" w:eastAsiaTheme="minorEastAsia" w:hAnsiTheme="minorEastAsia"/>
          <w:b/>
          <w:sz w:val="16"/>
        </w:rPr>
      </w:pPr>
    </w:p>
    <w:p w14:paraId="6DDB619D" w14:textId="77777777" w:rsidR="009C4A01" w:rsidRPr="00BF0D59" w:rsidRDefault="009B6A77">
      <w:pPr>
        <w:pStyle w:val="a5"/>
        <w:spacing w:before="67" w:line="316" w:lineRule="auto"/>
        <w:ind w:left="666" w:right="8317"/>
        <w:rPr>
          <w:rFonts w:asciiTheme="minorEastAsia" w:eastAsiaTheme="minorEastAsia" w:hAnsiTheme="minorEastAsia"/>
        </w:rPr>
      </w:pPr>
      <w:r w:rsidRPr="00BF0D59">
        <w:rPr>
          <w:rFonts w:asciiTheme="minorEastAsia" w:eastAsiaTheme="minorEastAsia" w:hAnsiTheme="minorEastAsia"/>
        </w:rPr>
        <w:t>项目名称： 项目编号：</w:t>
      </w:r>
    </w:p>
    <w:p w14:paraId="143CAEE3" w14:textId="77777777" w:rsidR="009C4A01" w:rsidRPr="00BF0D59" w:rsidRDefault="009B6A77">
      <w:pPr>
        <w:pStyle w:val="a5"/>
        <w:tabs>
          <w:tab w:val="left" w:pos="1386"/>
        </w:tabs>
        <w:spacing w:line="304" w:lineRule="exact"/>
        <w:ind w:left="666"/>
        <w:rPr>
          <w:rFonts w:asciiTheme="minorEastAsia" w:eastAsiaTheme="minorEastAsia" w:hAnsiTheme="minorEastAsia"/>
        </w:rPr>
      </w:pPr>
      <w:r w:rsidRPr="00BF0D59">
        <w:rPr>
          <w:rFonts w:asciiTheme="minorEastAsia" w:eastAsiaTheme="minorEastAsia" w:hAnsiTheme="minorEastAsia"/>
        </w:rPr>
        <w:t>包</w:t>
      </w:r>
      <w:r w:rsidRPr="00BF0D59">
        <w:rPr>
          <w:rFonts w:asciiTheme="minorEastAsia" w:eastAsiaTheme="minorEastAsia" w:hAnsiTheme="minorEastAsia"/>
        </w:rPr>
        <w:tab/>
        <w:t>号：第X包</w:t>
      </w:r>
    </w:p>
    <w:p w14:paraId="770DEED6" w14:textId="77777777" w:rsidR="009C4A01" w:rsidRPr="00BF0D59" w:rsidRDefault="009C4A01">
      <w:pPr>
        <w:pStyle w:val="a5"/>
        <w:spacing w:before="5"/>
        <w:rPr>
          <w:rFonts w:asciiTheme="minorEastAsia" w:eastAsiaTheme="minorEastAsia" w:hAnsiTheme="minorEastAsia"/>
          <w:sz w:val="7"/>
        </w:rPr>
      </w:pPr>
    </w:p>
    <w:tbl>
      <w:tblPr>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5"/>
        <w:gridCol w:w="2268"/>
        <w:gridCol w:w="2551"/>
        <w:gridCol w:w="3119"/>
      </w:tblGrid>
      <w:tr w:rsidR="00DE7AD9" w:rsidRPr="00BF0D59" w14:paraId="74358DF6" w14:textId="77777777">
        <w:trPr>
          <w:trHeight w:val="787"/>
        </w:trPr>
        <w:tc>
          <w:tcPr>
            <w:tcW w:w="1135" w:type="dxa"/>
          </w:tcPr>
          <w:p w14:paraId="6C9086AB" w14:textId="77777777" w:rsidR="009C4A01" w:rsidRPr="00BF0D59" w:rsidRDefault="009C4A01">
            <w:pPr>
              <w:pStyle w:val="TableParagraph"/>
              <w:spacing w:before="9"/>
              <w:rPr>
                <w:rFonts w:asciiTheme="minorEastAsia" w:eastAsiaTheme="minorEastAsia" w:hAnsiTheme="minorEastAsia"/>
                <w:sz w:val="18"/>
              </w:rPr>
            </w:pPr>
          </w:p>
          <w:p w14:paraId="7F8B42EE" w14:textId="77777777" w:rsidR="009C4A01" w:rsidRPr="00BF0D59" w:rsidRDefault="009B6A77">
            <w:pPr>
              <w:pStyle w:val="TableParagraph"/>
              <w:ind w:left="325"/>
              <w:rPr>
                <w:rFonts w:asciiTheme="minorEastAsia" w:eastAsiaTheme="minorEastAsia" w:hAnsiTheme="minorEastAsia"/>
                <w:b/>
                <w:sz w:val="24"/>
              </w:rPr>
            </w:pPr>
            <w:r w:rsidRPr="00BF0D59">
              <w:rPr>
                <w:rFonts w:asciiTheme="minorEastAsia" w:eastAsiaTheme="minorEastAsia" w:hAnsiTheme="minorEastAsia" w:hint="eastAsia"/>
                <w:b/>
                <w:sz w:val="24"/>
              </w:rPr>
              <w:t>序号</w:t>
            </w:r>
          </w:p>
        </w:tc>
        <w:tc>
          <w:tcPr>
            <w:tcW w:w="2268" w:type="dxa"/>
          </w:tcPr>
          <w:p w14:paraId="1C93AB8F" w14:textId="77777777" w:rsidR="009C4A01" w:rsidRPr="00BF0D59" w:rsidRDefault="009C4A01">
            <w:pPr>
              <w:pStyle w:val="TableParagraph"/>
              <w:spacing w:before="9"/>
              <w:rPr>
                <w:rFonts w:asciiTheme="minorEastAsia" w:eastAsiaTheme="minorEastAsia" w:hAnsiTheme="minorEastAsia"/>
                <w:sz w:val="18"/>
              </w:rPr>
            </w:pPr>
          </w:p>
          <w:p w14:paraId="6829539B" w14:textId="77777777" w:rsidR="009C4A01" w:rsidRPr="00BF0D59" w:rsidRDefault="009B6A77">
            <w:pPr>
              <w:pStyle w:val="TableParagraph"/>
              <w:ind w:left="292"/>
              <w:rPr>
                <w:rFonts w:asciiTheme="minorEastAsia" w:eastAsiaTheme="minorEastAsia" w:hAnsiTheme="minorEastAsia"/>
                <w:b/>
                <w:sz w:val="24"/>
              </w:rPr>
            </w:pPr>
            <w:r w:rsidRPr="00BF0D59">
              <w:rPr>
                <w:rFonts w:asciiTheme="minorEastAsia" w:eastAsiaTheme="minorEastAsia" w:hAnsiTheme="minorEastAsia" w:hint="eastAsia"/>
                <w:b/>
                <w:sz w:val="24"/>
              </w:rPr>
              <w:t>招标文件条目号</w:t>
            </w:r>
          </w:p>
        </w:tc>
        <w:tc>
          <w:tcPr>
            <w:tcW w:w="2551" w:type="dxa"/>
          </w:tcPr>
          <w:p w14:paraId="1479462A" w14:textId="77777777" w:rsidR="009C4A01" w:rsidRPr="00BF0D59" w:rsidRDefault="009C4A01">
            <w:pPr>
              <w:pStyle w:val="TableParagraph"/>
              <w:spacing w:before="9"/>
              <w:rPr>
                <w:rFonts w:asciiTheme="minorEastAsia" w:eastAsiaTheme="minorEastAsia" w:hAnsiTheme="minorEastAsia"/>
                <w:sz w:val="18"/>
              </w:rPr>
            </w:pPr>
          </w:p>
          <w:p w14:paraId="0B857F78" w14:textId="77777777" w:rsidR="009C4A01" w:rsidRPr="00BF0D59" w:rsidRDefault="009B6A77">
            <w:pPr>
              <w:pStyle w:val="TableParagraph"/>
              <w:ind w:left="554"/>
              <w:rPr>
                <w:rFonts w:asciiTheme="minorEastAsia" w:eastAsiaTheme="minorEastAsia" w:hAnsiTheme="minorEastAsia"/>
                <w:b/>
                <w:sz w:val="24"/>
              </w:rPr>
            </w:pPr>
            <w:r w:rsidRPr="00BF0D59">
              <w:rPr>
                <w:rFonts w:asciiTheme="minorEastAsia" w:eastAsiaTheme="minorEastAsia" w:hAnsiTheme="minorEastAsia" w:hint="eastAsia"/>
                <w:b/>
                <w:sz w:val="24"/>
              </w:rPr>
              <w:t>招标文件要求</w:t>
            </w:r>
          </w:p>
        </w:tc>
        <w:tc>
          <w:tcPr>
            <w:tcW w:w="3119" w:type="dxa"/>
          </w:tcPr>
          <w:p w14:paraId="1B77D9A4" w14:textId="77777777" w:rsidR="009C4A01" w:rsidRPr="00BF0D59" w:rsidRDefault="009C4A01">
            <w:pPr>
              <w:pStyle w:val="TableParagraph"/>
              <w:spacing w:before="9"/>
              <w:rPr>
                <w:rFonts w:asciiTheme="minorEastAsia" w:eastAsiaTheme="minorEastAsia" w:hAnsiTheme="minorEastAsia"/>
                <w:sz w:val="18"/>
              </w:rPr>
            </w:pPr>
          </w:p>
          <w:p w14:paraId="5FE52126" w14:textId="77777777" w:rsidR="009C4A01" w:rsidRPr="00BF0D59" w:rsidRDefault="009B6A77">
            <w:pPr>
              <w:pStyle w:val="TableParagraph"/>
              <w:ind w:left="717"/>
              <w:rPr>
                <w:rFonts w:asciiTheme="minorEastAsia" w:eastAsiaTheme="minorEastAsia" w:hAnsiTheme="minorEastAsia"/>
                <w:b/>
                <w:sz w:val="24"/>
              </w:rPr>
            </w:pPr>
            <w:r w:rsidRPr="00BF0D59">
              <w:rPr>
                <w:rFonts w:asciiTheme="minorEastAsia" w:eastAsiaTheme="minorEastAsia" w:hAnsiTheme="minorEastAsia" w:hint="eastAsia"/>
                <w:b/>
                <w:sz w:val="24"/>
              </w:rPr>
              <w:t>投标文件的应答</w:t>
            </w:r>
          </w:p>
        </w:tc>
      </w:tr>
      <w:tr w:rsidR="00DE7AD9" w:rsidRPr="00BF0D59" w14:paraId="20138052" w14:textId="77777777">
        <w:trPr>
          <w:trHeight w:val="467"/>
        </w:trPr>
        <w:tc>
          <w:tcPr>
            <w:tcW w:w="1135" w:type="dxa"/>
          </w:tcPr>
          <w:p w14:paraId="45940A6E" w14:textId="77777777" w:rsidR="009C4A01" w:rsidRPr="00BF0D59" w:rsidRDefault="009B6A77">
            <w:pPr>
              <w:pStyle w:val="TableParagraph"/>
              <w:spacing w:before="2"/>
              <w:ind w:left="107"/>
              <w:rPr>
                <w:rFonts w:asciiTheme="minorEastAsia" w:eastAsiaTheme="minorEastAsia" w:hAnsiTheme="minorEastAsia"/>
                <w:sz w:val="24"/>
              </w:rPr>
            </w:pPr>
            <w:r w:rsidRPr="00BF0D59">
              <w:rPr>
                <w:rFonts w:asciiTheme="minorEastAsia" w:eastAsiaTheme="minorEastAsia" w:hAnsiTheme="minorEastAsia"/>
                <w:sz w:val="24"/>
              </w:rPr>
              <w:t>1</w:t>
            </w:r>
          </w:p>
        </w:tc>
        <w:tc>
          <w:tcPr>
            <w:tcW w:w="2268" w:type="dxa"/>
          </w:tcPr>
          <w:p w14:paraId="5B6105BC" w14:textId="77777777" w:rsidR="009C4A01" w:rsidRPr="00BF0D59" w:rsidRDefault="009C4A01">
            <w:pPr>
              <w:pStyle w:val="TableParagraph"/>
              <w:rPr>
                <w:rFonts w:asciiTheme="minorEastAsia" w:eastAsiaTheme="minorEastAsia" w:hAnsiTheme="minorEastAsia"/>
              </w:rPr>
            </w:pPr>
          </w:p>
        </w:tc>
        <w:tc>
          <w:tcPr>
            <w:tcW w:w="2551" w:type="dxa"/>
          </w:tcPr>
          <w:p w14:paraId="3425ED17" w14:textId="77777777" w:rsidR="009C4A01" w:rsidRPr="00BF0D59" w:rsidRDefault="009C4A01">
            <w:pPr>
              <w:pStyle w:val="TableParagraph"/>
              <w:rPr>
                <w:rFonts w:asciiTheme="minorEastAsia" w:eastAsiaTheme="minorEastAsia" w:hAnsiTheme="minorEastAsia"/>
              </w:rPr>
            </w:pPr>
          </w:p>
        </w:tc>
        <w:tc>
          <w:tcPr>
            <w:tcW w:w="3119" w:type="dxa"/>
          </w:tcPr>
          <w:p w14:paraId="2E05657F" w14:textId="77777777" w:rsidR="009C4A01" w:rsidRPr="00BF0D59" w:rsidRDefault="009C4A01">
            <w:pPr>
              <w:pStyle w:val="TableParagraph"/>
              <w:rPr>
                <w:rFonts w:asciiTheme="minorEastAsia" w:eastAsiaTheme="minorEastAsia" w:hAnsiTheme="minorEastAsia"/>
              </w:rPr>
            </w:pPr>
          </w:p>
        </w:tc>
      </w:tr>
      <w:tr w:rsidR="00DE7AD9" w:rsidRPr="00BF0D59" w14:paraId="63DF8ABF" w14:textId="77777777">
        <w:trPr>
          <w:trHeight w:val="466"/>
        </w:trPr>
        <w:tc>
          <w:tcPr>
            <w:tcW w:w="1135" w:type="dxa"/>
          </w:tcPr>
          <w:p w14:paraId="272E92B2" w14:textId="77777777" w:rsidR="009C4A01" w:rsidRPr="00BF0D59" w:rsidRDefault="009B6A77">
            <w:pPr>
              <w:pStyle w:val="TableParagraph"/>
              <w:spacing w:before="3"/>
              <w:ind w:left="107"/>
              <w:rPr>
                <w:rFonts w:asciiTheme="minorEastAsia" w:eastAsiaTheme="minorEastAsia" w:hAnsiTheme="minorEastAsia"/>
                <w:sz w:val="24"/>
              </w:rPr>
            </w:pPr>
            <w:r w:rsidRPr="00BF0D59">
              <w:rPr>
                <w:rFonts w:asciiTheme="minorEastAsia" w:eastAsiaTheme="minorEastAsia" w:hAnsiTheme="minorEastAsia"/>
                <w:sz w:val="24"/>
              </w:rPr>
              <w:t>2</w:t>
            </w:r>
          </w:p>
        </w:tc>
        <w:tc>
          <w:tcPr>
            <w:tcW w:w="2268" w:type="dxa"/>
          </w:tcPr>
          <w:p w14:paraId="40BE8663" w14:textId="77777777" w:rsidR="009C4A01" w:rsidRPr="00BF0D59" w:rsidRDefault="009C4A01">
            <w:pPr>
              <w:pStyle w:val="TableParagraph"/>
              <w:rPr>
                <w:rFonts w:asciiTheme="minorEastAsia" w:eastAsiaTheme="minorEastAsia" w:hAnsiTheme="minorEastAsia"/>
              </w:rPr>
            </w:pPr>
          </w:p>
        </w:tc>
        <w:tc>
          <w:tcPr>
            <w:tcW w:w="2551" w:type="dxa"/>
          </w:tcPr>
          <w:p w14:paraId="683667FE" w14:textId="77777777" w:rsidR="009C4A01" w:rsidRPr="00BF0D59" w:rsidRDefault="009C4A01">
            <w:pPr>
              <w:pStyle w:val="TableParagraph"/>
              <w:rPr>
                <w:rFonts w:asciiTheme="minorEastAsia" w:eastAsiaTheme="minorEastAsia" w:hAnsiTheme="minorEastAsia"/>
              </w:rPr>
            </w:pPr>
          </w:p>
        </w:tc>
        <w:tc>
          <w:tcPr>
            <w:tcW w:w="3119" w:type="dxa"/>
          </w:tcPr>
          <w:p w14:paraId="0A4067EC" w14:textId="77777777" w:rsidR="009C4A01" w:rsidRPr="00BF0D59" w:rsidRDefault="009C4A01">
            <w:pPr>
              <w:pStyle w:val="TableParagraph"/>
              <w:rPr>
                <w:rFonts w:asciiTheme="minorEastAsia" w:eastAsiaTheme="minorEastAsia" w:hAnsiTheme="minorEastAsia"/>
              </w:rPr>
            </w:pPr>
          </w:p>
        </w:tc>
      </w:tr>
      <w:tr w:rsidR="00DE7AD9" w:rsidRPr="00BF0D59" w14:paraId="72AC4ED8" w14:textId="77777777">
        <w:trPr>
          <w:trHeight w:val="467"/>
        </w:trPr>
        <w:tc>
          <w:tcPr>
            <w:tcW w:w="1135" w:type="dxa"/>
          </w:tcPr>
          <w:p w14:paraId="11DA9C34" w14:textId="77777777" w:rsidR="009C4A01" w:rsidRPr="00BF0D59" w:rsidRDefault="009B6A77">
            <w:pPr>
              <w:pStyle w:val="TableParagraph"/>
              <w:spacing w:before="1"/>
              <w:ind w:left="107"/>
              <w:rPr>
                <w:rFonts w:asciiTheme="minorEastAsia" w:eastAsiaTheme="minorEastAsia" w:hAnsiTheme="minorEastAsia"/>
                <w:sz w:val="24"/>
              </w:rPr>
            </w:pPr>
            <w:r w:rsidRPr="00BF0D59">
              <w:rPr>
                <w:rFonts w:asciiTheme="minorEastAsia" w:eastAsiaTheme="minorEastAsia" w:hAnsiTheme="minorEastAsia"/>
                <w:sz w:val="24"/>
              </w:rPr>
              <w:t>3</w:t>
            </w:r>
          </w:p>
        </w:tc>
        <w:tc>
          <w:tcPr>
            <w:tcW w:w="2268" w:type="dxa"/>
          </w:tcPr>
          <w:p w14:paraId="0AA73011" w14:textId="77777777" w:rsidR="009C4A01" w:rsidRPr="00BF0D59" w:rsidRDefault="009C4A01">
            <w:pPr>
              <w:pStyle w:val="TableParagraph"/>
              <w:rPr>
                <w:rFonts w:asciiTheme="minorEastAsia" w:eastAsiaTheme="minorEastAsia" w:hAnsiTheme="minorEastAsia"/>
              </w:rPr>
            </w:pPr>
          </w:p>
        </w:tc>
        <w:tc>
          <w:tcPr>
            <w:tcW w:w="2551" w:type="dxa"/>
          </w:tcPr>
          <w:p w14:paraId="4AEB9FFE" w14:textId="77777777" w:rsidR="009C4A01" w:rsidRPr="00BF0D59" w:rsidRDefault="009C4A01">
            <w:pPr>
              <w:pStyle w:val="TableParagraph"/>
              <w:rPr>
                <w:rFonts w:asciiTheme="minorEastAsia" w:eastAsiaTheme="minorEastAsia" w:hAnsiTheme="minorEastAsia"/>
              </w:rPr>
            </w:pPr>
          </w:p>
        </w:tc>
        <w:tc>
          <w:tcPr>
            <w:tcW w:w="3119" w:type="dxa"/>
          </w:tcPr>
          <w:p w14:paraId="4C65A65E" w14:textId="77777777" w:rsidR="009C4A01" w:rsidRPr="00BF0D59" w:rsidRDefault="009C4A01">
            <w:pPr>
              <w:pStyle w:val="TableParagraph"/>
              <w:rPr>
                <w:rFonts w:asciiTheme="minorEastAsia" w:eastAsiaTheme="minorEastAsia" w:hAnsiTheme="minorEastAsia"/>
              </w:rPr>
            </w:pPr>
          </w:p>
        </w:tc>
      </w:tr>
      <w:tr w:rsidR="00DE7AD9" w:rsidRPr="00BF0D59" w14:paraId="087A4275" w14:textId="77777777">
        <w:trPr>
          <w:trHeight w:val="466"/>
        </w:trPr>
        <w:tc>
          <w:tcPr>
            <w:tcW w:w="1135" w:type="dxa"/>
          </w:tcPr>
          <w:p w14:paraId="5759A77C" w14:textId="77777777" w:rsidR="009C4A01" w:rsidRPr="00BF0D59" w:rsidRDefault="009B6A77">
            <w:pPr>
              <w:pStyle w:val="TableParagraph"/>
              <w:spacing w:before="2"/>
              <w:ind w:left="107"/>
              <w:rPr>
                <w:rFonts w:asciiTheme="minorEastAsia" w:eastAsiaTheme="minorEastAsia" w:hAnsiTheme="minorEastAsia"/>
                <w:sz w:val="24"/>
              </w:rPr>
            </w:pPr>
            <w:r w:rsidRPr="00BF0D59">
              <w:rPr>
                <w:rFonts w:asciiTheme="minorEastAsia" w:eastAsiaTheme="minorEastAsia" w:hAnsiTheme="minorEastAsia"/>
                <w:sz w:val="24"/>
              </w:rPr>
              <w:t>4</w:t>
            </w:r>
          </w:p>
        </w:tc>
        <w:tc>
          <w:tcPr>
            <w:tcW w:w="2268" w:type="dxa"/>
          </w:tcPr>
          <w:p w14:paraId="257B12FF" w14:textId="77777777" w:rsidR="009C4A01" w:rsidRPr="00BF0D59" w:rsidRDefault="009C4A01">
            <w:pPr>
              <w:pStyle w:val="TableParagraph"/>
              <w:rPr>
                <w:rFonts w:asciiTheme="minorEastAsia" w:eastAsiaTheme="minorEastAsia" w:hAnsiTheme="minorEastAsia"/>
              </w:rPr>
            </w:pPr>
          </w:p>
        </w:tc>
        <w:tc>
          <w:tcPr>
            <w:tcW w:w="2551" w:type="dxa"/>
          </w:tcPr>
          <w:p w14:paraId="7D947708" w14:textId="77777777" w:rsidR="009C4A01" w:rsidRPr="00BF0D59" w:rsidRDefault="009C4A01">
            <w:pPr>
              <w:pStyle w:val="TableParagraph"/>
              <w:rPr>
                <w:rFonts w:asciiTheme="minorEastAsia" w:eastAsiaTheme="minorEastAsia" w:hAnsiTheme="minorEastAsia"/>
              </w:rPr>
            </w:pPr>
          </w:p>
        </w:tc>
        <w:tc>
          <w:tcPr>
            <w:tcW w:w="3119" w:type="dxa"/>
          </w:tcPr>
          <w:p w14:paraId="43A7692A" w14:textId="77777777" w:rsidR="009C4A01" w:rsidRPr="00BF0D59" w:rsidRDefault="009C4A01">
            <w:pPr>
              <w:pStyle w:val="TableParagraph"/>
              <w:rPr>
                <w:rFonts w:asciiTheme="minorEastAsia" w:eastAsiaTheme="minorEastAsia" w:hAnsiTheme="minorEastAsia"/>
              </w:rPr>
            </w:pPr>
          </w:p>
        </w:tc>
      </w:tr>
      <w:tr w:rsidR="00DE7AD9" w:rsidRPr="00BF0D59" w14:paraId="623C41C4" w14:textId="77777777">
        <w:trPr>
          <w:trHeight w:val="467"/>
        </w:trPr>
        <w:tc>
          <w:tcPr>
            <w:tcW w:w="1135" w:type="dxa"/>
          </w:tcPr>
          <w:p w14:paraId="55543FF2" w14:textId="77777777" w:rsidR="009C4A01" w:rsidRPr="00BF0D59" w:rsidRDefault="009B6A77">
            <w:pPr>
              <w:pStyle w:val="TableParagraph"/>
              <w:ind w:left="107"/>
              <w:rPr>
                <w:rFonts w:asciiTheme="minorEastAsia" w:eastAsiaTheme="minorEastAsia" w:hAnsiTheme="minorEastAsia"/>
                <w:sz w:val="24"/>
              </w:rPr>
            </w:pPr>
            <w:r w:rsidRPr="00BF0D59">
              <w:rPr>
                <w:rFonts w:asciiTheme="minorEastAsia" w:eastAsiaTheme="minorEastAsia" w:hAnsiTheme="minorEastAsia"/>
                <w:sz w:val="24"/>
              </w:rPr>
              <w:t>5</w:t>
            </w:r>
          </w:p>
        </w:tc>
        <w:tc>
          <w:tcPr>
            <w:tcW w:w="2268" w:type="dxa"/>
          </w:tcPr>
          <w:p w14:paraId="1C25FEA8" w14:textId="77777777" w:rsidR="009C4A01" w:rsidRPr="00BF0D59" w:rsidRDefault="009C4A01">
            <w:pPr>
              <w:pStyle w:val="TableParagraph"/>
              <w:rPr>
                <w:rFonts w:asciiTheme="minorEastAsia" w:eastAsiaTheme="minorEastAsia" w:hAnsiTheme="minorEastAsia"/>
              </w:rPr>
            </w:pPr>
          </w:p>
        </w:tc>
        <w:tc>
          <w:tcPr>
            <w:tcW w:w="2551" w:type="dxa"/>
          </w:tcPr>
          <w:p w14:paraId="78A74167" w14:textId="77777777" w:rsidR="009C4A01" w:rsidRPr="00BF0D59" w:rsidRDefault="009C4A01">
            <w:pPr>
              <w:pStyle w:val="TableParagraph"/>
              <w:rPr>
                <w:rFonts w:asciiTheme="minorEastAsia" w:eastAsiaTheme="minorEastAsia" w:hAnsiTheme="minorEastAsia"/>
              </w:rPr>
            </w:pPr>
          </w:p>
        </w:tc>
        <w:tc>
          <w:tcPr>
            <w:tcW w:w="3119" w:type="dxa"/>
          </w:tcPr>
          <w:p w14:paraId="43850C78" w14:textId="77777777" w:rsidR="009C4A01" w:rsidRPr="00BF0D59" w:rsidRDefault="009C4A01">
            <w:pPr>
              <w:pStyle w:val="TableParagraph"/>
              <w:rPr>
                <w:rFonts w:asciiTheme="minorEastAsia" w:eastAsiaTheme="minorEastAsia" w:hAnsiTheme="minorEastAsia"/>
              </w:rPr>
            </w:pPr>
          </w:p>
        </w:tc>
      </w:tr>
      <w:tr w:rsidR="009C4A01" w:rsidRPr="00BF0D59" w14:paraId="72EA365E" w14:textId="77777777">
        <w:trPr>
          <w:trHeight w:val="466"/>
        </w:trPr>
        <w:tc>
          <w:tcPr>
            <w:tcW w:w="1135" w:type="dxa"/>
          </w:tcPr>
          <w:p w14:paraId="3CB3E4CE" w14:textId="77777777" w:rsidR="009C4A01" w:rsidRPr="00BF0D59" w:rsidRDefault="009B6A77">
            <w:pPr>
              <w:pStyle w:val="TableParagraph"/>
              <w:ind w:left="107"/>
              <w:rPr>
                <w:rFonts w:asciiTheme="minorEastAsia" w:eastAsiaTheme="minorEastAsia" w:hAnsiTheme="minorEastAsia"/>
                <w:sz w:val="24"/>
              </w:rPr>
            </w:pPr>
            <w:r w:rsidRPr="00BF0D59">
              <w:rPr>
                <w:rFonts w:asciiTheme="minorEastAsia" w:eastAsiaTheme="minorEastAsia" w:hAnsiTheme="minorEastAsia"/>
                <w:sz w:val="24"/>
              </w:rPr>
              <w:t>...</w:t>
            </w:r>
          </w:p>
        </w:tc>
        <w:tc>
          <w:tcPr>
            <w:tcW w:w="2268" w:type="dxa"/>
          </w:tcPr>
          <w:p w14:paraId="5C5D7C30" w14:textId="77777777" w:rsidR="009C4A01" w:rsidRPr="00BF0D59" w:rsidRDefault="009C4A01">
            <w:pPr>
              <w:pStyle w:val="TableParagraph"/>
              <w:rPr>
                <w:rFonts w:asciiTheme="minorEastAsia" w:eastAsiaTheme="minorEastAsia" w:hAnsiTheme="minorEastAsia"/>
              </w:rPr>
            </w:pPr>
          </w:p>
        </w:tc>
        <w:tc>
          <w:tcPr>
            <w:tcW w:w="2551" w:type="dxa"/>
          </w:tcPr>
          <w:p w14:paraId="097236FA" w14:textId="77777777" w:rsidR="009C4A01" w:rsidRPr="00BF0D59" w:rsidRDefault="009C4A01">
            <w:pPr>
              <w:pStyle w:val="TableParagraph"/>
              <w:rPr>
                <w:rFonts w:asciiTheme="minorEastAsia" w:eastAsiaTheme="minorEastAsia" w:hAnsiTheme="minorEastAsia"/>
              </w:rPr>
            </w:pPr>
          </w:p>
        </w:tc>
        <w:tc>
          <w:tcPr>
            <w:tcW w:w="3119" w:type="dxa"/>
          </w:tcPr>
          <w:p w14:paraId="7DB3B9C2" w14:textId="77777777" w:rsidR="009C4A01" w:rsidRPr="00BF0D59" w:rsidRDefault="009C4A01">
            <w:pPr>
              <w:pStyle w:val="TableParagraph"/>
              <w:rPr>
                <w:rFonts w:asciiTheme="minorEastAsia" w:eastAsiaTheme="minorEastAsia" w:hAnsiTheme="minorEastAsia"/>
              </w:rPr>
            </w:pPr>
          </w:p>
        </w:tc>
      </w:tr>
    </w:tbl>
    <w:p w14:paraId="1E34ADC2" w14:textId="77777777" w:rsidR="009C4A01" w:rsidRPr="00BF0D59" w:rsidRDefault="009C4A01">
      <w:pPr>
        <w:pStyle w:val="a5"/>
        <w:spacing w:before="7"/>
        <w:rPr>
          <w:rFonts w:asciiTheme="minorEastAsia" w:eastAsiaTheme="minorEastAsia" w:hAnsiTheme="minorEastAsia"/>
          <w:sz w:val="36"/>
        </w:rPr>
      </w:pPr>
    </w:p>
    <w:p w14:paraId="65FABDD2" w14:textId="77777777" w:rsidR="009C4A01" w:rsidRPr="00BF0D59" w:rsidRDefault="009B6A77">
      <w:pPr>
        <w:spacing w:line="364" w:lineRule="auto"/>
        <w:ind w:left="1136" w:right="1633" w:hanging="471"/>
        <w:rPr>
          <w:rFonts w:asciiTheme="minorEastAsia" w:eastAsiaTheme="minorEastAsia" w:hAnsiTheme="minorEastAsia"/>
          <w:sz w:val="21"/>
        </w:rPr>
      </w:pPr>
      <w:r w:rsidRPr="00BF0D59">
        <w:rPr>
          <w:rFonts w:asciiTheme="minorEastAsia" w:eastAsiaTheme="minorEastAsia" w:hAnsiTheme="minorEastAsia"/>
          <w:w w:val="95"/>
          <w:sz w:val="21"/>
        </w:rPr>
        <w:t>注：1．投标人必须根据招标文件</w:t>
      </w:r>
      <w:r w:rsidRPr="00BF0D59">
        <w:rPr>
          <w:rFonts w:asciiTheme="minorEastAsia" w:eastAsiaTheme="minorEastAsia" w:hAnsiTheme="minorEastAsia"/>
          <w:b/>
          <w:w w:val="95"/>
          <w:sz w:val="21"/>
        </w:rPr>
        <w:t>第六章中的全部技术服务要求</w:t>
      </w:r>
      <w:r w:rsidRPr="00BF0D59">
        <w:rPr>
          <w:rFonts w:asciiTheme="minorEastAsia" w:eastAsiaTheme="minorEastAsia" w:hAnsiTheme="minorEastAsia"/>
          <w:w w:val="95"/>
          <w:sz w:val="21"/>
        </w:rPr>
        <w:t xml:space="preserve">的内容据实逐条填写。 </w:t>
      </w:r>
      <w:r w:rsidRPr="00BF0D59">
        <w:rPr>
          <w:rFonts w:asciiTheme="minorEastAsia" w:eastAsiaTheme="minorEastAsia" w:hAnsiTheme="minorEastAsia"/>
          <w:sz w:val="21"/>
        </w:rPr>
        <w:t>2．按照招标项目技术服务要求的顺序对应填写。</w:t>
      </w:r>
    </w:p>
    <w:p w14:paraId="5F511307" w14:textId="77777777" w:rsidR="009C4A01" w:rsidRPr="00BF0D59" w:rsidRDefault="009B6A77" w:rsidP="00F01863">
      <w:pPr>
        <w:pStyle w:val="ae"/>
        <w:numPr>
          <w:ilvl w:val="1"/>
          <w:numId w:val="28"/>
        </w:numPr>
        <w:tabs>
          <w:tab w:val="left" w:pos="1453"/>
        </w:tabs>
        <w:spacing w:line="267" w:lineRule="exact"/>
        <w:ind w:hanging="317"/>
        <w:rPr>
          <w:rFonts w:asciiTheme="minorEastAsia" w:eastAsiaTheme="minorEastAsia" w:hAnsiTheme="minorEastAsia"/>
          <w:sz w:val="19"/>
        </w:rPr>
      </w:pPr>
      <w:r w:rsidRPr="00BF0D59">
        <w:rPr>
          <w:rFonts w:asciiTheme="minorEastAsia" w:eastAsiaTheme="minorEastAsia" w:hAnsiTheme="minorEastAsia"/>
          <w:sz w:val="21"/>
        </w:rPr>
        <w:t>投标人必须据实填写，不得虚假填写，否则将取消其投标或中标资格。</w:t>
      </w:r>
    </w:p>
    <w:p w14:paraId="4453E968" w14:textId="77777777" w:rsidR="009C4A01" w:rsidRPr="00BF0D59" w:rsidRDefault="009B6A77" w:rsidP="00F01863">
      <w:pPr>
        <w:pStyle w:val="ae"/>
        <w:numPr>
          <w:ilvl w:val="1"/>
          <w:numId w:val="28"/>
        </w:numPr>
        <w:tabs>
          <w:tab w:val="left" w:pos="1408"/>
        </w:tabs>
        <w:spacing w:before="139" w:line="364" w:lineRule="auto"/>
        <w:ind w:left="666" w:right="639" w:firstLine="420"/>
        <w:jc w:val="both"/>
        <w:rPr>
          <w:rFonts w:asciiTheme="minorEastAsia" w:eastAsiaTheme="minorEastAsia" w:hAnsiTheme="minorEastAsia"/>
          <w:sz w:val="21"/>
        </w:rPr>
      </w:pPr>
      <w:r w:rsidRPr="00BF0D59">
        <w:rPr>
          <w:rFonts w:asciiTheme="minorEastAsia" w:eastAsiaTheme="minorEastAsia" w:hAnsiTheme="minorEastAsia"/>
          <w:spacing w:val="2"/>
          <w:w w:val="95"/>
          <w:sz w:val="21"/>
        </w:rPr>
        <w:t>投标人</w:t>
      </w:r>
      <w:r w:rsidRPr="00BF0D59">
        <w:rPr>
          <w:rFonts w:asciiTheme="minorEastAsia" w:eastAsiaTheme="minorEastAsia" w:hAnsiTheme="minorEastAsia"/>
          <w:b/>
          <w:spacing w:val="3"/>
          <w:w w:val="95"/>
          <w:sz w:val="21"/>
        </w:rPr>
        <w:t xml:space="preserve">须对招标文件中的技术服务要求进行逐条应答。若无偏离，则在“投标文件的应  </w:t>
      </w:r>
      <w:r w:rsidRPr="00BF0D59">
        <w:rPr>
          <w:rFonts w:asciiTheme="minorEastAsia" w:eastAsiaTheme="minorEastAsia" w:hAnsiTheme="minorEastAsia"/>
          <w:b/>
          <w:sz w:val="21"/>
        </w:rPr>
        <w:t>答”栏填写“无偏离或完全响应”；否则，则在“投标文件的应答”栏填写“正偏离”或“负偏离”，并注明有关情况</w:t>
      </w:r>
      <w:r w:rsidRPr="00BF0D59">
        <w:rPr>
          <w:rFonts w:asciiTheme="minorEastAsia" w:eastAsiaTheme="minorEastAsia" w:hAnsiTheme="minorEastAsia"/>
          <w:sz w:val="21"/>
        </w:rPr>
        <w:t>。</w:t>
      </w:r>
    </w:p>
    <w:p w14:paraId="622E09E7" w14:textId="77777777" w:rsidR="009C4A01" w:rsidRPr="00BF0D59" w:rsidRDefault="009C4A01">
      <w:pPr>
        <w:pStyle w:val="a5"/>
        <w:rPr>
          <w:rFonts w:asciiTheme="minorEastAsia" w:eastAsiaTheme="minorEastAsia" w:hAnsiTheme="minorEastAsia"/>
          <w:sz w:val="20"/>
        </w:rPr>
      </w:pPr>
    </w:p>
    <w:p w14:paraId="1B3EDBEE" w14:textId="77777777" w:rsidR="009C4A01" w:rsidRPr="00BF0D59" w:rsidRDefault="009C4A01">
      <w:pPr>
        <w:pStyle w:val="a5"/>
        <w:spacing w:before="7"/>
        <w:rPr>
          <w:rFonts w:asciiTheme="minorEastAsia" w:eastAsiaTheme="minorEastAsia" w:hAnsiTheme="minorEastAsia"/>
          <w:sz w:val="22"/>
        </w:rPr>
      </w:pPr>
    </w:p>
    <w:p w14:paraId="5587FA59" w14:textId="77777777" w:rsidR="009C4A01" w:rsidRPr="00BF0D59" w:rsidRDefault="009B6A77">
      <w:pPr>
        <w:pStyle w:val="a5"/>
        <w:ind w:left="1146"/>
        <w:rPr>
          <w:rFonts w:asciiTheme="minorEastAsia" w:eastAsiaTheme="minorEastAsia" w:hAnsiTheme="minorEastAsia"/>
        </w:rPr>
      </w:pPr>
      <w:r w:rsidRPr="00BF0D59">
        <w:rPr>
          <w:rFonts w:asciiTheme="minorEastAsia" w:eastAsiaTheme="minorEastAsia" w:hAnsiTheme="minorEastAsia"/>
        </w:rPr>
        <w:t>投标人名称：XXXXXX（盖章）</w:t>
      </w:r>
    </w:p>
    <w:p w14:paraId="5C9C0DB5" w14:textId="77777777" w:rsidR="009C4A01" w:rsidRPr="00BF0D59" w:rsidRDefault="009B6A77">
      <w:pPr>
        <w:pStyle w:val="a5"/>
        <w:spacing w:before="159" w:line="364" w:lineRule="auto"/>
        <w:ind w:left="1146" w:right="1717"/>
        <w:rPr>
          <w:rFonts w:asciiTheme="minorEastAsia" w:eastAsiaTheme="minorEastAsia" w:hAnsiTheme="minorEastAsia"/>
        </w:rPr>
      </w:pPr>
      <w:r w:rsidRPr="00BF0D59">
        <w:rPr>
          <w:rFonts w:asciiTheme="minorEastAsia" w:eastAsiaTheme="minorEastAsia" w:hAnsiTheme="minorEastAsia"/>
        </w:rPr>
        <w:t>法定代表人（主要负责人）或授权代表（签字或加盖个人名章</w:t>
      </w:r>
      <w:r w:rsidRPr="00BF0D59">
        <w:rPr>
          <w:rFonts w:asciiTheme="minorEastAsia" w:eastAsiaTheme="minorEastAsia" w:hAnsiTheme="minorEastAsia"/>
          <w:spacing w:val="-4"/>
        </w:rPr>
        <w:t xml:space="preserve">）：XXX </w:t>
      </w:r>
      <w:r w:rsidRPr="00BF0D59">
        <w:rPr>
          <w:rFonts w:asciiTheme="minorEastAsia" w:eastAsiaTheme="minorEastAsia" w:hAnsiTheme="minorEastAsia"/>
        </w:rPr>
        <w:t>投标日期: XXXX</w:t>
      </w:r>
      <w:r w:rsidRPr="00BF0D59">
        <w:rPr>
          <w:rFonts w:asciiTheme="minorEastAsia" w:eastAsiaTheme="minorEastAsia" w:hAnsiTheme="minorEastAsia"/>
          <w:spacing w:val="-40"/>
        </w:rPr>
        <w:t xml:space="preserve"> 年 </w:t>
      </w:r>
      <w:r w:rsidRPr="00BF0D59">
        <w:rPr>
          <w:rFonts w:asciiTheme="minorEastAsia" w:eastAsiaTheme="minorEastAsia" w:hAnsiTheme="minorEastAsia"/>
        </w:rPr>
        <w:t>XX</w:t>
      </w:r>
      <w:r w:rsidRPr="00BF0D59">
        <w:rPr>
          <w:rFonts w:asciiTheme="minorEastAsia" w:eastAsiaTheme="minorEastAsia" w:hAnsiTheme="minorEastAsia"/>
          <w:spacing w:val="-40"/>
        </w:rPr>
        <w:t xml:space="preserve"> 月 </w:t>
      </w:r>
      <w:r w:rsidRPr="00BF0D59">
        <w:rPr>
          <w:rFonts w:asciiTheme="minorEastAsia" w:eastAsiaTheme="minorEastAsia" w:hAnsiTheme="minorEastAsia"/>
        </w:rPr>
        <w:t>XX</w:t>
      </w:r>
      <w:r w:rsidRPr="00BF0D59">
        <w:rPr>
          <w:rFonts w:asciiTheme="minorEastAsia" w:eastAsiaTheme="minorEastAsia" w:hAnsiTheme="minorEastAsia"/>
          <w:spacing w:val="-30"/>
        </w:rPr>
        <w:t xml:space="preserve"> 日</w:t>
      </w:r>
    </w:p>
    <w:p w14:paraId="69C6CFBD" w14:textId="77777777" w:rsidR="009C4A01" w:rsidRPr="00BF0D59" w:rsidRDefault="009C4A01">
      <w:pPr>
        <w:spacing w:line="364" w:lineRule="auto"/>
        <w:rPr>
          <w:rFonts w:asciiTheme="minorEastAsia" w:eastAsiaTheme="minorEastAsia" w:hAnsiTheme="minorEastAsia"/>
        </w:rPr>
        <w:sectPr w:rsidR="009C4A01" w:rsidRPr="00BF0D59">
          <w:headerReference w:type="default" r:id="rId27"/>
          <w:footerReference w:type="default" r:id="rId28"/>
          <w:pgSz w:w="11910" w:h="16840"/>
          <w:pgMar w:top="1360" w:right="800" w:bottom="1160" w:left="920" w:header="655" w:footer="975" w:gutter="0"/>
          <w:pgNumType w:start="39"/>
          <w:cols w:space="720"/>
        </w:sectPr>
      </w:pPr>
    </w:p>
    <w:p w14:paraId="0B1C7096" w14:textId="77777777" w:rsidR="009C4A01" w:rsidRPr="00BF0D59" w:rsidRDefault="009B6A77">
      <w:pPr>
        <w:pStyle w:val="5"/>
        <w:spacing w:before="57"/>
        <w:ind w:left="666"/>
        <w:jc w:val="left"/>
        <w:rPr>
          <w:rFonts w:asciiTheme="minorEastAsia" w:eastAsiaTheme="minorEastAsia" w:hAnsiTheme="minorEastAsia"/>
        </w:rPr>
      </w:pPr>
      <w:r w:rsidRPr="00BF0D59">
        <w:rPr>
          <w:rFonts w:asciiTheme="minorEastAsia" w:eastAsiaTheme="minorEastAsia" w:hAnsiTheme="minorEastAsia"/>
        </w:rPr>
        <w:lastRenderedPageBreak/>
        <w:t>格式 2-4</w:t>
      </w:r>
    </w:p>
    <w:p w14:paraId="5D17E5AF" w14:textId="77777777" w:rsidR="009C4A01" w:rsidRPr="00BF0D59" w:rsidRDefault="009C4A01">
      <w:pPr>
        <w:pStyle w:val="a5"/>
        <w:spacing w:before="12"/>
        <w:rPr>
          <w:rFonts w:asciiTheme="minorEastAsia" w:eastAsiaTheme="minorEastAsia" w:hAnsiTheme="minorEastAsia"/>
          <w:b/>
          <w:sz w:val="29"/>
        </w:rPr>
      </w:pPr>
    </w:p>
    <w:p w14:paraId="78D35771" w14:textId="77777777" w:rsidR="009C4A01" w:rsidRPr="00BF0D59" w:rsidRDefault="009B6A77">
      <w:pPr>
        <w:pStyle w:val="5"/>
        <w:ind w:right="4"/>
        <w:rPr>
          <w:rFonts w:asciiTheme="minorEastAsia" w:eastAsiaTheme="minorEastAsia" w:hAnsiTheme="minorEastAsia"/>
        </w:rPr>
      </w:pPr>
      <w:bookmarkStart w:id="67" w:name="四、商务应答表（实质性要求）"/>
      <w:bookmarkEnd w:id="67"/>
      <w:r w:rsidRPr="00BF0D59">
        <w:rPr>
          <w:rFonts w:asciiTheme="minorEastAsia" w:eastAsiaTheme="minorEastAsia" w:hAnsiTheme="minorEastAsia"/>
        </w:rPr>
        <w:t>四、商务应答表（实质性要求）</w:t>
      </w:r>
    </w:p>
    <w:p w14:paraId="5ECE8754" w14:textId="77777777" w:rsidR="009C4A01" w:rsidRPr="00BF0D59" w:rsidRDefault="009C4A01">
      <w:pPr>
        <w:pStyle w:val="a5"/>
        <w:rPr>
          <w:rFonts w:asciiTheme="minorEastAsia" w:eastAsiaTheme="minorEastAsia" w:hAnsiTheme="minorEastAsia"/>
          <w:b/>
          <w:sz w:val="20"/>
        </w:rPr>
      </w:pPr>
    </w:p>
    <w:p w14:paraId="342A9654" w14:textId="77777777" w:rsidR="009C4A01" w:rsidRPr="00BF0D59" w:rsidRDefault="009C4A01">
      <w:pPr>
        <w:pStyle w:val="a5"/>
        <w:spacing w:before="1"/>
        <w:rPr>
          <w:rFonts w:asciiTheme="minorEastAsia" w:eastAsiaTheme="minorEastAsia" w:hAnsiTheme="minorEastAsia"/>
          <w:b/>
          <w:sz w:val="16"/>
        </w:rPr>
      </w:pPr>
    </w:p>
    <w:p w14:paraId="60D5F52C" w14:textId="77777777" w:rsidR="009C4A01" w:rsidRPr="00BF0D59" w:rsidRDefault="009B6A77">
      <w:pPr>
        <w:pStyle w:val="a5"/>
        <w:spacing w:before="67" w:line="316" w:lineRule="auto"/>
        <w:ind w:left="666" w:right="8317"/>
        <w:rPr>
          <w:rFonts w:asciiTheme="minorEastAsia" w:eastAsiaTheme="minorEastAsia" w:hAnsiTheme="minorEastAsia"/>
        </w:rPr>
      </w:pPr>
      <w:r w:rsidRPr="00BF0D59">
        <w:rPr>
          <w:rFonts w:asciiTheme="minorEastAsia" w:eastAsiaTheme="minorEastAsia" w:hAnsiTheme="minorEastAsia"/>
        </w:rPr>
        <w:t>项目名称： 项目编号：</w:t>
      </w:r>
    </w:p>
    <w:p w14:paraId="0B2B7EF7" w14:textId="77777777" w:rsidR="009C4A01" w:rsidRPr="00BF0D59" w:rsidRDefault="009B6A77">
      <w:pPr>
        <w:pStyle w:val="a5"/>
        <w:tabs>
          <w:tab w:val="left" w:pos="1386"/>
        </w:tabs>
        <w:spacing w:line="304" w:lineRule="exact"/>
        <w:ind w:left="666"/>
        <w:rPr>
          <w:rFonts w:asciiTheme="minorEastAsia" w:eastAsiaTheme="minorEastAsia" w:hAnsiTheme="minorEastAsia"/>
        </w:rPr>
      </w:pPr>
      <w:r w:rsidRPr="00BF0D59">
        <w:rPr>
          <w:rFonts w:asciiTheme="minorEastAsia" w:eastAsiaTheme="minorEastAsia" w:hAnsiTheme="minorEastAsia"/>
        </w:rPr>
        <w:t>包</w:t>
      </w:r>
      <w:r w:rsidRPr="00BF0D59">
        <w:rPr>
          <w:rFonts w:asciiTheme="minorEastAsia" w:eastAsiaTheme="minorEastAsia" w:hAnsiTheme="minorEastAsia"/>
        </w:rPr>
        <w:tab/>
        <w:t>号：第X包</w:t>
      </w:r>
    </w:p>
    <w:p w14:paraId="1EB28560" w14:textId="77777777" w:rsidR="009C4A01" w:rsidRPr="00BF0D59" w:rsidRDefault="009C4A01">
      <w:pPr>
        <w:pStyle w:val="a5"/>
        <w:spacing w:before="5"/>
        <w:rPr>
          <w:rFonts w:asciiTheme="minorEastAsia" w:eastAsiaTheme="minorEastAsia" w:hAnsiTheme="minorEastAsia"/>
          <w:sz w:val="7"/>
        </w:rPr>
      </w:pPr>
    </w:p>
    <w:tbl>
      <w:tblPr>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44"/>
        <w:gridCol w:w="2317"/>
        <w:gridCol w:w="2835"/>
        <w:gridCol w:w="3118"/>
      </w:tblGrid>
      <w:tr w:rsidR="00DE7AD9" w:rsidRPr="00BF0D59" w14:paraId="0039FF61" w14:textId="77777777">
        <w:trPr>
          <w:trHeight w:val="787"/>
        </w:trPr>
        <w:tc>
          <w:tcPr>
            <w:tcW w:w="944" w:type="dxa"/>
          </w:tcPr>
          <w:p w14:paraId="41B37DD4" w14:textId="77777777" w:rsidR="009C4A01" w:rsidRPr="00BF0D59" w:rsidRDefault="009C4A01">
            <w:pPr>
              <w:pStyle w:val="TableParagraph"/>
              <w:spacing w:before="9"/>
              <w:rPr>
                <w:rFonts w:asciiTheme="minorEastAsia" w:eastAsiaTheme="minorEastAsia" w:hAnsiTheme="minorEastAsia"/>
                <w:sz w:val="18"/>
              </w:rPr>
            </w:pPr>
          </w:p>
          <w:p w14:paraId="1DEF1292" w14:textId="77777777" w:rsidR="009C4A01" w:rsidRPr="00BF0D59" w:rsidRDefault="009B6A77">
            <w:pPr>
              <w:pStyle w:val="TableParagraph"/>
              <w:ind w:left="232"/>
              <w:rPr>
                <w:rFonts w:asciiTheme="minorEastAsia" w:eastAsiaTheme="minorEastAsia" w:hAnsiTheme="minorEastAsia"/>
                <w:b/>
                <w:sz w:val="24"/>
              </w:rPr>
            </w:pPr>
            <w:r w:rsidRPr="00BF0D59">
              <w:rPr>
                <w:rFonts w:asciiTheme="minorEastAsia" w:eastAsiaTheme="minorEastAsia" w:hAnsiTheme="minorEastAsia" w:hint="eastAsia"/>
                <w:b/>
                <w:sz w:val="24"/>
              </w:rPr>
              <w:t>序号</w:t>
            </w:r>
          </w:p>
        </w:tc>
        <w:tc>
          <w:tcPr>
            <w:tcW w:w="2317" w:type="dxa"/>
          </w:tcPr>
          <w:p w14:paraId="77A83BBC" w14:textId="77777777" w:rsidR="009C4A01" w:rsidRPr="00BF0D59" w:rsidRDefault="009C4A01">
            <w:pPr>
              <w:pStyle w:val="TableParagraph"/>
              <w:spacing w:before="9"/>
              <w:rPr>
                <w:rFonts w:asciiTheme="minorEastAsia" w:eastAsiaTheme="minorEastAsia" w:hAnsiTheme="minorEastAsia"/>
                <w:sz w:val="18"/>
              </w:rPr>
            </w:pPr>
          </w:p>
          <w:p w14:paraId="0C088D31" w14:textId="77777777" w:rsidR="009C4A01" w:rsidRPr="00BF0D59" w:rsidRDefault="009B6A77">
            <w:pPr>
              <w:pStyle w:val="TableParagraph"/>
              <w:ind w:left="317"/>
              <w:rPr>
                <w:rFonts w:asciiTheme="minorEastAsia" w:eastAsiaTheme="minorEastAsia" w:hAnsiTheme="minorEastAsia"/>
                <w:b/>
                <w:sz w:val="24"/>
              </w:rPr>
            </w:pPr>
            <w:r w:rsidRPr="00BF0D59">
              <w:rPr>
                <w:rFonts w:asciiTheme="minorEastAsia" w:eastAsiaTheme="minorEastAsia" w:hAnsiTheme="minorEastAsia" w:hint="eastAsia"/>
                <w:b/>
                <w:sz w:val="24"/>
              </w:rPr>
              <w:t>招标文件条目号</w:t>
            </w:r>
          </w:p>
        </w:tc>
        <w:tc>
          <w:tcPr>
            <w:tcW w:w="2835" w:type="dxa"/>
          </w:tcPr>
          <w:p w14:paraId="3F1D47E0" w14:textId="77777777" w:rsidR="009C4A01" w:rsidRPr="00BF0D59" w:rsidRDefault="009C4A01">
            <w:pPr>
              <w:pStyle w:val="TableParagraph"/>
              <w:spacing w:before="9"/>
              <w:rPr>
                <w:rFonts w:asciiTheme="minorEastAsia" w:eastAsiaTheme="minorEastAsia" w:hAnsiTheme="minorEastAsia"/>
                <w:sz w:val="18"/>
              </w:rPr>
            </w:pPr>
          </w:p>
          <w:p w14:paraId="615B2341" w14:textId="77777777" w:rsidR="009C4A01" w:rsidRPr="00BF0D59" w:rsidRDefault="009B6A77">
            <w:pPr>
              <w:pStyle w:val="TableParagraph"/>
              <w:ind w:left="696"/>
              <w:rPr>
                <w:rFonts w:asciiTheme="minorEastAsia" w:eastAsiaTheme="minorEastAsia" w:hAnsiTheme="minorEastAsia"/>
                <w:b/>
                <w:sz w:val="24"/>
              </w:rPr>
            </w:pPr>
            <w:r w:rsidRPr="00BF0D59">
              <w:rPr>
                <w:rFonts w:asciiTheme="minorEastAsia" w:eastAsiaTheme="minorEastAsia" w:hAnsiTheme="minorEastAsia" w:hint="eastAsia"/>
                <w:b/>
                <w:sz w:val="24"/>
              </w:rPr>
              <w:t>招标文件要求</w:t>
            </w:r>
          </w:p>
        </w:tc>
        <w:tc>
          <w:tcPr>
            <w:tcW w:w="3118" w:type="dxa"/>
          </w:tcPr>
          <w:p w14:paraId="00646E60" w14:textId="77777777" w:rsidR="009C4A01" w:rsidRPr="00BF0D59" w:rsidRDefault="009C4A01">
            <w:pPr>
              <w:pStyle w:val="TableParagraph"/>
              <w:spacing w:before="9"/>
              <w:rPr>
                <w:rFonts w:asciiTheme="minorEastAsia" w:eastAsiaTheme="minorEastAsia" w:hAnsiTheme="minorEastAsia"/>
                <w:sz w:val="18"/>
              </w:rPr>
            </w:pPr>
          </w:p>
          <w:p w14:paraId="27EB12B9" w14:textId="77777777" w:rsidR="009C4A01" w:rsidRPr="00BF0D59" w:rsidRDefault="009B6A77">
            <w:pPr>
              <w:pStyle w:val="TableParagraph"/>
              <w:ind w:left="719"/>
              <w:rPr>
                <w:rFonts w:asciiTheme="minorEastAsia" w:eastAsiaTheme="minorEastAsia" w:hAnsiTheme="minorEastAsia"/>
                <w:b/>
                <w:sz w:val="24"/>
              </w:rPr>
            </w:pPr>
            <w:r w:rsidRPr="00BF0D59">
              <w:rPr>
                <w:rFonts w:asciiTheme="minorEastAsia" w:eastAsiaTheme="minorEastAsia" w:hAnsiTheme="minorEastAsia" w:hint="eastAsia"/>
                <w:b/>
                <w:sz w:val="24"/>
              </w:rPr>
              <w:t>投标文件的应答</w:t>
            </w:r>
          </w:p>
        </w:tc>
      </w:tr>
      <w:tr w:rsidR="00DE7AD9" w:rsidRPr="00BF0D59" w14:paraId="39E71C05" w14:textId="77777777">
        <w:trPr>
          <w:trHeight w:val="467"/>
        </w:trPr>
        <w:tc>
          <w:tcPr>
            <w:tcW w:w="944" w:type="dxa"/>
          </w:tcPr>
          <w:p w14:paraId="4C06E8A1" w14:textId="77777777" w:rsidR="009C4A01" w:rsidRPr="00BF0D59" w:rsidRDefault="009B6A77">
            <w:pPr>
              <w:pStyle w:val="TableParagraph"/>
              <w:spacing w:before="2"/>
              <w:ind w:left="107"/>
              <w:rPr>
                <w:rFonts w:asciiTheme="minorEastAsia" w:eastAsiaTheme="minorEastAsia" w:hAnsiTheme="minorEastAsia"/>
                <w:sz w:val="24"/>
              </w:rPr>
            </w:pPr>
            <w:r w:rsidRPr="00BF0D59">
              <w:rPr>
                <w:rFonts w:asciiTheme="minorEastAsia" w:eastAsiaTheme="minorEastAsia" w:hAnsiTheme="minorEastAsia"/>
                <w:sz w:val="24"/>
              </w:rPr>
              <w:t>1</w:t>
            </w:r>
          </w:p>
        </w:tc>
        <w:tc>
          <w:tcPr>
            <w:tcW w:w="2317" w:type="dxa"/>
          </w:tcPr>
          <w:p w14:paraId="401751C4" w14:textId="77777777" w:rsidR="009C4A01" w:rsidRPr="00BF0D59" w:rsidRDefault="009C4A01">
            <w:pPr>
              <w:pStyle w:val="TableParagraph"/>
              <w:rPr>
                <w:rFonts w:asciiTheme="minorEastAsia" w:eastAsiaTheme="minorEastAsia" w:hAnsiTheme="minorEastAsia"/>
              </w:rPr>
            </w:pPr>
          </w:p>
        </w:tc>
        <w:tc>
          <w:tcPr>
            <w:tcW w:w="2835" w:type="dxa"/>
          </w:tcPr>
          <w:p w14:paraId="59A895EE" w14:textId="77777777" w:rsidR="009C4A01" w:rsidRPr="00BF0D59" w:rsidRDefault="009C4A01">
            <w:pPr>
              <w:pStyle w:val="TableParagraph"/>
              <w:rPr>
                <w:rFonts w:asciiTheme="minorEastAsia" w:eastAsiaTheme="minorEastAsia" w:hAnsiTheme="minorEastAsia"/>
              </w:rPr>
            </w:pPr>
          </w:p>
        </w:tc>
        <w:tc>
          <w:tcPr>
            <w:tcW w:w="3118" w:type="dxa"/>
          </w:tcPr>
          <w:p w14:paraId="338CC179" w14:textId="77777777" w:rsidR="009C4A01" w:rsidRPr="00BF0D59" w:rsidRDefault="009C4A01">
            <w:pPr>
              <w:pStyle w:val="TableParagraph"/>
              <w:rPr>
                <w:rFonts w:asciiTheme="minorEastAsia" w:eastAsiaTheme="minorEastAsia" w:hAnsiTheme="minorEastAsia"/>
              </w:rPr>
            </w:pPr>
          </w:p>
        </w:tc>
      </w:tr>
      <w:tr w:rsidR="00DE7AD9" w:rsidRPr="00BF0D59" w14:paraId="7E5BD6B5" w14:textId="77777777">
        <w:trPr>
          <w:trHeight w:val="466"/>
        </w:trPr>
        <w:tc>
          <w:tcPr>
            <w:tcW w:w="944" w:type="dxa"/>
          </w:tcPr>
          <w:p w14:paraId="722AB638" w14:textId="77777777" w:rsidR="009C4A01" w:rsidRPr="00BF0D59" w:rsidRDefault="009B6A77">
            <w:pPr>
              <w:pStyle w:val="TableParagraph"/>
              <w:spacing w:before="3"/>
              <w:ind w:left="107"/>
              <w:rPr>
                <w:rFonts w:asciiTheme="minorEastAsia" w:eastAsiaTheme="minorEastAsia" w:hAnsiTheme="minorEastAsia"/>
                <w:sz w:val="24"/>
              </w:rPr>
            </w:pPr>
            <w:r w:rsidRPr="00BF0D59">
              <w:rPr>
                <w:rFonts w:asciiTheme="minorEastAsia" w:eastAsiaTheme="minorEastAsia" w:hAnsiTheme="minorEastAsia"/>
                <w:sz w:val="24"/>
              </w:rPr>
              <w:t>2</w:t>
            </w:r>
          </w:p>
        </w:tc>
        <w:tc>
          <w:tcPr>
            <w:tcW w:w="2317" w:type="dxa"/>
          </w:tcPr>
          <w:p w14:paraId="6B9D6A58" w14:textId="77777777" w:rsidR="009C4A01" w:rsidRPr="00BF0D59" w:rsidRDefault="009C4A01">
            <w:pPr>
              <w:pStyle w:val="TableParagraph"/>
              <w:rPr>
                <w:rFonts w:asciiTheme="minorEastAsia" w:eastAsiaTheme="minorEastAsia" w:hAnsiTheme="minorEastAsia"/>
              </w:rPr>
            </w:pPr>
          </w:p>
        </w:tc>
        <w:tc>
          <w:tcPr>
            <w:tcW w:w="2835" w:type="dxa"/>
          </w:tcPr>
          <w:p w14:paraId="1105904F" w14:textId="77777777" w:rsidR="009C4A01" w:rsidRPr="00BF0D59" w:rsidRDefault="009C4A01">
            <w:pPr>
              <w:pStyle w:val="TableParagraph"/>
              <w:rPr>
                <w:rFonts w:asciiTheme="minorEastAsia" w:eastAsiaTheme="minorEastAsia" w:hAnsiTheme="minorEastAsia"/>
              </w:rPr>
            </w:pPr>
          </w:p>
        </w:tc>
        <w:tc>
          <w:tcPr>
            <w:tcW w:w="3118" w:type="dxa"/>
          </w:tcPr>
          <w:p w14:paraId="1D7DCE30" w14:textId="77777777" w:rsidR="009C4A01" w:rsidRPr="00BF0D59" w:rsidRDefault="009C4A01">
            <w:pPr>
              <w:pStyle w:val="TableParagraph"/>
              <w:rPr>
                <w:rFonts w:asciiTheme="minorEastAsia" w:eastAsiaTheme="minorEastAsia" w:hAnsiTheme="minorEastAsia"/>
              </w:rPr>
            </w:pPr>
          </w:p>
        </w:tc>
      </w:tr>
      <w:tr w:rsidR="00DE7AD9" w:rsidRPr="00BF0D59" w14:paraId="1A171E22" w14:textId="77777777">
        <w:trPr>
          <w:trHeight w:val="467"/>
        </w:trPr>
        <w:tc>
          <w:tcPr>
            <w:tcW w:w="944" w:type="dxa"/>
          </w:tcPr>
          <w:p w14:paraId="2448E4B4" w14:textId="77777777" w:rsidR="009C4A01" w:rsidRPr="00BF0D59" w:rsidRDefault="009B6A77">
            <w:pPr>
              <w:pStyle w:val="TableParagraph"/>
              <w:spacing w:before="1"/>
              <w:ind w:left="107"/>
              <w:rPr>
                <w:rFonts w:asciiTheme="minorEastAsia" w:eastAsiaTheme="minorEastAsia" w:hAnsiTheme="minorEastAsia"/>
                <w:sz w:val="24"/>
              </w:rPr>
            </w:pPr>
            <w:r w:rsidRPr="00BF0D59">
              <w:rPr>
                <w:rFonts w:asciiTheme="minorEastAsia" w:eastAsiaTheme="minorEastAsia" w:hAnsiTheme="minorEastAsia"/>
                <w:sz w:val="24"/>
              </w:rPr>
              <w:t>3</w:t>
            </w:r>
          </w:p>
        </w:tc>
        <w:tc>
          <w:tcPr>
            <w:tcW w:w="2317" w:type="dxa"/>
          </w:tcPr>
          <w:p w14:paraId="1B7A861D" w14:textId="77777777" w:rsidR="009C4A01" w:rsidRPr="00BF0D59" w:rsidRDefault="009C4A01">
            <w:pPr>
              <w:pStyle w:val="TableParagraph"/>
              <w:rPr>
                <w:rFonts w:asciiTheme="minorEastAsia" w:eastAsiaTheme="minorEastAsia" w:hAnsiTheme="minorEastAsia"/>
              </w:rPr>
            </w:pPr>
          </w:p>
        </w:tc>
        <w:tc>
          <w:tcPr>
            <w:tcW w:w="2835" w:type="dxa"/>
          </w:tcPr>
          <w:p w14:paraId="4677CD44" w14:textId="77777777" w:rsidR="009C4A01" w:rsidRPr="00BF0D59" w:rsidRDefault="009C4A01">
            <w:pPr>
              <w:pStyle w:val="TableParagraph"/>
              <w:rPr>
                <w:rFonts w:asciiTheme="minorEastAsia" w:eastAsiaTheme="minorEastAsia" w:hAnsiTheme="minorEastAsia"/>
              </w:rPr>
            </w:pPr>
          </w:p>
        </w:tc>
        <w:tc>
          <w:tcPr>
            <w:tcW w:w="3118" w:type="dxa"/>
          </w:tcPr>
          <w:p w14:paraId="7D0A9586" w14:textId="77777777" w:rsidR="009C4A01" w:rsidRPr="00BF0D59" w:rsidRDefault="009C4A01">
            <w:pPr>
              <w:pStyle w:val="TableParagraph"/>
              <w:rPr>
                <w:rFonts w:asciiTheme="minorEastAsia" w:eastAsiaTheme="minorEastAsia" w:hAnsiTheme="minorEastAsia"/>
              </w:rPr>
            </w:pPr>
          </w:p>
        </w:tc>
      </w:tr>
      <w:tr w:rsidR="00DE7AD9" w:rsidRPr="00BF0D59" w14:paraId="78A7A4A0" w14:textId="77777777">
        <w:trPr>
          <w:trHeight w:val="466"/>
        </w:trPr>
        <w:tc>
          <w:tcPr>
            <w:tcW w:w="944" w:type="dxa"/>
          </w:tcPr>
          <w:p w14:paraId="03EBB9EC" w14:textId="77777777" w:rsidR="009C4A01" w:rsidRPr="00BF0D59" w:rsidRDefault="009B6A77">
            <w:pPr>
              <w:pStyle w:val="TableParagraph"/>
              <w:spacing w:before="2"/>
              <w:ind w:left="107"/>
              <w:rPr>
                <w:rFonts w:asciiTheme="minorEastAsia" w:eastAsiaTheme="minorEastAsia" w:hAnsiTheme="minorEastAsia"/>
                <w:sz w:val="24"/>
              </w:rPr>
            </w:pPr>
            <w:r w:rsidRPr="00BF0D59">
              <w:rPr>
                <w:rFonts w:asciiTheme="minorEastAsia" w:eastAsiaTheme="minorEastAsia" w:hAnsiTheme="minorEastAsia"/>
                <w:sz w:val="24"/>
              </w:rPr>
              <w:t>4</w:t>
            </w:r>
          </w:p>
        </w:tc>
        <w:tc>
          <w:tcPr>
            <w:tcW w:w="2317" w:type="dxa"/>
          </w:tcPr>
          <w:p w14:paraId="054855B9" w14:textId="77777777" w:rsidR="009C4A01" w:rsidRPr="00BF0D59" w:rsidRDefault="009C4A01">
            <w:pPr>
              <w:pStyle w:val="TableParagraph"/>
              <w:rPr>
                <w:rFonts w:asciiTheme="minorEastAsia" w:eastAsiaTheme="minorEastAsia" w:hAnsiTheme="minorEastAsia"/>
              </w:rPr>
            </w:pPr>
          </w:p>
        </w:tc>
        <w:tc>
          <w:tcPr>
            <w:tcW w:w="2835" w:type="dxa"/>
          </w:tcPr>
          <w:p w14:paraId="430D5C85" w14:textId="77777777" w:rsidR="009C4A01" w:rsidRPr="00BF0D59" w:rsidRDefault="009C4A01">
            <w:pPr>
              <w:pStyle w:val="TableParagraph"/>
              <w:rPr>
                <w:rFonts w:asciiTheme="minorEastAsia" w:eastAsiaTheme="minorEastAsia" w:hAnsiTheme="minorEastAsia"/>
              </w:rPr>
            </w:pPr>
          </w:p>
        </w:tc>
        <w:tc>
          <w:tcPr>
            <w:tcW w:w="3118" w:type="dxa"/>
          </w:tcPr>
          <w:p w14:paraId="72A32AA3" w14:textId="77777777" w:rsidR="009C4A01" w:rsidRPr="00BF0D59" w:rsidRDefault="009C4A01">
            <w:pPr>
              <w:pStyle w:val="TableParagraph"/>
              <w:rPr>
                <w:rFonts w:asciiTheme="minorEastAsia" w:eastAsiaTheme="minorEastAsia" w:hAnsiTheme="minorEastAsia"/>
              </w:rPr>
            </w:pPr>
          </w:p>
        </w:tc>
      </w:tr>
      <w:tr w:rsidR="00DE7AD9" w:rsidRPr="00BF0D59" w14:paraId="6B8D741B" w14:textId="77777777">
        <w:trPr>
          <w:trHeight w:val="467"/>
        </w:trPr>
        <w:tc>
          <w:tcPr>
            <w:tcW w:w="944" w:type="dxa"/>
          </w:tcPr>
          <w:p w14:paraId="5263803D" w14:textId="77777777" w:rsidR="009C4A01" w:rsidRPr="00BF0D59" w:rsidRDefault="009B6A77">
            <w:pPr>
              <w:pStyle w:val="TableParagraph"/>
              <w:ind w:left="107"/>
              <w:rPr>
                <w:rFonts w:asciiTheme="minorEastAsia" w:eastAsiaTheme="minorEastAsia" w:hAnsiTheme="minorEastAsia"/>
                <w:sz w:val="24"/>
              </w:rPr>
            </w:pPr>
            <w:r w:rsidRPr="00BF0D59">
              <w:rPr>
                <w:rFonts w:asciiTheme="minorEastAsia" w:eastAsiaTheme="minorEastAsia" w:hAnsiTheme="minorEastAsia"/>
                <w:sz w:val="24"/>
              </w:rPr>
              <w:t>5</w:t>
            </w:r>
          </w:p>
        </w:tc>
        <w:tc>
          <w:tcPr>
            <w:tcW w:w="2317" w:type="dxa"/>
          </w:tcPr>
          <w:p w14:paraId="4E3B9693" w14:textId="77777777" w:rsidR="009C4A01" w:rsidRPr="00BF0D59" w:rsidRDefault="009C4A01">
            <w:pPr>
              <w:pStyle w:val="TableParagraph"/>
              <w:rPr>
                <w:rFonts w:asciiTheme="minorEastAsia" w:eastAsiaTheme="minorEastAsia" w:hAnsiTheme="minorEastAsia"/>
              </w:rPr>
            </w:pPr>
          </w:p>
        </w:tc>
        <w:tc>
          <w:tcPr>
            <w:tcW w:w="2835" w:type="dxa"/>
          </w:tcPr>
          <w:p w14:paraId="5F0C6D40" w14:textId="77777777" w:rsidR="009C4A01" w:rsidRPr="00BF0D59" w:rsidRDefault="009C4A01">
            <w:pPr>
              <w:pStyle w:val="TableParagraph"/>
              <w:rPr>
                <w:rFonts w:asciiTheme="minorEastAsia" w:eastAsiaTheme="minorEastAsia" w:hAnsiTheme="minorEastAsia"/>
              </w:rPr>
            </w:pPr>
          </w:p>
        </w:tc>
        <w:tc>
          <w:tcPr>
            <w:tcW w:w="3118" w:type="dxa"/>
          </w:tcPr>
          <w:p w14:paraId="7AC82702" w14:textId="77777777" w:rsidR="009C4A01" w:rsidRPr="00BF0D59" w:rsidRDefault="009C4A01">
            <w:pPr>
              <w:pStyle w:val="TableParagraph"/>
              <w:rPr>
                <w:rFonts w:asciiTheme="minorEastAsia" w:eastAsiaTheme="minorEastAsia" w:hAnsiTheme="minorEastAsia"/>
              </w:rPr>
            </w:pPr>
          </w:p>
        </w:tc>
      </w:tr>
      <w:tr w:rsidR="009C4A01" w:rsidRPr="00BF0D59" w14:paraId="5C17C050" w14:textId="77777777">
        <w:trPr>
          <w:trHeight w:val="466"/>
        </w:trPr>
        <w:tc>
          <w:tcPr>
            <w:tcW w:w="944" w:type="dxa"/>
          </w:tcPr>
          <w:p w14:paraId="2CAC1DBB" w14:textId="77777777" w:rsidR="009C4A01" w:rsidRPr="00BF0D59" w:rsidRDefault="009B6A77">
            <w:pPr>
              <w:pStyle w:val="TableParagraph"/>
              <w:ind w:left="107"/>
              <w:rPr>
                <w:rFonts w:asciiTheme="minorEastAsia" w:eastAsiaTheme="minorEastAsia" w:hAnsiTheme="minorEastAsia"/>
                <w:sz w:val="24"/>
              </w:rPr>
            </w:pPr>
            <w:r w:rsidRPr="00BF0D59">
              <w:rPr>
                <w:rFonts w:asciiTheme="minorEastAsia" w:eastAsiaTheme="minorEastAsia" w:hAnsiTheme="minorEastAsia"/>
                <w:sz w:val="24"/>
              </w:rPr>
              <w:t>...</w:t>
            </w:r>
          </w:p>
        </w:tc>
        <w:tc>
          <w:tcPr>
            <w:tcW w:w="2317" w:type="dxa"/>
          </w:tcPr>
          <w:p w14:paraId="61FD5464" w14:textId="77777777" w:rsidR="009C4A01" w:rsidRPr="00BF0D59" w:rsidRDefault="009C4A01">
            <w:pPr>
              <w:pStyle w:val="TableParagraph"/>
              <w:rPr>
                <w:rFonts w:asciiTheme="minorEastAsia" w:eastAsiaTheme="minorEastAsia" w:hAnsiTheme="minorEastAsia"/>
              </w:rPr>
            </w:pPr>
          </w:p>
        </w:tc>
        <w:tc>
          <w:tcPr>
            <w:tcW w:w="2835" w:type="dxa"/>
          </w:tcPr>
          <w:p w14:paraId="4E9B68C7" w14:textId="77777777" w:rsidR="009C4A01" w:rsidRPr="00BF0D59" w:rsidRDefault="009C4A01">
            <w:pPr>
              <w:pStyle w:val="TableParagraph"/>
              <w:rPr>
                <w:rFonts w:asciiTheme="minorEastAsia" w:eastAsiaTheme="minorEastAsia" w:hAnsiTheme="minorEastAsia"/>
              </w:rPr>
            </w:pPr>
          </w:p>
        </w:tc>
        <w:tc>
          <w:tcPr>
            <w:tcW w:w="3118" w:type="dxa"/>
          </w:tcPr>
          <w:p w14:paraId="3B0F7C13" w14:textId="77777777" w:rsidR="009C4A01" w:rsidRPr="00BF0D59" w:rsidRDefault="009C4A01">
            <w:pPr>
              <w:pStyle w:val="TableParagraph"/>
              <w:rPr>
                <w:rFonts w:asciiTheme="minorEastAsia" w:eastAsiaTheme="minorEastAsia" w:hAnsiTheme="minorEastAsia"/>
              </w:rPr>
            </w:pPr>
          </w:p>
        </w:tc>
      </w:tr>
    </w:tbl>
    <w:p w14:paraId="1639ADFB" w14:textId="77777777" w:rsidR="009C4A01" w:rsidRPr="00BF0D59" w:rsidRDefault="009C4A01">
      <w:pPr>
        <w:pStyle w:val="a5"/>
        <w:spacing w:before="6"/>
        <w:rPr>
          <w:rFonts w:asciiTheme="minorEastAsia" w:eastAsiaTheme="minorEastAsia" w:hAnsiTheme="minorEastAsia"/>
          <w:sz w:val="29"/>
        </w:rPr>
      </w:pPr>
    </w:p>
    <w:p w14:paraId="3DD445C2" w14:textId="77777777" w:rsidR="009C4A01" w:rsidRPr="00BF0D59" w:rsidRDefault="009B6A77">
      <w:pPr>
        <w:spacing w:line="365" w:lineRule="auto"/>
        <w:ind w:left="1037" w:right="2052" w:hanging="374"/>
        <w:rPr>
          <w:rFonts w:asciiTheme="minorEastAsia" w:eastAsiaTheme="minorEastAsia" w:hAnsiTheme="minorEastAsia"/>
          <w:sz w:val="21"/>
        </w:rPr>
      </w:pPr>
      <w:r w:rsidRPr="00BF0D59">
        <w:rPr>
          <w:rFonts w:asciiTheme="minorEastAsia" w:eastAsiaTheme="minorEastAsia" w:hAnsiTheme="minorEastAsia"/>
          <w:w w:val="95"/>
          <w:sz w:val="21"/>
        </w:rPr>
        <w:t>注：1．投标人必须根据招标文件</w:t>
      </w:r>
      <w:r w:rsidRPr="00BF0D59">
        <w:rPr>
          <w:rFonts w:asciiTheme="minorEastAsia" w:eastAsiaTheme="minorEastAsia" w:hAnsiTheme="minorEastAsia"/>
          <w:b/>
          <w:sz w:val="21"/>
        </w:rPr>
        <w:t>第六章中的全部商务要求</w:t>
      </w:r>
      <w:r w:rsidRPr="00BF0D59">
        <w:rPr>
          <w:rFonts w:asciiTheme="minorEastAsia" w:eastAsiaTheme="minorEastAsia" w:hAnsiTheme="minorEastAsia"/>
          <w:sz w:val="21"/>
        </w:rPr>
        <w:t>的内容</w:t>
      </w:r>
      <w:r w:rsidRPr="00BF0D59">
        <w:rPr>
          <w:rFonts w:asciiTheme="minorEastAsia" w:eastAsiaTheme="minorEastAsia" w:hAnsiTheme="minorEastAsia"/>
          <w:w w:val="95"/>
          <w:sz w:val="21"/>
        </w:rPr>
        <w:t xml:space="preserve">据实逐条填写。 </w:t>
      </w:r>
      <w:r w:rsidRPr="00BF0D59">
        <w:rPr>
          <w:rFonts w:asciiTheme="minorEastAsia" w:eastAsiaTheme="minorEastAsia" w:hAnsiTheme="minorEastAsia"/>
          <w:sz w:val="21"/>
        </w:rPr>
        <w:t>2．按照招标项目商务要求的顺序对应填写。</w:t>
      </w:r>
    </w:p>
    <w:p w14:paraId="1384F992" w14:textId="77777777" w:rsidR="009C4A01" w:rsidRPr="00BF0D59" w:rsidRDefault="009B6A77" w:rsidP="00F01863">
      <w:pPr>
        <w:pStyle w:val="ae"/>
        <w:numPr>
          <w:ilvl w:val="0"/>
          <w:numId w:val="29"/>
        </w:numPr>
        <w:tabs>
          <w:tab w:val="left" w:pos="1354"/>
        </w:tabs>
        <w:rPr>
          <w:rFonts w:asciiTheme="minorEastAsia" w:eastAsiaTheme="minorEastAsia" w:hAnsiTheme="minorEastAsia"/>
          <w:sz w:val="21"/>
        </w:rPr>
      </w:pPr>
      <w:r w:rsidRPr="00BF0D59">
        <w:rPr>
          <w:rFonts w:asciiTheme="minorEastAsia" w:eastAsiaTheme="minorEastAsia" w:hAnsiTheme="minorEastAsia"/>
          <w:sz w:val="21"/>
        </w:rPr>
        <w:t>投标人必须据实填写，不得虚假填写，否则将取消其投标或中标资格。</w:t>
      </w:r>
    </w:p>
    <w:p w14:paraId="6F672490" w14:textId="77777777" w:rsidR="009C4A01" w:rsidRPr="00BF0D59" w:rsidRDefault="009B6A77" w:rsidP="00F01863">
      <w:pPr>
        <w:pStyle w:val="ae"/>
        <w:numPr>
          <w:ilvl w:val="0"/>
          <w:numId w:val="29"/>
        </w:numPr>
        <w:tabs>
          <w:tab w:val="left" w:pos="1353"/>
        </w:tabs>
        <w:spacing w:before="139" w:line="364" w:lineRule="auto"/>
        <w:ind w:left="666" w:right="630" w:firstLine="369"/>
        <w:jc w:val="both"/>
        <w:rPr>
          <w:rFonts w:asciiTheme="minorEastAsia" w:eastAsiaTheme="minorEastAsia" w:hAnsiTheme="minorEastAsia"/>
          <w:sz w:val="21"/>
        </w:rPr>
      </w:pPr>
      <w:r w:rsidRPr="00BF0D59">
        <w:rPr>
          <w:rFonts w:asciiTheme="minorEastAsia" w:eastAsiaTheme="minorEastAsia" w:hAnsiTheme="minorEastAsia"/>
          <w:sz w:val="21"/>
        </w:rPr>
        <w:t>投标人</w:t>
      </w:r>
      <w:r w:rsidRPr="00BF0D59">
        <w:rPr>
          <w:rFonts w:asciiTheme="minorEastAsia" w:eastAsiaTheme="minorEastAsia" w:hAnsiTheme="minorEastAsia"/>
          <w:b/>
          <w:spacing w:val="-4"/>
          <w:sz w:val="21"/>
        </w:rPr>
        <w:t>须对招标文件中的商务要求进行</w:t>
      </w:r>
      <w:r w:rsidRPr="00BF0D59">
        <w:rPr>
          <w:rFonts w:asciiTheme="minorEastAsia" w:eastAsiaTheme="minorEastAsia" w:hAnsiTheme="minorEastAsia" w:hint="eastAsia"/>
          <w:b/>
          <w:spacing w:val="-4"/>
          <w:sz w:val="21"/>
        </w:rPr>
        <w:t>逐</w:t>
      </w:r>
      <w:r w:rsidRPr="00BF0D59">
        <w:rPr>
          <w:rFonts w:asciiTheme="minorEastAsia" w:eastAsiaTheme="minorEastAsia" w:hAnsiTheme="minorEastAsia"/>
          <w:b/>
          <w:spacing w:val="-4"/>
          <w:sz w:val="21"/>
        </w:rPr>
        <w:t>条应答。若无偏离，则在“投标文件的应答”栏</w:t>
      </w:r>
      <w:r w:rsidRPr="00BF0D59">
        <w:rPr>
          <w:rFonts w:asciiTheme="minorEastAsia" w:eastAsiaTheme="minorEastAsia" w:hAnsiTheme="minorEastAsia"/>
          <w:b/>
          <w:spacing w:val="-3"/>
          <w:sz w:val="21"/>
        </w:rPr>
        <w:t>填写“无偏离或完全响应”；否则，则在“投标文件的应答”栏填写“正偏离”或“负偏离”， 并注明有关情况</w:t>
      </w:r>
      <w:r w:rsidRPr="00BF0D59">
        <w:rPr>
          <w:rFonts w:asciiTheme="minorEastAsia" w:eastAsiaTheme="minorEastAsia" w:hAnsiTheme="minorEastAsia"/>
          <w:spacing w:val="-3"/>
          <w:sz w:val="21"/>
        </w:rPr>
        <w:t>。</w:t>
      </w:r>
    </w:p>
    <w:p w14:paraId="62F28FF0" w14:textId="77777777" w:rsidR="009C4A01" w:rsidRPr="00BF0D59" w:rsidRDefault="009C4A01">
      <w:pPr>
        <w:pStyle w:val="a5"/>
        <w:rPr>
          <w:rFonts w:asciiTheme="minorEastAsia" w:eastAsiaTheme="minorEastAsia" w:hAnsiTheme="minorEastAsia"/>
          <w:sz w:val="20"/>
        </w:rPr>
      </w:pPr>
    </w:p>
    <w:p w14:paraId="0E88CC1F" w14:textId="77777777" w:rsidR="009C4A01" w:rsidRPr="00BF0D59" w:rsidRDefault="009C4A01">
      <w:pPr>
        <w:pStyle w:val="a5"/>
        <w:spacing w:before="5"/>
        <w:rPr>
          <w:rFonts w:asciiTheme="minorEastAsia" w:eastAsiaTheme="minorEastAsia" w:hAnsiTheme="minorEastAsia"/>
          <w:sz w:val="16"/>
        </w:rPr>
      </w:pPr>
    </w:p>
    <w:p w14:paraId="310B8440" w14:textId="77777777" w:rsidR="009C4A01" w:rsidRPr="00BF0D59" w:rsidRDefault="009B6A77">
      <w:pPr>
        <w:pStyle w:val="a5"/>
        <w:ind w:left="1146"/>
        <w:rPr>
          <w:rFonts w:asciiTheme="minorEastAsia" w:eastAsiaTheme="minorEastAsia" w:hAnsiTheme="minorEastAsia"/>
        </w:rPr>
      </w:pPr>
      <w:r w:rsidRPr="00BF0D59">
        <w:rPr>
          <w:rFonts w:asciiTheme="minorEastAsia" w:eastAsiaTheme="minorEastAsia" w:hAnsiTheme="minorEastAsia"/>
        </w:rPr>
        <w:t>投标人名称：XXXX（单位盖章）</w:t>
      </w:r>
    </w:p>
    <w:p w14:paraId="21DD4D90" w14:textId="77777777" w:rsidR="009C4A01" w:rsidRPr="00BF0D59" w:rsidRDefault="009B6A77">
      <w:pPr>
        <w:pStyle w:val="a5"/>
        <w:spacing w:before="158" w:line="364" w:lineRule="auto"/>
        <w:ind w:left="1146" w:right="1597"/>
        <w:rPr>
          <w:rFonts w:asciiTheme="minorEastAsia" w:eastAsiaTheme="minorEastAsia" w:hAnsiTheme="minorEastAsia"/>
        </w:rPr>
      </w:pPr>
      <w:r w:rsidRPr="00BF0D59">
        <w:rPr>
          <w:rFonts w:asciiTheme="minorEastAsia" w:eastAsiaTheme="minorEastAsia" w:hAnsiTheme="minorEastAsia"/>
        </w:rPr>
        <w:t>法定代表人（主要负责人）或授权代表（签字或加盖个人名章）：XXXX 投标日期: XXXX 年 XX 月 XX 日</w:t>
      </w:r>
    </w:p>
    <w:p w14:paraId="41F55DA3" w14:textId="77777777" w:rsidR="009C4A01" w:rsidRPr="00BF0D59" w:rsidRDefault="009C4A01">
      <w:pPr>
        <w:spacing w:line="364" w:lineRule="auto"/>
        <w:rPr>
          <w:rFonts w:asciiTheme="minorEastAsia" w:eastAsiaTheme="minorEastAsia" w:hAnsiTheme="minorEastAsia"/>
        </w:rPr>
        <w:sectPr w:rsidR="009C4A01" w:rsidRPr="00BF0D59">
          <w:headerReference w:type="default" r:id="rId29"/>
          <w:footerReference w:type="default" r:id="rId30"/>
          <w:pgSz w:w="11910" w:h="16840"/>
          <w:pgMar w:top="1360" w:right="800" w:bottom="1160" w:left="920" w:header="655" w:footer="971" w:gutter="0"/>
          <w:pgNumType w:start="40"/>
          <w:cols w:space="720"/>
        </w:sectPr>
      </w:pPr>
    </w:p>
    <w:p w14:paraId="7D160543" w14:textId="77777777" w:rsidR="009C4A01" w:rsidRPr="00BF0D59" w:rsidRDefault="009B6A77">
      <w:pPr>
        <w:pStyle w:val="5"/>
        <w:spacing w:before="57"/>
        <w:ind w:left="666"/>
        <w:jc w:val="left"/>
        <w:rPr>
          <w:rFonts w:asciiTheme="minorEastAsia" w:eastAsiaTheme="minorEastAsia" w:hAnsiTheme="minorEastAsia"/>
        </w:rPr>
      </w:pPr>
      <w:r w:rsidRPr="00BF0D59">
        <w:rPr>
          <w:rFonts w:asciiTheme="minorEastAsia" w:eastAsiaTheme="minorEastAsia" w:hAnsiTheme="minorEastAsia"/>
        </w:rPr>
        <w:lastRenderedPageBreak/>
        <w:t>格式 2-5</w:t>
      </w:r>
    </w:p>
    <w:p w14:paraId="50D4CD61" w14:textId="77777777" w:rsidR="009C4A01" w:rsidRPr="00BF0D59" w:rsidRDefault="009C4A01">
      <w:pPr>
        <w:pStyle w:val="a5"/>
        <w:spacing w:before="12"/>
        <w:rPr>
          <w:rFonts w:asciiTheme="minorEastAsia" w:eastAsiaTheme="minorEastAsia" w:hAnsiTheme="minorEastAsia"/>
          <w:b/>
          <w:sz w:val="29"/>
        </w:rPr>
      </w:pPr>
    </w:p>
    <w:p w14:paraId="0ED7EDC4" w14:textId="77777777" w:rsidR="009C4A01" w:rsidRPr="00BF0D59" w:rsidRDefault="009B6A77">
      <w:pPr>
        <w:pStyle w:val="5"/>
        <w:ind w:right="7"/>
        <w:rPr>
          <w:rFonts w:asciiTheme="minorEastAsia" w:eastAsiaTheme="minorEastAsia" w:hAnsiTheme="minorEastAsia"/>
        </w:rPr>
      </w:pPr>
      <w:bookmarkStart w:id="68" w:name="五、投标人基本情况表"/>
      <w:bookmarkEnd w:id="68"/>
      <w:r w:rsidRPr="00BF0D59">
        <w:rPr>
          <w:rFonts w:asciiTheme="minorEastAsia" w:eastAsiaTheme="minorEastAsia" w:hAnsiTheme="minorEastAsia"/>
        </w:rPr>
        <w:t>五、投标人基本情况表</w:t>
      </w:r>
    </w:p>
    <w:p w14:paraId="0CC91E6C" w14:textId="77777777" w:rsidR="009C4A01" w:rsidRPr="00BF0D59" w:rsidRDefault="009C4A01">
      <w:pPr>
        <w:pStyle w:val="a5"/>
        <w:rPr>
          <w:rFonts w:asciiTheme="minorEastAsia" w:eastAsiaTheme="minorEastAsia" w:hAnsiTheme="minorEastAsia"/>
          <w:b/>
          <w:sz w:val="20"/>
        </w:rPr>
      </w:pPr>
    </w:p>
    <w:p w14:paraId="1AA0BAC7" w14:textId="77777777" w:rsidR="009C4A01" w:rsidRPr="00BF0D59" w:rsidRDefault="009C4A01">
      <w:pPr>
        <w:pStyle w:val="a5"/>
        <w:spacing w:before="2"/>
        <w:rPr>
          <w:rFonts w:asciiTheme="minorEastAsia" w:eastAsiaTheme="minorEastAsia" w:hAnsiTheme="minorEastAsia"/>
          <w:b/>
          <w:sz w:val="21"/>
        </w:rPr>
      </w:pPr>
    </w:p>
    <w:tbl>
      <w:tblPr>
        <w:tblW w:w="0" w:type="auto"/>
        <w:tblInd w:w="100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4A0" w:firstRow="1" w:lastRow="0" w:firstColumn="1" w:lastColumn="0" w:noHBand="0" w:noVBand="1"/>
      </w:tblPr>
      <w:tblGrid>
        <w:gridCol w:w="1522"/>
        <w:gridCol w:w="957"/>
        <w:gridCol w:w="1239"/>
        <w:gridCol w:w="1247"/>
        <w:gridCol w:w="1320"/>
        <w:gridCol w:w="158"/>
        <w:gridCol w:w="692"/>
        <w:gridCol w:w="1080"/>
      </w:tblGrid>
      <w:tr w:rsidR="00DE7AD9" w:rsidRPr="00BF0D59" w14:paraId="08AF1172" w14:textId="77777777">
        <w:trPr>
          <w:trHeight w:val="462"/>
        </w:trPr>
        <w:tc>
          <w:tcPr>
            <w:tcW w:w="1522" w:type="dxa"/>
            <w:tcBorders>
              <w:bottom w:val="single" w:sz="6" w:space="0" w:color="000000"/>
              <w:right w:val="single" w:sz="6" w:space="0" w:color="000000"/>
            </w:tcBorders>
          </w:tcPr>
          <w:p w14:paraId="232A17D9" w14:textId="77777777" w:rsidR="009C4A01" w:rsidRPr="00BF0D59" w:rsidRDefault="009B6A77">
            <w:pPr>
              <w:pStyle w:val="TableParagraph"/>
              <w:spacing w:before="77"/>
              <w:ind w:left="105"/>
              <w:rPr>
                <w:rFonts w:asciiTheme="minorEastAsia" w:eastAsiaTheme="minorEastAsia" w:hAnsiTheme="minorEastAsia"/>
                <w:sz w:val="24"/>
              </w:rPr>
            </w:pPr>
            <w:r w:rsidRPr="00BF0D59">
              <w:rPr>
                <w:rFonts w:asciiTheme="minorEastAsia" w:eastAsiaTheme="minorEastAsia" w:hAnsiTheme="minorEastAsia" w:hint="eastAsia"/>
                <w:sz w:val="24"/>
              </w:rPr>
              <w:t>投标人名称</w:t>
            </w:r>
          </w:p>
        </w:tc>
        <w:tc>
          <w:tcPr>
            <w:tcW w:w="6693" w:type="dxa"/>
            <w:gridSpan w:val="7"/>
            <w:tcBorders>
              <w:left w:val="single" w:sz="6" w:space="0" w:color="000000"/>
              <w:bottom w:val="single" w:sz="6" w:space="0" w:color="000000"/>
            </w:tcBorders>
          </w:tcPr>
          <w:p w14:paraId="20E1921C" w14:textId="77777777" w:rsidR="009C4A01" w:rsidRPr="00BF0D59" w:rsidRDefault="009C4A01">
            <w:pPr>
              <w:pStyle w:val="TableParagraph"/>
              <w:rPr>
                <w:rFonts w:asciiTheme="minorEastAsia" w:eastAsiaTheme="minorEastAsia" w:hAnsiTheme="minorEastAsia"/>
                <w:sz w:val="24"/>
              </w:rPr>
            </w:pPr>
          </w:p>
        </w:tc>
      </w:tr>
      <w:tr w:rsidR="00DE7AD9" w:rsidRPr="00BF0D59" w14:paraId="7449987C" w14:textId="77777777">
        <w:trPr>
          <w:trHeight w:val="462"/>
        </w:trPr>
        <w:tc>
          <w:tcPr>
            <w:tcW w:w="1522" w:type="dxa"/>
            <w:tcBorders>
              <w:top w:val="single" w:sz="6" w:space="0" w:color="000000"/>
              <w:bottom w:val="single" w:sz="6" w:space="0" w:color="000000"/>
              <w:right w:val="single" w:sz="6" w:space="0" w:color="000000"/>
            </w:tcBorders>
          </w:tcPr>
          <w:p w14:paraId="3F3CEAA7" w14:textId="77777777" w:rsidR="009C4A01" w:rsidRPr="00BF0D59" w:rsidRDefault="009B6A77">
            <w:pPr>
              <w:pStyle w:val="TableParagraph"/>
              <w:spacing w:before="77"/>
              <w:ind w:left="105"/>
              <w:rPr>
                <w:rFonts w:asciiTheme="minorEastAsia" w:eastAsiaTheme="minorEastAsia" w:hAnsiTheme="minorEastAsia"/>
                <w:sz w:val="24"/>
              </w:rPr>
            </w:pPr>
            <w:r w:rsidRPr="00BF0D59">
              <w:rPr>
                <w:rFonts w:asciiTheme="minorEastAsia" w:eastAsiaTheme="minorEastAsia" w:hAnsiTheme="minorEastAsia" w:hint="eastAsia"/>
                <w:sz w:val="24"/>
              </w:rPr>
              <w:t>注册地址</w:t>
            </w:r>
          </w:p>
        </w:tc>
        <w:tc>
          <w:tcPr>
            <w:tcW w:w="3443" w:type="dxa"/>
            <w:gridSpan w:val="3"/>
            <w:tcBorders>
              <w:top w:val="single" w:sz="6" w:space="0" w:color="000000"/>
              <w:left w:val="single" w:sz="6" w:space="0" w:color="000000"/>
              <w:bottom w:val="single" w:sz="6" w:space="0" w:color="000000"/>
              <w:right w:val="single" w:sz="6" w:space="0" w:color="000000"/>
            </w:tcBorders>
          </w:tcPr>
          <w:p w14:paraId="1F02D0E7" w14:textId="77777777" w:rsidR="009C4A01" w:rsidRPr="00BF0D59" w:rsidRDefault="009C4A01">
            <w:pPr>
              <w:pStyle w:val="TableParagraph"/>
              <w:rPr>
                <w:rFonts w:asciiTheme="minorEastAsia" w:eastAsiaTheme="minorEastAsia" w:hAnsiTheme="minorEastAsia"/>
                <w:sz w:val="24"/>
              </w:rPr>
            </w:pPr>
          </w:p>
        </w:tc>
        <w:tc>
          <w:tcPr>
            <w:tcW w:w="1320" w:type="dxa"/>
            <w:tcBorders>
              <w:top w:val="single" w:sz="6" w:space="0" w:color="000000"/>
              <w:left w:val="single" w:sz="6" w:space="0" w:color="000000"/>
              <w:bottom w:val="single" w:sz="6" w:space="0" w:color="000000"/>
              <w:right w:val="single" w:sz="6" w:space="0" w:color="000000"/>
            </w:tcBorders>
          </w:tcPr>
          <w:p w14:paraId="4A14E54A" w14:textId="77777777" w:rsidR="009C4A01" w:rsidRPr="00BF0D59" w:rsidRDefault="009B6A77">
            <w:pPr>
              <w:pStyle w:val="TableParagraph"/>
              <w:spacing w:before="77"/>
              <w:ind w:left="121"/>
              <w:rPr>
                <w:rFonts w:asciiTheme="minorEastAsia" w:eastAsiaTheme="minorEastAsia" w:hAnsiTheme="minorEastAsia"/>
                <w:sz w:val="24"/>
              </w:rPr>
            </w:pPr>
            <w:r w:rsidRPr="00BF0D59">
              <w:rPr>
                <w:rFonts w:asciiTheme="minorEastAsia" w:eastAsiaTheme="minorEastAsia" w:hAnsiTheme="minorEastAsia" w:hint="eastAsia"/>
                <w:sz w:val="24"/>
              </w:rPr>
              <w:t>邮政编码</w:t>
            </w:r>
          </w:p>
        </w:tc>
        <w:tc>
          <w:tcPr>
            <w:tcW w:w="1930" w:type="dxa"/>
            <w:gridSpan w:val="3"/>
            <w:tcBorders>
              <w:top w:val="single" w:sz="6" w:space="0" w:color="000000"/>
              <w:left w:val="single" w:sz="6" w:space="0" w:color="000000"/>
              <w:bottom w:val="single" w:sz="6" w:space="0" w:color="000000"/>
            </w:tcBorders>
          </w:tcPr>
          <w:p w14:paraId="1EAD2AA4" w14:textId="77777777" w:rsidR="009C4A01" w:rsidRPr="00BF0D59" w:rsidRDefault="009C4A01">
            <w:pPr>
              <w:pStyle w:val="TableParagraph"/>
              <w:rPr>
                <w:rFonts w:asciiTheme="minorEastAsia" w:eastAsiaTheme="minorEastAsia" w:hAnsiTheme="minorEastAsia"/>
                <w:sz w:val="24"/>
              </w:rPr>
            </w:pPr>
          </w:p>
        </w:tc>
      </w:tr>
      <w:tr w:rsidR="00DE7AD9" w:rsidRPr="00BF0D59" w14:paraId="40E0E3CA" w14:textId="77777777">
        <w:trPr>
          <w:trHeight w:val="441"/>
        </w:trPr>
        <w:tc>
          <w:tcPr>
            <w:tcW w:w="1522" w:type="dxa"/>
            <w:vMerge w:val="restart"/>
            <w:tcBorders>
              <w:top w:val="single" w:sz="6" w:space="0" w:color="000000"/>
              <w:bottom w:val="single" w:sz="6" w:space="0" w:color="000000"/>
              <w:right w:val="single" w:sz="6" w:space="0" w:color="000000"/>
            </w:tcBorders>
          </w:tcPr>
          <w:p w14:paraId="466BD51E" w14:textId="77777777" w:rsidR="009C4A01" w:rsidRPr="00BF0D59" w:rsidRDefault="009C4A01">
            <w:pPr>
              <w:pStyle w:val="TableParagraph"/>
              <w:spacing w:before="11"/>
              <w:rPr>
                <w:rFonts w:asciiTheme="minorEastAsia" w:eastAsiaTheme="minorEastAsia" w:hAnsiTheme="minorEastAsia"/>
                <w:b/>
                <w:sz w:val="17"/>
              </w:rPr>
            </w:pPr>
          </w:p>
          <w:p w14:paraId="31DBB458" w14:textId="77777777" w:rsidR="009C4A01" w:rsidRPr="00BF0D59" w:rsidRDefault="009B6A77">
            <w:pPr>
              <w:pStyle w:val="TableParagraph"/>
              <w:ind w:left="105"/>
              <w:rPr>
                <w:rFonts w:asciiTheme="minorEastAsia" w:eastAsiaTheme="minorEastAsia" w:hAnsiTheme="minorEastAsia"/>
                <w:sz w:val="24"/>
              </w:rPr>
            </w:pPr>
            <w:r w:rsidRPr="00BF0D59">
              <w:rPr>
                <w:rFonts w:asciiTheme="minorEastAsia" w:eastAsiaTheme="minorEastAsia" w:hAnsiTheme="minorEastAsia" w:hint="eastAsia"/>
                <w:sz w:val="24"/>
              </w:rPr>
              <w:t>联系方式</w:t>
            </w:r>
          </w:p>
        </w:tc>
        <w:tc>
          <w:tcPr>
            <w:tcW w:w="957" w:type="dxa"/>
            <w:tcBorders>
              <w:top w:val="single" w:sz="6" w:space="0" w:color="000000"/>
              <w:left w:val="single" w:sz="6" w:space="0" w:color="000000"/>
              <w:bottom w:val="single" w:sz="6" w:space="0" w:color="000000"/>
              <w:right w:val="single" w:sz="6" w:space="0" w:color="000000"/>
            </w:tcBorders>
          </w:tcPr>
          <w:p w14:paraId="54A262A4" w14:textId="77777777" w:rsidR="009C4A01" w:rsidRPr="00BF0D59" w:rsidRDefault="009B6A77">
            <w:pPr>
              <w:pStyle w:val="TableParagraph"/>
              <w:spacing w:before="66"/>
              <w:ind w:left="122"/>
              <w:rPr>
                <w:rFonts w:asciiTheme="minorEastAsia" w:eastAsiaTheme="minorEastAsia" w:hAnsiTheme="minorEastAsia"/>
                <w:sz w:val="24"/>
              </w:rPr>
            </w:pPr>
            <w:r w:rsidRPr="00BF0D59">
              <w:rPr>
                <w:rFonts w:asciiTheme="minorEastAsia" w:eastAsiaTheme="minorEastAsia" w:hAnsiTheme="minorEastAsia" w:hint="eastAsia"/>
                <w:sz w:val="24"/>
              </w:rPr>
              <w:t>联系人</w:t>
            </w:r>
          </w:p>
        </w:tc>
        <w:tc>
          <w:tcPr>
            <w:tcW w:w="2486" w:type="dxa"/>
            <w:gridSpan w:val="2"/>
            <w:tcBorders>
              <w:top w:val="single" w:sz="6" w:space="0" w:color="000000"/>
              <w:left w:val="single" w:sz="6" w:space="0" w:color="000000"/>
              <w:bottom w:val="single" w:sz="6" w:space="0" w:color="000000"/>
              <w:right w:val="single" w:sz="6" w:space="0" w:color="000000"/>
            </w:tcBorders>
          </w:tcPr>
          <w:p w14:paraId="74AF2323" w14:textId="77777777" w:rsidR="009C4A01" w:rsidRPr="00BF0D59" w:rsidRDefault="009C4A01">
            <w:pPr>
              <w:pStyle w:val="TableParagraph"/>
              <w:rPr>
                <w:rFonts w:asciiTheme="minorEastAsia" w:eastAsiaTheme="minorEastAsia" w:hAnsiTheme="minorEastAsia"/>
                <w:sz w:val="24"/>
              </w:rPr>
            </w:pPr>
          </w:p>
        </w:tc>
        <w:tc>
          <w:tcPr>
            <w:tcW w:w="1320" w:type="dxa"/>
            <w:tcBorders>
              <w:top w:val="single" w:sz="6" w:space="0" w:color="000000"/>
              <w:left w:val="single" w:sz="6" w:space="0" w:color="000000"/>
              <w:bottom w:val="single" w:sz="6" w:space="0" w:color="000000"/>
              <w:right w:val="single" w:sz="6" w:space="0" w:color="000000"/>
            </w:tcBorders>
          </w:tcPr>
          <w:p w14:paraId="7DE3F5B0" w14:textId="77777777" w:rsidR="009C4A01" w:rsidRPr="00BF0D59" w:rsidRDefault="009B6A77">
            <w:pPr>
              <w:pStyle w:val="TableParagraph"/>
              <w:spacing w:before="66"/>
              <w:ind w:left="121"/>
              <w:rPr>
                <w:rFonts w:asciiTheme="minorEastAsia" w:eastAsiaTheme="minorEastAsia" w:hAnsiTheme="minorEastAsia"/>
                <w:sz w:val="24"/>
              </w:rPr>
            </w:pPr>
            <w:r w:rsidRPr="00BF0D59">
              <w:rPr>
                <w:rFonts w:asciiTheme="minorEastAsia" w:eastAsiaTheme="minorEastAsia" w:hAnsiTheme="minorEastAsia" w:hint="eastAsia"/>
                <w:sz w:val="24"/>
              </w:rPr>
              <w:t>电话</w:t>
            </w:r>
          </w:p>
        </w:tc>
        <w:tc>
          <w:tcPr>
            <w:tcW w:w="1930" w:type="dxa"/>
            <w:gridSpan w:val="3"/>
            <w:tcBorders>
              <w:top w:val="single" w:sz="6" w:space="0" w:color="000000"/>
              <w:left w:val="single" w:sz="6" w:space="0" w:color="000000"/>
              <w:bottom w:val="single" w:sz="6" w:space="0" w:color="000000"/>
            </w:tcBorders>
          </w:tcPr>
          <w:p w14:paraId="2D556A6F" w14:textId="77777777" w:rsidR="009C4A01" w:rsidRPr="00BF0D59" w:rsidRDefault="009C4A01">
            <w:pPr>
              <w:pStyle w:val="TableParagraph"/>
              <w:rPr>
                <w:rFonts w:asciiTheme="minorEastAsia" w:eastAsiaTheme="minorEastAsia" w:hAnsiTheme="minorEastAsia"/>
                <w:sz w:val="24"/>
              </w:rPr>
            </w:pPr>
          </w:p>
        </w:tc>
      </w:tr>
      <w:tr w:rsidR="00DE7AD9" w:rsidRPr="00BF0D59" w14:paraId="1797C3FB" w14:textId="77777777">
        <w:trPr>
          <w:trHeight w:val="311"/>
        </w:trPr>
        <w:tc>
          <w:tcPr>
            <w:tcW w:w="1522" w:type="dxa"/>
            <w:vMerge/>
            <w:tcBorders>
              <w:top w:val="nil"/>
              <w:bottom w:val="single" w:sz="6" w:space="0" w:color="000000"/>
              <w:right w:val="single" w:sz="6" w:space="0" w:color="000000"/>
            </w:tcBorders>
          </w:tcPr>
          <w:p w14:paraId="0E8F9075" w14:textId="77777777" w:rsidR="009C4A01" w:rsidRPr="00BF0D59" w:rsidRDefault="009C4A01">
            <w:pPr>
              <w:rPr>
                <w:rFonts w:asciiTheme="minorEastAsia" w:eastAsiaTheme="minorEastAsia" w:hAnsiTheme="minorEastAsia"/>
                <w:sz w:val="2"/>
                <w:szCs w:val="2"/>
              </w:rPr>
            </w:pPr>
          </w:p>
        </w:tc>
        <w:tc>
          <w:tcPr>
            <w:tcW w:w="957" w:type="dxa"/>
            <w:tcBorders>
              <w:top w:val="single" w:sz="6" w:space="0" w:color="000000"/>
              <w:left w:val="single" w:sz="6" w:space="0" w:color="000000"/>
              <w:bottom w:val="single" w:sz="6" w:space="0" w:color="000000"/>
              <w:right w:val="single" w:sz="6" w:space="0" w:color="000000"/>
            </w:tcBorders>
          </w:tcPr>
          <w:p w14:paraId="34A58457" w14:textId="77777777" w:rsidR="009C4A01" w:rsidRPr="00BF0D59" w:rsidRDefault="009B6A77">
            <w:pPr>
              <w:pStyle w:val="TableParagraph"/>
              <w:spacing w:line="291" w:lineRule="exact"/>
              <w:ind w:left="122"/>
              <w:rPr>
                <w:rFonts w:asciiTheme="minorEastAsia" w:eastAsiaTheme="minorEastAsia" w:hAnsiTheme="minorEastAsia"/>
                <w:sz w:val="24"/>
              </w:rPr>
            </w:pPr>
            <w:r w:rsidRPr="00BF0D59">
              <w:rPr>
                <w:rFonts w:asciiTheme="minorEastAsia" w:eastAsiaTheme="minorEastAsia" w:hAnsiTheme="minorEastAsia" w:hint="eastAsia"/>
                <w:sz w:val="24"/>
              </w:rPr>
              <w:t>传真</w:t>
            </w:r>
          </w:p>
        </w:tc>
        <w:tc>
          <w:tcPr>
            <w:tcW w:w="2486" w:type="dxa"/>
            <w:gridSpan w:val="2"/>
            <w:tcBorders>
              <w:top w:val="single" w:sz="6" w:space="0" w:color="000000"/>
              <w:left w:val="single" w:sz="6" w:space="0" w:color="000000"/>
              <w:bottom w:val="single" w:sz="6" w:space="0" w:color="000000"/>
              <w:right w:val="single" w:sz="6" w:space="0" w:color="000000"/>
            </w:tcBorders>
          </w:tcPr>
          <w:p w14:paraId="4CD2BB0C" w14:textId="77777777" w:rsidR="009C4A01" w:rsidRPr="00BF0D59" w:rsidRDefault="009C4A01">
            <w:pPr>
              <w:pStyle w:val="TableParagraph"/>
              <w:rPr>
                <w:rFonts w:asciiTheme="minorEastAsia" w:eastAsiaTheme="minorEastAsia" w:hAnsiTheme="minorEastAsia"/>
              </w:rPr>
            </w:pPr>
          </w:p>
        </w:tc>
        <w:tc>
          <w:tcPr>
            <w:tcW w:w="1320" w:type="dxa"/>
            <w:tcBorders>
              <w:top w:val="single" w:sz="6" w:space="0" w:color="000000"/>
              <w:left w:val="single" w:sz="6" w:space="0" w:color="000000"/>
              <w:bottom w:val="single" w:sz="6" w:space="0" w:color="000000"/>
              <w:right w:val="single" w:sz="6" w:space="0" w:color="000000"/>
            </w:tcBorders>
          </w:tcPr>
          <w:p w14:paraId="4B5E931A" w14:textId="77777777" w:rsidR="009C4A01" w:rsidRPr="00BF0D59" w:rsidRDefault="009B6A77">
            <w:pPr>
              <w:pStyle w:val="TableParagraph"/>
              <w:spacing w:line="291" w:lineRule="exact"/>
              <w:ind w:left="121"/>
              <w:rPr>
                <w:rFonts w:asciiTheme="minorEastAsia" w:eastAsiaTheme="minorEastAsia" w:hAnsiTheme="minorEastAsia"/>
                <w:sz w:val="24"/>
              </w:rPr>
            </w:pPr>
            <w:r w:rsidRPr="00BF0D59">
              <w:rPr>
                <w:rFonts w:asciiTheme="minorEastAsia" w:eastAsiaTheme="minorEastAsia" w:hAnsiTheme="minorEastAsia" w:hint="eastAsia"/>
                <w:sz w:val="24"/>
              </w:rPr>
              <w:t>网址</w:t>
            </w:r>
          </w:p>
        </w:tc>
        <w:tc>
          <w:tcPr>
            <w:tcW w:w="1930" w:type="dxa"/>
            <w:gridSpan w:val="3"/>
            <w:tcBorders>
              <w:top w:val="single" w:sz="6" w:space="0" w:color="000000"/>
              <w:left w:val="single" w:sz="6" w:space="0" w:color="000000"/>
              <w:bottom w:val="single" w:sz="6" w:space="0" w:color="000000"/>
            </w:tcBorders>
          </w:tcPr>
          <w:p w14:paraId="063E1AD3" w14:textId="77777777" w:rsidR="009C4A01" w:rsidRPr="00BF0D59" w:rsidRDefault="009C4A01">
            <w:pPr>
              <w:pStyle w:val="TableParagraph"/>
              <w:rPr>
                <w:rFonts w:asciiTheme="minorEastAsia" w:eastAsiaTheme="minorEastAsia" w:hAnsiTheme="minorEastAsia"/>
              </w:rPr>
            </w:pPr>
          </w:p>
        </w:tc>
      </w:tr>
      <w:tr w:rsidR="00DE7AD9" w:rsidRPr="00BF0D59" w14:paraId="09F837D8" w14:textId="77777777">
        <w:trPr>
          <w:trHeight w:val="442"/>
        </w:trPr>
        <w:tc>
          <w:tcPr>
            <w:tcW w:w="1522" w:type="dxa"/>
            <w:tcBorders>
              <w:top w:val="single" w:sz="6" w:space="0" w:color="000000"/>
              <w:bottom w:val="single" w:sz="6" w:space="0" w:color="000000"/>
              <w:right w:val="single" w:sz="6" w:space="0" w:color="000000"/>
            </w:tcBorders>
          </w:tcPr>
          <w:p w14:paraId="344637EB" w14:textId="77777777" w:rsidR="009C4A01" w:rsidRPr="00BF0D59" w:rsidRDefault="009B6A77">
            <w:pPr>
              <w:pStyle w:val="TableParagraph"/>
              <w:spacing w:before="65"/>
              <w:ind w:left="105"/>
              <w:rPr>
                <w:rFonts w:asciiTheme="minorEastAsia" w:eastAsiaTheme="minorEastAsia" w:hAnsiTheme="minorEastAsia"/>
                <w:sz w:val="24"/>
              </w:rPr>
            </w:pPr>
            <w:r w:rsidRPr="00BF0D59">
              <w:rPr>
                <w:rFonts w:asciiTheme="minorEastAsia" w:eastAsiaTheme="minorEastAsia" w:hAnsiTheme="minorEastAsia" w:hint="eastAsia"/>
                <w:sz w:val="24"/>
              </w:rPr>
              <w:t>组织结构</w:t>
            </w:r>
          </w:p>
        </w:tc>
        <w:tc>
          <w:tcPr>
            <w:tcW w:w="6693" w:type="dxa"/>
            <w:gridSpan w:val="7"/>
            <w:tcBorders>
              <w:top w:val="single" w:sz="6" w:space="0" w:color="000000"/>
              <w:left w:val="single" w:sz="6" w:space="0" w:color="000000"/>
              <w:bottom w:val="single" w:sz="6" w:space="0" w:color="000000"/>
            </w:tcBorders>
          </w:tcPr>
          <w:p w14:paraId="04DC1402" w14:textId="77777777" w:rsidR="009C4A01" w:rsidRPr="00BF0D59" w:rsidRDefault="009C4A01">
            <w:pPr>
              <w:pStyle w:val="TableParagraph"/>
              <w:rPr>
                <w:rFonts w:asciiTheme="minorEastAsia" w:eastAsiaTheme="minorEastAsia" w:hAnsiTheme="minorEastAsia"/>
                <w:sz w:val="24"/>
              </w:rPr>
            </w:pPr>
          </w:p>
        </w:tc>
      </w:tr>
      <w:tr w:rsidR="00DE7AD9" w:rsidRPr="00BF0D59" w14:paraId="7AED6C7B" w14:textId="77777777">
        <w:trPr>
          <w:trHeight w:val="461"/>
        </w:trPr>
        <w:tc>
          <w:tcPr>
            <w:tcW w:w="1522" w:type="dxa"/>
            <w:tcBorders>
              <w:top w:val="single" w:sz="6" w:space="0" w:color="000000"/>
              <w:bottom w:val="single" w:sz="6" w:space="0" w:color="000000"/>
              <w:right w:val="single" w:sz="6" w:space="0" w:color="000000"/>
            </w:tcBorders>
          </w:tcPr>
          <w:p w14:paraId="128305E8" w14:textId="77777777" w:rsidR="009C4A01" w:rsidRPr="00BF0D59" w:rsidRDefault="009B6A77">
            <w:pPr>
              <w:pStyle w:val="TableParagraph"/>
              <w:spacing w:before="76"/>
              <w:ind w:left="105"/>
              <w:rPr>
                <w:rFonts w:asciiTheme="minorEastAsia" w:eastAsiaTheme="minorEastAsia" w:hAnsiTheme="minorEastAsia"/>
                <w:sz w:val="24"/>
              </w:rPr>
            </w:pPr>
            <w:r w:rsidRPr="00BF0D59">
              <w:rPr>
                <w:rFonts w:asciiTheme="minorEastAsia" w:eastAsiaTheme="minorEastAsia" w:hAnsiTheme="minorEastAsia" w:hint="eastAsia"/>
                <w:sz w:val="24"/>
              </w:rPr>
              <w:t>法定代表人</w:t>
            </w:r>
          </w:p>
        </w:tc>
        <w:tc>
          <w:tcPr>
            <w:tcW w:w="957" w:type="dxa"/>
            <w:tcBorders>
              <w:top w:val="single" w:sz="6" w:space="0" w:color="000000"/>
              <w:left w:val="single" w:sz="6" w:space="0" w:color="000000"/>
              <w:bottom w:val="single" w:sz="6" w:space="0" w:color="000000"/>
              <w:right w:val="single" w:sz="6" w:space="0" w:color="000000"/>
            </w:tcBorders>
          </w:tcPr>
          <w:p w14:paraId="47863DBE" w14:textId="77777777" w:rsidR="009C4A01" w:rsidRPr="00BF0D59" w:rsidRDefault="009B6A77">
            <w:pPr>
              <w:pStyle w:val="TableParagraph"/>
              <w:spacing w:before="76"/>
              <w:ind w:left="122"/>
              <w:rPr>
                <w:rFonts w:asciiTheme="minorEastAsia" w:eastAsiaTheme="minorEastAsia" w:hAnsiTheme="minorEastAsia"/>
                <w:sz w:val="24"/>
              </w:rPr>
            </w:pPr>
            <w:r w:rsidRPr="00BF0D59">
              <w:rPr>
                <w:rFonts w:asciiTheme="minorEastAsia" w:eastAsiaTheme="minorEastAsia" w:hAnsiTheme="minorEastAsia" w:hint="eastAsia"/>
                <w:sz w:val="24"/>
              </w:rPr>
              <w:t>姓名</w:t>
            </w:r>
          </w:p>
        </w:tc>
        <w:tc>
          <w:tcPr>
            <w:tcW w:w="1239" w:type="dxa"/>
            <w:tcBorders>
              <w:top w:val="single" w:sz="6" w:space="0" w:color="000000"/>
              <w:left w:val="single" w:sz="6" w:space="0" w:color="000000"/>
              <w:bottom w:val="single" w:sz="6" w:space="0" w:color="000000"/>
              <w:right w:val="single" w:sz="6" w:space="0" w:color="000000"/>
            </w:tcBorders>
          </w:tcPr>
          <w:p w14:paraId="03FB7F2A" w14:textId="77777777" w:rsidR="009C4A01" w:rsidRPr="00BF0D59" w:rsidRDefault="009C4A01">
            <w:pPr>
              <w:pStyle w:val="TableParagraph"/>
              <w:rPr>
                <w:rFonts w:asciiTheme="minorEastAsia" w:eastAsiaTheme="minorEastAsia" w:hAnsiTheme="minorEastAsia"/>
                <w:sz w:val="24"/>
              </w:rPr>
            </w:pPr>
          </w:p>
        </w:tc>
        <w:tc>
          <w:tcPr>
            <w:tcW w:w="1247" w:type="dxa"/>
            <w:tcBorders>
              <w:top w:val="single" w:sz="6" w:space="0" w:color="000000"/>
              <w:left w:val="single" w:sz="6" w:space="0" w:color="000000"/>
              <w:bottom w:val="single" w:sz="6" w:space="0" w:color="000000"/>
              <w:right w:val="single" w:sz="6" w:space="0" w:color="000000"/>
            </w:tcBorders>
          </w:tcPr>
          <w:p w14:paraId="624A1944" w14:textId="77777777" w:rsidR="009C4A01" w:rsidRPr="00BF0D59" w:rsidRDefault="009B6A77">
            <w:pPr>
              <w:pStyle w:val="TableParagraph"/>
              <w:spacing w:before="76"/>
              <w:ind w:left="104" w:right="128"/>
              <w:jc w:val="center"/>
              <w:rPr>
                <w:rFonts w:asciiTheme="minorEastAsia" w:eastAsiaTheme="minorEastAsia" w:hAnsiTheme="minorEastAsia"/>
                <w:sz w:val="24"/>
              </w:rPr>
            </w:pPr>
            <w:r w:rsidRPr="00BF0D59">
              <w:rPr>
                <w:rFonts w:asciiTheme="minorEastAsia" w:eastAsiaTheme="minorEastAsia" w:hAnsiTheme="minorEastAsia" w:hint="eastAsia"/>
                <w:sz w:val="24"/>
              </w:rPr>
              <w:t>技术职称</w:t>
            </w:r>
          </w:p>
        </w:tc>
        <w:tc>
          <w:tcPr>
            <w:tcW w:w="1320" w:type="dxa"/>
            <w:tcBorders>
              <w:top w:val="single" w:sz="6" w:space="0" w:color="000000"/>
              <w:left w:val="single" w:sz="6" w:space="0" w:color="000000"/>
              <w:bottom w:val="single" w:sz="6" w:space="0" w:color="000000"/>
              <w:right w:val="single" w:sz="6" w:space="0" w:color="000000"/>
            </w:tcBorders>
          </w:tcPr>
          <w:p w14:paraId="4FB82995" w14:textId="77777777" w:rsidR="009C4A01" w:rsidRPr="00BF0D59" w:rsidRDefault="009C4A01">
            <w:pPr>
              <w:pStyle w:val="TableParagraph"/>
              <w:rPr>
                <w:rFonts w:asciiTheme="minorEastAsia" w:eastAsiaTheme="minorEastAsia" w:hAnsiTheme="minorEastAsia"/>
                <w:sz w:val="24"/>
              </w:rPr>
            </w:pPr>
          </w:p>
        </w:tc>
        <w:tc>
          <w:tcPr>
            <w:tcW w:w="850" w:type="dxa"/>
            <w:gridSpan w:val="2"/>
            <w:tcBorders>
              <w:top w:val="single" w:sz="6" w:space="0" w:color="000000"/>
              <w:left w:val="single" w:sz="6" w:space="0" w:color="000000"/>
              <w:bottom w:val="single" w:sz="6" w:space="0" w:color="000000"/>
              <w:right w:val="single" w:sz="6" w:space="0" w:color="000000"/>
            </w:tcBorders>
          </w:tcPr>
          <w:p w14:paraId="672017D6" w14:textId="77777777" w:rsidR="009C4A01" w:rsidRPr="00BF0D59" w:rsidRDefault="009B6A77">
            <w:pPr>
              <w:pStyle w:val="TableParagraph"/>
              <w:spacing w:before="76"/>
              <w:ind w:left="121"/>
              <w:rPr>
                <w:rFonts w:asciiTheme="minorEastAsia" w:eastAsiaTheme="minorEastAsia" w:hAnsiTheme="minorEastAsia"/>
                <w:sz w:val="24"/>
              </w:rPr>
            </w:pPr>
            <w:r w:rsidRPr="00BF0D59">
              <w:rPr>
                <w:rFonts w:asciiTheme="minorEastAsia" w:eastAsiaTheme="minorEastAsia" w:hAnsiTheme="minorEastAsia" w:hint="eastAsia"/>
                <w:sz w:val="24"/>
              </w:rPr>
              <w:t>电话</w:t>
            </w:r>
          </w:p>
        </w:tc>
        <w:tc>
          <w:tcPr>
            <w:tcW w:w="1080" w:type="dxa"/>
            <w:tcBorders>
              <w:top w:val="single" w:sz="6" w:space="0" w:color="000000"/>
              <w:left w:val="single" w:sz="6" w:space="0" w:color="000000"/>
              <w:bottom w:val="single" w:sz="6" w:space="0" w:color="000000"/>
            </w:tcBorders>
          </w:tcPr>
          <w:p w14:paraId="553F5D5C" w14:textId="77777777" w:rsidR="009C4A01" w:rsidRPr="00BF0D59" w:rsidRDefault="009C4A01">
            <w:pPr>
              <w:pStyle w:val="TableParagraph"/>
              <w:rPr>
                <w:rFonts w:asciiTheme="minorEastAsia" w:eastAsiaTheme="minorEastAsia" w:hAnsiTheme="minorEastAsia"/>
                <w:sz w:val="24"/>
              </w:rPr>
            </w:pPr>
          </w:p>
        </w:tc>
      </w:tr>
      <w:tr w:rsidR="00DE7AD9" w:rsidRPr="00BF0D59" w14:paraId="3F8447B5" w14:textId="77777777">
        <w:trPr>
          <w:trHeight w:val="442"/>
        </w:trPr>
        <w:tc>
          <w:tcPr>
            <w:tcW w:w="1522" w:type="dxa"/>
            <w:tcBorders>
              <w:top w:val="single" w:sz="6" w:space="0" w:color="000000"/>
              <w:bottom w:val="single" w:sz="6" w:space="0" w:color="000000"/>
              <w:right w:val="single" w:sz="6" w:space="0" w:color="000000"/>
            </w:tcBorders>
          </w:tcPr>
          <w:p w14:paraId="0167B7A1" w14:textId="77777777" w:rsidR="009C4A01" w:rsidRPr="00BF0D59" w:rsidRDefault="009B6A77">
            <w:pPr>
              <w:pStyle w:val="TableParagraph"/>
              <w:spacing w:before="67"/>
              <w:ind w:left="105"/>
              <w:rPr>
                <w:rFonts w:asciiTheme="minorEastAsia" w:eastAsiaTheme="minorEastAsia" w:hAnsiTheme="minorEastAsia"/>
                <w:sz w:val="24"/>
              </w:rPr>
            </w:pPr>
            <w:r w:rsidRPr="00BF0D59">
              <w:rPr>
                <w:rFonts w:asciiTheme="minorEastAsia" w:eastAsiaTheme="minorEastAsia" w:hAnsiTheme="minorEastAsia" w:hint="eastAsia"/>
                <w:sz w:val="24"/>
              </w:rPr>
              <w:t>技术负责人</w:t>
            </w:r>
          </w:p>
        </w:tc>
        <w:tc>
          <w:tcPr>
            <w:tcW w:w="957" w:type="dxa"/>
            <w:tcBorders>
              <w:top w:val="single" w:sz="6" w:space="0" w:color="000000"/>
              <w:left w:val="single" w:sz="6" w:space="0" w:color="000000"/>
              <w:bottom w:val="single" w:sz="6" w:space="0" w:color="000000"/>
              <w:right w:val="single" w:sz="6" w:space="0" w:color="000000"/>
            </w:tcBorders>
          </w:tcPr>
          <w:p w14:paraId="02FC423B" w14:textId="77777777" w:rsidR="009C4A01" w:rsidRPr="00BF0D59" w:rsidRDefault="009B6A77">
            <w:pPr>
              <w:pStyle w:val="TableParagraph"/>
              <w:spacing w:before="67"/>
              <w:ind w:left="122"/>
              <w:rPr>
                <w:rFonts w:asciiTheme="minorEastAsia" w:eastAsiaTheme="minorEastAsia" w:hAnsiTheme="minorEastAsia"/>
                <w:sz w:val="24"/>
              </w:rPr>
            </w:pPr>
            <w:r w:rsidRPr="00BF0D59">
              <w:rPr>
                <w:rFonts w:asciiTheme="minorEastAsia" w:eastAsiaTheme="minorEastAsia" w:hAnsiTheme="minorEastAsia" w:hint="eastAsia"/>
                <w:sz w:val="24"/>
              </w:rPr>
              <w:t>姓名</w:t>
            </w:r>
          </w:p>
        </w:tc>
        <w:tc>
          <w:tcPr>
            <w:tcW w:w="1239" w:type="dxa"/>
            <w:tcBorders>
              <w:top w:val="single" w:sz="6" w:space="0" w:color="000000"/>
              <w:left w:val="single" w:sz="6" w:space="0" w:color="000000"/>
              <w:bottom w:val="single" w:sz="6" w:space="0" w:color="000000"/>
              <w:right w:val="single" w:sz="6" w:space="0" w:color="000000"/>
            </w:tcBorders>
          </w:tcPr>
          <w:p w14:paraId="22858164" w14:textId="77777777" w:rsidR="009C4A01" w:rsidRPr="00BF0D59" w:rsidRDefault="009C4A01">
            <w:pPr>
              <w:pStyle w:val="TableParagraph"/>
              <w:rPr>
                <w:rFonts w:asciiTheme="minorEastAsia" w:eastAsiaTheme="minorEastAsia" w:hAnsiTheme="minorEastAsia"/>
                <w:sz w:val="24"/>
              </w:rPr>
            </w:pPr>
          </w:p>
        </w:tc>
        <w:tc>
          <w:tcPr>
            <w:tcW w:w="1247" w:type="dxa"/>
            <w:tcBorders>
              <w:top w:val="single" w:sz="6" w:space="0" w:color="000000"/>
              <w:left w:val="single" w:sz="6" w:space="0" w:color="000000"/>
              <w:bottom w:val="single" w:sz="6" w:space="0" w:color="000000"/>
              <w:right w:val="single" w:sz="6" w:space="0" w:color="000000"/>
            </w:tcBorders>
          </w:tcPr>
          <w:p w14:paraId="76C1A1E4" w14:textId="77777777" w:rsidR="009C4A01" w:rsidRPr="00BF0D59" w:rsidRDefault="009B6A77">
            <w:pPr>
              <w:pStyle w:val="TableParagraph"/>
              <w:spacing w:before="67"/>
              <w:ind w:left="104" w:right="128"/>
              <w:jc w:val="center"/>
              <w:rPr>
                <w:rFonts w:asciiTheme="minorEastAsia" w:eastAsiaTheme="minorEastAsia" w:hAnsiTheme="minorEastAsia"/>
                <w:sz w:val="24"/>
              </w:rPr>
            </w:pPr>
            <w:r w:rsidRPr="00BF0D59">
              <w:rPr>
                <w:rFonts w:asciiTheme="minorEastAsia" w:eastAsiaTheme="minorEastAsia" w:hAnsiTheme="minorEastAsia" w:hint="eastAsia"/>
                <w:sz w:val="24"/>
              </w:rPr>
              <w:t>技术职称</w:t>
            </w:r>
          </w:p>
        </w:tc>
        <w:tc>
          <w:tcPr>
            <w:tcW w:w="1320" w:type="dxa"/>
            <w:tcBorders>
              <w:top w:val="single" w:sz="6" w:space="0" w:color="000000"/>
              <w:left w:val="single" w:sz="6" w:space="0" w:color="000000"/>
              <w:bottom w:val="single" w:sz="6" w:space="0" w:color="000000"/>
              <w:right w:val="single" w:sz="6" w:space="0" w:color="000000"/>
            </w:tcBorders>
          </w:tcPr>
          <w:p w14:paraId="7D6CA119" w14:textId="77777777" w:rsidR="009C4A01" w:rsidRPr="00BF0D59" w:rsidRDefault="009C4A01">
            <w:pPr>
              <w:pStyle w:val="TableParagraph"/>
              <w:rPr>
                <w:rFonts w:asciiTheme="minorEastAsia" w:eastAsiaTheme="minorEastAsia" w:hAnsiTheme="minorEastAsia"/>
                <w:sz w:val="24"/>
              </w:rPr>
            </w:pPr>
          </w:p>
        </w:tc>
        <w:tc>
          <w:tcPr>
            <w:tcW w:w="850" w:type="dxa"/>
            <w:gridSpan w:val="2"/>
            <w:tcBorders>
              <w:top w:val="single" w:sz="6" w:space="0" w:color="000000"/>
              <w:left w:val="single" w:sz="6" w:space="0" w:color="000000"/>
              <w:bottom w:val="single" w:sz="6" w:space="0" w:color="000000"/>
              <w:right w:val="single" w:sz="6" w:space="0" w:color="000000"/>
            </w:tcBorders>
          </w:tcPr>
          <w:p w14:paraId="4B6D28A7" w14:textId="77777777" w:rsidR="009C4A01" w:rsidRPr="00BF0D59" w:rsidRDefault="009B6A77">
            <w:pPr>
              <w:pStyle w:val="TableParagraph"/>
              <w:spacing w:before="67"/>
              <w:ind w:left="121"/>
              <w:rPr>
                <w:rFonts w:asciiTheme="minorEastAsia" w:eastAsiaTheme="minorEastAsia" w:hAnsiTheme="minorEastAsia"/>
                <w:sz w:val="24"/>
              </w:rPr>
            </w:pPr>
            <w:r w:rsidRPr="00BF0D59">
              <w:rPr>
                <w:rFonts w:asciiTheme="minorEastAsia" w:eastAsiaTheme="minorEastAsia" w:hAnsiTheme="minorEastAsia" w:hint="eastAsia"/>
                <w:sz w:val="24"/>
              </w:rPr>
              <w:t>电话</w:t>
            </w:r>
          </w:p>
        </w:tc>
        <w:tc>
          <w:tcPr>
            <w:tcW w:w="1080" w:type="dxa"/>
            <w:tcBorders>
              <w:top w:val="single" w:sz="6" w:space="0" w:color="000000"/>
              <w:left w:val="single" w:sz="6" w:space="0" w:color="000000"/>
              <w:bottom w:val="single" w:sz="6" w:space="0" w:color="000000"/>
            </w:tcBorders>
          </w:tcPr>
          <w:p w14:paraId="35BD7027" w14:textId="77777777" w:rsidR="009C4A01" w:rsidRPr="00BF0D59" w:rsidRDefault="009C4A01">
            <w:pPr>
              <w:pStyle w:val="TableParagraph"/>
              <w:rPr>
                <w:rFonts w:asciiTheme="minorEastAsia" w:eastAsiaTheme="minorEastAsia" w:hAnsiTheme="minorEastAsia"/>
                <w:sz w:val="24"/>
              </w:rPr>
            </w:pPr>
          </w:p>
        </w:tc>
      </w:tr>
      <w:tr w:rsidR="00DE7AD9" w:rsidRPr="00BF0D59" w14:paraId="198FD5D1" w14:textId="77777777">
        <w:trPr>
          <w:trHeight w:val="442"/>
        </w:trPr>
        <w:tc>
          <w:tcPr>
            <w:tcW w:w="1522" w:type="dxa"/>
            <w:tcBorders>
              <w:top w:val="single" w:sz="6" w:space="0" w:color="000000"/>
              <w:bottom w:val="single" w:sz="6" w:space="0" w:color="000000"/>
              <w:right w:val="single" w:sz="6" w:space="0" w:color="000000"/>
            </w:tcBorders>
          </w:tcPr>
          <w:p w14:paraId="50BFC5CB" w14:textId="77777777" w:rsidR="009C4A01" w:rsidRPr="00BF0D59" w:rsidRDefault="009B6A77">
            <w:pPr>
              <w:pStyle w:val="TableParagraph"/>
              <w:spacing w:before="66"/>
              <w:ind w:left="105"/>
              <w:rPr>
                <w:rFonts w:asciiTheme="minorEastAsia" w:eastAsiaTheme="minorEastAsia" w:hAnsiTheme="minorEastAsia"/>
                <w:sz w:val="24"/>
              </w:rPr>
            </w:pPr>
            <w:r w:rsidRPr="00BF0D59">
              <w:rPr>
                <w:rFonts w:asciiTheme="minorEastAsia" w:eastAsiaTheme="minorEastAsia" w:hAnsiTheme="minorEastAsia" w:hint="eastAsia"/>
                <w:sz w:val="24"/>
              </w:rPr>
              <w:t>成立时间</w:t>
            </w:r>
          </w:p>
        </w:tc>
        <w:tc>
          <w:tcPr>
            <w:tcW w:w="2196" w:type="dxa"/>
            <w:gridSpan w:val="2"/>
            <w:tcBorders>
              <w:top w:val="single" w:sz="6" w:space="0" w:color="000000"/>
              <w:left w:val="single" w:sz="6" w:space="0" w:color="000000"/>
              <w:bottom w:val="single" w:sz="6" w:space="0" w:color="000000"/>
              <w:right w:val="single" w:sz="6" w:space="0" w:color="000000"/>
            </w:tcBorders>
          </w:tcPr>
          <w:p w14:paraId="6813CAD2" w14:textId="77777777" w:rsidR="009C4A01" w:rsidRPr="00BF0D59" w:rsidRDefault="009C4A01">
            <w:pPr>
              <w:pStyle w:val="TableParagraph"/>
              <w:rPr>
                <w:rFonts w:asciiTheme="minorEastAsia" w:eastAsiaTheme="minorEastAsia" w:hAnsiTheme="minorEastAsia"/>
                <w:sz w:val="24"/>
              </w:rPr>
            </w:pPr>
          </w:p>
        </w:tc>
        <w:tc>
          <w:tcPr>
            <w:tcW w:w="4497" w:type="dxa"/>
            <w:gridSpan w:val="5"/>
            <w:tcBorders>
              <w:top w:val="single" w:sz="6" w:space="0" w:color="000000"/>
              <w:left w:val="single" w:sz="6" w:space="0" w:color="000000"/>
              <w:bottom w:val="single" w:sz="6" w:space="0" w:color="000000"/>
            </w:tcBorders>
          </w:tcPr>
          <w:p w14:paraId="5A58BE78" w14:textId="77777777" w:rsidR="009C4A01" w:rsidRPr="00BF0D59" w:rsidRDefault="009B6A77">
            <w:pPr>
              <w:pStyle w:val="TableParagraph"/>
              <w:spacing w:before="66"/>
              <w:ind w:left="122"/>
              <w:rPr>
                <w:rFonts w:asciiTheme="minorEastAsia" w:eastAsiaTheme="minorEastAsia" w:hAnsiTheme="minorEastAsia"/>
                <w:sz w:val="24"/>
              </w:rPr>
            </w:pPr>
            <w:r w:rsidRPr="00BF0D59">
              <w:rPr>
                <w:rFonts w:asciiTheme="minorEastAsia" w:eastAsiaTheme="minorEastAsia" w:hAnsiTheme="minorEastAsia" w:hint="eastAsia"/>
                <w:sz w:val="24"/>
              </w:rPr>
              <w:t>员工总人数：</w:t>
            </w:r>
          </w:p>
        </w:tc>
      </w:tr>
      <w:tr w:rsidR="00DE7AD9" w:rsidRPr="00BF0D59" w14:paraId="54D6F2C8" w14:textId="77777777">
        <w:trPr>
          <w:trHeight w:val="621"/>
        </w:trPr>
        <w:tc>
          <w:tcPr>
            <w:tcW w:w="1522" w:type="dxa"/>
            <w:tcBorders>
              <w:top w:val="single" w:sz="6" w:space="0" w:color="000000"/>
              <w:bottom w:val="single" w:sz="6" w:space="0" w:color="000000"/>
              <w:right w:val="single" w:sz="6" w:space="0" w:color="000000"/>
            </w:tcBorders>
          </w:tcPr>
          <w:p w14:paraId="3E0A6CB2" w14:textId="77777777" w:rsidR="009C4A01" w:rsidRPr="00BF0D59" w:rsidRDefault="009B6A77">
            <w:pPr>
              <w:pStyle w:val="TableParagraph"/>
              <w:ind w:left="105"/>
              <w:rPr>
                <w:rFonts w:asciiTheme="minorEastAsia" w:eastAsiaTheme="minorEastAsia" w:hAnsiTheme="minorEastAsia"/>
                <w:sz w:val="24"/>
              </w:rPr>
            </w:pPr>
            <w:r w:rsidRPr="00BF0D59">
              <w:rPr>
                <w:rFonts w:asciiTheme="minorEastAsia" w:eastAsiaTheme="minorEastAsia" w:hAnsiTheme="minorEastAsia" w:hint="eastAsia"/>
                <w:sz w:val="24"/>
              </w:rPr>
              <w:t>企业资质</w:t>
            </w:r>
          </w:p>
          <w:p w14:paraId="30F8C43A" w14:textId="77777777" w:rsidR="009C4A01" w:rsidRPr="00BF0D59" w:rsidRDefault="009B6A77">
            <w:pPr>
              <w:pStyle w:val="TableParagraph"/>
              <w:spacing w:before="5" w:line="290" w:lineRule="exact"/>
              <w:ind w:left="105"/>
              <w:rPr>
                <w:rFonts w:asciiTheme="minorEastAsia" w:eastAsiaTheme="minorEastAsia" w:hAnsiTheme="minorEastAsia"/>
                <w:sz w:val="24"/>
              </w:rPr>
            </w:pPr>
            <w:r w:rsidRPr="00BF0D59">
              <w:rPr>
                <w:rFonts w:asciiTheme="minorEastAsia" w:eastAsiaTheme="minorEastAsia" w:hAnsiTheme="minorEastAsia" w:hint="eastAsia"/>
                <w:sz w:val="24"/>
              </w:rPr>
              <w:t>等级</w:t>
            </w:r>
          </w:p>
        </w:tc>
        <w:tc>
          <w:tcPr>
            <w:tcW w:w="2196" w:type="dxa"/>
            <w:gridSpan w:val="2"/>
            <w:tcBorders>
              <w:top w:val="single" w:sz="6" w:space="0" w:color="000000"/>
              <w:left w:val="single" w:sz="6" w:space="0" w:color="000000"/>
              <w:bottom w:val="single" w:sz="6" w:space="0" w:color="000000"/>
              <w:right w:val="single" w:sz="6" w:space="0" w:color="000000"/>
            </w:tcBorders>
          </w:tcPr>
          <w:p w14:paraId="528CBD8F" w14:textId="77777777" w:rsidR="009C4A01" w:rsidRPr="00BF0D59" w:rsidRDefault="009C4A01">
            <w:pPr>
              <w:pStyle w:val="TableParagraph"/>
              <w:rPr>
                <w:rFonts w:asciiTheme="minorEastAsia" w:eastAsiaTheme="minorEastAsia" w:hAnsiTheme="minorEastAsia"/>
                <w:sz w:val="24"/>
              </w:rPr>
            </w:pPr>
          </w:p>
        </w:tc>
        <w:tc>
          <w:tcPr>
            <w:tcW w:w="1247" w:type="dxa"/>
            <w:vMerge w:val="restart"/>
            <w:tcBorders>
              <w:top w:val="single" w:sz="6" w:space="0" w:color="000000"/>
              <w:left w:val="single" w:sz="6" w:space="0" w:color="000000"/>
              <w:bottom w:val="single" w:sz="6" w:space="0" w:color="000000"/>
              <w:right w:val="single" w:sz="6" w:space="0" w:color="000000"/>
            </w:tcBorders>
          </w:tcPr>
          <w:p w14:paraId="7C5104A4" w14:textId="77777777" w:rsidR="009C4A01" w:rsidRPr="00BF0D59" w:rsidRDefault="009C4A01">
            <w:pPr>
              <w:pStyle w:val="TableParagraph"/>
              <w:rPr>
                <w:rFonts w:asciiTheme="minorEastAsia" w:eastAsiaTheme="minorEastAsia" w:hAnsiTheme="minorEastAsia"/>
                <w:b/>
                <w:sz w:val="24"/>
              </w:rPr>
            </w:pPr>
          </w:p>
          <w:p w14:paraId="4B2C04C8" w14:textId="77777777" w:rsidR="009C4A01" w:rsidRPr="00BF0D59" w:rsidRDefault="009C4A01">
            <w:pPr>
              <w:pStyle w:val="TableParagraph"/>
              <w:rPr>
                <w:rFonts w:asciiTheme="minorEastAsia" w:eastAsiaTheme="minorEastAsia" w:hAnsiTheme="minorEastAsia"/>
                <w:b/>
                <w:sz w:val="24"/>
              </w:rPr>
            </w:pPr>
          </w:p>
          <w:p w14:paraId="72C05A93" w14:textId="77777777" w:rsidR="009C4A01" w:rsidRPr="00BF0D59" w:rsidRDefault="009C4A01">
            <w:pPr>
              <w:pStyle w:val="TableParagraph"/>
              <w:rPr>
                <w:rFonts w:asciiTheme="minorEastAsia" w:eastAsiaTheme="minorEastAsia" w:hAnsiTheme="minorEastAsia"/>
                <w:b/>
                <w:sz w:val="24"/>
              </w:rPr>
            </w:pPr>
          </w:p>
          <w:p w14:paraId="585FA526" w14:textId="77777777" w:rsidR="009C4A01" w:rsidRPr="00BF0D59" w:rsidRDefault="009C4A01">
            <w:pPr>
              <w:pStyle w:val="TableParagraph"/>
              <w:rPr>
                <w:rFonts w:asciiTheme="minorEastAsia" w:eastAsiaTheme="minorEastAsia" w:hAnsiTheme="minorEastAsia"/>
                <w:b/>
                <w:sz w:val="24"/>
              </w:rPr>
            </w:pPr>
          </w:p>
          <w:p w14:paraId="684F846F" w14:textId="77777777" w:rsidR="009C4A01" w:rsidRPr="00BF0D59" w:rsidRDefault="009C4A01">
            <w:pPr>
              <w:pStyle w:val="TableParagraph"/>
              <w:spacing w:before="11"/>
              <w:rPr>
                <w:rFonts w:asciiTheme="minorEastAsia" w:eastAsiaTheme="minorEastAsia" w:hAnsiTheme="minorEastAsia"/>
                <w:b/>
                <w:sz w:val="17"/>
              </w:rPr>
            </w:pPr>
          </w:p>
          <w:p w14:paraId="4D988A2A" w14:textId="77777777" w:rsidR="009C4A01" w:rsidRPr="00BF0D59" w:rsidRDefault="009B6A77">
            <w:pPr>
              <w:pStyle w:val="TableParagraph"/>
              <w:spacing w:before="1"/>
              <w:ind w:left="122"/>
              <w:rPr>
                <w:rFonts w:asciiTheme="minorEastAsia" w:eastAsiaTheme="minorEastAsia" w:hAnsiTheme="minorEastAsia"/>
                <w:sz w:val="24"/>
              </w:rPr>
            </w:pPr>
            <w:r w:rsidRPr="00BF0D59">
              <w:rPr>
                <w:rFonts w:asciiTheme="minorEastAsia" w:eastAsiaTheme="minorEastAsia" w:hAnsiTheme="minorEastAsia" w:hint="eastAsia"/>
                <w:sz w:val="24"/>
              </w:rPr>
              <w:t>其中</w:t>
            </w:r>
          </w:p>
        </w:tc>
        <w:tc>
          <w:tcPr>
            <w:tcW w:w="1478" w:type="dxa"/>
            <w:gridSpan w:val="2"/>
            <w:tcBorders>
              <w:top w:val="single" w:sz="6" w:space="0" w:color="000000"/>
              <w:left w:val="single" w:sz="6" w:space="0" w:color="000000"/>
              <w:bottom w:val="single" w:sz="6" w:space="0" w:color="000000"/>
              <w:right w:val="single" w:sz="6" w:space="0" w:color="000000"/>
            </w:tcBorders>
          </w:tcPr>
          <w:p w14:paraId="6FF9400D" w14:textId="77777777" w:rsidR="009C4A01" w:rsidRPr="00BF0D59" w:rsidRDefault="009B6A77">
            <w:pPr>
              <w:pStyle w:val="TableParagraph"/>
              <w:spacing w:before="156"/>
              <w:ind w:left="121"/>
              <w:rPr>
                <w:rFonts w:asciiTheme="minorEastAsia" w:eastAsiaTheme="minorEastAsia" w:hAnsiTheme="minorEastAsia"/>
                <w:sz w:val="24"/>
              </w:rPr>
            </w:pPr>
            <w:r w:rsidRPr="00BF0D59">
              <w:rPr>
                <w:rFonts w:asciiTheme="minorEastAsia" w:eastAsiaTheme="minorEastAsia" w:hAnsiTheme="minorEastAsia" w:hint="eastAsia"/>
                <w:sz w:val="24"/>
              </w:rPr>
              <w:t>项目经理</w:t>
            </w:r>
          </w:p>
        </w:tc>
        <w:tc>
          <w:tcPr>
            <w:tcW w:w="1772" w:type="dxa"/>
            <w:gridSpan w:val="2"/>
            <w:tcBorders>
              <w:top w:val="single" w:sz="6" w:space="0" w:color="000000"/>
              <w:left w:val="single" w:sz="6" w:space="0" w:color="000000"/>
              <w:bottom w:val="single" w:sz="6" w:space="0" w:color="000000"/>
            </w:tcBorders>
          </w:tcPr>
          <w:p w14:paraId="481B27E9" w14:textId="77777777" w:rsidR="009C4A01" w:rsidRPr="00BF0D59" w:rsidRDefault="009C4A01">
            <w:pPr>
              <w:pStyle w:val="TableParagraph"/>
              <w:rPr>
                <w:rFonts w:asciiTheme="minorEastAsia" w:eastAsiaTheme="minorEastAsia" w:hAnsiTheme="minorEastAsia"/>
                <w:sz w:val="24"/>
              </w:rPr>
            </w:pPr>
          </w:p>
        </w:tc>
      </w:tr>
      <w:tr w:rsidR="00DE7AD9" w:rsidRPr="00BF0D59" w14:paraId="242ACF45" w14:textId="77777777">
        <w:trPr>
          <w:trHeight w:val="861"/>
        </w:trPr>
        <w:tc>
          <w:tcPr>
            <w:tcW w:w="1522" w:type="dxa"/>
            <w:tcBorders>
              <w:top w:val="single" w:sz="6" w:space="0" w:color="000000"/>
              <w:bottom w:val="single" w:sz="6" w:space="0" w:color="000000"/>
              <w:right w:val="single" w:sz="6" w:space="0" w:color="000000"/>
            </w:tcBorders>
          </w:tcPr>
          <w:p w14:paraId="552CB407" w14:textId="77777777" w:rsidR="009C4A01" w:rsidRPr="00BF0D59" w:rsidRDefault="009C4A01">
            <w:pPr>
              <w:pStyle w:val="TableParagraph"/>
              <w:spacing w:before="6"/>
              <w:rPr>
                <w:rFonts w:asciiTheme="minorEastAsia" w:eastAsiaTheme="minorEastAsia" w:hAnsiTheme="minorEastAsia"/>
                <w:b/>
                <w:sz w:val="21"/>
              </w:rPr>
            </w:pPr>
          </w:p>
          <w:p w14:paraId="2F03546C" w14:textId="77777777" w:rsidR="009C4A01" w:rsidRPr="00BF0D59" w:rsidRDefault="009B6A77">
            <w:pPr>
              <w:pStyle w:val="TableParagraph"/>
              <w:ind w:left="105"/>
              <w:rPr>
                <w:rFonts w:asciiTheme="minorEastAsia" w:eastAsiaTheme="minorEastAsia" w:hAnsiTheme="minorEastAsia"/>
                <w:sz w:val="24"/>
              </w:rPr>
            </w:pPr>
            <w:r w:rsidRPr="00BF0D59">
              <w:rPr>
                <w:rFonts w:asciiTheme="minorEastAsia" w:eastAsiaTheme="minorEastAsia" w:hAnsiTheme="minorEastAsia" w:hint="eastAsia"/>
                <w:sz w:val="24"/>
              </w:rPr>
              <w:t>营业执照号</w:t>
            </w:r>
          </w:p>
        </w:tc>
        <w:tc>
          <w:tcPr>
            <w:tcW w:w="2196" w:type="dxa"/>
            <w:gridSpan w:val="2"/>
            <w:tcBorders>
              <w:top w:val="single" w:sz="6" w:space="0" w:color="000000"/>
              <w:left w:val="single" w:sz="6" w:space="0" w:color="000000"/>
              <w:bottom w:val="single" w:sz="6" w:space="0" w:color="000000"/>
              <w:right w:val="single" w:sz="6" w:space="0" w:color="000000"/>
            </w:tcBorders>
          </w:tcPr>
          <w:p w14:paraId="2DCA91F2" w14:textId="77777777" w:rsidR="009C4A01" w:rsidRPr="00BF0D59" w:rsidRDefault="009C4A01">
            <w:pPr>
              <w:pStyle w:val="TableParagraph"/>
              <w:rPr>
                <w:rFonts w:asciiTheme="minorEastAsia" w:eastAsiaTheme="minorEastAsia" w:hAnsiTheme="minorEastAsia"/>
                <w:sz w:val="24"/>
              </w:rPr>
            </w:pPr>
          </w:p>
        </w:tc>
        <w:tc>
          <w:tcPr>
            <w:tcW w:w="1247" w:type="dxa"/>
            <w:vMerge/>
            <w:tcBorders>
              <w:top w:val="nil"/>
              <w:left w:val="single" w:sz="6" w:space="0" w:color="000000"/>
              <w:bottom w:val="single" w:sz="6" w:space="0" w:color="000000"/>
              <w:right w:val="single" w:sz="6" w:space="0" w:color="000000"/>
            </w:tcBorders>
          </w:tcPr>
          <w:p w14:paraId="4F4DBB2B" w14:textId="77777777" w:rsidR="009C4A01" w:rsidRPr="00BF0D59" w:rsidRDefault="009C4A01">
            <w:pPr>
              <w:rPr>
                <w:rFonts w:asciiTheme="minorEastAsia" w:eastAsiaTheme="minorEastAsia" w:hAnsiTheme="minorEastAsia"/>
                <w:sz w:val="2"/>
                <w:szCs w:val="2"/>
              </w:rPr>
            </w:pPr>
          </w:p>
        </w:tc>
        <w:tc>
          <w:tcPr>
            <w:tcW w:w="1478" w:type="dxa"/>
            <w:gridSpan w:val="2"/>
            <w:tcBorders>
              <w:top w:val="single" w:sz="6" w:space="0" w:color="000000"/>
              <w:left w:val="single" w:sz="6" w:space="0" w:color="000000"/>
              <w:bottom w:val="single" w:sz="6" w:space="0" w:color="000000"/>
              <w:right w:val="single" w:sz="6" w:space="0" w:color="000000"/>
            </w:tcBorders>
          </w:tcPr>
          <w:p w14:paraId="74123AAF" w14:textId="77777777" w:rsidR="009C4A01" w:rsidRPr="00BF0D59" w:rsidRDefault="009B6A77">
            <w:pPr>
              <w:pStyle w:val="TableParagraph"/>
              <w:spacing w:before="122" w:line="242" w:lineRule="auto"/>
              <w:ind w:left="121" w:right="379"/>
              <w:rPr>
                <w:rFonts w:asciiTheme="minorEastAsia" w:eastAsiaTheme="minorEastAsia" w:hAnsiTheme="minorEastAsia"/>
                <w:sz w:val="24"/>
              </w:rPr>
            </w:pPr>
            <w:r w:rsidRPr="00BF0D59">
              <w:rPr>
                <w:rFonts w:asciiTheme="minorEastAsia" w:eastAsiaTheme="minorEastAsia" w:hAnsiTheme="minorEastAsia" w:hint="eastAsia"/>
                <w:sz w:val="24"/>
              </w:rPr>
              <w:t>高级职称人员</w:t>
            </w:r>
          </w:p>
        </w:tc>
        <w:tc>
          <w:tcPr>
            <w:tcW w:w="1772" w:type="dxa"/>
            <w:gridSpan w:val="2"/>
            <w:tcBorders>
              <w:top w:val="single" w:sz="6" w:space="0" w:color="000000"/>
              <w:left w:val="single" w:sz="6" w:space="0" w:color="000000"/>
              <w:bottom w:val="single" w:sz="6" w:space="0" w:color="000000"/>
            </w:tcBorders>
          </w:tcPr>
          <w:p w14:paraId="7A623226" w14:textId="77777777" w:rsidR="009C4A01" w:rsidRPr="00BF0D59" w:rsidRDefault="009C4A01">
            <w:pPr>
              <w:pStyle w:val="TableParagraph"/>
              <w:rPr>
                <w:rFonts w:asciiTheme="minorEastAsia" w:eastAsiaTheme="minorEastAsia" w:hAnsiTheme="minorEastAsia"/>
                <w:sz w:val="24"/>
              </w:rPr>
            </w:pPr>
          </w:p>
        </w:tc>
      </w:tr>
      <w:tr w:rsidR="00DE7AD9" w:rsidRPr="00BF0D59" w14:paraId="0104C2CD" w14:textId="77777777">
        <w:trPr>
          <w:trHeight w:val="623"/>
        </w:trPr>
        <w:tc>
          <w:tcPr>
            <w:tcW w:w="1522" w:type="dxa"/>
            <w:tcBorders>
              <w:top w:val="single" w:sz="6" w:space="0" w:color="000000"/>
              <w:bottom w:val="single" w:sz="6" w:space="0" w:color="000000"/>
              <w:right w:val="single" w:sz="6" w:space="0" w:color="000000"/>
            </w:tcBorders>
          </w:tcPr>
          <w:p w14:paraId="195E6076" w14:textId="77777777" w:rsidR="009C4A01" w:rsidRPr="00BF0D59" w:rsidRDefault="009B6A77">
            <w:pPr>
              <w:pStyle w:val="TableParagraph"/>
              <w:spacing w:before="158"/>
              <w:ind w:left="105"/>
              <w:rPr>
                <w:rFonts w:asciiTheme="minorEastAsia" w:eastAsiaTheme="minorEastAsia" w:hAnsiTheme="minorEastAsia"/>
                <w:sz w:val="24"/>
              </w:rPr>
            </w:pPr>
            <w:r w:rsidRPr="00BF0D59">
              <w:rPr>
                <w:rFonts w:asciiTheme="minorEastAsia" w:eastAsiaTheme="minorEastAsia" w:hAnsiTheme="minorEastAsia" w:hint="eastAsia"/>
                <w:sz w:val="24"/>
              </w:rPr>
              <w:t>注册资金</w:t>
            </w:r>
          </w:p>
        </w:tc>
        <w:tc>
          <w:tcPr>
            <w:tcW w:w="2196" w:type="dxa"/>
            <w:gridSpan w:val="2"/>
            <w:tcBorders>
              <w:top w:val="single" w:sz="6" w:space="0" w:color="000000"/>
              <w:left w:val="single" w:sz="6" w:space="0" w:color="000000"/>
              <w:bottom w:val="single" w:sz="6" w:space="0" w:color="000000"/>
              <w:right w:val="single" w:sz="6" w:space="0" w:color="000000"/>
            </w:tcBorders>
          </w:tcPr>
          <w:p w14:paraId="54A752E7" w14:textId="77777777" w:rsidR="009C4A01" w:rsidRPr="00BF0D59" w:rsidRDefault="009C4A01">
            <w:pPr>
              <w:pStyle w:val="TableParagraph"/>
              <w:rPr>
                <w:rFonts w:asciiTheme="minorEastAsia" w:eastAsiaTheme="minorEastAsia" w:hAnsiTheme="minorEastAsia"/>
                <w:sz w:val="24"/>
              </w:rPr>
            </w:pPr>
          </w:p>
        </w:tc>
        <w:tc>
          <w:tcPr>
            <w:tcW w:w="1247" w:type="dxa"/>
            <w:vMerge/>
            <w:tcBorders>
              <w:top w:val="nil"/>
              <w:left w:val="single" w:sz="6" w:space="0" w:color="000000"/>
              <w:bottom w:val="single" w:sz="6" w:space="0" w:color="000000"/>
              <w:right w:val="single" w:sz="6" w:space="0" w:color="000000"/>
            </w:tcBorders>
          </w:tcPr>
          <w:p w14:paraId="32243F10" w14:textId="77777777" w:rsidR="009C4A01" w:rsidRPr="00BF0D59" w:rsidRDefault="009C4A01">
            <w:pPr>
              <w:rPr>
                <w:rFonts w:asciiTheme="minorEastAsia" w:eastAsiaTheme="minorEastAsia" w:hAnsiTheme="minorEastAsia"/>
                <w:sz w:val="2"/>
                <w:szCs w:val="2"/>
              </w:rPr>
            </w:pPr>
          </w:p>
        </w:tc>
        <w:tc>
          <w:tcPr>
            <w:tcW w:w="1478" w:type="dxa"/>
            <w:gridSpan w:val="2"/>
            <w:tcBorders>
              <w:top w:val="single" w:sz="6" w:space="0" w:color="000000"/>
              <w:left w:val="single" w:sz="6" w:space="0" w:color="000000"/>
              <w:bottom w:val="single" w:sz="6" w:space="0" w:color="000000"/>
              <w:right w:val="single" w:sz="6" w:space="0" w:color="000000"/>
            </w:tcBorders>
          </w:tcPr>
          <w:p w14:paraId="339405CE" w14:textId="77777777" w:rsidR="009C4A01" w:rsidRPr="00BF0D59" w:rsidRDefault="009B6A77">
            <w:pPr>
              <w:pStyle w:val="TableParagraph"/>
              <w:spacing w:before="2"/>
              <w:ind w:left="121"/>
              <w:rPr>
                <w:rFonts w:asciiTheme="minorEastAsia" w:eastAsiaTheme="minorEastAsia" w:hAnsiTheme="minorEastAsia"/>
                <w:sz w:val="24"/>
              </w:rPr>
            </w:pPr>
            <w:r w:rsidRPr="00BF0D59">
              <w:rPr>
                <w:rFonts w:asciiTheme="minorEastAsia" w:eastAsiaTheme="minorEastAsia" w:hAnsiTheme="minorEastAsia" w:hint="eastAsia"/>
                <w:sz w:val="24"/>
              </w:rPr>
              <w:t>中级职称</w:t>
            </w:r>
          </w:p>
          <w:p w14:paraId="50AF8421" w14:textId="77777777" w:rsidR="009C4A01" w:rsidRPr="00BF0D59" w:rsidRDefault="009B6A77">
            <w:pPr>
              <w:pStyle w:val="TableParagraph"/>
              <w:spacing w:before="4" w:line="289" w:lineRule="exact"/>
              <w:ind w:left="121"/>
              <w:rPr>
                <w:rFonts w:asciiTheme="minorEastAsia" w:eastAsiaTheme="minorEastAsia" w:hAnsiTheme="minorEastAsia"/>
                <w:sz w:val="24"/>
              </w:rPr>
            </w:pPr>
            <w:r w:rsidRPr="00BF0D59">
              <w:rPr>
                <w:rFonts w:asciiTheme="minorEastAsia" w:eastAsiaTheme="minorEastAsia" w:hAnsiTheme="minorEastAsia" w:hint="eastAsia"/>
                <w:sz w:val="24"/>
              </w:rPr>
              <w:t>人员</w:t>
            </w:r>
          </w:p>
        </w:tc>
        <w:tc>
          <w:tcPr>
            <w:tcW w:w="1772" w:type="dxa"/>
            <w:gridSpan w:val="2"/>
            <w:tcBorders>
              <w:top w:val="single" w:sz="6" w:space="0" w:color="000000"/>
              <w:left w:val="single" w:sz="6" w:space="0" w:color="000000"/>
              <w:bottom w:val="single" w:sz="6" w:space="0" w:color="000000"/>
            </w:tcBorders>
          </w:tcPr>
          <w:p w14:paraId="786CCD16" w14:textId="77777777" w:rsidR="009C4A01" w:rsidRPr="00BF0D59" w:rsidRDefault="009C4A01">
            <w:pPr>
              <w:pStyle w:val="TableParagraph"/>
              <w:rPr>
                <w:rFonts w:asciiTheme="minorEastAsia" w:eastAsiaTheme="minorEastAsia" w:hAnsiTheme="minorEastAsia"/>
                <w:sz w:val="24"/>
              </w:rPr>
            </w:pPr>
          </w:p>
        </w:tc>
      </w:tr>
      <w:tr w:rsidR="00DE7AD9" w:rsidRPr="00BF0D59" w14:paraId="35F9BDED" w14:textId="77777777">
        <w:trPr>
          <w:trHeight w:val="621"/>
        </w:trPr>
        <w:tc>
          <w:tcPr>
            <w:tcW w:w="1522" w:type="dxa"/>
            <w:tcBorders>
              <w:top w:val="single" w:sz="6" w:space="0" w:color="000000"/>
              <w:bottom w:val="single" w:sz="6" w:space="0" w:color="000000"/>
              <w:right w:val="single" w:sz="6" w:space="0" w:color="000000"/>
            </w:tcBorders>
          </w:tcPr>
          <w:p w14:paraId="2EB1E50D" w14:textId="77777777" w:rsidR="009C4A01" w:rsidRPr="00BF0D59" w:rsidRDefault="009B6A77">
            <w:pPr>
              <w:pStyle w:val="TableParagraph"/>
              <w:spacing w:before="156"/>
              <w:ind w:left="105"/>
              <w:rPr>
                <w:rFonts w:asciiTheme="minorEastAsia" w:eastAsiaTheme="minorEastAsia" w:hAnsiTheme="minorEastAsia"/>
                <w:sz w:val="24"/>
              </w:rPr>
            </w:pPr>
            <w:r w:rsidRPr="00BF0D59">
              <w:rPr>
                <w:rFonts w:asciiTheme="minorEastAsia" w:eastAsiaTheme="minorEastAsia" w:hAnsiTheme="minorEastAsia" w:hint="eastAsia"/>
                <w:sz w:val="24"/>
              </w:rPr>
              <w:t>开户银行</w:t>
            </w:r>
          </w:p>
        </w:tc>
        <w:tc>
          <w:tcPr>
            <w:tcW w:w="2196" w:type="dxa"/>
            <w:gridSpan w:val="2"/>
            <w:tcBorders>
              <w:top w:val="single" w:sz="6" w:space="0" w:color="000000"/>
              <w:left w:val="single" w:sz="6" w:space="0" w:color="000000"/>
              <w:bottom w:val="single" w:sz="6" w:space="0" w:color="000000"/>
              <w:right w:val="single" w:sz="6" w:space="0" w:color="000000"/>
            </w:tcBorders>
          </w:tcPr>
          <w:p w14:paraId="79ACEE80" w14:textId="77777777" w:rsidR="009C4A01" w:rsidRPr="00BF0D59" w:rsidRDefault="009C4A01">
            <w:pPr>
              <w:pStyle w:val="TableParagraph"/>
              <w:rPr>
                <w:rFonts w:asciiTheme="minorEastAsia" w:eastAsiaTheme="minorEastAsia" w:hAnsiTheme="minorEastAsia"/>
                <w:sz w:val="24"/>
              </w:rPr>
            </w:pPr>
          </w:p>
        </w:tc>
        <w:tc>
          <w:tcPr>
            <w:tcW w:w="1247" w:type="dxa"/>
            <w:vMerge/>
            <w:tcBorders>
              <w:top w:val="nil"/>
              <w:left w:val="single" w:sz="6" w:space="0" w:color="000000"/>
              <w:bottom w:val="single" w:sz="6" w:space="0" w:color="000000"/>
              <w:right w:val="single" w:sz="6" w:space="0" w:color="000000"/>
            </w:tcBorders>
          </w:tcPr>
          <w:p w14:paraId="7A46947A" w14:textId="77777777" w:rsidR="009C4A01" w:rsidRPr="00BF0D59" w:rsidRDefault="009C4A01">
            <w:pPr>
              <w:rPr>
                <w:rFonts w:asciiTheme="minorEastAsia" w:eastAsiaTheme="minorEastAsia" w:hAnsiTheme="minorEastAsia"/>
                <w:sz w:val="2"/>
                <w:szCs w:val="2"/>
              </w:rPr>
            </w:pPr>
          </w:p>
        </w:tc>
        <w:tc>
          <w:tcPr>
            <w:tcW w:w="1478" w:type="dxa"/>
            <w:gridSpan w:val="2"/>
            <w:tcBorders>
              <w:top w:val="single" w:sz="6" w:space="0" w:color="000000"/>
              <w:left w:val="single" w:sz="6" w:space="0" w:color="000000"/>
              <w:bottom w:val="single" w:sz="6" w:space="0" w:color="000000"/>
              <w:right w:val="single" w:sz="6" w:space="0" w:color="000000"/>
            </w:tcBorders>
          </w:tcPr>
          <w:p w14:paraId="00BB0B2E" w14:textId="77777777" w:rsidR="009C4A01" w:rsidRPr="00BF0D59" w:rsidRDefault="009B6A77">
            <w:pPr>
              <w:pStyle w:val="TableParagraph"/>
              <w:spacing w:line="310" w:lineRule="atLeast"/>
              <w:ind w:left="121" w:right="379"/>
              <w:rPr>
                <w:rFonts w:asciiTheme="minorEastAsia" w:eastAsiaTheme="minorEastAsia" w:hAnsiTheme="minorEastAsia"/>
                <w:sz w:val="24"/>
              </w:rPr>
            </w:pPr>
            <w:r w:rsidRPr="00BF0D59">
              <w:rPr>
                <w:rFonts w:asciiTheme="minorEastAsia" w:eastAsiaTheme="minorEastAsia" w:hAnsiTheme="minorEastAsia" w:hint="eastAsia"/>
                <w:sz w:val="24"/>
              </w:rPr>
              <w:t>初级职称人员</w:t>
            </w:r>
          </w:p>
        </w:tc>
        <w:tc>
          <w:tcPr>
            <w:tcW w:w="1772" w:type="dxa"/>
            <w:gridSpan w:val="2"/>
            <w:tcBorders>
              <w:top w:val="single" w:sz="6" w:space="0" w:color="000000"/>
              <w:left w:val="single" w:sz="6" w:space="0" w:color="000000"/>
              <w:bottom w:val="single" w:sz="6" w:space="0" w:color="000000"/>
            </w:tcBorders>
          </w:tcPr>
          <w:p w14:paraId="22A884C2" w14:textId="77777777" w:rsidR="009C4A01" w:rsidRPr="00BF0D59" w:rsidRDefault="009C4A01">
            <w:pPr>
              <w:pStyle w:val="TableParagraph"/>
              <w:rPr>
                <w:rFonts w:asciiTheme="minorEastAsia" w:eastAsiaTheme="minorEastAsia" w:hAnsiTheme="minorEastAsia"/>
                <w:sz w:val="24"/>
              </w:rPr>
            </w:pPr>
          </w:p>
        </w:tc>
      </w:tr>
      <w:tr w:rsidR="00DE7AD9" w:rsidRPr="00BF0D59" w14:paraId="3A470CD8" w14:textId="77777777">
        <w:trPr>
          <w:trHeight w:val="442"/>
        </w:trPr>
        <w:tc>
          <w:tcPr>
            <w:tcW w:w="1522" w:type="dxa"/>
            <w:tcBorders>
              <w:top w:val="single" w:sz="6" w:space="0" w:color="000000"/>
              <w:bottom w:val="single" w:sz="6" w:space="0" w:color="000000"/>
              <w:right w:val="single" w:sz="6" w:space="0" w:color="000000"/>
            </w:tcBorders>
          </w:tcPr>
          <w:p w14:paraId="48F7FBF6" w14:textId="77777777" w:rsidR="009C4A01" w:rsidRPr="00BF0D59" w:rsidRDefault="009B6A77">
            <w:pPr>
              <w:pStyle w:val="TableParagraph"/>
              <w:spacing w:before="66"/>
              <w:ind w:left="105"/>
              <w:rPr>
                <w:rFonts w:asciiTheme="minorEastAsia" w:eastAsiaTheme="minorEastAsia" w:hAnsiTheme="minorEastAsia"/>
                <w:sz w:val="24"/>
              </w:rPr>
            </w:pPr>
            <w:r w:rsidRPr="00BF0D59">
              <w:rPr>
                <w:rFonts w:asciiTheme="minorEastAsia" w:eastAsiaTheme="minorEastAsia" w:hAnsiTheme="minorEastAsia" w:hint="eastAsia"/>
                <w:sz w:val="24"/>
              </w:rPr>
              <w:t>账号</w:t>
            </w:r>
          </w:p>
        </w:tc>
        <w:tc>
          <w:tcPr>
            <w:tcW w:w="2196" w:type="dxa"/>
            <w:gridSpan w:val="2"/>
            <w:tcBorders>
              <w:top w:val="single" w:sz="6" w:space="0" w:color="000000"/>
              <w:left w:val="single" w:sz="6" w:space="0" w:color="000000"/>
              <w:bottom w:val="single" w:sz="6" w:space="0" w:color="000000"/>
              <w:right w:val="single" w:sz="6" w:space="0" w:color="000000"/>
            </w:tcBorders>
          </w:tcPr>
          <w:p w14:paraId="6C89D9D7" w14:textId="77777777" w:rsidR="009C4A01" w:rsidRPr="00BF0D59" w:rsidRDefault="009C4A01">
            <w:pPr>
              <w:pStyle w:val="TableParagraph"/>
              <w:rPr>
                <w:rFonts w:asciiTheme="minorEastAsia" w:eastAsiaTheme="minorEastAsia" w:hAnsiTheme="minorEastAsia"/>
                <w:sz w:val="24"/>
              </w:rPr>
            </w:pPr>
          </w:p>
        </w:tc>
        <w:tc>
          <w:tcPr>
            <w:tcW w:w="1247" w:type="dxa"/>
            <w:vMerge/>
            <w:tcBorders>
              <w:top w:val="nil"/>
              <w:left w:val="single" w:sz="6" w:space="0" w:color="000000"/>
              <w:bottom w:val="single" w:sz="6" w:space="0" w:color="000000"/>
              <w:right w:val="single" w:sz="6" w:space="0" w:color="000000"/>
            </w:tcBorders>
          </w:tcPr>
          <w:p w14:paraId="7F770643" w14:textId="77777777" w:rsidR="009C4A01" w:rsidRPr="00BF0D59" w:rsidRDefault="009C4A01">
            <w:pPr>
              <w:rPr>
                <w:rFonts w:asciiTheme="minorEastAsia" w:eastAsiaTheme="minorEastAsia" w:hAnsiTheme="minorEastAsia"/>
                <w:sz w:val="2"/>
                <w:szCs w:val="2"/>
              </w:rPr>
            </w:pPr>
          </w:p>
        </w:tc>
        <w:tc>
          <w:tcPr>
            <w:tcW w:w="1478" w:type="dxa"/>
            <w:gridSpan w:val="2"/>
            <w:tcBorders>
              <w:top w:val="single" w:sz="6" w:space="0" w:color="000000"/>
              <w:left w:val="single" w:sz="6" w:space="0" w:color="000000"/>
              <w:bottom w:val="single" w:sz="6" w:space="0" w:color="000000"/>
              <w:right w:val="single" w:sz="6" w:space="0" w:color="000000"/>
            </w:tcBorders>
          </w:tcPr>
          <w:p w14:paraId="14382D9B" w14:textId="77777777" w:rsidR="009C4A01" w:rsidRPr="00BF0D59" w:rsidRDefault="009B6A77">
            <w:pPr>
              <w:pStyle w:val="TableParagraph"/>
              <w:spacing w:before="66"/>
              <w:ind w:left="121"/>
              <w:rPr>
                <w:rFonts w:asciiTheme="minorEastAsia" w:eastAsiaTheme="minorEastAsia" w:hAnsiTheme="minorEastAsia"/>
                <w:sz w:val="24"/>
              </w:rPr>
            </w:pPr>
            <w:r w:rsidRPr="00BF0D59">
              <w:rPr>
                <w:rFonts w:asciiTheme="minorEastAsia" w:eastAsiaTheme="minorEastAsia" w:hAnsiTheme="minorEastAsia" w:hint="eastAsia"/>
                <w:sz w:val="24"/>
              </w:rPr>
              <w:t>技工</w:t>
            </w:r>
          </w:p>
        </w:tc>
        <w:tc>
          <w:tcPr>
            <w:tcW w:w="1772" w:type="dxa"/>
            <w:gridSpan w:val="2"/>
            <w:tcBorders>
              <w:top w:val="single" w:sz="6" w:space="0" w:color="000000"/>
              <w:left w:val="single" w:sz="6" w:space="0" w:color="000000"/>
              <w:bottom w:val="single" w:sz="6" w:space="0" w:color="000000"/>
            </w:tcBorders>
          </w:tcPr>
          <w:p w14:paraId="4A3A5120" w14:textId="77777777" w:rsidR="009C4A01" w:rsidRPr="00BF0D59" w:rsidRDefault="009C4A01">
            <w:pPr>
              <w:pStyle w:val="TableParagraph"/>
              <w:rPr>
                <w:rFonts w:asciiTheme="minorEastAsia" w:eastAsiaTheme="minorEastAsia" w:hAnsiTheme="minorEastAsia"/>
                <w:sz w:val="24"/>
              </w:rPr>
            </w:pPr>
          </w:p>
        </w:tc>
      </w:tr>
      <w:tr w:rsidR="00DE7AD9" w:rsidRPr="00BF0D59" w14:paraId="10A3D731" w14:textId="77777777">
        <w:trPr>
          <w:trHeight w:val="1557"/>
        </w:trPr>
        <w:tc>
          <w:tcPr>
            <w:tcW w:w="1522" w:type="dxa"/>
            <w:tcBorders>
              <w:top w:val="single" w:sz="6" w:space="0" w:color="000000"/>
              <w:bottom w:val="single" w:sz="6" w:space="0" w:color="000000"/>
              <w:right w:val="single" w:sz="6" w:space="0" w:color="000000"/>
            </w:tcBorders>
          </w:tcPr>
          <w:p w14:paraId="52C49A9A" w14:textId="77777777" w:rsidR="009C4A01" w:rsidRPr="00BF0D59" w:rsidRDefault="009C4A01">
            <w:pPr>
              <w:pStyle w:val="TableParagraph"/>
              <w:rPr>
                <w:rFonts w:asciiTheme="minorEastAsia" w:eastAsiaTheme="minorEastAsia" w:hAnsiTheme="minorEastAsia"/>
                <w:b/>
                <w:sz w:val="24"/>
              </w:rPr>
            </w:pPr>
          </w:p>
          <w:p w14:paraId="5B6BE182" w14:textId="77777777" w:rsidR="009C4A01" w:rsidRPr="00BF0D59" w:rsidRDefault="009C4A01">
            <w:pPr>
              <w:pStyle w:val="TableParagraph"/>
              <w:spacing w:before="9"/>
              <w:rPr>
                <w:rFonts w:asciiTheme="minorEastAsia" w:eastAsiaTheme="minorEastAsia" w:hAnsiTheme="minorEastAsia"/>
                <w:b/>
                <w:sz w:val="24"/>
              </w:rPr>
            </w:pPr>
          </w:p>
          <w:p w14:paraId="54B710B7" w14:textId="77777777" w:rsidR="009C4A01" w:rsidRPr="00BF0D59" w:rsidRDefault="009B6A77">
            <w:pPr>
              <w:pStyle w:val="TableParagraph"/>
              <w:ind w:left="105"/>
              <w:rPr>
                <w:rFonts w:asciiTheme="minorEastAsia" w:eastAsiaTheme="minorEastAsia" w:hAnsiTheme="minorEastAsia"/>
                <w:sz w:val="24"/>
              </w:rPr>
            </w:pPr>
            <w:r w:rsidRPr="00BF0D59">
              <w:rPr>
                <w:rFonts w:asciiTheme="minorEastAsia" w:eastAsiaTheme="minorEastAsia" w:hAnsiTheme="minorEastAsia" w:hint="eastAsia"/>
                <w:sz w:val="24"/>
              </w:rPr>
              <w:t>经营范围</w:t>
            </w:r>
          </w:p>
        </w:tc>
        <w:tc>
          <w:tcPr>
            <w:tcW w:w="6693" w:type="dxa"/>
            <w:gridSpan w:val="7"/>
            <w:tcBorders>
              <w:top w:val="single" w:sz="6" w:space="0" w:color="000000"/>
              <w:left w:val="single" w:sz="6" w:space="0" w:color="000000"/>
              <w:bottom w:val="single" w:sz="6" w:space="0" w:color="000000"/>
            </w:tcBorders>
          </w:tcPr>
          <w:p w14:paraId="0E092A2E" w14:textId="77777777" w:rsidR="009C4A01" w:rsidRPr="00BF0D59" w:rsidRDefault="009C4A01">
            <w:pPr>
              <w:pStyle w:val="TableParagraph"/>
              <w:rPr>
                <w:rFonts w:asciiTheme="minorEastAsia" w:eastAsiaTheme="minorEastAsia" w:hAnsiTheme="minorEastAsia"/>
                <w:sz w:val="24"/>
              </w:rPr>
            </w:pPr>
          </w:p>
        </w:tc>
      </w:tr>
      <w:tr w:rsidR="009C4A01" w:rsidRPr="00BF0D59" w14:paraId="77C3F8FE" w14:textId="77777777">
        <w:trPr>
          <w:trHeight w:val="824"/>
        </w:trPr>
        <w:tc>
          <w:tcPr>
            <w:tcW w:w="1522" w:type="dxa"/>
            <w:tcBorders>
              <w:top w:val="single" w:sz="6" w:space="0" w:color="000000"/>
              <w:right w:val="single" w:sz="6" w:space="0" w:color="000000"/>
            </w:tcBorders>
          </w:tcPr>
          <w:p w14:paraId="78833A47" w14:textId="77777777" w:rsidR="009C4A01" w:rsidRPr="00BF0D59" w:rsidRDefault="009C4A01">
            <w:pPr>
              <w:pStyle w:val="TableParagraph"/>
              <w:rPr>
                <w:rFonts w:asciiTheme="minorEastAsia" w:eastAsiaTheme="minorEastAsia" w:hAnsiTheme="minorEastAsia"/>
                <w:b/>
                <w:sz w:val="20"/>
              </w:rPr>
            </w:pPr>
          </w:p>
          <w:p w14:paraId="5D5FC0EF" w14:textId="77777777" w:rsidR="009C4A01" w:rsidRPr="00BF0D59" w:rsidRDefault="009B6A77">
            <w:pPr>
              <w:pStyle w:val="TableParagraph"/>
              <w:spacing w:before="1"/>
              <w:ind w:left="105"/>
              <w:rPr>
                <w:rFonts w:asciiTheme="minorEastAsia" w:eastAsiaTheme="minorEastAsia" w:hAnsiTheme="minorEastAsia"/>
                <w:sz w:val="24"/>
              </w:rPr>
            </w:pPr>
            <w:r w:rsidRPr="00BF0D59">
              <w:rPr>
                <w:rFonts w:asciiTheme="minorEastAsia" w:eastAsiaTheme="minorEastAsia" w:hAnsiTheme="minorEastAsia" w:hint="eastAsia"/>
                <w:sz w:val="24"/>
              </w:rPr>
              <w:t>备注</w:t>
            </w:r>
          </w:p>
        </w:tc>
        <w:tc>
          <w:tcPr>
            <w:tcW w:w="6693" w:type="dxa"/>
            <w:gridSpan w:val="7"/>
            <w:tcBorders>
              <w:top w:val="single" w:sz="6" w:space="0" w:color="000000"/>
              <w:left w:val="single" w:sz="6" w:space="0" w:color="000000"/>
            </w:tcBorders>
          </w:tcPr>
          <w:p w14:paraId="3D797681" w14:textId="77777777" w:rsidR="009C4A01" w:rsidRPr="00BF0D59" w:rsidRDefault="009C4A01">
            <w:pPr>
              <w:pStyle w:val="TableParagraph"/>
              <w:rPr>
                <w:rFonts w:asciiTheme="minorEastAsia" w:eastAsiaTheme="minorEastAsia" w:hAnsiTheme="minorEastAsia"/>
                <w:sz w:val="24"/>
              </w:rPr>
            </w:pPr>
          </w:p>
        </w:tc>
      </w:tr>
    </w:tbl>
    <w:p w14:paraId="34342914" w14:textId="77777777" w:rsidR="009C4A01" w:rsidRPr="00BF0D59" w:rsidRDefault="009C4A01">
      <w:pPr>
        <w:pStyle w:val="a5"/>
        <w:rPr>
          <w:rFonts w:asciiTheme="minorEastAsia" w:eastAsiaTheme="minorEastAsia" w:hAnsiTheme="minorEastAsia"/>
          <w:b/>
          <w:sz w:val="20"/>
        </w:rPr>
      </w:pPr>
    </w:p>
    <w:p w14:paraId="5018A108" w14:textId="77777777" w:rsidR="009C4A01" w:rsidRPr="00BF0D59" w:rsidRDefault="009C4A01">
      <w:pPr>
        <w:pStyle w:val="a5"/>
        <w:spacing w:before="7"/>
        <w:rPr>
          <w:rFonts w:asciiTheme="minorEastAsia" w:eastAsiaTheme="minorEastAsia" w:hAnsiTheme="minorEastAsia"/>
          <w:b/>
          <w:sz w:val="23"/>
        </w:rPr>
      </w:pPr>
    </w:p>
    <w:p w14:paraId="5BE695A8" w14:textId="77777777" w:rsidR="009C4A01" w:rsidRPr="00BF0D59" w:rsidRDefault="009B6A77">
      <w:pPr>
        <w:pStyle w:val="a5"/>
        <w:spacing w:before="66"/>
        <w:ind w:left="666"/>
        <w:rPr>
          <w:rFonts w:asciiTheme="minorEastAsia" w:eastAsiaTheme="minorEastAsia" w:hAnsiTheme="minorEastAsia"/>
        </w:rPr>
      </w:pPr>
      <w:r w:rsidRPr="00BF0D59">
        <w:rPr>
          <w:rFonts w:asciiTheme="minorEastAsia" w:eastAsiaTheme="minorEastAsia" w:hAnsiTheme="minorEastAsia"/>
        </w:rPr>
        <w:t>投标人名称：XXXX（单位盖章）</w:t>
      </w:r>
    </w:p>
    <w:p w14:paraId="3808417F" w14:textId="77777777" w:rsidR="009C4A01" w:rsidRPr="00BF0D59" w:rsidRDefault="009B6A77">
      <w:pPr>
        <w:pStyle w:val="a5"/>
        <w:spacing w:before="161" w:line="364" w:lineRule="auto"/>
        <w:ind w:left="666" w:right="2077"/>
        <w:rPr>
          <w:rFonts w:asciiTheme="minorEastAsia" w:eastAsiaTheme="minorEastAsia" w:hAnsiTheme="minorEastAsia"/>
        </w:rPr>
      </w:pPr>
      <w:r w:rsidRPr="00BF0D59">
        <w:rPr>
          <w:rFonts w:asciiTheme="minorEastAsia" w:eastAsiaTheme="minorEastAsia" w:hAnsiTheme="minorEastAsia"/>
        </w:rPr>
        <w:t>法定代表人（主要负责人）或授权代表（签字或加盖个人名章）：XXXX 投标日期: XXXX 年 XX 月 XX 日</w:t>
      </w:r>
    </w:p>
    <w:p w14:paraId="2FC57B75" w14:textId="77777777" w:rsidR="009C4A01" w:rsidRPr="00BF0D59" w:rsidRDefault="009C4A01">
      <w:pPr>
        <w:spacing w:line="364" w:lineRule="auto"/>
        <w:rPr>
          <w:rFonts w:asciiTheme="minorEastAsia" w:eastAsiaTheme="minorEastAsia" w:hAnsiTheme="minorEastAsia"/>
        </w:rPr>
        <w:sectPr w:rsidR="009C4A01" w:rsidRPr="00BF0D59">
          <w:headerReference w:type="default" r:id="rId31"/>
          <w:pgSz w:w="11910" w:h="16840"/>
          <w:pgMar w:top="1360" w:right="800" w:bottom="1160" w:left="920" w:header="655" w:footer="971" w:gutter="0"/>
          <w:cols w:space="720"/>
        </w:sectPr>
      </w:pPr>
    </w:p>
    <w:p w14:paraId="461DF492" w14:textId="77777777" w:rsidR="009C4A01" w:rsidRPr="00BF0D59" w:rsidRDefault="009B6A77">
      <w:pPr>
        <w:pStyle w:val="5"/>
        <w:spacing w:before="57"/>
        <w:ind w:left="666"/>
        <w:jc w:val="left"/>
        <w:rPr>
          <w:rFonts w:asciiTheme="minorEastAsia" w:eastAsiaTheme="minorEastAsia" w:hAnsiTheme="minorEastAsia"/>
        </w:rPr>
      </w:pPr>
      <w:r w:rsidRPr="00BF0D59">
        <w:rPr>
          <w:rFonts w:asciiTheme="minorEastAsia" w:eastAsiaTheme="minorEastAsia" w:hAnsiTheme="minorEastAsia"/>
        </w:rPr>
        <w:lastRenderedPageBreak/>
        <w:t>格式 2-6</w:t>
      </w:r>
    </w:p>
    <w:p w14:paraId="063C604E" w14:textId="77777777" w:rsidR="009C4A01" w:rsidRPr="00BF0D59" w:rsidRDefault="009C4A01">
      <w:pPr>
        <w:pStyle w:val="a5"/>
        <w:spacing w:before="12"/>
        <w:rPr>
          <w:rFonts w:asciiTheme="minorEastAsia" w:eastAsiaTheme="minorEastAsia" w:hAnsiTheme="minorEastAsia"/>
          <w:b/>
          <w:sz w:val="29"/>
        </w:rPr>
      </w:pPr>
    </w:p>
    <w:p w14:paraId="55474CF4" w14:textId="77777777" w:rsidR="009C4A01" w:rsidRPr="00BF0D59" w:rsidRDefault="009B6A77">
      <w:pPr>
        <w:pStyle w:val="5"/>
        <w:ind w:right="4"/>
        <w:rPr>
          <w:rFonts w:asciiTheme="minorEastAsia" w:eastAsiaTheme="minorEastAsia" w:hAnsiTheme="minorEastAsia"/>
        </w:rPr>
      </w:pPr>
      <w:bookmarkStart w:id="69" w:name="六、投标人类似项目案例一览表"/>
      <w:bookmarkEnd w:id="69"/>
      <w:r w:rsidRPr="00BF0D59">
        <w:rPr>
          <w:rFonts w:asciiTheme="minorEastAsia" w:eastAsiaTheme="minorEastAsia" w:hAnsiTheme="minorEastAsia"/>
        </w:rPr>
        <w:t>六、投标人类似项目案例一览表</w:t>
      </w:r>
    </w:p>
    <w:p w14:paraId="2B600475" w14:textId="77777777" w:rsidR="009C4A01" w:rsidRPr="00BF0D59" w:rsidRDefault="009C4A01">
      <w:pPr>
        <w:pStyle w:val="a5"/>
        <w:rPr>
          <w:rFonts w:asciiTheme="minorEastAsia" w:eastAsiaTheme="minorEastAsia" w:hAnsiTheme="minorEastAsia"/>
          <w:b/>
          <w:sz w:val="20"/>
        </w:rPr>
      </w:pPr>
    </w:p>
    <w:p w14:paraId="1D97D1DA" w14:textId="77777777" w:rsidR="009C4A01" w:rsidRPr="00BF0D59" w:rsidRDefault="009C4A01">
      <w:pPr>
        <w:pStyle w:val="a5"/>
        <w:spacing w:before="1"/>
        <w:rPr>
          <w:rFonts w:asciiTheme="minorEastAsia" w:eastAsiaTheme="minorEastAsia" w:hAnsiTheme="minorEastAsia"/>
          <w:b/>
          <w:sz w:val="16"/>
        </w:rPr>
      </w:pPr>
    </w:p>
    <w:p w14:paraId="645A4766" w14:textId="77777777" w:rsidR="009C4A01" w:rsidRPr="00BF0D59" w:rsidRDefault="009B6A77">
      <w:pPr>
        <w:pStyle w:val="a5"/>
        <w:spacing w:before="67" w:line="316" w:lineRule="auto"/>
        <w:ind w:left="666" w:right="8317"/>
        <w:rPr>
          <w:rFonts w:asciiTheme="minorEastAsia" w:eastAsiaTheme="minorEastAsia" w:hAnsiTheme="minorEastAsia"/>
        </w:rPr>
      </w:pPr>
      <w:r w:rsidRPr="00BF0D59">
        <w:rPr>
          <w:rFonts w:asciiTheme="minorEastAsia" w:eastAsiaTheme="minorEastAsia" w:hAnsiTheme="minorEastAsia"/>
        </w:rPr>
        <w:t>项目名称： 项目编号：</w:t>
      </w:r>
    </w:p>
    <w:p w14:paraId="7671FE86" w14:textId="77777777" w:rsidR="009C4A01" w:rsidRPr="00BF0D59" w:rsidRDefault="009B6A77">
      <w:pPr>
        <w:pStyle w:val="a5"/>
        <w:tabs>
          <w:tab w:val="left" w:pos="1386"/>
        </w:tabs>
        <w:spacing w:line="304" w:lineRule="exact"/>
        <w:ind w:left="666"/>
        <w:rPr>
          <w:rFonts w:asciiTheme="minorEastAsia" w:eastAsiaTheme="minorEastAsia" w:hAnsiTheme="minorEastAsia"/>
        </w:rPr>
      </w:pPr>
      <w:r w:rsidRPr="00BF0D59">
        <w:rPr>
          <w:rFonts w:asciiTheme="minorEastAsia" w:eastAsiaTheme="minorEastAsia" w:hAnsiTheme="minorEastAsia"/>
        </w:rPr>
        <w:t>包</w:t>
      </w:r>
      <w:r w:rsidRPr="00BF0D59">
        <w:rPr>
          <w:rFonts w:asciiTheme="minorEastAsia" w:eastAsiaTheme="minorEastAsia" w:hAnsiTheme="minorEastAsia"/>
        </w:rPr>
        <w:tab/>
        <w:t>号：第X包</w:t>
      </w:r>
    </w:p>
    <w:p w14:paraId="0E3E5F28" w14:textId="77777777" w:rsidR="009C4A01" w:rsidRPr="00BF0D59" w:rsidRDefault="009C4A01">
      <w:pPr>
        <w:pStyle w:val="a5"/>
        <w:spacing w:before="5"/>
        <w:rPr>
          <w:rFonts w:asciiTheme="minorEastAsia" w:eastAsiaTheme="minorEastAsia" w:hAnsiTheme="minorEastAsia"/>
          <w:sz w:val="7"/>
        </w:rPr>
      </w:pPr>
    </w:p>
    <w:tbl>
      <w:tblPr>
        <w:tblW w:w="0" w:type="auto"/>
        <w:tblInd w:w="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84"/>
        <w:gridCol w:w="1298"/>
        <w:gridCol w:w="1754"/>
        <w:gridCol w:w="1134"/>
        <w:gridCol w:w="1275"/>
        <w:gridCol w:w="1418"/>
        <w:gridCol w:w="1679"/>
      </w:tblGrid>
      <w:tr w:rsidR="00DE7AD9" w:rsidRPr="00BF0D59" w14:paraId="1E62A0D6" w14:textId="77777777">
        <w:trPr>
          <w:trHeight w:val="934"/>
        </w:trPr>
        <w:tc>
          <w:tcPr>
            <w:tcW w:w="884" w:type="dxa"/>
          </w:tcPr>
          <w:p w14:paraId="09D53A68" w14:textId="77777777" w:rsidR="009C4A01" w:rsidRPr="00BF0D59" w:rsidRDefault="009C4A01">
            <w:pPr>
              <w:pStyle w:val="TableParagraph"/>
              <w:spacing w:before="4"/>
              <w:rPr>
                <w:rFonts w:asciiTheme="minorEastAsia" w:eastAsiaTheme="minorEastAsia" w:hAnsiTheme="minorEastAsia"/>
                <w:sz w:val="18"/>
              </w:rPr>
            </w:pPr>
          </w:p>
          <w:p w14:paraId="542E5616" w14:textId="77777777" w:rsidR="009C4A01" w:rsidRPr="00BF0D59" w:rsidRDefault="009B6A77">
            <w:pPr>
              <w:pStyle w:val="TableParagraph"/>
              <w:ind w:left="107"/>
              <w:rPr>
                <w:rFonts w:asciiTheme="minorEastAsia" w:eastAsiaTheme="minorEastAsia" w:hAnsiTheme="minorEastAsia"/>
                <w:sz w:val="24"/>
              </w:rPr>
            </w:pPr>
            <w:r w:rsidRPr="00BF0D59">
              <w:rPr>
                <w:rFonts w:asciiTheme="minorEastAsia" w:eastAsiaTheme="minorEastAsia" w:hAnsiTheme="minorEastAsia" w:hint="eastAsia"/>
                <w:sz w:val="24"/>
              </w:rPr>
              <w:t>序号</w:t>
            </w:r>
          </w:p>
        </w:tc>
        <w:tc>
          <w:tcPr>
            <w:tcW w:w="1298" w:type="dxa"/>
          </w:tcPr>
          <w:p w14:paraId="10A96D93" w14:textId="77777777" w:rsidR="009C4A01" w:rsidRPr="00BF0D59" w:rsidRDefault="009C4A01">
            <w:pPr>
              <w:pStyle w:val="TableParagraph"/>
              <w:spacing w:before="4"/>
              <w:rPr>
                <w:rFonts w:asciiTheme="minorEastAsia" w:eastAsiaTheme="minorEastAsia" w:hAnsiTheme="minorEastAsia"/>
                <w:sz w:val="18"/>
              </w:rPr>
            </w:pPr>
          </w:p>
          <w:p w14:paraId="4EDD633D" w14:textId="77777777" w:rsidR="009C4A01" w:rsidRPr="00BF0D59" w:rsidRDefault="009B6A77">
            <w:pPr>
              <w:pStyle w:val="TableParagraph"/>
              <w:ind w:left="108"/>
              <w:rPr>
                <w:rFonts w:asciiTheme="minorEastAsia" w:eastAsiaTheme="minorEastAsia" w:hAnsiTheme="minorEastAsia"/>
                <w:sz w:val="24"/>
              </w:rPr>
            </w:pPr>
            <w:r w:rsidRPr="00BF0D59">
              <w:rPr>
                <w:rFonts w:asciiTheme="minorEastAsia" w:eastAsiaTheme="minorEastAsia" w:hAnsiTheme="minorEastAsia" w:hint="eastAsia"/>
                <w:sz w:val="24"/>
              </w:rPr>
              <w:t>项目名称</w:t>
            </w:r>
          </w:p>
        </w:tc>
        <w:tc>
          <w:tcPr>
            <w:tcW w:w="1754" w:type="dxa"/>
          </w:tcPr>
          <w:p w14:paraId="1E34F5E7" w14:textId="77777777" w:rsidR="009C4A01" w:rsidRPr="00BF0D59" w:rsidRDefault="009C4A01">
            <w:pPr>
              <w:pStyle w:val="TableParagraph"/>
              <w:spacing w:before="4"/>
              <w:rPr>
                <w:rFonts w:asciiTheme="minorEastAsia" w:eastAsiaTheme="minorEastAsia" w:hAnsiTheme="minorEastAsia"/>
                <w:sz w:val="18"/>
              </w:rPr>
            </w:pPr>
          </w:p>
          <w:p w14:paraId="70CA511E" w14:textId="77777777" w:rsidR="009C4A01" w:rsidRPr="00BF0D59" w:rsidRDefault="009B6A77">
            <w:pPr>
              <w:pStyle w:val="TableParagraph"/>
              <w:ind w:left="106"/>
              <w:rPr>
                <w:rFonts w:asciiTheme="minorEastAsia" w:eastAsiaTheme="minorEastAsia" w:hAnsiTheme="minorEastAsia"/>
                <w:sz w:val="24"/>
              </w:rPr>
            </w:pPr>
            <w:r w:rsidRPr="00BF0D59">
              <w:rPr>
                <w:rFonts w:asciiTheme="minorEastAsia" w:eastAsiaTheme="minorEastAsia" w:hAnsiTheme="minorEastAsia" w:hint="eastAsia"/>
                <w:sz w:val="24"/>
              </w:rPr>
              <w:t>合同签订时间</w:t>
            </w:r>
          </w:p>
        </w:tc>
        <w:tc>
          <w:tcPr>
            <w:tcW w:w="1134" w:type="dxa"/>
          </w:tcPr>
          <w:p w14:paraId="1C96E090" w14:textId="77777777" w:rsidR="009C4A01" w:rsidRPr="00BF0D59" w:rsidRDefault="009B6A77">
            <w:pPr>
              <w:pStyle w:val="TableParagraph"/>
              <w:spacing w:before="2"/>
              <w:ind w:left="107"/>
              <w:rPr>
                <w:rFonts w:asciiTheme="minorEastAsia" w:eastAsiaTheme="minorEastAsia" w:hAnsiTheme="minorEastAsia"/>
                <w:sz w:val="24"/>
              </w:rPr>
            </w:pPr>
            <w:r w:rsidRPr="00BF0D59">
              <w:rPr>
                <w:rFonts w:asciiTheme="minorEastAsia" w:eastAsiaTheme="minorEastAsia" w:hAnsiTheme="minorEastAsia" w:hint="eastAsia"/>
                <w:sz w:val="24"/>
              </w:rPr>
              <w:t>项 目 业</w:t>
            </w:r>
          </w:p>
          <w:p w14:paraId="6331C71B" w14:textId="77777777" w:rsidR="009C4A01" w:rsidRPr="00BF0D59" w:rsidRDefault="009B6A77">
            <w:pPr>
              <w:pStyle w:val="TableParagraph"/>
              <w:spacing w:before="158"/>
              <w:ind w:left="107"/>
              <w:rPr>
                <w:rFonts w:asciiTheme="minorEastAsia" w:eastAsiaTheme="minorEastAsia" w:hAnsiTheme="minorEastAsia"/>
                <w:sz w:val="24"/>
              </w:rPr>
            </w:pPr>
            <w:r w:rsidRPr="00BF0D59">
              <w:rPr>
                <w:rFonts w:asciiTheme="minorEastAsia" w:eastAsiaTheme="minorEastAsia" w:hAnsiTheme="minorEastAsia" w:hint="eastAsia"/>
                <w:sz w:val="24"/>
              </w:rPr>
              <w:t>主名称</w:t>
            </w:r>
          </w:p>
        </w:tc>
        <w:tc>
          <w:tcPr>
            <w:tcW w:w="1275" w:type="dxa"/>
          </w:tcPr>
          <w:p w14:paraId="07B04C00" w14:textId="77777777" w:rsidR="009C4A01" w:rsidRPr="00BF0D59" w:rsidRDefault="009C4A01">
            <w:pPr>
              <w:pStyle w:val="TableParagraph"/>
              <w:spacing w:before="4"/>
              <w:rPr>
                <w:rFonts w:asciiTheme="minorEastAsia" w:eastAsiaTheme="minorEastAsia" w:hAnsiTheme="minorEastAsia"/>
                <w:sz w:val="18"/>
              </w:rPr>
            </w:pPr>
          </w:p>
          <w:p w14:paraId="116052C7" w14:textId="77777777" w:rsidR="009C4A01" w:rsidRPr="00BF0D59" w:rsidRDefault="009B6A77">
            <w:pPr>
              <w:pStyle w:val="TableParagraph"/>
              <w:ind w:left="108"/>
              <w:rPr>
                <w:rFonts w:asciiTheme="minorEastAsia" w:eastAsiaTheme="minorEastAsia" w:hAnsiTheme="minorEastAsia"/>
                <w:sz w:val="24"/>
              </w:rPr>
            </w:pPr>
            <w:r w:rsidRPr="00BF0D59">
              <w:rPr>
                <w:rFonts w:asciiTheme="minorEastAsia" w:eastAsiaTheme="minorEastAsia" w:hAnsiTheme="minorEastAsia" w:hint="eastAsia"/>
                <w:sz w:val="24"/>
              </w:rPr>
              <w:t>完成时间</w:t>
            </w:r>
          </w:p>
        </w:tc>
        <w:tc>
          <w:tcPr>
            <w:tcW w:w="1418" w:type="dxa"/>
          </w:tcPr>
          <w:p w14:paraId="3754474D" w14:textId="77777777" w:rsidR="009C4A01" w:rsidRPr="00BF0D59" w:rsidRDefault="009C4A01">
            <w:pPr>
              <w:pStyle w:val="TableParagraph"/>
              <w:spacing w:before="4"/>
              <w:rPr>
                <w:rFonts w:asciiTheme="minorEastAsia" w:eastAsiaTheme="minorEastAsia" w:hAnsiTheme="minorEastAsia"/>
                <w:sz w:val="18"/>
              </w:rPr>
            </w:pPr>
          </w:p>
          <w:p w14:paraId="374038DA" w14:textId="77777777" w:rsidR="009C4A01" w:rsidRPr="00BF0D59" w:rsidRDefault="009B6A77">
            <w:pPr>
              <w:pStyle w:val="TableParagraph"/>
              <w:ind w:left="107"/>
              <w:rPr>
                <w:rFonts w:asciiTheme="minorEastAsia" w:eastAsiaTheme="minorEastAsia" w:hAnsiTheme="minorEastAsia"/>
                <w:sz w:val="24"/>
              </w:rPr>
            </w:pPr>
            <w:r w:rsidRPr="00BF0D59">
              <w:rPr>
                <w:rFonts w:asciiTheme="minorEastAsia" w:eastAsiaTheme="minorEastAsia" w:hAnsiTheme="minorEastAsia" w:hint="eastAsia"/>
                <w:sz w:val="24"/>
              </w:rPr>
              <w:t>项目金额</w:t>
            </w:r>
          </w:p>
        </w:tc>
        <w:tc>
          <w:tcPr>
            <w:tcW w:w="1679" w:type="dxa"/>
          </w:tcPr>
          <w:p w14:paraId="35D1E1E8" w14:textId="77777777" w:rsidR="009C4A01" w:rsidRPr="00BF0D59" w:rsidRDefault="009C4A01">
            <w:pPr>
              <w:pStyle w:val="TableParagraph"/>
              <w:spacing w:before="4"/>
              <w:rPr>
                <w:rFonts w:asciiTheme="minorEastAsia" w:eastAsiaTheme="minorEastAsia" w:hAnsiTheme="minorEastAsia"/>
                <w:sz w:val="18"/>
              </w:rPr>
            </w:pPr>
          </w:p>
          <w:p w14:paraId="4FD44B89" w14:textId="77777777" w:rsidR="009C4A01" w:rsidRPr="00BF0D59" w:rsidRDefault="009B6A77">
            <w:pPr>
              <w:pStyle w:val="TableParagraph"/>
              <w:ind w:left="108"/>
              <w:rPr>
                <w:rFonts w:asciiTheme="minorEastAsia" w:eastAsiaTheme="minorEastAsia" w:hAnsiTheme="minorEastAsia"/>
                <w:sz w:val="24"/>
              </w:rPr>
            </w:pPr>
            <w:r w:rsidRPr="00BF0D59">
              <w:rPr>
                <w:rFonts w:asciiTheme="minorEastAsia" w:eastAsiaTheme="minorEastAsia" w:hAnsiTheme="minorEastAsia" w:hint="eastAsia"/>
                <w:sz w:val="24"/>
              </w:rPr>
              <w:t>备注</w:t>
            </w:r>
          </w:p>
        </w:tc>
      </w:tr>
      <w:tr w:rsidR="00DE7AD9" w:rsidRPr="00BF0D59" w14:paraId="44E81801" w14:textId="77777777">
        <w:trPr>
          <w:trHeight w:val="530"/>
        </w:trPr>
        <w:tc>
          <w:tcPr>
            <w:tcW w:w="884" w:type="dxa"/>
          </w:tcPr>
          <w:p w14:paraId="48C0F1F5" w14:textId="77777777" w:rsidR="009C4A01" w:rsidRPr="00BF0D59" w:rsidRDefault="009C4A01">
            <w:pPr>
              <w:pStyle w:val="TableParagraph"/>
              <w:rPr>
                <w:rFonts w:asciiTheme="minorEastAsia" w:eastAsiaTheme="minorEastAsia" w:hAnsiTheme="minorEastAsia"/>
              </w:rPr>
            </w:pPr>
          </w:p>
        </w:tc>
        <w:tc>
          <w:tcPr>
            <w:tcW w:w="1298" w:type="dxa"/>
          </w:tcPr>
          <w:p w14:paraId="2D0F1108" w14:textId="77777777" w:rsidR="009C4A01" w:rsidRPr="00BF0D59" w:rsidRDefault="009C4A01">
            <w:pPr>
              <w:pStyle w:val="TableParagraph"/>
              <w:rPr>
                <w:rFonts w:asciiTheme="minorEastAsia" w:eastAsiaTheme="minorEastAsia" w:hAnsiTheme="minorEastAsia"/>
              </w:rPr>
            </w:pPr>
          </w:p>
        </w:tc>
        <w:tc>
          <w:tcPr>
            <w:tcW w:w="1754" w:type="dxa"/>
          </w:tcPr>
          <w:p w14:paraId="360D2F42" w14:textId="77777777" w:rsidR="009C4A01" w:rsidRPr="00BF0D59" w:rsidRDefault="009C4A01">
            <w:pPr>
              <w:pStyle w:val="TableParagraph"/>
              <w:rPr>
                <w:rFonts w:asciiTheme="minorEastAsia" w:eastAsiaTheme="minorEastAsia" w:hAnsiTheme="minorEastAsia"/>
              </w:rPr>
            </w:pPr>
          </w:p>
        </w:tc>
        <w:tc>
          <w:tcPr>
            <w:tcW w:w="1134" w:type="dxa"/>
          </w:tcPr>
          <w:p w14:paraId="32DAB82A" w14:textId="77777777" w:rsidR="009C4A01" w:rsidRPr="00BF0D59" w:rsidRDefault="009C4A01">
            <w:pPr>
              <w:pStyle w:val="TableParagraph"/>
              <w:rPr>
                <w:rFonts w:asciiTheme="minorEastAsia" w:eastAsiaTheme="minorEastAsia" w:hAnsiTheme="minorEastAsia"/>
              </w:rPr>
            </w:pPr>
          </w:p>
        </w:tc>
        <w:tc>
          <w:tcPr>
            <w:tcW w:w="1275" w:type="dxa"/>
          </w:tcPr>
          <w:p w14:paraId="0BD7FE26" w14:textId="77777777" w:rsidR="009C4A01" w:rsidRPr="00BF0D59" w:rsidRDefault="009C4A01">
            <w:pPr>
              <w:pStyle w:val="TableParagraph"/>
              <w:rPr>
                <w:rFonts w:asciiTheme="minorEastAsia" w:eastAsiaTheme="minorEastAsia" w:hAnsiTheme="minorEastAsia"/>
              </w:rPr>
            </w:pPr>
          </w:p>
        </w:tc>
        <w:tc>
          <w:tcPr>
            <w:tcW w:w="1418" w:type="dxa"/>
          </w:tcPr>
          <w:p w14:paraId="783DB7F1" w14:textId="77777777" w:rsidR="009C4A01" w:rsidRPr="00BF0D59" w:rsidRDefault="009C4A01">
            <w:pPr>
              <w:pStyle w:val="TableParagraph"/>
              <w:rPr>
                <w:rFonts w:asciiTheme="minorEastAsia" w:eastAsiaTheme="minorEastAsia" w:hAnsiTheme="minorEastAsia"/>
              </w:rPr>
            </w:pPr>
          </w:p>
        </w:tc>
        <w:tc>
          <w:tcPr>
            <w:tcW w:w="1679" w:type="dxa"/>
          </w:tcPr>
          <w:p w14:paraId="72C684F8" w14:textId="77777777" w:rsidR="009C4A01" w:rsidRPr="00BF0D59" w:rsidRDefault="009C4A01">
            <w:pPr>
              <w:pStyle w:val="TableParagraph"/>
              <w:rPr>
                <w:rFonts w:asciiTheme="minorEastAsia" w:eastAsiaTheme="minorEastAsia" w:hAnsiTheme="minorEastAsia"/>
              </w:rPr>
            </w:pPr>
          </w:p>
        </w:tc>
      </w:tr>
      <w:tr w:rsidR="00DE7AD9" w:rsidRPr="00BF0D59" w14:paraId="26963821" w14:textId="77777777">
        <w:trPr>
          <w:trHeight w:val="530"/>
        </w:trPr>
        <w:tc>
          <w:tcPr>
            <w:tcW w:w="884" w:type="dxa"/>
          </w:tcPr>
          <w:p w14:paraId="16EDA639" w14:textId="77777777" w:rsidR="009C4A01" w:rsidRPr="00BF0D59" w:rsidRDefault="009C4A01">
            <w:pPr>
              <w:pStyle w:val="TableParagraph"/>
              <w:rPr>
                <w:rFonts w:asciiTheme="minorEastAsia" w:eastAsiaTheme="minorEastAsia" w:hAnsiTheme="minorEastAsia"/>
              </w:rPr>
            </w:pPr>
          </w:p>
        </w:tc>
        <w:tc>
          <w:tcPr>
            <w:tcW w:w="1298" w:type="dxa"/>
          </w:tcPr>
          <w:p w14:paraId="360E939A" w14:textId="77777777" w:rsidR="009C4A01" w:rsidRPr="00BF0D59" w:rsidRDefault="009C4A01">
            <w:pPr>
              <w:pStyle w:val="TableParagraph"/>
              <w:rPr>
                <w:rFonts w:asciiTheme="minorEastAsia" w:eastAsiaTheme="minorEastAsia" w:hAnsiTheme="minorEastAsia"/>
              </w:rPr>
            </w:pPr>
          </w:p>
        </w:tc>
        <w:tc>
          <w:tcPr>
            <w:tcW w:w="1754" w:type="dxa"/>
          </w:tcPr>
          <w:p w14:paraId="68414BF1" w14:textId="77777777" w:rsidR="009C4A01" w:rsidRPr="00BF0D59" w:rsidRDefault="009C4A01">
            <w:pPr>
              <w:pStyle w:val="TableParagraph"/>
              <w:rPr>
                <w:rFonts w:asciiTheme="minorEastAsia" w:eastAsiaTheme="minorEastAsia" w:hAnsiTheme="minorEastAsia"/>
              </w:rPr>
            </w:pPr>
          </w:p>
        </w:tc>
        <w:tc>
          <w:tcPr>
            <w:tcW w:w="1134" w:type="dxa"/>
          </w:tcPr>
          <w:p w14:paraId="2C0B43F4" w14:textId="77777777" w:rsidR="009C4A01" w:rsidRPr="00BF0D59" w:rsidRDefault="009C4A01">
            <w:pPr>
              <w:pStyle w:val="TableParagraph"/>
              <w:rPr>
                <w:rFonts w:asciiTheme="minorEastAsia" w:eastAsiaTheme="minorEastAsia" w:hAnsiTheme="minorEastAsia"/>
              </w:rPr>
            </w:pPr>
          </w:p>
        </w:tc>
        <w:tc>
          <w:tcPr>
            <w:tcW w:w="1275" w:type="dxa"/>
          </w:tcPr>
          <w:p w14:paraId="473AB498" w14:textId="77777777" w:rsidR="009C4A01" w:rsidRPr="00BF0D59" w:rsidRDefault="009C4A01">
            <w:pPr>
              <w:pStyle w:val="TableParagraph"/>
              <w:rPr>
                <w:rFonts w:asciiTheme="minorEastAsia" w:eastAsiaTheme="minorEastAsia" w:hAnsiTheme="minorEastAsia"/>
              </w:rPr>
            </w:pPr>
          </w:p>
        </w:tc>
        <w:tc>
          <w:tcPr>
            <w:tcW w:w="1418" w:type="dxa"/>
          </w:tcPr>
          <w:p w14:paraId="322EF39A" w14:textId="77777777" w:rsidR="009C4A01" w:rsidRPr="00BF0D59" w:rsidRDefault="009C4A01">
            <w:pPr>
              <w:pStyle w:val="TableParagraph"/>
              <w:rPr>
                <w:rFonts w:asciiTheme="minorEastAsia" w:eastAsiaTheme="minorEastAsia" w:hAnsiTheme="minorEastAsia"/>
              </w:rPr>
            </w:pPr>
          </w:p>
        </w:tc>
        <w:tc>
          <w:tcPr>
            <w:tcW w:w="1679" w:type="dxa"/>
          </w:tcPr>
          <w:p w14:paraId="4E442041" w14:textId="77777777" w:rsidR="009C4A01" w:rsidRPr="00BF0D59" w:rsidRDefault="009C4A01">
            <w:pPr>
              <w:pStyle w:val="TableParagraph"/>
              <w:rPr>
                <w:rFonts w:asciiTheme="minorEastAsia" w:eastAsiaTheme="minorEastAsia" w:hAnsiTheme="minorEastAsia"/>
              </w:rPr>
            </w:pPr>
          </w:p>
        </w:tc>
      </w:tr>
      <w:tr w:rsidR="00DE7AD9" w:rsidRPr="00BF0D59" w14:paraId="30B21E5F" w14:textId="77777777">
        <w:trPr>
          <w:trHeight w:val="530"/>
        </w:trPr>
        <w:tc>
          <w:tcPr>
            <w:tcW w:w="884" w:type="dxa"/>
          </w:tcPr>
          <w:p w14:paraId="6BF40DA5" w14:textId="77777777" w:rsidR="009C4A01" w:rsidRPr="00BF0D59" w:rsidRDefault="009C4A01">
            <w:pPr>
              <w:pStyle w:val="TableParagraph"/>
              <w:rPr>
                <w:rFonts w:asciiTheme="minorEastAsia" w:eastAsiaTheme="minorEastAsia" w:hAnsiTheme="minorEastAsia"/>
              </w:rPr>
            </w:pPr>
          </w:p>
        </w:tc>
        <w:tc>
          <w:tcPr>
            <w:tcW w:w="1298" w:type="dxa"/>
          </w:tcPr>
          <w:p w14:paraId="0CBC73F9" w14:textId="77777777" w:rsidR="009C4A01" w:rsidRPr="00BF0D59" w:rsidRDefault="009C4A01">
            <w:pPr>
              <w:pStyle w:val="TableParagraph"/>
              <w:rPr>
                <w:rFonts w:asciiTheme="minorEastAsia" w:eastAsiaTheme="minorEastAsia" w:hAnsiTheme="minorEastAsia"/>
              </w:rPr>
            </w:pPr>
          </w:p>
        </w:tc>
        <w:tc>
          <w:tcPr>
            <w:tcW w:w="1754" w:type="dxa"/>
          </w:tcPr>
          <w:p w14:paraId="34B9C2D7" w14:textId="77777777" w:rsidR="009C4A01" w:rsidRPr="00BF0D59" w:rsidRDefault="009C4A01">
            <w:pPr>
              <w:pStyle w:val="TableParagraph"/>
              <w:rPr>
                <w:rFonts w:asciiTheme="minorEastAsia" w:eastAsiaTheme="minorEastAsia" w:hAnsiTheme="minorEastAsia"/>
              </w:rPr>
            </w:pPr>
          </w:p>
        </w:tc>
        <w:tc>
          <w:tcPr>
            <w:tcW w:w="1134" w:type="dxa"/>
          </w:tcPr>
          <w:p w14:paraId="55749276" w14:textId="77777777" w:rsidR="009C4A01" w:rsidRPr="00BF0D59" w:rsidRDefault="009C4A01">
            <w:pPr>
              <w:pStyle w:val="TableParagraph"/>
              <w:rPr>
                <w:rFonts w:asciiTheme="minorEastAsia" w:eastAsiaTheme="minorEastAsia" w:hAnsiTheme="minorEastAsia"/>
              </w:rPr>
            </w:pPr>
          </w:p>
        </w:tc>
        <w:tc>
          <w:tcPr>
            <w:tcW w:w="1275" w:type="dxa"/>
          </w:tcPr>
          <w:p w14:paraId="7423A955" w14:textId="77777777" w:rsidR="009C4A01" w:rsidRPr="00BF0D59" w:rsidRDefault="009C4A01">
            <w:pPr>
              <w:pStyle w:val="TableParagraph"/>
              <w:rPr>
                <w:rFonts w:asciiTheme="minorEastAsia" w:eastAsiaTheme="minorEastAsia" w:hAnsiTheme="minorEastAsia"/>
              </w:rPr>
            </w:pPr>
          </w:p>
        </w:tc>
        <w:tc>
          <w:tcPr>
            <w:tcW w:w="1418" w:type="dxa"/>
          </w:tcPr>
          <w:p w14:paraId="1724145F" w14:textId="77777777" w:rsidR="009C4A01" w:rsidRPr="00BF0D59" w:rsidRDefault="009C4A01">
            <w:pPr>
              <w:pStyle w:val="TableParagraph"/>
              <w:rPr>
                <w:rFonts w:asciiTheme="minorEastAsia" w:eastAsiaTheme="minorEastAsia" w:hAnsiTheme="minorEastAsia"/>
              </w:rPr>
            </w:pPr>
          </w:p>
        </w:tc>
        <w:tc>
          <w:tcPr>
            <w:tcW w:w="1679" w:type="dxa"/>
          </w:tcPr>
          <w:p w14:paraId="5E2E48F7" w14:textId="77777777" w:rsidR="009C4A01" w:rsidRPr="00BF0D59" w:rsidRDefault="009C4A01">
            <w:pPr>
              <w:pStyle w:val="TableParagraph"/>
              <w:rPr>
                <w:rFonts w:asciiTheme="minorEastAsia" w:eastAsiaTheme="minorEastAsia" w:hAnsiTheme="minorEastAsia"/>
              </w:rPr>
            </w:pPr>
          </w:p>
        </w:tc>
      </w:tr>
      <w:tr w:rsidR="00DE7AD9" w:rsidRPr="00BF0D59" w14:paraId="60929466" w14:textId="77777777">
        <w:trPr>
          <w:trHeight w:val="530"/>
        </w:trPr>
        <w:tc>
          <w:tcPr>
            <w:tcW w:w="884" w:type="dxa"/>
          </w:tcPr>
          <w:p w14:paraId="3C43F8E8" w14:textId="77777777" w:rsidR="009C4A01" w:rsidRPr="00BF0D59" w:rsidRDefault="009C4A01">
            <w:pPr>
              <w:pStyle w:val="TableParagraph"/>
              <w:rPr>
                <w:rFonts w:asciiTheme="minorEastAsia" w:eastAsiaTheme="minorEastAsia" w:hAnsiTheme="minorEastAsia"/>
              </w:rPr>
            </w:pPr>
          </w:p>
        </w:tc>
        <w:tc>
          <w:tcPr>
            <w:tcW w:w="1298" w:type="dxa"/>
          </w:tcPr>
          <w:p w14:paraId="16B0A052" w14:textId="77777777" w:rsidR="009C4A01" w:rsidRPr="00BF0D59" w:rsidRDefault="009C4A01">
            <w:pPr>
              <w:pStyle w:val="TableParagraph"/>
              <w:rPr>
                <w:rFonts w:asciiTheme="minorEastAsia" w:eastAsiaTheme="minorEastAsia" w:hAnsiTheme="minorEastAsia"/>
              </w:rPr>
            </w:pPr>
          </w:p>
        </w:tc>
        <w:tc>
          <w:tcPr>
            <w:tcW w:w="1754" w:type="dxa"/>
          </w:tcPr>
          <w:p w14:paraId="11031A92" w14:textId="77777777" w:rsidR="009C4A01" w:rsidRPr="00BF0D59" w:rsidRDefault="009C4A01">
            <w:pPr>
              <w:pStyle w:val="TableParagraph"/>
              <w:rPr>
                <w:rFonts w:asciiTheme="minorEastAsia" w:eastAsiaTheme="minorEastAsia" w:hAnsiTheme="minorEastAsia"/>
              </w:rPr>
            </w:pPr>
          </w:p>
        </w:tc>
        <w:tc>
          <w:tcPr>
            <w:tcW w:w="1134" w:type="dxa"/>
          </w:tcPr>
          <w:p w14:paraId="3F1F1008" w14:textId="77777777" w:rsidR="009C4A01" w:rsidRPr="00BF0D59" w:rsidRDefault="009C4A01">
            <w:pPr>
              <w:pStyle w:val="TableParagraph"/>
              <w:rPr>
                <w:rFonts w:asciiTheme="minorEastAsia" w:eastAsiaTheme="minorEastAsia" w:hAnsiTheme="minorEastAsia"/>
              </w:rPr>
            </w:pPr>
          </w:p>
        </w:tc>
        <w:tc>
          <w:tcPr>
            <w:tcW w:w="1275" w:type="dxa"/>
          </w:tcPr>
          <w:p w14:paraId="25B6D734" w14:textId="77777777" w:rsidR="009C4A01" w:rsidRPr="00BF0D59" w:rsidRDefault="009C4A01">
            <w:pPr>
              <w:pStyle w:val="TableParagraph"/>
              <w:rPr>
                <w:rFonts w:asciiTheme="minorEastAsia" w:eastAsiaTheme="minorEastAsia" w:hAnsiTheme="minorEastAsia"/>
              </w:rPr>
            </w:pPr>
          </w:p>
        </w:tc>
        <w:tc>
          <w:tcPr>
            <w:tcW w:w="1418" w:type="dxa"/>
          </w:tcPr>
          <w:p w14:paraId="726AA6A0" w14:textId="77777777" w:rsidR="009C4A01" w:rsidRPr="00BF0D59" w:rsidRDefault="009C4A01">
            <w:pPr>
              <w:pStyle w:val="TableParagraph"/>
              <w:rPr>
                <w:rFonts w:asciiTheme="minorEastAsia" w:eastAsiaTheme="minorEastAsia" w:hAnsiTheme="minorEastAsia"/>
              </w:rPr>
            </w:pPr>
          </w:p>
        </w:tc>
        <w:tc>
          <w:tcPr>
            <w:tcW w:w="1679" w:type="dxa"/>
          </w:tcPr>
          <w:p w14:paraId="008745EF" w14:textId="77777777" w:rsidR="009C4A01" w:rsidRPr="00BF0D59" w:rsidRDefault="009C4A01">
            <w:pPr>
              <w:pStyle w:val="TableParagraph"/>
              <w:rPr>
                <w:rFonts w:asciiTheme="minorEastAsia" w:eastAsiaTheme="minorEastAsia" w:hAnsiTheme="minorEastAsia"/>
              </w:rPr>
            </w:pPr>
          </w:p>
        </w:tc>
      </w:tr>
      <w:tr w:rsidR="00DE7AD9" w:rsidRPr="00BF0D59" w14:paraId="0ED139B9" w14:textId="77777777">
        <w:trPr>
          <w:trHeight w:val="530"/>
        </w:trPr>
        <w:tc>
          <w:tcPr>
            <w:tcW w:w="884" w:type="dxa"/>
          </w:tcPr>
          <w:p w14:paraId="7253FE32" w14:textId="77777777" w:rsidR="009C4A01" w:rsidRPr="00BF0D59" w:rsidRDefault="009C4A01">
            <w:pPr>
              <w:pStyle w:val="TableParagraph"/>
              <w:rPr>
                <w:rFonts w:asciiTheme="minorEastAsia" w:eastAsiaTheme="minorEastAsia" w:hAnsiTheme="minorEastAsia"/>
              </w:rPr>
            </w:pPr>
          </w:p>
        </w:tc>
        <w:tc>
          <w:tcPr>
            <w:tcW w:w="1298" w:type="dxa"/>
          </w:tcPr>
          <w:p w14:paraId="1B4BB41C" w14:textId="77777777" w:rsidR="009C4A01" w:rsidRPr="00BF0D59" w:rsidRDefault="009C4A01">
            <w:pPr>
              <w:pStyle w:val="TableParagraph"/>
              <w:rPr>
                <w:rFonts w:asciiTheme="minorEastAsia" w:eastAsiaTheme="minorEastAsia" w:hAnsiTheme="minorEastAsia"/>
              </w:rPr>
            </w:pPr>
          </w:p>
        </w:tc>
        <w:tc>
          <w:tcPr>
            <w:tcW w:w="1754" w:type="dxa"/>
          </w:tcPr>
          <w:p w14:paraId="42495809" w14:textId="77777777" w:rsidR="009C4A01" w:rsidRPr="00BF0D59" w:rsidRDefault="009C4A01">
            <w:pPr>
              <w:pStyle w:val="TableParagraph"/>
              <w:rPr>
                <w:rFonts w:asciiTheme="minorEastAsia" w:eastAsiaTheme="minorEastAsia" w:hAnsiTheme="minorEastAsia"/>
              </w:rPr>
            </w:pPr>
          </w:p>
        </w:tc>
        <w:tc>
          <w:tcPr>
            <w:tcW w:w="1134" w:type="dxa"/>
          </w:tcPr>
          <w:p w14:paraId="12C31E26" w14:textId="77777777" w:rsidR="009C4A01" w:rsidRPr="00BF0D59" w:rsidRDefault="009C4A01">
            <w:pPr>
              <w:pStyle w:val="TableParagraph"/>
              <w:rPr>
                <w:rFonts w:asciiTheme="minorEastAsia" w:eastAsiaTheme="minorEastAsia" w:hAnsiTheme="minorEastAsia"/>
              </w:rPr>
            </w:pPr>
          </w:p>
        </w:tc>
        <w:tc>
          <w:tcPr>
            <w:tcW w:w="1275" w:type="dxa"/>
          </w:tcPr>
          <w:p w14:paraId="62685937" w14:textId="77777777" w:rsidR="009C4A01" w:rsidRPr="00BF0D59" w:rsidRDefault="009C4A01">
            <w:pPr>
              <w:pStyle w:val="TableParagraph"/>
              <w:rPr>
                <w:rFonts w:asciiTheme="minorEastAsia" w:eastAsiaTheme="minorEastAsia" w:hAnsiTheme="minorEastAsia"/>
              </w:rPr>
            </w:pPr>
          </w:p>
        </w:tc>
        <w:tc>
          <w:tcPr>
            <w:tcW w:w="1418" w:type="dxa"/>
          </w:tcPr>
          <w:p w14:paraId="583382C6" w14:textId="77777777" w:rsidR="009C4A01" w:rsidRPr="00BF0D59" w:rsidRDefault="009C4A01">
            <w:pPr>
              <w:pStyle w:val="TableParagraph"/>
              <w:rPr>
                <w:rFonts w:asciiTheme="minorEastAsia" w:eastAsiaTheme="minorEastAsia" w:hAnsiTheme="minorEastAsia"/>
              </w:rPr>
            </w:pPr>
          </w:p>
        </w:tc>
        <w:tc>
          <w:tcPr>
            <w:tcW w:w="1679" w:type="dxa"/>
          </w:tcPr>
          <w:p w14:paraId="4B2CC011" w14:textId="77777777" w:rsidR="009C4A01" w:rsidRPr="00BF0D59" w:rsidRDefault="009C4A01">
            <w:pPr>
              <w:pStyle w:val="TableParagraph"/>
              <w:rPr>
                <w:rFonts w:asciiTheme="minorEastAsia" w:eastAsiaTheme="minorEastAsia" w:hAnsiTheme="minorEastAsia"/>
              </w:rPr>
            </w:pPr>
          </w:p>
        </w:tc>
      </w:tr>
      <w:tr w:rsidR="00DE7AD9" w:rsidRPr="00BF0D59" w14:paraId="7913C23F" w14:textId="77777777">
        <w:trPr>
          <w:trHeight w:val="530"/>
        </w:trPr>
        <w:tc>
          <w:tcPr>
            <w:tcW w:w="884" w:type="dxa"/>
          </w:tcPr>
          <w:p w14:paraId="0BA0371E" w14:textId="77777777" w:rsidR="009C4A01" w:rsidRPr="00BF0D59" w:rsidRDefault="009C4A01">
            <w:pPr>
              <w:pStyle w:val="TableParagraph"/>
              <w:rPr>
                <w:rFonts w:asciiTheme="minorEastAsia" w:eastAsiaTheme="minorEastAsia" w:hAnsiTheme="minorEastAsia"/>
              </w:rPr>
            </w:pPr>
          </w:p>
        </w:tc>
        <w:tc>
          <w:tcPr>
            <w:tcW w:w="1298" w:type="dxa"/>
          </w:tcPr>
          <w:p w14:paraId="1C6F2343" w14:textId="77777777" w:rsidR="009C4A01" w:rsidRPr="00BF0D59" w:rsidRDefault="009C4A01">
            <w:pPr>
              <w:pStyle w:val="TableParagraph"/>
              <w:rPr>
                <w:rFonts w:asciiTheme="minorEastAsia" w:eastAsiaTheme="minorEastAsia" w:hAnsiTheme="minorEastAsia"/>
              </w:rPr>
            </w:pPr>
          </w:p>
        </w:tc>
        <w:tc>
          <w:tcPr>
            <w:tcW w:w="1754" w:type="dxa"/>
          </w:tcPr>
          <w:p w14:paraId="6EA87F01" w14:textId="77777777" w:rsidR="009C4A01" w:rsidRPr="00BF0D59" w:rsidRDefault="009C4A01">
            <w:pPr>
              <w:pStyle w:val="TableParagraph"/>
              <w:rPr>
                <w:rFonts w:asciiTheme="minorEastAsia" w:eastAsiaTheme="minorEastAsia" w:hAnsiTheme="minorEastAsia"/>
              </w:rPr>
            </w:pPr>
          </w:p>
        </w:tc>
        <w:tc>
          <w:tcPr>
            <w:tcW w:w="1134" w:type="dxa"/>
          </w:tcPr>
          <w:p w14:paraId="511D3602" w14:textId="77777777" w:rsidR="009C4A01" w:rsidRPr="00BF0D59" w:rsidRDefault="009C4A01">
            <w:pPr>
              <w:pStyle w:val="TableParagraph"/>
              <w:rPr>
                <w:rFonts w:asciiTheme="minorEastAsia" w:eastAsiaTheme="minorEastAsia" w:hAnsiTheme="minorEastAsia"/>
              </w:rPr>
            </w:pPr>
          </w:p>
        </w:tc>
        <w:tc>
          <w:tcPr>
            <w:tcW w:w="1275" w:type="dxa"/>
          </w:tcPr>
          <w:p w14:paraId="68ADD340" w14:textId="77777777" w:rsidR="009C4A01" w:rsidRPr="00BF0D59" w:rsidRDefault="009C4A01">
            <w:pPr>
              <w:pStyle w:val="TableParagraph"/>
              <w:rPr>
                <w:rFonts w:asciiTheme="minorEastAsia" w:eastAsiaTheme="minorEastAsia" w:hAnsiTheme="minorEastAsia"/>
              </w:rPr>
            </w:pPr>
          </w:p>
        </w:tc>
        <w:tc>
          <w:tcPr>
            <w:tcW w:w="1418" w:type="dxa"/>
          </w:tcPr>
          <w:p w14:paraId="6F8E26FF" w14:textId="77777777" w:rsidR="009C4A01" w:rsidRPr="00BF0D59" w:rsidRDefault="009C4A01">
            <w:pPr>
              <w:pStyle w:val="TableParagraph"/>
              <w:rPr>
                <w:rFonts w:asciiTheme="minorEastAsia" w:eastAsiaTheme="minorEastAsia" w:hAnsiTheme="minorEastAsia"/>
              </w:rPr>
            </w:pPr>
          </w:p>
        </w:tc>
        <w:tc>
          <w:tcPr>
            <w:tcW w:w="1679" w:type="dxa"/>
          </w:tcPr>
          <w:p w14:paraId="3B7B024B" w14:textId="77777777" w:rsidR="009C4A01" w:rsidRPr="00BF0D59" w:rsidRDefault="009C4A01">
            <w:pPr>
              <w:pStyle w:val="TableParagraph"/>
              <w:rPr>
                <w:rFonts w:asciiTheme="minorEastAsia" w:eastAsiaTheme="minorEastAsia" w:hAnsiTheme="minorEastAsia"/>
              </w:rPr>
            </w:pPr>
          </w:p>
        </w:tc>
      </w:tr>
      <w:tr w:rsidR="00DE7AD9" w:rsidRPr="00BF0D59" w14:paraId="5204677E" w14:textId="77777777">
        <w:trPr>
          <w:trHeight w:val="530"/>
        </w:trPr>
        <w:tc>
          <w:tcPr>
            <w:tcW w:w="884" w:type="dxa"/>
          </w:tcPr>
          <w:p w14:paraId="060FE446" w14:textId="77777777" w:rsidR="009C4A01" w:rsidRPr="00BF0D59" w:rsidRDefault="009C4A01">
            <w:pPr>
              <w:pStyle w:val="TableParagraph"/>
              <w:rPr>
                <w:rFonts w:asciiTheme="minorEastAsia" w:eastAsiaTheme="minorEastAsia" w:hAnsiTheme="minorEastAsia"/>
              </w:rPr>
            </w:pPr>
          </w:p>
        </w:tc>
        <w:tc>
          <w:tcPr>
            <w:tcW w:w="1298" w:type="dxa"/>
          </w:tcPr>
          <w:p w14:paraId="2AB50ECC" w14:textId="77777777" w:rsidR="009C4A01" w:rsidRPr="00BF0D59" w:rsidRDefault="009C4A01">
            <w:pPr>
              <w:pStyle w:val="TableParagraph"/>
              <w:rPr>
                <w:rFonts w:asciiTheme="minorEastAsia" w:eastAsiaTheme="minorEastAsia" w:hAnsiTheme="minorEastAsia"/>
              </w:rPr>
            </w:pPr>
          </w:p>
        </w:tc>
        <w:tc>
          <w:tcPr>
            <w:tcW w:w="1754" w:type="dxa"/>
          </w:tcPr>
          <w:p w14:paraId="7F0578E1" w14:textId="77777777" w:rsidR="009C4A01" w:rsidRPr="00BF0D59" w:rsidRDefault="009C4A01">
            <w:pPr>
              <w:pStyle w:val="TableParagraph"/>
              <w:rPr>
                <w:rFonts w:asciiTheme="minorEastAsia" w:eastAsiaTheme="minorEastAsia" w:hAnsiTheme="minorEastAsia"/>
              </w:rPr>
            </w:pPr>
          </w:p>
        </w:tc>
        <w:tc>
          <w:tcPr>
            <w:tcW w:w="1134" w:type="dxa"/>
          </w:tcPr>
          <w:p w14:paraId="0FFB489A" w14:textId="77777777" w:rsidR="009C4A01" w:rsidRPr="00BF0D59" w:rsidRDefault="009C4A01">
            <w:pPr>
              <w:pStyle w:val="TableParagraph"/>
              <w:rPr>
                <w:rFonts w:asciiTheme="minorEastAsia" w:eastAsiaTheme="minorEastAsia" w:hAnsiTheme="minorEastAsia"/>
              </w:rPr>
            </w:pPr>
          </w:p>
        </w:tc>
        <w:tc>
          <w:tcPr>
            <w:tcW w:w="1275" w:type="dxa"/>
          </w:tcPr>
          <w:p w14:paraId="361CEEF9" w14:textId="77777777" w:rsidR="009C4A01" w:rsidRPr="00BF0D59" w:rsidRDefault="009C4A01">
            <w:pPr>
              <w:pStyle w:val="TableParagraph"/>
              <w:rPr>
                <w:rFonts w:asciiTheme="minorEastAsia" w:eastAsiaTheme="minorEastAsia" w:hAnsiTheme="minorEastAsia"/>
              </w:rPr>
            </w:pPr>
          </w:p>
        </w:tc>
        <w:tc>
          <w:tcPr>
            <w:tcW w:w="1418" w:type="dxa"/>
          </w:tcPr>
          <w:p w14:paraId="0F0894AF" w14:textId="77777777" w:rsidR="009C4A01" w:rsidRPr="00BF0D59" w:rsidRDefault="009C4A01">
            <w:pPr>
              <w:pStyle w:val="TableParagraph"/>
              <w:rPr>
                <w:rFonts w:asciiTheme="minorEastAsia" w:eastAsiaTheme="minorEastAsia" w:hAnsiTheme="minorEastAsia"/>
              </w:rPr>
            </w:pPr>
          </w:p>
        </w:tc>
        <w:tc>
          <w:tcPr>
            <w:tcW w:w="1679" w:type="dxa"/>
          </w:tcPr>
          <w:p w14:paraId="573CC953" w14:textId="77777777" w:rsidR="009C4A01" w:rsidRPr="00BF0D59" w:rsidRDefault="009C4A01">
            <w:pPr>
              <w:pStyle w:val="TableParagraph"/>
              <w:rPr>
                <w:rFonts w:asciiTheme="minorEastAsia" w:eastAsiaTheme="minorEastAsia" w:hAnsiTheme="minorEastAsia"/>
              </w:rPr>
            </w:pPr>
          </w:p>
        </w:tc>
      </w:tr>
      <w:tr w:rsidR="009C4A01" w:rsidRPr="00BF0D59" w14:paraId="6AA4B3F2" w14:textId="77777777">
        <w:trPr>
          <w:trHeight w:val="530"/>
        </w:trPr>
        <w:tc>
          <w:tcPr>
            <w:tcW w:w="884" w:type="dxa"/>
          </w:tcPr>
          <w:p w14:paraId="0E032DA9" w14:textId="77777777" w:rsidR="009C4A01" w:rsidRPr="00BF0D59" w:rsidRDefault="009C4A01">
            <w:pPr>
              <w:pStyle w:val="TableParagraph"/>
              <w:rPr>
                <w:rFonts w:asciiTheme="minorEastAsia" w:eastAsiaTheme="minorEastAsia" w:hAnsiTheme="minorEastAsia"/>
              </w:rPr>
            </w:pPr>
          </w:p>
        </w:tc>
        <w:tc>
          <w:tcPr>
            <w:tcW w:w="1298" w:type="dxa"/>
          </w:tcPr>
          <w:p w14:paraId="2AFB5A8D" w14:textId="77777777" w:rsidR="009C4A01" w:rsidRPr="00BF0D59" w:rsidRDefault="009C4A01">
            <w:pPr>
              <w:pStyle w:val="TableParagraph"/>
              <w:rPr>
                <w:rFonts w:asciiTheme="minorEastAsia" w:eastAsiaTheme="minorEastAsia" w:hAnsiTheme="minorEastAsia"/>
              </w:rPr>
            </w:pPr>
          </w:p>
        </w:tc>
        <w:tc>
          <w:tcPr>
            <w:tcW w:w="1754" w:type="dxa"/>
          </w:tcPr>
          <w:p w14:paraId="07CDA8DF" w14:textId="77777777" w:rsidR="009C4A01" w:rsidRPr="00BF0D59" w:rsidRDefault="009C4A01">
            <w:pPr>
              <w:pStyle w:val="TableParagraph"/>
              <w:rPr>
                <w:rFonts w:asciiTheme="minorEastAsia" w:eastAsiaTheme="minorEastAsia" w:hAnsiTheme="minorEastAsia"/>
              </w:rPr>
            </w:pPr>
          </w:p>
        </w:tc>
        <w:tc>
          <w:tcPr>
            <w:tcW w:w="1134" w:type="dxa"/>
          </w:tcPr>
          <w:p w14:paraId="77D417B9" w14:textId="77777777" w:rsidR="009C4A01" w:rsidRPr="00BF0D59" w:rsidRDefault="009C4A01">
            <w:pPr>
              <w:pStyle w:val="TableParagraph"/>
              <w:rPr>
                <w:rFonts w:asciiTheme="minorEastAsia" w:eastAsiaTheme="minorEastAsia" w:hAnsiTheme="minorEastAsia"/>
              </w:rPr>
            </w:pPr>
          </w:p>
        </w:tc>
        <w:tc>
          <w:tcPr>
            <w:tcW w:w="1275" w:type="dxa"/>
          </w:tcPr>
          <w:p w14:paraId="1E9F1490" w14:textId="77777777" w:rsidR="009C4A01" w:rsidRPr="00BF0D59" w:rsidRDefault="009C4A01">
            <w:pPr>
              <w:pStyle w:val="TableParagraph"/>
              <w:rPr>
                <w:rFonts w:asciiTheme="minorEastAsia" w:eastAsiaTheme="minorEastAsia" w:hAnsiTheme="minorEastAsia"/>
              </w:rPr>
            </w:pPr>
          </w:p>
        </w:tc>
        <w:tc>
          <w:tcPr>
            <w:tcW w:w="1418" w:type="dxa"/>
          </w:tcPr>
          <w:p w14:paraId="57E491A2" w14:textId="77777777" w:rsidR="009C4A01" w:rsidRPr="00BF0D59" w:rsidRDefault="009C4A01">
            <w:pPr>
              <w:pStyle w:val="TableParagraph"/>
              <w:rPr>
                <w:rFonts w:asciiTheme="minorEastAsia" w:eastAsiaTheme="minorEastAsia" w:hAnsiTheme="minorEastAsia"/>
              </w:rPr>
            </w:pPr>
          </w:p>
        </w:tc>
        <w:tc>
          <w:tcPr>
            <w:tcW w:w="1679" w:type="dxa"/>
          </w:tcPr>
          <w:p w14:paraId="76B3CBF7" w14:textId="77777777" w:rsidR="009C4A01" w:rsidRPr="00BF0D59" w:rsidRDefault="009C4A01">
            <w:pPr>
              <w:pStyle w:val="TableParagraph"/>
              <w:rPr>
                <w:rFonts w:asciiTheme="minorEastAsia" w:eastAsiaTheme="minorEastAsia" w:hAnsiTheme="minorEastAsia"/>
              </w:rPr>
            </w:pPr>
          </w:p>
        </w:tc>
      </w:tr>
    </w:tbl>
    <w:p w14:paraId="4B983670" w14:textId="77777777" w:rsidR="009C4A01" w:rsidRPr="00BF0D59" w:rsidRDefault="009C4A01">
      <w:pPr>
        <w:pStyle w:val="a5"/>
        <w:spacing w:before="7"/>
        <w:rPr>
          <w:rFonts w:asciiTheme="minorEastAsia" w:eastAsiaTheme="minorEastAsia" w:hAnsiTheme="minorEastAsia"/>
          <w:sz w:val="36"/>
        </w:rPr>
      </w:pPr>
    </w:p>
    <w:p w14:paraId="296D3344" w14:textId="77777777" w:rsidR="009C4A01" w:rsidRPr="00BF0D59" w:rsidRDefault="009B6A77">
      <w:pPr>
        <w:spacing w:line="364" w:lineRule="auto"/>
        <w:ind w:left="666" w:right="640"/>
        <w:rPr>
          <w:rFonts w:asciiTheme="minorEastAsia" w:eastAsiaTheme="minorEastAsia" w:hAnsiTheme="minorEastAsia"/>
          <w:b/>
          <w:sz w:val="21"/>
        </w:rPr>
      </w:pPr>
      <w:r w:rsidRPr="00BF0D59">
        <w:rPr>
          <w:rFonts w:asciiTheme="minorEastAsia" w:eastAsiaTheme="minorEastAsia" w:hAnsiTheme="minorEastAsia"/>
          <w:b/>
          <w:sz w:val="21"/>
        </w:rPr>
        <w:t>注：以上业绩需提供合同（或任务来源证明文件）复印件和测绘成果质量检验机构出具的质检报   告复印件，并加盖投标人鲜章，否则将不予认定。</w:t>
      </w:r>
    </w:p>
    <w:p w14:paraId="5D54839B" w14:textId="77777777" w:rsidR="009C4A01" w:rsidRPr="00BF0D59" w:rsidRDefault="009C4A01">
      <w:pPr>
        <w:pStyle w:val="a5"/>
        <w:rPr>
          <w:rFonts w:asciiTheme="minorEastAsia" w:eastAsiaTheme="minorEastAsia" w:hAnsiTheme="minorEastAsia"/>
          <w:b/>
          <w:sz w:val="20"/>
        </w:rPr>
      </w:pPr>
    </w:p>
    <w:p w14:paraId="0E49AB3A" w14:textId="77777777" w:rsidR="009C4A01" w:rsidRPr="00BF0D59" w:rsidRDefault="009C4A01">
      <w:pPr>
        <w:pStyle w:val="a5"/>
        <w:spacing w:before="6"/>
        <w:rPr>
          <w:rFonts w:asciiTheme="minorEastAsia" w:eastAsiaTheme="minorEastAsia" w:hAnsiTheme="minorEastAsia"/>
          <w:b/>
          <w:sz w:val="16"/>
        </w:rPr>
      </w:pPr>
    </w:p>
    <w:p w14:paraId="3B3A8259" w14:textId="77777777" w:rsidR="009C4A01" w:rsidRPr="00BF0D59" w:rsidRDefault="009B6A77">
      <w:pPr>
        <w:pStyle w:val="a5"/>
        <w:ind w:left="666"/>
        <w:rPr>
          <w:rFonts w:asciiTheme="minorEastAsia" w:eastAsiaTheme="minorEastAsia" w:hAnsiTheme="minorEastAsia"/>
        </w:rPr>
      </w:pPr>
      <w:r w:rsidRPr="00BF0D59">
        <w:rPr>
          <w:rFonts w:asciiTheme="minorEastAsia" w:eastAsiaTheme="minorEastAsia" w:hAnsiTheme="minorEastAsia"/>
        </w:rPr>
        <w:t>投标人名称：XXXX（单位盖章）</w:t>
      </w:r>
    </w:p>
    <w:p w14:paraId="4EA7659A" w14:textId="77777777" w:rsidR="009C4A01" w:rsidRPr="00BF0D59" w:rsidRDefault="009B6A77">
      <w:pPr>
        <w:pStyle w:val="a5"/>
        <w:spacing w:before="158" w:line="364" w:lineRule="auto"/>
        <w:ind w:left="666" w:right="2077"/>
        <w:rPr>
          <w:rFonts w:asciiTheme="minorEastAsia" w:eastAsiaTheme="minorEastAsia" w:hAnsiTheme="minorEastAsia"/>
        </w:rPr>
      </w:pPr>
      <w:r w:rsidRPr="00BF0D59">
        <w:rPr>
          <w:rFonts w:asciiTheme="minorEastAsia" w:eastAsiaTheme="minorEastAsia" w:hAnsiTheme="minorEastAsia"/>
        </w:rPr>
        <w:t>法定代表人（主要负责人）或授权代表（签字或加盖个人名章）：XXXX 投标日期: XXXX 年 XX 月 XX 日</w:t>
      </w:r>
    </w:p>
    <w:p w14:paraId="06F1938D" w14:textId="77777777" w:rsidR="009C4A01" w:rsidRPr="00BF0D59" w:rsidRDefault="009C4A01">
      <w:pPr>
        <w:spacing w:line="364" w:lineRule="auto"/>
        <w:rPr>
          <w:rFonts w:asciiTheme="minorEastAsia" w:eastAsiaTheme="minorEastAsia" w:hAnsiTheme="minorEastAsia"/>
        </w:rPr>
        <w:sectPr w:rsidR="009C4A01" w:rsidRPr="00BF0D59">
          <w:headerReference w:type="default" r:id="rId32"/>
          <w:pgSz w:w="11910" w:h="16840"/>
          <w:pgMar w:top="1360" w:right="800" w:bottom="1160" w:left="920" w:header="655" w:footer="971" w:gutter="0"/>
          <w:cols w:space="720"/>
        </w:sectPr>
      </w:pPr>
    </w:p>
    <w:p w14:paraId="7CB62A16" w14:textId="77777777" w:rsidR="009C4A01" w:rsidRPr="00BF0D59" w:rsidRDefault="009B6A77">
      <w:pPr>
        <w:pStyle w:val="5"/>
        <w:spacing w:before="57"/>
        <w:ind w:left="666"/>
        <w:jc w:val="left"/>
        <w:rPr>
          <w:rFonts w:asciiTheme="minorEastAsia" w:eastAsiaTheme="minorEastAsia" w:hAnsiTheme="minorEastAsia"/>
        </w:rPr>
      </w:pPr>
      <w:r w:rsidRPr="00BF0D59">
        <w:rPr>
          <w:rFonts w:asciiTheme="minorEastAsia" w:eastAsiaTheme="minorEastAsia" w:hAnsiTheme="minorEastAsia"/>
        </w:rPr>
        <w:lastRenderedPageBreak/>
        <w:t>格式 2-7</w:t>
      </w:r>
    </w:p>
    <w:p w14:paraId="73799217" w14:textId="77777777" w:rsidR="009C4A01" w:rsidRPr="00BF0D59" w:rsidRDefault="009C4A01">
      <w:pPr>
        <w:pStyle w:val="a5"/>
        <w:spacing w:before="12"/>
        <w:rPr>
          <w:rFonts w:asciiTheme="minorEastAsia" w:eastAsiaTheme="minorEastAsia" w:hAnsiTheme="minorEastAsia"/>
          <w:b/>
          <w:sz w:val="29"/>
        </w:rPr>
      </w:pPr>
    </w:p>
    <w:p w14:paraId="19E65F30" w14:textId="77777777" w:rsidR="009C4A01" w:rsidRPr="00BF0D59" w:rsidRDefault="009B6A77">
      <w:pPr>
        <w:pStyle w:val="5"/>
        <w:ind w:right="4"/>
        <w:rPr>
          <w:rFonts w:asciiTheme="minorEastAsia" w:eastAsiaTheme="minorEastAsia" w:hAnsiTheme="minorEastAsia"/>
        </w:rPr>
      </w:pPr>
      <w:bookmarkStart w:id="70" w:name="七、投标人拟派本项目管理、技术、服务人员情况表"/>
      <w:bookmarkEnd w:id="70"/>
      <w:r w:rsidRPr="00BF0D59">
        <w:rPr>
          <w:rFonts w:asciiTheme="minorEastAsia" w:eastAsiaTheme="minorEastAsia" w:hAnsiTheme="minorEastAsia"/>
        </w:rPr>
        <w:t>七、投标人拟派本项目管理、技术、服务人员情况表</w:t>
      </w:r>
    </w:p>
    <w:p w14:paraId="35DE7E65" w14:textId="77777777" w:rsidR="009C4A01" w:rsidRPr="00BF0D59" w:rsidRDefault="009C4A01">
      <w:pPr>
        <w:pStyle w:val="a5"/>
        <w:spacing w:before="3"/>
        <w:rPr>
          <w:rFonts w:asciiTheme="minorEastAsia" w:eastAsiaTheme="minorEastAsia" w:hAnsiTheme="minorEastAsia"/>
          <w:b/>
          <w:sz w:val="41"/>
        </w:rPr>
      </w:pPr>
    </w:p>
    <w:p w14:paraId="33A3A6E2" w14:textId="77777777" w:rsidR="009C4A01" w:rsidRPr="00BF0D59" w:rsidRDefault="009B6A77">
      <w:pPr>
        <w:pStyle w:val="a5"/>
        <w:spacing w:before="1" w:line="316" w:lineRule="auto"/>
        <w:ind w:left="666" w:right="8317"/>
        <w:rPr>
          <w:rFonts w:asciiTheme="minorEastAsia" w:eastAsiaTheme="minorEastAsia" w:hAnsiTheme="minorEastAsia"/>
        </w:rPr>
      </w:pPr>
      <w:r w:rsidRPr="00BF0D59">
        <w:rPr>
          <w:rFonts w:asciiTheme="minorEastAsia" w:eastAsiaTheme="minorEastAsia" w:hAnsiTheme="minorEastAsia"/>
        </w:rPr>
        <w:t>项目名称： 项目编号：</w:t>
      </w:r>
    </w:p>
    <w:p w14:paraId="2845FCCD" w14:textId="77777777" w:rsidR="009C4A01" w:rsidRPr="00BF0D59" w:rsidRDefault="009B6A77">
      <w:pPr>
        <w:pStyle w:val="a5"/>
        <w:tabs>
          <w:tab w:val="left" w:pos="1386"/>
        </w:tabs>
        <w:spacing w:line="304" w:lineRule="exact"/>
        <w:ind w:left="666"/>
        <w:rPr>
          <w:rFonts w:asciiTheme="minorEastAsia" w:eastAsiaTheme="minorEastAsia" w:hAnsiTheme="minorEastAsia"/>
        </w:rPr>
      </w:pPr>
      <w:r w:rsidRPr="00BF0D59">
        <w:rPr>
          <w:rFonts w:asciiTheme="minorEastAsia" w:eastAsiaTheme="minorEastAsia" w:hAnsiTheme="minorEastAsia"/>
        </w:rPr>
        <w:t>包</w:t>
      </w:r>
      <w:r w:rsidRPr="00BF0D59">
        <w:rPr>
          <w:rFonts w:asciiTheme="minorEastAsia" w:eastAsiaTheme="minorEastAsia" w:hAnsiTheme="minorEastAsia"/>
        </w:rPr>
        <w:tab/>
        <w:t>号：第X包</w:t>
      </w:r>
    </w:p>
    <w:p w14:paraId="20001001" w14:textId="77777777" w:rsidR="009C4A01" w:rsidRPr="00BF0D59" w:rsidRDefault="009C4A01">
      <w:pPr>
        <w:pStyle w:val="a5"/>
        <w:spacing w:before="2"/>
        <w:rPr>
          <w:rFonts w:asciiTheme="minorEastAsia" w:eastAsiaTheme="minorEastAsia" w:hAnsiTheme="minorEastAsia"/>
          <w:sz w:val="8"/>
        </w:rPr>
      </w:pPr>
    </w:p>
    <w:tbl>
      <w:tblPr>
        <w:tblW w:w="0" w:type="auto"/>
        <w:tblInd w:w="130" w:type="dxa"/>
        <w:tblBorders>
          <w:top w:val="double" w:sz="0" w:space="0" w:color="000000"/>
          <w:left w:val="double" w:sz="0" w:space="0" w:color="000000"/>
          <w:bottom w:val="double" w:sz="0" w:space="0" w:color="000000"/>
          <w:right w:val="double" w:sz="0" w:space="0" w:color="000000"/>
          <w:insideH w:val="double" w:sz="0" w:space="0" w:color="000000"/>
          <w:insideV w:val="double" w:sz="0" w:space="0" w:color="000000"/>
        </w:tblBorders>
        <w:tblLayout w:type="fixed"/>
        <w:tblCellMar>
          <w:left w:w="0" w:type="dxa"/>
          <w:right w:w="0" w:type="dxa"/>
        </w:tblCellMar>
        <w:tblLook w:val="04A0" w:firstRow="1" w:lastRow="0" w:firstColumn="1" w:lastColumn="0" w:noHBand="0" w:noVBand="1"/>
      </w:tblPr>
      <w:tblGrid>
        <w:gridCol w:w="700"/>
        <w:gridCol w:w="800"/>
        <w:gridCol w:w="862"/>
        <w:gridCol w:w="725"/>
        <w:gridCol w:w="1013"/>
        <w:gridCol w:w="1013"/>
        <w:gridCol w:w="1153"/>
        <w:gridCol w:w="866"/>
        <w:gridCol w:w="900"/>
        <w:gridCol w:w="834"/>
        <w:gridCol w:w="1083"/>
      </w:tblGrid>
      <w:tr w:rsidR="00DE7AD9" w:rsidRPr="00BF0D59" w14:paraId="0E7E34CC" w14:textId="77777777">
        <w:trPr>
          <w:trHeight w:val="601"/>
        </w:trPr>
        <w:tc>
          <w:tcPr>
            <w:tcW w:w="700" w:type="dxa"/>
            <w:vMerge w:val="restart"/>
            <w:tcBorders>
              <w:bottom w:val="single" w:sz="2" w:space="0" w:color="000000"/>
              <w:right w:val="single" w:sz="4" w:space="0" w:color="000000"/>
            </w:tcBorders>
          </w:tcPr>
          <w:p w14:paraId="3D72AD70" w14:textId="77777777" w:rsidR="009C4A01" w:rsidRPr="00BF0D59" w:rsidRDefault="009C4A01">
            <w:pPr>
              <w:pStyle w:val="TableParagraph"/>
              <w:rPr>
                <w:rFonts w:asciiTheme="minorEastAsia" w:eastAsiaTheme="minorEastAsia" w:hAnsiTheme="minorEastAsia"/>
                <w:sz w:val="20"/>
              </w:rPr>
            </w:pPr>
          </w:p>
          <w:p w14:paraId="73746891" w14:textId="77777777" w:rsidR="009C4A01" w:rsidRPr="00BF0D59" w:rsidRDefault="009C4A01">
            <w:pPr>
              <w:pStyle w:val="TableParagraph"/>
              <w:spacing w:before="6"/>
              <w:rPr>
                <w:rFonts w:asciiTheme="minorEastAsia" w:eastAsiaTheme="minorEastAsia" w:hAnsiTheme="minorEastAsia"/>
                <w:sz w:val="20"/>
              </w:rPr>
            </w:pPr>
          </w:p>
          <w:p w14:paraId="53DC7C6F" w14:textId="77777777" w:rsidR="009C4A01" w:rsidRPr="00BF0D59" w:rsidRDefault="009B6A77">
            <w:pPr>
              <w:pStyle w:val="TableParagraph"/>
              <w:spacing w:before="1"/>
              <w:ind w:left="130"/>
              <w:rPr>
                <w:rFonts w:asciiTheme="minorEastAsia" w:eastAsiaTheme="minorEastAsia" w:hAnsiTheme="minorEastAsia"/>
                <w:b/>
                <w:sz w:val="21"/>
              </w:rPr>
            </w:pPr>
            <w:r w:rsidRPr="00BF0D59">
              <w:rPr>
                <w:rFonts w:asciiTheme="minorEastAsia" w:eastAsiaTheme="minorEastAsia" w:hAnsiTheme="minorEastAsia" w:hint="eastAsia"/>
                <w:b/>
                <w:sz w:val="21"/>
              </w:rPr>
              <w:t>类别</w:t>
            </w:r>
          </w:p>
        </w:tc>
        <w:tc>
          <w:tcPr>
            <w:tcW w:w="800" w:type="dxa"/>
            <w:vMerge w:val="restart"/>
            <w:tcBorders>
              <w:left w:val="single" w:sz="4" w:space="0" w:color="000000"/>
              <w:bottom w:val="single" w:sz="2" w:space="0" w:color="000000"/>
              <w:right w:val="single" w:sz="4" w:space="0" w:color="000000"/>
            </w:tcBorders>
          </w:tcPr>
          <w:p w14:paraId="4C9E8E9B" w14:textId="77777777" w:rsidR="009C4A01" w:rsidRPr="00BF0D59" w:rsidRDefault="009C4A01">
            <w:pPr>
              <w:pStyle w:val="TableParagraph"/>
              <w:rPr>
                <w:rFonts w:asciiTheme="minorEastAsia" w:eastAsiaTheme="minorEastAsia" w:hAnsiTheme="minorEastAsia"/>
                <w:sz w:val="20"/>
              </w:rPr>
            </w:pPr>
          </w:p>
          <w:p w14:paraId="79D1B9CE" w14:textId="77777777" w:rsidR="009C4A01" w:rsidRPr="00BF0D59" w:rsidRDefault="009C4A01">
            <w:pPr>
              <w:pStyle w:val="TableParagraph"/>
              <w:spacing w:before="6"/>
              <w:rPr>
                <w:rFonts w:asciiTheme="minorEastAsia" w:eastAsiaTheme="minorEastAsia" w:hAnsiTheme="minorEastAsia"/>
                <w:sz w:val="20"/>
              </w:rPr>
            </w:pPr>
          </w:p>
          <w:p w14:paraId="7DD20A72" w14:textId="77777777" w:rsidR="009C4A01" w:rsidRPr="00BF0D59" w:rsidRDefault="009B6A77">
            <w:pPr>
              <w:pStyle w:val="TableParagraph"/>
              <w:spacing w:before="1"/>
              <w:ind w:left="189"/>
              <w:rPr>
                <w:rFonts w:asciiTheme="minorEastAsia" w:eastAsiaTheme="minorEastAsia" w:hAnsiTheme="minorEastAsia"/>
                <w:b/>
                <w:sz w:val="21"/>
              </w:rPr>
            </w:pPr>
            <w:r w:rsidRPr="00BF0D59">
              <w:rPr>
                <w:rFonts w:asciiTheme="minorEastAsia" w:eastAsiaTheme="minorEastAsia" w:hAnsiTheme="minorEastAsia" w:hint="eastAsia"/>
                <w:b/>
                <w:sz w:val="21"/>
              </w:rPr>
              <w:t>职务</w:t>
            </w:r>
          </w:p>
        </w:tc>
        <w:tc>
          <w:tcPr>
            <w:tcW w:w="862" w:type="dxa"/>
            <w:vMerge w:val="restart"/>
            <w:tcBorders>
              <w:left w:val="single" w:sz="4" w:space="0" w:color="000000"/>
              <w:bottom w:val="single" w:sz="2" w:space="0" w:color="000000"/>
              <w:right w:val="single" w:sz="4" w:space="0" w:color="000000"/>
            </w:tcBorders>
          </w:tcPr>
          <w:p w14:paraId="7DE7A5EE" w14:textId="77777777" w:rsidR="009C4A01" w:rsidRPr="00BF0D59" w:rsidRDefault="009C4A01">
            <w:pPr>
              <w:pStyle w:val="TableParagraph"/>
              <w:rPr>
                <w:rFonts w:asciiTheme="minorEastAsia" w:eastAsiaTheme="minorEastAsia" w:hAnsiTheme="minorEastAsia"/>
                <w:sz w:val="20"/>
              </w:rPr>
            </w:pPr>
          </w:p>
          <w:p w14:paraId="3AD598AB" w14:textId="77777777" w:rsidR="009C4A01" w:rsidRPr="00BF0D59" w:rsidRDefault="009C4A01">
            <w:pPr>
              <w:pStyle w:val="TableParagraph"/>
              <w:spacing w:before="6"/>
              <w:rPr>
                <w:rFonts w:asciiTheme="minorEastAsia" w:eastAsiaTheme="minorEastAsia" w:hAnsiTheme="minorEastAsia"/>
                <w:sz w:val="20"/>
              </w:rPr>
            </w:pPr>
          </w:p>
          <w:p w14:paraId="2F4E9FAE" w14:textId="77777777" w:rsidR="009C4A01" w:rsidRPr="00BF0D59" w:rsidRDefault="009B6A77">
            <w:pPr>
              <w:pStyle w:val="TableParagraph"/>
              <w:spacing w:before="1"/>
              <w:ind w:left="219"/>
              <w:rPr>
                <w:rFonts w:asciiTheme="minorEastAsia" w:eastAsiaTheme="minorEastAsia" w:hAnsiTheme="minorEastAsia"/>
                <w:b/>
                <w:sz w:val="21"/>
              </w:rPr>
            </w:pPr>
            <w:r w:rsidRPr="00BF0D59">
              <w:rPr>
                <w:rFonts w:asciiTheme="minorEastAsia" w:eastAsiaTheme="minorEastAsia" w:hAnsiTheme="minorEastAsia" w:hint="eastAsia"/>
                <w:b/>
                <w:sz w:val="21"/>
              </w:rPr>
              <w:t>姓名</w:t>
            </w:r>
          </w:p>
        </w:tc>
        <w:tc>
          <w:tcPr>
            <w:tcW w:w="725" w:type="dxa"/>
            <w:vMerge w:val="restart"/>
            <w:tcBorders>
              <w:left w:val="single" w:sz="4" w:space="0" w:color="000000"/>
              <w:bottom w:val="single" w:sz="2" w:space="0" w:color="000000"/>
              <w:right w:val="single" w:sz="4" w:space="0" w:color="000000"/>
            </w:tcBorders>
          </w:tcPr>
          <w:p w14:paraId="76509B97" w14:textId="77777777" w:rsidR="009C4A01" w:rsidRPr="00BF0D59" w:rsidRDefault="009C4A01">
            <w:pPr>
              <w:pStyle w:val="TableParagraph"/>
              <w:rPr>
                <w:rFonts w:asciiTheme="minorEastAsia" w:eastAsiaTheme="minorEastAsia" w:hAnsiTheme="minorEastAsia"/>
                <w:sz w:val="20"/>
              </w:rPr>
            </w:pPr>
          </w:p>
          <w:p w14:paraId="0D6DF7B4" w14:textId="77777777" w:rsidR="009C4A01" w:rsidRPr="00BF0D59" w:rsidRDefault="009C4A01">
            <w:pPr>
              <w:pStyle w:val="TableParagraph"/>
              <w:spacing w:before="6"/>
              <w:rPr>
                <w:rFonts w:asciiTheme="minorEastAsia" w:eastAsiaTheme="minorEastAsia" w:hAnsiTheme="minorEastAsia"/>
                <w:sz w:val="20"/>
              </w:rPr>
            </w:pPr>
          </w:p>
          <w:p w14:paraId="4EC47401" w14:textId="77777777" w:rsidR="009C4A01" w:rsidRPr="00BF0D59" w:rsidRDefault="009B6A77">
            <w:pPr>
              <w:pStyle w:val="TableParagraph"/>
              <w:spacing w:before="1"/>
              <w:ind w:left="152"/>
              <w:rPr>
                <w:rFonts w:asciiTheme="minorEastAsia" w:eastAsiaTheme="minorEastAsia" w:hAnsiTheme="minorEastAsia"/>
                <w:b/>
                <w:sz w:val="21"/>
              </w:rPr>
            </w:pPr>
            <w:r w:rsidRPr="00BF0D59">
              <w:rPr>
                <w:rFonts w:asciiTheme="minorEastAsia" w:eastAsiaTheme="minorEastAsia" w:hAnsiTheme="minorEastAsia" w:hint="eastAsia"/>
                <w:b/>
                <w:sz w:val="21"/>
              </w:rPr>
              <w:t>职称</w:t>
            </w:r>
          </w:p>
        </w:tc>
        <w:tc>
          <w:tcPr>
            <w:tcW w:w="1013" w:type="dxa"/>
            <w:vMerge w:val="restart"/>
            <w:tcBorders>
              <w:left w:val="single" w:sz="4" w:space="0" w:color="000000"/>
              <w:bottom w:val="single" w:sz="2" w:space="0" w:color="000000"/>
              <w:right w:val="single" w:sz="4" w:space="0" w:color="000000"/>
            </w:tcBorders>
          </w:tcPr>
          <w:p w14:paraId="61A32C5E" w14:textId="77777777" w:rsidR="009C4A01" w:rsidRPr="00BF0D59" w:rsidRDefault="009C4A01">
            <w:pPr>
              <w:pStyle w:val="TableParagraph"/>
              <w:rPr>
                <w:rFonts w:asciiTheme="minorEastAsia" w:eastAsiaTheme="minorEastAsia" w:hAnsiTheme="minorEastAsia"/>
                <w:sz w:val="20"/>
              </w:rPr>
            </w:pPr>
          </w:p>
          <w:p w14:paraId="4BEA0277" w14:textId="77777777" w:rsidR="009C4A01" w:rsidRPr="00BF0D59" w:rsidRDefault="009C4A01">
            <w:pPr>
              <w:pStyle w:val="TableParagraph"/>
              <w:spacing w:before="6"/>
              <w:rPr>
                <w:rFonts w:asciiTheme="minorEastAsia" w:eastAsiaTheme="minorEastAsia" w:hAnsiTheme="minorEastAsia"/>
                <w:sz w:val="20"/>
              </w:rPr>
            </w:pPr>
          </w:p>
          <w:p w14:paraId="6B6D73C8" w14:textId="77777777" w:rsidR="009C4A01" w:rsidRPr="00BF0D59" w:rsidRDefault="009B6A77">
            <w:pPr>
              <w:pStyle w:val="TableParagraph"/>
              <w:spacing w:before="1"/>
              <w:ind w:left="190"/>
              <w:rPr>
                <w:rFonts w:asciiTheme="minorEastAsia" w:eastAsiaTheme="minorEastAsia" w:hAnsiTheme="minorEastAsia"/>
                <w:b/>
                <w:sz w:val="21"/>
              </w:rPr>
            </w:pPr>
            <w:r w:rsidRPr="00BF0D59">
              <w:rPr>
                <w:rFonts w:asciiTheme="minorEastAsia" w:eastAsiaTheme="minorEastAsia" w:hAnsiTheme="minorEastAsia" w:hint="eastAsia"/>
                <w:b/>
                <w:sz w:val="21"/>
              </w:rPr>
              <w:t>常住地</w:t>
            </w:r>
          </w:p>
        </w:tc>
        <w:tc>
          <w:tcPr>
            <w:tcW w:w="1013" w:type="dxa"/>
            <w:vMerge w:val="restart"/>
            <w:tcBorders>
              <w:left w:val="single" w:sz="4" w:space="0" w:color="000000"/>
              <w:bottom w:val="single" w:sz="2" w:space="0" w:color="000000"/>
              <w:right w:val="single" w:sz="4" w:space="0" w:color="000000"/>
            </w:tcBorders>
          </w:tcPr>
          <w:p w14:paraId="60FFB6B7" w14:textId="77777777" w:rsidR="009C4A01" w:rsidRPr="00BF0D59" w:rsidRDefault="009C4A01">
            <w:pPr>
              <w:pStyle w:val="TableParagraph"/>
              <w:rPr>
                <w:rFonts w:asciiTheme="minorEastAsia" w:eastAsiaTheme="minorEastAsia" w:hAnsiTheme="minorEastAsia"/>
                <w:sz w:val="20"/>
              </w:rPr>
            </w:pPr>
          </w:p>
          <w:p w14:paraId="4D117C72" w14:textId="77777777" w:rsidR="009C4A01" w:rsidRPr="00BF0D59" w:rsidRDefault="009B6A77">
            <w:pPr>
              <w:pStyle w:val="TableParagraph"/>
              <w:spacing w:before="128" w:line="242" w:lineRule="auto"/>
              <w:ind w:left="295" w:right="284"/>
              <w:rPr>
                <w:rFonts w:asciiTheme="minorEastAsia" w:eastAsiaTheme="minorEastAsia" w:hAnsiTheme="minorEastAsia"/>
                <w:b/>
                <w:sz w:val="21"/>
              </w:rPr>
            </w:pPr>
            <w:r w:rsidRPr="00BF0D59">
              <w:rPr>
                <w:rFonts w:asciiTheme="minorEastAsia" w:eastAsiaTheme="minorEastAsia" w:hAnsiTheme="minorEastAsia" w:hint="eastAsia"/>
                <w:b/>
                <w:sz w:val="21"/>
              </w:rPr>
              <w:t>联系电话</w:t>
            </w:r>
          </w:p>
        </w:tc>
        <w:tc>
          <w:tcPr>
            <w:tcW w:w="3753" w:type="dxa"/>
            <w:gridSpan w:val="4"/>
            <w:tcBorders>
              <w:left w:val="single" w:sz="4" w:space="0" w:color="000000"/>
              <w:bottom w:val="single" w:sz="2" w:space="0" w:color="000000"/>
              <w:right w:val="single" w:sz="4" w:space="0" w:color="000000"/>
            </w:tcBorders>
          </w:tcPr>
          <w:p w14:paraId="32E005D2" w14:textId="77777777" w:rsidR="009C4A01" w:rsidRPr="00BF0D59" w:rsidRDefault="009B6A77">
            <w:pPr>
              <w:pStyle w:val="TableParagraph"/>
              <w:spacing w:before="166"/>
              <w:ind w:left="826"/>
              <w:rPr>
                <w:rFonts w:asciiTheme="minorEastAsia" w:eastAsiaTheme="minorEastAsia" w:hAnsiTheme="minorEastAsia"/>
                <w:b/>
                <w:sz w:val="21"/>
              </w:rPr>
            </w:pPr>
            <w:r w:rsidRPr="00BF0D59">
              <w:rPr>
                <w:rFonts w:asciiTheme="minorEastAsia" w:eastAsiaTheme="minorEastAsia" w:hAnsiTheme="minorEastAsia" w:hint="eastAsia"/>
                <w:b/>
                <w:sz w:val="21"/>
              </w:rPr>
              <w:t>资格证明（附复印件）</w:t>
            </w:r>
          </w:p>
        </w:tc>
        <w:tc>
          <w:tcPr>
            <w:tcW w:w="1083" w:type="dxa"/>
            <w:vMerge w:val="restart"/>
            <w:tcBorders>
              <w:left w:val="single" w:sz="4" w:space="0" w:color="000000"/>
              <w:bottom w:val="single" w:sz="2" w:space="0" w:color="000000"/>
            </w:tcBorders>
          </w:tcPr>
          <w:p w14:paraId="574C0C0D" w14:textId="77777777" w:rsidR="009C4A01" w:rsidRPr="00BF0D59" w:rsidRDefault="009C4A01">
            <w:pPr>
              <w:pStyle w:val="TableParagraph"/>
              <w:rPr>
                <w:rFonts w:asciiTheme="minorEastAsia" w:eastAsiaTheme="minorEastAsia" w:hAnsiTheme="minorEastAsia"/>
                <w:sz w:val="20"/>
              </w:rPr>
            </w:pPr>
          </w:p>
          <w:p w14:paraId="1B77227F" w14:textId="77777777" w:rsidR="009C4A01" w:rsidRPr="00BF0D59" w:rsidRDefault="009C4A01">
            <w:pPr>
              <w:pStyle w:val="TableParagraph"/>
              <w:spacing w:before="6"/>
              <w:rPr>
                <w:rFonts w:asciiTheme="minorEastAsia" w:eastAsiaTheme="minorEastAsia" w:hAnsiTheme="minorEastAsia"/>
                <w:sz w:val="20"/>
              </w:rPr>
            </w:pPr>
          </w:p>
          <w:p w14:paraId="44731876" w14:textId="77777777" w:rsidR="009C4A01" w:rsidRPr="00BF0D59" w:rsidRDefault="009B6A77">
            <w:pPr>
              <w:pStyle w:val="TableParagraph"/>
              <w:spacing w:before="1"/>
              <w:ind w:left="329"/>
              <w:rPr>
                <w:rFonts w:asciiTheme="minorEastAsia" w:eastAsiaTheme="minorEastAsia" w:hAnsiTheme="minorEastAsia"/>
                <w:b/>
                <w:sz w:val="21"/>
              </w:rPr>
            </w:pPr>
            <w:r w:rsidRPr="00BF0D59">
              <w:rPr>
                <w:rFonts w:asciiTheme="minorEastAsia" w:eastAsiaTheme="minorEastAsia" w:hAnsiTheme="minorEastAsia" w:hint="eastAsia"/>
                <w:b/>
                <w:sz w:val="21"/>
              </w:rPr>
              <w:t>备注</w:t>
            </w:r>
          </w:p>
        </w:tc>
      </w:tr>
      <w:tr w:rsidR="00DE7AD9" w:rsidRPr="00BF0D59" w14:paraId="2523DAC5" w14:textId="77777777">
        <w:trPr>
          <w:trHeight w:val="706"/>
        </w:trPr>
        <w:tc>
          <w:tcPr>
            <w:tcW w:w="700" w:type="dxa"/>
            <w:vMerge/>
            <w:tcBorders>
              <w:top w:val="nil"/>
              <w:bottom w:val="single" w:sz="2" w:space="0" w:color="000000"/>
              <w:right w:val="single" w:sz="4" w:space="0" w:color="000000"/>
            </w:tcBorders>
          </w:tcPr>
          <w:p w14:paraId="1ABC25FE" w14:textId="77777777" w:rsidR="009C4A01" w:rsidRPr="00BF0D59" w:rsidRDefault="009C4A01">
            <w:pPr>
              <w:rPr>
                <w:rFonts w:asciiTheme="minorEastAsia" w:eastAsiaTheme="minorEastAsia" w:hAnsiTheme="minorEastAsia"/>
                <w:sz w:val="2"/>
                <w:szCs w:val="2"/>
              </w:rPr>
            </w:pPr>
          </w:p>
        </w:tc>
        <w:tc>
          <w:tcPr>
            <w:tcW w:w="800" w:type="dxa"/>
            <w:vMerge/>
            <w:tcBorders>
              <w:top w:val="nil"/>
              <w:left w:val="single" w:sz="4" w:space="0" w:color="000000"/>
              <w:bottom w:val="single" w:sz="2" w:space="0" w:color="000000"/>
              <w:right w:val="single" w:sz="4" w:space="0" w:color="000000"/>
            </w:tcBorders>
          </w:tcPr>
          <w:p w14:paraId="3F0A375F" w14:textId="77777777" w:rsidR="009C4A01" w:rsidRPr="00BF0D59" w:rsidRDefault="009C4A01">
            <w:pPr>
              <w:rPr>
                <w:rFonts w:asciiTheme="minorEastAsia" w:eastAsiaTheme="minorEastAsia" w:hAnsiTheme="minorEastAsia"/>
                <w:sz w:val="2"/>
                <w:szCs w:val="2"/>
              </w:rPr>
            </w:pPr>
          </w:p>
        </w:tc>
        <w:tc>
          <w:tcPr>
            <w:tcW w:w="862" w:type="dxa"/>
            <w:vMerge/>
            <w:tcBorders>
              <w:top w:val="nil"/>
              <w:left w:val="single" w:sz="4" w:space="0" w:color="000000"/>
              <w:bottom w:val="single" w:sz="2" w:space="0" w:color="000000"/>
              <w:right w:val="single" w:sz="4" w:space="0" w:color="000000"/>
            </w:tcBorders>
          </w:tcPr>
          <w:p w14:paraId="05FB16E6" w14:textId="77777777" w:rsidR="009C4A01" w:rsidRPr="00BF0D59" w:rsidRDefault="009C4A01">
            <w:pPr>
              <w:rPr>
                <w:rFonts w:asciiTheme="minorEastAsia" w:eastAsiaTheme="minorEastAsia" w:hAnsiTheme="minorEastAsia"/>
                <w:sz w:val="2"/>
                <w:szCs w:val="2"/>
              </w:rPr>
            </w:pPr>
          </w:p>
        </w:tc>
        <w:tc>
          <w:tcPr>
            <w:tcW w:w="725" w:type="dxa"/>
            <w:vMerge/>
            <w:tcBorders>
              <w:top w:val="nil"/>
              <w:left w:val="single" w:sz="4" w:space="0" w:color="000000"/>
              <w:bottom w:val="single" w:sz="2" w:space="0" w:color="000000"/>
              <w:right w:val="single" w:sz="4" w:space="0" w:color="000000"/>
            </w:tcBorders>
          </w:tcPr>
          <w:p w14:paraId="0CAA31CD" w14:textId="77777777" w:rsidR="009C4A01" w:rsidRPr="00BF0D59" w:rsidRDefault="009C4A01">
            <w:pPr>
              <w:rPr>
                <w:rFonts w:asciiTheme="minorEastAsia" w:eastAsiaTheme="minorEastAsia" w:hAnsiTheme="minorEastAsia"/>
                <w:sz w:val="2"/>
                <w:szCs w:val="2"/>
              </w:rPr>
            </w:pPr>
          </w:p>
        </w:tc>
        <w:tc>
          <w:tcPr>
            <w:tcW w:w="1013" w:type="dxa"/>
            <w:vMerge/>
            <w:tcBorders>
              <w:top w:val="nil"/>
              <w:left w:val="single" w:sz="4" w:space="0" w:color="000000"/>
              <w:bottom w:val="single" w:sz="2" w:space="0" w:color="000000"/>
              <w:right w:val="single" w:sz="4" w:space="0" w:color="000000"/>
            </w:tcBorders>
          </w:tcPr>
          <w:p w14:paraId="78453A72" w14:textId="77777777" w:rsidR="009C4A01" w:rsidRPr="00BF0D59" w:rsidRDefault="009C4A01">
            <w:pPr>
              <w:rPr>
                <w:rFonts w:asciiTheme="minorEastAsia" w:eastAsiaTheme="minorEastAsia" w:hAnsiTheme="minorEastAsia"/>
                <w:sz w:val="2"/>
                <w:szCs w:val="2"/>
              </w:rPr>
            </w:pPr>
          </w:p>
        </w:tc>
        <w:tc>
          <w:tcPr>
            <w:tcW w:w="1013" w:type="dxa"/>
            <w:vMerge/>
            <w:tcBorders>
              <w:top w:val="nil"/>
              <w:left w:val="single" w:sz="4" w:space="0" w:color="000000"/>
              <w:bottom w:val="single" w:sz="2" w:space="0" w:color="000000"/>
              <w:right w:val="single" w:sz="4" w:space="0" w:color="000000"/>
            </w:tcBorders>
          </w:tcPr>
          <w:p w14:paraId="12E0115E" w14:textId="77777777" w:rsidR="009C4A01" w:rsidRPr="00BF0D59" w:rsidRDefault="009C4A01">
            <w:pPr>
              <w:rPr>
                <w:rFonts w:asciiTheme="minorEastAsia" w:eastAsiaTheme="minorEastAsia" w:hAnsiTheme="minorEastAsia"/>
                <w:sz w:val="2"/>
                <w:szCs w:val="2"/>
              </w:rPr>
            </w:pPr>
          </w:p>
        </w:tc>
        <w:tc>
          <w:tcPr>
            <w:tcW w:w="1153" w:type="dxa"/>
            <w:tcBorders>
              <w:top w:val="single" w:sz="2" w:space="0" w:color="000000"/>
              <w:left w:val="single" w:sz="4" w:space="0" w:color="000000"/>
              <w:bottom w:val="single" w:sz="2" w:space="0" w:color="000000"/>
              <w:right w:val="single" w:sz="4" w:space="0" w:color="000000"/>
            </w:tcBorders>
          </w:tcPr>
          <w:p w14:paraId="3906F0A1" w14:textId="77777777" w:rsidR="009C4A01" w:rsidRPr="00BF0D59" w:rsidRDefault="009C4A01">
            <w:pPr>
              <w:pStyle w:val="TableParagraph"/>
              <w:spacing w:before="12"/>
              <w:rPr>
                <w:rFonts w:asciiTheme="minorEastAsia" w:eastAsiaTheme="minorEastAsia" w:hAnsiTheme="minorEastAsia"/>
                <w:sz w:val="16"/>
              </w:rPr>
            </w:pPr>
          </w:p>
          <w:p w14:paraId="5A4A3424" w14:textId="77777777" w:rsidR="009C4A01" w:rsidRPr="00BF0D59" w:rsidRDefault="009B6A77">
            <w:pPr>
              <w:pStyle w:val="TableParagraph"/>
              <w:ind w:left="156"/>
              <w:rPr>
                <w:rFonts w:asciiTheme="minorEastAsia" w:eastAsiaTheme="minorEastAsia" w:hAnsiTheme="minorEastAsia"/>
                <w:b/>
                <w:sz w:val="21"/>
              </w:rPr>
            </w:pPr>
            <w:r w:rsidRPr="00BF0D59">
              <w:rPr>
                <w:rFonts w:asciiTheme="minorEastAsia" w:eastAsiaTheme="minorEastAsia" w:hAnsiTheme="minorEastAsia" w:hint="eastAsia"/>
                <w:b/>
                <w:sz w:val="21"/>
              </w:rPr>
              <w:t>证书名称</w:t>
            </w:r>
          </w:p>
        </w:tc>
        <w:tc>
          <w:tcPr>
            <w:tcW w:w="866" w:type="dxa"/>
            <w:tcBorders>
              <w:top w:val="single" w:sz="2" w:space="0" w:color="000000"/>
              <w:left w:val="single" w:sz="4" w:space="0" w:color="000000"/>
              <w:bottom w:val="single" w:sz="2" w:space="0" w:color="000000"/>
              <w:right w:val="single" w:sz="4" w:space="0" w:color="000000"/>
            </w:tcBorders>
          </w:tcPr>
          <w:p w14:paraId="6BBF393E" w14:textId="77777777" w:rsidR="009C4A01" w:rsidRPr="00BF0D59" w:rsidRDefault="009C4A01">
            <w:pPr>
              <w:pStyle w:val="TableParagraph"/>
              <w:spacing w:before="12"/>
              <w:rPr>
                <w:rFonts w:asciiTheme="minorEastAsia" w:eastAsiaTheme="minorEastAsia" w:hAnsiTheme="minorEastAsia"/>
                <w:sz w:val="16"/>
              </w:rPr>
            </w:pPr>
          </w:p>
          <w:p w14:paraId="2203FC82" w14:textId="77777777" w:rsidR="009C4A01" w:rsidRPr="00BF0D59" w:rsidRDefault="009B6A77">
            <w:pPr>
              <w:pStyle w:val="TableParagraph"/>
              <w:ind w:left="222"/>
              <w:rPr>
                <w:rFonts w:asciiTheme="minorEastAsia" w:eastAsiaTheme="minorEastAsia" w:hAnsiTheme="minorEastAsia"/>
                <w:b/>
                <w:sz w:val="21"/>
              </w:rPr>
            </w:pPr>
            <w:r w:rsidRPr="00BF0D59">
              <w:rPr>
                <w:rFonts w:asciiTheme="minorEastAsia" w:eastAsiaTheme="minorEastAsia" w:hAnsiTheme="minorEastAsia" w:hint="eastAsia"/>
                <w:b/>
                <w:sz w:val="21"/>
              </w:rPr>
              <w:t>级别</w:t>
            </w:r>
          </w:p>
        </w:tc>
        <w:tc>
          <w:tcPr>
            <w:tcW w:w="900" w:type="dxa"/>
            <w:tcBorders>
              <w:top w:val="single" w:sz="2" w:space="0" w:color="000000"/>
              <w:left w:val="single" w:sz="4" w:space="0" w:color="000000"/>
              <w:bottom w:val="single" w:sz="2" w:space="0" w:color="000000"/>
              <w:right w:val="single" w:sz="4" w:space="0" w:color="000000"/>
            </w:tcBorders>
          </w:tcPr>
          <w:p w14:paraId="0DFAB9CE" w14:textId="77777777" w:rsidR="009C4A01" w:rsidRPr="00BF0D59" w:rsidRDefault="009C4A01">
            <w:pPr>
              <w:pStyle w:val="TableParagraph"/>
              <w:spacing w:before="12"/>
              <w:rPr>
                <w:rFonts w:asciiTheme="minorEastAsia" w:eastAsiaTheme="minorEastAsia" w:hAnsiTheme="minorEastAsia"/>
                <w:sz w:val="16"/>
              </w:rPr>
            </w:pPr>
          </w:p>
          <w:p w14:paraId="66B6DE9D" w14:textId="77777777" w:rsidR="009C4A01" w:rsidRPr="00BF0D59" w:rsidRDefault="009B6A77">
            <w:pPr>
              <w:pStyle w:val="TableParagraph"/>
              <w:ind w:left="239"/>
              <w:rPr>
                <w:rFonts w:asciiTheme="minorEastAsia" w:eastAsiaTheme="minorEastAsia" w:hAnsiTheme="minorEastAsia"/>
                <w:b/>
                <w:sz w:val="21"/>
              </w:rPr>
            </w:pPr>
            <w:r w:rsidRPr="00BF0D59">
              <w:rPr>
                <w:rFonts w:asciiTheme="minorEastAsia" w:eastAsiaTheme="minorEastAsia" w:hAnsiTheme="minorEastAsia" w:hint="eastAsia"/>
                <w:b/>
                <w:sz w:val="21"/>
              </w:rPr>
              <w:t>证号</w:t>
            </w:r>
          </w:p>
        </w:tc>
        <w:tc>
          <w:tcPr>
            <w:tcW w:w="834" w:type="dxa"/>
            <w:tcBorders>
              <w:top w:val="single" w:sz="2" w:space="0" w:color="000000"/>
              <w:left w:val="single" w:sz="4" w:space="0" w:color="000000"/>
              <w:bottom w:val="single" w:sz="2" w:space="0" w:color="000000"/>
              <w:right w:val="single" w:sz="4" w:space="0" w:color="000000"/>
            </w:tcBorders>
          </w:tcPr>
          <w:p w14:paraId="10871184" w14:textId="77777777" w:rsidR="009C4A01" w:rsidRPr="00BF0D59" w:rsidRDefault="009C4A01">
            <w:pPr>
              <w:pStyle w:val="TableParagraph"/>
              <w:spacing w:before="12"/>
              <w:rPr>
                <w:rFonts w:asciiTheme="minorEastAsia" w:eastAsiaTheme="minorEastAsia" w:hAnsiTheme="minorEastAsia"/>
                <w:sz w:val="16"/>
              </w:rPr>
            </w:pPr>
          </w:p>
          <w:p w14:paraId="28B7BEAF" w14:textId="77777777" w:rsidR="009C4A01" w:rsidRPr="00BF0D59" w:rsidRDefault="009B6A77">
            <w:pPr>
              <w:pStyle w:val="TableParagraph"/>
              <w:ind w:left="206"/>
              <w:rPr>
                <w:rFonts w:asciiTheme="minorEastAsia" w:eastAsiaTheme="minorEastAsia" w:hAnsiTheme="minorEastAsia"/>
                <w:b/>
                <w:sz w:val="21"/>
              </w:rPr>
            </w:pPr>
            <w:r w:rsidRPr="00BF0D59">
              <w:rPr>
                <w:rFonts w:asciiTheme="minorEastAsia" w:eastAsiaTheme="minorEastAsia" w:hAnsiTheme="minorEastAsia" w:hint="eastAsia"/>
                <w:b/>
                <w:sz w:val="21"/>
              </w:rPr>
              <w:t>专业</w:t>
            </w:r>
          </w:p>
        </w:tc>
        <w:tc>
          <w:tcPr>
            <w:tcW w:w="1083" w:type="dxa"/>
            <w:vMerge/>
            <w:tcBorders>
              <w:top w:val="nil"/>
              <w:left w:val="single" w:sz="4" w:space="0" w:color="000000"/>
              <w:bottom w:val="single" w:sz="2" w:space="0" w:color="000000"/>
            </w:tcBorders>
          </w:tcPr>
          <w:p w14:paraId="2C1B0F39" w14:textId="77777777" w:rsidR="009C4A01" w:rsidRPr="00BF0D59" w:rsidRDefault="009C4A01">
            <w:pPr>
              <w:rPr>
                <w:rFonts w:asciiTheme="minorEastAsia" w:eastAsiaTheme="minorEastAsia" w:hAnsiTheme="minorEastAsia"/>
                <w:sz w:val="2"/>
                <w:szCs w:val="2"/>
              </w:rPr>
            </w:pPr>
          </w:p>
        </w:tc>
      </w:tr>
      <w:tr w:rsidR="00DE7AD9" w:rsidRPr="00BF0D59" w14:paraId="00FCCB4F" w14:textId="77777777">
        <w:trPr>
          <w:trHeight w:val="732"/>
        </w:trPr>
        <w:tc>
          <w:tcPr>
            <w:tcW w:w="700" w:type="dxa"/>
            <w:vMerge w:val="restart"/>
            <w:tcBorders>
              <w:top w:val="single" w:sz="2" w:space="0" w:color="000000"/>
              <w:bottom w:val="single" w:sz="2" w:space="0" w:color="000000"/>
              <w:right w:val="single" w:sz="4" w:space="0" w:color="000000"/>
            </w:tcBorders>
          </w:tcPr>
          <w:p w14:paraId="6B8C81F8" w14:textId="77777777" w:rsidR="009C4A01" w:rsidRPr="00BF0D59" w:rsidRDefault="009C4A01">
            <w:pPr>
              <w:pStyle w:val="TableParagraph"/>
              <w:rPr>
                <w:rFonts w:asciiTheme="minorEastAsia" w:eastAsiaTheme="minorEastAsia" w:hAnsiTheme="minorEastAsia"/>
                <w:sz w:val="20"/>
              </w:rPr>
            </w:pPr>
          </w:p>
          <w:p w14:paraId="0862EF19" w14:textId="77777777" w:rsidR="009C4A01" w:rsidRPr="00BF0D59" w:rsidRDefault="009C4A01">
            <w:pPr>
              <w:pStyle w:val="TableParagraph"/>
              <w:spacing w:before="8"/>
              <w:rPr>
                <w:rFonts w:asciiTheme="minorEastAsia" w:eastAsiaTheme="minorEastAsia" w:hAnsiTheme="minorEastAsia"/>
                <w:sz w:val="23"/>
              </w:rPr>
            </w:pPr>
          </w:p>
          <w:p w14:paraId="567B4A0D" w14:textId="77777777" w:rsidR="009C4A01" w:rsidRPr="00BF0D59" w:rsidRDefault="009B6A77">
            <w:pPr>
              <w:pStyle w:val="TableParagraph"/>
              <w:spacing w:line="242" w:lineRule="auto"/>
              <w:ind w:left="233" w:right="235"/>
              <w:jc w:val="both"/>
              <w:rPr>
                <w:rFonts w:asciiTheme="minorEastAsia" w:eastAsiaTheme="minorEastAsia" w:hAnsiTheme="minorEastAsia"/>
                <w:sz w:val="21"/>
              </w:rPr>
            </w:pPr>
            <w:r w:rsidRPr="00BF0D59">
              <w:rPr>
                <w:rFonts w:asciiTheme="minorEastAsia" w:eastAsiaTheme="minorEastAsia" w:hAnsiTheme="minorEastAsia" w:hint="eastAsia"/>
                <w:sz w:val="21"/>
              </w:rPr>
              <w:t>管理人员</w:t>
            </w:r>
          </w:p>
        </w:tc>
        <w:tc>
          <w:tcPr>
            <w:tcW w:w="800" w:type="dxa"/>
            <w:tcBorders>
              <w:top w:val="single" w:sz="2" w:space="0" w:color="000000"/>
              <w:left w:val="single" w:sz="4" w:space="0" w:color="000000"/>
              <w:bottom w:val="single" w:sz="2" w:space="0" w:color="000000"/>
              <w:right w:val="single" w:sz="4" w:space="0" w:color="000000"/>
            </w:tcBorders>
          </w:tcPr>
          <w:p w14:paraId="52D4C8DC" w14:textId="77777777" w:rsidR="009C4A01" w:rsidRPr="00BF0D59" w:rsidRDefault="009C4A01">
            <w:pPr>
              <w:pStyle w:val="TableParagraph"/>
              <w:rPr>
                <w:rFonts w:asciiTheme="minorEastAsia" w:eastAsiaTheme="minorEastAsia" w:hAnsiTheme="minorEastAsia"/>
              </w:rPr>
            </w:pPr>
          </w:p>
        </w:tc>
        <w:tc>
          <w:tcPr>
            <w:tcW w:w="862" w:type="dxa"/>
            <w:tcBorders>
              <w:top w:val="single" w:sz="2" w:space="0" w:color="000000"/>
              <w:left w:val="single" w:sz="4" w:space="0" w:color="000000"/>
              <w:bottom w:val="single" w:sz="2" w:space="0" w:color="000000"/>
              <w:right w:val="single" w:sz="4" w:space="0" w:color="000000"/>
            </w:tcBorders>
          </w:tcPr>
          <w:p w14:paraId="482A8E97" w14:textId="77777777" w:rsidR="009C4A01" w:rsidRPr="00BF0D59" w:rsidRDefault="009C4A01">
            <w:pPr>
              <w:pStyle w:val="TableParagraph"/>
              <w:rPr>
                <w:rFonts w:asciiTheme="minorEastAsia" w:eastAsiaTheme="minorEastAsia" w:hAnsiTheme="minorEastAsia"/>
              </w:rPr>
            </w:pPr>
          </w:p>
        </w:tc>
        <w:tc>
          <w:tcPr>
            <w:tcW w:w="725" w:type="dxa"/>
            <w:tcBorders>
              <w:top w:val="single" w:sz="2" w:space="0" w:color="000000"/>
              <w:left w:val="single" w:sz="4" w:space="0" w:color="000000"/>
              <w:bottom w:val="single" w:sz="2" w:space="0" w:color="000000"/>
              <w:right w:val="single" w:sz="4" w:space="0" w:color="000000"/>
            </w:tcBorders>
          </w:tcPr>
          <w:p w14:paraId="23AD1B90" w14:textId="77777777" w:rsidR="009C4A01" w:rsidRPr="00BF0D59" w:rsidRDefault="009C4A01">
            <w:pPr>
              <w:pStyle w:val="TableParagraph"/>
              <w:rPr>
                <w:rFonts w:asciiTheme="minorEastAsia" w:eastAsiaTheme="minorEastAsia" w:hAnsiTheme="minorEastAsia"/>
              </w:rPr>
            </w:pPr>
          </w:p>
        </w:tc>
        <w:tc>
          <w:tcPr>
            <w:tcW w:w="1013" w:type="dxa"/>
            <w:tcBorders>
              <w:top w:val="single" w:sz="2" w:space="0" w:color="000000"/>
              <w:left w:val="single" w:sz="4" w:space="0" w:color="000000"/>
              <w:bottom w:val="single" w:sz="2" w:space="0" w:color="000000"/>
              <w:right w:val="single" w:sz="4" w:space="0" w:color="000000"/>
            </w:tcBorders>
          </w:tcPr>
          <w:p w14:paraId="43071B95" w14:textId="77777777" w:rsidR="009C4A01" w:rsidRPr="00BF0D59" w:rsidRDefault="009C4A01">
            <w:pPr>
              <w:pStyle w:val="TableParagraph"/>
              <w:rPr>
                <w:rFonts w:asciiTheme="minorEastAsia" w:eastAsiaTheme="minorEastAsia" w:hAnsiTheme="minorEastAsia"/>
              </w:rPr>
            </w:pPr>
          </w:p>
        </w:tc>
        <w:tc>
          <w:tcPr>
            <w:tcW w:w="1013" w:type="dxa"/>
            <w:tcBorders>
              <w:top w:val="single" w:sz="2" w:space="0" w:color="000000"/>
              <w:left w:val="single" w:sz="4" w:space="0" w:color="000000"/>
              <w:bottom w:val="single" w:sz="2" w:space="0" w:color="000000"/>
              <w:right w:val="single" w:sz="4" w:space="0" w:color="000000"/>
            </w:tcBorders>
          </w:tcPr>
          <w:p w14:paraId="02BA0CC8" w14:textId="77777777" w:rsidR="009C4A01" w:rsidRPr="00BF0D59" w:rsidRDefault="009C4A01">
            <w:pPr>
              <w:pStyle w:val="TableParagraph"/>
              <w:rPr>
                <w:rFonts w:asciiTheme="minorEastAsia" w:eastAsiaTheme="minorEastAsia" w:hAnsiTheme="minorEastAsia"/>
              </w:rPr>
            </w:pPr>
          </w:p>
        </w:tc>
        <w:tc>
          <w:tcPr>
            <w:tcW w:w="1153" w:type="dxa"/>
            <w:tcBorders>
              <w:top w:val="single" w:sz="2" w:space="0" w:color="000000"/>
              <w:left w:val="single" w:sz="4" w:space="0" w:color="000000"/>
              <w:bottom w:val="single" w:sz="2" w:space="0" w:color="000000"/>
              <w:right w:val="single" w:sz="4" w:space="0" w:color="000000"/>
            </w:tcBorders>
          </w:tcPr>
          <w:p w14:paraId="36890C7B" w14:textId="77777777" w:rsidR="009C4A01" w:rsidRPr="00BF0D59" w:rsidRDefault="009C4A01">
            <w:pPr>
              <w:pStyle w:val="TableParagraph"/>
              <w:rPr>
                <w:rFonts w:asciiTheme="minorEastAsia" w:eastAsiaTheme="minorEastAsia" w:hAnsiTheme="minorEastAsia"/>
              </w:rPr>
            </w:pPr>
          </w:p>
        </w:tc>
        <w:tc>
          <w:tcPr>
            <w:tcW w:w="866" w:type="dxa"/>
            <w:tcBorders>
              <w:top w:val="single" w:sz="2" w:space="0" w:color="000000"/>
              <w:left w:val="single" w:sz="4" w:space="0" w:color="000000"/>
              <w:bottom w:val="single" w:sz="2" w:space="0" w:color="000000"/>
              <w:right w:val="single" w:sz="4" w:space="0" w:color="000000"/>
            </w:tcBorders>
          </w:tcPr>
          <w:p w14:paraId="42B08A86" w14:textId="77777777" w:rsidR="009C4A01" w:rsidRPr="00BF0D59" w:rsidRDefault="009C4A01">
            <w:pPr>
              <w:pStyle w:val="TableParagraph"/>
              <w:rPr>
                <w:rFonts w:asciiTheme="minorEastAsia" w:eastAsiaTheme="minorEastAsia" w:hAnsiTheme="minorEastAsia"/>
              </w:rPr>
            </w:pPr>
          </w:p>
        </w:tc>
        <w:tc>
          <w:tcPr>
            <w:tcW w:w="900" w:type="dxa"/>
            <w:tcBorders>
              <w:top w:val="single" w:sz="2" w:space="0" w:color="000000"/>
              <w:left w:val="single" w:sz="4" w:space="0" w:color="000000"/>
              <w:bottom w:val="single" w:sz="2" w:space="0" w:color="000000"/>
              <w:right w:val="single" w:sz="4" w:space="0" w:color="000000"/>
            </w:tcBorders>
          </w:tcPr>
          <w:p w14:paraId="09BF1E3C" w14:textId="77777777" w:rsidR="009C4A01" w:rsidRPr="00BF0D59" w:rsidRDefault="009C4A01">
            <w:pPr>
              <w:pStyle w:val="TableParagraph"/>
              <w:rPr>
                <w:rFonts w:asciiTheme="minorEastAsia" w:eastAsiaTheme="minorEastAsia" w:hAnsiTheme="minorEastAsia"/>
              </w:rPr>
            </w:pPr>
          </w:p>
        </w:tc>
        <w:tc>
          <w:tcPr>
            <w:tcW w:w="834" w:type="dxa"/>
            <w:tcBorders>
              <w:top w:val="single" w:sz="2" w:space="0" w:color="000000"/>
              <w:left w:val="single" w:sz="4" w:space="0" w:color="000000"/>
              <w:bottom w:val="single" w:sz="2" w:space="0" w:color="000000"/>
              <w:right w:val="single" w:sz="4" w:space="0" w:color="000000"/>
            </w:tcBorders>
          </w:tcPr>
          <w:p w14:paraId="03F79853" w14:textId="77777777" w:rsidR="009C4A01" w:rsidRPr="00BF0D59" w:rsidRDefault="009C4A01">
            <w:pPr>
              <w:pStyle w:val="TableParagraph"/>
              <w:rPr>
                <w:rFonts w:asciiTheme="minorEastAsia" w:eastAsiaTheme="minorEastAsia" w:hAnsiTheme="minorEastAsia"/>
              </w:rPr>
            </w:pPr>
          </w:p>
        </w:tc>
        <w:tc>
          <w:tcPr>
            <w:tcW w:w="1083" w:type="dxa"/>
            <w:tcBorders>
              <w:top w:val="single" w:sz="2" w:space="0" w:color="000000"/>
              <w:left w:val="single" w:sz="4" w:space="0" w:color="000000"/>
              <w:bottom w:val="single" w:sz="2" w:space="0" w:color="000000"/>
            </w:tcBorders>
          </w:tcPr>
          <w:p w14:paraId="4C9B684A" w14:textId="77777777" w:rsidR="009C4A01" w:rsidRPr="00BF0D59" w:rsidRDefault="009B6A77">
            <w:pPr>
              <w:pStyle w:val="TableParagraph"/>
              <w:spacing w:before="93" w:line="242" w:lineRule="auto"/>
              <w:ind w:left="435" w:right="102" w:hanging="315"/>
              <w:rPr>
                <w:rFonts w:asciiTheme="minorEastAsia" w:eastAsiaTheme="minorEastAsia" w:hAnsiTheme="minorEastAsia"/>
                <w:sz w:val="21"/>
              </w:rPr>
            </w:pPr>
            <w:r w:rsidRPr="00BF0D59">
              <w:rPr>
                <w:rFonts w:asciiTheme="minorEastAsia" w:eastAsiaTheme="minorEastAsia" w:hAnsiTheme="minorEastAsia" w:hint="eastAsia"/>
                <w:sz w:val="21"/>
              </w:rPr>
              <w:t>项目负责人</w:t>
            </w:r>
          </w:p>
        </w:tc>
      </w:tr>
      <w:tr w:rsidR="00DE7AD9" w:rsidRPr="00BF0D59" w14:paraId="0BDE4153" w14:textId="77777777">
        <w:trPr>
          <w:trHeight w:val="732"/>
        </w:trPr>
        <w:tc>
          <w:tcPr>
            <w:tcW w:w="700" w:type="dxa"/>
            <w:vMerge/>
            <w:tcBorders>
              <w:top w:val="nil"/>
              <w:bottom w:val="single" w:sz="2" w:space="0" w:color="000000"/>
              <w:right w:val="single" w:sz="4" w:space="0" w:color="000000"/>
            </w:tcBorders>
          </w:tcPr>
          <w:p w14:paraId="7D1042CD" w14:textId="77777777" w:rsidR="009C4A01" w:rsidRPr="00BF0D59" w:rsidRDefault="009C4A01">
            <w:pPr>
              <w:rPr>
                <w:rFonts w:asciiTheme="minorEastAsia" w:eastAsiaTheme="minorEastAsia" w:hAnsiTheme="minorEastAsia"/>
                <w:sz w:val="2"/>
                <w:szCs w:val="2"/>
              </w:rPr>
            </w:pPr>
          </w:p>
        </w:tc>
        <w:tc>
          <w:tcPr>
            <w:tcW w:w="800" w:type="dxa"/>
            <w:tcBorders>
              <w:top w:val="single" w:sz="2" w:space="0" w:color="000000"/>
              <w:left w:val="single" w:sz="4" w:space="0" w:color="000000"/>
              <w:bottom w:val="single" w:sz="2" w:space="0" w:color="000000"/>
              <w:right w:val="single" w:sz="4" w:space="0" w:color="000000"/>
            </w:tcBorders>
          </w:tcPr>
          <w:p w14:paraId="73DFC003" w14:textId="77777777" w:rsidR="009C4A01" w:rsidRPr="00BF0D59" w:rsidRDefault="009C4A01">
            <w:pPr>
              <w:pStyle w:val="TableParagraph"/>
              <w:rPr>
                <w:rFonts w:asciiTheme="minorEastAsia" w:eastAsiaTheme="minorEastAsia" w:hAnsiTheme="minorEastAsia"/>
              </w:rPr>
            </w:pPr>
          </w:p>
        </w:tc>
        <w:tc>
          <w:tcPr>
            <w:tcW w:w="862" w:type="dxa"/>
            <w:tcBorders>
              <w:top w:val="single" w:sz="2" w:space="0" w:color="000000"/>
              <w:left w:val="single" w:sz="4" w:space="0" w:color="000000"/>
              <w:bottom w:val="single" w:sz="2" w:space="0" w:color="000000"/>
              <w:right w:val="single" w:sz="2" w:space="0" w:color="000000"/>
            </w:tcBorders>
          </w:tcPr>
          <w:p w14:paraId="69D61D1C" w14:textId="77777777" w:rsidR="009C4A01" w:rsidRPr="00BF0D59" w:rsidRDefault="009C4A01">
            <w:pPr>
              <w:pStyle w:val="TableParagraph"/>
              <w:rPr>
                <w:rFonts w:asciiTheme="minorEastAsia" w:eastAsiaTheme="minorEastAsia" w:hAnsiTheme="minorEastAsia"/>
              </w:rPr>
            </w:pPr>
          </w:p>
        </w:tc>
        <w:tc>
          <w:tcPr>
            <w:tcW w:w="725" w:type="dxa"/>
            <w:tcBorders>
              <w:top w:val="single" w:sz="2" w:space="0" w:color="000000"/>
              <w:left w:val="single" w:sz="2" w:space="0" w:color="000000"/>
              <w:bottom w:val="single" w:sz="2" w:space="0" w:color="000000"/>
              <w:right w:val="single" w:sz="2" w:space="0" w:color="000000"/>
            </w:tcBorders>
          </w:tcPr>
          <w:p w14:paraId="5627BC46" w14:textId="77777777" w:rsidR="009C4A01" w:rsidRPr="00BF0D59" w:rsidRDefault="009C4A01">
            <w:pPr>
              <w:pStyle w:val="TableParagraph"/>
              <w:rPr>
                <w:rFonts w:asciiTheme="minorEastAsia" w:eastAsiaTheme="minorEastAsia" w:hAnsiTheme="minorEastAsia"/>
              </w:rPr>
            </w:pPr>
          </w:p>
        </w:tc>
        <w:tc>
          <w:tcPr>
            <w:tcW w:w="1013" w:type="dxa"/>
            <w:tcBorders>
              <w:top w:val="single" w:sz="2" w:space="0" w:color="000000"/>
              <w:left w:val="single" w:sz="2" w:space="0" w:color="000000"/>
              <w:bottom w:val="single" w:sz="2" w:space="0" w:color="000000"/>
              <w:right w:val="single" w:sz="4" w:space="0" w:color="000000"/>
            </w:tcBorders>
          </w:tcPr>
          <w:p w14:paraId="4D6EA1FF" w14:textId="77777777" w:rsidR="009C4A01" w:rsidRPr="00BF0D59" w:rsidRDefault="009C4A01">
            <w:pPr>
              <w:pStyle w:val="TableParagraph"/>
              <w:rPr>
                <w:rFonts w:asciiTheme="minorEastAsia" w:eastAsiaTheme="minorEastAsia" w:hAnsiTheme="minorEastAsia"/>
              </w:rPr>
            </w:pPr>
          </w:p>
        </w:tc>
        <w:tc>
          <w:tcPr>
            <w:tcW w:w="1013" w:type="dxa"/>
            <w:tcBorders>
              <w:top w:val="single" w:sz="2" w:space="0" w:color="000000"/>
              <w:left w:val="single" w:sz="4" w:space="0" w:color="000000"/>
              <w:bottom w:val="single" w:sz="2" w:space="0" w:color="000000"/>
              <w:right w:val="single" w:sz="4" w:space="0" w:color="000000"/>
            </w:tcBorders>
          </w:tcPr>
          <w:p w14:paraId="284981F0" w14:textId="77777777" w:rsidR="009C4A01" w:rsidRPr="00BF0D59" w:rsidRDefault="009C4A01">
            <w:pPr>
              <w:pStyle w:val="TableParagraph"/>
              <w:rPr>
                <w:rFonts w:asciiTheme="minorEastAsia" w:eastAsiaTheme="minorEastAsia" w:hAnsiTheme="minorEastAsia"/>
              </w:rPr>
            </w:pPr>
          </w:p>
        </w:tc>
        <w:tc>
          <w:tcPr>
            <w:tcW w:w="1153" w:type="dxa"/>
            <w:tcBorders>
              <w:top w:val="single" w:sz="2" w:space="0" w:color="000000"/>
              <w:left w:val="single" w:sz="4" w:space="0" w:color="000000"/>
              <w:bottom w:val="single" w:sz="2" w:space="0" w:color="000000"/>
              <w:right w:val="single" w:sz="4" w:space="0" w:color="000000"/>
            </w:tcBorders>
          </w:tcPr>
          <w:p w14:paraId="270AA6E9" w14:textId="77777777" w:rsidR="009C4A01" w:rsidRPr="00BF0D59" w:rsidRDefault="009C4A01">
            <w:pPr>
              <w:pStyle w:val="TableParagraph"/>
              <w:rPr>
                <w:rFonts w:asciiTheme="minorEastAsia" w:eastAsiaTheme="minorEastAsia" w:hAnsiTheme="minorEastAsia"/>
              </w:rPr>
            </w:pPr>
          </w:p>
        </w:tc>
        <w:tc>
          <w:tcPr>
            <w:tcW w:w="866" w:type="dxa"/>
            <w:tcBorders>
              <w:top w:val="single" w:sz="2" w:space="0" w:color="000000"/>
              <w:left w:val="single" w:sz="4" w:space="0" w:color="000000"/>
              <w:bottom w:val="single" w:sz="2" w:space="0" w:color="000000"/>
              <w:right w:val="single" w:sz="4" w:space="0" w:color="000000"/>
            </w:tcBorders>
          </w:tcPr>
          <w:p w14:paraId="5EB20080" w14:textId="77777777" w:rsidR="009C4A01" w:rsidRPr="00BF0D59" w:rsidRDefault="009C4A01">
            <w:pPr>
              <w:pStyle w:val="TableParagraph"/>
              <w:rPr>
                <w:rFonts w:asciiTheme="minorEastAsia" w:eastAsiaTheme="minorEastAsia" w:hAnsiTheme="minorEastAsia"/>
              </w:rPr>
            </w:pPr>
          </w:p>
        </w:tc>
        <w:tc>
          <w:tcPr>
            <w:tcW w:w="900" w:type="dxa"/>
            <w:tcBorders>
              <w:top w:val="single" w:sz="2" w:space="0" w:color="000000"/>
              <w:left w:val="single" w:sz="4" w:space="0" w:color="000000"/>
              <w:bottom w:val="single" w:sz="2" w:space="0" w:color="000000"/>
              <w:right w:val="single" w:sz="4" w:space="0" w:color="000000"/>
            </w:tcBorders>
          </w:tcPr>
          <w:p w14:paraId="6DCA0FC1" w14:textId="77777777" w:rsidR="009C4A01" w:rsidRPr="00BF0D59" w:rsidRDefault="009C4A01">
            <w:pPr>
              <w:pStyle w:val="TableParagraph"/>
              <w:rPr>
                <w:rFonts w:asciiTheme="minorEastAsia" w:eastAsiaTheme="minorEastAsia" w:hAnsiTheme="minorEastAsia"/>
              </w:rPr>
            </w:pPr>
          </w:p>
        </w:tc>
        <w:tc>
          <w:tcPr>
            <w:tcW w:w="834" w:type="dxa"/>
            <w:tcBorders>
              <w:top w:val="single" w:sz="2" w:space="0" w:color="000000"/>
              <w:left w:val="single" w:sz="4" w:space="0" w:color="000000"/>
              <w:bottom w:val="single" w:sz="2" w:space="0" w:color="000000"/>
              <w:right w:val="single" w:sz="4" w:space="0" w:color="000000"/>
            </w:tcBorders>
          </w:tcPr>
          <w:p w14:paraId="7BCB5679" w14:textId="77777777" w:rsidR="009C4A01" w:rsidRPr="00BF0D59" w:rsidRDefault="009C4A01">
            <w:pPr>
              <w:pStyle w:val="TableParagraph"/>
              <w:rPr>
                <w:rFonts w:asciiTheme="minorEastAsia" w:eastAsiaTheme="minorEastAsia" w:hAnsiTheme="minorEastAsia"/>
              </w:rPr>
            </w:pPr>
          </w:p>
        </w:tc>
        <w:tc>
          <w:tcPr>
            <w:tcW w:w="1083" w:type="dxa"/>
            <w:tcBorders>
              <w:top w:val="single" w:sz="2" w:space="0" w:color="000000"/>
              <w:left w:val="single" w:sz="4" w:space="0" w:color="000000"/>
              <w:bottom w:val="single" w:sz="2" w:space="0" w:color="000000"/>
            </w:tcBorders>
          </w:tcPr>
          <w:p w14:paraId="42C1476F" w14:textId="77777777" w:rsidR="009C4A01" w:rsidRPr="00BF0D59" w:rsidRDefault="009B6A77">
            <w:pPr>
              <w:pStyle w:val="TableParagraph"/>
              <w:spacing w:before="93" w:line="244" w:lineRule="auto"/>
              <w:ind w:left="435" w:right="102" w:hanging="315"/>
              <w:rPr>
                <w:rFonts w:asciiTheme="minorEastAsia" w:eastAsiaTheme="minorEastAsia" w:hAnsiTheme="minorEastAsia"/>
                <w:sz w:val="21"/>
              </w:rPr>
            </w:pPr>
            <w:r w:rsidRPr="00BF0D59">
              <w:rPr>
                <w:rFonts w:asciiTheme="minorEastAsia" w:eastAsiaTheme="minorEastAsia" w:hAnsiTheme="minorEastAsia" w:hint="eastAsia"/>
                <w:sz w:val="21"/>
              </w:rPr>
              <w:t>技术负责人</w:t>
            </w:r>
          </w:p>
        </w:tc>
      </w:tr>
      <w:tr w:rsidR="00DE7AD9" w:rsidRPr="00BF0D59" w14:paraId="68F0DCC0" w14:textId="77777777">
        <w:trPr>
          <w:trHeight w:val="732"/>
        </w:trPr>
        <w:tc>
          <w:tcPr>
            <w:tcW w:w="700" w:type="dxa"/>
            <w:vMerge/>
            <w:tcBorders>
              <w:top w:val="nil"/>
              <w:bottom w:val="single" w:sz="2" w:space="0" w:color="000000"/>
              <w:right w:val="single" w:sz="4" w:space="0" w:color="000000"/>
            </w:tcBorders>
          </w:tcPr>
          <w:p w14:paraId="687CB204" w14:textId="77777777" w:rsidR="009C4A01" w:rsidRPr="00BF0D59" w:rsidRDefault="009C4A01">
            <w:pPr>
              <w:rPr>
                <w:rFonts w:asciiTheme="minorEastAsia" w:eastAsiaTheme="minorEastAsia" w:hAnsiTheme="minorEastAsia"/>
                <w:sz w:val="2"/>
                <w:szCs w:val="2"/>
              </w:rPr>
            </w:pPr>
          </w:p>
        </w:tc>
        <w:tc>
          <w:tcPr>
            <w:tcW w:w="800" w:type="dxa"/>
            <w:tcBorders>
              <w:top w:val="single" w:sz="2" w:space="0" w:color="000000"/>
              <w:left w:val="single" w:sz="4" w:space="0" w:color="000000"/>
              <w:bottom w:val="single" w:sz="2" w:space="0" w:color="000000"/>
              <w:right w:val="single" w:sz="4" w:space="0" w:color="000000"/>
            </w:tcBorders>
          </w:tcPr>
          <w:p w14:paraId="12C62B62" w14:textId="77777777" w:rsidR="009C4A01" w:rsidRPr="00BF0D59" w:rsidRDefault="009C4A01">
            <w:pPr>
              <w:pStyle w:val="TableParagraph"/>
              <w:rPr>
                <w:rFonts w:asciiTheme="minorEastAsia" w:eastAsiaTheme="minorEastAsia" w:hAnsiTheme="minorEastAsia"/>
              </w:rPr>
            </w:pPr>
          </w:p>
        </w:tc>
        <w:tc>
          <w:tcPr>
            <w:tcW w:w="862" w:type="dxa"/>
            <w:tcBorders>
              <w:top w:val="single" w:sz="2" w:space="0" w:color="000000"/>
              <w:left w:val="single" w:sz="4" w:space="0" w:color="000000"/>
              <w:bottom w:val="single" w:sz="2" w:space="0" w:color="000000"/>
              <w:right w:val="single" w:sz="4" w:space="0" w:color="000000"/>
            </w:tcBorders>
          </w:tcPr>
          <w:p w14:paraId="577AFF9B" w14:textId="77777777" w:rsidR="009C4A01" w:rsidRPr="00BF0D59" w:rsidRDefault="009C4A01">
            <w:pPr>
              <w:pStyle w:val="TableParagraph"/>
              <w:rPr>
                <w:rFonts w:asciiTheme="minorEastAsia" w:eastAsiaTheme="minorEastAsia" w:hAnsiTheme="minorEastAsia"/>
              </w:rPr>
            </w:pPr>
          </w:p>
        </w:tc>
        <w:tc>
          <w:tcPr>
            <w:tcW w:w="725" w:type="dxa"/>
            <w:tcBorders>
              <w:top w:val="single" w:sz="2" w:space="0" w:color="000000"/>
              <w:left w:val="single" w:sz="4" w:space="0" w:color="000000"/>
              <w:bottom w:val="single" w:sz="2" w:space="0" w:color="000000"/>
              <w:right w:val="single" w:sz="4" w:space="0" w:color="000000"/>
            </w:tcBorders>
          </w:tcPr>
          <w:p w14:paraId="24ACAF35" w14:textId="77777777" w:rsidR="009C4A01" w:rsidRPr="00BF0D59" w:rsidRDefault="009C4A01">
            <w:pPr>
              <w:pStyle w:val="TableParagraph"/>
              <w:rPr>
                <w:rFonts w:asciiTheme="minorEastAsia" w:eastAsiaTheme="minorEastAsia" w:hAnsiTheme="minorEastAsia"/>
              </w:rPr>
            </w:pPr>
          </w:p>
        </w:tc>
        <w:tc>
          <w:tcPr>
            <w:tcW w:w="1013" w:type="dxa"/>
            <w:tcBorders>
              <w:top w:val="single" w:sz="2" w:space="0" w:color="000000"/>
              <w:left w:val="single" w:sz="4" w:space="0" w:color="000000"/>
              <w:bottom w:val="single" w:sz="2" w:space="0" w:color="000000"/>
              <w:right w:val="single" w:sz="4" w:space="0" w:color="000000"/>
            </w:tcBorders>
          </w:tcPr>
          <w:p w14:paraId="0FCA4C30" w14:textId="77777777" w:rsidR="009C4A01" w:rsidRPr="00BF0D59" w:rsidRDefault="009C4A01">
            <w:pPr>
              <w:pStyle w:val="TableParagraph"/>
              <w:rPr>
                <w:rFonts w:asciiTheme="minorEastAsia" w:eastAsiaTheme="minorEastAsia" w:hAnsiTheme="minorEastAsia"/>
              </w:rPr>
            </w:pPr>
          </w:p>
        </w:tc>
        <w:tc>
          <w:tcPr>
            <w:tcW w:w="1013" w:type="dxa"/>
            <w:tcBorders>
              <w:top w:val="single" w:sz="2" w:space="0" w:color="000000"/>
              <w:left w:val="single" w:sz="4" w:space="0" w:color="000000"/>
              <w:bottom w:val="single" w:sz="2" w:space="0" w:color="000000"/>
              <w:right w:val="single" w:sz="4" w:space="0" w:color="000000"/>
            </w:tcBorders>
          </w:tcPr>
          <w:p w14:paraId="5ED98F4C" w14:textId="77777777" w:rsidR="009C4A01" w:rsidRPr="00BF0D59" w:rsidRDefault="009C4A01">
            <w:pPr>
              <w:pStyle w:val="TableParagraph"/>
              <w:rPr>
                <w:rFonts w:asciiTheme="minorEastAsia" w:eastAsiaTheme="minorEastAsia" w:hAnsiTheme="minorEastAsia"/>
              </w:rPr>
            </w:pPr>
          </w:p>
        </w:tc>
        <w:tc>
          <w:tcPr>
            <w:tcW w:w="1153" w:type="dxa"/>
            <w:tcBorders>
              <w:top w:val="single" w:sz="2" w:space="0" w:color="000000"/>
              <w:left w:val="single" w:sz="4" w:space="0" w:color="000000"/>
              <w:bottom w:val="single" w:sz="2" w:space="0" w:color="000000"/>
              <w:right w:val="single" w:sz="4" w:space="0" w:color="000000"/>
            </w:tcBorders>
          </w:tcPr>
          <w:p w14:paraId="5B5B49D9" w14:textId="77777777" w:rsidR="009C4A01" w:rsidRPr="00BF0D59" w:rsidRDefault="009C4A01">
            <w:pPr>
              <w:pStyle w:val="TableParagraph"/>
              <w:rPr>
                <w:rFonts w:asciiTheme="minorEastAsia" w:eastAsiaTheme="minorEastAsia" w:hAnsiTheme="minorEastAsia"/>
              </w:rPr>
            </w:pPr>
          </w:p>
        </w:tc>
        <w:tc>
          <w:tcPr>
            <w:tcW w:w="866" w:type="dxa"/>
            <w:tcBorders>
              <w:top w:val="single" w:sz="2" w:space="0" w:color="000000"/>
              <w:left w:val="single" w:sz="4" w:space="0" w:color="000000"/>
              <w:bottom w:val="single" w:sz="2" w:space="0" w:color="000000"/>
              <w:right w:val="single" w:sz="4" w:space="0" w:color="000000"/>
            </w:tcBorders>
          </w:tcPr>
          <w:p w14:paraId="582CF19B" w14:textId="77777777" w:rsidR="009C4A01" w:rsidRPr="00BF0D59" w:rsidRDefault="009C4A01">
            <w:pPr>
              <w:pStyle w:val="TableParagraph"/>
              <w:rPr>
                <w:rFonts w:asciiTheme="minorEastAsia" w:eastAsiaTheme="minorEastAsia" w:hAnsiTheme="minorEastAsia"/>
              </w:rPr>
            </w:pPr>
          </w:p>
        </w:tc>
        <w:tc>
          <w:tcPr>
            <w:tcW w:w="900" w:type="dxa"/>
            <w:tcBorders>
              <w:top w:val="single" w:sz="2" w:space="0" w:color="000000"/>
              <w:left w:val="single" w:sz="4" w:space="0" w:color="000000"/>
              <w:bottom w:val="single" w:sz="2" w:space="0" w:color="000000"/>
              <w:right w:val="single" w:sz="4" w:space="0" w:color="000000"/>
            </w:tcBorders>
          </w:tcPr>
          <w:p w14:paraId="4F3DB71A" w14:textId="77777777" w:rsidR="009C4A01" w:rsidRPr="00BF0D59" w:rsidRDefault="009C4A01">
            <w:pPr>
              <w:pStyle w:val="TableParagraph"/>
              <w:rPr>
                <w:rFonts w:asciiTheme="minorEastAsia" w:eastAsiaTheme="minorEastAsia" w:hAnsiTheme="minorEastAsia"/>
              </w:rPr>
            </w:pPr>
          </w:p>
        </w:tc>
        <w:tc>
          <w:tcPr>
            <w:tcW w:w="834" w:type="dxa"/>
            <w:tcBorders>
              <w:top w:val="single" w:sz="2" w:space="0" w:color="000000"/>
              <w:left w:val="single" w:sz="4" w:space="0" w:color="000000"/>
              <w:bottom w:val="single" w:sz="2" w:space="0" w:color="000000"/>
              <w:right w:val="single" w:sz="4" w:space="0" w:color="000000"/>
            </w:tcBorders>
          </w:tcPr>
          <w:p w14:paraId="0DA63A96" w14:textId="77777777" w:rsidR="009C4A01" w:rsidRPr="00BF0D59" w:rsidRDefault="009C4A01">
            <w:pPr>
              <w:pStyle w:val="TableParagraph"/>
              <w:rPr>
                <w:rFonts w:asciiTheme="minorEastAsia" w:eastAsiaTheme="minorEastAsia" w:hAnsiTheme="minorEastAsia"/>
              </w:rPr>
            </w:pPr>
          </w:p>
        </w:tc>
        <w:tc>
          <w:tcPr>
            <w:tcW w:w="1083" w:type="dxa"/>
            <w:tcBorders>
              <w:top w:val="single" w:sz="2" w:space="0" w:color="000000"/>
              <w:left w:val="single" w:sz="4" w:space="0" w:color="000000"/>
              <w:bottom w:val="single" w:sz="2" w:space="0" w:color="000000"/>
            </w:tcBorders>
          </w:tcPr>
          <w:p w14:paraId="3D2253AD" w14:textId="77777777" w:rsidR="009C4A01" w:rsidRPr="00BF0D59" w:rsidRDefault="009B6A77">
            <w:pPr>
              <w:pStyle w:val="TableParagraph"/>
              <w:spacing w:before="93" w:line="244" w:lineRule="auto"/>
              <w:ind w:left="435" w:right="102" w:hanging="315"/>
              <w:rPr>
                <w:rFonts w:asciiTheme="minorEastAsia" w:eastAsiaTheme="minorEastAsia" w:hAnsiTheme="minorEastAsia"/>
                <w:sz w:val="21"/>
              </w:rPr>
            </w:pPr>
            <w:r w:rsidRPr="00BF0D59">
              <w:rPr>
                <w:rFonts w:asciiTheme="minorEastAsia" w:eastAsiaTheme="minorEastAsia" w:hAnsiTheme="minorEastAsia" w:hint="eastAsia"/>
                <w:sz w:val="21"/>
              </w:rPr>
              <w:t>质量负责人</w:t>
            </w:r>
          </w:p>
        </w:tc>
      </w:tr>
      <w:tr w:rsidR="00DE7AD9" w:rsidRPr="00BF0D59" w14:paraId="09F3B756" w14:textId="77777777">
        <w:trPr>
          <w:trHeight w:val="731"/>
        </w:trPr>
        <w:tc>
          <w:tcPr>
            <w:tcW w:w="700" w:type="dxa"/>
            <w:vMerge w:val="restart"/>
            <w:tcBorders>
              <w:top w:val="single" w:sz="2" w:space="0" w:color="000000"/>
              <w:bottom w:val="single" w:sz="2" w:space="0" w:color="000000"/>
              <w:right w:val="single" w:sz="4" w:space="0" w:color="000000"/>
            </w:tcBorders>
          </w:tcPr>
          <w:p w14:paraId="7B51A7D5" w14:textId="77777777" w:rsidR="009C4A01" w:rsidRPr="00BF0D59" w:rsidRDefault="009C4A01">
            <w:pPr>
              <w:pStyle w:val="TableParagraph"/>
              <w:rPr>
                <w:rFonts w:asciiTheme="minorEastAsia" w:eastAsiaTheme="minorEastAsia" w:hAnsiTheme="minorEastAsia"/>
                <w:sz w:val="20"/>
              </w:rPr>
            </w:pPr>
          </w:p>
          <w:p w14:paraId="06A0A0C6" w14:textId="77777777" w:rsidR="009C4A01" w:rsidRPr="00BF0D59" w:rsidRDefault="009C4A01">
            <w:pPr>
              <w:pStyle w:val="TableParagraph"/>
              <w:spacing w:before="7"/>
              <w:rPr>
                <w:rFonts w:asciiTheme="minorEastAsia" w:eastAsiaTheme="minorEastAsia" w:hAnsiTheme="minorEastAsia"/>
                <w:sz w:val="23"/>
              </w:rPr>
            </w:pPr>
          </w:p>
          <w:p w14:paraId="5B449249" w14:textId="77777777" w:rsidR="009C4A01" w:rsidRPr="00BF0D59" w:rsidRDefault="009B6A77">
            <w:pPr>
              <w:pStyle w:val="TableParagraph"/>
              <w:spacing w:line="242" w:lineRule="auto"/>
              <w:ind w:left="233" w:right="235"/>
              <w:jc w:val="both"/>
              <w:rPr>
                <w:rFonts w:asciiTheme="minorEastAsia" w:eastAsiaTheme="minorEastAsia" w:hAnsiTheme="minorEastAsia"/>
                <w:sz w:val="21"/>
              </w:rPr>
            </w:pPr>
            <w:r w:rsidRPr="00BF0D59">
              <w:rPr>
                <w:rFonts w:asciiTheme="minorEastAsia" w:eastAsiaTheme="minorEastAsia" w:hAnsiTheme="minorEastAsia" w:hint="eastAsia"/>
                <w:sz w:val="21"/>
              </w:rPr>
              <w:t>技术人员</w:t>
            </w:r>
          </w:p>
        </w:tc>
        <w:tc>
          <w:tcPr>
            <w:tcW w:w="800" w:type="dxa"/>
            <w:tcBorders>
              <w:top w:val="single" w:sz="2" w:space="0" w:color="000000"/>
              <w:left w:val="single" w:sz="4" w:space="0" w:color="000000"/>
              <w:bottom w:val="single" w:sz="2" w:space="0" w:color="000000"/>
              <w:right w:val="single" w:sz="4" w:space="0" w:color="000000"/>
            </w:tcBorders>
          </w:tcPr>
          <w:p w14:paraId="70ACE9DC" w14:textId="77777777" w:rsidR="009C4A01" w:rsidRPr="00BF0D59" w:rsidRDefault="009C4A01">
            <w:pPr>
              <w:pStyle w:val="TableParagraph"/>
              <w:rPr>
                <w:rFonts w:asciiTheme="minorEastAsia" w:eastAsiaTheme="minorEastAsia" w:hAnsiTheme="minorEastAsia"/>
              </w:rPr>
            </w:pPr>
          </w:p>
        </w:tc>
        <w:tc>
          <w:tcPr>
            <w:tcW w:w="862" w:type="dxa"/>
            <w:tcBorders>
              <w:top w:val="single" w:sz="2" w:space="0" w:color="000000"/>
              <w:left w:val="single" w:sz="4" w:space="0" w:color="000000"/>
              <w:bottom w:val="single" w:sz="2" w:space="0" w:color="000000"/>
              <w:right w:val="single" w:sz="4" w:space="0" w:color="000000"/>
            </w:tcBorders>
          </w:tcPr>
          <w:p w14:paraId="349499FA" w14:textId="77777777" w:rsidR="009C4A01" w:rsidRPr="00BF0D59" w:rsidRDefault="009C4A01">
            <w:pPr>
              <w:pStyle w:val="TableParagraph"/>
              <w:rPr>
                <w:rFonts w:asciiTheme="minorEastAsia" w:eastAsiaTheme="minorEastAsia" w:hAnsiTheme="minorEastAsia"/>
              </w:rPr>
            </w:pPr>
          </w:p>
        </w:tc>
        <w:tc>
          <w:tcPr>
            <w:tcW w:w="725" w:type="dxa"/>
            <w:tcBorders>
              <w:top w:val="single" w:sz="2" w:space="0" w:color="000000"/>
              <w:left w:val="single" w:sz="4" w:space="0" w:color="000000"/>
              <w:bottom w:val="single" w:sz="2" w:space="0" w:color="000000"/>
              <w:right w:val="single" w:sz="4" w:space="0" w:color="000000"/>
            </w:tcBorders>
          </w:tcPr>
          <w:p w14:paraId="43E3EBCE" w14:textId="77777777" w:rsidR="009C4A01" w:rsidRPr="00BF0D59" w:rsidRDefault="009C4A01">
            <w:pPr>
              <w:pStyle w:val="TableParagraph"/>
              <w:rPr>
                <w:rFonts w:asciiTheme="minorEastAsia" w:eastAsiaTheme="minorEastAsia" w:hAnsiTheme="minorEastAsia"/>
              </w:rPr>
            </w:pPr>
          </w:p>
        </w:tc>
        <w:tc>
          <w:tcPr>
            <w:tcW w:w="1013" w:type="dxa"/>
            <w:tcBorders>
              <w:top w:val="single" w:sz="2" w:space="0" w:color="000000"/>
              <w:left w:val="single" w:sz="4" w:space="0" w:color="000000"/>
              <w:bottom w:val="single" w:sz="2" w:space="0" w:color="000000"/>
              <w:right w:val="single" w:sz="4" w:space="0" w:color="000000"/>
            </w:tcBorders>
          </w:tcPr>
          <w:p w14:paraId="19DA0B77" w14:textId="77777777" w:rsidR="009C4A01" w:rsidRPr="00BF0D59" w:rsidRDefault="009C4A01">
            <w:pPr>
              <w:pStyle w:val="TableParagraph"/>
              <w:rPr>
                <w:rFonts w:asciiTheme="minorEastAsia" w:eastAsiaTheme="minorEastAsia" w:hAnsiTheme="minorEastAsia"/>
              </w:rPr>
            </w:pPr>
          </w:p>
        </w:tc>
        <w:tc>
          <w:tcPr>
            <w:tcW w:w="1013" w:type="dxa"/>
            <w:tcBorders>
              <w:top w:val="single" w:sz="2" w:space="0" w:color="000000"/>
              <w:left w:val="single" w:sz="4" w:space="0" w:color="000000"/>
              <w:bottom w:val="single" w:sz="2" w:space="0" w:color="000000"/>
              <w:right w:val="single" w:sz="4" w:space="0" w:color="000000"/>
            </w:tcBorders>
          </w:tcPr>
          <w:p w14:paraId="5CF68E99" w14:textId="77777777" w:rsidR="009C4A01" w:rsidRPr="00BF0D59" w:rsidRDefault="009C4A01">
            <w:pPr>
              <w:pStyle w:val="TableParagraph"/>
              <w:rPr>
                <w:rFonts w:asciiTheme="minorEastAsia" w:eastAsiaTheme="minorEastAsia" w:hAnsiTheme="minorEastAsia"/>
              </w:rPr>
            </w:pPr>
          </w:p>
        </w:tc>
        <w:tc>
          <w:tcPr>
            <w:tcW w:w="1153" w:type="dxa"/>
            <w:tcBorders>
              <w:top w:val="single" w:sz="2" w:space="0" w:color="000000"/>
              <w:left w:val="single" w:sz="4" w:space="0" w:color="000000"/>
              <w:bottom w:val="single" w:sz="2" w:space="0" w:color="000000"/>
              <w:right w:val="single" w:sz="4" w:space="0" w:color="000000"/>
            </w:tcBorders>
          </w:tcPr>
          <w:p w14:paraId="79C97086" w14:textId="77777777" w:rsidR="009C4A01" w:rsidRPr="00BF0D59" w:rsidRDefault="009C4A01">
            <w:pPr>
              <w:pStyle w:val="TableParagraph"/>
              <w:rPr>
                <w:rFonts w:asciiTheme="minorEastAsia" w:eastAsiaTheme="minorEastAsia" w:hAnsiTheme="minorEastAsia"/>
              </w:rPr>
            </w:pPr>
          </w:p>
        </w:tc>
        <w:tc>
          <w:tcPr>
            <w:tcW w:w="866" w:type="dxa"/>
            <w:tcBorders>
              <w:top w:val="single" w:sz="2" w:space="0" w:color="000000"/>
              <w:left w:val="single" w:sz="4" w:space="0" w:color="000000"/>
              <w:bottom w:val="single" w:sz="2" w:space="0" w:color="000000"/>
              <w:right w:val="single" w:sz="4" w:space="0" w:color="000000"/>
            </w:tcBorders>
          </w:tcPr>
          <w:p w14:paraId="3FEEC8EE" w14:textId="77777777" w:rsidR="009C4A01" w:rsidRPr="00BF0D59" w:rsidRDefault="009C4A01">
            <w:pPr>
              <w:pStyle w:val="TableParagraph"/>
              <w:rPr>
                <w:rFonts w:asciiTheme="minorEastAsia" w:eastAsiaTheme="minorEastAsia" w:hAnsiTheme="minorEastAsia"/>
              </w:rPr>
            </w:pPr>
          </w:p>
        </w:tc>
        <w:tc>
          <w:tcPr>
            <w:tcW w:w="900" w:type="dxa"/>
            <w:tcBorders>
              <w:top w:val="single" w:sz="2" w:space="0" w:color="000000"/>
              <w:left w:val="single" w:sz="4" w:space="0" w:color="000000"/>
              <w:bottom w:val="single" w:sz="2" w:space="0" w:color="000000"/>
              <w:right w:val="single" w:sz="4" w:space="0" w:color="000000"/>
            </w:tcBorders>
          </w:tcPr>
          <w:p w14:paraId="469F1CDD" w14:textId="77777777" w:rsidR="009C4A01" w:rsidRPr="00BF0D59" w:rsidRDefault="009C4A01">
            <w:pPr>
              <w:pStyle w:val="TableParagraph"/>
              <w:rPr>
                <w:rFonts w:asciiTheme="minorEastAsia" w:eastAsiaTheme="minorEastAsia" w:hAnsiTheme="minorEastAsia"/>
              </w:rPr>
            </w:pPr>
          </w:p>
        </w:tc>
        <w:tc>
          <w:tcPr>
            <w:tcW w:w="834" w:type="dxa"/>
            <w:tcBorders>
              <w:top w:val="single" w:sz="2" w:space="0" w:color="000000"/>
              <w:left w:val="single" w:sz="4" w:space="0" w:color="000000"/>
              <w:bottom w:val="single" w:sz="2" w:space="0" w:color="000000"/>
              <w:right w:val="single" w:sz="4" w:space="0" w:color="000000"/>
            </w:tcBorders>
          </w:tcPr>
          <w:p w14:paraId="61233249" w14:textId="77777777" w:rsidR="009C4A01" w:rsidRPr="00BF0D59" w:rsidRDefault="009C4A01">
            <w:pPr>
              <w:pStyle w:val="TableParagraph"/>
              <w:rPr>
                <w:rFonts w:asciiTheme="minorEastAsia" w:eastAsiaTheme="minorEastAsia" w:hAnsiTheme="minorEastAsia"/>
              </w:rPr>
            </w:pPr>
          </w:p>
        </w:tc>
        <w:tc>
          <w:tcPr>
            <w:tcW w:w="1083" w:type="dxa"/>
            <w:tcBorders>
              <w:top w:val="single" w:sz="2" w:space="0" w:color="000000"/>
              <w:left w:val="single" w:sz="4" w:space="0" w:color="000000"/>
              <w:bottom w:val="single" w:sz="2" w:space="0" w:color="000000"/>
            </w:tcBorders>
          </w:tcPr>
          <w:p w14:paraId="1E4CF8DB" w14:textId="77777777" w:rsidR="009C4A01" w:rsidRPr="00BF0D59" w:rsidRDefault="009C4A01">
            <w:pPr>
              <w:pStyle w:val="TableParagraph"/>
              <w:rPr>
                <w:rFonts w:asciiTheme="minorEastAsia" w:eastAsiaTheme="minorEastAsia" w:hAnsiTheme="minorEastAsia"/>
              </w:rPr>
            </w:pPr>
          </w:p>
        </w:tc>
      </w:tr>
      <w:tr w:rsidR="00DE7AD9" w:rsidRPr="00BF0D59" w14:paraId="17DF5926" w14:textId="77777777">
        <w:trPr>
          <w:trHeight w:val="732"/>
        </w:trPr>
        <w:tc>
          <w:tcPr>
            <w:tcW w:w="700" w:type="dxa"/>
            <w:vMerge/>
            <w:tcBorders>
              <w:top w:val="nil"/>
              <w:bottom w:val="single" w:sz="2" w:space="0" w:color="000000"/>
              <w:right w:val="single" w:sz="4" w:space="0" w:color="000000"/>
            </w:tcBorders>
          </w:tcPr>
          <w:p w14:paraId="65CD268C" w14:textId="77777777" w:rsidR="009C4A01" w:rsidRPr="00BF0D59" w:rsidRDefault="009C4A01">
            <w:pPr>
              <w:rPr>
                <w:rFonts w:asciiTheme="minorEastAsia" w:eastAsiaTheme="minorEastAsia" w:hAnsiTheme="minorEastAsia"/>
                <w:sz w:val="2"/>
                <w:szCs w:val="2"/>
              </w:rPr>
            </w:pPr>
          </w:p>
        </w:tc>
        <w:tc>
          <w:tcPr>
            <w:tcW w:w="800" w:type="dxa"/>
            <w:tcBorders>
              <w:top w:val="single" w:sz="2" w:space="0" w:color="000000"/>
              <w:left w:val="single" w:sz="4" w:space="0" w:color="000000"/>
              <w:bottom w:val="single" w:sz="2" w:space="0" w:color="000000"/>
              <w:right w:val="single" w:sz="4" w:space="0" w:color="000000"/>
            </w:tcBorders>
          </w:tcPr>
          <w:p w14:paraId="0A4CAD91" w14:textId="77777777" w:rsidR="009C4A01" w:rsidRPr="00BF0D59" w:rsidRDefault="009C4A01">
            <w:pPr>
              <w:pStyle w:val="TableParagraph"/>
              <w:rPr>
                <w:rFonts w:asciiTheme="minorEastAsia" w:eastAsiaTheme="minorEastAsia" w:hAnsiTheme="minorEastAsia"/>
              </w:rPr>
            </w:pPr>
          </w:p>
        </w:tc>
        <w:tc>
          <w:tcPr>
            <w:tcW w:w="862" w:type="dxa"/>
            <w:tcBorders>
              <w:top w:val="single" w:sz="2" w:space="0" w:color="000000"/>
              <w:left w:val="single" w:sz="4" w:space="0" w:color="000000"/>
              <w:bottom w:val="single" w:sz="2" w:space="0" w:color="000000"/>
              <w:right w:val="single" w:sz="4" w:space="0" w:color="000000"/>
            </w:tcBorders>
          </w:tcPr>
          <w:p w14:paraId="3AAB4BF3" w14:textId="77777777" w:rsidR="009C4A01" w:rsidRPr="00BF0D59" w:rsidRDefault="009C4A01">
            <w:pPr>
              <w:pStyle w:val="TableParagraph"/>
              <w:rPr>
                <w:rFonts w:asciiTheme="minorEastAsia" w:eastAsiaTheme="minorEastAsia" w:hAnsiTheme="minorEastAsia"/>
              </w:rPr>
            </w:pPr>
          </w:p>
        </w:tc>
        <w:tc>
          <w:tcPr>
            <w:tcW w:w="725" w:type="dxa"/>
            <w:tcBorders>
              <w:top w:val="single" w:sz="2" w:space="0" w:color="000000"/>
              <w:left w:val="single" w:sz="4" w:space="0" w:color="000000"/>
              <w:bottom w:val="single" w:sz="2" w:space="0" w:color="000000"/>
              <w:right w:val="single" w:sz="4" w:space="0" w:color="000000"/>
            </w:tcBorders>
          </w:tcPr>
          <w:p w14:paraId="588D6C90" w14:textId="77777777" w:rsidR="009C4A01" w:rsidRPr="00BF0D59" w:rsidRDefault="009C4A01">
            <w:pPr>
              <w:pStyle w:val="TableParagraph"/>
              <w:rPr>
                <w:rFonts w:asciiTheme="minorEastAsia" w:eastAsiaTheme="minorEastAsia" w:hAnsiTheme="minorEastAsia"/>
              </w:rPr>
            </w:pPr>
          </w:p>
        </w:tc>
        <w:tc>
          <w:tcPr>
            <w:tcW w:w="1013" w:type="dxa"/>
            <w:tcBorders>
              <w:top w:val="single" w:sz="2" w:space="0" w:color="000000"/>
              <w:left w:val="single" w:sz="4" w:space="0" w:color="000000"/>
              <w:bottom w:val="single" w:sz="2" w:space="0" w:color="000000"/>
              <w:right w:val="single" w:sz="4" w:space="0" w:color="000000"/>
            </w:tcBorders>
          </w:tcPr>
          <w:p w14:paraId="448AAE7F" w14:textId="77777777" w:rsidR="009C4A01" w:rsidRPr="00BF0D59" w:rsidRDefault="009C4A01">
            <w:pPr>
              <w:pStyle w:val="TableParagraph"/>
              <w:rPr>
                <w:rFonts w:asciiTheme="minorEastAsia" w:eastAsiaTheme="minorEastAsia" w:hAnsiTheme="minorEastAsia"/>
              </w:rPr>
            </w:pPr>
          </w:p>
        </w:tc>
        <w:tc>
          <w:tcPr>
            <w:tcW w:w="1013" w:type="dxa"/>
            <w:tcBorders>
              <w:top w:val="single" w:sz="2" w:space="0" w:color="000000"/>
              <w:left w:val="single" w:sz="4" w:space="0" w:color="000000"/>
              <w:bottom w:val="single" w:sz="2" w:space="0" w:color="000000"/>
              <w:right w:val="single" w:sz="4" w:space="0" w:color="000000"/>
            </w:tcBorders>
          </w:tcPr>
          <w:p w14:paraId="17552457" w14:textId="77777777" w:rsidR="009C4A01" w:rsidRPr="00BF0D59" w:rsidRDefault="009C4A01">
            <w:pPr>
              <w:pStyle w:val="TableParagraph"/>
              <w:rPr>
                <w:rFonts w:asciiTheme="minorEastAsia" w:eastAsiaTheme="minorEastAsia" w:hAnsiTheme="minorEastAsia"/>
              </w:rPr>
            </w:pPr>
          </w:p>
        </w:tc>
        <w:tc>
          <w:tcPr>
            <w:tcW w:w="1153" w:type="dxa"/>
            <w:tcBorders>
              <w:top w:val="single" w:sz="2" w:space="0" w:color="000000"/>
              <w:left w:val="single" w:sz="4" w:space="0" w:color="000000"/>
              <w:bottom w:val="single" w:sz="2" w:space="0" w:color="000000"/>
              <w:right w:val="single" w:sz="4" w:space="0" w:color="000000"/>
            </w:tcBorders>
          </w:tcPr>
          <w:p w14:paraId="385FEE27" w14:textId="77777777" w:rsidR="009C4A01" w:rsidRPr="00BF0D59" w:rsidRDefault="009C4A01">
            <w:pPr>
              <w:pStyle w:val="TableParagraph"/>
              <w:rPr>
                <w:rFonts w:asciiTheme="minorEastAsia" w:eastAsiaTheme="minorEastAsia" w:hAnsiTheme="minorEastAsia"/>
              </w:rPr>
            </w:pPr>
          </w:p>
        </w:tc>
        <w:tc>
          <w:tcPr>
            <w:tcW w:w="866" w:type="dxa"/>
            <w:tcBorders>
              <w:top w:val="single" w:sz="2" w:space="0" w:color="000000"/>
              <w:left w:val="single" w:sz="4" w:space="0" w:color="000000"/>
              <w:bottom w:val="single" w:sz="2" w:space="0" w:color="000000"/>
              <w:right w:val="single" w:sz="4" w:space="0" w:color="000000"/>
            </w:tcBorders>
          </w:tcPr>
          <w:p w14:paraId="5340321F" w14:textId="77777777" w:rsidR="009C4A01" w:rsidRPr="00BF0D59" w:rsidRDefault="009C4A01">
            <w:pPr>
              <w:pStyle w:val="TableParagraph"/>
              <w:rPr>
                <w:rFonts w:asciiTheme="minorEastAsia" w:eastAsiaTheme="minorEastAsia" w:hAnsiTheme="minorEastAsia"/>
              </w:rPr>
            </w:pPr>
          </w:p>
        </w:tc>
        <w:tc>
          <w:tcPr>
            <w:tcW w:w="900" w:type="dxa"/>
            <w:tcBorders>
              <w:top w:val="single" w:sz="2" w:space="0" w:color="000000"/>
              <w:left w:val="single" w:sz="4" w:space="0" w:color="000000"/>
              <w:bottom w:val="single" w:sz="2" w:space="0" w:color="000000"/>
              <w:right w:val="single" w:sz="4" w:space="0" w:color="000000"/>
            </w:tcBorders>
          </w:tcPr>
          <w:p w14:paraId="60CFB4F0" w14:textId="77777777" w:rsidR="009C4A01" w:rsidRPr="00BF0D59" w:rsidRDefault="009C4A01">
            <w:pPr>
              <w:pStyle w:val="TableParagraph"/>
              <w:rPr>
                <w:rFonts w:asciiTheme="minorEastAsia" w:eastAsiaTheme="minorEastAsia" w:hAnsiTheme="minorEastAsia"/>
              </w:rPr>
            </w:pPr>
          </w:p>
        </w:tc>
        <w:tc>
          <w:tcPr>
            <w:tcW w:w="834" w:type="dxa"/>
            <w:tcBorders>
              <w:top w:val="single" w:sz="2" w:space="0" w:color="000000"/>
              <w:left w:val="single" w:sz="4" w:space="0" w:color="000000"/>
              <w:bottom w:val="single" w:sz="2" w:space="0" w:color="000000"/>
              <w:right w:val="single" w:sz="4" w:space="0" w:color="000000"/>
            </w:tcBorders>
          </w:tcPr>
          <w:p w14:paraId="1B5D47B0" w14:textId="77777777" w:rsidR="009C4A01" w:rsidRPr="00BF0D59" w:rsidRDefault="009C4A01">
            <w:pPr>
              <w:pStyle w:val="TableParagraph"/>
              <w:rPr>
                <w:rFonts w:asciiTheme="minorEastAsia" w:eastAsiaTheme="minorEastAsia" w:hAnsiTheme="minorEastAsia"/>
              </w:rPr>
            </w:pPr>
          </w:p>
        </w:tc>
        <w:tc>
          <w:tcPr>
            <w:tcW w:w="1083" w:type="dxa"/>
            <w:tcBorders>
              <w:top w:val="single" w:sz="2" w:space="0" w:color="000000"/>
              <w:left w:val="single" w:sz="4" w:space="0" w:color="000000"/>
              <w:bottom w:val="single" w:sz="2" w:space="0" w:color="000000"/>
            </w:tcBorders>
          </w:tcPr>
          <w:p w14:paraId="6493DF03" w14:textId="77777777" w:rsidR="009C4A01" w:rsidRPr="00BF0D59" w:rsidRDefault="009C4A01">
            <w:pPr>
              <w:pStyle w:val="TableParagraph"/>
              <w:rPr>
                <w:rFonts w:asciiTheme="minorEastAsia" w:eastAsiaTheme="minorEastAsia" w:hAnsiTheme="minorEastAsia"/>
              </w:rPr>
            </w:pPr>
          </w:p>
        </w:tc>
      </w:tr>
      <w:tr w:rsidR="00DE7AD9" w:rsidRPr="00BF0D59" w14:paraId="50A08662" w14:textId="77777777">
        <w:trPr>
          <w:trHeight w:val="731"/>
        </w:trPr>
        <w:tc>
          <w:tcPr>
            <w:tcW w:w="700" w:type="dxa"/>
            <w:vMerge/>
            <w:tcBorders>
              <w:top w:val="nil"/>
              <w:bottom w:val="single" w:sz="2" w:space="0" w:color="000000"/>
              <w:right w:val="single" w:sz="4" w:space="0" w:color="000000"/>
            </w:tcBorders>
          </w:tcPr>
          <w:p w14:paraId="6E6BBF39" w14:textId="77777777" w:rsidR="009C4A01" w:rsidRPr="00BF0D59" w:rsidRDefault="009C4A01">
            <w:pPr>
              <w:rPr>
                <w:rFonts w:asciiTheme="minorEastAsia" w:eastAsiaTheme="minorEastAsia" w:hAnsiTheme="minorEastAsia"/>
                <w:sz w:val="2"/>
                <w:szCs w:val="2"/>
              </w:rPr>
            </w:pPr>
          </w:p>
        </w:tc>
        <w:tc>
          <w:tcPr>
            <w:tcW w:w="800" w:type="dxa"/>
            <w:tcBorders>
              <w:top w:val="single" w:sz="2" w:space="0" w:color="000000"/>
              <w:left w:val="single" w:sz="4" w:space="0" w:color="000000"/>
              <w:bottom w:val="single" w:sz="2" w:space="0" w:color="000000"/>
              <w:right w:val="single" w:sz="4" w:space="0" w:color="000000"/>
            </w:tcBorders>
          </w:tcPr>
          <w:p w14:paraId="3693E54B" w14:textId="77777777" w:rsidR="009C4A01" w:rsidRPr="00BF0D59" w:rsidRDefault="009C4A01">
            <w:pPr>
              <w:pStyle w:val="TableParagraph"/>
              <w:rPr>
                <w:rFonts w:asciiTheme="minorEastAsia" w:eastAsiaTheme="minorEastAsia" w:hAnsiTheme="minorEastAsia"/>
              </w:rPr>
            </w:pPr>
          </w:p>
        </w:tc>
        <w:tc>
          <w:tcPr>
            <w:tcW w:w="862" w:type="dxa"/>
            <w:tcBorders>
              <w:top w:val="single" w:sz="2" w:space="0" w:color="000000"/>
              <w:left w:val="single" w:sz="4" w:space="0" w:color="000000"/>
              <w:bottom w:val="single" w:sz="2" w:space="0" w:color="000000"/>
              <w:right w:val="single" w:sz="4" w:space="0" w:color="000000"/>
            </w:tcBorders>
          </w:tcPr>
          <w:p w14:paraId="62D04430" w14:textId="77777777" w:rsidR="009C4A01" w:rsidRPr="00BF0D59" w:rsidRDefault="009C4A01">
            <w:pPr>
              <w:pStyle w:val="TableParagraph"/>
              <w:rPr>
                <w:rFonts w:asciiTheme="minorEastAsia" w:eastAsiaTheme="minorEastAsia" w:hAnsiTheme="minorEastAsia"/>
              </w:rPr>
            </w:pPr>
          </w:p>
        </w:tc>
        <w:tc>
          <w:tcPr>
            <w:tcW w:w="725" w:type="dxa"/>
            <w:tcBorders>
              <w:top w:val="single" w:sz="2" w:space="0" w:color="000000"/>
              <w:left w:val="single" w:sz="4" w:space="0" w:color="000000"/>
              <w:bottom w:val="single" w:sz="2" w:space="0" w:color="000000"/>
              <w:right w:val="single" w:sz="4" w:space="0" w:color="000000"/>
            </w:tcBorders>
          </w:tcPr>
          <w:p w14:paraId="6AD4CC63" w14:textId="77777777" w:rsidR="009C4A01" w:rsidRPr="00BF0D59" w:rsidRDefault="009C4A01">
            <w:pPr>
              <w:pStyle w:val="TableParagraph"/>
              <w:rPr>
                <w:rFonts w:asciiTheme="minorEastAsia" w:eastAsiaTheme="minorEastAsia" w:hAnsiTheme="minorEastAsia"/>
              </w:rPr>
            </w:pPr>
          </w:p>
        </w:tc>
        <w:tc>
          <w:tcPr>
            <w:tcW w:w="1013" w:type="dxa"/>
            <w:tcBorders>
              <w:top w:val="single" w:sz="2" w:space="0" w:color="000000"/>
              <w:left w:val="single" w:sz="4" w:space="0" w:color="000000"/>
              <w:bottom w:val="single" w:sz="2" w:space="0" w:color="000000"/>
              <w:right w:val="single" w:sz="4" w:space="0" w:color="000000"/>
            </w:tcBorders>
          </w:tcPr>
          <w:p w14:paraId="00B1E1D6" w14:textId="77777777" w:rsidR="009C4A01" w:rsidRPr="00BF0D59" w:rsidRDefault="009C4A01">
            <w:pPr>
              <w:pStyle w:val="TableParagraph"/>
              <w:rPr>
                <w:rFonts w:asciiTheme="minorEastAsia" w:eastAsiaTheme="minorEastAsia" w:hAnsiTheme="minorEastAsia"/>
              </w:rPr>
            </w:pPr>
          </w:p>
        </w:tc>
        <w:tc>
          <w:tcPr>
            <w:tcW w:w="1013" w:type="dxa"/>
            <w:tcBorders>
              <w:top w:val="single" w:sz="2" w:space="0" w:color="000000"/>
              <w:left w:val="single" w:sz="4" w:space="0" w:color="000000"/>
              <w:bottom w:val="single" w:sz="2" w:space="0" w:color="000000"/>
              <w:right w:val="single" w:sz="4" w:space="0" w:color="000000"/>
            </w:tcBorders>
          </w:tcPr>
          <w:p w14:paraId="43318990" w14:textId="77777777" w:rsidR="009C4A01" w:rsidRPr="00BF0D59" w:rsidRDefault="009C4A01">
            <w:pPr>
              <w:pStyle w:val="TableParagraph"/>
              <w:rPr>
                <w:rFonts w:asciiTheme="minorEastAsia" w:eastAsiaTheme="minorEastAsia" w:hAnsiTheme="minorEastAsia"/>
              </w:rPr>
            </w:pPr>
          </w:p>
        </w:tc>
        <w:tc>
          <w:tcPr>
            <w:tcW w:w="1153" w:type="dxa"/>
            <w:tcBorders>
              <w:top w:val="single" w:sz="2" w:space="0" w:color="000000"/>
              <w:left w:val="single" w:sz="4" w:space="0" w:color="000000"/>
              <w:bottom w:val="single" w:sz="2" w:space="0" w:color="000000"/>
              <w:right w:val="single" w:sz="4" w:space="0" w:color="000000"/>
            </w:tcBorders>
          </w:tcPr>
          <w:p w14:paraId="5E772357" w14:textId="77777777" w:rsidR="009C4A01" w:rsidRPr="00BF0D59" w:rsidRDefault="009C4A01">
            <w:pPr>
              <w:pStyle w:val="TableParagraph"/>
              <w:rPr>
                <w:rFonts w:asciiTheme="minorEastAsia" w:eastAsiaTheme="minorEastAsia" w:hAnsiTheme="minorEastAsia"/>
              </w:rPr>
            </w:pPr>
          </w:p>
        </w:tc>
        <w:tc>
          <w:tcPr>
            <w:tcW w:w="866" w:type="dxa"/>
            <w:tcBorders>
              <w:top w:val="single" w:sz="2" w:space="0" w:color="000000"/>
              <w:left w:val="single" w:sz="4" w:space="0" w:color="000000"/>
              <w:bottom w:val="single" w:sz="2" w:space="0" w:color="000000"/>
              <w:right w:val="single" w:sz="4" w:space="0" w:color="000000"/>
            </w:tcBorders>
          </w:tcPr>
          <w:p w14:paraId="1B93B798" w14:textId="77777777" w:rsidR="009C4A01" w:rsidRPr="00BF0D59" w:rsidRDefault="009C4A01">
            <w:pPr>
              <w:pStyle w:val="TableParagraph"/>
              <w:rPr>
                <w:rFonts w:asciiTheme="minorEastAsia" w:eastAsiaTheme="minorEastAsia" w:hAnsiTheme="minorEastAsia"/>
              </w:rPr>
            </w:pPr>
          </w:p>
        </w:tc>
        <w:tc>
          <w:tcPr>
            <w:tcW w:w="900" w:type="dxa"/>
            <w:tcBorders>
              <w:top w:val="single" w:sz="2" w:space="0" w:color="000000"/>
              <w:left w:val="single" w:sz="4" w:space="0" w:color="000000"/>
              <w:bottom w:val="single" w:sz="2" w:space="0" w:color="000000"/>
              <w:right w:val="single" w:sz="4" w:space="0" w:color="000000"/>
            </w:tcBorders>
          </w:tcPr>
          <w:p w14:paraId="0CF706C8" w14:textId="77777777" w:rsidR="009C4A01" w:rsidRPr="00BF0D59" w:rsidRDefault="009C4A01">
            <w:pPr>
              <w:pStyle w:val="TableParagraph"/>
              <w:rPr>
                <w:rFonts w:asciiTheme="minorEastAsia" w:eastAsiaTheme="minorEastAsia" w:hAnsiTheme="minorEastAsia"/>
              </w:rPr>
            </w:pPr>
          </w:p>
        </w:tc>
        <w:tc>
          <w:tcPr>
            <w:tcW w:w="834" w:type="dxa"/>
            <w:tcBorders>
              <w:top w:val="single" w:sz="2" w:space="0" w:color="000000"/>
              <w:left w:val="single" w:sz="4" w:space="0" w:color="000000"/>
              <w:bottom w:val="single" w:sz="2" w:space="0" w:color="000000"/>
              <w:right w:val="single" w:sz="4" w:space="0" w:color="000000"/>
            </w:tcBorders>
          </w:tcPr>
          <w:p w14:paraId="7BCBE1D9" w14:textId="77777777" w:rsidR="009C4A01" w:rsidRPr="00BF0D59" w:rsidRDefault="009C4A01">
            <w:pPr>
              <w:pStyle w:val="TableParagraph"/>
              <w:rPr>
                <w:rFonts w:asciiTheme="minorEastAsia" w:eastAsiaTheme="minorEastAsia" w:hAnsiTheme="minorEastAsia"/>
              </w:rPr>
            </w:pPr>
          </w:p>
        </w:tc>
        <w:tc>
          <w:tcPr>
            <w:tcW w:w="1083" w:type="dxa"/>
            <w:tcBorders>
              <w:top w:val="single" w:sz="2" w:space="0" w:color="000000"/>
              <w:left w:val="single" w:sz="4" w:space="0" w:color="000000"/>
              <w:bottom w:val="single" w:sz="2" w:space="0" w:color="000000"/>
            </w:tcBorders>
          </w:tcPr>
          <w:p w14:paraId="57A42EB4" w14:textId="77777777" w:rsidR="009C4A01" w:rsidRPr="00BF0D59" w:rsidRDefault="009C4A01">
            <w:pPr>
              <w:pStyle w:val="TableParagraph"/>
              <w:rPr>
                <w:rFonts w:asciiTheme="minorEastAsia" w:eastAsiaTheme="minorEastAsia" w:hAnsiTheme="minorEastAsia"/>
              </w:rPr>
            </w:pPr>
          </w:p>
        </w:tc>
      </w:tr>
      <w:tr w:rsidR="00DE7AD9" w:rsidRPr="00BF0D59" w14:paraId="259E047B" w14:textId="77777777">
        <w:trPr>
          <w:trHeight w:val="719"/>
        </w:trPr>
        <w:tc>
          <w:tcPr>
            <w:tcW w:w="700" w:type="dxa"/>
            <w:vMerge w:val="restart"/>
            <w:tcBorders>
              <w:top w:val="single" w:sz="2" w:space="0" w:color="000000"/>
              <w:right w:val="single" w:sz="4" w:space="0" w:color="000000"/>
            </w:tcBorders>
          </w:tcPr>
          <w:p w14:paraId="39503305" w14:textId="77777777" w:rsidR="009C4A01" w:rsidRPr="00BF0D59" w:rsidRDefault="009C4A01">
            <w:pPr>
              <w:pStyle w:val="TableParagraph"/>
              <w:rPr>
                <w:rFonts w:asciiTheme="minorEastAsia" w:eastAsiaTheme="minorEastAsia" w:hAnsiTheme="minorEastAsia"/>
                <w:sz w:val="20"/>
              </w:rPr>
            </w:pPr>
          </w:p>
          <w:p w14:paraId="54C2235A" w14:textId="77777777" w:rsidR="009C4A01" w:rsidRPr="00BF0D59" w:rsidRDefault="009C4A01">
            <w:pPr>
              <w:pStyle w:val="TableParagraph"/>
              <w:rPr>
                <w:rFonts w:asciiTheme="minorEastAsia" w:eastAsiaTheme="minorEastAsia" w:hAnsiTheme="minorEastAsia"/>
                <w:sz w:val="20"/>
              </w:rPr>
            </w:pPr>
          </w:p>
          <w:p w14:paraId="36D31A0C" w14:textId="77777777" w:rsidR="009C4A01" w:rsidRPr="00BF0D59" w:rsidRDefault="009C4A01">
            <w:pPr>
              <w:pStyle w:val="TableParagraph"/>
              <w:spacing w:before="3"/>
              <w:rPr>
                <w:rFonts w:asciiTheme="minorEastAsia" w:eastAsiaTheme="minorEastAsia" w:hAnsiTheme="minorEastAsia"/>
                <w:sz w:val="14"/>
              </w:rPr>
            </w:pPr>
          </w:p>
          <w:p w14:paraId="5B9B1CD8" w14:textId="77777777" w:rsidR="009C4A01" w:rsidRPr="00BF0D59" w:rsidRDefault="009B6A77">
            <w:pPr>
              <w:pStyle w:val="TableParagraph"/>
              <w:spacing w:line="242" w:lineRule="auto"/>
              <w:ind w:left="130" w:right="129"/>
              <w:jc w:val="both"/>
              <w:rPr>
                <w:rFonts w:asciiTheme="minorEastAsia" w:eastAsiaTheme="minorEastAsia" w:hAnsiTheme="minorEastAsia"/>
                <w:sz w:val="21"/>
              </w:rPr>
            </w:pPr>
            <w:r w:rsidRPr="00BF0D59">
              <w:rPr>
                <w:rFonts w:asciiTheme="minorEastAsia" w:eastAsiaTheme="minorEastAsia" w:hAnsiTheme="minorEastAsia" w:hint="eastAsia"/>
                <w:sz w:val="21"/>
              </w:rPr>
              <w:t>售后服务人员</w:t>
            </w:r>
          </w:p>
        </w:tc>
        <w:tc>
          <w:tcPr>
            <w:tcW w:w="800" w:type="dxa"/>
            <w:tcBorders>
              <w:top w:val="single" w:sz="2" w:space="0" w:color="000000"/>
              <w:left w:val="single" w:sz="4" w:space="0" w:color="000000"/>
              <w:bottom w:val="single" w:sz="2" w:space="0" w:color="000000"/>
              <w:right w:val="single" w:sz="4" w:space="0" w:color="000000"/>
            </w:tcBorders>
          </w:tcPr>
          <w:p w14:paraId="68AE662E" w14:textId="77777777" w:rsidR="009C4A01" w:rsidRPr="00BF0D59" w:rsidRDefault="009C4A01">
            <w:pPr>
              <w:pStyle w:val="TableParagraph"/>
              <w:rPr>
                <w:rFonts w:asciiTheme="minorEastAsia" w:eastAsiaTheme="minorEastAsia" w:hAnsiTheme="minorEastAsia"/>
              </w:rPr>
            </w:pPr>
          </w:p>
        </w:tc>
        <w:tc>
          <w:tcPr>
            <w:tcW w:w="862" w:type="dxa"/>
            <w:tcBorders>
              <w:top w:val="single" w:sz="2" w:space="0" w:color="000000"/>
              <w:left w:val="single" w:sz="4" w:space="0" w:color="000000"/>
              <w:bottom w:val="single" w:sz="2" w:space="0" w:color="000000"/>
              <w:right w:val="single" w:sz="4" w:space="0" w:color="000000"/>
            </w:tcBorders>
          </w:tcPr>
          <w:p w14:paraId="0592D924" w14:textId="77777777" w:rsidR="009C4A01" w:rsidRPr="00BF0D59" w:rsidRDefault="009C4A01">
            <w:pPr>
              <w:pStyle w:val="TableParagraph"/>
              <w:rPr>
                <w:rFonts w:asciiTheme="minorEastAsia" w:eastAsiaTheme="minorEastAsia" w:hAnsiTheme="minorEastAsia"/>
              </w:rPr>
            </w:pPr>
          </w:p>
        </w:tc>
        <w:tc>
          <w:tcPr>
            <w:tcW w:w="725" w:type="dxa"/>
            <w:tcBorders>
              <w:top w:val="single" w:sz="2" w:space="0" w:color="000000"/>
              <w:left w:val="single" w:sz="4" w:space="0" w:color="000000"/>
              <w:bottom w:val="single" w:sz="2" w:space="0" w:color="000000"/>
              <w:right w:val="single" w:sz="4" w:space="0" w:color="000000"/>
            </w:tcBorders>
          </w:tcPr>
          <w:p w14:paraId="6DA0F92A" w14:textId="77777777" w:rsidR="009C4A01" w:rsidRPr="00BF0D59" w:rsidRDefault="009C4A01">
            <w:pPr>
              <w:pStyle w:val="TableParagraph"/>
              <w:rPr>
                <w:rFonts w:asciiTheme="minorEastAsia" w:eastAsiaTheme="minorEastAsia" w:hAnsiTheme="minorEastAsia"/>
              </w:rPr>
            </w:pPr>
          </w:p>
        </w:tc>
        <w:tc>
          <w:tcPr>
            <w:tcW w:w="1013" w:type="dxa"/>
            <w:tcBorders>
              <w:top w:val="single" w:sz="2" w:space="0" w:color="000000"/>
              <w:left w:val="single" w:sz="4" w:space="0" w:color="000000"/>
              <w:bottom w:val="single" w:sz="2" w:space="0" w:color="000000"/>
              <w:right w:val="single" w:sz="4" w:space="0" w:color="000000"/>
            </w:tcBorders>
          </w:tcPr>
          <w:p w14:paraId="5383BE36" w14:textId="77777777" w:rsidR="009C4A01" w:rsidRPr="00BF0D59" w:rsidRDefault="009C4A01">
            <w:pPr>
              <w:pStyle w:val="TableParagraph"/>
              <w:rPr>
                <w:rFonts w:asciiTheme="minorEastAsia" w:eastAsiaTheme="minorEastAsia" w:hAnsiTheme="minorEastAsia"/>
              </w:rPr>
            </w:pPr>
          </w:p>
        </w:tc>
        <w:tc>
          <w:tcPr>
            <w:tcW w:w="1013" w:type="dxa"/>
            <w:tcBorders>
              <w:top w:val="single" w:sz="2" w:space="0" w:color="000000"/>
              <w:left w:val="single" w:sz="4" w:space="0" w:color="000000"/>
              <w:bottom w:val="single" w:sz="2" w:space="0" w:color="000000"/>
              <w:right w:val="single" w:sz="4" w:space="0" w:color="000000"/>
            </w:tcBorders>
          </w:tcPr>
          <w:p w14:paraId="0025047F" w14:textId="77777777" w:rsidR="009C4A01" w:rsidRPr="00BF0D59" w:rsidRDefault="009C4A01">
            <w:pPr>
              <w:pStyle w:val="TableParagraph"/>
              <w:rPr>
                <w:rFonts w:asciiTheme="minorEastAsia" w:eastAsiaTheme="minorEastAsia" w:hAnsiTheme="minorEastAsia"/>
              </w:rPr>
            </w:pPr>
          </w:p>
        </w:tc>
        <w:tc>
          <w:tcPr>
            <w:tcW w:w="1153" w:type="dxa"/>
            <w:tcBorders>
              <w:top w:val="single" w:sz="2" w:space="0" w:color="000000"/>
              <w:left w:val="single" w:sz="4" w:space="0" w:color="000000"/>
              <w:bottom w:val="single" w:sz="2" w:space="0" w:color="000000"/>
              <w:right w:val="single" w:sz="4" w:space="0" w:color="000000"/>
            </w:tcBorders>
          </w:tcPr>
          <w:p w14:paraId="272A3EAD" w14:textId="77777777" w:rsidR="009C4A01" w:rsidRPr="00BF0D59" w:rsidRDefault="009C4A01">
            <w:pPr>
              <w:pStyle w:val="TableParagraph"/>
              <w:rPr>
                <w:rFonts w:asciiTheme="minorEastAsia" w:eastAsiaTheme="minorEastAsia" w:hAnsiTheme="minorEastAsia"/>
              </w:rPr>
            </w:pPr>
          </w:p>
        </w:tc>
        <w:tc>
          <w:tcPr>
            <w:tcW w:w="866" w:type="dxa"/>
            <w:tcBorders>
              <w:top w:val="single" w:sz="2" w:space="0" w:color="000000"/>
              <w:left w:val="single" w:sz="4" w:space="0" w:color="000000"/>
              <w:bottom w:val="single" w:sz="2" w:space="0" w:color="000000"/>
              <w:right w:val="single" w:sz="4" w:space="0" w:color="000000"/>
            </w:tcBorders>
          </w:tcPr>
          <w:p w14:paraId="1AB331B7" w14:textId="77777777" w:rsidR="009C4A01" w:rsidRPr="00BF0D59" w:rsidRDefault="009C4A01">
            <w:pPr>
              <w:pStyle w:val="TableParagraph"/>
              <w:rPr>
                <w:rFonts w:asciiTheme="minorEastAsia" w:eastAsiaTheme="minorEastAsia" w:hAnsiTheme="minorEastAsia"/>
              </w:rPr>
            </w:pPr>
          </w:p>
        </w:tc>
        <w:tc>
          <w:tcPr>
            <w:tcW w:w="900" w:type="dxa"/>
            <w:tcBorders>
              <w:top w:val="single" w:sz="2" w:space="0" w:color="000000"/>
              <w:left w:val="single" w:sz="4" w:space="0" w:color="000000"/>
              <w:bottom w:val="single" w:sz="2" w:space="0" w:color="000000"/>
              <w:right w:val="single" w:sz="4" w:space="0" w:color="000000"/>
            </w:tcBorders>
          </w:tcPr>
          <w:p w14:paraId="67870A8D" w14:textId="77777777" w:rsidR="009C4A01" w:rsidRPr="00BF0D59" w:rsidRDefault="009C4A01">
            <w:pPr>
              <w:pStyle w:val="TableParagraph"/>
              <w:rPr>
                <w:rFonts w:asciiTheme="minorEastAsia" w:eastAsiaTheme="minorEastAsia" w:hAnsiTheme="minorEastAsia"/>
              </w:rPr>
            </w:pPr>
          </w:p>
        </w:tc>
        <w:tc>
          <w:tcPr>
            <w:tcW w:w="834" w:type="dxa"/>
            <w:tcBorders>
              <w:top w:val="single" w:sz="2" w:space="0" w:color="000000"/>
              <w:left w:val="single" w:sz="4" w:space="0" w:color="000000"/>
              <w:bottom w:val="single" w:sz="2" w:space="0" w:color="000000"/>
              <w:right w:val="single" w:sz="4" w:space="0" w:color="000000"/>
            </w:tcBorders>
          </w:tcPr>
          <w:p w14:paraId="42ACB198" w14:textId="77777777" w:rsidR="009C4A01" w:rsidRPr="00BF0D59" w:rsidRDefault="009C4A01">
            <w:pPr>
              <w:pStyle w:val="TableParagraph"/>
              <w:rPr>
                <w:rFonts w:asciiTheme="minorEastAsia" w:eastAsiaTheme="minorEastAsia" w:hAnsiTheme="minorEastAsia"/>
              </w:rPr>
            </w:pPr>
          </w:p>
        </w:tc>
        <w:tc>
          <w:tcPr>
            <w:tcW w:w="1083" w:type="dxa"/>
            <w:tcBorders>
              <w:top w:val="single" w:sz="2" w:space="0" w:color="000000"/>
              <w:left w:val="single" w:sz="4" w:space="0" w:color="000000"/>
              <w:bottom w:val="single" w:sz="2" w:space="0" w:color="000000"/>
            </w:tcBorders>
          </w:tcPr>
          <w:p w14:paraId="7625DD0C" w14:textId="77777777" w:rsidR="009C4A01" w:rsidRPr="00BF0D59" w:rsidRDefault="009C4A01">
            <w:pPr>
              <w:pStyle w:val="TableParagraph"/>
              <w:rPr>
                <w:rFonts w:asciiTheme="minorEastAsia" w:eastAsiaTheme="minorEastAsia" w:hAnsiTheme="minorEastAsia"/>
              </w:rPr>
            </w:pPr>
          </w:p>
        </w:tc>
      </w:tr>
      <w:tr w:rsidR="00DE7AD9" w:rsidRPr="00BF0D59" w14:paraId="286327A8" w14:textId="77777777">
        <w:trPr>
          <w:trHeight w:val="707"/>
        </w:trPr>
        <w:tc>
          <w:tcPr>
            <w:tcW w:w="700" w:type="dxa"/>
            <w:vMerge/>
            <w:tcBorders>
              <w:top w:val="nil"/>
              <w:right w:val="single" w:sz="4" w:space="0" w:color="000000"/>
            </w:tcBorders>
          </w:tcPr>
          <w:p w14:paraId="3A1EA48C" w14:textId="77777777" w:rsidR="009C4A01" w:rsidRPr="00BF0D59" w:rsidRDefault="009C4A01">
            <w:pPr>
              <w:rPr>
                <w:rFonts w:asciiTheme="minorEastAsia" w:eastAsiaTheme="minorEastAsia" w:hAnsiTheme="minorEastAsia"/>
                <w:sz w:val="2"/>
                <w:szCs w:val="2"/>
              </w:rPr>
            </w:pPr>
          </w:p>
        </w:tc>
        <w:tc>
          <w:tcPr>
            <w:tcW w:w="800" w:type="dxa"/>
            <w:tcBorders>
              <w:top w:val="single" w:sz="2" w:space="0" w:color="000000"/>
              <w:left w:val="single" w:sz="4" w:space="0" w:color="000000"/>
              <w:bottom w:val="single" w:sz="2" w:space="0" w:color="000000"/>
              <w:right w:val="single" w:sz="4" w:space="0" w:color="000000"/>
            </w:tcBorders>
          </w:tcPr>
          <w:p w14:paraId="449B5BBC" w14:textId="77777777" w:rsidR="009C4A01" w:rsidRPr="00BF0D59" w:rsidRDefault="009C4A01">
            <w:pPr>
              <w:pStyle w:val="TableParagraph"/>
              <w:rPr>
                <w:rFonts w:asciiTheme="minorEastAsia" w:eastAsiaTheme="minorEastAsia" w:hAnsiTheme="minorEastAsia"/>
              </w:rPr>
            </w:pPr>
          </w:p>
        </w:tc>
        <w:tc>
          <w:tcPr>
            <w:tcW w:w="862" w:type="dxa"/>
            <w:tcBorders>
              <w:top w:val="single" w:sz="2" w:space="0" w:color="000000"/>
              <w:left w:val="single" w:sz="4" w:space="0" w:color="000000"/>
              <w:bottom w:val="single" w:sz="2" w:space="0" w:color="000000"/>
              <w:right w:val="single" w:sz="4" w:space="0" w:color="000000"/>
            </w:tcBorders>
          </w:tcPr>
          <w:p w14:paraId="171B2313" w14:textId="77777777" w:rsidR="009C4A01" w:rsidRPr="00BF0D59" w:rsidRDefault="009C4A01">
            <w:pPr>
              <w:pStyle w:val="TableParagraph"/>
              <w:rPr>
                <w:rFonts w:asciiTheme="minorEastAsia" w:eastAsiaTheme="minorEastAsia" w:hAnsiTheme="minorEastAsia"/>
              </w:rPr>
            </w:pPr>
          </w:p>
        </w:tc>
        <w:tc>
          <w:tcPr>
            <w:tcW w:w="725" w:type="dxa"/>
            <w:tcBorders>
              <w:top w:val="single" w:sz="2" w:space="0" w:color="000000"/>
              <w:left w:val="single" w:sz="4" w:space="0" w:color="000000"/>
              <w:bottom w:val="single" w:sz="2" w:space="0" w:color="000000"/>
              <w:right w:val="single" w:sz="4" w:space="0" w:color="000000"/>
            </w:tcBorders>
          </w:tcPr>
          <w:p w14:paraId="071D5956" w14:textId="77777777" w:rsidR="009C4A01" w:rsidRPr="00BF0D59" w:rsidRDefault="009C4A01">
            <w:pPr>
              <w:pStyle w:val="TableParagraph"/>
              <w:rPr>
                <w:rFonts w:asciiTheme="minorEastAsia" w:eastAsiaTheme="minorEastAsia" w:hAnsiTheme="minorEastAsia"/>
              </w:rPr>
            </w:pPr>
          </w:p>
        </w:tc>
        <w:tc>
          <w:tcPr>
            <w:tcW w:w="1013" w:type="dxa"/>
            <w:tcBorders>
              <w:top w:val="single" w:sz="2" w:space="0" w:color="000000"/>
              <w:left w:val="single" w:sz="4" w:space="0" w:color="000000"/>
              <w:bottom w:val="single" w:sz="2" w:space="0" w:color="000000"/>
              <w:right w:val="single" w:sz="4" w:space="0" w:color="000000"/>
            </w:tcBorders>
          </w:tcPr>
          <w:p w14:paraId="0BF8EC05" w14:textId="77777777" w:rsidR="009C4A01" w:rsidRPr="00BF0D59" w:rsidRDefault="009C4A01">
            <w:pPr>
              <w:pStyle w:val="TableParagraph"/>
              <w:rPr>
                <w:rFonts w:asciiTheme="minorEastAsia" w:eastAsiaTheme="minorEastAsia" w:hAnsiTheme="minorEastAsia"/>
              </w:rPr>
            </w:pPr>
          </w:p>
        </w:tc>
        <w:tc>
          <w:tcPr>
            <w:tcW w:w="1013" w:type="dxa"/>
            <w:tcBorders>
              <w:top w:val="single" w:sz="2" w:space="0" w:color="000000"/>
              <w:left w:val="single" w:sz="4" w:space="0" w:color="000000"/>
              <w:bottom w:val="single" w:sz="2" w:space="0" w:color="000000"/>
              <w:right w:val="single" w:sz="4" w:space="0" w:color="000000"/>
            </w:tcBorders>
          </w:tcPr>
          <w:p w14:paraId="678342FF" w14:textId="77777777" w:rsidR="009C4A01" w:rsidRPr="00BF0D59" w:rsidRDefault="009C4A01">
            <w:pPr>
              <w:pStyle w:val="TableParagraph"/>
              <w:rPr>
                <w:rFonts w:asciiTheme="minorEastAsia" w:eastAsiaTheme="minorEastAsia" w:hAnsiTheme="minorEastAsia"/>
              </w:rPr>
            </w:pPr>
          </w:p>
        </w:tc>
        <w:tc>
          <w:tcPr>
            <w:tcW w:w="1153" w:type="dxa"/>
            <w:tcBorders>
              <w:top w:val="single" w:sz="2" w:space="0" w:color="000000"/>
              <w:left w:val="single" w:sz="4" w:space="0" w:color="000000"/>
              <w:bottom w:val="single" w:sz="2" w:space="0" w:color="000000"/>
              <w:right w:val="single" w:sz="4" w:space="0" w:color="000000"/>
            </w:tcBorders>
          </w:tcPr>
          <w:p w14:paraId="31AE1FE8" w14:textId="77777777" w:rsidR="009C4A01" w:rsidRPr="00BF0D59" w:rsidRDefault="009C4A01">
            <w:pPr>
              <w:pStyle w:val="TableParagraph"/>
              <w:rPr>
                <w:rFonts w:asciiTheme="minorEastAsia" w:eastAsiaTheme="minorEastAsia" w:hAnsiTheme="minorEastAsia"/>
              </w:rPr>
            </w:pPr>
          </w:p>
        </w:tc>
        <w:tc>
          <w:tcPr>
            <w:tcW w:w="866" w:type="dxa"/>
            <w:tcBorders>
              <w:top w:val="single" w:sz="2" w:space="0" w:color="000000"/>
              <w:left w:val="single" w:sz="4" w:space="0" w:color="000000"/>
              <w:bottom w:val="single" w:sz="2" w:space="0" w:color="000000"/>
              <w:right w:val="single" w:sz="4" w:space="0" w:color="000000"/>
            </w:tcBorders>
          </w:tcPr>
          <w:p w14:paraId="000AD702" w14:textId="77777777" w:rsidR="009C4A01" w:rsidRPr="00BF0D59" w:rsidRDefault="009C4A01">
            <w:pPr>
              <w:pStyle w:val="TableParagraph"/>
              <w:rPr>
                <w:rFonts w:asciiTheme="minorEastAsia" w:eastAsiaTheme="minorEastAsia" w:hAnsiTheme="minorEastAsia"/>
              </w:rPr>
            </w:pPr>
          </w:p>
        </w:tc>
        <w:tc>
          <w:tcPr>
            <w:tcW w:w="900" w:type="dxa"/>
            <w:tcBorders>
              <w:top w:val="single" w:sz="2" w:space="0" w:color="000000"/>
              <w:left w:val="single" w:sz="4" w:space="0" w:color="000000"/>
              <w:bottom w:val="single" w:sz="2" w:space="0" w:color="000000"/>
              <w:right w:val="single" w:sz="4" w:space="0" w:color="000000"/>
            </w:tcBorders>
          </w:tcPr>
          <w:p w14:paraId="3AE72565" w14:textId="77777777" w:rsidR="009C4A01" w:rsidRPr="00BF0D59" w:rsidRDefault="009C4A01">
            <w:pPr>
              <w:pStyle w:val="TableParagraph"/>
              <w:rPr>
                <w:rFonts w:asciiTheme="minorEastAsia" w:eastAsiaTheme="minorEastAsia" w:hAnsiTheme="minorEastAsia"/>
              </w:rPr>
            </w:pPr>
          </w:p>
        </w:tc>
        <w:tc>
          <w:tcPr>
            <w:tcW w:w="834" w:type="dxa"/>
            <w:tcBorders>
              <w:top w:val="single" w:sz="2" w:space="0" w:color="000000"/>
              <w:left w:val="single" w:sz="4" w:space="0" w:color="000000"/>
              <w:bottom w:val="single" w:sz="2" w:space="0" w:color="000000"/>
              <w:right w:val="single" w:sz="4" w:space="0" w:color="000000"/>
            </w:tcBorders>
          </w:tcPr>
          <w:p w14:paraId="509259FA" w14:textId="77777777" w:rsidR="009C4A01" w:rsidRPr="00BF0D59" w:rsidRDefault="009C4A01">
            <w:pPr>
              <w:pStyle w:val="TableParagraph"/>
              <w:rPr>
                <w:rFonts w:asciiTheme="minorEastAsia" w:eastAsiaTheme="minorEastAsia" w:hAnsiTheme="minorEastAsia"/>
              </w:rPr>
            </w:pPr>
          </w:p>
        </w:tc>
        <w:tc>
          <w:tcPr>
            <w:tcW w:w="1083" w:type="dxa"/>
            <w:tcBorders>
              <w:top w:val="single" w:sz="2" w:space="0" w:color="000000"/>
              <w:left w:val="single" w:sz="4" w:space="0" w:color="000000"/>
              <w:bottom w:val="single" w:sz="2" w:space="0" w:color="000000"/>
            </w:tcBorders>
          </w:tcPr>
          <w:p w14:paraId="19929B79" w14:textId="77777777" w:rsidR="009C4A01" w:rsidRPr="00BF0D59" w:rsidRDefault="009C4A01">
            <w:pPr>
              <w:pStyle w:val="TableParagraph"/>
              <w:rPr>
                <w:rFonts w:asciiTheme="minorEastAsia" w:eastAsiaTheme="minorEastAsia" w:hAnsiTheme="minorEastAsia"/>
              </w:rPr>
            </w:pPr>
          </w:p>
        </w:tc>
      </w:tr>
      <w:tr w:rsidR="009C4A01" w:rsidRPr="00BF0D59" w14:paraId="0543B63A" w14:textId="77777777">
        <w:trPr>
          <w:trHeight w:val="718"/>
        </w:trPr>
        <w:tc>
          <w:tcPr>
            <w:tcW w:w="700" w:type="dxa"/>
            <w:vMerge/>
            <w:tcBorders>
              <w:top w:val="nil"/>
              <w:right w:val="single" w:sz="4" w:space="0" w:color="000000"/>
            </w:tcBorders>
          </w:tcPr>
          <w:p w14:paraId="7EF5226E" w14:textId="77777777" w:rsidR="009C4A01" w:rsidRPr="00BF0D59" w:rsidRDefault="009C4A01">
            <w:pPr>
              <w:rPr>
                <w:rFonts w:asciiTheme="minorEastAsia" w:eastAsiaTheme="minorEastAsia" w:hAnsiTheme="minorEastAsia"/>
                <w:sz w:val="2"/>
                <w:szCs w:val="2"/>
              </w:rPr>
            </w:pPr>
          </w:p>
        </w:tc>
        <w:tc>
          <w:tcPr>
            <w:tcW w:w="800" w:type="dxa"/>
            <w:tcBorders>
              <w:top w:val="single" w:sz="2" w:space="0" w:color="000000"/>
              <w:left w:val="single" w:sz="4" w:space="0" w:color="000000"/>
              <w:right w:val="single" w:sz="4" w:space="0" w:color="000000"/>
            </w:tcBorders>
          </w:tcPr>
          <w:p w14:paraId="1D36E454" w14:textId="77777777" w:rsidR="009C4A01" w:rsidRPr="00BF0D59" w:rsidRDefault="009C4A01">
            <w:pPr>
              <w:pStyle w:val="TableParagraph"/>
              <w:rPr>
                <w:rFonts w:asciiTheme="minorEastAsia" w:eastAsiaTheme="minorEastAsia" w:hAnsiTheme="minorEastAsia"/>
              </w:rPr>
            </w:pPr>
          </w:p>
        </w:tc>
        <w:tc>
          <w:tcPr>
            <w:tcW w:w="862" w:type="dxa"/>
            <w:tcBorders>
              <w:top w:val="single" w:sz="2" w:space="0" w:color="000000"/>
              <w:left w:val="single" w:sz="4" w:space="0" w:color="000000"/>
              <w:right w:val="single" w:sz="4" w:space="0" w:color="000000"/>
            </w:tcBorders>
          </w:tcPr>
          <w:p w14:paraId="5DE2227C" w14:textId="77777777" w:rsidR="009C4A01" w:rsidRPr="00BF0D59" w:rsidRDefault="009C4A01">
            <w:pPr>
              <w:pStyle w:val="TableParagraph"/>
              <w:rPr>
                <w:rFonts w:asciiTheme="minorEastAsia" w:eastAsiaTheme="minorEastAsia" w:hAnsiTheme="minorEastAsia"/>
              </w:rPr>
            </w:pPr>
          </w:p>
        </w:tc>
        <w:tc>
          <w:tcPr>
            <w:tcW w:w="725" w:type="dxa"/>
            <w:tcBorders>
              <w:top w:val="single" w:sz="2" w:space="0" w:color="000000"/>
              <w:left w:val="single" w:sz="4" w:space="0" w:color="000000"/>
              <w:right w:val="single" w:sz="4" w:space="0" w:color="000000"/>
            </w:tcBorders>
          </w:tcPr>
          <w:p w14:paraId="4751E330" w14:textId="77777777" w:rsidR="009C4A01" w:rsidRPr="00BF0D59" w:rsidRDefault="009C4A01">
            <w:pPr>
              <w:pStyle w:val="TableParagraph"/>
              <w:rPr>
                <w:rFonts w:asciiTheme="minorEastAsia" w:eastAsiaTheme="minorEastAsia" w:hAnsiTheme="minorEastAsia"/>
              </w:rPr>
            </w:pPr>
          </w:p>
        </w:tc>
        <w:tc>
          <w:tcPr>
            <w:tcW w:w="1013" w:type="dxa"/>
            <w:tcBorders>
              <w:top w:val="single" w:sz="2" w:space="0" w:color="000000"/>
              <w:left w:val="single" w:sz="4" w:space="0" w:color="000000"/>
              <w:right w:val="single" w:sz="4" w:space="0" w:color="000000"/>
            </w:tcBorders>
          </w:tcPr>
          <w:p w14:paraId="2B8570BF" w14:textId="77777777" w:rsidR="009C4A01" w:rsidRPr="00BF0D59" w:rsidRDefault="009C4A01">
            <w:pPr>
              <w:pStyle w:val="TableParagraph"/>
              <w:rPr>
                <w:rFonts w:asciiTheme="minorEastAsia" w:eastAsiaTheme="minorEastAsia" w:hAnsiTheme="minorEastAsia"/>
              </w:rPr>
            </w:pPr>
          </w:p>
        </w:tc>
        <w:tc>
          <w:tcPr>
            <w:tcW w:w="1013" w:type="dxa"/>
            <w:tcBorders>
              <w:top w:val="single" w:sz="2" w:space="0" w:color="000000"/>
              <w:left w:val="single" w:sz="4" w:space="0" w:color="000000"/>
              <w:right w:val="single" w:sz="4" w:space="0" w:color="000000"/>
            </w:tcBorders>
          </w:tcPr>
          <w:p w14:paraId="39430DBA" w14:textId="77777777" w:rsidR="009C4A01" w:rsidRPr="00BF0D59" w:rsidRDefault="009C4A01">
            <w:pPr>
              <w:pStyle w:val="TableParagraph"/>
              <w:rPr>
                <w:rFonts w:asciiTheme="minorEastAsia" w:eastAsiaTheme="minorEastAsia" w:hAnsiTheme="minorEastAsia"/>
              </w:rPr>
            </w:pPr>
          </w:p>
        </w:tc>
        <w:tc>
          <w:tcPr>
            <w:tcW w:w="1153" w:type="dxa"/>
            <w:tcBorders>
              <w:top w:val="single" w:sz="2" w:space="0" w:color="000000"/>
              <w:left w:val="single" w:sz="4" w:space="0" w:color="000000"/>
              <w:right w:val="single" w:sz="4" w:space="0" w:color="000000"/>
            </w:tcBorders>
          </w:tcPr>
          <w:p w14:paraId="5C727734" w14:textId="77777777" w:rsidR="009C4A01" w:rsidRPr="00BF0D59" w:rsidRDefault="009C4A01">
            <w:pPr>
              <w:pStyle w:val="TableParagraph"/>
              <w:rPr>
                <w:rFonts w:asciiTheme="minorEastAsia" w:eastAsiaTheme="minorEastAsia" w:hAnsiTheme="minorEastAsia"/>
              </w:rPr>
            </w:pPr>
          </w:p>
        </w:tc>
        <w:tc>
          <w:tcPr>
            <w:tcW w:w="866" w:type="dxa"/>
            <w:tcBorders>
              <w:top w:val="single" w:sz="2" w:space="0" w:color="000000"/>
              <w:left w:val="single" w:sz="4" w:space="0" w:color="000000"/>
              <w:right w:val="single" w:sz="4" w:space="0" w:color="000000"/>
            </w:tcBorders>
          </w:tcPr>
          <w:p w14:paraId="2E53EF8A" w14:textId="77777777" w:rsidR="009C4A01" w:rsidRPr="00BF0D59" w:rsidRDefault="009C4A01">
            <w:pPr>
              <w:pStyle w:val="TableParagraph"/>
              <w:rPr>
                <w:rFonts w:asciiTheme="minorEastAsia" w:eastAsiaTheme="minorEastAsia" w:hAnsiTheme="minorEastAsia"/>
              </w:rPr>
            </w:pPr>
          </w:p>
        </w:tc>
        <w:tc>
          <w:tcPr>
            <w:tcW w:w="900" w:type="dxa"/>
            <w:tcBorders>
              <w:top w:val="single" w:sz="2" w:space="0" w:color="000000"/>
              <w:left w:val="single" w:sz="4" w:space="0" w:color="000000"/>
              <w:right w:val="single" w:sz="4" w:space="0" w:color="000000"/>
            </w:tcBorders>
          </w:tcPr>
          <w:p w14:paraId="65195F51" w14:textId="77777777" w:rsidR="009C4A01" w:rsidRPr="00BF0D59" w:rsidRDefault="009C4A01">
            <w:pPr>
              <w:pStyle w:val="TableParagraph"/>
              <w:rPr>
                <w:rFonts w:asciiTheme="minorEastAsia" w:eastAsiaTheme="minorEastAsia" w:hAnsiTheme="minorEastAsia"/>
              </w:rPr>
            </w:pPr>
          </w:p>
        </w:tc>
        <w:tc>
          <w:tcPr>
            <w:tcW w:w="834" w:type="dxa"/>
            <w:tcBorders>
              <w:top w:val="single" w:sz="2" w:space="0" w:color="000000"/>
              <w:left w:val="single" w:sz="4" w:space="0" w:color="000000"/>
              <w:right w:val="single" w:sz="4" w:space="0" w:color="000000"/>
            </w:tcBorders>
          </w:tcPr>
          <w:p w14:paraId="196A8CA1" w14:textId="77777777" w:rsidR="009C4A01" w:rsidRPr="00BF0D59" w:rsidRDefault="009C4A01">
            <w:pPr>
              <w:pStyle w:val="TableParagraph"/>
              <w:rPr>
                <w:rFonts w:asciiTheme="minorEastAsia" w:eastAsiaTheme="minorEastAsia" w:hAnsiTheme="minorEastAsia"/>
              </w:rPr>
            </w:pPr>
          </w:p>
        </w:tc>
        <w:tc>
          <w:tcPr>
            <w:tcW w:w="1083" w:type="dxa"/>
            <w:tcBorders>
              <w:top w:val="single" w:sz="2" w:space="0" w:color="000000"/>
              <w:left w:val="single" w:sz="4" w:space="0" w:color="000000"/>
            </w:tcBorders>
          </w:tcPr>
          <w:p w14:paraId="27A1CD0A" w14:textId="77777777" w:rsidR="009C4A01" w:rsidRPr="00BF0D59" w:rsidRDefault="009C4A01">
            <w:pPr>
              <w:pStyle w:val="TableParagraph"/>
              <w:rPr>
                <w:rFonts w:asciiTheme="minorEastAsia" w:eastAsiaTheme="minorEastAsia" w:hAnsiTheme="minorEastAsia"/>
              </w:rPr>
            </w:pPr>
          </w:p>
        </w:tc>
      </w:tr>
    </w:tbl>
    <w:p w14:paraId="11B28E63" w14:textId="77777777" w:rsidR="009C4A01" w:rsidRPr="00BF0D59" w:rsidRDefault="009C4A01">
      <w:pPr>
        <w:pStyle w:val="a5"/>
        <w:spacing w:before="2"/>
        <w:rPr>
          <w:rFonts w:asciiTheme="minorEastAsia" w:eastAsiaTheme="minorEastAsia" w:hAnsiTheme="minorEastAsia"/>
          <w:sz w:val="25"/>
        </w:rPr>
      </w:pPr>
    </w:p>
    <w:p w14:paraId="0A0D321A" w14:textId="77777777" w:rsidR="009C4A01" w:rsidRPr="00BF0D59" w:rsidRDefault="009B6A77">
      <w:pPr>
        <w:spacing w:line="367" w:lineRule="auto"/>
        <w:ind w:left="666" w:right="673"/>
        <w:rPr>
          <w:rFonts w:asciiTheme="minorEastAsia" w:eastAsiaTheme="minorEastAsia" w:hAnsiTheme="minorEastAsia"/>
          <w:sz w:val="21"/>
        </w:rPr>
      </w:pPr>
      <w:r w:rsidRPr="00BF0D59">
        <w:rPr>
          <w:rFonts w:asciiTheme="minorEastAsia" w:eastAsiaTheme="minorEastAsia" w:hAnsiTheme="minorEastAsia"/>
          <w:sz w:val="21"/>
        </w:rPr>
        <w:t>注：拟派驻本项目相关人员应附身份证、有效的资格证书以及为本单位人员的证明材料复印件； 以上证明资料均须以加盖供应商公章。如不实，属于弄虚作假，取消中标资格。</w:t>
      </w:r>
    </w:p>
    <w:p w14:paraId="3747C385" w14:textId="77777777" w:rsidR="009C4A01" w:rsidRPr="00BF0D59" w:rsidRDefault="009C4A01">
      <w:pPr>
        <w:pStyle w:val="a5"/>
        <w:spacing w:before="9"/>
        <w:rPr>
          <w:rFonts w:asciiTheme="minorEastAsia" w:eastAsiaTheme="minorEastAsia" w:hAnsiTheme="minorEastAsia"/>
          <w:sz w:val="19"/>
        </w:rPr>
      </w:pPr>
    </w:p>
    <w:p w14:paraId="5724A85F" w14:textId="77777777" w:rsidR="009C4A01" w:rsidRPr="00BF0D59" w:rsidRDefault="009B6A77">
      <w:pPr>
        <w:pStyle w:val="a5"/>
        <w:ind w:left="666"/>
        <w:rPr>
          <w:rFonts w:asciiTheme="minorEastAsia" w:eastAsiaTheme="minorEastAsia" w:hAnsiTheme="minorEastAsia"/>
        </w:rPr>
      </w:pPr>
      <w:r w:rsidRPr="00BF0D59">
        <w:rPr>
          <w:rFonts w:asciiTheme="minorEastAsia" w:eastAsiaTheme="minorEastAsia" w:hAnsiTheme="minorEastAsia"/>
        </w:rPr>
        <w:t>投标人名称：XXXX（单位盖章）</w:t>
      </w:r>
    </w:p>
    <w:p w14:paraId="345C234C" w14:textId="77777777" w:rsidR="009C4A01" w:rsidRPr="00BF0D59" w:rsidRDefault="009B6A77">
      <w:pPr>
        <w:pStyle w:val="a5"/>
        <w:spacing w:before="159" w:line="362" w:lineRule="auto"/>
        <w:ind w:left="666" w:right="2077"/>
        <w:rPr>
          <w:rFonts w:asciiTheme="minorEastAsia" w:eastAsiaTheme="minorEastAsia" w:hAnsiTheme="minorEastAsia"/>
        </w:rPr>
      </w:pPr>
      <w:r w:rsidRPr="00BF0D59">
        <w:rPr>
          <w:rFonts w:asciiTheme="minorEastAsia" w:eastAsiaTheme="minorEastAsia" w:hAnsiTheme="minorEastAsia"/>
        </w:rPr>
        <w:t>法定代表人（主要负责人）或授权代表（签字或加盖个人名章）：XXXX 投标日期: XXXX 年 XX 月 XX 日</w:t>
      </w:r>
    </w:p>
    <w:p w14:paraId="4DC2EBD5" w14:textId="77777777" w:rsidR="009C4A01" w:rsidRPr="00BF0D59" w:rsidRDefault="009C4A01">
      <w:pPr>
        <w:spacing w:line="362" w:lineRule="auto"/>
        <w:rPr>
          <w:rFonts w:asciiTheme="minorEastAsia" w:eastAsiaTheme="minorEastAsia" w:hAnsiTheme="minorEastAsia"/>
        </w:rPr>
        <w:sectPr w:rsidR="009C4A01" w:rsidRPr="00BF0D59">
          <w:headerReference w:type="default" r:id="rId33"/>
          <w:pgSz w:w="11910" w:h="16840"/>
          <w:pgMar w:top="1360" w:right="800" w:bottom="1160" w:left="920" w:header="655" w:footer="971" w:gutter="0"/>
          <w:cols w:space="720"/>
        </w:sectPr>
      </w:pPr>
    </w:p>
    <w:p w14:paraId="49DE2052" w14:textId="77777777" w:rsidR="009C4A01" w:rsidRPr="00BF0D59" w:rsidRDefault="009B6A77">
      <w:pPr>
        <w:pStyle w:val="5"/>
        <w:spacing w:before="57"/>
        <w:ind w:left="666"/>
        <w:jc w:val="left"/>
        <w:rPr>
          <w:rFonts w:asciiTheme="minorEastAsia" w:eastAsiaTheme="minorEastAsia" w:hAnsiTheme="minorEastAsia"/>
        </w:rPr>
      </w:pPr>
      <w:r w:rsidRPr="00BF0D59">
        <w:rPr>
          <w:rFonts w:asciiTheme="minorEastAsia" w:eastAsiaTheme="minorEastAsia" w:hAnsiTheme="minorEastAsia"/>
        </w:rPr>
        <w:lastRenderedPageBreak/>
        <w:t>格式 2-8</w:t>
      </w:r>
    </w:p>
    <w:p w14:paraId="698AD0BD" w14:textId="77777777" w:rsidR="009C4A01" w:rsidRPr="00BF0D59" w:rsidRDefault="009C4A01">
      <w:pPr>
        <w:pStyle w:val="a5"/>
        <w:spacing w:before="9"/>
        <w:rPr>
          <w:rFonts w:asciiTheme="minorEastAsia" w:eastAsiaTheme="minorEastAsia" w:hAnsiTheme="minorEastAsia"/>
          <w:b/>
          <w:sz w:val="15"/>
        </w:rPr>
      </w:pPr>
    </w:p>
    <w:p w14:paraId="0D76D288" w14:textId="77777777" w:rsidR="009C4A01" w:rsidRPr="00BF0D59" w:rsidRDefault="009B6A77">
      <w:pPr>
        <w:pStyle w:val="5"/>
        <w:ind w:right="4"/>
        <w:rPr>
          <w:rFonts w:asciiTheme="minorEastAsia" w:eastAsiaTheme="minorEastAsia" w:hAnsiTheme="minorEastAsia"/>
        </w:rPr>
      </w:pPr>
      <w:bookmarkStart w:id="71" w:name="八、投标人仪器设备情况一览表"/>
      <w:bookmarkEnd w:id="71"/>
      <w:r w:rsidRPr="00BF0D59">
        <w:rPr>
          <w:rFonts w:asciiTheme="minorEastAsia" w:eastAsiaTheme="minorEastAsia" w:hAnsiTheme="minorEastAsia"/>
        </w:rPr>
        <w:t>八、投标人仪器设备情况一览表</w:t>
      </w:r>
    </w:p>
    <w:p w14:paraId="22776627" w14:textId="77777777" w:rsidR="009C4A01" w:rsidRPr="00BF0D59" w:rsidRDefault="009C4A01">
      <w:pPr>
        <w:pStyle w:val="a5"/>
        <w:rPr>
          <w:rFonts w:asciiTheme="minorEastAsia" w:eastAsiaTheme="minorEastAsia" w:hAnsiTheme="minorEastAsia"/>
          <w:b/>
          <w:sz w:val="20"/>
        </w:rPr>
      </w:pPr>
    </w:p>
    <w:p w14:paraId="5996A93A" w14:textId="77777777" w:rsidR="009C4A01" w:rsidRPr="00BF0D59" w:rsidRDefault="009C4A01">
      <w:pPr>
        <w:pStyle w:val="a5"/>
        <w:spacing w:before="1"/>
        <w:rPr>
          <w:rFonts w:asciiTheme="minorEastAsia" w:eastAsiaTheme="minorEastAsia" w:hAnsiTheme="minorEastAsia"/>
          <w:b/>
          <w:sz w:val="16"/>
        </w:rPr>
      </w:pPr>
    </w:p>
    <w:p w14:paraId="03E705B8" w14:textId="77777777" w:rsidR="009C4A01" w:rsidRPr="00BF0D59" w:rsidRDefault="009B6A77">
      <w:pPr>
        <w:pStyle w:val="a5"/>
        <w:spacing w:before="67" w:line="316" w:lineRule="auto"/>
        <w:ind w:left="666" w:right="8317"/>
        <w:rPr>
          <w:rFonts w:asciiTheme="minorEastAsia" w:eastAsiaTheme="minorEastAsia" w:hAnsiTheme="minorEastAsia"/>
        </w:rPr>
      </w:pPr>
      <w:r w:rsidRPr="00BF0D59">
        <w:rPr>
          <w:rFonts w:asciiTheme="minorEastAsia" w:eastAsiaTheme="minorEastAsia" w:hAnsiTheme="minorEastAsia"/>
        </w:rPr>
        <w:t>项目名称： 项目编号：</w:t>
      </w:r>
    </w:p>
    <w:p w14:paraId="50D309AF" w14:textId="77777777" w:rsidR="009C4A01" w:rsidRPr="00BF0D59" w:rsidRDefault="009B6A77">
      <w:pPr>
        <w:pStyle w:val="a5"/>
        <w:tabs>
          <w:tab w:val="left" w:pos="1386"/>
        </w:tabs>
        <w:spacing w:line="305" w:lineRule="exact"/>
        <w:ind w:left="666"/>
        <w:rPr>
          <w:rFonts w:asciiTheme="minorEastAsia" w:eastAsiaTheme="minorEastAsia" w:hAnsiTheme="minorEastAsia"/>
        </w:rPr>
      </w:pPr>
      <w:r w:rsidRPr="00BF0D59">
        <w:rPr>
          <w:rFonts w:asciiTheme="minorEastAsia" w:eastAsiaTheme="minorEastAsia" w:hAnsiTheme="minorEastAsia"/>
        </w:rPr>
        <w:t>包</w:t>
      </w:r>
      <w:r w:rsidRPr="00BF0D59">
        <w:rPr>
          <w:rFonts w:asciiTheme="minorEastAsia" w:eastAsiaTheme="minorEastAsia" w:hAnsiTheme="minorEastAsia"/>
        </w:rPr>
        <w:tab/>
        <w:t>号：第X包</w:t>
      </w:r>
    </w:p>
    <w:p w14:paraId="4B274DFF" w14:textId="77777777" w:rsidR="009C4A01" w:rsidRPr="00BF0D59" w:rsidRDefault="009C4A01">
      <w:pPr>
        <w:pStyle w:val="a5"/>
        <w:rPr>
          <w:rFonts w:asciiTheme="minorEastAsia" w:eastAsiaTheme="minorEastAsia" w:hAnsiTheme="minorEastAsia"/>
          <w:sz w:val="9"/>
        </w:rPr>
      </w:pPr>
    </w:p>
    <w:tbl>
      <w:tblPr>
        <w:tblW w:w="0" w:type="auto"/>
        <w:tblInd w:w="6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282"/>
        <w:gridCol w:w="2801"/>
        <w:gridCol w:w="1418"/>
        <w:gridCol w:w="1442"/>
      </w:tblGrid>
      <w:tr w:rsidR="00DE7AD9" w:rsidRPr="00BF0D59" w14:paraId="083C5325" w14:textId="77777777">
        <w:trPr>
          <w:trHeight w:val="384"/>
        </w:trPr>
        <w:tc>
          <w:tcPr>
            <w:tcW w:w="3282" w:type="dxa"/>
          </w:tcPr>
          <w:p w14:paraId="3DE81E28" w14:textId="77777777" w:rsidR="009C4A01" w:rsidRPr="00BF0D59" w:rsidRDefault="009B6A77">
            <w:pPr>
              <w:pStyle w:val="TableParagraph"/>
              <w:spacing w:before="57"/>
              <w:ind w:left="1200" w:right="1191"/>
              <w:jc w:val="center"/>
              <w:rPr>
                <w:rFonts w:asciiTheme="minorEastAsia" w:eastAsiaTheme="minorEastAsia" w:hAnsiTheme="minorEastAsia"/>
                <w:sz w:val="21"/>
              </w:rPr>
            </w:pPr>
            <w:r w:rsidRPr="00BF0D59">
              <w:rPr>
                <w:rFonts w:asciiTheme="minorEastAsia" w:eastAsiaTheme="minorEastAsia" w:hAnsiTheme="minorEastAsia" w:hint="eastAsia"/>
                <w:sz w:val="21"/>
              </w:rPr>
              <w:t>设备名称</w:t>
            </w:r>
          </w:p>
        </w:tc>
        <w:tc>
          <w:tcPr>
            <w:tcW w:w="2801" w:type="dxa"/>
          </w:tcPr>
          <w:p w14:paraId="0CD9BB4D" w14:textId="77777777" w:rsidR="009C4A01" w:rsidRPr="00BF0D59" w:rsidRDefault="009B6A77">
            <w:pPr>
              <w:pStyle w:val="TableParagraph"/>
              <w:spacing w:before="57"/>
              <w:ind w:left="716"/>
              <w:rPr>
                <w:rFonts w:asciiTheme="minorEastAsia" w:eastAsiaTheme="minorEastAsia" w:hAnsiTheme="minorEastAsia"/>
                <w:sz w:val="21"/>
              </w:rPr>
            </w:pPr>
            <w:r w:rsidRPr="00BF0D59">
              <w:rPr>
                <w:rFonts w:asciiTheme="minorEastAsia" w:eastAsiaTheme="minorEastAsia" w:hAnsiTheme="minorEastAsia" w:hint="eastAsia"/>
                <w:sz w:val="21"/>
              </w:rPr>
              <w:t>设备品牌/型号</w:t>
            </w:r>
          </w:p>
        </w:tc>
        <w:tc>
          <w:tcPr>
            <w:tcW w:w="1418" w:type="dxa"/>
          </w:tcPr>
          <w:p w14:paraId="17F3397D" w14:textId="77777777" w:rsidR="009C4A01" w:rsidRPr="00BF0D59" w:rsidRDefault="009B6A77">
            <w:pPr>
              <w:pStyle w:val="TableParagraph"/>
              <w:spacing w:before="57"/>
              <w:ind w:left="476" w:right="471"/>
              <w:jc w:val="center"/>
              <w:rPr>
                <w:rFonts w:asciiTheme="minorEastAsia" w:eastAsiaTheme="minorEastAsia" w:hAnsiTheme="minorEastAsia"/>
                <w:sz w:val="21"/>
              </w:rPr>
            </w:pPr>
            <w:r w:rsidRPr="00BF0D59">
              <w:rPr>
                <w:rFonts w:asciiTheme="minorEastAsia" w:eastAsiaTheme="minorEastAsia" w:hAnsiTheme="minorEastAsia" w:hint="eastAsia"/>
                <w:sz w:val="21"/>
              </w:rPr>
              <w:t>数量</w:t>
            </w:r>
          </w:p>
        </w:tc>
        <w:tc>
          <w:tcPr>
            <w:tcW w:w="1442" w:type="dxa"/>
          </w:tcPr>
          <w:p w14:paraId="68F132F2" w14:textId="77777777" w:rsidR="009C4A01" w:rsidRPr="00BF0D59" w:rsidRDefault="009B6A77">
            <w:pPr>
              <w:pStyle w:val="TableParagraph"/>
              <w:spacing w:before="57"/>
              <w:ind w:left="489" w:right="483"/>
              <w:jc w:val="center"/>
              <w:rPr>
                <w:rFonts w:asciiTheme="minorEastAsia" w:eastAsiaTheme="minorEastAsia" w:hAnsiTheme="minorEastAsia"/>
                <w:sz w:val="21"/>
              </w:rPr>
            </w:pPr>
            <w:r w:rsidRPr="00BF0D59">
              <w:rPr>
                <w:rFonts w:asciiTheme="minorEastAsia" w:eastAsiaTheme="minorEastAsia" w:hAnsiTheme="minorEastAsia" w:hint="eastAsia"/>
                <w:sz w:val="21"/>
              </w:rPr>
              <w:t>备注</w:t>
            </w:r>
          </w:p>
        </w:tc>
      </w:tr>
      <w:tr w:rsidR="00DE7AD9" w:rsidRPr="00BF0D59" w14:paraId="04C1D877" w14:textId="77777777">
        <w:trPr>
          <w:trHeight w:val="385"/>
        </w:trPr>
        <w:tc>
          <w:tcPr>
            <w:tcW w:w="3282" w:type="dxa"/>
          </w:tcPr>
          <w:p w14:paraId="0D4E7522" w14:textId="77777777" w:rsidR="009C4A01" w:rsidRPr="00BF0D59" w:rsidRDefault="009C4A01">
            <w:pPr>
              <w:pStyle w:val="TableParagraph"/>
              <w:rPr>
                <w:rFonts w:asciiTheme="minorEastAsia" w:eastAsiaTheme="minorEastAsia" w:hAnsiTheme="minorEastAsia"/>
              </w:rPr>
            </w:pPr>
          </w:p>
        </w:tc>
        <w:tc>
          <w:tcPr>
            <w:tcW w:w="2801" w:type="dxa"/>
          </w:tcPr>
          <w:p w14:paraId="15F03FCB" w14:textId="77777777" w:rsidR="009C4A01" w:rsidRPr="00BF0D59" w:rsidRDefault="009C4A01">
            <w:pPr>
              <w:pStyle w:val="TableParagraph"/>
              <w:rPr>
                <w:rFonts w:asciiTheme="minorEastAsia" w:eastAsiaTheme="minorEastAsia" w:hAnsiTheme="minorEastAsia"/>
              </w:rPr>
            </w:pPr>
          </w:p>
        </w:tc>
        <w:tc>
          <w:tcPr>
            <w:tcW w:w="1418" w:type="dxa"/>
          </w:tcPr>
          <w:p w14:paraId="3CCC0931" w14:textId="77777777" w:rsidR="009C4A01" w:rsidRPr="00BF0D59" w:rsidRDefault="009C4A01">
            <w:pPr>
              <w:pStyle w:val="TableParagraph"/>
              <w:rPr>
                <w:rFonts w:asciiTheme="minorEastAsia" w:eastAsiaTheme="minorEastAsia" w:hAnsiTheme="minorEastAsia"/>
              </w:rPr>
            </w:pPr>
          </w:p>
        </w:tc>
        <w:tc>
          <w:tcPr>
            <w:tcW w:w="1442" w:type="dxa"/>
          </w:tcPr>
          <w:p w14:paraId="7A896A59" w14:textId="77777777" w:rsidR="009C4A01" w:rsidRPr="00BF0D59" w:rsidRDefault="009C4A01">
            <w:pPr>
              <w:pStyle w:val="TableParagraph"/>
              <w:rPr>
                <w:rFonts w:asciiTheme="minorEastAsia" w:eastAsiaTheme="minorEastAsia" w:hAnsiTheme="minorEastAsia"/>
              </w:rPr>
            </w:pPr>
          </w:p>
        </w:tc>
      </w:tr>
      <w:tr w:rsidR="00DE7AD9" w:rsidRPr="00BF0D59" w14:paraId="5AD2538A" w14:textId="77777777">
        <w:trPr>
          <w:trHeight w:val="384"/>
        </w:trPr>
        <w:tc>
          <w:tcPr>
            <w:tcW w:w="3282" w:type="dxa"/>
          </w:tcPr>
          <w:p w14:paraId="1B99F1B9" w14:textId="77777777" w:rsidR="009C4A01" w:rsidRPr="00BF0D59" w:rsidRDefault="009C4A01">
            <w:pPr>
              <w:pStyle w:val="TableParagraph"/>
              <w:rPr>
                <w:rFonts w:asciiTheme="minorEastAsia" w:eastAsiaTheme="minorEastAsia" w:hAnsiTheme="minorEastAsia"/>
              </w:rPr>
            </w:pPr>
          </w:p>
        </w:tc>
        <w:tc>
          <w:tcPr>
            <w:tcW w:w="2801" w:type="dxa"/>
          </w:tcPr>
          <w:p w14:paraId="7BDB0B4A" w14:textId="77777777" w:rsidR="009C4A01" w:rsidRPr="00BF0D59" w:rsidRDefault="009C4A01">
            <w:pPr>
              <w:pStyle w:val="TableParagraph"/>
              <w:rPr>
                <w:rFonts w:asciiTheme="minorEastAsia" w:eastAsiaTheme="minorEastAsia" w:hAnsiTheme="minorEastAsia"/>
              </w:rPr>
            </w:pPr>
          </w:p>
        </w:tc>
        <w:tc>
          <w:tcPr>
            <w:tcW w:w="1418" w:type="dxa"/>
          </w:tcPr>
          <w:p w14:paraId="1D4D01DB" w14:textId="77777777" w:rsidR="009C4A01" w:rsidRPr="00BF0D59" w:rsidRDefault="009C4A01">
            <w:pPr>
              <w:pStyle w:val="TableParagraph"/>
              <w:rPr>
                <w:rFonts w:asciiTheme="minorEastAsia" w:eastAsiaTheme="minorEastAsia" w:hAnsiTheme="minorEastAsia"/>
              </w:rPr>
            </w:pPr>
          </w:p>
        </w:tc>
        <w:tc>
          <w:tcPr>
            <w:tcW w:w="1442" w:type="dxa"/>
          </w:tcPr>
          <w:p w14:paraId="2E4CFEA9" w14:textId="77777777" w:rsidR="009C4A01" w:rsidRPr="00BF0D59" w:rsidRDefault="009C4A01">
            <w:pPr>
              <w:pStyle w:val="TableParagraph"/>
              <w:rPr>
                <w:rFonts w:asciiTheme="minorEastAsia" w:eastAsiaTheme="minorEastAsia" w:hAnsiTheme="minorEastAsia"/>
              </w:rPr>
            </w:pPr>
          </w:p>
        </w:tc>
      </w:tr>
      <w:tr w:rsidR="00DE7AD9" w:rsidRPr="00BF0D59" w14:paraId="6CA305FF" w14:textId="77777777">
        <w:trPr>
          <w:trHeight w:val="383"/>
        </w:trPr>
        <w:tc>
          <w:tcPr>
            <w:tcW w:w="3282" w:type="dxa"/>
          </w:tcPr>
          <w:p w14:paraId="51DBAD2C" w14:textId="77777777" w:rsidR="009C4A01" w:rsidRPr="00BF0D59" w:rsidRDefault="009C4A01">
            <w:pPr>
              <w:pStyle w:val="TableParagraph"/>
              <w:rPr>
                <w:rFonts w:asciiTheme="minorEastAsia" w:eastAsiaTheme="minorEastAsia" w:hAnsiTheme="minorEastAsia"/>
              </w:rPr>
            </w:pPr>
          </w:p>
        </w:tc>
        <w:tc>
          <w:tcPr>
            <w:tcW w:w="2801" w:type="dxa"/>
          </w:tcPr>
          <w:p w14:paraId="738F5B3B" w14:textId="77777777" w:rsidR="009C4A01" w:rsidRPr="00BF0D59" w:rsidRDefault="009C4A01">
            <w:pPr>
              <w:pStyle w:val="TableParagraph"/>
              <w:rPr>
                <w:rFonts w:asciiTheme="minorEastAsia" w:eastAsiaTheme="minorEastAsia" w:hAnsiTheme="minorEastAsia"/>
              </w:rPr>
            </w:pPr>
          </w:p>
        </w:tc>
        <w:tc>
          <w:tcPr>
            <w:tcW w:w="1418" w:type="dxa"/>
          </w:tcPr>
          <w:p w14:paraId="5DABD600" w14:textId="77777777" w:rsidR="009C4A01" w:rsidRPr="00BF0D59" w:rsidRDefault="009C4A01">
            <w:pPr>
              <w:pStyle w:val="TableParagraph"/>
              <w:rPr>
                <w:rFonts w:asciiTheme="minorEastAsia" w:eastAsiaTheme="minorEastAsia" w:hAnsiTheme="minorEastAsia"/>
              </w:rPr>
            </w:pPr>
          </w:p>
        </w:tc>
        <w:tc>
          <w:tcPr>
            <w:tcW w:w="1442" w:type="dxa"/>
          </w:tcPr>
          <w:p w14:paraId="243DA9AD" w14:textId="77777777" w:rsidR="009C4A01" w:rsidRPr="00BF0D59" w:rsidRDefault="009C4A01">
            <w:pPr>
              <w:pStyle w:val="TableParagraph"/>
              <w:rPr>
                <w:rFonts w:asciiTheme="minorEastAsia" w:eastAsiaTheme="minorEastAsia" w:hAnsiTheme="minorEastAsia"/>
              </w:rPr>
            </w:pPr>
          </w:p>
        </w:tc>
      </w:tr>
      <w:tr w:rsidR="00DE7AD9" w:rsidRPr="00BF0D59" w14:paraId="688540F2" w14:textId="77777777">
        <w:trPr>
          <w:trHeight w:val="385"/>
        </w:trPr>
        <w:tc>
          <w:tcPr>
            <w:tcW w:w="3282" w:type="dxa"/>
          </w:tcPr>
          <w:p w14:paraId="4529F1A9" w14:textId="77777777" w:rsidR="009C4A01" w:rsidRPr="00BF0D59" w:rsidRDefault="009C4A01">
            <w:pPr>
              <w:pStyle w:val="TableParagraph"/>
              <w:rPr>
                <w:rFonts w:asciiTheme="minorEastAsia" w:eastAsiaTheme="minorEastAsia" w:hAnsiTheme="minorEastAsia"/>
              </w:rPr>
            </w:pPr>
          </w:p>
        </w:tc>
        <w:tc>
          <w:tcPr>
            <w:tcW w:w="2801" w:type="dxa"/>
          </w:tcPr>
          <w:p w14:paraId="7528BB21" w14:textId="77777777" w:rsidR="009C4A01" w:rsidRPr="00BF0D59" w:rsidRDefault="009C4A01">
            <w:pPr>
              <w:pStyle w:val="TableParagraph"/>
              <w:rPr>
                <w:rFonts w:asciiTheme="minorEastAsia" w:eastAsiaTheme="minorEastAsia" w:hAnsiTheme="minorEastAsia"/>
              </w:rPr>
            </w:pPr>
          </w:p>
        </w:tc>
        <w:tc>
          <w:tcPr>
            <w:tcW w:w="1418" w:type="dxa"/>
          </w:tcPr>
          <w:p w14:paraId="369FDFEB" w14:textId="77777777" w:rsidR="009C4A01" w:rsidRPr="00BF0D59" w:rsidRDefault="009C4A01">
            <w:pPr>
              <w:pStyle w:val="TableParagraph"/>
              <w:rPr>
                <w:rFonts w:asciiTheme="minorEastAsia" w:eastAsiaTheme="minorEastAsia" w:hAnsiTheme="minorEastAsia"/>
              </w:rPr>
            </w:pPr>
          </w:p>
        </w:tc>
        <w:tc>
          <w:tcPr>
            <w:tcW w:w="1442" w:type="dxa"/>
          </w:tcPr>
          <w:p w14:paraId="2E5E08D3" w14:textId="77777777" w:rsidR="009C4A01" w:rsidRPr="00BF0D59" w:rsidRDefault="009C4A01">
            <w:pPr>
              <w:pStyle w:val="TableParagraph"/>
              <w:rPr>
                <w:rFonts w:asciiTheme="minorEastAsia" w:eastAsiaTheme="minorEastAsia" w:hAnsiTheme="minorEastAsia"/>
              </w:rPr>
            </w:pPr>
          </w:p>
        </w:tc>
      </w:tr>
      <w:tr w:rsidR="00DE7AD9" w:rsidRPr="00BF0D59" w14:paraId="172DA9EA" w14:textId="77777777">
        <w:trPr>
          <w:trHeight w:val="384"/>
        </w:trPr>
        <w:tc>
          <w:tcPr>
            <w:tcW w:w="3282" w:type="dxa"/>
          </w:tcPr>
          <w:p w14:paraId="5B1969E4" w14:textId="77777777" w:rsidR="009C4A01" w:rsidRPr="00BF0D59" w:rsidRDefault="009C4A01">
            <w:pPr>
              <w:pStyle w:val="TableParagraph"/>
              <w:rPr>
                <w:rFonts w:asciiTheme="minorEastAsia" w:eastAsiaTheme="minorEastAsia" w:hAnsiTheme="minorEastAsia"/>
              </w:rPr>
            </w:pPr>
          </w:p>
        </w:tc>
        <w:tc>
          <w:tcPr>
            <w:tcW w:w="2801" w:type="dxa"/>
          </w:tcPr>
          <w:p w14:paraId="790031D5" w14:textId="77777777" w:rsidR="009C4A01" w:rsidRPr="00BF0D59" w:rsidRDefault="009C4A01">
            <w:pPr>
              <w:pStyle w:val="TableParagraph"/>
              <w:rPr>
                <w:rFonts w:asciiTheme="minorEastAsia" w:eastAsiaTheme="minorEastAsia" w:hAnsiTheme="minorEastAsia"/>
              </w:rPr>
            </w:pPr>
          </w:p>
        </w:tc>
        <w:tc>
          <w:tcPr>
            <w:tcW w:w="1418" w:type="dxa"/>
          </w:tcPr>
          <w:p w14:paraId="1784A8B3" w14:textId="77777777" w:rsidR="009C4A01" w:rsidRPr="00BF0D59" w:rsidRDefault="009C4A01">
            <w:pPr>
              <w:pStyle w:val="TableParagraph"/>
              <w:rPr>
                <w:rFonts w:asciiTheme="minorEastAsia" w:eastAsiaTheme="minorEastAsia" w:hAnsiTheme="minorEastAsia"/>
              </w:rPr>
            </w:pPr>
          </w:p>
        </w:tc>
        <w:tc>
          <w:tcPr>
            <w:tcW w:w="1442" w:type="dxa"/>
          </w:tcPr>
          <w:p w14:paraId="5748994B" w14:textId="77777777" w:rsidR="009C4A01" w:rsidRPr="00BF0D59" w:rsidRDefault="009C4A01">
            <w:pPr>
              <w:pStyle w:val="TableParagraph"/>
              <w:rPr>
                <w:rFonts w:asciiTheme="minorEastAsia" w:eastAsiaTheme="minorEastAsia" w:hAnsiTheme="minorEastAsia"/>
              </w:rPr>
            </w:pPr>
          </w:p>
        </w:tc>
      </w:tr>
      <w:tr w:rsidR="00DE7AD9" w:rsidRPr="00BF0D59" w14:paraId="3662D93C" w14:textId="77777777">
        <w:trPr>
          <w:trHeight w:val="383"/>
        </w:trPr>
        <w:tc>
          <w:tcPr>
            <w:tcW w:w="3282" w:type="dxa"/>
          </w:tcPr>
          <w:p w14:paraId="4DDC3D6A" w14:textId="77777777" w:rsidR="009C4A01" w:rsidRPr="00BF0D59" w:rsidRDefault="009C4A01">
            <w:pPr>
              <w:pStyle w:val="TableParagraph"/>
              <w:rPr>
                <w:rFonts w:asciiTheme="minorEastAsia" w:eastAsiaTheme="minorEastAsia" w:hAnsiTheme="minorEastAsia"/>
              </w:rPr>
            </w:pPr>
          </w:p>
        </w:tc>
        <w:tc>
          <w:tcPr>
            <w:tcW w:w="2801" w:type="dxa"/>
          </w:tcPr>
          <w:p w14:paraId="152CE952" w14:textId="77777777" w:rsidR="009C4A01" w:rsidRPr="00BF0D59" w:rsidRDefault="009C4A01">
            <w:pPr>
              <w:pStyle w:val="TableParagraph"/>
              <w:rPr>
                <w:rFonts w:asciiTheme="minorEastAsia" w:eastAsiaTheme="minorEastAsia" w:hAnsiTheme="minorEastAsia"/>
              </w:rPr>
            </w:pPr>
          </w:p>
        </w:tc>
        <w:tc>
          <w:tcPr>
            <w:tcW w:w="1418" w:type="dxa"/>
          </w:tcPr>
          <w:p w14:paraId="76FFB226" w14:textId="77777777" w:rsidR="009C4A01" w:rsidRPr="00BF0D59" w:rsidRDefault="009C4A01">
            <w:pPr>
              <w:pStyle w:val="TableParagraph"/>
              <w:rPr>
                <w:rFonts w:asciiTheme="minorEastAsia" w:eastAsiaTheme="minorEastAsia" w:hAnsiTheme="minorEastAsia"/>
              </w:rPr>
            </w:pPr>
          </w:p>
        </w:tc>
        <w:tc>
          <w:tcPr>
            <w:tcW w:w="1442" w:type="dxa"/>
          </w:tcPr>
          <w:p w14:paraId="4A6240F5" w14:textId="77777777" w:rsidR="009C4A01" w:rsidRPr="00BF0D59" w:rsidRDefault="009C4A01">
            <w:pPr>
              <w:pStyle w:val="TableParagraph"/>
              <w:rPr>
                <w:rFonts w:asciiTheme="minorEastAsia" w:eastAsiaTheme="minorEastAsia" w:hAnsiTheme="minorEastAsia"/>
              </w:rPr>
            </w:pPr>
          </w:p>
        </w:tc>
      </w:tr>
      <w:tr w:rsidR="00DE7AD9" w:rsidRPr="00BF0D59" w14:paraId="3FC3327F" w14:textId="77777777">
        <w:trPr>
          <w:trHeight w:val="385"/>
        </w:trPr>
        <w:tc>
          <w:tcPr>
            <w:tcW w:w="3282" w:type="dxa"/>
          </w:tcPr>
          <w:p w14:paraId="0934B1A9" w14:textId="77777777" w:rsidR="009C4A01" w:rsidRPr="00BF0D59" w:rsidRDefault="009C4A01">
            <w:pPr>
              <w:pStyle w:val="TableParagraph"/>
              <w:rPr>
                <w:rFonts w:asciiTheme="minorEastAsia" w:eastAsiaTheme="minorEastAsia" w:hAnsiTheme="minorEastAsia"/>
              </w:rPr>
            </w:pPr>
          </w:p>
        </w:tc>
        <w:tc>
          <w:tcPr>
            <w:tcW w:w="2801" w:type="dxa"/>
          </w:tcPr>
          <w:p w14:paraId="45905239" w14:textId="77777777" w:rsidR="009C4A01" w:rsidRPr="00BF0D59" w:rsidRDefault="009C4A01">
            <w:pPr>
              <w:pStyle w:val="TableParagraph"/>
              <w:rPr>
                <w:rFonts w:asciiTheme="minorEastAsia" w:eastAsiaTheme="minorEastAsia" w:hAnsiTheme="minorEastAsia"/>
              </w:rPr>
            </w:pPr>
          </w:p>
        </w:tc>
        <w:tc>
          <w:tcPr>
            <w:tcW w:w="1418" w:type="dxa"/>
          </w:tcPr>
          <w:p w14:paraId="4CAF2687" w14:textId="77777777" w:rsidR="009C4A01" w:rsidRPr="00BF0D59" w:rsidRDefault="009C4A01">
            <w:pPr>
              <w:pStyle w:val="TableParagraph"/>
              <w:rPr>
                <w:rFonts w:asciiTheme="minorEastAsia" w:eastAsiaTheme="minorEastAsia" w:hAnsiTheme="minorEastAsia"/>
              </w:rPr>
            </w:pPr>
          </w:p>
        </w:tc>
        <w:tc>
          <w:tcPr>
            <w:tcW w:w="1442" w:type="dxa"/>
          </w:tcPr>
          <w:p w14:paraId="7665F05E" w14:textId="77777777" w:rsidR="009C4A01" w:rsidRPr="00BF0D59" w:rsidRDefault="009C4A01">
            <w:pPr>
              <w:pStyle w:val="TableParagraph"/>
              <w:rPr>
                <w:rFonts w:asciiTheme="minorEastAsia" w:eastAsiaTheme="minorEastAsia" w:hAnsiTheme="minorEastAsia"/>
              </w:rPr>
            </w:pPr>
          </w:p>
        </w:tc>
      </w:tr>
      <w:tr w:rsidR="00DE7AD9" w:rsidRPr="00BF0D59" w14:paraId="13609ADC" w14:textId="77777777">
        <w:trPr>
          <w:trHeight w:val="384"/>
        </w:trPr>
        <w:tc>
          <w:tcPr>
            <w:tcW w:w="3282" w:type="dxa"/>
          </w:tcPr>
          <w:p w14:paraId="3E74FECA" w14:textId="77777777" w:rsidR="009C4A01" w:rsidRPr="00BF0D59" w:rsidRDefault="009C4A01">
            <w:pPr>
              <w:pStyle w:val="TableParagraph"/>
              <w:rPr>
                <w:rFonts w:asciiTheme="minorEastAsia" w:eastAsiaTheme="minorEastAsia" w:hAnsiTheme="minorEastAsia"/>
              </w:rPr>
            </w:pPr>
          </w:p>
        </w:tc>
        <w:tc>
          <w:tcPr>
            <w:tcW w:w="2801" w:type="dxa"/>
          </w:tcPr>
          <w:p w14:paraId="295F5E41" w14:textId="77777777" w:rsidR="009C4A01" w:rsidRPr="00BF0D59" w:rsidRDefault="009C4A01">
            <w:pPr>
              <w:pStyle w:val="TableParagraph"/>
              <w:rPr>
                <w:rFonts w:asciiTheme="minorEastAsia" w:eastAsiaTheme="minorEastAsia" w:hAnsiTheme="minorEastAsia"/>
              </w:rPr>
            </w:pPr>
          </w:p>
        </w:tc>
        <w:tc>
          <w:tcPr>
            <w:tcW w:w="1418" w:type="dxa"/>
          </w:tcPr>
          <w:p w14:paraId="4AAFB968" w14:textId="77777777" w:rsidR="009C4A01" w:rsidRPr="00BF0D59" w:rsidRDefault="009C4A01">
            <w:pPr>
              <w:pStyle w:val="TableParagraph"/>
              <w:rPr>
                <w:rFonts w:asciiTheme="minorEastAsia" w:eastAsiaTheme="minorEastAsia" w:hAnsiTheme="minorEastAsia"/>
              </w:rPr>
            </w:pPr>
          </w:p>
        </w:tc>
        <w:tc>
          <w:tcPr>
            <w:tcW w:w="1442" w:type="dxa"/>
          </w:tcPr>
          <w:p w14:paraId="5268A3CC" w14:textId="77777777" w:rsidR="009C4A01" w:rsidRPr="00BF0D59" w:rsidRDefault="009C4A01">
            <w:pPr>
              <w:pStyle w:val="TableParagraph"/>
              <w:rPr>
                <w:rFonts w:asciiTheme="minorEastAsia" w:eastAsiaTheme="minorEastAsia" w:hAnsiTheme="minorEastAsia"/>
              </w:rPr>
            </w:pPr>
          </w:p>
        </w:tc>
      </w:tr>
      <w:tr w:rsidR="00DE7AD9" w:rsidRPr="00BF0D59" w14:paraId="1CC973F8" w14:textId="77777777">
        <w:trPr>
          <w:trHeight w:val="383"/>
        </w:trPr>
        <w:tc>
          <w:tcPr>
            <w:tcW w:w="3282" w:type="dxa"/>
          </w:tcPr>
          <w:p w14:paraId="7C21A3EA" w14:textId="77777777" w:rsidR="009C4A01" w:rsidRPr="00BF0D59" w:rsidRDefault="009C4A01">
            <w:pPr>
              <w:pStyle w:val="TableParagraph"/>
              <w:rPr>
                <w:rFonts w:asciiTheme="minorEastAsia" w:eastAsiaTheme="minorEastAsia" w:hAnsiTheme="minorEastAsia"/>
              </w:rPr>
            </w:pPr>
          </w:p>
        </w:tc>
        <w:tc>
          <w:tcPr>
            <w:tcW w:w="2801" w:type="dxa"/>
          </w:tcPr>
          <w:p w14:paraId="319A387A" w14:textId="77777777" w:rsidR="009C4A01" w:rsidRPr="00BF0D59" w:rsidRDefault="009C4A01">
            <w:pPr>
              <w:pStyle w:val="TableParagraph"/>
              <w:rPr>
                <w:rFonts w:asciiTheme="minorEastAsia" w:eastAsiaTheme="minorEastAsia" w:hAnsiTheme="minorEastAsia"/>
              </w:rPr>
            </w:pPr>
          </w:p>
        </w:tc>
        <w:tc>
          <w:tcPr>
            <w:tcW w:w="1418" w:type="dxa"/>
          </w:tcPr>
          <w:p w14:paraId="04756C87" w14:textId="77777777" w:rsidR="009C4A01" w:rsidRPr="00BF0D59" w:rsidRDefault="009C4A01">
            <w:pPr>
              <w:pStyle w:val="TableParagraph"/>
              <w:rPr>
                <w:rFonts w:asciiTheme="minorEastAsia" w:eastAsiaTheme="minorEastAsia" w:hAnsiTheme="minorEastAsia"/>
              </w:rPr>
            </w:pPr>
          </w:p>
        </w:tc>
        <w:tc>
          <w:tcPr>
            <w:tcW w:w="1442" w:type="dxa"/>
          </w:tcPr>
          <w:p w14:paraId="27D1201B" w14:textId="77777777" w:rsidR="009C4A01" w:rsidRPr="00BF0D59" w:rsidRDefault="009C4A01">
            <w:pPr>
              <w:pStyle w:val="TableParagraph"/>
              <w:rPr>
                <w:rFonts w:asciiTheme="minorEastAsia" w:eastAsiaTheme="minorEastAsia" w:hAnsiTheme="minorEastAsia"/>
              </w:rPr>
            </w:pPr>
          </w:p>
        </w:tc>
      </w:tr>
      <w:tr w:rsidR="00DE7AD9" w:rsidRPr="00BF0D59" w14:paraId="2EE753A8" w14:textId="77777777">
        <w:trPr>
          <w:trHeight w:val="385"/>
        </w:trPr>
        <w:tc>
          <w:tcPr>
            <w:tcW w:w="3282" w:type="dxa"/>
          </w:tcPr>
          <w:p w14:paraId="7772A17F" w14:textId="77777777" w:rsidR="009C4A01" w:rsidRPr="00BF0D59" w:rsidRDefault="009C4A01">
            <w:pPr>
              <w:pStyle w:val="TableParagraph"/>
              <w:rPr>
                <w:rFonts w:asciiTheme="minorEastAsia" w:eastAsiaTheme="minorEastAsia" w:hAnsiTheme="minorEastAsia"/>
              </w:rPr>
            </w:pPr>
          </w:p>
        </w:tc>
        <w:tc>
          <w:tcPr>
            <w:tcW w:w="2801" w:type="dxa"/>
          </w:tcPr>
          <w:p w14:paraId="03AA6C04" w14:textId="77777777" w:rsidR="009C4A01" w:rsidRPr="00BF0D59" w:rsidRDefault="009C4A01">
            <w:pPr>
              <w:pStyle w:val="TableParagraph"/>
              <w:rPr>
                <w:rFonts w:asciiTheme="minorEastAsia" w:eastAsiaTheme="minorEastAsia" w:hAnsiTheme="minorEastAsia"/>
              </w:rPr>
            </w:pPr>
          </w:p>
        </w:tc>
        <w:tc>
          <w:tcPr>
            <w:tcW w:w="1418" w:type="dxa"/>
          </w:tcPr>
          <w:p w14:paraId="3BFE9811" w14:textId="77777777" w:rsidR="009C4A01" w:rsidRPr="00BF0D59" w:rsidRDefault="009C4A01">
            <w:pPr>
              <w:pStyle w:val="TableParagraph"/>
              <w:rPr>
                <w:rFonts w:asciiTheme="minorEastAsia" w:eastAsiaTheme="minorEastAsia" w:hAnsiTheme="minorEastAsia"/>
              </w:rPr>
            </w:pPr>
          </w:p>
        </w:tc>
        <w:tc>
          <w:tcPr>
            <w:tcW w:w="1442" w:type="dxa"/>
          </w:tcPr>
          <w:p w14:paraId="311C8A03" w14:textId="77777777" w:rsidR="009C4A01" w:rsidRPr="00BF0D59" w:rsidRDefault="009C4A01">
            <w:pPr>
              <w:pStyle w:val="TableParagraph"/>
              <w:rPr>
                <w:rFonts w:asciiTheme="minorEastAsia" w:eastAsiaTheme="minorEastAsia" w:hAnsiTheme="minorEastAsia"/>
              </w:rPr>
            </w:pPr>
          </w:p>
        </w:tc>
      </w:tr>
      <w:tr w:rsidR="00DE7AD9" w:rsidRPr="00BF0D59" w14:paraId="0FB7B74A" w14:textId="77777777">
        <w:trPr>
          <w:trHeight w:val="383"/>
        </w:trPr>
        <w:tc>
          <w:tcPr>
            <w:tcW w:w="3282" w:type="dxa"/>
          </w:tcPr>
          <w:p w14:paraId="7B812134" w14:textId="77777777" w:rsidR="009C4A01" w:rsidRPr="00BF0D59" w:rsidRDefault="009C4A01">
            <w:pPr>
              <w:pStyle w:val="TableParagraph"/>
              <w:rPr>
                <w:rFonts w:asciiTheme="minorEastAsia" w:eastAsiaTheme="minorEastAsia" w:hAnsiTheme="minorEastAsia"/>
              </w:rPr>
            </w:pPr>
          </w:p>
        </w:tc>
        <w:tc>
          <w:tcPr>
            <w:tcW w:w="2801" w:type="dxa"/>
          </w:tcPr>
          <w:p w14:paraId="23E3CB8B" w14:textId="77777777" w:rsidR="009C4A01" w:rsidRPr="00BF0D59" w:rsidRDefault="009C4A01">
            <w:pPr>
              <w:pStyle w:val="TableParagraph"/>
              <w:rPr>
                <w:rFonts w:asciiTheme="minorEastAsia" w:eastAsiaTheme="minorEastAsia" w:hAnsiTheme="minorEastAsia"/>
              </w:rPr>
            </w:pPr>
          </w:p>
        </w:tc>
        <w:tc>
          <w:tcPr>
            <w:tcW w:w="1418" w:type="dxa"/>
          </w:tcPr>
          <w:p w14:paraId="75044C83" w14:textId="77777777" w:rsidR="009C4A01" w:rsidRPr="00BF0D59" w:rsidRDefault="009C4A01">
            <w:pPr>
              <w:pStyle w:val="TableParagraph"/>
              <w:rPr>
                <w:rFonts w:asciiTheme="minorEastAsia" w:eastAsiaTheme="minorEastAsia" w:hAnsiTheme="minorEastAsia"/>
              </w:rPr>
            </w:pPr>
          </w:p>
        </w:tc>
        <w:tc>
          <w:tcPr>
            <w:tcW w:w="1442" w:type="dxa"/>
          </w:tcPr>
          <w:p w14:paraId="40F8468F" w14:textId="77777777" w:rsidR="009C4A01" w:rsidRPr="00BF0D59" w:rsidRDefault="009C4A01">
            <w:pPr>
              <w:pStyle w:val="TableParagraph"/>
              <w:rPr>
                <w:rFonts w:asciiTheme="minorEastAsia" w:eastAsiaTheme="minorEastAsia" w:hAnsiTheme="minorEastAsia"/>
              </w:rPr>
            </w:pPr>
          </w:p>
        </w:tc>
      </w:tr>
      <w:tr w:rsidR="009C4A01" w:rsidRPr="00BF0D59" w14:paraId="5538D324" w14:textId="77777777">
        <w:trPr>
          <w:trHeight w:val="383"/>
        </w:trPr>
        <w:tc>
          <w:tcPr>
            <w:tcW w:w="3282" w:type="dxa"/>
          </w:tcPr>
          <w:p w14:paraId="15FF5579" w14:textId="77777777" w:rsidR="009C4A01" w:rsidRPr="00BF0D59" w:rsidRDefault="009C4A01">
            <w:pPr>
              <w:pStyle w:val="TableParagraph"/>
              <w:rPr>
                <w:rFonts w:asciiTheme="minorEastAsia" w:eastAsiaTheme="minorEastAsia" w:hAnsiTheme="minorEastAsia"/>
              </w:rPr>
            </w:pPr>
          </w:p>
        </w:tc>
        <w:tc>
          <w:tcPr>
            <w:tcW w:w="2801" w:type="dxa"/>
          </w:tcPr>
          <w:p w14:paraId="7F7EB049" w14:textId="77777777" w:rsidR="009C4A01" w:rsidRPr="00BF0D59" w:rsidRDefault="009C4A01">
            <w:pPr>
              <w:pStyle w:val="TableParagraph"/>
              <w:rPr>
                <w:rFonts w:asciiTheme="minorEastAsia" w:eastAsiaTheme="minorEastAsia" w:hAnsiTheme="minorEastAsia"/>
              </w:rPr>
            </w:pPr>
          </w:p>
        </w:tc>
        <w:tc>
          <w:tcPr>
            <w:tcW w:w="1418" w:type="dxa"/>
          </w:tcPr>
          <w:p w14:paraId="3A3DDC9A" w14:textId="77777777" w:rsidR="009C4A01" w:rsidRPr="00BF0D59" w:rsidRDefault="009C4A01">
            <w:pPr>
              <w:pStyle w:val="TableParagraph"/>
              <w:rPr>
                <w:rFonts w:asciiTheme="minorEastAsia" w:eastAsiaTheme="minorEastAsia" w:hAnsiTheme="minorEastAsia"/>
              </w:rPr>
            </w:pPr>
          </w:p>
        </w:tc>
        <w:tc>
          <w:tcPr>
            <w:tcW w:w="1442" w:type="dxa"/>
          </w:tcPr>
          <w:p w14:paraId="7244D1FD" w14:textId="77777777" w:rsidR="009C4A01" w:rsidRPr="00BF0D59" w:rsidRDefault="009C4A01">
            <w:pPr>
              <w:pStyle w:val="TableParagraph"/>
              <w:rPr>
                <w:rFonts w:asciiTheme="minorEastAsia" w:eastAsiaTheme="minorEastAsia" w:hAnsiTheme="minorEastAsia"/>
              </w:rPr>
            </w:pPr>
          </w:p>
        </w:tc>
      </w:tr>
    </w:tbl>
    <w:p w14:paraId="0008EC37" w14:textId="77777777" w:rsidR="009C4A01" w:rsidRPr="00BF0D59" w:rsidRDefault="009C4A01">
      <w:pPr>
        <w:pStyle w:val="a5"/>
        <w:spacing w:before="9"/>
        <w:rPr>
          <w:rFonts w:asciiTheme="minorEastAsia" w:eastAsiaTheme="minorEastAsia" w:hAnsiTheme="minorEastAsia"/>
          <w:sz w:val="21"/>
        </w:rPr>
      </w:pPr>
    </w:p>
    <w:p w14:paraId="715AAF2D" w14:textId="77777777" w:rsidR="009C4A01" w:rsidRPr="00BF0D59" w:rsidRDefault="009B6A77">
      <w:pPr>
        <w:spacing w:line="364" w:lineRule="auto"/>
        <w:ind w:left="666" w:right="769"/>
        <w:rPr>
          <w:rFonts w:asciiTheme="minorEastAsia" w:eastAsiaTheme="minorEastAsia" w:hAnsiTheme="minorEastAsia"/>
          <w:b/>
          <w:sz w:val="21"/>
        </w:rPr>
      </w:pPr>
      <w:r w:rsidRPr="00BF0D59">
        <w:rPr>
          <w:rFonts w:asciiTheme="minorEastAsia" w:eastAsiaTheme="minorEastAsia" w:hAnsiTheme="minorEastAsia"/>
          <w:b/>
          <w:sz w:val="21"/>
        </w:rPr>
        <w:t>注：1、自有的管线探测仪和地质雷达提供购置发票复印件，非自有的管线探测仪和地质雷达提   供租赁证明材料（加盖公章），无有效证明材料不得分。</w:t>
      </w:r>
    </w:p>
    <w:p w14:paraId="3EFF5034" w14:textId="77777777" w:rsidR="009C4A01" w:rsidRPr="00BF0D59" w:rsidRDefault="009B6A77">
      <w:pPr>
        <w:spacing w:line="364" w:lineRule="auto"/>
        <w:ind w:left="666" w:right="642"/>
        <w:rPr>
          <w:rFonts w:asciiTheme="minorEastAsia" w:eastAsiaTheme="minorEastAsia" w:hAnsiTheme="minorEastAsia"/>
          <w:b/>
          <w:sz w:val="21"/>
        </w:rPr>
      </w:pPr>
      <w:r w:rsidRPr="00BF0D59">
        <w:rPr>
          <w:rFonts w:asciiTheme="minorEastAsia" w:eastAsiaTheme="minorEastAsia" w:hAnsiTheme="minorEastAsia"/>
          <w:b/>
          <w:sz w:val="21"/>
        </w:rPr>
        <w:t>2、自有的 GNSS 接收机和全站仪提供购置发票复印件和有效期内的仪器检定证书复印件，非自有的 GNSS 接收机和全站仪提供租赁合同复印件和仪器检定证书复印件（加盖公章）。</w:t>
      </w:r>
    </w:p>
    <w:p w14:paraId="63B4AFEF" w14:textId="77777777" w:rsidR="009C4A01" w:rsidRPr="00BF0D59" w:rsidRDefault="009B6A77">
      <w:pPr>
        <w:spacing w:before="116"/>
        <w:ind w:left="666"/>
        <w:rPr>
          <w:rFonts w:asciiTheme="minorEastAsia" w:eastAsiaTheme="minorEastAsia" w:hAnsiTheme="minorEastAsia"/>
          <w:b/>
          <w:sz w:val="21"/>
        </w:rPr>
      </w:pPr>
      <w:r w:rsidRPr="00BF0D59">
        <w:rPr>
          <w:rFonts w:asciiTheme="minorEastAsia" w:eastAsiaTheme="minorEastAsia" w:hAnsiTheme="minorEastAsia"/>
          <w:b/>
          <w:sz w:val="21"/>
        </w:rPr>
        <w:t>3、若涉及多个仪器设备使用同一份发票或证书的，应注明用于本包件的数量及对应产品编号。</w:t>
      </w:r>
    </w:p>
    <w:p w14:paraId="25CE43E2" w14:textId="77777777" w:rsidR="009C4A01" w:rsidRPr="00BF0D59" w:rsidRDefault="009C4A01">
      <w:pPr>
        <w:pStyle w:val="a5"/>
        <w:rPr>
          <w:rFonts w:asciiTheme="minorEastAsia" w:eastAsiaTheme="minorEastAsia" w:hAnsiTheme="minorEastAsia"/>
          <w:b/>
          <w:sz w:val="20"/>
        </w:rPr>
      </w:pPr>
    </w:p>
    <w:p w14:paraId="750F09B1" w14:textId="77777777" w:rsidR="009C4A01" w:rsidRPr="00BF0D59" w:rsidRDefault="009C4A01">
      <w:pPr>
        <w:pStyle w:val="a5"/>
        <w:rPr>
          <w:rFonts w:asciiTheme="minorEastAsia" w:eastAsiaTheme="minorEastAsia" w:hAnsiTheme="minorEastAsia"/>
          <w:b/>
          <w:sz w:val="20"/>
        </w:rPr>
      </w:pPr>
    </w:p>
    <w:p w14:paraId="5CF3CE46" w14:textId="77777777" w:rsidR="009C4A01" w:rsidRPr="00BF0D59" w:rsidRDefault="009C4A01">
      <w:pPr>
        <w:pStyle w:val="a5"/>
        <w:rPr>
          <w:rFonts w:asciiTheme="minorEastAsia" w:eastAsiaTheme="minorEastAsia" w:hAnsiTheme="minorEastAsia"/>
          <w:b/>
          <w:sz w:val="20"/>
        </w:rPr>
      </w:pPr>
    </w:p>
    <w:p w14:paraId="103D40C1" w14:textId="77777777" w:rsidR="009C4A01" w:rsidRPr="00BF0D59" w:rsidRDefault="009C4A01">
      <w:pPr>
        <w:pStyle w:val="a5"/>
        <w:rPr>
          <w:rFonts w:asciiTheme="minorEastAsia" w:eastAsiaTheme="minorEastAsia" w:hAnsiTheme="minorEastAsia"/>
          <w:b/>
          <w:sz w:val="20"/>
        </w:rPr>
      </w:pPr>
    </w:p>
    <w:p w14:paraId="18E9E01E" w14:textId="77777777" w:rsidR="009C4A01" w:rsidRPr="00BF0D59" w:rsidRDefault="009C4A01">
      <w:pPr>
        <w:pStyle w:val="a5"/>
        <w:rPr>
          <w:rFonts w:asciiTheme="minorEastAsia" w:eastAsiaTheme="minorEastAsia" w:hAnsiTheme="minorEastAsia"/>
          <w:b/>
          <w:sz w:val="20"/>
        </w:rPr>
      </w:pPr>
    </w:p>
    <w:p w14:paraId="5F47949F" w14:textId="77777777" w:rsidR="009C4A01" w:rsidRPr="00BF0D59" w:rsidRDefault="009C4A01">
      <w:pPr>
        <w:pStyle w:val="a5"/>
        <w:rPr>
          <w:rFonts w:asciiTheme="minorEastAsia" w:eastAsiaTheme="minorEastAsia" w:hAnsiTheme="minorEastAsia"/>
          <w:b/>
          <w:sz w:val="20"/>
        </w:rPr>
      </w:pPr>
    </w:p>
    <w:p w14:paraId="581D7AAA" w14:textId="77777777" w:rsidR="009C4A01" w:rsidRPr="00BF0D59" w:rsidRDefault="009C4A01">
      <w:pPr>
        <w:pStyle w:val="a5"/>
        <w:rPr>
          <w:rFonts w:asciiTheme="minorEastAsia" w:eastAsiaTheme="minorEastAsia" w:hAnsiTheme="minorEastAsia"/>
          <w:b/>
          <w:sz w:val="20"/>
        </w:rPr>
      </w:pPr>
    </w:p>
    <w:p w14:paraId="7DF7C2F7" w14:textId="77777777" w:rsidR="009C4A01" w:rsidRPr="00BF0D59" w:rsidRDefault="009C4A01">
      <w:pPr>
        <w:pStyle w:val="a5"/>
        <w:rPr>
          <w:rFonts w:asciiTheme="minorEastAsia" w:eastAsiaTheme="minorEastAsia" w:hAnsiTheme="minorEastAsia"/>
          <w:b/>
          <w:sz w:val="20"/>
        </w:rPr>
      </w:pPr>
    </w:p>
    <w:p w14:paraId="24FF7D8F" w14:textId="77777777" w:rsidR="009C4A01" w:rsidRPr="00BF0D59" w:rsidRDefault="009B6A77">
      <w:pPr>
        <w:pStyle w:val="a5"/>
        <w:spacing w:before="142"/>
        <w:ind w:left="666"/>
        <w:rPr>
          <w:rFonts w:asciiTheme="minorEastAsia" w:eastAsiaTheme="minorEastAsia" w:hAnsiTheme="minorEastAsia"/>
        </w:rPr>
      </w:pPr>
      <w:r w:rsidRPr="00BF0D59">
        <w:rPr>
          <w:rFonts w:asciiTheme="minorEastAsia" w:eastAsiaTheme="minorEastAsia" w:hAnsiTheme="minorEastAsia"/>
        </w:rPr>
        <w:t>投标人名称：XXXX（单位盖章）</w:t>
      </w:r>
    </w:p>
    <w:p w14:paraId="7880AC4A" w14:textId="77777777" w:rsidR="009C4A01" w:rsidRPr="00BF0D59" w:rsidRDefault="009B6A77">
      <w:pPr>
        <w:pStyle w:val="a5"/>
        <w:spacing w:before="161" w:line="362" w:lineRule="auto"/>
        <w:ind w:left="666" w:right="2077"/>
        <w:rPr>
          <w:rFonts w:asciiTheme="minorEastAsia" w:eastAsiaTheme="minorEastAsia" w:hAnsiTheme="minorEastAsia"/>
        </w:rPr>
      </w:pPr>
      <w:r w:rsidRPr="00BF0D59">
        <w:rPr>
          <w:rFonts w:asciiTheme="minorEastAsia" w:eastAsiaTheme="minorEastAsia" w:hAnsiTheme="minorEastAsia"/>
        </w:rPr>
        <w:t>法定代表人（主要负责人）或授权代表（签字或加盖个人名章）：XXXX 投标日期: XXXX 年 XX 月 XX 日</w:t>
      </w:r>
    </w:p>
    <w:p w14:paraId="7B5E8ED0" w14:textId="77777777" w:rsidR="009C4A01" w:rsidRPr="00BF0D59" w:rsidRDefault="009C4A01">
      <w:pPr>
        <w:spacing w:line="362" w:lineRule="auto"/>
        <w:rPr>
          <w:rFonts w:asciiTheme="minorEastAsia" w:eastAsiaTheme="minorEastAsia" w:hAnsiTheme="minorEastAsia"/>
        </w:rPr>
        <w:sectPr w:rsidR="009C4A01" w:rsidRPr="00BF0D59">
          <w:headerReference w:type="default" r:id="rId34"/>
          <w:pgSz w:w="11910" w:h="16840"/>
          <w:pgMar w:top="1360" w:right="800" w:bottom="1160" w:left="920" w:header="655" w:footer="971" w:gutter="0"/>
          <w:cols w:space="720"/>
        </w:sectPr>
      </w:pPr>
    </w:p>
    <w:p w14:paraId="7599AC2F" w14:textId="77777777" w:rsidR="009C4A01" w:rsidRPr="00BF0D59" w:rsidRDefault="009B6A77">
      <w:pPr>
        <w:pStyle w:val="5"/>
        <w:spacing w:before="57"/>
        <w:ind w:left="666"/>
        <w:jc w:val="left"/>
        <w:rPr>
          <w:rFonts w:asciiTheme="minorEastAsia" w:eastAsiaTheme="minorEastAsia" w:hAnsiTheme="minorEastAsia"/>
        </w:rPr>
      </w:pPr>
      <w:r w:rsidRPr="00BF0D59">
        <w:rPr>
          <w:rFonts w:asciiTheme="minorEastAsia" w:eastAsiaTheme="minorEastAsia" w:hAnsiTheme="minorEastAsia"/>
        </w:rPr>
        <w:lastRenderedPageBreak/>
        <w:t>格式 2-9-1</w:t>
      </w:r>
    </w:p>
    <w:p w14:paraId="236F7333" w14:textId="77777777" w:rsidR="009C4A01" w:rsidRPr="00BF0D59" w:rsidRDefault="009C4A01">
      <w:pPr>
        <w:pStyle w:val="a5"/>
        <w:rPr>
          <w:rFonts w:asciiTheme="minorEastAsia" w:eastAsiaTheme="minorEastAsia" w:hAnsiTheme="minorEastAsia"/>
          <w:b/>
          <w:sz w:val="20"/>
        </w:rPr>
      </w:pPr>
    </w:p>
    <w:p w14:paraId="05A32334" w14:textId="77777777" w:rsidR="009C4A01" w:rsidRPr="00BF0D59" w:rsidRDefault="009C4A01">
      <w:pPr>
        <w:pStyle w:val="a5"/>
        <w:spacing w:before="2"/>
        <w:rPr>
          <w:rFonts w:asciiTheme="minorEastAsia" w:eastAsiaTheme="minorEastAsia" w:hAnsiTheme="minorEastAsia"/>
          <w:b/>
        </w:rPr>
      </w:pPr>
    </w:p>
    <w:p w14:paraId="5E8A33CB" w14:textId="77777777" w:rsidR="009C4A01" w:rsidRPr="00BF0D59" w:rsidRDefault="009B6A77">
      <w:pPr>
        <w:pStyle w:val="5"/>
        <w:spacing w:before="62"/>
        <w:ind w:right="2"/>
        <w:rPr>
          <w:rFonts w:asciiTheme="minorEastAsia" w:eastAsiaTheme="minorEastAsia" w:hAnsiTheme="minorEastAsia"/>
        </w:rPr>
      </w:pPr>
      <w:bookmarkStart w:id="72" w:name="九、中小企业（监狱企业）声明函"/>
      <w:bookmarkEnd w:id="72"/>
      <w:r w:rsidRPr="00BF0D59">
        <w:rPr>
          <w:rFonts w:asciiTheme="minorEastAsia" w:eastAsiaTheme="minorEastAsia" w:hAnsiTheme="minorEastAsia"/>
        </w:rPr>
        <w:t>九、中小企业（监狱企业）声明函</w:t>
      </w:r>
    </w:p>
    <w:p w14:paraId="76F1CB88" w14:textId="77777777" w:rsidR="009C4A01" w:rsidRPr="00BF0D59" w:rsidRDefault="009C4A01">
      <w:pPr>
        <w:pStyle w:val="a5"/>
        <w:spacing w:before="3"/>
        <w:rPr>
          <w:rFonts w:asciiTheme="minorEastAsia" w:eastAsiaTheme="minorEastAsia" w:hAnsiTheme="minorEastAsia"/>
          <w:b/>
          <w:sz w:val="41"/>
        </w:rPr>
      </w:pPr>
    </w:p>
    <w:p w14:paraId="351A29FA" w14:textId="77777777" w:rsidR="009C4A01" w:rsidRPr="00BF0D59" w:rsidRDefault="009B6A77">
      <w:pPr>
        <w:pStyle w:val="a5"/>
        <w:spacing w:line="364" w:lineRule="auto"/>
        <w:ind w:left="666" w:right="637" w:firstLine="480"/>
        <w:jc w:val="both"/>
        <w:rPr>
          <w:rFonts w:asciiTheme="minorEastAsia" w:eastAsiaTheme="minorEastAsia" w:hAnsiTheme="minorEastAsia"/>
        </w:rPr>
      </w:pPr>
      <w:r w:rsidRPr="00BF0D59">
        <w:rPr>
          <w:rFonts w:asciiTheme="minorEastAsia" w:eastAsiaTheme="minorEastAsia" w:hAnsiTheme="minorEastAsia"/>
        </w:rPr>
        <w:t>本公司郑重声明，</w:t>
      </w:r>
      <w:r w:rsidR="006C67FF" w:rsidRPr="00BF0D59">
        <w:rPr>
          <w:rFonts w:asciiTheme="minorEastAsia" w:eastAsiaTheme="minorEastAsia" w:hAnsiTheme="minorEastAsia" w:hint="eastAsia"/>
        </w:rPr>
        <w:t>根据《政府采购促进中小</w:t>
      </w:r>
      <w:r w:rsidR="006C67FF" w:rsidRPr="00BF0D59">
        <w:rPr>
          <w:rFonts w:asciiTheme="minorEastAsia" w:eastAsiaTheme="minorEastAsia" w:hAnsiTheme="minorEastAsia"/>
        </w:rPr>
        <w:t xml:space="preserve"> 企业发展管理办法》（财库﹝2020﹞46 号）的规定</w:t>
      </w:r>
      <w:r w:rsidRPr="00BF0D59">
        <w:rPr>
          <w:rFonts w:asciiTheme="minorEastAsia" w:eastAsiaTheme="minorEastAsia" w:hAnsiTheme="minorEastAsia"/>
          <w:spacing w:val="-3"/>
        </w:rPr>
        <w:t>或《政府采购支持监狱企业发展有关问题的通知》</w:t>
      </w:r>
      <w:r w:rsidRPr="00BF0D59">
        <w:rPr>
          <w:rFonts w:asciiTheme="minorEastAsia" w:eastAsiaTheme="minorEastAsia" w:hAnsiTheme="minorEastAsia"/>
        </w:rPr>
        <w:t>（</w:t>
      </w:r>
      <w:r w:rsidRPr="00BF0D59">
        <w:rPr>
          <w:rFonts w:asciiTheme="minorEastAsia" w:eastAsiaTheme="minorEastAsia" w:hAnsiTheme="minorEastAsia"/>
          <w:spacing w:val="-2"/>
        </w:rPr>
        <w:t>财库〔</w:t>
      </w:r>
      <w:r w:rsidRPr="00BF0D59">
        <w:rPr>
          <w:rFonts w:asciiTheme="minorEastAsia" w:eastAsiaTheme="minorEastAsia" w:hAnsiTheme="minorEastAsia"/>
        </w:rPr>
        <w:t>2014</w:t>
      </w:r>
      <w:r w:rsidRPr="00BF0D59">
        <w:rPr>
          <w:rFonts w:asciiTheme="minorEastAsia" w:eastAsiaTheme="minorEastAsia" w:hAnsiTheme="minorEastAsia"/>
          <w:spacing w:val="-5"/>
        </w:rPr>
        <w:t>〕</w:t>
      </w:r>
      <w:r w:rsidRPr="00BF0D59">
        <w:rPr>
          <w:rFonts w:asciiTheme="minorEastAsia" w:eastAsiaTheme="minorEastAsia" w:hAnsiTheme="minorEastAsia"/>
        </w:rPr>
        <w:t>68</w:t>
      </w:r>
      <w:r w:rsidRPr="00BF0D59">
        <w:rPr>
          <w:rFonts w:asciiTheme="minorEastAsia" w:eastAsiaTheme="minorEastAsia" w:hAnsiTheme="minorEastAsia"/>
          <w:spacing w:val="-30"/>
        </w:rPr>
        <w:t xml:space="preserve"> 号</w:t>
      </w:r>
      <w:r w:rsidRPr="00BF0D59">
        <w:rPr>
          <w:rFonts w:asciiTheme="minorEastAsia" w:eastAsiaTheme="minorEastAsia" w:hAnsiTheme="minorEastAsia"/>
          <w:spacing w:val="-5"/>
        </w:rPr>
        <w:t>）</w:t>
      </w:r>
      <w:r w:rsidRPr="00BF0D59">
        <w:rPr>
          <w:rFonts w:asciiTheme="minorEastAsia" w:eastAsiaTheme="minorEastAsia" w:hAnsiTheme="minorEastAsia"/>
        </w:rPr>
        <w:t>的</w:t>
      </w:r>
      <w:r w:rsidRPr="00BF0D59">
        <w:rPr>
          <w:rFonts w:asciiTheme="minorEastAsia" w:eastAsiaTheme="minorEastAsia" w:hAnsiTheme="minorEastAsia"/>
          <w:spacing w:val="-3"/>
        </w:rPr>
        <w:t>规定，本公司为【 】</w:t>
      </w:r>
      <w:r w:rsidRPr="00BF0D59">
        <w:rPr>
          <w:rFonts w:asciiTheme="minorEastAsia" w:eastAsiaTheme="minorEastAsia" w:hAnsiTheme="minorEastAsia"/>
        </w:rPr>
        <w:t>（</w:t>
      </w:r>
      <w:r w:rsidRPr="00BF0D59">
        <w:rPr>
          <w:rFonts w:asciiTheme="minorEastAsia" w:eastAsiaTheme="minorEastAsia" w:hAnsiTheme="minorEastAsia"/>
          <w:spacing w:val="-3"/>
        </w:rPr>
        <w:t>请填写：中型、小型、微型或监狱）企业。即，本公司同时满足以下条件：</w:t>
      </w:r>
    </w:p>
    <w:p w14:paraId="47C9222E" w14:textId="77777777" w:rsidR="009C4A01" w:rsidRPr="00BF0D59" w:rsidRDefault="009B6A77" w:rsidP="00F01863">
      <w:pPr>
        <w:pStyle w:val="ae"/>
        <w:numPr>
          <w:ilvl w:val="1"/>
          <w:numId w:val="29"/>
        </w:numPr>
        <w:tabs>
          <w:tab w:val="left" w:pos="1388"/>
        </w:tabs>
        <w:spacing w:line="364" w:lineRule="auto"/>
        <w:ind w:right="671" w:firstLine="480"/>
        <w:jc w:val="both"/>
        <w:rPr>
          <w:rFonts w:asciiTheme="minorEastAsia" w:eastAsiaTheme="minorEastAsia" w:hAnsiTheme="minorEastAsia"/>
          <w:sz w:val="24"/>
        </w:rPr>
      </w:pPr>
      <w:r w:rsidRPr="00BF0D59">
        <w:rPr>
          <w:rFonts w:asciiTheme="minorEastAsia" w:eastAsiaTheme="minorEastAsia" w:hAnsiTheme="minorEastAsia"/>
          <w:spacing w:val="-7"/>
          <w:sz w:val="24"/>
        </w:rPr>
        <w:t>根据《工业和信息化部、国家统计局、国家发展和改革委员会、财政部关于印</w:t>
      </w:r>
      <w:r w:rsidRPr="00BF0D59">
        <w:rPr>
          <w:rFonts w:asciiTheme="minorEastAsia" w:eastAsiaTheme="minorEastAsia" w:hAnsiTheme="minorEastAsia"/>
          <w:sz w:val="24"/>
        </w:rPr>
        <w:t>发中小企业划型标准规定的通知》（工信部联企业〔2011〕300</w:t>
      </w:r>
      <w:r w:rsidRPr="00BF0D59">
        <w:rPr>
          <w:rFonts w:asciiTheme="minorEastAsia" w:eastAsiaTheme="minorEastAsia" w:hAnsiTheme="minorEastAsia"/>
          <w:spacing w:val="-30"/>
          <w:sz w:val="24"/>
        </w:rPr>
        <w:t xml:space="preserve"> 号</w:t>
      </w:r>
      <w:r w:rsidRPr="00BF0D59">
        <w:rPr>
          <w:rFonts w:asciiTheme="minorEastAsia" w:eastAsiaTheme="minorEastAsia" w:hAnsiTheme="minorEastAsia"/>
          <w:sz w:val="24"/>
        </w:rPr>
        <w:t>）或《政府采购支</w:t>
      </w:r>
      <w:r w:rsidRPr="00BF0D59">
        <w:rPr>
          <w:rFonts w:asciiTheme="minorEastAsia" w:eastAsiaTheme="minorEastAsia" w:hAnsiTheme="minorEastAsia"/>
          <w:spacing w:val="-3"/>
          <w:sz w:val="24"/>
        </w:rPr>
        <w:t>持监狱企业发展有关问题的通知》</w:t>
      </w:r>
      <w:r w:rsidRPr="00BF0D59">
        <w:rPr>
          <w:rFonts w:asciiTheme="minorEastAsia" w:eastAsiaTheme="minorEastAsia" w:hAnsiTheme="minorEastAsia"/>
          <w:sz w:val="24"/>
        </w:rPr>
        <w:t>（</w:t>
      </w:r>
      <w:r w:rsidRPr="00BF0D59">
        <w:rPr>
          <w:rFonts w:asciiTheme="minorEastAsia" w:eastAsiaTheme="minorEastAsia" w:hAnsiTheme="minorEastAsia"/>
          <w:spacing w:val="-7"/>
          <w:sz w:val="24"/>
        </w:rPr>
        <w:t>财库〔</w:t>
      </w:r>
      <w:r w:rsidRPr="00BF0D59">
        <w:rPr>
          <w:rFonts w:asciiTheme="minorEastAsia" w:eastAsiaTheme="minorEastAsia" w:hAnsiTheme="minorEastAsia"/>
          <w:sz w:val="24"/>
        </w:rPr>
        <w:t>2014</w:t>
      </w:r>
      <w:r w:rsidRPr="00BF0D59">
        <w:rPr>
          <w:rFonts w:asciiTheme="minorEastAsia" w:eastAsiaTheme="minorEastAsia" w:hAnsiTheme="minorEastAsia"/>
          <w:spacing w:val="-15"/>
          <w:sz w:val="24"/>
        </w:rPr>
        <w:t>〕</w:t>
      </w:r>
      <w:r w:rsidRPr="00BF0D59">
        <w:rPr>
          <w:rFonts w:asciiTheme="minorEastAsia" w:eastAsiaTheme="minorEastAsia" w:hAnsiTheme="minorEastAsia"/>
          <w:sz w:val="24"/>
        </w:rPr>
        <w:t>68</w:t>
      </w:r>
      <w:r w:rsidRPr="00BF0D59">
        <w:rPr>
          <w:rFonts w:asciiTheme="minorEastAsia" w:eastAsiaTheme="minorEastAsia" w:hAnsiTheme="minorEastAsia"/>
          <w:spacing w:val="-30"/>
          <w:sz w:val="24"/>
        </w:rPr>
        <w:t xml:space="preserve"> 号</w:t>
      </w:r>
      <w:r w:rsidRPr="00BF0D59">
        <w:rPr>
          <w:rFonts w:asciiTheme="minorEastAsia" w:eastAsiaTheme="minorEastAsia" w:hAnsiTheme="minorEastAsia"/>
          <w:spacing w:val="-17"/>
          <w:sz w:val="24"/>
        </w:rPr>
        <w:t>）</w:t>
      </w:r>
      <w:r w:rsidRPr="00BF0D59">
        <w:rPr>
          <w:rFonts w:asciiTheme="minorEastAsia" w:eastAsiaTheme="minorEastAsia" w:hAnsiTheme="minorEastAsia"/>
          <w:spacing w:val="-4"/>
          <w:sz w:val="24"/>
        </w:rPr>
        <w:t>规定的划分标准，本公司为</w:t>
      </w:r>
    </w:p>
    <w:p w14:paraId="0A3107B2" w14:textId="77777777" w:rsidR="009C4A01" w:rsidRPr="00BF0D59" w:rsidRDefault="009B6A77">
      <w:pPr>
        <w:pStyle w:val="a5"/>
        <w:spacing w:line="304" w:lineRule="exact"/>
        <w:ind w:left="666"/>
        <w:jc w:val="both"/>
        <w:rPr>
          <w:rFonts w:asciiTheme="minorEastAsia" w:eastAsiaTheme="minorEastAsia" w:hAnsiTheme="minorEastAsia"/>
        </w:rPr>
      </w:pPr>
      <w:r w:rsidRPr="00BF0D59">
        <w:rPr>
          <w:rFonts w:asciiTheme="minorEastAsia" w:eastAsiaTheme="minorEastAsia" w:hAnsiTheme="minorEastAsia"/>
        </w:rPr>
        <w:t>【 】（请填写：中型、小型、微型或监狱）企业。</w:t>
      </w:r>
    </w:p>
    <w:p w14:paraId="1600E7FF" w14:textId="77777777" w:rsidR="009C4A01" w:rsidRPr="00BF0D59" w:rsidRDefault="009B6A77" w:rsidP="00F01863">
      <w:pPr>
        <w:pStyle w:val="ae"/>
        <w:numPr>
          <w:ilvl w:val="1"/>
          <w:numId w:val="29"/>
        </w:numPr>
        <w:tabs>
          <w:tab w:val="left" w:pos="1388"/>
        </w:tabs>
        <w:spacing w:before="158" w:line="364" w:lineRule="auto"/>
        <w:ind w:right="671" w:firstLine="480"/>
        <w:jc w:val="both"/>
        <w:rPr>
          <w:rFonts w:asciiTheme="minorEastAsia" w:eastAsiaTheme="minorEastAsia" w:hAnsiTheme="minorEastAsia"/>
          <w:sz w:val="24"/>
        </w:rPr>
      </w:pPr>
      <w:r w:rsidRPr="00BF0D59">
        <w:rPr>
          <w:rFonts w:asciiTheme="minorEastAsia" w:eastAsiaTheme="minorEastAsia" w:hAnsiTheme="minorEastAsia"/>
          <w:spacing w:val="-3"/>
          <w:sz w:val="24"/>
        </w:rPr>
        <w:t>本公司参加单位的项目采购活动提供本企业制造的货物及服务，由本企业承担</w:t>
      </w:r>
      <w:r w:rsidRPr="00BF0D59">
        <w:rPr>
          <w:rFonts w:asciiTheme="minorEastAsia" w:eastAsiaTheme="minorEastAsia" w:hAnsiTheme="minorEastAsia"/>
          <w:spacing w:val="3"/>
          <w:sz w:val="24"/>
        </w:rPr>
        <w:t>工程、提供服务，或者提供其他【 】</w:t>
      </w:r>
      <w:r w:rsidRPr="00BF0D59">
        <w:rPr>
          <w:rFonts w:asciiTheme="minorEastAsia" w:eastAsiaTheme="minorEastAsia" w:hAnsiTheme="minorEastAsia"/>
          <w:sz w:val="24"/>
        </w:rPr>
        <w:t>（</w:t>
      </w:r>
      <w:r w:rsidRPr="00BF0D59">
        <w:rPr>
          <w:rFonts w:asciiTheme="minorEastAsia" w:eastAsiaTheme="minorEastAsia" w:hAnsiTheme="minorEastAsia"/>
          <w:spacing w:val="-4"/>
          <w:sz w:val="24"/>
        </w:rPr>
        <w:t>请填写：中型、小型、微型或监狱</w:t>
      </w:r>
      <w:r w:rsidRPr="00BF0D59">
        <w:rPr>
          <w:rFonts w:asciiTheme="minorEastAsia" w:eastAsiaTheme="minorEastAsia" w:hAnsiTheme="minorEastAsia"/>
          <w:spacing w:val="-3"/>
          <w:sz w:val="24"/>
        </w:rPr>
        <w:t>）</w:t>
      </w:r>
      <w:r w:rsidRPr="00BF0D59">
        <w:rPr>
          <w:rFonts w:asciiTheme="minorEastAsia" w:eastAsiaTheme="minorEastAsia" w:hAnsiTheme="minorEastAsia"/>
          <w:spacing w:val="-5"/>
          <w:sz w:val="24"/>
        </w:rPr>
        <w:t>企业制</w:t>
      </w:r>
      <w:r w:rsidRPr="00BF0D59">
        <w:rPr>
          <w:rFonts w:asciiTheme="minorEastAsia" w:eastAsiaTheme="minorEastAsia" w:hAnsiTheme="minorEastAsia"/>
          <w:sz w:val="24"/>
        </w:rPr>
        <w:t>造的货物。本条所称货物不包括使用大型企业注册商标的货物。</w:t>
      </w:r>
    </w:p>
    <w:p w14:paraId="3BD0DB2F" w14:textId="77777777" w:rsidR="009C4A01" w:rsidRPr="00BF0D59" w:rsidRDefault="009B6A77">
      <w:pPr>
        <w:pStyle w:val="a5"/>
        <w:spacing w:line="305" w:lineRule="exact"/>
        <w:ind w:left="1146"/>
        <w:rPr>
          <w:rFonts w:asciiTheme="minorEastAsia" w:eastAsiaTheme="minorEastAsia" w:hAnsiTheme="minorEastAsia"/>
        </w:rPr>
      </w:pPr>
      <w:r w:rsidRPr="00BF0D59">
        <w:rPr>
          <w:rFonts w:asciiTheme="minorEastAsia" w:eastAsiaTheme="minorEastAsia" w:hAnsiTheme="minorEastAsia"/>
        </w:rPr>
        <w:t>本公司对上述声明的真实性负责。如有虚假，将依法承担相应责任。</w:t>
      </w:r>
    </w:p>
    <w:p w14:paraId="567560BB" w14:textId="77777777" w:rsidR="009C4A01" w:rsidRPr="00BF0D59" w:rsidRDefault="009C4A01">
      <w:pPr>
        <w:pStyle w:val="a5"/>
        <w:rPr>
          <w:rFonts w:asciiTheme="minorEastAsia" w:eastAsiaTheme="minorEastAsia" w:hAnsiTheme="minorEastAsia"/>
        </w:rPr>
      </w:pPr>
    </w:p>
    <w:p w14:paraId="700CCAC9" w14:textId="77777777" w:rsidR="009C4A01" w:rsidRPr="00BF0D59" w:rsidRDefault="009C4A01">
      <w:pPr>
        <w:pStyle w:val="a5"/>
        <w:spacing w:before="11"/>
        <w:rPr>
          <w:rFonts w:asciiTheme="minorEastAsia" w:eastAsiaTheme="minorEastAsia" w:hAnsiTheme="minorEastAsia"/>
        </w:rPr>
      </w:pPr>
    </w:p>
    <w:p w14:paraId="35CC6D97" w14:textId="77777777" w:rsidR="009C4A01" w:rsidRPr="00BF0D59" w:rsidRDefault="009B6A77">
      <w:pPr>
        <w:pStyle w:val="a5"/>
        <w:ind w:left="666"/>
        <w:rPr>
          <w:rFonts w:asciiTheme="minorEastAsia" w:eastAsiaTheme="minorEastAsia" w:hAnsiTheme="minorEastAsia"/>
        </w:rPr>
      </w:pPr>
      <w:r w:rsidRPr="00BF0D59">
        <w:rPr>
          <w:rFonts w:asciiTheme="minorEastAsia" w:eastAsiaTheme="minorEastAsia" w:hAnsiTheme="minorEastAsia"/>
        </w:rPr>
        <w:t>投标人名称（盖单位公章）：</w:t>
      </w:r>
    </w:p>
    <w:p w14:paraId="7E951B55" w14:textId="77777777" w:rsidR="009C4A01" w:rsidRPr="00BF0D59" w:rsidRDefault="009B6A77">
      <w:pPr>
        <w:pStyle w:val="a5"/>
        <w:tabs>
          <w:tab w:val="left" w:pos="1146"/>
        </w:tabs>
        <w:spacing w:before="160" w:line="364" w:lineRule="auto"/>
        <w:ind w:left="666" w:right="2077"/>
        <w:rPr>
          <w:rFonts w:asciiTheme="minorEastAsia" w:eastAsiaTheme="minorEastAsia" w:hAnsiTheme="minorEastAsia"/>
        </w:rPr>
      </w:pPr>
      <w:r w:rsidRPr="00BF0D59">
        <w:rPr>
          <w:rFonts w:asciiTheme="minorEastAsia" w:eastAsiaTheme="minorEastAsia" w:hAnsiTheme="minorEastAsia"/>
        </w:rPr>
        <w:t>法定代表人（主要负责人）或授权代表姓名（签字或加盖个人印章</w:t>
      </w:r>
      <w:r w:rsidRPr="00BF0D59">
        <w:rPr>
          <w:rFonts w:asciiTheme="minorEastAsia" w:eastAsiaTheme="minorEastAsia" w:hAnsiTheme="minorEastAsia"/>
          <w:spacing w:val="-9"/>
        </w:rPr>
        <w:t xml:space="preserve">）： </w:t>
      </w:r>
      <w:r w:rsidRPr="00BF0D59">
        <w:rPr>
          <w:rFonts w:asciiTheme="minorEastAsia" w:eastAsiaTheme="minorEastAsia" w:hAnsiTheme="minorEastAsia"/>
        </w:rPr>
        <w:t>日</w:t>
      </w:r>
      <w:r w:rsidRPr="00BF0D59">
        <w:rPr>
          <w:rFonts w:asciiTheme="minorEastAsia" w:eastAsiaTheme="minorEastAsia" w:hAnsiTheme="minorEastAsia"/>
        </w:rPr>
        <w:tab/>
        <w:t>期：X年X月X日</w:t>
      </w:r>
    </w:p>
    <w:p w14:paraId="39469825" w14:textId="77777777" w:rsidR="009C4A01" w:rsidRPr="00BF0D59" w:rsidRDefault="009C4A01">
      <w:pPr>
        <w:pStyle w:val="a5"/>
        <w:spacing w:before="9"/>
        <w:rPr>
          <w:rFonts w:asciiTheme="minorEastAsia" w:eastAsiaTheme="minorEastAsia" w:hAnsiTheme="minorEastAsia"/>
          <w:sz w:val="31"/>
        </w:rPr>
      </w:pPr>
    </w:p>
    <w:p w14:paraId="64479E7A" w14:textId="77777777" w:rsidR="009C4A01" w:rsidRPr="00BF0D59" w:rsidRDefault="009B6A77">
      <w:pPr>
        <w:ind w:left="666"/>
        <w:rPr>
          <w:rFonts w:asciiTheme="minorEastAsia" w:eastAsiaTheme="minorEastAsia" w:hAnsiTheme="minorEastAsia"/>
          <w:sz w:val="21"/>
        </w:rPr>
      </w:pPr>
      <w:r w:rsidRPr="00BF0D59">
        <w:rPr>
          <w:rFonts w:asciiTheme="minorEastAsia" w:eastAsiaTheme="minorEastAsia" w:hAnsiTheme="minorEastAsia"/>
          <w:sz w:val="21"/>
        </w:rPr>
        <w:t>注：</w:t>
      </w:r>
    </w:p>
    <w:p w14:paraId="2A97A2C3" w14:textId="77777777" w:rsidR="009C4A01" w:rsidRPr="00BF0D59" w:rsidRDefault="009B6A77">
      <w:pPr>
        <w:spacing w:before="141" w:line="364" w:lineRule="auto"/>
        <w:ind w:left="666" w:right="673"/>
        <w:jc w:val="both"/>
        <w:rPr>
          <w:rFonts w:asciiTheme="minorEastAsia" w:eastAsiaTheme="minorEastAsia" w:hAnsiTheme="minorEastAsia"/>
          <w:sz w:val="21"/>
        </w:rPr>
      </w:pPr>
      <w:r w:rsidRPr="00BF0D59">
        <w:rPr>
          <w:rFonts w:asciiTheme="minorEastAsia" w:eastAsiaTheme="minorEastAsia" w:hAnsiTheme="minorEastAsia"/>
          <w:w w:val="95"/>
          <w:sz w:val="21"/>
        </w:rPr>
        <w:t>1</w:t>
      </w:r>
      <w:r w:rsidRPr="00BF0D59">
        <w:rPr>
          <w:rFonts w:asciiTheme="minorEastAsia" w:eastAsiaTheme="minorEastAsia" w:hAnsiTheme="minorEastAsia"/>
          <w:spacing w:val="-9"/>
          <w:w w:val="95"/>
          <w:sz w:val="21"/>
        </w:rPr>
        <w:t xml:space="preserve">、供应商符合《工业和信息化部、国家统计局、国家发展和改革委员会、财政部关于印发中小企   </w:t>
      </w:r>
      <w:r w:rsidRPr="00BF0D59">
        <w:rPr>
          <w:rFonts w:asciiTheme="minorEastAsia" w:eastAsiaTheme="minorEastAsia" w:hAnsiTheme="minorEastAsia"/>
          <w:spacing w:val="-1"/>
          <w:sz w:val="21"/>
        </w:rPr>
        <w:t>业划型标准规定的通知》</w:t>
      </w:r>
      <w:r w:rsidRPr="00BF0D59">
        <w:rPr>
          <w:rFonts w:asciiTheme="minorEastAsia" w:eastAsiaTheme="minorEastAsia" w:hAnsiTheme="minorEastAsia"/>
          <w:sz w:val="21"/>
        </w:rPr>
        <w:t>（工信部联企业〔2011</w:t>
      </w:r>
      <w:r w:rsidRPr="00BF0D59">
        <w:rPr>
          <w:rFonts w:asciiTheme="minorEastAsia" w:eastAsiaTheme="minorEastAsia" w:hAnsiTheme="minorEastAsia"/>
          <w:spacing w:val="4"/>
          <w:sz w:val="21"/>
        </w:rPr>
        <w:t>〕</w:t>
      </w:r>
      <w:r w:rsidRPr="00BF0D59">
        <w:rPr>
          <w:rFonts w:asciiTheme="minorEastAsia" w:eastAsiaTheme="minorEastAsia" w:hAnsiTheme="minorEastAsia"/>
          <w:sz w:val="21"/>
        </w:rPr>
        <w:t>300</w:t>
      </w:r>
      <w:r w:rsidRPr="00BF0D59">
        <w:rPr>
          <w:rFonts w:asciiTheme="minorEastAsia" w:eastAsiaTheme="minorEastAsia" w:hAnsiTheme="minorEastAsia"/>
          <w:spacing w:val="-25"/>
          <w:sz w:val="21"/>
        </w:rPr>
        <w:t xml:space="preserve"> 号</w:t>
      </w:r>
      <w:r w:rsidRPr="00BF0D59">
        <w:rPr>
          <w:rFonts w:asciiTheme="minorEastAsia" w:eastAsiaTheme="minorEastAsia" w:hAnsiTheme="minorEastAsia"/>
          <w:spacing w:val="4"/>
          <w:sz w:val="21"/>
        </w:rPr>
        <w:t>）</w:t>
      </w:r>
      <w:r w:rsidRPr="00BF0D59">
        <w:rPr>
          <w:rFonts w:asciiTheme="minorEastAsia" w:eastAsiaTheme="minorEastAsia" w:hAnsiTheme="minorEastAsia"/>
          <w:sz w:val="21"/>
        </w:rPr>
        <w:t>或《政府采购支持监狱企业发展有关问题的通知》（财库〔2014〕68</w:t>
      </w:r>
      <w:r w:rsidRPr="00BF0D59">
        <w:rPr>
          <w:rFonts w:asciiTheme="minorEastAsia" w:eastAsiaTheme="minorEastAsia" w:hAnsiTheme="minorEastAsia"/>
          <w:spacing w:val="-28"/>
          <w:sz w:val="21"/>
        </w:rPr>
        <w:t xml:space="preserve"> 号</w:t>
      </w:r>
      <w:r w:rsidRPr="00BF0D59">
        <w:rPr>
          <w:rFonts w:asciiTheme="minorEastAsia" w:eastAsiaTheme="minorEastAsia" w:hAnsiTheme="minorEastAsia"/>
          <w:sz w:val="21"/>
        </w:rPr>
        <w:t>）规定的划分标准为中小型企业或监狱企业适用。</w:t>
      </w:r>
    </w:p>
    <w:p w14:paraId="164BD0A9" w14:textId="77777777" w:rsidR="009C4A01" w:rsidRPr="00BF0D59" w:rsidRDefault="009B6A77">
      <w:pPr>
        <w:spacing w:line="364" w:lineRule="auto"/>
        <w:ind w:left="666" w:right="673"/>
        <w:jc w:val="both"/>
        <w:rPr>
          <w:rFonts w:asciiTheme="minorEastAsia" w:eastAsiaTheme="minorEastAsia" w:hAnsiTheme="minorEastAsia"/>
          <w:sz w:val="21"/>
        </w:rPr>
      </w:pPr>
      <w:r w:rsidRPr="00BF0D59">
        <w:rPr>
          <w:rFonts w:asciiTheme="minorEastAsia" w:eastAsiaTheme="minorEastAsia" w:hAnsiTheme="minorEastAsia"/>
          <w:w w:val="95"/>
          <w:sz w:val="21"/>
        </w:rPr>
        <w:t>2</w:t>
      </w:r>
      <w:r w:rsidRPr="00BF0D59">
        <w:rPr>
          <w:rFonts w:asciiTheme="minorEastAsia" w:eastAsiaTheme="minorEastAsia" w:hAnsiTheme="minorEastAsia"/>
          <w:spacing w:val="-9"/>
          <w:w w:val="95"/>
          <w:sz w:val="21"/>
        </w:rPr>
        <w:t xml:space="preserve">、在政府采购活动中，监狱企业视同小型、微型企业，享受预留份额、评审中价格扣除等政府采   </w:t>
      </w:r>
      <w:r w:rsidRPr="00BF0D59">
        <w:rPr>
          <w:rFonts w:asciiTheme="minorEastAsia" w:eastAsiaTheme="minorEastAsia" w:hAnsiTheme="minorEastAsia"/>
          <w:spacing w:val="-9"/>
          <w:sz w:val="21"/>
        </w:rPr>
        <w:t>购促进中小企业发展的政府采购政策。（监狱企业参加政府采购活动时，还应当提供由省级以上监狱管理局、戒毒管理局(含新疆生产建设兵团)出具的属于监狱企业的证明文件。）</w:t>
      </w:r>
    </w:p>
    <w:p w14:paraId="7590913F" w14:textId="77777777" w:rsidR="009C4A01" w:rsidRPr="00BF0D59" w:rsidRDefault="009B6A77">
      <w:pPr>
        <w:spacing w:line="269" w:lineRule="exact"/>
        <w:ind w:left="666"/>
        <w:rPr>
          <w:rFonts w:asciiTheme="minorEastAsia" w:eastAsiaTheme="minorEastAsia" w:hAnsiTheme="minorEastAsia"/>
          <w:sz w:val="21"/>
        </w:rPr>
      </w:pPr>
      <w:r w:rsidRPr="00BF0D59">
        <w:rPr>
          <w:rFonts w:asciiTheme="minorEastAsia" w:eastAsiaTheme="minorEastAsia" w:hAnsiTheme="minorEastAsia"/>
          <w:sz w:val="21"/>
        </w:rPr>
        <w:t>3、供应商为非企业单位的，不得提供此声明，提供此声明的，声明无效。</w:t>
      </w:r>
    </w:p>
    <w:p w14:paraId="46212462" w14:textId="77777777" w:rsidR="009C4A01" w:rsidRPr="00BF0D59" w:rsidRDefault="009C4A01">
      <w:pPr>
        <w:spacing w:line="269" w:lineRule="exact"/>
        <w:rPr>
          <w:rFonts w:asciiTheme="minorEastAsia" w:eastAsiaTheme="minorEastAsia" w:hAnsiTheme="minorEastAsia"/>
          <w:sz w:val="21"/>
        </w:rPr>
        <w:sectPr w:rsidR="009C4A01" w:rsidRPr="00BF0D59">
          <w:headerReference w:type="default" r:id="rId35"/>
          <w:pgSz w:w="11910" w:h="16840"/>
          <w:pgMar w:top="1360" w:right="800" w:bottom="1160" w:left="920" w:header="655" w:footer="971" w:gutter="0"/>
          <w:cols w:space="720"/>
        </w:sectPr>
      </w:pPr>
    </w:p>
    <w:p w14:paraId="007D9F3E" w14:textId="77777777" w:rsidR="009C4A01" w:rsidRPr="00BF0D59" w:rsidRDefault="009B6A77">
      <w:pPr>
        <w:pStyle w:val="5"/>
        <w:spacing w:before="57"/>
        <w:ind w:left="666"/>
        <w:jc w:val="left"/>
        <w:rPr>
          <w:rFonts w:asciiTheme="minorEastAsia" w:eastAsiaTheme="minorEastAsia" w:hAnsiTheme="minorEastAsia"/>
        </w:rPr>
      </w:pPr>
      <w:r w:rsidRPr="00BF0D59">
        <w:rPr>
          <w:rFonts w:asciiTheme="minorEastAsia" w:eastAsiaTheme="minorEastAsia" w:hAnsiTheme="minorEastAsia"/>
        </w:rPr>
        <w:lastRenderedPageBreak/>
        <w:t>格式 2-9-2</w:t>
      </w:r>
    </w:p>
    <w:p w14:paraId="6E52C69E" w14:textId="77777777" w:rsidR="009C4A01" w:rsidRPr="00BF0D59" w:rsidRDefault="009C4A01">
      <w:pPr>
        <w:pStyle w:val="a5"/>
        <w:spacing w:before="9"/>
        <w:rPr>
          <w:rFonts w:asciiTheme="minorEastAsia" w:eastAsiaTheme="minorEastAsia" w:hAnsiTheme="minorEastAsia"/>
          <w:b/>
          <w:sz w:val="15"/>
        </w:rPr>
      </w:pPr>
    </w:p>
    <w:p w14:paraId="789A84F8" w14:textId="77777777" w:rsidR="009C4A01" w:rsidRPr="00BF0D59" w:rsidRDefault="009B6A77">
      <w:pPr>
        <w:pStyle w:val="5"/>
        <w:ind w:right="4"/>
        <w:rPr>
          <w:rFonts w:asciiTheme="minorEastAsia" w:eastAsiaTheme="minorEastAsia" w:hAnsiTheme="minorEastAsia"/>
        </w:rPr>
      </w:pPr>
      <w:bookmarkStart w:id="73" w:name="残疾人福利性单位声明函"/>
      <w:bookmarkEnd w:id="73"/>
      <w:r w:rsidRPr="00BF0D59">
        <w:rPr>
          <w:rFonts w:asciiTheme="minorEastAsia" w:eastAsiaTheme="minorEastAsia" w:hAnsiTheme="minorEastAsia"/>
        </w:rPr>
        <w:t>残疾人福利性单位声明函</w:t>
      </w:r>
    </w:p>
    <w:p w14:paraId="5AEC2749" w14:textId="77777777" w:rsidR="009C4A01" w:rsidRPr="00BF0D59" w:rsidRDefault="009C4A01">
      <w:pPr>
        <w:pStyle w:val="a5"/>
        <w:spacing w:before="3"/>
        <w:rPr>
          <w:rFonts w:asciiTheme="minorEastAsia" w:eastAsiaTheme="minorEastAsia" w:hAnsiTheme="minorEastAsia"/>
          <w:b/>
          <w:sz w:val="41"/>
        </w:rPr>
      </w:pPr>
    </w:p>
    <w:p w14:paraId="30AC0BD7" w14:textId="77777777" w:rsidR="009C4A01" w:rsidRPr="00BF0D59" w:rsidRDefault="009B6A77">
      <w:pPr>
        <w:pStyle w:val="a5"/>
        <w:spacing w:before="1" w:line="364" w:lineRule="auto"/>
        <w:ind w:left="666" w:right="678" w:firstLine="504"/>
        <w:jc w:val="both"/>
        <w:rPr>
          <w:rFonts w:asciiTheme="minorEastAsia" w:eastAsiaTheme="minorEastAsia" w:hAnsiTheme="minorEastAsia"/>
        </w:rPr>
      </w:pPr>
      <w:r w:rsidRPr="00BF0D59">
        <w:rPr>
          <w:rFonts w:asciiTheme="minorEastAsia" w:eastAsiaTheme="minorEastAsia" w:hAnsiTheme="minorEastAsia"/>
        </w:rPr>
        <w:t>本单位郑重声明，根据《财政部 民政部 中国残疾人联合会关于促进残疾人就业政府采购政策的通知》（财库〔2017〕141 号）的规定，本单位为符合条件的残疾人福利性单位，且本单位参加单位的项目采购活动提供本单位制造的货物（由本单位承担工程/提供服务），或者提供其他残疾人福利性单位制造的货物（不包括使用非残疾人福利性单位注册商标的货物）。</w:t>
      </w:r>
    </w:p>
    <w:p w14:paraId="534EF54C" w14:textId="77777777" w:rsidR="009C4A01" w:rsidRPr="00BF0D59" w:rsidRDefault="009B6A77">
      <w:pPr>
        <w:pStyle w:val="a5"/>
        <w:spacing w:line="306" w:lineRule="exact"/>
        <w:ind w:left="1170"/>
        <w:rPr>
          <w:rFonts w:asciiTheme="minorEastAsia" w:eastAsiaTheme="minorEastAsia" w:hAnsiTheme="minorEastAsia"/>
        </w:rPr>
      </w:pPr>
      <w:r w:rsidRPr="00BF0D59">
        <w:rPr>
          <w:rFonts w:asciiTheme="minorEastAsia" w:eastAsiaTheme="minorEastAsia" w:hAnsiTheme="minorEastAsia"/>
        </w:rPr>
        <w:t>本单位对上述声明的真实性负责。如有虚假，将依法承担相应责任。</w:t>
      </w:r>
    </w:p>
    <w:p w14:paraId="1725354F" w14:textId="77777777" w:rsidR="009C4A01" w:rsidRPr="00BF0D59" w:rsidRDefault="009C4A01">
      <w:pPr>
        <w:pStyle w:val="a5"/>
        <w:rPr>
          <w:rFonts w:asciiTheme="minorEastAsia" w:eastAsiaTheme="minorEastAsia" w:hAnsiTheme="minorEastAsia"/>
        </w:rPr>
      </w:pPr>
    </w:p>
    <w:p w14:paraId="097AE33B" w14:textId="77777777" w:rsidR="009C4A01" w:rsidRPr="00BF0D59" w:rsidRDefault="009C4A01">
      <w:pPr>
        <w:pStyle w:val="a5"/>
        <w:rPr>
          <w:rFonts w:asciiTheme="minorEastAsia" w:eastAsiaTheme="minorEastAsia" w:hAnsiTheme="minorEastAsia"/>
        </w:rPr>
      </w:pPr>
    </w:p>
    <w:p w14:paraId="4A6C0581" w14:textId="77777777" w:rsidR="009C4A01" w:rsidRPr="00BF0D59" w:rsidRDefault="009C4A01">
      <w:pPr>
        <w:pStyle w:val="a5"/>
        <w:rPr>
          <w:rFonts w:asciiTheme="minorEastAsia" w:eastAsiaTheme="minorEastAsia" w:hAnsiTheme="minorEastAsia"/>
        </w:rPr>
      </w:pPr>
    </w:p>
    <w:p w14:paraId="2D1C131C" w14:textId="77777777" w:rsidR="009C4A01" w:rsidRPr="00BF0D59" w:rsidRDefault="009B6A77">
      <w:pPr>
        <w:pStyle w:val="a5"/>
        <w:tabs>
          <w:tab w:val="left" w:pos="3666"/>
        </w:tabs>
        <w:spacing w:before="171" w:line="362" w:lineRule="auto"/>
        <w:ind w:left="3150" w:right="4777"/>
        <w:rPr>
          <w:rFonts w:asciiTheme="minorEastAsia" w:eastAsiaTheme="minorEastAsia" w:hAnsiTheme="minorEastAsia"/>
        </w:rPr>
      </w:pPr>
      <w:r w:rsidRPr="00BF0D59">
        <w:rPr>
          <w:rFonts w:asciiTheme="minorEastAsia" w:eastAsiaTheme="minorEastAsia" w:hAnsiTheme="minorEastAsia"/>
          <w:spacing w:val="12"/>
        </w:rPr>
        <w:t>单位名称（盖章</w:t>
      </w:r>
      <w:r w:rsidRPr="00BF0D59">
        <w:rPr>
          <w:rFonts w:asciiTheme="minorEastAsia" w:eastAsiaTheme="minorEastAsia" w:hAnsiTheme="minorEastAsia"/>
          <w:spacing w:val="-3"/>
        </w:rPr>
        <w:t xml:space="preserve">）： </w:t>
      </w:r>
      <w:r w:rsidRPr="00BF0D59">
        <w:rPr>
          <w:rFonts w:asciiTheme="minorEastAsia" w:eastAsiaTheme="minorEastAsia" w:hAnsiTheme="minorEastAsia"/>
        </w:rPr>
        <w:t>日</w:t>
      </w:r>
      <w:r w:rsidRPr="00BF0D59">
        <w:rPr>
          <w:rFonts w:asciiTheme="minorEastAsia" w:eastAsiaTheme="minorEastAsia" w:hAnsiTheme="minorEastAsia"/>
        </w:rPr>
        <w:tab/>
      </w:r>
      <w:r w:rsidRPr="00BF0D59">
        <w:rPr>
          <w:rFonts w:asciiTheme="minorEastAsia" w:eastAsiaTheme="minorEastAsia" w:hAnsiTheme="minorEastAsia"/>
          <w:spacing w:val="12"/>
        </w:rPr>
        <w:t>期</w:t>
      </w:r>
      <w:r w:rsidRPr="00BF0D59">
        <w:rPr>
          <w:rFonts w:asciiTheme="minorEastAsia" w:eastAsiaTheme="minorEastAsia" w:hAnsiTheme="minorEastAsia"/>
        </w:rPr>
        <w:t>：</w:t>
      </w:r>
    </w:p>
    <w:p w14:paraId="2915EC92" w14:textId="77777777" w:rsidR="009C4A01" w:rsidRPr="00BF0D59" w:rsidRDefault="009C4A01">
      <w:pPr>
        <w:pStyle w:val="a5"/>
        <w:rPr>
          <w:rFonts w:asciiTheme="minorEastAsia" w:eastAsiaTheme="minorEastAsia" w:hAnsiTheme="minorEastAsia"/>
        </w:rPr>
      </w:pPr>
    </w:p>
    <w:p w14:paraId="492156E2" w14:textId="77777777" w:rsidR="009C4A01" w:rsidRPr="00BF0D59" w:rsidRDefault="009B6A77">
      <w:pPr>
        <w:spacing w:before="162"/>
        <w:ind w:left="1110"/>
        <w:rPr>
          <w:rFonts w:asciiTheme="minorEastAsia" w:eastAsiaTheme="minorEastAsia" w:hAnsiTheme="minorEastAsia"/>
          <w:sz w:val="21"/>
        </w:rPr>
      </w:pPr>
      <w:r w:rsidRPr="00BF0D59">
        <w:rPr>
          <w:rFonts w:asciiTheme="minorEastAsia" w:eastAsiaTheme="minorEastAsia" w:hAnsiTheme="minorEastAsia"/>
          <w:sz w:val="21"/>
        </w:rPr>
        <w:t>(注：投标人属于残疾人福利性单位则提供，不属于残疾人福利性单位不需要提供）</w:t>
      </w:r>
    </w:p>
    <w:p w14:paraId="1F0EFEA2" w14:textId="77777777" w:rsidR="009C4A01" w:rsidRPr="00BF0D59" w:rsidRDefault="009C4A01">
      <w:pPr>
        <w:rPr>
          <w:rFonts w:asciiTheme="minorEastAsia" w:eastAsiaTheme="minorEastAsia" w:hAnsiTheme="minorEastAsia"/>
          <w:sz w:val="21"/>
        </w:rPr>
        <w:sectPr w:rsidR="009C4A01" w:rsidRPr="00BF0D59">
          <w:headerReference w:type="default" r:id="rId36"/>
          <w:pgSz w:w="11910" w:h="16840"/>
          <w:pgMar w:top="1360" w:right="800" w:bottom="1160" w:left="920" w:header="655" w:footer="971" w:gutter="0"/>
          <w:cols w:space="720"/>
        </w:sectPr>
      </w:pPr>
    </w:p>
    <w:p w14:paraId="1D4B6139" w14:textId="77777777" w:rsidR="009C4A01" w:rsidRPr="00BF0D59" w:rsidRDefault="009B6A77">
      <w:pPr>
        <w:pStyle w:val="5"/>
        <w:spacing w:before="57"/>
        <w:ind w:left="666"/>
        <w:jc w:val="left"/>
        <w:rPr>
          <w:rFonts w:asciiTheme="minorEastAsia" w:eastAsiaTheme="minorEastAsia" w:hAnsiTheme="minorEastAsia"/>
        </w:rPr>
      </w:pPr>
      <w:r w:rsidRPr="00BF0D59">
        <w:rPr>
          <w:rFonts w:asciiTheme="minorEastAsia" w:eastAsiaTheme="minorEastAsia" w:hAnsiTheme="minorEastAsia"/>
        </w:rPr>
        <w:lastRenderedPageBreak/>
        <w:t>格式 2-10</w:t>
      </w:r>
    </w:p>
    <w:p w14:paraId="6FDD8F69" w14:textId="77777777" w:rsidR="009C4A01" w:rsidRPr="00BF0D59" w:rsidRDefault="009C4A01">
      <w:pPr>
        <w:pStyle w:val="a5"/>
        <w:spacing w:before="9"/>
        <w:rPr>
          <w:rFonts w:asciiTheme="minorEastAsia" w:eastAsiaTheme="minorEastAsia" w:hAnsiTheme="minorEastAsia"/>
          <w:b/>
          <w:sz w:val="15"/>
        </w:rPr>
      </w:pPr>
    </w:p>
    <w:p w14:paraId="21D3A8D5" w14:textId="77777777" w:rsidR="009C4A01" w:rsidRPr="00BF0D59" w:rsidRDefault="009B6A77">
      <w:pPr>
        <w:pStyle w:val="5"/>
        <w:ind w:right="7"/>
        <w:rPr>
          <w:rFonts w:asciiTheme="minorEastAsia" w:eastAsiaTheme="minorEastAsia" w:hAnsiTheme="minorEastAsia"/>
        </w:rPr>
      </w:pPr>
      <w:bookmarkStart w:id="74" w:name="十、投标人诚信情况承诺函"/>
      <w:bookmarkEnd w:id="74"/>
      <w:r w:rsidRPr="00BF0D59">
        <w:rPr>
          <w:rFonts w:asciiTheme="minorEastAsia" w:eastAsiaTheme="minorEastAsia" w:hAnsiTheme="minorEastAsia"/>
        </w:rPr>
        <w:t>十、投标人诚信情况承诺函</w:t>
      </w:r>
    </w:p>
    <w:p w14:paraId="5000A641" w14:textId="77777777" w:rsidR="009C4A01" w:rsidRPr="00BF0D59" w:rsidRDefault="009C4A01">
      <w:pPr>
        <w:pStyle w:val="a5"/>
        <w:spacing w:before="3"/>
        <w:rPr>
          <w:rFonts w:asciiTheme="minorEastAsia" w:eastAsiaTheme="minorEastAsia" w:hAnsiTheme="minorEastAsia"/>
          <w:b/>
          <w:sz w:val="41"/>
        </w:rPr>
      </w:pPr>
    </w:p>
    <w:p w14:paraId="43F6F244" w14:textId="77777777" w:rsidR="009C4A01" w:rsidRPr="00BF0D59" w:rsidRDefault="009B6A77">
      <w:pPr>
        <w:pStyle w:val="a5"/>
        <w:spacing w:before="1"/>
        <w:ind w:left="666"/>
        <w:rPr>
          <w:rFonts w:asciiTheme="minorEastAsia" w:eastAsiaTheme="minorEastAsia" w:hAnsiTheme="minorEastAsia"/>
        </w:rPr>
      </w:pPr>
      <w:r w:rsidRPr="00BF0D59">
        <w:rPr>
          <w:rFonts w:asciiTheme="minorEastAsia" w:eastAsiaTheme="minorEastAsia" w:hAnsiTheme="minorEastAsia"/>
        </w:rPr>
        <w:t>致 XXXXX：</w:t>
      </w:r>
    </w:p>
    <w:p w14:paraId="73B8EEB2" w14:textId="77777777" w:rsidR="009C4A01" w:rsidRPr="00BF0D59" w:rsidRDefault="009B6A77">
      <w:pPr>
        <w:pStyle w:val="a5"/>
        <w:spacing w:before="160" w:line="364" w:lineRule="auto"/>
        <w:ind w:left="666" w:right="671" w:firstLine="960"/>
        <w:jc w:val="both"/>
        <w:rPr>
          <w:rFonts w:asciiTheme="minorEastAsia" w:eastAsiaTheme="minorEastAsia" w:hAnsiTheme="minorEastAsia"/>
        </w:rPr>
      </w:pPr>
      <w:r w:rsidRPr="00BF0D59">
        <w:rPr>
          <w:rFonts w:asciiTheme="minorEastAsia" w:eastAsiaTheme="minorEastAsia" w:hAnsiTheme="minorEastAsia"/>
          <w:spacing w:val="-15"/>
        </w:rPr>
        <w:t xml:space="preserve">本单位 </w:t>
      </w:r>
      <w:r w:rsidRPr="00BF0D59">
        <w:rPr>
          <w:rFonts w:asciiTheme="minorEastAsia" w:eastAsiaTheme="minorEastAsia" w:hAnsiTheme="minorEastAsia"/>
          <w:spacing w:val="-5"/>
          <w:u w:val="single"/>
        </w:rPr>
        <w:t>XXXX（</w:t>
      </w:r>
      <w:r w:rsidRPr="00BF0D59">
        <w:rPr>
          <w:rFonts w:asciiTheme="minorEastAsia" w:eastAsiaTheme="minorEastAsia" w:hAnsiTheme="minorEastAsia"/>
          <w:u w:val="single"/>
        </w:rPr>
        <w:t>投标人名称</w:t>
      </w:r>
      <w:r w:rsidRPr="00BF0D59">
        <w:rPr>
          <w:rFonts w:asciiTheme="minorEastAsia" w:eastAsiaTheme="minorEastAsia" w:hAnsiTheme="minorEastAsia"/>
          <w:spacing w:val="-24"/>
          <w:u w:val="single"/>
        </w:rPr>
        <w:t>）</w:t>
      </w:r>
      <w:r w:rsidRPr="00BF0D59">
        <w:rPr>
          <w:rFonts w:asciiTheme="minorEastAsia" w:eastAsiaTheme="minorEastAsia" w:hAnsiTheme="minorEastAsia"/>
        </w:rPr>
        <w:t xml:space="preserve">参加 </w:t>
      </w:r>
      <w:r w:rsidRPr="00BF0D59">
        <w:rPr>
          <w:rFonts w:asciiTheme="minorEastAsia" w:eastAsiaTheme="minorEastAsia" w:hAnsiTheme="minorEastAsia"/>
          <w:u w:val="single"/>
        </w:rPr>
        <w:t>XXXX （项目名称及采购编号</w:t>
      </w:r>
      <w:r w:rsidRPr="00BF0D59">
        <w:rPr>
          <w:rFonts w:asciiTheme="minorEastAsia" w:eastAsiaTheme="minorEastAsia" w:hAnsiTheme="minorEastAsia"/>
          <w:spacing w:val="-24"/>
          <w:u w:val="single"/>
        </w:rPr>
        <w:t>）</w:t>
      </w:r>
      <w:r w:rsidRPr="00BF0D59">
        <w:rPr>
          <w:rFonts w:asciiTheme="minorEastAsia" w:eastAsiaTheme="minorEastAsia" w:hAnsiTheme="minorEastAsia"/>
          <w:spacing w:val="-4"/>
        </w:rPr>
        <w:t>的政府采购</w:t>
      </w:r>
      <w:r w:rsidRPr="00BF0D59">
        <w:rPr>
          <w:rFonts w:asciiTheme="minorEastAsia" w:eastAsiaTheme="minorEastAsia" w:hAnsiTheme="minorEastAsia"/>
          <w:spacing w:val="-9"/>
        </w:rPr>
        <w:t>活动，现根据《四川省政府采购当事人诚信管理办法》川财采〔</w:t>
      </w:r>
      <w:r w:rsidRPr="00BF0D59">
        <w:rPr>
          <w:rFonts w:asciiTheme="minorEastAsia" w:eastAsiaTheme="minorEastAsia" w:hAnsiTheme="minorEastAsia"/>
        </w:rPr>
        <w:t>2015</w:t>
      </w:r>
      <w:r w:rsidRPr="00BF0D59">
        <w:rPr>
          <w:rFonts w:asciiTheme="minorEastAsia" w:eastAsiaTheme="minorEastAsia" w:hAnsiTheme="minorEastAsia"/>
          <w:spacing w:val="-20"/>
        </w:rPr>
        <w:t>〕</w:t>
      </w:r>
      <w:r w:rsidRPr="00BF0D59">
        <w:rPr>
          <w:rFonts w:asciiTheme="minorEastAsia" w:eastAsiaTheme="minorEastAsia" w:hAnsiTheme="minorEastAsia"/>
        </w:rPr>
        <w:t>33</w:t>
      </w:r>
      <w:r w:rsidRPr="00BF0D59">
        <w:rPr>
          <w:rFonts w:asciiTheme="minorEastAsia" w:eastAsiaTheme="minorEastAsia" w:hAnsiTheme="minorEastAsia"/>
          <w:spacing w:val="-13"/>
        </w:rPr>
        <w:t xml:space="preserve"> 号的相关规</w:t>
      </w:r>
      <w:r w:rsidRPr="00BF0D59">
        <w:rPr>
          <w:rFonts w:asciiTheme="minorEastAsia" w:eastAsiaTheme="minorEastAsia" w:hAnsiTheme="minorEastAsia"/>
        </w:rPr>
        <w:t>定，针对本单位的诚信情况作出以下承诺：</w:t>
      </w:r>
    </w:p>
    <w:p w14:paraId="18AA1442" w14:textId="77777777" w:rsidR="009C4A01" w:rsidRPr="00BF0D59" w:rsidRDefault="009B6A77" w:rsidP="00F01863">
      <w:pPr>
        <w:pStyle w:val="ae"/>
        <w:numPr>
          <w:ilvl w:val="0"/>
          <w:numId w:val="30"/>
        </w:numPr>
        <w:tabs>
          <w:tab w:val="left" w:pos="1394"/>
        </w:tabs>
        <w:spacing w:line="364" w:lineRule="auto"/>
        <w:ind w:right="671" w:firstLine="480"/>
        <w:jc w:val="both"/>
        <w:rPr>
          <w:rFonts w:asciiTheme="minorEastAsia" w:eastAsiaTheme="minorEastAsia" w:hAnsiTheme="minorEastAsia"/>
          <w:sz w:val="24"/>
        </w:rPr>
      </w:pPr>
      <w:r w:rsidRPr="00BF0D59">
        <w:rPr>
          <w:rFonts w:asciiTheme="minorEastAsia" w:eastAsiaTheme="minorEastAsia" w:hAnsiTheme="minorEastAsia"/>
          <w:spacing w:val="3"/>
          <w:sz w:val="24"/>
        </w:rPr>
        <w:t>本单位在招标截止日前被财政部门记入诚信档案的且在有效期内的失信行为</w:t>
      </w:r>
      <w:r w:rsidRPr="00BF0D59">
        <w:rPr>
          <w:rFonts w:asciiTheme="minorEastAsia" w:eastAsiaTheme="minorEastAsia" w:hAnsiTheme="minorEastAsia"/>
          <w:spacing w:val="-18"/>
          <w:sz w:val="24"/>
        </w:rPr>
        <w:t xml:space="preserve">的有 </w:t>
      </w:r>
      <w:r w:rsidRPr="00BF0D59">
        <w:rPr>
          <w:rFonts w:asciiTheme="minorEastAsia" w:eastAsiaTheme="minorEastAsia" w:hAnsiTheme="minorEastAsia"/>
          <w:sz w:val="24"/>
          <w:u w:val="single"/>
        </w:rPr>
        <w:t>XX</w:t>
      </w:r>
      <w:r w:rsidRPr="00BF0D59">
        <w:rPr>
          <w:rFonts w:asciiTheme="minorEastAsia" w:eastAsiaTheme="minorEastAsia" w:hAnsiTheme="minorEastAsia"/>
          <w:spacing w:val="-20"/>
          <w:sz w:val="24"/>
        </w:rPr>
        <w:t xml:space="preserve"> 次。</w:t>
      </w:r>
    </w:p>
    <w:p w14:paraId="4FD7E98A" w14:textId="77777777" w:rsidR="009C4A01" w:rsidRPr="00BF0D59" w:rsidRDefault="009B6A77" w:rsidP="00F01863">
      <w:pPr>
        <w:pStyle w:val="ae"/>
        <w:numPr>
          <w:ilvl w:val="0"/>
          <w:numId w:val="30"/>
        </w:numPr>
        <w:tabs>
          <w:tab w:val="left" w:pos="1388"/>
        </w:tabs>
        <w:spacing w:line="364" w:lineRule="auto"/>
        <w:ind w:right="671" w:firstLine="480"/>
        <w:rPr>
          <w:rFonts w:asciiTheme="minorEastAsia" w:eastAsiaTheme="minorEastAsia" w:hAnsiTheme="minorEastAsia"/>
          <w:sz w:val="24"/>
        </w:rPr>
      </w:pPr>
      <w:r w:rsidRPr="00BF0D59">
        <w:rPr>
          <w:rFonts w:asciiTheme="minorEastAsia" w:eastAsiaTheme="minorEastAsia" w:hAnsiTheme="minorEastAsia"/>
          <w:spacing w:val="-4"/>
          <w:sz w:val="24"/>
        </w:rPr>
        <w:t>本单位在投标截止日前被工商部门、税务部门、审判机关及其他有关部门单位</w:t>
      </w:r>
      <w:r w:rsidRPr="00BF0D59">
        <w:rPr>
          <w:rFonts w:asciiTheme="minorEastAsia" w:eastAsiaTheme="minorEastAsia" w:hAnsiTheme="minorEastAsia"/>
          <w:sz w:val="24"/>
        </w:rPr>
        <w:t>认定且处于有效期内的失信行为的有</w:t>
      </w:r>
      <w:r w:rsidRPr="00BF0D59">
        <w:rPr>
          <w:rFonts w:asciiTheme="minorEastAsia" w:eastAsiaTheme="minorEastAsia" w:hAnsiTheme="minorEastAsia"/>
          <w:sz w:val="24"/>
          <w:u w:val="single"/>
        </w:rPr>
        <w:t>××</w:t>
      </w:r>
      <w:r w:rsidRPr="00BF0D59">
        <w:rPr>
          <w:rFonts w:asciiTheme="minorEastAsia" w:eastAsiaTheme="minorEastAsia" w:hAnsiTheme="minorEastAsia"/>
          <w:sz w:val="24"/>
        </w:rPr>
        <w:t>次。</w:t>
      </w:r>
    </w:p>
    <w:p w14:paraId="29272A80" w14:textId="77777777" w:rsidR="009C4A01" w:rsidRPr="00BF0D59" w:rsidRDefault="009B6A77">
      <w:pPr>
        <w:pStyle w:val="a5"/>
        <w:ind w:left="1146"/>
        <w:rPr>
          <w:rFonts w:asciiTheme="minorEastAsia" w:eastAsiaTheme="minorEastAsia" w:hAnsiTheme="minorEastAsia"/>
        </w:rPr>
      </w:pPr>
      <w:r w:rsidRPr="00BF0D59">
        <w:rPr>
          <w:rFonts w:asciiTheme="minorEastAsia" w:eastAsiaTheme="minorEastAsia" w:hAnsiTheme="minorEastAsia"/>
        </w:rPr>
        <w:t>（填写失信行为的次数时，建议使用大写数字，如零、壹、贰、叁、肆等。）；</w:t>
      </w:r>
    </w:p>
    <w:p w14:paraId="5E964265" w14:textId="77777777" w:rsidR="009C4A01" w:rsidRPr="00BF0D59" w:rsidRDefault="009B6A77">
      <w:pPr>
        <w:pStyle w:val="a5"/>
        <w:spacing w:before="155"/>
        <w:ind w:left="666"/>
        <w:rPr>
          <w:rFonts w:asciiTheme="minorEastAsia" w:eastAsiaTheme="minorEastAsia" w:hAnsiTheme="minorEastAsia"/>
        </w:rPr>
      </w:pPr>
      <w:r w:rsidRPr="00BF0D59">
        <w:rPr>
          <w:rFonts w:asciiTheme="minorEastAsia" w:eastAsiaTheme="minorEastAsia" w:hAnsiTheme="minorEastAsia"/>
        </w:rPr>
        <w:t>（仅限投标截止当日仍在有效期的次数）</w:t>
      </w:r>
    </w:p>
    <w:p w14:paraId="457E0AFC" w14:textId="77777777" w:rsidR="009C4A01" w:rsidRPr="00BF0D59" w:rsidRDefault="009C4A01">
      <w:pPr>
        <w:pStyle w:val="a5"/>
        <w:rPr>
          <w:rFonts w:asciiTheme="minorEastAsia" w:eastAsiaTheme="minorEastAsia" w:hAnsiTheme="minorEastAsia"/>
        </w:rPr>
      </w:pPr>
    </w:p>
    <w:p w14:paraId="0F784DC7" w14:textId="77777777" w:rsidR="009C4A01" w:rsidRPr="00BF0D59" w:rsidRDefault="009C4A01">
      <w:pPr>
        <w:pStyle w:val="a5"/>
        <w:spacing w:before="11"/>
        <w:rPr>
          <w:rFonts w:asciiTheme="minorEastAsia" w:eastAsiaTheme="minorEastAsia" w:hAnsiTheme="minorEastAsia"/>
        </w:rPr>
      </w:pPr>
    </w:p>
    <w:p w14:paraId="154C71CF" w14:textId="77777777" w:rsidR="009C4A01" w:rsidRPr="00BF0D59" w:rsidRDefault="009B6A77">
      <w:pPr>
        <w:pStyle w:val="a5"/>
        <w:spacing w:line="364" w:lineRule="auto"/>
        <w:ind w:left="666" w:right="617" w:firstLine="480"/>
        <w:rPr>
          <w:rFonts w:asciiTheme="minorEastAsia" w:eastAsiaTheme="minorEastAsia" w:hAnsiTheme="minorEastAsia"/>
        </w:rPr>
      </w:pPr>
      <w:r w:rsidRPr="00BF0D59">
        <w:rPr>
          <w:rFonts w:asciiTheme="minorEastAsia" w:eastAsiaTheme="minorEastAsia" w:hAnsiTheme="minorEastAsia"/>
        </w:rPr>
        <w:t>我单位对以上填写信息的真实性负责。如有不实，本单位愿承担由此产生的一切法律责任和后果。</w:t>
      </w:r>
    </w:p>
    <w:p w14:paraId="30B6D39D" w14:textId="77777777" w:rsidR="009C4A01" w:rsidRPr="00BF0D59" w:rsidRDefault="009C4A01">
      <w:pPr>
        <w:pStyle w:val="a5"/>
        <w:rPr>
          <w:rFonts w:asciiTheme="minorEastAsia" w:eastAsiaTheme="minorEastAsia" w:hAnsiTheme="minorEastAsia"/>
        </w:rPr>
      </w:pPr>
    </w:p>
    <w:p w14:paraId="70E0F776" w14:textId="77777777" w:rsidR="009C4A01" w:rsidRPr="00BF0D59" w:rsidRDefault="009B6A77">
      <w:pPr>
        <w:pStyle w:val="a5"/>
        <w:spacing w:before="160"/>
        <w:ind w:left="1146"/>
        <w:rPr>
          <w:rFonts w:asciiTheme="minorEastAsia" w:eastAsiaTheme="minorEastAsia" w:hAnsiTheme="minorEastAsia"/>
        </w:rPr>
      </w:pPr>
      <w:r w:rsidRPr="00BF0D59">
        <w:rPr>
          <w:rFonts w:asciiTheme="minorEastAsia" w:eastAsiaTheme="minorEastAsia" w:hAnsiTheme="minorEastAsia"/>
        </w:rPr>
        <w:t>投标人名称：XXXX（单位盖章）</w:t>
      </w:r>
    </w:p>
    <w:p w14:paraId="01826A60" w14:textId="77777777" w:rsidR="009C4A01" w:rsidRPr="00BF0D59" w:rsidRDefault="009B6A77">
      <w:pPr>
        <w:pStyle w:val="a5"/>
        <w:spacing w:before="158" w:line="364" w:lineRule="auto"/>
        <w:ind w:left="1146" w:right="1597"/>
        <w:rPr>
          <w:rFonts w:asciiTheme="minorEastAsia" w:eastAsiaTheme="minorEastAsia" w:hAnsiTheme="minorEastAsia"/>
        </w:rPr>
      </w:pPr>
      <w:r w:rsidRPr="00BF0D59">
        <w:rPr>
          <w:rFonts w:asciiTheme="minorEastAsia" w:eastAsiaTheme="minorEastAsia" w:hAnsiTheme="minorEastAsia"/>
        </w:rPr>
        <w:t>法定代表人（主要负责人）或授权代表（签字或加盖个人名章）：XXXX 投标日期: XXXX 年 XX 月 XX 日</w:t>
      </w:r>
    </w:p>
    <w:p w14:paraId="033785C6" w14:textId="77777777" w:rsidR="009C4A01" w:rsidRPr="00BF0D59" w:rsidRDefault="009C4A01">
      <w:pPr>
        <w:pStyle w:val="a5"/>
        <w:spacing w:before="10"/>
        <w:rPr>
          <w:rFonts w:asciiTheme="minorEastAsia" w:eastAsiaTheme="minorEastAsia" w:hAnsiTheme="minorEastAsia"/>
          <w:sz w:val="31"/>
        </w:rPr>
      </w:pPr>
    </w:p>
    <w:p w14:paraId="0413A672" w14:textId="77777777" w:rsidR="009C4A01" w:rsidRPr="00BF0D59" w:rsidRDefault="009B6A77">
      <w:pPr>
        <w:ind w:left="1086"/>
        <w:rPr>
          <w:rFonts w:asciiTheme="minorEastAsia" w:eastAsiaTheme="minorEastAsia" w:hAnsiTheme="minorEastAsia"/>
          <w:sz w:val="21"/>
        </w:rPr>
      </w:pPr>
      <w:r w:rsidRPr="00BF0D59">
        <w:rPr>
          <w:rFonts w:asciiTheme="minorEastAsia" w:eastAsiaTheme="minorEastAsia" w:hAnsiTheme="minorEastAsia"/>
          <w:sz w:val="21"/>
        </w:rPr>
        <w:t>注：</w:t>
      </w:r>
    </w:p>
    <w:p w14:paraId="00E51428" w14:textId="77777777" w:rsidR="009C4A01" w:rsidRPr="00BF0D59" w:rsidRDefault="009B6A77">
      <w:pPr>
        <w:spacing w:before="139"/>
        <w:ind w:left="1086"/>
        <w:rPr>
          <w:rFonts w:asciiTheme="minorEastAsia" w:eastAsiaTheme="minorEastAsia" w:hAnsiTheme="minorEastAsia"/>
          <w:sz w:val="21"/>
        </w:rPr>
      </w:pPr>
      <w:r w:rsidRPr="00BF0D59">
        <w:rPr>
          <w:rFonts w:asciiTheme="minorEastAsia" w:eastAsiaTheme="minorEastAsia" w:hAnsiTheme="minorEastAsia"/>
          <w:sz w:val="21"/>
        </w:rPr>
        <w:t>1、本表格式及内容仅供参考，投标人也可提供自己的格式；</w:t>
      </w:r>
    </w:p>
    <w:p w14:paraId="6F42F839" w14:textId="77777777" w:rsidR="009C4A01" w:rsidRPr="00BF0D59" w:rsidRDefault="009B6A77">
      <w:pPr>
        <w:spacing w:before="139"/>
        <w:ind w:left="1086"/>
        <w:rPr>
          <w:rFonts w:asciiTheme="minorEastAsia" w:eastAsiaTheme="minorEastAsia" w:hAnsiTheme="minorEastAsia"/>
          <w:sz w:val="21"/>
        </w:rPr>
      </w:pPr>
      <w:r w:rsidRPr="00BF0D59">
        <w:rPr>
          <w:rFonts w:asciiTheme="minorEastAsia" w:eastAsiaTheme="minorEastAsia" w:hAnsiTheme="minorEastAsia"/>
          <w:sz w:val="21"/>
        </w:rPr>
        <w:t>2、投标人存在以上所述失信行为的，将按照第二章投标人须知附表的要求进行处理；</w:t>
      </w:r>
    </w:p>
    <w:p w14:paraId="7739A491" w14:textId="77777777" w:rsidR="009C4A01" w:rsidRPr="00BF0D59" w:rsidRDefault="009B6A77">
      <w:pPr>
        <w:spacing w:before="139" w:line="364" w:lineRule="auto"/>
        <w:ind w:left="666" w:right="671" w:firstLine="420"/>
        <w:jc w:val="both"/>
        <w:rPr>
          <w:rFonts w:asciiTheme="minorEastAsia" w:eastAsiaTheme="minorEastAsia" w:hAnsiTheme="minorEastAsia"/>
          <w:sz w:val="21"/>
        </w:rPr>
      </w:pPr>
      <w:r w:rsidRPr="00BF0D59">
        <w:rPr>
          <w:rFonts w:asciiTheme="minorEastAsia" w:eastAsiaTheme="minorEastAsia" w:hAnsiTheme="minorEastAsia"/>
          <w:w w:val="95"/>
          <w:sz w:val="21"/>
        </w:rPr>
        <w:t>3</w:t>
      </w:r>
      <w:r w:rsidRPr="00BF0D59">
        <w:rPr>
          <w:rFonts w:asciiTheme="minorEastAsia" w:eastAsiaTheme="minorEastAsia" w:hAnsiTheme="minorEastAsia"/>
          <w:spacing w:val="-8"/>
          <w:w w:val="95"/>
          <w:sz w:val="21"/>
        </w:rPr>
        <w:t xml:space="preserve">、财政部门对政府采购当事人的失信行为依法进行处罚、处理后，应当在四川政府采购网向   </w:t>
      </w:r>
      <w:r w:rsidRPr="00BF0D59">
        <w:rPr>
          <w:rFonts w:asciiTheme="minorEastAsia" w:eastAsiaTheme="minorEastAsia" w:hAnsiTheme="minorEastAsia"/>
          <w:spacing w:val="-11"/>
          <w:sz w:val="21"/>
        </w:rPr>
        <w:t xml:space="preserve">社会公告，并记入诚信档案，有效期为 </w:t>
      </w:r>
      <w:r w:rsidRPr="00BF0D59">
        <w:rPr>
          <w:rFonts w:asciiTheme="minorEastAsia" w:eastAsiaTheme="minorEastAsia" w:hAnsiTheme="minorEastAsia"/>
          <w:sz w:val="21"/>
        </w:rPr>
        <w:t>1</w:t>
      </w:r>
      <w:r w:rsidRPr="00BF0D59">
        <w:rPr>
          <w:rFonts w:asciiTheme="minorEastAsia" w:eastAsiaTheme="minorEastAsia" w:hAnsiTheme="minorEastAsia"/>
          <w:spacing w:val="-7"/>
          <w:sz w:val="21"/>
        </w:rPr>
        <w:t xml:space="preserve"> 年。工商部门、税务部门、审判机关及其他有关部门单位认定供应商的失信行为明确了有效期的，不再重复计算；</w:t>
      </w:r>
    </w:p>
    <w:p w14:paraId="796B3B18" w14:textId="77777777" w:rsidR="009C4A01" w:rsidRPr="00BF0D59" w:rsidRDefault="009B6A77">
      <w:pPr>
        <w:spacing w:line="269" w:lineRule="exact"/>
        <w:ind w:left="1086"/>
        <w:rPr>
          <w:rFonts w:asciiTheme="minorEastAsia" w:eastAsiaTheme="minorEastAsia" w:hAnsiTheme="minorEastAsia"/>
          <w:sz w:val="21"/>
        </w:rPr>
      </w:pPr>
      <w:r w:rsidRPr="00BF0D59">
        <w:rPr>
          <w:rFonts w:asciiTheme="minorEastAsia" w:eastAsiaTheme="minorEastAsia" w:hAnsiTheme="minorEastAsia"/>
          <w:sz w:val="21"/>
        </w:rPr>
        <w:t>4、投标人的失信行为受到行政处罚或司法惩处的，评审时不再对其以价格加成进行惩戒。</w:t>
      </w:r>
    </w:p>
    <w:p w14:paraId="21C701A1" w14:textId="77777777" w:rsidR="009C4A01" w:rsidRPr="00BF0D59" w:rsidRDefault="009C4A01">
      <w:pPr>
        <w:spacing w:line="269" w:lineRule="exact"/>
        <w:rPr>
          <w:rFonts w:asciiTheme="minorEastAsia" w:eastAsiaTheme="minorEastAsia" w:hAnsiTheme="minorEastAsia"/>
          <w:sz w:val="21"/>
        </w:rPr>
        <w:sectPr w:rsidR="009C4A01" w:rsidRPr="00BF0D59">
          <w:headerReference w:type="default" r:id="rId37"/>
          <w:pgSz w:w="11910" w:h="16840"/>
          <w:pgMar w:top="1360" w:right="800" w:bottom="1160" w:left="920" w:header="655" w:footer="971" w:gutter="0"/>
          <w:cols w:space="720"/>
        </w:sectPr>
      </w:pPr>
    </w:p>
    <w:p w14:paraId="6A964558" w14:textId="77777777" w:rsidR="009C4A01" w:rsidRPr="00BF0D59" w:rsidRDefault="009B6A77">
      <w:pPr>
        <w:pStyle w:val="5"/>
        <w:spacing w:before="57"/>
        <w:ind w:left="666"/>
        <w:jc w:val="left"/>
        <w:rPr>
          <w:rFonts w:asciiTheme="minorEastAsia" w:eastAsiaTheme="minorEastAsia" w:hAnsiTheme="minorEastAsia"/>
        </w:rPr>
      </w:pPr>
      <w:r w:rsidRPr="00BF0D59">
        <w:rPr>
          <w:rFonts w:asciiTheme="minorEastAsia" w:eastAsiaTheme="minorEastAsia" w:hAnsiTheme="minorEastAsia"/>
        </w:rPr>
        <w:lastRenderedPageBreak/>
        <w:t>格式 2-11</w:t>
      </w:r>
    </w:p>
    <w:p w14:paraId="21EF223A" w14:textId="77777777" w:rsidR="009C4A01" w:rsidRPr="00BF0D59" w:rsidRDefault="009C4A01">
      <w:pPr>
        <w:pStyle w:val="a5"/>
        <w:spacing w:before="12"/>
        <w:rPr>
          <w:rFonts w:asciiTheme="minorEastAsia" w:eastAsiaTheme="minorEastAsia" w:hAnsiTheme="minorEastAsia"/>
          <w:b/>
          <w:sz w:val="29"/>
        </w:rPr>
      </w:pPr>
    </w:p>
    <w:p w14:paraId="6E00DC11" w14:textId="77777777" w:rsidR="009C4A01" w:rsidRPr="00BF0D59" w:rsidRDefault="009B6A77">
      <w:pPr>
        <w:pStyle w:val="5"/>
        <w:ind w:right="4"/>
        <w:rPr>
          <w:rFonts w:asciiTheme="minorEastAsia" w:eastAsiaTheme="minorEastAsia" w:hAnsiTheme="minorEastAsia"/>
        </w:rPr>
      </w:pPr>
      <w:bookmarkStart w:id="75" w:name="十一、承诺函（实质性要求）"/>
      <w:bookmarkEnd w:id="75"/>
      <w:r w:rsidRPr="00BF0D59">
        <w:rPr>
          <w:rFonts w:asciiTheme="minorEastAsia" w:eastAsiaTheme="minorEastAsia" w:hAnsiTheme="minorEastAsia"/>
        </w:rPr>
        <w:t>十一、承诺函（实质性要求）</w:t>
      </w:r>
    </w:p>
    <w:p w14:paraId="32075F94" w14:textId="77777777" w:rsidR="009C4A01" w:rsidRPr="00BF0D59" w:rsidRDefault="009C4A01">
      <w:pPr>
        <w:pStyle w:val="a5"/>
        <w:spacing w:before="3"/>
        <w:rPr>
          <w:rFonts w:asciiTheme="minorEastAsia" w:eastAsiaTheme="minorEastAsia" w:hAnsiTheme="minorEastAsia"/>
          <w:b/>
          <w:sz w:val="28"/>
          <w:szCs w:val="18"/>
        </w:rPr>
      </w:pPr>
    </w:p>
    <w:p w14:paraId="5FEA7DB7" w14:textId="77777777" w:rsidR="009C4A01" w:rsidRPr="00BF0D59" w:rsidRDefault="009B6A77">
      <w:pPr>
        <w:pStyle w:val="a5"/>
        <w:spacing w:before="1"/>
        <w:ind w:left="666"/>
        <w:rPr>
          <w:rFonts w:asciiTheme="minorEastAsia" w:eastAsiaTheme="minorEastAsia" w:hAnsiTheme="minorEastAsia"/>
        </w:rPr>
      </w:pPr>
      <w:r w:rsidRPr="00BF0D59">
        <w:rPr>
          <w:rFonts w:asciiTheme="minorEastAsia" w:eastAsiaTheme="minorEastAsia" w:hAnsiTheme="minorEastAsia"/>
        </w:rPr>
        <w:t>XXXX（采购代理机构名称）：</w:t>
      </w:r>
    </w:p>
    <w:p w14:paraId="41E5C43A" w14:textId="77777777" w:rsidR="009C4A01" w:rsidRPr="00BF0D59" w:rsidRDefault="009C4A01">
      <w:pPr>
        <w:pStyle w:val="a5"/>
        <w:spacing w:before="2"/>
        <w:rPr>
          <w:rFonts w:asciiTheme="minorEastAsia" w:eastAsiaTheme="minorEastAsia" w:hAnsiTheme="minorEastAsia"/>
          <w:sz w:val="17"/>
        </w:rPr>
      </w:pPr>
    </w:p>
    <w:p w14:paraId="26A5AA61" w14:textId="77777777" w:rsidR="009C4A01" w:rsidRPr="00BF0D59" w:rsidRDefault="009B6A77">
      <w:pPr>
        <w:pStyle w:val="a5"/>
        <w:ind w:left="1146"/>
        <w:rPr>
          <w:rFonts w:asciiTheme="minorEastAsia" w:eastAsiaTheme="minorEastAsia" w:hAnsiTheme="minorEastAsia"/>
        </w:rPr>
      </w:pPr>
      <w:r w:rsidRPr="00BF0D59">
        <w:rPr>
          <w:rFonts w:asciiTheme="minorEastAsia" w:eastAsiaTheme="minorEastAsia" w:hAnsiTheme="minorEastAsia"/>
        </w:rPr>
        <w:t>我方作为本次采购项目的投标人，根据招标文件要求，现郑重承诺如下：</w:t>
      </w:r>
    </w:p>
    <w:p w14:paraId="3C8625C1" w14:textId="77777777" w:rsidR="009C4A01" w:rsidRPr="00BF0D59" w:rsidRDefault="009B6A77">
      <w:pPr>
        <w:pStyle w:val="a5"/>
        <w:spacing w:before="161" w:line="364" w:lineRule="auto"/>
        <w:ind w:left="666" w:right="671" w:firstLine="480"/>
        <w:jc w:val="both"/>
        <w:rPr>
          <w:rFonts w:asciiTheme="minorEastAsia" w:eastAsiaTheme="minorEastAsia" w:hAnsiTheme="minorEastAsia"/>
        </w:rPr>
      </w:pPr>
      <w:r w:rsidRPr="00BF0D59">
        <w:rPr>
          <w:rFonts w:asciiTheme="minorEastAsia" w:eastAsiaTheme="minorEastAsia" w:hAnsiTheme="minorEastAsia"/>
          <w:spacing w:val="-6"/>
        </w:rPr>
        <w:t>一、我方已认真阅读并接受本项目招标文件第二章的全部实质性要求，如对招标</w:t>
      </w:r>
      <w:r w:rsidRPr="00BF0D59">
        <w:rPr>
          <w:rFonts w:asciiTheme="minorEastAsia" w:eastAsiaTheme="minorEastAsia" w:hAnsiTheme="minorEastAsia"/>
          <w:spacing w:val="-5"/>
        </w:rPr>
        <w:t>文件有异议，已依法进行维权救济，不存在对招标文件有异议的同时又参加投标以求</w:t>
      </w:r>
      <w:r w:rsidRPr="00BF0D59">
        <w:rPr>
          <w:rFonts w:asciiTheme="minorEastAsia" w:eastAsiaTheme="minorEastAsia" w:hAnsiTheme="minorEastAsia"/>
        </w:rPr>
        <w:t>侥幸中标或者为实现其他非法目的的行为。</w:t>
      </w:r>
    </w:p>
    <w:p w14:paraId="016320C7" w14:textId="77777777" w:rsidR="009C4A01" w:rsidRPr="00BF0D59" w:rsidRDefault="009B6A77">
      <w:pPr>
        <w:pStyle w:val="a5"/>
        <w:spacing w:line="362" w:lineRule="auto"/>
        <w:ind w:left="666" w:right="668" w:firstLine="480"/>
        <w:jc w:val="both"/>
        <w:rPr>
          <w:rFonts w:asciiTheme="minorEastAsia" w:eastAsiaTheme="minorEastAsia" w:hAnsiTheme="minorEastAsia"/>
        </w:rPr>
      </w:pPr>
      <w:r w:rsidRPr="00BF0D59">
        <w:rPr>
          <w:rFonts w:asciiTheme="minorEastAsia" w:eastAsiaTheme="minorEastAsia" w:hAnsiTheme="minorEastAsia"/>
          <w:spacing w:val="-6"/>
        </w:rPr>
        <w:t>我方完全同意招标文件第二章关于“投标费用”、“投标文件的语言”、“计量单位”、“投标货币”、“合同分包”、“合同转包”、“履约保证金”等的实质性</w:t>
      </w:r>
      <w:r w:rsidRPr="00BF0D59">
        <w:rPr>
          <w:rFonts w:asciiTheme="minorEastAsia" w:eastAsiaTheme="minorEastAsia" w:hAnsiTheme="minorEastAsia"/>
        </w:rPr>
        <w:t>要求，并承诺严格按照招标文件要求履行。</w:t>
      </w:r>
    </w:p>
    <w:p w14:paraId="52ED2698" w14:textId="77777777" w:rsidR="009C4A01" w:rsidRPr="00BF0D59" w:rsidRDefault="009B6A77">
      <w:pPr>
        <w:pStyle w:val="a5"/>
        <w:spacing w:before="5" w:line="362" w:lineRule="auto"/>
        <w:ind w:left="666" w:right="637" w:firstLine="480"/>
        <w:rPr>
          <w:rFonts w:asciiTheme="minorEastAsia" w:eastAsiaTheme="minorEastAsia" w:hAnsiTheme="minorEastAsia"/>
        </w:rPr>
      </w:pPr>
      <w:r w:rsidRPr="00BF0D59">
        <w:rPr>
          <w:rFonts w:asciiTheme="minorEastAsia" w:eastAsiaTheme="minorEastAsia" w:hAnsiTheme="minorEastAsia"/>
        </w:rPr>
        <w:t>二、参加本次招标采购活动，不存在与单位负责人为同一人或者存在直接控股、管理关系的其他供应商参与同一合同项下的政府采购活动的行为。</w:t>
      </w:r>
    </w:p>
    <w:p w14:paraId="6EEE66D0" w14:textId="77777777" w:rsidR="009C4A01" w:rsidRPr="00BF0D59" w:rsidRDefault="009B6A77">
      <w:pPr>
        <w:pStyle w:val="a5"/>
        <w:spacing w:before="5" w:line="364" w:lineRule="auto"/>
        <w:ind w:left="666" w:right="671" w:firstLine="480"/>
        <w:jc w:val="both"/>
        <w:rPr>
          <w:rFonts w:asciiTheme="minorEastAsia" w:eastAsiaTheme="minorEastAsia" w:hAnsiTheme="minorEastAsia"/>
        </w:rPr>
      </w:pPr>
      <w:r w:rsidRPr="00BF0D59">
        <w:rPr>
          <w:rFonts w:asciiTheme="minorEastAsia" w:eastAsiaTheme="minorEastAsia" w:hAnsiTheme="minorEastAsia"/>
          <w:spacing w:val="-7"/>
        </w:rPr>
        <w:t>三、为采购项目提供整体设计、规范编制或者项目管理、监理、检测等服务的供</w:t>
      </w:r>
      <w:r w:rsidRPr="00BF0D59">
        <w:rPr>
          <w:rFonts w:asciiTheme="minorEastAsia" w:eastAsiaTheme="minorEastAsia" w:hAnsiTheme="minorEastAsia"/>
          <w:spacing w:val="-6"/>
        </w:rPr>
        <w:t>应商，不得再参加该采购项目的其他采购活动，我方承诺不属于此类禁止参加本项目</w:t>
      </w:r>
      <w:r w:rsidRPr="00BF0D59">
        <w:rPr>
          <w:rFonts w:asciiTheme="minorEastAsia" w:eastAsiaTheme="minorEastAsia" w:hAnsiTheme="minorEastAsia"/>
        </w:rPr>
        <w:t>的供应商。</w:t>
      </w:r>
    </w:p>
    <w:p w14:paraId="4AEB3DD0" w14:textId="77777777" w:rsidR="009C4A01" w:rsidRPr="00BF0D59" w:rsidRDefault="009B6A77">
      <w:pPr>
        <w:pStyle w:val="a5"/>
        <w:spacing w:line="362" w:lineRule="auto"/>
        <w:ind w:left="666" w:right="551" w:firstLine="480"/>
        <w:rPr>
          <w:rFonts w:asciiTheme="minorEastAsia" w:eastAsiaTheme="minorEastAsia" w:hAnsiTheme="minorEastAsia"/>
        </w:rPr>
      </w:pPr>
      <w:r w:rsidRPr="00BF0D59">
        <w:rPr>
          <w:rFonts w:asciiTheme="minorEastAsia" w:eastAsiaTheme="minorEastAsia" w:hAnsiTheme="minorEastAsia"/>
          <w:spacing w:val="-15"/>
        </w:rPr>
        <w:t xml:space="preserve">四、参加本次招标采购活动，不存在和其他供应商在同一合同项下的采购项目中， </w:t>
      </w:r>
      <w:r w:rsidRPr="00BF0D59">
        <w:rPr>
          <w:rFonts w:asciiTheme="minorEastAsia" w:eastAsiaTheme="minorEastAsia" w:hAnsiTheme="minorEastAsia"/>
        </w:rPr>
        <w:t>同时委托同一个自然人、同一家庭的人员、同一单位的人员作为代理人的行为。</w:t>
      </w:r>
    </w:p>
    <w:p w14:paraId="3DAF1EF7" w14:textId="77777777" w:rsidR="009C4A01" w:rsidRPr="00BF0D59" w:rsidRDefault="009B6A77">
      <w:pPr>
        <w:pStyle w:val="a5"/>
        <w:spacing w:before="5" w:line="362" w:lineRule="auto"/>
        <w:ind w:left="666" w:right="671" w:firstLine="480"/>
        <w:rPr>
          <w:rFonts w:asciiTheme="minorEastAsia" w:eastAsiaTheme="minorEastAsia" w:hAnsiTheme="minorEastAsia"/>
        </w:rPr>
      </w:pPr>
      <w:r w:rsidRPr="00BF0D59">
        <w:rPr>
          <w:rFonts w:asciiTheme="minorEastAsia" w:eastAsiaTheme="minorEastAsia" w:hAnsiTheme="minorEastAsia"/>
          <w:spacing w:val="-9"/>
        </w:rPr>
        <w:t>五、如果有《四川省政府采购当事人诚信管理办法》</w:t>
      </w:r>
      <w:r w:rsidRPr="00BF0D59">
        <w:rPr>
          <w:rFonts w:asciiTheme="minorEastAsia" w:eastAsiaTheme="minorEastAsia" w:hAnsiTheme="minorEastAsia"/>
        </w:rPr>
        <w:t>（川财采[2015]33</w:t>
      </w:r>
      <w:r w:rsidRPr="00BF0D59">
        <w:rPr>
          <w:rFonts w:asciiTheme="minorEastAsia" w:eastAsiaTheme="minorEastAsia" w:hAnsiTheme="minorEastAsia"/>
          <w:spacing w:val="-30"/>
        </w:rPr>
        <w:t xml:space="preserve"> 号</w:t>
      </w:r>
      <w:r w:rsidRPr="00BF0D59">
        <w:rPr>
          <w:rFonts w:asciiTheme="minorEastAsia" w:eastAsiaTheme="minorEastAsia" w:hAnsiTheme="minorEastAsia"/>
          <w:spacing w:val="-20"/>
        </w:rPr>
        <w:t>）</w:t>
      </w:r>
      <w:r w:rsidRPr="00BF0D59">
        <w:rPr>
          <w:rFonts w:asciiTheme="minorEastAsia" w:eastAsiaTheme="minorEastAsia" w:hAnsiTheme="minorEastAsia"/>
          <w:spacing w:val="-8"/>
        </w:rPr>
        <w:t>规定</w:t>
      </w:r>
      <w:r w:rsidRPr="00BF0D59">
        <w:rPr>
          <w:rFonts w:asciiTheme="minorEastAsia" w:eastAsiaTheme="minorEastAsia" w:hAnsiTheme="minorEastAsia"/>
        </w:rPr>
        <w:t>的记入诚信档案的失信行为，将在投标文件中全面如实反映。</w:t>
      </w:r>
    </w:p>
    <w:p w14:paraId="0243D1BC" w14:textId="77777777" w:rsidR="009C4A01" w:rsidRPr="00BF0D59" w:rsidRDefault="009B6A77">
      <w:pPr>
        <w:pStyle w:val="a5"/>
        <w:spacing w:before="5" w:line="362" w:lineRule="auto"/>
        <w:ind w:left="666" w:right="629" w:firstLine="480"/>
        <w:rPr>
          <w:rFonts w:asciiTheme="minorEastAsia" w:eastAsiaTheme="minorEastAsia" w:hAnsiTheme="minorEastAsia"/>
        </w:rPr>
      </w:pPr>
      <w:r w:rsidRPr="00BF0D59">
        <w:rPr>
          <w:rFonts w:asciiTheme="minorEastAsia" w:eastAsiaTheme="minorEastAsia" w:hAnsiTheme="minorEastAsia"/>
        </w:rPr>
        <w:t>六、投标文件中提供的能够给予我方带来优惠、好处的任何材料资料和技术、服务、商务、响应产品等响应承诺情况都是真实的、有效的、合法的。</w:t>
      </w:r>
    </w:p>
    <w:p w14:paraId="7ED1D144" w14:textId="77777777" w:rsidR="009C4A01" w:rsidRPr="00BF0D59" w:rsidRDefault="009B6A77">
      <w:pPr>
        <w:pStyle w:val="a5"/>
        <w:spacing w:before="5" w:line="364" w:lineRule="auto"/>
        <w:ind w:left="666" w:right="671" w:firstLine="480"/>
        <w:jc w:val="both"/>
        <w:rPr>
          <w:rFonts w:asciiTheme="minorEastAsia" w:eastAsiaTheme="minorEastAsia" w:hAnsiTheme="minorEastAsia"/>
        </w:rPr>
      </w:pPr>
      <w:r w:rsidRPr="00BF0D59">
        <w:rPr>
          <w:rFonts w:asciiTheme="minorEastAsia" w:eastAsiaTheme="minorEastAsia" w:hAnsiTheme="minorEastAsia"/>
          <w:spacing w:val="-6"/>
        </w:rPr>
        <w:t>七、如本项目评标过程中需要提供样品，则我方提供的样品即为中标后将要提供</w:t>
      </w:r>
      <w:r w:rsidRPr="00BF0D59">
        <w:rPr>
          <w:rFonts w:asciiTheme="minorEastAsia" w:eastAsiaTheme="minorEastAsia" w:hAnsiTheme="minorEastAsia"/>
          <w:spacing w:val="-5"/>
        </w:rPr>
        <w:t>的中标产品，我方对提供样品的性能和质量负责，因样品存在缺陷或者不符合招标文</w:t>
      </w:r>
      <w:r w:rsidRPr="00BF0D59">
        <w:rPr>
          <w:rFonts w:asciiTheme="minorEastAsia" w:eastAsiaTheme="minorEastAsia" w:hAnsiTheme="minorEastAsia"/>
        </w:rPr>
        <w:t>件要求导致未能中标的，我方愿意承担相应不利后果。</w:t>
      </w:r>
    </w:p>
    <w:p w14:paraId="525611D8" w14:textId="77777777" w:rsidR="009C4A01" w:rsidRPr="00BF0D59" w:rsidRDefault="009B6A77">
      <w:pPr>
        <w:pStyle w:val="a5"/>
        <w:spacing w:line="362" w:lineRule="auto"/>
        <w:ind w:left="666" w:right="629" w:firstLine="480"/>
        <w:rPr>
          <w:rFonts w:asciiTheme="minorEastAsia" w:eastAsiaTheme="minorEastAsia" w:hAnsiTheme="minorEastAsia"/>
        </w:rPr>
      </w:pPr>
      <w:r w:rsidRPr="00BF0D59">
        <w:rPr>
          <w:rFonts w:asciiTheme="minorEastAsia" w:eastAsiaTheme="minorEastAsia" w:hAnsiTheme="minorEastAsia"/>
        </w:rPr>
        <w:t>八、国家或行业主管部门对采购产品的技术标准、质量标准和资格资质条件等有强制性规定的，我方承诺符合其要求。</w:t>
      </w:r>
    </w:p>
    <w:p w14:paraId="4AF76ADA" w14:textId="77777777" w:rsidR="009C4A01" w:rsidRPr="00BF0D59" w:rsidRDefault="009B6A77">
      <w:pPr>
        <w:pStyle w:val="a5"/>
        <w:spacing w:before="2" w:line="364" w:lineRule="auto"/>
        <w:ind w:left="666" w:right="630" w:firstLine="480"/>
        <w:rPr>
          <w:rFonts w:asciiTheme="minorEastAsia" w:eastAsiaTheme="minorEastAsia" w:hAnsiTheme="minorEastAsia"/>
        </w:rPr>
      </w:pPr>
      <w:r w:rsidRPr="00BF0D59">
        <w:rPr>
          <w:rFonts w:asciiTheme="minorEastAsia" w:eastAsiaTheme="minorEastAsia" w:hAnsiTheme="minorEastAsia"/>
        </w:rPr>
        <w:t>九、在本次投标之前一周年内，投标人本次投标中对同一品牌同一型号相同配置的产品报价与其在中国境内其他地方的最低报价比例不得高于 20%，我方承诺符合该</w:t>
      </w:r>
    </w:p>
    <w:p w14:paraId="10CB0FCE" w14:textId="77777777" w:rsidR="009C4A01" w:rsidRPr="00BF0D59" w:rsidRDefault="009B6A77">
      <w:pPr>
        <w:pStyle w:val="a5"/>
        <w:spacing w:before="1"/>
        <w:ind w:left="666"/>
        <w:rPr>
          <w:rFonts w:asciiTheme="minorEastAsia" w:eastAsiaTheme="minorEastAsia" w:hAnsiTheme="minorEastAsia"/>
        </w:rPr>
      </w:pPr>
      <w:r w:rsidRPr="00BF0D59">
        <w:rPr>
          <w:rFonts w:asciiTheme="minorEastAsia" w:eastAsiaTheme="minorEastAsia" w:hAnsiTheme="minorEastAsia"/>
        </w:rPr>
        <w:t>要求。</w:t>
      </w:r>
    </w:p>
    <w:p w14:paraId="592A06CF" w14:textId="77777777" w:rsidR="009C4A01" w:rsidRPr="00BF0D59" w:rsidRDefault="009C4A01">
      <w:pPr>
        <w:rPr>
          <w:rFonts w:asciiTheme="minorEastAsia" w:eastAsiaTheme="minorEastAsia" w:hAnsiTheme="minorEastAsia"/>
        </w:rPr>
        <w:sectPr w:rsidR="009C4A01" w:rsidRPr="00BF0D59">
          <w:headerReference w:type="default" r:id="rId38"/>
          <w:pgSz w:w="11910" w:h="16840"/>
          <w:pgMar w:top="1360" w:right="800" w:bottom="1160" w:left="920" w:header="655" w:footer="971" w:gutter="0"/>
          <w:cols w:space="720"/>
        </w:sectPr>
      </w:pPr>
    </w:p>
    <w:p w14:paraId="3C541D26" w14:textId="77777777" w:rsidR="009C4A01" w:rsidRPr="00BF0D59" w:rsidRDefault="009B6A77">
      <w:pPr>
        <w:pStyle w:val="a5"/>
        <w:spacing w:before="56" w:line="364" w:lineRule="auto"/>
        <w:ind w:left="666" w:right="637" w:firstLine="480"/>
        <w:jc w:val="both"/>
        <w:rPr>
          <w:rFonts w:asciiTheme="minorEastAsia" w:eastAsiaTheme="minorEastAsia" w:hAnsiTheme="minorEastAsia"/>
        </w:rPr>
      </w:pPr>
      <w:bookmarkStart w:id="76" w:name="十二、技术服务方案"/>
      <w:bookmarkEnd w:id="76"/>
      <w:r w:rsidRPr="00BF0D59">
        <w:rPr>
          <w:rFonts w:asciiTheme="minorEastAsia" w:eastAsiaTheme="minorEastAsia" w:hAnsiTheme="minorEastAsia"/>
          <w:spacing w:val="-4"/>
        </w:rPr>
        <w:lastRenderedPageBreak/>
        <w:t>十、我方保证在本项目使用的任何产品和服务</w:t>
      </w:r>
      <w:r w:rsidRPr="00BF0D59">
        <w:rPr>
          <w:rFonts w:asciiTheme="minorEastAsia" w:eastAsiaTheme="minorEastAsia" w:hAnsiTheme="minorEastAsia"/>
        </w:rPr>
        <w:t>（包括部分使用</w:t>
      </w:r>
      <w:r w:rsidRPr="00BF0D59">
        <w:rPr>
          <w:rFonts w:asciiTheme="minorEastAsia" w:eastAsiaTheme="minorEastAsia" w:hAnsiTheme="minorEastAsia"/>
          <w:spacing w:val="-10"/>
        </w:rPr>
        <w:t>）</w:t>
      </w:r>
      <w:r w:rsidRPr="00BF0D59">
        <w:rPr>
          <w:rFonts w:asciiTheme="minorEastAsia" w:eastAsiaTheme="minorEastAsia" w:hAnsiTheme="minorEastAsia"/>
          <w:spacing w:val="-3"/>
        </w:rPr>
        <w:t>时，不会产生因</w:t>
      </w:r>
      <w:r w:rsidRPr="00BF0D59">
        <w:rPr>
          <w:rFonts w:asciiTheme="minorEastAsia" w:eastAsiaTheme="minorEastAsia" w:hAnsiTheme="minorEastAsia"/>
          <w:spacing w:val="-6"/>
        </w:rPr>
        <w:t>第三方提出侵犯其专利权、商标权或其它知识产权而引起的法律和经济纠纷，如因专</w:t>
      </w:r>
      <w:r w:rsidRPr="00BF0D59">
        <w:rPr>
          <w:rFonts w:asciiTheme="minorEastAsia" w:eastAsiaTheme="minorEastAsia" w:hAnsiTheme="minorEastAsia"/>
          <w:spacing w:val="-7"/>
        </w:rPr>
        <w:t>利权、商标权或其它知识产权而引起法律和经济纠纷，由我方承担所有相关责任。采</w:t>
      </w:r>
      <w:r w:rsidRPr="00BF0D59">
        <w:rPr>
          <w:rFonts w:asciiTheme="minorEastAsia" w:eastAsiaTheme="minorEastAsia" w:hAnsiTheme="minorEastAsia"/>
          <w:spacing w:val="-9"/>
        </w:rPr>
        <w:t>购人享有本项目实施过程中产生的知识成果及知识产权。如我方在项目实施过程中采</w:t>
      </w:r>
      <w:r w:rsidRPr="00BF0D59">
        <w:rPr>
          <w:rFonts w:asciiTheme="minorEastAsia" w:eastAsiaTheme="minorEastAsia" w:hAnsiTheme="minorEastAsia"/>
          <w:spacing w:val="-10"/>
        </w:rPr>
        <w:t>用自有知识成果，我方承诺提供开发接口和开发手册等技术文档，并提供无限期技术支持，采购人享有永久使用权（含采购人委托第三方在该项目后续开发的使用权）</w:t>
      </w:r>
      <w:r w:rsidRPr="00BF0D59">
        <w:rPr>
          <w:rFonts w:asciiTheme="minorEastAsia" w:eastAsiaTheme="minorEastAsia" w:hAnsiTheme="minorEastAsia"/>
          <w:spacing w:val="-16"/>
        </w:rPr>
        <w:t>。</w:t>
      </w:r>
      <w:r w:rsidRPr="00BF0D59">
        <w:rPr>
          <w:rFonts w:asciiTheme="minorEastAsia" w:eastAsiaTheme="minorEastAsia" w:hAnsiTheme="minorEastAsia"/>
          <w:spacing w:val="-2"/>
        </w:rPr>
        <w:t>如我方在项目实施过程中采用非自有的知识产权，则在投标报价中已包括合法获取该知识产权的相关费用。</w:t>
      </w:r>
    </w:p>
    <w:p w14:paraId="01EF0E81" w14:textId="77777777" w:rsidR="009C4A01" w:rsidRPr="00BF0D59" w:rsidRDefault="009B6A77">
      <w:pPr>
        <w:pStyle w:val="a5"/>
        <w:spacing w:line="364" w:lineRule="auto"/>
        <w:ind w:left="666" w:right="551" w:firstLine="424"/>
        <w:rPr>
          <w:rFonts w:asciiTheme="minorEastAsia" w:eastAsiaTheme="minorEastAsia" w:hAnsiTheme="minorEastAsia"/>
        </w:rPr>
      </w:pPr>
      <w:r w:rsidRPr="00BF0D59">
        <w:rPr>
          <w:rFonts w:asciiTheme="minorEastAsia" w:eastAsiaTheme="minorEastAsia" w:hAnsiTheme="minorEastAsia"/>
          <w:spacing w:val="-12"/>
        </w:rPr>
        <w:t>十一、我方应当将全部成果提交经采购人委托的测绘成果质检单位进行质量检验。</w:t>
      </w:r>
      <w:r w:rsidRPr="00BF0D59">
        <w:rPr>
          <w:rFonts w:asciiTheme="minorEastAsia" w:eastAsiaTheme="minorEastAsia" w:hAnsiTheme="minorEastAsia"/>
          <w:spacing w:val="-4"/>
        </w:rPr>
        <w:t>若质检结果为批不合格，我方须进行整改，整改完成后重新提交质检，因整改造成的一切损失（包含但不限于检验费）由我方自行负责。</w:t>
      </w:r>
    </w:p>
    <w:p w14:paraId="4B0C1A38" w14:textId="77777777" w:rsidR="009C4A01" w:rsidRPr="00BF0D59" w:rsidRDefault="009C4A01">
      <w:pPr>
        <w:pStyle w:val="a5"/>
        <w:spacing w:before="10"/>
        <w:rPr>
          <w:rFonts w:asciiTheme="minorEastAsia" w:eastAsiaTheme="minorEastAsia" w:hAnsiTheme="minorEastAsia"/>
          <w:sz w:val="28"/>
        </w:rPr>
      </w:pPr>
    </w:p>
    <w:p w14:paraId="2A56A865" w14:textId="77777777" w:rsidR="009C4A01" w:rsidRPr="00BF0D59" w:rsidRDefault="009B6A77">
      <w:pPr>
        <w:pStyle w:val="a5"/>
        <w:spacing w:line="364" w:lineRule="auto"/>
        <w:ind w:left="666" w:right="673" w:firstLine="480"/>
        <w:rPr>
          <w:rFonts w:asciiTheme="minorEastAsia" w:eastAsiaTheme="minorEastAsia" w:hAnsiTheme="minorEastAsia"/>
        </w:rPr>
      </w:pPr>
      <w:r w:rsidRPr="00BF0D59">
        <w:rPr>
          <w:rFonts w:asciiTheme="minorEastAsia" w:eastAsiaTheme="minorEastAsia" w:hAnsiTheme="minorEastAsia"/>
        </w:rPr>
        <w:t>我方对上述承诺的内容事项真实性负责。如经查实上述承诺的内容事项存在虚假，我方愿意接受以提供虚假材料谋取中标追究法律责任。</w:t>
      </w:r>
    </w:p>
    <w:p w14:paraId="5986F133" w14:textId="77777777" w:rsidR="009C4A01" w:rsidRPr="00BF0D59" w:rsidRDefault="009C4A01">
      <w:pPr>
        <w:pStyle w:val="a5"/>
        <w:rPr>
          <w:rFonts w:asciiTheme="minorEastAsia" w:eastAsiaTheme="minorEastAsia" w:hAnsiTheme="minorEastAsia"/>
        </w:rPr>
      </w:pPr>
    </w:p>
    <w:p w14:paraId="28E00872" w14:textId="77777777" w:rsidR="009C4A01" w:rsidRPr="00BF0D59" w:rsidRDefault="009B6A77">
      <w:pPr>
        <w:pStyle w:val="a5"/>
        <w:spacing w:before="159"/>
        <w:ind w:left="1146"/>
        <w:rPr>
          <w:rFonts w:asciiTheme="minorEastAsia" w:eastAsiaTheme="minorEastAsia" w:hAnsiTheme="minorEastAsia"/>
        </w:rPr>
      </w:pPr>
      <w:r w:rsidRPr="00BF0D59">
        <w:rPr>
          <w:rFonts w:asciiTheme="minorEastAsia" w:eastAsiaTheme="minorEastAsia" w:hAnsiTheme="minorEastAsia"/>
        </w:rPr>
        <w:t>投标人名称：XXXX（单位公章）</w:t>
      </w:r>
    </w:p>
    <w:p w14:paraId="35B0CBDD" w14:textId="77777777" w:rsidR="009C4A01" w:rsidRPr="00BF0D59" w:rsidRDefault="009B6A77">
      <w:pPr>
        <w:pStyle w:val="a5"/>
        <w:tabs>
          <w:tab w:val="left" w:pos="1866"/>
        </w:tabs>
        <w:spacing w:before="159" w:line="364" w:lineRule="auto"/>
        <w:ind w:left="1146" w:right="1597"/>
        <w:rPr>
          <w:rFonts w:asciiTheme="minorEastAsia" w:eastAsiaTheme="minorEastAsia" w:hAnsiTheme="minorEastAsia"/>
        </w:rPr>
      </w:pPr>
      <w:r w:rsidRPr="00BF0D59">
        <w:rPr>
          <w:rFonts w:asciiTheme="minorEastAsia" w:eastAsiaTheme="minorEastAsia" w:hAnsiTheme="minorEastAsia"/>
        </w:rPr>
        <w:t>法定代表人（主要负责人）或授权代表（签字或加盖个人名章</w:t>
      </w:r>
      <w:r w:rsidRPr="00BF0D59">
        <w:rPr>
          <w:rFonts w:asciiTheme="minorEastAsia" w:eastAsiaTheme="minorEastAsia" w:hAnsiTheme="minorEastAsia"/>
          <w:spacing w:val="-3"/>
        </w:rPr>
        <w:t xml:space="preserve">）：XXXX </w:t>
      </w:r>
      <w:r w:rsidRPr="00BF0D59">
        <w:rPr>
          <w:rFonts w:asciiTheme="minorEastAsia" w:eastAsiaTheme="minorEastAsia" w:hAnsiTheme="minorEastAsia"/>
        </w:rPr>
        <w:t>日</w:t>
      </w:r>
      <w:r w:rsidRPr="00BF0D59">
        <w:rPr>
          <w:rFonts w:asciiTheme="minorEastAsia" w:eastAsiaTheme="minorEastAsia" w:hAnsiTheme="minorEastAsia"/>
        </w:rPr>
        <w:tab/>
        <w:t>期：XXXX年XX月XX日</w:t>
      </w:r>
    </w:p>
    <w:p w14:paraId="5A89BDF1" w14:textId="77777777" w:rsidR="009C4A01" w:rsidRPr="00BF0D59" w:rsidRDefault="009C4A01">
      <w:pPr>
        <w:spacing w:line="364" w:lineRule="auto"/>
        <w:rPr>
          <w:rFonts w:asciiTheme="minorEastAsia" w:eastAsiaTheme="minorEastAsia" w:hAnsiTheme="minorEastAsia"/>
        </w:rPr>
        <w:sectPr w:rsidR="009C4A01" w:rsidRPr="00BF0D59">
          <w:headerReference w:type="default" r:id="rId39"/>
          <w:pgSz w:w="11910" w:h="16840"/>
          <w:pgMar w:top="1360" w:right="800" w:bottom="1160" w:left="920" w:header="655" w:footer="971" w:gutter="0"/>
          <w:cols w:space="720"/>
        </w:sectPr>
      </w:pPr>
    </w:p>
    <w:p w14:paraId="7148AC87" w14:textId="77777777" w:rsidR="009C4A01" w:rsidRPr="00BF0D59" w:rsidRDefault="009C4A01">
      <w:pPr>
        <w:pStyle w:val="a5"/>
        <w:spacing w:before="11"/>
        <w:rPr>
          <w:rFonts w:asciiTheme="minorEastAsia" w:eastAsiaTheme="minorEastAsia" w:hAnsiTheme="minorEastAsia"/>
          <w:sz w:val="19"/>
        </w:rPr>
      </w:pPr>
    </w:p>
    <w:p w14:paraId="0C0F990D" w14:textId="77777777" w:rsidR="009C4A01" w:rsidRPr="00BF0D59" w:rsidRDefault="009B6A77">
      <w:pPr>
        <w:pStyle w:val="5"/>
        <w:spacing w:before="62"/>
        <w:ind w:right="4"/>
        <w:rPr>
          <w:rFonts w:asciiTheme="minorEastAsia" w:eastAsiaTheme="minorEastAsia" w:hAnsiTheme="minorEastAsia"/>
        </w:rPr>
      </w:pPr>
      <w:bookmarkStart w:id="77" w:name="十三、投标人认为需要提供的其他材料"/>
      <w:bookmarkEnd w:id="77"/>
      <w:r w:rsidRPr="00BF0D59">
        <w:rPr>
          <w:rFonts w:asciiTheme="minorEastAsia" w:eastAsiaTheme="minorEastAsia" w:hAnsiTheme="minorEastAsia"/>
        </w:rPr>
        <w:t>十二、技术服务方案</w:t>
      </w:r>
    </w:p>
    <w:p w14:paraId="4D6F51AD" w14:textId="77777777" w:rsidR="009C4A01" w:rsidRPr="00BF0D59" w:rsidRDefault="009C4A01">
      <w:pPr>
        <w:pStyle w:val="a5"/>
        <w:spacing w:before="2"/>
        <w:rPr>
          <w:rFonts w:asciiTheme="minorEastAsia" w:eastAsiaTheme="minorEastAsia" w:hAnsiTheme="minorEastAsia"/>
          <w:b/>
          <w:sz w:val="41"/>
        </w:rPr>
      </w:pPr>
    </w:p>
    <w:p w14:paraId="429D3E67" w14:textId="77777777" w:rsidR="009C4A01" w:rsidRPr="00BF0D59" w:rsidRDefault="009B6A77">
      <w:pPr>
        <w:pStyle w:val="a5"/>
        <w:spacing w:before="1" w:line="362" w:lineRule="auto"/>
        <w:ind w:left="666" w:right="673" w:firstLine="424"/>
        <w:rPr>
          <w:rFonts w:asciiTheme="minorEastAsia" w:eastAsiaTheme="minorEastAsia" w:hAnsiTheme="minorEastAsia"/>
        </w:rPr>
      </w:pPr>
      <w:r w:rsidRPr="00BF0D59">
        <w:rPr>
          <w:rFonts w:asciiTheme="minorEastAsia" w:eastAsiaTheme="minorEastAsia" w:hAnsiTheme="minorEastAsia"/>
        </w:rPr>
        <w:t>投标人应根据本招标文件，充分理解本项目各项要求，全面详细地制定科学、合理、可行的技术服务方案（格式自拟），组织项目实施。</w:t>
      </w:r>
    </w:p>
    <w:p w14:paraId="256FC61E" w14:textId="77777777" w:rsidR="009C4A01" w:rsidRPr="00BF0D59" w:rsidRDefault="009C4A01">
      <w:pPr>
        <w:spacing w:line="362" w:lineRule="auto"/>
        <w:rPr>
          <w:rFonts w:asciiTheme="minorEastAsia" w:eastAsiaTheme="minorEastAsia" w:hAnsiTheme="minorEastAsia"/>
        </w:rPr>
        <w:sectPr w:rsidR="009C4A01" w:rsidRPr="00BF0D59">
          <w:headerReference w:type="default" r:id="rId40"/>
          <w:footerReference w:type="default" r:id="rId41"/>
          <w:pgSz w:w="11910" w:h="16840"/>
          <w:pgMar w:top="1360" w:right="800" w:bottom="1160" w:left="920" w:header="655" w:footer="975" w:gutter="0"/>
          <w:pgNumType w:start="50"/>
          <w:cols w:space="720"/>
        </w:sectPr>
      </w:pPr>
    </w:p>
    <w:p w14:paraId="4C10386D" w14:textId="77777777" w:rsidR="009C4A01" w:rsidRPr="00BF0D59" w:rsidRDefault="009C4A01">
      <w:pPr>
        <w:pStyle w:val="a5"/>
        <w:spacing w:before="11"/>
        <w:rPr>
          <w:rFonts w:asciiTheme="minorEastAsia" w:eastAsiaTheme="minorEastAsia" w:hAnsiTheme="minorEastAsia"/>
          <w:sz w:val="19"/>
        </w:rPr>
      </w:pPr>
    </w:p>
    <w:p w14:paraId="25518B09" w14:textId="77777777" w:rsidR="009C4A01" w:rsidRPr="00BF0D59" w:rsidRDefault="009B6A77">
      <w:pPr>
        <w:pStyle w:val="5"/>
        <w:spacing w:before="62"/>
        <w:ind w:right="2"/>
        <w:rPr>
          <w:rFonts w:asciiTheme="minorEastAsia" w:eastAsiaTheme="minorEastAsia" w:hAnsiTheme="minorEastAsia"/>
        </w:rPr>
      </w:pPr>
      <w:r w:rsidRPr="00BF0D59">
        <w:rPr>
          <w:rFonts w:asciiTheme="minorEastAsia" w:eastAsiaTheme="minorEastAsia" w:hAnsiTheme="minorEastAsia"/>
        </w:rPr>
        <w:t>十三、投标人认为需要提供的其他材料</w:t>
      </w:r>
    </w:p>
    <w:p w14:paraId="444F9F27" w14:textId="77777777" w:rsidR="009C4A01" w:rsidRPr="00BF0D59" w:rsidRDefault="009C4A01">
      <w:pPr>
        <w:pStyle w:val="a5"/>
        <w:spacing w:before="2"/>
        <w:rPr>
          <w:rFonts w:asciiTheme="minorEastAsia" w:eastAsiaTheme="minorEastAsia" w:hAnsiTheme="minorEastAsia"/>
          <w:b/>
          <w:sz w:val="41"/>
        </w:rPr>
      </w:pPr>
    </w:p>
    <w:p w14:paraId="3D996E90" w14:textId="77777777" w:rsidR="009C4A01" w:rsidRPr="00BF0D59" w:rsidRDefault="009B6A77">
      <w:pPr>
        <w:pStyle w:val="a5"/>
        <w:spacing w:before="1"/>
        <w:ind w:left="666"/>
        <w:rPr>
          <w:rFonts w:asciiTheme="minorEastAsia" w:eastAsiaTheme="minorEastAsia" w:hAnsiTheme="minorEastAsia"/>
        </w:rPr>
      </w:pPr>
      <w:r w:rsidRPr="00BF0D59">
        <w:rPr>
          <w:rFonts w:asciiTheme="minorEastAsia" w:eastAsiaTheme="minorEastAsia" w:hAnsiTheme="minorEastAsia"/>
        </w:rPr>
        <w:t>投标人认为需要提供的其他资料，格式不作要求，认为不提供的可以空白或填写“无”。</w:t>
      </w:r>
    </w:p>
    <w:p w14:paraId="42336A85" w14:textId="77777777" w:rsidR="009C4A01" w:rsidRPr="00BF0D59" w:rsidRDefault="009C4A01">
      <w:pPr>
        <w:rPr>
          <w:rFonts w:asciiTheme="minorEastAsia" w:eastAsiaTheme="minorEastAsia" w:hAnsiTheme="minorEastAsia"/>
        </w:rPr>
        <w:sectPr w:rsidR="009C4A01" w:rsidRPr="00BF0D59">
          <w:headerReference w:type="default" r:id="rId42"/>
          <w:pgSz w:w="11910" w:h="16840"/>
          <w:pgMar w:top="1360" w:right="800" w:bottom="1160" w:left="920" w:header="655" w:footer="975" w:gutter="0"/>
          <w:cols w:space="720"/>
        </w:sectPr>
      </w:pPr>
    </w:p>
    <w:p w14:paraId="498A52D9" w14:textId="77777777" w:rsidR="009C4A01" w:rsidRPr="00BF0D59" w:rsidRDefault="009C4A01">
      <w:pPr>
        <w:pStyle w:val="a5"/>
        <w:spacing w:before="8"/>
        <w:rPr>
          <w:rFonts w:asciiTheme="minorEastAsia" w:eastAsiaTheme="minorEastAsia" w:hAnsiTheme="minorEastAsia"/>
          <w:sz w:val="12"/>
        </w:rPr>
      </w:pPr>
    </w:p>
    <w:p w14:paraId="5A992333" w14:textId="77777777" w:rsidR="009C4A01" w:rsidRPr="00BF0D59" w:rsidRDefault="009B6A77">
      <w:pPr>
        <w:pStyle w:val="1"/>
        <w:tabs>
          <w:tab w:val="left" w:pos="1283"/>
        </w:tabs>
        <w:rPr>
          <w:rFonts w:asciiTheme="minorEastAsia" w:eastAsiaTheme="minorEastAsia" w:hAnsiTheme="minorEastAsia"/>
        </w:rPr>
      </w:pPr>
      <w:bookmarkStart w:id="78" w:name="第四章__投标人的资格、资质性及其他类似效力要求"/>
      <w:bookmarkStart w:id="79" w:name="_Toc61959973"/>
      <w:bookmarkEnd w:id="78"/>
      <w:r w:rsidRPr="00BF0D59">
        <w:rPr>
          <w:rFonts w:asciiTheme="minorEastAsia" w:eastAsiaTheme="minorEastAsia" w:hAnsiTheme="minorEastAsia"/>
        </w:rPr>
        <w:t>第四章</w:t>
      </w:r>
      <w:r w:rsidRPr="00BF0D59">
        <w:rPr>
          <w:rFonts w:asciiTheme="minorEastAsia" w:eastAsiaTheme="minorEastAsia" w:hAnsiTheme="minorEastAsia"/>
        </w:rPr>
        <w:tab/>
        <w:t>投标人的资格、资质性及其他类似效力要求</w:t>
      </w:r>
      <w:bookmarkEnd w:id="79"/>
    </w:p>
    <w:p w14:paraId="3FE84999" w14:textId="77777777" w:rsidR="009C4A01" w:rsidRPr="00BF0D59" w:rsidRDefault="009B6A77">
      <w:pPr>
        <w:spacing w:before="98" w:line="580" w:lineRule="atLeast"/>
        <w:ind w:left="666" w:right="4700"/>
        <w:rPr>
          <w:rFonts w:asciiTheme="minorEastAsia" w:eastAsiaTheme="minorEastAsia" w:hAnsiTheme="minorEastAsia"/>
          <w:sz w:val="24"/>
        </w:rPr>
      </w:pPr>
      <w:r w:rsidRPr="00BF0D59">
        <w:rPr>
          <w:rFonts w:asciiTheme="minorEastAsia" w:eastAsiaTheme="minorEastAsia" w:hAnsiTheme="minorEastAsia"/>
          <w:b/>
          <w:sz w:val="24"/>
        </w:rPr>
        <w:t>一、投标人资格、资质性及其他类似效力要求</w:t>
      </w:r>
      <w:r w:rsidRPr="00BF0D59">
        <w:rPr>
          <w:rFonts w:asciiTheme="minorEastAsia" w:eastAsiaTheme="minorEastAsia" w:hAnsiTheme="minorEastAsia"/>
          <w:sz w:val="24"/>
        </w:rPr>
        <w:t>1.具有独立承担民事责任的能力；</w:t>
      </w:r>
    </w:p>
    <w:p w14:paraId="4D5C45E7" w14:textId="77777777" w:rsidR="009C4A01" w:rsidRPr="00BF0D59" w:rsidRDefault="009B6A77" w:rsidP="00F01863">
      <w:pPr>
        <w:pStyle w:val="ae"/>
        <w:numPr>
          <w:ilvl w:val="0"/>
          <w:numId w:val="31"/>
        </w:numPr>
        <w:tabs>
          <w:tab w:val="left" w:pos="908"/>
        </w:tabs>
        <w:spacing w:before="167"/>
        <w:ind w:hanging="242"/>
        <w:rPr>
          <w:rFonts w:asciiTheme="minorEastAsia" w:eastAsiaTheme="minorEastAsia" w:hAnsiTheme="minorEastAsia"/>
          <w:sz w:val="24"/>
        </w:rPr>
      </w:pPr>
      <w:r w:rsidRPr="00BF0D59">
        <w:rPr>
          <w:rFonts w:asciiTheme="minorEastAsia" w:eastAsiaTheme="minorEastAsia" w:hAnsiTheme="minorEastAsia"/>
          <w:sz w:val="24"/>
        </w:rPr>
        <w:t>具有良好的商业信誉和健全的财务会计制度；</w:t>
      </w:r>
    </w:p>
    <w:p w14:paraId="67F28828" w14:textId="77777777" w:rsidR="009C4A01" w:rsidRPr="00BF0D59" w:rsidRDefault="009B6A77" w:rsidP="00F01863">
      <w:pPr>
        <w:pStyle w:val="ae"/>
        <w:numPr>
          <w:ilvl w:val="0"/>
          <w:numId w:val="31"/>
        </w:numPr>
        <w:tabs>
          <w:tab w:val="left" w:pos="908"/>
        </w:tabs>
        <w:spacing w:before="160"/>
        <w:ind w:hanging="242"/>
        <w:rPr>
          <w:rFonts w:asciiTheme="minorEastAsia" w:eastAsiaTheme="minorEastAsia" w:hAnsiTheme="minorEastAsia"/>
          <w:sz w:val="24"/>
        </w:rPr>
      </w:pPr>
      <w:r w:rsidRPr="00BF0D59">
        <w:rPr>
          <w:rFonts w:asciiTheme="minorEastAsia" w:eastAsiaTheme="minorEastAsia" w:hAnsiTheme="minorEastAsia"/>
          <w:sz w:val="24"/>
        </w:rPr>
        <w:t>具有履行合同所必需的设备和专业技术能力；</w:t>
      </w:r>
    </w:p>
    <w:p w14:paraId="5E5E4D2E" w14:textId="77777777" w:rsidR="009C4A01" w:rsidRPr="00BF0D59" w:rsidRDefault="009B6A77" w:rsidP="00F01863">
      <w:pPr>
        <w:pStyle w:val="ae"/>
        <w:numPr>
          <w:ilvl w:val="0"/>
          <w:numId w:val="31"/>
        </w:numPr>
        <w:tabs>
          <w:tab w:val="left" w:pos="908"/>
        </w:tabs>
        <w:spacing w:before="161"/>
        <w:ind w:hanging="242"/>
        <w:rPr>
          <w:rFonts w:asciiTheme="minorEastAsia" w:eastAsiaTheme="minorEastAsia" w:hAnsiTheme="minorEastAsia"/>
          <w:sz w:val="24"/>
        </w:rPr>
      </w:pPr>
      <w:r w:rsidRPr="00BF0D59">
        <w:rPr>
          <w:rFonts w:asciiTheme="minorEastAsia" w:eastAsiaTheme="minorEastAsia" w:hAnsiTheme="minorEastAsia"/>
          <w:sz w:val="24"/>
        </w:rPr>
        <w:t>具有依法缴纳税收和社会保障资金的良好记录；</w:t>
      </w:r>
    </w:p>
    <w:p w14:paraId="62C3D811" w14:textId="77777777" w:rsidR="009C4A01" w:rsidRPr="00BF0D59" w:rsidRDefault="009B6A77" w:rsidP="00F01863">
      <w:pPr>
        <w:pStyle w:val="ae"/>
        <w:numPr>
          <w:ilvl w:val="0"/>
          <w:numId w:val="31"/>
        </w:numPr>
        <w:tabs>
          <w:tab w:val="left" w:pos="908"/>
        </w:tabs>
        <w:spacing w:before="158"/>
        <w:ind w:hanging="242"/>
        <w:rPr>
          <w:rFonts w:asciiTheme="minorEastAsia" w:eastAsiaTheme="minorEastAsia" w:hAnsiTheme="minorEastAsia"/>
          <w:sz w:val="24"/>
        </w:rPr>
      </w:pPr>
      <w:r w:rsidRPr="00BF0D59">
        <w:rPr>
          <w:rFonts w:asciiTheme="minorEastAsia" w:eastAsiaTheme="minorEastAsia" w:hAnsiTheme="minorEastAsia"/>
          <w:sz w:val="24"/>
        </w:rPr>
        <w:t>参加此项采购活动前三年内，在经营活动中没有重大违法记录；</w:t>
      </w:r>
    </w:p>
    <w:p w14:paraId="0E44F5C5" w14:textId="77777777" w:rsidR="009C4A01" w:rsidRPr="00BF0D59" w:rsidRDefault="009B6A77" w:rsidP="00F01863">
      <w:pPr>
        <w:pStyle w:val="ae"/>
        <w:numPr>
          <w:ilvl w:val="0"/>
          <w:numId w:val="31"/>
        </w:numPr>
        <w:tabs>
          <w:tab w:val="left" w:pos="908"/>
        </w:tabs>
        <w:spacing w:before="158"/>
        <w:ind w:hanging="242"/>
        <w:rPr>
          <w:rFonts w:asciiTheme="minorEastAsia" w:eastAsiaTheme="minorEastAsia" w:hAnsiTheme="minorEastAsia"/>
          <w:sz w:val="24"/>
        </w:rPr>
      </w:pPr>
      <w:r w:rsidRPr="00BF0D59">
        <w:rPr>
          <w:rFonts w:asciiTheme="minorEastAsia" w:eastAsiaTheme="minorEastAsia" w:hAnsiTheme="minorEastAsia"/>
          <w:sz w:val="24"/>
        </w:rPr>
        <w:t>法律、行政法规规定的其他条件；</w:t>
      </w:r>
    </w:p>
    <w:p w14:paraId="06954822" w14:textId="77777777" w:rsidR="009C4A01" w:rsidRPr="00BF0D59" w:rsidRDefault="009B6A77" w:rsidP="00F01863">
      <w:pPr>
        <w:pStyle w:val="ae"/>
        <w:numPr>
          <w:ilvl w:val="1"/>
          <w:numId w:val="31"/>
        </w:numPr>
        <w:tabs>
          <w:tab w:val="left" w:pos="1693"/>
        </w:tabs>
        <w:spacing w:before="160" w:line="364" w:lineRule="auto"/>
        <w:ind w:right="671" w:firstLine="424"/>
        <w:rPr>
          <w:rFonts w:asciiTheme="minorEastAsia" w:eastAsiaTheme="minorEastAsia" w:hAnsiTheme="minorEastAsia"/>
          <w:sz w:val="24"/>
        </w:rPr>
      </w:pPr>
      <w:r w:rsidRPr="00BF0D59">
        <w:rPr>
          <w:rFonts w:asciiTheme="minorEastAsia" w:eastAsiaTheme="minorEastAsia" w:hAnsiTheme="minorEastAsia"/>
          <w:spacing w:val="-3"/>
          <w:sz w:val="24"/>
        </w:rPr>
        <w:t>投标人及其现任法定代表人</w:t>
      </w:r>
      <w:r w:rsidRPr="00BF0D59">
        <w:rPr>
          <w:rFonts w:asciiTheme="minorEastAsia" w:eastAsiaTheme="minorEastAsia" w:hAnsiTheme="minorEastAsia"/>
          <w:sz w:val="24"/>
        </w:rPr>
        <w:t>（主要负责人</w:t>
      </w:r>
      <w:r w:rsidRPr="00BF0D59">
        <w:rPr>
          <w:rFonts w:asciiTheme="minorEastAsia" w:eastAsiaTheme="minorEastAsia" w:hAnsiTheme="minorEastAsia"/>
          <w:spacing w:val="-34"/>
          <w:sz w:val="24"/>
        </w:rPr>
        <w:t>）</w:t>
      </w:r>
      <w:r w:rsidRPr="00BF0D59">
        <w:rPr>
          <w:rFonts w:asciiTheme="minorEastAsia" w:eastAsiaTheme="minorEastAsia" w:hAnsiTheme="minorEastAsia"/>
          <w:sz w:val="24"/>
        </w:rPr>
        <w:t>在参加本项目政府采购活动前</w:t>
      </w:r>
      <w:r w:rsidRPr="00BF0D59">
        <w:rPr>
          <w:rFonts w:asciiTheme="minorEastAsia" w:eastAsiaTheme="minorEastAsia" w:hAnsiTheme="minorEastAsia"/>
          <w:spacing w:val="-4"/>
          <w:sz w:val="24"/>
        </w:rPr>
        <w:t>三年无行贿犯罪记录；</w:t>
      </w:r>
    </w:p>
    <w:p w14:paraId="27FCF15B" w14:textId="77777777" w:rsidR="009C4A01" w:rsidRPr="00BF0D59" w:rsidRDefault="009B6A77" w:rsidP="00F01863">
      <w:pPr>
        <w:pStyle w:val="ae"/>
        <w:numPr>
          <w:ilvl w:val="1"/>
          <w:numId w:val="31"/>
        </w:numPr>
        <w:tabs>
          <w:tab w:val="left" w:pos="1693"/>
        </w:tabs>
        <w:spacing w:line="364" w:lineRule="auto"/>
        <w:ind w:right="671" w:firstLine="424"/>
        <w:rPr>
          <w:rFonts w:asciiTheme="minorEastAsia" w:eastAsiaTheme="minorEastAsia" w:hAnsiTheme="minorEastAsia"/>
          <w:sz w:val="24"/>
        </w:rPr>
      </w:pPr>
      <w:r w:rsidRPr="00BF0D59">
        <w:rPr>
          <w:rFonts w:asciiTheme="minorEastAsia" w:eastAsiaTheme="minorEastAsia" w:hAnsiTheme="minorEastAsia"/>
          <w:spacing w:val="-8"/>
          <w:sz w:val="24"/>
        </w:rPr>
        <w:t>投标人须提供“截至投标截止日未被列入失信被执行人、重大税收违法案</w:t>
      </w:r>
      <w:r w:rsidRPr="00BF0D59">
        <w:rPr>
          <w:rFonts w:asciiTheme="minorEastAsia" w:eastAsiaTheme="minorEastAsia" w:hAnsiTheme="minorEastAsia"/>
          <w:spacing w:val="-4"/>
          <w:sz w:val="24"/>
        </w:rPr>
        <w:t>件当事人名单、政府采购严重违法失信行为记录名单的承诺函”。</w:t>
      </w:r>
    </w:p>
    <w:p w14:paraId="2DC401F5" w14:textId="77777777" w:rsidR="009C4A01" w:rsidRPr="00BF0D59" w:rsidRDefault="009B6A77">
      <w:pPr>
        <w:spacing w:line="364" w:lineRule="auto"/>
        <w:ind w:left="666" w:right="640" w:firstLine="480"/>
        <w:jc w:val="both"/>
        <w:rPr>
          <w:rFonts w:asciiTheme="minorEastAsia" w:eastAsiaTheme="minorEastAsia" w:hAnsiTheme="minorEastAsia"/>
          <w:b/>
          <w:sz w:val="24"/>
        </w:rPr>
      </w:pPr>
      <w:r w:rsidRPr="00BF0D59">
        <w:rPr>
          <w:rFonts w:asciiTheme="minorEastAsia" w:eastAsiaTheme="minorEastAsia" w:hAnsiTheme="minorEastAsia"/>
          <w:b/>
          <w:spacing w:val="-6"/>
          <w:sz w:val="24"/>
        </w:rPr>
        <w:t>注：招标人或招标代理机构将于本项目投标截止日在‘信用中国’网站、‘中国</w:t>
      </w:r>
      <w:r w:rsidRPr="00BF0D59">
        <w:rPr>
          <w:rFonts w:asciiTheme="minorEastAsia" w:eastAsiaTheme="minorEastAsia" w:hAnsiTheme="minorEastAsia"/>
          <w:b/>
          <w:spacing w:val="-9"/>
          <w:sz w:val="24"/>
        </w:rPr>
        <w:t>政府采购网’网站等渠道对投标人进行信用记录查询，并将查询记录存档。凡被列入</w:t>
      </w:r>
      <w:r w:rsidRPr="00BF0D59">
        <w:rPr>
          <w:rFonts w:asciiTheme="minorEastAsia" w:eastAsiaTheme="minorEastAsia" w:hAnsiTheme="minorEastAsia"/>
          <w:b/>
          <w:spacing w:val="-12"/>
          <w:sz w:val="24"/>
        </w:rPr>
        <w:t>失信被执行人、重大税收违法案件当事人名单、政府采购严重违法失信行为记录名单的，视为存在不良信用记录，参与本项目的将被拒绝。</w:t>
      </w:r>
    </w:p>
    <w:p w14:paraId="538BDBEF" w14:textId="77777777" w:rsidR="009C4A01" w:rsidRPr="00BF0D59" w:rsidRDefault="009B6A77">
      <w:pPr>
        <w:spacing w:before="115"/>
        <w:ind w:left="666"/>
        <w:rPr>
          <w:rFonts w:asciiTheme="minorEastAsia" w:eastAsiaTheme="minorEastAsia" w:hAnsiTheme="minorEastAsia"/>
          <w:b/>
          <w:sz w:val="24"/>
        </w:rPr>
      </w:pPr>
      <w:r w:rsidRPr="00BF0D59">
        <w:rPr>
          <w:rFonts w:asciiTheme="minorEastAsia" w:eastAsiaTheme="minorEastAsia" w:hAnsiTheme="minorEastAsia"/>
          <w:b/>
          <w:sz w:val="24"/>
        </w:rPr>
        <w:t>二、本项目的特定资格要求：</w:t>
      </w:r>
    </w:p>
    <w:p w14:paraId="3781480D" w14:textId="77777777" w:rsidR="009C4A01" w:rsidRPr="00BF0D59" w:rsidRDefault="009C4A01">
      <w:pPr>
        <w:pStyle w:val="a5"/>
        <w:spacing w:before="12"/>
        <w:rPr>
          <w:rFonts w:asciiTheme="minorEastAsia" w:eastAsiaTheme="minorEastAsia" w:hAnsiTheme="minorEastAsia"/>
          <w:b/>
          <w:sz w:val="21"/>
        </w:rPr>
      </w:pPr>
    </w:p>
    <w:p w14:paraId="75B5E799" w14:textId="77777777" w:rsidR="009C4A01" w:rsidRPr="00BF0D59" w:rsidRDefault="003D54F4">
      <w:pPr>
        <w:pStyle w:val="6"/>
        <w:spacing w:before="130" w:line="364" w:lineRule="auto"/>
        <w:ind w:left="266" w:right="352" w:firstLine="480"/>
        <w:jc w:val="both"/>
        <w:rPr>
          <w:rFonts w:asciiTheme="minorEastAsia" w:eastAsiaTheme="minorEastAsia" w:hAnsiTheme="minorEastAsia" w:cs="宋体"/>
          <w:b/>
          <w:spacing w:val="-3"/>
          <w:sz w:val="24"/>
          <w:szCs w:val="22"/>
          <w:lang w:val="en-US"/>
        </w:rPr>
      </w:pPr>
      <w:r w:rsidRPr="00BF0D59">
        <w:rPr>
          <w:rFonts w:asciiTheme="minorEastAsia" w:eastAsiaTheme="minorEastAsia" w:hAnsiTheme="minorEastAsia" w:cs="宋体" w:hint="eastAsia"/>
          <w:b/>
          <w:spacing w:val="-3"/>
          <w:sz w:val="24"/>
          <w:szCs w:val="22"/>
          <w:lang w:val="en-US"/>
        </w:rPr>
        <w:t>1、</w:t>
      </w:r>
      <w:r w:rsidR="009B6A77" w:rsidRPr="00BF0D59">
        <w:rPr>
          <w:rFonts w:asciiTheme="minorEastAsia" w:eastAsiaTheme="minorEastAsia" w:hAnsiTheme="minorEastAsia" w:cs="宋体" w:hint="eastAsia"/>
          <w:b/>
          <w:spacing w:val="-3"/>
          <w:sz w:val="24"/>
          <w:szCs w:val="22"/>
          <w:lang w:val="en-US"/>
        </w:rPr>
        <w:t>投标人须具备测绘地理信息主管部门颁发的测绘甲级资质证书。测绘甲级资质证书须含“工程测量”和“地理信息系统工程”专业甲级，且“工程测量”专业中必须含有“地下管线测量”子项；“地理信息系统工程”专业中必须含有“地理信息系统及数据库建设”子项。</w:t>
      </w:r>
    </w:p>
    <w:p w14:paraId="5E82C05B" w14:textId="77777777" w:rsidR="003D54F4" w:rsidRPr="00BF0D59" w:rsidRDefault="003D54F4" w:rsidP="003D54F4">
      <w:pPr>
        <w:tabs>
          <w:tab w:val="left" w:pos="1333"/>
        </w:tabs>
        <w:spacing w:line="360" w:lineRule="auto"/>
        <w:ind w:firstLineChars="300" w:firstLine="723"/>
        <w:rPr>
          <w:rFonts w:asciiTheme="minorEastAsia" w:eastAsiaTheme="minorEastAsia" w:hAnsiTheme="minorEastAsia"/>
          <w:b/>
          <w:sz w:val="24"/>
        </w:rPr>
      </w:pPr>
      <w:r w:rsidRPr="00BF0D59">
        <w:rPr>
          <w:rFonts w:asciiTheme="minorEastAsia" w:eastAsiaTheme="minorEastAsia" w:hAnsiTheme="minorEastAsia" w:hint="eastAsia"/>
          <w:b/>
          <w:sz w:val="24"/>
        </w:rPr>
        <w:t>2、</w:t>
      </w:r>
      <w:r w:rsidR="009B6A77" w:rsidRPr="00BF0D59">
        <w:rPr>
          <w:rFonts w:asciiTheme="minorEastAsia" w:eastAsiaTheme="minorEastAsia" w:hAnsiTheme="minorEastAsia"/>
          <w:b/>
          <w:sz w:val="24"/>
        </w:rPr>
        <w:t>本项目不接受联合体投标。</w:t>
      </w:r>
    </w:p>
    <w:p w14:paraId="591A52ED" w14:textId="77777777" w:rsidR="003D54F4" w:rsidRPr="00BF0D59" w:rsidRDefault="003D54F4" w:rsidP="003D54F4">
      <w:pPr>
        <w:spacing w:line="360" w:lineRule="auto"/>
        <w:ind w:firstLineChars="300" w:firstLine="723"/>
        <w:rPr>
          <w:b/>
          <w:sz w:val="24"/>
          <w:szCs w:val="24"/>
          <w:lang w:val="en-US"/>
        </w:rPr>
      </w:pPr>
      <w:r w:rsidRPr="00BF0D59">
        <w:rPr>
          <w:rFonts w:hint="eastAsia"/>
          <w:b/>
          <w:sz w:val="24"/>
          <w:szCs w:val="24"/>
        </w:rPr>
        <w:t>3、本项目专门面向中小企业采购</w:t>
      </w:r>
      <w:r w:rsidRPr="00BF0D59">
        <w:rPr>
          <w:b/>
          <w:sz w:val="24"/>
          <w:szCs w:val="24"/>
        </w:rPr>
        <w:t>(监狱企业、残疾人福利性单位均视同小微企业)，非中小企业参与的将视为无效投标。</w:t>
      </w:r>
    </w:p>
    <w:p w14:paraId="61EC2F34" w14:textId="77777777" w:rsidR="009C4A01" w:rsidRPr="00BF0D59" w:rsidRDefault="009C4A01">
      <w:pPr>
        <w:pStyle w:val="a5"/>
        <w:spacing w:before="9"/>
        <w:rPr>
          <w:rFonts w:asciiTheme="minorEastAsia" w:eastAsiaTheme="minorEastAsia" w:hAnsiTheme="minorEastAsia"/>
          <w:sz w:val="21"/>
          <w:lang w:val="en-US"/>
        </w:rPr>
      </w:pPr>
    </w:p>
    <w:p w14:paraId="3CDBC751" w14:textId="77777777" w:rsidR="009C4A01" w:rsidRPr="00BF0D59" w:rsidRDefault="009B6A77">
      <w:pPr>
        <w:ind w:left="666"/>
        <w:rPr>
          <w:rFonts w:asciiTheme="minorEastAsia" w:eastAsiaTheme="minorEastAsia" w:hAnsiTheme="minorEastAsia"/>
          <w:b/>
          <w:sz w:val="24"/>
        </w:rPr>
      </w:pPr>
      <w:r w:rsidRPr="00BF0D59">
        <w:rPr>
          <w:rFonts w:asciiTheme="minorEastAsia" w:eastAsiaTheme="minorEastAsia" w:hAnsiTheme="minorEastAsia"/>
          <w:b/>
          <w:sz w:val="24"/>
        </w:rPr>
        <w:t>三、投标人法定代表人授权参加本次采购活动的合法代表。</w:t>
      </w:r>
    </w:p>
    <w:p w14:paraId="567A37B4" w14:textId="77777777" w:rsidR="009C4A01" w:rsidRPr="00BF0D59" w:rsidRDefault="009C4A01">
      <w:pPr>
        <w:pStyle w:val="a5"/>
        <w:spacing w:before="11"/>
        <w:rPr>
          <w:rFonts w:asciiTheme="minorEastAsia" w:eastAsiaTheme="minorEastAsia" w:hAnsiTheme="minorEastAsia"/>
          <w:b/>
          <w:sz w:val="21"/>
        </w:rPr>
      </w:pPr>
    </w:p>
    <w:p w14:paraId="29B7E6F5" w14:textId="77777777" w:rsidR="009C4A01" w:rsidRPr="00BF0D59" w:rsidRDefault="009B6A77">
      <w:pPr>
        <w:spacing w:line="364" w:lineRule="auto"/>
        <w:ind w:left="666" w:right="640" w:firstLine="480"/>
        <w:jc w:val="both"/>
        <w:rPr>
          <w:rFonts w:asciiTheme="minorEastAsia" w:eastAsiaTheme="minorEastAsia" w:hAnsiTheme="minorEastAsia"/>
          <w:b/>
          <w:spacing w:val="-16"/>
          <w:sz w:val="24"/>
        </w:rPr>
      </w:pPr>
      <w:r w:rsidRPr="00BF0D59">
        <w:rPr>
          <w:rFonts w:asciiTheme="minorEastAsia" w:eastAsiaTheme="minorEastAsia" w:hAnsiTheme="minorEastAsia"/>
          <w:b/>
          <w:sz w:val="24"/>
        </w:rPr>
        <w:t>注 ：</w:t>
      </w:r>
      <w:r w:rsidRPr="00BF0D59">
        <w:rPr>
          <w:rFonts w:asciiTheme="minorEastAsia" w:eastAsiaTheme="minorEastAsia" w:hAnsiTheme="minorEastAsia"/>
          <w:b/>
          <w:spacing w:val="-9"/>
          <w:sz w:val="24"/>
        </w:rPr>
        <w:t>1</w:t>
      </w:r>
      <w:r w:rsidRPr="00BF0D59">
        <w:rPr>
          <w:rFonts w:asciiTheme="minorEastAsia" w:eastAsiaTheme="minorEastAsia" w:hAnsiTheme="minorEastAsia"/>
          <w:b/>
          <w:spacing w:val="-6"/>
          <w:sz w:val="24"/>
        </w:rPr>
        <w:t>、本项目确定投标人重大违法记录中较大数额罚款的金额标准是指：若采</w:t>
      </w:r>
      <w:r w:rsidRPr="00BF0D59">
        <w:rPr>
          <w:rFonts w:asciiTheme="minorEastAsia" w:eastAsiaTheme="minorEastAsia" w:hAnsiTheme="minorEastAsia"/>
          <w:b/>
          <w:spacing w:val="-9"/>
          <w:sz w:val="24"/>
        </w:rPr>
        <w:t>购项目所属行业行政主管部门对较大数额罚款金额标准有明文规定的，以所属行业行</w:t>
      </w:r>
      <w:r w:rsidRPr="00BF0D59">
        <w:rPr>
          <w:rFonts w:asciiTheme="minorEastAsia" w:eastAsiaTheme="minorEastAsia" w:hAnsiTheme="minorEastAsia"/>
          <w:b/>
          <w:spacing w:val="-13"/>
          <w:sz w:val="24"/>
        </w:rPr>
        <w:t>政</w:t>
      </w:r>
      <w:r w:rsidRPr="00BF0D59">
        <w:rPr>
          <w:rFonts w:asciiTheme="minorEastAsia" w:eastAsiaTheme="minorEastAsia" w:hAnsiTheme="minorEastAsia"/>
          <w:b/>
          <w:spacing w:val="-13"/>
          <w:sz w:val="24"/>
        </w:rPr>
        <w:lastRenderedPageBreak/>
        <w:t>主管部门规定的较大数额罚款金额标准；若采购项目所属行业行政主管部门对较大</w:t>
      </w:r>
      <w:r w:rsidRPr="00BF0D59">
        <w:rPr>
          <w:rFonts w:asciiTheme="minorEastAsia" w:eastAsiaTheme="minorEastAsia" w:hAnsiTheme="minorEastAsia"/>
          <w:b/>
          <w:spacing w:val="-16"/>
          <w:sz w:val="24"/>
        </w:rPr>
        <w:t>数额罚款金额标准未明文规定的，以四川省人民政府规定的行政处罚罚款听证标准金额为准。</w:t>
      </w:r>
    </w:p>
    <w:p w14:paraId="0F24146E" w14:textId="77777777" w:rsidR="009C4A01" w:rsidRPr="00BF0D59" w:rsidRDefault="009B6A77">
      <w:pPr>
        <w:spacing w:line="364" w:lineRule="auto"/>
        <w:ind w:left="666" w:right="640" w:firstLine="480"/>
        <w:jc w:val="both"/>
        <w:rPr>
          <w:rFonts w:asciiTheme="minorEastAsia" w:eastAsiaTheme="minorEastAsia" w:hAnsiTheme="minorEastAsia"/>
          <w:b/>
          <w:spacing w:val="-16"/>
          <w:sz w:val="24"/>
        </w:rPr>
      </w:pPr>
      <w:r w:rsidRPr="00BF0D59">
        <w:rPr>
          <w:rFonts w:asciiTheme="minorEastAsia" w:eastAsiaTheme="minorEastAsia" w:hAnsiTheme="minorEastAsia" w:hint="eastAsia"/>
          <w:b/>
          <w:spacing w:val="-16"/>
          <w:sz w:val="24"/>
        </w:rPr>
        <w:t>2、</w:t>
      </w:r>
      <w:r w:rsidRPr="00BF0D59">
        <w:rPr>
          <w:rFonts w:asciiTheme="minorEastAsia" w:eastAsiaTheme="minorEastAsia" w:hAnsiTheme="minorEastAsia"/>
          <w:b/>
          <w:sz w:val="24"/>
        </w:rPr>
        <w:t>投标人在参加政府采购活动前，被纳入法院、工商行政管理部门、税务部门、银</w:t>
      </w:r>
      <w:r w:rsidRPr="00BF0D59">
        <w:rPr>
          <w:rFonts w:asciiTheme="minorEastAsia" w:eastAsiaTheme="minorEastAsia" w:hAnsiTheme="minorEastAsia"/>
          <w:b/>
          <w:spacing w:val="-5"/>
          <w:sz w:val="24"/>
        </w:rPr>
        <w:t>行认定的失信名单且在有效期内，或者在前三年政府采购合同履约过程中及其他经营</w:t>
      </w:r>
      <w:r w:rsidRPr="00BF0D59">
        <w:rPr>
          <w:rFonts w:asciiTheme="minorEastAsia" w:eastAsiaTheme="minorEastAsia" w:hAnsiTheme="minorEastAsia"/>
          <w:b/>
          <w:spacing w:val="-6"/>
          <w:sz w:val="24"/>
        </w:rPr>
        <w:t>活动履约过程中未依法履约被有关行政部门处罚</w:t>
      </w:r>
      <w:r w:rsidRPr="00BF0D59">
        <w:rPr>
          <w:rFonts w:asciiTheme="minorEastAsia" w:eastAsiaTheme="minorEastAsia" w:hAnsiTheme="minorEastAsia"/>
          <w:b/>
          <w:sz w:val="24"/>
        </w:rPr>
        <w:t>（处理</w:t>
      </w:r>
      <w:r w:rsidRPr="00BF0D59">
        <w:rPr>
          <w:rFonts w:asciiTheme="minorEastAsia" w:eastAsiaTheme="minorEastAsia" w:hAnsiTheme="minorEastAsia"/>
          <w:b/>
          <w:spacing w:val="-22"/>
          <w:sz w:val="24"/>
        </w:rPr>
        <w:t>）</w:t>
      </w:r>
      <w:r w:rsidRPr="00BF0D59">
        <w:rPr>
          <w:rFonts w:asciiTheme="minorEastAsia" w:eastAsiaTheme="minorEastAsia" w:hAnsiTheme="minorEastAsia"/>
          <w:b/>
          <w:spacing w:val="-5"/>
          <w:sz w:val="24"/>
        </w:rPr>
        <w:t>的，本项目不认定其具有良好的商业信誉。</w:t>
      </w:r>
    </w:p>
    <w:p w14:paraId="7630881D" w14:textId="77777777" w:rsidR="009C4A01" w:rsidRPr="00BF0D59" w:rsidRDefault="009C4A01">
      <w:pPr>
        <w:spacing w:line="364" w:lineRule="auto"/>
        <w:jc w:val="both"/>
        <w:rPr>
          <w:rFonts w:asciiTheme="minorEastAsia" w:eastAsiaTheme="minorEastAsia" w:hAnsiTheme="minorEastAsia"/>
          <w:sz w:val="24"/>
        </w:rPr>
        <w:sectPr w:rsidR="009C4A01" w:rsidRPr="00BF0D59">
          <w:headerReference w:type="default" r:id="rId43"/>
          <w:pgSz w:w="11910" w:h="16840"/>
          <w:pgMar w:top="1360" w:right="800" w:bottom="1160" w:left="920" w:header="655" w:footer="975" w:gutter="0"/>
          <w:cols w:space="720"/>
        </w:sectPr>
      </w:pPr>
    </w:p>
    <w:p w14:paraId="3EE2BDAA" w14:textId="77777777" w:rsidR="009C4A01" w:rsidRPr="00BF0D59" w:rsidRDefault="009C4A01">
      <w:pPr>
        <w:pStyle w:val="a5"/>
        <w:spacing w:before="8"/>
        <w:rPr>
          <w:rFonts w:asciiTheme="minorEastAsia" w:eastAsiaTheme="minorEastAsia" w:hAnsiTheme="minorEastAsia"/>
          <w:b/>
          <w:sz w:val="12"/>
        </w:rPr>
      </w:pPr>
    </w:p>
    <w:p w14:paraId="1B9309C9" w14:textId="77777777" w:rsidR="009C4A01" w:rsidRPr="00BF0D59" w:rsidRDefault="009B6A77">
      <w:pPr>
        <w:pStyle w:val="1"/>
        <w:tabs>
          <w:tab w:val="left" w:pos="1955"/>
        </w:tabs>
        <w:spacing w:line="364" w:lineRule="auto"/>
        <w:ind w:left="4124" w:right="671" w:hanging="3454"/>
        <w:jc w:val="left"/>
        <w:rPr>
          <w:rFonts w:asciiTheme="minorEastAsia" w:eastAsiaTheme="minorEastAsia" w:hAnsiTheme="minorEastAsia"/>
          <w:sz w:val="28"/>
          <w:szCs w:val="28"/>
        </w:rPr>
      </w:pPr>
      <w:bookmarkStart w:id="80" w:name="第五章__投标人应当提供的资格、资质性及其他类似效力要求的相关证明材料"/>
      <w:bookmarkStart w:id="81" w:name="_Toc61959974"/>
      <w:bookmarkEnd w:id="80"/>
      <w:r w:rsidRPr="00BF0D59">
        <w:rPr>
          <w:rFonts w:asciiTheme="minorEastAsia" w:eastAsiaTheme="minorEastAsia" w:hAnsiTheme="minorEastAsia"/>
          <w:sz w:val="28"/>
          <w:szCs w:val="28"/>
        </w:rPr>
        <w:t>第五章</w:t>
      </w:r>
      <w:r w:rsidRPr="00BF0D59">
        <w:rPr>
          <w:rFonts w:asciiTheme="minorEastAsia" w:eastAsiaTheme="minorEastAsia" w:hAnsiTheme="minorEastAsia"/>
          <w:sz w:val="28"/>
          <w:szCs w:val="28"/>
        </w:rPr>
        <w:tab/>
        <w:t>投标人应当提供的资格、资质性及其他类似效力要求的 相关证明材料</w:t>
      </w:r>
      <w:bookmarkEnd w:id="81"/>
    </w:p>
    <w:p w14:paraId="72EB347D" w14:textId="77777777" w:rsidR="009C4A01" w:rsidRPr="00BF0D59" w:rsidRDefault="009B6A77">
      <w:pPr>
        <w:spacing w:before="159"/>
        <w:ind w:left="666"/>
        <w:rPr>
          <w:rFonts w:asciiTheme="minorEastAsia" w:eastAsiaTheme="minorEastAsia" w:hAnsiTheme="minorEastAsia"/>
          <w:b/>
          <w:sz w:val="24"/>
        </w:rPr>
      </w:pPr>
      <w:r w:rsidRPr="00BF0D59">
        <w:rPr>
          <w:rFonts w:asciiTheme="minorEastAsia" w:eastAsiaTheme="minorEastAsia" w:hAnsiTheme="minorEastAsia"/>
          <w:b/>
          <w:sz w:val="24"/>
        </w:rPr>
        <w:t>一、应当提供的投标人资格、资质性及其他类似效力要求的相关证明材料</w:t>
      </w:r>
    </w:p>
    <w:p w14:paraId="4449A2C2" w14:textId="77777777" w:rsidR="009C4A01" w:rsidRPr="00BF0D59" w:rsidRDefault="009C4A01">
      <w:pPr>
        <w:pStyle w:val="a5"/>
        <w:spacing w:before="8"/>
        <w:rPr>
          <w:rFonts w:asciiTheme="minorEastAsia" w:eastAsiaTheme="minorEastAsia" w:hAnsiTheme="minorEastAsia"/>
          <w:b/>
          <w:sz w:val="21"/>
        </w:rPr>
      </w:pPr>
    </w:p>
    <w:p w14:paraId="57F5D659" w14:textId="77777777" w:rsidR="009C4A01" w:rsidRPr="00BF0D59" w:rsidRDefault="009B6A77">
      <w:pPr>
        <w:pStyle w:val="a5"/>
        <w:spacing w:before="1"/>
        <w:ind w:left="1091"/>
        <w:rPr>
          <w:rFonts w:asciiTheme="minorEastAsia" w:eastAsiaTheme="minorEastAsia" w:hAnsiTheme="minorEastAsia"/>
        </w:rPr>
      </w:pPr>
      <w:r w:rsidRPr="00BF0D59">
        <w:rPr>
          <w:rFonts w:asciiTheme="minorEastAsia" w:eastAsiaTheme="minorEastAsia" w:hAnsiTheme="minorEastAsia"/>
        </w:rPr>
        <w:t>1．具有独立承担民事责任的能力：</w:t>
      </w:r>
    </w:p>
    <w:p w14:paraId="0D2D076D" w14:textId="77777777" w:rsidR="009C4A01" w:rsidRPr="00BF0D59" w:rsidRDefault="009B6A77" w:rsidP="00F01863">
      <w:pPr>
        <w:pStyle w:val="ae"/>
        <w:numPr>
          <w:ilvl w:val="0"/>
          <w:numId w:val="32"/>
        </w:numPr>
        <w:tabs>
          <w:tab w:val="left" w:pos="1693"/>
        </w:tabs>
        <w:spacing w:before="160" w:line="362" w:lineRule="auto"/>
        <w:ind w:right="671" w:firstLine="424"/>
        <w:rPr>
          <w:rFonts w:asciiTheme="minorEastAsia" w:eastAsiaTheme="minorEastAsia" w:hAnsiTheme="minorEastAsia"/>
          <w:sz w:val="24"/>
        </w:rPr>
      </w:pPr>
      <w:r w:rsidRPr="00BF0D59">
        <w:rPr>
          <w:rFonts w:asciiTheme="minorEastAsia" w:eastAsiaTheme="minorEastAsia" w:hAnsiTheme="minorEastAsia"/>
          <w:spacing w:val="-7"/>
          <w:sz w:val="24"/>
        </w:rPr>
        <w:t>投标人若为企业法人：提供“统一社会信用代码营业执照”；未换证的提供</w:t>
      </w:r>
      <w:r w:rsidRPr="00BF0D59">
        <w:rPr>
          <w:rFonts w:asciiTheme="minorEastAsia" w:eastAsiaTheme="minorEastAsia" w:hAnsiTheme="minorEastAsia"/>
          <w:sz w:val="24"/>
        </w:rPr>
        <w:t xml:space="preserve"> “营业执照、税务登记证、组织机构代码证”；</w:t>
      </w:r>
    </w:p>
    <w:p w14:paraId="13829414" w14:textId="77777777" w:rsidR="009C4A01" w:rsidRPr="00BF0D59" w:rsidRDefault="009B6A77" w:rsidP="00F01863">
      <w:pPr>
        <w:pStyle w:val="ae"/>
        <w:numPr>
          <w:ilvl w:val="0"/>
          <w:numId w:val="32"/>
        </w:numPr>
        <w:tabs>
          <w:tab w:val="left" w:pos="1754"/>
        </w:tabs>
        <w:spacing w:before="5" w:line="362" w:lineRule="auto"/>
        <w:ind w:right="673" w:firstLine="480"/>
        <w:rPr>
          <w:rFonts w:asciiTheme="minorEastAsia" w:eastAsiaTheme="minorEastAsia" w:hAnsiTheme="minorEastAsia"/>
          <w:sz w:val="24"/>
        </w:rPr>
      </w:pPr>
      <w:r w:rsidRPr="00BF0D59">
        <w:rPr>
          <w:rFonts w:asciiTheme="minorEastAsia" w:eastAsiaTheme="minorEastAsia" w:hAnsiTheme="minorEastAsia"/>
          <w:sz w:val="24"/>
        </w:rPr>
        <w:t>投标人若为事业法人：提供“统一社会信用代码法人登记证书”；未换证的提交“事业法人登记证书、组织机构代码证”；</w:t>
      </w:r>
    </w:p>
    <w:p w14:paraId="13776E94" w14:textId="77777777" w:rsidR="009C4A01" w:rsidRPr="00BF0D59" w:rsidRDefault="009B6A77" w:rsidP="00F01863">
      <w:pPr>
        <w:pStyle w:val="ae"/>
        <w:numPr>
          <w:ilvl w:val="0"/>
          <w:numId w:val="32"/>
        </w:numPr>
        <w:tabs>
          <w:tab w:val="left" w:pos="1754"/>
        </w:tabs>
        <w:spacing w:before="5" w:line="364" w:lineRule="auto"/>
        <w:ind w:right="671" w:firstLine="480"/>
        <w:rPr>
          <w:rFonts w:asciiTheme="minorEastAsia" w:eastAsiaTheme="minorEastAsia" w:hAnsiTheme="minorEastAsia"/>
          <w:sz w:val="24"/>
        </w:rPr>
      </w:pPr>
      <w:r w:rsidRPr="00BF0D59">
        <w:rPr>
          <w:rFonts w:asciiTheme="minorEastAsia" w:eastAsiaTheme="minorEastAsia" w:hAnsiTheme="minorEastAsia"/>
          <w:sz w:val="24"/>
        </w:rPr>
        <w:t>投标人若为其他组织：提供“对应主管部门颁发的准许执业证明文件或营业执照”。</w:t>
      </w:r>
    </w:p>
    <w:p w14:paraId="67D9D6CA" w14:textId="77777777" w:rsidR="009C4A01" w:rsidRPr="00BF0D59" w:rsidRDefault="009B6A77">
      <w:pPr>
        <w:pStyle w:val="a5"/>
        <w:spacing w:line="362" w:lineRule="auto"/>
        <w:ind w:left="1091" w:right="2912" w:firstLine="55"/>
        <w:rPr>
          <w:rFonts w:asciiTheme="minorEastAsia" w:eastAsiaTheme="minorEastAsia" w:hAnsiTheme="minorEastAsia"/>
        </w:rPr>
      </w:pPr>
      <w:r w:rsidRPr="00BF0D59">
        <w:rPr>
          <w:rFonts w:asciiTheme="minorEastAsia" w:eastAsiaTheme="minorEastAsia" w:hAnsiTheme="minorEastAsia"/>
        </w:rPr>
        <w:t>注：以上证明材料（1）、（2）、（3）均为</w:t>
      </w:r>
      <w:r w:rsidRPr="00BF0D59">
        <w:rPr>
          <w:rFonts w:asciiTheme="minorEastAsia" w:eastAsiaTheme="minorEastAsia" w:hAnsiTheme="minorEastAsia"/>
          <w:b/>
        </w:rPr>
        <w:t>【复印件】</w:t>
      </w:r>
      <w:r w:rsidRPr="00BF0D59">
        <w:rPr>
          <w:rFonts w:asciiTheme="minorEastAsia" w:eastAsiaTheme="minorEastAsia" w:hAnsiTheme="minorEastAsia"/>
        </w:rPr>
        <w:t>。2．具备良好商业信誉的证明材料：</w:t>
      </w:r>
    </w:p>
    <w:p w14:paraId="2B11F7F9" w14:textId="77777777" w:rsidR="009C4A01" w:rsidRPr="00BF0D59" w:rsidRDefault="009B6A77">
      <w:pPr>
        <w:spacing w:before="4" w:line="362" w:lineRule="auto"/>
        <w:ind w:left="1091" w:right="3797"/>
        <w:rPr>
          <w:rFonts w:asciiTheme="minorEastAsia" w:eastAsiaTheme="minorEastAsia" w:hAnsiTheme="minorEastAsia"/>
          <w:sz w:val="24"/>
        </w:rPr>
      </w:pPr>
      <w:r w:rsidRPr="00BF0D59">
        <w:rPr>
          <w:rFonts w:asciiTheme="minorEastAsia" w:eastAsiaTheme="minorEastAsia" w:hAnsiTheme="minorEastAsia"/>
          <w:sz w:val="24"/>
        </w:rPr>
        <w:t>提供承诺函</w:t>
      </w:r>
      <w:r w:rsidRPr="00BF0D59">
        <w:rPr>
          <w:rFonts w:asciiTheme="minorEastAsia" w:eastAsiaTheme="minorEastAsia" w:hAnsiTheme="minorEastAsia"/>
          <w:b/>
          <w:spacing w:val="-6"/>
          <w:sz w:val="24"/>
        </w:rPr>
        <w:t xml:space="preserve">【格式详见第三章格式 </w:t>
      </w:r>
      <w:r w:rsidRPr="00BF0D59">
        <w:rPr>
          <w:rFonts w:asciiTheme="minorEastAsia" w:eastAsiaTheme="minorEastAsia" w:hAnsiTheme="minorEastAsia"/>
          <w:b/>
          <w:sz w:val="24"/>
        </w:rPr>
        <w:t>1-4</w:t>
      </w:r>
      <w:r w:rsidRPr="00BF0D59">
        <w:rPr>
          <w:rFonts w:asciiTheme="minorEastAsia" w:eastAsiaTheme="minorEastAsia" w:hAnsiTheme="minorEastAsia"/>
          <w:b/>
          <w:spacing w:val="-14"/>
          <w:sz w:val="24"/>
        </w:rPr>
        <w:t xml:space="preserve"> 的内容】</w:t>
      </w:r>
      <w:r w:rsidRPr="00BF0D59">
        <w:rPr>
          <w:rFonts w:asciiTheme="minorEastAsia" w:eastAsiaTheme="minorEastAsia" w:hAnsiTheme="minorEastAsia"/>
          <w:spacing w:val="-15"/>
          <w:sz w:val="24"/>
        </w:rPr>
        <w:t>。</w:t>
      </w:r>
      <w:r w:rsidRPr="00BF0D59">
        <w:rPr>
          <w:rFonts w:asciiTheme="minorEastAsia" w:eastAsiaTheme="minorEastAsia" w:hAnsiTheme="minorEastAsia"/>
          <w:sz w:val="24"/>
        </w:rPr>
        <w:t>3．具备健全的财务会计制度证明材料：</w:t>
      </w:r>
    </w:p>
    <w:p w14:paraId="6B62D735" w14:textId="77777777" w:rsidR="009C4A01" w:rsidRPr="00BF0D59" w:rsidRDefault="009B6A77" w:rsidP="00F01863">
      <w:pPr>
        <w:pStyle w:val="ae"/>
        <w:numPr>
          <w:ilvl w:val="0"/>
          <w:numId w:val="33"/>
        </w:numPr>
        <w:tabs>
          <w:tab w:val="left" w:pos="1693"/>
        </w:tabs>
        <w:spacing w:before="5" w:line="364" w:lineRule="auto"/>
        <w:ind w:right="1170" w:firstLine="424"/>
        <w:rPr>
          <w:rFonts w:asciiTheme="minorEastAsia" w:eastAsiaTheme="minorEastAsia" w:hAnsiTheme="minorEastAsia"/>
          <w:sz w:val="24"/>
        </w:rPr>
      </w:pPr>
      <w:r w:rsidRPr="00BF0D59">
        <w:rPr>
          <w:rFonts w:asciiTheme="minorEastAsia" w:eastAsiaTheme="minorEastAsia" w:hAnsiTheme="minorEastAsia"/>
          <w:spacing w:val="-15"/>
          <w:sz w:val="24"/>
        </w:rPr>
        <w:t xml:space="preserve">可提供 </w:t>
      </w:r>
      <w:r w:rsidRPr="00BF0D59">
        <w:rPr>
          <w:rFonts w:asciiTheme="minorEastAsia" w:eastAsiaTheme="minorEastAsia" w:hAnsiTheme="minorEastAsia"/>
          <w:sz w:val="24"/>
        </w:rPr>
        <w:t>2018</w:t>
      </w:r>
      <w:r w:rsidRPr="00BF0D59">
        <w:rPr>
          <w:rFonts w:asciiTheme="minorEastAsia" w:eastAsiaTheme="minorEastAsia" w:hAnsiTheme="minorEastAsia"/>
          <w:spacing w:val="-24"/>
          <w:sz w:val="24"/>
        </w:rPr>
        <w:t xml:space="preserve">年度或 </w:t>
      </w:r>
      <w:r w:rsidRPr="00BF0D59">
        <w:rPr>
          <w:rFonts w:asciiTheme="minorEastAsia" w:eastAsiaTheme="minorEastAsia" w:hAnsiTheme="minorEastAsia" w:hint="eastAsia"/>
          <w:sz w:val="24"/>
        </w:rPr>
        <w:t>2019</w:t>
      </w:r>
      <w:r w:rsidRPr="00BF0D59">
        <w:rPr>
          <w:rFonts w:asciiTheme="minorEastAsia" w:eastAsiaTheme="minorEastAsia" w:hAnsiTheme="minorEastAsia"/>
          <w:spacing w:val="-13"/>
          <w:sz w:val="24"/>
        </w:rPr>
        <w:t>年度经审计的财务报告</w:t>
      </w:r>
      <w:r w:rsidRPr="00BF0D59">
        <w:rPr>
          <w:rFonts w:asciiTheme="minorEastAsia" w:eastAsiaTheme="minorEastAsia" w:hAnsiTheme="minorEastAsia"/>
          <w:sz w:val="24"/>
        </w:rPr>
        <w:t>（包含审计报告和审</w:t>
      </w:r>
      <w:r w:rsidRPr="00BF0D59">
        <w:rPr>
          <w:rFonts w:asciiTheme="minorEastAsia" w:eastAsiaTheme="minorEastAsia" w:hAnsiTheme="minorEastAsia"/>
          <w:spacing w:val="-4"/>
          <w:sz w:val="24"/>
        </w:rPr>
        <w:t>计报告中所涉及的财务报表和报表附注</w:t>
      </w:r>
      <w:r w:rsidRPr="00BF0D59">
        <w:rPr>
          <w:rFonts w:asciiTheme="minorEastAsia" w:eastAsiaTheme="minorEastAsia" w:hAnsiTheme="minorEastAsia"/>
          <w:sz w:val="24"/>
        </w:rPr>
        <w:t>）【</w:t>
      </w:r>
      <w:r w:rsidRPr="00BF0D59">
        <w:rPr>
          <w:rFonts w:asciiTheme="minorEastAsia" w:eastAsiaTheme="minorEastAsia" w:hAnsiTheme="minorEastAsia"/>
          <w:b/>
          <w:sz w:val="24"/>
        </w:rPr>
        <w:t>复印件</w:t>
      </w:r>
      <w:r w:rsidRPr="00BF0D59">
        <w:rPr>
          <w:rFonts w:asciiTheme="minorEastAsia" w:eastAsiaTheme="minorEastAsia" w:hAnsiTheme="minorEastAsia"/>
          <w:sz w:val="24"/>
        </w:rPr>
        <w:t>】；</w:t>
      </w:r>
    </w:p>
    <w:p w14:paraId="49E6FE98" w14:textId="77777777" w:rsidR="009C4A01" w:rsidRPr="00BF0D59" w:rsidRDefault="009B6A77" w:rsidP="00F01863">
      <w:pPr>
        <w:pStyle w:val="ae"/>
        <w:numPr>
          <w:ilvl w:val="0"/>
          <w:numId w:val="33"/>
        </w:numPr>
        <w:tabs>
          <w:tab w:val="left" w:pos="1693"/>
        </w:tabs>
        <w:spacing w:line="364" w:lineRule="auto"/>
        <w:ind w:right="1170" w:firstLine="424"/>
        <w:rPr>
          <w:rFonts w:asciiTheme="minorEastAsia" w:eastAsiaTheme="minorEastAsia" w:hAnsiTheme="minorEastAsia"/>
          <w:sz w:val="24"/>
        </w:rPr>
      </w:pPr>
      <w:r w:rsidRPr="00BF0D59">
        <w:rPr>
          <w:rFonts w:asciiTheme="minorEastAsia" w:eastAsiaTheme="minorEastAsia" w:hAnsiTheme="minorEastAsia"/>
          <w:spacing w:val="-15"/>
          <w:sz w:val="24"/>
        </w:rPr>
        <w:t xml:space="preserve">可提供 </w:t>
      </w:r>
      <w:r w:rsidRPr="00BF0D59">
        <w:rPr>
          <w:rFonts w:asciiTheme="minorEastAsia" w:eastAsiaTheme="minorEastAsia" w:hAnsiTheme="minorEastAsia"/>
          <w:sz w:val="24"/>
        </w:rPr>
        <w:t>201</w:t>
      </w:r>
      <w:r w:rsidRPr="00BF0D59">
        <w:rPr>
          <w:rFonts w:asciiTheme="minorEastAsia" w:eastAsiaTheme="minorEastAsia" w:hAnsiTheme="minorEastAsia" w:hint="eastAsia"/>
          <w:sz w:val="24"/>
        </w:rPr>
        <w:t>8</w:t>
      </w:r>
      <w:r w:rsidRPr="00BF0D59">
        <w:rPr>
          <w:rFonts w:asciiTheme="minorEastAsia" w:eastAsiaTheme="minorEastAsia" w:hAnsiTheme="minorEastAsia"/>
          <w:spacing w:val="-40"/>
          <w:sz w:val="24"/>
        </w:rPr>
        <w:t xml:space="preserve"> 或 </w:t>
      </w:r>
      <w:r w:rsidRPr="00BF0D59">
        <w:rPr>
          <w:rFonts w:asciiTheme="minorEastAsia" w:eastAsiaTheme="minorEastAsia" w:hAnsiTheme="minorEastAsia"/>
          <w:sz w:val="24"/>
        </w:rPr>
        <w:t>20</w:t>
      </w:r>
      <w:r w:rsidRPr="00BF0D59">
        <w:rPr>
          <w:rFonts w:asciiTheme="minorEastAsia" w:eastAsiaTheme="minorEastAsia" w:hAnsiTheme="minorEastAsia" w:hint="eastAsia"/>
          <w:sz w:val="24"/>
        </w:rPr>
        <w:t>19</w:t>
      </w:r>
      <w:r w:rsidRPr="00BF0D59">
        <w:rPr>
          <w:rFonts w:asciiTheme="minorEastAsia" w:eastAsiaTheme="minorEastAsia" w:hAnsiTheme="minorEastAsia"/>
          <w:spacing w:val="-12"/>
          <w:sz w:val="24"/>
        </w:rPr>
        <w:t xml:space="preserve"> 年度供应商内部的财务报表复印件</w:t>
      </w:r>
      <w:r w:rsidRPr="00BF0D59">
        <w:rPr>
          <w:rFonts w:asciiTheme="minorEastAsia" w:eastAsiaTheme="minorEastAsia" w:hAnsiTheme="minorEastAsia"/>
          <w:sz w:val="24"/>
        </w:rPr>
        <w:t>（至少包含资</w:t>
      </w:r>
      <w:r w:rsidRPr="00BF0D59">
        <w:rPr>
          <w:rFonts w:asciiTheme="minorEastAsia" w:eastAsiaTheme="minorEastAsia" w:hAnsiTheme="minorEastAsia"/>
          <w:spacing w:val="-5"/>
          <w:sz w:val="24"/>
        </w:rPr>
        <w:t>产负债表</w:t>
      </w:r>
      <w:r w:rsidRPr="00BF0D59">
        <w:rPr>
          <w:rFonts w:asciiTheme="minorEastAsia" w:eastAsiaTheme="minorEastAsia" w:hAnsiTheme="minorEastAsia"/>
          <w:sz w:val="24"/>
        </w:rPr>
        <w:t>）【</w:t>
      </w:r>
      <w:r w:rsidRPr="00BF0D59">
        <w:rPr>
          <w:rFonts w:asciiTheme="minorEastAsia" w:eastAsiaTheme="minorEastAsia" w:hAnsiTheme="minorEastAsia"/>
          <w:b/>
          <w:sz w:val="24"/>
        </w:rPr>
        <w:t>复印件</w:t>
      </w:r>
      <w:r w:rsidRPr="00BF0D59">
        <w:rPr>
          <w:rFonts w:asciiTheme="minorEastAsia" w:eastAsiaTheme="minorEastAsia" w:hAnsiTheme="minorEastAsia"/>
          <w:sz w:val="24"/>
        </w:rPr>
        <w:t>】；</w:t>
      </w:r>
    </w:p>
    <w:p w14:paraId="3DC1EE40" w14:textId="77777777" w:rsidR="009C4A01" w:rsidRPr="00BF0D59" w:rsidRDefault="009B6A77" w:rsidP="00F01863">
      <w:pPr>
        <w:pStyle w:val="ae"/>
        <w:numPr>
          <w:ilvl w:val="0"/>
          <w:numId w:val="33"/>
        </w:numPr>
        <w:tabs>
          <w:tab w:val="left" w:pos="1704"/>
        </w:tabs>
        <w:spacing w:line="364" w:lineRule="auto"/>
        <w:ind w:right="1170" w:firstLine="424"/>
        <w:rPr>
          <w:rFonts w:asciiTheme="minorEastAsia" w:eastAsiaTheme="minorEastAsia" w:hAnsiTheme="minorEastAsia"/>
          <w:sz w:val="24"/>
        </w:rPr>
      </w:pPr>
      <w:r w:rsidRPr="00BF0D59">
        <w:rPr>
          <w:rFonts w:asciiTheme="minorEastAsia" w:eastAsiaTheme="minorEastAsia" w:hAnsiTheme="minorEastAsia"/>
          <w:sz w:val="24"/>
        </w:rPr>
        <w:t>可提供距投标文件递交截止日前三个月内银行出具的资信证明【</w:t>
      </w:r>
      <w:r w:rsidRPr="00BF0D59">
        <w:rPr>
          <w:rFonts w:asciiTheme="minorEastAsia" w:eastAsiaTheme="minorEastAsia" w:hAnsiTheme="minorEastAsia"/>
          <w:b/>
          <w:spacing w:val="2"/>
          <w:sz w:val="24"/>
        </w:rPr>
        <w:t>复印件</w:t>
      </w:r>
      <w:r w:rsidRPr="00BF0D59">
        <w:rPr>
          <w:rFonts w:asciiTheme="minorEastAsia" w:eastAsiaTheme="minorEastAsia" w:hAnsiTheme="minorEastAsia"/>
          <w:spacing w:val="2"/>
          <w:sz w:val="24"/>
        </w:rPr>
        <w:t>】；</w:t>
      </w:r>
    </w:p>
    <w:p w14:paraId="53DDEFB4" w14:textId="77777777" w:rsidR="009C4A01" w:rsidRPr="00BF0D59" w:rsidRDefault="009B6A77" w:rsidP="00F01863">
      <w:pPr>
        <w:pStyle w:val="ae"/>
        <w:numPr>
          <w:ilvl w:val="0"/>
          <w:numId w:val="33"/>
        </w:numPr>
        <w:tabs>
          <w:tab w:val="left" w:pos="1693"/>
        </w:tabs>
        <w:spacing w:line="364" w:lineRule="auto"/>
        <w:ind w:right="1170" w:firstLine="424"/>
        <w:rPr>
          <w:rFonts w:asciiTheme="minorEastAsia" w:eastAsiaTheme="minorEastAsia" w:hAnsiTheme="minorEastAsia"/>
          <w:sz w:val="24"/>
        </w:rPr>
      </w:pPr>
      <w:r w:rsidRPr="00BF0D59">
        <w:rPr>
          <w:rFonts w:asciiTheme="minorEastAsia" w:eastAsiaTheme="minorEastAsia" w:hAnsiTheme="minorEastAsia"/>
          <w:spacing w:val="-3"/>
          <w:sz w:val="24"/>
        </w:rPr>
        <w:t>投标人注册时间至投标文件递交截止日不足一年的，也可提供在工商</w:t>
      </w:r>
      <w:r w:rsidRPr="00BF0D59">
        <w:rPr>
          <w:rFonts w:asciiTheme="minorEastAsia" w:eastAsiaTheme="minorEastAsia" w:hAnsiTheme="minorEastAsia"/>
          <w:spacing w:val="-4"/>
          <w:sz w:val="24"/>
        </w:rPr>
        <w:t>备案的公司章程。</w:t>
      </w:r>
    </w:p>
    <w:p w14:paraId="0441C029" w14:textId="77777777" w:rsidR="009C4A01" w:rsidRPr="00BF0D59" w:rsidRDefault="009B6A77">
      <w:pPr>
        <w:spacing w:line="364" w:lineRule="auto"/>
        <w:ind w:left="1091" w:right="2972" w:firstLine="55"/>
        <w:jc w:val="both"/>
        <w:rPr>
          <w:rFonts w:asciiTheme="minorEastAsia" w:eastAsiaTheme="minorEastAsia" w:hAnsiTheme="minorEastAsia"/>
          <w:sz w:val="24"/>
        </w:rPr>
      </w:pPr>
      <w:r w:rsidRPr="00BF0D59">
        <w:rPr>
          <w:rFonts w:asciiTheme="minorEastAsia" w:eastAsiaTheme="minorEastAsia" w:hAnsiTheme="minorEastAsia"/>
          <w:sz w:val="24"/>
        </w:rPr>
        <w:t>注：提供的证明资料满足以上任意一项均视为符合要求。4．具有履行合同所必需的设备和专业技术能力证明材料： 提供承诺函</w:t>
      </w:r>
      <w:r w:rsidRPr="00BF0D59">
        <w:rPr>
          <w:rFonts w:asciiTheme="minorEastAsia" w:eastAsiaTheme="minorEastAsia" w:hAnsiTheme="minorEastAsia"/>
          <w:b/>
          <w:sz w:val="24"/>
        </w:rPr>
        <w:t>【格式详见第三章格式 1-4 的内容】</w:t>
      </w:r>
      <w:r w:rsidRPr="00BF0D59">
        <w:rPr>
          <w:rFonts w:asciiTheme="minorEastAsia" w:eastAsiaTheme="minorEastAsia" w:hAnsiTheme="minorEastAsia"/>
          <w:sz w:val="24"/>
        </w:rPr>
        <w:t>。</w:t>
      </w:r>
    </w:p>
    <w:p w14:paraId="69758A5B" w14:textId="77777777" w:rsidR="009C4A01" w:rsidRPr="00BF0D59" w:rsidRDefault="009B6A77">
      <w:pPr>
        <w:pStyle w:val="a5"/>
        <w:spacing w:line="307" w:lineRule="exact"/>
        <w:ind w:left="1091"/>
        <w:rPr>
          <w:rFonts w:asciiTheme="minorEastAsia" w:eastAsiaTheme="minorEastAsia" w:hAnsiTheme="minorEastAsia"/>
        </w:rPr>
      </w:pPr>
      <w:r w:rsidRPr="00BF0D59">
        <w:rPr>
          <w:rFonts w:asciiTheme="minorEastAsia" w:eastAsiaTheme="minorEastAsia" w:hAnsiTheme="minorEastAsia"/>
        </w:rPr>
        <w:t>5．具有依法缴纳税收和社会保障资金的良好记录证明材料：</w:t>
      </w:r>
    </w:p>
    <w:p w14:paraId="5D49BE5E" w14:textId="77777777" w:rsidR="009C4A01" w:rsidRPr="00BF0D59" w:rsidRDefault="009B6A77" w:rsidP="00F01863">
      <w:pPr>
        <w:pStyle w:val="ae"/>
        <w:numPr>
          <w:ilvl w:val="0"/>
          <w:numId w:val="34"/>
        </w:numPr>
        <w:tabs>
          <w:tab w:val="left" w:pos="1748"/>
        </w:tabs>
        <w:spacing w:before="155" w:line="362" w:lineRule="auto"/>
        <w:ind w:right="664" w:firstLine="480"/>
        <w:jc w:val="both"/>
        <w:rPr>
          <w:rFonts w:asciiTheme="minorEastAsia" w:eastAsiaTheme="minorEastAsia" w:hAnsiTheme="minorEastAsia"/>
          <w:sz w:val="24"/>
        </w:rPr>
      </w:pPr>
      <w:r w:rsidRPr="00BF0D59">
        <w:rPr>
          <w:rFonts w:asciiTheme="minorEastAsia" w:eastAsiaTheme="minorEastAsia" w:hAnsiTheme="minorEastAsia"/>
          <w:spacing w:val="-10"/>
          <w:sz w:val="24"/>
        </w:rPr>
        <w:t xml:space="preserve">投标人提供 </w:t>
      </w:r>
      <w:r w:rsidRPr="00BF0D59">
        <w:rPr>
          <w:rFonts w:asciiTheme="minorEastAsia" w:eastAsiaTheme="minorEastAsia" w:hAnsiTheme="minorEastAsia"/>
          <w:sz w:val="24"/>
        </w:rPr>
        <w:t>2020</w:t>
      </w:r>
      <w:r w:rsidRPr="00BF0D59">
        <w:rPr>
          <w:rFonts w:asciiTheme="minorEastAsia" w:eastAsiaTheme="minorEastAsia" w:hAnsiTheme="minorEastAsia"/>
          <w:spacing w:val="-40"/>
          <w:sz w:val="24"/>
        </w:rPr>
        <w:t xml:space="preserve"> 年 </w:t>
      </w:r>
      <w:r w:rsidRPr="00BF0D59">
        <w:rPr>
          <w:rFonts w:asciiTheme="minorEastAsia" w:eastAsiaTheme="minorEastAsia" w:hAnsiTheme="minorEastAsia"/>
          <w:sz w:val="24"/>
        </w:rPr>
        <w:t>1</w:t>
      </w:r>
      <w:r w:rsidRPr="00BF0D59">
        <w:rPr>
          <w:rFonts w:asciiTheme="minorEastAsia" w:eastAsiaTheme="minorEastAsia" w:hAnsiTheme="minorEastAsia"/>
          <w:spacing w:val="-40"/>
          <w:sz w:val="24"/>
        </w:rPr>
        <w:t xml:space="preserve"> 月 </w:t>
      </w:r>
      <w:r w:rsidRPr="00BF0D59">
        <w:rPr>
          <w:rFonts w:asciiTheme="minorEastAsia" w:eastAsiaTheme="minorEastAsia" w:hAnsiTheme="minorEastAsia"/>
          <w:sz w:val="24"/>
        </w:rPr>
        <w:t>1</w:t>
      </w:r>
      <w:r w:rsidRPr="00BF0D59">
        <w:rPr>
          <w:rFonts w:asciiTheme="minorEastAsia" w:eastAsiaTheme="minorEastAsia" w:hAnsiTheme="minorEastAsia"/>
          <w:spacing w:val="-8"/>
          <w:sz w:val="24"/>
        </w:rPr>
        <w:t xml:space="preserve"> 日以后任意三月的缴纳税收的银行电子回单或</w:t>
      </w:r>
      <w:r w:rsidRPr="00BF0D59">
        <w:rPr>
          <w:rFonts w:asciiTheme="minorEastAsia" w:eastAsiaTheme="minorEastAsia" w:hAnsiTheme="minorEastAsia"/>
          <w:spacing w:val="-4"/>
          <w:sz w:val="24"/>
        </w:rPr>
        <w:t>者税务部门出具的纳税证明或完税证明</w:t>
      </w:r>
      <w:r w:rsidRPr="00BF0D59">
        <w:rPr>
          <w:rFonts w:asciiTheme="minorEastAsia" w:eastAsiaTheme="minorEastAsia" w:hAnsiTheme="minorEastAsia"/>
          <w:b/>
          <w:spacing w:val="-3"/>
          <w:sz w:val="24"/>
        </w:rPr>
        <w:t>【复印件】</w:t>
      </w:r>
      <w:r w:rsidRPr="00BF0D59">
        <w:rPr>
          <w:rFonts w:asciiTheme="minorEastAsia" w:eastAsiaTheme="minorEastAsia" w:hAnsiTheme="minorEastAsia"/>
          <w:spacing w:val="-2"/>
          <w:sz w:val="24"/>
        </w:rPr>
        <w:t>或自行提供承诺函</w:t>
      </w:r>
      <w:r w:rsidRPr="00BF0D59">
        <w:rPr>
          <w:rFonts w:asciiTheme="minorEastAsia" w:eastAsiaTheme="minorEastAsia" w:hAnsiTheme="minorEastAsia"/>
          <w:b/>
          <w:sz w:val="24"/>
        </w:rPr>
        <w:t>【格式详见第三</w:t>
      </w:r>
      <w:r w:rsidRPr="00BF0D59">
        <w:rPr>
          <w:rFonts w:asciiTheme="minorEastAsia" w:eastAsiaTheme="minorEastAsia" w:hAnsiTheme="minorEastAsia"/>
          <w:b/>
          <w:spacing w:val="-18"/>
          <w:sz w:val="24"/>
        </w:rPr>
        <w:t xml:space="preserve">章格式 </w:t>
      </w:r>
      <w:r w:rsidRPr="00BF0D59">
        <w:rPr>
          <w:rFonts w:asciiTheme="minorEastAsia" w:eastAsiaTheme="minorEastAsia" w:hAnsiTheme="minorEastAsia"/>
          <w:b/>
          <w:sz w:val="24"/>
        </w:rPr>
        <w:t>1-4</w:t>
      </w:r>
      <w:r w:rsidRPr="00BF0D59">
        <w:rPr>
          <w:rFonts w:asciiTheme="minorEastAsia" w:eastAsiaTheme="minorEastAsia" w:hAnsiTheme="minorEastAsia"/>
          <w:b/>
          <w:spacing w:val="-12"/>
          <w:sz w:val="24"/>
        </w:rPr>
        <w:t xml:space="preserve"> 的内容】</w:t>
      </w:r>
      <w:r w:rsidRPr="00BF0D59">
        <w:rPr>
          <w:rFonts w:asciiTheme="minorEastAsia" w:eastAsiaTheme="minorEastAsia" w:hAnsiTheme="minorEastAsia"/>
          <w:sz w:val="24"/>
        </w:rPr>
        <w:t>。</w:t>
      </w:r>
    </w:p>
    <w:p w14:paraId="7118F8E8" w14:textId="77777777" w:rsidR="009C4A01" w:rsidRPr="00BF0D59" w:rsidRDefault="009C4A01">
      <w:pPr>
        <w:spacing w:line="362" w:lineRule="auto"/>
        <w:jc w:val="both"/>
        <w:rPr>
          <w:rFonts w:asciiTheme="minorEastAsia" w:eastAsiaTheme="minorEastAsia" w:hAnsiTheme="minorEastAsia"/>
          <w:sz w:val="24"/>
        </w:rPr>
        <w:sectPr w:rsidR="009C4A01" w:rsidRPr="00BF0D59">
          <w:headerReference w:type="default" r:id="rId44"/>
          <w:pgSz w:w="11910" w:h="16840"/>
          <w:pgMar w:top="1360" w:right="800" w:bottom="1160" w:left="920" w:header="655" w:footer="975" w:gutter="0"/>
          <w:cols w:space="720"/>
        </w:sectPr>
      </w:pPr>
    </w:p>
    <w:p w14:paraId="6611D789" w14:textId="77777777" w:rsidR="009C4A01" w:rsidRPr="00BF0D59" w:rsidRDefault="009B6A77" w:rsidP="00F01863">
      <w:pPr>
        <w:pStyle w:val="ae"/>
        <w:numPr>
          <w:ilvl w:val="0"/>
          <w:numId w:val="34"/>
        </w:numPr>
        <w:tabs>
          <w:tab w:val="left" w:pos="1748"/>
        </w:tabs>
        <w:spacing w:before="56" w:line="364" w:lineRule="auto"/>
        <w:ind w:right="671" w:firstLine="480"/>
        <w:jc w:val="both"/>
        <w:rPr>
          <w:rFonts w:asciiTheme="minorEastAsia" w:eastAsiaTheme="minorEastAsia" w:hAnsiTheme="minorEastAsia"/>
          <w:sz w:val="24"/>
        </w:rPr>
      </w:pPr>
      <w:r w:rsidRPr="00BF0D59">
        <w:rPr>
          <w:rFonts w:asciiTheme="minorEastAsia" w:eastAsiaTheme="minorEastAsia" w:hAnsiTheme="minorEastAsia"/>
          <w:spacing w:val="-5"/>
          <w:sz w:val="24"/>
        </w:rPr>
        <w:lastRenderedPageBreak/>
        <w:t xml:space="preserve">投标人提供社保部门出具的 </w:t>
      </w:r>
      <w:r w:rsidRPr="00BF0D59">
        <w:rPr>
          <w:rFonts w:asciiTheme="minorEastAsia" w:eastAsiaTheme="minorEastAsia" w:hAnsiTheme="minorEastAsia"/>
          <w:sz w:val="24"/>
        </w:rPr>
        <w:t>2020</w:t>
      </w:r>
      <w:r w:rsidRPr="00BF0D59">
        <w:rPr>
          <w:rFonts w:asciiTheme="minorEastAsia" w:eastAsiaTheme="minorEastAsia" w:hAnsiTheme="minorEastAsia"/>
          <w:spacing w:val="-40"/>
          <w:sz w:val="24"/>
        </w:rPr>
        <w:t xml:space="preserve"> 年 </w:t>
      </w:r>
      <w:r w:rsidRPr="00BF0D59">
        <w:rPr>
          <w:rFonts w:asciiTheme="minorEastAsia" w:eastAsiaTheme="minorEastAsia" w:hAnsiTheme="minorEastAsia"/>
          <w:sz w:val="24"/>
        </w:rPr>
        <w:t>1</w:t>
      </w:r>
      <w:r w:rsidRPr="00BF0D59">
        <w:rPr>
          <w:rFonts w:asciiTheme="minorEastAsia" w:eastAsiaTheme="minorEastAsia" w:hAnsiTheme="minorEastAsia"/>
          <w:spacing w:val="-40"/>
          <w:sz w:val="24"/>
        </w:rPr>
        <w:t xml:space="preserve"> 月 </w:t>
      </w:r>
      <w:r w:rsidRPr="00BF0D59">
        <w:rPr>
          <w:rFonts w:asciiTheme="minorEastAsia" w:eastAsiaTheme="minorEastAsia" w:hAnsiTheme="minorEastAsia"/>
          <w:sz w:val="24"/>
        </w:rPr>
        <w:t>1</w:t>
      </w:r>
      <w:r w:rsidRPr="00BF0D59">
        <w:rPr>
          <w:rFonts w:asciiTheme="minorEastAsia" w:eastAsiaTheme="minorEastAsia" w:hAnsiTheme="minorEastAsia"/>
          <w:spacing w:val="-8"/>
          <w:sz w:val="24"/>
        </w:rPr>
        <w:t xml:space="preserve"> 日以后任意三个月社保缴纳的</w:t>
      </w:r>
      <w:r w:rsidRPr="00BF0D59">
        <w:rPr>
          <w:rFonts w:asciiTheme="minorEastAsia" w:eastAsiaTheme="minorEastAsia" w:hAnsiTheme="minorEastAsia"/>
          <w:spacing w:val="-7"/>
          <w:sz w:val="24"/>
        </w:rPr>
        <w:t>证明材料</w:t>
      </w:r>
      <w:r w:rsidRPr="00BF0D59">
        <w:rPr>
          <w:rFonts w:asciiTheme="minorEastAsia" w:eastAsiaTheme="minorEastAsia" w:hAnsiTheme="minorEastAsia"/>
          <w:spacing w:val="-3"/>
          <w:sz w:val="24"/>
        </w:rPr>
        <w:t>（</w:t>
      </w:r>
      <w:r w:rsidRPr="00BF0D59">
        <w:rPr>
          <w:rFonts w:asciiTheme="minorEastAsia" w:eastAsiaTheme="minorEastAsia" w:hAnsiTheme="minorEastAsia"/>
          <w:spacing w:val="-2"/>
          <w:sz w:val="24"/>
        </w:rPr>
        <w:t>注：</w:t>
      </w:r>
      <w:r w:rsidRPr="00BF0D59">
        <w:rPr>
          <w:rFonts w:asciiTheme="minorEastAsia" w:eastAsiaTheme="minorEastAsia" w:hAnsiTheme="minorEastAsia"/>
          <w:spacing w:val="-3"/>
          <w:sz w:val="24"/>
        </w:rPr>
        <w:t>1.</w:t>
      </w:r>
      <w:r w:rsidRPr="00BF0D59">
        <w:rPr>
          <w:rFonts w:asciiTheme="minorEastAsia" w:eastAsiaTheme="minorEastAsia" w:hAnsiTheme="minorEastAsia"/>
          <w:spacing w:val="-1"/>
          <w:sz w:val="24"/>
        </w:rPr>
        <w:t>缴纳的银行电子回单或以社保部门出具的为准；</w:t>
      </w:r>
      <w:r w:rsidRPr="00BF0D59">
        <w:rPr>
          <w:rFonts w:asciiTheme="minorEastAsia" w:eastAsiaTheme="minorEastAsia" w:hAnsiTheme="minorEastAsia"/>
          <w:spacing w:val="-4"/>
          <w:sz w:val="24"/>
        </w:rPr>
        <w:t>2.</w:t>
      </w:r>
      <w:r w:rsidRPr="00BF0D59">
        <w:rPr>
          <w:rFonts w:asciiTheme="minorEastAsia" w:eastAsiaTheme="minorEastAsia" w:hAnsiTheme="minorEastAsia"/>
          <w:sz w:val="24"/>
        </w:rPr>
        <w:t>复印件</w:t>
      </w:r>
      <w:r w:rsidRPr="00BF0D59">
        <w:rPr>
          <w:rFonts w:asciiTheme="minorEastAsia" w:eastAsiaTheme="minorEastAsia" w:hAnsiTheme="minorEastAsia"/>
          <w:spacing w:val="-8"/>
          <w:sz w:val="24"/>
        </w:rPr>
        <w:t>）</w:t>
      </w:r>
      <w:r w:rsidRPr="00BF0D59">
        <w:rPr>
          <w:rFonts w:asciiTheme="minorEastAsia" w:eastAsiaTheme="minorEastAsia" w:hAnsiTheme="minorEastAsia"/>
          <w:sz w:val="24"/>
        </w:rPr>
        <w:t>或自行</w:t>
      </w:r>
      <w:r w:rsidRPr="00BF0D59">
        <w:rPr>
          <w:rFonts w:asciiTheme="minorEastAsia" w:eastAsiaTheme="minorEastAsia" w:hAnsiTheme="minorEastAsia"/>
          <w:spacing w:val="-4"/>
          <w:sz w:val="24"/>
        </w:rPr>
        <w:t>提供承诺函</w:t>
      </w:r>
      <w:r w:rsidRPr="00BF0D59">
        <w:rPr>
          <w:rFonts w:asciiTheme="minorEastAsia" w:eastAsiaTheme="minorEastAsia" w:hAnsiTheme="minorEastAsia"/>
          <w:b/>
          <w:spacing w:val="-6"/>
          <w:sz w:val="24"/>
        </w:rPr>
        <w:t xml:space="preserve">【格式详见第三章格式 </w:t>
      </w:r>
      <w:r w:rsidRPr="00BF0D59">
        <w:rPr>
          <w:rFonts w:asciiTheme="minorEastAsia" w:eastAsiaTheme="minorEastAsia" w:hAnsiTheme="minorEastAsia"/>
          <w:b/>
          <w:sz w:val="24"/>
        </w:rPr>
        <w:t>1-4</w:t>
      </w:r>
      <w:r w:rsidRPr="00BF0D59">
        <w:rPr>
          <w:rFonts w:asciiTheme="minorEastAsia" w:eastAsiaTheme="minorEastAsia" w:hAnsiTheme="minorEastAsia"/>
          <w:b/>
          <w:spacing w:val="-13"/>
          <w:sz w:val="24"/>
        </w:rPr>
        <w:t xml:space="preserve"> 的内容】</w:t>
      </w:r>
      <w:r w:rsidRPr="00BF0D59">
        <w:rPr>
          <w:rFonts w:asciiTheme="minorEastAsia" w:eastAsiaTheme="minorEastAsia" w:hAnsiTheme="minorEastAsia"/>
          <w:sz w:val="24"/>
        </w:rPr>
        <w:t>。</w:t>
      </w:r>
    </w:p>
    <w:p w14:paraId="55869B54" w14:textId="77777777" w:rsidR="009C4A01" w:rsidRPr="00BF0D59" w:rsidRDefault="009B6A77">
      <w:pPr>
        <w:pStyle w:val="a5"/>
        <w:spacing w:line="305" w:lineRule="exact"/>
        <w:ind w:left="1091"/>
        <w:rPr>
          <w:rFonts w:asciiTheme="minorEastAsia" w:eastAsiaTheme="minorEastAsia" w:hAnsiTheme="minorEastAsia"/>
        </w:rPr>
      </w:pPr>
      <w:r w:rsidRPr="00BF0D59">
        <w:rPr>
          <w:rFonts w:asciiTheme="minorEastAsia" w:eastAsiaTheme="minorEastAsia" w:hAnsiTheme="minorEastAsia"/>
        </w:rPr>
        <w:t>6、法律、行政法规规定的其他条件：</w:t>
      </w:r>
    </w:p>
    <w:p w14:paraId="2801C952" w14:textId="77777777" w:rsidR="009C4A01" w:rsidRPr="00BF0D59" w:rsidRDefault="009B6A77" w:rsidP="00F01863">
      <w:pPr>
        <w:pStyle w:val="ae"/>
        <w:numPr>
          <w:ilvl w:val="0"/>
          <w:numId w:val="35"/>
        </w:numPr>
        <w:tabs>
          <w:tab w:val="left" w:pos="1693"/>
        </w:tabs>
        <w:spacing w:before="160" w:line="362" w:lineRule="auto"/>
        <w:ind w:right="671" w:firstLine="424"/>
        <w:jc w:val="both"/>
        <w:rPr>
          <w:rFonts w:asciiTheme="minorEastAsia" w:eastAsiaTheme="minorEastAsia" w:hAnsiTheme="minorEastAsia"/>
          <w:sz w:val="24"/>
        </w:rPr>
      </w:pPr>
      <w:r w:rsidRPr="00BF0D59">
        <w:rPr>
          <w:rFonts w:asciiTheme="minorEastAsia" w:eastAsiaTheme="minorEastAsia" w:hAnsiTheme="minorEastAsia"/>
          <w:spacing w:val="-2"/>
          <w:sz w:val="24"/>
        </w:rPr>
        <w:t>投标人应提供投标人及其现任法定代表人</w:t>
      </w:r>
      <w:r w:rsidRPr="00BF0D59">
        <w:rPr>
          <w:rFonts w:asciiTheme="minorEastAsia" w:eastAsiaTheme="minorEastAsia" w:hAnsiTheme="minorEastAsia"/>
          <w:sz w:val="24"/>
        </w:rPr>
        <w:t>（主要负责人</w:t>
      </w:r>
      <w:r w:rsidRPr="00BF0D59">
        <w:rPr>
          <w:rFonts w:asciiTheme="minorEastAsia" w:eastAsiaTheme="minorEastAsia" w:hAnsiTheme="minorEastAsia"/>
          <w:spacing w:val="-32"/>
          <w:sz w:val="24"/>
        </w:rPr>
        <w:t>）</w:t>
      </w:r>
      <w:r w:rsidRPr="00BF0D59">
        <w:rPr>
          <w:rFonts w:asciiTheme="minorEastAsia" w:eastAsiaTheme="minorEastAsia" w:hAnsiTheme="minorEastAsia"/>
          <w:sz w:val="24"/>
        </w:rPr>
        <w:t>在参加本项目政</w:t>
      </w:r>
      <w:r w:rsidRPr="00BF0D59">
        <w:rPr>
          <w:rFonts w:asciiTheme="minorEastAsia" w:eastAsiaTheme="minorEastAsia" w:hAnsiTheme="minorEastAsia"/>
          <w:spacing w:val="-4"/>
          <w:sz w:val="24"/>
        </w:rPr>
        <w:t>府采购活动前三年无行贿犯罪记录的承诺函</w:t>
      </w:r>
      <w:r w:rsidRPr="00BF0D59">
        <w:rPr>
          <w:rFonts w:asciiTheme="minorEastAsia" w:eastAsiaTheme="minorEastAsia" w:hAnsiTheme="minorEastAsia"/>
          <w:b/>
          <w:spacing w:val="-6"/>
          <w:sz w:val="24"/>
        </w:rPr>
        <w:t xml:space="preserve">【格式详见第三章格式 </w:t>
      </w:r>
      <w:r w:rsidRPr="00BF0D59">
        <w:rPr>
          <w:rFonts w:asciiTheme="minorEastAsia" w:eastAsiaTheme="minorEastAsia" w:hAnsiTheme="minorEastAsia"/>
          <w:b/>
          <w:sz w:val="24"/>
        </w:rPr>
        <w:t>1-4</w:t>
      </w:r>
      <w:r w:rsidRPr="00BF0D59">
        <w:rPr>
          <w:rFonts w:asciiTheme="minorEastAsia" w:eastAsiaTheme="minorEastAsia" w:hAnsiTheme="minorEastAsia"/>
          <w:b/>
          <w:spacing w:val="-13"/>
          <w:sz w:val="24"/>
        </w:rPr>
        <w:t xml:space="preserve"> 的内容】</w:t>
      </w:r>
      <w:r w:rsidRPr="00BF0D59">
        <w:rPr>
          <w:rFonts w:asciiTheme="minorEastAsia" w:eastAsiaTheme="minorEastAsia" w:hAnsiTheme="minorEastAsia"/>
          <w:sz w:val="24"/>
        </w:rPr>
        <w:t>。</w:t>
      </w:r>
    </w:p>
    <w:p w14:paraId="67952687" w14:textId="77777777" w:rsidR="009C4A01" w:rsidRPr="00BF0D59" w:rsidRDefault="009B6A77" w:rsidP="00F01863">
      <w:pPr>
        <w:pStyle w:val="ae"/>
        <w:numPr>
          <w:ilvl w:val="0"/>
          <w:numId w:val="35"/>
        </w:numPr>
        <w:tabs>
          <w:tab w:val="left" w:pos="1693"/>
        </w:tabs>
        <w:spacing w:before="5" w:line="364" w:lineRule="auto"/>
        <w:ind w:right="671" w:firstLine="424"/>
        <w:jc w:val="both"/>
        <w:rPr>
          <w:rFonts w:asciiTheme="minorEastAsia" w:eastAsiaTheme="minorEastAsia" w:hAnsiTheme="minorEastAsia"/>
          <w:sz w:val="24"/>
        </w:rPr>
      </w:pPr>
      <w:r w:rsidRPr="00BF0D59">
        <w:rPr>
          <w:rFonts w:asciiTheme="minorEastAsia" w:eastAsiaTheme="minorEastAsia" w:hAnsiTheme="minorEastAsia"/>
          <w:spacing w:val="-8"/>
          <w:sz w:val="24"/>
        </w:rPr>
        <w:t>须提供“截至投标截止日未被列入失信被执行人、重大税收违法案件当事</w:t>
      </w:r>
      <w:r w:rsidRPr="00BF0D59">
        <w:rPr>
          <w:rFonts w:asciiTheme="minorEastAsia" w:eastAsiaTheme="minorEastAsia" w:hAnsiTheme="minorEastAsia"/>
          <w:spacing w:val="-4"/>
          <w:sz w:val="24"/>
        </w:rPr>
        <w:t>人名单、政府采购严重违法失信行为记录名单”的承诺函</w:t>
      </w:r>
      <w:r w:rsidRPr="00BF0D59">
        <w:rPr>
          <w:rFonts w:asciiTheme="minorEastAsia" w:eastAsiaTheme="minorEastAsia" w:hAnsiTheme="minorEastAsia"/>
          <w:b/>
          <w:sz w:val="24"/>
        </w:rPr>
        <w:t>【格式详见第三章格式1-4 的内容】</w:t>
      </w:r>
      <w:r w:rsidRPr="00BF0D59">
        <w:rPr>
          <w:rFonts w:asciiTheme="minorEastAsia" w:eastAsiaTheme="minorEastAsia" w:hAnsiTheme="minorEastAsia"/>
          <w:sz w:val="24"/>
        </w:rPr>
        <w:t>。</w:t>
      </w:r>
    </w:p>
    <w:p w14:paraId="5FF3FDC8" w14:textId="77777777" w:rsidR="009C4A01" w:rsidRPr="00BF0D59" w:rsidRDefault="009B6A77">
      <w:pPr>
        <w:spacing w:line="458" w:lineRule="auto"/>
        <w:ind w:left="666" w:right="4460" w:firstLine="480"/>
        <w:rPr>
          <w:rFonts w:asciiTheme="minorEastAsia" w:eastAsiaTheme="minorEastAsia" w:hAnsiTheme="minorEastAsia"/>
          <w:b/>
          <w:sz w:val="24"/>
        </w:rPr>
      </w:pPr>
      <w:r w:rsidRPr="00BF0D59">
        <w:rPr>
          <w:rFonts w:asciiTheme="minorEastAsia" w:eastAsiaTheme="minorEastAsia" w:hAnsiTheme="minorEastAsia"/>
          <w:b/>
          <w:sz w:val="24"/>
        </w:rPr>
        <w:t>注：以上承诺在同一格式内可不单独提供。二、本项目的特定资格要求：</w:t>
      </w:r>
    </w:p>
    <w:p w14:paraId="2E5BBB59" w14:textId="77777777" w:rsidR="009C4A01" w:rsidRPr="00BF0D59" w:rsidRDefault="003D54F4">
      <w:pPr>
        <w:pStyle w:val="6"/>
        <w:spacing w:before="130" w:line="364" w:lineRule="auto"/>
        <w:ind w:left="266" w:right="352" w:firstLine="480"/>
        <w:jc w:val="both"/>
        <w:rPr>
          <w:rFonts w:asciiTheme="minorEastAsia" w:eastAsiaTheme="minorEastAsia" w:hAnsiTheme="minorEastAsia" w:cs="宋体"/>
          <w:b/>
          <w:spacing w:val="-3"/>
          <w:sz w:val="24"/>
          <w:szCs w:val="22"/>
          <w:lang w:val="en-US"/>
        </w:rPr>
      </w:pPr>
      <w:r w:rsidRPr="00BF0D59">
        <w:rPr>
          <w:rFonts w:asciiTheme="minorEastAsia" w:eastAsiaTheme="minorEastAsia" w:hAnsiTheme="minorEastAsia" w:cs="宋体" w:hint="eastAsia"/>
          <w:b/>
          <w:spacing w:val="-3"/>
          <w:sz w:val="24"/>
          <w:szCs w:val="22"/>
          <w:lang w:val="en-US"/>
        </w:rPr>
        <w:t>1、</w:t>
      </w:r>
      <w:r w:rsidR="009B6A77" w:rsidRPr="00BF0D59">
        <w:rPr>
          <w:rFonts w:asciiTheme="minorEastAsia" w:eastAsiaTheme="minorEastAsia" w:hAnsiTheme="minorEastAsia" w:cs="宋体" w:hint="eastAsia"/>
          <w:b/>
          <w:spacing w:val="-3"/>
          <w:sz w:val="24"/>
          <w:szCs w:val="22"/>
          <w:lang w:val="en-US"/>
        </w:rPr>
        <w:t>投标人须具备测绘地理信息主管部门颁发的测绘甲级资质证书。测绘甲级资质证书须含“工程测量”和“地理信息系统工程”专业甲级，且“工程测量”专业中必须含有“地下管线测量”子项；“地理信息系统工程”专业中必须含有“地理信息系统及数据库建设”子项。</w:t>
      </w:r>
    </w:p>
    <w:p w14:paraId="102F0912" w14:textId="77777777" w:rsidR="009C4A01" w:rsidRPr="00BF0D59" w:rsidRDefault="003D54F4">
      <w:pPr>
        <w:tabs>
          <w:tab w:val="left" w:pos="1333"/>
        </w:tabs>
        <w:spacing w:line="305" w:lineRule="exact"/>
        <w:ind w:firstLineChars="300" w:firstLine="723"/>
        <w:rPr>
          <w:rFonts w:asciiTheme="minorEastAsia" w:eastAsiaTheme="minorEastAsia" w:hAnsiTheme="minorEastAsia"/>
          <w:b/>
          <w:sz w:val="24"/>
        </w:rPr>
      </w:pPr>
      <w:r w:rsidRPr="00BF0D59">
        <w:rPr>
          <w:rFonts w:asciiTheme="minorEastAsia" w:eastAsiaTheme="minorEastAsia" w:hAnsiTheme="minorEastAsia" w:hint="eastAsia"/>
          <w:b/>
          <w:sz w:val="24"/>
        </w:rPr>
        <w:t>2、</w:t>
      </w:r>
      <w:r w:rsidR="009B6A77" w:rsidRPr="00BF0D59">
        <w:rPr>
          <w:rFonts w:asciiTheme="minorEastAsia" w:eastAsiaTheme="minorEastAsia" w:hAnsiTheme="minorEastAsia"/>
          <w:b/>
          <w:sz w:val="24"/>
        </w:rPr>
        <w:t>本项目不接受联合体投标。</w:t>
      </w:r>
    </w:p>
    <w:p w14:paraId="777BB2CE" w14:textId="77777777" w:rsidR="009C4A01" w:rsidRPr="00BF0D59" w:rsidRDefault="003D54F4">
      <w:pPr>
        <w:pStyle w:val="a5"/>
        <w:spacing w:before="116"/>
        <w:ind w:left="666"/>
        <w:rPr>
          <w:rFonts w:asciiTheme="minorEastAsia" w:eastAsiaTheme="minorEastAsia" w:hAnsiTheme="minorEastAsia"/>
          <w:b/>
          <w:lang w:val="en-US"/>
        </w:rPr>
      </w:pPr>
      <w:r w:rsidRPr="00BF0D59">
        <w:rPr>
          <w:rFonts w:asciiTheme="minorEastAsia" w:eastAsiaTheme="minorEastAsia" w:hAnsiTheme="minorEastAsia" w:hint="eastAsia"/>
          <w:b/>
          <w:lang w:val="en-US"/>
        </w:rPr>
        <w:t>3、</w:t>
      </w:r>
      <w:r w:rsidRPr="00BF0D59">
        <w:rPr>
          <w:rFonts w:asciiTheme="minorEastAsia" w:eastAsiaTheme="minorEastAsia" w:hAnsiTheme="minorEastAsia"/>
          <w:b/>
          <w:lang w:val="en-US"/>
        </w:rPr>
        <w:t>本项目专门面向中小企业采购(监狱企业、残疾人福利性单位均视同小微企业)，非中小企业参与的将视为无效投标。</w:t>
      </w:r>
    </w:p>
    <w:p w14:paraId="5F877CAC" w14:textId="77777777" w:rsidR="009C4A01" w:rsidRPr="00BF0D59" w:rsidRDefault="009B6A77">
      <w:pPr>
        <w:pStyle w:val="a5"/>
        <w:spacing w:before="116"/>
        <w:ind w:left="666"/>
        <w:rPr>
          <w:rFonts w:asciiTheme="minorEastAsia" w:eastAsiaTheme="minorEastAsia" w:hAnsiTheme="minorEastAsia"/>
          <w:b/>
        </w:rPr>
      </w:pPr>
      <w:r w:rsidRPr="00BF0D59">
        <w:rPr>
          <w:rFonts w:asciiTheme="minorEastAsia" w:eastAsiaTheme="minorEastAsia" w:hAnsiTheme="minorEastAsia"/>
        </w:rPr>
        <w:t>三、投标人法定代表人授权参加本次采购活动的合法代表</w:t>
      </w:r>
      <w:r w:rsidRPr="00BF0D59">
        <w:rPr>
          <w:rFonts w:asciiTheme="minorEastAsia" w:eastAsiaTheme="minorEastAsia" w:hAnsiTheme="minorEastAsia"/>
          <w:b/>
        </w:rPr>
        <w:t>：</w:t>
      </w:r>
    </w:p>
    <w:p w14:paraId="6BC6CBCA" w14:textId="77777777" w:rsidR="009C4A01" w:rsidRPr="00BF0D59" w:rsidRDefault="009C4A01">
      <w:pPr>
        <w:pStyle w:val="a5"/>
        <w:spacing w:before="9"/>
        <w:rPr>
          <w:rFonts w:asciiTheme="minorEastAsia" w:eastAsiaTheme="minorEastAsia" w:hAnsiTheme="minorEastAsia"/>
          <w:b/>
          <w:sz w:val="21"/>
        </w:rPr>
      </w:pPr>
    </w:p>
    <w:p w14:paraId="44850782" w14:textId="77777777" w:rsidR="009C4A01" w:rsidRPr="00BF0D59" w:rsidRDefault="009B6A77">
      <w:pPr>
        <w:pStyle w:val="a5"/>
        <w:ind w:left="1211"/>
        <w:rPr>
          <w:rFonts w:asciiTheme="minorEastAsia" w:eastAsiaTheme="minorEastAsia" w:hAnsiTheme="minorEastAsia"/>
        </w:rPr>
      </w:pPr>
      <w:r w:rsidRPr="00BF0D59">
        <w:rPr>
          <w:rFonts w:asciiTheme="minorEastAsia" w:eastAsiaTheme="minorEastAsia" w:hAnsiTheme="minorEastAsia"/>
        </w:rPr>
        <w:t>1、法定代表人（主要负责人）身份证复印件或护照复印件［注：①法定代表人</w:t>
      </w:r>
    </w:p>
    <w:p w14:paraId="3E7DDB45" w14:textId="77777777" w:rsidR="009C4A01" w:rsidRPr="00BF0D59" w:rsidRDefault="009B6A77">
      <w:pPr>
        <w:pStyle w:val="a5"/>
        <w:spacing w:before="158" w:line="364" w:lineRule="auto"/>
        <w:ind w:left="666" w:right="617"/>
        <w:rPr>
          <w:rFonts w:asciiTheme="minorEastAsia" w:eastAsiaTheme="minorEastAsia" w:hAnsiTheme="minorEastAsia"/>
        </w:rPr>
      </w:pPr>
      <w:r w:rsidRPr="00BF0D59">
        <w:rPr>
          <w:rFonts w:asciiTheme="minorEastAsia" w:eastAsiaTheme="minorEastAsia" w:hAnsiTheme="minorEastAsia"/>
        </w:rPr>
        <w:t>（主要负责人）身份证复印件（在有效期内、正反面均应复印）或护照复印件（法定代表人（主要负责人）为外籍人士的，按此提供）；②复印件加盖公章]。</w:t>
      </w:r>
    </w:p>
    <w:p w14:paraId="7D51C61F" w14:textId="77777777" w:rsidR="009C4A01" w:rsidRPr="00BF0D59" w:rsidRDefault="009B6A77">
      <w:pPr>
        <w:pStyle w:val="a5"/>
        <w:spacing w:before="2" w:line="364" w:lineRule="auto"/>
        <w:ind w:left="666" w:right="671" w:firstLine="424"/>
        <w:jc w:val="both"/>
        <w:rPr>
          <w:rFonts w:asciiTheme="minorEastAsia" w:eastAsiaTheme="minorEastAsia" w:hAnsiTheme="minorEastAsia"/>
        </w:rPr>
      </w:pPr>
      <w:r w:rsidRPr="00BF0D59">
        <w:rPr>
          <w:rFonts w:asciiTheme="minorEastAsia" w:eastAsiaTheme="minorEastAsia" w:hAnsiTheme="minorEastAsia"/>
        </w:rPr>
        <w:t>2</w:t>
      </w:r>
      <w:r w:rsidRPr="00BF0D59">
        <w:rPr>
          <w:rFonts w:asciiTheme="minorEastAsia" w:eastAsiaTheme="minorEastAsia" w:hAnsiTheme="minorEastAsia"/>
          <w:spacing w:val="-5"/>
        </w:rPr>
        <w:t>、授权代表身份证复印件</w:t>
      </w:r>
      <w:r w:rsidRPr="00BF0D59">
        <w:rPr>
          <w:rFonts w:asciiTheme="minorEastAsia" w:eastAsiaTheme="minorEastAsia" w:hAnsiTheme="minorEastAsia"/>
        </w:rPr>
        <w:t>（身份证正反面均应复印</w:t>
      </w:r>
      <w:r w:rsidRPr="00BF0D59">
        <w:rPr>
          <w:rFonts w:asciiTheme="minorEastAsia" w:eastAsiaTheme="minorEastAsia" w:hAnsiTheme="minorEastAsia"/>
          <w:spacing w:val="-17"/>
        </w:rPr>
        <w:t>）（</w:t>
      </w:r>
      <w:r w:rsidRPr="00BF0D59">
        <w:rPr>
          <w:rFonts w:asciiTheme="minorEastAsia" w:eastAsiaTheme="minorEastAsia" w:hAnsiTheme="minorEastAsia"/>
          <w:spacing w:val="-8"/>
        </w:rPr>
        <w:t>注：①在有效期内；②复</w:t>
      </w:r>
      <w:r w:rsidRPr="00BF0D59">
        <w:rPr>
          <w:rFonts w:asciiTheme="minorEastAsia" w:eastAsiaTheme="minorEastAsia" w:hAnsiTheme="minorEastAsia"/>
          <w:spacing w:val="-3"/>
        </w:rPr>
        <w:t>印件加盖公章；③由供应商法定代表人</w:t>
      </w:r>
      <w:r w:rsidRPr="00BF0D59">
        <w:rPr>
          <w:rFonts w:asciiTheme="minorEastAsia" w:eastAsiaTheme="minorEastAsia" w:hAnsiTheme="minorEastAsia"/>
        </w:rPr>
        <w:t>（主要负责人</w:t>
      </w:r>
      <w:r w:rsidRPr="00BF0D59">
        <w:rPr>
          <w:rFonts w:asciiTheme="minorEastAsia" w:eastAsiaTheme="minorEastAsia" w:hAnsiTheme="minorEastAsia"/>
          <w:spacing w:val="-12"/>
        </w:rPr>
        <w:t>）</w:t>
      </w:r>
      <w:r w:rsidRPr="00BF0D59">
        <w:rPr>
          <w:rFonts w:asciiTheme="minorEastAsia" w:eastAsiaTheme="minorEastAsia" w:hAnsiTheme="minorEastAsia"/>
          <w:spacing w:val="-2"/>
        </w:rPr>
        <w:t>签署所有招标文件并参加开标</w:t>
      </w:r>
      <w:r w:rsidRPr="00BF0D59">
        <w:rPr>
          <w:rFonts w:asciiTheme="minorEastAsia" w:eastAsiaTheme="minorEastAsia" w:hAnsiTheme="minorEastAsia"/>
        </w:rPr>
        <w:t>的，则可不提供）。</w:t>
      </w:r>
    </w:p>
    <w:p w14:paraId="452A8E38" w14:textId="77777777" w:rsidR="009C4A01" w:rsidRPr="00BF0D59" w:rsidRDefault="009B6A77">
      <w:pPr>
        <w:pStyle w:val="a5"/>
        <w:spacing w:line="364" w:lineRule="auto"/>
        <w:ind w:left="666" w:right="671" w:firstLine="424"/>
        <w:jc w:val="both"/>
        <w:rPr>
          <w:rFonts w:asciiTheme="minorEastAsia" w:eastAsiaTheme="minorEastAsia" w:hAnsiTheme="minorEastAsia"/>
        </w:rPr>
      </w:pPr>
      <w:r w:rsidRPr="00BF0D59">
        <w:rPr>
          <w:rFonts w:asciiTheme="minorEastAsia" w:eastAsiaTheme="minorEastAsia" w:hAnsiTheme="minorEastAsia"/>
        </w:rPr>
        <w:t>3</w:t>
      </w:r>
      <w:r w:rsidRPr="00BF0D59">
        <w:rPr>
          <w:rFonts w:asciiTheme="minorEastAsia" w:eastAsiaTheme="minorEastAsia" w:hAnsiTheme="minorEastAsia"/>
          <w:spacing w:val="-6"/>
        </w:rPr>
        <w:t>、法定代表人</w:t>
      </w:r>
      <w:r w:rsidRPr="00BF0D59">
        <w:rPr>
          <w:rFonts w:asciiTheme="minorEastAsia" w:eastAsiaTheme="minorEastAsia" w:hAnsiTheme="minorEastAsia"/>
        </w:rPr>
        <w:t>（主要负责人</w:t>
      </w:r>
      <w:r w:rsidRPr="00BF0D59">
        <w:rPr>
          <w:rFonts w:asciiTheme="minorEastAsia" w:eastAsiaTheme="minorEastAsia" w:hAnsiTheme="minorEastAsia"/>
          <w:spacing w:val="-20"/>
        </w:rPr>
        <w:t>）</w:t>
      </w:r>
      <w:r w:rsidRPr="00BF0D59">
        <w:rPr>
          <w:rFonts w:asciiTheme="minorEastAsia" w:eastAsiaTheme="minorEastAsia" w:hAnsiTheme="minorEastAsia"/>
          <w:spacing w:val="-3"/>
        </w:rPr>
        <w:t>授权书原件</w:t>
      </w:r>
      <w:r w:rsidRPr="00BF0D59">
        <w:rPr>
          <w:rFonts w:asciiTheme="minorEastAsia" w:eastAsiaTheme="minorEastAsia" w:hAnsiTheme="minorEastAsia"/>
        </w:rPr>
        <w:t>（</w:t>
      </w:r>
      <w:r w:rsidRPr="00BF0D59">
        <w:rPr>
          <w:rFonts w:asciiTheme="minorEastAsia" w:eastAsiaTheme="minorEastAsia" w:hAnsiTheme="minorEastAsia"/>
          <w:spacing w:val="-4"/>
        </w:rPr>
        <w:t>法定代表人</w:t>
      </w:r>
      <w:r w:rsidRPr="00BF0D59">
        <w:rPr>
          <w:rFonts w:asciiTheme="minorEastAsia" w:eastAsiaTheme="minorEastAsia" w:hAnsiTheme="minorEastAsia"/>
        </w:rPr>
        <w:t>（主要负责人</w:t>
      </w:r>
      <w:r w:rsidRPr="00BF0D59">
        <w:rPr>
          <w:rFonts w:asciiTheme="minorEastAsia" w:eastAsiaTheme="minorEastAsia" w:hAnsiTheme="minorEastAsia"/>
          <w:spacing w:val="-17"/>
        </w:rPr>
        <w:t>）</w:t>
      </w:r>
      <w:r w:rsidRPr="00BF0D59">
        <w:rPr>
          <w:rFonts w:asciiTheme="minorEastAsia" w:eastAsiaTheme="minorEastAsia" w:hAnsiTheme="minorEastAsia"/>
          <w:spacing w:val="-4"/>
        </w:rPr>
        <w:t>不参与开</w:t>
      </w:r>
      <w:r w:rsidRPr="00BF0D59">
        <w:rPr>
          <w:rFonts w:asciiTheme="minorEastAsia" w:eastAsiaTheme="minorEastAsia" w:hAnsiTheme="minorEastAsia"/>
        </w:rPr>
        <w:t>标而委托授权代表参加适用</w:t>
      </w:r>
      <w:r w:rsidRPr="00BF0D59">
        <w:rPr>
          <w:rFonts w:asciiTheme="minorEastAsia" w:eastAsiaTheme="minorEastAsia" w:hAnsiTheme="minorEastAsia"/>
          <w:spacing w:val="-8"/>
        </w:rPr>
        <w:t>）；</w:t>
      </w:r>
      <w:r w:rsidRPr="00BF0D59">
        <w:rPr>
          <w:rFonts w:asciiTheme="minorEastAsia" w:eastAsiaTheme="minorEastAsia" w:hAnsiTheme="minorEastAsia"/>
          <w:spacing w:val="-2"/>
        </w:rPr>
        <w:t>法定代表人</w:t>
      </w:r>
      <w:r w:rsidRPr="00BF0D59">
        <w:rPr>
          <w:rFonts w:asciiTheme="minorEastAsia" w:eastAsiaTheme="minorEastAsia" w:hAnsiTheme="minorEastAsia"/>
        </w:rPr>
        <w:t>（主要负责人</w:t>
      </w:r>
      <w:r w:rsidRPr="00BF0D59">
        <w:rPr>
          <w:rFonts w:asciiTheme="minorEastAsia" w:eastAsiaTheme="minorEastAsia" w:hAnsiTheme="minorEastAsia"/>
          <w:spacing w:val="-5"/>
        </w:rPr>
        <w:t>）</w:t>
      </w:r>
      <w:r w:rsidRPr="00BF0D59">
        <w:rPr>
          <w:rFonts w:asciiTheme="minorEastAsia" w:eastAsiaTheme="minorEastAsia" w:hAnsiTheme="minorEastAsia"/>
          <w:spacing w:val="-2"/>
        </w:rPr>
        <w:t>身份证明原件</w:t>
      </w:r>
      <w:r w:rsidRPr="00BF0D59">
        <w:rPr>
          <w:rFonts w:asciiTheme="minorEastAsia" w:eastAsiaTheme="minorEastAsia" w:hAnsiTheme="minorEastAsia"/>
        </w:rPr>
        <w:t>（</w:t>
      </w:r>
      <w:r w:rsidRPr="00BF0D59">
        <w:rPr>
          <w:rFonts w:asciiTheme="minorEastAsia" w:eastAsiaTheme="minorEastAsia" w:hAnsiTheme="minorEastAsia"/>
          <w:spacing w:val="-4"/>
        </w:rPr>
        <w:t>法定代表</w:t>
      </w:r>
      <w:r w:rsidRPr="00BF0D59">
        <w:rPr>
          <w:rFonts w:asciiTheme="minorEastAsia" w:eastAsiaTheme="minorEastAsia" w:hAnsiTheme="minorEastAsia"/>
        </w:rPr>
        <w:t>人（主要负责人）开标而非委托授权代表开标适用）。</w:t>
      </w:r>
    </w:p>
    <w:p w14:paraId="0C9ED709" w14:textId="77777777" w:rsidR="009C4A01" w:rsidRPr="00BF0D59" w:rsidRDefault="009B6A77">
      <w:pPr>
        <w:spacing w:line="364" w:lineRule="auto"/>
        <w:ind w:left="666" w:right="639" w:firstLine="420"/>
        <w:jc w:val="both"/>
        <w:rPr>
          <w:rFonts w:asciiTheme="minorEastAsia" w:eastAsiaTheme="minorEastAsia" w:hAnsiTheme="minorEastAsia"/>
          <w:b/>
          <w:sz w:val="21"/>
        </w:rPr>
      </w:pPr>
      <w:r w:rsidRPr="00BF0D59">
        <w:rPr>
          <w:rFonts w:asciiTheme="minorEastAsia" w:eastAsiaTheme="minorEastAsia" w:hAnsiTheme="minorEastAsia"/>
          <w:b/>
          <w:sz w:val="21"/>
        </w:rPr>
        <w:t xml:space="preserve">注：1、本章要求提供的相关证明材料应当与第四章的规定要求对应，除投标人自愿以外，  不能要求投标人提供额外的证明材料。如果要求提供额外的证明材料，投标人有权不予提供，且   </w:t>
      </w:r>
      <w:r w:rsidRPr="00BF0D59">
        <w:rPr>
          <w:rFonts w:asciiTheme="minorEastAsia" w:eastAsiaTheme="minorEastAsia" w:hAnsiTheme="minorEastAsia"/>
          <w:b/>
          <w:sz w:val="21"/>
        </w:rPr>
        <w:lastRenderedPageBreak/>
        <w:t>不影响投标文件的有效性和完整性。</w:t>
      </w:r>
    </w:p>
    <w:p w14:paraId="44AC1BD5" w14:textId="77777777" w:rsidR="009C4A01" w:rsidRPr="00BF0D59" w:rsidRDefault="009B6A77">
      <w:pPr>
        <w:spacing w:line="269" w:lineRule="exact"/>
        <w:ind w:left="1583"/>
        <w:rPr>
          <w:rFonts w:asciiTheme="minorEastAsia" w:eastAsiaTheme="minorEastAsia" w:hAnsiTheme="minorEastAsia"/>
          <w:sz w:val="21"/>
        </w:rPr>
        <w:sectPr w:rsidR="009C4A01" w:rsidRPr="00BF0D59">
          <w:headerReference w:type="default" r:id="rId45"/>
          <w:pgSz w:w="11910" w:h="16840"/>
          <w:pgMar w:top="1360" w:right="800" w:bottom="1160" w:left="920" w:header="655" w:footer="975" w:gutter="0"/>
          <w:cols w:space="720"/>
        </w:sectPr>
      </w:pPr>
      <w:r w:rsidRPr="00BF0D59">
        <w:rPr>
          <w:rFonts w:asciiTheme="minorEastAsia" w:eastAsiaTheme="minorEastAsia" w:hAnsiTheme="minorEastAsia"/>
          <w:b/>
          <w:sz w:val="21"/>
        </w:rPr>
        <w:t>2、以上资料均需加盖公章。</w:t>
      </w:r>
    </w:p>
    <w:p w14:paraId="19B490A0" w14:textId="77777777" w:rsidR="009C4A01" w:rsidRPr="00BF0D59" w:rsidRDefault="009C4A01">
      <w:pPr>
        <w:pStyle w:val="a5"/>
        <w:spacing w:before="2"/>
        <w:rPr>
          <w:rFonts w:asciiTheme="minorEastAsia" w:eastAsiaTheme="minorEastAsia" w:hAnsiTheme="minorEastAsia"/>
          <w:b/>
          <w:sz w:val="16"/>
        </w:rPr>
      </w:pPr>
    </w:p>
    <w:p w14:paraId="3F1D0039" w14:textId="77777777" w:rsidR="009C4A01" w:rsidRPr="00BF0D59" w:rsidRDefault="009B6A77" w:rsidP="00F01863">
      <w:pPr>
        <w:pStyle w:val="1"/>
        <w:numPr>
          <w:ilvl w:val="0"/>
          <w:numId w:val="36"/>
        </w:numPr>
        <w:tabs>
          <w:tab w:val="left" w:pos="1283"/>
        </w:tabs>
        <w:spacing w:before="55"/>
        <w:ind w:right="0"/>
        <w:rPr>
          <w:rFonts w:asciiTheme="minorEastAsia" w:eastAsiaTheme="minorEastAsia" w:hAnsiTheme="minorEastAsia"/>
        </w:rPr>
      </w:pPr>
      <w:bookmarkStart w:id="82" w:name="第六章__采购项目技术、服务、商务及其他要求"/>
      <w:bookmarkStart w:id="83" w:name="_Toc61959975"/>
      <w:bookmarkEnd w:id="82"/>
      <w:r w:rsidRPr="00BF0D59">
        <w:rPr>
          <w:rFonts w:asciiTheme="minorEastAsia" w:eastAsiaTheme="minorEastAsia" w:hAnsiTheme="minorEastAsia"/>
        </w:rPr>
        <w:t>采购项目技术、服务、商务及其他要求</w:t>
      </w:r>
      <w:bookmarkEnd w:id="83"/>
    </w:p>
    <w:p w14:paraId="569E6A17" w14:textId="77777777" w:rsidR="00685DAC" w:rsidRPr="00BF0D59" w:rsidRDefault="00685DAC" w:rsidP="0029552A">
      <w:pPr>
        <w:pStyle w:val="5"/>
        <w:widowControl/>
        <w:numPr>
          <w:ilvl w:val="0"/>
          <w:numId w:val="77"/>
        </w:numPr>
        <w:tabs>
          <w:tab w:val="left" w:pos="0"/>
        </w:tabs>
        <w:spacing w:before="0" w:line="360" w:lineRule="auto"/>
        <w:ind w:left="0" w:firstLineChars="200" w:firstLine="643"/>
        <w:jc w:val="left"/>
        <w:rPr>
          <w:sz w:val="32"/>
          <w:szCs w:val="32"/>
          <w:lang w:val="en-US" w:bidi="ar-SA"/>
        </w:rPr>
      </w:pPr>
      <w:bookmarkStart w:id="84" w:name="1.项目概述"/>
      <w:bookmarkEnd w:id="84"/>
      <w:r w:rsidRPr="00BF0D59">
        <w:rPr>
          <w:rFonts w:hint="eastAsia"/>
          <w:sz w:val="32"/>
          <w:szCs w:val="32"/>
        </w:rPr>
        <w:t>项目概述</w:t>
      </w:r>
    </w:p>
    <w:p w14:paraId="1658D6F7" w14:textId="77777777" w:rsidR="00685DAC" w:rsidRPr="00BF0D59" w:rsidRDefault="00685DAC" w:rsidP="00685DAC">
      <w:pPr>
        <w:pStyle w:val="af1"/>
        <w:widowControl w:val="0"/>
        <w:autoSpaceDE w:val="0"/>
        <w:autoSpaceDN w:val="0"/>
        <w:spacing w:before="1" w:beforeAutospacing="0" w:after="0" w:afterAutospacing="0" w:line="360" w:lineRule="auto"/>
        <w:ind w:left="666" w:right="551" w:firstLine="480"/>
        <w:rPr>
          <w:rFonts w:hAnsi="宋体"/>
        </w:rPr>
      </w:pPr>
      <w:r w:rsidRPr="00BF0D59">
        <w:rPr>
          <w:rFonts w:hAnsi="宋体" w:hint="eastAsia"/>
          <w:spacing w:val="-11"/>
          <w:sz w:val="24"/>
          <w:szCs w:val="24"/>
        </w:rPr>
        <w:t>根据《国务院办公厅关于加强城市地下管线建设管理的指导意见</w:t>
      </w:r>
      <w:r w:rsidRPr="00BF0D59">
        <w:rPr>
          <w:rFonts w:hAnsi="宋体" w:hint="eastAsia"/>
          <w:spacing w:val="-195"/>
          <w:sz w:val="24"/>
          <w:szCs w:val="24"/>
        </w:rPr>
        <w:t>》</w:t>
      </w:r>
      <w:r w:rsidRPr="00BF0D59">
        <w:rPr>
          <w:rFonts w:hAnsi="宋体" w:hint="eastAsia"/>
          <w:spacing w:val="-3"/>
          <w:sz w:val="24"/>
          <w:szCs w:val="24"/>
        </w:rPr>
        <w:t>（</w:t>
      </w:r>
      <w:r w:rsidRPr="00BF0D59">
        <w:rPr>
          <w:rFonts w:hAnsi="宋体" w:hint="eastAsia"/>
          <w:spacing w:val="-25"/>
          <w:sz w:val="24"/>
          <w:szCs w:val="24"/>
        </w:rPr>
        <w:t>国办发〔</w:t>
      </w:r>
      <w:r w:rsidRPr="00BF0D59">
        <w:rPr>
          <w:rFonts w:hAnsi="宋体" w:hint="eastAsia"/>
          <w:sz w:val="24"/>
          <w:szCs w:val="24"/>
        </w:rPr>
        <w:t>2014</w:t>
      </w:r>
      <w:r w:rsidRPr="00BF0D59">
        <w:rPr>
          <w:rFonts w:hAnsi="宋体" w:hint="eastAsia"/>
          <w:spacing w:val="-15"/>
          <w:sz w:val="24"/>
          <w:szCs w:val="24"/>
        </w:rPr>
        <w:t>〕</w:t>
      </w:r>
      <w:r w:rsidRPr="00BF0D59">
        <w:rPr>
          <w:rFonts w:hAnsi="宋体" w:hint="eastAsia"/>
          <w:sz w:val="24"/>
          <w:szCs w:val="24"/>
        </w:rPr>
        <w:t>27</w:t>
      </w:r>
      <w:r w:rsidRPr="00BF0D59">
        <w:rPr>
          <w:rFonts w:hAnsi="宋体" w:hint="eastAsia"/>
          <w:spacing w:val="-30"/>
          <w:sz w:val="24"/>
          <w:szCs w:val="24"/>
        </w:rPr>
        <w:t xml:space="preserve"> 号</w:t>
      </w:r>
      <w:r w:rsidRPr="00BF0D59">
        <w:rPr>
          <w:rFonts w:hAnsi="宋体" w:hint="eastAsia"/>
          <w:spacing w:val="-36"/>
          <w:sz w:val="24"/>
          <w:szCs w:val="24"/>
        </w:rPr>
        <w:t>）</w:t>
      </w:r>
      <w:r w:rsidRPr="00BF0D59">
        <w:rPr>
          <w:rFonts w:hAnsi="宋体" w:hint="eastAsia"/>
          <w:spacing w:val="-12"/>
          <w:sz w:val="24"/>
          <w:szCs w:val="24"/>
        </w:rPr>
        <w:t>、《四川省人民政府关于加强城镇地下管线建设管理的意见》</w:t>
      </w:r>
      <w:r w:rsidRPr="00BF0D59">
        <w:rPr>
          <w:rFonts w:hAnsi="宋体" w:hint="eastAsia"/>
          <w:sz w:val="24"/>
          <w:szCs w:val="24"/>
        </w:rPr>
        <w:t>（</w:t>
      </w:r>
      <w:r w:rsidRPr="00BF0D59">
        <w:rPr>
          <w:rFonts w:hAnsi="宋体" w:hint="eastAsia"/>
          <w:spacing w:val="-9"/>
          <w:sz w:val="24"/>
          <w:szCs w:val="24"/>
        </w:rPr>
        <w:t>川府发〔</w:t>
      </w:r>
      <w:r w:rsidRPr="00BF0D59">
        <w:rPr>
          <w:rFonts w:hAnsi="宋体" w:hint="eastAsia"/>
          <w:sz w:val="24"/>
          <w:szCs w:val="24"/>
        </w:rPr>
        <w:t>2014</w:t>
      </w:r>
      <w:r w:rsidRPr="00BF0D59">
        <w:rPr>
          <w:rFonts w:hAnsi="宋体" w:hint="eastAsia"/>
          <w:spacing w:val="-16"/>
          <w:sz w:val="24"/>
          <w:szCs w:val="24"/>
        </w:rPr>
        <w:t>〕</w:t>
      </w:r>
    </w:p>
    <w:p w14:paraId="693B76B4" w14:textId="77777777" w:rsidR="00685DAC" w:rsidRPr="00BF0D59" w:rsidRDefault="00685DAC" w:rsidP="00685DAC">
      <w:pPr>
        <w:pStyle w:val="af1"/>
        <w:widowControl w:val="0"/>
        <w:autoSpaceDE w:val="0"/>
        <w:autoSpaceDN w:val="0"/>
        <w:spacing w:before="1" w:beforeAutospacing="0" w:after="0" w:afterAutospacing="0" w:line="360" w:lineRule="auto"/>
        <w:ind w:left="666" w:right="551"/>
        <w:rPr>
          <w:rFonts w:hAnsi="宋体"/>
        </w:rPr>
      </w:pPr>
      <w:r w:rsidRPr="00BF0D59">
        <w:rPr>
          <w:rFonts w:hAnsi="宋体" w:hint="eastAsia"/>
          <w:sz w:val="24"/>
          <w:szCs w:val="24"/>
        </w:rPr>
        <w:t>52</w:t>
      </w:r>
      <w:r w:rsidRPr="00BF0D59">
        <w:rPr>
          <w:rFonts w:hAnsi="宋体" w:hint="eastAsia"/>
          <w:spacing w:val="-30"/>
          <w:sz w:val="24"/>
          <w:szCs w:val="24"/>
        </w:rPr>
        <w:t xml:space="preserve"> 号</w:t>
      </w:r>
      <w:r w:rsidRPr="00BF0D59">
        <w:rPr>
          <w:rFonts w:hAnsi="宋体" w:hint="eastAsia"/>
          <w:spacing w:val="-32"/>
          <w:sz w:val="24"/>
          <w:szCs w:val="24"/>
        </w:rPr>
        <w:t>）</w:t>
      </w:r>
      <w:r w:rsidRPr="00BF0D59">
        <w:rPr>
          <w:rFonts w:hAnsi="宋体" w:hint="eastAsia"/>
          <w:spacing w:val="-9"/>
          <w:sz w:val="24"/>
          <w:szCs w:val="24"/>
        </w:rPr>
        <w:t>、《住房和城乡建设部工业和信息化部国家广播电视总局国家能源局关于进一</w:t>
      </w:r>
      <w:r w:rsidRPr="00BF0D59">
        <w:rPr>
          <w:rFonts w:hAnsi="宋体" w:hint="eastAsia"/>
          <w:spacing w:val="-11"/>
          <w:sz w:val="24"/>
          <w:szCs w:val="24"/>
        </w:rPr>
        <w:t>步加强城市地下管线建设管理有关工作的通知》</w:t>
      </w:r>
      <w:r w:rsidRPr="00BF0D59">
        <w:rPr>
          <w:rFonts w:hAnsi="宋体" w:hint="eastAsia"/>
          <w:sz w:val="24"/>
          <w:szCs w:val="24"/>
        </w:rPr>
        <w:t>（</w:t>
      </w:r>
      <w:r w:rsidRPr="00BF0D59">
        <w:rPr>
          <w:rFonts w:hAnsi="宋体" w:hint="eastAsia"/>
          <w:spacing w:val="-7"/>
          <w:sz w:val="24"/>
          <w:szCs w:val="24"/>
        </w:rPr>
        <w:t>建城〔</w:t>
      </w:r>
      <w:r w:rsidRPr="00BF0D59">
        <w:rPr>
          <w:rFonts w:hAnsi="宋体" w:hint="eastAsia"/>
          <w:sz w:val="24"/>
          <w:szCs w:val="24"/>
        </w:rPr>
        <w:t>2019</w:t>
      </w:r>
      <w:r w:rsidRPr="00BF0D59">
        <w:rPr>
          <w:rFonts w:hAnsi="宋体" w:hint="eastAsia"/>
          <w:spacing w:val="-17"/>
          <w:sz w:val="24"/>
          <w:szCs w:val="24"/>
        </w:rPr>
        <w:t>〕</w:t>
      </w:r>
      <w:r w:rsidRPr="00BF0D59">
        <w:rPr>
          <w:rFonts w:hAnsi="宋体" w:hint="eastAsia"/>
          <w:sz w:val="24"/>
          <w:szCs w:val="24"/>
        </w:rPr>
        <w:t>100</w:t>
      </w:r>
      <w:r w:rsidRPr="00BF0D59">
        <w:rPr>
          <w:rFonts w:hAnsi="宋体" w:hint="eastAsia"/>
          <w:spacing w:val="-30"/>
          <w:sz w:val="24"/>
          <w:szCs w:val="24"/>
        </w:rPr>
        <w:t xml:space="preserve"> 号</w:t>
      </w:r>
      <w:r w:rsidRPr="00BF0D59">
        <w:rPr>
          <w:rFonts w:hAnsi="宋体" w:hint="eastAsia"/>
          <w:spacing w:val="-20"/>
          <w:sz w:val="24"/>
          <w:szCs w:val="24"/>
        </w:rPr>
        <w:t>）</w:t>
      </w:r>
      <w:r w:rsidRPr="00BF0D59">
        <w:rPr>
          <w:rFonts w:hAnsi="宋体" w:hint="eastAsia"/>
          <w:spacing w:val="-3"/>
          <w:sz w:val="24"/>
          <w:szCs w:val="24"/>
        </w:rPr>
        <w:t xml:space="preserve">等文件要求， </w:t>
      </w:r>
      <w:r w:rsidRPr="00BF0D59">
        <w:rPr>
          <w:rFonts w:hAnsi="宋体" w:hint="eastAsia"/>
          <w:spacing w:val="-2"/>
          <w:sz w:val="24"/>
          <w:szCs w:val="24"/>
        </w:rPr>
        <w:t>结合成都市地下管线普查成果更新工作领导小组印发的《成都市地下管线普查成果更新工作方案》（成管普领〔2020〕1</w:t>
      </w:r>
      <w:r w:rsidRPr="00BF0D59">
        <w:rPr>
          <w:rFonts w:hAnsi="宋体" w:hint="eastAsia"/>
          <w:spacing w:val="-27"/>
          <w:sz w:val="24"/>
          <w:szCs w:val="24"/>
        </w:rPr>
        <w:t xml:space="preserve"> 号</w:t>
      </w:r>
      <w:r w:rsidRPr="00BF0D59">
        <w:rPr>
          <w:rFonts w:hAnsi="宋体" w:hint="eastAsia"/>
          <w:sz w:val="24"/>
          <w:szCs w:val="24"/>
        </w:rPr>
        <w:t>）、领导小组办公室印发的《成都市地下管线普查成果更新实施方案》（成管普办〔2020〕4</w:t>
      </w:r>
      <w:r w:rsidRPr="00BF0D59">
        <w:rPr>
          <w:rFonts w:hAnsi="宋体" w:hint="eastAsia"/>
          <w:spacing w:val="-27"/>
          <w:sz w:val="24"/>
          <w:szCs w:val="24"/>
        </w:rPr>
        <w:t xml:space="preserve"> 号</w:t>
      </w:r>
      <w:r w:rsidRPr="00BF0D59">
        <w:rPr>
          <w:rFonts w:hAnsi="宋体" w:hint="eastAsia"/>
          <w:sz w:val="24"/>
          <w:szCs w:val="24"/>
        </w:rPr>
        <w:t>）及《成都市地下管线普查成果更新技术方案》（成管普办〔2020〕7</w:t>
      </w:r>
      <w:r w:rsidRPr="00BF0D59">
        <w:rPr>
          <w:rFonts w:hAnsi="宋体" w:hint="eastAsia"/>
          <w:spacing w:val="-27"/>
          <w:sz w:val="24"/>
          <w:szCs w:val="24"/>
        </w:rPr>
        <w:t xml:space="preserve"> 号</w:t>
      </w:r>
      <w:r w:rsidRPr="00BF0D59">
        <w:rPr>
          <w:rFonts w:hAnsi="宋体" w:hint="eastAsia"/>
          <w:sz w:val="24"/>
          <w:szCs w:val="24"/>
        </w:rPr>
        <w:t>）等文件通知，在现有地下管线普查成果基础</w:t>
      </w:r>
      <w:r w:rsidRPr="00BF0D59">
        <w:rPr>
          <w:rFonts w:hAnsi="宋体" w:hint="eastAsia"/>
          <w:spacing w:val="-5"/>
          <w:sz w:val="24"/>
          <w:szCs w:val="24"/>
        </w:rPr>
        <w:t>上，开展城市地下管线普查成果更新工作。我区</w:t>
      </w:r>
      <w:r w:rsidRPr="00BF0D59">
        <w:rPr>
          <w:rFonts w:hAnsi="宋体" w:hint="eastAsia"/>
          <w:sz w:val="24"/>
          <w:szCs w:val="24"/>
        </w:rPr>
        <w:t>（市</w:t>
      </w:r>
      <w:r w:rsidRPr="00BF0D59">
        <w:rPr>
          <w:rFonts w:hAnsi="宋体" w:hint="eastAsia"/>
          <w:spacing w:val="-5"/>
          <w:sz w:val="24"/>
          <w:szCs w:val="24"/>
        </w:rPr>
        <w:t>）</w:t>
      </w:r>
      <w:r w:rsidRPr="00BF0D59">
        <w:rPr>
          <w:rFonts w:hAnsi="宋体" w:hint="eastAsia"/>
          <w:spacing w:val="-1"/>
          <w:sz w:val="24"/>
          <w:szCs w:val="24"/>
        </w:rPr>
        <w:t>县拟按照上级要求，结合本地</w:t>
      </w:r>
      <w:r w:rsidRPr="00BF0D59">
        <w:rPr>
          <w:rFonts w:hAnsi="宋体" w:hint="eastAsia"/>
          <w:spacing w:val="-6"/>
          <w:sz w:val="24"/>
          <w:szCs w:val="24"/>
        </w:rPr>
        <w:t>实际情况，摸清城市地下管线现状和短板，加强基础数据整合，实现地下管线基础信</w:t>
      </w:r>
      <w:r w:rsidRPr="00BF0D59">
        <w:rPr>
          <w:rFonts w:hAnsi="宋体" w:hint="eastAsia"/>
          <w:spacing w:val="-8"/>
          <w:sz w:val="24"/>
          <w:szCs w:val="24"/>
        </w:rPr>
        <w:t>息标准化、数字化管理，建立健全地下管线基础信息动态更新和成果应用机制，为智慧城市规划建设和管理运行提供科学支撑。</w:t>
      </w:r>
    </w:p>
    <w:p w14:paraId="2945C157" w14:textId="77777777" w:rsidR="00685DAC" w:rsidRPr="00BF0D59" w:rsidRDefault="00685DAC" w:rsidP="0029552A">
      <w:pPr>
        <w:pStyle w:val="5"/>
        <w:widowControl/>
        <w:numPr>
          <w:ilvl w:val="0"/>
          <w:numId w:val="77"/>
        </w:numPr>
        <w:tabs>
          <w:tab w:val="left" w:pos="0"/>
        </w:tabs>
        <w:spacing w:before="0" w:line="360" w:lineRule="auto"/>
        <w:ind w:left="0" w:firstLineChars="200" w:firstLine="643"/>
        <w:jc w:val="left"/>
        <w:rPr>
          <w:sz w:val="32"/>
          <w:szCs w:val="32"/>
        </w:rPr>
      </w:pPr>
      <w:r w:rsidRPr="00BF0D59">
        <w:rPr>
          <w:rFonts w:hint="eastAsia"/>
          <w:sz w:val="32"/>
          <w:szCs w:val="32"/>
        </w:rPr>
        <w:t>服务清单</w:t>
      </w:r>
    </w:p>
    <w:p w14:paraId="7416FA4C" w14:textId="77777777" w:rsidR="00685DAC" w:rsidRPr="00BF0D59" w:rsidRDefault="00685DAC" w:rsidP="00685DAC">
      <w:pPr>
        <w:pStyle w:val="af1"/>
        <w:widowControl w:val="0"/>
        <w:autoSpaceDE w:val="0"/>
        <w:autoSpaceDN w:val="0"/>
        <w:spacing w:before="6" w:beforeAutospacing="0" w:after="0" w:afterAutospacing="0"/>
        <w:rPr>
          <w:rFonts w:hAnsi="宋体"/>
          <w:b/>
          <w:sz w:val="22"/>
          <w:szCs w:val="22"/>
        </w:rPr>
      </w:pPr>
      <w:r w:rsidRPr="00BF0D59">
        <w:rPr>
          <w:rFonts w:hAnsi="宋体" w:hint="eastAsia"/>
          <w:b/>
          <w:sz w:val="22"/>
          <w:szCs w:val="22"/>
        </w:rPr>
        <w:t xml:space="preserve"> </w:t>
      </w:r>
    </w:p>
    <w:tbl>
      <w:tblPr>
        <w:tblW w:w="0" w:type="auto"/>
        <w:tblInd w:w="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22"/>
        <w:gridCol w:w="3673"/>
        <w:gridCol w:w="4279"/>
      </w:tblGrid>
      <w:tr w:rsidR="00DE7AD9" w:rsidRPr="00BF0D59" w14:paraId="00048D84" w14:textId="77777777" w:rsidTr="001E777D">
        <w:trPr>
          <w:trHeight w:val="576"/>
        </w:trPr>
        <w:tc>
          <w:tcPr>
            <w:tcW w:w="722" w:type="dxa"/>
            <w:tcBorders>
              <w:top w:val="single" w:sz="4" w:space="0" w:color="000000"/>
              <w:left w:val="single" w:sz="4" w:space="0" w:color="000000"/>
              <w:bottom w:val="single" w:sz="4" w:space="0" w:color="000000"/>
              <w:right w:val="single" w:sz="4" w:space="0" w:color="000000"/>
            </w:tcBorders>
            <w:hideMark/>
          </w:tcPr>
          <w:p w14:paraId="308D31B1" w14:textId="77777777" w:rsidR="00685DAC" w:rsidRPr="00BF0D59" w:rsidRDefault="00685DAC">
            <w:pPr>
              <w:pStyle w:val="af1"/>
              <w:widowControl w:val="0"/>
              <w:autoSpaceDE w:val="0"/>
              <w:autoSpaceDN w:val="0"/>
              <w:spacing w:before="96" w:beforeAutospacing="0" w:after="0" w:afterAutospacing="0"/>
              <w:ind w:left="100" w:right="91"/>
              <w:jc w:val="center"/>
              <w:rPr>
                <w:rFonts w:hAnsi="宋体" w:cs="Times New Roman"/>
                <w:sz w:val="24"/>
                <w:szCs w:val="24"/>
              </w:rPr>
            </w:pPr>
            <w:r w:rsidRPr="00BF0D59">
              <w:rPr>
                <w:rFonts w:hAnsi="宋体" w:cs="Times New Roman" w:hint="eastAsia"/>
                <w:sz w:val="24"/>
                <w:szCs w:val="24"/>
              </w:rPr>
              <w:t>包号</w:t>
            </w:r>
          </w:p>
        </w:tc>
        <w:tc>
          <w:tcPr>
            <w:tcW w:w="3673" w:type="dxa"/>
            <w:tcBorders>
              <w:top w:val="single" w:sz="4" w:space="0" w:color="000000"/>
              <w:left w:val="nil"/>
              <w:bottom w:val="single" w:sz="4" w:space="0" w:color="000000"/>
              <w:right w:val="single" w:sz="4" w:space="0" w:color="000000"/>
            </w:tcBorders>
            <w:hideMark/>
          </w:tcPr>
          <w:p w14:paraId="33B82559" w14:textId="77777777" w:rsidR="00685DAC" w:rsidRPr="00BF0D59" w:rsidRDefault="00685DAC">
            <w:pPr>
              <w:pStyle w:val="af1"/>
              <w:widowControl w:val="0"/>
              <w:autoSpaceDE w:val="0"/>
              <w:autoSpaceDN w:val="0"/>
              <w:spacing w:before="96" w:beforeAutospacing="0" w:after="0" w:afterAutospacing="0"/>
              <w:ind w:left="107" w:right="100"/>
              <w:jc w:val="center"/>
              <w:rPr>
                <w:rFonts w:hAnsi="宋体" w:cs="Times New Roman"/>
                <w:sz w:val="24"/>
                <w:szCs w:val="24"/>
              </w:rPr>
            </w:pPr>
            <w:r w:rsidRPr="00BF0D59">
              <w:rPr>
                <w:rFonts w:hAnsi="宋体" w:cs="Times New Roman" w:hint="eastAsia"/>
                <w:sz w:val="24"/>
                <w:szCs w:val="24"/>
              </w:rPr>
              <w:t>名称</w:t>
            </w:r>
          </w:p>
        </w:tc>
        <w:tc>
          <w:tcPr>
            <w:tcW w:w="4279" w:type="dxa"/>
            <w:tcBorders>
              <w:top w:val="single" w:sz="4" w:space="0" w:color="000000"/>
              <w:left w:val="nil"/>
              <w:bottom w:val="single" w:sz="4" w:space="0" w:color="000000"/>
              <w:right w:val="single" w:sz="4" w:space="0" w:color="000000"/>
            </w:tcBorders>
            <w:hideMark/>
          </w:tcPr>
          <w:p w14:paraId="3A7D9D33" w14:textId="77777777" w:rsidR="00685DAC" w:rsidRPr="00BF0D59" w:rsidRDefault="00685DAC">
            <w:pPr>
              <w:pStyle w:val="af1"/>
              <w:widowControl w:val="0"/>
              <w:autoSpaceDE w:val="0"/>
              <w:autoSpaceDN w:val="0"/>
              <w:spacing w:before="96" w:beforeAutospacing="0" w:after="0" w:afterAutospacing="0"/>
              <w:ind w:left="765" w:right="757"/>
              <w:jc w:val="center"/>
              <w:rPr>
                <w:rFonts w:hAnsi="宋体" w:cs="Times New Roman"/>
                <w:sz w:val="24"/>
                <w:szCs w:val="24"/>
              </w:rPr>
            </w:pPr>
            <w:r w:rsidRPr="00BF0D59">
              <w:rPr>
                <w:rFonts w:hAnsi="宋体" w:cs="Times New Roman" w:hint="eastAsia"/>
                <w:sz w:val="24"/>
                <w:szCs w:val="24"/>
              </w:rPr>
              <w:t>服务内容</w:t>
            </w:r>
          </w:p>
        </w:tc>
      </w:tr>
      <w:tr w:rsidR="00DE7AD9" w:rsidRPr="00BF0D59" w14:paraId="64E2229A" w14:textId="77777777" w:rsidTr="001E777D">
        <w:trPr>
          <w:trHeight w:val="810"/>
        </w:trPr>
        <w:tc>
          <w:tcPr>
            <w:tcW w:w="722" w:type="dxa"/>
            <w:tcBorders>
              <w:top w:val="single" w:sz="4" w:space="0" w:color="000000"/>
              <w:left w:val="single" w:sz="4" w:space="0" w:color="000000"/>
              <w:bottom w:val="single" w:sz="4" w:space="0" w:color="000000"/>
              <w:right w:val="single" w:sz="4" w:space="0" w:color="000000"/>
            </w:tcBorders>
          </w:tcPr>
          <w:p w14:paraId="49B5A837" w14:textId="77777777" w:rsidR="00685DAC" w:rsidRPr="00BF0D59" w:rsidRDefault="00685DAC">
            <w:pPr>
              <w:pStyle w:val="af1"/>
              <w:widowControl w:val="0"/>
              <w:autoSpaceDE w:val="0"/>
              <w:autoSpaceDN w:val="0"/>
              <w:spacing w:before="8" w:beforeAutospacing="0" w:after="0" w:afterAutospacing="0"/>
              <w:rPr>
                <w:rFonts w:hAnsi="宋体" w:cs="Times New Roman"/>
                <w:b/>
                <w:sz w:val="19"/>
                <w:szCs w:val="19"/>
              </w:rPr>
            </w:pPr>
          </w:p>
          <w:p w14:paraId="590326B7" w14:textId="77777777" w:rsidR="00685DAC" w:rsidRPr="00BF0D59" w:rsidRDefault="00685DAC">
            <w:pPr>
              <w:pStyle w:val="af1"/>
              <w:widowControl w:val="0"/>
              <w:autoSpaceDE w:val="0"/>
              <w:autoSpaceDN w:val="0"/>
              <w:spacing w:before="0" w:beforeAutospacing="0" w:after="0" w:afterAutospacing="0"/>
              <w:ind w:left="9"/>
              <w:jc w:val="center"/>
              <w:rPr>
                <w:rFonts w:hAnsi="宋体" w:cs="Times New Roman"/>
                <w:sz w:val="24"/>
                <w:szCs w:val="24"/>
              </w:rPr>
            </w:pPr>
            <w:r w:rsidRPr="00BF0D59">
              <w:rPr>
                <w:rFonts w:hAnsi="宋体" w:cs="Times New Roman" w:hint="eastAsia"/>
                <w:sz w:val="24"/>
                <w:szCs w:val="24"/>
              </w:rPr>
              <w:t>1</w:t>
            </w:r>
          </w:p>
        </w:tc>
        <w:tc>
          <w:tcPr>
            <w:tcW w:w="3673" w:type="dxa"/>
            <w:tcBorders>
              <w:top w:val="single" w:sz="4" w:space="0" w:color="000000"/>
              <w:left w:val="nil"/>
              <w:bottom w:val="single" w:sz="4" w:space="0" w:color="000000"/>
              <w:right w:val="single" w:sz="4" w:space="0" w:color="000000"/>
            </w:tcBorders>
            <w:vAlign w:val="center"/>
            <w:hideMark/>
          </w:tcPr>
          <w:p w14:paraId="68F10EEC" w14:textId="77777777" w:rsidR="00685DAC" w:rsidRPr="00BF0D59" w:rsidRDefault="005B172A">
            <w:pPr>
              <w:pStyle w:val="af1"/>
              <w:widowControl w:val="0"/>
              <w:autoSpaceDE w:val="0"/>
              <w:autoSpaceDN w:val="0"/>
              <w:spacing w:before="50" w:beforeAutospacing="0" w:after="0" w:afterAutospacing="0"/>
              <w:ind w:left="107" w:right="98"/>
              <w:jc w:val="center"/>
              <w:rPr>
                <w:rFonts w:hAnsi="宋体" w:cs="Times New Roman"/>
                <w:sz w:val="24"/>
                <w:szCs w:val="24"/>
              </w:rPr>
            </w:pPr>
            <w:r w:rsidRPr="00BF0D59">
              <w:rPr>
                <w:rFonts w:hAnsi="宋体" w:cs="Times New Roman" w:hint="eastAsia"/>
                <w:sz w:val="24"/>
                <w:szCs w:val="24"/>
              </w:rPr>
              <w:t>崇州市地下管网普查及更新项目</w:t>
            </w:r>
          </w:p>
        </w:tc>
        <w:tc>
          <w:tcPr>
            <w:tcW w:w="4279" w:type="dxa"/>
            <w:tcBorders>
              <w:top w:val="single" w:sz="4" w:space="0" w:color="000000"/>
              <w:left w:val="nil"/>
              <w:bottom w:val="single" w:sz="4" w:space="0" w:color="000000"/>
              <w:right w:val="single" w:sz="4" w:space="0" w:color="000000"/>
            </w:tcBorders>
          </w:tcPr>
          <w:p w14:paraId="02D668C7" w14:textId="77777777" w:rsidR="00685DAC" w:rsidRPr="00BF0D59" w:rsidRDefault="00685DAC">
            <w:pPr>
              <w:pStyle w:val="af1"/>
              <w:widowControl w:val="0"/>
              <w:autoSpaceDE w:val="0"/>
              <w:autoSpaceDN w:val="0"/>
              <w:spacing w:before="8" w:beforeAutospacing="0" w:after="0" w:afterAutospacing="0"/>
              <w:rPr>
                <w:rFonts w:hAnsi="宋体" w:cs="Times New Roman"/>
                <w:b/>
                <w:sz w:val="19"/>
                <w:szCs w:val="19"/>
              </w:rPr>
            </w:pPr>
          </w:p>
          <w:p w14:paraId="767E4320" w14:textId="77777777" w:rsidR="00685DAC" w:rsidRPr="00BF0D59" w:rsidRDefault="005B172A" w:rsidP="001E777D">
            <w:pPr>
              <w:pStyle w:val="af1"/>
              <w:widowControl w:val="0"/>
              <w:autoSpaceDE w:val="0"/>
              <w:autoSpaceDN w:val="0"/>
              <w:spacing w:before="0" w:beforeAutospacing="0" w:after="0" w:afterAutospacing="0"/>
              <w:ind w:left="-4" w:right="28"/>
              <w:jc w:val="center"/>
              <w:rPr>
                <w:rFonts w:hAnsi="宋体" w:cs="Times New Roman"/>
                <w:sz w:val="24"/>
                <w:szCs w:val="24"/>
              </w:rPr>
            </w:pPr>
            <w:r w:rsidRPr="00BF0D59">
              <w:rPr>
                <w:rFonts w:hAnsi="宋体" w:cs="Times New Roman" w:hint="eastAsia"/>
                <w:sz w:val="24"/>
                <w:szCs w:val="24"/>
              </w:rPr>
              <w:t>崇州市地下管网普查及更新项目</w:t>
            </w:r>
          </w:p>
        </w:tc>
      </w:tr>
    </w:tbl>
    <w:p w14:paraId="52566827" w14:textId="77777777" w:rsidR="00685DAC" w:rsidRPr="00BF0D59" w:rsidRDefault="00685DAC" w:rsidP="00685DAC">
      <w:pPr>
        <w:pStyle w:val="af1"/>
        <w:widowControl w:val="0"/>
        <w:autoSpaceDE w:val="0"/>
        <w:autoSpaceDN w:val="0"/>
        <w:spacing w:before="0" w:beforeAutospacing="0" w:after="0" w:afterAutospacing="0"/>
        <w:rPr>
          <w:rFonts w:hAnsi="宋体"/>
          <w:b/>
          <w:sz w:val="28"/>
          <w:szCs w:val="28"/>
        </w:rPr>
      </w:pPr>
      <w:r w:rsidRPr="00BF0D59">
        <w:rPr>
          <w:rFonts w:hAnsi="宋体" w:hint="eastAsia"/>
          <w:b/>
          <w:sz w:val="28"/>
          <w:szCs w:val="28"/>
        </w:rPr>
        <w:t xml:space="preserve"> </w:t>
      </w:r>
    </w:p>
    <w:p w14:paraId="415BFF75" w14:textId="0BA7D59D" w:rsidR="00685DAC" w:rsidRPr="00BF0D59" w:rsidRDefault="00685DAC" w:rsidP="00845E49">
      <w:pPr>
        <w:pStyle w:val="5"/>
        <w:numPr>
          <w:ilvl w:val="0"/>
          <w:numId w:val="77"/>
        </w:numPr>
        <w:spacing w:before="11" w:line="360" w:lineRule="auto"/>
        <w:ind w:left="947" w:hanging="283"/>
        <w:jc w:val="left"/>
      </w:pPr>
      <w:r w:rsidRPr="00BF0D59">
        <w:rPr>
          <w:rFonts w:hint="eastAsia"/>
          <w:sz w:val="32"/>
          <w:szCs w:val="32"/>
        </w:rPr>
        <w:t>技术服务要求</w:t>
      </w:r>
      <w:r w:rsidRPr="00BF0D59">
        <w:rPr>
          <w:rFonts w:hint="eastAsia"/>
        </w:rPr>
        <w:t xml:space="preserve"> </w:t>
      </w:r>
    </w:p>
    <w:p w14:paraId="74B23833" w14:textId="17DAF098" w:rsidR="00685DAC" w:rsidRPr="00BF0D59" w:rsidRDefault="00685DAC" w:rsidP="00845E49">
      <w:pPr>
        <w:numPr>
          <w:ilvl w:val="1"/>
          <w:numId w:val="77"/>
        </w:numPr>
        <w:spacing w:before="11" w:line="360" w:lineRule="auto"/>
        <w:ind w:left="1134" w:hanging="425"/>
        <w:rPr>
          <w:b/>
          <w:sz w:val="21"/>
          <w:szCs w:val="21"/>
        </w:rPr>
      </w:pPr>
      <w:r w:rsidRPr="00BF0D59">
        <w:rPr>
          <w:rFonts w:hint="eastAsia"/>
          <w:b/>
          <w:sz w:val="24"/>
          <w:szCs w:val="24"/>
        </w:rPr>
        <w:t>项目概况</w:t>
      </w:r>
      <w:r w:rsidRPr="00BF0D59">
        <w:rPr>
          <w:rFonts w:hint="eastAsia"/>
          <w:b/>
          <w:sz w:val="21"/>
          <w:szCs w:val="21"/>
        </w:rPr>
        <w:t xml:space="preserve"> </w:t>
      </w:r>
    </w:p>
    <w:p w14:paraId="7422EDAB" w14:textId="77777777" w:rsidR="00685DAC" w:rsidRPr="00BF0D59" w:rsidRDefault="00685DAC" w:rsidP="008F12FC">
      <w:pPr>
        <w:numPr>
          <w:ilvl w:val="2"/>
          <w:numId w:val="77"/>
        </w:numPr>
        <w:spacing w:before="100" w:beforeAutospacing="1" w:line="256" w:lineRule="auto"/>
        <w:ind w:hanging="666"/>
        <w:rPr>
          <w:b/>
          <w:sz w:val="24"/>
          <w:szCs w:val="24"/>
        </w:rPr>
      </w:pPr>
      <w:r w:rsidRPr="00BF0D59">
        <w:rPr>
          <w:rFonts w:hint="eastAsia"/>
          <w:b/>
          <w:sz w:val="24"/>
          <w:szCs w:val="24"/>
        </w:rPr>
        <w:t>工作依据</w:t>
      </w:r>
    </w:p>
    <w:p w14:paraId="7B04A923" w14:textId="77777777" w:rsidR="00685DAC" w:rsidRPr="00BF0D59" w:rsidRDefault="00685DAC" w:rsidP="00685DAC">
      <w:pPr>
        <w:pStyle w:val="af1"/>
        <w:widowControl w:val="0"/>
        <w:autoSpaceDE w:val="0"/>
        <w:autoSpaceDN w:val="0"/>
        <w:spacing w:before="135" w:beforeAutospacing="0" w:after="0" w:afterAutospacing="0" w:line="360" w:lineRule="auto"/>
        <w:ind w:left="666" w:right="551" w:firstLine="480"/>
        <w:rPr>
          <w:rFonts w:hAnsi="宋体"/>
        </w:rPr>
      </w:pPr>
      <w:r w:rsidRPr="00BF0D59">
        <w:rPr>
          <w:rFonts w:hAnsi="宋体" w:hint="eastAsia"/>
          <w:spacing w:val="-2"/>
          <w:sz w:val="24"/>
          <w:szCs w:val="24"/>
        </w:rPr>
        <w:t>下列文件对于本文件的应用是必不可少的。凡是注有日期的引用文件，仅所注日</w:t>
      </w:r>
      <w:r w:rsidRPr="00BF0D59">
        <w:rPr>
          <w:rFonts w:hAnsi="宋体" w:hint="eastAsia"/>
          <w:spacing w:val="-11"/>
          <w:sz w:val="24"/>
          <w:szCs w:val="24"/>
        </w:rPr>
        <w:t>期的版本适用于本文件。凡是不注日期的引用文件，其最新版本</w:t>
      </w:r>
      <w:r w:rsidRPr="00BF0D59">
        <w:rPr>
          <w:rFonts w:hAnsi="宋体" w:hint="eastAsia"/>
          <w:sz w:val="24"/>
          <w:szCs w:val="24"/>
        </w:rPr>
        <w:t>（包括所有的修改单</w:t>
      </w:r>
      <w:r w:rsidRPr="00BF0D59">
        <w:rPr>
          <w:rFonts w:hAnsi="宋体" w:hint="eastAsia"/>
          <w:spacing w:val="-16"/>
          <w:sz w:val="24"/>
          <w:szCs w:val="24"/>
        </w:rPr>
        <w:t xml:space="preserve">） </w:t>
      </w:r>
      <w:r w:rsidRPr="00BF0D59">
        <w:rPr>
          <w:rFonts w:hAnsi="宋体" w:hint="eastAsia"/>
          <w:sz w:val="24"/>
          <w:szCs w:val="24"/>
        </w:rPr>
        <w:t>适用于本文件。</w:t>
      </w:r>
    </w:p>
    <w:p w14:paraId="7CD992D5" w14:textId="77777777" w:rsidR="00685DAC" w:rsidRPr="00BF0D59" w:rsidRDefault="00685DAC" w:rsidP="00685DAC">
      <w:pPr>
        <w:pStyle w:val="af1"/>
        <w:widowControl w:val="0"/>
        <w:autoSpaceDE w:val="0"/>
        <w:autoSpaceDN w:val="0"/>
        <w:spacing w:before="2" w:beforeAutospacing="0" w:after="0" w:afterAutospacing="0"/>
        <w:ind w:left="1091"/>
        <w:rPr>
          <w:rFonts w:hAnsi="宋体"/>
        </w:rPr>
      </w:pPr>
      <w:r w:rsidRPr="00BF0D59">
        <w:rPr>
          <w:rFonts w:hAnsi="宋体" w:hint="eastAsia"/>
          <w:sz w:val="24"/>
          <w:szCs w:val="24"/>
        </w:rPr>
        <w:t>1《测绘成果质量检查与验收》GB/T 24356；</w:t>
      </w:r>
    </w:p>
    <w:p w14:paraId="41E2DD9B" w14:textId="77777777" w:rsidR="00685DAC" w:rsidRPr="00BF0D59" w:rsidRDefault="00685DAC" w:rsidP="00685DAC">
      <w:pPr>
        <w:pStyle w:val="af1"/>
        <w:widowControl w:val="0"/>
        <w:autoSpaceDE w:val="0"/>
        <w:autoSpaceDN w:val="0"/>
        <w:spacing w:before="160" w:beforeAutospacing="0" w:after="0" w:afterAutospacing="0"/>
        <w:ind w:left="1091"/>
        <w:rPr>
          <w:rFonts w:hAnsi="宋体"/>
        </w:rPr>
      </w:pPr>
      <w:r w:rsidRPr="00BF0D59">
        <w:rPr>
          <w:rFonts w:hAnsi="宋体" w:hint="eastAsia"/>
          <w:sz w:val="24"/>
          <w:szCs w:val="24"/>
        </w:rPr>
        <w:t>2《数字测绘成果质量检查与验收》GB/T 18316；</w:t>
      </w:r>
    </w:p>
    <w:p w14:paraId="375C5043" w14:textId="77777777" w:rsidR="00685DAC" w:rsidRPr="00BF0D59" w:rsidRDefault="00685DAC" w:rsidP="00685DAC">
      <w:pPr>
        <w:pStyle w:val="af1"/>
        <w:widowControl w:val="0"/>
        <w:autoSpaceDE w:val="0"/>
        <w:autoSpaceDN w:val="0"/>
        <w:spacing w:before="161" w:beforeAutospacing="0" w:after="0" w:afterAutospacing="0"/>
        <w:ind w:left="1091"/>
        <w:rPr>
          <w:rFonts w:hAnsi="宋体"/>
        </w:rPr>
      </w:pPr>
      <w:r w:rsidRPr="00BF0D59">
        <w:rPr>
          <w:rFonts w:hAnsi="宋体" w:hint="eastAsia"/>
          <w:sz w:val="24"/>
          <w:szCs w:val="24"/>
        </w:rPr>
        <w:lastRenderedPageBreak/>
        <w:t>3《全球定位系统（GPS）测量规范》GB/T 18314；</w:t>
      </w:r>
    </w:p>
    <w:p w14:paraId="6B7FE2B8" w14:textId="77777777" w:rsidR="00685DAC" w:rsidRPr="00BF0D59" w:rsidRDefault="00685DAC" w:rsidP="00685DAC">
      <w:pPr>
        <w:pStyle w:val="af1"/>
        <w:widowControl w:val="0"/>
        <w:autoSpaceDE w:val="0"/>
        <w:autoSpaceDN w:val="0"/>
        <w:spacing w:before="160" w:beforeAutospacing="0" w:after="0" w:afterAutospacing="0"/>
        <w:ind w:left="1091"/>
        <w:rPr>
          <w:rFonts w:hAnsi="宋体"/>
        </w:rPr>
      </w:pPr>
      <w:r w:rsidRPr="00BF0D59">
        <w:rPr>
          <w:rFonts w:hAnsi="宋体" w:hint="eastAsia"/>
          <w:sz w:val="24"/>
          <w:szCs w:val="24"/>
        </w:rPr>
        <w:t>4《国家基本比例尺地图图式第 1 部分 1:500、1:1000、1:2000 地形图图式》GB/T</w:t>
      </w:r>
    </w:p>
    <w:p w14:paraId="24299885" w14:textId="77777777" w:rsidR="00685DAC" w:rsidRPr="00BF0D59" w:rsidRDefault="00685DAC" w:rsidP="00685DAC">
      <w:pPr>
        <w:pStyle w:val="af1"/>
        <w:widowControl w:val="0"/>
        <w:autoSpaceDE w:val="0"/>
        <w:autoSpaceDN w:val="0"/>
        <w:spacing w:before="161" w:beforeAutospacing="0" w:after="0" w:afterAutospacing="0"/>
        <w:ind w:left="666"/>
        <w:rPr>
          <w:rFonts w:hAnsi="宋体"/>
        </w:rPr>
      </w:pPr>
      <w:r w:rsidRPr="00BF0D59">
        <w:rPr>
          <w:rFonts w:hAnsi="宋体" w:hint="eastAsia"/>
          <w:sz w:val="24"/>
          <w:szCs w:val="24"/>
        </w:rPr>
        <w:t>20257.1；</w:t>
      </w:r>
    </w:p>
    <w:p w14:paraId="6ACCDA8A" w14:textId="77777777" w:rsidR="00685DAC" w:rsidRPr="00BF0D59" w:rsidRDefault="00685DAC" w:rsidP="00685DAC">
      <w:pPr>
        <w:pStyle w:val="af1"/>
        <w:widowControl w:val="0"/>
        <w:autoSpaceDE w:val="0"/>
        <w:autoSpaceDN w:val="0"/>
        <w:spacing w:before="160" w:beforeAutospacing="0" w:after="0" w:afterAutospacing="0"/>
        <w:ind w:left="1091"/>
        <w:rPr>
          <w:rFonts w:hAnsi="宋体"/>
        </w:rPr>
      </w:pPr>
      <w:r w:rsidRPr="00BF0D59">
        <w:rPr>
          <w:rFonts w:hAnsi="宋体" w:hint="eastAsia"/>
          <w:sz w:val="24"/>
          <w:szCs w:val="24"/>
        </w:rPr>
        <w:t>5《中华人民共和国行政区划代码》GB/T 2260；</w:t>
      </w:r>
    </w:p>
    <w:p w14:paraId="4FE8D120" w14:textId="77777777" w:rsidR="00685DAC" w:rsidRPr="00BF0D59" w:rsidRDefault="00685DAC" w:rsidP="00685DAC">
      <w:pPr>
        <w:pStyle w:val="af1"/>
        <w:widowControl w:val="0"/>
        <w:autoSpaceDE w:val="0"/>
        <w:autoSpaceDN w:val="0"/>
        <w:spacing w:before="161" w:beforeAutospacing="0" w:after="0" w:afterAutospacing="0"/>
        <w:ind w:left="1091"/>
        <w:rPr>
          <w:rFonts w:hAnsi="宋体"/>
        </w:rPr>
      </w:pPr>
      <w:r w:rsidRPr="00BF0D59">
        <w:rPr>
          <w:rFonts w:hAnsi="宋体" w:hint="eastAsia"/>
          <w:sz w:val="24"/>
          <w:szCs w:val="24"/>
        </w:rPr>
        <w:t>6《城市地下管线探测技术规程》CJJ61；</w:t>
      </w:r>
    </w:p>
    <w:p w14:paraId="31AB8F2B" w14:textId="77777777" w:rsidR="00685DAC" w:rsidRPr="00BF0D59" w:rsidRDefault="00685DAC" w:rsidP="00685DAC">
      <w:pPr>
        <w:pStyle w:val="af1"/>
        <w:widowControl w:val="0"/>
        <w:autoSpaceDE w:val="0"/>
        <w:autoSpaceDN w:val="0"/>
        <w:spacing w:before="160" w:beforeAutospacing="0" w:after="0" w:afterAutospacing="0"/>
        <w:ind w:left="1091"/>
        <w:rPr>
          <w:rFonts w:hAnsi="宋体"/>
        </w:rPr>
      </w:pPr>
      <w:r w:rsidRPr="00BF0D59">
        <w:rPr>
          <w:rFonts w:hAnsi="宋体" w:hint="eastAsia"/>
          <w:sz w:val="24"/>
          <w:szCs w:val="24"/>
        </w:rPr>
        <w:t>7《城市测量规范》CJJ/T 8；</w:t>
      </w:r>
    </w:p>
    <w:p w14:paraId="1DA03698" w14:textId="77777777" w:rsidR="00685DAC" w:rsidRPr="00BF0D59" w:rsidRDefault="00685DAC" w:rsidP="00685DAC">
      <w:pPr>
        <w:pStyle w:val="af1"/>
        <w:widowControl w:val="0"/>
        <w:autoSpaceDE w:val="0"/>
        <w:autoSpaceDN w:val="0"/>
        <w:spacing w:before="161" w:beforeAutospacing="0" w:after="0" w:afterAutospacing="0"/>
        <w:ind w:left="1091"/>
        <w:rPr>
          <w:rFonts w:hAnsi="宋体"/>
        </w:rPr>
      </w:pPr>
      <w:r w:rsidRPr="00BF0D59">
        <w:rPr>
          <w:rFonts w:hAnsi="宋体" w:hint="eastAsia"/>
          <w:sz w:val="24"/>
          <w:szCs w:val="24"/>
        </w:rPr>
        <w:t>8《卫星定位城市测量技术标准》CJJ/T 73；</w:t>
      </w:r>
    </w:p>
    <w:p w14:paraId="265B341F" w14:textId="77777777" w:rsidR="00685DAC" w:rsidRPr="00BF0D59" w:rsidRDefault="00685DAC" w:rsidP="00685DAC">
      <w:pPr>
        <w:pStyle w:val="af1"/>
        <w:widowControl w:val="0"/>
        <w:autoSpaceDE w:val="0"/>
        <w:autoSpaceDN w:val="0"/>
        <w:spacing w:before="160" w:beforeAutospacing="0" w:after="0" w:afterAutospacing="0"/>
        <w:ind w:left="1091"/>
        <w:rPr>
          <w:rFonts w:hAnsi="宋体"/>
        </w:rPr>
      </w:pPr>
      <w:r w:rsidRPr="00BF0D59">
        <w:rPr>
          <w:rFonts w:hAnsi="宋体" w:hint="eastAsia"/>
          <w:sz w:val="24"/>
          <w:szCs w:val="24"/>
        </w:rPr>
        <w:t>9《城市地下管线探测工程监理导则》RISN-TG011；</w:t>
      </w:r>
    </w:p>
    <w:p w14:paraId="13EB4701" w14:textId="77777777" w:rsidR="00685DAC" w:rsidRPr="00BF0D59" w:rsidRDefault="00685DAC" w:rsidP="00685DAC">
      <w:pPr>
        <w:pStyle w:val="af1"/>
        <w:widowControl w:val="0"/>
        <w:autoSpaceDE w:val="0"/>
        <w:autoSpaceDN w:val="0"/>
        <w:spacing w:before="161" w:beforeAutospacing="0" w:after="0" w:afterAutospacing="0"/>
        <w:ind w:left="1091"/>
        <w:rPr>
          <w:rFonts w:hAnsi="宋体"/>
        </w:rPr>
      </w:pPr>
      <w:r w:rsidRPr="00BF0D59">
        <w:rPr>
          <w:rFonts w:hAnsi="宋体" w:hint="eastAsia"/>
          <w:sz w:val="24"/>
          <w:szCs w:val="24"/>
        </w:rPr>
        <w:t>10《管线测量成果质量检验技术规程》CH/T 1033；</w:t>
      </w:r>
    </w:p>
    <w:p w14:paraId="440FBE9D" w14:textId="77777777" w:rsidR="00685DAC" w:rsidRPr="00BF0D59" w:rsidRDefault="00685DAC" w:rsidP="00685DAC">
      <w:pPr>
        <w:pStyle w:val="af1"/>
        <w:widowControl w:val="0"/>
        <w:autoSpaceDE w:val="0"/>
        <w:autoSpaceDN w:val="0"/>
        <w:spacing w:before="160" w:beforeAutospacing="0" w:after="0" w:afterAutospacing="0"/>
        <w:ind w:left="1091"/>
        <w:rPr>
          <w:rFonts w:hAnsi="宋体"/>
        </w:rPr>
      </w:pPr>
      <w:r w:rsidRPr="00BF0D59">
        <w:rPr>
          <w:rFonts w:hAnsi="宋体" w:hint="eastAsia"/>
          <w:sz w:val="24"/>
          <w:szCs w:val="24"/>
        </w:rPr>
        <w:t>11《城镇地下管线普查技术规程》DB51/T 2276-2016；</w:t>
      </w:r>
    </w:p>
    <w:p w14:paraId="2B10714A" w14:textId="77777777" w:rsidR="00685DAC" w:rsidRPr="00BF0D59" w:rsidRDefault="00685DAC" w:rsidP="00685DAC">
      <w:pPr>
        <w:pStyle w:val="af1"/>
        <w:widowControl w:val="0"/>
        <w:autoSpaceDE w:val="0"/>
        <w:autoSpaceDN w:val="0"/>
        <w:spacing w:before="161" w:beforeAutospacing="0" w:after="0" w:afterAutospacing="0"/>
        <w:ind w:left="1091"/>
        <w:rPr>
          <w:rFonts w:hAnsi="宋体"/>
        </w:rPr>
      </w:pPr>
      <w:r w:rsidRPr="00BF0D59">
        <w:rPr>
          <w:rFonts w:hAnsi="宋体" w:hint="eastAsia"/>
          <w:sz w:val="24"/>
          <w:szCs w:val="24"/>
        </w:rPr>
        <w:t>12《城镇地下管线普查数据规定》DB51/T 2277-2016；</w:t>
      </w:r>
    </w:p>
    <w:p w14:paraId="30D6FF12" w14:textId="77777777" w:rsidR="00685DAC" w:rsidRPr="00BF0D59" w:rsidRDefault="00685DAC" w:rsidP="00685DAC">
      <w:pPr>
        <w:pStyle w:val="af1"/>
        <w:widowControl w:val="0"/>
        <w:autoSpaceDE w:val="0"/>
        <w:autoSpaceDN w:val="0"/>
        <w:spacing w:before="160" w:beforeAutospacing="0" w:after="0" w:afterAutospacing="0"/>
        <w:ind w:left="1091"/>
        <w:rPr>
          <w:rFonts w:hAnsi="宋体"/>
        </w:rPr>
      </w:pPr>
      <w:r w:rsidRPr="00BF0D59">
        <w:rPr>
          <w:rFonts w:hAnsi="宋体" w:hint="eastAsia"/>
          <w:sz w:val="24"/>
          <w:szCs w:val="24"/>
        </w:rPr>
        <w:t>13《城镇地下管线普查成果质量检验技术规定》DB51/T 2449-2018；</w:t>
      </w:r>
    </w:p>
    <w:p w14:paraId="4304318D" w14:textId="77777777" w:rsidR="00685DAC" w:rsidRPr="00BF0D59" w:rsidRDefault="00685DAC" w:rsidP="00685DAC">
      <w:pPr>
        <w:pStyle w:val="af1"/>
        <w:widowControl w:val="0"/>
        <w:autoSpaceDE w:val="0"/>
        <w:autoSpaceDN w:val="0"/>
        <w:spacing w:before="161" w:beforeAutospacing="0" w:after="0" w:afterAutospacing="0"/>
        <w:ind w:left="1093"/>
        <w:rPr>
          <w:rFonts w:hAnsi="宋体"/>
        </w:rPr>
      </w:pPr>
      <w:r w:rsidRPr="00BF0D59">
        <w:rPr>
          <w:rFonts w:hAnsi="宋体" w:hint="eastAsia"/>
          <w:sz w:val="24"/>
          <w:szCs w:val="24"/>
        </w:rPr>
        <w:t>14《电子文件归档光盘技术要求和应用规范》DA/38-2008；</w:t>
      </w:r>
    </w:p>
    <w:p w14:paraId="12EDCA2A" w14:textId="77777777" w:rsidR="00685DAC" w:rsidRPr="00BF0D59" w:rsidRDefault="00685DAC" w:rsidP="00685DAC">
      <w:pPr>
        <w:pStyle w:val="af1"/>
        <w:widowControl w:val="0"/>
        <w:autoSpaceDE w:val="0"/>
        <w:autoSpaceDN w:val="0"/>
        <w:spacing w:before="160" w:beforeAutospacing="0" w:after="0" w:afterAutospacing="0"/>
        <w:ind w:left="1091"/>
        <w:rPr>
          <w:rFonts w:hAnsi="宋体"/>
        </w:rPr>
      </w:pPr>
      <w:r w:rsidRPr="00BF0D59">
        <w:rPr>
          <w:rFonts w:hAnsi="宋体" w:hint="eastAsia"/>
          <w:sz w:val="24"/>
          <w:szCs w:val="24"/>
        </w:rPr>
        <w:t>15《成都市地下管线普查成果更新实施方案》；</w:t>
      </w:r>
    </w:p>
    <w:p w14:paraId="47715BDD" w14:textId="77777777" w:rsidR="00685DAC" w:rsidRPr="00BF0D59" w:rsidRDefault="00685DAC" w:rsidP="00685DAC">
      <w:pPr>
        <w:pStyle w:val="af1"/>
        <w:widowControl w:val="0"/>
        <w:autoSpaceDE w:val="0"/>
        <w:autoSpaceDN w:val="0"/>
        <w:spacing w:before="161" w:beforeAutospacing="0" w:after="0" w:afterAutospacing="0"/>
        <w:ind w:left="1093"/>
        <w:rPr>
          <w:rFonts w:hAnsi="宋体"/>
        </w:rPr>
      </w:pPr>
      <w:r w:rsidRPr="00BF0D59">
        <w:rPr>
          <w:rFonts w:hAnsi="宋体" w:hint="eastAsia"/>
          <w:sz w:val="24"/>
          <w:szCs w:val="24"/>
        </w:rPr>
        <w:t>16《成都市地下管线普查成果更新技术方案》。</w:t>
      </w:r>
    </w:p>
    <w:p w14:paraId="62DE0660" w14:textId="77777777" w:rsidR="00685DAC" w:rsidRPr="00BF0D59" w:rsidRDefault="00685DAC" w:rsidP="008F12FC">
      <w:pPr>
        <w:numPr>
          <w:ilvl w:val="2"/>
          <w:numId w:val="77"/>
        </w:numPr>
        <w:spacing w:before="160" w:line="256" w:lineRule="auto"/>
        <w:ind w:hanging="666"/>
        <w:jc w:val="both"/>
        <w:rPr>
          <w:b/>
          <w:sz w:val="24"/>
          <w:szCs w:val="24"/>
        </w:rPr>
      </w:pPr>
      <w:r w:rsidRPr="00BF0D59">
        <w:rPr>
          <w:rFonts w:hint="eastAsia"/>
          <w:b/>
          <w:sz w:val="24"/>
          <w:szCs w:val="24"/>
        </w:rPr>
        <w:t>工作任务</w:t>
      </w:r>
    </w:p>
    <w:p w14:paraId="7AA76996" w14:textId="77777777" w:rsidR="00685DAC" w:rsidRPr="00BF0D59" w:rsidRDefault="00685DAC" w:rsidP="00685DAC">
      <w:pPr>
        <w:pStyle w:val="af1"/>
        <w:widowControl w:val="0"/>
        <w:autoSpaceDE w:val="0"/>
        <w:autoSpaceDN w:val="0"/>
        <w:spacing w:before="161" w:beforeAutospacing="0" w:after="0" w:afterAutospacing="0" w:line="360" w:lineRule="auto"/>
        <w:ind w:left="666" w:right="671" w:firstLine="480"/>
        <w:jc w:val="both"/>
        <w:rPr>
          <w:rFonts w:hAnsi="宋体"/>
        </w:rPr>
      </w:pPr>
      <w:r w:rsidRPr="00BF0D59">
        <w:rPr>
          <w:rFonts w:hAnsi="宋体" w:hint="eastAsia"/>
          <w:spacing w:val="-4"/>
          <w:sz w:val="24"/>
          <w:szCs w:val="24"/>
        </w:rPr>
        <w:t>利用现有地下管线普查数据成果，在普查更新范围内采用全野外探测及内外业结</w:t>
      </w:r>
      <w:r w:rsidRPr="00BF0D59">
        <w:rPr>
          <w:rFonts w:hAnsi="宋体" w:hint="eastAsia"/>
          <w:spacing w:val="-3"/>
          <w:sz w:val="24"/>
          <w:szCs w:val="24"/>
        </w:rPr>
        <w:t>合核实探测的方式摸清地下管线类型、管线属性等基本情况，收集地下管线隐患信息</w:t>
      </w:r>
      <w:r w:rsidRPr="00BF0D59">
        <w:rPr>
          <w:rFonts w:hAnsi="宋体" w:hint="eastAsia"/>
          <w:sz w:val="24"/>
          <w:szCs w:val="24"/>
        </w:rPr>
        <w:t>资料并入库。</w:t>
      </w:r>
    </w:p>
    <w:p w14:paraId="038AA219" w14:textId="77777777" w:rsidR="00685DAC" w:rsidRPr="00BF0D59" w:rsidRDefault="00685DAC" w:rsidP="00685DAC">
      <w:pPr>
        <w:pStyle w:val="af1"/>
        <w:widowControl w:val="0"/>
        <w:autoSpaceDE w:val="0"/>
        <w:autoSpaceDN w:val="0"/>
        <w:spacing w:before="2" w:beforeAutospacing="0" w:after="0" w:afterAutospacing="0" w:line="360" w:lineRule="auto"/>
        <w:ind w:left="666" w:right="757" w:firstLine="480"/>
        <w:rPr>
          <w:rFonts w:hAnsi="宋体"/>
        </w:rPr>
      </w:pPr>
      <w:r w:rsidRPr="00BF0D59">
        <w:rPr>
          <w:rFonts w:hAnsi="宋体" w:hint="eastAsia"/>
          <w:sz w:val="24"/>
          <w:szCs w:val="24"/>
        </w:rPr>
        <w:t>1、管线类型：包括给水、排水、燃气、热力、电力、通信（含广播电视）、工业（不包括油气管线）、综合管廊(沟)等管线及其附属设施。</w:t>
      </w:r>
    </w:p>
    <w:p w14:paraId="78793D45" w14:textId="77777777" w:rsidR="00685DAC" w:rsidRPr="00BF0D59" w:rsidRDefault="00685DAC" w:rsidP="00685DAC">
      <w:pPr>
        <w:pStyle w:val="af1"/>
        <w:widowControl w:val="0"/>
        <w:autoSpaceDE w:val="0"/>
        <w:autoSpaceDN w:val="0"/>
        <w:spacing w:before="1" w:beforeAutospacing="0" w:after="0" w:afterAutospacing="0" w:line="360" w:lineRule="auto"/>
        <w:ind w:left="666" w:right="635" w:firstLine="480"/>
        <w:rPr>
          <w:rFonts w:hAnsi="宋体"/>
        </w:rPr>
      </w:pPr>
      <w:r w:rsidRPr="00BF0D59">
        <w:rPr>
          <w:rFonts w:hAnsi="宋体" w:hint="eastAsia"/>
          <w:sz w:val="24"/>
          <w:szCs w:val="24"/>
        </w:rPr>
        <w:t>2、管线属性：包括种类、数量、功能、材质、管径、埋设方式、平面位置、埋深、高程、走向、连接方式、权属单位、建设时间、运行时间、管线特征以及相关场站等信息，建立地下管线基础信息普查成果更新数据库。</w:t>
      </w:r>
    </w:p>
    <w:p w14:paraId="5E307601" w14:textId="77777777" w:rsidR="00685DAC" w:rsidRPr="00BF0D59" w:rsidRDefault="00685DAC" w:rsidP="00685DAC">
      <w:pPr>
        <w:pStyle w:val="af1"/>
        <w:widowControl w:val="0"/>
        <w:autoSpaceDE w:val="0"/>
        <w:autoSpaceDN w:val="0"/>
        <w:spacing w:before="2" w:beforeAutospacing="0" w:after="0" w:afterAutospacing="0"/>
        <w:ind w:left="1146"/>
        <w:rPr>
          <w:rFonts w:hAnsi="宋体"/>
        </w:rPr>
      </w:pPr>
      <w:r w:rsidRPr="00BF0D59">
        <w:rPr>
          <w:rFonts w:hAnsi="宋体" w:hint="eastAsia"/>
          <w:sz w:val="24"/>
          <w:szCs w:val="24"/>
        </w:rPr>
        <w:t>3、隐患信息：收集地下管线存在的隐患信息。</w:t>
      </w:r>
    </w:p>
    <w:p w14:paraId="042BDA9C" w14:textId="77777777" w:rsidR="00685DAC" w:rsidRPr="00BF0D59" w:rsidRDefault="00685DAC" w:rsidP="008F12FC">
      <w:pPr>
        <w:pStyle w:val="af1"/>
        <w:widowControl w:val="0"/>
        <w:numPr>
          <w:ilvl w:val="2"/>
          <w:numId w:val="77"/>
        </w:numPr>
        <w:autoSpaceDE w:val="0"/>
        <w:autoSpaceDN w:val="0"/>
        <w:spacing w:before="135" w:beforeAutospacing="0" w:after="0" w:afterAutospacing="0" w:line="360" w:lineRule="auto"/>
        <w:ind w:left="1146" w:right="6685" w:hanging="480"/>
        <w:rPr>
          <w:rFonts w:hAnsi="宋体"/>
          <w:sz w:val="24"/>
          <w:szCs w:val="24"/>
        </w:rPr>
      </w:pPr>
      <w:r w:rsidRPr="00BF0D59">
        <w:rPr>
          <w:rFonts w:hAnsi="宋体" w:hint="eastAsia"/>
          <w:b/>
          <w:spacing w:val="-2"/>
          <w:sz w:val="24"/>
          <w:szCs w:val="24"/>
        </w:rPr>
        <w:t>普查更新范围及对象</w:t>
      </w:r>
      <w:r w:rsidRPr="00BF0D59">
        <w:rPr>
          <w:rFonts w:hAnsi="宋体" w:hint="eastAsia"/>
          <w:sz w:val="24"/>
          <w:szCs w:val="24"/>
        </w:rPr>
        <w:t>1.普查更新范围</w:t>
      </w:r>
    </w:p>
    <w:p w14:paraId="216E48C6" w14:textId="0953C5A6" w:rsidR="00685DAC" w:rsidRPr="00BF0D59" w:rsidRDefault="00685DAC" w:rsidP="00685DAC">
      <w:pPr>
        <w:pStyle w:val="af1"/>
        <w:widowControl w:val="0"/>
        <w:autoSpaceDE w:val="0"/>
        <w:autoSpaceDN w:val="0"/>
        <w:spacing w:before="121" w:beforeAutospacing="0" w:after="0" w:afterAutospacing="0" w:line="360" w:lineRule="auto"/>
        <w:ind w:left="666" w:right="671" w:firstLine="480"/>
        <w:rPr>
          <w:rFonts w:hAnsi="宋体"/>
          <w:sz w:val="24"/>
          <w:szCs w:val="24"/>
        </w:rPr>
      </w:pPr>
      <w:r w:rsidRPr="00BF0D59">
        <w:rPr>
          <w:rFonts w:hAnsi="宋体" w:hint="eastAsia"/>
          <w:sz w:val="24"/>
          <w:szCs w:val="24"/>
        </w:rPr>
        <w:t>崇州市行政管理范</w:t>
      </w:r>
      <w:r w:rsidRPr="00BF0D59">
        <w:rPr>
          <w:rFonts w:hAnsi="宋体" w:hint="eastAsia"/>
          <w:spacing w:val="-20"/>
          <w:sz w:val="24"/>
          <w:szCs w:val="24"/>
        </w:rPr>
        <w:t>围</w:t>
      </w:r>
      <w:r w:rsidRPr="00BF0D59">
        <w:rPr>
          <w:rFonts w:hAnsi="宋体" w:hint="eastAsia"/>
          <w:sz w:val="24"/>
          <w:szCs w:val="24"/>
        </w:rPr>
        <w:t>（城区范围</w:t>
      </w:r>
      <w:r w:rsidRPr="00BF0D59">
        <w:rPr>
          <w:rFonts w:hAnsi="宋体" w:hint="eastAsia"/>
          <w:spacing w:val="-17"/>
          <w:sz w:val="24"/>
          <w:szCs w:val="24"/>
        </w:rPr>
        <w:t>、</w:t>
      </w:r>
      <w:r w:rsidRPr="00BF0D59">
        <w:rPr>
          <w:rFonts w:hAnsi="宋体" w:hint="eastAsia"/>
          <w:sz w:val="24"/>
          <w:szCs w:val="24"/>
        </w:rPr>
        <w:t>政府所在地城区范围</w:t>
      </w:r>
      <w:r w:rsidRPr="00BF0D59">
        <w:rPr>
          <w:rFonts w:hAnsi="宋体" w:hint="eastAsia"/>
          <w:spacing w:val="-10"/>
          <w:sz w:val="24"/>
          <w:szCs w:val="24"/>
        </w:rPr>
        <w:t>）,</w:t>
      </w:r>
      <w:r w:rsidRPr="00BF0D59">
        <w:rPr>
          <w:rFonts w:hAnsi="宋体" w:hint="eastAsia"/>
          <w:sz w:val="24"/>
          <w:szCs w:val="24"/>
        </w:rPr>
        <w:t>面积约</w:t>
      </w:r>
      <w:r w:rsidRPr="00BF0D59">
        <w:rPr>
          <w:rFonts w:hAnsi="宋体" w:hint="eastAsia"/>
          <w:sz w:val="24"/>
          <w:szCs w:val="24"/>
          <w:u w:val="single"/>
        </w:rPr>
        <w:t>41.7</w:t>
      </w:r>
      <w:r w:rsidRPr="00BF0D59">
        <w:rPr>
          <w:rFonts w:hAnsi="宋体" w:hint="eastAsia"/>
          <w:sz w:val="24"/>
          <w:szCs w:val="24"/>
        </w:rPr>
        <w:t>平</w:t>
      </w:r>
      <w:r w:rsidRPr="00BF0D59">
        <w:rPr>
          <w:rFonts w:hAnsi="宋体" w:hint="eastAsia"/>
          <w:spacing w:val="-17"/>
          <w:sz w:val="24"/>
          <w:szCs w:val="24"/>
        </w:rPr>
        <w:t>方</w:t>
      </w:r>
      <w:r w:rsidRPr="00BF0D59">
        <w:rPr>
          <w:rFonts w:hAnsi="宋体" w:hint="eastAsia"/>
          <w:sz w:val="24"/>
          <w:szCs w:val="24"/>
        </w:rPr>
        <w:t>公里。</w:t>
      </w:r>
    </w:p>
    <w:p w14:paraId="6DD23689" w14:textId="77777777" w:rsidR="00C9673D" w:rsidRPr="00BF0D59" w:rsidRDefault="00C9673D" w:rsidP="00685DAC">
      <w:pPr>
        <w:pStyle w:val="af1"/>
        <w:widowControl w:val="0"/>
        <w:autoSpaceDE w:val="0"/>
        <w:autoSpaceDN w:val="0"/>
        <w:spacing w:before="121" w:beforeAutospacing="0" w:after="0" w:afterAutospacing="0" w:line="360" w:lineRule="auto"/>
        <w:ind w:left="666" w:right="671" w:firstLine="480"/>
        <w:rPr>
          <w:rFonts w:hAnsi="宋体"/>
        </w:rPr>
      </w:pPr>
    </w:p>
    <w:p w14:paraId="1EEA8CF4" w14:textId="77777777" w:rsidR="00685DAC" w:rsidRPr="00BF0D59" w:rsidRDefault="00685DAC" w:rsidP="00685DAC">
      <w:pPr>
        <w:pStyle w:val="af1"/>
        <w:widowControl w:val="0"/>
        <w:autoSpaceDE w:val="0"/>
        <w:autoSpaceDN w:val="0"/>
        <w:spacing w:before="2" w:beforeAutospacing="0" w:after="0" w:afterAutospacing="0"/>
        <w:ind w:left="1146"/>
        <w:rPr>
          <w:rFonts w:hAnsi="宋体"/>
        </w:rPr>
      </w:pPr>
      <w:r w:rsidRPr="00BF0D59">
        <w:rPr>
          <w:rFonts w:hAnsi="宋体" w:hint="eastAsia"/>
          <w:sz w:val="24"/>
          <w:szCs w:val="24"/>
        </w:rPr>
        <w:lastRenderedPageBreak/>
        <w:t>2.普查更新对象</w:t>
      </w:r>
    </w:p>
    <w:p w14:paraId="272E28E3" w14:textId="7F5706BF" w:rsidR="00685DAC" w:rsidRPr="00BF0D59" w:rsidRDefault="00685DAC" w:rsidP="00685DAC">
      <w:pPr>
        <w:pStyle w:val="af1"/>
        <w:widowControl w:val="0"/>
        <w:autoSpaceDE w:val="0"/>
        <w:autoSpaceDN w:val="0"/>
        <w:spacing w:before="160" w:beforeAutospacing="0" w:after="0" w:afterAutospacing="0" w:line="360" w:lineRule="auto"/>
        <w:ind w:left="666" w:right="617" w:firstLine="480"/>
        <w:rPr>
          <w:rFonts w:hAnsi="宋体"/>
          <w:sz w:val="24"/>
          <w:szCs w:val="24"/>
        </w:rPr>
      </w:pPr>
      <w:r w:rsidRPr="00BF0D59">
        <w:rPr>
          <w:rFonts w:hAnsi="宋体" w:hint="eastAsia"/>
          <w:sz w:val="24"/>
          <w:szCs w:val="24"/>
        </w:rPr>
        <w:t>普查更新范围内现状市政道路及两侧绿化带（含滨河道路及其临河绿化带）的地下管线及其附属设施，非市政道路配套的市政干管及专业长输管线。</w:t>
      </w:r>
      <w:r w:rsidR="0029552A" w:rsidRPr="00BF0D59">
        <w:rPr>
          <w:rFonts w:hAnsi="宋体" w:hint="eastAsia"/>
          <w:sz w:val="24"/>
          <w:szCs w:val="24"/>
        </w:rPr>
        <w:t>为保持管线的连续性普查范围之间主干道路的地下管线及其附属设施也是普查更新对象。</w:t>
      </w:r>
    </w:p>
    <w:p w14:paraId="30E34171" w14:textId="77777777" w:rsidR="00685DAC" w:rsidRPr="00BF0D59" w:rsidRDefault="00685DAC" w:rsidP="008F12FC">
      <w:pPr>
        <w:numPr>
          <w:ilvl w:val="2"/>
          <w:numId w:val="77"/>
        </w:numPr>
        <w:spacing w:before="1" w:line="256" w:lineRule="auto"/>
        <w:ind w:hanging="666"/>
        <w:rPr>
          <w:b/>
          <w:sz w:val="24"/>
          <w:szCs w:val="24"/>
        </w:rPr>
      </w:pPr>
      <w:r w:rsidRPr="00BF0D59">
        <w:rPr>
          <w:rFonts w:hint="eastAsia"/>
          <w:b/>
          <w:sz w:val="24"/>
          <w:szCs w:val="24"/>
        </w:rPr>
        <w:t>普查更新方式</w:t>
      </w:r>
    </w:p>
    <w:p w14:paraId="19524FA4" w14:textId="77777777" w:rsidR="00685DAC" w:rsidRPr="00BF0D59" w:rsidRDefault="00685DAC" w:rsidP="00685DAC">
      <w:pPr>
        <w:pStyle w:val="af1"/>
        <w:widowControl w:val="0"/>
        <w:autoSpaceDE w:val="0"/>
        <w:autoSpaceDN w:val="0"/>
        <w:spacing w:before="161" w:beforeAutospacing="0" w:after="0" w:afterAutospacing="0" w:line="360" w:lineRule="auto"/>
        <w:ind w:left="666" w:right="671" w:firstLine="480"/>
        <w:jc w:val="both"/>
        <w:rPr>
          <w:rFonts w:hAnsi="宋体"/>
        </w:rPr>
      </w:pPr>
      <w:r w:rsidRPr="00BF0D59">
        <w:rPr>
          <w:rFonts w:hAnsi="宋体" w:hint="eastAsia"/>
          <w:spacing w:val="-3"/>
          <w:sz w:val="24"/>
          <w:szCs w:val="24"/>
        </w:rPr>
        <w:t>对于近年来完成的地下管线普查成果，满足本招标文件规定要求，且无需进行外</w:t>
      </w:r>
      <w:r w:rsidRPr="00BF0D59">
        <w:rPr>
          <w:rFonts w:hAnsi="宋体" w:hint="eastAsia"/>
          <w:spacing w:val="-4"/>
          <w:sz w:val="24"/>
          <w:szCs w:val="24"/>
        </w:rPr>
        <w:t>业核实探测的可直接利用，可采用内业数据转换的方式进行普查更新；不满足上述要</w:t>
      </w:r>
      <w:r w:rsidRPr="00BF0D59">
        <w:rPr>
          <w:rFonts w:hAnsi="宋体" w:hint="eastAsia"/>
          <w:sz w:val="24"/>
          <w:szCs w:val="24"/>
        </w:rPr>
        <w:t>求的，应采用全野外探测和内外业结合核实探测的方式进行普查更新。</w:t>
      </w:r>
    </w:p>
    <w:p w14:paraId="05C5F3EA" w14:textId="77777777" w:rsidR="00685DAC" w:rsidRPr="00BF0D59" w:rsidRDefault="00685DAC" w:rsidP="00685DAC">
      <w:pPr>
        <w:pStyle w:val="af1"/>
        <w:widowControl w:val="0"/>
        <w:autoSpaceDE w:val="0"/>
        <w:autoSpaceDN w:val="0"/>
        <w:spacing w:before="2" w:beforeAutospacing="0" w:after="0" w:afterAutospacing="0"/>
        <w:ind w:left="1146"/>
        <w:rPr>
          <w:rFonts w:hAnsi="宋体"/>
        </w:rPr>
      </w:pPr>
      <w:r w:rsidRPr="00BF0D59">
        <w:rPr>
          <w:rFonts w:hAnsi="宋体" w:hint="eastAsia"/>
          <w:sz w:val="24"/>
          <w:szCs w:val="24"/>
        </w:rPr>
        <w:t>1、全野外探测</w:t>
      </w:r>
    </w:p>
    <w:p w14:paraId="162B075E" w14:textId="77777777" w:rsidR="00685DAC" w:rsidRPr="00BF0D59" w:rsidRDefault="00685DAC" w:rsidP="008F12FC">
      <w:pPr>
        <w:pStyle w:val="af1"/>
        <w:widowControl w:val="0"/>
        <w:numPr>
          <w:ilvl w:val="3"/>
          <w:numId w:val="77"/>
        </w:numPr>
        <w:autoSpaceDE w:val="0"/>
        <w:autoSpaceDN w:val="0"/>
        <w:spacing w:before="160" w:beforeAutospacing="0" w:after="0" w:afterAutospacing="0"/>
        <w:ind w:hanging="602"/>
        <w:rPr>
          <w:rFonts w:hAnsi="宋体"/>
          <w:sz w:val="24"/>
          <w:szCs w:val="24"/>
        </w:rPr>
      </w:pPr>
      <w:r w:rsidRPr="00BF0D59">
        <w:rPr>
          <w:rFonts w:hAnsi="宋体" w:hint="eastAsia"/>
          <w:sz w:val="24"/>
          <w:szCs w:val="24"/>
        </w:rPr>
        <w:t>无地下管线普查数据成果的，应采用全野外探测方式进行普查更新。</w:t>
      </w:r>
    </w:p>
    <w:p w14:paraId="0BC64CD6" w14:textId="77777777" w:rsidR="00685DAC" w:rsidRPr="00BF0D59" w:rsidRDefault="00685DAC" w:rsidP="008F12FC">
      <w:pPr>
        <w:pStyle w:val="af1"/>
        <w:widowControl w:val="0"/>
        <w:numPr>
          <w:ilvl w:val="3"/>
          <w:numId w:val="77"/>
        </w:numPr>
        <w:autoSpaceDE w:val="0"/>
        <w:autoSpaceDN w:val="0"/>
        <w:spacing w:before="161" w:beforeAutospacing="0" w:after="0" w:afterAutospacing="0" w:line="360" w:lineRule="auto"/>
        <w:ind w:left="666" w:right="757" w:firstLine="480"/>
        <w:rPr>
          <w:rFonts w:hAnsi="宋体"/>
          <w:sz w:val="24"/>
          <w:szCs w:val="24"/>
        </w:rPr>
      </w:pPr>
      <w:r w:rsidRPr="00BF0D59">
        <w:rPr>
          <w:rFonts w:hAnsi="宋体" w:hint="eastAsia"/>
          <w:spacing w:val="-1"/>
          <w:sz w:val="24"/>
          <w:szCs w:val="24"/>
        </w:rPr>
        <w:t>现有地下管线普查数据成果年代久远，不满足本次地下管线普查成果更新</w:t>
      </w:r>
      <w:r w:rsidRPr="00BF0D59">
        <w:rPr>
          <w:rFonts w:hAnsi="宋体" w:hint="eastAsia"/>
          <w:sz w:val="24"/>
          <w:szCs w:val="24"/>
        </w:rPr>
        <w:t>规定要求的，应采用全野外探测方式进行普查更新。</w:t>
      </w:r>
    </w:p>
    <w:p w14:paraId="517E5D3F" w14:textId="77777777" w:rsidR="00685DAC" w:rsidRPr="00BF0D59" w:rsidRDefault="00685DAC" w:rsidP="00685DAC">
      <w:pPr>
        <w:pStyle w:val="af1"/>
        <w:widowControl w:val="0"/>
        <w:autoSpaceDE w:val="0"/>
        <w:autoSpaceDN w:val="0"/>
        <w:spacing w:before="1" w:beforeAutospacing="0" w:after="0" w:afterAutospacing="0"/>
        <w:ind w:left="1146"/>
        <w:rPr>
          <w:rFonts w:hAnsi="宋体"/>
        </w:rPr>
      </w:pPr>
      <w:r w:rsidRPr="00BF0D59">
        <w:rPr>
          <w:rFonts w:hAnsi="宋体" w:hint="eastAsia"/>
          <w:sz w:val="24"/>
          <w:szCs w:val="24"/>
        </w:rPr>
        <w:t>2、内外业结合核实探测</w:t>
      </w:r>
    </w:p>
    <w:p w14:paraId="77CC19DE" w14:textId="77777777" w:rsidR="00685DAC" w:rsidRPr="00BF0D59" w:rsidRDefault="00685DAC" w:rsidP="00685DAC">
      <w:pPr>
        <w:pStyle w:val="af1"/>
        <w:widowControl w:val="0"/>
        <w:autoSpaceDE w:val="0"/>
        <w:autoSpaceDN w:val="0"/>
        <w:spacing w:before="160" w:beforeAutospacing="0" w:after="0" w:afterAutospacing="0" w:line="360" w:lineRule="auto"/>
        <w:ind w:left="666" w:right="617" w:firstLine="480"/>
        <w:rPr>
          <w:rFonts w:hAnsi="宋体"/>
        </w:rPr>
      </w:pPr>
      <w:r w:rsidRPr="00BF0D59">
        <w:rPr>
          <w:rFonts w:hAnsi="宋体" w:hint="eastAsia"/>
          <w:sz w:val="24"/>
          <w:szCs w:val="24"/>
        </w:rPr>
        <w:t>现有地下管线普查数据成果基本满足本次普查成果更新规定要求的，应当充分利用现有管线普查成果，采用内外业结合核实探测的方式进行普查更新。</w:t>
      </w:r>
    </w:p>
    <w:p w14:paraId="6C094DA3" w14:textId="77777777" w:rsidR="00685DAC" w:rsidRPr="00BF0D59" w:rsidRDefault="00685DAC" w:rsidP="008F12FC">
      <w:pPr>
        <w:numPr>
          <w:ilvl w:val="2"/>
          <w:numId w:val="77"/>
        </w:numPr>
        <w:spacing w:before="1" w:line="256" w:lineRule="auto"/>
        <w:ind w:hanging="666"/>
        <w:rPr>
          <w:b/>
          <w:sz w:val="24"/>
          <w:szCs w:val="24"/>
        </w:rPr>
      </w:pPr>
      <w:r w:rsidRPr="00BF0D59">
        <w:rPr>
          <w:rFonts w:hint="eastAsia"/>
          <w:b/>
          <w:sz w:val="24"/>
          <w:szCs w:val="24"/>
        </w:rPr>
        <w:t>预估工作量</w:t>
      </w:r>
    </w:p>
    <w:p w14:paraId="3BF446F3" w14:textId="77777777" w:rsidR="00685DAC" w:rsidRPr="00BF0D59" w:rsidRDefault="00685DAC" w:rsidP="00685DAC">
      <w:pPr>
        <w:pStyle w:val="af1"/>
        <w:widowControl w:val="0"/>
        <w:autoSpaceDE w:val="0"/>
        <w:autoSpaceDN w:val="0"/>
        <w:spacing w:before="161" w:beforeAutospacing="0" w:after="0" w:afterAutospacing="0"/>
        <w:ind w:left="1146"/>
        <w:rPr>
          <w:rFonts w:hAnsi="宋体"/>
        </w:rPr>
      </w:pPr>
      <w:r w:rsidRPr="00BF0D59">
        <w:rPr>
          <w:rFonts w:hAnsi="宋体" w:hint="eastAsia"/>
          <w:sz w:val="24"/>
          <w:szCs w:val="24"/>
        </w:rPr>
        <w:t>根据项目范围内已有管线资料情况统计，预估本项目工作量见表 3.1.5.1：</w:t>
      </w:r>
    </w:p>
    <w:p w14:paraId="25529EF0" w14:textId="77777777" w:rsidR="00685DAC" w:rsidRPr="00BF0D59" w:rsidRDefault="00685DAC" w:rsidP="00685DAC">
      <w:pPr>
        <w:pStyle w:val="af1"/>
        <w:widowControl w:val="0"/>
        <w:autoSpaceDE w:val="0"/>
        <w:autoSpaceDN w:val="0"/>
        <w:spacing w:before="11" w:beforeAutospacing="0" w:after="0" w:afterAutospacing="0"/>
        <w:rPr>
          <w:rFonts w:hAnsi="宋体"/>
          <w:sz w:val="21"/>
          <w:szCs w:val="21"/>
        </w:rPr>
      </w:pPr>
      <w:r w:rsidRPr="00BF0D59">
        <w:rPr>
          <w:rFonts w:hAnsi="宋体" w:hint="eastAsia"/>
          <w:sz w:val="21"/>
          <w:szCs w:val="21"/>
        </w:rPr>
        <w:t xml:space="preserve"> </w:t>
      </w:r>
    </w:p>
    <w:p w14:paraId="6DA81BAD" w14:textId="77777777" w:rsidR="00685DAC" w:rsidRPr="00BF0D59" w:rsidRDefault="00685DAC" w:rsidP="00685DAC">
      <w:pPr>
        <w:pStyle w:val="af1"/>
        <w:widowControl w:val="0"/>
        <w:autoSpaceDE w:val="0"/>
        <w:autoSpaceDN w:val="0"/>
        <w:spacing w:before="0" w:beforeAutospacing="0" w:after="0" w:afterAutospacing="0"/>
        <w:ind w:left="1092" w:right="622"/>
        <w:jc w:val="center"/>
        <w:rPr>
          <w:rFonts w:hAnsi="宋体"/>
        </w:rPr>
      </w:pPr>
      <w:r w:rsidRPr="00BF0D59">
        <w:rPr>
          <w:rFonts w:hAnsi="宋体" w:hint="eastAsia"/>
          <w:sz w:val="24"/>
          <w:szCs w:val="24"/>
        </w:rPr>
        <w:t>表 3.1.5.1 项目预估工作量</w:t>
      </w:r>
    </w:p>
    <w:p w14:paraId="653AA86B" w14:textId="77777777" w:rsidR="00685DAC" w:rsidRPr="00BF0D59" w:rsidRDefault="00685DAC" w:rsidP="00685DAC">
      <w:pPr>
        <w:pStyle w:val="af1"/>
        <w:widowControl w:val="0"/>
        <w:autoSpaceDE w:val="0"/>
        <w:autoSpaceDN w:val="0"/>
        <w:spacing w:before="7" w:beforeAutospacing="0" w:after="0" w:afterAutospacing="0"/>
        <w:rPr>
          <w:rFonts w:hAnsi="宋体"/>
          <w:sz w:val="15"/>
          <w:szCs w:val="15"/>
        </w:rPr>
      </w:pPr>
      <w:r w:rsidRPr="00BF0D59">
        <w:rPr>
          <w:rFonts w:hAnsi="宋体" w:hint="eastAsia"/>
          <w:sz w:val="15"/>
          <w:szCs w:val="15"/>
        </w:rPr>
        <w:t xml:space="preserve"> </w:t>
      </w:r>
    </w:p>
    <w:tbl>
      <w:tblPr>
        <w:tblW w:w="0" w:type="auto"/>
        <w:tblInd w:w="6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01"/>
        <w:gridCol w:w="2837"/>
        <w:gridCol w:w="2551"/>
        <w:gridCol w:w="2035"/>
      </w:tblGrid>
      <w:tr w:rsidR="00DE7AD9" w:rsidRPr="00BF0D59" w14:paraId="642C8043" w14:textId="77777777" w:rsidTr="0029552A">
        <w:trPr>
          <w:trHeight w:val="1055"/>
        </w:trPr>
        <w:tc>
          <w:tcPr>
            <w:tcW w:w="1101" w:type="dxa"/>
            <w:tcBorders>
              <w:top w:val="single" w:sz="4" w:space="0" w:color="000000"/>
              <w:left w:val="single" w:sz="4" w:space="0" w:color="000000"/>
              <w:bottom w:val="single" w:sz="4" w:space="0" w:color="000000"/>
              <w:right w:val="single" w:sz="4" w:space="0" w:color="000000"/>
            </w:tcBorders>
            <w:vAlign w:val="center"/>
          </w:tcPr>
          <w:p w14:paraId="606D4C99" w14:textId="77777777" w:rsidR="00685DAC" w:rsidRPr="00BF0D59" w:rsidRDefault="00685DAC" w:rsidP="0029552A">
            <w:pPr>
              <w:pStyle w:val="af1"/>
              <w:widowControl w:val="0"/>
              <w:autoSpaceDE w:val="0"/>
              <w:autoSpaceDN w:val="0"/>
              <w:spacing w:before="0" w:beforeAutospacing="0" w:after="0" w:afterAutospacing="0"/>
              <w:ind w:left="288" w:right="282"/>
              <w:jc w:val="center"/>
              <w:rPr>
                <w:rFonts w:hAnsi="宋体" w:cs="Times New Roman"/>
                <w:sz w:val="24"/>
                <w:szCs w:val="24"/>
              </w:rPr>
            </w:pPr>
            <w:r w:rsidRPr="00BF0D59">
              <w:rPr>
                <w:rFonts w:hAnsi="宋体" w:cs="Times New Roman" w:hint="eastAsia"/>
                <w:sz w:val="24"/>
                <w:szCs w:val="24"/>
              </w:rPr>
              <w:t>包号</w:t>
            </w:r>
          </w:p>
        </w:tc>
        <w:tc>
          <w:tcPr>
            <w:tcW w:w="2837" w:type="dxa"/>
            <w:tcBorders>
              <w:top w:val="single" w:sz="4" w:space="0" w:color="000000"/>
              <w:left w:val="nil"/>
              <w:bottom w:val="single" w:sz="4" w:space="0" w:color="000000"/>
              <w:right w:val="single" w:sz="4" w:space="0" w:color="000000"/>
            </w:tcBorders>
            <w:vAlign w:val="center"/>
          </w:tcPr>
          <w:p w14:paraId="61C0F5D6" w14:textId="77777777" w:rsidR="00685DAC" w:rsidRPr="00BF0D59" w:rsidRDefault="00685DAC" w:rsidP="0029552A">
            <w:pPr>
              <w:pStyle w:val="af1"/>
              <w:widowControl w:val="0"/>
              <w:autoSpaceDE w:val="0"/>
              <w:autoSpaceDN w:val="0"/>
              <w:spacing w:before="0" w:beforeAutospacing="0" w:after="0" w:afterAutospacing="0"/>
              <w:ind w:left="587"/>
              <w:jc w:val="center"/>
              <w:rPr>
                <w:rFonts w:hAnsi="宋体" w:cs="Times New Roman"/>
                <w:sz w:val="24"/>
                <w:szCs w:val="24"/>
              </w:rPr>
            </w:pPr>
            <w:r w:rsidRPr="00BF0D59">
              <w:rPr>
                <w:rFonts w:hAnsi="宋体" w:cs="Times New Roman" w:hint="eastAsia"/>
                <w:sz w:val="24"/>
                <w:szCs w:val="24"/>
              </w:rPr>
              <w:t>全野外探测（公里）</w:t>
            </w:r>
          </w:p>
        </w:tc>
        <w:tc>
          <w:tcPr>
            <w:tcW w:w="2551" w:type="dxa"/>
            <w:tcBorders>
              <w:top w:val="single" w:sz="4" w:space="0" w:color="000000"/>
              <w:left w:val="nil"/>
              <w:bottom w:val="single" w:sz="4" w:space="0" w:color="000000"/>
              <w:right w:val="single" w:sz="4" w:space="0" w:color="000000"/>
            </w:tcBorders>
            <w:vAlign w:val="center"/>
            <w:hideMark/>
          </w:tcPr>
          <w:p w14:paraId="42A3F6EC" w14:textId="77777777" w:rsidR="00685DAC" w:rsidRPr="00BF0D59" w:rsidRDefault="00685DAC" w:rsidP="0029552A">
            <w:pPr>
              <w:pStyle w:val="af1"/>
              <w:widowControl w:val="0"/>
              <w:autoSpaceDE w:val="0"/>
              <w:autoSpaceDN w:val="0"/>
              <w:spacing w:before="81" w:beforeAutospacing="0" w:after="0" w:afterAutospacing="0"/>
              <w:ind w:left="173" w:right="167"/>
              <w:jc w:val="center"/>
              <w:rPr>
                <w:rFonts w:hAnsi="宋体" w:cs="Times New Roman"/>
                <w:sz w:val="24"/>
                <w:szCs w:val="24"/>
              </w:rPr>
            </w:pPr>
            <w:r w:rsidRPr="00BF0D59">
              <w:rPr>
                <w:rFonts w:hAnsi="宋体" w:cs="Times New Roman" w:hint="eastAsia"/>
                <w:sz w:val="24"/>
                <w:szCs w:val="24"/>
              </w:rPr>
              <w:t>内外业结合核实探测</w:t>
            </w:r>
          </w:p>
          <w:p w14:paraId="27448FF5" w14:textId="77777777" w:rsidR="00685DAC" w:rsidRPr="00BF0D59" w:rsidRDefault="00685DAC" w:rsidP="0029552A">
            <w:pPr>
              <w:pStyle w:val="af1"/>
              <w:widowControl w:val="0"/>
              <w:autoSpaceDE w:val="0"/>
              <w:autoSpaceDN w:val="0"/>
              <w:spacing w:before="161" w:beforeAutospacing="0" w:after="0" w:afterAutospacing="0"/>
              <w:ind w:left="173" w:right="167"/>
              <w:jc w:val="center"/>
              <w:rPr>
                <w:rFonts w:hAnsi="宋体" w:cs="Times New Roman"/>
                <w:sz w:val="24"/>
                <w:szCs w:val="24"/>
              </w:rPr>
            </w:pPr>
            <w:r w:rsidRPr="00BF0D59">
              <w:rPr>
                <w:rFonts w:hAnsi="宋体" w:cs="Times New Roman" w:hint="eastAsia"/>
                <w:sz w:val="24"/>
                <w:szCs w:val="24"/>
              </w:rPr>
              <w:t>（公里）</w:t>
            </w:r>
          </w:p>
        </w:tc>
        <w:tc>
          <w:tcPr>
            <w:tcW w:w="2035" w:type="dxa"/>
            <w:tcBorders>
              <w:top w:val="single" w:sz="4" w:space="0" w:color="000000"/>
              <w:left w:val="nil"/>
              <w:bottom w:val="single" w:sz="4" w:space="0" w:color="000000"/>
              <w:right w:val="single" w:sz="4" w:space="0" w:color="000000"/>
            </w:tcBorders>
            <w:vAlign w:val="center"/>
          </w:tcPr>
          <w:p w14:paraId="76277E7D" w14:textId="77777777" w:rsidR="00685DAC" w:rsidRPr="00BF0D59" w:rsidRDefault="00685DAC" w:rsidP="0029552A">
            <w:pPr>
              <w:pStyle w:val="af1"/>
              <w:widowControl w:val="0"/>
              <w:autoSpaceDE w:val="0"/>
              <w:autoSpaceDN w:val="0"/>
              <w:spacing w:before="0" w:beforeAutospacing="0" w:after="0" w:afterAutospacing="0"/>
              <w:ind w:left="296"/>
              <w:jc w:val="center"/>
              <w:rPr>
                <w:rFonts w:hAnsi="宋体" w:cs="Times New Roman"/>
                <w:sz w:val="24"/>
                <w:szCs w:val="24"/>
              </w:rPr>
            </w:pPr>
            <w:r w:rsidRPr="00BF0D59">
              <w:rPr>
                <w:rFonts w:hAnsi="宋体" w:cs="Times New Roman" w:hint="eastAsia"/>
                <w:sz w:val="24"/>
                <w:szCs w:val="24"/>
              </w:rPr>
              <w:t>合计（公里）</w:t>
            </w:r>
          </w:p>
        </w:tc>
      </w:tr>
      <w:tr w:rsidR="00DE7AD9" w:rsidRPr="00BF0D59" w14:paraId="2EE5628E" w14:textId="77777777" w:rsidTr="0029552A">
        <w:trPr>
          <w:trHeight w:val="588"/>
        </w:trPr>
        <w:tc>
          <w:tcPr>
            <w:tcW w:w="1101" w:type="dxa"/>
            <w:tcBorders>
              <w:top w:val="single" w:sz="4" w:space="0" w:color="000000"/>
              <w:left w:val="single" w:sz="4" w:space="0" w:color="000000"/>
              <w:bottom w:val="single" w:sz="4" w:space="0" w:color="000000"/>
              <w:right w:val="single" w:sz="4" w:space="0" w:color="000000"/>
            </w:tcBorders>
            <w:vAlign w:val="center"/>
            <w:hideMark/>
          </w:tcPr>
          <w:p w14:paraId="1A41781D" w14:textId="77777777" w:rsidR="00685DAC" w:rsidRPr="00BF0D59" w:rsidRDefault="00685DAC" w:rsidP="0029552A">
            <w:pPr>
              <w:pStyle w:val="af1"/>
              <w:widowControl w:val="0"/>
              <w:autoSpaceDE w:val="0"/>
              <w:autoSpaceDN w:val="0"/>
              <w:spacing w:before="81" w:beforeAutospacing="0" w:after="0" w:afterAutospacing="0"/>
              <w:ind w:left="6"/>
              <w:jc w:val="center"/>
              <w:rPr>
                <w:rFonts w:hAnsi="宋体" w:cs="Times New Roman"/>
                <w:sz w:val="24"/>
                <w:szCs w:val="24"/>
              </w:rPr>
            </w:pPr>
            <w:r w:rsidRPr="00BF0D59">
              <w:rPr>
                <w:rFonts w:hAnsi="宋体" w:cs="Times New Roman" w:hint="eastAsia"/>
                <w:sz w:val="24"/>
                <w:szCs w:val="24"/>
              </w:rPr>
              <w:t>1</w:t>
            </w:r>
          </w:p>
        </w:tc>
        <w:tc>
          <w:tcPr>
            <w:tcW w:w="2837" w:type="dxa"/>
            <w:tcBorders>
              <w:top w:val="single" w:sz="4" w:space="0" w:color="000000"/>
              <w:left w:val="nil"/>
              <w:bottom w:val="single" w:sz="4" w:space="0" w:color="000000"/>
              <w:right w:val="single" w:sz="4" w:space="0" w:color="000000"/>
            </w:tcBorders>
            <w:vAlign w:val="center"/>
            <w:hideMark/>
          </w:tcPr>
          <w:p w14:paraId="5CA9A7FB" w14:textId="77777777" w:rsidR="00685DAC" w:rsidRPr="00BF0D59" w:rsidRDefault="00685DAC" w:rsidP="0029552A">
            <w:pPr>
              <w:pStyle w:val="af1"/>
              <w:widowControl w:val="0"/>
              <w:autoSpaceDE w:val="0"/>
              <w:autoSpaceDN w:val="0"/>
              <w:spacing w:before="0" w:beforeAutospacing="0" w:after="0" w:afterAutospacing="0"/>
              <w:jc w:val="center"/>
              <w:rPr>
                <w:rFonts w:hAnsi="宋体" w:cs="Times New Roman"/>
              </w:rPr>
            </w:pPr>
            <w:r w:rsidRPr="00BF0D59">
              <w:rPr>
                <w:rFonts w:hAnsi="宋体" w:cs="Times New Roman" w:hint="eastAsia"/>
                <w:sz w:val="22"/>
                <w:szCs w:val="22"/>
              </w:rPr>
              <w:t>1400.23</w:t>
            </w:r>
          </w:p>
        </w:tc>
        <w:tc>
          <w:tcPr>
            <w:tcW w:w="2551" w:type="dxa"/>
            <w:tcBorders>
              <w:top w:val="single" w:sz="4" w:space="0" w:color="000000"/>
              <w:left w:val="nil"/>
              <w:bottom w:val="single" w:sz="4" w:space="0" w:color="000000"/>
              <w:right w:val="single" w:sz="4" w:space="0" w:color="000000"/>
            </w:tcBorders>
            <w:vAlign w:val="center"/>
            <w:hideMark/>
          </w:tcPr>
          <w:p w14:paraId="739E31E8" w14:textId="77777777" w:rsidR="00685DAC" w:rsidRPr="00BF0D59" w:rsidRDefault="00685DAC" w:rsidP="0029552A">
            <w:pPr>
              <w:pStyle w:val="af1"/>
              <w:widowControl w:val="0"/>
              <w:autoSpaceDE w:val="0"/>
              <w:autoSpaceDN w:val="0"/>
              <w:spacing w:before="0" w:beforeAutospacing="0" w:after="0" w:afterAutospacing="0"/>
              <w:jc w:val="center"/>
              <w:rPr>
                <w:rFonts w:hAnsi="宋体" w:cs="Times New Roman"/>
              </w:rPr>
            </w:pPr>
            <w:r w:rsidRPr="00BF0D59">
              <w:rPr>
                <w:rFonts w:hAnsi="宋体" w:cs="Times New Roman" w:hint="eastAsia"/>
                <w:sz w:val="22"/>
                <w:szCs w:val="22"/>
              </w:rPr>
              <w:t>648.77</w:t>
            </w:r>
          </w:p>
        </w:tc>
        <w:tc>
          <w:tcPr>
            <w:tcW w:w="2035" w:type="dxa"/>
            <w:tcBorders>
              <w:top w:val="single" w:sz="4" w:space="0" w:color="000000"/>
              <w:left w:val="nil"/>
              <w:bottom w:val="single" w:sz="4" w:space="0" w:color="000000"/>
              <w:right w:val="single" w:sz="4" w:space="0" w:color="000000"/>
            </w:tcBorders>
            <w:vAlign w:val="center"/>
            <w:hideMark/>
          </w:tcPr>
          <w:p w14:paraId="16ED7670" w14:textId="77777777" w:rsidR="00685DAC" w:rsidRPr="00BF0D59" w:rsidRDefault="00685DAC" w:rsidP="0029552A">
            <w:pPr>
              <w:pStyle w:val="af1"/>
              <w:widowControl w:val="0"/>
              <w:autoSpaceDE w:val="0"/>
              <w:autoSpaceDN w:val="0"/>
              <w:spacing w:before="0" w:beforeAutospacing="0" w:after="0" w:afterAutospacing="0"/>
              <w:jc w:val="center"/>
              <w:rPr>
                <w:rFonts w:hAnsi="宋体" w:cs="Times New Roman"/>
              </w:rPr>
            </w:pPr>
            <w:r w:rsidRPr="00BF0D59">
              <w:rPr>
                <w:rFonts w:hAnsi="宋体" w:cs="Times New Roman" w:hint="eastAsia"/>
                <w:sz w:val="22"/>
                <w:szCs w:val="22"/>
              </w:rPr>
              <w:t>2049</w:t>
            </w:r>
          </w:p>
        </w:tc>
      </w:tr>
    </w:tbl>
    <w:p w14:paraId="2AD9395E" w14:textId="422D5CCC" w:rsidR="00685DAC" w:rsidRPr="00BF0D59" w:rsidRDefault="00685DAC" w:rsidP="0029552A">
      <w:pPr>
        <w:numPr>
          <w:ilvl w:val="1"/>
          <w:numId w:val="77"/>
        </w:numPr>
        <w:spacing w:before="240" w:line="257" w:lineRule="auto"/>
        <w:ind w:left="1134" w:hanging="425"/>
        <w:rPr>
          <w:b/>
          <w:sz w:val="21"/>
          <w:szCs w:val="21"/>
        </w:rPr>
      </w:pPr>
      <w:r w:rsidRPr="00BF0D59">
        <w:rPr>
          <w:rFonts w:hint="eastAsia"/>
          <w:b/>
          <w:sz w:val="24"/>
          <w:szCs w:val="24"/>
        </w:rPr>
        <w:t>技术路线</w:t>
      </w:r>
      <w:r w:rsidRPr="00BF0D59">
        <w:rPr>
          <w:rFonts w:hint="eastAsia"/>
          <w:b/>
          <w:sz w:val="21"/>
          <w:szCs w:val="21"/>
        </w:rPr>
        <w:t xml:space="preserve"> </w:t>
      </w:r>
    </w:p>
    <w:p w14:paraId="6A7A84C2" w14:textId="77777777" w:rsidR="00685DAC" w:rsidRPr="00BF0D59" w:rsidRDefault="00685DAC" w:rsidP="0029552A">
      <w:pPr>
        <w:pStyle w:val="af1"/>
        <w:widowControl w:val="0"/>
        <w:autoSpaceDE w:val="0"/>
        <w:autoSpaceDN w:val="0"/>
        <w:spacing w:before="135" w:beforeAutospacing="0" w:after="0" w:afterAutospacing="0" w:line="360" w:lineRule="auto"/>
        <w:ind w:right="550" w:firstLineChars="200" w:firstLine="480"/>
      </w:pPr>
      <w:r w:rsidRPr="00BF0D59">
        <w:rPr>
          <w:rFonts w:hAnsi="宋体" w:hint="eastAsia"/>
          <w:sz w:val="24"/>
          <w:szCs w:val="24"/>
        </w:rPr>
        <w:t>成都市地下管线普查成果更新技术路线主要分为资料收集分析、基础工作准备、</w:t>
      </w:r>
      <w:r w:rsidRPr="00BF0D59">
        <w:rPr>
          <w:rFonts w:hAnsi="宋体" w:hint="eastAsia"/>
          <w:spacing w:val="-4"/>
          <w:sz w:val="24"/>
          <w:szCs w:val="24"/>
        </w:rPr>
        <w:t>探测技术准备、地下管线全野外探测、地下管线内外业结合核实探测、地下管线数据</w:t>
      </w:r>
      <w:r w:rsidRPr="00BF0D59">
        <w:rPr>
          <w:rFonts w:hAnsi="宋体" w:hint="eastAsia"/>
          <w:spacing w:val="-14"/>
          <w:sz w:val="24"/>
          <w:szCs w:val="24"/>
        </w:rPr>
        <w:t>处理、地下管线图编绘、普查作业单位质量检查、普查工程监理、普查更新成果核验、</w:t>
      </w:r>
      <w:r w:rsidRPr="00BF0D59">
        <w:rPr>
          <w:rFonts w:hAnsi="宋体" w:hint="eastAsia"/>
          <w:sz w:val="24"/>
          <w:szCs w:val="24"/>
        </w:rPr>
        <w:t>测绘成果质量检验、成果汇交、数据整合检查、数据入库和成果验收与归档等过程。</w:t>
      </w:r>
      <w:r w:rsidRPr="00BF0D59">
        <w:rPr>
          <w:rFonts w:hAnsi="宋体" w:hint="eastAsia"/>
          <w:spacing w:val="-8"/>
          <w:sz w:val="24"/>
          <w:szCs w:val="24"/>
        </w:rPr>
        <w:t xml:space="preserve">具体路线图见图 </w:t>
      </w:r>
      <w:r w:rsidRPr="00BF0D59">
        <w:rPr>
          <w:rFonts w:hAnsi="宋体" w:hint="eastAsia"/>
          <w:sz w:val="24"/>
          <w:szCs w:val="24"/>
        </w:rPr>
        <w:t>3.2.1</w:t>
      </w:r>
      <w:r w:rsidRPr="00BF0D59">
        <w:rPr>
          <w:rFonts w:hAnsi="宋体" w:hint="eastAsia"/>
          <w:spacing w:val="-8"/>
          <w:sz w:val="24"/>
          <w:szCs w:val="24"/>
        </w:rPr>
        <w:t xml:space="preserve"> 成都市地下管线普查成果更新技术路线图。</w:t>
      </w:r>
    </w:p>
    <w:p w14:paraId="7943EB37" w14:textId="77777777" w:rsidR="00685DAC" w:rsidRPr="00BF0D59" w:rsidRDefault="00685DAC" w:rsidP="00685DAC">
      <w:pPr>
        <w:widowControl/>
        <w:spacing w:line="360" w:lineRule="auto"/>
        <w:rPr>
          <w:sz w:val="31"/>
          <w:szCs w:val="31"/>
        </w:rPr>
        <w:sectPr w:rsidR="00685DAC" w:rsidRPr="00BF0D59">
          <w:pgSz w:w="11910" w:h="16840"/>
          <w:pgMar w:top="1360" w:right="800" w:bottom="1160" w:left="920" w:header="655" w:footer="975" w:gutter="0"/>
          <w:cols w:space="720"/>
          <w:docGrid w:type="lines" w:linePitch="312"/>
        </w:sectPr>
      </w:pPr>
    </w:p>
    <w:p w14:paraId="473118A6" w14:textId="77777777" w:rsidR="00A87B58" w:rsidRPr="00BF0D59" w:rsidRDefault="00685DAC" w:rsidP="00685DAC">
      <w:pPr>
        <w:pStyle w:val="af1"/>
        <w:widowControl w:val="0"/>
        <w:autoSpaceDE w:val="0"/>
        <w:autoSpaceDN w:val="0"/>
        <w:spacing w:before="0" w:beforeAutospacing="0" w:after="0" w:afterAutospacing="0"/>
        <w:ind w:right="7"/>
        <w:jc w:val="center"/>
        <w:rPr>
          <w:rFonts w:hAnsi="宋体"/>
          <w:sz w:val="24"/>
          <w:szCs w:val="24"/>
        </w:rPr>
      </w:pPr>
      <w:r w:rsidRPr="00BF0D59">
        <w:rPr>
          <w:noProof/>
        </w:rPr>
        <w:lastRenderedPageBreak/>
        <w:drawing>
          <wp:inline distT="0" distB="0" distL="0" distR="0" wp14:anchorId="2413BEAB" wp14:editId="53549593">
            <wp:extent cx="3943350" cy="6905625"/>
            <wp:effectExtent l="0" t="0" r="0" b="0"/>
            <wp:docPr id="10" name="图片 10" descr="C:\Users\assd\AppData\Local\Temp\ksohtml1804\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sd\AppData\Local\Temp\ksohtml1804\wps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43350" cy="6905625"/>
                    </a:xfrm>
                    <a:prstGeom prst="rect">
                      <a:avLst/>
                    </a:prstGeom>
                    <a:noFill/>
                    <a:ln>
                      <a:noFill/>
                    </a:ln>
                  </pic:spPr>
                </pic:pic>
              </a:graphicData>
            </a:graphic>
          </wp:inline>
        </w:drawing>
      </w:r>
    </w:p>
    <w:p w14:paraId="418B6F5F" w14:textId="77777777" w:rsidR="00685DAC" w:rsidRPr="00BF0D59" w:rsidRDefault="00685DAC" w:rsidP="00685DAC">
      <w:pPr>
        <w:pStyle w:val="af1"/>
        <w:widowControl w:val="0"/>
        <w:autoSpaceDE w:val="0"/>
        <w:autoSpaceDN w:val="0"/>
        <w:spacing w:before="0" w:beforeAutospacing="0" w:after="0" w:afterAutospacing="0"/>
        <w:ind w:right="7"/>
        <w:jc w:val="center"/>
        <w:rPr>
          <w:rFonts w:hAnsi="宋体"/>
        </w:rPr>
      </w:pPr>
      <w:r w:rsidRPr="00BF0D59">
        <w:rPr>
          <w:rFonts w:hAnsi="宋体" w:hint="eastAsia"/>
          <w:sz w:val="24"/>
          <w:szCs w:val="24"/>
        </w:rPr>
        <w:t>图 3.2.1 成都市地下管线普查成果更新技术路线图</w:t>
      </w:r>
    </w:p>
    <w:p w14:paraId="1D3C6BE7" w14:textId="77777777" w:rsidR="00685DAC" w:rsidRPr="00BF0D59" w:rsidRDefault="00685DAC" w:rsidP="00685DAC">
      <w:pPr>
        <w:widowControl/>
        <w:rPr>
          <w:sz w:val="28"/>
          <w:szCs w:val="28"/>
        </w:rPr>
        <w:sectPr w:rsidR="00685DAC" w:rsidRPr="00BF0D59">
          <w:pgSz w:w="11910" w:h="16840"/>
          <w:pgMar w:top="1360" w:right="800" w:bottom="1160" w:left="920" w:header="655" w:footer="975" w:gutter="0"/>
          <w:cols w:space="720"/>
          <w:docGrid w:type="lines" w:linePitch="312"/>
        </w:sectPr>
      </w:pPr>
    </w:p>
    <w:p w14:paraId="32042EF9" w14:textId="77777777" w:rsidR="00685DAC" w:rsidRPr="00BF0D59" w:rsidRDefault="00685DAC" w:rsidP="00685DAC">
      <w:pPr>
        <w:pStyle w:val="af1"/>
        <w:widowControl w:val="0"/>
        <w:autoSpaceDE w:val="0"/>
        <w:autoSpaceDN w:val="0"/>
        <w:spacing w:before="5" w:beforeAutospacing="0" w:after="0" w:afterAutospacing="0"/>
        <w:rPr>
          <w:rFonts w:hAnsi="宋体"/>
          <w:sz w:val="28"/>
          <w:szCs w:val="28"/>
        </w:rPr>
      </w:pPr>
      <w:r w:rsidRPr="00BF0D59">
        <w:rPr>
          <w:rFonts w:hAnsi="宋体" w:hint="eastAsia"/>
          <w:sz w:val="28"/>
          <w:szCs w:val="28"/>
        </w:rPr>
        <w:lastRenderedPageBreak/>
        <w:t xml:space="preserve"> </w:t>
      </w:r>
    </w:p>
    <w:p w14:paraId="17FA4141" w14:textId="17F7FA83" w:rsidR="00685DAC" w:rsidRPr="00BF0D59" w:rsidRDefault="00685DAC" w:rsidP="0029552A">
      <w:pPr>
        <w:spacing w:before="67"/>
        <w:ind w:left="666"/>
        <w:rPr>
          <w:b/>
          <w:sz w:val="35"/>
          <w:szCs w:val="35"/>
        </w:rPr>
      </w:pPr>
      <w:r w:rsidRPr="00BF0D59">
        <w:rPr>
          <w:rFonts w:hint="eastAsia"/>
          <w:b/>
          <w:sz w:val="24"/>
          <w:szCs w:val="24"/>
        </w:rPr>
        <w:t>3. 3 已有资料情况</w:t>
      </w:r>
      <w:r w:rsidRPr="00BF0D59">
        <w:rPr>
          <w:rFonts w:hint="eastAsia"/>
          <w:b/>
          <w:sz w:val="35"/>
          <w:szCs w:val="35"/>
        </w:rPr>
        <w:t xml:space="preserve"> </w:t>
      </w:r>
    </w:p>
    <w:p w14:paraId="76A621B8" w14:textId="77777777" w:rsidR="00685DAC" w:rsidRPr="00BF0D59" w:rsidRDefault="00685DAC" w:rsidP="008F12FC">
      <w:pPr>
        <w:numPr>
          <w:ilvl w:val="2"/>
          <w:numId w:val="78"/>
        </w:numPr>
        <w:spacing w:before="100" w:beforeAutospacing="1" w:line="256" w:lineRule="auto"/>
        <w:ind w:hanging="666"/>
        <w:jc w:val="both"/>
        <w:rPr>
          <w:b/>
          <w:sz w:val="24"/>
          <w:szCs w:val="24"/>
        </w:rPr>
      </w:pPr>
      <w:r w:rsidRPr="00BF0D59">
        <w:rPr>
          <w:rFonts w:hint="eastAsia"/>
          <w:b/>
          <w:sz w:val="24"/>
          <w:szCs w:val="24"/>
        </w:rPr>
        <w:t>已有控制点成果</w:t>
      </w:r>
    </w:p>
    <w:p w14:paraId="5E687824" w14:textId="77777777" w:rsidR="00685DAC" w:rsidRPr="00BF0D59" w:rsidRDefault="00685DAC" w:rsidP="00685DAC">
      <w:pPr>
        <w:pStyle w:val="af1"/>
        <w:widowControl w:val="0"/>
        <w:autoSpaceDE w:val="0"/>
        <w:autoSpaceDN w:val="0"/>
        <w:spacing w:before="160" w:beforeAutospacing="0" w:after="0" w:afterAutospacing="0" w:line="360" w:lineRule="auto"/>
        <w:ind w:left="666" w:right="671" w:firstLine="484"/>
        <w:jc w:val="both"/>
        <w:rPr>
          <w:rFonts w:hAnsi="宋体"/>
        </w:rPr>
      </w:pPr>
      <w:r w:rsidRPr="00BF0D59">
        <w:rPr>
          <w:rFonts w:hAnsi="宋体" w:hint="eastAsia"/>
          <w:spacing w:val="-2"/>
          <w:sz w:val="24"/>
          <w:szCs w:val="24"/>
        </w:rPr>
        <w:t xml:space="preserve">控制点加密工作由成都市规划和自然资源局组织实施，控制点平面按 </w:t>
      </w:r>
      <w:r w:rsidRPr="00BF0D59">
        <w:rPr>
          <w:rFonts w:hAnsi="宋体" w:hint="eastAsia"/>
          <w:sz w:val="24"/>
          <w:szCs w:val="24"/>
        </w:rPr>
        <w:t xml:space="preserve">GNSS RTK </w:t>
      </w:r>
      <w:r w:rsidRPr="00BF0D59">
        <w:rPr>
          <w:rFonts w:hAnsi="宋体" w:hint="eastAsia"/>
          <w:spacing w:val="-6"/>
          <w:sz w:val="24"/>
          <w:szCs w:val="24"/>
        </w:rPr>
        <w:t>二级，高程按四等水准测量要求施测。控制点经加密后成果统一提供给普查作业单位</w:t>
      </w:r>
      <w:r w:rsidRPr="00BF0D59">
        <w:rPr>
          <w:rFonts w:hAnsi="宋体" w:hint="eastAsia"/>
          <w:sz w:val="24"/>
          <w:szCs w:val="24"/>
        </w:rPr>
        <w:t>使用。</w:t>
      </w:r>
    </w:p>
    <w:p w14:paraId="68D5F749" w14:textId="77777777" w:rsidR="00685DAC" w:rsidRPr="00BF0D59" w:rsidRDefault="00685DAC" w:rsidP="008F12FC">
      <w:pPr>
        <w:numPr>
          <w:ilvl w:val="2"/>
          <w:numId w:val="78"/>
        </w:numPr>
        <w:spacing w:before="2" w:line="256" w:lineRule="auto"/>
        <w:ind w:hanging="666"/>
        <w:jc w:val="both"/>
        <w:rPr>
          <w:b/>
          <w:sz w:val="24"/>
          <w:szCs w:val="24"/>
        </w:rPr>
      </w:pPr>
      <w:r w:rsidRPr="00BF0D59">
        <w:rPr>
          <w:rFonts w:hint="eastAsia"/>
          <w:b/>
          <w:sz w:val="24"/>
          <w:szCs w:val="24"/>
        </w:rPr>
        <w:t>已有地形图资料</w:t>
      </w:r>
    </w:p>
    <w:p w14:paraId="737C8F2C" w14:textId="699FB630" w:rsidR="00685DAC" w:rsidRPr="00BF0D59" w:rsidRDefault="00685DAC" w:rsidP="00685DAC">
      <w:pPr>
        <w:pStyle w:val="af1"/>
        <w:widowControl w:val="0"/>
        <w:autoSpaceDE w:val="0"/>
        <w:autoSpaceDN w:val="0"/>
        <w:spacing w:before="161" w:beforeAutospacing="0" w:after="0" w:afterAutospacing="0" w:line="360" w:lineRule="auto"/>
        <w:ind w:left="666" w:right="577" w:firstLine="480"/>
        <w:rPr>
          <w:rFonts w:hAnsi="宋体"/>
        </w:rPr>
      </w:pPr>
      <w:r w:rsidRPr="00BF0D59">
        <w:rPr>
          <w:rFonts w:hAnsi="宋体" w:hint="eastAsia"/>
          <w:sz w:val="24"/>
          <w:szCs w:val="24"/>
        </w:rPr>
        <w:t>辖区内有1:500数字线划图（dwg格式）,现势性为</w:t>
      </w:r>
      <w:r w:rsidRPr="00BF0D59">
        <w:rPr>
          <w:rFonts w:hAnsi="宋体" w:hint="eastAsia"/>
          <w:sz w:val="24"/>
          <w:szCs w:val="24"/>
          <w:u w:val="single"/>
        </w:rPr>
        <w:tab/>
      </w:r>
      <w:r w:rsidR="0029552A" w:rsidRPr="00BF0D59">
        <w:rPr>
          <w:rFonts w:hAnsi="宋体" w:hint="eastAsia"/>
          <w:iCs/>
          <w:sz w:val="24"/>
          <w:u w:val="single"/>
        </w:rPr>
        <w:t xml:space="preserve">2008-2018 </w:t>
      </w:r>
      <w:r w:rsidRPr="00BF0D59">
        <w:rPr>
          <w:rFonts w:hAnsi="宋体" w:hint="eastAsia"/>
          <w:sz w:val="24"/>
          <w:szCs w:val="24"/>
        </w:rPr>
        <w:t>年，覆盖范围</w:t>
      </w:r>
      <w:r w:rsidR="0029552A" w:rsidRPr="00BF0D59">
        <w:rPr>
          <w:rFonts w:hAnsi="宋体" w:hint="eastAsia"/>
          <w:sz w:val="24"/>
          <w:szCs w:val="24"/>
        </w:rPr>
        <w:t>为</w:t>
      </w:r>
      <w:r w:rsidR="00BE3C59" w:rsidRPr="00BF0D59">
        <w:rPr>
          <w:rFonts w:hAnsi="宋体" w:hint="eastAsia"/>
          <w:sz w:val="24"/>
          <w:szCs w:val="24"/>
          <w:u w:val="single"/>
        </w:rPr>
        <w:t>4</w:t>
      </w:r>
      <w:r w:rsidR="00BE3C59" w:rsidRPr="00BF0D59">
        <w:rPr>
          <w:rFonts w:hAnsi="宋体"/>
          <w:sz w:val="24"/>
          <w:szCs w:val="24"/>
          <w:u w:val="single"/>
        </w:rPr>
        <w:t>1.7</w:t>
      </w:r>
      <w:r w:rsidR="00BE3C59" w:rsidRPr="00BF0D59">
        <w:rPr>
          <w:rFonts w:hAnsi="宋体" w:hint="eastAsia"/>
          <w:sz w:val="24"/>
          <w:szCs w:val="24"/>
          <w:u w:val="single"/>
        </w:rPr>
        <w:t>平方公里</w:t>
      </w:r>
      <w:r w:rsidRPr="00BF0D59">
        <w:rPr>
          <w:rFonts w:hAnsi="宋体" w:hint="eastAsia"/>
          <w:sz w:val="24"/>
          <w:szCs w:val="24"/>
          <w:u w:val="single"/>
        </w:rPr>
        <w:tab/>
      </w:r>
      <w:r w:rsidRPr="00BF0D59">
        <w:rPr>
          <w:rFonts w:hAnsi="宋体" w:hint="eastAsia"/>
          <w:sz w:val="24"/>
          <w:szCs w:val="24"/>
        </w:rPr>
        <w:t>。</w:t>
      </w:r>
    </w:p>
    <w:p w14:paraId="0C8D7B28" w14:textId="77777777" w:rsidR="00685DAC" w:rsidRPr="00BF0D59" w:rsidRDefault="00685DAC" w:rsidP="008F12FC">
      <w:pPr>
        <w:numPr>
          <w:ilvl w:val="2"/>
          <w:numId w:val="78"/>
        </w:numPr>
        <w:spacing w:before="157" w:line="256" w:lineRule="auto"/>
        <w:ind w:left="1391" w:hanging="726"/>
        <w:rPr>
          <w:b/>
          <w:sz w:val="24"/>
          <w:szCs w:val="24"/>
        </w:rPr>
      </w:pPr>
      <w:r w:rsidRPr="00BF0D59">
        <w:rPr>
          <w:rFonts w:hint="eastAsia"/>
          <w:b/>
          <w:sz w:val="24"/>
          <w:szCs w:val="24"/>
        </w:rPr>
        <w:t>已有管线成果</w:t>
      </w:r>
    </w:p>
    <w:p w14:paraId="2ABA5DDD" w14:textId="77777777" w:rsidR="00685DAC" w:rsidRPr="00BF0D59" w:rsidRDefault="00685DAC" w:rsidP="00685DAC">
      <w:pPr>
        <w:pStyle w:val="af1"/>
        <w:widowControl w:val="0"/>
        <w:autoSpaceDE w:val="0"/>
        <w:autoSpaceDN w:val="0"/>
        <w:spacing w:before="161" w:beforeAutospacing="0" w:after="0" w:afterAutospacing="0" w:line="360" w:lineRule="auto"/>
        <w:ind w:left="666" w:right="572" w:firstLine="424"/>
        <w:rPr>
          <w:rFonts w:hAnsi="宋体"/>
        </w:rPr>
      </w:pPr>
      <w:r w:rsidRPr="00BF0D59">
        <w:rPr>
          <w:rFonts w:hAnsi="宋体" w:hint="eastAsia"/>
          <w:sz w:val="24"/>
          <w:szCs w:val="24"/>
        </w:rPr>
        <w:t>辖区内有</w:t>
      </w:r>
      <w:r w:rsidRPr="00BF0D59">
        <w:rPr>
          <w:rFonts w:hAnsi="宋体" w:hint="eastAsia"/>
          <w:sz w:val="24"/>
          <w:szCs w:val="24"/>
          <w:u w:val="single"/>
        </w:rPr>
        <w:t>2015-2019</w:t>
      </w:r>
      <w:r w:rsidRPr="00BF0D59">
        <w:rPr>
          <w:rFonts w:hAnsi="宋体" w:hint="eastAsia"/>
          <w:sz w:val="24"/>
          <w:szCs w:val="24"/>
        </w:rPr>
        <w:t>年完成的地下管线普查数据，约648.77公里（含给水、燃气、雨水</w:t>
      </w:r>
      <w:r w:rsidRPr="00BF0D59">
        <w:rPr>
          <w:rFonts w:hAnsi="宋体" w:hint="eastAsia"/>
          <w:spacing w:val="-17"/>
          <w:sz w:val="24"/>
          <w:szCs w:val="24"/>
        </w:rPr>
        <w:t>、</w:t>
      </w:r>
      <w:r w:rsidRPr="00BF0D59">
        <w:rPr>
          <w:rFonts w:hAnsi="宋体" w:hint="eastAsia"/>
          <w:sz w:val="24"/>
          <w:szCs w:val="24"/>
        </w:rPr>
        <w:t>污水</w:t>
      </w:r>
      <w:r w:rsidRPr="00BF0D59">
        <w:rPr>
          <w:rFonts w:hAnsi="宋体" w:hint="eastAsia"/>
          <w:spacing w:val="-3"/>
          <w:sz w:val="24"/>
          <w:szCs w:val="24"/>
        </w:rPr>
        <w:t>、</w:t>
      </w:r>
      <w:r w:rsidRPr="00BF0D59">
        <w:rPr>
          <w:rFonts w:hAnsi="宋体" w:hint="eastAsia"/>
          <w:sz w:val="24"/>
          <w:szCs w:val="24"/>
        </w:rPr>
        <w:t>电力</w:t>
      </w:r>
      <w:r w:rsidRPr="00BF0D59">
        <w:rPr>
          <w:rFonts w:hAnsi="宋体" w:hint="eastAsia"/>
          <w:spacing w:val="-5"/>
          <w:sz w:val="24"/>
          <w:szCs w:val="24"/>
        </w:rPr>
        <w:t>、</w:t>
      </w:r>
      <w:r w:rsidRPr="00BF0D59">
        <w:rPr>
          <w:rFonts w:hAnsi="宋体" w:hint="eastAsia"/>
          <w:sz w:val="24"/>
          <w:szCs w:val="24"/>
        </w:rPr>
        <w:t>供电</w:t>
      </w:r>
      <w:r w:rsidRPr="00BF0D59">
        <w:rPr>
          <w:rFonts w:hAnsi="宋体" w:hint="eastAsia"/>
          <w:spacing w:val="-5"/>
          <w:sz w:val="24"/>
          <w:szCs w:val="24"/>
        </w:rPr>
        <w:t>、</w:t>
      </w:r>
      <w:r w:rsidRPr="00BF0D59">
        <w:rPr>
          <w:rFonts w:hAnsi="宋体" w:hint="eastAsia"/>
          <w:sz w:val="24"/>
          <w:szCs w:val="24"/>
        </w:rPr>
        <w:t>通讯</w:t>
      </w:r>
      <w:r w:rsidRPr="00BF0D59">
        <w:rPr>
          <w:rFonts w:hAnsi="宋体" w:hint="eastAsia"/>
          <w:spacing w:val="-3"/>
          <w:sz w:val="24"/>
          <w:szCs w:val="24"/>
        </w:rPr>
        <w:t>、</w:t>
      </w:r>
      <w:r w:rsidRPr="00BF0D59">
        <w:rPr>
          <w:rFonts w:hAnsi="宋体" w:hint="eastAsia"/>
          <w:sz w:val="24"/>
          <w:szCs w:val="24"/>
        </w:rPr>
        <w:t>军用</w:t>
      </w:r>
      <w:r w:rsidRPr="00BF0D59">
        <w:rPr>
          <w:rFonts w:hAnsi="宋体" w:hint="eastAsia"/>
          <w:spacing w:val="-3"/>
          <w:sz w:val="24"/>
          <w:szCs w:val="24"/>
        </w:rPr>
        <w:t>、</w:t>
      </w:r>
      <w:r w:rsidRPr="00BF0D59">
        <w:rPr>
          <w:rFonts w:hAnsi="宋体" w:hint="eastAsia"/>
          <w:sz w:val="24"/>
          <w:szCs w:val="24"/>
        </w:rPr>
        <w:t>路灯</w:t>
      </w:r>
      <w:r w:rsidRPr="00BF0D59">
        <w:rPr>
          <w:rFonts w:hAnsi="宋体" w:hint="eastAsia"/>
          <w:spacing w:val="-5"/>
          <w:sz w:val="24"/>
          <w:szCs w:val="24"/>
        </w:rPr>
        <w:t>、</w:t>
      </w:r>
      <w:r w:rsidRPr="00BF0D59">
        <w:rPr>
          <w:rFonts w:hAnsi="宋体" w:hint="eastAsia"/>
          <w:sz w:val="24"/>
          <w:szCs w:val="24"/>
        </w:rPr>
        <w:t>信号</w:t>
      </w:r>
      <w:r w:rsidRPr="00BF0D59">
        <w:rPr>
          <w:rFonts w:hAnsi="宋体" w:hint="eastAsia"/>
          <w:spacing w:val="-3"/>
          <w:sz w:val="24"/>
          <w:szCs w:val="24"/>
        </w:rPr>
        <w:t>、</w:t>
      </w:r>
      <w:r w:rsidRPr="00BF0D59">
        <w:rPr>
          <w:rFonts w:hAnsi="宋体" w:hint="eastAsia"/>
          <w:sz w:val="24"/>
          <w:szCs w:val="24"/>
        </w:rPr>
        <w:t>架空电力</w:t>
      </w:r>
      <w:r w:rsidRPr="00BF0D59">
        <w:rPr>
          <w:rFonts w:hAnsi="宋体" w:hint="eastAsia"/>
          <w:spacing w:val="-3"/>
          <w:sz w:val="24"/>
          <w:szCs w:val="24"/>
        </w:rPr>
        <w:t>、</w:t>
      </w:r>
      <w:r w:rsidRPr="00BF0D59">
        <w:rPr>
          <w:rFonts w:hAnsi="宋体" w:hint="eastAsia"/>
          <w:sz w:val="24"/>
          <w:szCs w:val="24"/>
        </w:rPr>
        <w:t>综合管廊等管线</w:t>
      </w:r>
      <w:r w:rsidRPr="00BF0D59">
        <w:rPr>
          <w:rFonts w:hAnsi="宋体" w:hint="eastAsia"/>
          <w:spacing w:val="-4"/>
          <w:sz w:val="24"/>
          <w:szCs w:val="24"/>
        </w:rPr>
        <w:t>），</w:t>
      </w:r>
      <w:r w:rsidRPr="00BF0D59">
        <w:rPr>
          <w:rFonts w:hAnsi="宋体" w:hint="eastAsia"/>
          <w:sz w:val="24"/>
          <w:szCs w:val="24"/>
        </w:rPr>
        <w:t>主要采用成都市平面坐标系统和1985国家高程基准。</w:t>
      </w:r>
    </w:p>
    <w:p w14:paraId="4AAFA0D4" w14:textId="77777777" w:rsidR="00685DAC" w:rsidRPr="00BF0D59" w:rsidRDefault="00685DAC" w:rsidP="008F12FC">
      <w:pPr>
        <w:pStyle w:val="af1"/>
        <w:widowControl w:val="0"/>
        <w:numPr>
          <w:ilvl w:val="2"/>
          <w:numId w:val="78"/>
        </w:numPr>
        <w:autoSpaceDE w:val="0"/>
        <w:autoSpaceDN w:val="0"/>
        <w:spacing w:before="158" w:beforeAutospacing="0" w:after="0" w:afterAutospacing="0" w:line="360" w:lineRule="auto"/>
        <w:ind w:left="1146" w:right="6685" w:hanging="480"/>
        <w:rPr>
          <w:rFonts w:hAnsi="宋体"/>
          <w:sz w:val="24"/>
          <w:szCs w:val="24"/>
        </w:rPr>
      </w:pPr>
      <w:r w:rsidRPr="00BF0D59">
        <w:rPr>
          <w:rFonts w:hAnsi="宋体" w:hint="eastAsia"/>
          <w:b/>
          <w:spacing w:val="-2"/>
          <w:sz w:val="24"/>
          <w:szCs w:val="24"/>
        </w:rPr>
        <w:t>可利用管线资料要求</w:t>
      </w:r>
      <w:r w:rsidRPr="00BF0D59">
        <w:rPr>
          <w:rFonts w:hAnsi="宋体" w:hint="eastAsia"/>
          <w:sz w:val="24"/>
          <w:szCs w:val="24"/>
        </w:rPr>
        <w:t>1、可直接利用</w:t>
      </w:r>
    </w:p>
    <w:p w14:paraId="4EB9D209" w14:textId="77777777" w:rsidR="00685DAC" w:rsidRPr="00BF0D59" w:rsidRDefault="00685DAC" w:rsidP="008F12FC">
      <w:pPr>
        <w:pStyle w:val="af1"/>
        <w:widowControl w:val="0"/>
        <w:numPr>
          <w:ilvl w:val="3"/>
          <w:numId w:val="78"/>
        </w:numPr>
        <w:autoSpaceDE w:val="0"/>
        <w:autoSpaceDN w:val="0"/>
        <w:spacing w:before="1" w:beforeAutospacing="0" w:after="0" w:afterAutospacing="0" w:line="360" w:lineRule="auto"/>
        <w:ind w:right="757" w:firstLine="480"/>
        <w:rPr>
          <w:rFonts w:hAnsi="宋体"/>
          <w:sz w:val="24"/>
          <w:szCs w:val="24"/>
        </w:rPr>
      </w:pPr>
      <w:r w:rsidRPr="00BF0D59">
        <w:rPr>
          <w:rFonts w:hAnsi="宋体" w:hint="eastAsia"/>
          <w:spacing w:val="-1"/>
          <w:sz w:val="24"/>
          <w:szCs w:val="24"/>
        </w:rPr>
        <w:t>近年已完成的地下管线普查成果，满足招标文件规定要求，且无需进行外</w:t>
      </w:r>
      <w:r w:rsidRPr="00BF0D59">
        <w:rPr>
          <w:rFonts w:hAnsi="宋体" w:hint="eastAsia"/>
          <w:sz w:val="24"/>
          <w:szCs w:val="24"/>
        </w:rPr>
        <w:t>业核实探测的，可直接利用。</w:t>
      </w:r>
    </w:p>
    <w:p w14:paraId="49BB881F" w14:textId="77777777" w:rsidR="00685DAC" w:rsidRPr="00BF0D59" w:rsidRDefault="00685DAC" w:rsidP="008F12FC">
      <w:pPr>
        <w:pStyle w:val="af1"/>
        <w:widowControl w:val="0"/>
        <w:numPr>
          <w:ilvl w:val="3"/>
          <w:numId w:val="78"/>
        </w:numPr>
        <w:autoSpaceDE w:val="0"/>
        <w:autoSpaceDN w:val="0"/>
        <w:spacing w:before="1" w:beforeAutospacing="0" w:after="0" w:afterAutospacing="0" w:line="360" w:lineRule="auto"/>
        <w:ind w:right="551" w:firstLine="480"/>
        <w:rPr>
          <w:rFonts w:hAnsi="宋体"/>
          <w:sz w:val="24"/>
          <w:szCs w:val="24"/>
        </w:rPr>
      </w:pPr>
      <w:r w:rsidRPr="00BF0D59">
        <w:rPr>
          <w:rFonts w:hAnsi="宋体" w:hint="eastAsia"/>
          <w:sz w:val="24"/>
          <w:szCs w:val="24"/>
        </w:rPr>
        <w:t>可直接利用的普查成果采用内业数据转换的方式进行普查更新，不再进行</w:t>
      </w:r>
      <w:r w:rsidRPr="00BF0D59">
        <w:rPr>
          <w:rFonts w:hAnsi="宋体" w:hint="eastAsia"/>
          <w:spacing w:val="-10"/>
          <w:sz w:val="24"/>
          <w:szCs w:val="24"/>
        </w:rPr>
        <w:t>普查探测，普查作业单位应根据可直接利用成果对新改</w:t>
      </w:r>
      <w:r w:rsidRPr="00BF0D59">
        <w:rPr>
          <w:rFonts w:hAnsi="宋体" w:hint="eastAsia"/>
          <w:sz w:val="24"/>
          <w:szCs w:val="24"/>
        </w:rPr>
        <w:t>（扩</w:t>
      </w:r>
      <w:r w:rsidRPr="00BF0D59">
        <w:rPr>
          <w:rFonts w:hAnsi="宋体" w:hint="eastAsia"/>
          <w:spacing w:val="-51"/>
          <w:sz w:val="24"/>
          <w:szCs w:val="24"/>
        </w:rPr>
        <w:t>）</w:t>
      </w:r>
      <w:r w:rsidRPr="00BF0D59">
        <w:rPr>
          <w:rFonts w:hAnsi="宋体" w:hint="eastAsia"/>
          <w:spacing w:val="-2"/>
          <w:sz w:val="24"/>
          <w:szCs w:val="24"/>
        </w:rPr>
        <w:t xml:space="preserve">建的管线进行补充探测， </w:t>
      </w:r>
      <w:r w:rsidRPr="00BF0D59">
        <w:rPr>
          <w:rFonts w:hAnsi="宋体" w:hint="eastAsia"/>
          <w:sz w:val="24"/>
          <w:szCs w:val="24"/>
        </w:rPr>
        <w:t>完成数据接边、汇总后统一提交成果。</w:t>
      </w:r>
    </w:p>
    <w:p w14:paraId="43D7AE45" w14:textId="77777777" w:rsidR="00275BAE" w:rsidRDefault="00685DAC" w:rsidP="008F12FC">
      <w:pPr>
        <w:pStyle w:val="af1"/>
        <w:widowControl w:val="0"/>
        <w:numPr>
          <w:ilvl w:val="3"/>
          <w:numId w:val="78"/>
        </w:numPr>
        <w:autoSpaceDE w:val="0"/>
        <w:autoSpaceDN w:val="0"/>
        <w:spacing w:before="2" w:beforeAutospacing="0" w:after="0" w:afterAutospacing="0" w:line="360" w:lineRule="auto"/>
        <w:ind w:left="1146" w:right="2197" w:firstLine="0"/>
        <w:rPr>
          <w:rFonts w:hAnsi="宋体"/>
          <w:sz w:val="24"/>
          <w:szCs w:val="24"/>
        </w:rPr>
      </w:pPr>
      <w:r w:rsidRPr="00BF0D59">
        <w:rPr>
          <w:rFonts w:hAnsi="宋体" w:hint="eastAsia"/>
          <w:spacing w:val="-1"/>
          <w:sz w:val="24"/>
          <w:szCs w:val="24"/>
        </w:rPr>
        <w:t>可直接利用的地下管线普查成果不纳入总工作量经费计算。</w:t>
      </w:r>
    </w:p>
    <w:p w14:paraId="3A61F9D5" w14:textId="115D5021" w:rsidR="00685DAC" w:rsidRPr="00BF0D59" w:rsidRDefault="00BE3C59" w:rsidP="00275BAE">
      <w:pPr>
        <w:pStyle w:val="af1"/>
        <w:widowControl w:val="0"/>
        <w:autoSpaceDE w:val="0"/>
        <w:autoSpaceDN w:val="0"/>
        <w:spacing w:before="2" w:beforeAutospacing="0" w:after="0" w:afterAutospacing="0" w:line="360" w:lineRule="auto"/>
        <w:ind w:left="1146" w:right="2197"/>
        <w:rPr>
          <w:rFonts w:hAnsi="宋体"/>
          <w:sz w:val="24"/>
          <w:szCs w:val="24"/>
        </w:rPr>
      </w:pPr>
      <w:r w:rsidRPr="00BF0D59">
        <w:rPr>
          <w:rFonts w:hAnsi="宋体" w:hint="eastAsia"/>
          <w:sz w:val="24"/>
          <w:szCs w:val="24"/>
        </w:rPr>
        <w:t>2、</w:t>
      </w:r>
      <w:r w:rsidR="00685DAC" w:rsidRPr="00BF0D59">
        <w:rPr>
          <w:rFonts w:hAnsi="宋体" w:hint="eastAsia"/>
          <w:sz w:val="24"/>
          <w:szCs w:val="24"/>
        </w:rPr>
        <w:t>基本可利用</w:t>
      </w:r>
    </w:p>
    <w:p w14:paraId="5BBA41C9" w14:textId="77777777" w:rsidR="00685DAC" w:rsidRPr="00BF0D59" w:rsidRDefault="00685DAC" w:rsidP="00685DAC">
      <w:pPr>
        <w:pStyle w:val="af1"/>
        <w:widowControl w:val="0"/>
        <w:autoSpaceDE w:val="0"/>
        <w:autoSpaceDN w:val="0"/>
        <w:spacing w:before="1" w:beforeAutospacing="0" w:after="0" w:afterAutospacing="0" w:line="360" w:lineRule="auto"/>
        <w:ind w:left="666" w:right="637" w:firstLine="480"/>
        <w:rPr>
          <w:rFonts w:hAnsi="宋体"/>
        </w:rPr>
      </w:pPr>
      <w:r w:rsidRPr="00BF0D59">
        <w:rPr>
          <w:rFonts w:hAnsi="宋体" w:hint="eastAsia"/>
          <w:sz w:val="24"/>
          <w:szCs w:val="24"/>
        </w:rPr>
        <w:t>已有地下管线数据成果基本满足规定要求的，应当充分利用已有管线数据成果， 采用内外业结合核实探测的方式进行普查更新。</w:t>
      </w:r>
    </w:p>
    <w:p w14:paraId="137A9AF5" w14:textId="77777777" w:rsidR="00685DAC" w:rsidRPr="00BF0D59" w:rsidRDefault="00685DAC" w:rsidP="00685DAC">
      <w:pPr>
        <w:pStyle w:val="af1"/>
        <w:widowControl w:val="0"/>
        <w:autoSpaceDE w:val="0"/>
        <w:autoSpaceDN w:val="0"/>
        <w:spacing w:before="1" w:beforeAutospacing="0" w:after="0" w:afterAutospacing="0"/>
        <w:ind w:left="1146"/>
        <w:rPr>
          <w:rFonts w:hAnsi="宋体"/>
        </w:rPr>
      </w:pPr>
      <w:r w:rsidRPr="00BF0D59">
        <w:rPr>
          <w:rFonts w:hAnsi="宋体" w:hint="eastAsia"/>
          <w:sz w:val="24"/>
          <w:szCs w:val="24"/>
        </w:rPr>
        <w:t>3、可参考利用</w:t>
      </w:r>
    </w:p>
    <w:p w14:paraId="619761CC" w14:textId="77777777" w:rsidR="00685DAC" w:rsidRPr="00BF0D59" w:rsidRDefault="00685DAC" w:rsidP="008F12FC">
      <w:pPr>
        <w:pStyle w:val="af1"/>
        <w:widowControl w:val="0"/>
        <w:numPr>
          <w:ilvl w:val="0"/>
          <w:numId w:val="79"/>
        </w:numPr>
        <w:autoSpaceDE w:val="0"/>
        <w:autoSpaceDN w:val="0"/>
        <w:spacing w:before="161" w:beforeAutospacing="0" w:after="0" w:afterAutospacing="0" w:line="360" w:lineRule="auto"/>
        <w:ind w:right="757" w:firstLine="480"/>
        <w:rPr>
          <w:rFonts w:hAnsi="宋体"/>
          <w:sz w:val="24"/>
          <w:szCs w:val="24"/>
        </w:rPr>
      </w:pPr>
      <w:r w:rsidRPr="00BF0D59">
        <w:rPr>
          <w:rFonts w:hAnsi="宋体" w:hint="eastAsia"/>
          <w:spacing w:val="-1"/>
          <w:sz w:val="24"/>
          <w:szCs w:val="24"/>
        </w:rPr>
        <w:t>已有地下管线普查数据成果年代久远，数据成果不满足本招标文件规定要</w:t>
      </w:r>
      <w:r w:rsidRPr="00BF0D59">
        <w:rPr>
          <w:rFonts w:hAnsi="宋体" w:hint="eastAsia"/>
          <w:sz w:val="24"/>
          <w:szCs w:val="24"/>
        </w:rPr>
        <w:t>求的，仅可作为示意性资料参考使用，采用全野外探测的方式进行普查更新。</w:t>
      </w:r>
    </w:p>
    <w:p w14:paraId="078FC32D" w14:textId="77777777" w:rsidR="00685DAC" w:rsidRPr="00BF0D59" w:rsidRDefault="00685DAC" w:rsidP="008F12FC">
      <w:pPr>
        <w:pStyle w:val="af1"/>
        <w:widowControl w:val="0"/>
        <w:numPr>
          <w:ilvl w:val="0"/>
          <w:numId w:val="79"/>
        </w:numPr>
        <w:autoSpaceDE w:val="0"/>
        <w:autoSpaceDN w:val="0"/>
        <w:spacing w:before="1" w:beforeAutospacing="0" w:after="0" w:afterAutospacing="0"/>
        <w:ind w:left="1747" w:hanging="602"/>
        <w:rPr>
          <w:rFonts w:hAnsi="宋体"/>
          <w:sz w:val="24"/>
          <w:szCs w:val="24"/>
        </w:rPr>
      </w:pPr>
      <w:r w:rsidRPr="00BF0D59">
        <w:rPr>
          <w:rFonts w:hAnsi="宋体" w:hint="eastAsia"/>
          <w:sz w:val="24"/>
          <w:szCs w:val="24"/>
        </w:rPr>
        <w:t>纸质资料及示意性资料仅可作为工作底图参考使用。</w:t>
      </w:r>
    </w:p>
    <w:p w14:paraId="313F56B0" w14:textId="77777777" w:rsidR="00685DAC" w:rsidRPr="00BF0D59" w:rsidRDefault="00685DAC" w:rsidP="00685DAC">
      <w:pPr>
        <w:widowControl/>
        <w:rPr>
          <w:sz w:val="8"/>
          <w:szCs w:val="8"/>
        </w:rPr>
        <w:sectPr w:rsidR="00685DAC" w:rsidRPr="00BF0D59">
          <w:pgSz w:w="11910" w:h="16840"/>
          <w:pgMar w:top="1360" w:right="800" w:bottom="1160" w:left="920" w:header="655" w:footer="975" w:gutter="0"/>
          <w:cols w:space="720"/>
          <w:docGrid w:type="lines" w:linePitch="312"/>
        </w:sectPr>
      </w:pPr>
    </w:p>
    <w:p w14:paraId="65ED6066" w14:textId="77777777" w:rsidR="00685DAC" w:rsidRPr="00BF0D59" w:rsidRDefault="00685DAC" w:rsidP="00685DAC">
      <w:pPr>
        <w:pStyle w:val="af1"/>
        <w:widowControl w:val="0"/>
        <w:autoSpaceDE w:val="0"/>
        <w:autoSpaceDN w:val="0"/>
        <w:spacing w:before="2" w:beforeAutospacing="0" w:after="0" w:afterAutospacing="0"/>
        <w:rPr>
          <w:rFonts w:hAnsi="宋体"/>
          <w:sz w:val="8"/>
          <w:szCs w:val="8"/>
        </w:rPr>
      </w:pPr>
      <w:r w:rsidRPr="00BF0D59">
        <w:rPr>
          <w:rFonts w:hAnsi="宋体" w:hint="eastAsia"/>
          <w:sz w:val="8"/>
          <w:szCs w:val="8"/>
        </w:rPr>
        <w:lastRenderedPageBreak/>
        <w:t xml:space="preserve"> </w:t>
      </w:r>
    </w:p>
    <w:p w14:paraId="095D753D" w14:textId="7579AC96" w:rsidR="00685DAC" w:rsidRPr="00BF0D59" w:rsidRDefault="00685DAC" w:rsidP="00BE3C59">
      <w:pPr>
        <w:numPr>
          <w:ilvl w:val="1"/>
          <w:numId w:val="80"/>
        </w:numPr>
        <w:spacing w:afterLines="50" w:after="156" w:line="257" w:lineRule="auto"/>
        <w:ind w:left="1145" w:hanging="482"/>
        <w:rPr>
          <w:b/>
          <w:sz w:val="35"/>
          <w:szCs w:val="35"/>
        </w:rPr>
      </w:pPr>
      <w:r w:rsidRPr="00BF0D59">
        <w:rPr>
          <w:rFonts w:hint="eastAsia"/>
          <w:b/>
          <w:sz w:val="24"/>
          <w:szCs w:val="24"/>
        </w:rPr>
        <w:t>数据规格</w:t>
      </w:r>
      <w:r w:rsidRPr="00BF0D59">
        <w:rPr>
          <w:rFonts w:hint="eastAsia"/>
          <w:b/>
          <w:sz w:val="35"/>
          <w:szCs w:val="35"/>
        </w:rPr>
        <w:t xml:space="preserve"> </w:t>
      </w:r>
    </w:p>
    <w:p w14:paraId="61674B39" w14:textId="77777777" w:rsidR="00685DAC" w:rsidRPr="00BF0D59" w:rsidRDefault="00685DAC" w:rsidP="008F12FC">
      <w:pPr>
        <w:numPr>
          <w:ilvl w:val="2"/>
          <w:numId w:val="80"/>
        </w:numPr>
        <w:spacing w:before="100" w:beforeAutospacing="1" w:line="256" w:lineRule="auto"/>
        <w:ind w:hanging="666"/>
        <w:rPr>
          <w:b/>
          <w:sz w:val="24"/>
          <w:szCs w:val="24"/>
        </w:rPr>
      </w:pPr>
      <w:r w:rsidRPr="00BF0D59">
        <w:rPr>
          <w:rFonts w:hint="eastAsia"/>
          <w:b/>
          <w:sz w:val="24"/>
          <w:szCs w:val="24"/>
        </w:rPr>
        <w:t>数学基础</w:t>
      </w:r>
    </w:p>
    <w:p w14:paraId="52BDAE09" w14:textId="43CA0249" w:rsidR="00685DAC" w:rsidRPr="00BF0D59" w:rsidRDefault="00A87B58" w:rsidP="00A87B58">
      <w:pPr>
        <w:pStyle w:val="af1"/>
        <w:widowControl w:val="0"/>
        <w:autoSpaceDE w:val="0"/>
        <w:autoSpaceDN w:val="0"/>
        <w:spacing w:before="150" w:beforeAutospacing="0" w:after="0" w:afterAutospacing="0" w:line="348" w:lineRule="auto"/>
        <w:ind w:leftChars="300" w:left="900" w:right="626" w:hangingChars="100" w:hanging="240"/>
        <w:rPr>
          <w:rFonts w:hAnsi="宋体"/>
          <w:sz w:val="24"/>
          <w:szCs w:val="24"/>
        </w:rPr>
      </w:pPr>
      <w:r w:rsidRPr="00BF0D59">
        <w:rPr>
          <w:rFonts w:hAnsi="宋体" w:hint="eastAsia"/>
          <w:sz w:val="24"/>
          <w:szCs w:val="24"/>
        </w:rPr>
        <w:t>（1）</w:t>
      </w:r>
      <w:r w:rsidR="00685DAC" w:rsidRPr="00BF0D59">
        <w:rPr>
          <w:rFonts w:hAnsi="宋体" w:hint="eastAsia"/>
          <w:sz w:val="24"/>
          <w:szCs w:val="24"/>
        </w:rPr>
        <w:t>坐标系统采用成都市平面坐标系统。</w:t>
      </w:r>
    </w:p>
    <w:p w14:paraId="51CA716D" w14:textId="77777777" w:rsidR="00685DAC" w:rsidRPr="00BF0D59" w:rsidRDefault="00A87B58" w:rsidP="00A87B58">
      <w:pPr>
        <w:pStyle w:val="af1"/>
        <w:widowControl w:val="0"/>
        <w:autoSpaceDE w:val="0"/>
        <w:autoSpaceDN w:val="0"/>
        <w:spacing w:before="11" w:beforeAutospacing="0" w:after="0" w:afterAutospacing="0"/>
        <w:ind w:left="655"/>
        <w:rPr>
          <w:rFonts w:hAnsi="宋体"/>
          <w:sz w:val="24"/>
          <w:szCs w:val="24"/>
        </w:rPr>
      </w:pPr>
      <w:r w:rsidRPr="00BF0D59">
        <w:rPr>
          <w:rFonts w:hAnsi="宋体" w:hint="eastAsia"/>
          <w:spacing w:val="-9"/>
          <w:sz w:val="24"/>
          <w:szCs w:val="24"/>
        </w:rPr>
        <w:t>（2）</w:t>
      </w:r>
      <w:r w:rsidR="00685DAC" w:rsidRPr="00BF0D59">
        <w:rPr>
          <w:rFonts w:hAnsi="宋体" w:hint="eastAsia"/>
          <w:spacing w:val="-9"/>
          <w:sz w:val="24"/>
          <w:szCs w:val="24"/>
        </w:rPr>
        <w:t xml:space="preserve">高程系统采用 </w:t>
      </w:r>
      <w:r w:rsidR="00685DAC" w:rsidRPr="00BF0D59">
        <w:rPr>
          <w:rFonts w:hAnsi="宋体" w:hint="eastAsia"/>
          <w:sz w:val="24"/>
          <w:szCs w:val="24"/>
        </w:rPr>
        <w:t>1985</w:t>
      </w:r>
      <w:r w:rsidR="00685DAC" w:rsidRPr="00BF0D59">
        <w:rPr>
          <w:rFonts w:hAnsi="宋体" w:hint="eastAsia"/>
          <w:spacing w:val="-8"/>
          <w:sz w:val="24"/>
          <w:szCs w:val="24"/>
        </w:rPr>
        <w:t xml:space="preserve"> 国家高程基准。</w:t>
      </w:r>
    </w:p>
    <w:p w14:paraId="5E6E3A7D" w14:textId="77777777" w:rsidR="00685DAC" w:rsidRPr="00BF0D59" w:rsidRDefault="00685DAC" w:rsidP="008F12FC">
      <w:pPr>
        <w:numPr>
          <w:ilvl w:val="2"/>
          <w:numId w:val="80"/>
        </w:numPr>
        <w:spacing w:before="161" w:line="256" w:lineRule="auto"/>
        <w:ind w:hanging="666"/>
        <w:rPr>
          <w:b/>
          <w:sz w:val="24"/>
          <w:szCs w:val="24"/>
        </w:rPr>
      </w:pPr>
      <w:r w:rsidRPr="00BF0D59">
        <w:rPr>
          <w:rFonts w:hint="eastAsia"/>
          <w:b/>
          <w:sz w:val="24"/>
          <w:szCs w:val="24"/>
        </w:rPr>
        <w:t>数据格式</w:t>
      </w:r>
    </w:p>
    <w:p w14:paraId="45C6A9B9" w14:textId="77777777" w:rsidR="00685DAC" w:rsidRPr="00BF0D59" w:rsidRDefault="00A87B58" w:rsidP="00A87B58">
      <w:pPr>
        <w:pStyle w:val="af1"/>
        <w:widowControl w:val="0"/>
        <w:autoSpaceDE w:val="0"/>
        <w:autoSpaceDN w:val="0"/>
        <w:spacing w:before="160" w:beforeAutospacing="0" w:after="0" w:afterAutospacing="0"/>
        <w:ind w:firstLineChars="300" w:firstLine="699"/>
        <w:rPr>
          <w:rFonts w:hAnsi="宋体"/>
          <w:sz w:val="24"/>
          <w:szCs w:val="24"/>
        </w:rPr>
      </w:pPr>
      <w:r w:rsidRPr="00BF0D59">
        <w:rPr>
          <w:rFonts w:hAnsi="宋体" w:hint="eastAsia"/>
          <w:spacing w:val="-7"/>
          <w:sz w:val="24"/>
          <w:szCs w:val="24"/>
        </w:rPr>
        <w:t>（1）</w:t>
      </w:r>
      <w:r w:rsidR="00685DAC" w:rsidRPr="00BF0D59">
        <w:rPr>
          <w:rFonts w:hAnsi="宋体" w:hint="eastAsia"/>
          <w:spacing w:val="-7"/>
          <w:sz w:val="24"/>
          <w:szCs w:val="24"/>
        </w:rPr>
        <w:t xml:space="preserve">管线数据文件采用 </w:t>
      </w:r>
      <w:r w:rsidR="00685DAC" w:rsidRPr="00BF0D59">
        <w:rPr>
          <w:rFonts w:hAnsi="宋体" w:hint="eastAsia"/>
          <w:sz w:val="24"/>
          <w:szCs w:val="24"/>
        </w:rPr>
        <w:t>Access</w:t>
      </w:r>
      <w:r w:rsidR="00685DAC" w:rsidRPr="00BF0D59">
        <w:rPr>
          <w:rFonts w:hAnsi="宋体" w:hint="eastAsia"/>
          <w:spacing w:val="-40"/>
          <w:sz w:val="24"/>
          <w:szCs w:val="24"/>
        </w:rPr>
        <w:t xml:space="preserve"> 的 </w:t>
      </w:r>
      <w:r w:rsidR="00685DAC" w:rsidRPr="00BF0D59">
        <w:rPr>
          <w:rFonts w:hAnsi="宋体" w:hint="eastAsia"/>
          <w:sz w:val="24"/>
          <w:szCs w:val="24"/>
        </w:rPr>
        <w:t>MDB</w:t>
      </w:r>
      <w:r w:rsidR="00685DAC" w:rsidRPr="00BF0D59">
        <w:rPr>
          <w:rFonts w:hAnsi="宋体" w:hint="eastAsia"/>
          <w:spacing w:val="-9"/>
          <w:sz w:val="24"/>
          <w:szCs w:val="24"/>
        </w:rPr>
        <w:t xml:space="preserve"> 数据库格式；</w:t>
      </w:r>
    </w:p>
    <w:p w14:paraId="7169EFA7" w14:textId="77777777" w:rsidR="00685DAC" w:rsidRPr="00BF0D59" w:rsidRDefault="00A87B58" w:rsidP="00A87B58">
      <w:pPr>
        <w:pStyle w:val="af1"/>
        <w:widowControl w:val="0"/>
        <w:autoSpaceDE w:val="0"/>
        <w:autoSpaceDN w:val="0"/>
        <w:spacing w:before="161" w:beforeAutospacing="0" w:after="0" w:afterAutospacing="0"/>
        <w:ind w:firstLineChars="300" w:firstLine="699"/>
        <w:rPr>
          <w:rFonts w:hAnsi="宋体"/>
          <w:sz w:val="24"/>
          <w:szCs w:val="24"/>
        </w:rPr>
      </w:pPr>
      <w:r w:rsidRPr="00BF0D59">
        <w:rPr>
          <w:rFonts w:hAnsi="宋体" w:hint="eastAsia"/>
          <w:spacing w:val="-7"/>
          <w:sz w:val="24"/>
          <w:szCs w:val="24"/>
        </w:rPr>
        <w:t>（2）</w:t>
      </w:r>
      <w:r w:rsidR="00685DAC" w:rsidRPr="00BF0D59">
        <w:rPr>
          <w:rFonts w:hAnsi="宋体" w:hint="eastAsia"/>
          <w:spacing w:val="-7"/>
          <w:sz w:val="24"/>
          <w:szCs w:val="24"/>
        </w:rPr>
        <w:t xml:space="preserve">管线图形文件采用 </w:t>
      </w:r>
      <w:r w:rsidR="00685DAC" w:rsidRPr="00BF0D59">
        <w:rPr>
          <w:rFonts w:hAnsi="宋体" w:hint="eastAsia"/>
          <w:sz w:val="24"/>
          <w:szCs w:val="24"/>
        </w:rPr>
        <w:t>DWG</w:t>
      </w:r>
      <w:r w:rsidR="00685DAC" w:rsidRPr="00BF0D59">
        <w:rPr>
          <w:rFonts w:hAnsi="宋体" w:hint="eastAsia"/>
          <w:spacing w:val="-15"/>
          <w:sz w:val="24"/>
          <w:szCs w:val="24"/>
        </w:rPr>
        <w:t xml:space="preserve"> 格式。</w:t>
      </w:r>
    </w:p>
    <w:p w14:paraId="081BC485" w14:textId="77777777" w:rsidR="00685DAC" w:rsidRPr="00BF0D59" w:rsidRDefault="00685DAC" w:rsidP="008F12FC">
      <w:pPr>
        <w:numPr>
          <w:ilvl w:val="2"/>
          <w:numId w:val="80"/>
        </w:numPr>
        <w:spacing w:before="160" w:line="256" w:lineRule="auto"/>
        <w:ind w:hanging="666"/>
        <w:rPr>
          <w:b/>
          <w:sz w:val="24"/>
          <w:szCs w:val="24"/>
        </w:rPr>
      </w:pPr>
      <w:r w:rsidRPr="00BF0D59">
        <w:rPr>
          <w:rFonts w:hint="eastAsia"/>
          <w:b/>
          <w:sz w:val="24"/>
          <w:szCs w:val="24"/>
        </w:rPr>
        <w:t>成果单元</w:t>
      </w:r>
    </w:p>
    <w:p w14:paraId="2C4ED6B1" w14:textId="77777777" w:rsidR="00685DAC" w:rsidRPr="00BF0D59" w:rsidRDefault="00685DAC" w:rsidP="00BE3C59">
      <w:pPr>
        <w:pStyle w:val="af1"/>
        <w:widowControl w:val="0"/>
        <w:numPr>
          <w:ilvl w:val="0"/>
          <w:numId w:val="82"/>
        </w:numPr>
        <w:autoSpaceDE w:val="0"/>
        <w:autoSpaceDN w:val="0"/>
        <w:spacing w:before="160" w:beforeAutospacing="0" w:after="0" w:afterAutospacing="0" w:line="257" w:lineRule="auto"/>
        <w:ind w:left="0" w:firstLineChars="300" w:firstLine="720"/>
        <w:rPr>
          <w:rFonts w:hAnsi="宋体"/>
          <w:sz w:val="24"/>
          <w:szCs w:val="24"/>
        </w:rPr>
      </w:pPr>
      <w:r w:rsidRPr="00BF0D59">
        <w:rPr>
          <w:rFonts w:hAnsi="宋体" w:hint="eastAsia"/>
          <w:sz w:val="24"/>
          <w:szCs w:val="24"/>
        </w:rPr>
        <w:t>管线数据文件以标段为成果单元；</w:t>
      </w:r>
    </w:p>
    <w:p w14:paraId="78533EF2" w14:textId="6A7D79A7" w:rsidR="00685DAC" w:rsidRPr="00BF0D59" w:rsidRDefault="00685DAC" w:rsidP="00845E49">
      <w:pPr>
        <w:pStyle w:val="af1"/>
        <w:widowControl w:val="0"/>
        <w:numPr>
          <w:ilvl w:val="0"/>
          <w:numId w:val="82"/>
        </w:numPr>
        <w:autoSpaceDE w:val="0"/>
        <w:autoSpaceDN w:val="0"/>
        <w:spacing w:before="7" w:beforeAutospacing="0" w:after="0" w:afterAutospacing="0" w:line="257" w:lineRule="auto"/>
        <w:ind w:left="0" w:firstLineChars="300" w:firstLine="696"/>
        <w:rPr>
          <w:rFonts w:hAnsi="宋体"/>
          <w:sz w:val="35"/>
          <w:szCs w:val="35"/>
        </w:rPr>
      </w:pPr>
      <w:r w:rsidRPr="00BF0D59">
        <w:rPr>
          <w:rFonts w:hAnsi="宋体" w:hint="eastAsia"/>
          <w:spacing w:val="-8"/>
          <w:sz w:val="24"/>
          <w:szCs w:val="24"/>
        </w:rPr>
        <w:t xml:space="preserve">管线图形文件以 </w:t>
      </w:r>
      <w:r w:rsidRPr="00BF0D59">
        <w:rPr>
          <w:rFonts w:hAnsi="宋体" w:hint="eastAsia"/>
          <w:sz w:val="24"/>
          <w:szCs w:val="24"/>
        </w:rPr>
        <w:t>1:500</w:t>
      </w:r>
      <w:r w:rsidRPr="00BF0D59">
        <w:rPr>
          <w:rFonts w:hAnsi="宋体" w:hint="eastAsia"/>
          <w:spacing w:val="-8"/>
          <w:sz w:val="24"/>
          <w:szCs w:val="24"/>
        </w:rPr>
        <w:t xml:space="preserve"> 分幅为成果单元。</w:t>
      </w:r>
      <w:r w:rsidRPr="00BF0D59">
        <w:rPr>
          <w:rFonts w:hAnsi="宋体" w:hint="eastAsia"/>
          <w:sz w:val="35"/>
          <w:szCs w:val="35"/>
        </w:rPr>
        <w:t xml:space="preserve"> </w:t>
      </w:r>
    </w:p>
    <w:p w14:paraId="2CA2C300" w14:textId="77777777" w:rsidR="00685DAC" w:rsidRPr="00BF0D59" w:rsidRDefault="00685DAC" w:rsidP="008F12FC">
      <w:pPr>
        <w:numPr>
          <w:ilvl w:val="1"/>
          <w:numId w:val="80"/>
        </w:numPr>
        <w:spacing w:before="100" w:beforeAutospacing="1" w:line="256" w:lineRule="auto"/>
        <w:rPr>
          <w:b/>
          <w:sz w:val="24"/>
          <w:szCs w:val="24"/>
        </w:rPr>
      </w:pPr>
      <w:r w:rsidRPr="00BF0D59">
        <w:rPr>
          <w:rFonts w:hint="eastAsia"/>
          <w:b/>
          <w:sz w:val="24"/>
          <w:szCs w:val="24"/>
        </w:rPr>
        <w:t>地下管线探测技术准备</w:t>
      </w:r>
    </w:p>
    <w:p w14:paraId="7B1F9EDA" w14:textId="77777777" w:rsidR="00685DAC" w:rsidRPr="00BF0D59" w:rsidRDefault="00685DAC" w:rsidP="00685DAC">
      <w:pPr>
        <w:pStyle w:val="af1"/>
        <w:widowControl w:val="0"/>
        <w:autoSpaceDE w:val="0"/>
        <w:autoSpaceDN w:val="0"/>
        <w:spacing w:before="0" w:beforeAutospacing="0" w:after="0" w:afterAutospacing="0"/>
        <w:rPr>
          <w:rFonts w:hAnsi="宋体"/>
          <w:b/>
        </w:rPr>
      </w:pPr>
      <w:r w:rsidRPr="00BF0D59">
        <w:rPr>
          <w:rFonts w:hAnsi="宋体" w:hint="eastAsia"/>
          <w:b/>
        </w:rPr>
        <w:t xml:space="preserve"> </w:t>
      </w:r>
    </w:p>
    <w:p w14:paraId="071E18D2" w14:textId="77777777" w:rsidR="00685DAC" w:rsidRPr="00BF0D59" w:rsidRDefault="00685DAC" w:rsidP="008F12FC">
      <w:pPr>
        <w:numPr>
          <w:ilvl w:val="2"/>
          <w:numId w:val="80"/>
        </w:numPr>
        <w:spacing w:before="201" w:line="256" w:lineRule="auto"/>
        <w:ind w:hanging="666"/>
        <w:rPr>
          <w:b/>
          <w:sz w:val="24"/>
          <w:szCs w:val="24"/>
        </w:rPr>
      </w:pPr>
      <w:r w:rsidRPr="00BF0D59">
        <w:rPr>
          <w:rFonts w:hint="eastAsia"/>
          <w:b/>
          <w:sz w:val="24"/>
          <w:szCs w:val="24"/>
        </w:rPr>
        <w:t>一般规定</w:t>
      </w:r>
    </w:p>
    <w:p w14:paraId="28AADB13" w14:textId="77777777" w:rsidR="00685DAC" w:rsidRPr="00BF0D59" w:rsidRDefault="00685DAC" w:rsidP="008F12FC">
      <w:pPr>
        <w:pStyle w:val="af1"/>
        <w:widowControl w:val="0"/>
        <w:numPr>
          <w:ilvl w:val="3"/>
          <w:numId w:val="83"/>
        </w:numPr>
        <w:autoSpaceDE w:val="0"/>
        <w:autoSpaceDN w:val="0"/>
        <w:spacing w:before="161" w:beforeAutospacing="0" w:after="0" w:afterAutospacing="0"/>
        <w:ind w:hanging="901"/>
        <w:rPr>
          <w:rFonts w:hAnsi="宋体"/>
          <w:sz w:val="24"/>
          <w:szCs w:val="24"/>
        </w:rPr>
      </w:pPr>
      <w:r w:rsidRPr="00BF0D59">
        <w:rPr>
          <w:rFonts w:hAnsi="宋体" w:hint="eastAsia"/>
          <w:spacing w:val="-4"/>
          <w:sz w:val="24"/>
          <w:szCs w:val="24"/>
        </w:rPr>
        <w:t xml:space="preserve">地下管线普查的管线类别和取舍标准按表 </w:t>
      </w:r>
      <w:r w:rsidRPr="00BF0D59">
        <w:rPr>
          <w:rFonts w:hAnsi="宋体" w:hint="eastAsia"/>
          <w:sz w:val="24"/>
          <w:szCs w:val="24"/>
        </w:rPr>
        <w:t>3.5.1.1</w:t>
      </w:r>
      <w:r w:rsidRPr="00BF0D59">
        <w:rPr>
          <w:rFonts w:hAnsi="宋体" w:hint="eastAsia"/>
          <w:spacing w:val="-15"/>
          <w:sz w:val="24"/>
          <w:szCs w:val="24"/>
        </w:rPr>
        <w:t xml:space="preserve"> 执行。</w:t>
      </w:r>
    </w:p>
    <w:p w14:paraId="3DA336E1" w14:textId="77777777" w:rsidR="00685DAC" w:rsidRPr="00BF0D59" w:rsidRDefault="00685DAC" w:rsidP="00685DAC">
      <w:pPr>
        <w:pStyle w:val="af1"/>
        <w:widowControl w:val="0"/>
        <w:autoSpaceDE w:val="0"/>
        <w:autoSpaceDN w:val="0"/>
        <w:spacing w:before="5" w:beforeAutospacing="0" w:after="0" w:afterAutospacing="0"/>
        <w:rPr>
          <w:rFonts w:hAnsi="宋体"/>
          <w:sz w:val="22"/>
          <w:szCs w:val="22"/>
        </w:rPr>
      </w:pPr>
      <w:r w:rsidRPr="00BF0D59">
        <w:rPr>
          <w:rFonts w:hAnsi="宋体" w:hint="eastAsia"/>
          <w:sz w:val="22"/>
          <w:szCs w:val="22"/>
        </w:rPr>
        <w:t xml:space="preserve"> </w:t>
      </w:r>
    </w:p>
    <w:p w14:paraId="397D1A73" w14:textId="77777777" w:rsidR="00685DAC" w:rsidRPr="00BF0D59" w:rsidRDefault="00685DAC" w:rsidP="00685DAC">
      <w:pPr>
        <w:pStyle w:val="af1"/>
        <w:widowControl w:val="0"/>
        <w:autoSpaceDE w:val="0"/>
        <w:autoSpaceDN w:val="0"/>
        <w:spacing w:before="1" w:beforeAutospacing="0" w:after="44" w:afterAutospacing="0"/>
        <w:ind w:right="4"/>
        <w:jc w:val="center"/>
        <w:rPr>
          <w:rFonts w:hAnsi="宋体"/>
        </w:rPr>
      </w:pPr>
      <w:r w:rsidRPr="00BF0D59">
        <w:rPr>
          <w:rFonts w:hAnsi="宋体" w:hint="eastAsia"/>
          <w:sz w:val="24"/>
          <w:szCs w:val="24"/>
        </w:rPr>
        <w:t>表3.5.1.1地下管线普查取舍标准</w:t>
      </w:r>
    </w:p>
    <w:tbl>
      <w:tblPr>
        <w:tblW w:w="0" w:type="auto"/>
        <w:tblInd w:w="147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3959"/>
        <w:gridCol w:w="3474"/>
      </w:tblGrid>
      <w:tr w:rsidR="00DE7AD9" w:rsidRPr="00BF0D59" w14:paraId="47B6704F" w14:textId="77777777" w:rsidTr="00685DAC">
        <w:trPr>
          <w:trHeight w:val="397"/>
        </w:trPr>
        <w:tc>
          <w:tcPr>
            <w:tcW w:w="3959" w:type="dxa"/>
            <w:tcBorders>
              <w:top w:val="single" w:sz="12" w:space="0" w:color="000000"/>
              <w:left w:val="single" w:sz="12" w:space="0" w:color="000000"/>
              <w:bottom w:val="single" w:sz="6" w:space="0" w:color="000000"/>
              <w:right w:val="single" w:sz="6" w:space="0" w:color="000000"/>
            </w:tcBorders>
            <w:hideMark/>
          </w:tcPr>
          <w:p w14:paraId="0F6C76E9" w14:textId="77777777" w:rsidR="00685DAC" w:rsidRPr="00BF0D59" w:rsidRDefault="00685DAC">
            <w:pPr>
              <w:pStyle w:val="af1"/>
              <w:widowControl w:val="0"/>
              <w:autoSpaceDE w:val="0"/>
              <w:autoSpaceDN w:val="0"/>
              <w:spacing w:before="85" w:beforeAutospacing="0" w:after="0" w:afterAutospacing="0"/>
              <w:ind w:left="485" w:right="467"/>
              <w:jc w:val="center"/>
              <w:rPr>
                <w:rFonts w:hAnsi="宋体" w:cs="Times New Roman"/>
                <w:sz w:val="21"/>
                <w:szCs w:val="21"/>
              </w:rPr>
            </w:pPr>
            <w:r w:rsidRPr="00BF0D59">
              <w:rPr>
                <w:rFonts w:hAnsi="宋体" w:cs="Times New Roman" w:hint="eastAsia"/>
                <w:sz w:val="21"/>
                <w:szCs w:val="21"/>
              </w:rPr>
              <w:t>管线类型</w:t>
            </w:r>
          </w:p>
        </w:tc>
        <w:tc>
          <w:tcPr>
            <w:tcW w:w="3474" w:type="dxa"/>
            <w:tcBorders>
              <w:top w:val="single" w:sz="12" w:space="0" w:color="000000"/>
              <w:left w:val="nil"/>
              <w:bottom w:val="single" w:sz="6" w:space="0" w:color="000000"/>
              <w:right w:val="single" w:sz="12" w:space="0" w:color="000000"/>
            </w:tcBorders>
            <w:hideMark/>
          </w:tcPr>
          <w:p w14:paraId="4F1A86E9" w14:textId="77777777" w:rsidR="00685DAC" w:rsidRPr="00BF0D59" w:rsidRDefault="00685DAC">
            <w:pPr>
              <w:pStyle w:val="af1"/>
              <w:widowControl w:val="0"/>
              <w:autoSpaceDE w:val="0"/>
              <w:autoSpaceDN w:val="0"/>
              <w:spacing w:before="85" w:beforeAutospacing="0" w:after="0" w:afterAutospacing="0"/>
              <w:ind w:left="94" w:right="59"/>
              <w:jc w:val="center"/>
              <w:rPr>
                <w:rFonts w:hAnsi="宋体" w:cs="Times New Roman"/>
                <w:sz w:val="21"/>
                <w:szCs w:val="21"/>
              </w:rPr>
            </w:pPr>
            <w:r w:rsidRPr="00BF0D59">
              <w:rPr>
                <w:rFonts w:hAnsi="宋体" w:cs="Times New Roman" w:hint="eastAsia"/>
                <w:sz w:val="21"/>
                <w:szCs w:val="21"/>
              </w:rPr>
              <w:t>取舍标准</w:t>
            </w:r>
          </w:p>
        </w:tc>
      </w:tr>
      <w:tr w:rsidR="00DE7AD9" w:rsidRPr="00BF0D59" w14:paraId="12BD4225" w14:textId="77777777" w:rsidTr="00685DAC">
        <w:trPr>
          <w:trHeight w:val="396"/>
        </w:trPr>
        <w:tc>
          <w:tcPr>
            <w:tcW w:w="3959" w:type="dxa"/>
            <w:tcBorders>
              <w:top w:val="single" w:sz="6" w:space="0" w:color="000000"/>
              <w:left w:val="single" w:sz="12" w:space="0" w:color="000000"/>
              <w:bottom w:val="single" w:sz="6" w:space="0" w:color="000000"/>
              <w:right w:val="single" w:sz="6" w:space="0" w:color="000000"/>
            </w:tcBorders>
            <w:hideMark/>
          </w:tcPr>
          <w:p w14:paraId="3CFF7478" w14:textId="77777777" w:rsidR="00685DAC" w:rsidRPr="00BF0D59" w:rsidRDefault="00685DAC">
            <w:pPr>
              <w:pStyle w:val="af1"/>
              <w:widowControl w:val="0"/>
              <w:autoSpaceDE w:val="0"/>
              <w:autoSpaceDN w:val="0"/>
              <w:spacing w:before="83" w:beforeAutospacing="0" w:after="0" w:afterAutospacing="0"/>
              <w:ind w:left="485" w:right="470"/>
              <w:jc w:val="center"/>
              <w:rPr>
                <w:rFonts w:hAnsi="宋体" w:cs="Times New Roman"/>
                <w:sz w:val="21"/>
                <w:szCs w:val="21"/>
              </w:rPr>
            </w:pPr>
            <w:r w:rsidRPr="00BF0D59">
              <w:rPr>
                <w:rFonts w:hAnsi="宋体" w:cs="Times New Roman" w:hint="eastAsia"/>
                <w:sz w:val="21"/>
                <w:szCs w:val="21"/>
              </w:rPr>
              <w:t>给水</w:t>
            </w:r>
          </w:p>
        </w:tc>
        <w:tc>
          <w:tcPr>
            <w:tcW w:w="3474" w:type="dxa"/>
            <w:tcBorders>
              <w:top w:val="single" w:sz="6" w:space="0" w:color="000000"/>
              <w:left w:val="nil"/>
              <w:bottom w:val="single" w:sz="6" w:space="0" w:color="000000"/>
              <w:right w:val="single" w:sz="12" w:space="0" w:color="000000"/>
            </w:tcBorders>
            <w:hideMark/>
          </w:tcPr>
          <w:p w14:paraId="2F23FD68" w14:textId="77777777" w:rsidR="00685DAC" w:rsidRPr="00BF0D59" w:rsidRDefault="00685DAC">
            <w:pPr>
              <w:pStyle w:val="af1"/>
              <w:widowControl w:val="0"/>
              <w:autoSpaceDE w:val="0"/>
              <w:autoSpaceDN w:val="0"/>
              <w:spacing w:before="83" w:beforeAutospacing="0" w:after="0" w:afterAutospacing="0"/>
              <w:ind w:left="94" w:right="58"/>
              <w:jc w:val="center"/>
              <w:rPr>
                <w:rFonts w:hAnsi="宋体" w:cs="Times New Roman"/>
                <w:sz w:val="21"/>
                <w:szCs w:val="21"/>
              </w:rPr>
            </w:pPr>
            <w:r w:rsidRPr="00BF0D59">
              <w:rPr>
                <w:rFonts w:hAnsi="宋体" w:cs="Times New Roman" w:hint="eastAsia"/>
                <w:sz w:val="21"/>
                <w:szCs w:val="21"/>
              </w:rPr>
              <w:t>管径≥50mm</w:t>
            </w:r>
          </w:p>
        </w:tc>
      </w:tr>
      <w:tr w:rsidR="00DE7AD9" w:rsidRPr="00BF0D59" w14:paraId="42BB31E1" w14:textId="77777777" w:rsidTr="00685DAC">
        <w:trPr>
          <w:trHeight w:val="397"/>
        </w:trPr>
        <w:tc>
          <w:tcPr>
            <w:tcW w:w="3959" w:type="dxa"/>
            <w:tcBorders>
              <w:top w:val="single" w:sz="6" w:space="0" w:color="000000"/>
              <w:left w:val="single" w:sz="12" w:space="0" w:color="000000"/>
              <w:bottom w:val="single" w:sz="6" w:space="0" w:color="000000"/>
              <w:right w:val="single" w:sz="6" w:space="0" w:color="000000"/>
            </w:tcBorders>
            <w:hideMark/>
          </w:tcPr>
          <w:p w14:paraId="019F443C" w14:textId="77777777" w:rsidR="00685DAC" w:rsidRPr="00BF0D59" w:rsidRDefault="00685DAC">
            <w:pPr>
              <w:pStyle w:val="af1"/>
              <w:widowControl w:val="0"/>
              <w:autoSpaceDE w:val="0"/>
              <w:autoSpaceDN w:val="0"/>
              <w:spacing w:before="84" w:beforeAutospacing="0" w:after="0" w:afterAutospacing="0"/>
              <w:ind w:left="485" w:right="470"/>
              <w:jc w:val="center"/>
              <w:rPr>
                <w:rFonts w:hAnsi="宋体" w:cs="Times New Roman"/>
                <w:sz w:val="21"/>
                <w:szCs w:val="21"/>
              </w:rPr>
            </w:pPr>
            <w:r w:rsidRPr="00BF0D59">
              <w:rPr>
                <w:rFonts w:hAnsi="宋体" w:cs="Times New Roman" w:hint="eastAsia"/>
                <w:sz w:val="21"/>
                <w:szCs w:val="21"/>
              </w:rPr>
              <w:t>排水（雨水、污水、雨污合流）</w:t>
            </w:r>
          </w:p>
        </w:tc>
        <w:tc>
          <w:tcPr>
            <w:tcW w:w="3474" w:type="dxa"/>
            <w:tcBorders>
              <w:top w:val="single" w:sz="6" w:space="0" w:color="000000"/>
              <w:left w:val="nil"/>
              <w:bottom w:val="single" w:sz="6" w:space="0" w:color="000000"/>
              <w:right w:val="single" w:sz="12" w:space="0" w:color="000000"/>
            </w:tcBorders>
            <w:hideMark/>
          </w:tcPr>
          <w:p w14:paraId="56096D84" w14:textId="77777777" w:rsidR="00685DAC" w:rsidRPr="00BF0D59" w:rsidRDefault="00685DAC">
            <w:pPr>
              <w:pStyle w:val="af1"/>
              <w:widowControl w:val="0"/>
              <w:autoSpaceDE w:val="0"/>
              <w:autoSpaceDN w:val="0"/>
              <w:spacing w:before="84" w:beforeAutospacing="0" w:after="0" w:afterAutospacing="0"/>
              <w:ind w:left="94" w:right="61"/>
              <w:jc w:val="center"/>
              <w:rPr>
                <w:rFonts w:hAnsi="宋体" w:cs="Times New Roman"/>
                <w:sz w:val="21"/>
                <w:szCs w:val="21"/>
              </w:rPr>
            </w:pPr>
            <w:r w:rsidRPr="00BF0D59">
              <w:rPr>
                <w:rFonts w:hAnsi="宋体" w:cs="Times New Roman" w:hint="eastAsia"/>
                <w:sz w:val="21"/>
                <w:szCs w:val="21"/>
              </w:rPr>
              <w:t>管径≥200mm或方沟≥400㎜×400mm</w:t>
            </w:r>
          </w:p>
        </w:tc>
      </w:tr>
      <w:tr w:rsidR="00DE7AD9" w:rsidRPr="00BF0D59" w14:paraId="42B0FAB5" w14:textId="77777777" w:rsidTr="00685DAC">
        <w:trPr>
          <w:trHeight w:val="397"/>
        </w:trPr>
        <w:tc>
          <w:tcPr>
            <w:tcW w:w="3959" w:type="dxa"/>
            <w:tcBorders>
              <w:top w:val="single" w:sz="6" w:space="0" w:color="000000"/>
              <w:left w:val="single" w:sz="12" w:space="0" w:color="000000"/>
              <w:bottom w:val="single" w:sz="6" w:space="0" w:color="000000"/>
              <w:right w:val="single" w:sz="6" w:space="0" w:color="000000"/>
            </w:tcBorders>
            <w:hideMark/>
          </w:tcPr>
          <w:p w14:paraId="22754A46" w14:textId="77777777" w:rsidR="00685DAC" w:rsidRPr="00BF0D59" w:rsidRDefault="00685DAC">
            <w:pPr>
              <w:pStyle w:val="af1"/>
              <w:widowControl w:val="0"/>
              <w:autoSpaceDE w:val="0"/>
              <w:autoSpaceDN w:val="0"/>
              <w:spacing w:before="85" w:beforeAutospacing="0" w:after="0" w:afterAutospacing="0"/>
              <w:ind w:left="485" w:right="470"/>
              <w:jc w:val="center"/>
              <w:rPr>
                <w:rFonts w:hAnsi="宋体" w:cs="Times New Roman"/>
                <w:sz w:val="21"/>
                <w:szCs w:val="21"/>
              </w:rPr>
            </w:pPr>
            <w:r w:rsidRPr="00BF0D59">
              <w:rPr>
                <w:rFonts w:hAnsi="宋体" w:cs="Times New Roman" w:hint="eastAsia"/>
                <w:sz w:val="21"/>
                <w:szCs w:val="21"/>
              </w:rPr>
              <w:t>燃气</w:t>
            </w:r>
          </w:p>
        </w:tc>
        <w:tc>
          <w:tcPr>
            <w:tcW w:w="3474" w:type="dxa"/>
            <w:tcBorders>
              <w:top w:val="single" w:sz="6" w:space="0" w:color="000000"/>
              <w:left w:val="nil"/>
              <w:bottom w:val="single" w:sz="6" w:space="0" w:color="000000"/>
              <w:right w:val="single" w:sz="12" w:space="0" w:color="000000"/>
            </w:tcBorders>
            <w:hideMark/>
          </w:tcPr>
          <w:p w14:paraId="08AF287D" w14:textId="77777777" w:rsidR="00685DAC" w:rsidRPr="00BF0D59" w:rsidRDefault="00685DAC">
            <w:pPr>
              <w:pStyle w:val="af1"/>
              <w:widowControl w:val="0"/>
              <w:autoSpaceDE w:val="0"/>
              <w:autoSpaceDN w:val="0"/>
              <w:spacing w:before="85" w:beforeAutospacing="0" w:after="0" w:afterAutospacing="0"/>
              <w:ind w:left="93" w:right="61"/>
              <w:jc w:val="center"/>
              <w:rPr>
                <w:rFonts w:hAnsi="宋体" w:cs="Times New Roman"/>
                <w:sz w:val="21"/>
                <w:szCs w:val="21"/>
              </w:rPr>
            </w:pPr>
            <w:r w:rsidRPr="00BF0D59">
              <w:rPr>
                <w:rFonts w:hAnsi="宋体" w:cs="Times New Roman" w:hint="eastAsia"/>
                <w:sz w:val="21"/>
                <w:szCs w:val="21"/>
              </w:rPr>
              <w:t>全测</w:t>
            </w:r>
          </w:p>
        </w:tc>
      </w:tr>
      <w:tr w:rsidR="00DE7AD9" w:rsidRPr="00BF0D59" w14:paraId="2DD06060" w14:textId="77777777" w:rsidTr="00685DAC">
        <w:trPr>
          <w:trHeight w:val="396"/>
        </w:trPr>
        <w:tc>
          <w:tcPr>
            <w:tcW w:w="3959" w:type="dxa"/>
            <w:tcBorders>
              <w:top w:val="single" w:sz="6" w:space="0" w:color="000000"/>
              <w:left w:val="single" w:sz="12" w:space="0" w:color="000000"/>
              <w:bottom w:val="single" w:sz="6" w:space="0" w:color="000000"/>
              <w:right w:val="single" w:sz="6" w:space="0" w:color="000000"/>
            </w:tcBorders>
            <w:hideMark/>
          </w:tcPr>
          <w:p w14:paraId="1A8ECD8B" w14:textId="77777777" w:rsidR="00685DAC" w:rsidRPr="00BF0D59" w:rsidRDefault="00685DAC">
            <w:pPr>
              <w:pStyle w:val="af1"/>
              <w:widowControl w:val="0"/>
              <w:autoSpaceDE w:val="0"/>
              <w:autoSpaceDN w:val="0"/>
              <w:spacing w:before="83" w:beforeAutospacing="0" w:after="0" w:afterAutospacing="0"/>
              <w:ind w:left="485" w:right="470"/>
              <w:jc w:val="center"/>
              <w:rPr>
                <w:rFonts w:hAnsi="宋体" w:cs="Times New Roman"/>
                <w:sz w:val="21"/>
                <w:szCs w:val="21"/>
              </w:rPr>
            </w:pPr>
            <w:r w:rsidRPr="00BF0D59">
              <w:rPr>
                <w:rFonts w:hAnsi="宋体" w:cs="Times New Roman" w:hint="eastAsia"/>
                <w:sz w:val="21"/>
                <w:szCs w:val="21"/>
              </w:rPr>
              <w:t>热力</w:t>
            </w:r>
          </w:p>
        </w:tc>
        <w:tc>
          <w:tcPr>
            <w:tcW w:w="3474" w:type="dxa"/>
            <w:tcBorders>
              <w:top w:val="single" w:sz="6" w:space="0" w:color="000000"/>
              <w:left w:val="nil"/>
              <w:bottom w:val="single" w:sz="6" w:space="0" w:color="000000"/>
              <w:right w:val="single" w:sz="12" w:space="0" w:color="000000"/>
            </w:tcBorders>
            <w:hideMark/>
          </w:tcPr>
          <w:p w14:paraId="73701486" w14:textId="77777777" w:rsidR="00685DAC" w:rsidRPr="00BF0D59" w:rsidRDefault="00685DAC">
            <w:pPr>
              <w:pStyle w:val="af1"/>
              <w:widowControl w:val="0"/>
              <w:autoSpaceDE w:val="0"/>
              <w:autoSpaceDN w:val="0"/>
              <w:spacing w:before="83" w:beforeAutospacing="0" w:after="0" w:afterAutospacing="0"/>
              <w:ind w:left="93" w:right="61"/>
              <w:jc w:val="center"/>
              <w:rPr>
                <w:rFonts w:hAnsi="宋体" w:cs="Times New Roman"/>
                <w:sz w:val="21"/>
                <w:szCs w:val="21"/>
              </w:rPr>
            </w:pPr>
            <w:r w:rsidRPr="00BF0D59">
              <w:rPr>
                <w:rFonts w:hAnsi="宋体" w:cs="Times New Roman" w:hint="eastAsia"/>
                <w:sz w:val="21"/>
                <w:szCs w:val="21"/>
              </w:rPr>
              <w:t>全测</w:t>
            </w:r>
          </w:p>
        </w:tc>
      </w:tr>
      <w:tr w:rsidR="00DE7AD9" w:rsidRPr="00BF0D59" w14:paraId="130B462F" w14:textId="77777777" w:rsidTr="00685DAC">
        <w:trPr>
          <w:trHeight w:val="397"/>
        </w:trPr>
        <w:tc>
          <w:tcPr>
            <w:tcW w:w="3959" w:type="dxa"/>
            <w:tcBorders>
              <w:top w:val="single" w:sz="6" w:space="0" w:color="000000"/>
              <w:left w:val="single" w:sz="12" w:space="0" w:color="000000"/>
              <w:bottom w:val="single" w:sz="6" w:space="0" w:color="000000"/>
              <w:right w:val="single" w:sz="6" w:space="0" w:color="000000"/>
            </w:tcBorders>
            <w:hideMark/>
          </w:tcPr>
          <w:p w14:paraId="2E0E1AEB" w14:textId="77777777" w:rsidR="00685DAC" w:rsidRPr="00BF0D59" w:rsidRDefault="00685DAC">
            <w:pPr>
              <w:pStyle w:val="af1"/>
              <w:widowControl w:val="0"/>
              <w:autoSpaceDE w:val="0"/>
              <w:autoSpaceDN w:val="0"/>
              <w:spacing w:before="84" w:beforeAutospacing="0" w:after="0" w:afterAutospacing="0"/>
              <w:ind w:left="485" w:right="467"/>
              <w:jc w:val="center"/>
              <w:rPr>
                <w:rFonts w:hAnsi="宋体" w:cs="Times New Roman"/>
                <w:sz w:val="21"/>
                <w:szCs w:val="21"/>
              </w:rPr>
            </w:pPr>
            <w:r w:rsidRPr="00BF0D59">
              <w:rPr>
                <w:rFonts w:hAnsi="宋体" w:cs="Times New Roman" w:hint="eastAsia"/>
                <w:sz w:val="21"/>
                <w:szCs w:val="21"/>
              </w:rPr>
              <w:t>电力（含路灯、交通信号）</w:t>
            </w:r>
          </w:p>
        </w:tc>
        <w:tc>
          <w:tcPr>
            <w:tcW w:w="3474" w:type="dxa"/>
            <w:tcBorders>
              <w:top w:val="single" w:sz="6" w:space="0" w:color="000000"/>
              <w:left w:val="nil"/>
              <w:bottom w:val="single" w:sz="6" w:space="0" w:color="000000"/>
              <w:right w:val="single" w:sz="12" w:space="0" w:color="000000"/>
            </w:tcBorders>
            <w:hideMark/>
          </w:tcPr>
          <w:p w14:paraId="6E2B6D41" w14:textId="77777777" w:rsidR="00685DAC" w:rsidRPr="00BF0D59" w:rsidRDefault="00685DAC">
            <w:pPr>
              <w:pStyle w:val="af1"/>
              <w:widowControl w:val="0"/>
              <w:autoSpaceDE w:val="0"/>
              <w:autoSpaceDN w:val="0"/>
              <w:spacing w:before="84" w:beforeAutospacing="0" w:after="0" w:afterAutospacing="0"/>
              <w:ind w:left="93" w:right="61"/>
              <w:jc w:val="center"/>
              <w:rPr>
                <w:rFonts w:hAnsi="宋体" w:cs="Times New Roman"/>
                <w:sz w:val="21"/>
                <w:szCs w:val="21"/>
              </w:rPr>
            </w:pPr>
            <w:r w:rsidRPr="00BF0D59">
              <w:rPr>
                <w:rFonts w:hAnsi="宋体" w:cs="Times New Roman" w:hint="eastAsia"/>
                <w:sz w:val="21"/>
                <w:szCs w:val="21"/>
              </w:rPr>
              <w:t>全测</w:t>
            </w:r>
          </w:p>
        </w:tc>
      </w:tr>
      <w:tr w:rsidR="00DE7AD9" w:rsidRPr="00BF0D59" w14:paraId="7D95128E" w14:textId="77777777" w:rsidTr="00685DAC">
        <w:trPr>
          <w:trHeight w:val="397"/>
        </w:trPr>
        <w:tc>
          <w:tcPr>
            <w:tcW w:w="3959" w:type="dxa"/>
            <w:tcBorders>
              <w:top w:val="single" w:sz="6" w:space="0" w:color="000000"/>
              <w:left w:val="single" w:sz="12" w:space="0" w:color="000000"/>
              <w:bottom w:val="single" w:sz="6" w:space="0" w:color="000000"/>
              <w:right w:val="single" w:sz="6" w:space="0" w:color="000000"/>
            </w:tcBorders>
            <w:hideMark/>
          </w:tcPr>
          <w:p w14:paraId="32903E62" w14:textId="77777777" w:rsidR="00685DAC" w:rsidRPr="00BF0D59" w:rsidRDefault="00685DAC">
            <w:pPr>
              <w:pStyle w:val="af1"/>
              <w:widowControl w:val="0"/>
              <w:autoSpaceDE w:val="0"/>
              <w:autoSpaceDN w:val="0"/>
              <w:spacing w:before="85" w:beforeAutospacing="0" w:after="0" w:afterAutospacing="0"/>
              <w:ind w:left="485" w:right="467"/>
              <w:jc w:val="center"/>
              <w:rPr>
                <w:rFonts w:hAnsi="宋体" w:cs="Times New Roman"/>
                <w:sz w:val="21"/>
                <w:szCs w:val="21"/>
              </w:rPr>
            </w:pPr>
            <w:r w:rsidRPr="00BF0D59">
              <w:rPr>
                <w:rFonts w:hAnsi="宋体" w:cs="Times New Roman" w:hint="eastAsia"/>
                <w:sz w:val="21"/>
                <w:szCs w:val="21"/>
              </w:rPr>
              <w:t>通信（含广播电视）</w:t>
            </w:r>
          </w:p>
        </w:tc>
        <w:tc>
          <w:tcPr>
            <w:tcW w:w="3474" w:type="dxa"/>
            <w:tcBorders>
              <w:top w:val="single" w:sz="6" w:space="0" w:color="000000"/>
              <w:left w:val="nil"/>
              <w:bottom w:val="single" w:sz="6" w:space="0" w:color="000000"/>
              <w:right w:val="single" w:sz="12" w:space="0" w:color="000000"/>
            </w:tcBorders>
            <w:hideMark/>
          </w:tcPr>
          <w:p w14:paraId="62B6101D" w14:textId="77777777" w:rsidR="00685DAC" w:rsidRPr="00BF0D59" w:rsidRDefault="00685DAC">
            <w:pPr>
              <w:pStyle w:val="af1"/>
              <w:widowControl w:val="0"/>
              <w:autoSpaceDE w:val="0"/>
              <w:autoSpaceDN w:val="0"/>
              <w:spacing w:before="85" w:beforeAutospacing="0" w:after="0" w:afterAutospacing="0"/>
              <w:ind w:left="93" w:right="61"/>
              <w:jc w:val="center"/>
              <w:rPr>
                <w:rFonts w:hAnsi="宋体" w:cs="Times New Roman"/>
                <w:sz w:val="21"/>
                <w:szCs w:val="21"/>
              </w:rPr>
            </w:pPr>
            <w:r w:rsidRPr="00BF0D59">
              <w:rPr>
                <w:rFonts w:hAnsi="宋体" w:cs="Times New Roman" w:hint="eastAsia"/>
                <w:sz w:val="21"/>
                <w:szCs w:val="21"/>
              </w:rPr>
              <w:t>全测</w:t>
            </w:r>
          </w:p>
        </w:tc>
      </w:tr>
      <w:tr w:rsidR="00DE7AD9" w:rsidRPr="00BF0D59" w14:paraId="717AB303" w14:textId="77777777" w:rsidTr="00685DAC">
        <w:trPr>
          <w:trHeight w:val="397"/>
        </w:trPr>
        <w:tc>
          <w:tcPr>
            <w:tcW w:w="3959" w:type="dxa"/>
            <w:tcBorders>
              <w:top w:val="single" w:sz="6" w:space="0" w:color="000000"/>
              <w:left w:val="single" w:sz="12" w:space="0" w:color="000000"/>
              <w:bottom w:val="single" w:sz="6" w:space="0" w:color="000000"/>
              <w:right w:val="single" w:sz="6" w:space="0" w:color="000000"/>
            </w:tcBorders>
            <w:hideMark/>
          </w:tcPr>
          <w:p w14:paraId="5AF5D29C" w14:textId="77777777" w:rsidR="00685DAC" w:rsidRPr="00BF0D59" w:rsidRDefault="00685DAC">
            <w:pPr>
              <w:pStyle w:val="af1"/>
              <w:widowControl w:val="0"/>
              <w:autoSpaceDE w:val="0"/>
              <w:autoSpaceDN w:val="0"/>
              <w:spacing w:before="83" w:beforeAutospacing="0" w:after="0" w:afterAutospacing="0"/>
              <w:ind w:left="485" w:right="470"/>
              <w:jc w:val="center"/>
              <w:rPr>
                <w:rFonts w:hAnsi="宋体" w:cs="Times New Roman"/>
                <w:sz w:val="21"/>
                <w:szCs w:val="21"/>
              </w:rPr>
            </w:pPr>
            <w:r w:rsidRPr="00BF0D59">
              <w:rPr>
                <w:rFonts w:hAnsi="宋体" w:cs="Times New Roman" w:hint="eastAsia"/>
                <w:sz w:val="21"/>
                <w:szCs w:val="21"/>
              </w:rPr>
              <w:t>工业（不含油气管线）</w:t>
            </w:r>
          </w:p>
        </w:tc>
        <w:tc>
          <w:tcPr>
            <w:tcW w:w="3474" w:type="dxa"/>
            <w:tcBorders>
              <w:top w:val="single" w:sz="6" w:space="0" w:color="000000"/>
              <w:left w:val="nil"/>
              <w:bottom w:val="single" w:sz="6" w:space="0" w:color="000000"/>
              <w:right w:val="single" w:sz="12" w:space="0" w:color="000000"/>
            </w:tcBorders>
            <w:hideMark/>
          </w:tcPr>
          <w:p w14:paraId="239DA2C9" w14:textId="77777777" w:rsidR="00685DAC" w:rsidRPr="00BF0D59" w:rsidRDefault="00685DAC">
            <w:pPr>
              <w:pStyle w:val="af1"/>
              <w:widowControl w:val="0"/>
              <w:autoSpaceDE w:val="0"/>
              <w:autoSpaceDN w:val="0"/>
              <w:spacing w:before="83" w:beforeAutospacing="0" w:after="0" w:afterAutospacing="0"/>
              <w:ind w:left="93" w:right="61"/>
              <w:jc w:val="center"/>
              <w:rPr>
                <w:rFonts w:hAnsi="宋体" w:cs="Times New Roman"/>
                <w:sz w:val="21"/>
                <w:szCs w:val="21"/>
              </w:rPr>
            </w:pPr>
            <w:r w:rsidRPr="00BF0D59">
              <w:rPr>
                <w:rFonts w:hAnsi="宋体" w:cs="Times New Roman" w:hint="eastAsia"/>
                <w:sz w:val="21"/>
                <w:szCs w:val="21"/>
              </w:rPr>
              <w:t>全测</w:t>
            </w:r>
          </w:p>
        </w:tc>
      </w:tr>
      <w:tr w:rsidR="00DE7AD9" w:rsidRPr="00BF0D59" w14:paraId="23F4F398" w14:textId="77777777" w:rsidTr="00685DAC">
        <w:trPr>
          <w:trHeight w:val="397"/>
        </w:trPr>
        <w:tc>
          <w:tcPr>
            <w:tcW w:w="3959" w:type="dxa"/>
            <w:tcBorders>
              <w:top w:val="single" w:sz="6" w:space="0" w:color="000000"/>
              <w:left w:val="single" w:sz="12" w:space="0" w:color="000000"/>
              <w:bottom w:val="single" w:sz="6" w:space="0" w:color="000000"/>
              <w:right w:val="single" w:sz="6" w:space="0" w:color="000000"/>
            </w:tcBorders>
            <w:hideMark/>
          </w:tcPr>
          <w:p w14:paraId="0B326A90" w14:textId="77777777" w:rsidR="00685DAC" w:rsidRPr="00BF0D59" w:rsidRDefault="00685DAC">
            <w:pPr>
              <w:pStyle w:val="af1"/>
              <w:widowControl w:val="0"/>
              <w:autoSpaceDE w:val="0"/>
              <w:autoSpaceDN w:val="0"/>
              <w:spacing w:before="84" w:beforeAutospacing="0" w:after="0" w:afterAutospacing="0"/>
              <w:ind w:left="485" w:right="465"/>
              <w:jc w:val="center"/>
              <w:rPr>
                <w:rFonts w:hAnsi="宋体" w:cs="Times New Roman"/>
                <w:sz w:val="21"/>
                <w:szCs w:val="21"/>
              </w:rPr>
            </w:pPr>
            <w:r w:rsidRPr="00BF0D59">
              <w:rPr>
                <w:rFonts w:hAnsi="宋体" w:cs="Times New Roman" w:hint="eastAsia"/>
                <w:sz w:val="21"/>
                <w:szCs w:val="21"/>
              </w:rPr>
              <w:t>综合管廊（沟）</w:t>
            </w:r>
          </w:p>
        </w:tc>
        <w:tc>
          <w:tcPr>
            <w:tcW w:w="3474" w:type="dxa"/>
            <w:tcBorders>
              <w:top w:val="single" w:sz="6" w:space="0" w:color="000000"/>
              <w:left w:val="nil"/>
              <w:bottom w:val="single" w:sz="6" w:space="0" w:color="000000"/>
              <w:right w:val="single" w:sz="12" w:space="0" w:color="000000"/>
            </w:tcBorders>
            <w:hideMark/>
          </w:tcPr>
          <w:p w14:paraId="282EBC27" w14:textId="77777777" w:rsidR="00685DAC" w:rsidRPr="00BF0D59" w:rsidRDefault="00685DAC">
            <w:pPr>
              <w:pStyle w:val="af1"/>
              <w:widowControl w:val="0"/>
              <w:autoSpaceDE w:val="0"/>
              <w:autoSpaceDN w:val="0"/>
              <w:spacing w:before="84" w:beforeAutospacing="0" w:after="0" w:afterAutospacing="0"/>
              <w:ind w:left="93" w:right="61"/>
              <w:jc w:val="center"/>
              <w:rPr>
                <w:rFonts w:hAnsi="宋体" w:cs="Times New Roman"/>
                <w:sz w:val="21"/>
                <w:szCs w:val="21"/>
              </w:rPr>
            </w:pPr>
            <w:r w:rsidRPr="00BF0D59">
              <w:rPr>
                <w:rFonts w:hAnsi="宋体" w:cs="Times New Roman" w:hint="eastAsia"/>
                <w:sz w:val="21"/>
                <w:szCs w:val="21"/>
              </w:rPr>
              <w:t>全测</w:t>
            </w:r>
          </w:p>
        </w:tc>
      </w:tr>
      <w:tr w:rsidR="00DE7AD9" w:rsidRPr="00BF0D59" w14:paraId="199E3575" w14:textId="77777777" w:rsidTr="00685DAC">
        <w:trPr>
          <w:trHeight w:val="396"/>
        </w:trPr>
        <w:tc>
          <w:tcPr>
            <w:tcW w:w="3959" w:type="dxa"/>
            <w:tcBorders>
              <w:top w:val="single" w:sz="6" w:space="0" w:color="000000"/>
              <w:left w:val="single" w:sz="12" w:space="0" w:color="000000"/>
              <w:bottom w:val="single" w:sz="12" w:space="0" w:color="000000"/>
              <w:right w:val="single" w:sz="6" w:space="0" w:color="000000"/>
            </w:tcBorders>
            <w:hideMark/>
          </w:tcPr>
          <w:p w14:paraId="0731D661" w14:textId="77777777" w:rsidR="00685DAC" w:rsidRPr="00BF0D59" w:rsidRDefault="00685DAC">
            <w:pPr>
              <w:pStyle w:val="af1"/>
              <w:widowControl w:val="0"/>
              <w:autoSpaceDE w:val="0"/>
              <w:autoSpaceDN w:val="0"/>
              <w:spacing w:before="85" w:beforeAutospacing="0" w:after="0" w:afterAutospacing="0"/>
              <w:ind w:left="485" w:right="470"/>
              <w:jc w:val="center"/>
              <w:rPr>
                <w:rFonts w:hAnsi="宋体" w:cs="Times New Roman"/>
                <w:sz w:val="21"/>
                <w:szCs w:val="21"/>
              </w:rPr>
            </w:pPr>
            <w:r w:rsidRPr="00BF0D59">
              <w:rPr>
                <w:rFonts w:hAnsi="宋体" w:cs="Times New Roman" w:hint="eastAsia"/>
                <w:sz w:val="21"/>
                <w:szCs w:val="21"/>
              </w:rPr>
              <w:t>其他</w:t>
            </w:r>
          </w:p>
        </w:tc>
        <w:tc>
          <w:tcPr>
            <w:tcW w:w="3474" w:type="dxa"/>
            <w:tcBorders>
              <w:top w:val="single" w:sz="6" w:space="0" w:color="000000"/>
              <w:left w:val="nil"/>
              <w:bottom w:val="single" w:sz="12" w:space="0" w:color="000000"/>
              <w:right w:val="single" w:sz="12" w:space="0" w:color="000000"/>
            </w:tcBorders>
            <w:hideMark/>
          </w:tcPr>
          <w:p w14:paraId="1DF9F7A5" w14:textId="77777777" w:rsidR="00685DAC" w:rsidRPr="00BF0D59" w:rsidRDefault="00685DAC">
            <w:pPr>
              <w:pStyle w:val="af1"/>
              <w:widowControl w:val="0"/>
              <w:autoSpaceDE w:val="0"/>
              <w:autoSpaceDN w:val="0"/>
              <w:spacing w:before="85" w:beforeAutospacing="0" w:after="0" w:afterAutospacing="0"/>
              <w:ind w:left="93" w:right="61"/>
              <w:jc w:val="center"/>
              <w:rPr>
                <w:rFonts w:hAnsi="宋体" w:cs="Times New Roman"/>
                <w:sz w:val="21"/>
                <w:szCs w:val="21"/>
              </w:rPr>
            </w:pPr>
            <w:r w:rsidRPr="00BF0D59">
              <w:rPr>
                <w:rFonts w:hAnsi="宋体" w:cs="Times New Roman" w:hint="eastAsia"/>
                <w:sz w:val="21"/>
                <w:szCs w:val="21"/>
              </w:rPr>
              <w:t>全测</w:t>
            </w:r>
          </w:p>
        </w:tc>
      </w:tr>
    </w:tbl>
    <w:p w14:paraId="65758C0A" w14:textId="77777777" w:rsidR="00685DAC" w:rsidRPr="00BF0D59" w:rsidRDefault="00685DAC" w:rsidP="008F12FC">
      <w:pPr>
        <w:pStyle w:val="af1"/>
        <w:widowControl w:val="0"/>
        <w:numPr>
          <w:ilvl w:val="3"/>
          <w:numId w:val="83"/>
        </w:numPr>
        <w:autoSpaceDE w:val="0"/>
        <w:autoSpaceDN w:val="0"/>
        <w:spacing w:before="83" w:beforeAutospacing="0" w:after="0" w:afterAutospacing="0"/>
        <w:ind w:hanging="901"/>
        <w:rPr>
          <w:rFonts w:hAnsi="宋体"/>
          <w:sz w:val="24"/>
          <w:szCs w:val="24"/>
        </w:rPr>
      </w:pPr>
      <w:r w:rsidRPr="00BF0D59">
        <w:rPr>
          <w:rFonts w:hAnsi="宋体" w:hint="eastAsia"/>
          <w:sz w:val="24"/>
          <w:szCs w:val="24"/>
        </w:rPr>
        <w:t>精度要求</w:t>
      </w:r>
    </w:p>
    <w:p w14:paraId="698A40DC" w14:textId="77777777" w:rsidR="00685DAC" w:rsidRPr="00BF0D59" w:rsidRDefault="00685DAC" w:rsidP="00685DAC">
      <w:pPr>
        <w:pStyle w:val="af1"/>
        <w:widowControl w:val="0"/>
        <w:autoSpaceDE w:val="0"/>
        <w:autoSpaceDN w:val="0"/>
        <w:spacing w:before="160" w:beforeAutospacing="0" w:after="0" w:afterAutospacing="0" w:line="360" w:lineRule="auto"/>
        <w:ind w:left="666" w:right="757" w:firstLine="480"/>
        <w:rPr>
          <w:rFonts w:hAnsi="宋体"/>
        </w:rPr>
      </w:pPr>
      <w:r w:rsidRPr="00BF0D59">
        <w:rPr>
          <w:rFonts w:hAnsi="宋体" w:hint="eastAsia"/>
          <w:sz w:val="24"/>
          <w:szCs w:val="24"/>
        </w:rPr>
        <w:t>1、地下管线普查探测应以中误差作为衡量探测精度的标准，且以二倍中误差作为极限误差。</w:t>
      </w:r>
    </w:p>
    <w:p w14:paraId="77E720F8" w14:textId="77777777" w:rsidR="00685DAC" w:rsidRPr="00BF0D59" w:rsidRDefault="00685DAC" w:rsidP="00685DAC">
      <w:pPr>
        <w:pStyle w:val="af1"/>
        <w:widowControl w:val="0"/>
        <w:autoSpaceDE w:val="0"/>
        <w:autoSpaceDN w:val="0"/>
        <w:spacing w:before="1" w:beforeAutospacing="0" w:after="0" w:afterAutospacing="0"/>
        <w:ind w:left="1146"/>
        <w:rPr>
          <w:rFonts w:hAnsi="宋体"/>
        </w:rPr>
      </w:pPr>
      <w:r w:rsidRPr="00BF0D59">
        <w:rPr>
          <w:rFonts w:hAnsi="宋体" w:hint="eastAsia"/>
          <w:sz w:val="24"/>
          <w:szCs w:val="24"/>
        </w:rPr>
        <w:t>2、地下管线探测精度应符合下列规定：</w:t>
      </w:r>
    </w:p>
    <w:p w14:paraId="78E8BD41" w14:textId="77777777" w:rsidR="00685DAC" w:rsidRPr="00BF0D59" w:rsidRDefault="00685DAC" w:rsidP="00685DAC">
      <w:r w:rsidRPr="00BF0D59">
        <w:rPr>
          <w:rFonts w:hint="eastAsia"/>
        </w:rPr>
        <w:t xml:space="preserve"> </w:t>
      </w:r>
    </w:p>
    <w:p w14:paraId="13B16DDD" w14:textId="77777777" w:rsidR="00685DAC" w:rsidRPr="00BF0D59" w:rsidRDefault="00685DAC" w:rsidP="008F12FC">
      <w:pPr>
        <w:pStyle w:val="af1"/>
        <w:widowControl w:val="0"/>
        <w:numPr>
          <w:ilvl w:val="0"/>
          <w:numId w:val="84"/>
        </w:numPr>
        <w:autoSpaceDE w:val="0"/>
        <w:autoSpaceDN w:val="0"/>
        <w:spacing w:before="135" w:beforeAutospacing="0" w:after="0" w:afterAutospacing="0" w:line="360" w:lineRule="auto"/>
        <w:ind w:right="553" w:firstLine="480"/>
        <w:rPr>
          <w:rFonts w:hAnsi="宋体"/>
          <w:sz w:val="24"/>
          <w:szCs w:val="24"/>
        </w:rPr>
      </w:pPr>
      <w:r w:rsidRPr="00BF0D59">
        <w:rPr>
          <w:rFonts w:hAnsi="宋体" w:hint="eastAsia"/>
          <w:sz w:val="24"/>
          <w:szCs w:val="24"/>
        </w:rPr>
        <w:lastRenderedPageBreak/>
        <w:t>明显管线点埋深≤2.5m</w:t>
      </w:r>
      <w:r w:rsidRPr="00BF0D59">
        <w:rPr>
          <w:rFonts w:hAnsi="宋体" w:hint="eastAsia"/>
          <w:spacing w:val="-10"/>
          <w:sz w:val="24"/>
          <w:szCs w:val="24"/>
        </w:rPr>
        <w:t xml:space="preserve"> 时，埋深量测中误差不应大于 </w:t>
      </w:r>
      <w:r w:rsidRPr="00BF0D59">
        <w:rPr>
          <w:rFonts w:hAnsi="宋体" w:hint="eastAsia"/>
          <w:spacing w:val="-7"/>
          <w:sz w:val="24"/>
          <w:szCs w:val="24"/>
        </w:rPr>
        <w:t>25mm</w:t>
      </w:r>
      <w:r w:rsidRPr="00BF0D59">
        <w:rPr>
          <w:rFonts w:hAnsi="宋体" w:hint="eastAsia"/>
          <w:spacing w:val="-3"/>
          <w:sz w:val="24"/>
          <w:szCs w:val="24"/>
        </w:rPr>
        <w:t>；明显管线点埋深＞2.5m</w:t>
      </w:r>
      <w:r w:rsidRPr="00BF0D59">
        <w:rPr>
          <w:rFonts w:hAnsi="宋体" w:hint="eastAsia"/>
          <w:spacing w:val="-13"/>
          <w:sz w:val="24"/>
          <w:szCs w:val="24"/>
        </w:rPr>
        <w:t xml:space="preserve"> 时，埋深量测中误差不应大于 </w:t>
      </w:r>
      <w:r w:rsidRPr="00BF0D59">
        <w:rPr>
          <w:rFonts w:hAnsi="宋体" w:hint="eastAsia"/>
          <w:spacing w:val="-12"/>
          <w:sz w:val="24"/>
          <w:szCs w:val="24"/>
        </w:rPr>
        <w:t>0.01h</w:t>
      </w:r>
      <w:r w:rsidRPr="00BF0D59">
        <w:rPr>
          <w:rFonts w:hAnsi="宋体" w:hint="eastAsia"/>
          <w:spacing w:val="-18"/>
          <w:sz w:val="24"/>
          <w:szCs w:val="24"/>
        </w:rPr>
        <w:t xml:space="preserve">，其中 </w:t>
      </w:r>
      <w:r w:rsidRPr="00BF0D59">
        <w:rPr>
          <w:rFonts w:hAnsi="宋体" w:hint="eastAsia"/>
          <w:sz w:val="24"/>
          <w:szCs w:val="24"/>
        </w:rPr>
        <w:t>h</w:t>
      </w:r>
      <w:r w:rsidRPr="00BF0D59">
        <w:rPr>
          <w:rFonts w:hAnsi="宋体" w:hint="eastAsia"/>
          <w:spacing w:val="-13"/>
          <w:sz w:val="24"/>
          <w:szCs w:val="24"/>
        </w:rPr>
        <w:t xml:space="preserve"> 为管线中心埋深，单位为毫米；</w:t>
      </w:r>
    </w:p>
    <w:p w14:paraId="18D06585" w14:textId="77777777" w:rsidR="00685DAC" w:rsidRPr="00BF0D59" w:rsidRDefault="00685DAC" w:rsidP="008F12FC">
      <w:pPr>
        <w:pStyle w:val="af1"/>
        <w:widowControl w:val="0"/>
        <w:numPr>
          <w:ilvl w:val="0"/>
          <w:numId w:val="84"/>
        </w:numPr>
        <w:autoSpaceDE w:val="0"/>
        <w:autoSpaceDN w:val="0"/>
        <w:spacing w:before="1" w:beforeAutospacing="0" w:after="0" w:afterAutospacing="0" w:line="360" w:lineRule="auto"/>
        <w:ind w:right="551" w:firstLine="480"/>
        <w:rPr>
          <w:rFonts w:hAnsi="宋体"/>
          <w:sz w:val="24"/>
          <w:szCs w:val="24"/>
        </w:rPr>
      </w:pPr>
      <w:r w:rsidRPr="00BF0D59">
        <w:rPr>
          <w:rFonts w:hAnsi="宋体" w:hint="eastAsia"/>
          <w:spacing w:val="-1"/>
          <w:sz w:val="24"/>
          <w:szCs w:val="24"/>
        </w:rPr>
        <w:t xml:space="preserve">隐蔽管线点的平面位置探查中误差和埋深探查中误差分别不应大于 </w:t>
      </w:r>
      <w:r w:rsidRPr="00BF0D59">
        <w:rPr>
          <w:rFonts w:hAnsi="宋体" w:hint="eastAsia"/>
          <w:sz w:val="24"/>
          <w:szCs w:val="24"/>
        </w:rPr>
        <w:t xml:space="preserve">0.05h </w:t>
      </w:r>
      <w:r w:rsidRPr="00BF0D59">
        <w:rPr>
          <w:rFonts w:hAnsi="宋体" w:hint="eastAsia"/>
          <w:spacing w:val="-30"/>
          <w:sz w:val="24"/>
          <w:szCs w:val="24"/>
        </w:rPr>
        <w:t xml:space="preserve">和 </w:t>
      </w:r>
      <w:r w:rsidRPr="00BF0D59">
        <w:rPr>
          <w:rFonts w:hAnsi="宋体" w:hint="eastAsia"/>
          <w:spacing w:val="-11"/>
          <w:sz w:val="24"/>
          <w:szCs w:val="24"/>
        </w:rPr>
        <w:t>0.075h</w:t>
      </w:r>
      <w:r w:rsidRPr="00BF0D59">
        <w:rPr>
          <w:rFonts w:hAnsi="宋体" w:hint="eastAsia"/>
          <w:spacing w:val="-18"/>
          <w:sz w:val="24"/>
          <w:szCs w:val="24"/>
        </w:rPr>
        <w:t xml:space="preserve">，其中 </w:t>
      </w:r>
      <w:r w:rsidRPr="00BF0D59">
        <w:rPr>
          <w:rFonts w:hAnsi="宋体" w:hint="eastAsia"/>
          <w:sz w:val="24"/>
          <w:szCs w:val="24"/>
        </w:rPr>
        <w:t>h</w:t>
      </w:r>
      <w:r w:rsidRPr="00BF0D59">
        <w:rPr>
          <w:rFonts w:hAnsi="宋体" w:hint="eastAsia"/>
          <w:spacing w:val="-18"/>
          <w:sz w:val="24"/>
          <w:szCs w:val="24"/>
        </w:rPr>
        <w:t xml:space="preserve"> 为管线中心埋深，单位为毫米，当 </w:t>
      </w:r>
      <w:r w:rsidRPr="00BF0D59">
        <w:rPr>
          <w:rFonts w:hAnsi="宋体" w:hint="eastAsia"/>
          <w:sz w:val="24"/>
          <w:szCs w:val="24"/>
        </w:rPr>
        <w:t>h&lt;1000mm</w:t>
      </w:r>
      <w:r w:rsidRPr="00BF0D59">
        <w:rPr>
          <w:rFonts w:hAnsi="宋体" w:hint="eastAsia"/>
          <w:spacing w:val="-30"/>
          <w:sz w:val="24"/>
          <w:szCs w:val="24"/>
        </w:rPr>
        <w:t xml:space="preserve"> 时以 </w:t>
      </w:r>
      <w:r w:rsidRPr="00BF0D59">
        <w:rPr>
          <w:rFonts w:hAnsi="宋体" w:hint="eastAsia"/>
          <w:sz w:val="24"/>
          <w:szCs w:val="24"/>
        </w:rPr>
        <w:t>1000mm</w:t>
      </w:r>
      <w:r w:rsidRPr="00BF0D59">
        <w:rPr>
          <w:rFonts w:hAnsi="宋体" w:hint="eastAsia"/>
          <w:spacing w:val="-13"/>
          <w:sz w:val="24"/>
          <w:szCs w:val="24"/>
        </w:rPr>
        <w:t xml:space="preserve"> 代入计算；</w:t>
      </w:r>
    </w:p>
    <w:p w14:paraId="0DD35591" w14:textId="77777777" w:rsidR="00685DAC" w:rsidRPr="00BF0D59" w:rsidRDefault="00685DAC" w:rsidP="00685DAC">
      <w:pPr>
        <w:ind w:leftChars="199" w:left="438" w:rightChars="252" w:right="554" w:firstLineChars="210" w:firstLine="496"/>
        <w:rPr>
          <w:rFonts w:hAnsi="Calibri"/>
          <w:sz w:val="21"/>
          <w:szCs w:val="21"/>
        </w:rPr>
      </w:pPr>
      <w:r w:rsidRPr="00BF0D59">
        <w:rPr>
          <w:rFonts w:hint="eastAsia"/>
          <w:spacing w:val="-4"/>
          <w:sz w:val="24"/>
          <w:szCs w:val="24"/>
        </w:rPr>
        <w:t xml:space="preserve">（3）地下管线点的平面位置测量中误差不应大于 </w:t>
      </w:r>
      <w:r w:rsidRPr="00BF0D59">
        <w:rPr>
          <w:rFonts w:hint="eastAsia"/>
          <w:sz w:val="24"/>
          <w:szCs w:val="24"/>
        </w:rPr>
        <w:t>50m</w:t>
      </w:r>
      <w:r w:rsidRPr="00BF0D59">
        <w:rPr>
          <w:rFonts w:hint="eastAsia"/>
          <w:spacing w:val="-106"/>
          <w:sz w:val="24"/>
          <w:szCs w:val="24"/>
        </w:rPr>
        <w:t>m</w:t>
      </w:r>
      <w:r w:rsidRPr="00BF0D59">
        <w:rPr>
          <w:rFonts w:hint="eastAsia"/>
          <w:sz w:val="24"/>
          <w:szCs w:val="24"/>
        </w:rPr>
        <w:t>（相对于该管线点起算点</w:t>
      </w:r>
      <w:r w:rsidRPr="00BF0D59">
        <w:rPr>
          <w:rFonts w:hint="eastAsia"/>
          <w:spacing w:val="-128"/>
          <w:sz w:val="24"/>
          <w:szCs w:val="24"/>
        </w:rPr>
        <w:t>）</w:t>
      </w:r>
      <w:r w:rsidRPr="00BF0D59">
        <w:rPr>
          <w:rFonts w:hint="eastAsia"/>
          <w:spacing w:val="-8"/>
          <w:sz w:val="24"/>
          <w:szCs w:val="24"/>
        </w:rPr>
        <w:t xml:space="preserve">，高程测量中误差不应大于 </w:t>
      </w:r>
      <w:r w:rsidRPr="00BF0D59">
        <w:rPr>
          <w:rFonts w:hint="eastAsia"/>
          <w:sz w:val="24"/>
          <w:szCs w:val="24"/>
        </w:rPr>
        <w:t>30mm（相对于该管线点起算点）</w:t>
      </w:r>
    </w:p>
    <w:p w14:paraId="6F550937" w14:textId="77777777" w:rsidR="00685DAC" w:rsidRPr="00BF0D59" w:rsidRDefault="00685DAC" w:rsidP="00BE3C59">
      <w:pPr>
        <w:pStyle w:val="af1"/>
        <w:widowControl w:val="0"/>
        <w:numPr>
          <w:ilvl w:val="3"/>
          <w:numId w:val="83"/>
        </w:numPr>
        <w:autoSpaceDE w:val="0"/>
        <w:autoSpaceDN w:val="0"/>
        <w:spacing w:before="83" w:beforeAutospacing="0" w:after="0" w:afterAutospacing="0"/>
        <w:ind w:hanging="901"/>
        <w:rPr>
          <w:rFonts w:hAnsi="宋体"/>
          <w:sz w:val="24"/>
          <w:szCs w:val="24"/>
        </w:rPr>
      </w:pPr>
      <w:r w:rsidRPr="00BF0D59">
        <w:rPr>
          <w:rFonts w:hAnsi="宋体" w:hint="eastAsia"/>
          <w:sz w:val="24"/>
          <w:szCs w:val="24"/>
        </w:rPr>
        <w:t>分幅标准及编号</w:t>
      </w:r>
    </w:p>
    <w:p w14:paraId="2C4F73D3" w14:textId="77777777" w:rsidR="00685DAC" w:rsidRPr="00BF0D59" w:rsidRDefault="00685DAC" w:rsidP="00685DAC">
      <w:pPr>
        <w:pStyle w:val="af1"/>
        <w:widowControl w:val="0"/>
        <w:autoSpaceDE w:val="0"/>
        <w:autoSpaceDN w:val="0"/>
        <w:spacing w:before="160" w:beforeAutospacing="0" w:after="0" w:afterAutospacing="0" w:line="360" w:lineRule="auto"/>
        <w:ind w:left="666" w:right="817" w:firstLine="480"/>
        <w:rPr>
          <w:rFonts w:hAnsi="宋体"/>
        </w:rPr>
      </w:pPr>
      <w:r w:rsidRPr="00BF0D59">
        <w:rPr>
          <w:rFonts w:hAnsi="宋体" w:hint="eastAsia"/>
          <w:sz w:val="24"/>
          <w:szCs w:val="24"/>
        </w:rPr>
        <w:t>地下管线成图比例尺为1:500，分幅按附录K《成都市1:500</w:t>
      </w:r>
      <w:r w:rsidRPr="00BF0D59">
        <w:rPr>
          <w:rFonts w:hAnsi="宋体" w:hint="eastAsia"/>
          <w:sz w:val="24"/>
          <w:szCs w:val="24"/>
        </w:rPr>
        <w:tab/>
        <w:t>1:1000</w:t>
      </w:r>
      <w:r w:rsidRPr="00BF0D59">
        <w:rPr>
          <w:rFonts w:hAnsi="宋体" w:hint="eastAsia"/>
          <w:sz w:val="24"/>
          <w:szCs w:val="24"/>
        </w:rPr>
        <w:tab/>
      </w:r>
      <w:r w:rsidRPr="00BF0D59">
        <w:rPr>
          <w:rFonts w:hAnsi="宋体" w:hint="eastAsia"/>
          <w:spacing w:val="-3"/>
          <w:sz w:val="24"/>
          <w:szCs w:val="24"/>
        </w:rPr>
        <w:t xml:space="preserve">1:2000 </w:t>
      </w:r>
      <w:r w:rsidRPr="00BF0D59">
        <w:rPr>
          <w:rFonts w:hAnsi="宋体" w:hint="eastAsia"/>
          <w:sz w:val="24"/>
          <w:szCs w:val="24"/>
        </w:rPr>
        <w:t>地形图分幅技术规定（2020）》规定执行。</w:t>
      </w:r>
    </w:p>
    <w:p w14:paraId="7F1B2E67" w14:textId="77777777" w:rsidR="00685DAC" w:rsidRPr="00BF0D59" w:rsidRDefault="00685DAC" w:rsidP="008F12FC">
      <w:pPr>
        <w:pStyle w:val="af1"/>
        <w:widowControl w:val="0"/>
        <w:numPr>
          <w:ilvl w:val="3"/>
          <w:numId w:val="83"/>
        </w:numPr>
        <w:autoSpaceDE w:val="0"/>
        <w:autoSpaceDN w:val="0"/>
        <w:spacing w:before="1" w:beforeAutospacing="0" w:after="0" w:afterAutospacing="0"/>
        <w:ind w:hanging="901"/>
        <w:rPr>
          <w:rFonts w:hAnsi="宋体"/>
          <w:sz w:val="24"/>
          <w:szCs w:val="24"/>
        </w:rPr>
      </w:pPr>
      <w:r w:rsidRPr="00BF0D59">
        <w:rPr>
          <w:rFonts w:hAnsi="宋体" w:hint="eastAsia"/>
          <w:spacing w:val="-4"/>
          <w:sz w:val="24"/>
          <w:szCs w:val="24"/>
        </w:rPr>
        <w:t xml:space="preserve">地下管线普查的数据成果应满足附录 </w:t>
      </w:r>
      <w:r w:rsidRPr="00BF0D59">
        <w:rPr>
          <w:rFonts w:hAnsi="宋体" w:hint="eastAsia"/>
          <w:sz w:val="24"/>
          <w:szCs w:val="24"/>
        </w:rPr>
        <w:t>A</w:t>
      </w:r>
      <w:r w:rsidRPr="00BF0D59">
        <w:rPr>
          <w:rFonts w:hAnsi="宋体" w:hint="eastAsia"/>
          <w:spacing w:val="-12"/>
          <w:sz w:val="24"/>
          <w:szCs w:val="24"/>
        </w:rPr>
        <w:t xml:space="preserve"> 的要求。</w:t>
      </w:r>
    </w:p>
    <w:p w14:paraId="50D033EE" w14:textId="77777777" w:rsidR="00685DAC" w:rsidRPr="00BF0D59" w:rsidRDefault="00685DAC" w:rsidP="008F12FC">
      <w:pPr>
        <w:numPr>
          <w:ilvl w:val="2"/>
          <w:numId w:val="80"/>
        </w:numPr>
        <w:spacing w:before="161" w:line="256" w:lineRule="auto"/>
        <w:ind w:hanging="666"/>
        <w:jc w:val="both"/>
        <w:rPr>
          <w:b/>
          <w:sz w:val="24"/>
          <w:szCs w:val="24"/>
        </w:rPr>
      </w:pPr>
      <w:r w:rsidRPr="00BF0D59">
        <w:rPr>
          <w:rFonts w:hint="eastAsia"/>
          <w:b/>
          <w:sz w:val="24"/>
          <w:szCs w:val="24"/>
        </w:rPr>
        <w:t>地下管线现况调绘</w:t>
      </w:r>
    </w:p>
    <w:p w14:paraId="5E651DE1" w14:textId="77777777" w:rsidR="00685DAC" w:rsidRPr="00BF0D59" w:rsidRDefault="00685DAC" w:rsidP="00685DAC">
      <w:pPr>
        <w:pStyle w:val="af1"/>
        <w:widowControl w:val="0"/>
        <w:autoSpaceDE w:val="0"/>
        <w:autoSpaceDN w:val="0"/>
        <w:spacing w:before="160" w:beforeAutospacing="0" w:after="0" w:afterAutospacing="0" w:line="360" w:lineRule="auto"/>
        <w:ind w:left="666" w:right="671" w:firstLine="480"/>
        <w:jc w:val="both"/>
        <w:rPr>
          <w:rFonts w:hAnsi="宋体"/>
        </w:rPr>
      </w:pPr>
      <w:r w:rsidRPr="00BF0D59">
        <w:rPr>
          <w:rFonts w:hAnsi="宋体" w:hint="eastAsia"/>
          <w:spacing w:val="-3"/>
          <w:sz w:val="24"/>
          <w:szCs w:val="24"/>
        </w:rPr>
        <w:t>普查作业单位应以已分发工作底图为基础，补充和完善其他已有地下管线资料的</w:t>
      </w:r>
      <w:r w:rsidRPr="00BF0D59">
        <w:rPr>
          <w:rFonts w:hAnsi="宋体" w:hint="eastAsia"/>
          <w:spacing w:val="-5"/>
          <w:sz w:val="24"/>
          <w:szCs w:val="24"/>
        </w:rPr>
        <w:t>收集及整理，编绘地下管线现状调绘图。地下管线现状调绘应在地下管线普查工作开</w:t>
      </w:r>
      <w:r w:rsidRPr="00BF0D59">
        <w:rPr>
          <w:rFonts w:hAnsi="宋体" w:hint="eastAsia"/>
          <w:sz w:val="24"/>
          <w:szCs w:val="24"/>
        </w:rPr>
        <w:t>展前完成。</w:t>
      </w:r>
    </w:p>
    <w:p w14:paraId="68383A92" w14:textId="77777777" w:rsidR="00685DAC" w:rsidRPr="00BF0D59" w:rsidRDefault="00685DAC" w:rsidP="008F12FC">
      <w:pPr>
        <w:numPr>
          <w:ilvl w:val="2"/>
          <w:numId w:val="80"/>
        </w:numPr>
        <w:spacing w:before="2" w:line="256" w:lineRule="auto"/>
        <w:ind w:hanging="666"/>
        <w:jc w:val="both"/>
        <w:rPr>
          <w:b/>
          <w:sz w:val="24"/>
          <w:szCs w:val="24"/>
        </w:rPr>
      </w:pPr>
      <w:r w:rsidRPr="00BF0D59">
        <w:rPr>
          <w:rFonts w:hint="eastAsia"/>
          <w:b/>
          <w:sz w:val="24"/>
          <w:szCs w:val="24"/>
        </w:rPr>
        <w:t>现场踏勘</w:t>
      </w:r>
    </w:p>
    <w:p w14:paraId="502BDA37" w14:textId="77777777" w:rsidR="00685DAC" w:rsidRPr="00BF0D59" w:rsidRDefault="00685DAC" w:rsidP="00685DAC">
      <w:pPr>
        <w:pStyle w:val="af1"/>
        <w:widowControl w:val="0"/>
        <w:autoSpaceDE w:val="0"/>
        <w:autoSpaceDN w:val="0"/>
        <w:spacing w:before="161" w:beforeAutospacing="0" w:after="0" w:afterAutospacing="0" w:line="360" w:lineRule="auto"/>
        <w:ind w:left="666" w:right="671" w:firstLine="480"/>
        <w:jc w:val="both"/>
        <w:rPr>
          <w:rFonts w:hAnsi="宋体"/>
        </w:rPr>
      </w:pPr>
      <w:r w:rsidRPr="00BF0D59">
        <w:rPr>
          <w:rFonts w:hAnsi="宋体" w:hint="eastAsia"/>
          <w:spacing w:val="-3"/>
          <w:sz w:val="24"/>
          <w:szCs w:val="24"/>
        </w:rPr>
        <w:t>普查作业单位在开展地下管线普查更新工作前，应组织主要技术人员对项目进行</w:t>
      </w:r>
      <w:r w:rsidRPr="00BF0D59">
        <w:rPr>
          <w:rFonts w:hAnsi="宋体" w:hint="eastAsia"/>
          <w:spacing w:val="-6"/>
          <w:sz w:val="24"/>
          <w:szCs w:val="24"/>
        </w:rPr>
        <w:t>现场踏勘。主要核查收集地下管线资料、地形图的现势性、可信度及可利用程度，并</w:t>
      </w:r>
      <w:r w:rsidRPr="00BF0D59">
        <w:rPr>
          <w:rFonts w:hAnsi="宋体" w:hint="eastAsia"/>
          <w:spacing w:val="-5"/>
          <w:sz w:val="24"/>
          <w:szCs w:val="24"/>
        </w:rPr>
        <w:t>核查测区内测量控制点的位置和保存情况，现场观察测区地物、地貌、交通情况、气</w:t>
      </w:r>
      <w:r w:rsidRPr="00BF0D59">
        <w:rPr>
          <w:rFonts w:hAnsi="宋体" w:hint="eastAsia"/>
          <w:sz w:val="24"/>
          <w:szCs w:val="24"/>
        </w:rPr>
        <w:t>候条件、地球物理特征及可能的干扰因素。</w:t>
      </w:r>
    </w:p>
    <w:p w14:paraId="3D5F4E64" w14:textId="77777777" w:rsidR="00685DAC" w:rsidRPr="00BF0D59" w:rsidRDefault="00685DAC" w:rsidP="008F12FC">
      <w:pPr>
        <w:numPr>
          <w:ilvl w:val="2"/>
          <w:numId w:val="80"/>
        </w:numPr>
        <w:spacing w:before="2" w:line="256" w:lineRule="auto"/>
        <w:ind w:hanging="666"/>
        <w:jc w:val="both"/>
        <w:rPr>
          <w:b/>
          <w:sz w:val="24"/>
          <w:szCs w:val="24"/>
        </w:rPr>
      </w:pPr>
      <w:r w:rsidRPr="00BF0D59">
        <w:rPr>
          <w:rFonts w:hint="eastAsia"/>
          <w:b/>
          <w:sz w:val="24"/>
          <w:szCs w:val="24"/>
        </w:rPr>
        <w:t>仪器校验及方法试验</w:t>
      </w:r>
    </w:p>
    <w:p w14:paraId="0C4F2713" w14:textId="77777777" w:rsidR="00685DAC" w:rsidRPr="00BF0D59" w:rsidRDefault="00685DAC" w:rsidP="008F12FC">
      <w:pPr>
        <w:pStyle w:val="af1"/>
        <w:widowControl w:val="0"/>
        <w:numPr>
          <w:ilvl w:val="3"/>
          <w:numId w:val="85"/>
        </w:numPr>
        <w:autoSpaceDE w:val="0"/>
        <w:autoSpaceDN w:val="0"/>
        <w:spacing w:before="161" w:beforeAutospacing="0" w:after="0" w:afterAutospacing="0" w:line="360" w:lineRule="auto"/>
        <w:ind w:right="697" w:firstLine="480"/>
        <w:rPr>
          <w:rFonts w:hAnsi="宋体"/>
          <w:sz w:val="24"/>
          <w:szCs w:val="24"/>
        </w:rPr>
      </w:pPr>
      <w:r w:rsidRPr="00BF0D59">
        <w:rPr>
          <w:rFonts w:hAnsi="宋体" w:hint="eastAsia"/>
          <w:spacing w:val="-1"/>
          <w:sz w:val="24"/>
          <w:szCs w:val="24"/>
        </w:rPr>
        <w:t>探查仪器在投入使用前应进行仪器校验及方法试验，仪器的校验包括稳</w:t>
      </w:r>
      <w:r w:rsidRPr="00BF0D59">
        <w:rPr>
          <w:rFonts w:hAnsi="宋体" w:hint="eastAsia"/>
          <w:sz w:val="24"/>
          <w:szCs w:val="24"/>
        </w:rPr>
        <w:t>定性校验及精度校验。仪器校验和方法试验应符合下列规定：</w:t>
      </w:r>
    </w:p>
    <w:p w14:paraId="539AC816" w14:textId="77777777" w:rsidR="00685DAC" w:rsidRPr="00BF0D59" w:rsidRDefault="00685DAC" w:rsidP="00685DAC">
      <w:pPr>
        <w:pStyle w:val="af1"/>
        <w:widowControl w:val="0"/>
        <w:autoSpaceDE w:val="0"/>
        <w:autoSpaceDN w:val="0"/>
        <w:spacing w:before="1" w:beforeAutospacing="0" w:after="0" w:afterAutospacing="0"/>
        <w:ind w:left="1146"/>
        <w:rPr>
          <w:rFonts w:hAnsi="宋体"/>
        </w:rPr>
      </w:pPr>
      <w:r w:rsidRPr="00BF0D59">
        <w:rPr>
          <w:rFonts w:hAnsi="宋体" w:hint="eastAsia"/>
          <w:sz w:val="24"/>
          <w:szCs w:val="24"/>
        </w:rPr>
        <w:t>1、试验场地和试验条件应具有代表性和针对性；</w:t>
      </w:r>
    </w:p>
    <w:p w14:paraId="73FAD911" w14:textId="77777777" w:rsidR="00685DAC" w:rsidRPr="00BF0D59" w:rsidRDefault="00685DAC" w:rsidP="00685DAC">
      <w:pPr>
        <w:pStyle w:val="af1"/>
        <w:widowControl w:val="0"/>
        <w:autoSpaceDE w:val="0"/>
        <w:autoSpaceDN w:val="0"/>
        <w:spacing w:before="160" w:beforeAutospacing="0" w:after="0" w:afterAutospacing="0"/>
        <w:ind w:left="1146"/>
        <w:rPr>
          <w:rFonts w:hAnsi="宋体"/>
        </w:rPr>
      </w:pPr>
      <w:r w:rsidRPr="00BF0D59">
        <w:rPr>
          <w:rFonts w:hAnsi="宋体" w:hint="eastAsia"/>
          <w:sz w:val="24"/>
          <w:szCs w:val="24"/>
        </w:rPr>
        <w:t>2、试验应在测区范围内的已知管线上进行；</w:t>
      </w:r>
    </w:p>
    <w:p w14:paraId="796662A6" w14:textId="77777777" w:rsidR="00685DAC" w:rsidRPr="00BF0D59" w:rsidRDefault="00685DAC" w:rsidP="00685DAC">
      <w:pPr>
        <w:pStyle w:val="af1"/>
        <w:widowControl w:val="0"/>
        <w:autoSpaceDE w:val="0"/>
        <w:autoSpaceDN w:val="0"/>
        <w:spacing w:before="161" w:beforeAutospacing="0" w:after="0" w:afterAutospacing="0"/>
        <w:ind w:left="1146"/>
        <w:rPr>
          <w:rFonts w:hAnsi="宋体"/>
        </w:rPr>
      </w:pPr>
      <w:r w:rsidRPr="00BF0D59">
        <w:rPr>
          <w:rFonts w:hAnsi="宋体" w:hint="eastAsia"/>
          <w:sz w:val="24"/>
          <w:szCs w:val="24"/>
        </w:rPr>
        <w:t>3、试验应针对不同类型、不同埋深的管线和不同地球物理条件分别进行；</w:t>
      </w:r>
    </w:p>
    <w:p w14:paraId="67E375B6" w14:textId="77777777" w:rsidR="00685DAC" w:rsidRPr="00BF0D59" w:rsidRDefault="00685DAC" w:rsidP="00685DAC">
      <w:pPr>
        <w:pStyle w:val="af1"/>
        <w:widowControl w:val="0"/>
        <w:autoSpaceDE w:val="0"/>
        <w:autoSpaceDN w:val="0"/>
        <w:spacing w:before="160" w:beforeAutospacing="0" w:after="0" w:afterAutospacing="0"/>
        <w:ind w:left="1146"/>
        <w:rPr>
          <w:rFonts w:hAnsi="宋体"/>
        </w:rPr>
      </w:pPr>
      <w:r w:rsidRPr="00BF0D59">
        <w:rPr>
          <w:rFonts w:hAnsi="宋体" w:hint="eastAsia"/>
          <w:sz w:val="24"/>
          <w:szCs w:val="24"/>
        </w:rPr>
        <w:t>4、拟投入使用的不同类型、不同型号的探查仪器均应参与试验。</w:t>
      </w:r>
    </w:p>
    <w:p w14:paraId="1C27A741" w14:textId="77777777" w:rsidR="00685DAC" w:rsidRPr="00BF0D59" w:rsidRDefault="00685DAC" w:rsidP="008F12FC">
      <w:pPr>
        <w:pStyle w:val="af1"/>
        <w:widowControl w:val="0"/>
        <w:numPr>
          <w:ilvl w:val="3"/>
          <w:numId w:val="85"/>
        </w:numPr>
        <w:autoSpaceDE w:val="0"/>
        <w:autoSpaceDN w:val="0"/>
        <w:spacing w:before="161" w:beforeAutospacing="0" w:after="0" w:afterAutospacing="0" w:line="360" w:lineRule="auto"/>
        <w:ind w:right="697" w:firstLine="480"/>
        <w:rPr>
          <w:rFonts w:hAnsi="宋体"/>
          <w:sz w:val="24"/>
          <w:szCs w:val="24"/>
        </w:rPr>
      </w:pPr>
      <w:r w:rsidRPr="00BF0D59">
        <w:rPr>
          <w:rFonts w:hAnsi="宋体" w:hint="eastAsia"/>
          <w:spacing w:val="-1"/>
          <w:sz w:val="24"/>
          <w:szCs w:val="24"/>
        </w:rPr>
        <w:t xml:space="preserve">通过试验结果的验证和校核，评价、确定有效的探查方法和技术参数， </w:t>
      </w:r>
      <w:r w:rsidRPr="00BF0D59">
        <w:rPr>
          <w:rFonts w:hAnsi="宋体" w:hint="eastAsia"/>
          <w:sz w:val="24"/>
          <w:szCs w:val="24"/>
        </w:rPr>
        <w:t>并编写方法试验报告。</w:t>
      </w:r>
    </w:p>
    <w:p w14:paraId="38481DD0" w14:textId="77777777" w:rsidR="00685DAC" w:rsidRPr="00BF0D59" w:rsidRDefault="00685DAC" w:rsidP="008F12FC">
      <w:pPr>
        <w:pStyle w:val="af1"/>
        <w:widowControl w:val="0"/>
        <w:numPr>
          <w:ilvl w:val="3"/>
          <w:numId w:val="85"/>
        </w:numPr>
        <w:autoSpaceDE w:val="0"/>
        <w:autoSpaceDN w:val="0"/>
        <w:spacing w:before="1" w:beforeAutospacing="0" w:after="0" w:afterAutospacing="0"/>
        <w:ind w:left="2046" w:hanging="901"/>
        <w:rPr>
          <w:rFonts w:hAnsi="宋体"/>
          <w:sz w:val="24"/>
          <w:szCs w:val="24"/>
        </w:rPr>
      </w:pPr>
      <w:r w:rsidRPr="00BF0D59">
        <w:rPr>
          <w:rFonts w:hAnsi="宋体" w:hint="eastAsia"/>
          <w:sz w:val="24"/>
          <w:szCs w:val="24"/>
        </w:rPr>
        <w:t>经校验不合格的探查仪器不得投入使用。</w:t>
      </w:r>
    </w:p>
    <w:p w14:paraId="41AC8D0E" w14:textId="77777777" w:rsidR="00685DAC" w:rsidRPr="00BF0D59" w:rsidRDefault="00685DAC" w:rsidP="00685DAC">
      <w:pPr>
        <w:widowControl/>
        <w:rPr>
          <w:b/>
          <w:sz w:val="24"/>
          <w:szCs w:val="24"/>
        </w:rPr>
        <w:sectPr w:rsidR="00685DAC" w:rsidRPr="00BF0D59">
          <w:pgSz w:w="11910" w:h="16840"/>
          <w:pgMar w:top="1360" w:right="800" w:bottom="1160" w:left="920" w:header="655" w:footer="975" w:gutter="0"/>
          <w:cols w:space="720"/>
          <w:docGrid w:type="lines" w:linePitch="312"/>
        </w:sectPr>
      </w:pPr>
    </w:p>
    <w:p w14:paraId="13AC196C" w14:textId="77777777" w:rsidR="00685DAC" w:rsidRPr="00BF0D59" w:rsidRDefault="00685DAC" w:rsidP="008F12FC">
      <w:pPr>
        <w:numPr>
          <w:ilvl w:val="2"/>
          <w:numId w:val="80"/>
        </w:numPr>
        <w:spacing w:before="135" w:line="256" w:lineRule="auto"/>
        <w:ind w:hanging="666"/>
        <w:rPr>
          <w:b/>
          <w:sz w:val="24"/>
          <w:szCs w:val="24"/>
        </w:rPr>
      </w:pPr>
      <w:r w:rsidRPr="00BF0D59">
        <w:rPr>
          <w:rFonts w:hint="eastAsia"/>
          <w:b/>
          <w:sz w:val="24"/>
          <w:szCs w:val="24"/>
        </w:rPr>
        <w:lastRenderedPageBreak/>
        <w:t>技术设计书编制</w:t>
      </w:r>
    </w:p>
    <w:p w14:paraId="4C57F4B6" w14:textId="77777777" w:rsidR="00685DAC" w:rsidRPr="00BF0D59" w:rsidRDefault="00685DAC" w:rsidP="008F12FC">
      <w:pPr>
        <w:pStyle w:val="af1"/>
        <w:widowControl w:val="0"/>
        <w:numPr>
          <w:ilvl w:val="3"/>
          <w:numId w:val="86"/>
        </w:numPr>
        <w:autoSpaceDE w:val="0"/>
        <w:autoSpaceDN w:val="0"/>
        <w:spacing w:before="161" w:beforeAutospacing="0" w:after="0" w:afterAutospacing="0" w:line="360" w:lineRule="auto"/>
        <w:ind w:right="697" w:firstLine="480"/>
        <w:rPr>
          <w:rFonts w:hAnsi="宋体"/>
          <w:sz w:val="24"/>
          <w:szCs w:val="24"/>
        </w:rPr>
      </w:pPr>
      <w:r w:rsidRPr="00BF0D59">
        <w:rPr>
          <w:rFonts w:hAnsi="宋体" w:hint="eastAsia"/>
          <w:spacing w:val="-1"/>
          <w:sz w:val="24"/>
          <w:szCs w:val="24"/>
        </w:rPr>
        <w:t>普查作业单位应在资料收集与分析、现场踏勘、仪器校验与方法试验的</w:t>
      </w:r>
      <w:r w:rsidRPr="00BF0D59">
        <w:rPr>
          <w:rFonts w:hAnsi="宋体" w:hint="eastAsia"/>
          <w:sz w:val="24"/>
          <w:szCs w:val="24"/>
        </w:rPr>
        <w:t>基础上编制技术设计书。技术设计书内容应包括：</w:t>
      </w:r>
    </w:p>
    <w:p w14:paraId="6553D7F6" w14:textId="77777777" w:rsidR="00685DAC" w:rsidRPr="00BF0D59" w:rsidRDefault="00685DAC" w:rsidP="00685DAC">
      <w:pPr>
        <w:pStyle w:val="af1"/>
        <w:widowControl w:val="0"/>
        <w:autoSpaceDE w:val="0"/>
        <w:autoSpaceDN w:val="0"/>
        <w:spacing w:before="1" w:beforeAutospacing="0" w:after="0" w:afterAutospacing="0" w:line="360" w:lineRule="auto"/>
        <w:ind w:left="666" w:right="757" w:firstLine="480"/>
        <w:rPr>
          <w:rFonts w:hAnsi="宋体"/>
        </w:rPr>
      </w:pPr>
      <w:r w:rsidRPr="00BF0D59">
        <w:rPr>
          <w:rFonts w:hAnsi="宋体" w:hint="eastAsia"/>
          <w:sz w:val="24"/>
          <w:szCs w:val="24"/>
        </w:rPr>
        <w:t>1、工程概述：任务来源、工作目的与任务、工作量、作业范围、作业内容和完成期限等情况；</w:t>
      </w:r>
    </w:p>
    <w:p w14:paraId="5C90DD25" w14:textId="77777777" w:rsidR="00685DAC" w:rsidRPr="00BF0D59" w:rsidRDefault="00685DAC" w:rsidP="00685DAC">
      <w:pPr>
        <w:pStyle w:val="af1"/>
        <w:widowControl w:val="0"/>
        <w:autoSpaceDE w:val="0"/>
        <w:autoSpaceDN w:val="0"/>
        <w:spacing w:before="1" w:beforeAutospacing="0" w:after="0" w:afterAutospacing="0"/>
        <w:ind w:left="1146"/>
        <w:rPr>
          <w:rFonts w:hAnsi="宋体"/>
        </w:rPr>
      </w:pPr>
      <w:r w:rsidRPr="00BF0D59">
        <w:rPr>
          <w:rFonts w:hAnsi="宋体" w:hint="eastAsia"/>
          <w:sz w:val="24"/>
          <w:szCs w:val="24"/>
        </w:rPr>
        <w:t>2、测区概况：说明工作环境条件及地球物理条件等情况；</w:t>
      </w:r>
    </w:p>
    <w:p w14:paraId="3C80BA0B" w14:textId="77777777" w:rsidR="00685DAC" w:rsidRPr="00BF0D59" w:rsidRDefault="00685DAC" w:rsidP="00685DAC">
      <w:pPr>
        <w:pStyle w:val="af1"/>
        <w:widowControl w:val="0"/>
        <w:autoSpaceDE w:val="0"/>
        <w:autoSpaceDN w:val="0"/>
        <w:spacing w:before="161" w:beforeAutospacing="0" w:after="0" w:afterAutospacing="0"/>
        <w:ind w:left="1146"/>
        <w:rPr>
          <w:rFonts w:hAnsi="宋体"/>
        </w:rPr>
      </w:pPr>
      <w:r w:rsidRPr="00BF0D59">
        <w:rPr>
          <w:rFonts w:hAnsi="宋体" w:hint="eastAsia"/>
          <w:sz w:val="24"/>
          <w:szCs w:val="24"/>
        </w:rPr>
        <w:t>3、已有资料收集与利用情况；</w:t>
      </w:r>
    </w:p>
    <w:p w14:paraId="316E1D86" w14:textId="77777777" w:rsidR="00685DAC" w:rsidRPr="00BF0D59" w:rsidRDefault="00685DAC" w:rsidP="00685DAC">
      <w:pPr>
        <w:pStyle w:val="af1"/>
        <w:widowControl w:val="0"/>
        <w:autoSpaceDE w:val="0"/>
        <w:autoSpaceDN w:val="0"/>
        <w:spacing w:before="160" w:beforeAutospacing="0" w:after="0" w:afterAutospacing="0"/>
        <w:ind w:left="1146"/>
        <w:rPr>
          <w:rFonts w:hAnsi="宋体"/>
        </w:rPr>
      </w:pPr>
      <w:r w:rsidRPr="00BF0D59">
        <w:rPr>
          <w:rFonts w:hAnsi="宋体" w:hint="eastAsia"/>
          <w:sz w:val="24"/>
          <w:szCs w:val="24"/>
        </w:rPr>
        <w:t>4、执行的标准、规范或其他技术文件；</w:t>
      </w:r>
    </w:p>
    <w:p w14:paraId="686F7C3D" w14:textId="77777777" w:rsidR="00685DAC" w:rsidRPr="00BF0D59" w:rsidRDefault="00685DAC" w:rsidP="00685DAC">
      <w:pPr>
        <w:pStyle w:val="af1"/>
        <w:widowControl w:val="0"/>
        <w:autoSpaceDE w:val="0"/>
        <w:autoSpaceDN w:val="0"/>
        <w:spacing w:before="161" w:beforeAutospacing="0" w:after="0" w:afterAutospacing="0"/>
        <w:ind w:left="1146"/>
        <w:rPr>
          <w:rFonts w:hAnsi="宋体"/>
        </w:rPr>
      </w:pPr>
      <w:r w:rsidRPr="00BF0D59">
        <w:rPr>
          <w:rFonts w:hAnsi="宋体" w:hint="eastAsia"/>
          <w:sz w:val="24"/>
          <w:szCs w:val="24"/>
        </w:rPr>
        <w:t>5、作业方法与技术措施要求；</w:t>
      </w:r>
    </w:p>
    <w:p w14:paraId="17FE12D8" w14:textId="77777777" w:rsidR="00685DAC" w:rsidRPr="00BF0D59" w:rsidRDefault="00685DAC" w:rsidP="00685DAC">
      <w:pPr>
        <w:pStyle w:val="af1"/>
        <w:widowControl w:val="0"/>
        <w:autoSpaceDE w:val="0"/>
        <w:autoSpaceDN w:val="0"/>
        <w:spacing w:before="160" w:beforeAutospacing="0" w:after="0" w:afterAutospacing="0"/>
        <w:ind w:left="1146"/>
        <w:rPr>
          <w:rFonts w:hAnsi="宋体"/>
        </w:rPr>
      </w:pPr>
      <w:r w:rsidRPr="00BF0D59">
        <w:rPr>
          <w:rFonts w:hAnsi="宋体" w:hint="eastAsia"/>
          <w:sz w:val="24"/>
          <w:szCs w:val="24"/>
        </w:rPr>
        <w:t>6、施工组织与进度计划；</w:t>
      </w:r>
    </w:p>
    <w:p w14:paraId="0925A46A" w14:textId="77777777" w:rsidR="00685DAC" w:rsidRPr="00BF0D59" w:rsidRDefault="00685DAC" w:rsidP="00685DAC">
      <w:pPr>
        <w:pStyle w:val="af1"/>
        <w:widowControl w:val="0"/>
        <w:autoSpaceDE w:val="0"/>
        <w:autoSpaceDN w:val="0"/>
        <w:spacing w:before="161" w:beforeAutospacing="0" w:after="0" w:afterAutospacing="0"/>
        <w:ind w:left="1146"/>
        <w:rPr>
          <w:rFonts w:hAnsi="宋体"/>
        </w:rPr>
      </w:pPr>
      <w:r w:rsidRPr="00BF0D59">
        <w:rPr>
          <w:rFonts w:hAnsi="宋体" w:hint="eastAsia"/>
          <w:sz w:val="24"/>
          <w:szCs w:val="24"/>
        </w:rPr>
        <w:t>7、质量、安全和保密措施；</w:t>
      </w:r>
    </w:p>
    <w:p w14:paraId="042135FA" w14:textId="77777777" w:rsidR="00685DAC" w:rsidRPr="00BF0D59" w:rsidRDefault="00685DAC" w:rsidP="00685DAC">
      <w:pPr>
        <w:pStyle w:val="af1"/>
        <w:widowControl w:val="0"/>
        <w:autoSpaceDE w:val="0"/>
        <w:autoSpaceDN w:val="0"/>
        <w:spacing w:before="160" w:beforeAutospacing="0" w:after="0" w:afterAutospacing="0"/>
        <w:ind w:left="1146"/>
        <w:rPr>
          <w:rFonts w:hAnsi="宋体"/>
        </w:rPr>
      </w:pPr>
      <w:r w:rsidRPr="00BF0D59">
        <w:rPr>
          <w:rFonts w:hAnsi="宋体" w:hint="eastAsia"/>
          <w:sz w:val="24"/>
          <w:szCs w:val="24"/>
        </w:rPr>
        <w:t>8、拟提交的成果资料；</w:t>
      </w:r>
    </w:p>
    <w:p w14:paraId="09206588" w14:textId="77777777" w:rsidR="00685DAC" w:rsidRPr="00BF0D59" w:rsidRDefault="00685DAC" w:rsidP="00685DAC">
      <w:pPr>
        <w:pStyle w:val="af1"/>
        <w:widowControl w:val="0"/>
        <w:autoSpaceDE w:val="0"/>
        <w:autoSpaceDN w:val="0"/>
        <w:spacing w:before="161" w:beforeAutospacing="0" w:after="0" w:afterAutospacing="0"/>
        <w:ind w:left="1146"/>
        <w:rPr>
          <w:rFonts w:hAnsi="宋体"/>
        </w:rPr>
      </w:pPr>
      <w:r w:rsidRPr="00BF0D59">
        <w:rPr>
          <w:rFonts w:hAnsi="宋体" w:hint="eastAsia"/>
          <w:sz w:val="24"/>
          <w:szCs w:val="24"/>
        </w:rPr>
        <w:t>9、有关的设计图表。</w:t>
      </w:r>
    </w:p>
    <w:p w14:paraId="4E060DF7" w14:textId="5790A8C5" w:rsidR="00685DAC" w:rsidRPr="00BF0D59" w:rsidRDefault="00685DAC" w:rsidP="00BE3C59">
      <w:pPr>
        <w:pStyle w:val="af1"/>
        <w:widowControl w:val="0"/>
        <w:numPr>
          <w:ilvl w:val="3"/>
          <w:numId w:val="86"/>
        </w:numPr>
        <w:autoSpaceDE w:val="0"/>
        <w:autoSpaceDN w:val="0"/>
        <w:spacing w:beforeLines="100" w:before="312" w:beforeAutospacing="0" w:after="0" w:afterAutospacing="0" w:line="257" w:lineRule="auto"/>
        <w:ind w:left="2047" w:hanging="902"/>
        <w:rPr>
          <w:rFonts w:hAnsi="宋体"/>
          <w:sz w:val="35"/>
          <w:szCs w:val="35"/>
        </w:rPr>
      </w:pPr>
      <w:r w:rsidRPr="00BF0D59">
        <w:rPr>
          <w:rFonts w:hAnsi="宋体" w:hint="eastAsia"/>
          <w:sz w:val="24"/>
          <w:szCs w:val="24"/>
        </w:rPr>
        <w:t>技术设计书编制完成后由监理单位和区（市）县审批后实施。</w:t>
      </w:r>
      <w:r w:rsidRPr="00BF0D59">
        <w:rPr>
          <w:rFonts w:hAnsi="宋体" w:hint="eastAsia"/>
          <w:sz w:val="35"/>
          <w:szCs w:val="35"/>
        </w:rPr>
        <w:t xml:space="preserve"> </w:t>
      </w:r>
    </w:p>
    <w:p w14:paraId="59529478" w14:textId="77777777" w:rsidR="00685DAC" w:rsidRPr="00BF0D59" w:rsidRDefault="00685DAC" w:rsidP="008F12FC">
      <w:pPr>
        <w:numPr>
          <w:ilvl w:val="1"/>
          <w:numId w:val="80"/>
        </w:numPr>
        <w:spacing w:before="100" w:beforeAutospacing="1" w:line="256" w:lineRule="auto"/>
        <w:rPr>
          <w:b/>
          <w:sz w:val="24"/>
          <w:szCs w:val="24"/>
        </w:rPr>
      </w:pPr>
      <w:r w:rsidRPr="00BF0D59">
        <w:rPr>
          <w:rFonts w:hint="eastAsia"/>
          <w:b/>
          <w:sz w:val="24"/>
          <w:szCs w:val="24"/>
        </w:rPr>
        <w:t>地下管线普查探测</w:t>
      </w:r>
    </w:p>
    <w:p w14:paraId="5016B455" w14:textId="77777777" w:rsidR="00685DAC" w:rsidRPr="00BF0D59" w:rsidRDefault="00685DAC" w:rsidP="00685DAC">
      <w:pPr>
        <w:pStyle w:val="af1"/>
        <w:widowControl w:val="0"/>
        <w:autoSpaceDE w:val="0"/>
        <w:autoSpaceDN w:val="0"/>
        <w:spacing w:before="0" w:beforeAutospacing="0" w:after="0" w:afterAutospacing="0"/>
        <w:rPr>
          <w:rFonts w:hAnsi="宋体"/>
          <w:b/>
        </w:rPr>
      </w:pPr>
      <w:r w:rsidRPr="00BF0D59">
        <w:rPr>
          <w:rFonts w:hAnsi="宋体" w:hint="eastAsia"/>
          <w:b/>
        </w:rPr>
        <w:t xml:space="preserve"> </w:t>
      </w:r>
    </w:p>
    <w:p w14:paraId="1210FA92" w14:textId="77777777" w:rsidR="00685DAC" w:rsidRPr="00BF0D59" w:rsidRDefault="00685DAC" w:rsidP="008F12FC">
      <w:pPr>
        <w:numPr>
          <w:ilvl w:val="2"/>
          <w:numId w:val="80"/>
        </w:numPr>
        <w:spacing w:before="201" w:line="256" w:lineRule="auto"/>
        <w:ind w:hanging="666"/>
        <w:rPr>
          <w:b/>
          <w:sz w:val="24"/>
          <w:szCs w:val="24"/>
        </w:rPr>
      </w:pPr>
      <w:r w:rsidRPr="00BF0D59">
        <w:rPr>
          <w:rFonts w:hint="eastAsia"/>
          <w:b/>
          <w:sz w:val="24"/>
          <w:szCs w:val="24"/>
        </w:rPr>
        <w:t>一般规定</w:t>
      </w:r>
    </w:p>
    <w:p w14:paraId="306976C7" w14:textId="77777777" w:rsidR="00685DAC" w:rsidRPr="00BF0D59" w:rsidRDefault="00685DAC" w:rsidP="00685DAC">
      <w:pPr>
        <w:pStyle w:val="af1"/>
        <w:widowControl w:val="0"/>
        <w:autoSpaceDE w:val="0"/>
        <w:autoSpaceDN w:val="0"/>
        <w:spacing w:before="9" w:beforeAutospacing="0" w:after="0" w:afterAutospacing="0"/>
        <w:rPr>
          <w:rFonts w:hAnsi="宋体"/>
          <w:b/>
        </w:rPr>
      </w:pPr>
      <w:r w:rsidRPr="00BF0D59">
        <w:rPr>
          <w:rFonts w:hAnsi="宋体" w:hint="eastAsia"/>
          <w:b/>
        </w:rPr>
        <w:t xml:space="preserve"> </w:t>
      </w:r>
    </w:p>
    <w:p w14:paraId="58FE6B8F" w14:textId="77777777" w:rsidR="00685DAC" w:rsidRPr="00BF0D59" w:rsidRDefault="00685DAC" w:rsidP="008F12FC">
      <w:pPr>
        <w:pStyle w:val="af1"/>
        <w:widowControl w:val="0"/>
        <w:numPr>
          <w:ilvl w:val="3"/>
          <w:numId w:val="87"/>
        </w:numPr>
        <w:autoSpaceDE w:val="0"/>
        <w:autoSpaceDN w:val="0"/>
        <w:spacing w:before="0" w:beforeAutospacing="0" w:after="0" w:afterAutospacing="0" w:line="360" w:lineRule="auto"/>
        <w:ind w:right="671" w:firstLine="480"/>
        <w:jc w:val="both"/>
        <w:rPr>
          <w:rFonts w:hAnsi="宋体"/>
          <w:sz w:val="24"/>
          <w:szCs w:val="24"/>
        </w:rPr>
      </w:pPr>
      <w:r w:rsidRPr="00BF0D59">
        <w:rPr>
          <w:rFonts w:hAnsi="宋体" w:hint="eastAsia"/>
          <w:sz w:val="24"/>
          <w:szCs w:val="24"/>
        </w:rPr>
        <w:t>地下管线普查探测相关工作由普查作业单位负责实施，普查探测方式包</w:t>
      </w:r>
      <w:r w:rsidRPr="00BF0D59">
        <w:rPr>
          <w:rFonts w:hAnsi="宋体" w:hint="eastAsia"/>
          <w:spacing w:val="-3"/>
          <w:sz w:val="24"/>
          <w:szCs w:val="24"/>
        </w:rPr>
        <w:t>括全野外探测和内外业结合核实探测两种，主要工作内容包括地下管线探查和地下管</w:t>
      </w:r>
      <w:r w:rsidRPr="00BF0D59">
        <w:rPr>
          <w:rFonts w:hAnsi="宋体" w:hint="eastAsia"/>
          <w:sz w:val="24"/>
          <w:szCs w:val="24"/>
        </w:rPr>
        <w:t>线测量。</w:t>
      </w:r>
    </w:p>
    <w:p w14:paraId="337140CA" w14:textId="77777777" w:rsidR="00685DAC" w:rsidRPr="00BF0D59" w:rsidRDefault="00685DAC" w:rsidP="008F12FC">
      <w:pPr>
        <w:pStyle w:val="af1"/>
        <w:widowControl w:val="0"/>
        <w:numPr>
          <w:ilvl w:val="3"/>
          <w:numId w:val="87"/>
        </w:numPr>
        <w:autoSpaceDE w:val="0"/>
        <w:autoSpaceDN w:val="0"/>
        <w:spacing w:before="2" w:beforeAutospacing="0" w:after="0" w:afterAutospacing="0" w:line="360" w:lineRule="auto"/>
        <w:ind w:right="671" w:firstLine="480"/>
        <w:jc w:val="both"/>
        <w:rPr>
          <w:rFonts w:hAnsi="宋体"/>
          <w:sz w:val="24"/>
          <w:szCs w:val="24"/>
        </w:rPr>
      </w:pPr>
      <w:r w:rsidRPr="00BF0D59">
        <w:rPr>
          <w:rFonts w:hAnsi="宋体" w:hint="eastAsia"/>
          <w:sz w:val="24"/>
          <w:szCs w:val="24"/>
        </w:rPr>
        <w:t>地下管线探查是在充分收集、分析已有相关资料的基础上，采用实地调</w:t>
      </w:r>
      <w:r w:rsidRPr="00BF0D59">
        <w:rPr>
          <w:rFonts w:hAnsi="宋体" w:hint="eastAsia"/>
          <w:spacing w:val="-4"/>
          <w:sz w:val="24"/>
          <w:szCs w:val="24"/>
        </w:rPr>
        <w:t>查和仪器探查相结合的方式，查明各种专业管线的敷设状况、平面位置、埋深和相关</w:t>
      </w:r>
      <w:r w:rsidRPr="00BF0D59">
        <w:rPr>
          <w:rFonts w:hAnsi="宋体" w:hint="eastAsia"/>
          <w:sz w:val="24"/>
          <w:szCs w:val="24"/>
        </w:rPr>
        <w:t>属性，在地面上设置管线点标志，绘制探查草图。</w:t>
      </w:r>
    </w:p>
    <w:p w14:paraId="1ACF582E" w14:textId="77777777" w:rsidR="00685DAC" w:rsidRPr="00BF0D59" w:rsidRDefault="00685DAC" w:rsidP="008F12FC">
      <w:pPr>
        <w:pStyle w:val="af1"/>
        <w:widowControl w:val="0"/>
        <w:numPr>
          <w:ilvl w:val="3"/>
          <w:numId w:val="87"/>
        </w:numPr>
        <w:autoSpaceDE w:val="0"/>
        <w:autoSpaceDN w:val="0"/>
        <w:spacing w:before="2" w:beforeAutospacing="0" w:after="0" w:afterAutospacing="0" w:line="360" w:lineRule="auto"/>
        <w:ind w:right="553" w:firstLine="480"/>
        <w:rPr>
          <w:rFonts w:hAnsi="宋体"/>
          <w:sz w:val="24"/>
          <w:szCs w:val="24"/>
        </w:rPr>
      </w:pPr>
      <w:r w:rsidRPr="00BF0D59">
        <w:rPr>
          <w:rFonts w:hAnsi="宋体" w:hint="eastAsia"/>
          <w:sz w:val="24"/>
          <w:szCs w:val="24"/>
        </w:rPr>
        <w:t>地下管线探查应查清各种地下管线的敷设状况、在地面上的投影位置和</w:t>
      </w:r>
      <w:r w:rsidRPr="00BF0D59">
        <w:rPr>
          <w:rFonts w:hAnsi="宋体" w:hint="eastAsia"/>
          <w:spacing w:val="-13"/>
          <w:sz w:val="24"/>
          <w:szCs w:val="24"/>
        </w:rPr>
        <w:t>埋深，同时应查明管线种类、性质、规格、材质、载体、流向、电缆根数和附属设施、</w:t>
      </w:r>
      <w:r w:rsidRPr="00BF0D59">
        <w:rPr>
          <w:rFonts w:hAnsi="宋体" w:hint="eastAsia"/>
          <w:sz w:val="24"/>
          <w:szCs w:val="24"/>
        </w:rPr>
        <w:t>管径、埋设方式、平面位置、埋深、高程、走向、连接方式、所属道路、权属单位、建设时间、运行时间、管线特征、地面附属设施以及相关场站等信息。</w:t>
      </w:r>
    </w:p>
    <w:p w14:paraId="1F76AB8A" w14:textId="77777777" w:rsidR="00685DAC" w:rsidRPr="00BF0D59" w:rsidRDefault="00685DAC" w:rsidP="008F12FC">
      <w:pPr>
        <w:pStyle w:val="af1"/>
        <w:widowControl w:val="0"/>
        <w:numPr>
          <w:ilvl w:val="3"/>
          <w:numId w:val="87"/>
        </w:numPr>
        <w:autoSpaceDE w:val="0"/>
        <w:autoSpaceDN w:val="0"/>
        <w:spacing w:before="2" w:beforeAutospacing="0" w:after="0" w:afterAutospacing="0" w:line="360" w:lineRule="auto"/>
        <w:ind w:right="671" w:firstLine="480"/>
        <w:rPr>
          <w:rFonts w:hAnsi="宋体"/>
          <w:sz w:val="24"/>
          <w:szCs w:val="24"/>
        </w:rPr>
      </w:pPr>
      <w:r w:rsidRPr="00BF0D59">
        <w:rPr>
          <w:rFonts w:hAnsi="宋体" w:hint="eastAsia"/>
          <w:sz w:val="24"/>
          <w:szCs w:val="24"/>
        </w:rPr>
        <w:t xml:space="preserve">管线点应设置在管线特征点对应地面的投影位置上或附属设施中心点 </w:t>
      </w:r>
      <w:r w:rsidRPr="00BF0D59">
        <w:rPr>
          <w:rFonts w:hAnsi="宋体" w:hint="eastAsia"/>
          <w:spacing w:val="-6"/>
          <w:sz w:val="24"/>
          <w:szCs w:val="24"/>
        </w:rPr>
        <w:t>上。管线点编号应以不影响市容市貌的原则标注于点位附近。在平面位置相同的变深</w:t>
      </w:r>
    </w:p>
    <w:p w14:paraId="269F83E8" w14:textId="77777777" w:rsidR="00685DAC" w:rsidRPr="00BF0D59" w:rsidRDefault="00685DAC" w:rsidP="00685DAC">
      <w:pPr>
        <w:widowControl/>
        <w:spacing w:line="360" w:lineRule="auto"/>
        <w:rPr>
          <w:sz w:val="24"/>
          <w:szCs w:val="24"/>
        </w:rPr>
        <w:sectPr w:rsidR="00685DAC" w:rsidRPr="00BF0D59">
          <w:pgSz w:w="11910" w:h="16840"/>
          <w:pgMar w:top="1360" w:right="800" w:bottom="1160" w:left="920" w:header="655" w:footer="975" w:gutter="0"/>
          <w:cols w:space="720"/>
          <w:docGrid w:type="lines" w:linePitch="312"/>
        </w:sectPr>
      </w:pPr>
    </w:p>
    <w:p w14:paraId="50942CA7" w14:textId="77777777" w:rsidR="00685DAC" w:rsidRPr="00BF0D59" w:rsidRDefault="00685DAC" w:rsidP="00685DAC">
      <w:pPr>
        <w:pStyle w:val="af1"/>
        <w:widowControl w:val="0"/>
        <w:autoSpaceDE w:val="0"/>
        <w:autoSpaceDN w:val="0"/>
        <w:spacing w:before="135" w:beforeAutospacing="0" w:after="0" w:afterAutospacing="0"/>
        <w:ind w:left="666"/>
        <w:rPr>
          <w:rFonts w:hAnsi="宋体"/>
        </w:rPr>
      </w:pPr>
      <w:r w:rsidRPr="00BF0D59">
        <w:rPr>
          <w:rFonts w:hAnsi="宋体" w:hint="eastAsia"/>
          <w:sz w:val="24"/>
          <w:szCs w:val="24"/>
        </w:rPr>
        <w:lastRenderedPageBreak/>
        <w:t>点处，应定测为两个点。</w:t>
      </w:r>
    </w:p>
    <w:p w14:paraId="5F81E68C" w14:textId="77777777" w:rsidR="00685DAC" w:rsidRPr="00BF0D59" w:rsidRDefault="00685DAC" w:rsidP="008F12FC">
      <w:pPr>
        <w:pStyle w:val="af1"/>
        <w:widowControl w:val="0"/>
        <w:numPr>
          <w:ilvl w:val="3"/>
          <w:numId w:val="87"/>
        </w:numPr>
        <w:autoSpaceDE w:val="0"/>
        <w:autoSpaceDN w:val="0"/>
        <w:spacing w:before="161" w:beforeAutospacing="0" w:after="0" w:afterAutospacing="0" w:line="360" w:lineRule="auto"/>
        <w:ind w:right="637" w:firstLine="480"/>
        <w:rPr>
          <w:rFonts w:hAnsi="宋体"/>
          <w:sz w:val="24"/>
          <w:szCs w:val="24"/>
        </w:rPr>
      </w:pPr>
      <w:r w:rsidRPr="00BF0D59">
        <w:rPr>
          <w:rFonts w:hAnsi="宋体" w:hint="eastAsia"/>
          <w:sz w:val="24"/>
          <w:szCs w:val="24"/>
        </w:rPr>
        <w:t>管线点分为明显管线点和隐蔽管线点。明显管线点采用实地调查、量测</w:t>
      </w:r>
      <w:r w:rsidRPr="00BF0D59">
        <w:rPr>
          <w:rFonts w:hAnsi="宋体" w:hint="eastAsia"/>
          <w:spacing w:val="-1"/>
          <w:sz w:val="24"/>
          <w:szCs w:val="24"/>
        </w:rPr>
        <w:t>的方式获取管线数据，隐蔽管线点则采用仪器探查获取管线点地面投影位置和埋深。</w:t>
      </w:r>
    </w:p>
    <w:p w14:paraId="15766792" w14:textId="77777777" w:rsidR="00685DAC" w:rsidRPr="00BF0D59" w:rsidRDefault="00685DAC" w:rsidP="008F12FC">
      <w:pPr>
        <w:pStyle w:val="af1"/>
        <w:widowControl w:val="0"/>
        <w:numPr>
          <w:ilvl w:val="3"/>
          <w:numId w:val="87"/>
        </w:numPr>
        <w:autoSpaceDE w:val="0"/>
        <w:autoSpaceDN w:val="0"/>
        <w:spacing w:before="1" w:beforeAutospacing="0" w:after="0" w:afterAutospacing="0" w:line="360" w:lineRule="auto"/>
        <w:ind w:right="551" w:firstLine="480"/>
        <w:rPr>
          <w:rFonts w:hAnsi="宋体"/>
          <w:sz w:val="24"/>
          <w:szCs w:val="24"/>
        </w:rPr>
      </w:pPr>
      <w:r w:rsidRPr="00BF0D59">
        <w:rPr>
          <w:rFonts w:hAnsi="宋体" w:hint="eastAsia"/>
          <w:spacing w:val="-10"/>
          <w:sz w:val="24"/>
          <w:szCs w:val="24"/>
        </w:rPr>
        <w:t>检查井应实地采集井盖形状、井盖材质、井盖尺寸、井脖深、井室类型、</w:t>
      </w:r>
      <w:r w:rsidRPr="00BF0D59">
        <w:rPr>
          <w:rFonts w:hAnsi="宋体" w:hint="eastAsia"/>
          <w:sz w:val="24"/>
          <w:szCs w:val="24"/>
        </w:rPr>
        <w:t>井室材质、井室规格等属性信息。</w:t>
      </w:r>
    </w:p>
    <w:p w14:paraId="7A70164A" w14:textId="77777777" w:rsidR="00685DAC" w:rsidRPr="00BF0D59" w:rsidRDefault="00685DAC" w:rsidP="008F12FC">
      <w:pPr>
        <w:pStyle w:val="af1"/>
        <w:widowControl w:val="0"/>
        <w:numPr>
          <w:ilvl w:val="3"/>
          <w:numId w:val="87"/>
        </w:numPr>
        <w:autoSpaceDE w:val="0"/>
        <w:autoSpaceDN w:val="0"/>
        <w:spacing w:before="1" w:beforeAutospacing="0" w:after="0" w:afterAutospacing="0" w:line="360" w:lineRule="auto"/>
        <w:ind w:right="637" w:firstLine="480"/>
        <w:rPr>
          <w:rFonts w:hAnsi="宋体"/>
          <w:sz w:val="24"/>
          <w:szCs w:val="24"/>
        </w:rPr>
      </w:pPr>
      <w:r w:rsidRPr="00BF0D59">
        <w:rPr>
          <w:rFonts w:hAnsi="宋体" w:hint="eastAsia"/>
          <w:spacing w:val="-5"/>
          <w:sz w:val="24"/>
          <w:szCs w:val="24"/>
        </w:rPr>
        <w:t xml:space="preserve">管线直线段上，管线点间距不应大于图上 </w:t>
      </w:r>
      <w:r w:rsidRPr="00BF0D59">
        <w:rPr>
          <w:rFonts w:hAnsi="宋体" w:hint="eastAsia"/>
          <w:spacing w:val="-3"/>
          <w:sz w:val="24"/>
          <w:szCs w:val="24"/>
        </w:rPr>
        <w:t>15cm，在管线弧形段上，管点</w:t>
      </w:r>
      <w:r w:rsidRPr="00BF0D59">
        <w:rPr>
          <w:rFonts w:hAnsi="宋体" w:hint="eastAsia"/>
          <w:spacing w:val="-9"/>
          <w:sz w:val="24"/>
          <w:szCs w:val="24"/>
        </w:rPr>
        <w:t xml:space="preserve">连线偏离管线实际位置 </w:t>
      </w:r>
      <w:r w:rsidRPr="00BF0D59">
        <w:rPr>
          <w:rFonts w:hAnsi="宋体" w:hint="eastAsia"/>
          <w:sz w:val="24"/>
          <w:szCs w:val="24"/>
        </w:rPr>
        <w:t>0.2</w:t>
      </w:r>
      <w:r w:rsidRPr="00BF0D59">
        <w:rPr>
          <w:rFonts w:hAnsi="宋体" w:hint="eastAsia"/>
          <w:spacing w:val="-9"/>
          <w:sz w:val="24"/>
          <w:szCs w:val="24"/>
        </w:rPr>
        <w:t xml:space="preserve"> 米时应适当增加管线点的设置，以能反映管线弯曲特征。</w:t>
      </w:r>
    </w:p>
    <w:p w14:paraId="39141550" w14:textId="77777777" w:rsidR="00685DAC" w:rsidRPr="00BF0D59" w:rsidRDefault="00685DAC" w:rsidP="008F12FC">
      <w:pPr>
        <w:pStyle w:val="af1"/>
        <w:widowControl w:val="0"/>
        <w:numPr>
          <w:ilvl w:val="3"/>
          <w:numId w:val="87"/>
        </w:numPr>
        <w:autoSpaceDE w:val="0"/>
        <w:autoSpaceDN w:val="0"/>
        <w:spacing w:before="1" w:beforeAutospacing="0" w:after="0" w:afterAutospacing="0" w:line="360" w:lineRule="auto"/>
        <w:ind w:right="697" w:firstLine="480"/>
        <w:rPr>
          <w:rFonts w:hAnsi="宋体"/>
          <w:sz w:val="24"/>
          <w:szCs w:val="24"/>
        </w:rPr>
      </w:pPr>
      <w:r w:rsidRPr="00BF0D59">
        <w:rPr>
          <w:rFonts w:hAnsi="宋体" w:hint="eastAsia"/>
          <w:spacing w:val="-1"/>
          <w:sz w:val="24"/>
          <w:szCs w:val="24"/>
        </w:rPr>
        <w:t>检修井应在其中心设置管线点，其他附属设施的管线点应设置在其地面</w:t>
      </w:r>
      <w:r w:rsidRPr="00BF0D59">
        <w:rPr>
          <w:rFonts w:hAnsi="宋体" w:hint="eastAsia"/>
          <w:sz w:val="24"/>
          <w:szCs w:val="24"/>
        </w:rPr>
        <w:t>投影的几何中心；综合管廊（沟）应在其几何中心线上设置管线点。</w:t>
      </w:r>
    </w:p>
    <w:p w14:paraId="52825E6D" w14:textId="77777777" w:rsidR="00685DAC" w:rsidRPr="00BF0D59" w:rsidRDefault="00685DAC" w:rsidP="008F12FC">
      <w:pPr>
        <w:pStyle w:val="af1"/>
        <w:widowControl w:val="0"/>
        <w:numPr>
          <w:ilvl w:val="3"/>
          <w:numId w:val="87"/>
        </w:numPr>
        <w:autoSpaceDE w:val="0"/>
        <w:autoSpaceDN w:val="0"/>
        <w:spacing w:before="1" w:beforeAutospacing="0" w:after="0" w:afterAutospacing="0" w:line="360" w:lineRule="auto"/>
        <w:ind w:right="671" w:firstLine="480"/>
        <w:jc w:val="both"/>
        <w:rPr>
          <w:rFonts w:hAnsi="宋体"/>
          <w:sz w:val="24"/>
          <w:szCs w:val="24"/>
        </w:rPr>
      </w:pPr>
      <w:r w:rsidRPr="00BF0D59">
        <w:rPr>
          <w:rFonts w:hAnsi="宋体" w:hint="eastAsia"/>
          <w:sz w:val="24"/>
          <w:szCs w:val="24"/>
        </w:rPr>
        <w:t>当管线附属设施的管线点偏离管线中心线在地面的投影位置，偏距大于</w:t>
      </w:r>
      <w:r w:rsidRPr="00BF0D59">
        <w:rPr>
          <w:rFonts w:hAnsi="宋体" w:hint="eastAsia"/>
          <w:spacing w:val="-15"/>
          <w:sz w:val="24"/>
          <w:szCs w:val="24"/>
        </w:rPr>
        <w:t xml:space="preserve">或等于 </w:t>
      </w:r>
      <w:r w:rsidRPr="00BF0D59">
        <w:rPr>
          <w:rFonts w:hAnsi="宋体" w:hint="eastAsia"/>
          <w:sz w:val="24"/>
          <w:szCs w:val="24"/>
        </w:rPr>
        <w:t>0.2m</w:t>
      </w:r>
      <w:r w:rsidRPr="00BF0D59">
        <w:rPr>
          <w:rFonts w:hAnsi="宋体" w:hint="eastAsia"/>
          <w:spacing w:val="-15"/>
          <w:sz w:val="24"/>
          <w:szCs w:val="24"/>
        </w:rPr>
        <w:t xml:space="preserve"> 时，应量测和记录偏距，并分别设置管线点，此时，检查井应备注为“偏</w:t>
      </w:r>
      <w:r w:rsidRPr="00BF0D59">
        <w:rPr>
          <w:rFonts w:hAnsi="宋体" w:hint="eastAsia"/>
          <w:sz w:val="24"/>
          <w:szCs w:val="24"/>
        </w:rPr>
        <w:t>心井”。</w:t>
      </w:r>
    </w:p>
    <w:p w14:paraId="6E6D568F" w14:textId="77777777" w:rsidR="00685DAC" w:rsidRPr="00BF0D59" w:rsidRDefault="00685DAC" w:rsidP="008F12FC">
      <w:pPr>
        <w:pStyle w:val="af1"/>
        <w:widowControl w:val="0"/>
        <w:numPr>
          <w:ilvl w:val="3"/>
          <w:numId w:val="87"/>
        </w:numPr>
        <w:autoSpaceDE w:val="0"/>
        <w:autoSpaceDN w:val="0"/>
        <w:spacing w:before="72" w:beforeAutospacing="0" w:after="0" w:afterAutospacing="0" w:line="432" w:lineRule="auto"/>
        <w:ind w:right="671" w:firstLine="480"/>
        <w:jc w:val="both"/>
        <w:rPr>
          <w:rFonts w:hAnsi="宋体"/>
          <w:sz w:val="24"/>
          <w:szCs w:val="24"/>
        </w:rPr>
      </w:pPr>
      <w:r w:rsidRPr="00BF0D59">
        <w:rPr>
          <w:rFonts w:hAnsi="宋体" w:hint="eastAsia"/>
          <w:spacing w:val="-8"/>
          <w:sz w:val="24"/>
          <w:szCs w:val="24"/>
        </w:rPr>
        <w:t xml:space="preserve">井室面积大于 </w:t>
      </w:r>
      <w:r w:rsidRPr="00BF0D59">
        <w:rPr>
          <w:rFonts w:hAnsi="宋体" w:hint="eastAsia"/>
          <w:sz w:val="24"/>
          <w:szCs w:val="24"/>
        </w:rPr>
        <w:t>2m</w:t>
      </w:r>
      <w:r w:rsidRPr="00BF0D59">
        <w:rPr>
          <w:rFonts w:hAnsi="宋体" w:hint="eastAsia"/>
          <w:position w:val="12"/>
          <w:sz w:val="12"/>
          <w:szCs w:val="12"/>
        </w:rPr>
        <w:t>2</w:t>
      </w:r>
      <w:r w:rsidRPr="00BF0D59">
        <w:rPr>
          <w:rFonts w:hAnsi="宋体" w:hint="eastAsia"/>
          <w:spacing w:val="-8"/>
          <w:sz w:val="24"/>
          <w:szCs w:val="24"/>
        </w:rPr>
        <w:t>时应实测检查井室的实际范围，线缆类和排水类管线</w:t>
      </w:r>
      <w:r w:rsidRPr="00BF0D59">
        <w:rPr>
          <w:rFonts w:hAnsi="宋体" w:hint="eastAsia"/>
          <w:sz w:val="24"/>
          <w:szCs w:val="24"/>
        </w:rPr>
        <w:t>应在进出检查井的实际位置设置管线点。</w:t>
      </w:r>
    </w:p>
    <w:p w14:paraId="739E996B" w14:textId="77777777" w:rsidR="00685DAC" w:rsidRPr="00BF0D59" w:rsidRDefault="00685DAC" w:rsidP="008F12FC">
      <w:pPr>
        <w:pStyle w:val="af1"/>
        <w:widowControl w:val="0"/>
        <w:numPr>
          <w:ilvl w:val="3"/>
          <w:numId w:val="87"/>
        </w:numPr>
        <w:autoSpaceDE w:val="0"/>
        <w:autoSpaceDN w:val="0"/>
        <w:spacing w:before="0" w:beforeAutospacing="0" w:after="0" w:afterAutospacing="0" w:line="223" w:lineRule="exact"/>
        <w:ind w:left="2166" w:hanging="1021"/>
        <w:rPr>
          <w:rFonts w:hAnsi="宋体"/>
          <w:sz w:val="24"/>
          <w:szCs w:val="24"/>
        </w:rPr>
      </w:pPr>
      <w:r w:rsidRPr="00BF0D59">
        <w:rPr>
          <w:rFonts w:hAnsi="宋体" w:hint="eastAsia"/>
          <w:spacing w:val="-7"/>
          <w:sz w:val="24"/>
          <w:szCs w:val="24"/>
        </w:rPr>
        <w:t>当各类可开启的地下管线检查井、阀门、手孔、凝水缸等附属设施内部</w:t>
      </w:r>
    </w:p>
    <w:p w14:paraId="26708640" w14:textId="77777777" w:rsidR="00685DAC" w:rsidRPr="00BF0D59" w:rsidRDefault="00685DAC" w:rsidP="00685DAC">
      <w:pPr>
        <w:pStyle w:val="af1"/>
        <w:widowControl w:val="0"/>
        <w:autoSpaceDE w:val="0"/>
        <w:autoSpaceDN w:val="0"/>
        <w:spacing w:before="160" w:beforeAutospacing="0" w:after="0" w:afterAutospacing="0" w:line="360" w:lineRule="auto"/>
        <w:ind w:left="666" w:right="617"/>
        <w:rPr>
          <w:rFonts w:hAnsi="宋体"/>
        </w:rPr>
      </w:pPr>
      <w:r w:rsidRPr="00BF0D59">
        <w:rPr>
          <w:rFonts w:hAnsi="宋体" w:hint="eastAsia"/>
          <w:sz w:val="24"/>
          <w:szCs w:val="24"/>
        </w:rPr>
        <w:t>淤积掩埋或覆盖地下管线，导致无法直接量测时，应采用其他方法查明其埋深，并在记录上注明量测方法。</w:t>
      </w:r>
    </w:p>
    <w:p w14:paraId="45DAF9C6" w14:textId="77777777" w:rsidR="00685DAC" w:rsidRPr="00BF0D59" w:rsidRDefault="00685DAC" w:rsidP="008F12FC">
      <w:pPr>
        <w:pStyle w:val="af1"/>
        <w:widowControl w:val="0"/>
        <w:numPr>
          <w:ilvl w:val="3"/>
          <w:numId w:val="87"/>
        </w:numPr>
        <w:autoSpaceDE w:val="0"/>
        <w:autoSpaceDN w:val="0"/>
        <w:spacing w:before="2" w:beforeAutospacing="0" w:after="0" w:afterAutospacing="0"/>
        <w:ind w:left="2166" w:hanging="1021"/>
        <w:rPr>
          <w:rFonts w:hAnsi="宋体"/>
          <w:sz w:val="24"/>
          <w:szCs w:val="24"/>
        </w:rPr>
      </w:pPr>
      <w:r w:rsidRPr="00BF0D59">
        <w:rPr>
          <w:rFonts w:hAnsi="宋体" w:hint="eastAsia"/>
          <w:sz w:val="24"/>
          <w:szCs w:val="24"/>
        </w:rPr>
        <w:t>综合管廊调查</w:t>
      </w:r>
    </w:p>
    <w:p w14:paraId="7CAD076E" w14:textId="77777777" w:rsidR="00685DAC" w:rsidRPr="00BF0D59" w:rsidRDefault="00685DAC" w:rsidP="00685DAC">
      <w:pPr>
        <w:pStyle w:val="af1"/>
        <w:widowControl w:val="0"/>
        <w:autoSpaceDE w:val="0"/>
        <w:autoSpaceDN w:val="0"/>
        <w:spacing w:before="160" w:beforeAutospacing="0" w:after="0" w:afterAutospacing="0"/>
        <w:ind w:left="1146"/>
        <w:rPr>
          <w:rFonts w:hAnsi="宋体"/>
        </w:rPr>
      </w:pPr>
      <w:r w:rsidRPr="00BF0D59">
        <w:rPr>
          <w:rFonts w:hAnsi="宋体" w:hint="eastAsia"/>
          <w:sz w:val="24"/>
          <w:szCs w:val="24"/>
        </w:rPr>
        <w:t>1、矩形管廊（沟、管块）量测断面内壁的宽和高；</w:t>
      </w:r>
    </w:p>
    <w:p w14:paraId="1502F363" w14:textId="77777777" w:rsidR="00685DAC" w:rsidRPr="00BF0D59" w:rsidRDefault="00685DAC" w:rsidP="00685DAC">
      <w:pPr>
        <w:pStyle w:val="af1"/>
        <w:widowControl w:val="0"/>
        <w:autoSpaceDE w:val="0"/>
        <w:autoSpaceDN w:val="0"/>
        <w:spacing w:before="161" w:beforeAutospacing="0" w:after="0" w:afterAutospacing="0"/>
        <w:ind w:left="1146"/>
        <w:rPr>
          <w:rFonts w:hAnsi="宋体"/>
        </w:rPr>
      </w:pPr>
      <w:r w:rsidRPr="00BF0D59">
        <w:rPr>
          <w:rFonts w:hAnsi="宋体" w:hint="eastAsia"/>
          <w:sz w:val="24"/>
          <w:szCs w:val="24"/>
        </w:rPr>
        <w:t>2、综合管廊（沟、管块）应在其几何中心线上设置管线点；</w:t>
      </w:r>
    </w:p>
    <w:p w14:paraId="2D3FCA26" w14:textId="77777777" w:rsidR="00685DAC" w:rsidRPr="00BF0D59" w:rsidRDefault="00685DAC" w:rsidP="00685DAC">
      <w:pPr>
        <w:pStyle w:val="af1"/>
        <w:widowControl w:val="0"/>
        <w:autoSpaceDE w:val="0"/>
        <w:autoSpaceDN w:val="0"/>
        <w:spacing w:before="160" w:beforeAutospacing="0" w:after="0" w:afterAutospacing="0"/>
        <w:ind w:left="1146"/>
        <w:rPr>
          <w:rFonts w:hAnsi="宋体"/>
        </w:rPr>
      </w:pPr>
      <w:r w:rsidRPr="00BF0D59">
        <w:rPr>
          <w:rFonts w:hAnsi="宋体" w:hint="eastAsia"/>
          <w:sz w:val="24"/>
          <w:szCs w:val="24"/>
        </w:rPr>
        <w:t>3、综合管廊（沟、管块）内铺设的地下管线分类进行探查。</w:t>
      </w:r>
    </w:p>
    <w:p w14:paraId="033ADB97" w14:textId="77777777" w:rsidR="00685DAC" w:rsidRPr="00BF0D59" w:rsidRDefault="00685DAC" w:rsidP="008F12FC">
      <w:pPr>
        <w:pStyle w:val="af1"/>
        <w:widowControl w:val="0"/>
        <w:numPr>
          <w:ilvl w:val="3"/>
          <w:numId w:val="87"/>
        </w:numPr>
        <w:autoSpaceDE w:val="0"/>
        <w:autoSpaceDN w:val="0"/>
        <w:spacing w:before="161" w:beforeAutospacing="0" w:after="0" w:afterAutospacing="0"/>
        <w:ind w:left="2166" w:hanging="1021"/>
        <w:rPr>
          <w:rFonts w:hAnsi="宋体"/>
          <w:sz w:val="24"/>
          <w:szCs w:val="24"/>
        </w:rPr>
      </w:pPr>
      <w:r w:rsidRPr="00BF0D59">
        <w:rPr>
          <w:rFonts w:hAnsi="宋体" w:hint="eastAsia"/>
          <w:sz w:val="24"/>
          <w:szCs w:val="24"/>
        </w:rPr>
        <w:t>地下管线测量主要包括控制测量、管线点测量。</w:t>
      </w:r>
    </w:p>
    <w:p w14:paraId="0406E3C9" w14:textId="77777777" w:rsidR="00685DAC" w:rsidRPr="00BF0D59" w:rsidRDefault="00685DAC" w:rsidP="008F12FC">
      <w:pPr>
        <w:pStyle w:val="af1"/>
        <w:widowControl w:val="0"/>
        <w:numPr>
          <w:ilvl w:val="3"/>
          <w:numId w:val="87"/>
        </w:numPr>
        <w:autoSpaceDE w:val="0"/>
        <w:autoSpaceDN w:val="0"/>
        <w:spacing w:before="160" w:beforeAutospacing="0" w:after="0" w:afterAutospacing="0" w:line="360" w:lineRule="auto"/>
        <w:ind w:right="671" w:firstLine="480"/>
        <w:rPr>
          <w:rFonts w:hAnsi="宋体"/>
          <w:sz w:val="24"/>
          <w:szCs w:val="24"/>
        </w:rPr>
      </w:pPr>
      <w:r w:rsidRPr="00BF0D59">
        <w:rPr>
          <w:rFonts w:hAnsi="宋体" w:hint="eastAsia"/>
          <w:spacing w:val="-6"/>
          <w:sz w:val="24"/>
          <w:szCs w:val="24"/>
        </w:rPr>
        <w:t xml:space="preserve">地下管线普查探测实地测量埋深采用计量器直接量测，以 </w:t>
      </w:r>
      <w:r w:rsidRPr="00BF0D59">
        <w:rPr>
          <w:rFonts w:hAnsi="宋体" w:hint="eastAsia"/>
          <w:sz w:val="24"/>
          <w:szCs w:val="24"/>
        </w:rPr>
        <w:t>m</w:t>
      </w:r>
      <w:r w:rsidRPr="00BF0D59">
        <w:rPr>
          <w:rFonts w:hAnsi="宋体" w:hint="eastAsia"/>
          <w:spacing w:val="-21"/>
          <w:sz w:val="24"/>
          <w:szCs w:val="24"/>
        </w:rPr>
        <w:t xml:space="preserve"> 为单位，量</w:t>
      </w:r>
      <w:r w:rsidRPr="00BF0D59">
        <w:rPr>
          <w:rFonts w:hAnsi="宋体" w:hint="eastAsia"/>
          <w:sz w:val="24"/>
          <w:szCs w:val="24"/>
        </w:rPr>
        <w:t>测结果精确到小数点后两位。</w:t>
      </w:r>
    </w:p>
    <w:p w14:paraId="175D44C8" w14:textId="77777777" w:rsidR="00685DAC" w:rsidRPr="00BF0D59" w:rsidRDefault="00685DAC" w:rsidP="008F12FC">
      <w:pPr>
        <w:pStyle w:val="af1"/>
        <w:widowControl w:val="0"/>
        <w:numPr>
          <w:ilvl w:val="3"/>
          <w:numId w:val="87"/>
        </w:numPr>
        <w:autoSpaceDE w:val="0"/>
        <w:autoSpaceDN w:val="0"/>
        <w:spacing w:before="1" w:beforeAutospacing="0" w:after="0" w:afterAutospacing="0"/>
        <w:ind w:left="2166" w:hanging="1021"/>
        <w:rPr>
          <w:rFonts w:hAnsi="宋体"/>
          <w:sz w:val="24"/>
          <w:szCs w:val="24"/>
        </w:rPr>
      </w:pPr>
      <w:r w:rsidRPr="00BF0D59">
        <w:rPr>
          <w:rFonts w:hAnsi="宋体" w:hint="eastAsia"/>
          <w:sz w:val="24"/>
          <w:szCs w:val="24"/>
        </w:rPr>
        <w:t>管线探查草图绘制</w:t>
      </w:r>
    </w:p>
    <w:p w14:paraId="70245DF2" w14:textId="77777777" w:rsidR="00685DAC" w:rsidRPr="00BF0D59" w:rsidRDefault="00685DAC" w:rsidP="00685DAC">
      <w:pPr>
        <w:pStyle w:val="af1"/>
        <w:widowControl w:val="0"/>
        <w:autoSpaceDE w:val="0"/>
        <w:autoSpaceDN w:val="0"/>
        <w:spacing w:before="161" w:beforeAutospacing="0" w:after="0" w:afterAutospacing="0"/>
        <w:ind w:left="1146"/>
        <w:rPr>
          <w:rFonts w:hAnsi="宋体"/>
        </w:rPr>
      </w:pPr>
      <w:r w:rsidRPr="00BF0D59">
        <w:rPr>
          <w:rFonts w:hAnsi="宋体" w:hint="eastAsia"/>
          <w:sz w:val="24"/>
          <w:szCs w:val="24"/>
        </w:rPr>
        <w:t>1</w:t>
      </w:r>
      <w:r w:rsidRPr="00BF0D59">
        <w:rPr>
          <w:rFonts w:hAnsi="宋体" w:hint="eastAsia"/>
          <w:spacing w:val="-4"/>
          <w:sz w:val="24"/>
          <w:szCs w:val="24"/>
        </w:rPr>
        <w:t xml:space="preserve">、探查草图应根据现场探查的结果在 </w:t>
      </w:r>
      <w:r w:rsidRPr="00BF0D59">
        <w:rPr>
          <w:rFonts w:hAnsi="宋体" w:hint="eastAsia"/>
          <w:sz w:val="24"/>
          <w:szCs w:val="24"/>
        </w:rPr>
        <w:t>1:500地形图上绘制；</w:t>
      </w:r>
    </w:p>
    <w:p w14:paraId="3E3511CD" w14:textId="77777777" w:rsidR="00685DAC" w:rsidRPr="00BF0D59" w:rsidRDefault="00685DAC" w:rsidP="00685DAC">
      <w:pPr>
        <w:pStyle w:val="af1"/>
        <w:widowControl w:val="0"/>
        <w:autoSpaceDE w:val="0"/>
        <w:autoSpaceDN w:val="0"/>
        <w:spacing w:before="160" w:beforeAutospacing="0" w:after="0" w:afterAutospacing="0" w:line="360" w:lineRule="auto"/>
        <w:ind w:left="666" w:right="757" w:firstLine="480"/>
        <w:rPr>
          <w:rFonts w:hAnsi="宋体"/>
        </w:rPr>
      </w:pPr>
      <w:r w:rsidRPr="00BF0D59">
        <w:rPr>
          <w:rFonts w:hAnsi="宋体" w:hint="eastAsia"/>
          <w:sz w:val="24"/>
          <w:szCs w:val="24"/>
        </w:rPr>
        <w:t>2</w:t>
      </w:r>
      <w:r w:rsidRPr="00BF0D59">
        <w:rPr>
          <w:rFonts w:hAnsi="宋体" w:hint="eastAsia"/>
          <w:spacing w:val="-5"/>
          <w:sz w:val="24"/>
          <w:szCs w:val="24"/>
        </w:rPr>
        <w:t xml:space="preserve">、探查草图的管线图式按附录 </w:t>
      </w:r>
      <w:r w:rsidRPr="00BF0D59">
        <w:rPr>
          <w:rFonts w:hAnsi="宋体" w:hint="eastAsia"/>
          <w:sz w:val="24"/>
          <w:szCs w:val="24"/>
        </w:rPr>
        <w:t>A</w:t>
      </w:r>
      <w:r w:rsidRPr="00BF0D59">
        <w:rPr>
          <w:rFonts w:hAnsi="宋体" w:hint="eastAsia"/>
          <w:spacing w:val="-1"/>
          <w:sz w:val="24"/>
          <w:szCs w:val="24"/>
        </w:rPr>
        <w:t>规定的要求进行，管线点与周围地物、管线点</w:t>
      </w:r>
      <w:r w:rsidRPr="00BF0D59">
        <w:rPr>
          <w:rFonts w:hAnsi="宋体" w:hint="eastAsia"/>
          <w:sz w:val="24"/>
          <w:szCs w:val="24"/>
        </w:rPr>
        <w:t>的相对位置要准确。</w:t>
      </w:r>
    </w:p>
    <w:p w14:paraId="14F8B187" w14:textId="77777777" w:rsidR="00685DAC" w:rsidRPr="00BF0D59" w:rsidRDefault="00685DAC" w:rsidP="008F12FC">
      <w:pPr>
        <w:pStyle w:val="af1"/>
        <w:widowControl w:val="0"/>
        <w:numPr>
          <w:ilvl w:val="3"/>
          <w:numId w:val="87"/>
        </w:numPr>
        <w:autoSpaceDE w:val="0"/>
        <w:autoSpaceDN w:val="0"/>
        <w:spacing w:before="135" w:beforeAutospacing="0" w:after="0" w:afterAutospacing="0" w:line="360" w:lineRule="auto"/>
        <w:ind w:right="671" w:firstLine="480"/>
        <w:rPr>
          <w:rFonts w:hAnsi="宋体"/>
        </w:rPr>
      </w:pPr>
      <w:r w:rsidRPr="00BF0D59">
        <w:rPr>
          <w:rFonts w:hAnsi="宋体" w:hint="eastAsia"/>
          <w:spacing w:val="-6"/>
          <w:sz w:val="24"/>
          <w:szCs w:val="24"/>
        </w:rPr>
        <w:t>相邻测区分批提交的数据应做好接边处理，接边内容包括管线空间位置</w:t>
      </w:r>
      <w:r w:rsidRPr="00BF0D59">
        <w:rPr>
          <w:rFonts w:hAnsi="宋体" w:hint="eastAsia"/>
          <w:spacing w:val="-5"/>
          <w:sz w:val="24"/>
          <w:szCs w:val="24"/>
        </w:rPr>
        <w:lastRenderedPageBreak/>
        <w:t>和管线属性。测区间接边采用重复点无缝接边，此点号相关数据由相邻测区提供，接</w:t>
      </w:r>
      <w:r w:rsidRPr="00BF0D59">
        <w:rPr>
          <w:rFonts w:hAnsi="宋体" w:hint="eastAsia"/>
          <w:sz w:val="22"/>
          <w:szCs w:val="22"/>
        </w:rPr>
        <w:t>边点在管线点属性库“是否接边点”栏填写“是”。</w:t>
      </w:r>
    </w:p>
    <w:p w14:paraId="23BF4988" w14:textId="77777777" w:rsidR="00685DAC" w:rsidRPr="00BF0D59" w:rsidRDefault="00685DAC" w:rsidP="008F12FC">
      <w:pPr>
        <w:pStyle w:val="af1"/>
        <w:widowControl w:val="0"/>
        <w:numPr>
          <w:ilvl w:val="3"/>
          <w:numId w:val="87"/>
        </w:numPr>
        <w:autoSpaceDE w:val="0"/>
        <w:autoSpaceDN w:val="0"/>
        <w:spacing w:before="161" w:beforeAutospacing="0" w:after="0" w:afterAutospacing="0" w:line="360" w:lineRule="auto"/>
        <w:ind w:right="671" w:firstLine="480"/>
        <w:rPr>
          <w:rFonts w:hAnsi="宋体"/>
          <w:sz w:val="24"/>
          <w:szCs w:val="24"/>
        </w:rPr>
      </w:pPr>
      <w:r w:rsidRPr="00BF0D59">
        <w:rPr>
          <w:rFonts w:hAnsi="宋体" w:hint="eastAsia"/>
          <w:spacing w:val="-6"/>
          <w:sz w:val="24"/>
          <w:szCs w:val="24"/>
        </w:rPr>
        <w:t>地铁建设区域管线调查应充分收集地下管线设计图、施工图及竣工图等</w:t>
      </w:r>
      <w:r w:rsidRPr="00BF0D59">
        <w:rPr>
          <w:rFonts w:hAnsi="宋体" w:hint="eastAsia"/>
          <w:sz w:val="24"/>
          <w:szCs w:val="24"/>
        </w:rPr>
        <w:t>相关资料。</w:t>
      </w:r>
    </w:p>
    <w:p w14:paraId="7C74B6CD" w14:textId="77777777" w:rsidR="00685DAC" w:rsidRPr="00BF0D59" w:rsidRDefault="00685DAC" w:rsidP="008F12FC">
      <w:pPr>
        <w:pStyle w:val="af1"/>
        <w:widowControl w:val="0"/>
        <w:numPr>
          <w:ilvl w:val="3"/>
          <w:numId w:val="87"/>
        </w:numPr>
        <w:autoSpaceDE w:val="0"/>
        <w:autoSpaceDN w:val="0"/>
        <w:spacing w:before="1" w:beforeAutospacing="0" w:after="0" w:afterAutospacing="0" w:line="360" w:lineRule="auto"/>
        <w:ind w:right="671" w:firstLine="480"/>
        <w:rPr>
          <w:rFonts w:hAnsi="宋体"/>
          <w:sz w:val="24"/>
          <w:szCs w:val="24"/>
        </w:rPr>
      </w:pPr>
      <w:r w:rsidRPr="00BF0D59">
        <w:rPr>
          <w:rFonts w:hAnsi="宋体" w:hint="eastAsia"/>
          <w:spacing w:val="-6"/>
          <w:sz w:val="24"/>
          <w:szCs w:val="24"/>
        </w:rPr>
        <w:t>质量检查内容包括管线数据几何精度检查、属性质量检查、管线图质量</w:t>
      </w:r>
      <w:r w:rsidRPr="00BF0D59">
        <w:rPr>
          <w:rFonts w:hAnsi="宋体" w:hint="eastAsia"/>
          <w:sz w:val="24"/>
          <w:szCs w:val="24"/>
        </w:rPr>
        <w:t>检查及成果资料检查。</w:t>
      </w:r>
    </w:p>
    <w:p w14:paraId="2495D2DB" w14:textId="77777777" w:rsidR="00685DAC" w:rsidRPr="00BF0D59" w:rsidRDefault="00685DAC" w:rsidP="008F12FC">
      <w:pPr>
        <w:pStyle w:val="af1"/>
        <w:widowControl w:val="0"/>
        <w:numPr>
          <w:ilvl w:val="3"/>
          <w:numId w:val="87"/>
        </w:numPr>
        <w:autoSpaceDE w:val="0"/>
        <w:autoSpaceDN w:val="0"/>
        <w:spacing w:before="1" w:beforeAutospacing="0" w:after="0" w:afterAutospacing="0" w:line="360" w:lineRule="auto"/>
        <w:ind w:right="551" w:firstLine="480"/>
        <w:rPr>
          <w:rFonts w:hAnsi="宋体"/>
          <w:sz w:val="24"/>
          <w:szCs w:val="24"/>
        </w:rPr>
      </w:pPr>
      <w:r w:rsidRPr="00BF0D59">
        <w:rPr>
          <w:rFonts w:hAnsi="宋体" w:hint="eastAsia"/>
          <w:spacing w:val="-11"/>
          <w:sz w:val="24"/>
          <w:szCs w:val="24"/>
        </w:rPr>
        <w:t xml:space="preserve">参与地下管线探测工作的人员，应按附录 </w:t>
      </w:r>
      <w:r w:rsidRPr="00BF0D59">
        <w:rPr>
          <w:rFonts w:hAnsi="宋体" w:hint="eastAsia"/>
          <w:sz w:val="24"/>
          <w:szCs w:val="24"/>
        </w:rPr>
        <w:t>E</w:t>
      </w:r>
      <w:r w:rsidRPr="00BF0D59">
        <w:rPr>
          <w:rFonts w:hAnsi="宋体" w:hint="eastAsia"/>
          <w:spacing w:val="-16"/>
          <w:sz w:val="24"/>
          <w:szCs w:val="24"/>
        </w:rPr>
        <w:t xml:space="preserve"> 的要求，做好安全保障工作， </w:t>
      </w:r>
      <w:r w:rsidRPr="00BF0D59">
        <w:rPr>
          <w:rFonts w:hAnsi="宋体" w:hint="eastAsia"/>
          <w:sz w:val="24"/>
          <w:szCs w:val="24"/>
        </w:rPr>
        <w:t>确保管线探测工作安全、高效有序进行。</w:t>
      </w:r>
    </w:p>
    <w:p w14:paraId="22C6E31E" w14:textId="77777777" w:rsidR="00685DAC" w:rsidRPr="00BF0D59" w:rsidRDefault="00685DAC" w:rsidP="00685DAC">
      <w:pPr>
        <w:pStyle w:val="af1"/>
        <w:widowControl w:val="0"/>
        <w:autoSpaceDE w:val="0"/>
        <w:autoSpaceDN w:val="0"/>
        <w:spacing w:before="6" w:beforeAutospacing="0" w:after="0" w:afterAutospacing="0"/>
        <w:rPr>
          <w:rFonts w:hAnsi="宋体"/>
        </w:rPr>
      </w:pPr>
      <w:r w:rsidRPr="00BF0D59">
        <w:rPr>
          <w:rFonts w:hAnsi="宋体" w:hint="eastAsia"/>
        </w:rPr>
        <w:t xml:space="preserve"> </w:t>
      </w:r>
    </w:p>
    <w:p w14:paraId="4303BB48" w14:textId="77777777" w:rsidR="00685DAC" w:rsidRPr="00BF0D59" w:rsidRDefault="00685DAC" w:rsidP="008F12FC">
      <w:pPr>
        <w:numPr>
          <w:ilvl w:val="2"/>
          <w:numId w:val="80"/>
        </w:numPr>
        <w:spacing w:before="100" w:beforeAutospacing="1" w:line="256" w:lineRule="auto"/>
        <w:ind w:hanging="666"/>
        <w:rPr>
          <w:b/>
          <w:sz w:val="24"/>
          <w:szCs w:val="24"/>
        </w:rPr>
      </w:pPr>
      <w:r w:rsidRPr="00BF0D59">
        <w:rPr>
          <w:rFonts w:hint="eastAsia"/>
          <w:b/>
          <w:sz w:val="24"/>
          <w:szCs w:val="24"/>
        </w:rPr>
        <w:t>全野外探测</w:t>
      </w:r>
    </w:p>
    <w:p w14:paraId="01349AA4" w14:textId="77777777" w:rsidR="00685DAC" w:rsidRPr="00BF0D59" w:rsidRDefault="00685DAC" w:rsidP="00685DAC">
      <w:pPr>
        <w:pStyle w:val="af1"/>
        <w:widowControl w:val="0"/>
        <w:autoSpaceDE w:val="0"/>
        <w:autoSpaceDN w:val="0"/>
        <w:spacing w:before="9" w:beforeAutospacing="0" w:after="0" w:afterAutospacing="0"/>
        <w:rPr>
          <w:rFonts w:hAnsi="宋体"/>
          <w:b/>
        </w:rPr>
      </w:pPr>
      <w:r w:rsidRPr="00BF0D59">
        <w:rPr>
          <w:rFonts w:hAnsi="宋体" w:hint="eastAsia"/>
          <w:b/>
        </w:rPr>
        <w:t xml:space="preserve"> </w:t>
      </w:r>
    </w:p>
    <w:p w14:paraId="5A1D451E" w14:textId="77777777" w:rsidR="00685DAC" w:rsidRPr="00BF0D59" w:rsidRDefault="00685DAC" w:rsidP="008F12FC">
      <w:pPr>
        <w:numPr>
          <w:ilvl w:val="3"/>
          <w:numId w:val="88"/>
        </w:numPr>
        <w:spacing w:before="100" w:beforeAutospacing="1" w:line="256" w:lineRule="auto"/>
        <w:rPr>
          <w:b/>
          <w:sz w:val="24"/>
          <w:szCs w:val="24"/>
        </w:rPr>
      </w:pPr>
      <w:r w:rsidRPr="00BF0D59">
        <w:rPr>
          <w:rFonts w:hint="eastAsia"/>
          <w:b/>
          <w:sz w:val="24"/>
          <w:szCs w:val="24"/>
        </w:rPr>
        <w:t>实地调查</w:t>
      </w:r>
    </w:p>
    <w:p w14:paraId="2FF16AF0" w14:textId="77777777" w:rsidR="00685DAC" w:rsidRPr="00BF0D59" w:rsidRDefault="00685DAC" w:rsidP="00685DAC">
      <w:pPr>
        <w:pStyle w:val="af1"/>
        <w:widowControl w:val="0"/>
        <w:autoSpaceDE w:val="0"/>
        <w:autoSpaceDN w:val="0"/>
        <w:spacing w:before="160" w:beforeAutospacing="0" w:after="0" w:afterAutospacing="0" w:line="360" w:lineRule="auto"/>
        <w:ind w:left="666" w:right="757" w:firstLine="480"/>
        <w:rPr>
          <w:rFonts w:hAnsi="宋体"/>
        </w:rPr>
      </w:pPr>
      <w:r w:rsidRPr="00BF0D59">
        <w:rPr>
          <w:rFonts w:hAnsi="宋体" w:hint="eastAsia"/>
          <w:sz w:val="24"/>
          <w:szCs w:val="24"/>
        </w:rPr>
        <w:t>1</w:t>
      </w:r>
      <w:r w:rsidRPr="00BF0D59">
        <w:rPr>
          <w:rFonts w:hAnsi="宋体" w:hint="eastAsia"/>
          <w:spacing w:val="-3"/>
          <w:sz w:val="24"/>
          <w:szCs w:val="24"/>
        </w:rPr>
        <w:t xml:space="preserve">、实地调查应详细调查所出露的管线及其附属设施，按附录 </w:t>
      </w:r>
      <w:r w:rsidRPr="00BF0D59">
        <w:rPr>
          <w:rFonts w:hAnsi="宋体" w:hint="eastAsia"/>
          <w:sz w:val="24"/>
          <w:szCs w:val="24"/>
        </w:rPr>
        <w:t>B</w:t>
      </w:r>
      <w:r w:rsidRPr="00BF0D59">
        <w:rPr>
          <w:rFonts w:hAnsi="宋体" w:hint="eastAsia"/>
          <w:spacing w:val="-10"/>
          <w:sz w:val="24"/>
          <w:szCs w:val="24"/>
        </w:rPr>
        <w:t xml:space="preserve"> 在调查现场及时</w:t>
      </w:r>
      <w:r w:rsidRPr="00BF0D59">
        <w:rPr>
          <w:rFonts w:hAnsi="宋体" w:hint="eastAsia"/>
          <w:sz w:val="24"/>
          <w:szCs w:val="24"/>
        </w:rPr>
        <w:t>进行量测和记录相关管线属性信息。</w:t>
      </w:r>
    </w:p>
    <w:p w14:paraId="5BA052BA" w14:textId="77777777" w:rsidR="00685DAC" w:rsidRPr="00BF0D59" w:rsidRDefault="00685DAC" w:rsidP="00685DAC">
      <w:pPr>
        <w:pStyle w:val="af1"/>
        <w:widowControl w:val="0"/>
        <w:autoSpaceDE w:val="0"/>
        <w:autoSpaceDN w:val="0"/>
        <w:spacing w:before="1" w:beforeAutospacing="0" w:after="0" w:afterAutospacing="0" w:line="360" w:lineRule="auto"/>
        <w:ind w:left="666" w:right="817" w:firstLine="480"/>
        <w:rPr>
          <w:rFonts w:hAnsi="宋体"/>
        </w:rPr>
      </w:pPr>
      <w:r w:rsidRPr="00BF0D59">
        <w:rPr>
          <w:rFonts w:hAnsi="宋体" w:hint="eastAsia"/>
          <w:sz w:val="24"/>
          <w:szCs w:val="24"/>
        </w:rPr>
        <w:t>2</w:t>
      </w:r>
      <w:r w:rsidRPr="00BF0D59">
        <w:rPr>
          <w:rFonts w:hAnsi="宋体" w:hint="eastAsia"/>
          <w:spacing w:val="-3"/>
          <w:sz w:val="24"/>
          <w:szCs w:val="24"/>
        </w:rPr>
        <w:t xml:space="preserve">、管线明显点应实地量测地下管线的埋深，以 </w:t>
      </w:r>
      <w:r w:rsidRPr="00BF0D59">
        <w:rPr>
          <w:rFonts w:hAnsi="宋体" w:hint="eastAsia"/>
          <w:sz w:val="24"/>
          <w:szCs w:val="24"/>
        </w:rPr>
        <w:t>m</w:t>
      </w:r>
      <w:r w:rsidRPr="00BF0D59">
        <w:rPr>
          <w:rFonts w:hAnsi="宋体" w:hint="eastAsia"/>
          <w:spacing w:val="-12"/>
          <w:sz w:val="24"/>
          <w:szCs w:val="24"/>
        </w:rPr>
        <w:t xml:space="preserve"> 为单位，量测取至小数点后 </w:t>
      </w:r>
      <w:r w:rsidRPr="00BF0D59">
        <w:rPr>
          <w:rFonts w:hAnsi="宋体" w:hint="eastAsia"/>
          <w:spacing w:val="-16"/>
          <w:sz w:val="24"/>
          <w:szCs w:val="24"/>
        </w:rPr>
        <w:t xml:space="preserve">2 </w:t>
      </w:r>
      <w:r w:rsidRPr="00BF0D59">
        <w:rPr>
          <w:rFonts w:hAnsi="宋体" w:hint="eastAsia"/>
          <w:sz w:val="24"/>
          <w:szCs w:val="24"/>
        </w:rPr>
        <w:t>位。</w:t>
      </w:r>
    </w:p>
    <w:p w14:paraId="309285BC" w14:textId="77777777" w:rsidR="00685DAC" w:rsidRPr="00BF0D59" w:rsidRDefault="00685DAC" w:rsidP="00685DAC">
      <w:pPr>
        <w:pStyle w:val="af1"/>
        <w:widowControl w:val="0"/>
        <w:autoSpaceDE w:val="0"/>
        <w:autoSpaceDN w:val="0"/>
        <w:spacing w:before="2" w:beforeAutospacing="0" w:after="0" w:afterAutospacing="0" w:line="360" w:lineRule="auto"/>
        <w:ind w:left="666" w:right="757" w:firstLine="480"/>
        <w:rPr>
          <w:rFonts w:hAnsi="宋体"/>
        </w:rPr>
      </w:pPr>
      <w:r w:rsidRPr="00BF0D59">
        <w:rPr>
          <w:rFonts w:hAnsi="宋体" w:hint="eastAsia"/>
          <w:sz w:val="24"/>
          <w:szCs w:val="24"/>
        </w:rPr>
        <w:t>3、实地调查应按地下管线类别分别调查其相应的属性项目。各类地下管线实地调查的属性项目可按表 3.6.2.1-1 选择。</w:t>
      </w:r>
    </w:p>
    <w:p w14:paraId="002140D0" w14:textId="77777777" w:rsidR="00685DAC" w:rsidRPr="00BF0D59" w:rsidRDefault="00685DAC" w:rsidP="00685DAC">
      <w:pPr>
        <w:pStyle w:val="af1"/>
        <w:widowControl w:val="0"/>
        <w:autoSpaceDE w:val="0"/>
        <w:autoSpaceDN w:val="0"/>
        <w:spacing w:before="1" w:beforeAutospacing="0" w:after="0" w:afterAutospacing="0"/>
        <w:ind w:left="3409"/>
        <w:rPr>
          <w:rFonts w:hAnsi="宋体"/>
        </w:rPr>
      </w:pPr>
      <w:r w:rsidRPr="00BF0D59">
        <w:rPr>
          <w:rFonts w:hAnsi="宋体" w:hint="eastAsia"/>
          <w:sz w:val="24"/>
          <w:szCs w:val="24"/>
        </w:rPr>
        <w:t>表 3.6.2.1-1 管线实地调查项目</w:t>
      </w:r>
    </w:p>
    <w:p w14:paraId="16C011EE" w14:textId="77777777" w:rsidR="00685DAC" w:rsidRPr="00BF0D59" w:rsidRDefault="00685DAC" w:rsidP="00685DAC">
      <w:pPr>
        <w:pStyle w:val="af1"/>
        <w:widowControl w:val="0"/>
        <w:autoSpaceDE w:val="0"/>
        <w:autoSpaceDN w:val="0"/>
        <w:spacing w:before="2" w:beforeAutospacing="0" w:after="0" w:afterAutospacing="0"/>
        <w:rPr>
          <w:rFonts w:hAnsi="宋体"/>
          <w:sz w:val="6"/>
          <w:szCs w:val="6"/>
        </w:rPr>
      </w:pPr>
      <w:r w:rsidRPr="00BF0D59">
        <w:rPr>
          <w:rFonts w:hAnsi="宋体" w:hint="eastAsia"/>
          <w:sz w:val="6"/>
          <w:szCs w:val="6"/>
        </w:rPr>
        <w:t xml:space="preserve"> </w:t>
      </w:r>
    </w:p>
    <w:tbl>
      <w:tblPr>
        <w:tblW w:w="0" w:type="auto"/>
        <w:tblInd w:w="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46"/>
        <w:gridCol w:w="850"/>
        <w:gridCol w:w="567"/>
        <w:gridCol w:w="426"/>
        <w:gridCol w:w="567"/>
        <w:gridCol w:w="850"/>
        <w:gridCol w:w="709"/>
        <w:gridCol w:w="567"/>
        <w:gridCol w:w="425"/>
        <w:gridCol w:w="567"/>
        <w:gridCol w:w="567"/>
        <w:gridCol w:w="425"/>
        <w:gridCol w:w="567"/>
        <w:gridCol w:w="567"/>
        <w:gridCol w:w="548"/>
      </w:tblGrid>
      <w:tr w:rsidR="00DE7AD9" w:rsidRPr="00BF0D59" w14:paraId="20AA5E29" w14:textId="77777777" w:rsidTr="00685DAC">
        <w:trPr>
          <w:trHeight w:val="416"/>
        </w:trPr>
        <w:tc>
          <w:tcPr>
            <w:tcW w:w="846" w:type="dxa"/>
            <w:vMerge w:val="restart"/>
            <w:tcBorders>
              <w:top w:val="single" w:sz="4" w:space="0" w:color="000000"/>
              <w:left w:val="single" w:sz="4" w:space="0" w:color="000000"/>
              <w:bottom w:val="single" w:sz="4" w:space="0" w:color="000000"/>
              <w:right w:val="single" w:sz="4" w:space="0" w:color="000000"/>
            </w:tcBorders>
          </w:tcPr>
          <w:p w14:paraId="617C8AF0" w14:textId="77777777" w:rsidR="00685DAC" w:rsidRPr="00BF0D59" w:rsidRDefault="00685DAC">
            <w:pPr>
              <w:pStyle w:val="af1"/>
              <w:widowControl w:val="0"/>
              <w:autoSpaceDE w:val="0"/>
              <w:autoSpaceDN w:val="0"/>
              <w:spacing w:before="1" w:beforeAutospacing="0" w:after="0" w:afterAutospacing="0"/>
              <w:rPr>
                <w:rFonts w:hAnsi="宋体" w:cs="Times New Roman"/>
                <w:sz w:val="19"/>
                <w:szCs w:val="19"/>
              </w:rPr>
            </w:pPr>
          </w:p>
          <w:p w14:paraId="01EAF93B" w14:textId="77777777" w:rsidR="00685DAC" w:rsidRPr="00BF0D59" w:rsidRDefault="00685DAC">
            <w:pPr>
              <w:pStyle w:val="af1"/>
              <w:widowControl w:val="0"/>
              <w:autoSpaceDE w:val="0"/>
              <w:autoSpaceDN w:val="0"/>
              <w:spacing w:before="0" w:beforeAutospacing="0" w:after="0" w:afterAutospacing="0"/>
              <w:ind w:left="211" w:right="204"/>
              <w:rPr>
                <w:rFonts w:hAnsi="宋体" w:cs="Times New Roman"/>
                <w:sz w:val="21"/>
                <w:szCs w:val="21"/>
              </w:rPr>
            </w:pPr>
            <w:r w:rsidRPr="00BF0D59">
              <w:rPr>
                <w:rFonts w:hAnsi="宋体" w:cs="Times New Roman" w:hint="eastAsia"/>
                <w:sz w:val="21"/>
                <w:szCs w:val="21"/>
              </w:rPr>
              <w:t>管线类别</w:t>
            </w:r>
          </w:p>
        </w:tc>
        <w:tc>
          <w:tcPr>
            <w:tcW w:w="850" w:type="dxa"/>
            <w:vMerge w:val="restart"/>
            <w:tcBorders>
              <w:top w:val="single" w:sz="4" w:space="0" w:color="000000"/>
              <w:left w:val="nil"/>
              <w:bottom w:val="single" w:sz="4" w:space="0" w:color="000000"/>
              <w:right w:val="single" w:sz="4" w:space="0" w:color="000000"/>
            </w:tcBorders>
          </w:tcPr>
          <w:p w14:paraId="2E680289" w14:textId="77777777" w:rsidR="00685DAC" w:rsidRPr="00BF0D59" w:rsidRDefault="00685DAC">
            <w:pPr>
              <w:pStyle w:val="af1"/>
              <w:widowControl w:val="0"/>
              <w:autoSpaceDE w:val="0"/>
              <w:autoSpaceDN w:val="0"/>
              <w:spacing w:before="1" w:beforeAutospacing="0" w:after="0" w:afterAutospacing="0"/>
              <w:rPr>
                <w:rFonts w:hAnsi="宋体" w:cs="Times New Roman"/>
                <w:sz w:val="19"/>
                <w:szCs w:val="19"/>
              </w:rPr>
            </w:pPr>
          </w:p>
          <w:p w14:paraId="6735FACA" w14:textId="77777777" w:rsidR="00685DAC" w:rsidRPr="00BF0D59" w:rsidRDefault="00685DAC">
            <w:pPr>
              <w:pStyle w:val="af1"/>
              <w:widowControl w:val="0"/>
              <w:autoSpaceDE w:val="0"/>
              <w:autoSpaceDN w:val="0"/>
              <w:spacing w:before="0" w:beforeAutospacing="0" w:after="0" w:afterAutospacing="0"/>
              <w:ind w:left="215" w:right="205"/>
              <w:rPr>
                <w:rFonts w:hAnsi="宋体" w:cs="Times New Roman"/>
                <w:sz w:val="21"/>
                <w:szCs w:val="21"/>
              </w:rPr>
            </w:pPr>
            <w:r w:rsidRPr="00BF0D59">
              <w:rPr>
                <w:rFonts w:hAnsi="宋体" w:cs="Times New Roman" w:hint="eastAsia"/>
                <w:sz w:val="21"/>
                <w:szCs w:val="21"/>
              </w:rPr>
              <w:t>埋设方式</w:t>
            </w:r>
          </w:p>
        </w:tc>
        <w:tc>
          <w:tcPr>
            <w:tcW w:w="993" w:type="dxa"/>
            <w:gridSpan w:val="2"/>
            <w:tcBorders>
              <w:top w:val="single" w:sz="4" w:space="0" w:color="000000"/>
              <w:left w:val="nil"/>
              <w:bottom w:val="single" w:sz="4" w:space="0" w:color="000000"/>
              <w:right w:val="single" w:sz="4" w:space="0" w:color="000000"/>
            </w:tcBorders>
            <w:hideMark/>
          </w:tcPr>
          <w:p w14:paraId="1CE310FE" w14:textId="77777777" w:rsidR="00685DAC" w:rsidRPr="00BF0D59" w:rsidRDefault="00685DAC">
            <w:pPr>
              <w:pStyle w:val="af1"/>
              <w:widowControl w:val="0"/>
              <w:autoSpaceDE w:val="0"/>
              <w:autoSpaceDN w:val="0"/>
              <w:spacing w:before="70" w:beforeAutospacing="0" w:after="0" w:afterAutospacing="0"/>
              <w:ind w:left="286"/>
              <w:rPr>
                <w:rFonts w:hAnsi="宋体" w:cs="Times New Roman"/>
                <w:sz w:val="21"/>
                <w:szCs w:val="21"/>
              </w:rPr>
            </w:pPr>
            <w:r w:rsidRPr="00BF0D59">
              <w:rPr>
                <w:rFonts w:hAnsi="宋体" w:cs="Times New Roman" w:hint="eastAsia"/>
                <w:sz w:val="21"/>
                <w:szCs w:val="21"/>
              </w:rPr>
              <w:t>埋深</w:t>
            </w:r>
          </w:p>
        </w:tc>
        <w:tc>
          <w:tcPr>
            <w:tcW w:w="1417" w:type="dxa"/>
            <w:gridSpan w:val="2"/>
            <w:tcBorders>
              <w:top w:val="single" w:sz="4" w:space="0" w:color="000000"/>
              <w:left w:val="nil"/>
              <w:bottom w:val="single" w:sz="4" w:space="0" w:color="000000"/>
              <w:right w:val="single" w:sz="4" w:space="0" w:color="000000"/>
            </w:tcBorders>
            <w:hideMark/>
          </w:tcPr>
          <w:p w14:paraId="4E0FB28B" w14:textId="77777777" w:rsidR="00685DAC" w:rsidRPr="00BF0D59" w:rsidRDefault="00685DAC">
            <w:pPr>
              <w:pStyle w:val="af1"/>
              <w:widowControl w:val="0"/>
              <w:autoSpaceDE w:val="0"/>
              <w:autoSpaceDN w:val="0"/>
              <w:spacing w:before="70" w:beforeAutospacing="0" w:after="0" w:afterAutospacing="0"/>
              <w:ind w:left="287"/>
              <w:rPr>
                <w:rFonts w:hAnsi="宋体" w:cs="Times New Roman"/>
                <w:sz w:val="21"/>
                <w:szCs w:val="21"/>
              </w:rPr>
            </w:pPr>
            <w:r w:rsidRPr="00BF0D59">
              <w:rPr>
                <w:rFonts w:hAnsi="宋体" w:cs="Times New Roman" w:hint="eastAsia"/>
                <w:sz w:val="21"/>
                <w:szCs w:val="21"/>
              </w:rPr>
              <w:t>断面尺寸</w:t>
            </w:r>
          </w:p>
        </w:tc>
        <w:tc>
          <w:tcPr>
            <w:tcW w:w="709" w:type="dxa"/>
            <w:vMerge w:val="restart"/>
            <w:tcBorders>
              <w:top w:val="single" w:sz="4" w:space="0" w:color="000000"/>
              <w:left w:val="nil"/>
              <w:bottom w:val="single" w:sz="4" w:space="0" w:color="000000"/>
              <w:right w:val="single" w:sz="4" w:space="0" w:color="000000"/>
            </w:tcBorders>
            <w:hideMark/>
          </w:tcPr>
          <w:p w14:paraId="4B416945" w14:textId="77777777" w:rsidR="00685DAC" w:rsidRPr="00BF0D59" w:rsidRDefault="00685DAC">
            <w:pPr>
              <w:pStyle w:val="af1"/>
              <w:widowControl w:val="0"/>
              <w:autoSpaceDE w:val="0"/>
              <w:autoSpaceDN w:val="0"/>
              <w:spacing w:before="5" w:beforeAutospacing="0" w:after="0" w:afterAutospacing="0"/>
              <w:ind w:left="144" w:right="134"/>
              <w:jc w:val="both"/>
              <w:rPr>
                <w:rFonts w:hAnsi="宋体" w:cs="Times New Roman"/>
                <w:sz w:val="21"/>
                <w:szCs w:val="21"/>
              </w:rPr>
            </w:pPr>
            <w:r w:rsidRPr="00BF0D59">
              <w:rPr>
                <w:rFonts w:hAnsi="宋体" w:cs="Times New Roman" w:hint="eastAsia"/>
                <w:spacing w:val="-8"/>
                <w:sz w:val="21"/>
                <w:szCs w:val="21"/>
              </w:rPr>
              <w:t>总孔</w:t>
            </w:r>
            <w:r w:rsidRPr="00BF0D59">
              <w:rPr>
                <w:rFonts w:hAnsi="宋体" w:cs="Times New Roman" w:hint="eastAsia"/>
                <w:sz w:val="21"/>
                <w:szCs w:val="21"/>
              </w:rPr>
              <w:t xml:space="preserve">数/ </w:t>
            </w:r>
            <w:r w:rsidRPr="00BF0D59">
              <w:rPr>
                <w:rFonts w:hAnsi="宋体" w:cs="Times New Roman" w:hint="eastAsia"/>
                <w:spacing w:val="-9"/>
                <w:sz w:val="21"/>
                <w:szCs w:val="21"/>
              </w:rPr>
              <w:t>已用</w:t>
            </w:r>
          </w:p>
          <w:p w14:paraId="27704FB0" w14:textId="77777777" w:rsidR="00685DAC" w:rsidRPr="00BF0D59" w:rsidRDefault="00685DAC">
            <w:pPr>
              <w:pStyle w:val="af1"/>
              <w:widowControl w:val="0"/>
              <w:autoSpaceDE w:val="0"/>
              <w:autoSpaceDN w:val="0"/>
              <w:spacing w:before="0" w:beforeAutospacing="0" w:after="0" w:afterAutospacing="0" w:line="217" w:lineRule="exact"/>
              <w:ind w:left="144"/>
              <w:rPr>
                <w:rFonts w:hAnsi="宋体" w:cs="Times New Roman"/>
                <w:sz w:val="21"/>
                <w:szCs w:val="21"/>
              </w:rPr>
            </w:pPr>
            <w:r w:rsidRPr="00BF0D59">
              <w:rPr>
                <w:rFonts w:hAnsi="宋体" w:cs="Times New Roman" w:hint="eastAsia"/>
                <w:spacing w:val="-1"/>
                <w:sz w:val="21"/>
                <w:szCs w:val="21"/>
              </w:rPr>
              <w:t>孔数</w:t>
            </w:r>
          </w:p>
        </w:tc>
        <w:tc>
          <w:tcPr>
            <w:tcW w:w="567" w:type="dxa"/>
            <w:vMerge w:val="restart"/>
            <w:tcBorders>
              <w:top w:val="single" w:sz="4" w:space="0" w:color="000000"/>
              <w:left w:val="nil"/>
              <w:bottom w:val="single" w:sz="4" w:space="0" w:color="000000"/>
              <w:right w:val="single" w:sz="4" w:space="0" w:color="000000"/>
            </w:tcBorders>
            <w:hideMark/>
          </w:tcPr>
          <w:p w14:paraId="1AADE1B1" w14:textId="77777777" w:rsidR="00685DAC" w:rsidRPr="00BF0D59" w:rsidRDefault="00685DAC">
            <w:pPr>
              <w:pStyle w:val="af1"/>
              <w:widowControl w:val="0"/>
              <w:autoSpaceDE w:val="0"/>
              <w:autoSpaceDN w:val="0"/>
              <w:spacing w:before="5" w:beforeAutospacing="0" w:after="0" w:afterAutospacing="0"/>
              <w:ind w:left="177" w:right="168"/>
              <w:jc w:val="both"/>
              <w:rPr>
                <w:rFonts w:hAnsi="宋体" w:cs="Times New Roman"/>
                <w:sz w:val="21"/>
                <w:szCs w:val="21"/>
              </w:rPr>
            </w:pPr>
            <w:r w:rsidRPr="00BF0D59">
              <w:rPr>
                <w:rFonts w:hAnsi="宋体" w:cs="Times New Roman" w:hint="eastAsia"/>
                <w:sz w:val="21"/>
                <w:szCs w:val="21"/>
              </w:rPr>
              <w:t>线缆条</w:t>
            </w:r>
          </w:p>
          <w:p w14:paraId="1BB7F31C" w14:textId="77777777" w:rsidR="00685DAC" w:rsidRPr="00BF0D59" w:rsidRDefault="00685DAC">
            <w:pPr>
              <w:pStyle w:val="af1"/>
              <w:widowControl w:val="0"/>
              <w:autoSpaceDE w:val="0"/>
              <w:autoSpaceDN w:val="0"/>
              <w:spacing w:before="0" w:beforeAutospacing="0" w:after="0" w:afterAutospacing="0" w:line="217" w:lineRule="exact"/>
              <w:ind w:left="177"/>
              <w:rPr>
                <w:rFonts w:hAnsi="宋体" w:cs="Times New Roman"/>
                <w:sz w:val="21"/>
                <w:szCs w:val="21"/>
              </w:rPr>
            </w:pPr>
            <w:r w:rsidRPr="00BF0D59">
              <w:rPr>
                <w:rFonts w:hAnsi="宋体" w:cs="Times New Roman" w:hint="eastAsia"/>
                <w:sz w:val="21"/>
                <w:szCs w:val="21"/>
              </w:rPr>
              <w:t>数</w:t>
            </w:r>
          </w:p>
        </w:tc>
        <w:tc>
          <w:tcPr>
            <w:tcW w:w="425" w:type="dxa"/>
            <w:vMerge w:val="restart"/>
            <w:tcBorders>
              <w:top w:val="single" w:sz="4" w:space="0" w:color="000000"/>
              <w:left w:val="nil"/>
              <w:bottom w:val="single" w:sz="4" w:space="0" w:color="000000"/>
              <w:right w:val="single" w:sz="4" w:space="0" w:color="000000"/>
            </w:tcBorders>
          </w:tcPr>
          <w:p w14:paraId="7AF6284C" w14:textId="77777777" w:rsidR="00685DAC" w:rsidRPr="00BF0D59" w:rsidRDefault="00685DAC">
            <w:pPr>
              <w:pStyle w:val="af1"/>
              <w:widowControl w:val="0"/>
              <w:autoSpaceDE w:val="0"/>
              <w:autoSpaceDN w:val="0"/>
              <w:spacing w:before="1" w:beforeAutospacing="0" w:after="0" w:afterAutospacing="0"/>
              <w:rPr>
                <w:rFonts w:hAnsi="宋体" w:cs="Times New Roman"/>
                <w:sz w:val="19"/>
                <w:szCs w:val="19"/>
              </w:rPr>
            </w:pPr>
          </w:p>
          <w:p w14:paraId="5074F57A" w14:textId="77777777" w:rsidR="00685DAC" w:rsidRPr="00BF0D59" w:rsidRDefault="00685DAC">
            <w:pPr>
              <w:pStyle w:val="af1"/>
              <w:widowControl w:val="0"/>
              <w:autoSpaceDE w:val="0"/>
              <w:autoSpaceDN w:val="0"/>
              <w:spacing w:before="0" w:beforeAutospacing="0" w:after="0" w:afterAutospacing="0"/>
              <w:ind w:left="107" w:right="96"/>
              <w:rPr>
                <w:rFonts w:hAnsi="宋体" w:cs="Times New Roman"/>
                <w:sz w:val="21"/>
                <w:szCs w:val="21"/>
              </w:rPr>
            </w:pPr>
            <w:r w:rsidRPr="00BF0D59">
              <w:rPr>
                <w:rFonts w:hAnsi="宋体" w:cs="Times New Roman" w:hint="eastAsia"/>
                <w:sz w:val="21"/>
                <w:szCs w:val="21"/>
              </w:rPr>
              <w:t>材质</w:t>
            </w:r>
          </w:p>
        </w:tc>
        <w:tc>
          <w:tcPr>
            <w:tcW w:w="567" w:type="dxa"/>
            <w:vMerge w:val="restart"/>
            <w:tcBorders>
              <w:top w:val="single" w:sz="4" w:space="0" w:color="000000"/>
              <w:left w:val="nil"/>
              <w:bottom w:val="single" w:sz="4" w:space="0" w:color="000000"/>
              <w:right w:val="single" w:sz="4" w:space="0" w:color="000000"/>
            </w:tcBorders>
            <w:hideMark/>
          </w:tcPr>
          <w:p w14:paraId="31FA2B8D" w14:textId="77777777" w:rsidR="00685DAC" w:rsidRPr="00BF0D59" w:rsidRDefault="00685DAC">
            <w:pPr>
              <w:pStyle w:val="af1"/>
              <w:widowControl w:val="0"/>
              <w:autoSpaceDE w:val="0"/>
              <w:autoSpaceDN w:val="0"/>
              <w:spacing w:before="5" w:beforeAutospacing="0" w:after="0" w:afterAutospacing="0"/>
              <w:ind w:left="176" w:right="169"/>
              <w:jc w:val="both"/>
              <w:rPr>
                <w:rFonts w:hAnsi="宋体" w:cs="Times New Roman"/>
                <w:sz w:val="21"/>
                <w:szCs w:val="21"/>
              </w:rPr>
            </w:pPr>
            <w:r w:rsidRPr="00BF0D59">
              <w:rPr>
                <w:rFonts w:hAnsi="宋体" w:cs="Times New Roman" w:hint="eastAsia"/>
                <w:sz w:val="21"/>
                <w:szCs w:val="21"/>
              </w:rPr>
              <w:t>保护材</w:t>
            </w:r>
          </w:p>
          <w:p w14:paraId="65659F14" w14:textId="77777777" w:rsidR="00685DAC" w:rsidRPr="00BF0D59" w:rsidRDefault="00685DAC">
            <w:pPr>
              <w:pStyle w:val="af1"/>
              <w:widowControl w:val="0"/>
              <w:autoSpaceDE w:val="0"/>
              <w:autoSpaceDN w:val="0"/>
              <w:spacing w:before="0" w:beforeAutospacing="0" w:after="0" w:afterAutospacing="0" w:line="217" w:lineRule="exact"/>
              <w:ind w:left="176"/>
              <w:rPr>
                <w:rFonts w:hAnsi="宋体" w:cs="Times New Roman"/>
                <w:sz w:val="21"/>
                <w:szCs w:val="21"/>
              </w:rPr>
            </w:pPr>
            <w:r w:rsidRPr="00BF0D59">
              <w:rPr>
                <w:rFonts w:hAnsi="宋体" w:cs="Times New Roman" w:hint="eastAsia"/>
                <w:sz w:val="21"/>
                <w:szCs w:val="21"/>
              </w:rPr>
              <w:t>质</w:t>
            </w:r>
          </w:p>
        </w:tc>
        <w:tc>
          <w:tcPr>
            <w:tcW w:w="567" w:type="dxa"/>
            <w:vMerge w:val="restart"/>
            <w:tcBorders>
              <w:top w:val="single" w:sz="4" w:space="0" w:color="000000"/>
              <w:left w:val="nil"/>
              <w:bottom w:val="single" w:sz="4" w:space="0" w:color="000000"/>
              <w:right w:val="single" w:sz="4" w:space="0" w:color="000000"/>
            </w:tcBorders>
            <w:hideMark/>
          </w:tcPr>
          <w:p w14:paraId="0694C0D3" w14:textId="77777777" w:rsidR="00685DAC" w:rsidRPr="00BF0D59" w:rsidRDefault="00685DAC">
            <w:pPr>
              <w:pStyle w:val="af1"/>
              <w:widowControl w:val="0"/>
              <w:autoSpaceDE w:val="0"/>
              <w:autoSpaceDN w:val="0"/>
              <w:spacing w:before="5" w:beforeAutospacing="0" w:after="0" w:afterAutospacing="0"/>
              <w:ind w:left="178" w:right="167"/>
              <w:jc w:val="both"/>
              <w:rPr>
                <w:rFonts w:hAnsi="宋体" w:cs="Times New Roman"/>
                <w:sz w:val="21"/>
                <w:szCs w:val="21"/>
              </w:rPr>
            </w:pPr>
            <w:r w:rsidRPr="00BF0D59">
              <w:rPr>
                <w:rFonts w:hAnsi="宋体" w:cs="Times New Roman" w:hint="eastAsia"/>
                <w:sz w:val="21"/>
                <w:szCs w:val="21"/>
              </w:rPr>
              <w:t>附属设</w:t>
            </w:r>
          </w:p>
          <w:p w14:paraId="13B60A1D" w14:textId="77777777" w:rsidR="00685DAC" w:rsidRPr="00BF0D59" w:rsidRDefault="00685DAC">
            <w:pPr>
              <w:pStyle w:val="af1"/>
              <w:widowControl w:val="0"/>
              <w:autoSpaceDE w:val="0"/>
              <w:autoSpaceDN w:val="0"/>
              <w:spacing w:before="0" w:beforeAutospacing="0" w:after="0" w:afterAutospacing="0" w:line="217" w:lineRule="exact"/>
              <w:ind w:left="178"/>
              <w:rPr>
                <w:rFonts w:hAnsi="宋体" w:cs="Times New Roman"/>
                <w:sz w:val="21"/>
                <w:szCs w:val="21"/>
              </w:rPr>
            </w:pPr>
            <w:r w:rsidRPr="00BF0D59">
              <w:rPr>
                <w:rFonts w:hAnsi="宋体" w:cs="Times New Roman" w:hint="eastAsia"/>
                <w:sz w:val="21"/>
                <w:szCs w:val="21"/>
              </w:rPr>
              <w:t>施</w:t>
            </w:r>
          </w:p>
        </w:tc>
        <w:tc>
          <w:tcPr>
            <w:tcW w:w="1559" w:type="dxa"/>
            <w:gridSpan w:val="3"/>
            <w:tcBorders>
              <w:top w:val="single" w:sz="4" w:space="0" w:color="000000"/>
              <w:left w:val="nil"/>
              <w:bottom w:val="nil"/>
              <w:right w:val="single" w:sz="4" w:space="0" w:color="000000"/>
            </w:tcBorders>
            <w:hideMark/>
          </w:tcPr>
          <w:p w14:paraId="49AEBB7F" w14:textId="77777777" w:rsidR="00685DAC" w:rsidRPr="00BF0D59" w:rsidRDefault="00685DAC">
            <w:pPr>
              <w:pStyle w:val="af1"/>
              <w:widowControl w:val="0"/>
              <w:autoSpaceDE w:val="0"/>
              <w:autoSpaceDN w:val="0"/>
              <w:spacing w:before="70" w:beforeAutospacing="0" w:after="0" w:afterAutospacing="0"/>
              <w:ind w:left="357"/>
              <w:rPr>
                <w:rFonts w:hAnsi="宋体" w:cs="Times New Roman"/>
                <w:sz w:val="21"/>
                <w:szCs w:val="21"/>
              </w:rPr>
            </w:pPr>
            <w:r w:rsidRPr="00BF0D59">
              <w:rPr>
                <w:rFonts w:hAnsi="宋体" w:cs="Times New Roman" w:hint="eastAsia"/>
                <w:sz w:val="21"/>
                <w:szCs w:val="21"/>
              </w:rPr>
              <w:t>载体特征</w:t>
            </w:r>
          </w:p>
        </w:tc>
        <w:tc>
          <w:tcPr>
            <w:tcW w:w="548" w:type="dxa"/>
            <w:vMerge w:val="restart"/>
            <w:tcBorders>
              <w:top w:val="single" w:sz="4" w:space="0" w:color="000000"/>
              <w:left w:val="nil"/>
              <w:bottom w:val="single" w:sz="4" w:space="0" w:color="000000"/>
              <w:right w:val="single" w:sz="4" w:space="0" w:color="000000"/>
            </w:tcBorders>
            <w:hideMark/>
          </w:tcPr>
          <w:p w14:paraId="4F5BE37B" w14:textId="77777777" w:rsidR="00685DAC" w:rsidRPr="00BF0D59" w:rsidRDefault="00685DAC">
            <w:pPr>
              <w:pStyle w:val="af1"/>
              <w:widowControl w:val="0"/>
              <w:autoSpaceDE w:val="0"/>
              <w:autoSpaceDN w:val="0"/>
              <w:spacing w:before="5" w:beforeAutospacing="0" w:after="0" w:afterAutospacing="0"/>
              <w:ind w:left="169" w:right="157"/>
              <w:jc w:val="both"/>
              <w:rPr>
                <w:rFonts w:hAnsi="宋体" w:cs="Times New Roman"/>
                <w:sz w:val="21"/>
                <w:szCs w:val="21"/>
              </w:rPr>
            </w:pPr>
            <w:r w:rsidRPr="00BF0D59">
              <w:rPr>
                <w:rFonts w:hAnsi="宋体" w:cs="Times New Roman" w:hint="eastAsia"/>
                <w:sz w:val="21"/>
                <w:szCs w:val="21"/>
              </w:rPr>
              <w:t>权属单</w:t>
            </w:r>
          </w:p>
          <w:p w14:paraId="1332D88D" w14:textId="77777777" w:rsidR="00685DAC" w:rsidRPr="00BF0D59" w:rsidRDefault="00685DAC">
            <w:pPr>
              <w:pStyle w:val="af1"/>
              <w:widowControl w:val="0"/>
              <w:autoSpaceDE w:val="0"/>
              <w:autoSpaceDN w:val="0"/>
              <w:spacing w:before="0" w:beforeAutospacing="0" w:after="0" w:afterAutospacing="0" w:line="217" w:lineRule="exact"/>
              <w:ind w:left="169"/>
              <w:rPr>
                <w:rFonts w:hAnsi="宋体" w:cs="Times New Roman"/>
                <w:sz w:val="21"/>
                <w:szCs w:val="21"/>
              </w:rPr>
            </w:pPr>
            <w:r w:rsidRPr="00BF0D59">
              <w:rPr>
                <w:rFonts w:hAnsi="宋体" w:cs="Times New Roman" w:hint="eastAsia"/>
                <w:sz w:val="21"/>
                <w:szCs w:val="21"/>
              </w:rPr>
              <w:t>位</w:t>
            </w:r>
          </w:p>
        </w:tc>
      </w:tr>
      <w:tr w:rsidR="00DE7AD9" w:rsidRPr="00BF0D59" w14:paraId="609939A3" w14:textId="77777777" w:rsidTr="00685DAC">
        <w:trPr>
          <w:trHeight w:val="533"/>
        </w:trPr>
        <w:tc>
          <w:tcPr>
            <w:tcW w:w="9048" w:type="dxa"/>
            <w:vMerge/>
            <w:tcBorders>
              <w:top w:val="single" w:sz="4" w:space="0" w:color="000000"/>
              <w:left w:val="single" w:sz="4" w:space="0" w:color="000000"/>
              <w:bottom w:val="single" w:sz="4" w:space="0" w:color="000000"/>
              <w:right w:val="single" w:sz="4" w:space="0" w:color="000000"/>
            </w:tcBorders>
            <w:vAlign w:val="center"/>
            <w:hideMark/>
          </w:tcPr>
          <w:p w14:paraId="42EB0291" w14:textId="77777777" w:rsidR="00685DAC" w:rsidRPr="00BF0D59" w:rsidRDefault="00685DAC">
            <w:pPr>
              <w:widowControl/>
              <w:rPr>
                <w:rFonts w:cs="Times New Roman"/>
                <w:sz w:val="21"/>
                <w:szCs w:val="21"/>
              </w:rPr>
            </w:pPr>
          </w:p>
        </w:tc>
        <w:tc>
          <w:tcPr>
            <w:tcW w:w="850" w:type="dxa"/>
            <w:vMerge/>
            <w:tcBorders>
              <w:top w:val="single" w:sz="4" w:space="0" w:color="000000"/>
              <w:left w:val="nil"/>
              <w:bottom w:val="single" w:sz="4" w:space="0" w:color="000000"/>
              <w:right w:val="single" w:sz="4" w:space="0" w:color="000000"/>
            </w:tcBorders>
            <w:vAlign w:val="center"/>
            <w:hideMark/>
          </w:tcPr>
          <w:p w14:paraId="4CCE4CF1" w14:textId="77777777" w:rsidR="00685DAC" w:rsidRPr="00BF0D59" w:rsidRDefault="00685DAC">
            <w:pPr>
              <w:widowControl/>
              <w:rPr>
                <w:rFonts w:cs="Times New Roman"/>
                <w:sz w:val="21"/>
                <w:szCs w:val="21"/>
              </w:rPr>
            </w:pPr>
          </w:p>
        </w:tc>
        <w:tc>
          <w:tcPr>
            <w:tcW w:w="567" w:type="dxa"/>
            <w:tcBorders>
              <w:top w:val="single" w:sz="4" w:space="0" w:color="000000"/>
              <w:left w:val="nil"/>
              <w:bottom w:val="single" w:sz="4" w:space="0" w:color="000000"/>
              <w:right w:val="single" w:sz="4" w:space="0" w:color="000000"/>
            </w:tcBorders>
            <w:hideMark/>
          </w:tcPr>
          <w:p w14:paraId="216A9258" w14:textId="77777777" w:rsidR="00685DAC" w:rsidRPr="00BF0D59" w:rsidRDefault="00685DAC">
            <w:pPr>
              <w:pStyle w:val="af1"/>
              <w:widowControl w:val="0"/>
              <w:autoSpaceDE w:val="0"/>
              <w:autoSpaceDN w:val="0"/>
              <w:spacing w:before="32" w:beforeAutospacing="0" w:after="0" w:afterAutospacing="0"/>
              <w:ind w:left="178" w:right="167"/>
              <w:rPr>
                <w:rFonts w:hAnsi="宋体" w:cs="Times New Roman"/>
                <w:sz w:val="21"/>
                <w:szCs w:val="21"/>
              </w:rPr>
            </w:pPr>
            <w:r w:rsidRPr="00BF0D59">
              <w:rPr>
                <w:rFonts w:hAnsi="宋体" w:cs="Times New Roman" w:hint="eastAsia"/>
                <w:sz w:val="21"/>
                <w:szCs w:val="21"/>
              </w:rPr>
              <w:t>外顶</w:t>
            </w:r>
          </w:p>
        </w:tc>
        <w:tc>
          <w:tcPr>
            <w:tcW w:w="426" w:type="dxa"/>
            <w:tcBorders>
              <w:top w:val="single" w:sz="4" w:space="0" w:color="000000"/>
              <w:left w:val="nil"/>
              <w:bottom w:val="single" w:sz="4" w:space="0" w:color="000000"/>
              <w:right w:val="single" w:sz="4" w:space="0" w:color="000000"/>
            </w:tcBorders>
            <w:hideMark/>
          </w:tcPr>
          <w:p w14:paraId="107CF6D0" w14:textId="77777777" w:rsidR="00685DAC" w:rsidRPr="00BF0D59" w:rsidRDefault="00685DAC">
            <w:pPr>
              <w:pStyle w:val="af1"/>
              <w:widowControl w:val="0"/>
              <w:autoSpaceDE w:val="0"/>
              <w:autoSpaceDN w:val="0"/>
              <w:spacing w:before="32" w:beforeAutospacing="0" w:after="0" w:afterAutospacing="0"/>
              <w:ind w:left="108" w:right="96"/>
              <w:rPr>
                <w:rFonts w:hAnsi="宋体" w:cs="Times New Roman"/>
                <w:sz w:val="21"/>
                <w:szCs w:val="21"/>
              </w:rPr>
            </w:pPr>
            <w:r w:rsidRPr="00BF0D59">
              <w:rPr>
                <w:rFonts w:hAnsi="宋体" w:cs="Times New Roman" w:hint="eastAsia"/>
                <w:sz w:val="21"/>
                <w:szCs w:val="21"/>
              </w:rPr>
              <w:t>内底</w:t>
            </w:r>
          </w:p>
        </w:tc>
        <w:tc>
          <w:tcPr>
            <w:tcW w:w="567" w:type="dxa"/>
            <w:tcBorders>
              <w:top w:val="single" w:sz="4" w:space="0" w:color="000000"/>
              <w:left w:val="nil"/>
              <w:bottom w:val="single" w:sz="4" w:space="0" w:color="000000"/>
              <w:right w:val="single" w:sz="4" w:space="0" w:color="000000"/>
            </w:tcBorders>
            <w:hideMark/>
          </w:tcPr>
          <w:p w14:paraId="25154FEC" w14:textId="77777777" w:rsidR="00685DAC" w:rsidRPr="00BF0D59" w:rsidRDefault="00685DAC">
            <w:pPr>
              <w:pStyle w:val="af1"/>
              <w:widowControl w:val="0"/>
              <w:autoSpaceDE w:val="0"/>
              <w:autoSpaceDN w:val="0"/>
              <w:spacing w:before="32" w:beforeAutospacing="0" w:after="0" w:afterAutospacing="0"/>
              <w:ind w:left="176" w:right="169"/>
              <w:rPr>
                <w:rFonts w:hAnsi="宋体" w:cs="Times New Roman"/>
                <w:sz w:val="21"/>
                <w:szCs w:val="21"/>
              </w:rPr>
            </w:pPr>
            <w:r w:rsidRPr="00BF0D59">
              <w:rPr>
                <w:rFonts w:hAnsi="宋体" w:cs="Times New Roman" w:hint="eastAsia"/>
                <w:sz w:val="21"/>
                <w:szCs w:val="21"/>
              </w:rPr>
              <w:t>管径</w:t>
            </w:r>
          </w:p>
        </w:tc>
        <w:tc>
          <w:tcPr>
            <w:tcW w:w="850" w:type="dxa"/>
            <w:tcBorders>
              <w:top w:val="single" w:sz="4" w:space="0" w:color="000000"/>
              <w:left w:val="nil"/>
              <w:bottom w:val="single" w:sz="4" w:space="0" w:color="000000"/>
              <w:right w:val="single" w:sz="4" w:space="0" w:color="000000"/>
            </w:tcBorders>
            <w:hideMark/>
          </w:tcPr>
          <w:p w14:paraId="3DA7D9B7" w14:textId="77777777" w:rsidR="00685DAC" w:rsidRPr="00BF0D59" w:rsidRDefault="00685DAC">
            <w:pPr>
              <w:pStyle w:val="af1"/>
              <w:widowControl w:val="0"/>
              <w:autoSpaceDE w:val="0"/>
              <w:autoSpaceDN w:val="0"/>
              <w:spacing w:before="129" w:beforeAutospacing="0" w:after="0" w:afterAutospacing="0"/>
              <w:ind w:left="88" w:right="81"/>
              <w:jc w:val="center"/>
              <w:rPr>
                <w:rFonts w:hAnsi="宋体" w:cs="Times New Roman"/>
                <w:sz w:val="21"/>
                <w:szCs w:val="21"/>
              </w:rPr>
            </w:pPr>
            <w:r w:rsidRPr="00BF0D59">
              <w:rPr>
                <w:rFonts w:hAnsi="宋体" w:cs="Times New Roman" w:hint="eastAsia"/>
                <w:sz w:val="21"/>
                <w:szCs w:val="21"/>
              </w:rPr>
              <w:t>宽ⅹ高</w:t>
            </w:r>
          </w:p>
        </w:tc>
        <w:tc>
          <w:tcPr>
            <w:tcW w:w="709" w:type="dxa"/>
            <w:vMerge/>
            <w:tcBorders>
              <w:top w:val="single" w:sz="4" w:space="0" w:color="000000"/>
              <w:left w:val="nil"/>
              <w:bottom w:val="single" w:sz="4" w:space="0" w:color="000000"/>
              <w:right w:val="single" w:sz="4" w:space="0" w:color="000000"/>
            </w:tcBorders>
            <w:vAlign w:val="center"/>
            <w:hideMark/>
          </w:tcPr>
          <w:p w14:paraId="6B58182C" w14:textId="77777777" w:rsidR="00685DAC" w:rsidRPr="00BF0D59" w:rsidRDefault="00685DAC">
            <w:pPr>
              <w:widowControl/>
              <w:rPr>
                <w:rFonts w:cs="Times New Roman"/>
                <w:sz w:val="21"/>
                <w:szCs w:val="21"/>
              </w:rPr>
            </w:pPr>
          </w:p>
        </w:tc>
        <w:tc>
          <w:tcPr>
            <w:tcW w:w="567" w:type="dxa"/>
            <w:vMerge/>
            <w:tcBorders>
              <w:top w:val="single" w:sz="4" w:space="0" w:color="000000"/>
              <w:left w:val="nil"/>
              <w:bottom w:val="single" w:sz="4" w:space="0" w:color="000000"/>
              <w:right w:val="single" w:sz="4" w:space="0" w:color="000000"/>
            </w:tcBorders>
            <w:vAlign w:val="center"/>
            <w:hideMark/>
          </w:tcPr>
          <w:p w14:paraId="2DA42FE5" w14:textId="77777777" w:rsidR="00685DAC" w:rsidRPr="00BF0D59" w:rsidRDefault="00685DAC">
            <w:pPr>
              <w:widowControl/>
              <w:rPr>
                <w:rFonts w:cs="Times New Roman"/>
                <w:sz w:val="21"/>
                <w:szCs w:val="21"/>
              </w:rPr>
            </w:pPr>
          </w:p>
        </w:tc>
        <w:tc>
          <w:tcPr>
            <w:tcW w:w="425" w:type="dxa"/>
            <w:vMerge/>
            <w:tcBorders>
              <w:top w:val="single" w:sz="4" w:space="0" w:color="000000"/>
              <w:left w:val="nil"/>
              <w:bottom w:val="single" w:sz="4" w:space="0" w:color="000000"/>
              <w:right w:val="single" w:sz="4" w:space="0" w:color="000000"/>
            </w:tcBorders>
            <w:vAlign w:val="center"/>
            <w:hideMark/>
          </w:tcPr>
          <w:p w14:paraId="0ECE2ADA" w14:textId="77777777" w:rsidR="00685DAC" w:rsidRPr="00BF0D59" w:rsidRDefault="00685DAC">
            <w:pPr>
              <w:widowControl/>
              <w:rPr>
                <w:rFonts w:cs="Times New Roman"/>
                <w:sz w:val="21"/>
                <w:szCs w:val="21"/>
              </w:rPr>
            </w:pPr>
          </w:p>
        </w:tc>
        <w:tc>
          <w:tcPr>
            <w:tcW w:w="567" w:type="dxa"/>
            <w:vMerge/>
            <w:tcBorders>
              <w:top w:val="single" w:sz="4" w:space="0" w:color="000000"/>
              <w:left w:val="nil"/>
              <w:bottom w:val="single" w:sz="4" w:space="0" w:color="000000"/>
              <w:right w:val="single" w:sz="4" w:space="0" w:color="000000"/>
            </w:tcBorders>
            <w:vAlign w:val="center"/>
            <w:hideMark/>
          </w:tcPr>
          <w:p w14:paraId="164EABB0" w14:textId="77777777" w:rsidR="00685DAC" w:rsidRPr="00BF0D59" w:rsidRDefault="00685DAC">
            <w:pPr>
              <w:widowControl/>
              <w:rPr>
                <w:rFonts w:cs="Times New Roman"/>
                <w:sz w:val="21"/>
                <w:szCs w:val="21"/>
              </w:rPr>
            </w:pPr>
          </w:p>
        </w:tc>
        <w:tc>
          <w:tcPr>
            <w:tcW w:w="567" w:type="dxa"/>
            <w:vMerge/>
            <w:tcBorders>
              <w:top w:val="single" w:sz="4" w:space="0" w:color="000000"/>
              <w:left w:val="nil"/>
              <w:bottom w:val="single" w:sz="4" w:space="0" w:color="000000"/>
              <w:right w:val="single" w:sz="4" w:space="0" w:color="000000"/>
            </w:tcBorders>
            <w:vAlign w:val="center"/>
            <w:hideMark/>
          </w:tcPr>
          <w:p w14:paraId="631D4525" w14:textId="77777777" w:rsidR="00685DAC" w:rsidRPr="00BF0D59" w:rsidRDefault="00685DAC">
            <w:pPr>
              <w:widowControl/>
              <w:rPr>
                <w:rFonts w:cs="Times New Roman"/>
                <w:sz w:val="21"/>
                <w:szCs w:val="21"/>
              </w:rPr>
            </w:pPr>
          </w:p>
        </w:tc>
        <w:tc>
          <w:tcPr>
            <w:tcW w:w="425" w:type="dxa"/>
            <w:tcBorders>
              <w:top w:val="single" w:sz="4" w:space="0" w:color="000000"/>
              <w:left w:val="nil"/>
              <w:bottom w:val="single" w:sz="4" w:space="0" w:color="000000"/>
              <w:right w:val="single" w:sz="4" w:space="0" w:color="000000"/>
            </w:tcBorders>
            <w:hideMark/>
          </w:tcPr>
          <w:p w14:paraId="74F27DD8" w14:textId="77777777" w:rsidR="00685DAC" w:rsidRPr="00BF0D59" w:rsidRDefault="00685DAC">
            <w:pPr>
              <w:pStyle w:val="af1"/>
              <w:widowControl w:val="0"/>
              <w:autoSpaceDE w:val="0"/>
              <w:autoSpaceDN w:val="0"/>
              <w:spacing w:before="32" w:beforeAutospacing="0" w:after="0" w:afterAutospacing="0"/>
              <w:ind w:left="108" w:right="95"/>
              <w:rPr>
                <w:rFonts w:hAnsi="宋体" w:cs="Times New Roman"/>
                <w:sz w:val="21"/>
                <w:szCs w:val="21"/>
              </w:rPr>
            </w:pPr>
            <w:r w:rsidRPr="00BF0D59">
              <w:rPr>
                <w:rFonts w:hAnsi="宋体" w:cs="Times New Roman" w:hint="eastAsia"/>
                <w:sz w:val="21"/>
                <w:szCs w:val="21"/>
              </w:rPr>
              <w:t>压力</w:t>
            </w:r>
          </w:p>
        </w:tc>
        <w:tc>
          <w:tcPr>
            <w:tcW w:w="567" w:type="dxa"/>
            <w:tcBorders>
              <w:top w:val="single" w:sz="4" w:space="0" w:color="000000"/>
              <w:left w:val="nil"/>
              <w:bottom w:val="single" w:sz="4" w:space="0" w:color="000000"/>
              <w:right w:val="single" w:sz="4" w:space="0" w:color="000000"/>
            </w:tcBorders>
            <w:hideMark/>
          </w:tcPr>
          <w:p w14:paraId="15D2CCC5" w14:textId="77777777" w:rsidR="00685DAC" w:rsidRPr="00BF0D59" w:rsidRDefault="00685DAC">
            <w:pPr>
              <w:pStyle w:val="af1"/>
              <w:widowControl w:val="0"/>
              <w:autoSpaceDE w:val="0"/>
              <w:autoSpaceDN w:val="0"/>
              <w:spacing w:before="32" w:beforeAutospacing="0" w:after="0" w:afterAutospacing="0"/>
              <w:ind w:left="177" w:right="168"/>
              <w:rPr>
                <w:rFonts w:hAnsi="宋体" w:cs="Times New Roman"/>
                <w:sz w:val="21"/>
                <w:szCs w:val="21"/>
              </w:rPr>
            </w:pPr>
            <w:r w:rsidRPr="00BF0D59">
              <w:rPr>
                <w:rFonts w:hAnsi="宋体" w:cs="Times New Roman" w:hint="eastAsia"/>
                <w:sz w:val="21"/>
                <w:szCs w:val="21"/>
              </w:rPr>
              <w:t>流向</w:t>
            </w:r>
          </w:p>
        </w:tc>
        <w:tc>
          <w:tcPr>
            <w:tcW w:w="567" w:type="dxa"/>
            <w:tcBorders>
              <w:top w:val="single" w:sz="4" w:space="0" w:color="000000"/>
              <w:left w:val="nil"/>
              <w:bottom w:val="single" w:sz="4" w:space="0" w:color="000000"/>
              <w:right w:val="single" w:sz="4" w:space="0" w:color="000000"/>
            </w:tcBorders>
            <w:hideMark/>
          </w:tcPr>
          <w:p w14:paraId="53065A70" w14:textId="77777777" w:rsidR="00685DAC" w:rsidRPr="00BF0D59" w:rsidRDefault="00685DAC">
            <w:pPr>
              <w:pStyle w:val="af1"/>
              <w:widowControl w:val="0"/>
              <w:autoSpaceDE w:val="0"/>
              <w:autoSpaceDN w:val="0"/>
              <w:spacing w:before="32" w:beforeAutospacing="0" w:after="0" w:afterAutospacing="0"/>
              <w:ind w:left="176" w:right="169"/>
              <w:rPr>
                <w:rFonts w:hAnsi="宋体" w:cs="Times New Roman"/>
                <w:sz w:val="21"/>
                <w:szCs w:val="21"/>
              </w:rPr>
            </w:pPr>
            <w:r w:rsidRPr="00BF0D59">
              <w:rPr>
                <w:rFonts w:hAnsi="宋体" w:cs="Times New Roman" w:hint="eastAsia"/>
                <w:sz w:val="21"/>
                <w:szCs w:val="21"/>
              </w:rPr>
              <w:t>电压</w:t>
            </w:r>
          </w:p>
        </w:tc>
        <w:tc>
          <w:tcPr>
            <w:tcW w:w="548" w:type="dxa"/>
            <w:vMerge/>
            <w:tcBorders>
              <w:top w:val="single" w:sz="4" w:space="0" w:color="000000"/>
              <w:left w:val="nil"/>
              <w:bottom w:val="single" w:sz="4" w:space="0" w:color="000000"/>
              <w:right w:val="single" w:sz="4" w:space="0" w:color="000000"/>
            </w:tcBorders>
            <w:vAlign w:val="center"/>
            <w:hideMark/>
          </w:tcPr>
          <w:p w14:paraId="35C84F5B" w14:textId="77777777" w:rsidR="00685DAC" w:rsidRPr="00BF0D59" w:rsidRDefault="00685DAC">
            <w:pPr>
              <w:widowControl/>
              <w:rPr>
                <w:rFonts w:cs="Times New Roman"/>
                <w:sz w:val="21"/>
                <w:szCs w:val="21"/>
              </w:rPr>
            </w:pPr>
          </w:p>
        </w:tc>
      </w:tr>
      <w:tr w:rsidR="00DE7AD9" w:rsidRPr="00BF0D59" w14:paraId="7CB90B33" w14:textId="77777777" w:rsidTr="00685DAC">
        <w:trPr>
          <w:trHeight w:val="397"/>
        </w:trPr>
        <w:tc>
          <w:tcPr>
            <w:tcW w:w="846" w:type="dxa"/>
            <w:tcBorders>
              <w:top w:val="single" w:sz="4" w:space="0" w:color="000000"/>
              <w:left w:val="single" w:sz="4" w:space="0" w:color="000000"/>
              <w:bottom w:val="single" w:sz="4" w:space="0" w:color="000000"/>
              <w:right w:val="single" w:sz="4" w:space="0" w:color="000000"/>
            </w:tcBorders>
            <w:hideMark/>
          </w:tcPr>
          <w:p w14:paraId="71450B69" w14:textId="77777777" w:rsidR="00685DAC" w:rsidRPr="00BF0D59" w:rsidRDefault="00685DAC">
            <w:pPr>
              <w:pStyle w:val="af1"/>
              <w:widowControl w:val="0"/>
              <w:autoSpaceDE w:val="0"/>
              <w:autoSpaceDN w:val="0"/>
              <w:spacing w:before="60" w:beforeAutospacing="0" w:after="0" w:afterAutospacing="0"/>
              <w:ind w:left="211"/>
              <w:rPr>
                <w:rFonts w:hAnsi="宋体" w:cs="Times New Roman"/>
                <w:sz w:val="21"/>
                <w:szCs w:val="21"/>
              </w:rPr>
            </w:pPr>
            <w:r w:rsidRPr="00BF0D59">
              <w:rPr>
                <w:rFonts w:hAnsi="宋体" w:cs="Times New Roman" w:hint="eastAsia"/>
                <w:sz w:val="21"/>
                <w:szCs w:val="21"/>
              </w:rPr>
              <w:t>给水</w:t>
            </w:r>
          </w:p>
        </w:tc>
        <w:tc>
          <w:tcPr>
            <w:tcW w:w="850" w:type="dxa"/>
            <w:tcBorders>
              <w:top w:val="single" w:sz="4" w:space="0" w:color="000000"/>
              <w:left w:val="nil"/>
              <w:bottom w:val="single" w:sz="4" w:space="0" w:color="000000"/>
              <w:right w:val="single" w:sz="4" w:space="0" w:color="000000"/>
            </w:tcBorders>
            <w:hideMark/>
          </w:tcPr>
          <w:p w14:paraId="00D3BC40" w14:textId="77777777" w:rsidR="00685DAC" w:rsidRPr="00BF0D59" w:rsidRDefault="00685DAC">
            <w:pPr>
              <w:pStyle w:val="af1"/>
              <w:widowControl w:val="0"/>
              <w:autoSpaceDE w:val="0"/>
              <w:autoSpaceDN w:val="0"/>
              <w:spacing w:before="60" w:beforeAutospacing="0" w:after="0" w:afterAutospacing="0"/>
              <w:ind w:left="88" w:right="80"/>
              <w:jc w:val="center"/>
              <w:rPr>
                <w:rFonts w:hAnsi="宋体" w:cs="Times New Roman"/>
                <w:sz w:val="21"/>
                <w:szCs w:val="21"/>
              </w:rPr>
            </w:pPr>
            <w:r w:rsidRPr="00BF0D59">
              <w:rPr>
                <w:rFonts w:hAnsi="宋体" w:cs="Times New Roman" w:hint="eastAsia"/>
                <w:sz w:val="21"/>
                <w:szCs w:val="21"/>
              </w:rPr>
              <w:t>管道</w:t>
            </w:r>
          </w:p>
        </w:tc>
        <w:tc>
          <w:tcPr>
            <w:tcW w:w="567" w:type="dxa"/>
            <w:tcBorders>
              <w:top w:val="single" w:sz="4" w:space="0" w:color="000000"/>
              <w:left w:val="nil"/>
              <w:bottom w:val="single" w:sz="4" w:space="0" w:color="000000"/>
              <w:right w:val="single" w:sz="4" w:space="0" w:color="000000"/>
            </w:tcBorders>
            <w:hideMark/>
          </w:tcPr>
          <w:p w14:paraId="55E99587" w14:textId="77777777" w:rsidR="00685DAC" w:rsidRPr="00BF0D59" w:rsidRDefault="00685DAC">
            <w:pPr>
              <w:pStyle w:val="af1"/>
              <w:widowControl w:val="0"/>
              <w:autoSpaceDE w:val="0"/>
              <w:autoSpaceDN w:val="0"/>
              <w:spacing w:before="60" w:beforeAutospacing="0" w:after="0" w:afterAutospacing="0"/>
              <w:ind w:left="9"/>
              <w:jc w:val="center"/>
              <w:rPr>
                <w:rFonts w:hAnsi="宋体" w:cs="Times New Roman"/>
                <w:sz w:val="21"/>
                <w:szCs w:val="21"/>
              </w:rPr>
            </w:pPr>
            <w:r w:rsidRPr="00BF0D59">
              <w:rPr>
                <w:rFonts w:hAnsi="宋体" w:cs="Times New Roman" w:hint="eastAsia"/>
                <w:sz w:val="21"/>
                <w:szCs w:val="21"/>
              </w:rPr>
              <w:t>▲</w:t>
            </w:r>
          </w:p>
        </w:tc>
        <w:tc>
          <w:tcPr>
            <w:tcW w:w="426" w:type="dxa"/>
            <w:tcBorders>
              <w:top w:val="single" w:sz="4" w:space="0" w:color="000000"/>
              <w:left w:val="nil"/>
              <w:bottom w:val="single" w:sz="4" w:space="0" w:color="000000"/>
              <w:right w:val="single" w:sz="4" w:space="0" w:color="000000"/>
            </w:tcBorders>
          </w:tcPr>
          <w:p w14:paraId="7D1A314F" w14:textId="77777777" w:rsidR="00685DAC" w:rsidRPr="00BF0D59" w:rsidRDefault="00685DAC">
            <w:pPr>
              <w:pStyle w:val="af1"/>
              <w:widowControl w:val="0"/>
              <w:autoSpaceDE w:val="0"/>
              <w:autoSpaceDN w:val="0"/>
              <w:spacing w:before="0" w:beforeAutospacing="0" w:after="0" w:afterAutospacing="0"/>
              <w:rPr>
                <w:rFonts w:hAnsi="宋体" w:cs="Times New Roman"/>
              </w:rPr>
            </w:pPr>
          </w:p>
        </w:tc>
        <w:tc>
          <w:tcPr>
            <w:tcW w:w="567" w:type="dxa"/>
            <w:tcBorders>
              <w:top w:val="single" w:sz="4" w:space="0" w:color="000000"/>
              <w:left w:val="nil"/>
              <w:bottom w:val="single" w:sz="4" w:space="0" w:color="000000"/>
              <w:right w:val="single" w:sz="4" w:space="0" w:color="000000"/>
            </w:tcBorders>
            <w:hideMark/>
          </w:tcPr>
          <w:p w14:paraId="70E2A420" w14:textId="77777777" w:rsidR="00685DAC" w:rsidRPr="00BF0D59" w:rsidRDefault="00685DAC">
            <w:pPr>
              <w:pStyle w:val="af1"/>
              <w:widowControl w:val="0"/>
              <w:autoSpaceDE w:val="0"/>
              <w:autoSpaceDN w:val="0"/>
              <w:spacing w:before="60" w:beforeAutospacing="0" w:after="0" w:afterAutospacing="0"/>
              <w:ind w:left="5"/>
              <w:jc w:val="center"/>
              <w:rPr>
                <w:rFonts w:hAnsi="宋体" w:cs="Times New Roman"/>
                <w:sz w:val="21"/>
                <w:szCs w:val="21"/>
              </w:rPr>
            </w:pPr>
            <w:r w:rsidRPr="00BF0D59">
              <w:rPr>
                <w:rFonts w:hAnsi="宋体" w:cs="Times New Roman" w:hint="eastAsia"/>
                <w:sz w:val="21"/>
                <w:szCs w:val="21"/>
              </w:rPr>
              <w:t>▲</w:t>
            </w:r>
          </w:p>
        </w:tc>
        <w:tc>
          <w:tcPr>
            <w:tcW w:w="850" w:type="dxa"/>
            <w:tcBorders>
              <w:top w:val="single" w:sz="4" w:space="0" w:color="000000"/>
              <w:left w:val="nil"/>
              <w:bottom w:val="single" w:sz="4" w:space="0" w:color="000000"/>
              <w:right w:val="single" w:sz="4" w:space="0" w:color="000000"/>
            </w:tcBorders>
          </w:tcPr>
          <w:p w14:paraId="41BF465A" w14:textId="77777777" w:rsidR="00685DAC" w:rsidRPr="00BF0D59" w:rsidRDefault="00685DAC">
            <w:pPr>
              <w:pStyle w:val="af1"/>
              <w:widowControl w:val="0"/>
              <w:autoSpaceDE w:val="0"/>
              <w:autoSpaceDN w:val="0"/>
              <w:spacing w:before="0" w:beforeAutospacing="0" w:after="0" w:afterAutospacing="0"/>
              <w:rPr>
                <w:rFonts w:hAnsi="宋体" w:cs="Times New Roman"/>
              </w:rPr>
            </w:pPr>
          </w:p>
        </w:tc>
        <w:tc>
          <w:tcPr>
            <w:tcW w:w="709" w:type="dxa"/>
            <w:tcBorders>
              <w:top w:val="single" w:sz="4" w:space="0" w:color="000000"/>
              <w:left w:val="nil"/>
              <w:bottom w:val="single" w:sz="4" w:space="0" w:color="000000"/>
              <w:right w:val="single" w:sz="4" w:space="0" w:color="000000"/>
            </w:tcBorders>
          </w:tcPr>
          <w:p w14:paraId="61FAC5BB" w14:textId="77777777" w:rsidR="00685DAC" w:rsidRPr="00BF0D59" w:rsidRDefault="00685DAC">
            <w:pPr>
              <w:pStyle w:val="af1"/>
              <w:widowControl w:val="0"/>
              <w:autoSpaceDE w:val="0"/>
              <w:autoSpaceDN w:val="0"/>
              <w:spacing w:before="0" w:beforeAutospacing="0" w:after="0" w:afterAutospacing="0"/>
              <w:rPr>
                <w:rFonts w:hAnsi="宋体" w:cs="Times New Roman"/>
              </w:rPr>
            </w:pPr>
          </w:p>
        </w:tc>
        <w:tc>
          <w:tcPr>
            <w:tcW w:w="567" w:type="dxa"/>
            <w:tcBorders>
              <w:top w:val="single" w:sz="4" w:space="0" w:color="000000"/>
              <w:left w:val="nil"/>
              <w:bottom w:val="single" w:sz="4" w:space="0" w:color="000000"/>
              <w:right w:val="single" w:sz="4" w:space="0" w:color="000000"/>
            </w:tcBorders>
          </w:tcPr>
          <w:p w14:paraId="6C808B5F" w14:textId="77777777" w:rsidR="00685DAC" w:rsidRPr="00BF0D59" w:rsidRDefault="00685DAC">
            <w:pPr>
              <w:pStyle w:val="af1"/>
              <w:widowControl w:val="0"/>
              <w:autoSpaceDE w:val="0"/>
              <w:autoSpaceDN w:val="0"/>
              <w:spacing w:before="0" w:beforeAutospacing="0" w:after="0" w:afterAutospacing="0"/>
              <w:rPr>
                <w:rFonts w:hAnsi="宋体" w:cs="Times New Roman"/>
              </w:rPr>
            </w:pPr>
          </w:p>
        </w:tc>
        <w:tc>
          <w:tcPr>
            <w:tcW w:w="425" w:type="dxa"/>
            <w:tcBorders>
              <w:top w:val="single" w:sz="4" w:space="0" w:color="000000"/>
              <w:left w:val="nil"/>
              <w:bottom w:val="single" w:sz="4" w:space="0" w:color="000000"/>
              <w:right w:val="single" w:sz="4" w:space="0" w:color="000000"/>
            </w:tcBorders>
            <w:hideMark/>
          </w:tcPr>
          <w:p w14:paraId="1A6F9FB2" w14:textId="77777777" w:rsidR="00685DAC" w:rsidRPr="00BF0D59" w:rsidRDefault="00685DAC">
            <w:pPr>
              <w:pStyle w:val="af1"/>
              <w:widowControl w:val="0"/>
              <w:autoSpaceDE w:val="0"/>
              <w:autoSpaceDN w:val="0"/>
              <w:spacing w:before="60" w:beforeAutospacing="0" w:after="0" w:afterAutospacing="0"/>
              <w:ind w:left="8"/>
              <w:jc w:val="center"/>
              <w:rPr>
                <w:rFonts w:hAnsi="宋体" w:cs="Times New Roman"/>
                <w:sz w:val="21"/>
                <w:szCs w:val="21"/>
              </w:rPr>
            </w:pPr>
            <w:r w:rsidRPr="00BF0D59">
              <w:rPr>
                <w:rFonts w:hAnsi="宋体" w:cs="Times New Roman" w:hint="eastAsia"/>
                <w:sz w:val="21"/>
                <w:szCs w:val="21"/>
              </w:rPr>
              <w:t>▲</w:t>
            </w:r>
          </w:p>
        </w:tc>
        <w:tc>
          <w:tcPr>
            <w:tcW w:w="567" w:type="dxa"/>
            <w:tcBorders>
              <w:top w:val="single" w:sz="4" w:space="0" w:color="000000"/>
              <w:left w:val="nil"/>
              <w:bottom w:val="single" w:sz="4" w:space="0" w:color="000000"/>
              <w:right w:val="single" w:sz="4" w:space="0" w:color="000000"/>
            </w:tcBorders>
          </w:tcPr>
          <w:p w14:paraId="474E1D98" w14:textId="77777777" w:rsidR="00685DAC" w:rsidRPr="00BF0D59" w:rsidRDefault="00685DAC">
            <w:pPr>
              <w:pStyle w:val="af1"/>
              <w:widowControl w:val="0"/>
              <w:autoSpaceDE w:val="0"/>
              <w:autoSpaceDN w:val="0"/>
              <w:spacing w:before="0" w:beforeAutospacing="0" w:after="0" w:afterAutospacing="0"/>
              <w:rPr>
                <w:rFonts w:hAnsi="宋体" w:cs="Times New Roman"/>
              </w:rPr>
            </w:pPr>
          </w:p>
        </w:tc>
        <w:tc>
          <w:tcPr>
            <w:tcW w:w="567" w:type="dxa"/>
            <w:tcBorders>
              <w:top w:val="single" w:sz="4" w:space="0" w:color="000000"/>
              <w:left w:val="nil"/>
              <w:bottom w:val="single" w:sz="4" w:space="0" w:color="000000"/>
              <w:right w:val="single" w:sz="4" w:space="0" w:color="000000"/>
            </w:tcBorders>
            <w:hideMark/>
          </w:tcPr>
          <w:p w14:paraId="1AD23753" w14:textId="77777777" w:rsidR="00685DAC" w:rsidRPr="00BF0D59" w:rsidRDefault="00685DAC">
            <w:pPr>
              <w:pStyle w:val="af1"/>
              <w:widowControl w:val="0"/>
              <w:autoSpaceDE w:val="0"/>
              <w:autoSpaceDN w:val="0"/>
              <w:spacing w:before="60" w:beforeAutospacing="0" w:after="0" w:afterAutospacing="0"/>
              <w:ind w:left="8"/>
              <w:jc w:val="center"/>
              <w:rPr>
                <w:rFonts w:hAnsi="宋体" w:cs="Times New Roman"/>
                <w:sz w:val="21"/>
                <w:szCs w:val="21"/>
              </w:rPr>
            </w:pPr>
            <w:r w:rsidRPr="00BF0D59">
              <w:rPr>
                <w:rFonts w:hAnsi="宋体" w:cs="Times New Roman" w:hint="eastAsia"/>
                <w:sz w:val="21"/>
                <w:szCs w:val="21"/>
              </w:rPr>
              <w:t>▲</w:t>
            </w:r>
          </w:p>
        </w:tc>
        <w:tc>
          <w:tcPr>
            <w:tcW w:w="425" w:type="dxa"/>
            <w:tcBorders>
              <w:top w:val="single" w:sz="4" w:space="0" w:color="000000"/>
              <w:left w:val="nil"/>
              <w:bottom w:val="single" w:sz="4" w:space="0" w:color="000000"/>
              <w:right w:val="single" w:sz="4" w:space="0" w:color="000000"/>
            </w:tcBorders>
          </w:tcPr>
          <w:p w14:paraId="0DA11C3C" w14:textId="77777777" w:rsidR="00685DAC" w:rsidRPr="00BF0D59" w:rsidRDefault="00685DAC">
            <w:pPr>
              <w:pStyle w:val="af1"/>
              <w:widowControl w:val="0"/>
              <w:autoSpaceDE w:val="0"/>
              <w:autoSpaceDN w:val="0"/>
              <w:spacing w:before="0" w:beforeAutospacing="0" w:after="0" w:afterAutospacing="0"/>
              <w:rPr>
                <w:rFonts w:hAnsi="宋体" w:cs="Times New Roman"/>
              </w:rPr>
            </w:pPr>
          </w:p>
        </w:tc>
        <w:tc>
          <w:tcPr>
            <w:tcW w:w="567" w:type="dxa"/>
            <w:tcBorders>
              <w:top w:val="single" w:sz="4" w:space="0" w:color="000000"/>
              <w:left w:val="nil"/>
              <w:bottom w:val="single" w:sz="4" w:space="0" w:color="000000"/>
              <w:right w:val="single" w:sz="4" w:space="0" w:color="000000"/>
            </w:tcBorders>
          </w:tcPr>
          <w:p w14:paraId="78C4DC4C" w14:textId="77777777" w:rsidR="00685DAC" w:rsidRPr="00BF0D59" w:rsidRDefault="00685DAC">
            <w:pPr>
              <w:pStyle w:val="af1"/>
              <w:widowControl w:val="0"/>
              <w:autoSpaceDE w:val="0"/>
              <w:autoSpaceDN w:val="0"/>
              <w:spacing w:before="0" w:beforeAutospacing="0" w:after="0" w:afterAutospacing="0"/>
              <w:rPr>
                <w:rFonts w:hAnsi="宋体" w:cs="Times New Roman"/>
              </w:rPr>
            </w:pPr>
          </w:p>
        </w:tc>
        <w:tc>
          <w:tcPr>
            <w:tcW w:w="567" w:type="dxa"/>
            <w:tcBorders>
              <w:top w:val="single" w:sz="4" w:space="0" w:color="000000"/>
              <w:left w:val="nil"/>
              <w:bottom w:val="single" w:sz="4" w:space="0" w:color="000000"/>
              <w:right w:val="single" w:sz="4" w:space="0" w:color="000000"/>
            </w:tcBorders>
          </w:tcPr>
          <w:p w14:paraId="334439C9" w14:textId="77777777" w:rsidR="00685DAC" w:rsidRPr="00BF0D59" w:rsidRDefault="00685DAC">
            <w:pPr>
              <w:pStyle w:val="af1"/>
              <w:widowControl w:val="0"/>
              <w:autoSpaceDE w:val="0"/>
              <w:autoSpaceDN w:val="0"/>
              <w:spacing w:before="0" w:beforeAutospacing="0" w:after="0" w:afterAutospacing="0"/>
              <w:rPr>
                <w:rFonts w:hAnsi="宋体" w:cs="Times New Roman"/>
              </w:rPr>
            </w:pPr>
          </w:p>
        </w:tc>
        <w:tc>
          <w:tcPr>
            <w:tcW w:w="548" w:type="dxa"/>
            <w:tcBorders>
              <w:top w:val="single" w:sz="4" w:space="0" w:color="000000"/>
              <w:left w:val="nil"/>
              <w:bottom w:val="single" w:sz="4" w:space="0" w:color="000000"/>
              <w:right w:val="single" w:sz="4" w:space="0" w:color="000000"/>
            </w:tcBorders>
            <w:hideMark/>
          </w:tcPr>
          <w:p w14:paraId="5B699654" w14:textId="77777777" w:rsidR="00685DAC" w:rsidRPr="00BF0D59" w:rsidRDefault="00685DAC">
            <w:pPr>
              <w:pStyle w:val="af1"/>
              <w:widowControl w:val="0"/>
              <w:autoSpaceDE w:val="0"/>
              <w:autoSpaceDN w:val="0"/>
              <w:spacing w:before="60" w:beforeAutospacing="0" w:after="0" w:afterAutospacing="0"/>
              <w:ind w:left="9"/>
              <w:jc w:val="center"/>
              <w:rPr>
                <w:rFonts w:hAnsi="宋体" w:cs="Times New Roman"/>
                <w:sz w:val="21"/>
                <w:szCs w:val="21"/>
              </w:rPr>
            </w:pPr>
            <w:r w:rsidRPr="00BF0D59">
              <w:rPr>
                <w:rFonts w:hAnsi="宋体" w:cs="Times New Roman" w:hint="eastAsia"/>
                <w:sz w:val="21"/>
                <w:szCs w:val="21"/>
              </w:rPr>
              <w:t>▲</w:t>
            </w:r>
          </w:p>
        </w:tc>
      </w:tr>
      <w:tr w:rsidR="00DE7AD9" w:rsidRPr="00BF0D59" w14:paraId="2E6BCA13" w14:textId="77777777" w:rsidTr="00685DAC">
        <w:trPr>
          <w:trHeight w:val="397"/>
        </w:trPr>
        <w:tc>
          <w:tcPr>
            <w:tcW w:w="846" w:type="dxa"/>
            <w:vMerge w:val="restart"/>
            <w:tcBorders>
              <w:top w:val="nil"/>
              <w:left w:val="single" w:sz="4" w:space="0" w:color="000000"/>
              <w:bottom w:val="single" w:sz="4" w:space="0" w:color="000000"/>
              <w:right w:val="single" w:sz="4" w:space="0" w:color="000000"/>
            </w:tcBorders>
          </w:tcPr>
          <w:p w14:paraId="61EF98F0" w14:textId="77777777" w:rsidR="00685DAC" w:rsidRPr="00BF0D59" w:rsidRDefault="00685DAC">
            <w:pPr>
              <w:pStyle w:val="af1"/>
              <w:widowControl w:val="0"/>
              <w:autoSpaceDE w:val="0"/>
              <w:autoSpaceDN w:val="0"/>
              <w:spacing w:before="6" w:beforeAutospacing="0" w:after="0" w:afterAutospacing="0"/>
              <w:rPr>
                <w:rFonts w:hAnsi="宋体" w:cs="Times New Roman"/>
                <w:sz w:val="20"/>
                <w:szCs w:val="20"/>
              </w:rPr>
            </w:pPr>
          </w:p>
          <w:p w14:paraId="3FCB214E" w14:textId="77777777" w:rsidR="00685DAC" w:rsidRPr="00BF0D59" w:rsidRDefault="00685DAC">
            <w:pPr>
              <w:pStyle w:val="af1"/>
              <w:widowControl w:val="0"/>
              <w:autoSpaceDE w:val="0"/>
              <w:autoSpaceDN w:val="0"/>
              <w:spacing w:before="1" w:beforeAutospacing="0" w:after="0" w:afterAutospacing="0"/>
              <w:ind w:left="211"/>
              <w:rPr>
                <w:rFonts w:hAnsi="宋体" w:cs="Times New Roman"/>
                <w:sz w:val="21"/>
                <w:szCs w:val="21"/>
              </w:rPr>
            </w:pPr>
            <w:r w:rsidRPr="00BF0D59">
              <w:rPr>
                <w:rFonts w:hAnsi="宋体" w:cs="Times New Roman" w:hint="eastAsia"/>
                <w:sz w:val="21"/>
                <w:szCs w:val="21"/>
              </w:rPr>
              <w:t>排水</w:t>
            </w:r>
          </w:p>
        </w:tc>
        <w:tc>
          <w:tcPr>
            <w:tcW w:w="850" w:type="dxa"/>
            <w:tcBorders>
              <w:top w:val="single" w:sz="4" w:space="0" w:color="000000"/>
              <w:left w:val="nil"/>
              <w:bottom w:val="single" w:sz="4" w:space="0" w:color="000000"/>
              <w:right w:val="single" w:sz="4" w:space="0" w:color="000000"/>
            </w:tcBorders>
            <w:hideMark/>
          </w:tcPr>
          <w:p w14:paraId="6EC97950" w14:textId="77777777" w:rsidR="00685DAC" w:rsidRPr="00BF0D59" w:rsidRDefault="00685DAC">
            <w:pPr>
              <w:pStyle w:val="af1"/>
              <w:widowControl w:val="0"/>
              <w:autoSpaceDE w:val="0"/>
              <w:autoSpaceDN w:val="0"/>
              <w:spacing w:before="59" w:beforeAutospacing="0" w:after="0" w:afterAutospacing="0"/>
              <w:ind w:left="88" w:right="80"/>
              <w:jc w:val="center"/>
              <w:rPr>
                <w:rFonts w:hAnsi="宋体" w:cs="Times New Roman"/>
                <w:sz w:val="21"/>
                <w:szCs w:val="21"/>
              </w:rPr>
            </w:pPr>
            <w:r w:rsidRPr="00BF0D59">
              <w:rPr>
                <w:rFonts w:hAnsi="宋体" w:cs="Times New Roman" w:hint="eastAsia"/>
                <w:sz w:val="21"/>
                <w:szCs w:val="21"/>
              </w:rPr>
              <w:t>管道</w:t>
            </w:r>
          </w:p>
        </w:tc>
        <w:tc>
          <w:tcPr>
            <w:tcW w:w="567" w:type="dxa"/>
            <w:tcBorders>
              <w:top w:val="single" w:sz="4" w:space="0" w:color="000000"/>
              <w:left w:val="nil"/>
              <w:bottom w:val="single" w:sz="4" w:space="0" w:color="000000"/>
              <w:right w:val="single" w:sz="4" w:space="0" w:color="000000"/>
            </w:tcBorders>
          </w:tcPr>
          <w:p w14:paraId="423FD2F2" w14:textId="77777777" w:rsidR="00685DAC" w:rsidRPr="00BF0D59" w:rsidRDefault="00685DAC">
            <w:pPr>
              <w:pStyle w:val="af1"/>
              <w:widowControl w:val="0"/>
              <w:autoSpaceDE w:val="0"/>
              <w:autoSpaceDN w:val="0"/>
              <w:spacing w:before="0" w:beforeAutospacing="0" w:after="0" w:afterAutospacing="0"/>
              <w:rPr>
                <w:rFonts w:hAnsi="宋体" w:cs="Times New Roman"/>
              </w:rPr>
            </w:pPr>
          </w:p>
        </w:tc>
        <w:tc>
          <w:tcPr>
            <w:tcW w:w="426" w:type="dxa"/>
            <w:tcBorders>
              <w:top w:val="single" w:sz="4" w:space="0" w:color="000000"/>
              <w:left w:val="nil"/>
              <w:bottom w:val="single" w:sz="4" w:space="0" w:color="000000"/>
              <w:right w:val="single" w:sz="4" w:space="0" w:color="000000"/>
            </w:tcBorders>
            <w:hideMark/>
          </w:tcPr>
          <w:p w14:paraId="258C6283" w14:textId="77777777" w:rsidR="00685DAC" w:rsidRPr="00BF0D59" w:rsidRDefault="00685DAC">
            <w:pPr>
              <w:pStyle w:val="af1"/>
              <w:widowControl w:val="0"/>
              <w:autoSpaceDE w:val="0"/>
              <w:autoSpaceDN w:val="0"/>
              <w:spacing w:before="59" w:beforeAutospacing="0" w:after="0" w:afterAutospacing="0"/>
              <w:ind w:left="10"/>
              <w:jc w:val="center"/>
              <w:rPr>
                <w:rFonts w:hAnsi="宋体" w:cs="Times New Roman"/>
                <w:sz w:val="21"/>
                <w:szCs w:val="21"/>
              </w:rPr>
            </w:pPr>
            <w:r w:rsidRPr="00BF0D59">
              <w:rPr>
                <w:rFonts w:hAnsi="宋体" w:cs="Times New Roman" w:hint="eastAsia"/>
                <w:sz w:val="21"/>
                <w:szCs w:val="21"/>
              </w:rPr>
              <w:t>▲</w:t>
            </w:r>
          </w:p>
        </w:tc>
        <w:tc>
          <w:tcPr>
            <w:tcW w:w="567" w:type="dxa"/>
            <w:tcBorders>
              <w:top w:val="single" w:sz="4" w:space="0" w:color="000000"/>
              <w:left w:val="nil"/>
              <w:bottom w:val="single" w:sz="4" w:space="0" w:color="000000"/>
              <w:right w:val="single" w:sz="4" w:space="0" w:color="000000"/>
            </w:tcBorders>
            <w:hideMark/>
          </w:tcPr>
          <w:p w14:paraId="15ABF1D7" w14:textId="77777777" w:rsidR="00685DAC" w:rsidRPr="00BF0D59" w:rsidRDefault="00685DAC">
            <w:pPr>
              <w:pStyle w:val="af1"/>
              <w:widowControl w:val="0"/>
              <w:autoSpaceDE w:val="0"/>
              <w:autoSpaceDN w:val="0"/>
              <w:spacing w:before="59" w:beforeAutospacing="0" w:after="0" w:afterAutospacing="0"/>
              <w:ind w:left="5"/>
              <w:jc w:val="center"/>
              <w:rPr>
                <w:rFonts w:hAnsi="宋体" w:cs="Times New Roman"/>
                <w:sz w:val="21"/>
                <w:szCs w:val="21"/>
              </w:rPr>
            </w:pPr>
            <w:r w:rsidRPr="00BF0D59">
              <w:rPr>
                <w:rFonts w:hAnsi="宋体" w:cs="Times New Roman" w:hint="eastAsia"/>
                <w:sz w:val="21"/>
                <w:szCs w:val="21"/>
              </w:rPr>
              <w:t>▲</w:t>
            </w:r>
          </w:p>
        </w:tc>
        <w:tc>
          <w:tcPr>
            <w:tcW w:w="850" w:type="dxa"/>
            <w:tcBorders>
              <w:top w:val="single" w:sz="4" w:space="0" w:color="000000"/>
              <w:left w:val="nil"/>
              <w:bottom w:val="single" w:sz="4" w:space="0" w:color="000000"/>
              <w:right w:val="single" w:sz="4" w:space="0" w:color="000000"/>
            </w:tcBorders>
          </w:tcPr>
          <w:p w14:paraId="00698C11" w14:textId="77777777" w:rsidR="00685DAC" w:rsidRPr="00BF0D59" w:rsidRDefault="00685DAC">
            <w:pPr>
              <w:pStyle w:val="af1"/>
              <w:widowControl w:val="0"/>
              <w:autoSpaceDE w:val="0"/>
              <w:autoSpaceDN w:val="0"/>
              <w:spacing w:before="0" w:beforeAutospacing="0" w:after="0" w:afterAutospacing="0"/>
              <w:rPr>
                <w:rFonts w:hAnsi="宋体" w:cs="Times New Roman"/>
              </w:rPr>
            </w:pPr>
          </w:p>
        </w:tc>
        <w:tc>
          <w:tcPr>
            <w:tcW w:w="709" w:type="dxa"/>
            <w:tcBorders>
              <w:top w:val="single" w:sz="4" w:space="0" w:color="000000"/>
              <w:left w:val="nil"/>
              <w:bottom w:val="single" w:sz="4" w:space="0" w:color="000000"/>
              <w:right w:val="single" w:sz="4" w:space="0" w:color="000000"/>
            </w:tcBorders>
          </w:tcPr>
          <w:p w14:paraId="6C2F1C2C" w14:textId="77777777" w:rsidR="00685DAC" w:rsidRPr="00BF0D59" w:rsidRDefault="00685DAC">
            <w:pPr>
              <w:pStyle w:val="af1"/>
              <w:widowControl w:val="0"/>
              <w:autoSpaceDE w:val="0"/>
              <w:autoSpaceDN w:val="0"/>
              <w:spacing w:before="0" w:beforeAutospacing="0" w:after="0" w:afterAutospacing="0"/>
              <w:rPr>
                <w:rFonts w:hAnsi="宋体" w:cs="Times New Roman"/>
              </w:rPr>
            </w:pPr>
          </w:p>
        </w:tc>
        <w:tc>
          <w:tcPr>
            <w:tcW w:w="567" w:type="dxa"/>
            <w:tcBorders>
              <w:top w:val="single" w:sz="4" w:space="0" w:color="000000"/>
              <w:left w:val="nil"/>
              <w:bottom w:val="single" w:sz="4" w:space="0" w:color="000000"/>
              <w:right w:val="single" w:sz="4" w:space="0" w:color="000000"/>
            </w:tcBorders>
          </w:tcPr>
          <w:p w14:paraId="6658C66F" w14:textId="77777777" w:rsidR="00685DAC" w:rsidRPr="00BF0D59" w:rsidRDefault="00685DAC">
            <w:pPr>
              <w:pStyle w:val="af1"/>
              <w:widowControl w:val="0"/>
              <w:autoSpaceDE w:val="0"/>
              <w:autoSpaceDN w:val="0"/>
              <w:spacing w:before="0" w:beforeAutospacing="0" w:after="0" w:afterAutospacing="0"/>
              <w:rPr>
                <w:rFonts w:hAnsi="宋体" w:cs="Times New Roman"/>
              </w:rPr>
            </w:pPr>
          </w:p>
        </w:tc>
        <w:tc>
          <w:tcPr>
            <w:tcW w:w="425" w:type="dxa"/>
            <w:tcBorders>
              <w:top w:val="single" w:sz="4" w:space="0" w:color="000000"/>
              <w:left w:val="nil"/>
              <w:bottom w:val="single" w:sz="4" w:space="0" w:color="000000"/>
              <w:right w:val="single" w:sz="4" w:space="0" w:color="000000"/>
            </w:tcBorders>
            <w:hideMark/>
          </w:tcPr>
          <w:p w14:paraId="76C181B0" w14:textId="77777777" w:rsidR="00685DAC" w:rsidRPr="00BF0D59" w:rsidRDefault="00685DAC">
            <w:pPr>
              <w:pStyle w:val="af1"/>
              <w:widowControl w:val="0"/>
              <w:autoSpaceDE w:val="0"/>
              <w:autoSpaceDN w:val="0"/>
              <w:spacing w:before="59" w:beforeAutospacing="0" w:after="0" w:afterAutospacing="0"/>
              <w:ind w:left="8"/>
              <w:jc w:val="center"/>
              <w:rPr>
                <w:rFonts w:hAnsi="宋体" w:cs="Times New Roman"/>
                <w:sz w:val="21"/>
                <w:szCs w:val="21"/>
              </w:rPr>
            </w:pPr>
            <w:r w:rsidRPr="00BF0D59">
              <w:rPr>
                <w:rFonts w:hAnsi="宋体" w:cs="Times New Roman" w:hint="eastAsia"/>
                <w:sz w:val="21"/>
                <w:szCs w:val="21"/>
              </w:rPr>
              <w:t>▲</w:t>
            </w:r>
          </w:p>
        </w:tc>
        <w:tc>
          <w:tcPr>
            <w:tcW w:w="567" w:type="dxa"/>
            <w:tcBorders>
              <w:top w:val="single" w:sz="4" w:space="0" w:color="000000"/>
              <w:left w:val="nil"/>
              <w:bottom w:val="single" w:sz="4" w:space="0" w:color="000000"/>
              <w:right w:val="single" w:sz="4" w:space="0" w:color="000000"/>
            </w:tcBorders>
          </w:tcPr>
          <w:p w14:paraId="78993651" w14:textId="77777777" w:rsidR="00685DAC" w:rsidRPr="00BF0D59" w:rsidRDefault="00685DAC">
            <w:pPr>
              <w:pStyle w:val="af1"/>
              <w:widowControl w:val="0"/>
              <w:autoSpaceDE w:val="0"/>
              <w:autoSpaceDN w:val="0"/>
              <w:spacing w:before="0" w:beforeAutospacing="0" w:after="0" w:afterAutospacing="0"/>
              <w:rPr>
                <w:rFonts w:hAnsi="宋体" w:cs="Times New Roman"/>
              </w:rPr>
            </w:pPr>
          </w:p>
        </w:tc>
        <w:tc>
          <w:tcPr>
            <w:tcW w:w="567" w:type="dxa"/>
            <w:tcBorders>
              <w:top w:val="single" w:sz="4" w:space="0" w:color="000000"/>
              <w:left w:val="nil"/>
              <w:bottom w:val="single" w:sz="4" w:space="0" w:color="000000"/>
              <w:right w:val="single" w:sz="4" w:space="0" w:color="000000"/>
            </w:tcBorders>
            <w:hideMark/>
          </w:tcPr>
          <w:p w14:paraId="28C5CB85" w14:textId="77777777" w:rsidR="00685DAC" w:rsidRPr="00BF0D59" w:rsidRDefault="00685DAC">
            <w:pPr>
              <w:pStyle w:val="af1"/>
              <w:widowControl w:val="0"/>
              <w:autoSpaceDE w:val="0"/>
              <w:autoSpaceDN w:val="0"/>
              <w:spacing w:before="59" w:beforeAutospacing="0" w:after="0" w:afterAutospacing="0"/>
              <w:ind w:left="8"/>
              <w:jc w:val="center"/>
              <w:rPr>
                <w:rFonts w:hAnsi="宋体" w:cs="Times New Roman"/>
                <w:sz w:val="21"/>
                <w:szCs w:val="21"/>
              </w:rPr>
            </w:pPr>
            <w:r w:rsidRPr="00BF0D59">
              <w:rPr>
                <w:rFonts w:hAnsi="宋体" w:cs="Times New Roman" w:hint="eastAsia"/>
                <w:sz w:val="21"/>
                <w:szCs w:val="21"/>
              </w:rPr>
              <w:t>▲</w:t>
            </w:r>
          </w:p>
        </w:tc>
        <w:tc>
          <w:tcPr>
            <w:tcW w:w="425" w:type="dxa"/>
            <w:tcBorders>
              <w:top w:val="single" w:sz="4" w:space="0" w:color="000000"/>
              <w:left w:val="nil"/>
              <w:bottom w:val="single" w:sz="4" w:space="0" w:color="000000"/>
              <w:right w:val="single" w:sz="4" w:space="0" w:color="000000"/>
            </w:tcBorders>
          </w:tcPr>
          <w:p w14:paraId="471D7E2A" w14:textId="77777777" w:rsidR="00685DAC" w:rsidRPr="00BF0D59" w:rsidRDefault="00685DAC">
            <w:pPr>
              <w:pStyle w:val="af1"/>
              <w:widowControl w:val="0"/>
              <w:autoSpaceDE w:val="0"/>
              <w:autoSpaceDN w:val="0"/>
              <w:spacing w:before="0" w:beforeAutospacing="0" w:after="0" w:afterAutospacing="0"/>
              <w:rPr>
                <w:rFonts w:hAnsi="宋体" w:cs="Times New Roman"/>
              </w:rPr>
            </w:pPr>
          </w:p>
        </w:tc>
        <w:tc>
          <w:tcPr>
            <w:tcW w:w="567" w:type="dxa"/>
            <w:tcBorders>
              <w:top w:val="single" w:sz="4" w:space="0" w:color="000000"/>
              <w:left w:val="nil"/>
              <w:bottom w:val="single" w:sz="4" w:space="0" w:color="000000"/>
              <w:right w:val="single" w:sz="4" w:space="0" w:color="000000"/>
            </w:tcBorders>
            <w:hideMark/>
          </w:tcPr>
          <w:p w14:paraId="517DEAB9" w14:textId="77777777" w:rsidR="00685DAC" w:rsidRPr="00BF0D59" w:rsidRDefault="00685DAC">
            <w:pPr>
              <w:pStyle w:val="af1"/>
              <w:widowControl w:val="0"/>
              <w:autoSpaceDE w:val="0"/>
              <w:autoSpaceDN w:val="0"/>
              <w:spacing w:before="59" w:beforeAutospacing="0" w:after="0" w:afterAutospacing="0"/>
              <w:ind w:left="177"/>
              <w:rPr>
                <w:rFonts w:hAnsi="宋体" w:cs="Times New Roman"/>
                <w:sz w:val="21"/>
                <w:szCs w:val="21"/>
              </w:rPr>
            </w:pPr>
            <w:r w:rsidRPr="00BF0D59">
              <w:rPr>
                <w:rFonts w:hAnsi="宋体" w:cs="Times New Roman" w:hint="eastAsia"/>
                <w:sz w:val="21"/>
                <w:szCs w:val="21"/>
              </w:rPr>
              <w:t>▲</w:t>
            </w:r>
          </w:p>
        </w:tc>
        <w:tc>
          <w:tcPr>
            <w:tcW w:w="567" w:type="dxa"/>
            <w:tcBorders>
              <w:top w:val="single" w:sz="4" w:space="0" w:color="000000"/>
              <w:left w:val="nil"/>
              <w:bottom w:val="single" w:sz="4" w:space="0" w:color="000000"/>
              <w:right w:val="single" w:sz="4" w:space="0" w:color="000000"/>
            </w:tcBorders>
          </w:tcPr>
          <w:p w14:paraId="66A29066" w14:textId="77777777" w:rsidR="00685DAC" w:rsidRPr="00BF0D59" w:rsidRDefault="00685DAC">
            <w:pPr>
              <w:pStyle w:val="af1"/>
              <w:widowControl w:val="0"/>
              <w:autoSpaceDE w:val="0"/>
              <w:autoSpaceDN w:val="0"/>
              <w:spacing w:before="0" w:beforeAutospacing="0" w:after="0" w:afterAutospacing="0"/>
              <w:rPr>
                <w:rFonts w:hAnsi="宋体" w:cs="Times New Roman"/>
              </w:rPr>
            </w:pPr>
          </w:p>
        </w:tc>
        <w:tc>
          <w:tcPr>
            <w:tcW w:w="548" w:type="dxa"/>
            <w:tcBorders>
              <w:top w:val="single" w:sz="4" w:space="0" w:color="000000"/>
              <w:left w:val="nil"/>
              <w:bottom w:val="single" w:sz="4" w:space="0" w:color="000000"/>
              <w:right w:val="single" w:sz="4" w:space="0" w:color="000000"/>
            </w:tcBorders>
            <w:hideMark/>
          </w:tcPr>
          <w:p w14:paraId="058A870E" w14:textId="77777777" w:rsidR="00685DAC" w:rsidRPr="00BF0D59" w:rsidRDefault="00685DAC">
            <w:pPr>
              <w:pStyle w:val="af1"/>
              <w:widowControl w:val="0"/>
              <w:autoSpaceDE w:val="0"/>
              <w:autoSpaceDN w:val="0"/>
              <w:spacing w:before="64" w:beforeAutospacing="0" w:after="0" w:afterAutospacing="0"/>
              <w:ind w:left="9"/>
              <w:jc w:val="center"/>
              <w:rPr>
                <w:rFonts w:hAnsi="宋体" w:cs="Times New Roman"/>
                <w:sz w:val="21"/>
                <w:szCs w:val="21"/>
              </w:rPr>
            </w:pPr>
            <w:r w:rsidRPr="00BF0D59">
              <w:rPr>
                <w:rFonts w:hAnsi="宋体" w:cs="Times New Roman" w:hint="eastAsia"/>
                <w:sz w:val="21"/>
                <w:szCs w:val="21"/>
              </w:rPr>
              <w:t>▲</w:t>
            </w:r>
          </w:p>
        </w:tc>
      </w:tr>
      <w:tr w:rsidR="00DE7AD9" w:rsidRPr="00BF0D59" w14:paraId="4E7B32BC" w14:textId="77777777" w:rsidTr="00685DAC">
        <w:trPr>
          <w:trHeight w:val="397"/>
        </w:trPr>
        <w:tc>
          <w:tcPr>
            <w:tcW w:w="9048" w:type="dxa"/>
            <w:vMerge/>
            <w:tcBorders>
              <w:top w:val="nil"/>
              <w:left w:val="single" w:sz="4" w:space="0" w:color="000000"/>
              <w:bottom w:val="single" w:sz="4" w:space="0" w:color="000000"/>
              <w:right w:val="single" w:sz="4" w:space="0" w:color="000000"/>
            </w:tcBorders>
            <w:vAlign w:val="center"/>
            <w:hideMark/>
          </w:tcPr>
          <w:p w14:paraId="78341843" w14:textId="77777777" w:rsidR="00685DAC" w:rsidRPr="00BF0D59" w:rsidRDefault="00685DAC">
            <w:pPr>
              <w:widowControl/>
              <w:rPr>
                <w:rFonts w:cs="Times New Roman"/>
                <w:sz w:val="21"/>
                <w:szCs w:val="21"/>
              </w:rPr>
            </w:pPr>
          </w:p>
        </w:tc>
        <w:tc>
          <w:tcPr>
            <w:tcW w:w="850" w:type="dxa"/>
            <w:tcBorders>
              <w:top w:val="single" w:sz="4" w:space="0" w:color="000000"/>
              <w:left w:val="nil"/>
              <w:bottom w:val="single" w:sz="4" w:space="0" w:color="000000"/>
              <w:right w:val="single" w:sz="4" w:space="0" w:color="000000"/>
            </w:tcBorders>
            <w:hideMark/>
          </w:tcPr>
          <w:p w14:paraId="0193A89F" w14:textId="77777777" w:rsidR="00685DAC" w:rsidRPr="00BF0D59" w:rsidRDefault="00685DAC">
            <w:pPr>
              <w:pStyle w:val="af1"/>
              <w:widowControl w:val="0"/>
              <w:autoSpaceDE w:val="0"/>
              <w:autoSpaceDN w:val="0"/>
              <w:spacing w:before="60" w:beforeAutospacing="0" w:after="0" w:afterAutospacing="0"/>
              <w:ind w:left="88" w:right="80"/>
              <w:jc w:val="center"/>
              <w:rPr>
                <w:rFonts w:hAnsi="宋体" w:cs="Times New Roman"/>
                <w:sz w:val="21"/>
                <w:szCs w:val="21"/>
              </w:rPr>
            </w:pPr>
            <w:r w:rsidRPr="00BF0D59">
              <w:rPr>
                <w:rFonts w:hAnsi="宋体" w:cs="Times New Roman" w:hint="eastAsia"/>
                <w:sz w:val="21"/>
                <w:szCs w:val="21"/>
              </w:rPr>
              <w:t>沟道</w:t>
            </w:r>
          </w:p>
        </w:tc>
        <w:tc>
          <w:tcPr>
            <w:tcW w:w="567" w:type="dxa"/>
            <w:tcBorders>
              <w:top w:val="single" w:sz="4" w:space="0" w:color="000000"/>
              <w:left w:val="nil"/>
              <w:bottom w:val="single" w:sz="4" w:space="0" w:color="000000"/>
              <w:right w:val="single" w:sz="4" w:space="0" w:color="000000"/>
            </w:tcBorders>
          </w:tcPr>
          <w:p w14:paraId="18B88CFE" w14:textId="77777777" w:rsidR="00685DAC" w:rsidRPr="00BF0D59" w:rsidRDefault="00685DAC">
            <w:pPr>
              <w:pStyle w:val="af1"/>
              <w:widowControl w:val="0"/>
              <w:autoSpaceDE w:val="0"/>
              <w:autoSpaceDN w:val="0"/>
              <w:spacing w:before="0" w:beforeAutospacing="0" w:after="0" w:afterAutospacing="0"/>
              <w:rPr>
                <w:rFonts w:hAnsi="宋体" w:cs="Times New Roman"/>
              </w:rPr>
            </w:pPr>
          </w:p>
        </w:tc>
        <w:tc>
          <w:tcPr>
            <w:tcW w:w="426" w:type="dxa"/>
            <w:tcBorders>
              <w:top w:val="single" w:sz="4" w:space="0" w:color="000000"/>
              <w:left w:val="nil"/>
              <w:bottom w:val="single" w:sz="4" w:space="0" w:color="000000"/>
              <w:right w:val="single" w:sz="4" w:space="0" w:color="000000"/>
            </w:tcBorders>
            <w:hideMark/>
          </w:tcPr>
          <w:p w14:paraId="7B05ACB6" w14:textId="77777777" w:rsidR="00685DAC" w:rsidRPr="00BF0D59" w:rsidRDefault="00685DAC">
            <w:pPr>
              <w:pStyle w:val="af1"/>
              <w:widowControl w:val="0"/>
              <w:autoSpaceDE w:val="0"/>
              <w:autoSpaceDN w:val="0"/>
              <w:spacing w:before="60" w:beforeAutospacing="0" w:after="0" w:afterAutospacing="0"/>
              <w:ind w:left="10"/>
              <w:jc w:val="center"/>
              <w:rPr>
                <w:rFonts w:hAnsi="宋体" w:cs="Times New Roman"/>
                <w:sz w:val="21"/>
                <w:szCs w:val="21"/>
              </w:rPr>
            </w:pPr>
            <w:r w:rsidRPr="00BF0D59">
              <w:rPr>
                <w:rFonts w:hAnsi="宋体" w:cs="Times New Roman" w:hint="eastAsia"/>
                <w:sz w:val="21"/>
                <w:szCs w:val="21"/>
              </w:rPr>
              <w:t>▲</w:t>
            </w:r>
          </w:p>
        </w:tc>
        <w:tc>
          <w:tcPr>
            <w:tcW w:w="567" w:type="dxa"/>
            <w:tcBorders>
              <w:top w:val="single" w:sz="4" w:space="0" w:color="000000"/>
              <w:left w:val="nil"/>
              <w:bottom w:val="single" w:sz="4" w:space="0" w:color="000000"/>
              <w:right w:val="single" w:sz="4" w:space="0" w:color="000000"/>
            </w:tcBorders>
          </w:tcPr>
          <w:p w14:paraId="23BFAF8D" w14:textId="77777777" w:rsidR="00685DAC" w:rsidRPr="00BF0D59" w:rsidRDefault="00685DAC">
            <w:pPr>
              <w:pStyle w:val="af1"/>
              <w:widowControl w:val="0"/>
              <w:autoSpaceDE w:val="0"/>
              <w:autoSpaceDN w:val="0"/>
              <w:spacing w:before="0" w:beforeAutospacing="0" w:after="0" w:afterAutospacing="0"/>
              <w:rPr>
                <w:rFonts w:hAnsi="宋体" w:cs="Times New Roman"/>
              </w:rPr>
            </w:pPr>
          </w:p>
        </w:tc>
        <w:tc>
          <w:tcPr>
            <w:tcW w:w="850" w:type="dxa"/>
            <w:tcBorders>
              <w:top w:val="single" w:sz="4" w:space="0" w:color="000000"/>
              <w:left w:val="nil"/>
              <w:bottom w:val="single" w:sz="4" w:space="0" w:color="000000"/>
              <w:right w:val="single" w:sz="4" w:space="0" w:color="000000"/>
            </w:tcBorders>
            <w:hideMark/>
          </w:tcPr>
          <w:p w14:paraId="0BBE85F9" w14:textId="77777777" w:rsidR="00685DAC" w:rsidRPr="00BF0D59" w:rsidRDefault="00685DAC">
            <w:pPr>
              <w:pStyle w:val="af1"/>
              <w:widowControl w:val="0"/>
              <w:autoSpaceDE w:val="0"/>
              <w:autoSpaceDN w:val="0"/>
              <w:spacing w:before="60" w:beforeAutospacing="0" w:after="0" w:afterAutospacing="0"/>
              <w:ind w:left="9"/>
              <w:jc w:val="center"/>
              <w:rPr>
                <w:rFonts w:hAnsi="宋体" w:cs="Times New Roman"/>
                <w:sz w:val="21"/>
                <w:szCs w:val="21"/>
              </w:rPr>
            </w:pPr>
            <w:r w:rsidRPr="00BF0D59">
              <w:rPr>
                <w:rFonts w:hAnsi="宋体" w:cs="Times New Roman" w:hint="eastAsia"/>
                <w:sz w:val="21"/>
                <w:szCs w:val="21"/>
              </w:rPr>
              <w:t>▲</w:t>
            </w:r>
          </w:p>
        </w:tc>
        <w:tc>
          <w:tcPr>
            <w:tcW w:w="709" w:type="dxa"/>
            <w:tcBorders>
              <w:top w:val="single" w:sz="4" w:space="0" w:color="000000"/>
              <w:left w:val="nil"/>
              <w:bottom w:val="single" w:sz="4" w:space="0" w:color="000000"/>
              <w:right w:val="single" w:sz="4" w:space="0" w:color="000000"/>
            </w:tcBorders>
          </w:tcPr>
          <w:p w14:paraId="27265B74" w14:textId="77777777" w:rsidR="00685DAC" w:rsidRPr="00BF0D59" w:rsidRDefault="00685DAC">
            <w:pPr>
              <w:pStyle w:val="af1"/>
              <w:widowControl w:val="0"/>
              <w:autoSpaceDE w:val="0"/>
              <w:autoSpaceDN w:val="0"/>
              <w:spacing w:before="0" w:beforeAutospacing="0" w:after="0" w:afterAutospacing="0"/>
              <w:rPr>
                <w:rFonts w:hAnsi="宋体" w:cs="Times New Roman"/>
              </w:rPr>
            </w:pPr>
          </w:p>
        </w:tc>
        <w:tc>
          <w:tcPr>
            <w:tcW w:w="567" w:type="dxa"/>
            <w:tcBorders>
              <w:top w:val="single" w:sz="4" w:space="0" w:color="000000"/>
              <w:left w:val="nil"/>
              <w:bottom w:val="single" w:sz="4" w:space="0" w:color="000000"/>
              <w:right w:val="single" w:sz="4" w:space="0" w:color="000000"/>
            </w:tcBorders>
          </w:tcPr>
          <w:p w14:paraId="058F3B40" w14:textId="77777777" w:rsidR="00685DAC" w:rsidRPr="00BF0D59" w:rsidRDefault="00685DAC">
            <w:pPr>
              <w:pStyle w:val="af1"/>
              <w:widowControl w:val="0"/>
              <w:autoSpaceDE w:val="0"/>
              <w:autoSpaceDN w:val="0"/>
              <w:spacing w:before="0" w:beforeAutospacing="0" w:after="0" w:afterAutospacing="0"/>
              <w:rPr>
                <w:rFonts w:hAnsi="宋体" w:cs="Times New Roman"/>
              </w:rPr>
            </w:pPr>
          </w:p>
        </w:tc>
        <w:tc>
          <w:tcPr>
            <w:tcW w:w="425" w:type="dxa"/>
            <w:tcBorders>
              <w:top w:val="single" w:sz="4" w:space="0" w:color="000000"/>
              <w:left w:val="nil"/>
              <w:bottom w:val="single" w:sz="4" w:space="0" w:color="000000"/>
              <w:right w:val="single" w:sz="4" w:space="0" w:color="000000"/>
            </w:tcBorders>
            <w:hideMark/>
          </w:tcPr>
          <w:p w14:paraId="62E0AC03" w14:textId="77777777" w:rsidR="00685DAC" w:rsidRPr="00BF0D59" w:rsidRDefault="00685DAC">
            <w:pPr>
              <w:pStyle w:val="af1"/>
              <w:widowControl w:val="0"/>
              <w:autoSpaceDE w:val="0"/>
              <w:autoSpaceDN w:val="0"/>
              <w:spacing w:before="60" w:beforeAutospacing="0" w:after="0" w:afterAutospacing="0"/>
              <w:ind w:left="8"/>
              <w:jc w:val="center"/>
              <w:rPr>
                <w:rFonts w:hAnsi="宋体" w:cs="Times New Roman"/>
                <w:sz w:val="21"/>
                <w:szCs w:val="21"/>
              </w:rPr>
            </w:pPr>
            <w:r w:rsidRPr="00BF0D59">
              <w:rPr>
                <w:rFonts w:hAnsi="宋体" w:cs="Times New Roman" w:hint="eastAsia"/>
                <w:sz w:val="21"/>
                <w:szCs w:val="21"/>
              </w:rPr>
              <w:t>▲</w:t>
            </w:r>
          </w:p>
        </w:tc>
        <w:tc>
          <w:tcPr>
            <w:tcW w:w="567" w:type="dxa"/>
            <w:tcBorders>
              <w:top w:val="single" w:sz="4" w:space="0" w:color="000000"/>
              <w:left w:val="nil"/>
              <w:bottom w:val="single" w:sz="4" w:space="0" w:color="000000"/>
              <w:right w:val="single" w:sz="4" w:space="0" w:color="000000"/>
            </w:tcBorders>
          </w:tcPr>
          <w:p w14:paraId="6033DDE8" w14:textId="77777777" w:rsidR="00685DAC" w:rsidRPr="00BF0D59" w:rsidRDefault="00685DAC">
            <w:pPr>
              <w:pStyle w:val="af1"/>
              <w:widowControl w:val="0"/>
              <w:autoSpaceDE w:val="0"/>
              <w:autoSpaceDN w:val="0"/>
              <w:spacing w:before="0" w:beforeAutospacing="0" w:after="0" w:afterAutospacing="0"/>
              <w:rPr>
                <w:rFonts w:hAnsi="宋体" w:cs="Times New Roman"/>
              </w:rPr>
            </w:pPr>
          </w:p>
        </w:tc>
        <w:tc>
          <w:tcPr>
            <w:tcW w:w="567" w:type="dxa"/>
            <w:tcBorders>
              <w:top w:val="single" w:sz="4" w:space="0" w:color="000000"/>
              <w:left w:val="nil"/>
              <w:bottom w:val="single" w:sz="4" w:space="0" w:color="000000"/>
              <w:right w:val="single" w:sz="4" w:space="0" w:color="000000"/>
            </w:tcBorders>
            <w:hideMark/>
          </w:tcPr>
          <w:p w14:paraId="40D4FFEC" w14:textId="77777777" w:rsidR="00685DAC" w:rsidRPr="00BF0D59" w:rsidRDefault="00685DAC">
            <w:pPr>
              <w:pStyle w:val="af1"/>
              <w:widowControl w:val="0"/>
              <w:autoSpaceDE w:val="0"/>
              <w:autoSpaceDN w:val="0"/>
              <w:spacing w:before="60" w:beforeAutospacing="0" w:after="0" w:afterAutospacing="0"/>
              <w:ind w:left="8"/>
              <w:jc w:val="center"/>
              <w:rPr>
                <w:rFonts w:hAnsi="宋体" w:cs="Times New Roman"/>
                <w:sz w:val="21"/>
                <w:szCs w:val="21"/>
              </w:rPr>
            </w:pPr>
            <w:r w:rsidRPr="00BF0D59">
              <w:rPr>
                <w:rFonts w:hAnsi="宋体" w:cs="Times New Roman" w:hint="eastAsia"/>
                <w:sz w:val="21"/>
                <w:szCs w:val="21"/>
              </w:rPr>
              <w:t>▲</w:t>
            </w:r>
          </w:p>
        </w:tc>
        <w:tc>
          <w:tcPr>
            <w:tcW w:w="425" w:type="dxa"/>
            <w:tcBorders>
              <w:top w:val="single" w:sz="4" w:space="0" w:color="000000"/>
              <w:left w:val="nil"/>
              <w:bottom w:val="single" w:sz="4" w:space="0" w:color="000000"/>
              <w:right w:val="single" w:sz="4" w:space="0" w:color="000000"/>
            </w:tcBorders>
          </w:tcPr>
          <w:p w14:paraId="466AD720" w14:textId="77777777" w:rsidR="00685DAC" w:rsidRPr="00BF0D59" w:rsidRDefault="00685DAC">
            <w:pPr>
              <w:pStyle w:val="af1"/>
              <w:widowControl w:val="0"/>
              <w:autoSpaceDE w:val="0"/>
              <w:autoSpaceDN w:val="0"/>
              <w:spacing w:before="0" w:beforeAutospacing="0" w:after="0" w:afterAutospacing="0"/>
              <w:rPr>
                <w:rFonts w:hAnsi="宋体" w:cs="Times New Roman"/>
              </w:rPr>
            </w:pPr>
          </w:p>
        </w:tc>
        <w:tc>
          <w:tcPr>
            <w:tcW w:w="567" w:type="dxa"/>
            <w:tcBorders>
              <w:top w:val="single" w:sz="4" w:space="0" w:color="000000"/>
              <w:left w:val="nil"/>
              <w:bottom w:val="single" w:sz="4" w:space="0" w:color="000000"/>
              <w:right w:val="single" w:sz="4" w:space="0" w:color="000000"/>
            </w:tcBorders>
            <w:hideMark/>
          </w:tcPr>
          <w:p w14:paraId="0BCBD107" w14:textId="77777777" w:rsidR="00685DAC" w:rsidRPr="00BF0D59" w:rsidRDefault="00685DAC">
            <w:pPr>
              <w:pStyle w:val="af1"/>
              <w:widowControl w:val="0"/>
              <w:autoSpaceDE w:val="0"/>
              <w:autoSpaceDN w:val="0"/>
              <w:spacing w:before="60" w:beforeAutospacing="0" w:after="0" w:afterAutospacing="0"/>
              <w:ind w:left="177"/>
              <w:rPr>
                <w:rFonts w:hAnsi="宋体" w:cs="Times New Roman"/>
                <w:sz w:val="21"/>
                <w:szCs w:val="21"/>
              </w:rPr>
            </w:pPr>
            <w:r w:rsidRPr="00BF0D59">
              <w:rPr>
                <w:rFonts w:hAnsi="宋体" w:cs="Times New Roman" w:hint="eastAsia"/>
                <w:sz w:val="21"/>
                <w:szCs w:val="21"/>
              </w:rPr>
              <w:t>▲</w:t>
            </w:r>
          </w:p>
        </w:tc>
        <w:tc>
          <w:tcPr>
            <w:tcW w:w="567" w:type="dxa"/>
            <w:tcBorders>
              <w:top w:val="single" w:sz="4" w:space="0" w:color="000000"/>
              <w:left w:val="nil"/>
              <w:bottom w:val="single" w:sz="4" w:space="0" w:color="000000"/>
              <w:right w:val="single" w:sz="4" w:space="0" w:color="000000"/>
            </w:tcBorders>
          </w:tcPr>
          <w:p w14:paraId="251EAA53" w14:textId="77777777" w:rsidR="00685DAC" w:rsidRPr="00BF0D59" w:rsidRDefault="00685DAC">
            <w:pPr>
              <w:pStyle w:val="af1"/>
              <w:widowControl w:val="0"/>
              <w:autoSpaceDE w:val="0"/>
              <w:autoSpaceDN w:val="0"/>
              <w:spacing w:before="0" w:beforeAutospacing="0" w:after="0" w:afterAutospacing="0"/>
              <w:rPr>
                <w:rFonts w:hAnsi="宋体" w:cs="Times New Roman"/>
              </w:rPr>
            </w:pPr>
          </w:p>
        </w:tc>
        <w:tc>
          <w:tcPr>
            <w:tcW w:w="548" w:type="dxa"/>
            <w:tcBorders>
              <w:top w:val="single" w:sz="4" w:space="0" w:color="000000"/>
              <w:left w:val="nil"/>
              <w:bottom w:val="single" w:sz="4" w:space="0" w:color="000000"/>
              <w:right w:val="single" w:sz="4" w:space="0" w:color="000000"/>
            </w:tcBorders>
            <w:hideMark/>
          </w:tcPr>
          <w:p w14:paraId="2478EF25" w14:textId="77777777" w:rsidR="00685DAC" w:rsidRPr="00BF0D59" w:rsidRDefault="00685DAC">
            <w:pPr>
              <w:pStyle w:val="af1"/>
              <w:widowControl w:val="0"/>
              <w:autoSpaceDE w:val="0"/>
              <w:autoSpaceDN w:val="0"/>
              <w:spacing w:before="62" w:beforeAutospacing="0" w:after="0" w:afterAutospacing="0"/>
              <w:ind w:left="9"/>
              <w:jc w:val="center"/>
              <w:rPr>
                <w:rFonts w:hAnsi="宋体" w:cs="Times New Roman"/>
                <w:sz w:val="21"/>
                <w:szCs w:val="21"/>
              </w:rPr>
            </w:pPr>
            <w:r w:rsidRPr="00BF0D59">
              <w:rPr>
                <w:rFonts w:hAnsi="宋体" w:cs="Times New Roman" w:hint="eastAsia"/>
                <w:sz w:val="21"/>
                <w:szCs w:val="21"/>
              </w:rPr>
              <w:t>▲</w:t>
            </w:r>
          </w:p>
        </w:tc>
      </w:tr>
      <w:tr w:rsidR="00DE7AD9" w:rsidRPr="00BF0D59" w14:paraId="42944E74" w14:textId="77777777" w:rsidTr="00685DAC">
        <w:trPr>
          <w:trHeight w:val="396"/>
        </w:trPr>
        <w:tc>
          <w:tcPr>
            <w:tcW w:w="846" w:type="dxa"/>
            <w:tcBorders>
              <w:top w:val="single" w:sz="4" w:space="0" w:color="000000"/>
              <w:left w:val="single" w:sz="4" w:space="0" w:color="000000"/>
              <w:bottom w:val="single" w:sz="4" w:space="0" w:color="000000"/>
              <w:right w:val="single" w:sz="4" w:space="0" w:color="000000"/>
            </w:tcBorders>
            <w:hideMark/>
          </w:tcPr>
          <w:p w14:paraId="67563D65" w14:textId="77777777" w:rsidR="00685DAC" w:rsidRPr="00BF0D59" w:rsidRDefault="00685DAC">
            <w:pPr>
              <w:pStyle w:val="af1"/>
              <w:widowControl w:val="0"/>
              <w:autoSpaceDE w:val="0"/>
              <w:autoSpaceDN w:val="0"/>
              <w:spacing w:before="61" w:beforeAutospacing="0" w:after="0" w:afterAutospacing="0"/>
              <w:ind w:left="211"/>
              <w:rPr>
                <w:rFonts w:hAnsi="宋体" w:cs="Times New Roman"/>
                <w:sz w:val="21"/>
                <w:szCs w:val="21"/>
              </w:rPr>
            </w:pPr>
            <w:r w:rsidRPr="00BF0D59">
              <w:rPr>
                <w:rFonts w:hAnsi="宋体" w:cs="Times New Roman" w:hint="eastAsia"/>
                <w:sz w:val="21"/>
                <w:szCs w:val="21"/>
              </w:rPr>
              <w:t>燃气</w:t>
            </w:r>
          </w:p>
        </w:tc>
        <w:tc>
          <w:tcPr>
            <w:tcW w:w="850" w:type="dxa"/>
            <w:tcBorders>
              <w:top w:val="single" w:sz="4" w:space="0" w:color="000000"/>
              <w:left w:val="nil"/>
              <w:bottom w:val="single" w:sz="4" w:space="0" w:color="000000"/>
              <w:right w:val="single" w:sz="4" w:space="0" w:color="000000"/>
            </w:tcBorders>
            <w:hideMark/>
          </w:tcPr>
          <w:p w14:paraId="727E497E" w14:textId="77777777" w:rsidR="00685DAC" w:rsidRPr="00BF0D59" w:rsidRDefault="00685DAC">
            <w:pPr>
              <w:pStyle w:val="af1"/>
              <w:widowControl w:val="0"/>
              <w:autoSpaceDE w:val="0"/>
              <w:autoSpaceDN w:val="0"/>
              <w:spacing w:before="61" w:beforeAutospacing="0" w:after="0" w:afterAutospacing="0"/>
              <w:ind w:left="88" w:right="80"/>
              <w:jc w:val="center"/>
              <w:rPr>
                <w:rFonts w:hAnsi="宋体" w:cs="Times New Roman"/>
                <w:sz w:val="21"/>
                <w:szCs w:val="21"/>
              </w:rPr>
            </w:pPr>
            <w:r w:rsidRPr="00BF0D59">
              <w:rPr>
                <w:rFonts w:hAnsi="宋体" w:cs="Times New Roman" w:hint="eastAsia"/>
                <w:sz w:val="21"/>
                <w:szCs w:val="21"/>
              </w:rPr>
              <w:t>管道</w:t>
            </w:r>
          </w:p>
        </w:tc>
        <w:tc>
          <w:tcPr>
            <w:tcW w:w="567" w:type="dxa"/>
            <w:tcBorders>
              <w:top w:val="single" w:sz="4" w:space="0" w:color="000000"/>
              <w:left w:val="nil"/>
              <w:bottom w:val="single" w:sz="4" w:space="0" w:color="000000"/>
              <w:right w:val="single" w:sz="4" w:space="0" w:color="000000"/>
            </w:tcBorders>
            <w:hideMark/>
          </w:tcPr>
          <w:p w14:paraId="71D66600" w14:textId="77777777" w:rsidR="00685DAC" w:rsidRPr="00BF0D59" w:rsidRDefault="00685DAC">
            <w:pPr>
              <w:pStyle w:val="af1"/>
              <w:widowControl w:val="0"/>
              <w:autoSpaceDE w:val="0"/>
              <w:autoSpaceDN w:val="0"/>
              <w:spacing w:before="61" w:beforeAutospacing="0" w:after="0" w:afterAutospacing="0"/>
              <w:ind w:left="9"/>
              <w:jc w:val="center"/>
              <w:rPr>
                <w:rFonts w:hAnsi="宋体" w:cs="Times New Roman"/>
                <w:sz w:val="21"/>
                <w:szCs w:val="21"/>
              </w:rPr>
            </w:pPr>
            <w:r w:rsidRPr="00BF0D59">
              <w:rPr>
                <w:rFonts w:hAnsi="宋体" w:cs="Times New Roman" w:hint="eastAsia"/>
                <w:sz w:val="21"/>
                <w:szCs w:val="21"/>
              </w:rPr>
              <w:t>▲</w:t>
            </w:r>
          </w:p>
        </w:tc>
        <w:tc>
          <w:tcPr>
            <w:tcW w:w="426" w:type="dxa"/>
            <w:tcBorders>
              <w:top w:val="single" w:sz="4" w:space="0" w:color="000000"/>
              <w:left w:val="nil"/>
              <w:bottom w:val="single" w:sz="4" w:space="0" w:color="000000"/>
              <w:right w:val="single" w:sz="4" w:space="0" w:color="000000"/>
            </w:tcBorders>
          </w:tcPr>
          <w:p w14:paraId="4913F853" w14:textId="77777777" w:rsidR="00685DAC" w:rsidRPr="00BF0D59" w:rsidRDefault="00685DAC">
            <w:pPr>
              <w:pStyle w:val="af1"/>
              <w:widowControl w:val="0"/>
              <w:autoSpaceDE w:val="0"/>
              <w:autoSpaceDN w:val="0"/>
              <w:spacing w:before="0" w:beforeAutospacing="0" w:after="0" w:afterAutospacing="0"/>
              <w:rPr>
                <w:rFonts w:hAnsi="宋体" w:cs="Times New Roman"/>
              </w:rPr>
            </w:pPr>
          </w:p>
        </w:tc>
        <w:tc>
          <w:tcPr>
            <w:tcW w:w="567" w:type="dxa"/>
            <w:tcBorders>
              <w:top w:val="single" w:sz="4" w:space="0" w:color="000000"/>
              <w:left w:val="nil"/>
              <w:bottom w:val="single" w:sz="4" w:space="0" w:color="000000"/>
              <w:right w:val="single" w:sz="4" w:space="0" w:color="000000"/>
            </w:tcBorders>
            <w:hideMark/>
          </w:tcPr>
          <w:p w14:paraId="1E2A5867" w14:textId="77777777" w:rsidR="00685DAC" w:rsidRPr="00BF0D59" w:rsidRDefault="00685DAC">
            <w:pPr>
              <w:pStyle w:val="af1"/>
              <w:widowControl w:val="0"/>
              <w:autoSpaceDE w:val="0"/>
              <w:autoSpaceDN w:val="0"/>
              <w:spacing w:before="61" w:beforeAutospacing="0" w:after="0" w:afterAutospacing="0"/>
              <w:ind w:left="5"/>
              <w:jc w:val="center"/>
              <w:rPr>
                <w:rFonts w:hAnsi="宋体" w:cs="Times New Roman"/>
                <w:sz w:val="21"/>
                <w:szCs w:val="21"/>
              </w:rPr>
            </w:pPr>
            <w:r w:rsidRPr="00BF0D59">
              <w:rPr>
                <w:rFonts w:hAnsi="宋体" w:cs="Times New Roman" w:hint="eastAsia"/>
                <w:sz w:val="21"/>
                <w:szCs w:val="21"/>
              </w:rPr>
              <w:t>▲</w:t>
            </w:r>
          </w:p>
        </w:tc>
        <w:tc>
          <w:tcPr>
            <w:tcW w:w="850" w:type="dxa"/>
            <w:tcBorders>
              <w:top w:val="single" w:sz="4" w:space="0" w:color="000000"/>
              <w:left w:val="nil"/>
              <w:bottom w:val="single" w:sz="4" w:space="0" w:color="000000"/>
              <w:right w:val="single" w:sz="4" w:space="0" w:color="000000"/>
            </w:tcBorders>
          </w:tcPr>
          <w:p w14:paraId="598E2F7F" w14:textId="77777777" w:rsidR="00685DAC" w:rsidRPr="00BF0D59" w:rsidRDefault="00685DAC">
            <w:pPr>
              <w:pStyle w:val="af1"/>
              <w:widowControl w:val="0"/>
              <w:autoSpaceDE w:val="0"/>
              <w:autoSpaceDN w:val="0"/>
              <w:spacing w:before="0" w:beforeAutospacing="0" w:after="0" w:afterAutospacing="0"/>
              <w:rPr>
                <w:rFonts w:hAnsi="宋体" w:cs="Times New Roman"/>
              </w:rPr>
            </w:pPr>
          </w:p>
        </w:tc>
        <w:tc>
          <w:tcPr>
            <w:tcW w:w="709" w:type="dxa"/>
            <w:tcBorders>
              <w:top w:val="single" w:sz="4" w:space="0" w:color="000000"/>
              <w:left w:val="nil"/>
              <w:bottom w:val="single" w:sz="4" w:space="0" w:color="000000"/>
              <w:right w:val="single" w:sz="4" w:space="0" w:color="000000"/>
            </w:tcBorders>
          </w:tcPr>
          <w:p w14:paraId="3EC1114D" w14:textId="77777777" w:rsidR="00685DAC" w:rsidRPr="00BF0D59" w:rsidRDefault="00685DAC">
            <w:pPr>
              <w:pStyle w:val="af1"/>
              <w:widowControl w:val="0"/>
              <w:autoSpaceDE w:val="0"/>
              <w:autoSpaceDN w:val="0"/>
              <w:spacing w:before="0" w:beforeAutospacing="0" w:after="0" w:afterAutospacing="0"/>
              <w:rPr>
                <w:rFonts w:hAnsi="宋体" w:cs="Times New Roman"/>
              </w:rPr>
            </w:pPr>
          </w:p>
        </w:tc>
        <w:tc>
          <w:tcPr>
            <w:tcW w:w="567" w:type="dxa"/>
            <w:tcBorders>
              <w:top w:val="single" w:sz="4" w:space="0" w:color="000000"/>
              <w:left w:val="nil"/>
              <w:bottom w:val="single" w:sz="4" w:space="0" w:color="000000"/>
              <w:right w:val="single" w:sz="4" w:space="0" w:color="000000"/>
            </w:tcBorders>
          </w:tcPr>
          <w:p w14:paraId="0FC17B9C" w14:textId="77777777" w:rsidR="00685DAC" w:rsidRPr="00BF0D59" w:rsidRDefault="00685DAC">
            <w:pPr>
              <w:pStyle w:val="af1"/>
              <w:widowControl w:val="0"/>
              <w:autoSpaceDE w:val="0"/>
              <w:autoSpaceDN w:val="0"/>
              <w:spacing w:before="0" w:beforeAutospacing="0" w:after="0" w:afterAutospacing="0"/>
              <w:rPr>
                <w:rFonts w:hAnsi="宋体" w:cs="Times New Roman"/>
              </w:rPr>
            </w:pPr>
          </w:p>
        </w:tc>
        <w:tc>
          <w:tcPr>
            <w:tcW w:w="425" w:type="dxa"/>
            <w:tcBorders>
              <w:top w:val="single" w:sz="4" w:space="0" w:color="000000"/>
              <w:left w:val="nil"/>
              <w:bottom w:val="single" w:sz="4" w:space="0" w:color="000000"/>
              <w:right w:val="single" w:sz="4" w:space="0" w:color="000000"/>
            </w:tcBorders>
            <w:hideMark/>
          </w:tcPr>
          <w:p w14:paraId="0CAFD1D6" w14:textId="77777777" w:rsidR="00685DAC" w:rsidRPr="00BF0D59" w:rsidRDefault="00685DAC">
            <w:pPr>
              <w:pStyle w:val="af1"/>
              <w:widowControl w:val="0"/>
              <w:autoSpaceDE w:val="0"/>
              <w:autoSpaceDN w:val="0"/>
              <w:spacing w:before="61" w:beforeAutospacing="0" w:after="0" w:afterAutospacing="0"/>
              <w:ind w:left="8"/>
              <w:jc w:val="center"/>
              <w:rPr>
                <w:rFonts w:hAnsi="宋体" w:cs="Times New Roman"/>
                <w:sz w:val="21"/>
                <w:szCs w:val="21"/>
              </w:rPr>
            </w:pPr>
            <w:r w:rsidRPr="00BF0D59">
              <w:rPr>
                <w:rFonts w:hAnsi="宋体" w:cs="Times New Roman" w:hint="eastAsia"/>
                <w:sz w:val="21"/>
                <w:szCs w:val="21"/>
              </w:rPr>
              <w:t>▲</w:t>
            </w:r>
          </w:p>
        </w:tc>
        <w:tc>
          <w:tcPr>
            <w:tcW w:w="567" w:type="dxa"/>
            <w:tcBorders>
              <w:top w:val="single" w:sz="4" w:space="0" w:color="000000"/>
              <w:left w:val="nil"/>
              <w:bottom w:val="single" w:sz="4" w:space="0" w:color="000000"/>
              <w:right w:val="single" w:sz="4" w:space="0" w:color="000000"/>
            </w:tcBorders>
          </w:tcPr>
          <w:p w14:paraId="5011C121" w14:textId="77777777" w:rsidR="00685DAC" w:rsidRPr="00BF0D59" w:rsidRDefault="00685DAC">
            <w:pPr>
              <w:pStyle w:val="af1"/>
              <w:widowControl w:val="0"/>
              <w:autoSpaceDE w:val="0"/>
              <w:autoSpaceDN w:val="0"/>
              <w:spacing w:before="0" w:beforeAutospacing="0" w:after="0" w:afterAutospacing="0"/>
              <w:rPr>
                <w:rFonts w:hAnsi="宋体" w:cs="Times New Roman"/>
              </w:rPr>
            </w:pPr>
          </w:p>
        </w:tc>
        <w:tc>
          <w:tcPr>
            <w:tcW w:w="567" w:type="dxa"/>
            <w:tcBorders>
              <w:top w:val="single" w:sz="4" w:space="0" w:color="000000"/>
              <w:left w:val="nil"/>
              <w:bottom w:val="single" w:sz="4" w:space="0" w:color="000000"/>
              <w:right w:val="single" w:sz="4" w:space="0" w:color="000000"/>
            </w:tcBorders>
            <w:hideMark/>
          </w:tcPr>
          <w:p w14:paraId="542AE647" w14:textId="77777777" w:rsidR="00685DAC" w:rsidRPr="00BF0D59" w:rsidRDefault="00685DAC">
            <w:pPr>
              <w:pStyle w:val="af1"/>
              <w:widowControl w:val="0"/>
              <w:autoSpaceDE w:val="0"/>
              <w:autoSpaceDN w:val="0"/>
              <w:spacing w:before="61" w:beforeAutospacing="0" w:after="0" w:afterAutospacing="0"/>
              <w:ind w:left="8"/>
              <w:jc w:val="center"/>
              <w:rPr>
                <w:rFonts w:hAnsi="宋体" w:cs="Times New Roman"/>
                <w:sz w:val="21"/>
                <w:szCs w:val="21"/>
              </w:rPr>
            </w:pPr>
            <w:r w:rsidRPr="00BF0D59">
              <w:rPr>
                <w:rFonts w:hAnsi="宋体" w:cs="Times New Roman" w:hint="eastAsia"/>
                <w:sz w:val="21"/>
                <w:szCs w:val="21"/>
              </w:rPr>
              <w:t>▲</w:t>
            </w:r>
          </w:p>
        </w:tc>
        <w:tc>
          <w:tcPr>
            <w:tcW w:w="425" w:type="dxa"/>
            <w:tcBorders>
              <w:top w:val="single" w:sz="4" w:space="0" w:color="000000"/>
              <w:left w:val="nil"/>
              <w:bottom w:val="single" w:sz="4" w:space="0" w:color="000000"/>
              <w:right w:val="single" w:sz="4" w:space="0" w:color="000000"/>
            </w:tcBorders>
            <w:hideMark/>
          </w:tcPr>
          <w:p w14:paraId="0CD12317" w14:textId="77777777" w:rsidR="00685DAC" w:rsidRPr="00BF0D59" w:rsidRDefault="00685DAC">
            <w:pPr>
              <w:pStyle w:val="af1"/>
              <w:widowControl w:val="0"/>
              <w:autoSpaceDE w:val="0"/>
              <w:autoSpaceDN w:val="0"/>
              <w:spacing w:before="61" w:beforeAutospacing="0" w:after="0" w:afterAutospacing="0"/>
              <w:ind w:left="10"/>
              <w:jc w:val="center"/>
              <w:rPr>
                <w:rFonts w:hAnsi="宋体" w:cs="Times New Roman"/>
                <w:sz w:val="21"/>
                <w:szCs w:val="21"/>
              </w:rPr>
            </w:pPr>
            <w:r w:rsidRPr="00BF0D59">
              <w:rPr>
                <w:rFonts w:hAnsi="宋体" w:cs="Times New Roman" w:hint="eastAsia"/>
                <w:sz w:val="21"/>
                <w:szCs w:val="21"/>
              </w:rPr>
              <w:t>▲</w:t>
            </w:r>
          </w:p>
        </w:tc>
        <w:tc>
          <w:tcPr>
            <w:tcW w:w="567" w:type="dxa"/>
            <w:tcBorders>
              <w:top w:val="single" w:sz="4" w:space="0" w:color="000000"/>
              <w:left w:val="nil"/>
              <w:bottom w:val="single" w:sz="4" w:space="0" w:color="000000"/>
              <w:right w:val="single" w:sz="4" w:space="0" w:color="000000"/>
            </w:tcBorders>
          </w:tcPr>
          <w:p w14:paraId="4E3BCF0B" w14:textId="77777777" w:rsidR="00685DAC" w:rsidRPr="00BF0D59" w:rsidRDefault="00685DAC">
            <w:pPr>
              <w:pStyle w:val="af1"/>
              <w:widowControl w:val="0"/>
              <w:autoSpaceDE w:val="0"/>
              <w:autoSpaceDN w:val="0"/>
              <w:spacing w:before="0" w:beforeAutospacing="0" w:after="0" w:afterAutospacing="0"/>
              <w:rPr>
                <w:rFonts w:hAnsi="宋体" w:cs="Times New Roman"/>
              </w:rPr>
            </w:pPr>
          </w:p>
        </w:tc>
        <w:tc>
          <w:tcPr>
            <w:tcW w:w="567" w:type="dxa"/>
            <w:tcBorders>
              <w:top w:val="single" w:sz="4" w:space="0" w:color="000000"/>
              <w:left w:val="nil"/>
              <w:bottom w:val="single" w:sz="4" w:space="0" w:color="000000"/>
              <w:right w:val="single" w:sz="4" w:space="0" w:color="000000"/>
            </w:tcBorders>
          </w:tcPr>
          <w:p w14:paraId="6782C0D8" w14:textId="77777777" w:rsidR="00685DAC" w:rsidRPr="00BF0D59" w:rsidRDefault="00685DAC">
            <w:pPr>
              <w:pStyle w:val="af1"/>
              <w:widowControl w:val="0"/>
              <w:autoSpaceDE w:val="0"/>
              <w:autoSpaceDN w:val="0"/>
              <w:spacing w:before="0" w:beforeAutospacing="0" w:after="0" w:afterAutospacing="0"/>
              <w:rPr>
                <w:rFonts w:hAnsi="宋体" w:cs="Times New Roman"/>
              </w:rPr>
            </w:pPr>
          </w:p>
        </w:tc>
        <w:tc>
          <w:tcPr>
            <w:tcW w:w="548" w:type="dxa"/>
            <w:tcBorders>
              <w:top w:val="single" w:sz="4" w:space="0" w:color="000000"/>
              <w:left w:val="nil"/>
              <w:bottom w:val="single" w:sz="4" w:space="0" w:color="000000"/>
              <w:right w:val="single" w:sz="4" w:space="0" w:color="000000"/>
            </w:tcBorders>
            <w:hideMark/>
          </w:tcPr>
          <w:p w14:paraId="1E2D153C" w14:textId="77777777" w:rsidR="00685DAC" w:rsidRPr="00BF0D59" w:rsidRDefault="00685DAC">
            <w:pPr>
              <w:pStyle w:val="af1"/>
              <w:widowControl w:val="0"/>
              <w:autoSpaceDE w:val="0"/>
              <w:autoSpaceDN w:val="0"/>
              <w:spacing w:before="63" w:beforeAutospacing="0" w:after="0" w:afterAutospacing="0"/>
              <w:ind w:left="9"/>
              <w:jc w:val="center"/>
              <w:rPr>
                <w:rFonts w:hAnsi="宋体" w:cs="Times New Roman"/>
                <w:sz w:val="21"/>
                <w:szCs w:val="21"/>
              </w:rPr>
            </w:pPr>
            <w:r w:rsidRPr="00BF0D59">
              <w:rPr>
                <w:rFonts w:hAnsi="宋体" w:cs="Times New Roman" w:hint="eastAsia"/>
                <w:sz w:val="21"/>
                <w:szCs w:val="21"/>
              </w:rPr>
              <w:t>▲</w:t>
            </w:r>
          </w:p>
        </w:tc>
      </w:tr>
      <w:tr w:rsidR="00DE7AD9" w:rsidRPr="00BF0D59" w14:paraId="22777CD0" w14:textId="77777777" w:rsidTr="00685DAC">
        <w:trPr>
          <w:trHeight w:val="397"/>
        </w:trPr>
        <w:tc>
          <w:tcPr>
            <w:tcW w:w="846" w:type="dxa"/>
            <w:tcBorders>
              <w:top w:val="single" w:sz="4" w:space="0" w:color="000000"/>
              <w:left w:val="single" w:sz="4" w:space="0" w:color="000000"/>
              <w:bottom w:val="single" w:sz="4" w:space="0" w:color="000000"/>
              <w:right w:val="single" w:sz="4" w:space="0" w:color="000000"/>
            </w:tcBorders>
            <w:hideMark/>
          </w:tcPr>
          <w:p w14:paraId="4E927FB2" w14:textId="77777777" w:rsidR="00685DAC" w:rsidRPr="00BF0D59" w:rsidRDefault="00685DAC">
            <w:pPr>
              <w:pStyle w:val="af1"/>
              <w:widowControl w:val="0"/>
              <w:autoSpaceDE w:val="0"/>
              <w:autoSpaceDN w:val="0"/>
              <w:spacing w:before="60" w:beforeAutospacing="0" w:after="0" w:afterAutospacing="0"/>
              <w:ind w:left="211"/>
              <w:rPr>
                <w:rFonts w:hAnsi="宋体" w:cs="Times New Roman"/>
                <w:sz w:val="21"/>
                <w:szCs w:val="21"/>
              </w:rPr>
            </w:pPr>
            <w:r w:rsidRPr="00BF0D59">
              <w:rPr>
                <w:rFonts w:hAnsi="宋体" w:cs="Times New Roman" w:hint="eastAsia"/>
                <w:sz w:val="21"/>
                <w:szCs w:val="21"/>
              </w:rPr>
              <w:t>热力</w:t>
            </w:r>
          </w:p>
        </w:tc>
        <w:tc>
          <w:tcPr>
            <w:tcW w:w="850" w:type="dxa"/>
            <w:tcBorders>
              <w:top w:val="single" w:sz="4" w:space="0" w:color="000000"/>
              <w:left w:val="nil"/>
              <w:bottom w:val="single" w:sz="4" w:space="0" w:color="000000"/>
              <w:right w:val="single" w:sz="4" w:space="0" w:color="000000"/>
            </w:tcBorders>
            <w:hideMark/>
          </w:tcPr>
          <w:p w14:paraId="6539BB69" w14:textId="77777777" w:rsidR="00685DAC" w:rsidRPr="00BF0D59" w:rsidRDefault="00685DAC">
            <w:pPr>
              <w:pStyle w:val="af1"/>
              <w:widowControl w:val="0"/>
              <w:autoSpaceDE w:val="0"/>
              <w:autoSpaceDN w:val="0"/>
              <w:spacing w:before="60" w:beforeAutospacing="0" w:after="0" w:afterAutospacing="0"/>
              <w:ind w:left="88" w:right="80"/>
              <w:jc w:val="center"/>
              <w:rPr>
                <w:rFonts w:hAnsi="宋体" w:cs="Times New Roman"/>
                <w:sz w:val="21"/>
                <w:szCs w:val="21"/>
              </w:rPr>
            </w:pPr>
            <w:r w:rsidRPr="00BF0D59">
              <w:rPr>
                <w:rFonts w:hAnsi="宋体" w:cs="Times New Roman" w:hint="eastAsia"/>
                <w:sz w:val="21"/>
                <w:szCs w:val="21"/>
              </w:rPr>
              <w:t>管道</w:t>
            </w:r>
          </w:p>
        </w:tc>
        <w:tc>
          <w:tcPr>
            <w:tcW w:w="567" w:type="dxa"/>
            <w:tcBorders>
              <w:top w:val="single" w:sz="4" w:space="0" w:color="000000"/>
              <w:left w:val="nil"/>
              <w:bottom w:val="single" w:sz="4" w:space="0" w:color="000000"/>
              <w:right w:val="single" w:sz="4" w:space="0" w:color="000000"/>
            </w:tcBorders>
            <w:hideMark/>
          </w:tcPr>
          <w:p w14:paraId="72D78CA0" w14:textId="77777777" w:rsidR="00685DAC" w:rsidRPr="00BF0D59" w:rsidRDefault="00685DAC">
            <w:pPr>
              <w:pStyle w:val="af1"/>
              <w:widowControl w:val="0"/>
              <w:autoSpaceDE w:val="0"/>
              <w:autoSpaceDN w:val="0"/>
              <w:spacing w:before="60" w:beforeAutospacing="0" w:after="0" w:afterAutospacing="0"/>
              <w:ind w:left="9"/>
              <w:jc w:val="center"/>
              <w:rPr>
                <w:rFonts w:hAnsi="宋体" w:cs="Times New Roman"/>
                <w:sz w:val="21"/>
                <w:szCs w:val="21"/>
              </w:rPr>
            </w:pPr>
            <w:r w:rsidRPr="00BF0D59">
              <w:rPr>
                <w:rFonts w:hAnsi="宋体" w:cs="Times New Roman" w:hint="eastAsia"/>
                <w:sz w:val="21"/>
                <w:szCs w:val="21"/>
              </w:rPr>
              <w:t>▲</w:t>
            </w:r>
          </w:p>
        </w:tc>
        <w:tc>
          <w:tcPr>
            <w:tcW w:w="426" w:type="dxa"/>
            <w:tcBorders>
              <w:top w:val="single" w:sz="4" w:space="0" w:color="000000"/>
              <w:left w:val="nil"/>
              <w:bottom w:val="single" w:sz="4" w:space="0" w:color="000000"/>
              <w:right w:val="single" w:sz="4" w:space="0" w:color="000000"/>
            </w:tcBorders>
          </w:tcPr>
          <w:p w14:paraId="523ABC07" w14:textId="77777777" w:rsidR="00685DAC" w:rsidRPr="00BF0D59" w:rsidRDefault="00685DAC">
            <w:pPr>
              <w:pStyle w:val="af1"/>
              <w:widowControl w:val="0"/>
              <w:autoSpaceDE w:val="0"/>
              <w:autoSpaceDN w:val="0"/>
              <w:spacing w:before="0" w:beforeAutospacing="0" w:after="0" w:afterAutospacing="0"/>
              <w:rPr>
                <w:rFonts w:hAnsi="宋体" w:cs="Times New Roman"/>
              </w:rPr>
            </w:pPr>
          </w:p>
        </w:tc>
        <w:tc>
          <w:tcPr>
            <w:tcW w:w="567" w:type="dxa"/>
            <w:tcBorders>
              <w:top w:val="single" w:sz="4" w:space="0" w:color="000000"/>
              <w:left w:val="nil"/>
              <w:bottom w:val="single" w:sz="4" w:space="0" w:color="000000"/>
              <w:right w:val="single" w:sz="4" w:space="0" w:color="000000"/>
            </w:tcBorders>
            <w:hideMark/>
          </w:tcPr>
          <w:p w14:paraId="324C3395" w14:textId="77777777" w:rsidR="00685DAC" w:rsidRPr="00BF0D59" w:rsidRDefault="00685DAC">
            <w:pPr>
              <w:pStyle w:val="af1"/>
              <w:widowControl w:val="0"/>
              <w:autoSpaceDE w:val="0"/>
              <w:autoSpaceDN w:val="0"/>
              <w:spacing w:before="60" w:beforeAutospacing="0" w:after="0" w:afterAutospacing="0"/>
              <w:ind w:left="5"/>
              <w:jc w:val="center"/>
              <w:rPr>
                <w:rFonts w:hAnsi="宋体" w:cs="Times New Roman"/>
                <w:sz w:val="21"/>
                <w:szCs w:val="21"/>
              </w:rPr>
            </w:pPr>
            <w:r w:rsidRPr="00BF0D59">
              <w:rPr>
                <w:rFonts w:hAnsi="宋体" w:cs="Times New Roman" w:hint="eastAsia"/>
                <w:sz w:val="21"/>
                <w:szCs w:val="21"/>
              </w:rPr>
              <w:t>▲</w:t>
            </w:r>
          </w:p>
        </w:tc>
        <w:tc>
          <w:tcPr>
            <w:tcW w:w="850" w:type="dxa"/>
            <w:tcBorders>
              <w:top w:val="single" w:sz="4" w:space="0" w:color="000000"/>
              <w:left w:val="nil"/>
              <w:bottom w:val="single" w:sz="4" w:space="0" w:color="000000"/>
              <w:right w:val="single" w:sz="4" w:space="0" w:color="000000"/>
            </w:tcBorders>
          </w:tcPr>
          <w:p w14:paraId="3063A935" w14:textId="77777777" w:rsidR="00685DAC" w:rsidRPr="00BF0D59" w:rsidRDefault="00685DAC">
            <w:pPr>
              <w:pStyle w:val="af1"/>
              <w:widowControl w:val="0"/>
              <w:autoSpaceDE w:val="0"/>
              <w:autoSpaceDN w:val="0"/>
              <w:spacing w:before="0" w:beforeAutospacing="0" w:after="0" w:afterAutospacing="0"/>
              <w:rPr>
                <w:rFonts w:hAnsi="宋体" w:cs="Times New Roman"/>
              </w:rPr>
            </w:pPr>
          </w:p>
        </w:tc>
        <w:tc>
          <w:tcPr>
            <w:tcW w:w="709" w:type="dxa"/>
            <w:tcBorders>
              <w:top w:val="single" w:sz="4" w:space="0" w:color="000000"/>
              <w:left w:val="nil"/>
              <w:bottom w:val="single" w:sz="4" w:space="0" w:color="000000"/>
              <w:right w:val="single" w:sz="4" w:space="0" w:color="000000"/>
            </w:tcBorders>
          </w:tcPr>
          <w:p w14:paraId="7A5F1411" w14:textId="77777777" w:rsidR="00685DAC" w:rsidRPr="00BF0D59" w:rsidRDefault="00685DAC">
            <w:pPr>
              <w:pStyle w:val="af1"/>
              <w:widowControl w:val="0"/>
              <w:autoSpaceDE w:val="0"/>
              <w:autoSpaceDN w:val="0"/>
              <w:spacing w:before="0" w:beforeAutospacing="0" w:after="0" w:afterAutospacing="0"/>
              <w:rPr>
                <w:rFonts w:hAnsi="宋体" w:cs="Times New Roman"/>
              </w:rPr>
            </w:pPr>
          </w:p>
        </w:tc>
        <w:tc>
          <w:tcPr>
            <w:tcW w:w="567" w:type="dxa"/>
            <w:tcBorders>
              <w:top w:val="single" w:sz="4" w:space="0" w:color="000000"/>
              <w:left w:val="nil"/>
              <w:bottom w:val="single" w:sz="4" w:space="0" w:color="000000"/>
              <w:right w:val="single" w:sz="4" w:space="0" w:color="000000"/>
            </w:tcBorders>
          </w:tcPr>
          <w:p w14:paraId="2C91CAC3" w14:textId="77777777" w:rsidR="00685DAC" w:rsidRPr="00BF0D59" w:rsidRDefault="00685DAC">
            <w:pPr>
              <w:pStyle w:val="af1"/>
              <w:widowControl w:val="0"/>
              <w:autoSpaceDE w:val="0"/>
              <w:autoSpaceDN w:val="0"/>
              <w:spacing w:before="0" w:beforeAutospacing="0" w:after="0" w:afterAutospacing="0"/>
              <w:rPr>
                <w:rFonts w:hAnsi="宋体" w:cs="Times New Roman"/>
              </w:rPr>
            </w:pPr>
          </w:p>
        </w:tc>
        <w:tc>
          <w:tcPr>
            <w:tcW w:w="425" w:type="dxa"/>
            <w:tcBorders>
              <w:top w:val="single" w:sz="4" w:space="0" w:color="000000"/>
              <w:left w:val="nil"/>
              <w:bottom w:val="single" w:sz="4" w:space="0" w:color="000000"/>
              <w:right w:val="single" w:sz="4" w:space="0" w:color="000000"/>
            </w:tcBorders>
            <w:hideMark/>
          </w:tcPr>
          <w:p w14:paraId="701C549B" w14:textId="77777777" w:rsidR="00685DAC" w:rsidRPr="00BF0D59" w:rsidRDefault="00685DAC">
            <w:pPr>
              <w:pStyle w:val="af1"/>
              <w:widowControl w:val="0"/>
              <w:autoSpaceDE w:val="0"/>
              <w:autoSpaceDN w:val="0"/>
              <w:spacing w:before="60" w:beforeAutospacing="0" w:after="0" w:afterAutospacing="0"/>
              <w:ind w:left="8"/>
              <w:jc w:val="center"/>
              <w:rPr>
                <w:rFonts w:hAnsi="宋体" w:cs="Times New Roman"/>
                <w:sz w:val="21"/>
                <w:szCs w:val="21"/>
              </w:rPr>
            </w:pPr>
            <w:r w:rsidRPr="00BF0D59">
              <w:rPr>
                <w:rFonts w:hAnsi="宋体" w:cs="Times New Roman" w:hint="eastAsia"/>
                <w:sz w:val="21"/>
                <w:szCs w:val="21"/>
              </w:rPr>
              <w:t>▲</w:t>
            </w:r>
          </w:p>
        </w:tc>
        <w:tc>
          <w:tcPr>
            <w:tcW w:w="567" w:type="dxa"/>
            <w:tcBorders>
              <w:top w:val="single" w:sz="4" w:space="0" w:color="000000"/>
              <w:left w:val="nil"/>
              <w:bottom w:val="single" w:sz="4" w:space="0" w:color="000000"/>
              <w:right w:val="single" w:sz="4" w:space="0" w:color="000000"/>
            </w:tcBorders>
          </w:tcPr>
          <w:p w14:paraId="09E6C03D" w14:textId="77777777" w:rsidR="00685DAC" w:rsidRPr="00BF0D59" w:rsidRDefault="00685DAC">
            <w:pPr>
              <w:pStyle w:val="af1"/>
              <w:widowControl w:val="0"/>
              <w:autoSpaceDE w:val="0"/>
              <w:autoSpaceDN w:val="0"/>
              <w:spacing w:before="0" w:beforeAutospacing="0" w:after="0" w:afterAutospacing="0"/>
              <w:rPr>
                <w:rFonts w:hAnsi="宋体" w:cs="Times New Roman"/>
              </w:rPr>
            </w:pPr>
          </w:p>
        </w:tc>
        <w:tc>
          <w:tcPr>
            <w:tcW w:w="567" w:type="dxa"/>
            <w:tcBorders>
              <w:top w:val="single" w:sz="4" w:space="0" w:color="000000"/>
              <w:left w:val="nil"/>
              <w:bottom w:val="single" w:sz="4" w:space="0" w:color="000000"/>
              <w:right w:val="single" w:sz="4" w:space="0" w:color="000000"/>
            </w:tcBorders>
            <w:hideMark/>
          </w:tcPr>
          <w:p w14:paraId="7469966F" w14:textId="77777777" w:rsidR="00685DAC" w:rsidRPr="00BF0D59" w:rsidRDefault="00685DAC">
            <w:pPr>
              <w:pStyle w:val="af1"/>
              <w:widowControl w:val="0"/>
              <w:autoSpaceDE w:val="0"/>
              <w:autoSpaceDN w:val="0"/>
              <w:spacing w:before="60" w:beforeAutospacing="0" w:after="0" w:afterAutospacing="0"/>
              <w:ind w:left="8"/>
              <w:jc w:val="center"/>
              <w:rPr>
                <w:rFonts w:hAnsi="宋体" w:cs="Times New Roman"/>
                <w:sz w:val="21"/>
                <w:szCs w:val="21"/>
              </w:rPr>
            </w:pPr>
            <w:r w:rsidRPr="00BF0D59">
              <w:rPr>
                <w:rFonts w:hAnsi="宋体" w:cs="Times New Roman" w:hint="eastAsia"/>
                <w:sz w:val="21"/>
                <w:szCs w:val="21"/>
              </w:rPr>
              <w:t>▲</w:t>
            </w:r>
          </w:p>
        </w:tc>
        <w:tc>
          <w:tcPr>
            <w:tcW w:w="425" w:type="dxa"/>
            <w:tcBorders>
              <w:top w:val="single" w:sz="4" w:space="0" w:color="000000"/>
              <w:left w:val="nil"/>
              <w:bottom w:val="single" w:sz="4" w:space="0" w:color="000000"/>
              <w:right w:val="single" w:sz="4" w:space="0" w:color="000000"/>
            </w:tcBorders>
            <w:hideMark/>
          </w:tcPr>
          <w:p w14:paraId="11BD1BF6" w14:textId="77777777" w:rsidR="00685DAC" w:rsidRPr="00BF0D59" w:rsidRDefault="00685DAC">
            <w:pPr>
              <w:pStyle w:val="af1"/>
              <w:widowControl w:val="0"/>
              <w:autoSpaceDE w:val="0"/>
              <w:autoSpaceDN w:val="0"/>
              <w:spacing w:before="60" w:beforeAutospacing="0" w:after="0" w:afterAutospacing="0"/>
              <w:ind w:left="10"/>
              <w:jc w:val="center"/>
              <w:rPr>
                <w:rFonts w:hAnsi="宋体" w:cs="Times New Roman"/>
                <w:sz w:val="21"/>
                <w:szCs w:val="21"/>
              </w:rPr>
            </w:pPr>
            <w:r w:rsidRPr="00BF0D59">
              <w:rPr>
                <w:rFonts w:hAnsi="宋体" w:cs="Times New Roman" w:hint="eastAsia"/>
                <w:sz w:val="21"/>
                <w:szCs w:val="21"/>
              </w:rPr>
              <w:t>▲</w:t>
            </w:r>
          </w:p>
        </w:tc>
        <w:tc>
          <w:tcPr>
            <w:tcW w:w="567" w:type="dxa"/>
            <w:tcBorders>
              <w:top w:val="single" w:sz="4" w:space="0" w:color="000000"/>
              <w:left w:val="nil"/>
              <w:bottom w:val="single" w:sz="4" w:space="0" w:color="000000"/>
              <w:right w:val="single" w:sz="4" w:space="0" w:color="000000"/>
            </w:tcBorders>
          </w:tcPr>
          <w:p w14:paraId="1EE654C2" w14:textId="77777777" w:rsidR="00685DAC" w:rsidRPr="00BF0D59" w:rsidRDefault="00685DAC">
            <w:pPr>
              <w:pStyle w:val="af1"/>
              <w:widowControl w:val="0"/>
              <w:autoSpaceDE w:val="0"/>
              <w:autoSpaceDN w:val="0"/>
              <w:spacing w:before="0" w:beforeAutospacing="0" w:after="0" w:afterAutospacing="0"/>
              <w:rPr>
                <w:rFonts w:hAnsi="宋体" w:cs="Times New Roman"/>
              </w:rPr>
            </w:pPr>
          </w:p>
        </w:tc>
        <w:tc>
          <w:tcPr>
            <w:tcW w:w="567" w:type="dxa"/>
            <w:tcBorders>
              <w:top w:val="single" w:sz="4" w:space="0" w:color="000000"/>
              <w:left w:val="nil"/>
              <w:bottom w:val="single" w:sz="4" w:space="0" w:color="000000"/>
              <w:right w:val="single" w:sz="4" w:space="0" w:color="000000"/>
            </w:tcBorders>
          </w:tcPr>
          <w:p w14:paraId="054E4649" w14:textId="77777777" w:rsidR="00685DAC" w:rsidRPr="00BF0D59" w:rsidRDefault="00685DAC">
            <w:pPr>
              <w:pStyle w:val="af1"/>
              <w:widowControl w:val="0"/>
              <w:autoSpaceDE w:val="0"/>
              <w:autoSpaceDN w:val="0"/>
              <w:spacing w:before="0" w:beforeAutospacing="0" w:after="0" w:afterAutospacing="0"/>
              <w:rPr>
                <w:rFonts w:hAnsi="宋体" w:cs="Times New Roman"/>
              </w:rPr>
            </w:pPr>
          </w:p>
        </w:tc>
        <w:tc>
          <w:tcPr>
            <w:tcW w:w="548" w:type="dxa"/>
            <w:tcBorders>
              <w:top w:val="single" w:sz="4" w:space="0" w:color="000000"/>
              <w:left w:val="nil"/>
              <w:bottom w:val="single" w:sz="4" w:space="0" w:color="000000"/>
              <w:right w:val="single" w:sz="4" w:space="0" w:color="000000"/>
            </w:tcBorders>
            <w:hideMark/>
          </w:tcPr>
          <w:p w14:paraId="26EB0DA7" w14:textId="77777777" w:rsidR="00685DAC" w:rsidRPr="00BF0D59" w:rsidRDefault="00685DAC">
            <w:pPr>
              <w:pStyle w:val="af1"/>
              <w:widowControl w:val="0"/>
              <w:autoSpaceDE w:val="0"/>
              <w:autoSpaceDN w:val="0"/>
              <w:spacing w:before="62" w:beforeAutospacing="0" w:after="0" w:afterAutospacing="0"/>
              <w:ind w:left="9"/>
              <w:jc w:val="center"/>
              <w:rPr>
                <w:rFonts w:hAnsi="宋体" w:cs="Times New Roman"/>
                <w:sz w:val="21"/>
                <w:szCs w:val="21"/>
              </w:rPr>
            </w:pPr>
            <w:r w:rsidRPr="00BF0D59">
              <w:rPr>
                <w:rFonts w:hAnsi="宋体" w:cs="Times New Roman" w:hint="eastAsia"/>
                <w:sz w:val="21"/>
                <w:szCs w:val="21"/>
              </w:rPr>
              <w:t>▲</w:t>
            </w:r>
          </w:p>
        </w:tc>
      </w:tr>
      <w:tr w:rsidR="00DE7AD9" w:rsidRPr="00BF0D59" w14:paraId="319D090A" w14:textId="77777777" w:rsidTr="00685DAC">
        <w:trPr>
          <w:trHeight w:val="397"/>
        </w:trPr>
        <w:tc>
          <w:tcPr>
            <w:tcW w:w="846" w:type="dxa"/>
            <w:vMerge w:val="restart"/>
            <w:tcBorders>
              <w:top w:val="nil"/>
              <w:left w:val="single" w:sz="4" w:space="0" w:color="000000"/>
              <w:bottom w:val="single" w:sz="4" w:space="0" w:color="000000"/>
              <w:right w:val="single" w:sz="4" w:space="0" w:color="000000"/>
            </w:tcBorders>
          </w:tcPr>
          <w:p w14:paraId="5CFBF36E" w14:textId="77777777" w:rsidR="00685DAC" w:rsidRPr="00BF0D59" w:rsidRDefault="00685DAC">
            <w:pPr>
              <w:pStyle w:val="af1"/>
              <w:widowControl w:val="0"/>
              <w:autoSpaceDE w:val="0"/>
              <w:autoSpaceDN w:val="0"/>
              <w:spacing w:before="0" w:beforeAutospacing="0" w:after="0" w:afterAutospacing="0"/>
              <w:rPr>
                <w:rFonts w:hAnsi="宋体" w:cs="Times New Roman"/>
                <w:sz w:val="20"/>
                <w:szCs w:val="20"/>
              </w:rPr>
            </w:pPr>
          </w:p>
          <w:p w14:paraId="48B6A1D2" w14:textId="77777777" w:rsidR="00685DAC" w:rsidRPr="00BF0D59" w:rsidRDefault="00685DAC">
            <w:pPr>
              <w:pStyle w:val="af1"/>
              <w:widowControl w:val="0"/>
              <w:autoSpaceDE w:val="0"/>
              <w:autoSpaceDN w:val="0"/>
              <w:spacing w:before="0" w:beforeAutospacing="0" w:after="0" w:afterAutospacing="0"/>
              <w:rPr>
                <w:rFonts w:hAnsi="宋体" w:cs="Times New Roman"/>
                <w:sz w:val="20"/>
                <w:szCs w:val="20"/>
              </w:rPr>
            </w:pPr>
          </w:p>
          <w:p w14:paraId="216ACD7B" w14:textId="77777777" w:rsidR="00685DAC" w:rsidRPr="00BF0D59" w:rsidRDefault="00685DAC">
            <w:pPr>
              <w:pStyle w:val="af1"/>
              <w:widowControl w:val="0"/>
              <w:autoSpaceDE w:val="0"/>
              <w:autoSpaceDN w:val="0"/>
              <w:spacing w:before="3" w:beforeAutospacing="0" w:after="0" w:afterAutospacing="0"/>
              <w:rPr>
                <w:rFonts w:hAnsi="宋体" w:cs="Times New Roman"/>
                <w:sz w:val="28"/>
                <w:szCs w:val="28"/>
              </w:rPr>
            </w:pPr>
          </w:p>
          <w:p w14:paraId="1959B982" w14:textId="77777777" w:rsidR="00685DAC" w:rsidRPr="00BF0D59" w:rsidRDefault="00685DAC">
            <w:pPr>
              <w:pStyle w:val="af1"/>
              <w:widowControl w:val="0"/>
              <w:autoSpaceDE w:val="0"/>
              <w:autoSpaceDN w:val="0"/>
              <w:spacing w:before="0" w:beforeAutospacing="0" w:after="0" w:afterAutospacing="0"/>
              <w:ind w:left="211"/>
              <w:rPr>
                <w:rFonts w:hAnsi="宋体" w:cs="Times New Roman"/>
                <w:sz w:val="21"/>
                <w:szCs w:val="21"/>
              </w:rPr>
            </w:pPr>
            <w:r w:rsidRPr="00BF0D59">
              <w:rPr>
                <w:rFonts w:hAnsi="宋体" w:cs="Times New Roman" w:hint="eastAsia"/>
                <w:sz w:val="21"/>
                <w:szCs w:val="21"/>
              </w:rPr>
              <w:t>电力</w:t>
            </w:r>
          </w:p>
        </w:tc>
        <w:tc>
          <w:tcPr>
            <w:tcW w:w="850" w:type="dxa"/>
            <w:tcBorders>
              <w:top w:val="single" w:sz="4" w:space="0" w:color="000000"/>
              <w:left w:val="nil"/>
              <w:bottom w:val="single" w:sz="4" w:space="0" w:color="000000"/>
              <w:right w:val="single" w:sz="4" w:space="0" w:color="000000"/>
            </w:tcBorders>
            <w:hideMark/>
          </w:tcPr>
          <w:p w14:paraId="222E7131" w14:textId="77777777" w:rsidR="00685DAC" w:rsidRPr="00BF0D59" w:rsidRDefault="00685DAC">
            <w:pPr>
              <w:pStyle w:val="af1"/>
              <w:widowControl w:val="0"/>
              <w:autoSpaceDE w:val="0"/>
              <w:autoSpaceDN w:val="0"/>
              <w:spacing w:before="60" w:beforeAutospacing="0" w:after="0" w:afterAutospacing="0"/>
              <w:ind w:left="88" w:right="80"/>
              <w:jc w:val="center"/>
              <w:rPr>
                <w:rFonts w:hAnsi="宋体" w:cs="Times New Roman"/>
                <w:sz w:val="21"/>
                <w:szCs w:val="21"/>
              </w:rPr>
            </w:pPr>
            <w:r w:rsidRPr="00BF0D59">
              <w:rPr>
                <w:rFonts w:hAnsi="宋体" w:cs="Times New Roman" w:hint="eastAsia"/>
                <w:sz w:val="21"/>
                <w:szCs w:val="21"/>
              </w:rPr>
              <w:t>管块</w:t>
            </w:r>
          </w:p>
        </w:tc>
        <w:tc>
          <w:tcPr>
            <w:tcW w:w="567" w:type="dxa"/>
            <w:tcBorders>
              <w:top w:val="single" w:sz="4" w:space="0" w:color="000000"/>
              <w:left w:val="nil"/>
              <w:bottom w:val="single" w:sz="4" w:space="0" w:color="000000"/>
              <w:right w:val="single" w:sz="4" w:space="0" w:color="000000"/>
            </w:tcBorders>
            <w:hideMark/>
          </w:tcPr>
          <w:p w14:paraId="6AB92AC8" w14:textId="77777777" w:rsidR="00685DAC" w:rsidRPr="00BF0D59" w:rsidRDefault="00685DAC">
            <w:pPr>
              <w:pStyle w:val="af1"/>
              <w:widowControl w:val="0"/>
              <w:autoSpaceDE w:val="0"/>
              <w:autoSpaceDN w:val="0"/>
              <w:spacing w:before="60" w:beforeAutospacing="0" w:after="0" w:afterAutospacing="0"/>
              <w:ind w:left="9"/>
              <w:jc w:val="center"/>
              <w:rPr>
                <w:rFonts w:hAnsi="宋体" w:cs="Times New Roman"/>
                <w:sz w:val="21"/>
                <w:szCs w:val="21"/>
              </w:rPr>
            </w:pPr>
            <w:r w:rsidRPr="00BF0D59">
              <w:rPr>
                <w:rFonts w:hAnsi="宋体" w:cs="Times New Roman" w:hint="eastAsia"/>
                <w:sz w:val="21"/>
                <w:szCs w:val="21"/>
              </w:rPr>
              <w:t>▲</w:t>
            </w:r>
          </w:p>
        </w:tc>
        <w:tc>
          <w:tcPr>
            <w:tcW w:w="426" w:type="dxa"/>
            <w:tcBorders>
              <w:top w:val="single" w:sz="4" w:space="0" w:color="000000"/>
              <w:left w:val="nil"/>
              <w:bottom w:val="single" w:sz="4" w:space="0" w:color="000000"/>
              <w:right w:val="single" w:sz="4" w:space="0" w:color="000000"/>
            </w:tcBorders>
          </w:tcPr>
          <w:p w14:paraId="5CAB2D85" w14:textId="77777777" w:rsidR="00685DAC" w:rsidRPr="00BF0D59" w:rsidRDefault="00685DAC">
            <w:pPr>
              <w:pStyle w:val="af1"/>
              <w:widowControl w:val="0"/>
              <w:autoSpaceDE w:val="0"/>
              <w:autoSpaceDN w:val="0"/>
              <w:spacing w:before="0" w:beforeAutospacing="0" w:after="0" w:afterAutospacing="0"/>
              <w:rPr>
                <w:rFonts w:hAnsi="宋体" w:cs="Times New Roman"/>
              </w:rPr>
            </w:pPr>
          </w:p>
        </w:tc>
        <w:tc>
          <w:tcPr>
            <w:tcW w:w="567" w:type="dxa"/>
            <w:tcBorders>
              <w:top w:val="single" w:sz="4" w:space="0" w:color="000000"/>
              <w:left w:val="nil"/>
              <w:bottom w:val="single" w:sz="4" w:space="0" w:color="000000"/>
              <w:right w:val="single" w:sz="4" w:space="0" w:color="000000"/>
            </w:tcBorders>
          </w:tcPr>
          <w:p w14:paraId="2DFE329D" w14:textId="77777777" w:rsidR="00685DAC" w:rsidRPr="00BF0D59" w:rsidRDefault="00685DAC">
            <w:pPr>
              <w:pStyle w:val="af1"/>
              <w:widowControl w:val="0"/>
              <w:autoSpaceDE w:val="0"/>
              <w:autoSpaceDN w:val="0"/>
              <w:spacing w:before="0" w:beforeAutospacing="0" w:after="0" w:afterAutospacing="0"/>
              <w:rPr>
                <w:rFonts w:hAnsi="宋体" w:cs="Times New Roman"/>
              </w:rPr>
            </w:pPr>
          </w:p>
        </w:tc>
        <w:tc>
          <w:tcPr>
            <w:tcW w:w="850" w:type="dxa"/>
            <w:tcBorders>
              <w:top w:val="single" w:sz="4" w:space="0" w:color="000000"/>
              <w:left w:val="nil"/>
              <w:bottom w:val="single" w:sz="4" w:space="0" w:color="000000"/>
              <w:right w:val="single" w:sz="4" w:space="0" w:color="000000"/>
            </w:tcBorders>
            <w:hideMark/>
          </w:tcPr>
          <w:p w14:paraId="0BE88F13" w14:textId="77777777" w:rsidR="00685DAC" w:rsidRPr="00BF0D59" w:rsidRDefault="00685DAC">
            <w:pPr>
              <w:pStyle w:val="af1"/>
              <w:widowControl w:val="0"/>
              <w:autoSpaceDE w:val="0"/>
              <w:autoSpaceDN w:val="0"/>
              <w:spacing w:before="60" w:beforeAutospacing="0" w:after="0" w:afterAutospacing="0"/>
              <w:ind w:left="9"/>
              <w:jc w:val="center"/>
              <w:rPr>
                <w:rFonts w:hAnsi="宋体" w:cs="Times New Roman"/>
                <w:sz w:val="21"/>
                <w:szCs w:val="21"/>
              </w:rPr>
            </w:pPr>
            <w:r w:rsidRPr="00BF0D59">
              <w:rPr>
                <w:rFonts w:hAnsi="宋体" w:cs="Times New Roman" w:hint="eastAsia"/>
                <w:sz w:val="21"/>
                <w:szCs w:val="21"/>
              </w:rPr>
              <w:t>▲</w:t>
            </w:r>
          </w:p>
        </w:tc>
        <w:tc>
          <w:tcPr>
            <w:tcW w:w="709" w:type="dxa"/>
            <w:tcBorders>
              <w:top w:val="single" w:sz="4" w:space="0" w:color="000000"/>
              <w:left w:val="nil"/>
              <w:bottom w:val="single" w:sz="4" w:space="0" w:color="000000"/>
              <w:right w:val="single" w:sz="4" w:space="0" w:color="000000"/>
            </w:tcBorders>
            <w:hideMark/>
          </w:tcPr>
          <w:p w14:paraId="73C57DCD" w14:textId="77777777" w:rsidR="00685DAC" w:rsidRPr="00BF0D59" w:rsidRDefault="00685DAC">
            <w:pPr>
              <w:pStyle w:val="af1"/>
              <w:widowControl w:val="0"/>
              <w:autoSpaceDE w:val="0"/>
              <w:autoSpaceDN w:val="0"/>
              <w:spacing w:before="60" w:beforeAutospacing="0" w:after="0" w:afterAutospacing="0"/>
              <w:ind w:left="5"/>
              <w:jc w:val="center"/>
              <w:rPr>
                <w:rFonts w:hAnsi="宋体" w:cs="Times New Roman"/>
                <w:sz w:val="21"/>
                <w:szCs w:val="21"/>
              </w:rPr>
            </w:pPr>
            <w:r w:rsidRPr="00BF0D59">
              <w:rPr>
                <w:rFonts w:hAnsi="宋体" w:cs="Times New Roman" w:hint="eastAsia"/>
                <w:sz w:val="21"/>
                <w:szCs w:val="21"/>
              </w:rPr>
              <w:t>▲</w:t>
            </w:r>
          </w:p>
        </w:tc>
        <w:tc>
          <w:tcPr>
            <w:tcW w:w="567" w:type="dxa"/>
            <w:tcBorders>
              <w:top w:val="single" w:sz="4" w:space="0" w:color="000000"/>
              <w:left w:val="nil"/>
              <w:bottom w:val="single" w:sz="4" w:space="0" w:color="000000"/>
              <w:right w:val="single" w:sz="4" w:space="0" w:color="000000"/>
            </w:tcBorders>
            <w:hideMark/>
          </w:tcPr>
          <w:p w14:paraId="7A78209F" w14:textId="77777777" w:rsidR="00685DAC" w:rsidRPr="00BF0D59" w:rsidRDefault="00685DAC">
            <w:pPr>
              <w:pStyle w:val="af1"/>
              <w:widowControl w:val="0"/>
              <w:autoSpaceDE w:val="0"/>
              <w:autoSpaceDN w:val="0"/>
              <w:spacing w:before="60" w:beforeAutospacing="0" w:after="0" w:afterAutospacing="0"/>
              <w:ind w:left="6"/>
              <w:jc w:val="center"/>
              <w:rPr>
                <w:rFonts w:hAnsi="宋体" w:cs="Times New Roman"/>
                <w:sz w:val="21"/>
                <w:szCs w:val="21"/>
              </w:rPr>
            </w:pPr>
            <w:r w:rsidRPr="00BF0D59">
              <w:rPr>
                <w:rFonts w:hAnsi="宋体" w:cs="Times New Roman" w:hint="eastAsia"/>
                <w:sz w:val="21"/>
                <w:szCs w:val="21"/>
              </w:rPr>
              <w:t>▲</w:t>
            </w:r>
          </w:p>
        </w:tc>
        <w:tc>
          <w:tcPr>
            <w:tcW w:w="425" w:type="dxa"/>
            <w:tcBorders>
              <w:top w:val="single" w:sz="4" w:space="0" w:color="000000"/>
              <w:left w:val="nil"/>
              <w:bottom w:val="single" w:sz="4" w:space="0" w:color="000000"/>
              <w:right w:val="single" w:sz="4" w:space="0" w:color="000000"/>
            </w:tcBorders>
            <w:hideMark/>
          </w:tcPr>
          <w:p w14:paraId="6D887D67" w14:textId="77777777" w:rsidR="00685DAC" w:rsidRPr="00BF0D59" w:rsidRDefault="00685DAC">
            <w:pPr>
              <w:pStyle w:val="af1"/>
              <w:widowControl w:val="0"/>
              <w:autoSpaceDE w:val="0"/>
              <w:autoSpaceDN w:val="0"/>
              <w:spacing w:before="60" w:beforeAutospacing="0" w:after="0" w:afterAutospacing="0"/>
              <w:ind w:left="8"/>
              <w:jc w:val="center"/>
              <w:rPr>
                <w:rFonts w:hAnsi="宋体" w:cs="Times New Roman"/>
                <w:sz w:val="21"/>
                <w:szCs w:val="21"/>
              </w:rPr>
            </w:pPr>
            <w:r w:rsidRPr="00BF0D59">
              <w:rPr>
                <w:rFonts w:hAnsi="宋体" w:cs="Times New Roman" w:hint="eastAsia"/>
                <w:sz w:val="21"/>
                <w:szCs w:val="21"/>
              </w:rPr>
              <w:t>▲</w:t>
            </w:r>
          </w:p>
        </w:tc>
        <w:tc>
          <w:tcPr>
            <w:tcW w:w="567" w:type="dxa"/>
            <w:tcBorders>
              <w:top w:val="single" w:sz="4" w:space="0" w:color="000000"/>
              <w:left w:val="nil"/>
              <w:bottom w:val="single" w:sz="4" w:space="0" w:color="000000"/>
              <w:right w:val="single" w:sz="4" w:space="0" w:color="000000"/>
            </w:tcBorders>
            <w:hideMark/>
          </w:tcPr>
          <w:p w14:paraId="283FCC2F" w14:textId="77777777" w:rsidR="00685DAC" w:rsidRPr="00BF0D59" w:rsidRDefault="00685DAC">
            <w:pPr>
              <w:pStyle w:val="af1"/>
              <w:widowControl w:val="0"/>
              <w:autoSpaceDE w:val="0"/>
              <w:autoSpaceDN w:val="0"/>
              <w:spacing w:before="60" w:beforeAutospacing="0" w:after="0" w:afterAutospacing="0"/>
              <w:ind w:left="5"/>
              <w:jc w:val="center"/>
              <w:rPr>
                <w:rFonts w:hAnsi="宋体" w:cs="Times New Roman"/>
                <w:sz w:val="21"/>
                <w:szCs w:val="21"/>
              </w:rPr>
            </w:pPr>
            <w:r w:rsidRPr="00BF0D59">
              <w:rPr>
                <w:rFonts w:hAnsi="宋体" w:cs="Times New Roman" w:hint="eastAsia"/>
                <w:sz w:val="21"/>
                <w:szCs w:val="21"/>
              </w:rPr>
              <w:t>▲</w:t>
            </w:r>
          </w:p>
        </w:tc>
        <w:tc>
          <w:tcPr>
            <w:tcW w:w="567" w:type="dxa"/>
            <w:tcBorders>
              <w:top w:val="single" w:sz="4" w:space="0" w:color="000000"/>
              <w:left w:val="nil"/>
              <w:bottom w:val="single" w:sz="4" w:space="0" w:color="000000"/>
              <w:right w:val="single" w:sz="4" w:space="0" w:color="000000"/>
            </w:tcBorders>
            <w:hideMark/>
          </w:tcPr>
          <w:p w14:paraId="3288F2FA" w14:textId="77777777" w:rsidR="00685DAC" w:rsidRPr="00BF0D59" w:rsidRDefault="00685DAC">
            <w:pPr>
              <w:pStyle w:val="af1"/>
              <w:widowControl w:val="0"/>
              <w:autoSpaceDE w:val="0"/>
              <w:autoSpaceDN w:val="0"/>
              <w:spacing w:before="60" w:beforeAutospacing="0" w:after="0" w:afterAutospacing="0"/>
              <w:ind w:left="8"/>
              <w:jc w:val="center"/>
              <w:rPr>
                <w:rFonts w:hAnsi="宋体" w:cs="Times New Roman"/>
                <w:sz w:val="21"/>
                <w:szCs w:val="21"/>
              </w:rPr>
            </w:pPr>
            <w:r w:rsidRPr="00BF0D59">
              <w:rPr>
                <w:rFonts w:hAnsi="宋体" w:cs="Times New Roman" w:hint="eastAsia"/>
                <w:sz w:val="21"/>
                <w:szCs w:val="21"/>
              </w:rPr>
              <w:t>▲</w:t>
            </w:r>
          </w:p>
        </w:tc>
        <w:tc>
          <w:tcPr>
            <w:tcW w:w="425" w:type="dxa"/>
            <w:tcBorders>
              <w:top w:val="single" w:sz="4" w:space="0" w:color="000000"/>
              <w:left w:val="nil"/>
              <w:bottom w:val="single" w:sz="4" w:space="0" w:color="000000"/>
              <w:right w:val="single" w:sz="4" w:space="0" w:color="000000"/>
            </w:tcBorders>
          </w:tcPr>
          <w:p w14:paraId="4ADE3ABC" w14:textId="77777777" w:rsidR="00685DAC" w:rsidRPr="00BF0D59" w:rsidRDefault="00685DAC">
            <w:pPr>
              <w:pStyle w:val="af1"/>
              <w:widowControl w:val="0"/>
              <w:autoSpaceDE w:val="0"/>
              <w:autoSpaceDN w:val="0"/>
              <w:spacing w:before="0" w:beforeAutospacing="0" w:after="0" w:afterAutospacing="0"/>
              <w:rPr>
                <w:rFonts w:hAnsi="宋体" w:cs="Times New Roman"/>
              </w:rPr>
            </w:pPr>
          </w:p>
        </w:tc>
        <w:tc>
          <w:tcPr>
            <w:tcW w:w="567" w:type="dxa"/>
            <w:tcBorders>
              <w:top w:val="single" w:sz="4" w:space="0" w:color="000000"/>
              <w:left w:val="nil"/>
              <w:bottom w:val="single" w:sz="4" w:space="0" w:color="000000"/>
              <w:right w:val="single" w:sz="4" w:space="0" w:color="000000"/>
            </w:tcBorders>
          </w:tcPr>
          <w:p w14:paraId="4A8016F0" w14:textId="77777777" w:rsidR="00685DAC" w:rsidRPr="00BF0D59" w:rsidRDefault="00685DAC">
            <w:pPr>
              <w:pStyle w:val="af1"/>
              <w:widowControl w:val="0"/>
              <w:autoSpaceDE w:val="0"/>
              <w:autoSpaceDN w:val="0"/>
              <w:spacing w:before="0" w:beforeAutospacing="0" w:after="0" w:afterAutospacing="0"/>
              <w:rPr>
                <w:rFonts w:hAnsi="宋体" w:cs="Times New Roman"/>
              </w:rPr>
            </w:pPr>
          </w:p>
        </w:tc>
        <w:tc>
          <w:tcPr>
            <w:tcW w:w="567" w:type="dxa"/>
            <w:tcBorders>
              <w:top w:val="single" w:sz="4" w:space="0" w:color="000000"/>
              <w:left w:val="nil"/>
              <w:bottom w:val="single" w:sz="4" w:space="0" w:color="000000"/>
              <w:right w:val="single" w:sz="4" w:space="0" w:color="000000"/>
            </w:tcBorders>
            <w:hideMark/>
          </w:tcPr>
          <w:p w14:paraId="2EFCCA75" w14:textId="77777777" w:rsidR="00685DAC" w:rsidRPr="00BF0D59" w:rsidRDefault="00685DAC">
            <w:pPr>
              <w:pStyle w:val="af1"/>
              <w:widowControl w:val="0"/>
              <w:autoSpaceDE w:val="0"/>
              <w:autoSpaceDN w:val="0"/>
              <w:spacing w:before="60" w:beforeAutospacing="0" w:after="0" w:afterAutospacing="0"/>
              <w:ind w:left="5"/>
              <w:jc w:val="center"/>
              <w:rPr>
                <w:rFonts w:hAnsi="宋体" w:cs="Times New Roman"/>
                <w:sz w:val="21"/>
                <w:szCs w:val="21"/>
              </w:rPr>
            </w:pPr>
            <w:r w:rsidRPr="00BF0D59">
              <w:rPr>
                <w:rFonts w:hAnsi="宋体" w:cs="Times New Roman" w:hint="eastAsia"/>
                <w:sz w:val="21"/>
                <w:szCs w:val="21"/>
              </w:rPr>
              <w:t>▲</w:t>
            </w:r>
          </w:p>
        </w:tc>
        <w:tc>
          <w:tcPr>
            <w:tcW w:w="548" w:type="dxa"/>
            <w:tcBorders>
              <w:top w:val="single" w:sz="4" w:space="0" w:color="000000"/>
              <w:left w:val="nil"/>
              <w:bottom w:val="single" w:sz="4" w:space="0" w:color="000000"/>
              <w:right w:val="single" w:sz="4" w:space="0" w:color="000000"/>
            </w:tcBorders>
            <w:hideMark/>
          </w:tcPr>
          <w:p w14:paraId="32EFB91B" w14:textId="77777777" w:rsidR="00685DAC" w:rsidRPr="00BF0D59" w:rsidRDefault="00685DAC">
            <w:pPr>
              <w:pStyle w:val="af1"/>
              <w:widowControl w:val="0"/>
              <w:autoSpaceDE w:val="0"/>
              <w:autoSpaceDN w:val="0"/>
              <w:spacing w:before="63" w:beforeAutospacing="0" w:after="0" w:afterAutospacing="0"/>
              <w:ind w:left="9"/>
              <w:jc w:val="center"/>
              <w:rPr>
                <w:rFonts w:hAnsi="宋体" w:cs="Times New Roman"/>
                <w:sz w:val="21"/>
                <w:szCs w:val="21"/>
              </w:rPr>
            </w:pPr>
            <w:r w:rsidRPr="00BF0D59">
              <w:rPr>
                <w:rFonts w:hAnsi="宋体" w:cs="Times New Roman" w:hint="eastAsia"/>
                <w:sz w:val="21"/>
                <w:szCs w:val="21"/>
              </w:rPr>
              <w:t>▲</w:t>
            </w:r>
          </w:p>
        </w:tc>
      </w:tr>
      <w:tr w:rsidR="00DE7AD9" w:rsidRPr="00BF0D59" w14:paraId="62598461" w14:textId="77777777" w:rsidTr="00685DAC">
        <w:trPr>
          <w:trHeight w:val="397"/>
        </w:trPr>
        <w:tc>
          <w:tcPr>
            <w:tcW w:w="9048" w:type="dxa"/>
            <w:vMerge/>
            <w:tcBorders>
              <w:top w:val="nil"/>
              <w:left w:val="single" w:sz="4" w:space="0" w:color="000000"/>
              <w:bottom w:val="single" w:sz="4" w:space="0" w:color="000000"/>
              <w:right w:val="single" w:sz="4" w:space="0" w:color="000000"/>
            </w:tcBorders>
            <w:vAlign w:val="center"/>
            <w:hideMark/>
          </w:tcPr>
          <w:p w14:paraId="7070A25E" w14:textId="77777777" w:rsidR="00685DAC" w:rsidRPr="00BF0D59" w:rsidRDefault="00685DAC">
            <w:pPr>
              <w:widowControl/>
              <w:rPr>
                <w:rFonts w:cs="Times New Roman"/>
                <w:sz w:val="21"/>
                <w:szCs w:val="21"/>
              </w:rPr>
            </w:pPr>
          </w:p>
        </w:tc>
        <w:tc>
          <w:tcPr>
            <w:tcW w:w="850" w:type="dxa"/>
            <w:tcBorders>
              <w:top w:val="single" w:sz="4" w:space="0" w:color="000000"/>
              <w:left w:val="nil"/>
              <w:bottom w:val="single" w:sz="4" w:space="0" w:color="000000"/>
              <w:right w:val="single" w:sz="4" w:space="0" w:color="000000"/>
            </w:tcBorders>
            <w:hideMark/>
          </w:tcPr>
          <w:p w14:paraId="2C11D2E8" w14:textId="77777777" w:rsidR="00685DAC" w:rsidRPr="00BF0D59" w:rsidRDefault="00685DAC">
            <w:pPr>
              <w:pStyle w:val="af1"/>
              <w:widowControl w:val="0"/>
              <w:autoSpaceDE w:val="0"/>
              <w:autoSpaceDN w:val="0"/>
              <w:spacing w:before="59" w:beforeAutospacing="0" w:after="0" w:afterAutospacing="0"/>
              <w:ind w:left="88" w:right="80"/>
              <w:jc w:val="center"/>
              <w:rPr>
                <w:rFonts w:hAnsi="宋体" w:cs="Times New Roman"/>
                <w:sz w:val="21"/>
                <w:szCs w:val="21"/>
              </w:rPr>
            </w:pPr>
            <w:r w:rsidRPr="00BF0D59">
              <w:rPr>
                <w:rFonts w:hAnsi="宋体" w:cs="Times New Roman" w:hint="eastAsia"/>
                <w:sz w:val="21"/>
                <w:szCs w:val="21"/>
              </w:rPr>
              <w:t>沟道</w:t>
            </w:r>
          </w:p>
        </w:tc>
        <w:tc>
          <w:tcPr>
            <w:tcW w:w="567" w:type="dxa"/>
            <w:tcBorders>
              <w:top w:val="single" w:sz="4" w:space="0" w:color="000000"/>
              <w:left w:val="nil"/>
              <w:bottom w:val="single" w:sz="4" w:space="0" w:color="000000"/>
              <w:right w:val="single" w:sz="4" w:space="0" w:color="000000"/>
            </w:tcBorders>
          </w:tcPr>
          <w:p w14:paraId="42D4D158" w14:textId="77777777" w:rsidR="00685DAC" w:rsidRPr="00BF0D59" w:rsidRDefault="00685DAC">
            <w:pPr>
              <w:pStyle w:val="af1"/>
              <w:widowControl w:val="0"/>
              <w:autoSpaceDE w:val="0"/>
              <w:autoSpaceDN w:val="0"/>
              <w:spacing w:before="0" w:beforeAutospacing="0" w:after="0" w:afterAutospacing="0"/>
              <w:rPr>
                <w:rFonts w:hAnsi="宋体" w:cs="Times New Roman"/>
              </w:rPr>
            </w:pPr>
          </w:p>
        </w:tc>
        <w:tc>
          <w:tcPr>
            <w:tcW w:w="426" w:type="dxa"/>
            <w:tcBorders>
              <w:top w:val="single" w:sz="4" w:space="0" w:color="000000"/>
              <w:left w:val="nil"/>
              <w:bottom w:val="single" w:sz="4" w:space="0" w:color="000000"/>
              <w:right w:val="single" w:sz="4" w:space="0" w:color="000000"/>
            </w:tcBorders>
            <w:hideMark/>
          </w:tcPr>
          <w:p w14:paraId="796FE63F" w14:textId="77777777" w:rsidR="00685DAC" w:rsidRPr="00BF0D59" w:rsidRDefault="00685DAC">
            <w:pPr>
              <w:pStyle w:val="af1"/>
              <w:widowControl w:val="0"/>
              <w:autoSpaceDE w:val="0"/>
              <w:autoSpaceDN w:val="0"/>
              <w:spacing w:before="59" w:beforeAutospacing="0" w:after="0" w:afterAutospacing="0"/>
              <w:ind w:left="10"/>
              <w:jc w:val="center"/>
              <w:rPr>
                <w:rFonts w:hAnsi="宋体" w:cs="Times New Roman"/>
                <w:sz w:val="21"/>
                <w:szCs w:val="21"/>
              </w:rPr>
            </w:pPr>
            <w:r w:rsidRPr="00BF0D59">
              <w:rPr>
                <w:rFonts w:hAnsi="宋体" w:cs="Times New Roman" w:hint="eastAsia"/>
                <w:sz w:val="21"/>
                <w:szCs w:val="21"/>
              </w:rPr>
              <w:t>▲</w:t>
            </w:r>
          </w:p>
        </w:tc>
        <w:tc>
          <w:tcPr>
            <w:tcW w:w="567" w:type="dxa"/>
            <w:tcBorders>
              <w:top w:val="single" w:sz="4" w:space="0" w:color="000000"/>
              <w:left w:val="nil"/>
              <w:bottom w:val="single" w:sz="4" w:space="0" w:color="000000"/>
              <w:right w:val="single" w:sz="4" w:space="0" w:color="000000"/>
            </w:tcBorders>
          </w:tcPr>
          <w:p w14:paraId="54E0F173" w14:textId="77777777" w:rsidR="00685DAC" w:rsidRPr="00BF0D59" w:rsidRDefault="00685DAC">
            <w:pPr>
              <w:pStyle w:val="af1"/>
              <w:widowControl w:val="0"/>
              <w:autoSpaceDE w:val="0"/>
              <w:autoSpaceDN w:val="0"/>
              <w:spacing w:before="0" w:beforeAutospacing="0" w:after="0" w:afterAutospacing="0"/>
              <w:rPr>
                <w:rFonts w:hAnsi="宋体" w:cs="Times New Roman"/>
              </w:rPr>
            </w:pPr>
          </w:p>
        </w:tc>
        <w:tc>
          <w:tcPr>
            <w:tcW w:w="850" w:type="dxa"/>
            <w:tcBorders>
              <w:top w:val="single" w:sz="4" w:space="0" w:color="000000"/>
              <w:left w:val="nil"/>
              <w:bottom w:val="single" w:sz="4" w:space="0" w:color="000000"/>
              <w:right w:val="single" w:sz="4" w:space="0" w:color="000000"/>
            </w:tcBorders>
            <w:hideMark/>
          </w:tcPr>
          <w:p w14:paraId="549BBEA3" w14:textId="77777777" w:rsidR="00685DAC" w:rsidRPr="00BF0D59" w:rsidRDefault="00685DAC">
            <w:pPr>
              <w:pStyle w:val="af1"/>
              <w:widowControl w:val="0"/>
              <w:autoSpaceDE w:val="0"/>
              <w:autoSpaceDN w:val="0"/>
              <w:spacing w:before="59" w:beforeAutospacing="0" w:after="0" w:afterAutospacing="0"/>
              <w:ind w:left="9"/>
              <w:jc w:val="center"/>
              <w:rPr>
                <w:rFonts w:hAnsi="宋体" w:cs="Times New Roman"/>
                <w:sz w:val="21"/>
                <w:szCs w:val="21"/>
              </w:rPr>
            </w:pPr>
            <w:r w:rsidRPr="00BF0D59">
              <w:rPr>
                <w:rFonts w:hAnsi="宋体" w:cs="Times New Roman" w:hint="eastAsia"/>
                <w:sz w:val="21"/>
                <w:szCs w:val="21"/>
              </w:rPr>
              <w:t>▲</w:t>
            </w:r>
          </w:p>
        </w:tc>
        <w:tc>
          <w:tcPr>
            <w:tcW w:w="709" w:type="dxa"/>
            <w:tcBorders>
              <w:top w:val="single" w:sz="4" w:space="0" w:color="000000"/>
              <w:left w:val="nil"/>
              <w:bottom w:val="single" w:sz="4" w:space="0" w:color="000000"/>
              <w:right w:val="single" w:sz="4" w:space="0" w:color="000000"/>
            </w:tcBorders>
          </w:tcPr>
          <w:p w14:paraId="75ED68B3" w14:textId="77777777" w:rsidR="00685DAC" w:rsidRPr="00BF0D59" w:rsidRDefault="00685DAC">
            <w:pPr>
              <w:pStyle w:val="af1"/>
              <w:widowControl w:val="0"/>
              <w:autoSpaceDE w:val="0"/>
              <w:autoSpaceDN w:val="0"/>
              <w:spacing w:before="0" w:beforeAutospacing="0" w:after="0" w:afterAutospacing="0"/>
              <w:rPr>
                <w:rFonts w:hAnsi="宋体" w:cs="Times New Roman"/>
              </w:rPr>
            </w:pPr>
          </w:p>
        </w:tc>
        <w:tc>
          <w:tcPr>
            <w:tcW w:w="567" w:type="dxa"/>
            <w:tcBorders>
              <w:top w:val="single" w:sz="4" w:space="0" w:color="000000"/>
              <w:left w:val="nil"/>
              <w:bottom w:val="single" w:sz="4" w:space="0" w:color="000000"/>
              <w:right w:val="single" w:sz="4" w:space="0" w:color="000000"/>
            </w:tcBorders>
            <w:hideMark/>
          </w:tcPr>
          <w:p w14:paraId="2FD6940A" w14:textId="77777777" w:rsidR="00685DAC" w:rsidRPr="00BF0D59" w:rsidRDefault="00685DAC">
            <w:pPr>
              <w:pStyle w:val="af1"/>
              <w:widowControl w:val="0"/>
              <w:autoSpaceDE w:val="0"/>
              <w:autoSpaceDN w:val="0"/>
              <w:spacing w:before="59" w:beforeAutospacing="0" w:after="0" w:afterAutospacing="0"/>
              <w:ind w:left="6"/>
              <w:jc w:val="center"/>
              <w:rPr>
                <w:rFonts w:hAnsi="宋体" w:cs="Times New Roman"/>
                <w:sz w:val="21"/>
                <w:szCs w:val="21"/>
              </w:rPr>
            </w:pPr>
            <w:r w:rsidRPr="00BF0D59">
              <w:rPr>
                <w:rFonts w:hAnsi="宋体" w:cs="Times New Roman" w:hint="eastAsia"/>
                <w:sz w:val="21"/>
                <w:szCs w:val="21"/>
              </w:rPr>
              <w:t>▲</w:t>
            </w:r>
          </w:p>
        </w:tc>
        <w:tc>
          <w:tcPr>
            <w:tcW w:w="425" w:type="dxa"/>
            <w:tcBorders>
              <w:top w:val="single" w:sz="4" w:space="0" w:color="000000"/>
              <w:left w:val="nil"/>
              <w:bottom w:val="single" w:sz="4" w:space="0" w:color="000000"/>
              <w:right w:val="single" w:sz="4" w:space="0" w:color="000000"/>
            </w:tcBorders>
            <w:hideMark/>
          </w:tcPr>
          <w:p w14:paraId="55FA0498" w14:textId="77777777" w:rsidR="00685DAC" w:rsidRPr="00BF0D59" w:rsidRDefault="00685DAC">
            <w:pPr>
              <w:pStyle w:val="af1"/>
              <w:widowControl w:val="0"/>
              <w:autoSpaceDE w:val="0"/>
              <w:autoSpaceDN w:val="0"/>
              <w:spacing w:before="59" w:beforeAutospacing="0" w:after="0" w:afterAutospacing="0"/>
              <w:ind w:left="8"/>
              <w:jc w:val="center"/>
              <w:rPr>
                <w:rFonts w:hAnsi="宋体" w:cs="Times New Roman"/>
                <w:sz w:val="21"/>
                <w:szCs w:val="21"/>
              </w:rPr>
            </w:pPr>
            <w:r w:rsidRPr="00BF0D59">
              <w:rPr>
                <w:rFonts w:hAnsi="宋体" w:cs="Times New Roman" w:hint="eastAsia"/>
                <w:sz w:val="21"/>
                <w:szCs w:val="21"/>
              </w:rPr>
              <w:t>▲</w:t>
            </w:r>
          </w:p>
        </w:tc>
        <w:tc>
          <w:tcPr>
            <w:tcW w:w="567" w:type="dxa"/>
            <w:tcBorders>
              <w:top w:val="single" w:sz="4" w:space="0" w:color="000000"/>
              <w:left w:val="nil"/>
              <w:bottom w:val="single" w:sz="4" w:space="0" w:color="000000"/>
              <w:right w:val="single" w:sz="4" w:space="0" w:color="000000"/>
            </w:tcBorders>
            <w:hideMark/>
          </w:tcPr>
          <w:p w14:paraId="738F2790" w14:textId="77777777" w:rsidR="00685DAC" w:rsidRPr="00BF0D59" w:rsidRDefault="00685DAC">
            <w:pPr>
              <w:pStyle w:val="af1"/>
              <w:widowControl w:val="0"/>
              <w:autoSpaceDE w:val="0"/>
              <w:autoSpaceDN w:val="0"/>
              <w:spacing w:before="59" w:beforeAutospacing="0" w:after="0" w:afterAutospacing="0"/>
              <w:ind w:left="5"/>
              <w:jc w:val="center"/>
              <w:rPr>
                <w:rFonts w:hAnsi="宋体" w:cs="Times New Roman"/>
                <w:sz w:val="21"/>
                <w:szCs w:val="21"/>
              </w:rPr>
            </w:pPr>
            <w:r w:rsidRPr="00BF0D59">
              <w:rPr>
                <w:rFonts w:hAnsi="宋体" w:cs="Times New Roman" w:hint="eastAsia"/>
                <w:sz w:val="21"/>
                <w:szCs w:val="21"/>
              </w:rPr>
              <w:t>▲</w:t>
            </w:r>
          </w:p>
        </w:tc>
        <w:tc>
          <w:tcPr>
            <w:tcW w:w="567" w:type="dxa"/>
            <w:tcBorders>
              <w:top w:val="single" w:sz="4" w:space="0" w:color="000000"/>
              <w:left w:val="nil"/>
              <w:bottom w:val="single" w:sz="4" w:space="0" w:color="000000"/>
              <w:right w:val="single" w:sz="4" w:space="0" w:color="000000"/>
            </w:tcBorders>
            <w:hideMark/>
          </w:tcPr>
          <w:p w14:paraId="55EDB22D" w14:textId="77777777" w:rsidR="00685DAC" w:rsidRPr="00BF0D59" w:rsidRDefault="00685DAC">
            <w:pPr>
              <w:pStyle w:val="af1"/>
              <w:widowControl w:val="0"/>
              <w:autoSpaceDE w:val="0"/>
              <w:autoSpaceDN w:val="0"/>
              <w:spacing w:before="59" w:beforeAutospacing="0" w:after="0" w:afterAutospacing="0"/>
              <w:ind w:left="8"/>
              <w:jc w:val="center"/>
              <w:rPr>
                <w:rFonts w:hAnsi="宋体" w:cs="Times New Roman"/>
                <w:sz w:val="21"/>
                <w:szCs w:val="21"/>
              </w:rPr>
            </w:pPr>
            <w:r w:rsidRPr="00BF0D59">
              <w:rPr>
                <w:rFonts w:hAnsi="宋体" w:cs="Times New Roman" w:hint="eastAsia"/>
                <w:sz w:val="21"/>
                <w:szCs w:val="21"/>
              </w:rPr>
              <w:t>▲</w:t>
            </w:r>
          </w:p>
        </w:tc>
        <w:tc>
          <w:tcPr>
            <w:tcW w:w="425" w:type="dxa"/>
            <w:tcBorders>
              <w:top w:val="single" w:sz="4" w:space="0" w:color="000000"/>
              <w:left w:val="nil"/>
              <w:bottom w:val="single" w:sz="4" w:space="0" w:color="000000"/>
              <w:right w:val="single" w:sz="4" w:space="0" w:color="000000"/>
            </w:tcBorders>
          </w:tcPr>
          <w:p w14:paraId="1AD953B9" w14:textId="77777777" w:rsidR="00685DAC" w:rsidRPr="00BF0D59" w:rsidRDefault="00685DAC">
            <w:pPr>
              <w:pStyle w:val="af1"/>
              <w:widowControl w:val="0"/>
              <w:autoSpaceDE w:val="0"/>
              <w:autoSpaceDN w:val="0"/>
              <w:spacing w:before="0" w:beforeAutospacing="0" w:after="0" w:afterAutospacing="0"/>
              <w:rPr>
                <w:rFonts w:hAnsi="宋体" w:cs="Times New Roman"/>
              </w:rPr>
            </w:pPr>
          </w:p>
        </w:tc>
        <w:tc>
          <w:tcPr>
            <w:tcW w:w="567" w:type="dxa"/>
            <w:tcBorders>
              <w:top w:val="single" w:sz="4" w:space="0" w:color="000000"/>
              <w:left w:val="nil"/>
              <w:bottom w:val="single" w:sz="4" w:space="0" w:color="000000"/>
              <w:right w:val="single" w:sz="4" w:space="0" w:color="000000"/>
            </w:tcBorders>
          </w:tcPr>
          <w:p w14:paraId="1E6D9ED9" w14:textId="77777777" w:rsidR="00685DAC" w:rsidRPr="00BF0D59" w:rsidRDefault="00685DAC">
            <w:pPr>
              <w:pStyle w:val="af1"/>
              <w:widowControl w:val="0"/>
              <w:autoSpaceDE w:val="0"/>
              <w:autoSpaceDN w:val="0"/>
              <w:spacing w:before="0" w:beforeAutospacing="0" w:after="0" w:afterAutospacing="0"/>
              <w:rPr>
                <w:rFonts w:hAnsi="宋体" w:cs="Times New Roman"/>
              </w:rPr>
            </w:pPr>
          </w:p>
        </w:tc>
        <w:tc>
          <w:tcPr>
            <w:tcW w:w="567" w:type="dxa"/>
            <w:tcBorders>
              <w:top w:val="single" w:sz="4" w:space="0" w:color="000000"/>
              <w:left w:val="nil"/>
              <w:bottom w:val="single" w:sz="4" w:space="0" w:color="000000"/>
              <w:right w:val="single" w:sz="4" w:space="0" w:color="000000"/>
            </w:tcBorders>
            <w:hideMark/>
          </w:tcPr>
          <w:p w14:paraId="6E73BEF9" w14:textId="77777777" w:rsidR="00685DAC" w:rsidRPr="00BF0D59" w:rsidRDefault="00685DAC">
            <w:pPr>
              <w:pStyle w:val="af1"/>
              <w:widowControl w:val="0"/>
              <w:autoSpaceDE w:val="0"/>
              <w:autoSpaceDN w:val="0"/>
              <w:spacing w:before="59" w:beforeAutospacing="0" w:after="0" w:afterAutospacing="0"/>
              <w:ind w:left="5"/>
              <w:jc w:val="center"/>
              <w:rPr>
                <w:rFonts w:hAnsi="宋体" w:cs="Times New Roman"/>
                <w:sz w:val="21"/>
                <w:szCs w:val="21"/>
              </w:rPr>
            </w:pPr>
            <w:r w:rsidRPr="00BF0D59">
              <w:rPr>
                <w:rFonts w:hAnsi="宋体" w:cs="Times New Roman" w:hint="eastAsia"/>
                <w:sz w:val="21"/>
                <w:szCs w:val="21"/>
              </w:rPr>
              <w:t>▲</w:t>
            </w:r>
          </w:p>
        </w:tc>
        <w:tc>
          <w:tcPr>
            <w:tcW w:w="548" w:type="dxa"/>
            <w:tcBorders>
              <w:top w:val="single" w:sz="4" w:space="0" w:color="000000"/>
              <w:left w:val="nil"/>
              <w:bottom w:val="single" w:sz="4" w:space="0" w:color="000000"/>
              <w:right w:val="single" w:sz="4" w:space="0" w:color="000000"/>
            </w:tcBorders>
            <w:hideMark/>
          </w:tcPr>
          <w:p w14:paraId="697255FC" w14:textId="77777777" w:rsidR="00685DAC" w:rsidRPr="00BF0D59" w:rsidRDefault="00685DAC">
            <w:pPr>
              <w:pStyle w:val="af1"/>
              <w:widowControl w:val="0"/>
              <w:autoSpaceDE w:val="0"/>
              <w:autoSpaceDN w:val="0"/>
              <w:spacing w:before="64" w:beforeAutospacing="0" w:after="0" w:afterAutospacing="0"/>
              <w:ind w:left="9"/>
              <w:jc w:val="center"/>
              <w:rPr>
                <w:rFonts w:hAnsi="宋体" w:cs="Times New Roman"/>
                <w:sz w:val="21"/>
                <w:szCs w:val="21"/>
              </w:rPr>
            </w:pPr>
            <w:r w:rsidRPr="00BF0D59">
              <w:rPr>
                <w:rFonts w:hAnsi="宋体" w:cs="Times New Roman" w:hint="eastAsia"/>
                <w:sz w:val="21"/>
                <w:szCs w:val="21"/>
              </w:rPr>
              <w:t>▲</w:t>
            </w:r>
          </w:p>
        </w:tc>
      </w:tr>
      <w:tr w:rsidR="00DE7AD9" w:rsidRPr="00BF0D59" w14:paraId="184D5049" w14:textId="77777777" w:rsidTr="00685DAC">
        <w:trPr>
          <w:trHeight w:val="397"/>
        </w:trPr>
        <w:tc>
          <w:tcPr>
            <w:tcW w:w="9048" w:type="dxa"/>
            <w:vMerge/>
            <w:tcBorders>
              <w:top w:val="nil"/>
              <w:left w:val="single" w:sz="4" w:space="0" w:color="000000"/>
              <w:bottom w:val="single" w:sz="4" w:space="0" w:color="000000"/>
              <w:right w:val="single" w:sz="4" w:space="0" w:color="000000"/>
            </w:tcBorders>
            <w:vAlign w:val="center"/>
            <w:hideMark/>
          </w:tcPr>
          <w:p w14:paraId="1F38634B" w14:textId="77777777" w:rsidR="00685DAC" w:rsidRPr="00BF0D59" w:rsidRDefault="00685DAC">
            <w:pPr>
              <w:widowControl/>
              <w:rPr>
                <w:rFonts w:cs="Times New Roman"/>
                <w:sz w:val="21"/>
                <w:szCs w:val="21"/>
              </w:rPr>
            </w:pPr>
          </w:p>
        </w:tc>
        <w:tc>
          <w:tcPr>
            <w:tcW w:w="850" w:type="dxa"/>
            <w:tcBorders>
              <w:top w:val="single" w:sz="4" w:space="0" w:color="000000"/>
              <w:left w:val="nil"/>
              <w:bottom w:val="single" w:sz="4" w:space="0" w:color="000000"/>
              <w:right w:val="single" w:sz="4" w:space="0" w:color="000000"/>
            </w:tcBorders>
            <w:hideMark/>
          </w:tcPr>
          <w:p w14:paraId="5145F6DB" w14:textId="77777777" w:rsidR="00685DAC" w:rsidRPr="00BF0D59" w:rsidRDefault="00685DAC">
            <w:pPr>
              <w:pStyle w:val="af1"/>
              <w:widowControl w:val="0"/>
              <w:autoSpaceDE w:val="0"/>
              <w:autoSpaceDN w:val="0"/>
              <w:spacing w:before="60" w:beforeAutospacing="0" w:after="0" w:afterAutospacing="0"/>
              <w:ind w:left="88" w:right="80"/>
              <w:jc w:val="center"/>
              <w:rPr>
                <w:rFonts w:hAnsi="宋体" w:cs="Times New Roman"/>
                <w:sz w:val="21"/>
                <w:szCs w:val="21"/>
              </w:rPr>
            </w:pPr>
            <w:r w:rsidRPr="00BF0D59">
              <w:rPr>
                <w:rFonts w:hAnsi="宋体" w:cs="Times New Roman" w:hint="eastAsia"/>
                <w:sz w:val="21"/>
                <w:szCs w:val="21"/>
              </w:rPr>
              <w:t>管埋</w:t>
            </w:r>
          </w:p>
        </w:tc>
        <w:tc>
          <w:tcPr>
            <w:tcW w:w="567" w:type="dxa"/>
            <w:tcBorders>
              <w:top w:val="single" w:sz="4" w:space="0" w:color="000000"/>
              <w:left w:val="nil"/>
              <w:bottom w:val="single" w:sz="4" w:space="0" w:color="000000"/>
              <w:right w:val="single" w:sz="4" w:space="0" w:color="000000"/>
            </w:tcBorders>
            <w:hideMark/>
          </w:tcPr>
          <w:p w14:paraId="041C1BC2" w14:textId="77777777" w:rsidR="00685DAC" w:rsidRPr="00BF0D59" w:rsidRDefault="00685DAC">
            <w:pPr>
              <w:pStyle w:val="af1"/>
              <w:widowControl w:val="0"/>
              <w:autoSpaceDE w:val="0"/>
              <w:autoSpaceDN w:val="0"/>
              <w:spacing w:before="60" w:beforeAutospacing="0" w:after="0" w:afterAutospacing="0"/>
              <w:ind w:left="9"/>
              <w:jc w:val="center"/>
              <w:rPr>
                <w:rFonts w:hAnsi="宋体" w:cs="Times New Roman"/>
                <w:sz w:val="21"/>
                <w:szCs w:val="21"/>
              </w:rPr>
            </w:pPr>
            <w:r w:rsidRPr="00BF0D59">
              <w:rPr>
                <w:rFonts w:hAnsi="宋体" w:cs="Times New Roman" w:hint="eastAsia"/>
                <w:sz w:val="21"/>
                <w:szCs w:val="21"/>
              </w:rPr>
              <w:t>▲</w:t>
            </w:r>
          </w:p>
        </w:tc>
        <w:tc>
          <w:tcPr>
            <w:tcW w:w="426" w:type="dxa"/>
            <w:tcBorders>
              <w:top w:val="single" w:sz="4" w:space="0" w:color="000000"/>
              <w:left w:val="nil"/>
              <w:bottom w:val="single" w:sz="4" w:space="0" w:color="000000"/>
              <w:right w:val="single" w:sz="4" w:space="0" w:color="000000"/>
            </w:tcBorders>
          </w:tcPr>
          <w:p w14:paraId="4561A00B" w14:textId="77777777" w:rsidR="00685DAC" w:rsidRPr="00BF0D59" w:rsidRDefault="00685DAC">
            <w:pPr>
              <w:pStyle w:val="af1"/>
              <w:widowControl w:val="0"/>
              <w:autoSpaceDE w:val="0"/>
              <w:autoSpaceDN w:val="0"/>
              <w:spacing w:before="0" w:beforeAutospacing="0" w:after="0" w:afterAutospacing="0"/>
              <w:rPr>
                <w:rFonts w:hAnsi="宋体" w:cs="Times New Roman"/>
              </w:rPr>
            </w:pPr>
          </w:p>
        </w:tc>
        <w:tc>
          <w:tcPr>
            <w:tcW w:w="567" w:type="dxa"/>
            <w:tcBorders>
              <w:top w:val="single" w:sz="4" w:space="0" w:color="000000"/>
              <w:left w:val="nil"/>
              <w:bottom w:val="single" w:sz="4" w:space="0" w:color="000000"/>
              <w:right w:val="single" w:sz="4" w:space="0" w:color="000000"/>
            </w:tcBorders>
            <w:hideMark/>
          </w:tcPr>
          <w:p w14:paraId="4D45932C" w14:textId="77777777" w:rsidR="00685DAC" w:rsidRPr="00BF0D59" w:rsidRDefault="00685DAC">
            <w:pPr>
              <w:pStyle w:val="af1"/>
              <w:widowControl w:val="0"/>
              <w:autoSpaceDE w:val="0"/>
              <w:autoSpaceDN w:val="0"/>
              <w:spacing w:before="60" w:beforeAutospacing="0" w:after="0" w:afterAutospacing="0"/>
              <w:ind w:left="5"/>
              <w:jc w:val="center"/>
              <w:rPr>
                <w:rFonts w:hAnsi="宋体" w:cs="Times New Roman"/>
                <w:sz w:val="21"/>
                <w:szCs w:val="21"/>
              </w:rPr>
            </w:pPr>
            <w:r w:rsidRPr="00BF0D59">
              <w:rPr>
                <w:rFonts w:hAnsi="宋体" w:cs="Times New Roman" w:hint="eastAsia"/>
                <w:sz w:val="21"/>
                <w:szCs w:val="21"/>
              </w:rPr>
              <w:t>▲</w:t>
            </w:r>
          </w:p>
        </w:tc>
        <w:tc>
          <w:tcPr>
            <w:tcW w:w="850" w:type="dxa"/>
            <w:tcBorders>
              <w:top w:val="single" w:sz="4" w:space="0" w:color="000000"/>
              <w:left w:val="nil"/>
              <w:bottom w:val="single" w:sz="4" w:space="0" w:color="000000"/>
              <w:right w:val="single" w:sz="4" w:space="0" w:color="000000"/>
            </w:tcBorders>
          </w:tcPr>
          <w:p w14:paraId="012BDC46" w14:textId="77777777" w:rsidR="00685DAC" w:rsidRPr="00BF0D59" w:rsidRDefault="00685DAC">
            <w:pPr>
              <w:pStyle w:val="af1"/>
              <w:widowControl w:val="0"/>
              <w:autoSpaceDE w:val="0"/>
              <w:autoSpaceDN w:val="0"/>
              <w:spacing w:before="0" w:beforeAutospacing="0" w:after="0" w:afterAutospacing="0"/>
              <w:rPr>
                <w:rFonts w:hAnsi="宋体" w:cs="Times New Roman"/>
              </w:rPr>
            </w:pPr>
          </w:p>
        </w:tc>
        <w:tc>
          <w:tcPr>
            <w:tcW w:w="709" w:type="dxa"/>
            <w:tcBorders>
              <w:top w:val="single" w:sz="4" w:space="0" w:color="000000"/>
              <w:left w:val="nil"/>
              <w:bottom w:val="single" w:sz="4" w:space="0" w:color="000000"/>
              <w:right w:val="single" w:sz="4" w:space="0" w:color="000000"/>
            </w:tcBorders>
            <w:hideMark/>
          </w:tcPr>
          <w:p w14:paraId="0AAE2261" w14:textId="77777777" w:rsidR="00685DAC" w:rsidRPr="00BF0D59" w:rsidRDefault="00685DAC">
            <w:pPr>
              <w:pStyle w:val="af1"/>
              <w:widowControl w:val="0"/>
              <w:autoSpaceDE w:val="0"/>
              <w:autoSpaceDN w:val="0"/>
              <w:spacing w:before="60" w:beforeAutospacing="0" w:after="0" w:afterAutospacing="0"/>
              <w:ind w:left="5"/>
              <w:jc w:val="center"/>
              <w:rPr>
                <w:rFonts w:hAnsi="宋体" w:cs="Times New Roman"/>
                <w:sz w:val="21"/>
                <w:szCs w:val="21"/>
              </w:rPr>
            </w:pPr>
            <w:r w:rsidRPr="00BF0D59">
              <w:rPr>
                <w:rFonts w:hAnsi="宋体" w:cs="Times New Roman" w:hint="eastAsia"/>
                <w:sz w:val="21"/>
                <w:szCs w:val="21"/>
              </w:rPr>
              <w:t>▲</w:t>
            </w:r>
          </w:p>
        </w:tc>
        <w:tc>
          <w:tcPr>
            <w:tcW w:w="567" w:type="dxa"/>
            <w:tcBorders>
              <w:top w:val="single" w:sz="4" w:space="0" w:color="000000"/>
              <w:left w:val="nil"/>
              <w:bottom w:val="single" w:sz="4" w:space="0" w:color="000000"/>
              <w:right w:val="single" w:sz="4" w:space="0" w:color="000000"/>
            </w:tcBorders>
            <w:hideMark/>
          </w:tcPr>
          <w:p w14:paraId="55699883" w14:textId="77777777" w:rsidR="00685DAC" w:rsidRPr="00BF0D59" w:rsidRDefault="00685DAC">
            <w:pPr>
              <w:pStyle w:val="af1"/>
              <w:widowControl w:val="0"/>
              <w:autoSpaceDE w:val="0"/>
              <w:autoSpaceDN w:val="0"/>
              <w:spacing w:before="60" w:beforeAutospacing="0" w:after="0" w:afterAutospacing="0"/>
              <w:ind w:left="6"/>
              <w:jc w:val="center"/>
              <w:rPr>
                <w:rFonts w:hAnsi="宋体" w:cs="Times New Roman"/>
                <w:sz w:val="21"/>
                <w:szCs w:val="21"/>
              </w:rPr>
            </w:pPr>
            <w:r w:rsidRPr="00BF0D59">
              <w:rPr>
                <w:rFonts w:hAnsi="宋体" w:cs="Times New Roman" w:hint="eastAsia"/>
                <w:sz w:val="21"/>
                <w:szCs w:val="21"/>
              </w:rPr>
              <w:t>▲</w:t>
            </w:r>
          </w:p>
        </w:tc>
        <w:tc>
          <w:tcPr>
            <w:tcW w:w="425" w:type="dxa"/>
            <w:tcBorders>
              <w:top w:val="single" w:sz="4" w:space="0" w:color="000000"/>
              <w:left w:val="nil"/>
              <w:bottom w:val="single" w:sz="4" w:space="0" w:color="000000"/>
              <w:right w:val="single" w:sz="4" w:space="0" w:color="000000"/>
            </w:tcBorders>
            <w:hideMark/>
          </w:tcPr>
          <w:p w14:paraId="4F0CC48D" w14:textId="77777777" w:rsidR="00685DAC" w:rsidRPr="00BF0D59" w:rsidRDefault="00685DAC">
            <w:pPr>
              <w:pStyle w:val="af1"/>
              <w:widowControl w:val="0"/>
              <w:autoSpaceDE w:val="0"/>
              <w:autoSpaceDN w:val="0"/>
              <w:spacing w:before="60" w:beforeAutospacing="0" w:after="0" w:afterAutospacing="0"/>
              <w:ind w:left="8"/>
              <w:jc w:val="center"/>
              <w:rPr>
                <w:rFonts w:hAnsi="宋体" w:cs="Times New Roman"/>
                <w:sz w:val="21"/>
                <w:szCs w:val="21"/>
              </w:rPr>
            </w:pPr>
            <w:r w:rsidRPr="00BF0D59">
              <w:rPr>
                <w:rFonts w:hAnsi="宋体" w:cs="Times New Roman" w:hint="eastAsia"/>
                <w:sz w:val="21"/>
                <w:szCs w:val="21"/>
              </w:rPr>
              <w:t>▲</w:t>
            </w:r>
          </w:p>
        </w:tc>
        <w:tc>
          <w:tcPr>
            <w:tcW w:w="567" w:type="dxa"/>
            <w:tcBorders>
              <w:top w:val="single" w:sz="4" w:space="0" w:color="000000"/>
              <w:left w:val="nil"/>
              <w:bottom w:val="single" w:sz="4" w:space="0" w:color="000000"/>
              <w:right w:val="single" w:sz="4" w:space="0" w:color="000000"/>
            </w:tcBorders>
            <w:hideMark/>
          </w:tcPr>
          <w:p w14:paraId="37DD270C" w14:textId="77777777" w:rsidR="00685DAC" w:rsidRPr="00BF0D59" w:rsidRDefault="00685DAC">
            <w:pPr>
              <w:pStyle w:val="af1"/>
              <w:widowControl w:val="0"/>
              <w:autoSpaceDE w:val="0"/>
              <w:autoSpaceDN w:val="0"/>
              <w:spacing w:before="60" w:beforeAutospacing="0" w:after="0" w:afterAutospacing="0"/>
              <w:ind w:left="5"/>
              <w:jc w:val="center"/>
              <w:rPr>
                <w:rFonts w:hAnsi="宋体" w:cs="Times New Roman"/>
                <w:sz w:val="21"/>
                <w:szCs w:val="21"/>
              </w:rPr>
            </w:pPr>
            <w:r w:rsidRPr="00BF0D59">
              <w:rPr>
                <w:rFonts w:hAnsi="宋体" w:cs="Times New Roman" w:hint="eastAsia"/>
                <w:sz w:val="21"/>
                <w:szCs w:val="21"/>
              </w:rPr>
              <w:t>▲</w:t>
            </w:r>
          </w:p>
        </w:tc>
        <w:tc>
          <w:tcPr>
            <w:tcW w:w="567" w:type="dxa"/>
            <w:tcBorders>
              <w:top w:val="single" w:sz="4" w:space="0" w:color="000000"/>
              <w:left w:val="nil"/>
              <w:bottom w:val="single" w:sz="4" w:space="0" w:color="000000"/>
              <w:right w:val="single" w:sz="4" w:space="0" w:color="000000"/>
            </w:tcBorders>
            <w:hideMark/>
          </w:tcPr>
          <w:p w14:paraId="3A2FB853" w14:textId="77777777" w:rsidR="00685DAC" w:rsidRPr="00BF0D59" w:rsidRDefault="00685DAC">
            <w:pPr>
              <w:pStyle w:val="af1"/>
              <w:widowControl w:val="0"/>
              <w:autoSpaceDE w:val="0"/>
              <w:autoSpaceDN w:val="0"/>
              <w:spacing w:before="60" w:beforeAutospacing="0" w:after="0" w:afterAutospacing="0"/>
              <w:ind w:left="8"/>
              <w:jc w:val="center"/>
              <w:rPr>
                <w:rFonts w:hAnsi="宋体" w:cs="Times New Roman"/>
                <w:sz w:val="21"/>
                <w:szCs w:val="21"/>
              </w:rPr>
            </w:pPr>
            <w:r w:rsidRPr="00BF0D59">
              <w:rPr>
                <w:rFonts w:hAnsi="宋体" w:cs="Times New Roman" w:hint="eastAsia"/>
                <w:sz w:val="21"/>
                <w:szCs w:val="21"/>
              </w:rPr>
              <w:t>▲</w:t>
            </w:r>
          </w:p>
        </w:tc>
        <w:tc>
          <w:tcPr>
            <w:tcW w:w="425" w:type="dxa"/>
            <w:tcBorders>
              <w:top w:val="single" w:sz="4" w:space="0" w:color="000000"/>
              <w:left w:val="nil"/>
              <w:bottom w:val="single" w:sz="4" w:space="0" w:color="000000"/>
              <w:right w:val="single" w:sz="4" w:space="0" w:color="000000"/>
            </w:tcBorders>
          </w:tcPr>
          <w:p w14:paraId="53BF0E22" w14:textId="77777777" w:rsidR="00685DAC" w:rsidRPr="00BF0D59" w:rsidRDefault="00685DAC">
            <w:pPr>
              <w:pStyle w:val="af1"/>
              <w:widowControl w:val="0"/>
              <w:autoSpaceDE w:val="0"/>
              <w:autoSpaceDN w:val="0"/>
              <w:spacing w:before="0" w:beforeAutospacing="0" w:after="0" w:afterAutospacing="0"/>
              <w:rPr>
                <w:rFonts w:hAnsi="宋体" w:cs="Times New Roman"/>
              </w:rPr>
            </w:pPr>
          </w:p>
        </w:tc>
        <w:tc>
          <w:tcPr>
            <w:tcW w:w="567" w:type="dxa"/>
            <w:tcBorders>
              <w:top w:val="single" w:sz="4" w:space="0" w:color="000000"/>
              <w:left w:val="nil"/>
              <w:bottom w:val="single" w:sz="4" w:space="0" w:color="000000"/>
              <w:right w:val="single" w:sz="4" w:space="0" w:color="000000"/>
            </w:tcBorders>
          </w:tcPr>
          <w:p w14:paraId="638E2137" w14:textId="77777777" w:rsidR="00685DAC" w:rsidRPr="00BF0D59" w:rsidRDefault="00685DAC">
            <w:pPr>
              <w:pStyle w:val="af1"/>
              <w:widowControl w:val="0"/>
              <w:autoSpaceDE w:val="0"/>
              <w:autoSpaceDN w:val="0"/>
              <w:spacing w:before="0" w:beforeAutospacing="0" w:after="0" w:afterAutospacing="0"/>
              <w:rPr>
                <w:rFonts w:hAnsi="宋体" w:cs="Times New Roman"/>
              </w:rPr>
            </w:pPr>
          </w:p>
        </w:tc>
        <w:tc>
          <w:tcPr>
            <w:tcW w:w="567" w:type="dxa"/>
            <w:tcBorders>
              <w:top w:val="single" w:sz="4" w:space="0" w:color="000000"/>
              <w:left w:val="nil"/>
              <w:bottom w:val="single" w:sz="4" w:space="0" w:color="000000"/>
              <w:right w:val="single" w:sz="4" w:space="0" w:color="000000"/>
            </w:tcBorders>
            <w:hideMark/>
          </w:tcPr>
          <w:p w14:paraId="5E9D2647" w14:textId="77777777" w:rsidR="00685DAC" w:rsidRPr="00BF0D59" w:rsidRDefault="00685DAC">
            <w:pPr>
              <w:pStyle w:val="af1"/>
              <w:widowControl w:val="0"/>
              <w:autoSpaceDE w:val="0"/>
              <w:autoSpaceDN w:val="0"/>
              <w:spacing w:before="60" w:beforeAutospacing="0" w:after="0" w:afterAutospacing="0"/>
              <w:ind w:left="5"/>
              <w:jc w:val="center"/>
              <w:rPr>
                <w:rFonts w:hAnsi="宋体" w:cs="Times New Roman"/>
                <w:sz w:val="21"/>
                <w:szCs w:val="21"/>
              </w:rPr>
            </w:pPr>
            <w:r w:rsidRPr="00BF0D59">
              <w:rPr>
                <w:rFonts w:hAnsi="宋体" w:cs="Times New Roman" w:hint="eastAsia"/>
                <w:sz w:val="21"/>
                <w:szCs w:val="21"/>
              </w:rPr>
              <w:t>▲</w:t>
            </w:r>
          </w:p>
        </w:tc>
        <w:tc>
          <w:tcPr>
            <w:tcW w:w="548" w:type="dxa"/>
            <w:tcBorders>
              <w:top w:val="single" w:sz="4" w:space="0" w:color="000000"/>
              <w:left w:val="nil"/>
              <w:bottom w:val="single" w:sz="4" w:space="0" w:color="000000"/>
              <w:right w:val="single" w:sz="4" w:space="0" w:color="000000"/>
            </w:tcBorders>
            <w:hideMark/>
          </w:tcPr>
          <w:p w14:paraId="4DD24FD4" w14:textId="77777777" w:rsidR="00685DAC" w:rsidRPr="00BF0D59" w:rsidRDefault="00685DAC">
            <w:pPr>
              <w:pStyle w:val="af1"/>
              <w:widowControl w:val="0"/>
              <w:autoSpaceDE w:val="0"/>
              <w:autoSpaceDN w:val="0"/>
              <w:spacing w:before="63" w:beforeAutospacing="0" w:after="0" w:afterAutospacing="0"/>
              <w:ind w:left="9"/>
              <w:jc w:val="center"/>
              <w:rPr>
                <w:rFonts w:hAnsi="宋体" w:cs="Times New Roman"/>
                <w:sz w:val="21"/>
                <w:szCs w:val="21"/>
              </w:rPr>
            </w:pPr>
            <w:r w:rsidRPr="00BF0D59">
              <w:rPr>
                <w:rFonts w:hAnsi="宋体" w:cs="Times New Roman" w:hint="eastAsia"/>
                <w:sz w:val="21"/>
                <w:szCs w:val="21"/>
              </w:rPr>
              <w:t>▲</w:t>
            </w:r>
          </w:p>
        </w:tc>
      </w:tr>
      <w:tr w:rsidR="00DE7AD9" w:rsidRPr="00BF0D59" w14:paraId="3CCE5B37" w14:textId="77777777" w:rsidTr="00685DAC">
        <w:trPr>
          <w:trHeight w:val="396"/>
        </w:trPr>
        <w:tc>
          <w:tcPr>
            <w:tcW w:w="9048" w:type="dxa"/>
            <w:vMerge/>
            <w:tcBorders>
              <w:top w:val="nil"/>
              <w:left w:val="single" w:sz="4" w:space="0" w:color="000000"/>
              <w:bottom w:val="single" w:sz="4" w:space="0" w:color="000000"/>
              <w:right w:val="single" w:sz="4" w:space="0" w:color="000000"/>
            </w:tcBorders>
            <w:vAlign w:val="center"/>
            <w:hideMark/>
          </w:tcPr>
          <w:p w14:paraId="690DB2F2" w14:textId="77777777" w:rsidR="00685DAC" w:rsidRPr="00BF0D59" w:rsidRDefault="00685DAC">
            <w:pPr>
              <w:widowControl/>
              <w:rPr>
                <w:rFonts w:cs="Times New Roman"/>
                <w:sz w:val="21"/>
                <w:szCs w:val="21"/>
              </w:rPr>
            </w:pPr>
          </w:p>
        </w:tc>
        <w:tc>
          <w:tcPr>
            <w:tcW w:w="850" w:type="dxa"/>
            <w:tcBorders>
              <w:top w:val="single" w:sz="4" w:space="0" w:color="000000"/>
              <w:left w:val="nil"/>
              <w:bottom w:val="single" w:sz="4" w:space="0" w:color="000000"/>
              <w:right w:val="single" w:sz="4" w:space="0" w:color="000000"/>
            </w:tcBorders>
            <w:hideMark/>
          </w:tcPr>
          <w:p w14:paraId="4D96D11E" w14:textId="77777777" w:rsidR="00685DAC" w:rsidRPr="00BF0D59" w:rsidRDefault="00685DAC">
            <w:pPr>
              <w:pStyle w:val="af1"/>
              <w:widowControl w:val="0"/>
              <w:autoSpaceDE w:val="0"/>
              <w:autoSpaceDN w:val="0"/>
              <w:spacing w:before="59" w:beforeAutospacing="0" w:after="0" w:afterAutospacing="0"/>
              <w:ind w:left="88" w:right="80"/>
              <w:jc w:val="center"/>
              <w:rPr>
                <w:rFonts w:hAnsi="宋体" w:cs="Times New Roman"/>
                <w:sz w:val="21"/>
                <w:szCs w:val="21"/>
              </w:rPr>
            </w:pPr>
            <w:r w:rsidRPr="00BF0D59">
              <w:rPr>
                <w:rFonts w:hAnsi="宋体" w:cs="Times New Roman" w:hint="eastAsia"/>
                <w:sz w:val="21"/>
                <w:szCs w:val="21"/>
              </w:rPr>
              <w:t>直埋</w:t>
            </w:r>
          </w:p>
        </w:tc>
        <w:tc>
          <w:tcPr>
            <w:tcW w:w="567" w:type="dxa"/>
            <w:tcBorders>
              <w:top w:val="single" w:sz="4" w:space="0" w:color="000000"/>
              <w:left w:val="nil"/>
              <w:bottom w:val="single" w:sz="4" w:space="0" w:color="000000"/>
              <w:right w:val="single" w:sz="4" w:space="0" w:color="000000"/>
            </w:tcBorders>
            <w:hideMark/>
          </w:tcPr>
          <w:p w14:paraId="2DE1589F" w14:textId="77777777" w:rsidR="00685DAC" w:rsidRPr="00BF0D59" w:rsidRDefault="00685DAC">
            <w:pPr>
              <w:pStyle w:val="af1"/>
              <w:widowControl w:val="0"/>
              <w:autoSpaceDE w:val="0"/>
              <w:autoSpaceDN w:val="0"/>
              <w:spacing w:before="59" w:beforeAutospacing="0" w:after="0" w:afterAutospacing="0"/>
              <w:ind w:left="9"/>
              <w:jc w:val="center"/>
              <w:rPr>
                <w:rFonts w:hAnsi="宋体" w:cs="Times New Roman"/>
                <w:sz w:val="21"/>
                <w:szCs w:val="21"/>
              </w:rPr>
            </w:pPr>
            <w:r w:rsidRPr="00BF0D59">
              <w:rPr>
                <w:rFonts w:hAnsi="宋体" w:cs="Times New Roman" w:hint="eastAsia"/>
                <w:sz w:val="21"/>
                <w:szCs w:val="21"/>
              </w:rPr>
              <w:t>▲</w:t>
            </w:r>
          </w:p>
        </w:tc>
        <w:tc>
          <w:tcPr>
            <w:tcW w:w="426" w:type="dxa"/>
            <w:tcBorders>
              <w:top w:val="single" w:sz="4" w:space="0" w:color="000000"/>
              <w:left w:val="nil"/>
              <w:bottom w:val="single" w:sz="4" w:space="0" w:color="000000"/>
              <w:right w:val="single" w:sz="4" w:space="0" w:color="000000"/>
            </w:tcBorders>
          </w:tcPr>
          <w:p w14:paraId="391194BE" w14:textId="77777777" w:rsidR="00685DAC" w:rsidRPr="00BF0D59" w:rsidRDefault="00685DAC">
            <w:pPr>
              <w:pStyle w:val="af1"/>
              <w:widowControl w:val="0"/>
              <w:autoSpaceDE w:val="0"/>
              <w:autoSpaceDN w:val="0"/>
              <w:spacing w:before="0" w:beforeAutospacing="0" w:after="0" w:afterAutospacing="0"/>
              <w:rPr>
                <w:rFonts w:hAnsi="宋体" w:cs="Times New Roman"/>
              </w:rPr>
            </w:pPr>
          </w:p>
        </w:tc>
        <w:tc>
          <w:tcPr>
            <w:tcW w:w="567" w:type="dxa"/>
            <w:tcBorders>
              <w:top w:val="single" w:sz="4" w:space="0" w:color="000000"/>
              <w:left w:val="nil"/>
              <w:bottom w:val="single" w:sz="4" w:space="0" w:color="000000"/>
              <w:right w:val="single" w:sz="4" w:space="0" w:color="000000"/>
            </w:tcBorders>
          </w:tcPr>
          <w:p w14:paraId="728413B6" w14:textId="77777777" w:rsidR="00685DAC" w:rsidRPr="00BF0D59" w:rsidRDefault="00685DAC">
            <w:pPr>
              <w:pStyle w:val="af1"/>
              <w:widowControl w:val="0"/>
              <w:autoSpaceDE w:val="0"/>
              <w:autoSpaceDN w:val="0"/>
              <w:spacing w:before="0" w:beforeAutospacing="0" w:after="0" w:afterAutospacing="0"/>
              <w:rPr>
                <w:rFonts w:hAnsi="宋体" w:cs="Times New Roman"/>
              </w:rPr>
            </w:pPr>
          </w:p>
        </w:tc>
        <w:tc>
          <w:tcPr>
            <w:tcW w:w="850" w:type="dxa"/>
            <w:tcBorders>
              <w:top w:val="single" w:sz="4" w:space="0" w:color="000000"/>
              <w:left w:val="nil"/>
              <w:bottom w:val="single" w:sz="4" w:space="0" w:color="000000"/>
              <w:right w:val="single" w:sz="4" w:space="0" w:color="000000"/>
            </w:tcBorders>
          </w:tcPr>
          <w:p w14:paraId="4FF53363" w14:textId="77777777" w:rsidR="00685DAC" w:rsidRPr="00BF0D59" w:rsidRDefault="00685DAC">
            <w:pPr>
              <w:pStyle w:val="af1"/>
              <w:widowControl w:val="0"/>
              <w:autoSpaceDE w:val="0"/>
              <w:autoSpaceDN w:val="0"/>
              <w:spacing w:before="0" w:beforeAutospacing="0" w:after="0" w:afterAutospacing="0"/>
              <w:rPr>
                <w:rFonts w:hAnsi="宋体" w:cs="Times New Roman"/>
              </w:rPr>
            </w:pPr>
          </w:p>
        </w:tc>
        <w:tc>
          <w:tcPr>
            <w:tcW w:w="709" w:type="dxa"/>
            <w:tcBorders>
              <w:top w:val="single" w:sz="4" w:space="0" w:color="000000"/>
              <w:left w:val="nil"/>
              <w:bottom w:val="single" w:sz="4" w:space="0" w:color="000000"/>
              <w:right w:val="single" w:sz="4" w:space="0" w:color="000000"/>
            </w:tcBorders>
          </w:tcPr>
          <w:p w14:paraId="0CC149FD" w14:textId="77777777" w:rsidR="00685DAC" w:rsidRPr="00BF0D59" w:rsidRDefault="00685DAC">
            <w:pPr>
              <w:pStyle w:val="af1"/>
              <w:widowControl w:val="0"/>
              <w:autoSpaceDE w:val="0"/>
              <w:autoSpaceDN w:val="0"/>
              <w:spacing w:before="0" w:beforeAutospacing="0" w:after="0" w:afterAutospacing="0"/>
              <w:rPr>
                <w:rFonts w:hAnsi="宋体" w:cs="Times New Roman"/>
              </w:rPr>
            </w:pPr>
          </w:p>
        </w:tc>
        <w:tc>
          <w:tcPr>
            <w:tcW w:w="567" w:type="dxa"/>
            <w:tcBorders>
              <w:top w:val="single" w:sz="4" w:space="0" w:color="000000"/>
              <w:left w:val="nil"/>
              <w:bottom w:val="single" w:sz="4" w:space="0" w:color="000000"/>
              <w:right w:val="single" w:sz="4" w:space="0" w:color="000000"/>
            </w:tcBorders>
            <w:hideMark/>
          </w:tcPr>
          <w:p w14:paraId="6E402D66" w14:textId="77777777" w:rsidR="00685DAC" w:rsidRPr="00BF0D59" w:rsidRDefault="00685DAC">
            <w:pPr>
              <w:pStyle w:val="af1"/>
              <w:widowControl w:val="0"/>
              <w:autoSpaceDE w:val="0"/>
              <w:autoSpaceDN w:val="0"/>
              <w:spacing w:before="59" w:beforeAutospacing="0" w:after="0" w:afterAutospacing="0"/>
              <w:ind w:left="6"/>
              <w:jc w:val="center"/>
              <w:rPr>
                <w:rFonts w:hAnsi="宋体" w:cs="Times New Roman"/>
                <w:sz w:val="21"/>
                <w:szCs w:val="21"/>
              </w:rPr>
            </w:pPr>
            <w:r w:rsidRPr="00BF0D59">
              <w:rPr>
                <w:rFonts w:hAnsi="宋体" w:cs="Times New Roman" w:hint="eastAsia"/>
                <w:sz w:val="21"/>
                <w:szCs w:val="21"/>
              </w:rPr>
              <w:t>▲</w:t>
            </w:r>
          </w:p>
        </w:tc>
        <w:tc>
          <w:tcPr>
            <w:tcW w:w="425" w:type="dxa"/>
            <w:tcBorders>
              <w:top w:val="single" w:sz="4" w:space="0" w:color="000000"/>
              <w:left w:val="nil"/>
              <w:bottom w:val="single" w:sz="4" w:space="0" w:color="000000"/>
              <w:right w:val="single" w:sz="4" w:space="0" w:color="000000"/>
            </w:tcBorders>
            <w:hideMark/>
          </w:tcPr>
          <w:p w14:paraId="2F1A8EA1" w14:textId="77777777" w:rsidR="00685DAC" w:rsidRPr="00BF0D59" w:rsidRDefault="00685DAC">
            <w:pPr>
              <w:pStyle w:val="af1"/>
              <w:widowControl w:val="0"/>
              <w:autoSpaceDE w:val="0"/>
              <w:autoSpaceDN w:val="0"/>
              <w:spacing w:before="59" w:beforeAutospacing="0" w:after="0" w:afterAutospacing="0"/>
              <w:ind w:left="8"/>
              <w:jc w:val="center"/>
              <w:rPr>
                <w:rFonts w:hAnsi="宋体" w:cs="Times New Roman"/>
                <w:sz w:val="21"/>
                <w:szCs w:val="21"/>
              </w:rPr>
            </w:pPr>
            <w:r w:rsidRPr="00BF0D59">
              <w:rPr>
                <w:rFonts w:hAnsi="宋体" w:cs="Times New Roman" w:hint="eastAsia"/>
                <w:sz w:val="21"/>
                <w:szCs w:val="21"/>
              </w:rPr>
              <w:t>▲</w:t>
            </w:r>
          </w:p>
        </w:tc>
        <w:tc>
          <w:tcPr>
            <w:tcW w:w="567" w:type="dxa"/>
            <w:tcBorders>
              <w:top w:val="single" w:sz="4" w:space="0" w:color="000000"/>
              <w:left w:val="nil"/>
              <w:bottom w:val="single" w:sz="4" w:space="0" w:color="000000"/>
              <w:right w:val="single" w:sz="4" w:space="0" w:color="000000"/>
            </w:tcBorders>
            <w:hideMark/>
          </w:tcPr>
          <w:p w14:paraId="28DE719C" w14:textId="77777777" w:rsidR="00685DAC" w:rsidRPr="00BF0D59" w:rsidRDefault="00685DAC">
            <w:pPr>
              <w:pStyle w:val="af1"/>
              <w:widowControl w:val="0"/>
              <w:autoSpaceDE w:val="0"/>
              <w:autoSpaceDN w:val="0"/>
              <w:spacing w:before="59" w:beforeAutospacing="0" w:after="0" w:afterAutospacing="0"/>
              <w:ind w:left="5"/>
              <w:jc w:val="center"/>
              <w:rPr>
                <w:rFonts w:hAnsi="宋体" w:cs="Times New Roman"/>
                <w:sz w:val="21"/>
                <w:szCs w:val="21"/>
              </w:rPr>
            </w:pPr>
            <w:r w:rsidRPr="00BF0D59">
              <w:rPr>
                <w:rFonts w:hAnsi="宋体" w:cs="Times New Roman" w:hint="eastAsia"/>
                <w:sz w:val="21"/>
                <w:szCs w:val="21"/>
              </w:rPr>
              <w:t>▲</w:t>
            </w:r>
          </w:p>
        </w:tc>
        <w:tc>
          <w:tcPr>
            <w:tcW w:w="567" w:type="dxa"/>
            <w:tcBorders>
              <w:top w:val="single" w:sz="4" w:space="0" w:color="000000"/>
              <w:left w:val="nil"/>
              <w:bottom w:val="single" w:sz="4" w:space="0" w:color="000000"/>
              <w:right w:val="single" w:sz="4" w:space="0" w:color="000000"/>
            </w:tcBorders>
            <w:hideMark/>
          </w:tcPr>
          <w:p w14:paraId="78B92D35" w14:textId="77777777" w:rsidR="00685DAC" w:rsidRPr="00BF0D59" w:rsidRDefault="00685DAC">
            <w:pPr>
              <w:pStyle w:val="af1"/>
              <w:widowControl w:val="0"/>
              <w:autoSpaceDE w:val="0"/>
              <w:autoSpaceDN w:val="0"/>
              <w:spacing w:before="59" w:beforeAutospacing="0" w:after="0" w:afterAutospacing="0"/>
              <w:ind w:left="8"/>
              <w:jc w:val="center"/>
              <w:rPr>
                <w:rFonts w:hAnsi="宋体" w:cs="Times New Roman"/>
                <w:sz w:val="21"/>
                <w:szCs w:val="21"/>
              </w:rPr>
            </w:pPr>
            <w:r w:rsidRPr="00BF0D59">
              <w:rPr>
                <w:rFonts w:hAnsi="宋体" w:cs="Times New Roman" w:hint="eastAsia"/>
                <w:sz w:val="21"/>
                <w:szCs w:val="21"/>
              </w:rPr>
              <w:t>▲</w:t>
            </w:r>
          </w:p>
        </w:tc>
        <w:tc>
          <w:tcPr>
            <w:tcW w:w="425" w:type="dxa"/>
            <w:tcBorders>
              <w:top w:val="single" w:sz="4" w:space="0" w:color="000000"/>
              <w:left w:val="nil"/>
              <w:bottom w:val="single" w:sz="4" w:space="0" w:color="000000"/>
              <w:right w:val="single" w:sz="4" w:space="0" w:color="000000"/>
            </w:tcBorders>
          </w:tcPr>
          <w:p w14:paraId="73084BA7" w14:textId="77777777" w:rsidR="00685DAC" w:rsidRPr="00BF0D59" w:rsidRDefault="00685DAC">
            <w:pPr>
              <w:pStyle w:val="af1"/>
              <w:widowControl w:val="0"/>
              <w:autoSpaceDE w:val="0"/>
              <w:autoSpaceDN w:val="0"/>
              <w:spacing w:before="0" w:beforeAutospacing="0" w:after="0" w:afterAutospacing="0"/>
              <w:rPr>
                <w:rFonts w:hAnsi="宋体" w:cs="Times New Roman"/>
              </w:rPr>
            </w:pPr>
          </w:p>
        </w:tc>
        <w:tc>
          <w:tcPr>
            <w:tcW w:w="567" w:type="dxa"/>
            <w:tcBorders>
              <w:top w:val="single" w:sz="4" w:space="0" w:color="000000"/>
              <w:left w:val="nil"/>
              <w:bottom w:val="single" w:sz="4" w:space="0" w:color="000000"/>
              <w:right w:val="single" w:sz="4" w:space="0" w:color="000000"/>
            </w:tcBorders>
          </w:tcPr>
          <w:p w14:paraId="204B3A2F" w14:textId="77777777" w:rsidR="00685DAC" w:rsidRPr="00BF0D59" w:rsidRDefault="00685DAC">
            <w:pPr>
              <w:pStyle w:val="af1"/>
              <w:widowControl w:val="0"/>
              <w:autoSpaceDE w:val="0"/>
              <w:autoSpaceDN w:val="0"/>
              <w:spacing w:before="0" w:beforeAutospacing="0" w:after="0" w:afterAutospacing="0"/>
              <w:rPr>
                <w:rFonts w:hAnsi="宋体" w:cs="Times New Roman"/>
              </w:rPr>
            </w:pPr>
          </w:p>
        </w:tc>
        <w:tc>
          <w:tcPr>
            <w:tcW w:w="567" w:type="dxa"/>
            <w:tcBorders>
              <w:top w:val="single" w:sz="4" w:space="0" w:color="000000"/>
              <w:left w:val="nil"/>
              <w:bottom w:val="single" w:sz="4" w:space="0" w:color="000000"/>
              <w:right w:val="single" w:sz="4" w:space="0" w:color="000000"/>
            </w:tcBorders>
            <w:hideMark/>
          </w:tcPr>
          <w:p w14:paraId="0103E1F0" w14:textId="77777777" w:rsidR="00685DAC" w:rsidRPr="00BF0D59" w:rsidRDefault="00685DAC">
            <w:pPr>
              <w:pStyle w:val="af1"/>
              <w:widowControl w:val="0"/>
              <w:autoSpaceDE w:val="0"/>
              <w:autoSpaceDN w:val="0"/>
              <w:spacing w:before="59" w:beforeAutospacing="0" w:after="0" w:afterAutospacing="0"/>
              <w:ind w:left="5"/>
              <w:jc w:val="center"/>
              <w:rPr>
                <w:rFonts w:hAnsi="宋体" w:cs="Times New Roman"/>
                <w:sz w:val="21"/>
                <w:szCs w:val="21"/>
              </w:rPr>
            </w:pPr>
            <w:r w:rsidRPr="00BF0D59">
              <w:rPr>
                <w:rFonts w:hAnsi="宋体" w:cs="Times New Roman" w:hint="eastAsia"/>
                <w:sz w:val="21"/>
                <w:szCs w:val="21"/>
              </w:rPr>
              <w:t>▲</w:t>
            </w:r>
          </w:p>
        </w:tc>
        <w:tc>
          <w:tcPr>
            <w:tcW w:w="548" w:type="dxa"/>
            <w:tcBorders>
              <w:top w:val="single" w:sz="4" w:space="0" w:color="000000"/>
              <w:left w:val="nil"/>
              <w:bottom w:val="single" w:sz="4" w:space="0" w:color="000000"/>
              <w:right w:val="single" w:sz="4" w:space="0" w:color="000000"/>
            </w:tcBorders>
            <w:hideMark/>
          </w:tcPr>
          <w:p w14:paraId="0CFF64E5" w14:textId="77777777" w:rsidR="00685DAC" w:rsidRPr="00BF0D59" w:rsidRDefault="00685DAC">
            <w:pPr>
              <w:pStyle w:val="af1"/>
              <w:widowControl w:val="0"/>
              <w:autoSpaceDE w:val="0"/>
              <w:autoSpaceDN w:val="0"/>
              <w:spacing w:before="63" w:beforeAutospacing="0" w:after="0" w:afterAutospacing="0"/>
              <w:ind w:left="9"/>
              <w:jc w:val="center"/>
              <w:rPr>
                <w:rFonts w:hAnsi="宋体" w:cs="Times New Roman"/>
                <w:sz w:val="21"/>
                <w:szCs w:val="21"/>
              </w:rPr>
            </w:pPr>
            <w:r w:rsidRPr="00BF0D59">
              <w:rPr>
                <w:rFonts w:hAnsi="宋体" w:cs="Times New Roman" w:hint="eastAsia"/>
                <w:sz w:val="21"/>
                <w:szCs w:val="21"/>
              </w:rPr>
              <w:t>▲</w:t>
            </w:r>
          </w:p>
        </w:tc>
      </w:tr>
      <w:tr w:rsidR="00DE7AD9" w:rsidRPr="00BF0D59" w14:paraId="39A6D2BF" w14:textId="77777777" w:rsidTr="00685DAC">
        <w:trPr>
          <w:trHeight w:val="397"/>
        </w:trPr>
        <w:tc>
          <w:tcPr>
            <w:tcW w:w="9048" w:type="dxa"/>
            <w:vMerge/>
            <w:tcBorders>
              <w:top w:val="nil"/>
              <w:left w:val="single" w:sz="4" w:space="0" w:color="000000"/>
              <w:bottom w:val="single" w:sz="4" w:space="0" w:color="000000"/>
              <w:right w:val="single" w:sz="4" w:space="0" w:color="000000"/>
            </w:tcBorders>
            <w:vAlign w:val="center"/>
            <w:hideMark/>
          </w:tcPr>
          <w:p w14:paraId="538E30E5" w14:textId="77777777" w:rsidR="00685DAC" w:rsidRPr="00BF0D59" w:rsidRDefault="00685DAC">
            <w:pPr>
              <w:widowControl/>
              <w:rPr>
                <w:rFonts w:cs="Times New Roman"/>
                <w:sz w:val="21"/>
                <w:szCs w:val="21"/>
              </w:rPr>
            </w:pPr>
          </w:p>
        </w:tc>
        <w:tc>
          <w:tcPr>
            <w:tcW w:w="850" w:type="dxa"/>
            <w:tcBorders>
              <w:top w:val="single" w:sz="4" w:space="0" w:color="000000"/>
              <w:left w:val="nil"/>
              <w:bottom w:val="single" w:sz="4" w:space="0" w:color="000000"/>
              <w:right w:val="single" w:sz="4" w:space="0" w:color="000000"/>
            </w:tcBorders>
            <w:hideMark/>
          </w:tcPr>
          <w:p w14:paraId="10F6B688" w14:textId="77777777" w:rsidR="00685DAC" w:rsidRPr="00BF0D59" w:rsidRDefault="00685DAC">
            <w:pPr>
              <w:pStyle w:val="af1"/>
              <w:widowControl w:val="0"/>
              <w:autoSpaceDE w:val="0"/>
              <w:autoSpaceDN w:val="0"/>
              <w:spacing w:before="60" w:beforeAutospacing="0" w:after="0" w:afterAutospacing="0"/>
              <w:ind w:left="88" w:right="80"/>
              <w:jc w:val="center"/>
              <w:rPr>
                <w:rFonts w:hAnsi="宋体" w:cs="Times New Roman"/>
                <w:sz w:val="21"/>
                <w:szCs w:val="21"/>
              </w:rPr>
            </w:pPr>
            <w:r w:rsidRPr="00BF0D59">
              <w:rPr>
                <w:rFonts w:hAnsi="宋体" w:cs="Times New Roman" w:hint="eastAsia"/>
                <w:sz w:val="21"/>
                <w:szCs w:val="21"/>
              </w:rPr>
              <w:t>架空</w:t>
            </w:r>
          </w:p>
        </w:tc>
        <w:tc>
          <w:tcPr>
            <w:tcW w:w="567" w:type="dxa"/>
            <w:tcBorders>
              <w:top w:val="single" w:sz="4" w:space="0" w:color="000000"/>
              <w:left w:val="nil"/>
              <w:bottom w:val="single" w:sz="4" w:space="0" w:color="000000"/>
              <w:right w:val="single" w:sz="4" w:space="0" w:color="000000"/>
            </w:tcBorders>
          </w:tcPr>
          <w:p w14:paraId="63C5441D" w14:textId="77777777" w:rsidR="00685DAC" w:rsidRPr="00BF0D59" w:rsidRDefault="00685DAC">
            <w:pPr>
              <w:pStyle w:val="af1"/>
              <w:widowControl w:val="0"/>
              <w:autoSpaceDE w:val="0"/>
              <w:autoSpaceDN w:val="0"/>
              <w:spacing w:before="0" w:beforeAutospacing="0" w:after="0" w:afterAutospacing="0"/>
              <w:rPr>
                <w:rFonts w:hAnsi="宋体" w:cs="Times New Roman"/>
              </w:rPr>
            </w:pPr>
          </w:p>
        </w:tc>
        <w:tc>
          <w:tcPr>
            <w:tcW w:w="426" w:type="dxa"/>
            <w:tcBorders>
              <w:top w:val="single" w:sz="4" w:space="0" w:color="000000"/>
              <w:left w:val="nil"/>
              <w:bottom w:val="single" w:sz="4" w:space="0" w:color="000000"/>
              <w:right w:val="single" w:sz="4" w:space="0" w:color="000000"/>
            </w:tcBorders>
          </w:tcPr>
          <w:p w14:paraId="21D2FC08" w14:textId="77777777" w:rsidR="00685DAC" w:rsidRPr="00BF0D59" w:rsidRDefault="00685DAC">
            <w:pPr>
              <w:pStyle w:val="af1"/>
              <w:widowControl w:val="0"/>
              <w:autoSpaceDE w:val="0"/>
              <w:autoSpaceDN w:val="0"/>
              <w:spacing w:before="0" w:beforeAutospacing="0" w:after="0" w:afterAutospacing="0"/>
              <w:rPr>
                <w:rFonts w:hAnsi="宋体" w:cs="Times New Roman"/>
              </w:rPr>
            </w:pPr>
          </w:p>
        </w:tc>
        <w:tc>
          <w:tcPr>
            <w:tcW w:w="567" w:type="dxa"/>
            <w:tcBorders>
              <w:top w:val="single" w:sz="4" w:space="0" w:color="000000"/>
              <w:left w:val="nil"/>
              <w:bottom w:val="single" w:sz="4" w:space="0" w:color="000000"/>
              <w:right w:val="single" w:sz="4" w:space="0" w:color="000000"/>
            </w:tcBorders>
          </w:tcPr>
          <w:p w14:paraId="361B7D2C" w14:textId="77777777" w:rsidR="00685DAC" w:rsidRPr="00BF0D59" w:rsidRDefault="00685DAC">
            <w:pPr>
              <w:pStyle w:val="af1"/>
              <w:widowControl w:val="0"/>
              <w:autoSpaceDE w:val="0"/>
              <w:autoSpaceDN w:val="0"/>
              <w:spacing w:before="0" w:beforeAutospacing="0" w:after="0" w:afterAutospacing="0"/>
              <w:rPr>
                <w:rFonts w:hAnsi="宋体" w:cs="Times New Roman"/>
              </w:rPr>
            </w:pPr>
          </w:p>
        </w:tc>
        <w:tc>
          <w:tcPr>
            <w:tcW w:w="850" w:type="dxa"/>
            <w:tcBorders>
              <w:top w:val="single" w:sz="4" w:space="0" w:color="000000"/>
              <w:left w:val="nil"/>
              <w:bottom w:val="single" w:sz="4" w:space="0" w:color="000000"/>
              <w:right w:val="single" w:sz="4" w:space="0" w:color="000000"/>
            </w:tcBorders>
          </w:tcPr>
          <w:p w14:paraId="579DD8A6" w14:textId="77777777" w:rsidR="00685DAC" w:rsidRPr="00BF0D59" w:rsidRDefault="00685DAC">
            <w:pPr>
              <w:pStyle w:val="af1"/>
              <w:widowControl w:val="0"/>
              <w:autoSpaceDE w:val="0"/>
              <w:autoSpaceDN w:val="0"/>
              <w:spacing w:before="0" w:beforeAutospacing="0" w:after="0" w:afterAutospacing="0"/>
              <w:rPr>
                <w:rFonts w:hAnsi="宋体" w:cs="Times New Roman"/>
              </w:rPr>
            </w:pPr>
          </w:p>
        </w:tc>
        <w:tc>
          <w:tcPr>
            <w:tcW w:w="709" w:type="dxa"/>
            <w:tcBorders>
              <w:top w:val="single" w:sz="4" w:space="0" w:color="000000"/>
              <w:left w:val="nil"/>
              <w:bottom w:val="single" w:sz="4" w:space="0" w:color="000000"/>
              <w:right w:val="single" w:sz="4" w:space="0" w:color="000000"/>
            </w:tcBorders>
          </w:tcPr>
          <w:p w14:paraId="5D8D4613" w14:textId="77777777" w:rsidR="00685DAC" w:rsidRPr="00BF0D59" w:rsidRDefault="00685DAC">
            <w:pPr>
              <w:pStyle w:val="af1"/>
              <w:widowControl w:val="0"/>
              <w:autoSpaceDE w:val="0"/>
              <w:autoSpaceDN w:val="0"/>
              <w:spacing w:before="0" w:beforeAutospacing="0" w:after="0" w:afterAutospacing="0"/>
              <w:rPr>
                <w:rFonts w:hAnsi="宋体" w:cs="Times New Roman"/>
              </w:rPr>
            </w:pPr>
          </w:p>
        </w:tc>
        <w:tc>
          <w:tcPr>
            <w:tcW w:w="567" w:type="dxa"/>
            <w:tcBorders>
              <w:top w:val="single" w:sz="4" w:space="0" w:color="000000"/>
              <w:left w:val="nil"/>
              <w:bottom w:val="single" w:sz="4" w:space="0" w:color="000000"/>
              <w:right w:val="single" w:sz="4" w:space="0" w:color="000000"/>
            </w:tcBorders>
          </w:tcPr>
          <w:p w14:paraId="0FC624B7" w14:textId="77777777" w:rsidR="00685DAC" w:rsidRPr="00BF0D59" w:rsidRDefault="00685DAC">
            <w:pPr>
              <w:pStyle w:val="af1"/>
              <w:widowControl w:val="0"/>
              <w:autoSpaceDE w:val="0"/>
              <w:autoSpaceDN w:val="0"/>
              <w:spacing w:before="0" w:beforeAutospacing="0" w:after="0" w:afterAutospacing="0"/>
              <w:rPr>
                <w:rFonts w:hAnsi="宋体" w:cs="Times New Roman"/>
              </w:rPr>
            </w:pPr>
          </w:p>
        </w:tc>
        <w:tc>
          <w:tcPr>
            <w:tcW w:w="425" w:type="dxa"/>
            <w:tcBorders>
              <w:top w:val="single" w:sz="4" w:space="0" w:color="000000"/>
              <w:left w:val="nil"/>
              <w:bottom w:val="single" w:sz="4" w:space="0" w:color="000000"/>
              <w:right w:val="single" w:sz="4" w:space="0" w:color="000000"/>
            </w:tcBorders>
            <w:hideMark/>
          </w:tcPr>
          <w:p w14:paraId="3F7B43D7" w14:textId="77777777" w:rsidR="00685DAC" w:rsidRPr="00BF0D59" w:rsidRDefault="00685DAC">
            <w:pPr>
              <w:pStyle w:val="af1"/>
              <w:widowControl w:val="0"/>
              <w:autoSpaceDE w:val="0"/>
              <w:autoSpaceDN w:val="0"/>
              <w:spacing w:before="60" w:beforeAutospacing="0" w:after="0" w:afterAutospacing="0"/>
              <w:ind w:left="8"/>
              <w:jc w:val="center"/>
              <w:rPr>
                <w:rFonts w:hAnsi="宋体" w:cs="Times New Roman"/>
                <w:sz w:val="21"/>
                <w:szCs w:val="21"/>
              </w:rPr>
            </w:pPr>
            <w:r w:rsidRPr="00BF0D59">
              <w:rPr>
                <w:rFonts w:hAnsi="宋体" w:cs="Times New Roman" w:hint="eastAsia"/>
                <w:sz w:val="21"/>
                <w:szCs w:val="21"/>
              </w:rPr>
              <w:t>▲</w:t>
            </w:r>
          </w:p>
        </w:tc>
        <w:tc>
          <w:tcPr>
            <w:tcW w:w="567" w:type="dxa"/>
            <w:tcBorders>
              <w:top w:val="single" w:sz="4" w:space="0" w:color="000000"/>
              <w:left w:val="nil"/>
              <w:bottom w:val="single" w:sz="4" w:space="0" w:color="000000"/>
              <w:right w:val="single" w:sz="4" w:space="0" w:color="000000"/>
            </w:tcBorders>
            <w:hideMark/>
          </w:tcPr>
          <w:p w14:paraId="76E67441" w14:textId="77777777" w:rsidR="00685DAC" w:rsidRPr="00BF0D59" w:rsidRDefault="00685DAC">
            <w:pPr>
              <w:pStyle w:val="af1"/>
              <w:widowControl w:val="0"/>
              <w:autoSpaceDE w:val="0"/>
              <w:autoSpaceDN w:val="0"/>
              <w:spacing w:before="60" w:beforeAutospacing="0" w:after="0" w:afterAutospacing="0"/>
              <w:ind w:left="5"/>
              <w:jc w:val="center"/>
              <w:rPr>
                <w:rFonts w:hAnsi="宋体" w:cs="Times New Roman"/>
                <w:sz w:val="21"/>
                <w:szCs w:val="21"/>
              </w:rPr>
            </w:pPr>
            <w:r w:rsidRPr="00BF0D59">
              <w:rPr>
                <w:rFonts w:hAnsi="宋体" w:cs="Times New Roman" w:hint="eastAsia"/>
                <w:sz w:val="21"/>
                <w:szCs w:val="21"/>
              </w:rPr>
              <w:t>▲</w:t>
            </w:r>
          </w:p>
        </w:tc>
        <w:tc>
          <w:tcPr>
            <w:tcW w:w="567" w:type="dxa"/>
            <w:tcBorders>
              <w:top w:val="single" w:sz="4" w:space="0" w:color="000000"/>
              <w:left w:val="nil"/>
              <w:bottom w:val="single" w:sz="4" w:space="0" w:color="000000"/>
              <w:right w:val="single" w:sz="4" w:space="0" w:color="000000"/>
            </w:tcBorders>
            <w:hideMark/>
          </w:tcPr>
          <w:p w14:paraId="0206EA10" w14:textId="77777777" w:rsidR="00685DAC" w:rsidRPr="00BF0D59" w:rsidRDefault="00685DAC">
            <w:pPr>
              <w:pStyle w:val="af1"/>
              <w:widowControl w:val="0"/>
              <w:autoSpaceDE w:val="0"/>
              <w:autoSpaceDN w:val="0"/>
              <w:spacing w:before="60" w:beforeAutospacing="0" w:after="0" w:afterAutospacing="0"/>
              <w:ind w:left="8"/>
              <w:jc w:val="center"/>
              <w:rPr>
                <w:rFonts w:hAnsi="宋体" w:cs="Times New Roman"/>
                <w:sz w:val="21"/>
                <w:szCs w:val="21"/>
              </w:rPr>
            </w:pPr>
            <w:r w:rsidRPr="00BF0D59">
              <w:rPr>
                <w:rFonts w:hAnsi="宋体" w:cs="Times New Roman" w:hint="eastAsia"/>
                <w:sz w:val="21"/>
                <w:szCs w:val="21"/>
              </w:rPr>
              <w:t>▲</w:t>
            </w:r>
          </w:p>
        </w:tc>
        <w:tc>
          <w:tcPr>
            <w:tcW w:w="425" w:type="dxa"/>
            <w:tcBorders>
              <w:top w:val="single" w:sz="4" w:space="0" w:color="000000"/>
              <w:left w:val="nil"/>
              <w:bottom w:val="single" w:sz="4" w:space="0" w:color="000000"/>
              <w:right w:val="single" w:sz="4" w:space="0" w:color="000000"/>
            </w:tcBorders>
          </w:tcPr>
          <w:p w14:paraId="5E4E1272" w14:textId="77777777" w:rsidR="00685DAC" w:rsidRPr="00BF0D59" w:rsidRDefault="00685DAC">
            <w:pPr>
              <w:pStyle w:val="af1"/>
              <w:widowControl w:val="0"/>
              <w:autoSpaceDE w:val="0"/>
              <w:autoSpaceDN w:val="0"/>
              <w:spacing w:before="0" w:beforeAutospacing="0" w:after="0" w:afterAutospacing="0"/>
              <w:rPr>
                <w:rFonts w:hAnsi="宋体" w:cs="Times New Roman"/>
              </w:rPr>
            </w:pPr>
          </w:p>
        </w:tc>
        <w:tc>
          <w:tcPr>
            <w:tcW w:w="567" w:type="dxa"/>
            <w:tcBorders>
              <w:top w:val="single" w:sz="4" w:space="0" w:color="000000"/>
              <w:left w:val="nil"/>
              <w:bottom w:val="single" w:sz="4" w:space="0" w:color="000000"/>
              <w:right w:val="single" w:sz="4" w:space="0" w:color="000000"/>
            </w:tcBorders>
          </w:tcPr>
          <w:p w14:paraId="742686D1" w14:textId="77777777" w:rsidR="00685DAC" w:rsidRPr="00BF0D59" w:rsidRDefault="00685DAC">
            <w:pPr>
              <w:pStyle w:val="af1"/>
              <w:widowControl w:val="0"/>
              <w:autoSpaceDE w:val="0"/>
              <w:autoSpaceDN w:val="0"/>
              <w:spacing w:before="0" w:beforeAutospacing="0" w:after="0" w:afterAutospacing="0"/>
              <w:rPr>
                <w:rFonts w:hAnsi="宋体" w:cs="Times New Roman"/>
              </w:rPr>
            </w:pPr>
          </w:p>
        </w:tc>
        <w:tc>
          <w:tcPr>
            <w:tcW w:w="567" w:type="dxa"/>
            <w:tcBorders>
              <w:top w:val="single" w:sz="4" w:space="0" w:color="000000"/>
              <w:left w:val="nil"/>
              <w:bottom w:val="single" w:sz="4" w:space="0" w:color="000000"/>
              <w:right w:val="single" w:sz="4" w:space="0" w:color="000000"/>
            </w:tcBorders>
            <w:hideMark/>
          </w:tcPr>
          <w:p w14:paraId="050EE3E2" w14:textId="77777777" w:rsidR="00685DAC" w:rsidRPr="00BF0D59" w:rsidRDefault="00685DAC">
            <w:pPr>
              <w:pStyle w:val="af1"/>
              <w:widowControl w:val="0"/>
              <w:autoSpaceDE w:val="0"/>
              <w:autoSpaceDN w:val="0"/>
              <w:spacing w:before="60" w:beforeAutospacing="0" w:after="0" w:afterAutospacing="0"/>
              <w:ind w:left="5"/>
              <w:jc w:val="center"/>
              <w:rPr>
                <w:rFonts w:hAnsi="宋体" w:cs="Times New Roman"/>
                <w:sz w:val="21"/>
                <w:szCs w:val="21"/>
              </w:rPr>
            </w:pPr>
            <w:r w:rsidRPr="00BF0D59">
              <w:rPr>
                <w:rFonts w:hAnsi="宋体" w:cs="Times New Roman" w:hint="eastAsia"/>
                <w:sz w:val="21"/>
                <w:szCs w:val="21"/>
              </w:rPr>
              <w:t>▲</w:t>
            </w:r>
          </w:p>
        </w:tc>
        <w:tc>
          <w:tcPr>
            <w:tcW w:w="548" w:type="dxa"/>
            <w:tcBorders>
              <w:top w:val="single" w:sz="4" w:space="0" w:color="000000"/>
              <w:left w:val="nil"/>
              <w:bottom w:val="single" w:sz="4" w:space="0" w:color="000000"/>
              <w:right w:val="single" w:sz="4" w:space="0" w:color="000000"/>
            </w:tcBorders>
            <w:hideMark/>
          </w:tcPr>
          <w:p w14:paraId="27491491" w14:textId="77777777" w:rsidR="00685DAC" w:rsidRPr="00BF0D59" w:rsidRDefault="00685DAC">
            <w:pPr>
              <w:pStyle w:val="af1"/>
              <w:widowControl w:val="0"/>
              <w:autoSpaceDE w:val="0"/>
              <w:autoSpaceDN w:val="0"/>
              <w:spacing w:before="62" w:beforeAutospacing="0" w:after="0" w:afterAutospacing="0"/>
              <w:ind w:left="9"/>
              <w:jc w:val="center"/>
              <w:rPr>
                <w:rFonts w:hAnsi="宋体" w:cs="Times New Roman"/>
                <w:sz w:val="21"/>
                <w:szCs w:val="21"/>
              </w:rPr>
            </w:pPr>
            <w:r w:rsidRPr="00BF0D59">
              <w:rPr>
                <w:rFonts w:hAnsi="宋体" w:cs="Times New Roman" w:hint="eastAsia"/>
                <w:sz w:val="21"/>
                <w:szCs w:val="21"/>
              </w:rPr>
              <w:t>▲</w:t>
            </w:r>
          </w:p>
        </w:tc>
      </w:tr>
      <w:tr w:rsidR="00DE7AD9" w:rsidRPr="00BF0D59" w14:paraId="40D61FB3" w14:textId="77777777" w:rsidTr="00685DAC">
        <w:trPr>
          <w:trHeight w:val="397"/>
        </w:trPr>
        <w:tc>
          <w:tcPr>
            <w:tcW w:w="846" w:type="dxa"/>
            <w:vMerge w:val="restart"/>
            <w:tcBorders>
              <w:top w:val="nil"/>
              <w:left w:val="single" w:sz="4" w:space="0" w:color="000000"/>
              <w:bottom w:val="single" w:sz="4" w:space="0" w:color="000000"/>
              <w:right w:val="single" w:sz="4" w:space="0" w:color="000000"/>
            </w:tcBorders>
          </w:tcPr>
          <w:p w14:paraId="4FEFBB95" w14:textId="77777777" w:rsidR="00685DAC" w:rsidRPr="00BF0D59" w:rsidRDefault="00685DAC">
            <w:pPr>
              <w:pStyle w:val="af1"/>
              <w:widowControl w:val="0"/>
              <w:autoSpaceDE w:val="0"/>
              <w:autoSpaceDN w:val="0"/>
              <w:spacing w:before="8" w:beforeAutospacing="0" w:after="0" w:afterAutospacing="0"/>
              <w:rPr>
                <w:rFonts w:hAnsi="宋体" w:cs="Times New Roman"/>
                <w:sz w:val="20"/>
                <w:szCs w:val="20"/>
              </w:rPr>
            </w:pPr>
          </w:p>
          <w:p w14:paraId="3AFC26EF" w14:textId="77777777" w:rsidR="00685DAC" w:rsidRPr="00BF0D59" w:rsidRDefault="00685DAC">
            <w:pPr>
              <w:pStyle w:val="af1"/>
              <w:widowControl w:val="0"/>
              <w:autoSpaceDE w:val="0"/>
              <w:autoSpaceDN w:val="0"/>
              <w:spacing w:before="0" w:beforeAutospacing="0" w:after="0" w:afterAutospacing="0"/>
              <w:ind w:left="211"/>
              <w:rPr>
                <w:rFonts w:hAnsi="宋体" w:cs="Times New Roman"/>
                <w:sz w:val="21"/>
                <w:szCs w:val="21"/>
              </w:rPr>
            </w:pPr>
            <w:r w:rsidRPr="00BF0D59">
              <w:rPr>
                <w:rFonts w:hAnsi="宋体" w:cs="Times New Roman" w:hint="eastAsia"/>
                <w:sz w:val="21"/>
                <w:szCs w:val="21"/>
              </w:rPr>
              <w:t>通信</w:t>
            </w:r>
          </w:p>
        </w:tc>
        <w:tc>
          <w:tcPr>
            <w:tcW w:w="850" w:type="dxa"/>
            <w:tcBorders>
              <w:top w:val="single" w:sz="4" w:space="0" w:color="000000"/>
              <w:left w:val="nil"/>
              <w:bottom w:val="single" w:sz="4" w:space="0" w:color="000000"/>
              <w:right w:val="single" w:sz="4" w:space="0" w:color="000000"/>
            </w:tcBorders>
            <w:hideMark/>
          </w:tcPr>
          <w:p w14:paraId="766E7690" w14:textId="77777777" w:rsidR="00685DAC" w:rsidRPr="00BF0D59" w:rsidRDefault="00685DAC">
            <w:pPr>
              <w:pStyle w:val="af1"/>
              <w:widowControl w:val="0"/>
              <w:autoSpaceDE w:val="0"/>
              <w:autoSpaceDN w:val="0"/>
              <w:spacing w:before="61" w:beforeAutospacing="0" w:after="0" w:afterAutospacing="0"/>
              <w:ind w:left="88" w:right="80"/>
              <w:jc w:val="center"/>
              <w:rPr>
                <w:rFonts w:hAnsi="宋体" w:cs="Times New Roman"/>
                <w:sz w:val="21"/>
                <w:szCs w:val="21"/>
              </w:rPr>
            </w:pPr>
            <w:r w:rsidRPr="00BF0D59">
              <w:rPr>
                <w:rFonts w:hAnsi="宋体" w:cs="Times New Roman" w:hint="eastAsia"/>
                <w:sz w:val="21"/>
                <w:szCs w:val="21"/>
              </w:rPr>
              <w:t>管块</w:t>
            </w:r>
          </w:p>
        </w:tc>
        <w:tc>
          <w:tcPr>
            <w:tcW w:w="567" w:type="dxa"/>
            <w:tcBorders>
              <w:top w:val="single" w:sz="4" w:space="0" w:color="000000"/>
              <w:left w:val="nil"/>
              <w:bottom w:val="single" w:sz="4" w:space="0" w:color="000000"/>
              <w:right w:val="single" w:sz="4" w:space="0" w:color="000000"/>
            </w:tcBorders>
            <w:hideMark/>
          </w:tcPr>
          <w:p w14:paraId="06C7670E" w14:textId="77777777" w:rsidR="00685DAC" w:rsidRPr="00BF0D59" w:rsidRDefault="00685DAC">
            <w:pPr>
              <w:pStyle w:val="af1"/>
              <w:widowControl w:val="0"/>
              <w:autoSpaceDE w:val="0"/>
              <w:autoSpaceDN w:val="0"/>
              <w:spacing w:before="61" w:beforeAutospacing="0" w:after="0" w:afterAutospacing="0"/>
              <w:ind w:left="9"/>
              <w:jc w:val="center"/>
              <w:rPr>
                <w:rFonts w:hAnsi="宋体" w:cs="Times New Roman"/>
                <w:sz w:val="21"/>
                <w:szCs w:val="21"/>
              </w:rPr>
            </w:pPr>
            <w:r w:rsidRPr="00BF0D59">
              <w:rPr>
                <w:rFonts w:hAnsi="宋体" w:cs="Times New Roman" w:hint="eastAsia"/>
                <w:sz w:val="21"/>
                <w:szCs w:val="21"/>
              </w:rPr>
              <w:t>▲</w:t>
            </w:r>
          </w:p>
        </w:tc>
        <w:tc>
          <w:tcPr>
            <w:tcW w:w="426" w:type="dxa"/>
            <w:tcBorders>
              <w:top w:val="single" w:sz="4" w:space="0" w:color="000000"/>
              <w:left w:val="nil"/>
              <w:bottom w:val="single" w:sz="4" w:space="0" w:color="000000"/>
              <w:right w:val="single" w:sz="4" w:space="0" w:color="000000"/>
            </w:tcBorders>
          </w:tcPr>
          <w:p w14:paraId="2AC93790" w14:textId="77777777" w:rsidR="00685DAC" w:rsidRPr="00BF0D59" w:rsidRDefault="00685DAC">
            <w:pPr>
              <w:pStyle w:val="af1"/>
              <w:widowControl w:val="0"/>
              <w:autoSpaceDE w:val="0"/>
              <w:autoSpaceDN w:val="0"/>
              <w:spacing w:before="0" w:beforeAutospacing="0" w:after="0" w:afterAutospacing="0"/>
              <w:rPr>
                <w:rFonts w:hAnsi="宋体" w:cs="Times New Roman"/>
              </w:rPr>
            </w:pPr>
          </w:p>
        </w:tc>
        <w:tc>
          <w:tcPr>
            <w:tcW w:w="567" w:type="dxa"/>
            <w:tcBorders>
              <w:top w:val="single" w:sz="4" w:space="0" w:color="000000"/>
              <w:left w:val="nil"/>
              <w:bottom w:val="single" w:sz="4" w:space="0" w:color="000000"/>
              <w:right w:val="single" w:sz="4" w:space="0" w:color="000000"/>
            </w:tcBorders>
          </w:tcPr>
          <w:p w14:paraId="046560FD" w14:textId="77777777" w:rsidR="00685DAC" w:rsidRPr="00BF0D59" w:rsidRDefault="00685DAC">
            <w:pPr>
              <w:pStyle w:val="af1"/>
              <w:widowControl w:val="0"/>
              <w:autoSpaceDE w:val="0"/>
              <w:autoSpaceDN w:val="0"/>
              <w:spacing w:before="0" w:beforeAutospacing="0" w:after="0" w:afterAutospacing="0"/>
              <w:rPr>
                <w:rFonts w:hAnsi="宋体" w:cs="Times New Roman"/>
              </w:rPr>
            </w:pPr>
          </w:p>
        </w:tc>
        <w:tc>
          <w:tcPr>
            <w:tcW w:w="850" w:type="dxa"/>
            <w:tcBorders>
              <w:top w:val="single" w:sz="4" w:space="0" w:color="000000"/>
              <w:left w:val="nil"/>
              <w:bottom w:val="single" w:sz="4" w:space="0" w:color="000000"/>
              <w:right w:val="single" w:sz="4" w:space="0" w:color="000000"/>
            </w:tcBorders>
            <w:hideMark/>
          </w:tcPr>
          <w:p w14:paraId="40467CF0" w14:textId="77777777" w:rsidR="00685DAC" w:rsidRPr="00BF0D59" w:rsidRDefault="00685DAC">
            <w:pPr>
              <w:pStyle w:val="af1"/>
              <w:widowControl w:val="0"/>
              <w:autoSpaceDE w:val="0"/>
              <w:autoSpaceDN w:val="0"/>
              <w:spacing w:before="61" w:beforeAutospacing="0" w:after="0" w:afterAutospacing="0"/>
              <w:ind w:left="9"/>
              <w:jc w:val="center"/>
              <w:rPr>
                <w:rFonts w:hAnsi="宋体" w:cs="Times New Roman"/>
                <w:sz w:val="21"/>
                <w:szCs w:val="21"/>
              </w:rPr>
            </w:pPr>
            <w:r w:rsidRPr="00BF0D59">
              <w:rPr>
                <w:rFonts w:hAnsi="宋体" w:cs="Times New Roman" w:hint="eastAsia"/>
                <w:sz w:val="21"/>
                <w:szCs w:val="21"/>
              </w:rPr>
              <w:t>▲</w:t>
            </w:r>
          </w:p>
        </w:tc>
        <w:tc>
          <w:tcPr>
            <w:tcW w:w="709" w:type="dxa"/>
            <w:tcBorders>
              <w:top w:val="single" w:sz="4" w:space="0" w:color="000000"/>
              <w:left w:val="nil"/>
              <w:bottom w:val="single" w:sz="4" w:space="0" w:color="000000"/>
              <w:right w:val="single" w:sz="4" w:space="0" w:color="000000"/>
            </w:tcBorders>
            <w:hideMark/>
          </w:tcPr>
          <w:p w14:paraId="6B33D169" w14:textId="77777777" w:rsidR="00685DAC" w:rsidRPr="00BF0D59" w:rsidRDefault="00685DAC">
            <w:pPr>
              <w:pStyle w:val="af1"/>
              <w:widowControl w:val="0"/>
              <w:autoSpaceDE w:val="0"/>
              <w:autoSpaceDN w:val="0"/>
              <w:spacing w:before="61" w:beforeAutospacing="0" w:after="0" w:afterAutospacing="0"/>
              <w:ind w:left="5"/>
              <w:jc w:val="center"/>
              <w:rPr>
                <w:rFonts w:hAnsi="宋体" w:cs="Times New Roman"/>
                <w:sz w:val="21"/>
                <w:szCs w:val="21"/>
              </w:rPr>
            </w:pPr>
            <w:r w:rsidRPr="00BF0D59">
              <w:rPr>
                <w:rFonts w:hAnsi="宋体" w:cs="Times New Roman" w:hint="eastAsia"/>
                <w:sz w:val="21"/>
                <w:szCs w:val="21"/>
              </w:rPr>
              <w:t>▲</w:t>
            </w:r>
          </w:p>
        </w:tc>
        <w:tc>
          <w:tcPr>
            <w:tcW w:w="567" w:type="dxa"/>
            <w:tcBorders>
              <w:top w:val="single" w:sz="4" w:space="0" w:color="000000"/>
              <w:left w:val="nil"/>
              <w:bottom w:val="single" w:sz="4" w:space="0" w:color="000000"/>
              <w:right w:val="single" w:sz="4" w:space="0" w:color="000000"/>
            </w:tcBorders>
          </w:tcPr>
          <w:p w14:paraId="3DF59B43" w14:textId="77777777" w:rsidR="00685DAC" w:rsidRPr="00BF0D59" w:rsidRDefault="00685DAC">
            <w:pPr>
              <w:pStyle w:val="af1"/>
              <w:widowControl w:val="0"/>
              <w:autoSpaceDE w:val="0"/>
              <w:autoSpaceDN w:val="0"/>
              <w:spacing w:before="0" w:beforeAutospacing="0" w:after="0" w:afterAutospacing="0"/>
              <w:rPr>
                <w:rFonts w:hAnsi="宋体" w:cs="Times New Roman"/>
              </w:rPr>
            </w:pPr>
          </w:p>
        </w:tc>
        <w:tc>
          <w:tcPr>
            <w:tcW w:w="425" w:type="dxa"/>
            <w:tcBorders>
              <w:top w:val="single" w:sz="4" w:space="0" w:color="000000"/>
              <w:left w:val="nil"/>
              <w:bottom w:val="single" w:sz="4" w:space="0" w:color="000000"/>
              <w:right w:val="single" w:sz="4" w:space="0" w:color="000000"/>
            </w:tcBorders>
            <w:hideMark/>
          </w:tcPr>
          <w:p w14:paraId="12522565" w14:textId="77777777" w:rsidR="00685DAC" w:rsidRPr="00BF0D59" w:rsidRDefault="00685DAC">
            <w:pPr>
              <w:pStyle w:val="af1"/>
              <w:widowControl w:val="0"/>
              <w:autoSpaceDE w:val="0"/>
              <w:autoSpaceDN w:val="0"/>
              <w:spacing w:before="61" w:beforeAutospacing="0" w:after="0" w:afterAutospacing="0"/>
              <w:ind w:left="8"/>
              <w:jc w:val="center"/>
              <w:rPr>
                <w:rFonts w:hAnsi="宋体" w:cs="Times New Roman"/>
                <w:sz w:val="21"/>
                <w:szCs w:val="21"/>
              </w:rPr>
            </w:pPr>
            <w:r w:rsidRPr="00BF0D59">
              <w:rPr>
                <w:rFonts w:hAnsi="宋体" w:cs="Times New Roman" w:hint="eastAsia"/>
                <w:sz w:val="21"/>
                <w:szCs w:val="21"/>
              </w:rPr>
              <w:t>▲</w:t>
            </w:r>
          </w:p>
        </w:tc>
        <w:tc>
          <w:tcPr>
            <w:tcW w:w="567" w:type="dxa"/>
            <w:tcBorders>
              <w:top w:val="single" w:sz="4" w:space="0" w:color="000000"/>
              <w:left w:val="nil"/>
              <w:bottom w:val="single" w:sz="4" w:space="0" w:color="000000"/>
              <w:right w:val="single" w:sz="4" w:space="0" w:color="000000"/>
            </w:tcBorders>
            <w:hideMark/>
          </w:tcPr>
          <w:p w14:paraId="7471552D" w14:textId="77777777" w:rsidR="00685DAC" w:rsidRPr="00BF0D59" w:rsidRDefault="00685DAC">
            <w:pPr>
              <w:pStyle w:val="af1"/>
              <w:widowControl w:val="0"/>
              <w:autoSpaceDE w:val="0"/>
              <w:autoSpaceDN w:val="0"/>
              <w:spacing w:before="61" w:beforeAutospacing="0" w:after="0" w:afterAutospacing="0"/>
              <w:ind w:left="5"/>
              <w:jc w:val="center"/>
              <w:rPr>
                <w:rFonts w:hAnsi="宋体" w:cs="Times New Roman"/>
                <w:sz w:val="21"/>
                <w:szCs w:val="21"/>
              </w:rPr>
            </w:pPr>
            <w:r w:rsidRPr="00BF0D59">
              <w:rPr>
                <w:rFonts w:hAnsi="宋体" w:cs="Times New Roman" w:hint="eastAsia"/>
                <w:sz w:val="21"/>
                <w:szCs w:val="21"/>
              </w:rPr>
              <w:t>▲</w:t>
            </w:r>
          </w:p>
        </w:tc>
        <w:tc>
          <w:tcPr>
            <w:tcW w:w="567" w:type="dxa"/>
            <w:tcBorders>
              <w:top w:val="single" w:sz="4" w:space="0" w:color="000000"/>
              <w:left w:val="nil"/>
              <w:bottom w:val="single" w:sz="4" w:space="0" w:color="000000"/>
              <w:right w:val="single" w:sz="4" w:space="0" w:color="000000"/>
            </w:tcBorders>
            <w:hideMark/>
          </w:tcPr>
          <w:p w14:paraId="3ADD961C" w14:textId="77777777" w:rsidR="00685DAC" w:rsidRPr="00BF0D59" w:rsidRDefault="00685DAC">
            <w:pPr>
              <w:pStyle w:val="af1"/>
              <w:widowControl w:val="0"/>
              <w:autoSpaceDE w:val="0"/>
              <w:autoSpaceDN w:val="0"/>
              <w:spacing w:before="61" w:beforeAutospacing="0" w:after="0" w:afterAutospacing="0"/>
              <w:ind w:left="8"/>
              <w:jc w:val="center"/>
              <w:rPr>
                <w:rFonts w:hAnsi="宋体" w:cs="Times New Roman"/>
                <w:sz w:val="21"/>
                <w:szCs w:val="21"/>
              </w:rPr>
            </w:pPr>
            <w:r w:rsidRPr="00BF0D59">
              <w:rPr>
                <w:rFonts w:hAnsi="宋体" w:cs="Times New Roman" w:hint="eastAsia"/>
                <w:sz w:val="21"/>
                <w:szCs w:val="21"/>
              </w:rPr>
              <w:t>▲</w:t>
            </w:r>
          </w:p>
        </w:tc>
        <w:tc>
          <w:tcPr>
            <w:tcW w:w="425" w:type="dxa"/>
            <w:tcBorders>
              <w:top w:val="single" w:sz="4" w:space="0" w:color="000000"/>
              <w:left w:val="nil"/>
              <w:bottom w:val="single" w:sz="4" w:space="0" w:color="000000"/>
              <w:right w:val="single" w:sz="4" w:space="0" w:color="000000"/>
            </w:tcBorders>
          </w:tcPr>
          <w:p w14:paraId="61D48643" w14:textId="77777777" w:rsidR="00685DAC" w:rsidRPr="00BF0D59" w:rsidRDefault="00685DAC">
            <w:pPr>
              <w:pStyle w:val="af1"/>
              <w:widowControl w:val="0"/>
              <w:autoSpaceDE w:val="0"/>
              <w:autoSpaceDN w:val="0"/>
              <w:spacing w:before="0" w:beforeAutospacing="0" w:after="0" w:afterAutospacing="0"/>
              <w:rPr>
                <w:rFonts w:hAnsi="宋体" w:cs="Times New Roman"/>
              </w:rPr>
            </w:pPr>
          </w:p>
        </w:tc>
        <w:tc>
          <w:tcPr>
            <w:tcW w:w="567" w:type="dxa"/>
            <w:tcBorders>
              <w:top w:val="single" w:sz="4" w:space="0" w:color="000000"/>
              <w:left w:val="nil"/>
              <w:bottom w:val="single" w:sz="4" w:space="0" w:color="000000"/>
              <w:right w:val="single" w:sz="4" w:space="0" w:color="000000"/>
            </w:tcBorders>
          </w:tcPr>
          <w:p w14:paraId="312FAD3B" w14:textId="77777777" w:rsidR="00685DAC" w:rsidRPr="00BF0D59" w:rsidRDefault="00685DAC">
            <w:pPr>
              <w:pStyle w:val="af1"/>
              <w:widowControl w:val="0"/>
              <w:autoSpaceDE w:val="0"/>
              <w:autoSpaceDN w:val="0"/>
              <w:spacing w:before="0" w:beforeAutospacing="0" w:after="0" w:afterAutospacing="0"/>
              <w:rPr>
                <w:rFonts w:hAnsi="宋体" w:cs="Times New Roman"/>
              </w:rPr>
            </w:pPr>
          </w:p>
        </w:tc>
        <w:tc>
          <w:tcPr>
            <w:tcW w:w="567" w:type="dxa"/>
            <w:tcBorders>
              <w:top w:val="single" w:sz="4" w:space="0" w:color="000000"/>
              <w:left w:val="nil"/>
              <w:bottom w:val="single" w:sz="4" w:space="0" w:color="000000"/>
              <w:right w:val="single" w:sz="4" w:space="0" w:color="000000"/>
            </w:tcBorders>
          </w:tcPr>
          <w:p w14:paraId="0D1571B3" w14:textId="77777777" w:rsidR="00685DAC" w:rsidRPr="00BF0D59" w:rsidRDefault="00685DAC">
            <w:pPr>
              <w:pStyle w:val="af1"/>
              <w:widowControl w:val="0"/>
              <w:autoSpaceDE w:val="0"/>
              <w:autoSpaceDN w:val="0"/>
              <w:spacing w:before="0" w:beforeAutospacing="0" w:after="0" w:afterAutospacing="0"/>
              <w:rPr>
                <w:rFonts w:hAnsi="宋体" w:cs="Times New Roman"/>
              </w:rPr>
            </w:pPr>
          </w:p>
        </w:tc>
        <w:tc>
          <w:tcPr>
            <w:tcW w:w="548" w:type="dxa"/>
            <w:tcBorders>
              <w:top w:val="single" w:sz="4" w:space="0" w:color="000000"/>
              <w:left w:val="nil"/>
              <w:bottom w:val="single" w:sz="4" w:space="0" w:color="000000"/>
              <w:right w:val="single" w:sz="4" w:space="0" w:color="000000"/>
            </w:tcBorders>
            <w:hideMark/>
          </w:tcPr>
          <w:p w14:paraId="0AB79B86" w14:textId="77777777" w:rsidR="00685DAC" w:rsidRPr="00BF0D59" w:rsidRDefault="00685DAC">
            <w:pPr>
              <w:pStyle w:val="af1"/>
              <w:widowControl w:val="0"/>
              <w:autoSpaceDE w:val="0"/>
              <w:autoSpaceDN w:val="0"/>
              <w:spacing w:before="63" w:beforeAutospacing="0" w:after="0" w:afterAutospacing="0"/>
              <w:ind w:left="9"/>
              <w:jc w:val="center"/>
              <w:rPr>
                <w:rFonts w:hAnsi="宋体" w:cs="Times New Roman"/>
                <w:sz w:val="21"/>
                <w:szCs w:val="21"/>
              </w:rPr>
            </w:pPr>
            <w:r w:rsidRPr="00BF0D59">
              <w:rPr>
                <w:rFonts w:hAnsi="宋体" w:cs="Times New Roman" w:hint="eastAsia"/>
                <w:sz w:val="21"/>
                <w:szCs w:val="21"/>
              </w:rPr>
              <w:t>▲</w:t>
            </w:r>
          </w:p>
        </w:tc>
      </w:tr>
      <w:tr w:rsidR="00DE7AD9" w:rsidRPr="00BF0D59" w14:paraId="40A0C57D" w14:textId="77777777" w:rsidTr="00685DAC">
        <w:trPr>
          <w:trHeight w:val="395"/>
        </w:trPr>
        <w:tc>
          <w:tcPr>
            <w:tcW w:w="9048" w:type="dxa"/>
            <w:vMerge/>
            <w:tcBorders>
              <w:top w:val="nil"/>
              <w:left w:val="single" w:sz="4" w:space="0" w:color="000000"/>
              <w:bottom w:val="single" w:sz="4" w:space="0" w:color="000000"/>
              <w:right w:val="single" w:sz="4" w:space="0" w:color="000000"/>
            </w:tcBorders>
            <w:vAlign w:val="center"/>
            <w:hideMark/>
          </w:tcPr>
          <w:p w14:paraId="718ADC75" w14:textId="77777777" w:rsidR="00685DAC" w:rsidRPr="00BF0D59" w:rsidRDefault="00685DAC">
            <w:pPr>
              <w:widowControl/>
              <w:rPr>
                <w:rFonts w:cs="Times New Roman"/>
                <w:sz w:val="21"/>
                <w:szCs w:val="21"/>
              </w:rPr>
            </w:pPr>
          </w:p>
        </w:tc>
        <w:tc>
          <w:tcPr>
            <w:tcW w:w="850" w:type="dxa"/>
            <w:tcBorders>
              <w:top w:val="single" w:sz="4" w:space="0" w:color="000000"/>
              <w:left w:val="nil"/>
              <w:bottom w:val="single" w:sz="4" w:space="0" w:color="000000"/>
              <w:right w:val="single" w:sz="4" w:space="0" w:color="000000"/>
            </w:tcBorders>
            <w:hideMark/>
          </w:tcPr>
          <w:p w14:paraId="77386AD0" w14:textId="77777777" w:rsidR="00685DAC" w:rsidRPr="00BF0D59" w:rsidRDefault="00685DAC">
            <w:pPr>
              <w:pStyle w:val="af1"/>
              <w:widowControl w:val="0"/>
              <w:autoSpaceDE w:val="0"/>
              <w:autoSpaceDN w:val="0"/>
              <w:spacing w:before="59" w:beforeAutospacing="0" w:after="0" w:afterAutospacing="0"/>
              <w:ind w:left="88" w:right="80"/>
              <w:jc w:val="center"/>
              <w:rPr>
                <w:rFonts w:hAnsi="宋体" w:cs="Times New Roman"/>
                <w:sz w:val="21"/>
                <w:szCs w:val="21"/>
              </w:rPr>
            </w:pPr>
            <w:r w:rsidRPr="00BF0D59">
              <w:rPr>
                <w:rFonts w:hAnsi="宋体" w:cs="Times New Roman" w:hint="eastAsia"/>
                <w:sz w:val="21"/>
                <w:szCs w:val="21"/>
              </w:rPr>
              <w:t>沟道</w:t>
            </w:r>
          </w:p>
        </w:tc>
        <w:tc>
          <w:tcPr>
            <w:tcW w:w="567" w:type="dxa"/>
            <w:tcBorders>
              <w:top w:val="single" w:sz="4" w:space="0" w:color="000000"/>
              <w:left w:val="nil"/>
              <w:bottom w:val="single" w:sz="4" w:space="0" w:color="000000"/>
              <w:right w:val="single" w:sz="4" w:space="0" w:color="000000"/>
            </w:tcBorders>
          </w:tcPr>
          <w:p w14:paraId="4A66A692" w14:textId="77777777" w:rsidR="00685DAC" w:rsidRPr="00BF0D59" w:rsidRDefault="00685DAC">
            <w:pPr>
              <w:pStyle w:val="af1"/>
              <w:widowControl w:val="0"/>
              <w:autoSpaceDE w:val="0"/>
              <w:autoSpaceDN w:val="0"/>
              <w:spacing w:before="0" w:beforeAutospacing="0" w:after="0" w:afterAutospacing="0"/>
              <w:rPr>
                <w:rFonts w:hAnsi="宋体" w:cs="Times New Roman"/>
              </w:rPr>
            </w:pPr>
          </w:p>
        </w:tc>
        <w:tc>
          <w:tcPr>
            <w:tcW w:w="426" w:type="dxa"/>
            <w:tcBorders>
              <w:top w:val="single" w:sz="4" w:space="0" w:color="000000"/>
              <w:left w:val="nil"/>
              <w:bottom w:val="single" w:sz="4" w:space="0" w:color="000000"/>
              <w:right w:val="single" w:sz="4" w:space="0" w:color="000000"/>
            </w:tcBorders>
            <w:hideMark/>
          </w:tcPr>
          <w:p w14:paraId="5F11165D" w14:textId="77777777" w:rsidR="00685DAC" w:rsidRPr="00BF0D59" w:rsidRDefault="00685DAC">
            <w:pPr>
              <w:pStyle w:val="af1"/>
              <w:widowControl w:val="0"/>
              <w:autoSpaceDE w:val="0"/>
              <w:autoSpaceDN w:val="0"/>
              <w:spacing w:before="59" w:beforeAutospacing="0" w:after="0" w:afterAutospacing="0"/>
              <w:ind w:left="10"/>
              <w:jc w:val="center"/>
              <w:rPr>
                <w:rFonts w:hAnsi="宋体" w:cs="Times New Roman"/>
                <w:sz w:val="21"/>
                <w:szCs w:val="21"/>
              </w:rPr>
            </w:pPr>
            <w:r w:rsidRPr="00BF0D59">
              <w:rPr>
                <w:rFonts w:hAnsi="宋体" w:cs="Times New Roman" w:hint="eastAsia"/>
                <w:sz w:val="21"/>
                <w:szCs w:val="21"/>
              </w:rPr>
              <w:t>▲</w:t>
            </w:r>
          </w:p>
        </w:tc>
        <w:tc>
          <w:tcPr>
            <w:tcW w:w="567" w:type="dxa"/>
            <w:tcBorders>
              <w:top w:val="single" w:sz="4" w:space="0" w:color="000000"/>
              <w:left w:val="nil"/>
              <w:bottom w:val="single" w:sz="4" w:space="0" w:color="000000"/>
              <w:right w:val="single" w:sz="4" w:space="0" w:color="000000"/>
            </w:tcBorders>
          </w:tcPr>
          <w:p w14:paraId="2D93DA22" w14:textId="77777777" w:rsidR="00685DAC" w:rsidRPr="00BF0D59" w:rsidRDefault="00685DAC">
            <w:pPr>
              <w:pStyle w:val="af1"/>
              <w:widowControl w:val="0"/>
              <w:autoSpaceDE w:val="0"/>
              <w:autoSpaceDN w:val="0"/>
              <w:spacing w:before="0" w:beforeAutospacing="0" w:after="0" w:afterAutospacing="0"/>
              <w:rPr>
                <w:rFonts w:hAnsi="宋体" w:cs="Times New Roman"/>
              </w:rPr>
            </w:pPr>
          </w:p>
        </w:tc>
        <w:tc>
          <w:tcPr>
            <w:tcW w:w="850" w:type="dxa"/>
            <w:tcBorders>
              <w:top w:val="single" w:sz="4" w:space="0" w:color="000000"/>
              <w:left w:val="nil"/>
              <w:bottom w:val="single" w:sz="4" w:space="0" w:color="000000"/>
              <w:right w:val="single" w:sz="4" w:space="0" w:color="000000"/>
            </w:tcBorders>
            <w:hideMark/>
          </w:tcPr>
          <w:p w14:paraId="1C2416DB" w14:textId="77777777" w:rsidR="00685DAC" w:rsidRPr="00BF0D59" w:rsidRDefault="00685DAC">
            <w:pPr>
              <w:pStyle w:val="af1"/>
              <w:widowControl w:val="0"/>
              <w:autoSpaceDE w:val="0"/>
              <w:autoSpaceDN w:val="0"/>
              <w:spacing w:before="59" w:beforeAutospacing="0" w:after="0" w:afterAutospacing="0"/>
              <w:ind w:left="9"/>
              <w:jc w:val="center"/>
              <w:rPr>
                <w:rFonts w:hAnsi="宋体" w:cs="Times New Roman"/>
                <w:sz w:val="21"/>
                <w:szCs w:val="21"/>
              </w:rPr>
            </w:pPr>
            <w:r w:rsidRPr="00BF0D59">
              <w:rPr>
                <w:rFonts w:hAnsi="宋体" w:cs="Times New Roman" w:hint="eastAsia"/>
                <w:sz w:val="21"/>
                <w:szCs w:val="21"/>
              </w:rPr>
              <w:t>▲</w:t>
            </w:r>
          </w:p>
        </w:tc>
        <w:tc>
          <w:tcPr>
            <w:tcW w:w="709" w:type="dxa"/>
            <w:tcBorders>
              <w:top w:val="single" w:sz="4" w:space="0" w:color="000000"/>
              <w:left w:val="nil"/>
              <w:bottom w:val="single" w:sz="4" w:space="0" w:color="000000"/>
              <w:right w:val="single" w:sz="4" w:space="0" w:color="000000"/>
            </w:tcBorders>
          </w:tcPr>
          <w:p w14:paraId="2F8D947E" w14:textId="77777777" w:rsidR="00685DAC" w:rsidRPr="00BF0D59" w:rsidRDefault="00685DAC">
            <w:pPr>
              <w:pStyle w:val="af1"/>
              <w:widowControl w:val="0"/>
              <w:autoSpaceDE w:val="0"/>
              <w:autoSpaceDN w:val="0"/>
              <w:spacing w:before="0" w:beforeAutospacing="0" w:after="0" w:afterAutospacing="0"/>
              <w:rPr>
                <w:rFonts w:hAnsi="宋体" w:cs="Times New Roman"/>
              </w:rPr>
            </w:pPr>
          </w:p>
        </w:tc>
        <w:tc>
          <w:tcPr>
            <w:tcW w:w="567" w:type="dxa"/>
            <w:tcBorders>
              <w:top w:val="single" w:sz="4" w:space="0" w:color="000000"/>
              <w:left w:val="nil"/>
              <w:bottom w:val="single" w:sz="4" w:space="0" w:color="000000"/>
              <w:right w:val="single" w:sz="4" w:space="0" w:color="000000"/>
            </w:tcBorders>
          </w:tcPr>
          <w:p w14:paraId="658683CE" w14:textId="77777777" w:rsidR="00685DAC" w:rsidRPr="00BF0D59" w:rsidRDefault="00685DAC">
            <w:pPr>
              <w:pStyle w:val="af1"/>
              <w:widowControl w:val="0"/>
              <w:autoSpaceDE w:val="0"/>
              <w:autoSpaceDN w:val="0"/>
              <w:spacing w:before="0" w:beforeAutospacing="0" w:after="0" w:afterAutospacing="0"/>
              <w:rPr>
                <w:rFonts w:hAnsi="宋体" w:cs="Times New Roman"/>
              </w:rPr>
            </w:pPr>
          </w:p>
        </w:tc>
        <w:tc>
          <w:tcPr>
            <w:tcW w:w="425" w:type="dxa"/>
            <w:tcBorders>
              <w:top w:val="single" w:sz="4" w:space="0" w:color="000000"/>
              <w:left w:val="nil"/>
              <w:bottom w:val="single" w:sz="4" w:space="0" w:color="000000"/>
              <w:right w:val="single" w:sz="4" w:space="0" w:color="000000"/>
            </w:tcBorders>
            <w:hideMark/>
          </w:tcPr>
          <w:p w14:paraId="747B7476" w14:textId="77777777" w:rsidR="00685DAC" w:rsidRPr="00BF0D59" w:rsidRDefault="00685DAC">
            <w:pPr>
              <w:pStyle w:val="af1"/>
              <w:widowControl w:val="0"/>
              <w:autoSpaceDE w:val="0"/>
              <w:autoSpaceDN w:val="0"/>
              <w:spacing w:before="59" w:beforeAutospacing="0" w:after="0" w:afterAutospacing="0"/>
              <w:ind w:left="8"/>
              <w:jc w:val="center"/>
              <w:rPr>
                <w:rFonts w:hAnsi="宋体" w:cs="Times New Roman"/>
                <w:sz w:val="21"/>
                <w:szCs w:val="21"/>
              </w:rPr>
            </w:pPr>
            <w:r w:rsidRPr="00BF0D59">
              <w:rPr>
                <w:rFonts w:hAnsi="宋体" w:cs="Times New Roman" w:hint="eastAsia"/>
                <w:sz w:val="21"/>
                <w:szCs w:val="21"/>
              </w:rPr>
              <w:t>▲</w:t>
            </w:r>
          </w:p>
        </w:tc>
        <w:tc>
          <w:tcPr>
            <w:tcW w:w="567" w:type="dxa"/>
            <w:tcBorders>
              <w:top w:val="single" w:sz="4" w:space="0" w:color="000000"/>
              <w:left w:val="nil"/>
              <w:bottom w:val="single" w:sz="4" w:space="0" w:color="000000"/>
              <w:right w:val="single" w:sz="4" w:space="0" w:color="000000"/>
            </w:tcBorders>
            <w:hideMark/>
          </w:tcPr>
          <w:p w14:paraId="3F2FD205" w14:textId="77777777" w:rsidR="00685DAC" w:rsidRPr="00BF0D59" w:rsidRDefault="00685DAC">
            <w:pPr>
              <w:pStyle w:val="af1"/>
              <w:widowControl w:val="0"/>
              <w:autoSpaceDE w:val="0"/>
              <w:autoSpaceDN w:val="0"/>
              <w:spacing w:before="59" w:beforeAutospacing="0" w:after="0" w:afterAutospacing="0"/>
              <w:ind w:left="5"/>
              <w:jc w:val="center"/>
              <w:rPr>
                <w:rFonts w:hAnsi="宋体" w:cs="Times New Roman"/>
                <w:sz w:val="21"/>
                <w:szCs w:val="21"/>
              </w:rPr>
            </w:pPr>
            <w:r w:rsidRPr="00BF0D59">
              <w:rPr>
                <w:rFonts w:hAnsi="宋体" w:cs="Times New Roman" w:hint="eastAsia"/>
                <w:sz w:val="21"/>
                <w:szCs w:val="21"/>
              </w:rPr>
              <w:t>▲</w:t>
            </w:r>
          </w:p>
        </w:tc>
        <w:tc>
          <w:tcPr>
            <w:tcW w:w="567" w:type="dxa"/>
            <w:tcBorders>
              <w:top w:val="single" w:sz="4" w:space="0" w:color="000000"/>
              <w:left w:val="nil"/>
              <w:bottom w:val="single" w:sz="4" w:space="0" w:color="000000"/>
              <w:right w:val="single" w:sz="4" w:space="0" w:color="000000"/>
            </w:tcBorders>
            <w:hideMark/>
          </w:tcPr>
          <w:p w14:paraId="2898ED19" w14:textId="77777777" w:rsidR="00685DAC" w:rsidRPr="00BF0D59" w:rsidRDefault="00685DAC">
            <w:pPr>
              <w:pStyle w:val="af1"/>
              <w:widowControl w:val="0"/>
              <w:autoSpaceDE w:val="0"/>
              <w:autoSpaceDN w:val="0"/>
              <w:spacing w:before="59" w:beforeAutospacing="0" w:after="0" w:afterAutospacing="0"/>
              <w:ind w:left="8"/>
              <w:jc w:val="center"/>
              <w:rPr>
                <w:rFonts w:hAnsi="宋体" w:cs="Times New Roman"/>
                <w:sz w:val="21"/>
                <w:szCs w:val="21"/>
              </w:rPr>
            </w:pPr>
            <w:r w:rsidRPr="00BF0D59">
              <w:rPr>
                <w:rFonts w:hAnsi="宋体" w:cs="Times New Roman" w:hint="eastAsia"/>
                <w:sz w:val="21"/>
                <w:szCs w:val="21"/>
              </w:rPr>
              <w:t>▲</w:t>
            </w:r>
          </w:p>
        </w:tc>
        <w:tc>
          <w:tcPr>
            <w:tcW w:w="425" w:type="dxa"/>
            <w:tcBorders>
              <w:top w:val="single" w:sz="4" w:space="0" w:color="000000"/>
              <w:left w:val="nil"/>
              <w:bottom w:val="single" w:sz="4" w:space="0" w:color="000000"/>
              <w:right w:val="single" w:sz="4" w:space="0" w:color="000000"/>
            </w:tcBorders>
          </w:tcPr>
          <w:p w14:paraId="0DCCA569" w14:textId="77777777" w:rsidR="00685DAC" w:rsidRPr="00BF0D59" w:rsidRDefault="00685DAC">
            <w:pPr>
              <w:pStyle w:val="af1"/>
              <w:widowControl w:val="0"/>
              <w:autoSpaceDE w:val="0"/>
              <w:autoSpaceDN w:val="0"/>
              <w:spacing w:before="0" w:beforeAutospacing="0" w:after="0" w:afterAutospacing="0"/>
              <w:rPr>
                <w:rFonts w:hAnsi="宋体" w:cs="Times New Roman"/>
              </w:rPr>
            </w:pPr>
          </w:p>
        </w:tc>
        <w:tc>
          <w:tcPr>
            <w:tcW w:w="567" w:type="dxa"/>
            <w:tcBorders>
              <w:top w:val="single" w:sz="4" w:space="0" w:color="000000"/>
              <w:left w:val="nil"/>
              <w:bottom w:val="single" w:sz="4" w:space="0" w:color="000000"/>
              <w:right w:val="single" w:sz="4" w:space="0" w:color="000000"/>
            </w:tcBorders>
          </w:tcPr>
          <w:p w14:paraId="7EF27200" w14:textId="77777777" w:rsidR="00685DAC" w:rsidRPr="00BF0D59" w:rsidRDefault="00685DAC">
            <w:pPr>
              <w:pStyle w:val="af1"/>
              <w:widowControl w:val="0"/>
              <w:autoSpaceDE w:val="0"/>
              <w:autoSpaceDN w:val="0"/>
              <w:spacing w:before="0" w:beforeAutospacing="0" w:after="0" w:afterAutospacing="0"/>
              <w:rPr>
                <w:rFonts w:hAnsi="宋体" w:cs="Times New Roman"/>
              </w:rPr>
            </w:pPr>
          </w:p>
        </w:tc>
        <w:tc>
          <w:tcPr>
            <w:tcW w:w="567" w:type="dxa"/>
            <w:tcBorders>
              <w:top w:val="single" w:sz="4" w:space="0" w:color="000000"/>
              <w:left w:val="nil"/>
              <w:bottom w:val="single" w:sz="4" w:space="0" w:color="000000"/>
              <w:right w:val="single" w:sz="4" w:space="0" w:color="000000"/>
            </w:tcBorders>
          </w:tcPr>
          <w:p w14:paraId="360C676E" w14:textId="77777777" w:rsidR="00685DAC" w:rsidRPr="00BF0D59" w:rsidRDefault="00685DAC">
            <w:pPr>
              <w:pStyle w:val="af1"/>
              <w:widowControl w:val="0"/>
              <w:autoSpaceDE w:val="0"/>
              <w:autoSpaceDN w:val="0"/>
              <w:spacing w:before="0" w:beforeAutospacing="0" w:after="0" w:afterAutospacing="0"/>
              <w:rPr>
                <w:rFonts w:hAnsi="宋体" w:cs="Times New Roman"/>
              </w:rPr>
            </w:pPr>
          </w:p>
        </w:tc>
        <w:tc>
          <w:tcPr>
            <w:tcW w:w="548" w:type="dxa"/>
            <w:tcBorders>
              <w:top w:val="single" w:sz="4" w:space="0" w:color="000000"/>
              <w:left w:val="nil"/>
              <w:bottom w:val="single" w:sz="4" w:space="0" w:color="000000"/>
              <w:right w:val="single" w:sz="4" w:space="0" w:color="000000"/>
            </w:tcBorders>
            <w:hideMark/>
          </w:tcPr>
          <w:p w14:paraId="14E8C380" w14:textId="77777777" w:rsidR="00685DAC" w:rsidRPr="00BF0D59" w:rsidRDefault="00685DAC">
            <w:pPr>
              <w:pStyle w:val="af1"/>
              <w:widowControl w:val="0"/>
              <w:autoSpaceDE w:val="0"/>
              <w:autoSpaceDN w:val="0"/>
              <w:spacing w:before="62" w:beforeAutospacing="0" w:after="0" w:afterAutospacing="0"/>
              <w:ind w:left="9"/>
              <w:jc w:val="center"/>
              <w:rPr>
                <w:rFonts w:hAnsi="宋体" w:cs="Times New Roman"/>
                <w:sz w:val="21"/>
                <w:szCs w:val="21"/>
              </w:rPr>
            </w:pPr>
            <w:r w:rsidRPr="00BF0D59">
              <w:rPr>
                <w:rFonts w:hAnsi="宋体" w:cs="Times New Roman" w:hint="eastAsia"/>
                <w:sz w:val="21"/>
                <w:szCs w:val="21"/>
              </w:rPr>
              <w:t>▲</w:t>
            </w:r>
          </w:p>
        </w:tc>
      </w:tr>
      <w:tr w:rsidR="00DE7AD9" w:rsidRPr="00BF0D59" w14:paraId="4E9B8A20" w14:textId="77777777" w:rsidTr="00685DAC">
        <w:trPr>
          <w:trHeight w:val="396"/>
        </w:trPr>
        <w:tc>
          <w:tcPr>
            <w:tcW w:w="846" w:type="dxa"/>
            <w:vMerge w:val="restart"/>
            <w:tcBorders>
              <w:top w:val="nil"/>
              <w:left w:val="single" w:sz="4" w:space="0" w:color="000000"/>
              <w:bottom w:val="single" w:sz="4" w:space="0" w:color="000000"/>
              <w:right w:val="single" w:sz="4" w:space="0" w:color="000000"/>
            </w:tcBorders>
          </w:tcPr>
          <w:p w14:paraId="72C52AE4" w14:textId="77777777" w:rsidR="00685DAC" w:rsidRPr="00BF0D59" w:rsidRDefault="00685DAC">
            <w:pPr>
              <w:pStyle w:val="af1"/>
              <w:widowControl w:val="0"/>
              <w:autoSpaceDE w:val="0"/>
              <w:autoSpaceDN w:val="0"/>
              <w:spacing w:before="0" w:beforeAutospacing="0" w:after="0" w:afterAutospacing="0"/>
              <w:rPr>
                <w:rFonts w:hAnsi="宋体" w:cs="Times New Roman"/>
                <w:sz w:val="20"/>
                <w:szCs w:val="20"/>
              </w:rPr>
            </w:pPr>
          </w:p>
        </w:tc>
        <w:tc>
          <w:tcPr>
            <w:tcW w:w="850" w:type="dxa"/>
            <w:tcBorders>
              <w:top w:val="single" w:sz="4" w:space="0" w:color="000000"/>
              <w:left w:val="nil"/>
              <w:bottom w:val="single" w:sz="4" w:space="0" w:color="000000"/>
              <w:right w:val="single" w:sz="4" w:space="0" w:color="000000"/>
            </w:tcBorders>
            <w:hideMark/>
          </w:tcPr>
          <w:p w14:paraId="110B6EE8" w14:textId="77777777" w:rsidR="00685DAC" w:rsidRPr="00BF0D59" w:rsidRDefault="00685DAC">
            <w:pPr>
              <w:pStyle w:val="af1"/>
              <w:widowControl w:val="0"/>
              <w:autoSpaceDE w:val="0"/>
              <w:autoSpaceDN w:val="0"/>
              <w:spacing w:before="61" w:beforeAutospacing="0" w:after="0" w:afterAutospacing="0"/>
              <w:ind w:left="88" w:right="80"/>
              <w:jc w:val="center"/>
              <w:rPr>
                <w:rFonts w:hAnsi="宋体" w:cs="Times New Roman"/>
                <w:sz w:val="21"/>
                <w:szCs w:val="21"/>
              </w:rPr>
            </w:pPr>
            <w:r w:rsidRPr="00BF0D59">
              <w:rPr>
                <w:rFonts w:hAnsi="宋体" w:cs="Times New Roman" w:hint="eastAsia"/>
                <w:sz w:val="21"/>
                <w:szCs w:val="21"/>
              </w:rPr>
              <w:t>管埋</w:t>
            </w:r>
          </w:p>
        </w:tc>
        <w:tc>
          <w:tcPr>
            <w:tcW w:w="567" w:type="dxa"/>
            <w:tcBorders>
              <w:top w:val="single" w:sz="4" w:space="0" w:color="000000"/>
              <w:left w:val="nil"/>
              <w:bottom w:val="single" w:sz="4" w:space="0" w:color="000000"/>
              <w:right w:val="single" w:sz="4" w:space="0" w:color="000000"/>
            </w:tcBorders>
            <w:hideMark/>
          </w:tcPr>
          <w:p w14:paraId="7EAA7A57" w14:textId="77777777" w:rsidR="00685DAC" w:rsidRPr="00BF0D59" w:rsidRDefault="00685DAC">
            <w:pPr>
              <w:pStyle w:val="af1"/>
              <w:widowControl w:val="0"/>
              <w:autoSpaceDE w:val="0"/>
              <w:autoSpaceDN w:val="0"/>
              <w:spacing w:before="61" w:beforeAutospacing="0" w:after="0" w:afterAutospacing="0"/>
              <w:ind w:left="9"/>
              <w:jc w:val="center"/>
              <w:rPr>
                <w:rFonts w:hAnsi="宋体" w:cs="Times New Roman"/>
                <w:sz w:val="21"/>
                <w:szCs w:val="21"/>
              </w:rPr>
            </w:pPr>
            <w:r w:rsidRPr="00BF0D59">
              <w:rPr>
                <w:rFonts w:hAnsi="宋体" w:cs="Times New Roman" w:hint="eastAsia"/>
                <w:sz w:val="21"/>
                <w:szCs w:val="21"/>
              </w:rPr>
              <w:t>▲</w:t>
            </w:r>
          </w:p>
        </w:tc>
        <w:tc>
          <w:tcPr>
            <w:tcW w:w="426" w:type="dxa"/>
            <w:tcBorders>
              <w:top w:val="single" w:sz="4" w:space="0" w:color="000000"/>
              <w:left w:val="nil"/>
              <w:bottom w:val="single" w:sz="4" w:space="0" w:color="000000"/>
              <w:right w:val="single" w:sz="4" w:space="0" w:color="000000"/>
            </w:tcBorders>
          </w:tcPr>
          <w:p w14:paraId="6D24676B" w14:textId="77777777" w:rsidR="00685DAC" w:rsidRPr="00BF0D59" w:rsidRDefault="00685DAC">
            <w:pPr>
              <w:pStyle w:val="af1"/>
              <w:widowControl w:val="0"/>
              <w:autoSpaceDE w:val="0"/>
              <w:autoSpaceDN w:val="0"/>
              <w:spacing w:before="0" w:beforeAutospacing="0" w:after="0" w:afterAutospacing="0"/>
              <w:rPr>
                <w:rFonts w:hAnsi="宋体" w:cs="Times New Roman"/>
                <w:sz w:val="20"/>
                <w:szCs w:val="20"/>
              </w:rPr>
            </w:pPr>
          </w:p>
        </w:tc>
        <w:tc>
          <w:tcPr>
            <w:tcW w:w="567" w:type="dxa"/>
            <w:tcBorders>
              <w:top w:val="single" w:sz="4" w:space="0" w:color="000000"/>
              <w:left w:val="nil"/>
              <w:bottom w:val="single" w:sz="4" w:space="0" w:color="000000"/>
              <w:right w:val="single" w:sz="4" w:space="0" w:color="000000"/>
            </w:tcBorders>
            <w:hideMark/>
          </w:tcPr>
          <w:p w14:paraId="28A071FA" w14:textId="77777777" w:rsidR="00685DAC" w:rsidRPr="00BF0D59" w:rsidRDefault="00685DAC">
            <w:pPr>
              <w:pStyle w:val="af1"/>
              <w:widowControl w:val="0"/>
              <w:autoSpaceDE w:val="0"/>
              <w:autoSpaceDN w:val="0"/>
              <w:spacing w:before="61" w:beforeAutospacing="0" w:after="0" w:afterAutospacing="0"/>
              <w:ind w:left="5"/>
              <w:jc w:val="center"/>
              <w:rPr>
                <w:rFonts w:hAnsi="宋体" w:cs="Times New Roman"/>
                <w:sz w:val="21"/>
                <w:szCs w:val="21"/>
              </w:rPr>
            </w:pPr>
            <w:r w:rsidRPr="00BF0D59">
              <w:rPr>
                <w:rFonts w:hAnsi="宋体" w:cs="Times New Roman" w:hint="eastAsia"/>
                <w:sz w:val="21"/>
                <w:szCs w:val="21"/>
              </w:rPr>
              <w:t>▲</w:t>
            </w:r>
          </w:p>
        </w:tc>
        <w:tc>
          <w:tcPr>
            <w:tcW w:w="850" w:type="dxa"/>
            <w:tcBorders>
              <w:top w:val="single" w:sz="4" w:space="0" w:color="000000"/>
              <w:left w:val="nil"/>
              <w:bottom w:val="single" w:sz="4" w:space="0" w:color="000000"/>
              <w:right w:val="single" w:sz="4" w:space="0" w:color="000000"/>
            </w:tcBorders>
          </w:tcPr>
          <w:p w14:paraId="2E415246" w14:textId="77777777" w:rsidR="00685DAC" w:rsidRPr="00BF0D59" w:rsidRDefault="00685DAC">
            <w:pPr>
              <w:pStyle w:val="af1"/>
              <w:widowControl w:val="0"/>
              <w:autoSpaceDE w:val="0"/>
              <w:autoSpaceDN w:val="0"/>
              <w:spacing w:before="0" w:beforeAutospacing="0" w:after="0" w:afterAutospacing="0"/>
              <w:rPr>
                <w:rFonts w:hAnsi="宋体" w:cs="Times New Roman"/>
                <w:sz w:val="20"/>
                <w:szCs w:val="20"/>
              </w:rPr>
            </w:pPr>
          </w:p>
        </w:tc>
        <w:tc>
          <w:tcPr>
            <w:tcW w:w="709" w:type="dxa"/>
            <w:tcBorders>
              <w:top w:val="single" w:sz="4" w:space="0" w:color="000000"/>
              <w:left w:val="nil"/>
              <w:bottom w:val="single" w:sz="4" w:space="0" w:color="000000"/>
              <w:right w:val="single" w:sz="4" w:space="0" w:color="000000"/>
            </w:tcBorders>
            <w:hideMark/>
          </w:tcPr>
          <w:p w14:paraId="1AFE01BA" w14:textId="77777777" w:rsidR="00685DAC" w:rsidRPr="00BF0D59" w:rsidRDefault="00685DAC">
            <w:pPr>
              <w:pStyle w:val="af1"/>
              <w:widowControl w:val="0"/>
              <w:autoSpaceDE w:val="0"/>
              <w:autoSpaceDN w:val="0"/>
              <w:spacing w:before="61" w:beforeAutospacing="0" w:after="0" w:afterAutospacing="0"/>
              <w:ind w:left="5"/>
              <w:jc w:val="center"/>
              <w:rPr>
                <w:rFonts w:hAnsi="宋体" w:cs="Times New Roman"/>
                <w:sz w:val="21"/>
                <w:szCs w:val="21"/>
              </w:rPr>
            </w:pPr>
            <w:r w:rsidRPr="00BF0D59">
              <w:rPr>
                <w:rFonts w:hAnsi="宋体" w:cs="Times New Roman" w:hint="eastAsia"/>
                <w:sz w:val="21"/>
                <w:szCs w:val="21"/>
              </w:rPr>
              <w:t>▲</w:t>
            </w:r>
          </w:p>
        </w:tc>
        <w:tc>
          <w:tcPr>
            <w:tcW w:w="567" w:type="dxa"/>
            <w:tcBorders>
              <w:top w:val="single" w:sz="4" w:space="0" w:color="000000"/>
              <w:left w:val="nil"/>
              <w:bottom w:val="single" w:sz="4" w:space="0" w:color="000000"/>
              <w:right w:val="single" w:sz="4" w:space="0" w:color="000000"/>
            </w:tcBorders>
          </w:tcPr>
          <w:p w14:paraId="1D94FC30" w14:textId="77777777" w:rsidR="00685DAC" w:rsidRPr="00BF0D59" w:rsidRDefault="00685DAC">
            <w:pPr>
              <w:pStyle w:val="af1"/>
              <w:widowControl w:val="0"/>
              <w:autoSpaceDE w:val="0"/>
              <w:autoSpaceDN w:val="0"/>
              <w:spacing w:before="0" w:beforeAutospacing="0" w:after="0" w:afterAutospacing="0"/>
              <w:rPr>
                <w:rFonts w:hAnsi="宋体" w:cs="Times New Roman"/>
                <w:sz w:val="20"/>
                <w:szCs w:val="20"/>
              </w:rPr>
            </w:pPr>
          </w:p>
        </w:tc>
        <w:tc>
          <w:tcPr>
            <w:tcW w:w="425" w:type="dxa"/>
            <w:tcBorders>
              <w:top w:val="single" w:sz="4" w:space="0" w:color="000000"/>
              <w:left w:val="nil"/>
              <w:bottom w:val="single" w:sz="4" w:space="0" w:color="000000"/>
              <w:right w:val="single" w:sz="4" w:space="0" w:color="000000"/>
            </w:tcBorders>
            <w:hideMark/>
          </w:tcPr>
          <w:p w14:paraId="779B7914" w14:textId="77777777" w:rsidR="00685DAC" w:rsidRPr="00BF0D59" w:rsidRDefault="00685DAC">
            <w:pPr>
              <w:pStyle w:val="af1"/>
              <w:widowControl w:val="0"/>
              <w:autoSpaceDE w:val="0"/>
              <w:autoSpaceDN w:val="0"/>
              <w:spacing w:before="61" w:beforeAutospacing="0" w:after="0" w:afterAutospacing="0"/>
              <w:ind w:left="8"/>
              <w:jc w:val="center"/>
              <w:rPr>
                <w:rFonts w:hAnsi="宋体" w:cs="Times New Roman"/>
                <w:sz w:val="21"/>
                <w:szCs w:val="21"/>
              </w:rPr>
            </w:pPr>
            <w:r w:rsidRPr="00BF0D59">
              <w:rPr>
                <w:rFonts w:hAnsi="宋体" w:cs="Times New Roman" w:hint="eastAsia"/>
                <w:sz w:val="21"/>
                <w:szCs w:val="21"/>
              </w:rPr>
              <w:t>▲</w:t>
            </w:r>
          </w:p>
        </w:tc>
        <w:tc>
          <w:tcPr>
            <w:tcW w:w="567" w:type="dxa"/>
            <w:tcBorders>
              <w:top w:val="single" w:sz="4" w:space="0" w:color="000000"/>
              <w:left w:val="nil"/>
              <w:bottom w:val="single" w:sz="4" w:space="0" w:color="000000"/>
              <w:right w:val="single" w:sz="4" w:space="0" w:color="000000"/>
            </w:tcBorders>
            <w:hideMark/>
          </w:tcPr>
          <w:p w14:paraId="2280E496" w14:textId="77777777" w:rsidR="00685DAC" w:rsidRPr="00BF0D59" w:rsidRDefault="00685DAC">
            <w:pPr>
              <w:pStyle w:val="af1"/>
              <w:widowControl w:val="0"/>
              <w:autoSpaceDE w:val="0"/>
              <w:autoSpaceDN w:val="0"/>
              <w:spacing w:before="61" w:beforeAutospacing="0" w:after="0" w:afterAutospacing="0"/>
              <w:ind w:left="5"/>
              <w:jc w:val="center"/>
              <w:rPr>
                <w:rFonts w:hAnsi="宋体" w:cs="Times New Roman"/>
                <w:sz w:val="21"/>
                <w:szCs w:val="21"/>
              </w:rPr>
            </w:pPr>
            <w:r w:rsidRPr="00BF0D59">
              <w:rPr>
                <w:rFonts w:hAnsi="宋体" w:cs="Times New Roman" w:hint="eastAsia"/>
                <w:sz w:val="21"/>
                <w:szCs w:val="21"/>
              </w:rPr>
              <w:t>▲</w:t>
            </w:r>
          </w:p>
        </w:tc>
        <w:tc>
          <w:tcPr>
            <w:tcW w:w="567" w:type="dxa"/>
            <w:tcBorders>
              <w:top w:val="single" w:sz="4" w:space="0" w:color="000000"/>
              <w:left w:val="nil"/>
              <w:bottom w:val="single" w:sz="4" w:space="0" w:color="000000"/>
              <w:right w:val="single" w:sz="4" w:space="0" w:color="000000"/>
            </w:tcBorders>
            <w:hideMark/>
          </w:tcPr>
          <w:p w14:paraId="45CE0CC2" w14:textId="77777777" w:rsidR="00685DAC" w:rsidRPr="00BF0D59" w:rsidRDefault="00685DAC">
            <w:pPr>
              <w:pStyle w:val="af1"/>
              <w:widowControl w:val="0"/>
              <w:autoSpaceDE w:val="0"/>
              <w:autoSpaceDN w:val="0"/>
              <w:spacing w:before="61" w:beforeAutospacing="0" w:after="0" w:afterAutospacing="0"/>
              <w:ind w:left="8"/>
              <w:jc w:val="center"/>
              <w:rPr>
                <w:rFonts w:hAnsi="宋体" w:cs="Times New Roman"/>
                <w:sz w:val="21"/>
                <w:szCs w:val="21"/>
              </w:rPr>
            </w:pPr>
            <w:r w:rsidRPr="00BF0D59">
              <w:rPr>
                <w:rFonts w:hAnsi="宋体" w:cs="Times New Roman" w:hint="eastAsia"/>
                <w:sz w:val="21"/>
                <w:szCs w:val="21"/>
              </w:rPr>
              <w:t>▲</w:t>
            </w:r>
          </w:p>
        </w:tc>
        <w:tc>
          <w:tcPr>
            <w:tcW w:w="425" w:type="dxa"/>
            <w:tcBorders>
              <w:top w:val="single" w:sz="4" w:space="0" w:color="000000"/>
              <w:left w:val="nil"/>
              <w:bottom w:val="single" w:sz="4" w:space="0" w:color="000000"/>
              <w:right w:val="single" w:sz="4" w:space="0" w:color="000000"/>
            </w:tcBorders>
          </w:tcPr>
          <w:p w14:paraId="0CCC4625" w14:textId="77777777" w:rsidR="00685DAC" w:rsidRPr="00BF0D59" w:rsidRDefault="00685DAC">
            <w:pPr>
              <w:pStyle w:val="af1"/>
              <w:widowControl w:val="0"/>
              <w:autoSpaceDE w:val="0"/>
              <w:autoSpaceDN w:val="0"/>
              <w:spacing w:before="0" w:beforeAutospacing="0" w:after="0" w:afterAutospacing="0"/>
              <w:rPr>
                <w:rFonts w:hAnsi="宋体" w:cs="Times New Roman"/>
                <w:sz w:val="20"/>
                <w:szCs w:val="20"/>
              </w:rPr>
            </w:pPr>
          </w:p>
        </w:tc>
        <w:tc>
          <w:tcPr>
            <w:tcW w:w="567" w:type="dxa"/>
            <w:tcBorders>
              <w:top w:val="single" w:sz="4" w:space="0" w:color="000000"/>
              <w:left w:val="nil"/>
              <w:bottom w:val="single" w:sz="4" w:space="0" w:color="000000"/>
              <w:right w:val="single" w:sz="4" w:space="0" w:color="000000"/>
            </w:tcBorders>
          </w:tcPr>
          <w:p w14:paraId="13ABC0DA" w14:textId="77777777" w:rsidR="00685DAC" w:rsidRPr="00BF0D59" w:rsidRDefault="00685DAC">
            <w:pPr>
              <w:pStyle w:val="af1"/>
              <w:widowControl w:val="0"/>
              <w:autoSpaceDE w:val="0"/>
              <w:autoSpaceDN w:val="0"/>
              <w:spacing w:before="0" w:beforeAutospacing="0" w:after="0" w:afterAutospacing="0"/>
              <w:rPr>
                <w:rFonts w:hAnsi="宋体" w:cs="Times New Roman"/>
                <w:sz w:val="20"/>
                <w:szCs w:val="20"/>
              </w:rPr>
            </w:pPr>
          </w:p>
        </w:tc>
        <w:tc>
          <w:tcPr>
            <w:tcW w:w="567" w:type="dxa"/>
            <w:tcBorders>
              <w:top w:val="single" w:sz="4" w:space="0" w:color="000000"/>
              <w:left w:val="nil"/>
              <w:bottom w:val="single" w:sz="4" w:space="0" w:color="000000"/>
              <w:right w:val="single" w:sz="4" w:space="0" w:color="000000"/>
            </w:tcBorders>
          </w:tcPr>
          <w:p w14:paraId="3F1222A5" w14:textId="77777777" w:rsidR="00685DAC" w:rsidRPr="00BF0D59" w:rsidRDefault="00685DAC">
            <w:pPr>
              <w:pStyle w:val="af1"/>
              <w:widowControl w:val="0"/>
              <w:autoSpaceDE w:val="0"/>
              <w:autoSpaceDN w:val="0"/>
              <w:spacing w:before="0" w:beforeAutospacing="0" w:after="0" w:afterAutospacing="0"/>
              <w:rPr>
                <w:rFonts w:hAnsi="宋体" w:cs="Times New Roman"/>
                <w:sz w:val="20"/>
                <w:szCs w:val="20"/>
              </w:rPr>
            </w:pPr>
          </w:p>
        </w:tc>
        <w:tc>
          <w:tcPr>
            <w:tcW w:w="548" w:type="dxa"/>
            <w:tcBorders>
              <w:top w:val="single" w:sz="4" w:space="0" w:color="000000"/>
              <w:left w:val="nil"/>
              <w:bottom w:val="single" w:sz="4" w:space="0" w:color="000000"/>
              <w:right w:val="single" w:sz="4" w:space="0" w:color="000000"/>
            </w:tcBorders>
            <w:hideMark/>
          </w:tcPr>
          <w:p w14:paraId="35C7D74E" w14:textId="77777777" w:rsidR="00685DAC" w:rsidRPr="00BF0D59" w:rsidRDefault="00685DAC">
            <w:pPr>
              <w:pStyle w:val="af1"/>
              <w:widowControl w:val="0"/>
              <w:autoSpaceDE w:val="0"/>
              <w:autoSpaceDN w:val="0"/>
              <w:spacing w:before="63" w:beforeAutospacing="0" w:after="0" w:afterAutospacing="0"/>
              <w:ind w:left="9"/>
              <w:jc w:val="center"/>
              <w:rPr>
                <w:rFonts w:hAnsi="宋体" w:cs="Times New Roman"/>
                <w:sz w:val="21"/>
                <w:szCs w:val="21"/>
              </w:rPr>
            </w:pPr>
            <w:r w:rsidRPr="00BF0D59">
              <w:rPr>
                <w:rFonts w:hAnsi="宋体" w:cs="Times New Roman" w:hint="eastAsia"/>
                <w:sz w:val="21"/>
                <w:szCs w:val="21"/>
              </w:rPr>
              <w:t>▲</w:t>
            </w:r>
          </w:p>
        </w:tc>
      </w:tr>
      <w:tr w:rsidR="00DE7AD9" w:rsidRPr="00BF0D59" w14:paraId="1A02038A" w14:textId="77777777" w:rsidTr="00685DAC">
        <w:trPr>
          <w:trHeight w:val="397"/>
        </w:trPr>
        <w:tc>
          <w:tcPr>
            <w:tcW w:w="9048" w:type="dxa"/>
            <w:vMerge/>
            <w:tcBorders>
              <w:top w:val="nil"/>
              <w:left w:val="single" w:sz="4" w:space="0" w:color="000000"/>
              <w:bottom w:val="single" w:sz="4" w:space="0" w:color="000000"/>
              <w:right w:val="single" w:sz="4" w:space="0" w:color="000000"/>
            </w:tcBorders>
            <w:vAlign w:val="center"/>
            <w:hideMark/>
          </w:tcPr>
          <w:p w14:paraId="400ECFB5" w14:textId="77777777" w:rsidR="00685DAC" w:rsidRPr="00BF0D59" w:rsidRDefault="00685DAC">
            <w:pPr>
              <w:widowControl/>
              <w:rPr>
                <w:rFonts w:cs="Times New Roman"/>
                <w:sz w:val="20"/>
                <w:szCs w:val="20"/>
              </w:rPr>
            </w:pPr>
          </w:p>
        </w:tc>
        <w:tc>
          <w:tcPr>
            <w:tcW w:w="850" w:type="dxa"/>
            <w:tcBorders>
              <w:top w:val="single" w:sz="4" w:space="0" w:color="000000"/>
              <w:left w:val="nil"/>
              <w:bottom w:val="single" w:sz="4" w:space="0" w:color="000000"/>
              <w:right w:val="single" w:sz="4" w:space="0" w:color="000000"/>
            </w:tcBorders>
            <w:hideMark/>
          </w:tcPr>
          <w:p w14:paraId="134323AE" w14:textId="77777777" w:rsidR="00685DAC" w:rsidRPr="00BF0D59" w:rsidRDefault="00685DAC">
            <w:pPr>
              <w:pStyle w:val="af1"/>
              <w:widowControl w:val="0"/>
              <w:autoSpaceDE w:val="0"/>
              <w:autoSpaceDN w:val="0"/>
              <w:spacing w:before="59" w:beforeAutospacing="0" w:after="0" w:afterAutospacing="0"/>
              <w:ind w:left="88" w:right="80"/>
              <w:jc w:val="center"/>
              <w:rPr>
                <w:rFonts w:hAnsi="宋体" w:cs="Times New Roman"/>
                <w:sz w:val="21"/>
                <w:szCs w:val="21"/>
              </w:rPr>
            </w:pPr>
            <w:r w:rsidRPr="00BF0D59">
              <w:rPr>
                <w:rFonts w:hAnsi="宋体" w:cs="Times New Roman" w:hint="eastAsia"/>
                <w:sz w:val="21"/>
                <w:szCs w:val="21"/>
              </w:rPr>
              <w:t>直埋</w:t>
            </w:r>
          </w:p>
        </w:tc>
        <w:tc>
          <w:tcPr>
            <w:tcW w:w="567" w:type="dxa"/>
            <w:tcBorders>
              <w:top w:val="single" w:sz="4" w:space="0" w:color="000000"/>
              <w:left w:val="nil"/>
              <w:bottom w:val="single" w:sz="4" w:space="0" w:color="000000"/>
              <w:right w:val="single" w:sz="4" w:space="0" w:color="000000"/>
            </w:tcBorders>
            <w:hideMark/>
          </w:tcPr>
          <w:p w14:paraId="11BC8449" w14:textId="77777777" w:rsidR="00685DAC" w:rsidRPr="00BF0D59" w:rsidRDefault="00685DAC">
            <w:pPr>
              <w:pStyle w:val="af1"/>
              <w:widowControl w:val="0"/>
              <w:autoSpaceDE w:val="0"/>
              <w:autoSpaceDN w:val="0"/>
              <w:spacing w:before="59" w:beforeAutospacing="0" w:after="0" w:afterAutospacing="0"/>
              <w:ind w:left="9"/>
              <w:jc w:val="center"/>
              <w:rPr>
                <w:rFonts w:hAnsi="宋体" w:cs="Times New Roman"/>
                <w:sz w:val="21"/>
                <w:szCs w:val="21"/>
              </w:rPr>
            </w:pPr>
            <w:r w:rsidRPr="00BF0D59">
              <w:rPr>
                <w:rFonts w:hAnsi="宋体" w:cs="Times New Roman" w:hint="eastAsia"/>
                <w:sz w:val="21"/>
                <w:szCs w:val="21"/>
              </w:rPr>
              <w:t>▲</w:t>
            </w:r>
          </w:p>
        </w:tc>
        <w:tc>
          <w:tcPr>
            <w:tcW w:w="426" w:type="dxa"/>
            <w:tcBorders>
              <w:top w:val="single" w:sz="4" w:space="0" w:color="000000"/>
              <w:left w:val="nil"/>
              <w:bottom w:val="single" w:sz="4" w:space="0" w:color="000000"/>
              <w:right w:val="single" w:sz="4" w:space="0" w:color="000000"/>
            </w:tcBorders>
          </w:tcPr>
          <w:p w14:paraId="082B8F3B" w14:textId="77777777" w:rsidR="00685DAC" w:rsidRPr="00BF0D59" w:rsidRDefault="00685DAC">
            <w:pPr>
              <w:pStyle w:val="af1"/>
              <w:widowControl w:val="0"/>
              <w:autoSpaceDE w:val="0"/>
              <w:autoSpaceDN w:val="0"/>
              <w:spacing w:before="0" w:beforeAutospacing="0" w:after="0" w:afterAutospacing="0"/>
              <w:rPr>
                <w:rFonts w:hAnsi="宋体" w:cs="Times New Roman"/>
                <w:sz w:val="20"/>
                <w:szCs w:val="20"/>
              </w:rPr>
            </w:pPr>
          </w:p>
        </w:tc>
        <w:tc>
          <w:tcPr>
            <w:tcW w:w="567" w:type="dxa"/>
            <w:tcBorders>
              <w:top w:val="single" w:sz="4" w:space="0" w:color="000000"/>
              <w:left w:val="nil"/>
              <w:bottom w:val="single" w:sz="4" w:space="0" w:color="000000"/>
              <w:right w:val="single" w:sz="4" w:space="0" w:color="000000"/>
            </w:tcBorders>
          </w:tcPr>
          <w:p w14:paraId="0A229271" w14:textId="77777777" w:rsidR="00685DAC" w:rsidRPr="00BF0D59" w:rsidRDefault="00685DAC">
            <w:pPr>
              <w:pStyle w:val="af1"/>
              <w:widowControl w:val="0"/>
              <w:autoSpaceDE w:val="0"/>
              <w:autoSpaceDN w:val="0"/>
              <w:spacing w:before="0" w:beforeAutospacing="0" w:after="0" w:afterAutospacing="0"/>
              <w:rPr>
                <w:rFonts w:hAnsi="宋体" w:cs="Times New Roman"/>
                <w:sz w:val="20"/>
                <w:szCs w:val="20"/>
              </w:rPr>
            </w:pPr>
          </w:p>
        </w:tc>
        <w:tc>
          <w:tcPr>
            <w:tcW w:w="850" w:type="dxa"/>
            <w:tcBorders>
              <w:top w:val="single" w:sz="4" w:space="0" w:color="000000"/>
              <w:left w:val="nil"/>
              <w:bottom w:val="single" w:sz="4" w:space="0" w:color="000000"/>
              <w:right w:val="single" w:sz="4" w:space="0" w:color="000000"/>
            </w:tcBorders>
          </w:tcPr>
          <w:p w14:paraId="6B58C1E1" w14:textId="77777777" w:rsidR="00685DAC" w:rsidRPr="00BF0D59" w:rsidRDefault="00685DAC">
            <w:pPr>
              <w:pStyle w:val="af1"/>
              <w:widowControl w:val="0"/>
              <w:autoSpaceDE w:val="0"/>
              <w:autoSpaceDN w:val="0"/>
              <w:spacing w:before="0" w:beforeAutospacing="0" w:after="0" w:afterAutospacing="0"/>
              <w:rPr>
                <w:rFonts w:hAnsi="宋体" w:cs="Times New Roman"/>
                <w:sz w:val="20"/>
                <w:szCs w:val="20"/>
              </w:rPr>
            </w:pPr>
          </w:p>
        </w:tc>
        <w:tc>
          <w:tcPr>
            <w:tcW w:w="709" w:type="dxa"/>
            <w:tcBorders>
              <w:top w:val="single" w:sz="4" w:space="0" w:color="000000"/>
              <w:left w:val="nil"/>
              <w:bottom w:val="single" w:sz="4" w:space="0" w:color="000000"/>
              <w:right w:val="single" w:sz="4" w:space="0" w:color="000000"/>
            </w:tcBorders>
          </w:tcPr>
          <w:p w14:paraId="4712C3DB" w14:textId="77777777" w:rsidR="00685DAC" w:rsidRPr="00BF0D59" w:rsidRDefault="00685DAC">
            <w:pPr>
              <w:pStyle w:val="af1"/>
              <w:widowControl w:val="0"/>
              <w:autoSpaceDE w:val="0"/>
              <w:autoSpaceDN w:val="0"/>
              <w:spacing w:before="0" w:beforeAutospacing="0" w:after="0" w:afterAutospacing="0"/>
              <w:rPr>
                <w:rFonts w:hAnsi="宋体" w:cs="Times New Roman"/>
                <w:sz w:val="20"/>
                <w:szCs w:val="20"/>
              </w:rPr>
            </w:pPr>
          </w:p>
        </w:tc>
        <w:tc>
          <w:tcPr>
            <w:tcW w:w="567" w:type="dxa"/>
            <w:tcBorders>
              <w:top w:val="single" w:sz="4" w:space="0" w:color="000000"/>
              <w:left w:val="nil"/>
              <w:bottom w:val="single" w:sz="4" w:space="0" w:color="000000"/>
              <w:right w:val="single" w:sz="4" w:space="0" w:color="000000"/>
            </w:tcBorders>
            <w:hideMark/>
          </w:tcPr>
          <w:p w14:paraId="35F090C9" w14:textId="77777777" w:rsidR="00685DAC" w:rsidRPr="00BF0D59" w:rsidRDefault="00685DAC">
            <w:pPr>
              <w:pStyle w:val="af1"/>
              <w:widowControl w:val="0"/>
              <w:autoSpaceDE w:val="0"/>
              <w:autoSpaceDN w:val="0"/>
              <w:spacing w:before="59" w:beforeAutospacing="0" w:after="0" w:afterAutospacing="0"/>
              <w:ind w:left="177"/>
              <w:rPr>
                <w:rFonts w:hAnsi="宋体" w:cs="Times New Roman"/>
                <w:sz w:val="21"/>
                <w:szCs w:val="21"/>
              </w:rPr>
            </w:pPr>
            <w:r w:rsidRPr="00BF0D59">
              <w:rPr>
                <w:rFonts w:hAnsi="宋体" w:cs="Times New Roman" w:hint="eastAsia"/>
                <w:sz w:val="21"/>
                <w:szCs w:val="21"/>
              </w:rPr>
              <w:t>▲</w:t>
            </w:r>
          </w:p>
        </w:tc>
        <w:tc>
          <w:tcPr>
            <w:tcW w:w="425" w:type="dxa"/>
            <w:tcBorders>
              <w:top w:val="single" w:sz="4" w:space="0" w:color="000000"/>
              <w:left w:val="nil"/>
              <w:bottom w:val="single" w:sz="4" w:space="0" w:color="000000"/>
              <w:right w:val="single" w:sz="4" w:space="0" w:color="000000"/>
            </w:tcBorders>
            <w:hideMark/>
          </w:tcPr>
          <w:p w14:paraId="68EF3BE5" w14:textId="77777777" w:rsidR="00685DAC" w:rsidRPr="00BF0D59" w:rsidRDefault="00685DAC">
            <w:pPr>
              <w:pStyle w:val="af1"/>
              <w:widowControl w:val="0"/>
              <w:autoSpaceDE w:val="0"/>
              <w:autoSpaceDN w:val="0"/>
              <w:spacing w:before="59" w:beforeAutospacing="0" w:after="0" w:afterAutospacing="0"/>
              <w:ind w:left="8"/>
              <w:jc w:val="center"/>
              <w:rPr>
                <w:rFonts w:hAnsi="宋体" w:cs="Times New Roman"/>
                <w:sz w:val="21"/>
                <w:szCs w:val="21"/>
              </w:rPr>
            </w:pPr>
            <w:r w:rsidRPr="00BF0D59">
              <w:rPr>
                <w:rFonts w:hAnsi="宋体" w:cs="Times New Roman" w:hint="eastAsia"/>
                <w:sz w:val="21"/>
                <w:szCs w:val="21"/>
              </w:rPr>
              <w:t>▲</w:t>
            </w:r>
          </w:p>
        </w:tc>
        <w:tc>
          <w:tcPr>
            <w:tcW w:w="567" w:type="dxa"/>
            <w:tcBorders>
              <w:top w:val="single" w:sz="4" w:space="0" w:color="000000"/>
              <w:left w:val="nil"/>
              <w:bottom w:val="single" w:sz="4" w:space="0" w:color="000000"/>
              <w:right w:val="single" w:sz="4" w:space="0" w:color="000000"/>
            </w:tcBorders>
            <w:hideMark/>
          </w:tcPr>
          <w:p w14:paraId="3CD9A7F8" w14:textId="77777777" w:rsidR="00685DAC" w:rsidRPr="00BF0D59" w:rsidRDefault="00685DAC">
            <w:pPr>
              <w:pStyle w:val="af1"/>
              <w:widowControl w:val="0"/>
              <w:autoSpaceDE w:val="0"/>
              <w:autoSpaceDN w:val="0"/>
              <w:spacing w:before="59" w:beforeAutospacing="0" w:after="0" w:afterAutospacing="0"/>
              <w:ind w:left="5"/>
              <w:jc w:val="center"/>
              <w:rPr>
                <w:rFonts w:hAnsi="宋体" w:cs="Times New Roman"/>
                <w:sz w:val="21"/>
                <w:szCs w:val="21"/>
              </w:rPr>
            </w:pPr>
            <w:r w:rsidRPr="00BF0D59">
              <w:rPr>
                <w:rFonts w:hAnsi="宋体" w:cs="Times New Roman" w:hint="eastAsia"/>
                <w:sz w:val="21"/>
                <w:szCs w:val="21"/>
              </w:rPr>
              <w:t>▲</w:t>
            </w:r>
          </w:p>
        </w:tc>
        <w:tc>
          <w:tcPr>
            <w:tcW w:w="567" w:type="dxa"/>
            <w:tcBorders>
              <w:top w:val="single" w:sz="4" w:space="0" w:color="000000"/>
              <w:left w:val="nil"/>
              <w:bottom w:val="single" w:sz="4" w:space="0" w:color="000000"/>
              <w:right w:val="single" w:sz="4" w:space="0" w:color="000000"/>
            </w:tcBorders>
            <w:hideMark/>
          </w:tcPr>
          <w:p w14:paraId="050D9E87" w14:textId="77777777" w:rsidR="00685DAC" w:rsidRPr="00BF0D59" w:rsidRDefault="00685DAC">
            <w:pPr>
              <w:pStyle w:val="af1"/>
              <w:widowControl w:val="0"/>
              <w:autoSpaceDE w:val="0"/>
              <w:autoSpaceDN w:val="0"/>
              <w:spacing w:before="59" w:beforeAutospacing="0" w:after="0" w:afterAutospacing="0"/>
              <w:ind w:left="8"/>
              <w:jc w:val="center"/>
              <w:rPr>
                <w:rFonts w:hAnsi="宋体" w:cs="Times New Roman"/>
                <w:sz w:val="21"/>
                <w:szCs w:val="21"/>
              </w:rPr>
            </w:pPr>
            <w:r w:rsidRPr="00BF0D59">
              <w:rPr>
                <w:rFonts w:hAnsi="宋体" w:cs="Times New Roman" w:hint="eastAsia"/>
                <w:sz w:val="21"/>
                <w:szCs w:val="21"/>
              </w:rPr>
              <w:t>▲</w:t>
            </w:r>
          </w:p>
        </w:tc>
        <w:tc>
          <w:tcPr>
            <w:tcW w:w="425" w:type="dxa"/>
            <w:tcBorders>
              <w:top w:val="single" w:sz="4" w:space="0" w:color="000000"/>
              <w:left w:val="nil"/>
              <w:bottom w:val="single" w:sz="4" w:space="0" w:color="000000"/>
              <w:right w:val="single" w:sz="4" w:space="0" w:color="000000"/>
            </w:tcBorders>
          </w:tcPr>
          <w:p w14:paraId="768754D1" w14:textId="77777777" w:rsidR="00685DAC" w:rsidRPr="00BF0D59" w:rsidRDefault="00685DAC">
            <w:pPr>
              <w:pStyle w:val="af1"/>
              <w:widowControl w:val="0"/>
              <w:autoSpaceDE w:val="0"/>
              <w:autoSpaceDN w:val="0"/>
              <w:spacing w:before="0" w:beforeAutospacing="0" w:after="0" w:afterAutospacing="0"/>
              <w:rPr>
                <w:rFonts w:hAnsi="宋体" w:cs="Times New Roman"/>
                <w:sz w:val="20"/>
                <w:szCs w:val="20"/>
              </w:rPr>
            </w:pPr>
          </w:p>
        </w:tc>
        <w:tc>
          <w:tcPr>
            <w:tcW w:w="567" w:type="dxa"/>
            <w:tcBorders>
              <w:top w:val="single" w:sz="4" w:space="0" w:color="000000"/>
              <w:left w:val="nil"/>
              <w:bottom w:val="single" w:sz="4" w:space="0" w:color="000000"/>
              <w:right w:val="single" w:sz="4" w:space="0" w:color="000000"/>
            </w:tcBorders>
          </w:tcPr>
          <w:p w14:paraId="40CDC379" w14:textId="77777777" w:rsidR="00685DAC" w:rsidRPr="00BF0D59" w:rsidRDefault="00685DAC">
            <w:pPr>
              <w:pStyle w:val="af1"/>
              <w:widowControl w:val="0"/>
              <w:autoSpaceDE w:val="0"/>
              <w:autoSpaceDN w:val="0"/>
              <w:spacing w:before="0" w:beforeAutospacing="0" w:after="0" w:afterAutospacing="0"/>
              <w:rPr>
                <w:rFonts w:hAnsi="宋体" w:cs="Times New Roman"/>
                <w:sz w:val="20"/>
                <w:szCs w:val="20"/>
              </w:rPr>
            </w:pPr>
          </w:p>
        </w:tc>
        <w:tc>
          <w:tcPr>
            <w:tcW w:w="567" w:type="dxa"/>
            <w:tcBorders>
              <w:top w:val="single" w:sz="4" w:space="0" w:color="000000"/>
              <w:left w:val="nil"/>
              <w:bottom w:val="single" w:sz="4" w:space="0" w:color="000000"/>
              <w:right w:val="single" w:sz="4" w:space="0" w:color="000000"/>
            </w:tcBorders>
          </w:tcPr>
          <w:p w14:paraId="30D0C203" w14:textId="77777777" w:rsidR="00685DAC" w:rsidRPr="00BF0D59" w:rsidRDefault="00685DAC">
            <w:pPr>
              <w:pStyle w:val="af1"/>
              <w:widowControl w:val="0"/>
              <w:autoSpaceDE w:val="0"/>
              <w:autoSpaceDN w:val="0"/>
              <w:spacing w:before="0" w:beforeAutospacing="0" w:after="0" w:afterAutospacing="0"/>
              <w:rPr>
                <w:rFonts w:hAnsi="宋体" w:cs="Times New Roman"/>
                <w:sz w:val="20"/>
                <w:szCs w:val="20"/>
              </w:rPr>
            </w:pPr>
          </w:p>
        </w:tc>
        <w:tc>
          <w:tcPr>
            <w:tcW w:w="548" w:type="dxa"/>
            <w:tcBorders>
              <w:top w:val="single" w:sz="4" w:space="0" w:color="000000"/>
              <w:left w:val="nil"/>
              <w:bottom w:val="single" w:sz="4" w:space="0" w:color="000000"/>
              <w:right w:val="single" w:sz="4" w:space="0" w:color="000000"/>
            </w:tcBorders>
            <w:hideMark/>
          </w:tcPr>
          <w:p w14:paraId="53AFCAC0" w14:textId="77777777" w:rsidR="00685DAC" w:rsidRPr="00BF0D59" w:rsidRDefault="00685DAC">
            <w:pPr>
              <w:pStyle w:val="af1"/>
              <w:widowControl w:val="0"/>
              <w:autoSpaceDE w:val="0"/>
              <w:autoSpaceDN w:val="0"/>
              <w:spacing w:before="62" w:beforeAutospacing="0" w:after="0" w:afterAutospacing="0"/>
              <w:ind w:left="9"/>
              <w:jc w:val="center"/>
              <w:rPr>
                <w:rFonts w:hAnsi="宋体" w:cs="Times New Roman"/>
                <w:sz w:val="21"/>
                <w:szCs w:val="21"/>
              </w:rPr>
            </w:pPr>
            <w:r w:rsidRPr="00BF0D59">
              <w:rPr>
                <w:rFonts w:hAnsi="宋体" w:cs="Times New Roman" w:hint="eastAsia"/>
                <w:sz w:val="21"/>
                <w:szCs w:val="21"/>
              </w:rPr>
              <w:t>▲</w:t>
            </w:r>
          </w:p>
        </w:tc>
      </w:tr>
      <w:tr w:rsidR="00DE7AD9" w:rsidRPr="00BF0D59" w14:paraId="52F47FFD" w14:textId="77777777" w:rsidTr="00685DAC">
        <w:trPr>
          <w:trHeight w:val="397"/>
        </w:trPr>
        <w:tc>
          <w:tcPr>
            <w:tcW w:w="846" w:type="dxa"/>
            <w:tcBorders>
              <w:top w:val="single" w:sz="4" w:space="0" w:color="000000"/>
              <w:left w:val="single" w:sz="4" w:space="0" w:color="000000"/>
              <w:bottom w:val="single" w:sz="4" w:space="0" w:color="000000"/>
              <w:right w:val="single" w:sz="4" w:space="0" w:color="000000"/>
            </w:tcBorders>
            <w:hideMark/>
          </w:tcPr>
          <w:p w14:paraId="5A4E8C2A" w14:textId="77777777" w:rsidR="00685DAC" w:rsidRPr="00BF0D59" w:rsidRDefault="00685DAC">
            <w:pPr>
              <w:pStyle w:val="af1"/>
              <w:widowControl w:val="0"/>
              <w:autoSpaceDE w:val="0"/>
              <w:autoSpaceDN w:val="0"/>
              <w:spacing w:before="60" w:beforeAutospacing="0" w:after="0" w:afterAutospacing="0"/>
              <w:ind w:left="211"/>
              <w:rPr>
                <w:rFonts w:hAnsi="宋体" w:cs="Times New Roman"/>
                <w:sz w:val="21"/>
                <w:szCs w:val="21"/>
              </w:rPr>
            </w:pPr>
            <w:r w:rsidRPr="00BF0D59">
              <w:rPr>
                <w:rFonts w:hAnsi="宋体" w:cs="Times New Roman" w:hint="eastAsia"/>
                <w:sz w:val="21"/>
                <w:szCs w:val="21"/>
              </w:rPr>
              <w:t>工业</w:t>
            </w:r>
          </w:p>
        </w:tc>
        <w:tc>
          <w:tcPr>
            <w:tcW w:w="850" w:type="dxa"/>
            <w:tcBorders>
              <w:top w:val="single" w:sz="4" w:space="0" w:color="000000"/>
              <w:left w:val="nil"/>
              <w:bottom w:val="single" w:sz="4" w:space="0" w:color="000000"/>
              <w:right w:val="single" w:sz="4" w:space="0" w:color="000000"/>
            </w:tcBorders>
            <w:hideMark/>
          </w:tcPr>
          <w:p w14:paraId="12640898" w14:textId="77777777" w:rsidR="00685DAC" w:rsidRPr="00BF0D59" w:rsidRDefault="00685DAC">
            <w:pPr>
              <w:pStyle w:val="af1"/>
              <w:widowControl w:val="0"/>
              <w:autoSpaceDE w:val="0"/>
              <w:autoSpaceDN w:val="0"/>
              <w:spacing w:before="60" w:beforeAutospacing="0" w:after="0" w:afterAutospacing="0"/>
              <w:ind w:left="88" w:right="80"/>
              <w:jc w:val="center"/>
              <w:rPr>
                <w:rFonts w:hAnsi="宋体" w:cs="Times New Roman"/>
                <w:sz w:val="21"/>
                <w:szCs w:val="21"/>
              </w:rPr>
            </w:pPr>
            <w:r w:rsidRPr="00BF0D59">
              <w:rPr>
                <w:rFonts w:hAnsi="宋体" w:cs="Times New Roman" w:hint="eastAsia"/>
                <w:sz w:val="21"/>
                <w:szCs w:val="21"/>
              </w:rPr>
              <w:t>管道</w:t>
            </w:r>
          </w:p>
        </w:tc>
        <w:tc>
          <w:tcPr>
            <w:tcW w:w="567" w:type="dxa"/>
            <w:tcBorders>
              <w:top w:val="single" w:sz="4" w:space="0" w:color="000000"/>
              <w:left w:val="nil"/>
              <w:bottom w:val="single" w:sz="4" w:space="0" w:color="000000"/>
              <w:right w:val="single" w:sz="4" w:space="0" w:color="000000"/>
            </w:tcBorders>
            <w:hideMark/>
          </w:tcPr>
          <w:p w14:paraId="22AA60D3" w14:textId="77777777" w:rsidR="00685DAC" w:rsidRPr="00BF0D59" w:rsidRDefault="00685DAC">
            <w:pPr>
              <w:pStyle w:val="af1"/>
              <w:widowControl w:val="0"/>
              <w:autoSpaceDE w:val="0"/>
              <w:autoSpaceDN w:val="0"/>
              <w:spacing w:before="60" w:beforeAutospacing="0" w:after="0" w:afterAutospacing="0"/>
              <w:ind w:left="9"/>
              <w:jc w:val="center"/>
              <w:rPr>
                <w:rFonts w:hAnsi="宋体" w:cs="Times New Roman"/>
                <w:sz w:val="21"/>
                <w:szCs w:val="21"/>
              </w:rPr>
            </w:pPr>
            <w:r w:rsidRPr="00BF0D59">
              <w:rPr>
                <w:rFonts w:hAnsi="宋体" w:cs="Times New Roman" w:hint="eastAsia"/>
                <w:sz w:val="21"/>
                <w:szCs w:val="21"/>
              </w:rPr>
              <w:t>▲</w:t>
            </w:r>
          </w:p>
        </w:tc>
        <w:tc>
          <w:tcPr>
            <w:tcW w:w="426" w:type="dxa"/>
            <w:tcBorders>
              <w:top w:val="single" w:sz="4" w:space="0" w:color="000000"/>
              <w:left w:val="nil"/>
              <w:bottom w:val="single" w:sz="4" w:space="0" w:color="000000"/>
              <w:right w:val="single" w:sz="4" w:space="0" w:color="000000"/>
            </w:tcBorders>
          </w:tcPr>
          <w:p w14:paraId="7D513B91" w14:textId="77777777" w:rsidR="00685DAC" w:rsidRPr="00BF0D59" w:rsidRDefault="00685DAC">
            <w:pPr>
              <w:pStyle w:val="af1"/>
              <w:widowControl w:val="0"/>
              <w:autoSpaceDE w:val="0"/>
              <w:autoSpaceDN w:val="0"/>
              <w:spacing w:before="0" w:beforeAutospacing="0" w:after="0" w:afterAutospacing="0"/>
              <w:rPr>
                <w:rFonts w:hAnsi="宋体" w:cs="Times New Roman"/>
                <w:sz w:val="20"/>
                <w:szCs w:val="20"/>
              </w:rPr>
            </w:pPr>
          </w:p>
        </w:tc>
        <w:tc>
          <w:tcPr>
            <w:tcW w:w="567" w:type="dxa"/>
            <w:tcBorders>
              <w:top w:val="single" w:sz="4" w:space="0" w:color="000000"/>
              <w:left w:val="nil"/>
              <w:bottom w:val="single" w:sz="4" w:space="0" w:color="000000"/>
              <w:right w:val="single" w:sz="4" w:space="0" w:color="000000"/>
            </w:tcBorders>
            <w:hideMark/>
          </w:tcPr>
          <w:p w14:paraId="30671D5E" w14:textId="77777777" w:rsidR="00685DAC" w:rsidRPr="00BF0D59" w:rsidRDefault="00685DAC">
            <w:pPr>
              <w:pStyle w:val="af1"/>
              <w:widowControl w:val="0"/>
              <w:autoSpaceDE w:val="0"/>
              <w:autoSpaceDN w:val="0"/>
              <w:spacing w:before="60" w:beforeAutospacing="0" w:after="0" w:afterAutospacing="0"/>
              <w:ind w:left="5"/>
              <w:jc w:val="center"/>
              <w:rPr>
                <w:rFonts w:hAnsi="宋体" w:cs="Times New Roman"/>
                <w:sz w:val="21"/>
                <w:szCs w:val="21"/>
              </w:rPr>
            </w:pPr>
            <w:r w:rsidRPr="00BF0D59">
              <w:rPr>
                <w:rFonts w:hAnsi="宋体" w:cs="Times New Roman" w:hint="eastAsia"/>
                <w:sz w:val="21"/>
                <w:szCs w:val="21"/>
              </w:rPr>
              <w:t>▲</w:t>
            </w:r>
          </w:p>
        </w:tc>
        <w:tc>
          <w:tcPr>
            <w:tcW w:w="850" w:type="dxa"/>
            <w:tcBorders>
              <w:top w:val="single" w:sz="4" w:space="0" w:color="000000"/>
              <w:left w:val="nil"/>
              <w:bottom w:val="single" w:sz="4" w:space="0" w:color="000000"/>
              <w:right w:val="single" w:sz="4" w:space="0" w:color="000000"/>
            </w:tcBorders>
          </w:tcPr>
          <w:p w14:paraId="7EDE6401" w14:textId="77777777" w:rsidR="00685DAC" w:rsidRPr="00BF0D59" w:rsidRDefault="00685DAC">
            <w:pPr>
              <w:pStyle w:val="af1"/>
              <w:widowControl w:val="0"/>
              <w:autoSpaceDE w:val="0"/>
              <w:autoSpaceDN w:val="0"/>
              <w:spacing w:before="0" w:beforeAutospacing="0" w:after="0" w:afterAutospacing="0"/>
              <w:rPr>
                <w:rFonts w:hAnsi="宋体" w:cs="Times New Roman"/>
                <w:sz w:val="20"/>
                <w:szCs w:val="20"/>
              </w:rPr>
            </w:pPr>
          </w:p>
        </w:tc>
        <w:tc>
          <w:tcPr>
            <w:tcW w:w="709" w:type="dxa"/>
            <w:tcBorders>
              <w:top w:val="single" w:sz="4" w:space="0" w:color="000000"/>
              <w:left w:val="nil"/>
              <w:bottom w:val="single" w:sz="4" w:space="0" w:color="000000"/>
              <w:right w:val="single" w:sz="4" w:space="0" w:color="000000"/>
            </w:tcBorders>
          </w:tcPr>
          <w:p w14:paraId="34AF77CB" w14:textId="77777777" w:rsidR="00685DAC" w:rsidRPr="00BF0D59" w:rsidRDefault="00685DAC">
            <w:pPr>
              <w:pStyle w:val="af1"/>
              <w:widowControl w:val="0"/>
              <w:autoSpaceDE w:val="0"/>
              <w:autoSpaceDN w:val="0"/>
              <w:spacing w:before="0" w:beforeAutospacing="0" w:after="0" w:afterAutospacing="0"/>
              <w:rPr>
                <w:rFonts w:hAnsi="宋体" w:cs="Times New Roman"/>
                <w:sz w:val="20"/>
                <w:szCs w:val="20"/>
              </w:rPr>
            </w:pPr>
          </w:p>
        </w:tc>
        <w:tc>
          <w:tcPr>
            <w:tcW w:w="567" w:type="dxa"/>
            <w:tcBorders>
              <w:top w:val="single" w:sz="4" w:space="0" w:color="000000"/>
              <w:left w:val="nil"/>
              <w:bottom w:val="single" w:sz="4" w:space="0" w:color="000000"/>
              <w:right w:val="single" w:sz="4" w:space="0" w:color="000000"/>
            </w:tcBorders>
          </w:tcPr>
          <w:p w14:paraId="4A938348" w14:textId="77777777" w:rsidR="00685DAC" w:rsidRPr="00BF0D59" w:rsidRDefault="00685DAC">
            <w:pPr>
              <w:pStyle w:val="af1"/>
              <w:widowControl w:val="0"/>
              <w:autoSpaceDE w:val="0"/>
              <w:autoSpaceDN w:val="0"/>
              <w:spacing w:before="0" w:beforeAutospacing="0" w:after="0" w:afterAutospacing="0"/>
              <w:rPr>
                <w:rFonts w:hAnsi="宋体" w:cs="Times New Roman"/>
                <w:sz w:val="20"/>
                <w:szCs w:val="20"/>
              </w:rPr>
            </w:pPr>
          </w:p>
        </w:tc>
        <w:tc>
          <w:tcPr>
            <w:tcW w:w="425" w:type="dxa"/>
            <w:tcBorders>
              <w:top w:val="single" w:sz="4" w:space="0" w:color="000000"/>
              <w:left w:val="nil"/>
              <w:bottom w:val="single" w:sz="4" w:space="0" w:color="000000"/>
              <w:right w:val="single" w:sz="4" w:space="0" w:color="000000"/>
            </w:tcBorders>
            <w:hideMark/>
          </w:tcPr>
          <w:p w14:paraId="18204783" w14:textId="77777777" w:rsidR="00685DAC" w:rsidRPr="00BF0D59" w:rsidRDefault="00685DAC">
            <w:pPr>
              <w:pStyle w:val="af1"/>
              <w:widowControl w:val="0"/>
              <w:autoSpaceDE w:val="0"/>
              <w:autoSpaceDN w:val="0"/>
              <w:spacing w:before="60" w:beforeAutospacing="0" w:after="0" w:afterAutospacing="0"/>
              <w:ind w:left="8"/>
              <w:jc w:val="center"/>
              <w:rPr>
                <w:rFonts w:hAnsi="宋体" w:cs="Times New Roman"/>
                <w:sz w:val="21"/>
                <w:szCs w:val="21"/>
              </w:rPr>
            </w:pPr>
            <w:r w:rsidRPr="00BF0D59">
              <w:rPr>
                <w:rFonts w:hAnsi="宋体" w:cs="Times New Roman" w:hint="eastAsia"/>
                <w:sz w:val="21"/>
                <w:szCs w:val="21"/>
              </w:rPr>
              <w:t>▲</w:t>
            </w:r>
          </w:p>
        </w:tc>
        <w:tc>
          <w:tcPr>
            <w:tcW w:w="567" w:type="dxa"/>
            <w:tcBorders>
              <w:top w:val="single" w:sz="4" w:space="0" w:color="000000"/>
              <w:left w:val="nil"/>
              <w:bottom w:val="single" w:sz="4" w:space="0" w:color="000000"/>
              <w:right w:val="single" w:sz="4" w:space="0" w:color="000000"/>
            </w:tcBorders>
          </w:tcPr>
          <w:p w14:paraId="296424B6" w14:textId="77777777" w:rsidR="00685DAC" w:rsidRPr="00BF0D59" w:rsidRDefault="00685DAC">
            <w:pPr>
              <w:pStyle w:val="af1"/>
              <w:widowControl w:val="0"/>
              <w:autoSpaceDE w:val="0"/>
              <w:autoSpaceDN w:val="0"/>
              <w:spacing w:before="0" w:beforeAutospacing="0" w:after="0" w:afterAutospacing="0"/>
              <w:rPr>
                <w:rFonts w:hAnsi="宋体" w:cs="Times New Roman"/>
                <w:sz w:val="20"/>
                <w:szCs w:val="20"/>
              </w:rPr>
            </w:pPr>
          </w:p>
        </w:tc>
        <w:tc>
          <w:tcPr>
            <w:tcW w:w="567" w:type="dxa"/>
            <w:tcBorders>
              <w:top w:val="single" w:sz="4" w:space="0" w:color="000000"/>
              <w:left w:val="nil"/>
              <w:bottom w:val="single" w:sz="4" w:space="0" w:color="000000"/>
              <w:right w:val="single" w:sz="4" w:space="0" w:color="000000"/>
            </w:tcBorders>
            <w:hideMark/>
          </w:tcPr>
          <w:p w14:paraId="01E135D5" w14:textId="77777777" w:rsidR="00685DAC" w:rsidRPr="00BF0D59" w:rsidRDefault="00685DAC">
            <w:pPr>
              <w:pStyle w:val="af1"/>
              <w:widowControl w:val="0"/>
              <w:autoSpaceDE w:val="0"/>
              <w:autoSpaceDN w:val="0"/>
              <w:spacing w:before="60" w:beforeAutospacing="0" w:after="0" w:afterAutospacing="0"/>
              <w:ind w:left="8"/>
              <w:jc w:val="center"/>
              <w:rPr>
                <w:rFonts w:hAnsi="宋体" w:cs="Times New Roman"/>
                <w:sz w:val="21"/>
                <w:szCs w:val="21"/>
              </w:rPr>
            </w:pPr>
            <w:r w:rsidRPr="00BF0D59">
              <w:rPr>
                <w:rFonts w:hAnsi="宋体" w:cs="Times New Roman" w:hint="eastAsia"/>
                <w:sz w:val="21"/>
                <w:szCs w:val="21"/>
              </w:rPr>
              <w:t>▲</w:t>
            </w:r>
          </w:p>
        </w:tc>
        <w:tc>
          <w:tcPr>
            <w:tcW w:w="425" w:type="dxa"/>
            <w:tcBorders>
              <w:top w:val="single" w:sz="4" w:space="0" w:color="000000"/>
              <w:left w:val="nil"/>
              <w:bottom w:val="single" w:sz="4" w:space="0" w:color="000000"/>
              <w:right w:val="single" w:sz="4" w:space="0" w:color="000000"/>
            </w:tcBorders>
            <w:hideMark/>
          </w:tcPr>
          <w:p w14:paraId="37DAEC72" w14:textId="77777777" w:rsidR="00685DAC" w:rsidRPr="00BF0D59" w:rsidRDefault="00685DAC">
            <w:pPr>
              <w:pStyle w:val="af1"/>
              <w:widowControl w:val="0"/>
              <w:autoSpaceDE w:val="0"/>
              <w:autoSpaceDN w:val="0"/>
              <w:spacing w:before="60" w:beforeAutospacing="0" w:after="0" w:afterAutospacing="0"/>
              <w:ind w:left="108"/>
              <w:rPr>
                <w:rFonts w:hAnsi="宋体" w:cs="Times New Roman"/>
                <w:sz w:val="21"/>
                <w:szCs w:val="21"/>
              </w:rPr>
            </w:pPr>
            <w:r w:rsidRPr="00BF0D59">
              <w:rPr>
                <w:rFonts w:hAnsi="宋体" w:cs="Times New Roman" w:hint="eastAsia"/>
                <w:sz w:val="21"/>
                <w:szCs w:val="21"/>
              </w:rPr>
              <w:t>▲</w:t>
            </w:r>
          </w:p>
        </w:tc>
        <w:tc>
          <w:tcPr>
            <w:tcW w:w="567" w:type="dxa"/>
            <w:tcBorders>
              <w:top w:val="single" w:sz="4" w:space="0" w:color="000000"/>
              <w:left w:val="nil"/>
              <w:bottom w:val="single" w:sz="4" w:space="0" w:color="000000"/>
              <w:right w:val="single" w:sz="4" w:space="0" w:color="000000"/>
            </w:tcBorders>
          </w:tcPr>
          <w:p w14:paraId="64AD9081" w14:textId="77777777" w:rsidR="00685DAC" w:rsidRPr="00BF0D59" w:rsidRDefault="00685DAC">
            <w:pPr>
              <w:pStyle w:val="af1"/>
              <w:widowControl w:val="0"/>
              <w:autoSpaceDE w:val="0"/>
              <w:autoSpaceDN w:val="0"/>
              <w:spacing w:before="0" w:beforeAutospacing="0" w:after="0" w:afterAutospacing="0"/>
              <w:rPr>
                <w:rFonts w:hAnsi="宋体" w:cs="Times New Roman"/>
                <w:sz w:val="20"/>
                <w:szCs w:val="20"/>
              </w:rPr>
            </w:pPr>
          </w:p>
        </w:tc>
        <w:tc>
          <w:tcPr>
            <w:tcW w:w="567" w:type="dxa"/>
            <w:tcBorders>
              <w:top w:val="single" w:sz="4" w:space="0" w:color="000000"/>
              <w:left w:val="nil"/>
              <w:bottom w:val="single" w:sz="4" w:space="0" w:color="000000"/>
              <w:right w:val="single" w:sz="4" w:space="0" w:color="000000"/>
            </w:tcBorders>
          </w:tcPr>
          <w:p w14:paraId="718D9374" w14:textId="77777777" w:rsidR="00685DAC" w:rsidRPr="00BF0D59" w:rsidRDefault="00685DAC">
            <w:pPr>
              <w:pStyle w:val="af1"/>
              <w:widowControl w:val="0"/>
              <w:autoSpaceDE w:val="0"/>
              <w:autoSpaceDN w:val="0"/>
              <w:spacing w:before="0" w:beforeAutospacing="0" w:after="0" w:afterAutospacing="0"/>
              <w:rPr>
                <w:rFonts w:hAnsi="宋体" w:cs="Times New Roman"/>
                <w:sz w:val="20"/>
                <w:szCs w:val="20"/>
              </w:rPr>
            </w:pPr>
          </w:p>
        </w:tc>
        <w:tc>
          <w:tcPr>
            <w:tcW w:w="548" w:type="dxa"/>
            <w:tcBorders>
              <w:top w:val="single" w:sz="4" w:space="0" w:color="000000"/>
              <w:left w:val="nil"/>
              <w:bottom w:val="single" w:sz="4" w:space="0" w:color="000000"/>
              <w:right w:val="single" w:sz="4" w:space="0" w:color="000000"/>
            </w:tcBorders>
            <w:hideMark/>
          </w:tcPr>
          <w:p w14:paraId="5F5ECD3D" w14:textId="77777777" w:rsidR="00685DAC" w:rsidRPr="00BF0D59" w:rsidRDefault="00685DAC">
            <w:pPr>
              <w:pStyle w:val="af1"/>
              <w:widowControl w:val="0"/>
              <w:autoSpaceDE w:val="0"/>
              <w:autoSpaceDN w:val="0"/>
              <w:spacing w:before="63" w:beforeAutospacing="0" w:after="0" w:afterAutospacing="0"/>
              <w:ind w:left="9"/>
              <w:jc w:val="center"/>
              <w:rPr>
                <w:rFonts w:hAnsi="宋体" w:cs="Times New Roman"/>
                <w:sz w:val="21"/>
                <w:szCs w:val="21"/>
              </w:rPr>
            </w:pPr>
            <w:r w:rsidRPr="00BF0D59">
              <w:rPr>
                <w:rFonts w:hAnsi="宋体" w:cs="Times New Roman" w:hint="eastAsia"/>
                <w:sz w:val="21"/>
                <w:szCs w:val="21"/>
              </w:rPr>
              <w:t>▲</w:t>
            </w:r>
          </w:p>
        </w:tc>
      </w:tr>
      <w:tr w:rsidR="00DE7AD9" w:rsidRPr="00BF0D59" w14:paraId="5E9136A6" w14:textId="77777777" w:rsidTr="00685DAC">
        <w:trPr>
          <w:trHeight w:val="480"/>
        </w:trPr>
        <w:tc>
          <w:tcPr>
            <w:tcW w:w="846" w:type="dxa"/>
            <w:tcBorders>
              <w:top w:val="single" w:sz="4" w:space="0" w:color="000000"/>
              <w:left w:val="single" w:sz="4" w:space="0" w:color="000000"/>
              <w:bottom w:val="single" w:sz="4" w:space="0" w:color="000000"/>
              <w:right w:val="single" w:sz="4" w:space="0" w:color="000000"/>
            </w:tcBorders>
            <w:hideMark/>
          </w:tcPr>
          <w:p w14:paraId="08DEFD28" w14:textId="77777777" w:rsidR="00685DAC" w:rsidRPr="00BF0D59" w:rsidRDefault="00685DAC">
            <w:pPr>
              <w:pStyle w:val="af1"/>
              <w:widowControl w:val="0"/>
              <w:autoSpaceDE w:val="0"/>
              <w:autoSpaceDN w:val="0"/>
              <w:spacing w:before="0" w:beforeAutospacing="0" w:after="0" w:afterAutospacing="0" w:line="240" w:lineRule="exact"/>
              <w:ind w:left="108" w:right="96"/>
              <w:rPr>
                <w:rFonts w:hAnsi="宋体" w:cs="Times New Roman"/>
                <w:sz w:val="21"/>
                <w:szCs w:val="21"/>
              </w:rPr>
            </w:pPr>
            <w:r w:rsidRPr="00BF0D59">
              <w:rPr>
                <w:rFonts w:hAnsi="宋体" w:cs="Times New Roman" w:hint="eastAsia"/>
                <w:sz w:val="21"/>
                <w:szCs w:val="21"/>
              </w:rPr>
              <w:t>综合管廊(沟)</w:t>
            </w:r>
          </w:p>
        </w:tc>
        <w:tc>
          <w:tcPr>
            <w:tcW w:w="850" w:type="dxa"/>
            <w:tcBorders>
              <w:top w:val="single" w:sz="4" w:space="0" w:color="000000"/>
              <w:left w:val="nil"/>
              <w:bottom w:val="single" w:sz="4" w:space="0" w:color="000000"/>
              <w:right w:val="single" w:sz="4" w:space="0" w:color="000000"/>
            </w:tcBorders>
            <w:hideMark/>
          </w:tcPr>
          <w:p w14:paraId="6DA29EC0" w14:textId="77777777" w:rsidR="00685DAC" w:rsidRPr="00BF0D59" w:rsidRDefault="00685DAC">
            <w:pPr>
              <w:pStyle w:val="af1"/>
              <w:widowControl w:val="0"/>
              <w:autoSpaceDE w:val="0"/>
              <w:autoSpaceDN w:val="0"/>
              <w:spacing w:before="102" w:beforeAutospacing="0" w:after="0" w:afterAutospacing="0"/>
              <w:ind w:left="88" w:right="80"/>
              <w:jc w:val="center"/>
              <w:rPr>
                <w:rFonts w:hAnsi="宋体" w:cs="Times New Roman"/>
                <w:sz w:val="21"/>
                <w:szCs w:val="21"/>
              </w:rPr>
            </w:pPr>
            <w:r w:rsidRPr="00BF0D59">
              <w:rPr>
                <w:rFonts w:hAnsi="宋体" w:cs="Times New Roman" w:hint="eastAsia"/>
                <w:sz w:val="21"/>
                <w:szCs w:val="21"/>
              </w:rPr>
              <w:t>沟道</w:t>
            </w:r>
          </w:p>
        </w:tc>
        <w:tc>
          <w:tcPr>
            <w:tcW w:w="567" w:type="dxa"/>
            <w:tcBorders>
              <w:top w:val="single" w:sz="4" w:space="0" w:color="000000"/>
              <w:left w:val="nil"/>
              <w:bottom w:val="single" w:sz="4" w:space="0" w:color="000000"/>
              <w:right w:val="single" w:sz="4" w:space="0" w:color="000000"/>
            </w:tcBorders>
            <w:hideMark/>
          </w:tcPr>
          <w:p w14:paraId="12B126EF" w14:textId="77777777" w:rsidR="00685DAC" w:rsidRPr="00BF0D59" w:rsidRDefault="00685DAC">
            <w:pPr>
              <w:pStyle w:val="af1"/>
              <w:widowControl w:val="0"/>
              <w:autoSpaceDE w:val="0"/>
              <w:autoSpaceDN w:val="0"/>
              <w:spacing w:before="102" w:beforeAutospacing="0" w:after="0" w:afterAutospacing="0"/>
              <w:ind w:left="9"/>
              <w:jc w:val="center"/>
              <w:rPr>
                <w:rFonts w:hAnsi="宋体" w:cs="Times New Roman"/>
                <w:sz w:val="21"/>
                <w:szCs w:val="21"/>
              </w:rPr>
            </w:pPr>
            <w:r w:rsidRPr="00BF0D59">
              <w:rPr>
                <w:rFonts w:hAnsi="宋体" w:cs="Times New Roman" w:hint="eastAsia"/>
                <w:sz w:val="21"/>
                <w:szCs w:val="21"/>
              </w:rPr>
              <w:t>▲</w:t>
            </w:r>
          </w:p>
        </w:tc>
        <w:tc>
          <w:tcPr>
            <w:tcW w:w="426" w:type="dxa"/>
            <w:tcBorders>
              <w:top w:val="single" w:sz="4" w:space="0" w:color="000000"/>
              <w:left w:val="nil"/>
              <w:bottom w:val="single" w:sz="4" w:space="0" w:color="000000"/>
              <w:right w:val="single" w:sz="4" w:space="0" w:color="000000"/>
            </w:tcBorders>
          </w:tcPr>
          <w:p w14:paraId="312F69FB" w14:textId="77777777" w:rsidR="00685DAC" w:rsidRPr="00BF0D59" w:rsidRDefault="00685DAC">
            <w:pPr>
              <w:pStyle w:val="af1"/>
              <w:widowControl w:val="0"/>
              <w:autoSpaceDE w:val="0"/>
              <w:autoSpaceDN w:val="0"/>
              <w:spacing w:before="0" w:beforeAutospacing="0" w:after="0" w:afterAutospacing="0"/>
              <w:rPr>
                <w:rFonts w:hAnsi="宋体" w:cs="Times New Roman"/>
                <w:sz w:val="20"/>
                <w:szCs w:val="20"/>
              </w:rPr>
            </w:pPr>
          </w:p>
        </w:tc>
        <w:tc>
          <w:tcPr>
            <w:tcW w:w="567" w:type="dxa"/>
            <w:tcBorders>
              <w:top w:val="single" w:sz="4" w:space="0" w:color="000000"/>
              <w:left w:val="nil"/>
              <w:bottom w:val="single" w:sz="4" w:space="0" w:color="000000"/>
              <w:right w:val="single" w:sz="4" w:space="0" w:color="000000"/>
            </w:tcBorders>
          </w:tcPr>
          <w:p w14:paraId="03017CC8" w14:textId="77777777" w:rsidR="00685DAC" w:rsidRPr="00BF0D59" w:rsidRDefault="00685DAC">
            <w:pPr>
              <w:pStyle w:val="af1"/>
              <w:widowControl w:val="0"/>
              <w:autoSpaceDE w:val="0"/>
              <w:autoSpaceDN w:val="0"/>
              <w:spacing w:before="0" w:beforeAutospacing="0" w:after="0" w:afterAutospacing="0"/>
              <w:rPr>
                <w:rFonts w:hAnsi="宋体" w:cs="Times New Roman"/>
                <w:sz w:val="20"/>
                <w:szCs w:val="20"/>
              </w:rPr>
            </w:pPr>
          </w:p>
        </w:tc>
        <w:tc>
          <w:tcPr>
            <w:tcW w:w="850" w:type="dxa"/>
            <w:tcBorders>
              <w:top w:val="single" w:sz="4" w:space="0" w:color="000000"/>
              <w:left w:val="nil"/>
              <w:bottom w:val="single" w:sz="4" w:space="0" w:color="000000"/>
              <w:right w:val="single" w:sz="4" w:space="0" w:color="000000"/>
            </w:tcBorders>
            <w:hideMark/>
          </w:tcPr>
          <w:p w14:paraId="6B1CB9C7" w14:textId="77777777" w:rsidR="00685DAC" w:rsidRPr="00BF0D59" w:rsidRDefault="00685DAC">
            <w:pPr>
              <w:pStyle w:val="af1"/>
              <w:widowControl w:val="0"/>
              <w:autoSpaceDE w:val="0"/>
              <w:autoSpaceDN w:val="0"/>
              <w:spacing w:before="102" w:beforeAutospacing="0" w:after="0" w:afterAutospacing="0"/>
              <w:ind w:left="9"/>
              <w:jc w:val="center"/>
              <w:rPr>
                <w:rFonts w:hAnsi="宋体" w:cs="Times New Roman"/>
                <w:sz w:val="21"/>
                <w:szCs w:val="21"/>
              </w:rPr>
            </w:pPr>
            <w:r w:rsidRPr="00BF0D59">
              <w:rPr>
                <w:rFonts w:hAnsi="宋体" w:cs="Times New Roman" w:hint="eastAsia"/>
                <w:sz w:val="21"/>
                <w:szCs w:val="21"/>
              </w:rPr>
              <w:t>▲</w:t>
            </w:r>
          </w:p>
        </w:tc>
        <w:tc>
          <w:tcPr>
            <w:tcW w:w="709" w:type="dxa"/>
            <w:tcBorders>
              <w:top w:val="single" w:sz="4" w:space="0" w:color="000000"/>
              <w:left w:val="nil"/>
              <w:bottom w:val="single" w:sz="4" w:space="0" w:color="000000"/>
              <w:right w:val="single" w:sz="4" w:space="0" w:color="000000"/>
            </w:tcBorders>
          </w:tcPr>
          <w:p w14:paraId="480FFF2E" w14:textId="77777777" w:rsidR="00685DAC" w:rsidRPr="00BF0D59" w:rsidRDefault="00685DAC">
            <w:pPr>
              <w:pStyle w:val="af1"/>
              <w:widowControl w:val="0"/>
              <w:autoSpaceDE w:val="0"/>
              <w:autoSpaceDN w:val="0"/>
              <w:spacing w:before="0" w:beforeAutospacing="0" w:after="0" w:afterAutospacing="0"/>
              <w:rPr>
                <w:rFonts w:hAnsi="宋体" w:cs="Times New Roman"/>
                <w:sz w:val="20"/>
                <w:szCs w:val="20"/>
              </w:rPr>
            </w:pPr>
          </w:p>
        </w:tc>
        <w:tc>
          <w:tcPr>
            <w:tcW w:w="567" w:type="dxa"/>
            <w:tcBorders>
              <w:top w:val="single" w:sz="4" w:space="0" w:color="000000"/>
              <w:left w:val="nil"/>
              <w:bottom w:val="single" w:sz="4" w:space="0" w:color="000000"/>
              <w:right w:val="single" w:sz="4" w:space="0" w:color="000000"/>
            </w:tcBorders>
          </w:tcPr>
          <w:p w14:paraId="28BD6A3E" w14:textId="77777777" w:rsidR="00685DAC" w:rsidRPr="00BF0D59" w:rsidRDefault="00685DAC">
            <w:pPr>
              <w:pStyle w:val="af1"/>
              <w:widowControl w:val="0"/>
              <w:autoSpaceDE w:val="0"/>
              <w:autoSpaceDN w:val="0"/>
              <w:spacing w:before="0" w:beforeAutospacing="0" w:after="0" w:afterAutospacing="0"/>
              <w:rPr>
                <w:rFonts w:hAnsi="宋体" w:cs="Times New Roman"/>
                <w:sz w:val="20"/>
                <w:szCs w:val="20"/>
              </w:rPr>
            </w:pPr>
          </w:p>
        </w:tc>
        <w:tc>
          <w:tcPr>
            <w:tcW w:w="425" w:type="dxa"/>
            <w:tcBorders>
              <w:top w:val="single" w:sz="4" w:space="0" w:color="000000"/>
              <w:left w:val="nil"/>
              <w:bottom w:val="single" w:sz="4" w:space="0" w:color="000000"/>
              <w:right w:val="single" w:sz="4" w:space="0" w:color="000000"/>
            </w:tcBorders>
            <w:hideMark/>
          </w:tcPr>
          <w:p w14:paraId="05A1A0E6" w14:textId="77777777" w:rsidR="00685DAC" w:rsidRPr="00BF0D59" w:rsidRDefault="00685DAC">
            <w:pPr>
              <w:pStyle w:val="af1"/>
              <w:widowControl w:val="0"/>
              <w:autoSpaceDE w:val="0"/>
              <w:autoSpaceDN w:val="0"/>
              <w:spacing w:before="102" w:beforeAutospacing="0" w:after="0" w:afterAutospacing="0"/>
              <w:ind w:left="8"/>
              <w:jc w:val="center"/>
              <w:rPr>
                <w:rFonts w:hAnsi="宋体" w:cs="Times New Roman"/>
                <w:sz w:val="21"/>
                <w:szCs w:val="21"/>
              </w:rPr>
            </w:pPr>
            <w:r w:rsidRPr="00BF0D59">
              <w:rPr>
                <w:rFonts w:hAnsi="宋体" w:cs="Times New Roman" w:hint="eastAsia"/>
                <w:sz w:val="21"/>
                <w:szCs w:val="21"/>
              </w:rPr>
              <w:t>▲</w:t>
            </w:r>
          </w:p>
        </w:tc>
        <w:tc>
          <w:tcPr>
            <w:tcW w:w="567" w:type="dxa"/>
            <w:tcBorders>
              <w:top w:val="single" w:sz="4" w:space="0" w:color="000000"/>
              <w:left w:val="nil"/>
              <w:bottom w:val="single" w:sz="4" w:space="0" w:color="000000"/>
              <w:right w:val="single" w:sz="4" w:space="0" w:color="000000"/>
            </w:tcBorders>
          </w:tcPr>
          <w:p w14:paraId="24A638E6" w14:textId="77777777" w:rsidR="00685DAC" w:rsidRPr="00BF0D59" w:rsidRDefault="00685DAC">
            <w:pPr>
              <w:pStyle w:val="af1"/>
              <w:widowControl w:val="0"/>
              <w:autoSpaceDE w:val="0"/>
              <w:autoSpaceDN w:val="0"/>
              <w:spacing w:before="0" w:beforeAutospacing="0" w:after="0" w:afterAutospacing="0"/>
              <w:rPr>
                <w:rFonts w:hAnsi="宋体" w:cs="Times New Roman"/>
                <w:sz w:val="20"/>
                <w:szCs w:val="20"/>
              </w:rPr>
            </w:pPr>
          </w:p>
        </w:tc>
        <w:tc>
          <w:tcPr>
            <w:tcW w:w="567" w:type="dxa"/>
            <w:tcBorders>
              <w:top w:val="single" w:sz="4" w:space="0" w:color="000000"/>
              <w:left w:val="nil"/>
              <w:bottom w:val="single" w:sz="4" w:space="0" w:color="000000"/>
              <w:right w:val="single" w:sz="4" w:space="0" w:color="000000"/>
            </w:tcBorders>
            <w:hideMark/>
          </w:tcPr>
          <w:p w14:paraId="17E1A2E1" w14:textId="77777777" w:rsidR="00685DAC" w:rsidRPr="00BF0D59" w:rsidRDefault="00685DAC">
            <w:pPr>
              <w:pStyle w:val="af1"/>
              <w:widowControl w:val="0"/>
              <w:autoSpaceDE w:val="0"/>
              <w:autoSpaceDN w:val="0"/>
              <w:spacing w:before="102" w:beforeAutospacing="0" w:after="0" w:afterAutospacing="0"/>
              <w:ind w:left="8"/>
              <w:jc w:val="center"/>
              <w:rPr>
                <w:rFonts w:hAnsi="宋体" w:cs="Times New Roman"/>
                <w:sz w:val="21"/>
                <w:szCs w:val="21"/>
              </w:rPr>
            </w:pPr>
            <w:r w:rsidRPr="00BF0D59">
              <w:rPr>
                <w:rFonts w:hAnsi="宋体" w:cs="Times New Roman" w:hint="eastAsia"/>
                <w:sz w:val="21"/>
                <w:szCs w:val="21"/>
              </w:rPr>
              <w:t>▲</w:t>
            </w:r>
          </w:p>
        </w:tc>
        <w:tc>
          <w:tcPr>
            <w:tcW w:w="425" w:type="dxa"/>
            <w:tcBorders>
              <w:top w:val="single" w:sz="4" w:space="0" w:color="000000"/>
              <w:left w:val="nil"/>
              <w:bottom w:val="single" w:sz="4" w:space="0" w:color="000000"/>
              <w:right w:val="single" w:sz="4" w:space="0" w:color="000000"/>
            </w:tcBorders>
          </w:tcPr>
          <w:p w14:paraId="4632449D" w14:textId="77777777" w:rsidR="00685DAC" w:rsidRPr="00BF0D59" w:rsidRDefault="00685DAC">
            <w:pPr>
              <w:pStyle w:val="af1"/>
              <w:widowControl w:val="0"/>
              <w:autoSpaceDE w:val="0"/>
              <w:autoSpaceDN w:val="0"/>
              <w:spacing w:before="0" w:beforeAutospacing="0" w:after="0" w:afterAutospacing="0"/>
              <w:rPr>
                <w:rFonts w:hAnsi="宋体" w:cs="Times New Roman"/>
                <w:sz w:val="20"/>
                <w:szCs w:val="20"/>
              </w:rPr>
            </w:pPr>
          </w:p>
        </w:tc>
        <w:tc>
          <w:tcPr>
            <w:tcW w:w="567" w:type="dxa"/>
            <w:tcBorders>
              <w:top w:val="single" w:sz="4" w:space="0" w:color="000000"/>
              <w:left w:val="nil"/>
              <w:bottom w:val="single" w:sz="4" w:space="0" w:color="000000"/>
              <w:right w:val="single" w:sz="4" w:space="0" w:color="000000"/>
            </w:tcBorders>
          </w:tcPr>
          <w:p w14:paraId="117F21B1" w14:textId="77777777" w:rsidR="00685DAC" w:rsidRPr="00BF0D59" w:rsidRDefault="00685DAC">
            <w:pPr>
              <w:pStyle w:val="af1"/>
              <w:widowControl w:val="0"/>
              <w:autoSpaceDE w:val="0"/>
              <w:autoSpaceDN w:val="0"/>
              <w:spacing w:before="0" w:beforeAutospacing="0" w:after="0" w:afterAutospacing="0"/>
              <w:rPr>
                <w:rFonts w:hAnsi="宋体" w:cs="Times New Roman"/>
                <w:sz w:val="20"/>
                <w:szCs w:val="20"/>
              </w:rPr>
            </w:pPr>
          </w:p>
        </w:tc>
        <w:tc>
          <w:tcPr>
            <w:tcW w:w="567" w:type="dxa"/>
            <w:tcBorders>
              <w:top w:val="single" w:sz="4" w:space="0" w:color="000000"/>
              <w:left w:val="nil"/>
              <w:bottom w:val="single" w:sz="4" w:space="0" w:color="000000"/>
              <w:right w:val="single" w:sz="4" w:space="0" w:color="000000"/>
            </w:tcBorders>
          </w:tcPr>
          <w:p w14:paraId="553C30EE" w14:textId="77777777" w:rsidR="00685DAC" w:rsidRPr="00BF0D59" w:rsidRDefault="00685DAC">
            <w:pPr>
              <w:pStyle w:val="af1"/>
              <w:widowControl w:val="0"/>
              <w:autoSpaceDE w:val="0"/>
              <w:autoSpaceDN w:val="0"/>
              <w:spacing w:before="0" w:beforeAutospacing="0" w:after="0" w:afterAutospacing="0"/>
              <w:rPr>
                <w:rFonts w:hAnsi="宋体" w:cs="Times New Roman"/>
                <w:sz w:val="20"/>
                <w:szCs w:val="20"/>
              </w:rPr>
            </w:pPr>
          </w:p>
        </w:tc>
        <w:tc>
          <w:tcPr>
            <w:tcW w:w="548" w:type="dxa"/>
            <w:tcBorders>
              <w:top w:val="single" w:sz="4" w:space="0" w:color="000000"/>
              <w:left w:val="nil"/>
              <w:bottom w:val="single" w:sz="4" w:space="0" w:color="000000"/>
              <w:right w:val="single" w:sz="4" w:space="0" w:color="000000"/>
            </w:tcBorders>
            <w:hideMark/>
          </w:tcPr>
          <w:p w14:paraId="012E0C0E" w14:textId="77777777" w:rsidR="00685DAC" w:rsidRPr="00BF0D59" w:rsidRDefault="00685DAC">
            <w:pPr>
              <w:pStyle w:val="af1"/>
              <w:widowControl w:val="0"/>
              <w:autoSpaceDE w:val="0"/>
              <w:autoSpaceDN w:val="0"/>
              <w:spacing w:before="102" w:beforeAutospacing="0" w:after="0" w:afterAutospacing="0"/>
              <w:ind w:left="9"/>
              <w:jc w:val="center"/>
              <w:rPr>
                <w:rFonts w:hAnsi="宋体" w:cs="Times New Roman"/>
                <w:sz w:val="21"/>
                <w:szCs w:val="21"/>
              </w:rPr>
            </w:pPr>
            <w:r w:rsidRPr="00BF0D59">
              <w:rPr>
                <w:rFonts w:hAnsi="宋体" w:cs="Times New Roman" w:hint="eastAsia"/>
                <w:sz w:val="21"/>
                <w:szCs w:val="21"/>
              </w:rPr>
              <w:t>▲</w:t>
            </w:r>
          </w:p>
        </w:tc>
      </w:tr>
      <w:tr w:rsidR="00DE7AD9" w:rsidRPr="00BF0D59" w14:paraId="5B8E4595" w14:textId="77777777" w:rsidTr="00685DAC">
        <w:trPr>
          <w:trHeight w:val="480"/>
        </w:trPr>
        <w:tc>
          <w:tcPr>
            <w:tcW w:w="846" w:type="dxa"/>
            <w:tcBorders>
              <w:top w:val="single" w:sz="4" w:space="0" w:color="000000"/>
              <w:left w:val="single" w:sz="4" w:space="0" w:color="000000"/>
              <w:bottom w:val="single" w:sz="4" w:space="0" w:color="000000"/>
              <w:right w:val="single" w:sz="4" w:space="0" w:color="000000"/>
            </w:tcBorders>
            <w:hideMark/>
          </w:tcPr>
          <w:p w14:paraId="03EA55AD" w14:textId="77777777" w:rsidR="00685DAC" w:rsidRPr="00BF0D59" w:rsidRDefault="00685DAC">
            <w:pPr>
              <w:pStyle w:val="af1"/>
              <w:widowControl w:val="0"/>
              <w:autoSpaceDE w:val="0"/>
              <w:autoSpaceDN w:val="0"/>
              <w:spacing w:before="0" w:beforeAutospacing="0" w:after="0" w:afterAutospacing="0" w:line="240" w:lineRule="exact"/>
              <w:ind w:left="211" w:right="204"/>
              <w:rPr>
                <w:rFonts w:hAnsi="宋体" w:cs="Times New Roman"/>
                <w:sz w:val="21"/>
                <w:szCs w:val="21"/>
              </w:rPr>
            </w:pPr>
            <w:r w:rsidRPr="00BF0D59">
              <w:rPr>
                <w:rFonts w:hAnsi="宋体" w:cs="Times New Roman" w:hint="eastAsia"/>
                <w:sz w:val="21"/>
                <w:szCs w:val="21"/>
              </w:rPr>
              <w:t>其他管线</w:t>
            </w:r>
          </w:p>
        </w:tc>
        <w:tc>
          <w:tcPr>
            <w:tcW w:w="850" w:type="dxa"/>
            <w:tcBorders>
              <w:top w:val="single" w:sz="4" w:space="0" w:color="000000"/>
              <w:left w:val="nil"/>
              <w:bottom w:val="single" w:sz="4" w:space="0" w:color="000000"/>
              <w:right w:val="single" w:sz="4" w:space="0" w:color="000000"/>
            </w:tcBorders>
            <w:hideMark/>
          </w:tcPr>
          <w:p w14:paraId="4FE584D8" w14:textId="77777777" w:rsidR="00685DAC" w:rsidRPr="00BF0D59" w:rsidRDefault="00685DAC">
            <w:pPr>
              <w:pStyle w:val="af1"/>
              <w:widowControl w:val="0"/>
              <w:autoSpaceDE w:val="0"/>
              <w:autoSpaceDN w:val="0"/>
              <w:spacing w:before="102" w:beforeAutospacing="0" w:after="0" w:afterAutospacing="0"/>
              <w:ind w:left="88" w:right="80"/>
              <w:jc w:val="center"/>
              <w:rPr>
                <w:rFonts w:hAnsi="宋体" w:cs="Times New Roman"/>
                <w:sz w:val="21"/>
                <w:szCs w:val="21"/>
              </w:rPr>
            </w:pPr>
            <w:r w:rsidRPr="00BF0D59">
              <w:rPr>
                <w:rFonts w:hAnsi="宋体" w:cs="Times New Roman" w:hint="eastAsia"/>
                <w:sz w:val="21"/>
                <w:szCs w:val="21"/>
              </w:rPr>
              <w:t>管道</w:t>
            </w:r>
          </w:p>
        </w:tc>
        <w:tc>
          <w:tcPr>
            <w:tcW w:w="567" w:type="dxa"/>
            <w:tcBorders>
              <w:top w:val="single" w:sz="4" w:space="0" w:color="000000"/>
              <w:left w:val="nil"/>
              <w:bottom w:val="single" w:sz="4" w:space="0" w:color="000000"/>
              <w:right w:val="single" w:sz="4" w:space="0" w:color="000000"/>
            </w:tcBorders>
            <w:hideMark/>
          </w:tcPr>
          <w:p w14:paraId="332638BF" w14:textId="77777777" w:rsidR="00685DAC" w:rsidRPr="00BF0D59" w:rsidRDefault="00685DAC">
            <w:pPr>
              <w:pStyle w:val="af1"/>
              <w:widowControl w:val="0"/>
              <w:autoSpaceDE w:val="0"/>
              <w:autoSpaceDN w:val="0"/>
              <w:spacing w:before="102" w:beforeAutospacing="0" w:after="0" w:afterAutospacing="0"/>
              <w:ind w:left="9"/>
              <w:jc w:val="center"/>
              <w:rPr>
                <w:rFonts w:hAnsi="宋体" w:cs="Times New Roman"/>
                <w:sz w:val="21"/>
                <w:szCs w:val="21"/>
              </w:rPr>
            </w:pPr>
            <w:r w:rsidRPr="00BF0D59">
              <w:rPr>
                <w:rFonts w:hAnsi="宋体" w:cs="Times New Roman" w:hint="eastAsia"/>
                <w:sz w:val="21"/>
                <w:szCs w:val="21"/>
              </w:rPr>
              <w:t>▲</w:t>
            </w:r>
          </w:p>
        </w:tc>
        <w:tc>
          <w:tcPr>
            <w:tcW w:w="426" w:type="dxa"/>
            <w:tcBorders>
              <w:top w:val="single" w:sz="4" w:space="0" w:color="000000"/>
              <w:left w:val="nil"/>
              <w:bottom w:val="single" w:sz="4" w:space="0" w:color="000000"/>
              <w:right w:val="single" w:sz="4" w:space="0" w:color="000000"/>
            </w:tcBorders>
          </w:tcPr>
          <w:p w14:paraId="5C5BCEE7" w14:textId="77777777" w:rsidR="00685DAC" w:rsidRPr="00BF0D59" w:rsidRDefault="00685DAC">
            <w:pPr>
              <w:pStyle w:val="af1"/>
              <w:widowControl w:val="0"/>
              <w:autoSpaceDE w:val="0"/>
              <w:autoSpaceDN w:val="0"/>
              <w:spacing w:before="0" w:beforeAutospacing="0" w:after="0" w:afterAutospacing="0"/>
              <w:rPr>
                <w:rFonts w:hAnsi="宋体" w:cs="Times New Roman"/>
                <w:sz w:val="20"/>
                <w:szCs w:val="20"/>
              </w:rPr>
            </w:pPr>
          </w:p>
        </w:tc>
        <w:tc>
          <w:tcPr>
            <w:tcW w:w="567" w:type="dxa"/>
            <w:tcBorders>
              <w:top w:val="single" w:sz="4" w:space="0" w:color="000000"/>
              <w:left w:val="nil"/>
              <w:bottom w:val="single" w:sz="4" w:space="0" w:color="000000"/>
              <w:right w:val="single" w:sz="4" w:space="0" w:color="000000"/>
            </w:tcBorders>
            <w:hideMark/>
          </w:tcPr>
          <w:p w14:paraId="491D53C0" w14:textId="77777777" w:rsidR="00685DAC" w:rsidRPr="00BF0D59" w:rsidRDefault="00685DAC">
            <w:pPr>
              <w:pStyle w:val="af1"/>
              <w:widowControl w:val="0"/>
              <w:autoSpaceDE w:val="0"/>
              <w:autoSpaceDN w:val="0"/>
              <w:spacing w:before="102" w:beforeAutospacing="0" w:after="0" w:afterAutospacing="0"/>
              <w:ind w:left="5"/>
              <w:jc w:val="center"/>
              <w:rPr>
                <w:rFonts w:hAnsi="宋体" w:cs="Times New Roman"/>
                <w:sz w:val="21"/>
                <w:szCs w:val="21"/>
              </w:rPr>
            </w:pPr>
            <w:r w:rsidRPr="00BF0D59">
              <w:rPr>
                <w:rFonts w:hAnsi="宋体" w:cs="Times New Roman" w:hint="eastAsia"/>
                <w:sz w:val="21"/>
                <w:szCs w:val="21"/>
              </w:rPr>
              <w:t>▲</w:t>
            </w:r>
          </w:p>
        </w:tc>
        <w:tc>
          <w:tcPr>
            <w:tcW w:w="850" w:type="dxa"/>
            <w:tcBorders>
              <w:top w:val="single" w:sz="4" w:space="0" w:color="000000"/>
              <w:left w:val="nil"/>
              <w:bottom w:val="single" w:sz="4" w:space="0" w:color="000000"/>
              <w:right w:val="single" w:sz="4" w:space="0" w:color="000000"/>
            </w:tcBorders>
          </w:tcPr>
          <w:p w14:paraId="0522D2CE" w14:textId="77777777" w:rsidR="00685DAC" w:rsidRPr="00BF0D59" w:rsidRDefault="00685DAC">
            <w:pPr>
              <w:pStyle w:val="af1"/>
              <w:widowControl w:val="0"/>
              <w:autoSpaceDE w:val="0"/>
              <w:autoSpaceDN w:val="0"/>
              <w:spacing w:before="0" w:beforeAutospacing="0" w:after="0" w:afterAutospacing="0"/>
              <w:rPr>
                <w:rFonts w:hAnsi="宋体" w:cs="Times New Roman"/>
                <w:sz w:val="20"/>
                <w:szCs w:val="20"/>
              </w:rPr>
            </w:pPr>
          </w:p>
        </w:tc>
        <w:tc>
          <w:tcPr>
            <w:tcW w:w="709" w:type="dxa"/>
            <w:tcBorders>
              <w:top w:val="single" w:sz="4" w:space="0" w:color="000000"/>
              <w:left w:val="nil"/>
              <w:bottom w:val="single" w:sz="4" w:space="0" w:color="000000"/>
              <w:right w:val="single" w:sz="4" w:space="0" w:color="000000"/>
            </w:tcBorders>
          </w:tcPr>
          <w:p w14:paraId="23FDEB73" w14:textId="77777777" w:rsidR="00685DAC" w:rsidRPr="00BF0D59" w:rsidRDefault="00685DAC">
            <w:pPr>
              <w:pStyle w:val="af1"/>
              <w:widowControl w:val="0"/>
              <w:autoSpaceDE w:val="0"/>
              <w:autoSpaceDN w:val="0"/>
              <w:spacing w:before="0" w:beforeAutospacing="0" w:after="0" w:afterAutospacing="0"/>
              <w:rPr>
                <w:rFonts w:hAnsi="宋体" w:cs="Times New Roman"/>
                <w:sz w:val="20"/>
                <w:szCs w:val="20"/>
              </w:rPr>
            </w:pPr>
          </w:p>
        </w:tc>
        <w:tc>
          <w:tcPr>
            <w:tcW w:w="567" w:type="dxa"/>
            <w:tcBorders>
              <w:top w:val="single" w:sz="4" w:space="0" w:color="000000"/>
              <w:left w:val="nil"/>
              <w:bottom w:val="single" w:sz="4" w:space="0" w:color="000000"/>
              <w:right w:val="single" w:sz="4" w:space="0" w:color="000000"/>
            </w:tcBorders>
          </w:tcPr>
          <w:p w14:paraId="5F3E609C" w14:textId="77777777" w:rsidR="00685DAC" w:rsidRPr="00BF0D59" w:rsidRDefault="00685DAC">
            <w:pPr>
              <w:pStyle w:val="af1"/>
              <w:widowControl w:val="0"/>
              <w:autoSpaceDE w:val="0"/>
              <w:autoSpaceDN w:val="0"/>
              <w:spacing w:before="0" w:beforeAutospacing="0" w:after="0" w:afterAutospacing="0"/>
              <w:rPr>
                <w:rFonts w:hAnsi="宋体" w:cs="Times New Roman"/>
                <w:sz w:val="20"/>
                <w:szCs w:val="20"/>
              </w:rPr>
            </w:pPr>
          </w:p>
        </w:tc>
        <w:tc>
          <w:tcPr>
            <w:tcW w:w="425" w:type="dxa"/>
            <w:tcBorders>
              <w:top w:val="single" w:sz="4" w:space="0" w:color="000000"/>
              <w:left w:val="nil"/>
              <w:bottom w:val="single" w:sz="4" w:space="0" w:color="000000"/>
              <w:right w:val="single" w:sz="4" w:space="0" w:color="000000"/>
            </w:tcBorders>
            <w:hideMark/>
          </w:tcPr>
          <w:p w14:paraId="770D2599" w14:textId="77777777" w:rsidR="00685DAC" w:rsidRPr="00BF0D59" w:rsidRDefault="00685DAC">
            <w:pPr>
              <w:pStyle w:val="af1"/>
              <w:widowControl w:val="0"/>
              <w:autoSpaceDE w:val="0"/>
              <w:autoSpaceDN w:val="0"/>
              <w:spacing w:before="102" w:beforeAutospacing="0" w:after="0" w:afterAutospacing="0"/>
              <w:ind w:left="8"/>
              <w:jc w:val="center"/>
              <w:rPr>
                <w:rFonts w:hAnsi="宋体" w:cs="Times New Roman"/>
                <w:sz w:val="21"/>
                <w:szCs w:val="21"/>
              </w:rPr>
            </w:pPr>
            <w:r w:rsidRPr="00BF0D59">
              <w:rPr>
                <w:rFonts w:hAnsi="宋体" w:cs="Times New Roman" w:hint="eastAsia"/>
                <w:sz w:val="21"/>
                <w:szCs w:val="21"/>
              </w:rPr>
              <w:t>▲</w:t>
            </w:r>
          </w:p>
        </w:tc>
        <w:tc>
          <w:tcPr>
            <w:tcW w:w="567" w:type="dxa"/>
            <w:tcBorders>
              <w:top w:val="single" w:sz="4" w:space="0" w:color="000000"/>
              <w:left w:val="nil"/>
              <w:bottom w:val="single" w:sz="4" w:space="0" w:color="000000"/>
              <w:right w:val="single" w:sz="4" w:space="0" w:color="000000"/>
            </w:tcBorders>
          </w:tcPr>
          <w:p w14:paraId="4E68521F" w14:textId="77777777" w:rsidR="00685DAC" w:rsidRPr="00BF0D59" w:rsidRDefault="00685DAC">
            <w:pPr>
              <w:pStyle w:val="af1"/>
              <w:widowControl w:val="0"/>
              <w:autoSpaceDE w:val="0"/>
              <w:autoSpaceDN w:val="0"/>
              <w:spacing w:before="0" w:beforeAutospacing="0" w:after="0" w:afterAutospacing="0"/>
              <w:rPr>
                <w:rFonts w:hAnsi="宋体" w:cs="Times New Roman"/>
                <w:sz w:val="20"/>
                <w:szCs w:val="20"/>
              </w:rPr>
            </w:pPr>
          </w:p>
        </w:tc>
        <w:tc>
          <w:tcPr>
            <w:tcW w:w="567" w:type="dxa"/>
            <w:tcBorders>
              <w:top w:val="single" w:sz="4" w:space="0" w:color="000000"/>
              <w:left w:val="nil"/>
              <w:bottom w:val="single" w:sz="4" w:space="0" w:color="000000"/>
              <w:right w:val="single" w:sz="4" w:space="0" w:color="000000"/>
            </w:tcBorders>
          </w:tcPr>
          <w:p w14:paraId="13234CB3" w14:textId="77777777" w:rsidR="00685DAC" w:rsidRPr="00BF0D59" w:rsidRDefault="00685DAC">
            <w:pPr>
              <w:pStyle w:val="af1"/>
              <w:widowControl w:val="0"/>
              <w:autoSpaceDE w:val="0"/>
              <w:autoSpaceDN w:val="0"/>
              <w:spacing w:before="0" w:beforeAutospacing="0" w:after="0" w:afterAutospacing="0"/>
              <w:rPr>
                <w:rFonts w:hAnsi="宋体" w:cs="Times New Roman"/>
                <w:sz w:val="20"/>
                <w:szCs w:val="20"/>
              </w:rPr>
            </w:pPr>
          </w:p>
        </w:tc>
        <w:tc>
          <w:tcPr>
            <w:tcW w:w="425" w:type="dxa"/>
            <w:tcBorders>
              <w:top w:val="single" w:sz="4" w:space="0" w:color="000000"/>
              <w:left w:val="nil"/>
              <w:bottom w:val="single" w:sz="4" w:space="0" w:color="000000"/>
              <w:right w:val="single" w:sz="4" w:space="0" w:color="000000"/>
            </w:tcBorders>
          </w:tcPr>
          <w:p w14:paraId="4C4235E9" w14:textId="77777777" w:rsidR="00685DAC" w:rsidRPr="00BF0D59" w:rsidRDefault="00685DAC">
            <w:pPr>
              <w:pStyle w:val="af1"/>
              <w:widowControl w:val="0"/>
              <w:autoSpaceDE w:val="0"/>
              <w:autoSpaceDN w:val="0"/>
              <w:spacing w:before="0" w:beforeAutospacing="0" w:after="0" w:afterAutospacing="0"/>
              <w:rPr>
                <w:rFonts w:hAnsi="宋体" w:cs="Times New Roman"/>
                <w:sz w:val="20"/>
                <w:szCs w:val="20"/>
              </w:rPr>
            </w:pPr>
          </w:p>
        </w:tc>
        <w:tc>
          <w:tcPr>
            <w:tcW w:w="567" w:type="dxa"/>
            <w:tcBorders>
              <w:top w:val="single" w:sz="4" w:space="0" w:color="000000"/>
              <w:left w:val="nil"/>
              <w:bottom w:val="single" w:sz="4" w:space="0" w:color="000000"/>
              <w:right w:val="single" w:sz="4" w:space="0" w:color="000000"/>
            </w:tcBorders>
          </w:tcPr>
          <w:p w14:paraId="231AFF0B" w14:textId="77777777" w:rsidR="00685DAC" w:rsidRPr="00BF0D59" w:rsidRDefault="00685DAC">
            <w:pPr>
              <w:pStyle w:val="af1"/>
              <w:widowControl w:val="0"/>
              <w:autoSpaceDE w:val="0"/>
              <w:autoSpaceDN w:val="0"/>
              <w:spacing w:before="0" w:beforeAutospacing="0" w:after="0" w:afterAutospacing="0"/>
              <w:rPr>
                <w:rFonts w:hAnsi="宋体" w:cs="Times New Roman"/>
                <w:sz w:val="20"/>
                <w:szCs w:val="20"/>
              </w:rPr>
            </w:pPr>
          </w:p>
        </w:tc>
        <w:tc>
          <w:tcPr>
            <w:tcW w:w="567" w:type="dxa"/>
            <w:tcBorders>
              <w:top w:val="single" w:sz="4" w:space="0" w:color="000000"/>
              <w:left w:val="nil"/>
              <w:bottom w:val="single" w:sz="4" w:space="0" w:color="000000"/>
              <w:right w:val="single" w:sz="4" w:space="0" w:color="000000"/>
            </w:tcBorders>
          </w:tcPr>
          <w:p w14:paraId="5DB702D7" w14:textId="77777777" w:rsidR="00685DAC" w:rsidRPr="00BF0D59" w:rsidRDefault="00685DAC">
            <w:pPr>
              <w:pStyle w:val="af1"/>
              <w:widowControl w:val="0"/>
              <w:autoSpaceDE w:val="0"/>
              <w:autoSpaceDN w:val="0"/>
              <w:spacing w:before="0" w:beforeAutospacing="0" w:after="0" w:afterAutospacing="0"/>
              <w:rPr>
                <w:rFonts w:hAnsi="宋体" w:cs="Times New Roman"/>
                <w:sz w:val="20"/>
                <w:szCs w:val="20"/>
              </w:rPr>
            </w:pPr>
          </w:p>
        </w:tc>
        <w:tc>
          <w:tcPr>
            <w:tcW w:w="548" w:type="dxa"/>
            <w:tcBorders>
              <w:top w:val="single" w:sz="4" w:space="0" w:color="000000"/>
              <w:left w:val="nil"/>
              <w:bottom w:val="single" w:sz="4" w:space="0" w:color="000000"/>
              <w:right w:val="single" w:sz="4" w:space="0" w:color="000000"/>
            </w:tcBorders>
            <w:hideMark/>
          </w:tcPr>
          <w:p w14:paraId="50F4D4A3" w14:textId="77777777" w:rsidR="00685DAC" w:rsidRPr="00BF0D59" w:rsidRDefault="00685DAC">
            <w:pPr>
              <w:pStyle w:val="af1"/>
              <w:widowControl w:val="0"/>
              <w:autoSpaceDE w:val="0"/>
              <w:autoSpaceDN w:val="0"/>
              <w:spacing w:before="102" w:beforeAutospacing="0" w:after="0" w:afterAutospacing="0"/>
              <w:ind w:left="9"/>
              <w:jc w:val="center"/>
              <w:rPr>
                <w:rFonts w:hAnsi="宋体" w:cs="Times New Roman"/>
                <w:sz w:val="21"/>
                <w:szCs w:val="21"/>
              </w:rPr>
            </w:pPr>
            <w:r w:rsidRPr="00BF0D59">
              <w:rPr>
                <w:rFonts w:hAnsi="宋体" w:cs="Times New Roman" w:hint="eastAsia"/>
                <w:sz w:val="21"/>
                <w:szCs w:val="21"/>
              </w:rPr>
              <w:t>▲</w:t>
            </w:r>
          </w:p>
        </w:tc>
      </w:tr>
      <w:tr w:rsidR="00DE7AD9" w:rsidRPr="00BF0D59" w14:paraId="470EF16A" w14:textId="77777777" w:rsidTr="00685DAC">
        <w:trPr>
          <w:trHeight w:val="2240"/>
        </w:trPr>
        <w:tc>
          <w:tcPr>
            <w:tcW w:w="9048" w:type="dxa"/>
            <w:gridSpan w:val="15"/>
            <w:tcBorders>
              <w:top w:val="single" w:sz="4" w:space="0" w:color="000000"/>
              <w:left w:val="single" w:sz="4" w:space="0" w:color="000000"/>
              <w:bottom w:val="single" w:sz="4" w:space="0" w:color="000000"/>
              <w:right w:val="single" w:sz="4" w:space="0" w:color="000000"/>
            </w:tcBorders>
            <w:hideMark/>
          </w:tcPr>
          <w:p w14:paraId="7C105332" w14:textId="77777777" w:rsidR="00685DAC" w:rsidRPr="00BF0D59" w:rsidRDefault="00685DAC">
            <w:pPr>
              <w:pStyle w:val="af1"/>
              <w:widowControl w:val="0"/>
              <w:autoSpaceDE w:val="0"/>
              <w:autoSpaceDN w:val="0"/>
              <w:spacing w:before="15" w:beforeAutospacing="0" w:after="0" w:afterAutospacing="0"/>
              <w:ind w:left="108"/>
              <w:jc w:val="both"/>
              <w:rPr>
                <w:rFonts w:hAnsi="宋体" w:cs="Times New Roman"/>
                <w:b/>
                <w:sz w:val="21"/>
                <w:szCs w:val="21"/>
              </w:rPr>
            </w:pPr>
            <w:r w:rsidRPr="00BF0D59">
              <w:rPr>
                <w:rFonts w:hAnsi="宋体" w:cs="Times New Roman" w:hint="eastAsia"/>
                <w:b/>
                <w:sz w:val="21"/>
                <w:szCs w:val="21"/>
              </w:rPr>
              <w:t>注 1：▲表示应查明项目。</w:t>
            </w:r>
          </w:p>
          <w:p w14:paraId="19549EDA" w14:textId="77777777" w:rsidR="00685DAC" w:rsidRPr="00BF0D59" w:rsidRDefault="00685DAC">
            <w:pPr>
              <w:pStyle w:val="af1"/>
              <w:widowControl w:val="0"/>
              <w:autoSpaceDE w:val="0"/>
              <w:autoSpaceDN w:val="0"/>
              <w:spacing w:before="9" w:beforeAutospacing="0" w:after="0" w:afterAutospacing="0" w:line="244" w:lineRule="auto"/>
              <w:ind w:left="108" w:right="162"/>
              <w:jc w:val="both"/>
              <w:rPr>
                <w:rFonts w:hAnsi="宋体" w:cs="Times New Roman"/>
                <w:sz w:val="21"/>
                <w:szCs w:val="21"/>
              </w:rPr>
            </w:pPr>
            <w:r w:rsidRPr="00BF0D59">
              <w:rPr>
                <w:rFonts w:hAnsi="宋体" w:cs="Times New Roman" w:hint="eastAsia"/>
                <w:spacing w:val="-35"/>
                <w:sz w:val="21"/>
                <w:szCs w:val="21"/>
              </w:rPr>
              <w:t xml:space="preserve">注 </w:t>
            </w:r>
            <w:r w:rsidRPr="00BF0D59">
              <w:rPr>
                <w:rFonts w:hAnsi="宋体" w:cs="Times New Roman" w:hint="eastAsia"/>
                <w:sz w:val="21"/>
                <w:szCs w:val="21"/>
              </w:rPr>
              <w:t>2：断面尺寸：单位用毫米表示。有压力的圆形地下管道量测外径，其它圆形地下管道量测内径；电力、通信管块调查外径，其它矩形断面量测内壁的宽和高；</w:t>
            </w:r>
          </w:p>
          <w:p w14:paraId="5E5EC412" w14:textId="77777777" w:rsidR="00685DAC" w:rsidRPr="00BF0D59" w:rsidRDefault="00685DAC">
            <w:pPr>
              <w:pStyle w:val="af1"/>
              <w:widowControl w:val="0"/>
              <w:autoSpaceDE w:val="0"/>
              <w:autoSpaceDN w:val="0"/>
              <w:spacing w:before="2" w:beforeAutospacing="0" w:after="0" w:afterAutospacing="0"/>
              <w:ind w:left="108"/>
              <w:jc w:val="both"/>
              <w:rPr>
                <w:rFonts w:hAnsi="宋体" w:cs="Times New Roman"/>
                <w:sz w:val="21"/>
                <w:szCs w:val="21"/>
              </w:rPr>
            </w:pPr>
            <w:r w:rsidRPr="00BF0D59">
              <w:rPr>
                <w:rFonts w:hAnsi="宋体" w:cs="Times New Roman" w:hint="eastAsia"/>
                <w:sz w:val="21"/>
                <w:szCs w:val="21"/>
              </w:rPr>
              <w:t>注 3：保护材质指线缆类管线最外层保护介质的材质；</w:t>
            </w:r>
          </w:p>
          <w:p w14:paraId="7494CD30" w14:textId="77777777" w:rsidR="00685DAC" w:rsidRPr="00BF0D59" w:rsidRDefault="00685DAC">
            <w:pPr>
              <w:pStyle w:val="af1"/>
              <w:widowControl w:val="0"/>
              <w:autoSpaceDE w:val="0"/>
              <w:autoSpaceDN w:val="0"/>
              <w:spacing w:before="10" w:beforeAutospacing="0" w:after="0" w:afterAutospacing="0" w:line="244" w:lineRule="auto"/>
              <w:ind w:left="108" w:right="110"/>
              <w:jc w:val="both"/>
              <w:rPr>
                <w:rFonts w:hAnsi="宋体" w:cs="Times New Roman"/>
                <w:sz w:val="21"/>
                <w:szCs w:val="21"/>
              </w:rPr>
            </w:pPr>
            <w:r w:rsidRPr="00BF0D59">
              <w:rPr>
                <w:rFonts w:hAnsi="宋体" w:cs="Times New Roman" w:hint="eastAsia"/>
                <w:spacing w:val="-32"/>
                <w:sz w:val="21"/>
                <w:szCs w:val="21"/>
              </w:rPr>
              <w:t xml:space="preserve">注 </w:t>
            </w:r>
            <w:r w:rsidRPr="00BF0D59">
              <w:rPr>
                <w:rFonts w:hAnsi="宋体" w:cs="Times New Roman" w:hint="eastAsia"/>
                <w:sz w:val="21"/>
                <w:szCs w:val="21"/>
              </w:rPr>
              <w:t>4：管线埋深：直埋电缆和管块应量测外顶埋深，电力、通讯沟道量测内底埋深，给水、燃气和工业等有压力的管道量测外顶埋深，排水管沟、地下沟道和自流管道应量测内底埋深。综合管   廊应量测外顶埋深；出露在地面上的管线，实测管顶或管底高程，埋深记为“0”；</w:t>
            </w:r>
          </w:p>
          <w:p w14:paraId="0B90A4CD" w14:textId="77777777" w:rsidR="00685DAC" w:rsidRPr="00BF0D59" w:rsidRDefault="00685DAC">
            <w:pPr>
              <w:pStyle w:val="af1"/>
              <w:widowControl w:val="0"/>
              <w:autoSpaceDE w:val="0"/>
              <w:autoSpaceDN w:val="0"/>
              <w:spacing w:before="0" w:beforeAutospacing="0" w:after="0" w:afterAutospacing="0" w:line="246" w:lineRule="exact"/>
              <w:ind w:left="108"/>
              <w:jc w:val="both"/>
              <w:rPr>
                <w:rFonts w:hAnsi="宋体" w:cs="Times New Roman"/>
                <w:sz w:val="21"/>
                <w:szCs w:val="21"/>
              </w:rPr>
            </w:pPr>
            <w:r w:rsidRPr="00BF0D59">
              <w:rPr>
                <w:rFonts w:hAnsi="宋体" w:cs="Times New Roman" w:hint="eastAsia"/>
                <w:sz w:val="21"/>
                <w:szCs w:val="21"/>
              </w:rPr>
              <w:t>注 5：只有电力、通信管线才需调查线缆条数。</w:t>
            </w:r>
          </w:p>
        </w:tc>
      </w:tr>
    </w:tbl>
    <w:p w14:paraId="2350380A" w14:textId="77777777" w:rsidR="00685DAC" w:rsidRPr="00BF0D59" w:rsidRDefault="00685DAC" w:rsidP="00685DAC">
      <w:pPr>
        <w:pStyle w:val="af1"/>
        <w:widowControl w:val="0"/>
        <w:autoSpaceDE w:val="0"/>
        <w:autoSpaceDN w:val="0"/>
        <w:spacing w:before="6" w:beforeAutospacing="0" w:after="0" w:afterAutospacing="0"/>
        <w:rPr>
          <w:rFonts w:hAnsi="宋体"/>
          <w:sz w:val="25"/>
          <w:szCs w:val="25"/>
        </w:rPr>
      </w:pPr>
      <w:r w:rsidRPr="00BF0D59">
        <w:rPr>
          <w:rFonts w:hAnsi="宋体" w:hint="eastAsia"/>
          <w:sz w:val="25"/>
          <w:szCs w:val="25"/>
        </w:rPr>
        <w:t xml:space="preserve"> </w:t>
      </w:r>
    </w:p>
    <w:p w14:paraId="5782AAE1" w14:textId="77777777" w:rsidR="00685DAC" w:rsidRPr="00BF0D59" w:rsidRDefault="00685DAC" w:rsidP="00685DAC">
      <w:pPr>
        <w:pStyle w:val="af1"/>
        <w:widowControl w:val="0"/>
        <w:autoSpaceDE w:val="0"/>
        <w:autoSpaceDN w:val="0"/>
        <w:spacing w:before="66" w:beforeAutospacing="0" w:after="0" w:afterAutospacing="0"/>
        <w:ind w:left="1091"/>
        <w:rPr>
          <w:rFonts w:hAnsi="宋体"/>
        </w:rPr>
      </w:pPr>
      <w:r w:rsidRPr="00BF0D59">
        <w:rPr>
          <w:rFonts w:hAnsi="宋体" w:hint="eastAsia"/>
          <w:sz w:val="24"/>
          <w:szCs w:val="24"/>
        </w:rPr>
        <w:t>4、管线特征点和附属设施按表 3.6.2.1-2 执行。</w:t>
      </w:r>
    </w:p>
    <w:p w14:paraId="4AE24C02" w14:textId="77777777" w:rsidR="00685DAC" w:rsidRPr="00BF0D59" w:rsidRDefault="00685DAC" w:rsidP="00685DAC">
      <w:pPr>
        <w:pStyle w:val="af1"/>
        <w:widowControl w:val="0"/>
        <w:autoSpaceDE w:val="0"/>
        <w:autoSpaceDN w:val="0"/>
        <w:spacing w:before="161" w:beforeAutospacing="0" w:after="0" w:afterAutospacing="0"/>
        <w:ind w:right="7"/>
        <w:jc w:val="center"/>
        <w:rPr>
          <w:rFonts w:hAnsi="宋体"/>
        </w:rPr>
      </w:pPr>
      <w:r w:rsidRPr="00BF0D59">
        <w:rPr>
          <w:rFonts w:hAnsi="宋体" w:hint="eastAsia"/>
          <w:sz w:val="24"/>
          <w:szCs w:val="24"/>
        </w:rPr>
        <w:t>表3.6.2.1-2</w:t>
      </w:r>
      <w:r w:rsidRPr="00BF0D59">
        <w:rPr>
          <w:rFonts w:hAnsi="宋体" w:hint="eastAsia"/>
          <w:sz w:val="24"/>
          <w:szCs w:val="24"/>
        </w:rPr>
        <w:tab/>
        <w:t>管线特征点和附属设施表</w:t>
      </w:r>
    </w:p>
    <w:p w14:paraId="668AD37F" w14:textId="77777777" w:rsidR="00685DAC" w:rsidRPr="00BF0D59" w:rsidRDefault="00685DAC" w:rsidP="00685DAC">
      <w:pPr>
        <w:pStyle w:val="af1"/>
        <w:widowControl w:val="0"/>
        <w:autoSpaceDE w:val="0"/>
        <w:autoSpaceDN w:val="0"/>
        <w:spacing w:before="8" w:beforeAutospacing="0" w:after="0" w:afterAutospacing="0"/>
        <w:rPr>
          <w:rFonts w:hAnsi="宋体"/>
          <w:sz w:val="7"/>
          <w:szCs w:val="7"/>
        </w:rPr>
      </w:pPr>
      <w:r w:rsidRPr="00BF0D59">
        <w:rPr>
          <w:rFonts w:hAnsi="宋体" w:hint="eastAsia"/>
          <w:sz w:val="7"/>
          <w:szCs w:val="7"/>
        </w:rPr>
        <w:t xml:space="preserve"> </w:t>
      </w:r>
    </w:p>
    <w:tbl>
      <w:tblPr>
        <w:tblW w:w="0" w:type="auto"/>
        <w:tblInd w:w="8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3"/>
        <w:gridCol w:w="3571"/>
        <w:gridCol w:w="4095"/>
      </w:tblGrid>
      <w:tr w:rsidR="00DE7AD9" w:rsidRPr="00BF0D59" w14:paraId="38867F57" w14:textId="77777777" w:rsidTr="00685DAC">
        <w:trPr>
          <w:trHeight w:val="338"/>
        </w:trPr>
        <w:tc>
          <w:tcPr>
            <w:tcW w:w="1133" w:type="dxa"/>
            <w:tcBorders>
              <w:top w:val="single" w:sz="4" w:space="0" w:color="000000"/>
              <w:left w:val="single" w:sz="4" w:space="0" w:color="000000"/>
              <w:bottom w:val="single" w:sz="4" w:space="0" w:color="000000"/>
              <w:right w:val="single" w:sz="4" w:space="0" w:color="000000"/>
            </w:tcBorders>
            <w:hideMark/>
          </w:tcPr>
          <w:p w14:paraId="76E0A91E" w14:textId="77777777" w:rsidR="00685DAC" w:rsidRPr="00BF0D59" w:rsidRDefault="00685DAC">
            <w:pPr>
              <w:pStyle w:val="af1"/>
              <w:widowControl w:val="0"/>
              <w:autoSpaceDE w:val="0"/>
              <w:autoSpaceDN w:val="0"/>
              <w:spacing w:before="42" w:beforeAutospacing="0" w:after="0" w:afterAutospacing="0"/>
              <w:ind w:left="125" w:right="113"/>
              <w:jc w:val="center"/>
              <w:rPr>
                <w:rFonts w:hAnsi="宋体" w:cs="Times New Roman"/>
                <w:b/>
                <w:sz w:val="21"/>
                <w:szCs w:val="21"/>
              </w:rPr>
            </w:pPr>
            <w:r w:rsidRPr="00BF0D59">
              <w:rPr>
                <w:rFonts w:hAnsi="宋体" w:cs="Times New Roman" w:hint="eastAsia"/>
                <w:b/>
                <w:sz w:val="21"/>
                <w:szCs w:val="21"/>
              </w:rPr>
              <w:t>管线种类</w:t>
            </w:r>
          </w:p>
        </w:tc>
        <w:tc>
          <w:tcPr>
            <w:tcW w:w="3571" w:type="dxa"/>
            <w:tcBorders>
              <w:top w:val="single" w:sz="6" w:space="0" w:color="000000"/>
              <w:left w:val="nil"/>
              <w:bottom w:val="single" w:sz="6" w:space="0" w:color="000000"/>
              <w:right w:val="single" w:sz="6" w:space="0" w:color="000000"/>
            </w:tcBorders>
            <w:hideMark/>
          </w:tcPr>
          <w:p w14:paraId="23C4D903" w14:textId="77777777" w:rsidR="00685DAC" w:rsidRPr="00BF0D59" w:rsidRDefault="00685DAC">
            <w:pPr>
              <w:pStyle w:val="af1"/>
              <w:widowControl w:val="0"/>
              <w:autoSpaceDE w:val="0"/>
              <w:autoSpaceDN w:val="0"/>
              <w:spacing w:before="42" w:beforeAutospacing="0" w:after="0" w:afterAutospacing="0"/>
              <w:ind w:left="81" w:right="71"/>
              <w:jc w:val="center"/>
              <w:rPr>
                <w:rFonts w:hAnsi="宋体" w:cs="Times New Roman"/>
                <w:b/>
                <w:sz w:val="21"/>
                <w:szCs w:val="21"/>
              </w:rPr>
            </w:pPr>
            <w:r w:rsidRPr="00BF0D59">
              <w:rPr>
                <w:rFonts w:hAnsi="宋体" w:cs="Times New Roman" w:hint="eastAsia"/>
                <w:b/>
                <w:sz w:val="21"/>
                <w:szCs w:val="21"/>
              </w:rPr>
              <w:t>特征点</w:t>
            </w:r>
          </w:p>
        </w:tc>
        <w:tc>
          <w:tcPr>
            <w:tcW w:w="4095" w:type="dxa"/>
            <w:tcBorders>
              <w:top w:val="single" w:sz="6" w:space="0" w:color="000000"/>
              <w:left w:val="nil"/>
              <w:bottom w:val="single" w:sz="6" w:space="0" w:color="000000"/>
              <w:right w:val="single" w:sz="4" w:space="0" w:color="000000"/>
            </w:tcBorders>
            <w:hideMark/>
          </w:tcPr>
          <w:p w14:paraId="51C61E55" w14:textId="77777777" w:rsidR="00685DAC" w:rsidRPr="00BF0D59" w:rsidRDefault="00685DAC">
            <w:pPr>
              <w:pStyle w:val="af1"/>
              <w:widowControl w:val="0"/>
              <w:autoSpaceDE w:val="0"/>
              <w:autoSpaceDN w:val="0"/>
              <w:spacing w:before="42" w:beforeAutospacing="0" w:after="0" w:afterAutospacing="0"/>
              <w:ind w:left="1604" w:right="1595"/>
              <w:jc w:val="center"/>
              <w:rPr>
                <w:rFonts w:hAnsi="宋体" w:cs="Times New Roman"/>
                <w:b/>
                <w:sz w:val="21"/>
                <w:szCs w:val="21"/>
              </w:rPr>
            </w:pPr>
            <w:r w:rsidRPr="00BF0D59">
              <w:rPr>
                <w:rFonts w:hAnsi="宋体" w:cs="Times New Roman" w:hint="eastAsia"/>
                <w:b/>
                <w:sz w:val="21"/>
                <w:szCs w:val="21"/>
              </w:rPr>
              <w:t>附属设施</w:t>
            </w:r>
          </w:p>
        </w:tc>
      </w:tr>
      <w:tr w:rsidR="00DE7AD9" w:rsidRPr="00BF0D59" w14:paraId="149CB4AF" w14:textId="77777777" w:rsidTr="00685DAC">
        <w:trPr>
          <w:trHeight w:val="1120"/>
        </w:trPr>
        <w:tc>
          <w:tcPr>
            <w:tcW w:w="1133" w:type="dxa"/>
            <w:tcBorders>
              <w:top w:val="single" w:sz="4" w:space="0" w:color="000000"/>
              <w:left w:val="single" w:sz="4" w:space="0" w:color="000000"/>
              <w:bottom w:val="single" w:sz="4" w:space="0" w:color="000000"/>
              <w:right w:val="single" w:sz="4" w:space="0" w:color="000000"/>
            </w:tcBorders>
          </w:tcPr>
          <w:p w14:paraId="1AD00BFE" w14:textId="77777777" w:rsidR="00685DAC" w:rsidRPr="00BF0D59" w:rsidRDefault="00685DAC">
            <w:pPr>
              <w:pStyle w:val="af1"/>
              <w:widowControl w:val="0"/>
              <w:autoSpaceDE w:val="0"/>
              <w:autoSpaceDN w:val="0"/>
              <w:spacing w:before="0" w:beforeAutospacing="0" w:after="0" w:afterAutospacing="0"/>
              <w:rPr>
                <w:rFonts w:hAnsi="宋体" w:cs="Times New Roman"/>
                <w:sz w:val="20"/>
                <w:szCs w:val="20"/>
              </w:rPr>
            </w:pPr>
          </w:p>
          <w:p w14:paraId="3A68CB84" w14:textId="77777777" w:rsidR="00685DAC" w:rsidRPr="00BF0D59" w:rsidRDefault="00685DAC">
            <w:pPr>
              <w:pStyle w:val="af1"/>
              <w:widowControl w:val="0"/>
              <w:autoSpaceDE w:val="0"/>
              <w:autoSpaceDN w:val="0"/>
              <w:spacing w:before="178" w:beforeAutospacing="0" w:after="0" w:afterAutospacing="0"/>
              <w:ind w:left="118" w:right="113"/>
              <w:jc w:val="center"/>
              <w:rPr>
                <w:rFonts w:hAnsi="宋体" w:cs="Times New Roman"/>
                <w:sz w:val="21"/>
                <w:szCs w:val="21"/>
              </w:rPr>
            </w:pPr>
            <w:r w:rsidRPr="00BF0D59">
              <w:rPr>
                <w:rFonts w:hAnsi="宋体" w:cs="Times New Roman" w:hint="eastAsia"/>
                <w:sz w:val="21"/>
                <w:szCs w:val="21"/>
              </w:rPr>
              <w:t>给水</w:t>
            </w:r>
          </w:p>
        </w:tc>
        <w:tc>
          <w:tcPr>
            <w:tcW w:w="3571" w:type="dxa"/>
            <w:tcBorders>
              <w:top w:val="single" w:sz="6" w:space="0" w:color="000000"/>
              <w:left w:val="nil"/>
              <w:bottom w:val="single" w:sz="6" w:space="0" w:color="000000"/>
              <w:right w:val="single" w:sz="6" w:space="0" w:color="000000"/>
            </w:tcBorders>
            <w:hideMark/>
          </w:tcPr>
          <w:p w14:paraId="6154624A" w14:textId="77777777" w:rsidR="00685DAC" w:rsidRPr="00BF0D59" w:rsidRDefault="00685DAC">
            <w:pPr>
              <w:pStyle w:val="af1"/>
              <w:widowControl w:val="0"/>
              <w:autoSpaceDE w:val="0"/>
              <w:autoSpaceDN w:val="0"/>
              <w:spacing w:before="14" w:beforeAutospacing="0" w:after="0" w:afterAutospacing="0" w:line="244" w:lineRule="auto"/>
              <w:ind w:left="107" w:right="-15"/>
              <w:rPr>
                <w:rFonts w:hAnsi="宋体" w:cs="Times New Roman"/>
                <w:sz w:val="21"/>
                <w:szCs w:val="21"/>
              </w:rPr>
            </w:pPr>
            <w:r w:rsidRPr="00BF0D59">
              <w:rPr>
                <w:rFonts w:hAnsi="宋体" w:cs="Times New Roman" w:hint="eastAsia"/>
                <w:spacing w:val="-11"/>
                <w:sz w:val="21"/>
                <w:szCs w:val="21"/>
              </w:rPr>
              <w:t>测压点、测流点、水质监测点、变径、出地、盖堵、弯头、直线点、三通、</w:t>
            </w:r>
            <w:r w:rsidRPr="00BF0D59">
              <w:rPr>
                <w:rFonts w:hAnsi="宋体" w:cs="Times New Roman" w:hint="eastAsia"/>
                <w:spacing w:val="-13"/>
                <w:sz w:val="21"/>
                <w:szCs w:val="21"/>
              </w:rPr>
              <w:t>四通、多通、预留口、非普查、入户、</w:t>
            </w:r>
          </w:p>
          <w:p w14:paraId="7D4B9AD4" w14:textId="77777777" w:rsidR="00685DAC" w:rsidRPr="00BF0D59" w:rsidRDefault="00685DAC">
            <w:pPr>
              <w:pStyle w:val="af1"/>
              <w:widowControl w:val="0"/>
              <w:autoSpaceDE w:val="0"/>
              <w:autoSpaceDN w:val="0"/>
              <w:spacing w:before="1" w:beforeAutospacing="0" w:after="0" w:afterAutospacing="0" w:line="246" w:lineRule="exact"/>
              <w:ind w:left="107"/>
              <w:rPr>
                <w:rFonts w:hAnsi="宋体" w:cs="Times New Roman"/>
                <w:sz w:val="21"/>
                <w:szCs w:val="21"/>
              </w:rPr>
            </w:pPr>
            <w:r w:rsidRPr="00BF0D59">
              <w:rPr>
                <w:rFonts w:hAnsi="宋体" w:cs="Times New Roman" w:hint="eastAsia"/>
                <w:sz w:val="21"/>
                <w:szCs w:val="21"/>
              </w:rPr>
              <w:t>井边点、井内点等</w:t>
            </w:r>
          </w:p>
        </w:tc>
        <w:tc>
          <w:tcPr>
            <w:tcW w:w="4095" w:type="dxa"/>
            <w:tcBorders>
              <w:top w:val="single" w:sz="6" w:space="0" w:color="000000"/>
              <w:left w:val="nil"/>
              <w:bottom w:val="single" w:sz="6" w:space="0" w:color="000000"/>
              <w:right w:val="single" w:sz="4" w:space="0" w:color="000000"/>
            </w:tcBorders>
            <w:hideMark/>
          </w:tcPr>
          <w:p w14:paraId="587FB113" w14:textId="77777777" w:rsidR="00685DAC" w:rsidRPr="00BF0D59" w:rsidRDefault="00685DAC">
            <w:pPr>
              <w:pStyle w:val="af1"/>
              <w:widowControl w:val="0"/>
              <w:autoSpaceDE w:val="0"/>
              <w:autoSpaceDN w:val="0"/>
              <w:spacing w:before="14" w:beforeAutospacing="0" w:after="0" w:afterAutospacing="0" w:line="244" w:lineRule="auto"/>
              <w:ind w:left="105" w:right="-15"/>
              <w:rPr>
                <w:rFonts w:hAnsi="宋体" w:cs="Times New Roman"/>
                <w:sz w:val="21"/>
                <w:szCs w:val="21"/>
              </w:rPr>
            </w:pPr>
            <w:r w:rsidRPr="00BF0D59">
              <w:rPr>
                <w:rFonts w:hAnsi="宋体" w:cs="Times New Roman" w:hint="eastAsia"/>
                <w:sz w:val="21"/>
                <w:szCs w:val="21"/>
              </w:rPr>
              <w:t>检修井、阀门井、消防井、水表井、水源 井、排气阀、排污阀、水塔、水表、水池、阀门孔、泵站、消防栓、阀门、进水口、</w:t>
            </w:r>
          </w:p>
          <w:p w14:paraId="35B8FBB2" w14:textId="77777777" w:rsidR="00685DAC" w:rsidRPr="00BF0D59" w:rsidRDefault="00685DAC">
            <w:pPr>
              <w:pStyle w:val="af1"/>
              <w:widowControl w:val="0"/>
              <w:autoSpaceDE w:val="0"/>
              <w:autoSpaceDN w:val="0"/>
              <w:spacing w:before="1" w:beforeAutospacing="0" w:after="0" w:afterAutospacing="0" w:line="246" w:lineRule="exact"/>
              <w:ind w:left="105"/>
              <w:rPr>
                <w:rFonts w:hAnsi="宋体" w:cs="Times New Roman"/>
                <w:sz w:val="21"/>
                <w:szCs w:val="21"/>
              </w:rPr>
            </w:pPr>
            <w:r w:rsidRPr="00BF0D59">
              <w:rPr>
                <w:rFonts w:hAnsi="宋体" w:cs="Times New Roman" w:hint="eastAsia"/>
                <w:sz w:val="21"/>
                <w:szCs w:val="21"/>
              </w:rPr>
              <w:t>出水口、沉淀池等</w:t>
            </w:r>
          </w:p>
        </w:tc>
      </w:tr>
      <w:tr w:rsidR="00DE7AD9" w:rsidRPr="00BF0D59" w14:paraId="50BA5025" w14:textId="77777777" w:rsidTr="00685DAC">
        <w:trPr>
          <w:trHeight w:val="1120"/>
        </w:trPr>
        <w:tc>
          <w:tcPr>
            <w:tcW w:w="1133" w:type="dxa"/>
            <w:tcBorders>
              <w:top w:val="single" w:sz="4" w:space="0" w:color="000000"/>
              <w:left w:val="single" w:sz="4" w:space="0" w:color="000000"/>
              <w:bottom w:val="single" w:sz="4" w:space="0" w:color="000000"/>
              <w:right w:val="single" w:sz="4" w:space="0" w:color="000000"/>
            </w:tcBorders>
          </w:tcPr>
          <w:p w14:paraId="5ACC48F5" w14:textId="77777777" w:rsidR="00685DAC" w:rsidRPr="00BF0D59" w:rsidRDefault="00685DAC">
            <w:pPr>
              <w:pStyle w:val="af1"/>
              <w:widowControl w:val="0"/>
              <w:autoSpaceDE w:val="0"/>
              <w:autoSpaceDN w:val="0"/>
              <w:spacing w:before="0" w:beforeAutospacing="0" w:after="0" w:afterAutospacing="0"/>
              <w:rPr>
                <w:rFonts w:hAnsi="宋体" w:cs="Times New Roman"/>
                <w:sz w:val="20"/>
                <w:szCs w:val="20"/>
              </w:rPr>
            </w:pPr>
          </w:p>
          <w:p w14:paraId="6A17BF5C" w14:textId="77777777" w:rsidR="00685DAC" w:rsidRPr="00BF0D59" w:rsidRDefault="00685DAC">
            <w:pPr>
              <w:pStyle w:val="af1"/>
              <w:widowControl w:val="0"/>
              <w:autoSpaceDE w:val="0"/>
              <w:autoSpaceDN w:val="0"/>
              <w:spacing w:before="178" w:beforeAutospacing="0" w:after="0" w:afterAutospacing="0"/>
              <w:ind w:left="118" w:right="113"/>
              <w:jc w:val="center"/>
              <w:rPr>
                <w:rFonts w:hAnsi="宋体" w:cs="Times New Roman"/>
                <w:sz w:val="21"/>
                <w:szCs w:val="21"/>
              </w:rPr>
            </w:pPr>
            <w:r w:rsidRPr="00BF0D59">
              <w:rPr>
                <w:rFonts w:hAnsi="宋体" w:cs="Times New Roman" w:hint="eastAsia"/>
                <w:sz w:val="21"/>
                <w:szCs w:val="21"/>
              </w:rPr>
              <w:t>排水</w:t>
            </w:r>
          </w:p>
        </w:tc>
        <w:tc>
          <w:tcPr>
            <w:tcW w:w="3571" w:type="dxa"/>
            <w:tcBorders>
              <w:top w:val="single" w:sz="6" w:space="0" w:color="000000"/>
              <w:left w:val="nil"/>
              <w:bottom w:val="single" w:sz="6" w:space="0" w:color="000000"/>
              <w:right w:val="single" w:sz="6" w:space="0" w:color="000000"/>
            </w:tcBorders>
            <w:hideMark/>
          </w:tcPr>
          <w:p w14:paraId="2C151CE4" w14:textId="77777777" w:rsidR="00685DAC" w:rsidRPr="00BF0D59" w:rsidRDefault="00685DAC">
            <w:pPr>
              <w:pStyle w:val="af1"/>
              <w:widowControl w:val="0"/>
              <w:autoSpaceDE w:val="0"/>
              <w:autoSpaceDN w:val="0"/>
              <w:spacing w:before="154" w:beforeAutospacing="0" w:after="0" w:afterAutospacing="0" w:line="244" w:lineRule="auto"/>
              <w:ind w:left="107" w:right="90"/>
              <w:jc w:val="both"/>
              <w:rPr>
                <w:rFonts w:hAnsi="宋体" w:cs="Times New Roman"/>
                <w:sz w:val="21"/>
                <w:szCs w:val="21"/>
              </w:rPr>
            </w:pPr>
            <w:r w:rsidRPr="00BF0D59">
              <w:rPr>
                <w:rFonts w:hAnsi="宋体" w:cs="Times New Roman" w:hint="eastAsia"/>
                <w:sz w:val="21"/>
                <w:szCs w:val="21"/>
              </w:rPr>
              <w:t>变径、出地、拐点、直线点、三通、四通、多通、非普查、预留口、井边点、井内点、进水口、出水口等</w:t>
            </w:r>
          </w:p>
        </w:tc>
        <w:tc>
          <w:tcPr>
            <w:tcW w:w="4095" w:type="dxa"/>
            <w:tcBorders>
              <w:top w:val="single" w:sz="6" w:space="0" w:color="000000"/>
              <w:left w:val="nil"/>
              <w:bottom w:val="single" w:sz="6" w:space="0" w:color="000000"/>
              <w:right w:val="single" w:sz="4" w:space="0" w:color="000000"/>
            </w:tcBorders>
            <w:hideMark/>
          </w:tcPr>
          <w:p w14:paraId="410222F5" w14:textId="77777777" w:rsidR="00685DAC" w:rsidRPr="00BF0D59" w:rsidRDefault="00685DAC">
            <w:pPr>
              <w:pStyle w:val="af1"/>
              <w:widowControl w:val="0"/>
              <w:autoSpaceDE w:val="0"/>
              <w:autoSpaceDN w:val="0"/>
              <w:spacing w:before="14" w:beforeAutospacing="0" w:after="0" w:afterAutospacing="0" w:line="244" w:lineRule="auto"/>
              <w:ind w:left="105" w:right="-15"/>
              <w:rPr>
                <w:rFonts w:hAnsi="宋体" w:cs="Times New Roman"/>
                <w:sz w:val="21"/>
                <w:szCs w:val="21"/>
              </w:rPr>
            </w:pPr>
            <w:r w:rsidRPr="00BF0D59">
              <w:rPr>
                <w:rFonts w:hAnsi="宋体" w:cs="Times New Roman" w:hint="eastAsia"/>
                <w:sz w:val="21"/>
                <w:szCs w:val="21"/>
              </w:rPr>
              <w:t>污水井、雨水井、雨篦、污篦、溢流井、 阀门井、跌水井、通风井、冲洗井、沉泥 井、渗水井、出气井、水封井、排水泵站、</w:t>
            </w:r>
          </w:p>
          <w:p w14:paraId="0A03D977" w14:textId="77777777" w:rsidR="00685DAC" w:rsidRPr="00BF0D59" w:rsidRDefault="00685DAC">
            <w:pPr>
              <w:pStyle w:val="af1"/>
              <w:widowControl w:val="0"/>
              <w:autoSpaceDE w:val="0"/>
              <w:autoSpaceDN w:val="0"/>
              <w:spacing w:before="1" w:beforeAutospacing="0" w:after="0" w:afterAutospacing="0" w:line="245" w:lineRule="exact"/>
              <w:ind w:left="105"/>
              <w:rPr>
                <w:rFonts w:hAnsi="宋体" w:cs="Times New Roman"/>
                <w:sz w:val="21"/>
                <w:szCs w:val="21"/>
              </w:rPr>
            </w:pPr>
            <w:r w:rsidRPr="00BF0D59">
              <w:rPr>
                <w:rFonts w:hAnsi="宋体" w:cs="Times New Roman" w:hint="eastAsia"/>
                <w:sz w:val="21"/>
                <w:szCs w:val="21"/>
              </w:rPr>
              <w:t>化粪池、净化池、阀门等</w:t>
            </w:r>
          </w:p>
        </w:tc>
      </w:tr>
      <w:tr w:rsidR="00DE7AD9" w:rsidRPr="00BF0D59" w14:paraId="418F752C" w14:textId="77777777" w:rsidTr="00685DAC">
        <w:trPr>
          <w:trHeight w:val="840"/>
        </w:trPr>
        <w:tc>
          <w:tcPr>
            <w:tcW w:w="1133" w:type="dxa"/>
            <w:tcBorders>
              <w:top w:val="single" w:sz="4" w:space="0" w:color="000000"/>
              <w:left w:val="single" w:sz="4" w:space="0" w:color="000000"/>
              <w:bottom w:val="single" w:sz="4" w:space="0" w:color="000000"/>
              <w:right w:val="single" w:sz="4" w:space="0" w:color="000000"/>
            </w:tcBorders>
          </w:tcPr>
          <w:p w14:paraId="16A171D6" w14:textId="77777777" w:rsidR="00685DAC" w:rsidRPr="00BF0D59" w:rsidRDefault="00685DAC">
            <w:pPr>
              <w:pStyle w:val="af1"/>
              <w:widowControl w:val="0"/>
              <w:autoSpaceDE w:val="0"/>
              <w:autoSpaceDN w:val="0"/>
              <w:spacing w:before="11" w:beforeAutospacing="0" w:after="0" w:afterAutospacing="0"/>
              <w:rPr>
                <w:rFonts w:hAnsi="宋体" w:cs="Times New Roman"/>
              </w:rPr>
            </w:pPr>
          </w:p>
          <w:p w14:paraId="4A98E2C7" w14:textId="77777777" w:rsidR="00685DAC" w:rsidRPr="00BF0D59" w:rsidRDefault="00685DAC">
            <w:pPr>
              <w:pStyle w:val="af1"/>
              <w:widowControl w:val="0"/>
              <w:autoSpaceDE w:val="0"/>
              <w:autoSpaceDN w:val="0"/>
              <w:spacing w:before="0" w:beforeAutospacing="0" w:after="0" w:afterAutospacing="0"/>
              <w:ind w:left="118" w:right="113"/>
              <w:jc w:val="center"/>
              <w:rPr>
                <w:rFonts w:hAnsi="宋体" w:cs="Times New Roman"/>
                <w:sz w:val="21"/>
                <w:szCs w:val="21"/>
              </w:rPr>
            </w:pPr>
            <w:r w:rsidRPr="00BF0D59">
              <w:rPr>
                <w:rFonts w:hAnsi="宋体" w:cs="Times New Roman" w:hint="eastAsia"/>
                <w:sz w:val="21"/>
                <w:szCs w:val="21"/>
              </w:rPr>
              <w:t>燃气</w:t>
            </w:r>
          </w:p>
        </w:tc>
        <w:tc>
          <w:tcPr>
            <w:tcW w:w="3571" w:type="dxa"/>
            <w:tcBorders>
              <w:top w:val="single" w:sz="6" w:space="0" w:color="000000"/>
              <w:left w:val="nil"/>
              <w:bottom w:val="single" w:sz="6" w:space="0" w:color="000000"/>
              <w:right w:val="single" w:sz="6" w:space="0" w:color="000000"/>
            </w:tcBorders>
            <w:hideMark/>
          </w:tcPr>
          <w:p w14:paraId="6640C36F" w14:textId="77777777" w:rsidR="00685DAC" w:rsidRPr="00BF0D59" w:rsidRDefault="00685DAC">
            <w:pPr>
              <w:pStyle w:val="af1"/>
              <w:widowControl w:val="0"/>
              <w:autoSpaceDE w:val="0"/>
              <w:autoSpaceDN w:val="0"/>
              <w:spacing w:before="15" w:beforeAutospacing="0" w:after="0" w:afterAutospacing="0" w:line="242" w:lineRule="auto"/>
              <w:ind w:left="107" w:right="-15"/>
              <w:rPr>
                <w:rFonts w:hAnsi="宋体" w:cs="Times New Roman"/>
                <w:sz w:val="21"/>
                <w:szCs w:val="21"/>
              </w:rPr>
            </w:pPr>
            <w:r w:rsidRPr="00BF0D59">
              <w:rPr>
                <w:rFonts w:hAnsi="宋体" w:cs="Times New Roman" w:hint="eastAsia"/>
                <w:sz w:val="21"/>
                <w:szCs w:val="21"/>
              </w:rPr>
              <w:t>变径、出地、盖堵、弯头、直线点、</w:t>
            </w:r>
            <w:r w:rsidRPr="00BF0D59">
              <w:rPr>
                <w:rFonts w:hAnsi="宋体" w:cs="Times New Roman" w:hint="eastAsia"/>
                <w:spacing w:val="-12"/>
                <w:sz w:val="21"/>
                <w:szCs w:val="21"/>
              </w:rPr>
              <w:t>三通、四通、多通、预留口、非普查、</w:t>
            </w:r>
          </w:p>
          <w:p w14:paraId="5D965CAD" w14:textId="77777777" w:rsidR="00685DAC" w:rsidRPr="00BF0D59" w:rsidRDefault="00685DAC">
            <w:pPr>
              <w:pStyle w:val="af1"/>
              <w:widowControl w:val="0"/>
              <w:autoSpaceDE w:val="0"/>
              <w:autoSpaceDN w:val="0"/>
              <w:spacing w:before="5" w:beforeAutospacing="0" w:after="0" w:afterAutospacing="0" w:line="246" w:lineRule="exact"/>
              <w:ind w:left="107"/>
              <w:rPr>
                <w:rFonts w:hAnsi="宋体" w:cs="Times New Roman"/>
                <w:sz w:val="21"/>
                <w:szCs w:val="21"/>
              </w:rPr>
            </w:pPr>
            <w:r w:rsidRPr="00BF0D59">
              <w:rPr>
                <w:rFonts w:hAnsi="宋体" w:cs="Times New Roman" w:hint="eastAsia"/>
                <w:sz w:val="21"/>
                <w:szCs w:val="21"/>
              </w:rPr>
              <w:t>入户、井边点、井内点等</w:t>
            </w:r>
          </w:p>
        </w:tc>
        <w:tc>
          <w:tcPr>
            <w:tcW w:w="4095" w:type="dxa"/>
            <w:tcBorders>
              <w:top w:val="single" w:sz="6" w:space="0" w:color="000000"/>
              <w:left w:val="nil"/>
              <w:bottom w:val="single" w:sz="6" w:space="0" w:color="000000"/>
              <w:right w:val="single" w:sz="4" w:space="0" w:color="000000"/>
            </w:tcBorders>
            <w:hideMark/>
          </w:tcPr>
          <w:p w14:paraId="6C6E5381" w14:textId="77777777" w:rsidR="00685DAC" w:rsidRPr="00BF0D59" w:rsidRDefault="00685DAC">
            <w:pPr>
              <w:pStyle w:val="af1"/>
              <w:widowControl w:val="0"/>
              <w:autoSpaceDE w:val="0"/>
              <w:autoSpaceDN w:val="0"/>
              <w:spacing w:before="15" w:beforeAutospacing="0" w:after="0" w:afterAutospacing="0" w:line="242" w:lineRule="auto"/>
              <w:ind w:left="105" w:right="-15"/>
              <w:rPr>
                <w:rFonts w:hAnsi="宋体" w:cs="Times New Roman"/>
                <w:sz w:val="21"/>
                <w:szCs w:val="21"/>
              </w:rPr>
            </w:pPr>
            <w:r w:rsidRPr="00BF0D59">
              <w:rPr>
                <w:rFonts w:hAnsi="宋体" w:cs="Times New Roman" w:hint="eastAsia"/>
                <w:sz w:val="21"/>
                <w:szCs w:val="21"/>
              </w:rPr>
              <w:t xml:space="preserve">阀门井、检修井、阀门、压力表、阴极测 </w:t>
            </w:r>
            <w:r w:rsidRPr="00BF0D59">
              <w:rPr>
                <w:rFonts w:hAnsi="宋体" w:cs="Times New Roman" w:hint="eastAsia"/>
                <w:spacing w:val="-2"/>
                <w:sz w:val="21"/>
                <w:szCs w:val="21"/>
              </w:rPr>
              <w:t>试桩、波形管、凝水缸、调压箱、调压站、</w:t>
            </w:r>
          </w:p>
          <w:p w14:paraId="5F8662F7" w14:textId="77777777" w:rsidR="00685DAC" w:rsidRPr="00BF0D59" w:rsidRDefault="00685DAC">
            <w:pPr>
              <w:pStyle w:val="af1"/>
              <w:widowControl w:val="0"/>
              <w:autoSpaceDE w:val="0"/>
              <w:autoSpaceDN w:val="0"/>
              <w:spacing w:before="5" w:beforeAutospacing="0" w:after="0" w:afterAutospacing="0" w:line="246" w:lineRule="exact"/>
              <w:ind w:left="105"/>
              <w:rPr>
                <w:rFonts w:hAnsi="宋体" w:cs="Times New Roman"/>
                <w:sz w:val="21"/>
                <w:szCs w:val="21"/>
              </w:rPr>
            </w:pPr>
            <w:r w:rsidRPr="00BF0D59">
              <w:rPr>
                <w:rFonts w:hAnsi="宋体" w:cs="Times New Roman" w:hint="eastAsia"/>
                <w:sz w:val="21"/>
                <w:szCs w:val="21"/>
              </w:rPr>
              <w:t>燃气柜、燃气桩、涨缩站等</w:t>
            </w:r>
          </w:p>
        </w:tc>
      </w:tr>
      <w:tr w:rsidR="00DE7AD9" w:rsidRPr="00BF0D59" w14:paraId="08194927" w14:textId="77777777" w:rsidTr="00685DAC">
        <w:trPr>
          <w:trHeight w:val="840"/>
        </w:trPr>
        <w:tc>
          <w:tcPr>
            <w:tcW w:w="1133" w:type="dxa"/>
            <w:tcBorders>
              <w:top w:val="single" w:sz="4" w:space="0" w:color="000000"/>
              <w:left w:val="single" w:sz="4" w:space="0" w:color="000000"/>
              <w:bottom w:val="single" w:sz="4" w:space="0" w:color="000000"/>
              <w:right w:val="single" w:sz="4" w:space="0" w:color="000000"/>
            </w:tcBorders>
          </w:tcPr>
          <w:p w14:paraId="378EF1DA" w14:textId="77777777" w:rsidR="00685DAC" w:rsidRPr="00BF0D59" w:rsidRDefault="00685DAC">
            <w:pPr>
              <w:pStyle w:val="af1"/>
              <w:widowControl w:val="0"/>
              <w:autoSpaceDE w:val="0"/>
              <w:autoSpaceDN w:val="0"/>
              <w:spacing w:before="0" w:beforeAutospacing="0" w:after="0" w:afterAutospacing="0"/>
              <w:rPr>
                <w:rFonts w:hAnsi="宋体" w:cs="Times New Roman"/>
                <w:sz w:val="23"/>
                <w:szCs w:val="23"/>
              </w:rPr>
            </w:pPr>
          </w:p>
          <w:p w14:paraId="01E0FC02" w14:textId="77777777" w:rsidR="00685DAC" w:rsidRPr="00BF0D59" w:rsidRDefault="00685DAC">
            <w:pPr>
              <w:pStyle w:val="af1"/>
              <w:widowControl w:val="0"/>
              <w:autoSpaceDE w:val="0"/>
              <w:autoSpaceDN w:val="0"/>
              <w:spacing w:before="0" w:beforeAutospacing="0" w:after="0" w:afterAutospacing="0"/>
              <w:ind w:left="118" w:right="113"/>
              <w:jc w:val="center"/>
              <w:rPr>
                <w:rFonts w:hAnsi="宋体" w:cs="Times New Roman"/>
                <w:sz w:val="21"/>
                <w:szCs w:val="21"/>
              </w:rPr>
            </w:pPr>
            <w:r w:rsidRPr="00BF0D59">
              <w:rPr>
                <w:rFonts w:hAnsi="宋体" w:cs="Times New Roman" w:hint="eastAsia"/>
                <w:sz w:val="21"/>
                <w:szCs w:val="21"/>
              </w:rPr>
              <w:t>热力</w:t>
            </w:r>
          </w:p>
        </w:tc>
        <w:tc>
          <w:tcPr>
            <w:tcW w:w="3571" w:type="dxa"/>
            <w:tcBorders>
              <w:top w:val="single" w:sz="6" w:space="0" w:color="000000"/>
              <w:left w:val="nil"/>
              <w:bottom w:val="single" w:sz="4" w:space="0" w:color="000000"/>
              <w:right w:val="single" w:sz="6" w:space="0" w:color="000000"/>
            </w:tcBorders>
            <w:hideMark/>
          </w:tcPr>
          <w:p w14:paraId="2F309AF7" w14:textId="77777777" w:rsidR="00685DAC" w:rsidRPr="00BF0D59" w:rsidRDefault="00685DAC">
            <w:pPr>
              <w:pStyle w:val="af1"/>
              <w:widowControl w:val="0"/>
              <w:autoSpaceDE w:val="0"/>
              <w:autoSpaceDN w:val="0"/>
              <w:spacing w:before="14" w:beforeAutospacing="0" w:after="0" w:afterAutospacing="0"/>
              <w:ind w:left="107" w:right="-15"/>
              <w:rPr>
                <w:rFonts w:hAnsi="宋体" w:cs="Times New Roman"/>
                <w:sz w:val="21"/>
                <w:szCs w:val="21"/>
              </w:rPr>
            </w:pPr>
            <w:r w:rsidRPr="00BF0D59">
              <w:rPr>
                <w:rFonts w:hAnsi="宋体" w:cs="Times New Roman" w:hint="eastAsia"/>
                <w:sz w:val="21"/>
                <w:szCs w:val="21"/>
              </w:rPr>
              <w:t>变径、出地、盖堵、弯头、直线点、</w:t>
            </w:r>
          </w:p>
          <w:p w14:paraId="76B5BF16" w14:textId="77777777" w:rsidR="00685DAC" w:rsidRPr="00BF0D59" w:rsidRDefault="00685DAC">
            <w:pPr>
              <w:pStyle w:val="af1"/>
              <w:widowControl w:val="0"/>
              <w:autoSpaceDE w:val="0"/>
              <w:autoSpaceDN w:val="0"/>
              <w:spacing w:before="1" w:beforeAutospacing="0" w:after="0" w:afterAutospacing="0" w:line="280" w:lineRule="atLeast"/>
              <w:ind w:left="107" w:right="-15"/>
              <w:rPr>
                <w:rFonts w:hAnsi="宋体" w:cs="Times New Roman"/>
                <w:sz w:val="21"/>
                <w:szCs w:val="21"/>
              </w:rPr>
            </w:pPr>
            <w:r w:rsidRPr="00BF0D59">
              <w:rPr>
                <w:rFonts w:hAnsi="宋体" w:cs="Times New Roman" w:hint="eastAsia"/>
                <w:spacing w:val="-12"/>
                <w:sz w:val="21"/>
                <w:szCs w:val="21"/>
              </w:rPr>
              <w:t>三通、四通、多通、预留口、非普查、入户、井边点、井内点等</w:t>
            </w:r>
          </w:p>
        </w:tc>
        <w:tc>
          <w:tcPr>
            <w:tcW w:w="4095" w:type="dxa"/>
            <w:tcBorders>
              <w:top w:val="single" w:sz="6" w:space="0" w:color="000000"/>
              <w:left w:val="nil"/>
              <w:bottom w:val="single" w:sz="4" w:space="0" w:color="000000"/>
              <w:right w:val="single" w:sz="4" w:space="0" w:color="000000"/>
            </w:tcBorders>
            <w:hideMark/>
          </w:tcPr>
          <w:p w14:paraId="3570992B" w14:textId="77777777" w:rsidR="00685DAC" w:rsidRPr="00BF0D59" w:rsidRDefault="00685DAC">
            <w:pPr>
              <w:pStyle w:val="af1"/>
              <w:widowControl w:val="0"/>
              <w:autoSpaceDE w:val="0"/>
              <w:autoSpaceDN w:val="0"/>
              <w:spacing w:before="14" w:beforeAutospacing="0" w:after="0" w:afterAutospacing="0"/>
              <w:ind w:left="105"/>
              <w:rPr>
                <w:rFonts w:hAnsi="宋体" w:cs="Times New Roman"/>
                <w:sz w:val="21"/>
                <w:szCs w:val="21"/>
              </w:rPr>
            </w:pPr>
            <w:r w:rsidRPr="00BF0D59">
              <w:rPr>
                <w:rFonts w:hAnsi="宋体" w:cs="Times New Roman" w:hint="eastAsia"/>
                <w:sz w:val="21"/>
                <w:szCs w:val="21"/>
              </w:rPr>
              <w:t>检修井、阀门井、吹扫井、阀门、调压装</w:t>
            </w:r>
          </w:p>
          <w:p w14:paraId="3BB0C8EF" w14:textId="77777777" w:rsidR="00685DAC" w:rsidRPr="00BF0D59" w:rsidRDefault="00685DAC">
            <w:pPr>
              <w:pStyle w:val="af1"/>
              <w:widowControl w:val="0"/>
              <w:autoSpaceDE w:val="0"/>
              <w:autoSpaceDN w:val="0"/>
              <w:spacing w:before="1" w:beforeAutospacing="0" w:after="0" w:afterAutospacing="0" w:line="280" w:lineRule="atLeast"/>
              <w:ind w:left="105" w:right="197"/>
              <w:rPr>
                <w:rFonts w:hAnsi="宋体" w:cs="Times New Roman"/>
                <w:sz w:val="21"/>
                <w:szCs w:val="21"/>
              </w:rPr>
            </w:pPr>
            <w:r w:rsidRPr="00BF0D59">
              <w:rPr>
                <w:rFonts w:hAnsi="宋体" w:cs="Times New Roman" w:hint="eastAsia"/>
                <w:sz w:val="21"/>
                <w:szCs w:val="21"/>
              </w:rPr>
              <w:t>置、疏水、真空表、固定节、安全阀、排潮孔、换热站等</w:t>
            </w:r>
          </w:p>
        </w:tc>
      </w:tr>
      <w:tr w:rsidR="00DE7AD9" w:rsidRPr="00BF0D59" w14:paraId="26BFA21E" w14:textId="77777777" w:rsidTr="00685DAC">
        <w:trPr>
          <w:trHeight w:val="1116"/>
        </w:trPr>
        <w:tc>
          <w:tcPr>
            <w:tcW w:w="1133" w:type="dxa"/>
            <w:tcBorders>
              <w:top w:val="single" w:sz="4" w:space="0" w:color="000000"/>
              <w:left w:val="single" w:sz="4" w:space="0" w:color="000000"/>
              <w:bottom w:val="single" w:sz="4" w:space="0" w:color="000000"/>
              <w:right w:val="single" w:sz="4" w:space="0" w:color="000000"/>
            </w:tcBorders>
          </w:tcPr>
          <w:p w14:paraId="4D1805DB" w14:textId="77777777" w:rsidR="00685DAC" w:rsidRPr="00BF0D59" w:rsidRDefault="00685DAC">
            <w:pPr>
              <w:pStyle w:val="af1"/>
              <w:widowControl w:val="0"/>
              <w:autoSpaceDE w:val="0"/>
              <w:autoSpaceDN w:val="0"/>
              <w:spacing w:before="0" w:beforeAutospacing="0" w:after="0" w:afterAutospacing="0"/>
              <w:rPr>
                <w:rFonts w:hAnsi="宋体" w:cs="Times New Roman"/>
                <w:sz w:val="20"/>
                <w:szCs w:val="20"/>
              </w:rPr>
            </w:pPr>
          </w:p>
          <w:p w14:paraId="2DA56E3D" w14:textId="77777777" w:rsidR="00685DAC" w:rsidRPr="00BF0D59" w:rsidRDefault="00685DAC">
            <w:pPr>
              <w:pStyle w:val="af1"/>
              <w:widowControl w:val="0"/>
              <w:autoSpaceDE w:val="0"/>
              <w:autoSpaceDN w:val="0"/>
              <w:spacing w:before="173" w:beforeAutospacing="0" w:after="0" w:afterAutospacing="0"/>
              <w:ind w:left="118" w:right="113"/>
              <w:jc w:val="center"/>
              <w:rPr>
                <w:rFonts w:hAnsi="宋体" w:cs="Times New Roman"/>
                <w:sz w:val="21"/>
                <w:szCs w:val="21"/>
              </w:rPr>
            </w:pPr>
            <w:r w:rsidRPr="00BF0D59">
              <w:rPr>
                <w:rFonts w:hAnsi="宋体" w:cs="Times New Roman" w:hint="eastAsia"/>
                <w:sz w:val="21"/>
                <w:szCs w:val="21"/>
              </w:rPr>
              <w:t>电力</w:t>
            </w:r>
          </w:p>
        </w:tc>
        <w:tc>
          <w:tcPr>
            <w:tcW w:w="3571" w:type="dxa"/>
            <w:tcBorders>
              <w:top w:val="single" w:sz="4" w:space="0" w:color="000000"/>
              <w:left w:val="nil"/>
              <w:bottom w:val="single" w:sz="4" w:space="0" w:color="000000"/>
              <w:right w:val="single" w:sz="6" w:space="0" w:color="000000"/>
            </w:tcBorders>
          </w:tcPr>
          <w:p w14:paraId="3E82DF2B" w14:textId="77777777" w:rsidR="00685DAC" w:rsidRPr="00BF0D59" w:rsidRDefault="00685DAC">
            <w:pPr>
              <w:pStyle w:val="af1"/>
              <w:widowControl w:val="0"/>
              <w:autoSpaceDE w:val="0"/>
              <w:autoSpaceDN w:val="0"/>
              <w:spacing w:before="8" w:beforeAutospacing="0" w:after="0" w:afterAutospacing="0"/>
              <w:rPr>
                <w:rFonts w:hAnsi="宋体" w:cs="Times New Roman"/>
              </w:rPr>
            </w:pPr>
          </w:p>
          <w:p w14:paraId="3DB859A0" w14:textId="77777777" w:rsidR="00685DAC" w:rsidRPr="00BF0D59" w:rsidRDefault="00685DAC">
            <w:pPr>
              <w:pStyle w:val="af1"/>
              <w:widowControl w:val="0"/>
              <w:autoSpaceDE w:val="0"/>
              <w:autoSpaceDN w:val="0"/>
              <w:spacing w:before="0" w:beforeAutospacing="0" w:after="0" w:afterAutospacing="0" w:line="242" w:lineRule="auto"/>
              <w:ind w:left="107" w:right="95"/>
              <w:rPr>
                <w:rFonts w:hAnsi="宋体" w:cs="Times New Roman"/>
                <w:sz w:val="21"/>
                <w:szCs w:val="21"/>
              </w:rPr>
            </w:pPr>
            <w:r w:rsidRPr="00BF0D59">
              <w:rPr>
                <w:rFonts w:hAnsi="宋体" w:cs="Times New Roman" w:hint="eastAsia"/>
                <w:sz w:val="21"/>
                <w:szCs w:val="21"/>
              </w:rPr>
              <w:t>弯头、直线点、分支点、预留口、非普查、入户、井边点、井内点等</w:t>
            </w:r>
          </w:p>
        </w:tc>
        <w:tc>
          <w:tcPr>
            <w:tcW w:w="4095" w:type="dxa"/>
            <w:tcBorders>
              <w:top w:val="single" w:sz="4" w:space="0" w:color="000000"/>
              <w:left w:val="nil"/>
              <w:bottom w:val="single" w:sz="4" w:space="0" w:color="000000"/>
              <w:right w:val="single" w:sz="4" w:space="0" w:color="000000"/>
            </w:tcBorders>
            <w:hideMark/>
          </w:tcPr>
          <w:p w14:paraId="64532345" w14:textId="77777777" w:rsidR="00685DAC" w:rsidRPr="00BF0D59" w:rsidRDefault="00685DAC">
            <w:pPr>
              <w:pStyle w:val="af1"/>
              <w:widowControl w:val="0"/>
              <w:autoSpaceDE w:val="0"/>
              <w:autoSpaceDN w:val="0"/>
              <w:spacing w:before="10" w:beforeAutospacing="0" w:after="0" w:afterAutospacing="0" w:line="244" w:lineRule="auto"/>
              <w:ind w:left="105" w:right="-15"/>
              <w:rPr>
                <w:rFonts w:hAnsi="宋体" w:cs="Times New Roman"/>
                <w:sz w:val="21"/>
                <w:szCs w:val="21"/>
              </w:rPr>
            </w:pPr>
            <w:r w:rsidRPr="00BF0D59">
              <w:rPr>
                <w:rFonts w:hAnsi="宋体" w:cs="Times New Roman" w:hint="eastAsia"/>
                <w:sz w:val="21"/>
                <w:szCs w:val="21"/>
              </w:rPr>
              <w:t>变电站、配电室、变压器、人孔井、手孔、通风井、接线箱、路灯控制箱、路灯、交 通信号灯、地灯、线杆、广告牌、上杆、</w:t>
            </w:r>
          </w:p>
          <w:p w14:paraId="647CE73B" w14:textId="77777777" w:rsidR="00685DAC" w:rsidRPr="00BF0D59" w:rsidRDefault="00685DAC">
            <w:pPr>
              <w:pStyle w:val="af1"/>
              <w:widowControl w:val="0"/>
              <w:autoSpaceDE w:val="0"/>
              <w:autoSpaceDN w:val="0"/>
              <w:spacing w:before="0" w:beforeAutospacing="0" w:after="0" w:afterAutospacing="0" w:line="246" w:lineRule="exact"/>
              <w:ind w:left="105"/>
              <w:rPr>
                <w:rFonts w:hAnsi="宋体" w:cs="Times New Roman"/>
                <w:sz w:val="21"/>
                <w:szCs w:val="21"/>
              </w:rPr>
            </w:pPr>
            <w:r w:rsidRPr="00BF0D59">
              <w:rPr>
                <w:rFonts w:hAnsi="宋体" w:cs="Times New Roman" w:hint="eastAsia"/>
                <w:sz w:val="21"/>
                <w:szCs w:val="21"/>
              </w:rPr>
              <w:t>砼杆、π杆、铁杆、铁塔等</w:t>
            </w:r>
          </w:p>
        </w:tc>
      </w:tr>
      <w:tr w:rsidR="00DE7AD9" w:rsidRPr="00BF0D59" w14:paraId="1C32B722" w14:textId="77777777" w:rsidTr="00685DAC">
        <w:trPr>
          <w:trHeight w:val="840"/>
        </w:trPr>
        <w:tc>
          <w:tcPr>
            <w:tcW w:w="1133" w:type="dxa"/>
            <w:tcBorders>
              <w:top w:val="single" w:sz="4" w:space="0" w:color="000000"/>
              <w:left w:val="single" w:sz="4" w:space="0" w:color="000000"/>
              <w:bottom w:val="single" w:sz="4" w:space="0" w:color="000000"/>
              <w:right w:val="single" w:sz="4" w:space="0" w:color="000000"/>
            </w:tcBorders>
          </w:tcPr>
          <w:p w14:paraId="20BB3104" w14:textId="77777777" w:rsidR="00685DAC" w:rsidRPr="00BF0D59" w:rsidRDefault="00685DAC">
            <w:pPr>
              <w:pStyle w:val="af1"/>
              <w:widowControl w:val="0"/>
              <w:autoSpaceDE w:val="0"/>
              <w:autoSpaceDN w:val="0"/>
              <w:spacing w:before="0" w:beforeAutospacing="0" w:after="0" w:afterAutospacing="0"/>
              <w:rPr>
                <w:rFonts w:hAnsi="宋体" w:cs="Times New Roman"/>
                <w:sz w:val="23"/>
                <w:szCs w:val="23"/>
              </w:rPr>
            </w:pPr>
          </w:p>
          <w:p w14:paraId="4854314E" w14:textId="77777777" w:rsidR="00685DAC" w:rsidRPr="00BF0D59" w:rsidRDefault="00685DAC">
            <w:pPr>
              <w:pStyle w:val="af1"/>
              <w:widowControl w:val="0"/>
              <w:autoSpaceDE w:val="0"/>
              <w:autoSpaceDN w:val="0"/>
              <w:spacing w:before="0" w:beforeAutospacing="0" w:after="0" w:afterAutospacing="0"/>
              <w:ind w:left="118" w:right="113"/>
              <w:jc w:val="center"/>
              <w:rPr>
                <w:rFonts w:hAnsi="宋体" w:cs="Times New Roman"/>
                <w:sz w:val="21"/>
                <w:szCs w:val="21"/>
              </w:rPr>
            </w:pPr>
            <w:r w:rsidRPr="00BF0D59">
              <w:rPr>
                <w:rFonts w:hAnsi="宋体" w:cs="Times New Roman" w:hint="eastAsia"/>
                <w:sz w:val="21"/>
                <w:szCs w:val="21"/>
              </w:rPr>
              <w:t>通信</w:t>
            </w:r>
          </w:p>
        </w:tc>
        <w:tc>
          <w:tcPr>
            <w:tcW w:w="3571" w:type="dxa"/>
            <w:tcBorders>
              <w:top w:val="single" w:sz="4" w:space="0" w:color="000000"/>
              <w:left w:val="nil"/>
              <w:bottom w:val="single" w:sz="4" w:space="0" w:color="000000"/>
              <w:right w:val="single" w:sz="6" w:space="0" w:color="000000"/>
            </w:tcBorders>
            <w:hideMark/>
          </w:tcPr>
          <w:p w14:paraId="60F468C8" w14:textId="77777777" w:rsidR="00685DAC" w:rsidRPr="00BF0D59" w:rsidRDefault="00685DAC">
            <w:pPr>
              <w:pStyle w:val="af1"/>
              <w:widowControl w:val="0"/>
              <w:autoSpaceDE w:val="0"/>
              <w:autoSpaceDN w:val="0"/>
              <w:spacing w:before="153" w:beforeAutospacing="0" w:after="0" w:afterAutospacing="0" w:line="244" w:lineRule="auto"/>
              <w:ind w:left="107" w:right="95"/>
              <w:rPr>
                <w:rFonts w:hAnsi="宋体" w:cs="Times New Roman"/>
                <w:sz w:val="21"/>
                <w:szCs w:val="21"/>
              </w:rPr>
            </w:pPr>
            <w:r w:rsidRPr="00BF0D59">
              <w:rPr>
                <w:rFonts w:hAnsi="宋体" w:cs="Times New Roman" w:hint="eastAsia"/>
                <w:sz w:val="21"/>
                <w:szCs w:val="21"/>
              </w:rPr>
              <w:t>弯头、直线点、分支点、预留口、非普查、入户、井边点、井内点等</w:t>
            </w:r>
          </w:p>
        </w:tc>
        <w:tc>
          <w:tcPr>
            <w:tcW w:w="4095" w:type="dxa"/>
            <w:tcBorders>
              <w:top w:val="single" w:sz="4" w:space="0" w:color="000000"/>
              <w:left w:val="nil"/>
              <w:bottom w:val="single" w:sz="4" w:space="0" w:color="000000"/>
              <w:right w:val="single" w:sz="4" w:space="0" w:color="000000"/>
            </w:tcBorders>
            <w:hideMark/>
          </w:tcPr>
          <w:p w14:paraId="1B64ACA1" w14:textId="77777777" w:rsidR="00685DAC" w:rsidRPr="00BF0D59" w:rsidRDefault="00685DAC">
            <w:pPr>
              <w:pStyle w:val="af1"/>
              <w:widowControl w:val="0"/>
              <w:autoSpaceDE w:val="0"/>
              <w:autoSpaceDN w:val="0"/>
              <w:spacing w:before="14" w:beforeAutospacing="0" w:after="0" w:afterAutospacing="0"/>
              <w:ind w:left="105"/>
              <w:rPr>
                <w:rFonts w:hAnsi="宋体" w:cs="Times New Roman"/>
                <w:sz w:val="21"/>
                <w:szCs w:val="21"/>
              </w:rPr>
            </w:pPr>
            <w:r w:rsidRPr="00BF0D59">
              <w:rPr>
                <w:rFonts w:hAnsi="宋体" w:cs="Times New Roman" w:hint="eastAsia"/>
                <w:sz w:val="21"/>
                <w:szCs w:val="21"/>
              </w:rPr>
              <w:t>人孔、手孔、接线箱、电话亭、监控器、</w:t>
            </w:r>
          </w:p>
          <w:p w14:paraId="003F6C84" w14:textId="77777777" w:rsidR="00685DAC" w:rsidRPr="00BF0D59" w:rsidRDefault="00685DAC">
            <w:pPr>
              <w:pStyle w:val="af1"/>
              <w:widowControl w:val="0"/>
              <w:autoSpaceDE w:val="0"/>
              <w:autoSpaceDN w:val="0"/>
              <w:spacing w:before="1" w:beforeAutospacing="0" w:after="0" w:afterAutospacing="0" w:line="280" w:lineRule="atLeast"/>
              <w:ind w:left="105" w:right="197"/>
              <w:rPr>
                <w:rFonts w:hAnsi="宋体" w:cs="Times New Roman"/>
                <w:sz w:val="21"/>
                <w:szCs w:val="21"/>
              </w:rPr>
            </w:pPr>
            <w:r w:rsidRPr="00BF0D59">
              <w:rPr>
                <w:rFonts w:hAnsi="宋体" w:cs="Times New Roman" w:hint="eastAsia"/>
                <w:sz w:val="21"/>
                <w:szCs w:val="21"/>
              </w:rPr>
              <w:t>无线电杆、差转台、发射塔、交换站、上杆等</w:t>
            </w:r>
          </w:p>
        </w:tc>
      </w:tr>
      <w:tr w:rsidR="00DE7AD9" w:rsidRPr="00BF0D59" w14:paraId="2244D838" w14:textId="77777777" w:rsidTr="00685DAC">
        <w:trPr>
          <w:trHeight w:val="836"/>
        </w:trPr>
        <w:tc>
          <w:tcPr>
            <w:tcW w:w="1133" w:type="dxa"/>
            <w:tcBorders>
              <w:top w:val="single" w:sz="4" w:space="0" w:color="000000"/>
              <w:left w:val="single" w:sz="4" w:space="0" w:color="000000"/>
              <w:bottom w:val="single" w:sz="4" w:space="0" w:color="000000"/>
              <w:right w:val="single" w:sz="4" w:space="0" w:color="000000"/>
            </w:tcBorders>
          </w:tcPr>
          <w:p w14:paraId="60A84926" w14:textId="77777777" w:rsidR="00685DAC" w:rsidRPr="00BF0D59" w:rsidRDefault="00685DAC">
            <w:pPr>
              <w:pStyle w:val="af1"/>
              <w:widowControl w:val="0"/>
              <w:autoSpaceDE w:val="0"/>
              <w:autoSpaceDN w:val="0"/>
              <w:spacing w:before="8" w:beforeAutospacing="0" w:after="0" w:afterAutospacing="0"/>
              <w:rPr>
                <w:rFonts w:hAnsi="宋体" w:cs="Times New Roman"/>
              </w:rPr>
            </w:pPr>
          </w:p>
          <w:p w14:paraId="330B2F11" w14:textId="77777777" w:rsidR="00685DAC" w:rsidRPr="00BF0D59" w:rsidRDefault="00685DAC">
            <w:pPr>
              <w:pStyle w:val="af1"/>
              <w:widowControl w:val="0"/>
              <w:autoSpaceDE w:val="0"/>
              <w:autoSpaceDN w:val="0"/>
              <w:spacing w:before="0" w:beforeAutospacing="0" w:after="0" w:afterAutospacing="0"/>
              <w:ind w:left="118" w:right="113"/>
              <w:jc w:val="center"/>
              <w:rPr>
                <w:rFonts w:hAnsi="宋体" w:cs="Times New Roman"/>
                <w:sz w:val="21"/>
                <w:szCs w:val="21"/>
              </w:rPr>
            </w:pPr>
            <w:r w:rsidRPr="00BF0D59">
              <w:rPr>
                <w:rFonts w:hAnsi="宋体" w:cs="Times New Roman" w:hint="eastAsia"/>
                <w:sz w:val="21"/>
                <w:szCs w:val="21"/>
              </w:rPr>
              <w:t>工业</w:t>
            </w:r>
          </w:p>
        </w:tc>
        <w:tc>
          <w:tcPr>
            <w:tcW w:w="3571" w:type="dxa"/>
            <w:tcBorders>
              <w:top w:val="single" w:sz="4" w:space="0" w:color="000000"/>
              <w:left w:val="nil"/>
              <w:bottom w:val="single" w:sz="4" w:space="0" w:color="000000"/>
              <w:right w:val="single" w:sz="6" w:space="0" w:color="000000"/>
            </w:tcBorders>
            <w:hideMark/>
          </w:tcPr>
          <w:p w14:paraId="4F19671B" w14:textId="77777777" w:rsidR="00685DAC" w:rsidRPr="00BF0D59" w:rsidRDefault="00685DAC">
            <w:pPr>
              <w:pStyle w:val="af1"/>
              <w:widowControl w:val="0"/>
              <w:autoSpaceDE w:val="0"/>
              <w:autoSpaceDN w:val="0"/>
              <w:spacing w:before="9" w:beforeAutospacing="0" w:after="0" w:afterAutospacing="0"/>
              <w:ind w:left="107" w:right="-15"/>
              <w:rPr>
                <w:rFonts w:hAnsi="宋体" w:cs="Times New Roman"/>
                <w:sz w:val="21"/>
                <w:szCs w:val="21"/>
              </w:rPr>
            </w:pPr>
            <w:r w:rsidRPr="00BF0D59">
              <w:rPr>
                <w:rFonts w:hAnsi="宋体" w:cs="Times New Roman" w:hint="eastAsia"/>
                <w:sz w:val="21"/>
                <w:szCs w:val="21"/>
              </w:rPr>
              <w:t>变径、出地、盖堵、弯头、直线点、</w:t>
            </w:r>
          </w:p>
          <w:p w14:paraId="1C955F09" w14:textId="77777777" w:rsidR="00685DAC" w:rsidRPr="00BF0D59" w:rsidRDefault="00685DAC">
            <w:pPr>
              <w:pStyle w:val="af1"/>
              <w:widowControl w:val="0"/>
              <w:autoSpaceDE w:val="0"/>
              <w:autoSpaceDN w:val="0"/>
              <w:spacing w:before="1" w:beforeAutospacing="0" w:after="0" w:afterAutospacing="0" w:line="280" w:lineRule="atLeast"/>
              <w:ind w:left="107" w:right="-15"/>
              <w:rPr>
                <w:rFonts w:hAnsi="宋体" w:cs="Times New Roman"/>
                <w:sz w:val="21"/>
                <w:szCs w:val="21"/>
              </w:rPr>
            </w:pPr>
            <w:r w:rsidRPr="00BF0D59">
              <w:rPr>
                <w:rFonts w:hAnsi="宋体" w:cs="Times New Roman" w:hint="eastAsia"/>
                <w:spacing w:val="-12"/>
                <w:sz w:val="21"/>
                <w:szCs w:val="21"/>
              </w:rPr>
              <w:t>三通、四通、多通、预留口、非普查、入户、井边点、井内点等</w:t>
            </w:r>
          </w:p>
        </w:tc>
        <w:tc>
          <w:tcPr>
            <w:tcW w:w="4095" w:type="dxa"/>
            <w:tcBorders>
              <w:top w:val="single" w:sz="4" w:space="0" w:color="000000"/>
              <w:left w:val="nil"/>
              <w:bottom w:val="single" w:sz="4" w:space="0" w:color="000000"/>
              <w:right w:val="single" w:sz="4" w:space="0" w:color="000000"/>
            </w:tcBorders>
            <w:hideMark/>
          </w:tcPr>
          <w:p w14:paraId="296BA926" w14:textId="77777777" w:rsidR="00685DAC" w:rsidRPr="00BF0D59" w:rsidRDefault="00685DAC">
            <w:pPr>
              <w:pStyle w:val="af1"/>
              <w:widowControl w:val="0"/>
              <w:autoSpaceDE w:val="0"/>
              <w:autoSpaceDN w:val="0"/>
              <w:spacing w:before="9" w:beforeAutospacing="0" w:after="0" w:afterAutospacing="0"/>
              <w:ind w:left="105"/>
              <w:rPr>
                <w:rFonts w:hAnsi="宋体" w:cs="Times New Roman"/>
                <w:sz w:val="21"/>
                <w:szCs w:val="21"/>
              </w:rPr>
            </w:pPr>
            <w:r w:rsidRPr="00BF0D59">
              <w:rPr>
                <w:rFonts w:hAnsi="宋体" w:cs="Times New Roman" w:hint="eastAsia"/>
                <w:sz w:val="21"/>
                <w:szCs w:val="21"/>
              </w:rPr>
              <w:t>检修井、排污装置、动力站、阀门等</w:t>
            </w:r>
          </w:p>
        </w:tc>
      </w:tr>
      <w:tr w:rsidR="00DE7AD9" w:rsidRPr="00BF0D59" w14:paraId="29EDB9CA" w14:textId="77777777" w:rsidTr="00685DAC">
        <w:trPr>
          <w:trHeight w:val="837"/>
        </w:trPr>
        <w:tc>
          <w:tcPr>
            <w:tcW w:w="1133" w:type="dxa"/>
            <w:tcBorders>
              <w:top w:val="single" w:sz="4" w:space="0" w:color="000000"/>
              <w:left w:val="single" w:sz="4" w:space="0" w:color="000000"/>
              <w:bottom w:val="single" w:sz="4" w:space="0" w:color="000000"/>
              <w:right w:val="single" w:sz="4" w:space="0" w:color="000000"/>
            </w:tcBorders>
            <w:hideMark/>
          </w:tcPr>
          <w:p w14:paraId="4627A5C6" w14:textId="77777777" w:rsidR="00685DAC" w:rsidRPr="00BF0D59" w:rsidRDefault="00685DAC">
            <w:pPr>
              <w:pStyle w:val="af1"/>
              <w:widowControl w:val="0"/>
              <w:autoSpaceDE w:val="0"/>
              <w:autoSpaceDN w:val="0"/>
              <w:spacing w:before="152" w:beforeAutospacing="0" w:after="0" w:afterAutospacing="0"/>
              <w:ind w:left="146"/>
              <w:rPr>
                <w:rFonts w:hAnsi="宋体" w:cs="Times New Roman"/>
                <w:sz w:val="21"/>
                <w:szCs w:val="21"/>
              </w:rPr>
            </w:pPr>
            <w:r w:rsidRPr="00BF0D59">
              <w:rPr>
                <w:rFonts w:hAnsi="宋体" w:cs="Times New Roman" w:hint="eastAsia"/>
                <w:sz w:val="21"/>
                <w:szCs w:val="21"/>
              </w:rPr>
              <w:lastRenderedPageBreak/>
              <w:t>综合管廊</w:t>
            </w:r>
          </w:p>
          <w:p w14:paraId="7A0F7711" w14:textId="77777777" w:rsidR="00685DAC" w:rsidRPr="00BF0D59" w:rsidRDefault="00685DAC">
            <w:pPr>
              <w:pStyle w:val="af1"/>
              <w:widowControl w:val="0"/>
              <w:autoSpaceDE w:val="0"/>
              <w:autoSpaceDN w:val="0"/>
              <w:spacing w:before="9" w:beforeAutospacing="0" w:after="0" w:afterAutospacing="0"/>
              <w:ind w:left="249"/>
              <w:rPr>
                <w:rFonts w:hAnsi="宋体" w:cs="Times New Roman"/>
                <w:sz w:val="21"/>
                <w:szCs w:val="21"/>
              </w:rPr>
            </w:pPr>
            <w:r w:rsidRPr="00BF0D59">
              <w:rPr>
                <w:rFonts w:hAnsi="宋体" w:cs="Times New Roman" w:hint="eastAsia"/>
                <w:sz w:val="21"/>
                <w:szCs w:val="21"/>
              </w:rPr>
              <w:t>（沟）</w:t>
            </w:r>
          </w:p>
        </w:tc>
        <w:tc>
          <w:tcPr>
            <w:tcW w:w="3571" w:type="dxa"/>
            <w:tcBorders>
              <w:top w:val="single" w:sz="4" w:space="0" w:color="000000"/>
              <w:left w:val="nil"/>
              <w:bottom w:val="single" w:sz="4" w:space="0" w:color="000000"/>
              <w:right w:val="single" w:sz="6" w:space="0" w:color="000000"/>
            </w:tcBorders>
            <w:hideMark/>
          </w:tcPr>
          <w:p w14:paraId="3E57B4B9" w14:textId="77777777" w:rsidR="00685DAC" w:rsidRPr="00BF0D59" w:rsidRDefault="00685DAC">
            <w:pPr>
              <w:pStyle w:val="af1"/>
              <w:widowControl w:val="0"/>
              <w:autoSpaceDE w:val="0"/>
              <w:autoSpaceDN w:val="0"/>
              <w:spacing w:before="10" w:beforeAutospacing="0" w:after="0" w:afterAutospacing="0"/>
              <w:ind w:left="107"/>
              <w:rPr>
                <w:rFonts w:hAnsi="宋体" w:cs="Times New Roman"/>
                <w:sz w:val="21"/>
                <w:szCs w:val="21"/>
              </w:rPr>
            </w:pPr>
            <w:r w:rsidRPr="00BF0D59">
              <w:rPr>
                <w:rFonts w:hAnsi="宋体" w:cs="Times New Roman" w:hint="eastAsia"/>
                <w:sz w:val="21"/>
                <w:szCs w:val="21"/>
              </w:rPr>
              <w:t>弯头、直线点、变径、出地、三通、</w:t>
            </w:r>
          </w:p>
          <w:p w14:paraId="45BCE643" w14:textId="77777777" w:rsidR="00685DAC" w:rsidRPr="00BF0D59" w:rsidRDefault="00685DAC">
            <w:pPr>
              <w:pStyle w:val="af1"/>
              <w:widowControl w:val="0"/>
              <w:autoSpaceDE w:val="0"/>
              <w:autoSpaceDN w:val="0"/>
              <w:spacing w:before="1" w:beforeAutospacing="0" w:after="0" w:afterAutospacing="0" w:line="280" w:lineRule="atLeast"/>
              <w:ind w:left="107" w:right="95"/>
              <w:rPr>
                <w:rFonts w:hAnsi="宋体" w:cs="Times New Roman"/>
                <w:sz w:val="21"/>
                <w:szCs w:val="21"/>
              </w:rPr>
            </w:pPr>
            <w:r w:rsidRPr="00BF0D59">
              <w:rPr>
                <w:rFonts w:hAnsi="宋体" w:cs="Times New Roman" w:hint="eastAsia"/>
                <w:sz w:val="21"/>
                <w:szCs w:val="21"/>
              </w:rPr>
              <w:t>四通、多通、预留口、非普查、井边点、井内点等</w:t>
            </w:r>
          </w:p>
        </w:tc>
        <w:tc>
          <w:tcPr>
            <w:tcW w:w="4095" w:type="dxa"/>
            <w:tcBorders>
              <w:top w:val="single" w:sz="4" w:space="0" w:color="000000"/>
              <w:left w:val="nil"/>
              <w:bottom w:val="single" w:sz="4" w:space="0" w:color="000000"/>
              <w:right w:val="single" w:sz="4" w:space="0" w:color="000000"/>
            </w:tcBorders>
            <w:hideMark/>
          </w:tcPr>
          <w:p w14:paraId="7ADA75FF" w14:textId="77777777" w:rsidR="00685DAC" w:rsidRPr="00BF0D59" w:rsidRDefault="00685DAC">
            <w:pPr>
              <w:pStyle w:val="af1"/>
              <w:widowControl w:val="0"/>
              <w:autoSpaceDE w:val="0"/>
              <w:autoSpaceDN w:val="0"/>
              <w:spacing w:before="10" w:beforeAutospacing="0" w:after="0" w:afterAutospacing="0" w:line="244" w:lineRule="auto"/>
              <w:ind w:left="105" w:right="197"/>
              <w:rPr>
                <w:rFonts w:hAnsi="宋体" w:cs="Times New Roman"/>
                <w:sz w:val="21"/>
                <w:szCs w:val="21"/>
              </w:rPr>
            </w:pPr>
            <w:r w:rsidRPr="00BF0D59">
              <w:rPr>
                <w:rFonts w:hAnsi="宋体" w:cs="Times New Roman" w:hint="eastAsia"/>
                <w:sz w:val="21"/>
                <w:szCs w:val="21"/>
              </w:rPr>
              <w:t>检修井、出入口、投料口、通风口、排气装置等</w:t>
            </w:r>
          </w:p>
        </w:tc>
      </w:tr>
      <w:tr w:rsidR="00DE7AD9" w:rsidRPr="00BF0D59" w14:paraId="3E611606" w14:textId="77777777" w:rsidTr="00685DAC">
        <w:trPr>
          <w:trHeight w:val="274"/>
        </w:trPr>
        <w:tc>
          <w:tcPr>
            <w:tcW w:w="1133" w:type="dxa"/>
            <w:tcBorders>
              <w:top w:val="single" w:sz="4" w:space="0" w:color="000000"/>
              <w:left w:val="single" w:sz="4" w:space="0" w:color="000000"/>
              <w:bottom w:val="single" w:sz="4" w:space="0" w:color="000000"/>
              <w:right w:val="single" w:sz="4" w:space="0" w:color="000000"/>
            </w:tcBorders>
            <w:hideMark/>
          </w:tcPr>
          <w:p w14:paraId="1FFD417E" w14:textId="77777777" w:rsidR="00685DAC" w:rsidRPr="00BF0D59" w:rsidRDefault="00685DAC">
            <w:pPr>
              <w:pStyle w:val="af1"/>
              <w:widowControl w:val="0"/>
              <w:autoSpaceDE w:val="0"/>
              <w:autoSpaceDN w:val="0"/>
              <w:spacing w:before="10" w:beforeAutospacing="0" w:after="0" w:afterAutospacing="0" w:line="245" w:lineRule="exact"/>
              <w:ind w:left="120" w:right="113"/>
              <w:jc w:val="center"/>
              <w:rPr>
                <w:rFonts w:hAnsi="宋体" w:cs="Times New Roman"/>
                <w:sz w:val="21"/>
                <w:szCs w:val="21"/>
              </w:rPr>
            </w:pPr>
            <w:r w:rsidRPr="00BF0D59">
              <w:rPr>
                <w:rFonts w:hAnsi="宋体" w:cs="Times New Roman" w:hint="eastAsia"/>
                <w:sz w:val="21"/>
                <w:szCs w:val="21"/>
              </w:rPr>
              <w:t>其他管线</w:t>
            </w:r>
          </w:p>
        </w:tc>
        <w:tc>
          <w:tcPr>
            <w:tcW w:w="3571" w:type="dxa"/>
            <w:tcBorders>
              <w:top w:val="single" w:sz="4" w:space="0" w:color="000000"/>
              <w:left w:val="nil"/>
              <w:bottom w:val="single" w:sz="4" w:space="0" w:color="000000"/>
              <w:right w:val="single" w:sz="6" w:space="0" w:color="000000"/>
            </w:tcBorders>
            <w:hideMark/>
          </w:tcPr>
          <w:p w14:paraId="51C640B6" w14:textId="77777777" w:rsidR="00685DAC" w:rsidRPr="00BF0D59" w:rsidRDefault="00685DAC">
            <w:pPr>
              <w:pStyle w:val="af1"/>
              <w:widowControl w:val="0"/>
              <w:autoSpaceDE w:val="0"/>
              <w:autoSpaceDN w:val="0"/>
              <w:spacing w:before="10" w:beforeAutospacing="0" w:after="0" w:afterAutospacing="0" w:line="245" w:lineRule="exact"/>
              <w:ind w:left="86" w:right="71"/>
              <w:jc w:val="center"/>
              <w:rPr>
                <w:rFonts w:hAnsi="宋体" w:cs="Times New Roman"/>
                <w:sz w:val="21"/>
                <w:szCs w:val="21"/>
              </w:rPr>
            </w:pPr>
            <w:r w:rsidRPr="00BF0D59">
              <w:rPr>
                <w:rFonts w:hAnsi="宋体" w:cs="Times New Roman" w:hint="eastAsia"/>
                <w:sz w:val="21"/>
                <w:szCs w:val="21"/>
              </w:rPr>
              <w:t>变径、出地、盖堵、弯头、直线点、</w:t>
            </w:r>
          </w:p>
        </w:tc>
        <w:tc>
          <w:tcPr>
            <w:tcW w:w="4095" w:type="dxa"/>
            <w:tcBorders>
              <w:top w:val="single" w:sz="4" w:space="0" w:color="000000"/>
              <w:left w:val="nil"/>
              <w:bottom w:val="single" w:sz="4" w:space="0" w:color="000000"/>
              <w:right w:val="single" w:sz="4" w:space="0" w:color="000000"/>
            </w:tcBorders>
            <w:hideMark/>
          </w:tcPr>
          <w:p w14:paraId="3DAD59F6" w14:textId="77777777" w:rsidR="00685DAC" w:rsidRPr="00BF0D59" w:rsidRDefault="00685DAC">
            <w:pPr>
              <w:pStyle w:val="af1"/>
              <w:widowControl w:val="0"/>
              <w:autoSpaceDE w:val="0"/>
              <w:autoSpaceDN w:val="0"/>
              <w:spacing w:before="10" w:beforeAutospacing="0" w:after="0" w:afterAutospacing="0" w:line="245" w:lineRule="exact"/>
              <w:ind w:left="105"/>
              <w:rPr>
                <w:rFonts w:hAnsi="宋体" w:cs="Times New Roman"/>
                <w:sz w:val="21"/>
                <w:szCs w:val="21"/>
              </w:rPr>
            </w:pPr>
            <w:r w:rsidRPr="00BF0D59">
              <w:rPr>
                <w:rFonts w:hAnsi="宋体" w:cs="Times New Roman" w:hint="eastAsia"/>
                <w:sz w:val="21"/>
                <w:szCs w:val="21"/>
              </w:rPr>
              <w:t>检修井、排污装置、动力站、阀门等</w:t>
            </w:r>
          </w:p>
        </w:tc>
      </w:tr>
      <w:tr w:rsidR="00DE7AD9" w:rsidRPr="00BF0D59" w14:paraId="16E6CE4F" w14:textId="77777777" w:rsidTr="00685DAC">
        <w:trPr>
          <w:trHeight w:val="560"/>
        </w:trPr>
        <w:tc>
          <w:tcPr>
            <w:tcW w:w="1133" w:type="dxa"/>
            <w:tcBorders>
              <w:top w:val="single" w:sz="4" w:space="0" w:color="000000"/>
              <w:left w:val="single" w:sz="4" w:space="0" w:color="000000"/>
              <w:bottom w:val="single" w:sz="4" w:space="0" w:color="000000"/>
              <w:right w:val="single" w:sz="4" w:space="0" w:color="000000"/>
            </w:tcBorders>
          </w:tcPr>
          <w:p w14:paraId="2D96ADFC" w14:textId="77777777" w:rsidR="00685DAC" w:rsidRPr="00BF0D59" w:rsidRDefault="00685DAC">
            <w:pPr>
              <w:pStyle w:val="af1"/>
              <w:widowControl w:val="0"/>
              <w:autoSpaceDE w:val="0"/>
              <w:autoSpaceDN w:val="0"/>
              <w:spacing w:before="0" w:beforeAutospacing="0" w:after="0" w:afterAutospacing="0"/>
              <w:rPr>
                <w:rFonts w:hAnsi="宋体" w:cs="Times New Roman"/>
              </w:rPr>
            </w:pPr>
          </w:p>
        </w:tc>
        <w:tc>
          <w:tcPr>
            <w:tcW w:w="3571" w:type="dxa"/>
            <w:tcBorders>
              <w:top w:val="single" w:sz="4" w:space="0" w:color="000000"/>
              <w:left w:val="nil"/>
              <w:bottom w:val="single" w:sz="4" w:space="0" w:color="000000"/>
              <w:right w:val="single" w:sz="6" w:space="0" w:color="000000"/>
            </w:tcBorders>
            <w:hideMark/>
          </w:tcPr>
          <w:p w14:paraId="089D732B" w14:textId="77777777" w:rsidR="00685DAC" w:rsidRPr="00BF0D59" w:rsidRDefault="00685DAC">
            <w:pPr>
              <w:pStyle w:val="af1"/>
              <w:widowControl w:val="0"/>
              <w:autoSpaceDE w:val="0"/>
              <w:autoSpaceDN w:val="0"/>
              <w:spacing w:before="2" w:beforeAutospacing="0" w:after="0" w:afterAutospacing="0" w:line="280" w:lineRule="atLeast"/>
              <w:ind w:left="107" w:right="-15"/>
              <w:rPr>
                <w:rFonts w:hAnsi="宋体" w:cs="Times New Roman"/>
                <w:sz w:val="21"/>
                <w:szCs w:val="21"/>
              </w:rPr>
            </w:pPr>
            <w:r w:rsidRPr="00BF0D59">
              <w:rPr>
                <w:rFonts w:hAnsi="宋体" w:cs="Times New Roman" w:hint="eastAsia"/>
                <w:spacing w:val="-12"/>
                <w:sz w:val="21"/>
                <w:szCs w:val="21"/>
              </w:rPr>
              <w:t>三通、四通、多通、预留口、非普查、入户、井边点、井内点等</w:t>
            </w:r>
          </w:p>
        </w:tc>
        <w:tc>
          <w:tcPr>
            <w:tcW w:w="4095" w:type="dxa"/>
            <w:tcBorders>
              <w:top w:val="single" w:sz="4" w:space="0" w:color="000000"/>
              <w:left w:val="nil"/>
              <w:bottom w:val="single" w:sz="4" w:space="0" w:color="000000"/>
              <w:right w:val="single" w:sz="4" w:space="0" w:color="000000"/>
            </w:tcBorders>
          </w:tcPr>
          <w:p w14:paraId="1B57EB33" w14:textId="77777777" w:rsidR="00685DAC" w:rsidRPr="00BF0D59" w:rsidRDefault="00685DAC">
            <w:pPr>
              <w:pStyle w:val="af1"/>
              <w:widowControl w:val="0"/>
              <w:autoSpaceDE w:val="0"/>
              <w:autoSpaceDN w:val="0"/>
              <w:spacing w:before="0" w:beforeAutospacing="0" w:after="0" w:afterAutospacing="0"/>
              <w:rPr>
                <w:rFonts w:hAnsi="宋体" w:cs="Times New Roman"/>
              </w:rPr>
            </w:pPr>
          </w:p>
        </w:tc>
      </w:tr>
      <w:tr w:rsidR="00DE7AD9" w:rsidRPr="00BF0D59" w14:paraId="2C56C146" w14:textId="77777777" w:rsidTr="00685DAC">
        <w:trPr>
          <w:trHeight w:val="1398"/>
        </w:trPr>
        <w:tc>
          <w:tcPr>
            <w:tcW w:w="8799" w:type="dxa"/>
            <w:gridSpan w:val="3"/>
            <w:tcBorders>
              <w:top w:val="single" w:sz="4" w:space="0" w:color="000000"/>
              <w:left w:val="single" w:sz="4" w:space="0" w:color="000000"/>
              <w:bottom w:val="single" w:sz="4" w:space="0" w:color="000000"/>
              <w:right w:val="single" w:sz="4" w:space="0" w:color="000000"/>
            </w:tcBorders>
            <w:hideMark/>
          </w:tcPr>
          <w:p w14:paraId="2F856AD1" w14:textId="77777777" w:rsidR="00685DAC" w:rsidRPr="00BF0D59" w:rsidRDefault="00685DAC">
            <w:pPr>
              <w:pStyle w:val="af1"/>
              <w:widowControl w:val="0"/>
              <w:autoSpaceDE w:val="0"/>
              <w:autoSpaceDN w:val="0"/>
              <w:spacing w:before="12" w:beforeAutospacing="0" w:after="0" w:afterAutospacing="0" w:line="244" w:lineRule="auto"/>
              <w:ind w:left="108" w:right="56"/>
              <w:rPr>
                <w:rFonts w:hAnsi="宋体" w:cs="Times New Roman"/>
                <w:sz w:val="21"/>
                <w:szCs w:val="21"/>
              </w:rPr>
            </w:pPr>
            <w:r w:rsidRPr="00BF0D59">
              <w:rPr>
                <w:rFonts w:hAnsi="宋体" w:cs="Times New Roman" w:hint="eastAsia"/>
                <w:sz w:val="21"/>
                <w:szCs w:val="21"/>
              </w:rPr>
              <w:t>注 1：军用（国防）、铁路、民航及其它专业管线探测项目参照本表规定执行，但应注明权属单位。</w:t>
            </w:r>
          </w:p>
          <w:p w14:paraId="2C5F9DA8" w14:textId="77777777" w:rsidR="00685DAC" w:rsidRPr="00BF0D59" w:rsidRDefault="00685DAC">
            <w:pPr>
              <w:pStyle w:val="af1"/>
              <w:widowControl w:val="0"/>
              <w:autoSpaceDE w:val="0"/>
              <w:autoSpaceDN w:val="0"/>
              <w:spacing w:before="0" w:beforeAutospacing="0" w:after="0" w:afterAutospacing="0" w:line="269" w:lineRule="exact"/>
              <w:ind w:left="108"/>
              <w:rPr>
                <w:rFonts w:hAnsi="宋体" w:cs="Times New Roman"/>
                <w:sz w:val="21"/>
                <w:szCs w:val="21"/>
              </w:rPr>
            </w:pPr>
            <w:r w:rsidRPr="00BF0D59">
              <w:rPr>
                <w:rFonts w:hAnsi="宋体" w:cs="Times New Roman" w:hint="eastAsia"/>
                <w:sz w:val="21"/>
                <w:szCs w:val="21"/>
              </w:rPr>
              <w:t>注 2：当管线特征既变径又变材时以变径为主，变材不填；</w:t>
            </w:r>
          </w:p>
          <w:p w14:paraId="6B3005AD" w14:textId="77777777" w:rsidR="00685DAC" w:rsidRPr="00BF0D59" w:rsidRDefault="00685DAC">
            <w:pPr>
              <w:pStyle w:val="af1"/>
              <w:widowControl w:val="0"/>
              <w:autoSpaceDE w:val="0"/>
              <w:autoSpaceDN w:val="0"/>
              <w:spacing w:before="1" w:beforeAutospacing="0" w:after="0" w:afterAutospacing="0" w:line="280" w:lineRule="atLeast"/>
              <w:ind w:left="108" w:right="56"/>
              <w:rPr>
                <w:rFonts w:hAnsi="宋体" w:cs="Times New Roman"/>
                <w:sz w:val="21"/>
                <w:szCs w:val="21"/>
              </w:rPr>
            </w:pPr>
            <w:r w:rsidRPr="00BF0D59">
              <w:rPr>
                <w:rFonts w:hAnsi="宋体" w:cs="Times New Roman" w:hint="eastAsia"/>
                <w:sz w:val="21"/>
                <w:szCs w:val="21"/>
              </w:rPr>
              <w:t>注 3：当管径在普查区变径后为小管径未达到本次探测标准时，管线可终止于变径符号，在点表备注栏注“小管径”。</w:t>
            </w:r>
          </w:p>
        </w:tc>
      </w:tr>
    </w:tbl>
    <w:p w14:paraId="174164FC" w14:textId="77777777" w:rsidR="00685DAC" w:rsidRPr="00BF0D59" w:rsidRDefault="00685DAC" w:rsidP="008F12FC">
      <w:pPr>
        <w:numPr>
          <w:ilvl w:val="3"/>
          <w:numId w:val="88"/>
        </w:numPr>
        <w:spacing w:before="82" w:line="256" w:lineRule="auto"/>
        <w:rPr>
          <w:rFonts w:cs="Calibri"/>
          <w:b/>
          <w:kern w:val="2"/>
          <w:sz w:val="24"/>
          <w:szCs w:val="24"/>
        </w:rPr>
      </w:pPr>
      <w:r w:rsidRPr="00BF0D59">
        <w:rPr>
          <w:rFonts w:hint="eastAsia"/>
          <w:b/>
          <w:sz w:val="24"/>
          <w:szCs w:val="24"/>
        </w:rPr>
        <w:t>仪器探查</w:t>
      </w:r>
    </w:p>
    <w:p w14:paraId="42CBE71F" w14:textId="77777777" w:rsidR="00685DAC" w:rsidRPr="00BF0D59" w:rsidRDefault="00685DAC" w:rsidP="00685DAC">
      <w:pPr>
        <w:pStyle w:val="af1"/>
        <w:widowControl w:val="0"/>
        <w:autoSpaceDE w:val="0"/>
        <w:autoSpaceDN w:val="0"/>
        <w:spacing w:before="160" w:beforeAutospacing="0" w:after="0" w:afterAutospacing="0" w:line="360" w:lineRule="auto"/>
        <w:ind w:left="666" w:right="757" w:firstLine="480"/>
        <w:rPr>
          <w:rFonts w:hAnsi="宋体"/>
        </w:rPr>
      </w:pPr>
      <w:r w:rsidRPr="00BF0D59">
        <w:rPr>
          <w:rFonts w:hAnsi="宋体" w:hint="eastAsia"/>
          <w:sz w:val="24"/>
          <w:szCs w:val="24"/>
        </w:rPr>
        <w:t>1、地下管线仪器探查应在作业现场记录探查结果，填写的探查记录表应符合按附录 B 的规定。</w:t>
      </w:r>
    </w:p>
    <w:p w14:paraId="236E665B" w14:textId="77777777" w:rsidR="00685DAC" w:rsidRPr="00BF0D59" w:rsidRDefault="00685DAC" w:rsidP="00685DAC">
      <w:pPr>
        <w:pStyle w:val="af1"/>
        <w:widowControl w:val="0"/>
        <w:autoSpaceDE w:val="0"/>
        <w:autoSpaceDN w:val="0"/>
        <w:spacing w:before="2" w:beforeAutospacing="0" w:after="0" w:afterAutospacing="0" w:line="360" w:lineRule="auto"/>
        <w:ind w:left="666" w:right="757" w:firstLine="480"/>
        <w:rPr>
          <w:rFonts w:hAnsi="宋体"/>
        </w:rPr>
      </w:pPr>
      <w:r w:rsidRPr="00BF0D59">
        <w:rPr>
          <w:rFonts w:hAnsi="宋体" w:hint="eastAsia"/>
          <w:sz w:val="24"/>
          <w:szCs w:val="24"/>
        </w:rPr>
        <w:t>2、地下管线探查所采用的方法须经过方法试验验证有效，并按相关规定要求进行探查。</w:t>
      </w:r>
    </w:p>
    <w:p w14:paraId="5D597F95" w14:textId="77777777" w:rsidR="00685DAC" w:rsidRPr="00BF0D59" w:rsidRDefault="00685DAC" w:rsidP="00685DAC">
      <w:pPr>
        <w:pStyle w:val="af1"/>
        <w:widowControl w:val="0"/>
        <w:autoSpaceDE w:val="0"/>
        <w:autoSpaceDN w:val="0"/>
        <w:spacing w:before="1" w:beforeAutospacing="0" w:after="0" w:afterAutospacing="0"/>
        <w:ind w:left="1146"/>
        <w:rPr>
          <w:rFonts w:hAnsi="宋体"/>
        </w:rPr>
      </w:pPr>
      <w:r w:rsidRPr="00BF0D59">
        <w:rPr>
          <w:rFonts w:hAnsi="宋体" w:hint="eastAsia"/>
          <w:sz w:val="24"/>
          <w:szCs w:val="24"/>
        </w:rPr>
        <w:t>3、隐蔽管线点可采用仪器探查或直接开挖的方式进行探查。</w:t>
      </w:r>
    </w:p>
    <w:p w14:paraId="4D805EC1" w14:textId="77777777" w:rsidR="00685DAC" w:rsidRPr="00BF0D59" w:rsidRDefault="00685DAC" w:rsidP="00685DAC">
      <w:pPr>
        <w:pStyle w:val="af1"/>
        <w:widowControl w:val="0"/>
        <w:autoSpaceDE w:val="0"/>
        <w:autoSpaceDN w:val="0"/>
        <w:spacing w:before="160" w:beforeAutospacing="0" w:after="0" w:afterAutospacing="0" w:line="360" w:lineRule="auto"/>
        <w:ind w:left="666" w:right="757" w:firstLine="480"/>
        <w:rPr>
          <w:rFonts w:hAnsi="宋体"/>
        </w:rPr>
      </w:pPr>
      <w:r w:rsidRPr="00BF0D59">
        <w:rPr>
          <w:rFonts w:hAnsi="宋体" w:hint="eastAsia"/>
          <w:sz w:val="24"/>
          <w:szCs w:val="24"/>
        </w:rPr>
        <w:t>4、地下管线探查应遵循从已知到未知，从简单到复杂，优先采用有效、轻便、快捷、安全和经济的方法，复杂条件下宜采用多种探查方法相互验证。</w:t>
      </w:r>
    </w:p>
    <w:p w14:paraId="50BFF3F8" w14:textId="77777777" w:rsidR="00685DAC" w:rsidRPr="00BF0D59" w:rsidRDefault="00685DAC" w:rsidP="00685DAC">
      <w:pPr>
        <w:pStyle w:val="af1"/>
        <w:widowControl w:val="0"/>
        <w:autoSpaceDE w:val="0"/>
        <w:autoSpaceDN w:val="0"/>
        <w:spacing w:before="1" w:beforeAutospacing="0" w:after="0" w:afterAutospacing="0" w:line="360" w:lineRule="auto"/>
        <w:ind w:left="666" w:right="757" w:firstLine="480"/>
        <w:rPr>
          <w:rFonts w:hAnsi="宋体"/>
        </w:rPr>
      </w:pPr>
      <w:r w:rsidRPr="00BF0D59">
        <w:rPr>
          <w:rFonts w:hAnsi="宋体" w:hint="eastAsia"/>
          <w:sz w:val="24"/>
          <w:szCs w:val="24"/>
        </w:rPr>
        <w:t>5、探查金属管线时宜采用磁偶极感应法或电偶极感应法。探查铁磁性管道可选用磁测法。探查非金属管线宜采用电磁波法和示踪电磁法。</w:t>
      </w:r>
    </w:p>
    <w:p w14:paraId="6EFF5379" w14:textId="77777777" w:rsidR="00685DAC" w:rsidRPr="00BF0D59" w:rsidRDefault="00685DAC" w:rsidP="00685DAC">
      <w:pPr>
        <w:pStyle w:val="af1"/>
        <w:widowControl w:val="0"/>
        <w:autoSpaceDE w:val="0"/>
        <w:autoSpaceDN w:val="0"/>
        <w:spacing w:before="2" w:beforeAutospacing="0" w:after="0" w:afterAutospacing="0" w:line="360" w:lineRule="auto"/>
        <w:ind w:left="666" w:right="757" w:firstLine="480"/>
        <w:rPr>
          <w:rFonts w:hAnsi="宋体"/>
        </w:rPr>
      </w:pPr>
      <w:r w:rsidRPr="00BF0D59">
        <w:rPr>
          <w:rFonts w:hAnsi="宋体" w:hint="eastAsia"/>
          <w:sz w:val="24"/>
          <w:szCs w:val="24"/>
        </w:rPr>
        <w:t>6、采用电磁感应方式探查管线平面位置，宜用扫描搜索的方法确定管线的大致位置再进行追踪定位。定位方法宜采用峰值法，在无干扰的情况下可用零值法。</w:t>
      </w:r>
    </w:p>
    <w:p w14:paraId="543235C1" w14:textId="77777777" w:rsidR="00685DAC" w:rsidRPr="00BF0D59" w:rsidRDefault="00685DAC" w:rsidP="00685DAC">
      <w:pPr>
        <w:pStyle w:val="af1"/>
        <w:widowControl w:val="0"/>
        <w:autoSpaceDE w:val="0"/>
        <w:autoSpaceDN w:val="0"/>
        <w:spacing w:before="1" w:beforeAutospacing="0" w:after="0" w:afterAutospacing="0"/>
        <w:ind w:left="1146"/>
        <w:rPr>
          <w:rFonts w:hAnsi="宋体"/>
        </w:rPr>
      </w:pPr>
      <w:r w:rsidRPr="00BF0D59">
        <w:rPr>
          <w:rFonts w:hAnsi="宋体" w:hint="eastAsia"/>
          <w:sz w:val="24"/>
          <w:szCs w:val="24"/>
        </w:rPr>
        <w:t>7、采用电磁感应方式探查管线埋深应符合下列要求：</w:t>
      </w:r>
    </w:p>
    <w:p w14:paraId="2544FD10" w14:textId="77777777" w:rsidR="00685DAC" w:rsidRPr="00BF0D59" w:rsidRDefault="00685DAC" w:rsidP="008F12FC">
      <w:pPr>
        <w:pStyle w:val="af1"/>
        <w:widowControl w:val="0"/>
        <w:numPr>
          <w:ilvl w:val="4"/>
          <w:numId w:val="88"/>
        </w:numPr>
        <w:autoSpaceDE w:val="0"/>
        <w:autoSpaceDN w:val="0"/>
        <w:spacing w:before="160" w:beforeAutospacing="0" w:after="0" w:afterAutospacing="0"/>
        <w:ind w:hanging="602"/>
        <w:rPr>
          <w:rFonts w:hAnsi="宋体"/>
          <w:sz w:val="24"/>
          <w:szCs w:val="24"/>
        </w:rPr>
      </w:pPr>
      <w:r w:rsidRPr="00BF0D59">
        <w:rPr>
          <w:rFonts w:hAnsi="宋体" w:hint="eastAsia"/>
          <w:sz w:val="24"/>
          <w:szCs w:val="24"/>
        </w:rPr>
        <w:t>管线走向变化的各方向均应探测埋深。</w:t>
      </w:r>
    </w:p>
    <w:p w14:paraId="62AD2162" w14:textId="77777777" w:rsidR="00685DAC" w:rsidRPr="00BF0D59" w:rsidRDefault="00685DAC" w:rsidP="008F12FC">
      <w:pPr>
        <w:pStyle w:val="af1"/>
        <w:widowControl w:val="0"/>
        <w:numPr>
          <w:ilvl w:val="4"/>
          <w:numId w:val="88"/>
        </w:numPr>
        <w:autoSpaceDE w:val="0"/>
        <w:autoSpaceDN w:val="0"/>
        <w:spacing w:before="161" w:beforeAutospacing="0" w:after="0" w:afterAutospacing="0" w:line="360" w:lineRule="auto"/>
        <w:ind w:left="666" w:right="697" w:firstLine="480"/>
        <w:jc w:val="both"/>
        <w:rPr>
          <w:rFonts w:hAnsi="宋体"/>
          <w:sz w:val="24"/>
          <w:szCs w:val="24"/>
        </w:rPr>
      </w:pPr>
      <w:r w:rsidRPr="00BF0D59">
        <w:rPr>
          <w:rFonts w:hAnsi="宋体" w:hint="eastAsia"/>
          <w:sz w:val="24"/>
          <w:szCs w:val="24"/>
        </w:rPr>
        <w:t>定深位置选择在被探查管线前后至少四倍管线中心埋深范围内是单一的直</w:t>
      </w:r>
      <w:r w:rsidRPr="00BF0D59">
        <w:rPr>
          <w:rFonts w:hAnsi="宋体" w:hint="eastAsia"/>
          <w:spacing w:val="-2"/>
          <w:sz w:val="24"/>
          <w:szCs w:val="24"/>
        </w:rPr>
        <w:t xml:space="preserve">管线、中间无分支或弯曲，且相邻平行管线之间的间距应大于被探查管线埋深的 </w:t>
      </w:r>
      <w:r w:rsidRPr="00BF0D59">
        <w:rPr>
          <w:rFonts w:hAnsi="宋体" w:hint="eastAsia"/>
          <w:spacing w:val="-6"/>
          <w:sz w:val="24"/>
          <w:szCs w:val="24"/>
        </w:rPr>
        <w:t xml:space="preserve">1.5 </w:t>
      </w:r>
      <w:r w:rsidRPr="00BF0D59">
        <w:rPr>
          <w:rFonts w:hAnsi="宋体" w:hint="eastAsia"/>
          <w:sz w:val="24"/>
          <w:szCs w:val="24"/>
        </w:rPr>
        <w:t>倍。</w:t>
      </w:r>
    </w:p>
    <w:p w14:paraId="26E68CE3" w14:textId="77777777" w:rsidR="00685DAC" w:rsidRPr="00BF0D59" w:rsidRDefault="00685DAC" w:rsidP="008F12FC">
      <w:pPr>
        <w:pStyle w:val="af1"/>
        <w:widowControl w:val="0"/>
        <w:numPr>
          <w:ilvl w:val="4"/>
          <w:numId w:val="88"/>
        </w:numPr>
        <w:autoSpaceDE w:val="0"/>
        <w:autoSpaceDN w:val="0"/>
        <w:spacing w:before="2" w:beforeAutospacing="0" w:after="0" w:afterAutospacing="0" w:line="360" w:lineRule="auto"/>
        <w:ind w:left="666" w:right="757" w:firstLine="480"/>
        <w:rPr>
          <w:rFonts w:hAnsi="宋体"/>
          <w:sz w:val="24"/>
          <w:szCs w:val="24"/>
        </w:rPr>
      </w:pPr>
      <w:r w:rsidRPr="00BF0D59">
        <w:rPr>
          <w:rFonts w:hAnsi="宋体" w:hint="eastAsia"/>
          <w:spacing w:val="-1"/>
          <w:sz w:val="24"/>
          <w:szCs w:val="24"/>
        </w:rPr>
        <w:t>定深方法应根据方法试验结果确定，并根据不同仪器的特定观测系统采用</w:t>
      </w:r>
      <w:r w:rsidRPr="00BF0D59">
        <w:rPr>
          <w:rFonts w:hAnsi="宋体" w:hint="eastAsia"/>
          <w:sz w:val="24"/>
          <w:szCs w:val="24"/>
        </w:rPr>
        <w:t>相应的定深方法，不宜采用直读法。</w:t>
      </w:r>
    </w:p>
    <w:p w14:paraId="75B7A399" w14:textId="77777777" w:rsidR="00685DAC" w:rsidRPr="00BF0D59" w:rsidRDefault="00685DAC" w:rsidP="00685DAC">
      <w:pPr>
        <w:pStyle w:val="af1"/>
        <w:widowControl w:val="0"/>
        <w:autoSpaceDE w:val="0"/>
        <w:autoSpaceDN w:val="0"/>
        <w:spacing w:before="1" w:beforeAutospacing="0" w:after="0" w:afterAutospacing="0" w:line="360" w:lineRule="auto"/>
        <w:ind w:left="666" w:right="757" w:firstLine="480"/>
        <w:rPr>
          <w:rFonts w:hAnsi="宋体"/>
        </w:rPr>
      </w:pPr>
      <w:r w:rsidRPr="00BF0D59">
        <w:rPr>
          <w:rFonts w:hAnsi="宋体" w:hint="eastAsia"/>
          <w:sz w:val="24"/>
          <w:szCs w:val="24"/>
        </w:rPr>
        <w:t>8、金属管线邻近有较多的平行管线或管线分布情况较复杂时，宜采用直接法、夹钳感应法、压线法和选择激发法等方法进行探查。</w:t>
      </w:r>
    </w:p>
    <w:p w14:paraId="210C1B32" w14:textId="77777777" w:rsidR="00685DAC" w:rsidRPr="00BF0D59" w:rsidRDefault="00685DAC" w:rsidP="00685DAC">
      <w:pPr>
        <w:pStyle w:val="af1"/>
        <w:widowControl w:val="0"/>
        <w:autoSpaceDE w:val="0"/>
        <w:autoSpaceDN w:val="0"/>
        <w:spacing w:before="1" w:beforeAutospacing="0" w:after="0" w:afterAutospacing="0" w:line="360" w:lineRule="auto"/>
        <w:ind w:left="666" w:right="757" w:firstLine="480"/>
        <w:rPr>
          <w:rFonts w:hAnsi="宋体"/>
        </w:rPr>
      </w:pPr>
      <w:r w:rsidRPr="00BF0D59">
        <w:rPr>
          <w:rFonts w:hAnsi="宋体" w:hint="eastAsia"/>
          <w:sz w:val="24"/>
          <w:szCs w:val="24"/>
        </w:rPr>
        <w:t>9、采用地质雷达对非金属管道进行探测时，应选用与探查对象的埋深和管径相匹配的发射频率和合适的接收天线；在一个探测点应作两次以上的往返测量。</w:t>
      </w:r>
    </w:p>
    <w:p w14:paraId="687C1551" w14:textId="77777777" w:rsidR="00685DAC" w:rsidRPr="00BF0D59" w:rsidRDefault="00685DAC" w:rsidP="00685DAC">
      <w:pPr>
        <w:pStyle w:val="af1"/>
        <w:widowControl w:val="0"/>
        <w:autoSpaceDE w:val="0"/>
        <w:autoSpaceDN w:val="0"/>
        <w:spacing w:before="1" w:beforeAutospacing="0" w:after="0" w:afterAutospacing="0" w:line="360" w:lineRule="auto"/>
        <w:ind w:left="666" w:right="671" w:firstLine="480"/>
        <w:jc w:val="both"/>
        <w:rPr>
          <w:rFonts w:hAnsi="宋体"/>
        </w:rPr>
      </w:pPr>
      <w:r w:rsidRPr="00BF0D59">
        <w:rPr>
          <w:rFonts w:hAnsi="宋体" w:hint="eastAsia"/>
          <w:sz w:val="24"/>
          <w:szCs w:val="24"/>
        </w:rPr>
        <w:lastRenderedPageBreak/>
        <w:t>10</w:t>
      </w:r>
      <w:r w:rsidRPr="00BF0D59">
        <w:rPr>
          <w:rFonts w:hAnsi="宋体" w:hint="eastAsia"/>
          <w:spacing w:val="-6"/>
          <w:sz w:val="24"/>
          <w:szCs w:val="24"/>
        </w:rPr>
        <w:t>、因探查技术方法的局限性，无法准确探查的管线段或重大属性因无法调查缺</w:t>
      </w:r>
      <w:r w:rsidRPr="00BF0D59">
        <w:rPr>
          <w:rFonts w:hAnsi="宋体" w:hint="eastAsia"/>
          <w:spacing w:val="-1"/>
          <w:sz w:val="24"/>
          <w:szCs w:val="24"/>
        </w:rPr>
        <w:t>失的管线段</w:t>
      </w:r>
      <w:r w:rsidRPr="00BF0D59">
        <w:rPr>
          <w:rFonts w:hAnsi="宋体" w:hint="eastAsia"/>
          <w:spacing w:val="-3"/>
          <w:sz w:val="24"/>
          <w:szCs w:val="24"/>
        </w:rPr>
        <w:t>（</w:t>
      </w:r>
      <w:r w:rsidRPr="00BF0D59">
        <w:rPr>
          <w:rFonts w:hAnsi="宋体" w:hint="eastAsia"/>
          <w:spacing w:val="-2"/>
          <w:sz w:val="24"/>
          <w:szCs w:val="24"/>
        </w:rPr>
        <w:t>如管线埋深、管径、连接关系等</w:t>
      </w:r>
      <w:r w:rsidRPr="00BF0D59">
        <w:rPr>
          <w:rFonts w:hAnsi="宋体" w:hint="eastAsia"/>
          <w:spacing w:val="-4"/>
          <w:sz w:val="24"/>
          <w:szCs w:val="24"/>
        </w:rPr>
        <w:t>）</w:t>
      </w:r>
      <w:r w:rsidRPr="00BF0D59">
        <w:rPr>
          <w:rFonts w:hAnsi="宋体" w:hint="eastAsia"/>
          <w:spacing w:val="-5"/>
          <w:sz w:val="24"/>
          <w:szCs w:val="24"/>
        </w:rPr>
        <w:t>，数据文件中“备注栏”应注明“缺</w:t>
      </w:r>
      <w:r w:rsidRPr="00BF0D59">
        <w:rPr>
          <w:rFonts w:hAnsi="宋体" w:hint="eastAsia"/>
          <w:spacing w:val="-4"/>
          <w:sz w:val="24"/>
          <w:szCs w:val="24"/>
        </w:rPr>
        <w:t xml:space="preserve">失属性管线”，图形文件应使用附录 </w:t>
      </w:r>
      <w:r w:rsidRPr="00BF0D59">
        <w:rPr>
          <w:rFonts w:hAnsi="宋体" w:hint="eastAsia"/>
          <w:sz w:val="24"/>
          <w:szCs w:val="24"/>
        </w:rPr>
        <w:t>A（</w:t>
      </w:r>
      <w:r w:rsidRPr="00BF0D59">
        <w:rPr>
          <w:rFonts w:hAnsi="宋体" w:hint="eastAsia"/>
          <w:spacing w:val="-20"/>
          <w:sz w:val="24"/>
          <w:szCs w:val="24"/>
        </w:rPr>
        <w:t xml:space="preserve">附表 </w:t>
      </w:r>
      <w:r w:rsidRPr="00BF0D59">
        <w:rPr>
          <w:rFonts w:hAnsi="宋体" w:hint="eastAsia"/>
          <w:sz w:val="24"/>
          <w:szCs w:val="24"/>
        </w:rPr>
        <w:t>A.11） 中“缺失属性管线”线型进行表示，并进行相关的文字说明。</w:t>
      </w:r>
    </w:p>
    <w:p w14:paraId="7B4AC18D" w14:textId="77777777" w:rsidR="00685DAC" w:rsidRPr="00BF0D59" w:rsidRDefault="00685DAC" w:rsidP="00685DAC">
      <w:pPr>
        <w:pStyle w:val="af1"/>
        <w:widowControl w:val="0"/>
        <w:autoSpaceDE w:val="0"/>
        <w:autoSpaceDN w:val="0"/>
        <w:spacing w:before="161" w:beforeAutospacing="0" w:after="0" w:afterAutospacing="0" w:line="360" w:lineRule="auto"/>
        <w:ind w:left="666" w:right="637" w:firstLine="480"/>
        <w:jc w:val="both"/>
        <w:rPr>
          <w:rFonts w:hAnsi="宋体"/>
        </w:rPr>
      </w:pPr>
      <w:r w:rsidRPr="00BF0D59">
        <w:rPr>
          <w:rFonts w:hAnsi="宋体" w:hint="eastAsia"/>
          <w:sz w:val="24"/>
          <w:szCs w:val="24"/>
        </w:rPr>
        <w:t>11</w:t>
      </w:r>
      <w:r w:rsidRPr="00BF0D59">
        <w:rPr>
          <w:rFonts w:hAnsi="宋体" w:hint="eastAsia"/>
          <w:spacing w:val="-5"/>
          <w:sz w:val="24"/>
          <w:szCs w:val="24"/>
        </w:rPr>
        <w:t>、确因客观原因管线无法进行探测，根据相关收集资料进行表示的管线，数据</w:t>
      </w:r>
      <w:r w:rsidRPr="00BF0D59">
        <w:rPr>
          <w:rFonts w:hAnsi="宋体" w:hint="eastAsia"/>
          <w:spacing w:val="-8"/>
          <w:sz w:val="24"/>
          <w:szCs w:val="24"/>
        </w:rPr>
        <w:t xml:space="preserve">文件中应按实际情况填写说明；图形文件应使用附录 </w:t>
      </w:r>
      <w:r w:rsidRPr="00BF0D59">
        <w:rPr>
          <w:rFonts w:hAnsi="宋体" w:hint="eastAsia"/>
          <w:sz w:val="24"/>
          <w:szCs w:val="24"/>
        </w:rPr>
        <w:t>A（</w:t>
      </w:r>
      <w:r w:rsidRPr="00BF0D59">
        <w:rPr>
          <w:rFonts w:hAnsi="宋体" w:hint="eastAsia"/>
          <w:spacing w:val="-20"/>
          <w:sz w:val="24"/>
          <w:szCs w:val="24"/>
        </w:rPr>
        <w:t xml:space="preserve">附表 </w:t>
      </w:r>
      <w:r w:rsidRPr="00BF0D59">
        <w:rPr>
          <w:rFonts w:hAnsi="宋体" w:hint="eastAsia"/>
          <w:sz w:val="24"/>
          <w:szCs w:val="24"/>
        </w:rPr>
        <w:t>A.11）</w:t>
      </w:r>
      <w:r w:rsidRPr="00BF0D59">
        <w:rPr>
          <w:rFonts w:hAnsi="宋体" w:hint="eastAsia"/>
          <w:spacing w:val="-3"/>
          <w:sz w:val="24"/>
          <w:szCs w:val="24"/>
        </w:rPr>
        <w:t xml:space="preserve">中“示意管线” </w:t>
      </w:r>
      <w:r w:rsidRPr="00BF0D59">
        <w:rPr>
          <w:rFonts w:hAnsi="宋体" w:hint="eastAsia"/>
          <w:sz w:val="24"/>
          <w:szCs w:val="24"/>
        </w:rPr>
        <w:t>线型进行表示。</w:t>
      </w:r>
    </w:p>
    <w:p w14:paraId="7DF04B76" w14:textId="77777777" w:rsidR="00685DAC" w:rsidRPr="00BF0D59" w:rsidRDefault="00685DAC" w:rsidP="00685DAC">
      <w:pPr>
        <w:pStyle w:val="af1"/>
        <w:widowControl w:val="0"/>
        <w:autoSpaceDE w:val="0"/>
        <w:autoSpaceDN w:val="0"/>
        <w:spacing w:before="1" w:beforeAutospacing="0" w:after="0" w:afterAutospacing="0" w:line="360" w:lineRule="auto"/>
        <w:ind w:left="666" w:right="643" w:firstLine="480"/>
        <w:rPr>
          <w:rFonts w:hAnsi="宋体"/>
        </w:rPr>
      </w:pPr>
      <w:r w:rsidRPr="00BF0D59">
        <w:rPr>
          <w:rFonts w:hAnsi="宋体" w:hint="eastAsia"/>
          <w:sz w:val="24"/>
          <w:szCs w:val="24"/>
        </w:rPr>
        <w:t>12、隐蔽管线的规格、材质不能确认时，可根据权属单位的调绘资料填写，但应在“地下管线探查记录表”的“备注栏”中注明数据来源。</w:t>
      </w:r>
    </w:p>
    <w:p w14:paraId="068BD6D8" w14:textId="77777777" w:rsidR="00685DAC" w:rsidRPr="00BF0D59" w:rsidRDefault="00685DAC" w:rsidP="008F12FC">
      <w:pPr>
        <w:numPr>
          <w:ilvl w:val="3"/>
          <w:numId w:val="88"/>
        </w:numPr>
        <w:spacing w:before="2" w:line="256" w:lineRule="auto"/>
        <w:rPr>
          <w:b/>
          <w:sz w:val="24"/>
          <w:szCs w:val="24"/>
        </w:rPr>
      </w:pPr>
      <w:r w:rsidRPr="00BF0D59">
        <w:rPr>
          <w:rFonts w:hint="eastAsia"/>
          <w:b/>
          <w:sz w:val="24"/>
          <w:szCs w:val="24"/>
        </w:rPr>
        <w:t>地下管线测量</w:t>
      </w:r>
    </w:p>
    <w:p w14:paraId="3DBDE261" w14:textId="77777777" w:rsidR="00685DAC" w:rsidRPr="00BF0D59" w:rsidRDefault="00685DAC" w:rsidP="00685DAC">
      <w:pPr>
        <w:pStyle w:val="af1"/>
        <w:widowControl w:val="0"/>
        <w:autoSpaceDE w:val="0"/>
        <w:autoSpaceDN w:val="0"/>
        <w:spacing w:before="160" w:beforeAutospacing="0" w:after="0" w:afterAutospacing="0" w:line="360" w:lineRule="auto"/>
        <w:ind w:left="666" w:right="617" w:firstLine="480"/>
        <w:rPr>
          <w:rFonts w:hAnsi="宋体"/>
        </w:rPr>
      </w:pPr>
      <w:r w:rsidRPr="00BF0D59">
        <w:rPr>
          <w:rFonts w:hAnsi="宋体" w:hint="eastAsia"/>
          <w:sz w:val="24"/>
          <w:szCs w:val="24"/>
        </w:rPr>
        <w:t>地下管线探查工作结束后，进入到管线点测量工作环节，管线测量外业要素采集采用网络 RTK 测量法、全站仪极坐标法等方法。</w:t>
      </w:r>
    </w:p>
    <w:p w14:paraId="38A268C6" w14:textId="77777777" w:rsidR="00685DAC" w:rsidRPr="00BF0D59" w:rsidRDefault="00685DAC" w:rsidP="00685DAC">
      <w:pPr>
        <w:pStyle w:val="af1"/>
        <w:widowControl w:val="0"/>
        <w:autoSpaceDE w:val="0"/>
        <w:autoSpaceDN w:val="0"/>
        <w:spacing w:before="1" w:beforeAutospacing="0" w:after="0" w:afterAutospacing="0"/>
        <w:ind w:left="1146"/>
        <w:rPr>
          <w:rFonts w:hAnsi="宋体"/>
        </w:rPr>
      </w:pPr>
      <w:r w:rsidRPr="00BF0D59">
        <w:rPr>
          <w:rFonts w:hAnsi="宋体" w:hint="eastAsia"/>
          <w:sz w:val="24"/>
          <w:szCs w:val="24"/>
        </w:rPr>
        <w:t>1、图根控制点测量</w:t>
      </w:r>
    </w:p>
    <w:p w14:paraId="499A3CFC" w14:textId="77777777" w:rsidR="00685DAC" w:rsidRPr="00BF0D59" w:rsidRDefault="00685DAC" w:rsidP="00685DAC">
      <w:pPr>
        <w:pStyle w:val="af1"/>
        <w:widowControl w:val="0"/>
        <w:autoSpaceDE w:val="0"/>
        <w:autoSpaceDN w:val="0"/>
        <w:spacing w:before="161" w:beforeAutospacing="0" w:after="0" w:afterAutospacing="0" w:line="360" w:lineRule="auto"/>
        <w:ind w:left="666" w:right="671" w:firstLine="480"/>
        <w:jc w:val="both"/>
        <w:rPr>
          <w:rFonts w:hAnsi="宋体"/>
        </w:rPr>
      </w:pPr>
      <w:r w:rsidRPr="00BF0D59">
        <w:rPr>
          <w:rFonts w:hAnsi="宋体" w:hint="eastAsia"/>
          <w:spacing w:val="-6"/>
          <w:sz w:val="24"/>
          <w:szCs w:val="24"/>
        </w:rPr>
        <w:t xml:space="preserve">以城市等级控制网为基础，采用网络 </w:t>
      </w:r>
      <w:r w:rsidRPr="00BF0D59">
        <w:rPr>
          <w:rFonts w:hAnsi="宋体" w:hint="eastAsia"/>
          <w:sz w:val="24"/>
          <w:szCs w:val="24"/>
        </w:rPr>
        <w:t>RTK</w:t>
      </w:r>
      <w:r w:rsidRPr="00BF0D59">
        <w:rPr>
          <w:rFonts w:hAnsi="宋体" w:hint="eastAsia"/>
          <w:spacing w:val="-10"/>
          <w:sz w:val="24"/>
          <w:szCs w:val="24"/>
        </w:rPr>
        <w:t xml:space="preserve"> 测量方法布设图根控制点，控制点布设</w:t>
      </w:r>
      <w:r w:rsidRPr="00BF0D59">
        <w:rPr>
          <w:rFonts w:hAnsi="宋体" w:hint="eastAsia"/>
          <w:sz w:val="24"/>
          <w:szCs w:val="24"/>
        </w:rPr>
        <w:t>要求应符合《城市测量规范》（CJJ/T8）和《卫星定位城市测量技术标准》</w:t>
      </w:r>
      <w:r w:rsidRPr="00BF0D59">
        <w:rPr>
          <w:rFonts w:hAnsi="宋体" w:hint="eastAsia"/>
          <w:spacing w:val="-3"/>
          <w:sz w:val="24"/>
          <w:szCs w:val="24"/>
        </w:rPr>
        <w:t xml:space="preserve">（CJJ/T </w:t>
      </w:r>
      <w:r w:rsidRPr="00BF0D59">
        <w:rPr>
          <w:rFonts w:hAnsi="宋体" w:hint="eastAsia"/>
          <w:sz w:val="24"/>
          <w:szCs w:val="24"/>
        </w:rPr>
        <w:t>73）的相关要求。</w:t>
      </w:r>
    </w:p>
    <w:p w14:paraId="3D226D35" w14:textId="77777777" w:rsidR="00685DAC" w:rsidRPr="00BF0D59" w:rsidRDefault="00685DAC" w:rsidP="00685DAC">
      <w:pPr>
        <w:pStyle w:val="af1"/>
        <w:widowControl w:val="0"/>
        <w:autoSpaceDE w:val="0"/>
        <w:autoSpaceDN w:val="0"/>
        <w:spacing w:before="2" w:beforeAutospacing="0" w:after="0" w:afterAutospacing="0"/>
        <w:ind w:left="1146"/>
        <w:rPr>
          <w:rFonts w:hAnsi="宋体"/>
        </w:rPr>
      </w:pPr>
      <w:r w:rsidRPr="00BF0D59">
        <w:rPr>
          <w:rFonts w:hAnsi="宋体" w:hint="eastAsia"/>
          <w:sz w:val="24"/>
          <w:szCs w:val="24"/>
        </w:rPr>
        <w:t>2、管线点测量</w:t>
      </w:r>
    </w:p>
    <w:p w14:paraId="6CC4660A" w14:textId="77777777" w:rsidR="00685DAC" w:rsidRPr="00BF0D59" w:rsidRDefault="00685DAC" w:rsidP="008F12FC">
      <w:pPr>
        <w:pStyle w:val="af1"/>
        <w:widowControl w:val="0"/>
        <w:numPr>
          <w:ilvl w:val="0"/>
          <w:numId w:val="89"/>
        </w:numPr>
        <w:autoSpaceDE w:val="0"/>
        <w:autoSpaceDN w:val="0"/>
        <w:spacing w:before="160" w:beforeAutospacing="0" w:after="0" w:afterAutospacing="0" w:line="360" w:lineRule="auto"/>
        <w:ind w:right="757" w:firstLine="480"/>
        <w:rPr>
          <w:rFonts w:hAnsi="宋体"/>
          <w:sz w:val="24"/>
          <w:szCs w:val="24"/>
        </w:rPr>
      </w:pPr>
      <w:r w:rsidRPr="00BF0D59">
        <w:rPr>
          <w:rFonts w:hAnsi="宋体" w:hint="eastAsia"/>
          <w:spacing w:val="-1"/>
          <w:sz w:val="24"/>
          <w:szCs w:val="24"/>
        </w:rPr>
        <w:t>管线点测量内容应包括测定并计算管线点的平面坐标和高程，并提供管线</w:t>
      </w:r>
      <w:r w:rsidRPr="00BF0D59">
        <w:rPr>
          <w:rFonts w:hAnsi="宋体" w:hint="eastAsia"/>
          <w:sz w:val="24"/>
          <w:szCs w:val="24"/>
        </w:rPr>
        <w:t>点测量成果。</w:t>
      </w:r>
    </w:p>
    <w:p w14:paraId="458B7B07" w14:textId="77777777" w:rsidR="00685DAC" w:rsidRPr="00BF0D59" w:rsidRDefault="00685DAC" w:rsidP="008F12FC">
      <w:pPr>
        <w:pStyle w:val="af1"/>
        <w:widowControl w:val="0"/>
        <w:numPr>
          <w:ilvl w:val="0"/>
          <w:numId w:val="89"/>
        </w:numPr>
        <w:autoSpaceDE w:val="0"/>
        <w:autoSpaceDN w:val="0"/>
        <w:spacing w:before="1" w:beforeAutospacing="0" w:after="0" w:afterAutospacing="0" w:line="360" w:lineRule="auto"/>
        <w:ind w:right="757" w:firstLine="480"/>
        <w:rPr>
          <w:rFonts w:hAnsi="宋体"/>
          <w:sz w:val="24"/>
          <w:szCs w:val="24"/>
        </w:rPr>
      </w:pPr>
      <w:r w:rsidRPr="00BF0D59">
        <w:rPr>
          <w:rFonts w:hAnsi="宋体" w:hint="eastAsia"/>
          <w:spacing w:val="-4"/>
          <w:sz w:val="24"/>
          <w:szCs w:val="24"/>
        </w:rPr>
        <w:t xml:space="preserve">管线点的平面坐标、高程测量宜采用网络 </w:t>
      </w:r>
      <w:r w:rsidRPr="00BF0D59">
        <w:rPr>
          <w:rFonts w:hAnsi="宋体" w:hint="eastAsia"/>
          <w:sz w:val="24"/>
          <w:szCs w:val="24"/>
        </w:rPr>
        <w:t>RTK</w:t>
      </w:r>
      <w:r w:rsidRPr="00BF0D59">
        <w:rPr>
          <w:rFonts w:hAnsi="宋体" w:hint="eastAsia"/>
          <w:spacing w:val="-9"/>
          <w:sz w:val="24"/>
          <w:szCs w:val="24"/>
        </w:rPr>
        <w:t xml:space="preserve"> 测量法或极坐标法等方法测</w:t>
      </w:r>
      <w:r w:rsidRPr="00BF0D59">
        <w:rPr>
          <w:rFonts w:hAnsi="宋体" w:hint="eastAsia"/>
          <w:spacing w:val="-4"/>
          <w:sz w:val="24"/>
          <w:szCs w:val="24"/>
        </w:rPr>
        <w:t xml:space="preserve">定，其测量精度应符合招标文件 </w:t>
      </w:r>
      <w:r w:rsidRPr="00BF0D59">
        <w:rPr>
          <w:rFonts w:hAnsi="宋体" w:hint="eastAsia"/>
          <w:sz w:val="24"/>
          <w:szCs w:val="24"/>
        </w:rPr>
        <w:t>3.5.1.2</w:t>
      </w:r>
      <w:r w:rsidRPr="00BF0D59">
        <w:rPr>
          <w:rFonts w:hAnsi="宋体" w:hint="eastAsia"/>
          <w:spacing w:val="-10"/>
          <w:sz w:val="24"/>
          <w:szCs w:val="24"/>
        </w:rPr>
        <w:t xml:space="preserve"> 条的规定。</w:t>
      </w:r>
    </w:p>
    <w:p w14:paraId="12FB9CE1" w14:textId="77777777" w:rsidR="00685DAC" w:rsidRPr="00BF0D59" w:rsidRDefault="00685DAC" w:rsidP="008F12FC">
      <w:pPr>
        <w:pStyle w:val="af1"/>
        <w:widowControl w:val="0"/>
        <w:numPr>
          <w:ilvl w:val="0"/>
          <w:numId w:val="89"/>
        </w:numPr>
        <w:autoSpaceDE w:val="0"/>
        <w:autoSpaceDN w:val="0"/>
        <w:spacing w:before="2" w:beforeAutospacing="0" w:after="0" w:afterAutospacing="0" w:line="360" w:lineRule="auto"/>
        <w:ind w:right="577" w:firstLine="480"/>
        <w:rPr>
          <w:rFonts w:hAnsi="宋体"/>
          <w:sz w:val="24"/>
          <w:szCs w:val="24"/>
        </w:rPr>
      </w:pPr>
      <w:r w:rsidRPr="00BF0D59">
        <w:rPr>
          <w:rFonts w:hAnsi="宋体" w:hint="eastAsia"/>
          <w:sz w:val="24"/>
          <w:szCs w:val="24"/>
        </w:rPr>
        <w:t>采用全站仪极坐标法测量管线点平面坐标和高程时，水平角和垂直角可观</w:t>
      </w:r>
      <w:r w:rsidRPr="00BF0D59">
        <w:rPr>
          <w:rFonts w:hAnsi="宋体" w:hint="eastAsia"/>
          <w:spacing w:val="-5"/>
          <w:sz w:val="24"/>
          <w:szCs w:val="24"/>
        </w:rPr>
        <w:t xml:space="preserve">测半测回，测距长度不宜超过 </w:t>
      </w:r>
      <w:r w:rsidRPr="00BF0D59">
        <w:rPr>
          <w:rFonts w:hAnsi="宋体" w:hint="eastAsia"/>
          <w:sz w:val="24"/>
          <w:szCs w:val="24"/>
        </w:rPr>
        <w:t>150m</w:t>
      </w:r>
      <w:r w:rsidRPr="00BF0D59">
        <w:rPr>
          <w:rFonts w:hAnsi="宋体" w:hint="eastAsia"/>
          <w:spacing w:val="-1"/>
          <w:sz w:val="24"/>
          <w:szCs w:val="24"/>
        </w:rPr>
        <w:t>，定向边宜采用长边，仪器高和觇牌高量至毫米。</w:t>
      </w:r>
    </w:p>
    <w:p w14:paraId="59BE1557" w14:textId="77777777" w:rsidR="00685DAC" w:rsidRPr="00BF0D59" w:rsidRDefault="00685DAC" w:rsidP="008F12FC">
      <w:pPr>
        <w:pStyle w:val="af1"/>
        <w:widowControl w:val="0"/>
        <w:numPr>
          <w:ilvl w:val="0"/>
          <w:numId w:val="89"/>
        </w:numPr>
        <w:autoSpaceDE w:val="0"/>
        <w:autoSpaceDN w:val="0"/>
        <w:spacing w:before="1" w:beforeAutospacing="0" w:after="0" w:afterAutospacing="0" w:line="360" w:lineRule="auto"/>
        <w:ind w:right="757" w:firstLine="480"/>
        <w:rPr>
          <w:rFonts w:hAnsi="宋体"/>
          <w:sz w:val="24"/>
          <w:szCs w:val="24"/>
        </w:rPr>
      </w:pPr>
      <w:r w:rsidRPr="00BF0D59">
        <w:rPr>
          <w:rFonts w:hAnsi="宋体" w:hint="eastAsia"/>
          <w:spacing w:val="-1"/>
          <w:sz w:val="24"/>
          <w:szCs w:val="24"/>
        </w:rPr>
        <w:t>采用水准测量法测定管线点的高程时，管线点可作为转点；管线点密集时</w:t>
      </w:r>
      <w:r w:rsidRPr="00BF0D59">
        <w:rPr>
          <w:rFonts w:hAnsi="宋体" w:hint="eastAsia"/>
          <w:sz w:val="24"/>
          <w:szCs w:val="24"/>
        </w:rPr>
        <w:t>可采用中视法观测。</w:t>
      </w:r>
    </w:p>
    <w:p w14:paraId="6C458DE2" w14:textId="77777777" w:rsidR="00685DAC" w:rsidRPr="00BF0D59" w:rsidRDefault="00685DAC" w:rsidP="008F12FC">
      <w:pPr>
        <w:pStyle w:val="af1"/>
        <w:widowControl w:val="0"/>
        <w:numPr>
          <w:ilvl w:val="0"/>
          <w:numId w:val="89"/>
        </w:numPr>
        <w:autoSpaceDE w:val="0"/>
        <w:autoSpaceDN w:val="0"/>
        <w:spacing w:before="1" w:beforeAutospacing="0" w:after="0" w:afterAutospacing="0" w:line="360" w:lineRule="auto"/>
        <w:ind w:right="757" w:firstLine="480"/>
        <w:rPr>
          <w:rFonts w:hAnsi="宋体"/>
          <w:sz w:val="24"/>
          <w:szCs w:val="24"/>
        </w:rPr>
      </w:pPr>
      <w:r w:rsidRPr="00BF0D59">
        <w:rPr>
          <w:rFonts w:hAnsi="宋体" w:hint="eastAsia"/>
          <w:spacing w:val="-3"/>
          <w:sz w:val="24"/>
          <w:szCs w:val="24"/>
        </w:rPr>
        <w:t xml:space="preserve">位于丛林、乡村田野、荒地等区域的穿越管线，可采用网络 </w:t>
      </w:r>
      <w:r w:rsidRPr="00BF0D59">
        <w:rPr>
          <w:rFonts w:hAnsi="宋体" w:hint="eastAsia"/>
          <w:sz w:val="24"/>
          <w:szCs w:val="24"/>
        </w:rPr>
        <w:t>RTK</w:t>
      </w:r>
      <w:r w:rsidRPr="00BF0D59">
        <w:rPr>
          <w:rFonts w:hAnsi="宋体" w:hint="eastAsia"/>
          <w:spacing w:val="-4"/>
          <w:sz w:val="24"/>
          <w:szCs w:val="24"/>
        </w:rPr>
        <w:t>直接进行</w:t>
      </w:r>
      <w:r w:rsidRPr="00BF0D59">
        <w:rPr>
          <w:rFonts w:hAnsi="宋体" w:hint="eastAsia"/>
          <w:sz w:val="24"/>
          <w:szCs w:val="24"/>
        </w:rPr>
        <w:t>测量。</w:t>
      </w:r>
    </w:p>
    <w:p w14:paraId="43610ACA" w14:textId="77777777" w:rsidR="00685DAC" w:rsidRPr="00BF0D59" w:rsidRDefault="00685DAC" w:rsidP="008F12FC">
      <w:pPr>
        <w:pStyle w:val="af1"/>
        <w:widowControl w:val="0"/>
        <w:numPr>
          <w:ilvl w:val="0"/>
          <w:numId w:val="89"/>
        </w:numPr>
        <w:autoSpaceDE w:val="0"/>
        <w:autoSpaceDN w:val="0"/>
        <w:spacing w:before="1" w:beforeAutospacing="0" w:after="0" w:afterAutospacing="0" w:line="360" w:lineRule="auto"/>
        <w:ind w:right="757" w:firstLine="480"/>
        <w:rPr>
          <w:rFonts w:hAnsi="宋体"/>
          <w:sz w:val="24"/>
          <w:szCs w:val="24"/>
        </w:rPr>
      </w:pPr>
      <w:r w:rsidRPr="00BF0D59">
        <w:rPr>
          <w:rFonts w:hAnsi="宋体" w:hint="eastAsia"/>
          <w:spacing w:val="-12"/>
          <w:sz w:val="24"/>
          <w:szCs w:val="24"/>
        </w:rPr>
        <w:t xml:space="preserve">采用网络 </w:t>
      </w:r>
      <w:r w:rsidRPr="00BF0D59">
        <w:rPr>
          <w:rFonts w:hAnsi="宋体" w:hint="eastAsia"/>
          <w:sz w:val="24"/>
          <w:szCs w:val="24"/>
        </w:rPr>
        <w:t>RTK</w:t>
      </w:r>
      <w:r w:rsidRPr="00BF0D59">
        <w:rPr>
          <w:rFonts w:hAnsi="宋体" w:hint="eastAsia"/>
          <w:spacing w:val="-9"/>
          <w:sz w:val="24"/>
          <w:szCs w:val="24"/>
        </w:rPr>
        <w:t xml:space="preserve"> 测量法进行测量时的技术要求按《卫星定位城市测量技术标</w:t>
      </w:r>
      <w:r w:rsidRPr="00BF0D59">
        <w:rPr>
          <w:rFonts w:hAnsi="宋体" w:hint="eastAsia"/>
          <w:sz w:val="24"/>
          <w:szCs w:val="24"/>
        </w:rPr>
        <w:t>准》（CJJ/T 73）的规定执行。</w:t>
      </w:r>
    </w:p>
    <w:p w14:paraId="7CE7D29A" w14:textId="77777777" w:rsidR="00685DAC" w:rsidRPr="00BF0D59" w:rsidRDefault="00685DAC" w:rsidP="00685DAC">
      <w:pPr>
        <w:pStyle w:val="af1"/>
        <w:widowControl w:val="0"/>
        <w:autoSpaceDE w:val="0"/>
        <w:autoSpaceDN w:val="0"/>
        <w:spacing w:before="6" w:beforeAutospacing="0" w:after="0" w:afterAutospacing="0"/>
        <w:rPr>
          <w:rFonts w:hAnsi="宋体"/>
        </w:rPr>
      </w:pPr>
      <w:r w:rsidRPr="00BF0D59">
        <w:rPr>
          <w:rFonts w:hAnsi="宋体" w:hint="eastAsia"/>
        </w:rPr>
        <w:t xml:space="preserve"> </w:t>
      </w:r>
    </w:p>
    <w:p w14:paraId="64875B60" w14:textId="77777777" w:rsidR="00685DAC" w:rsidRPr="00BF0D59" w:rsidRDefault="00685DAC" w:rsidP="008F12FC">
      <w:pPr>
        <w:numPr>
          <w:ilvl w:val="2"/>
          <w:numId w:val="80"/>
        </w:numPr>
        <w:spacing w:before="100" w:beforeAutospacing="1" w:line="256" w:lineRule="auto"/>
        <w:ind w:left="1388" w:hanging="725"/>
        <w:rPr>
          <w:b/>
          <w:sz w:val="24"/>
          <w:szCs w:val="24"/>
        </w:rPr>
      </w:pPr>
      <w:r w:rsidRPr="00BF0D59">
        <w:rPr>
          <w:rFonts w:hint="eastAsia"/>
          <w:b/>
          <w:sz w:val="24"/>
          <w:szCs w:val="24"/>
        </w:rPr>
        <w:lastRenderedPageBreak/>
        <w:t>内外业结合核实探测</w:t>
      </w:r>
    </w:p>
    <w:p w14:paraId="37C94E6A" w14:textId="77777777" w:rsidR="00685DAC" w:rsidRPr="00BF0D59" w:rsidRDefault="00685DAC" w:rsidP="008F12FC">
      <w:pPr>
        <w:pStyle w:val="af1"/>
        <w:widowControl w:val="0"/>
        <w:numPr>
          <w:ilvl w:val="3"/>
          <w:numId w:val="90"/>
        </w:numPr>
        <w:autoSpaceDE w:val="0"/>
        <w:autoSpaceDN w:val="0"/>
        <w:spacing w:before="160" w:beforeAutospacing="0" w:after="0" w:afterAutospacing="0"/>
        <w:ind w:hanging="901"/>
        <w:rPr>
          <w:rFonts w:hAnsi="宋体"/>
          <w:sz w:val="24"/>
          <w:szCs w:val="24"/>
        </w:rPr>
      </w:pPr>
      <w:r w:rsidRPr="00BF0D59">
        <w:rPr>
          <w:rFonts w:hAnsi="宋体" w:hint="eastAsia"/>
          <w:sz w:val="24"/>
          <w:szCs w:val="24"/>
        </w:rPr>
        <w:t>内业数据处理</w:t>
      </w:r>
    </w:p>
    <w:p w14:paraId="40D1F87F" w14:textId="77777777" w:rsidR="00685DAC" w:rsidRPr="00BF0D59" w:rsidRDefault="00685DAC" w:rsidP="00685DAC">
      <w:pPr>
        <w:pStyle w:val="af1"/>
        <w:widowControl w:val="0"/>
        <w:autoSpaceDE w:val="0"/>
        <w:autoSpaceDN w:val="0"/>
        <w:spacing w:before="160" w:beforeAutospacing="0" w:after="0" w:afterAutospacing="0" w:line="360" w:lineRule="auto"/>
        <w:ind w:left="666" w:right="617" w:firstLine="480"/>
        <w:rPr>
          <w:rFonts w:hAnsi="宋体"/>
        </w:rPr>
      </w:pPr>
      <w:r w:rsidRPr="00BF0D59">
        <w:rPr>
          <w:rFonts w:hAnsi="宋体" w:hint="eastAsia"/>
          <w:sz w:val="24"/>
          <w:szCs w:val="24"/>
        </w:rPr>
        <w:t>1、采用内外业结合核实探测需对可利用地下管线普查成果进行检核和评估，并根据本招标文件规定要求进行数据转换，对已转换数据管线相关属性的完整性进行分析。</w:t>
      </w:r>
    </w:p>
    <w:p w14:paraId="5236FE9F" w14:textId="77777777" w:rsidR="00685DAC" w:rsidRPr="00BF0D59" w:rsidRDefault="00685DAC" w:rsidP="00685DAC">
      <w:pPr>
        <w:pStyle w:val="af1"/>
        <w:widowControl w:val="0"/>
        <w:autoSpaceDE w:val="0"/>
        <w:autoSpaceDN w:val="0"/>
        <w:spacing w:before="160" w:beforeAutospacing="0" w:after="0" w:afterAutospacing="0" w:line="360" w:lineRule="auto"/>
        <w:ind w:left="666" w:right="617" w:firstLine="480"/>
        <w:rPr>
          <w:rFonts w:hAnsi="宋体"/>
        </w:rPr>
      </w:pPr>
      <w:r w:rsidRPr="00BF0D59">
        <w:rPr>
          <w:rFonts w:hAnsi="宋体" w:hint="eastAsia"/>
          <w:sz w:val="24"/>
          <w:szCs w:val="24"/>
        </w:rPr>
        <w:t>2、根据可利用地下管线数据成果生成地下管线图，以备外业核实探查使用。</w:t>
      </w:r>
    </w:p>
    <w:p w14:paraId="22D2F57A" w14:textId="77777777" w:rsidR="00685DAC" w:rsidRPr="00BF0D59" w:rsidRDefault="00685DAC" w:rsidP="008F12FC">
      <w:pPr>
        <w:pStyle w:val="af1"/>
        <w:widowControl w:val="0"/>
        <w:numPr>
          <w:ilvl w:val="3"/>
          <w:numId w:val="90"/>
        </w:numPr>
        <w:autoSpaceDE w:val="0"/>
        <w:autoSpaceDN w:val="0"/>
        <w:spacing w:before="161" w:beforeAutospacing="0" w:after="0" w:afterAutospacing="0"/>
        <w:ind w:hanging="901"/>
        <w:rPr>
          <w:rFonts w:hAnsi="宋体"/>
          <w:sz w:val="24"/>
          <w:szCs w:val="24"/>
        </w:rPr>
      </w:pPr>
      <w:r w:rsidRPr="00BF0D59">
        <w:rPr>
          <w:rFonts w:hAnsi="宋体" w:hint="eastAsia"/>
          <w:sz w:val="24"/>
          <w:szCs w:val="24"/>
        </w:rPr>
        <w:t>外业核实探查</w:t>
      </w:r>
    </w:p>
    <w:p w14:paraId="12200963" w14:textId="77777777" w:rsidR="00685DAC" w:rsidRPr="00BF0D59" w:rsidRDefault="00685DAC" w:rsidP="00685DAC">
      <w:pPr>
        <w:pStyle w:val="af1"/>
        <w:widowControl w:val="0"/>
        <w:autoSpaceDE w:val="0"/>
        <w:autoSpaceDN w:val="0"/>
        <w:spacing w:before="160" w:beforeAutospacing="0" w:after="0" w:afterAutospacing="0" w:line="360" w:lineRule="auto"/>
        <w:ind w:left="666" w:right="617" w:firstLine="480"/>
        <w:rPr>
          <w:rFonts w:hAnsi="宋体"/>
        </w:rPr>
      </w:pPr>
      <w:r w:rsidRPr="00BF0D59">
        <w:rPr>
          <w:rFonts w:hAnsi="宋体" w:hint="eastAsia"/>
          <w:sz w:val="24"/>
          <w:szCs w:val="24"/>
        </w:rPr>
        <w:t>外业核实探查应以可利用的地下管线普查成果为基础，采用实地调查和仪器探查的方式对现有地下管线普查成果进行全数核实。</w:t>
      </w:r>
    </w:p>
    <w:p w14:paraId="7214DA0D" w14:textId="77777777" w:rsidR="00685DAC" w:rsidRPr="00BF0D59" w:rsidRDefault="00685DAC" w:rsidP="00685DAC">
      <w:pPr>
        <w:pStyle w:val="af1"/>
        <w:widowControl w:val="0"/>
        <w:autoSpaceDE w:val="0"/>
        <w:autoSpaceDN w:val="0"/>
        <w:spacing w:before="2" w:beforeAutospacing="0" w:after="0" w:afterAutospacing="0" w:line="360" w:lineRule="auto"/>
        <w:ind w:left="666" w:right="637" w:firstLine="480"/>
        <w:rPr>
          <w:rFonts w:hAnsi="宋体"/>
        </w:rPr>
      </w:pPr>
      <w:r w:rsidRPr="00BF0D59">
        <w:rPr>
          <w:rFonts w:hAnsi="宋体" w:hint="eastAsia"/>
          <w:sz w:val="24"/>
          <w:szCs w:val="24"/>
        </w:rPr>
        <w:t>1、采用实地调查的方式对出露的管线及其附属设施已有属性的齐全性、正确性进行检查核实，并根据本招标文件规定要求对缺失的管线属性信息进行完善和补充， 保证管线的准确性。</w:t>
      </w:r>
    </w:p>
    <w:p w14:paraId="24FE22AE" w14:textId="77777777" w:rsidR="00685DAC" w:rsidRPr="00BF0D59" w:rsidRDefault="00685DAC" w:rsidP="00685DAC">
      <w:pPr>
        <w:pStyle w:val="af1"/>
        <w:widowControl w:val="0"/>
        <w:autoSpaceDE w:val="0"/>
        <w:autoSpaceDN w:val="0"/>
        <w:spacing w:before="1" w:beforeAutospacing="0" w:after="0" w:afterAutospacing="0" w:line="360" w:lineRule="auto"/>
        <w:ind w:left="666" w:right="757" w:firstLine="480"/>
        <w:rPr>
          <w:rFonts w:hAnsi="宋体"/>
        </w:rPr>
      </w:pPr>
      <w:r w:rsidRPr="00BF0D59">
        <w:rPr>
          <w:rFonts w:hAnsi="宋体" w:hint="eastAsia"/>
          <w:sz w:val="24"/>
          <w:szCs w:val="24"/>
        </w:rPr>
        <w:t>2、采用仪器探查的方式对隐蔽管线的平面位置及埋深进行全数核实，并对地下管线的协调性、地下管线连接关系、走向进行核实探查。</w:t>
      </w:r>
    </w:p>
    <w:p w14:paraId="44852DB9" w14:textId="77777777" w:rsidR="00685DAC" w:rsidRPr="00BF0D59" w:rsidRDefault="00685DAC" w:rsidP="00685DAC">
      <w:pPr>
        <w:pStyle w:val="af1"/>
        <w:widowControl w:val="0"/>
        <w:autoSpaceDE w:val="0"/>
        <w:autoSpaceDN w:val="0"/>
        <w:spacing w:before="2" w:beforeAutospacing="0" w:after="0" w:afterAutospacing="0" w:line="360" w:lineRule="auto"/>
        <w:ind w:left="666" w:right="509" w:firstLine="480"/>
        <w:rPr>
          <w:rFonts w:hAnsi="宋体"/>
        </w:rPr>
      </w:pPr>
      <w:r w:rsidRPr="00BF0D59">
        <w:rPr>
          <w:rFonts w:hAnsi="宋体" w:hint="eastAsia"/>
          <w:sz w:val="24"/>
          <w:szCs w:val="24"/>
        </w:rPr>
        <w:t>3、外业核实探查过程中须对新增管线、错误管线及相关管线属性进行补充探测， 保证地下管线普查数据的现势性、完整性。</w:t>
      </w:r>
    </w:p>
    <w:p w14:paraId="4437FB1B" w14:textId="77777777" w:rsidR="00685DAC" w:rsidRPr="00BF0D59" w:rsidRDefault="00685DAC" w:rsidP="00685DAC">
      <w:pPr>
        <w:pStyle w:val="af1"/>
        <w:widowControl w:val="0"/>
        <w:autoSpaceDE w:val="0"/>
        <w:autoSpaceDN w:val="0"/>
        <w:spacing w:before="1" w:beforeAutospacing="0" w:after="0" w:afterAutospacing="0"/>
        <w:ind w:left="1146"/>
        <w:rPr>
          <w:rFonts w:hAnsi="宋体"/>
        </w:rPr>
      </w:pPr>
      <w:r w:rsidRPr="00BF0D59">
        <w:rPr>
          <w:rFonts w:hAnsi="宋体" w:hint="eastAsia"/>
          <w:sz w:val="24"/>
          <w:szCs w:val="24"/>
        </w:rPr>
        <w:t>4、外业核实探查相关技术要求按 3.6.2.1、3.6.2.2 节执行。</w:t>
      </w:r>
    </w:p>
    <w:p w14:paraId="32A9200A" w14:textId="77777777" w:rsidR="00685DAC" w:rsidRPr="00BF0D59" w:rsidRDefault="00685DAC" w:rsidP="008F12FC">
      <w:pPr>
        <w:pStyle w:val="af1"/>
        <w:widowControl w:val="0"/>
        <w:numPr>
          <w:ilvl w:val="3"/>
          <w:numId w:val="90"/>
        </w:numPr>
        <w:autoSpaceDE w:val="0"/>
        <w:autoSpaceDN w:val="0"/>
        <w:spacing w:before="160" w:beforeAutospacing="0" w:after="0" w:afterAutospacing="0"/>
        <w:ind w:hanging="901"/>
        <w:jc w:val="both"/>
        <w:rPr>
          <w:rFonts w:hAnsi="宋体"/>
          <w:sz w:val="24"/>
          <w:szCs w:val="24"/>
        </w:rPr>
      </w:pPr>
      <w:r w:rsidRPr="00BF0D59">
        <w:rPr>
          <w:rFonts w:hAnsi="宋体" w:hint="eastAsia"/>
          <w:sz w:val="24"/>
          <w:szCs w:val="24"/>
        </w:rPr>
        <w:t>测量精度核实</w:t>
      </w:r>
    </w:p>
    <w:p w14:paraId="1D3EE252" w14:textId="77777777" w:rsidR="00685DAC" w:rsidRPr="00BF0D59" w:rsidRDefault="00685DAC" w:rsidP="00685DAC">
      <w:pPr>
        <w:pStyle w:val="af1"/>
        <w:widowControl w:val="0"/>
        <w:autoSpaceDE w:val="0"/>
        <w:autoSpaceDN w:val="0"/>
        <w:spacing w:before="161" w:beforeAutospacing="0" w:after="0" w:afterAutospacing="0" w:line="360" w:lineRule="auto"/>
        <w:ind w:left="666" w:right="671" w:firstLine="480"/>
        <w:jc w:val="both"/>
        <w:rPr>
          <w:rFonts w:hAnsi="宋体"/>
        </w:rPr>
      </w:pPr>
      <w:r w:rsidRPr="00BF0D59">
        <w:rPr>
          <w:rFonts w:hAnsi="宋体" w:hint="eastAsia"/>
          <w:sz w:val="24"/>
          <w:szCs w:val="24"/>
        </w:rPr>
        <w:t>1</w:t>
      </w:r>
      <w:r w:rsidRPr="00BF0D59">
        <w:rPr>
          <w:rFonts w:hAnsi="宋体" w:hint="eastAsia"/>
          <w:spacing w:val="-12"/>
          <w:sz w:val="24"/>
          <w:szCs w:val="24"/>
        </w:rPr>
        <w:t xml:space="preserve">、对可利用地下管线普查成果数据，以单条道路为单位按不少于 </w:t>
      </w:r>
      <w:r w:rsidRPr="00BF0D59">
        <w:rPr>
          <w:rFonts w:hAnsi="宋体" w:hint="eastAsia"/>
          <w:sz w:val="24"/>
          <w:szCs w:val="24"/>
        </w:rPr>
        <w:t>10%</w:t>
      </w:r>
      <w:r w:rsidRPr="00BF0D59">
        <w:rPr>
          <w:rFonts w:hAnsi="宋体" w:hint="eastAsia"/>
          <w:spacing w:val="-4"/>
          <w:sz w:val="24"/>
          <w:szCs w:val="24"/>
        </w:rPr>
        <w:t>的比例检查管线点平面位置和高程精度，当单条道路测量精度满足规定要求时可直接利用，不满</w:t>
      </w:r>
      <w:r w:rsidRPr="00BF0D59">
        <w:rPr>
          <w:rFonts w:hAnsi="宋体" w:hint="eastAsia"/>
          <w:sz w:val="24"/>
          <w:szCs w:val="24"/>
        </w:rPr>
        <w:t>足规定要求时则须全部重新测量。</w:t>
      </w:r>
    </w:p>
    <w:p w14:paraId="107D3098" w14:textId="77777777" w:rsidR="00685DAC" w:rsidRPr="00BF0D59" w:rsidRDefault="00685DAC" w:rsidP="00685DAC">
      <w:pPr>
        <w:pStyle w:val="af1"/>
        <w:widowControl w:val="0"/>
        <w:autoSpaceDE w:val="0"/>
        <w:autoSpaceDN w:val="0"/>
        <w:spacing w:before="2" w:beforeAutospacing="0" w:after="0" w:afterAutospacing="0"/>
        <w:ind w:left="1146"/>
        <w:jc w:val="both"/>
        <w:rPr>
          <w:rFonts w:hAnsi="宋体"/>
        </w:rPr>
      </w:pPr>
      <w:r w:rsidRPr="00BF0D59">
        <w:rPr>
          <w:rFonts w:hAnsi="宋体" w:hint="eastAsia"/>
          <w:sz w:val="24"/>
          <w:szCs w:val="24"/>
        </w:rPr>
        <w:t>2、地下管线探查过程中新增管线点按 3.6.2.3 节要求进行补充测量。</w:t>
      </w:r>
    </w:p>
    <w:p w14:paraId="2DBDF1AA" w14:textId="77777777" w:rsidR="00685DAC" w:rsidRPr="00BF0D59" w:rsidRDefault="00685DAC" w:rsidP="00685DAC">
      <w:pPr>
        <w:pStyle w:val="af1"/>
        <w:widowControl w:val="0"/>
        <w:autoSpaceDE w:val="0"/>
        <w:autoSpaceDN w:val="0"/>
        <w:spacing w:before="8" w:beforeAutospacing="0" w:after="0" w:afterAutospacing="0"/>
        <w:rPr>
          <w:rFonts w:hAnsi="宋体"/>
        </w:rPr>
      </w:pPr>
      <w:r w:rsidRPr="00BF0D59">
        <w:rPr>
          <w:rFonts w:hAnsi="宋体" w:hint="eastAsia"/>
        </w:rPr>
        <w:t xml:space="preserve"> </w:t>
      </w:r>
    </w:p>
    <w:p w14:paraId="6AECD44E" w14:textId="77777777" w:rsidR="00685DAC" w:rsidRPr="00BF0D59" w:rsidRDefault="00685DAC" w:rsidP="008F12FC">
      <w:pPr>
        <w:numPr>
          <w:ilvl w:val="2"/>
          <w:numId w:val="80"/>
        </w:numPr>
        <w:spacing w:before="1" w:line="256" w:lineRule="auto"/>
        <w:ind w:hanging="666"/>
        <w:rPr>
          <w:b/>
          <w:sz w:val="24"/>
          <w:szCs w:val="24"/>
        </w:rPr>
      </w:pPr>
      <w:r w:rsidRPr="00BF0D59">
        <w:rPr>
          <w:rFonts w:hint="eastAsia"/>
          <w:b/>
          <w:sz w:val="24"/>
          <w:szCs w:val="24"/>
        </w:rPr>
        <w:t>地下管线隐患信息收集</w:t>
      </w:r>
    </w:p>
    <w:p w14:paraId="1A99B477" w14:textId="77777777" w:rsidR="00685DAC" w:rsidRPr="00BF0D59" w:rsidRDefault="00685DAC" w:rsidP="008F12FC">
      <w:pPr>
        <w:pStyle w:val="af1"/>
        <w:widowControl w:val="0"/>
        <w:numPr>
          <w:ilvl w:val="3"/>
          <w:numId w:val="91"/>
        </w:numPr>
        <w:autoSpaceDE w:val="0"/>
        <w:autoSpaceDN w:val="0"/>
        <w:spacing w:before="160" w:beforeAutospacing="0" w:after="0" w:afterAutospacing="0"/>
        <w:ind w:hanging="901"/>
        <w:rPr>
          <w:rFonts w:hAnsi="宋体"/>
          <w:sz w:val="24"/>
          <w:szCs w:val="24"/>
        </w:rPr>
      </w:pPr>
      <w:r w:rsidRPr="00BF0D59">
        <w:rPr>
          <w:rFonts w:hAnsi="宋体" w:hint="eastAsia"/>
          <w:sz w:val="24"/>
          <w:szCs w:val="24"/>
        </w:rPr>
        <w:t>收集范围：各区（市）县地下管线普查更新范围。</w:t>
      </w:r>
    </w:p>
    <w:p w14:paraId="15AD0416" w14:textId="77777777" w:rsidR="00685DAC" w:rsidRPr="00BF0D59" w:rsidRDefault="00685DAC" w:rsidP="008F12FC">
      <w:pPr>
        <w:pStyle w:val="af1"/>
        <w:widowControl w:val="0"/>
        <w:numPr>
          <w:ilvl w:val="3"/>
          <w:numId w:val="91"/>
        </w:numPr>
        <w:autoSpaceDE w:val="0"/>
        <w:autoSpaceDN w:val="0"/>
        <w:spacing w:before="161" w:beforeAutospacing="0" w:after="0" w:afterAutospacing="0" w:line="360" w:lineRule="auto"/>
        <w:ind w:left="666" w:right="697" w:firstLine="480"/>
        <w:rPr>
          <w:rFonts w:hAnsi="宋体"/>
          <w:sz w:val="24"/>
          <w:szCs w:val="24"/>
        </w:rPr>
      </w:pPr>
      <w:r w:rsidRPr="00BF0D59">
        <w:rPr>
          <w:rFonts w:hAnsi="宋体" w:hint="eastAsia"/>
          <w:sz w:val="24"/>
          <w:szCs w:val="24"/>
        </w:rPr>
        <w:t>收集对象：给水、排水、燃气、热力、电力、通信（含广播电视）</w:t>
      </w:r>
      <w:r w:rsidRPr="00BF0D59">
        <w:rPr>
          <w:rFonts w:hAnsi="宋体" w:hint="eastAsia"/>
          <w:spacing w:val="-9"/>
          <w:sz w:val="24"/>
          <w:szCs w:val="24"/>
        </w:rPr>
        <w:t>、工</w:t>
      </w:r>
      <w:r w:rsidRPr="00BF0D59">
        <w:rPr>
          <w:rFonts w:hAnsi="宋体" w:hint="eastAsia"/>
          <w:sz w:val="24"/>
          <w:szCs w:val="24"/>
        </w:rPr>
        <w:t>业（不包括油气管线）、综合管廊（沟）及其他等专业管线及其附属设施。</w:t>
      </w:r>
    </w:p>
    <w:p w14:paraId="29828514" w14:textId="77777777" w:rsidR="00685DAC" w:rsidRPr="00BF0D59" w:rsidRDefault="00685DAC" w:rsidP="008F12FC">
      <w:pPr>
        <w:pStyle w:val="af1"/>
        <w:widowControl w:val="0"/>
        <w:numPr>
          <w:ilvl w:val="3"/>
          <w:numId w:val="91"/>
        </w:numPr>
        <w:autoSpaceDE w:val="0"/>
        <w:autoSpaceDN w:val="0"/>
        <w:spacing w:before="1" w:beforeAutospacing="0" w:after="0" w:afterAutospacing="0" w:line="360" w:lineRule="auto"/>
        <w:ind w:left="666" w:right="551" w:firstLine="480"/>
        <w:rPr>
          <w:rFonts w:hAnsi="宋体"/>
          <w:sz w:val="24"/>
          <w:szCs w:val="24"/>
        </w:rPr>
      </w:pPr>
      <w:r w:rsidRPr="00BF0D59">
        <w:rPr>
          <w:rFonts w:hAnsi="宋体" w:hint="eastAsia"/>
          <w:spacing w:val="-10"/>
          <w:sz w:val="24"/>
          <w:szCs w:val="24"/>
        </w:rPr>
        <w:t>收集内容：包括隐患地点、隐患类别、隐患部位、隐患描述、隐患照片、</w:t>
      </w:r>
      <w:r w:rsidRPr="00BF0D59">
        <w:rPr>
          <w:rFonts w:hAnsi="宋体" w:hint="eastAsia"/>
          <w:sz w:val="24"/>
          <w:szCs w:val="24"/>
        </w:rPr>
        <w:t>责任单位、责任人、是否有安全标识、是否采取整改措施等。</w:t>
      </w:r>
    </w:p>
    <w:p w14:paraId="0F3815E1" w14:textId="77777777" w:rsidR="00685DAC" w:rsidRPr="00BF0D59" w:rsidRDefault="00685DAC" w:rsidP="008F12FC">
      <w:pPr>
        <w:pStyle w:val="af1"/>
        <w:widowControl w:val="0"/>
        <w:numPr>
          <w:ilvl w:val="3"/>
          <w:numId w:val="91"/>
        </w:numPr>
        <w:autoSpaceDE w:val="0"/>
        <w:autoSpaceDN w:val="0"/>
        <w:spacing w:before="1" w:beforeAutospacing="0" w:after="0" w:afterAutospacing="0" w:line="360" w:lineRule="auto"/>
        <w:ind w:left="666" w:right="671" w:firstLine="480"/>
        <w:jc w:val="both"/>
        <w:rPr>
          <w:rFonts w:hAnsi="宋体"/>
          <w:sz w:val="24"/>
          <w:szCs w:val="24"/>
        </w:rPr>
      </w:pPr>
      <w:r w:rsidRPr="00BF0D59">
        <w:rPr>
          <w:rFonts w:hAnsi="宋体" w:hint="eastAsia"/>
          <w:sz w:val="24"/>
          <w:szCs w:val="24"/>
        </w:rPr>
        <w:t>区（市）县管线行业主管部门组织管线权属单位实施地下管线隐患信息</w:t>
      </w:r>
      <w:r w:rsidRPr="00BF0D59">
        <w:rPr>
          <w:rFonts w:hAnsi="宋体" w:hint="eastAsia"/>
          <w:spacing w:val="-6"/>
          <w:sz w:val="24"/>
          <w:szCs w:val="24"/>
        </w:rPr>
        <w:lastRenderedPageBreak/>
        <w:t>收集相关工作，管线权属单位负责收集、整理管线隐患信息情况，编制《地下管线隐</w:t>
      </w:r>
      <w:r w:rsidRPr="00BF0D59">
        <w:rPr>
          <w:rFonts w:hAnsi="宋体" w:hint="eastAsia"/>
          <w:sz w:val="24"/>
          <w:szCs w:val="24"/>
        </w:rPr>
        <w:t>患信息情况明细表》（</w:t>
      </w:r>
      <w:r w:rsidRPr="00BF0D59">
        <w:rPr>
          <w:rFonts w:hAnsi="宋体" w:hint="eastAsia"/>
          <w:spacing w:val="-15"/>
          <w:sz w:val="24"/>
          <w:szCs w:val="24"/>
        </w:rPr>
        <w:t xml:space="preserve">见附录 </w:t>
      </w:r>
      <w:r w:rsidRPr="00BF0D59">
        <w:rPr>
          <w:rFonts w:hAnsi="宋体" w:hint="eastAsia"/>
          <w:sz w:val="24"/>
          <w:szCs w:val="24"/>
        </w:rPr>
        <w:t>L），供给普查作业单位。</w:t>
      </w:r>
    </w:p>
    <w:p w14:paraId="75AC0265" w14:textId="77777777" w:rsidR="00685DAC" w:rsidRPr="00BF0D59" w:rsidRDefault="00685DAC" w:rsidP="008F12FC">
      <w:pPr>
        <w:pStyle w:val="af1"/>
        <w:widowControl w:val="0"/>
        <w:numPr>
          <w:ilvl w:val="3"/>
          <w:numId w:val="91"/>
        </w:numPr>
        <w:autoSpaceDE w:val="0"/>
        <w:autoSpaceDN w:val="0"/>
        <w:spacing w:before="135" w:beforeAutospacing="0" w:after="0" w:afterAutospacing="0" w:line="360" w:lineRule="auto"/>
        <w:ind w:left="666" w:right="671" w:firstLine="480"/>
        <w:jc w:val="both"/>
        <w:rPr>
          <w:rFonts w:hAnsi="宋体"/>
        </w:rPr>
      </w:pPr>
      <w:r w:rsidRPr="00BF0D59">
        <w:rPr>
          <w:rFonts w:hAnsi="宋体" w:hint="eastAsia"/>
          <w:sz w:val="24"/>
          <w:szCs w:val="24"/>
        </w:rPr>
        <w:t>普查作业单位根据《地下管线隐患信息情况明细表》，在相关管线权属</w:t>
      </w:r>
      <w:r w:rsidRPr="00BF0D59">
        <w:rPr>
          <w:rFonts w:hAnsi="宋体" w:hint="eastAsia"/>
          <w:spacing w:val="-3"/>
          <w:sz w:val="24"/>
          <w:szCs w:val="24"/>
        </w:rPr>
        <w:t>单位协同下现场采集管线隐患信息点位坐标信息，与管线数据实现关联，形成地下管</w:t>
      </w:r>
      <w:r w:rsidRPr="00BF0D59">
        <w:rPr>
          <w:rFonts w:hAnsi="宋体" w:hint="eastAsia"/>
          <w:sz w:val="22"/>
          <w:szCs w:val="22"/>
        </w:rPr>
        <w:t>线隐患信息数据库。</w:t>
      </w:r>
    </w:p>
    <w:p w14:paraId="62E4DC98" w14:textId="77777777" w:rsidR="00685DAC" w:rsidRPr="00BF0D59" w:rsidRDefault="00685DAC" w:rsidP="008F12FC">
      <w:pPr>
        <w:pStyle w:val="af1"/>
        <w:widowControl w:val="0"/>
        <w:numPr>
          <w:ilvl w:val="3"/>
          <w:numId w:val="91"/>
        </w:numPr>
        <w:autoSpaceDE w:val="0"/>
        <w:autoSpaceDN w:val="0"/>
        <w:spacing w:before="161" w:beforeAutospacing="0" w:after="0" w:afterAutospacing="0" w:line="360" w:lineRule="auto"/>
        <w:ind w:left="666" w:right="697" w:firstLine="480"/>
        <w:rPr>
          <w:rFonts w:hAnsi="宋体"/>
          <w:sz w:val="24"/>
          <w:szCs w:val="24"/>
        </w:rPr>
      </w:pPr>
      <w:r w:rsidRPr="00BF0D59">
        <w:rPr>
          <w:rFonts w:hAnsi="宋体" w:hint="eastAsia"/>
          <w:spacing w:val="-3"/>
          <w:sz w:val="24"/>
          <w:szCs w:val="24"/>
        </w:rPr>
        <w:t xml:space="preserve">现场满足条件的应拍摄隐患部位照片，照片格式为 </w:t>
      </w:r>
      <w:r w:rsidRPr="00BF0D59">
        <w:rPr>
          <w:rFonts w:hAnsi="宋体" w:hint="eastAsia"/>
          <w:sz w:val="24"/>
          <w:szCs w:val="24"/>
        </w:rPr>
        <w:t>JPG</w:t>
      </w:r>
      <w:r w:rsidRPr="00BF0D59">
        <w:rPr>
          <w:rFonts w:hAnsi="宋体" w:hint="eastAsia"/>
          <w:spacing w:val="-3"/>
          <w:sz w:val="24"/>
          <w:szCs w:val="24"/>
        </w:rPr>
        <w:t>格式，大小不超</w:t>
      </w:r>
      <w:r w:rsidRPr="00BF0D59">
        <w:rPr>
          <w:rFonts w:hAnsi="宋体" w:hint="eastAsia"/>
          <w:spacing w:val="-30"/>
          <w:sz w:val="24"/>
          <w:szCs w:val="24"/>
        </w:rPr>
        <w:t xml:space="preserve">过 </w:t>
      </w:r>
      <w:r w:rsidRPr="00BF0D59">
        <w:rPr>
          <w:rFonts w:hAnsi="宋体" w:hint="eastAsia"/>
          <w:sz w:val="24"/>
          <w:szCs w:val="24"/>
        </w:rPr>
        <w:t>2M，照片编号与同点位标识码一致。</w:t>
      </w:r>
    </w:p>
    <w:p w14:paraId="00EF8F76" w14:textId="77777777" w:rsidR="00685DAC" w:rsidRPr="00BF0D59" w:rsidRDefault="00685DAC" w:rsidP="008F12FC">
      <w:pPr>
        <w:pStyle w:val="af1"/>
        <w:widowControl w:val="0"/>
        <w:numPr>
          <w:ilvl w:val="3"/>
          <w:numId w:val="91"/>
        </w:numPr>
        <w:autoSpaceDE w:val="0"/>
        <w:autoSpaceDN w:val="0"/>
        <w:spacing w:before="1" w:beforeAutospacing="0" w:after="0" w:afterAutospacing="0" w:line="360" w:lineRule="auto"/>
        <w:ind w:left="666" w:right="551" w:firstLine="480"/>
        <w:rPr>
          <w:rFonts w:hAnsi="宋体"/>
          <w:sz w:val="24"/>
          <w:szCs w:val="24"/>
        </w:rPr>
      </w:pPr>
      <w:r w:rsidRPr="00BF0D59">
        <w:rPr>
          <w:rFonts w:hAnsi="宋体" w:hint="eastAsia"/>
          <w:spacing w:val="-4"/>
          <w:sz w:val="24"/>
          <w:szCs w:val="24"/>
        </w:rPr>
        <w:t xml:space="preserve">地下管线隐患信息属性结构表见附录 </w:t>
      </w:r>
      <w:r w:rsidRPr="00BF0D59">
        <w:rPr>
          <w:rFonts w:hAnsi="宋体" w:hint="eastAsia"/>
          <w:sz w:val="24"/>
          <w:szCs w:val="24"/>
        </w:rPr>
        <w:t>A(</w:t>
      </w:r>
      <w:r w:rsidRPr="00BF0D59">
        <w:rPr>
          <w:rFonts w:hAnsi="宋体" w:hint="eastAsia"/>
          <w:spacing w:val="-20"/>
          <w:sz w:val="24"/>
          <w:szCs w:val="24"/>
        </w:rPr>
        <w:t xml:space="preserve">附表 </w:t>
      </w:r>
      <w:r w:rsidRPr="00BF0D59">
        <w:rPr>
          <w:rFonts w:hAnsi="宋体" w:hint="eastAsia"/>
          <w:sz w:val="24"/>
          <w:szCs w:val="24"/>
        </w:rPr>
        <w:t>A.7)，</w:t>
      </w:r>
      <w:r w:rsidRPr="00BF0D59">
        <w:rPr>
          <w:rFonts w:hAnsi="宋体" w:hint="eastAsia"/>
          <w:spacing w:val="-11"/>
          <w:sz w:val="24"/>
          <w:szCs w:val="24"/>
        </w:rPr>
        <w:t xml:space="preserve">命名要求为 </w:t>
      </w:r>
      <w:r w:rsidRPr="00BF0D59">
        <w:rPr>
          <w:rFonts w:hAnsi="宋体" w:hint="eastAsia"/>
          <w:sz w:val="24"/>
          <w:szCs w:val="24"/>
        </w:rPr>
        <w:t>XXxx</w:t>
      </w:r>
      <w:r w:rsidRPr="00BF0D59">
        <w:rPr>
          <w:rFonts w:hAnsi="宋体" w:hint="eastAsia"/>
          <w:spacing w:val="-30"/>
          <w:sz w:val="24"/>
          <w:szCs w:val="24"/>
        </w:rPr>
        <w:t xml:space="preserve"> 管线隐患信息表，其中 </w:t>
      </w:r>
      <w:r w:rsidRPr="00BF0D59">
        <w:rPr>
          <w:rFonts w:hAnsi="宋体" w:hint="eastAsia"/>
          <w:sz w:val="24"/>
          <w:szCs w:val="24"/>
        </w:rPr>
        <w:t>XX</w:t>
      </w:r>
      <w:r w:rsidRPr="00BF0D59">
        <w:rPr>
          <w:rFonts w:hAnsi="宋体" w:hint="eastAsia"/>
          <w:spacing w:val="-8"/>
          <w:sz w:val="24"/>
          <w:szCs w:val="24"/>
        </w:rPr>
        <w:t xml:space="preserve"> 为管线大类代号</w:t>
      </w:r>
      <w:r w:rsidRPr="00BF0D59">
        <w:rPr>
          <w:rFonts w:hAnsi="宋体" w:hint="eastAsia"/>
          <w:sz w:val="24"/>
          <w:szCs w:val="24"/>
        </w:rPr>
        <w:t>,xx</w:t>
      </w:r>
      <w:r w:rsidRPr="00BF0D59">
        <w:rPr>
          <w:rFonts w:hAnsi="宋体" w:hint="eastAsia"/>
          <w:spacing w:val="-11"/>
          <w:sz w:val="24"/>
          <w:szCs w:val="24"/>
        </w:rPr>
        <w:t xml:space="preserve">为管线小类代号，详见附录 </w:t>
      </w:r>
      <w:r w:rsidRPr="00BF0D59">
        <w:rPr>
          <w:rFonts w:hAnsi="宋体" w:hint="eastAsia"/>
          <w:sz w:val="24"/>
          <w:szCs w:val="24"/>
        </w:rPr>
        <w:t>A(</w:t>
      </w:r>
      <w:r w:rsidRPr="00BF0D59">
        <w:rPr>
          <w:rFonts w:hAnsi="宋体" w:hint="eastAsia"/>
          <w:spacing w:val="-20"/>
          <w:sz w:val="24"/>
          <w:szCs w:val="24"/>
        </w:rPr>
        <w:t xml:space="preserve">附表 </w:t>
      </w:r>
      <w:r w:rsidRPr="00BF0D59">
        <w:rPr>
          <w:rFonts w:hAnsi="宋体" w:hint="eastAsia"/>
          <w:sz w:val="24"/>
          <w:szCs w:val="24"/>
        </w:rPr>
        <w:t>A.8)</w:t>
      </w:r>
      <w:r w:rsidRPr="00BF0D59">
        <w:rPr>
          <w:rFonts w:hAnsi="宋体" w:hint="eastAsia"/>
          <w:spacing w:val="-16"/>
          <w:sz w:val="24"/>
          <w:szCs w:val="24"/>
        </w:rPr>
        <w:t>。</w:t>
      </w:r>
    </w:p>
    <w:p w14:paraId="015F45FD" w14:textId="77777777" w:rsidR="00685DAC" w:rsidRPr="00BF0D59" w:rsidRDefault="00685DAC" w:rsidP="008F12FC">
      <w:pPr>
        <w:pStyle w:val="af1"/>
        <w:widowControl w:val="0"/>
        <w:numPr>
          <w:ilvl w:val="3"/>
          <w:numId w:val="91"/>
        </w:numPr>
        <w:autoSpaceDE w:val="0"/>
        <w:autoSpaceDN w:val="0"/>
        <w:spacing w:before="1" w:beforeAutospacing="0" w:after="0" w:afterAutospacing="0"/>
        <w:ind w:hanging="901"/>
        <w:rPr>
          <w:rFonts w:hAnsi="宋体"/>
          <w:sz w:val="24"/>
          <w:szCs w:val="24"/>
        </w:rPr>
      </w:pPr>
      <w:r w:rsidRPr="00BF0D59">
        <w:rPr>
          <w:rFonts w:hAnsi="宋体" w:hint="eastAsia"/>
          <w:sz w:val="24"/>
          <w:szCs w:val="24"/>
        </w:rPr>
        <w:t>安全风险隐患类别代码表</w:t>
      </w:r>
    </w:p>
    <w:p w14:paraId="3F0C9D27" w14:textId="77777777" w:rsidR="00685DAC" w:rsidRPr="00BF0D59" w:rsidRDefault="00685DAC" w:rsidP="00685DAC">
      <w:pPr>
        <w:pStyle w:val="af1"/>
        <w:widowControl w:val="0"/>
        <w:autoSpaceDE w:val="0"/>
        <w:autoSpaceDN w:val="0"/>
        <w:spacing w:before="161" w:beforeAutospacing="0" w:after="0" w:afterAutospacing="0" w:line="360" w:lineRule="auto"/>
        <w:ind w:left="666" w:right="551" w:firstLine="480"/>
        <w:rPr>
          <w:rFonts w:hAnsi="宋体"/>
        </w:rPr>
      </w:pPr>
      <w:r w:rsidRPr="00BF0D59">
        <w:rPr>
          <w:rFonts w:hAnsi="宋体" w:hint="eastAsia"/>
          <w:spacing w:val="-4"/>
          <w:sz w:val="24"/>
          <w:szCs w:val="24"/>
        </w:rPr>
        <w:t xml:space="preserve">隐患类别代码编码方法及代码结构共分 </w:t>
      </w:r>
      <w:r w:rsidRPr="00BF0D59">
        <w:rPr>
          <w:rFonts w:hAnsi="宋体" w:hint="eastAsia"/>
          <w:sz w:val="24"/>
          <w:szCs w:val="24"/>
        </w:rPr>
        <w:t>2</w:t>
      </w:r>
      <w:r w:rsidRPr="00BF0D59">
        <w:rPr>
          <w:rFonts w:hAnsi="宋体" w:hint="eastAsia"/>
          <w:spacing w:val="-14"/>
          <w:sz w:val="24"/>
          <w:szCs w:val="24"/>
        </w:rPr>
        <w:t xml:space="preserve"> 层，从左至右的含义是：第 </w:t>
      </w:r>
      <w:r w:rsidRPr="00BF0D59">
        <w:rPr>
          <w:rFonts w:hAnsi="宋体" w:hint="eastAsia"/>
          <w:sz w:val="24"/>
          <w:szCs w:val="24"/>
        </w:rPr>
        <w:t>1</w:t>
      </w:r>
      <w:r w:rsidRPr="00BF0D59">
        <w:rPr>
          <w:rFonts w:hAnsi="宋体" w:hint="eastAsia"/>
          <w:spacing w:val="-12"/>
          <w:sz w:val="24"/>
          <w:szCs w:val="24"/>
        </w:rPr>
        <w:t xml:space="preserve"> 位为第一</w:t>
      </w:r>
      <w:r w:rsidRPr="00BF0D59">
        <w:rPr>
          <w:rFonts w:hAnsi="宋体" w:hint="eastAsia"/>
          <w:spacing w:val="-11"/>
          <w:sz w:val="24"/>
          <w:szCs w:val="24"/>
        </w:rPr>
        <w:t xml:space="preserve">层，表示隐患一类。第 </w:t>
      </w:r>
      <w:r w:rsidRPr="00BF0D59">
        <w:rPr>
          <w:rFonts w:hAnsi="宋体" w:hint="eastAsia"/>
          <w:sz w:val="24"/>
          <w:szCs w:val="24"/>
        </w:rPr>
        <w:t>2</w:t>
      </w:r>
      <w:r w:rsidRPr="00BF0D59">
        <w:rPr>
          <w:rFonts w:hAnsi="宋体" w:hint="eastAsia"/>
          <w:spacing w:val="-8"/>
          <w:sz w:val="24"/>
          <w:szCs w:val="24"/>
        </w:rPr>
        <w:t>、</w:t>
      </w:r>
      <w:r w:rsidRPr="00BF0D59">
        <w:rPr>
          <w:rFonts w:hAnsi="宋体" w:hint="eastAsia"/>
          <w:sz w:val="24"/>
          <w:szCs w:val="24"/>
        </w:rPr>
        <w:t>3</w:t>
      </w:r>
      <w:r w:rsidRPr="00BF0D59">
        <w:rPr>
          <w:rFonts w:hAnsi="宋体" w:hint="eastAsia"/>
          <w:spacing w:val="-9"/>
          <w:sz w:val="24"/>
          <w:szCs w:val="24"/>
        </w:rPr>
        <w:t xml:space="preserve"> 位为第二层，表示隐患二类。使用时根据需要分层采用， </w:t>
      </w:r>
      <w:r w:rsidRPr="00BF0D59">
        <w:rPr>
          <w:rFonts w:hAnsi="宋体" w:hint="eastAsia"/>
          <w:sz w:val="24"/>
          <w:szCs w:val="24"/>
        </w:rPr>
        <w:t>如果只需要到隐患一类，则可只采用第一层代码（</w:t>
      </w:r>
      <w:r w:rsidRPr="00BF0D59">
        <w:rPr>
          <w:rFonts w:hAnsi="宋体" w:hint="eastAsia"/>
          <w:spacing w:val="-12"/>
          <w:sz w:val="24"/>
          <w:szCs w:val="24"/>
        </w:rPr>
        <w:t xml:space="preserve">即采用前 </w:t>
      </w:r>
      <w:r w:rsidRPr="00BF0D59">
        <w:rPr>
          <w:rFonts w:hAnsi="宋体" w:hint="eastAsia"/>
          <w:sz w:val="24"/>
          <w:szCs w:val="24"/>
        </w:rPr>
        <w:t>1</w:t>
      </w:r>
      <w:r w:rsidRPr="00BF0D59">
        <w:rPr>
          <w:rFonts w:hAnsi="宋体" w:hint="eastAsia"/>
          <w:spacing w:val="-8"/>
          <w:sz w:val="24"/>
          <w:szCs w:val="24"/>
        </w:rPr>
        <w:t xml:space="preserve"> 位代码，省略后面的“00”）</w:t>
      </w:r>
      <w:r w:rsidRPr="00BF0D59">
        <w:rPr>
          <w:rFonts w:hAnsi="宋体" w:hint="eastAsia"/>
          <w:spacing w:val="-13"/>
          <w:sz w:val="24"/>
          <w:szCs w:val="24"/>
        </w:rPr>
        <w:t xml:space="preserve">。隐患类别代码见附录 </w:t>
      </w:r>
      <w:r w:rsidRPr="00BF0D59">
        <w:rPr>
          <w:rFonts w:hAnsi="宋体" w:hint="eastAsia"/>
          <w:sz w:val="24"/>
          <w:szCs w:val="24"/>
        </w:rPr>
        <w:t>M。</w:t>
      </w:r>
    </w:p>
    <w:p w14:paraId="61F5C6E1" w14:textId="77777777" w:rsidR="00685DAC" w:rsidRPr="00BF0D59" w:rsidRDefault="00685DAC" w:rsidP="00685DAC">
      <w:pPr>
        <w:pStyle w:val="af1"/>
        <w:widowControl w:val="0"/>
        <w:autoSpaceDE w:val="0"/>
        <w:autoSpaceDN w:val="0"/>
        <w:spacing w:before="2" w:beforeAutospacing="0" w:after="0" w:afterAutospacing="0"/>
        <w:rPr>
          <w:rFonts w:hAnsi="宋体"/>
          <w:sz w:val="23"/>
          <w:szCs w:val="23"/>
        </w:rPr>
      </w:pPr>
      <w:r w:rsidRPr="00BF0D59">
        <w:rPr>
          <w:rFonts w:hAnsi="宋体" w:hint="eastAsia"/>
          <w:sz w:val="23"/>
          <w:szCs w:val="23"/>
        </w:rPr>
        <w:t xml:space="preserve"> </w:t>
      </w:r>
    </w:p>
    <w:p w14:paraId="2CDB91F0" w14:textId="77777777" w:rsidR="00685DAC" w:rsidRPr="00BF0D59" w:rsidRDefault="00685DAC" w:rsidP="008F12FC">
      <w:pPr>
        <w:numPr>
          <w:ilvl w:val="1"/>
          <w:numId w:val="80"/>
        </w:numPr>
        <w:spacing w:before="100" w:beforeAutospacing="1" w:line="256" w:lineRule="auto"/>
        <w:rPr>
          <w:b/>
          <w:sz w:val="24"/>
          <w:szCs w:val="24"/>
        </w:rPr>
      </w:pPr>
      <w:r w:rsidRPr="00BF0D59">
        <w:rPr>
          <w:rFonts w:hint="eastAsia"/>
          <w:b/>
          <w:sz w:val="24"/>
          <w:szCs w:val="24"/>
        </w:rPr>
        <w:t>地下管线数据处理</w:t>
      </w:r>
    </w:p>
    <w:p w14:paraId="7E7A62C0" w14:textId="77777777" w:rsidR="00685DAC" w:rsidRPr="00BF0D59" w:rsidRDefault="00685DAC" w:rsidP="00685DAC">
      <w:pPr>
        <w:pStyle w:val="af1"/>
        <w:widowControl w:val="0"/>
        <w:autoSpaceDE w:val="0"/>
        <w:autoSpaceDN w:val="0"/>
        <w:spacing w:before="0" w:beforeAutospacing="0" w:after="0" w:afterAutospacing="0"/>
        <w:rPr>
          <w:rFonts w:hAnsi="宋体"/>
          <w:b/>
        </w:rPr>
      </w:pPr>
      <w:r w:rsidRPr="00BF0D59">
        <w:rPr>
          <w:rFonts w:hAnsi="宋体" w:hint="eastAsia"/>
          <w:b/>
        </w:rPr>
        <w:t xml:space="preserve"> </w:t>
      </w:r>
    </w:p>
    <w:p w14:paraId="382B534A" w14:textId="77777777" w:rsidR="00685DAC" w:rsidRPr="00BF0D59" w:rsidRDefault="00685DAC" w:rsidP="008F12FC">
      <w:pPr>
        <w:numPr>
          <w:ilvl w:val="2"/>
          <w:numId w:val="80"/>
        </w:numPr>
        <w:spacing w:before="201" w:line="256" w:lineRule="auto"/>
        <w:ind w:left="1391" w:hanging="726"/>
        <w:rPr>
          <w:b/>
          <w:sz w:val="24"/>
          <w:szCs w:val="24"/>
        </w:rPr>
      </w:pPr>
      <w:r w:rsidRPr="00BF0D59">
        <w:rPr>
          <w:rFonts w:hint="eastAsia"/>
          <w:b/>
          <w:sz w:val="24"/>
          <w:szCs w:val="24"/>
        </w:rPr>
        <w:t>一般规定</w:t>
      </w:r>
    </w:p>
    <w:p w14:paraId="71271B51" w14:textId="77777777" w:rsidR="00685DAC" w:rsidRPr="00BF0D59" w:rsidRDefault="00685DAC" w:rsidP="00685DAC">
      <w:pPr>
        <w:pStyle w:val="af1"/>
        <w:widowControl w:val="0"/>
        <w:autoSpaceDE w:val="0"/>
        <w:autoSpaceDN w:val="0"/>
        <w:spacing w:before="9" w:beforeAutospacing="0" w:after="0" w:afterAutospacing="0"/>
        <w:rPr>
          <w:rFonts w:hAnsi="宋体"/>
          <w:b/>
        </w:rPr>
      </w:pPr>
      <w:r w:rsidRPr="00BF0D59">
        <w:rPr>
          <w:rFonts w:hAnsi="宋体" w:hint="eastAsia"/>
          <w:b/>
        </w:rPr>
        <w:t xml:space="preserve"> </w:t>
      </w:r>
    </w:p>
    <w:p w14:paraId="044FDFAD" w14:textId="77777777" w:rsidR="00685DAC" w:rsidRPr="00BF0D59" w:rsidRDefault="00685DAC" w:rsidP="008F12FC">
      <w:pPr>
        <w:pStyle w:val="af1"/>
        <w:widowControl w:val="0"/>
        <w:numPr>
          <w:ilvl w:val="3"/>
          <w:numId w:val="92"/>
        </w:numPr>
        <w:autoSpaceDE w:val="0"/>
        <w:autoSpaceDN w:val="0"/>
        <w:spacing w:before="0" w:beforeAutospacing="0" w:after="0" w:afterAutospacing="0" w:line="360" w:lineRule="auto"/>
        <w:ind w:right="671" w:firstLine="480"/>
        <w:jc w:val="both"/>
        <w:rPr>
          <w:rFonts w:hAnsi="宋体"/>
          <w:sz w:val="24"/>
          <w:szCs w:val="24"/>
        </w:rPr>
      </w:pPr>
      <w:r w:rsidRPr="00BF0D59">
        <w:rPr>
          <w:rFonts w:hAnsi="宋体" w:hint="eastAsia"/>
          <w:spacing w:val="-3"/>
          <w:sz w:val="24"/>
          <w:szCs w:val="24"/>
        </w:rPr>
        <w:t>地下管线普查数据处理包括管线点平面位置、高程、井深和管线平面位</w:t>
      </w:r>
      <w:r w:rsidRPr="00BF0D59">
        <w:rPr>
          <w:rFonts w:hAnsi="宋体" w:hint="eastAsia"/>
          <w:spacing w:val="-7"/>
          <w:sz w:val="24"/>
          <w:szCs w:val="24"/>
        </w:rPr>
        <w:t>置、埋深等空间数据的处理，管线空间数据与管线种类、材质、规格、埋设方式等属</w:t>
      </w:r>
      <w:r w:rsidRPr="00BF0D59">
        <w:rPr>
          <w:rFonts w:hAnsi="宋体" w:hint="eastAsia"/>
          <w:sz w:val="24"/>
          <w:szCs w:val="24"/>
        </w:rPr>
        <w:t>性数据的逻辑关系处理。</w:t>
      </w:r>
    </w:p>
    <w:p w14:paraId="07449D09" w14:textId="77777777" w:rsidR="00685DAC" w:rsidRPr="00BF0D59" w:rsidRDefault="00685DAC" w:rsidP="008F12FC">
      <w:pPr>
        <w:pStyle w:val="af1"/>
        <w:widowControl w:val="0"/>
        <w:numPr>
          <w:ilvl w:val="3"/>
          <w:numId w:val="92"/>
        </w:numPr>
        <w:autoSpaceDE w:val="0"/>
        <w:autoSpaceDN w:val="0"/>
        <w:spacing w:before="2" w:beforeAutospacing="0" w:after="0" w:afterAutospacing="0"/>
        <w:ind w:left="2046" w:hanging="901"/>
        <w:jc w:val="both"/>
        <w:rPr>
          <w:rFonts w:hAnsi="宋体"/>
          <w:sz w:val="24"/>
          <w:szCs w:val="24"/>
        </w:rPr>
      </w:pPr>
      <w:r w:rsidRPr="00BF0D59">
        <w:rPr>
          <w:rFonts w:hAnsi="宋体" w:hint="eastAsia"/>
          <w:sz w:val="24"/>
          <w:szCs w:val="24"/>
        </w:rPr>
        <w:t>数据处理宜形成管线图、管线成果表、管线属性数据文件。</w:t>
      </w:r>
    </w:p>
    <w:p w14:paraId="6E4903AF" w14:textId="77777777" w:rsidR="00685DAC" w:rsidRPr="00BF0D59" w:rsidRDefault="00685DAC" w:rsidP="008F12FC">
      <w:pPr>
        <w:pStyle w:val="af1"/>
        <w:widowControl w:val="0"/>
        <w:numPr>
          <w:ilvl w:val="3"/>
          <w:numId w:val="92"/>
        </w:numPr>
        <w:autoSpaceDE w:val="0"/>
        <w:autoSpaceDN w:val="0"/>
        <w:spacing w:before="161" w:beforeAutospacing="0" w:after="0" w:afterAutospacing="0" w:line="360" w:lineRule="auto"/>
        <w:ind w:right="671" w:firstLine="480"/>
        <w:jc w:val="both"/>
        <w:rPr>
          <w:rFonts w:hAnsi="宋体"/>
          <w:sz w:val="24"/>
          <w:szCs w:val="24"/>
        </w:rPr>
      </w:pPr>
      <w:r w:rsidRPr="00BF0D59">
        <w:rPr>
          <w:rFonts w:hAnsi="宋体" w:hint="eastAsia"/>
          <w:sz w:val="24"/>
          <w:szCs w:val="24"/>
        </w:rPr>
        <w:t>地下管线数据处理须由专业的管线数据处理软件进行处理，数据处理使</w:t>
      </w:r>
      <w:r w:rsidRPr="00BF0D59">
        <w:rPr>
          <w:rFonts w:hAnsi="宋体" w:hint="eastAsia"/>
          <w:spacing w:val="-5"/>
          <w:sz w:val="24"/>
          <w:szCs w:val="24"/>
        </w:rPr>
        <w:t>用的软件应具有数据输入、数据查错、图形与属性数据编辑联动、管线图生成、管线</w:t>
      </w:r>
      <w:r w:rsidRPr="00BF0D59">
        <w:rPr>
          <w:rFonts w:hAnsi="宋体" w:hint="eastAsia"/>
          <w:sz w:val="24"/>
          <w:szCs w:val="24"/>
        </w:rPr>
        <w:t>点表和线表自动生成等基本功能。</w:t>
      </w:r>
    </w:p>
    <w:p w14:paraId="021F513B" w14:textId="77777777" w:rsidR="00685DAC" w:rsidRPr="00BF0D59" w:rsidRDefault="00685DAC" w:rsidP="008F12FC">
      <w:pPr>
        <w:pStyle w:val="af1"/>
        <w:widowControl w:val="0"/>
        <w:numPr>
          <w:ilvl w:val="3"/>
          <w:numId w:val="92"/>
        </w:numPr>
        <w:autoSpaceDE w:val="0"/>
        <w:autoSpaceDN w:val="0"/>
        <w:spacing w:before="2" w:beforeAutospacing="0" w:after="0" w:afterAutospacing="0" w:line="360" w:lineRule="auto"/>
        <w:ind w:right="697" w:firstLine="480"/>
        <w:jc w:val="both"/>
        <w:rPr>
          <w:rFonts w:hAnsi="宋体"/>
          <w:sz w:val="24"/>
          <w:szCs w:val="24"/>
        </w:rPr>
      </w:pPr>
      <w:r w:rsidRPr="00BF0D59">
        <w:rPr>
          <w:rFonts w:hAnsi="宋体" w:hint="eastAsia"/>
          <w:sz w:val="24"/>
          <w:szCs w:val="24"/>
        </w:rPr>
        <w:t>CAD</w:t>
      </w:r>
      <w:r w:rsidRPr="00BF0D59">
        <w:rPr>
          <w:rFonts w:hAnsi="宋体" w:hint="eastAsia"/>
          <w:spacing w:val="-9"/>
          <w:sz w:val="24"/>
          <w:szCs w:val="24"/>
        </w:rPr>
        <w:t xml:space="preserve"> 图形文件的管线点与管线段应添加扩展属性，扩展属性结构见附录</w:t>
      </w:r>
      <w:r w:rsidRPr="00BF0D59">
        <w:rPr>
          <w:rFonts w:hAnsi="宋体" w:hint="eastAsia"/>
          <w:sz w:val="24"/>
          <w:szCs w:val="24"/>
        </w:rPr>
        <w:t>A</w:t>
      </w:r>
      <w:r w:rsidRPr="00BF0D59">
        <w:rPr>
          <w:rFonts w:hAnsi="宋体" w:hint="eastAsia"/>
          <w:spacing w:val="-8"/>
          <w:sz w:val="24"/>
          <w:szCs w:val="24"/>
        </w:rPr>
        <w:t xml:space="preserve"> 中管线点和管线线属性结构表，如检修井扩展属性如下：</w:t>
      </w:r>
    </w:p>
    <w:p w14:paraId="067BF345" w14:textId="77777777" w:rsidR="00685DAC" w:rsidRPr="00BF0D59" w:rsidRDefault="00685DAC" w:rsidP="008F12FC">
      <w:pPr>
        <w:pStyle w:val="af1"/>
        <w:widowControl w:val="0"/>
        <w:numPr>
          <w:ilvl w:val="0"/>
          <w:numId w:val="93"/>
        </w:numPr>
        <w:autoSpaceDE w:val="0"/>
        <w:autoSpaceDN w:val="0"/>
        <w:spacing w:before="1" w:beforeAutospacing="0" w:after="0" w:afterAutospacing="0"/>
        <w:ind w:hanging="241"/>
        <w:jc w:val="both"/>
        <w:rPr>
          <w:rFonts w:hAnsi="宋体"/>
          <w:sz w:val="24"/>
          <w:szCs w:val="24"/>
        </w:rPr>
      </w:pPr>
      <w:r w:rsidRPr="00BF0D59">
        <w:rPr>
          <w:rFonts w:hAnsi="宋体" w:hint="eastAsia"/>
          <w:sz w:val="24"/>
          <w:szCs w:val="24"/>
        </w:rPr>
        <w:t>Registered Application Name: cdgxpc2021</w:t>
      </w:r>
    </w:p>
    <w:p w14:paraId="5C303F56" w14:textId="77777777" w:rsidR="00685DAC" w:rsidRPr="00BF0D59" w:rsidRDefault="00685DAC" w:rsidP="008F12FC">
      <w:pPr>
        <w:pStyle w:val="af1"/>
        <w:widowControl w:val="0"/>
        <w:numPr>
          <w:ilvl w:val="0"/>
          <w:numId w:val="93"/>
        </w:numPr>
        <w:autoSpaceDE w:val="0"/>
        <w:autoSpaceDN w:val="0"/>
        <w:spacing w:before="160" w:beforeAutospacing="0" w:after="0" w:afterAutospacing="0"/>
        <w:ind w:hanging="241"/>
        <w:rPr>
          <w:rFonts w:hAnsi="宋体"/>
          <w:sz w:val="24"/>
          <w:szCs w:val="24"/>
        </w:rPr>
      </w:pPr>
      <w:r w:rsidRPr="00BF0D59">
        <w:rPr>
          <w:rFonts w:hAnsi="宋体" w:hint="eastAsia"/>
          <w:sz w:val="24"/>
          <w:szCs w:val="24"/>
        </w:rPr>
        <w:t>Code 1000, ASCII string: 项目编号:XXXXX</w:t>
      </w:r>
    </w:p>
    <w:p w14:paraId="41FAA997" w14:textId="77777777" w:rsidR="00685DAC" w:rsidRPr="00BF0D59" w:rsidRDefault="00685DAC" w:rsidP="008F12FC">
      <w:pPr>
        <w:pStyle w:val="af1"/>
        <w:widowControl w:val="0"/>
        <w:numPr>
          <w:ilvl w:val="0"/>
          <w:numId w:val="93"/>
        </w:numPr>
        <w:autoSpaceDE w:val="0"/>
        <w:autoSpaceDN w:val="0"/>
        <w:spacing w:before="161" w:beforeAutospacing="0" w:after="0" w:afterAutospacing="0"/>
        <w:ind w:hanging="241"/>
        <w:jc w:val="both"/>
        <w:rPr>
          <w:rFonts w:hAnsi="宋体"/>
          <w:sz w:val="24"/>
          <w:szCs w:val="24"/>
        </w:rPr>
      </w:pPr>
      <w:r w:rsidRPr="00BF0D59">
        <w:rPr>
          <w:rFonts w:hAnsi="宋体" w:hint="eastAsia"/>
          <w:sz w:val="24"/>
          <w:szCs w:val="24"/>
        </w:rPr>
        <w:lastRenderedPageBreak/>
        <w:t>Code 1000, ASCII string: 工程编号:2020-XXXXX</w:t>
      </w:r>
    </w:p>
    <w:p w14:paraId="4848CADD" w14:textId="77777777" w:rsidR="00685DAC" w:rsidRPr="00BF0D59" w:rsidRDefault="00685DAC" w:rsidP="008F12FC">
      <w:pPr>
        <w:pStyle w:val="af1"/>
        <w:widowControl w:val="0"/>
        <w:numPr>
          <w:ilvl w:val="0"/>
          <w:numId w:val="93"/>
        </w:numPr>
        <w:autoSpaceDE w:val="0"/>
        <w:autoSpaceDN w:val="0"/>
        <w:spacing w:before="160" w:beforeAutospacing="0" w:after="0" w:afterAutospacing="0"/>
        <w:ind w:hanging="241"/>
        <w:rPr>
          <w:rFonts w:hAnsi="宋体"/>
          <w:sz w:val="24"/>
          <w:szCs w:val="24"/>
        </w:rPr>
      </w:pPr>
      <w:r w:rsidRPr="00BF0D59">
        <w:rPr>
          <w:rFonts w:hAnsi="宋体" w:hint="eastAsia"/>
          <w:sz w:val="24"/>
          <w:szCs w:val="24"/>
        </w:rPr>
        <w:t>Code 1000, ASCII string: 管线点号:XXXXX</w:t>
      </w:r>
    </w:p>
    <w:p w14:paraId="2B9B654A" w14:textId="77777777" w:rsidR="00685DAC" w:rsidRPr="00BF0D59" w:rsidRDefault="00685DAC" w:rsidP="00685DAC">
      <w:pPr>
        <w:pStyle w:val="af1"/>
        <w:widowControl w:val="0"/>
        <w:autoSpaceDE w:val="0"/>
        <w:autoSpaceDN w:val="0"/>
        <w:spacing w:before="161" w:beforeAutospacing="0" w:after="0" w:afterAutospacing="0"/>
        <w:ind w:left="1146"/>
        <w:rPr>
          <w:rFonts w:hAnsi="宋体"/>
        </w:rPr>
      </w:pPr>
      <w:r w:rsidRPr="00BF0D59">
        <w:rPr>
          <w:rFonts w:hAnsi="宋体" w:hint="eastAsia"/>
          <w:sz w:val="24"/>
          <w:szCs w:val="24"/>
        </w:rPr>
        <w:t>......</w:t>
      </w:r>
    </w:p>
    <w:p w14:paraId="03899C08" w14:textId="77777777" w:rsidR="00685DAC" w:rsidRPr="00BF0D59" w:rsidRDefault="00685DAC" w:rsidP="008F12FC">
      <w:pPr>
        <w:pStyle w:val="af1"/>
        <w:widowControl w:val="0"/>
        <w:numPr>
          <w:ilvl w:val="0"/>
          <w:numId w:val="93"/>
        </w:numPr>
        <w:autoSpaceDE w:val="0"/>
        <w:autoSpaceDN w:val="0"/>
        <w:spacing w:before="160" w:beforeAutospacing="0" w:after="0" w:afterAutospacing="0"/>
        <w:ind w:hanging="241"/>
        <w:rPr>
          <w:rFonts w:hAnsi="宋体"/>
          <w:sz w:val="24"/>
          <w:szCs w:val="24"/>
        </w:rPr>
      </w:pPr>
      <w:r w:rsidRPr="00BF0D59">
        <w:rPr>
          <w:rFonts w:hAnsi="宋体" w:hint="eastAsia"/>
          <w:sz w:val="24"/>
          <w:szCs w:val="24"/>
        </w:rPr>
        <w:t>Code 1000, ASCII string: 是否接边点号:X</w:t>
      </w:r>
    </w:p>
    <w:p w14:paraId="513391B5" w14:textId="77777777" w:rsidR="00685DAC" w:rsidRPr="00BF0D59" w:rsidRDefault="00685DAC" w:rsidP="008F12FC">
      <w:pPr>
        <w:pStyle w:val="af1"/>
        <w:widowControl w:val="0"/>
        <w:numPr>
          <w:ilvl w:val="0"/>
          <w:numId w:val="93"/>
        </w:numPr>
        <w:autoSpaceDE w:val="0"/>
        <w:autoSpaceDN w:val="0"/>
        <w:spacing w:before="160" w:beforeAutospacing="0" w:after="0" w:afterAutospacing="0"/>
        <w:ind w:hanging="241"/>
        <w:rPr>
          <w:rFonts w:hAnsi="宋体"/>
          <w:sz w:val="24"/>
          <w:szCs w:val="24"/>
        </w:rPr>
      </w:pPr>
      <w:r w:rsidRPr="00BF0D59">
        <w:rPr>
          <w:rFonts w:hAnsi="宋体" w:hint="eastAsia"/>
          <w:sz w:val="24"/>
          <w:szCs w:val="24"/>
        </w:rPr>
        <w:t>Code 1000, ASCII string: 备注:XXXXXX</w:t>
      </w:r>
    </w:p>
    <w:p w14:paraId="4269AC70" w14:textId="77777777" w:rsidR="00685DAC" w:rsidRPr="00BF0D59" w:rsidRDefault="00685DAC" w:rsidP="008F12FC">
      <w:pPr>
        <w:pStyle w:val="af1"/>
        <w:widowControl w:val="0"/>
        <w:numPr>
          <w:ilvl w:val="3"/>
          <w:numId w:val="92"/>
        </w:numPr>
        <w:autoSpaceDE w:val="0"/>
        <w:autoSpaceDN w:val="0"/>
        <w:spacing w:before="135" w:beforeAutospacing="0" w:after="0" w:afterAutospacing="0"/>
        <w:ind w:left="2046" w:hanging="901"/>
        <w:rPr>
          <w:rFonts w:hAnsi="宋体"/>
          <w:sz w:val="24"/>
          <w:szCs w:val="24"/>
        </w:rPr>
      </w:pPr>
      <w:r w:rsidRPr="00BF0D59">
        <w:rPr>
          <w:rFonts w:hAnsi="宋体" w:hint="eastAsia"/>
          <w:sz w:val="24"/>
          <w:szCs w:val="24"/>
        </w:rPr>
        <w:t>图形数据按管线小类分类组织，每类数据按管线数据规定分层存放。</w:t>
      </w:r>
    </w:p>
    <w:p w14:paraId="6B091CCD" w14:textId="77777777" w:rsidR="00685DAC" w:rsidRPr="00BF0D59" w:rsidRDefault="00685DAC" w:rsidP="008F12FC">
      <w:pPr>
        <w:pStyle w:val="af1"/>
        <w:widowControl w:val="0"/>
        <w:numPr>
          <w:ilvl w:val="3"/>
          <w:numId w:val="92"/>
        </w:numPr>
        <w:autoSpaceDE w:val="0"/>
        <w:autoSpaceDN w:val="0"/>
        <w:spacing w:before="161" w:beforeAutospacing="0" w:after="0" w:afterAutospacing="0" w:line="360" w:lineRule="auto"/>
        <w:ind w:right="697" w:firstLine="480"/>
        <w:rPr>
          <w:rFonts w:hAnsi="宋体"/>
          <w:sz w:val="24"/>
          <w:szCs w:val="24"/>
        </w:rPr>
      </w:pPr>
      <w:r w:rsidRPr="00BF0D59">
        <w:rPr>
          <w:rFonts w:hAnsi="宋体" w:hint="eastAsia"/>
          <w:spacing w:val="-1"/>
          <w:sz w:val="24"/>
          <w:szCs w:val="24"/>
        </w:rPr>
        <w:t>属性数据按管线小类分类组织，每类数据按管线数据规定生成管线点表</w:t>
      </w:r>
      <w:r w:rsidRPr="00BF0D59">
        <w:rPr>
          <w:rFonts w:hAnsi="宋体" w:hint="eastAsia"/>
          <w:sz w:val="24"/>
          <w:szCs w:val="24"/>
        </w:rPr>
        <w:t>和管线线表数据。</w:t>
      </w:r>
    </w:p>
    <w:p w14:paraId="57A2D5B0" w14:textId="77777777" w:rsidR="00685DAC" w:rsidRPr="00BF0D59" w:rsidRDefault="00685DAC" w:rsidP="008F12FC">
      <w:pPr>
        <w:pStyle w:val="af1"/>
        <w:widowControl w:val="0"/>
        <w:numPr>
          <w:ilvl w:val="3"/>
          <w:numId w:val="92"/>
        </w:numPr>
        <w:autoSpaceDE w:val="0"/>
        <w:autoSpaceDN w:val="0"/>
        <w:spacing w:before="1" w:beforeAutospacing="0" w:after="0" w:afterAutospacing="0" w:line="360" w:lineRule="auto"/>
        <w:ind w:right="697" w:firstLine="480"/>
        <w:rPr>
          <w:rFonts w:hAnsi="宋体"/>
          <w:sz w:val="24"/>
          <w:szCs w:val="24"/>
        </w:rPr>
      </w:pPr>
      <w:r w:rsidRPr="00BF0D59">
        <w:rPr>
          <w:rFonts w:hAnsi="宋体" w:hint="eastAsia"/>
          <w:spacing w:val="-1"/>
          <w:sz w:val="24"/>
          <w:szCs w:val="24"/>
        </w:rPr>
        <w:t>管线分类、管线点图例、管线要素代码、管线线型、管线数据及图形分</w:t>
      </w:r>
      <w:r w:rsidRPr="00BF0D59">
        <w:rPr>
          <w:rFonts w:hAnsi="宋体" w:hint="eastAsia"/>
          <w:spacing w:val="-8"/>
          <w:sz w:val="24"/>
          <w:szCs w:val="24"/>
        </w:rPr>
        <w:t xml:space="preserve">层等要求按附录 </w:t>
      </w:r>
      <w:r w:rsidRPr="00BF0D59">
        <w:rPr>
          <w:rFonts w:hAnsi="宋体" w:hint="eastAsia"/>
          <w:sz w:val="24"/>
          <w:szCs w:val="24"/>
        </w:rPr>
        <w:t>A</w:t>
      </w:r>
      <w:r w:rsidRPr="00BF0D59">
        <w:rPr>
          <w:rFonts w:hAnsi="宋体" w:hint="eastAsia"/>
          <w:spacing w:val="-8"/>
          <w:sz w:val="24"/>
          <w:szCs w:val="24"/>
        </w:rPr>
        <w:t xml:space="preserve"> 管线数据规定执行。</w:t>
      </w:r>
    </w:p>
    <w:p w14:paraId="1CECAC76" w14:textId="77777777" w:rsidR="00685DAC" w:rsidRPr="00BF0D59" w:rsidRDefault="00685DAC" w:rsidP="00685DAC">
      <w:pPr>
        <w:pStyle w:val="af1"/>
        <w:widowControl w:val="0"/>
        <w:autoSpaceDE w:val="0"/>
        <w:autoSpaceDN w:val="0"/>
        <w:spacing w:before="5" w:beforeAutospacing="0" w:after="0" w:afterAutospacing="0"/>
        <w:rPr>
          <w:rFonts w:hAnsi="宋体"/>
        </w:rPr>
      </w:pPr>
      <w:r w:rsidRPr="00BF0D59">
        <w:rPr>
          <w:rFonts w:hAnsi="宋体" w:hint="eastAsia"/>
        </w:rPr>
        <w:t xml:space="preserve"> </w:t>
      </w:r>
    </w:p>
    <w:p w14:paraId="3EA0F772" w14:textId="77777777" w:rsidR="00685DAC" w:rsidRPr="00BF0D59" w:rsidRDefault="00685DAC" w:rsidP="008F12FC">
      <w:pPr>
        <w:numPr>
          <w:ilvl w:val="2"/>
          <w:numId w:val="80"/>
        </w:numPr>
        <w:spacing w:before="1" w:line="256" w:lineRule="auto"/>
        <w:ind w:left="1391" w:hanging="726"/>
        <w:rPr>
          <w:b/>
          <w:sz w:val="24"/>
          <w:szCs w:val="24"/>
        </w:rPr>
      </w:pPr>
      <w:r w:rsidRPr="00BF0D59">
        <w:rPr>
          <w:rFonts w:hint="eastAsia"/>
          <w:b/>
          <w:sz w:val="24"/>
          <w:szCs w:val="24"/>
        </w:rPr>
        <w:t>管线图编绘</w:t>
      </w:r>
    </w:p>
    <w:p w14:paraId="40419C51" w14:textId="77777777" w:rsidR="00685DAC" w:rsidRPr="00BF0D59" w:rsidRDefault="00685DAC" w:rsidP="00685DAC">
      <w:pPr>
        <w:pStyle w:val="af1"/>
        <w:widowControl w:val="0"/>
        <w:autoSpaceDE w:val="0"/>
        <w:autoSpaceDN w:val="0"/>
        <w:spacing w:before="8" w:beforeAutospacing="0" w:after="0" w:afterAutospacing="0"/>
        <w:rPr>
          <w:rFonts w:hAnsi="宋体"/>
          <w:b/>
        </w:rPr>
      </w:pPr>
      <w:r w:rsidRPr="00BF0D59">
        <w:rPr>
          <w:rFonts w:hAnsi="宋体" w:hint="eastAsia"/>
          <w:b/>
        </w:rPr>
        <w:t xml:space="preserve"> </w:t>
      </w:r>
    </w:p>
    <w:p w14:paraId="3016A957" w14:textId="77777777" w:rsidR="00685DAC" w:rsidRPr="00BF0D59" w:rsidRDefault="00685DAC" w:rsidP="008F12FC">
      <w:pPr>
        <w:pStyle w:val="af1"/>
        <w:widowControl w:val="0"/>
        <w:numPr>
          <w:ilvl w:val="3"/>
          <w:numId w:val="94"/>
        </w:numPr>
        <w:autoSpaceDE w:val="0"/>
        <w:autoSpaceDN w:val="0"/>
        <w:spacing w:before="1" w:beforeAutospacing="0" w:after="0" w:afterAutospacing="0" w:line="360" w:lineRule="auto"/>
        <w:ind w:right="697" w:firstLine="480"/>
        <w:jc w:val="both"/>
        <w:rPr>
          <w:rFonts w:hAnsi="宋体"/>
          <w:sz w:val="24"/>
          <w:szCs w:val="24"/>
        </w:rPr>
      </w:pPr>
      <w:r w:rsidRPr="00BF0D59">
        <w:rPr>
          <w:rFonts w:hAnsi="宋体" w:hint="eastAsia"/>
          <w:spacing w:val="-1"/>
          <w:sz w:val="24"/>
          <w:szCs w:val="24"/>
        </w:rPr>
        <w:t>地下管线图编绘应以路网图为基础，在属性数据处理完成后采用软件成</w:t>
      </w:r>
      <w:r w:rsidRPr="00BF0D59">
        <w:rPr>
          <w:rFonts w:hAnsi="宋体" w:hint="eastAsia"/>
          <w:sz w:val="24"/>
          <w:szCs w:val="24"/>
        </w:rPr>
        <w:t>图结合人工编辑的方式进行。</w:t>
      </w:r>
    </w:p>
    <w:p w14:paraId="706B473E" w14:textId="77777777" w:rsidR="00685DAC" w:rsidRPr="00BF0D59" w:rsidRDefault="00685DAC" w:rsidP="008F12FC">
      <w:pPr>
        <w:pStyle w:val="af1"/>
        <w:widowControl w:val="0"/>
        <w:numPr>
          <w:ilvl w:val="3"/>
          <w:numId w:val="94"/>
        </w:numPr>
        <w:autoSpaceDE w:val="0"/>
        <w:autoSpaceDN w:val="0"/>
        <w:spacing w:before="1" w:beforeAutospacing="0" w:after="0" w:afterAutospacing="0" w:line="360" w:lineRule="auto"/>
        <w:ind w:right="697" w:firstLine="480"/>
        <w:jc w:val="both"/>
        <w:rPr>
          <w:rFonts w:hAnsi="宋体"/>
          <w:sz w:val="24"/>
          <w:szCs w:val="24"/>
        </w:rPr>
      </w:pPr>
      <w:r w:rsidRPr="00BF0D59">
        <w:rPr>
          <w:rFonts w:hAnsi="宋体" w:hint="eastAsia"/>
          <w:spacing w:val="-1"/>
          <w:sz w:val="24"/>
          <w:szCs w:val="24"/>
        </w:rPr>
        <w:t>地下管线图的成图比例尺和分幅与地形图一致，成果图件基本比例尺为</w:t>
      </w:r>
      <w:r w:rsidRPr="00BF0D59">
        <w:rPr>
          <w:rFonts w:hAnsi="宋体" w:hint="eastAsia"/>
          <w:sz w:val="24"/>
          <w:szCs w:val="24"/>
        </w:rPr>
        <w:t>1:500，</w:t>
      </w:r>
      <w:r w:rsidRPr="00BF0D59">
        <w:rPr>
          <w:rFonts w:hAnsi="宋体" w:hint="eastAsia"/>
          <w:spacing w:val="-10"/>
          <w:sz w:val="24"/>
          <w:szCs w:val="24"/>
        </w:rPr>
        <w:t xml:space="preserve">图幅规格为 </w:t>
      </w:r>
      <w:r w:rsidRPr="00BF0D59">
        <w:rPr>
          <w:rFonts w:hAnsi="宋体" w:hint="eastAsia"/>
          <w:sz w:val="24"/>
          <w:szCs w:val="24"/>
        </w:rPr>
        <w:t>50cm×50cm，</w:t>
      </w:r>
      <w:r w:rsidRPr="00BF0D59">
        <w:rPr>
          <w:rFonts w:hAnsi="宋体" w:hint="eastAsia"/>
          <w:spacing w:val="-6"/>
          <w:sz w:val="24"/>
          <w:szCs w:val="24"/>
        </w:rPr>
        <w:t xml:space="preserve">具体分幅要求按附录 </w:t>
      </w:r>
      <w:r w:rsidRPr="00BF0D59">
        <w:rPr>
          <w:rFonts w:hAnsi="宋体" w:hint="eastAsia"/>
          <w:sz w:val="24"/>
          <w:szCs w:val="24"/>
        </w:rPr>
        <w:t>K</w:t>
      </w:r>
      <w:r w:rsidRPr="00BF0D59">
        <w:rPr>
          <w:rFonts w:hAnsi="宋体" w:hint="eastAsia"/>
          <w:spacing w:val="-15"/>
          <w:sz w:val="24"/>
          <w:szCs w:val="24"/>
        </w:rPr>
        <w:t xml:space="preserve"> 执行。</w:t>
      </w:r>
    </w:p>
    <w:p w14:paraId="5E991127" w14:textId="77777777" w:rsidR="00685DAC" w:rsidRPr="00BF0D59" w:rsidRDefault="00685DAC" w:rsidP="008F12FC">
      <w:pPr>
        <w:pStyle w:val="af1"/>
        <w:widowControl w:val="0"/>
        <w:numPr>
          <w:ilvl w:val="3"/>
          <w:numId w:val="94"/>
        </w:numPr>
        <w:autoSpaceDE w:val="0"/>
        <w:autoSpaceDN w:val="0"/>
        <w:spacing w:before="1" w:beforeAutospacing="0" w:after="0" w:afterAutospacing="0" w:line="360" w:lineRule="auto"/>
        <w:ind w:right="637" w:firstLine="480"/>
        <w:jc w:val="both"/>
        <w:rPr>
          <w:rFonts w:hAnsi="宋体"/>
          <w:sz w:val="24"/>
          <w:szCs w:val="24"/>
        </w:rPr>
      </w:pPr>
      <w:r w:rsidRPr="00BF0D59">
        <w:rPr>
          <w:rFonts w:hAnsi="宋体" w:hint="eastAsia"/>
          <w:sz w:val="24"/>
          <w:szCs w:val="24"/>
        </w:rPr>
        <w:t>管线图的各种文字、数字注记不应压盖管线及其附属设施的符号，与管</w:t>
      </w:r>
      <w:r w:rsidRPr="00BF0D59">
        <w:rPr>
          <w:rFonts w:hAnsi="宋体" w:hint="eastAsia"/>
          <w:spacing w:val="-3"/>
          <w:sz w:val="24"/>
          <w:szCs w:val="24"/>
        </w:rPr>
        <w:t>线矛盾或重合的地物应进行删除、移位或恰当处理。管线上文字、数字注记应平行于</w:t>
      </w:r>
      <w:r w:rsidRPr="00BF0D59">
        <w:rPr>
          <w:rFonts w:hAnsi="宋体" w:hint="eastAsia"/>
          <w:spacing w:val="-4"/>
          <w:sz w:val="24"/>
          <w:szCs w:val="24"/>
        </w:rPr>
        <w:t>管线走向，字头应朝向图的上方，跨图幅的文字、数字注记应分别注记在两幅图内。</w:t>
      </w:r>
      <w:r w:rsidRPr="00BF0D59">
        <w:rPr>
          <w:rFonts w:hAnsi="宋体" w:hint="eastAsia"/>
          <w:spacing w:val="-9"/>
          <w:sz w:val="24"/>
          <w:szCs w:val="24"/>
        </w:rPr>
        <w:t xml:space="preserve">注记内容按表 </w:t>
      </w:r>
      <w:r w:rsidRPr="00BF0D59">
        <w:rPr>
          <w:rFonts w:hAnsi="宋体" w:hint="eastAsia"/>
          <w:sz w:val="24"/>
          <w:szCs w:val="24"/>
        </w:rPr>
        <w:t>3.7.2.3</w:t>
      </w:r>
      <w:r w:rsidRPr="00BF0D59">
        <w:rPr>
          <w:rFonts w:hAnsi="宋体" w:hint="eastAsia"/>
          <w:spacing w:val="-9"/>
          <w:sz w:val="24"/>
          <w:szCs w:val="24"/>
        </w:rPr>
        <w:t xml:space="preserve"> 的规定执行。</w:t>
      </w:r>
    </w:p>
    <w:p w14:paraId="3133FA48" w14:textId="77777777" w:rsidR="00685DAC" w:rsidRPr="00BF0D59" w:rsidRDefault="00685DAC" w:rsidP="00685DAC">
      <w:pPr>
        <w:pStyle w:val="af1"/>
        <w:widowControl w:val="0"/>
        <w:autoSpaceDE w:val="0"/>
        <w:autoSpaceDN w:val="0"/>
        <w:spacing w:before="2" w:beforeAutospacing="0" w:after="12" w:afterAutospacing="0"/>
        <w:ind w:left="3649"/>
        <w:jc w:val="both"/>
        <w:rPr>
          <w:rFonts w:hAnsi="宋体"/>
        </w:rPr>
      </w:pPr>
      <w:r w:rsidRPr="00BF0D59">
        <w:rPr>
          <w:rFonts w:hAnsi="宋体" w:hint="eastAsia"/>
          <w:sz w:val="24"/>
          <w:szCs w:val="24"/>
        </w:rPr>
        <w:t>表 3.7.2.3 管线图注记要求</w:t>
      </w:r>
    </w:p>
    <w:tbl>
      <w:tblPr>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875"/>
        <w:gridCol w:w="1933"/>
        <w:gridCol w:w="916"/>
        <w:gridCol w:w="1527"/>
        <w:gridCol w:w="2094"/>
      </w:tblGrid>
      <w:tr w:rsidR="00DE7AD9" w:rsidRPr="00BF0D59" w14:paraId="14A0A7AB" w14:textId="77777777" w:rsidTr="00685DAC">
        <w:trPr>
          <w:trHeight w:val="340"/>
        </w:trPr>
        <w:tc>
          <w:tcPr>
            <w:tcW w:w="1875" w:type="dxa"/>
            <w:tcBorders>
              <w:top w:val="single" w:sz="4" w:space="0" w:color="000000"/>
              <w:left w:val="single" w:sz="4" w:space="0" w:color="000000"/>
              <w:bottom w:val="single" w:sz="4" w:space="0" w:color="000000"/>
              <w:right w:val="single" w:sz="4" w:space="0" w:color="000000"/>
            </w:tcBorders>
            <w:hideMark/>
          </w:tcPr>
          <w:p w14:paraId="32157253" w14:textId="77777777" w:rsidR="00685DAC" w:rsidRPr="00BF0D59" w:rsidRDefault="00685DAC">
            <w:pPr>
              <w:pStyle w:val="af1"/>
              <w:widowControl w:val="0"/>
              <w:autoSpaceDE w:val="0"/>
              <w:autoSpaceDN w:val="0"/>
              <w:spacing w:before="35" w:beforeAutospacing="0" w:after="0" w:afterAutospacing="0"/>
              <w:ind w:left="73" w:right="69"/>
              <w:jc w:val="center"/>
              <w:rPr>
                <w:rFonts w:hAnsi="宋体" w:cs="Times New Roman"/>
                <w:sz w:val="21"/>
                <w:szCs w:val="21"/>
              </w:rPr>
            </w:pPr>
            <w:r w:rsidRPr="00BF0D59">
              <w:rPr>
                <w:rFonts w:hAnsi="宋体" w:cs="Times New Roman" w:hint="eastAsia"/>
                <w:sz w:val="21"/>
                <w:szCs w:val="21"/>
              </w:rPr>
              <w:t>类型</w:t>
            </w:r>
          </w:p>
        </w:tc>
        <w:tc>
          <w:tcPr>
            <w:tcW w:w="1933" w:type="dxa"/>
            <w:tcBorders>
              <w:top w:val="single" w:sz="4" w:space="0" w:color="000000"/>
              <w:left w:val="nil"/>
              <w:bottom w:val="single" w:sz="4" w:space="0" w:color="000000"/>
              <w:right w:val="single" w:sz="4" w:space="0" w:color="000000"/>
            </w:tcBorders>
            <w:hideMark/>
          </w:tcPr>
          <w:p w14:paraId="7BCFAFA4" w14:textId="77777777" w:rsidR="00685DAC" w:rsidRPr="00BF0D59" w:rsidRDefault="00685DAC">
            <w:pPr>
              <w:pStyle w:val="af1"/>
              <w:widowControl w:val="0"/>
              <w:autoSpaceDE w:val="0"/>
              <w:autoSpaceDN w:val="0"/>
              <w:spacing w:before="35" w:beforeAutospacing="0" w:after="0" w:afterAutospacing="0"/>
              <w:ind w:left="104" w:right="97"/>
              <w:jc w:val="center"/>
              <w:rPr>
                <w:rFonts w:hAnsi="宋体" w:cs="Times New Roman"/>
                <w:sz w:val="21"/>
                <w:szCs w:val="21"/>
              </w:rPr>
            </w:pPr>
            <w:r w:rsidRPr="00BF0D59">
              <w:rPr>
                <w:rFonts w:hAnsi="宋体" w:cs="Times New Roman" w:hint="eastAsia"/>
                <w:sz w:val="21"/>
                <w:szCs w:val="21"/>
              </w:rPr>
              <w:t>方式</w:t>
            </w:r>
          </w:p>
        </w:tc>
        <w:tc>
          <w:tcPr>
            <w:tcW w:w="916" w:type="dxa"/>
            <w:tcBorders>
              <w:top w:val="single" w:sz="4" w:space="0" w:color="000000"/>
              <w:left w:val="nil"/>
              <w:bottom w:val="single" w:sz="4" w:space="0" w:color="000000"/>
              <w:right w:val="single" w:sz="4" w:space="0" w:color="000000"/>
            </w:tcBorders>
            <w:hideMark/>
          </w:tcPr>
          <w:p w14:paraId="69923072" w14:textId="77777777" w:rsidR="00685DAC" w:rsidRPr="00BF0D59" w:rsidRDefault="00685DAC">
            <w:pPr>
              <w:pStyle w:val="af1"/>
              <w:widowControl w:val="0"/>
              <w:autoSpaceDE w:val="0"/>
              <w:autoSpaceDN w:val="0"/>
              <w:spacing w:before="35" w:beforeAutospacing="0" w:after="0" w:afterAutospacing="0"/>
              <w:ind w:left="118" w:right="113"/>
              <w:jc w:val="center"/>
              <w:rPr>
                <w:rFonts w:hAnsi="宋体" w:cs="Times New Roman"/>
                <w:sz w:val="21"/>
                <w:szCs w:val="21"/>
              </w:rPr>
            </w:pPr>
            <w:r w:rsidRPr="00BF0D59">
              <w:rPr>
                <w:rFonts w:hAnsi="宋体" w:cs="Times New Roman" w:hint="eastAsia"/>
                <w:sz w:val="21"/>
                <w:szCs w:val="21"/>
              </w:rPr>
              <w:t>字体</w:t>
            </w:r>
          </w:p>
        </w:tc>
        <w:tc>
          <w:tcPr>
            <w:tcW w:w="1527" w:type="dxa"/>
            <w:tcBorders>
              <w:top w:val="single" w:sz="4" w:space="0" w:color="000000"/>
              <w:left w:val="nil"/>
              <w:bottom w:val="single" w:sz="4" w:space="0" w:color="000000"/>
              <w:right w:val="single" w:sz="4" w:space="0" w:color="000000"/>
            </w:tcBorders>
            <w:hideMark/>
          </w:tcPr>
          <w:p w14:paraId="285967A6" w14:textId="77777777" w:rsidR="00685DAC" w:rsidRPr="00BF0D59" w:rsidRDefault="00685DAC">
            <w:pPr>
              <w:pStyle w:val="af1"/>
              <w:widowControl w:val="0"/>
              <w:autoSpaceDE w:val="0"/>
              <w:autoSpaceDN w:val="0"/>
              <w:spacing w:before="35" w:beforeAutospacing="0" w:after="0" w:afterAutospacing="0"/>
              <w:ind w:left="113" w:right="104"/>
              <w:jc w:val="center"/>
              <w:rPr>
                <w:rFonts w:hAnsi="宋体" w:cs="Times New Roman"/>
                <w:sz w:val="21"/>
                <w:szCs w:val="21"/>
              </w:rPr>
            </w:pPr>
            <w:r w:rsidRPr="00BF0D59">
              <w:rPr>
                <w:rFonts w:hAnsi="宋体" w:cs="Times New Roman" w:hint="eastAsia"/>
                <w:sz w:val="21"/>
                <w:szCs w:val="21"/>
              </w:rPr>
              <w:t>字体大小(mm)</w:t>
            </w:r>
          </w:p>
        </w:tc>
        <w:tc>
          <w:tcPr>
            <w:tcW w:w="2094" w:type="dxa"/>
            <w:tcBorders>
              <w:top w:val="single" w:sz="4" w:space="0" w:color="000000"/>
              <w:left w:val="nil"/>
              <w:bottom w:val="single" w:sz="4" w:space="0" w:color="000000"/>
              <w:right w:val="single" w:sz="4" w:space="0" w:color="000000"/>
            </w:tcBorders>
            <w:hideMark/>
          </w:tcPr>
          <w:p w14:paraId="08EA03CE" w14:textId="77777777" w:rsidR="00685DAC" w:rsidRPr="00BF0D59" w:rsidRDefault="00685DAC">
            <w:pPr>
              <w:pStyle w:val="af1"/>
              <w:widowControl w:val="0"/>
              <w:autoSpaceDE w:val="0"/>
              <w:autoSpaceDN w:val="0"/>
              <w:spacing w:before="35" w:beforeAutospacing="0" w:after="0" w:afterAutospacing="0"/>
              <w:ind w:left="605" w:right="597"/>
              <w:jc w:val="center"/>
              <w:rPr>
                <w:rFonts w:hAnsi="宋体" w:cs="Times New Roman"/>
                <w:sz w:val="21"/>
                <w:szCs w:val="21"/>
              </w:rPr>
            </w:pPr>
            <w:r w:rsidRPr="00BF0D59">
              <w:rPr>
                <w:rFonts w:hAnsi="宋体" w:cs="Times New Roman" w:hint="eastAsia"/>
                <w:sz w:val="21"/>
                <w:szCs w:val="21"/>
              </w:rPr>
              <w:t>说明</w:t>
            </w:r>
          </w:p>
        </w:tc>
      </w:tr>
      <w:tr w:rsidR="00DE7AD9" w:rsidRPr="00BF0D59" w14:paraId="5F285DDC" w14:textId="77777777" w:rsidTr="00685DAC">
        <w:trPr>
          <w:trHeight w:val="340"/>
        </w:trPr>
        <w:tc>
          <w:tcPr>
            <w:tcW w:w="1875" w:type="dxa"/>
            <w:tcBorders>
              <w:top w:val="single" w:sz="4" w:space="0" w:color="000000"/>
              <w:left w:val="single" w:sz="4" w:space="0" w:color="000000"/>
              <w:bottom w:val="single" w:sz="4" w:space="0" w:color="000000"/>
              <w:right w:val="single" w:sz="4" w:space="0" w:color="000000"/>
            </w:tcBorders>
            <w:hideMark/>
          </w:tcPr>
          <w:p w14:paraId="724CF694" w14:textId="77777777" w:rsidR="00685DAC" w:rsidRPr="00BF0D59" w:rsidRDefault="00685DAC">
            <w:pPr>
              <w:pStyle w:val="af1"/>
              <w:widowControl w:val="0"/>
              <w:autoSpaceDE w:val="0"/>
              <w:autoSpaceDN w:val="0"/>
              <w:spacing w:before="36" w:beforeAutospacing="0" w:after="0" w:afterAutospacing="0"/>
              <w:ind w:left="76" w:right="69"/>
              <w:jc w:val="center"/>
              <w:rPr>
                <w:rFonts w:hAnsi="宋体" w:cs="Times New Roman"/>
                <w:sz w:val="21"/>
                <w:szCs w:val="21"/>
              </w:rPr>
            </w:pPr>
            <w:r w:rsidRPr="00BF0D59">
              <w:rPr>
                <w:rFonts w:hAnsi="宋体" w:cs="Times New Roman" w:hint="eastAsia"/>
                <w:sz w:val="21"/>
                <w:szCs w:val="21"/>
              </w:rPr>
              <w:t>管线点号</w:t>
            </w:r>
          </w:p>
        </w:tc>
        <w:tc>
          <w:tcPr>
            <w:tcW w:w="1933" w:type="dxa"/>
            <w:tcBorders>
              <w:top w:val="single" w:sz="4" w:space="0" w:color="000000"/>
              <w:left w:val="nil"/>
              <w:bottom w:val="single" w:sz="4" w:space="0" w:color="000000"/>
              <w:right w:val="single" w:sz="4" w:space="0" w:color="000000"/>
            </w:tcBorders>
            <w:hideMark/>
          </w:tcPr>
          <w:p w14:paraId="0D9C7318" w14:textId="77777777" w:rsidR="00685DAC" w:rsidRPr="00BF0D59" w:rsidRDefault="00685DAC">
            <w:pPr>
              <w:pStyle w:val="af1"/>
              <w:widowControl w:val="0"/>
              <w:autoSpaceDE w:val="0"/>
              <w:autoSpaceDN w:val="0"/>
              <w:spacing w:before="36" w:beforeAutospacing="0" w:after="0" w:afterAutospacing="0"/>
              <w:ind w:left="104" w:right="99"/>
              <w:jc w:val="center"/>
              <w:rPr>
                <w:rFonts w:hAnsi="宋体" w:cs="Times New Roman"/>
                <w:sz w:val="21"/>
                <w:szCs w:val="21"/>
              </w:rPr>
            </w:pPr>
            <w:r w:rsidRPr="00BF0D59">
              <w:rPr>
                <w:rFonts w:hAnsi="宋体" w:cs="Times New Roman" w:hint="eastAsia"/>
                <w:sz w:val="21"/>
                <w:szCs w:val="21"/>
              </w:rPr>
              <w:t>字符、数字化混合</w:t>
            </w:r>
          </w:p>
        </w:tc>
        <w:tc>
          <w:tcPr>
            <w:tcW w:w="916" w:type="dxa"/>
            <w:tcBorders>
              <w:top w:val="single" w:sz="4" w:space="0" w:color="000000"/>
              <w:left w:val="nil"/>
              <w:bottom w:val="single" w:sz="4" w:space="0" w:color="000000"/>
              <w:right w:val="single" w:sz="4" w:space="0" w:color="000000"/>
            </w:tcBorders>
            <w:hideMark/>
          </w:tcPr>
          <w:p w14:paraId="45F825C7" w14:textId="77777777" w:rsidR="00685DAC" w:rsidRPr="00BF0D59" w:rsidRDefault="00685DAC">
            <w:pPr>
              <w:pStyle w:val="af1"/>
              <w:widowControl w:val="0"/>
              <w:autoSpaceDE w:val="0"/>
              <w:autoSpaceDN w:val="0"/>
              <w:spacing w:before="36" w:beforeAutospacing="0" w:after="0" w:afterAutospacing="0"/>
              <w:ind w:left="123" w:right="113"/>
              <w:jc w:val="center"/>
              <w:rPr>
                <w:rFonts w:hAnsi="宋体" w:cs="Times New Roman"/>
                <w:sz w:val="21"/>
                <w:szCs w:val="21"/>
              </w:rPr>
            </w:pPr>
            <w:r w:rsidRPr="00BF0D59">
              <w:rPr>
                <w:rFonts w:hAnsi="宋体" w:cs="Times New Roman" w:hint="eastAsia"/>
                <w:sz w:val="21"/>
                <w:szCs w:val="21"/>
              </w:rPr>
              <w:t>正等线</w:t>
            </w:r>
          </w:p>
        </w:tc>
        <w:tc>
          <w:tcPr>
            <w:tcW w:w="1527" w:type="dxa"/>
            <w:tcBorders>
              <w:top w:val="single" w:sz="4" w:space="0" w:color="000000"/>
              <w:left w:val="nil"/>
              <w:bottom w:val="single" w:sz="4" w:space="0" w:color="000000"/>
              <w:right w:val="single" w:sz="4" w:space="0" w:color="000000"/>
            </w:tcBorders>
            <w:hideMark/>
          </w:tcPr>
          <w:p w14:paraId="5BCE16C3" w14:textId="77777777" w:rsidR="00685DAC" w:rsidRPr="00BF0D59" w:rsidRDefault="00685DAC">
            <w:pPr>
              <w:pStyle w:val="af1"/>
              <w:widowControl w:val="0"/>
              <w:autoSpaceDE w:val="0"/>
              <w:autoSpaceDN w:val="0"/>
              <w:spacing w:before="36" w:beforeAutospacing="0" w:after="0" w:afterAutospacing="0"/>
              <w:ind w:left="9"/>
              <w:jc w:val="center"/>
              <w:rPr>
                <w:rFonts w:hAnsi="宋体" w:cs="Times New Roman"/>
                <w:sz w:val="21"/>
                <w:szCs w:val="21"/>
              </w:rPr>
            </w:pPr>
            <w:r w:rsidRPr="00BF0D59">
              <w:rPr>
                <w:rFonts w:hAnsi="宋体" w:cs="Times New Roman" w:hint="eastAsia"/>
                <w:sz w:val="21"/>
                <w:szCs w:val="21"/>
              </w:rPr>
              <w:t>2</w:t>
            </w:r>
          </w:p>
        </w:tc>
        <w:tc>
          <w:tcPr>
            <w:tcW w:w="2094" w:type="dxa"/>
            <w:tcBorders>
              <w:top w:val="single" w:sz="4" w:space="0" w:color="000000"/>
              <w:left w:val="nil"/>
              <w:bottom w:val="single" w:sz="4" w:space="0" w:color="000000"/>
              <w:right w:val="single" w:sz="4" w:space="0" w:color="000000"/>
            </w:tcBorders>
            <w:hideMark/>
          </w:tcPr>
          <w:p w14:paraId="0C4C1E05" w14:textId="77777777" w:rsidR="00685DAC" w:rsidRPr="00BF0D59" w:rsidRDefault="00685DAC">
            <w:pPr>
              <w:pStyle w:val="af1"/>
              <w:widowControl w:val="0"/>
              <w:autoSpaceDE w:val="0"/>
              <w:autoSpaceDN w:val="0"/>
              <w:spacing w:before="36" w:beforeAutospacing="0" w:after="0" w:afterAutospacing="0"/>
              <w:ind w:left="605" w:right="599"/>
              <w:jc w:val="center"/>
              <w:rPr>
                <w:rFonts w:hAnsi="宋体" w:cs="Times New Roman"/>
                <w:sz w:val="21"/>
                <w:szCs w:val="21"/>
              </w:rPr>
            </w:pPr>
            <w:r w:rsidRPr="00BF0D59">
              <w:rPr>
                <w:rFonts w:hAnsi="宋体" w:cs="Times New Roman" w:hint="eastAsia"/>
                <w:sz w:val="21"/>
                <w:szCs w:val="21"/>
              </w:rPr>
              <w:t>字朝正北</w:t>
            </w:r>
          </w:p>
        </w:tc>
      </w:tr>
      <w:tr w:rsidR="00DE7AD9" w:rsidRPr="00BF0D59" w14:paraId="270CB9BD" w14:textId="77777777" w:rsidTr="00685DAC">
        <w:trPr>
          <w:trHeight w:val="624"/>
        </w:trPr>
        <w:tc>
          <w:tcPr>
            <w:tcW w:w="1875" w:type="dxa"/>
            <w:tcBorders>
              <w:top w:val="single" w:sz="4" w:space="0" w:color="000000"/>
              <w:left w:val="single" w:sz="4" w:space="0" w:color="000000"/>
              <w:bottom w:val="single" w:sz="4" w:space="0" w:color="000000"/>
              <w:right w:val="single" w:sz="4" w:space="0" w:color="000000"/>
            </w:tcBorders>
            <w:hideMark/>
          </w:tcPr>
          <w:p w14:paraId="2AA5BC08" w14:textId="77777777" w:rsidR="00685DAC" w:rsidRPr="00BF0D59" w:rsidRDefault="00685DAC">
            <w:pPr>
              <w:pStyle w:val="af1"/>
              <w:widowControl w:val="0"/>
              <w:autoSpaceDE w:val="0"/>
              <w:autoSpaceDN w:val="0"/>
              <w:spacing w:before="177" w:beforeAutospacing="0" w:after="0" w:afterAutospacing="0"/>
              <w:ind w:left="76" w:right="67"/>
              <w:jc w:val="center"/>
              <w:rPr>
                <w:rFonts w:hAnsi="宋体" w:cs="Times New Roman"/>
                <w:sz w:val="21"/>
                <w:szCs w:val="21"/>
              </w:rPr>
            </w:pPr>
            <w:r w:rsidRPr="00BF0D59">
              <w:rPr>
                <w:rFonts w:hAnsi="宋体" w:cs="Times New Roman" w:hint="eastAsia"/>
                <w:sz w:val="21"/>
                <w:szCs w:val="21"/>
              </w:rPr>
              <w:t>线注记</w:t>
            </w:r>
          </w:p>
        </w:tc>
        <w:tc>
          <w:tcPr>
            <w:tcW w:w="1933" w:type="dxa"/>
            <w:tcBorders>
              <w:top w:val="single" w:sz="4" w:space="0" w:color="000000"/>
              <w:left w:val="nil"/>
              <w:bottom w:val="single" w:sz="4" w:space="0" w:color="000000"/>
              <w:right w:val="single" w:sz="4" w:space="0" w:color="000000"/>
            </w:tcBorders>
            <w:hideMark/>
          </w:tcPr>
          <w:p w14:paraId="332B4318" w14:textId="77777777" w:rsidR="00685DAC" w:rsidRPr="00BF0D59" w:rsidRDefault="00685DAC">
            <w:pPr>
              <w:pStyle w:val="af1"/>
              <w:widowControl w:val="0"/>
              <w:autoSpaceDE w:val="0"/>
              <w:autoSpaceDN w:val="0"/>
              <w:spacing w:before="177" w:beforeAutospacing="0" w:after="0" w:afterAutospacing="0"/>
              <w:ind w:left="104" w:right="99"/>
              <w:jc w:val="center"/>
              <w:rPr>
                <w:rFonts w:hAnsi="宋体" w:cs="Times New Roman"/>
                <w:sz w:val="21"/>
                <w:szCs w:val="21"/>
              </w:rPr>
            </w:pPr>
            <w:r w:rsidRPr="00BF0D59">
              <w:rPr>
                <w:rFonts w:hAnsi="宋体" w:cs="Times New Roman" w:hint="eastAsia"/>
                <w:sz w:val="21"/>
                <w:szCs w:val="21"/>
              </w:rPr>
              <w:t>字符、数字化混合</w:t>
            </w:r>
          </w:p>
        </w:tc>
        <w:tc>
          <w:tcPr>
            <w:tcW w:w="916" w:type="dxa"/>
            <w:tcBorders>
              <w:top w:val="single" w:sz="4" w:space="0" w:color="000000"/>
              <w:left w:val="nil"/>
              <w:bottom w:val="single" w:sz="4" w:space="0" w:color="000000"/>
              <w:right w:val="single" w:sz="4" w:space="0" w:color="000000"/>
            </w:tcBorders>
            <w:hideMark/>
          </w:tcPr>
          <w:p w14:paraId="1DB9AE70" w14:textId="77777777" w:rsidR="00685DAC" w:rsidRPr="00BF0D59" w:rsidRDefault="00685DAC">
            <w:pPr>
              <w:pStyle w:val="af1"/>
              <w:widowControl w:val="0"/>
              <w:autoSpaceDE w:val="0"/>
              <w:autoSpaceDN w:val="0"/>
              <w:spacing w:before="177" w:beforeAutospacing="0" w:after="0" w:afterAutospacing="0"/>
              <w:ind w:left="123" w:right="113"/>
              <w:jc w:val="center"/>
              <w:rPr>
                <w:rFonts w:hAnsi="宋体" w:cs="Times New Roman"/>
                <w:sz w:val="21"/>
                <w:szCs w:val="21"/>
              </w:rPr>
            </w:pPr>
            <w:r w:rsidRPr="00BF0D59">
              <w:rPr>
                <w:rFonts w:hAnsi="宋体" w:cs="Times New Roman" w:hint="eastAsia"/>
                <w:sz w:val="21"/>
                <w:szCs w:val="21"/>
              </w:rPr>
              <w:t>正等线</w:t>
            </w:r>
          </w:p>
        </w:tc>
        <w:tc>
          <w:tcPr>
            <w:tcW w:w="1527" w:type="dxa"/>
            <w:tcBorders>
              <w:top w:val="single" w:sz="4" w:space="0" w:color="000000"/>
              <w:left w:val="nil"/>
              <w:bottom w:val="single" w:sz="4" w:space="0" w:color="000000"/>
              <w:right w:val="single" w:sz="4" w:space="0" w:color="000000"/>
            </w:tcBorders>
            <w:hideMark/>
          </w:tcPr>
          <w:p w14:paraId="7765B36F" w14:textId="77777777" w:rsidR="00685DAC" w:rsidRPr="00BF0D59" w:rsidRDefault="00685DAC">
            <w:pPr>
              <w:pStyle w:val="af1"/>
              <w:widowControl w:val="0"/>
              <w:autoSpaceDE w:val="0"/>
              <w:autoSpaceDN w:val="0"/>
              <w:spacing w:before="177" w:beforeAutospacing="0" w:after="0" w:afterAutospacing="0"/>
              <w:ind w:left="9"/>
              <w:jc w:val="center"/>
              <w:rPr>
                <w:rFonts w:hAnsi="宋体" w:cs="Times New Roman"/>
                <w:sz w:val="21"/>
                <w:szCs w:val="21"/>
              </w:rPr>
            </w:pPr>
            <w:r w:rsidRPr="00BF0D59">
              <w:rPr>
                <w:rFonts w:hAnsi="宋体" w:cs="Times New Roman" w:hint="eastAsia"/>
                <w:sz w:val="21"/>
                <w:szCs w:val="21"/>
              </w:rPr>
              <w:t>2</w:t>
            </w:r>
          </w:p>
        </w:tc>
        <w:tc>
          <w:tcPr>
            <w:tcW w:w="2094" w:type="dxa"/>
            <w:tcBorders>
              <w:top w:val="single" w:sz="4" w:space="0" w:color="000000"/>
              <w:left w:val="nil"/>
              <w:bottom w:val="single" w:sz="4" w:space="0" w:color="000000"/>
              <w:right w:val="single" w:sz="4" w:space="0" w:color="000000"/>
            </w:tcBorders>
            <w:hideMark/>
          </w:tcPr>
          <w:p w14:paraId="13A1A4BC" w14:textId="77777777" w:rsidR="00685DAC" w:rsidRPr="00BF0D59" w:rsidRDefault="00685DAC">
            <w:pPr>
              <w:pStyle w:val="af1"/>
              <w:widowControl w:val="0"/>
              <w:autoSpaceDE w:val="0"/>
              <w:autoSpaceDN w:val="0"/>
              <w:spacing w:before="21" w:beforeAutospacing="0" w:after="0" w:afterAutospacing="0"/>
              <w:ind w:left="107"/>
              <w:rPr>
                <w:rFonts w:hAnsi="宋体" w:cs="Times New Roman"/>
                <w:sz w:val="21"/>
                <w:szCs w:val="21"/>
              </w:rPr>
            </w:pPr>
            <w:r w:rsidRPr="00BF0D59">
              <w:rPr>
                <w:rFonts w:hAnsi="宋体" w:cs="Times New Roman" w:hint="eastAsia"/>
                <w:sz w:val="21"/>
                <w:szCs w:val="21"/>
              </w:rPr>
              <w:t>平行于管线走向、字</w:t>
            </w:r>
          </w:p>
          <w:p w14:paraId="3B397A11" w14:textId="77777777" w:rsidR="00685DAC" w:rsidRPr="00BF0D59" w:rsidRDefault="00685DAC">
            <w:pPr>
              <w:pStyle w:val="af1"/>
              <w:widowControl w:val="0"/>
              <w:autoSpaceDE w:val="0"/>
              <w:autoSpaceDN w:val="0"/>
              <w:spacing w:before="43" w:beforeAutospacing="0" w:after="0" w:afterAutospacing="0"/>
              <w:ind w:left="107"/>
              <w:rPr>
                <w:rFonts w:hAnsi="宋体" w:cs="Times New Roman"/>
                <w:sz w:val="21"/>
                <w:szCs w:val="21"/>
              </w:rPr>
            </w:pPr>
            <w:r w:rsidRPr="00BF0D59">
              <w:rPr>
                <w:rFonts w:hAnsi="宋体" w:cs="Times New Roman" w:hint="eastAsia"/>
                <w:sz w:val="21"/>
                <w:szCs w:val="21"/>
              </w:rPr>
              <w:t>头应垂直于管线。</w:t>
            </w:r>
          </w:p>
        </w:tc>
      </w:tr>
      <w:tr w:rsidR="00DE7AD9" w:rsidRPr="00BF0D59" w14:paraId="2A858431" w14:textId="77777777" w:rsidTr="00685DAC">
        <w:trPr>
          <w:trHeight w:val="339"/>
        </w:trPr>
        <w:tc>
          <w:tcPr>
            <w:tcW w:w="1875" w:type="dxa"/>
            <w:tcBorders>
              <w:top w:val="single" w:sz="4" w:space="0" w:color="000000"/>
              <w:left w:val="single" w:sz="4" w:space="0" w:color="000000"/>
              <w:bottom w:val="single" w:sz="4" w:space="0" w:color="000000"/>
              <w:right w:val="single" w:sz="4" w:space="0" w:color="000000"/>
            </w:tcBorders>
            <w:hideMark/>
          </w:tcPr>
          <w:p w14:paraId="2E3E6027" w14:textId="77777777" w:rsidR="00685DAC" w:rsidRPr="00BF0D59" w:rsidRDefault="00685DAC">
            <w:pPr>
              <w:pStyle w:val="af1"/>
              <w:widowControl w:val="0"/>
              <w:autoSpaceDE w:val="0"/>
              <w:autoSpaceDN w:val="0"/>
              <w:spacing w:before="35" w:beforeAutospacing="0" w:after="0" w:afterAutospacing="0"/>
              <w:ind w:left="76" w:right="69"/>
              <w:jc w:val="center"/>
              <w:rPr>
                <w:rFonts w:hAnsi="宋体" w:cs="Times New Roman"/>
                <w:sz w:val="21"/>
                <w:szCs w:val="21"/>
              </w:rPr>
            </w:pPr>
            <w:r w:rsidRPr="00BF0D59">
              <w:rPr>
                <w:rFonts w:hAnsi="宋体" w:cs="Times New Roman" w:hint="eastAsia"/>
                <w:sz w:val="21"/>
                <w:szCs w:val="21"/>
              </w:rPr>
              <w:t>扯旗说明</w:t>
            </w:r>
          </w:p>
        </w:tc>
        <w:tc>
          <w:tcPr>
            <w:tcW w:w="1933" w:type="dxa"/>
            <w:tcBorders>
              <w:top w:val="single" w:sz="4" w:space="0" w:color="000000"/>
              <w:left w:val="nil"/>
              <w:bottom w:val="single" w:sz="4" w:space="0" w:color="000000"/>
              <w:right w:val="single" w:sz="4" w:space="0" w:color="000000"/>
            </w:tcBorders>
            <w:hideMark/>
          </w:tcPr>
          <w:p w14:paraId="29FB7F80" w14:textId="77777777" w:rsidR="00685DAC" w:rsidRPr="00BF0D59" w:rsidRDefault="00685DAC">
            <w:pPr>
              <w:pStyle w:val="af1"/>
              <w:widowControl w:val="0"/>
              <w:autoSpaceDE w:val="0"/>
              <w:autoSpaceDN w:val="0"/>
              <w:spacing w:before="35" w:beforeAutospacing="0" w:after="0" w:afterAutospacing="0"/>
              <w:ind w:left="104" w:right="99"/>
              <w:jc w:val="center"/>
              <w:rPr>
                <w:rFonts w:hAnsi="宋体" w:cs="Times New Roman"/>
                <w:sz w:val="21"/>
                <w:szCs w:val="21"/>
              </w:rPr>
            </w:pPr>
            <w:r w:rsidRPr="00BF0D59">
              <w:rPr>
                <w:rFonts w:hAnsi="宋体" w:cs="Times New Roman" w:hint="eastAsia"/>
                <w:sz w:val="21"/>
                <w:szCs w:val="21"/>
              </w:rPr>
              <w:t>汉字、数字化混合</w:t>
            </w:r>
          </w:p>
        </w:tc>
        <w:tc>
          <w:tcPr>
            <w:tcW w:w="916" w:type="dxa"/>
            <w:tcBorders>
              <w:top w:val="single" w:sz="4" w:space="0" w:color="000000"/>
              <w:left w:val="nil"/>
              <w:bottom w:val="single" w:sz="4" w:space="0" w:color="000000"/>
              <w:right w:val="single" w:sz="4" w:space="0" w:color="000000"/>
            </w:tcBorders>
            <w:hideMark/>
          </w:tcPr>
          <w:p w14:paraId="30572858" w14:textId="77777777" w:rsidR="00685DAC" w:rsidRPr="00BF0D59" w:rsidRDefault="00685DAC">
            <w:pPr>
              <w:pStyle w:val="af1"/>
              <w:widowControl w:val="0"/>
              <w:autoSpaceDE w:val="0"/>
              <w:autoSpaceDN w:val="0"/>
              <w:spacing w:before="35" w:beforeAutospacing="0" w:after="0" w:afterAutospacing="0"/>
              <w:ind w:left="123" w:right="113"/>
              <w:jc w:val="center"/>
              <w:rPr>
                <w:rFonts w:hAnsi="宋体" w:cs="Times New Roman"/>
                <w:sz w:val="21"/>
                <w:szCs w:val="21"/>
              </w:rPr>
            </w:pPr>
            <w:r w:rsidRPr="00BF0D59">
              <w:rPr>
                <w:rFonts w:hAnsi="宋体" w:cs="Times New Roman" w:hint="eastAsia"/>
                <w:sz w:val="21"/>
                <w:szCs w:val="21"/>
              </w:rPr>
              <w:t>细等线</w:t>
            </w:r>
          </w:p>
        </w:tc>
        <w:tc>
          <w:tcPr>
            <w:tcW w:w="1527" w:type="dxa"/>
            <w:tcBorders>
              <w:top w:val="single" w:sz="4" w:space="0" w:color="000000"/>
              <w:left w:val="nil"/>
              <w:bottom w:val="single" w:sz="4" w:space="0" w:color="000000"/>
              <w:right w:val="single" w:sz="4" w:space="0" w:color="000000"/>
            </w:tcBorders>
            <w:hideMark/>
          </w:tcPr>
          <w:p w14:paraId="1AB37F74" w14:textId="77777777" w:rsidR="00685DAC" w:rsidRPr="00BF0D59" w:rsidRDefault="00685DAC">
            <w:pPr>
              <w:pStyle w:val="af1"/>
              <w:widowControl w:val="0"/>
              <w:autoSpaceDE w:val="0"/>
              <w:autoSpaceDN w:val="0"/>
              <w:spacing w:before="35" w:beforeAutospacing="0" w:after="0" w:afterAutospacing="0"/>
              <w:ind w:left="9"/>
              <w:jc w:val="center"/>
              <w:rPr>
                <w:rFonts w:hAnsi="宋体" w:cs="Times New Roman"/>
                <w:sz w:val="21"/>
                <w:szCs w:val="21"/>
              </w:rPr>
            </w:pPr>
            <w:r w:rsidRPr="00BF0D59">
              <w:rPr>
                <w:rFonts w:hAnsi="宋体" w:cs="Times New Roman" w:hint="eastAsia"/>
                <w:sz w:val="21"/>
                <w:szCs w:val="21"/>
              </w:rPr>
              <w:t>3</w:t>
            </w:r>
          </w:p>
        </w:tc>
        <w:tc>
          <w:tcPr>
            <w:tcW w:w="2094" w:type="dxa"/>
            <w:tcBorders>
              <w:top w:val="single" w:sz="4" w:space="0" w:color="000000"/>
              <w:left w:val="nil"/>
              <w:bottom w:val="single" w:sz="4" w:space="0" w:color="000000"/>
              <w:right w:val="single" w:sz="4" w:space="0" w:color="000000"/>
            </w:tcBorders>
          </w:tcPr>
          <w:p w14:paraId="732D438E" w14:textId="77777777" w:rsidR="00685DAC" w:rsidRPr="00BF0D59" w:rsidRDefault="00685DAC">
            <w:pPr>
              <w:pStyle w:val="af1"/>
              <w:widowControl w:val="0"/>
              <w:autoSpaceDE w:val="0"/>
              <w:autoSpaceDN w:val="0"/>
              <w:spacing w:before="0" w:beforeAutospacing="0" w:after="0" w:afterAutospacing="0"/>
              <w:rPr>
                <w:rFonts w:hAnsi="宋体" w:cs="Times New Roman"/>
              </w:rPr>
            </w:pPr>
          </w:p>
        </w:tc>
      </w:tr>
      <w:tr w:rsidR="00DE7AD9" w:rsidRPr="00BF0D59" w14:paraId="2D0F3324" w14:textId="77777777" w:rsidTr="00685DAC">
        <w:trPr>
          <w:trHeight w:val="340"/>
        </w:trPr>
        <w:tc>
          <w:tcPr>
            <w:tcW w:w="1875" w:type="dxa"/>
            <w:tcBorders>
              <w:top w:val="single" w:sz="4" w:space="0" w:color="000000"/>
              <w:left w:val="single" w:sz="4" w:space="0" w:color="000000"/>
              <w:bottom w:val="single" w:sz="4" w:space="0" w:color="000000"/>
              <w:right w:val="single" w:sz="4" w:space="0" w:color="000000"/>
            </w:tcBorders>
            <w:hideMark/>
          </w:tcPr>
          <w:p w14:paraId="5F2D0AF7" w14:textId="77777777" w:rsidR="00685DAC" w:rsidRPr="00BF0D59" w:rsidRDefault="00685DAC">
            <w:pPr>
              <w:pStyle w:val="af1"/>
              <w:widowControl w:val="0"/>
              <w:autoSpaceDE w:val="0"/>
              <w:autoSpaceDN w:val="0"/>
              <w:spacing w:before="36" w:beforeAutospacing="0" w:after="0" w:afterAutospacing="0"/>
              <w:ind w:left="76" w:right="69"/>
              <w:jc w:val="center"/>
              <w:rPr>
                <w:rFonts w:hAnsi="宋体" w:cs="Times New Roman"/>
                <w:sz w:val="21"/>
                <w:szCs w:val="21"/>
              </w:rPr>
            </w:pPr>
            <w:r w:rsidRPr="00BF0D59">
              <w:rPr>
                <w:rFonts w:hAnsi="宋体" w:cs="Times New Roman" w:hint="eastAsia"/>
                <w:sz w:val="21"/>
                <w:szCs w:val="21"/>
              </w:rPr>
              <w:t>主要道路名</w:t>
            </w:r>
          </w:p>
        </w:tc>
        <w:tc>
          <w:tcPr>
            <w:tcW w:w="1933" w:type="dxa"/>
            <w:tcBorders>
              <w:top w:val="single" w:sz="4" w:space="0" w:color="000000"/>
              <w:left w:val="nil"/>
              <w:bottom w:val="single" w:sz="4" w:space="0" w:color="000000"/>
              <w:right w:val="single" w:sz="4" w:space="0" w:color="000000"/>
            </w:tcBorders>
            <w:hideMark/>
          </w:tcPr>
          <w:p w14:paraId="5E0A844A" w14:textId="77777777" w:rsidR="00685DAC" w:rsidRPr="00BF0D59" w:rsidRDefault="00685DAC">
            <w:pPr>
              <w:pStyle w:val="af1"/>
              <w:widowControl w:val="0"/>
              <w:autoSpaceDE w:val="0"/>
              <w:autoSpaceDN w:val="0"/>
              <w:spacing w:before="36" w:beforeAutospacing="0" w:after="0" w:afterAutospacing="0"/>
              <w:ind w:left="104" w:right="97"/>
              <w:jc w:val="center"/>
              <w:rPr>
                <w:rFonts w:hAnsi="宋体" w:cs="Times New Roman"/>
                <w:sz w:val="21"/>
                <w:szCs w:val="21"/>
              </w:rPr>
            </w:pPr>
            <w:r w:rsidRPr="00BF0D59">
              <w:rPr>
                <w:rFonts w:hAnsi="宋体" w:cs="Times New Roman" w:hint="eastAsia"/>
                <w:sz w:val="21"/>
                <w:szCs w:val="21"/>
              </w:rPr>
              <w:t>汉字</w:t>
            </w:r>
          </w:p>
        </w:tc>
        <w:tc>
          <w:tcPr>
            <w:tcW w:w="916" w:type="dxa"/>
            <w:tcBorders>
              <w:top w:val="single" w:sz="4" w:space="0" w:color="000000"/>
              <w:left w:val="nil"/>
              <w:bottom w:val="single" w:sz="4" w:space="0" w:color="000000"/>
              <w:right w:val="single" w:sz="4" w:space="0" w:color="000000"/>
            </w:tcBorders>
            <w:hideMark/>
          </w:tcPr>
          <w:p w14:paraId="5481ED90" w14:textId="77777777" w:rsidR="00685DAC" w:rsidRPr="00BF0D59" w:rsidRDefault="00685DAC">
            <w:pPr>
              <w:pStyle w:val="af1"/>
              <w:widowControl w:val="0"/>
              <w:autoSpaceDE w:val="0"/>
              <w:autoSpaceDN w:val="0"/>
              <w:spacing w:before="36" w:beforeAutospacing="0" w:after="0" w:afterAutospacing="0"/>
              <w:ind w:left="123" w:right="113"/>
              <w:jc w:val="center"/>
              <w:rPr>
                <w:rFonts w:hAnsi="宋体" w:cs="Times New Roman"/>
                <w:sz w:val="21"/>
                <w:szCs w:val="21"/>
              </w:rPr>
            </w:pPr>
            <w:r w:rsidRPr="00BF0D59">
              <w:rPr>
                <w:rFonts w:hAnsi="宋体" w:cs="Times New Roman" w:hint="eastAsia"/>
                <w:sz w:val="21"/>
                <w:szCs w:val="21"/>
              </w:rPr>
              <w:t>细等线</w:t>
            </w:r>
          </w:p>
        </w:tc>
        <w:tc>
          <w:tcPr>
            <w:tcW w:w="1527" w:type="dxa"/>
            <w:tcBorders>
              <w:top w:val="single" w:sz="4" w:space="0" w:color="000000"/>
              <w:left w:val="nil"/>
              <w:bottom w:val="single" w:sz="4" w:space="0" w:color="000000"/>
              <w:right w:val="single" w:sz="4" w:space="0" w:color="000000"/>
            </w:tcBorders>
            <w:hideMark/>
          </w:tcPr>
          <w:p w14:paraId="17838F9F" w14:textId="77777777" w:rsidR="00685DAC" w:rsidRPr="00BF0D59" w:rsidRDefault="00685DAC">
            <w:pPr>
              <w:pStyle w:val="af1"/>
              <w:widowControl w:val="0"/>
              <w:autoSpaceDE w:val="0"/>
              <w:autoSpaceDN w:val="0"/>
              <w:spacing w:before="36" w:beforeAutospacing="0" w:after="0" w:afterAutospacing="0"/>
              <w:ind w:left="9"/>
              <w:jc w:val="center"/>
              <w:rPr>
                <w:rFonts w:hAnsi="宋体" w:cs="Times New Roman"/>
                <w:sz w:val="21"/>
                <w:szCs w:val="21"/>
              </w:rPr>
            </w:pPr>
            <w:r w:rsidRPr="00BF0D59">
              <w:rPr>
                <w:rFonts w:hAnsi="宋体" w:cs="Times New Roman" w:hint="eastAsia"/>
                <w:sz w:val="21"/>
                <w:szCs w:val="21"/>
              </w:rPr>
              <w:t>4</w:t>
            </w:r>
          </w:p>
        </w:tc>
        <w:tc>
          <w:tcPr>
            <w:tcW w:w="2094" w:type="dxa"/>
            <w:vMerge w:val="restart"/>
            <w:tcBorders>
              <w:top w:val="nil"/>
              <w:left w:val="nil"/>
              <w:bottom w:val="single" w:sz="4" w:space="0" w:color="000000"/>
              <w:right w:val="single" w:sz="4" w:space="0" w:color="000000"/>
            </w:tcBorders>
            <w:hideMark/>
          </w:tcPr>
          <w:p w14:paraId="2D29863A" w14:textId="77777777" w:rsidR="00685DAC" w:rsidRPr="00BF0D59" w:rsidRDefault="00685DAC">
            <w:pPr>
              <w:pStyle w:val="af1"/>
              <w:widowControl w:val="0"/>
              <w:autoSpaceDE w:val="0"/>
              <w:autoSpaceDN w:val="0"/>
              <w:spacing w:before="12" w:beforeAutospacing="0" w:after="0" w:afterAutospacing="0" w:line="310" w:lineRule="atLeast"/>
              <w:ind w:left="107" w:right="296"/>
              <w:rPr>
                <w:rFonts w:hAnsi="宋体" w:cs="Times New Roman"/>
                <w:sz w:val="21"/>
                <w:szCs w:val="21"/>
              </w:rPr>
            </w:pPr>
            <w:r w:rsidRPr="00BF0D59">
              <w:rPr>
                <w:rFonts w:hAnsi="宋体" w:cs="Times New Roman" w:hint="eastAsia"/>
                <w:sz w:val="21"/>
                <w:szCs w:val="21"/>
              </w:rPr>
              <w:t>路面辅装材料注记2.5mm</w:t>
            </w:r>
          </w:p>
        </w:tc>
      </w:tr>
      <w:tr w:rsidR="00DE7AD9" w:rsidRPr="00BF0D59" w14:paraId="2861DAED" w14:textId="77777777" w:rsidTr="00685DAC">
        <w:trPr>
          <w:trHeight w:val="340"/>
        </w:trPr>
        <w:tc>
          <w:tcPr>
            <w:tcW w:w="1875" w:type="dxa"/>
            <w:tcBorders>
              <w:top w:val="single" w:sz="4" w:space="0" w:color="000000"/>
              <w:left w:val="single" w:sz="4" w:space="0" w:color="000000"/>
              <w:bottom w:val="single" w:sz="4" w:space="0" w:color="000000"/>
              <w:right w:val="single" w:sz="4" w:space="0" w:color="000000"/>
            </w:tcBorders>
            <w:hideMark/>
          </w:tcPr>
          <w:p w14:paraId="3B29BE46" w14:textId="77777777" w:rsidR="00685DAC" w:rsidRPr="00BF0D59" w:rsidRDefault="00685DAC">
            <w:pPr>
              <w:pStyle w:val="af1"/>
              <w:widowControl w:val="0"/>
              <w:autoSpaceDE w:val="0"/>
              <w:autoSpaceDN w:val="0"/>
              <w:spacing w:before="34" w:beforeAutospacing="0" w:after="0" w:afterAutospacing="0"/>
              <w:ind w:left="73" w:right="69"/>
              <w:jc w:val="center"/>
              <w:rPr>
                <w:rFonts w:hAnsi="宋体" w:cs="Times New Roman"/>
                <w:sz w:val="21"/>
                <w:szCs w:val="21"/>
              </w:rPr>
            </w:pPr>
            <w:r w:rsidRPr="00BF0D59">
              <w:rPr>
                <w:rFonts w:hAnsi="宋体" w:cs="Times New Roman" w:hint="eastAsia"/>
                <w:sz w:val="21"/>
                <w:szCs w:val="21"/>
              </w:rPr>
              <w:t>街巷、单位名</w:t>
            </w:r>
          </w:p>
        </w:tc>
        <w:tc>
          <w:tcPr>
            <w:tcW w:w="1933" w:type="dxa"/>
            <w:tcBorders>
              <w:top w:val="single" w:sz="4" w:space="0" w:color="000000"/>
              <w:left w:val="nil"/>
              <w:bottom w:val="single" w:sz="4" w:space="0" w:color="000000"/>
              <w:right w:val="single" w:sz="4" w:space="0" w:color="000000"/>
            </w:tcBorders>
            <w:hideMark/>
          </w:tcPr>
          <w:p w14:paraId="4B75673C" w14:textId="77777777" w:rsidR="00685DAC" w:rsidRPr="00BF0D59" w:rsidRDefault="00685DAC">
            <w:pPr>
              <w:pStyle w:val="af1"/>
              <w:widowControl w:val="0"/>
              <w:autoSpaceDE w:val="0"/>
              <w:autoSpaceDN w:val="0"/>
              <w:spacing w:before="34" w:beforeAutospacing="0" w:after="0" w:afterAutospacing="0"/>
              <w:ind w:left="104" w:right="97"/>
              <w:jc w:val="center"/>
              <w:rPr>
                <w:rFonts w:hAnsi="宋体" w:cs="Times New Roman"/>
                <w:sz w:val="21"/>
                <w:szCs w:val="21"/>
              </w:rPr>
            </w:pPr>
            <w:r w:rsidRPr="00BF0D59">
              <w:rPr>
                <w:rFonts w:hAnsi="宋体" w:cs="Times New Roman" w:hint="eastAsia"/>
                <w:sz w:val="21"/>
                <w:szCs w:val="21"/>
              </w:rPr>
              <w:t>汉字</w:t>
            </w:r>
          </w:p>
        </w:tc>
        <w:tc>
          <w:tcPr>
            <w:tcW w:w="916" w:type="dxa"/>
            <w:tcBorders>
              <w:top w:val="single" w:sz="4" w:space="0" w:color="000000"/>
              <w:left w:val="nil"/>
              <w:bottom w:val="single" w:sz="4" w:space="0" w:color="000000"/>
              <w:right w:val="single" w:sz="4" w:space="0" w:color="000000"/>
            </w:tcBorders>
            <w:hideMark/>
          </w:tcPr>
          <w:p w14:paraId="72064089" w14:textId="77777777" w:rsidR="00685DAC" w:rsidRPr="00BF0D59" w:rsidRDefault="00685DAC">
            <w:pPr>
              <w:pStyle w:val="af1"/>
              <w:widowControl w:val="0"/>
              <w:autoSpaceDE w:val="0"/>
              <w:autoSpaceDN w:val="0"/>
              <w:spacing w:before="34" w:beforeAutospacing="0" w:after="0" w:afterAutospacing="0"/>
              <w:ind w:left="123" w:right="113"/>
              <w:jc w:val="center"/>
              <w:rPr>
                <w:rFonts w:hAnsi="宋体" w:cs="Times New Roman"/>
                <w:sz w:val="21"/>
                <w:szCs w:val="21"/>
              </w:rPr>
            </w:pPr>
            <w:r w:rsidRPr="00BF0D59">
              <w:rPr>
                <w:rFonts w:hAnsi="宋体" w:cs="Times New Roman" w:hint="eastAsia"/>
                <w:sz w:val="21"/>
                <w:szCs w:val="21"/>
              </w:rPr>
              <w:t>细等线</w:t>
            </w:r>
          </w:p>
        </w:tc>
        <w:tc>
          <w:tcPr>
            <w:tcW w:w="1527" w:type="dxa"/>
            <w:tcBorders>
              <w:top w:val="single" w:sz="4" w:space="0" w:color="000000"/>
              <w:left w:val="nil"/>
              <w:bottom w:val="single" w:sz="4" w:space="0" w:color="000000"/>
              <w:right w:val="single" w:sz="4" w:space="0" w:color="000000"/>
            </w:tcBorders>
            <w:hideMark/>
          </w:tcPr>
          <w:p w14:paraId="74E6BC81" w14:textId="77777777" w:rsidR="00685DAC" w:rsidRPr="00BF0D59" w:rsidRDefault="00685DAC">
            <w:pPr>
              <w:pStyle w:val="af1"/>
              <w:widowControl w:val="0"/>
              <w:autoSpaceDE w:val="0"/>
              <w:autoSpaceDN w:val="0"/>
              <w:spacing w:before="34" w:beforeAutospacing="0" w:after="0" w:afterAutospacing="0"/>
              <w:ind w:left="9"/>
              <w:jc w:val="center"/>
              <w:rPr>
                <w:rFonts w:hAnsi="宋体" w:cs="Times New Roman"/>
                <w:sz w:val="21"/>
                <w:szCs w:val="21"/>
              </w:rPr>
            </w:pPr>
            <w:r w:rsidRPr="00BF0D59">
              <w:rPr>
                <w:rFonts w:hAnsi="宋体" w:cs="Times New Roman" w:hint="eastAsia"/>
                <w:sz w:val="21"/>
                <w:szCs w:val="21"/>
              </w:rPr>
              <w:t>3</w:t>
            </w:r>
          </w:p>
        </w:tc>
        <w:tc>
          <w:tcPr>
            <w:tcW w:w="2094" w:type="dxa"/>
            <w:vMerge/>
            <w:tcBorders>
              <w:top w:val="nil"/>
              <w:left w:val="nil"/>
              <w:bottom w:val="single" w:sz="4" w:space="0" w:color="000000"/>
              <w:right w:val="single" w:sz="4" w:space="0" w:color="000000"/>
            </w:tcBorders>
            <w:vAlign w:val="center"/>
            <w:hideMark/>
          </w:tcPr>
          <w:p w14:paraId="52DAA111" w14:textId="77777777" w:rsidR="00685DAC" w:rsidRPr="00BF0D59" w:rsidRDefault="00685DAC">
            <w:pPr>
              <w:widowControl/>
              <w:rPr>
                <w:rFonts w:cs="Times New Roman"/>
                <w:sz w:val="21"/>
                <w:szCs w:val="21"/>
              </w:rPr>
            </w:pPr>
          </w:p>
        </w:tc>
      </w:tr>
      <w:tr w:rsidR="00DE7AD9" w:rsidRPr="00BF0D59" w14:paraId="5C23C11F" w14:textId="77777777" w:rsidTr="00685DAC">
        <w:trPr>
          <w:trHeight w:val="340"/>
        </w:trPr>
        <w:tc>
          <w:tcPr>
            <w:tcW w:w="1875" w:type="dxa"/>
            <w:tcBorders>
              <w:top w:val="single" w:sz="4" w:space="0" w:color="000000"/>
              <w:left w:val="single" w:sz="4" w:space="0" w:color="000000"/>
              <w:bottom w:val="single" w:sz="4" w:space="0" w:color="000000"/>
              <w:right w:val="single" w:sz="4" w:space="0" w:color="000000"/>
            </w:tcBorders>
            <w:hideMark/>
          </w:tcPr>
          <w:p w14:paraId="4D187017" w14:textId="77777777" w:rsidR="00685DAC" w:rsidRPr="00BF0D59" w:rsidRDefault="00685DAC">
            <w:pPr>
              <w:pStyle w:val="af1"/>
              <w:widowControl w:val="0"/>
              <w:autoSpaceDE w:val="0"/>
              <w:autoSpaceDN w:val="0"/>
              <w:spacing w:before="34" w:beforeAutospacing="0" w:after="0" w:afterAutospacing="0"/>
              <w:ind w:left="76" w:right="69"/>
              <w:jc w:val="center"/>
              <w:rPr>
                <w:rFonts w:hAnsi="宋体" w:cs="Times New Roman"/>
                <w:sz w:val="21"/>
                <w:szCs w:val="21"/>
              </w:rPr>
            </w:pPr>
            <w:r w:rsidRPr="00BF0D59">
              <w:rPr>
                <w:rFonts w:hAnsi="宋体" w:cs="Times New Roman" w:hint="eastAsia"/>
                <w:sz w:val="21"/>
                <w:szCs w:val="21"/>
              </w:rPr>
              <w:t>层楼、结构</w:t>
            </w:r>
          </w:p>
        </w:tc>
        <w:tc>
          <w:tcPr>
            <w:tcW w:w="1933" w:type="dxa"/>
            <w:tcBorders>
              <w:top w:val="single" w:sz="4" w:space="0" w:color="000000"/>
              <w:left w:val="nil"/>
              <w:bottom w:val="single" w:sz="4" w:space="0" w:color="000000"/>
              <w:right w:val="single" w:sz="4" w:space="0" w:color="000000"/>
            </w:tcBorders>
            <w:hideMark/>
          </w:tcPr>
          <w:p w14:paraId="3D9112D3" w14:textId="77777777" w:rsidR="00685DAC" w:rsidRPr="00BF0D59" w:rsidRDefault="00685DAC">
            <w:pPr>
              <w:pStyle w:val="af1"/>
              <w:widowControl w:val="0"/>
              <w:autoSpaceDE w:val="0"/>
              <w:autoSpaceDN w:val="0"/>
              <w:spacing w:before="34" w:beforeAutospacing="0" w:after="0" w:afterAutospacing="0"/>
              <w:ind w:left="104" w:right="99"/>
              <w:jc w:val="center"/>
              <w:rPr>
                <w:rFonts w:hAnsi="宋体" w:cs="Times New Roman"/>
                <w:sz w:val="21"/>
                <w:szCs w:val="21"/>
              </w:rPr>
            </w:pPr>
            <w:r w:rsidRPr="00BF0D59">
              <w:rPr>
                <w:rFonts w:hAnsi="宋体" w:cs="Times New Roman" w:hint="eastAsia"/>
                <w:sz w:val="21"/>
                <w:szCs w:val="21"/>
              </w:rPr>
              <w:t>字符、数字化混合</w:t>
            </w:r>
          </w:p>
        </w:tc>
        <w:tc>
          <w:tcPr>
            <w:tcW w:w="916" w:type="dxa"/>
            <w:tcBorders>
              <w:top w:val="single" w:sz="4" w:space="0" w:color="000000"/>
              <w:left w:val="nil"/>
              <w:bottom w:val="single" w:sz="4" w:space="0" w:color="000000"/>
              <w:right w:val="single" w:sz="4" w:space="0" w:color="000000"/>
            </w:tcBorders>
            <w:hideMark/>
          </w:tcPr>
          <w:p w14:paraId="018BF4C9" w14:textId="77777777" w:rsidR="00685DAC" w:rsidRPr="00BF0D59" w:rsidRDefault="00685DAC">
            <w:pPr>
              <w:pStyle w:val="af1"/>
              <w:widowControl w:val="0"/>
              <w:autoSpaceDE w:val="0"/>
              <w:autoSpaceDN w:val="0"/>
              <w:spacing w:before="34" w:beforeAutospacing="0" w:after="0" w:afterAutospacing="0"/>
              <w:ind w:left="123" w:right="113"/>
              <w:jc w:val="center"/>
              <w:rPr>
                <w:rFonts w:hAnsi="宋体" w:cs="Times New Roman"/>
                <w:sz w:val="21"/>
                <w:szCs w:val="21"/>
              </w:rPr>
            </w:pPr>
            <w:r w:rsidRPr="00BF0D59">
              <w:rPr>
                <w:rFonts w:hAnsi="宋体" w:cs="Times New Roman" w:hint="eastAsia"/>
                <w:sz w:val="21"/>
                <w:szCs w:val="21"/>
              </w:rPr>
              <w:t>正等线</w:t>
            </w:r>
          </w:p>
        </w:tc>
        <w:tc>
          <w:tcPr>
            <w:tcW w:w="1527" w:type="dxa"/>
            <w:tcBorders>
              <w:top w:val="single" w:sz="4" w:space="0" w:color="000000"/>
              <w:left w:val="nil"/>
              <w:bottom w:val="single" w:sz="4" w:space="0" w:color="000000"/>
              <w:right w:val="single" w:sz="4" w:space="0" w:color="000000"/>
            </w:tcBorders>
            <w:hideMark/>
          </w:tcPr>
          <w:p w14:paraId="713A651C" w14:textId="77777777" w:rsidR="00685DAC" w:rsidRPr="00BF0D59" w:rsidRDefault="00685DAC">
            <w:pPr>
              <w:pStyle w:val="af1"/>
              <w:widowControl w:val="0"/>
              <w:autoSpaceDE w:val="0"/>
              <w:autoSpaceDN w:val="0"/>
              <w:spacing w:before="34" w:beforeAutospacing="0" w:after="0" w:afterAutospacing="0"/>
              <w:ind w:left="113" w:right="104"/>
              <w:jc w:val="center"/>
              <w:rPr>
                <w:rFonts w:hAnsi="宋体" w:cs="Times New Roman"/>
                <w:sz w:val="21"/>
                <w:szCs w:val="21"/>
              </w:rPr>
            </w:pPr>
            <w:r w:rsidRPr="00BF0D59">
              <w:rPr>
                <w:rFonts w:hAnsi="宋体" w:cs="Times New Roman" w:hint="eastAsia"/>
                <w:sz w:val="21"/>
                <w:szCs w:val="21"/>
              </w:rPr>
              <w:t>2.5</w:t>
            </w:r>
          </w:p>
        </w:tc>
        <w:tc>
          <w:tcPr>
            <w:tcW w:w="2094" w:type="dxa"/>
            <w:vMerge w:val="restart"/>
            <w:tcBorders>
              <w:top w:val="nil"/>
              <w:left w:val="nil"/>
              <w:bottom w:val="single" w:sz="4" w:space="0" w:color="000000"/>
              <w:right w:val="single" w:sz="4" w:space="0" w:color="000000"/>
            </w:tcBorders>
          </w:tcPr>
          <w:p w14:paraId="6845D5D0" w14:textId="77777777" w:rsidR="00685DAC" w:rsidRPr="00BF0D59" w:rsidRDefault="00685DAC">
            <w:pPr>
              <w:pStyle w:val="af1"/>
              <w:widowControl w:val="0"/>
              <w:autoSpaceDE w:val="0"/>
              <w:autoSpaceDN w:val="0"/>
              <w:spacing w:before="4" w:beforeAutospacing="0" w:after="0" w:afterAutospacing="0"/>
              <w:rPr>
                <w:rFonts w:hAnsi="宋体" w:cs="Times New Roman"/>
                <w:sz w:val="16"/>
                <w:szCs w:val="16"/>
              </w:rPr>
            </w:pPr>
          </w:p>
          <w:p w14:paraId="5A286E7E" w14:textId="77777777" w:rsidR="00685DAC" w:rsidRPr="00BF0D59" w:rsidRDefault="00685DAC">
            <w:pPr>
              <w:pStyle w:val="af1"/>
              <w:widowControl w:val="0"/>
              <w:autoSpaceDE w:val="0"/>
              <w:autoSpaceDN w:val="0"/>
              <w:spacing w:before="1" w:beforeAutospacing="0" w:after="0" w:afterAutospacing="0"/>
              <w:ind w:left="390"/>
              <w:rPr>
                <w:rFonts w:hAnsi="宋体" w:cs="Times New Roman"/>
                <w:sz w:val="21"/>
                <w:szCs w:val="21"/>
              </w:rPr>
            </w:pPr>
            <w:r w:rsidRPr="00BF0D59">
              <w:rPr>
                <w:rFonts w:hAnsi="宋体" w:cs="Times New Roman" w:hint="eastAsia"/>
                <w:sz w:val="21"/>
                <w:szCs w:val="21"/>
              </w:rPr>
              <w:t>分间线长 10mm</w:t>
            </w:r>
          </w:p>
        </w:tc>
      </w:tr>
      <w:tr w:rsidR="00DE7AD9" w:rsidRPr="00BF0D59" w14:paraId="13FD104B" w14:textId="77777777" w:rsidTr="00685DAC">
        <w:trPr>
          <w:trHeight w:val="340"/>
        </w:trPr>
        <w:tc>
          <w:tcPr>
            <w:tcW w:w="1875" w:type="dxa"/>
            <w:tcBorders>
              <w:top w:val="single" w:sz="4" w:space="0" w:color="000000"/>
              <w:left w:val="single" w:sz="4" w:space="0" w:color="000000"/>
              <w:bottom w:val="single" w:sz="4" w:space="0" w:color="000000"/>
              <w:right w:val="single" w:sz="4" w:space="0" w:color="000000"/>
            </w:tcBorders>
            <w:hideMark/>
          </w:tcPr>
          <w:p w14:paraId="62B4AAEF" w14:textId="77777777" w:rsidR="00685DAC" w:rsidRPr="00BF0D59" w:rsidRDefault="00685DAC">
            <w:pPr>
              <w:pStyle w:val="af1"/>
              <w:widowControl w:val="0"/>
              <w:autoSpaceDE w:val="0"/>
              <w:autoSpaceDN w:val="0"/>
              <w:spacing w:before="35" w:beforeAutospacing="0" w:after="0" w:afterAutospacing="0"/>
              <w:ind w:left="76" w:right="67"/>
              <w:jc w:val="center"/>
              <w:rPr>
                <w:rFonts w:hAnsi="宋体" w:cs="Times New Roman"/>
                <w:sz w:val="21"/>
                <w:szCs w:val="21"/>
              </w:rPr>
            </w:pPr>
            <w:r w:rsidRPr="00BF0D59">
              <w:rPr>
                <w:rFonts w:hAnsi="宋体" w:cs="Times New Roman" w:hint="eastAsia"/>
                <w:sz w:val="21"/>
                <w:szCs w:val="21"/>
              </w:rPr>
              <w:t>门牌号</w:t>
            </w:r>
          </w:p>
        </w:tc>
        <w:tc>
          <w:tcPr>
            <w:tcW w:w="1933" w:type="dxa"/>
            <w:tcBorders>
              <w:top w:val="single" w:sz="4" w:space="0" w:color="000000"/>
              <w:left w:val="nil"/>
              <w:bottom w:val="single" w:sz="4" w:space="0" w:color="000000"/>
              <w:right w:val="single" w:sz="4" w:space="0" w:color="000000"/>
            </w:tcBorders>
            <w:hideMark/>
          </w:tcPr>
          <w:p w14:paraId="480E8983" w14:textId="77777777" w:rsidR="00685DAC" w:rsidRPr="00BF0D59" w:rsidRDefault="00685DAC">
            <w:pPr>
              <w:pStyle w:val="af1"/>
              <w:widowControl w:val="0"/>
              <w:autoSpaceDE w:val="0"/>
              <w:autoSpaceDN w:val="0"/>
              <w:spacing w:before="35" w:beforeAutospacing="0" w:after="0" w:afterAutospacing="0"/>
              <w:ind w:left="104" w:right="97"/>
              <w:jc w:val="center"/>
              <w:rPr>
                <w:rFonts w:hAnsi="宋体" w:cs="Times New Roman"/>
                <w:sz w:val="21"/>
                <w:szCs w:val="21"/>
              </w:rPr>
            </w:pPr>
            <w:r w:rsidRPr="00BF0D59">
              <w:rPr>
                <w:rFonts w:hAnsi="宋体" w:cs="Times New Roman" w:hint="eastAsia"/>
                <w:sz w:val="21"/>
                <w:szCs w:val="21"/>
              </w:rPr>
              <w:t>数字化</w:t>
            </w:r>
          </w:p>
        </w:tc>
        <w:tc>
          <w:tcPr>
            <w:tcW w:w="916" w:type="dxa"/>
            <w:tcBorders>
              <w:top w:val="single" w:sz="4" w:space="0" w:color="000000"/>
              <w:left w:val="nil"/>
              <w:bottom w:val="single" w:sz="4" w:space="0" w:color="000000"/>
              <w:right w:val="single" w:sz="4" w:space="0" w:color="000000"/>
            </w:tcBorders>
            <w:hideMark/>
          </w:tcPr>
          <w:p w14:paraId="70BE35A3" w14:textId="77777777" w:rsidR="00685DAC" w:rsidRPr="00BF0D59" w:rsidRDefault="00685DAC">
            <w:pPr>
              <w:pStyle w:val="af1"/>
              <w:widowControl w:val="0"/>
              <w:autoSpaceDE w:val="0"/>
              <w:autoSpaceDN w:val="0"/>
              <w:spacing w:before="35" w:beforeAutospacing="0" w:after="0" w:afterAutospacing="0"/>
              <w:ind w:left="123" w:right="113"/>
              <w:jc w:val="center"/>
              <w:rPr>
                <w:rFonts w:hAnsi="宋体" w:cs="Times New Roman"/>
                <w:sz w:val="21"/>
                <w:szCs w:val="21"/>
              </w:rPr>
            </w:pPr>
            <w:r w:rsidRPr="00BF0D59">
              <w:rPr>
                <w:rFonts w:hAnsi="宋体" w:cs="Times New Roman" w:hint="eastAsia"/>
                <w:sz w:val="21"/>
                <w:szCs w:val="21"/>
              </w:rPr>
              <w:t>正等线</w:t>
            </w:r>
          </w:p>
        </w:tc>
        <w:tc>
          <w:tcPr>
            <w:tcW w:w="1527" w:type="dxa"/>
            <w:tcBorders>
              <w:top w:val="single" w:sz="4" w:space="0" w:color="000000"/>
              <w:left w:val="nil"/>
              <w:bottom w:val="single" w:sz="4" w:space="0" w:color="000000"/>
              <w:right w:val="single" w:sz="4" w:space="0" w:color="000000"/>
            </w:tcBorders>
            <w:hideMark/>
          </w:tcPr>
          <w:p w14:paraId="4C1CA041" w14:textId="77777777" w:rsidR="00685DAC" w:rsidRPr="00BF0D59" w:rsidRDefault="00685DAC">
            <w:pPr>
              <w:pStyle w:val="af1"/>
              <w:widowControl w:val="0"/>
              <w:autoSpaceDE w:val="0"/>
              <w:autoSpaceDN w:val="0"/>
              <w:spacing w:before="35" w:beforeAutospacing="0" w:after="0" w:afterAutospacing="0"/>
              <w:ind w:left="113" w:right="104"/>
              <w:jc w:val="center"/>
              <w:rPr>
                <w:rFonts w:hAnsi="宋体" w:cs="Times New Roman"/>
                <w:sz w:val="21"/>
                <w:szCs w:val="21"/>
              </w:rPr>
            </w:pPr>
            <w:r w:rsidRPr="00BF0D59">
              <w:rPr>
                <w:rFonts w:hAnsi="宋体" w:cs="Times New Roman" w:hint="eastAsia"/>
                <w:sz w:val="21"/>
                <w:szCs w:val="21"/>
              </w:rPr>
              <w:t>1.5</w:t>
            </w:r>
          </w:p>
        </w:tc>
        <w:tc>
          <w:tcPr>
            <w:tcW w:w="2094" w:type="dxa"/>
            <w:vMerge/>
            <w:tcBorders>
              <w:top w:val="nil"/>
              <w:left w:val="nil"/>
              <w:bottom w:val="single" w:sz="4" w:space="0" w:color="000000"/>
              <w:right w:val="single" w:sz="4" w:space="0" w:color="000000"/>
            </w:tcBorders>
            <w:vAlign w:val="center"/>
            <w:hideMark/>
          </w:tcPr>
          <w:p w14:paraId="013CC924" w14:textId="77777777" w:rsidR="00685DAC" w:rsidRPr="00BF0D59" w:rsidRDefault="00685DAC">
            <w:pPr>
              <w:widowControl/>
              <w:rPr>
                <w:rFonts w:cs="Times New Roman"/>
                <w:sz w:val="21"/>
                <w:szCs w:val="21"/>
              </w:rPr>
            </w:pPr>
          </w:p>
        </w:tc>
      </w:tr>
      <w:tr w:rsidR="00DE7AD9" w:rsidRPr="00BF0D59" w14:paraId="5A5924E8" w14:textId="77777777" w:rsidTr="00685DAC">
        <w:trPr>
          <w:trHeight w:val="340"/>
        </w:trPr>
        <w:tc>
          <w:tcPr>
            <w:tcW w:w="1875" w:type="dxa"/>
            <w:tcBorders>
              <w:top w:val="single" w:sz="4" w:space="0" w:color="000000"/>
              <w:left w:val="single" w:sz="4" w:space="0" w:color="000000"/>
              <w:bottom w:val="single" w:sz="4" w:space="0" w:color="000000"/>
              <w:right w:val="single" w:sz="4" w:space="0" w:color="000000"/>
            </w:tcBorders>
            <w:hideMark/>
          </w:tcPr>
          <w:p w14:paraId="6E66D926" w14:textId="77777777" w:rsidR="00685DAC" w:rsidRPr="00BF0D59" w:rsidRDefault="00685DAC">
            <w:pPr>
              <w:pStyle w:val="af1"/>
              <w:widowControl w:val="0"/>
              <w:autoSpaceDE w:val="0"/>
              <w:autoSpaceDN w:val="0"/>
              <w:spacing w:before="35" w:beforeAutospacing="0" w:after="0" w:afterAutospacing="0"/>
              <w:ind w:left="76" w:right="69"/>
              <w:jc w:val="center"/>
              <w:rPr>
                <w:rFonts w:hAnsi="宋体" w:cs="Times New Roman"/>
                <w:sz w:val="21"/>
                <w:szCs w:val="21"/>
              </w:rPr>
            </w:pPr>
            <w:r w:rsidRPr="00BF0D59">
              <w:rPr>
                <w:rFonts w:hAnsi="宋体" w:cs="Times New Roman" w:hint="eastAsia"/>
                <w:sz w:val="21"/>
                <w:szCs w:val="21"/>
              </w:rPr>
              <w:t>进房、变径等说明</w:t>
            </w:r>
          </w:p>
        </w:tc>
        <w:tc>
          <w:tcPr>
            <w:tcW w:w="1933" w:type="dxa"/>
            <w:tcBorders>
              <w:top w:val="single" w:sz="4" w:space="0" w:color="000000"/>
              <w:left w:val="nil"/>
              <w:bottom w:val="single" w:sz="4" w:space="0" w:color="000000"/>
              <w:right w:val="single" w:sz="4" w:space="0" w:color="000000"/>
            </w:tcBorders>
            <w:hideMark/>
          </w:tcPr>
          <w:p w14:paraId="7AA56C38" w14:textId="77777777" w:rsidR="00685DAC" w:rsidRPr="00BF0D59" w:rsidRDefault="00685DAC">
            <w:pPr>
              <w:pStyle w:val="af1"/>
              <w:widowControl w:val="0"/>
              <w:autoSpaceDE w:val="0"/>
              <w:autoSpaceDN w:val="0"/>
              <w:spacing w:before="35" w:beforeAutospacing="0" w:after="0" w:afterAutospacing="0"/>
              <w:ind w:left="104" w:right="97"/>
              <w:jc w:val="center"/>
              <w:rPr>
                <w:rFonts w:hAnsi="宋体" w:cs="Times New Roman"/>
                <w:sz w:val="21"/>
                <w:szCs w:val="21"/>
              </w:rPr>
            </w:pPr>
            <w:r w:rsidRPr="00BF0D59">
              <w:rPr>
                <w:rFonts w:hAnsi="宋体" w:cs="Times New Roman" w:hint="eastAsia"/>
                <w:sz w:val="21"/>
                <w:szCs w:val="21"/>
              </w:rPr>
              <w:t>汉字</w:t>
            </w:r>
          </w:p>
        </w:tc>
        <w:tc>
          <w:tcPr>
            <w:tcW w:w="916" w:type="dxa"/>
            <w:tcBorders>
              <w:top w:val="single" w:sz="4" w:space="0" w:color="000000"/>
              <w:left w:val="nil"/>
              <w:bottom w:val="single" w:sz="4" w:space="0" w:color="000000"/>
              <w:right w:val="single" w:sz="4" w:space="0" w:color="000000"/>
            </w:tcBorders>
            <w:hideMark/>
          </w:tcPr>
          <w:p w14:paraId="373587AC" w14:textId="77777777" w:rsidR="00685DAC" w:rsidRPr="00BF0D59" w:rsidRDefault="00685DAC">
            <w:pPr>
              <w:pStyle w:val="af1"/>
              <w:widowControl w:val="0"/>
              <w:autoSpaceDE w:val="0"/>
              <w:autoSpaceDN w:val="0"/>
              <w:spacing w:before="35" w:beforeAutospacing="0" w:after="0" w:afterAutospacing="0"/>
              <w:ind w:left="123" w:right="113"/>
              <w:jc w:val="center"/>
              <w:rPr>
                <w:rFonts w:hAnsi="宋体" w:cs="Times New Roman"/>
                <w:sz w:val="21"/>
                <w:szCs w:val="21"/>
              </w:rPr>
            </w:pPr>
            <w:r w:rsidRPr="00BF0D59">
              <w:rPr>
                <w:rFonts w:hAnsi="宋体" w:cs="Times New Roman" w:hint="eastAsia"/>
                <w:sz w:val="21"/>
                <w:szCs w:val="21"/>
              </w:rPr>
              <w:t>正等线</w:t>
            </w:r>
          </w:p>
        </w:tc>
        <w:tc>
          <w:tcPr>
            <w:tcW w:w="1527" w:type="dxa"/>
            <w:tcBorders>
              <w:top w:val="single" w:sz="4" w:space="0" w:color="000000"/>
              <w:left w:val="nil"/>
              <w:bottom w:val="single" w:sz="4" w:space="0" w:color="000000"/>
              <w:right w:val="single" w:sz="4" w:space="0" w:color="000000"/>
            </w:tcBorders>
            <w:hideMark/>
          </w:tcPr>
          <w:p w14:paraId="1BA2978B" w14:textId="77777777" w:rsidR="00685DAC" w:rsidRPr="00BF0D59" w:rsidRDefault="00685DAC">
            <w:pPr>
              <w:pStyle w:val="af1"/>
              <w:widowControl w:val="0"/>
              <w:autoSpaceDE w:val="0"/>
              <w:autoSpaceDN w:val="0"/>
              <w:spacing w:before="35" w:beforeAutospacing="0" w:after="0" w:afterAutospacing="0"/>
              <w:ind w:left="9"/>
              <w:jc w:val="center"/>
              <w:rPr>
                <w:rFonts w:hAnsi="宋体" w:cs="Times New Roman"/>
                <w:sz w:val="21"/>
                <w:szCs w:val="21"/>
              </w:rPr>
            </w:pPr>
            <w:r w:rsidRPr="00BF0D59">
              <w:rPr>
                <w:rFonts w:hAnsi="宋体" w:cs="Times New Roman" w:hint="eastAsia"/>
                <w:sz w:val="21"/>
                <w:szCs w:val="21"/>
              </w:rPr>
              <w:t>2</w:t>
            </w:r>
          </w:p>
        </w:tc>
        <w:tc>
          <w:tcPr>
            <w:tcW w:w="2094" w:type="dxa"/>
            <w:tcBorders>
              <w:top w:val="single" w:sz="4" w:space="0" w:color="000000"/>
              <w:left w:val="nil"/>
              <w:bottom w:val="single" w:sz="4" w:space="0" w:color="000000"/>
              <w:right w:val="single" w:sz="4" w:space="0" w:color="000000"/>
            </w:tcBorders>
          </w:tcPr>
          <w:p w14:paraId="479C82F7" w14:textId="77777777" w:rsidR="00685DAC" w:rsidRPr="00BF0D59" w:rsidRDefault="00685DAC">
            <w:pPr>
              <w:pStyle w:val="af1"/>
              <w:widowControl w:val="0"/>
              <w:autoSpaceDE w:val="0"/>
              <w:autoSpaceDN w:val="0"/>
              <w:spacing w:before="0" w:beforeAutospacing="0" w:after="0" w:afterAutospacing="0"/>
              <w:rPr>
                <w:rFonts w:hAnsi="宋体" w:cs="Times New Roman"/>
              </w:rPr>
            </w:pPr>
          </w:p>
        </w:tc>
      </w:tr>
      <w:tr w:rsidR="00DE7AD9" w:rsidRPr="00BF0D59" w14:paraId="0CF49100" w14:textId="77777777" w:rsidTr="00685DAC">
        <w:trPr>
          <w:trHeight w:val="340"/>
        </w:trPr>
        <w:tc>
          <w:tcPr>
            <w:tcW w:w="1875" w:type="dxa"/>
            <w:tcBorders>
              <w:top w:val="single" w:sz="4" w:space="0" w:color="000000"/>
              <w:left w:val="single" w:sz="4" w:space="0" w:color="000000"/>
              <w:bottom w:val="single" w:sz="4" w:space="0" w:color="000000"/>
              <w:right w:val="single" w:sz="4" w:space="0" w:color="000000"/>
            </w:tcBorders>
            <w:hideMark/>
          </w:tcPr>
          <w:p w14:paraId="28E9B6B1" w14:textId="77777777" w:rsidR="00685DAC" w:rsidRPr="00BF0D59" w:rsidRDefault="00685DAC">
            <w:pPr>
              <w:pStyle w:val="af1"/>
              <w:widowControl w:val="0"/>
              <w:autoSpaceDE w:val="0"/>
              <w:autoSpaceDN w:val="0"/>
              <w:spacing w:before="35" w:beforeAutospacing="0" w:after="0" w:afterAutospacing="0"/>
              <w:ind w:left="76" w:right="67"/>
              <w:jc w:val="center"/>
              <w:rPr>
                <w:rFonts w:hAnsi="宋体" w:cs="Times New Roman"/>
                <w:sz w:val="21"/>
                <w:szCs w:val="21"/>
              </w:rPr>
            </w:pPr>
            <w:r w:rsidRPr="00BF0D59">
              <w:rPr>
                <w:rFonts w:hAnsi="宋体" w:cs="Times New Roman" w:hint="eastAsia"/>
                <w:sz w:val="21"/>
                <w:szCs w:val="21"/>
              </w:rPr>
              <w:t>高程点</w:t>
            </w:r>
          </w:p>
        </w:tc>
        <w:tc>
          <w:tcPr>
            <w:tcW w:w="1933" w:type="dxa"/>
            <w:tcBorders>
              <w:top w:val="single" w:sz="4" w:space="0" w:color="000000"/>
              <w:left w:val="nil"/>
              <w:bottom w:val="single" w:sz="4" w:space="0" w:color="000000"/>
              <w:right w:val="single" w:sz="4" w:space="0" w:color="000000"/>
            </w:tcBorders>
            <w:hideMark/>
          </w:tcPr>
          <w:p w14:paraId="2912790C" w14:textId="77777777" w:rsidR="00685DAC" w:rsidRPr="00BF0D59" w:rsidRDefault="00685DAC">
            <w:pPr>
              <w:pStyle w:val="af1"/>
              <w:widowControl w:val="0"/>
              <w:autoSpaceDE w:val="0"/>
              <w:autoSpaceDN w:val="0"/>
              <w:spacing w:before="35" w:beforeAutospacing="0" w:after="0" w:afterAutospacing="0"/>
              <w:ind w:left="104" w:right="97"/>
              <w:jc w:val="center"/>
              <w:rPr>
                <w:rFonts w:hAnsi="宋体" w:cs="Times New Roman"/>
                <w:sz w:val="21"/>
                <w:szCs w:val="21"/>
              </w:rPr>
            </w:pPr>
            <w:r w:rsidRPr="00BF0D59">
              <w:rPr>
                <w:rFonts w:hAnsi="宋体" w:cs="Times New Roman" w:hint="eastAsia"/>
                <w:sz w:val="21"/>
                <w:szCs w:val="21"/>
              </w:rPr>
              <w:t>数字化</w:t>
            </w:r>
          </w:p>
        </w:tc>
        <w:tc>
          <w:tcPr>
            <w:tcW w:w="916" w:type="dxa"/>
            <w:tcBorders>
              <w:top w:val="single" w:sz="4" w:space="0" w:color="000000"/>
              <w:left w:val="nil"/>
              <w:bottom w:val="single" w:sz="4" w:space="0" w:color="000000"/>
              <w:right w:val="single" w:sz="4" w:space="0" w:color="000000"/>
            </w:tcBorders>
            <w:hideMark/>
          </w:tcPr>
          <w:p w14:paraId="44BA858B" w14:textId="77777777" w:rsidR="00685DAC" w:rsidRPr="00BF0D59" w:rsidRDefault="00685DAC">
            <w:pPr>
              <w:pStyle w:val="af1"/>
              <w:widowControl w:val="0"/>
              <w:autoSpaceDE w:val="0"/>
              <w:autoSpaceDN w:val="0"/>
              <w:spacing w:before="35" w:beforeAutospacing="0" w:after="0" w:afterAutospacing="0"/>
              <w:ind w:left="123" w:right="113"/>
              <w:jc w:val="center"/>
              <w:rPr>
                <w:rFonts w:hAnsi="宋体" w:cs="Times New Roman"/>
                <w:sz w:val="21"/>
                <w:szCs w:val="21"/>
              </w:rPr>
            </w:pPr>
            <w:r w:rsidRPr="00BF0D59">
              <w:rPr>
                <w:rFonts w:hAnsi="宋体" w:cs="Times New Roman" w:hint="eastAsia"/>
                <w:sz w:val="21"/>
                <w:szCs w:val="21"/>
              </w:rPr>
              <w:t>正等线</w:t>
            </w:r>
          </w:p>
        </w:tc>
        <w:tc>
          <w:tcPr>
            <w:tcW w:w="1527" w:type="dxa"/>
            <w:tcBorders>
              <w:top w:val="single" w:sz="4" w:space="0" w:color="000000"/>
              <w:left w:val="nil"/>
              <w:bottom w:val="single" w:sz="4" w:space="0" w:color="000000"/>
              <w:right w:val="single" w:sz="4" w:space="0" w:color="000000"/>
            </w:tcBorders>
            <w:hideMark/>
          </w:tcPr>
          <w:p w14:paraId="42A20A93" w14:textId="77777777" w:rsidR="00685DAC" w:rsidRPr="00BF0D59" w:rsidRDefault="00685DAC">
            <w:pPr>
              <w:pStyle w:val="af1"/>
              <w:widowControl w:val="0"/>
              <w:autoSpaceDE w:val="0"/>
              <w:autoSpaceDN w:val="0"/>
              <w:spacing w:before="35" w:beforeAutospacing="0" w:after="0" w:afterAutospacing="0"/>
              <w:ind w:left="9"/>
              <w:jc w:val="center"/>
              <w:rPr>
                <w:rFonts w:hAnsi="宋体" w:cs="Times New Roman"/>
                <w:sz w:val="21"/>
                <w:szCs w:val="21"/>
              </w:rPr>
            </w:pPr>
            <w:r w:rsidRPr="00BF0D59">
              <w:rPr>
                <w:rFonts w:hAnsi="宋体" w:cs="Times New Roman" w:hint="eastAsia"/>
                <w:sz w:val="21"/>
                <w:szCs w:val="21"/>
              </w:rPr>
              <w:t>2</w:t>
            </w:r>
          </w:p>
        </w:tc>
        <w:tc>
          <w:tcPr>
            <w:tcW w:w="2094" w:type="dxa"/>
            <w:tcBorders>
              <w:top w:val="single" w:sz="4" w:space="0" w:color="000000"/>
              <w:left w:val="nil"/>
              <w:bottom w:val="single" w:sz="4" w:space="0" w:color="000000"/>
              <w:right w:val="single" w:sz="4" w:space="0" w:color="000000"/>
            </w:tcBorders>
          </w:tcPr>
          <w:p w14:paraId="5D7C8484" w14:textId="77777777" w:rsidR="00685DAC" w:rsidRPr="00BF0D59" w:rsidRDefault="00685DAC">
            <w:pPr>
              <w:pStyle w:val="af1"/>
              <w:widowControl w:val="0"/>
              <w:autoSpaceDE w:val="0"/>
              <w:autoSpaceDN w:val="0"/>
              <w:spacing w:before="0" w:beforeAutospacing="0" w:after="0" w:afterAutospacing="0"/>
              <w:rPr>
                <w:rFonts w:hAnsi="宋体" w:cs="Times New Roman"/>
              </w:rPr>
            </w:pPr>
          </w:p>
        </w:tc>
      </w:tr>
    </w:tbl>
    <w:p w14:paraId="1D6B66B2" w14:textId="77777777" w:rsidR="00685DAC" w:rsidRPr="00BF0D59" w:rsidRDefault="00685DAC" w:rsidP="008F12FC">
      <w:pPr>
        <w:pStyle w:val="af1"/>
        <w:widowControl w:val="0"/>
        <w:numPr>
          <w:ilvl w:val="3"/>
          <w:numId w:val="94"/>
        </w:numPr>
        <w:autoSpaceDE w:val="0"/>
        <w:autoSpaceDN w:val="0"/>
        <w:spacing w:before="80" w:beforeAutospacing="0" w:after="0" w:afterAutospacing="0"/>
        <w:ind w:left="1932" w:hanging="842"/>
        <w:rPr>
          <w:rFonts w:hAnsi="宋体"/>
          <w:sz w:val="24"/>
          <w:szCs w:val="24"/>
        </w:rPr>
      </w:pPr>
      <w:r w:rsidRPr="00BF0D59">
        <w:rPr>
          <w:rFonts w:hAnsi="宋体" w:hint="eastAsia"/>
          <w:spacing w:val="-5"/>
          <w:sz w:val="24"/>
          <w:szCs w:val="24"/>
        </w:rPr>
        <w:t xml:space="preserve">、管线图线注记内容参照表 </w:t>
      </w:r>
      <w:r w:rsidRPr="00BF0D59">
        <w:rPr>
          <w:rFonts w:hAnsi="宋体" w:hint="eastAsia"/>
          <w:sz w:val="24"/>
          <w:szCs w:val="24"/>
        </w:rPr>
        <w:t>3.7.2.4</w:t>
      </w:r>
      <w:r w:rsidRPr="00BF0D59">
        <w:rPr>
          <w:rFonts w:hAnsi="宋体" w:hint="eastAsia"/>
          <w:spacing w:val="-9"/>
          <w:sz w:val="24"/>
          <w:szCs w:val="24"/>
        </w:rPr>
        <w:t xml:space="preserve"> 的规定执行。</w:t>
      </w:r>
    </w:p>
    <w:p w14:paraId="3C4F8F42" w14:textId="77777777" w:rsidR="00685DAC" w:rsidRPr="00BF0D59" w:rsidRDefault="00685DAC" w:rsidP="00685DAC">
      <w:pPr>
        <w:pStyle w:val="af1"/>
        <w:widowControl w:val="0"/>
        <w:autoSpaceDE w:val="0"/>
        <w:autoSpaceDN w:val="0"/>
        <w:spacing w:before="161" w:beforeAutospacing="0" w:after="0" w:afterAutospacing="0"/>
        <w:ind w:left="3529"/>
        <w:jc w:val="both"/>
        <w:rPr>
          <w:rFonts w:hAnsi="宋体"/>
        </w:rPr>
      </w:pPr>
      <w:r w:rsidRPr="00BF0D59">
        <w:rPr>
          <w:rFonts w:hAnsi="宋体" w:hint="eastAsia"/>
          <w:sz w:val="24"/>
          <w:szCs w:val="24"/>
        </w:rPr>
        <w:lastRenderedPageBreak/>
        <w:t>表 3.7.2.4 管线图线注记内容</w:t>
      </w:r>
    </w:p>
    <w:p w14:paraId="5337B396" w14:textId="77777777" w:rsidR="00685DAC" w:rsidRPr="00BF0D59" w:rsidRDefault="00685DAC" w:rsidP="00685DAC">
      <w:pPr>
        <w:pStyle w:val="af1"/>
        <w:widowControl w:val="0"/>
        <w:autoSpaceDE w:val="0"/>
        <w:autoSpaceDN w:val="0"/>
        <w:spacing w:before="3" w:beforeAutospacing="0" w:after="0" w:afterAutospacing="0"/>
        <w:rPr>
          <w:rFonts w:hAnsi="宋体"/>
          <w:sz w:val="6"/>
          <w:szCs w:val="6"/>
        </w:rPr>
      </w:pPr>
      <w:r w:rsidRPr="00BF0D59">
        <w:rPr>
          <w:rFonts w:hAnsi="宋体" w:hint="eastAsia"/>
          <w:sz w:val="6"/>
          <w:szCs w:val="6"/>
        </w:rPr>
        <w:t xml:space="preserve"> </w:t>
      </w:r>
    </w:p>
    <w:tbl>
      <w:tblPr>
        <w:tblW w:w="0" w:type="auto"/>
        <w:tblInd w:w="10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616"/>
        <w:gridCol w:w="6623"/>
      </w:tblGrid>
      <w:tr w:rsidR="00DE7AD9" w:rsidRPr="00BF0D59" w14:paraId="7AB18F2E" w14:textId="77777777" w:rsidTr="00685DAC">
        <w:trPr>
          <w:trHeight w:val="330"/>
        </w:trPr>
        <w:tc>
          <w:tcPr>
            <w:tcW w:w="1616" w:type="dxa"/>
            <w:tcBorders>
              <w:top w:val="single" w:sz="4" w:space="0" w:color="000000"/>
              <w:left w:val="single" w:sz="4" w:space="0" w:color="000000"/>
              <w:bottom w:val="single" w:sz="4" w:space="0" w:color="000000"/>
              <w:right w:val="single" w:sz="4" w:space="0" w:color="000000"/>
            </w:tcBorders>
            <w:hideMark/>
          </w:tcPr>
          <w:p w14:paraId="1AF16ED1" w14:textId="77777777" w:rsidR="00685DAC" w:rsidRPr="00BF0D59" w:rsidRDefault="00685DAC">
            <w:pPr>
              <w:pStyle w:val="af1"/>
              <w:widowControl w:val="0"/>
              <w:autoSpaceDE w:val="0"/>
              <w:autoSpaceDN w:val="0"/>
              <w:spacing w:before="31" w:beforeAutospacing="0" w:after="0" w:afterAutospacing="0"/>
              <w:ind w:left="492"/>
              <w:rPr>
                <w:rFonts w:hAnsi="宋体" w:cs="Times New Roman"/>
                <w:sz w:val="21"/>
                <w:szCs w:val="21"/>
              </w:rPr>
            </w:pPr>
            <w:r w:rsidRPr="00BF0D59">
              <w:rPr>
                <w:rFonts w:hAnsi="宋体" w:cs="Times New Roman" w:hint="eastAsia"/>
                <w:sz w:val="21"/>
                <w:szCs w:val="21"/>
              </w:rPr>
              <w:t>管线类型</w:t>
            </w:r>
          </w:p>
        </w:tc>
        <w:tc>
          <w:tcPr>
            <w:tcW w:w="6623" w:type="dxa"/>
            <w:tcBorders>
              <w:top w:val="single" w:sz="4" w:space="0" w:color="000000"/>
              <w:left w:val="nil"/>
              <w:bottom w:val="single" w:sz="4" w:space="0" w:color="000000"/>
              <w:right w:val="single" w:sz="4" w:space="0" w:color="000000"/>
            </w:tcBorders>
            <w:hideMark/>
          </w:tcPr>
          <w:p w14:paraId="3B34FBED" w14:textId="77777777" w:rsidR="00685DAC" w:rsidRPr="00BF0D59" w:rsidRDefault="00685DAC">
            <w:pPr>
              <w:pStyle w:val="af1"/>
              <w:widowControl w:val="0"/>
              <w:autoSpaceDE w:val="0"/>
              <w:autoSpaceDN w:val="0"/>
              <w:spacing w:before="31" w:beforeAutospacing="0" w:after="0" w:afterAutospacing="0"/>
              <w:ind w:left="2102"/>
              <w:rPr>
                <w:rFonts w:hAnsi="宋体" w:cs="Times New Roman"/>
                <w:sz w:val="21"/>
                <w:szCs w:val="21"/>
              </w:rPr>
            </w:pPr>
            <w:r w:rsidRPr="00BF0D59">
              <w:rPr>
                <w:rFonts w:hAnsi="宋体" w:cs="Times New Roman" w:hint="eastAsia"/>
                <w:sz w:val="21"/>
                <w:szCs w:val="21"/>
              </w:rPr>
              <w:t>线注记内容</w:t>
            </w:r>
          </w:p>
        </w:tc>
      </w:tr>
      <w:tr w:rsidR="00DE7AD9" w:rsidRPr="00BF0D59" w14:paraId="3E81E25F" w14:textId="77777777" w:rsidTr="00685DAC">
        <w:trPr>
          <w:trHeight w:val="330"/>
        </w:trPr>
        <w:tc>
          <w:tcPr>
            <w:tcW w:w="1616" w:type="dxa"/>
            <w:tcBorders>
              <w:top w:val="single" w:sz="4" w:space="0" w:color="000000"/>
              <w:left w:val="single" w:sz="4" w:space="0" w:color="000000"/>
              <w:bottom w:val="single" w:sz="4" w:space="0" w:color="000000"/>
              <w:right w:val="single" w:sz="4" w:space="0" w:color="000000"/>
            </w:tcBorders>
            <w:hideMark/>
          </w:tcPr>
          <w:p w14:paraId="08CEE0FC" w14:textId="77777777" w:rsidR="00685DAC" w:rsidRPr="00BF0D59" w:rsidRDefault="00685DAC">
            <w:pPr>
              <w:pStyle w:val="af1"/>
              <w:widowControl w:val="0"/>
              <w:autoSpaceDE w:val="0"/>
              <w:autoSpaceDN w:val="0"/>
              <w:spacing w:before="29" w:beforeAutospacing="0" w:after="0" w:afterAutospacing="0"/>
              <w:ind w:left="18" w:right="10"/>
              <w:jc w:val="center"/>
              <w:rPr>
                <w:rFonts w:hAnsi="宋体" w:cs="Times New Roman"/>
                <w:sz w:val="21"/>
                <w:szCs w:val="21"/>
              </w:rPr>
            </w:pPr>
            <w:r w:rsidRPr="00BF0D59">
              <w:rPr>
                <w:rFonts w:hAnsi="宋体" w:cs="Times New Roman" w:hint="eastAsia"/>
                <w:sz w:val="21"/>
                <w:szCs w:val="21"/>
              </w:rPr>
              <w:t>电力</w:t>
            </w:r>
          </w:p>
        </w:tc>
        <w:tc>
          <w:tcPr>
            <w:tcW w:w="6623" w:type="dxa"/>
            <w:tcBorders>
              <w:top w:val="single" w:sz="4" w:space="0" w:color="000000"/>
              <w:left w:val="nil"/>
              <w:bottom w:val="single" w:sz="4" w:space="0" w:color="000000"/>
              <w:right w:val="single" w:sz="4" w:space="0" w:color="000000"/>
            </w:tcBorders>
            <w:hideMark/>
          </w:tcPr>
          <w:p w14:paraId="0399CE09" w14:textId="77777777" w:rsidR="00685DAC" w:rsidRPr="00BF0D59" w:rsidRDefault="00685DAC">
            <w:pPr>
              <w:pStyle w:val="af1"/>
              <w:widowControl w:val="0"/>
              <w:autoSpaceDE w:val="0"/>
              <w:autoSpaceDN w:val="0"/>
              <w:spacing w:before="29" w:beforeAutospacing="0" w:after="0" w:afterAutospacing="0"/>
              <w:ind w:left="108"/>
              <w:rPr>
                <w:rFonts w:hAnsi="宋体" w:cs="Times New Roman"/>
                <w:sz w:val="21"/>
                <w:szCs w:val="21"/>
              </w:rPr>
            </w:pPr>
            <w:r w:rsidRPr="00BF0D59">
              <w:rPr>
                <w:rFonts w:hAnsi="宋体" w:cs="Times New Roman" w:hint="eastAsia"/>
                <w:sz w:val="21"/>
                <w:szCs w:val="21"/>
              </w:rPr>
              <w:t>管线代码+ DN 管径（断面尺寸）+材质+总孔数/已用孔数 +电压+kV</w:t>
            </w:r>
          </w:p>
        </w:tc>
      </w:tr>
      <w:tr w:rsidR="00DE7AD9" w:rsidRPr="00BF0D59" w14:paraId="4ECB5051" w14:textId="77777777" w:rsidTr="00685DAC">
        <w:trPr>
          <w:trHeight w:val="330"/>
        </w:trPr>
        <w:tc>
          <w:tcPr>
            <w:tcW w:w="1616" w:type="dxa"/>
            <w:tcBorders>
              <w:top w:val="single" w:sz="4" w:space="0" w:color="000000"/>
              <w:left w:val="single" w:sz="4" w:space="0" w:color="000000"/>
              <w:bottom w:val="single" w:sz="4" w:space="0" w:color="000000"/>
              <w:right w:val="single" w:sz="4" w:space="0" w:color="000000"/>
            </w:tcBorders>
            <w:hideMark/>
          </w:tcPr>
          <w:p w14:paraId="17D62BB5" w14:textId="77777777" w:rsidR="00685DAC" w:rsidRPr="00BF0D59" w:rsidRDefault="00685DAC">
            <w:pPr>
              <w:pStyle w:val="af1"/>
              <w:widowControl w:val="0"/>
              <w:autoSpaceDE w:val="0"/>
              <w:autoSpaceDN w:val="0"/>
              <w:spacing w:before="30" w:beforeAutospacing="0" w:after="0" w:afterAutospacing="0"/>
              <w:ind w:left="18" w:right="10"/>
              <w:jc w:val="center"/>
              <w:rPr>
                <w:rFonts w:hAnsi="宋体" w:cs="Times New Roman"/>
                <w:sz w:val="21"/>
                <w:szCs w:val="21"/>
              </w:rPr>
            </w:pPr>
            <w:r w:rsidRPr="00BF0D59">
              <w:rPr>
                <w:rFonts w:hAnsi="宋体" w:cs="Times New Roman" w:hint="eastAsia"/>
                <w:sz w:val="21"/>
                <w:szCs w:val="21"/>
              </w:rPr>
              <w:t>通信</w:t>
            </w:r>
          </w:p>
        </w:tc>
        <w:tc>
          <w:tcPr>
            <w:tcW w:w="6623" w:type="dxa"/>
            <w:tcBorders>
              <w:top w:val="single" w:sz="4" w:space="0" w:color="000000"/>
              <w:left w:val="nil"/>
              <w:bottom w:val="single" w:sz="4" w:space="0" w:color="000000"/>
              <w:right w:val="single" w:sz="4" w:space="0" w:color="000000"/>
            </w:tcBorders>
            <w:hideMark/>
          </w:tcPr>
          <w:p w14:paraId="0E578664" w14:textId="77777777" w:rsidR="00685DAC" w:rsidRPr="00BF0D59" w:rsidRDefault="00685DAC">
            <w:pPr>
              <w:pStyle w:val="af1"/>
              <w:widowControl w:val="0"/>
              <w:autoSpaceDE w:val="0"/>
              <w:autoSpaceDN w:val="0"/>
              <w:spacing w:before="30" w:beforeAutospacing="0" w:after="0" w:afterAutospacing="0"/>
              <w:ind w:left="108"/>
              <w:rPr>
                <w:rFonts w:hAnsi="宋体" w:cs="Times New Roman"/>
                <w:sz w:val="21"/>
                <w:szCs w:val="21"/>
              </w:rPr>
            </w:pPr>
            <w:r w:rsidRPr="00BF0D59">
              <w:rPr>
                <w:rFonts w:hAnsi="宋体" w:cs="Times New Roman" w:hint="eastAsia"/>
                <w:sz w:val="21"/>
                <w:szCs w:val="21"/>
              </w:rPr>
              <w:t>管线代码+ DN 管径（断面尺寸）+材质+总孔数/已用孔数</w:t>
            </w:r>
          </w:p>
        </w:tc>
      </w:tr>
      <w:tr w:rsidR="00DE7AD9" w:rsidRPr="00BF0D59" w14:paraId="68909C20" w14:textId="77777777" w:rsidTr="00685DAC">
        <w:trPr>
          <w:trHeight w:val="330"/>
        </w:trPr>
        <w:tc>
          <w:tcPr>
            <w:tcW w:w="1616" w:type="dxa"/>
            <w:tcBorders>
              <w:top w:val="single" w:sz="4" w:space="0" w:color="000000"/>
              <w:left w:val="single" w:sz="4" w:space="0" w:color="000000"/>
              <w:bottom w:val="single" w:sz="4" w:space="0" w:color="000000"/>
              <w:right w:val="single" w:sz="4" w:space="0" w:color="000000"/>
            </w:tcBorders>
            <w:hideMark/>
          </w:tcPr>
          <w:p w14:paraId="68D510C9" w14:textId="77777777" w:rsidR="00685DAC" w:rsidRPr="00BF0D59" w:rsidRDefault="00685DAC">
            <w:pPr>
              <w:pStyle w:val="af1"/>
              <w:widowControl w:val="0"/>
              <w:autoSpaceDE w:val="0"/>
              <w:autoSpaceDN w:val="0"/>
              <w:spacing w:before="31" w:beforeAutospacing="0" w:after="0" w:afterAutospacing="0"/>
              <w:ind w:left="18" w:right="10"/>
              <w:jc w:val="center"/>
              <w:rPr>
                <w:rFonts w:hAnsi="宋体" w:cs="Times New Roman"/>
                <w:sz w:val="21"/>
                <w:szCs w:val="21"/>
              </w:rPr>
            </w:pPr>
            <w:r w:rsidRPr="00BF0D59">
              <w:rPr>
                <w:rFonts w:hAnsi="宋体" w:cs="Times New Roman" w:hint="eastAsia"/>
                <w:sz w:val="21"/>
                <w:szCs w:val="21"/>
              </w:rPr>
              <w:t>给水</w:t>
            </w:r>
          </w:p>
        </w:tc>
        <w:tc>
          <w:tcPr>
            <w:tcW w:w="6623" w:type="dxa"/>
            <w:tcBorders>
              <w:top w:val="single" w:sz="4" w:space="0" w:color="000000"/>
              <w:left w:val="nil"/>
              <w:bottom w:val="single" w:sz="4" w:space="0" w:color="000000"/>
              <w:right w:val="single" w:sz="4" w:space="0" w:color="000000"/>
            </w:tcBorders>
            <w:hideMark/>
          </w:tcPr>
          <w:p w14:paraId="50F1D54C" w14:textId="77777777" w:rsidR="00685DAC" w:rsidRPr="00BF0D59" w:rsidRDefault="00685DAC">
            <w:pPr>
              <w:pStyle w:val="af1"/>
              <w:widowControl w:val="0"/>
              <w:autoSpaceDE w:val="0"/>
              <w:autoSpaceDN w:val="0"/>
              <w:spacing w:before="31" w:beforeAutospacing="0" w:after="0" w:afterAutospacing="0"/>
              <w:ind w:left="108"/>
              <w:rPr>
                <w:rFonts w:hAnsi="宋体" w:cs="Times New Roman"/>
                <w:sz w:val="21"/>
                <w:szCs w:val="21"/>
              </w:rPr>
            </w:pPr>
            <w:r w:rsidRPr="00BF0D59">
              <w:rPr>
                <w:rFonts w:hAnsi="宋体" w:cs="Times New Roman" w:hint="eastAsia"/>
                <w:sz w:val="21"/>
                <w:szCs w:val="21"/>
              </w:rPr>
              <w:t>管线代码+DN+管径+材质</w:t>
            </w:r>
          </w:p>
        </w:tc>
      </w:tr>
      <w:tr w:rsidR="00DE7AD9" w:rsidRPr="00BF0D59" w14:paraId="7355758F" w14:textId="77777777" w:rsidTr="00685DAC">
        <w:trPr>
          <w:trHeight w:val="330"/>
        </w:trPr>
        <w:tc>
          <w:tcPr>
            <w:tcW w:w="1616" w:type="dxa"/>
            <w:tcBorders>
              <w:top w:val="single" w:sz="4" w:space="0" w:color="000000"/>
              <w:left w:val="single" w:sz="4" w:space="0" w:color="000000"/>
              <w:bottom w:val="single" w:sz="4" w:space="0" w:color="000000"/>
              <w:right w:val="single" w:sz="4" w:space="0" w:color="000000"/>
            </w:tcBorders>
            <w:hideMark/>
          </w:tcPr>
          <w:p w14:paraId="0EC25776" w14:textId="77777777" w:rsidR="00685DAC" w:rsidRPr="00BF0D59" w:rsidRDefault="00685DAC">
            <w:pPr>
              <w:pStyle w:val="af1"/>
              <w:widowControl w:val="0"/>
              <w:autoSpaceDE w:val="0"/>
              <w:autoSpaceDN w:val="0"/>
              <w:spacing w:before="29" w:beforeAutospacing="0" w:after="0" w:afterAutospacing="0"/>
              <w:ind w:left="18" w:right="10"/>
              <w:jc w:val="center"/>
              <w:rPr>
                <w:rFonts w:hAnsi="宋体" w:cs="Times New Roman"/>
                <w:sz w:val="21"/>
                <w:szCs w:val="21"/>
              </w:rPr>
            </w:pPr>
            <w:r w:rsidRPr="00BF0D59">
              <w:rPr>
                <w:rFonts w:hAnsi="宋体" w:cs="Times New Roman" w:hint="eastAsia"/>
                <w:sz w:val="21"/>
                <w:szCs w:val="21"/>
              </w:rPr>
              <w:t>排水</w:t>
            </w:r>
          </w:p>
        </w:tc>
        <w:tc>
          <w:tcPr>
            <w:tcW w:w="6623" w:type="dxa"/>
            <w:tcBorders>
              <w:top w:val="single" w:sz="4" w:space="0" w:color="000000"/>
              <w:left w:val="nil"/>
              <w:bottom w:val="single" w:sz="4" w:space="0" w:color="000000"/>
              <w:right w:val="single" w:sz="4" w:space="0" w:color="000000"/>
            </w:tcBorders>
            <w:hideMark/>
          </w:tcPr>
          <w:p w14:paraId="50A2098E" w14:textId="77777777" w:rsidR="00685DAC" w:rsidRPr="00BF0D59" w:rsidRDefault="00685DAC">
            <w:pPr>
              <w:pStyle w:val="af1"/>
              <w:widowControl w:val="0"/>
              <w:autoSpaceDE w:val="0"/>
              <w:autoSpaceDN w:val="0"/>
              <w:spacing w:before="29" w:beforeAutospacing="0" w:after="0" w:afterAutospacing="0"/>
              <w:ind w:left="108"/>
              <w:rPr>
                <w:rFonts w:hAnsi="宋体" w:cs="Times New Roman"/>
                <w:sz w:val="21"/>
                <w:szCs w:val="21"/>
              </w:rPr>
            </w:pPr>
            <w:r w:rsidRPr="00BF0D59">
              <w:rPr>
                <w:rFonts w:hAnsi="宋体" w:cs="Times New Roman" w:hint="eastAsia"/>
                <w:sz w:val="21"/>
                <w:szCs w:val="21"/>
              </w:rPr>
              <w:t>管线代码+DN+管径（断面尺寸）+材质</w:t>
            </w:r>
          </w:p>
        </w:tc>
      </w:tr>
      <w:tr w:rsidR="00DE7AD9" w:rsidRPr="00BF0D59" w14:paraId="70EBACAF" w14:textId="77777777" w:rsidTr="00685DAC">
        <w:trPr>
          <w:trHeight w:val="327"/>
        </w:trPr>
        <w:tc>
          <w:tcPr>
            <w:tcW w:w="1616" w:type="dxa"/>
            <w:tcBorders>
              <w:top w:val="single" w:sz="4" w:space="0" w:color="000000"/>
              <w:left w:val="single" w:sz="4" w:space="0" w:color="000000"/>
              <w:bottom w:val="single" w:sz="4" w:space="0" w:color="000000"/>
              <w:right w:val="single" w:sz="4" w:space="0" w:color="000000"/>
            </w:tcBorders>
            <w:hideMark/>
          </w:tcPr>
          <w:p w14:paraId="308BDB26" w14:textId="77777777" w:rsidR="00685DAC" w:rsidRPr="00BF0D59" w:rsidRDefault="00685DAC">
            <w:pPr>
              <w:pStyle w:val="af1"/>
              <w:widowControl w:val="0"/>
              <w:autoSpaceDE w:val="0"/>
              <w:autoSpaceDN w:val="0"/>
              <w:spacing w:before="30" w:beforeAutospacing="0" w:after="0" w:afterAutospacing="0"/>
              <w:ind w:left="18" w:right="10"/>
              <w:jc w:val="center"/>
              <w:rPr>
                <w:rFonts w:hAnsi="宋体" w:cs="Times New Roman"/>
                <w:sz w:val="21"/>
                <w:szCs w:val="21"/>
              </w:rPr>
            </w:pPr>
            <w:r w:rsidRPr="00BF0D59">
              <w:rPr>
                <w:rFonts w:hAnsi="宋体" w:cs="Times New Roman" w:hint="eastAsia"/>
                <w:sz w:val="21"/>
                <w:szCs w:val="21"/>
              </w:rPr>
              <w:t>燃气</w:t>
            </w:r>
          </w:p>
        </w:tc>
        <w:tc>
          <w:tcPr>
            <w:tcW w:w="6623" w:type="dxa"/>
            <w:tcBorders>
              <w:top w:val="single" w:sz="4" w:space="0" w:color="000000"/>
              <w:left w:val="nil"/>
              <w:bottom w:val="single" w:sz="4" w:space="0" w:color="000000"/>
              <w:right w:val="single" w:sz="4" w:space="0" w:color="000000"/>
            </w:tcBorders>
            <w:hideMark/>
          </w:tcPr>
          <w:p w14:paraId="0062FF60" w14:textId="77777777" w:rsidR="00685DAC" w:rsidRPr="00BF0D59" w:rsidRDefault="00685DAC">
            <w:pPr>
              <w:pStyle w:val="af1"/>
              <w:widowControl w:val="0"/>
              <w:autoSpaceDE w:val="0"/>
              <w:autoSpaceDN w:val="0"/>
              <w:spacing w:before="30" w:beforeAutospacing="0" w:after="0" w:afterAutospacing="0"/>
              <w:ind w:left="108"/>
              <w:rPr>
                <w:rFonts w:hAnsi="宋体" w:cs="Times New Roman"/>
                <w:sz w:val="21"/>
                <w:szCs w:val="21"/>
              </w:rPr>
            </w:pPr>
            <w:r w:rsidRPr="00BF0D59">
              <w:rPr>
                <w:rFonts w:hAnsi="宋体" w:cs="Times New Roman" w:hint="eastAsia"/>
                <w:sz w:val="21"/>
                <w:szCs w:val="21"/>
              </w:rPr>
              <w:t>管线代码+DN+管径（断面尺寸）+材质+压力</w:t>
            </w:r>
          </w:p>
        </w:tc>
      </w:tr>
      <w:tr w:rsidR="00DE7AD9" w:rsidRPr="00BF0D59" w14:paraId="058DFF22" w14:textId="77777777" w:rsidTr="00685DAC">
        <w:trPr>
          <w:trHeight w:val="330"/>
        </w:trPr>
        <w:tc>
          <w:tcPr>
            <w:tcW w:w="1616" w:type="dxa"/>
            <w:tcBorders>
              <w:top w:val="single" w:sz="4" w:space="0" w:color="000000"/>
              <w:left w:val="single" w:sz="4" w:space="0" w:color="000000"/>
              <w:bottom w:val="single" w:sz="4" w:space="0" w:color="000000"/>
              <w:right w:val="single" w:sz="4" w:space="0" w:color="000000"/>
            </w:tcBorders>
            <w:hideMark/>
          </w:tcPr>
          <w:p w14:paraId="1C4CB93A" w14:textId="77777777" w:rsidR="00685DAC" w:rsidRPr="00BF0D59" w:rsidRDefault="00685DAC">
            <w:pPr>
              <w:pStyle w:val="af1"/>
              <w:widowControl w:val="0"/>
              <w:autoSpaceDE w:val="0"/>
              <w:autoSpaceDN w:val="0"/>
              <w:spacing w:before="29" w:beforeAutospacing="0" w:after="0" w:afterAutospacing="0"/>
              <w:ind w:left="18" w:right="10"/>
              <w:jc w:val="center"/>
              <w:rPr>
                <w:rFonts w:hAnsi="宋体" w:cs="Times New Roman"/>
                <w:sz w:val="21"/>
                <w:szCs w:val="21"/>
              </w:rPr>
            </w:pPr>
            <w:r w:rsidRPr="00BF0D59">
              <w:rPr>
                <w:rFonts w:hAnsi="宋体" w:cs="Times New Roman" w:hint="eastAsia"/>
                <w:sz w:val="21"/>
                <w:szCs w:val="21"/>
              </w:rPr>
              <w:t>热力</w:t>
            </w:r>
          </w:p>
        </w:tc>
        <w:tc>
          <w:tcPr>
            <w:tcW w:w="6623" w:type="dxa"/>
            <w:tcBorders>
              <w:top w:val="single" w:sz="4" w:space="0" w:color="000000"/>
              <w:left w:val="nil"/>
              <w:bottom w:val="single" w:sz="4" w:space="0" w:color="000000"/>
              <w:right w:val="single" w:sz="4" w:space="0" w:color="000000"/>
            </w:tcBorders>
            <w:hideMark/>
          </w:tcPr>
          <w:p w14:paraId="466AAD7A" w14:textId="77777777" w:rsidR="00685DAC" w:rsidRPr="00BF0D59" w:rsidRDefault="00685DAC">
            <w:pPr>
              <w:pStyle w:val="af1"/>
              <w:widowControl w:val="0"/>
              <w:autoSpaceDE w:val="0"/>
              <w:autoSpaceDN w:val="0"/>
              <w:spacing w:before="29" w:beforeAutospacing="0" w:after="0" w:afterAutospacing="0"/>
              <w:ind w:left="108"/>
              <w:rPr>
                <w:rFonts w:hAnsi="宋体" w:cs="Times New Roman"/>
                <w:sz w:val="21"/>
                <w:szCs w:val="21"/>
              </w:rPr>
            </w:pPr>
            <w:r w:rsidRPr="00BF0D59">
              <w:rPr>
                <w:rFonts w:hAnsi="宋体" w:cs="Times New Roman" w:hint="eastAsia"/>
                <w:sz w:val="21"/>
                <w:szCs w:val="21"/>
              </w:rPr>
              <w:t>管线代码+DN+管径+材质</w:t>
            </w:r>
          </w:p>
        </w:tc>
      </w:tr>
      <w:tr w:rsidR="00DE7AD9" w:rsidRPr="00BF0D59" w14:paraId="7BC2C625" w14:textId="77777777" w:rsidTr="00685DAC">
        <w:trPr>
          <w:trHeight w:val="330"/>
        </w:trPr>
        <w:tc>
          <w:tcPr>
            <w:tcW w:w="1616" w:type="dxa"/>
            <w:tcBorders>
              <w:top w:val="single" w:sz="4" w:space="0" w:color="000000"/>
              <w:left w:val="single" w:sz="4" w:space="0" w:color="000000"/>
              <w:bottom w:val="single" w:sz="4" w:space="0" w:color="000000"/>
              <w:right w:val="single" w:sz="4" w:space="0" w:color="000000"/>
            </w:tcBorders>
            <w:hideMark/>
          </w:tcPr>
          <w:p w14:paraId="33817EB7" w14:textId="77777777" w:rsidR="00685DAC" w:rsidRPr="00BF0D59" w:rsidRDefault="00685DAC">
            <w:pPr>
              <w:pStyle w:val="af1"/>
              <w:widowControl w:val="0"/>
              <w:autoSpaceDE w:val="0"/>
              <w:autoSpaceDN w:val="0"/>
              <w:spacing w:before="30" w:beforeAutospacing="0" w:after="0" w:afterAutospacing="0"/>
              <w:ind w:left="18" w:right="10"/>
              <w:jc w:val="center"/>
              <w:rPr>
                <w:rFonts w:hAnsi="宋体" w:cs="Times New Roman"/>
                <w:sz w:val="21"/>
                <w:szCs w:val="21"/>
              </w:rPr>
            </w:pPr>
            <w:r w:rsidRPr="00BF0D59">
              <w:rPr>
                <w:rFonts w:hAnsi="宋体" w:cs="Times New Roman" w:hint="eastAsia"/>
                <w:sz w:val="21"/>
                <w:szCs w:val="21"/>
              </w:rPr>
              <w:t>工业</w:t>
            </w:r>
          </w:p>
        </w:tc>
        <w:tc>
          <w:tcPr>
            <w:tcW w:w="6623" w:type="dxa"/>
            <w:tcBorders>
              <w:top w:val="single" w:sz="4" w:space="0" w:color="000000"/>
              <w:left w:val="nil"/>
              <w:bottom w:val="single" w:sz="4" w:space="0" w:color="000000"/>
              <w:right w:val="single" w:sz="4" w:space="0" w:color="000000"/>
            </w:tcBorders>
            <w:hideMark/>
          </w:tcPr>
          <w:p w14:paraId="09E6F146" w14:textId="77777777" w:rsidR="00685DAC" w:rsidRPr="00BF0D59" w:rsidRDefault="00685DAC">
            <w:pPr>
              <w:pStyle w:val="af1"/>
              <w:widowControl w:val="0"/>
              <w:autoSpaceDE w:val="0"/>
              <w:autoSpaceDN w:val="0"/>
              <w:spacing w:before="30" w:beforeAutospacing="0" w:after="0" w:afterAutospacing="0"/>
              <w:ind w:left="108"/>
              <w:rPr>
                <w:rFonts w:hAnsi="宋体" w:cs="Times New Roman"/>
                <w:sz w:val="21"/>
                <w:szCs w:val="21"/>
              </w:rPr>
            </w:pPr>
            <w:r w:rsidRPr="00BF0D59">
              <w:rPr>
                <w:rFonts w:hAnsi="宋体" w:cs="Times New Roman" w:hint="eastAsia"/>
                <w:sz w:val="21"/>
                <w:szCs w:val="21"/>
              </w:rPr>
              <w:t>管线代码+DN+管径（断面尺寸）+材质</w:t>
            </w:r>
          </w:p>
        </w:tc>
      </w:tr>
      <w:tr w:rsidR="00DE7AD9" w:rsidRPr="00BF0D59" w14:paraId="365AA783" w14:textId="77777777" w:rsidTr="00685DAC">
        <w:trPr>
          <w:trHeight w:val="330"/>
        </w:trPr>
        <w:tc>
          <w:tcPr>
            <w:tcW w:w="1616" w:type="dxa"/>
            <w:tcBorders>
              <w:top w:val="single" w:sz="4" w:space="0" w:color="000000"/>
              <w:left w:val="single" w:sz="4" w:space="0" w:color="000000"/>
              <w:bottom w:val="single" w:sz="4" w:space="0" w:color="000000"/>
              <w:right w:val="single" w:sz="4" w:space="0" w:color="000000"/>
            </w:tcBorders>
            <w:hideMark/>
          </w:tcPr>
          <w:p w14:paraId="7A3870B9" w14:textId="77777777" w:rsidR="00685DAC" w:rsidRPr="00BF0D59" w:rsidRDefault="00685DAC">
            <w:pPr>
              <w:pStyle w:val="af1"/>
              <w:widowControl w:val="0"/>
              <w:autoSpaceDE w:val="0"/>
              <w:autoSpaceDN w:val="0"/>
              <w:spacing w:before="29" w:beforeAutospacing="0" w:after="0" w:afterAutospacing="0"/>
              <w:ind w:left="86" w:right="10"/>
              <w:jc w:val="center"/>
              <w:rPr>
                <w:rFonts w:hAnsi="宋体" w:cs="Times New Roman"/>
                <w:sz w:val="21"/>
                <w:szCs w:val="21"/>
              </w:rPr>
            </w:pPr>
            <w:r w:rsidRPr="00BF0D59">
              <w:rPr>
                <w:rFonts w:hAnsi="宋体" w:cs="Times New Roman" w:hint="eastAsia"/>
                <w:sz w:val="21"/>
                <w:szCs w:val="21"/>
              </w:rPr>
              <w:t>综合管廊（沟）</w:t>
            </w:r>
          </w:p>
        </w:tc>
        <w:tc>
          <w:tcPr>
            <w:tcW w:w="6623" w:type="dxa"/>
            <w:tcBorders>
              <w:top w:val="single" w:sz="4" w:space="0" w:color="000000"/>
              <w:left w:val="nil"/>
              <w:bottom w:val="single" w:sz="4" w:space="0" w:color="000000"/>
              <w:right w:val="single" w:sz="4" w:space="0" w:color="000000"/>
            </w:tcBorders>
            <w:hideMark/>
          </w:tcPr>
          <w:p w14:paraId="62497000" w14:textId="77777777" w:rsidR="00685DAC" w:rsidRPr="00BF0D59" w:rsidRDefault="00685DAC">
            <w:pPr>
              <w:pStyle w:val="af1"/>
              <w:widowControl w:val="0"/>
              <w:autoSpaceDE w:val="0"/>
              <w:autoSpaceDN w:val="0"/>
              <w:spacing w:before="29" w:beforeAutospacing="0" w:after="0" w:afterAutospacing="0"/>
              <w:ind w:left="108"/>
              <w:rPr>
                <w:rFonts w:hAnsi="宋体" w:cs="Times New Roman"/>
                <w:sz w:val="21"/>
                <w:szCs w:val="21"/>
              </w:rPr>
            </w:pPr>
            <w:r w:rsidRPr="00BF0D59">
              <w:rPr>
                <w:rFonts w:hAnsi="宋体" w:cs="Times New Roman" w:hint="eastAsia"/>
                <w:sz w:val="21"/>
                <w:szCs w:val="21"/>
              </w:rPr>
              <w:t>管线代码+断面尺寸+材质</w:t>
            </w:r>
          </w:p>
        </w:tc>
      </w:tr>
      <w:tr w:rsidR="00DE7AD9" w:rsidRPr="00BF0D59" w14:paraId="6BE2F518" w14:textId="77777777" w:rsidTr="00685DAC">
        <w:trPr>
          <w:trHeight w:val="330"/>
        </w:trPr>
        <w:tc>
          <w:tcPr>
            <w:tcW w:w="1616" w:type="dxa"/>
            <w:tcBorders>
              <w:top w:val="single" w:sz="4" w:space="0" w:color="000000"/>
              <w:left w:val="single" w:sz="4" w:space="0" w:color="000000"/>
              <w:bottom w:val="single" w:sz="4" w:space="0" w:color="000000"/>
              <w:right w:val="single" w:sz="4" w:space="0" w:color="000000"/>
            </w:tcBorders>
            <w:hideMark/>
          </w:tcPr>
          <w:p w14:paraId="4ED91B90" w14:textId="77777777" w:rsidR="00685DAC" w:rsidRPr="00BF0D59" w:rsidRDefault="00685DAC">
            <w:pPr>
              <w:pStyle w:val="af1"/>
              <w:widowControl w:val="0"/>
              <w:autoSpaceDE w:val="0"/>
              <w:autoSpaceDN w:val="0"/>
              <w:spacing w:before="29" w:beforeAutospacing="0" w:after="0" w:afterAutospacing="0"/>
              <w:ind w:left="16" w:right="10"/>
              <w:jc w:val="center"/>
              <w:rPr>
                <w:rFonts w:hAnsi="宋体" w:cs="Times New Roman"/>
                <w:sz w:val="21"/>
                <w:szCs w:val="21"/>
              </w:rPr>
            </w:pPr>
            <w:r w:rsidRPr="00BF0D59">
              <w:rPr>
                <w:rFonts w:hAnsi="宋体" w:cs="Times New Roman" w:hint="eastAsia"/>
                <w:sz w:val="21"/>
                <w:szCs w:val="21"/>
              </w:rPr>
              <w:t>其他管线</w:t>
            </w:r>
          </w:p>
        </w:tc>
        <w:tc>
          <w:tcPr>
            <w:tcW w:w="6623" w:type="dxa"/>
            <w:tcBorders>
              <w:top w:val="single" w:sz="4" w:space="0" w:color="000000"/>
              <w:left w:val="nil"/>
              <w:bottom w:val="single" w:sz="4" w:space="0" w:color="000000"/>
              <w:right w:val="single" w:sz="4" w:space="0" w:color="000000"/>
            </w:tcBorders>
            <w:hideMark/>
          </w:tcPr>
          <w:p w14:paraId="7A034E62" w14:textId="77777777" w:rsidR="00685DAC" w:rsidRPr="00BF0D59" w:rsidRDefault="00685DAC">
            <w:pPr>
              <w:pStyle w:val="af1"/>
              <w:widowControl w:val="0"/>
              <w:autoSpaceDE w:val="0"/>
              <w:autoSpaceDN w:val="0"/>
              <w:spacing w:before="29" w:beforeAutospacing="0" w:after="0" w:afterAutospacing="0"/>
              <w:ind w:left="108"/>
              <w:rPr>
                <w:rFonts w:hAnsi="宋体" w:cs="Times New Roman"/>
                <w:sz w:val="21"/>
                <w:szCs w:val="21"/>
              </w:rPr>
            </w:pPr>
            <w:r w:rsidRPr="00BF0D59">
              <w:rPr>
                <w:rFonts w:hAnsi="宋体" w:cs="Times New Roman" w:hint="eastAsia"/>
                <w:sz w:val="21"/>
                <w:szCs w:val="21"/>
              </w:rPr>
              <w:t>管线代码+断面尺寸+材质</w:t>
            </w:r>
          </w:p>
        </w:tc>
      </w:tr>
    </w:tbl>
    <w:p w14:paraId="7CE17E58" w14:textId="77777777" w:rsidR="00685DAC" w:rsidRPr="00BF0D59" w:rsidRDefault="00685DAC" w:rsidP="008F12FC">
      <w:pPr>
        <w:pStyle w:val="af1"/>
        <w:widowControl w:val="0"/>
        <w:numPr>
          <w:ilvl w:val="3"/>
          <w:numId w:val="94"/>
        </w:numPr>
        <w:autoSpaceDE w:val="0"/>
        <w:autoSpaceDN w:val="0"/>
        <w:spacing w:before="83" w:beforeAutospacing="0" w:after="0" w:afterAutospacing="0"/>
        <w:ind w:left="2046" w:hanging="901"/>
        <w:rPr>
          <w:rFonts w:hAnsi="宋体"/>
          <w:sz w:val="24"/>
          <w:szCs w:val="24"/>
        </w:rPr>
      </w:pPr>
      <w:r w:rsidRPr="00BF0D59">
        <w:rPr>
          <w:rFonts w:hAnsi="宋体" w:hint="eastAsia"/>
          <w:sz w:val="24"/>
          <w:szCs w:val="24"/>
        </w:rPr>
        <w:t>综合管线图应反映各种已有管线及管线附属设施。</w:t>
      </w:r>
    </w:p>
    <w:p w14:paraId="71B8F412" w14:textId="77777777" w:rsidR="00685DAC" w:rsidRPr="00BF0D59" w:rsidRDefault="00685DAC" w:rsidP="008F12FC">
      <w:pPr>
        <w:pStyle w:val="af1"/>
        <w:widowControl w:val="0"/>
        <w:numPr>
          <w:ilvl w:val="3"/>
          <w:numId w:val="94"/>
        </w:numPr>
        <w:autoSpaceDE w:val="0"/>
        <w:autoSpaceDN w:val="0"/>
        <w:spacing w:before="160" w:beforeAutospacing="0" w:after="0" w:afterAutospacing="0" w:line="360" w:lineRule="auto"/>
        <w:ind w:right="697" w:firstLine="480"/>
        <w:rPr>
          <w:rFonts w:hAnsi="宋体"/>
          <w:sz w:val="24"/>
          <w:szCs w:val="24"/>
        </w:rPr>
      </w:pPr>
      <w:r w:rsidRPr="00BF0D59">
        <w:rPr>
          <w:rFonts w:hAnsi="宋体" w:hint="eastAsia"/>
          <w:spacing w:val="-1"/>
          <w:sz w:val="24"/>
          <w:szCs w:val="24"/>
        </w:rPr>
        <w:t>综合管线图应根据管线图形数据文件与地形底图的图形数据文件叠加、</w:t>
      </w:r>
      <w:r w:rsidRPr="00BF0D59">
        <w:rPr>
          <w:rFonts w:hAnsi="宋体" w:hint="eastAsia"/>
          <w:sz w:val="24"/>
          <w:szCs w:val="24"/>
        </w:rPr>
        <w:t>编辑成图。</w:t>
      </w:r>
    </w:p>
    <w:p w14:paraId="5F784B5A" w14:textId="77777777" w:rsidR="00685DAC" w:rsidRPr="00BF0D59" w:rsidRDefault="00685DAC" w:rsidP="008F12FC">
      <w:pPr>
        <w:pStyle w:val="af1"/>
        <w:widowControl w:val="0"/>
        <w:numPr>
          <w:ilvl w:val="3"/>
          <w:numId w:val="94"/>
        </w:numPr>
        <w:autoSpaceDE w:val="0"/>
        <w:autoSpaceDN w:val="0"/>
        <w:spacing w:before="1" w:beforeAutospacing="0" w:after="0" w:afterAutospacing="0" w:line="360" w:lineRule="auto"/>
        <w:ind w:right="577" w:firstLine="480"/>
        <w:rPr>
          <w:rFonts w:hAnsi="宋体"/>
          <w:sz w:val="24"/>
          <w:szCs w:val="24"/>
        </w:rPr>
      </w:pPr>
      <w:r w:rsidRPr="00BF0D59">
        <w:rPr>
          <w:rFonts w:hAnsi="宋体" w:hint="eastAsia"/>
          <w:sz w:val="24"/>
          <w:szCs w:val="24"/>
        </w:rPr>
        <w:t>电力和通讯空管（管块）电力空沟（沟道）</w:t>
      </w:r>
      <w:r w:rsidRPr="00BF0D59">
        <w:rPr>
          <w:rFonts w:hAnsi="宋体" w:hint="eastAsia"/>
          <w:spacing w:val="-12"/>
          <w:sz w:val="24"/>
          <w:szCs w:val="24"/>
        </w:rPr>
        <w:t xml:space="preserve">用实虚比 </w:t>
      </w:r>
      <w:r w:rsidRPr="00BF0D59">
        <w:rPr>
          <w:rFonts w:hAnsi="宋体" w:hint="eastAsia"/>
          <w:sz w:val="24"/>
          <w:szCs w:val="24"/>
        </w:rPr>
        <w:t>2：1</w:t>
      </w:r>
      <w:r w:rsidRPr="00BF0D59">
        <w:rPr>
          <w:rFonts w:hAnsi="宋体" w:hint="eastAsia"/>
          <w:spacing w:val="-11"/>
          <w:sz w:val="24"/>
          <w:szCs w:val="24"/>
        </w:rPr>
        <w:t xml:space="preserve"> 的虚线表示； </w:t>
      </w:r>
      <w:r w:rsidRPr="00BF0D59">
        <w:rPr>
          <w:rFonts w:hAnsi="宋体" w:hint="eastAsia"/>
          <w:sz w:val="24"/>
          <w:szCs w:val="24"/>
        </w:rPr>
        <w:t>综合管廊（沟）</w:t>
      </w:r>
      <w:r w:rsidRPr="00BF0D59">
        <w:rPr>
          <w:rFonts w:hAnsi="宋体" w:hint="eastAsia"/>
          <w:spacing w:val="-12"/>
          <w:sz w:val="24"/>
          <w:szCs w:val="24"/>
        </w:rPr>
        <w:t xml:space="preserve">用实虚比 </w:t>
      </w:r>
      <w:r w:rsidRPr="00BF0D59">
        <w:rPr>
          <w:rFonts w:hAnsi="宋体" w:hint="eastAsia"/>
          <w:sz w:val="24"/>
          <w:szCs w:val="24"/>
        </w:rPr>
        <w:t>2：1</w:t>
      </w:r>
      <w:r w:rsidRPr="00BF0D59">
        <w:rPr>
          <w:rFonts w:hAnsi="宋体" w:hint="eastAsia"/>
          <w:spacing w:val="-12"/>
          <w:sz w:val="24"/>
          <w:szCs w:val="24"/>
        </w:rPr>
        <w:t xml:space="preserve"> 的虚线绘出边线；宽度大于或等于 </w:t>
      </w:r>
      <w:r w:rsidRPr="00BF0D59">
        <w:rPr>
          <w:rFonts w:hAnsi="宋体" w:hint="eastAsia"/>
          <w:sz w:val="24"/>
          <w:szCs w:val="24"/>
        </w:rPr>
        <w:t>1</w:t>
      </w:r>
      <w:r w:rsidRPr="00BF0D59">
        <w:rPr>
          <w:rFonts w:hAnsi="宋体" w:hint="eastAsia"/>
          <w:spacing w:val="-8"/>
          <w:sz w:val="24"/>
          <w:szCs w:val="24"/>
        </w:rPr>
        <w:t xml:space="preserve"> 米的电力和排水</w:t>
      </w:r>
      <w:r w:rsidRPr="00BF0D59">
        <w:rPr>
          <w:rFonts w:hAnsi="宋体" w:hint="eastAsia"/>
          <w:spacing w:val="-16"/>
          <w:sz w:val="24"/>
          <w:szCs w:val="24"/>
        </w:rPr>
        <w:t xml:space="preserve">沟道用实虚比 </w:t>
      </w:r>
      <w:r w:rsidRPr="00BF0D59">
        <w:rPr>
          <w:rFonts w:hAnsi="宋体" w:hint="eastAsia"/>
          <w:sz w:val="24"/>
          <w:szCs w:val="24"/>
        </w:rPr>
        <w:t>2：1</w:t>
      </w:r>
      <w:r w:rsidRPr="00BF0D59">
        <w:rPr>
          <w:rFonts w:hAnsi="宋体" w:hint="eastAsia"/>
          <w:spacing w:val="-12"/>
          <w:sz w:val="24"/>
          <w:szCs w:val="24"/>
        </w:rPr>
        <w:t xml:space="preserve"> 的双虚线表示，实际宽度小于 </w:t>
      </w:r>
      <w:r w:rsidRPr="00BF0D59">
        <w:rPr>
          <w:rFonts w:hAnsi="宋体" w:hint="eastAsia"/>
          <w:sz w:val="24"/>
          <w:szCs w:val="24"/>
        </w:rPr>
        <w:t>1</w:t>
      </w:r>
      <w:r w:rsidRPr="00BF0D59">
        <w:rPr>
          <w:rFonts w:hAnsi="宋体" w:hint="eastAsia"/>
          <w:spacing w:val="-8"/>
          <w:sz w:val="24"/>
          <w:szCs w:val="24"/>
        </w:rPr>
        <w:t xml:space="preserve"> 米时，用单实线表示。</w:t>
      </w:r>
    </w:p>
    <w:p w14:paraId="24EF9C6E" w14:textId="77777777" w:rsidR="00685DAC" w:rsidRPr="00BF0D59" w:rsidRDefault="00685DAC" w:rsidP="008F12FC">
      <w:pPr>
        <w:pStyle w:val="af1"/>
        <w:widowControl w:val="0"/>
        <w:numPr>
          <w:ilvl w:val="3"/>
          <w:numId w:val="94"/>
        </w:numPr>
        <w:autoSpaceDE w:val="0"/>
        <w:autoSpaceDN w:val="0"/>
        <w:spacing w:before="2" w:beforeAutospacing="0" w:after="0" w:afterAutospacing="0" w:line="360" w:lineRule="auto"/>
        <w:ind w:right="671" w:firstLine="480"/>
        <w:rPr>
          <w:rFonts w:hAnsi="宋体"/>
          <w:sz w:val="24"/>
          <w:szCs w:val="24"/>
        </w:rPr>
      </w:pPr>
      <w:r w:rsidRPr="00BF0D59">
        <w:rPr>
          <w:rFonts w:hAnsi="宋体" w:hint="eastAsia"/>
          <w:spacing w:val="-8"/>
          <w:sz w:val="24"/>
          <w:szCs w:val="24"/>
        </w:rPr>
        <w:t xml:space="preserve">综合管线图预埋且未穿线缆的通信管块、电力管沟除应按附录 </w:t>
      </w:r>
      <w:r w:rsidRPr="00BF0D59">
        <w:rPr>
          <w:rFonts w:hAnsi="宋体" w:hint="eastAsia"/>
          <w:sz w:val="24"/>
          <w:szCs w:val="24"/>
        </w:rPr>
        <w:t>A.11</w:t>
      </w:r>
      <w:r w:rsidRPr="00BF0D59">
        <w:rPr>
          <w:rFonts w:hAnsi="宋体" w:hint="eastAsia"/>
          <w:spacing w:val="-26"/>
          <w:sz w:val="24"/>
          <w:szCs w:val="24"/>
        </w:rPr>
        <w:t xml:space="preserve"> 规定</w:t>
      </w:r>
      <w:r w:rsidRPr="00BF0D59">
        <w:rPr>
          <w:rFonts w:hAnsi="宋体" w:hint="eastAsia"/>
          <w:sz w:val="24"/>
          <w:szCs w:val="24"/>
        </w:rPr>
        <w:t>的虚线标绘外，还应加注“空管”。</w:t>
      </w:r>
    </w:p>
    <w:p w14:paraId="1750EE8C" w14:textId="77777777" w:rsidR="00685DAC" w:rsidRPr="00BF0D59" w:rsidRDefault="00685DAC" w:rsidP="008F12FC">
      <w:pPr>
        <w:pStyle w:val="af1"/>
        <w:widowControl w:val="0"/>
        <w:numPr>
          <w:ilvl w:val="3"/>
          <w:numId w:val="94"/>
        </w:numPr>
        <w:autoSpaceDE w:val="0"/>
        <w:autoSpaceDN w:val="0"/>
        <w:spacing w:before="1" w:beforeAutospacing="0" w:after="0" w:afterAutospacing="0" w:line="360" w:lineRule="auto"/>
        <w:ind w:right="671" w:firstLine="480"/>
        <w:jc w:val="both"/>
        <w:rPr>
          <w:rFonts w:hAnsi="宋体"/>
          <w:sz w:val="24"/>
          <w:szCs w:val="24"/>
        </w:rPr>
      </w:pPr>
      <w:r w:rsidRPr="00BF0D59">
        <w:rPr>
          <w:rFonts w:hAnsi="宋体" w:hint="eastAsia"/>
          <w:sz w:val="24"/>
          <w:szCs w:val="24"/>
        </w:rPr>
        <w:t>当管线上下重叠或相距较近且不能按比例绘制时，每幅管线图应在管线</w:t>
      </w:r>
      <w:r w:rsidRPr="00BF0D59">
        <w:rPr>
          <w:rFonts w:hAnsi="宋体" w:hint="eastAsia"/>
          <w:spacing w:val="-12"/>
          <w:sz w:val="24"/>
          <w:szCs w:val="24"/>
        </w:rPr>
        <w:t xml:space="preserve">密集处以 </w:t>
      </w:r>
      <w:r w:rsidRPr="00BF0D59">
        <w:rPr>
          <w:rFonts w:hAnsi="宋体" w:hint="eastAsia"/>
          <w:sz w:val="24"/>
          <w:szCs w:val="24"/>
        </w:rPr>
        <w:t>1-2</w:t>
      </w:r>
      <w:r w:rsidRPr="00BF0D59">
        <w:rPr>
          <w:rFonts w:hAnsi="宋体" w:hint="eastAsia"/>
          <w:spacing w:val="-11"/>
          <w:sz w:val="24"/>
          <w:szCs w:val="24"/>
        </w:rPr>
        <w:t xml:space="preserve"> 处扯旗的方式说明。扯旗应按管线排列注明管线代码、规格、材质、总</w:t>
      </w:r>
      <w:r w:rsidRPr="00BF0D59">
        <w:rPr>
          <w:rFonts w:hAnsi="宋体" w:hint="eastAsia"/>
          <w:spacing w:val="-3"/>
          <w:sz w:val="24"/>
          <w:szCs w:val="24"/>
        </w:rPr>
        <w:t>孔数、压力（</w:t>
      </w:r>
      <w:r w:rsidRPr="00BF0D59">
        <w:rPr>
          <w:rFonts w:hAnsi="宋体" w:hint="eastAsia"/>
          <w:sz w:val="24"/>
          <w:szCs w:val="24"/>
        </w:rPr>
        <w:t>或电压</w:t>
      </w:r>
      <w:r w:rsidRPr="00BF0D59">
        <w:rPr>
          <w:rFonts w:hAnsi="宋体" w:hint="eastAsia"/>
          <w:spacing w:val="-5"/>
          <w:sz w:val="24"/>
          <w:szCs w:val="24"/>
        </w:rPr>
        <w:t>）</w:t>
      </w:r>
      <w:r w:rsidRPr="00BF0D59">
        <w:rPr>
          <w:rFonts w:hAnsi="宋体" w:hint="eastAsia"/>
          <w:spacing w:val="-6"/>
          <w:sz w:val="24"/>
          <w:szCs w:val="24"/>
        </w:rPr>
        <w:t>、埋深。扯旗线应垂直管线走向，扯旗内容应放在图内空白处</w:t>
      </w:r>
      <w:r w:rsidRPr="00BF0D59">
        <w:rPr>
          <w:rFonts w:hAnsi="宋体" w:hint="eastAsia"/>
          <w:spacing w:val="-5"/>
          <w:sz w:val="24"/>
          <w:szCs w:val="24"/>
        </w:rPr>
        <w:t>或图面负载较小处。扯旗需加表头，表头颜色为黑色，注记内容颜色与相应管线颜色</w:t>
      </w:r>
      <w:r w:rsidRPr="00BF0D59">
        <w:rPr>
          <w:rFonts w:hAnsi="宋体" w:hint="eastAsia"/>
          <w:spacing w:val="-7"/>
          <w:sz w:val="24"/>
          <w:szCs w:val="24"/>
        </w:rPr>
        <w:t>一致，格式上每列均需左对齐，字头朝北。管线排列：将扯旗引线顶端的管线注记置</w:t>
      </w:r>
      <w:r w:rsidRPr="00BF0D59">
        <w:rPr>
          <w:rFonts w:hAnsi="宋体" w:hint="eastAsia"/>
          <w:spacing w:val="-5"/>
          <w:sz w:val="24"/>
          <w:szCs w:val="24"/>
        </w:rPr>
        <w:t xml:space="preserve">于扯旗底部，但同一条路有两个以上扯旗时管线排列顺序宜保持一致。扯旗说明的方式、字体及大小应符合表 </w:t>
      </w:r>
      <w:r w:rsidRPr="00BF0D59">
        <w:rPr>
          <w:rFonts w:hAnsi="宋体" w:hint="eastAsia"/>
          <w:sz w:val="24"/>
          <w:szCs w:val="24"/>
        </w:rPr>
        <w:t>7.2.2.3</w:t>
      </w:r>
      <w:r w:rsidRPr="00BF0D59">
        <w:rPr>
          <w:rFonts w:hAnsi="宋体" w:hint="eastAsia"/>
          <w:spacing w:val="-12"/>
          <w:sz w:val="24"/>
          <w:szCs w:val="24"/>
        </w:rPr>
        <w:t xml:space="preserve"> 的规定。</w:t>
      </w:r>
    </w:p>
    <w:p w14:paraId="16DC2862" w14:textId="77777777" w:rsidR="00685DAC" w:rsidRPr="00BF0D59" w:rsidRDefault="00685DAC" w:rsidP="008F12FC">
      <w:pPr>
        <w:pStyle w:val="af1"/>
        <w:widowControl w:val="0"/>
        <w:numPr>
          <w:ilvl w:val="3"/>
          <w:numId w:val="94"/>
        </w:numPr>
        <w:autoSpaceDE w:val="0"/>
        <w:autoSpaceDN w:val="0"/>
        <w:spacing w:before="5" w:beforeAutospacing="0" w:after="0" w:afterAutospacing="0"/>
        <w:ind w:left="2166" w:hanging="1021"/>
        <w:jc w:val="both"/>
        <w:rPr>
          <w:rFonts w:hAnsi="宋体"/>
          <w:sz w:val="24"/>
          <w:szCs w:val="24"/>
        </w:rPr>
      </w:pPr>
      <w:r w:rsidRPr="00BF0D59">
        <w:rPr>
          <w:rFonts w:hAnsi="宋体" w:hint="eastAsia"/>
          <w:sz w:val="24"/>
          <w:szCs w:val="24"/>
        </w:rPr>
        <w:t>管线图应注记管线点编号、规格、材质等相关信息。</w:t>
      </w:r>
    </w:p>
    <w:p w14:paraId="170601EF" w14:textId="77777777" w:rsidR="00685DAC" w:rsidRPr="00BF0D59" w:rsidRDefault="00685DAC" w:rsidP="008F12FC">
      <w:pPr>
        <w:pStyle w:val="af1"/>
        <w:widowControl w:val="0"/>
        <w:numPr>
          <w:ilvl w:val="3"/>
          <w:numId w:val="94"/>
        </w:numPr>
        <w:autoSpaceDE w:val="0"/>
        <w:autoSpaceDN w:val="0"/>
        <w:spacing w:before="160" w:beforeAutospacing="0" w:after="0" w:afterAutospacing="0" w:line="360" w:lineRule="auto"/>
        <w:ind w:right="697" w:firstLine="480"/>
        <w:jc w:val="both"/>
        <w:rPr>
          <w:rFonts w:hAnsi="宋体"/>
          <w:sz w:val="24"/>
          <w:szCs w:val="24"/>
        </w:rPr>
      </w:pPr>
      <w:r w:rsidRPr="00BF0D59">
        <w:rPr>
          <w:rFonts w:hAnsi="宋体" w:hint="eastAsia"/>
          <w:spacing w:val="-5"/>
          <w:sz w:val="24"/>
          <w:szCs w:val="24"/>
        </w:rPr>
        <w:t xml:space="preserve">管线图上长度大于或等于 </w:t>
      </w:r>
      <w:r w:rsidRPr="00BF0D59">
        <w:rPr>
          <w:rFonts w:hAnsi="宋体" w:hint="eastAsia"/>
          <w:sz w:val="24"/>
          <w:szCs w:val="24"/>
        </w:rPr>
        <w:t>10mm</w:t>
      </w:r>
      <w:r w:rsidRPr="00BF0D59">
        <w:rPr>
          <w:rFonts w:hAnsi="宋体" w:hint="eastAsia"/>
          <w:spacing w:val="-9"/>
          <w:sz w:val="24"/>
          <w:szCs w:val="24"/>
        </w:rPr>
        <w:t xml:space="preserve"> 的排水管线段应在管线段的中点处标注</w:t>
      </w:r>
      <w:r w:rsidRPr="00BF0D59">
        <w:rPr>
          <w:rFonts w:hAnsi="宋体" w:hint="eastAsia"/>
          <w:sz w:val="24"/>
          <w:szCs w:val="24"/>
        </w:rPr>
        <w:t>流向符号。</w:t>
      </w:r>
    </w:p>
    <w:p w14:paraId="5C84E87E" w14:textId="77777777" w:rsidR="00685DAC" w:rsidRPr="00BF0D59" w:rsidRDefault="00685DAC" w:rsidP="008F12FC">
      <w:pPr>
        <w:pStyle w:val="af1"/>
        <w:widowControl w:val="0"/>
        <w:numPr>
          <w:ilvl w:val="3"/>
          <w:numId w:val="94"/>
        </w:numPr>
        <w:autoSpaceDE w:val="0"/>
        <w:autoSpaceDN w:val="0"/>
        <w:spacing w:before="1" w:beforeAutospacing="0" w:after="0" w:afterAutospacing="0" w:line="360" w:lineRule="auto"/>
        <w:ind w:right="671" w:firstLine="480"/>
        <w:jc w:val="both"/>
        <w:rPr>
          <w:rFonts w:hAnsi="宋体"/>
          <w:sz w:val="24"/>
          <w:szCs w:val="24"/>
        </w:rPr>
      </w:pPr>
      <w:r w:rsidRPr="00BF0D59">
        <w:rPr>
          <w:rFonts w:hAnsi="宋体" w:hint="eastAsia"/>
          <w:spacing w:val="-6"/>
          <w:sz w:val="24"/>
          <w:szCs w:val="24"/>
        </w:rPr>
        <w:t>专业地下管线图宜按管线小类分类编绘，也可按相近专业组合编绘，编</w:t>
      </w:r>
      <w:r w:rsidRPr="00BF0D59">
        <w:rPr>
          <w:rFonts w:hAnsi="宋体" w:hint="eastAsia"/>
          <w:sz w:val="24"/>
          <w:szCs w:val="24"/>
        </w:rPr>
        <w:t>绘要求应符合上述编绘条款有关规定。</w:t>
      </w:r>
    </w:p>
    <w:p w14:paraId="71D80C3A" w14:textId="77777777" w:rsidR="00685DAC" w:rsidRPr="00BF0D59" w:rsidRDefault="00685DAC" w:rsidP="008F12FC">
      <w:pPr>
        <w:pStyle w:val="af1"/>
        <w:widowControl w:val="0"/>
        <w:numPr>
          <w:ilvl w:val="3"/>
          <w:numId w:val="94"/>
        </w:numPr>
        <w:autoSpaceDE w:val="0"/>
        <w:autoSpaceDN w:val="0"/>
        <w:spacing w:before="2" w:beforeAutospacing="0" w:after="0" w:afterAutospacing="0"/>
        <w:ind w:left="2166" w:hanging="1021"/>
        <w:jc w:val="both"/>
        <w:rPr>
          <w:rFonts w:hAnsi="宋体"/>
          <w:sz w:val="24"/>
          <w:szCs w:val="24"/>
        </w:rPr>
      </w:pPr>
      <w:r w:rsidRPr="00BF0D59">
        <w:rPr>
          <w:rFonts w:hAnsi="宋体" w:hint="eastAsia"/>
          <w:sz w:val="24"/>
          <w:szCs w:val="24"/>
        </w:rPr>
        <w:t>普查作业单位应提供综合管线图和专业管线图。</w:t>
      </w:r>
    </w:p>
    <w:p w14:paraId="085A00D7" w14:textId="77777777" w:rsidR="00685DAC" w:rsidRPr="00BF0D59" w:rsidRDefault="00685DAC" w:rsidP="008F12FC">
      <w:pPr>
        <w:numPr>
          <w:ilvl w:val="2"/>
          <w:numId w:val="80"/>
        </w:numPr>
        <w:spacing w:before="160" w:line="256" w:lineRule="auto"/>
        <w:ind w:left="1391" w:hanging="726"/>
        <w:rPr>
          <w:b/>
          <w:sz w:val="24"/>
          <w:szCs w:val="24"/>
        </w:rPr>
      </w:pPr>
      <w:r w:rsidRPr="00BF0D59">
        <w:rPr>
          <w:rFonts w:hint="eastAsia"/>
          <w:b/>
          <w:sz w:val="24"/>
          <w:szCs w:val="24"/>
        </w:rPr>
        <w:t>管线成果表编制</w:t>
      </w:r>
    </w:p>
    <w:p w14:paraId="7FDEDDA4" w14:textId="77777777" w:rsidR="00685DAC" w:rsidRPr="00BF0D59" w:rsidRDefault="00685DAC" w:rsidP="008F12FC">
      <w:pPr>
        <w:pStyle w:val="af1"/>
        <w:widowControl w:val="0"/>
        <w:numPr>
          <w:ilvl w:val="3"/>
          <w:numId w:val="95"/>
        </w:numPr>
        <w:autoSpaceDE w:val="0"/>
        <w:autoSpaceDN w:val="0"/>
        <w:spacing w:before="161" w:beforeAutospacing="0" w:after="0" w:afterAutospacing="0" w:line="360" w:lineRule="auto"/>
        <w:ind w:right="637" w:firstLine="480"/>
        <w:rPr>
          <w:rFonts w:hAnsi="宋体"/>
          <w:sz w:val="24"/>
          <w:szCs w:val="24"/>
        </w:rPr>
      </w:pPr>
      <w:r w:rsidRPr="00BF0D59">
        <w:rPr>
          <w:rFonts w:hAnsi="宋体" w:hint="eastAsia"/>
          <w:sz w:val="24"/>
          <w:szCs w:val="24"/>
        </w:rPr>
        <w:lastRenderedPageBreak/>
        <w:t>管线成果表应依据管线普查成果和数据处理结果编制，并应保持管线图</w:t>
      </w:r>
      <w:r w:rsidRPr="00BF0D59">
        <w:rPr>
          <w:rFonts w:hAnsi="宋体" w:hint="eastAsia"/>
          <w:spacing w:val="-2"/>
          <w:sz w:val="24"/>
          <w:szCs w:val="24"/>
        </w:rPr>
        <w:t xml:space="preserve">上点号与管线点号一一对应，管线成果表的编制内容及格式应按附录 </w:t>
      </w:r>
      <w:r w:rsidRPr="00BF0D59">
        <w:rPr>
          <w:rFonts w:hAnsi="宋体" w:hint="eastAsia"/>
          <w:sz w:val="24"/>
          <w:szCs w:val="24"/>
        </w:rPr>
        <w:t>D</w:t>
      </w:r>
      <w:r w:rsidRPr="00BF0D59">
        <w:rPr>
          <w:rFonts w:hAnsi="宋体" w:hint="eastAsia"/>
          <w:spacing w:val="-11"/>
          <w:sz w:val="24"/>
          <w:szCs w:val="24"/>
        </w:rPr>
        <w:t xml:space="preserve"> 的规定执行。</w:t>
      </w:r>
    </w:p>
    <w:p w14:paraId="23E9DCDB" w14:textId="77777777" w:rsidR="00685DAC" w:rsidRPr="00BF0D59" w:rsidRDefault="00685DAC" w:rsidP="008F12FC">
      <w:pPr>
        <w:pStyle w:val="af1"/>
        <w:widowControl w:val="0"/>
        <w:numPr>
          <w:ilvl w:val="3"/>
          <w:numId w:val="95"/>
        </w:numPr>
        <w:autoSpaceDE w:val="0"/>
        <w:autoSpaceDN w:val="0"/>
        <w:spacing w:before="1" w:beforeAutospacing="0" w:after="0" w:afterAutospacing="0" w:line="360" w:lineRule="auto"/>
        <w:ind w:right="697" w:firstLine="480"/>
        <w:rPr>
          <w:rFonts w:hAnsi="宋体"/>
          <w:sz w:val="24"/>
          <w:szCs w:val="24"/>
        </w:rPr>
      </w:pPr>
      <w:r w:rsidRPr="00BF0D59">
        <w:rPr>
          <w:rFonts w:hAnsi="宋体" w:hint="eastAsia"/>
          <w:spacing w:val="-1"/>
          <w:sz w:val="24"/>
          <w:szCs w:val="24"/>
        </w:rPr>
        <w:t>成果表应在封面标注图幅号并编写制表说明，管线成果表以基本图幅为</w:t>
      </w:r>
      <w:r w:rsidRPr="00BF0D59">
        <w:rPr>
          <w:rFonts w:hAnsi="宋体" w:hint="eastAsia"/>
          <w:sz w:val="24"/>
          <w:szCs w:val="24"/>
        </w:rPr>
        <w:t>单位，按管线小类分表编制。</w:t>
      </w:r>
    </w:p>
    <w:p w14:paraId="5DCA9633" w14:textId="77777777" w:rsidR="00685DAC" w:rsidRPr="00BF0D59" w:rsidRDefault="00685DAC" w:rsidP="008F12FC">
      <w:pPr>
        <w:pStyle w:val="af1"/>
        <w:widowControl w:val="0"/>
        <w:numPr>
          <w:ilvl w:val="3"/>
          <w:numId w:val="95"/>
        </w:numPr>
        <w:autoSpaceDE w:val="0"/>
        <w:autoSpaceDN w:val="0"/>
        <w:spacing w:before="161" w:beforeAutospacing="0" w:after="0" w:afterAutospacing="0" w:line="360" w:lineRule="auto"/>
        <w:ind w:right="637" w:firstLine="480"/>
        <w:rPr>
          <w:rFonts w:hAnsi="宋体"/>
          <w:spacing w:val="-7"/>
          <w:sz w:val="24"/>
          <w:szCs w:val="24"/>
        </w:rPr>
      </w:pPr>
      <w:r w:rsidRPr="00BF0D59">
        <w:rPr>
          <w:rFonts w:hAnsi="宋体" w:hint="eastAsia"/>
          <w:spacing w:val="-7"/>
          <w:sz w:val="24"/>
          <w:szCs w:val="24"/>
        </w:rPr>
        <w:t>管线成果表应保证管线成图的逻辑完整性，对跨图幅的管线段以起点点号所在图幅判断管线段所属图幅。</w:t>
      </w:r>
    </w:p>
    <w:p w14:paraId="3FF0F7CC" w14:textId="77777777" w:rsidR="00685DAC" w:rsidRPr="00BF0D59" w:rsidRDefault="00685DAC" w:rsidP="008F12FC">
      <w:pPr>
        <w:pStyle w:val="af1"/>
        <w:widowControl w:val="0"/>
        <w:numPr>
          <w:ilvl w:val="3"/>
          <w:numId w:val="95"/>
        </w:numPr>
        <w:autoSpaceDE w:val="0"/>
        <w:autoSpaceDN w:val="0"/>
        <w:spacing w:before="161" w:beforeAutospacing="0" w:after="0" w:afterAutospacing="0" w:line="360" w:lineRule="auto"/>
        <w:ind w:right="637" w:firstLine="480"/>
        <w:rPr>
          <w:rFonts w:hAnsi="宋体"/>
          <w:sz w:val="24"/>
          <w:szCs w:val="24"/>
        </w:rPr>
      </w:pPr>
      <w:r w:rsidRPr="00BF0D59">
        <w:rPr>
          <w:rFonts w:hAnsi="宋体" w:hint="eastAsia"/>
          <w:spacing w:val="-7"/>
          <w:sz w:val="24"/>
          <w:szCs w:val="24"/>
        </w:rPr>
        <w:t xml:space="preserve">管线成果表应经过 </w:t>
      </w:r>
      <w:r w:rsidRPr="00BF0D59">
        <w:rPr>
          <w:rFonts w:hAnsi="宋体" w:hint="eastAsia"/>
          <w:sz w:val="24"/>
          <w:szCs w:val="24"/>
        </w:rPr>
        <w:t>100%</w:t>
      </w:r>
      <w:r w:rsidRPr="00BF0D59">
        <w:rPr>
          <w:rFonts w:hAnsi="宋体" w:hint="eastAsia"/>
          <w:spacing w:val="-1"/>
          <w:sz w:val="24"/>
          <w:szCs w:val="24"/>
        </w:rPr>
        <w:t xml:space="preserve">检查合格，相关信息应与探测原始记录相一致， </w:t>
      </w:r>
      <w:r w:rsidRPr="00BF0D59">
        <w:rPr>
          <w:rFonts w:hAnsi="宋体" w:hint="eastAsia"/>
          <w:sz w:val="24"/>
          <w:szCs w:val="24"/>
        </w:rPr>
        <w:t>管线成果表各项属性应与管线图保持一致。</w:t>
      </w:r>
    </w:p>
    <w:p w14:paraId="1A5F1BB6" w14:textId="77777777" w:rsidR="00685DAC" w:rsidRPr="00BF0D59" w:rsidRDefault="00685DAC" w:rsidP="00685DAC">
      <w:pPr>
        <w:pStyle w:val="af1"/>
        <w:widowControl w:val="0"/>
        <w:autoSpaceDE w:val="0"/>
        <w:autoSpaceDN w:val="0"/>
        <w:spacing w:before="1" w:beforeAutospacing="0" w:after="0" w:afterAutospacing="0"/>
        <w:rPr>
          <w:rFonts w:hAnsi="宋体"/>
          <w:sz w:val="23"/>
          <w:szCs w:val="23"/>
        </w:rPr>
      </w:pPr>
      <w:r w:rsidRPr="00BF0D59">
        <w:rPr>
          <w:rFonts w:hAnsi="宋体" w:hint="eastAsia"/>
          <w:sz w:val="23"/>
          <w:szCs w:val="23"/>
        </w:rPr>
        <w:t xml:space="preserve"> </w:t>
      </w:r>
    </w:p>
    <w:p w14:paraId="4DB6DD59" w14:textId="77777777" w:rsidR="00685DAC" w:rsidRPr="00BF0D59" w:rsidRDefault="00685DAC" w:rsidP="008F12FC">
      <w:pPr>
        <w:numPr>
          <w:ilvl w:val="1"/>
          <w:numId w:val="80"/>
        </w:numPr>
        <w:spacing w:before="100" w:beforeAutospacing="1" w:line="256" w:lineRule="auto"/>
        <w:jc w:val="both"/>
        <w:rPr>
          <w:b/>
          <w:sz w:val="24"/>
          <w:szCs w:val="24"/>
        </w:rPr>
      </w:pPr>
      <w:r w:rsidRPr="00BF0D59">
        <w:rPr>
          <w:rFonts w:hint="eastAsia"/>
          <w:b/>
          <w:sz w:val="24"/>
          <w:szCs w:val="24"/>
        </w:rPr>
        <w:t>普查作业单位质量检查</w:t>
      </w:r>
    </w:p>
    <w:p w14:paraId="7B567D10" w14:textId="77777777" w:rsidR="00685DAC" w:rsidRPr="00BF0D59" w:rsidRDefault="00685DAC" w:rsidP="00685DAC">
      <w:pPr>
        <w:pStyle w:val="af1"/>
        <w:widowControl w:val="0"/>
        <w:autoSpaceDE w:val="0"/>
        <w:autoSpaceDN w:val="0"/>
        <w:spacing w:before="0" w:beforeAutospacing="0" w:after="0" w:afterAutospacing="0"/>
        <w:rPr>
          <w:rFonts w:hAnsi="宋体"/>
          <w:b/>
          <w:sz w:val="22"/>
          <w:szCs w:val="22"/>
        </w:rPr>
      </w:pPr>
      <w:r w:rsidRPr="00BF0D59">
        <w:rPr>
          <w:rFonts w:hAnsi="宋体" w:hint="eastAsia"/>
          <w:b/>
          <w:sz w:val="22"/>
          <w:szCs w:val="22"/>
        </w:rPr>
        <w:t xml:space="preserve"> </w:t>
      </w:r>
    </w:p>
    <w:p w14:paraId="4008D7EE" w14:textId="77777777" w:rsidR="00685DAC" w:rsidRPr="00BF0D59" w:rsidRDefault="00685DAC" w:rsidP="008F12FC">
      <w:pPr>
        <w:numPr>
          <w:ilvl w:val="2"/>
          <w:numId w:val="80"/>
        </w:numPr>
        <w:spacing w:before="201" w:line="256" w:lineRule="auto"/>
        <w:ind w:hanging="666"/>
        <w:jc w:val="both"/>
        <w:rPr>
          <w:b/>
          <w:sz w:val="24"/>
          <w:szCs w:val="24"/>
        </w:rPr>
      </w:pPr>
      <w:r w:rsidRPr="00BF0D59">
        <w:rPr>
          <w:rFonts w:hint="eastAsia"/>
          <w:b/>
          <w:sz w:val="24"/>
          <w:szCs w:val="24"/>
        </w:rPr>
        <w:t>一般规定</w:t>
      </w:r>
    </w:p>
    <w:p w14:paraId="2E50AEE3" w14:textId="77777777" w:rsidR="00685DAC" w:rsidRPr="00BF0D59" w:rsidRDefault="00685DAC" w:rsidP="008F12FC">
      <w:pPr>
        <w:pStyle w:val="af1"/>
        <w:widowControl w:val="0"/>
        <w:numPr>
          <w:ilvl w:val="3"/>
          <w:numId w:val="96"/>
        </w:numPr>
        <w:autoSpaceDE w:val="0"/>
        <w:autoSpaceDN w:val="0"/>
        <w:spacing w:before="161" w:beforeAutospacing="0" w:after="0" w:afterAutospacing="0" w:line="360" w:lineRule="auto"/>
        <w:ind w:right="673" w:firstLine="480"/>
        <w:jc w:val="both"/>
        <w:rPr>
          <w:rFonts w:hAnsi="宋体"/>
          <w:sz w:val="24"/>
          <w:szCs w:val="24"/>
        </w:rPr>
      </w:pPr>
      <w:r w:rsidRPr="00BF0D59">
        <w:rPr>
          <w:rFonts w:hAnsi="宋体" w:hint="eastAsia"/>
          <w:sz w:val="24"/>
          <w:szCs w:val="24"/>
        </w:rPr>
        <w:t>地下管线普查成果更新自检工作由普查作业单位组织实施，实行二级检</w:t>
      </w:r>
      <w:r w:rsidRPr="00BF0D59">
        <w:rPr>
          <w:rFonts w:hAnsi="宋体" w:hint="eastAsia"/>
          <w:spacing w:val="-6"/>
          <w:sz w:val="24"/>
          <w:szCs w:val="24"/>
        </w:rPr>
        <w:t>查制度。一级检查采用全数检查；二级检查时外业检查采用抽样检查，内业采用全数</w:t>
      </w:r>
      <w:r w:rsidRPr="00BF0D59">
        <w:rPr>
          <w:rFonts w:hAnsi="宋体" w:hint="eastAsia"/>
          <w:sz w:val="24"/>
          <w:szCs w:val="24"/>
        </w:rPr>
        <w:t>检查。</w:t>
      </w:r>
    </w:p>
    <w:p w14:paraId="685203BE" w14:textId="77777777" w:rsidR="00685DAC" w:rsidRPr="00BF0D59" w:rsidRDefault="00685DAC" w:rsidP="008F12FC">
      <w:pPr>
        <w:pStyle w:val="af1"/>
        <w:widowControl w:val="0"/>
        <w:numPr>
          <w:ilvl w:val="3"/>
          <w:numId w:val="96"/>
        </w:numPr>
        <w:autoSpaceDE w:val="0"/>
        <w:autoSpaceDN w:val="0"/>
        <w:spacing w:before="2" w:beforeAutospacing="0" w:after="0" w:afterAutospacing="0" w:line="360" w:lineRule="auto"/>
        <w:ind w:right="697" w:firstLine="480"/>
        <w:jc w:val="both"/>
        <w:rPr>
          <w:rFonts w:hAnsi="宋体"/>
          <w:sz w:val="24"/>
          <w:szCs w:val="24"/>
        </w:rPr>
      </w:pPr>
      <w:r w:rsidRPr="00BF0D59">
        <w:rPr>
          <w:rFonts w:hAnsi="宋体" w:hint="eastAsia"/>
          <w:spacing w:val="-1"/>
          <w:sz w:val="24"/>
          <w:szCs w:val="24"/>
        </w:rPr>
        <w:t>普查作业单位质量检查包括管线数据位置精度检查、地理精度检查、管</w:t>
      </w:r>
      <w:r w:rsidRPr="00BF0D59">
        <w:rPr>
          <w:rFonts w:hAnsi="宋体" w:hint="eastAsia"/>
          <w:spacing w:val="-3"/>
          <w:sz w:val="24"/>
          <w:szCs w:val="24"/>
        </w:rPr>
        <w:t xml:space="preserve">线图质量检查和接边检查，位置精度应符合 </w:t>
      </w:r>
      <w:r w:rsidRPr="00BF0D59">
        <w:rPr>
          <w:rFonts w:hAnsi="宋体" w:hint="eastAsia"/>
          <w:sz w:val="24"/>
          <w:szCs w:val="24"/>
        </w:rPr>
        <w:t>3.5.1.2</w:t>
      </w:r>
      <w:r w:rsidRPr="00BF0D59">
        <w:rPr>
          <w:rFonts w:hAnsi="宋体" w:hint="eastAsia"/>
          <w:spacing w:val="-9"/>
          <w:sz w:val="24"/>
          <w:szCs w:val="24"/>
        </w:rPr>
        <w:t xml:space="preserve"> 条款的规定。</w:t>
      </w:r>
    </w:p>
    <w:p w14:paraId="2D668297" w14:textId="77777777" w:rsidR="00685DAC" w:rsidRPr="00BF0D59" w:rsidRDefault="00685DAC" w:rsidP="00685DAC">
      <w:pPr>
        <w:pStyle w:val="af1"/>
        <w:widowControl w:val="0"/>
        <w:autoSpaceDE w:val="0"/>
        <w:autoSpaceDN w:val="0"/>
        <w:spacing w:before="1" w:beforeAutospacing="0" w:after="0" w:afterAutospacing="0" w:line="360" w:lineRule="auto"/>
        <w:ind w:left="666" w:right="635" w:firstLine="480"/>
        <w:rPr>
          <w:rFonts w:hAnsi="宋体"/>
        </w:rPr>
      </w:pPr>
      <w:r w:rsidRPr="00BF0D59">
        <w:rPr>
          <w:rFonts w:hAnsi="宋体" w:hint="eastAsia"/>
          <w:sz w:val="24"/>
          <w:szCs w:val="24"/>
        </w:rPr>
        <w:t>1、位置精度检查包括控制点的平面位置精度和高程精度检查、明显管线点重复量测精度、隐蔽管线点平面位置和埋深重复探查精度、管线点平面位置和高程重复测量精度的检查、隐蔽管线点开挖的检查。</w:t>
      </w:r>
    </w:p>
    <w:p w14:paraId="50ACAA47" w14:textId="77777777" w:rsidR="00685DAC" w:rsidRPr="00BF0D59" w:rsidRDefault="00685DAC" w:rsidP="00685DAC">
      <w:pPr>
        <w:pStyle w:val="af1"/>
        <w:widowControl w:val="0"/>
        <w:autoSpaceDE w:val="0"/>
        <w:autoSpaceDN w:val="0"/>
        <w:spacing w:before="2" w:beforeAutospacing="0" w:after="0" w:afterAutospacing="0" w:line="360" w:lineRule="auto"/>
        <w:ind w:left="666" w:right="757" w:firstLine="480"/>
        <w:rPr>
          <w:rFonts w:hAnsi="宋体"/>
        </w:rPr>
      </w:pPr>
      <w:r w:rsidRPr="00BF0D59">
        <w:rPr>
          <w:rFonts w:hAnsi="宋体" w:hint="eastAsia"/>
          <w:sz w:val="24"/>
          <w:szCs w:val="24"/>
        </w:rPr>
        <w:t>2、地理精度检查主要包括管线属性数据的齐全性、正确性、协调性和地下管线连接关系、走向的检查。</w:t>
      </w:r>
    </w:p>
    <w:p w14:paraId="0B0D5451" w14:textId="77777777" w:rsidR="00685DAC" w:rsidRPr="00BF0D59" w:rsidRDefault="00685DAC" w:rsidP="00685DAC">
      <w:pPr>
        <w:pStyle w:val="af1"/>
        <w:widowControl w:val="0"/>
        <w:autoSpaceDE w:val="0"/>
        <w:autoSpaceDN w:val="0"/>
        <w:spacing w:before="1" w:beforeAutospacing="0" w:after="0" w:afterAutospacing="0" w:line="360" w:lineRule="auto"/>
        <w:ind w:left="666" w:right="757" w:firstLine="480"/>
        <w:rPr>
          <w:rFonts w:hAnsi="宋体"/>
        </w:rPr>
      </w:pPr>
      <w:r w:rsidRPr="00BF0D59">
        <w:rPr>
          <w:rFonts w:hAnsi="宋体" w:hint="eastAsia"/>
          <w:sz w:val="24"/>
          <w:szCs w:val="24"/>
        </w:rPr>
        <w:t>3、管线图质量检查主要指图形与属性数据库一致性检查、管线图注记规范性检查和错漏检查。</w:t>
      </w:r>
    </w:p>
    <w:p w14:paraId="196857D5" w14:textId="77777777" w:rsidR="00685DAC" w:rsidRPr="00BF0D59" w:rsidRDefault="00685DAC" w:rsidP="00685DAC">
      <w:pPr>
        <w:pStyle w:val="af1"/>
        <w:widowControl w:val="0"/>
        <w:autoSpaceDE w:val="0"/>
        <w:autoSpaceDN w:val="0"/>
        <w:spacing w:before="1" w:beforeAutospacing="0" w:after="0" w:afterAutospacing="0" w:line="360" w:lineRule="auto"/>
        <w:ind w:left="666" w:right="757" w:firstLine="480"/>
        <w:rPr>
          <w:rFonts w:hAnsi="宋体"/>
        </w:rPr>
      </w:pPr>
      <w:r w:rsidRPr="00BF0D59">
        <w:rPr>
          <w:rFonts w:hAnsi="宋体" w:hint="eastAsia"/>
          <w:sz w:val="24"/>
          <w:szCs w:val="24"/>
        </w:rPr>
        <w:t>4、测区间接边检查采取接边点、接边管线段全数检查；检查内容为测区间接边一致性检查、接边点属性一致性检查及接边管线段属性一致性检查。</w:t>
      </w:r>
    </w:p>
    <w:p w14:paraId="52FE46E4" w14:textId="77777777" w:rsidR="00685DAC" w:rsidRPr="00BF0D59" w:rsidRDefault="00685DAC" w:rsidP="008F12FC">
      <w:pPr>
        <w:pStyle w:val="af1"/>
        <w:widowControl w:val="0"/>
        <w:numPr>
          <w:ilvl w:val="3"/>
          <w:numId w:val="96"/>
        </w:numPr>
        <w:autoSpaceDE w:val="0"/>
        <w:autoSpaceDN w:val="0"/>
        <w:spacing w:before="1" w:beforeAutospacing="0" w:after="0" w:afterAutospacing="0" w:line="360" w:lineRule="auto"/>
        <w:ind w:right="697" w:firstLine="480"/>
        <w:rPr>
          <w:rFonts w:hAnsi="宋体"/>
          <w:sz w:val="24"/>
          <w:szCs w:val="24"/>
        </w:rPr>
      </w:pPr>
      <w:r w:rsidRPr="00BF0D59">
        <w:rPr>
          <w:rFonts w:hAnsi="宋体" w:hint="eastAsia"/>
          <w:spacing w:val="-1"/>
          <w:sz w:val="24"/>
          <w:szCs w:val="24"/>
        </w:rPr>
        <w:t>检查取样按图幅总数或管线点数量进行，取样应遵循随机抽取、均匀分</w:t>
      </w:r>
      <w:r w:rsidRPr="00BF0D59">
        <w:rPr>
          <w:rFonts w:hAnsi="宋体" w:hint="eastAsia"/>
          <w:sz w:val="24"/>
          <w:szCs w:val="24"/>
        </w:rPr>
        <w:t>布、有代表性的原则。</w:t>
      </w:r>
    </w:p>
    <w:p w14:paraId="7FF281B9" w14:textId="77777777" w:rsidR="00685DAC" w:rsidRPr="00BF0D59" w:rsidRDefault="00685DAC" w:rsidP="008F12FC">
      <w:pPr>
        <w:pStyle w:val="af1"/>
        <w:widowControl w:val="0"/>
        <w:numPr>
          <w:ilvl w:val="3"/>
          <w:numId w:val="96"/>
        </w:numPr>
        <w:autoSpaceDE w:val="0"/>
        <w:autoSpaceDN w:val="0"/>
        <w:spacing w:before="1" w:beforeAutospacing="0" w:after="0" w:afterAutospacing="0" w:line="360" w:lineRule="auto"/>
        <w:ind w:right="551" w:firstLine="480"/>
        <w:rPr>
          <w:rFonts w:hAnsi="宋体"/>
          <w:sz w:val="24"/>
          <w:szCs w:val="24"/>
        </w:rPr>
      </w:pPr>
      <w:r w:rsidRPr="00BF0D59">
        <w:rPr>
          <w:rFonts w:hAnsi="宋体" w:hint="eastAsia"/>
          <w:sz w:val="24"/>
          <w:szCs w:val="24"/>
        </w:rPr>
        <w:t>对所抽取的样本进行详查，根据各单位成果的质量元素及检查项，按相</w:t>
      </w:r>
      <w:r w:rsidRPr="00BF0D59">
        <w:rPr>
          <w:rFonts w:hAnsi="宋体" w:hint="eastAsia"/>
          <w:spacing w:val="-5"/>
          <w:sz w:val="24"/>
          <w:szCs w:val="24"/>
        </w:rPr>
        <w:t>关规范、技术指标和招标文件要求逐个检查单位成果并统计各类错漏数量，并按相应</w:t>
      </w:r>
      <w:r w:rsidRPr="00BF0D59">
        <w:rPr>
          <w:rFonts w:hAnsi="宋体" w:hint="eastAsia"/>
          <w:spacing w:val="-14"/>
          <w:sz w:val="24"/>
          <w:szCs w:val="24"/>
        </w:rPr>
        <w:t>的</w:t>
      </w:r>
      <w:r w:rsidRPr="00BF0D59">
        <w:rPr>
          <w:rFonts w:hAnsi="宋体" w:hint="eastAsia"/>
          <w:spacing w:val="-14"/>
          <w:sz w:val="24"/>
          <w:szCs w:val="24"/>
        </w:rPr>
        <w:lastRenderedPageBreak/>
        <w:t>质量元素、质量子元素分类及权重以及错漏分类进行评定单位成果质量。质量元素、</w:t>
      </w:r>
      <w:r w:rsidRPr="00BF0D59">
        <w:rPr>
          <w:rFonts w:hAnsi="宋体" w:hint="eastAsia"/>
          <w:sz w:val="24"/>
          <w:szCs w:val="24"/>
        </w:rPr>
        <w:t>质量子元素分类按《城镇地下管线普查成果质量检查技术规定》的规定执行。</w:t>
      </w:r>
    </w:p>
    <w:p w14:paraId="1567A1CD" w14:textId="77777777" w:rsidR="00685DAC" w:rsidRPr="00BF0D59" w:rsidRDefault="00685DAC" w:rsidP="008F12FC">
      <w:pPr>
        <w:pStyle w:val="af1"/>
        <w:widowControl w:val="0"/>
        <w:numPr>
          <w:ilvl w:val="3"/>
          <w:numId w:val="96"/>
        </w:numPr>
        <w:autoSpaceDE w:val="0"/>
        <w:autoSpaceDN w:val="0"/>
        <w:spacing w:before="3" w:beforeAutospacing="0" w:after="0" w:afterAutospacing="0" w:line="360" w:lineRule="auto"/>
        <w:ind w:right="671" w:firstLine="480"/>
        <w:rPr>
          <w:rFonts w:hAnsi="宋体"/>
          <w:sz w:val="24"/>
          <w:szCs w:val="24"/>
        </w:rPr>
      </w:pPr>
      <w:r w:rsidRPr="00BF0D59">
        <w:rPr>
          <w:rFonts w:hAnsi="宋体" w:hint="eastAsia"/>
          <w:spacing w:val="-3"/>
          <w:sz w:val="24"/>
          <w:szCs w:val="24"/>
        </w:rPr>
        <w:t xml:space="preserve">当任一检查项的粗差比例超过样本点总数的 </w:t>
      </w:r>
      <w:r w:rsidRPr="00BF0D59">
        <w:rPr>
          <w:rFonts w:hAnsi="宋体" w:hint="eastAsia"/>
          <w:spacing w:val="-12"/>
          <w:sz w:val="24"/>
          <w:szCs w:val="24"/>
        </w:rPr>
        <w:t>5%</w:t>
      </w:r>
      <w:r w:rsidRPr="00BF0D59">
        <w:rPr>
          <w:rFonts w:hAnsi="宋体" w:hint="eastAsia"/>
          <w:spacing w:val="-5"/>
          <w:sz w:val="24"/>
          <w:szCs w:val="24"/>
        </w:rPr>
        <w:t>，该批单位成果判为不合</w:t>
      </w:r>
      <w:r w:rsidRPr="00BF0D59">
        <w:rPr>
          <w:rFonts w:hAnsi="宋体" w:hint="eastAsia"/>
          <w:sz w:val="24"/>
          <w:szCs w:val="24"/>
        </w:rPr>
        <w:t>格。</w:t>
      </w:r>
    </w:p>
    <w:p w14:paraId="43B6F83C" w14:textId="77777777" w:rsidR="00685DAC" w:rsidRPr="00BF0D59" w:rsidRDefault="00685DAC" w:rsidP="008F12FC">
      <w:pPr>
        <w:pStyle w:val="af1"/>
        <w:widowControl w:val="0"/>
        <w:numPr>
          <w:ilvl w:val="3"/>
          <w:numId w:val="96"/>
        </w:numPr>
        <w:autoSpaceDE w:val="0"/>
        <w:autoSpaceDN w:val="0"/>
        <w:spacing w:before="135" w:beforeAutospacing="0" w:after="0" w:afterAutospacing="0" w:line="360" w:lineRule="auto"/>
        <w:ind w:right="697" w:firstLine="480"/>
        <w:jc w:val="both"/>
        <w:rPr>
          <w:rFonts w:hAnsi="宋体"/>
          <w:sz w:val="24"/>
          <w:szCs w:val="24"/>
        </w:rPr>
      </w:pPr>
      <w:r w:rsidRPr="00BF0D59">
        <w:rPr>
          <w:rFonts w:hAnsi="宋体" w:hint="eastAsia"/>
          <w:spacing w:val="-3"/>
          <w:sz w:val="24"/>
          <w:szCs w:val="24"/>
        </w:rPr>
        <w:t>普查作业单位质量检查还应进行地下管线三维数据碰撞检查、逻辑一致</w:t>
      </w:r>
      <w:r w:rsidRPr="00BF0D59">
        <w:rPr>
          <w:rFonts w:hAnsi="宋体" w:hint="eastAsia"/>
          <w:sz w:val="24"/>
          <w:szCs w:val="24"/>
        </w:rPr>
        <w:t>性检查、数据接边检查。</w:t>
      </w:r>
    </w:p>
    <w:p w14:paraId="5D5DE991" w14:textId="77777777" w:rsidR="00685DAC" w:rsidRPr="00BF0D59" w:rsidRDefault="00685DAC" w:rsidP="008F12FC">
      <w:pPr>
        <w:pStyle w:val="af1"/>
        <w:widowControl w:val="0"/>
        <w:numPr>
          <w:ilvl w:val="3"/>
          <w:numId w:val="96"/>
        </w:numPr>
        <w:autoSpaceDE w:val="0"/>
        <w:autoSpaceDN w:val="0"/>
        <w:spacing w:before="135" w:beforeAutospacing="0" w:after="0" w:afterAutospacing="0" w:line="360" w:lineRule="auto"/>
        <w:ind w:right="697" w:firstLine="480"/>
        <w:jc w:val="both"/>
        <w:rPr>
          <w:rFonts w:hAnsi="宋体"/>
          <w:sz w:val="24"/>
          <w:szCs w:val="24"/>
        </w:rPr>
      </w:pPr>
      <w:r w:rsidRPr="00BF0D59">
        <w:rPr>
          <w:rFonts w:hAnsi="宋体" w:hint="eastAsia"/>
          <w:spacing w:val="-1"/>
          <w:sz w:val="24"/>
          <w:szCs w:val="24"/>
        </w:rPr>
        <w:t>各级检查工作应做好记录，普查单位检查完成后应编写质量检查报告。</w:t>
      </w:r>
      <w:r w:rsidRPr="00BF0D59">
        <w:rPr>
          <w:rFonts w:hAnsi="宋体" w:hint="eastAsia"/>
          <w:sz w:val="24"/>
          <w:szCs w:val="24"/>
        </w:rPr>
        <w:t>检查报告应包含下列内容：</w:t>
      </w:r>
    </w:p>
    <w:p w14:paraId="76D63C5C" w14:textId="77777777" w:rsidR="00685DAC" w:rsidRPr="00BF0D59" w:rsidRDefault="00685DAC" w:rsidP="00685DAC">
      <w:pPr>
        <w:pStyle w:val="af1"/>
        <w:widowControl w:val="0"/>
        <w:autoSpaceDE w:val="0"/>
        <w:autoSpaceDN w:val="0"/>
        <w:spacing w:before="1" w:beforeAutospacing="0" w:after="0" w:afterAutospacing="0"/>
        <w:ind w:left="1146"/>
        <w:rPr>
          <w:rFonts w:hAnsi="宋体"/>
        </w:rPr>
      </w:pPr>
      <w:r w:rsidRPr="00BF0D59">
        <w:rPr>
          <w:rFonts w:hAnsi="宋体" w:hint="eastAsia"/>
          <w:sz w:val="24"/>
          <w:szCs w:val="24"/>
        </w:rPr>
        <w:t>1、 工程概况；</w:t>
      </w:r>
    </w:p>
    <w:p w14:paraId="13D689B7" w14:textId="77777777" w:rsidR="00685DAC" w:rsidRPr="00BF0D59" w:rsidRDefault="00685DAC" w:rsidP="00685DAC">
      <w:pPr>
        <w:pStyle w:val="af1"/>
        <w:widowControl w:val="0"/>
        <w:autoSpaceDE w:val="0"/>
        <w:autoSpaceDN w:val="0"/>
        <w:spacing w:before="161" w:beforeAutospacing="0" w:after="0" w:afterAutospacing="0"/>
        <w:ind w:left="1146"/>
        <w:rPr>
          <w:rFonts w:hAnsi="宋体"/>
        </w:rPr>
      </w:pPr>
      <w:r w:rsidRPr="00BF0D59">
        <w:rPr>
          <w:rFonts w:hAnsi="宋体" w:hint="eastAsia"/>
          <w:sz w:val="24"/>
          <w:szCs w:val="24"/>
        </w:rPr>
        <w:t>2、 检查工作概况；</w:t>
      </w:r>
    </w:p>
    <w:p w14:paraId="286DE15D" w14:textId="77777777" w:rsidR="00685DAC" w:rsidRPr="00BF0D59" w:rsidRDefault="00685DAC" w:rsidP="00685DAC">
      <w:pPr>
        <w:pStyle w:val="af1"/>
        <w:widowControl w:val="0"/>
        <w:autoSpaceDE w:val="0"/>
        <w:autoSpaceDN w:val="0"/>
        <w:spacing w:before="160" w:beforeAutospacing="0" w:after="0" w:afterAutospacing="0"/>
        <w:ind w:left="1146"/>
        <w:rPr>
          <w:rFonts w:hAnsi="宋体"/>
        </w:rPr>
      </w:pPr>
      <w:r w:rsidRPr="00BF0D59">
        <w:rPr>
          <w:rFonts w:hAnsi="宋体" w:hint="eastAsia"/>
          <w:sz w:val="24"/>
          <w:szCs w:val="24"/>
        </w:rPr>
        <w:t>3、 技术依据；</w:t>
      </w:r>
    </w:p>
    <w:p w14:paraId="1A6B62E3" w14:textId="77777777" w:rsidR="00685DAC" w:rsidRPr="00BF0D59" w:rsidRDefault="00685DAC" w:rsidP="00685DAC">
      <w:pPr>
        <w:pStyle w:val="af1"/>
        <w:widowControl w:val="0"/>
        <w:autoSpaceDE w:val="0"/>
        <w:autoSpaceDN w:val="0"/>
        <w:spacing w:before="161" w:beforeAutospacing="0" w:after="0" w:afterAutospacing="0"/>
        <w:ind w:left="1146"/>
        <w:rPr>
          <w:rFonts w:hAnsi="宋体"/>
        </w:rPr>
      </w:pPr>
      <w:r w:rsidRPr="00BF0D59">
        <w:rPr>
          <w:rFonts w:hAnsi="宋体" w:hint="eastAsia"/>
          <w:sz w:val="24"/>
          <w:szCs w:val="24"/>
        </w:rPr>
        <w:t>4、 检查内容及方法；</w:t>
      </w:r>
    </w:p>
    <w:p w14:paraId="24BD577D" w14:textId="77777777" w:rsidR="00685DAC" w:rsidRPr="00BF0D59" w:rsidRDefault="00685DAC" w:rsidP="00685DAC">
      <w:pPr>
        <w:pStyle w:val="af1"/>
        <w:widowControl w:val="0"/>
        <w:autoSpaceDE w:val="0"/>
        <w:autoSpaceDN w:val="0"/>
        <w:spacing w:before="160" w:beforeAutospacing="0" w:after="0" w:afterAutospacing="0"/>
        <w:ind w:left="1146"/>
        <w:rPr>
          <w:rFonts w:hAnsi="宋体"/>
        </w:rPr>
      </w:pPr>
      <w:r w:rsidRPr="00BF0D59">
        <w:rPr>
          <w:rFonts w:hAnsi="宋体" w:hint="eastAsia"/>
          <w:sz w:val="24"/>
          <w:szCs w:val="24"/>
        </w:rPr>
        <w:t>5、 抽样情况；</w:t>
      </w:r>
    </w:p>
    <w:p w14:paraId="0ED212A8" w14:textId="77777777" w:rsidR="00685DAC" w:rsidRPr="00BF0D59" w:rsidRDefault="00685DAC" w:rsidP="00685DAC">
      <w:pPr>
        <w:pStyle w:val="af1"/>
        <w:widowControl w:val="0"/>
        <w:autoSpaceDE w:val="0"/>
        <w:autoSpaceDN w:val="0"/>
        <w:spacing w:before="161" w:beforeAutospacing="0" w:after="0" w:afterAutospacing="0"/>
        <w:ind w:left="1146"/>
        <w:rPr>
          <w:rFonts w:hAnsi="宋体"/>
        </w:rPr>
      </w:pPr>
      <w:r w:rsidRPr="00BF0D59">
        <w:rPr>
          <w:rFonts w:hAnsi="宋体" w:hint="eastAsia"/>
          <w:sz w:val="24"/>
          <w:szCs w:val="24"/>
        </w:rPr>
        <w:t>6、 精度统计、质量统计与质量评价；</w:t>
      </w:r>
    </w:p>
    <w:p w14:paraId="2C226C02" w14:textId="77777777" w:rsidR="00685DAC" w:rsidRPr="00BF0D59" w:rsidRDefault="00685DAC" w:rsidP="00685DAC">
      <w:pPr>
        <w:pStyle w:val="af1"/>
        <w:widowControl w:val="0"/>
        <w:autoSpaceDE w:val="0"/>
        <w:autoSpaceDN w:val="0"/>
        <w:spacing w:before="160" w:beforeAutospacing="0" w:after="0" w:afterAutospacing="0"/>
        <w:ind w:left="1146"/>
        <w:rPr>
          <w:rFonts w:hAnsi="宋体"/>
        </w:rPr>
      </w:pPr>
      <w:r w:rsidRPr="00BF0D59">
        <w:rPr>
          <w:rFonts w:hAnsi="宋体" w:hint="eastAsia"/>
          <w:sz w:val="24"/>
          <w:szCs w:val="24"/>
        </w:rPr>
        <w:t>7、 主要质量问题及处理情况。</w:t>
      </w:r>
    </w:p>
    <w:p w14:paraId="3F964C50" w14:textId="77777777" w:rsidR="00685DAC" w:rsidRPr="00BF0D59" w:rsidRDefault="00685DAC" w:rsidP="008F12FC">
      <w:pPr>
        <w:pStyle w:val="af1"/>
        <w:widowControl w:val="0"/>
        <w:numPr>
          <w:ilvl w:val="3"/>
          <w:numId w:val="96"/>
        </w:numPr>
        <w:autoSpaceDE w:val="0"/>
        <w:autoSpaceDN w:val="0"/>
        <w:spacing w:before="161" w:beforeAutospacing="0" w:after="0" w:afterAutospacing="0" w:line="360" w:lineRule="auto"/>
        <w:ind w:left="1146" w:right="1417" w:firstLine="0"/>
        <w:rPr>
          <w:rFonts w:hAnsi="宋体"/>
          <w:sz w:val="24"/>
          <w:szCs w:val="24"/>
        </w:rPr>
      </w:pPr>
      <w:r w:rsidRPr="00BF0D59">
        <w:rPr>
          <w:rFonts w:hAnsi="宋体" w:hint="eastAsia"/>
          <w:spacing w:val="-1"/>
          <w:sz w:val="24"/>
          <w:szCs w:val="24"/>
        </w:rPr>
        <w:t xml:space="preserve">普查作业单位自检合格后方可提交监理单位。提交成果应包含： </w:t>
      </w:r>
      <w:r w:rsidRPr="00BF0D59">
        <w:rPr>
          <w:rFonts w:hAnsi="宋体" w:hint="eastAsia"/>
          <w:sz w:val="24"/>
          <w:szCs w:val="24"/>
        </w:rPr>
        <w:t>1</w:t>
      </w:r>
      <w:r w:rsidRPr="00BF0D59">
        <w:rPr>
          <w:rFonts w:hAnsi="宋体" w:hint="eastAsia"/>
          <w:spacing w:val="-8"/>
          <w:sz w:val="24"/>
          <w:szCs w:val="24"/>
        </w:rPr>
        <w:t>、 地下管线探查检查记录表；</w:t>
      </w:r>
    </w:p>
    <w:p w14:paraId="03FA6CC3" w14:textId="77777777" w:rsidR="00685DAC" w:rsidRPr="00BF0D59" w:rsidRDefault="00685DAC" w:rsidP="00685DAC">
      <w:pPr>
        <w:pStyle w:val="af1"/>
        <w:widowControl w:val="0"/>
        <w:autoSpaceDE w:val="0"/>
        <w:autoSpaceDN w:val="0"/>
        <w:spacing w:before="1" w:beforeAutospacing="0" w:after="0" w:afterAutospacing="0"/>
        <w:ind w:left="1146"/>
        <w:rPr>
          <w:rFonts w:hAnsi="宋体"/>
        </w:rPr>
      </w:pPr>
      <w:r w:rsidRPr="00BF0D59">
        <w:rPr>
          <w:rFonts w:hAnsi="宋体" w:hint="eastAsia"/>
          <w:sz w:val="24"/>
          <w:szCs w:val="24"/>
        </w:rPr>
        <w:t>2、 质量检查报告；</w:t>
      </w:r>
    </w:p>
    <w:p w14:paraId="392B2432" w14:textId="77777777" w:rsidR="00685DAC" w:rsidRPr="00BF0D59" w:rsidRDefault="00685DAC" w:rsidP="00685DAC">
      <w:pPr>
        <w:pStyle w:val="af1"/>
        <w:widowControl w:val="0"/>
        <w:autoSpaceDE w:val="0"/>
        <w:autoSpaceDN w:val="0"/>
        <w:spacing w:before="161" w:beforeAutospacing="0" w:after="0" w:afterAutospacing="0"/>
        <w:ind w:left="1146"/>
        <w:rPr>
          <w:rFonts w:hAnsi="宋体"/>
        </w:rPr>
      </w:pPr>
      <w:r w:rsidRPr="00BF0D59">
        <w:rPr>
          <w:rFonts w:hAnsi="宋体" w:hint="eastAsia"/>
          <w:sz w:val="24"/>
          <w:szCs w:val="24"/>
        </w:rPr>
        <w:t>3、 测区管线分幅图及相对应的管线成果表；</w:t>
      </w:r>
    </w:p>
    <w:p w14:paraId="47186436" w14:textId="77777777" w:rsidR="00685DAC" w:rsidRPr="00BF0D59" w:rsidRDefault="00685DAC" w:rsidP="00685DAC">
      <w:pPr>
        <w:pStyle w:val="af1"/>
        <w:widowControl w:val="0"/>
        <w:autoSpaceDE w:val="0"/>
        <w:autoSpaceDN w:val="0"/>
        <w:spacing w:before="160" w:beforeAutospacing="0" w:after="0" w:afterAutospacing="0"/>
        <w:ind w:left="1146"/>
        <w:rPr>
          <w:rFonts w:hAnsi="宋体"/>
        </w:rPr>
      </w:pPr>
      <w:r w:rsidRPr="00BF0D59">
        <w:rPr>
          <w:rFonts w:hAnsi="宋体" w:hint="eastAsia"/>
          <w:sz w:val="24"/>
          <w:szCs w:val="24"/>
        </w:rPr>
        <w:t>4、 测区管线 CAD 图形文件和相对应的 MDB 属性数据文件。</w:t>
      </w:r>
    </w:p>
    <w:p w14:paraId="0DC9417D" w14:textId="77777777" w:rsidR="00685DAC" w:rsidRPr="00BF0D59" w:rsidRDefault="00685DAC" w:rsidP="00685DAC">
      <w:pPr>
        <w:pStyle w:val="af1"/>
        <w:widowControl w:val="0"/>
        <w:autoSpaceDE w:val="0"/>
        <w:autoSpaceDN w:val="0"/>
        <w:spacing w:before="0" w:beforeAutospacing="0" w:after="0" w:afterAutospacing="0"/>
        <w:rPr>
          <w:rFonts w:hAnsi="宋体"/>
        </w:rPr>
      </w:pPr>
      <w:r w:rsidRPr="00BF0D59">
        <w:rPr>
          <w:rFonts w:hAnsi="宋体" w:hint="eastAsia"/>
        </w:rPr>
        <w:t xml:space="preserve"> </w:t>
      </w:r>
    </w:p>
    <w:p w14:paraId="7CE21207" w14:textId="77777777" w:rsidR="00685DAC" w:rsidRPr="00BF0D59" w:rsidRDefault="00685DAC" w:rsidP="008F12FC">
      <w:pPr>
        <w:numPr>
          <w:ilvl w:val="2"/>
          <w:numId w:val="80"/>
        </w:numPr>
        <w:spacing w:before="165" w:line="256" w:lineRule="auto"/>
        <w:ind w:left="1391" w:hanging="726"/>
        <w:jc w:val="both"/>
        <w:rPr>
          <w:b/>
          <w:sz w:val="24"/>
          <w:szCs w:val="24"/>
        </w:rPr>
      </w:pPr>
      <w:r w:rsidRPr="00BF0D59">
        <w:rPr>
          <w:rFonts w:hint="eastAsia"/>
          <w:b/>
          <w:sz w:val="24"/>
          <w:szCs w:val="24"/>
        </w:rPr>
        <w:t>管线探查质量检查</w:t>
      </w:r>
    </w:p>
    <w:p w14:paraId="07DA8A89" w14:textId="77777777" w:rsidR="00685DAC" w:rsidRPr="00BF0D59" w:rsidRDefault="00685DAC" w:rsidP="008F12FC">
      <w:pPr>
        <w:pStyle w:val="af1"/>
        <w:widowControl w:val="0"/>
        <w:numPr>
          <w:ilvl w:val="3"/>
          <w:numId w:val="97"/>
        </w:numPr>
        <w:autoSpaceDE w:val="0"/>
        <w:autoSpaceDN w:val="0"/>
        <w:spacing w:before="161" w:beforeAutospacing="0" w:after="0" w:afterAutospacing="0" w:line="360" w:lineRule="auto"/>
        <w:ind w:right="697" w:firstLine="480"/>
        <w:jc w:val="both"/>
        <w:rPr>
          <w:rFonts w:hAnsi="宋体"/>
          <w:sz w:val="24"/>
          <w:szCs w:val="24"/>
        </w:rPr>
      </w:pPr>
      <w:r w:rsidRPr="00BF0D59">
        <w:rPr>
          <w:rFonts w:hAnsi="宋体" w:hint="eastAsia"/>
          <w:spacing w:val="-1"/>
          <w:sz w:val="24"/>
          <w:szCs w:val="24"/>
        </w:rPr>
        <w:t>地下管线探查应采用明显管线点重复调查、隐蔽管线点重复探查方式进</w:t>
      </w:r>
      <w:r w:rsidRPr="00BF0D59">
        <w:rPr>
          <w:rFonts w:hAnsi="宋体" w:hint="eastAsia"/>
          <w:sz w:val="24"/>
          <w:szCs w:val="24"/>
        </w:rPr>
        <w:t>行质量检查。</w:t>
      </w:r>
    </w:p>
    <w:p w14:paraId="66016423" w14:textId="77777777" w:rsidR="00685DAC" w:rsidRPr="00BF0D59" w:rsidRDefault="00685DAC" w:rsidP="008F12FC">
      <w:pPr>
        <w:pStyle w:val="af1"/>
        <w:widowControl w:val="0"/>
        <w:numPr>
          <w:ilvl w:val="3"/>
          <w:numId w:val="97"/>
        </w:numPr>
        <w:autoSpaceDE w:val="0"/>
        <w:autoSpaceDN w:val="0"/>
        <w:spacing w:before="1" w:beforeAutospacing="0" w:after="0" w:afterAutospacing="0" w:line="360" w:lineRule="auto"/>
        <w:ind w:right="697" w:firstLine="480"/>
        <w:jc w:val="both"/>
        <w:rPr>
          <w:rFonts w:hAnsi="宋体"/>
          <w:sz w:val="24"/>
          <w:szCs w:val="24"/>
        </w:rPr>
      </w:pPr>
      <w:r w:rsidRPr="00BF0D59">
        <w:rPr>
          <w:rFonts w:hAnsi="宋体" w:hint="eastAsia"/>
          <w:spacing w:val="-1"/>
          <w:sz w:val="24"/>
          <w:szCs w:val="24"/>
        </w:rPr>
        <w:t>应在不同时间、由不同的作业人员完成，检查内容应包括探查的几何精</w:t>
      </w:r>
      <w:r w:rsidRPr="00BF0D59">
        <w:rPr>
          <w:rFonts w:hAnsi="宋体" w:hint="eastAsia"/>
          <w:sz w:val="24"/>
          <w:szCs w:val="24"/>
        </w:rPr>
        <w:t>度检查和属性调查结果检查。</w:t>
      </w:r>
    </w:p>
    <w:p w14:paraId="5E6B7FA9" w14:textId="77777777" w:rsidR="00685DAC" w:rsidRPr="00BF0D59" w:rsidRDefault="00685DAC" w:rsidP="008F12FC">
      <w:pPr>
        <w:pStyle w:val="af1"/>
        <w:widowControl w:val="0"/>
        <w:numPr>
          <w:ilvl w:val="3"/>
          <w:numId w:val="97"/>
        </w:numPr>
        <w:autoSpaceDE w:val="0"/>
        <w:autoSpaceDN w:val="0"/>
        <w:spacing w:before="1" w:beforeAutospacing="0" w:after="0" w:afterAutospacing="0"/>
        <w:ind w:left="2046" w:hanging="901"/>
        <w:jc w:val="both"/>
        <w:rPr>
          <w:rFonts w:hAnsi="宋体"/>
          <w:sz w:val="24"/>
          <w:szCs w:val="24"/>
        </w:rPr>
      </w:pPr>
      <w:r w:rsidRPr="00BF0D59">
        <w:rPr>
          <w:rFonts w:hAnsi="宋体" w:hint="eastAsia"/>
          <w:spacing w:val="-5"/>
          <w:sz w:val="24"/>
          <w:szCs w:val="24"/>
        </w:rPr>
        <w:t xml:space="preserve">管线探查质量检查宜按附录 </w:t>
      </w:r>
      <w:r w:rsidRPr="00BF0D59">
        <w:rPr>
          <w:rFonts w:hAnsi="宋体" w:hint="eastAsia"/>
          <w:sz w:val="24"/>
          <w:szCs w:val="24"/>
        </w:rPr>
        <w:t>C</w:t>
      </w:r>
      <w:r w:rsidRPr="00BF0D59">
        <w:rPr>
          <w:rFonts w:hAnsi="宋体" w:hint="eastAsia"/>
          <w:spacing w:val="-8"/>
          <w:sz w:val="24"/>
          <w:szCs w:val="24"/>
        </w:rPr>
        <w:t xml:space="preserve"> 格式填写检查记录表。</w:t>
      </w:r>
    </w:p>
    <w:p w14:paraId="5D0D5447" w14:textId="77777777" w:rsidR="00685DAC" w:rsidRPr="00BF0D59" w:rsidRDefault="00685DAC" w:rsidP="008F12FC">
      <w:pPr>
        <w:pStyle w:val="af1"/>
        <w:widowControl w:val="0"/>
        <w:numPr>
          <w:ilvl w:val="3"/>
          <w:numId w:val="97"/>
        </w:numPr>
        <w:autoSpaceDE w:val="0"/>
        <w:autoSpaceDN w:val="0"/>
        <w:spacing w:before="160" w:beforeAutospacing="0" w:after="0" w:afterAutospacing="0" w:line="360" w:lineRule="auto"/>
        <w:ind w:right="757" w:firstLine="480"/>
        <w:jc w:val="both"/>
        <w:rPr>
          <w:rFonts w:hAnsi="宋体"/>
          <w:sz w:val="24"/>
          <w:szCs w:val="24"/>
        </w:rPr>
      </w:pPr>
      <w:r w:rsidRPr="00BF0D59">
        <w:rPr>
          <w:rFonts w:hAnsi="宋体" w:hint="eastAsia"/>
          <w:spacing w:val="-3"/>
          <w:sz w:val="24"/>
          <w:szCs w:val="24"/>
        </w:rPr>
        <w:t xml:space="preserve">每个测区明显管线点重复量测检查不少于明显管线点总数的 </w:t>
      </w:r>
      <w:r w:rsidRPr="00BF0D59">
        <w:rPr>
          <w:rFonts w:hAnsi="宋体" w:hint="eastAsia"/>
          <w:sz w:val="24"/>
          <w:szCs w:val="24"/>
        </w:rPr>
        <w:t>5％，</w:t>
      </w:r>
      <w:r w:rsidRPr="00BF0D59">
        <w:rPr>
          <w:rFonts w:hAnsi="宋体" w:hint="eastAsia"/>
          <w:spacing w:val="-8"/>
          <w:sz w:val="24"/>
          <w:szCs w:val="24"/>
        </w:rPr>
        <w:t>每个</w:t>
      </w:r>
      <w:r w:rsidRPr="00BF0D59">
        <w:rPr>
          <w:rFonts w:hAnsi="宋体" w:hint="eastAsia"/>
          <w:spacing w:val="-3"/>
          <w:sz w:val="24"/>
          <w:szCs w:val="24"/>
        </w:rPr>
        <w:t xml:space="preserve">测区隐蔽管线点重复探查检查不少于隐蔽管线点总数的 </w:t>
      </w:r>
      <w:r w:rsidRPr="00BF0D59">
        <w:rPr>
          <w:rFonts w:hAnsi="宋体" w:hint="eastAsia"/>
          <w:sz w:val="24"/>
          <w:szCs w:val="24"/>
        </w:rPr>
        <w:t>5％。</w:t>
      </w:r>
    </w:p>
    <w:p w14:paraId="04DD0A91" w14:textId="1F31D974" w:rsidR="00685DAC" w:rsidRPr="00BF0D59" w:rsidRDefault="00685DAC" w:rsidP="00BE3C59">
      <w:pPr>
        <w:pStyle w:val="af1"/>
        <w:widowControl w:val="0"/>
        <w:numPr>
          <w:ilvl w:val="3"/>
          <w:numId w:val="97"/>
        </w:numPr>
        <w:autoSpaceDE w:val="0"/>
        <w:autoSpaceDN w:val="0"/>
        <w:spacing w:before="0" w:beforeAutospacing="0" w:after="0" w:afterAutospacing="0" w:line="360" w:lineRule="auto"/>
        <w:ind w:right="671" w:firstLine="480"/>
        <w:jc w:val="both"/>
        <w:rPr>
          <w:rFonts w:hAnsi="宋体"/>
          <w:sz w:val="10"/>
          <w:szCs w:val="10"/>
        </w:rPr>
      </w:pPr>
      <w:r w:rsidRPr="00BF0D59">
        <w:rPr>
          <w:rFonts w:hAnsi="宋体" w:hint="eastAsia"/>
          <w:sz w:val="24"/>
          <w:szCs w:val="24"/>
        </w:rPr>
        <w:t>隐蔽管线点开挖检查采取增加重复探查量或开挖等方式进行验证，每个</w:t>
      </w:r>
      <w:r w:rsidRPr="00BF0D59">
        <w:rPr>
          <w:rFonts w:hAnsi="宋体" w:hint="eastAsia"/>
          <w:spacing w:val="-4"/>
          <w:sz w:val="24"/>
          <w:szCs w:val="24"/>
        </w:rPr>
        <w:lastRenderedPageBreak/>
        <w:t xml:space="preserve">测区验证点数不少于隐蔽管线点总数的 </w:t>
      </w:r>
      <w:r w:rsidRPr="00BF0D59">
        <w:rPr>
          <w:rFonts w:hAnsi="宋体" w:hint="eastAsia"/>
          <w:spacing w:val="-10"/>
          <w:sz w:val="24"/>
          <w:szCs w:val="24"/>
        </w:rPr>
        <w:t>0.5%</w:t>
      </w:r>
      <w:r w:rsidRPr="00BF0D59">
        <w:rPr>
          <w:rFonts w:hAnsi="宋体" w:hint="eastAsia"/>
          <w:spacing w:val="-13"/>
          <w:sz w:val="24"/>
          <w:szCs w:val="24"/>
        </w:rPr>
        <w:t xml:space="preserve">，且不少于 </w:t>
      </w:r>
      <w:r w:rsidRPr="00BF0D59">
        <w:rPr>
          <w:rFonts w:hAnsi="宋体" w:hint="eastAsia"/>
          <w:sz w:val="24"/>
          <w:szCs w:val="24"/>
        </w:rPr>
        <w:t>2</w:t>
      </w:r>
      <w:r w:rsidRPr="00BF0D59">
        <w:rPr>
          <w:rFonts w:hAnsi="宋体" w:hint="eastAsia"/>
          <w:spacing w:val="-12"/>
          <w:sz w:val="24"/>
          <w:szCs w:val="24"/>
        </w:rPr>
        <w:t xml:space="preserve"> 个；验证内容包括几何精度</w:t>
      </w:r>
      <w:r w:rsidRPr="00BF0D59">
        <w:rPr>
          <w:rFonts w:hAnsi="宋体" w:hint="eastAsia"/>
          <w:sz w:val="24"/>
          <w:szCs w:val="24"/>
        </w:rPr>
        <w:t>和属性精度。</w:t>
      </w:r>
      <w:r w:rsidRPr="00BF0D59">
        <w:rPr>
          <w:rFonts w:hAnsi="宋体" w:hint="eastAsia"/>
          <w:sz w:val="10"/>
          <w:szCs w:val="10"/>
        </w:rPr>
        <w:t xml:space="preserve"> </w:t>
      </w:r>
    </w:p>
    <w:p w14:paraId="1B168317" w14:textId="77777777" w:rsidR="00BE3C59" w:rsidRPr="00BF0D59" w:rsidRDefault="00BE3C59" w:rsidP="00BE3C59">
      <w:pPr>
        <w:pStyle w:val="AA0"/>
        <w:ind w:left="666" w:firstLineChars="0" w:firstLine="0"/>
        <w:rPr>
          <w:rFonts w:cs="宋体"/>
          <w:spacing w:val="20"/>
          <w:szCs w:val="21"/>
        </w:rPr>
      </w:pPr>
      <w:r w:rsidRPr="00BF0D59">
        <w:rPr>
          <w:rFonts w:cs="宋体" w:hint="eastAsia"/>
        </w:rPr>
        <w:t>3.8.2.6明显管线点的埋深量测中误差公式：</w:t>
      </w:r>
      <w:r w:rsidRPr="00BF0D59">
        <w:rPr>
          <w:rFonts w:cs="宋体" w:hint="eastAsia"/>
          <w:position w:val="-30"/>
        </w:rPr>
        <w:object w:dxaOrig="2404" w:dyaOrig="751" w14:anchorId="7E1AC6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pt;height:37.5pt" o:ole="">
            <v:imagedata r:id="rId47" o:title=""/>
          </v:shape>
          <o:OLEObject Type="Embed" ProgID="Equation.3" ShapeID="_x0000_i1025" DrawAspect="Content" ObjectID="_1682231975" r:id="rId48"/>
        </w:object>
      </w:r>
    </w:p>
    <w:p w14:paraId="49AFD170" w14:textId="0B8A8A09" w:rsidR="00BE3C59" w:rsidRPr="00BF0D59" w:rsidRDefault="00BE3C59" w:rsidP="00BE3C59">
      <w:pPr>
        <w:pStyle w:val="AA0"/>
        <w:ind w:left="666" w:firstLineChars="0" w:firstLine="0"/>
        <w:rPr>
          <w:rFonts w:cs="宋体"/>
        </w:rPr>
      </w:pPr>
      <w:r w:rsidRPr="00BF0D59">
        <w:rPr>
          <w:rFonts w:cs="宋体" w:hint="eastAsia"/>
        </w:rPr>
        <w:t xml:space="preserve">式中：Δdti—明显管线点的埋深偏差（mm）； </w:t>
      </w:r>
    </w:p>
    <w:p w14:paraId="7902857C" w14:textId="77777777" w:rsidR="00BE3C59" w:rsidRPr="00BF0D59" w:rsidRDefault="00BE3C59" w:rsidP="00154E6C">
      <w:pPr>
        <w:pStyle w:val="AA0"/>
        <w:ind w:left="666" w:firstLineChars="400" w:firstLine="960"/>
        <w:rPr>
          <w:rFonts w:cs="宋体"/>
        </w:rPr>
      </w:pPr>
      <w:r w:rsidRPr="00BF0D59">
        <w:rPr>
          <w:rFonts w:cs="宋体" w:hint="eastAsia"/>
        </w:rPr>
        <w:t>n1—明显管线点检查点数。</w:t>
      </w:r>
    </w:p>
    <w:p w14:paraId="70C7D10B" w14:textId="77777777" w:rsidR="00BE3C59" w:rsidRPr="00BF0D59" w:rsidRDefault="00BE3C59" w:rsidP="00154E6C">
      <w:pPr>
        <w:pStyle w:val="AA0"/>
        <w:ind w:left="666" w:firstLineChars="0" w:firstLine="0"/>
        <w:rPr>
          <w:rFonts w:cs="宋体"/>
        </w:rPr>
      </w:pPr>
      <w:r w:rsidRPr="00BF0D59">
        <w:rPr>
          <w:rFonts w:cs="宋体" w:hint="eastAsia"/>
        </w:rPr>
        <w:t>3.8.2.7隐蔽管线点应检查探查平面位置和埋深，隐蔽管线点采用重复探查检查时，应采用同精度探查仪器进行，平面位置中误差Mts和埋深中误差Mth分别按下式计算：</w:t>
      </w:r>
    </w:p>
    <w:p w14:paraId="3CAB7B86" w14:textId="77777777" w:rsidR="00BE3C59" w:rsidRPr="00BF0D59" w:rsidRDefault="00BE3C59" w:rsidP="00154E6C">
      <w:pPr>
        <w:pStyle w:val="AA0"/>
        <w:ind w:left="666" w:firstLineChars="0" w:firstLine="0"/>
        <w:rPr>
          <w:rFonts w:cs="宋体"/>
        </w:rPr>
      </w:pPr>
      <w:r w:rsidRPr="00BF0D59">
        <w:rPr>
          <w:rFonts w:cs="宋体" w:hint="eastAsia"/>
        </w:rPr>
        <w:t>1、隐蔽管线点平面位置中误差公式:</w:t>
      </w:r>
      <w:r w:rsidRPr="00BF0D59">
        <w:rPr>
          <w:rFonts w:cs="宋体" w:hint="eastAsia"/>
          <w:position w:val="-30"/>
        </w:rPr>
        <w:object w:dxaOrig="2066" w:dyaOrig="751" w14:anchorId="643FE563">
          <v:shape id="_x0000_i1026" type="#_x0000_t75" style="width:102.75pt;height:37.5pt" o:ole="">
            <v:imagedata r:id="rId49" o:title=""/>
          </v:shape>
          <o:OLEObject Type="Embed" ProgID="Equation.3" ShapeID="_x0000_i1026" DrawAspect="Content" ObjectID="_1682231976" r:id="rId50"/>
        </w:object>
      </w:r>
    </w:p>
    <w:p w14:paraId="19AE8625" w14:textId="77777777" w:rsidR="00BE3C59" w:rsidRPr="00BF0D59" w:rsidRDefault="00BE3C59" w:rsidP="00154E6C">
      <w:pPr>
        <w:pStyle w:val="AA0"/>
        <w:ind w:left="666" w:firstLineChars="0" w:firstLine="0"/>
        <w:rPr>
          <w:rFonts w:cs="宋体"/>
        </w:rPr>
      </w:pPr>
      <w:r w:rsidRPr="00BF0D59">
        <w:rPr>
          <w:rFonts w:cs="宋体" w:hint="eastAsia"/>
        </w:rPr>
        <w:t>2、隐蔽管线点埋深中误差公式:</w:t>
      </w:r>
      <w:r w:rsidRPr="00BF0D59">
        <w:rPr>
          <w:rFonts w:cs="宋体" w:hint="eastAsia"/>
          <w:position w:val="-30"/>
        </w:rPr>
        <w:object w:dxaOrig="2179" w:dyaOrig="751" w14:anchorId="025002FA">
          <v:shape id="_x0000_i1027" type="#_x0000_t75" style="width:109.5pt;height:37.5pt" o:ole="">
            <v:imagedata r:id="rId51" o:title=""/>
          </v:shape>
          <o:OLEObject Type="Embed" ProgID="Equation.3" ShapeID="_x0000_i1027" DrawAspect="Content" ObjectID="_1682231977" r:id="rId52"/>
        </w:object>
      </w:r>
    </w:p>
    <w:p w14:paraId="575CF156" w14:textId="77777777" w:rsidR="00BE3C59" w:rsidRPr="00BF0D59" w:rsidRDefault="00BE3C59" w:rsidP="00154E6C">
      <w:pPr>
        <w:pStyle w:val="AA0"/>
        <w:ind w:left="666" w:firstLineChars="0" w:firstLine="0"/>
        <w:rPr>
          <w:rFonts w:cs="宋体"/>
          <w:bCs/>
        </w:rPr>
      </w:pPr>
      <w:r w:rsidRPr="00BF0D59">
        <w:rPr>
          <w:rFonts w:cs="宋体" w:hint="eastAsia"/>
        </w:rPr>
        <w:t xml:space="preserve">3、隐蔽管线点平面位置探查限差公式: </w:t>
      </w:r>
      <w:r w:rsidRPr="00BF0D59">
        <w:rPr>
          <w:rFonts w:cs="宋体" w:hint="eastAsia"/>
          <w:position w:val="-30"/>
        </w:rPr>
        <w:object w:dxaOrig="1678" w:dyaOrig="776" w14:anchorId="528ED589">
          <v:shape id="_x0000_i1028" type="#_x0000_t75" style="width:84.75pt;height:38.25pt" o:ole="">
            <v:imagedata r:id="rId53" o:title=""/>
          </v:shape>
          <o:OLEObject Type="Embed" ProgID="Equation.3" ShapeID="_x0000_i1028" DrawAspect="Content" ObjectID="_1682231978" r:id="rId54"/>
        </w:object>
      </w:r>
    </w:p>
    <w:p w14:paraId="23A35D6A" w14:textId="77777777" w:rsidR="00BE3C59" w:rsidRPr="00BF0D59" w:rsidRDefault="00BE3C59" w:rsidP="00154E6C">
      <w:pPr>
        <w:pStyle w:val="AA0"/>
        <w:ind w:left="666" w:firstLineChars="0" w:firstLine="0"/>
        <w:rPr>
          <w:rFonts w:cs="宋体"/>
          <w:position w:val="-30"/>
        </w:rPr>
      </w:pPr>
      <w:r w:rsidRPr="00BF0D59">
        <w:rPr>
          <w:rFonts w:cs="宋体" w:hint="eastAsia"/>
        </w:rPr>
        <w:t>4、隐蔽管线点埋深探查限差公式：</w:t>
      </w:r>
      <w:r w:rsidRPr="00BF0D59">
        <w:rPr>
          <w:rFonts w:cs="宋体" w:hint="eastAsia"/>
          <w:position w:val="-30"/>
        </w:rPr>
        <w:object w:dxaOrig="1490" w:dyaOrig="689" w14:anchorId="4CA2C2C3">
          <v:shape id="_x0000_i1029" type="#_x0000_t75" style="width:74.25pt;height:34.5pt" o:ole="">
            <v:imagedata r:id="rId55" o:title=""/>
          </v:shape>
          <o:OLEObject Type="Embed" ProgID="Equation.3" ShapeID="_x0000_i1029" DrawAspect="Content" ObjectID="_1682231979" r:id="rId56"/>
        </w:object>
      </w:r>
    </w:p>
    <w:p w14:paraId="4D4377EF" w14:textId="77777777" w:rsidR="00BE3C59" w:rsidRPr="00BF0D59" w:rsidRDefault="00BE3C59" w:rsidP="00154E6C">
      <w:pPr>
        <w:pStyle w:val="AA0"/>
        <w:ind w:left="666" w:firstLineChars="0" w:firstLine="0"/>
        <w:rPr>
          <w:rFonts w:cs="宋体"/>
        </w:rPr>
      </w:pPr>
      <w:r w:rsidRPr="00BF0D59">
        <w:rPr>
          <w:rFonts w:cs="宋体" w:hint="eastAsia"/>
        </w:rPr>
        <w:t>式中：ΔS</w:t>
      </w:r>
      <w:r w:rsidRPr="00BF0D59">
        <w:rPr>
          <w:rFonts w:cs="宋体" w:hint="eastAsia"/>
          <w:vertAlign w:val="subscript"/>
        </w:rPr>
        <w:t>ti</w:t>
      </w:r>
      <w:r w:rsidRPr="00BF0D59">
        <w:rPr>
          <w:rFonts w:cs="宋体" w:hint="eastAsia"/>
        </w:rPr>
        <w:t>—隐蔽管线点的平面位置偏差（mm）；</w:t>
      </w:r>
    </w:p>
    <w:p w14:paraId="305CF028" w14:textId="77777777" w:rsidR="00BE3C59" w:rsidRPr="00BF0D59" w:rsidRDefault="00BE3C59" w:rsidP="00154E6C">
      <w:pPr>
        <w:pStyle w:val="AA0"/>
        <w:ind w:left="666" w:firstLineChars="300" w:firstLine="720"/>
        <w:rPr>
          <w:rFonts w:cs="宋体"/>
        </w:rPr>
      </w:pPr>
      <w:r w:rsidRPr="00BF0D59">
        <w:rPr>
          <w:rFonts w:cs="宋体" w:hint="eastAsia"/>
        </w:rPr>
        <w:t>Δh</w:t>
      </w:r>
      <w:r w:rsidRPr="00BF0D59">
        <w:rPr>
          <w:rFonts w:cs="宋体" w:hint="eastAsia"/>
          <w:vertAlign w:val="subscript"/>
        </w:rPr>
        <w:t>ti</w:t>
      </w:r>
      <w:r w:rsidRPr="00BF0D59">
        <w:rPr>
          <w:rFonts w:cs="宋体" w:hint="eastAsia"/>
        </w:rPr>
        <w:t>—隐蔽管线点的埋深偏差（mm）；</w:t>
      </w:r>
    </w:p>
    <w:p w14:paraId="7875EA52" w14:textId="77777777" w:rsidR="00BE3C59" w:rsidRPr="00BF0D59" w:rsidRDefault="00BE3C59" w:rsidP="00154E6C">
      <w:pPr>
        <w:pStyle w:val="AA0"/>
        <w:ind w:left="666" w:firstLineChars="300" w:firstLine="720"/>
        <w:rPr>
          <w:rFonts w:cs="宋体"/>
        </w:rPr>
      </w:pPr>
      <w:r w:rsidRPr="00BF0D59">
        <w:rPr>
          <w:rFonts w:cs="宋体" w:hint="eastAsia"/>
        </w:rPr>
        <w:t>δ</w:t>
      </w:r>
      <w:r w:rsidRPr="00BF0D59">
        <w:rPr>
          <w:rFonts w:cs="宋体" w:hint="eastAsia"/>
          <w:vertAlign w:val="subscript"/>
        </w:rPr>
        <w:t>ts</w:t>
      </w:r>
      <w:r w:rsidRPr="00BF0D59">
        <w:rPr>
          <w:rFonts w:cs="宋体" w:hint="eastAsia"/>
        </w:rPr>
        <w:t>—隐蔽管线点重复探查平面位置限差（mm）；</w:t>
      </w:r>
    </w:p>
    <w:p w14:paraId="5EAB4A0B" w14:textId="77777777" w:rsidR="00BE3C59" w:rsidRPr="00BF0D59" w:rsidRDefault="00BE3C59" w:rsidP="00154E6C">
      <w:pPr>
        <w:pStyle w:val="AA0"/>
        <w:ind w:left="666" w:firstLineChars="300" w:firstLine="720"/>
        <w:rPr>
          <w:rFonts w:cs="宋体"/>
        </w:rPr>
      </w:pPr>
      <w:r w:rsidRPr="00BF0D59">
        <w:rPr>
          <w:rFonts w:cs="宋体" w:hint="eastAsia"/>
        </w:rPr>
        <w:t>δ</w:t>
      </w:r>
      <w:r w:rsidRPr="00BF0D59">
        <w:rPr>
          <w:rFonts w:cs="宋体" w:hint="eastAsia"/>
          <w:vertAlign w:val="subscript"/>
        </w:rPr>
        <w:t>th</w:t>
      </w:r>
      <w:r w:rsidRPr="00BF0D59">
        <w:rPr>
          <w:rFonts w:cs="宋体" w:hint="eastAsia"/>
        </w:rPr>
        <w:t>—隐蔽管线点重复探查埋深限差（mm）；</w:t>
      </w:r>
    </w:p>
    <w:p w14:paraId="6C446461" w14:textId="77777777" w:rsidR="00BE3C59" w:rsidRPr="00BF0D59" w:rsidRDefault="00BE3C59" w:rsidP="00154E6C">
      <w:pPr>
        <w:pStyle w:val="AA0"/>
        <w:ind w:left="666" w:firstLineChars="300" w:firstLine="720"/>
        <w:rPr>
          <w:rFonts w:cs="宋体"/>
        </w:rPr>
      </w:pPr>
      <w:r w:rsidRPr="00BF0D59">
        <w:rPr>
          <w:rFonts w:cs="宋体" w:hint="eastAsia"/>
        </w:rPr>
        <w:t>n</w:t>
      </w:r>
      <w:r w:rsidRPr="00BF0D59">
        <w:rPr>
          <w:rFonts w:cs="宋体" w:hint="eastAsia"/>
          <w:vertAlign w:val="subscript"/>
        </w:rPr>
        <w:t>2</w:t>
      </w:r>
      <w:r w:rsidRPr="00BF0D59">
        <w:rPr>
          <w:rFonts w:cs="宋体" w:hint="eastAsia"/>
        </w:rPr>
        <w:t>—隐蔽管线点检查点数；</w:t>
      </w:r>
    </w:p>
    <w:p w14:paraId="16CBDC05" w14:textId="77777777" w:rsidR="00BE3C59" w:rsidRPr="00BF0D59" w:rsidRDefault="00BE3C59" w:rsidP="00154E6C">
      <w:pPr>
        <w:pStyle w:val="AA0"/>
        <w:ind w:left="666" w:firstLineChars="300" w:firstLine="720"/>
        <w:rPr>
          <w:rFonts w:cs="宋体"/>
        </w:rPr>
      </w:pPr>
      <w:r w:rsidRPr="00BF0D59">
        <w:rPr>
          <w:rFonts w:cs="宋体" w:hint="eastAsia"/>
        </w:rPr>
        <w:t>h</w:t>
      </w:r>
      <w:r w:rsidRPr="00BF0D59">
        <w:rPr>
          <w:rFonts w:cs="宋体" w:hint="eastAsia"/>
          <w:vertAlign w:val="subscript"/>
        </w:rPr>
        <w:t>i</w:t>
      </w:r>
      <w:r w:rsidRPr="00BF0D59">
        <w:rPr>
          <w:rFonts w:cs="宋体" w:hint="eastAsia"/>
        </w:rPr>
        <w:t>—各检查点管线中心埋深（mm），当h</w:t>
      </w:r>
      <w:r w:rsidRPr="00BF0D59">
        <w:rPr>
          <w:rFonts w:cs="宋体" w:hint="eastAsia"/>
          <w:vertAlign w:val="subscript"/>
        </w:rPr>
        <w:t>i</w:t>
      </w:r>
      <w:r w:rsidRPr="00BF0D59">
        <w:rPr>
          <w:rFonts w:cs="宋体" w:hint="eastAsia"/>
        </w:rPr>
        <w:t>≤1000mm时，取h</w:t>
      </w:r>
      <w:r w:rsidRPr="00BF0D59">
        <w:rPr>
          <w:rFonts w:cs="宋体" w:hint="eastAsia"/>
          <w:vertAlign w:val="subscript"/>
        </w:rPr>
        <w:t>i</w:t>
      </w:r>
      <w:r w:rsidRPr="00BF0D59">
        <w:rPr>
          <w:rFonts w:cs="宋体" w:hint="eastAsia"/>
        </w:rPr>
        <w:t xml:space="preserve"> =1000mm。</w:t>
      </w:r>
    </w:p>
    <w:p w14:paraId="25C46C2F" w14:textId="77777777" w:rsidR="00BE3C59" w:rsidRPr="00BF0D59" w:rsidRDefault="00BE3C59" w:rsidP="00154E6C">
      <w:pPr>
        <w:pStyle w:val="AA0"/>
        <w:ind w:left="666" w:firstLineChars="0" w:firstLine="0"/>
        <w:rPr>
          <w:rFonts w:cs="宋体"/>
        </w:rPr>
      </w:pPr>
      <w:r w:rsidRPr="00BF0D59">
        <w:rPr>
          <w:rFonts w:cs="宋体" w:hint="eastAsia"/>
        </w:rPr>
        <w:t>3.8.2.8检查明显管线点的属性调查结果应对照记录表逐项实地核对，并应核对管线点间连接关系，属性调查结果不应出现漏项、错项。发现遗漏、错误应及时进行补充、更正。</w:t>
      </w:r>
    </w:p>
    <w:p w14:paraId="2EEB1C71" w14:textId="77777777" w:rsidR="00685DAC" w:rsidRPr="00BF0D59" w:rsidRDefault="00685DAC" w:rsidP="008F12FC">
      <w:pPr>
        <w:numPr>
          <w:ilvl w:val="2"/>
          <w:numId w:val="80"/>
        </w:numPr>
        <w:spacing w:before="100" w:beforeAutospacing="1" w:line="256" w:lineRule="auto"/>
        <w:ind w:left="1391" w:hanging="726"/>
        <w:rPr>
          <w:b/>
          <w:sz w:val="24"/>
          <w:szCs w:val="24"/>
        </w:rPr>
      </w:pPr>
      <w:r w:rsidRPr="00BF0D59">
        <w:rPr>
          <w:rFonts w:hint="eastAsia"/>
          <w:b/>
          <w:sz w:val="24"/>
          <w:szCs w:val="24"/>
        </w:rPr>
        <w:t>管线测量质量检查</w:t>
      </w:r>
    </w:p>
    <w:p w14:paraId="0CAEE4A2" w14:textId="77777777" w:rsidR="00685DAC" w:rsidRPr="00BF0D59" w:rsidRDefault="00685DAC" w:rsidP="008F12FC">
      <w:pPr>
        <w:pStyle w:val="af1"/>
        <w:widowControl w:val="0"/>
        <w:numPr>
          <w:ilvl w:val="3"/>
          <w:numId w:val="98"/>
        </w:numPr>
        <w:autoSpaceDE w:val="0"/>
        <w:autoSpaceDN w:val="0"/>
        <w:spacing w:before="161" w:beforeAutospacing="0" w:after="0" w:afterAutospacing="0" w:line="360" w:lineRule="auto"/>
        <w:ind w:right="697" w:firstLine="480"/>
        <w:jc w:val="both"/>
        <w:rPr>
          <w:rFonts w:hAnsi="宋体"/>
          <w:sz w:val="24"/>
          <w:szCs w:val="24"/>
        </w:rPr>
      </w:pPr>
      <w:r w:rsidRPr="00BF0D59">
        <w:rPr>
          <w:rFonts w:hAnsi="宋体" w:hint="eastAsia"/>
          <w:spacing w:val="-1"/>
          <w:sz w:val="24"/>
          <w:szCs w:val="24"/>
        </w:rPr>
        <w:t>检查点应在测区内均匀分布、随机抽取，数量不得少于测区内管线点总</w:t>
      </w:r>
      <w:r w:rsidRPr="00BF0D59">
        <w:rPr>
          <w:rFonts w:hAnsi="宋体" w:hint="eastAsia"/>
          <w:spacing w:val="-20"/>
          <w:sz w:val="24"/>
          <w:szCs w:val="24"/>
        </w:rPr>
        <w:t xml:space="preserve">数的 </w:t>
      </w:r>
      <w:r w:rsidRPr="00BF0D59">
        <w:rPr>
          <w:rFonts w:hAnsi="宋体" w:hint="eastAsia"/>
          <w:sz w:val="24"/>
          <w:szCs w:val="24"/>
        </w:rPr>
        <w:t>5%。</w:t>
      </w:r>
    </w:p>
    <w:p w14:paraId="1E85FA9B" w14:textId="77777777" w:rsidR="00154E6C" w:rsidRPr="00BF0D59" w:rsidRDefault="00154E6C" w:rsidP="00154E6C">
      <w:pPr>
        <w:pStyle w:val="af1"/>
        <w:widowControl w:val="0"/>
        <w:numPr>
          <w:ilvl w:val="3"/>
          <w:numId w:val="98"/>
        </w:numPr>
        <w:autoSpaceDE w:val="0"/>
        <w:autoSpaceDN w:val="0"/>
        <w:spacing w:before="161" w:beforeAutospacing="0" w:after="0" w:afterAutospacing="0" w:line="360" w:lineRule="auto"/>
        <w:ind w:right="697" w:firstLine="480"/>
        <w:jc w:val="both"/>
        <w:rPr>
          <w:rFonts w:hAnsi="宋体"/>
          <w:spacing w:val="-1"/>
          <w:sz w:val="24"/>
          <w:szCs w:val="24"/>
        </w:rPr>
      </w:pPr>
      <w:r w:rsidRPr="00BF0D59">
        <w:rPr>
          <w:rFonts w:hAnsi="宋体" w:hint="eastAsia"/>
          <w:spacing w:val="-1"/>
          <w:sz w:val="24"/>
          <w:szCs w:val="24"/>
        </w:rPr>
        <w:t>检查时应复测管线点的平面位置和高程，并按下列公式分别计算管线点的平面位置测量中误差</w:t>
      </w:r>
      <w:r w:rsidRPr="00BF0D59">
        <w:rPr>
          <w:rFonts w:hAnsi="宋体" w:hint="eastAsia"/>
          <w:spacing w:val="-1"/>
          <w:sz w:val="24"/>
          <w:szCs w:val="24"/>
        </w:rPr>
        <w:object w:dxaOrig="376" w:dyaOrig="376" w14:anchorId="691F9F64">
          <v:shape id="_x0000_i1030" type="#_x0000_t75" style="width:18pt;height:18pt" o:ole="">
            <v:imagedata r:id="rId57" o:title=""/>
          </v:shape>
          <o:OLEObject Type="Embed" ProgID="Equation.3" ShapeID="_x0000_i1030" DrawAspect="Content" ObjectID="_1682231980" r:id="rId58"/>
        </w:object>
      </w:r>
      <w:r w:rsidRPr="00BF0D59">
        <w:rPr>
          <w:rFonts w:hAnsi="宋体" w:hint="eastAsia"/>
          <w:spacing w:val="-1"/>
          <w:sz w:val="24"/>
          <w:szCs w:val="24"/>
        </w:rPr>
        <w:t>和高程测量中误差</w:t>
      </w:r>
      <w:r w:rsidRPr="00BF0D59">
        <w:rPr>
          <w:rFonts w:hAnsi="宋体" w:hint="eastAsia"/>
          <w:spacing w:val="-1"/>
          <w:sz w:val="24"/>
          <w:szCs w:val="24"/>
        </w:rPr>
        <w:object w:dxaOrig="376" w:dyaOrig="376" w14:anchorId="7D32BCE8">
          <v:shape id="_x0000_i1031" type="#_x0000_t75" style="width:18pt;height:18pt" o:ole="">
            <v:imagedata r:id="rId59" o:title=""/>
          </v:shape>
          <o:OLEObject Type="Embed" ProgID="Equation.3" ShapeID="_x0000_i1031" DrawAspect="Content" ObjectID="_1682231981" r:id="rId60"/>
        </w:object>
      </w:r>
      <w:r w:rsidRPr="00BF0D59">
        <w:rPr>
          <w:rFonts w:hAnsi="宋体" w:hint="eastAsia"/>
          <w:spacing w:val="-1"/>
          <w:sz w:val="24"/>
          <w:szCs w:val="24"/>
        </w:rPr>
        <w:t>：</w:t>
      </w:r>
    </w:p>
    <w:p w14:paraId="4267F8BA" w14:textId="77777777" w:rsidR="00685DAC" w:rsidRPr="00BF0D59" w:rsidRDefault="00685DAC" w:rsidP="00685DAC">
      <w:pPr>
        <w:widowControl/>
        <w:rPr>
          <w:sz w:val="18"/>
          <w:szCs w:val="18"/>
          <w:lang w:val="en-US"/>
        </w:rPr>
      </w:pPr>
    </w:p>
    <w:p w14:paraId="6163366D" w14:textId="77777777" w:rsidR="00154E6C" w:rsidRPr="00BF0D59" w:rsidRDefault="00154E6C" w:rsidP="00154E6C">
      <w:pPr>
        <w:pStyle w:val="AA0"/>
        <w:ind w:firstLineChars="600" w:firstLine="1440"/>
        <w:rPr>
          <w:rFonts w:cs="宋体"/>
        </w:rPr>
      </w:pPr>
      <w:r w:rsidRPr="00BF0D59">
        <w:rPr>
          <w:rFonts w:cs="宋体" w:hint="eastAsia"/>
        </w:rPr>
        <w:lastRenderedPageBreak/>
        <w:t>1、平面位置测量中误差：</w:t>
      </w:r>
      <w:r w:rsidRPr="00BF0D59">
        <w:rPr>
          <w:rFonts w:cs="宋体" w:hint="eastAsia"/>
        </w:rPr>
        <w:object w:dxaOrig="2054" w:dyaOrig="776" w14:anchorId="1D5D85CB">
          <v:shape id="_x0000_i1032" type="#_x0000_t75" style="width:102.75pt;height:38.25pt" o:ole="">
            <v:imagedata r:id="rId61" o:title=""/>
          </v:shape>
          <o:OLEObject Type="Embed" ProgID="Equation.3" ShapeID="_x0000_i1032" DrawAspect="Content" ObjectID="_1682231982" r:id="rId62"/>
        </w:object>
      </w:r>
    </w:p>
    <w:p w14:paraId="362BE5F0" w14:textId="77777777" w:rsidR="00154E6C" w:rsidRPr="00BF0D59" w:rsidRDefault="00154E6C" w:rsidP="00154E6C">
      <w:pPr>
        <w:pStyle w:val="AA0"/>
        <w:ind w:firstLineChars="600" w:firstLine="1440"/>
        <w:rPr>
          <w:rFonts w:cs="宋体"/>
        </w:rPr>
      </w:pPr>
      <w:r w:rsidRPr="00BF0D59">
        <w:rPr>
          <w:rFonts w:cs="宋体" w:hint="eastAsia"/>
        </w:rPr>
        <w:t>2、高程测量中误差：</w:t>
      </w:r>
      <w:r w:rsidRPr="00BF0D59">
        <w:rPr>
          <w:rFonts w:cs="宋体" w:hint="eastAsia"/>
        </w:rPr>
        <w:object w:dxaOrig="2141" w:dyaOrig="776" w14:anchorId="27E28E6B">
          <v:shape id="_x0000_i1033" type="#_x0000_t75" style="width:106.5pt;height:38.25pt" o:ole="">
            <v:imagedata r:id="rId63" o:title=""/>
          </v:shape>
          <o:OLEObject Type="Embed" ProgID="Equation.3" ShapeID="_x0000_i1033" DrawAspect="Content" ObjectID="_1682231983" r:id="rId64"/>
        </w:object>
      </w:r>
    </w:p>
    <w:p w14:paraId="4D210912" w14:textId="41F6B04C" w:rsidR="00154E6C" w:rsidRPr="00BF0D59" w:rsidRDefault="00154E6C" w:rsidP="00154E6C">
      <w:pPr>
        <w:pStyle w:val="AA0"/>
        <w:rPr>
          <w:rFonts w:cs="宋体"/>
        </w:rPr>
      </w:pPr>
      <w:r w:rsidRPr="00BF0D59">
        <w:rPr>
          <w:rFonts w:cs="宋体" w:hint="eastAsia"/>
        </w:rPr>
        <w:tab/>
      </w:r>
      <w:r w:rsidRPr="00BF0D59">
        <w:rPr>
          <w:rFonts w:cs="宋体" w:hint="eastAsia"/>
        </w:rPr>
        <w:tab/>
      </w:r>
      <w:r w:rsidRPr="00BF0D59">
        <w:rPr>
          <w:rFonts w:cs="宋体"/>
        </w:rPr>
        <w:t xml:space="preserve">        </w:t>
      </w:r>
      <w:r w:rsidRPr="00BF0D59">
        <w:rPr>
          <w:rFonts w:cs="宋体" w:hint="eastAsia"/>
        </w:rPr>
        <w:t>式中：</w:t>
      </w:r>
      <w:r w:rsidRPr="00BF0D59">
        <w:rPr>
          <w:rFonts w:cs="宋体" w:hint="eastAsia"/>
        </w:rPr>
        <w:object w:dxaOrig="426" w:dyaOrig="376" w14:anchorId="397E7843">
          <v:shape id="_x0000_i1034" type="#_x0000_t75" style="width:20.25pt;height:18pt" o:ole="">
            <v:imagedata r:id="rId65" o:title=""/>
          </v:shape>
          <o:OLEObject Type="Embed" ProgID="Equation.3" ShapeID="_x0000_i1034" DrawAspect="Content" ObjectID="_1682231984" r:id="rId66"/>
        </w:object>
      </w:r>
      <w:r w:rsidRPr="00BF0D59">
        <w:rPr>
          <w:rFonts w:cs="宋体" w:hint="eastAsia"/>
        </w:rPr>
        <w:t>为重复测量管线点平面位置较差；</w:t>
      </w:r>
    </w:p>
    <w:p w14:paraId="0765CC10" w14:textId="77777777" w:rsidR="00154E6C" w:rsidRPr="00BF0D59" w:rsidRDefault="00154E6C" w:rsidP="00154E6C">
      <w:pPr>
        <w:pStyle w:val="AA0"/>
        <w:ind w:firstLineChars="867" w:firstLine="2081"/>
        <w:rPr>
          <w:rFonts w:cs="宋体"/>
        </w:rPr>
      </w:pPr>
      <w:r w:rsidRPr="00BF0D59">
        <w:rPr>
          <w:rFonts w:cs="宋体" w:hint="eastAsia"/>
        </w:rPr>
        <w:object w:dxaOrig="426" w:dyaOrig="376" w14:anchorId="43D87091">
          <v:shape id="_x0000_i1035" type="#_x0000_t75" style="width:20.25pt;height:18pt" o:ole="">
            <v:imagedata r:id="rId67" o:title=""/>
          </v:shape>
          <o:OLEObject Type="Embed" ProgID="Equation.3" ShapeID="_x0000_i1035" DrawAspect="Content" ObjectID="_1682231985" r:id="rId68"/>
        </w:object>
      </w:r>
      <w:r w:rsidRPr="00BF0D59">
        <w:rPr>
          <w:rFonts w:cs="宋体" w:hint="eastAsia"/>
        </w:rPr>
        <w:t>为重复测量管线点高程较差；</w:t>
      </w:r>
    </w:p>
    <w:p w14:paraId="67523117" w14:textId="2FD63983" w:rsidR="00154E6C" w:rsidRPr="00BF0D59" w:rsidRDefault="00154E6C" w:rsidP="00154E6C">
      <w:pPr>
        <w:pStyle w:val="AA0"/>
        <w:rPr>
          <w:rFonts w:cs="宋体"/>
        </w:rPr>
      </w:pPr>
      <w:r w:rsidRPr="00BF0D59">
        <w:rPr>
          <w:rFonts w:cs="宋体" w:hint="eastAsia"/>
        </w:rPr>
        <w:t xml:space="preserve">           </w:t>
      </w:r>
      <w:r w:rsidRPr="00BF0D59">
        <w:rPr>
          <w:rFonts w:cs="宋体"/>
        </w:rPr>
        <w:t xml:space="preserve"> </w:t>
      </w:r>
      <w:r w:rsidRPr="00BF0D59">
        <w:rPr>
          <w:rFonts w:cs="宋体" w:hint="eastAsia"/>
        </w:rPr>
        <w:t xml:space="preserve"> n为重复测量点（或边）数。</w:t>
      </w:r>
    </w:p>
    <w:p w14:paraId="710C26D7" w14:textId="77777777" w:rsidR="00154E6C" w:rsidRPr="00BF0D59" w:rsidRDefault="00154E6C" w:rsidP="00685DAC">
      <w:pPr>
        <w:widowControl/>
        <w:rPr>
          <w:sz w:val="18"/>
          <w:szCs w:val="18"/>
          <w:lang w:val="en-US"/>
        </w:rPr>
      </w:pPr>
    </w:p>
    <w:p w14:paraId="4523693A" w14:textId="77777777" w:rsidR="00685DAC" w:rsidRPr="00BF0D59" w:rsidRDefault="00685DAC" w:rsidP="00685DAC">
      <w:pPr>
        <w:pStyle w:val="af1"/>
        <w:widowControl w:val="0"/>
        <w:autoSpaceDE w:val="0"/>
        <w:autoSpaceDN w:val="0"/>
        <w:spacing w:before="2" w:beforeAutospacing="0" w:after="0" w:afterAutospacing="0"/>
        <w:rPr>
          <w:rFonts w:hAnsi="宋体"/>
          <w:sz w:val="22"/>
          <w:szCs w:val="22"/>
        </w:rPr>
      </w:pPr>
    </w:p>
    <w:p w14:paraId="7A889FA6" w14:textId="77777777" w:rsidR="00685DAC" w:rsidRPr="00BF0D59" w:rsidRDefault="00685DAC" w:rsidP="008F12FC">
      <w:pPr>
        <w:numPr>
          <w:ilvl w:val="1"/>
          <w:numId w:val="80"/>
        </w:numPr>
        <w:spacing w:before="100" w:beforeAutospacing="1" w:line="256" w:lineRule="auto"/>
        <w:ind w:left="1088" w:hanging="423"/>
        <w:rPr>
          <w:b/>
          <w:sz w:val="24"/>
          <w:szCs w:val="24"/>
        </w:rPr>
      </w:pPr>
      <w:r w:rsidRPr="00BF0D59">
        <w:rPr>
          <w:rFonts w:hint="eastAsia"/>
          <w:b/>
          <w:sz w:val="24"/>
          <w:szCs w:val="24"/>
        </w:rPr>
        <w:t>普查工程监理</w:t>
      </w:r>
    </w:p>
    <w:p w14:paraId="66618B61" w14:textId="77777777" w:rsidR="00685DAC" w:rsidRPr="00BF0D59" w:rsidRDefault="00685DAC" w:rsidP="00685DAC">
      <w:pPr>
        <w:pStyle w:val="af1"/>
        <w:widowControl w:val="0"/>
        <w:autoSpaceDE w:val="0"/>
        <w:autoSpaceDN w:val="0"/>
        <w:spacing w:before="7" w:beforeAutospacing="0" w:after="0" w:afterAutospacing="0"/>
        <w:rPr>
          <w:rFonts w:hAnsi="宋体"/>
          <w:b/>
          <w:sz w:val="35"/>
          <w:szCs w:val="35"/>
        </w:rPr>
      </w:pPr>
      <w:r w:rsidRPr="00BF0D59">
        <w:rPr>
          <w:rFonts w:hAnsi="宋体" w:hint="eastAsia"/>
          <w:b/>
          <w:sz w:val="35"/>
          <w:szCs w:val="35"/>
        </w:rPr>
        <w:t xml:space="preserve"> </w:t>
      </w:r>
    </w:p>
    <w:p w14:paraId="472CED9E" w14:textId="77777777" w:rsidR="00685DAC" w:rsidRPr="00BF0D59" w:rsidRDefault="00685DAC" w:rsidP="00685DAC">
      <w:pPr>
        <w:pStyle w:val="af1"/>
        <w:widowControl w:val="0"/>
        <w:autoSpaceDE w:val="0"/>
        <w:autoSpaceDN w:val="0"/>
        <w:spacing w:before="0" w:beforeAutospacing="0" w:after="0" w:afterAutospacing="0" w:line="360" w:lineRule="auto"/>
        <w:ind w:left="666" w:right="629" w:firstLine="480"/>
        <w:rPr>
          <w:rFonts w:hAnsi="宋体"/>
        </w:rPr>
      </w:pPr>
      <w:r w:rsidRPr="00BF0D59">
        <w:rPr>
          <w:rFonts w:hAnsi="宋体" w:hint="eastAsia"/>
          <w:sz w:val="24"/>
          <w:szCs w:val="24"/>
        </w:rPr>
        <w:t>普查作业单位按照《成都市地下管线普查成果更新实施方案》和《成都市地下管线普查成果更新技术方案》的要求接受监理单位的工程监理。</w:t>
      </w:r>
    </w:p>
    <w:p w14:paraId="21A49706" w14:textId="77777777" w:rsidR="00685DAC" w:rsidRPr="00BF0D59" w:rsidRDefault="00685DAC" w:rsidP="00685DAC">
      <w:pPr>
        <w:pStyle w:val="af1"/>
        <w:widowControl w:val="0"/>
        <w:autoSpaceDE w:val="0"/>
        <w:autoSpaceDN w:val="0"/>
        <w:spacing w:before="2" w:beforeAutospacing="0" w:after="0" w:afterAutospacing="0"/>
        <w:rPr>
          <w:rFonts w:hAnsi="宋体"/>
          <w:sz w:val="23"/>
          <w:szCs w:val="23"/>
        </w:rPr>
      </w:pPr>
      <w:r w:rsidRPr="00BF0D59">
        <w:rPr>
          <w:rFonts w:hAnsi="宋体" w:hint="eastAsia"/>
          <w:sz w:val="23"/>
          <w:szCs w:val="23"/>
        </w:rPr>
        <w:t xml:space="preserve"> </w:t>
      </w:r>
    </w:p>
    <w:p w14:paraId="424285BD" w14:textId="77777777" w:rsidR="00685DAC" w:rsidRPr="00BF0D59" w:rsidRDefault="00685DAC" w:rsidP="008F12FC">
      <w:pPr>
        <w:numPr>
          <w:ilvl w:val="1"/>
          <w:numId w:val="80"/>
        </w:numPr>
        <w:spacing w:before="100" w:beforeAutospacing="1" w:line="256" w:lineRule="auto"/>
        <w:ind w:left="1271" w:hanging="606"/>
        <w:rPr>
          <w:b/>
          <w:sz w:val="24"/>
          <w:szCs w:val="24"/>
        </w:rPr>
      </w:pPr>
      <w:r w:rsidRPr="00BF0D59">
        <w:rPr>
          <w:rFonts w:hint="eastAsia"/>
          <w:b/>
          <w:sz w:val="24"/>
          <w:szCs w:val="24"/>
        </w:rPr>
        <w:t>普查更新成果核验</w:t>
      </w:r>
    </w:p>
    <w:p w14:paraId="0D118538" w14:textId="77777777" w:rsidR="00685DAC" w:rsidRPr="00BF0D59" w:rsidRDefault="00685DAC" w:rsidP="00685DAC">
      <w:pPr>
        <w:pStyle w:val="af1"/>
        <w:widowControl w:val="0"/>
        <w:autoSpaceDE w:val="0"/>
        <w:autoSpaceDN w:val="0"/>
        <w:spacing w:before="9" w:beforeAutospacing="0" w:after="0" w:afterAutospacing="0"/>
        <w:rPr>
          <w:rFonts w:hAnsi="宋体"/>
          <w:b/>
          <w:sz w:val="35"/>
          <w:szCs w:val="35"/>
        </w:rPr>
      </w:pPr>
      <w:r w:rsidRPr="00BF0D59">
        <w:rPr>
          <w:rFonts w:hAnsi="宋体" w:hint="eastAsia"/>
          <w:b/>
          <w:sz w:val="35"/>
          <w:szCs w:val="35"/>
        </w:rPr>
        <w:t xml:space="preserve"> </w:t>
      </w:r>
    </w:p>
    <w:p w14:paraId="74307BD9" w14:textId="77777777" w:rsidR="00685DAC" w:rsidRPr="00BF0D59" w:rsidRDefault="00685DAC" w:rsidP="00685DAC">
      <w:pPr>
        <w:pStyle w:val="af1"/>
        <w:widowControl w:val="0"/>
        <w:autoSpaceDE w:val="0"/>
        <w:autoSpaceDN w:val="0"/>
        <w:spacing w:before="1" w:beforeAutospacing="0" w:after="0" w:afterAutospacing="0" w:line="360" w:lineRule="auto"/>
        <w:ind w:left="666" w:right="671" w:firstLine="480"/>
        <w:jc w:val="both"/>
        <w:rPr>
          <w:rFonts w:hAnsi="宋体"/>
        </w:rPr>
      </w:pPr>
      <w:r w:rsidRPr="00BF0D59">
        <w:rPr>
          <w:rFonts w:hAnsi="宋体" w:hint="eastAsia"/>
          <w:spacing w:val="-3"/>
          <w:sz w:val="24"/>
          <w:szCs w:val="24"/>
        </w:rPr>
        <w:t>地下管线普查更新成果经监理单位检查合格后，普查作业单位按照《成都市地下</w:t>
      </w:r>
      <w:r w:rsidRPr="00BF0D59">
        <w:rPr>
          <w:rFonts w:hAnsi="宋体" w:hint="eastAsia"/>
          <w:spacing w:val="-4"/>
          <w:sz w:val="24"/>
          <w:szCs w:val="24"/>
        </w:rPr>
        <w:t>管线普查成果更新实施方案》和《成都市地下管线普查成果更新技术方案》的要求配</w:t>
      </w:r>
      <w:r w:rsidRPr="00BF0D59">
        <w:rPr>
          <w:rFonts w:hAnsi="宋体" w:hint="eastAsia"/>
          <w:sz w:val="24"/>
          <w:szCs w:val="24"/>
        </w:rPr>
        <w:t>合管线权属单位对成果进行核验，并对成果核验的相关问题进行核实整改。</w:t>
      </w:r>
    </w:p>
    <w:p w14:paraId="030C311E" w14:textId="77777777" w:rsidR="00685DAC" w:rsidRPr="00BF0D59" w:rsidRDefault="00685DAC" w:rsidP="00685DAC">
      <w:pPr>
        <w:pStyle w:val="af1"/>
        <w:widowControl w:val="0"/>
        <w:autoSpaceDE w:val="0"/>
        <w:autoSpaceDN w:val="0"/>
        <w:spacing w:before="2" w:beforeAutospacing="0" w:after="0" w:afterAutospacing="0"/>
        <w:rPr>
          <w:rFonts w:hAnsi="宋体"/>
          <w:sz w:val="23"/>
          <w:szCs w:val="23"/>
        </w:rPr>
      </w:pPr>
      <w:r w:rsidRPr="00BF0D59">
        <w:rPr>
          <w:rFonts w:hAnsi="宋体" w:hint="eastAsia"/>
          <w:sz w:val="23"/>
          <w:szCs w:val="23"/>
        </w:rPr>
        <w:t xml:space="preserve"> </w:t>
      </w:r>
    </w:p>
    <w:p w14:paraId="05C4F3FD" w14:textId="77777777" w:rsidR="00685DAC" w:rsidRPr="00BF0D59" w:rsidRDefault="00685DAC" w:rsidP="008F12FC">
      <w:pPr>
        <w:numPr>
          <w:ilvl w:val="1"/>
          <w:numId w:val="80"/>
        </w:numPr>
        <w:spacing w:before="100" w:beforeAutospacing="1" w:line="256" w:lineRule="auto"/>
        <w:ind w:left="1271" w:hanging="606"/>
        <w:rPr>
          <w:b/>
          <w:sz w:val="24"/>
          <w:szCs w:val="24"/>
        </w:rPr>
      </w:pPr>
      <w:r w:rsidRPr="00BF0D59">
        <w:rPr>
          <w:rFonts w:hint="eastAsia"/>
          <w:b/>
          <w:sz w:val="24"/>
          <w:szCs w:val="24"/>
        </w:rPr>
        <w:t>测绘成果质量检验</w:t>
      </w:r>
    </w:p>
    <w:p w14:paraId="6FD0EB34" w14:textId="77777777" w:rsidR="00685DAC" w:rsidRPr="00BF0D59" w:rsidRDefault="00685DAC" w:rsidP="00685DAC">
      <w:pPr>
        <w:pStyle w:val="af1"/>
        <w:widowControl w:val="0"/>
        <w:autoSpaceDE w:val="0"/>
        <w:autoSpaceDN w:val="0"/>
        <w:spacing w:before="7" w:beforeAutospacing="0" w:after="0" w:afterAutospacing="0"/>
        <w:rPr>
          <w:rFonts w:hAnsi="宋体"/>
          <w:b/>
          <w:sz w:val="35"/>
          <w:szCs w:val="35"/>
        </w:rPr>
      </w:pPr>
      <w:r w:rsidRPr="00BF0D59">
        <w:rPr>
          <w:rFonts w:hAnsi="宋体" w:hint="eastAsia"/>
          <w:b/>
          <w:sz w:val="35"/>
          <w:szCs w:val="35"/>
        </w:rPr>
        <w:t xml:space="preserve"> </w:t>
      </w:r>
    </w:p>
    <w:p w14:paraId="3CDC26DD" w14:textId="77777777" w:rsidR="00685DAC" w:rsidRPr="00BF0D59" w:rsidRDefault="00685DAC" w:rsidP="00685DAC">
      <w:pPr>
        <w:pStyle w:val="af1"/>
        <w:widowControl w:val="0"/>
        <w:autoSpaceDE w:val="0"/>
        <w:autoSpaceDN w:val="0"/>
        <w:spacing w:before="0" w:beforeAutospacing="0" w:after="0" w:afterAutospacing="0" w:line="360" w:lineRule="auto"/>
        <w:ind w:left="666" w:right="671" w:firstLine="480"/>
        <w:jc w:val="both"/>
        <w:rPr>
          <w:rFonts w:hAnsi="宋体"/>
        </w:rPr>
      </w:pPr>
      <w:r w:rsidRPr="00BF0D59">
        <w:rPr>
          <w:rFonts w:hAnsi="宋体" w:hint="eastAsia"/>
          <w:spacing w:val="-6"/>
          <w:sz w:val="24"/>
          <w:szCs w:val="24"/>
        </w:rPr>
        <w:t>普查作业单位按照《成都市地下管线普查成果更新实施方案》和《成都市地下管</w:t>
      </w:r>
      <w:r w:rsidRPr="00BF0D59">
        <w:rPr>
          <w:rFonts w:hAnsi="宋体" w:hint="eastAsia"/>
          <w:spacing w:val="-4"/>
          <w:sz w:val="24"/>
          <w:szCs w:val="24"/>
        </w:rPr>
        <w:t>线普查成果更新技术方案》的要求配合测绘成果质量检验机构对地下管线普查更新成</w:t>
      </w:r>
      <w:r w:rsidRPr="00BF0D59">
        <w:rPr>
          <w:rFonts w:hAnsi="宋体" w:hint="eastAsia"/>
          <w:sz w:val="24"/>
          <w:szCs w:val="24"/>
        </w:rPr>
        <w:t>果进行质量检验。</w:t>
      </w:r>
    </w:p>
    <w:p w14:paraId="64CBB616" w14:textId="77777777" w:rsidR="00685DAC" w:rsidRPr="00BF0D59" w:rsidRDefault="00685DAC" w:rsidP="00685DAC">
      <w:pPr>
        <w:pStyle w:val="af1"/>
        <w:widowControl w:val="0"/>
        <w:autoSpaceDE w:val="0"/>
        <w:autoSpaceDN w:val="0"/>
        <w:spacing w:before="2" w:beforeAutospacing="0" w:after="0" w:afterAutospacing="0"/>
        <w:rPr>
          <w:rFonts w:hAnsi="宋体"/>
          <w:sz w:val="23"/>
          <w:szCs w:val="23"/>
        </w:rPr>
      </w:pPr>
      <w:r w:rsidRPr="00BF0D59">
        <w:rPr>
          <w:rFonts w:hAnsi="宋体" w:hint="eastAsia"/>
          <w:sz w:val="23"/>
          <w:szCs w:val="23"/>
        </w:rPr>
        <w:t xml:space="preserve"> </w:t>
      </w:r>
    </w:p>
    <w:p w14:paraId="761566F8" w14:textId="77777777" w:rsidR="00685DAC" w:rsidRPr="00BF0D59" w:rsidRDefault="00685DAC" w:rsidP="008F12FC">
      <w:pPr>
        <w:numPr>
          <w:ilvl w:val="1"/>
          <w:numId w:val="80"/>
        </w:numPr>
        <w:spacing w:before="1" w:line="256" w:lineRule="auto"/>
        <w:ind w:left="1271" w:hanging="606"/>
        <w:rPr>
          <w:b/>
          <w:sz w:val="24"/>
          <w:szCs w:val="24"/>
        </w:rPr>
      </w:pPr>
      <w:r w:rsidRPr="00BF0D59">
        <w:rPr>
          <w:rFonts w:hint="eastAsia"/>
          <w:b/>
          <w:sz w:val="24"/>
          <w:szCs w:val="24"/>
        </w:rPr>
        <w:t>成果汇交</w:t>
      </w:r>
    </w:p>
    <w:p w14:paraId="2E1C3766" w14:textId="77777777" w:rsidR="00685DAC" w:rsidRPr="00BF0D59" w:rsidRDefault="00685DAC" w:rsidP="00685DAC">
      <w:pPr>
        <w:pStyle w:val="af1"/>
        <w:widowControl w:val="0"/>
        <w:autoSpaceDE w:val="0"/>
        <w:autoSpaceDN w:val="0"/>
        <w:spacing w:before="9" w:beforeAutospacing="0" w:after="0" w:afterAutospacing="0"/>
        <w:rPr>
          <w:rFonts w:hAnsi="宋体"/>
          <w:b/>
          <w:sz w:val="35"/>
          <w:szCs w:val="35"/>
        </w:rPr>
      </w:pPr>
      <w:r w:rsidRPr="00BF0D59">
        <w:rPr>
          <w:rFonts w:hAnsi="宋体" w:hint="eastAsia"/>
          <w:b/>
          <w:sz w:val="35"/>
          <w:szCs w:val="35"/>
        </w:rPr>
        <w:t xml:space="preserve"> </w:t>
      </w:r>
    </w:p>
    <w:p w14:paraId="0B860EE9" w14:textId="77777777" w:rsidR="00685DAC" w:rsidRPr="00BF0D59" w:rsidRDefault="00685DAC" w:rsidP="00685DAC">
      <w:pPr>
        <w:pStyle w:val="af1"/>
        <w:widowControl w:val="0"/>
        <w:autoSpaceDE w:val="0"/>
        <w:autoSpaceDN w:val="0"/>
        <w:spacing w:before="0" w:beforeAutospacing="0" w:after="0" w:afterAutospacing="0"/>
        <w:ind w:left="1146"/>
        <w:rPr>
          <w:rFonts w:hAnsi="宋体"/>
        </w:rPr>
      </w:pPr>
      <w:r w:rsidRPr="00BF0D59">
        <w:rPr>
          <w:rFonts w:hAnsi="宋体" w:hint="eastAsia"/>
          <w:sz w:val="24"/>
          <w:szCs w:val="24"/>
        </w:rPr>
        <w:t>地下管线普查成果通过测绘质量检验机构检验合格后，普查作业单位应配合区</w:t>
      </w:r>
    </w:p>
    <w:p w14:paraId="30F6C5BB" w14:textId="77777777" w:rsidR="00685DAC" w:rsidRPr="00BF0D59" w:rsidRDefault="00685DAC" w:rsidP="00685DAC">
      <w:pPr>
        <w:pStyle w:val="af1"/>
        <w:widowControl w:val="0"/>
        <w:autoSpaceDE w:val="0"/>
        <w:autoSpaceDN w:val="0"/>
        <w:spacing w:before="161" w:beforeAutospacing="0" w:after="0" w:afterAutospacing="0" w:line="360" w:lineRule="auto"/>
        <w:ind w:left="666" w:right="671"/>
        <w:jc w:val="both"/>
        <w:rPr>
          <w:rFonts w:hAnsi="宋体"/>
        </w:rPr>
      </w:pPr>
      <w:r w:rsidRPr="00BF0D59">
        <w:rPr>
          <w:rFonts w:hAnsi="宋体" w:hint="eastAsia"/>
          <w:sz w:val="24"/>
          <w:szCs w:val="24"/>
        </w:rPr>
        <w:t>（市</w:t>
      </w:r>
      <w:r w:rsidRPr="00BF0D59">
        <w:rPr>
          <w:rFonts w:hAnsi="宋体" w:hint="eastAsia"/>
          <w:spacing w:val="-17"/>
          <w:sz w:val="24"/>
          <w:szCs w:val="24"/>
        </w:rPr>
        <w:t>）</w:t>
      </w:r>
      <w:r w:rsidRPr="00BF0D59">
        <w:rPr>
          <w:rFonts w:hAnsi="宋体" w:hint="eastAsia"/>
          <w:spacing w:val="-2"/>
          <w:sz w:val="24"/>
          <w:szCs w:val="24"/>
        </w:rPr>
        <w:t>县将成果汇交至成都市规划和自然资源局。汇交内容包括经批准的测区技术设</w:t>
      </w:r>
      <w:r w:rsidRPr="00BF0D59">
        <w:rPr>
          <w:rFonts w:hAnsi="宋体" w:hint="eastAsia"/>
          <w:spacing w:val="-7"/>
          <w:sz w:val="24"/>
          <w:szCs w:val="24"/>
        </w:rPr>
        <w:t>计书、自检质量报告、成果总结报告、权属单位核验相关表格、测绘成果质量检验报</w:t>
      </w:r>
      <w:r w:rsidRPr="00BF0D59">
        <w:rPr>
          <w:rFonts w:hAnsi="宋体" w:hint="eastAsia"/>
          <w:sz w:val="24"/>
          <w:szCs w:val="24"/>
        </w:rPr>
        <w:lastRenderedPageBreak/>
        <w:t>告、数据库成果、图形文件成果、管线成果表等相关成果资料。</w:t>
      </w:r>
    </w:p>
    <w:p w14:paraId="060C5C8C" w14:textId="77777777" w:rsidR="00685DAC" w:rsidRPr="00BF0D59" w:rsidRDefault="00685DAC" w:rsidP="00685DAC">
      <w:pPr>
        <w:pStyle w:val="af1"/>
        <w:widowControl w:val="0"/>
        <w:autoSpaceDE w:val="0"/>
        <w:autoSpaceDN w:val="0"/>
        <w:spacing w:before="2" w:beforeAutospacing="0" w:after="0" w:afterAutospacing="0"/>
        <w:rPr>
          <w:rFonts w:hAnsi="宋体"/>
          <w:sz w:val="23"/>
          <w:szCs w:val="23"/>
        </w:rPr>
      </w:pPr>
      <w:r w:rsidRPr="00BF0D59">
        <w:rPr>
          <w:rFonts w:hAnsi="宋体" w:hint="eastAsia"/>
          <w:sz w:val="23"/>
          <w:szCs w:val="23"/>
        </w:rPr>
        <w:t xml:space="preserve"> </w:t>
      </w:r>
    </w:p>
    <w:p w14:paraId="23471086" w14:textId="77777777" w:rsidR="00685DAC" w:rsidRPr="00BF0D59" w:rsidRDefault="00685DAC" w:rsidP="008F12FC">
      <w:pPr>
        <w:numPr>
          <w:ilvl w:val="1"/>
          <w:numId w:val="80"/>
        </w:numPr>
        <w:spacing w:before="100" w:beforeAutospacing="1" w:line="256" w:lineRule="auto"/>
        <w:ind w:left="1208" w:hanging="543"/>
        <w:rPr>
          <w:b/>
          <w:sz w:val="24"/>
          <w:szCs w:val="24"/>
        </w:rPr>
      </w:pPr>
      <w:r w:rsidRPr="00BF0D59">
        <w:rPr>
          <w:rFonts w:hint="eastAsia"/>
          <w:b/>
          <w:sz w:val="24"/>
          <w:szCs w:val="24"/>
        </w:rPr>
        <w:t>数据整合检查</w:t>
      </w:r>
    </w:p>
    <w:p w14:paraId="785197DA" w14:textId="77777777" w:rsidR="00685DAC" w:rsidRPr="00BF0D59" w:rsidRDefault="00685DAC" w:rsidP="00685DAC">
      <w:pPr>
        <w:pStyle w:val="af1"/>
        <w:widowControl w:val="0"/>
        <w:autoSpaceDE w:val="0"/>
        <w:autoSpaceDN w:val="0"/>
        <w:spacing w:before="7" w:beforeAutospacing="0" w:after="0" w:afterAutospacing="0"/>
        <w:rPr>
          <w:rFonts w:hAnsi="宋体"/>
          <w:b/>
          <w:sz w:val="35"/>
          <w:szCs w:val="35"/>
        </w:rPr>
      </w:pPr>
      <w:r w:rsidRPr="00BF0D59">
        <w:rPr>
          <w:rFonts w:hAnsi="宋体" w:hint="eastAsia"/>
          <w:b/>
          <w:sz w:val="35"/>
          <w:szCs w:val="35"/>
        </w:rPr>
        <w:t xml:space="preserve"> </w:t>
      </w:r>
    </w:p>
    <w:p w14:paraId="6D3B88B8" w14:textId="77777777" w:rsidR="00685DAC" w:rsidRPr="00BF0D59" w:rsidRDefault="00685DAC" w:rsidP="00685DAC">
      <w:pPr>
        <w:pStyle w:val="af1"/>
        <w:widowControl w:val="0"/>
        <w:autoSpaceDE w:val="0"/>
        <w:autoSpaceDN w:val="0"/>
        <w:spacing w:before="0" w:beforeAutospacing="0" w:after="0" w:afterAutospacing="0" w:line="360" w:lineRule="auto"/>
        <w:ind w:left="666" w:right="637" w:firstLine="480"/>
        <w:jc w:val="both"/>
        <w:rPr>
          <w:rFonts w:hAnsi="宋体"/>
        </w:rPr>
      </w:pPr>
      <w:r w:rsidRPr="00BF0D59">
        <w:rPr>
          <w:rFonts w:hAnsi="宋体" w:hint="eastAsia"/>
          <w:sz w:val="24"/>
          <w:szCs w:val="24"/>
        </w:rPr>
        <w:t>普查作业单位按照《成都市地下管线普查成果更新实施方案》和《成都市地下管线普查成果更新技术方案》的要求配合数据整合检查单位对普查成果进行整合检查， 并对整合检查反馈的问题进行核查整改。</w:t>
      </w:r>
    </w:p>
    <w:p w14:paraId="1FF8E4DF" w14:textId="77777777" w:rsidR="00685DAC" w:rsidRPr="00BF0D59" w:rsidRDefault="00685DAC" w:rsidP="00685DAC">
      <w:pPr>
        <w:pStyle w:val="af1"/>
        <w:widowControl w:val="0"/>
        <w:autoSpaceDE w:val="0"/>
        <w:autoSpaceDN w:val="0"/>
        <w:spacing w:before="2" w:beforeAutospacing="0" w:after="0" w:afterAutospacing="0"/>
        <w:rPr>
          <w:rFonts w:hAnsi="宋体"/>
          <w:sz w:val="8"/>
          <w:szCs w:val="8"/>
        </w:rPr>
      </w:pPr>
      <w:r w:rsidRPr="00BF0D59">
        <w:rPr>
          <w:rFonts w:hAnsi="宋体" w:hint="eastAsia"/>
          <w:sz w:val="8"/>
          <w:szCs w:val="8"/>
        </w:rPr>
        <w:t xml:space="preserve"> </w:t>
      </w:r>
    </w:p>
    <w:p w14:paraId="2A70F363" w14:textId="77777777" w:rsidR="00685DAC" w:rsidRPr="00BF0D59" w:rsidRDefault="00685DAC" w:rsidP="008F12FC">
      <w:pPr>
        <w:numPr>
          <w:ilvl w:val="1"/>
          <w:numId w:val="80"/>
        </w:numPr>
        <w:spacing w:before="67" w:line="256" w:lineRule="auto"/>
        <w:ind w:left="1271" w:hanging="606"/>
        <w:rPr>
          <w:b/>
          <w:sz w:val="24"/>
          <w:szCs w:val="24"/>
        </w:rPr>
      </w:pPr>
      <w:r w:rsidRPr="00BF0D59">
        <w:rPr>
          <w:rFonts w:hint="eastAsia"/>
          <w:b/>
          <w:sz w:val="24"/>
          <w:szCs w:val="24"/>
        </w:rPr>
        <w:t>成果提交</w:t>
      </w:r>
    </w:p>
    <w:p w14:paraId="4A35F588" w14:textId="77777777" w:rsidR="00685DAC" w:rsidRPr="00BF0D59" w:rsidRDefault="00685DAC" w:rsidP="00685DAC">
      <w:pPr>
        <w:pStyle w:val="af1"/>
        <w:widowControl w:val="0"/>
        <w:autoSpaceDE w:val="0"/>
        <w:autoSpaceDN w:val="0"/>
        <w:spacing w:before="7" w:beforeAutospacing="0" w:after="0" w:afterAutospacing="0"/>
        <w:rPr>
          <w:rFonts w:hAnsi="宋体"/>
          <w:b/>
          <w:sz w:val="35"/>
          <w:szCs w:val="35"/>
        </w:rPr>
      </w:pPr>
      <w:r w:rsidRPr="00BF0D59">
        <w:rPr>
          <w:rFonts w:hAnsi="宋体" w:hint="eastAsia"/>
          <w:b/>
          <w:sz w:val="35"/>
          <w:szCs w:val="35"/>
        </w:rPr>
        <w:t xml:space="preserve"> </w:t>
      </w:r>
    </w:p>
    <w:p w14:paraId="131930B6" w14:textId="77777777" w:rsidR="00685DAC" w:rsidRPr="00BF0D59" w:rsidRDefault="00685DAC" w:rsidP="00685DAC">
      <w:pPr>
        <w:pStyle w:val="af1"/>
        <w:widowControl w:val="0"/>
        <w:autoSpaceDE w:val="0"/>
        <w:autoSpaceDN w:val="0"/>
        <w:spacing w:before="0" w:beforeAutospacing="0" w:after="0" w:afterAutospacing="0" w:line="360" w:lineRule="auto"/>
        <w:ind w:left="1146" w:right="4237"/>
        <w:rPr>
          <w:rFonts w:hAnsi="宋体"/>
        </w:rPr>
      </w:pPr>
      <w:r w:rsidRPr="00BF0D59">
        <w:rPr>
          <w:rFonts w:hAnsi="宋体" w:hint="eastAsia"/>
          <w:sz w:val="24"/>
          <w:szCs w:val="24"/>
        </w:rPr>
        <w:t>普查作业单位提交成果应至少包含以下内容： 1、数据成果</w:t>
      </w:r>
    </w:p>
    <w:p w14:paraId="486E6279" w14:textId="77777777" w:rsidR="00685DAC" w:rsidRPr="00BF0D59" w:rsidRDefault="00685DAC" w:rsidP="008F12FC">
      <w:pPr>
        <w:pStyle w:val="af1"/>
        <w:widowControl w:val="0"/>
        <w:numPr>
          <w:ilvl w:val="0"/>
          <w:numId w:val="99"/>
        </w:numPr>
        <w:autoSpaceDE w:val="0"/>
        <w:autoSpaceDN w:val="0"/>
        <w:spacing w:before="1" w:beforeAutospacing="0" w:after="0" w:afterAutospacing="0" w:line="360" w:lineRule="auto"/>
        <w:ind w:right="673" w:firstLine="424"/>
        <w:rPr>
          <w:rFonts w:hAnsi="宋体"/>
          <w:sz w:val="24"/>
          <w:szCs w:val="24"/>
        </w:rPr>
      </w:pPr>
      <w:r w:rsidRPr="00BF0D59">
        <w:rPr>
          <w:rFonts w:hAnsi="宋体" w:hint="eastAsia"/>
          <w:sz w:val="24"/>
          <w:szCs w:val="24"/>
        </w:rPr>
        <w:t>地下管线普查更新数据库（MDB），</w:t>
      </w:r>
      <w:r w:rsidRPr="00BF0D59">
        <w:rPr>
          <w:rFonts w:hAnsi="宋体" w:hint="eastAsia"/>
          <w:spacing w:val="-1"/>
          <w:sz w:val="24"/>
          <w:szCs w:val="24"/>
        </w:rPr>
        <w:t>包括：管线点属性库、管线线属性库、</w:t>
      </w:r>
      <w:r w:rsidRPr="00BF0D59">
        <w:rPr>
          <w:rFonts w:hAnsi="宋体" w:hint="eastAsia"/>
          <w:sz w:val="24"/>
          <w:szCs w:val="24"/>
        </w:rPr>
        <w:t>管线面属性库、管线辅助点属性库、管线辅助线属性库、管线注记属性库；</w:t>
      </w:r>
    </w:p>
    <w:p w14:paraId="4DC4AA2D" w14:textId="77777777" w:rsidR="00685DAC" w:rsidRPr="00BF0D59" w:rsidRDefault="00685DAC" w:rsidP="008F12FC">
      <w:pPr>
        <w:pStyle w:val="af1"/>
        <w:widowControl w:val="0"/>
        <w:numPr>
          <w:ilvl w:val="0"/>
          <w:numId w:val="99"/>
        </w:numPr>
        <w:autoSpaceDE w:val="0"/>
        <w:autoSpaceDN w:val="0"/>
        <w:spacing w:before="1" w:beforeAutospacing="0" w:after="0" w:afterAutospacing="0"/>
        <w:ind w:left="1692" w:hanging="602"/>
        <w:rPr>
          <w:rFonts w:hAnsi="宋体"/>
          <w:sz w:val="24"/>
          <w:szCs w:val="24"/>
        </w:rPr>
      </w:pPr>
      <w:r w:rsidRPr="00BF0D59">
        <w:rPr>
          <w:rFonts w:hAnsi="宋体" w:hint="eastAsia"/>
          <w:sz w:val="24"/>
          <w:szCs w:val="24"/>
        </w:rPr>
        <w:t>综合地下管线成果图（DWG</w:t>
      </w:r>
      <w:r w:rsidRPr="00BF0D59">
        <w:rPr>
          <w:rFonts w:hAnsi="宋体" w:hint="eastAsia"/>
          <w:spacing w:val="-20"/>
          <w:sz w:val="24"/>
          <w:szCs w:val="24"/>
        </w:rPr>
        <w:t xml:space="preserve"> 格式</w:t>
      </w:r>
      <w:r w:rsidRPr="00BF0D59">
        <w:rPr>
          <w:rFonts w:hAnsi="宋体" w:hint="eastAsia"/>
          <w:sz w:val="24"/>
          <w:szCs w:val="24"/>
        </w:rPr>
        <w:t>）；</w:t>
      </w:r>
    </w:p>
    <w:p w14:paraId="0CC1619C" w14:textId="77777777" w:rsidR="00685DAC" w:rsidRPr="00BF0D59" w:rsidRDefault="00685DAC" w:rsidP="008F12FC">
      <w:pPr>
        <w:pStyle w:val="af1"/>
        <w:widowControl w:val="0"/>
        <w:numPr>
          <w:ilvl w:val="0"/>
          <w:numId w:val="99"/>
        </w:numPr>
        <w:autoSpaceDE w:val="0"/>
        <w:autoSpaceDN w:val="0"/>
        <w:spacing w:before="161" w:beforeAutospacing="0" w:after="0" w:afterAutospacing="0"/>
        <w:ind w:left="1692" w:hanging="602"/>
        <w:rPr>
          <w:rFonts w:hAnsi="宋体"/>
          <w:sz w:val="24"/>
          <w:szCs w:val="24"/>
        </w:rPr>
      </w:pPr>
      <w:r w:rsidRPr="00BF0D59">
        <w:rPr>
          <w:rFonts w:hAnsi="宋体" w:hint="eastAsia"/>
          <w:sz w:val="24"/>
          <w:szCs w:val="24"/>
        </w:rPr>
        <w:t>管线点探测记录表（电子记录）；</w:t>
      </w:r>
    </w:p>
    <w:p w14:paraId="71CA484E" w14:textId="77777777" w:rsidR="00685DAC" w:rsidRPr="00BF0D59" w:rsidRDefault="00685DAC" w:rsidP="008F12FC">
      <w:pPr>
        <w:pStyle w:val="af1"/>
        <w:widowControl w:val="0"/>
        <w:numPr>
          <w:ilvl w:val="0"/>
          <w:numId w:val="99"/>
        </w:numPr>
        <w:autoSpaceDE w:val="0"/>
        <w:autoSpaceDN w:val="0"/>
        <w:spacing w:before="160" w:beforeAutospacing="0" w:after="0" w:afterAutospacing="0"/>
        <w:ind w:left="1692" w:hanging="602"/>
        <w:rPr>
          <w:rFonts w:hAnsi="宋体"/>
          <w:sz w:val="24"/>
          <w:szCs w:val="24"/>
        </w:rPr>
      </w:pPr>
      <w:r w:rsidRPr="00BF0D59">
        <w:rPr>
          <w:rFonts w:hAnsi="宋体" w:hint="eastAsia"/>
          <w:sz w:val="24"/>
          <w:szCs w:val="24"/>
        </w:rPr>
        <w:t>控制点和管线点的观测记录和计算资料（电子记录）；</w:t>
      </w:r>
    </w:p>
    <w:p w14:paraId="7844BFBC" w14:textId="77777777" w:rsidR="00685DAC" w:rsidRPr="00BF0D59" w:rsidRDefault="00685DAC" w:rsidP="008F12FC">
      <w:pPr>
        <w:pStyle w:val="af1"/>
        <w:widowControl w:val="0"/>
        <w:numPr>
          <w:ilvl w:val="0"/>
          <w:numId w:val="99"/>
        </w:numPr>
        <w:autoSpaceDE w:val="0"/>
        <w:autoSpaceDN w:val="0"/>
        <w:spacing w:before="161" w:beforeAutospacing="0" w:after="0" w:afterAutospacing="0"/>
        <w:ind w:left="1692" w:hanging="602"/>
        <w:rPr>
          <w:rFonts w:hAnsi="宋体"/>
          <w:sz w:val="24"/>
          <w:szCs w:val="24"/>
        </w:rPr>
      </w:pPr>
      <w:r w:rsidRPr="00BF0D59">
        <w:rPr>
          <w:rFonts w:hAnsi="宋体" w:hint="eastAsia"/>
          <w:sz w:val="24"/>
          <w:szCs w:val="24"/>
        </w:rPr>
        <w:t>管线点成果表（电子记录）。</w:t>
      </w:r>
    </w:p>
    <w:p w14:paraId="007C829E" w14:textId="77777777" w:rsidR="00685DAC" w:rsidRPr="00BF0D59" w:rsidRDefault="00685DAC" w:rsidP="00685DAC">
      <w:pPr>
        <w:pStyle w:val="af1"/>
        <w:widowControl w:val="0"/>
        <w:autoSpaceDE w:val="0"/>
        <w:autoSpaceDN w:val="0"/>
        <w:spacing w:before="11" w:beforeAutospacing="0" w:after="0" w:afterAutospacing="0"/>
        <w:rPr>
          <w:rFonts w:hAnsi="宋体"/>
          <w:sz w:val="21"/>
          <w:szCs w:val="21"/>
        </w:rPr>
      </w:pPr>
      <w:r w:rsidRPr="00BF0D59">
        <w:rPr>
          <w:rFonts w:hAnsi="宋体" w:hint="eastAsia"/>
          <w:sz w:val="21"/>
          <w:szCs w:val="21"/>
        </w:rPr>
        <w:t xml:space="preserve"> </w:t>
      </w:r>
    </w:p>
    <w:p w14:paraId="43AB897E" w14:textId="77777777" w:rsidR="00685DAC" w:rsidRPr="00BF0D59" w:rsidRDefault="00685DAC" w:rsidP="00685DAC">
      <w:pPr>
        <w:pStyle w:val="af1"/>
        <w:widowControl w:val="0"/>
        <w:autoSpaceDE w:val="0"/>
        <w:autoSpaceDN w:val="0"/>
        <w:spacing w:before="0" w:beforeAutospacing="0" w:after="0" w:afterAutospacing="0"/>
        <w:ind w:left="1091"/>
        <w:rPr>
          <w:rFonts w:hAnsi="宋体"/>
        </w:rPr>
      </w:pPr>
      <w:r w:rsidRPr="00BF0D59">
        <w:rPr>
          <w:rFonts w:hAnsi="宋体" w:hint="eastAsia"/>
          <w:sz w:val="24"/>
          <w:szCs w:val="24"/>
        </w:rPr>
        <w:t>2、文字成果</w:t>
      </w:r>
    </w:p>
    <w:p w14:paraId="26C6730E" w14:textId="77777777" w:rsidR="00685DAC" w:rsidRPr="00BF0D59" w:rsidRDefault="00685DAC" w:rsidP="008F12FC">
      <w:pPr>
        <w:pStyle w:val="af1"/>
        <w:widowControl w:val="0"/>
        <w:numPr>
          <w:ilvl w:val="0"/>
          <w:numId w:val="100"/>
        </w:numPr>
        <w:autoSpaceDE w:val="0"/>
        <w:autoSpaceDN w:val="0"/>
        <w:spacing w:before="161" w:beforeAutospacing="0" w:after="0" w:afterAutospacing="0"/>
        <w:ind w:hanging="602"/>
        <w:rPr>
          <w:rFonts w:hAnsi="宋体"/>
          <w:sz w:val="24"/>
          <w:szCs w:val="24"/>
        </w:rPr>
      </w:pPr>
      <w:r w:rsidRPr="00BF0D59">
        <w:rPr>
          <w:rFonts w:hAnsi="宋体" w:hint="eastAsia"/>
          <w:sz w:val="24"/>
          <w:szCs w:val="24"/>
        </w:rPr>
        <w:t>经批准的地下管线普查成果更新技术设计书；</w:t>
      </w:r>
    </w:p>
    <w:p w14:paraId="26389B95" w14:textId="77777777" w:rsidR="00685DAC" w:rsidRPr="00BF0D59" w:rsidRDefault="00685DAC" w:rsidP="008F12FC">
      <w:pPr>
        <w:pStyle w:val="af1"/>
        <w:widowControl w:val="0"/>
        <w:numPr>
          <w:ilvl w:val="0"/>
          <w:numId w:val="100"/>
        </w:numPr>
        <w:autoSpaceDE w:val="0"/>
        <w:autoSpaceDN w:val="0"/>
        <w:spacing w:before="160" w:beforeAutospacing="0" w:after="0" w:afterAutospacing="0"/>
        <w:ind w:hanging="602"/>
        <w:rPr>
          <w:rFonts w:hAnsi="宋体"/>
          <w:sz w:val="24"/>
          <w:szCs w:val="24"/>
        </w:rPr>
      </w:pPr>
      <w:r w:rsidRPr="00BF0D59">
        <w:rPr>
          <w:rFonts w:hAnsi="宋体" w:hint="eastAsia"/>
          <w:sz w:val="24"/>
          <w:szCs w:val="24"/>
        </w:rPr>
        <w:t>仪器检校资料；</w:t>
      </w:r>
    </w:p>
    <w:p w14:paraId="64B55F25" w14:textId="77777777" w:rsidR="00685DAC" w:rsidRPr="00BF0D59" w:rsidRDefault="00685DAC" w:rsidP="008F12FC">
      <w:pPr>
        <w:pStyle w:val="af1"/>
        <w:widowControl w:val="0"/>
        <w:numPr>
          <w:ilvl w:val="0"/>
          <w:numId w:val="100"/>
        </w:numPr>
        <w:autoSpaceDE w:val="0"/>
        <w:autoSpaceDN w:val="0"/>
        <w:spacing w:before="161" w:beforeAutospacing="0" w:after="0" w:afterAutospacing="0"/>
        <w:ind w:hanging="602"/>
        <w:rPr>
          <w:rFonts w:hAnsi="宋体"/>
          <w:sz w:val="24"/>
          <w:szCs w:val="24"/>
        </w:rPr>
      </w:pPr>
      <w:r w:rsidRPr="00BF0D59">
        <w:rPr>
          <w:rFonts w:hAnsi="宋体" w:hint="eastAsia"/>
          <w:sz w:val="24"/>
          <w:szCs w:val="24"/>
        </w:rPr>
        <w:t>图根控制点成果表；</w:t>
      </w:r>
    </w:p>
    <w:p w14:paraId="1D0FFB3D" w14:textId="77777777" w:rsidR="00685DAC" w:rsidRPr="00BF0D59" w:rsidRDefault="00685DAC" w:rsidP="008F12FC">
      <w:pPr>
        <w:pStyle w:val="af1"/>
        <w:widowControl w:val="0"/>
        <w:numPr>
          <w:ilvl w:val="0"/>
          <w:numId w:val="100"/>
        </w:numPr>
        <w:autoSpaceDE w:val="0"/>
        <w:autoSpaceDN w:val="0"/>
        <w:spacing w:before="160" w:beforeAutospacing="0" w:after="0" w:afterAutospacing="0"/>
        <w:ind w:hanging="602"/>
        <w:rPr>
          <w:rFonts w:hAnsi="宋体"/>
          <w:sz w:val="24"/>
          <w:szCs w:val="24"/>
        </w:rPr>
      </w:pPr>
      <w:r w:rsidRPr="00BF0D59">
        <w:rPr>
          <w:rFonts w:hAnsi="宋体" w:hint="eastAsia"/>
          <w:sz w:val="24"/>
          <w:szCs w:val="24"/>
        </w:rPr>
        <w:t>各种检查和开挖验证记录；</w:t>
      </w:r>
    </w:p>
    <w:p w14:paraId="0926231D" w14:textId="77777777" w:rsidR="00685DAC" w:rsidRPr="00BF0D59" w:rsidRDefault="00685DAC" w:rsidP="008F12FC">
      <w:pPr>
        <w:pStyle w:val="af1"/>
        <w:widowControl w:val="0"/>
        <w:numPr>
          <w:ilvl w:val="0"/>
          <w:numId w:val="100"/>
        </w:numPr>
        <w:autoSpaceDE w:val="0"/>
        <w:autoSpaceDN w:val="0"/>
        <w:spacing w:before="161" w:beforeAutospacing="0" w:after="0" w:afterAutospacing="0"/>
        <w:ind w:hanging="602"/>
        <w:rPr>
          <w:rFonts w:hAnsi="宋体"/>
          <w:sz w:val="24"/>
          <w:szCs w:val="24"/>
        </w:rPr>
      </w:pPr>
      <w:r w:rsidRPr="00BF0D59">
        <w:rPr>
          <w:rFonts w:hAnsi="宋体" w:hint="eastAsia"/>
          <w:sz w:val="24"/>
          <w:szCs w:val="24"/>
        </w:rPr>
        <w:t>地下管线普查成果更新检查报告；</w:t>
      </w:r>
    </w:p>
    <w:p w14:paraId="171DBBBF" w14:textId="77777777" w:rsidR="00685DAC" w:rsidRPr="00BF0D59" w:rsidRDefault="00685DAC" w:rsidP="008F12FC">
      <w:pPr>
        <w:pStyle w:val="af1"/>
        <w:widowControl w:val="0"/>
        <w:numPr>
          <w:ilvl w:val="0"/>
          <w:numId w:val="100"/>
        </w:numPr>
        <w:autoSpaceDE w:val="0"/>
        <w:autoSpaceDN w:val="0"/>
        <w:spacing w:before="160" w:beforeAutospacing="0" w:after="0" w:afterAutospacing="0" w:line="360" w:lineRule="auto"/>
        <w:ind w:left="1091" w:right="4412" w:firstLine="0"/>
        <w:rPr>
          <w:rFonts w:hAnsi="宋体"/>
          <w:sz w:val="24"/>
          <w:szCs w:val="24"/>
        </w:rPr>
      </w:pPr>
      <w:r w:rsidRPr="00BF0D59">
        <w:rPr>
          <w:rFonts w:hAnsi="宋体" w:hint="eastAsia"/>
          <w:spacing w:val="-1"/>
          <w:sz w:val="24"/>
          <w:szCs w:val="24"/>
        </w:rPr>
        <w:t>地下管线普查成果更新技术总结报告。</w:t>
      </w:r>
      <w:r w:rsidRPr="00BF0D59">
        <w:rPr>
          <w:rFonts w:hAnsi="宋体" w:hint="eastAsia"/>
          <w:sz w:val="24"/>
          <w:szCs w:val="24"/>
        </w:rPr>
        <w:t>3、其他成果</w:t>
      </w:r>
    </w:p>
    <w:p w14:paraId="6AB8484E" w14:textId="77777777" w:rsidR="00685DAC" w:rsidRPr="00BF0D59" w:rsidRDefault="00685DAC" w:rsidP="00685DAC">
      <w:pPr>
        <w:pStyle w:val="af1"/>
        <w:widowControl w:val="0"/>
        <w:autoSpaceDE w:val="0"/>
        <w:autoSpaceDN w:val="0"/>
        <w:spacing w:before="1" w:beforeAutospacing="0" w:after="0" w:afterAutospacing="0"/>
        <w:ind w:left="1091"/>
        <w:rPr>
          <w:rFonts w:hAnsi="宋体"/>
        </w:rPr>
      </w:pPr>
      <w:r w:rsidRPr="00BF0D59">
        <w:rPr>
          <w:rFonts w:hAnsi="宋体" w:hint="eastAsia"/>
          <w:sz w:val="24"/>
          <w:szCs w:val="24"/>
        </w:rPr>
        <w:t>成都市地下管线普查成果更新工作领导小组办公室和甲方规定的其他成果。</w:t>
      </w:r>
    </w:p>
    <w:p w14:paraId="3ABAC1D6" w14:textId="77777777" w:rsidR="00685DAC" w:rsidRPr="00BF0D59" w:rsidRDefault="00685DAC" w:rsidP="00685DAC">
      <w:pPr>
        <w:pStyle w:val="af1"/>
        <w:widowControl w:val="0"/>
        <w:autoSpaceDE w:val="0"/>
        <w:autoSpaceDN w:val="0"/>
        <w:spacing w:before="9" w:beforeAutospacing="0" w:after="0" w:afterAutospacing="0"/>
        <w:rPr>
          <w:rFonts w:hAnsi="宋体"/>
          <w:sz w:val="28"/>
          <w:szCs w:val="28"/>
        </w:rPr>
      </w:pPr>
      <w:r w:rsidRPr="00BF0D59">
        <w:rPr>
          <w:rFonts w:hAnsi="宋体" w:hint="eastAsia"/>
          <w:sz w:val="28"/>
          <w:szCs w:val="28"/>
        </w:rPr>
        <w:t xml:space="preserve"> </w:t>
      </w:r>
    </w:p>
    <w:p w14:paraId="29AAFEFE" w14:textId="77777777" w:rsidR="00685DAC" w:rsidRPr="00BF0D59" w:rsidRDefault="00685DAC" w:rsidP="008F12FC">
      <w:pPr>
        <w:pStyle w:val="5"/>
        <w:widowControl/>
        <w:numPr>
          <w:ilvl w:val="0"/>
          <w:numId w:val="101"/>
        </w:numPr>
        <w:spacing w:before="0" w:line="256" w:lineRule="auto"/>
      </w:pPr>
      <w:r w:rsidRPr="00BF0D59">
        <w:rPr>
          <w:rFonts w:hint="eastAsia"/>
        </w:rPr>
        <w:t>商务要求</w:t>
      </w:r>
    </w:p>
    <w:p w14:paraId="20051E5B" w14:textId="77777777" w:rsidR="00685DAC" w:rsidRPr="00BF0D59" w:rsidRDefault="00685DAC" w:rsidP="008F12FC">
      <w:pPr>
        <w:pStyle w:val="af1"/>
        <w:widowControl w:val="0"/>
        <w:numPr>
          <w:ilvl w:val="1"/>
          <w:numId w:val="101"/>
        </w:numPr>
        <w:autoSpaceDE w:val="0"/>
        <w:autoSpaceDN w:val="0"/>
        <w:spacing w:beforeLines="50" w:before="120" w:beforeAutospacing="0" w:afterLines="50" w:after="120" w:afterAutospacing="0" w:line="360" w:lineRule="auto"/>
        <w:ind w:left="1145" w:right="6384" w:hanging="482"/>
        <w:rPr>
          <w:rFonts w:hAnsi="宋体"/>
          <w:sz w:val="24"/>
          <w:szCs w:val="24"/>
        </w:rPr>
      </w:pPr>
      <w:r w:rsidRPr="00BF0D59">
        <w:rPr>
          <w:rFonts w:hAnsi="宋体" w:hint="eastAsia"/>
          <w:b/>
          <w:spacing w:val="-2"/>
          <w:sz w:val="24"/>
          <w:szCs w:val="24"/>
        </w:rPr>
        <w:t>作业团队配置及设备配置</w:t>
      </w:r>
      <w:r w:rsidRPr="00BF0D59">
        <w:rPr>
          <w:rFonts w:hAnsi="宋体" w:hint="eastAsia"/>
          <w:sz w:val="24"/>
          <w:szCs w:val="24"/>
        </w:rPr>
        <w:t>1、作业团队配置</w:t>
      </w:r>
    </w:p>
    <w:p w14:paraId="7F6A58DB" w14:textId="77777777" w:rsidR="00685DAC" w:rsidRPr="00BF0D59" w:rsidRDefault="00685DAC" w:rsidP="00685DAC">
      <w:pPr>
        <w:pStyle w:val="af1"/>
        <w:widowControl w:val="0"/>
        <w:autoSpaceDE w:val="0"/>
        <w:autoSpaceDN w:val="0"/>
        <w:spacing w:before="167" w:beforeAutospacing="0" w:after="0" w:afterAutospacing="0" w:line="360" w:lineRule="auto"/>
        <w:ind w:left="666" w:right="671" w:firstLine="480"/>
        <w:rPr>
          <w:rFonts w:hAnsi="宋体"/>
        </w:rPr>
      </w:pPr>
      <w:r w:rsidRPr="00BF0D59">
        <w:rPr>
          <w:rFonts w:hAnsi="宋体" w:hint="eastAsia"/>
          <w:spacing w:val="-4"/>
          <w:sz w:val="24"/>
          <w:szCs w:val="24"/>
        </w:rPr>
        <w:lastRenderedPageBreak/>
        <w:t xml:space="preserve">投标人为本项目配备项目负责人 </w:t>
      </w:r>
      <w:r w:rsidRPr="00BF0D59">
        <w:rPr>
          <w:rFonts w:hAnsi="宋体" w:hint="eastAsia"/>
          <w:sz w:val="24"/>
          <w:szCs w:val="24"/>
        </w:rPr>
        <w:t>1</w:t>
      </w:r>
      <w:r w:rsidRPr="00BF0D59">
        <w:rPr>
          <w:rFonts w:hAnsi="宋体" w:hint="eastAsia"/>
          <w:spacing w:val="-17"/>
          <w:sz w:val="24"/>
          <w:szCs w:val="24"/>
        </w:rPr>
        <w:t xml:space="preserve"> 人、技术负责人 </w:t>
      </w:r>
      <w:r w:rsidRPr="00BF0D59">
        <w:rPr>
          <w:rFonts w:hAnsi="宋体" w:hint="eastAsia"/>
          <w:sz w:val="24"/>
          <w:szCs w:val="24"/>
        </w:rPr>
        <w:t>1</w:t>
      </w:r>
      <w:r w:rsidRPr="00BF0D59">
        <w:rPr>
          <w:rFonts w:hAnsi="宋体" w:hint="eastAsia"/>
          <w:spacing w:val="-17"/>
          <w:sz w:val="24"/>
          <w:szCs w:val="24"/>
        </w:rPr>
        <w:t xml:space="preserve"> 人、质量负责人 </w:t>
      </w:r>
      <w:r w:rsidRPr="00BF0D59">
        <w:rPr>
          <w:rFonts w:hAnsi="宋体" w:hint="eastAsia"/>
          <w:sz w:val="24"/>
          <w:szCs w:val="24"/>
        </w:rPr>
        <w:t>1</w:t>
      </w:r>
      <w:r w:rsidRPr="00BF0D59">
        <w:rPr>
          <w:rFonts w:hAnsi="宋体" w:hint="eastAsia"/>
          <w:spacing w:val="-18"/>
          <w:sz w:val="24"/>
          <w:szCs w:val="24"/>
        </w:rPr>
        <w:t xml:space="preserve"> 人，以及</w:t>
      </w:r>
      <w:r w:rsidRPr="00BF0D59">
        <w:rPr>
          <w:rFonts w:hAnsi="宋体" w:hint="eastAsia"/>
          <w:sz w:val="24"/>
          <w:szCs w:val="24"/>
        </w:rPr>
        <w:t>完成项目所需的探测及测绘人员若干人，本项目配备人员及人员资质证书在本项目实施期间不得服务于其他项目。</w:t>
      </w:r>
    </w:p>
    <w:p w14:paraId="2DDFB48F" w14:textId="77777777" w:rsidR="00685DAC" w:rsidRPr="00BF0D59" w:rsidRDefault="00685DAC" w:rsidP="00685DAC">
      <w:pPr>
        <w:pStyle w:val="af1"/>
        <w:widowControl w:val="0"/>
        <w:autoSpaceDE w:val="0"/>
        <w:autoSpaceDN w:val="0"/>
        <w:spacing w:beforeLines="50" w:before="120" w:beforeAutospacing="0" w:afterLines="50" w:after="120" w:afterAutospacing="0" w:line="360" w:lineRule="auto"/>
        <w:ind w:left="663" w:right="6384" w:firstLineChars="200" w:firstLine="480"/>
        <w:rPr>
          <w:rFonts w:hAnsi="宋体"/>
          <w:sz w:val="24"/>
          <w:szCs w:val="24"/>
        </w:rPr>
      </w:pPr>
      <w:r w:rsidRPr="00BF0D59">
        <w:rPr>
          <w:rFonts w:hAnsi="宋体" w:hint="eastAsia"/>
          <w:sz w:val="24"/>
          <w:szCs w:val="24"/>
        </w:rPr>
        <w:t>2、设备配置</w:t>
      </w:r>
    </w:p>
    <w:p w14:paraId="7A1E941C" w14:textId="77777777" w:rsidR="00685DAC" w:rsidRPr="00BF0D59" w:rsidRDefault="00685DAC" w:rsidP="00685DAC">
      <w:pPr>
        <w:pStyle w:val="af1"/>
        <w:widowControl w:val="0"/>
        <w:autoSpaceDE w:val="0"/>
        <w:autoSpaceDN w:val="0"/>
        <w:spacing w:before="161" w:beforeAutospacing="0" w:after="0" w:afterAutospacing="0" w:line="360" w:lineRule="auto"/>
        <w:ind w:left="666" w:right="671" w:firstLine="480"/>
        <w:rPr>
          <w:rFonts w:hAnsi="宋体"/>
        </w:rPr>
      </w:pPr>
      <w:r w:rsidRPr="00BF0D59">
        <w:rPr>
          <w:rFonts w:hAnsi="宋体" w:hint="eastAsia"/>
          <w:spacing w:val="-3"/>
          <w:sz w:val="24"/>
          <w:szCs w:val="24"/>
        </w:rPr>
        <w:t>投标人为本项目配备完成项目所需的管线探测仪、</w:t>
      </w:r>
      <w:r w:rsidRPr="00BF0D59">
        <w:rPr>
          <w:rFonts w:hAnsi="宋体" w:hint="eastAsia"/>
          <w:sz w:val="24"/>
          <w:szCs w:val="24"/>
        </w:rPr>
        <w:t>GNSS</w:t>
      </w:r>
      <w:r w:rsidRPr="00BF0D59">
        <w:rPr>
          <w:rFonts w:hAnsi="宋体" w:hint="eastAsia"/>
          <w:spacing w:val="-13"/>
          <w:sz w:val="24"/>
          <w:szCs w:val="24"/>
        </w:rPr>
        <w:t xml:space="preserve"> 接收机、全站仪等必要仪</w:t>
      </w:r>
      <w:r w:rsidRPr="00BF0D59">
        <w:rPr>
          <w:rFonts w:hAnsi="宋体" w:hint="eastAsia"/>
          <w:sz w:val="24"/>
          <w:szCs w:val="24"/>
        </w:rPr>
        <w:t>器及设备，本项目配备设备在本项目实施期间不得使用于其他项目。</w:t>
      </w:r>
    </w:p>
    <w:p w14:paraId="0224DEED" w14:textId="77777777" w:rsidR="00685DAC" w:rsidRPr="00BF0D59" w:rsidRDefault="00685DAC" w:rsidP="008F12FC">
      <w:pPr>
        <w:numPr>
          <w:ilvl w:val="1"/>
          <w:numId w:val="101"/>
        </w:numPr>
        <w:spacing w:beforeLines="50" w:before="120" w:afterLines="50" w:after="120" w:line="360" w:lineRule="auto"/>
        <w:ind w:left="1088" w:hanging="425"/>
        <w:jc w:val="both"/>
        <w:rPr>
          <w:b/>
          <w:spacing w:val="-2"/>
          <w:sz w:val="24"/>
          <w:szCs w:val="24"/>
        </w:rPr>
      </w:pPr>
      <w:r w:rsidRPr="00BF0D59">
        <w:rPr>
          <w:rFonts w:hint="eastAsia"/>
          <w:b/>
          <w:spacing w:val="-2"/>
          <w:sz w:val="24"/>
          <w:szCs w:val="24"/>
        </w:rPr>
        <w:t>项目保密要求</w:t>
      </w:r>
    </w:p>
    <w:p w14:paraId="5B88DB2D" w14:textId="77777777" w:rsidR="00685DAC" w:rsidRPr="00BF0D59" w:rsidRDefault="00685DAC" w:rsidP="00685DAC">
      <w:pPr>
        <w:pStyle w:val="af1"/>
        <w:widowControl w:val="0"/>
        <w:autoSpaceDE w:val="0"/>
        <w:autoSpaceDN w:val="0"/>
        <w:spacing w:before="0" w:beforeAutospacing="0" w:after="0" w:afterAutospacing="0" w:line="360" w:lineRule="auto"/>
        <w:ind w:right="671" w:firstLineChars="200" w:firstLine="478"/>
        <w:jc w:val="both"/>
        <w:rPr>
          <w:rFonts w:hAnsi="宋体"/>
        </w:rPr>
      </w:pPr>
      <w:r w:rsidRPr="00BF0D59">
        <w:rPr>
          <w:rFonts w:hAnsi="宋体" w:hint="eastAsia"/>
          <w:spacing w:val="-1"/>
          <w:sz w:val="24"/>
          <w:szCs w:val="24"/>
        </w:rPr>
        <w:t>本项目所有资料、成果的所有权归招标人。中标人对本项目所有的成果资料具有</w:t>
      </w:r>
      <w:r w:rsidRPr="00BF0D59">
        <w:rPr>
          <w:rFonts w:hAnsi="宋体" w:hint="eastAsia"/>
          <w:spacing w:val="-5"/>
          <w:sz w:val="24"/>
          <w:szCs w:val="24"/>
        </w:rPr>
        <w:t>保密的义务，不得以任何形式向第三方提供和泄露，不得利用本项目成果资料生产其</w:t>
      </w:r>
      <w:r w:rsidRPr="00BF0D59">
        <w:rPr>
          <w:rFonts w:hAnsi="宋体" w:hint="eastAsia"/>
          <w:spacing w:val="-4"/>
          <w:sz w:val="24"/>
          <w:szCs w:val="24"/>
        </w:rPr>
        <w:t>它任何形式的产品，本项目终止时应将所有资料移交给招标人，不得作任何形式的保</w:t>
      </w:r>
      <w:r w:rsidRPr="00BF0D59">
        <w:rPr>
          <w:rFonts w:hAnsi="宋体" w:hint="eastAsia"/>
          <w:sz w:val="24"/>
          <w:szCs w:val="24"/>
        </w:rPr>
        <w:t>留。</w:t>
      </w:r>
    </w:p>
    <w:p w14:paraId="2C4D2637" w14:textId="77777777" w:rsidR="00685DAC" w:rsidRPr="00BF0D59" w:rsidRDefault="00685DAC" w:rsidP="008F12FC">
      <w:pPr>
        <w:numPr>
          <w:ilvl w:val="1"/>
          <w:numId w:val="101"/>
        </w:numPr>
        <w:spacing w:beforeLines="50" w:before="120" w:afterLines="50" w:after="120" w:line="360" w:lineRule="auto"/>
        <w:ind w:left="1088" w:hanging="425"/>
        <w:jc w:val="both"/>
        <w:rPr>
          <w:b/>
          <w:spacing w:val="-2"/>
          <w:sz w:val="24"/>
          <w:szCs w:val="24"/>
        </w:rPr>
      </w:pPr>
      <w:r w:rsidRPr="00BF0D59">
        <w:rPr>
          <w:rFonts w:hint="eastAsia"/>
          <w:b/>
          <w:spacing w:val="-2"/>
          <w:sz w:val="24"/>
          <w:szCs w:val="24"/>
        </w:rPr>
        <w:t>售后服务</w:t>
      </w:r>
    </w:p>
    <w:p w14:paraId="26BFE6CC" w14:textId="77777777" w:rsidR="00685DAC" w:rsidRPr="00BF0D59" w:rsidRDefault="00685DAC" w:rsidP="008F12FC">
      <w:pPr>
        <w:pStyle w:val="af1"/>
        <w:widowControl w:val="0"/>
        <w:numPr>
          <w:ilvl w:val="2"/>
          <w:numId w:val="101"/>
        </w:numPr>
        <w:autoSpaceDE w:val="0"/>
        <w:autoSpaceDN w:val="0"/>
        <w:spacing w:before="182" w:beforeAutospacing="0" w:after="0" w:afterAutospacing="0" w:line="360" w:lineRule="auto"/>
        <w:ind w:right="671" w:firstLine="480"/>
        <w:jc w:val="both"/>
        <w:rPr>
          <w:rFonts w:hAnsi="宋体"/>
          <w:sz w:val="24"/>
          <w:szCs w:val="24"/>
        </w:rPr>
      </w:pPr>
      <w:r w:rsidRPr="00BF0D59">
        <w:rPr>
          <w:rFonts w:hAnsi="宋体" w:hint="eastAsia"/>
          <w:sz w:val="24"/>
          <w:szCs w:val="24"/>
        </w:rPr>
        <w:t>中标人需要有完整的技术支持体系和售后服务体系，中标人须为本项目提供</w:t>
      </w:r>
      <w:r w:rsidRPr="00BF0D59">
        <w:rPr>
          <w:rFonts w:hAnsi="宋体" w:hint="eastAsia"/>
          <w:spacing w:val="-2"/>
          <w:sz w:val="24"/>
          <w:szCs w:val="24"/>
        </w:rPr>
        <w:t>一年的免费维护</w:t>
      </w:r>
      <w:r w:rsidRPr="00BF0D59">
        <w:rPr>
          <w:rFonts w:hAnsi="宋体" w:hint="eastAsia"/>
          <w:spacing w:val="-3"/>
          <w:sz w:val="24"/>
          <w:szCs w:val="24"/>
        </w:rPr>
        <w:t>（</w:t>
      </w:r>
      <w:r w:rsidRPr="00BF0D59">
        <w:rPr>
          <w:rFonts w:hAnsi="宋体" w:hint="eastAsia"/>
          <w:sz w:val="24"/>
          <w:szCs w:val="24"/>
        </w:rPr>
        <w:t>维护日期从项目验收之日起计算</w:t>
      </w:r>
      <w:r w:rsidRPr="00BF0D59">
        <w:rPr>
          <w:rFonts w:hAnsi="宋体" w:hint="eastAsia"/>
          <w:spacing w:val="-11"/>
          <w:sz w:val="24"/>
          <w:szCs w:val="24"/>
        </w:rPr>
        <w:t>）</w:t>
      </w:r>
      <w:r w:rsidRPr="00BF0D59">
        <w:rPr>
          <w:rFonts w:hAnsi="宋体" w:hint="eastAsia"/>
          <w:spacing w:val="-4"/>
          <w:sz w:val="24"/>
          <w:szCs w:val="24"/>
        </w:rPr>
        <w:t>；维护内容为中标人所提供的全</w:t>
      </w:r>
      <w:r w:rsidRPr="00BF0D59">
        <w:rPr>
          <w:rFonts w:hAnsi="宋体" w:hint="eastAsia"/>
          <w:sz w:val="24"/>
          <w:szCs w:val="24"/>
        </w:rPr>
        <w:t>部成果资料。</w:t>
      </w:r>
    </w:p>
    <w:p w14:paraId="2B05D948" w14:textId="77777777" w:rsidR="00685DAC" w:rsidRPr="00BF0D59" w:rsidRDefault="00685DAC" w:rsidP="008F12FC">
      <w:pPr>
        <w:pStyle w:val="af1"/>
        <w:widowControl w:val="0"/>
        <w:numPr>
          <w:ilvl w:val="2"/>
          <w:numId w:val="101"/>
        </w:numPr>
        <w:autoSpaceDE w:val="0"/>
        <w:autoSpaceDN w:val="0"/>
        <w:spacing w:before="0" w:beforeAutospacing="0" w:after="0" w:afterAutospacing="0" w:line="360" w:lineRule="auto"/>
        <w:ind w:right="671" w:firstLine="480"/>
        <w:rPr>
          <w:rFonts w:hAnsi="宋体"/>
          <w:sz w:val="24"/>
          <w:szCs w:val="24"/>
        </w:rPr>
      </w:pPr>
      <w:r w:rsidRPr="00BF0D59">
        <w:rPr>
          <w:rFonts w:hAnsi="宋体" w:hint="eastAsia"/>
          <w:spacing w:val="-3"/>
          <w:sz w:val="24"/>
          <w:szCs w:val="24"/>
        </w:rPr>
        <w:t>为保证技术支持和售后服务工作的有效进行，要求参与技术支持和售后服务人</w:t>
      </w:r>
      <w:r w:rsidRPr="00BF0D59">
        <w:rPr>
          <w:rFonts w:hAnsi="宋体" w:hint="eastAsia"/>
          <w:sz w:val="24"/>
          <w:szCs w:val="24"/>
        </w:rPr>
        <w:t>员应具备下列基本条件：</w:t>
      </w:r>
    </w:p>
    <w:p w14:paraId="1A6D6956" w14:textId="77777777" w:rsidR="00685DAC" w:rsidRPr="00BF0D59" w:rsidRDefault="00685DAC" w:rsidP="008F12FC">
      <w:pPr>
        <w:pStyle w:val="af1"/>
        <w:widowControl w:val="0"/>
        <w:numPr>
          <w:ilvl w:val="0"/>
          <w:numId w:val="102"/>
        </w:numPr>
        <w:autoSpaceDE w:val="0"/>
        <w:autoSpaceDN w:val="0"/>
        <w:spacing w:before="0" w:beforeAutospacing="0" w:after="0" w:afterAutospacing="0" w:line="306" w:lineRule="exact"/>
        <w:ind w:hanging="602"/>
        <w:rPr>
          <w:rFonts w:hAnsi="宋体"/>
          <w:sz w:val="24"/>
          <w:szCs w:val="24"/>
        </w:rPr>
      </w:pPr>
      <w:r w:rsidRPr="00BF0D59">
        <w:rPr>
          <w:rFonts w:hAnsi="宋体" w:hint="eastAsia"/>
          <w:sz w:val="24"/>
          <w:szCs w:val="24"/>
        </w:rPr>
        <w:t>主要负责人参与了本项目的地下管线普查工作；</w:t>
      </w:r>
    </w:p>
    <w:p w14:paraId="726EDB56" w14:textId="77777777" w:rsidR="00685DAC" w:rsidRPr="00BF0D59" w:rsidRDefault="00685DAC" w:rsidP="008F12FC">
      <w:pPr>
        <w:pStyle w:val="af1"/>
        <w:widowControl w:val="0"/>
        <w:numPr>
          <w:ilvl w:val="0"/>
          <w:numId w:val="102"/>
        </w:numPr>
        <w:autoSpaceDE w:val="0"/>
        <w:autoSpaceDN w:val="0"/>
        <w:spacing w:before="158" w:beforeAutospacing="0" w:after="0" w:afterAutospacing="0"/>
        <w:ind w:hanging="602"/>
        <w:rPr>
          <w:rFonts w:hAnsi="宋体"/>
          <w:sz w:val="24"/>
          <w:szCs w:val="24"/>
        </w:rPr>
      </w:pPr>
      <w:r w:rsidRPr="00BF0D59">
        <w:rPr>
          <w:rFonts w:hAnsi="宋体" w:hint="eastAsia"/>
          <w:sz w:val="24"/>
          <w:szCs w:val="24"/>
        </w:rPr>
        <w:t>熟练掌握本项目的相关技术。</w:t>
      </w:r>
    </w:p>
    <w:p w14:paraId="21E15CF1" w14:textId="77777777" w:rsidR="00685DAC" w:rsidRPr="00BF0D59" w:rsidRDefault="00685DAC" w:rsidP="00685DAC">
      <w:pPr>
        <w:pStyle w:val="af1"/>
        <w:widowControl w:val="0"/>
        <w:autoSpaceDE w:val="0"/>
        <w:autoSpaceDN w:val="0"/>
        <w:spacing w:before="6" w:beforeAutospacing="0" w:after="0" w:afterAutospacing="0"/>
        <w:rPr>
          <w:rFonts w:hAnsi="宋体"/>
        </w:rPr>
      </w:pPr>
      <w:r w:rsidRPr="00BF0D59">
        <w:rPr>
          <w:rFonts w:hAnsi="宋体" w:hint="eastAsia"/>
        </w:rPr>
        <w:t xml:space="preserve"> </w:t>
      </w:r>
    </w:p>
    <w:p w14:paraId="5DB75633" w14:textId="77777777" w:rsidR="00685DAC" w:rsidRPr="00BF0D59" w:rsidRDefault="00685DAC" w:rsidP="008F12FC">
      <w:pPr>
        <w:pStyle w:val="af1"/>
        <w:widowControl w:val="0"/>
        <w:numPr>
          <w:ilvl w:val="2"/>
          <w:numId w:val="101"/>
        </w:numPr>
        <w:autoSpaceDE w:val="0"/>
        <w:autoSpaceDN w:val="0"/>
        <w:spacing w:before="0" w:beforeAutospacing="0" w:after="0" w:afterAutospacing="0"/>
        <w:ind w:left="1388" w:hanging="243"/>
        <w:rPr>
          <w:rFonts w:hAnsi="宋体"/>
          <w:sz w:val="24"/>
          <w:szCs w:val="24"/>
        </w:rPr>
      </w:pPr>
      <w:r w:rsidRPr="00BF0D59">
        <w:rPr>
          <w:rFonts w:hAnsi="宋体" w:hint="eastAsia"/>
          <w:spacing w:val="-4"/>
          <w:sz w:val="24"/>
          <w:szCs w:val="24"/>
        </w:rPr>
        <w:t xml:space="preserve">在一年的免费维护期内提供每日 </w:t>
      </w:r>
      <w:r w:rsidRPr="00BF0D59">
        <w:rPr>
          <w:rFonts w:hAnsi="宋体" w:hint="eastAsia"/>
          <w:sz w:val="24"/>
          <w:szCs w:val="24"/>
        </w:rPr>
        <w:t>12</w:t>
      </w:r>
      <w:r w:rsidRPr="00BF0D59">
        <w:rPr>
          <w:rFonts w:hAnsi="宋体" w:hint="eastAsia"/>
          <w:spacing w:val="-8"/>
          <w:sz w:val="24"/>
          <w:szCs w:val="24"/>
        </w:rPr>
        <w:t xml:space="preserve"> 小时服务和技术支持。对采购人的服务通</w:t>
      </w:r>
    </w:p>
    <w:p w14:paraId="5D72DBC3" w14:textId="77777777" w:rsidR="00685DAC" w:rsidRPr="00BF0D59" w:rsidRDefault="00685DAC" w:rsidP="00685DAC">
      <w:pPr>
        <w:pStyle w:val="af1"/>
        <w:widowControl w:val="0"/>
        <w:autoSpaceDE w:val="0"/>
        <w:autoSpaceDN w:val="0"/>
        <w:spacing w:before="161" w:beforeAutospacing="0" w:after="0" w:afterAutospacing="0" w:line="360" w:lineRule="auto"/>
        <w:ind w:left="666" w:right="671"/>
        <w:rPr>
          <w:rFonts w:hAnsi="宋体"/>
        </w:rPr>
      </w:pPr>
      <w:r w:rsidRPr="00BF0D59">
        <w:rPr>
          <w:rFonts w:hAnsi="宋体" w:hint="eastAsia"/>
          <w:spacing w:val="-12"/>
          <w:sz w:val="24"/>
          <w:szCs w:val="24"/>
        </w:rPr>
        <w:t xml:space="preserve">知，在接报后 </w:t>
      </w:r>
      <w:r w:rsidRPr="00BF0D59">
        <w:rPr>
          <w:rFonts w:hAnsi="宋体" w:hint="eastAsia"/>
          <w:sz w:val="24"/>
          <w:szCs w:val="24"/>
        </w:rPr>
        <w:t>1</w:t>
      </w:r>
      <w:r w:rsidRPr="00BF0D59">
        <w:rPr>
          <w:rFonts w:hAnsi="宋体" w:hint="eastAsia"/>
          <w:spacing w:val="-10"/>
          <w:sz w:val="24"/>
          <w:szCs w:val="24"/>
        </w:rPr>
        <w:t xml:space="preserve"> 小时内响应。电话或远程无法解决的问题必须到达现场处理的，交通</w:t>
      </w:r>
      <w:r w:rsidRPr="00BF0D59">
        <w:rPr>
          <w:rFonts w:hAnsi="宋体" w:hint="eastAsia"/>
          <w:sz w:val="24"/>
          <w:szCs w:val="24"/>
        </w:rPr>
        <w:t>及其它费用由中标人负责。</w:t>
      </w:r>
    </w:p>
    <w:p w14:paraId="1A659DA3" w14:textId="77777777" w:rsidR="00685DAC" w:rsidRPr="00BF0D59" w:rsidRDefault="00685DAC" w:rsidP="008F12FC">
      <w:pPr>
        <w:numPr>
          <w:ilvl w:val="1"/>
          <w:numId w:val="101"/>
        </w:numPr>
        <w:spacing w:beforeLines="50" w:before="120" w:afterLines="50" w:after="120" w:line="360" w:lineRule="auto"/>
        <w:ind w:left="1088" w:hanging="425"/>
        <w:jc w:val="both"/>
        <w:rPr>
          <w:b/>
          <w:spacing w:val="-2"/>
          <w:sz w:val="24"/>
          <w:szCs w:val="24"/>
        </w:rPr>
      </w:pPr>
      <w:r w:rsidRPr="00BF0D59">
        <w:rPr>
          <w:rFonts w:hint="eastAsia"/>
          <w:b/>
          <w:spacing w:val="-2"/>
          <w:sz w:val="24"/>
          <w:szCs w:val="24"/>
        </w:rPr>
        <w:t>工期要求</w:t>
      </w:r>
    </w:p>
    <w:p w14:paraId="475D28DE" w14:textId="48FB7B47" w:rsidR="00685DAC" w:rsidRPr="00BF0D59" w:rsidRDefault="00685DAC" w:rsidP="008F12FC">
      <w:pPr>
        <w:pStyle w:val="af1"/>
        <w:widowControl w:val="0"/>
        <w:numPr>
          <w:ilvl w:val="2"/>
          <w:numId w:val="103"/>
        </w:numPr>
        <w:autoSpaceDE w:val="0"/>
        <w:autoSpaceDN w:val="0"/>
        <w:spacing w:before="0" w:beforeAutospacing="0" w:after="0" w:afterAutospacing="0" w:line="350" w:lineRule="auto"/>
        <w:ind w:right="607" w:firstLine="490"/>
        <w:jc w:val="both"/>
        <w:rPr>
          <w:rFonts w:hAnsi="宋体"/>
          <w:sz w:val="25"/>
          <w:szCs w:val="25"/>
        </w:rPr>
      </w:pPr>
      <w:r w:rsidRPr="00BF0D59">
        <w:rPr>
          <w:rFonts w:hAnsi="宋体" w:hint="eastAsia"/>
          <w:sz w:val="24"/>
          <w:szCs w:val="24"/>
        </w:rPr>
        <w:t>中标人完成地下管线普查成果更新工作，并经监理检查合格后，管线成果</w:t>
      </w:r>
      <w:r w:rsidRPr="00BF0D59">
        <w:rPr>
          <w:rFonts w:hAnsi="宋体" w:hint="eastAsia"/>
          <w:spacing w:val="-2"/>
          <w:sz w:val="24"/>
          <w:szCs w:val="24"/>
        </w:rPr>
        <w:t>可分批提交管线权属单位进行成果核验，完成时间为 2021 年 1</w:t>
      </w:r>
      <w:r w:rsidR="00154E6C" w:rsidRPr="00BF0D59">
        <w:rPr>
          <w:rFonts w:hAnsi="宋体"/>
          <w:spacing w:val="-2"/>
          <w:sz w:val="24"/>
          <w:szCs w:val="24"/>
        </w:rPr>
        <w:t>2</w:t>
      </w:r>
      <w:r w:rsidRPr="00BF0D59">
        <w:rPr>
          <w:rFonts w:hAnsi="宋体" w:hint="eastAsia"/>
          <w:spacing w:val="-2"/>
          <w:sz w:val="24"/>
          <w:szCs w:val="24"/>
        </w:rPr>
        <w:t xml:space="preserve"> 月 </w:t>
      </w:r>
      <w:r w:rsidR="00154E6C" w:rsidRPr="00BF0D59">
        <w:rPr>
          <w:rFonts w:hAnsi="宋体"/>
          <w:spacing w:val="-2"/>
          <w:sz w:val="24"/>
          <w:szCs w:val="24"/>
        </w:rPr>
        <w:t>31</w:t>
      </w:r>
      <w:r w:rsidRPr="00BF0D59">
        <w:rPr>
          <w:rFonts w:hAnsi="宋体" w:hint="eastAsia"/>
          <w:spacing w:val="-2"/>
          <w:sz w:val="24"/>
          <w:szCs w:val="24"/>
        </w:rPr>
        <w:t>日。</w:t>
      </w:r>
    </w:p>
    <w:p w14:paraId="5BF59E65" w14:textId="54BFF73D" w:rsidR="00685DAC" w:rsidRPr="00BF0D59" w:rsidRDefault="00685DAC" w:rsidP="008F12FC">
      <w:pPr>
        <w:pStyle w:val="af1"/>
        <w:widowControl w:val="0"/>
        <w:numPr>
          <w:ilvl w:val="2"/>
          <w:numId w:val="103"/>
        </w:numPr>
        <w:autoSpaceDE w:val="0"/>
        <w:autoSpaceDN w:val="0"/>
        <w:spacing w:before="1" w:beforeAutospacing="0" w:after="0" w:afterAutospacing="0" w:line="350" w:lineRule="auto"/>
        <w:ind w:right="607" w:firstLine="490"/>
        <w:jc w:val="both"/>
        <w:rPr>
          <w:rFonts w:hAnsi="宋体"/>
          <w:sz w:val="25"/>
          <w:szCs w:val="25"/>
        </w:rPr>
      </w:pPr>
      <w:r w:rsidRPr="00BF0D59">
        <w:rPr>
          <w:rFonts w:hAnsi="宋体" w:hint="eastAsia"/>
          <w:sz w:val="24"/>
          <w:szCs w:val="24"/>
        </w:rPr>
        <w:t xml:space="preserve">中标人全力配合管线权属单位对提交的地下管线普查更新成果进行核验， </w:t>
      </w:r>
      <w:r w:rsidRPr="00BF0D59">
        <w:rPr>
          <w:rFonts w:hAnsi="宋体" w:hint="eastAsia"/>
          <w:spacing w:val="-1"/>
          <w:sz w:val="24"/>
          <w:szCs w:val="24"/>
        </w:rPr>
        <w:t>并对核验过程中的相关问题进行整改，完成时间为2022 年</w:t>
      </w:r>
      <w:r w:rsidR="00154E6C" w:rsidRPr="00BF0D59">
        <w:rPr>
          <w:rFonts w:hAnsi="宋体"/>
          <w:spacing w:val="-1"/>
          <w:sz w:val="24"/>
          <w:szCs w:val="24"/>
        </w:rPr>
        <w:t>4</w:t>
      </w:r>
      <w:r w:rsidRPr="00BF0D59">
        <w:rPr>
          <w:rFonts w:hAnsi="宋体" w:hint="eastAsia"/>
          <w:spacing w:val="-1"/>
          <w:sz w:val="24"/>
          <w:szCs w:val="24"/>
        </w:rPr>
        <w:t>月</w:t>
      </w:r>
      <w:r w:rsidR="00154E6C" w:rsidRPr="00BF0D59">
        <w:rPr>
          <w:rFonts w:hAnsi="宋体"/>
          <w:spacing w:val="-1"/>
          <w:sz w:val="24"/>
          <w:szCs w:val="24"/>
        </w:rPr>
        <w:t>30</w:t>
      </w:r>
      <w:r w:rsidRPr="00BF0D59">
        <w:rPr>
          <w:rFonts w:hAnsi="宋体" w:hint="eastAsia"/>
          <w:spacing w:val="-1"/>
          <w:sz w:val="24"/>
          <w:szCs w:val="24"/>
        </w:rPr>
        <w:t>日。</w:t>
      </w:r>
    </w:p>
    <w:p w14:paraId="78CA690C" w14:textId="16986FFE" w:rsidR="00685DAC" w:rsidRPr="00BF0D59" w:rsidRDefault="00685DAC" w:rsidP="008F12FC">
      <w:pPr>
        <w:pStyle w:val="af1"/>
        <w:widowControl w:val="0"/>
        <w:numPr>
          <w:ilvl w:val="2"/>
          <w:numId w:val="103"/>
        </w:numPr>
        <w:autoSpaceDE w:val="0"/>
        <w:autoSpaceDN w:val="0"/>
        <w:spacing w:before="0" w:beforeAutospacing="0" w:after="0" w:afterAutospacing="0" w:line="350" w:lineRule="auto"/>
        <w:ind w:right="485" w:firstLine="490"/>
        <w:rPr>
          <w:rFonts w:hAnsi="宋体"/>
          <w:sz w:val="25"/>
          <w:szCs w:val="25"/>
        </w:rPr>
      </w:pPr>
      <w:r w:rsidRPr="00BF0D59">
        <w:rPr>
          <w:rFonts w:hAnsi="宋体" w:hint="eastAsia"/>
          <w:sz w:val="24"/>
          <w:szCs w:val="24"/>
        </w:rPr>
        <w:t>中标人全力配合招标人组织的测绘成果质检机构对普查更新成果进行质量</w:t>
      </w:r>
      <w:r w:rsidRPr="00BF0D59">
        <w:rPr>
          <w:rFonts w:hAnsi="宋体" w:hint="eastAsia"/>
          <w:spacing w:val="-6"/>
          <w:sz w:val="24"/>
          <w:szCs w:val="24"/>
        </w:rPr>
        <w:t>检验，并对质检过程中的相关问题进行整改，完成时</w:t>
      </w:r>
      <w:r w:rsidRPr="00BF0D59">
        <w:rPr>
          <w:rFonts w:hAnsi="宋体" w:hint="eastAsia"/>
          <w:sz w:val="24"/>
          <w:szCs w:val="24"/>
        </w:rPr>
        <w:t xml:space="preserve">间2022 年 </w:t>
      </w:r>
      <w:r w:rsidR="00154E6C" w:rsidRPr="00BF0D59">
        <w:rPr>
          <w:rFonts w:hAnsi="宋体"/>
          <w:sz w:val="24"/>
          <w:szCs w:val="24"/>
        </w:rPr>
        <w:t>6</w:t>
      </w:r>
      <w:r w:rsidRPr="00BF0D59">
        <w:rPr>
          <w:rFonts w:hAnsi="宋体" w:hint="eastAsia"/>
          <w:sz w:val="24"/>
          <w:szCs w:val="24"/>
        </w:rPr>
        <w:t>月 30日。</w:t>
      </w:r>
    </w:p>
    <w:p w14:paraId="5B0D41A4" w14:textId="77777777" w:rsidR="00154E6C" w:rsidRPr="00BF0D59" w:rsidRDefault="00685DAC" w:rsidP="00845E49">
      <w:pPr>
        <w:pStyle w:val="af1"/>
        <w:widowControl w:val="0"/>
        <w:numPr>
          <w:ilvl w:val="2"/>
          <w:numId w:val="103"/>
        </w:numPr>
        <w:autoSpaceDE w:val="0"/>
        <w:autoSpaceDN w:val="0"/>
        <w:spacing w:before="1" w:beforeAutospacing="0" w:after="0" w:afterAutospacing="0" w:line="350" w:lineRule="auto"/>
        <w:ind w:right="605" w:firstLine="495"/>
        <w:jc w:val="both"/>
        <w:rPr>
          <w:sz w:val="25"/>
          <w:szCs w:val="25"/>
        </w:rPr>
      </w:pPr>
      <w:r w:rsidRPr="00BF0D59">
        <w:rPr>
          <w:rFonts w:hAnsi="宋体" w:hint="eastAsia"/>
          <w:spacing w:val="-2"/>
          <w:sz w:val="24"/>
          <w:szCs w:val="24"/>
        </w:rPr>
        <w:lastRenderedPageBreak/>
        <w:t>中标人全力配合招标人对地下管线普查成果进行汇交、数据整合检查及数</w:t>
      </w:r>
      <w:r w:rsidRPr="00BF0D59">
        <w:rPr>
          <w:rFonts w:hAnsi="宋体" w:hint="eastAsia"/>
          <w:spacing w:val="-5"/>
          <w:sz w:val="24"/>
          <w:szCs w:val="24"/>
        </w:rPr>
        <w:t>据入库工作，完成时</w:t>
      </w:r>
      <w:r w:rsidRPr="00BF0D59">
        <w:rPr>
          <w:rFonts w:hAnsi="宋体" w:hint="eastAsia"/>
          <w:spacing w:val="-2"/>
          <w:sz w:val="24"/>
          <w:szCs w:val="24"/>
        </w:rPr>
        <w:t>间为2022 年</w:t>
      </w:r>
      <w:r w:rsidR="00154E6C" w:rsidRPr="00BF0D59">
        <w:rPr>
          <w:rFonts w:hAnsi="宋体"/>
          <w:spacing w:val="-2"/>
          <w:sz w:val="24"/>
          <w:szCs w:val="24"/>
        </w:rPr>
        <w:t>10</w:t>
      </w:r>
      <w:r w:rsidRPr="00BF0D59">
        <w:rPr>
          <w:rFonts w:hAnsi="宋体" w:hint="eastAsia"/>
          <w:spacing w:val="-2"/>
          <w:sz w:val="24"/>
          <w:szCs w:val="24"/>
        </w:rPr>
        <w:t>月3</w:t>
      </w:r>
      <w:r w:rsidR="00154E6C" w:rsidRPr="00BF0D59">
        <w:rPr>
          <w:rFonts w:hAnsi="宋体"/>
          <w:spacing w:val="-2"/>
          <w:sz w:val="24"/>
          <w:szCs w:val="24"/>
        </w:rPr>
        <w:t>1</w:t>
      </w:r>
      <w:r w:rsidRPr="00BF0D59">
        <w:rPr>
          <w:rFonts w:hAnsi="宋体" w:hint="eastAsia"/>
          <w:spacing w:val="-2"/>
          <w:sz w:val="24"/>
          <w:szCs w:val="24"/>
        </w:rPr>
        <w:t>日</w:t>
      </w:r>
      <w:r w:rsidRPr="00BF0D59">
        <w:rPr>
          <w:rFonts w:hAnsi="宋体" w:hint="eastAsia"/>
          <w:spacing w:val="-112"/>
          <w:sz w:val="25"/>
          <w:szCs w:val="25"/>
        </w:rPr>
        <w:t>。</w:t>
      </w:r>
    </w:p>
    <w:p w14:paraId="3CE04E38" w14:textId="77783EC7" w:rsidR="00685DAC" w:rsidRPr="00BF0D59" w:rsidRDefault="00685DAC" w:rsidP="00845E49">
      <w:pPr>
        <w:pStyle w:val="af1"/>
        <w:widowControl w:val="0"/>
        <w:numPr>
          <w:ilvl w:val="2"/>
          <w:numId w:val="103"/>
        </w:numPr>
        <w:autoSpaceDE w:val="0"/>
        <w:autoSpaceDN w:val="0"/>
        <w:spacing w:before="1" w:beforeAutospacing="0" w:after="0" w:afterAutospacing="0" w:line="350" w:lineRule="auto"/>
        <w:ind w:right="605" w:firstLine="495"/>
        <w:jc w:val="both"/>
        <w:rPr>
          <w:sz w:val="25"/>
          <w:szCs w:val="25"/>
        </w:rPr>
      </w:pPr>
      <w:r w:rsidRPr="00BF0D59">
        <w:rPr>
          <w:rFonts w:hint="eastAsia"/>
          <w:sz w:val="25"/>
          <w:szCs w:val="25"/>
        </w:rPr>
        <w:t>注：由招标人（或经招标人认可的第三方）原因导致投标人未能按期完成项目的， 则工期顺延，但顺延时间不能超过招标人（或招标人认可的第三方）原因所影响的时间。</w:t>
      </w:r>
    </w:p>
    <w:p w14:paraId="042589C6" w14:textId="77777777" w:rsidR="00685DAC" w:rsidRPr="00BF0D59" w:rsidRDefault="00685DAC" w:rsidP="008F12FC">
      <w:pPr>
        <w:numPr>
          <w:ilvl w:val="1"/>
          <w:numId w:val="101"/>
        </w:numPr>
        <w:spacing w:beforeLines="50" w:before="120" w:afterLines="50" w:after="120" w:line="360" w:lineRule="auto"/>
        <w:ind w:left="1088" w:hanging="425"/>
        <w:jc w:val="both"/>
        <w:rPr>
          <w:b/>
          <w:spacing w:val="-2"/>
          <w:sz w:val="24"/>
          <w:szCs w:val="24"/>
        </w:rPr>
      </w:pPr>
      <w:r w:rsidRPr="00BF0D59">
        <w:rPr>
          <w:rFonts w:hint="eastAsia"/>
          <w:b/>
          <w:spacing w:val="-2"/>
          <w:sz w:val="24"/>
          <w:szCs w:val="24"/>
        </w:rPr>
        <w:t>合同价款</w:t>
      </w:r>
    </w:p>
    <w:p w14:paraId="2F2312B9" w14:textId="77777777" w:rsidR="00685DAC" w:rsidRPr="00BF0D59" w:rsidRDefault="00685DAC" w:rsidP="008F12FC">
      <w:pPr>
        <w:numPr>
          <w:ilvl w:val="2"/>
          <w:numId w:val="104"/>
        </w:numPr>
        <w:spacing w:before="100" w:beforeAutospacing="1" w:line="256" w:lineRule="auto"/>
        <w:ind w:hanging="666"/>
        <w:jc w:val="both"/>
        <w:rPr>
          <w:kern w:val="2"/>
          <w:sz w:val="24"/>
          <w:szCs w:val="24"/>
        </w:rPr>
      </w:pPr>
      <w:r w:rsidRPr="00BF0D59">
        <w:rPr>
          <w:rFonts w:hint="eastAsia"/>
          <w:sz w:val="24"/>
          <w:szCs w:val="24"/>
        </w:rPr>
        <w:t>合同为单价合同，合同总金额不超过本包件的预算金额。</w:t>
      </w:r>
    </w:p>
    <w:p w14:paraId="6F9219F9" w14:textId="77777777" w:rsidR="00685DAC" w:rsidRPr="00BF0D59" w:rsidRDefault="00685DAC" w:rsidP="008F12FC">
      <w:pPr>
        <w:numPr>
          <w:ilvl w:val="2"/>
          <w:numId w:val="104"/>
        </w:numPr>
        <w:spacing w:before="161" w:line="360" w:lineRule="auto"/>
        <w:ind w:left="666" w:right="637" w:firstLine="424"/>
        <w:jc w:val="both"/>
        <w:rPr>
          <w:sz w:val="24"/>
          <w:szCs w:val="24"/>
        </w:rPr>
      </w:pPr>
      <w:r w:rsidRPr="00BF0D59">
        <w:rPr>
          <w:rFonts w:hint="eastAsia"/>
          <w:sz w:val="24"/>
          <w:szCs w:val="24"/>
        </w:rPr>
        <w:t>合同总金额=</w:t>
      </w:r>
      <w:r w:rsidRPr="00BF0D59">
        <w:rPr>
          <w:rFonts w:hint="eastAsia"/>
          <w:spacing w:val="3"/>
          <w:sz w:val="24"/>
          <w:szCs w:val="24"/>
        </w:rPr>
        <w:t>（</w:t>
      </w:r>
      <w:r w:rsidRPr="00BF0D59">
        <w:rPr>
          <w:rFonts w:hint="eastAsia"/>
          <w:sz w:val="24"/>
          <w:szCs w:val="24"/>
        </w:rPr>
        <w:t>全野外探测单价×全野外探测实际提交长度</w:t>
      </w:r>
      <w:r w:rsidRPr="00BF0D59">
        <w:rPr>
          <w:rFonts w:hint="eastAsia"/>
          <w:spacing w:val="2"/>
          <w:sz w:val="24"/>
          <w:szCs w:val="24"/>
        </w:rPr>
        <w:t>）+（</w:t>
      </w:r>
      <w:r w:rsidRPr="00BF0D59">
        <w:rPr>
          <w:rFonts w:hint="eastAsia"/>
          <w:spacing w:val="1"/>
          <w:sz w:val="24"/>
          <w:szCs w:val="24"/>
        </w:rPr>
        <w:t>内外业结合核实探测单价×内外业结合核实探测实际提交长度</w:t>
      </w:r>
      <w:r w:rsidRPr="00BF0D59">
        <w:rPr>
          <w:rFonts w:hint="eastAsia"/>
          <w:spacing w:val="-34"/>
          <w:sz w:val="24"/>
          <w:szCs w:val="24"/>
        </w:rPr>
        <w:t>），</w:t>
      </w:r>
      <w:r w:rsidRPr="00BF0D59">
        <w:rPr>
          <w:rFonts w:hint="eastAsia"/>
          <w:sz w:val="24"/>
          <w:szCs w:val="24"/>
        </w:rPr>
        <w:t>实际提交长度为入库合格后</w:t>
      </w:r>
      <w:r w:rsidRPr="00BF0D59">
        <w:rPr>
          <w:rFonts w:hint="eastAsia"/>
          <w:spacing w:val="-7"/>
          <w:sz w:val="24"/>
          <w:szCs w:val="24"/>
        </w:rPr>
        <w:t>的全野外探测、内外业结合核实探测管线长度。合同总金额超出本包件的预算金额时按照预算金额结算。</w:t>
      </w:r>
    </w:p>
    <w:p w14:paraId="52FB4C55" w14:textId="77777777" w:rsidR="00685DAC" w:rsidRPr="00BF0D59" w:rsidRDefault="00685DAC" w:rsidP="008F12FC">
      <w:pPr>
        <w:numPr>
          <w:ilvl w:val="2"/>
          <w:numId w:val="104"/>
        </w:numPr>
        <w:spacing w:before="2" w:line="256" w:lineRule="auto"/>
        <w:ind w:hanging="666"/>
        <w:jc w:val="both"/>
        <w:rPr>
          <w:b/>
          <w:spacing w:val="-2"/>
          <w:sz w:val="24"/>
          <w:szCs w:val="24"/>
        </w:rPr>
      </w:pPr>
      <w:r w:rsidRPr="00BF0D59">
        <w:rPr>
          <w:rFonts w:hint="eastAsia"/>
          <w:sz w:val="24"/>
          <w:szCs w:val="24"/>
        </w:rPr>
        <w:t>可直接利用的地下管线普查成果不计入经费计算。</w:t>
      </w:r>
    </w:p>
    <w:p w14:paraId="0DAC41DB" w14:textId="77777777" w:rsidR="00685DAC" w:rsidRPr="00BF0D59" w:rsidRDefault="00685DAC" w:rsidP="008F12FC">
      <w:pPr>
        <w:numPr>
          <w:ilvl w:val="1"/>
          <w:numId w:val="101"/>
        </w:numPr>
        <w:spacing w:beforeLines="50" w:before="120" w:afterLines="50" w:after="120" w:line="360" w:lineRule="auto"/>
        <w:ind w:left="1088" w:hanging="425"/>
        <w:jc w:val="both"/>
        <w:rPr>
          <w:b/>
          <w:spacing w:val="-2"/>
          <w:sz w:val="24"/>
          <w:szCs w:val="24"/>
        </w:rPr>
      </w:pPr>
      <w:r w:rsidRPr="00BF0D59">
        <w:rPr>
          <w:rFonts w:hint="eastAsia"/>
          <w:b/>
          <w:spacing w:val="-2"/>
          <w:sz w:val="24"/>
          <w:szCs w:val="24"/>
        </w:rPr>
        <w:t>付款方式</w:t>
      </w:r>
    </w:p>
    <w:p w14:paraId="24673465" w14:textId="5F051D14" w:rsidR="00685DAC" w:rsidRPr="00BF0D59" w:rsidRDefault="00154E6C" w:rsidP="00154E6C">
      <w:pPr>
        <w:spacing w:line="360" w:lineRule="auto"/>
        <w:ind w:firstLineChars="200" w:firstLine="460"/>
        <w:rPr>
          <w:b/>
          <w:sz w:val="24"/>
          <w:szCs w:val="24"/>
        </w:rPr>
      </w:pPr>
      <w:r w:rsidRPr="00BF0D59">
        <w:rPr>
          <w:rFonts w:hint="eastAsia"/>
          <w:spacing w:val="-10"/>
          <w:sz w:val="24"/>
          <w:szCs w:val="24"/>
        </w:rPr>
        <w:t>4</w:t>
      </w:r>
      <w:r w:rsidRPr="00BF0D59">
        <w:rPr>
          <w:spacing w:val="-10"/>
          <w:sz w:val="24"/>
          <w:szCs w:val="24"/>
        </w:rPr>
        <w:t>.6.1</w:t>
      </w:r>
      <w:r w:rsidR="00685DAC" w:rsidRPr="00BF0D59">
        <w:rPr>
          <w:rFonts w:hint="eastAsia"/>
          <w:spacing w:val="-10"/>
          <w:sz w:val="24"/>
          <w:szCs w:val="24"/>
        </w:rPr>
        <w:t xml:space="preserve">合同签订后 </w:t>
      </w:r>
      <w:r w:rsidR="00685DAC" w:rsidRPr="00BF0D59">
        <w:rPr>
          <w:rFonts w:hint="eastAsia"/>
          <w:sz w:val="24"/>
          <w:szCs w:val="24"/>
        </w:rPr>
        <w:t>15 个工作日内，招标人向中标人支付预算金额的</w:t>
      </w:r>
      <w:r w:rsidR="00685DAC" w:rsidRPr="00BF0D59">
        <w:rPr>
          <w:rFonts w:hint="eastAsia"/>
          <w:sz w:val="24"/>
          <w:szCs w:val="24"/>
          <w:u w:val="single"/>
        </w:rPr>
        <w:t xml:space="preserve">10 </w:t>
      </w:r>
      <w:r w:rsidR="00685DAC" w:rsidRPr="00BF0D59">
        <w:rPr>
          <w:rFonts w:hint="eastAsia"/>
          <w:spacing w:val="-2"/>
          <w:sz w:val="24"/>
          <w:szCs w:val="24"/>
        </w:rPr>
        <w:t xml:space="preserve"> %作为首</w:t>
      </w:r>
      <w:r w:rsidR="00685DAC" w:rsidRPr="00BF0D59">
        <w:rPr>
          <w:rFonts w:hint="eastAsia"/>
          <w:sz w:val="24"/>
          <w:szCs w:val="24"/>
        </w:rPr>
        <w:t>付款</w:t>
      </w:r>
      <w:r w:rsidR="00685DAC" w:rsidRPr="00BF0D59">
        <w:rPr>
          <w:rFonts w:hint="eastAsia"/>
          <w:b/>
          <w:sz w:val="24"/>
          <w:szCs w:val="24"/>
        </w:rPr>
        <w:t>。</w:t>
      </w:r>
    </w:p>
    <w:p w14:paraId="2651C542" w14:textId="0B92FDE7" w:rsidR="00685DAC" w:rsidRPr="00BF0D59" w:rsidRDefault="00154E6C" w:rsidP="00154E6C">
      <w:pPr>
        <w:spacing w:line="360" w:lineRule="auto"/>
        <w:ind w:firstLineChars="200" w:firstLine="460"/>
        <w:rPr>
          <w:spacing w:val="-10"/>
          <w:sz w:val="24"/>
          <w:szCs w:val="24"/>
        </w:rPr>
      </w:pPr>
      <w:r w:rsidRPr="00BF0D59">
        <w:rPr>
          <w:rFonts w:hint="eastAsia"/>
          <w:spacing w:val="-10"/>
          <w:sz w:val="24"/>
          <w:szCs w:val="24"/>
        </w:rPr>
        <w:t>4</w:t>
      </w:r>
      <w:r w:rsidRPr="00BF0D59">
        <w:rPr>
          <w:spacing w:val="-10"/>
          <w:sz w:val="24"/>
          <w:szCs w:val="24"/>
        </w:rPr>
        <w:t>.6.2</w:t>
      </w:r>
      <w:r w:rsidR="00685DAC" w:rsidRPr="00BF0D59">
        <w:rPr>
          <w:rFonts w:hint="eastAsia"/>
          <w:spacing w:val="-10"/>
          <w:sz w:val="24"/>
          <w:szCs w:val="24"/>
        </w:rPr>
        <w:t>中标人完成该项目所有工作量，招标人向中标人支付预算金额的50 %作为进度款。</w:t>
      </w:r>
    </w:p>
    <w:p w14:paraId="2A094228" w14:textId="7B770724" w:rsidR="00685DAC" w:rsidRPr="00BF0D59" w:rsidRDefault="00154E6C" w:rsidP="00154E6C">
      <w:pPr>
        <w:spacing w:line="360" w:lineRule="auto"/>
        <w:ind w:firstLineChars="200" w:firstLine="460"/>
        <w:rPr>
          <w:spacing w:val="-10"/>
          <w:sz w:val="24"/>
          <w:szCs w:val="24"/>
        </w:rPr>
      </w:pPr>
      <w:r w:rsidRPr="00BF0D59">
        <w:rPr>
          <w:rFonts w:hint="eastAsia"/>
          <w:spacing w:val="-10"/>
          <w:sz w:val="24"/>
          <w:szCs w:val="24"/>
        </w:rPr>
        <w:t>4</w:t>
      </w:r>
      <w:r w:rsidRPr="00BF0D59">
        <w:rPr>
          <w:spacing w:val="-10"/>
          <w:sz w:val="24"/>
          <w:szCs w:val="24"/>
        </w:rPr>
        <w:t>.6.3</w:t>
      </w:r>
      <w:r w:rsidR="00685DAC" w:rsidRPr="00BF0D59">
        <w:rPr>
          <w:rFonts w:hint="eastAsia"/>
          <w:spacing w:val="-10"/>
          <w:sz w:val="24"/>
          <w:szCs w:val="24"/>
        </w:rPr>
        <w:t>中标人将管线普查成果全部提交完毕并经测绘成果质量检验机构检验合格后，于 15 个工作日内招标人向中标人支付预算金额的20 %作为进度款</w:t>
      </w:r>
    </w:p>
    <w:p w14:paraId="403BAF74" w14:textId="4694865D" w:rsidR="00685DAC" w:rsidRPr="00BF0D59" w:rsidRDefault="006D6D2D" w:rsidP="00154E6C">
      <w:pPr>
        <w:spacing w:line="360" w:lineRule="auto"/>
        <w:ind w:firstLineChars="200" w:firstLine="460"/>
        <w:rPr>
          <w:spacing w:val="-10"/>
          <w:sz w:val="24"/>
          <w:szCs w:val="24"/>
        </w:rPr>
      </w:pPr>
      <w:r w:rsidRPr="00BF0D59">
        <w:rPr>
          <w:rFonts w:hint="eastAsia"/>
          <w:spacing w:val="-10"/>
          <w:sz w:val="24"/>
          <w:szCs w:val="24"/>
        </w:rPr>
        <w:t>4</w:t>
      </w:r>
      <w:r w:rsidRPr="00BF0D59">
        <w:rPr>
          <w:spacing w:val="-10"/>
          <w:sz w:val="24"/>
          <w:szCs w:val="24"/>
        </w:rPr>
        <w:t>.6.4</w:t>
      </w:r>
      <w:r w:rsidR="00685DAC" w:rsidRPr="00BF0D59">
        <w:rPr>
          <w:rFonts w:hint="eastAsia"/>
          <w:spacing w:val="-10"/>
          <w:sz w:val="24"/>
          <w:szCs w:val="24"/>
        </w:rPr>
        <w:t>全部普查成果完成整合检查、汇交入库，且项目通过验收后 60 个工作日内招标人向中标人支付支付预算金额的20 %作为尾款。</w:t>
      </w:r>
    </w:p>
    <w:p w14:paraId="4CC6D473" w14:textId="70EB27D9" w:rsidR="00685DAC" w:rsidRPr="00BF0D59" w:rsidRDefault="006D6D2D" w:rsidP="00154E6C">
      <w:pPr>
        <w:spacing w:line="360" w:lineRule="auto"/>
        <w:ind w:firstLineChars="200" w:firstLine="460"/>
        <w:rPr>
          <w:spacing w:val="-10"/>
          <w:sz w:val="24"/>
          <w:szCs w:val="24"/>
        </w:rPr>
      </w:pPr>
      <w:r w:rsidRPr="00BF0D59">
        <w:rPr>
          <w:rFonts w:hint="eastAsia"/>
          <w:spacing w:val="-10"/>
          <w:sz w:val="24"/>
          <w:szCs w:val="24"/>
        </w:rPr>
        <w:t>4</w:t>
      </w:r>
      <w:r w:rsidRPr="00BF0D59">
        <w:rPr>
          <w:spacing w:val="-10"/>
          <w:sz w:val="24"/>
          <w:szCs w:val="24"/>
        </w:rPr>
        <w:t>.6.5</w:t>
      </w:r>
      <w:r w:rsidR="00685DAC" w:rsidRPr="00BF0D59">
        <w:rPr>
          <w:rFonts w:hint="eastAsia"/>
          <w:spacing w:val="-10"/>
          <w:sz w:val="24"/>
          <w:szCs w:val="24"/>
        </w:rPr>
        <w:t>支付每笔款项前，中标人须按项目进度及要求提交付款申请，并出具等额的发票。</w:t>
      </w:r>
    </w:p>
    <w:p w14:paraId="02D11B6B" w14:textId="1EB71B58" w:rsidR="00685DAC" w:rsidRPr="00BF0D59" w:rsidRDefault="006D6D2D" w:rsidP="00154E6C">
      <w:pPr>
        <w:spacing w:line="360" w:lineRule="auto"/>
        <w:ind w:firstLineChars="200" w:firstLine="460"/>
        <w:rPr>
          <w:spacing w:val="-10"/>
          <w:sz w:val="24"/>
          <w:szCs w:val="24"/>
        </w:rPr>
      </w:pPr>
      <w:r w:rsidRPr="00BF0D59">
        <w:rPr>
          <w:rFonts w:hint="eastAsia"/>
          <w:spacing w:val="-10"/>
          <w:sz w:val="24"/>
          <w:szCs w:val="24"/>
        </w:rPr>
        <w:t>4</w:t>
      </w:r>
      <w:r w:rsidRPr="00BF0D59">
        <w:rPr>
          <w:spacing w:val="-10"/>
          <w:sz w:val="24"/>
          <w:szCs w:val="24"/>
        </w:rPr>
        <w:t>.6.6</w:t>
      </w:r>
      <w:r w:rsidR="00685DAC" w:rsidRPr="00BF0D59">
        <w:rPr>
          <w:rFonts w:hint="eastAsia"/>
          <w:spacing w:val="-10"/>
          <w:sz w:val="24"/>
          <w:szCs w:val="24"/>
        </w:rPr>
        <w:t>具体事宜由双方签订合同时再次约定。</w:t>
      </w:r>
    </w:p>
    <w:p w14:paraId="2B1590F8" w14:textId="77777777" w:rsidR="00685DAC" w:rsidRPr="00BF0D59" w:rsidRDefault="00685DAC" w:rsidP="008F12FC">
      <w:pPr>
        <w:numPr>
          <w:ilvl w:val="1"/>
          <w:numId w:val="101"/>
        </w:numPr>
        <w:spacing w:beforeLines="50" w:before="120" w:afterLines="50" w:after="120" w:line="360" w:lineRule="auto"/>
        <w:ind w:left="1088" w:hanging="425"/>
        <w:jc w:val="both"/>
        <w:rPr>
          <w:b/>
          <w:spacing w:val="-2"/>
          <w:sz w:val="24"/>
          <w:szCs w:val="24"/>
        </w:rPr>
      </w:pPr>
      <w:r w:rsidRPr="00BF0D59">
        <w:rPr>
          <w:rFonts w:hint="eastAsia"/>
          <w:b/>
          <w:spacing w:val="-2"/>
          <w:sz w:val="24"/>
          <w:szCs w:val="24"/>
        </w:rPr>
        <w:t>验收标准</w:t>
      </w:r>
    </w:p>
    <w:p w14:paraId="75673D4E" w14:textId="6687215E" w:rsidR="00685DAC" w:rsidRPr="00BF0D59" w:rsidRDefault="00685DAC" w:rsidP="006D6D2D">
      <w:pPr>
        <w:ind w:firstLineChars="200" w:firstLine="480"/>
        <w:rPr>
          <w:sz w:val="24"/>
          <w:szCs w:val="24"/>
        </w:rPr>
      </w:pPr>
      <w:r w:rsidRPr="00BF0D59">
        <w:rPr>
          <w:rFonts w:hint="eastAsia"/>
          <w:sz w:val="24"/>
          <w:szCs w:val="24"/>
        </w:rPr>
        <w:t xml:space="preserve">严格按照四川省财政厅印发《财政部关于进一步加强政府采购需求和履约验收管理的指导意见》（财库〔2016〕205号）的要求进行验收。 </w:t>
      </w:r>
    </w:p>
    <w:p w14:paraId="6917EF4F" w14:textId="56449392" w:rsidR="006D6D2D" w:rsidRPr="00BF0D59" w:rsidRDefault="006D6D2D" w:rsidP="006D6D2D">
      <w:pPr>
        <w:ind w:firstLineChars="200" w:firstLine="480"/>
        <w:rPr>
          <w:sz w:val="24"/>
          <w:szCs w:val="24"/>
        </w:rPr>
      </w:pPr>
    </w:p>
    <w:p w14:paraId="1FDE3B22" w14:textId="2B8F3AD4" w:rsidR="006D6D2D" w:rsidRPr="00BF0D59" w:rsidRDefault="006D6D2D" w:rsidP="006D6D2D">
      <w:pPr>
        <w:ind w:firstLineChars="200" w:firstLine="480"/>
        <w:rPr>
          <w:sz w:val="24"/>
          <w:szCs w:val="24"/>
        </w:rPr>
      </w:pPr>
    </w:p>
    <w:p w14:paraId="30D0A8B0" w14:textId="4FE44154" w:rsidR="006D6D2D" w:rsidRPr="00BF0D59" w:rsidRDefault="006D6D2D" w:rsidP="006D6D2D">
      <w:pPr>
        <w:ind w:firstLineChars="200" w:firstLine="480"/>
        <w:rPr>
          <w:sz w:val="24"/>
          <w:szCs w:val="24"/>
        </w:rPr>
      </w:pPr>
    </w:p>
    <w:p w14:paraId="02AB01BF" w14:textId="756EA1C6" w:rsidR="006D6D2D" w:rsidRPr="00BF0D59" w:rsidRDefault="006D6D2D" w:rsidP="006D6D2D">
      <w:pPr>
        <w:ind w:firstLineChars="200" w:firstLine="480"/>
        <w:rPr>
          <w:sz w:val="24"/>
          <w:szCs w:val="24"/>
        </w:rPr>
      </w:pPr>
    </w:p>
    <w:p w14:paraId="30411B46" w14:textId="4CC01E07" w:rsidR="006D6D2D" w:rsidRPr="00BF0D59" w:rsidRDefault="006D6D2D" w:rsidP="006D6D2D">
      <w:pPr>
        <w:ind w:firstLineChars="200" w:firstLine="480"/>
        <w:rPr>
          <w:sz w:val="24"/>
          <w:szCs w:val="24"/>
        </w:rPr>
      </w:pPr>
    </w:p>
    <w:p w14:paraId="014CC4F8" w14:textId="792D0A13" w:rsidR="006D6D2D" w:rsidRPr="00BF0D59" w:rsidRDefault="006D6D2D" w:rsidP="006D6D2D">
      <w:pPr>
        <w:ind w:firstLineChars="200" w:firstLine="480"/>
        <w:rPr>
          <w:sz w:val="24"/>
          <w:szCs w:val="24"/>
        </w:rPr>
      </w:pPr>
    </w:p>
    <w:p w14:paraId="4FE86CA5" w14:textId="229CD0FB" w:rsidR="006D6D2D" w:rsidRPr="00BF0D59" w:rsidRDefault="006D6D2D" w:rsidP="006D6D2D">
      <w:pPr>
        <w:ind w:firstLineChars="200" w:firstLine="480"/>
        <w:rPr>
          <w:sz w:val="24"/>
          <w:szCs w:val="24"/>
        </w:rPr>
      </w:pPr>
    </w:p>
    <w:p w14:paraId="5C2E8DD3" w14:textId="77777777" w:rsidR="006D6D2D" w:rsidRPr="00BF0D59" w:rsidRDefault="006D6D2D" w:rsidP="00685DAC">
      <w:pPr>
        <w:pStyle w:val="6"/>
        <w:jc w:val="center"/>
        <w:rPr>
          <w:rFonts w:asciiTheme="minorEastAsia" w:eastAsiaTheme="minorEastAsia" w:hAnsiTheme="minorEastAsia"/>
        </w:rPr>
      </w:pPr>
    </w:p>
    <w:p w14:paraId="14A7C78F" w14:textId="07B9C98F" w:rsidR="00751549" w:rsidRPr="00BF0D59" w:rsidRDefault="006D6D2D" w:rsidP="006D6D2D">
      <w:pPr>
        <w:pStyle w:val="6"/>
        <w:rPr>
          <w:rFonts w:asciiTheme="minorEastAsia" w:eastAsiaTheme="minorEastAsia" w:hAnsiTheme="minorEastAsia"/>
          <w:b/>
          <w:bCs/>
        </w:rPr>
      </w:pPr>
      <w:r w:rsidRPr="00BF0D59">
        <w:rPr>
          <w:rFonts w:asciiTheme="minorEastAsia" w:eastAsiaTheme="minorEastAsia" w:hAnsiTheme="minorEastAsia" w:hint="eastAsia"/>
          <w:b/>
          <w:bCs/>
        </w:rPr>
        <w:lastRenderedPageBreak/>
        <w:t>5</w:t>
      </w:r>
      <w:r w:rsidRPr="00BF0D59">
        <w:rPr>
          <w:rFonts w:asciiTheme="minorEastAsia" w:eastAsiaTheme="minorEastAsia" w:hAnsiTheme="minorEastAsia"/>
          <w:b/>
          <w:bCs/>
        </w:rPr>
        <w:t>.</w:t>
      </w:r>
      <w:r w:rsidR="00751549" w:rsidRPr="00BF0D59">
        <w:rPr>
          <w:rFonts w:asciiTheme="minorEastAsia" w:eastAsiaTheme="minorEastAsia" w:hAnsiTheme="minorEastAsia"/>
          <w:b/>
          <w:bCs/>
        </w:rPr>
        <w:t>附录</w:t>
      </w:r>
    </w:p>
    <w:p w14:paraId="039F73EC" w14:textId="77777777" w:rsidR="00751549" w:rsidRPr="00BF0D59" w:rsidRDefault="00751549" w:rsidP="00751549">
      <w:pPr>
        <w:pStyle w:val="a5"/>
        <w:spacing w:before="11"/>
        <w:rPr>
          <w:rFonts w:asciiTheme="minorEastAsia" w:eastAsiaTheme="minorEastAsia" w:hAnsiTheme="minorEastAsia"/>
          <w:b/>
          <w:sz w:val="32"/>
          <w:szCs w:val="22"/>
        </w:rPr>
      </w:pPr>
    </w:p>
    <w:p w14:paraId="172ED657" w14:textId="77777777" w:rsidR="00751549" w:rsidRPr="00BF0D59" w:rsidRDefault="00751549" w:rsidP="008F12FC">
      <w:pPr>
        <w:pStyle w:val="ae"/>
        <w:numPr>
          <w:ilvl w:val="1"/>
          <w:numId w:val="75"/>
        </w:numPr>
        <w:tabs>
          <w:tab w:val="left" w:pos="1087"/>
        </w:tabs>
        <w:spacing w:before="1" w:line="364" w:lineRule="auto"/>
        <w:ind w:right="3757" w:hanging="425"/>
        <w:jc w:val="both"/>
        <w:rPr>
          <w:rFonts w:asciiTheme="minorEastAsia" w:eastAsiaTheme="minorEastAsia" w:hAnsiTheme="minorEastAsia"/>
          <w:sz w:val="24"/>
        </w:rPr>
      </w:pPr>
      <w:r w:rsidRPr="00BF0D59">
        <w:rPr>
          <w:rFonts w:asciiTheme="minorEastAsia" w:eastAsiaTheme="minorEastAsia" w:hAnsiTheme="minorEastAsia"/>
          <w:spacing w:val="-20"/>
          <w:sz w:val="24"/>
        </w:rPr>
        <w:t xml:space="preserve">附录 </w:t>
      </w:r>
      <w:r w:rsidRPr="00BF0D59">
        <w:rPr>
          <w:rFonts w:asciiTheme="minorEastAsia" w:eastAsiaTheme="minorEastAsia" w:hAnsiTheme="minorEastAsia"/>
          <w:sz w:val="24"/>
        </w:rPr>
        <w:t>A</w:t>
      </w:r>
      <w:r w:rsidRPr="00BF0D59">
        <w:rPr>
          <w:rFonts w:asciiTheme="minorEastAsia" w:eastAsiaTheme="minorEastAsia" w:hAnsiTheme="minorEastAsia"/>
          <w:spacing w:val="-1"/>
          <w:sz w:val="24"/>
        </w:rPr>
        <w:t xml:space="preserve"> 成都市地下管线普查成果更新管线数据规定</w:t>
      </w:r>
      <w:r w:rsidRPr="00BF0D59">
        <w:rPr>
          <w:rFonts w:asciiTheme="minorEastAsia" w:eastAsiaTheme="minorEastAsia" w:hAnsiTheme="minorEastAsia"/>
          <w:spacing w:val="-20"/>
          <w:sz w:val="24"/>
        </w:rPr>
        <w:t xml:space="preserve">附表 </w:t>
      </w:r>
      <w:r w:rsidRPr="00BF0D59">
        <w:rPr>
          <w:rFonts w:asciiTheme="minorEastAsia" w:eastAsiaTheme="minorEastAsia" w:hAnsiTheme="minorEastAsia"/>
          <w:sz w:val="24"/>
        </w:rPr>
        <w:t>A.1 管线点属性结构表</w:t>
      </w:r>
    </w:p>
    <w:p w14:paraId="7AE18485" w14:textId="77777777" w:rsidR="00751549" w:rsidRPr="00BF0D59" w:rsidRDefault="00751549" w:rsidP="00751549">
      <w:pPr>
        <w:pStyle w:val="a5"/>
        <w:spacing w:before="1" w:line="364" w:lineRule="auto"/>
        <w:ind w:left="1091" w:right="6152"/>
        <w:jc w:val="both"/>
        <w:rPr>
          <w:rFonts w:asciiTheme="minorEastAsia" w:eastAsiaTheme="minorEastAsia" w:hAnsiTheme="minorEastAsia"/>
        </w:rPr>
      </w:pPr>
      <w:r w:rsidRPr="00BF0D59">
        <w:rPr>
          <w:rFonts w:asciiTheme="minorEastAsia" w:eastAsiaTheme="minorEastAsia" w:hAnsiTheme="minorEastAsia"/>
          <w:spacing w:val="-20"/>
        </w:rPr>
        <w:t xml:space="preserve">附表 </w:t>
      </w:r>
      <w:r w:rsidRPr="00BF0D59">
        <w:rPr>
          <w:rFonts w:asciiTheme="minorEastAsia" w:eastAsiaTheme="minorEastAsia" w:hAnsiTheme="minorEastAsia"/>
        </w:rPr>
        <w:t>A.2</w:t>
      </w:r>
      <w:r w:rsidRPr="00BF0D59">
        <w:rPr>
          <w:rFonts w:asciiTheme="minorEastAsia" w:eastAsiaTheme="minorEastAsia" w:hAnsiTheme="minorEastAsia"/>
          <w:spacing w:val="-2"/>
        </w:rPr>
        <w:t xml:space="preserve"> 管线线属性结构表</w:t>
      </w:r>
      <w:r w:rsidRPr="00BF0D59">
        <w:rPr>
          <w:rFonts w:asciiTheme="minorEastAsia" w:eastAsiaTheme="minorEastAsia" w:hAnsiTheme="minorEastAsia"/>
          <w:spacing w:val="-20"/>
        </w:rPr>
        <w:t xml:space="preserve">附表 </w:t>
      </w:r>
      <w:r w:rsidRPr="00BF0D59">
        <w:rPr>
          <w:rFonts w:asciiTheme="minorEastAsia" w:eastAsiaTheme="minorEastAsia" w:hAnsiTheme="minorEastAsia"/>
        </w:rPr>
        <w:t>A.3</w:t>
      </w:r>
      <w:r w:rsidRPr="00BF0D59">
        <w:rPr>
          <w:rFonts w:asciiTheme="minorEastAsia" w:eastAsiaTheme="minorEastAsia" w:hAnsiTheme="minorEastAsia"/>
          <w:spacing w:val="-2"/>
        </w:rPr>
        <w:t xml:space="preserve"> 管线面属性结构表</w:t>
      </w:r>
    </w:p>
    <w:p w14:paraId="38A5D602" w14:textId="77777777" w:rsidR="00751549" w:rsidRPr="00BF0D59" w:rsidRDefault="00751549" w:rsidP="00751549">
      <w:pPr>
        <w:pStyle w:val="a5"/>
        <w:spacing w:before="1" w:line="364" w:lineRule="auto"/>
        <w:ind w:left="1091" w:right="5672"/>
        <w:jc w:val="both"/>
        <w:rPr>
          <w:rFonts w:asciiTheme="minorEastAsia" w:eastAsiaTheme="minorEastAsia" w:hAnsiTheme="minorEastAsia"/>
        </w:rPr>
      </w:pPr>
      <w:r w:rsidRPr="00BF0D59">
        <w:rPr>
          <w:rFonts w:asciiTheme="minorEastAsia" w:eastAsiaTheme="minorEastAsia" w:hAnsiTheme="minorEastAsia"/>
          <w:spacing w:val="-20"/>
        </w:rPr>
        <w:t xml:space="preserve">附表 </w:t>
      </w:r>
      <w:r w:rsidRPr="00BF0D59">
        <w:rPr>
          <w:rFonts w:asciiTheme="minorEastAsia" w:eastAsiaTheme="minorEastAsia" w:hAnsiTheme="minorEastAsia"/>
        </w:rPr>
        <w:t>A.4</w:t>
      </w:r>
      <w:r w:rsidRPr="00BF0D59">
        <w:rPr>
          <w:rFonts w:asciiTheme="minorEastAsia" w:eastAsiaTheme="minorEastAsia" w:hAnsiTheme="minorEastAsia"/>
          <w:spacing w:val="-2"/>
        </w:rPr>
        <w:t xml:space="preserve"> 管线辅助点属性结构表</w:t>
      </w:r>
      <w:r w:rsidRPr="00BF0D59">
        <w:rPr>
          <w:rFonts w:asciiTheme="minorEastAsia" w:eastAsiaTheme="minorEastAsia" w:hAnsiTheme="minorEastAsia"/>
          <w:spacing w:val="-20"/>
        </w:rPr>
        <w:t xml:space="preserve">附表 </w:t>
      </w:r>
      <w:r w:rsidRPr="00BF0D59">
        <w:rPr>
          <w:rFonts w:asciiTheme="minorEastAsia" w:eastAsiaTheme="minorEastAsia" w:hAnsiTheme="minorEastAsia"/>
        </w:rPr>
        <w:t>A.5</w:t>
      </w:r>
      <w:r w:rsidRPr="00BF0D59">
        <w:rPr>
          <w:rFonts w:asciiTheme="minorEastAsia" w:eastAsiaTheme="minorEastAsia" w:hAnsiTheme="minorEastAsia"/>
          <w:spacing w:val="-2"/>
        </w:rPr>
        <w:t xml:space="preserve"> 管线辅助线属性结构表</w:t>
      </w:r>
      <w:r w:rsidRPr="00BF0D59">
        <w:rPr>
          <w:rFonts w:asciiTheme="minorEastAsia" w:eastAsiaTheme="minorEastAsia" w:hAnsiTheme="minorEastAsia"/>
          <w:spacing w:val="-20"/>
        </w:rPr>
        <w:t xml:space="preserve">附表 </w:t>
      </w:r>
      <w:r w:rsidRPr="00BF0D59">
        <w:rPr>
          <w:rFonts w:asciiTheme="minorEastAsia" w:eastAsiaTheme="minorEastAsia" w:hAnsiTheme="minorEastAsia"/>
        </w:rPr>
        <w:t>A.6 管线注记属性结构表</w:t>
      </w:r>
    </w:p>
    <w:p w14:paraId="4D0FCF96" w14:textId="77777777" w:rsidR="00751549" w:rsidRPr="00BF0D59" w:rsidRDefault="00751549" w:rsidP="00751549">
      <w:pPr>
        <w:pStyle w:val="a5"/>
        <w:spacing w:before="2"/>
        <w:ind w:left="1091"/>
        <w:rPr>
          <w:rFonts w:asciiTheme="minorEastAsia" w:eastAsiaTheme="minorEastAsia" w:hAnsiTheme="minorEastAsia"/>
        </w:rPr>
      </w:pPr>
      <w:r w:rsidRPr="00BF0D59">
        <w:rPr>
          <w:rFonts w:asciiTheme="minorEastAsia" w:eastAsiaTheme="minorEastAsia" w:hAnsiTheme="minorEastAsia"/>
        </w:rPr>
        <w:t>附表 A.7 管线隐患信息属性结构表</w:t>
      </w:r>
    </w:p>
    <w:p w14:paraId="729B848E" w14:textId="77777777" w:rsidR="00751549" w:rsidRPr="00BF0D59" w:rsidRDefault="00751549" w:rsidP="00751549">
      <w:pPr>
        <w:pStyle w:val="a5"/>
        <w:spacing w:before="160" w:line="364" w:lineRule="auto"/>
        <w:ind w:left="1091" w:right="4645"/>
        <w:rPr>
          <w:rFonts w:asciiTheme="minorEastAsia" w:eastAsiaTheme="minorEastAsia" w:hAnsiTheme="minorEastAsia"/>
        </w:rPr>
      </w:pPr>
      <w:r w:rsidRPr="00BF0D59">
        <w:rPr>
          <w:rFonts w:asciiTheme="minorEastAsia" w:eastAsiaTheme="minorEastAsia" w:hAnsiTheme="minorEastAsia"/>
        </w:rPr>
        <w:t>附表 A.8 管线分类、代号、代码与颜色表附表 A.9 管线要素编码规则</w:t>
      </w:r>
    </w:p>
    <w:p w14:paraId="53393E56" w14:textId="77777777" w:rsidR="00751549" w:rsidRPr="00BF0D59" w:rsidRDefault="00751549" w:rsidP="00751549">
      <w:pPr>
        <w:pStyle w:val="a5"/>
        <w:spacing w:before="1"/>
        <w:ind w:left="1091"/>
        <w:rPr>
          <w:rFonts w:asciiTheme="minorEastAsia" w:eastAsiaTheme="minorEastAsia" w:hAnsiTheme="minorEastAsia"/>
        </w:rPr>
      </w:pPr>
      <w:r w:rsidRPr="00BF0D59">
        <w:rPr>
          <w:rFonts w:asciiTheme="minorEastAsia" w:eastAsiaTheme="minorEastAsia" w:hAnsiTheme="minorEastAsia"/>
        </w:rPr>
        <w:t>附表 A.10 管线点图例</w:t>
      </w:r>
    </w:p>
    <w:p w14:paraId="561941BB" w14:textId="77777777" w:rsidR="00751549" w:rsidRPr="00BF0D59" w:rsidRDefault="00751549" w:rsidP="00751549">
      <w:pPr>
        <w:pStyle w:val="a5"/>
        <w:spacing w:before="161" w:line="364" w:lineRule="auto"/>
        <w:ind w:left="1091" w:right="5552"/>
        <w:rPr>
          <w:rFonts w:asciiTheme="minorEastAsia" w:eastAsiaTheme="minorEastAsia" w:hAnsiTheme="minorEastAsia"/>
        </w:rPr>
      </w:pPr>
      <w:r w:rsidRPr="00BF0D59">
        <w:rPr>
          <w:rFonts w:asciiTheme="minorEastAsia" w:eastAsiaTheme="minorEastAsia" w:hAnsiTheme="minorEastAsia"/>
          <w:spacing w:val="-20"/>
        </w:rPr>
        <w:t xml:space="preserve">附表 </w:t>
      </w:r>
      <w:r w:rsidRPr="00BF0D59">
        <w:rPr>
          <w:rFonts w:asciiTheme="minorEastAsia" w:eastAsiaTheme="minorEastAsia" w:hAnsiTheme="minorEastAsia"/>
        </w:rPr>
        <w:t>A.11</w:t>
      </w:r>
      <w:r w:rsidRPr="00BF0D59">
        <w:rPr>
          <w:rFonts w:asciiTheme="minorEastAsia" w:eastAsiaTheme="minorEastAsia" w:hAnsiTheme="minorEastAsia"/>
          <w:spacing w:val="-2"/>
        </w:rPr>
        <w:t xml:space="preserve"> 管线线型图例及颜色表</w:t>
      </w:r>
      <w:r w:rsidRPr="00BF0D59">
        <w:rPr>
          <w:rFonts w:asciiTheme="minorEastAsia" w:eastAsiaTheme="minorEastAsia" w:hAnsiTheme="minorEastAsia"/>
          <w:spacing w:val="-20"/>
        </w:rPr>
        <w:t xml:space="preserve">附表 </w:t>
      </w:r>
      <w:r w:rsidRPr="00BF0D59">
        <w:rPr>
          <w:rFonts w:asciiTheme="minorEastAsia" w:eastAsiaTheme="minorEastAsia" w:hAnsiTheme="minorEastAsia"/>
        </w:rPr>
        <w:t>A.12 管线要素代码表</w:t>
      </w:r>
    </w:p>
    <w:p w14:paraId="21FB90A1" w14:textId="77777777" w:rsidR="00751549" w:rsidRPr="00BF0D59" w:rsidRDefault="00751549" w:rsidP="00751549">
      <w:pPr>
        <w:pStyle w:val="a5"/>
        <w:spacing w:before="1"/>
        <w:ind w:left="1091"/>
        <w:rPr>
          <w:rFonts w:asciiTheme="minorEastAsia" w:eastAsiaTheme="minorEastAsia" w:hAnsiTheme="minorEastAsia"/>
        </w:rPr>
      </w:pPr>
      <w:r w:rsidRPr="00BF0D59">
        <w:rPr>
          <w:rFonts w:asciiTheme="minorEastAsia" w:eastAsiaTheme="minorEastAsia" w:hAnsiTheme="minorEastAsia"/>
          <w:spacing w:val="-20"/>
        </w:rPr>
        <w:t xml:space="preserve">附表 </w:t>
      </w:r>
      <w:r w:rsidRPr="00BF0D59">
        <w:rPr>
          <w:rFonts w:asciiTheme="minorEastAsia" w:eastAsiaTheme="minorEastAsia" w:hAnsiTheme="minorEastAsia"/>
        </w:rPr>
        <w:t>A.13 管线属性值域表</w:t>
      </w:r>
    </w:p>
    <w:p w14:paraId="4AE84754" w14:textId="77777777" w:rsidR="00751549" w:rsidRPr="00BF0D59" w:rsidRDefault="00751549" w:rsidP="008F12FC">
      <w:pPr>
        <w:pStyle w:val="ae"/>
        <w:numPr>
          <w:ilvl w:val="1"/>
          <w:numId w:val="75"/>
        </w:numPr>
        <w:tabs>
          <w:tab w:val="left" w:pos="1087"/>
        </w:tabs>
        <w:spacing w:before="161"/>
        <w:ind w:left="1086" w:hanging="421"/>
        <w:rPr>
          <w:rFonts w:asciiTheme="minorEastAsia" w:eastAsiaTheme="minorEastAsia" w:hAnsiTheme="minorEastAsia"/>
          <w:sz w:val="24"/>
        </w:rPr>
      </w:pPr>
      <w:r w:rsidRPr="00BF0D59">
        <w:rPr>
          <w:rFonts w:asciiTheme="minorEastAsia" w:eastAsiaTheme="minorEastAsia" w:hAnsiTheme="minorEastAsia"/>
          <w:spacing w:val="-20"/>
          <w:sz w:val="24"/>
        </w:rPr>
        <w:t xml:space="preserve">附录 </w:t>
      </w:r>
      <w:r w:rsidRPr="00BF0D59">
        <w:rPr>
          <w:rFonts w:asciiTheme="minorEastAsia" w:eastAsiaTheme="minorEastAsia" w:hAnsiTheme="minorEastAsia"/>
          <w:sz w:val="24"/>
        </w:rPr>
        <w:t>B 地下管线探查记录表</w:t>
      </w:r>
    </w:p>
    <w:p w14:paraId="4C054F5C" w14:textId="77777777" w:rsidR="00751549" w:rsidRPr="00BF0D59" w:rsidRDefault="00751549" w:rsidP="008F12FC">
      <w:pPr>
        <w:pStyle w:val="ae"/>
        <w:numPr>
          <w:ilvl w:val="1"/>
          <w:numId w:val="75"/>
        </w:numPr>
        <w:tabs>
          <w:tab w:val="left" w:pos="1087"/>
        </w:tabs>
        <w:spacing w:before="160"/>
        <w:ind w:left="1086" w:hanging="421"/>
        <w:rPr>
          <w:rFonts w:asciiTheme="minorEastAsia" w:eastAsiaTheme="minorEastAsia" w:hAnsiTheme="minorEastAsia"/>
          <w:sz w:val="24"/>
        </w:rPr>
      </w:pPr>
      <w:r w:rsidRPr="00BF0D59">
        <w:rPr>
          <w:rFonts w:asciiTheme="minorEastAsia" w:eastAsiaTheme="minorEastAsia" w:hAnsiTheme="minorEastAsia"/>
          <w:spacing w:val="-20"/>
          <w:sz w:val="24"/>
        </w:rPr>
        <w:t xml:space="preserve">附录 </w:t>
      </w:r>
      <w:r w:rsidRPr="00BF0D59">
        <w:rPr>
          <w:rFonts w:asciiTheme="minorEastAsia" w:eastAsiaTheme="minorEastAsia" w:hAnsiTheme="minorEastAsia"/>
          <w:sz w:val="24"/>
        </w:rPr>
        <w:t>C 地下管线探查检查记录表</w:t>
      </w:r>
    </w:p>
    <w:p w14:paraId="02C26134" w14:textId="77777777" w:rsidR="00751549" w:rsidRPr="00BF0D59" w:rsidRDefault="00751549" w:rsidP="008F12FC">
      <w:pPr>
        <w:pStyle w:val="ae"/>
        <w:numPr>
          <w:ilvl w:val="1"/>
          <w:numId w:val="75"/>
        </w:numPr>
        <w:tabs>
          <w:tab w:val="left" w:pos="1087"/>
        </w:tabs>
        <w:spacing w:before="161"/>
        <w:ind w:left="1086" w:hanging="421"/>
        <w:rPr>
          <w:rFonts w:asciiTheme="minorEastAsia" w:eastAsiaTheme="minorEastAsia" w:hAnsiTheme="minorEastAsia"/>
          <w:sz w:val="24"/>
        </w:rPr>
      </w:pPr>
      <w:r w:rsidRPr="00BF0D59">
        <w:rPr>
          <w:rFonts w:asciiTheme="minorEastAsia" w:eastAsiaTheme="minorEastAsia" w:hAnsiTheme="minorEastAsia"/>
          <w:spacing w:val="-20"/>
          <w:sz w:val="24"/>
        </w:rPr>
        <w:t xml:space="preserve">附录 </w:t>
      </w:r>
      <w:r w:rsidRPr="00BF0D59">
        <w:rPr>
          <w:rFonts w:asciiTheme="minorEastAsia" w:eastAsiaTheme="minorEastAsia" w:hAnsiTheme="minorEastAsia"/>
          <w:sz w:val="24"/>
        </w:rPr>
        <w:t>D 管线成果表</w:t>
      </w:r>
    </w:p>
    <w:p w14:paraId="7617C721" w14:textId="77777777" w:rsidR="00751549" w:rsidRPr="00BF0D59" w:rsidRDefault="00751549" w:rsidP="008F12FC">
      <w:pPr>
        <w:pStyle w:val="ae"/>
        <w:numPr>
          <w:ilvl w:val="1"/>
          <w:numId w:val="75"/>
        </w:numPr>
        <w:tabs>
          <w:tab w:val="left" w:pos="1087"/>
        </w:tabs>
        <w:spacing w:before="160"/>
        <w:ind w:left="1086" w:hanging="421"/>
        <w:rPr>
          <w:rFonts w:asciiTheme="minorEastAsia" w:eastAsiaTheme="minorEastAsia" w:hAnsiTheme="minorEastAsia"/>
          <w:sz w:val="24"/>
        </w:rPr>
      </w:pPr>
      <w:r w:rsidRPr="00BF0D59">
        <w:rPr>
          <w:rFonts w:asciiTheme="minorEastAsia" w:eastAsiaTheme="minorEastAsia" w:hAnsiTheme="minorEastAsia"/>
          <w:spacing w:val="-20"/>
          <w:sz w:val="24"/>
        </w:rPr>
        <w:t xml:space="preserve">附录 </w:t>
      </w:r>
      <w:r w:rsidRPr="00BF0D59">
        <w:rPr>
          <w:rFonts w:asciiTheme="minorEastAsia" w:eastAsiaTheme="minorEastAsia" w:hAnsiTheme="minorEastAsia"/>
          <w:sz w:val="24"/>
        </w:rPr>
        <w:t>E 地下管线探测安全保护规定</w:t>
      </w:r>
    </w:p>
    <w:p w14:paraId="093F2286" w14:textId="77777777" w:rsidR="00751549" w:rsidRPr="00BF0D59" w:rsidRDefault="00751549" w:rsidP="008F12FC">
      <w:pPr>
        <w:pStyle w:val="ae"/>
        <w:numPr>
          <w:ilvl w:val="1"/>
          <w:numId w:val="75"/>
        </w:numPr>
        <w:tabs>
          <w:tab w:val="left" w:pos="1087"/>
        </w:tabs>
        <w:spacing w:before="161"/>
        <w:ind w:left="1086" w:hanging="421"/>
        <w:rPr>
          <w:rFonts w:asciiTheme="minorEastAsia" w:eastAsiaTheme="minorEastAsia" w:hAnsiTheme="minorEastAsia"/>
          <w:sz w:val="24"/>
        </w:rPr>
      </w:pPr>
      <w:r w:rsidRPr="00BF0D59">
        <w:rPr>
          <w:rFonts w:asciiTheme="minorEastAsia" w:eastAsiaTheme="minorEastAsia" w:hAnsiTheme="minorEastAsia"/>
          <w:spacing w:val="-20"/>
          <w:sz w:val="24"/>
        </w:rPr>
        <w:t xml:space="preserve">附录 </w:t>
      </w:r>
      <w:r w:rsidRPr="00BF0D59">
        <w:rPr>
          <w:rFonts w:asciiTheme="minorEastAsia" w:eastAsiaTheme="minorEastAsia" w:hAnsiTheme="minorEastAsia"/>
          <w:sz w:val="24"/>
        </w:rPr>
        <w:t>F 地下管线普查成果汇交登记表</w:t>
      </w:r>
    </w:p>
    <w:p w14:paraId="561C1784" w14:textId="77777777" w:rsidR="00751549" w:rsidRPr="00BF0D59" w:rsidRDefault="00751549" w:rsidP="008F12FC">
      <w:pPr>
        <w:pStyle w:val="ae"/>
        <w:numPr>
          <w:ilvl w:val="1"/>
          <w:numId w:val="75"/>
        </w:numPr>
        <w:tabs>
          <w:tab w:val="left" w:pos="1087"/>
        </w:tabs>
        <w:spacing w:before="160"/>
        <w:ind w:left="1086" w:hanging="421"/>
        <w:rPr>
          <w:rFonts w:asciiTheme="minorEastAsia" w:eastAsiaTheme="minorEastAsia" w:hAnsiTheme="minorEastAsia"/>
          <w:sz w:val="24"/>
        </w:rPr>
      </w:pPr>
      <w:r w:rsidRPr="00BF0D59">
        <w:rPr>
          <w:rFonts w:asciiTheme="minorEastAsia" w:eastAsiaTheme="minorEastAsia" w:hAnsiTheme="minorEastAsia"/>
          <w:spacing w:val="-20"/>
          <w:sz w:val="24"/>
        </w:rPr>
        <w:t xml:space="preserve">附录 </w:t>
      </w:r>
      <w:r w:rsidRPr="00BF0D59">
        <w:rPr>
          <w:rFonts w:asciiTheme="minorEastAsia" w:eastAsiaTheme="minorEastAsia" w:hAnsiTheme="minorEastAsia"/>
          <w:sz w:val="24"/>
        </w:rPr>
        <w:t>G 普查更新成果核验记录表</w:t>
      </w:r>
    </w:p>
    <w:p w14:paraId="0EBEFC92" w14:textId="77777777" w:rsidR="00751549" w:rsidRPr="00BF0D59" w:rsidRDefault="00751549" w:rsidP="008F12FC">
      <w:pPr>
        <w:pStyle w:val="ae"/>
        <w:numPr>
          <w:ilvl w:val="1"/>
          <w:numId w:val="75"/>
        </w:numPr>
        <w:tabs>
          <w:tab w:val="left" w:pos="1087"/>
        </w:tabs>
        <w:spacing w:before="161"/>
        <w:ind w:left="1086" w:hanging="421"/>
        <w:rPr>
          <w:rFonts w:asciiTheme="minorEastAsia" w:eastAsiaTheme="minorEastAsia" w:hAnsiTheme="minorEastAsia"/>
          <w:sz w:val="24"/>
        </w:rPr>
      </w:pPr>
      <w:r w:rsidRPr="00BF0D59">
        <w:rPr>
          <w:rFonts w:asciiTheme="minorEastAsia" w:eastAsiaTheme="minorEastAsia" w:hAnsiTheme="minorEastAsia"/>
          <w:spacing w:val="-20"/>
          <w:sz w:val="24"/>
        </w:rPr>
        <w:t xml:space="preserve">附录 </w:t>
      </w:r>
      <w:r w:rsidRPr="00BF0D59">
        <w:rPr>
          <w:rFonts w:asciiTheme="minorEastAsia" w:eastAsiaTheme="minorEastAsia" w:hAnsiTheme="minorEastAsia"/>
          <w:sz w:val="24"/>
        </w:rPr>
        <w:t>H</w:t>
      </w:r>
      <w:r w:rsidRPr="00BF0D59">
        <w:rPr>
          <w:rFonts w:asciiTheme="minorEastAsia" w:eastAsiaTheme="minorEastAsia" w:hAnsiTheme="minorEastAsia"/>
          <w:spacing w:val="-8"/>
          <w:sz w:val="24"/>
        </w:rPr>
        <w:t xml:space="preserve"> 普查更新成果核验确认单</w:t>
      </w:r>
    </w:p>
    <w:p w14:paraId="4FEC29CE" w14:textId="77777777" w:rsidR="00751549" w:rsidRPr="00BF0D59" w:rsidRDefault="00751549" w:rsidP="008F12FC">
      <w:pPr>
        <w:pStyle w:val="ae"/>
        <w:numPr>
          <w:ilvl w:val="1"/>
          <w:numId w:val="75"/>
        </w:numPr>
        <w:tabs>
          <w:tab w:val="left" w:pos="1087"/>
        </w:tabs>
        <w:spacing w:before="160"/>
        <w:ind w:left="1086" w:hanging="421"/>
        <w:rPr>
          <w:rFonts w:asciiTheme="minorEastAsia" w:eastAsiaTheme="minorEastAsia" w:hAnsiTheme="minorEastAsia"/>
          <w:sz w:val="24"/>
        </w:rPr>
      </w:pPr>
      <w:r w:rsidRPr="00BF0D59">
        <w:rPr>
          <w:rFonts w:asciiTheme="minorEastAsia" w:eastAsiaTheme="minorEastAsia" w:hAnsiTheme="minorEastAsia"/>
          <w:spacing w:val="-20"/>
          <w:sz w:val="24"/>
        </w:rPr>
        <w:t xml:space="preserve">附录 </w:t>
      </w:r>
      <w:r w:rsidRPr="00BF0D59">
        <w:rPr>
          <w:rFonts w:asciiTheme="minorEastAsia" w:eastAsiaTheme="minorEastAsia" w:hAnsiTheme="minorEastAsia"/>
          <w:sz w:val="24"/>
        </w:rPr>
        <w:t>I</w:t>
      </w:r>
      <w:r w:rsidRPr="00BF0D59">
        <w:rPr>
          <w:rFonts w:asciiTheme="minorEastAsia" w:eastAsiaTheme="minorEastAsia" w:hAnsiTheme="minorEastAsia"/>
          <w:spacing w:val="-8"/>
          <w:sz w:val="24"/>
        </w:rPr>
        <w:t xml:space="preserve"> 数据整合检查问题反馈意见表</w:t>
      </w:r>
    </w:p>
    <w:p w14:paraId="320CA997" w14:textId="77777777" w:rsidR="00751549" w:rsidRPr="00BF0D59" w:rsidRDefault="00751549" w:rsidP="008F12FC">
      <w:pPr>
        <w:pStyle w:val="ae"/>
        <w:numPr>
          <w:ilvl w:val="1"/>
          <w:numId w:val="75"/>
        </w:numPr>
        <w:tabs>
          <w:tab w:val="left" w:pos="1207"/>
        </w:tabs>
        <w:spacing w:before="161"/>
        <w:ind w:left="1206" w:hanging="541"/>
        <w:rPr>
          <w:rFonts w:asciiTheme="minorEastAsia" w:eastAsiaTheme="minorEastAsia" w:hAnsiTheme="minorEastAsia"/>
          <w:sz w:val="24"/>
        </w:rPr>
      </w:pPr>
      <w:r w:rsidRPr="00BF0D59">
        <w:rPr>
          <w:rFonts w:asciiTheme="minorEastAsia" w:eastAsiaTheme="minorEastAsia" w:hAnsiTheme="minorEastAsia"/>
          <w:spacing w:val="-20"/>
          <w:sz w:val="24"/>
        </w:rPr>
        <w:t xml:space="preserve">附录 </w:t>
      </w:r>
      <w:r w:rsidRPr="00BF0D59">
        <w:rPr>
          <w:rFonts w:asciiTheme="minorEastAsia" w:eastAsiaTheme="minorEastAsia" w:hAnsiTheme="minorEastAsia"/>
          <w:sz w:val="24"/>
        </w:rPr>
        <w:t>J</w:t>
      </w:r>
      <w:r w:rsidRPr="00BF0D59">
        <w:rPr>
          <w:rFonts w:asciiTheme="minorEastAsia" w:eastAsiaTheme="minorEastAsia" w:hAnsiTheme="minorEastAsia"/>
          <w:spacing w:val="-8"/>
          <w:sz w:val="24"/>
        </w:rPr>
        <w:t xml:space="preserve"> 数据整合检查问题核实整改情况表</w:t>
      </w:r>
    </w:p>
    <w:p w14:paraId="2AD2D2F5" w14:textId="77777777" w:rsidR="00751549" w:rsidRPr="00BF0D59" w:rsidRDefault="00751549" w:rsidP="00751549">
      <w:pPr>
        <w:pStyle w:val="a5"/>
        <w:tabs>
          <w:tab w:val="left" w:pos="3546"/>
          <w:tab w:val="left" w:pos="4506"/>
        </w:tabs>
        <w:spacing w:before="160"/>
        <w:ind w:left="666"/>
        <w:rPr>
          <w:rFonts w:asciiTheme="minorEastAsia" w:eastAsiaTheme="minorEastAsia" w:hAnsiTheme="minorEastAsia"/>
        </w:rPr>
      </w:pPr>
      <w:r w:rsidRPr="00BF0D59">
        <w:rPr>
          <w:rFonts w:asciiTheme="minorEastAsia" w:eastAsiaTheme="minorEastAsia" w:hAnsiTheme="minorEastAsia"/>
        </w:rPr>
        <w:t>5.11附录K成都市1:500</w:t>
      </w:r>
      <w:r w:rsidRPr="00BF0D59">
        <w:rPr>
          <w:rFonts w:asciiTheme="minorEastAsia" w:eastAsiaTheme="minorEastAsia" w:hAnsiTheme="minorEastAsia"/>
        </w:rPr>
        <w:tab/>
        <w:t>1:1000</w:t>
      </w:r>
      <w:r w:rsidRPr="00BF0D59">
        <w:rPr>
          <w:rFonts w:asciiTheme="minorEastAsia" w:eastAsiaTheme="minorEastAsia" w:hAnsiTheme="minorEastAsia"/>
        </w:rPr>
        <w:tab/>
        <w:t>1:2000地形图分幅技术规定(2020)</w:t>
      </w:r>
    </w:p>
    <w:p w14:paraId="74F3D752" w14:textId="77777777" w:rsidR="00751549" w:rsidRPr="00BF0D59" w:rsidRDefault="00751549" w:rsidP="008F12FC">
      <w:pPr>
        <w:pStyle w:val="ae"/>
        <w:numPr>
          <w:ilvl w:val="1"/>
          <w:numId w:val="76"/>
        </w:numPr>
        <w:tabs>
          <w:tab w:val="left" w:pos="1207"/>
        </w:tabs>
        <w:spacing w:before="161"/>
        <w:ind w:hanging="541"/>
        <w:rPr>
          <w:rFonts w:asciiTheme="minorEastAsia" w:eastAsiaTheme="minorEastAsia" w:hAnsiTheme="minorEastAsia"/>
          <w:sz w:val="24"/>
        </w:rPr>
      </w:pPr>
      <w:r w:rsidRPr="00BF0D59">
        <w:rPr>
          <w:rFonts w:asciiTheme="minorEastAsia" w:eastAsiaTheme="minorEastAsia" w:hAnsiTheme="minorEastAsia"/>
          <w:spacing w:val="-20"/>
          <w:sz w:val="24"/>
        </w:rPr>
        <w:t xml:space="preserve">附录 </w:t>
      </w:r>
      <w:r w:rsidRPr="00BF0D59">
        <w:rPr>
          <w:rFonts w:asciiTheme="minorEastAsia" w:eastAsiaTheme="minorEastAsia" w:hAnsiTheme="minorEastAsia"/>
          <w:sz w:val="24"/>
        </w:rPr>
        <w:t>L</w:t>
      </w:r>
      <w:r w:rsidRPr="00BF0D59">
        <w:rPr>
          <w:rFonts w:asciiTheme="minorEastAsia" w:eastAsiaTheme="minorEastAsia" w:hAnsiTheme="minorEastAsia"/>
          <w:spacing w:val="-8"/>
          <w:sz w:val="24"/>
        </w:rPr>
        <w:t xml:space="preserve"> 地下管线隐患信息情况明细表</w:t>
      </w:r>
    </w:p>
    <w:p w14:paraId="49984838" w14:textId="77777777" w:rsidR="00751549" w:rsidRPr="00BF0D59" w:rsidRDefault="00751549" w:rsidP="008F12FC">
      <w:pPr>
        <w:pStyle w:val="ae"/>
        <w:numPr>
          <w:ilvl w:val="1"/>
          <w:numId w:val="76"/>
        </w:numPr>
        <w:tabs>
          <w:tab w:val="left" w:pos="1207"/>
        </w:tabs>
        <w:spacing w:before="160"/>
        <w:ind w:hanging="541"/>
        <w:rPr>
          <w:rFonts w:asciiTheme="minorEastAsia" w:eastAsiaTheme="minorEastAsia" w:hAnsiTheme="minorEastAsia"/>
          <w:sz w:val="24"/>
        </w:rPr>
      </w:pPr>
      <w:r w:rsidRPr="00BF0D59">
        <w:rPr>
          <w:rFonts w:asciiTheme="minorEastAsia" w:eastAsiaTheme="minorEastAsia" w:hAnsiTheme="minorEastAsia"/>
          <w:spacing w:val="-20"/>
          <w:sz w:val="24"/>
        </w:rPr>
        <w:t xml:space="preserve">附录 </w:t>
      </w:r>
      <w:r w:rsidRPr="00BF0D59">
        <w:rPr>
          <w:rFonts w:asciiTheme="minorEastAsia" w:eastAsiaTheme="minorEastAsia" w:hAnsiTheme="minorEastAsia"/>
          <w:sz w:val="24"/>
        </w:rPr>
        <w:t>M 安全风险隐患类别代码表</w:t>
      </w:r>
    </w:p>
    <w:p w14:paraId="721767AE" w14:textId="77777777" w:rsidR="00AF787D" w:rsidRPr="00BF0D59" w:rsidRDefault="00751549" w:rsidP="008F12FC">
      <w:pPr>
        <w:pStyle w:val="ae"/>
        <w:numPr>
          <w:ilvl w:val="1"/>
          <w:numId w:val="76"/>
        </w:numPr>
        <w:tabs>
          <w:tab w:val="left" w:pos="1207"/>
        </w:tabs>
        <w:spacing w:before="161"/>
        <w:ind w:hanging="541"/>
        <w:rPr>
          <w:rFonts w:asciiTheme="minorEastAsia" w:eastAsiaTheme="minorEastAsia" w:hAnsiTheme="minorEastAsia"/>
          <w:sz w:val="24"/>
        </w:rPr>
      </w:pPr>
      <w:r w:rsidRPr="00BF0D59">
        <w:rPr>
          <w:rFonts w:asciiTheme="minorEastAsia" w:eastAsiaTheme="minorEastAsia" w:hAnsiTheme="minorEastAsia"/>
          <w:spacing w:val="-20"/>
          <w:sz w:val="24"/>
        </w:rPr>
        <w:t xml:space="preserve">附录 </w:t>
      </w:r>
      <w:r w:rsidRPr="00BF0D59">
        <w:rPr>
          <w:rFonts w:asciiTheme="minorEastAsia" w:eastAsiaTheme="minorEastAsia" w:hAnsiTheme="minorEastAsia"/>
          <w:sz w:val="24"/>
        </w:rPr>
        <w:t>N</w:t>
      </w:r>
      <w:r w:rsidRPr="00BF0D59">
        <w:rPr>
          <w:rFonts w:asciiTheme="minorEastAsia" w:eastAsiaTheme="minorEastAsia" w:hAnsiTheme="minorEastAsia"/>
          <w:spacing w:val="-8"/>
          <w:sz w:val="24"/>
        </w:rPr>
        <w:t xml:space="preserve"> 地下管线普查成果更新档案内容清单</w:t>
      </w:r>
    </w:p>
    <w:p w14:paraId="06F1682A" w14:textId="77777777" w:rsidR="009C4A01" w:rsidRPr="00BF0D59" w:rsidRDefault="009B6A77">
      <w:pPr>
        <w:widowControl/>
        <w:autoSpaceDE/>
        <w:autoSpaceDN/>
        <w:rPr>
          <w:rFonts w:asciiTheme="minorEastAsia" w:eastAsiaTheme="minorEastAsia" w:hAnsiTheme="minorEastAsia"/>
          <w:spacing w:val="-8"/>
          <w:sz w:val="24"/>
          <w:lang w:val="en-US"/>
        </w:rPr>
      </w:pPr>
      <w:r w:rsidRPr="00BF0D59">
        <w:rPr>
          <w:rFonts w:asciiTheme="minorEastAsia" w:eastAsiaTheme="minorEastAsia" w:hAnsiTheme="minorEastAsia"/>
          <w:spacing w:val="-8"/>
          <w:sz w:val="24"/>
          <w:lang w:val="en-US"/>
        </w:rPr>
        <w:br w:type="page"/>
      </w:r>
    </w:p>
    <w:p w14:paraId="7635C0BC" w14:textId="77777777" w:rsidR="009C4A01" w:rsidRPr="00BF0D59" w:rsidRDefault="009C4A01">
      <w:pPr>
        <w:pStyle w:val="a5"/>
        <w:spacing w:before="5"/>
        <w:rPr>
          <w:rFonts w:asciiTheme="minorEastAsia" w:eastAsiaTheme="minorEastAsia" w:hAnsiTheme="minorEastAsia"/>
          <w:sz w:val="13"/>
        </w:rPr>
      </w:pPr>
    </w:p>
    <w:p w14:paraId="072FF652" w14:textId="77777777" w:rsidR="009C4A01" w:rsidRPr="00BF0D59" w:rsidRDefault="009B6A77">
      <w:pPr>
        <w:pStyle w:val="1"/>
        <w:tabs>
          <w:tab w:val="left" w:pos="1286"/>
        </w:tabs>
        <w:rPr>
          <w:rFonts w:asciiTheme="minorEastAsia" w:eastAsiaTheme="minorEastAsia" w:hAnsiTheme="minorEastAsia"/>
        </w:rPr>
      </w:pPr>
      <w:bookmarkStart w:id="85" w:name="第七章__评标办法"/>
      <w:bookmarkStart w:id="86" w:name="_Toc61959976"/>
      <w:bookmarkEnd w:id="85"/>
      <w:r w:rsidRPr="00BF0D59">
        <w:rPr>
          <w:rFonts w:asciiTheme="minorEastAsia" w:eastAsiaTheme="minorEastAsia" w:hAnsiTheme="minorEastAsia"/>
        </w:rPr>
        <w:t>第七章</w:t>
      </w:r>
      <w:r w:rsidRPr="00BF0D59">
        <w:rPr>
          <w:rFonts w:asciiTheme="minorEastAsia" w:eastAsiaTheme="minorEastAsia" w:hAnsiTheme="minorEastAsia"/>
        </w:rPr>
        <w:tab/>
        <w:t>评标办法</w:t>
      </w:r>
      <w:bookmarkEnd w:id="86"/>
    </w:p>
    <w:p w14:paraId="56094B61" w14:textId="77777777" w:rsidR="009C4A01" w:rsidRPr="00BF0D59" w:rsidRDefault="009C4A01">
      <w:pPr>
        <w:pStyle w:val="a5"/>
        <w:rPr>
          <w:rFonts w:asciiTheme="minorEastAsia" w:eastAsiaTheme="minorEastAsia" w:hAnsiTheme="minorEastAsia"/>
          <w:b/>
          <w:sz w:val="20"/>
        </w:rPr>
      </w:pPr>
    </w:p>
    <w:p w14:paraId="3D9DACCB" w14:textId="77777777" w:rsidR="009C4A01" w:rsidRPr="00BF0D59" w:rsidRDefault="009C4A01">
      <w:pPr>
        <w:pStyle w:val="a5"/>
        <w:spacing w:before="11"/>
        <w:rPr>
          <w:rFonts w:asciiTheme="minorEastAsia" w:eastAsiaTheme="minorEastAsia" w:hAnsiTheme="minorEastAsia"/>
          <w:b/>
          <w:sz w:val="22"/>
        </w:rPr>
      </w:pPr>
    </w:p>
    <w:p w14:paraId="64FAB871" w14:textId="77777777" w:rsidR="009C4A01" w:rsidRPr="00BF0D59" w:rsidRDefault="009B6A77">
      <w:pPr>
        <w:spacing w:before="66"/>
        <w:ind w:left="666"/>
        <w:rPr>
          <w:rFonts w:asciiTheme="minorEastAsia" w:eastAsiaTheme="minorEastAsia" w:hAnsiTheme="minorEastAsia"/>
          <w:b/>
          <w:sz w:val="24"/>
        </w:rPr>
      </w:pPr>
      <w:bookmarkStart w:id="87" w:name="1、总则"/>
      <w:bookmarkEnd w:id="87"/>
      <w:r w:rsidRPr="00BF0D59">
        <w:rPr>
          <w:rFonts w:asciiTheme="minorEastAsia" w:eastAsiaTheme="minorEastAsia" w:hAnsiTheme="minorEastAsia"/>
          <w:b/>
          <w:sz w:val="24"/>
        </w:rPr>
        <w:t>1</w:t>
      </w:r>
      <w:r w:rsidRPr="00BF0D59">
        <w:rPr>
          <w:rFonts w:asciiTheme="minorEastAsia" w:eastAsiaTheme="minorEastAsia" w:hAnsiTheme="minorEastAsia" w:hint="eastAsia"/>
          <w:b/>
          <w:sz w:val="24"/>
        </w:rPr>
        <w:t>、总则</w:t>
      </w:r>
    </w:p>
    <w:p w14:paraId="0182B8F2" w14:textId="77777777" w:rsidR="009C4A01" w:rsidRPr="00BF0D59" w:rsidRDefault="009C4A01">
      <w:pPr>
        <w:pStyle w:val="a5"/>
        <w:spacing w:before="8"/>
        <w:rPr>
          <w:rFonts w:asciiTheme="minorEastAsia" w:eastAsiaTheme="minorEastAsia" w:hAnsiTheme="minorEastAsia"/>
          <w:b/>
          <w:sz w:val="35"/>
        </w:rPr>
      </w:pPr>
    </w:p>
    <w:p w14:paraId="0EFDD2FD" w14:textId="77777777" w:rsidR="009C4A01" w:rsidRPr="00BF0D59" w:rsidRDefault="009B6A77" w:rsidP="00F01863">
      <w:pPr>
        <w:pStyle w:val="ae"/>
        <w:numPr>
          <w:ilvl w:val="1"/>
          <w:numId w:val="37"/>
        </w:numPr>
        <w:tabs>
          <w:tab w:val="left" w:pos="1627"/>
        </w:tabs>
        <w:spacing w:line="364" w:lineRule="auto"/>
        <w:ind w:right="671" w:firstLine="480"/>
        <w:jc w:val="both"/>
        <w:rPr>
          <w:rFonts w:asciiTheme="minorEastAsia" w:eastAsiaTheme="minorEastAsia" w:hAnsiTheme="minorEastAsia"/>
          <w:sz w:val="24"/>
        </w:rPr>
      </w:pPr>
      <w:r w:rsidRPr="00BF0D59">
        <w:rPr>
          <w:rFonts w:asciiTheme="minorEastAsia" w:eastAsiaTheme="minorEastAsia" w:hAnsiTheme="minorEastAsia"/>
          <w:spacing w:val="-6"/>
          <w:sz w:val="24"/>
        </w:rPr>
        <w:t>根据《中华人民共和国政府采购法》、《中华人民共和国政府采购法实施条</w:t>
      </w:r>
      <w:r w:rsidRPr="00BF0D59">
        <w:rPr>
          <w:rFonts w:asciiTheme="minorEastAsia" w:eastAsiaTheme="minorEastAsia" w:hAnsiTheme="minorEastAsia"/>
          <w:spacing w:val="-7"/>
          <w:sz w:val="24"/>
        </w:rPr>
        <w:t>例》、《政府采购货物和服务招标投标管理办法》等法律制度，结合采购项目特点制</w:t>
      </w:r>
      <w:r w:rsidRPr="00BF0D59">
        <w:rPr>
          <w:rFonts w:asciiTheme="minorEastAsia" w:eastAsiaTheme="minorEastAsia" w:hAnsiTheme="minorEastAsia"/>
          <w:sz w:val="24"/>
        </w:rPr>
        <w:t>定本评标办法。</w:t>
      </w:r>
    </w:p>
    <w:p w14:paraId="3A93FACB" w14:textId="77777777" w:rsidR="009C4A01" w:rsidRPr="00BF0D59" w:rsidRDefault="009B6A77" w:rsidP="00F01863">
      <w:pPr>
        <w:pStyle w:val="ae"/>
        <w:numPr>
          <w:ilvl w:val="1"/>
          <w:numId w:val="37"/>
        </w:numPr>
        <w:tabs>
          <w:tab w:val="left" w:pos="1627"/>
        </w:tabs>
        <w:spacing w:before="158" w:line="364" w:lineRule="auto"/>
        <w:ind w:right="671" w:firstLine="480"/>
        <w:jc w:val="both"/>
        <w:rPr>
          <w:rFonts w:asciiTheme="minorEastAsia" w:eastAsiaTheme="minorEastAsia" w:hAnsiTheme="minorEastAsia"/>
          <w:sz w:val="24"/>
        </w:rPr>
      </w:pPr>
      <w:r w:rsidRPr="00BF0D59">
        <w:rPr>
          <w:rFonts w:asciiTheme="minorEastAsia" w:eastAsiaTheme="minorEastAsia" w:hAnsiTheme="minorEastAsia"/>
          <w:spacing w:val="-4"/>
          <w:sz w:val="24"/>
        </w:rPr>
        <w:t>公开招标采购项目开标结束后，采购人或者采购代理机构应当依法对投标人</w:t>
      </w:r>
      <w:r w:rsidRPr="00BF0D59">
        <w:rPr>
          <w:rFonts w:asciiTheme="minorEastAsia" w:eastAsiaTheme="minorEastAsia" w:hAnsiTheme="minorEastAsia"/>
          <w:spacing w:val="-5"/>
          <w:sz w:val="24"/>
        </w:rPr>
        <w:t>的资格进行审查。依据法律法规和本招标文件的规定，对投标文件是否按照规定要求</w:t>
      </w:r>
      <w:r w:rsidRPr="00BF0D59">
        <w:rPr>
          <w:rFonts w:asciiTheme="minorEastAsia" w:eastAsiaTheme="minorEastAsia" w:hAnsiTheme="minorEastAsia"/>
          <w:spacing w:val="-4"/>
          <w:sz w:val="24"/>
        </w:rPr>
        <w:t>提供资格性证明材料、是否按照规定交纳投标保证金，以确定投标供应商是否具备投</w:t>
      </w:r>
      <w:r w:rsidRPr="00BF0D59">
        <w:rPr>
          <w:rFonts w:asciiTheme="minorEastAsia" w:eastAsiaTheme="minorEastAsia" w:hAnsiTheme="minorEastAsia"/>
          <w:sz w:val="24"/>
        </w:rPr>
        <w:t>标资格。</w:t>
      </w:r>
    </w:p>
    <w:p w14:paraId="5A091CA4" w14:textId="77777777" w:rsidR="009C4A01" w:rsidRPr="00BF0D59" w:rsidRDefault="009B6A77">
      <w:pPr>
        <w:pStyle w:val="a5"/>
        <w:spacing w:before="2"/>
        <w:ind w:left="1146"/>
        <w:rPr>
          <w:rFonts w:asciiTheme="minorEastAsia" w:eastAsiaTheme="minorEastAsia" w:hAnsiTheme="minorEastAsia"/>
        </w:rPr>
      </w:pPr>
      <w:r w:rsidRPr="00BF0D59">
        <w:rPr>
          <w:rFonts w:asciiTheme="minorEastAsia" w:eastAsiaTheme="minorEastAsia" w:hAnsiTheme="minorEastAsia"/>
        </w:rPr>
        <w:t>合格投标人不足三家的，不得评标。</w:t>
      </w:r>
    </w:p>
    <w:p w14:paraId="2A9CAE79" w14:textId="77777777" w:rsidR="009C4A01" w:rsidRPr="00BF0D59" w:rsidRDefault="009B6A77" w:rsidP="00F01863">
      <w:pPr>
        <w:pStyle w:val="ae"/>
        <w:numPr>
          <w:ilvl w:val="1"/>
          <w:numId w:val="37"/>
        </w:numPr>
        <w:tabs>
          <w:tab w:val="left" w:pos="1627"/>
        </w:tabs>
        <w:spacing w:before="160" w:line="364" w:lineRule="auto"/>
        <w:ind w:right="551" w:firstLine="480"/>
        <w:rPr>
          <w:rFonts w:asciiTheme="minorEastAsia" w:eastAsiaTheme="minorEastAsia" w:hAnsiTheme="minorEastAsia"/>
          <w:sz w:val="24"/>
        </w:rPr>
      </w:pPr>
      <w:r w:rsidRPr="00BF0D59">
        <w:rPr>
          <w:rFonts w:asciiTheme="minorEastAsia" w:eastAsiaTheme="minorEastAsia" w:hAnsiTheme="minorEastAsia"/>
          <w:spacing w:val="-3"/>
          <w:sz w:val="24"/>
        </w:rPr>
        <w:t>评标工作由招标代理机构负责组织，具体评标事务由招标代理机构依法组建</w:t>
      </w:r>
      <w:r w:rsidRPr="00BF0D59">
        <w:rPr>
          <w:rFonts w:asciiTheme="minorEastAsia" w:eastAsiaTheme="minorEastAsia" w:hAnsiTheme="minorEastAsia"/>
          <w:spacing w:val="-14"/>
          <w:sz w:val="24"/>
        </w:rPr>
        <w:t>的评标委员会负责。评标委员会由招标人代表和评审专家组成。评标工作应遵循公平、</w:t>
      </w:r>
      <w:r w:rsidRPr="00BF0D59">
        <w:rPr>
          <w:rFonts w:asciiTheme="minorEastAsia" w:eastAsiaTheme="minorEastAsia" w:hAnsiTheme="minorEastAsia"/>
          <w:sz w:val="24"/>
        </w:rPr>
        <w:t>公正、科学及择优的原则，并以相同的评标程序和标准对待所有的投标人。</w:t>
      </w:r>
    </w:p>
    <w:p w14:paraId="57DE2B34" w14:textId="77777777" w:rsidR="009C4A01" w:rsidRPr="00BF0D59" w:rsidRDefault="009B6A77" w:rsidP="00F01863">
      <w:pPr>
        <w:pStyle w:val="ae"/>
        <w:numPr>
          <w:ilvl w:val="1"/>
          <w:numId w:val="37"/>
        </w:numPr>
        <w:tabs>
          <w:tab w:val="left" w:pos="1627"/>
        </w:tabs>
        <w:spacing w:before="122" w:line="364" w:lineRule="auto"/>
        <w:ind w:right="671" w:firstLine="480"/>
        <w:rPr>
          <w:rFonts w:asciiTheme="minorEastAsia" w:eastAsiaTheme="minorEastAsia" w:hAnsiTheme="minorEastAsia"/>
          <w:sz w:val="24"/>
        </w:rPr>
      </w:pPr>
      <w:r w:rsidRPr="00BF0D59">
        <w:rPr>
          <w:rFonts w:asciiTheme="minorEastAsia" w:eastAsiaTheme="minorEastAsia" w:hAnsiTheme="minorEastAsia"/>
          <w:spacing w:val="-3"/>
          <w:sz w:val="24"/>
        </w:rPr>
        <w:t>评标委员会按照招标文件规定的评标方法和标准进行评标，并独立履行下列</w:t>
      </w:r>
      <w:r w:rsidRPr="00BF0D59">
        <w:rPr>
          <w:rFonts w:asciiTheme="minorEastAsia" w:eastAsiaTheme="minorEastAsia" w:hAnsiTheme="minorEastAsia"/>
          <w:sz w:val="24"/>
        </w:rPr>
        <w:t>职责：</w:t>
      </w:r>
    </w:p>
    <w:p w14:paraId="012C3C2B" w14:textId="77777777" w:rsidR="009C4A01" w:rsidRPr="00BF0D59" w:rsidRDefault="009B6A77" w:rsidP="00F01863">
      <w:pPr>
        <w:pStyle w:val="ae"/>
        <w:numPr>
          <w:ilvl w:val="0"/>
          <w:numId w:val="38"/>
        </w:numPr>
        <w:tabs>
          <w:tab w:val="left" w:pos="1748"/>
        </w:tabs>
        <w:spacing w:before="157"/>
        <w:ind w:hanging="602"/>
        <w:rPr>
          <w:rFonts w:asciiTheme="minorEastAsia" w:eastAsiaTheme="minorEastAsia" w:hAnsiTheme="minorEastAsia"/>
          <w:sz w:val="24"/>
        </w:rPr>
      </w:pPr>
      <w:r w:rsidRPr="00BF0D59">
        <w:rPr>
          <w:rFonts w:asciiTheme="minorEastAsia" w:eastAsiaTheme="minorEastAsia" w:hAnsiTheme="minorEastAsia"/>
          <w:sz w:val="24"/>
        </w:rPr>
        <w:t>审查、评价投标文件是否符合招标文件的商务、技术等实质性要求；</w:t>
      </w:r>
    </w:p>
    <w:p w14:paraId="190CDBAC" w14:textId="77777777" w:rsidR="009C4A01" w:rsidRPr="00BF0D59" w:rsidRDefault="009C4A01">
      <w:pPr>
        <w:pStyle w:val="a5"/>
        <w:spacing w:before="9"/>
        <w:rPr>
          <w:rFonts w:asciiTheme="minorEastAsia" w:eastAsiaTheme="minorEastAsia" w:hAnsiTheme="minorEastAsia"/>
        </w:rPr>
      </w:pPr>
    </w:p>
    <w:p w14:paraId="1D5402BF" w14:textId="77777777" w:rsidR="009C4A01" w:rsidRPr="00BF0D59" w:rsidRDefault="009B6A77" w:rsidP="00F01863">
      <w:pPr>
        <w:pStyle w:val="ae"/>
        <w:numPr>
          <w:ilvl w:val="0"/>
          <w:numId w:val="38"/>
        </w:numPr>
        <w:tabs>
          <w:tab w:val="left" w:pos="1748"/>
        </w:tabs>
        <w:ind w:hanging="602"/>
        <w:rPr>
          <w:rFonts w:asciiTheme="minorEastAsia" w:eastAsiaTheme="minorEastAsia" w:hAnsiTheme="minorEastAsia"/>
          <w:sz w:val="24"/>
        </w:rPr>
      </w:pPr>
      <w:r w:rsidRPr="00BF0D59">
        <w:rPr>
          <w:rFonts w:asciiTheme="minorEastAsia" w:eastAsiaTheme="minorEastAsia" w:hAnsiTheme="minorEastAsia"/>
          <w:sz w:val="24"/>
        </w:rPr>
        <w:t>要求投标人对投标文件有关事项作出澄清或者说明；</w:t>
      </w:r>
    </w:p>
    <w:p w14:paraId="3AFA0D46" w14:textId="77777777" w:rsidR="009C4A01" w:rsidRPr="00BF0D59" w:rsidRDefault="009C4A01">
      <w:pPr>
        <w:pStyle w:val="a5"/>
        <w:spacing w:before="9"/>
        <w:rPr>
          <w:rFonts w:asciiTheme="minorEastAsia" w:eastAsiaTheme="minorEastAsia" w:hAnsiTheme="minorEastAsia"/>
        </w:rPr>
      </w:pPr>
    </w:p>
    <w:p w14:paraId="25DC1B3F" w14:textId="77777777" w:rsidR="009C4A01" w:rsidRPr="00BF0D59" w:rsidRDefault="009B6A77" w:rsidP="00F01863">
      <w:pPr>
        <w:pStyle w:val="ae"/>
        <w:numPr>
          <w:ilvl w:val="0"/>
          <w:numId w:val="38"/>
        </w:numPr>
        <w:tabs>
          <w:tab w:val="left" w:pos="1748"/>
        </w:tabs>
        <w:ind w:hanging="602"/>
        <w:rPr>
          <w:rFonts w:asciiTheme="minorEastAsia" w:eastAsiaTheme="minorEastAsia" w:hAnsiTheme="minorEastAsia"/>
          <w:sz w:val="24"/>
        </w:rPr>
      </w:pPr>
      <w:r w:rsidRPr="00BF0D59">
        <w:rPr>
          <w:rFonts w:asciiTheme="minorEastAsia" w:eastAsiaTheme="minorEastAsia" w:hAnsiTheme="minorEastAsia"/>
          <w:sz w:val="24"/>
        </w:rPr>
        <w:t>对投标文件进行比较和评价；</w:t>
      </w:r>
    </w:p>
    <w:p w14:paraId="080E15C2" w14:textId="77777777" w:rsidR="009C4A01" w:rsidRPr="00BF0D59" w:rsidRDefault="009C4A01">
      <w:pPr>
        <w:pStyle w:val="a5"/>
        <w:spacing w:before="9"/>
        <w:rPr>
          <w:rFonts w:asciiTheme="minorEastAsia" w:eastAsiaTheme="minorEastAsia" w:hAnsiTheme="minorEastAsia"/>
        </w:rPr>
      </w:pPr>
    </w:p>
    <w:p w14:paraId="1F656D19" w14:textId="77777777" w:rsidR="009C4A01" w:rsidRPr="00BF0D59" w:rsidRDefault="009B6A77" w:rsidP="00F01863">
      <w:pPr>
        <w:pStyle w:val="ae"/>
        <w:numPr>
          <w:ilvl w:val="0"/>
          <w:numId w:val="38"/>
        </w:numPr>
        <w:tabs>
          <w:tab w:val="left" w:pos="1748"/>
        </w:tabs>
        <w:ind w:hanging="602"/>
        <w:rPr>
          <w:rFonts w:asciiTheme="minorEastAsia" w:eastAsiaTheme="minorEastAsia" w:hAnsiTheme="minorEastAsia"/>
          <w:sz w:val="24"/>
        </w:rPr>
      </w:pPr>
      <w:r w:rsidRPr="00BF0D59">
        <w:rPr>
          <w:rFonts w:asciiTheme="minorEastAsia" w:eastAsiaTheme="minorEastAsia" w:hAnsiTheme="minorEastAsia"/>
          <w:sz w:val="24"/>
        </w:rPr>
        <w:t>确定中标候选人名单，以及根据招标人委托直接确定中标人；</w:t>
      </w:r>
    </w:p>
    <w:p w14:paraId="111725B6" w14:textId="77777777" w:rsidR="009C4A01" w:rsidRPr="00BF0D59" w:rsidRDefault="009C4A01">
      <w:pPr>
        <w:pStyle w:val="a5"/>
        <w:spacing w:before="9"/>
        <w:rPr>
          <w:rFonts w:asciiTheme="minorEastAsia" w:eastAsiaTheme="minorEastAsia" w:hAnsiTheme="minorEastAsia"/>
        </w:rPr>
      </w:pPr>
    </w:p>
    <w:p w14:paraId="400E717D" w14:textId="77777777" w:rsidR="009C4A01" w:rsidRPr="00BF0D59" w:rsidRDefault="009B6A77" w:rsidP="00F01863">
      <w:pPr>
        <w:pStyle w:val="ae"/>
        <w:numPr>
          <w:ilvl w:val="0"/>
          <w:numId w:val="38"/>
        </w:numPr>
        <w:tabs>
          <w:tab w:val="left" w:pos="1748"/>
        </w:tabs>
        <w:spacing w:line="487" w:lineRule="auto"/>
        <w:ind w:left="1146" w:right="1237" w:firstLine="0"/>
        <w:rPr>
          <w:rFonts w:asciiTheme="minorEastAsia" w:eastAsiaTheme="minorEastAsia" w:hAnsiTheme="minorEastAsia"/>
          <w:sz w:val="24"/>
        </w:rPr>
      </w:pPr>
      <w:r w:rsidRPr="00BF0D59">
        <w:rPr>
          <w:rFonts w:asciiTheme="minorEastAsia" w:eastAsiaTheme="minorEastAsia" w:hAnsiTheme="minorEastAsia"/>
          <w:spacing w:val="-1"/>
          <w:sz w:val="24"/>
        </w:rPr>
        <w:t>向招标人、招标代理机构或者有关部门报告评标中发现的违法行为。</w:t>
      </w:r>
      <w:r w:rsidRPr="00BF0D59">
        <w:rPr>
          <w:rFonts w:asciiTheme="minorEastAsia" w:eastAsiaTheme="minorEastAsia" w:hAnsiTheme="minorEastAsia"/>
          <w:sz w:val="24"/>
        </w:rPr>
        <w:t>评标委员会及其成员不得有下列行为：</w:t>
      </w:r>
    </w:p>
    <w:p w14:paraId="05248EFF" w14:textId="77777777" w:rsidR="009C4A01" w:rsidRPr="00BF0D59" w:rsidRDefault="009B6A77" w:rsidP="00F01863">
      <w:pPr>
        <w:pStyle w:val="ae"/>
        <w:numPr>
          <w:ilvl w:val="0"/>
          <w:numId w:val="39"/>
        </w:numPr>
        <w:tabs>
          <w:tab w:val="left" w:pos="1748"/>
        </w:tabs>
        <w:spacing w:line="307" w:lineRule="exact"/>
        <w:ind w:hanging="602"/>
        <w:rPr>
          <w:rFonts w:asciiTheme="minorEastAsia" w:eastAsiaTheme="minorEastAsia" w:hAnsiTheme="minorEastAsia"/>
          <w:sz w:val="24"/>
        </w:rPr>
      </w:pPr>
      <w:r w:rsidRPr="00BF0D59">
        <w:rPr>
          <w:rFonts w:asciiTheme="minorEastAsia" w:eastAsiaTheme="minorEastAsia" w:hAnsiTheme="minorEastAsia"/>
          <w:sz w:val="24"/>
        </w:rPr>
        <w:t>确定参与评标至评标结束前私自接触投标人；</w:t>
      </w:r>
    </w:p>
    <w:p w14:paraId="668E8428" w14:textId="77777777" w:rsidR="009C4A01" w:rsidRPr="00BF0D59" w:rsidRDefault="009C4A01">
      <w:pPr>
        <w:pStyle w:val="a5"/>
        <w:spacing w:before="9"/>
        <w:rPr>
          <w:rFonts w:asciiTheme="minorEastAsia" w:eastAsiaTheme="minorEastAsia" w:hAnsiTheme="minorEastAsia"/>
        </w:rPr>
      </w:pPr>
    </w:p>
    <w:p w14:paraId="0470E33A" w14:textId="77777777" w:rsidR="009C4A01" w:rsidRPr="00BF0D59" w:rsidRDefault="009B6A77" w:rsidP="00F01863">
      <w:pPr>
        <w:pStyle w:val="ae"/>
        <w:numPr>
          <w:ilvl w:val="0"/>
          <w:numId w:val="39"/>
        </w:numPr>
        <w:tabs>
          <w:tab w:val="left" w:pos="1754"/>
        </w:tabs>
        <w:spacing w:line="364" w:lineRule="auto"/>
        <w:ind w:left="666" w:right="673" w:firstLine="480"/>
        <w:rPr>
          <w:rFonts w:asciiTheme="minorEastAsia" w:eastAsiaTheme="minorEastAsia" w:hAnsiTheme="minorEastAsia"/>
          <w:sz w:val="24"/>
        </w:rPr>
      </w:pPr>
      <w:r w:rsidRPr="00BF0D59">
        <w:rPr>
          <w:rFonts w:asciiTheme="minorEastAsia" w:eastAsiaTheme="minorEastAsia" w:hAnsiTheme="minorEastAsia"/>
          <w:sz w:val="24"/>
        </w:rPr>
        <w:t>接受投标人提出的与投标文件不一致的澄清或者说明，《政府采购货物和服务招标投标管理办法》（</w:t>
      </w:r>
      <w:r w:rsidRPr="00BF0D59">
        <w:rPr>
          <w:rFonts w:asciiTheme="minorEastAsia" w:eastAsiaTheme="minorEastAsia" w:hAnsiTheme="minorEastAsia"/>
          <w:spacing w:val="-10"/>
          <w:sz w:val="24"/>
        </w:rPr>
        <w:t xml:space="preserve">财政部令第 </w:t>
      </w:r>
      <w:r w:rsidRPr="00BF0D59">
        <w:rPr>
          <w:rFonts w:asciiTheme="minorEastAsia" w:eastAsiaTheme="minorEastAsia" w:hAnsiTheme="minorEastAsia"/>
          <w:sz w:val="24"/>
        </w:rPr>
        <w:t>87</w:t>
      </w:r>
      <w:r w:rsidRPr="00BF0D59">
        <w:rPr>
          <w:rFonts w:asciiTheme="minorEastAsia" w:eastAsiaTheme="minorEastAsia" w:hAnsiTheme="minorEastAsia"/>
          <w:spacing w:val="-30"/>
          <w:sz w:val="24"/>
        </w:rPr>
        <w:t xml:space="preserve"> 号</w:t>
      </w:r>
      <w:r w:rsidRPr="00BF0D59">
        <w:rPr>
          <w:rFonts w:asciiTheme="minorEastAsia" w:eastAsiaTheme="minorEastAsia" w:hAnsiTheme="minorEastAsia"/>
          <w:sz w:val="24"/>
        </w:rPr>
        <w:t>）第五十一条规定的情形除外；</w:t>
      </w:r>
    </w:p>
    <w:p w14:paraId="79C9E2BC" w14:textId="77777777" w:rsidR="009C4A01" w:rsidRPr="00BF0D59" w:rsidRDefault="009C4A01">
      <w:pPr>
        <w:spacing w:line="364" w:lineRule="auto"/>
        <w:rPr>
          <w:rFonts w:asciiTheme="minorEastAsia" w:eastAsiaTheme="minorEastAsia" w:hAnsiTheme="minorEastAsia"/>
          <w:sz w:val="24"/>
        </w:rPr>
        <w:sectPr w:rsidR="009C4A01" w:rsidRPr="00BF0D59">
          <w:headerReference w:type="default" r:id="rId69"/>
          <w:footerReference w:type="default" r:id="rId70"/>
          <w:pgSz w:w="11910" w:h="16840"/>
          <w:pgMar w:top="1360" w:right="800" w:bottom="1160" w:left="920" w:header="655" w:footer="975" w:gutter="0"/>
          <w:cols w:space="720"/>
        </w:sectPr>
      </w:pPr>
    </w:p>
    <w:p w14:paraId="510C4F1D" w14:textId="77777777" w:rsidR="009C4A01" w:rsidRPr="00BF0D59" w:rsidRDefault="009B6A77" w:rsidP="00F01863">
      <w:pPr>
        <w:pStyle w:val="ae"/>
        <w:numPr>
          <w:ilvl w:val="0"/>
          <w:numId w:val="39"/>
        </w:numPr>
        <w:tabs>
          <w:tab w:val="left" w:pos="1748"/>
        </w:tabs>
        <w:spacing w:before="135"/>
        <w:ind w:hanging="602"/>
        <w:rPr>
          <w:rFonts w:asciiTheme="minorEastAsia" w:eastAsiaTheme="minorEastAsia" w:hAnsiTheme="minorEastAsia"/>
          <w:sz w:val="24"/>
        </w:rPr>
      </w:pPr>
      <w:r w:rsidRPr="00BF0D59">
        <w:rPr>
          <w:rFonts w:asciiTheme="minorEastAsia" w:eastAsiaTheme="minorEastAsia" w:hAnsiTheme="minorEastAsia"/>
          <w:sz w:val="24"/>
        </w:rPr>
        <w:lastRenderedPageBreak/>
        <w:t>违反评标纪律发表倾向性意见或者征询招标人的倾向性意见；</w:t>
      </w:r>
    </w:p>
    <w:p w14:paraId="6043FF73" w14:textId="77777777" w:rsidR="009C4A01" w:rsidRPr="00BF0D59" w:rsidRDefault="009C4A01">
      <w:pPr>
        <w:pStyle w:val="a5"/>
        <w:spacing w:before="9"/>
        <w:rPr>
          <w:rFonts w:asciiTheme="minorEastAsia" w:eastAsiaTheme="minorEastAsia" w:hAnsiTheme="minorEastAsia"/>
        </w:rPr>
      </w:pPr>
    </w:p>
    <w:p w14:paraId="2BABB88B" w14:textId="77777777" w:rsidR="009C4A01" w:rsidRPr="00BF0D59" w:rsidRDefault="009B6A77" w:rsidP="00F01863">
      <w:pPr>
        <w:pStyle w:val="ae"/>
        <w:numPr>
          <w:ilvl w:val="0"/>
          <w:numId w:val="39"/>
        </w:numPr>
        <w:tabs>
          <w:tab w:val="left" w:pos="1748"/>
        </w:tabs>
        <w:ind w:hanging="602"/>
        <w:rPr>
          <w:rFonts w:asciiTheme="minorEastAsia" w:eastAsiaTheme="minorEastAsia" w:hAnsiTheme="minorEastAsia"/>
          <w:sz w:val="24"/>
        </w:rPr>
      </w:pPr>
      <w:r w:rsidRPr="00BF0D59">
        <w:rPr>
          <w:rFonts w:asciiTheme="minorEastAsia" w:eastAsiaTheme="minorEastAsia" w:hAnsiTheme="minorEastAsia"/>
          <w:sz w:val="24"/>
        </w:rPr>
        <w:t>对需要专业判断的主观评审因素协商评分；</w:t>
      </w:r>
    </w:p>
    <w:p w14:paraId="75D37732" w14:textId="77777777" w:rsidR="009C4A01" w:rsidRPr="00BF0D59" w:rsidRDefault="009C4A01">
      <w:pPr>
        <w:pStyle w:val="a5"/>
        <w:spacing w:before="9"/>
        <w:rPr>
          <w:rFonts w:asciiTheme="minorEastAsia" w:eastAsiaTheme="minorEastAsia" w:hAnsiTheme="minorEastAsia"/>
        </w:rPr>
      </w:pPr>
    </w:p>
    <w:p w14:paraId="4C90BD0A" w14:textId="77777777" w:rsidR="009C4A01" w:rsidRPr="00BF0D59" w:rsidRDefault="009B6A77" w:rsidP="00F01863">
      <w:pPr>
        <w:pStyle w:val="ae"/>
        <w:numPr>
          <w:ilvl w:val="0"/>
          <w:numId w:val="39"/>
        </w:numPr>
        <w:tabs>
          <w:tab w:val="left" w:pos="1748"/>
        </w:tabs>
        <w:ind w:hanging="602"/>
        <w:rPr>
          <w:rFonts w:asciiTheme="minorEastAsia" w:eastAsiaTheme="minorEastAsia" w:hAnsiTheme="minorEastAsia"/>
          <w:sz w:val="24"/>
        </w:rPr>
      </w:pPr>
      <w:r w:rsidRPr="00BF0D59">
        <w:rPr>
          <w:rFonts w:asciiTheme="minorEastAsia" w:eastAsiaTheme="minorEastAsia" w:hAnsiTheme="minorEastAsia"/>
          <w:sz w:val="24"/>
        </w:rPr>
        <w:t>在评标过程中擅离职守，影响评标程序正常进行的；</w:t>
      </w:r>
    </w:p>
    <w:p w14:paraId="67B0F67B" w14:textId="77777777" w:rsidR="009C4A01" w:rsidRPr="00BF0D59" w:rsidRDefault="009C4A01">
      <w:pPr>
        <w:pStyle w:val="a5"/>
        <w:spacing w:before="9"/>
        <w:rPr>
          <w:rFonts w:asciiTheme="minorEastAsia" w:eastAsiaTheme="minorEastAsia" w:hAnsiTheme="minorEastAsia"/>
        </w:rPr>
      </w:pPr>
    </w:p>
    <w:p w14:paraId="0AECC253" w14:textId="77777777" w:rsidR="009C4A01" w:rsidRPr="00BF0D59" w:rsidRDefault="009B6A77" w:rsidP="00F01863">
      <w:pPr>
        <w:pStyle w:val="ae"/>
        <w:numPr>
          <w:ilvl w:val="0"/>
          <w:numId w:val="39"/>
        </w:numPr>
        <w:tabs>
          <w:tab w:val="left" w:pos="1748"/>
        </w:tabs>
        <w:ind w:hanging="602"/>
        <w:rPr>
          <w:rFonts w:asciiTheme="minorEastAsia" w:eastAsiaTheme="minorEastAsia" w:hAnsiTheme="minorEastAsia"/>
          <w:sz w:val="24"/>
        </w:rPr>
      </w:pPr>
      <w:r w:rsidRPr="00BF0D59">
        <w:rPr>
          <w:rFonts w:asciiTheme="minorEastAsia" w:eastAsiaTheme="minorEastAsia" w:hAnsiTheme="minorEastAsia"/>
          <w:sz w:val="24"/>
        </w:rPr>
        <w:t>记录、复制或者带走任何评标资料；</w:t>
      </w:r>
    </w:p>
    <w:p w14:paraId="37E7A45F" w14:textId="77777777" w:rsidR="009C4A01" w:rsidRPr="00BF0D59" w:rsidRDefault="009C4A01">
      <w:pPr>
        <w:pStyle w:val="a5"/>
        <w:spacing w:before="9"/>
        <w:rPr>
          <w:rFonts w:asciiTheme="minorEastAsia" w:eastAsiaTheme="minorEastAsia" w:hAnsiTheme="minorEastAsia"/>
        </w:rPr>
      </w:pPr>
    </w:p>
    <w:p w14:paraId="4C99AF85" w14:textId="77777777" w:rsidR="009C4A01" w:rsidRPr="00BF0D59" w:rsidRDefault="009B6A77" w:rsidP="00F01863">
      <w:pPr>
        <w:pStyle w:val="ae"/>
        <w:numPr>
          <w:ilvl w:val="0"/>
          <w:numId w:val="39"/>
        </w:numPr>
        <w:tabs>
          <w:tab w:val="left" w:pos="1748"/>
        </w:tabs>
        <w:ind w:hanging="602"/>
        <w:rPr>
          <w:rFonts w:asciiTheme="minorEastAsia" w:eastAsiaTheme="minorEastAsia" w:hAnsiTheme="minorEastAsia"/>
          <w:sz w:val="24"/>
        </w:rPr>
      </w:pPr>
      <w:r w:rsidRPr="00BF0D59">
        <w:rPr>
          <w:rFonts w:asciiTheme="minorEastAsia" w:eastAsiaTheme="minorEastAsia" w:hAnsiTheme="minorEastAsia"/>
          <w:sz w:val="24"/>
        </w:rPr>
        <w:t>其他不遵守评标纪律的行为。</w:t>
      </w:r>
    </w:p>
    <w:p w14:paraId="3EEF6772" w14:textId="77777777" w:rsidR="009C4A01" w:rsidRPr="00BF0D59" w:rsidRDefault="009C4A01">
      <w:pPr>
        <w:pStyle w:val="a5"/>
        <w:spacing w:before="9"/>
        <w:rPr>
          <w:rFonts w:asciiTheme="minorEastAsia" w:eastAsiaTheme="minorEastAsia" w:hAnsiTheme="minorEastAsia"/>
        </w:rPr>
      </w:pPr>
    </w:p>
    <w:p w14:paraId="016049FF" w14:textId="77777777" w:rsidR="009C4A01" w:rsidRPr="00BF0D59" w:rsidRDefault="009B6A77" w:rsidP="00F01863">
      <w:pPr>
        <w:pStyle w:val="ae"/>
        <w:numPr>
          <w:ilvl w:val="1"/>
          <w:numId w:val="37"/>
        </w:numPr>
        <w:tabs>
          <w:tab w:val="left" w:pos="1627"/>
        </w:tabs>
        <w:spacing w:line="364" w:lineRule="auto"/>
        <w:ind w:right="671" w:firstLine="480"/>
        <w:jc w:val="both"/>
        <w:rPr>
          <w:rFonts w:asciiTheme="minorEastAsia" w:eastAsiaTheme="minorEastAsia" w:hAnsiTheme="minorEastAsia"/>
          <w:sz w:val="24"/>
        </w:rPr>
      </w:pPr>
      <w:r w:rsidRPr="00BF0D59">
        <w:rPr>
          <w:rFonts w:asciiTheme="minorEastAsia" w:eastAsiaTheme="minorEastAsia" w:hAnsiTheme="minorEastAsia"/>
          <w:spacing w:val="-6"/>
          <w:sz w:val="24"/>
        </w:rPr>
        <w:t>评标过程独立、保密。投标人非法干预评标过程的行为将导致其投标文件作</w:t>
      </w:r>
      <w:r w:rsidRPr="00BF0D59">
        <w:rPr>
          <w:rFonts w:asciiTheme="minorEastAsia" w:eastAsiaTheme="minorEastAsia" w:hAnsiTheme="minorEastAsia"/>
          <w:sz w:val="24"/>
        </w:rPr>
        <w:t>为无效处理。</w:t>
      </w:r>
    </w:p>
    <w:p w14:paraId="66037D59" w14:textId="77777777" w:rsidR="009C4A01" w:rsidRPr="00BF0D59" w:rsidRDefault="009B6A77" w:rsidP="00F01863">
      <w:pPr>
        <w:pStyle w:val="ae"/>
        <w:numPr>
          <w:ilvl w:val="1"/>
          <w:numId w:val="37"/>
        </w:numPr>
        <w:tabs>
          <w:tab w:val="left" w:pos="1627"/>
        </w:tabs>
        <w:spacing w:before="157" w:line="364" w:lineRule="auto"/>
        <w:ind w:right="671" w:firstLine="480"/>
        <w:jc w:val="both"/>
        <w:rPr>
          <w:rFonts w:asciiTheme="minorEastAsia" w:eastAsiaTheme="minorEastAsia" w:hAnsiTheme="minorEastAsia"/>
          <w:sz w:val="24"/>
        </w:rPr>
      </w:pPr>
      <w:r w:rsidRPr="00BF0D59">
        <w:rPr>
          <w:rFonts w:asciiTheme="minorEastAsia" w:eastAsiaTheme="minorEastAsia" w:hAnsiTheme="minorEastAsia"/>
          <w:spacing w:val="-4"/>
          <w:sz w:val="24"/>
        </w:rPr>
        <w:t>评标委员会评价投标文件的响应性，对于投标人而言，除评标委员会要求其</w:t>
      </w:r>
      <w:r w:rsidRPr="00BF0D59">
        <w:rPr>
          <w:rFonts w:asciiTheme="minorEastAsia" w:eastAsiaTheme="minorEastAsia" w:hAnsiTheme="minorEastAsia"/>
          <w:spacing w:val="-6"/>
          <w:sz w:val="24"/>
        </w:rPr>
        <w:t>澄清、说明或者更正而提供的资料外，仅依据投标文件本身的内容，不寻求其他外部</w:t>
      </w:r>
      <w:r w:rsidRPr="00BF0D59">
        <w:rPr>
          <w:rFonts w:asciiTheme="minorEastAsia" w:eastAsiaTheme="minorEastAsia" w:hAnsiTheme="minorEastAsia"/>
          <w:sz w:val="24"/>
        </w:rPr>
        <w:t>证据。</w:t>
      </w:r>
    </w:p>
    <w:p w14:paraId="2EECA4A3" w14:textId="77777777" w:rsidR="009C4A01" w:rsidRPr="00BF0D59" w:rsidRDefault="009C4A01">
      <w:pPr>
        <w:pStyle w:val="a5"/>
        <w:spacing w:before="2"/>
        <w:rPr>
          <w:rFonts w:asciiTheme="minorEastAsia" w:eastAsiaTheme="minorEastAsia" w:hAnsiTheme="minorEastAsia"/>
          <w:sz w:val="23"/>
        </w:rPr>
      </w:pPr>
    </w:p>
    <w:p w14:paraId="4774D655" w14:textId="77777777" w:rsidR="009C4A01" w:rsidRPr="00BF0D59" w:rsidRDefault="009B6A77">
      <w:pPr>
        <w:spacing w:before="1"/>
        <w:ind w:left="666"/>
        <w:rPr>
          <w:rFonts w:asciiTheme="minorEastAsia" w:eastAsiaTheme="minorEastAsia" w:hAnsiTheme="minorEastAsia"/>
          <w:b/>
          <w:sz w:val="24"/>
        </w:rPr>
      </w:pPr>
      <w:bookmarkStart w:id="88" w:name="2、评标方法"/>
      <w:bookmarkEnd w:id="88"/>
      <w:r w:rsidRPr="00BF0D59">
        <w:rPr>
          <w:rFonts w:asciiTheme="minorEastAsia" w:eastAsiaTheme="minorEastAsia" w:hAnsiTheme="minorEastAsia"/>
          <w:b/>
          <w:w w:val="95"/>
          <w:sz w:val="24"/>
        </w:rPr>
        <w:t>2</w:t>
      </w:r>
      <w:r w:rsidRPr="00BF0D59">
        <w:rPr>
          <w:rFonts w:asciiTheme="minorEastAsia" w:eastAsiaTheme="minorEastAsia" w:hAnsiTheme="minorEastAsia" w:hint="eastAsia"/>
          <w:b/>
          <w:w w:val="95"/>
          <w:sz w:val="24"/>
        </w:rPr>
        <w:t>、评标方法</w:t>
      </w:r>
    </w:p>
    <w:p w14:paraId="684F61E7" w14:textId="77777777" w:rsidR="009C4A01" w:rsidRPr="00BF0D59" w:rsidRDefault="009C4A01">
      <w:pPr>
        <w:pStyle w:val="a5"/>
        <w:spacing w:before="7"/>
        <w:rPr>
          <w:rFonts w:asciiTheme="minorEastAsia" w:eastAsiaTheme="minorEastAsia" w:hAnsiTheme="minorEastAsia"/>
          <w:b/>
          <w:sz w:val="35"/>
        </w:rPr>
      </w:pPr>
    </w:p>
    <w:p w14:paraId="486BD1C1" w14:textId="77777777" w:rsidR="009C4A01" w:rsidRPr="00BF0D59" w:rsidRDefault="009B6A77">
      <w:pPr>
        <w:spacing w:line="595" w:lineRule="auto"/>
        <w:ind w:left="666" w:right="5437" w:firstLine="480"/>
        <w:rPr>
          <w:rFonts w:asciiTheme="minorEastAsia" w:eastAsiaTheme="minorEastAsia" w:hAnsiTheme="minorEastAsia"/>
          <w:b/>
          <w:sz w:val="24"/>
        </w:rPr>
      </w:pPr>
      <w:r w:rsidRPr="00BF0D59">
        <w:rPr>
          <w:rFonts w:asciiTheme="minorEastAsia" w:eastAsiaTheme="minorEastAsia" w:hAnsiTheme="minorEastAsia"/>
          <w:spacing w:val="-2"/>
          <w:sz w:val="24"/>
        </w:rPr>
        <w:t>本项目评标方法为：综合评分法。</w:t>
      </w:r>
      <w:bookmarkStart w:id="89" w:name="3、评标程序"/>
      <w:bookmarkEnd w:id="89"/>
      <w:r w:rsidRPr="00BF0D59">
        <w:rPr>
          <w:rFonts w:asciiTheme="minorEastAsia" w:eastAsiaTheme="minorEastAsia" w:hAnsiTheme="minorEastAsia"/>
          <w:b/>
          <w:sz w:val="24"/>
        </w:rPr>
        <w:t>3</w:t>
      </w:r>
      <w:r w:rsidRPr="00BF0D59">
        <w:rPr>
          <w:rFonts w:asciiTheme="minorEastAsia" w:eastAsiaTheme="minorEastAsia" w:hAnsiTheme="minorEastAsia" w:hint="eastAsia"/>
          <w:b/>
          <w:sz w:val="24"/>
        </w:rPr>
        <w:t>、评标程序</w:t>
      </w:r>
    </w:p>
    <w:p w14:paraId="6B5AB619" w14:textId="77777777" w:rsidR="009C4A01" w:rsidRPr="00BF0D59" w:rsidRDefault="009B6A77" w:rsidP="00F01863">
      <w:pPr>
        <w:pStyle w:val="ae"/>
        <w:numPr>
          <w:ilvl w:val="1"/>
          <w:numId w:val="40"/>
        </w:numPr>
        <w:tabs>
          <w:tab w:val="left" w:pos="1627"/>
        </w:tabs>
        <w:spacing w:before="4"/>
        <w:ind w:hanging="481"/>
        <w:jc w:val="both"/>
        <w:rPr>
          <w:rFonts w:asciiTheme="minorEastAsia" w:eastAsiaTheme="minorEastAsia" w:hAnsiTheme="minorEastAsia"/>
          <w:sz w:val="24"/>
        </w:rPr>
      </w:pPr>
      <w:r w:rsidRPr="00BF0D59">
        <w:rPr>
          <w:rFonts w:asciiTheme="minorEastAsia" w:eastAsiaTheme="minorEastAsia" w:hAnsiTheme="minorEastAsia"/>
          <w:sz w:val="24"/>
        </w:rPr>
        <w:t>熟悉和理解招标文件和停止评标。</w:t>
      </w:r>
    </w:p>
    <w:p w14:paraId="1208C6E2" w14:textId="77777777" w:rsidR="009C4A01" w:rsidRPr="00BF0D59" w:rsidRDefault="009C4A01">
      <w:pPr>
        <w:pStyle w:val="a5"/>
        <w:spacing w:before="8"/>
        <w:rPr>
          <w:rFonts w:asciiTheme="minorEastAsia" w:eastAsiaTheme="minorEastAsia" w:hAnsiTheme="minorEastAsia"/>
        </w:rPr>
      </w:pPr>
    </w:p>
    <w:p w14:paraId="75C291DB" w14:textId="77777777" w:rsidR="009C4A01" w:rsidRPr="00BF0D59" w:rsidRDefault="009B6A77" w:rsidP="00F01863">
      <w:pPr>
        <w:pStyle w:val="ae"/>
        <w:numPr>
          <w:ilvl w:val="2"/>
          <w:numId w:val="40"/>
        </w:numPr>
        <w:tabs>
          <w:tab w:val="left" w:pos="1867"/>
        </w:tabs>
        <w:spacing w:before="1" w:line="364" w:lineRule="auto"/>
        <w:ind w:right="671" w:firstLine="480"/>
        <w:jc w:val="both"/>
        <w:rPr>
          <w:rFonts w:asciiTheme="minorEastAsia" w:eastAsiaTheme="minorEastAsia" w:hAnsiTheme="minorEastAsia"/>
          <w:sz w:val="24"/>
        </w:rPr>
      </w:pPr>
      <w:r w:rsidRPr="00BF0D59">
        <w:rPr>
          <w:rFonts w:asciiTheme="minorEastAsia" w:eastAsiaTheme="minorEastAsia" w:hAnsiTheme="minorEastAsia"/>
          <w:spacing w:val="-4"/>
          <w:sz w:val="24"/>
        </w:rPr>
        <w:t>评标委员会正式评标前，应当对招标文件进行熟悉和理解，内容主要包括招标文件中投标人采购项目技术、服务和商务要求、评标方法和标准以及可能涉及签</w:t>
      </w:r>
      <w:r w:rsidRPr="00BF0D59">
        <w:rPr>
          <w:rFonts w:asciiTheme="minorEastAsia" w:eastAsiaTheme="minorEastAsia" w:hAnsiTheme="minorEastAsia"/>
          <w:sz w:val="24"/>
        </w:rPr>
        <w:t>订政府采购合同的内容等。</w:t>
      </w:r>
    </w:p>
    <w:p w14:paraId="446282E2" w14:textId="77777777" w:rsidR="009C4A01" w:rsidRPr="00BF0D59" w:rsidRDefault="009B6A77" w:rsidP="00F01863">
      <w:pPr>
        <w:pStyle w:val="ae"/>
        <w:numPr>
          <w:ilvl w:val="2"/>
          <w:numId w:val="40"/>
        </w:numPr>
        <w:tabs>
          <w:tab w:val="left" w:pos="1867"/>
        </w:tabs>
        <w:spacing w:before="157" w:line="364" w:lineRule="auto"/>
        <w:ind w:right="671" w:firstLine="480"/>
        <w:jc w:val="both"/>
        <w:rPr>
          <w:rFonts w:asciiTheme="minorEastAsia" w:eastAsiaTheme="minorEastAsia" w:hAnsiTheme="minorEastAsia"/>
          <w:sz w:val="24"/>
        </w:rPr>
      </w:pPr>
      <w:r w:rsidRPr="00BF0D59">
        <w:rPr>
          <w:rFonts w:asciiTheme="minorEastAsia" w:eastAsiaTheme="minorEastAsia" w:hAnsiTheme="minorEastAsia"/>
          <w:spacing w:val="-3"/>
          <w:sz w:val="24"/>
        </w:rPr>
        <w:t>评标委员会熟悉和理解招标文件以及评标过程中，发现本招标文件有下列</w:t>
      </w:r>
      <w:r w:rsidRPr="00BF0D59">
        <w:rPr>
          <w:rFonts w:asciiTheme="minorEastAsia" w:eastAsiaTheme="minorEastAsia" w:hAnsiTheme="minorEastAsia"/>
          <w:sz w:val="24"/>
        </w:rPr>
        <w:t>情形之一的，评标委员会应当停止评标：</w:t>
      </w:r>
    </w:p>
    <w:p w14:paraId="1243E98D" w14:textId="77777777" w:rsidR="009C4A01" w:rsidRPr="00BF0D59" w:rsidRDefault="009B6A77">
      <w:pPr>
        <w:pStyle w:val="a5"/>
        <w:spacing w:before="158" w:line="364" w:lineRule="auto"/>
        <w:ind w:left="666" w:right="671" w:firstLine="480"/>
        <w:jc w:val="both"/>
        <w:rPr>
          <w:rFonts w:asciiTheme="minorEastAsia" w:eastAsiaTheme="minorEastAsia" w:hAnsiTheme="minorEastAsia"/>
        </w:rPr>
      </w:pPr>
      <w:r w:rsidRPr="00BF0D59">
        <w:rPr>
          <w:rFonts w:asciiTheme="minorEastAsia" w:eastAsiaTheme="minorEastAsia" w:hAnsiTheme="minorEastAsia"/>
          <w:spacing w:val="-4"/>
        </w:rPr>
        <w:t>评标委员会发现招标文件存在歧义、重大缺陷导致评标工作无法进行，或者招标</w:t>
      </w:r>
      <w:r w:rsidRPr="00BF0D59">
        <w:rPr>
          <w:rFonts w:asciiTheme="minorEastAsia" w:eastAsiaTheme="minorEastAsia" w:hAnsiTheme="minorEastAsia"/>
          <w:spacing w:val="-3"/>
        </w:rPr>
        <w:t>文件内容违反国家有关强制性规定的，应当停止评标工作，与招标人或者招标代理机</w:t>
      </w:r>
      <w:r w:rsidRPr="00BF0D59">
        <w:rPr>
          <w:rFonts w:asciiTheme="minorEastAsia" w:eastAsiaTheme="minorEastAsia" w:hAnsiTheme="minorEastAsia"/>
          <w:spacing w:val="-5"/>
        </w:rPr>
        <w:t>构沟通并作书面记录。招标人或者招标代理机构确认后，应当修改招标文件，重新组</w:t>
      </w:r>
      <w:r w:rsidRPr="00BF0D59">
        <w:rPr>
          <w:rFonts w:asciiTheme="minorEastAsia" w:eastAsiaTheme="minorEastAsia" w:hAnsiTheme="minorEastAsia"/>
        </w:rPr>
        <w:t>织采购活动。</w:t>
      </w:r>
    </w:p>
    <w:p w14:paraId="52638AB5" w14:textId="77777777" w:rsidR="009C4A01" w:rsidRPr="00BF0D59" w:rsidRDefault="009B6A77" w:rsidP="00F01863">
      <w:pPr>
        <w:pStyle w:val="ae"/>
        <w:numPr>
          <w:ilvl w:val="2"/>
          <w:numId w:val="40"/>
        </w:numPr>
        <w:tabs>
          <w:tab w:val="left" w:pos="1867"/>
        </w:tabs>
        <w:spacing w:before="158"/>
        <w:ind w:left="1866" w:hanging="721"/>
        <w:jc w:val="both"/>
        <w:rPr>
          <w:rFonts w:asciiTheme="minorEastAsia" w:eastAsiaTheme="minorEastAsia" w:hAnsiTheme="minorEastAsia"/>
          <w:sz w:val="24"/>
        </w:rPr>
      </w:pPr>
      <w:r w:rsidRPr="00BF0D59">
        <w:rPr>
          <w:rFonts w:asciiTheme="minorEastAsia" w:eastAsiaTheme="minorEastAsia" w:hAnsiTheme="minorEastAsia"/>
          <w:spacing w:val="-12"/>
          <w:sz w:val="24"/>
        </w:rPr>
        <w:t xml:space="preserve">出现本条 </w:t>
      </w:r>
      <w:r w:rsidRPr="00BF0D59">
        <w:rPr>
          <w:rFonts w:asciiTheme="minorEastAsia" w:eastAsiaTheme="minorEastAsia" w:hAnsiTheme="minorEastAsia"/>
          <w:sz w:val="24"/>
        </w:rPr>
        <w:t>3.1.2</w:t>
      </w:r>
      <w:r w:rsidRPr="00BF0D59">
        <w:rPr>
          <w:rFonts w:asciiTheme="minorEastAsia" w:eastAsiaTheme="minorEastAsia" w:hAnsiTheme="minorEastAsia"/>
          <w:spacing w:val="-10"/>
          <w:sz w:val="24"/>
        </w:rPr>
        <w:t xml:space="preserve"> 规定应当停止评标情形的，评标委员会成员应当向招标采</w:t>
      </w:r>
    </w:p>
    <w:p w14:paraId="4FCD1C57" w14:textId="77777777" w:rsidR="009C4A01" w:rsidRPr="00BF0D59" w:rsidRDefault="009C4A01">
      <w:pPr>
        <w:jc w:val="both"/>
        <w:rPr>
          <w:rFonts w:asciiTheme="minorEastAsia" w:eastAsiaTheme="minorEastAsia" w:hAnsiTheme="minorEastAsia"/>
          <w:sz w:val="24"/>
        </w:rPr>
        <w:sectPr w:rsidR="009C4A01" w:rsidRPr="00BF0D59">
          <w:headerReference w:type="default" r:id="rId71"/>
          <w:pgSz w:w="11910" w:h="16840"/>
          <w:pgMar w:top="1360" w:right="800" w:bottom="1160" w:left="920" w:header="655" w:footer="975" w:gutter="0"/>
          <w:cols w:space="720"/>
        </w:sectPr>
      </w:pPr>
    </w:p>
    <w:p w14:paraId="0AC5269A" w14:textId="77777777" w:rsidR="009C4A01" w:rsidRPr="00BF0D59" w:rsidRDefault="009B6A77">
      <w:pPr>
        <w:pStyle w:val="a5"/>
        <w:spacing w:before="135" w:line="364" w:lineRule="auto"/>
        <w:ind w:left="666" w:right="617"/>
        <w:rPr>
          <w:rFonts w:asciiTheme="minorEastAsia" w:eastAsiaTheme="minorEastAsia" w:hAnsiTheme="minorEastAsia"/>
        </w:rPr>
      </w:pPr>
      <w:r w:rsidRPr="00BF0D59">
        <w:rPr>
          <w:rFonts w:asciiTheme="minorEastAsia" w:eastAsiaTheme="minorEastAsia" w:hAnsiTheme="minorEastAsia"/>
        </w:rPr>
        <w:lastRenderedPageBreak/>
        <w:t>购单位书面说明情况。除本条规定和评标委员会无法依法组建的情形外，评标委员会成员不得以任何方式和理由停止评标。</w:t>
      </w:r>
    </w:p>
    <w:p w14:paraId="48669220" w14:textId="77777777" w:rsidR="009C4A01" w:rsidRPr="00BF0D59" w:rsidRDefault="009B6A77" w:rsidP="00F01863">
      <w:pPr>
        <w:pStyle w:val="ae"/>
        <w:numPr>
          <w:ilvl w:val="1"/>
          <w:numId w:val="40"/>
        </w:numPr>
        <w:tabs>
          <w:tab w:val="left" w:pos="1746"/>
          <w:tab w:val="left" w:pos="1747"/>
        </w:tabs>
        <w:spacing w:before="157"/>
        <w:ind w:left="1746" w:hanging="601"/>
        <w:rPr>
          <w:rFonts w:asciiTheme="minorEastAsia" w:eastAsiaTheme="minorEastAsia" w:hAnsiTheme="minorEastAsia"/>
          <w:sz w:val="24"/>
        </w:rPr>
      </w:pPr>
      <w:r w:rsidRPr="00BF0D59">
        <w:rPr>
          <w:rFonts w:asciiTheme="minorEastAsia" w:eastAsiaTheme="minorEastAsia" w:hAnsiTheme="minorEastAsia"/>
          <w:sz w:val="24"/>
        </w:rPr>
        <w:t>符合性检查。</w:t>
      </w:r>
    </w:p>
    <w:p w14:paraId="2200A799" w14:textId="77777777" w:rsidR="009C4A01" w:rsidRPr="00BF0D59" w:rsidRDefault="009C4A01">
      <w:pPr>
        <w:pStyle w:val="a5"/>
        <w:spacing w:before="9"/>
        <w:rPr>
          <w:rFonts w:asciiTheme="minorEastAsia" w:eastAsiaTheme="minorEastAsia" w:hAnsiTheme="minorEastAsia"/>
        </w:rPr>
      </w:pPr>
    </w:p>
    <w:p w14:paraId="0E2A677C" w14:textId="77777777" w:rsidR="009C4A01" w:rsidRPr="00BF0D59" w:rsidRDefault="009B6A77" w:rsidP="00F01863">
      <w:pPr>
        <w:pStyle w:val="ae"/>
        <w:numPr>
          <w:ilvl w:val="2"/>
          <w:numId w:val="40"/>
        </w:numPr>
        <w:tabs>
          <w:tab w:val="left" w:pos="1867"/>
        </w:tabs>
        <w:spacing w:line="364" w:lineRule="auto"/>
        <w:ind w:right="671" w:firstLine="480"/>
        <w:jc w:val="both"/>
        <w:rPr>
          <w:rFonts w:asciiTheme="minorEastAsia" w:eastAsiaTheme="minorEastAsia" w:hAnsiTheme="minorEastAsia"/>
          <w:sz w:val="24"/>
        </w:rPr>
      </w:pPr>
      <w:r w:rsidRPr="00BF0D59">
        <w:rPr>
          <w:rFonts w:asciiTheme="minorEastAsia" w:eastAsiaTheme="minorEastAsia" w:hAnsiTheme="minorEastAsia"/>
          <w:spacing w:val="-3"/>
          <w:sz w:val="24"/>
        </w:rPr>
        <w:t>评标委员会依据本招标文件的实质性要求，对符合资格的投标文件进行审</w:t>
      </w:r>
      <w:r w:rsidRPr="00BF0D59">
        <w:rPr>
          <w:rFonts w:asciiTheme="minorEastAsia" w:eastAsiaTheme="minorEastAsia" w:hAnsiTheme="minorEastAsia"/>
          <w:spacing w:val="-6"/>
          <w:sz w:val="24"/>
        </w:rPr>
        <w:t>查，以确定其是否满足本招标文件的实质性要求。本项目符合性审查事项仅限于本招</w:t>
      </w:r>
      <w:r w:rsidRPr="00BF0D59">
        <w:rPr>
          <w:rFonts w:asciiTheme="minorEastAsia" w:eastAsiaTheme="minorEastAsia" w:hAnsiTheme="minorEastAsia"/>
          <w:spacing w:val="-4"/>
          <w:sz w:val="24"/>
        </w:rPr>
        <w:t>标文件的明确规定。投标文件是否满足招标文件的实质性要求，必须以本招标文件的</w:t>
      </w:r>
      <w:r w:rsidRPr="00BF0D59">
        <w:rPr>
          <w:rFonts w:asciiTheme="minorEastAsia" w:eastAsiaTheme="minorEastAsia" w:hAnsiTheme="minorEastAsia"/>
          <w:spacing w:val="-5"/>
          <w:sz w:val="24"/>
        </w:rPr>
        <w:t>明确规定作为依据，否则，不能对投标文件作为无效处理，评标委员会不得臆测符合</w:t>
      </w:r>
      <w:r w:rsidRPr="00BF0D59">
        <w:rPr>
          <w:rFonts w:asciiTheme="minorEastAsia" w:eastAsiaTheme="minorEastAsia" w:hAnsiTheme="minorEastAsia"/>
          <w:sz w:val="24"/>
        </w:rPr>
        <w:t>性审查事项。</w:t>
      </w:r>
    </w:p>
    <w:p w14:paraId="0BD0BDCB" w14:textId="77777777" w:rsidR="009C4A01" w:rsidRPr="00BF0D59" w:rsidRDefault="009B6A77" w:rsidP="00F01863">
      <w:pPr>
        <w:pStyle w:val="ae"/>
        <w:numPr>
          <w:ilvl w:val="2"/>
          <w:numId w:val="40"/>
        </w:numPr>
        <w:tabs>
          <w:tab w:val="left" w:pos="1867"/>
        </w:tabs>
        <w:spacing w:before="159" w:line="364" w:lineRule="auto"/>
        <w:ind w:right="671" w:firstLine="480"/>
        <w:jc w:val="both"/>
        <w:rPr>
          <w:rFonts w:asciiTheme="minorEastAsia" w:eastAsiaTheme="minorEastAsia" w:hAnsiTheme="minorEastAsia"/>
          <w:sz w:val="24"/>
        </w:rPr>
      </w:pPr>
      <w:r w:rsidRPr="00BF0D59">
        <w:rPr>
          <w:rFonts w:asciiTheme="minorEastAsia" w:eastAsiaTheme="minorEastAsia" w:hAnsiTheme="minorEastAsia"/>
          <w:spacing w:val="-3"/>
          <w:sz w:val="24"/>
        </w:rPr>
        <w:t>投标文件（</w:t>
      </w:r>
      <w:r w:rsidRPr="00BF0D59">
        <w:rPr>
          <w:rFonts w:asciiTheme="minorEastAsia" w:eastAsiaTheme="minorEastAsia" w:hAnsiTheme="minorEastAsia"/>
          <w:sz w:val="24"/>
        </w:rPr>
        <w:t>包括单独递交的开标一览表</w:t>
      </w:r>
      <w:r w:rsidRPr="00BF0D59">
        <w:rPr>
          <w:rFonts w:asciiTheme="minorEastAsia" w:eastAsiaTheme="minorEastAsia" w:hAnsiTheme="minorEastAsia"/>
          <w:spacing w:val="-10"/>
          <w:sz w:val="24"/>
        </w:rPr>
        <w:t>）</w:t>
      </w:r>
      <w:r w:rsidRPr="00BF0D59">
        <w:rPr>
          <w:rFonts w:asciiTheme="minorEastAsia" w:eastAsiaTheme="minorEastAsia" w:hAnsiTheme="minorEastAsia"/>
          <w:spacing w:val="-3"/>
          <w:sz w:val="24"/>
        </w:rPr>
        <w:t>有下列情形的，本项目不作为实</w:t>
      </w:r>
      <w:r w:rsidRPr="00BF0D59">
        <w:rPr>
          <w:rFonts w:asciiTheme="minorEastAsia" w:eastAsiaTheme="minorEastAsia" w:hAnsiTheme="minorEastAsia"/>
          <w:sz w:val="24"/>
        </w:rPr>
        <w:t>质性要求进行规定，即不作为符合性审查事项，不得作为无效投标处理：</w:t>
      </w:r>
    </w:p>
    <w:p w14:paraId="620DBBA2" w14:textId="77777777" w:rsidR="009C4A01" w:rsidRPr="00BF0D59" w:rsidRDefault="009B6A77" w:rsidP="00F01863">
      <w:pPr>
        <w:pStyle w:val="ae"/>
        <w:numPr>
          <w:ilvl w:val="0"/>
          <w:numId w:val="41"/>
        </w:numPr>
        <w:tabs>
          <w:tab w:val="left" w:pos="1754"/>
        </w:tabs>
        <w:spacing w:before="158" w:line="364" w:lineRule="auto"/>
        <w:ind w:right="673" w:firstLine="480"/>
        <w:rPr>
          <w:rFonts w:asciiTheme="minorEastAsia" w:eastAsiaTheme="minorEastAsia" w:hAnsiTheme="minorEastAsia"/>
          <w:sz w:val="24"/>
        </w:rPr>
      </w:pPr>
      <w:r w:rsidRPr="00BF0D59">
        <w:rPr>
          <w:rFonts w:asciiTheme="minorEastAsia" w:eastAsiaTheme="minorEastAsia" w:hAnsiTheme="minorEastAsia"/>
          <w:sz w:val="24"/>
        </w:rPr>
        <w:t>正副本数量齐全、密封完好，只是未按照招标文件要求进行分装或者统装的；</w:t>
      </w:r>
    </w:p>
    <w:p w14:paraId="43E41A1B" w14:textId="77777777" w:rsidR="009C4A01" w:rsidRPr="00BF0D59" w:rsidRDefault="009B6A77" w:rsidP="00F01863">
      <w:pPr>
        <w:pStyle w:val="ae"/>
        <w:numPr>
          <w:ilvl w:val="0"/>
          <w:numId w:val="41"/>
        </w:numPr>
        <w:tabs>
          <w:tab w:val="left" w:pos="1754"/>
        </w:tabs>
        <w:spacing w:before="157" w:line="364" w:lineRule="auto"/>
        <w:ind w:right="671" w:firstLine="480"/>
        <w:rPr>
          <w:rFonts w:asciiTheme="minorEastAsia" w:eastAsiaTheme="minorEastAsia" w:hAnsiTheme="minorEastAsia"/>
          <w:sz w:val="24"/>
        </w:rPr>
      </w:pPr>
      <w:r w:rsidRPr="00BF0D59">
        <w:rPr>
          <w:rFonts w:asciiTheme="minorEastAsia" w:eastAsiaTheme="minorEastAsia" w:hAnsiTheme="minorEastAsia"/>
          <w:sz w:val="24"/>
        </w:rPr>
        <w:t>存在个别地方（</w:t>
      </w:r>
      <w:r w:rsidRPr="00BF0D59">
        <w:rPr>
          <w:rFonts w:asciiTheme="minorEastAsia" w:eastAsiaTheme="minorEastAsia" w:hAnsiTheme="minorEastAsia"/>
          <w:spacing w:val="-8"/>
          <w:sz w:val="24"/>
        </w:rPr>
        <w:t xml:space="preserve">不超过 </w:t>
      </w:r>
      <w:r w:rsidRPr="00BF0D59">
        <w:rPr>
          <w:rFonts w:asciiTheme="minorEastAsia" w:eastAsiaTheme="minorEastAsia" w:hAnsiTheme="minorEastAsia"/>
          <w:sz w:val="24"/>
        </w:rPr>
        <w:t>2</w:t>
      </w:r>
      <w:r w:rsidRPr="00BF0D59">
        <w:rPr>
          <w:rFonts w:asciiTheme="minorEastAsia" w:eastAsiaTheme="minorEastAsia" w:hAnsiTheme="minorEastAsia"/>
          <w:spacing w:val="-17"/>
          <w:sz w:val="24"/>
        </w:rPr>
        <w:t xml:space="preserve"> 个</w:t>
      </w:r>
      <w:r w:rsidRPr="00BF0D59">
        <w:rPr>
          <w:rFonts w:asciiTheme="minorEastAsia" w:eastAsiaTheme="minorEastAsia" w:hAnsiTheme="minorEastAsia"/>
          <w:sz w:val="24"/>
        </w:rPr>
        <w:t>）没有法定代表人签字，但有法定代表人的私人印章或者有效授权代理人签字的；</w:t>
      </w:r>
    </w:p>
    <w:p w14:paraId="20CA5900" w14:textId="77777777" w:rsidR="009C4A01" w:rsidRPr="00BF0D59" w:rsidRDefault="009B6A77" w:rsidP="00F01863">
      <w:pPr>
        <w:pStyle w:val="ae"/>
        <w:numPr>
          <w:ilvl w:val="0"/>
          <w:numId w:val="41"/>
        </w:numPr>
        <w:tabs>
          <w:tab w:val="left" w:pos="1754"/>
        </w:tabs>
        <w:spacing w:before="157" w:line="364" w:lineRule="auto"/>
        <w:ind w:right="673" w:firstLine="480"/>
        <w:rPr>
          <w:rFonts w:asciiTheme="minorEastAsia" w:eastAsiaTheme="minorEastAsia" w:hAnsiTheme="minorEastAsia"/>
          <w:sz w:val="24"/>
        </w:rPr>
      </w:pPr>
      <w:r w:rsidRPr="00BF0D59">
        <w:rPr>
          <w:rFonts w:asciiTheme="minorEastAsia" w:eastAsiaTheme="minorEastAsia" w:hAnsiTheme="minorEastAsia"/>
          <w:sz w:val="24"/>
        </w:rPr>
        <w:t>除招标文件明确要求加盖单位（法人）公章的以外，其他地方以相关专用章加盖的；</w:t>
      </w:r>
    </w:p>
    <w:p w14:paraId="0DC50AA7" w14:textId="77777777" w:rsidR="009C4A01" w:rsidRPr="00BF0D59" w:rsidRDefault="009B6A77" w:rsidP="00F01863">
      <w:pPr>
        <w:pStyle w:val="ae"/>
        <w:numPr>
          <w:ilvl w:val="0"/>
          <w:numId w:val="41"/>
        </w:numPr>
        <w:tabs>
          <w:tab w:val="left" w:pos="1754"/>
        </w:tabs>
        <w:spacing w:before="157" w:line="364" w:lineRule="auto"/>
        <w:ind w:right="673" w:firstLine="480"/>
        <w:rPr>
          <w:rFonts w:asciiTheme="minorEastAsia" w:eastAsiaTheme="minorEastAsia" w:hAnsiTheme="minorEastAsia"/>
          <w:sz w:val="24"/>
        </w:rPr>
      </w:pPr>
      <w:r w:rsidRPr="00BF0D59">
        <w:rPr>
          <w:rFonts w:asciiTheme="minorEastAsia" w:eastAsiaTheme="minorEastAsia" w:hAnsiTheme="minorEastAsia"/>
          <w:sz w:val="24"/>
        </w:rPr>
        <w:t>以骑缝章的形式代替投标文件内容逐页盖章的（但是骑缝章模糊不清，印章名称无法辨认的除外）；</w:t>
      </w:r>
    </w:p>
    <w:p w14:paraId="5B365E3E" w14:textId="77777777" w:rsidR="009C4A01" w:rsidRPr="00BF0D59" w:rsidRDefault="009B6A77" w:rsidP="00F01863">
      <w:pPr>
        <w:pStyle w:val="ae"/>
        <w:numPr>
          <w:ilvl w:val="0"/>
          <w:numId w:val="41"/>
        </w:numPr>
        <w:tabs>
          <w:tab w:val="left" w:pos="1748"/>
        </w:tabs>
        <w:spacing w:before="157"/>
        <w:ind w:left="1747" w:hanging="602"/>
        <w:rPr>
          <w:rFonts w:asciiTheme="minorEastAsia" w:eastAsiaTheme="minorEastAsia" w:hAnsiTheme="minorEastAsia"/>
          <w:sz w:val="24"/>
        </w:rPr>
      </w:pPr>
      <w:r w:rsidRPr="00BF0D59">
        <w:rPr>
          <w:rFonts w:asciiTheme="minorEastAsia" w:eastAsiaTheme="minorEastAsia" w:hAnsiTheme="minorEastAsia"/>
          <w:sz w:val="24"/>
        </w:rPr>
        <w:t>其他不影响采购项目实质性要求的情形。</w:t>
      </w:r>
    </w:p>
    <w:p w14:paraId="4FCA457E" w14:textId="77777777" w:rsidR="009C4A01" w:rsidRPr="00BF0D59" w:rsidRDefault="009C4A01">
      <w:pPr>
        <w:pStyle w:val="a5"/>
        <w:spacing w:before="9"/>
        <w:rPr>
          <w:rFonts w:asciiTheme="minorEastAsia" w:eastAsiaTheme="minorEastAsia" w:hAnsiTheme="minorEastAsia"/>
        </w:rPr>
      </w:pPr>
    </w:p>
    <w:p w14:paraId="1DD8CBDE" w14:textId="77777777" w:rsidR="009C4A01" w:rsidRPr="00BF0D59" w:rsidRDefault="009B6A77" w:rsidP="00F01863">
      <w:pPr>
        <w:pStyle w:val="ae"/>
        <w:numPr>
          <w:ilvl w:val="2"/>
          <w:numId w:val="40"/>
        </w:numPr>
        <w:tabs>
          <w:tab w:val="left" w:pos="1807"/>
        </w:tabs>
        <w:spacing w:line="364" w:lineRule="auto"/>
        <w:ind w:right="673" w:firstLine="480"/>
        <w:rPr>
          <w:rFonts w:asciiTheme="minorEastAsia" w:eastAsiaTheme="minorEastAsia" w:hAnsiTheme="minorEastAsia"/>
          <w:sz w:val="24"/>
        </w:rPr>
      </w:pPr>
      <w:r w:rsidRPr="00BF0D59">
        <w:rPr>
          <w:rFonts w:asciiTheme="minorEastAsia" w:eastAsiaTheme="minorEastAsia" w:hAnsiTheme="minorEastAsia"/>
          <w:spacing w:val="-1"/>
          <w:sz w:val="24"/>
        </w:rPr>
        <w:t>除政府采购法律制度规定的情形外，本项目投标人或者其投标文件有下列</w:t>
      </w:r>
      <w:r w:rsidRPr="00BF0D59">
        <w:rPr>
          <w:rFonts w:asciiTheme="minorEastAsia" w:eastAsiaTheme="minorEastAsia" w:hAnsiTheme="minorEastAsia"/>
          <w:sz w:val="24"/>
        </w:rPr>
        <w:t>情形之一的，作为无效投标处理：</w:t>
      </w:r>
    </w:p>
    <w:p w14:paraId="2111B601" w14:textId="77777777" w:rsidR="009C4A01" w:rsidRPr="00BF0D59" w:rsidRDefault="009B6A77">
      <w:pPr>
        <w:pStyle w:val="a5"/>
        <w:spacing w:before="158"/>
        <w:ind w:left="1146"/>
        <w:rPr>
          <w:rFonts w:asciiTheme="minorEastAsia" w:eastAsiaTheme="minorEastAsia" w:hAnsiTheme="minorEastAsia"/>
        </w:rPr>
      </w:pPr>
      <w:r w:rsidRPr="00BF0D59">
        <w:rPr>
          <w:rFonts w:asciiTheme="minorEastAsia" w:eastAsiaTheme="minorEastAsia" w:hAnsiTheme="minorEastAsia"/>
        </w:rPr>
        <w:t>（一）投标文件正副本数量不足的；</w:t>
      </w:r>
    </w:p>
    <w:p w14:paraId="3F7FFA3D" w14:textId="77777777" w:rsidR="009C4A01" w:rsidRPr="00BF0D59" w:rsidRDefault="009C4A01">
      <w:pPr>
        <w:pStyle w:val="a5"/>
        <w:spacing w:before="8"/>
        <w:rPr>
          <w:rFonts w:asciiTheme="minorEastAsia" w:eastAsiaTheme="minorEastAsia" w:hAnsiTheme="minorEastAsia"/>
        </w:rPr>
      </w:pPr>
    </w:p>
    <w:p w14:paraId="2BAFC0A4" w14:textId="77777777" w:rsidR="009C4A01" w:rsidRPr="00BF0D59" w:rsidRDefault="009B6A77">
      <w:pPr>
        <w:pStyle w:val="a5"/>
        <w:spacing w:before="1"/>
        <w:ind w:left="1146"/>
        <w:rPr>
          <w:rFonts w:asciiTheme="minorEastAsia" w:eastAsiaTheme="minorEastAsia" w:hAnsiTheme="minorEastAsia"/>
        </w:rPr>
      </w:pPr>
      <w:r w:rsidRPr="00BF0D59">
        <w:rPr>
          <w:rFonts w:asciiTheme="minorEastAsia" w:eastAsiaTheme="minorEastAsia" w:hAnsiTheme="minorEastAsia"/>
        </w:rPr>
        <w:t>（二）投标文件组成明显不符合招标文件的规定要求，影响评标委员会评判的；</w:t>
      </w:r>
    </w:p>
    <w:p w14:paraId="107E1C30" w14:textId="77777777" w:rsidR="009C4A01" w:rsidRPr="00BF0D59" w:rsidRDefault="009C4A01">
      <w:pPr>
        <w:pStyle w:val="a5"/>
        <w:spacing w:before="8"/>
        <w:rPr>
          <w:rFonts w:asciiTheme="minorEastAsia" w:eastAsiaTheme="minorEastAsia" w:hAnsiTheme="minorEastAsia"/>
        </w:rPr>
      </w:pPr>
    </w:p>
    <w:p w14:paraId="510C114A" w14:textId="77777777" w:rsidR="009C4A01" w:rsidRPr="00BF0D59" w:rsidRDefault="009B6A77">
      <w:pPr>
        <w:pStyle w:val="a5"/>
        <w:spacing w:before="1" w:line="364" w:lineRule="auto"/>
        <w:ind w:left="666" w:right="622" w:firstLine="480"/>
        <w:rPr>
          <w:rFonts w:asciiTheme="minorEastAsia" w:eastAsiaTheme="minorEastAsia" w:hAnsiTheme="minorEastAsia"/>
        </w:rPr>
      </w:pPr>
      <w:r w:rsidRPr="00BF0D59">
        <w:rPr>
          <w:rFonts w:asciiTheme="minorEastAsia" w:eastAsiaTheme="minorEastAsia" w:hAnsiTheme="minorEastAsia"/>
        </w:rPr>
        <w:t>（三）投标文件的格式、语言、计量单位、报价货币、知识产权、投标有效期等不符合招标文件的规定，影响评标委员会评判的；</w:t>
      </w:r>
    </w:p>
    <w:p w14:paraId="57001208" w14:textId="77777777" w:rsidR="009C4A01" w:rsidRPr="00BF0D59" w:rsidRDefault="009B6A77">
      <w:pPr>
        <w:pStyle w:val="a5"/>
        <w:spacing w:before="157"/>
        <w:ind w:left="1146"/>
        <w:rPr>
          <w:rFonts w:asciiTheme="minorEastAsia" w:eastAsiaTheme="minorEastAsia" w:hAnsiTheme="minorEastAsia"/>
        </w:rPr>
      </w:pPr>
      <w:r w:rsidRPr="00BF0D59">
        <w:rPr>
          <w:rFonts w:asciiTheme="minorEastAsia" w:eastAsiaTheme="minorEastAsia" w:hAnsiTheme="minorEastAsia"/>
        </w:rPr>
        <w:t>（四）投标报价不符合招标文件规定的价格标底和其他报价规定的；</w:t>
      </w:r>
    </w:p>
    <w:p w14:paraId="38C0A80E" w14:textId="77777777" w:rsidR="009C4A01" w:rsidRPr="00BF0D59" w:rsidRDefault="009C4A01">
      <w:pPr>
        <w:rPr>
          <w:rFonts w:asciiTheme="minorEastAsia" w:eastAsiaTheme="minorEastAsia" w:hAnsiTheme="minorEastAsia"/>
        </w:rPr>
        <w:sectPr w:rsidR="009C4A01" w:rsidRPr="00BF0D59">
          <w:headerReference w:type="default" r:id="rId72"/>
          <w:pgSz w:w="11910" w:h="16840"/>
          <w:pgMar w:top="1360" w:right="800" w:bottom="1160" w:left="920" w:header="655" w:footer="975" w:gutter="0"/>
          <w:cols w:space="720"/>
        </w:sectPr>
      </w:pPr>
    </w:p>
    <w:p w14:paraId="51FBF12F" w14:textId="77777777" w:rsidR="009C4A01" w:rsidRPr="00BF0D59" w:rsidRDefault="009B6A77">
      <w:pPr>
        <w:pStyle w:val="a5"/>
        <w:spacing w:before="135" w:line="364" w:lineRule="auto"/>
        <w:ind w:left="666" w:right="671" w:firstLine="480"/>
        <w:jc w:val="both"/>
        <w:rPr>
          <w:rFonts w:asciiTheme="minorEastAsia" w:eastAsiaTheme="minorEastAsia" w:hAnsiTheme="minorEastAsia"/>
        </w:rPr>
      </w:pPr>
      <w:r w:rsidRPr="00BF0D59">
        <w:rPr>
          <w:rFonts w:asciiTheme="minorEastAsia" w:eastAsiaTheme="minorEastAsia" w:hAnsiTheme="minorEastAsia"/>
        </w:rPr>
        <w:lastRenderedPageBreak/>
        <w:t>（五</w:t>
      </w:r>
      <w:r w:rsidRPr="00BF0D59">
        <w:rPr>
          <w:rFonts w:asciiTheme="minorEastAsia" w:eastAsiaTheme="minorEastAsia" w:hAnsiTheme="minorEastAsia"/>
          <w:spacing w:val="-12"/>
        </w:rPr>
        <w:t>）</w:t>
      </w:r>
      <w:r w:rsidRPr="00BF0D59">
        <w:rPr>
          <w:rFonts w:asciiTheme="minorEastAsia" w:eastAsiaTheme="minorEastAsia" w:hAnsiTheme="minorEastAsia"/>
          <w:spacing w:val="-2"/>
        </w:rPr>
        <w:t>技术应答内容完全复制招标文件规定要求，且无相关证明材料的</w:t>
      </w:r>
      <w:r w:rsidRPr="00BF0D59">
        <w:rPr>
          <w:rFonts w:asciiTheme="minorEastAsia" w:eastAsiaTheme="minorEastAsia" w:hAnsiTheme="minorEastAsia"/>
        </w:rPr>
        <w:t>（</w:t>
      </w:r>
      <w:r w:rsidRPr="00BF0D59">
        <w:rPr>
          <w:rFonts w:asciiTheme="minorEastAsia" w:eastAsiaTheme="minorEastAsia" w:hAnsiTheme="minorEastAsia"/>
          <w:spacing w:val="-6"/>
        </w:rPr>
        <w:t>主要适</w:t>
      </w:r>
      <w:r w:rsidRPr="00BF0D59">
        <w:rPr>
          <w:rFonts w:asciiTheme="minorEastAsia" w:eastAsiaTheme="minorEastAsia" w:hAnsiTheme="minorEastAsia"/>
          <w:spacing w:val="-3"/>
        </w:rPr>
        <w:t>用于专用设备和电子信息化建设采购项目，政府采购工程、政府采购协议供货或定点</w:t>
      </w:r>
      <w:r w:rsidRPr="00BF0D59">
        <w:rPr>
          <w:rFonts w:asciiTheme="minorEastAsia" w:eastAsiaTheme="minorEastAsia" w:hAnsiTheme="minorEastAsia"/>
        </w:rPr>
        <w:t>投标人采购、政府采购的货物属于规格标准统一或者订制产品的除外）；</w:t>
      </w:r>
    </w:p>
    <w:p w14:paraId="49607895" w14:textId="77777777" w:rsidR="009C4A01" w:rsidRPr="00BF0D59" w:rsidRDefault="009B6A77">
      <w:pPr>
        <w:pStyle w:val="a5"/>
        <w:spacing w:before="158"/>
        <w:ind w:left="1146"/>
        <w:rPr>
          <w:rFonts w:asciiTheme="minorEastAsia" w:eastAsiaTheme="minorEastAsia" w:hAnsiTheme="minorEastAsia"/>
        </w:rPr>
      </w:pPr>
      <w:r w:rsidRPr="00BF0D59">
        <w:rPr>
          <w:rFonts w:asciiTheme="minorEastAsia" w:eastAsiaTheme="minorEastAsia" w:hAnsiTheme="minorEastAsia"/>
        </w:rPr>
        <w:t>（六）商务、服务应答内容没有完全响应招标文件的实质性要求的；</w:t>
      </w:r>
    </w:p>
    <w:p w14:paraId="14FEC42C" w14:textId="77777777" w:rsidR="009C4A01" w:rsidRPr="00BF0D59" w:rsidRDefault="009C4A01">
      <w:pPr>
        <w:pStyle w:val="a5"/>
        <w:spacing w:before="9"/>
        <w:rPr>
          <w:rFonts w:asciiTheme="minorEastAsia" w:eastAsiaTheme="minorEastAsia" w:hAnsiTheme="minorEastAsia"/>
        </w:rPr>
      </w:pPr>
    </w:p>
    <w:p w14:paraId="0CB88FDF" w14:textId="77777777" w:rsidR="009C4A01" w:rsidRPr="00BF0D59" w:rsidRDefault="009B6A77">
      <w:pPr>
        <w:pStyle w:val="a5"/>
        <w:spacing w:line="364" w:lineRule="auto"/>
        <w:ind w:left="666" w:right="637" w:firstLine="480"/>
        <w:rPr>
          <w:rFonts w:asciiTheme="minorEastAsia" w:eastAsiaTheme="minorEastAsia" w:hAnsiTheme="minorEastAsia"/>
        </w:rPr>
      </w:pPr>
      <w:r w:rsidRPr="00BF0D59">
        <w:rPr>
          <w:rFonts w:asciiTheme="minorEastAsia" w:eastAsiaTheme="minorEastAsia" w:hAnsiTheme="minorEastAsia"/>
        </w:rPr>
        <w:t>（七）招标文件有明确要求，但投标文件未载明或者载明的采购项目履约时间、方式、数量与招标文件要求不一致的。</w:t>
      </w:r>
    </w:p>
    <w:p w14:paraId="1F742738" w14:textId="77777777" w:rsidR="009C4A01" w:rsidRPr="00BF0D59" w:rsidRDefault="009B6A77" w:rsidP="00F01863">
      <w:pPr>
        <w:pStyle w:val="ae"/>
        <w:numPr>
          <w:ilvl w:val="2"/>
          <w:numId w:val="40"/>
        </w:numPr>
        <w:tabs>
          <w:tab w:val="left" w:pos="1867"/>
        </w:tabs>
        <w:spacing w:before="157"/>
        <w:ind w:left="1866" w:hanging="721"/>
        <w:rPr>
          <w:rFonts w:asciiTheme="minorEastAsia" w:eastAsiaTheme="minorEastAsia" w:hAnsiTheme="minorEastAsia"/>
          <w:sz w:val="24"/>
        </w:rPr>
      </w:pPr>
      <w:r w:rsidRPr="00BF0D59">
        <w:rPr>
          <w:rFonts w:asciiTheme="minorEastAsia" w:eastAsiaTheme="minorEastAsia" w:hAnsiTheme="minorEastAsia"/>
          <w:sz w:val="24"/>
        </w:rPr>
        <w:t>有下列情形之一的，视为投标人串通投标，其投标无效：</w:t>
      </w:r>
    </w:p>
    <w:p w14:paraId="46115494" w14:textId="77777777" w:rsidR="009C4A01" w:rsidRPr="00BF0D59" w:rsidRDefault="009C4A01">
      <w:pPr>
        <w:pStyle w:val="a5"/>
        <w:spacing w:before="9"/>
        <w:rPr>
          <w:rFonts w:asciiTheme="minorEastAsia" w:eastAsiaTheme="minorEastAsia" w:hAnsiTheme="minorEastAsia"/>
        </w:rPr>
      </w:pPr>
    </w:p>
    <w:p w14:paraId="21E68550" w14:textId="77777777" w:rsidR="009C4A01" w:rsidRPr="00BF0D59" w:rsidRDefault="009B6A77" w:rsidP="00F01863">
      <w:pPr>
        <w:pStyle w:val="ae"/>
        <w:numPr>
          <w:ilvl w:val="0"/>
          <w:numId w:val="42"/>
        </w:numPr>
        <w:tabs>
          <w:tab w:val="left" w:pos="1748"/>
        </w:tabs>
        <w:ind w:hanging="602"/>
        <w:rPr>
          <w:rFonts w:asciiTheme="minorEastAsia" w:eastAsiaTheme="minorEastAsia" w:hAnsiTheme="minorEastAsia"/>
          <w:sz w:val="24"/>
        </w:rPr>
      </w:pPr>
      <w:r w:rsidRPr="00BF0D59">
        <w:rPr>
          <w:rFonts w:asciiTheme="minorEastAsia" w:eastAsiaTheme="minorEastAsia" w:hAnsiTheme="minorEastAsia"/>
          <w:sz w:val="24"/>
        </w:rPr>
        <w:t>不同投标人的投标文件由同一单位或者个人编制；</w:t>
      </w:r>
    </w:p>
    <w:p w14:paraId="239515D9" w14:textId="77777777" w:rsidR="009C4A01" w:rsidRPr="00BF0D59" w:rsidRDefault="009C4A01">
      <w:pPr>
        <w:pStyle w:val="a5"/>
        <w:spacing w:before="9"/>
        <w:rPr>
          <w:rFonts w:asciiTheme="minorEastAsia" w:eastAsiaTheme="minorEastAsia" w:hAnsiTheme="minorEastAsia"/>
        </w:rPr>
      </w:pPr>
    </w:p>
    <w:p w14:paraId="2973D9C2" w14:textId="77777777" w:rsidR="009C4A01" w:rsidRPr="00BF0D59" w:rsidRDefault="009B6A77" w:rsidP="00F01863">
      <w:pPr>
        <w:pStyle w:val="ae"/>
        <w:numPr>
          <w:ilvl w:val="0"/>
          <w:numId w:val="42"/>
        </w:numPr>
        <w:tabs>
          <w:tab w:val="left" w:pos="1748"/>
        </w:tabs>
        <w:ind w:hanging="602"/>
        <w:rPr>
          <w:rFonts w:asciiTheme="minorEastAsia" w:eastAsiaTheme="minorEastAsia" w:hAnsiTheme="minorEastAsia"/>
          <w:sz w:val="24"/>
        </w:rPr>
      </w:pPr>
      <w:r w:rsidRPr="00BF0D59">
        <w:rPr>
          <w:rFonts w:asciiTheme="minorEastAsia" w:eastAsiaTheme="minorEastAsia" w:hAnsiTheme="minorEastAsia"/>
          <w:sz w:val="24"/>
        </w:rPr>
        <w:t>不同投标人委托同一单位或者个人办理投标事宜；</w:t>
      </w:r>
    </w:p>
    <w:p w14:paraId="5C75BC98" w14:textId="77777777" w:rsidR="009C4A01" w:rsidRPr="00BF0D59" w:rsidRDefault="009C4A01">
      <w:pPr>
        <w:pStyle w:val="a5"/>
        <w:spacing w:before="9"/>
        <w:rPr>
          <w:rFonts w:asciiTheme="minorEastAsia" w:eastAsiaTheme="minorEastAsia" w:hAnsiTheme="minorEastAsia"/>
        </w:rPr>
      </w:pPr>
    </w:p>
    <w:p w14:paraId="2BD0FA3F" w14:textId="77777777" w:rsidR="009C4A01" w:rsidRPr="00BF0D59" w:rsidRDefault="009B6A77" w:rsidP="00F01863">
      <w:pPr>
        <w:pStyle w:val="ae"/>
        <w:numPr>
          <w:ilvl w:val="0"/>
          <w:numId w:val="42"/>
        </w:numPr>
        <w:tabs>
          <w:tab w:val="left" w:pos="1748"/>
        </w:tabs>
        <w:ind w:hanging="602"/>
        <w:rPr>
          <w:rFonts w:asciiTheme="minorEastAsia" w:eastAsiaTheme="minorEastAsia" w:hAnsiTheme="minorEastAsia"/>
          <w:sz w:val="24"/>
        </w:rPr>
      </w:pPr>
      <w:r w:rsidRPr="00BF0D59">
        <w:rPr>
          <w:rFonts w:asciiTheme="minorEastAsia" w:eastAsiaTheme="minorEastAsia" w:hAnsiTheme="minorEastAsia"/>
          <w:sz w:val="24"/>
        </w:rPr>
        <w:t>不同投标人的投标文件载明的项目管理成员或者联系人员为同一人；</w:t>
      </w:r>
    </w:p>
    <w:p w14:paraId="0B1D135D" w14:textId="77777777" w:rsidR="009C4A01" w:rsidRPr="00BF0D59" w:rsidRDefault="009C4A01">
      <w:pPr>
        <w:pStyle w:val="a5"/>
        <w:spacing w:before="9"/>
        <w:rPr>
          <w:rFonts w:asciiTheme="minorEastAsia" w:eastAsiaTheme="minorEastAsia" w:hAnsiTheme="minorEastAsia"/>
        </w:rPr>
      </w:pPr>
    </w:p>
    <w:p w14:paraId="757C8D68" w14:textId="77777777" w:rsidR="009C4A01" w:rsidRPr="00BF0D59" w:rsidRDefault="009B6A77" w:rsidP="00F01863">
      <w:pPr>
        <w:pStyle w:val="ae"/>
        <w:numPr>
          <w:ilvl w:val="0"/>
          <w:numId w:val="42"/>
        </w:numPr>
        <w:tabs>
          <w:tab w:val="left" w:pos="1748"/>
        </w:tabs>
        <w:ind w:hanging="602"/>
        <w:rPr>
          <w:rFonts w:asciiTheme="minorEastAsia" w:eastAsiaTheme="minorEastAsia" w:hAnsiTheme="minorEastAsia"/>
          <w:sz w:val="24"/>
        </w:rPr>
      </w:pPr>
      <w:r w:rsidRPr="00BF0D59">
        <w:rPr>
          <w:rFonts w:asciiTheme="minorEastAsia" w:eastAsiaTheme="minorEastAsia" w:hAnsiTheme="minorEastAsia"/>
          <w:sz w:val="24"/>
        </w:rPr>
        <w:t>不同投标人的投标文件异常一致或者投标报价呈规律性差异；</w:t>
      </w:r>
    </w:p>
    <w:p w14:paraId="4649B894" w14:textId="77777777" w:rsidR="009C4A01" w:rsidRPr="00BF0D59" w:rsidRDefault="009C4A01">
      <w:pPr>
        <w:pStyle w:val="a5"/>
        <w:spacing w:before="9"/>
        <w:rPr>
          <w:rFonts w:asciiTheme="minorEastAsia" w:eastAsiaTheme="minorEastAsia" w:hAnsiTheme="minorEastAsia"/>
        </w:rPr>
      </w:pPr>
    </w:p>
    <w:p w14:paraId="153AF1E4" w14:textId="77777777" w:rsidR="009C4A01" w:rsidRPr="00BF0D59" w:rsidRDefault="009B6A77" w:rsidP="00F01863">
      <w:pPr>
        <w:pStyle w:val="ae"/>
        <w:numPr>
          <w:ilvl w:val="0"/>
          <w:numId w:val="42"/>
        </w:numPr>
        <w:tabs>
          <w:tab w:val="left" w:pos="1748"/>
        </w:tabs>
        <w:ind w:hanging="602"/>
        <w:rPr>
          <w:rFonts w:asciiTheme="minorEastAsia" w:eastAsiaTheme="minorEastAsia" w:hAnsiTheme="minorEastAsia"/>
          <w:sz w:val="24"/>
        </w:rPr>
      </w:pPr>
      <w:r w:rsidRPr="00BF0D59">
        <w:rPr>
          <w:rFonts w:asciiTheme="minorEastAsia" w:eastAsiaTheme="minorEastAsia" w:hAnsiTheme="minorEastAsia"/>
          <w:sz w:val="24"/>
        </w:rPr>
        <w:t>不同投标人的投标文件相互混装；</w:t>
      </w:r>
    </w:p>
    <w:p w14:paraId="115E6F6E" w14:textId="77777777" w:rsidR="009C4A01" w:rsidRPr="00BF0D59" w:rsidRDefault="009C4A01">
      <w:pPr>
        <w:pStyle w:val="a5"/>
        <w:spacing w:before="9"/>
        <w:rPr>
          <w:rFonts w:asciiTheme="minorEastAsia" w:eastAsiaTheme="minorEastAsia" w:hAnsiTheme="minorEastAsia"/>
        </w:rPr>
      </w:pPr>
    </w:p>
    <w:p w14:paraId="6EE579E4" w14:textId="77777777" w:rsidR="009C4A01" w:rsidRPr="00BF0D59" w:rsidRDefault="009B6A77" w:rsidP="00F01863">
      <w:pPr>
        <w:pStyle w:val="ae"/>
        <w:numPr>
          <w:ilvl w:val="0"/>
          <w:numId w:val="42"/>
        </w:numPr>
        <w:tabs>
          <w:tab w:val="left" w:pos="1748"/>
        </w:tabs>
        <w:ind w:hanging="602"/>
        <w:rPr>
          <w:rFonts w:asciiTheme="minorEastAsia" w:eastAsiaTheme="minorEastAsia" w:hAnsiTheme="minorEastAsia"/>
          <w:sz w:val="24"/>
        </w:rPr>
      </w:pPr>
      <w:r w:rsidRPr="00BF0D59">
        <w:rPr>
          <w:rFonts w:asciiTheme="minorEastAsia" w:eastAsiaTheme="minorEastAsia" w:hAnsiTheme="minorEastAsia"/>
          <w:sz w:val="24"/>
        </w:rPr>
        <w:t>不同投标人的投标保证金从同一单位或者个人的账户转出。</w:t>
      </w:r>
    </w:p>
    <w:p w14:paraId="74822319" w14:textId="77777777" w:rsidR="009C4A01" w:rsidRPr="00BF0D59" w:rsidRDefault="009C4A01">
      <w:pPr>
        <w:pStyle w:val="a5"/>
        <w:spacing w:before="9"/>
        <w:rPr>
          <w:rFonts w:asciiTheme="minorEastAsia" w:eastAsiaTheme="minorEastAsia" w:hAnsiTheme="minorEastAsia"/>
        </w:rPr>
      </w:pPr>
    </w:p>
    <w:p w14:paraId="3F897F47" w14:textId="77777777" w:rsidR="009C4A01" w:rsidRPr="00BF0D59" w:rsidRDefault="009B6A77" w:rsidP="00F01863">
      <w:pPr>
        <w:pStyle w:val="ae"/>
        <w:numPr>
          <w:ilvl w:val="1"/>
          <w:numId w:val="40"/>
        </w:numPr>
        <w:tabs>
          <w:tab w:val="left" w:pos="1627"/>
        </w:tabs>
        <w:spacing w:line="364" w:lineRule="auto"/>
        <w:ind w:left="666" w:right="671" w:firstLine="480"/>
        <w:jc w:val="both"/>
        <w:rPr>
          <w:rFonts w:asciiTheme="minorEastAsia" w:eastAsiaTheme="minorEastAsia" w:hAnsiTheme="minorEastAsia"/>
          <w:sz w:val="24"/>
        </w:rPr>
      </w:pPr>
      <w:r w:rsidRPr="00BF0D59">
        <w:rPr>
          <w:rFonts w:asciiTheme="minorEastAsia" w:eastAsiaTheme="minorEastAsia" w:hAnsiTheme="minorEastAsia"/>
          <w:spacing w:val="-5"/>
          <w:sz w:val="24"/>
        </w:rPr>
        <w:t>比较与评价。按招标文件中规定的评标方法和标准，对符合性审查合格的投</w:t>
      </w:r>
      <w:r w:rsidRPr="00BF0D59">
        <w:rPr>
          <w:rFonts w:asciiTheme="minorEastAsia" w:eastAsiaTheme="minorEastAsia" w:hAnsiTheme="minorEastAsia"/>
          <w:sz w:val="24"/>
        </w:rPr>
        <w:t>标文件进行商务和技术评估，综合比较与评价。</w:t>
      </w:r>
    </w:p>
    <w:p w14:paraId="18E490C0" w14:textId="77777777" w:rsidR="009C4A01" w:rsidRPr="00BF0D59" w:rsidRDefault="009B6A77" w:rsidP="00F01863">
      <w:pPr>
        <w:pStyle w:val="ae"/>
        <w:numPr>
          <w:ilvl w:val="1"/>
          <w:numId w:val="40"/>
        </w:numPr>
        <w:tabs>
          <w:tab w:val="left" w:pos="1567"/>
        </w:tabs>
        <w:spacing w:before="157" w:line="364" w:lineRule="auto"/>
        <w:ind w:left="666" w:right="671" w:firstLine="480"/>
        <w:jc w:val="both"/>
        <w:rPr>
          <w:rFonts w:asciiTheme="minorEastAsia" w:eastAsiaTheme="minorEastAsia" w:hAnsiTheme="minorEastAsia"/>
          <w:sz w:val="24"/>
        </w:rPr>
      </w:pPr>
      <w:r w:rsidRPr="00BF0D59">
        <w:rPr>
          <w:rFonts w:asciiTheme="minorEastAsia" w:eastAsiaTheme="minorEastAsia" w:hAnsiTheme="minorEastAsia"/>
          <w:spacing w:val="-1"/>
          <w:sz w:val="24"/>
        </w:rPr>
        <w:t>复核。评标结果汇总完成后，评标委员会拟出具评标报告前，招标采购单位</w:t>
      </w:r>
      <w:r w:rsidRPr="00BF0D59">
        <w:rPr>
          <w:rFonts w:asciiTheme="minorEastAsia" w:eastAsiaTheme="minorEastAsia" w:hAnsiTheme="minorEastAsia"/>
          <w:spacing w:val="-12"/>
          <w:sz w:val="24"/>
        </w:rPr>
        <w:t xml:space="preserve">应当组织 </w:t>
      </w:r>
      <w:r w:rsidRPr="00BF0D59">
        <w:rPr>
          <w:rFonts w:asciiTheme="minorEastAsia" w:eastAsiaTheme="minorEastAsia" w:hAnsiTheme="minorEastAsia"/>
          <w:sz w:val="24"/>
        </w:rPr>
        <w:t>2</w:t>
      </w:r>
      <w:r w:rsidRPr="00BF0D59">
        <w:rPr>
          <w:rFonts w:asciiTheme="minorEastAsia" w:eastAsiaTheme="minorEastAsia" w:hAnsiTheme="minorEastAsia"/>
          <w:spacing w:val="-11"/>
          <w:sz w:val="24"/>
        </w:rPr>
        <w:t xml:space="preserve"> 名以上的本单位工作人员，在采购现场监督人员的监督之下，依据有关的</w:t>
      </w:r>
      <w:r w:rsidRPr="00BF0D59">
        <w:rPr>
          <w:rFonts w:asciiTheme="minorEastAsia" w:eastAsiaTheme="minorEastAsia" w:hAnsiTheme="minorEastAsia"/>
          <w:spacing w:val="-4"/>
          <w:sz w:val="24"/>
        </w:rPr>
        <w:t>法律制度和采购文件对评标结果进行复核，出具复核报告。评标结果汇总完成后，除</w:t>
      </w:r>
      <w:r w:rsidRPr="00BF0D59">
        <w:rPr>
          <w:rFonts w:asciiTheme="minorEastAsia" w:eastAsiaTheme="minorEastAsia" w:hAnsiTheme="minorEastAsia"/>
          <w:sz w:val="24"/>
        </w:rPr>
        <w:t>下列情形外，任何人不得修改评标结果：</w:t>
      </w:r>
    </w:p>
    <w:p w14:paraId="1391D3F2" w14:textId="77777777" w:rsidR="009C4A01" w:rsidRPr="00BF0D59" w:rsidRDefault="009B6A77" w:rsidP="00F01863">
      <w:pPr>
        <w:pStyle w:val="ae"/>
        <w:numPr>
          <w:ilvl w:val="0"/>
          <w:numId w:val="43"/>
        </w:numPr>
        <w:tabs>
          <w:tab w:val="left" w:pos="1748"/>
        </w:tabs>
        <w:spacing w:before="159"/>
        <w:ind w:hanging="602"/>
        <w:rPr>
          <w:rFonts w:asciiTheme="minorEastAsia" w:eastAsiaTheme="minorEastAsia" w:hAnsiTheme="minorEastAsia"/>
          <w:sz w:val="24"/>
        </w:rPr>
      </w:pPr>
      <w:r w:rsidRPr="00BF0D59">
        <w:rPr>
          <w:rFonts w:asciiTheme="minorEastAsia" w:eastAsiaTheme="minorEastAsia" w:hAnsiTheme="minorEastAsia"/>
          <w:sz w:val="24"/>
        </w:rPr>
        <w:t>分值汇总计算错误的；</w:t>
      </w:r>
    </w:p>
    <w:p w14:paraId="5C7C953F" w14:textId="77777777" w:rsidR="009C4A01" w:rsidRPr="00BF0D59" w:rsidRDefault="009C4A01">
      <w:pPr>
        <w:pStyle w:val="a5"/>
        <w:spacing w:before="9"/>
        <w:rPr>
          <w:rFonts w:asciiTheme="minorEastAsia" w:eastAsiaTheme="minorEastAsia" w:hAnsiTheme="minorEastAsia"/>
        </w:rPr>
      </w:pPr>
    </w:p>
    <w:p w14:paraId="327683C7" w14:textId="77777777" w:rsidR="009C4A01" w:rsidRPr="00BF0D59" w:rsidRDefault="009B6A77" w:rsidP="00F01863">
      <w:pPr>
        <w:pStyle w:val="ae"/>
        <w:numPr>
          <w:ilvl w:val="0"/>
          <w:numId w:val="43"/>
        </w:numPr>
        <w:tabs>
          <w:tab w:val="left" w:pos="1748"/>
        </w:tabs>
        <w:ind w:hanging="602"/>
        <w:rPr>
          <w:rFonts w:asciiTheme="minorEastAsia" w:eastAsiaTheme="minorEastAsia" w:hAnsiTheme="minorEastAsia"/>
          <w:sz w:val="24"/>
        </w:rPr>
      </w:pPr>
      <w:r w:rsidRPr="00BF0D59">
        <w:rPr>
          <w:rFonts w:asciiTheme="minorEastAsia" w:eastAsiaTheme="minorEastAsia" w:hAnsiTheme="minorEastAsia"/>
          <w:sz w:val="24"/>
        </w:rPr>
        <w:t>分项评分超出评分标准范围的；</w:t>
      </w:r>
    </w:p>
    <w:p w14:paraId="07AA46BB" w14:textId="77777777" w:rsidR="009C4A01" w:rsidRPr="00BF0D59" w:rsidRDefault="009C4A01">
      <w:pPr>
        <w:pStyle w:val="a5"/>
        <w:spacing w:before="9"/>
        <w:rPr>
          <w:rFonts w:asciiTheme="minorEastAsia" w:eastAsiaTheme="minorEastAsia" w:hAnsiTheme="minorEastAsia"/>
        </w:rPr>
      </w:pPr>
    </w:p>
    <w:p w14:paraId="2A683AD1" w14:textId="77777777" w:rsidR="009C4A01" w:rsidRPr="00BF0D59" w:rsidRDefault="009B6A77" w:rsidP="00F01863">
      <w:pPr>
        <w:pStyle w:val="ae"/>
        <w:numPr>
          <w:ilvl w:val="0"/>
          <w:numId w:val="43"/>
        </w:numPr>
        <w:tabs>
          <w:tab w:val="left" w:pos="1748"/>
        </w:tabs>
        <w:ind w:hanging="602"/>
        <w:rPr>
          <w:rFonts w:asciiTheme="minorEastAsia" w:eastAsiaTheme="minorEastAsia" w:hAnsiTheme="minorEastAsia"/>
          <w:sz w:val="24"/>
        </w:rPr>
      </w:pPr>
      <w:r w:rsidRPr="00BF0D59">
        <w:rPr>
          <w:rFonts w:asciiTheme="minorEastAsia" w:eastAsiaTheme="minorEastAsia" w:hAnsiTheme="minorEastAsia"/>
          <w:sz w:val="24"/>
        </w:rPr>
        <w:t>评标委员会成员对客观评审因素评分不一致的；</w:t>
      </w:r>
    </w:p>
    <w:p w14:paraId="7BA53751" w14:textId="77777777" w:rsidR="009C4A01" w:rsidRPr="00BF0D59" w:rsidRDefault="009C4A01">
      <w:pPr>
        <w:pStyle w:val="a5"/>
        <w:spacing w:before="9"/>
        <w:rPr>
          <w:rFonts w:asciiTheme="minorEastAsia" w:eastAsiaTheme="minorEastAsia" w:hAnsiTheme="minorEastAsia"/>
        </w:rPr>
      </w:pPr>
    </w:p>
    <w:p w14:paraId="0C482500" w14:textId="77777777" w:rsidR="009C4A01" w:rsidRPr="00BF0D59" w:rsidRDefault="009B6A77" w:rsidP="00F01863">
      <w:pPr>
        <w:pStyle w:val="ae"/>
        <w:numPr>
          <w:ilvl w:val="0"/>
          <w:numId w:val="43"/>
        </w:numPr>
        <w:tabs>
          <w:tab w:val="left" w:pos="1748"/>
        </w:tabs>
        <w:ind w:hanging="602"/>
        <w:rPr>
          <w:rFonts w:asciiTheme="minorEastAsia" w:eastAsiaTheme="minorEastAsia" w:hAnsiTheme="minorEastAsia"/>
          <w:sz w:val="24"/>
        </w:rPr>
      </w:pPr>
      <w:r w:rsidRPr="00BF0D59">
        <w:rPr>
          <w:rFonts w:asciiTheme="minorEastAsia" w:eastAsiaTheme="minorEastAsia" w:hAnsiTheme="minorEastAsia"/>
          <w:sz w:val="24"/>
        </w:rPr>
        <w:t>经评标委员会认定评分畸高、畸低的。</w:t>
      </w:r>
    </w:p>
    <w:p w14:paraId="46C02D2B" w14:textId="77777777" w:rsidR="009C4A01" w:rsidRPr="00BF0D59" w:rsidRDefault="009C4A01">
      <w:pPr>
        <w:pStyle w:val="a5"/>
        <w:spacing w:before="9"/>
        <w:rPr>
          <w:rFonts w:asciiTheme="minorEastAsia" w:eastAsiaTheme="minorEastAsia" w:hAnsiTheme="minorEastAsia"/>
        </w:rPr>
      </w:pPr>
    </w:p>
    <w:p w14:paraId="55919EFD" w14:textId="77777777" w:rsidR="009C4A01" w:rsidRPr="00BF0D59" w:rsidRDefault="009B6A77">
      <w:pPr>
        <w:pStyle w:val="a5"/>
        <w:spacing w:line="364" w:lineRule="auto"/>
        <w:ind w:left="666" w:right="617" w:firstLine="480"/>
        <w:rPr>
          <w:rFonts w:asciiTheme="minorEastAsia" w:eastAsiaTheme="minorEastAsia" w:hAnsiTheme="minorEastAsia"/>
        </w:rPr>
      </w:pPr>
      <w:r w:rsidRPr="00BF0D59">
        <w:rPr>
          <w:rFonts w:asciiTheme="minorEastAsia" w:eastAsiaTheme="minorEastAsia" w:hAnsiTheme="minorEastAsia"/>
        </w:rPr>
        <w:t>评标报告签署前，经复核发现存在以上情形之一的，评标委员会应当当场修改评标结果，并在评标报告中记载；评标报告签署后，招标人或者招标代理机构发现存在</w:t>
      </w:r>
    </w:p>
    <w:p w14:paraId="4E8D3DFB" w14:textId="77777777" w:rsidR="009C4A01" w:rsidRPr="00BF0D59" w:rsidRDefault="009C4A01">
      <w:pPr>
        <w:spacing w:line="364" w:lineRule="auto"/>
        <w:rPr>
          <w:rFonts w:asciiTheme="minorEastAsia" w:eastAsiaTheme="minorEastAsia" w:hAnsiTheme="minorEastAsia"/>
        </w:rPr>
        <w:sectPr w:rsidR="009C4A01" w:rsidRPr="00BF0D59">
          <w:headerReference w:type="default" r:id="rId73"/>
          <w:pgSz w:w="11910" w:h="16840"/>
          <w:pgMar w:top="1360" w:right="800" w:bottom="1160" w:left="920" w:header="655" w:footer="975" w:gutter="0"/>
          <w:cols w:space="720"/>
        </w:sectPr>
      </w:pPr>
    </w:p>
    <w:p w14:paraId="1B8F9982" w14:textId="77777777" w:rsidR="009C4A01" w:rsidRPr="00BF0D59" w:rsidRDefault="009B6A77">
      <w:pPr>
        <w:pStyle w:val="a5"/>
        <w:spacing w:before="135" w:line="364" w:lineRule="auto"/>
        <w:ind w:left="666" w:right="637"/>
        <w:rPr>
          <w:rFonts w:asciiTheme="minorEastAsia" w:eastAsiaTheme="minorEastAsia" w:hAnsiTheme="minorEastAsia"/>
        </w:rPr>
      </w:pPr>
      <w:r w:rsidRPr="00BF0D59">
        <w:rPr>
          <w:rFonts w:asciiTheme="minorEastAsia" w:eastAsiaTheme="minorEastAsia" w:hAnsiTheme="minorEastAsia"/>
        </w:rPr>
        <w:lastRenderedPageBreak/>
        <w:t>以上情形之一的，应当组织原评标委员会进行重新评审，重新评审改变评标结果的， 书面报告本级财政部门。</w:t>
      </w:r>
    </w:p>
    <w:p w14:paraId="6F00C31A" w14:textId="77777777" w:rsidR="009C4A01" w:rsidRPr="00BF0D59" w:rsidRDefault="009B6A77" w:rsidP="00F01863">
      <w:pPr>
        <w:pStyle w:val="ae"/>
        <w:numPr>
          <w:ilvl w:val="1"/>
          <w:numId w:val="40"/>
        </w:numPr>
        <w:tabs>
          <w:tab w:val="left" w:pos="1627"/>
        </w:tabs>
        <w:spacing w:before="157"/>
        <w:ind w:hanging="481"/>
        <w:rPr>
          <w:rFonts w:asciiTheme="minorEastAsia" w:eastAsiaTheme="minorEastAsia" w:hAnsiTheme="minorEastAsia"/>
          <w:sz w:val="24"/>
        </w:rPr>
      </w:pPr>
      <w:r w:rsidRPr="00BF0D59">
        <w:rPr>
          <w:rFonts w:asciiTheme="minorEastAsia" w:eastAsiaTheme="minorEastAsia" w:hAnsiTheme="minorEastAsia"/>
          <w:sz w:val="24"/>
        </w:rPr>
        <w:t>推荐中标候选人。</w:t>
      </w:r>
    </w:p>
    <w:p w14:paraId="0B49A31A" w14:textId="77777777" w:rsidR="009C4A01" w:rsidRPr="00BF0D59" w:rsidRDefault="009C4A01">
      <w:pPr>
        <w:pStyle w:val="a5"/>
        <w:spacing w:before="9"/>
        <w:rPr>
          <w:rFonts w:asciiTheme="minorEastAsia" w:eastAsiaTheme="minorEastAsia" w:hAnsiTheme="minorEastAsia"/>
        </w:rPr>
      </w:pPr>
    </w:p>
    <w:p w14:paraId="2302CA3B" w14:textId="77777777" w:rsidR="009C4A01" w:rsidRPr="00BF0D59" w:rsidRDefault="009B6A77">
      <w:pPr>
        <w:pStyle w:val="a5"/>
        <w:spacing w:line="364" w:lineRule="auto"/>
        <w:ind w:left="666" w:right="671" w:firstLine="480"/>
        <w:jc w:val="both"/>
        <w:rPr>
          <w:rFonts w:asciiTheme="minorEastAsia" w:eastAsiaTheme="minorEastAsia" w:hAnsiTheme="minorEastAsia"/>
        </w:rPr>
      </w:pPr>
      <w:r w:rsidRPr="00BF0D59">
        <w:rPr>
          <w:rFonts w:asciiTheme="minorEastAsia" w:eastAsiaTheme="minorEastAsia" w:hAnsiTheme="minorEastAsia"/>
          <w:spacing w:val="-4"/>
        </w:rPr>
        <w:t>采用最低评标价法的，评标结果按投标报价由低到高顺序排列。投标报价相同的</w:t>
      </w:r>
      <w:r w:rsidRPr="00BF0D59">
        <w:rPr>
          <w:rFonts w:asciiTheme="minorEastAsia" w:eastAsiaTheme="minorEastAsia" w:hAnsiTheme="minorEastAsia"/>
          <w:spacing w:val="-7"/>
        </w:rPr>
        <w:t>并列。投标文件满足招标文件全部实质性要求且投标报价最低的投标人为排名第一的</w:t>
      </w:r>
      <w:r w:rsidRPr="00BF0D59">
        <w:rPr>
          <w:rFonts w:asciiTheme="minorEastAsia" w:eastAsiaTheme="minorEastAsia" w:hAnsiTheme="minorEastAsia"/>
        </w:rPr>
        <w:t>中标候选人。中标候选人并列的，由招标人采取随机抽取的方式确定。</w:t>
      </w:r>
    </w:p>
    <w:p w14:paraId="3D14EC3C" w14:textId="77777777" w:rsidR="009C4A01" w:rsidRPr="00BF0D59" w:rsidRDefault="009B6A77">
      <w:pPr>
        <w:pStyle w:val="a5"/>
        <w:spacing w:before="158" w:line="364" w:lineRule="auto"/>
        <w:ind w:left="666" w:right="671" w:firstLine="480"/>
        <w:jc w:val="both"/>
        <w:rPr>
          <w:rFonts w:asciiTheme="minorEastAsia" w:eastAsiaTheme="minorEastAsia" w:hAnsiTheme="minorEastAsia"/>
        </w:rPr>
      </w:pPr>
      <w:r w:rsidRPr="00BF0D59">
        <w:rPr>
          <w:rFonts w:asciiTheme="minorEastAsia" w:eastAsiaTheme="minorEastAsia" w:hAnsiTheme="minorEastAsia"/>
          <w:spacing w:val="-5"/>
        </w:rPr>
        <w:t>采用综合评分法的，评标结果按评审后得分由高到低顺序排列。得分相同的，按</w:t>
      </w:r>
      <w:r w:rsidRPr="00BF0D59">
        <w:rPr>
          <w:rFonts w:asciiTheme="minorEastAsia" w:eastAsiaTheme="minorEastAsia" w:hAnsiTheme="minorEastAsia"/>
          <w:spacing w:val="-4"/>
        </w:rPr>
        <w:t>投标报价由低到高顺序排列。得分且投标报价相同的并列。投标文件满足招标文件全</w:t>
      </w:r>
      <w:r w:rsidRPr="00BF0D59">
        <w:rPr>
          <w:rFonts w:asciiTheme="minorEastAsia" w:eastAsiaTheme="minorEastAsia" w:hAnsiTheme="minorEastAsia"/>
          <w:spacing w:val="-6"/>
        </w:rPr>
        <w:t>部实质性要求，且按照评审因素的量化指标评审得分最高的投标人为排名第一的中标</w:t>
      </w:r>
      <w:r w:rsidRPr="00BF0D59">
        <w:rPr>
          <w:rFonts w:asciiTheme="minorEastAsia" w:eastAsiaTheme="minorEastAsia" w:hAnsiTheme="minorEastAsia"/>
        </w:rPr>
        <w:t>候选人。中标候选人并列的，由招标人采取随机抽取的方式确定。</w:t>
      </w:r>
    </w:p>
    <w:p w14:paraId="66B7997A" w14:textId="77777777" w:rsidR="009C4A01" w:rsidRPr="00BF0D59" w:rsidRDefault="009B6A77" w:rsidP="00F01863">
      <w:pPr>
        <w:pStyle w:val="ae"/>
        <w:numPr>
          <w:ilvl w:val="1"/>
          <w:numId w:val="40"/>
        </w:numPr>
        <w:tabs>
          <w:tab w:val="left" w:pos="1576"/>
        </w:tabs>
        <w:spacing w:before="159" w:line="364" w:lineRule="auto"/>
        <w:ind w:left="666" w:right="671" w:firstLine="480"/>
        <w:jc w:val="both"/>
        <w:rPr>
          <w:rFonts w:asciiTheme="minorEastAsia" w:eastAsiaTheme="minorEastAsia" w:hAnsiTheme="minorEastAsia"/>
          <w:sz w:val="24"/>
        </w:rPr>
      </w:pPr>
      <w:r w:rsidRPr="00BF0D59">
        <w:rPr>
          <w:rFonts w:asciiTheme="minorEastAsia" w:eastAsiaTheme="minorEastAsia" w:hAnsiTheme="minorEastAsia"/>
          <w:spacing w:val="6"/>
          <w:sz w:val="24"/>
        </w:rPr>
        <w:t>评标委员会根据全体评标成员签字的原始评标记录和评标结果编写评标报告。评标报告应当包括以下内容：</w:t>
      </w:r>
    </w:p>
    <w:p w14:paraId="2C87DBCD" w14:textId="77777777" w:rsidR="009C4A01" w:rsidRPr="00BF0D59" w:rsidRDefault="009B6A77" w:rsidP="00F01863">
      <w:pPr>
        <w:pStyle w:val="ae"/>
        <w:numPr>
          <w:ilvl w:val="0"/>
          <w:numId w:val="44"/>
        </w:numPr>
        <w:tabs>
          <w:tab w:val="left" w:pos="1748"/>
        </w:tabs>
        <w:spacing w:before="157"/>
        <w:ind w:hanging="602"/>
        <w:rPr>
          <w:rFonts w:asciiTheme="minorEastAsia" w:eastAsiaTheme="minorEastAsia" w:hAnsiTheme="minorEastAsia"/>
          <w:sz w:val="24"/>
        </w:rPr>
      </w:pPr>
      <w:r w:rsidRPr="00BF0D59">
        <w:rPr>
          <w:rFonts w:asciiTheme="minorEastAsia" w:eastAsiaTheme="minorEastAsia" w:hAnsiTheme="minorEastAsia"/>
          <w:sz w:val="24"/>
        </w:rPr>
        <w:t>招标公告刊登的媒体名称、开标日期和地点；</w:t>
      </w:r>
    </w:p>
    <w:p w14:paraId="73081253" w14:textId="77777777" w:rsidR="009C4A01" w:rsidRPr="00BF0D59" w:rsidRDefault="009C4A01">
      <w:pPr>
        <w:pStyle w:val="a5"/>
        <w:spacing w:before="9"/>
        <w:rPr>
          <w:rFonts w:asciiTheme="minorEastAsia" w:eastAsiaTheme="minorEastAsia" w:hAnsiTheme="minorEastAsia"/>
        </w:rPr>
      </w:pPr>
    </w:p>
    <w:p w14:paraId="17B3E59A" w14:textId="77777777" w:rsidR="009C4A01" w:rsidRPr="00BF0D59" w:rsidRDefault="009B6A77" w:rsidP="00F01863">
      <w:pPr>
        <w:pStyle w:val="ae"/>
        <w:numPr>
          <w:ilvl w:val="0"/>
          <w:numId w:val="44"/>
        </w:numPr>
        <w:tabs>
          <w:tab w:val="left" w:pos="1748"/>
        </w:tabs>
        <w:ind w:hanging="602"/>
        <w:rPr>
          <w:rFonts w:asciiTheme="minorEastAsia" w:eastAsiaTheme="minorEastAsia" w:hAnsiTheme="minorEastAsia"/>
          <w:sz w:val="24"/>
        </w:rPr>
      </w:pPr>
      <w:r w:rsidRPr="00BF0D59">
        <w:rPr>
          <w:rFonts w:asciiTheme="minorEastAsia" w:eastAsiaTheme="minorEastAsia" w:hAnsiTheme="minorEastAsia"/>
          <w:sz w:val="24"/>
        </w:rPr>
        <w:t>投标人名单和评标委员会成员名单；</w:t>
      </w:r>
    </w:p>
    <w:p w14:paraId="6B7C0AB4" w14:textId="77777777" w:rsidR="009C4A01" w:rsidRPr="00BF0D59" w:rsidRDefault="009C4A01">
      <w:pPr>
        <w:pStyle w:val="a5"/>
        <w:spacing w:before="9"/>
        <w:rPr>
          <w:rFonts w:asciiTheme="minorEastAsia" w:eastAsiaTheme="minorEastAsia" w:hAnsiTheme="minorEastAsia"/>
        </w:rPr>
      </w:pPr>
    </w:p>
    <w:p w14:paraId="10B3795B" w14:textId="77777777" w:rsidR="009C4A01" w:rsidRPr="00BF0D59" w:rsidRDefault="009B6A77" w:rsidP="00F01863">
      <w:pPr>
        <w:pStyle w:val="ae"/>
        <w:numPr>
          <w:ilvl w:val="0"/>
          <w:numId w:val="44"/>
        </w:numPr>
        <w:tabs>
          <w:tab w:val="left" w:pos="1748"/>
        </w:tabs>
        <w:ind w:hanging="602"/>
        <w:rPr>
          <w:rFonts w:asciiTheme="minorEastAsia" w:eastAsiaTheme="minorEastAsia" w:hAnsiTheme="minorEastAsia"/>
          <w:sz w:val="24"/>
        </w:rPr>
      </w:pPr>
      <w:r w:rsidRPr="00BF0D59">
        <w:rPr>
          <w:rFonts w:asciiTheme="minorEastAsia" w:eastAsiaTheme="minorEastAsia" w:hAnsiTheme="minorEastAsia"/>
          <w:sz w:val="24"/>
        </w:rPr>
        <w:t>评标方法和标准；</w:t>
      </w:r>
    </w:p>
    <w:p w14:paraId="50434324" w14:textId="77777777" w:rsidR="009C4A01" w:rsidRPr="00BF0D59" w:rsidRDefault="009C4A01">
      <w:pPr>
        <w:pStyle w:val="a5"/>
        <w:spacing w:before="9"/>
        <w:rPr>
          <w:rFonts w:asciiTheme="minorEastAsia" w:eastAsiaTheme="minorEastAsia" w:hAnsiTheme="minorEastAsia"/>
        </w:rPr>
      </w:pPr>
    </w:p>
    <w:p w14:paraId="3F73A6ED" w14:textId="77777777" w:rsidR="009C4A01" w:rsidRPr="00BF0D59" w:rsidRDefault="009B6A77" w:rsidP="00F01863">
      <w:pPr>
        <w:pStyle w:val="ae"/>
        <w:numPr>
          <w:ilvl w:val="0"/>
          <w:numId w:val="44"/>
        </w:numPr>
        <w:tabs>
          <w:tab w:val="left" w:pos="1748"/>
        </w:tabs>
        <w:ind w:hanging="602"/>
        <w:rPr>
          <w:rFonts w:asciiTheme="minorEastAsia" w:eastAsiaTheme="minorEastAsia" w:hAnsiTheme="minorEastAsia"/>
          <w:sz w:val="24"/>
        </w:rPr>
      </w:pPr>
      <w:r w:rsidRPr="00BF0D59">
        <w:rPr>
          <w:rFonts w:asciiTheme="minorEastAsia" w:eastAsiaTheme="minorEastAsia" w:hAnsiTheme="minorEastAsia"/>
          <w:sz w:val="24"/>
        </w:rPr>
        <w:t>开标记录和评标情况及说明，包括无效投标人名单及原因；</w:t>
      </w:r>
    </w:p>
    <w:p w14:paraId="52D7ACAF" w14:textId="77777777" w:rsidR="009C4A01" w:rsidRPr="00BF0D59" w:rsidRDefault="009C4A01">
      <w:pPr>
        <w:pStyle w:val="a5"/>
        <w:spacing w:before="9"/>
        <w:rPr>
          <w:rFonts w:asciiTheme="minorEastAsia" w:eastAsiaTheme="minorEastAsia" w:hAnsiTheme="minorEastAsia"/>
        </w:rPr>
      </w:pPr>
    </w:p>
    <w:p w14:paraId="3708A691" w14:textId="77777777" w:rsidR="009C4A01" w:rsidRPr="00BF0D59" w:rsidRDefault="009B6A77" w:rsidP="00F01863">
      <w:pPr>
        <w:pStyle w:val="ae"/>
        <w:numPr>
          <w:ilvl w:val="0"/>
          <w:numId w:val="44"/>
        </w:numPr>
        <w:tabs>
          <w:tab w:val="left" w:pos="1748"/>
        </w:tabs>
        <w:ind w:hanging="602"/>
        <w:rPr>
          <w:rFonts w:asciiTheme="minorEastAsia" w:eastAsiaTheme="minorEastAsia" w:hAnsiTheme="minorEastAsia"/>
          <w:sz w:val="24"/>
        </w:rPr>
      </w:pPr>
      <w:r w:rsidRPr="00BF0D59">
        <w:rPr>
          <w:rFonts w:asciiTheme="minorEastAsia" w:eastAsiaTheme="minorEastAsia" w:hAnsiTheme="minorEastAsia"/>
          <w:sz w:val="24"/>
        </w:rPr>
        <w:t>评标结果，确定的中标候选人名单或者经招标人委托直接确定的中标人；</w:t>
      </w:r>
    </w:p>
    <w:p w14:paraId="61EADF37" w14:textId="77777777" w:rsidR="009C4A01" w:rsidRPr="00BF0D59" w:rsidRDefault="009C4A01">
      <w:pPr>
        <w:pStyle w:val="a5"/>
        <w:spacing w:before="9"/>
        <w:rPr>
          <w:rFonts w:asciiTheme="minorEastAsia" w:eastAsiaTheme="minorEastAsia" w:hAnsiTheme="minorEastAsia"/>
        </w:rPr>
      </w:pPr>
    </w:p>
    <w:p w14:paraId="0A823952" w14:textId="77777777" w:rsidR="009C4A01" w:rsidRPr="00BF0D59" w:rsidRDefault="009B6A77" w:rsidP="00F01863">
      <w:pPr>
        <w:pStyle w:val="ae"/>
        <w:numPr>
          <w:ilvl w:val="0"/>
          <w:numId w:val="44"/>
        </w:numPr>
        <w:tabs>
          <w:tab w:val="left" w:pos="1754"/>
        </w:tabs>
        <w:spacing w:line="364" w:lineRule="auto"/>
        <w:ind w:left="666" w:right="673" w:firstLine="480"/>
        <w:rPr>
          <w:rFonts w:asciiTheme="minorEastAsia" w:eastAsiaTheme="minorEastAsia" w:hAnsiTheme="minorEastAsia"/>
          <w:sz w:val="24"/>
        </w:rPr>
      </w:pPr>
      <w:r w:rsidRPr="00BF0D59">
        <w:rPr>
          <w:rFonts w:asciiTheme="minorEastAsia" w:eastAsiaTheme="minorEastAsia" w:hAnsiTheme="minorEastAsia"/>
          <w:sz w:val="24"/>
        </w:rPr>
        <w:t>其他需要说明的情况，包括评标过程中投标人根据评标委员会要求进行的澄清、说明或者补正，评标委员会成员的更换等。</w:t>
      </w:r>
    </w:p>
    <w:p w14:paraId="40DDA753" w14:textId="77777777" w:rsidR="009C4A01" w:rsidRPr="00BF0D59" w:rsidRDefault="009B6A77">
      <w:pPr>
        <w:pStyle w:val="a5"/>
        <w:spacing w:before="157" w:line="364" w:lineRule="auto"/>
        <w:ind w:left="666" w:right="637" w:firstLine="480"/>
        <w:jc w:val="both"/>
        <w:rPr>
          <w:rFonts w:asciiTheme="minorEastAsia" w:eastAsiaTheme="minorEastAsia" w:hAnsiTheme="minorEastAsia"/>
        </w:rPr>
      </w:pPr>
      <w:r w:rsidRPr="00BF0D59">
        <w:rPr>
          <w:rFonts w:asciiTheme="minorEastAsia" w:eastAsiaTheme="minorEastAsia" w:hAnsiTheme="minorEastAsia"/>
        </w:rPr>
        <w:t>评标委员会成员应当在评标报告中签字确认，对评标过程和结果有不同意见的， 应当在评标报告中写明并说明理由。签字但未写明不同意见或者未说明理由的，视同无意见。拒不签字又未另行书面说明其不同意见和理由的，视同同意评标结果。</w:t>
      </w:r>
    </w:p>
    <w:p w14:paraId="1268FF42" w14:textId="77777777" w:rsidR="009C4A01" w:rsidRPr="00BF0D59" w:rsidRDefault="009B6A77" w:rsidP="00F01863">
      <w:pPr>
        <w:pStyle w:val="ae"/>
        <w:numPr>
          <w:ilvl w:val="1"/>
          <w:numId w:val="40"/>
        </w:numPr>
        <w:tabs>
          <w:tab w:val="left" w:pos="1567"/>
        </w:tabs>
        <w:spacing w:before="158"/>
        <w:ind w:left="1566" w:hanging="421"/>
        <w:jc w:val="both"/>
        <w:rPr>
          <w:rFonts w:asciiTheme="minorEastAsia" w:eastAsiaTheme="minorEastAsia" w:hAnsiTheme="minorEastAsia"/>
          <w:sz w:val="24"/>
        </w:rPr>
      </w:pPr>
      <w:r w:rsidRPr="00BF0D59">
        <w:rPr>
          <w:rFonts w:asciiTheme="minorEastAsia" w:eastAsiaTheme="minorEastAsia" w:hAnsiTheme="minorEastAsia"/>
          <w:sz w:val="24"/>
        </w:rPr>
        <w:t>评标争议处理规则。</w:t>
      </w:r>
    </w:p>
    <w:p w14:paraId="6115543A" w14:textId="77777777" w:rsidR="009C4A01" w:rsidRPr="00BF0D59" w:rsidRDefault="009C4A01">
      <w:pPr>
        <w:pStyle w:val="a5"/>
        <w:spacing w:before="9"/>
        <w:rPr>
          <w:rFonts w:asciiTheme="minorEastAsia" w:eastAsiaTheme="minorEastAsia" w:hAnsiTheme="minorEastAsia"/>
        </w:rPr>
      </w:pPr>
    </w:p>
    <w:p w14:paraId="0A4D1954" w14:textId="77777777" w:rsidR="009C4A01" w:rsidRPr="00BF0D59" w:rsidRDefault="009B6A77">
      <w:pPr>
        <w:pStyle w:val="a5"/>
        <w:spacing w:line="364" w:lineRule="auto"/>
        <w:ind w:left="666" w:right="637" w:firstLine="480"/>
        <w:jc w:val="both"/>
        <w:rPr>
          <w:rFonts w:asciiTheme="minorEastAsia" w:eastAsiaTheme="minorEastAsia" w:hAnsiTheme="minorEastAsia"/>
        </w:rPr>
      </w:pPr>
      <w:r w:rsidRPr="00BF0D59">
        <w:rPr>
          <w:rFonts w:asciiTheme="minorEastAsia" w:eastAsiaTheme="minorEastAsia" w:hAnsiTheme="minorEastAsia"/>
        </w:rPr>
        <w:t>评标委员会成员对需要共同认定的事项存在争议的，应当按照少数服从多数的原则作出结论。持不同意见的评标委员会成员应当在评标报告上签署不同意见及理由， 否则视为同意评标报告。</w:t>
      </w:r>
    </w:p>
    <w:p w14:paraId="4AD16057" w14:textId="77777777" w:rsidR="009C4A01" w:rsidRPr="00BF0D59" w:rsidRDefault="009C4A01">
      <w:pPr>
        <w:spacing w:line="364" w:lineRule="auto"/>
        <w:jc w:val="both"/>
        <w:rPr>
          <w:rFonts w:asciiTheme="minorEastAsia" w:eastAsiaTheme="minorEastAsia" w:hAnsiTheme="minorEastAsia"/>
        </w:rPr>
        <w:sectPr w:rsidR="009C4A01" w:rsidRPr="00BF0D59">
          <w:headerReference w:type="default" r:id="rId74"/>
          <w:pgSz w:w="11910" w:h="16840"/>
          <w:pgMar w:top="1360" w:right="800" w:bottom="1160" w:left="920" w:header="655" w:footer="975" w:gutter="0"/>
          <w:cols w:space="720"/>
        </w:sectPr>
      </w:pPr>
    </w:p>
    <w:p w14:paraId="5D69C59E" w14:textId="77777777" w:rsidR="009C4A01" w:rsidRPr="00BF0D59" w:rsidRDefault="009B6A77" w:rsidP="00F01863">
      <w:pPr>
        <w:pStyle w:val="ae"/>
        <w:numPr>
          <w:ilvl w:val="1"/>
          <w:numId w:val="40"/>
        </w:numPr>
        <w:tabs>
          <w:tab w:val="left" w:pos="1627"/>
        </w:tabs>
        <w:spacing w:before="135"/>
        <w:ind w:hanging="481"/>
        <w:rPr>
          <w:rFonts w:asciiTheme="minorEastAsia" w:eastAsiaTheme="minorEastAsia" w:hAnsiTheme="minorEastAsia"/>
          <w:sz w:val="24"/>
        </w:rPr>
      </w:pPr>
      <w:r w:rsidRPr="00BF0D59">
        <w:rPr>
          <w:rFonts w:asciiTheme="minorEastAsia" w:eastAsiaTheme="minorEastAsia" w:hAnsiTheme="minorEastAsia"/>
          <w:sz w:val="24"/>
        </w:rPr>
        <w:lastRenderedPageBreak/>
        <w:t>投标人应当书面澄清、说明或者更正。</w:t>
      </w:r>
    </w:p>
    <w:p w14:paraId="3DCF1A56" w14:textId="77777777" w:rsidR="009C4A01" w:rsidRPr="00BF0D59" w:rsidRDefault="009C4A01">
      <w:pPr>
        <w:pStyle w:val="a5"/>
        <w:spacing w:before="9"/>
        <w:rPr>
          <w:rFonts w:asciiTheme="minorEastAsia" w:eastAsiaTheme="minorEastAsia" w:hAnsiTheme="minorEastAsia"/>
        </w:rPr>
      </w:pPr>
    </w:p>
    <w:p w14:paraId="4D322A36" w14:textId="77777777" w:rsidR="009C4A01" w:rsidRPr="00BF0D59" w:rsidRDefault="009B6A77" w:rsidP="00F01863">
      <w:pPr>
        <w:pStyle w:val="ae"/>
        <w:numPr>
          <w:ilvl w:val="2"/>
          <w:numId w:val="40"/>
        </w:numPr>
        <w:tabs>
          <w:tab w:val="left" w:pos="1867"/>
        </w:tabs>
        <w:spacing w:line="364" w:lineRule="auto"/>
        <w:ind w:right="671" w:firstLine="480"/>
        <w:jc w:val="both"/>
        <w:rPr>
          <w:rFonts w:asciiTheme="minorEastAsia" w:eastAsiaTheme="minorEastAsia" w:hAnsiTheme="minorEastAsia"/>
          <w:sz w:val="24"/>
        </w:rPr>
      </w:pPr>
      <w:r w:rsidRPr="00BF0D59">
        <w:rPr>
          <w:rFonts w:asciiTheme="minorEastAsia" w:eastAsiaTheme="minorEastAsia" w:hAnsiTheme="minorEastAsia"/>
          <w:spacing w:val="-5"/>
          <w:sz w:val="24"/>
        </w:rPr>
        <w:t>在评标过程中，投标人投标文件实质性符合招标文件要求的前提下，评标</w:t>
      </w:r>
      <w:r w:rsidRPr="00BF0D59">
        <w:rPr>
          <w:rFonts w:asciiTheme="minorEastAsia" w:eastAsiaTheme="minorEastAsia" w:hAnsiTheme="minorEastAsia"/>
          <w:spacing w:val="-4"/>
          <w:sz w:val="24"/>
        </w:rPr>
        <w:t>委员会对投标文件中含义不明确、同类问题表述不一致或者有明显文字和计算错误的内容，应当以书面形式</w:t>
      </w:r>
      <w:r w:rsidRPr="00BF0D59">
        <w:rPr>
          <w:rFonts w:asciiTheme="minorEastAsia" w:eastAsiaTheme="minorEastAsia" w:hAnsiTheme="minorEastAsia"/>
          <w:spacing w:val="-3"/>
          <w:sz w:val="24"/>
        </w:rPr>
        <w:t>（</w:t>
      </w:r>
      <w:r w:rsidRPr="00BF0D59">
        <w:rPr>
          <w:rFonts w:asciiTheme="minorEastAsia" w:eastAsiaTheme="minorEastAsia" w:hAnsiTheme="minorEastAsia"/>
          <w:sz w:val="24"/>
        </w:rPr>
        <w:t>须由评标委员会全体成员签字</w:t>
      </w:r>
      <w:r w:rsidRPr="00BF0D59">
        <w:rPr>
          <w:rFonts w:asciiTheme="minorEastAsia" w:eastAsiaTheme="minorEastAsia" w:hAnsiTheme="minorEastAsia"/>
          <w:spacing w:val="-12"/>
          <w:sz w:val="24"/>
        </w:rPr>
        <w:t>）</w:t>
      </w:r>
      <w:r w:rsidRPr="00BF0D59">
        <w:rPr>
          <w:rFonts w:asciiTheme="minorEastAsia" w:eastAsiaTheme="minorEastAsia" w:hAnsiTheme="minorEastAsia"/>
          <w:spacing w:val="-2"/>
          <w:sz w:val="24"/>
        </w:rPr>
        <w:t>要求投标人作出必要的书面</w:t>
      </w:r>
      <w:r w:rsidRPr="00BF0D59">
        <w:rPr>
          <w:rFonts w:asciiTheme="minorEastAsia" w:eastAsiaTheme="minorEastAsia" w:hAnsiTheme="minorEastAsia"/>
          <w:sz w:val="24"/>
        </w:rPr>
        <w:t>澄清、说明或者更正，并给予投标人必要的反馈时间。</w:t>
      </w:r>
    </w:p>
    <w:p w14:paraId="188A32B6" w14:textId="77777777" w:rsidR="009C4A01" w:rsidRPr="00BF0D59" w:rsidRDefault="009B6A77" w:rsidP="00F01863">
      <w:pPr>
        <w:pStyle w:val="ae"/>
        <w:numPr>
          <w:ilvl w:val="2"/>
          <w:numId w:val="40"/>
        </w:numPr>
        <w:tabs>
          <w:tab w:val="left" w:pos="1807"/>
        </w:tabs>
        <w:spacing w:before="159" w:line="364" w:lineRule="auto"/>
        <w:ind w:right="671" w:firstLine="480"/>
        <w:jc w:val="both"/>
        <w:rPr>
          <w:rFonts w:asciiTheme="minorEastAsia" w:eastAsiaTheme="minorEastAsia" w:hAnsiTheme="minorEastAsia"/>
          <w:sz w:val="24"/>
        </w:rPr>
      </w:pPr>
      <w:r w:rsidRPr="00BF0D59">
        <w:rPr>
          <w:rFonts w:asciiTheme="minorEastAsia" w:eastAsiaTheme="minorEastAsia" w:hAnsiTheme="minorEastAsia"/>
          <w:sz w:val="24"/>
        </w:rPr>
        <w:t>投标人应当书面澄清、说明或者更正，并加盖公章或签字确认（</w:t>
      </w:r>
      <w:r w:rsidRPr="00BF0D59">
        <w:rPr>
          <w:rFonts w:asciiTheme="minorEastAsia" w:eastAsiaTheme="minorEastAsia" w:hAnsiTheme="minorEastAsia"/>
          <w:spacing w:val="-3"/>
          <w:sz w:val="24"/>
        </w:rPr>
        <w:t>投标人为</w:t>
      </w:r>
      <w:r w:rsidRPr="00BF0D59">
        <w:rPr>
          <w:rFonts w:asciiTheme="minorEastAsia" w:eastAsiaTheme="minorEastAsia" w:hAnsiTheme="minorEastAsia"/>
          <w:spacing w:val="-6"/>
          <w:sz w:val="24"/>
        </w:rPr>
        <w:t>法人的，应当由其法定代表人或者代理人签字确认；投标人为其他组织的，应当由其</w:t>
      </w:r>
      <w:r w:rsidRPr="00BF0D59">
        <w:rPr>
          <w:rFonts w:asciiTheme="minorEastAsia" w:eastAsiaTheme="minorEastAsia" w:hAnsiTheme="minorEastAsia"/>
          <w:spacing w:val="-1"/>
          <w:sz w:val="24"/>
        </w:rPr>
        <w:t>主要负责人或者代理人签字确认；</w:t>
      </w:r>
      <w:r w:rsidRPr="00BF0D59">
        <w:rPr>
          <w:rFonts w:asciiTheme="minorEastAsia" w:eastAsiaTheme="minorEastAsia" w:hAnsiTheme="minorEastAsia"/>
          <w:spacing w:val="-8"/>
          <w:sz w:val="24"/>
        </w:rPr>
        <w:t>）</w:t>
      </w:r>
      <w:r w:rsidRPr="00BF0D59">
        <w:rPr>
          <w:rFonts w:asciiTheme="minorEastAsia" w:eastAsiaTheme="minorEastAsia" w:hAnsiTheme="minorEastAsia"/>
          <w:spacing w:val="-6"/>
          <w:sz w:val="24"/>
        </w:rPr>
        <w:t>，否则无效。澄清、说明或者更正不影响投标文</w:t>
      </w:r>
      <w:r w:rsidRPr="00BF0D59">
        <w:rPr>
          <w:rFonts w:asciiTheme="minorEastAsia" w:eastAsiaTheme="minorEastAsia" w:hAnsiTheme="minorEastAsia"/>
          <w:sz w:val="24"/>
        </w:rPr>
        <w:t>件的效力，有效的澄清、说明或者更正材料，是投标文件的组成部分。</w:t>
      </w:r>
    </w:p>
    <w:p w14:paraId="08C82279" w14:textId="77777777" w:rsidR="009C4A01" w:rsidRPr="00BF0D59" w:rsidRDefault="009B6A77" w:rsidP="00F01863">
      <w:pPr>
        <w:pStyle w:val="ae"/>
        <w:numPr>
          <w:ilvl w:val="2"/>
          <w:numId w:val="40"/>
        </w:numPr>
        <w:tabs>
          <w:tab w:val="left" w:pos="1867"/>
        </w:tabs>
        <w:spacing w:before="158" w:line="364" w:lineRule="auto"/>
        <w:ind w:right="637" w:firstLine="480"/>
        <w:jc w:val="both"/>
        <w:rPr>
          <w:rFonts w:asciiTheme="minorEastAsia" w:eastAsiaTheme="minorEastAsia" w:hAnsiTheme="minorEastAsia"/>
          <w:sz w:val="24"/>
        </w:rPr>
      </w:pPr>
      <w:r w:rsidRPr="00BF0D59">
        <w:rPr>
          <w:rFonts w:asciiTheme="minorEastAsia" w:eastAsiaTheme="minorEastAsia" w:hAnsiTheme="minorEastAsia"/>
          <w:spacing w:val="-1"/>
          <w:sz w:val="24"/>
        </w:rPr>
        <w:t xml:space="preserve">评标委员会要求投标人澄清、说明或者更正，不得超出招标文件的范围， </w:t>
      </w:r>
      <w:r w:rsidRPr="00BF0D59">
        <w:rPr>
          <w:rFonts w:asciiTheme="minorEastAsia" w:eastAsiaTheme="minorEastAsia" w:hAnsiTheme="minorEastAsia"/>
          <w:spacing w:val="-2"/>
          <w:sz w:val="24"/>
        </w:rPr>
        <w:t>不得以此让投标人实质改变投标文件的内容，不得影响投标人公平竞争。本项目下列内容不得澄清：</w:t>
      </w:r>
    </w:p>
    <w:p w14:paraId="00DF31D6" w14:textId="77777777" w:rsidR="009C4A01" w:rsidRPr="00BF0D59" w:rsidRDefault="009B6A77" w:rsidP="00F01863">
      <w:pPr>
        <w:pStyle w:val="ae"/>
        <w:numPr>
          <w:ilvl w:val="0"/>
          <w:numId w:val="45"/>
        </w:numPr>
        <w:tabs>
          <w:tab w:val="left" w:pos="1748"/>
        </w:tabs>
        <w:spacing w:before="158"/>
        <w:ind w:hanging="602"/>
        <w:rPr>
          <w:rFonts w:asciiTheme="minorEastAsia" w:eastAsiaTheme="minorEastAsia" w:hAnsiTheme="minorEastAsia"/>
          <w:sz w:val="24"/>
        </w:rPr>
      </w:pPr>
      <w:r w:rsidRPr="00BF0D59">
        <w:rPr>
          <w:rFonts w:asciiTheme="minorEastAsia" w:eastAsiaTheme="minorEastAsia" w:hAnsiTheme="minorEastAsia"/>
          <w:sz w:val="24"/>
        </w:rPr>
        <w:t>按财政部规定应当在评标时不予承认的投标文件内容事项；</w:t>
      </w:r>
    </w:p>
    <w:p w14:paraId="0D8782DC" w14:textId="77777777" w:rsidR="009C4A01" w:rsidRPr="00BF0D59" w:rsidRDefault="009C4A01">
      <w:pPr>
        <w:pStyle w:val="a5"/>
        <w:spacing w:before="9"/>
        <w:rPr>
          <w:rFonts w:asciiTheme="minorEastAsia" w:eastAsiaTheme="minorEastAsia" w:hAnsiTheme="minorEastAsia"/>
        </w:rPr>
      </w:pPr>
    </w:p>
    <w:p w14:paraId="22B3FA88" w14:textId="77777777" w:rsidR="009C4A01" w:rsidRPr="00BF0D59" w:rsidRDefault="009B6A77" w:rsidP="00F01863">
      <w:pPr>
        <w:pStyle w:val="ae"/>
        <w:numPr>
          <w:ilvl w:val="0"/>
          <w:numId w:val="45"/>
        </w:numPr>
        <w:tabs>
          <w:tab w:val="left" w:pos="1748"/>
        </w:tabs>
        <w:ind w:hanging="602"/>
        <w:rPr>
          <w:rFonts w:asciiTheme="minorEastAsia" w:eastAsiaTheme="minorEastAsia" w:hAnsiTheme="minorEastAsia"/>
          <w:sz w:val="24"/>
        </w:rPr>
      </w:pPr>
      <w:r w:rsidRPr="00BF0D59">
        <w:rPr>
          <w:rFonts w:asciiTheme="minorEastAsia" w:eastAsiaTheme="minorEastAsia" w:hAnsiTheme="minorEastAsia"/>
          <w:sz w:val="24"/>
        </w:rPr>
        <w:t>投标文件中已经明确的内容事项；</w:t>
      </w:r>
    </w:p>
    <w:p w14:paraId="6D9EF2C1" w14:textId="77777777" w:rsidR="009C4A01" w:rsidRPr="00BF0D59" w:rsidRDefault="009C4A01">
      <w:pPr>
        <w:pStyle w:val="a5"/>
        <w:spacing w:before="9"/>
        <w:rPr>
          <w:rFonts w:asciiTheme="minorEastAsia" w:eastAsiaTheme="minorEastAsia" w:hAnsiTheme="minorEastAsia"/>
        </w:rPr>
      </w:pPr>
    </w:p>
    <w:p w14:paraId="05D3D947" w14:textId="77777777" w:rsidR="009C4A01" w:rsidRPr="00BF0D59" w:rsidRDefault="009B6A77" w:rsidP="00F01863">
      <w:pPr>
        <w:pStyle w:val="ae"/>
        <w:numPr>
          <w:ilvl w:val="0"/>
          <w:numId w:val="45"/>
        </w:numPr>
        <w:tabs>
          <w:tab w:val="left" w:pos="1748"/>
        </w:tabs>
        <w:ind w:hanging="602"/>
        <w:rPr>
          <w:rFonts w:asciiTheme="minorEastAsia" w:eastAsiaTheme="minorEastAsia" w:hAnsiTheme="minorEastAsia"/>
          <w:sz w:val="24"/>
        </w:rPr>
      </w:pPr>
      <w:r w:rsidRPr="00BF0D59">
        <w:rPr>
          <w:rFonts w:asciiTheme="minorEastAsia" w:eastAsiaTheme="minorEastAsia" w:hAnsiTheme="minorEastAsia"/>
          <w:sz w:val="24"/>
        </w:rPr>
        <w:t>投标文件未提供的材料。</w:t>
      </w:r>
    </w:p>
    <w:p w14:paraId="2B433E1A" w14:textId="77777777" w:rsidR="009C4A01" w:rsidRPr="00BF0D59" w:rsidRDefault="009C4A01">
      <w:pPr>
        <w:pStyle w:val="a5"/>
        <w:spacing w:before="9"/>
        <w:rPr>
          <w:rFonts w:asciiTheme="minorEastAsia" w:eastAsiaTheme="minorEastAsia" w:hAnsiTheme="minorEastAsia"/>
        </w:rPr>
      </w:pPr>
    </w:p>
    <w:p w14:paraId="4DB245F5" w14:textId="77777777" w:rsidR="009C4A01" w:rsidRPr="00BF0D59" w:rsidRDefault="009B6A77" w:rsidP="00F01863">
      <w:pPr>
        <w:pStyle w:val="ae"/>
        <w:numPr>
          <w:ilvl w:val="2"/>
          <w:numId w:val="40"/>
        </w:numPr>
        <w:tabs>
          <w:tab w:val="left" w:pos="1807"/>
        </w:tabs>
        <w:ind w:left="1806" w:hanging="661"/>
        <w:rPr>
          <w:rFonts w:asciiTheme="minorEastAsia" w:eastAsiaTheme="minorEastAsia" w:hAnsiTheme="minorEastAsia"/>
          <w:sz w:val="24"/>
        </w:rPr>
      </w:pPr>
      <w:r w:rsidRPr="00BF0D59">
        <w:rPr>
          <w:rFonts w:asciiTheme="minorEastAsia" w:eastAsiaTheme="minorEastAsia" w:hAnsiTheme="minorEastAsia"/>
          <w:sz w:val="24"/>
        </w:rPr>
        <w:t>投标文件报价出现前后不一致的，按照下列规定修正：</w:t>
      </w:r>
    </w:p>
    <w:p w14:paraId="4B32B207" w14:textId="77777777" w:rsidR="009C4A01" w:rsidRPr="00BF0D59" w:rsidRDefault="009C4A01">
      <w:pPr>
        <w:pStyle w:val="a5"/>
        <w:spacing w:before="9"/>
        <w:rPr>
          <w:rFonts w:asciiTheme="minorEastAsia" w:eastAsiaTheme="minorEastAsia" w:hAnsiTheme="minorEastAsia"/>
        </w:rPr>
      </w:pPr>
    </w:p>
    <w:p w14:paraId="72E49134" w14:textId="77777777" w:rsidR="009C4A01" w:rsidRPr="00BF0D59" w:rsidRDefault="009B6A77" w:rsidP="00F01863">
      <w:pPr>
        <w:pStyle w:val="ae"/>
        <w:numPr>
          <w:ilvl w:val="0"/>
          <w:numId w:val="46"/>
        </w:numPr>
        <w:tabs>
          <w:tab w:val="left" w:pos="1754"/>
        </w:tabs>
        <w:spacing w:line="364" w:lineRule="auto"/>
        <w:ind w:right="673" w:firstLine="480"/>
        <w:rPr>
          <w:rFonts w:asciiTheme="minorEastAsia" w:eastAsiaTheme="minorEastAsia" w:hAnsiTheme="minorEastAsia"/>
          <w:sz w:val="24"/>
        </w:rPr>
      </w:pPr>
      <w:r w:rsidRPr="00BF0D59">
        <w:rPr>
          <w:rFonts w:asciiTheme="minorEastAsia" w:eastAsiaTheme="minorEastAsia" w:hAnsiTheme="minorEastAsia"/>
          <w:sz w:val="24"/>
        </w:rPr>
        <w:t>投标文件中开标一览表（</w:t>
      </w:r>
      <w:r w:rsidRPr="00BF0D59">
        <w:rPr>
          <w:rFonts w:asciiTheme="minorEastAsia" w:eastAsiaTheme="minorEastAsia" w:hAnsiTheme="minorEastAsia"/>
          <w:spacing w:val="1"/>
          <w:sz w:val="24"/>
        </w:rPr>
        <w:t>报价表</w:t>
      </w:r>
      <w:r w:rsidRPr="00BF0D59">
        <w:rPr>
          <w:rFonts w:asciiTheme="minorEastAsia" w:eastAsiaTheme="minorEastAsia" w:hAnsiTheme="minorEastAsia"/>
          <w:sz w:val="24"/>
        </w:rPr>
        <w:t>）内容与投标文件中相应内容不一致的， 以开标一览表（报价表）为准；</w:t>
      </w:r>
    </w:p>
    <w:p w14:paraId="45A36FDA" w14:textId="77777777" w:rsidR="009C4A01" w:rsidRPr="00BF0D59" w:rsidRDefault="009B6A77" w:rsidP="00F01863">
      <w:pPr>
        <w:pStyle w:val="ae"/>
        <w:numPr>
          <w:ilvl w:val="0"/>
          <w:numId w:val="46"/>
        </w:numPr>
        <w:tabs>
          <w:tab w:val="left" w:pos="1748"/>
        </w:tabs>
        <w:spacing w:before="157"/>
        <w:ind w:left="1747" w:hanging="602"/>
        <w:rPr>
          <w:rFonts w:asciiTheme="minorEastAsia" w:eastAsiaTheme="minorEastAsia" w:hAnsiTheme="minorEastAsia"/>
          <w:sz w:val="24"/>
        </w:rPr>
      </w:pPr>
      <w:r w:rsidRPr="00BF0D59">
        <w:rPr>
          <w:rFonts w:asciiTheme="minorEastAsia" w:eastAsiaTheme="minorEastAsia" w:hAnsiTheme="minorEastAsia"/>
          <w:sz w:val="24"/>
        </w:rPr>
        <w:t>大写金额和小写金额不一致的，以大写金额为准；</w:t>
      </w:r>
    </w:p>
    <w:p w14:paraId="2A06D0B1" w14:textId="77777777" w:rsidR="009C4A01" w:rsidRPr="00BF0D59" w:rsidRDefault="009C4A01">
      <w:pPr>
        <w:pStyle w:val="a5"/>
        <w:spacing w:before="9"/>
        <w:rPr>
          <w:rFonts w:asciiTheme="minorEastAsia" w:eastAsiaTheme="minorEastAsia" w:hAnsiTheme="minorEastAsia"/>
        </w:rPr>
      </w:pPr>
    </w:p>
    <w:p w14:paraId="6280EF9D" w14:textId="77777777" w:rsidR="009C4A01" w:rsidRPr="00BF0D59" w:rsidRDefault="009B6A77" w:rsidP="00F01863">
      <w:pPr>
        <w:pStyle w:val="ae"/>
        <w:numPr>
          <w:ilvl w:val="0"/>
          <w:numId w:val="46"/>
        </w:numPr>
        <w:tabs>
          <w:tab w:val="left" w:pos="1754"/>
        </w:tabs>
        <w:spacing w:line="364" w:lineRule="auto"/>
        <w:ind w:right="673" w:firstLine="480"/>
        <w:rPr>
          <w:rFonts w:asciiTheme="minorEastAsia" w:eastAsiaTheme="minorEastAsia" w:hAnsiTheme="minorEastAsia"/>
          <w:sz w:val="24"/>
        </w:rPr>
      </w:pPr>
      <w:r w:rsidRPr="00BF0D59">
        <w:rPr>
          <w:rFonts w:asciiTheme="minorEastAsia" w:eastAsiaTheme="minorEastAsia" w:hAnsiTheme="minorEastAsia"/>
          <w:sz w:val="24"/>
        </w:rPr>
        <w:t>单价金额小数点或者百分比有明显错位的，以开标一览表的总价为准，并修改单价；</w:t>
      </w:r>
    </w:p>
    <w:p w14:paraId="077547A9" w14:textId="77777777" w:rsidR="009C4A01" w:rsidRPr="00BF0D59" w:rsidRDefault="009B6A77" w:rsidP="00F01863">
      <w:pPr>
        <w:pStyle w:val="ae"/>
        <w:numPr>
          <w:ilvl w:val="0"/>
          <w:numId w:val="46"/>
        </w:numPr>
        <w:tabs>
          <w:tab w:val="left" w:pos="1748"/>
        </w:tabs>
        <w:spacing w:before="157"/>
        <w:ind w:left="1747" w:hanging="602"/>
        <w:rPr>
          <w:rFonts w:asciiTheme="minorEastAsia" w:eastAsiaTheme="minorEastAsia" w:hAnsiTheme="minorEastAsia"/>
          <w:sz w:val="24"/>
        </w:rPr>
      </w:pPr>
      <w:r w:rsidRPr="00BF0D59">
        <w:rPr>
          <w:rFonts w:asciiTheme="minorEastAsia" w:eastAsiaTheme="minorEastAsia" w:hAnsiTheme="minorEastAsia"/>
          <w:sz w:val="24"/>
        </w:rPr>
        <w:t>总价金额与按单价汇总金额不一致的，以单价金额计算结果为准。</w:t>
      </w:r>
    </w:p>
    <w:p w14:paraId="394AC7E8" w14:textId="77777777" w:rsidR="009C4A01" w:rsidRPr="00BF0D59" w:rsidRDefault="009C4A01">
      <w:pPr>
        <w:pStyle w:val="a5"/>
        <w:spacing w:before="9"/>
        <w:rPr>
          <w:rFonts w:asciiTheme="minorEastAsia" w:eastAsiaTheme="minorEastAsia" w:hAnsiTheme="minorEastAsia"/>
        </w:rPr>
      </w:pPr>
    </w:p>
    <w:p w14:paraId="04E3DAE3" w14:textId="77777777" w:rsidR="009C4A01" w:rsidRPr="00BF0D59" w:rsidRDefault="009B6A77">
      <w:pPr>
        <w:pStyle w:val="a5"/>
        <w:spacing w:line="364" w:lineRule="auto"/>
        <w:ind w:left="666" w:right="517" w:firstLine="480"/>
        <w:jc w:val="both"/>
        <w:rPr>
          <w:rFonts w:asciiTheme="minorEastAsia" w:eastAsiaTheme="minorEastAsia" w:hAnsiTheme="minorEastAsia"/>
        </w:rPr>
      </w:pPr>
      <w:r w:rsidRPr="00BF0D59">
        <w:rPr>
          <w:rFonts w:asciiTheme="minorEastAsia" w:eastAsiaTheme="minorEastAsia" w:hAnsiTheme="minorEastAsia"/>
          <w:spacing w:val="-3"/>
        </w:rPr>
        <w:t>同时出现两种以上不一致的，按照前款规定的顺序修正。修正后的报价按照《政</w:t>
      </w:r>
      <w:r w:rsidRPr="00BF0D59">
        <w:rPr>
          <w:rFonts w:asciiTheme="minorEastAsia" w:eastAsiaTheme="minorEastAsia" w:hAnsiTheme="minorEastAsia"/>
          <w:spacing w:val="-6"/>
        </w:rPr>
        <w:t>府采购货物和服务招标投标管理办法》第五十一条第二款“投标人的澄清、说明或者</w:t>
      </w:r>
      <w:r w:rsidRPr="00BF0D59">
        <w:rPr>
          <w:rFonts w:asciiTheme="minorEastAsia" w:eastAsiaTheme="minorEastAsia" w:hAnsiTheme="minorEastAsia"/>
          <w:spacing w:val="-9"/>
        </w:rPr>
        <w:t>补正应当采用书面形式，并加盖公章，或者由法定代表人或其授权的代表签字。投标</w:t>
      </w:r>
      <w:r w:rsidRPr="00BF0D59">
        <w:rPr>
          <w:rFonts w:asciiTheme="minorEastAsia" w:eastAsiaTheme="minorEastAsia" w:hAnsiTheme="minorEastAsia"/>
          <w:spacing w:val="-14"/>
        </w:rPr>
        <w:t>人的澄清、说明或者补正不得超出投标文件的范围或者改变投标文件的实质性内容。”</w:t>
      </w:r>
    </w:p>
    <w:p w14:paraId="3450F482" w14:textId="77777777" w:rsidR="009C4A01" w:rsidRPr="00BF0D59" w:rsidRDefault="009C4A01">
      <w:pPr>
        <w:spacing w:line="364" w:lineRule="auto"/>
        <w:jc w:val="both"/>
        <w:rPr>
          <w:rFonts w:asciiTheme="minorEastAsia" w:eastAsiaTheme="minorEastAsia" w:hAnsiTheme="minorEastAsia"/>
        </w:rPr>
        <w:sectPr w:rsidR="009C4A01" w:rsidRPr="00BF0D59">
          <w:headerReference w:type="default" r:id="rId75"/>
          <w:pgSz w:w="11910" w:h="16840"/>
          <w:pgMar w:top="1360" w:right="800" w:bottom="1160" w:left="920" w:header="655" w:footer="975" w:gutter="0"/>
          <w:cols w:space="720"/>
        </w:sectPr>
      </w:pPr>
    </w:p>
    <w:p w14:paraId="20C0E1FD" w14:textId="77777777" w:rsidR="009C4A01" w:rsidRPr="00BF0D59" w:rsidRDefault="009B6A77">
      <w:pPr>
        <w:pStyle w:val="a5"/>
        <w:spacing w:before="135"/>
        <w:ind w:left="666"/>
        <w:rPr>
          <w:rFonts w:asciiTheme="minorEastAsia" w:eastAsiaTheme="minorEastAsia" w:hAnsiTheme="minorEastAsia"/>
        </w:rPr>
      </w:pPr>
      <w:r w:rsidRPr="00BF0D59">
        <w:rPr>
          <w:rFonts w:asciiTheme="minorEastAsia" w:eastAsiaTheme="minorEastAsia" w:hAnsiTheme="minorEastAsia"/>
        </w:rPr>
        <w:lastRenderedPageBreak/>
        <w:t>的规定经投标人确认后产生约束力，投标人不确认的，其投标无效。</w:t>
      </w:r>
    </w:p>
    <w:p w14:paraId="22AA7AAF" w14:textId="77777777" w:rsidR="009C4A01" w:rsidRPr="00BF0D59" w:rsidRDefault="009C4A01">
      <w:pPr>
        <w:pStyle w:val="a5"/>
        <w:spacing w:before="9"/>
        <w:rPr>
          <w:rFonts w:asciiTheme="minorEastAsia" w:eastAsiaTheme="minorEastAsia" w:hAnsiTheme="minorEastAsia"/>
        </w:rPr>
      </w:pPr>
    </w:p>
    <w:p w14:paraId="013141E7" w14:textId="77777777" w:rsidR="009C4A01" w:rsidRPr="00BF0D59" w:rsidRDefault="009B6A77">
      <w:pPr>
        <w:pStyle w:val="a5"/>
        <w:spacing w:line="364" w:lineRule="auto"/>
        <w:ind w:left="666" w:right="671" w:firstLine="480"/>
        <w:jc w:val="both"/>
        <w:rPr>
          <w:rFonts w:asciiTheme="minorEastAsia" w:eastAsiaTheme="minorEastAsia" w:hAnsiTheme="minorEastAsia"/>
        </w:rPr>
      </w:pPr>
      <w:r w:rsidRPr="00BF0D59">
        <w:rPr>
          <w:rFonts w:asciiTheme="minorEastAsia" w:eastAsiaTheme="minorEastAsia" w:hAnsiTheme="minorEastAsia"/>
        </w:rPr>
        <w:t>出现本条第</w:t>
      </w:r>
      <w:r w:rsidRPr="00BF0D59">
        <w:rPr>
          <w:rFonts w:asciiTheme="minorEastAsia" w:eastAsiaTheme="minorEastAsia" w:hAnsiTheme="minorEastAsia"/>
          <w:spacing w:val="2"/>
        </w:rPr>
        <w:t>（4）</w:t>
      </w:r>
      <w:r w:rsidRPr="00BF0D59">
        <w:rPr>
          <w:rFonts w:asciiTheme="minorEastAsia" w:eastAsiaTheme="minorEastAsia" w:hAnsiTheme="minorEastAsia"/>
        </w:rPr>
        <w:t>项规定情形，单价汇总金额比总价金额高，且超过政府采购预</w:t>
      </w:r>
      <w:r w:rsidRPr="00BF0D59">
        <w:rPr>
          <w:rFonts w:asciiTheme="minorEastAsia" w:eastAsiaTheme="minorEastAsia" w:hAnsiTheme="minorEastAsia"/>
          <w:spacing w:val="-4"/>
        </w:rPr>
        <w:t>算或者本项目最高限价的，投标人投标文件应作为无效投标处理；单价汇总金额比总</w:t>
      </w:r>
      <w:r w:rsidRPr="00BF0D59">
        <w:rPr>
          <w:rFonts w:asciiTheme="minorEastAsia" w:eastAsiaTheme="minorEastAsia" w:hAnsiTheme="minorEastAsia"/>
          <w:spacing w:val="-6"/>
        </w:rPr>
        <w:t>价金额高，但未超过政府采购预算或者本项目最高限价的，应以单价汇总金额作为价</w:t>
      </w:r>
      <w:r w:rsidRPr="00BF0D59">
        <w:rPr>
          <w:rFonts w:asciiTheme="minorEastAsia" w:eastAsiaTheme="minorEastAsia" w:hAnsiTheme="minorEastAsia"/>
        </w:rPr>
        <w:t>格评分依据。</w:t>
      </w:r>
    </w:p>
    <w:p w14:paraId="59B9E27B" w14:textId="77777777" w:rsidR="009C4A01" w:rsidRPr="00BF0D59" w:rsidRDefault="009B6A77">
      <w:pPr>
        <w:spacing w:before="159" w:line="364" w:lineRule="auto"/>
        <w:ind w:left="666" w:right="640" w:firstLine="480"/>
        <w:jc w:val="both"/>
        <w:rPr>
          <w:rFonts w:asciiTheme="minorEastAsia" w:eastAsiaTheme="minorEastAsia" w:hAnsiTheme="minorEastAsia"/>
          <w:b/>
          <w:sz w:val="24"/>
        </w:rPr>
      </w:pPr>
      <w:r w:rsidRPr="00BF0D59">
        <w:rPr>
          <w:rFonts w:asciiTheme="minorEastAsia" w:eastAsiaTheme="minorEastAsia" w:hAnsiTheme="minorEastAsia"/>
          <w:b/>
          <w:spacing w:val="-7"/>
          <w:sz w:val="24"/>
        </w:rPr>
        <w:t>注：评标委员会当积极履行澄清、说明或者更正的职责，不得滥用权力。投标人</w:t>
      </w:r>
      <w:r w:rsidRPr="00BF0D59">
        <w:rPr>
          <w:rFonts w:asciiTheme="minorEastAsia" w:eastAsiaTheme="minorEastAsia" w:hAnsiTheme="minorEastAsia"/>
          <w:b/>
          <w:spacing w:val="-11"/>
          <w:sz w:val="24"/>
        </w:rPr>
        <w:t>的投标文件可以要求澄清、说明或者更正的，不得未经澄清、说明或者更正而直接作无效投标处理。</w:t>
      </w:r>
    </w:p>
    <w:p w14:paraId="4B325EED" w14:textId="77777777" w:rsidR="009C4A01" w:rsidRPr="00BF0D59" w:rsidRDefault="009B6A77" w:rsidP="00F01863">
      <w:pPr>
        <w:pStyle w:val="ae"/>
        <w:numPr>
          <w:ilvl w:val="1"/>
          <w:numId w:val="40"/>
        </w:numPr>
        <w:tabs>
          <w:tab w:val="left" w:pos="1627"/>
        </w:tabs>
        <w:spacing w:before="157" w:line="364" w:lineRule="auto"/>
        <w:ind w:left="666" w:right="637" w:firstLine="480"/>
        <w:jc w:val="both"/>
        <w:rPr>
          <w:rFonts w:asciiTheme="minorEastAsia" w:eastAsiaTheme="minorEastAsia" w:hAnsiTheme="minorEastAsia"/>
          <w:sz w:val="24"/>
        </w:rPr>
      </w:pPr>
      <w:r w:rsidRPr="00BF0D59">
        <w:rPr>
          <w:rFonts w:asciiTheme="minorEastAsia" w:eastAsiaTheme="minorEastAsia" w:hAnsiTheme="minorEastAsia"/>
          <w:spacing w:val="-4"/>
          <w:sz w:val="24"/>
        </w:rPr>
        <w:t>低于成本价投标处理。在评标过程中，在评标过程中，评标委员会认为投标</w:t>
      </w:r>
      <w:r w:rsidRPr="00BF0D59">
        <w:rPr>
          <w:rFonts w:asciiTheme="minorEastAsia" w:eastAsiaTheme="minorEastAsia" w:hAnsiTheme="minorEastAsia"/>
          <w:spacing w:val="-6"/>
          <w:sz w:val="24"/>
        </w:rPr>
        <w:t>人的报价明显低于其他通过符合性审查投标人的报价，有可能影响产品质量或者不能</w:t>
      </w:r>
      <w:r w:rsidRPr="00BF0D59">
        <w:rPr>
          <w:rFonts w:asciiTheme="minorEastAsia" w:eastAsiaTheme="minorEastAsia" w:hAnsiTheme="minorEastAsia"/>
          <w:spacing w:val="3"/>
          <w:sz w:val="24"/>
        </w:rPr>
        <w:t>诚信履约的，评标委员会应当要求其在评标现场合理的时间内提供成本构成书面说</w:t>
      </w:r>
      <w:r w:rsidRPr="00BF0D59">
        <w:rPr>
          <w:rFonts w:asciiTheme="minorEastAsia" w:eastAsiaTheme="minorEastAsia" w:hAnsiTheme="minorEastAsia"/>
          <w:spacing w:val="2"/>
          <w:sz w:val="24"/>
        </w:rPr>
        <w:t xml:space="preserve">明，并提交相关证明材料。投标人书面说明应当按照国家财务会计制度的规定要求， </w:t>
      </w:r>
      <w:r w:rsidRPr="00BF0D59">
        <w:rPr>
          <w:rFonts w:asciiTheme="minorEastAsia" w:eastAsiaTheme="minorEastAsia" w:hAnsiTheme="minorEastAsia"/>
          <w:spacing w:val="-3"/>
          <w:sz w:val="24"/>
        </w:rPr>
        <w:t>逐项就投标人提供的货物、工程和服务的主营业务成本</w:t>
      </w:r>
      <w:r w:rsidRPr="00BF0D59">
        <w:rPr>
          <w:rFonts w:asciiTheme="minorEastAsia" w:eastAsiaTheme="minorEastAsia" w:hAnsiTheme="minorEastAsia"/>
          <w:sz w:val="24"/>
        </w:rPr>
        <w:t>（应根据投标人企业类型予以区别）、税金及附加、销售费用、管理费用、财务费用等成本构成事项详细陈述。</w:t>
      </w:r>
    </w:p>
    <w:p w14:paraId="66709205" w14:textId="77777777" w:rsidR="009C4A01" w:rsidRPr="00BF0D59" w:rsidRDefault="009B6A77">
      <w:pPr>
        <w:pStyle w:val="a5"/>
        <w:spacing w:before="160" w:line="364" w:lineRule="auto"/>
        <w:ind w:left="666" w:right="637" w:firstLine="480"/>
        <w:jc w:val="both"/>
        <w:rPr>
          <w:rFonts w:asciiTheme="minorEastAsia" w:eastAsiaTheme="minorEastAsia" w:hAnsiTheme="minorEastAsia"/>
        </w:rPr>
      </w:pPr>
      <w:r w:rsidRPr="00BF0D59">
        <w:rPr>
          <w:rFonts w:asciiTheme="minorEastAsia" w:eastAsiaTheme="minorEastAsia" w:hAnsiTheme="minorEastAsia"/>
        </w:rPr>
        <w:t>投标人书面说明应当签字确认或者加盖公章，否则无效。书面说明的签字确认， 投标人为法人的，由其法定代表人或者代理人签字确认；投标人为其他组织的，由其主要负责人或者代理人签字确认。</w:t>
      </w:r>
    </w:p>
    <w:p w14:paraId="079EC78D" w14:textId="77777777" w:rsidR="009C4A01" w:rsidRPr="00BF0D59" w:rsidRDefault="009B6A77">
      <w:pPr>
        <w:pStyle w:val="a5"/>
        <w:spacing w:before="158" w:line="364" w:lineRule="auto"/>
        <w:ind w:left="666" w:right="551" w:firstLine="480"/>
        <w:rPr>
          <w:rFonts w:asciiTheme="minorEastAsia" w:eastAsiaTheme="minorEastAsia" w:hAnsiTheme="minorEastAsia"/>
        </w:rPr>
      </w:pPr>
      <w:r w:rsidRPr="00BF0D59">
        <w:rPr>
          <w:rFonts w:asciiTheme="minorEastAsia" w:eastAsiaTheme="minorEastAsia" w:hAnsiTheme="minorEastAsia"/>
          <w:spacing w:val="-12"/>
        </w:rPr>
        <w:t>投标人提供书面说明后，评标委员会应当结合采购项目采购需求、专业实际情况、</w:t>
      </w:r>
      <w:r w:rsidRPr="00BF0D59">
        <w:rPr>
          <w:rFonts w:asciiTheme="minorEastAsia" w:eastAsiaTheme="minorEastAsia" w:hAnsiTheme="minorEastAsia"/>
          <w:spacing w:val="-3"/>
        </w:rPr>
        <w:t>投标人财务状况报告、与其他投标人比较情况等就投标人书面说明进行审查评价。投</w:t>
      </w:r>
      <w:r w:rsidRPr="00BF0D59">
        <w:rPr>
          <w:rFonts w:asciiTheme="minorEastAsia" w:eastAsiaTheme="minorEastAsia" w:hAnsiTheme="minorEastAsia"/>
          <w:spacing w:val="-4"/>
        </w:rPr>
        <w:t>标人拒绝或者变相拒绝提供有效书面说明或者书面说明不能证明其报价合理性的，评标委员会应当将其投标文件、投标文件作为无效处理。</w:t>
      </w:r>
    </w:p>
    <w:p w14:paraId="715A17C1" w14:textId="77777777" w:rsidR="009C4A01" w:rsidRPr="00BF0D59" w:rsidRDefault="009B6A77" w:rsidP="00F01863">
      <w:pPr>
        <w:pStyle w:val="ae"/>
        <w:numPr>
          <w:ilvl w:val="1"/>
          <w:numId w:val="40"/>
        </w:numPr>
        <w:tabs>
          <w:tab w:val="left" w:pos="1628"/>
        </w:tabs>
        <w:spacing w:before="158"/>
        <w:ind w:left="1627" w:hanging="482"/>
        <w:rPr>
          <w:rFonts w:asciiTheme="minorEastAsia" w:eastAsiaTheme="minorEastAsia" w:hAnsiTheme="minorEastAsia"/>
          <w:sz w:val="24"/>
        </w:rPr>
      </w:pPr>
      <w:r w:rsidRPr="00BF0D59">
        <w:rPr>
          <w:rFonts w:asciiTheme="minorEastAsia" w:eastAsiaTheme="minorEastAsia" w:hAnsiTheme="minorEastAsia"/>
          <w:sz w:val="24"/>
        </w:rPr>
        <w:t>招标采购单位现场复核评标结果。</w:t>
      </w:r>
    </w:p>
    <w:p w14:paraId="284E3569" w14:textId="77777777" w:rsidR="009C4A01" w:rsidRPr="00BF0D59" w:rsidRDefault="009C4A01">
      <w:pPr>
        <w:pStyle w:val="a5"/>
        <w:spacing w:before="9"/>
        <w:rPr>
          <w:rFonts w:asciiTheme="minorEastAsia" w:eastAsiaTheme="minorEastAsia" w:hAnsiTheme="minorEastAsia"/>
        </w:rPr>
      </w:pPr>
    </w:p>
    <w:p w14:paraId="5B63BF01" w14:textId="77777777" w:rsidR="009C4A01" w:rsidRPr="00BF0D59" w:rsidRDefault="009B6A77" w:rsidP="00F01863">
      <w:pPr>
        <w:pStyle w:val="ae"/>
        <w:numPr>
          <w:ilvl w:val="2"/>
          <w:numId w:val="40"/>
        </w:numPr>
        <w:tabs>
          <w:tab w:val="left" w:pos="1868"/>
        </w:tabs>
        <w:spacing w:line="364" w:lineRule="auto"/>
        <w:ind w:right="671" w:firstLine="480"/>
        <w:jc w:val="both"/>
        <w:rPr>
          <w:rFonts w:asciiTheme="minorEastAsia" w:eastAsiaTheme="minorEastAsia" w:hAnsiTheme="minorEastAsia"/>
          <w:sz w:val="24"/>
        </w:rPr>
      </w:pPr>
      <w:r w:rsidRPr="00BF0D59">
        <w:rPr>
          <w:rFonts w:asciiTheme="minorEastAsia" w:eastAsiaTheme="minorEastAsia" w:hAnsiTheme="minorEastAsia"/>
          <w:spacing w:val="-4"/>
          <w:sz w:val="24"/>
        </w:rPr>
        <w:t>评标结果汇总完成后，评标委员会拟出具评标报告前，招标采购单位应当</w:t>
      </w:r>
      <w:r w:rsidRPr="00BF0D59">
        <w:rPr>
          <w:rFonts w:asciiTheme="minorEastAsia" w:eastAsiaTheme="minorEastAsia" w:hAnsiTheme="minorEastAsia"/>
          <w:sz w:val="24"/>
        </w:rPr>
        <w:t>组织2名以上的本单位工作人员，在采购现场监督人员的监督之下，依据有关的法律</w:t>
      </w:r>
      <w:r w:rsidRPr="00BF0D59">
        <w:rPr>
          <w:rFonts w:asciiTheme="minorEastAsia" w:eastAsiaTheme="minorEastAsia" w:hAnsiTheme="minorEastAsia"/>
          <w:spacing w:val="-4"/>
          <w:sz w:val="24"/>
        </w:rPr>
        <w:t>制度和采购文件对评标结果进行复核，出具复核报告。存在下列情形之一的，招标采</w:t>
      </w:r>
      <w:r w:rsidRPr="00BF0D59">
        <w:rPr>
          <w:rFonts w:asciiTheme="minorEastAsia" w:eastAsiaTheme="minorEastAsia" w:hAnsiTheme="minorEastAsia"/>
          <w:sz w:val="24"/>
        </w:rPr>
        <w:t>购单位应当根据情况书面建议评标委员会现场修改评标结果或者重新评标：</w:t>
      </w:r>
    </w:p>
    <w:p w14:paraId="1CA37C9B" w14:textId="77777777" w:rsidR="009C4A01" w:rsidRPr="00BF0D59" w:rsidRDefault="009B6A77">
      <w:pPr>
        <w:pStyle w:val="a5"/>
        <w:spacing w:before="159"/>
        <w:ind w:left="1146"/>
        <w:rPr>
          <w:rFonts w:asciiTheme="minorEastAsia" w:eastAsiaTheme="minorEastAsia" w:hAnsiTheme="minorEastAsia"/>
        </w:rPr>
      </w:pPr>
      <w:r w:rsidRPr="00BF0D59">
        <w:rPr>
          <w:rFonts w:asciiTheme="minorEastAsia" w:eastAsiaTheme="minorEastAsia" w:hAnsiTheme="minorEastAsia"/>
        </w:rPr>
        <w:t>（一）分值汇总计算错误的；</w:t>
      </w:r>
    </w:p>
    <w:p w14:paraId="46F007B9" w14:textId="77777777" w:rsidR="009C4A01" w:rsidRPr="00BF0D59" w:rsidRDefault="009C4A01">
      <w:pPr>
        <w:rPr>
          <w:rFonts w:asciiTheme="minorEastAsia" w:eastAsiaTheme="minorEastAsia" w:hAnsiTheme="minorEastAsia"/>
        </w:rPr>
        <w:sectPr w:rsidR="009C4A01" w:rsidRPr="00BF0D59">
          <w:headerReference w:type="default" r:id="rId76"/>
          <w:pgSz w:w="11910" w:h="16840"/>
          <w:pgMar w:top="1360" w:right="800" w:bottom="1160" w:left="920" w:header="655" w:footer="975" w:gutter="0"/>
          <w:cols w:space="720"/>
        </w:sectPr>
      </w:pPr>
    </w:p>
    <w:p w14:paraId="01650DA4" w14:textId="77777777" w:rsidR="009C4A01" w:rsidRPr="00BF0D59" w:rsidRDefault="009B6A77">
      <w:pPr>
        <w:pStyle w:val="a5"/>
        <w:spacing w:before="135"/>
        <w:ind w:left="1146"/>
        <w:rPr>
          <w:rFonts w:asciiTheme="minorEastAsia" w:eastAsiaTheme="minorEastAsia" w:hAnsiTheme="minorEastAsia"/>
        </w:rPr>
      </w:pPr>
      <w:r w:rsidRPr="00BF0D59">
        <w:rPr>
          <w:rFonts w:asciiTheme="minorEastAsia" w:eastAsiaTheme="minorEastAsia" w:hAnsiTheme="minorEastAsia"/>
        </w:rPr>
        <w:lastRenderedPageBreak/>
        <w:t>（二）分项评分超出评分标准范围的；</w:t>
      </w:r>
    </w:p>
    <w:p w14:paraId="1CC9005B" w14:textId="77777777" w:rsidR="009C4A01" w:rsidRPr="00BF0D59" w:rsidRDefault="009B6A77">
      <w:pPr>
        <w:pStyle w:val="a5"/>
        <w:spacing w:before="161"/>
        <w:ind w:left="1146"/>
        <w:rPr>
          <w:rFonts w:asciiTheme="minorEastAsia" w:eastAsiaTheme="minorEastAsia" w:hAnsiTheme="minorEastAsia"/>
        </w:rPr>
      </w:pPr>
      <w:r w:rsidRPr="00BF0D59">
        <w:rPr>
          <w:rFonts w:asciiTheme="minorEastAsia" w:eastAsiaTheme="minorEastAsia" w:hAnsiTheme="minorEastAsia"/>
        </w:rPr>
        <w:t>（三）客观评分不一致的；</w:t>
      </w:r>
    </w:p>
    <w:p w14:paraId="661F6A3D" w14:textId="77777777" w:rsidR="009C4A01" w:rsidRPr="00BF0D59" w:rsidRDefault="009B6A77">
      <w:pPr>
        <w:pStyle w:val="a5"/>
        <w:spacing w:before="160"/>
        <w:ind w:left="1146"/>
        <w:rPr>
          <w:rFonts w:asciiTheme="minorEastAsia" w:eastAsiaTheme="minorEastAsia" w:hAnsiTheme="minorEastAsia"/>
        </w:rPr>
      </w:pPr>
      <w:r w:rsidRPr="00BF0D59">
        <w:rPr>
          <w:rFonts w:asciiTheme="minorEastAsia" w:eastAsiaTheme="minorEastAsia" w:hAnsiTheme="minorEastAsia"/>
        </w:rPr>
        <w:t>（四）经评标委员会认定评分畸高畸低的。</w:t>
      </w:r>
    </w:p>
    <w:p w14:paraId="5E3BA0EE" w14:textId="77777777" w:rsidR="009C4A01" w:rsidRPr="00BF0D59" w:rsidRDefault="009B6A77">
      <w:pPr>
        <w:pStyle w:val="a5"/>
        <w:spacing w:before="161" w:line="364" w:lineRule="auto"/>
        <w:ind w:left="666" w:right="671" w:firstLine="480"/>
        <w:jc w:val="both"/>
        <w:rPr>
          <w:rFonts w:asciiTheme="minorEastAsia" w:eastAsiaTheme="minorEastAsia" w:hAnsiTheme="minorEastAsia"/>
        </w:rPr>
      </w:pPr>
      <w:r w:rsidRPr="00BF0D59">
        <w:rPr>
          <w:rFonts w:asciiTheme="minorEastAsia" w:eastAsiaTheme="minorEastAsia" w:hAnsiTheme="minorEastAsia"/>
          <w:spacing w:val="-4"/>
        </w:rPr>
        <w:t>存在本条上述规定情形的，由评标委员会自主决定是否采纳招标采购单位的书面</w:t>
      </w:r>
      <w:r w:rsidRPr="00BF0D59">
        <w:rPr>
          <w:rFonts w:asciiTheme="minorEastAsia" w:eastAsiaTheme="minorEastAsia" w:hAnsiTheme="minorEastAsia"/>
          <w:spacing w:val="-6"/>
        </w:rPr>
        <w:t>建议，并承担独立评审责任。评标委员会采纳招标采购单位书面建议的，应当按照规</w:t>
      </w:r>
      <w:r w:rsidRPr="00BF0D59">
        <w:rPr>
          <w:rFonts w:asciiTheme="minorEastAsia" w:eastAsiaTheme="minorEastAsia" w:hAnsiTheme="minorEastAsia"/>
          <w:spacing w:val="-4"/>
        </w:rPr>
        <w:t>定现场修改评标结果或者重新评标，并在评标报告中详细记载有关事宜；不采纳招标采购单位书面建议的，应当书面说明理由。招标采购单位书面建议未被评标委员会采</w:t>
      </w:r>
      <w:r w:rsidRPr="00BF0D59">
        <w:rPr>
          <w:rFonts w:asciiTheme="minorEastAsia" w:eastAsiaTheme="minorEastAsia" w:hAnsiTheme="minorEastAsia"/>
          <w:spacing w:val="-6"/>
        </w:rPr>
        <w:t>纳的，应当按照规定程序要求继续组织实施采购活动，不得擅自中止采购活动。招标</w:t>
      </w:r>
      <w:r w:rsidRPr="00BF0D59">
        <w:rPr>
          <w:rFonts w:asciiTheme="minorEastAsia" w:eastAsiaTheme="minorEastAsia" w:hAnsiTheme="minorEastAsia"/>
          <w:spacing w:val="-3"/>
        </w:rPr>
        <w:t>采购单位认为评标委员会评标结果不合法的，应当书面报告采购项目同级财政部门依</w:t>
      </w:r>
      <w:r w:rsidRPr="00BF0D59">
        <w:rPr>
          <w:rFonts w:asciiTheme="minorEastAsia" w:eastAsiaTheme="minorEastAsia" w:hAnsiTheme="minorEastAsia"/>
        </w:rPr>
        <w:t>法处理。</w:t>
      </w:r>
    </w:p>
    <w:p w14:paraId="3099A8DF" w14:textId="77777777" w:rsidR="009C4A01" w:rsidRPr="00BF0D59" w:rsidRDefault="009B6A77" w:rsidP="00F01863">
      <w:pPr>
        <w:pStyle w:val="ae"/>
        <w:numPr>
          <w:ilvl w:val="2"/>
          <w:numId w:val="40"/>
        </w:numPr>
        <w:tabs>
          <w:tab w:val="left" w:pos="1868"/>
        </w:tabs>
        <w:spacing w:before="160"/>
        <w:ind w:left="1867" w:hanging="722"/>
        <w:rPr>
          <w:rFonts w:asciiTheme="minorEastAsia" w:eastAsiaTheme="minorEastAsia" w:hAnsiTheme="minorEastAsia"/>
          <w:sz w:val="24"/>
        </w:rPr>
      </w:pPr>
      <w:r w:rsidRPr="00BF0D59">
        <w:rPr>
          <w:rFonts w:asciiTheme="minorEastAsia" w:eastAsiaTheme="minorEastAsia" w:hAnsiTheme="minorEastAsia"/>
          <w:sz w:val="24"/>
        </w:rPr>
        <w:t>有下列情形之一的，不得修改评标结果或者重新评标：</w:t>
      </w:r>
    </w:p>
    <w:p w14:paraId="11F047C2" w14:textId="77777777" w:rsidR="009C4A01" w:rsidRPr="00BF0D59" w:rsidRDefault="009C4A01">
      <w:pPr>
        <w:pStyle w:val="a5"/>
        <w:spacing w:before="9"/>
        <w:rPr>
          <w:rFonts w:asciiTheme="minorEastAsia" w:eastAsiaTheme="minorEastAsia" w:hAnsiTheme="minorEastAsia"/>
        </w:rPr>
      </w:pPr>
    </w:p>
    <w:p w14:paraId="49FDA1A9" w14:textId="77777777" w:rsidR="009C4A01" w:rsidRPr="00BF0D59" w:rsidRDefault="009B6A77">
      <w:pPr>
        <w:pStyle w:val="a5"/>
        <w:ind w:left="1146"/>
        <w:rPr>
          <w:rFonts w:asciiTheme="minorEastAsia" w:eastAsiaTheme="minorEastAsia" w:hAnsiTheme="minorEastAsia"/>
        </w:rPr>
      </w:pPr>
      <w:r w:rsidRPr="00BF0D59">
        <w:rPr>
          <w:rFonts w:asciiTheme="minorEastAsia" w:eastAsiaTheme="minorEastAsia" w:hAnsiTheme="minorEastAsia"/>
        </w:rPr>
        <w:t>（一）评标委员会已经出具评标报告并且离开评标现场的；</w:t>
      </w:r>
    </w:p>
    <w:p w14:paraId="222FB57A" w14:textId="77777777" w:rsidR="009C4A01" w:rsidRPr="00BF0D59" w:rsidRDefault="009C4A01">
      <w:pPr>
        <w:pStyle w:val="a5"/>
        <w:spacing w:before="9"/>
        <w:rPr>
          <w:rFonts w:asciiTheme="minorEastAsia" w:eastAsiaTheme="minorEastAsia" w:hAnsiTheme="minorEastAsia"/>
        </w:rPr>
      </w:pPr>
    </w:p>
    <w:p w14:paraId="1B51BE13" w14:textId="77777777" w:rsidR="009C4A01" w:rsidRPr="00BF0D59" w:rsidRDefault="009B6A77">
      <w:pPr>
        <w:pStyle w:val="a5"/>
        <w:ind w:left="1146"/>
        <w:rPr>
          <w:rFonts w:asciiTheme="minorEastAsia" w:eastAsiaTheme="minorEastAsia" w:hAnsiTheme="minorEastAsia"/>
        </w:rPr>
      </w:pPr>
      <w:r w:rsidRPr="00BF0D59">
        <w:rPr>
          <w:rFonts w:asciiTheme="minorEastAsia" w:eastAsiaTheme="minorEastAsia" w:hAnsiTheme="minorEastAsia"/>
        </w:rPr>
        <w:t>（二）招标采购单位现场复核时，复核工作人员数量不足的；</w:t>
      </w:r>
    </w:p>
    <w:p w14:paraId="29F58D96" w14:textId="77777777" w:rsidR="009C4A01" w:rsidRPr="00BF0D59" w:rsidRDefault="009C4A01">
      <w:pPr>
        <w:pStyle w:val="a5"/>
        <w:spacing w:before="9"/>
        <w:rPr>
          <w:rFonts w:asciiTheme="minorEastAsia" w:eastAsiaTheme="minorEastAsia" w:hAnsiTheme="minorEastAsia"/>
        </w:rPr>
      </w:pPr>
    </w:p>
    <w:p w14:paraId="4C456D30" w14:textId="77777777" w:rsidR="009C4A01" w:rsidRPr="00BF0D59" w:rsidRDefault="009B6A77">
      <w:pPr>
        <w:pStyle w:val="a5"/>
        <w:ind w:left="1146"/>
        <w:rPr>
          <w:rFonts w:asciiTheme="minorEastAsia" w:eastAsiaTheme="minorEastAsia" w:hAnsiTheme="minorEastAsia"/>
        </w:rPr>
      </w:pPr>
      <w:r w:rsidRPr="00BF0D59">
        <w:rPr>
          <w:rFonts w:asciiTheme="minorEastAsia" w:eastAsiaTheme="minorEastAsia" w:hAnsiTheme="minorEastAsia"/>
        </w:rPr>
        <w:t>（三）招标采购单位现场复核时，没有采购监督人员现场监督的；</w:t>
      </w:r>
    </w:p>
    <w:p w14:paraId="1E7A9F09" w14:textId="77777777" w:rsidR="009C4A01" w:rsidRPr="00BF0D59" w:rsidRDefault="009C4A01">
      <w:pPr>
        <w:pStyle w:val="a5"/>
        <w:spacing w:before="9"/>
        <w:rPr>
          <w:rFonts w:asciiTheme="minorEastAsia" w:eastAsiaTheme="minorEastAsia" w:hAnsiTheme="minorEastAsia"/>
        </w:rPr>
      </w:pPr>
    </w:p>
    <w:p w14:paraId="6133D284" w14:textId="77777777" w:rsidR="009C4A01" w:rsidRPr="00BF0D59" w:rsidRDefault="009B6A77">
      <w:pPr>
        <w:pStyle w:val="a5"/>
        <w:ind w:left="1146"/>
        <w:rPr>
          <w:rFonts w:asciiTheme="minorEastAsia" w:eastAsiaTheme="minorEastAsia" w:hAnsiTheme="minorEastAsia"/>
        </w:rPr>
      </w:pPr>
      <w:r w:rsidRPr="00BF0D59">
        <w:rPr>
          <w:rFonts w:asciiTheme="minorEastAsia" w:eastAsiaTheme="minorEastAsia" w:hAnsiTheme="minorEastAsia"/>
        </w:rPr>
        <w:t>（四）招标采购单位现场复核内容超出规定范围的；</w:t>
      </w:r>
    </w:p>
    <w:p w14:paraId="1C1FFF47" w14:textId="77777777" w:rsidR="009C4A01" w:rsidRPr="00BF0D59" w:rsidRDefault="009C4A01">
      <w:pPr>
        <w:pStyle w:val="a5"/>
        <w:spacing w:before="9"/>
        <w:rPr>
          <w:rFonts w:asciiTheme="minorEastAsia" w:eastAsiaTheme="minorEastAsia" w:hAnsiTheme="minorEastAsia"/>
        </w:rPr>
      </w:pPr>
    </w:p>
    <w:p w14:paraId="1290FACC" w14:textId="77777777" w:rsidR="009C4A01" w:rsidRPr="00BF0D59" w:rsidRDefault="009B6A77">
      <w:pPr>
        <w:spacing w:line="595" w:lineRule="auto"/>
        <w:ind w:left="666" w:right="4717" w:firstLine="480"/>
        <w:rPr>
          <w:rFonts w:asciiTheme="minorEastAsia" w:eastAsiaTheme="minorEastAsia" w:hAnsiTheme="minorEastAsia"/>
          <w:b/>
          <w:sz w:val="24"/>
        </w:rPr>
      </w:pPr>
      <w:r w:rsidRPr="00BF0D59">
        <w:rPr>
          <w:rFonts w:asciiTheme="minorEastAsia" w:eastAsiaTheme="minorEastAsia" w:hAnsiTheme="minorEastAsia"/>
          <w:sz w:val="24"/>
        </w:rPr>
        <w:t>（五）招标采购单位未提供书面建议的。</w:t>
      </w:r>
      <w:bookmarkStart w:id="90" w:name="4、评标细则及标准"/>
      <w:bookmarkEnd w:id="90"/>
      <w:r w:rsidRPr="00BF0D59">
        <w:rPr>
          <w:rFonts w:asciiTheme="minorEastAsia" w:eastAsiaTheme="minorEastAsia" w:hAnsiTheme="minorEastAsia"/>
          <w:b/>
          <w:sz w:val="24"/>
        </w:rPr>
        <w:t>4</w:t>
      </w:r>
      <w:r w:rsidRPr="00BF0D59">
        <w:rPr>
          <w:rFonts w:asciiTheme="minorEastAsia" w:eastAsiaTheme="minorEastAsia" w:hAnsiTheme="minorEastAsia" w:hint="eastAsia"/>
          <w:b/>
          <w:sz w:val="24"/>
        </w:rPr>
        <w:t>、评标细则及标准</w:t>
      </w:r>
    </w:p>
    <w:p w14:paraId="5EF219D5" w14:textId="77777777" w:rsidR="009C4A01" w:rsidRPr="00BF0D59" w:rsidRDefault="009B6A77" w:rsidP="00F01863">
      <w:pPr>
        <w:pStyle w:val="ae"/>
        <w:numPr>
          <w:ilvl w:val="1"/>
          <w:numId w:val="47"/>
        </w:numPr>
        <w:tabs>
          <w:tab w:val="left" w:pos="1627"/>
        </w:tabs>
        <w:spacing w:line="230" w:lineRule="exact"/>
        <w:ind w:hanging="481"/>
        <w:jc w:val="both"/>
        <w:rPr>
          <w:rFonts w:asciiTheme="minorEastAsia" w:eastAsiaTheme="minorEastAsia" w:hAnsiTheme="minorEastAsia"/>
          <w:b/>
          <w:sz w:val="24"/>
        </w:rPr>
      </w:pPr>
      <w:r w:rsidRPr="00BF0D59">
        <w:rPr>
          <w:rFonts w:asciiTheme="minorEastAsia" w:eastAsiaTheme="minorEastAsia" w:hAnsiTheme="minorEastAsia"/>
          <w:sz w:val="24"/>
        </w:rPr>
        <w:t>本次综合评分的因素详见综合评分法</w:t>
      </w:r>
      <w:r w:rsidRPr="00BF0D59">
        <w:rPr>
          <w:rFonts w:asciiTheme="minorEastAsia" w:eastAsiaTheme="minorEastAsia" w:hAnsiTheme="minorEastAsia"/>
          <w:b/>
          <w:sz w:val="24"/>
        </w:rPr>
        <w:t>。</w:t>
      </w:r>
    </w:p>
    <w:p w14:paraId="08D5E34A" w14:textId="77777777" w:rsidR="009C4A01" w:rsidRPr="00BF0D59" w:rsidRDefault="009C4A01">
      <w:pPr>
        <w:pStyle w:val="a5"/>
        <w:spacing w:before="9"/>
        <w:rPr>
          <w:rFonts w:asciiTheme="minorEastAsia" w:eastAsiaTheme="minorEastAsia" w:hAnsiTheme="minorEastAsia"/>
          <w:b/>
          <w:sz w:val="18"/>
        </w:rPr>
      </w:pPr>
    </w:p>
    <w:p w14:paraId="107D385F" w14:textId="77777777" w:rsidR="009C4A01" w:rsidRPr="00BF0D59" w:rsidRDefault="009B6A77" w:rsidP="00F01863">
      <w:pPr>
        <w:pStyle w:val="ae"/>
        <w:numPr>
          <w:ilvl w:val="1"/>
          <w:numId w:val="47"/>
        </w:numPr>
        <w:tabs>
          <w:tab w:val="left" w:pos="1634"/>
        </w:tabs>
        <w:spacing w:line="364" w:lineRule="auto"/>
        <w:ind w:left="666" w:right="637" w:firstLine="480"/>
        <w:jc w:val="both"/>
        <w:rPr>
          <w:rFonts w:asciiTheme="minorEastAsia" w:eastAsiaTheme="minorEastAsia" w:hAnsiTheme="minorEastAsia"/>
          <w:sz w:val="24"/>
        </w:rPr>
      </w:pPr>
      <w:r w:rsidRPr="00BF0D59">
        <w:rPr>
          <w:rFonts w:asciiTheme="minorEastAsia" w:eastAsiaTheme="minorEastAsia" w:hAnsiTheme="minorEastAsia"/>
          <w:spacing w:val="3"/>
          <w:sz w:val="24"/>
        </w:rPr>
        <w:t>评标委员会成员应当根据自身专业情况对每个有效投标投标人的投标文件</w:t>
      </w:r>
      <w:r w:rsidRPr="00BF0D59">
        <w:rPr>
          <w:rFonts w:asciiTheme="minorEastAsia" w:eastAsiaTheme="minorEastAsia" w:hAnsiTheme="minorEastAsia"/>
          <w:spacing w:val="-2"/>
          <w:sz w:val="24"/>
        </w:rPr>
        <w:t>进行独立评分，加权汇总每项评分因素的得分，得出每个有效投标投标人的总分。技</w:t>
      </w:r>
      <w:r w:rsidRPr="00BF0D59">
        <w:rPr>
          <w:rFonts w:asciiTheme="minorEastAsia" w:eastAsiaTheme="minorEastAsia" w:hAnsiTheme="minorEastAsia"/>
          <w:spacing w:val="-4"/>
          <w:sz w:val="24"/>
        </w:rPr>
        <w:t>术类评分因素由技术方面评标委员会成员独立评分。经济类评分因素由经济方面评标</w:t>
      </w:r>
      <w:r w:rsidRPr="00BF0D59">
        <w:rPr>
          <w:rFonts w:asciiTheme="minorEastAsia" w:eastAsiaTheme="minorEastAsia" w:hAnsiTheme="minorEastAsia"/>
          <w:spacing w:val="-5"/>
          <w:sz w:val="24"/>
        </w:rPr>
        <w:t>委员会成员独立评分。政策合同类的评分因素由法律方面评标委员会成员独立评分。</w:t>
      </w:r>
      <w:r w:rsidRPr="00BF0D59">
        <w:rPr>
          <w:rFonts w:asciiTheme="minorEastAsia" w:eastAsiaTheme="minorEastAsia" w:hAnsiTheme="minorEastAsia"/>
          <w:spacing w:val="-2"/>
          <w:sz w:val="24"/>
        </w:rPr>
        <w:t>招标人代表原则上对技术类评分因素独立评分。价格和其他不能明确区分的评分因素由评标委员会成员共同评分。</w:t>
      </w:r>
    </w:p>
    <w:p w14:paraId="2EE8479D" w14:textId="77777777" w:rsidR="009C4A01" w:rsidRPr="00BF0D59" w:rsidRDefault="009B6A77" w:rsidP="00F01863">
      <w:pPr>
        <w:pStyle w:val="ae"/>
        <w:numPr>
          <w:ilvl w:val="1"/>
          <w:numId w:val="47"/>
        </w:numPr>
        <w:tabs>
          <w:tab w:val="left" w:pos="1627"/>
        </w:tabs>
        <w:spacing w:before="160"/>
        <w:ind w:hanging="481"/>
        <w:jc w:val="both"/>
        <w:rPr>
          <w:rFonts w:asciiTheme="minorEastAsia" w:eastAsiaTheme="minorEastAsia" w:hAnsiTheme="minorEastAsia"/>
          <w:sz w:val="24"/>
        </w:rPr>
      </w:pPr>
      <w:r w:rsidRPr="00BF0D59">
        <w:rPr>
          <w:rFonts w:asciiTheme="minorEastAsia" w:eastAsiaTheme="minorEastAsia" w:hAnsiTheme="minorEastAsia"/>
          <w:sz w:val="24"/>
        </w:rPr>
        <w:t>综合评分明细表</w:t>
      </w:r>
    </w:p>
    <w:p w14:paraId="2010273B" w14:textId="77777777" w:rsidR="009C4A01" w:rsidRPr="00BF0D59" w:rsidRDefault="009C4A01">
      <w:pPr>
        <w:pStyle w:val="a5"/>
        <w:spacing w:before="8"/>
        <w:rPr>
          <w:rFonts w:asciiTheme="minorEastAsia" w:eastAsiaTheme="minorEastAsia" w:hAnsiTheme="minorEastAsia"/>
        </w:rPr>
      </w:pPr>
    </w:p>
    <w:p w14:paraId="26BDCA11" w14:textId="77777777" w:rsidR="009C4A01" w:rsidRPr="00BF0D59" w:rsidRDefault="009B6A77" w:rsidP="00F01863">
      <w:pPr>
        <w:pStyle w:val="ae"/>
        <w:numPr>
          <w:ilvl w:val="2"/>
          <w:numId w:val="47"/>
        </w:numPr>
        <w:tabs>
          <w:tab w:val="left" w:pos="1867"/>
        </w:tabs>
        <w:spacing w:before="1"/>
        <w:ind w:hanging="721"/>
        <w:jc w:val="both"/>
        <w:rPr>
          <w:rFonts w:asciiTheme="minorEastAsia" w:eastAsiaTheme="minorEastAsia" w:hAnsiTheme="minorEastAsia"/>
          <w:sz w:val="24"/>
        </w:rPr>
      </w:pPr>
      <w:r w:rsidRPr="00BF0D59">
        <w:rPr>
          <w:rFonts w:asciiTheme="minorEastAsia" w:eastAsiaTheme="minorEastAsia" w:hAnsiTheme="minorEastAsia"/>
          <w:sz w:val="24"/>
        </w:rPr>
        <w:t>综合评分明细表的制定以科学合理、降低评委会自由裁量权为原则。</w:t>
      </w:r>
    </w:p>
    <w:p w14:paraId="59FDBA87" w14:textId="77777777" w:rsidR="009C4A01" w:rsidRPr="00BF0D59" w:rsidRDefault="009C4A01">
      <w:pPr>
        <w:jc w:val="both"/>
        <w:rPr>
          <w:rFonts w:asciiTheme="minorEastAsia" w:eastAsiaTheme="minorEastAsia" w:hAnsiTheme="minorEastAsia"/>
          <w:sz w:val="24"/>
        </w:rPr>
        <w:sectPr w:rsidR="009C4A01" w:rsidRPr="00BF0D59">
          <w:headerReference w:type="default" r:id="rId77"/>
          <w:pgSz w:w="11910" w:h="16840"/>
          <w:pgMar w:top="1360" w:right="800" w:bottom="1160" w:left="920" w:header="655" w:footer="975" w:gutter="0"/>
          <w:cols w:space="720"/>
        </w:sectPr>
      </w:pPr>
    </w:p>
    <w:p w14:paraId="75E9AA67" w14:textId="77777777" w:rsidR="009C4A01" w:rsidRPr="00BF0D59" w:rsidRDefault="009B6A77" w:rsidP="00F01863">
      <w:pPr>
        <w:pStyle w:val="ae"/>
        <w:numPr>
          <w:ilvl w:val="2"/>
          <w:numId w:val="47"/>
        </w:numPr>
        <w:tabs>
          <w:tab w:val="left" w:pos="1807"/>
        </w:tabs>
        <w:spacing w:before="135" w:line="364" w:lineRule="auto"/>
        <w:ind w:left="666" w:right="551" w:firstLine="480"/>
        <w:rPr>
          <w:rFonts w:asciiTheme="minorEastAsia" w:eastAsiaTheme="minorEastAsia" w:hAnsiTheme="minorEastAsia"/>
          <w:sz w:val="24"/>
        </w:rPr>
      </w:pPr>
      <w:r w:rsidRPr="00BF0D59">
        <w:rPr>
          <w:rFonts w:asciiTheme="minorEastAsia" w:eastAsiaTheme="minorEastAsia" w:hAnsiTheme="minorEastAsia"/>
          <w:spacing w:val="-4"/>
          <w:sz w:val="24"/>
        </w:rPr>
        <w:lastRenderedPageBreak/>
        <w:t>对按照《四川省政府采购当事人诚信管理办法》</w:t>
      </w:r>
      <w:r w:rsidRPr="00BF0D59">
        <w:rPr>
          <w:rFonts w:asciiTheme="minorEastAsia" w:eastAsiaTheme="minorEastAsia" w:hAnsiTheme="minorEastAsia"/>
          <w:spacing w:val="-3"/>
          <w:sz w:val="24"/>
        </w:rPr>
        <w:t>（</w:t>
      </w:r>
      <w:r w:rsidRPr="00BF0D59">
        <w:rPr>
          <w:rFonts w:asciiTheme="minorEastAsia" w:eastAsiaTheme="minorEastAsia" w:hAnsiTheme="minorEastAsia"/>
          <w:sz w:val="24"/>
        </w:rPr>
        <w:t>川财采[2015]33</w:t>
      </w:r>
      <w:r w:rsidRPr="00BF0D59">
        <w:rPr>
          <w:rFonts w:asciiTheme="minorEastAsia" w:eastAsiaTheme="minorEastAsia" w:hAnsiTheme="minorEastAsia"/>
          <w:spacing w:val="-30"/>
          <w:sz w:val="24"/>
        </w:rPr>
        <w:t xml:space="preserve"> 号</w:t>
      </w:r>
      <w:r w:rsidRPr="00BF0D59">
        <w:rPr>
          <w:rFonts w:asciiTheme="minorEastAsia" w:eastAsiaTheme="minorEastAsia" w:hAnsiTheme="minorEastAsia"/>
          <w:spacing w:val="-8"/>
          <w:sz w:val="24"/>
        </w:rPr>
        <w:t>）</w:t>
      </w:r>
      <w:r w:rsidRPr="00BF0D59">
        <w:rPr>
          <w:rFonts w:asciiTheme="minorEastAsia" w:eastAsiaTheme="minorEastAsia" w:hAnsiTheme="minorEastAsia"/>
          <w:sz w:val="24"/>
        </w:rPr>
        <w:t>记</w:t>
      </w:r>
      <w:r w:rsidRPr="00BF0D59">
        <w:rPr>
          <w:rFonts w:asciiTheme="minorEastAsia" w:eastAsiaTheme="minorEastAsia" w:hAnsiTheme="minorEastAsia"/>
          <w:spacing w:val="-2"/>
          <w:sz w:val="24"/>
        </w:rPr>
        <w:t xml:space="preserve">入诚信档案的且在有效期内的失信投标人，在参加政府采购活动中实行 </w:t>
      </w:r>
      <w:r w:rsidRPr="00BF0D59">
        <w:rPr>
          <w:rFonts w:asciiTheme="minorEastAsia" w:eastAsiaTheme="minorEastAsia" w:hAnsiTheme="minorEastAsia"/>
          <w:sz w:val="24"/>
        </w:rPr>
        <w:t>10%的报价加</w:t>
      </w:r>
      <w:r w:rsidRPr="00BF0D59">
        <w:rPr>
          <w:rFonts w:asciiTheme="minorEastAsia" w:eastAsiaTheme="minorEastAsia" w:hAnsiTheme="minorEastAsia"/>
          <w:spacing w:val="-14"/>
          <w:sz w:val="24"/>
        </w:rPr>
        <w:t xml:space="preserve">成、以加成后报价作为该投标人报价评标，且投标人失信行为惩戒实行无限制累加制， </w:t>
      </w:r>
      <w:r w:rsidRPr="00BF0D59">
        <w:rPr>
          <w:rFonts w:asciiTheme="minorEastAsia" w:eastAsiaTheme="minorEastAsia" w:hAnsiTheme="minorEastAsia"/>
          <w:spacing w:val="-2"/>
          <w:sz w:val="24"/>
        </w:rPr>
        <w:t>因其失信行为进行报价加成惩戒后报价超过政府采购预算的，其投标文件按照无效处理。</w:t>
      </w:r>
    </w:p>
    <w:p w14:paraId="203B17B3" w14:textId="77777777" w:rsidR="009C4A01" w:rsidRPr="00BF0D59" w:rsidRDefault="009B6A77">
      <w:pPr>
        <w:pStyle w:val="8"/>
        <w:tabs>
          <w:tab w:val="left" w:pos="1874"/>
        </w:tabs>
        <w:spacing w:line="350" w:lineRule="auto"/>
        <w:ind w:leftChars="339" w:left="746" w:firstLineChars="200" w:firstLine="482"/>
        <w:rPr>
          <w:rFonts w:asciiTheme="minorEastAsia" w:eastAsiaTheme="minorEastAsia" w:hAnsiTheme="minorEastAsia"/>
          <w:i w:val="0"/>
          <w:sz w:val="24"/>
          <w:szCs w:val="24"/>
        </w:rPr>
      </w:pPr>
      <w:r w:rsidRPr="00BF0D59">
        <w:rPr>
          <w:rFonts w:asciiTheme="minorEastAsia" w:eastAsiaTheme="minorEastAsia" w:hAnsiTheme="minorEastAsia" w:hint="eastAsia"/>
          <w:i w:val="0"/>
          <w:sz w:val="24"/>
          <w:lang w:val="en-US"/>
        </w:rPr>
        <w:t xml:space="preserve">4.3.3 </w:t>
      </w:r>
      <w:r w:rsidRPr="00BF0D59">
        <w:rPr>
          <w:rFonts w:asciiTheme="minorEastAsia" w:eastAsiaTheme="minorEastAsia" w:hAnsiTheme="minorEastAsia"/>
          <w:i w:val="0"/>
          <w:sz w:val="24"/>
        </w:rPr>
        <w:t>综合评分明细表</w:t>
      </w:r>
    </w:p>
    <w:p w14:paraId="1608DF42" w14:textId="77777777" w:rsidR="00AF70B1" w:rsidRPr="00BF0D59" w:rsidRDefault="009B6A77">
      <w:pPr>
        <w:pStyle w:val="8"/>
        <w:tabs>
          <w:tab w:val="left" w:pos="1874"/>
        </w:tabs>
        <w:spacing w:line="350" w:lineRule="auto"/>
        <w:ind w:leftChars="339" w:left="746" w:firstLineChars="200" w:firstLine="482"/>
        <w:rPr>
          <w:rFonts w:asciiTheme="minorEastAsia" w:eastAsiaTheme="minorEastAsia" w:hAnsiTheme="minorEastAsia"/>
          <w:i w:val="0"/>
          <w:sz w:val="24"/>
          <w:szCs w:val="24"/>
          <w:lang w:val="en-US"/>
        </w:rPr>
      </w:pPr>
      <w:r w:rsidRPr="00BF0D59">
        <w:rPr>
          <w:rFonts w:asciiTheme="minorEastAsia" w:eastAsiaTheme="minorEastAsia" w:hAnsiTheme="minorEastAsia" w:hint="eastAsia"/>
          <w:i w:val="0"/>
          <w:sz w:val="24"/>
          <w:szCs w:val="24"/>
          <w:lang w:val="en-US"/>
        </w:rPr>
        <w:t>评分标准</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0"/>
        <w:gridCol w:w="1297"/>
        <w:gridCol w:w="6826"/>
        <w:gridCol w:w="770"/>
      </w:tblGrid>
      <w:tr w:rsidR="00DE7AD9" w:rsidRPr="00BF0D59" w14:paraId="7218F2D0" w14:textId="77777777" w:rsidTr="00A550E2">
        <w:trPr>
          <w:trHeight w:val="858"/>
        </w:trPr>
        <w:tc>
          <w:tcPr>
            <w:tcW w:w="2577" w:type="dxa"/>
            <w:gridSpan w:val="2"/>
            <w:vAlign w:val="center"/>
            <w:hideMark/>
          </w:tcPr>
          <w:p w14:paraId="6D69A76A" w14:textId="77777777" w:rsidR="007733EB" w:rsidRPr="00BF0D59" w:rsidRDefault="007733EB" w:rsidP="00845E49">
            <w:pPr>
              <w:jc w:val="center"/>
              <w:rPr>
                <w:rFonts w:cs="Calibri"/>
                <w:b/>
                <w:bCs/>
                <w:sz w:val="21"/>
                <w:szCs w:val="21"/>
                <w:lang w:val="en-US" w:bidi="ar-SA"/>
              </w:rPr>
            </w:pPr>
            <w:r w:rsidRPr="00BF0D59">
              <w:rPr>
                <w:rFonts w:hint="eastAsia"/>
                <w:b/>
                <w:bCs/>
              </w:rPr>
              <w:t>评标项目</w:t>
            </w:r>
          </w:p>
        </w:tc>
        <w:tc>
          <w:tcPr>
            <w:tcW w:w="6826" w:type="dxa"/>
            <w:vAlign w:val="center"/>
            <w:hideMark/>
          </w:tcPr>
          <w:p w14:paraId="09486F71" w14:textId="77777777" w:rsidR="007733EB" w:rsidRPr="00BF0D59" w:rsidRDefault="007733EB" w:rsidP="00845E49">
            <w:pPr>
              <w:jc w:val="center"/>
              <w:rPr>
                <w:b/>
                <w:bCs/>
              </w:rPr>
            </w:pPr>
            <w:r w:rsidRPr="00BF0D59">
              <w:rPr>
                <w:rFonts w:hint="eastAsia"/>
                <w:b/>
                <w:bCs/>
              </w:rPr>
              <w:t>评分标准</w:t>
            </w:r>
          </w:p>
        </w:tc>
        <w:tc>
          <w:tcPr>
            <w:tcW w:w="770" w:type="dxa"/>
            <w:vAlign w:val="center"/>
            <w:hideMark/>
          </w:tcPr>
          <w:p w14:paraId="3AE8051D" w14:textId="77777777" w:rsidR="007733EB" w:rsidRPr="00BF0D59" w:rsidRDefault="007733EB" w:rsidP="00845E49">
            <w:pPr>
              <w:jc w:val="center"/>
              <w:rPr>
                <w:b/>
                <w:bCs/>
              </w:rPr>
            </w:pPr>
            <w:r w:rsidRPr="00BF0D59">
              <w:rPr>
                <w:rFonts w:hint="eastAsia"/>
                <w:b/>
                <w:bCs/>
              </w:rPr>
              <w:t>说明</w:t>
            </w:r>
          </w:p>
        </w:tc>
      </w:tr>
      <w:tr w:rsidR="00DE7AD9" w:rsidRPr="00BF0D59" w14:paraId="299951DB" w14:textId="77777777" w:rsidTr="00A550E2">
        <w:trPr>
          <w:trHeight w:val="993"/>
        </w:trPr>
        <w:tc>
          <w:tcPr>
            <w:tcW w:w="2577" w:type="dxa"/>
            <w:gridSpan w:val="2"/>
            <w:vAlign w:val="center"/>
          </w:tcPr>
          <w:p w14:paraId="14CCA97D" w14:textId="33F44B41" w:rsidR="007733EB" w:rsidRPr="00BF0D59" w:rsidRDefault="00845E49" w:rsidP="00845E49">
            <w:pPr>
              <w:pStyle w:val="TableParagraph"/>
              <w:spacing w:before="99"/>
              <w:ind w:right="-15"/>
              <w:jc w:val="center"/>
              <w:rPr>
                <w:rFonts w:ascii="宋体" w:eastAsia="宋体" w:hAnsi="宋体" w:cs="Times New Roman"/>
                <w:sz w:val="21"/>
                <w:szCs w:val="21"/>
              </w:rPr>
            </w:pPr>
            <w:r w:rsidRPr="00BF0D59">
              <w:rPr>
                <w:rFonts w:ascii="宋体" w:eastAsia="宋体" w:hAnsi="宋体" w:cs="Times New Roman" w:hint="eastAsia"/>
                <w:sz w:val="21"/>
                <w:szCs w:val="21"/>
              </w:rPr>
              <w:t>报价</w:t>
            </w:r>
          </w:p>
          <w:p w14:paraId="0A8EEF8A" w14:textId="77777777" w:rsidR="007733EB" w:rsidRPr="00BF0D59" w:rsidRDefault="007733EB">
            <w:pPr>
              <w:pStyle w:val="TableParagraph"/>
              <w:spacing w:before="99"/>
              <w:ind w:right="-15"/>
              <w:jc w:val="center"/>
              <w:rPr>
                <w:rFonts w:ascii="宋体" w:eastAsia="宋体" w:hAnsi="宋体" w:cs="Times New Roman"/>
                <w:sz w:val="21"/>
                <w:szCs w:val="21"/>
              </w:rPr>
            </w:pPr>
            <w:r w:rsidRPr="00BF0D59">
              <w:rPr>
                <w:rFonts w:ascii="宋体" w:eastAsia="宋体" w:hAnsi="宋体" w:cs="Times New Roman" w:hint="eastAsia"/>
                <w:sz w:val="21"/>
                <w:szCs w:val="21"/>
              </w:rPr>
              <w:t>（</w:t>
            </w:r>
            <w:r w:rsidRPr="00BF0D59">
              <w:rPr>
                <w:rFonts w:ascii="宋体" w:eastAsia="宋体" w:hAnsi="宋体" w:cs="Times New Roman" w:hint="eastAsia"/>
                <w:sz w:val="21"/>
                <w:szCs w:val="21"/>
                <w:u w:val="single"/>
              </w:rPr>
              <w:t xml:space="preserve"> 15 </w:t>
            </w:r>
            <w:r w:rsidRPr="00BF0D59">
              <w:rPr>
                <w:rFonts w:ascii="宋体" w:eastAsia="宋体" w:hAnsi="宋体" w:cs="Times New Roman" w:hint="eastAsia"/>
                <w:sz w:val="21"/>
                <w:szCs w:val="21"/>
              </w:rPr>
              <w:t>分）</w:t>
            </w:r>
          </w:p>
        </w:tc>
        <w:tc>
          <w:tcPr>
            <w:tcW w:w="6826" w:type="dxa"/>
            <w:hideMark/>
          </w:tcPr>
          <w:p w14:paraId="28882D6B" w14:textId="684521B3" w:rsidR="007733EB" w:rsidRPr="00BF0D59" w:rsidRDefault="007733EB" w:rsidP="007733EB">
            <w:pPr>
              <w:pStyle w:val="TableParagraph"/>
              <w:spacing w:before="99"/>
              <w:ind w:right="-17" w:firstLineChars="200" w:firstLine="420"/>
              <w:jc w:val="both"/>
              <w:rPr>
                <w:rFonts w:ascii="宋体" w:eastAsia="宋体" w:hAnsi="宋体" w:cs="Times New Roman"/>
                <w:sz w:val="21"/>
                <w:szCs w:val="21"/>
              </w:rPr>
            </w:pPr>
            <w:r w:rsidRPr="00BF0D59">
              <w:rPr>
                <w:rFonts w:ascii="宋体" w:eastAsia="宋体" w:hAnsi="宋体" w:cs="Times New Roman" w:hint="eastAsia"/>
                <w:sz w:val="21"/>
                <w:szCs w:val="21"/>
              </w:rPr>
              <w:t>满足招标文件要求且报价最低的投标人的价格为评标基准价，其价格分为满分。其他投标人的价格分统一按照下列公式计算：投标报价得分=(评标基准价/投标报价)×分值。</w:t>
            </w:r>
          </w:p>
        </w:tc>
        <w:tc>
          <w:tcPr>
            <w:tcW w:w="770" w:type="dxa"/>
          </w:tcPr>
          <w:p w14:paraId="0B4322C3" w14:textId="77777777" w:rsidR="007733EB" w:rsidRPr="00BF0D59" w:rsidRDefault="007733EB">
            <w:pPr>
              <w:rPr>
                <w:rFonts w:cs="Calibri"/>
                <w:bCs/>
                <w:sz w:val="21"/>
                <w:szCs w:val="21"/>
              </w:rPr>
            </w:pPr>
            <w:r w:rsidRPr="00BF0D59">
              <w:rPr>
                <w:rFonts w:cs="Calibri" w:hint="eastAsia"/>
                <w:bCs/>
                <w:sz w:val="21"/>
                <w:szCs w:val="21"/>
              </w:rPr>
              <w:t>共同评分因素</w:t>
            </w:r>
          </w:p>
        </w:tc>
      </w:tr>
      <w:tr w:rsidR="00DE7AD9" w:rsidRPr="00BF0D59" w14:paraId="0F314906" w14:textId="77777777" w:rsidTr="00A550E2">
        <w:trPr>
          <w:trHeight w:val="1485"/>
        </w:trPr>
        <w:tc>
          <w:tcPr>
            <w:tcW w:w="1280" w:type="dxa"/>
            <w:vMerge w:val="restart"/>
            <w:vAlign w:val="center"/>
          </w:tcPr>
          <w:p w14:paraId="79E60F2E" w14:textId="77777777" w:rsidR="007733EB" w:rsidRPr="00BF0D59" w:rsidRDefault="007733EB">
            <w:pPr>
              <w:pStyle w:val="TableParagraph"/>
              <w:spacing w:before="99"/>
              <w:ind w:right="-15"/>
              <w:jc w:val="both"/>
              <w:rPr>
                <w:rFonts w:ascii="宋体" w:eastAsia="宋体" w:hAnsi="宋体" w:cs="Times New Roman"/>
                <w:sz w:val="21"/>
                <w:szCs w:val="21"/>
              </w:rPr>
            </w:pPr>
          </w:p>
          <w:p w14:paraId="09E142A3" w14:textId="77777777" w:rsidR="007733EB" w:rsidRPr="00BF0D59" w:rsidRDefault="007733EB">
            <w:pPr>
              <w:pStyle w:val="TableParagraph"/>
              <w:spacing w:before="99"/>
              <w:ind w:right="-15"/>
              <w:jc w:val="both"/>
              <w:rPr>
                <w:rFonts w:ascii="宋体" w:eastAsia="宋体" w:hAnsi="宋体" w:cs="Times New Roman"/>
                <w:sz w:val="21"/>
                <w:szCs w:val="21"/>
              </w:rPr>
            </w:pPr>
          </w:p>
          <w:p w14:paraId="21C6227C" w14:textId="77777777" w:rsidR="007733EB" w:rsidRPr="00BF0D59" w:rsidRDefault="007733EB">
            <w:pPr>
              <w:pStyle w:val="TableParagraph"/>
              <w:spacing w:before="99"/>
              <w:ind w:right="-15"/>
              <w:jc w:val="both"/>
              <w:rPr>
                <w:rFonts w:ascii="宋体" w:eastAsia="宋体" w:hAnsi="宋体" w:cs="Times New Roman"/>
                <w:sz w:val="21"/>
                <w:szCs w:val="21"/>
              </w:rPr>
            </w:pPr>
          </w:p>
          <w:p w14:paraId="3754A896" w14:textId="77777777" w:rsidR="006C50A5" w:rsidRPr="00BF0D59" w:rsidRDefault="007733EB" w:rsidP="006C50A5">
            <w:pPr>
              <w:pStyle w:val="TableParagraph"/>
              <w:spacing w:before="99"/>
              <w:ind w:right="-15"/>
              <w:rPr>
                <w:rFonts w:ascii="宋体" w:eastAsia="宋体" w:hAnsi="宋体" w:cs="Times New Roman"/>
                <w:sz w:val="21"/>
                <w:szCs w:val="21"/>
              </w:rPr>
            </w:pPr>
            <w:r w:rsidRPr="00BF0D59">
              <w:rPr>
                <w:rFonts w:ascii="宋体" w:eastAsia="宋体" w:hAnsi="宋体" w:cs="Times New Roman" w:hint="eastAsia"/>
                <w:sz w:val="21"/>
                <w:szCs w:val="21"/>
              </w:rPr>
              <w:t>技术服务</w:t>
            </w:r>
          </w:p>
          <w:p w14:paraId="5FC4CE93" w14:textId="33F7751D" w:rsidR="007733EB" w:rsidRPr="00BF0D59" w:rsidRDefault="007733EB" w:rsidP="006C50A5">
            <w:pPr>
              <w:pStyle w:val="TableParagraph"/>
              <w:spacing w:before="99"/>
              <w:ind w:right="-15"/>
              <w:rPr>
                <w:rFonts w:ascii="宋体" w:eastAsia="宋体" w:hAnsi="宋体" w:cs="Times New Roman"/>
                <w:sz w:val="21"/>
                <w:szCs w:val="21"/>
              </w:rPr>
            </w:pPr>
            <w:r w:rsidRPr="00BF0D59">
              <w:rPr>
                <w:rFonts w:ascii="宋体" w:eastAsia="宋体" w:hAnsi="宋体" w:cs="Times New Roman" w:hint="eastAsia"/>
                <w:sz w:val="21"/>
                <w:szCs w:val="21"/>
              </w:rPr>
              <w:t>部分（</w:t>
            </w:r>
            <w:r w:rsidRPr="00BF0D59">
              <w:rPr>
                <w:rFonts w:ascii="宋体" w:eastAsia="宋体" w:hAnsi="宋体" w:cs="Times New Roman" w:hint="eastAsia"/>
                <w:sz w:val="21"/>
                <w:szCs w:val="21"/>
                <w:u w:val="single"/>
              </w:rPr>
              <w:t>35</w:t>
            </w:r>
            <w:r w:rsidRPr="00BF0D59">
              <w:rPr>
                <w:rFonts w:ascii="宋体" w:eastAsia="宋体" w:hAnsi="宋体" w:cs="Times New Roman" w:hint="eastAsia"/>
                <w:sz w:val="21"/>
                <w:szCs w:val="21"/>
              </w:rPr>
              <w:t>分）</w:t>
            </w:r>
          </w:p>
        </w:tc>
        <w:tc>
          <w:tcPr>
            <w:tcW w:w="1297" w:type="dxa"/>
            <w:vAlign w:val="center"/>
            <w:hideMark/>
          </w:tcPr>
          <w:p w14:paraId="1C35D524" w14:textId="77777777" w:rsidR="007733EB" w:rsidRPr="00BF0D59" w:rsidRDefault="007733EB">
            <w:pPr>
              <w:pStyle w:val="TableParagraph"/>
              <w:spacing w:before="99"/>
              <w:ind w:right="-15"/>
              <w:jc w:val="both"/>
              <w:rPr>
                <w:rFonts w:ascii="宋体" w:eastAsia="宋体" w:hAnsi="宋体" w:cs="Times New Roman"/>
                <w:sz w:val="21"/>
                <w:szCs w:val="21"/>
              </w:rPr>
            </w:pPr>
            <w:r w:rsidRPr="00BF0D59">
              <w:rPr>
                <w:rFonts w:ascii="宋体" w:eastAsia="宋体" w:hAnsi="宋体" w:cs="Times New Roman" w:hint="eastAsia"/>
                <w:sz w:val="21"/>
                <w:szCs w:val="21"/>
              </w:rPr>
              <w:t>项目需求分析</w:t>
            </w:r>
          </w:p>
          <w:p w14:paraId="583E8398" w14:textId="77777777" w:rsidR="007733EB" w:rsidRPr="00BF0D59" w:rsidRDefault="007733EB">
            <w:pPr>
              <w:pStyle w:val="TableParagraph"/>
              <w:spacing w:before="99"/>
              <w:ind w:right="-15"/>
              <w:jc w:val="both"/>
              <w:rPr>
                <w:rFonts w:ascii="宋体" w:eastAsia="宋体" w:hAnsi="宋体" w:cs="Times New Roman"/>
                <w:sz w:val="21"/>
                <w:szCs w:val="21"/>
              </w:rPr>
            </w:pPr>
            <w:r w:rsidRPr="00BF0D59">
              <w:rPr>
                <w:rFonts w:ascii="宋体" w:eastAsia="宋体" w:hAnsi="宋体" w:cs="Times New Roman" w:hint="eastAsia"/>
                <w:sz w:val="21"/>
                <w:szCs w:val="21"/>
              </w:rPr>
              <w:t>（</w:t>
            </w:r>
            <w:r w:rsidRPr="00BF0D59">
              <w:rPr>
                <w:rFonts w:ascii="宋体" w:eastAsia="宋体" w:hAnsi="宋体" w:cs="Times New Roman" w:hint="eastAsia"/>
                <w:sz w:val="21"/>
                <w:szCs w:val="21"/>
                <w:u w:val="single"/>
              </w:rPr>
              <w:t>5</w:t>
            </w:r>
            <w:r w:rsidRPr="00BF0D59">
              <w:rPr>
                <w:rFonts w:ascii="宋体" w:eastAsia="宋体" w:hAnsi="宋体" w:cs="Times New Roman" w:hint="eastAsia"/>
                <w:sz w:val="21"/>
                <w:szCs w:val="21"/>
              </w:rPr>
              <w:t>分）</w:t>
            </w:r>
          </w:p>
        </w:tc>
        <w:tc>
          <w:tcPr>
            <w:tcW w:w="6826" w:type="dxa"/>
            <w:hideMark/>
          </w:tcPr>
          <w:p w14:paraId="714B3CED" w14:textId="77777777" w:rsidR="007733EB" w:rsidRPr="00BF0D59" w:rsidRDefault="007733EB">
            <w:pPr>
              <w:pStyle w:val="TableParagraph"/>
              <w:spacing w:before="99"/>
              <w:ind w:right="-17" w:firstLineChars="200" w:firstLine="420"/>
              <w:jc w:val="both"/>
              <w:rPr>
                <w:rFonts w:ascii="宋体" w:eastAsia="宋体" w:hAnsi="宋体" w:cs="Times New Roman"/>
                <w:sz w:val="21"/>
                <w:szCs w:val="21"/>
              </w:rPr>
            </w:pPr>
            <w:r w:rsidRPr="00BF0D59">
              <w:rPr>
                <w:rFonts w:ascii="宋体" w:eastAsia="宋体" w:hAnsi="宋体" w:cs="Times New Roman" w:hint="eastAsia"/>
                <w:sz w:val="21"/>
                <w:szCs w:val="21"/>
              </w:rPr>
              <w:t>投标人根据对项目的理解，结合实际工作，对此项目作出需求分析的得</w:t>
            </w:r>
            <w:r w:rsidRPr="00BF0D59">
              <w:rPr>
                <w:rFonts w:ascii="宋体" w:eastAsia="宋体" w:hAnsi="宋体" w:cs="Times New Roman" w:hint="eastAsia"/>
                <w:sz w:val="21"/>
                <w:szCs w:val="21"/>
                <w:u w:val="single"/>
              </w:rPr>
              <w:t xml:space="preserve"> 3 </w:t>
            </w:r>
            <w:r w:rsidRPr="00BF0D59">
              <w:rPr>
                <w:rFonts w:ascii="宋体" w:eastAsia="宋体" w:hAnsi="宋体" w:cs="Times New Roman" w:hint="eastAsia"/>
                <w:sz w:val="21"/>
                <w:szCs w:val="21"/>
              </w:rPr>
              <w:t>分。未提供相关分析或分析明显错误的此项不得分。</w:t>
            </w:r>
          </w:p>
          <w:p w14:paraId="6E6D40B6" w14:textId="77777777" w:rsidR="007733EB" w:rsidRPr="00BF0D59" w:rsidRDefault="007733EB">
            <w:pPr>
              <w:pStyle w:val="TableParagraph"/>
              <w:spacing w:before="99"/>
              <w:ind w:right="-17" w:firstLineChars="200" w:firstLine="420"/>
              <w:jc w:val="both"/>
              <w:rPr>
                <w:rFonts w:ascii="宋体" w:eastAsia="宋体" w:hAnsi="宋体" w:cs="Times New Roman"/>
                <w:sz w:val="21"/>
                <w:szCs w:val="21"/>
              </w:rPr>
            </w:pPr>
            <w:r w:rsidRPr="00BF0D59">
              <w:rPr>
                <w:rFonts w:ascii="宋体" w:eastAsia="宋体" w:hAnsi="宋体" w:cs="Times New Roman" w:hint="eastAsia"/>
                <w:sz w:val="21"/>
                <w:szCs w:val="21"/>
              </w:rPr>
              <w:t>需求分析表述简单粗略的不加分；需求分析表述基本可行且有针对性的加</w:t>
            </w:r>
            <w:r w:rsidRPr="00BF0D59">
              <w:rPr>
                <w:rFonts w:ascii="宋体" w:eastAsia="宋体" w:hAnsi="宋体" w:cs="Times New Roman" w:hint="eastAsia"/>
                <w:sz w:val="21"/>
                <w:szCs w:val="21"/>
                <w:u w:val="single"/>
              </w:rPr>
              <w:t xml:space="preserve"> 1 </w:t>
            </w:r>
            <w:r w:rsidRPr="00BF0D59">
              <w:rPr>
                <w:rFonts w:ascii="宋体" w:eastAsia="宋体" w:hAnsi="宋体" w:cs="Times New Roman" w:hint="eastAsia"/>
                <w:sz w:val="21"/>
                <w:szCs w:val="21"/>
              </w:rPr>
              <w:t>分；需求分析表述详尽、全面完善的加</w:t>
            </w:r>
            <w:r w:rsidRPr="00BF0D59">
              <w:rPr>
                <w:rFonts w:ascii="宋体" w:eastAsia="宋体" w:hAnsi="宋体" w:cs="Times New Roman" w:hint="eastAsia"/>
                <w:sz w:val="21"/>
                <w:szCs w:val="21"/>
                <w:u w:val="single"/>
              </w:rPr>
              <w:t xml:space="preserve"> 2</w:t>
            </w:r>
            <w:r w:rsidRPr="00BF0D59">
              <w:rPr>
                <w:rFonts w:ascii="宋体" w:eastAsia="宋体" w:hAnsi="宋体" w:cs="Times New Roman" w:hint="eastAsia"/>
                <w:sz w:val="21"/>
                <w:szCs w:val="21"/>
              </w:rPr>
              <w:t xml:space="preserve"> 分。</w:t>
            </w:r>
          </w:p>
        </w:tc>
        <w:tc>
          <w:tcPr>
            <w:tcW w:w="770" w:type="dxa"/>
            <w:vMerge w:val="restart"/>
            <w:vAlign w:val="center"/>
          </w:tcPr>
          <w:p w14:paraId="7058869E" w14:textId="77777777" w:rsidR="007733EB" w:rsidRPr="00BF0D59" w:rsidRDefault="007733EB" w:rsidP="007733EB">
            <w:pPr>
              <w:pStyle w:val="TableParagraph"/>
              <w:spacing w:before="99"/>
              <w:ind w:right="-15"/>
              <w:jc w:val="center"/>
              <w:rPr>
                <w:rFonts w:ascii="宋体" w:eastAsia="宋体" w:hAnsi="宋体" w:cs="Times New Roman"/>
                <w:sz w:val="21"/>
                <w:szCs w:val="21"/>
              </w:rPr>
            </w:pPr>
            <w:r w:rsidRPr="00BF0D59">
              <w:rPr>
                <w:rFonts w:ascii="宋体" w:eastAsia="宋体" w:hAnsi="宋体" w:cs="Times New Roman" w:hint="eastAsia"/>
                <w:sz w:val="21"/>
                <w:szCs w:val="21"/>
              </w:rPr>
              <w:t>技术类评分因素</w:t>
            </w:r>
          </w:p>
        </w:tc>
      </w:tr>
      <w:tr w:rsidR="00DE7AD9" w:rsidRPr="00BF0D59" w14:paraId="1C682101" w14:textId="77777777" w:rsidTr="00A550E2">
        <w:trPr>
          <w:trHeight w:val="2491"/>
        </w:trPr>
        <w:tc>
          <w:tcPr>
            <w:tcW w:w="0" w:type="auto"/>
            <w:vMerge/>
            <w:vAlign w:val="center"/>
            <w:hideMark/>
          </w:tcPr>
          <w:p w14:paraId="70CB14C3" w14:textId="77777777" w:rsidR="007733EB" w:rsidRPr="00BF0D59" w:rsidRDefault="007733EB">
            <w:pPr>
              <w:widowControl/>
              <w:rPr>
                <w:rFonts w:cs="Times New Roman"/>
                <w:sz w:val="21"/>
                <w:szCs w:val="21"/>
              </w:rPr>
            </w:pPr>
          </w:p>
        </w:tc>
        <w:tc>
          <w:tcPr>
            <w:tcW w:w="1297" w:type="dxa"/>
            <w:vAlign w:val="center"/>
            <w:hideMark/>
          </w:tcPr>
          <w:p w14:paraId="39E875C6" w14:textId="77777777" w:rsidR="007733EB" w:rsidRPr="00BF0D59" w:rsidRDefault="007733EB">
            <w:pPr>
              <w:pStyle w:val="TableParagraph"/>
              <w:spacing w:before="99"/>
              <w:ind w:right="-15"/>
              <w:jc w:val="both"/>
              <w:rPr>
                <w:rFonts w:ascii="宋体" w:eastAsia="宋体" w:hAnsi="宋体" w:cs="Times New Roman"/>
                <w:sz w:val="21"/>
                <w:szCs w:val="21"/>
              </w:rPr>
            </w:pPr>
            <w:r w:rsidRPr="00BF0D59">
              <w:rPr>
                <w:rFonts w:ascii="宋体" w:eastAsia="宋体" w:hAnsi="宋体" w:cs="Times New Roman" w:hint="eastAsia"/>
                <w:sz w:val="21"/>
                <w:szCs w:val="21"/>
              </w:rPr>
              <w:t>普查技术方案</w:t>
            </w:r>
          </w:p>
          <w:p w14:paraId="25FB0D5D" w14:textId="77777777" w:rsidR="007733EB" w:rsidRPr="00BF0D59" w:rsidRDefault="007733EB">
            <w:pPr>
              <w:pStyle w:val="TableParagraph"/>
              <w:spacing w:before="99"/>
              <w:ind w:right="-15"/>
              <w:jc w:val="both"/>
              <w:rPr>
                <w:rFonts w:ascii="宋体" w:eastAsia="宋体" w:hAnsi="宋体" w:cs="Times New Roman"/>
                <w:sz w:val="21"/>
                <w:szCs w:val="21"/>
              </w:rPr>
            </w:pPr>
            <w:r w:rsidRPr="00BF0D59">
              <w:rPr>
                <w:rFonts w:ascii="宋体" w:eastAsia="宋体" w:hAnsi="宋体" w:cs="Times New Roman" w:hint="eastAsia"/>
                <w:sz w:val="21"/>
                <w:szCs w:val="21"/>
              </w:rPr>
              <w:t>（</w:t>
            </w:r>
            <w:r w:rsidRPr="00BF0D59">
              <w:rPr>
                <w:rFonts w:ascii="宋体" w:eastAsia="宋体" w:hAnsi="宋体" w:cs="Times New Roman" w:hint="eastAsia"/>
                <w:sz w:val="21"/>
                <w:szCs w:val="21"/>
                <w:u w:val="single"/>
              </w:rPr>
              <w:t>15</w:t>
            </w:r>
            <w:r w:rsidRPr="00BF0D59">
              <w:rPr>
                <w:rFonts w:ascii="宋体" w:eastAsia="宋体" w:hAnsi="宋体" w:cs="Times New Roman" w:hint="eastAsia"/>
                <w:sz w:val="21"/>
                <w:szCs w:val="21"/>
              </w:rPr>
              <w:t>分）</w:t>
            </w:r>
          </w:p>
        </w:tc>
        <w:tc>
          <w:tcPr>
            <w:tcW w:w="6826" w:type="dxa"/>
            <w:hideMark/>
          </w:tcPr>
          <w:p w14:paraId="2B3C79DC" w14:textId="77777777" w:rsidR="007733EB" w:rsidRPr="00BF0D59" w:rsidRDefault="007733EB">
            <w:pPr>
              <w:pStyle w:val="TableParagraph"/>
              <w:spacing w:before="99"/>
              <w:ind w:right="-17" w:firstLineChars="200" w:firstLine="420"/>
              <w:jc w:val="both"/>
              <w:rPr>
                <w:rFonts w:ascii="宋体" w:eastAsia="宋体" w:hAnsi="宋体" w:cs="Times New Roman"/>
                <w:sz w:val="21"/>
                <w:szCs w:val="21"/>
              </w:rPr>
            </w:pPr>
            <w:r w:rsidRPr="00BF0D59">
              <w:rPr>
                <w:rFonts w:ascii="宋体" w:eastAsia="宋体" w:hAnsi="宋体" w:cs="Times New Roman" w:hint="eastAsia"/>
                <w:sz w:val="21"/>
                <w:szCs w:val="21"/>
              </w:rPr>
              <w:t>投标人根据对项目的理解，结合实际工作，制定符合本项目的普查技术方案，技术方案应包含以下子项：地下管线探查方法、管线测量方法、内业资料整理制度、作业质量管控措施、保密措施。每提供一个子项得</w:t>
            </w:r>
            <w:r w:rsidRPr="00BF0D59">
              <w:rPr>
                <w:rFonts w:ascii="宋体" w:eastAsia="宋体" w:hAnsi="宋体" w:cs="Times New Roman" w:hint="eastAsia"/>
                <w:sz w:val="21"/>
                <w:szCs w:val="21"/>
                <w:u w:val="single"/>
              </w:rPr>
              <w:t xml:space="preserve"> 1 </w:t>
            </w:r>
            <w:r w:rsidRPr="00BF0D59">
              <w:rPr>
                <w:rFonts w:ascii="宋体" w:eastAsia="宋体" w:hAnsi="宋体" w:cs="Times New Roman" w:hint="eastAsia"/>
                <w:sz w:val="21"/>
                <w:szCs w:val="21"/>
              </w:rPr>
              <w:t>分，最多得</w:t>
            </w:r>
            <w:r w:rsidRPr="00BF0D59">
              <w:rPr>
                <w:rFonts w:ascii="宋体" w:eastAsia="宋体" w:hAnsi="宋体" w:cs="Times New Roman" w:hint="eastAsia"/>
                <w:sz w:val="21"/>
                <w:szCs w:val="21"/>
                <w:u w:val="single"/>
              </w:rPr>
              <w:t xml:space="preserve"> 5 </w:t>
            </w:r>
            <w:r w:rsidRPr="00BF0D59">
              <w:rPr>
                <w:rFonts w:ascii="宋体" w:eastAsia="宋体" w:hAnsi="宋体" w:cs="Times New Roman" w:hint="eastAsia"/>
                <w:sz w:val="21"/>
                <w:szCs w:val="21"/>
              </w:rPr>
              <w:t>分。方案中未提供相关子项或相关子项表述明显错误的，该子项不得分。</w:t>
            </w:r>
          </w:p>
          <w:p w14:paraId="4A1BB4ED" w14:textId="77777777" w:rsidR="007733EB" w:rsidRPr="00BF0D59" w:rsidRDefault="007733EB">
            <w:pPr>
              <w:pStyle w:val="TableParagraph"/>
              <w:spacing w:before="99"/>
              <w:ind w:right="-17" w:firstLineChars="200" w:firstLine="420"/>
              <w:jc w:val="both"/>
              <w:rPr>
                <w:rFonts w:ascii="宋体" w:eastAsia="宋体" w:hAnsi="宋体" w:cs="Times New Roman"/>
                <w:sz w:val="21"/>
                <w:szCs w:val="21"/>
              </w:rPr>
            </w:pPr>
            <w:r w:rsidRPr="00BF0D59">
              <w:rPr>
                <w:rFonts w:ascii="宋体" w:eastAsia="宋体" w:hAnsi="宋体" w:cs="Times New Roman" w:hint="eastAsia"/>
                <w:sz w:val="21"/>
                <w:szCs w:val="21"/>
              </w:rPr>
              <w:t>其中某一子项表述简单粗略的，该子项不加分；表述基本可行且有针对性的，该子项加</w:t>
            </w:r>
            <w:r w:rsidRPr="00BF0D59">
              <w:rPr>
                <w:rFonts w:ascii="宋体" w:eastAsia="宋体" w:hAnsi="宋体" w:cs="Times New Roman" w:hint="eastAsia"/>
                <w:sz w:val="21"/>
                <w:szCs w:val="21"/>
                <w:u w:val="single"/>
              </w:rPr>
              <w:t xml:space="preserve"> 1 </w:t>
            </w:r>
            <w:r w:rsidRPr="00BF0D59">
              <w:rPr>
                <w:rFonts w:ascii="宋体" w:eastAsia="宋体" w:hAnsi="宋体" w:cs="Times New Roman" w:hint="eastAsia"/>
                <w:sz w:val="21"/>
                <w:szCs w:val="21"/>
              </w:rPr>
              <w:t>分；表述详尽、合理可行、具有针对性的，该子项加</w:t>
            </w:r>
            <w:r w:rsidRPr="00BF0D59">
              <w:rPr>
                <w:rFonts w:ascii="宋体" w:eastAsia="宋体" w:hAnsi="宋体" w:cs="Times New Roman" w:hint="eastAsia"/>
                <w:sz w:val="21"/>
                <w:szCs w:val="21"/>
                <w:u w:val="single"/>
              </w:rPr>
              <w:t xml:space="preserve"> 2 </w:t>
            </w:r>
            <w:r w:rsidRPr="00BF0D59">
              <w:rPr>
                <w:rFonts w:ascii="宋体" w:eastAsia="宋体" w:hAnsi="宋体" w:cs="Times New Roman" w:hint="eastAsia"/>
                <w:sz w:val="21"/>
                <w:szCs w:val="21"/>
              </w:rPr>
              <w:t>分；最多加</w:t>
            </w:r>
            <w:r w:rsidRPr="00BF0D59">
              <w:rPr>
                <w:rFonts w:ascii="宋体" w:eastAsia="宋体" w:hAnsi="宋体" w:cs="Times New Roman" w:hint="eastAsia"/>
                <w:sz w:val="21"/>
                <w:szCs w:val="21"/>
                <w:u w:val="single"/>
              </w:rPr>
              <w:t xml:space="preserve"> 10 </w:t>
            </w:r>
            <w:r w:rsidRPr="00BF0D59">
              <w:rPr>
                <w:rFonts w:ascii="宋体" w:eastAsia="宋体" w:hAnsi="宋体" w:cs="Times New Roman" w:hint="eastAsia"/>
                <w:sz w:val="21"/>
                <w:szCs w:val="21"/>
              </w:rPr>
              <w:t>分。</w:t>
            </w:r>
          </w:p>
        </w:tc>
        <w:tc>
          <w:tcPr>
            <w:tcW w:w="770" w:type="dxa"/>
            <w:vMerge/>
          </w:tcPr>
          <w:p w14:paraId="23F8D74B" w14:textId="77777777" w:rsidR="007733EB" w:rsidRPr="00BF0D59" w:rsidRDefault="007733EB">
            <w:pPr>
              <w:pStyle w:val="TableParagraph"/>
              <w:spacing w:before="99"/>
              <w:ind w:right="-15"/>
              <w:jc w:val="both"/>
              <w:rPr>
                <w:rFonts w:ascii="宋体" w:eastAsia="宋体" w:hAnsi="宋体" w:cs="Times New Roman"/>
                <w:sz w:val="21"/>
                <w:szCs w:val="21"/>
              </w:rPr>
            </w:pPr>
          </w:p>
        </w:tc>
      </w:tr>
      <w:tr w:rsidR="00DE7AD9" w:rsidRPr="00BF0D59" w14:paraId="0CFB10BF" w14:textId="77777777" w:rsidTr="00A550E2">
        <w:trPr>
          <w:trHeight w:val="1674"/>
        </w:trPr>
        <w:tc>
          <w:tcPr>
            <w:tcW w:w="0" w:type="auto"/>
            <w:vMerge/>
            <w:vAlign w:val="center"/>
            <w:hideMark/>
          </w:tcPr>
          <w:p w14:paraId="61C6E526" w14:textId="77777777" w:rsidR="007733EB" w:rsidRPr="00BF0D59" w:rsidRDefault="007733EB">
            <w:pPr>
              <w:widowControl/>
              <w:rPr>
                <w:rFonts w:cs="Times New Roman"/>
                <w:sz w:val="21"/>
                <w:szCs w:val="21"/>
              </w:rPr>
            </w:pPr>
          </w:p>
        </w:tc>
        <w:tc>
          <w:tcPr>
            <w:tcW w:w="1297" w:type="dxa"/>
            <w:vAlign w:val="center"/>
            <w:hideMark/>
          </w:tcPr>
          <w:p w14:paraId="2651CF14" w14:textId="77777777" w:rsidR="007733EB" w:rsidRPr="00BF0D59" w:rsidRDefault="007733EB">
            <w:pPr>
              <w:pStyle w:val="TableParagraph"/>
              <w:spacing w:before="99"/>
              <w:ind w:right="-15"/>
              <w:jc w:val="both"/>
              <w:rPr>
                <w:rFonts w:ascii="宋体" w:eastAsia="宋体" w:hAnsi="宋体" w:cs="Times New Roman"/>
                <w:sz w:val="21"/>
                <w:szCs w:val="21"/>
              </w:rPr>
            </w:pPr>
            <w:r w:rsidRPr="00BF0D59">
              <w:rPr>
                <w:rFonts w:ascii="宋体" w:eastAsia="宋体" w:hAnsi="宋体" w:cs="Times New Roman" w:hint="eastAsia"/>
                <w:sz w:val="21"/>
                <w:szCs w:val="21"/>
              </w:rPr>
              <w:t>项目进度计划</w:t>
            </w:r>
          </w:p>
          <w:p w14:paraId="2B81F7CD" w14:textId="77777777" w:rsidR="007733EB" w:rsidRPr="00BF0D59" w:rsidRDefault="007733EB">
            <w:pPr>
              <w:pStyle w:val="TableParagraph"/>
              <w:spacing w:before="99"/>
              <w:ind w:right="-15"/>
              <w:jc w:val="both"/>
              <w:rPr>
                <w:rFonts w:ascii="宋体" w:eastAsia="宋体" w:hAnsi="宋体" w:cs="Times New Roman"/>
                <w:sz w:val="21"/>
                <w:szCs w:val="21"/>
              </w:rPr>
            </w:pPr>
            <w:r w:rsidRPr="00BF0D59">
              <w:rPr>
                <w:rFonts w:ascii="宋体" w:eastAsia="宋体" w:hAnsi="宋体" w:cs="Times New Roman" w:hint="eastAsia"/>
                <w:sz w:val="21"/>
                <w:szCs w:val="21"/>
              </w:rPr>
              <w:t>（</w:t>
            </w:r>
            <w:r w:rsidRPr="00BF0D59">
              <w:rPr>
                <w:rFonts w:ascii="宋体" w:eastAsia="宋体" w:hAnsi="宋体" w:cs="Times New Roman" w:hint="eastAsia"/>
                <w:sz w:val="21"/>
                <w:szCs w:val="21"/>
                <w:u w:val="single"/>
              </w:rPr>
              <w:t>5</w:t>
            </w:r>
            <w:r w:rsidRPr="00BF0D59">
              <w:rPr>
                <w:rFonts w:ascii="宋体" w:eastAsia="宋体" w:hAnsi="宋体" w:cs="Times New Roman" w:hint="eastAsia"/>
                <w:sz w:val="21"/>
                <w:szCs w:val="21"/>
              </w:rPr>
              <w:t>分）</w:t>
            </w:r>
          </w:p>
        </w:tc>
        <w:tc>
          <w:tcPr>
            <w:tcW w:w="6826" w:type="dxa"/>
            <w:hideMark/>
          </w:tcPr>
          <w:p w14:paraId="340C3C87" w14:textId="77777777" w:rsidR="007733EB" w:rsidRPr="00BF0D59" w:rsidRDefault="007733EB">
            <w:pPr>
              <w:pStyle w:val="TableParagraph"/>
              <w:spacing w:before="99"/>
              <w:ind w:right="-17" w:firstLineChars="200" w:firstLine="420"/>
              <w:jc w:val="both"/>
              <w:rPr>
                <w:rFonts w:ascii="宋体" w:eastAsia="宋体" w:hAnsi="宋体" w:cs="Times New Roman"/>
                <w:sz w:val="21"/>
                <w:szCs w:val="21"/>
              </w:rPr>
            </w:pPr>
            <w:r w:rsidRPr="00BF0D59">
              <w:rPr>
                <w:rFonts w:ascii="宋体" w:eastAsia="宋体" w:hAnsi="宋体" w:cs="Times New Roman" w:hint="eastAsia"/>
                <w:sz w:val="21"/>
                <w:szCs w:val="21"/>
              </w:rPr>
              <w:t>投标人根据对项目的理解，结合实际工作，制定符合本项目的进度计划和保障措施的得</w:t>
            </w:r>
            <w:r w:rsidRPr="00BF0D59">
              <w:rPr>
                <w:rFonts w:ascii="宋体" w:eastAsia="宋体" w:hAnsi="宋体" w:cs="Times New Roman" w:hint="eastAsia"/>
                <w:sz w:val="21"/>
                <w:szCs w:val="21"/>
                <w:u w:val="single"/>
              </w:rPr>
              <w:t xml:space="preserve"> 3 </w:t>
            </w:r>
            <w:r w:rsidRPr="00BF0D59">
              <w:rPr>
                <w:rFonts w:ascii="宋体" w:eastAsia="宋体" w:hAnsi="宋体" w:cs="Times New Roman" w:hint="eastAsia"/>
                <w:sz w:val="21"/>
                <w:szCs w:val="21"/>
              </w:rPr>
              <w:t>分。未提供相关进度计划和保障措施，或进度计划和保障措施不满足要求的，此项不得分。</w:t>
            </w:r>
          </w:p>
          <w:p w14:paraId="547AE4B4" w14:textId="77777777" w:rsidR="007733EB" w:rsidRPr="00BF0D59" w:rsidRDefault="007733EB">
            <w:pPr>
              <w:pStyle w:val="TableParagraph"/>
              <w:spacing w:before="99"/>
              <w:ind w:right="-17" w:firstLineChars="200" w:firstLine="420"/>
              <w:jc w:val="both"/>
              <w:rPr>
                <w:rFonts w:ascii="宋体" w:eastAsia="宋体" w:hAnsi="宋体" w:cs="Times New Roman"/>
                <w:sz w:val="21"/>
                <w:szCs w:val="21"/>
              </w:rPr>
            </w:pPr>
            <w:r w:rsidRPr="00BF0D59">
              <w:rPr>
                <w:rFonts w:ascii="宋体" w:eastAsia="宋体" w:hAnsi="宋体" w:cs="Times New Roman" w:hint="eastAsia"/>
                <w:sz w:val="21"/>
                <w:szCs w:val="21"/>
              </w:rPr>
              <w:t>进度计划和保障措施表述简单粗略的不加分；表述基本可行且有针对性的加</w:t>
            </w:r>
            <w:r w:rsidRPr="00BF0D59">
              <w:rPr>
                <w:rFonts w:ascii="宋体" w:eastAsia="宋体" w:hAnsi="宋体" w:cs="Times New Roman" w:hint="eastAsia"/>
                <w:sz w:val="21"/>
                <w:szCs w:val="21"/>
                <w:u w:val="single"/>
              </w:rPr>
              <w:t xml:space="preserve"> 1 </w:t>
            </w:r>
            <w:r w:rsidRPr="00BF0D59">
              <w:rPr>
                <w:rFonts w:ascii="宋体" w:eastAsia="宋体" w:hAnsi="宋体" w:cs="Times New Roman" w:hint="eastAsia"/>
                <w:sz w:val="21"/>
                <w:szCs w:val="21"/>
              </w:rPr>
              <w:t>分；表述详尽、全面完善的加</w:t>
            </w:r>
            <w:r w:rsidRPr="00BF0D59">
              <w:rPr>
                <w:rFonts w:ascii="宋体" w:eastAsia="宋体" w:hAnsi="宋体" w:cs="Times New Roman" w:hint="eastAsia"/>
                <w:sz w:val="21"/>
                <w:szCs w:val="21"/>
                <w:u w:val="single"/>
              </w:rPr>
              <w:t xml:space="preserve"> 2 </w:t>
            </w:r>
            <w:r w:rsidRPr="00BF0D59">
              <w:rPr>
                <w:rFonts w:ascii="宋体" w:eastAsia="宋体" w:hAnsi="宋体" w:cs="Times New Roman" w:hint="eastAsia"/>
                <w:sz w:val="21"/>
                <w:szCs w:val="21"/>
              </w:rPr>
              <w:t>分。</w:t>
            </w:r>
          </w:p>
        </w:tc>
        <w:tc>
          <w:tcPr>
            <w:tcW w:w="770" w:type="dxa"/>
            <w:vMerge/>
          </w:tcPr>
          <w:p w14:paraId="09A4A92E" w14:textId="77777777" w:rsidR="007733EB" w:rsidRPr="00BF0D59" w:rsidRDefault="007733EB">
            <w:pPr>
              <w:pStyle w:val="TableParagraph"/>
              <w:spacing w:before="99"/>
              <w:ind w:right="-15"/>
              <w:jc w:val="both"/>
              <w:rPr>
                <w:rFonts w:ascii="宋体" w:eastAsia="宋体" w:hAnsi="宋体" w:cs="Times New Roman"/>
                <w:sz w:val="21"/>
                <w:szCs w:val="21"/>
              </w:rPr>
            </w:pPr>
          </w:p>
        </w:tc>
      </w:tr>
      <w:tr w:rsidR="00DE7AD9" w:rsidRPr="00BF0D59" w14:paraId="2DA40F46" w14:textId="77777777" w:rsidTr="00A550E2">
        <w:trPr>
          <w:trHeight w:val="2436"/>
        </w:trPr>
        <w:tc>
          <w:tcPr>
            <w:tcW w:w="0" w:type="auto"/>
            <w:vMerge/>
            <w:vAlign w:val="center"/>
            <w:hideMark/>
          </w:tcPr>
          <w:p w14:paraId="16BE2A5C" w14:textId="77777777" w:rsidR="007733EB" w:rsidRPr="00BF0D59" w:rsidRDefault="007733EB">
            <w:pPr>
              <w:widowControl/>
              <w:rPr>
                <w:rFonts w:cs="Times New Roman"/>
                <w:sz w:val="21"/>
                <w:szCs w:val="21"/>
              </w:rPr>
            </w:pPr>
          </w:p>
        </w:tc>
        <w:tc>
          <w:tcPr>
            <w:tcW w:w="1297" w:type="dxa"/>
            <w:hideMark/>
          </w:tcPr>
          <w:p w14:paraId="186BBD07" w14:textId="77777777" w:rsidR="007733EB" w:rsidRPr="00BF0D59" w:rsidRDefault="007733EB">
            <w:pPr>
              <w:pStyle w:val="TableParagraph"/>
              <w:spacing w:before="99"/>
              <w:ind w:right="-15"/>
              <w:jc w:val="both"/>
              <w:rPr>
                <w:rFonts w:ascii="宋体" w:eastAsia="宋体" w:hAnsi="宋体" w:cs="Times New Roman"/>
                <w:sz w:val="21"/>
                <w:szCs w:val="21"/>
              </w:rPr>
            </w:pPr>
            <w:r w:rsidRPr="00BF0D59">
              <w:rPr>
                <w:rFonts w:ascii="宋体" w:eastAsia="宋体" w:hAnsi="宋体" w:cs="Times New Roman" w:hint="eastAsia"/>
                <w:sz w:val="21"/>
                <w:szCs w:val="21"/>
              </w:rPr>
              <w:t>安全作业方案</w:t>
            </w:r>
          </w:p>
          <w:p w14:paraId="783F7275" w14:textId="77777777" w:rsidR="007733EB" w:rsidRPr="00BF0D59" w:rsidRDefault="007733EB">
            <w:pPr>
              <w:pStyle w:val="TableParagraph"/>
              <w:spacing w:before="99"/>
              <w:ind w:right="-15"/>
              <w:jc w:val="both"/>
              <w:rPr>
                <w:rFonts w:ascii="宋体" w:eastAsia="宋体" w:hAnsi="宋体" w:cs="Times New Roman"/>
                <w:sz w:val="21"/>
                <w:szCs w:val="21"/>
              </w:rPr>
            </w:pPr>
            <w:r w:rsidRPr="00BF0D59">
              <w:rPr>
                <w:rFonts w:ascii="宋体" w:eastAsia="宋体" w:hAnsi="宋体" w:cs="Times New Roman" w:hint="eastAsia"/>
                <w:sz w:val="21"/>
                <w:szCs w:val="21"/>
              </w:rPr>
              <w:t>（</w:t>
            </w:r>
            <w:r w:rsidRPr="00BF0D59">
              <w:rPr>
                <w:rFonts w:ascii="宋体" w:eastAsia="宋体" w:hAnsi="宋体" w:cs="Times New Roman" w:hint="eastAsia"/>
                <w:sz w:val="21"/>
                <w:szCs w:val="21"/>
                <w:u w:val="single"/>
              </w:rPr>
              <w:t>5</w:t>
            </w:r>
            <w:r w:rsidRPr="00BF0D59">
              <w:rPr>
                <w:rFonts w:ascii="宋体" w:eastAsia="宋体" w:hAnsi="宋体" w:cs="Times New Roman" w:hint="eastAsia"/>
                <w:sz w:val="21"/>
                <w:szCs w:val="21"/>
              </w:rPr>
              <w:t>分）</w:t>
            </w:r>
          </w:p>
        </w:tc>
        <w:tc>
          <w:tcPr>
            <w:tcW w:w="6826" w:type="dxa"/>
            <w:hideMark/>
          </w:tcPr>
          <w:p w14:paraId="3516E632" w14:textId="77777777" w:rsidR="007733EB" w:rsidRPr="00BF0D59" w:rsidRDefault="007733EB">
            <w:pPr>
              <w:pStyle w:val="TableParagraph"/>
              <w:spacing w:before="99"/>
              <w:ind w:right="-17" w:firstLineChars="200" w:firstLine="420"/>
              <w:jc w:val="both"/>
              <w:rPr>
                <w:rFonts w:ascii="宋体" w:eastAsia="宋体" w:hAnsi="宋体" w:cs="Times New Roman"/>
                <w:sz w:val="21"/>
                <w:szCs w:val="21"/>
              </w:rPr>
            </w:pPr>
            <w:r w:rsidRPr="00BF0D59">
              <w:rPr>
                <w:rFonts w:ascii="宋体" w:eastAsia="宋体" w:hAnsi="宋体" w:cs="Times New Roman" w:hint="eastAsia"/>
                <w:sz w:val="21"/>
                <w:szCs w:val="21"/>
              </w:rPr>
              <w:t>投标人根据招标文件要求提供安全作业方案的得</w:t>
            </w:r>
            <w:r w:rsidRPr="00BF0D59">
              <w:rPr>
                <w:rFonts w:ascii="宋体" w:eastAsia="宋体" w:hAnsi="宋体" w:cs="Times New Roman" w:hint="eastAsia"/>
                <w:sz w:val="21"/>
                <w:szCs w:val="21"/>
                <w:u w:val="single"/>
              </w:rPr>
              <w:t xml:space="preserve"> 3 </w:t>
            </w:r>
            <w:r w:rsidRPr="00BF0D59">
              <w:rPr>
                <w:rFonts w:ascii="宋体" w:eastAsia="宋体" w:hAnsi="宋体" w:cs="Times New Roman" w:hint="eastAsia"/>
                <w:sz w:val="21"/>
                <w:szCs w:val="21"/>
              </w:rPr>
              <w:t>分。未提供相关安全作业方案或安全作业方案明显错误的此项不得分。</w:t>
            </w:r>
          </w:p>
          <w:p w14:paraId="4A89D106" w14:textId="77777777" w:rsidR="007733EB" w:rsidRPr="00BF0D59" w:rsidRDefault="007733EB">
            <w:pPr>
              <w:pStyle w:val="TableParagraph"/>
              <w:spacing w:before="99"/>
              <w:ind w:right="-17" w:firstLineChars="200" w:firstLine="420"/>
              <w:jc w:val="both"/>
              <w:rPr>
                <w:rFonts w:ascii="宋体" w:eastAsia="宋体" w:hAnsi="宋体" w:cs="Times New Roman"/>
                <w:sz w:val="21"/>
                <w:szCs w:val="21"/>
              </w:rPr>
            </w:pPr>
            <w:r w:rsidRPr="00BF0D59">
              <w:rPr>
                <w:rFonts w:ascii="宋体" w:eastAsia="宋体" w:hAnsi="宋体" w:cs="Times New Roman" w:hint="eastAsia"/>
                <w:sz w:val="21"/>
                <w:szCs w:val="21"/>
              </w:rPr>
              <w:t>安全作业方案表述简单粗略的不加分；表述基本可行且有针对性的加</w:t>
            </w:r>
            <w:r w:rsidRPr="00BF0D59">
              <w:rPr>
                <w:rFonts w:ascii="宋体" w:eastAsia="宋体" w:hAnsi="宋体" w:cs="Times New Roman" w:hint="eastAsia"/>
                <w:sz w:val="21"/>
                <w:szCs w:val="21"/>
                <w:u w:val="single"/>
              </w:rPr>
              <w:t xml:space="preserve"> 1 </w:t>
            </w:r>
            <w:r w:rsidRPr="00BF0D59">
              <w:rPr>
                <w:rFonts w:ascii="宋体" w:eastAsia="宋体" w:hAnsi="宋体" w:cs="Times New Roman" w:hint="eastAsia"/>
                <w:sz w:val="21"/>
                <w:szCs w:val="21"/>
              </w:rPr>
              <w:t>分；表述详尽，贴合采购人要求提供安全作业危险来源及隐患、安全预防措施制度严谨、清晰有效、能优质满足采购人需求的加</w:t>
            </w:r>
            <w:r w:rsidRPr="00BF0D59">
              <w:rPr>
                <w:rFonts w:ascii="宋体" w:eastAsia="宋体" w:hAnsi="宋体" w:cs="Times New Roman" w:hint="eastAsia"/>
                <w:sz w:val="21"/>
                <w:szCs w:val="21"/>
                <w:u w:val="single"/>
              </w:rPr>
              <w:t xml:space="preserve"> 2 </w:t>
            </w:r>
            <w:r w:rsidRPr="00BF0D59">
              <w:rPr>
                <w:rFonts w:ascii="宋体" w:eastAsia="宋体" w:hAnsi="宋体" w:cs="Times New Roman" w:hint="eastAsia"/>
                <w:sz w:val="21"/>
                <w:szCs w:val="21"/>
              </w:rPr>
              <w:t>分。</w:t>
            </w:r>
          </w:p>
        </w:tc>
        <w:tc>
          <w:tcPr>
            <w:tcW w:w="770" w:type="dxa"/>
            <w:vMerge/>
          </w:tcPr>
          <w:p w14:paraId="2424AA40" w14:textId="77777777" w:rsidR="007733EB" w:rsidRPr="00BF0D59" w:rsidRDefault="007733EB">
            <w:pPr>
              <w:pStyle w:val="TableParagraph"/>
              <w:spacing w:before="99"/>
              <w:ind w:right="-15"/>
              <w:jc w:val="both"/>
              <w:rPr>
                <w:rFonts w:ascii="宋体" w:eastAsia="宋体" w:hAnsi="宋体" w:cs="Times New Roman"/>
                <w:sz w:val="21"/>
                <w:szCs w:val="21"/>
              </w:rPr>
            </w:pPr>
          </w:p>
        </w:tc>
      </w:tr>
      <w:tr w:rsidR="00DE7AD9" w:rsidRPr="00BF0D59" w14:paraId="5767960C" w14:textId="77777777" w:rsidTr="00A550E2">
        <w:trPr>
          <w:trHeight w:val="1971"/>
        </w:trPr>
        <w:tc>
          <w:tcPr>
            <w:tcW w:w="0" w:type="auto"/>
            <w:vMerge/>
            <w:vAlign w:val="center"/>
            <w:hideMark/>
          </w:tcPr>
          <w:p w14:paraId="09EAC8D9" w14:textId="77777777" w:rsidR="007733EB" w:rsidRPr="00BF0D59" w:rsidRDefault="007733EB">
            <w:pPr>
              <w:widowControl/>
              <w:rPr>
                <w:rFonts w:cs="Times New Roman"/>
                <w:sz w:val="21"/>
                <w:szCs w:val="21"/>
              </w:rPr>
            </w:pPr>
          </w:p>
        </w:tc>
        <w:tc>
          <w:tcPr>
            <w:tcW w:w="1297" w:type="dxa"/>
            <w:vAlign w:val="center"/>
            <w:hideMark/>
          </w:tcPr>
          <w:p w14:paraId="0F27ED33" w14:textId="77777777" w:rsidR="007733EB" w:rsidRPr="00BF0D59" w:rsidRDefault="007733EB">
            <w:pPr>
              <w:pStyle w:val="TableParagraph"/>
              <w:spacing w:before="99"/>
              <w:ind w:right="-15"/>
              <w:jc w:val="both"/>
              <w:rPr>
                <w:rFonts w:ascii="宋体" w:eastAsia="宋体" w:hAnsi="宋体" w:cs="Times New Roman"/>
                <w:sz w:val="21"/>
                <w:szCs w:val="21"/>
              </w:rPr>
            </w:pPr>
            <w:r w:rsidRPr="00BF0D59">
              <w:rPr>
                <w:rFonts w:ascii="宋体" w:eastAsia="宋体" w:hAnsi="宋体" w:cs="Times New Roman" w:hint="eastAsia"/>
                <w:sz w:val="21"/>
                <w:szCs w:val="21"/>
              </w:rPr>
              <w:t>重难点分析</w:t>
            </w:r>
          </w:p>
          <w:p w14:paraId="09C37221" w14:textId="77777777" w:rsidR="007733EB" w:rsidRPr="00BF0D59" w:rsidRDefault="007733EB">
            <w:pPr>
              <w:pStyle w:val="TableParagraph"/>
              <w:spacing w:before="99"/>
              <w:ind w:right="-15"/>
              <w:jc w:val="both"/>
              <w:rPr>
                <w:rFonts w:ascii="宋体" w:eastAsia="宋体" w:hAnsi="宋体" w:cs="Times New Roman"/>
                <w:sz w:val="21"/>
                <w:szCs w:val="21"/>
              </w:rPr>
            </w:pPr>
            <w:r w:rsidRPr="00BF0D59">
              <w:rPr>
                <w:rFonts w:ascii="宋体" w:eastAsia="宋体" w:hAnsi="宋体" w:cs="Times New Roman" w:hint="eastAsia"/>
                <w:sz w:val="21"/>
                <w:szCs w:val="21"/>
              </w:rPr>
              <w:t>（</w:t>
            </w:r>
            <w:r w:rsidRPr="00BF0D59">
              <w:rPr>
                <w:rFonts w:ascii="宋体" w:eastAsia="宋体" w:hAnsi="宋体" w:cs="Times New Roman" w:hint="eastAsia"/>
                <w:sz w:val="21"/>
                <w:szCs w:val="21"/>
                <w:u w:val="single"/>
              </w:rPr>
              <w:t>5</w:t>
            </w:r>
            <w:r w:rsidRPr="00BF0D59">
              <w:rPr>
                <w:rFonts w:ascii="宋体" w:eastAsia="宋体" w:hAnsi="宋体" w:cs="Times New Roman" w:hint="eastAsia"/>
                <w:sz w:val="21"/>
                <w:szCs w:val="21"/>
              </w:rPr>
              <w:t>分）</w:t>
            </w:r>
          </w:p>
        </w:tc>
        <w:tc>
          <w:tcPr>
            <w:tcW w:w="6826" w:type="dxa"/>
            <w:hideMark/>
          </w:tcPr>
          <w:p w14:paraId="29FE2319" w14:textId="77777777" w:rsidR="007733EB" w:rsidRPr="00BF0D59" w:rsidRDefault="007733EB">
            <w:pPr>
              <w:pStyle w:val="TableParagraph"/>
              <w:spacing w:before="99"/>
              <w:ind w:right="-17" w:firstLineChars="200" w:firstLine="420"/>
              <w:jc w:val="both"/>
              <w:rPr>
                <w:rFonts w:ascii="宋体" w:eastAsia="宋体" w:hAnsi="宋体" w:cs="Times New Roman"/>
                <w:sz w:val="21"/>
                <w:szCs w:val="21"/>
              </w:rPr>
            </w:pPr>
            <w:r w:rsidRPr="00BF0D59">
              <w:rPr>
                <w:rFonts w:ascii="宋体" w:eastAsia="宋体" w:hAnsi="宋体" w:cs="Times New Roman" w:hint="eastAsia"/>
                <w:sz w:val="21"/>
                <w:szCs w:val="21"/>
              </w:rPr>
              <w:t>投标人根据对项目深入理解，作出重难点分析，提出解决方案的得</w:t>
            </w:r>
            <w:r w:rsidRPr="00BF0D59">
              <w:rPr>
                <w:rFonts w:ascii="宋体" w:eastAsia="宋体" w:hAnsi="宋体" w:cs="Times New Roman" w:hint="eastAsia"/>
                <w:sz w:val="21"/>
                <w:szCs w:val="21"/>
                <w:u w:val="single"/>
              </w:rPr>
              <w:t xml:space="preserve"> 3 </w:t>
            </w:r>
            <w:r w:rsidRPr="00BF0D59">
              <w:rPr>
                <w:rFonts w:ascii="宋体" w:eastAsia="宋体" w:hAnsi="宋体" w:cs="Times New Roman" w:hint="eastAsia"/>
                <w:sz w:val="21"/>
                <w:szCs w:val="21"/>
              </w:rPr>
              <w:t>分。未提供重难点分析及解决方案或重难点分析及解决方案明显错误的此项不得分。</w:t>
            </w:r>
          </w:p>
          <w:p w14:paraId="15953806" w14:textId="77777777" w:rsidR="007733EB" w:rsidRPr="00BF0D59" w:rsidRDefault="007733EB">
            <w:pPr>
              <w:pStyle w:val="TableParagraph"/>
              <w:spacing w:before="99"/>
              <w:ind w:right="-17" w:firstLineChars="200" w:firstLine="420"/>
              <w:jc w:val="both"/>
              <w:rPr>
                <w:rFonts w:ascii="宋体" w:eastAsia="宋体" w:hAnsi="宋体" w:cs="Times New Roman"/>
                <w:sz w:val="21"/>
                <w:szCs w:val="21"/>
              </w:rPr>
            </w:pPr>
            <w:r w:rsidRPr="00BF0D59">
              <w:rPr>
                <w:rFonts w:ascii="宋体" w:eastAsia="宋体" w:hAnsi="宋体" w:cs="Times New Roman" w:hint="eastAsia"/>
                <w:sz w:val="21"/>
                <w:szCs w:val="21"/>
              </w:rPr>
              <w:t>重难点分析及解决方案表述简单粗略的不加分；表述基本可行且有针对性的加</w:t>
            </w:r>
            <w:r w:rsidRPr="00BF0D59">
              <w:rPr>
                <w:rFonts w:ascii="宋体" w:eastAsia="宋体" w:hAnsi="宋体" w:cs="Times New Roman" w:hint="eastAsia"/>
                <w:sz w:val="21"/>
                <w:szCs w:val="21"/>
                <w:u w:val="single"/>
              </w:rPr>
              <w:t xml:space="preserve"> 1 </w:t>
            </w:r>
            <w:r w:rsidRPr="00BF0D59">
              <w:rPr>
                <w:rFonts w:ascii="宋体" w:eastAsia="宋体" w:hAnsi="宋体" w:cs="Times New Roman" w:hint="eastAsia"/>
                <w:sz w:val="21"/>
                <w:szCs w:val="21"/>
              </w:rPr>
              <w:t>分；认识深刻，分析合理，能提出专业的重难点解决方案的加</w:t>
            </w:r>
            <w:r w:rsidRPr="00BF0D59">
              <w:rPr>
                <w:rFonts w:ascii="宋体" w:eastAsia="宋体" w:hAnsi="宋体" w:cs="Times New Roman" w:hint="eastAsia"/>
                <w:sz w:val="21"/>
                <w:szCs w:val="21"/>
                <w:u w:val="single"/>
              </w:rPr>
              <w:t xml:space="preserve"> 2 </w:t>
            </w:r>
            <w:r w:rsidRPr="00BF0D59">
              <w:rPr>
                <w:rFonts w:ascii="宋体" w:eastAsia="宋体" w:hAnsi="宋体" w:cs="Times New Roman" w:hint="eastAsia"/>
                <w:sz w:val="21"/>
                <w:szCs w:val="21"/>
              </w:rPr>
              <w:t>分。</w:t>
            </w:r>
          </w:p>
        </w:tc>
        <w:tc>
          <w:tcPr>
            <w:tcW w:w="770" w:type="dxa"/>
            <w:vMerge/>
          </w:tcPr>
          <w:p w14:paraId="1892EBAA" w14:textId="77777777" w:rsidR="007733EB" w:rsidRPr="00BF0D59" w:rsidRDefault="007733EB">
            <w:pPr>
              <w:pStyle w:val="TableParagraph"/>
              <w:spacing w:before="99"/>
              <w:ind w:right="-15"/>
              <w:jc w:val="both"/>
              <w:rPr>
                <w:rFonts w:ascii="宋体" w:eastAsia="宋体" w:hAnsi="宋体" w:cs="Times New Roman"/>
                <w:sz w:val="21"/>
                <w:szCs w:val="21"/>
              </w:rPr>
            </w:pPr>
          </w:p>
        </w:tc>
      </w:tr>
      <w:tr w:rsidR="00DE7AD9" w:rsidRPr="00BF0D59" w14:paraId="4655F247" w14:textId="77777777" w:rsidTr="00A550E2">
        <w:trPr>
          <w:trHeight w:val="5514"/>
        </w:trPr>
        <w:tc>
          <w:tcPr>
            <w:tcW w:w="1280" w:type="dxa"/>
            <w:vMerge w:val="restart"/>
            <w:vAlign w:val="center"/>
            <w:hideMark/>
          </w:tcPr>
          <w:p w14:paraId="237623AA" w14:textId="562BB6A1" w:rsidR="00A5086E" w:rsidRPr="00BF0D59" w:rsidRDefault="00A5086E" w:rsidP="006C50A5">
            <w:pPr>
              <w:pStyle w:val="TableParagraph"/>
              <w:spacing w:before="99"/>
              <w:ind w:right="-15"/>
              <w:rPr>
                <w:rFonts w:ascii="宋体" w:eastAsia="宋体" w:hAnsi="宋体" w:cs="Times New Roman"/>
                <w:sz w:val="21"/>
                <w:szCs w:val="21"/>
              </w:rPr>
            </w:pPr>
            <w:r w:rsidRPr="00BF0D59">
              <w:rPr>
                <w:rFonts w:ascii="宋体" w:eastAsia="宋体" w:hAnsi="宋体" w:cs="Times New Roman" w:hint="eastAsia"/>
                <w:sz w:val="21"/>
                <w:szCs w:val="21"/>
              </w:rPr>
              <w:lastRenderedPageBreak/>
              <w:t>商务部分（</w:t>
            </w:r>
            <w:r w:rsidRPr="00BF0D59">
              <w:rPr>
                <w:rFonts w:ascii="宋体" w:eastAsia="宋体" w:hAnsi="宋体" w:cs="Times New Roman" w:hint="eastAsia"/>
                <w:sz w:val="21"/>
                <w:szCs w:val="21"/>
                <w:u w:val="single"/>
              </w:rPr>
              <w:t>50</w:t>
            </w:r>
            <w:r w:rsidRPr="00BF0D59">
              <w:rPr>
                <w:rFonts w:ascii="宋体" w:eastAsia="宋体" w:hAnsi="宋体" w:cs="Times New Roman" w:hint="eastAsia"/>
                <w:sz w:val="21"/>
                <w:szCs w:val="21"/>
              </w:rPr>
              <w:t>分）</w:t>
            </w:r>
          </w:p>
        </w:tc>
        <w:tc>
          <w:tcPr>
            <w:tcW w:w="1297" w:type="dxa"/>
            <w:vAlign w:val="center"/>
            <w:hideMark/>
          </w:tcPr>
          <w:p w14:paraId="0642E357" w14:textId="77777777" w:rsidR="00A5086E" w:rsidRPr="00BF0D59" w:rsidRDefault="00A5086E">
            <w:pPr>
              <w:pStyle w:val="TableParagraph"/>
              <w:spacing w:before="99"/>
              <w:ind w:right="-15"/>
              <w:jc w:val="both"/>
              <w:rPr>
                <w:rFonts w:ascii="宋体" w:eastAsia="宋体" w:hAnsi="宋体" w:cs="Times New Roman"/>
                <w:sz w:val="21"/>
                <w:szCs w:val="21"/>
              </w:rPr>
            </w:pPr>
            <w:r w:rsidRPr="00BF0D59">
              <w:rPr>
                <w:rFonts w:ascii="宋体" w:eastAsia="宋体" w:hAnsi="宋体" w:cs="Times New Roman" w:hint="eastAsia"/>
                <w:sz w:val="21"/>
                <w:szCs w:val="21"/>
              </w:rPr>
              <w:t>人员配置</w:t>
            </w:r>
          </w:p>
          <w:p w14:paraId="4F182505" w14:textId="77777777" w:rsidR="00A5086E" w:rsidRPr="00BF0D59" w:rsidRDefault="00A5086E">
            <w:pPr>
              <w:pStyle w:val="TableParagraph"/>
              <w:spacing w:before="99"/>
              <w:ind w:right="-15"/>
              <w:jc w:val="both"/>
              <w:rPr>
                <w:rFonts w:ascii="宋体" w:eastAsia="宋体" w:hAnsi="宋体" w:cs="Times New Roman"/>
                <w:sz w:val="21"/>
                <w:szCs w:val="21"/>
              </w:rPr>
            </w:pPr>
            <w:r w:rsidRPr="00BF0D59">
              <w:rPr>
                <w:rFonts w:ascii="宋体" w:eastAsia="宋体" w:hAnsi="宋体" w:cs="Times New Roman" w:hint="eastAsia"/>
                <w:sz w:val="21"/>
                <w:szCs w:val="21"/>
              </w:rPr>
              <w:t>（</w:t>
            </w:r>
            <w:r w:rsidRPr="00BF0D59">
              <w:rPr>
                <w:rFonts w:ascii="宋体" w:eastAsia="宋体" w:hAnsi="宋体" w:cs="Times New Roman" w:hint="eastAsia"/>
                <w:sz w:val="21"/>
                <w:szCs w:val="21"/>
                <w:u w:val="single"/>
              </w:rPr>
              <w:t xml:space="preserve">19 </w:t>
            </w:r>
            <w:r w:rsidRPr="00BF0D59">
              <w:rPr>
                <w:rFonts w:ascii="宋体" w:eastAsia="宋体" w:hAnsi="宋体" w:cs="Times New Roman" w:hint="eastAsia"/>
                <w:sz w:val="21"/>
                <w:szCs w:val="21"/>
              </w:rPr>
              <w:t>分）</w:t>
            </w:r>
          </w:p>
        </w:tc>
        <w:tc>
          <w:tcPr>
            <w:tcW w:w="6826" w:type="dxa"/>
            <w:hideMark/>
          </w:tcPr>
          <w:p w14:paraId="6C51154B" w14:textId="319E7BE1" w:rsidR="00A5086E" w:rsidRPr="00BF0D59" w:rsidRDefault="00A5086E">
            <w:pPr>
              <w:widowControl/>
              <w:ind w:firstLineChars="100" w:firstLine="220"/>
              <w:rPr>
                <w:rFonts w:cs="Calibri"/>
                <w:sz w:val="21"/>
                <w:szCs w:val="21"/>
              </w:rPr>
            </w:pPr>
            <w:r w:rsidRPr="00BF0D59">
              <w:rPr>
                <w:rFonts w:hint="eastAsia"/>
              </w:rPr>
              <w:t>1、拟为本项目配备的项目负责人具有测绘相关专业高级职称的得</w:t>
            </w:r>
            <w:r w:rsidRPr="00BF0D59">
              <w:rPr>
                <w:rFonts w:hint="eastAsia"/>
                <w:u w:val="single"/>
              </w:rPr>
              <w:t xml:space="preserve"> 2 </w:t>
            </w:r>
            <w:r w:rsidRPr="00BF0D59">
              <w:rPr>
                <w:rFonts w:hint="eastAsia"/>
              </w:rPr>
              <w:t>分,若项目负责人具有涉密人员资格证书的加</w:t>
            </w:r>
            <w:r w:rsidRPr="00BF0D59">
              <w:rPr>
                <w:rFonts w:hint="eastAsia"/>
                <w:u w:val="single"/>
              </w:rPr>
              <w:t xml:space="preserve"> 1 </w:t>
            </w:r>
            <w:r w:rsidRPr="00BF0D59">
              <w:rPr>
                <w:rFonts w:hint="eastAsia"/>
              </w:rPr>
              <w:t>分，若项目负责人具有省级及以上测绘主管部门颁发的质检培训合格（或结业）证书的加</w:t>
            </w:r>
            <w:r w:rsidRPr="00BF0D59">
              <w:rPr>
                <w:rFonts w:hint="eastAsia"/>
                <w:u w:val="single"/>
              </w:rPr>
              <w:t xml:space="preserve"> 1 </w:t>
            </w:r>
            <w:r w:rsidRPr="00BF0D59">
              <w:rPr>
                <w:rFonts w:hint="eastAsia"/>
              </w:rPr>
              <w:t>分。此项共计</w:t>
            </w:r>
            <w:r w:rsidRPr="00BF0D59">
              <w:rPr>
                <w:rFonts w:hint="eastAsia"/>
                <w:u w:val="single"/>
              </w:rPr>
              <w:t xml:space="preserve"> 4 </w:t>
            </w:r>
            <w:r w:rsidRPr="00BF0D59">
              <w:rPr>
                <w:rFonts w:hint="eastAsia"/>
              </w:rPr>
              <w:t>分。</w:t>
            </w:r>
          </w:p>
          <w:p w14:paraId="7DAACE56" w14:textId="2AB55EEB" w:rsidR="00A5086E" w:rsidRPr="00BF0D59" w:rsidRDefault="00A5086E">
            <w:pPr>
              <w:widowControl/>
              <w:ind w:firstLineChars="100" w:firstLine="220"/>
            </w:pPr>
            <w:r w:rsidRPr="00BF0D59">
              <w:rPr>
                <w:rFonts w:hint="eastAsia"/>
              </w:rPr>
              <w:t>2、拟为本项目配备的技术负责人具有测绘相关专业高级职称的得</w:t>
            </w:r>
            <w:r w:rsidRPr="00BF0D59">
              <w:rPr>
                <w:rFonts w:hint="eastAsia"/>
                <w:u w:val="single"/>
              </w:rPr>
              <w:t xml:space="preserve"> 2 </w:t>
            </w:r>
            <w:r w:rsidRPr="00BF0D59">
              <w:rPr>
                <w:rFonts w:hint="eastAsia"/>
              </w:rPr>
              <w:t>分，若技术负责人具有涉密人员资格证书的加</w:t>
            </w:r>
            <w:r w:rsidRPr="00BF0D59">
              <w:rPr>
                <w:rFonts w:hint="eastAsia"/>
                <w:u w:val="single"/>
              </w:rPr>
              <w:t xml:space="preserve"> 1 </w:t>
            </w:r>
            <w:r w:rsidRPr="00BF0D59">
              <w:rPr>
                <w:rFonts w:hint="eastAsia"/>
              </w:rPr>
              <w:t>分，若技术负责人具有省级及以上测绘主管部门颁发的质检培训合格（或结业）证书的加</w:t>
            </w:r>
            <w:r w:rsidRPr="00BF0D59">
              <w:rPr>
                <w:rFonts w:hint="eastAsia"/>
                <w:u w:val="single"/>
              </w:rPr>
              <w:t xml:space="preserve"> 1 </w:t>
            </w:r>
            <w:r w:rsidRPr="00BF0D59">
              <w:rPr>
                <w:rFonts w:hint="eastAsia"/>
              </w:rPr>
              <w:t>分。此项共计</w:t>
            </w:r>
            <w:r w:rsidRPr="00BF0D59">
              <w:rPr>
                <w:rFonts w:hint="eastAsia"/>
                <w:u w:val="single"/>
              </w:rPr>
              <w:t xml:space="preserve"> 4 </w:t>
            </w:r>
            <w:r w:rsidRPr="00BF0D59">
              <w:rPr>
                <w:rFonts w:hint="eastAsia"/>
              </w:rPr>
              <w:t>分。</w:t>
            </w:r>
          </w:p>
          <w:p w14:paraId="1CBAAF42" w14:textId="285FB681" w:rsidR="00A5086E" w:rsidRPr="00BF0D59" w:rsidRDefault="00A5086E">
            <w:pPr>
              <w:widowControl/>
              <w:ind w:firstLineChars="100" w:firstLine="220"/>
              <w:rPr>
                <w:kern w:val="2"/>
              </w:rPr>
            </w:pPr>
            <w:r w:rsidRPr="00BF0D59">
              <w:rPr>
                <w:rFonts w:hint="eastAsia"/>
              </w:rPr>
              <w:t>3、拟为项目配备的质量负责人具有高级工程师的得</w:t>
            </w:r>
            <w:r w:rsidRPr="00BF0D59">
              <w:rPr>
                <w:rFonts w:hint="eastAsia"/>
                <w:u w:val="single"/>
              </w:rPr>
              <w:t xml:space="preserve"> 2 </w:t>
            </w:r>
            <w:r w:rsidRPr="00BF0D59">
              <w:rPr>
                <w:rFonts w:hint="eastAsia"/>
              </w:rPr>
              <w:t>分，若质量负责人具有国家测绘地理信息局工作领导小组颁发的管理岗位资格证书的加</w:t>
            </w:r>
            <w:r w:rsidRPr="00BF0D59">
              <w:rPr>
                <w:rFonts w:hint="eastAsia"/>
                <w:u w:val="single"/>
              </w:rPr>
              <w:t xml:space="preserve"> 2 </w:t>
            </w:r>
            <w:r w:rsidRPr="00BF0D59">
              <w:rPr>
                <w:rFonts w:hint="eastAsia"/>
              </w:rPr>
              <w:t>分，此项共计</w:t>
            </w:r>
            <w:r w:rsidRPr="00BF0D59">
              <w:rPr>
                <w:rFonts w:hint="eastAsia"/>
                <w:u w:val="single"/>
              </w:rPr>
              <w:t xml:space="preserve"> 4 </w:t>
            </w:r>
            <w:r w:rsidRPr="00BF0D59">
              <w:rPr>
                <w:rFonts w:hint="eastAsia"/>
              </w:rPr>
              <w:t>分。</w:t>
            </w:r>
          </w:p>
          <w:p w14:paraId="40E22DC0" w14:textId="77777777" w:rsidR="00A5086E" w:rsidRPr="00BF0D59" w:rsidRDefault="00A5086E">
            <w:pPr>
              <w:widowControl/>
              <w:ind w:leftChars="114" w:left="251"/>
            </w:pPr>
            <w:r w:rsidRPr="00BF0D59">
              <w:rPr>
                <w:rFonts w:hint="eastAsia"/>
              </w:rPr>
              <w:t>4、拟为本项目配备的技术人员及售后服务人员 20 人及以上</w:t>
            </w:r>
            <w:r w:rsidRPr="00BF0D59">
              <w:rPr>
                <w:rFonts w:hint="eastAsia"/>
                <w:u w:val="single"/>
              </w:rPr>
              <w:t xml:space="preserve"> 3 </w:t>
            </w:r>
            <w:r w:rsidRPr="00BF0D59">
              <w:rPr>
                <w:rFonts w:hint="eastAsia"/>
              </w:rPr>
              <w:t>分；上述人员同时具有测绘相关专业中级职称的每一个人加</w:t>
            </w:r>
            <w:r w:rsidRPr="00BF0D59">
              <w:rPr>
                <w:rFonts w:hint="eastAsia"/>
                <w:u w:val="single"/>
              </w:rPr>
              <w:t>0.1</w:t>
            </w:r>
            <w:r w:rsidRPr="00BF0D59">
              <w:rPr>
                <w:rFonts w:hint="eastAsia"/>
              </w:rPr>
              <w:t>分，具有测绘相关专业高级或以上职称的每一个人加</w:t>
            </w:r>
            <w:r w:rsidRPr="00BF0D59">
              <w:rPr>
                <w:rFonts w:hint="eastAsia"/>
                <w:u w:val="single"/>
              </w:rPr>
              <w:t>0.4</w:t>
            </w:r>
            <w:r w:rsidRPr="00BF0D59">
              <w:rPr>
                <w:rFonts w:hint="eastAsia"/>
              </w:rPr>
              <w:t>分，最多加</w:t>
            </w:r>
            <w:r w:rsidRPr="00BF0D59">
              <w:rPr>
                <w:rFonts w:hint="eastAsia"/>
                <w:u w:val="single"/>
              </w:rPr>
              <w:t xml:space="preserve"> 4 </w:t>
            </w:r>
            <w:r w:rsidRPr="00BF0D59">
              <w:rPr>
                <w:rFonts w:hint="eastAsia"/>
              </w:rPr>
              <w:t>分。此项共计</w:t>
            </w:r>
            <w:r w:rsidRPr="00BF0D59">
              <w:rPr>
                <w:rFonts w:hint="eastAsia"/>
                <w:u w:val="single"/>
              </w:rPr>
              <w:t xml:space="preserve"> 7 </w:t>
            </w:r>
            <w:r w:rsidRPr="00BF0D59">
              <w:rPr>
                <w:rFonts w:hint="eastAsia"/>
              </w:rPr>
              <w:t>分。</w:t>
            </w:r>
          </w:p>
          <w:p w14:paraId="4001F01F" w14:textId="77777777" w:rsidR="00A5086E" w:rsidRPr="00BF0D59" w:rsidRDefault="00A5086E">
            <w:pPr>
              <w:widowControl/>
              <w:ind w:firstLineChars="100" w:firstLine="221"/>
              <w:rPr>
                <w:b/>
              </w:rPr>
            </w:pPr>
            <w:r w:rsidRPr="00BF0D59">
              <w:rPr>
                <w:rFonts w:hint="eastAsia"/>
                <w:b/>
              </w:rPr>
              <w:t>注：1、以上人员不重复计算；</w:t>
            </w:r>
          </w:p>
          <w:p w14:paraId="4A7C78CA" w14:textId="3E23A951" w:rsidR="00A5086E" w:rsidRPr="00BF0D59" w:rsidRDefault="00A5086E" w:rsidP="006C50A5">
            <w:pPr>
              <w:widowControl/>
              <w:ind w:firstLineChars="100" w:firstLine="221"/>
              <w:rPr>
                <w:b/>
              </w:rPr>
            </w:pPr>
            <w:r w:rsidRPr="00BF0D59">
              <w:rPr>
                <w:rFonts w:hint="eastAsia"/>
                <w:b/>
              </w:rPr>
              <w:t>2、投标人需提供以上相关人员有效的身份证复印件、有效的资格证书复印件及为本单位人员的证明材料复印件（加盖公章）。无有效证明材料的相应项不得分；</w:t>
            </w:r>
          </w:p>
        </w:tc>
        <w:tc>
          <w:tcPr>
            <w:tcW w:w="770" w:type="dxa"/>
            <w:vMerge w:val="restart"/>
            <w:vAlign w:val="center"/>
          </w:tcPr>
          <w:p w14:paraId="2432A7A4" w14:textId="77777777" w:rsidR="00A5086E" w:rsidRPr="00BF0D59" w:rsidRDefault="00A5086E">
            <w:pPr>
              <w:pStyle w:val="TableParagraph"/>
              <w:spacing w:before="99"/>
              <w:ind w:right="-15"/>
              <w:jc w:val="both"/>
              <w:rPr>
                <w:rFonts w:ascii="宋体" w:eastAsia="宋体" w:hAnsi="宋体" w:cs="Times New Roman"/>
                <w:sz w:val="21"/>
                <w:szCs w:val="21"/>
              </w:rPr>
            </w:pPr>
            <w:r w:rsidRPr="00BF0D59">
              <w:rPr>
                <w:rFonts w:ascii="宋体" w:eastAsia="宋体" w:hAnsi="宋体" w:cs="Times New Roman" w:hint="eastAsia"/>
                <w:sz w:val="21"/>
                <w:szCs w:val="21"/>
              </w:rPr>
              <w:t>共同评分因素</w:t>
            </w:r>
          </w:p>
        </w:tc>
      </w:tr>
      <w:tr w:rsidR="00DE7AD9" w:rsidRPr="00BF0D59" w14:paraId="553333C6" w14:textId="77777777" w:rsidTr="00A550E2">
        <w:trPr>
          <w:trHeight w:val="5546"/>
        </w:trPr>
        <w:tc>
          <w:tcPr>
            <w:tcW w:w="0" w:type="auto"/>
            <w:vMerge/>
            <w:vAlign w:val="center"/>
            <w:hideMark/>
          </w:tcPr>
          <w:p w14:paraId="6A3C745E" w14:textId="77777777" w:rsidR="00A5086E" w:rsidRPr="00BF0D59" w:rsidRDefault="00A5086E">
            <w:pPr>
              <w:widowControl/>
              <w:rPr>
                <w:rFonts w:cs="Times New Roman"/>
                <w:sz w:val="21"/>
                <w:szCs w:val="21"/>
              </w:rPr>
            </w:pPr>
          </w:p>
        </w:tc>
        <w:tc>
          <w:tcPr>
            <w:tcW w:w="1297" w:type="dxa"/>
            <w:vAlign w:val="center"/>
            <w:hideMark/>
          </w:tcPr>
          <w:p w14:paraId="2C492D8A" w14:textId="77777777" w:rsidR="00A5086E" w:rsidRPr="00BF0D59" w:rsidRDefault="00A5086E">
            <w:pPr>
              <w:pStyle w:val="TableParagraph"/>
              <w:spacing w:before="99"/>
              <w:ind w:right="-15"/>
              <w:jc w:val="both"/>
              <w:rPr>
                <w:rFonts w:ascii="宋体" w:eastAsia="宋体" w:hAnsi="宋体" w:cs="Times New Roman"/>
                <w:sz w:val="21"/>
                <w:szCs w:val="21"/>
              </w:rPr>
            </w:pPr>
            <w:r w:rsidRPr="00BF0D59">
              <w:rPr>
                <w:rFonts w:ascii="宋体" w:eastAsia="宋体" w:hAnsi="宋体" w:cs="Times New Roman" w:hint="eastAsia"/>
                <w:sz w:val="21"/>
                <w:szCs w:val="21"/>
              </w:rPr>
              <w:t>仪器设备配置</w:t>
            </w:r>
          </w:p>
          <w:p w14:paraId="0E64D67C" w14:textId="77777777" w:rsidR="00A5086E" w:rsidRPr="00BF0D59" w:rsidRDefault="00A5086E">
            <w:pPr>
              <w:pStyle w:val="TableParagraph"/>
              <w:spacing w:before="99"/>
              <w:ind w:right="-15"/>
              <w:jc w:val="both"/>
              <w:rPr>
                <w:rFonts w:ascii="宋体" w:eastAsia="宋体" w:hAnsi="宋体" w:cs="Times New Roman"/>
                <w:sz w:val="21"/>
                <w:szCs w:val="21"/>
              </w:rPr>
            </w:pPr>
            <w:r w:rsidRPr="00BF0D59">
              <w:rPr>
                <w:rFonts w:ascii="宋体" w:eastAsia="宋体" w:hAnsi="宋体" w:cs="Times New Roman" w:hint="eastAsia"/>
                <w:sz w:val="21"/>
                <w:szCs w:val="21"/>
              </w:rPr>
              <w:t xml:space="preserve">( </w:t>
            </w:r>
            <w:r w:rsidRPr="00BF0D59">
              <w:rPr>
                <w:rFonts w:ascii="宋体" w:eastAsia="宋体" w:hAnsi="宋体" w:cs="Times New Roman" w:hint="eastAsia"/>
                <w:sz w:val="21"/>
                <w:szCs w:val="21"/>
                <w:u w:val="single"/>
              </w:rPr>
              <w:t xml:space="preserve">13 </w:t>
            </w:r>
            <w:r w:rsidRPr="00BF0D59">
              <w:rPr>
                <w:rFonts w:ascii="宋体" w:eastAsia="宋体" w:hAnsi="宋体" w:cs="Times New Roman" w:hint="eastAsia"/>
                <w:sz w:val="21"/>
                <w:szCs w:val="21"/>
              </w:rPr>
              <w:t>分)</w:t>
            </w:r>
          </w:p>
        </w:tc>
        <w:tc>
          <w:tcPr>
            <w:tcW w:w="6826" w:type="dxa"/>
            <w:hideMark/>
          </w:tcPr>
          <w:p w14:paraId="4D85143C" w14:textId="77777777" w:rsidR="00A5086E" w:rsidRPr="00BF0D59" w:rsidRDefault="00A5086E">
            <w:pPr>
              <w:widowControl/>
              <w:ind w:leftChars="114" w:left="251"/>
              <w:rPr>
                <w:rFonts w:cs="Calibri"/>
                <w:sz w:val="21"/>
                <w:szCs w:val="21"/>
              </w:rPr>
            </w:pPr>
            <w:r w:rsidRPr="00BF0D59">
              <w:rPr>
                <w:rFonts w:hint="eastAsia"/>
              </w:rPr>
              <w:t>1、拟投入管线探测仪器数量</w:t>
            </w:r>
            <w:r w:rsidRPr="00BF0D59">
              <w:rPr>
                <w:rFonts w:hint="eastAsia"/>
                <w:u w:val="single"/>
              </w:rPr>
              <w:t xml:space="preserve"> 10 </w:t>
            </w:r>
            <w:r w:rsidRPr="00BF0D59">
              <w:rPr>
                <w:rFonts w:hint="eastAsia"/>
              </w:rPr>
              <w:t>台得</w:t>
            </w:r>
            <w:r w:rsidRPr="00BF0D59">
              <w:rPr>
                <w:rFonts w:hint="eastAsia"/>
                <w:u w:val="single"/>
              </w:rPr>
              <w:t xml:space="preserve"> 2 </w:t>
            </w:r>
            <w:r w:rsidRPr="00BF0D59">
              <w:rPr>
                <w:rFonts w:hint="eastAsia"/>
              </w:rPr>
              <w:t>分；每增加</w:t>
            </w:r>
            <w:r w:rsidRPr="00BF0D59">
              <w:rPr>
                <w:rFonts w:hint="eastAsia"/>
                <w:u w:val="single"/>
              </w:rPr>
              <w:t xml:space="preserve"> 1 </w:t>
            </w:r>
            <w:r w:rsidRPr="00BF0D59">
              <w:rPr>
                <w:rFonts w:hint="eastAsia"/>
              </w:rPr>
              <w:t xml:space="preserve">台加 </w:t>
            </w:r>
            <w:r w:rsidRPr="00BF0D59">
              <w:rPr>
                <w:rFonts w:hint="eastAsia"/>
                <w:u w:val="single"/>
              </w:rPr>
              <w:t xml:space="preserve">0.5 </w:t>
            </w:r>
            <w:r w:rsidRPr="00BF0D59">
              <w:rPr>
                <w:rFonts w:hint="eastAsia"/>
              </w:rPr>
              <w:t>分，最多加</w:t>
            </w:r>
            <w:r w:rsidRPr="00BF0D59">
              <w:rPr>
                <w:rFonts w:hint="eastAsia"/>
                <w:u w:val="single"/>
              </w:rPr>
              <w:t xml:space="preserve"> 2 </w:t>
            </w:r>
            <w:r w:rsidRPr="00BF0D59">
              <w:rPr>
                <w:rFonts w:hint="eastAsia"/>
              </w:rPr>
              <w:t>分。此项共计</w:t>
            </w:r>
            <w:r w:rsidRPr="00BF0D59">
              <w:rPr>
                <w:rFonts w:hint="eastAsia"/>
                <w:u w:val="single"/>
              </w:rPr>
              <w:t xml:space="preserve"> 4 </w:t>
            </w:r>
            <w:r w:rsidRPr="00BF0D59">
              <w:rPr>
                <w:rFonts w:hint="eastAsia"/>
              </w:rPr>
              <w:t>分。</w:t>
            </w:r>
          </w:p>
          <w:p w14:paraId="05661CB0" w14:textId="77777777" w:rsidR="00A5086E" w:rsidRPr="00BF0D59" w:rsidRDefault="00A5086E">
            <w:pPr>
              <w:widowControl/>
              <w:ind w:firstLineChars="100" w:firstLine="220"/>
            </w:pPr>
            <w:r w:rsidRPr="00BF0D59">
              <w:rPr>
                <w:rFonts w:hint="eastAsia"/>
              </w:rPr>
              <w:t>2、拟投入 GNSS 接收机数量</w:t>
            </w:r>
            <w:r w:rsidRPr="00BF0D59">
              <w:rPr>
                <w:rFonts w:hint="eastAsia"/>
                <w:u w:val="single"/>
              </w:rPr>
              <w:t xml:space="preserve"> 10 </w:t>
            </w:r>
            <w:r w:rsidRPr="00BF0D59">
              <w:rPr>
                <w:rFonts w:hint="eastAsia"/>
              </w:rPr>
              <w:t>台得</w:t>
            </w:r>
            <w:r w:rsidRPr="00BF0D59">
              <w:rPr>
                <w:rFonts w:hint="eastAsia"/>
                <w:u w:val="single"/>
              </w:rPr>
              <w:t xml:space="preserve"> 2 </w:t>
            </w:r>
            <w:r w:rsidRPr="00BF0D59">
              <w:rPr>
                <w:rFonts w:hint="eastAsia"/>
              </w:rPr>
              <w:t>分；每增加</w:t>
            </w:r>
            <w:r w:rsidRPr="00BF0D59">
              <w:rPr>
                <w:rFonts w:hint="eastAsia"/>
                <w:u w:val="single"/>
              </w:rPr>
              <w:t xml:space="preserve"> 1 </w:t>
            </w:r>
            <w:r w:rsidRPr="00BF0D59">
              <w:rPr>
                <w:rFonts w:hint="eastAsia"/>
              </w:rPr>
              <w:t xml:space="preserve">台加 </w:t>
            </w:r>
            <w:r w:rsidRPr="00BF0D59">
              <w:rPr>
                <w:rFonts w:hint="eastAsia"/>
                <w:u w:val="single"/>
              </w:rPr>
              <w:t xml:space="preserve">0.5 </w:t>
            </w:r>
            <w:r w:rsidRPr="00BF0D59">
              <w:rPr>
                <w:rFonts w:hint="eastAsia"/>
              </w:rPr>
              <w:t>分，最多加</w:t>
            </w:r>
            <w:r w:rsidRPr="00BF0D59">
              <w:rPr>
                <w:rFonts w:hint="eastAsia"/>
                <w:u w:val="single"/>
              </w:rPr>
              <w:t xml:space="preserve"> 2 </w:t>
            </w:r>
            <w:r w:rsidRPr="00BF0D59">
              <w:rPr>
                <w:rFonts w:hint="eastAsia"/>
              </w:rPr>
              <w:t>分。此项共计</w:t>
            </w:r>
            <w:r w:rsidRPr="00BF0D59">
              <w:rPr>
                <w:rFonts w:hint="eastAsia"/>
                <w:u w:val="single"/>
              </w:rPr>
              <w:t xml:space="preserve"> 4 </w:t>
            </w:r>
            <w:r w:rsidRPr="00BF0D59">
              <w:rPr>
                <w:rFonts w:hint="eastAsia"/>
              </w:rPr>
              <w:t>分。</w:t>
            </w:r>
          </w:p>
          <w:p w14:paraId="39674C14" w14:textId="77777777" w:rsidR="00A5086E" w:rsidRPr="00BF0D59" w:rsidRDefault="00A5086E">
            <w:pPr>
              <w:widowControl/>
              <w:ind w:firstLineChars="100" w:firstLine="220"/>
            </w:pPr>
            <w:r w:rsidRPr="00BF0D59">
              <w:rPr>
                <w:rFonts w:hint="eastAsia"/>
              </w:rPr>
              <w:t>3、拟投入的全站仪数量</w:t>
            </w:r>
            <w:r w:rsidRPr="00BF0D59">
              <w:rPr>
                <w:rFonts w:hint="eastAsia"/>
                <w:u w:val="single"/>
              </w:rPr>
              <w:t xml:space="preserve"> 10 </w:t>
            </w:r>
            <w:r w:rsidRPr="00BF0D59">
              <w:rPr>
                <w:rFonts w:hint="eastAsia"/>
              </w:rPr>
              <w:t>台得</w:t>
            </w:r>
            <w:r w:rsidRPr="00BF0D59">
              <w:rPr>
                <w:rFonts w:hint="eastAsia"/>
                <w:u w:val="single"/>
              </w:rPr>
              <w:t xml:space="preserve"> 2 </w:t>
            </w:r>
            <w:r w:rsidRPr="00BF0D59">
              <w:rPr>
                <w:rFonts w:hint="eastAsia"/>
              </w:rPr>
              <w:t>分；每增加</w:t>
            </w:r>
            <w:r w:rsidRPr="00BF0D59">
              <w:rPr>
                <w:rFonts w:hint="eastAsia"/>
                <w:u w:val="single"/>
              </w:rPr>
              <w:t xml:space="preserve"> 1 </w:t>
            </w:r>
            <w:r w:rsidRPr="00BF0D59">
              <w:rPr>
                <w:rFonts w:hint="eastAsia"/>
              </w:rPr>
              <w:t xml:space="preserve">台加 </w:t>
            </w:r>
            <w:r w:rsidRPr="00BF0D59">
              <w:rPr>
                <w:rFonts w:hint="eastAsia"/>
                <w:u w:val="single"/>
              </w:rPr>
              <w:t xml:space="preserve">0.5 </w:t>
            </w:r>
            <w:r w:rsidRPr="00BF0D59">
              <w:rPr>
                <w:rFonts w:hint="eastAsia"/>
              </w:rPr>
              <w:t>分，最多加</w:t>
            </w:r>
            <w:r w:rsidRPr="00BF0D59">
              <w:rPr>
                <w:rFonts w:hint="eastAsia"/>
                <w:u w:val="single"/>
              </w:rPr>
              <w:t xml:space="preserve"> 2 </w:t>
            </w:r>
            <w:r w:rsidRPr="00BF0D59">
              <w:rPr>
                <w:rFonts w:hint="eastAsia"/>
              </w:rPr>
              <w:t>分。此项共计</w:t>
            </w:r>
            <w:r w:rsidRPr="00BF0D59">
              <w:rPr>
                <w:rFonts w:hint="eastAsia"/>
                <w:u w:val="single"/>
              </w:rPr>
              <w:t xml:space="preserve"> 4 </w:t>
            </w:r>
            <w:r w:rsidRPr="00BF0D59">
              <w:rPr>
                <w:rFonts w:hint="eastAsia"/>
              </w:rPr>
              <w:t>分。</w:t>
            </w:r>
          </w:p>
          <w:p w14:paraId="4ADE6153" w14:textId="77777777" w:rsidR="00A5086E" w:rsidRPr="00BF0D59" w:rsidRDefault="00A5086E">
            <w:pPr>
              <w:widowControl/>
              <w:ind w:firstLineChars="100" w:firstLine="220"/>
            </w:pPr>
            <w:r w:rsidRPr="00BF0D59">
              <w:rPr>
                <w:rFonts w:hint="eastAsia"/>
              </w:rPr>
              <w:t>4、拟投入地质雷达</w:t>
            </w:r>
            <w:r w:rsidRPr="00BF0D59">
              <w:rPr>
                <w:rFonts w:hint="eastAsia"/>
                <w:u w:val="single"/>
              </w:rPr>
              <w:t xml:space="preserve"> 1 </w:t>
            </w:r>
            <w:r w:rsidRPr="00BF0D59">
              <w:rPr>
                <w:rFonts w:hint="eastAsia"/>
              </w:rPr>
              <w:t>台的，得</w:t>
            </w:r>
            <w:r w:rsidRPr="00BF0D59">
              <w:rPr>
                <w:rFonts w:hint="eastAsia"/>
                <w:u w:val="single"/>
              </w:rPr>
              <w:t xml:space="preserve"> 1 </w:t>
            </w:r>
            <w:r w:rsidRPr="00BF0D59">
              <w:rPr>
                <w:rFonts w:hint="eastAsia"/>
              </w:rPr>
              <w:t>分。</w:t>
            </w:r>
          </w:p>
          <w:p w14:paraId="5048809F" w14:textId="77777777" w:rsidR="00A5086E" w:rsidRPr="00BF0D59" w:rsidRDefault="00A5086E">
            <w:pPr>
              <w:widowControl/>
              <w:ind w:firstLineChars="100" w:firstLine="221"/>
              <w:rPr>
                <w:b/>
              </w:rPr>
            </w:pPr>
            <w:r w:rsidRPr="00BF0D59">
              <w:rPr>
                <w:rFonts w:hint="eastAsia"/>
                <w:b/>
              </w:rPr>
              <w:t>注：1、自有的管线探测仪和地质雷达提供购置发票复印件，非自有的管线探测仪和地质雷达提供租赁证明材料（加盖公章），无有效证明材料不得分；</w:t>
            </w:r>
          </w:p>
          <w:p w14:paraId="087B3AF1" w14:textId="77777777" w:rsidR="00A5086E" w:rsidRPr="00BF0D59" w:rsidRDefault="00A5086E">
            <w:pPr>
              <w:widowControl/>
              <w:ind w:firstLineChars="100" w:firstLine="221"/>
              <w:rPr>
                <w:b/>
              </w:rPr>
            </w:pPr>
            <w:r w:rsidRPr="00BF0D59">
              <w:rPr>
                <w:rFonts w:hint="eastAsia"/>
                <w:b/>
              </w:rPr>
              <w:t>2、自有的 GNSS 接收机和全站仪提供有效期内的仪器检定证书复印件，非自有的 GNSS 接收机和全站仪提供租赁合同复印件和仪器检定证书复印件（加盖公章），无有效证明材料不得分；</w:t>
            </w:r>
          </w:p>
          <w:p w14:paraId="7A90E798" w14:textId="4B9A807D" w:rsidR="00A5086E" w:rsidRPr="00BF0D59" w:rsidRDefault="00A5086E" w:rsidP="00A5086E">
            <w:pPr>
              <w:pStyle w:val="TableParagraph"/>
              <w:spacing w:before="99"/>
              <w:ind w:right="-17" w:firstLineChars="200" w:firstLine="422"/>
              <w:jc w:val="both"/>
              <w:rPr>
                <w:rFonts w:ascii="宋体" w:eastAsia="宋体" w:hAnsi="宋体" w:cs="Times New Roman"/>
                <w:b/>
                <w:sz w:val="21"/>
                <w:szCs w:val="21"/>
              </w:rPr>
            </w:pPr>
            <w:r w:rsidRPr="00BF0D59">
              <w:rPr>
                <w:rFonts w:ascii="宋体" w:eastAsia="宋体" w:hAnsi="宋体" w:cs="Times New Roman" w:hint="eastAsia"/>
                <w:b/>
                <w:sz w:val="21"/>
                <w:szCs w:val="21"/>
              </w:rPr>
              <w:t>3、若涉及多个仪器设备使用同一份发票或证书的，应注明用于本包件的数量及对应产品编号。</w:t>
            </w:r>
          </w:p>
        </w:tc>
        <w:tc>
          <w:tcPr>
            <w:tcW w:w="770" w:type="dxa"/>
            <w:vMerge/>
          </w:tcPr>
          <w:p w14:paraId="2411AD54" w14:textId="77777777" w:rsidR="00A5086E" w:rsidRPr="00BF0D59" w:rsidRDefault="00A5086E">
            <w:pPr>
              <w:pStyle w:val="TableParagraph"/>
              <w:spacing w:before="99"/>
              <w:ind w:right="-15"/>
              <w:jc w:val="both"/>
              <w:rPr>
                <w:rFonts w:ascii="宋体" w:eastAsia="宋体" w:hAnsi="宋体" w:cs="Times New Roman"/>
                <w:sz w:val="21"/>
                <w:szCs w:val="21"/>
              </w:rPr>
            </w:pPr>
          </w:p>
        </w:tc>
      </w:tr>
      <w:tr w:rsidR="00DE7AD9" w:rsidRPr="00BF0D59" w14:paraId="01DDF099" w14:textId="77777777" w:rsidTr="00A550E2">
        <w:trPr>
          <w:trHeight w:val="554"/>
        </w:trPr>
        <w:tc>
          <w:tcPr>
            <w:tcW w:w="0" w:type="auto"/>
            <w:vMerge/>
            <w:vAlign w:val="center"/>
            <w:hideMark/>
          </w:tcPr>
          <w:p w14:paraId="28561EFA" w14:textId="77777777" w:rsidR="00A5086E" w:rsidRPr="00BF0D59" w:rsidRDefault="00A5086E">
            <w:pPr>
              <w:widowControl/>
              <w:rPr>
                <w:rFonts w:cs="Times New Roman"/>
                <w:sz w:val="21"/>
                <w:szCs w:val="21"/>
              </w:rPr>
            </w:pPr>
          </w:p>
        </w:tc>
        <w:tc>
          <w:tcPr>
            <w:tcW w:w="1297" w:type="dxa"/>
            <w:vAlign w:val="center"/>
          </w:tcPr>
          <w:p w14:paraId="15A387FC" w14:textId="35EA31CA" w:rsidR="00A5086E" w:rsidRPr="00BF0D59" w:rsidRDefault="00A5086E" w:rsidP="00A5086E">
            <w:pPr>
              <w:pStyle w:val="TableParagraph"/>
              <w:spacing w:before="99"/>
              <w:ind w:right="-15"/>
              <w:jc w:val="center"/>
              <w:rPr>
                <w:rFonts w:ascii="宋体" w:eastAsia="宋体" w:hAnsi="宋体" w:cs="Times New Roman"/>
                <w:sz w:val="21"/>
                <w:szCs w:val="21"/>
              </w:rPr>
            </w:pPr>
            <w:r w:rsidRPr="00BF0D59">
              <w:rPr>
                <w:rFonts w:ascii="宋体" w:eastAsia="宋体" w:hAnsi="宋体" w:cs="Times New Roman" w:hint="eastAsia"/>
                <w:sz w:val="21"/>
                <w:szCs w:val="21"/>
              </w:rPr>
              <w:t>企业</w:t>
            </w:r>
          </w:p>
          <w:p w14:paraId="3DA484B8" w14:textId="77777777" w:rsidR="00A5086E" w:rsidRPr="00BF0D59" w:rsidRDefault="00A5086E" w:rsidP="00A5086E">
            <w:pPr>
              <w:pStyle w:val="TableParagraph"/>
              <w:spacing w:before="99"/>
              <w:ind w:right="-15"/>
              <w:jc w:val="center"/>
              <w:rPr>
                <w:rFonts w:ascii="宋体" w:eastAsia="宋体" w:hAnsi="宋体" w:cs="Times New Roman"/>
                <w:sz w:val="21"/>
                <w:szCs w:val="21"/>
              </w:rPr>
            </w:pPr>
            <w:r w:rsidRPr="00BF0D59">
              <w:rPr>
                <w:rFonts w:ascii="宋体" w:eastAsia="宋体" w:hAnsi="宋体" w:cs="Times New Roman" w:hint="eastAsia"/>
                <w:sz w:val="21"/>
                <w:szCs w:val="21"/>
              </w:rPr>
              <w:t>业绩</w:t>
            </w:r>
          </w:p>
          <w:p w14:paraId="6B846D32" w14:textId="77777777" w:rsidR="00A5086E" w:rsidRPr="00BF0D59" w:rsidRDefault="00A5086E" w:rsidP="00A5086E">
            <w:pPr>
              <w:pStyle w:val="TableParagraph"/>
              <w:spacing w:before="99"/>
              <w:ind w:right="-15"/>
              <w:jc w:val="center"/>
              <w:rPr>
                <w:rFonts w:ascii="宋体" w:eastAsia="宋体" w:hAnsi="宋体" w:cs="Times New Roman"/>
                <w:sz w:val="21"/>
                <w:szCs w:val="21"/>
              </w:rPr>
            </w:pPr>
            <w:r w:rsidRPr="00BF0D59">
              <w:rPr>
                <w:rFonts w:ascii="宋体" w:eastAsia="宋体" w:hAnsi="宋体" w:cs="Times New Roman" w:hint="eastAsia"/>
                <w:sz w:val="21"/>
                <w:szCs w:val="21"/>
              </w:rPr>
              <w:t>（</w:t>
            </w:r>
            <w:r w:rsidRPr="00BF0D59">
              <w:rPr>
                <w:rFonts w:ascii="宋体" w:eastAsia="宋体" w:hAnsi="宋体" w:cs="Times New Roman" w:hint="eastAsia"/>
                <w:sz w:val="21"/>
                <w:szCs w:val="21"/>
                <w:u w:val="single"/>
              </w:rPr>
              <w:t xml:space="preserve">12 </w:t>
            </w:r>
            <w:r w:rsidRPr="00BF0D59">
              <w:rPr>
                <w:rFonts w:ascii="宋体" w:eastAsia="宋体" w:hAnsi="宋体" w:cs="Times New Roman" w:hint="eastAsia"/>
                <w:sz w:val="21"/>
                <w:szCs w:val="21"/>
              </w:rPr>
              <w:t>分）</w:t>
            </w:r>
          </w:p>
        </w:tc>
        <w:tc>
          <w:tcPr>
            <w:tcW w:w="6826" w:type="dxa"/>
            <w:hideMark/>
          </w:tcPr>
          <w:p w14:paraId="525DF5A6" w14:textId="77777777" w:rsidR="00A5086E" w:rsidRPr="00BF0D59" w:rsidRDefault="00A5086E">
            <w:pPr>
              <w:widowControl/>
              <w:ind w:firstLineChars="100" w:firstLine="220"/>
              <w:rPr>
                <w:rFonts w:cs="Calibri"/>
                <w:sz w:val="21"/>
                <w:szCs w:val="21"/>
              </w:rPr>
            </w:pPr>
            <w:r w:rsidRPr="00BF0D59">
              <w:rPr>
                <w:rFonts w:hint="eastAsia"/>
              </w:rPr>
              <w:t>2017年1月1日以来，每完成一个类似地下管线普查业绩的得</w:t>
            </w:r>
            <w:r w:rsidRPr="00BF0D59">
              <w:rPr>
                <w:rFonts w:hint="eastAsia"/>
                <w:u w:val="single"/>
              </w:rPr>
              <w:t xml:space="preserve"> 3 </w:t>
            </w:r>
            <w:r w:rsidRPr="00BF0D59">
              <w:rPr>
                <w:rFonts w:hint="eastAsia"/>
              </w:rPr>
              <w:t>分，最多</w:t>
            </w:r>
            <w:r w:rsidRPr="00BF0D59">
              <w:rPr>
                <w:rFonts w:hint="eastAsia"/>
                <w:u w:val="single"/>
              </w:rPr>
              <w:t xml:space="preserve"> 12 </w:t>
            </w:r>
            <w:r w:rsidRPr="00BF0D59">
              <w:rPr>
                <w:rFonts w:hint="eastAsia"/>
              </w:rPr>
              <w:t>分。</w:t>
            </w:r>
          </w:p>
          <w:p w14:paraId="79A5BD17" w14:textId="77777777" w:rsidR="00A5086E" w:rsidRPr="00BF0D59" w:rsidRDefault="00A5086E">
            <w:pPr>
              <w:pStyle w:val="TableParagraph"/>
              <w:spacing w:before="99"/>
              <w:ind w:right="-17" w:firstLineChars="200" w:firstLine="422"/>
              <w:jc w:val="both"/>
              <w:rPr>
                <w:rFonts w:ascii="宋体" w:eastAsia="宋体" w:hAnsi="宋体" w:cs="Times New Roman"/>
                <w:b/>
                <w:sz w:val="21"/>
                <w:szCs w:val="21"/>
              </w:rPr>
            </w:pPr>
            <w:r w:rsidRPr="00BF0D59">
              <w:rPr>
                <w:rFonts w:ascii="宋体" w:eastAsia="宋体" w:hAnsi="宋体" w:cs="Times New Roman" w:hint="eastAsia"/>
                <w:b/>
                <w:sz w:val="21"/>
                <w:szCs w:val="21"/>
              </w:rPr>
              <w:t>注：1、以上业绩需提供合同（或任务来源证明文件）复印件，未附证明材料或证明材料不齐、不能清晰反映上述内容的，不得分。</w:t>
            </w:r>
          </w:p>
          <w:p w14:paraId="665408C0" w14:textId="77777777" w:rsidR="00A5086E" w:rsidRPr="00BF0D59" w:rsidRDefault="00A5086E">
            <w:pPr>
              <w:pStyle w:val="TableParagraph"/>
              <w:spacing w:before="99"/>
              <w:ind w:right="-17" w:firstLineChars="200" w:firstLine="422"/>
              <w:jc w:val="both"/>
              <w:rPr>
                <w:rFonts w:ascii="宋体" w:eastAsia="宋体" w:hAnsi="宋体" w:cs="Times New Roman"/>
                <w:b/>
                <w:sz w:val="21"/>
                <w:szCs w:val="21"/>
              </w:rPr>
            </w:pPr>
            <w:r w:rsidRPr="00BF0D59">
              <w:rPr>
                <w:rFonts w:ascii="宋体" w:eastAsia="宋体" w:hAnsi="宋体" w:cs="Times New Roman" w:hint="eastAsia"/>
                <w:b/>
                <w:bCs/>
                <w:sz w:val="21"/>
                <w:szCs w:val="21"/>
              </w:rPr>
              <w:lastRenderedPageBreak/>
              <w:t>2、业绩时间以合同签订时间为准。</w:t>
            </w:r>
          </w:p>
        </w:tc>
        <w:tc>
          <w:tcPr>
            <w:tcW w:w="770" w:type="dxa"/>
            <w:vMerge/>
          </w:tcPr>
          <w:p w14:paraId="40E08F15" w14:textId="77777777" w:rsidR="00A5086E" w:rsidRPr="00BF0D59" w:rsidRDefault="00A5086E">
            <w:pPr>
              <w:pStyle w:val="TableParagraph"/>
              <w:spacing w:before="99"/>
              <w:ind w:right="-15"/>
              <w:jc w:val="both"/>
              <w:rPr>
                <w:rFonts w:ascii="宋体" w:eastAsia="宋体" w:hAnsi="宋体" w:cs="Times New Roman"/>
                <w:sz w:val="21"/>
                <w:szCs w:val="21"/>
              </w:rPr>
            </w:pPr>
          </w:p>
        </w:tc>
      </w:tr>
      <w:tr w:rsidR="00DE7AD9" w:rsidRPr="00BF0D59" w14:paraId="27C99D6E" w14:textId="77777777" w:rsidTr="00A550E2">
        <w:trPr>
          <w:trHeight w:val="1457"/>
        </w:trPr>
        <w:tc>
          <w:tcPr>
            <w:tcW w:w="0" w:type="auto"/>
            <w:vMerge/>
            <w:vAlign w:val="center"/>
            <w:hideMark/>
          </w:tcPr>
          <w:p w14:paraId="3A63DA80" w14:textId="77777777" w:rsidR="00A5086E" w:rsidRPr="00BF0D59" w:rsidRDefault="00A5086E">
            <w:pPr>
              <w:widowControl/>
              <w:rPr>
                <w:rFonts w:cs="Times New Roman"/>
                <w:sz w:val="21"/>
                <w:szCs w:val="21"/>
              </w:rPr>
            </w:pPr>
          </w:p>
        </w:tc>
        <w:tc>
          <w:tcPr>
            <w:tcW w:w="1297" w:type="dxa"/>
            <w:vAlign w:val="center"/>
            <w:hideMark/>
          </w:tcPr>
          <w:p w14:paraId="23C22DD5" w14:textId="77777777" w:rsidR="00A5086E" w:rsidRPr="00BF0D59" w:rsidRDefault="00A5086E" w:rsidP="00A5086E">
            <w:pPr>
              <w:pStyle w:val="TableParagraph"/>
              <w:spacing w:before="99"/>
              <w:ind w:right="-15"/>
              <w:jc w:val="center"/>
              <w:rPr>
                <w:rFonts w:ascii="宋体" w:eastAsia="宋体" w:hAnsi="宋体" w:cs="Times New Roman"/>
                <w:sz w:val="21"/>
                <w:szCs w:val="21"/>
              </w:rPr>
            </w:pPr>
            <w:r w:rsidRPr="00BF0D59">
              <w:rPr>
                <w:rFonts w:ascii="宋体" w:eastAsia="宋体" w:hAnsi="宋体" w:cs="Times New Roman" w:hint="eastAsia"/>
                <w:sz w:val="21"/>
                <w:szCs w:val="21"/>
              </w:rPr>
              <w:t>企业</w:t>
            </w:r>
          </w:p>
          <w:p w14:paraId="6B64F9E0" w14:textId="77777777" w:rsidR="00A5086E" w:rsidRPr="00BF0D59" w:rsidRDefault="00A5086E" w:rsidP="00A5086E">
            <w:pPr>
              <w:pStyle w:val="TableParagraph"/>
              <w:spacing w:before="99"/>
              <w:ind w:right="-15"/>
              <w:jc w:val="center"/>
              <w:rPr>
                <w:rFonts w:ascii="宋体" w:eastAsia="宋体" w:hAnsi="宋体" w:cs="Times New Roman"/>
                <w:sz w:val="21"/>
                <w:szCs w:val="21"/>
              </w:rPr>
            </w:pPr>
            <w:r w:rsidRPr="00BF0D59">
              <w:rPr>
                <w:rFonts w:ascii="宋体" w:eastAsia="宋体" w:hAnsi="宋体" w:cs="Times New Roman" w:hint="eastAsia"/>
                <w:sz w:val="21"/>
                <w:szCs w:val="21"/>
              </w:rPr>
              <w:t>信誉</w:t>
            </w:r>
          </w:p>
          <w:p w14:paraId="1BD2FABE" w14:textId="77777777" w:rsidR="00A5086E" w:rsidRPr="00BF0D59" w:rsidRDefault="00A5086E" w:rsidP="00A5086E">
            <w:pPr>
              <w:pStyle w:val="TableParagraph"/>
              <w:spacing w:before="99"/>
              <w:ind w:right="-15"/>
              <w:jc w:val="center"/>
              <w:rPr>
                <w:rFonts w:ascii="宋体" w:eastAsia="宋体" w:hAnsi="宋体" w:cs="Times New Roman"/>
                <w:sz w:val="21"/>
                <w:szCs w:val="21"/>
              </w:rPr>
            </w:pPr>
            <w:r w:rsidRPr="00BF0D59">
              <w:rPr>
                <w:rFonts w:ascii="宋体" w:eastAsia="宋体" w:hAnsi="宋体" w:cs="Times New Roman" w:hint="eastAsia"/>
                <w:sz w:val="21"/>
                <w:szCs w:val="21"/>
              </w:rPr>
              <w:t>（</w:t>
            </w:r>
            <w:r w:rsidRPr="00BF0D59">
              <w:rPr>
                <w:rFonts w:ascii="宋体" w:eastAsia="宋体" w:hAnsi="宋体" w:cs="Times New Roman" w:hint="eastAsia"/>
                <w:sz w:val="21"/>
                <w:szCs w:val="21"/>
                <w:u w:val="single"/>
              </w:rPr>
              <w:t xml:space="preserve">4 </w:t>
            </w:r>
            <w:r w:rsidRPr="00BF0D59">
              <w:rPr>
                <w:rFonts w:ascii="宋体" w:eastAsia="宋体" w:hAnsi="宋体" w:cs="Times New Roman" w:hint="eastAsia"/>
                <w:sz w:val="21"/>
                <w:szCs w:val="21"/>
              </w:rPr>
              <w:t>分）</w:t>
            </w:r>
          </w:p>
        </w:tc>
        <w:tc>
          <w:tcPr>
            <w:tcW w:w="6826" w:type="dxa"/>
            <w:hideMark/>
          </w:tcPr>
          <w:p w14:paraId="07EA01F3" w14:textId="77777777" w:rsidR="00A5086E" w:rsidRPr="00BF0D59" w:rsidRDefault="00A5086E">
            <w:pPr>
              <w:widowControl/>
              <w:ind w:firstLineChars="100" w:firstLine="220"/>
              <w:rPr>
                <w:rFonts w:cs="Calibri"/>
                <w:sz w:val="21"/>
                <w:szCs w:val="21"/>
              </w:rPr>
            </w:pPr>
            <w:r w:rsidRPr="00BF0D59">
              <w:rPr>
                <w:rFonts w:hint="eastAsia"/>
              </w:rPr>
              <w:t>提供有效期内的质量管理体系认证证书、环境管理体系认证证书、职业健康安全管理体系认证证书、信息安全管理体系认证证书的，每提供一个得</w:t>
            </w:r>
            <w:r w:rsidRPr="00BF0D59">
              <w:rPr>
                <w:rFonts w:hint="eastAsia"/>
                <w:u w:val="single"/>
              </w:rPr>
              <w:t xml:space="preserve"> 1 </w:t>
            </w:r>
            <w:r w:rsidRPr="00BF0D59">
              <w:rPr>
                <w:rFonts w:hint="eastAsia"/>
              </w:rPr>
              <w:t>分，此项共计</w:t>
            </w:r>
            <w:r w:rsidRPr="00BF0D59">
              <w:rPr>
                <w:rFonts w:hint="eastAsia"/>
                <w:u w:val="single"/>
              </w:rPr>
              <w:t xml:space="preserve"> 4 </w:t>
            </w:r>
            <w:r w:rsidRPr="00BF0D59">
              <w:rPr>
                <w:rFonts w:hint="eastAsia"/>
              </w:rPr>
              <w:t>分。</w:t>
            </w:r>
          </w:p>
          <w:p w14:paraId="37598039" w14:textId="77777777" w:rsidR="00A5086E" w:rsidRPr="00BF0D59" w:rsidRDefault="00A5086E">
            <w:pPr>
              <w:pStyle w:val="TableParagraph"/>
              <w:spacing w:before="99"/>
              <w:ind w:right="-17" w:firstLineChars="200" w:firstLine="422"/>
              <w:jc w:val="both"/>
              <w:rPr>
                <w:rFonts w:ascii="宋体" w:eastAsia="宋体" w:hAnsi="宋体" w:cs="Times New Roman"/>
                <w:sz w:val="21"/>
                <w:szCs w:val="21"/>
              </w:rPr>
            </w:pPr>
            <w:r w:rsidRPr="00BF0D59">
              <w:rPr>
                <w:rFonts w:ascii="宋体" w:eastAsia="宋体" w:hAnsi="宋体" w:cs="Times New Roman" w:hint="eastAsia"/>
                <w:b/>
                <w:sz w:val="21"/>
                <w:szCs w:val="21"/>
              </w:rPr>
              <w:t>注：提供证书复印件，加盖供应商公章。</w:t>
            </w:r>
          </w:p>
        </w:tc>
        <w:tc>
          <w:tcPr>
            <w:tcW w:w="770" w:type="dxa"/>
            <w:vMerge/>
          </w:tcPr>
          <w:p w14:paraId="7F98E657" w14:textId="77777777" w:rsidR="00A5086E" w:rsidRPr="00BF0D59" w:rsidRDefault="00A5086E">
            <w:pPr>
              <w:pStyle w:val="TableParagraph"/>
              <w:spacing w:before="99"/>
              <w:ind w:right="-15"/>
              <w:jc w:val="both"/>
              <w:rPr>
                <w:rFonts w:ascii="宋体" w:eastAsia="宋体" w:hAnsi="宋体" w:cs="Times New Roman"/>
                <w:sz w:val="21"/>
                <w:szCs w:val="21"/>
              </w:rPr>
            </w:pPr>
          </w:p>
        </w:tc>
      </w:tr>
      <w:tr w:rsidR="00DE7AD9" w:rsidRPr="00BF0D59" w14:paraId="7169E083" w14:textId="77777777" w:rsidTr="00A550E2">
        <w:trPr>
          <w:trHeight w:val="1684"/>
        </w:trPr>
        <w:tc>
          <w:tcPr>
            <w:tcW w:w="0" w:type="auto"/>
            <w:vMerge/>
            <w:vAlign w:val="center"/>
            <w:hideMark/>
          </w:tcPr>
          <w:p w14:paraId="7CA94851" w14:textId="77777777" w:rsidR="00A5086E" w:rsidRPr="00BF0D59" w:rsidRDefault="00A5086E">
            <w:pPr>
              <w:widowControl/>
              <w:rPr>
                <w:rFonts w:cs="Times New Roman"/>
                <w:sz w:val="21"/>
                <w:szCs w:val="21"/>
              </w:rPr>
            </w:pPr>
          </w:p>
        </w:tc>
        <w:tc>
          <w:tcPr>
            <w:tcW w:w="1297" w:type="dxa"/>
            <w:vAlign w:val="center"/>
            <w:hideMark/>
          </w:tcPr>
          <w:p w14:paraId="054856F2" w14:textId="77777777" w:rsidR="00A5086E" w:rsidRPr="00BF0D59" w:rsidRDefault="00A5086E" w:rsidP="00A5086E">
            <w:pPr>
              <w:pStyle w:val="TableParagraph"/>
              <w:spacing w:before="99"/>
              <w:ind w:right="-15"/>
              <w:jc w:val="center"/>
              <w:rPr>
                <w:rFonts w:ascii="宋体" w:eastAsia="宋体" w:hAnsi="宋体" w:cs="Times New Roman"/>
                <w:sz w:val="21"/>
                <w:szCs w:val="21"/>
              </w:rPr>
            </w:pPr>
            <w:r w:rsidRPr="00BF0D59">
              <w:rPr>
                <w:rFonts w:ascii="宋体" w:eastAsia="宋体" w:hAnsi="宋体" w:cs="Times New Roman" w:hint="eastAsia"/>
                <w:sz w:val="21"/>
                <w:szCs w:val="21"/>
              </w:rPr>
              <w:t>扶持少数</w:t>
            </w:r>
          </w:p>
          <w:p w14:paraId="433C3DC8" w14:textId="77777777" w:rsidR="00A5086E" w:rsidRPr="00BF0D59" w:rsidRDefault="00A5086E" w:rsidP="00A5086E">
            <w:pPr>
              <w:pStyle w:val="TableParagraph"/>
              <w:spacing w:before="99"/>
              <w:ind w:right="-15"/>
              <w:jc w:val="center"/>
              <w:rPr>
                <w:rFonts w:ascii="宋体" w:eastAsia="宋体" w:hAnsi="宋体" w:cs="Times New Roman"/>
                <w:sz w:val="21"/>
                <w:szCs w:val="21"/>
              </w:rPr>
            </w:pPr>
            <w:r w:rsidRPr="00BF0D59">
              <w:rPr>
                <w:rFonts w:ascii="宋体" w:eastAsia="宋体" w:hAnsi="宋体" w:cs="Times New Roman" w:hint="eastAsia"/>
                <w:sz w:val="21"/>
                <w:szCs w:val="21"/>
              </w:rPr>
              <w:t>民族不发</w:t>
            </w:r>
          </w:p>
          <w:p w14:paraId="791B0083" w14:textId="77777777" w:rsidR="00A5086E" w:rsidRPr="00BF0D59" w:rsidRDefault="00A5086E" w:rsidP="00A5086E">
            <w:pPr>
              <w:pStyle w:val="TableParagraph"/>
              <w:spacing w:before="99"/>
              <w:ind w:right="-15"/>
              <w:jc w:val="center"/>
              <w:rPr>
                <w:rFonts w:ascii="宋体" w:eastAsia="宋体" w:hAnsi="宋体" w:cs="Times New Roman"/>
                <w:sz w:val="21"/>
                <w:szCs w:val="21"/>
              </w:rPr>
            </w:pPr>
            <w:r w:rsidRPr="00BF0D59">
              <w:rPr>
                <w:rFonts w:ascii="宋体" w:eastAsia="宋体" w:hAnsi="宋体" w:cs="Times New Roman" w:hint="eastAsia"/>
                <w:sz w:val="21"/>
                <w:szCs w:val="21"/>
              </w:rPr>
              <w:t>达地区</w:t>
            </w:r>
          </w:p>
          <w:p w14:paraId="1BEFA025" w14:textId="77777777" w:rsidR="00A5086E" w:rsidRPr="00BF0D59" w:rsidRDefault="00A5086E" w:rsidP="00A5086E">
            <w:pPr>
              <w:pStyle w:val="TableParagraph"/>
              <w:spacing w:before="99"/>
              <w:ind w:right="-15"/>
              <w:jc w:val="center"/>
              <w:rPr>
                <w:rFonts w:ascii="宋体" w:eastAsia="宋体" w:hAnsi="宋体" w:cs="Times New Roman"/>
                <w:sz w:val="21"/>
                <w:szCs w:val="21"/>
              </w:rPr>
            </w:pPr>
            <w:r w:rsidRPr="00BF0D59">
              <w:rPr>
                <w:rFonts w:ascii="宋体" w:eastAsia="宋体" w:hAnsi="宋体" w:cs="Times New Roman" w:hint="eastAsia"/>
                <w:sz w:val="21"/>
                <w:szCs w:val="21"/>
              </w:rPr>
              <w:t>（</w:t>
            </w:r>
            <w:r w:rsidRPr="00BF0D59">
              <w:rPr>
                <w:rFonts w:ascii="宋体" w:eastAsia="宋体" w:hAnsi="宋体" w:cs="Times New Roman" w:hint="eastAsia"/>
                <w:sz w:val="21"/>
                <w:szCs w:val="21"/>
                <w:u w:val="single"/>
              </w:rPr>
              <w:t xml:space="preserve"> 1 </w:t>
            </w:r>
            <w:r w:rsidRPr="00BF0D59">
              <w:rPr>
                <w:rFonts w:ascii="宋体" w:eastAsia="宋体" w:hAnsi="宋体" w:cs="Times New Roman" w:hint="eastAsia"/>
                <w:sz w:val="21"/>
                <w:szCs w:val="21"/>
              </w:rPr>
              <w:t>分）</w:t>
            </w:r>
          </w:p>
        </w:tc>
        <w:tc>
          <w:tcPr>
            <w:tcW w:w="6826" w:type="dxa"/>
            <w:hideMark/>
          </w:tcPr>
          <w:p w14:paraId="52DF7D56" w14:textId="77777777" w:rsidR="00A5086E" w:rsidRPr="00BF0D59" w:rsidRDefault="00A5086E">
            <w:pPr>
              <w:pStyle w:val="TableParagraph"/>
              <w:spacing w:before="99"/>
              <w:ind w:right="-17" w:firstLineChars="200" w:firstLine="420"/>
              <w:jc w:val="both"/>
              <w:rPr>
                <w:rFonts w:ascii="宋体" w:eastAsia="宋体" w:hAnsi="宋体" w:cs="Times New Roman"/>
                <w:sz w:val="21"/>
                <w:szCs w:val="21"/>
              </w:rPr>
            </w:pPr>
            <w:r w:rsidRPr="00BF0D59">
              <w:rPr>
                <w:rFonts w:ascii="宋体" w:eastAsia="宋体" w:hAnsi="宋体" w:cs="Times New Roman" w:hint="eastAsia"/>
                <w:sz w:val="21"/>
                <w:szCs w:val="21"/>
              </w:rPr>
              <w:t>投标人注册地为少数民族或不发达地区的得</w:t>
            </w:r>
            <w:r w:rsidRPr="00BF0D59">
              <w:rPr>
                <w:rFonts w:ascii="宋体" w:eastAsia="宋体" w:hAnsi="宋体" w:cs="Times New Roman" w:hint="eastAsia"/>
                <w:sz w:val="21"/>
                <w:szCs w:val="21"/>
                <w:u w:val="single"/>
              </w:rPr>
              <w:t xml:space="preserve"> 1 </w:t>
            </w:r>
            <w:r w:rsidRPr="00BF0D59">
              <w:rPr>
                <w:rFonts w:ascii="宋体" w:eastAsia="宋体" w:hAnsi="宋体" w:cs="Times New Roman" w:hint="eastAsia"/>
                <w:sz w:val="21"/>
                <w:szCs w:val="21"/>
              </w:rPr>
              <w:t>分。</w:t>
            </w:r>
          </w:p>
          <w:p w14:paraId="62D83A89" w14:textId="77777777" w:rsidR="00A5086E" w:rsidRPr="00BF0D59" w:rsidRDefault="00A5086E">
            <w:pPr>
              <w:pStyle w:val="TableParagraph"/>
              <w:spacing w:before="99"/>
              <w:ind w:right="-17" w:firstLineChars="200" w:firstLine="422"/>
              <w:jc w:val="both"/>
              <w:rPr>
                <w:rFonts w:ascii="宋体" w:eastAsia="宋体" w:hAnsi="宋体" w:cs="Times New Roman"/>
                <w:sz w:val="21"/>
                <w:szCs w:val="21"/>
              </w:rPr>
            </w:pPr>
            <w:r w:rsidRPr="00BF0D59">
              <w:rPr>
                <w:rFonts w:ascii="宋体" w:eastAsia="宋体" w:hAnsi="宋体" w:cs="Times New Roman" w:hint="eastAsia"/>
                <w:b/>
                <w:bCs/>
                <w:sz w:val="21"/>
                <w:szCs w:val="21"/>
              </w:rPr>
              <w:t>注：投标人提供为不发达地区企业或投标人注册地为少数民族地 区的相关证明材料。</w:t>
            </w:r>
          </w:p>
        </w:tc>
        <w:tc>
          <w:tcPr>
            <w:tcW w:w="770" w:type="dxa"/>
            <w:vMerge/>
          </w:tcPr>
          <w:p w14:paraId="1C4A81FF" w14:textId="77777777" w:rsidR="00A5086E" w:rsidRPr="00BF0D59" w:rsidRDefault="00A5086E">
            <w:pPr>
              <w:pStyle w:val="TableParagraph"/>
              <w:spacing w:before="99"/>
              <w:ind w:right="-15"/>
              <w:jc w:val="both"/>
              <w:rPr>
                <w:rFonts w:ascii="宋体" w:eastAsia="宋体" w:hAnsi="宋体" w:cs="Times New Roman"/>
                <w:sz w:val="21"/>
                <w:szCs w:val="21"/>
              </w:rPr>
            </w:pPr>
          </w:p>
        </w:tc>
      </w:tr>
      <w:tr w:rsidR="00A5086E" w:rsidRPr="00BF0D59" w14:paraId="421B55CF" w14:textId="77777777" w:rsidTr="00A550E2">
        <w:trPr>
          <w:trHeight w:val="1175"/>
        </w:trPr>
        <w:tc>
          <w:tcPr>
            <w:tcW w:w="0" w:type="auto"/>
            <w:vMerge/>
            <w:vAlign w:val="center"/>
            <w:hideMark/>
          </w:tcPr>
          <w:p w14:paraId="05D6E95F" w14:textId="77777777" w:rsidR="00A5086E" w:rsidRPr="00BF0D59" w:rsidRDefault="00A5086E">
            <w:pPr>
              <w:widowControl/>
              <w:rPr>
                <w:rFonts w:cs="Times New Roman"/>
                <w:sz w:val="21"/>
                <w:szCs w:val="21"/>
              </w:rPr>
            </w:pPr>
          </w:p>
        </w:tc>
        <w:tc>
          <w:tcPr>
            <w:tcW w:w="1297" w:type="dxa"/>
            <w:vAlign w:val="center"/>
            <w:hideMark/>
          </w:tcPr>
          <w:p w14:paraId="20C384A8" w14:textId="77777777" w:rsidR="00A5086E" w:rsidRPr="00BF0D59" w:rsidRDefault="00A5086E" w:rsidP="00A5086E">
            <w:pPr>
              <w:pStyle w:val="TableParagraph"/>
              <w:spacing w:before="99"/>
              <w:ind w:right="-15"/>
              <w:jc w:val="center"/>
              <w:rPr>
                <w:rFonts w:ascii="宋体" w:eastAsia="宋体" w:hAnsi="宋体" w:cs="Times New Roman"/>
                <w:sz w:val="21"/>
                <w:szCs w:val="21"/>
              </w:rPr>
            </w:pPr>
            <w:r w:rsidRPr="00BF0D59">
              <w:rPr>
                <w:rFonts w:ascii="宋体" w:eastAsia="宋体" w:hAnsi="宋体" w:cs="Times New Roman" w:hint="eastAsia"/>
                <w:sz w:val="21"/>
                <w:szCs w:val="21"/>
              </w:rPr>
              <w:t>投标文件的规范性</w:t>
            </w:r>
          </w:p>
          <w:p w14:paraId="07C4DBC7" w14:textId="77777777" w:rsidR="00A5086E" w:rsidRPr="00BF0D59" w:rsidRDefault="00A5086E" w:rsidP="00A5086E">
            <w:pPr>
              <w:pStyle w:val="TableParagraph"/>
              <w:spacing w:before="99"/>
              <w:ind w:right="-15"/>
              <w:jc w:val="center"/>
              <w:rPr>
                <w:rFonts w:ascii="宋体" w:eastAsia="宋体" w:hAnsi="宋体" w:cs="Times New Roman"/>
                <w:sz w:val="21"/>
                <w:szCs w:val="21"/>
              </w:rPr>
            </w:pPr>
            <w:r w:rsidRPr="00BF0D59">
              <w:rPr>
                <w:rFonts w:ascii="宋体" w:eastAsia="宋体" w:hAnsi="宋体" w:cs="Times New Roman" w:hint="eastAsia"/>
                <w:sz w:val="21"/>
                <w:szCs w:val="21"/>
              </w:rPr>
              <w:t>（</w:t>
            </w:r>
            <w:r w:rsidRPr="00BF0D59">
              <w:rPr>
                <w:rFonts w:ascii="宋体" w:eastAsia="宋体" w:hAnsi="宋体" w:cs="Times New Roman" w:hint="eastAsia"/>
                <w:sz w:val="21"/>
                <w:szCs w:val="21"/>
                <w:u w:val="single"/>
              </w:rPr>
              <w:t xml:space="preserve">1 </w:t>
            </w:r>
            <w:r w:rsidRPr="00BF0D59">
              <w:rPr>
                <w:rFonts w:ascii="宋体" w:eastAsia="宋体" w:hAnsi="宋体" w:cs="Times New Roman" w:hint="eastAsia"/>
                <w:sz w:val="21"/>
                <w:szCs w:val="21"/>
              </w:rPr>
              <w:t>分）</w:t>
            </w:r>
          </w:p>
        </w:tc>
        <w:tc>
          <w:tcPr>
            <w:tcW w:w="6826" w:type="dxa"/>
            <w:hideMark/>
          </w:tcPr>
          <w:p w14:paraId="2630245B" w14:textId="77777777" w:rsidR="00A5086E" w:rsidRPr="00BF0D59" w:rsidRDefault="00A5086E">
            <w:pPr>
              <w:pStyle w:val="TableParagraph"/>
              <w:spacing w:before="99"/>
              <w:ind w:right="-17" w:firstLineChars="200" w:firstLine="420"/>
              <w:jc w:val="both"/>
              <w:rPr>
                <w:rFonts w:ascii="宋体" w:eastAsia="宋体" w:hAnsi="宋体" w:cs="Times New Roman"/>
                <w:sz w:val="21"/>
                <w:szCs w:val="21"/>
              </w:rPr>
            </w:pPr>
            <w:r w:rsidRPr="00BF0D59">
              <w:rPr>
                <w:rFonts w:ascii="宋体" w:eastAsia="宋体" w:hAnsi="宋体" w:cs="Times New Roman" w:hint="eastAsia"/>
                <w:sz w:val="21"/>
                <w:szCs w:val="21"/>
              </w:rPr>
              <w:t>投标文件制作规范的得</w:t>
            </w:r>
            <w:r w:rsidRPr="00BF0D59">
              <w:rPr>
                <w:rFonts w:ascii="宋体" w:eastAsia="宋体" w:hAnsi="宋体" w:cs="Times New Roman" w:hint="eastAsia"/>
                <w:sz w:val="21"/>
                <w:szCs w:val="21"/>
                <w:u w:val="single"/>
              </w:rPr>
              <w:t xml:space="preserve"> 1 </w:t>
            </w:r>
            <w:r w:rsidRPr="00BF0D59">
              <w:rPr>
                <w:rFonts w:ascii="宋体" w:eastAsia="宋体" w:hAnsi="宋体" w:cs="Times New Roman" w:hint="eastAsia"/>
                <w:sz w:val="21"/>
                <w:szCs w:val="21"/>
              </w:rPr>
              <w:t>分；每有一项偏差的扣</w:t>
            </w:r>
            <w:r w:rsidRPr="00BF0D59">
              <w:rPr>
                <w:rFonts w:ascii="宋体" w:eastAsia="宋体" w:hAnsi="宋体" w:cs="Times New Roman" w:hint="eastAsia"/>
                <w:sz w:val="21"/>
                <w:szCs w:val="21"/>
                <w:u w:val="single"/>
              </w:rPr>
              <w:t xml:space="preserve"> 0.5 </w:t>
            </w:r>
            <w:r w:rsidRPr="00BF0D59">
              <w:rPr>
                <w:rFonts w:ascii="宋体" w:eastAsia="宋体" w:hAnsi="宋体" w:cs="Times New Roman" w:hint="eastAsia"/>
                <w:sz w:val="21"/>
                <w:szCs w:val="21"/>
              </w:rPr>
              <w:t>分，扣完为止。</w:t>
            </w:r>
          </w:p>
        </w:tc>
        <w:tc>
          <w:tcPr>
            <w:tcW w:w="770" w:type="dxa"/>
            <w:vMerge/>
            <w:hideMark/>
          </w:tcPr>
          <w:p w14:paraId="1FEF8057" w14:textId="77777777" w:rsidR="00A5086E" w:rsidRPr="00BF0D59" w:rsidRDefault="00A5086E">
            <w:pPr>
              <w:pStyle w:val="TableParagraph"/>
              <w:spacing w:before="99"/>
              <w:ind w:right="-15"/>
              <w:jc w:val="both"/>
              <w:rPr>
                <w:rFonts w:ascii="宋体" w:eastAsia="宋体" w:hAnsi="宋体" w:cs="Times New Roman"/>
                <w:sz w:val="21"/>
                <w:szCs w:val="21"/>
              </w:rPr>
            </w:pPr>
          </w:p>
        </w:tc>
      </w:tr>
    </w:tbl>
    <w:p w14:paraId="2DB7B5A0" w14:textId="77777777" w:rsidR="009C4A01" w:rsidRPr="00BF0D59" w:rsidRDefault="009C4A01">
      <w:pPr>
        <w:pStyle w:val="8"/>
        <w:tabs>
          <w:tab w:val="left" w:pos="1874"/>
        </w:tabs>
        <w:spacing w:line="350" w:lineRule="auto"/>
        <w:ind w:leftChars="339" w:left="746" w:firstLineChars="200" w:firstLine="482"/>
        <w:rPr>
          <w:rFonts w:asciiTheme="minorEastAsia" w:eastAsiaTheme="minorEastAsia" w:hAnsiTheme="minorEastAsia"/>
          <w:i w:val="0"/>
          <w:sz w:val="24"/>
          <w:szCs w:val="24"/>
          <w:lang w:val="en-US"/>
        </w:rPr>
      </w:pPr>
    </w:p>
    <w:p w14:paraId="7BBF8347" w14:textId="77777777" w:rsidR="00AF70B1" w:rsidRPr="00BF0D59" w:rsidRDefault="00AF70B1" w:rsidP="00AF70B1">
      <w:pPr>
        <w:rPr>
          <w:lang w:val="en-US"/>
        </w:rPr>
      </w:pPr>
    </w:p>
    <w:p w14:paraId="7D1C37EB" w14:textId="77777777" w:rsidR="009C4A01" w:rsidRPr="00BF0D59" w:rsidRDefault="009C4A01">
      <w:pPr>
        <w:pStyle w:val="a5"/>
        <w:rPr>
          <w:rFonts w:asciiTheme="minorEastAsia" w:eastAsiaTheme="minorEastAsia" w:hAnsiTheme="minorEastAsia"/>
          <w:sz w:val="20"/>
        </w:rPr>
      </w:pPr>
    </w:p>
    <w:p w14:paraId="3E9A3FC3" w14:textId="77777777" w:rsidR="009C4A01" w:rsidRPr="00BF0D59" w:rsidRDefault="009B6A77">
      <w:pPr>
        <w:spacing w:before="66"/>
        <w:ind w:left="666"/>
        <w:rPr>
          <w:rFonts w:asciiTheme="minorEastAsia" w:eastAsiaTheme="minorEastAsia" w:hAnsiTheme="minorEastAsia"/>
          <w:b/>
          <w:sz w:val="24"/>
        </w:rPr>
      </w:pPr>
      <w:r w:rsidRPr="00BF0D59">
        <w:rPr>
          <w:rFonts w:asciiTheme="minorEastAsia" w:eastAsiaTheme="minorEastAsia" w:hAnsiTheme="minorEastAsia"/>
          <w:b/>
          <w:sz w:val="24"/>
        </w:rPr>
        <w:t>注：1.评分的取值按四舍五入法，保留小数点后两位。</w:t>
      </w:r>
    </w:p>
    <w:p w14:paraId="3F5575EB" w14:textId="77777777" w:rsidR="009C4A01" w:rsidRPr="00BF0D59" w:rsidRDefault="009B6A77">
      <w:pPr>
        <w:spacing w:before="123"/>
        <w:ind w:left="666"/>
        <w:rPr>
          <w:rFonts w:asciiTheme="minorEastAsia" w:eastAsiaTheme="minorEastAsia" w:hAnsiTheme="minorEastAsia"/>
          <w:b/>
          <w:sz w:val="24"/>
        </w:rPr>
      </w:pPr>
      <w:bookmarkStart w:id="91" w:name="5、废标"/>
      <w:bookmarkEnd w:id="91"/>
      <w:r w:rsidRPr="00BF0D59">
        <w:rPr>
          <w:rFonts w:asciiTheme="minorEastAsia" w:eastAsiaTheme="minorEastAsia" w:hAnsiTheme="minorEastAsia"/>
          <w:b/>
          <w:sz w:val="24"/>
        </w:rPr>
        <w:t>5</w:t>
      </w:r>
      <w:r w:rsidRPr="00BF0D59">
        <w:rPr>
          <w:rFonts w:asciiTheme="minorEastAsia" w:eastAsiaTheme="minorEastAsia" w:hAnsiTheme="minorEastAsia" w:hint="eastAsia"/>
          <w:b/>
          <w:sz w:val="24"/>
        </w:rPr>
        <w:t>、废标</w:t>
      </w:r>
    </w:p>
    <w:p w14:paraId="4C999E0C" w14:textId="77777777" w:rsidR="009C4A01" w:rsidRPr="00BF0D59" w:rsidRDefault="009B6A77" w:rsidP="00F01863">
      <w:pPr>
        <w:pStyle w:val="ae"/>
        <w:numPr>
          <w:ilvl w:val="1"/>
          <w:numId w:val="48"/>
        </w:numPr>
        <w:tabs>
          <w:tab w:val="left" w:pos="1627"/>
        </w:tabs>
        <w:spacing w:before="183"/>
        <w:ind w:hanging="481"/>
        <w:rPr>
          <w:rFonts w:asciiTheme="minorEastAsia" w:eastAsiaTheme="minorEastAsia" w:hAnsiTheme="minorEastAsia"/>
          <w:sz w:val="24"/>
        </w:rPr>
      </w:pPr>
      <w:r w:rsidRPr="00BF0D59">
        <w:rPr>
          <w:rFonts w:asciiTheme="minorEastAsia" w:eastAsiaTheme="minorEastAsia" w:hAnsiTheme="minorEastAsia"/>
          <w:sz w:val="24"/>
        </w:rPr>
        <w:t>本次政府采购活动中，出现下列情形之一的，予以废标：</w:t>
      </w:r>
    </w:p>
    <w:p w14:paraId="3C511EDB" w14:textId="77777777" w:rsidR="009C4A01" w:rsidRPr="00BF0D59" w:rsidRDefault="009C4A01">
      <w:pPr>
        <w:pStyle w:val="a5"/>
        <w:spacing w:before="8"/>
        <w:rPr>
          <w:rFonts w:asciiTheme="minorEastAsia" w:eastAsiaTheme="minorEastAsia" w:hAnsiTheme="minorEastAsia"/>
        </w:rPr>
      </w:pPr>
    </w:p>
    <w:p w14:paraId="0F199200" w14:textId="77777777" w:rsidR="009C4A01" w:rsidRPr="00BF0D59" w:rsidRDefault="009B6A77" w:rsidP="00F01863">
      <w:pPr>
        <w:pStyle w:val="ae"/>
        <w:numPr>
          <w:ilvl w:val="0"/>
          <w:numId w:val="49"/>
        </w:numPr>
        <w:tabs>
          <w:tab w:val="left" w:pos="1748"/>
        </w:tabs>
        <w:spacing w:before="1"/>
        <w:ind w:hanging="602"/>
        <w:rPr>
          <w:rFonts w:asciiTheme="minorEastAsia" w:eastAsiaTheme="minorEastAsia" w:hAnsiTheme="minorEastAsia"/>
          <w:sz w:val="24"/>
        </w:rPr>
      </w:pPr>
      <w:r w:rsidRPr="00BF0D59">
        <w:rPr>
          <w:rFonts w:asciiTheme="minorEastAsia" w:eastAsiaTheme="minorEastAsia" w:hAnsiTheme="minorEastAsia"/>
          <w:sz w:val="24"/>
        </w:rPr>
        <w:t>符合专业条件的投标人或者对招标文件作实质响应的投标人不足三家的；</w:t>
      </w:r>
    </w:p>
    <w:p w14:paraId="6302C6B1" w14:textId="77777777" w:rsidR="009C4A01" w:rsidRPr="00BF0D59" w:rsidRDefault="009C4A01">
      <w:pPr>
        <w:pStyle w:val="a5"/>
        <w:spacing w:before="8"/>
        <w:rPr>
          <w:rFonts w:asciiTheme="minorEastAsia" w:eastAsiaTheme="minorEastAsia" w:hAnsiTheme="minorEastAsia"/>
        </w:rPr>
      </w:pPr>
    </w:p>
    <w:p w14:paraId="7C8D5315" w14:textId="77777777" w:rsidR="009C4A01" w:rsidRPr="00BF0D59" w:rsidRDefault="009B6A77" w:rsidP="00F01863">
      <w:pPr>
        <w:pStyle w:val="ae"/>
        <w:numPr>
          <w:ilvl w:val="0"/>
          <w:numId w:val="49"/>
        </w:numPr>
        <w:tabs>
          <w:tab w:val="left" w:pos="1748"/>
        </w:tabs>
        <w:spacing w:before="1"/>
        <w:ind w:hanging="602"/>
        <w:rPr>
          <w:rFonts w:asciiTheme="minorEastAsia" w:eastAsiaTheme="minorEastAsia" w:hAnsiTheme="minorEastAsia"/>
          <w:sz w:val="24"/>
        </w:rPr>
      </w:pPr>
      <w:r w:rsidRPr="00BF0D59">
        <w:rPr>
          <w:rFonts w:asciiTheme="minorEastAsia" w:eastAsiaTheme="minorEastAsia" w:hAnsiTheme="minorEastAsia"/>
          <w:sz w:val="24"/>
        </w:rPr>
        <w:t>出现影响采购公正的违法、违规行为的；</w:t>
      </w:r>
    </w:p>
    <w:p w14:paraId="54B94437" w14:textId="77777777" w:rsidR="009C4A01" w:rsidRPr="00BF0D59" w:rsidRDefault="009C4A01">
      <w:pPr>
        <w:pStyle w:val="a5"/>
        <w:spacing w:before="8"/>
        <w:rPr>
          <w:rFonts w:asciiTheme="minorEastAsia" w:eastAsiaTheme="minorEastAsia" w:hAnsiTheme="minorEastAsia"/>
        </w:rPr>
      </w:pPr>
    </w:p>
    <w:p w14:paraId="627AC7EC" w14:textId="77777777" w:rsidR="009C4A01" w:rsidRPr="00BF0D59" w:rsidRDefault="009B6A77" w:rsidP="00F01863">
      <w:pPr>
        <w:pStyle w:val="ae"/>
        <w:numPr>
          <w:ilvl w:val="0"/>
          <w:numId w:val="49"/>
        </w:numPr>
        <w:tabs>
          <w:tab w:val="left" w:pos="1748"/>
        </w:tabs>
        <w:spacing w:before="1"/>
        <w:ind w:hanging="602"/>
        <w:rPr>
          <w:rFonts w:asciiTheme="minorEastAsia" w:eastAsiaTheme="minorEastAsia" w:hAnsiTheme="minorEastAsia"/>
          <w:sz w:val="24"/>
        </w:rPr>
      </w:pPr>
      <w:r w:rsidRPr="00BF0D59">
        <w:rPr>
          <w:rFonts w:asciiTheme="minorEastAsia" w:eastAsiaTheme="minorEastAsia" w:hAnsiTheme="minorEastAsia"/>
          <w:sz w:val="24"/>
        </w:rPr>
        <w:t>投标人的报价均超过了采购预算，招标人不能支付的；</w:t>
      </w:r>
    </w:p>
    <w:p w14:paraId="1B548FB0" w14:textId="77777777" w:rsidR="009C4A01" w:rsidRPr="00BF0D59" w:rsidRDefault="009C4A01">
      <w:pPr>
        <w:pStyle w:val="a5"/>
        <w:spacing w:before="8"/>
        <w:rPr>
          <w:rFonts w:asciiTheme="minorEastAsia" w:eastAsiaTheme="minorEastAsia" w:hAnsiTheme="minorEastAsia"/>
        </w:rPr>
      </w:pPr>
    </w:p>
    <w:p w14:paraId="16191C72" w14:textId="77777777" w:rsidR="009C4A01" w:rsidRPr="00BF0D59" w:rsidRDefault="009B6A77" w:rsidP="00F01863">
      <w:pPr>
        <w:pStyle w:val="ae"/>
        <w:numPr>
          <w:ilvl w:val="0"/>
          <w:numId w:val="49"/>
        </w:numPr>
        <w:tabs>
          <w:tab w:val="left" w:pos="1748"/>
        </w:tabs>
        <w:spacing w:before="1"/>
        <w:ind w:hanging="602"/>
        <w:rPr>
          <w:rFonts w:asciiTheme="minorEastAsia" w:eastAsiaTheme="minorEastAsia" w:hAnsiTheme="minorEastAsia"/>
          <w:sz w:val="24"/>
        </w:rPr>
      </w:pPr>
      <w:r w:rsidRPr="00BF0D59">
        <w:rPr>
          <w:rFonts w:asciiTheme="minorEastAsia" w:eastAsiaTheme="minorEastAsia" w:hAnsiTheme="minorEastAsia"/>
          <w:sz w:val="24"/>
        </w:rPr>
        <w:t>因重大变故，采购任务取消的。</w:t>
      </w:r>
    </w:p>
    <w:p w14:paraId="5C64FC28" w14:textId="77777777" w:rsidR="009C4A01" w:rsidRPr="00BF0D59" w:rsidRDefault="009C4A01">
      <w:pPr>
        <w:pStyle w:val="a5"/>
        <w:spacing w:before="8"/>
        <w:rPr>
          <w:rFonts w:asciiTheme="minorEastAsia" w:eastAsiaTheme="minorEastAsia" w:hAnsiTheme="minorEastAsia"/>
        </w:rPr>
      </w:pPr>
    </w:p>
    <w:p w14:paraId="292A73F5" w14:textId="77777777" w:rsidR="009C4A01" w:rsidRPr="00BF0D59" w:rsidRDefault="009B6A77" w:rsidP="00F01863">
      <w:pPr>
        <w:pStyle w:val="ae"/>
        <w:numPr>
          <w:ilvl w:val="1"/>
          <w:numId w:val="48"/>
        </w:numPr>
        <w:tabs>
          <w:tab w:val="left" w:pos="1627"/>
        </w:tabs>
        <w:spacing w:line="364" w:lineRule="auto"/>
        <w:ind w:left="666" w:right="671" w:firstLine="480"/>
        <w:jc w:val="both"/>
        <w:rPr>
          <w:rFonts w:asciiTheme="minorEastAsia" w:eastAsiaTheme="minorEastAsia" w:hAnsiTheme="minorEastAsia"/>
          <w:spacing w:val="-4"/>
          <w:sz w:val="24"/>
        </w:rPr>
      </w:pPr>
      <w:r w:rsidRPr="00BF0D59">
        <w:rPr>
          <w:rFonts w:asciiTheme="minorEastAsia" w:eastAsiaTheme="minorEastAsia" w:hAnsiTheme="minorEastAsia"/>
          <w:spacing w:val="-4"/>
          <w:sz w:val="24"/>
        </w:rPr>
        <w:t>废标后，招标代理机构应在四川政府采购网上公告，并公告废标的情形。投标人需要知晓导致废标情形的具体原因和理由的，可以通过书面形式询问招标采购单位。</w:t>
      </w:r>
    </w:p>
    <w:p w14:paraId="5CAF4748" w14:textId="77777777" w:rsidR="009C4A01" w:rsidRPr="00BF0D59" w:rsidRDefault="009C4A01">
      <w:pPr>
        <w:pStyle w:val="a5"/>
        <w:spacing w:before="9"/>
        <w:rPr>
          <w:rFonts w:asciiTheme="minorEastAsia" w:eastAsiaTheme="minorEastAsia" w:hAnsiTheme="minorEastAsia"/>
        </w:rPr>
      </w:pPr>
    </w:p>
    <w:p w14:paraId="4B4E87B9" w14:textId="77777777" w:rsidR="009C4A01" w:rsidRPr="00BF0D59" w:rsidRDefault="009B6A77" w:rsidP="00F01863">
      <w:pPr>
        <w:pStyle w:val="ae"/>
        <w:numPr>
          <w:ilvl w:val="1"/>
          <w:numId w:val="48"/>
        </w:numPr>
        <w:tabs>
          <w:tab w:val="left" w:pos="1627"/>
        </w:tabs>
        <w:spacing w:line="364" w:lineRule="auto"/>
        <w:ind w:left="666" w:right="671" w:firstLine="480"/>
        <w:jc w:val="both"/>
        <w:rPr>
          <w:rFonts w:asciiTheme="minorEastAsia" w:eastAsiaTheme="minorEastAsia" w:hAnsiTheme="minorEastAsia"/>
          <w:sz w:val="24"/>
        </w:rPr>
      </w:pPr>
      <w:r w:rsidRPr="00BF0D59">
        <w:rPr>
          <w:rFonts w:asciiTheme="minorEastAsia" w:eastAsiaTheme="minorEastAsia" w:hAnsiTheme="minorEastAsia"/>
          <w:spacing w:val="-4"/>
          <w:sz w:val="24"/>
        </w:rPr>
        <w:t>对于评标过程中废标的采购项目，评标委员会应当对招标文件是否存在倾向</w:t>
      </w:r>
      <w:r w:rsidRPr="00BF0D59">
        <w:rPr>
          <w:rFonts w:asciiTheme="minorEastAsia" w:eastAsiaTheme="minorEastAsia" w:hAnsiTheme="minorEastAsia"/>
          <w:sz w:val="24"/>
        </w:rPr>
        <w:t>性和歧视性、是否存在不合理条款进行论证，并出具书面论证意见。</w:t>
      </w:r>
    </w:p>
    <w:p w14:paraId="1EB993A2" w14:textId="77777777" w:rsidR="009C4A01" w:rsidRPr="00BF0D59" w:rsidRDefault="009B6A77">
      <w:pPr>
        <w:spacing w:before="157"/>
        <w:ind w:left="666"/>
        <w:rPr>
          <w:rFonts w:asciiTheme="minorEastAsia" w:eastAsiaTheme="minorEastAsia" w:hAnsiTheme="minorEastAsia"/>
          <w:b/>
          <w:sz w:val="24"/>
        </w:rPr>
      </w:pPr>
      <w:bookmarkStart w:id="92" w:name="6、定标"/>
      <w:bookmarkEnd w:id="92"/>
      <w:r w:rsidRPr="00BF0D59">
        <w:rPr>
          <w:rFonts w:asciiTheme="minorEastAsia" w:eastAsiaTheme="minorEastAsia" w:hAnsiTheme="minorEastAsia"/>
          <w:b/>
          <w:sz w:val="24"/>
        </w:rPr>
        <w:t>6</w:t>
      </w:r>
      <w:r w:rsidRPr="00BF0D59">
        <w:rPr>
          <w:rFonts w:asciiTheme="minorEastAsia" w:eastAsiaTheme="minorEastAsia" w:hAnsiTheme="minorEastAsia" w:hint="eastAsia"/>
          <w:b/>
          <w:sz w:val="24"/>
        </w:rPr>
        <w:t>、定标</w:t>
      </w:r>
    </w:p>
    <w:p w14:paraId="50617602" w14:textId="77777777" w:rsidR="009C4A01" w:rsidRPr="00BF0D59" w:rsidRDefault="009B6A77" w:rsidP="00F01863">
      <w:pPr>
        <w:pStyle w:val="ae"/>
        <w:numPr>
          <w:ilvl w:val="1"/>
          <w:numId w:val="50"/>
        </w:numPr>
        <w:tabs>
          <w:tab w:val="left" w:pos="1627"/>
        </w:tabs>
        <w:spacing w:before="180" w:line="364" w:lineRule="auto"/>
        <w:ind w:right="671" w:firstLine="480"/>
        <w:jc w:val="both"/>
        <w:rPr>
          <w:rFonts w:asciiTheme="minorEastAsia" w:eastAsiaTheme="minorEastAsia" w:hAnsiTheme="minorEastAsia"/>
          <w:sz w:val="24"/>
        </w:rPr>
      </w:pPr>
      <w:r w:rsidRPr="00BF0D59">
        <w:rPr>
          <w:rFonts w:asciiTheme="minorEastAsia" w:eastAsiaTheme="minorEastAsia" w:hAnsiTheme="minorEastAsia"/>
          <w:spacing w:val="-6"/>
          <w:sz w:val="24"/>
        </w:rPr>
        <w:t>定标原则：本项目根据评标委员会推荐的中标候选人名单，按顺序确定中标</w:t>
      </w:r>
      <w:r w:rsidRPr="00BF0D59">
        <w:rPr>
          <w:rFonts w:asciiTheme="minorEastAsia" w:eastAsiaTheme="minorEastAsia" w:hAnsiTheme="minorEastAsia"/>
          <w:sz w:val="24"/>
        </w:rPr>
        <w:lastRenderedPageBreak/>
        <w:t>投标人。</w:t>
      </w:r>
    </w:p>
    <w:p w14:paraId="45F9017E" w14:textId="77777777" w:rsidR="009C4A01" w:rsidRPr="00BF0D59" w:rsidRDefault="009B6A77" w:rsidP="00F01863">
      <w:pPr>
        <w:pStyle w:val="ae"/>
        <w:numPr>
          <w:ilvl w:val="1"/>
          <w:numId w:val="50"/>
        </w:numPr>
        <w:tabs>
          <w:tab w:val="left" w:pos="1627"/>
        </w:tabs>
        <w:spacing w:before="157"/>
        <w:ind w:left="1626" w:hanging="481"/>
        <w:rPr>
          <w:rFonts w:asciiTheme="minorEastAsia" w:eastAsiaTheme="minorEastAsia" w:hAnsiTheme="minorEastAsia"/>
          <w:sz w:val="24"/>
        </w:rPr>
      </w:pPr>
      <w:r w:rsidRPr="00BF0D59">
        <w:rPr>
          <w:rFonts w:asciiTheme="minorEastAsia" w:eastAsiaTheme="minorEastAsia" w:hAnsiTheme="minorEastAsia"/>
          <w:sz w:val="24"/>
        </w:rPr>
        <w:t>定标程序</w:t>
      </w:r>
    </w:p>
    <w:p w14:paraId="7CBB25A6" w14:textId="77777777" w:rsidR="009C4A01" w:rsidRPr="00BF0D59" w:rsidRDefault="009C4A01">
      <w:pPr>
        <w:pStyle w:val="a5"/>
        <w:spacing w:before="9"/>
        <w:rPr>
          <w:rFonts w:asciiTheme="minorEastAsia" w:eastAsiaTheme="minorEastAsia" w:hAnsiTheme="minorEastAsia"/>
        </w:rPr>
      </w:pPr>
    </w:p>
    <w:p w14:paraId="32A03A35" w14:textId="77777777" w:rsidR="009C4A01" w:rsidRPr="00BF0D59" w:rsidRDefault="009B6A77" w:rsidP="00F01863">
      <w:pPr>
        <w:pStyle w:val="ae"/>
        <w:numPr>
          <w:ilvl w:val="2"/>
          <w:numId w:val="50"/>
        </w:numPr>
        <w:tabs>
          <w:tab w:val="left" w:pos="1867"/>
        </w:tabs>
        <w:ind w:hanging="721"/>
        <w:rPr>
          <w:rFonts w:asciiTheme="minorEastAsia" w:eastAsiaTheme="minorEastAsia" w:hAnsiTheme="minorEastAsia"/>
          <w:sz w:val="24"/>
        </w:rPr>
      </w:pPr>
      <w:r w:rsidRPr="00BF0D59">
        <w:rPr>
          <w:rFonts w:asciiTheme="minorEastAsia" w:eastAsiaTheme="minorEastAsia" w:hAnsiTheme="minorEastAsia"/>
          <w:sz w:val="24"/>
        </w:rPr>
        <w:t>评标委员会将评标情况写出书面报告，推荐中标候选人。</w:t>
      </w:r>
    </w:p>
    <w:p w14:paraId="47E5C21E" w14:textId="77777777" w:rsidR="009C4A01" w:rsidRPr="00BF0D59" w:rsidRDefault="009C4A01">
      <w:pPr>
        <w:pStyle w:val="a5"/>
        <w:spacing w:before="9"/>
        <w:rPr>
          <w:rFonts w:asciiTheme="minorEastAsia" w:eastAsiaTheme="minorEastAsia" w:hAnsiTheme="minorEastAsia"/>
        </w:rPr>
      </w:pPr>
    </w:p>
    <w:p w14:paraId="5454E1F2" w14:textId="77777777" w:rsidR="009C4A01" w:rsidRPr="00BF0D59" w:rsidRDefault="009B6A77" w:rsidP="00F01863">
      <w:pPr>
        <w:pStyle w:val="ae"/>
        <w:numPr>
          <w:ilvl w:val="2"/>
          <w:numId w:val="50"/>
        </w:numPr>
        <w:tabs>
          <w:tab w:val="left" w:pos="1867"/>
        </w:tabs>
        <w:ind w:hanging="721"/>
        <w:rPr>
          <w:rFonts w:asciiTheme="minorEastAsia" w:eastAsiaTheme="minorEastAsia" w:hAnsiTheme="minorEastAsia"/>
          <w:sz w:val="24"/>
        </w:rPr>
      </w:pPr>
      <w:r w:rsidRPr="00BF0D59">
        <w:rPr>
          <w:rFonts w:asciiTheme="minorEastAsia" w:eastAsiaTheme="minorEastAsia" w:hAnsiTheme="minorEastAsia"/>
          <w:spacing w:val="-5"/>
          <w:sz w:val="24"/>
        </w:rPr>
        <w:t xml:space="preserve">招标代理机构在评标结束后 </w:t>
      </w:r>
      <w:r w:rsidRPr="00BF0D59">
        <w:rPr>
          <w:rFonts w:asciiTheme="minorEastAsia" w:eastAsiaTheme="minorEastAsia" w:hAnsiTheme="minorEastAsia"/>
          <w:sz w:val="24"/>
        </w:rPr>
        <w:t>2</w:t>
      </w:r>
      <w:r w:rsidRPr="00BF0D59">
        <w:rPr>
          <w:rFonts w:asciiTheme="minorEastAsia" w:eastAsiaTheme="minorEastAsia" w:hAnsiTheme="minorEastAsia"/>
          <w:spacing w:val="-8"/>
          <w:sz w:val="24"/>
        </w:rPr>
        <w:t xml:space="preserve"> 个工作日内将评标报告送招标人。</w:t>
      </w:r>
    </w:p>
    <w:p w14:paraId="576CF414" w14:textId="77777777" w:rsidR="009C4A01" w:rsidRPr="00BF0D59" w:rsidRDefault="009C4A01">
      <w:pPr>
        <w:pStyle w:val="a5"/>
        <w:spacing w:before="9"/>
        <w:rPr>
          <w:rFonts w:asciiTheme="minorEastAsia" w:eastAsiaTheme="minorEastAsia" w:hAnsiTheme="minorEastAsia"/>
        </w:rPr>
      </w:pPr>
    </w:p>
    <w:p w14:paraId="09DC8414" w14:textId="77777777" w:rsidR="009C4A01" w:rsidRPr="00BF0D59" w:rsidRDefault="009B6A77" w:rsidP="00F01863">
      <w:pPr>
        <w:pStyle w:val="ae"/>
        <w:numPr>
          <w:ilvl w:val="2"/>
          <w:numId w:val="50"/>
        </w:numPr>
        <w:tabs>
          <w:tab w:val="left" w:pos="1867"/>
        </w:tabs>
        <w:spacing w:line="364" w:lineRule="auto"/>
        <w:ind w:left="666" w:right="637" w:firstLine="480"/>
        <w:jc w:val="both"/>
        <w:rPr>
          <w:rFonts w:asciiTheme="minorEastAsia" w:eastAsiaTheme="minorEastAsia" w:hAnsiTheme="minorEastAsia"/>
          <w:sz w:val="24"/>
        </w:rPr>
      </w:pPr>
      <w:r w:rsidRPr="00BF0D59">
        <w:rPr>
          <w:rFonts w:asciiTheme="minorEastAsia" w:eastAsiaTheme="minorEastAsia" w:hAnsiTheme="minorEastAsia"/>
          <w:spacing w:val="-5"/>
          <w:sz w:val="24"/>
        </w:rPr>
        <w:t xml:space="preserve">招标人在收到评标报告后 </w:t>
      </w:r>
      <w:r w:rsidRPr="00BF0D59">
        <w:rPr>
          <w:rFonts w:asciiTheme="minorEastAsia" w:eastAsiaTheme="minorEastAsia" w:hAnsiTheme="minorEastAsia"/>
          <w:sz w:val="24"/>
        </w:rPr>
        <w:t>5</w:t>
      </w:r>
      <w:r w:rsidRPr="00BF0D59">
        <w:rPr>
          <w:rFonts w:asciiTheme="minorEastAsia" w:eastAsiaTheme="minorEastAsia" w:hAnsiTheme="minorEastAsia"/>
          <w:spacing w:val="-10"/>
          <w:sz w:val="24"/>
        </w:rPr>
        <w:t xml:space="preserve"> 个工作日内，按照评标报告中推荐的中标候选</w:t>
      </w:r>
      <w:r w:rsidRPr="00BF0D59">
        <w:rPr>
          <w:rFonts w:asciiTheme="minorEastAsia" w:eastAsiaTheme="minorEastAsia" w:hAnsiTheme="minorEastAsia"/>
          <w:spacing w:val="-12"/>
          <w:sz w:val="24"/>
        </w:rPr>
        <w:t>人顺序确定中标投标人。中标候选人并列的，由招标人或者招标人委托评标委员会按</w:t>
      </w:r>
      <w:r w:rsidRPr="00BF0D59">
        <w:rPr>
          <w:rFonts w:asciiTheme="minorEastAsia" w:eastAsiaTheme="minorEastAsia" w:hAnsiTheme="minorEastAsia"/>
          <w:spacing w:val="-13"/>
          <w:sz w:val="24"/>
        </w:rPr>
        <w:t>照招标文件规定的方式确定中标人；招标文件未规定的，采取随机抽取的方式确定。</w:t>
      </w:r>
      <w:r w:rsidRPr="00BF0D59">
        <w:rPr>
          <w:rFonts w:asciiTheme="minorEastAsia" w:eastAsiaTheme="minorEastAsia" w:hAnsiTheme="minorEastAsia"/>
          <w:spacing w:val="-3"/>
          <w:sz w:val="24"/>
        </w:rPr>
        <w:t xml:space="preserve">招标人在收到评标报告 </w:t>
      </w:r>
      <w:r w:rsidRPr="00BF0D59">
        <w:rPr>
          <w:rFonts w:asciiTheme="minorEastAsia" w:eastAsiaTheme="minorEastAsia" w:hAnsiTheme="minorEastAsia"/>
          <w:sz w:val="24"/>
        </w:rPr>
        <w:t>5</w:t>
      </w:r>
      <w:r w:rsidRPr="00BF0D59">
        <w:rPr>
          <w:rFonts w:asciiTheme="minorEastAsia" w:eastAsiaTheme="minorEastAsia" w:hAnsiTheme="minorEastAsia"/>
          <w:spacing w:val="-3"/>
          <w:sz w:val="24"/>
        </w:rPr>
        <w:t xml:space="preserve"> 个工作日内未按评标报告推荐的中标候选人顺序确定中标</w:t>
      </w:r>
      <w:r w:rsidRPr="00BF0D59">
        <w:rPr>
          <w:rFonts w:asciiTheme="minorEastAsia" w:eastAsiaTheme="minorEastAsia" w:hAnsiTheme="minorEastAsia"/>
          <w:spacing w:val="-6"/>
          <w:sz w:val="24"/>
        </w:rPr>
        <w:t>人，又不能说明合法理由的，视同按评标报告推荐的顺序确定排名第一的中标候选人为中标人。</w:t>
      </w:r>
    </w:p>
    <w:p w14:paraId="6BC39A73" w14:textId="77777777" w:rsidR="009C4A01" w:rsidRPr="00BF0D59" w:rsidRDefault="009B6A77" w:rsidP="00F01863">
      <w:pPr>
        <w:pStyle w:val="ae"/>
        <w:numPr>
          <w:ilvl w:val="2"/>
          <w:numId w:val="50"/>
        </w:numPr>
        <w:tabs>
          <w:tab w:val="left" w:pos="1867"/>
        </w:tabs>
        <w:spacing w:before="160" w:line="364" w:lineRule="auto"/>
        <w:ind w:left="666" w:right="671" w:firstLine="480"/>
        <w:jc w:val="both"/>
        <w:rPr>
          <w:rFonts w:asciiTheme="minorEastAsia" w:eastAsiaTheme="minorEastAsia" w:hAnsiTheme="minorEastAsia"/>
          <w:sz w:val="24"/>
        </w:rPr>
      </w:pPr>
      <w:r w:rsidRPr="00BF0D59">
        <w:rPr>
          <w:rFonts w:asciiTheme="minorEastAsia" w:eastAsiaTheme="minorEastAsia" w:hAnsiTheme="minorEastAsia"/>
          <w:spacing w:val="-4"/>
          <w:sz w:val="24"/>
        </w:rPr>
        <w:t xml:space="preserve">根据招标人确定的中标投标人，招标代理机构在四川政府采购网上发布中标公告，并自招标人确定中标之日起 </w:t>
      </w:r>
      <w:r w:rsidRPr="00BF0D59">
        <w:rPr>
          <w:rFonts w:asciiTheme="minorEastAsia" w:eastAsiaTheme="minorEastAsia" w:hAnsiTheme="minorEastAsia"/>
          <w:sz w:val="24"/>
        </w:rPr>
        <w:t>2</w:t>
      </w:r>
      <w:r w:rsidRPr="00BF0D59">
        <w:rPr>
          <w:rFonts w:asciiTheme="minorEastAsia" w:eastAsiaTheme="minorEastAsia" w:hAnsiTheme="minorEastAsia"/>
          <w:spacing w:val="-8"/>
          <w:sz w:val="24"/>
        </w:rPr>
        <w:t xml:space="preserve"> 个工作日内向中标投标人发出中标通知书。</w:t>
      </w:r>
    </w:p>
    <w:p w14:paraId="4A092DE8" w14:textId="77777777" w:rsidR="009C4A01" w:rsidRPr="00BF0D59" w:rsidRDefault="009B6A77" w:rsidP="00F01863">
      <w:pPr>
        <w:pStyle w:val="ae"/>
        <w:numPr>
          <w:ilvl w:val="2"/>
          <w:numId w:val="50"/>
        </w:numPr>
        <w:tabs>
          <w:tab w:val="left" w:pos="1867"/>
        </w:tabs>
        <w:spacing w:before="157" w:line="595" w:lineRule="auto"/>
        <w:ind w:left="666" w:right="2557" w:firstLine="480"/>
        <w:jc w:val="both"/>
        <w:rPr>
          <w:rFonts w:asciiTheme="minorEastAsia" w:eastAsiaTheme="minorEastAsia" w:hAnsiTheme="minorEastAsia"/>
          <w:b/>
          <w:sz w:val="24"/>
        </w:rPr>
      </w:pPr>
      <w:r w:rsidRPr="00BF0D59">
        <w:rPr>
          <w:rFonts w:asciiTheme="minorEastAsia" w:eastAsiaTheme="minorEastAsia" w:hAnsiTheme="minorEastAsia"/>
          <w:spacing w:val="-1"/>
          <w:sz w:val="24"/>
        </w:rPr>
        <w:t>招标采购单位不退回投标人投标文件和其他投标资料。</w:t>
      </w:r>
      <w:bookmarkStart w:id="93" w:name="7、评标专家在政府采购活动中承担以下义务："/>
      <w:bookmarkEnd w:id="93"/>
      <w:r w:rsidRPr="00BF0D59">
        <w:rPr>
          <w:rFonts w:asciiTheme="minorEastAsia" w:eastAsiaTheme="minorEastAsia" w:hAnsiTheme="minorEastAsia"/>
          <w:b/>
          <w:sz w:val="24"/>
        </w:rPr>
        <w:t>7</w:t>
      </w:r>
      <w:r w:rsidRPr="00BF0D59">
        <w:rPr>
          <w:rFonts w:asciiTheme="minorEastAsia" w:eastAsiaTheme="minorEastAsia" w:hAnsiTheme="minorEastAsia" w:hint="eastAsia"/>
          <w:b/>
          <w:sz w:val="24"/>
        </w:rPr>
        <w:t>、评标专家在政府采购活动中承担以下义务：</w:t>
      </w:r>
    </w:p>
    <w:p w14:paraId="5D32E822" w14:textId="77777777" w:rsidR="009C4A01" w:rsidRPr="00BF0D59" w:rsidRDefault="009B6A77">
      <w:pPr>
        <w:pStyle w:val="a5"/>
        <w:spacing w:before="1"/>
        <w:ind w:left="1146"/>
        <w:rPr>
          <w:rFonts w:asciiTheme="minorEastAsia" w:eastAsiaTheme="minorEastAsia" w:hAnsiTheme="minorEastAsia"/>
        </w:rPr>
      </w:pPr>
      <w:r w:rsidRPr="00BF0D59">
        <w:rPr>
          <w:rFonts w:asciiTheme="minorEastAsia" w:eastAsiaTheme="minorEastAsia" w:hAnsiTheme="minorEastAsia"/>
        </w:rPr>
        <w:t>（一）遵守评审工作纪律；</w:t>
      </w:r>
    </w:p>
    <w:p w14:paraId="05004BCD" w14:textId="77777777" w:rsidR="009C4A01" w:rsidRPr="00BF0D59" w:rsidRDefault="009C4A01">
      <w:pPr>
        <w:pStyle w:val="a5"/>
        <w:spacing w:before="9"/>
        <w:rPr>
          <w:rFonts w:asciiTheme="minorEastAsia" w:eastAsiaTheme="minorEastAsia" w:hAnsiTheme="minorEastAsia"/>
        </w:rPr>
      </w:pPr>
    </w:p>
    <w:p w14:paraId="7768BD14" w14:textId="77777777" w:rsidR="009C4A01" w:rsidRPr="00BF0D59" w:rsidRDefault="009B6A77">
      <w:pPr>
        <w:pStyle w:val="a5"/>
        <w:spacing w:line="364" w:lineRule="auto"/>
        <w:ind w:left="666" w:right="624" w:firstLine="480"/>
        <w:rPr>
          <w:rFonts w:asciiTheme="minorEastAsia" w:eastAsiaTheme="minorEastAsia" w:hAnsiTheme="minorEastAsia"/>
        </w:rPr>
      </w:pPr>
      <w:r w:rsidRPr="00BF0D59">
        <w:rPr>
          <w:rFonts w:asciiTheme="minorEastAsia" w:eastAsiaTheme="minorEastAsia" w:hAnsiTheme="minorEastAsia"/>
        </w:rPr>
        <w:t>（二）按照客观、公正、审慎的原则，根据采购文件规定的评审程序、评审方法和评审标准进行独立评审；</w:t>
      </w:r>
    </w:p>
    <w:p w14:paraId="082A9EA8" w14:textId="77777777" w:rsidR="009C4A01" w:rsidRPr="00BF0D59" w:rsidRDefault="009B6A77">
      <w:pPr>
        <w:pStyle w:val="a5"/>
        <w:spacing w:before="157"/>
        <w:ind w:left="1146"/>
        <w:rPr>
          <w:rFonts w:asciiTheme="minorEastAsia" w:eastAsiaTheme="minorEastAsia" w:hAnsiTheme="minorEastAsia"/>
        </w:rPr>
      </w:pPr>
      <w:r w:rsidRPr="00BF0D59">
        <w:rPr>
          <w:rFonts w:asciiTheme="minorEastAsia" w:eastAsiaTheme="minorEastAsia" w:hAnsiTheme="minorEastAsia"/>
        </w:rPr>
        <w:t>（三）不得泄露评审文件、评审情况和在评审过程中获悉的商业秘密；</w:t>
      </w:r>
    </w:p>
    <w:p w14:paraId="66154635" w14:textId="77777777" w:rsidR="009C4A01" w:rsidRPr="00BF0D59" w:rsidRDefault="009C4A01">
      <w:pPr>
        <w:pStyle w:val="a5"/>
        <w:spacing w:before="9"/>
        <w:rPr>
          <w:rFonts w:asciiTheme="minorEastAsia" w:eastAsiaTheme="minorEastAsia" w:hAnsiTheme="minorEastAsia"/>
        </w:rPr>
      </w:pPr>
    </w:p>
    <w:p w14:paraId="59333B6A" w14:textId="77777777" w:rsidR="009C4A01" w:rsidRPr="00BF0D59" w:rsidRDefault="009B6A77">
      <w:pPr>
        <w:pStyle w:val="a5"/>
        <w:spacing w:line="364" w:lineRule="auto"/>
        <w:ind w:left="666" w:right="617" w:firstLine="480"/>
        <w:rPr>
          <w:rFonts w:asciiTheme="minorEastAsia" w:eastAsiaTheme="minorEastAsia" w:hAnsiTheme="minorEastAsia"/>
        </w:rPr>
      </w:pPr>
      <w:r w:rsidRPr="00BF0D59">
        <w:rPr>
          <w:rFonts w:asciiTheme="minorEastAsia" w:eastAsiaTheme="minorEastAsia" w:hAnsiTheme="minorEastAsia"/>
        </w:rPr>
        <w:t>（四）及时向监督部门报告评审过程中采购组织单位向评审专家做倾向性、误导性的解释或者说明，投标人行贿、提供虚假材料或者串通、受到的非法干预情况等违</w:t>
      </w:r>
      <w:bookmarkStart w:id="94" w:name="第八章__政府采购合同"/>
      <w:bookmarkEnd w:id="94"/>
      <w:r w:rsidRPr="00BF0D59">
        <w:rPr>
          <w:rFonts w:asciiTheme="minorEastAsia" w:eastAsiaTheme="minorEastAsia" w:hAnsiTheme="minorEastAsia"/>
        </w:rPr>
        <w:t>法违规行为；</w:t>
      </w:r>
    </w:p>
    <w:p w14:paraId="1D7B3B62" w14:textId="77777777" w:rsidR="009C4A01" w:rsidRPr="00BF0D59" w:rsidRDefault="009B6A77">
      <w:pPr>
        <w:pStyle w:val="a5"/>
        <w:spacing w:line="364" w:lineRule="auto"/>
        <w:ind w:left="666" w:right="617" w:firstLine="480"/>
        <w:rPr>
          <w:rFonts w:asciiTheme="minorEastAsia" w:eastAsiaTheme="minorEastAsia" w:hAnsiTheme="minorEastAsia"/>
        </w:rPr>
      </w:pPr>
      <w:r w:rsidRPr="00BF0D59">
        <w:rPr>
          <w:rFonts w:asciiTheme="minorEastAsia" w:eastAsiaTheme="minorEastAsia" w:hAnsiTheme="minorEastAsia"/>
        </w:rPr>
        <w:t>（五）发现采购文件内容违反国家有关强制性规定或者存在歧义、重大缺陷导致评审工作无法进行时，停止评审并向采购组织单位书面说明情况；</w:t>
      </w:r>
    </w:p>
    <w:p w14:paraId="1BA1EB55" w14:textId="77777777" w:rsidR="009C4A01" w:rsidRPr="00BF0D59" w:rsidRDefault="009B6A77">
      <w:pPr>
        <w:pStyle w:val="a5"/>
        <w:spacing w:before="157"/>
        <w:ind w:left="1146"/>
        <w:rPr>
          <w:rFonts w:asciiTheme="minorEastAsia" w:eastAsiaTheme="minorEastAsia" w:hAnsiTheme="minorEastAsia"/>
        </w:rPr>
      </w:pPr>
      <w:r w:rsidRPr="00BF0D59">
        <w:rPr>
          <w:rFonts w:asciiTheme="minorEastAsia" w:eastAsiaTheme="minorEastAsia" w:hAnsiTheme="minorEastAsia"/>
        </w:rPr>
        <w:t>（六）配合答复处理投标人的询问、质疑和投诉等事项；</w:t>
      </w:r>
    </w:p>
    <w:p w14:paraId="2DCDCF5B" w14:textId="77777777" w:rsidR="009C4A01" w:rsidRPr="00BF0D59" w:rsidRDefault="009C4A01">
      <w:pPr>
        <w:pStyle w:val="a5"/>
        <w:spacing w:before="9"/>
        <w:rPr>
          <w:rFonts w:asciiTheme="minorEastAsia" w:eastAsiaTheme="minorEastAsia" w:hAnsiTheme="minorEastAsia"/>
        </w:rPr>
      </w:pPr>
    </w:p>
    <w:p w14:paraId="4B98A7BB" w14:textId="77777777" w:rsidR="009C4A01" w:rsidRPr="00BF0D59" w:rsidRDefault="009B6A77">
      <w:pPr>
        <w:pStyle w:val="a5"/>
        <w:ind w:left="1146"/>
        <w:rPr>
          <w:rFonts w:asciiTheme="minorEastAsia" w:eastAsiaTheme="minorEastAsia" w:hAnsiTheme="minorEastAsia"/>
        </w:rPr>
      </w:pPr>
      <w:r w:rsidRPr="00BF0D59">
        <w:rPr>
          <w:rFonts w:asciiTheme="minorEastAsia" w:eastAsiaTheme="minorEastAsia" w:hAnsiTheme="minorEastAsia"/>
        </w:rPr>
        <w:t>（七）法律、法规和规章规定的其他义务。</w:t>
      </w:r>
    </w:p>
    <w:p w14:paraId="3A678A53" w14:textId="77777777" w:rsidR="009C4A01" w:rsidRPr="00BF0D59" w:rsidRDefault="009C4A01">
      <w:pPr>
        <w:pStyle w:val="a5"/>
        <w:spacing w:before="7"/>
        <w:rPr>
          <w:rFonts w:asciiTheme="minorEastAsia" w:eastAsiaTheme="minorEastAsia" w:hAnsiTheme="minorEastAsia"/>
          <w:sz w:val="35"/>
        </w:rPr>
      </w:pPr>
    </w:p>
    <w:p w14:paraId="31326061" w14:textId="77777777" w:rsidR="009C4A01" w:rsidRPr="00BF0D59" w:rsidRDefault="009B6A77">
      <w:pPr>
        <w:spacing w:before="1"/>
        <w:ind w:left="666"/>
        <w:rPr>
          <w:rFonts w:asciiTheme="minorEastAsia" w:eastAsiaTheme="minorEastAsia" w:hAnsiTheme="minorEastAsia"/>
          <w:b/>
          <w:sz w:val="24"/>
        </w:rPr>
      </w:pPr>
      <w:bookmarkStart w:id="95" w:name="8、评标专家在政府采购活动中应当遵守以下工作纪律："/>
      <w:bookmarkEnd w:id="95"/>
      <w:r w:rsidRPr="00BF0D59">
        <w:rPr>
          <w:rFonts w:asciiTheme="minorEastAsia" w:eastAsiaTheme="minorEastAsia" w:hAnsiTheme="minorEastAsia"/>
          <w:b/>
          <w:sz w:val="24"/>
        </w:rPr>
        <w:t>8</w:t>
      </w:r>
      <w:r w:rsidRPr="00BF0D59">
        <w:rPr>
          <w:rFonts w:asciiTheme="minorEastAsia" w:eastAsiaTheme="minorEastAsia" w:hAnsiTheme="minorEastAsia" w:hint="eastAsia"/>
          <w:b/>
          <w:sz w:val="24"/>
        </w:rPr>
        <w:t>、评标专家在政府采购活动中应当遵守以下工作纪律：</w:t>
      </w:r>
    </w:p>
    <w:p w14:paraId="74A834FD" w14:textId="77777777" w:rsidR="009C4A01" w:rsidRPr="00BF0D59" w:rsidRDefault="009C4A01">
      <w:pPr>
        <w:pStyle w:val="a5"/>
        <w:spacing w:before="7"/>
        <w:rPr>
          <w:rFonts w:asciiTheme="minorEastAsia" w:eastAsiaTheme="minorEastAsia" w:hAnsiTheme="minorEastAsia"/>
          <w:b/>
          <w:sz w:val="35"/>
        </w:rPr>
      </w:pPr>
    </w:p>
    <w:p w14:paraId="7405C03F" w14:textId="77777777" w:rsidR="009C4A01" w:rsidRPr="00BF0D59" w:rsidRDefault="009B6A77">
      <w:pPr>
        <w:pStyle w:val="a5"/>
        <w:spacing w:line="364" w:lineRule="auto"/>
        <w:ind w:left="666" w:right="640" w:firstLine="480"/>
        <w:rPr>
          <w:rFonts w:asciiTheme="minorEastAsia" w:eastAsiaTheme="minorEastAsia" w:hAnsiTheme="minorEastAsia"/>
        </w:rPr>
      </w:pPr>
      <w:r w:rsidRPr="00BF0D59">
        <w:rPr>
          <w:rFonts w:asciiTheme="minorEastAsia" w:eastAsiaTheme="minorEastAsia" w:hAnsiTheme="minorEastAsia"/>
        </w:rPr>
        <w:t>（一）遵行《政府采购法》第十二条和《政府采购法实施条例》第九条及财政部关于回避的规定。</w:t>
      </w:r>
    </w:p>
    <w:p w14:paraId="1BAD3849" w14:textId="77777777" w:rsidR="009C4A01" w:rsidRPr="00BF0D59" w:rsidRDefault="009B6A77">
      <w:pPr>
        <w:pStyle w:val="a5"/>
        <w:spacing w:before="157"/>
        <w:ind w:left="1146"/>
        <w:rPr>
          <w:rFonts w:asciiTheme="minorEastAsia" w:eastAsiaTheme="minorEastAsia" w:hAnsiTheme="minorEastAsia"/>
        </w:rPr>
      </w:pPr>
      <w:r w:rsidRPr="00BF0D59">
        <w:rPr>
          <w:rFonts w:asciiTheme="minorEastAsia" w:eastAsiaTheme="minorEastAsia" w:hAnsiTheme="minorEastAsia"/>
        </w:rPr>
        <w:t>（二）评标前，应当将通讯工具或者相关电子设备交由招标采购单位统一保管。</w:t>
      </w:r>
    </w:p>
    <w:p w14:paraId="5F5504AF" w14:textId="77777777" w:rsidR="009C4A01" w:rsidRPr="00BF0D59" w:rsidRDefault="009C4A01">
      <w:pPr>
        <w:pStyle w:val="a5"/>
        <w:spacing w:before="9"/>
        <w:rPr>
          <w:rFonts w:asciiTheme="minorEastAsia" w:eastAsiaTheme="minorEastAsia" w:hAnsiTheme="minorEastAsia"/>
        </w:rPr>
      </w:pPr>
    </w:p>
    <w:p w14:paraId="5BA1A84E" w14:textId="77777777" w:rsidR="009C4A01" w:rsidRPr="00BF0D59" w:rsidRDefault="009B6A77">
      <w:pPr>
        <w:pStyle w:val="a5"/>
        <w:spacing w:line="364" w:lineRule="auto"/>
        <w:ind w:left="666" w:right="617" w:firstLine="480"/>
        <w:rPr>
          <w:rFonts w:asciiTheme="minorEastAsia" w:eastAsiaTheme="minorEastAsia" w:hAnsiTheme="minorEastAsia"/>
        </w:rPr>
      </w:pPr>
      <w:r w:rsidRPr="00BF0D59">
        <w:rPr>
          <w:rFonts w:asciiTheme="minorEastAsia" w:eastAsiaTheme="minorEastAsia" w:hAnsiTheme="minorEastAsia"/>
        </w:rPr>
        <w:t>（三）评标过程中，不得与外界联系，因发生不可预见情况，确实需要与外界联系的，应当在监督人员监督之下办理。</w:t>
      </w:r>
    </w:p>
    <w:p w14:paraId="63C2A667" w14:textId="77777777" w:rsidR="009C4A01" w:rsidRPr="00BF0D59" w:rsidRDefault="009B6A77">
      <w:pPr>
        <w:pStyle w:val="a5"/>
        <w:spacing w:before="157" w:line="364" w:lineRule="auto"/>
        <w:ind w:left="666" w:right="551" w:firstLine="480"/>
        <w:rPr>
          <w:rFonts w:asciiTheme="minorEastAsia" w:eastAsiaTheme="minorEastAsia" w:hAnsiTheme="minorEastAsia"/>
        </w:rPr>
      </w:pPr>
      <w:r w:rsidRPr="00BF0D59">
        <w:rPr>
          <w:rFonts w:asciiTheme="minorEastAsia" w:eastAsiaTheme="minorEastAsia" w:hAnsiTheme="minorEastAsia"/>
        </w:rPr>
        <w:t>（四</w:t>
      </w:r>
      <w:r w:rsidRPr="00BF0D59">
        <w:rPr>
          <w:rFonts w:asciiTheme="minorEastAsia" w:eastAsiaTheme="minorEastAsia" w:hAnsiTheme="minorEastAsia"/>
          <w:spacing w:val="-10"/>
        </w:rPr>
        <w:t>）</w:t>
      </w:r>
      <w:r w:rsidRPr="00BF0D59">
        <w:rPr>
          <w:rFonts w:asciiTheme="minorEastAsia" w:eastAsiaTheme="minorEastAsia" w:hAnsiTheme="minorEastAsia"/>
          <w:spacing w:val="-4"/>
        </w:rPr>
        <w:t xml:space="preserve">评标过程中，不得干预或者影响正常评标工作，不得发表倾向性、引导性意见，不得修改或细化招标文件确定的评标程序、评标方法、评标因素和评标标准， </w:t>
      </w:r>
      <w:r w:rsidRPr="00BF0D59">
        <w:rPr>
          <w:rFonts w:asciiTheme="minorEastAsia" w:eastAsiaTheme="minorEastAsia" w:hAnsiTheme="minorEastAsia"/>
          <w:spacing w:val="-13"/>
        </w:rPr>
        <w:t xml:space="preserve">不得接受投标人主动提出的澄清和解释，不得征询招标人代表的意见，不得协商评分， </w:t>
      </w:r>
      <w:r w:rsidRPr="00BF0D59">
        <w:rPr>
          <w:rFonts w:asciiTheme="minorEastAsia" w:eastAsiaTheme="minorEastAsia" w:hAnsiTheme="minorEastAsia"/>
          <w:spacing w:val="3"/>
        </w:rPr>
        <w:t>不得违反规定的评标格式评分和撰写评标意见，不得拒绝对自己的评标意见签字确认。</w:t>
      </w:r>
    </w:p>
    <w:p w14:paraId="3D76B71A" w14:textId="77777777" w:rsidR="009C4A01" w:rsidRPr="00BF0D59" w:rsidRDefault="009B6A77">
      <w:pPr>
        <w:pStyle w:val="a5"/>
        <w:spacing w:before="159" w:line="364" w:lineRule="auto"/>
        <w:ind w:left="666" w:right="617" w:firstLine="480"/>
        <w:rPr>
          <w:rFonts w:asciiTheme="minorEastAsia" w:eastAsiaTheme="minorEastAsia" w:hAnsiTheme="minorEastAsia"/>
        </w:rPr>
      </w:pPr>
      <w:r w:rsidRPr="00BF0D59">
        <w:rPr>
          <w:rFonts w:asciiTheme="minorEastAsia" w:eastAsiaTheme="minorEastAsia" w:hAnsiTheme="minorEastAsia"/>
        </w:rPr>
        <w:t>（五）在评标过程中和评标结束后，不得记录、复制或带走任何评标资料，除因规定的义务外，不得向外界透露评标内容。</w:t>
      </w:r>
    </w:p>
    <w:p w14:paraId="0E5B39B0" w14:textId="77777777" w:rsidR="009C4A01" w:rsidRPr="00BF0D59" w:rsidRDefault="009B6A77">
      <w:pPr>
        <w:pStyle w:val="a5"/>
        <w:spacing w:before="157" w:line="364" w:lineRule="auto"/>
        <w:ind w:left="666" w:right="617" w:firstLine="480"/>
        <w:rPr>
          <w:rFonts w:asciiTheme="minorEastAsia" w:eastAsiaTheme="minorEastAsia" w:hAnsiTheme="minorEastAsia"/>
        </w:rPr>
      </w:pPr>
      <w:r w:rsidRPr="00BF0D59">
        <w:rPr>
          <w:rFonts w:asciiTheme="minorEastAsia" w:eastAsiaTheme="minorEastAsia" w:hAnsiTheme="minorEastAsia"/>
        </w:rPr>
        <w:t>（六）服从评标现场招标采购单位的现场秩序管理，接受评标现场监督人员的合法监督。</w:t>
      </w:r>
    </w:p>
    <w:p w14:paraId="5CC0D539" w14:textId="77777777" w:rsidR="009C4A01" w:rsidRPr="00BF0D59" w:rsidRDefault="009B6A77">
      <w:pPr>
        <w:pStyle w:val="a5"/>
        <w:spacing w:before="158" w:line="364" w:lineRule="auto"/>
        <w:ind w:left="666" w:right="617" w:firstLine="480"/>
        <w:rPr>
          <w:rFonts w:asciiTheme="minorEastAsia" w:eastAsiaTheme="minorEastAsia" w:hAnsiTheme="minorEastAsia"/>
        </w:rPr>
      </w:pPr>
      <w:r w:rsidRPr="00BF0D59">
        <w:rPr>
          <w:rFonts w:asciiTheme="minorEastAsia" w:eastAsiaTheme="minorEastAsia" w:hAnsiTheme="minorEastAsia"/>
        </w:rPr>
        <w:t>（七）遵守有关廉洁自律规定，不得私下接触投标人，不得收受投标人及有关业务单位和个人的财物或好处，不得接受采购组织单位的请托。</w:t>
      </w:r>
    </w:p>
    <w:p w14:paraId="6CC0E610" w14:textId="77777777" w:rsidR="009C4A01" w:rsidRPr="00BF0D59" w:rsidRDefault="009C4A01">
      <w:pPr>
        <w:spacing w:line="364" w:lineRule="auto"/>
        <w:rPr>
          <w:rFonts w:asciiTheme="minorEastAsia" w:eastAsiaTheme="minorEastAsia" w:hAnsiTheme="minorEastAsia"/>
        </w:rPr>
        <w:sectPr w:rsidR="009C4A01" w:rsidRPr="00BF0D59">
          <w:headerReference w:type="default" r:id="rId78"/>
          <w:pgSz w:w="11910" w:h="16840"/>
          <w:pgMar w:top="1360" w:right="800" w:bottom="1160" w:left="920" w:header="655" w:footer="966" w:gutter="0"/>
          <w:cols w:space="720"/>
        </w:sectPr>
      </w:pPr>
    </w:p>
    <w:p w14:paraId="3F46E567" w14:textId="77777777" w:rsidR="009C4A01" w:rsidRPr="00BF0D59" w:rsidRDefault="009C4A01">
      <w:pPr>
        <w:pStyle w:val="a5"/>
        <w:spacing w:before="8"/>
        <w:rPr>
          <w:rFonts w:asciiTheme="minorEastAsia" w:eastAsiaTheme="minorEastAsia" w:hAnsiTheme="minorEastAsia"/>
          <w:sz w:val="27"/>
        </w:rPr>
      </w:pPr>
    </w:p>
    <w:p w14:paraId="1DDB8859" w14:textId="77777777" w:rsidR="009C4A01" w:rsidRPr="00BF0D59" w:rsidRDefault="009B6A77">
      <w:pPr>
        <w:pStyle w:val="1"/>
        <w:tabs>
          <w:tab w:val="left" w:pos="1286"/>
        </w:tabs>
        <w:ind w:right="5"/>
        <w:rPr>
          <w:rFonts w:asciiTheme="minorEastAsia" w:eastAsiaTheme="minorEastAsia" w:hAnsiTheme="minorEastAsia"/>
        </w:rPr>
      </w:pPr>
      <w:bookmarkStart w:id="96" w:name="_Toc61959977"/>
      <w:r w:rsidRPr="00BF0D59">
        <w:rPr>
          <w:rFonts w:asciiTheme="minorEastAsia" w:eastAsiaTheme="minorEastAsia" w:hAnsiTheme="minorEastAsia"/>
        </w:rPr>
        <w:t>第八章</w:t>
      </w:r>
      <w:r w:rsidRPr="00BF0D59">
        <w:rPr>
          <w:rFonts w:asciiTheme="minorEastAsia" w:eastAsiaTheme="minorEastAsia" w:hAnsiTheme="minorEastAsia"/>
        </w:rPr>
        <w:tab/>
        <w:t>政府采购合同</w:t>
      </w:r>
      <w:bookmarkEnd w:id="96"/>
    </w:p>
    <w:p w14:paraId="0A0A6F57" w14:textId="77777777" w:rsidR="009C4A01" w:rsidRPr="00BF0D59" w:rsidRDefault="009C4A01">
      <w:pPr>
        <w:pStyle w:val="a5"/>
        <w:spacing w:before="5"/>
        <w:rPr>
          <w:rFonts w:asciiTheme="minorEastAsia" w:eastAsiaTheme="minorEastAsia" w:hAnsiTheme="minorEastAsia"/>
          <w:b/>
          <w:sz w:val="36"/>
          <w:szCs w:val="20"/>
        </w:rPr>
      </w:pPr>
    </w:p>
    <w:p w14:paraId="4D5E0823" w14:textId="77777777" w:rsidR="009C4A01" w:rsidRPr="00BF0D59" w:rsidRDefault="009B6A77">
      <w:pPr>
        <w:pStyle w:val="a5"/>
        <w:spacing w:line="364" w:lineRule="auto"/>
        <w:ind w:left="1146" w:right="7117"/>
        <w:rPr>
          <w:rFonts w:asciiTheme="minorEastAsia" w:eastAsiaTheme="minorEastAsia" w:hAnsiTheme="minorEastAsia"/>
        </w:rPr>
      </w:pPr>
      <w:r w:rsidRPr="00BF0D59">
        <w:rPr>
          <w:rFonts w:asciiTheme="minorEastAsia" w:eastAsiaTheme="minorEastAsia" w:hAnsiTheme="minorEastAsia"/>
        </w:rPr>
        <w:t>委托方（甲方）： 受托方（乙方）：</w:t>
      </w:r>
    </w:p>
    <w:p w14:paraId="2B6B1503" w14:textId="0EA60B68" w:rsidR="009C4A01" w:rsidRPr="00BF0D59" w:rsidRDefault="009B6A77">
      <w:pPr>
        <w:pStyle w:val="a5"/>
        <w:spacing w:before="2" w:line="364" w:lineRule="auto"/>
        <w:ind w:left="666" w:right="671" w:firstLine="480"/>
        <w:jc w:val="both"/>
        <w:rPr>
          <w:rFonts w:asciiTheme="minorEastAsia" w:eastAsiaTheme="minorEastAsia" w:hAnsiTheme="minorEastAsia"/>
        </w:rPr>
      </w:pPr>
      <w:r w:rsidRPr="00BF0D59">
        <w:rPr>
          <w:rFonts w:asciiTheme="minorEastAsia" w:eastAsiaTheme="minorEastAsia" w:hAnsiTheme="minorEastAsia"/>
          <w:spacing w:val="-6"/>
        </w:rPr>
        <w:t>依照《中华人民共和国政府采购法》、《中华人民共和国招投标法》和《中华人民共和国</w:t>
      </w:r>
      <w:r w:rsidR="003D54F4" w:rsidRPr="00BF0D59">
        <w:rPr>
          <w:rFonts w:asciiTheme="minorEastAsia" w:eastAsiaTheme="minorEastAsia" w:hAnsiTheme="minorEastAsia" w:hint="eastAsia"/>
          <w:spacing w:val="-6"/>
        </w:rPr>
        <w:t>民法典</w:t>
      </w:r>
      <w:r w:rsidRPr="00BF0D59">
        <w:rPr>
          <w:rFonts w:asciiTheme="minorEastAsia" w:eastAsiaTheme="minorEastAsia" w:hAnsiTheme="minorEastAsia"/>
          <w:spacing w:val="-6"/>
        </w:rPr>
        <w:t>》等有关法律、法规，遵循平等、自愿、公平和诚实信用的原则，结</w:t>
      </w:r>
      <w:r w:rsidRPr="00BF0D59">
        <w:rPr>
          <w:rFonts w:asciiTheme="minorEastAsia" w:eastAsiaTheme="minorEastAsia" w:hAnsiTheme="minorEastAsia"/>
          <w:spacing w:val="-4"/>
        </w:rPr>
        <w:t xml:space="preserve">合招投标文件，就甲方委托乙方承担的 </w:t>
      </w:r>
      <w:r w:rsidR="002226D8" w:rsidRPr="00BF0D59">
        <w:rPr>
          <w:rFonts w:asciiTheme="minorEastAsia" w:eastAsiaTheme="minorEastAsia" w:hAnsiTheme="minorEastAsia" w:hint="eastAsia"/>
        </w:rPr>
        <w:t>崇州市地下管网普查及更新项目</w:t>
      </w:r>
      <w:r w:rsidRPr="00BF0D59">
        <w:rPr>
          <w:rFonts w:asciiTheme="minorEastAsia" w:eastAsiaTheme="minorEastAsia" w:hAnsiTheme="minorEastAsia"/>
        </w:rPr>
        <w:t>工作事宜，达成如下合同协议：</w:t>
      </w:r>
    </w:p>
    <w:p w14:paraId="4611D5F4" w14:textId="77777777" w:rsidR="009C4A01" w:rsidRPr="00BF0D59" w:rsidRDefault="009C4A01">
      <w:pPr>
        <w:pStyle w:val="a5"/>
        <w:spacing w:before="2"/>
        <w:rPr>
          <w:rFonts w:asciiTheme="minorEastAsia" w:eastAsiaTheme="minorEastAsia" w:hAnsiTheme="minorEastAsia"/>
          <w:sz w:val="23"/>
        </w:rPr>
      </w:pPr>
    </w:p>
    <w:p w14:paraId="3549BE85" w14:textId="77777777" w:rsidR="009C4A01" w:rsidRPr="00BF0D59" w:rsidRDefault="009B6A77">
      <w:pPr>
        <w:spacing w:before="1"/>
        <w:ind w:left="666"/>
        <w:rPr>
          <w:rFonts w:asciiTheme="minorEastAsia" w:eastAsiaTheme="minorEastAsia" w:hAnsiTheme="minorEastAsia"/>
          <w:b/>
          <w:sz w:val="24"/>
        </w:rPr>
      </w:pPr>
      <w:bookmarkStart w:id="97" w:name="1、项目名称"/>
      <w:bookmarkEnd w:id="97"/>
      <w:r w:rsidRPr="00BF0D59">
        <w:rPr>
          <w:rFonts w:asciiTheme="minorEastAsia" w:eastAsiaTheme="minorEastAsia" w:hAnsiTheme="minorEastAsia"/>
          <w:b/>
          <w:sz w:val="24"/>
        </w:rPr>
        <w:t>1</w:t>
      </w:r>
      <w:r w:rsidRPr="00BF0D59">
        <w:rPr>
          <w:rFonts w:asciiTheme="minorEastAsia" w:eastAsiaTheme="minorEastAsia" w:hAnsiTheme="minorEastAsia" w:hint="eastAsia"/>
          <w:b/>
          <w:sz w:val="24"/>
        </w:rPr>
        <w:t>、项目名称</w:t>
      </w:r>
    </w:p>
    <w:p w14:paraId="691EB5BA" w14:textId="77777777" w:rsidR="009C4A01" w:rsidRPr="00BF0D59" w:rsidRDefault="009C4A01">
      <w:pPr>
        <w:pStyle w:val="a5"/>
        <w:spacing w:before="7"/>
        <w:rPr>
          <w:rFonts w:asciiTheme="minorEastAsia" w:eastAsiaTheme="minorEastAsia" w:hAnsiTheme="minorEastAsia"/>
          <w:b/>
          <w:sz w:val="35"/>
        </w:rPr>
      </w:pPr>
    </w:p>
    <w:p w14:paraId="5A2E905D" w14:textId="0F7B1DF8" w:rsidR="009C4A01" w:rsidRPr="00BF0D59" w:rsidRDefault="002226D8">
      <w:pPr>
        <w:pStyle w:val="a5"/>
        <w:tabs>
          <w:tab w:val="left" w:pos="6786"/>
        </w:tabs>
        <w:ind w:left="1146"/>
        <w:rPr>
          <w:rFonts w:asciiTheme="minorEastAsia" w:eastAsiaTheme="minorEastAsia" w:hAnsiTheme="minorEastAsia"/>
        </w:rPr>
      </w:pPr>
      <w:r w:rsidRPr="00BF0D59">
        <w:rPr>
          <w:rFonts w:asciiTheme="minorEastAsia" w:eastAsiaTheme="minorEastAsia" w:hAnsiTheme="minorEastAsia" w:hint="eastAsia"/>
        </w:rPr>
        <w:t>崇州市地下管网普查及更新项目</w:t>
      </w:r>
    </w:p>
    <w:p w14:paraId="476519EC" w14:textId="77777777" w:rsidR="009C4A01" w:rsidRPr="00BF0D59" w:rsidRDefault="009C4A01">
      <w:pPr>
        <w:pStyle w:val="a5"/>
        <w:spacing w:before="7"/>
        <w:rPr>
          <w:rFonts w:asciiTheme="minorEastAsia" w:eastAsiaTheme="minorEastAsia" w:hAnsiTheme="minorEastAsia"/>
          <w:sz w:val="35"/>
        </w:rPr>
      </w:pPr>
    </w:p>
    <w:p w14:paraId="0CA06048" w14:textId="77777777" w:rsidR="009C4A01" w:rsidRPr="00BF0D59" w:rsidRDefault="009B6A77">
      <w:pPr>
        <w:ind w:left="666"/>
        <w:rPr>
          <w:rFonts w:asciiTheme="minorEastAsia" w:eastAsiaTheme="minorEastAsia" w:hAnsiTheme="minorEastAsia"/>
          <w:b/>
          <w:sz w:val="24"/>
        </w:rPr>
      </w:pPr>
      <w:bookmarkStart w:id="98" w:name="2、合同组成"/>
      <w:bookmarkEnd w:id="98"/>
      <w:r w:rsidRPr="00BF0D59">
        <w:rPr>
          <w:rFonts w:asciiTheme="minorEastAsia" w:eastAsiaTheme="minorEastAsia" w:hAnsiTheme="minorEastAsia"/>
          <w:b/>
          <w:sz w:val="24"/>
        </w:rPr>
        <w:t>2</w:t>
      </w:r>
      <w:r w:rsidRPr="00BF0D59">
        <w:rPr>
          <w:rFonts w:asciiTheme="minorEastAsia" w:eastAsiaTheme="minorEastAsia" w:hAnsiTheme="minorEastAsia" w:hint="eastAsia"/>
          <w:b/>
          <w:sz w:val="24"/>
        </w:rPr>
        <w:t>、合同组成</w:t>
      </w:r>
    </w:p>
    <w:p w14:paraId="7F9A730F" w14:textId="77777777" w:rsidR="009C4A01" w:rsidRPr="00BF0D59" w:rsidRDefault="009C4A01">
      <w:pPr>
        <w:pStyle w:val="a5"/>
        <w:spacing w:before="10"/>
        <w:rPr>
          <w:rFonts w:asciiTheme="minorEastAsia" w:eastAsiaTheme="minorEastAsia" w:hAnsiTheme="minorEastAsia"/>
          <w:b/>
          <w:sz w:val="35"/>
        </w:rPr>
      </w:pPr>
    </w:p>
    <w:p w14:paraId="633CFC89" w14:textId="77777777" w:rsidR="009C4A01" w:rsidRPr="00BF0D59" w:rsidRDefault="009B6A77" w:rsidP="00F01863">
      <w:pPr>
        <w:pStyle w:val="ae"/>
        <w:numPr>
          <w:ilvl w:val="1"/>
          <w:numId w:val="51"/>
        </w:numPr>
        <w:tabs>
          <w:tab w:val="left" w:pos="1567"/>
        </w:tabs>
        <w:ind w:hanging="421"/>
        <w:rPr>
          <w:rFonts w:asciiTheme="minorEastAsia" w:eastAsiaTheme="minorEastAsia" w:hAnsiTheme="minorEastAsia"/>
          <w:sz w:val="24"/>
        </w:rPr>
      </w:pPr>
      <w:r w:rsidRPr="00BF0D59">
        <w:rPr>
          <w:rFonts w:asciiTheme="minorEastAsia" w:eastAsiaTheme="minorEastAsia" w:hAnsiTheme="minorEastAsia"/>
          <w:sz w:val="24"/>
        </w:rPr>
        <w:t>下列文件应被认为是本合同的组成部分</w:t>
      </w:r>
    </w:p>
    <w:p w14:paraId="35B0F7CD" w14:textId="77777777" w:rsidR="009C4A01" w:rsidRPr="00BF0D59" w:rsidRDefault="009B6A77" w:rsidP="00F01863">
      <w:pPr>
        <w:pStyle w:val="ae"/>
        <w:numPr>
          <w:ilvl w:val="2"/>
          <w:numId w:val="51"/>
        </w:numPr>
        <w:tabs>
          <w:tab w:val="left" w:pos="1868"/>
        </w:tabs>
        <w:spacing w:before="160"/>
        <w:ind w:hanging="602"/>
        <w:rPr>
          <w:rFonts w:asciiTheme="minorEastAsia" w:eastAsiaTheme="minorEastAsia" w:hAnsiTheme="minorEastAsia"/>
          <w:sz w:val="24"/>
        </w:rPr>
      </w:pPr>
      <w:r w:rsidRPr="00BF0D59">
        <w:rPr>
          <w:rFonts w:asciiTheme="minorEastAsia" w:eastAsiaTheme="minorEastAsia" w:hAnsiTheme="minorEastAsia"/>
          <w:sz w:val="24"/>
        </w:rPr>
        <w:t>本合同书；</w:t>
      </w:r>
    </w:p>
    <w:p w14:paraId="611F39C1" w14:textId="77777777" w:rsidR="009C4A01" w:rsidRPr="00BF0D59" w:rsidRDefault="009B6A77" w:rsidP="00F01863">
      <w:pPr>
        <w:pStyle w:val="ae"/>
        <w:numPr>
          <w:ilvl w:val="2"/>
          <w:numId w:val="51"/>
        </w:numPr>
        <w:tabs>
          <w:tab w:val="left" w:pos="1868"/>
        </w:tabs>
        <w:spacing w:before="161"/>
        <w:ind w:hanging="602"/>
        <w:rPr>
          <w:rFonts w:asciiTheme="minorEastAsia" w:eastAsiaTheme="minorEastAsia" w:hAnsiTheme="minorEastAsia"/>
          <w:sz w:val="24"/>
        </w:rPr>
      </w:pPr>
      <w:r w:rsidRPr="00BF0D59">
        <w:rPr>
          <w:rFonts w:asciiTheme="minorEastAsia" w:eastAsiaTheme="minorEastAsia" w:hAnsiTheme="minorEastAsia"/>
          <w:sz w:val="24"/>
        </w:rPr>
        <w:t>中标通知书；</w:t>
      </w:r>
    </w:p>
    <w:p w14:paraId="05F7897E" w14:textId="77777777" w:rsidR="009C4A01" w:rsidRPr="00BF0D59" w:rsidRDefault="009B6A77" w:rsidP="00F01863">
      <w:pPr>
        <w:pStyle w:val="ae"/>
        <w:numPr>
          <w:ilvl w:val="2"/>
          <w:numId w:val="51"/>
        </w:numPr>
        <w:tabs>
          <w:tab w:val="left" w:pos="1839"/>
        </w:tabs>
        <w:spacing w:before="160"/>
        <w:ind w:left="1838" w:hanging="602"/>
        <w:rPr>
          <w:rFonts w:asciiTheme="minorEastAsia" w:eastAsiaTheme="minorEastAsia" w:hAnsiTheme="minorEastAsia"/>
          <w:sz w:val="24"/>
        </w:rPr>
      </w:pPr>
      <w:r w:rsidRPr="00BF0D59">
        <w:rPr>
          <w:rFonts w:asciiTheme="minorEastAsia" w:eastAsiaTheme="minorEastAsia" w:hAnsiTheme="minorEastAsia"/>
          <w:sz w:val="24"/>
        </w:rPr>
        <w:t>双方有关本项目的洽商、变更、调整等书面协议或文件；</w:t>
      </w:r>
    </w:p>
    <w:p w14:paraId="04625B3A" w14:textId="77777777" w:rsidR="009C4A01" w:rsidRPr="00BF0D59" w:rsidRDefault="009B6A77" w:rsidP="00F01863">
      <w:pPr>
        <w:pStyle w:val="ae"/>
        <w:numPr>
          <w:ilvl w:val="2"/>
          <w:numId w:val="51"/>
        </w:numPr>
        <w:tabs>
          <w:tab w:val="left" w:pos="1839"/>
        </w:tabs>
        <w:spacing w:before="161"/>
        <w:ind w:left="1838" w:hanging="602"/>
        <w:rPr>
          <w:rFonts w:asciiTheme="minorEastAsia" w:eastAsiaTheme="minorEastAsia" w:hAnsiTheme="minorEastAsia"/>
          <w:sz w:val="24"/>
        </w:rPr>
      </w:pPr>
      <w:r w:rsidRPr="00BF0D59">
        <w:rPr>
          <w:rFonts w:asciiTheme="minorEastAsia" w:eastAsiaTheme="minorEastAsia" w:hAnsiTheme="minorEastAsia"/>
          <w:sz w:val="24"/>
        </w:rPr>
        <w:t>招标文件；</w:t>
      </w:r>
    </w:p>
    <w:p w14:paraId="4C52793D" w14:textId="77777777" w:rsidR="009C4A01" w:rsidRPr="00BF0D59" w:rsidRDefault="009B6A77" w:rsidP="00F01863">
      <w:pPr>
        <w:pStyle w:val="ae"/>
        <w:numPr>
          <w:ilvl w:val="2"/>
          <w:numId w:val="51"/>
        </w:numPr>
        <w:tabs>
          <w:tab w:val="left" w:pos="1839"/>
        </w:tabs>
        <w:spacing w:before="160"/>
        <w:ind w:left="1838" w:hanging="602"/>
        <w:rPr>
          <w:rFonts w:asciiTheme="minorEastAsia" w:eastAsiaTheme="minorEastAsia" w:hAnsiTheme="minorEastAsia"/>
          <w:sz w:val="24"/>
        </w:rPr>
      </w:pPr>
      <w:r w:rsidRPr="00BF0D59">
        <w:rPr>
          <w:rFonts w:asciiTheme="minorEastAsia" w:eastAsiaTheme="minorEastAsia" w:hAnsiTheme="minorEastAsia"/>
          <w:sz w:val="24"/>
        </w:rPr>
        <w:t>投标文件；</w:t>
      </w:r>
    </w:p>
    <w:p w14:paraId="130209B5" w14:textId="77777777" w:rsidR="009C4A01" w:rsidRPr="00BF0D59" w:rsidRDefault="009B6A77" w:rsidP="00F01863">
      <w:pPr>
        <w:pStyle w:val="ae"/>
        <w:numPr>
          <w:ilvl w:val="2"/>
          <w:numId w:val="51"/>
        </w:numPr>
        <w:tabs>
          <w:tab w:val="left" w:pos="1839"/>
        </w:tabs>
        <w:spacing w:before="161"/>
        <w:ind w:left="1838" w:hanging="602"/>
        <w:rPr>
          <w:rFonts w:asciiTheme="minorEastAsia" w:eastAsiaTheme="minorEastAsia" w:hAnsiTheme="minorEastAsia"/>
          <w:sz w:val="24"/>
        </w:rPr>
      </w:pPr>
      <w:r w:rsidRPr="00BF0D59">
        <w:rPr>
          <w:rFonts w:asciiTheme="minorEastAsia" w:eastAsiaTheme="minorEastAsia" w:hAnsiTheme="minorEastAsia"/>
          <w:sz w:val="24"/>
        </w:rPr>
        <w:t>标准、规范及有关技术文件。</w:t>
      </w:r>
    </w:p>
    <w:p w14:paraId="503B117C" w14:textId="77777777" w:rsidR="009C4A01" w:rsidRPr="00BF0D59" w:rsidRDefault="009B6A77">
      <w:pPr>
        <w:pStyle w:val="a5"/>
        <w:spacing w:before="160"/>
        <w:ind w:left="1146"/>
        <w:rPr>
          <w:rFonts w:asciiTheme="minorEastAsia" w:eastAsiaTheme="minorEastAsia" w:hAnsiTheme="minorEastAsia"/>
        </w:rPr>
      </w:pPr>
      <w:r w:rsidRPr="00BF0D59">
        <w:rPr>
          <w:rFonts w:asciiTheme="minorEastAsia" w:eastAsiaTheme="minorEastAsia" w:hAnsiTheme="minorEastAsia"/>
        </w:rPr>
        <w:t>以上文本构成此合同不可分割的部分并与合同正文具有同等法律效力。</w:t>
      </w:r>
    </w:p>
    <w:p w14:paraId="051AACC0" w14:textId="77777777" w:rsidR="009C4A01" w:rsidRPr="00BF0D59" w:rsidRDefault="009B6A77" w:rsidP="00F01863">
      <w:pPr>
        <w:pStyle w:val="ae"/>
        <w:numPr>
          <w:ilvl w:val="1"/>
          <w:numId w:val="51"/>
        </w:numPr>
        <w:tabs>
          <w:tab w:val="left" w:pos="1567"/>
        </w:tabs>
        <w:spacing w:before="161" w:line="364" w:lineRule="auto"/>
        <w:ind w:left="666" w:right="673" w:firstLine="480"/>
        <w:rPr>
          <w:rFonts w:asciiTheme="minorEastAsia" w:eastAsiaTheme="minorEastAsia" w:hAnsiTheme="minorEastAsia"/>
          <w:sz w:val="24"/>
        </w:rPr>
      </w:pPr>
      <w:r w:rsidRPr="00BF0D59">
        <w:rPr>
          <w:rFonts w:asciiTheme="minorEastAsia" w:eastAsiaTheme="minorEastAsia" w:hAnsiTheme="minorEastAsia"/>
          <w:spacing w:val="-3"/>
          <w:sz w:val="24"/>
        </w:rPr>
        <w:t xml:space="preserve">本合同文件解释。解释合同文件的优先顺序按第 </w:t>
      </w:r>
      <w:r w:rsidRPr="00BF0D59">
        <w:rPr>
          <w:rFonts w:asciiTheme="minorEastAsia" w:eastAsiaTheme="minorEastAsia" w:hAnsiTheme="minorEastAsia"/>
          <w:sz w:val="24"/>
        </w:rPr>
        <w:t>2.1</w:t>
      </w:r>
      <w:r w:rsidRPr="00BF0D59">
        <w:rPr>
          <w:rFonts w:asciiTheme="minorEastAsia" w:eastAsiaTheme="minorEastAsia" w:hAnsiTheme="minorEastAsia"/>
          <w:spacing w:val="-9"/>
          <w:sz w:val="24"/>
        </w:rPr>
        <w:t xml:space="preserve"> 款顺序，当合同文件出</w:t>
      </w:r>
      <w:r w:rsidRPr="00BF0D59">
        <w:rPr>
          <w:rFonts w:asciiTheme="minorEastAsia" w:eastAsiaTheme="minorEastAsia" w:hAnsiTheme="minorEastAsia"/>
          <w:sz w:val="24"/>
        </w:rPr>
        <w:t>现含糊不清或不一致时，由双方协商解决。</w:t>
      </w:r>
    </w:p>
    <w:p w14:paraId="6B61E809" w14:textId="77777777" w:rsidR="009C4A01" w:rsidRPr="00BF0D59" w:rsidRDefault="009C4A01">
      <w:pPr>
        <w:pStyle w:val="a5"/>
        <w:spacing w:before="1"/>
        <w:rPr>
          <w:rFonts w:asciiTheme="minorEastAsia" w:eastAsiaTheme="minorEastAsia" w:hAnsiTheme="minorEastAsia"/>
          <w:sz w:val="23"/>
        </w:rPr>
      </w:pPr>
    </w:p>
    <w:p w14:paraId="260F9A81" w14:textId="77777777" w:rsidR="009C4A01" w:rsidRPr="00BF0D59" w:rsidRDefault="009B6A77">
      <w:pPr>
        <w:ind w:left="666"/>
        <w:rPr>
          <w:rFonts w:asciiTheme="minorEastAsia" w:eastAsiaTheme="minorEastAsia" w:hAnsiTheme="minorEastAsia"/>
          <w:b/>
          <w:sz w:val="24"/>
        </w:rPr>
      </w:pPr>
      <w:bookmarkStart w:id="99" w:name="3、项目内容及要求"/>
      <w:bookmarkEnd w:id="99"/>
      <w:r w:rsidRPr="00BF0D59">
        <w:rPr>
          <w:rFonts w:asciiTheme="minorEastAsia" w:eastAsiaTheme="minorEastAsia" w:hAnsiTheme="minorEastAsia"/>
          <w:b/>
          <w:sz w:val="24"/>
        </w:rPr>
        <w:t>3</w:t>
      </w:r>
      <w:r w:rsidRPr="00BF0D59">
        <w:rPr>
          <w:rFonts w:asciiTheme="minorEastAsia" w:eastAsiaTheme="minorEastAsia" w:hAnsiTheme="minorEastAsia" w:hint="eastAsia"/>
          <w:b/>
          <w:sz w:val="24"/>
        </w:rPr>
        <w:t>、项目内容及要求</w:t>
      </w:r>
    </w:p>
    <w:p w14:paraId="3FA71CCE" w14:textId="77777777" w:rsidR="009C4A01" w:rsidRPr="00BF0D59" w:rsidRDefault="009C4A01">
      <w:pPr>
        <w:pStyle w:val="a5"/>
        <w:spacing w:before="8"/>
        <w:rPr>
          <w:rFonts w:asciiTheme="minorEastAsia" w:eastAsiaTheme="minorEastAsia" w:hAnsiTheme="minorEastAsia"/>
          <w:b/>
          <w:sz w:val="35"/>
        </w:rPr>
      </w:pPr>
    </w:p>
    <w:p w14:paraId="0908F1CB" w14:textId="77777777" w:rsidR="009C4A01" w:rsidRPr="00BF0D59" w:rsidRDefault="009B6A77" w:rsidP="00F01863">
      <w:pPr>
        <w:pStyle w:val="ae"/>
        <w:numPr>
          <w:ilvl w:val="1"/>
          <w:numId w:val="52"/>
        </w:numPr>
        <w:tabs>
          <w:tab w:val="left" w:pos="1567"/>
        </w:tabs>
        <w:spacing w:line="364" w:lineRule="auto"/>
        <w:ind w:right="671" w:firstLine="480"/>
        <w:jc w:val="both"/>
        <w:rPr>
          <w:rFonts w:asciiTheme="minorEastAsia" w:eastAsiaTheme="minorEastAsia" w:hAnsiTheme="minorEastAsia"/>
          <w:sz w:val="24"/>
        </w:rPr>
      </w:pPr>
      <w:r w:rsidRPr="00BF0D59">
        <w:rPr>
          <w:rFonts w:asciiTheme="minorEastAsia" w:eastAsiaTheme="minorEastAsia" w:hAnsiTheme="minorEastAsia"/>
          <w:spacing w:val="-1"/>
          <w:sz w:val="24"/>
        </w:rPr>
        <w:t>利用现有地下管线普查数据成果，在普查更新范围内采用全野外探测及内外</w:t>
      </w:r>
      <w:r w:rsidRPr="00BF0D59">
        <w:rPr>
          <w:rFonts w:asciiTheme="minorEastAsia" w:eastAsiaTheme="minorEastAsia" w:hAnsiTheme="minorEastAsia"/>
          <w:spacing w:val="-3"/>
          <w:sz w:val="24"/>
        </w:rPr>
        <w:t>业结合核实探测的方式摸清地下管线类型、管线属性等基本情况，收集地下管线隐患</w:t>
      </w:r>
      <w:r w:rsidRPr="00BF0D59">
        <w:rPr>
          <w:rFonts w:asciiTheme="minorEastAsia" w:eastAsiaTheme="minorEastAsia" w:hAnsiTheme="minorEastAsia"/>
          <w:sz w:val="24"/>
        </w:rPr>
        <w:t>信息资料并入库，具体要求按招标文件第六章执行。</w:t>
      </w:r>
    </w:p>
    <w:p w14:paraId="37309BE3" w14:textId="77777777" w:rsidR="009C4A01" w:rsidRPr="00BF0D59" w:rsidRDefault="009B6A77" w:rsidP="00F01863">
      <w:pPr>
        <w:pStyle w:val="ae"/>
        <w:numPr>
          <w:ilvl w:val="0"/>
          <w:numId w:val="53"/>
        </w:numPr>
        <w:tabs>
          <w:tab w:val="left" w:pos="1754"/>
        </w:tabs>
        <w:spacing w:before="2"/>
        <w:rPr>
          <w:rFonts w:asciiTheme="minorEastAsia" w:eastAsiaTheme="minorEastAsia" w:hAnsiTheme="minorEastAsia"/>
          <w:sz w:val="24"/>
        </w:rPr>
      </w:pPr>
      <w:r w:rsidRPr="00BF0D59">
        <w:rPr>
          <w:rFonts w:asciiTheme="minorEastAsia" w:eastAsiaTheme="minorEastAsia" w:hAnsiTheme="minorEastAsia"/>
          <w:sz w:val="24"/>
        </w:rPr>
        <w:t>管线类型：包括给水、排水、燃气、热力、电力、通信（含广播电视）、</w:t>
      </w:r>
    </w:p>
    <w:p w14:paraId="5ED93492" w14:textId="77777777" w:rsidR="009C4A01" w:rsidRPr="00BF0D59" w:rsidRDefault="009C4A01">
      <w:pPr>
        <w:rPr>
          <w:rFonts w:asciiTheme="minorEastAsia" w:eastAsiaTheme="minorEastAsia" w:hAnsiTheme="minorEastAsia"/>
          <w:sz w:val="24"/>
        </w:rPr>
        <w:sectPr w:rsidR="009C4A01" w:rsidRPr="00BF0D59">
          <w:headerReference w:type="default" r:id="rId79"/>
          <w:pgSz w:w="11910" w:h="16840"/>
          <w:pgMar w:top="1360" w:right="800" w:bottom="1160" w:left="920" w:header="655" w:footer="966" w:gutter="0"/>
          <w:cols w:space="720"/>
        </w:sectPr>
      </w:pPr>
    </w:p>
    <w:p w14:paraId="4DC2AE76" w14:textId="77777777" w:rsidR="009C4A01" w:rsidRPr="00BF0D59" w:rsidRDefault="009B6A77">
      <w:pPr>
        <w:pStyle w:val="a5"/>
        <w:spacing w:before="135"/>
        <w:ind w:left="666"/>
        <w:rPr>
          <w:rFonts w:asciiTheme="minorEastAsia" w:eastAsiaTheme="minorEastAsia" w:hAnsiTheme="minorEastAsia"/>
        </w:rPr>
      </w:pPr>
      <w:r w:rsidRPr="00BF0D59">
        <w:rPr>
          <w:rFonts w:asciiTheme="minorEastAsia" w:eastAsiaTheme="minorEastAsia" w:hAnsiTheme="minorEastAsia"/>
        </w:rPr>
        <w:lastRenderedPageBreak/>
        <w:t>工业（不包括油气管线）、综合管廊(沟)等管线及其附属设施。</w:t>
      </w:r>
    </w:p>
    <w:p w14:paraId="40ABD483" w14:textId="77777777" w:rsidR="009C4A01" w:rsidRPr="00BF0D59" w:rsidRDefault="009B6A77" w:rsidP="00F01863">
      <w:pPr>
        <w:pStyle w:val="ae"/>
        <w:numPr>
          <w:ilvl w:val="0"/>
          <w:numId w:val="53"/>
        </w:numPr>
        <w:tabs>
          <w:tab w:val="left" w:pos="1754"/>
        </w:tabs>
        <w:spacing w:before="161" w:line="364" w:lineRule="auto"/>
        <w:ind w:left="666" w:right="671" w:firstLine="480"/>
        <w:jc w:val="both"/>
        <w:rPr>
          <w:rFonts w:asciiTheme="minorEastAsia" w:eastAsiaTheme="minorEastAsia" w:hAnsiTheme="minorEastAsia"/>
          <w:sz w:val="24"/>
        </w:rPr>
      </w:pPr>
      <w:r w:rsidRPr="00BF0D59">
        <w:rPr>
          <w:rFonts w:asciiTheme="minorEastAsia" w:eastAsiaTheme="minorEastAsia" w:hAnsiTheme="minorEastAsia"/>
          <w:sz w:val="24"/>
        </w:rPr>
        <w:t>管线属性：包括种类、数量、功能、材质、管径、埋设方式、平面位置、</w:t>
      </w:r>
      <w:r w:rsidRPr="00BF0D59">
        <w:rPr>
          <w:rFonts w:asciiTheme="minorEastAsia" w:eastAsiaTheme="minorEastAsia" w:hAnsiTheme="minorEastAsia"/>
          <w:spacing w:val="-6"/>
          <w:sz w:val="24"/>
        </w:rPr>
        <w:t>埋深、高程、走向、连接方式、权属单位、建设时间、运行时间、管线特征以及相关</w:t>
      </w:r>
      <w:r w:rsidRPr="00BF0D59">
        <w:rPr>
          <w:rFonts w:asciiTheme="minorEastAsia" w:eastAsiaTheme="minorEastAsia" w:hAnsiTheme="minorEastAsia"/>
          <w:sz w:val="24"/>
        </w:rPr>
        <w:t>场站等信息，建立地下管线基础信息普查成果更新数据库。</w:t>
      </w:r>
    </w:p>
    <w:p w14:paraId="1B0471CB" w14:textId="77777777" w:rsidR="009C4A01" w:rsidRPr="00BF0D59" w:rsidRDefault="009B6A77" w:rsidP="00F01863">
      <w:pPr>
        <w:pStyle w:val="ae"/>
        <w:numPr>
          <w:ilvl w:val="0"/>
          <w:numId w:val="53"/>
        </w:numPr>
        <w:tabs>
          <w:tab w:val="left" w:pos="1748"/>
        </w:tabs>
        <w:spacing w:before="1"/>
        <w:ind w:left="1747" w:hanging="602"/>
        <w:rPr>
          <w:rFonts w:asciiTheme="minorEastAsia" w:eastAsiaTheme="minorEastAsia" w:hAnsiTheme="minorEastAsia"/>
          <w:sz w:val="24"/>
        </w:rPr>
      </w:pPr>
      <w:r w:rsidRPr="00BF0D59">
        <w:rPr>
          <w:rFonts w:asciiTheme="minorEastAsia" w:eastAsiaTheme="minorEastAsia" w:hAnsiTheme="minorEastAsia"/>
          <w:sz w:val="24"/>
        </w:rPr>
        <w:t>隐患信息：收集地下管线存在的隐患信息。</w:t>
      </w:r>
    </w:p>
    <w:p w14:paraId="148E482C" w14:textId="77777777" w:rsidR="009C4A01" w:rsidRPr="00BF0D59" w:rsidRDefault="009B6A77" w:rsidP="00F01863">
      <w:pPr>
        <w:pStyle w:val="ae"/>
        <w:numPr>
          <w:ilvl w:val="1"/>
          <w:numId w:val="52"/>
        </w:numPr>
        <w:tabs>
          <w:tab w:val="left" w:pos="1567"/>
          <w:tab w:val="left" w:pos="1626"/>
          <w:tab w:val="left" w:pos="6383"/>
        </w:tabs>
        <w:spacing w:before="161" w:line="364" w:lineRule="auto"/>
        <w:ind w:right="671" w:firstLine="480"/>
        <w:rPr>
          <w:rFonts w:asciiTheme="minorEastAsia" w:eastAsiaTheme="minorEastAsia" w:hAnsiTheme="minorEastAsia"/>
          <w:sz w:val="24"/>
        </w:rPr>
      </w:pPr>
      <w:r w:rsidRPr="00BF0D59">
        <w:rPr>
          <w:rFonts w:asciiTheme="minorEastAsia" w:eastAsiaTheme="minorEastAsia" w:hAnsiTheme="minorEastAsia"/>
          <w:sz w:val="24"/>
        </w:rPr>
        <w:t>本项目预估工作量为：全野外探测管线约</w:t>
      </w:r>
      <w:r w:rsidRPr="00BF0D59">
        <w:rPr>
          <w:rFonts w:asciiTheme="minorEastAsia" w:eastAsiaTheme="minorEastAsia" w:hAnsiTheme="minorEastAsia"/>
          <w:sz w:val="24"/>
          <w:u w:val="single"/>
        </w:rPr>
        <w:tab/>
      </w:r>
      <w:r w:rsidRPr="00BF0D59">
        <w:rPr>
          <w:rFonts w:asciiTheme="minorEastAsia" w:eastAsiaTheme="minorEastAsia" w:hAnsiTheme="minorEastAsia"/>
          <w:sz w:val="24"/>
        </w:rPr>
        <w:t>公里，内外业结合核实探测</w:t>
      </w:r>
      <w:r w:rsidRPr="00BF0D59">
        <w:rPr>
          <w:rFonts w:asciiTheme="minorEastAsia" w:eastAsiaTheme="minorEastAsia" w:hAnsiTheme="minorEastAsia"/>
          <w:spacing w:val="-16"/>
          <w:sz w:val="24"/>
        </w:rPr>
        <w:t>管</w:t>
      </w:r>
      <w:r w:rsidRPr="00BF0D59">
        <w:rPr>
          <w:rFonts w:asciiTheme="minorEastAsia" w:eastAsiaTheme="minorEastAsia" w:hAnsiTheme="minorEastAsia"/>
          <w:sz w:val="24"/>
        </w:rPr>
        <w:t>线约</w:t>
      </w:r>
      <w:r w:rsidRPr="00BF0D59">
        <w:rPr>
          <w:rFonts w:asciiTheme="minorEastAsia" w:eastAsiaTheme="minorEastAsia" w:hAnsiTheme="minorEastAsia"/>
          <w:sz w:val="24"/>
          <w:u w:val="single"/>
        </w:rPr>
        <w:tab/>
      </w:r>
      <w:r w:rsidRPr="00BF0D59">
        <w:rPr>
          <w:rFonts w:asciiTheme="minorEastAsia" w:eastAsiaTheme="minorEastAsia" w:hAnsiTheme="minorEastAsia"/>
          <w:sz w:val="24"/>
        </w:rPr>
        <w:t>公里。</w:t>
      </w:r>
    </w:p>
    <w:p w14:paraId="31738824" w14:textId="77777777" w:rsidR="009C4A01" w:rsidRPr="00BF0D59" w:rsidRDefault="009C4A01">
      <w:pPr>
        <w:pStyle w:val="a5"/>
        <w:spacing w:before="1"/>
        <w:rPr>
          <w:rFonts w:asciiTheme="minorEastAsia" w:eastAsiaTheme="minorEastAsia" w:hAnsiTheme="minorEastAsia"/>
          <w:sz w:val="22"/>
          <w:szCs w:val="22"/>
        </w:rPr>
      </w:pPr>
    </w:p>
    <w:p w14:paraId="383AA3D9" w14:textId="77777777" w:rsidR="009C4A01" w:rsidRPr="00BF0D59" w:rsidRDefault="009B6A77">
      <w:pPr>
        <w:spacing w:before="1"/>
        <w:ind w:left="666"/>
        <w:rPr>
          <w:rFonts w:asciiTheme="minorEastAsia" w:eastAsiaTheme="minorEastAsia" w:hAnsiTheme="minorEastAsia"/>
          <w:b/>
          <w:sz w:val="24"/>
        </w:rPr>
      </w:pPr>
      <w:bookmarkStart w:id="100" w:name="4、工期要求"/>
      <w:bookmarkEnd w:id="100"/>
      <w:r w:rsidRPr="00BF0D59">
        <w:rPr>
          <w:rFonts w:asciiTheme="minorEastAsia" w:eastAsiaTheme="minorEastAsia" w:hAnsiTheme="minorEastAsia"/>
          <w:b/>
          <w:sz w:val="24"/>
        </w:rPr>
        <w:t>4</w:t>
      </w:r>
      <w:r w:rsidRPr="00BF0D59">
        <w:rPr>
          <w:rFonts w:asciiTheme="minorEastAsia" w:eastAsiaTheme="minorEastAsia" w:hAnsiTheme="minorEastAsia" w:hint="eastAsia"/>
          <w:b/>
          <w:sz w:val="24"/>
        </w:rPr>
        <w:t>、工期要求</w:t>
      </w:r>
    </w:p>
    <w:p w14:paraId="3CAC7C59" w14:textId="77777777" w:rsidR="009C4A01" w:rsidRPr="00BF0D59" w:rsidRDefault="009C4A01">
      <w:pPr>
        <w:pStyle w:val="a5"/>
        <w:spacing w:before="7"/>
        <w:rPr>
          <w:rFonts w:asciiTheme="minorEastAsia" w:eastAsiaTheme="minorEastAsia" w:hAnsiTheme="minorEastAsia"/>
          <w:b/>
          <w:sz w:val="32"/>
          <w:szCs w:val="22"/>
        </w:rPr>
      </w:pPr>
    </w:p>
    <w:p w14:paraId="402B24DE" w14:textId="728BD442" w:rsidR="009C4A01" w:rsidRPr="00BF0D59" w:rsidRDefault="009B6A77" w:rsidP="00F01863">
      <w:pPr>
        <w:pStyle w:val="ae"/>
        <w:numPr>
          <w:ilvl w:val="0"/>
          <w:numId w:val="54"/>
        </w:numPr>
        <w:tabs>
          <w:tab w:val="left" w:pos="1754"/>
        </w:tabs>
        <w:spacing w:line="355" w:lineRule="auto"/>
        <w:ind w:right="607" w:firstLine="490"/>
        <w:jc w:val="both"/>
        <w:rPr>
          <w:rFonts w:asciiTheme="minorEastAsia" w:eastAsiaTheme="minorEastAsia" w:hAnsiTheme="minorEastAsia"/>
          <w:i/>
          <w:sz w:val="25"/>
        </w:rPr>
      </w:pPr>
      <w:r w:rsidRPr="00BF0D59">
        <w:rPr>
          <w:rFonts w:asciiTheme="minorEastAsia" w:eastAsiaTheme="minorEastAsia" w:hAnsiTheme="minorEastAsia"/>
          <w:sz w:val="24"/>
        </w:rPr>
        <w:t xml:space="preserve">乙方完成地下管线普查成果更新工作，并经监理检查合格后，可分批提交进行成果核验的管线权属单位，完成时间为 </w:t>
      </w:r>
      <w:r w:rsidR="00B752E5" w:rsidRPr="00BF0D59">
        <w:rPr>
          <w:rFonts w:hint="eastAsia"/>
          <w:spacing w:val="-2"/>
          <w:sz w:val="24"/>
          <w:szCs w:val="24"/>
        </w:rPr>
        <w:t>2021 年 1</w:t>
      </w:r>
      <w:r w:rsidR="00B752E5" w:rsidRPr="00BF0D59">
        <w:rPr>
          <w:spacing w:val="-2"/>
          <w:sz w:val="24"/>
          <w:szCs w:val="24"/>
        </w:rPr>
        <w:t>2</w:t>
      </w:r>
      <w:r w:rsidR="00B752E5" w:rsidRPr="00BF0D59">
        <w:rPr>
          <w:rFonts w:hint="eastAsia"/>
          <w:spacing w:val="-2"/>
          <w:sz w:val="24"/>
          <w:szCs w:val="24"/>
        </w:rPr>
        <w:t xml:space="preserve"> 月 </w:t>
      </w:r>
      <w:r w:rsidR="00B752E5" w:rsidRPr="00BF0D59">
        <w:rPr>
          <w:spacing w:val="-2"/>
          <w:sz w:val="24"/>
          <w:szCs w:val="24"/>
        </w:rPr>
        <w:t>31</w:t>
      </w:r>
      <w:r w:rsidR="00B752E5" w:rsidRPr="00BF0D59">
        <w:rPr>
          <w:rFonts w:hint="eastAsia"/>
          <w:spacing w:val="-2"/>
          <w:sz w:val="24"/>
          <w:szCs w:val="24"/>
        </w:rPr>
        <w:t>日</w:t>
      </w:r>
      <w:r w:rsidRPr="00BF0D59">
        <w:rPr>
          <w:rFonts w:asciiTheme="minorEastAsia" w:eastAsiaTheme="minorEastAsia" w:hAnsiTheme="minorEastAsia"/>
          <w:spacing w:val="2"/>
          <w:sz w:val="24"/>
        </w:rPr>
        <w:t>。</w:t>
      </w:r>
    </w:p>
    <w:p w14:paraId="52323DE0" w14:textId="28551CFD" w:rsidR="009C4A01" w:rsidRPr="00BF0D59" w:rsidRDefault="009B6A77" w:rsidP="00F01863">
      <w:pPr>
        <w:pStyle w:val="ae"/>
        <w:numPr>
          <w:ilvl w:val="0"/>
          <w:numId w:val="54"/>
        </w:numPr>
        <w:tabs>
          <w:tab w:val="left" w:pos="1754"/>
        </w:tabs>
        <w:spacing w:before="1" w:line="355" w:lineRule="auto"/>
        <w:ind w:right="605" w:firstLine="490"/>
        <w:jc w:val="both"/>
        <w:rPr>
          <w:rFonts w:asciiTheme="minorEastAsia" w:eastAsiaTheme="minorEastAsia" w:hAnsiTheme="minorEastAsia"/>
          <w:sz w:val="24"/>
        </w:rPr>
      </w:pPr>
      <w:r w:rsidRPr="00BF0D59">
        <w:rPr>
          <w:rFonts w:asciiTheme="minorEastAsia" w:eastAsiaTheme="minorEastAsia" w:hAnsiTheme="minorEastAsia"/>
          <w:sz w:val="24"/>
        </w:rPr>
        <w:t>乙方全力配合管线权属单位对提交的地下管线普查更新成果进行核验，并</w:t>
      </w:r>
      <w:r w:rsidRPr="00BF0D59">
        <w:rPr>
          <w:rFonts w:asciiTheme="minorEastAsia" w:eastAsiaTheme="minorEastAsia" w:hAnsiTheme="minorEastAsia"/>
          <w:spacing w:val="-1"/>
          <w:sz w:val="24"/>
        </w:rPr>
        <w:t>对核验过程中的相关问题进行整改，完成时间为</w:t>
      </w:r>
      <w:r w:rsidR="00B752E5" w:rsidRPr="00BF0D59">
        <w:rPr>
          <w:rFonts w:hint="eastAsia"/>
          <w:spacing w:val="-1"/>
          <w:sz w:val="24"/>
          <w:szCs w:val="24"/>
        </w:rPr>
        <w:t>2022 年</w:t>
      </w:r>
      <w:r w:rsidR="00B752E5" w:rsidRPr="00BF0D59">
        <w:rPr>
          <w:spacing w:val="-1"/>
          <w:sz w:val="24"/>
          <w:szCs w:val="24"/>
        </w:rPr>
        <w:t>4</w:t>
      </w:r>
      <w:r w:rsidR="00B752E5" w:rsidRPr="00BF0D59">
        <w:rPr>
          <w:rFonts w:hint="eastAsia"/>
          <w:spacing w:val="-1"/>
          <w:sz w:val="24"/>
          <w:szCs w:val="24"/>
        </w:rPr>
        <w:t>月</w:t>
      </w:r>
      <w:r w:rsidR="00B752E5" w:rsidRPr="00BF0D59">
        <w:rPr>
          <w:spacing w:val="-1"/>
          <w:sz w:val="24"/>
          <w:szCs w:val="24"/>
        </w:rPr>
        <w:t>30</w:t>
      </w:r>
      <w:r w:rsidR="00B752E5" w:rsidRPr="00BF0D59">
        <w:rPr>
          <w:rFonts w:hint="eastAsia"/>
          <w:spacing w:val="-1"/>
          <w:sz w:val="24"/>
          <w:szCs w:val="24"/>
        </w:rPr>
        <w:t>日</w:t>
      </w:r>
      <w:r w:rsidRPr="00BF0D59">
        <w:rPr>
          <w:rFonts w:asciiTheme="minorEastAsia" w:eastAsiaTheme="minorEastAsia" w:hAnsiTheme="minorEastAsia"/>
          <w:spacing w:val="-5"/>
          <w:sz w:val="24"/>
        </w:rPr>
        <w:t>。</w:t>
      </w:r>
    </w:p>
    <w:p w14:paraId="5B7DE9A8" w14:textId="77777777" w:rsidR="00B752E5" w:rsidRPr="00BF0D59" w:rsidRDefault="009B6A77" w:rsidP="00B752E5">
      <w:pPr>
        <w:pStyle w:val="ae"/>
        <w:numPr>
          <w:ilvl w:val="0"/>
          <w:numId w:val="54"/>
        </w:numPr>
        <w:tabs>
          <w:tab w:val="left" w:pos="1748"/>
        </w:tabs>
        <w:spacing w:line="355" w:lineRule="auto"/>
        <w:ind w:right="551" w:firstLine="490"/>
        <w:jc w:val="both"/>
        <w:rPr>
          <w:rFonts w:asciiTheme="minorEastAsia" w:eastAsiaTheme="minorEastAsia" w:hAnsiTheme="minorEastAsia"/>
        </w:rPr>
      </w:pPr>
      <w:r w:rsidRPr="00BF0D59">
        <w:rPr>
          <w:rFonts w:asciiTheme="minorEastAsia" w:eastAsiaTheme="minorEastAsia" w:hAnsiTheme="minorEastAsia"/>
          <w:sz w:val="24"/>
        </w:rPr>
        <w:t>乙方全力配合甲方委托的测绘成果质检单位对普查更新成果进行质量检验</w:t>
      </w:r>
      <w:r w:rsidRPr="00BF0D59">
        <w:rPr>
          <w:rFonts w:asciiTheme="minorEastAsia" w:eastAsiaTheme="minorEastAsia" w:hAnsiTheme="minorEastAsia"/>
          <w:spacing w:val="-5"/>
          <w:sz w:val="24"/>
        </w:rPr>
        <w:t>，并对质检过程中的相关问题进行整改，完成时间为</w:t>
      </w:r>
      <w:r w:rsidR="00B752E5" w:rsidRPr="00BF0D59">
        <w:rPr>
          <w:rFonts w:hint="eastAsia"/>
          <w:sz w:val="24"/>
          <w:szCs w:val="24"/>
        </w:rPr>
        <w:t xml:space="preserve">2022 年 </w:t>
      </w:r>
      <w:r w:rsidR="00B752E5" w:rsidRPr="00BF0D59">
        <w:rPr>
          <w:sz w:val="24"/>
          <w:szCs w:val="24"/>
        </w:rPr>
        <w:t>6</w:t>
      </w:r>
      <w:r w:rsidR="00B752E5" w:rsidRPr="00BF0D59">
        <w:rPr>
          <w:rFonts w:hint="eastAsia"/>
          <w:sz w:val="24"/>
          <w:szCs w:val="24"/>
        </w:rPr>
        <w:t>月 30日</w:t>
      </w:r>
      <w:r w:rsidRPr="00BF0D59">
        <w:rPr>
          <w:rFonts w:asciiTheme="minorEastAsia" w:eastAsiaTheme="minorEastAsia" w:hAnsiTheme="minorEastAsia"/>
          <w:spacing w:val="-19"/>
          <w:sz w:val="24"/>
        </w:rPr>
        <w:t>。</w:t>
      </w:r>
    </w:p>
    <w:p w14:paraId="04965967" w14:textId="5EB0C922" w:rsidR="009C4A01" w:rsidRPr="00BF0D59" w:rsidRDefault="00B752E5" w:rsidP="00B752E5">
      <w:pPr>
        <w:pStyle w:val="ae"/>
        <w:tabs>
          <w:tab w:val="left" w:pos="1748"/>
        </w:tabs>
        <w:spacing w:line="355" w:lineRule="auto"/>
        <w:ind w:left="1145" w:right="551" w:firstLine="0"/>
        <w:jc w:val="both"/>
        <w:rPr>
          <w:rFonts w:asciiTheme="minorEastAsia" w:eastAsiaTheme="minorEastAsia" w:hAnsiTheme="minorEastAsia"/>
          <w:spacing w:val="-25"/>
        </w:rPr>
      </w:pPr>
      <w:r w:rsidRPr="00BF0D59">
        <w:rPr>
          <w:rFonts w:asciiTheme="minorEastAsia" w:eastAsiaTheme="minorEastAsia" w:hAnsiTheme="minorEastAsia"/>
        </w:rPr>
        <w:t xml:space="preserve"> </w:t>
      </w:r>
      <w:r w:rsidR="009B6A77" w:rsidRPr="00BF0D59">
        <w:rPr>
          <w:rFonts w:asciiTheme="minorEastAsia" w:eastAsiaTheme="minorEastAsia" w:hAnsiTheme="minorEastAsia"/>
        </w:rPr>
        <w:t>(4)</w:t>
      </w:r>
      <w:r w:rsidR="009B6A77" w:rsidRPr="00BF0D59">
        <w:rPr>
          <w:rFonts w:asciiTheme="minorEastAsia" w:eastAsiaTheme="minorEastAsia" w:hAnsiTheme="minorEastAsia"/>
          <w:spacing w:val="-3"/>
        </w:rPr>
        <w:t>乙方全力配合甲方对地下管线普查成果进行整合检查及数据入库工作，完成</w:t>
      </w:r>
      <w:r w:rsidR="009B6A77" w:rsidRPr="00BF0D59">
        <w:rPr>
          <w:rFonts w:asciiTheme="minorEastAsia" w:eastAsiaTheme="minorEastAsia" w:hAnsiTheme="minorEastAsia"/>
          <w:spacing w:val="-16"/>
        </w:rPr>
        <w:t xml:space="preserve">时间为 </w:t>
      </w:r>
      <w:r w:rsidRPr="00BF0D59">
        <w:rPr>
          <w:rFonts w:hint="eastAsia"/>
          <w:spacing w:val="-2"/>
          <w:sz w:val="24"/>
          <w:szCs w:val="24"/>
        </w:rPr>
        <w:t>2022 年</w:t>
      </w:r>
      <w:r w:rsidRPr="00BF0D59">
        <w:rPr>
          <w:spacing w:val="-2"/>
          <w:sz w:val="24"/>
          <w:szCs w:val="24"/>
        </w:rPr>
        <w:t>10</w:t>
      </w:r>
      <w:r w:rsidRPr="00BF0D59">
        <w:rPr>
          <w:rFonts w:hint="eastAsia"/>
          <w:spacing w:val="-2"/>
          <w:sz w:val="24"/>
          <w:szCs w:val="24"/>
        </w:rPr>
        <w:t>月3</w:t>
      </w:r>
      <w:r w:rsidRPr="00BF0D59">
        <w:rPr>
          <w:spacing w:val="-2"/>
          <w:sz w:val="24"/>
          <w:szCs w:val="24"/>
        </w:rPr>
        <w:t>1</w:t>
      </w:r>
      <w:r w:rsidRPr="00BF0D59">
        <w:rPr>
          <w:rFonts w:hint="eastAsia"/>
          <w:spacing w:val="-2"/>
          <w:sz w:val="24"/>
          <w:szCs w:val="24"/>
        </w:rPr>
        <w:t>日</w:t>
      </w:r>
      <w:r w:rsidR="009B6A77" w:rsidRPr="00BF0D59">
        <w:rPr>
          <w:rFonts w:asciiTheme="minorEastAsia" w:eastAsiaTheme="minorEastAsia" w:hAnsiTheme="minorEastAsia"/>
          <w:spacing w:val="-25"/>
        </w:rPr>
        <w:t>。</w:t>
      </w:r>
    </w:p>
    <w:p w14:paraId="3F210221" w14:textId="390A85D8" w:rsidR="00B752E5" w:rsidRPr="00BF0D59" w:rsidRDefault="00B752E5" w:rsidP="00B752E5">
      <w:pPr>
        <w:pStyle w:val="af1"/>
        <w:widowControl w:val="0"/>
        <w:autoSpaceDE w:val="0"/>
        <w:autoSpaceDN w:val="0"/>
        <w:spacing w:before="1" w:beforeAutospacing="0" w:after="0" w:afterAutospacing="0" w:line="350" w:lineRule="auto"/>
        <w:ind w:left="655" w:right="605"/>
        <w:jc w:val="both"/>
        <w:rPr>
          <w:sz w:val="25"/>
          <w:szCs w:val="25"/>
        </w:rPr>
      </w:pPr>
      <w:r w:rsidRPr="00BF0D59">
        <w:rPr>
          <w:rFonts w:hint="eastAsia"/>
          <w:sz w:val="25"/>
          <w:szCs w:val="25"/>
        </w:rPr>
        <w:t>注：由招标人（或经招标人认可的第三方）原因导致投标人未能按期完成项目的， 则工期顺延，但顺延时间不能超过招标人（或招标人认可的第三方）原因所影响的时间。</w:t>
      </w:r>
    </w:p>
    <w:p w14:paraId="16F07EF1" w14:textId="77777777" w:rsidR="009C4A01" w:rsidRPr="00BF0D59" w:rsidRDefault="009C4A01">
      <w:pPr>
        <w:pStyle w:val="a5"/>
        <w:spacing w:before="1"/>
        <w:rPr>
          <w:rFonts w:asciiTheme="minorEastAsia" w:eastAsiaTheme="minorEastAsia" w:hAnsiTheme="minorEastAsia"/>
          <w:sz w:val="22"/>
          <w:szCs w:val="22"/>
          <w:lang w:val="en-US"/>
        </w:rPr>
      </w:pPr>
    </w:p>
    <w:p w14:paraId="234291B5" w14:textId="77777777" w:rsidR="009C4A01" w:rsidRPr="00BF0D59" w:rsidRDefault="009B6A77">
      <w:pPr>
        <w:ind w:left="666"/>
        <w:rPr>
          <w:rFonts w:asciiTheme="minorEastAsia" w:eastAsiaTheme="minorEastAsia" w:hAnsiTheme="minorEastAsia"/>
          <w:b/>
          <w:sz w:val="24"/>
        </w:rPr>
      </w:pPr>
      <w:bookmarkStart w:id="101" w:name="5、成果提交"/>
      <w:bookmarkEnd w:id="101"/>
      <w:r w:rsidRPr="00BF0D59">
        <w:rPr>
          <w:rFonts w:asciiTheme="minorEastAsia" w:eastAsiaTheme="minorEastAsia" w:hAnsiTheme="minorEastAsia"/>
          <w:b/>
          <w:sz w:val="24"/>
        </w:rPr>
        <w:t>5</w:t>
      </w:r>
      <w:r w:rsidRPr="00BF0D59">
        <w:rPr>
          <w:rFonts w:asciiTheme="minorEastAsia" w:eastAsiaTheme="minorEastAsia" w:hAnsiTheme="minorEastAsia" w:hint="eastAsia"/>
          <w:b/>
          <w:sz w:val="24"/>
        </w:rPr>
        <w:t>、成果提交</w:t>
      </w:r>
    </w:p>
    <w:p w14:paraId="4BDCA266" w14:textId="77777777" w:rsidR="009C4A01" w:rsidRPr="00BF0D59" w:rsidRDefault="009C4A01">
      <w:pPr>
        <w:pStyle w:val="a5"/>
        <w:spacing w:before="10"/>
        <w:rPr>
          <w:rFonts w:asciiTheme="minorEastAsia" w:eastAsiaTheme="minorEastAsia" w:hAnsiTheme="minorEastAsia"/>
          <w:b/>
          <w:sz w:val="32"/>
          <w:szCs w:val="22"/>
        </w:rPr>
      </w:pPr>
    </w:p>
    <w:p w14:paraId="6A4EEE21" w14:textId="77777777" w:rsidR="009C4A01" w:rsidRPr="00BF0D59" w:rsidRDefault="009B6A77" w:rsidP="00F01863">
      <w:pPr>
        <w:pStyle w:val="ae"/>
        <w:numPr>
          <w:ilvl w:val="1"/>
          <w:numId w:val="55"/>
        </w:numPr>
        <w:tabs>
          <w:tab w:val="left" w:pos="1627"/>
        </w:tabs>
        <w:spacing w:line="364" w:lineRule="auto"/>
        <w:ind w:right="671" w:firstLine="480"/>
        <w:jc w:val="both"/>
        <w:rPr>
          <w:rFonts w:asciiTheme="minorEastAsia" w:eastAsiaTheme="minorEastAsia" w:hAnsiTheme="minorEastAsia"/>
          <w:sz w:val="24"/>
        </w:rPr>
      </w:pPr>
      <w:r w:rsidRPr="00BF0D59">
        <w:rPr>
          <w:rFonts w:asciiTheme="minorEastAsia" w:eastAsiaTheme="minorEastAsia" w:hAnsiTheme="minorEastAsia"/>
          <w:spacing w:val="-3"/>
          <w:sz w:val="24"/>
        </w:rPr>
        <w:t>地下管线普查更新成果可分批提交核验和质检，每批次提交成果不小于包件</w:t>
      </w:r>
      <w:r w:rsidRPr="00BF0D59">
        <w:rPr>
          <w:rFonts w:asciiTheme="minorEastAsia" w:eastAsiaTheme="minorEastAsia" w:hAnsiTheme="minorEastAsia"/>
          <w:spacing w:val="-15"/>
          <w:sz w:val="24"/>
        </w:rPr>
        <w:t xml:space="preserve">成果的 </w:t>
      </w:r>
      <w:r w:rsidRPr="00BF0D59">
        <w:rPr>
          <w:rFonts w:asciiTheme="minorEastAsia" w:eastAsiaTheme="minorEastAsia" w:hAnsiTheme="minorEastAsia"/>
          <w:sz w:val="24"/>
        </w:rPr>
        <w:t>30%</w:t>
      </w:r>
      <w:r w:rsidRPr="00BF0D59">
        <w:rPr>
          <w:rFonts w:asciiTheme="minorEastAsia" w:eastAsiaTheme="minorEastAsia" w:hAnsiTheme="minorEastAsia"/>
          <w:spacing w:val="-10"/>
          <w:sz w:val="24"/>
        </w:rPr>
        <w:t xml:space="preserve">。若乙方提交成果的时限不满足合同第 </w:t>
      </w:r>
      <w:r w:rsidRPr="00BF0D59">
        <w:rPr>
          <w:rFonts w:asciiTheme="minorEastAsia" w:eastAsiaTheme="minorEastAsia" w:hAnsiTheme="minorEastAsia"/>
          <w:sz w:val="24"/>
        </w:rPr>
        <w:t>4</w:t>
      </w:r>
      <w:r w:rsidRPr="00BF0D59">
        <w:rPr>
          <w:rFonts w:asciiTheme="minorEastAsia" w:eastAsiaTheme="minorEastAsia" w:hAnsiTheme="minorEastAsia"/>
          <w:spacing w:val="-16"/>
          <w:sz w:val="24"/>
        </w:rPr>
        <w:t xml:space="preserve"> 条要求，乙方按合同第 </w:t>
      </w:r>
      <w:r w:rsidRPr="00BF0D59">
        <w:rPr>
          <w:rFonts w:asciiTheme="minorEastAsia" w:eastAsiaTheme="minorEastAsia" w:hAnsiTheme="minorEastAsia"/>
          <w:sz w:val="24"/>
        </w:rPr>
        <w:t>14</w:t>
      </w:r>
      <w:r w:rsidRPr="00BF0D59">
        <w:rPr>
          <w:rFonts w:asciiTheme="minorEastAsia" w:eastAsiaTheme="minorEastAsia" w:hAnsiTheme="minorEastAsia"/>
          <w:spacing w:val="-20"/>
          <w:sz w:val="24"/>
        </w:rPr>
        <w:t xml:space="preserve"> 条相关</w:t>
      </w:r>
      <w:r w:rsidRPr="00BF0D59">
        <w:rPr>
          <w:rFonts w:asciiTheme="minorEastAsia" w:eastAsiaTheme="minorEastAsia" w:hAnsiTheme="minorEastAsia"/>
          <w:sz w:val="24"/>
        </w:rPr>
        <w:t>约定支付违约金和延期损失费。</w:t>
      </w:r>
    </w:p>
    <w:p w14:paraId="71126856" w14:textId="77777777" w:rsidR="009C4A01" w:rsidRPr="00BF0D59" w:rsidRDefault="009B6A77" w:rsidP="00F01863">
      <w:pPr>
        <w:pStyle w:val="ae"/>
        <w:numPr>
          <w:ilvl w:val="1"/>
          <w:numId w:val="55"/>
        </w:numPr>
        <w:tabs>
          <w:tab w:val="left" w:pos="1567"/>
        </w:tabs>
        <w:spacing w:before="2"/>
        <w:ind w:left="1566" w:hanging="421"/>
        <w:jc w:val="both"/>
        <w:rPr>
          <w:rFonts w:asciiTheme="minorEastAsia" w:eastAsiaTheme="minorEastAsia" w:hAnsiTheme="minorEastAsia"/>
          <w:sz w:val="24"/>
        </w:rPr>
      </w:pPr>
      <w:r w:rsidRPr="00BF0D59">
        <w:rPr>
          <w:rFonts w:asciiTheme="minorEastAsia" w:eastAsiaTheme="minorEastAsia" w:hAnsiTheme="minorEastAsia"/>
          <w:sz w:val="24"/>
        </w:rPr>
        <w:t>提交的主要成果</w:t>
      </w:r>
    </w:p>
    <w:p w14:paraId="6A39B136" w14:textId="77777777" w:rsidR="009C4A01" w:rsidRPr="00BF0D59" w:rsidRDefault="009B6A77">
      <w:pPr>
        <w:pStyle w:val="a5"/>
        <w:spacing w:before="160"/>
        <w:ind w:left="1146"/>
        <w:rPr>
          <w:rFonts w:asciiTheme="minorEastAsia" w:eastAsiaTheme="minorEastAsia" w:hAnsiTheme="minorEastAsia"/>
        </w:rPr>
      </w:pPr>
      <w:r w:rsidRPr="00BF0D59">
        <w:rPr>
          <w:rFonts w:asciiTheme="minorEastAsia" w:eastAsiaTheme="minorEastAsia" w:hAnsiTheme="minorEastAsia"/>
        </w:rPr>
        <w:t>乙方提交的主要成果包含数据成果和文字成果，分别提供两套成果。</w:t>
      </w:r>
    </w:p>
    <w:p w14:paraId="42505C21" w14:textId="77777777" w:rsidR="009C4A01" w:rsidRPr="00BF0D59" w:rsidRDefault="009B6A77" w:rsidP="00F01863">
      <w:pPr>
        <w:pStyle w:val="ae"/>
        <w:numPr>
          <w:ilvl w:val="2"/>
          <w:numId w:val="55"/>
        </w:numPr>
        <w:tabs>
          <w:tab w:val="left" w:pos="1867"/>
        </w:tabs>
        <w:spacing w:before="161"/>
        <w:ind w:hanging="721"/>
        <w:rPr>
          <w:rFonts w:asciiTheme="minorEastAsia" w:eastAsiaTheme="minorEastAsia" w:hAnsiTheme="minorEastAsia"/>
          <w:sz w:val="24"/>
        </w:rPr>
      </w:pPr>
      <w:r w:rsidRPr="00BF0D59">
        <w:rPr>
          <w:rFonts w:asciiTheme="minorEastAsia" w:eastAsiaTheme="minorEastAsia" w:hAnsiTheme="minorEastAsia"/>
          <w:sz w:val="24"/>
        </w:rPr>
        <w:t>数据成果</w:t>
      </w:r>
    </w:p>
    <w:p w14:paraId="1FEB2CF7" w14:textId="77777777" w:rsidR="009C4A01" w:rsidRPr="00BF0D59" w:rsidRDefault="009B6A77" w:rsidP="00F01863">
      <w:pPr>
        <w:pStyle w:val="ae"/>
        <w:numPr>
          <w:ilvl w:val="0"/>
          <w:numId w:val="56"/>
        </w:numPr>
        <w:tabs>
          <w:tab w:val="left" w:pos="1695"/>
        </w:tabs>
        <w:spacing w:line="470" w:lineRule="atLeast"/>
        <w:ind w:right="673" w:firstLine="424"/>
        <w:rPr>
          <w:rFonts w:asciiTheme="minorEastAsia" w:eastAsiaTheme="minorEastAsia" w:hAnsiTheme="minorEastAsia"/>
          <w:sz w:val="24"/>
        </w:rPr>
      </w:pPr>
      <w:r w:rsidRPr="00BF0D59">
        <w:rPr>
          <w:rFonts w:asciiTheme="minorEastAsia" w:eastAsiaTheme="minorEastAsia" w:hAnsiTheme="minorEastAsia"/>
          <w:sz w:val="24"/>
        </w:rPr>
        <w:t>地下管线普查更新数据库（MDB），</w:t>
      </w:r>
      <w:r w:rsidRPr="00BF0D59">
        <w:rPr>
          <w:rFonts w:asciiTheme="minorEastAsia" w:eastAsiaTheme="minorEastAsia" w:hAnsiTheme="minorEastAsia"/>
          <w:spacing w:val="-1"/>
          <w:sz w:val="24"/>
        </w:rPr>
        <w:t>包括：管线点属性库、管线线属性库、</w:t>
      </w:r>
      <w:r w:rsidRPr="00BF0D59">
        <w:rPr>
          <w:rFonts w:asciiTheme="minorEastAsia" w:eastAsiaTheme="minorEastAsia" w:hAnsiTheme="minorEastAsia"/>
          <w:sz w:val="24"/>
        </w:rPr>
        <w:t>管线面属性库、管线辅助点属性库、管线辅助线属性库、管线注记属性库；</w:t>
      </w:r>
    </w:p>
    <w:p w14:paraId="1C28C471" w14:textId="77777777" w:rsidR="009C4A01" w:rsidRPr="00BF0D59" w:rsidRDefault="009C4A01">
      <w:pPr>
        <w:spacing w:line="470" w:lineRule="atLeast"/>
        <w:rPr>
          <w:rFonts w:asciiTheme="minorEastAsia" w:eastAsiaTheme="minorEastAsia" w:hAnsiTheme="minorEastAsia"/>
          <w:sz w:val="24"/>
        </w:rPr>
        <w:sectPr w:rsidR="009C4A01" w:rsidRPr="00BF0D59">
          <w:headerReference w:type="default" r:id="rId80"/>
          <w:pgSz w:w="11910" w:h="16840"/>
          <w:pgMar w:top="1360" w:right="800" w:bottom="1160" w:left="920" w:header="655" w:footer="966" w:gutter="0"/>
          <w:cols w:space="720"/>
        </w:sectPr>
      </w:pPr>
    </w:p>
    <w:p w14:paraId="6304EC2E" w14:textId="77777777" w:rsidR="009C4A01" w:rsidRPr="00BF0D59" w:rsidRDefault="009B6A77" w:rsidP="00F01863">
      <w:pPr>
        <w:pStyle w:val="ae"/>
        <w:numPr>
          <w:ilvl w:val="0"/>
          <w:numId w:val="56"/>
        </w:numPr>
        <w:tabs>
          <w:tab w:val="left" w:pos="1693"/>
        </w:tabs>
        <w:spacing w:before="135"/>
        <w:ind w:left="1692" w:hanging="602"/>
        <w:rPr>
          <w:rFonts w:asciiTheme="minorEastAsia" w:eastAsiaTheme="minorEastAsia" w:hAnsiTheme="minorEastAsia"/>
          <w:sz w:val="24"/>
        </w:rPr>
      </w:pPr>
      <w:r w:rsidRPr="00BF0D59">
        <w:rPr>
          <w:rFonts w:asciiTheme="minorEastAsia" w:eastAsiaTheme="minorEastAsia" w:hAnsiTheme="minorEastAsia"/>
          <w:sz w:val="24"/>
        </w:rPr>
        <w:lastRenderedPageBreak/>
        <w:t>综合地下管线成果图（DWG</w:t>
      </w:r>
      <w:r w:rsidRPr="00BF0D59">
        <w:rPr>
          <w:rFonts w:asciiTheme="minorEastAsia" w:eastAsiaTheme="minorEastAsia" w:hAnsiTheme="minorEastAsia"/>
          <w:spacing w:val="-20"/>
          <w:sz w:val="24"/>
        </w:rPr>
        <w:t xml:space="preserve"> 格式</w:t>
      </w:r>
      <w:r w:rsidRPr="00BF0D59">
        <w:rPr>
          <w:rFonts w:asciiTheme="minorEastAsia" w:eastAsiaTheme="minorEastAsia" w:hAnsiTheme="minorEastAsia"/>
          <w:sz w:val="24"/>
        </w:rPr>
        <w:t>）；</w:t>
      </w:r>
    </w:p>
    <w:p w14:paraId="4EE58557" w14:textId="77777777" w:rsidR="009C4A01" w:rsidRPr="00BF0D59" w:rsidRDefault="009B6A77" w:rsidP="00F01863">
      <w:pPr>
        <w:pStyle w:val="ae"/>
        <w:numPr>
          <w:ilvl w:val="0"/>
          <w:numId w:val="56"/>
        </w:numPr>
        <w:tabs>
          <w:tab w:val="left" w:pos="1693"/>
        </w:tabs>
        <w:spacing w:before="161"/>
        <w:ind w:left="1692" w:hanging="602"/>
        <w:rPr>
          <w:rFonts w:asciiTheme="minorEastAsia" w:eastAsiaTheme="minorEastAsia" w:hAnsiTheme="minorEastAsia"/>
          <w:sz w:val="24"/>
        </w:rPr>
      </w:pPr>
      <w:r w:rsidRPr="00BF0D59">
        <w:rPr>
          <w:rFonts w:asciiTheme="minorEastAsia" w:eastAsiaTheme="minorEastAsia" w:hAnsiTheme="minorEastAsia"/>
          <w:sz w:val="24"/>
        </w:rPr>
        <w:t>管线点探测记录表（电子记录）；</w:t>
      </w:r>
    </w:p>
    <w:p w14:paraId="56393245" w14:textId="77777777" w:rsidR="009C4A01" w:rsidRPr="00BF0D59" w:rsidRDefault="009B6A77" w:rsidP="00F01863">
      <w:pPr>
        <w:pStyle w:val="ae"/>
        <w:numPr>
          <w:ilvl w:val="0"/>
          <w:numId w:val="56"/>
        </w:numPr>
        <w:tabs>
          <w:tab w:val="left" w:pos="1693"/>
        </w:tabs>
        <w:spacing w:before="160"/>
        <w:ind w:left="1692" w:hanging="602"/>
        <w:rPr>
          <w:rFonts w:asciiTheme="minorEastAsia" w:eastAsiaTheme="minorEastAsia" w:hAnsiTheme="minorEastAsia"/>
          <w:sz w:val="24"/>
        </w:rPr>
      </w:pPr>
      <w:r w:rsidRPr="00BF0D59">
        <w:rPr>
          <w:rFonts w:asciiTheme="minorEastAsia" w:eastAsiaTheme="minorEastAsia" w:hAnsiTheme="minorEastAsia"/>
          <w:sz w:val="24"/>
        </w:rPr>
        <w:t>控制点和管线点的观测记录和计算资料（电子记录）；</w:t>
      </w:r>
    </w:p>
    <w:p w14:paraId="6B4A6ED6" w14:textId="77777777" w:rsidR="009C4A01" w:rsidRPr="00BF0D59" w:rsidRDefault="009B6A77" w:rsidP="00F01863">
      <w:pPr>
        <w:pStyle w:val="ae"/>
        <w:numPr>
          <w:ilvl w:val="0"/>
          <w:numId w:val="56"/>
        </w:numPr>
        <w:tabs>
          <w:tab w:val="left" w:pos="1693"/>
        </w:tabs>
        <w:spacing w:before="161"/>
        <w:ind w:left="1692" w:hanging="602"/>
        <w:rPr>
          <w:rFonts w:asciiTheme="minorEastAsia" w:eastAsiaTheme="minorEastAsia" w:hAnsiTheme="minorEastAsia"/>
          <w:sz w:val="24"/>
        </w:rPr>
      </w:pPr>
      <w:r w:rsidRPr="00BF0D59">
        <w:rPr>
          <w:rFonts w:asciiTheme="minorEastAsia" w:eastAsiaTheme="minorEastAsia" w:hAnsiTheme="minorEastAsia"/>
          <w:sz w:val="24"/>
        </w:rPr>
        <w:t>管线点成果表（电子记录）。</w:t>
      </w:r>
    </w:p>
    <w:p w14:paraId="218AE58E" w14:textId="77777777" w:rsidR="009C4A01" w:rsidRPr="00BF0D59" w:rsidRDefault="009C4A01">
      <w:pPr>
        <w:pStyle w:val="a5"/>
        <w:spacing w:before="11"/>
        <w:rPr>
          <w:rFonts w:asciiTheme="minorEastAsia" w:eastAsiaTheme="minorEastAsia" w:hAnsiTheme="minorEastAsia"/>
          <w:sz w:val="21"/>
        </w:rPr>
      </w:pPr>
    </w:p>
    <w:p w14:paraId="68953BF2" w14:textId="77777777" w:rsidR="009C4A01" w:rsidRPr="00BF0D59" w:rsidRDefault="009B6A77" w:rsidP="00F01863">
      <w:pPr>
        <w:pStyle w:val="ae"/>
        <w:numPr>
          <w:ilvl w:val="2"/>
          <w:numId w:val="55"/>
        </w:numPr>
        <w:tabs>
          <w:tab w:val="left" w:pos="1812"/>
        </w:tabs>
        <w:ind w:left="1811" w:hanging="721"/>
        <w:jc w:val="both"/>
        <w:rPr>
          <w:rFonts w:asciiTheme="minorEastAsia" w:eastAsiaTheme="minorEastAsia" w:hAnsiTheme="minorEastAsia"/>
          <w:sz w:val="24"/>
        </w:rPr>
      </w:pPr>
      <w:r w:rsidRPr="00BF0D59">
        <w:rPr>
          <w:rFonts w:asciiTheme="minorEastAsia" w:eastAsiaTheme="minorEastAsia" w:hAnsiTheme="minorEastAsia"/>
          <w:sz w:val="24"/>
        </w:rPr>
        <w:t>文字成果</w:t>
      </w:r>
    </w:p>
    <w:p w14:paraId="40299811" w14:textId="77777777" w:rsidR="009C4A01" w:rsidRPr="00BF0D59" w:rsidRDefault="009B6A77" w:rsidP="00F01863">
      <w:pPr>
        <w:pStyle w:val="ae"/>
        <w:numPr>
          <w:ilvl w:val="0"/>
          <w:numId w:val="57"/>
        </w:numPr>
        <w:tabs>
          <w:tab w:val="left" w:pos="1693"/>
        </w:tabs>
        <w:spacing w:before="161"/>
        <w:ind w:hanging="602"/>
        <w:rPr>
          <w:rFonts w:asciiTheme="minorEastAsia" w:eastAsiaTheme="minorEastAsia" w:hAnsiTheme="minorEastAsia"/>
          <w:sz w:val="24"/>
        </w:rPr>
      </w:pPr>
      <w:r w:rsidRPr="00BF0D59">
        <w:rPr>
          <w:rFonts w:asciiTheme="minorEastAsia" w:eastAsiaTheme="minorEastAsia" w:hAnsiTheme="minorEastAsia"/>
          <w:sz w:val="24"/>
        </w:rPr>
        <w:t>经批准的地下管线普查成果更新技术设计书；</w:t>
      </w:r>
    </w:p>
    <w:p w14:paraId="16BBA642" w14:textId="77777777" w:rsidR="009C4A01" w:rsidRPr="00BF0D59" w:rsidRDefault="009B6A77" w:rsidP="00F01863">
      <w:pPr>
        <w:pStyle w:val="ae"/>
        <w:numPr>
          <w:ilvl w:val="0"/>
          <w:numId w:val="57"/>
        </w:numPr>
        <w:tabs>
          <w:tab w:val="left" w:pos="1693"/>
        </w:tabs>
        <w:spacing w:before="160"/>
        <w:ind w:hanging="602"/>
        <w:rPr>
          <w:rFonts w:asciiTheme="minorEastAsia" w:eastAsiaTheme="minorEastAsia" w:hAnsiTheme="minorEastAsia"/>
          <w:sz w:val="24"/>
        </w:rPr>
      </w:pPr>
      <w:r w:rsidRPr="00BF0D59">
        <w:rPr>
          <w:rFonts w:asciiTheme="minorEastAsia" w:eastAsiaTheme="minorEastAsia" w:hAnsiTheme="minorEastAsia"/>
          <w:sz w:val="24"/>
        </w:rPr>
        <w:t>仪器检校资料；</w:t>
      </w:r>
    </w:p>
    <w:p w14:paraId="37E602E6" w14:textId="77777777" w:rsidR="009C4A01" w:rsidRPr="00BF0D59" w:rsidRDefault="009B6A77" w:rsidP="00F01863">
      <w:pPr>
        <w:pStyle w:val="ae"/>
        <w:numPr>
          <w:ilvl w:val="0"/>
          <w:numId w:val="57"/>
        </w:numPr>
        <w:tabs>
          <w:tab w:val="left" w:pos="1693"/>
        </w:tabs>
        <w:spacing w:before="161"/>
        <w:ind w:hanging="602"/>
        <w:rPr>
          <w:rFonts w:asciiTheme="minorEastAsia" w:eastAsiaTheme="minorEastAsia" w:hAnsiTheme="minorEastAsia"/>
          <w:sz w:val="24"/>
        </w:rPr>
      </w:pPr>
      <w:r w:rsidRPr="00BF0D59">
        <w:rPr>
          <w:rFonts w:asciiTheme="minorEastAsia" w:eastAsiaTheme="minorEastAsia" w:hAnsiTheme="minorEastAsia"/>
          <w:sz w:val="24"/>
        </w:rPr>
        <w:t>图根控制点成果表；</w:t>
      </w:r>
    </w:p>
    <w:p w14:paraId="0E0A11FE" w14:textId="77777777" w:rsidR="009C4A01" w:rsidRPr="00BF0D59" w:rsidRDefault="009B6A77" w:rsidP="00F01863">
      <w:pPr>
        <w:pStyle w:val="ae"/>
        <w:numPr>
          <w:ilvl w:val="0"/>
          <w:numId w:val="57"/>
        </w:numPr>
        <w:tabs>
          <w:tab w:val="left" w:pos="1693"/>
        </w:tabs>
        <w:spacing w:before="160"/>
        <w:ind w:hanging="602"/>
        <w:rPr>
          <w:rFonts w:asciiTheme="minorEastAsia" w:eastAsiaTheme="minorEastAsia" w:hAnsiTheme="minorEastAsia"/>
          <w:sz w:val="24"/>
        </w:rPr>
      </w:pPr>
      <w:r w:rsidRPr="00BF0D59">
        <w:rPr>
          <w:rFonts w:asciiTheme="minorEastAsia" w:eastAsiaTheme="minorEastAsia" w:hAnsiTheme="minorEastAsia"/>
          <w:sz w:val="24"/>
        </w:rPr>
        <w:t>各种检查和开挖验证记录；</w:t>
      </w:r>
    </w:p>
    <w:p w14:paraId="3360E7FC" w14:textId="77777777" w:rsidR="009C4A01" w:rsidRPr="00BF0D59" w:rsidRDefault="009B6A77" w:rsidP="00F01863">
      <w:pPr>
        <w:pStyle w:val="ae"/>
        <w:numPr>
          <w:ilvl w:val="0"/>
          <w:numId w:val="57"/>
        </w:numPr>
        <w:tabs>
          <w:tab w:val="left" w:pos="1693"/>
        </w:tabs>
        <w:spacing w:before="161"/>
        <w:ind w:hanging="602"/>
        <w:rPr>
          <w:rFonts w:asciiTheme="minorEastAsia" w:eastAsiaTheme="minorEastAsia" w:hAnsiTheme="minorEastAsia"/>
          <w:sz w:val="24"/>
        </w:rPr>
      </w:pPr>
      <w:r w:rsidRPr="00BF0D59">
        <w:rPr>
          <w:rFonts w:asciiTheme="minorEastAsia" w:eastAsiaTheme="minorEastAsia" w:hAnsiTheme="minorEastAsia"/>
          <w:sz w:val="24"/>
        </w:rPr>
        <w:t>地下管线普查成果更新检查报告</w:t>
      </w:r>
    </w:p>
    <w:p w14:paraId="27B0768E" w14:textId="77777777" w:rsidR="009C4A01" w:rsidRPr="00BF0D59" w:rsidRDefault="009B6A77" w:rsidP="00F01863">
      <w:pPr>
        <w:pStyle w:val="ae"/>
        <w:numPr>
          <w:ilvl w:val="0"/>
          <w:numId w:val="57"/>
        </w:numPr>
        <w:tabs>
          <w:tab w:val="left" w:pos="1693"/>
        </w:tabs>
        <w:spacing w:before="160"/>
        <w:ind w:hanging="602"/>
        <w:rPr>
          <w:rFonts w:asciiTheme="minorEastAsia" w:eastAsiaTheme="minorEastAsia" w:hAnsiTheme="minorEastAsia"/>
          <w:sz w:val="24"/>
        </w:rPr>
      </w:pPr>
      <w:r w:rsidRPr="00BF0D59">
        <w:rPr>
          <w:rFonts w:asciiTheme="minorEastAsia" w:eastAsiaTheme="minorEastAsia" w:hAnsiTheme="minorEastAsia"/>
          <w:sz w:val="24"/>
        </w:rPr>
        <w:t>地下管线普查成果更新技术总结报告。</w:t>
      </w:r>
    </w:p>
    <w:p w14:paraId="37C0EE6B" w14:textId="77777777" w:rsidR="009C4A01" w:rsidRPr="00BF0D59" w:rsidRDefault="009B6A77" w:rsidP="00F01863">
      <w:pPr>
        <w:pStyle w:val="ae"/>
        <w:numPr>
          <w:ilvl w:val="2"/>
          <w:numId w:val="55"/>
        </w:numPr>
        <w:tabs>
          <w:tab w:val="left" w:pos="1752"/>
        </w:tabs>
        <w:spacing w:before="161"/>
        <w:ind w:left="1751" w:hanging="661"/>
        <w:jc w:val="both"/>
        <w:rPr>
          <w:rFonts w:asciiTheme="minorEastAsia" w:eastAsiaTheme="minorEastAsia" w:hAnsiTheme="minorEastAsia"/>
          <w:sz w:val="24"/>
        </w:rPr>
      </w:pPr>
      <w:r w:rsidRPr="00BF0D59">
        <w:rPr>
          <w:rFonts w:asciiTheme="minorEastAsia" w:eastAsiaTheme="minorEastAsia" w:hAnsiTheme="minorEastAsia"/>
          <w:sz w:val="24"/>
        </w:rPr>
        <w:t>其他成果</w:t>
      </w:r>
    </w:p>
    <w:p w14:paraId="7F87479F" w14:textId="77777777" w:rsidR="009C4A01" w:rsidRPr="00BF0D59" w:rsidRDefault="009B6A77">
      <w:pPr>
        <w:spacing w:before="160" w:line="360" w:lineRule="auto"/>
        <w:ind w:left="663" w:right="1174" w:firstLine="425"/>
        <w:rPr>
          <w:rFonts w:asciiTheme="minorEastAsia" w:eastAsiaTheme="minorEastAsia" w:hAnsiTheme="minorEastAsia"/>
          <w:b/>
          <w:sz w:val="24"/>
        </w:rPr>
      </w:pPr>
      <w:r w:rsidRPr="00BF0D59">
        <w:rPr>
          <w:rFonts w:asciiTheme="minorEastAsia" w:eastAsiaTheme="minorEastAsia" w:hAnsiTheme="minorEastAsia"/>
          <w:sz w:val="24"/>
        </w:rPr>
        <w:t>成都市地下管线普查成果更新工作领导小组办公室和甲方规定的其他成果。</w:t>
      </w:r>
      <w:bookmarkStart w:id="102" w:name="6、合同价款及支付方式"/>
      <w:bookmarkEnd w:id="102"/>
      <w:r w:rsidRPr="00BF0D59">
        <w:rPr>
          <w:rFonts w:asciiTheme="minorEastAsia" w:eastAsiaTheme="minorEastAsia" w:hAnsiTheme="minorEastAsia"/>
          <w:b/>
          <w:sz w:val="24"/>
        </w:rPr>
        <w:t>6</w:t>
      </w:r>
      <w:r w:rsidRPr="00BF0D59">
        <w:rPr>
          <w:rFonts w:asciiTheme="minorEastAsia" w:eastAsiaTheme="minorEastAsia" w:hAnsiTheme="minorEastAsia" w:hint="eastAsia"/>
          <w:b/>
          <w:sz w:val="24"/>
        </w:rPr>
        <w:t>、合同价款及支付方式</w:t>
      </w:r>
    </w:p>
    <w:p w14:paraId="03D3AD48" w14:textId="77777777" w:rsidR="009C4A01" w:rsidRPr="00BF0D59" w:rsidRDefault="009B6A77" w:rsidP="00F01863">
      <w:pPr>
        <w:pStyle w:val="ae"/>
        <w:numPr>
          <w:ilvl w:val="1"/>
          <w:numId w:val="58"/>
        </w:numPr>
        <w:tabs>
          <w:tab w:val="left" w:pos="1552"/>
        </w:tabs>
        <w:spacing w:before="1"/>
        <w:ind w:hanging="421"/>
        <w:jc w:val="both"/>
        <w:rPr>
          <w:rFonts w:asciiTheme="minorEastAsia" w:eastAsiaTheme="minorEastAsia" w:hAnsiTheme="minorEastAsia"/>
          <w:sz w:val="24"/>
        </w:rPr>
      </w:pPr>
      <w:r w:rsidRPr="00BF0D59">
        <w:rPr>
          <w:rFonts w:asciiTheme="minorEastAsia" w:eastAsiaTheme="minorEastAsia" w:hAnsiTheme="minorEastAsia"/>
          <w:sz w:val="24"/>
        </w:rPr>
        <w:t>合同价款</w:t>
      </w:r>
    </w:p>
    <w:p w14:paraId="6AAB42D9" w14:textId="77777777" w:rsidR="009C4A01" w:rsidRPr="00BF0D59" w:rsidRDefault="009B6A77" w:rsidP="00F01863">
      <w:pPr>
        <w:numPr>
          <w:ilvl w:val="0"/>
          <w:numId w:val="59"/>
        </w:numPr>
        <w:tabs>
          <w:tab w:val="left" w:pos="1695"/>
        </w:tabs>
        <w:spacing w:before="161" w:line="364" w:lineRule="auto"/>
        <w:ind w:right="724" w:firstLine="427"/>
        <w:jc w:val="both"/>
        <w:rPr>
          <w:rFonts w:asciiTheme="minorEastAsia" w:eastAsiaTheme="minorEastAsia" w:hAnsiTheme="minorEastAsia"/>
          <w:b/>
          <w:sz w:val="24"/>
        </w:rPr>
      </w:pPr>
      <w:r w:rsidRPr="00BF0D59">
        <w:rPr>
          <w:rFonts w:asciiTheme="minorEastAsia" w:eastAsiaTheme="minorEastAsia" w:hAnsiTheme="minorEastAsia"/>
          <w:b/>
          <w:sz w:val="24"/>
        </w:rPr>
        <w:t>本合同为单价合同，全野外探测单价为</w:t>
      </w:r>
      <w:r w:rsidRPr="00BF0D59">
        <w:rPr>
          <w:rFonts w:asciiTheme="minorEastAsia" w:eastAsiaTheme="minorEastAsia" w:hAnsiTheme="minorEastAsia"/>
          <w:b/>
          <w:spacing w:val="57"/>
          <w:sz w:val="24"/>
        </w:rPr>
        <w:t xml:space="preserve"> </w:t>
      </w:r>
      <w:r w:rsidR="00137103" w:rsidRPr="00BF0D59">
        <w:rPr>
          <w:rFonts w:asciiTheme="minorEastAsia" w:eastAsiaTheme="minorEastAsia" w:hAnsiTheme="minorEastAsia" w:hint="eastAsia"/>
          <w:b/>
          <w:spacing w:val="57"/>
          <w:sz w:val="24"/>
        </w:rPr>
        <w:t>3300</w:t>
      </w:r>
      <w:r w:rsidRPr="00BF0D59">
        <w:rPr>
          <w:rFonts w:asciiTheme="minorEastAsia" w:eastAsiaTheme="minorEastAsia" w:hAnsiTheme="minorEastAsia"/>
          <w:b/>
          <w:spacing w:val="57"/>
          <w:sz w:val="24"/>
        </w:rPr>
        <w:t>元</w:t>
      </w:r>
      <w:r w:rsidRPr="00BF0D59">
        <w:rPr>
          <w:rFonts w:asciiTheme="minorEastAsia" w:eastAsiaTheme="minorEastAsia" w:hAnsiTheme="minorEastAsia"/>
          <w:b/>
          <w:sz w:val="24"/>
        </w:rPr>
        <w:t>/公里，内外业结合核实探测单价为</w:t>
      </w:r>
      <w:r w:rsidRPr="00BF0D59">
        <w:rPr>
          <w:rFonts w:asciiTheme="minorEastAsia" w:eastAsiaTheme="minorEastAsia" w:hAnsiTheme="minorEastAsia"/>
          <w:b/>
          <w:spacing w:val="58"/>
          <w:sz w:val="24"/>
        </w:rPr>
        <w:t xml:space="preserve"> </w:t>
      </w:r>
      <w:r w:rsidR="00137103" w:rsidRPr="00BF0D59">
        <w:rPr>
          <w:rFonts w:asciiTheme="minorEastAsia" w:eastAsiaTheme="minorEastAsia" w:hAnsiTheme="minorEastAsia" w:hint="eastAsia"/>
          <w:b/>
          <w:spacing w:val="58"/>
          <w:sz w:val="24"/>
        </w:rPr>
        <w:t>1900</w:t>
      </w:r>
      <w:r w:rsidRPr="00BF0D59">
        <w:rPr>
          <w:rFonts w:asciiTheme="minorEastAsia" w:eastAsiaTheme="minorEastAsia" w:hAnsiTheme="minorEastAsia"/>
          <w:b/>
          <w:spacing w:val="58"/>
          <w:sz w:val="24"/>
        </w:rPr>
        <w:t>元</w:t>
      </w:r>
      <w:r w:rsidRPr="00BF0D59">
        <w:rPr>
          <w:rFonts w:asciiTheme="minorEastAsia" w:eastAsiaTheme="minorEastAsia" w:hAnsiTheme="minorEastAsia"/>
          <w:b/>
          <w:sz w:val="24"/>
        </w:rPr>
        <w:t>/公里，本包件预算金额为</w:t>
      </w:r>
      <w:r w:rsidR="00137103" w:rsidRPr="00BF0D59">
        <w:rPr>
          <w:rFonts w:asciiTheme="minorEastAsia" w:eastAsiaTheme="minorEastAsia" w:hAnsiTheme="minorEastAsia" w:hint="eastAsia"/>
          <w:b/>
          <w:sz w:val="24"/>
        </w:rPr>
        <w:t>585.3422</w:t>
      </w:r>
      <w:r w:rsidRPr="00BF0D59">
        <w:rPr>
          <w:rFonts w:asciiTheme="minorEastAsia" w:eastAsiaTheme="minorEastAsia" w:hAnsiTheme="minorEastAsia"/>
          <w:b/>
          <w:spacing w:val="1"/>
          <w:sz w:val="24"/>
        </w:rPr>
        <w:t xml:space="preserve"> 万元，合同总金额不超过本包件的预算</w:t>
      </w:r>
      <w:r w:rsidRPr="00BF0D59">
        <w:rPr>
          <w:rFonts w:asciiTheme="minorEastAsia" w:eastAsiaTheme="minorEastAsia" w:hAnsiTheme="minorEastAsia"/>
          <w:b/>
          <w:sz w:val="24"/>
        </w:rPr>
        <w:t>金额。</w:t>
      </w:r>
    </w:p>
    <w:p w14:paraId="473078AA" w14:textId="77777777" w:rsidR="009C4A01" w:rsidRPr="00BF0D59" w:rsidRDefault="009B6A77" w:rsidP="00F01863">
      <w:pPr>
        <w:numPr>
          <w:ilvl w:val="0"/>
          <w:numId w:val="59"/>
        </w:numPr>
        <w:tabs>
          <w:tab w:val="left" w:pos="1695"/>
        </w:tabs>
        <w:spacing w:before="2" w:line="364" w:lineRule="auto"/>
        <w:ind w:right="673" w:firstLine="427"/>
        <w:rPr>
          <w:rFonts w:asciiTheme="minorEastAsia" w:eastAsiaTheme="minorEastAsia" w:hAnsiTheme="minorEastAsia"/>
          <w:b/>
          <w:sz w:val="24"/>
        </w:rPr>
      </w:pPr>
      <w:r w:rsidRPr="00BF0D59">
        <w:rPr>
          <w:rFonts w:asciiTheme="minorEastAsia" w:eastAsiaTheme="minorEastAsia" w:hAnsiTheme="minorEastAsia"/>
          <w:b/>
          <w:sz w:val="24"/>
        </w:rPr>
        <w:t>合同总金额=（全野外探测单价</w:t>
      </w:r>
      <w:r w:rsidRPr="00BF0D59">
        <w:rPr>
          <w:rFonts w:asciiTheme="minorEastAsia" w:eastAsiaTheme="minorEastAsia" w:hAnsiTheme="minorEastAsia" w:hint="eastAsia"/>
          <w:b/>
          <w:sz w:val="24"/>
        </w:rPr>
        <w:t>×</w:t>
      </w:r>
      <w:r w:rsidRPr="00BF0D59">
        <w:rPr>
          <w:rFonts w:asciiTheme="minorEastAsia" w:eastAsiaTheme="minorEastAsia" w:hAnsiTheme="minorEastAsia"/>
          <w:b/>
          <w:sz w:val="24"/>
        </w:rPr>
        <w:t>全野外探测实际提交长度）+（内外业结合核实探测单价</w:t>
      </w:r>
      <w:r w:rsidRPr="00BF0D59">
        <w:rPr>
          <w:rFonts w:asciiTheme="minorEastAsia" w:eastAsiaTheme="minorEastAsia" w:hAnsiTheme="minorEastAsia" w:hint="eastAsia"/>
          <w:b/>
          <w:sz w:val="24"/>
        </w:rPr>
        <w:t>×</w:t>
      </w:r>
      <w:r w:rsidRPr="00BF0D59">
        <w:rPr>
          <w:rFonts w:asciiTheme="minorEastAsia" w:eastAsiaTheme="minorEastAsia" w:hAnsiTheme="minorEastAsia"/>
          <w:b/>
          <w:sz w:val="24"/>
        </w:rPr>
        <w:t>内外业结合核实探测实际提交长度</w:t>
      </w:r>
      <w:r w:rsidRPr="00BF0D59">
        <w:rPr>
          <w:rFonts w:asciiTheme="minorEastAsia" w:eastAsiaTheme="minorEastAsia" w:hAnsiTheme="minorEastAsia"/>
          <w:b/>
          <w:spacing w:val="-34"/>
          <w:sz w:val="24"/>
        </w:rPr>
        <w:t>），</w:t>
      </w:r>
      <w:r w:rsidRPr="00BF0D59">
        <w:rPr>
          <w:rFonts w:asciiTheme="minorEastAsia" w:eastAsiaTheme="minorEastAsia" w:hAnsiTheme="minorEastAsia"/>
          <w:b/>
          <w:spacing w:val="-1"/>
          <w:sz w:val="24"/>
        </w:rPr>
        <w:t>实际提交长度为入库合格后</w:t>
      </w:r>
      <w:r w:rsidRPr="00BF0D59">
        <w:rPr>
          <w:rFonts w:asciiTheme="minorEastAsia" w:eastAsiaTheme="minorEastAsia" w:hAnsiTheme="minorEastAsia"/>
          <w:b/>
          <w:spacing w:val="-8"/>
          <w:sz w:val="24"/>
        </w:rPr>
        <w:t>的全野外探测、内外业结合核实探测管线长度。合同总金额超出本包件的预算金额时</w:t>
      </w:r>
      <w:r w:rsidRPr="00BF0D59">
        <w:rPr>
          <w:rFonts w:asciiTheme="minorEastAsia" w:eastAsiaTheme="minorEastAsia" w:hAnsiTheme="minorEastAsia"/>
          <w:b/>
          <w:sz w:val="24"/>
        </w:rPr>
        <w:t>按预算金额结算。</w:t>
      </w:r>
    </w:p>
    <w:p w14:paraId="2991F8F0" w14:textId="77777777" w:rsidR="009C4A01" w:rsidRPr="00BF0D59" w:rsidRDefault="009B6A77" w:rsidP="00F01863">
      <w:pPr>
        <w:numPr>
          <w:ilvl w:val="0"/>
          <w:numId w:val="59"/>
        </w:numPr>
        <w:tabs>
          <w:tab w:val="left" w:pos="1690"/>
        </w:tabs>
        <w:spacing w:before="2"/>
        <w:ind w:left="1689" w:hanging="602"/>
        <w:rPr>
          <w:rFonts w:asciiTheme="minorEastAsia" w:eastAsiaTheme="minorEastAsia" w:hAnsiTheme="minorEastAsia"/>
          <w:b/>
          <w:sz w:val="24"/>
        </w:rPr>
      </w:pPr>
      <w:r w:rsidRPr="00BF0D59">
        <w:rPr>
          <w:rFonts w:asciiTheme="minorEastAsia" w:eastAsiaTheme="minorEastAsia" w:hAnsiTheme="minorEastAsia"/>
          <w:b/>
          <w:sz w:val="24"/>
        </w:rPr>
        <w:t>可直接利用的地下管线普查成果不计入经费计算。</w:t>
      </w:r>
    </w:p>
    <w:p w14:paraId="6007C73B" w14:textId="77777777" w:rsidR="009C4A01" w:rsidRPr="00BF0D59" w:rsidRDefault="009B6A77" w:rsidP="00F01863">
      <w:pPr>
        <w:pStyle w:val="ae"/>
        <w:numPr>
          <w:ilvl w:val="1"/>
          <w:numId w:val="58"/>
        </w:numPr>
        <w:tabs>
          <w:tab w:val="left" w:pos="1567"/>
        </w:tabs>
        <w:spacing w:before="160"/>
        <w:ind w:left="1566" w:hanging="421"/>
        <w:jc w:val="both"/>
        <w:rPr>
          <w:rFonts w:asciiTheme="minorEastAsia" w:eastAsiaTheme="minorEastAsia" w:hAnsiTheme="minorEastAsia"/>
          <w:sz w:val="24"/>
        </w:rPr>
      </w:pPr>
      <w:r w:rsidRPr="00BF0D59">
        <w:rPr>
          <w:rFonts w:asciiTheme="minorEastAsia" w:eastAsiaTheme="minorEastAsia" w:hAnsiTheme="minorEastAsia"/>
          <w:sz w:val="24"/>
        </w:rPr>
        <w:t>支付方式</w:t>
      </w:r>
    </w:p>
    <w:p w14:paraId="4AC7C88B" w14:textId="45270E49" w:rsidR="00B752E5" w:rsidRPr="00BF0D59" w:rsidRDefault="00B752E5" w:rsidP="00B752E5">
      <w:pPr>
        <w:pStyle w:val="ae"/>
        <w:spacing w:line="360" w:lineRule="auto"/>
        <w:ind w:left="1552" w:firstLine="0"/>
        <w:rPr>
          <w:b/>
          <w:sz w:val="24"/>
          <w:szCs w:val="24"/>
        </w:rPr>
      </w:pPr>
      <w:r w:rsidRPr="00BF0D59">
        <w:rPr>
          <w:rFonts w:hint="eastAsia"/>
          <w:spacing w:val="-10"/>
          <w:sz w:val="24"/>
          <w:szCs w:val="24"/>
        </w:rPr>
        <w:t>6</w:t>
      </w:r>
      <w:r w:rsidRPr="00BF0D59">
        <w:rPr>
          <w:spacing w:val="-10"/>
          <w:sz w:val="24"/>
          <w:szCs w:val="24"/>
        </w:rPr>
        <w:t>.2.1</w:t>
      </w:r>
      <w:r w:rsidRPr="00BF0D59">
        <w:rPr>
          <w:rFonts w:hint="eastAsia"/>
          <w:spacing w:val="-10"/>
          <w:sz w:val="24"/>
          <w:szCs w:val="24"/>
        </w:rPr>
        <w:t xml:space="preserve">合同签订后 </w:t>
      </w:r>
      <w:r w:rsidRPr="00BF0D59">
        <w:rPr>
          <w:rFonts w:hint="eastAsia"/>
          <w:sz w:val="24"/>
          <w:szCs w:val="24"/>
        </w:rPr>
        <w:t>15 个工作日内，招标人向中标人支付预算金额的</w:t>
      </w:r>
      <w:r w:rsidRPr="00BF0D59">
        <w:rPr>
          <w:rFonts w:hint="eastAsia"/>
          <w:sz w:val="24"/>
          <w:szCs w:val="24"/>
          <w:u w:val="single"/>
        </w:rPr>
        <w:t xml:space="preserve">10 </w:t>
      </w:r>
      <w:r w:rsidRPr="00BF0D59">
        <w:rPr>
          <w:rFonts w:hint="eastAsia"/>
          <w:spacing w:val="-2"/>
          <w:sz w:val="24"/>
          <w:szCs w:val="24"/>
        </w:rPr>
        <w:t xml:space="preserve"> %作为首</w:t>
      </w:r>
      <w:r w:rsidRPr="00BF0D59">
        <w:rPr>
          <w:rFonts w:hint="eastAsia"/>
          <w:sz w:val="24"/>
          <w:szCs w:val="24"/>
        </w:rPr>
        <w:t>付款</w:t>
      </w:r>
      <w:r w:rsidRPr="00BF0D59">
        <w:rPr>
          <w:rFonts w:hint="eastAsia"/>
          <w:b/>
          <w:sz w:val="24"/>
          <w:szCs w:val="24"/>
        </w:rPr>
        <w:t>。</w:t>
      </w:r>
    </w:p>
    <w:p w14:paraId="6D6559C8" w14:textId="22AA1F82" w:rsidR="00B752E5" w:rsidRPr="00BF0D59" w:rsidRDefault="00B752E5" w:rsidP="00B752E5">
      <w:pPr>
        <w:pStyle w:val="ae"/>
        <w:spacing w:line="360" w:lineRule="auto"/>
        <w:ind w:left="1552" w:firstLine="0"/>
        <w:rPr>
          <w:spacing w:val="-10"/>
          <w:sz w:val="24"/>
          <w:szCs w:val="24"/>
        </w:rPr>
      </w:pPr>
      <w:r w:rsidRPr="00BF0D59">
        <w:rPr>
          <w:rFonts w:hint="eastAsia"/>
          <w:spacing w:val="-10"/>
          <w:sz w:val="24"/>
          <w:szCs w:val="24"/>
        </w:rPr>
        <w:t>6</w:t>
      </w:r>
      <w:r w:rsidRPr="00BF0D59">
        <w:rPr>
          <w:spacing w:val="-10"/>
          <w:sz w:val="24"/>
          <w:szCs w:val="24"/>
        </w:rPr>
        <w:t>.2.2</w:t>
      </w:r>
      <w:r w:rsidRPr="00BF0D59">
        <w:rPr>
          <w:rFonts w:hint="eastAsia"/>
          <w:spacing w:val="-10"/>
          <w:sz w:val="24"/>
          <w:szCs w:val="24"/>
        </w:rPr>
        <w:t>中标人完成该项目所有工作量，招标人向中标人支付预算金额的50 %作为进度款。</w:t>
      </w:r>
    </w:p>
    <w:p w14:paraId="6432386D" w14:textId="2DA2AF1B" w:rsidR="00B752E5" w:rsidRPr="00BF0D59" w:rsidRDefault="00B752E5" w:rsidP="00B752E5">
      <w:pPr>
        <w:pStyle w:val="ae"/>
        <w:spacing w:line="360" w:lineRule="auto"/>
        <w:ind w:left="1552" w:firstLine="0"/>
        <w:rPr>
          <w:spacing w:val="-10"/>
          <w:sz w:val="24"/>
          <w:szCs w:val="24"/>
        </w:rPr>
      </w:pPr>
      <w:r w:rsidRPr="00BF0D59">
        <w:rPr>
          <w:rFonts w:hint="eastAsia"/>
          <w:spacing w:val="-10"/>
          <w:sz w:val="24"/>
          <w:szCs w:val="24"/>
        </w:rPr>
        <w:t>6</w:t>
      </w:r>
      <w:r w:rsidRPr="00BF0D59">
        <w:rPr>
          <w:spacing w:val="-10"/>
          <w:sz w:val="24"/>
          <w:szCs w:val="24"/>
        </w:rPr>
        <w:t>.2.3</w:t>
      </w:r>
      <w:r w:rsidRPr="00BF0D59">
        <w:rPr>
          <w:rFonts w:hint="eastAsia"/>
          <w:spacing w:val="-10"/>
          <w:sz w:val="24"/>
          <w:szCs w:val="24"/>
        </w:rPr>
        <w:t>中标人将管线普查成果全部提交完毕并经测绘成果质量检验机构检验合格后，于 15 个工作日内招标人向中标人支付预算金额的20 %作为进度款</w:t>
      </w:r>
    </w:p>
    <w:p w14:paraId="75ABA7A7" w14:textId="0BC29B0B" w:rsidR="00B752E5" w:rsidRPr="00BF0D59" w:rsidRDefault="00B752E5" w:rsidP="00B752E5">
      <w:pPr>
        <w:pStyle w:val="ae"/>
        <w:spacing w:line="360" w:lineRule="auto"/>
        <w:ind w:left="1552" w:firstLine="0"/>
        <w:rPr>
          <w:spacing w:val="-10"/>
          <w:sz w:val="24"/>
          <w:szCs w:val="24"/>
        </w:rPr>
      </w:pPr>
      <w:r w:rsidRPr="00BF0D59">
        <w:rPr>
          <w:rFonts w:hint="eastAsia"/>
          <w:spacing w:val="-10"/>
          <w:sz w:val="24"/>
          <w:szCs w:val="24"/>
        </w:rPr>
        <w:t>6</w:t>
      </w:r>
      <w:r w:rsidRPr="00BF0D59">
        <w:rPr>
          <w:spacing w:val="-10"/>
          <w:sz w:val="24"/>
          <w:szCs w:val="24"/>
        </w:rPr>
        <w:t>.2.4</w:t>
      </w:r>
      <w:r w:rsidRPr="00BF0D59">
        <w:rPr>
          <w:rFonts w:hint="eastAsia"/>
          <w:spacing w:val="-10"/>
          <w:sz w:val="24"/>
          <w:szCs w:val="24"/>
        </w:rPr>
        <w:t>全部普查成果完成整合检查、汇交入库，且项目通过验收后 60 个工作日内招标</w:t>
      </w:r>
      <w:r w:rsidRPr="00BF0D59">
        <w:rPr>
          <w:rFonts w:hint="eastAsia"/>
          <w:spacing w:val="-10"/>
          <w:sz w:val="24"/>
          <w:szCs w:val="24"/>
        </w:rPr>
        <w:lastRenderedPageBreak/>
        <w:t>人向中标人支付支付预算金额的20 %作为尾款。</w:t>
      </w:r>
    </w:p>
    <w:p w14:paraId="554BADC0" w14:textId="636A1C2B" w:rsidR="00B752E5" w:rsidRPr="00BF0D59" w:rsidRDefault="00B752E5" w:rsidP="00B752E5">
      <w:pPr>
        <w:pStyle w:val="ae"/>
        <w:spacing w:line="360" w:lineRule="auto"/>
        <w:ind w:left="1552" w:firstLine="0"/>
        <w:rPr>
          <w:spacing w:val="-10"/>
          <w:sz w:val="24"/>
          <w:szCs w:val="24"/>
        </w:rPr>
      </w:pPr>
      <w:r w:rsidRPr="00BF0D59">
        <w:rPr>
          <w:rFonts w:hint="eastAsia"/>
          <w:spacing w:val="-10"/>
          <w:sz w:val="24"/>
          <w:szCs w:val="24"/>
        </w:rPr>
        <w:t>6</w:t>
      </w:r>
      <w:r w:rsidRPr="00BF0D59">
        <w:rPr>
          <w:spacing w:val="-10"/>
          <w:sz w:val="24"/>
          <w:szCs w:val="24"/>
        </w:rPr>
        <w:t>.2.5</w:t>
      </w:r>
      <w:r w:rsidRPr="00BF0D59">
        <w:rPr>
          <w:rFonts w:hint="eastAsia"/>
          <w:spacing w:val="-10"/>
          <w:sz w:val="24"/>
          <w:szCs w:val="24"/>
        </w:rPr>
        <w:t>支付每笔款项前，中标人须按项目进度及要求提交付款申请，并出具等额的发票。</w:t>
      </w:r>
    </w:p>
    <w:p w14:paraId="535570CC" w14:textId="3891B11F" w:rsidR="00B752E5" w:rsidRPr="00BF0D59" w:rsidRDefault="00B752E5" w:rsidP="00B752E5">
      <w:pPr>
        <w:pStyle w:val="ae"/>
        <w:spacing w:line="360" w:lineRule="auto"/>
        <w:ind w:left="1552" w:firstLine="0"/>
        <w:rPr>
          <w:spacing w:val="-10"/>
          <w:sz w:val="24"/>
          <w:szCs w:val="24"/>
        </w:rPr>
      </w:pPr>
      <w:r w:rsidRPr="00BF0D59">
        <w:rPr>
          <w:spacing w:val="-10"/>
          <w:sz w:val="24"/>
          <w:szCs w:val="24"/>
        </w:rPr>
        <w:t>6.2.6</w:t>
      </w:r>
      <w:r w:rsidRPr="00BF0D59">
        <w:rPr>
          <w:rFonts w:hint="eastAsia"/>
          <w:spacing w:val="-10"/>
          <w:sz w:val="24"/>
          <w:szCs w:val="24"/>
        </w:rPr>
        <w:t>具体事宜由双方签订合同时再次约定。</w:t>
      </w:r>
    </w:p>
    <w:p w14:paraId="1161CFAA" w14:textId="77777777" w:rsidR="009C4A01" w:rsidRPr="00BF0D59" w:rsidRDefault="009C4A01">
      <w:pPr>
        <w:pStyle w:val="a5"/>
        <w:spacing w:before="2"/>
        <w:rPr>
          <w:rFonts w:asciiTheme="minorEastAsia" w:eastAsiaTheme="minorEastAsia" w:hAnsiTheme="minorEastAsia"/>
          <w:sz w:val="23"/>
        </w:rPr>
      </w:pPr>
    </w:p>
    <w:p w14:paraId="70686301" w14:textId="77777777" w:rsidR="009C4A01" w:rsidRPr="00BF0D59" w:rsidRDefault="009B6A77">
      <w:pPr>
        <w:ind w:left="666"/>
        <w:rPr>
          <w:rFonts w:asciiTheme="minorEastAsia" w:eastAsiaTheme="minorEastAsia" w:hAnsiTheme="minorEastAsia"/>
          <w:b/>
          <w:sz w:val="24"/>
        </w:rPr>
      </w:pPr>
      <w:bookmarkStart w:id="103" w:name="7、履约保证金"/>
      <w:bookmarkEnd w:id="103"/>
      <w:r w:rsidRPr="00BF0D59">
        <w:rPr>
          <w:rFonts w:asciiTheme="minorEastAsia" w:eastAsiaTheme="minorEastAsia" w:hAnsiTheme="minorEastAsia"/>
          <w:b/>
          <w:sz w:val="24"/>
        </w:rPr>
        <w:t>7</w:t>
      </w:r>
      <w:r w:rsidRPr="00BF0D59">
        <w:rPr>
          <w:rFonts w:asciiTheme="minorEastAsia" w:eastAsiaTheme="minorEastAsia" w:hAnsiTheme="minorEastAsia" w:hint="eastAsia"/>
          <w:b/>
          <w:sz w:val="24"/>
        </w:rPr>
        <w:t>、履约保证金</w:t>
      </w:r>
    </w:p>
    <w:p w14:paraId="6FAB0AAE" w14:textId="538E7598" w:rsidR="009C4A01" w:rsidRPr="00BF0D59" w:rsidRDefault="008A7CD6" w:rsidP="008A7CD6">
      <w:pPr>
        <w:pStyle w:val="a5"/>
        <w:spacing w:before="7"/>
        <w:ind w:leftChars="193" w:left="425" w:firstLineChars="80" w:firstLine="281"/>
        <w:rPr>
          <w:rFonts w:asciiTheme="minorEastAsia" w:eastAsiaTheme="minorEastAsia" w:hAnsiTheme="minorEastAsia" w:hint="eastAsia"/>
          <w:b/>
          <w:sz w:val="35"/>
        </w:rPr>
      </w:pPr>
      <w:bookmarkStart w:id="104" w:name="_GoBack"/>
      <w:bookmarkEnd w:id="104"/>
      <w:r>
        <w:rPr>
          <w:rFonts w:asciiTheme="minorEastAsia" w:eastAsiaTheme="minorEastAsia" w:hAnsiTheme="minorEastAsia"/>
          <w:b/>
          <w:sz w:val="35"/>
        </w:rPr>
        <w:t>…</w:t>
      </w:r>
    </w:p>
    <w:p w14:paraId="21CB822F" w14:textId="77777777" w:rsidR="009C4A01" w:rsidRPr="00BF0D59" w:rsidRDefault="009C4A01">
      <w:pPr>
        <w:pStyle w:val="a5"/>
        <w:spacing w:before="1"/>
        <w:rPr>
          <w:rFonts w:asciiTheme="minorEastAsia" w:eastAsiaTheme="minorEastAsia" w:hAnsiTheme="minorEastAsia"/>
          <w:sz w:val="23"/>
        </w:rPr>
      </w:pPr>
    </w:p>
    <w:p w14:paraId="174E1B65" w14:textId="77777777" w:rsidR="009C4A01" w:rsidRPr="00BF0D59" w:rsidRDefault="009B6A77">
      <w:pPr>
        <w:ind w:left="666"/>
        <w:rPr>
          <w:rFonts w:asciiTheme="minorEastAsia" w:eastAsiaTheme="minorEastAsia" w:hAnsiTheme="minorEastAsia"/>
          <w:b/>
          <w:sz w:val="24"/>
        </w:rPr>
      </w:pPr>
      <w:bookmarkStart w:id="105" w:name="8、知识产权"/>
      <w:bookmarkEnd w:id="105"/>
      <w:r w:rsidRPr="00BF0D59">
        <w:rPr>
          <w:rFonts w:asciiTheme="minorEastAsia" w:eastAsiaTheme="minorEastAsia" w:hAnsiTheme="minorEastAsia"/>
          <w:b/>
          <w:sz w:val="24"/>
        </w:rPr>
        <w:t>8</w:t>
      </w:r>
      <w:r w:rsidRPr="00BF0D59">
        <w:rPr>
          <w:rFonts w:asciiTheme="minorEastAsia" w:eastAsiaTheme="minorEastAsia" w:hAnsiTheme="minorEastAsia" w:hint="eastAsia"/>
          <w:b/>
          <w:sz w:val="24"/>
        </w:rPr>
        <w:t>、知识产权</w:t>
      </w:r>
    </w:p>
    <w:p w14:paraId="2A7DAEC2" w14:textId="77777777" w:rsidR="009C4A01" w:rsidRPr="00BF0D59" w:rsidRDefault="009C4A01">
      <w:pPr>
        <w:pStyle w:val="a5"/>
        <w:spacing w:before="10"/>
        <w:rPr>
          <w:rFonts w:asciiTheme="minorEastAsia" w:eastAsiaTheme="minorEastAsia" w:hAnsiTheme="minorEastAsia"/>
          <w:b/>
          <w:sz w:val="35"/>
        </w:rPr>
      </w:pPr>
    </w:p>
    <w:p w14:paraId="32A623BE" w14:textId="77777777" w:rsidR="009C4A01" w:rsidRPr="00BF0D59" w:rsidRDefault="009B6A77">
      <w:pPr>
        <w:pStyle w:val="a5"/>
        <w:spacing w:line="364" w:lineRule="auto"/>
        <w:ind w:left="666" w:right="671" w:firstLine="480"/>
        <w:jc w:val="both"/>
        <w:rPr>
          <w:rFonts w:asciiTheme="minorEastAsia" w:eastAsiaTheme="minorEastAsia" w:hAnsiTheme="minorEastAsia"/>
        </w:rPr>
      </w:pPr>
      <w:r w:rsidRPr="00BF0D59">
        <w:rPr>
          <w:rFonts w:asciiTheme="minorEastAsia" w:eastAsiaTheme="minorEastAsia" w:hAnsiTheme="minorEastAsia"/>
          <w:spacing w:val="-1"/>
        </w:rPr>
        <w:t>乙方应保证在本项目使用的任何产品和服务</w:t>
      </w:r>
      <w:r w:rsidRPr="00BF0D59">
        <w:rPr>
          <w:rFonts w:asciiTheme="minorEastAsia" w:eastAsiaTheme="minorEastAsia" w:hAnsiTheme="minorEastAsia"/>
          <w:spacing w:val="-3"/>
        </w:rPr>
        <w:t>（</w:t>
      </w:r>
      <w:r w:rsidRPr="00BF0D59">
        <w:rPr>
          <w:rFonts w:asciiTheme="minorEastAsia" w:eastAsiaTheme="minorEastAsia" w:hAnsiTheme="minorEastAsia"/>
        </w:rPr>
        <w:t>包括部分使用</w:t>
      </w:r>
      <w:r w:rsidRPr="00BF0D59">
        <w:rPr>
          <w:rFonts w:asciiTheme="minorEastAsia" w:eastAsiaTheme="minorEastAsia" w:hAnsiTheme="minorEastAsia"/>
          <w:spacing w:val="-12"/>
        </w:rPr>
        <w:t>）</w:t>
      </w:r>
      <w:r w:rsidRPr="00BF0D59">
        <w:rPr>
          <w:rFonts w:asciiTheme="minorEastAsia" w:eastAsiaTheme="minorEastAsia" w:hAnsiTheme="minorEastAsia"/>
          <w:spacing w:val="-5"/>
        </w:rPr>
        <w:t>时，不会产生因第</w:t>
      </w:r>
      <w:r w:rsidRPr="00BF0D59">
        <w:rPr>
          <w:rFonts w:asciiTheme="minorEastAsia" w:eastAsiaTheme="minorEastAsia" w:hAnsiTheme="minorEastAsia"/>
          <w:spacing w:val="-3"/>
        </w:rPr>
        <w:t>三方提出侵犯其著作权或其它知识产权而引起的法律和经济纠纷，如因著作权或其它</w:t>
      </w:r>
      <w:r w:rsidRPr="00BF0D59">
        <w:rPr>
          <w:rFonts w:asciiTheme="minorEastAsia" w:eastAsiaTheme="minorEastAsia" w:hAnsiTheme="minorEastAsia"/>
          <w:spacing w:val="-4"/>
        </w:rPr>
        <w:t>知识产权而引起法律和经济纠纷，由乙方承担全部相关责任，由此造成甲方无法完成</w:t>
      </w:r>
      <w:r w:rsidRPr="00BF0D59">
        <w:rPr>
          <w:rFonts w:asciiTheme="minorEastAsia" w:eastAsiaTheme="minorEastAsia" w:hAnsiTheme="minorEastAsia"/>
          <w:spacing w:val="-5"/>
        </w:rPr>
        <w:t>本合同约定的项目内容，甲方有权解除合同，不予退还乙方交纳的履约保证金，并要</w:t>
      </w:r>
      <w:r w:rsidRPr="00BF0D59">
        <w:rPr>
          <w:rFonts w:asciiTheme="minorEastAsia" w:eastAsiaTheme="minorEastAsia" w:hAnsiTheme="minorEastAsia"/>
        </w:rPr>
        <w:t>求乙方全额退还已收的全部款项。</w:t>
      </w:r>
    </w:p>
    <w:p w14:paraId="2AB5ECA4" w14:textId="77777777" w:rsidR="009C4A01" w:rsidRPr="00BF0D59" w:rsidRDefault="009C4A01">
      <w:pPr>
        <w:pStyle w:val="a5"/>
        <w:spacing w:before="3"/>
        <w:rPr>
          <w:rFonts w:asciiTheme="minorEastAsia" w:eastAsiaTheme="minorEastAsia" w:hAnsiTheme="minorEastAsia"/>
          <w:sz w:val="23"/>
        </w:rPr>
      </w:pPr>
    </w:p>
    <w:p w14:paraId="20442765" w14:textId="77777777" w:rsidR="009C4A01" w:rsidRPr="00BF0D59" w:rsidRDefault="009B6A77">
      <w:pPr>
        <w:spacing w:before="1"/>
        <w:ind w:left="666"/>
        <w:rPr>
          <w:rFonts w:asciiTheme="minorEastAsia" w:eastAsiaTheme="minorEastAsia" w:hAnsiTheme="minorEastAsia"/>
          <w:b/>
          <w:sz w:val="24"/>
        </w:rPr>
      </w:pPr>
      <w:bookmarkStart w:id="106" w:name="9、无产权瑕疵条款"/>
      <w:bookmarkEnd w:id="106"/>
      <w:r w:rsidRPr="00BF0D59">
        <w:rPr>
          <w:rFonts w:asciiTheme="minorEastAsia" w:eastAsiaTheme="minorEastAsia" w:hAnsiTheme="minorEastAsia"/>
          <w:b/>
          <w:sz w:val="24"/>
        </w:rPr>
        <w:t>9</w:t>
      </w:r>
      <w:r w:rsidRPr="00BF0D59">
        <w:rPr>
          <w:rFonts w:asciiTheme="minorEastAsia" w:eastAsiaTheme="minorEastAsia" w:hAnsiTheme="minorEastAsia" w:hint="eastAsia"/>
          <w:b/>
          <w:sz w:val="24"/>
        </w:rPr>
        <w:t>、无产权瑕疵条款</w:t>
      </w:r>
    </w:p>
    <w:p w14:paraId="71A82308" w14:textId="77777777" w:rsidR="009C4A01" w:rsidRPr="00BF0D59" w:rsidRDefault="009C4A01">
      <w:pPr>
        <w:pStyle w:val="a5"/>
        <w:spacing w:before="7"/>
        <w:rPr>
          <w:rFonts w:asciiTheme="minorEastAsia" w:eastAsiaTheme="minorEastAsia" w:hAnsiTheme="minorEastAsia"/>
          <w:b/>
          <w:sz w:val="35"/>
        </w:rPr>
      </w:pPr>
    </w:p>
    <w:p w14:paraId="5A54E5D6" w14:textId="77777777" w:rsidR="009C4A01" w:rsidRPr="00BF0D59" w:rsidRDefault="009B6A77">
      <w:pPr>
        <w:pStyle w:val="a5"/>
        <w:spacing w:line="364" w:lineRule="auto"/>
        <w:ind w:left="666" w:right="637" w:firstLine="480"/>
        <w:jc w:val="both"/>
        <w:rPr>
          <w:rFonts w:asciiTheme="minorEastAsia" w:eastAsiaTheme="minorEastAsia" w:hAnsiTheme="minorEastAsia"/>
        </w:rPr>
      </w:pPr>
      <w:r w:rsidRPr="00BF0D59">
        <w:rPr>
          <w:rFonts w:asciiTheme="minorEastAsia" w:eastAsiaTheme="minorEastAsia" w:hAnsiTheme="minorEastAsia"/>
        </w:rPr>
        <w:t>乙方保证所提供的服务的所有权完全属于乙方且无任何抵押、查封等产权瑕疵。如有产权瑕疵的，视为乙方违约，甲方有权解除合同、不予退还履约保证金并追究相关责任。</w:t>
      </w:r>
    </w:p>
    <w:p w14:paraId="06022D5E" w14:textId="77777777" w:rsidR="009C4A01" w:rsidRPr="00BF0D59" w:rsidRDefault="009C4A01">
      <w:pPr>
        <w:spacing w:line="364" w:lineRule="auto"/>
        <w:jc w:val="both"/>
        <w:rPr>
          <w:rFonts w:asciiTheme="minorEastAsia" w:eastAsiaTheme="minorEastAsia" w:hAnsiTheme="minorEastAsia"/>
        </w:rPr>
        <w:sectPr w:rsidR="009C4A01" w:rsidRPr="00BF0D59">
          <w:headerReference w:type="default" r:id="rId81"/>
          <w:pgSz w:w="11910" w:h="16840"/>
          <w:pgMar w:top="1360" w:right="800" w:bottom="1160" w:left="920" w:header="655" w:footer="966" w:gutter="0"/>
          <w:cols w:space="720"/>
        </w:sectPr>
      </w:pPr>
    </w:p>
    <w:p w14:paraId="1C9334D6" w14:textId="77777777" w:rsidR="009C4A01" w:rsidRPr="00BF0D59" w:rsidRDefault="009C4A01">
      <w:pPr>
        <w:pStyle w:val="a5"/>
        <w:spacing w:before="2"/>
        <w:rPr>
          <w:rFonts w:asciiTheme="minorEastAsia" w:eastAsiaTheme="minorEastAsia" w:hAnsiTheme="minorEastAsia"/>
          <w:sz w:val="8"/>
        </w:rPr>
      </w:pPr>
    </w:p>
    <w:p w14:paraId="565EA65F" w14:textId="77777777" w:rsidR="009C4A01" w:rsidRPr="00BF0D59" w:rsidRDefault="009B6A77">
      <w:pPr>
        <w:spacing w:before="67"/>
        <w:ind w:left="666"/>
        <w:rPr>
          <w:rFonts w:asciiTheme="minorEastAsia" w:eastAsiaTheme="minorEastAsia" w:hAnsiTheme="minorEastAsia"/>
          <w:b/>
          <w:sz w:val="24"/>
        </w:rPr>
      </w:pPr>
      <w:bookmarkStart w:id="107" w:name="10、质检和验收"/>
      <w:bookmarkEnd w:id="107"/>
      <w:r w:rsidRPr="00BF0D59">
        <w:rPr>
          <w:rFonts w:asciiTheme="minorEastAsia" w:eastAsiaTheme="minorEastAsia" w:hAnsiTheme="minorEastAsia"/>
          <w:b/>
          <w:sz w:val="24"/>
        </w:rPr>
        <w:t>10</w:t>
      </w:r>
      <w:r w:rsidRPr="00BF0D59">
        <w:rPr>
          <w:rFonts w:asciiTheme="minorEastAsia" w:eastAsiaTheme="minorEastAsia" w:hAnsiTheme="minorEastAsia" w:hint="eastAsia"/>
          <w:b/>
          <w:sz w:val="24"/>
        </w:rPr>
        <w:t>、质检和验收</w:t>
      </w:r>
    </w:p>
    <w:p w14:paraId="08215FEF" w14:textId="77777777" w:rsidR="009C4A01" w:rsidRPr="00BF0D59" w:rsidRDefault="009C4A01">
      <w:pPr>
        <w:pStyle w:val="a5"/>
        <w:spacing w:before="7"/>
        <w:rPr>
          <w:rFonts w:asciiTheme="minorEastAsia" w:eastAsiaTheme="minorEastAsia" w:hAnsiTheme="minorEastAsia"/>
          <w:b/>
          <w:sz w:val="35"/>
        </w:rPr>
      </w:pPr>
    </w:p>
    <w:p w14:paraId="036A0A00" w14:textId="77777777" w:rsidR="009C4A01" w:rsidRPr="00BF0D59" w:rsidRDefault="009B6A77" w:rsidP="00F01863">
      <w:pPr>
        <w:pStyle w:val="ae"/>
        <w:numPr>
          <w:ilvl w:val="1"/>
          <w:numId w:val="61"/>
        </w:numPr>
        <w:tabs>
          <w:tab w:val="left" w:pos="1692"/>
        </w:tabs>
        <w:spacing w:line="364" w:lineRule="auto"/>
        <w:ind w:right="671" w:firstLine="480"/>
        <w:jc w:val="both"/>
        <w:rPr>
          <w:rFonts w:asciiTheme="minorEastAsia" w:eastAsiaTheme="minorEastAsia" w:hAnsiTheme="minorEastAsia"/>
          <w:sz w:val="24"/>
        </w:rPr>
      </w:pPr>
      <w:r w:rsidRPr="00BF0D59">
        <w:rPr>
          <w:rFonts w:asciiTheme="minorEastAsia" w:eastAsiaTheme="minorEastAsia" w:hAnsiTheme="minorEastAsia"/>
          <w:sz w:val="24"/>
        </w:rPr>
        <w:t>本合同约定的成果全部完成后，乙方应当将全部成果提交甲方进行质量检</w:t>
      </w:r>
      <w:r w:rsidRPr="00BF0D59">
        <w:rPr>
          <w:rFonts w:asciiTheme="minorEastAsia" w:eastAsiaTheme="minorEastAsia" w:hAnsiTheme="minorEastAsia"/>
          <w:spacing w:val="-6"/>
          <w:sz w:val="24"/>
        </w:rPr>
        <w:t>验，经甲方委托的测绘成果质检机构质检合格后，由测绘成果质检机构具质量检验报</w:t>
      </w:r>
      <w:r w:rsidRPr="00BF0D59">
        <w:rPr>
          <w:rFonts w:asciiTheme="minorEastAsia" w:eastAsiaTheme="minorEastAsia" w:hAnsiTheme="minorEastAsia"/>
          <w:sz w:val="24"/>
        </w:rPr>
        <w:t>告。</w:t>
      </w:r>
    </w:p>
    <w:p w14:paraId="160E61FE" w14:textId="77777777" w:rsidR="009C4A01" w:rsidRPr="00BF0D59" w:rsidRDefault="009B6A77" w:rsidP="00F01863">
      <w:pPr>
        <w:pStyle w:val="ae"/>
        <w:numPr>
          <w:ilvl w:val="1"/>
          <w:numId w:val="61"/>
        </w:numPr>
        <w:tabs>
          <w:tab w:val="left" w:pos="1687"/>
        </w:tabs>
        <w:spacing w:before="2" w:line="364" w:lineRule="auto"/>
        <w:ind w:right="671" w:firstLine="480"/>
        <w:jc w:val="both"/>
        <w:rPr>
          <w:rFonts w:asciiTheme="minorEastAsia" w:eastAsiaTheme="minorEastAsia" w:hAnsiTheme="minorEastAsia"/>
          <w:sz w:val="24"/>
        </w:rPr>
      </w:pPr>
      <w:r w:rsidRPr="00BF0D59">
        <w:rPr>
          <w:rFonts w:asciiTheme="minorEastAsia" w:eastAsiaTheme="minorEastAsia" w:hAnsiTheme="minorEastAsia"/>
          <w:spacing w:val="-8"/>
          <w:sz w:val="24"/>
        </w:rPr>
        <w:t>待全部成果通过质量检验合格后，由甲方根据市领导小组办公室相关管理规</w:t>
      </w:r>
      <w:r w:rsidRPr="00BF0D59">
        <w:rPr>
          <w:rFonts w:asciiTheme="minorEastAsia" w:eastAsiaTheme="minorEastAsia" w:hAnsiTheme="minorEastAsia"/>
          <w:sz w:val="24"/>
        </w:rPr>
        <w:t>定对普查成果进行汇交。</w:t>
      </w:r>
    </w:p>
    <w:p w14:paraId="40D20565" w14:textId="1ECEA320" w:rsidR="009C4A01" w:rsidRPr="00BF0D59" w:rsidRDefault="009B6A77" w:rsidP="00F01863">
      <w:pPr>
        <w:pStyle w:val="ae"/>
        <w:numPr>
          <w:ilvl w:val="1"/>
          <w:numId w:val="61"/>
        </w:numPr>
        <w:tabs>
          <w:tab w:val="left" w:pos="1687"/>
        </w:tabs>
        <w:spacing w:before="1" w:line="364" w:lineRule="auto"/>
        <w:ind w:right="671" w:firstLine="480"/>
        <w:jc w:val="both"/>
        <w:rPr>
          <w:rFonts w:asciiTheme="minorEastAsia" w:eastAsiaTheme="minorEastAsia" w:hAnsiTheme="minorEastAsia"/>
          <w:sz w:val="24"/>
        </w:rPr>
      </w:pPr>
      <w:r w:rsidRPr="00BF0D59">
        <w:rPr>
          <w:rFonts w:asciiTheme="minorEastAsia" w:eastAsiaTheme="minorEastAsia" w:hAnsiTheme="minorEastAsia"/>
          <w:spacing w:val="-6"/>
          <w:sz w:val="24"/>
        </w:rPr>
        <w:t>普查成果通过数据整合检查及入库后，项目验收由甲方组织实施，乙方与甲</w:t>
      </w:r>
      <w:r w:rsidRPr="00BF0D59">
        <w:rPr>
          <w:rFonts w:asciiTheme="minorEastAsia" w:eastAsiaTheme="minorEastAsia" w:hAnsiTheme="minorEastAsia"/>
          <w:spacing w:val="-4"/>
          <w:sz w:val="24"/>
        </w:rPr>
        <w:t>方严格按照《财政部关于进一步加强政府采购需求和履约验收管理的指导意见》</w:t>
      </w:r>
      <w:r w:rsidRPr="00BF0D59">
        <w:rPr>
          <w:rFonts w:asciiTheme="minorEastAsia" w:eastAsiaTheme="minorEastAsia" w:hAnsiTheme="minorEastAsia"/>
          <w:sz w:val="24"/>
        </w:rPr>
        <w:t>（</w:t>
      </w:r>
      <w:r w:rsidRPr="00BF0D59">
        <w:rPr>
          <w:rFonts w:asciiTheme="minorEastAsia" w:eastAsiaTheme="minorEastAsia" w:hAnsiTheme="minorEastAsia"/>
          <w:spacing w:val="-16"/>
          <w:sz w:val="24"/>
        </w:rPr>
        <w:t>财</w:t>
      </w:r>
      <w:r w:rsidRPr="00BF0D59">
        <w:rPr>
          <w:rFonts w:asciiTheme="minorEastAsia" w:eastAsiaTheme="minorEastAsia" w:hAnsiTheme="minorEastAsia"/>
          <w:sz w:val="24"/>
        </w:rPr>
        <w:t>库〔2016〕205</w:t>
      </w:r>
      <w:r w:rsidRPr="00BF0D59">
        <w:rPr>
          <w:rFonts w:asciiTheme="minorEastAsia" w:eastAsiaTheme="minorEastAsia" w:hAnsiTheme="minorEastAsia"/>
          <w:spacing w:val="-23"/>
          <w:sz w:val="24"/>
        </w:rPr>
        <w:t xml:space="preserve"> 号</w:t>
      </w:r>
      <w:r w:rsidRPr="00BF0D59">
        <w:rPr>
          <w:rFonts w:asciiTheme="minorEastAsia" w:eastAsiaTheme="minorEastAsia" w:hAnsiTheme="minorEastAsia"/>
          <w:sz w:val="24"/>
        </w:rPr>
        <w:t>）</w:t>
      </w:r>
      <w:r w:rsidRPr="00BF0D59">
        <w:rPr>
          <w:rFonts w:asciiTheme="minorEastAsia" w:eastAsiaTheme="minorEastAsia" w:hAnsiTheme="minorEastAsia"/>
          <w:spacing w:val="-11"/>
          <w:sz w:val="24"/>
        </w:rPr>
        <w:t>的要求进行验收。甲方在验收过程中发现不符合要求或</w:t>
      </w:r>
      <w:r w:rsidRPr="00BF0D59">
        <w:rPr>
          <w:rFonts w:asciiTheme="minorEastAsia" w:eastAsiaTheme="minorEastAsia" w:hAnsiTheme="minorEastAsia"/>
          <w:sz w:val="24"/>
        </w:rPr>
        <w:t>合同约定的事项，乙方应立即予以整改。</w:t>
      </w:r>
    </w:p>
    <w:p w14:paraId="5425CF67" w14:textId="77777777" w:rsidR="009C4A01" w:rsidRPr="00BF0D59" w:rsidRDefault="009C4A01">
      <w:pPr>
        <w:pStyle w:val="a5"/>
        <w:spacing w:before="3"/>
        <w:rPr>
          <w:rFonts w:asciiTheme="minorEastAsia" w:eastAsiaTheme="minorEastAsia" w:hAnsiTheme="minorEastAsia"/>
          <w:sz w:val="23"/>
        </w:rPr>
      </w:pPr>
    </w:p>
    <w:p w14:paraId="499288D8" w14:textId="77777777" w:rsidR="009C4A01" w:rsidRPr="00BF0D59" w:rsidRDefault="009B6A77">
      <w:pPr>
        <w:ind w:left="666"/>
        <w:rPr>
          <w:rFonts w:asciiTheme="minorEastAsia" w:eastAsiaTheme="minorEastAsia" w:hAnsiTheme="minorEastAsia"/>
          <w:b/>
          <w:sz w:val="24"/>
        </w:rPr>
      </w:pPr>
      <w:bookmarkStart w:id="108" w:name="11、甲方的义务和权利_"/>
      <w:bookmarkEnd w:id="108"/>
      <w:r w:rsidRPr="00BF0D59">
        <w:rPr>
          <w:rFonts w:asciiTheme="minorEastAsia" w:eastAsiaTheme="minorEastAsia" w:hAnsiTheme="minorEastAsia"/>
          <w:b/>
          <w:sz w:val="24"/>
        </w:rPr>
        <w:t>11</w:t>
      </w:r>
      <w:r w:rsidRPr="00BF0D59">
        <w:rPr>
          <w:rFonts w:asciiTheme="minorEastAsia" w:eastAsiaTheme="minorEastAsia" w:hAnsiTheme="minorEastAsia" w:hint="eastAsia"/>
          <w:b/>
          <w:sz w:val="24"/>
        </w:rPr>
        <w:t>、甲方的义务和权利</w:t>
      </w:r>
    </w:p>
    <w:p w14:paraId="1598ABED" w14:textId="77777777" w:rsidR="009C4A01" w:rsidRPr="00BF0D59" w:rsidRDefault="009C4A01">
      <w:pPr>
        <w:pStyle w:val="a5"/>
        <w:spacing w:before="7"/>
        <w:rPr>
          <w:rFonts w:asciiTheme="minorEastAsia" w:eastAsiaTheme="minorEastAsia" w:hAnsiTheme="minorEastAsia"/>
          <w:b/>
          <w:sz w:val="35"/>
        </w:rPr>
      </w:pPr>
    </w:p>
    <w:p w14:paraId="1D085454" w14:textId="77777777" w:rsidR="009C4A01" w:rsidRPr="00BF0D59" w:rsidRDefault="009B6A77" w:rsidP="00F01863">
      <w:pPr>
        <w:pStyle w:val="ae"/>
        <w:numPr>
          <w:ilvl w:val="1"/>
          <w:numId w:val="62"/>
        </w:numPr>
        <w:tabs>
          <w:tab w:val="left" w:pos="1692"/>
        </w:tabs>
        <w:spacing w:before="1"/>
        <w:ind w:hanging="601"/>
        <w:rPr>
          <w:rFonts w:asciiTheme="minorEastAsia" w:eastAsiaTheme="minorEastAsia" w:hAnsiTheme="minorEastAsia"/>
          <w:sz w:val="24"/>
        </w:rPr>
      </w:pPr>
      <w:r w:rsidRPr="00BF0D59">
        <w:rPr>
          <w:rFonts w:asciiTheme="minorEastAsia" w:eastAsiaTheme="minorEastAsia" w:hAnsiTheme="minorEastAsia"/>
          <w:sz w:val="24"/>
        </w:rPr>
        <w:t>指定专人负责与乙方配合和联系工作。</w:t>
      </w:r>
    </w:p>
    <w:p w14:paraId="6397DAF4" w14:textId="77777777" w:rsidR="009C4A01" w:rsidRPr="00BF0D59" w:rsidRDefault="009B6A77">
      <w:pPr>
        <w:pStyle w:val="a5"/>
        <w:tabs>
          <w:tab w:val="left" w:pos="5051"/>
          <w:tab w:val="left" w:pos="7571"/>
        </w:tabs>
        <w:spacing w:before="160"/>
        <w:ind w:left="1091"/>
        <w:rPr>
          <w:rFonts w:asciiTheme="minorEastAsia" w:eastAsiaTheme="minorEastAsia" w:hAnsiTheme="minorEastAsia"/>
        </w:rPr>
      </w:pPr>
      <w:r w:rsidRPr="00BF0D59">
        <w:rPr>
          <w:rFonts w:asciiTheme="minorEastAsia" w:eastAsiaTheme="minorEastAsia" w:hAnsiTheme="minorEastAsia"/>
        </w:rPr>
        <w:t>本项目甲方指定的专人为：</w:t>
      </w:r>
      <w:r w:rsidRPr="00BF0D59">
        <w:rPr>
          <w:rFonts w:asciiTheme="minorEastAsia" w:eastAsiaTheme="minorEastAsia" w:hAnsiTheme="minorEastAsia"/>
          <w:u w:val="single"/>
        </w:rPr>
        <w:tab/>
      </w:r>
      <w:r w:rsidRPr="00BF0D59">
        <w:rPr>
          <w:rFonts w:asciiTheme="minorEastAsia" w:eastAsiaTheme="minorEastAsia" w:hAnsiTheme="minorEastAsia"/>
        </w:rPr>
        <w:t>，联系电话：</w:t>
      </w:r>
      <w:r w:rsidRPr="00BF0D59">
        <w:rPr>
          <w:rFonts w:asciiTheme="minorEastAsia" w:eastAsiaTheme="minorEastAsia" w:hAnsiTheme="minorEastAsia"/>
          <w:u w:val="single"/>
        </w:rPr>
        <w:tab/>
      </w:r>
      <w:r w:rsidRPr="00BF0D59">
        <w:rPr>
          <w:rFonts w:asciiTheme="minorEastAsia" w:eastAsiaTheme="minorEastAsia" w:hAnsiTheme="minorEastAsia"/>
        </w:rPr>
        <w:t>。</w:t>
      </w:r>
    </w:p>
    <w:p w14:paraId="53B7A492" w14:textId="77777777" w:rsidR="009C4A01" w:rsidRPr="00BF0D59" w:rsidRDefault="009B6A77" w:rsidP="00F01863">
      <w:pPr>
        <w:pStyle w:val="ae"/>
        <w:numPr>
          <w:ilvl w:val="1"/>
          <w:numId w:val="62"/>
        </w:numPr>
        <w:tabs>
          <w:tab w:val="left" w:pos="1632"/>
        </w:tabs>
        <w:spacing w:before="161"/>
        <w:ind w:left="1631" w:hanging="541"/>
        <w:rPr>
          <w:rFonts w:asciiTheme="minorEastAsia" w:eastAsiaTheme="minorEastAsia" w:hAnsiTheme="minorEastAsia"/>
          <w:sz w:val="24"/>
        </w:rPr>
      </w:pPr>
      <w:r w:rsidRPr="00BF0D59">
        <w:rPr>
          <w:rFonts w:asciiTheme="minorEastAsia" w:eastAsiaTheme="minorEastAsia" w:hAnsiTheme="minorEastAsia"/>
          <w:sz w:val="24"/>
        </w:rPr>
        <w:t>协助乙方完成本项目成果核验、测绘成果质检的协调工作。</w:t>
      </w:r>
    </w:p>
    <w:p w14:paraId="47315E63" w14:textId="77777777" w:rsidR="009C4A01" w:rsidRPr="00BF0D59" w:rsidRDefault="009B6A77" w:rsidP="00F01863">
      <w:pPr>
        <w:pStyle w:val="ae"/>
        <w:numPr>
          <w:ilvl w:val="1"/>
          <w:numId w:val="62"/>
        </w:numPr>
        <w:tabs>
          <w:tab w:val="left" w:pos="1692"/>
        </w:tabs>
        <w:spacing w:before="160"/>
        <w:ind w:hanging="601"/>
        <w:rPr>
          <w:rFonts w:asciiTheme="minorEastAsia" w:eastAsiaTheme="minorEastAsia" w:hAnsiTheme="minorEastAsia"/>
          <w:sz w:val="24"/>
        </w:rPr>
      </w:pPr>
      <w:r w:rsidRPr="00BF0D59">
        <w:rPr>
          <w:rFonts w:asciiTheme="minorEastAsia" w:eastAsiaTheme="minorEastAsia" w:hAnsiTheme="minorEastAsia"/>
          <w:sz w:val="24"/>
        </w:rPr>
        <w:t>负责对生产技术要求进行解释。</w:t>
      </w:r>
    </w:p>
    <w:p w14:paraId="4BFEE4A4" w14:textId="77777777" w:rsidR="009C4A01" w:rsidRPr="00BF0D59" w:rsidRDefault="009B6A77" w:rsidP="00F01863">
      <w:pPr>
        <w:pStyle w:val="ae"/>
        <w:numPr>
          <w:ilvl w:val="1"/>
          <w:numId w:val="62"/>
        </w:numPr>
        <w:tabs>
          <w:tab w:val="left" w:pos="1692"/>
        </w:tabs>
        <w:spacing w:before="161"/>
        <w:ind w:hanging="601"/>
        <w:rPr>
          <w:rFonts w:asciiTheme="minorEastAsia" w:eastAsiaTheme="minorEastAsia" w:hAnsiTheme="minorEastAsia"/>
          <w:sz w:val="24"/>
        </w:rPr>
      </w:pPr>
      <w:r w:rsidRPr="00BF0D59">
        <w:rPr>
          <w:rFonts w:asciiTheme="minorEastAsia" w:eastAsiaTheme="minorEastAsia" w:hAnsiTheme="minorEastAsia"/>
          <w:sz w:val="24"/>
        </w:rPr>
        <w:t>对乙方提供成果的商业秘密、技术秘密有保密的义务。</w:t>
      </w:r>
    </w:p>
    <w:p w14:paraId="0C9637E8" w14:textId="77777777" w:rsidR="009C4A01" w:rsidRPr="00BF0D59" w:rsidRDefault="009B6A77" w:rsidP="00F01863">
      <w:pPr>
        <w:pStyle w:val="ae"/>
        <w:numPr>
          <w:ilvl w:val="1"/>
          <w:numId w:val="62"/>
        </w:numPr>
        <w:tabs>
          <w:tab w:val="left" w:pos="1692"/>
        </w:tabs>
        <w:spacing w:before="160"/>
        <w:ind w:hanging="601"/>
        <w:rPr>
          <w:rFonts w:asciiTheme="minorEastAsia" w:eastAsiaTheme="minorEastAsia" w:hAnsiTheme="minorEastAsia"/>
          <w:sz w:val="24"/>
        </w:rPr>
      </w:pPr>
      <w:r w:rsidRPr="00BF0D59">
        <w:rPr>
          <w:rFonts w:asciiTheme="minorEastAsia" w:eastAsiaTheme="minorEastAsia" w:hAnsiTheme="minorEastAsia"/>
          <w:sz w:val="24"/>
        </w:rPr>
        <w:t>按照合同约定的期限和方式向乙方支付合同价款。</w:t>
      </w:r>
    </w:p>
    <w:p w14:paraId="79EB67F7" w14:textId="77777777" w:rsidR="009C4A01" w:rsidRPr="00BF0D59" w:rsidRDefault="009B6A77" w:rsidP="00F01863">
      <w:pPr>
        <w:pStyle w:val="ae"/>
        <w:numPr>
          <w:ilvl w:val="1"/>
          <w:numId w:val="62"/>
        </w:numPr>
        <w:tabs>
          <w:tab w:val="left" w:pos="1692"/>
        </w:tabs>
        <w:spacing w:before="161"/>
        <w:ind w:hanging="601"/>
        <w:rPr>
          <w:rFonts w:asciiTheme="minorEastAsia" w:eastAsiaTheme="minorEastAsia" w:hAnsiTheme="minorEastAsia"/>
          <w:sz w:val="24"/>
        </w:rPr>
      </w:pPr>
      <w:r w:rsidRPr="00BF0D59">
        <w:rPr>
          <w:rFonts w:asciiTheme="minorEastAsia" w:eastAsiaTheme="minorEastAsia" w:hAnsiTheme="minorEastAsia"/>
          <w:sz w:val="24"/>
        </w:rPr>
        <w:t>按本合同内容对乙方的项目实施情况进行监督检查。</w:t>
      </w:r>
    </w:p>
    <w:p w14:paraId="570060C5" w14:textId="77777777" w:rsidR="009C4A01" w:rsidRPr="00BF0D59" w:rsidRDefault="009B6A77" w:rsidP="00F01863">
      <w:pPr>
        <w:pStyle w:val="ae"/>
        <w:numPr>
          <w:ilvl w:val="1"/>
          <w:numId w:val="62"/>
        </w:numPr>
        <w:tabs>
          <w:tab w:val="left" w:pos="1692"/>
        </w:tabs>
        <w:spacing w:before="160"/>
        <w:ind w:hanging="601"/>
        <w:rPr>
          <w:rFonts w:asciiTheme="minorEastAsia" w:eastAsiaTheme="minorEastAsia" w:hAnsiTheme="minorEastAsia"/>
          <w:sz w:val="24"/>
        </w:rPr>
      </w:pPr>
      <w:r w:rsidRPr="00BF0D59">
        <w:rPr>
          <w:rFonts w:asciiTheme="minorEastAsia" w:eastAsiaTheme="minorEastAsia" w:hAnsiTheme="minorEastAsia"/>
          <w:sz w:val="24"/>
        </w:rPr>
        <w:t>甲方独自承担本项目成果汇交义务。</w:t>
      </w:r>
    </w:p>
    <w:p w14:paraId="448D5117" w14:textId="77777777" w:rsidR="009C4A01" w:rsidRPr="00BF0D59" w:rsidRDefault="009B6A77" w:rsidP="00F01863">
      <w:pPr>
        <w:pStyle w:val="ae"/>
        <w:numPr>
          <w:ilvl w:val="1"/>
          <w:numId w:val="62"/>
        </w:numPr>
        <w:tabs>
          <w:tab w:val="left" w:pos="1692"/>
        </w:tabs>
        <w:spacing w:before="161" w:line="364" w:lineRule="auto"/>
        <w:ind w:left="666" w:right="671" w:firstLine="424"/>
        <w:rPr>
          <w:rFonts w:asciiTheme="minorEastAsia" w:eastAsiaTheme="minorEastAsia" w:hAnsiTheme="minorEastAsia"/>
          <w:sz w:val="24"/>
        </w:rPr>
      </w:pPr>
      <w:r w:rsidRPr="00BF0D59">
        <w:rPr>
          <w:rFonts w:asciiTheme="minorEastAsia" w:eastAsiaTheme="minorEastAsia" w:hAnsiTheme="minorEastAsia"/>
          <w:spacing w:val="-5"/>
          <w:sz w:val="24"/>
        </w:rPr>
        <w:t>甲方有权要求乙方更换不能胜任本项目工作的项目负责人、技术负责人或质</w:t>
      </w:r>
      <w:r w:rsidRPr="00BF0D59">
        <w:rPr>
          <w:rFonts w:asciiTheme="minorEastAsia" w:eastAsiaTheme="minorEastAsia" w:hAnsiTheme="minorEastAsia"/>
          <w:sz w:val="24"/>
        </w:rPr>
        <w:t>量负责人。</w:t>
      </w:r>
    </w:p>
    <w:p w14:paraId="7C6CABEE" w14:textId="77777777" w:rsidR="009C4A01" w:rsidRPr="00BF0D59" w:rsidRDefault="009B6A77" w:rsidP="00F01863">
      <w:pPr>
        <w:pStyle w:val="ae"/>
        <w:numPr>
          <w:ilvl w:val="1"/>
          <w:numId w:val="62"/>
        </w:numPr>
        <w:tabs>
          <w:tab w:val="left" w:pos="1692"/>
        </w:tabs>
        <w:spacing w:before="1" w:line="597" w:lineRule="auto"/>
        <w:ind w:left="666" w:right="3452" w:firstLine="424"/>
        <w:rPr>
          <w:rFonts w:asciiTheme="minorEastAsia" w:eastAsiaTheme="minorEastAsia" w:hAnsiTheme="minorEastAsia"/>
          <w:b/>
          <w:sz w:val="24"/>
        </w:rPr>
      </w:pPr>
      <w:r w:rsidRPr="00BF0D59">
        <w:rPr>
          <w:rFonts w:asciiTheme="minorEastAsia" w:eastAsiaTheme="minorEastAsia" w:hAnsiTheme="minorEastAsia"/>
          <w:spacing w:val="-1"/>
          <w:sz w:val="24"/>
        </w:rPr>
        <w:t>国家法律、法规所规定由甲方承担的其它责任。</w:t>
      </w:r>
      <w:bookmarkStart w:id="109" w:name="12、乙方的义务和权利"/>
      <w:bookmarkEnd w:id="109"/>
      <w:r w:rsidRPr="00BF0D59">
        <w:rPr>
          <w:rFonts w:asciiTheme="minorEastAsia" w:eastAsiaTheme="minorEastAsia" w:hAnsiTheme="minorEastAsia"/>
          <w:b/>
          <w:sz w:val="24"/>
        </w:rPr>
        <w:t>12</w:t>
      </w:r>
      <w:r w:rsidRPr="00BF0D59">
        <w:rPr>
          <w:rFonts w:asciiTheme="minorEastAsia" w:eastAsiaTheme="minorEastAsia" w:hAnsiTheme="minorEastAsia" w:hint="eastAsia"/>
          <w:b/>
          <w:sz w:val="24"/>
        </w:rPr>
        <w:t>、乙方的义务和权利</w:t>
      </w:r>
    </w:p>
    <w:p w14:paraId="700CBBB9" w14:textId="77777777" w:rsidR="009C4A01" w:rsidRPr="00BF0D59" w:rsidRDefault="009B6A77" w:rsidP="00F01863">
      <w:pPr>
        <w:pStyle w:val="ae"/>
        <w:numPr>
          <w:ilvl w:val="1"/>
          <w:numId w:val="63"/>
        </w:numPr>
        <w:tabs>
          <w:tab w:val="left" w:pos="1632"/>
        </w:tabs>
        <w:spacing w:line="364" w:lineRule="auto"/>
        <w:ind w:right="551" w:firstLine="424"/>
        <w:rPr>
          <w:rFonts w:asciiTheme="minorEastAsia" w:eastAsiaTheme="minorEastAsia" w:hAnsiTheme="minorEastAsia"/>
          <w:sz w:val="24"/>
        </w:rPr>
      </w:pPr>
      <w:r w:rsidRPr="00BF0D59">
        <w:rPr>
          <w:rFonts w:asciiTheme="minorEastAsia" w:eastAsiaTheme="minorEastAsia" w:hAnsiTheme="minorEastAsia"/>
          <w:spacing w:val="-10"/>
          <w:sz w:val="24"/>
        </w:rPr>
        <w:t>在约定时限内提交合格成果，并配合甲方组织的成果核验、质检、成果汇交、</w:t>
      </w:r>
      <w:r w:rsidRPr="00BF0D59">
        <w:rPr>
          <w:rFonts w:asciiTheme="minorEastAsia" w:eastAsiaTheme="minorEastAsia" w:hAnsiTheme="minorEastAsia"/>
          <w:sz w:val="24"/>
        </w:rPr>
        <w:t>整合检查、数据入库和验收工作。</w:t>
      </w:r>
    </w:p>
    <w:p w14:paraId="338AA88F" w14:textId="77777777" w:rsidR="009C4A01" w:rsidRPr="00BF0D59" w:rsidRDefault="009B6A77" w:rsidP="00F01863">
      <w:pPr>
        <w:pStyle w:val="ae"/>
        <w:numPr>
          <w:ilvl w:val="1"/>
          <w:numId w:val="63"/>
        </w:numPr>
        <w:tabs>
          <w:tab w:val="left" w:pos="1692"/>
        </w:tabs>
        <w:ind w:left="1691" w:hanging="601"/>
        <w:rPr>
          <w:rFonts w:asciiTheme="minorEastAsia" w:eastAsiaTheme="minorEastAsia" w:hAnsiTheme="minorEastAsia"/>
          <w:sz w:val="24"/>
        </w:rPr>
      </w:pPr>
      <w:r w:rsidRPr="00BF0D59">
        <w:rPr>
          <w:rFonts w:asciiTheme="minorEastAsia" w:eastAsiaTheme="minorEastAsia" w:hAnsiTheme="minorEastAsia"/>
          <w:sz w:val="24"/>
        </w:rPr>
        <w:t>对甲方提出的项目要求等进行的必要调整和完善意见应积极响应。</w:t>
      </w:r>
    </w:p>
    <w:p w14:paraId="697155A1" w14:textId="77777777" w:rsidR="009C4A01" w:rsidRPr="00BF0D59" w:rsidRDefault="009C4A01">
      <w:pPr>
        <w:rPr>
          <w:rFonts w:asciiTheme="minorEastAsia" w:eastAsiaTheme="minorEastAsia" w:hAnsiTheme="minorEastAsia"/>
          <w:sz w:val="24"/>
        </w:rPr>
        <w:sectPr w:rsidR="009C4A01" w:rsidRPr="00BF0D59">
          <w:headerReference w:type="default" r:id="rId82"/>
          <w:footerReference w:type="default" r:id="rId83"/>
          <w:pgSz w:w="11910" w:h="16840"/>
          <w:pgMar w:top="1360" w:right="800" w:bottom="1160" w:left="920" w:header="655" w:footer="966" w:gutter="0"/>
          <w:pgNumType w:start="100"/>
          <w:cols w:space="720"/>
        </w:sectPr>
      </w:pPr>
    </w:p>
    <w:p w14:paraId="3BEEFFF8" w14:textId="77777777" w:rsidR="009C4A01" w:rsidRPr="00BF0D59" w:rsidRDefault="009B6A77" w:rsidP="00F01863">
      <w:pPr>
        <w:pStyle w:val="ae"/>
        <w:numPr>
          <w:ilvl w:val="1"/>
          <w:numId w:val="63"/>
        </w:numPr>
        <w:tabs>
          <w:tab w:val="left" w:pos="1692"/>
        </w:tabs>
        <w:spacing w:before="135" w:line="364" w:lineRule="auto"/>
        <w:ind w:right="551" w:firstLine="424"/>
        <w:rPr>
          <w:rFonts w:asciiTheme="minorEastAsia" w:eastAsiaTheme="minorEastAsia" w:hAnsiTheme="minorEastAsia"/>
          <w:sz w:val="24"/>
        </w:rPr>
      </w:pPr>
      <w:r w:rsidRPr="00BF0D59">
        <w:rPr>
          <w:rFonts w:asciiTheme="minorEastAsia" w:eastAsiaTheme="minorEastAsia" w:hAnsiTheme="minorEastAsia"/>
          <w:spacing w:val="-18"/>
          <w:sz w:val="24"/>
        </w:rPr>
        <w:lastRenderedPageBreak/>
        <w:t>指定专人</w:t>
      </w:r>
      <w:r w:rsidRPr="00BF0D59">
        <w:rPr>
          <w:rFonts w:asciiTheme="minorEastAsia" w:eastAsiaTheme="minorEastAsia" w:hAnsiTheme="minorEastAsia"/>
          <w:spacing w:val="-3"/>
          <w:sz w:val="24"/>
        </w:rPr>
        <w:t>（</w:t>
      </w:r>
      <w:r w:rsidRPr="00BF0D59">
        <w:rPr>
          <w:rFonts w:asciiTheme="minorEastAsia" w:eastAsiaTheme="minorEastAsia" w:hAnsiTheme="minorEastAsia"/>
          <w:spacing w:val="-9"/>
          <w:sz w:val="24"/>
        </w:rPr>
        <w:t>项目负责人、技术负责人和质量负责人</w:t>
      </w:r>
      <w:r w:rsidRPr="00BF0D59">
        <w:rPr>
          <w:rFonts w:asciiTheme="minorEastAsia" w:eastAsiaTheme="minorEastAsia" w:hAnsiTheme="minorEastAsia"/>
          <w:spacing w:val="-72"/>
          <w:sz w:val="24"/>
        </w:rPr>
        <w:t>）</w:t>
      </w:r>
      <w:r w:rsidRPr="00BF0D59">
        <w:rPr>
          <w:rFonts w:asciiTheme="minorEastAsia" w:eastAsiaTheme="minorEastAsia" w:hAnsiTheme="minorEastAsia"/>
          <w:spacing w:val="-2"/>
          <w:sz w:val="24"/>
        </w:rPr>
        <w:t>与甲方配合和联系工作， 乙方应按甲方要求及时更换不能胜任本项目工作的项目负责人、技术负责人和质量负责人。</w:t>
      </w:r>
    </w:p>
    <w:p w14:paraId="5ADE97F2" w14:textId="77777777" w:rsidR="009C4A01" w:rsidRPr="00BF0D59" w:rsidRDefault="009B6A77">
      <w:pPr>
        <w:pStyle w:val="a5"/>
        <w:tabs>
          <w:tab w:val="left" w:pos="4931"/>
          <w:tab w:val="left" w:pos="7331"/>
        </w:tabs>
        <w:spacing w:before="2" w:line="364" w:lineRule="auto"/>
        <w:ind w:left="1091" w:right="2612"/>
        <w:jc w:val="both"/>
        <w:rPr>
          <w:rFonts w:asciiTheme="minorEastAsia" w:eastAsiaTheme="minorEastAsia" w:hAnsiTheme="minorEastAsia"/>
        </w:rPr>
      </w:pPr>
      <w:r w:rsidRPr="00BF0D59">
        <w:rPr>
          <w:rFonts w:asciiTheme="minorEastAsia" w:eastAsiaTheme="minorEastAsia" w:hAnsiTheme="minorEastAsia"/>
        </w:rPr>
        <w:t>本项目乙方项目负责人：</w:t>
      </w:r>
      <w:r w:rsidRPr="00BF0D59">
        <w:rPr>
          <w:rFonts w:asciiTheme="minorEastAsia" w:eastAsiaTheme="minorEastAsia" w:hAnsiTheme="minorEastAsia"/>
          <w:u w:val="single"/>
        </w:rPr>
        <w:tab/>
      </w:r>
      <w:r w:rsidRPr="00BF0D59">
        <w:rPr>
          <w:rFonts w:asciiTheme="minorEastAsia" w:eastAsiaTheme="minorEastAsia" w:hAnsiTheme="minorEastAsia"/>
        </w:rPr>
        <w:t>,联系电话：</w:t>
      </w:r>
      <w:r w:rsidRPr="00BF0D59">
        <w:rPr>
          <w:rFonts w:asciiTheme="minorEastAsia" w:eastAsiaTheme="minorEastAsia" w:hAnsiTheme="minorEastAsia"/>
          <w:u w:val="single"/>
        </w:rPr>
        <w:tab/>
      </w:r>
      <w:r w:rsidRPr="00BF0D59">
        <w:rPr>
          <w:rFonts w:asciiTheme="minorEastAsia" w:eastAsiaTheme="minorEastAsia" w:hAnsiTheme="minorEastAsia"/>
          <w:spacing w:val="-17"/>
        </w:rPr>
        <w:t>。</w:t>
      </w:r>
      <w:r w:rsidRPr="00BF0D59">
        <w:rPr>
          <w:rFonts w:asciiTheme="minorEastAsia" w:eastAsiaTheme="minorEastAsia" w:hAnsiTheme="minorEastAsia"/>
        </w:rPr>
        <w:t>本项目乙方技术负责人：</w:t>
      </w:r>
      <w:r w:rsidRPr="00BF0D59">
        <w:rPr>
          <w:rFonts w:asciiTheme="minorEastAsia" w:eastAsiaTheme="minorEastAsia" w:hAnsiTheme="minorEastAsia"/>
          <w:u w:val="single"/>
        </w:rPr>
        <w:tab/>
      </w:r>
      <w:r w:rsidRPr="00BF0D59">
        <w:rPr>
          <w:rFonts w:asciiTheme="minorEastAsia" w:eastAsiaTheme="minorEastAsia" w:hAnsiTheme="minorEastAsia"/>
        </w:rPr>
        <w:t>,联系电话：</w:t>
      </w:r>
      <w:r w:rsidRPr="00BF0D59">
        <w:rPr>
          <w:rFonts w:asciiTheme="minorEastAsia" w:eastAsiaTheme="minorEastAsia" w:hAnsiTheme="minorEastAsia"/>
          <w:u w:val="single"/>
        </w:rPr>
        <w:tab/>
      </w:r>
      <w:r w:rsidRPr="00BF0D59">
        <w:rPr>
          <w:rFonts w:asciiTheme="minorEastAsia" w:eastAsiaTheme="minorEastAsia" w:hAnsiTheme="minorEastAsia"/>
          <w:spacing w:val="-17"/>
        </w:rPr>
        <w:t>。</w:t>
      </w:r>
      <w:r w:rsidRPr="00BF0D59">
        <w:rPr>
          <w:rFonts w:asciiTheme="minorEastAsia" w:eastAsiaTheme="minorEastAsia" w:hAnsiTheme="minorEastAsia"/>
        </w:rPr>
        <w:t>本项目乙方质量负责人：</w:t>
      </w:r>
      <w:r w:rsidRPr="00BF0D59">
        <w:rPr>
          <w:rFonts w:asciiTheme="minorEastAsia" w:eastAsiaTheme="minorEastAsia" w:hAnsiTheme="minorEastAsia"/>
          <w:u w:val="single"/>
        </w:rPr>
        <w:tab/>
      </w:r>
      <w:r w:rsidRPr="00BF0D59">
        <w:rPr>
          <w:rFonts w:asciiTheme="minorEastAsia" w:eastAsiaTheme="minorEastAsia" w:hAnsiTheme="minorEastAsia"/>
        </w:rPr>
        <w:t>,联系电话：</w:t>
      </w:r>
      <w:r w:rsidRPr="00BF0D59">
        <w:rPr>
          <w:rFonts w:asciiTheme="minorEastAsia" w:eastAsiaTheme="minorEastAsia" w:hAnsiTheme="minorEastAsia"/>
          <w:u w:val="single"/>
        </w:rPr>
        <w:tab/>
      </w:r>
      <w:r w:rsidRPr="00BF0D59">
        <w:rPr>
          <w:rFonts w:asciiTheme="minorEastAsia" w:eastAsiaTheme="minorEastAsia" w:hAnsiTheme="minorEastAsia"/>
          <w:spacing w:val="-17"/>
        </w:rPr>
        <w:t>。</w:t>
      </w:r>
    </w:p>
    <w:p w14:paraId="28780A5D" w14:textId="77777777" w:rsidR="009C4A01" w:rsidRPr="00BF0D59" w:rsidRDefault="009B6A77" w:rsidP="00F01863">
      <w:pPr>
        <w:pStyle w:val="ae"/>
        <w:numPr>
          <w:ilvl w:val="1"/>
          <w:numId w:val="63"/>
        </w:numPr>
        <w:tabs>
          <w:tab w:val="left" w:pos="1632"/>
        </w:tabs>
        <w:spacing w:before="2" w:line="364" w:lineRule="auto"/>
        <w:ind w:right="671" w:firstLine="424"/>
        <w:jc w:val="both"/>
        <w:rPr>
          <w:rFonts w:asciiTheme="minorEastAsia" w:eastAsiaTheme="minorEastAsia" w:hAnsiTheme="minorEastAsia"/>
          <w:sz w:val="24"/>
        </w:rPr>
      </w:pPr>
      <w:r w:rsidRPr="00BF0D59">
        <w:rPr>
          <w:rFonts w:asciiTheme="minorEastAsia" w:eastAsiaTheme="minorEastAsia" w:hAnsiTheme="minorEastAsia"/>
          <w:spacing w:val="-4"/>
          <w:sz w:val="24"/>
        </w:rPr>
        <w:t>乙方应参加甲方组织的验收工作，并就项目成果向甲方和验收组作介绍、说</w:t>
      </w:r>
      <w:r w:rsidRPr="00BF0D59">
        <w:rPr>
          <w:rFonts w:asciiTheme="minorEastAsia" w:eastAsiaTheme="minorEastAsia" w:hAnsiTheme="minorEastAsia"/>
          <w:sz w:val="24"/>
        </w:rPr>
        <w:t>明。</w:t>
      </w:r>
    </w:p>
    <w:p w14:paraId="20325765" w14:textId="77777777" w:rsidR="009C4A01" w:rsidRPr="00BF0D59" w:rsidRDefault="009B6A77" w:rsidP="00F01863">
      <w:pPr>
        <w:pStyle w:val="ae"/>
        <w:numPr>
          <w:ilvl w:val="1"/>
          <w:numId w:val="63"/>
        </w:numPr>
        <w:tabs>
          <w:tab w:val="left" w:pos="1632"/>
        </w:tabs>
        <w:spacing w:before="1" w:line="364" w:lineRule="auto"/>
        <w:ind w:right="671" w:firstLine="424"/>
        <w:jc w:val="both"/>
        <w:rPr>
          <w:rFonts w:asciiTheme="minorEastAsia" w:eastAsiaTheme="minorEastAsia" w:hAnsiTheme="minorEastAsia"/>
          <w:sz w:val="24"/>
        </w:rPr>
      </w:pPr>
      <w:r w:rsidRPr="00BF0D59">
        <w:rPr>
          <w:rFonts w:asciiTheme="minorEastAsia" w:eastAsiaTheme="minorEastAsia" w:hAnsiTheme="minorEastAsia"/>
          <w:spacing w:val="-5"/>
          <w:sz w:val="24"/>
        </w:rPr>
        <w:t>项目进行过程中，乙方项目负责人、技术负责人和质量负责人如需更换，必</w:t>
      </w:r>
      <w:r w:rsidRPr="00BF0D59">
        <w:rPr>
          <w:rFonts w:asciiTheme="minorEastAsia" w:eastAsiaTheme="minorEastAsia" w:hAnsiTheme="minorEastAsia"/>
          <w:sz w:val="24"/>
        </w:rPr>
        <w:t>须向甲方提交书面报告，经甲方同意后方可更换。</w:t>
      </w:r>
    </w:p>
    <w:p w14:paraId="464F8DB7" w14:textId="77777777" w:rsidR="009C4A01" w:rsidRPr="00BF0D59" w:rsidRDefault="009B6A77" w:rsidP="00F01863">
      <w:pPr>
        <w:pStyle w:val="ae"/>
        <w:numPr>
          <w:ilvl w:val="1"/>
          <w:numId w:val="63"/>
        </w:numPr>
        <w:tabs>
          <w:tab w:val="left" w:pos="1632"/>
        </w:tabs>
        <w:spacing w:before="1"/>
        <w:ind w:left="1631" w:hanging="541"/>
        <w:jc w:val="both"/>
        <w:rPr>
          <w:rFonts w:asciiTheme="minorEastAsia" w:eastAsiaTheme="minorEastAsia" w:hAnsiTheme="minorEastAsia"/>
          <w:sz w:val="24"/>
        </w:rPr>
      </w:pPr>
      <w:r w:rsidRPr="00BF0D59">
        <w:rPr>
          <w:rFonts w:asciiTheme="minorEastAsia" w:eastAsiaTheme="minorEastAsia" w:hAnsiTheme="minorEastAsia"/>
          <w:sz w:val="24"/>
        </w:rPr>
        <w:t>乙方承担其人员、仪器设备等全部安全责任。</w:t>
      </w:r>
    </w:p>
    <w:p w14:paraId="74FC7F04" w14:textId="77777777" w:rsidR="009C4A01" w:rsidRPr="00BF0D59" w:rsidRDefault="009B6A77" w:rsidP="00F01863">
      <w:pPr>
        <w:pStyle w:val="ae"/>
        <w:numPr>
          <w:ilvl w:val="1"/>
          <w:numId w:val="63"/>
        </w:numPr>
        <w:tabs>
          <w:tab w:val="left" w:pos="1632"/>
        </w:tabs>
        <w:spacing w:before="161" w:line="364" w:lineRule="auto"/>
        <w:ind w:right="671" w:firstLine="424"/>
        <w:jc w:val="both"/>
        <w:rPr>
          <w:rFonts w:asciiTheme="minorEastAsia" w:eastAsiaTheme="minorEastAsia" w:hAnsiTheme="minorEastAsia"/>
          <w:sz w:val="24"/>
        </w:rPr>
      </w:pPr>
      <w:r w:rsidRPr="00BF0D59">
        <w:rPr>
          <w:rFonts w:asciiTheme="minorEastAsia" w:eastAsiaTheme="minorEastAsia" w:hAnsiTheme="minorEastAsia"/>
          <w:spacing w:val="-5"/>
          <w:sz w:val="24"/>
        </w:rPr>
        <w:t>本项目所有资料、成果的所有权归甲方。乙方不承担本项目汇交义务。乙方</w:t>
      </w:r>
      <w:r w:rsidRPr="00BF0D59">
        <w:rPr>
          <w:rFonts w:asciiTheme="minorEastAsia" w:eastAsiaTheme="minorEastAsia" w:hAnsiTheme="minorEastAsia"/>
          <w:spacing w:val="-3"/>
          <w:sz w:val="24"/>
        </w:rPr>
        <w:t>对本项目所有的成果资料具有保密的义务，不得以任何形式向第三方提供和泄露，不得利用本项目成果资料生产其它任何形式的产品，本项目终止时应将所有资料移交给</w:t>
      </w:r>
      <w:r w:rsidRPr="00BF0D59">
        <w:rPr>
          <w:rFonts w:asciiTheme="minorEastAsia" w:eastAsiaTheme="minorEastAsia" w:hAnsiTheme="minorEastAsia"/>
          <w:sz w:val="24"/>
        </w:rPr>
        <w:t>甲方，不得作任何形式的保留。</w:t>
      </w:r>
    </w:p>
    <w:p w14:paraId="15A1BEFB" w14:textId="77777777" w:rsidR="009C4A01" w:rsidRPr="00BF0D59" w:rsidRDefault="009B6A77" w:rsidP="00F01863">
      <w:pPr>
        <w:pStyle w:val="ae"/>
        <w:numPr>
          <w:ilvl w:val="1"/>
          <w:numId w:val="63"/>
        </w:numPr>
        <w:tabs>
          <w:tab w:val="left" w:pos="1692"/>
        </w:tabs>
        <w:spacing w:before="2" w:line="364" w:lineRule="auto"/>
        <w:ind w:right="671" w:firstLine="424"/>
        <w:jc w:val="both"/>
        <w:rPr>
          <w:rFonts w:asciiTheme="minorEastAsia" w:eastAsiaTheme="minorEastAsia" w:hAnsiTheme="minorEastAsia"/>
          <w:sz w:val="24"/>
        </w:rPr>
      </w:pPr>
      <w:r w:rsidRPr="00BF0D59">
        <w:rPr>
          <w:rFonts w:asciiTheme="minorEastAsia" w:eastAsiaTheme="minorEastAsia" w:hAnsiTheme="minorEastAsia"/>
          <w:spacing w:val="-7"/>
          <w:sz w:val="24"/>
        </w:rPr>
        <w:t>若乙方及乙方人员在履行合同过程中，造成甲方或任何第三方人身或财产损</w:t>
      </w:r>
      <w:r w:rsidRPr="00BF0D59">
        <w:rPr>
          <w:rFonts w:asciiTheme="minorEastAsia" w:eastAsiaTheme="minorEastAsia" w:hAnsiTheme="minorEastAsia"/>
          <w:sz w:val="24"/>
        </w:rPr>
        <w:t>害，导致甲方向其员工或任何第三方承担法律责任的，甲方有权向乙方追偿。</w:t>
      </w:r>
    </w:p>
    <w:p w14:paraId="792866D7" w14:textId="77777777" w:rsidR="009C4A01" w:rsidRPr="00BF0D59" w:rsidRDefault="009B6A77" w:rsidP="00F01863">
      <w:pPr>
        <w:pStyle w:val="ae"/>
        <w:numPr>
          <w:ilvl w:val="1"/>
          <w:numId w:val="63"/>
        </w:numPr>
        <w:tabs>
          <w:tab w:val="left" w:pos="1687"/>
        </w:tabs>
        <w:spacing w:line="229" w:lineRule="exact"/>
        <w:ind w:left="1686" w:hanging="541"/>
        <w:jc w:val="both"/>
        <w:rPr>
          <w:rFonts w:asciiTheme="minorEastAsia" w:eastAsiaTheme="minorEastAsia" w:hAnsiTheme="minorEastAsia"/>
          <w:sz w:val="24"/>
        </w:rPr>
      </w:pPr>
      <w:r w:rsidRPr="00BF0D59">
        <w:rPr>
          <w:rFonts w:asciiTheme="minorEastAsia" w:eastAsiaTheme="minorEastAsia" w:hAnsiTheme="minorEastAsia"/>
          <w:spacing w:val="-5"/>
          <w:sz w:val="24"/>
        </w:rPr>
        <w:t>乙方需要有完整的技术支持体系和售后服务体</w:t>
      </w:r>
      <w:r w:rsidRPr="00BF0D59">
        <w:rPr>
          <w:rFonts w:asciiTheme="minorEastAsia" w:eastAsiaTheme="minorEastAsia" w:hAnsiTheme="minorEastAsia" w:hint="eastAsia"/>
          <w:spacing w:val="-5"/>
          <w:sz w:val="24"/>
        </w:rPr>
        <w:t>系</w:t>
      </w:r>
      <w:r w:rsidRPr="00BF0D59">
        <w:rPr>
          <w:rFonts w:asciiTheme="minorEastAsia" w:eastAsiaTheme="minorEastAsia" w:hAnsiTheme="minorEastAsia"/>
          <w:spacing w:val="-5"/>
          <w:sz w:val="24"/>
        </w:rPr>
        <w:t>，乙方须为本项目提供一年</w:t>
      </w:r>
    </w:p>
    <w:p w14:paraId="1DFE4722" w14:textId="77777777" w:rsidR="009C4A01" w:rsidRPr="00BF0D59" w:rsidRDefault="009B6A77">
      <w:pPr>
        <w:pStyle w:val="a5"/>
        <w:spacing w:before="158" w:line="364" w:lineRule="auto"/>
        <w:ind w:left="666" w:right="617"/>
        <w:rPr>
          <w:rFonts w:asciiTheme="minorEastAsia" w:eastAsiaTheme="minorEastAsia" w:hAnsiTheme="minorEastAsia"/>
        </w:rPr>
      </w:pPr>
      <w:r w:rsidRPr="00BF0D59">
        <w:rPr>
          <w:rFonts w:asciiTheme="minorEastAsia" w:eastAsiaTheme="minorEastAsia" w:hAnsiTheme="minorEastAsia"/>
        </w:rPr>
        <w:t>的免费维护（维护日期从项目验收之日起计算）；维护内容为甲方所提供的全部成果资料。</w:t>
      </w:r>
    </w:p>
    <w:p w14:paraId="3EFBB519" w14:textId="77777777" w:rsidR="009C4A01" w:rsidRPr="00BF0D59" w:rsidRDefault="009B6A77" w:rsidP="00F01863">
      <w:pPr>
        <w:pStyle w:val="ae"/>
        <w:numPr>
          <w:ilvl w:val="0"/>
          <w:numId w:val="64"/>
        </w:numPr>
        <w:tabs>
          <w:tab w:val="left" w:pos="1388"/>
        </w:tabs>
        <w:spacing w:line="364" w:lineRule="auto"/>
        <w:ind w:right="671" w:firstLine="480"/>
        <w:rPr>
          <w:rFonts w:asciiTheme="minorEastAsia" w:eastAsiaTheme="minorEastAsia" w:hAnsiTheme="minorEastAsia"/>
          <w:sz w:val="24"/>
        </w:rPr>
      </w:pPr>
      <w:r w:rsidRPr="00BF0D59">
        <w:rPr>
          <w:rFonts w:asciiTheme="minorEastAsia" w:eastAsiaTheme="minorEastAsia" w:hAnsiTheme="minorEastAsia"/>
          <w:spacing w:val="-3"/>
          <w:sz w:val="24"/>
        </w:rPr>
        <w:t>为保证技术支持和售后服务工作的有效进行，要求参与技术支持和售后服务人</w:t>
      </w:r>
      <w:r w:rsidRPr="00BF0D59">
        <w:rPr>
          <w:rFonts w:asciiTheme="minorEastAsia" w:eastAsiaTheme="minorEastAsia" w:hAnsiTheme="minorEastAsia"/>
          <w:sz w:val="24"/>
        </w:rPr>
        <w:t>员应具备下列基本条件：</w:t>
      </w:r>
    </w:p>
    <w:p w14:paraId="595F6070" w14:textId="77777777" w:rsidR="009C4A01" w:rsidRPr="00BF0D59" w:rsidRDefault="009B6A77" w:rsidP="00F01863">
      <w:pPr>
        <w:pStyle w:val="ae"/>
        <w:numPr>
          <w:ilvl w:val="0"/>
          <w:numId w:val="65"/>
        </w:numPr>
        <w:tabs>
          <w:tab w:val="left" w:pos="1748"/>
        </w:tabs>
        <w:spacing w:line="306" w:lineRule="exact"/>
        <w:ind w:hanging="602"/>
        <w:rPr>
          <w:rFonts w:asciiTheme="minorEastAsia" w:eastAsiaTheme="minorEastAsia" w:hAnsiTheme="minorEastAsia"/>
          <w:sz w:val="24"/>
        </w:rPr>
      </w:pPr>
      <w:r w:rsidRPr="00BF0D59">
        <w:rPr>
          <w:rFonts w:asciiTheme="minorEastAsia" w:eastAsiaTheme="minorEastAsia" w:hAnsiTheme="minorEastAsia"/>
          <w:sz w:val="24"/>
        </w:rPr>
        <w:t>主要负责人参与了本项目的地下管线普查工作；</w:t>
      </w:r>
    </w:p>
    <w:p w14:paraId="3B039928" w14:textId="77777777" w:rsidR="009C4A01" w:rsidRPr="00BF0D59" w:rsidRDefault="009B6A77" w:rsidP="00F01863">
      <w:pPr>
        <w:pStyle w:val="ae"/>
        <w:numPr>
          <w:ilvl w:val="0"/>
          <w:numId w:val="65"/>
        </w:numPr>
        <w:tabs>
          <w:tab w:val="left" w:pos="1748"/>
        </w:tabs>
        <w:spacing w:before="159"/>
        <w:ind w:hanging="602"/>
        <w:rPr>
          <w:rFonts w:asciiTheme="minorEastAsia" w:eastAsiaTheme="minorEastAsia" w:hAnsiTheme="minorEastAsia"/>
          <w:sz w:val="24"/>
        </w:rPr>
      </w:pPr>
      <w:r w:rsidRPr="00BF0D59">
        <w:rPr>
          <w:rFonts w:asciiTheme="minorEastAsia" w:eastAsiaTheme="minorEastAsia" w:hAnsiTheme="minorEastAsia"/>
          <w:sz w:val="24"/>
        </w:rPr>
        <w:t>熟练掌握本项目的相关技术。</w:t>
      </w:r>
    </w:p>
    <w:p w14:paraId="14175FA9" w14:textId="77777777" w:rsidR="009C4A01" w:rsidRPr="00BF0D59" w:rsidRDefault="009C4A01">
      <w:pPr>
        <w:pStyle w:val="a5"/>
        <w:spacing w:before="7"/>
        <w:rPr>
          <w:rFonts w:asciiTheme="minorEastAsia" w:eastAsiaTheme="minorEastAsia" w:hAnsiTheme="minorEastAsia"/>
          <w:sz w:val="18"/>
        </w:rPr>
      </w:pPr>
    </w:p>
    <w:p w14:paraId="5FBD9ED9" w14:textId="77777777" w:rsidR="009C4A01" w:rsidRPr="00BF0D59" w:rsidRDefault="009B6A77" w:rsidP="00F01863">
      <w:pPr>
        <w:pStyle w:val="ae"/>
        <w:numPr>
          <w:ilvl w:val="0"/>
          <w:numId w:val="64"/>
        </w:numPr>
        <w:tabs>
          <w:tab w:val="left" w:pos="1388"/>
        </w:tabs>
        <w:ind w:left="1387" w:hanging="242"/>
        <w:rPr>
          <w:rFonts w:asciiTheme="minorEastAsia" w:eastAsiaTheme="minorEastAsia" w:hAnsiTheme="minorEastAsia"/>
          <w:sz w:val="24"/>
        </w:rPr>
      </w:pPr>
      <w:r w:rsidRPr="00BF0D59">
        <w:rPr>
          <w:rFonts w:asciiTheme="minorEastAsia" w:eastAsiaTheme="minorEastAsia" w:hAnsiTheme="minorEastAsia"/>
          <w:spacing w:val="-4"/>
          <w:sz w:val="24"/>
        </w:rPr>
        <w:t xml:space="preserve">在一年的免费维护期内提供每日 </w:t>
      </w:r>
      <w:r w:rsidRPr="00BF0D59">
        <w:rPr>
          <w:rFonts w:asciiTheme="minorEastAsia" w:eastAsiaTheme="minorEastAsia" w:hAnsiTheme="minorEastAsia"/>
          <w:sz w:val="24"/>
        </w:rPr>
        <w:t>12</w:t>
      </w:r>
      <w:r w:rsidRPr="00BF0D59">
        <w:rPr>
          <w:rFonts w:asciiTheme="minorEastAsia" w:eastAsiaTheme="minorEastAsia" w:hAnsiTheme="minorEastAsia"/>
          <w:spacing w:val="-11"/>
          <w:sz w:val="24"/>
        </w:rPr>
        <w:t xml:space="preserve"> 小时服务和技术支持。对甲方的服务通知，</w:t>
      </w:r>
    </w:p>
    <w:p w14:paraId="0883DD7A" w14:textId="77777777" w:rsidR="009C4A01" w:rsidRPr="00BF0D59" w:rsidRDefault="009B6A77">
      <w:pPr>
        <w:pStyle w:val="a5"/>
        <w:spacing w:before="161" w:line="364" w:lineRule="auto"/>
        <w:ind w:left="666" w:right="671"/>
        <w:rPr>
          <w:rFonts w:asciiTheme="minorEastAsia" w:eastAsiaTheme="minorEastAsia" w:hAnsiTheme="minorEastAsia"/>
        </w:rPr>
      </w:pPr>
      <w:r w:rsidRPr="00BF0D59">
        <w:rPr>
          <w:rFonts w:asciiTheme="minorEastAsia" w:eastAsiaTheme="minorEastAsia" w:hAnsiTheme="minorEastAsia"/>
          <w:spacing w:val="-12"/>
        </w:rPr>
        <w:t xml:space="preserve">在接报后 </w:t>
      </w:r>
      <w:r w:rsidRPr="00BF0D59">
        <w:rPr>
          <w:rFonts w:asciiTheme="minorEastAsia" w:eastAsiaTheme="minorEastAsia" w:hAnsiTheme="minorEastAsia"/>
        </w:rPr>
        <w:t>1</w:t>
      </w:r>
      <w:r w:rsidRPr="00BF0D59">
        <w:rPr>
          <w:rFonts w:asciiTheme="minorEastAsia" w:eastAsiaTheme="minorEastAsia" w:hAnsiTheme="minorEastAsia"/>
          <w:spacing w:val="-11"/>
        </w:rPr>
        <w:t xml:space="preserve"> 小时内响应。电话或远程无法解决的问题必须到达现场处理的，交通及其</w:t>
      </w:r>
      <w:r w:rsidRPr="00BF0D59">
        <w:rPr>
          <w:rFonts w:asciiTheme="minorEastAsia" w:eastAsiaTheme="minorEastAsia" w:hAnsiTheme="minorEastAsia"/>
        </w:rPr>
        <w:t>它费用由乙方负责。</w:t>
      </w:r>
    </w:p>
    <w:p w14:paraId="45D44159" w14:textId="77777777" w:rsidR="009C4A01" w:rsidRPr="00BF0D59" w:rsidRDefault="009C4A01">
      <w:pPr>
        <w:pStyle w:val="a5"/>
        <w:spacing w:before="4"/>
        <w:rPr>
          <w:rFonts w:asciiTheme="minorEastAsia" w:eastAsiaTheme="minorEastAsia" w:hAnsiTheme="minorEastAsia"/>
          <w:sz w:val="23"/>
        </w:rPr>
      </w:pPr>
    </w:p>
    <w:p w14:paraId="7ADBDDBA" w14:textId="77777777" w:rsidR="009C4A01" w:rsidRPr="00BF0D59" w:rsidRDefault="009B6A77">
      <w:pPr>
        <w:ind w:left="666"/>
        <w:rPr>
          <w:rFonts w:asciiTheme="minorEastAsia" w:eastAsiaTheme="minorEastAsia" w:hAnsiTheme="minorEastAsia"/>
          <w:b/>
          <w:sz w:val="24"/>
        </w:rPr>
      </w:pPr>
      <w:bookmarkStart w:id="110" w:name="13、甲方违约责任"/>
      <w:bookmarkEnd w:id="110"/>
      <w:r w:rsidRPr="00BF0D59">
        <w:rPr>
          <w:rFonts w:asciiTheme="minorEastAsia" w:eastAsiaTheme="minorEastAsia" w:hAnsiTheme="minorEastAsia"/>
          <w:b/>
          <w:sz w:val="24"/>
        </w:rPr>
        <w:t>13</w:t>
      </w:r>
      <w:r w:rsidRPr="00BF0D59">
        <w:rPr>
          <w:rFonts w:asciiTheme="minorEastAsia" w:eastAsiaTheme="minorEastAsia" w:hAnsiTheme="minorEastAsia" w:hint="eastAsia"/>
          <w:b/>
          <w:sz w:val="24"/>
        </w:rPr>
        <w:t>、甲方违约责任</w:t>
      </w:r>
    </w:p>
    <w:p w14:paraId="5FD62613" w14:textId="77777777" w:rsidR="009C4A01" w:rsidRPr="00BF0D59" w:rsidRDefault="009C4A01">
      <w:pPr>
        <w:pStyle w:val="a5"/>
        <w:spacing w:before="7"/>
        <w:rPr>
          <w:rFonts w:asciiTheme="minorEastAsia" w:eastAsiaTheme="minorEastAsia" w:hAnsiTheme="minorEastAsia"/>
          <w:b/>
          <w:sz w:val="35"/>
        </w:rPr>
      </w:pPr>
    </w:p>
    <w:p w14:paraId="357F8A55" w14:textId="77777777" w:rsidR="009C4A01" w:rsidRPr="00BF0D59" w:rsidRDefault="009B6A77" w:rsidP="00F01863">
      <w:pPr>
        <w:pStyle w:val="ae"/>
        <w:numPr>
          <w:ilvl w:val="1"/>
          <w:numId w:val="66"/>
        </w:numPr>
        <w:tabs>
          <w:tab w:val="left" w:pos="1749"/>
        </w:tabs>
        <w:jc w:val="both"/>
        <w:rPr>
          <w:rFonts w:asciiTheme="minorEastAsia" w:eastAsiaTheme="minorEastAsia" w:hAnsiTheme="minorEastAsia"/>
          <w:sz w:val="24"/>
        </w:rPr>
      </w:pPr>
      <w:r w:rsidRPr="00BF0D59">
        <w:rPr>
          <w:rFonts w:asciiTheme="minorEastAsia" w:eastAsiaTheme="minorEastAsia" w:hAnsiTheme="minorEastAsia"/>
          <w:sz w:val="24"/>
        </w:rPr>
        <w:t>如果甲方未按合同要求支付乙方合同价款，则甲方应以应付而未付价款为</w:t>
      </w:r>
    </w:p>
    <w:p w14:paraId="78EABA23" w14:textId="77777777" w:rsidR="009C4A01" w:rsidRPr="00BF0D59" w:rsidRDefault="009C4A01">
      <w:pPr>
        <w:jc w:val="both"/>
        <w:rPr>
          <w:rFonts w:asciiTheme="minorEastAsia" w:eastAsiaTheme="minorEastAsia" w:hAnsiTheme="minorEastAsia"/>
          <w:sz w:val="24"/>
        </w:rPr>
        <w:sectPr w:rsidR="009C4A01" w:rsidRPr="00BF0D59">
          <w:headerReference w:type="default" r:id="rId84"/>
          <w:pgSz w:w="11910" w:h="16840"/>
          <w:pgMar w:top="1360" w:right="800" w:bottom="1160" w:left="920" w:header="655" w:footer="966" w:gutter="0"/>
          <w:cols w:space="720"/>
        </w:sectPr>
      </w:pPr>
    </w:p>
    <w:p w14:paraId="5FF3DA0F" w14:textId="77777777" w:rsidR="009C4A01" w:rsidRPr="00BF0D59" w:rsidRDefault="009B6A77">
      <w:pPr>
        <w:pStyle w:val="a5"/>
        <w:spacing w:before="135"/>
        <w:ind w:left="666"/>
        <w:rPr>
          <w:rFonts w:asciiTheme="minorEastAsia" w:eastAsiaTheme="minorEastAsia" w:hAnsiTheme="minorEastAsia"/>
        </w:rPr>
      </w:pPr>
      <w:r w:rsidRPr="00BF0D59">
        <w:rPr>
          <w:rFonts w:asciiTheme="minorEastAsia" w:eastAsiaTheme="minorEastAsia" w:hAnsiTheme="minorEastAsia"/>
        </w:rPr>
        <w:lastRenderedPageBreak/>
        <w:t>基数按同期人民银行贷款利息向乙方支付违约金。</w:t>
      </w:r>
    </w:p>
    <w:p w14:paraId="29014958" w14:textId="77777777" w:rsidR="009C4A01" w:rsidRPr="00BF0D59" w:rsidRDefault="009B6A77" w:rsidP="00F01863">
      <w:pPr>
        <w:pStyle w:val="ae"/>
        <w:numPr>
          <w:ilvl w:val="1"/>
          <w:numId w:val="66"/>
        </w:numPr>
        <w:tabs>
          <w:tab w:val="left" w:pos="1687"/>
        </w:tabs>
        <w:spacing w:before="161" w:line="364" w:lineRule="auto"/>
        <w:ind w:left="666" w:right="671" w:firstLine="480"/>
        <w:jc w:val="both"/>
        <w:rPr>
          <w:rFonts w:asciiTheme="minorEastAsia" w:eastAsiaTheme="minorEastAsia" w:hAnsiTheme="minorEastAsia"/>
          <w:sz w:val="24"/>
        </w:rPr>
      </w:pPr>
      <w:r w:rsidRPr="00BF0D59">
        <w:rPr>
          <w:rFonts w:asciiTheme="minorEastAsia" w:eastAsiaTheme="minorEastAsia" w:hAnsiTheme="minorEastAsia"/>
          <w:spacing w:val="-8"/>
          <w:sz w:val="24"/>
        </w:rPr>
        <w:t>由于甲方</w:t>
      </w:r>
      <w:r w:rsidRPr="00BF0D59">
        <w:rPr>
          <w:rFonts w:asciiTheme="minorEastAsia" w:eastAsiaTheme="minorEastAsia" w:hAnsiTheme="minorEastAsia"/>
          <w:sz w:val="24"/>
        </w:rPr>
        <w:t>（或甲方认可的第三方</w:t>
      </w:r>
      <w:r w:rsidRPr="00BF0D59">
        <w:rPr>
          <w:rFonts w:asciiTheme="minorEastAsia" w:eastAsiaTheme="minorEastAsia" w:hAnsiTheme="minorEastAsia"/>
          <w:spacing w:val="-32"/>
          <w:sz w:val="24"/>
        </w:rPr>
        <w:t>）</w:t>
      </w:r>
      <w:r w:rsidRPr="00BF0D59">
        <w:rPr>
          <w:rFonts w:asciiTheme="minorEastAsia" w:eastAsiaTheme="minorEastAsia" w:hAnsiTheme="minorEastAsia"/>
          <w:spacing w:val="-3"/>
          <w:sz w:val="24"/>
        </w:rPr>
        <w:t>原因导致乙方未能按期完成项目的，则工</w:t>
      </w:r>
      <w:r w:rsidRPr="00BF0D59">
        <w:rPr>
          <w:rFonts w:asciiTheme="minorEastAsia" w:eastAsiaTheme="minorEastAsia" w:hAnsiTheme="minorEastAsia"/>
          <w:spacing w:val="-4"/>
          <w:sz w:val="24"/>
        </w:rPr>
        <w:t>期顺延，但顺延时间不能超过甲方</w:t>
      </w:r>
      <w:r w:rsidRPr="00BF0D59">
        <w:rPr>
          <w:rFonts w:asciiTheme="minorEastAsia" w:eastAsiaTheme="minorEastAsia" w:hAnsiTheme="minorEastAsia"/>
          <w:sz w:val="24"/>
        </w:rPr>
        <w:t>（或甲方认可的第三方</w:t>
      </w:r>
      <w:r w:rsidRPr="00BF0D59">
        <w:rPr>
          <w:rFonts w:asciiTheme="minorEastAsia" w:eastAsiaTheme="minorEastAsia" w:hAnsiTheme="minorEastAsia"/>
          <w:spacing w:val="-10"/>
          <w:sz w:val="24"/>
        </w:rPr>
        <w:t>）</w:t>
      </w:r>
      <w:r w:rsidRPr="00BF0D59">
        <w:rPr>
          <w:rFonts w:asciiTheme="minorEastAsia" w:eastAsiaTheme="minorEastAsia" w:hAnsiTheme="minorEastAsia"/>
          <w:spacing w:val="-3"/>
          <w:sz w:val="24"/>
        </w:rPr>
        <w:t>原因所影响的时间。因不</w:t>
      </w:r>
      <w:r w:rsidRPr="00BF0D59">
        <w:rPr>
          <w:rFonts w:asciiTheme="minorEastAsia" w:eastAsiaTheme="minorEastAsia" w:hAnsiTheme="minorEastAsia"/>
          <w:sz w:val="24"/>
        </w:rPr>
        <w:t>可抗力因素导致本合同终止，甲方不负违约责任。</w:t>
      </w:r>
    </w:p>
    <w:p w14:paraId="31676AEB" w14:textId="77777777" w:rsidR="009C4A01" w:rsidRPr="00BF0D59" w:rsidRDefault="009C4A01">
      <w:pPr>
        <w:pStyle w:val="a5"/>
        <w:spacing w:before="2"/>
        <w:rPr>
          <w:rFonts w:asciiTheme="minorEastAsia" w:eastAsiaTheme="minorEastAsia" w:hAnsiTheme="minorEastAsia"/>
          <w:sz w:val="23"/>
        </w:rPr>
      </w:pPr>
    </w:p>
    <w:p w14:paraId="677D8AD1" w14:textId="77777777" w:rsidR="009C4A01" w:rsidRPr="00BF0D59" w:rsidRDefault="009B6A77">
      <w:pPr>
        <w:ind w:left="666"/>
        <w:rPr>
          <w:rFonts w:asciiTheme="minorEastAsia" w:eastAsiaTheme="minorEastAsia" w:hAnsiTheme="minorEastAsia"/>
          <w:b/>
          <w:sz w:val="24"/>
        </w:rPr>
      </w:pPr>
      <w:bookmarkStart w:id="111" w:name="14、乙方违约责任_"/>
      <w:bookmarkEnd w:id="111"/>
      <w:r w:rsidRPr="00BF0D59">
        <w:rPr>
          <w:rFonts w:asciiTheme="minorEastAsia" w:eastAsiaTheme="minorEastAsia" w:hAnsiTheme="minorEastAsia"/>
          <w:b/>
          <w:sz w:val="24"/>
        </w:rPr>
        <w:t>14</w:t>
      </w:r>
      <w:r w:rsidRPr="00BF0D59">
        <w:rPr>
          <w:rFonts w:asciiTheme="minorEastAsia" w:eastAsiaTheme="minorEastAsia" w:hAnsiTheme="minorEastAsia" w:hint="eastAsia"/>
          <w:b/>
          <w:sz w:val="24"/>
        </w:rPr>
        <w:t>、乙方违约责任</w:t>
      </w:r>
    </w:p>
    <w:p w14:paraId="56435EC6" w14:textId="77777777" w:rsidR="009C4A01" w:rsidRPr="00BF0D59" w:rsidRDefault="009C4A01">
      <w:pPr>
        <w:pStyle w:val="a5"/>
        <w:spacing w:before="7"/>
        <w:rPr>
          <w:rFonts w:asciiTheme="minorEastAsia" w:eastAsiaTheme="minorEastAsia" w:hAnsiTheme="minorEastAsia"/>
          <w:b/>
          <w:sz w:val="28"/>
          <w:szCs w:val="21"/>
        </w:rPr>
      </w:pPr>
    </w:p>
    <w:p w14:paraId="7197AC84" w14:textId="77777777" w:rsidR="009C4A01" w:rsidRPr="00BF0D59" w:rsidRDefault="009B6A77" w:rsidP="00F01863">
      <w:pPr>
        <w:pStyle w:val="ae"/>
        <w:numPr>
          <w:ilvl w:val="1"/>
          <w:numId w:val="67"/>
        </w:numPr>
        <w:tabs>
          <w:tab w:val="left" w:pos="1749"/>
        </w:tabs>
        <w:spacing w:line="364" w:lineRule="auto"/>
        <w:ind w:right="673" w:firstLine="480"/>
        <w:jc w:val="both"/>
        <w:rPr>
          <w:rFonts w:asciiTheme="minorEastAsia" w:eastAsiaTheme="minorEastAsia" w:hAnsiTheme="minorEastAsia"/>
          <w:sz w:val="24"/>
        </w:rPr>
      </w:pPr>
      <w:r w:rsidRPr="00BF0D59">
        <w:rPr>
          <w:rFonts w:asciiTheme="minorEastAsia" w:eastAsiaTheme="minorEastAsia" w:hAnsiTheme="minorEastAsia"/>
          <w:sz w:val="24"/>
        </w:rPr>
        <w:t>合同签订后，由于乙方原因而终止合同的，没收履约保证金，乙方应退还</w:t>
      </w:r>
      <w:r w:rsidRPr="00BF0D59">
        <w:rPr>
          <w:rFonts w:asciiTheme="minorEastAsia" w:eastAsiaTheme="minorEastAsia" w:hAnsiTheme="minorEastAsia"/>
          <w:spacing w:val="-3"/>
          <w:sz w:val="24"/>
        </w:rPr>
        <w:t xml:space="preserve">甲方所有资料和已付款项，并按合同总金额的 </w:t>
      </w:r>
      <w:r w:rsidRPr="00BF0D59">
        <w:rPr>
          <w:rFonts w:asciiTheme="minorEastAsia" w:eastAsiaTheme="minorEastAsia" w:hAnsiTheme="minorEastAsia"/>
          <w:sz w:val="24"/>
          <w:u w:val="single"/>
        </w:rPr>
        <w:t>20%</w:t>
      </w:r>
      <w:r w:rsidRPr="00BF0D59">
        <w:rPr>
          <w:rFonts w:asciiTheme="minorEastAsia" w:eastAsiaTheme="minorEastAsia" w:hAnsiTheme="minorEastAsia"/>
          <w:spacing w:val="-1"/>
          <w:sz w:val="24"/>
        </w:rPr>
        <w:t xml:space="preserve"> 向甲方支付违约金。</w:t>
      </w:r>
    </w:p>
    <w:p w14:paraId="62C234F1" w14:textId="77777777" w:rsidR="009C4A01" w:rsidRPr="00BF0D59" w:rsidRDefault="009B6A77" w:rsidP="00F01863">
      <w:pPr>
        <w:pStyle w:val="ae"/>
        <w:numPr>
          <w:ilvl w:val="1"/>
          <w:numId w:val="67"/>
        </w:numPr>
        <w:tabs>
          <w:tab w:val="left" w:pos="1687"/>
        </w:tabs>
        <w:spacing w:before="1" w:line="364" w:lineRule="auto"/>
        <w:ind w:right="671" w:firstLine="480"/>
        <w:jc w:val="both"/>
        <w:rPr>
          <w:rFonts w:asciiTheme="minorEastAsia" w:eastAsiaTheme="minorEastAsia" w:hAnsiTheme="minorEastAsia"/>
          <w:sz w:val="24"/>
        </w:rPr>
      </w:pPr>
      <w:r w:rsidRPr="00BF0D59">
        <w:rPr>
          <w:rFonts w:asciiTheme="minorEastAsia" w:eastAsiaTheme="minorEastAsia" w:hAnsiTheme="minorEastAsia"/>
          <w:spacing w:val="-6"/>
          <w:sz w:val="24"/>
        </w:rPr>
        <w:t>乙方未能按合同规定的日期提交成果时，乙方应向甲方支付延期损失费，每</w:t>
      </w:r>
      <w:r w:rsidRPr="00BF0D59">
        <w:rPr>
          <w:rFonts w:asciiTheme="minorEastAsia" w:eastAsiaTheme="minorEastAsia" w:hAnsiTheme="minorEastAsia"/>
          <w:sz w:val="24"/>
        </w:rPr>
        <w:t>天的延期损失费按合同总金额的</w:t>
      </w:r>
      <w:r w:rsidRPr="00BF0D59">
        <w:rPr>
          <w:rFonts w:asciiTheme="minorEastAsia" w:eastAsiaTheme="minorEastAsia" w:hAnsiTheme="minorEastAsia"/>
          <w:sz w:val="24"/>
          <w:u w:val="single"/>
        </w:rPr>
        <w:t>0.3</w:t>
      </w:r>
      <w:r w:rsidRPr="00BF0D59">
        <w:rPr>
          <w:rFonts w:asciiTheme="minorEastAsia" w:eastAsiaTheme="minorEastAsia" w:hAnsiTheme="minorEastAsia"/>
          <w:sz w:val="24"/>
        </w:rPr>
        <w:t>‰ 计算。</w:t>
      </w:r>
    </w:p>
    <w:p w14:paraId="4F75FE75" w14:textId="77777777" w:rsidR="009C4A01" w:rsidRPr="00BF0D59" w:rsidRDefault="009B6A77" w:rsidP="00F01863">
      <w:pPr>
        <w:pStyle w:val="ae"/>
        <w:numPr>
          <w:ilvl w:val="1"/>
          <w:numId w:val="67"/>
        </w:numPr>
        <w:tabs>
          <w:tab w:val="left" w:pos="1696"/>
        </w:tabs>
        <w:spacing w:before="2" w:line="364" w:lineRule="auto"/>
        <w:ind w:right="671" w:firstLine="480"/>
        <w:jc w:val="both"/>
        <w:rPr>
          <w:rFonts w:asciiTheme="minorEastAsia" w:eastAsiaTheme="minorEastAsia" w:hAnsiTheme="minorEastAsia"/>
          <w:sz w:val="24"/>
        </w:rPr>
      </w:pPr>
      <w:r w:rsidRPr="00BF0D59">
        <w:rPr>
          <w:rFonts w:asciiTheme="minorEastAsia" w:eastAsiaTheme="minorEastAsia" w:hAnsiTheme="minorEastAsia"/>
          <w:spacing w:val="4"/>
          <w:sz w:val="24"/>
        </w:rPr>
        <w:t>因乙方原因, 提交的成果未能通过首次检验的,重复检验的费用由乙方承</w:t>
      </w:r>
      <w:r w:rsidRPr="00BF0D59">
        <w:rPr>
          <w:rFonts w:asciiTheme="minorEastAsia" w:eastAsiaTheme="minorEastAsia" w:hAnsiTheme="minorEastAsia"/>
          <w:sz w:val="24"/>
        </w:rPr>
        <w:t>担。因质检不合格造成延期的，按 14.2</w:t>
      </w:r>
      <w:r w:rsidRPr="00BF0D59">
        <w:rPr>
          <w:rFonts w:asciiTheme="minorEastAsia" w:eastAsiaTheme="minorEastAsia" w:hAnsiTheme="minorEastAsia"/>
          <w:spacing w:val="-8"/>
          <w:sz w:val="24"/>
        </w:rPr>
        <w:t xml:space="preserve"> 条处理，延期天数不计质检时间。</w:t>
      </w:r>
    </w:p>
    <w:p w14:paraId="7CAFA079" w14:textId="77777777" w:rsidR="009C4A01" w:rsidRPr="00BF0D59" w:rsidRDefault="009B6A77" w:rsidP="00F01863">
      <w:pPr>
        <w:pStyle w:val="ae"/>
        <w:numPr>
          <w:ilvl w:val="1"/>
          <w:numId w:val="67"/>
        </w:numPr>
        <w:tabs>
          <w:tab w:val="left" w:pos="1687"/>
        </w:tabs>
        <w:spacing w:before="1" w:line="364" w:lineRule="auto"/>
        <w:ind w:right="671" w:firstLine="480"/>
        <w:jc w:val="both"/>
        <w:rPr>
          <w:rFonts w:asciiTheme="minorEastAsia" w:eastAsiaTheme="minorEastAsia" w:hAnsiTheme="minorEastAsia"/>
          <w:sz w:val="24"/>
        </w:rPr>
      </w:pPr>
      <w:r w:rsidRPr="00BF0D59">
        <w:rPr>
          <w:rFonts w:asciiTheme="minorEastAsia" w:eastAsiaTheme="minorEastAsia" w:hAnsiTheme="minorEastAsia"/>
          <w:spacing w:val="-7"/>
          <w:sz w:val="24"/>
        </w:rPr>
        <w:t>乙方成果提交延期三个月以上的，甲方有权视情况解除合同，不予退还履约</w:t>
      </w:r>
      <w:r w:rsidRPr="00BF0D59">
        <w:rPr>
          <w:rFonts w:asciiTheme="minorEastAsia" w:eastAsiaTheme="minorEastAsia" w:hAnsiTheme="minorEastAsia"/>
          <w:spacing w:val="-2"/>
          <w:sz w:val="24"/>
        </w:rPr>
        <w:t xml:space="preserve">保证金，要求乙方全额退还已收款项，按合同总金额的 </w:t>
      </w:r>
      <w:r w:rsidRPr="00BF0D59">
        <w:rPr>
          <w:rFonts w:asciiTheme="minorEastAsia" w:eastAsiaTheme="minorEastAsia" w:hAnsiTheme="minorEastAsia"/>
          <w:sz w:val="24"/>
          <w:u w:val="single"/>
        </w:rPr>
        <w:t>20%</w:t>
      </w:r>
      <w:r w:rsidRPr="00BF0D59">
        <w:rPr>
          <w:rFonts w:asciiTheme="minorEastAsia" w:eastAsiaTheme="minorEastAsia" w:hAnsiTheme="minorEastAsia"/>
          <w:spacing w:val="-1"/>
          <w:sz w:val="24"/>
        </w:rPr>
        <w:t>向甲方支付违约金，并追</w:t>
      </w:r>
      <w:r w:rsidRPr="00BF0D59">
        <w:rPr>
          <w:rFonts w:asciiTheme="minorEastAsia" w:eastAsiaTheme="minorEastAsia" w:hAnsiTheme="minorEastAsia"/>
          <w:sz w:val="24"/>
        </w:rPr>
        <w:t>究相关责任。</w:t>
      </w:r>
    </w:p>
    <w:p w14:paraId="78AC3737" w14:textId="77777777" w:rsidR="009C4A01" w:rsidRPr="00BF0D59" w:rsidRDefault="009B6A77" w:rsidP="00F01863">
      <w:pPr>
        <w:pStyle w:val="ae"/>
        <w:numPr>
          <w:ilvl w:val="1"/>
          <w:numId w:val="67"/>
        </w:numPr>
        <w:tabs>
          <w:tab w:val="left" w:pos="1687"/>
        </w:tabs>
        <w:spacing w:before="2" w:line="364" w:lineRule="auto"/>
        <w:ind w:right="671" w:firstLine="480"/>
        <w:jc w:val="both"/>
        <w:rPr>
          <w:rFonts w:asciiTheme="minorEastAsia" w:eastAsiaTheme="minorEastAsia" w:hAnsiTheme="minorEastAsia"/>
          <w:sz w:val="24"/>
        </w:rPr>
      </w:pPr>
      <w:r w:rsidRPr="00BF0D59">
        <w:rPr>
          <w:rFonts w:asciiTheme="minorEastAsia" w:eastAsiaTheme="minorEastAsia" w:hAnsiTheme="minorEastAsia"/>
          <w:spacing w:val="-6"/>
          <w:sz w:val="24"/>
        </w:rPr>
        <w:t xml:space="preserve">乙方违反本合同第 </w:t>
      </w:r>
      <w:r w:rsidRPr="00BF0D59">
        <w:rPr>
          <w:rFonts w:asciiTheme="minorEastAsia" w:eastAsiaTheme="minorEastAsia" w:hAnsiTheme="minorEastAsia"/>
          <w:sz w:val="24"/>
        </w:rPr>
        <w:t>12.7</w:t>
      </w:r>
      <w:r w:rsidRPr="00BF0D59">
        <w:rPr>
          <w:rFonts w:asciiTheme="minorEastAsia" w:eastAsiaTheme="minorEastAsia" w:hAnsiTheme="minorEastAsia"/>
          <w:spacing w:val="-9"/>
          <w:sz w:val="24"/>
        </w:rPr>
        <w:t xml:space="preserve"> 条约定的，甲方有权不予退还履约保证金，要求乙方全额退还已收款项，按合同总金额的 </w:t>
      </w:r>
      <w:r w:rsidRPr="00BF0D59">
        <w:rPr>
          <w:rFonts w:asciiTheme="minorEastAsia" w:eastAsiaTheme="minorEastAsia" w:hAnsiTheme="minorEastAsia"/>
          <w:sz w:val="24"/>
          <w:u w:val="single"/>
        </w:rPr>
        <w:t>20%</w:t>
      </w:r>
      <w:r w:rsidRPr="00BF0D59">
        <w:rPr>
          <w:rFonts w:asciiTheme="minorEastAsia" w:eastAsiaTheme="minorEastAsia" w:hAnsiTheme="minorEastAsia"/>
          <w:spacing w:val="-7"/>
          <w:sz w:val="24"/>
        </w:rPr>
        <w:t xml:space="preserve"> 向甲方赔偿损失，甲方并有权向乙方追究</w:t>
      </w:r>
      <w:r w:rsidRPr="00BF0D59">
        <w:rPr>
          <w:rFonts w:asciiTheme="minorEastAsia" w:eastAsiaTheme="minorEastAsia" w:hAnsiTheme="minorEastAsia"/>
          <w:sz w:val="24"/>
        </w:rPr>
        <w:t>其法律责任。</w:t>
      </w:r>
    </w:p>
    <w:p w14:paraId="01CF4387" w14:textId="77777777" w:rsidR="009C4A01" w:rsidRPr="00BF0D59" w:rsidRDefault="009B6A77" w:rsidP="00F01863">
      <w:pPr>
        <w:pStyle w:val="ae"/>
        <w:numPr>
          <w:ilvl w:val="1"/>
          <w:numId w:val="67"/>
        </w:numPr>
        <w:tabs>
          <w:tab w:val="left" w:pos="1687"/>
        </w:tabs>
        <w:spacing w:before="1" w:line="364" w:lineRule="auto"/>
        <w:ind w:right="577" w:firstLine="480"/>
        <w:jc w:val="both"/>
        <w:rPr>
          <w:rFonts w:asciiTheme="minorEastAsia" w:eastAsiaTheme="minorEastAsia" w:hAnsiTheme="minorEastAsia"/>
          <w:sz w:val="24"/>
        </w:rPr>
      </w:pPr>
      <w:r w:rsidRPr="00BF0D59">
        <w:rPr>
          <w:rFonts w:asciiTheme="minorEastAsia" w:eastAsiaTheme="minorEastAsia" w:hAnsiTheme="minorEastAsia"/>
          <w:spacing w:val="-1"/>
          <w:sz w:val="24"/>
        </w:rPr>
        <w:t xml:space="preserve">项目进行过程中，乙方未经甲方同意擅自更换项目负责人或技术负责人的， </w:t>
      </w:r>
      <w:r w:rsidRPr="00BF0D59">
        <w:rPr>
          <w:rFonts w:asciiTheme="minorEastAsia" w:eastAsiaTheme="minorEastAsia" w:hAnsiTheme="minorEastAsia"/>
          <w:spacing w:val="-3"/>
          <w:sz w:val="24"/>
        </w:rPr>
        <w:t xml:space="preserve">每人次乙方应偿付本合同有效期内合同总金额 </w:t>
      </w:r>
      <w:r w:rsidRPr="00BF0D59">
        <w:rPr>
          <w:rFonts w:asciiTheme="minorEastAsia" w:eastAsiaTheme="minorEastAsia" w:hAnsiTheme="minorEastAsia"/>
          <w:sz w:val="24"/>
          <w:u w:val="single"/>
        </w:rPr>
        <w:t>1%</w:t>
      </w:r>
      <w:r w:rsidRPr="00BF0D59">
        <w:rPr>
          <w:rFonts w:asciiTheme="minorEastAsia" w:eastAsiaTheme="minorEastAsia" w:hAnsiTheme="minorEastAsia"/>
          <w:sz w:val="24"/>
        </w:rPr>
        <w:t>的违约金。</w:t>
      </w:r>
    </w:p>
    <w:p w14:paraId="075E3FFA" w14:textId="77777777" w:rsidR="009C4A01" w:rsidRPr="00BF0D59" w:rsidRDefault="009B6A77" w:rsidP="00F01863">
      <w:pPr>
        <w:pStyle w:val="ae"/>
        <w:numPr>
          <w:ilvl w:val="1"/>
          <w:numId w:val="67"/>
        </w:numPr>
        <w:tabs>
          <w:tab w:val="left" w:pos="1687"/>
        </w:tabs>
        <w:spacing w:before="2" w:line="364" w:lineRule="auto"/>
        <w:ind w:right="671" w:firstLine="480"/>
        <w:jc w:val="both"/>
        <w:rPr>
          <w:rFonts w:asciiTheme="minorEastAsia" w:eastAsiaTheme="minorEastAsia" w:hAnsiTheme="minorEastAsia"/>
          <w:sz w:val="24"/>
        </w:rPr>
      </w:pPr>
      <w:r w:rsidRPr="00BF0D59">
        <w:rPr>
          <w:rFonts w:asciiTheme="minorEastAsia" w:eastAsiaTheme="minorEastAsia" w:hAnsiTheme="minorEastAsia"/>
          <w:spacing w:val="-8"/>
          <w:sz w:val="24"/>
        </w:rPr>
        <w:t>乙方应当支付的违约金、延期损失费及应当赔偿的损失，甲方有权从未支付</w:t>
      </w:r>
      <w:r w:rsidRPr="00BF0D59">
        <w:rPr>
          <w:rFonts w:asciiTheme="minorEastAsia" w:eastAsiaTheme="minorEastAsia" w:hAnsiTheme="minorEastAsia"/>
          <w:sz w:val="24"/>
        </w:rPr>
        <w:t>款项（进度款和尾款）和收取的履约保证金中予以扣除。</w:t>
      </w:r>
    </w:p>
    <w:p w14:paraId="45C91A90" w14:textId="77777777" w:rsidR="009C4A01" w:rsidRPr="00BF0D59" w:rsidRDefault="009C4A01">
      <w:pPr>
        <w:pStyle w:val="a5"/>
        <w:spacing w:before="1"/>
        <w:rPr>
          <w:rFonts w:asciiTheme="minorEastAsia" w:eastAsiaTheme="minorEastAsia" w:hAnsiTheme="minorEastAsia"/>
          <w:sz w:val="23"/>
        </w:rPr>
      </w:pPr>
    </w:p>
    <w:p w14:paraId="4F0CCE62" w14:textId="77777777" w:rsidR="009C4A01" w:rsidRPr="00BF0D59" w:rsidRDefault="009B6A77">
      <w:pPr>
        <w:ind w:left="666"/>
        <w:rPr>
          <w:rFonts w:asciiTheme="minorEastAsia" w:eastAsiaTheme="minorEastAsia" w:hAnsiTheme="minorEastAsia"/>
          <w:b/>
          <w:sz w:val="24"/>
        </w:rPr>
      </w:pPr>
      <w:bookmarkStart w:id="112" w:name="15、合同的变更和修改、中止和终止"/>
      <w:bookmarkEnd w:id="112"/>
      <w:r w:rsidRPr="00BF0D59">
        <w:rPr>
          <w:rFonts w:asciiTheme="minorEastAsia" w:eastAsiaTheme="minorEastAsia" w:hAnsiTheme="minorEastAsia"/>
          <w:b/>
          <w:sz w:val="24"/>
        </w:rPr>
        <w:t>15</w:t>
      </w:r>
      <w:r w:rsidRPr="00BF0D59">
        <w:rPr>
          <w:rFonts w:asciiTheme="minorEastAsia" w:eastAsiaTheme="minorEastAsia" w:hAnsiTheme="minorEastAsia" w:hint="eastAsia"/>
          <w:b/>
          <w:sz w:val="24"/>
        </w:rPr>
        <w:t>、合同的变更和修改、中止和终止</w:t>
      </w:r>
    </w:p>
    <w:p w14:paraId="39566C7B" w14:textId="77777777" w:rsidR="009C4A01" w:rsidRPr="00BF0D59" w:rsidRDefault="009C4A01">
      <w:pPr>
        <w:pStyle w:val="a5"/>
        <w:spacing w:before="10"/>
        <w:rPr>
          <w:rFonts w:asciiTheme="minorEastAsia" w:eastAsiaTheme="minorEastAsia" w:hAnsiTheme="minorEastAsia"/>
          <w:b/>
          <w:sz w:val="35"/>
        </w:rPr>
      </w:pPr>
    </w:p>
    <w:p w14:paraId="438C6D38" w14:textId="77777777" w:rsidR="009C4A01" w:rsidRPr="00BF0D59" w:rsidRDefault="009B6A77" w:rsidP="00F01863">
      <w:pPr>
        <w:pStyle w:val="ae"/>
        <w:numPr>
          <w:ilvl w:val="1"/>
          <w:numId w:val="68"/>
        </w:numPr>
        <w:tabs>
          <w:tab w:val="left" w:pos="1687"/>
        </w:tabs>
        <w:spacing w:line="364" w:lineRule="auto"/>
        <w:ind w:right="553" w:firstLine="480"/>
        <w:rPr>
          <w:rFonts w:asciiTheme="minorEastAsia" w:eastAsiaTheme="minorEastAsia" w:hAnsiTheme="minorEastAsia"/>
          <w:sz w:val="24"/>
        </w:rPr>
      </w:pPr>
      <w:r w:rsidRPr="00BF0D59">
        <w:rPr>
          <w:rFonts w:asciiTheme="minorEastAsia" w:eastAsiaTheme="minorEastAsia" w:hAnsiTheme="minorEastAsia"/>
          <w:sz w:val="24"/>
        </w:rPr>
        <w:t>本合同一经生效，合同双方均不得擅自对本合同的内容作任何单方的修改。</w:t>
      </w:r>
      <w:r w:rsidRPr="00BF0D59">
        <w:rPr>
          <w:rFonts w:asciiTheme="minorEastAsia" w:eastAsiaTheme="minorEastAsia" w:hAnsiTheme="minorEastAsia"/>
          <w:spacing w:val="-3"/>
          <w:sz w:val="24"/>
        </w:rPr>
        <w:t>但任何一方均可以对合同内容以书面形式提出变更、修改、取消或补充的建议，经双</w:t>
      </w:r>
      <w:r w:rsidRPr="00BF0D59">
        <w:rPr>
          <w:rFonts w:asciiTheme="minorEastAsia" w:eastAsiaTheme="minorEastAsia" w:hAnsiTheme="minorEastAsia"/>
          <w:spacing w:val="-11"/>
          <w:sz w:val="24"/>
        </w:rPr>
        <w:t>方同意后，由双方法人代表或委托代理人</w:t>
      </w:r>
      <w:r w:rsidRPr="00BF0D59">
        <w:rPr>
          <w:rFonts w:asciiTheme="minorEastAsia" w:eastAsiaTheme="minorEastAsia" w:hAnsiTheme="minorEastAsia"/>
          <w:sz w:val="24"/>
        </w:rPr>
        <w:t>（须经法定表人书面授权委托</w:t>
      </w:r>
      <w:r w:rsidRPr="00BF0D59">
        <w:rPr>
          <w:rFonts w:asciiTheme="minorEastAsia" w:eastAsiaTheme="minorEastAsia" w:hAnsiTheme="minorEastAsia"/>
          <w:spacing w:val="-53"/>
          <w:sz w:val="24"/>
        </w:rPr>
        <w:t>）</w:t>
      </w:r>
      <w:r w:rsidRPr="00BF0D59">
        <w:rPr>
          <w:rFonts w:asciiTheme="minorEastAsia" w:eastAsiaTheme="minorEastAsia" w:hAnsiTheme="minorEastAsia"/>
          <w:spacing w:val="-3"/>
          <w:sz w:val="24"/>
        </w:rPr>
        <w:t>签字后生效。</w:t>
      </w:r>
    </w:p>
    <w:p w14:paraId="7D46E292" w14:textId="77777777" w:rsidR="009C4A01" w:rsidRPr="00BF0D59" w:rsidRDefault="009B6A77" w:rsidP="00F01863">
      <w:pPr>
        <w:pStyle w:val="ae"/>
        <w:numPr>
          <w:ilvl w:val="1"/>
          <w:numId w:val="68"/>
        </w:numPr>
        <w:tabs>
          <w:tab w:val="left" w:pos="1687"/>
        </w:tabs>
        <w:spacing w:before="2" w:line="364" w:lineRule="auto"/>
        <w:ind w:right="637" w:firstLine="480"/>
        <w:rPr>
          <w:rFonts w:asciiTheme="minorEastAsia" w:eastAsiaTheme="minorEastAsia" w:hAnsiTheme="minorEastAsia"/>
          <w:sz w:val="24"/>
        </w:rPr>
      </w:pPr>
      <w:r w:rsidRPr="00BF0D59">
        <w:rPr>
          <w:rFonts w:asciiTheme="minorEastAsia" w:eastAsiaTheme="minorEastAsia" w:hAnsiTheme="minorEastAsia"/>
          <w:spacing w:val="-7"/>
          <w:sz w:val="24"/>
        </w:rPr>
        <w:t>如遇政府采购任务取消，甲方有权取消、中止或终止合同；如果甲方认定乙</w:t>
      </w:r>
      <w:r w:rsidRPr="00BF0D59">
        <w:rPr>
          <w:rFonts w:asciiTheme="minorEastAsia" w:eastAsiaTheme="minorEastAsia" w:hAnsiTheme="minorEastAsia"/>
          <w:spacing w:val="-8"/>
          <w:sz w:val="24"/>
        </w:rPr>
        <w:t>方在竞标或执行合同中有腐败或欺诈行为，投入的相关人员和仪器设备弄虚作假的，</w:t>
      </w:r>
    </w:p>
    <w:p w14:paraId="236EE417" w14:textId="77777777" w:rsidR="009C4A01" w:rsidRPr="00BF0D59" w:rsidRDefault="009B6A77">
      <w:pPr>
        <w:pStyle w:val="a5"/>
        <w:spacing w:before="1"/>
        <w:ind w:left="666"/>
        <w:rPr>
          <w:rFonts w:asciiTheme="minorEastAsia" w:eastAsiaTheme="minorEastAsia" w:hAnsiTheme="minorEastAsia"/>
        </w:rPr>
      </w:pPr>
      <w:r w:rsidRPr="00BF0D59">
        <w:rPr>
          <w:rFonts w:asciiTheme="minorEastAsia" w:eastAsiaTheme="minorEastAsia" w:hAnsiTheme="minorEastAsia"/>
        </w:rPr>
        <w:t>甲方有权在任何时候发出书面通知终止合同，并不承担任何责任。</w:t>
      </w:r>
    </w:p>
    <w:p w14:paraId="7031134E" w14:textId="77777777" w:rsidR="009C4A01" w:rsidRPr="00BF0D59" w:rsidRDefault="009C4A01">
      <w:pPr>
        <w:rPr>
          <w:rFonts w:asciiTheme="minorEastAsia" w:eastAsiaTheme="minorEastAsia" w:hAnsiTheme="minorEastAsia"/>
        </w:rPr>
        <w:sectPr w:rsidR="009C4A01" w:rsidRPr="00BF0D59">
          <w:headerReference w:type="default" r:id="rId85"/>
          <w:pgSz w:w="11910" w:h="16840"/>
          <w:pgMar w:top="1360" w:right="800" w:bottom="1160" w:left="920" w:header="655" w:footer="966" w:gutter="0"/>
          <w:cols w:space="720"/>
        </w:sectPr>
      </w:pPr>
    </w:p>
    <w:p w14:paraId="25BE8615" w14:textId="77777777" w:rsidR="009C4A01" w:rsidRPr="00BF0D59" w:rsidRDefault="009B6A77" w:rsidP="00F01863">
      <w:pPr>
        <w:pStyle w:val="ae"/>
        <w:numPr>
          <w:ilvl w:val="1"/>
          <w:numId w:val="68"/>
        </w:numPr>
        <w:tabs>
          <w:tab w:val="left" w:pos="1687"/>
        </w:tabs>
        <w:spacing w:before="135" w:line="364" w:lineRule="auto"/>
        <w:ind w:right="577" w:firstLine="480"/>
        <w:jc w:val="both"/>
        <w:rPr>
          <w:rFonts w:asciiTheme="minorEastAsia" w:eastAsiaTheme="minorEastAsia" w:hAnsiTheme="minorEastAsia"/>
          <w:sz w:val="24"/>
        </w:rPr>
      </w:pPr>
      <w:r w:rsidRPr="00BF0D59">
        <w:rPr>
          <w:rFonts w:asciiTheme="minorEastAsia" w:eastAsiaTheme="minorEastAsia" w:hAnsiTheme="minorEastAsia"/>
          <w:spacing w:val="-1"/>
          <w:sz w:val="24"/>
        </w:rPr>
        <w:lastRenderedPageBreak/>
        <w:t xml:space="preserve">甲方因乙方不履约或乙方其他原因而解除合同的，甲方不退还履约保证金， </w:t>
      </w:r>
      <w:r w:rsidRPr="00BF0D59">
        <w:rPr>
          <w:rFonts w:asciiTheme="minorEastAsia" w:eastAsiaTheme="minorEastAsia" w:hAnsiTheme="minorEastAsia"/>
          <w:sz w:val="24"/>
        </w:rPr>
        <w:t>乙方须返还甲方所有已付款项、赔偿甲方由此产生的损失并承担其他相关责任。</w:t>
      </w:r>
    </w:p>
    <w:p w14:paraId="192A9917" w14:textId="77777777" w:rsidR="009C4A01" w:rsidRPr="00BF0D59" w:rsidRDefault="009C4A01">
      <w:pPr>
        <w:pStyle w:val="a5"/>
        <w:spacing w:before="2"/>
        <w:rPr>
          <w:rFonts w:asciiTheme="minorEastAsia" w:eastAsiaTheme="minorEastAsia" w:hAnsiTheme="minorEastAsia"/>
          <w:sz w:val="23"/>
        </w:rPr>
      </w:pPr>
    </w:p>
    <w:p w14:paraId="123FC972" w14:textId="77777777" w:rsidR="009C4A01" w:rsidRPr="00BF0D59" w:rsidRDefault="009B6A77">
      <w:pPr>
        <w:ind w:left="666"/>
        <w:rPr>
          <w:rFonts w:asciiTheme="minorEastAsia" w:eastAsiaTheme="minorEastAsia" w:hAnsiTheme="minorEastAsia"/>
          <w:b/>
          <w:sz w:val="24"/>
        </w:rPr>
      </w:pPr>
      <w:bookmarkStart w:id="113" w:name="16、不可抗力"/>
      <w:bookmarkEnd w:id="113"/>
      <w:r w:rsidRPr="00BF0D59">
        <w:rPr>
          <w:rFonts w:asciiTheme="minorEastAsia" w:eastAsiaTheme="minorEastAsia" w:hAnsiTheme="minorEastAsia"/>
          <w:b/>
          <w:sz w:val="24"/>
        </w:rPr>
        <w:t>16</w:t>
      </w:r>
      <w:r w:rsidRPr="00BF0D59">
        <w:rPr>
          <w:rFonts w:asciiTheme="minorEastAsia" w:eastAsiaTheme="minorEastAsia" w:hAnsiTheme="minorEastAsia" w:hint="eastAsia"/>
          <w:b/>
          <w:sz w:val="24"/>
        </w:rPr>
        <w:t>、不可抗力</w:t>
      </w:r>
    </w:p>
    <w:p w14:paraId="341FD5D5" w14:textId="77777777" w:rsidR="009C4A01" w:rsidRPr="00BF0D59" w:rsidRDefault="009C4A01">
      <w:pPr>
        <w:pStyle w:val="a5"/>
        <w:spacing w:before="7"/>
        <w:rPr>
          <w:rFonts w:asciiTheme="minorEastAsia" w:eastAsiaTheme="minorEastAsia" w:hAnsiTheme="minorEastAsia"/>
          <w:b/>
          <w:sz w:val="35"/>
        </w:rPr>
      </w:pPr>
    </w:p>
    <w:p w14:paraId="445B27CB" w14:textId="77777777" w:rsidR="009C4A01" w:rsidRPr="00BF0D59" w:rsidRDefault="009B6A77" w:rsidP="00F01863">
      <w:pPr>
        <w:pStyle w:val="ae"/>
        <w:numPr>
          <w:ilvl w:val="1"/>
          <w:numId w:val="69"/>
        </w:numPr>
        <w:tabs>
          <w:tab w:val="left" w:pos="1692"/>
        </w:tabs>
        <w:spacing w:line="364" w:lineRule="auto"/>
        <w:ind w:right="637" w:firstLine="480"/>
        <w:jc w:val="both"/>
        <w:rPr>
          <w:rFonts w:asciiTheme="minorEastAsia" w:eastAsiaTheme="minorEastAsia" w:hAnsiTheme="minorEastAsia"/>
          <w:sz w:val="24"/>
        </w:rPr>
      </w:pPr>
      <w:r w:rsidRPr="00BF0D59">
        <w:rPr>
          <w:rFonts w:asciiTheme="minorEastAsia" w:eastAsiaTheme="minorEastAsia" w:hAnsiTheme="minorEastAsia"/>
          <w:sz w:val="24"/>
        </w:rPr>
        <w:t>不可抗力是指合同签字后发生的非甲乙双方所能控制的、并非合同方过失</w:t>
      </w:r>
      <w:r w:rsidRPr="00BF0D59">
        <w:rPr>
          <w:rFonts w:asciiTheme="minorEastAsia" w:eastAsiaTheme="minorEastAsia" w:hAnsiTheme="minorEastAsia"/>
          <w:spacing w:val="-6"/>
          <w:sz w:val="24"/>
        </w:rPr>
        <w:t>的、无法中止的、不能预防的事件。合同双方中的任何一方，由于不可抗力事件而影</w:t>
      </w:r>
      <w:r w:rsidRPr="00BF0D59">
        <w:rPr>
          <w:rFonts w:asciiTheme="minorEastAsia" w:eastAsiaTheme="minorEastAsia" w:hAnsiTheme="minorEastAsia"/>
          <w:spacing w:val="-7"/>
          <w:sz w:val="24"/>
        </w:rPr>
        <w:t xml:space="preserve">响合同义务的执行时，则延迟履行合同义务的期限相当于不可抗力事件影响的时间， </w:t>
      </w:r>
      <w:r w:rsidRPr="00BF0D59">
        <w:rPr>
          <w:rFonts w:asciiTheme="minorEastAsia" w:eastAsiaTheme="minorEastAsia" w:hAnsiTheme="minorEastAsia"/>
          <w:sz w:val="24"/>
        </w:rPr>
        <w:t>但是不能因为不可抗力的延迟而调整合同价格。</w:t>
      </w:r>
    </w:p>
    <w:p w14:paraId="7812614C" w14:textId="77777777" w:rsidR="009C4A01" w:rsidRPr="00BF0D59" w:rsidRDefault="009B6A77" w:rsidP="00F01863">
      <w:pPr>
        <w:pStyle w:val="ae"/>
        <w:numPr>
          <w:ilvl w:val="1"/>
          <w:numId w:val="69"/>
        </w:numPr>
        <w:tabs>
          <w:tab w:val="left" w:pos="1687"/>
        </w:tabs>
        <w:spacing w:before="3" w:line="364" w:lineRule="auto"/>
        <w:ind w:right="671" w:firstLine="480"/>
        <w:jc w:val="both"/>
        <w:rPr>
          <w:rFonts w:asciiTheme="minorEastAsia" w:eastAsiaTheme="minorEastAsia" w:hAnsiTheme="minorEastAsia"/>
          <w:sz w:val="24"/>
        </w:rPr>
      </w:pPr>
      <w:r w:rsidRPr="00BF0D59">
        <w:rPr>
          <w:rFonts w:asciiTheme="minorEastAsia" w:eastAsiaTheme="minorEastAsia" w:hAnsiTheme="minorEastAsia"/>
          <w:spacing w:val="-6"/>
          <w:sz w:val="24"/>
        </w:rPr>
        <w:t>受到不可抗力影响的一方应在不可抗力事故发生后，尽快将所发生的不可抗</w:t>
      </w:r>
      <w:r w:rsidRPr="00BF0D59">
        <w:rPr>
          <w:rFonts w:asciiTheme="minorEastAsia" w:eastAsiaTheme="minorEastAsia" w:hAnsiTheme="minorEastAsia"/>
          <w:spacing w:val="-3"/>
          <w:sz w:val="24"/>
        </w:rPr>
        <w:t>力事件的情况以传真或电报通知另一方，并尽快取得另一方审阅确认，受影响的一方同时应尽量设法缩小这种影响和由此而引起的延误，一旦不可抗力的影响消除后，应</w:t>
      </w:r>
      <w:r w:rsidRPr="00BF0D59">
        <w:rPr>
          <w:rFonts w:asciiTheme="minorEastAsia" w:eastAsiaTheme="minorEastAsia" w:hAnsiTheme="minorEastAsia"/>
          <w:sz w:val="24"/>
        </w:rPr>
        <w:t>将此情况立即通知对方。</w:t>
      </w:r>
    </w:p>
    <w:p w14:paraId="742B968B" w14:textId="77777777" w:rsidR="009C4A01" w:rsidRPr="00BF0D59" w:rsidRDefault="009C4A01">
      <w:pPr>
        <w:pStyle w:val="a5"/>
        <w:spacing w:before="2"/>
        <w:rPr>
          <w:rFonts w:asciiTheme="minorEastAsia" w:eastAsiaTheme="minorEastAsia" w:hAnsiTheme="minorEastAsia"/>
          <w:sz w:val="23"/>
        </w:rPr>
      </w:pPr>
    </w:p>
    <w:p w14:paraId="473B4F1A" w14:textId="77777777" w:rsidR="009C4A01" w:rsidRPr="00BF0D59" w:rsidRDefault="009B6A77">
      <w:pPr>
        <w:ind w:left="666"/>
        <w:rPr>
          <w:rFonts w:asciiTheme="minorEastAsia" w:eastAsiaTheme="minorEastAsia" w:hAnsiTheme="minorEastAsia"/>
          <w:b/>
          <w:sz w:val="24"/>
        </w:rPr>
      </w:pPr>
      <w:bookmarkStart w:id="114" w:name="17、争议的解决方式"/>
      <w:bookmarkEnd w:id="114"/>
      <w:r w:rsidRPr="00BF0D59">
        <w:rPr>
          <w:rFonts w:asciiTheme="minorEastAsia" w:eastAsiaTheme="minorEastAsia" w:hAnsiTheme="minorEastAsia"/>
          <w:b/>
          <w:sz w:val="24"/>
        </w:rPr>
        <w:t>17</w:t>
      </w:r>
      <w:r w:rsidRPr="00BF0D59">
        <w:rPr>
          <w:rFonts w:asciiTheme="minorEastAsia" w:eastAsiaTheme="minorEastAsia" w:hAnsiTheme="minorEastAsia" w:hint="eastAsia"/>
          <w:b/>
          <w:sz w:val="24"/>
        </w:rPr>
        <w:t>、争议的解决方式</w:t>
      </w:r>
    </w:p>
    <w:p w14:paraId="495674FB" w14:textId="77777777" w:rsidR="009C4A01" w:rsidRPr="00BF0D59" w:rsidRDefault="009C4A01">
      <w:pPr>
        <w:pStyle w:val="a5"/>
        <w:spacing w:before="10"/>
        <w:rPr>
          <w:rFonts w:asciiTheme="minorEastAsia" w:eastAsiaTheme="minorEastAsia" w:hAnsiTheme="minorEastAsia"/>
          <w:b/>
          <w:sz w:val="35"/>
        </w:rPr>
      </w:pPr>
    </w:p>
    <w:p w14:paraId="14D2A78A" w14:textId="77777777" w:rsidR="009C4A01" w:rsidRPr="00BF0D59" w:rsidRDefault="009B6A77" w:rsidP="00F01863">
      <w:pPr>
        <w:pStyle w:val="ae"/>
        <w:numPr>
          <w:ilvl w:val="1"/>
          <w:numId w:val="70"/>
        </w:numPr>
        <w:tabs>
          <w:tab w:val="left" w:pos="1747"/>
        </w:tabs>
        <w:ind w:hanging="601"/>
        <w:rPr>
          <w:rFonts w:asciiTheme="minorEastAsia" w:eastAsiaTheme="minorEastAsia" w:hAnsiTheme="minorEastAsia"/>
          <w:sz w:val="24"/>
        </w:rPr>
      </w:pPr>
      <w:r w:rsidRPr="00BF0D59">
        <w:rPr>
          <w:rFonts w:asciiTheme="minorEastAsia" w:eastAsiaTheme="minorEastAsia" w:hAnsiTheme="minorEastAsia"/>
          <w:sz w:val="24"/>
        </w:rPr>
        <w:t>本合同适用法律为中华人民共和国法律。</w:t>
      </w:r>
    </w:p>
    <w:p w14:paraId="70721140" w14:textId="77777777" w:rsidR="009C4A01" w:rsidRPr="00BF0D59" w:rsidRDefault="009B6A77" w:rsidP="00F01863">
      <w:pPr>
        <w:pStyle w:val="ae"/>
        <w:numPr>
          <w:ilvl w:val="1"/>
          <w:numId w:val="70"/>
        </w:numPr>
        <w:tabs>
          <w:tab w:val="left" w:pos="1687"/>
        </w:tabs>
        <w:spacing w:before="161" w:line="364" w:lineRule="auto"/>
        <w:ind w:left="666" w:right="671" w:firstLine="480"/>
        <w:rPr>
          <w:rFonts w:asciiTheme="minorEastAsia" w:eastAsiaTheme="minorEastAsia" w:hAnsiTheme="minorEastAsia"/>
          <w:sz w:val="24"/>
        </w:rPr>
      </w:pPr>
      <w:r w:rsidRPr="00BF0D59">
        <w:rPr>
          <w:rFonts w:asciiTheme="minorEastAsia" w:eastAsiaTheme="minorEastAsia" w:hAnsiTheme="minorEastAsia"/>
          <w:spacing w:val="-7"/>
          <w:sz w:val="24"/>
        </w:rPr>
        <w:t>凡与本合同有关的一切争议，甲乙双方应通过友好协商解决。如经协商后仍</w:t>
      </w:r>
      <w:r w:rsidRPr="00BF0D59">
        <w:rPr>
          <w:rFonts w:asciiTheme="minorEastAsia" w:eastAsiaTheme="minorEastAsia" w:hAnsiTheme="minorEastAsia"/>
          <w:sz w:val="24"/>
        </w:rPr>
        <w:t>不能达成协议时，任何一方都有权提交成都仲裁委员会仲裁。</w:t>
      </w:r>
    </w:p>
    <w:p w14:paraId="630CC653" w14:textId="77777777" w:rsidR="009C4A01" w:rsidRPr="00BF0D59" w:rsidRDefault="009B6A77" w:rsidP="00F01863">
      <w:pPr>
        <w:pStyle w:val="ae"/>
        <w:numPr>
          <w:ilvl w:val="1"/>
          <w:numId w:val="70"/>
        </w:numPr>
        <w:tabs>
          <w:tab w:val="left" w:pos="1687"/>
        </w:tabs>
        <w:spacing w:before="1"/>
        <w:ind w:left="1686" w:hanging="541"/>
        <w:rPr>
          <w:rFonts w:asciiTheme="minorEastAsia" w:eastAsiaTheme="minorEastAsia" w:hAnsiTheme="minorEastAsia"/>
          <w:sz w:val="24"/>
        </w:rPr>
      </w:pPr>
      <w:r w:rsidRPr="00BF0D59">
        <w:rPr>
          <w:rFonts w:asciiTheme="minorEastAsia" w:eastAsiaTheme="minorEastAsia" w:hAnsiTheme="minorEastAsia"/>
          <w:sz w:val="24"/>
        </w:rPr>
        <w:t>仲裁结果对双方都有约束力，双方应遵照执行。</w:t>
      </w:r>
    </w:p>
    <w:p w14:paraId="7C214493" w14:textId="77777777" w:rsidR="009C4A01" w:rsidRPr="00BF0D59" w:rsidRDefault="009B6A77" w:rsidP="00F01863">
      <w:pPr>
        <w:pStyle w:val="ae"/>
        <w:numPr>
          <w:ilvl w:val="1"/>
          <w:numId w:val="70"/>
        </w:numPr>
        <w:tabs>
          <w:tab w:val="left" w:pos="1687"/>
        </w:tabs>
        <w:spacing w:before="160"/>
        <w:ind w:left="1686" w:hanging="541"/>
        <w:rPr>
          <w:rFonts w:asciiTheme="minorEastAsia" w:eastAsiaTheme="minorEastAsia" w:hAnsiTheme="minorEastAsia"/>
          <w:sz w:val="24"/>
        </w:rPr>
      </w:pPr>
      <w:r w:rsidRPr="00BF0D59">
        <w:rPr>
          <w:rFonts w:asciiTheme="minorEastAsia" w:eastAsiaTheme="minorEastAsia" w:hAnsiTheme="minorEastAsia"/>
          <w:sz w:val="24"/>
        </w:rPr>
        <w:t>上述过程发生的费用，除仲裁结果另有规定外，应由败诉方承担。</w:t>
      </w:r>
    </w:p>
    <w:p w14:paraId="2350C738" w14:textId="77777777" w:rsidR="009C4A01" w:rsidRPr="00BF0D59" w:rsidRDefault="009B6A77" w:rsidP="00F01863">
      <w:pPr>
        <w:pStyle w:val="ae"/>
        <w:numPr>
          <w:ilvl w:val="1"/>
          <w:numId w:val="70"/>
        </w:numPr>
        <w:tabs>
          <w:tab w:val="left" w:pos="1687"/>
        </w:tabs>
        <w:spacing w:before="161" w:line="595" w:lineRule="auto"/>
        <w:ind w:left="666" w:right="2017" w:firstLine="480"/>
        <w:rPr>
          <w:rFonts w:asciiTheme="minorEastAsia" w:eastAsiaTheme="minorEastAsia" w:hAnsiTheme="minorEastAsia"/>
          <w:b/>
          <w:sz w:val="24"/>
        </w:rPr>
      </w:pPr>
      <w:r w:rsidRPr="00BF0D59">
        <w:rPr>
          <w:rFonts w:asciiTheme="minorEastAsia" w:eastAsiaTheme="minorEastAsia" w:hAnsiTheme="minorEastAsia"/>
          <w:spacing w:val="-1"/>
          <w:sz w:val="24"/>
        </w:rPr>
        <w:t>在进行仲裁期间，除提交仲裁的事项外，合同仍应继续履行。</w:t>
      </w:r>
      <w:bookmarkStart w:id="115" w:name="18、合同生效及其它事项"/>
      <w:bookmarkEnd w:id="115"/>
      <w:r w:rsidRPr="00BF0D59">
        <w:rPr>
          <w:rFonts w:asciiTheme="minorEastAsia" w:eastAsiaTheme="minorEastAsia" w:hAnsiTheme="minorEastAsia"/>
          <w:b/>
          <w:sz w:val="24"/>
        </w:rPr>
        <w:t>18</w:t>
      </w:r>
      <w:r w:rsidRPr="00BF0D59">
        <w:rPr>
          <w:rFonts w:asciiTheme="minorEastAsia" w:eastAsiaTheme="minorEastAsia" w:hAnsiTheme="minorEastAsia" w:hint="eastAsia"/>
          <w:b/>
          <w:sz w:val="24"/>
        </w:rPr>
        <w:t>、合同生效及其它事项</w:t>
      </w:r>
    </w:p>
    <w:p w14:paraId="6CF78715" w14:textId="77777777" w:rsidR="009C4A01" w:rsidRPr="00BF0D59" w:rsidRDefault="009B6A77" w:rsidP="00F01863">
      <w:pPr>
        <w:pStyle w:val="ae"/>
        <w:numPr>
          <w:ilvl w:val="1"/>
          <w:numId w:val="71"/>
        </w:numPr>
        <w:tabs>
          <w:tab w:val="left" w:pos="1747"/>
          <w:tab w:val="left" w:pos="3306"/>
          <w:tab w:val="left" w:pos="4746"/>
          <w:tab w:val="left" w:pos="6306"/>
        </w:tabs>
        <w:spacing w:before="1"/>
        <w:ind w:hanging="601"/>
        <w:rPr>
          <w:rFonts w:asciiTheme="minorEastAsia" w:eastAsiaTheme="minorEastAsia" w:hAnsiTheme="minorEastAsia"/>
          <w:sz w:val="24"/>
        </w:rPr>
      </w:pPr>
      <w:r w:rsidRPr="00BF0D59">
        <w:rPr>
          <w:rFonts w:asciiTheme="minorEastAsia" w:eastAsiaTheme="minorEastAsia" w:hAnsiTheme="minorEastAsia"/>
          <w:sz w:val="24"/>
        </w:rPr>
        <w:t>本合同一式</w:t>
      </w:r>
      <w:r w:rsidRPr="00BF0D59">
        <w:rPr>
          <w:rFonts w:asciiTheme="minorEastAsia" w:eastAsiaTheme="minorEastAsia" w:hAnsiTheme="minorEastAsia"/>
          <w:sz w:val="24"/>
          <w:u w:val="single"/>
        </w:rPr>
        <w:tab/>
      </w:r>
      <w:r w:rsidRPr="00BF0D59">
        <w:rPr>
          <w:rFonts w:asciiTheme="minorEastAsia" w:eastAsiaTheme="minorEastAsia" w:hAnsiTheme="minorEastAsia"/>
          <w:sz w:val="24"/>
        </w:rPr>
        <w:t>份,甲方执</w:t>
      </w:r>
      <w:r w:rsidRPr="00BF0D59">
        <w:rPr>
          <w:rFonts w:asciiTheme="minorEastAsia" w:eastAsiaTheme="minorEastAsia" w:hAnsiTheme="minorEastAsia"/>
          <w:sz w:val="24"/>
          <w:u w:val="single"/>
        </w:rPr>
        <w:tab/>
      </w:r>
      <w:r w:rsidRPr="00BF0D59">
        <w:rPr>
          <w:rFonts w:asciiTheme="minorEastAsia" w:eastAsiaTheme="minorEastAsia" w:hAnsiTheme="minorEastAsia"/>
          <w:sz w:val="24"/>
        </w:rPr>
        <w:t>份，乙方执</w:t>
      </w:r>
      <w:r w:rsidRPr="00BF0D59">
        <w:rPr>
          <w:rFonts w:asciiTheme="minorEastAsia" w:eastAsiaTheme="minorEastAsia" w:hAnsiTheme="minorEastAsia"/>
          <w:sz w:val="24"/>
          <w:u w:val="single"/>
        </w:rPr>
        <w:tab/>
      </w:r>
      <w:r w:rsidRPr="00BF0D59">
        <w:rPr>
          <w:rFonts w:asciiTheme="minorEastAsia" w:eastAsiaTheme="minorEastAsia" w:hAnsiTheme="minorEastAsia"/>
          <w:sz w:val="24"/>
        </w:rPr>
        <w:t>份，具有同等的法律效力。</w:t>
      </w:r>
    </w:p>
    <w:p w14:paraId="6F06255D" w14:textId="77777777" w:rsidR="009C4A01" w:rsidRPr="00BF0D59" w:rsidRDefault="009B6A77" w:rsidP="00F01863">
      <w:pPr>
        <w:pStyle w:val="ae"/>
        <w:numPr>
          <w:ilvl w:val="1"/>
          <w:numId w:val="71"/>
        </w:numPr>
        <w:tabs>
          <w:tab w:val="left" w:pos="1687"/>
        </w:tabs>
        <w:spacing w:before="160" w:line="364" w:lineRule="auto"/>
        <w:ind w:left="666" w:right="671" w:firstLine="480"/>
        <w:rPr>
          <w:rFonts w:asciiTheme="minorEastAsia" w:eastAsiaTheme="minorEastAsia" w:hAnsiTheme="minorEastAsia"/>
          <w:sz w:val="24"/>
        </w:rPr>
      </w:pPr>
      <w:r w:rsidRPr="00BF0D59">
        <w:rPr>
          <w:rFonts w:asciiTheme="minorEastAsia" w:eastAsiaTheme="minorEastAsia" w:hAnsiTheme="minorEastAsia"/>
          <w:spacing w:val="-5"/>
          <w:sz w:val="24"/>
        </w:rPr>
        <w:t>本合同经双方法定代表人或授权代表签字并盖章后生效。全部成果交接完毕</w:t>
      </w:r>
      <w:r w:rsidRPr="00BF0D59">
        <w:rPr>
          <w:rFonts w:asciiTheme="minorEastAsia" w:eastAsiaTheme="minorEastAsia" w:hAnsiTheme="minorEastAsia"/>
          <w:sz w:val="24"/>
        </w:rPr>
        <w:t>和费用结算完成后，本合同终止。</w:t>
      </w:r>
    </w:p>
    <w:p w14:paraId="59D460FC" w14:textId="77777777" w:rsidR="009C4A01" w:rsidRPr="00BF0D59" w:rsidRDefault="009B6A77" w:rsidP="00F01863">
      <w:pPr>
        <w:pStyle w:val="ae"/>
        <w:numPr>
          <w:ilvl w:val="1"/>
          <w:numId w:val="71"/>
        </w:numPr>
        <w:tabs>
          <w:tab w:val="left" w:pos="1747"/>
        </w:tabs>
        <w:spacing w:before="2"/>
        <w:ind w:hanging="601"/>
        <w:rPr>
          <w:rFonts w:asciiTheme="minorEastAsia" w:eastAsiaTheme="minorEastAsia" w:hAnsiTheme="minorEastAsia"/>
          <w:sz w:val="24"/>
        </w:rPr>
      </w:pPr>
      <w:r w:rsidRPr="00BF0D59">
        <w:rPr>
          <w:rFonts w:asciiTheme="minorEastAsia" w:eastAsiaTheme="minorEastAsia" w:hAnsiTheme="minorEastAsia"/>
          <w:sz w:val="24"/>
        </w:rPr>
        <w:t>其它未尽事宜由甲乙双方共同协商签订补充协议。</w:t>
      </w:r>
    </w:p>
    <w:p w14:paraId="43999BA8" w14:textId="77777777" w:rsidR="009C4A01" w:rsidRPr="00BF0D59" w:rsidRDefault="009C4A01">
      <w:pPr>
        <w:pStyle w:val="a5"/>
        <w:rPr>
          <w:rFonts w:asciiTheme="minorEastAsia" w:eastAsiaTheme="minorEastAsia" w:hAnsiTheme="minorEastAsia"/>
        </w:rPr>
      </w:pPr>
    </w:p>
    <w:p w14:paraId="76F55C63" w14:textId="77777777" w:rsidR="009C4A01" w:rsidRPr="00BF0D59" w:rsidRDefault="009C4A01">
      <w:pPr>
        <w:pStyle w:val="a5"/>
        <w:rPr>
          <w:rFonts w:asciiTheme="minorEastAsia" w:eastAsiaTheme="minorEastAsia" w:hAnsiTheme="minorEastAsia"/>
        </w:rPr>
      </w:pPr>
    </w:p>
    <w:p w14:paraId="3DE6326F" w14:textId="77777777" w:rsidR="009C4A01" w:rsidRPr="00BF0D59" w:rsidRDefault="009C4A01">
      <w:pPr>
        <w:pStyle w:val="a5"/>
        <w:rPr>
          <w:rFonts w:asciiTheme="minorEastAsia" w:eastAsiaTheme="minorEastAsia" w:hAnsiTheme="minorEastAsia"/>
        </w:rPr>
      </w:pPr>
    </w:p>
    <w:p w14:paraId="43299887" w14:textId="77777777" w:rsidR="009C4A01" w:rsidRPr="00BF0D59" w:rsidRDefault="009B6A77">
      <w:pPr>
        <w:pStyle w:val="a5"/>
        <w:spacing w:before="174"/>
        <w:ind w:right="4"/>
        <w:jc w:val="center"/>
        <w:rPr>
          <w:rFonts w:asciiTheme="minorEastAsia" w:eastAsiaTheme="minorEastAsia" w:hAnsiTheme="minorEastAsia"/>
        </w:rPr>
      </w:pPr>
      <w:r w:rsidRPr="00BF0D59">
        <w:rPr>
          <w:rFonts w:asciiTheme="minorEastAsia" w:eastAsiaTheme="minorEastAsia" w:hAnsiTheme="minorEastAsia"/>
        </w:rPr>
        <w:t>（以下无正文，为签署区）</w:t>
      </w:r>
    </w:p>
    <w:p w14:paraId="2DCD4278" w14:textId="77777777" w:rsidR="009C4A01" w:rsidRPr="00BF0D59" w:rsidRDefault="009C4A01">
      <w:pPr>
        <w:jc w:val="center"/>
        <w:rPr>
          <w:rFonts w:asciiTheme="minorEastAsia" w:eastAsiaTheme="minorEastAsia" w:hAnsiTheme="minorEastAsia"/>
        </w:rPr>
        <w:sectPr w:rsidR="009C4A01" w:rsidRPr="00BF0D59">
          <w:headerReference w:type="default" r:id="rId86"/>
          <w:pgSz w:w="11910" w:h="16840"/>
          <w:pgMar w:top="1360" w:right="800" w:bottom="1160" w:left="920" w:header="655" w:footer="966" w:gutter="0"/>
          <w:cols w:space="720"/>
        </w:sectPr>
      </w:pPr>
    </w:p>
    <w:p w14:paraId="367BBDC0" w14:textId="77777777" w:rsidR="009C4A01" w:rsidRPr="00BF0D59" w:rsidRDefault="009C4A01">
      <w:pPr>
        <w:pStyle w:val="a5"/>
        <w:rPr>
          <w:rFonts w:asciiTheme="minorEastAsia" w:eastAsiaTheme="minorEastAsia" w:hAnsiTheme="minorEastAsia"/>
          <w:sz w:val="20"/>
        </w:rPr>
      </w:pPr>
    </w:p>
    <w:p w14:paraId="442B4584" w14:textId="77777777" w:rsidR="009C4A01" w:rsidRPr="00BF0D59" w:rsidRDefault="009C4A01">
      <w:pPr>
        <w:pStyle w:val="a5"/>
        <w:spacing w:before="11"/>
        <w:rPr>
          <w:rFonts w:asciiTheme="minorEastAsia" w:eastAsiaTheme="minorEastAsia" w:hAnsiTheme="minorEastAsia"/>
          <w:sz w:val="21"/>
        </w:rPr>
      </w:pPr>
    </w:p>
    <w:p w14:paraId="4B16BFD4" w14:textId="77777777" w:rsidR="009C4A01" w:rsidRPr="00BF0D59" w:rsidRDefault="009B6A77" w:rsidP="00AB1D9F">
      <w:pPr>
        <w:pStyle w:val="a5"/>
        <w:tabs>
          <w:tab w:val="left" w:pos="5220"/>
        </w:tabs>
        <w:spacing w:before="67"/>
        <w:ind w:left="666"/>
        <w:rPr>
          <w:rFonts w:asciiTheme="minorEastAsia" w:eastAsiaTheme="minorEastAsia" w:hAnsiTheme="minorEastAsia"/>
        </w:rPr>
      </w:pPr>
      <w:bookmarkStart w:id="116" w:name="附录"/>
      <w:bookmarkEnd w:id="116"/>
      <w:r w:rsidRPr="00BF0D59">
        <w:rPr>
          <w:rFonts w:asciiTheme="minorEastAsia" w:eastAsiaTheme="minorEastAsia" w:hAnsiTheme="minorEastAsia"/>
        </w:rPr>
        <w:t>甲 方：</w:t>
      </w:r>
      <w:r w:rsidRPr="00BF0D59">
        <w:rPr>
          <w:rFonts w:asciiTheme="minorEastAsia" w:eastAsiaTheme="minorEastAsia" w:hAnsiTheme="minorEastAsia"/>
        </w:rPr>
        <w:tab/>
        <w:t>乙 方：</w:t>
      </w:r>
    </w:p>
    <w:p w14:paraId="42CA10EA" w14:textId="77777777" w:rsidR="009C4A01" w:rsidRPr="00BF0D59" w:rsidRDefault="009B6A77">
      <w:pPr>
        <w:pStyle w:val="a5"/>
        <w:tabs>
          <w:tab w:val="left" w:pos="5106"/>
        </w:tabs>
        <w:spacing w:before="160"/>
        <w:ind w:left="666"/>
        <w:rPr>
          <w:rFonts w:asciiTheme="minorEastAsia" w:eastAsiaTheme="minorEastAsia" w:hAnsiTheme="minorEastAsia"/>
        </w:rPr>
      </w:pPr>
      <w:r w:rsidRPr="00BF0D59">
        <w:rPr>
          <w:rFonts w:asciiTheme="minorEastAsia" w:eastAsiaTheme="minorEastAsia" w:hAnsiTheme="minorEastAsia"/>
        </w:rPr>
        <w:t>（印章）：</w:t>
      </w:r>
      <w:r w:rsidRPr="00BF0D59">
        <w:rPr>
          <w:rFonts w:asciiTheme="minorEastAsia" w:eastAsiaTheme="minorEastAsia" w:hAnsiTheme="minorEastAsia"/>
        </w:rPr>
        <w:tab/>
        <w:t>（印章）：</w:t>
      </w:r>
    </w:p>
    <w:p w14:paraId="5CF7C63C" w14:textId="5EA943B7" w:rsidR="009C4A01" w:rsidRPr="00BF0D59" w:rsidRDefault="009B6A77" w:rsidP="00AB1D9F">
      <w:pPr>
        <w:pStyle w:val="a5"/>
        <w:tabs>
          <w:tab w:val="left" w:pos="5245"/>
        </w:tabs>
        <w:spacing w:before="161" w:line="364" w:lineRule="auto"/>
        <w:ind w:left="666" w:right="1597"/>
        <w:rPr>
          <w:rFonts w:asciiTheme="minorEastAsia" w:eastAsiaTheme="minorEastAsia" w:hAnsiTheme="minorEastAsia"/>
        </w:rPr>
      </w:pPr>
      <w:r w:rsidRPr="00BF0D59">
        <w:rPr>
          <w:rFonts w:asciiTheme="minorEastAsia" w:eastAsiaTheme="minorEastAsia" w:hAnsiTheme="minorEastAsia"/>
        </w:rPr>
        <w:t>法定代表人（或委托代理人）：</w:t>
      </w:r>
      <w:r w:rsidR="00AB1D9F" w:rsidRPr="00BF0D59">
        <w:rPr>
          <w:rFonts w:asciiTheme="minorEastAsia" w:eastAsiaTheme="minorEastAsia" w:hAnsiTheme="minorEastAsia" w:hint="eastAsia"/>
        </w:rPr>
        <w:t xml:space="preserve"> </w:t>
      </w:r>
      <w:r w:rsidR="00AB1D9F" w:rsidRPr="00BF0D59">
        <w:rPr>
          <w:rFonts w:asciiTheme="minorEastAsia" w:eastAsiaTheme="minorEastAsia" w:hAnsiTheme="minorEastAsia"/>
        </w:rPr>
        <w:t xml:space="preserve">         </w:t>
      </w:r>
      <w:r w:rsidRPr="00BF0D59">
        <w:rPr>
          <w:rFonts w:asciiTheme="minorEastAsia" w:eastAsiaTheme="minorEastAsia" w:hAnsiTheme="minorEastAsia"/>
        </w:rPr>
        <w:t>法定代表人（或委托代理人</w:t>
      </w:r>
      <w:r w:rsidRPr="00BF0D59">
        <w:rPr>
          <w:rFonts w:asciiTheme="minorEastAsia" w:eastAsiaTheme="minorEastAsia" w:hAnsiTheme="minorEastAsia"/>
          <w:spacing w:val="-9"/>
        </w:rPr>
        <w:t xml:space="preserve">）： </w:t>
      </w:r>
      <w:r w:rsidRPr="00BF0D59">
        <w:rPr>
          <w:rFonts w:asciiTheme="minorEastAsia" w:eastAsiaTheme="minorEastAsia" w:hAnsiTheme="minorEastAsia"/>
        </w:rPr>
        <w:t>地址：</w:t>
      </w:r>
      <w:r w:rsidRPr="00BF0D59">
        <w:rPr>
          <w:rFonts w:asciiTheme="minorEastAsia" w:eastAsiaTheme="minorEastAsia" w:hAnsiTheme="minorEastAsia"/>
        </w:rPr>
        <w:tab/>
        <w:t>地址：</w:t>
      </w:r>
    </w:p>
    <w:p w14:paraId="287CD4D9" w14:textId="77777777" w:rsidR="009C4A01" w:rsidRPr="00BF0D59" w:rsidRDefault="009B6A77" w:rsidP="00AB1D9F">
      <w:pPr>
        <w:pStyle w:val="a5"/>
        <w:tabs>
          <w:tab w:val="left" w:pos="5340"/>
        </w:tabs>
        <w:spacing w:before="1"/>
        <w:ind w:left="666"/>
        <w:rPr>
          <w:rFonts w:asciiTheme="minorEastAsia" w:eastAsiaTheme="minorEastAsia" w:hAnsiTheme="minorEastAsia"/>
        </w:rPr>
      </w:pPr>
      <w:r w:rsidRPr="00BF0D59">
        <w:rPr>
          <w:rFonts w:asciiTheme="minorEastAsia" w:eastAsiaTheme="minorEastAsia" w:hAnsiTheme="minorEastAsia"/>
        </w:rPr>
        <w:t>邮政编码：</w:t>
      </w:r>
      <w:r w:rsidRPr="00BF0D59">
        <w:rPr>
          <w:rFonts w:asciiTheme="minorEastAsia" w:eastAsiaTheme="minorEastAsia" w:hAnsiTheme="minorEastAsia"/>
        </w:rPr>
        <w:tab/>
        <w:t>邮政编码：</w:t>
      </w:r>
    </w:p>
    <w:p w14:paraId="57FE55A2" w14:textId="12637B6D" w:rsidR="009C4A01" w:rsidRPr="00BF0D59" w:rsidRDefault="009B6A77">
      <w:pPr>
        <w:pStyle w:val="a5"/>
        <w:tabs>
          <w:tab w:val="left" w:pos="5106"/>
        </w:tabs>
        <w:spacing w:before="161"/>
        <w:ind w:left="666"/>
        <w:rPr>
          <w:rFonts w:asciiTheme="minorEastAsia" w:eastAsiaTheme="minorEastAsia" w:hAnsiTheme="minorEastAsia"/>
        </w:rPr>
      </w:pPr>
      <w:r w:rsidRPr="00BF0D59">
        <w:rPr>
          <w:rFonts w:asciiTheme="minorEastAsia" w:eastAsiaTheme="minorEastAsia" w:hAnsiTheme="minorEastAsia"/>
        </w:rPr>
        <w:t>电 话：</w:t>
      </w:r>
      <w:r w:rsidR="00AB1D9F" w:rsidRPr="00BF0D59">
        <w:rPr>
          <w:rFonts w:asciiTheme="minorEastAsia" w:eastAsiaTheme="minorEastAsia" w:hAnsiTheme="minorEastAsia" w:hint="eastAsia"/>
        </w:rPr>
        <w:t xml:space="preserve"> </w:t>
      </w:r>
      <w:r w:rsidR="00AB1D9F" w:rsidRPr="00BF0D59">
        <w:rPr>
          <w:rFonts w:asciiTheme="minorEastAsia" w:eastAsiaTheme="minorEastAsia" w:hAnsiTheme="minorEastAsia"/>
        </w:rPr>
        <w:t xml:space="preserve">                               </w:t>
      </w:r>
      <w:r w:rsidRPr="00BF0D59">
        <w:rPr>
          <w:rFonts w:asciiTheme="minorEastAsia" w:eastAsiaTheme="minorEastAsia" w:hAnsiTheme="minorEastAsia"/>
        </w:rPr>
        <w:t>电 话：</w:t>
      </w:r>
    </w:p>
    <w:p w14:paraId="532808A8" w14:textId="08671AC7" w:rsidR="009C4A01" w:rsidRPr="00BF0D59" w:rsidRDefault="009B6A77">
      <w:pPr>
        <w:pStyle w:val="a5"/>
        <w:tabs>
          <w:tab w:val="left" w:pos="5106"/>
        </w:tabs>
        <w:spacing w:before="160"/>
        <w:ind w:left="666"/>
        <w:rPr>
          <w:rFonts w:asciiTheme="minorEastAsia" w:eastAsiaTheme="minorEastAsia" w:hAnsiTheme="minorEastAsia"/>
        </w:rPr>
      </w:pPr>
      <w:r w:rsidRPr="00BF0D59">
        <w:rPr>
          <w:rFonts w:asciiTheme="minorEastAsia" w:eastAsiaTheme="minorEastAsia" w:hAnsiTheme="minorEastAsia"/>
        </w:rPr>
        <w:t>开户银行：</w:t>
      </w:r>
      <w:r w:rsidR="00AB1D9F" w:rsidRPr="00BF0D59">
        <w:rPr>
          <w:rFonts w:asciiTheme="minorEastAsia" w:eastAsiaTheme="minorEastAsia" w:hAnsiTheme="minorEastAsia" w:hint="eastAsia"/>
        </w:rPr>
        <w:t xml:space="preserve"> </w:t>
      </w:r>
      <w:r w:rsidR="00AB1D9F" w:rsidRPr="00BF0D59">
        <w:rPr>
          <w:rFonts w:asciiTheme="minorEastAsia" w:eastAsiaTheme="minorEastAsia" w:hAnsiTheme="minorEastAsia"/>
        </w:rPr>
        <w:t xml:space="preserve">                            </w:t>
      </w:r>
      <w:r w:rsidRPr="00BF0D59">
        <w:rPr>
          <w:rFonts w:asciiTheme="minorEastAsia" w:eastAsiaTheme="minorEastAsia" w:hAnsiTheme="minorEastAsia"/>
        </w:rPr>
        <w:t>开户银行：</w:t>
      </w:r>
    </w:p>
    <w:p w14:paraId="41E108F2" w14:textId="3D96F4B9" w:rsidR="009C4A01" w:rsidRPr="00BF0D59" w:rsidRDefault="009B6A77">
      <w:pPr>
        <w:pStyle w:val="a5"/>
        <w:tabs>
          <w:tab w:val="left" w:pos="5106"/>
        </w:tabs>
        <w:spacing w:before="161"/>
        <w:ind w:left="666"/>
        <w:rPr>
          <w:rFonts w:asciiTheme="minorEastAsia" w:eastAsiaTheme="minorEastAsia" w:hAnsiTheme="minorEastAsia"/>
        </w:rPr>
      </w:pPr>
      <w:r w:rsidRPr="00BF0D59">
        <w:rPr>
          <w:rFonts w:asciiTheme="minorEastAsia" w:eastAsiaTheme="minorEastAsia" w:hAnsiTheme="minorEastAsia"/>
        </w:rPr>
        <w:t>帐 号：</w:t>
      </w:r>
      <w:r w:rsidR="00AB1D9F" w:rsidRPr="00BF0D59">
        <w:rPr>
          <w:rFonts w:asciiTheme="minorEastAsia" w:eastAsiaTheme="minorEastAsia" w:hAnsiTheme="minorEastAsia" w:hint="eastAsia"/>
        </w:rPr>
        <w:t xml:space="preserve"> </w:t>
      </w:r>
      <w:r w:rsidR="00AB1D9F" w:rsidRPr="00BF0D59">
        <w:rPr>
          <w:rFonts w:asciiTheme="minorEastAsia" w:eastAsiaTheme="minorEastAsia" w:hAnsiTheme="minorEastAsia"/>
        </w:rPr>
        <w:t xml:space="preserve">                               </w:t>
      </w:r>
      <w:r w:rsidRPr="00BF0D59">
        <w:rPr>
          <w:rFonts w:asciiTheme="minorEastAsia" w:eastAsiaTheme="minorEastAsia" w:hAnsiTheme="minorEastAsia"/>
        </w:rPr>
        <w:t>帐 号：</w:t>
      </w:r>
    </w:p>
    <w:p w14:paraId="712105AD" w14:textId="77777777" w:rsidR="009C4A01" w:rsidRPr="00BF0D59" w:rsidRDefault="009B6A77">
      <w:pPr>
        <w:pStyle w:val="a5"/>
        <w:tabs>
          <w:tab w:val="left" w:pos="2826"/>
          <w:tab w:val="left" w:pos="3546"/>
          <w:tab w:val="left" w:pos="4266"/>
        </w:tabs>
        <w:spacing w:before="160" w:line="364" w:lineRule="auto"/>
        <w:ind w:left="666" w:right="5677"/>
        <w:rPr>
          <w:rFonts w:asciiTheme="minorEastAsia" w:eastAsiaTheme="minorEastAsia" w:hAnsiTheme="minorEastAsia"/>
        </w:rPr>
      </w:pPr>
      <w:r w:rsidRPr="00BF0D59">
        <w:rPr>
          <w:rFonts w:asciiTheme="minorEastAsia" w:eastAsiaTheme="minorEastAsia" w:hAnsiTheme="minorEastAsia"/>
        </w:rPr>
        <w:t>合同订立日期：</w:t>
      </w:r>
      <w:r w:rsidRPr="00BF0D59">
        <w:rPr>
          <w:rFonts w:asciiTheme="minorEastAsia" w:eastAsiaTheme="minorEastAsia" w:hAnsiTheme="minorEastAsia"/>
        </w:rPr>
        <w:tab/>
        <w:t>年</w:t>
      </w:r>
      <w:r w:rsidRPr="00BF0D59">
        <w:rPr>
          <w:rFonts w:asciiTheme="minorEastAsia" w:eastAsiaTheme="minorEastAsia" w:hAnsiTheme="minorEastAsia"/>
        </w:rPr>
        <w:tab/>
        <w:t>月</w:t>
      </w:r>
      <w:r w:rsidRPr="00BF0D59">
        <w:rPr>
          <w:rFonts w:asciiTheme="minorEastAsia" w:eastAsiaTheme="minorEastAsia" w:hAnsiTheme="minorEastAsia"/>
        </w:rPr>
        <w:tab/>
      </w:r>
      <w:r w:rsidRPr="00BF0D59">
        <w:rPr>
          <w:rFonts w:asciiTheme="minorEastAsia" w:eastAsiaTheme="minorEastAsia" w:hAnsiTheme="minorEastAsia"/>
          <w:spacing w:val="-17"/>
        </w:rPr>
        <w:t>日</w:t>
      </w:r>
      <w:r w:rsidRPr="00BF0D59">
        <w:rPr>
          <w:rFonts w:asciiTheme="minorEastAsia" w:eastAsiaTheme="minorEastAsia" w:hAnsiTheme="minorEastAsia"/>
        </w:rPr>
        <w:t>合同订立地点：</w:t>
      </w:r>
    </w:p>
    <w:p w14:paraId="1AE3AEEB" w14:textId="77777777" w:rsidR="009C4A01" w:rsidRPr="00BF0D59" w:rsidRDefault="009C4A01">
      <w:pPr>
        <w:spacing w:line="364" w:lineRule="auto"/>
        <w:rPr>
          <w:rFonts w:asciiTheme="minorEastAsia" w:eastAsiaTheme="minorEastAsia" w:hAnsiTheme="minorEastAsia"/>
        </w:rPr>
        <w:sectPr w:rsidR="009C4A01" w:rsidRPr="00BF0D59">
          <w:headerReference w:type="default" r:id="rId87"/>
          <w:pgSz w:w="11910" w:h="16840"/>
          <w:pgMar w:top="1360" w:right="800" w:bottom="1160" w:left="920" w:header="655" w:footer="966" w:gutter="0"/>
          <w:cols w:space="720"/>
        </w:sectPr>
      </w:pPr>
    </w:p>
    <w:p w14:paraId="2BBA2498" w14:textId="77777777" w:rsidR="009C4A01" w:rsidRPr="00BF0D59" w:rsidRDefault="009C4A01">
      <w:pPr>
        <w:pStyle w:val="a5"/>
        <w:rPr>
          <w:rFonts w:asciiTheme="minorEastAsia" w:eastAsiaTheme="minorEastAsia" w:hAnsiTheme="minorEastAsia"/>
          <w:sz w:val="9"/>
        </w:rPr>
      </w:pPr>
    </w:p>
    <w:p w14:paraId="1F1AB00A" w14:textId="77777777" w:rsidR="009C4A01" w:rsidRPr="00BF0D59" w:rsidRDefault="009B6A77">
      <w:pPr>
        <w:pStyle w:val="4"/>
        <w:rPr>
          <w:rFonts w:asciiTheme="minorEastAsia" w:eastAsiaTheme="minorEastAsia" w:hAnsiTheme="minorEastAsia"/>
        </w:rPr>
      </w:pPr>
      <w:r w:rsidRPr="00BF0D59">
        <w:rPr>
          <w:rFonts w:asciiTheme="minorEastAsia" w:eastAsiaTheme="minorEastAsia" w:hAnsiTheme="minorEastAsia"/>
        </w:rPr>
        <w:t>附录</w:t>
      </w:r>
    </w:p>
    <w:p w14:paraId="5DE03AC9" w14:textId="77777777" w:rsidR="009C4A01" w:rsidRPr="00BF0D59" w:rsidRDefault="009B6A77">
      <w:pPr>
        <w:pStyle w:val="5"/>
        <w:spacing w:before="253" w:line="417" w:lineRule="auto"/>
        <w:ind w:left="666" w:right="1955" w:firstLine="1281"/>
        <w:jc w:val="both"/>
        <w:rPr>
          <w:rFonts w:asciiTheme="minorEastAsia" w:eastAsiaTheme="minorEastAsia" w:hAnsiTheme="minorEastAsia"/>
        </w:rPr>
      </w:pPr>
      <w:bookmarkStart w:id="117" w:name="附录A_成都市地下管线普查成果更新管线数据规定"/>
      <w:bookmarkEnd w:id="117"/>
      <w:r w:rsidRPr="00BF0D59">
        <w:rPr>
          <w:rFonts w:asciiTheme="minorEastAsia" w:eastAsiaTheme="minorEastAsia" w:hAnsiTheme="minorEastAsia" w:hint="eastAsia"/>
        </w:rPr>
        <w:t xml:space="preserve">附录 </w:t>
      </w:r>
      <w:r w:rsidRPr="00BF0D59">
        <w:rPr>
          <w:rFonts w:asciiTheme="minorEastAsia" w:eastAsiaTheme="minorEastAsia" w:hAnsiTheme="minorEastAsia"/>
        </w:rPr>
        <w:t xml:space="preserve">A </w:t>
      </w:r>
      <w:r w:rsidRPr="00BF0D59">
        <w:rPr>
          <w:rFonts w:asciiTheme="minorEastAsia" w:eastAsiaTheme="minorEastAsia" w:hAnsiTheme="minorEastAsia" w:hint="eastAsia"/>
        </w:rPr>
        <w:t>成都市地下管线普查成果更新管线数据规定一、一般规定</w:t>
      </w:r>
    </w:p>
    <w:p w14:paraId="7E3C11F9" w14:textId="77777777" w:rsidR="009C4A01" w:rsidRPr="00BF0D59" w:rsidRDefault="009B6A77">
      <w:pPr>
        <w:pStyle w:val="6"/>
        <w:spacing w:line="358" w:lineRule="exact"/>
        <w:ind w:left="1228"/>
        <w:jc w:val="both"/>
        <w:rPr>
          <w:rFonts w:asciiTheme="minorEastAsia" w:eastAsiaTheme="minorEastAsia" w:hAnsiTheme="minorEastAsia"/>
        </w:rPr>
      </w:pPr>
      <w:r w:rsidRPr="00BF0D59">
        <w:rPr>
          <w:rFonts w:asciiTheme="minorEastAsia" w:eastAsiaTheme="minorEastAsia" w:hAnsiTheme="minorEastAsia"/>
        </w:rPr>
        <w:t>1、管线分类、代号、代码及颜色按附表A.8 执行。</w:t>
      </w:r>
    </w:p>
    <w:p w14:paraId="618A7F4E" w14:textId="77777777" w:rsidR="009C4A01" w:rsidRPr="00BF0D59" w:rsidRDefault="009B6A77">
      <w:pPr>
        <w:pStyle w:val="6"/>
        <w:spacing w:before="265" w:line="417" w:lineRule="auto"/>
        <w:ind w:left="666" w:right="671" w:firstLine="561"/>
        <w:jc w:val="both"/>
        <w:rPr>
          <w:rFonts w:asciiTheme="minorEastAsia" w:eastAsiaTheme="minorEastAsia" w:hAnsiTheme="minorEastAsia"/>
          <w:spacing w:val="-2"/>
        </w:rPr>
      </w:pPr>
      <w:r w:rsidRPr="00BF0D59">
        <w:rPr>
          <w:rFonts w:asciiTheme="minorEastAsia" w:eastAsiaTheme="minorEastAsia" w:hAnsiTheme="minorEastAsia"/>
          <w:noProof/>
          <w:lang w:val="en-US" w:bidi="ar-SA"/>
        </w:rPr>
        <w:drawing>
          <wp:anchor distT="0" distB="0" distL="0" distR="0" simplePos="0" relativeHeight="251659264" behindDoc="1" locked="0" layoutInCell="1" allowOverlap="1" wp14:anchorId="4E38D078" wp14:editId="6EFB01DD">
            <wp:simplePos x="0" y="0"/>
            <wp:positionH relativeFrom="page">
              <wp:posOffset>1597660</wp:posOffset>
            </wp:positionH>
            <wp:positionV relativeFrom="paragraph">
              <wp:posOffset>1319530</wp:posOffset>
            </wp:positionV>
            <wp:extent cx="4453890" cy="1845310"/>
            <wp:effectExtent l="0" t="0" r="3810" b="254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88" cstate="print"/>
                    <a:stretch>
                      <a:fillRect/>
                    </a:stretch>
                  </pic:blipFill>
                  <pic:spPr>
                    <a:xfrm>
                      <a:off x="0" y="0"/>
                      <a:ext cx="4453707" cy="1845310"/>
                    </a:xfrm>
                    <a:prstGeom prst="rect">
                      <a:avLst/>
                    </a:prstGeom>
                  </pic:spPr>
                </pic:pic>
              </a:graphicData>
            </a:graphic>
          </wp:anchor>
        </w:drawing>
      </w:r>
      <w:r w:rsidRPr="00BF0D59">
        <w:rPr>
          <w:rFonts w:asciiTheme="minorEastAsia" w:eastAsiaTheme="minorEastAsia" w:hAnsiTheme="minorEastAsia"/>
          <w:spacing w:val="-4"/>
        </w:rPr>
        <w:t>2</w:t>
      </w:r>
      <w:r w:rsidRPr="00BF0D59">
        <w:rPr>
          <w:rFonts w:asciiTheme="minorEastAsia" w:eastAsiaTheme="minorEastAsia" w:hAnsiTheme="minorEastAsia"/>
          <w:spacing w:val="-3"/>
        </w:rPr>
        <w:t>、管线要素代码：管线要素应在管线分类基础上，按照点、线、面</w:t>
      </w:r>
      <w:r w:rsidRPr="00BF0D59">
        <w:rPr>
          <w:rFonts w:asciiTheme="minorEastAsia" w:eastAsiaTheme="minorEastAsia" w:hAnsiTheme="minorEastAsia"/>
          <w:spacing w:val="-12"/>
        </w:rPr>
        <w:t>进行分类，由管线的基础地理信息要素代码、管线分类代码、管线要素类</w:t>
      </w:r>
      <w:r w:rsidRPr="00BF0D59">
        <w:rPr>
          <w:rFonts w:asciiTheme="minorEastAsia" w:eastAsiaTheme="minorEastAsia" w:hAnsiTheme="minorEastAsia"/>
          <w:spacing w:val="-13"/>
        </w:rPr>
        <w:t xml:space="preserve">型码组成，采用 </w:t>
      </w:r>
      <w:r w:rsidRPr="00BF0D59">
        <w:rPr>
          <w:rFonts w:asciiTheme="minorEastAsia" w:eastAsiaTheme="minorEastAsia" w:hAnsiTheme="minorEastAsia"/>
        </w:rPr>
        <w:t xml:space="preserve">8 </w:t>
      </w:r>
      <w:r w:rsidRPr="00BF0D59">
        <w:rPr>
          <w:rFonts w:asciiTheme="minorEastAsia" w:eastAsiaTheme="minorEastAsia" w:hAnsiTheme="minorEastAsia"/>
          <w:spacing w:val="2"/>
        </w:rPr>
        <w:t>位数字表示，编码规则见附表</w:t>
      </w:r>
      <w:r w:rsidRPr="00BF0D59">
        <w:rPr>
          <w:rFonts w:asciiTheme="minorEastAsia" w:eastAsiaTheme="minorEastAsia" w:hAnsiTheme="minorEastAsia"/>
        </w:rPr>
        <w:t>A.9</w:t>
      </w:r>
      <w:r w:rsidRPr="00BF0D59">
        <w:rPr>
          <w:rFonts w:asciiTheme="minorEastAsia" w:eastAsiaTheme="minorEastAsia" w:hAnsiTheme="minorEastAsia"/>
          <w:spacing w:val="-2"/>
        </w:rPr>
        <w:t>，要素代码结构如下图：</w:t>
      </w:r>
    </w:p>
    <w:p w14:paraId="1942CB4C" w14:textId="77777777" w:rsidR="009C4A01" w:rsidRPr="00BF0D59" w:rsidRDefault="009C4A01">
      <w:pPr>
        <w:rPr>
          <w:rFonts w:asciiTheme="minorEastAsia" w:eastAsiaTheme="minorEastAsia" w:hAnsiTheme="minorEastAsia"/>
          <w:spacing w:val="-2"/>
        </w:rPr>
      </w:pPr>
    </w:p>
    <w:p w14:paraId="327DF508" w14:textId="77777777" w:rsidR="009C4A01" w:rsidRPr="00BF0D59" w:rsidRDefault="009C4A01">
      <w:pPr>
        <w:rPr>
          <w:rFonts w:asciiTheme="minorEastAsia" w:eastAsiaTheme="minorEastAsia" w:hAnsiTheme="minorEastAsia"/>
          <w:spacing w:val="-2"/>
        </w:rPr>
      </w:pPr>
    </w:p>
    <w:p w14:paraId="252E0641" w14:textId="77777777" w:rsidR="009C4A01" w:rsidRPr="00BF0D59" w:rsidRDefault="009C4A01">
      <w:pPr>
        <w:pStyle w:val="a5"/>
        <w:rPr>
          <w:rFonts w:asciiTheme="minorEastAsia" w:eastAsiaTheme="minorEastAsia" w:hAnsiTheme="minorEastAsia"/>
          <w:sz w:val="28"/>
        </w:rPr>
      </w:pPr>
    </w:p>
    <w:p w14:paraId="71B2B6FD" w14:textId="77777777" w:rsidR="009C4A01" w:rsidRPr="00BF0D59" w:rsidRDefault="009C4A01">
      <w:pPr>
        <w:pStyle w:val="a5"/>
        <w:rPr>
          <w:rFonts w:asciiTheme="minorEastAsia" w:eastAsiaTheme="minorEastAsia" w:hAnsiTheme="minorEastAsia"/>
          <w:sz w:val="28"/>
        </w:rPr>
      </w:pPr>
    </w:p>
    <w:p w14:paraId="7022FDC5" w14:textId="77777777" w:rsidR="009C4A01" w:rsidRPr="00BF0D59" w:rsidRDefault="009C4A01">
      <w:pPr>
        <w:pStyle w:val="a5"/>
        <w:rPr>
          <w:rFonts w:asciiTheme="minorEastAsia" w:eastAsiaTheme="minorEastAsia" w:hAnsiTheme="minorEastAsia"/>
          <w:sz w:val="28"/>
        </w:rPr>
      </w:pPr>
    </w:p>
    <w:p w14:paraId="096E6422" w14:textId="77777777" w:rsidR="009C4A01" w:rsidRPr="00BF0D59" w:rsidRDefault="009C4A01">
      <w:pPr>
        <w:pStyle w:val="a5"/>
        <w:rPr>
          <w:rFonts w:asciiTheme="minorEastAsia" w:eastAsiaTheme="minorEastAsia" w:hAnsiTheme="minorEastAsia"/>
          <w:sz w:val="28"/>
        </w:rPr>
      </w:pPr>
    </w:p>
    <w:p w14:paraId="6B041FAD" w14:textId="77777777" w:rsidR="009C4A01" w:rsidRPr="00BF0D59" w:rsidRDefault="009C4A01">
      <w:pPr>
        <w:pStyle w:val="a5"/>
        <w:rPr>
          <w:rFonts w:asciiTheme="minorEastAsia" w:eastAsiaTheme="minorEastAsia" w:hAnsiTheme="minorEastAsia"/>
          <w:sz w:val="28"/>
        </w:rPr>
      </w:pPr>
    </w:p>
    <w:p w14:paraId="184019F3" w14:textId="77777777" w:rsidR="009C4A01" w:rsidRPr="00BF0D59" w:rsidRDefault="009C4A01">
      <w:pPr>
        <w:pStyle w:val="a5"/>
        <w:rPr>
          <w:rFonts w:asciiTheme="minorEastAsia" w:eastAsiaTheme="minorEastAsia" w:hAnsiTheme="minorEastAsia"/>
          <w:sz w:val="28"/>
        </w:rPr>
      </w:pPr>
    </w:p>
    <w:p w14:paraId="6E303A8B" w14:textId="77777777" w:rsidR="009C4A01" w:rsidRPr="00BF0D59" w:rsidRDefault="009B6A77">
      <w:pPr>
        <w:spacing w:before="198"/>
        <w:ind w:left="3066"/>
        <w:rPr>
          <w:rFonts w:asciiTheme="minorEastAsia" w:eastAsiaTheme="minorEastAsia" w:hAnsiTheme="minorEastAsia"/>
          <w:b/>
          <w:sz w:val="24"/>
        </w:rPr>
      </w:pPr>
      <w:r w:rsidRPr="00BF0D59">
        <w:rPr>
          <w:rFonts w:asciiTheme="minorEastAsia" w:eastAsiaTheme="minorEastAsia" w:hAnsiTheme="minorEastAsia" w:hint="eastAsia"/>
          <w:b/>
          <w:sz w:val="24"/>
        </w:rPr>
        <w:t>图 A-1 管线要素代码结构</w:t>
      </w:r>
    </w:p>
    <w:p w14:paraId="4B42DA56" w14:textId="77777777" w:rsidR="009C4A01" w:rsidRPr="00BF0D59" w:rsidRDefault="009B6A77">
      <w:pPr>
        <w:pStyle w:val="6"/>
        <w:spacing w:before="212"/>
        <w:ind w:left="1228"/>
        <w:rPr>
          <w:rFonts w:asciiTheme="minorEastAsia" w:eastAsiaTheme="minorEastAsia" w:hAnsiTheme="minorEastAsia"/>
        </w:rPr>
      </w:pPr>
      <w:r w:rsidRPr="00BF0D59">
        <w:rPr>
          <w:rFonts w:asciiTheme="minorEastAsia" w:eastAsiaTheme="minorEastAsia" w:hAnsiTheme="minorEastAsia"/>
        </w:rPr>
        <w:t>3、管线点符号见附表A.10 地下管线点图例。</w:t>
      </w:r>
    </w:p>
    <w:p w14:paraId="5EBEE830" w14:textId="77777777" w:rsidR="009C4A01" w:rsidRPr="00BF0D59" w:rsidRDefault="009B6A77">
      <w:pPr>
        <w:pStyle w:val="6"/>
        <w:spacing w:before="265"/>
        <w:ind w:left="1228"/>
        <w:rPr>
          <w:rFonts w:asciiTheme="minorEastAsia" w:eastAsiaTheme="minorEastAsia" w:hAnsiTheme="minorEastAsia"/>
        </w:rPr>
      </w:pPr>
      <w:r w:rsidRPr="00BF0D59">
        <w:rPr>
          <w:rFonts w:asciiTheme="minorEastAsia" w:eastAsiaTheme="minorEastAsia" w:hAnsiTheme="minorEastAsia"/>
        </w:rPr>
        <w:t>4、管线线型图例及颜色按附表A.11 的规定执行。</w:t>
      </w:r>
    </w:p>
    <w:p w14:paraId="5CDE5633" w14:textId="77777777" w:rsidR="009C4A01" w:rsidRPr="00BF0D59" w:rsidRDefault="009B6A77">
      <w:pPr>
        <w:pStyle w:val="6"/>
        <w:spacing w:before="265"/>
        <w:ind w:left="1228"/>
        <w:rPr>
          <w:rFonts w:asciiTheme="minorEastAsia" w:eastAsiaTheme="minorEastAsia" w:hAnsiTheme="minorEastAsia"/>
        </w:rPr>
      </w:pPr>
      <w:r w:rsidRPr="00BF0D59">
        <w:rPr>
          <w:rFonts w:asciiTheme="minorEastAsia" w:eastAsiaTheme="minorEastAsia" w:hAnsiTheme="minorEastAsia"/>
        </w:rPr>
        <w:t>5、管线要素代码按附表A.12 的规定执行。</w:t>
      </w:r>
    </w:p>
    <w:p w14:paraId="589DB76C" w14:textId="77777777" w:rsidR="009C4A01" w:rsidRPr="00BF0D59" w:rsidRDefault="009B6A77">
      <w:pPr>
        <w:pStyle w:val="6"/>
        <w:spacing w:before="265"/>
        <w:ind w:left="1228"/>
        <w:rPr>
          <w:rFonts w:asciiTheme="minorEastAsia" w:eastAsiaTheme="minorEastAsia" w:hAnsiTheme="minorEastAsia"/>
        </w:rPr>
      </w:pPr>
      <w:r w:rsidRPr="00BF0D59">
        <w:rPr>
          <w:rFonts w:asciiTheme="minorEastAsia" w:eastAsiaTheme="minorEastAsia" w:hAnsiTheme="minorEastAsia"/>
        </w:rPr>
        <w:t>6、管线属性值域见附表A.13。</w:t>
      </w:r>
    </w:p>
    <w:p w14:paraId="35927C5B" w14:textId="77777777" w:rsidR="009C4A01" w:rsidRPr="00BF0D59" w:rsidRDefault="009B6A77">
      <w:pPr>
        <w:pStyle w:val="6"/>
        <w:spacing w:before="266"/>
        <w:ind w:left="1228"/>
        <w:rPr>
          <w:rFonts w:asciiTheme="minorEastAsia" w:eastAsiaTheme="minorEastAsia" w:hAnsiTheme="minorEastAsia"/>
        </w:rPr>
      </w:pPr>
      <w:r w:rsidRPr="00BF0D59">
        <w:rPr>
          <w:rFonts w:asciiTheme="minorEastAsia" w:eastAsiaTheme="minorEastAsia" w:hAnsiTheme="minorEastAsia"/>
        </w:rPr>
        <w:t>7、管线分类、代码和符号可根据需要进行扩充。</w:t>
      </w:r>
    </w:p>
    <w:p w14:paraId="4FB98BE5" w14:textId="77777777" w:rsidR="009C4A01" w:rsidRPr="00BF0D59" w:rsidRDefault="009B6A77">
      <w:pPr>
        <w:pStyle w:val="6"/>
        <w:spacing w:before="4" w:line="620" w:lineRule="atLeast"/>
        <w:ind w:left="666" w:right="672" w:firstLine="561"/>
        <w:rPr>
          <w:rFonts w:asciiTheme="minorEastAsia" w:eastAsiaTheme="minorEastAsia" w:hAnsiTheme="minorEastAsia"/>
        </w:rPr>
      </w:pPr>
      <w:r w:rsidRPr="00BF0D59">
        <w:rPr>
          <w:rFonts w:asciiTheme="minorEastAsia" w:eastAsiaTheme="minorEastAsia" w:hAnsiTheme="minorEastAsia"/>
          <w:spacing w:val="-4"/>
        </w:rPr>
        <w:t>8</w:t>
      </w:r>
      <w:r w:rsidRPr="00BF0D59">
        <w:rPr>
          <w:rFonts w:asciiTheme="minorEastAsia" w:eastAsiaTheme="minorEastAsia" w:hAnsiTheme="minorEastAsia"/>
          <w:spacing w:val="-12"/>
        </w:rPr>
        <w:t xml:space="preserve">、管线点号采用 </w:t>
      </w:r>
      <w:r w:rsidRPr="00BF0D59">
        <w:rPr>
          <w:rFonts w:asciiTheme="minorEastAsia" w:eastAsiaTheme="minorEastAsia" w:hAnsiTheme="minorEastAsia"/>
        </w:rPr>
        <w:t xml:space="preserve">25 </w:t>
      </w:r>
      <w:r w:rsidRPr="00BF0D59">
        <w:rPr>
          <w:rFonts w:asciiTheme="minorEastAsia" w:eastAsiaTheme="minorEastAsia" w:hAnsiTheme="minorEastAsia"/>
          <w:spacing w:val="-5"/>
        </w:rPr>
        <w:t>位编号方式，分别按行政区划代码</w:t>
      </w:r>
      <w:r w:rsidRPr="00BF0D59">
        <w:rPr>
          <w:rFonts w:asciiTheme="minorEastAsia" w:eastAsiaTheme="minorEastAsia" w:hAnsiTheme="minorEastAsia"/>
        </w:rPr>
        <w:t xml:space="preserve">（6 </w:t>
      </w:r>
      <w:r w:rsidRPr="00BF0D59">
        <w:rPr>
          <w:rFonts w:asciiTheme="minorEastAsia" w:eastAsiaTheme="minorEastAsia" w:hAnsiTheme="minorEastAsia"/>
          <w:spacing w:val="-3"/>
        </w:rPr>
        <w:t>位</w:t>
      </w:r>
      <w:r w:rsidRPr="00BF0D59">
        <w:rPr>
          <w:rFonts w:asciiTheme="minorEastAsia" w:eastAsiaTheme="minorEastAsia" w:hAnsiTheme="minorEastAsia"/>
          <w:spacing w:val="-13"/>
        </w:rPr>
        <w:t>）</w:t>
      </w:r>
      <w:r w:rsidRPr="00BF0D59">
        <w:rPr>
          <w:rFonts w:asciiTheme="minorEastAsia" w:eastAsiaTheme="minorEastAsia" w:hAnsiTheme="minorEastAsia"/>
          <w:spacing w:val="-5"/>
        </w:rPr>
        <w:t>、管</w:t>
      </w:r>
      <w:r w:rsidRPr="00BF0D59">
        <w:rPr>
          <w:rFonts w:asciiTheme="minorEastAsia" w:eastAsiaTheme="minorEastAsia" w:hAnsiTheme="minorEastAsia"/>
          <w:spacing w:val="-3"/>
        </w:rPr>
        <w:t>类代号</w:t>
      </w:r>
      <w:r w:rsidRPr="00BF0D59">
        <w:rPr>
          <w:rFonts w:asciiTheme="minorEastAsia" w:eastAsiaTheme="minorEastAsia" w:hAnsiTheme="minorEastAsia"/>
        </w:rPr>
        <w:t>（2 位</w:t>
      </w:r>
      <w:r w:rsidRPr="00BF0D59">
        <w:rPr>
          <w:rFonts w:asciiTheme="minorEastAsia" w:eastAsiaTheme="minorEastAsia" w:hAnsiTheme="minorEastAsia"/>
          <w:spacing w:val="-3"/>
        </w:rPr>
        <w:t>）</w:t>
      </w:r>
      <w:r w:rsidRPr="00BF0D59">
        <w:rPr>
          <w:rFonts w:asciiTheme="minorEastAsia" w:eastAsiaTheme="minorEastAsia" w:hAnsiTheme="minorEastAsia"/>
          <w:spacing w:val="-1"/>
        </w:rPr>
        <w:t>、更新日期</w:t>
      </w:r>
      <w:r w:rsidRPr="00BF0D59">
        <w:rPr>
          <w:rFonts w:asciiTheme="minorEastAsia" w:eastAsiaTheme="minorEastAsia" w:hAnsiTheme="minorEastAsia"/>
        </w:rPr>
        <w:t>（8 位</w:t>
      </w:r>
      <w:r w:rsidRPr="00BF0D59">
        <w:rPr>
          <w:rFonts w:asciiTheme="minorEastAsia" w:eastAsiaTheme="minorEastAsia" w:hAnsiTheme="minorEastAsia"/>
          <w:spacing w:val="-3"/>
        </w:rPr>
        <w:t>）</w:t>
      </w:r>
      <w:r w:rsidRPr="00BF0D59">
        <w:rPr>
          <w:rFonts w:asciiTheme="minorEastAsia" w:eastAsiaTheme="minorEastAsia" w:hAnsiTheme="minorEastAsia"/>
          <w:spacing w:val="-1"/>
        </w:rPr>
        <w:t>、测区号</w:t>
      </w:r>
      <w:r w:rsidRPr="00BF0D59">
        <w:rPr>
          <w:rFonts w:asciiTheme="minorEastAsia" w:eastAsiaTheme="minorEastAsia" w:hAnsiTheme="minorEastAsia"/>
        </w:rPr>
        <w:t>（3 位</w:t>
      </w:r>
      <w:r w:rsidRPr="00BF0D59">
        <w:rPr>
          <w:rFonts w:asciiTheme="minorEastAsia" w:eastAsiaTheme="minorEastAsia" w:hAnsiTheme="minorEastAsia"/>
          <w:spacing w:val="-3"/>
        </w:rPr>
        <w:t>）</w:t>
      </w:r>
      <w:r w:rsidRPr="00BF0D59">
        <w:rPr>
          <w:rFonts w:asciiTheme="minorEastAsia" w:eastAsiaTheme="minorEastAsia" w:hAnsiTheme="minorEastAsia"/>
          <w:spacing w:val="-2"/>
        </w:rPr>
        <w:t>和自然顺序数</w:t>
      </w:r>
      <w:r w:rsidRPr="00BF0D59">
        <w:rPr>
          <w:rFonts w:asciiTheme="minorEastAsia" w:eastAsiaTheme="minorEastAsia" w:hAnsiTheme="minorEastAsia"/>
        </w:rPr>
        <w:t>（6 位</w:t>
      </w:r>
      <w:r w:rsidRPr="00BF0D59">
        <w:rPr>
          <w:rFonts w:asciiTheme="minorEastAsia" w:eastAsiaTheme="minorEastAsia" w:hAnsiTheme="minorEastAsia"/>
          <w:spacing w:val="-15"/>
        </w:rPr>
        <w:t>）</w:t>
      </w:r>
      <w:r w:rsidRPr="00BF0D59">
        <w:rPr>
          <w:rFonts w:asciiTheme="minorEastAsia" w:eastAsiaTheme="minorEastAsia" w:hAnsiTheme="minorEastAsia"/>
          <w:spacing w:val="-6"/>
        </w:rPr>
        <w:t>排列，自然顺序数位数不够用前置“</w:t>
      </w:r>
      <w:r w:rsidRPr="00BF0D59">
        <w:rPr>
          <w:rFonts w:asciiTheme="minorEastAsia" w:eastAsiaTheme="minorEastAsia" w:hAnsiTheme="minorEastAsia"/>
          <w:spacing w:val="-5"/>
        </w:rPr>
        <w:t>0</w:t>
      </w:r>
      <w:r w:rsidRPr="00BF0D59">
        <w:rPr>
          <w:rFonts w:asciiTheme="minorEastAsia" w:eastAsiaTheme="minorEastAsia" w:hAnsiTheme="minorEastAsia"/>
          <w:spacing w:val="1"/>
        </w:rPr>
        <w:t>”补齐。行政区划代码按</w:t>
      </w:r>
      <w:r w:rsidRPr="00BF0D59">
        <w:rPr>
          <w:rFonts w:asciiTheme="minorEastAsia" w:eastAsiaTheme="minorEastAsia" w:hAnsiTheme="minorEastAsia"/>
        </w:rPr>
        <w:t xml:space="preserve">GB/T 2260 </w:t>
      </w:r>
      <w:r w:rsidRPr="00BF0D59">
        <w:rPr>
          <w:rFonts w:asciiTheme="minorEastAsia" w:eastAsiaTheme="minorEastAsia" w:hAnsiTheme="minorEastAsia"/>
          <w:spacing w:val="-2"/>
        </w:rPr>
        <w:t>执行。如：</w:t>
      </w:r>
      <w:r w:rsidRPr="00BF0D59">
        <w:rPr>
          <w:rFonts w:asciiTheme="minorEastAsia" w:eastAsiaTheme="minorEastAsia" w:hAnsiTheme="minorEastAsia"/>
        </w:rPr>
        <w:t>510102YS20201212010000024。</w:t>
      </w:r>
    </w:p>
    <w:p w14:paraId="1C38AC0E" w14:textId="77777777" w:rsidR="009C4A01" w:rsidRPr="00BF0D59" w:rsidRDefault="009C4A01">
      <w:pPr>
        <w:spacing w:line="620" w:lineRule="atLeast"/>
        <w:rPr>
          <w:rFonts w:asciiTheme="minorEastAsia" w:eastAsiaTheme="minorEastAsia" w:hAnsiTheme="minorEastAsia"/>
        </w:rPr>
        <w:sectPr w:rsidR="009C4A01" w:rsidRPr="00BF0D59">
          <w:headerReference w:type="default" r:id="rId89"/>
          <w:pgSz w:w="11910" w:h="16840"/>
          <w:pgMar w:top="1360" w:right="800" w:bottom="1160" w:left="920" w:header="655" w:footer="966" w:gutter="0"/>
          <w:cols w:space="720"/>
        </w:sectPr>
      </w:pPr>
    </w:p>
    <w:p w14:paraId="452D6316" w14:textId="77777777" w:rsidR="009C4A01" w:rsidRPr="00BF0D59" w:rsidRDefault="009C4A01">
      <w:pPr>
        <w:pStyle w:val="a5"/>
        <w:spacing w:before="4"/>
        <w:rPr>
          <w:rFonts w:asciiTheme="minorEastAsia" w:eastAsiaTheme="minorEastAsia" w:hAnsiTheme="minorEastAsia"/>
          <w:sz w:val="12"/>
        </w:rPr>
      </w:pPr>
    </w:p>
    <w:p w14:paraId="793F2033" w14:textId="77777777" w:rsidR="009C4A01" w:rsidRPr="00BF0D59" w:rsidRDefault="009B6A77">
      <w:pPr>
        <w:pStyle w:val="a5"/>
        <w:ind w:left="2135"/>
        <w:rPr>
          <w:rFonts w:asciiTheme="minorEastAsia" w:eastAsiaTheme="minorEastAsia" w:hAnsiTheme="minorEastAsia"/>
          <w:sz w:val="20"/>
        </w:rPr>
      </w:pPr>
      <w:r w:rsidRPr="00BF0D59">
        <w:rPr>
          <w:rFonts w:asciiTheme="minorEastAsia" w:eastAsiaTheme="minorEastAsia" w:hAnsiTheme="minorEastAsia"/>
          <w:noProof/>
          <w:sz w:val="20"/>
          <w:lang w:val="en-US" w:bidi="ar-SA"/>
        </w:rPr>
        <w:drawing>
          <wp:inline distT="0" distB="0" distL="0" distR="0" wp14:anchorId="16A25561" wp14:editId="2E8376D8">
            <wp:extent cx="3733800" cy="1642745"/>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a:picLocks noChangeAspect="1"/>
                    </pic:cNvPicPr>
                  </pic:nvPicPr>
                  <pic:blipFill>
                    <a:blip r:embed="rId90" cstate="print"/>
                    <a:stretch>
                      <a:fillRect/>
                    </a:stretch>
                  </pic:blipFill>
                  <pic:spPr>
                    <a:xfrm>
                      <a:off x="0" y="0"/>
                      <a:ext cx="3734114" cy="1643252"/>
                    </a:xfrm>
                    <a:prstGeom prst="rect">
                      <a:avLst/>
                    </a:prstGeom>
                  </pic:spPr>
                </pic:pic>
              </a:graphicData>
            </a:graphic>
          </wp:inline>
        </w:drawing>
      </w:r>
    </w:p>
    <w:p w14:paraId="05C3433C" w14:textId="77777777" w:rsidR="009C4A01" w:rsidRPr="00BF0D59" w:rsidRDefault="009B6A77">
      <w:pPr>
        <w:pStyle w:val="a5"/>
        <w:spacing w:before="117"/>
        <w:ind w:left="1086"/>
        <w:rPr>
          <w:rFonts w:asciiTheme="minorEastAsia" w:eastAsiaTheme="minorEastAsia" w:hAnsiTheme="minorEastAsia"/>
        </w:rPr>
      </w:pPr>
      <w:r w:rsidRPr="00BF0D59">
        <w:rPr>
          <w:rFonts w:asciiTheme="minorEastAsia" w:eastAsiaTheme="minorEastAsia" w:hAnsiTheme="minorEastAsia" w:hint="eastAsia"/>
        </w:rPr>
        <w:t>注：更新日期为监理检查通过后的日期。管类代号见附表 A.8 小类代号。</w:t>
      </w:r>
    </w:p>
    <w:p w14:paraId="2EF70E45" w14:textId="77777777" w:rsidR="009C4A01" w:rsidRPr="00BF0D59" w:rsidRDefault="009B6A77">
      <w:pPr>
        <w:pStyle w:val="5"/>
        <w:spacing w:before="135"/>
        <w:ind w:left="666"/>
        <w:jc w:val="left"/>
        <w:rPr>
          <w:rFonts w:asciiTheme="minorEastAsia" w:eastAsiaTheme="minorEastAsia" w:hAnsiTheme="minorEastAsia"/>
        </w:rPr>
      </w:pPr>
      <w:r w:rsidRPr="00BF0D59">
        <w:rPr>
          <w:rFonts w:asciiTheme="minorEastAsia" w:eastAsiaTheme="minorEastAsia" w:hAnsiTheme="minorEastAsia" w:hint="eastAsia"/>
        </w:rPr>
        <w:t>二、管线属性数据分层</w:t>
      </w:r>
    </w:p>
    <w:p w14:paraId="56EB2CC1" w14:textId="77777777" w:rsidR="009C4A01" w:rsidRPr="00BF0D59" w:rsidRDefault="009C4A01">
      <w:pPr>
        <w:pStyle w:val="a5"/>
        <w:spacing w:before="7"/>
        <w:rPr>
          <w:rFonts w:asciiTheme="minorEastAsia" w:eastAsiaTheme="minorEastAsia" w:hAnsiTheme="minorEastAsia"/>
          <w:b/>
          <w:sz w:val="23"/>
        </w:rPr>
      </w:pPr>
    </w:p>
    <w:p w14:paraId="1720D117" w14:textId="77777777" w:rsidR="009C4A01" w:rsidRPr="00BF0D59" w:rsidRDefault="009B6A77">
      <w:pPr>
        <w:pStyle w:val="6"/>
        <w:spacing w:line="374" w:lineRule="auto"/>
        <w:ind w:left="666" w:right="671" w:firstLine="561"/>
        <w:rPr>
          <w:rFonts w:asciiTheme="minorEastAsia" w:eastAsiaTheme="minorEastAsia" w:hAnsiTheme="minorEastAsia"/>
        </w:rPr>
      </w:pPr>
      <w:r w:rsidRPr="00BF0D59">
        <w:rPr>
          <w:rFonts w:asciiTheme="minorEastAsia" w:eastAsiaTheme="minorEastAsia" w:hAnsiTheme="minorEastAsia"/>
          <w:spacing w:val="-3"/>
        </w:rPr>
        <w:t>地下管线数据按数据分层组织管理，管线数据分层命名分别为管线</w:t>
      </w:r>
      <w:r w:rsidRPr="00BF0D59">
        <w:rPr>
          <w:rFonts w:asciiTheme="minorEastAsia" w:eastAsiaTheme="minorEastAsia" w:hAnsiTheme="minorEastAsia"/>
          <w:spacing w:val="-13"/>
        </w:rPr>
        <w:t>点、管线线、管线面、管线辅助点、管线辅助线、管线注记。管线要素分</w:t>
      </w:r>
      <w:r w:rsidRPr="00BF0D59">
        <w:rPr>
          <w:rFonts w:asciiTheme="minorEastAsia" w:eastAsiaTheme="minorEastAsia" w:hAnsiTheme="minorEastAsia"/>
          <w:spacing w:val="4"/>
        </w:rPr>
        <w:t>层及命名规则见表</w:t>
      </w:r>
      <w:r w:rsidRPr="00BF0D59">
        <w:rPr>
          <w:rFonts w:asciiTheme="minorEastAsia" w:eastAsiaTheme="minorEastAsia" w:hAnsiTheme="minorEastAsia"/>
        </w:rPr>
        <w:t>A-2。</w:t>
      </w:r>
    </w:p>
    <w:p w14:paraId="61022530" w14:textId="77777777" w:rsidR="009C4A01" w:rsidRPr="00BF0D59" w:rsidRDefault="009B6A77">
      <w:pPr>
        <w:spacing w:line="221" w:lineRule="exact"/>
        <w:ind w:left="627" w:right="622"/>
        <w:jc w:val="center"/>
        <w:rPr>
          <w:rFonts w:asciiTheme="minorEastAsia" w:eastAsiaTheme="minorEastAsia" w:hAnsiTheme="minorEastAsia"/>
          <w:b/>
          <w:sz w:val="24"/>
        </w:rPr>
      </w:pPr>
      <w:r w:rsidRPr="00BF0D59">
        <w:rPr>
          <w:rFonts w:asciiTheme="minorEastAsia" w:eastAsiaTheme="minorEastAsia" w:hAnsiTheme="minorEastAsia" w:hint="eastAsia"/>
          <w:b/>
          <w:sz w:val="24"/>
        </w:rPr>
        <w:t>表 A-2 管线要素分层及命名表</w:t>
      </w:r>
    </w:p>
    <w:p w14:paraId="2A59875E" w14:textId="77777777" w:rsidR="009C4A01" w:rsidRPr="00BF0D59" w:rsidRDefault="009C4A01">
      <w:pPr>
        <w:pStyle w:val="a5"/>
        <w:spacing w:before="2"/>
        <w:rPr>
          <w:rFonts w:asciiTheme="minorEastAsia" w:eastAsiaTheme="minorEastAsia" w:hAnsiTheme="minorEastAsia"/>
          <w:b/>
          <w:sz w:val="6"/>
        </w:rPr>
      </w:pPr>
    </w:p>
    <w:tbl>
      <w:tblPr>
        <w:tblW w:w="0" w:type="auto"/>
        <w:tblInd w:w="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10"/>
        <w:gridCol w:w="2220"/>
        <w:gridCol w:w="1185"/>
        <w:gridCol w:w="1095"/>
        <w:gridCol w:w="2295"/>
        <w:gridCol w:w="723"/>
      </w:tblGrid>
      <w:tr w:rsidR="00DE7AD9" w:rsidRPr="00BF0D59" w14:paraId="583140D9" w14:textId="77777777">
        <w:trPr>
          <w:trHeight w:val="425"/>
        </w:trPr>
        <w:tc>
          <w:tcPr>
            <w:tcW w:w="1110" w:type="dxa"/>
          </w:tcPr>
          <w:p w14:paraId="47AAEE53" w14:textId="77777777" w:rsidR="009C4A01" w:rsidRPr="00BF0D59" w:rsidRDefault="009B6A77">
            <w:pPr>
              <w:pStyle w:val="TableParagraph"/>
              <w:spacing w:before="77"/>
              <w:ind w:left="133"/>
              <w:rPr>
                <w:rFonts w:asciiTheme="minorEastAsia" w:eastAsiaTheme="minorEastAsia" w:hAnsiTheme="minorEastAsia"/>
                <w:sz w:val="21"/>
              </w:rPr>
            </w:pPr>
            <w:r w:rsidRPr="00BF0D59">
              <w:rPr>
                <w:rFonts w:asciiTheme="minorEastAsia" w:eastAsiaTheme="minorEastAsia" w:hAnsiTheme="minorEastAsia"/>
                <w:sz w:val="21"/>
              </w:rPr>
              <w:t>要素分类</w:t>
            </w:r>
          </w:p>
        </w:tc>
        <w:tc>
          <w:tcPr>
            <w:tcW w:w="2220" w:type="dxa"/>
          </w:tcPr>
          <w:p w14:paraId="0385C371" w14:textId="77777777" w:rsidR="009C4A01" w:rsidRPr="00BF0D59" w:rsidRDefault="009B6A77">
            <w:pPr>
              <w:pStyle w:val="TableParagraph"/>
              <w:spacing w:before="77"/>
              <w:ind w:left="143" w:right="137"/>
              <w:jc w:val="center"/>
              <w:rPr>
                <w:rFonts w:asciiTheme="minorEastAsia" w:eastAsiaTheme="minorEastAsia" w:hAnsiTheme="minorEastAsia"/>
                <w:sz w:val="21"/>
              </w:rPr>
            </w:pPr>
            <w:r w:rsidRPr="00BF0D59">
              <w:rPr>
                <w:rFonts w:asciiTheme="minorEastAsia" w:eastAsiaTheme="minorEastAsia" w:hAnsiTheme="minorEastAsia"/>
                <w:sz w:val="21"/>
              </w:rPr>
              <w:t>数据分层</w:t>
            </w:r>
          </w:p>
        </w:tc>
        <w:tc>
          <w:tcPr>
            <w:tcW w:w="1185" w:type="dxa"/>
          </w:tcPr>
          <w:p w14:paraId="3DA77EFF" w14:textId="77777777" w:rsidR="009C4A01" w:rsidRPr="00BF0D59" w:rsidRDefault="009B6A77">
            <w:pPr>
              <w:pStyle w:val="TableParagraph"/>
              <w:spacing w:before="77"/>
              <w:ind w:left="149" w:right="145"/>
              <w:jc w:val="center"/>
              <w:rPr>
                <w:rFonts w:asciiTheme="minorEastAsia" w:eastAsiaTheme="minorEastAsia" w:hAnsiTheme="minorEastAsia"/>
                <w:sz w:val="21"/>
              </w:rPr>
            </w:pPr>
            <w:r w:rsidRPr="00BF0D59">
              <w:rPr>
                <w:rFonts w:asciiTheme="minorEastAsia" w:eastAsiaTheme="minorEastAsia" w:hAnsiTheme="minorEastAsia"/>
                <w:sz w:val="21"/>
              </w:rPr>
              <w:t>几何特征</w:t>
            </w:r>
          </w:p>
        </w:tc>
        <w:tc>
          <w:tcPr>
            <w:tcW w:w="1095" w:type="dxa"/>
          </w:tcPr>
          <w:p w14:paraId="5DBFD846" w14:textId="77777777" w:rsidR="009C4A01" w:rsidRPr="00BF0D59" w:rsidRDefault="009B6A77">
            <w:pPr>
              <w:pStyle w:val="TableParagraph"/>
              <w:spacing w:before="77"/>
              <w:ind w:left="157" w:right="151"/>
              <w:jc w:val="center"/>
              <w:rPr>
                <w:rFonts w:asciiTheme="minorEastAsia" w:eastAsiaTheme="minorEastAsia" w:hAnsiTheme="minorEastAsia"/>
                <w:sz w:val="21"/>
              </w:rPr>
            </w:pPr>
            <w:r w:rsidRPr="00BF0D59">
              <w:rPr>
                <w:rFonts w:asciiTheme="minorEastAsia" w:eastAsiaTheme="minorEastAsia" w:hAnsiTheme="minorEastAsia"/>
                <w:sz w:val="21"/>
              </w:rPr>
              <w:t>表名</w:t>
            </w:r>
          </w:p>
        </w:tc>
        <w:tc>
          <w:tcPr>
            <w:tcW w:w="2295" w:type="dxa"/>
          </w:tcPr>
          <w:p w14:paraId="23D8D4E4" w14:textId="77777777" w:rsidR="009C4A01" w:rsidRPr="00BF0D59" w:rsidRDefault="009B6A77">
            <w:pPr>
              <w:pStyle w:val="TableParagraph"/>
              <w:spacing w:before="77"/>
              <w:ind w:left="178" w:right="173"/>
              <w:jc w:val="center"/>
              <w:rPr>
                <w:rFonts w:asciiTheme="minorEastAsia" w:eastAsiaTheme="minorEastAsia" w:hAnsiTheme="minorEastAsia"/>
                <w:sz w:val="21"/>
              </w:rPr>
            </w:pPr>
            <w:r w:rsidRPr="00BF0D59">
              <w:rPr>
                <w:rFonts w:asciiTheme="minorEastAsia" w:eastAsiaTheme="minorEastAsia" w:hAnsiTheme="minorEastAsia"/>
                <w:sz w:val="21"/>
              </w:rPr>
              <w:t>说明</w:t>
            </w:r>
          </w:p>
        </w:tc>
        <w:tc>
          <w:tcPr>
            <w:tcW w:w="723" w:type="dxa"/>
          </w:tcPr>
          <w:p w14:paraId="506BF20A" w14:textId="77777777" w:rsidR="009C4A01" w:rsidRPr="00BF0D59" w:rsidRDefault="009B6A77">
            <w:pPr>
              <w:pStyle w:val="TableParagraph"/>
              <w:spacing w:before="77"/>
              <w:ind w:left="150"/>
              <w:rPr>
                <w:rFonts w:asciiTheme="minorEastAsia" w:eastAsiaTheme="minorEastAsia" w:hAnsiTheme="minorEastAsia"/>
                <w:sz w:val="21"/>
              </w:rPr>
            </w:pPr>
            <w:r w:rsidRPr="00BF0D59">
              <w:rPr>
                <w:rFonts w:asciiTheme="minorEastAsia" w:eastAsiaTheme="minorEastAsia" w:hAnsiTheme="minorEastAsia"/>
                <w:sz w:val="21"/>
              </w:rPr>
              <w:t>备注</w:t>
            </w:r>
          </w:p>
        </w:tc>
      </w:tr>
      <w:tr w:rsidR="00DE7AD9" w:rsidRPr="00BF0D59" w14:paraId="74413C9B" w14:textId="77777777">
        <w:trPr>
          <w:trHeight w:val="425"/>
        </w:trPr>
        <w:tc>
          <w:tcPr>
            <w:tcW w:w="1110" w:type="dxa"/>
            <w:vMerge w:val="restart"/>
          </w:tcPr>
          <w:p w14:paraId="7491AF27" w14:textId="77777777" w:rsidR="009C4A01" w:rsidRPr="00BF0D59" w:rsidRDefault="009C4A01">
            <w:pPr>
              <w:pStyle w:val="TableParagraph"/>
              <w:rPr>
                <w:rFonts w:asciiTheme="minorEastAsia" w:eastAsiaTheme="minorEastAsia" w:hAnsiTheme="minorEastAsia"/>
                <w:b/>
                <w:sz w:val="20"/>
              </w:rPr>
            </w:pPr>
          </w:p>
          <w:p w14:paraId="13F961B5" w14:textId="77777777" w:rsidR="009C4A01" w:rsidRPr="00BF0D59" w:rsidRDefault="009C4A01">
            <w:pPr>
              <w:pStyle w:val="TableParagraph"/>
              <w:rPr>
                <w:rFonts w:asciiTheme="minorEastAsia" w:eastAsiaTheme="minorEastAsia" w:hAnsiTheme="minorEastAsia"/>
                <w:b/>
                <w:sz w:val="20"/>
              </w:rPr>
            </w:pPr>
          </w:p>
          <w:p w14:paraId="61261E04" w14:textId="77777777" w:rsidR="009C4A01" w:rsidRPr="00BF0D59" w:rsidRDefault="009C4A01">
            <w:pPr>
              <w:pStyle w:val="TableParagraph"/>
              <w:rPr>
                <w:rFonts w:asciiTheme="minorEastAsia" w:eastAsiaTheme="minorEastAsia" w:hAnsiTheme="minorEastAsia"/>
                <w:b/>
                <w:sz w:val="20"/>
              </w:rPr>
            </w:pPr>
          </w:p>
          <w:p w14:paraId="0E5A6150" w14:textId="77777777" w:rsidR="009C4A01" w:rsidRPr="00BF0D59" w:rsidRDefault="009C4A01">
            <w:pPr>
              <w:pStyle w:val="TableParagraph"/>
              <w:rPr>
                <w:rFonts w:asciiTheme="minorEastAsia" w:eastAsiaTheme="minorEastAsia" w:hAnsiTheme="minorEastAsia"/>
                <w:b/>
                <w:sz w:val="20"/>
              </w:rPr>
            </w:pPr>
          </w:p>
          <w:p w14:paraId="3C53F615" w14:textId="77777777" w:rsidR="009C4A01" w:rsidRPr="00BF0D59" w:rsidRDefault="009B6A77">
            <w:pPr>
              <w:pStyle w:val="TableParagraph"/>
              <w:spacing w:before="139"/>
              <w:ind w:left="344"/>
              <w:rPr>
                <w:rFonts w:asciiTheme="minorEastAsia" w:eastAsiaTheme="minorEastAsia" w:hAnsiTheme="minorEastAsia"/>
                <w:sz w:val="21"/>
              </w:rPr>
            </w:pPr>
            <w:r w:rsidRPr="00BF0D59">
              <w:rPr>
                <w:rFonts w:asciiTheme="minorEastAsia" w:eastAsiaTheme="minorEastAsia" w:hAnsiTheme="minorEastAsia"/>
                <w:sz w:val="21"/>
              </w:rPr>
              <w:t>XXxx</w:t>
            </w:r>
          </w:p>
        </w:tc>
        <w:tc>
          <w:tcPr>
            <w:tcW w:w="2220" w:type="dxa"/>
          </w:tcPr>
          <w:p w14:paraId="7C144A0F" w14:textId="77777777" w:rsidR="009C4A01" w:rsidRPr="00BF0D59" w:rsidRDefault="009B6A77">
            <w:pPr>
              <w:pStyle w:val="TableParagraph"/>
              <w:spacing w:before="77"/>
              <w:ind w:left="143" w:right="135"/>
              <w:jc w:val="center"/>
              <w:rPr>
                <w:rFonts w:asciiTheme="minorEastAsia" w:eastAsiaTheme="minorEastAsia" w:hAnsiTheme="minorEastAsia"/>
                <w:sz w:val="21"/>
              </w:rPr>
            </w:pPr>
            <w:r w:rsidRPr="00BF0D59">
              <w:rPr>
                <w:rFonts w:asciiTheme="minorEastAsia" w:eastAsiaTheme="minorEastAsia" w:hAnsiTheme="minorEastAsia"/>
                <w:sz w:val="21"/>
              </w:rPr>
              <w:t>储存管线点信息</w:t>
            </w:r>
          </w:p>
        </w:tc>
        <w:tc>
          <w:tcPr>
            <w:tcW w:w="1185" w:type="dxa"/>
          </w:tcPr>
          <w:p w14:paraId="316A17C3" w14:textId="77777777" w:rsidR="009C4A01" w:rsidRPr="00BF0D59" w:rsidRDefault="009B6A77">
            <w:pPr>
              <w:pStyle w:val="TableParagraph"/>
              <w:spacing w:before="77"/>
              <w:ind w:left="149" w:right="143"/>
              <w:jc w:val="center"/>
              <w:rPr>
                <w:rFonts w:asciiTheme="minorEastAsia" w:eastAsiaTheme="minorEastAsia" w:hAnsiTheme="minorEastAsia"/>
                <w:sz w:val="21"/>
              </w:rPr>
            </w:pPr>
            <w:r w:rsidRPr="00BF0D59">
              <w:rPr>
                <w:rFonts w:asciiTheme="minorEastAsia" w:eastAsiaTheme="minorEastAsia" w:hAnsiTheme="minorEastAsia"/>
                <w:sz w:val="21"/>
              </w:rPr>
              <w:t>点状</w:t>
            </w:r>
          </w:p>
        </w:tc>
        <w:tc>
          <w:tcPr>
            <w:tcW w:w="1095" w:type="dxa"/>
          </w:tcPr>
          <w:p w14:paraId="4E1E667C" w14:textId="77777777" w:rsidR="009C4A01" w:rsidRPr="00BF0D59" w:rsidRDefault="009B6A77">
            <w:pPr>
              <w:pStyle w:val="TableParagraph"/>
              <w:spacing w:before="77"/>
              <w:ind w:left="158" w:right="151"/>
              <w:jc w:val="center"/>
              <w:rPr>
                <w:rFonts w:asciiTheme="minorEastAsia" w:eastAsiaTheme="minorEastAsia" w:hAnsiTheme="minorEastAsia"/>
                <w:sz w:val="21"/>
              </w:rPr>
            </w:pPr>
            <w:r w:rsidRPr="00BF0D59">
              <w:rPr>
                <w:rFonts w:asciiTheme="minorEastAsia" w:eastAsiaTheme="minorEastAsia" w:hAnsiTheme="minorEastAsia"/>
                <w:sz w:val="21"/>
              </w:rPr>
              <w:t>XXxxP</w:t>
            </w:r>
          </w:p>
        </w:tc>
        <w:tc>
          <w:tcPr>
            <w:tcW w:w="2295" w:type="dxa"/>
          </w:tcPr>
          <w:p w14:paraId="7F4E8A4B" w14:textId="77777777" w:rsidR="009C4A01" w:rsidRPr="00BF0D59" w:rsidRDefault="009B6A77">
            <w:pPr>
              <w:pStyle w:val="TableParagraph"/>
              <w:spacing w:before="77"/>
              <w:ind w:left="182" w:right="173"/>
              <w:jc w:val="center"/>
              <w:rPr>
                <w:rFonts w:asciiTheme="minorEastAsia" w:eastAsiaTheme="minorEastAsia" w:hAnsiTheme="minorEastAsia"/>
                <w:sz w:val="21"/>
              </w:rPr>
            </w:pPr>
            <w:r w:rsidRPr="00BF0D59">
              <w:rPr>
                <w:rFonts w:asciiTheme="minorEastAsia" w:eastAsiaTheme="minorEastAsia" w:hAnsiTheme="minorEastAsia"/>
                <w:sz w:val="21"/>
              </w:rPr>
              <w:t>属性结构见附表 A.1</w:t>
            </w:r>
          </w:p>
        </w:tc>
        <w:tc>
          <w:tcPr>
            <w:tcW w:w="723" w:type="dxa"/>
          </w:tcPr>
          <w:p w14:paraId="031C6AFE" w14:textId="77777777" w:rsidR="009C4A01" w:rsidRPr="00BF0D59" w:rsidRDefault="009C4A01">
            <w:pPr>
              <w:pStyle w:val="TableParagraph"/>
              <w:rPr>
                <w:rFonts w:asciiTheme="minorEastAsia" w:eastAsiaTheme="minorEastAsia" w:hAnsiTheme="minorEastAsia"/>
                <w:sz w:val="24"/>
              </w:rPr>
            </w:pPr>
          </w:p>
        </w:tc>
      </w:tr>
      <w:tr w:rsidR="00DE7AD9" w:rsidRPr="00BF0D59" w14:paraId="7D613CB8" w14:textId="77777777">
        <w:trPr>
          <w:trHeight w:val="425"/>
        </w:trPr>
        <w:tc>
          <w:tcPr>
            <w:tcW w:w="1110" w:type="dxa"/>
            <w:vMerge/>
            <w:tcBorders>
              <w:top w:val="nil"/>
            </w:tcBorders>
          </w:tcPr>
          <w:p w14:paraId="05BEF835" w14:textId="77777777" w:rsidR="009C4A01" w:rsidRPr="00BF0D59" w:rsidRDefault="009C4A01">
            <w:pPr>
              <w:rPr>
                <w:rFonts w:asciiTheme="minorEastAsia" w:eastAsiaTheme="minorEastAsia" w:hAnsiTheme="minorEastAsia"/>
                <w:sz w:val="2"/>
                <w:szCs w:val="2"/>
              </w:rPr>
            </w:pPr>
          </w:p>
        </w:tc>
        <w:tc>
          <w:tcPr>
            <w:tcW w:w="2220" w:type="dxa"/>
          </w:tcPr>
          <w:p w14:paraId="0A44B10B" w14:textId="77777777" w:rsidR="009C4A01" w:rsidRPr="00BF0D59" w:rsidRDefault="009B6A77">
            <w:pPr>
              <w:pStyle w:val="TableParagraph"/>
              <w:spacing w:before="76"/>
              <w:ind w:left="143" w:right="135"/>
              <w:jc w:val="center"/>
              <w:rPr>
                <w:rFonts w:asciiTheme="minorEastAsia" w:eastAsiaTheme="minorEastAsia" w:hAnsiTheme="minorEastAsia"/>
                <w:sz w:val="21"/>
              </w:rPr>
            </w:pPr>
            <w:r w:rsidRPr="00BF0D59">
              <w:rPr>
                <w:rFonts w:asciiTheme="minorEastAsia" w:eastAsiaTheme="minorEastAsia" w:hAnsiTheme="minorEastAsia"/>
                <w:sz w:val="21"/>
              </w:rPr>
              <w:t>储存管线线信息</w:t>
            </w:r>
          </w:p>
        </w:tc>
        <w:tc>
          <w:tcPr>
            <w:tcW w:w="1185" w:type="dxa"/>
          </w:tcPr>
          <w:p w14:paraId="0848B7C9" w14:textId="77777777" w:rsidR="009C4A01" w:rsidRPr="00BF0D59" w:rsidRDefault="009B6A77">
            <w:pPr>
              <w:pStyle w:val="TableParagraph"/>
              <w:spacing w:before="76"/>
              <w:ind w:left="149" w:right="143"/>
              <w:jc w:val="center"/>
              <w:rPr>
                <w:rFonts w:asciiTheme="minorEastAsia" w:eastAsiaTheme="minorEastAsia" w:hAnsiTheme="minorEastAsia"/>
                <w:sz w:val="21"/>
              </w:rPr>
            </w:pPr>
            <w:r w:rsidRPr="00BF0D59">
              <w:rPr>
                <w:rFonts w:asciiTheme="minorEastAsia" w:eastAsiaTheme="minorEastAsia" w:hAnsiTheme="minorEastAsia"/>
                <w:sz w:val="21"/>
              </w:rPr>
              <w:t>线状</w:t>
            </w:r>
          </w:p>
        </w:tc>
        <w:tc>
          <w:tcPr>
            <w:tcW w:w="1095" w:type="dxa"/>
          </w:tcPr>
          <w:p w14:paraId="68BF43C1" w14:textId="77777777" w:rsidR="009C4A01" w:rsidRPr="00BF0D59" w:rsidRDefault="009B6A77">
            <w:pPr>
              <w:pStyle w:val="TableParagraph"/>
              <w:spacing w:before="76"/>
              <w:ind w:left="158" w:right="151"/>
              <w:jc w:val="center"/>
              <w:rPr>
                <w:rFonts w:asciiTheme="minorEastAsia" w:eastAsiaTheme="minorEastAsia" w:hAnsiTheme="minorEastAsia"/>
                <w:sz w:val="21"/>
              </w:rPr>
            </w:pPr>
            <w:r w:rsidRPr="00BF0D59">
              <w:rPr>
                <w:rFonts w:asciiTheme="minorEastAsia" w:eastAsiaTheme="minorEastAsia" w:hAnsiTheme="minorEastAsia"/>
                <w:sz w:val="21"/>
              </w:rPr>
              <w:t>XXxxL</w:t>
            </w:r>
          </w:p>
        </w:tc>
        <w:tc>
          <w:tcPr>
            <w:tcW w:w="2295" w:type="dxa"/>
          </w:tcPr>
          <w:p w14:paraId="0C9723A0" w14:textId="77777777" w:rsidR="009C4A01" w:rsidRPr="00BF0D59" w:rsidRDefault="009B6A77">
            <w:pPr>
              <w:pStyle w:val="TableParagraph"/>
              <w:spacing w:before="76"/>
              <w:ind w:left="182" w:right="173"/>
              <w:jc w:val="center"/>
              <w:rPr>
                <w:rFonts w:asciiTheme="minorEastAsia" w:eastAsiaTheme="minorEastAsia" w:hAnsiTheme="minorEastAsia"/>
                <w:sz w:val="21"/>
              </w:rPr>
            </w:pPr>
            <w:r w:rsidRPr="00BF0D59">
              <w:rPr>
                <w:rFonts w:asciiTheme="minorEastAsia" w:eastAsiaTheme="minorEastAsia" w:hAnsiTheme="minorEastAsia"/>
                <w:sz w:val="21"/>
              </w:rPr>
              <w:t>属性结构见附表 A.2</w:t>
            </w:r>
          </w:p>
        </w:tc>
        <w:tc>
          <w:tcPr>
            <w:tcW w:w="723" w:type="dxa"/>
          </w:tcPr>
          <w:p w14:paraId="1D3E62CE" w14:textId="77777777" w:rsidR="009C4A01" w:rsidRPr="00BF0D59" w:rsidRDefault="009C4A01">
            <w:pPr>
              <w:pStyle w:val="TableParagraph"/>
              <w:rPr>
                <w:rFonts w:asciiTheme="minorEastAsia" w:eastAsiaTheme="minorEastAsia" w:hAnsiTheme="minorEastAsia"/>
                <w:sz w:val="24"/>
              </w:rPr>
            </w:pPr>
          </w:p>
        </w:tc>
      </w:tr>
      <w:tr w:rsidR="00DE7AD9" w:rsidRPr="00BF0D59" w14:paraId="1664B10A" w14:textId="77777777">
        <w:trPr>
          <w:trHeight w:val="425"/>
        </w:trPr>
        <w:tc>
          <w:tcPr>
            <w:tcW w:w="1110" w:type="dxa"/>
            <w:vMerge/>
            <w:tcBorders>
              <w:top w:val="nil"/>
            </w:tcBorders>
          </w:tcPr>
          <w:p w14:paraId="16634E6A" w14:textId="77777777" w:rsidR="009C4A01" w:rsidRPr="00BF0D59" w:rsidRDefault="009C4A01">
            <w:pPr>
              <w:rPr>
                <w:rFonts w:asciiTheme="minorEastAsia" w:eastAsiaTheme="minorEastAsia" w:hAnsiTheme="minorEastAsia"/>
                <w:sz w:val="2"/>
                <w:szCs w:val="2"/>
              </w:rPr>
            </w:pPr>
          </w:p>
        </w:tc>
        <w:tc>
          <w:tcPr>
            <w:tcW w:w="2220" w:type="dxa"/>
          </w:tcPr>
          <w:p w14:paraId="7AC3FDD0" w14:textId="77777777" w:rsidR="009C4A01" w:rsidRPr="00BF0D59" w:rsidRDefault="009B6A77">
            <w:pPr>
              <w:pStyle w:val="TableParagraph"/>
              <w:spacing w:before="76"/>
              <w:ind w:left="143" w:right="135"/>
              <w:jc w:val="center"/>
              <w:rPr>
                <w:rFonts w:asciiTheme="minorEastAsia" w:eastAsiaTheme="minorEastAsia" w:hAnsiTheme="minorEastAsia"/>
                <w:sz w:val="21"/>
              </w:rPr>
            </w:pPr>
            <w:r w:rsidRPr="00BF0D59">
              <w:rPr>
                <w:rFonts w:asciiTheme="minorEastAsia" w:eastAsiaTheme="minorEastAsia" w:hAnsiTheme="minorEastAsia"/>
                <w:sz w:val="21"/>
              </w:rPr>
              <w:t>储存管线面信息</w:t>
            </w:r>
          </w:p>
        </w:tc>
        <w:tc>
          <w:tcPr>
            <w:tcW w:w="1185" w:type="dxa"/>
          </w:tcPr>
          <w:p w14:paraId="4BED1570" w14:textId="77777777" w:rsidR="009C4A01" w:rsidRPr="00BF0D59" w:rsidRDefault="009B6A77">
            <w:pPr>
              <w:pStyle w:val="TableParagraph"/>
              <w:spacing w:before="76"/>
              <w:ind w:left="149" w:right="143"/>
              <w:jc w:val="center"/>
              <w:rPr>
                <w:rFonts w:asciiTheme="minorEastAsia" w:eastAsiaTheme="minorEastAsia" w:hAnsiTheme="minorEastAsia"/>
                <w:sz w:val="21"/>
              </w:rPr>
            </w:pPr>
            <w:r w:rsidRPr="00BF0D59">
              <w:rPr>
                <w:rFonts w:asciiTheme="minorEastAsia" w:eastAsiaTheme="minorEastAsia" w:hAnsiTheme="minorEastAsia"/>
                <w:sz w:val="21"/>
              </w:rPr>
              <w:t>面状</w:t>
            </w:r>
          </w:p>
        </w:tc>
        <w:tc>
          <w:tcPr>
            <w:tcW w:w="1095" w:type="dxa"/>
          </w:tcPr>
          <w:p w14:paraId="615C53B6" w14:textId="77777777" w:rsidR="009C4A01" w:rsidRPr="00BF0D59" w:rsidRDefault="009B6A77">
            <w:pPr>
              <w:pStyle w:val="TableParagraph"/>
              <w:spacing w:before="76"/>
              <w:ind w:left="158" w:right="151"/>
              <w:jc w:val="center"/>
              <w:rPr>
                <w:rFonts w:asciiTheme="minorEastAsia" w:eastAsiaTheme="minorEastAsia" w:hAnsiTheme="minorEastAsia"/>
                <w:sz w:val="21"/>
              </w:rPr>
            </w:pPr>
            <w:r w:rsidRPr="00BF0D59">
              <w:rPr>
                <w:rFonts w:asciiTheme="minorEastAsia" w:eastAsiaTheme="minorEastAsia" w:hAnsiTheme="minorEastAsia"/>
                <w:sz w:val="21"/>
              </w:rPr>
              <w:t>XXxxA</w:t>
            </w:r>
          </w:p>
        </w:tc>
        <w:tc>
          <w:tcPr>
            <w:tcW w:w="2295" w:type="dxa"/>
          </w:tcPr>
          <w:p w14:paraId="2E0447C8" w14:textId="77777777" w:rsidR="009C4A01" w:rsidRPr="00BF0D59" w:rsidRDefault="009B6A77">
            <w:pPr>
              <w:pStyle w:val="TableParagraph"/>
              <w:spacing w:before="76"/>
              <w:ind w:left="182" w:right="173"/>
              <w:jc w:val="center"/>
              <w:rPr>
                <w:rFonts w:asciiTheme="minorEastAsia" w:eastAsiaTheme="minorEastAsia" w:hAnsiTheme="minorEastAsia"/>
                <w:sz w:val="21"/>
              </w:rPr>
            </w:pPr>
            <w:r w:rsidRPr="00BF0D59">
              <w:rPr>
                <w:rFonts w:asciiTheme="minorEastAsia" w:eastAsiaTheme="minorEastAsia" w:hAnsiTheme="minorEastAsia"/>
                <w:sz w:val="21"/>
              </w:rPr>
              <w:t>属性结构见附表 A.3</w:t>
            </w:r>
          </w:p>
        </w:tc>
        <w:tc>
          <w:tcPr>
            <w:tcW w:w="723" w:type="dxa"/>
          </w:tcPr>
          <w:p w14:paraId="75429540" w14:textId="77777777" w:rsidR="009C4A01" w:rsidRPr="00BF0D59" w:rsidRDefault="009C4A01">
            <w:pPr>
              <w:pStyle w:val="TableParagraph"/>
              <w:rPr>
                <w:rFonts w:asciiTheme="minorEastAsia" w:eastAsiaTheme="minorEastAsia" w:hAnsiTheme="minorEastAsia"/>
                <w:sz w:val="24"/>
              </w:rPr>
            </w:pPr>
          </w:p>
        </w:tc>
      </w:tr>
      <w:tr w:rsidR="00DE7AD9" w:rsidRPr="00BF0D59" w14:paraId="0C0F3B8A" w14:textId="77777777">
        <w:trPr>
          <w:trHeight w:val="425"/>
        </w:trPr>
        <w:tc>
          <w:tcPr>
            <w:tcW w:w="1110" w:type="dxa"/>
            <w:vMerge/>
            <w:tcBorders>
              <w:top w:val="nil"/>
            </w:tcBorders>
          </w:tcPr>
          <w:p w14:paraId="2FE8789E" w14:textId="77777777" w:rsidR="009C4A01" w:rsidRPr="00BF0D59" w:rsidRDefault="009C4A01">
            <w:pPr>
              <w:rPr>
                <w:rFonts w:asciiTheme="minorEastAsia" w:eastAsiaTheme="minorEastAsia" w:hAnsiTheme="minorEastAsia"/>
                <w:sz w:val="2"/>
                <w:szCs w:val="2"/>
              </w:rPr>
            </w:pPr>
          </w:p>
        </w:tc>
        <w:tc>
          <w:tcPr>
            <w:tcW w:w="2220" w:type="dxa"/>
          </w:tcPr>
          <w:p w14:paraId="046810C8" w14:textId="77777777" w:rsidR="009C4A01" w:rsidRPr="00BF0D59" w:rsidRDefault="009B6A77">
            <w:pPr>
              <w:pStyle w:val="TableParagraph"/>
              <w:spacing w:before="77"/>
              <w:ind w:left="143" w:right="137"/>
              <w:jc w:val="center"/>
              <w:rPr>
                <w:rFonts w:asciiTheme="minorEastAsia" w:eastAsiaTheme="minorEastAsia" w:hAnsiTheme="minorEastAsia"/>
                <w:sz w:val="21"/>
              </w:rPr>
            </w:pPr>
            <w:r w:rsidRPr="00BF0D59">
              <w:rPr>
                <w:rFonts w:asciiTheme="minorEastAsia" w:eastAsiaTheme="minorEastAsia" w:hAnsiTheme="minorEastAsia"/>
                <w:sz w:val="21"/>
              </w:rPr>
              <w:t>储存管线辅助点信息</w:t>
            </w:r>
          </w:p>
        </w:tc>
        <w:tc>
          <w:tcPr>
            <w:tcW w:w="1185" w:type="dxa"/>
          </w:tcPr>
          <w:p w14:paraId="275871CB" w14:textId="77777777" w:rsidR="009C4A01" w:rsidRPr="00BF0D59" w:rsidRDefault="009B6A77">
            <w:pPr>
              <w:pStyle w:val="TableParagraph"/>
              <w:spacing w:before="77"/>
              <w:ind w:left="149" w:right="143"/>
              <w:jc w:val="center"/>
              <w:rPr>
                <w:rFonts w:asciiTheme="minorEastAsia" w:eastAsiaTheme="minorEastAsia" w:hAnsiTheme="minorEastAsia"/>
                <w:sz w:val="21"/>
              </w:rPr>
            </w:pPr>
            <w:r w:rsidRPr="00BF0D59">
              <w:rPr>
                <w:rFonts w:asciiTheme="minorEastAsia" w:eastAsiaTheme="minorEastAsia" w:hAnsiTheme="minorEastAsia"/>
                <w:sz w:val="21"/>
              </w:rPr>
              <w:t>辅助点</w:t>
            </w:r>
          </w:p>
        </w:tc>
        <w:tc>
          <w:tcPr>
            <w:tcW w:w="1095" w:type="dxa"/>
          </w:tcPr>
          <w:p w14:paraId="071247E0" w14:textId="77777777" w:rsidR="009C4A01" w:rsidRPr="00BF0D59" w:rsidRDefault="009B6A77">
            <w:pPr>
              <w:pStyle w:val="TableParagraph"/>
              <w:spacing w:before="77"/>
              <w:ind w:left="158" w:right="151"/>
              <w:jc w:val="center"/>
              <w:rPr>
                <w:rFonts w:asciiTheme="minorEastAsia" w:eastAsiaTheme="minorEastAsia" w:hAnsiTheme="minorEastAsia"/>
                <w:sz w:val="21"/>
              </w:rPr>
            </w:pPr>
            <w:r w:rsidRPr="00BF0D59">
              <w:rPr>
                <w:rFonts w:asciiTheme="minorEastAsia" w:eastAsiaTheme="minorEastAsia" w:hAnsiTheme="minorEastAsia"/>
                <w:sz w:val="21"/>
              </w:rPr>
              <w:t>XXxxFZP</w:t>
            </w:r>
          </w:p>
        </w:tc>
        <w:tc>
          <w:tcPr>
            <w:tcW w:w="2295" w:type="dxa"/>
          </w:tcPr>
          <w:p w14:paraId="635C08A8" w14:textId="77777777" w:rsidR="009C4A01" w:rsidRPr="00BF0D59" w:rsidRDefault="009B6A77">
            <w:pPr>
              <w:pStyle w:val="TableParagraph"/>
              <w:spacing w:before="77"/>
              <w:ind w:left="182" w:right="173"/>
              <w:jc w:val="center"/>
              <w:rPr>
                <w:rFonts w:asciiTheme="minorEastAsia" w:eastAsiaTheme="minorEastAsia" w:hAnsiTheme="minorEastAsia"/>
                <w:sz w:val="21"/>
              </w:rPr>
            </w:pPr>
            <w:r w:rsidRPr="00BF0D59">
              <w:rPr>
                <w:rFonts w:asciiTheme="minorEastAsia" w:eastAsiaTheme="minorEastAsia" w:hAnsiTheme="minorEastAsia"/>
                <w:sz w:val="21"/>
              </w:rPr>
              <w:t>属性结构见附表 A.4</w:t>
            </w:r>
          </w:p>
        </w:tc>
        <w:tc>
          <w:tcPr>
            <w:tcW w:w="723" w:type="dxa"/>
          </w:tcPr>
          <w:p w14:paraId="5CC4FC48" w14:textId="77777777" w:rsidR="009C4A01" w:rsidRPr="00BF0D59" w:rsidRDefault="009C4A01">
            <w:pPr>
              <w:pStyle w:val="TableParagraph"/>
              <w:rPr>
                <w:rFonts w:asciiTheme="minorEastAsia" w:eastAsiaTheme="minorEastAsia" w:hAnsiTheme="minorEastAsia"/>
                <w:sz w:val="24"/>
              </w:rPr>
            </w:pPr>
          </w:p>
        </w:tc>
      </w:tr>
      <w:tr w:rsidR="00DE7AD9" w:rsidRPr="00BF0D59" w14:paraId="73361E3E" w14:textId="77777777">
        <w:trPr>
          <w:trHeight w:val="425"/>
        </w:trPr>
        <w:tc>
          <w:tcPr>
            <w:tcW w:w="1110" w:type="dxa"/>
            <w:vMerge/>
            <w:tcBorders>
              <w:top w:val="nil"/>
            </w:tcBorders>
          </w:tcPr>
          <w:p w14:paraId="3F6BC765" w14:textId="77777777" w:rsidR="009C4A01" w:rsidRPr="00BF0D59" w:rsidRDefault="009C4A01">
            <w:pPr>
              <w:rPr>
                <w:rFonts w:asciiTheme="minorEastAsia" w:eastAsiaTheme="minorEastAsia" w:hAnsiTheme="minorEastAsia"/>
                <w:sz w:val="2"/>
                <w:szCs w:val="2"/>
              </w:rPr>
            </w:pPr>
          </w:p>
        </w:tc>
        <w:tc>
          <w:tcPr>
            <w:tcW w:w="2220" w:type="dxa"/>
          </w:tcPr>
          <w:p w14:paraId="24CD3241" w14:textId="77777777" w:rsidR="009C4A01" w:rsidRPr="00BF0D59" w:rsidRDefault="009B6A77">
            <w:pPr>
              <w:pStyle w:val="TableParagraph"/>
              <w:spacing w:before="77"/>
              <w:ind w:left="143" w:right="137"/>
              <w:jc w:val="center"/>
              <w:rPr>
                <w:rFonts w:asciiTheme="minorEastAsia" w:eastAsiaTheme="minorEastAsia" w:hAnsiTheme="minorEastAsia"/>
                <w:sz w:val="21"/>
              </w:rPr>
            </w:pPr>
            <w:r w:rsidRPr="00BF0D59">
              <w:rPr>
                <w:rFonts w:asciiTheme="minorEastAsia" w:eastAsiaTheme="minorEastAsia" w:hAnsiTheme="minorEastAsia"/>
                <w:sz w:val="21"/>
              </w:rPr>
              <w:t>储存管线辅助线信息</w:t>
            </w:r>
          </w:p>
        </w:tc>
        <w:tc>
          <w:tcPr>
            <w:tcW w:w="1185" w:type="dxa"/>
          </w:tcPr>
          <w:p w14:paraId="6F0DA2CE" w14:textId="77777777" w:rsidR="009C4A01" w:rsidRPr="00BF0D59" w:rsidRDefault="009B6A77">
            <w:pPr>
              <w:pStyle w:val="TableParagraph"/>
              <w:spacing w:before="77"/>
              <w:ind w:left="149" w:right="143"/>
              <w:jc w:val="center"/>
              <w:rPr>
                <w:rFonts w:asciiTheme="minorEastAsia" w:eastAsiaTheme="minorEastAsia" w:hAnsiTheme="minorEastAsia"/>
                <w:sz w:val="21"/>
              </w:rPr>
            </w:pPr>
            <w:r w:rsidRPr="00BF0D59">
              <w:rPr>
                <w:rFonts w:asciiTheme="minorEastAsia" w:eastAsiaTheme="minorEastAsia" w:hAnsiTheme="minorEastAsia"/>
                <w:sz w:val="21"/>
              </w:rPr>
              <w:t>辅助线</w:t>
            </w:r>
          </w:p>
        </w:tc>
        <w:tc>
          <w:tcPr>
            <w:tcW w:w="1095" w:type="dxa"/>
          </w:tcPr>
          <w:p w14:paraId="792BA5B4" w14:textId="77777777" w:rsidR="009C4A01" w:rsidRPr="00BF0D59" w:rsidRDefault="009B6A77">
            <w:pPr>
              <w:pStyle w:val="TableParagraph"/>
              <w:spacing w:before="77"/>
              <w:ind w:left="158" w:right="151"/>
              <w:jc w:val="center"/>
              <w:rPr>
                <w:rFonts w:asciiTheme="minorEastAsia" w:eastAsiaTheme="minorEastAsia" w:hAnsiTheme="minorEastAsia"/>
                <w:sz w:val="21"/>
              </w:rPr>
            </w:pPr>
            <w:r w:rsidRPr="00BF0D59">
              <w:rPr>
                <w:rFonts w:asciiTheme="minorEastAsia" w:eastAsiaTheme="minorEastAsia" w:hAnsiTheme="minorEastAsia"/>
                <w:sz w:val="21"/>
              </w:rPr>
              <w:t>XXxxFZL</w:t>
            </w:r>
          </w:p>
        </w:tc>
        <w:tc>
          <w:tcPr>
            <w:tcW w:w="2295" w:type="dxa"/>
          </w:tcPr>
          <w:p w14:paraId="1A80E7C0" w14:textId="77777777" w:rsidR="009C4A01" w:rsidRPr="00BF0D59" w:rsidRDefault="009B6A77">
            <w:pPr>
              <w:pStyle w:val="TableParagraph"/>
              <w:spacing w:before="77"/>
              <w:ind w:left="182" w:right="173"/>
              <w:jc w:val="center"/>
              <w:rPr>
                <w:rFonts w:asciiTheme="minorEastAsia" w:eastAsiaTheme="minorEastAsia" w:hAnsiTheme="minorEastAsia"/>
                <w:sz w:val="21"/>
              </w:rPr>
            </w:pPr>
            <w:r w:rsidRPr="00BF0D59">
              <w:rPr>
                <w:rFonts w:asciiTheme="minorEastAsia" w:eastAsiaTheme="minorEastAsia" w:hAnsiTheme="minorEastAsia"/>
                <w:sz w:val="21"/>
              </w:rPr>
              <w:t>属性结构见附表 A.5</w:t>
            </w:r>
          </w:p>
        </w:tc>
        <w:tc>
          <w:tcPr>
            <w:tcW w:w="723" w:type="dxa"/>
          </w:tcPr>
          <w:p w14:paraId="5E475FE1" w14:textId="77777777" w:rsidR="009C4A01" w:rsidRPr="00BF0D59" w:rsidRDefault="009C4A01">
            <w:pPr>
              <w:pStyle w:val="TableParagraph"/>
              <w:rPr>
                <w:rFonts w:asciiTheme="minorEastAsia" w:eastAsiaTheme="minorEastAsia" w:hAnsiTheme="minorEastAsia"/>
                <w:sz w:val="24"/>
              </w:rPr>
            </w:pPr>
          </w:p>
        </w:tc>
      </w:tr>
      <w:tr w:rsidR="00DE7AD9" w:rsidRPr="00BF0D59" w14:paraId="1DA9A6C6" w14:textId="77777777">
        <w:trPr>
          <w:trHeight w:val="425"/>
        </w:trPr>
        <w:tc>
          <w:tcPr>
            <w:tcW w:w="1110" w:type="dxa"/>
            <w:vMerge/>
            <w:tcBorders>
              <w:top w:val="nil"/>
            </w:tcBorders>
          </w:tcPr>
          <w:p w14:paraId="7E3312C0" w14:textId="77777777" w:rsidR="009C4A01" w:rsidRPr="00BF0D59" w:rsidRDefault="009C4A01">
            <w:pPr>
              <w:rPr>
                <w:rFonts w:asciiTheme="minorEastAsia" w:eastAsiaTheme="minorEastAsia" w:hAnsiTheme="minorEastAsia"/>
                <w:sz w:val="2"/>
                <w:szCs w:val="2"/>
              </w:rPr>
            </w:pPr>
          </w:p>
        </w:tc>
        <w:tc>
          <w:tcPr>
            <w:tcW w:w="2220" w:type="dxa"/>
          </w:tcPr>
          <w:p w14:paraId="0863550D" w14:textId="77777777" w:rsidR="009C4A01" w:rsidRPr="00BF0D59" w:rsidRDefault="009B6A77">
            <w:pPr>
              <w:pStyle w:val="TableParagraph"/>
              <w:spacing w:before="76"/>
              <w:ind w:left="143" w:right="137"/>
              <w:jc w:val="center"/>
              <w:rPr>
                <w:rFonts w:asciiTheme="minorEastAsia" w:eastAsiaTheme="minorEastAsia" w:hAnsiTheme="minorEastAsia"/>
                <w:sz w:val="21"/>
              </w:rPr>
            </w:pPr>
            <w:r w:rsidRPr="00BF0D59">
              <w:rPr>
                <w:rFonts w:asciiTheme="minorEastAsia" w:eastAsiaTheme="minorEastAsia" w:hAnsiTheme="minorEastAsia"/>
                <w:sz w:val="21"/>
              </w:rPr>
              <w:t>储存管线注记信息</w:t>
            </w:r>
          </w:p>
        </w:tc>
        <w:tc>
          <w:tcPr>
            <w:tcW w:w="1185" w:type="dxa"/>
          </w:tcPr>
          <w:p w14:paraId="65C28C97" w14:textId="77777777" w:rsidR="009C4A01" w:rsidRPr="00BF0D59" w:rsidRDefault="009B6A77">
            <w:pPr>
              <w:pStyle w:val="TableParagraph"/>
              <w:spacing w:before="76"/>
              <w:ind w:left="149" w:right="143"/>
              <w:jc w:val="center"/>
              <w:rPr>
                <w:rFonts w:asciiTheme="minorEastAsia" w:eastAsiaTheme="minorEastAsia" w:hAnsiTheme="minorEastAsia"/>
                <w:sz w:val="21"/>
              </w:rPr>
            </w:pPr>
            <w:r w:rsidRPr="00BF0D59">
              <w:rPr>
                <w:rFonts w:asciiTheme="minorEastAsia" w:eastAsiaTheme="minorEastAsia" w:hAnsiTheme="minorEastAsia"/>
                <w:sz w:val="21"/>
              </w:rPr>
              <w:t>注记</w:t>
            </w:r>
          </w:p>
        </w:tc>
        <w:tc>
          <w:tcPr>
            <w:tcW w:w="1095" w:type="dxa"/>
          </w:tcPr>
          <w:p w14:paraId="739877E3" w14:textId="77777777" w:rsidR="009C4A01" w:rsidRPr="00BF0D59" w:rsidRDefault="009B6A77">
            <w:pPr>
              <w:pStyle w:val="TableParagraph"/>
              <w:spacing w:before="76"/>
              <w:ind w:left="158" w:right="151"/>
              <w:jc w:val="center"/>
              <w:rPr>
                <w:rFonts w:asciiTheme="minorEastAsia" w:eastAsiaTheme="minorEastAsia" w:hAnsiTheme="minorEastAsia"/>
                <w:sz w:val="21"/>
              </w:rPr>
            </w:pPr>
            <w:r w:rsidRPr="00BF0D59">
              <w:rPr>
                <w:rFonts w:asciiTheme="minorEastAsia" w:eastAsiaTheme="minorEastAsia" w:hAnsiTheme="minorEastAsia"/>
                <w:sz w:val="21"/>
              </w:rPr>
              <w:t>XXxxT</w:t>
            </w:r>
          </w:p>
        </w:tc>
        <w:tc>
          <w:tcPr>
            <w:tcW w:w="2295" w:type="dxa"/>
          </w:tcPr>
          <w:p w14:paraId="3B3C230C" w14:textId="77777777" w:rsidR="009C4A01" w:rsidRPr="00BF0D59" w:rsidRDefault="009B6A77">
            <w:pPr>
              <w:pStyle w:val="TableParagraph"/>
              <w:spacing w:before="76"/>
              <w:ind w:left="182" w:right="173"/>
              <w:jc w:val="center"/>
              <w:rPr>
                <w:rFonts w:asciiTheme="minorEastAsia" w:eastAsiaTheme="minorEastAsia" w:hAnsiTheme="minorEastAsia"/>
                <w:sz w:val="21"/>
              </w:rPr>
            </w:pPr>
            <w:r w:rsidRPr="00BF0D59">
              <w:rPr>
                <w:rFonts w:asciiTheme="minorEastAsia" w:eastAsiaTheme="minorEastAsia" w:hAnsiTheme="minorEastAsia"/>
                <w:sz w:val="21"/>
              </w:rPr>
              <w:t>属性结构见附表 A.6</w:t>
            </w:r>
          </w:p>
        </w:tc>
        <w:tc>
          <w:tcPr>
            <w:tcW w:w="723" w:type="dxa"/>
          </w:tcPr>
          <w:p w14:paraId="0D194646" w14:textId="77777777" w:rsidR="009C4A01" w:rsidRPr="00BF0D59" w:rsidRDefault="009C4A01">
            <w:pPr>
              <w:pStyle w:val="TableParagraph"/>
              <w:rPr>
                <w:rFonts w:asciiTheme="minorEastAsia" w:eastAsiaTheme="minorEastAsia" w:hAnsiTheme="minorEastAsia"/>
                <w:sz w:val="24"/>
              </w:rPr>
            </w:pPr>
          </w:p>
        </w:tc>
      </w:tr>
      <w:tr w:rsidR="009C4A01" w:rsidRPr="00BF0D59" w14:paraId="2C4D078D" w14:textId="77777777">
        <w:trPr>
          <w:trHeight w:val="425"/>
        </w:trPr>
        <w:tc>
          <w:tcPr>
            <w:tcW w:w="8628" w:type="dxa"/>
            <w:gridSpan w:val="6"/>
          </w:tcPr>
          <w:p w14:paraId="106FCE61" w14:textId="77777777" w:rsidR="009C4A01" w:rsidRPr="00BF0D59" w:rsidRDefault="009B6A77">
            <w:pPr>
              <w:pStyle w:val="TableParagraph"/>
              <w:spacing w:before="76"/>
              <w:ind w:left="107"/>
              <w:rPr>
                <w:rFonts w:asciiTheme="minorEastAsia" w:eastAsiaTheme="minorEastAsia" w:hAnsiTheme="minorEastAsia"/>
                <w:sz w:val="21"/>
              </w:rPr>
            </w:pPr>
            <w:r w:rsidRPr="00BF0D59">
              <w:rPr>
                <w:rFonts w:asciiTheme="minorEastAsia" w:eastAsiaTheme="minorEastAsia" w:hAnsiTheme="minorEastAsia"/>
                <w:sz w:val="21"/>
              </w:rPr>
              <w:t>注：XX—管线大类代号，xx-管线小类代号，见附表 A.8。</w:t>
            </w:r>
          </w:p>
        </w:tc>
      </w:tr>
    </w:tbl>
    <w:p w14:paraId="22277B6D" w14:textId="77777777" w:rsidR="009C4A01" w:rsidRPr="00BF0D59" w:rsidRDefault="009C4A01">
      <w:pPr>
        <w:pStyle w:val="a5"/>
        <w:rPr>
          <w:rFonts w:asciiTheme="minorEastAsia" w:eastAsiaTheme="minorEastAsia" w:hAnsiTheme="minorEastAsia"/>
          <w:b/>
        </w:rPr>
      </w:pPr>
    </w:p>
    <w:p w14:paraId="5FB6B7D9" w14:textId="77777777" w:rsidR="009C4A01" w:rsidRPr="00BF0D59" w:rsidRDefault="009C4A01">
      <w:pPr>
        <w:pStyle w:val="a5"/>
        <w:spacing w:before="1"/>
        <w:rPr>
          <w:rFonts w:asciiTheme="minorEastAsia" w:eastAsiaTheme="minorEastAsia" w:hAnsiTheme="minorEastAsia"/>
          <w:b/>
          <w:sz w:val="20"/>
        </w:rPr>
      </w:pPr>
    </w:p>
    <w:p w14:paraId="7FB7E2F5" w14:textId="77777777" w:rsidR="009C4A01" w:rsidRPr="00BF0D59" w:rsidRDefault="009B6A77">
      <w:pPr>
        <w:pStyle w:val="5"/>
        <w:spacing w:before="0"/>
        <w:ind w:left="666"/>
        <w:jc w:val="left"/>
        <w:rPr>
          <w:rFonts w:asciiTheme="minorEastAsia" w:eastAsiaTheme="minorEastAsia" w:hAnsiTheme="minorEastAsia"/>
        </w:rPr>
      </w:pPr>
      <w:r w:rsidRPr="00BF0D59">
        <w:rPr>
          <w:rFonts w:asciiTheme="minorEastAsia" w:eastAsiaTheme="minorEastAsia" w:hAnsiTheme="minorEastAsia" w:hint="eastAsia"/>
        </w:rPr>
        <w:t xml:space="preserve">三、 </w:t>
      </w:r>
      <w:r w:rsidRPr="00BF0D59">
        <w:rPr>
          <w:rFonts w:asciiTheme="minorEastAsia" w:eastAsiaTheme="minorEastAsia" w:hAnsiTheme="minorEastAsia"/>
        </w:rPr>
        <w:t xml:space="preserve">CAD </w:t>
      </w:r>
      <w:r w:rsidRPr="00BF0D59">
        <w:rPr>
          <w:rFonts w:asciiTheme="minorEastAsia" w:eastAsiaTheme="minorEastAsia" w:hAnsiTheme="minorEastAsia" w:hint="eastAsia"/>
        </w:rPr>
        <w:t>图形分层</w:t>
      </w:r>
    </w:p>
    <w:p w14:paraId="4C8ADD1F" w14:textId="77777777" w:rsidR="009C4A01" w:rsidRPr="00BF0D59" w:rsidRDefault="009C4A01">
      <w:pPr>
        <w:pStyle w:val="a5"/>
        <w:spacing w:before="6"/>
        <w:rPr>
          <w:rFonts w:asciiTheme="minorEastAsia" w:eastAsiaTheme="minorEastAsia" w:hAnsiTheme="minorEastAsia"/>
          <w:b/>
          <w:sz w:val="23"/>
        </w:rPr>
      </w:pPr>
    </w:p>
    <w:p w14:paraId="0651BB84" w14:textId="77777777" w:rsidR="009C4A01" w:rsidRPr="00BF0D59" w:rsidRDefault="009B6A77">
      <w:pPr>
        <w:pStyle w:val="6"/>
        <w:spacing w:before="1" w:line="374" w:lineRule="auto"/>
        <w:ind w:left="666" w:right="671" w:firstLine="561"/>
        <w:jc w:val="both"/>
        <w:rPr>
          <w:rFonts w:asciiTheme="minorEastAsia" w:eastAsiaTheme="minorEastAsia" w:hAnsiTheme="minorEastAsia"/>
        </w:rPr>
      </w:pPr>
      <w:r w:rsidRPr="00BF0D59">
        <w:rPr>
          <w:rFonts w:asciiTheme="minorEastAsia" w:eastAsiaTheme="minorEastAsia" w:hAnsiTheme="minorEastAsia"/>
          <w:spacing w:val="-9"/>
        </w:rPr>
        <w:t>地下管线数据采用分层的方法进行组织管理，管线图形文件除应叠加</w:t>
      </w:r>
      <w:r w:rsidRPr="00BF0D59">
        <w:rPr>
          <w:rFonts w:asciiTheme="minorEastAsia" w:eastAsiaTheme="minorEastAsia" w:hAnsiTheme="minorEastAsia"/>
          <w:spacing w:val="-13"/>
        </w:rPr>
        <w:t>基础地形图相关数据外，还需设置不同图层进行存放管线要素及相关辅助要素，主要由各种管线的管线点、管线线、管线面、管线辅助点、管线辅</w:t>
      </w:r>
      <w:r w:rsidRPr="00BF0D59">
        <w:rPr>
          <w:rFonts w:asciiTheme="minorEastAsia" w:eastAsiaTheme="minorEastAsia" w:hAnsiTheme="minorEastAsia"/>
          <w:spacing w:val="-17"/>
        </w:rPr>
        <w:t>助线、管线注记</w:t>
      </w:r>
      <w:r w:rsidRPr="00BF0D59">
        <w:rPr>
          <w:rFonts w:asciiTheme="minorEastAsia" w:eastAsiaTheme="minorEastAsia" w:hAnsiTheme="minorEastAsia"/>
          <w:spacing w:val="-3"/>
        </w:rPr>
        <w:t>（</w:t>
      </w:r>
      <w:r w:rsidRPr="00BF0D59">
        <w:rPr>
          <w:rFonts w:asciiTheme="minorEastAsia" w:eastAsiaTheme="minorEastAsia" w:hAnsiTheme="minorEastAsia"/>
          <w:spacing w:val="-13"/>
        </w:rPr>
        <w:t>管线点注记、管线线注记、管线高程注记</w:t>
      </w:r>
      <w:r w:rsidRPr="00BF0D59">
        <w:rPr>
          <w:rFonts w:asciiTheme="minorEastAsia" w:eastAsiaTheme="minorEastAsia" w:hAnsiTheme="minorEastAsia"/>
          <w:spacing w:val="-56"/>
        </w:rPr>
        <w:t>）</w:t>
      </w:r>
      <w:r w:rsidRPr="00BF0D59">
        <w:rPr>
          <w:rFonts w:asciiTheme="minorEastAsia" w:eastAsiaTheme="minorEastAsia" w:hAnsiTheme="minorEastAsia"/>
          <w:spacing w:val="-15"/>
        </w:rPr>
        <w:t>等组成。</w:t>
      </w:r>
      <w:r w:rsidRPr="00BF0D59">
        <w:rPr>
          <w:rFonts w:asciiTheme="minorEastAsia" w:eastAsiaTheme="minorEastAsia" w:hAnsiTheme="minorEastAsia"/>
        </w:rPr>
        <w:t>CAD</w:t>
      </w:r>
    </w:p>
    <w:p w14:paraId="089374D9" w14:textId="77777777" w:rsidR="009C4A01" w:rsidRPr="00BF0D59" w:rsidRDefault="009B6A77">
      <w:pPr>
        <w:pStyle w:val="6"/>
        <w:spacing w:before="3"/>
        <w:ind w:left="666"/>
        <w:jc w:val="both"/>
        <w:rPr>
          <w:rFonts w:asciiTheme="minorEastAsia" w:eastAsiaTheme="minorEastAsia" w:hAnsiTheme="minorEastAsia"/>
        </w:rPr>
      </w:pPr>
      <w:r w:rsidRPr="00BF0D59">
        <w:rPr>
          <w:rFonts w:asciiTheme="minorEastAsia" w:eastAsiaTheme="minorEastAsia" w:hAnsiTheme="minorEastAsia"/>
        </w:rPr>
        <w:t>图形分层见表A-3。</w:t>
      </w:r>
    </w:p>
    <w:p w14:paraId="1BF65DA9" w14:textId="77777777" w:rsidR="009C4A01" w:rsidRPr="00BF0D59" w:rsidRDefault="009B6A77">
      <w:pPr>
        <w:spacing w:before="34"/>
        <w:ind w:right="622" w:firstLineChars="1300" w:firstLine="3132"/>
        <w:jc w:val="both"/>
        <w:rPr>
          <w:rFonts w:asciiTheme="minorEastAsia" w:eastAsiaTheme="minorEastAsia" w:hAnsiTheme="minorEastAsia"/>
          <w:b/>
          <w:sz w:val="24"/>
        </w:rPr>
      </w:pPr>
      <w:r w:rsidRPr="00BF0D59">
        <w:rPr>
          <w:rFonts w:asciiTheme="minorEastAsia" w:eastAsiaTheme="minorEastAsia" w:hAnsiTheme="minorEastAsia" w:hint="eastAsia"/>
          <w:b/>
          <w:sz w:val="24"/>
        </w:rPr>
        <w:t>表 A-3 CAD 图形分层及命名</w:t>
      </w:r>
    </w:p>
    <w:tbl>
      <w:tblPr>
        <w:tblW w:w="0" w:type="auto"/>
        <w:tblInd w:w="10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858"/>
        <w:gridCol w:w="2373"/>
        <w:gridCol w:w="3830"/>
      </w:tblGrid>
      <w:tr w:rsidR="00DE7AD9" w:rsidRPr="00BF0D59" w14:paraId="244898D6" w14:textId="77777777">
        <w:trPr>
          <w:trHeight w:val="462"/>
        </w:trPr>
        <w:tc>
          <w:tcPr>
            <w:tcW w:w="1858" w:type="dxa"/>
          </w:tcPr>
          <w:p w14:paraId="5573D20B" w14:textId="77777777" w:rsidR="009C4A01" w:rsidRPr="00BF0D59" w:rsidRDefault="009B6A77">
            <w:pPr>
              <w:pStyle w:val="TableParagraph"/>
              <w:spacing w:before="77"/>
              <w:ind w:left="688" w:right="639"/>
              <w:jc w:val="center"/>
              <w:rPr>
                <w:rFonts w:asciiTheme="minorEastAsia" w:eastAsiaTheme="minorEastAsia" w:hAnsiTheme="minorEastAsia"/>
                <w:sz w:val="24"/>
              </w:rPr>
            </w:pPr>
            <w:r w:rsidRPr="00BF0D59">
              <w:rPr>
                <w:rFonts w:asciiTheme="minorEastAsia" w:eastAsiaTheme="minorEastAsia" w:hAnsiTheme="minorEastAsia"/>
                <w:sz w:val="24"/>
              </w:rPr>
              <w:t>图层</w:t>
            </w:r>
          </w:p>
        </w:tc>
        <w:tc>
          <w:tcPr>
            <w:tcW w:w="2373" w:type="dxa"/>
          </w:tcPr>
          <w:p w14:paraId="574DCBEF" w14:textId="77777777" w:rsidR="009C4A01" w:rsidRPr="00BF0D59" w:rsidRDefault="009B6A77">
            <w:pPr>
              <w:pStyle w:val="TableParagraph"/>
              <w:spacing w:before="77"/>
              <w:ind w:left="1068"/>
              <w:rPr>
                <w:rFonts w:asciiTheme="minorEastAsia" w:eastAsiaTheme="minorEastAsia" w:hAnsiTheme="minorEastAsia"/>
                <w:sz w:val="24"/>
              </w:rPr>
            </w:pPr>
            <w:r w:rsidRPr="00BF0D59">
              <w:rPr>
                <w:rFonts w:asciiTheme="minorEastAsia" w:eastAsiaTheme="minorEastAsia" w:hAnsiTheme="minorEastAsia"/>
                <w:sz w:val="24"/>
              </w:rPr>
              <w:t>图层名</w:t>
            </w:r>
          </w:p>
        </w:tc>
        <w:tc>
          <w:tcPr>
            <w:tcW w:w="3830" w:type="dxa"/>
          </w:tcPr>
          <w:p w14:paraId="5E9564CB" w14:textId="77777777" w:rsidR="009C4A01" w:rsidRPr="00BF0D59" w:rsidRDefault="009B6A77">
            <w:pPr>
              <w:pStyle w:val="TableParagraph"/>
              <w:spacing w:before="77"/>
              <w:ind w:left="1066"/>
              <w:rPr>
                <w:rFonts w:asciiTheme="minorEastAsia" w:eastAsiaTheme="minorEastAsia" w:hAnsiTheme="minorEastAsia"/>
                <w:sz w:val="24"/>
              </w:rPr>
            </w:pPr>
            <w:r w:rsidRPr="00BF0D59">
              <w:rPr>
                <w:rFonts w:asciiTheme="minorEastAsia" w:eastAsiaTheme="minorEastAsia" w:hAnsiTheme="minorEastAsia"/>
                <w:sz w:val="24"/>
              </w:rPr>
              <w:t>说明内容</w:t>
            </w:r>
          </w:p>
        </w:tc>
      </w:tr>
    </w:tbl>
    <w:p w14:paraId="101C2276" w14:textId="77777777" w:rsidR="009C4A01" w:rsidRPr="00BF0D59" w:rsidRDefault="009C4A01">
      <w:pPr>
        <w:rPr>
          <w:rFonts w:asciiTheme="minorEastAsia" w:eastAsiaTheme="minorEastAsia" w:hAnsiTheme="minorEastAsia"/>
          <w:sz w:val="24"/>
        </w:rPr>
        <w:sectPr w:rsidR="009C4A01" w:rsidRPr="00BF0D59">
          <w:headerReference w:type="default" r:id="rId91"/>
          <w:pgSz w:w="11910" w:h="16840"/>
          <w:pgMar w:top="1360" w:right="800" w:bottom="1160" w:left="920" w:header="655" w:footer="966" w:gutter="0"/>
          <w:cols w:space="720"/>
        </w:sectPr>
      </w:pPr>
    </w:p>
    <w:p w14:paraId="2262BEBE" w14:textId="77777777" w:rsidR="009C4A01" w:rsidRPr="00BF0D59" w:rsidRDefault="009C4A01">
      <w:pPr>
        <w:pStyle w:val="a5"/>
        <w:spacing w:before="7"/>
        <w:rPr>
          <w:rFonts w:asciiTheme="minorEastAsia" w:eastAsiaTheme="minorEastAsia" w:hAnsiTheme="minorEastAsia"/>
          <w:sz w:val="4"/>
        </w:rPr>
      </w:pPr>
    </w:p>
    <w:tbl>
      <w:tblPr>
        <w:tblW w:w="0" w:type="auto"/>
        <w:tblInd w:w="10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858"/>
        <w:gridCol w:w="2373"/>
        <w:gridCol w:w="3830"/>
      </w:tblGrid>
      <w:tr w:rsidR="00DE7AD9" w:rsidRPr="00BF0D59" w14:paraId="0C0AF23B" w14:textId="77777777">
        <w:trPr>
          <w:trHeight w:val="401"/>
        </w:trPr>
        <w:tc>
          <w:tcPr>
            <w:tcW w:w="1858" w:type="dxa"/>
            <w:vMerge w:val="restart"/>
          </w:tcPr>
          <w:p w14:paraId="413C4981" w14:textId="77777777" w:rsidR="009C4A01" w:rsidRPr="00BF0D59" w:rsidRDefault="009C4A01">
            <w:pPr>
              <w:pStyle w:val="TableParagraph"/>
              <w:rPr>
                <w:rFonts w:asciiTheme="minorEastAsia" w:eastAsiaTheme="minorEastAsia" w:hAnsiTheme="minorEastAsia"/>
                <w:sz w:val="24"/>
              </w:rPr>
            </w:pPr>
          </w:p>
          <w:p w14:paraId="40DCA278" w14:textId="77777777" w:rsidR="009C4A01" w:rsidRPr="00BF0D59" w:rsidRDefault="009C4A01">
            <w:pPr>
              <w:pStyle w:val="TableParagraph"/>
              <w:rPr>
                <w:rFonts w:asciiTheme="minorEastAsia" w:eastAsiaTheme="minorEastAsia" w:hAnsiTheme="minorEastAsia"/>
                <w:sz w:val="24"/>
              </w:rPr>
            </w:pPr>
          </w:p>
          <w:p w14:paraId="6B51AFCE" w14:textId="77777777" w:rsidR="009C4A01" w:rsidRPr="00BF0D59" w:rsidRDefault="009C4A01">
            <w:pPr>
              <w:pStyle w:val="TableParagraph"/>
              <w:rPr>
                <w:rFonts w:asciiTheme="minorEastAsia" w:eastAsiaTheme="minorEastAsia" w:hAnsiTheme="minorEastAsia"/>
                <w:sz w:val="24"/>
              </w:rPr>
            </w:pPr>
          </w:p>
          <w:p w14:paraId="37D2665A" w14:textId="77777777" w:rsidR="009C4A01" w:rsidRPr="00BF0D59" w:rsidRDefault="009C4A01">
            <w:pPr>
              <w:pStyle w:val="TableParagraph"/>
              <w:rPr>
                <w:rFonts w:asciiTheme="minorEastAsia" w:eastAsiaTheme="minorEastAsia" w:hAnsiTheme="minorEastAsia"/>
                <w:sz w:val="24"/>
              </w:rPr>
            </w:pPr>
          </w:p>
          <w:p w14:paraId="1DAD4F8F" w14:textId="77777777" w:rsidR="009C4A01" w:rsidRPr="00BF0D59" w:rsidRDefault="009C4A01">
            <w:pPr>
              <w:pStyle w:val="TableParagraph"/>
              <w:spacing w:before="6"/>
              <w:rPr>
                <w:rFonts w:asciiTheme="minorEastAsia" w:eastAsiaTheme="minorEastAsia" w:hAnsiTheme="minorEastAsia"/>
                <w:sz w:val="33"/>
              </w:rPr>
            </w:pPr>
          </w:p>
          <w:p w14:paraId="1CD1D1A8" w14:textId="77777777" w:rsidR="009C4A01" w:rsidRPr="00BF0D59" w:rsidRDefault="009B6A77">
            <w:pPr>
              <w:pStyle w:val="TableParagraph"/>
              <w:spacing w:before="1"/>
              <w:ind w:left="688" w:right="639"/>
              <w:jc w:val="center"/>
              <w:rPr>
                <w:rFonts w:asciiTheme="minorEastAsia" w:eastAsiaTheme="minorEastAsia" w:hAnsiTheme="minorEastAsia"/>
                <w:sz w:val="24"/>
              </w:rPr>
            </w:pPr>
            <w:r w:rsidRPr="00BF0D59">
              <w:rPr>
                <w:rFonts w:asciiTheme="minorEastAsia" w:eastAsiaTheme="minorEastAsia" w:hAnsiTheme="minorEastAsia"/>
                <w:sz w:val="24"/>
              </w:rPr>
              <w:t>管线</w:t>
            </w:r>
          </w:p>
        </w:tc>
        <w:tc>
          <w:tcPr>
            <w:tcW w:w="2373" w:type="dxa"/>
          </w:tcPr>
          <w:p w14:paraId="3864D00E" w14:textId="77777777" w:rsidR="009C4A01" w:rsidRPr="00BF0D59" w:rsidRDefault="009B6A77">
            <w:pPr>
              <w:pStyle w:val="TableParagraph"/>
              <w:spacing w:before="48"/>
              <w:ind w:left="1068"/>
              <w:rPr>
                <w:rFonts w:asciiTheme="minorEastAsia" w:eastAsiaTheme="minorEastAsia" w:hAnsiTheme="minorEastAsia"/>
                <w:sz w:val="24"/>
              </w:rPr>
            </w:pPr>
            <w:r w:rsidRPr="00BF0D59">
              <w:rPr>
                <w:rFonts w:asciiTheme="minorEastAsia" w:eastAsiaTheme="minorEastAsia" w:hAnsiTheme="minorEastAsia"/>
                <w:sz w:val="24"/>
              </w:rPr>
              <w:t>XXxxP</w:t>
            </w:r>
          </w:p>
        </w:tc>
        <w:tc>
          <w:tcPr>
            <w:tcW w:w="3830" w:type="dxa"/>
          </w:tcPr>
          <w:p w14:paraId="0E8E8181" w14:textId="77777777" w:rsidR="009C4A01" w:rsidRPr="00BF0D59" w:rsidRDefault="009B6A77">
            <w:pPr>
              <w:pStyle w:val="TableParagraph"/>
              <w:spacing w:before="48"/>
              <w:ind w:left="1066"/>
              <w:rPr>
                <w:rFonts w:asciiTheme="minorEastAsia" w:eastAsiaTheme="minorEastAsia" w:hAnsiTheme="minorEastAsia"/>
                <w:sz w:val="24"/>
              </w:rPr>
            </w:pPr>
            <w:r w:rsidRPr="00BF0D59">
              <w:rPr>
                <w:rFonts w:asciiTheme="minorEastAsia" w:eastAsiaTheme="minorEastAsia" w:hAnsiTheme="minorEastAsia"/>
                <w:sz w:val="24"/>
              </w:rPr>
              <w:t>管线点</w:t>
            </w:r>
          </w:p>
        </w:tc>
      </w:tr>
      <w:tr w:rsidR="00DE7AD9" w:rsidRPr="00BF0D59" w14:paraId="49F03F31" w14:textId="77777777">
        <w:trPr>
          <w:trHeight w:val="402"/>
        </w:trPr>
        <w:tc>
          <w:tcPr>
            <w:tcW w:w="1858" w:type="dxa"/>
            <w:vMerge/>
            <w:tcBorders>
              <w:top w:val="nil"/>
            </w:tcBorders>
          </w:tcPr>
          <w:p w14:paraId="1AFB7609" w14:textId="77777777" w:rsidR="009C4A01" w:rsidRPr="00BF0D59" w:rsidRDefault="009C4A01">
            <w:pPr>
              <w:rPr>
                <w:rFonts w:asciiTheme="minorEastAsia" w:eastAsiaTheme="minorEastAsia" w:hAnsiTheme="minorEastAsia"/>
                <w:sz w:val="2"/>
                <w:szCs w:val="2"/>
              </w:rPr>
            </w:pPr>
          </w:p>
        </w:tc>
        <w:tc>
          <w:tcPr>
            <w:tcW w:w="2373" w:type="dxa"/>
          </w:tcPr>
          <w:p w14:paraId="3BEBFE61" w14:textId="77777777" w:rsidR="009C4A01" w:rsidRPr="00BF0D59" w:rsidRDefault="009B6A77">
            <w:pPr>
              <w:pStyle w:val="TableParagraph"/>
              <w:spacing w:before="46"/>
              <w:ind w:left="1068"/>
              <w:rPr>
                <w:rFonts w:asciiTheme="minorEastAsia" w:eastAsiaTheme="minorEastAsia" w:hAnsiTheme="minorEastAsia"/>
                <w:sz w:val="24"/>
              </w:rPr>
            </w:pPr>
            <w:r w:rsidRPr="00BF0D59">
              <w:rPr>
                <w:rFonts w:asciiTheme="minorEastAsia" w:eastAsiaTheme="minorEastAsia" w:hAnsiTheme="minorEastAsia"/>
                <w:sz w:val="24"/>
              </w:rPr>
              <w:t>XXxxL</w:t>
            </w:r>
          </w:p>
        </w:tc>
        <w:tc>
          <w:tcPr>
            <w:tcW w:w="3830" w:type="dxa"/>
          </w:tcPr>
          <w:p w14:paraId="678A912C" w14:textId="77777777" w:rsidR="009C4A01" w:rsidRPr="00BF0D59" w:rsidRDefault="009B6A77">
            <w:pPr>
              <w:pStyle w:val="TableParagraph"/>
              <w:spacing w:before="46"/>
              <w:ind w:left="1066"/>
              <w:rPr>
                <w:rFonts w:asciiTheme="minorEastAsia" w:eastAsiaTheme="minorEastAsia" w:hAnsiTheme="minorEastAsia"/>
                <w:sz w:val="24"/>
              </w:rPr>
            </w:pPr>
            <w:r w:rsidRPr="00BF0D59">
              <w:rPr>
                <w:rFonts w:asciiTheme="minorEastAsia" w:eastAsiaTheme="minorEastAsia" w:hAnsiTheme="minorEastAsia"/>
                <w:sz w:val="24"/>
              </w:rPr>
              <w:t>管线线</w:t>
            </w:r>
          </w:p>
        </w:tc>
      </w:tr>
      <w:tr w:rsidR="00DE7AD9" w:rsidRPr="00BF0D59" w14:paraId="550FCD5D" w14:textId="77777777">
        <w:trPr>
          <w:trHeight w:val="402"/>
        </w:trPr>
        <w:tc>
          <w:tcPr>
            <w:tcW w:w="1858" w:type="dxa"/>
            <w:vMerge/>
            <w:tcBorders>
              <w:top w:val="nil"/>
            </w:tcBorders>
          </w:tcPr>
          <w:p w14:paraId="20B51E75" w14:textId="77777777" w:rsidR="009C4A01" w:rsidRPr="00BF0D59" w:rsidRDefault="009C4A01">
            <w:pPr>
              <w:rPr>
                <w:rFonts w:asciiTheme="minorEastAsia" w:eastAsiaTheme="minorEastAsia" w:hAnsiTheme="minorEastAsia"/>
                <w:sz w:val="2"/>
                <w:szCs w:val="2"/>
              </w:rPr>
            </w:pPr>
          </w:p>
        </w:tc>
        <w:tc>
          <w:tcPr>
            <w:tcW w:w="2373" w:type="dxa"/>
          </w:tcPr>
          <w:p w14:paraId="5F5E384F" w14:textId="77777777" w:rsidR="009C4A01" w:rsidRPr="00BF0D59" w:rsidRDefault="009B6A77">
            <w:pPr>
              <w:pStyle w:val="TableParagraph"/>
              <w:spacing w:before="47"/>
              <w:ind w:left="1068"/>
              <w:rPr>
                <w:rFonts w:asciiTheme="minorEastAsia" w:eastAsiaTheme="minorEastAsia" w:hAnsiTheme="minorEastAsia"/>
                <w:sz w:val="24"/>
              </w:rPr>
            </w:pPr>
            <w:r w:rsidRPr="00BF0D59">
              <w:rPr>
                <w:rFonts w:asciiTheme="minorEastAsia" w:eastAsiaTheme="minorEastAsia" w:hAnsiTheme="minorEastAsia"/>
                <w:sz w:val="24"/>
              </w:rPr>
              <w:t>XXxxA</w:t>
            </w:r>
          </w:p>
        </w:tc>
        <w:tc>
          <w:tcPr>
            <w:tcW w:w="3830" w:type="dxa"/>
          </w:tcPr>
          <w:p w14:paraId="3CA30551" w14:textId="77777777" w:rsidR="009C4A01" w:rsidRPr="00BF0D59" w:rsidRDefault="009B6A77">
            <w:pPr>
              <w:pStyle w:val="TableParagraph"/>
              <w:spacing w:before="47"/>
              <w:ind w:left="1066"/>
              <w:rPr>
                <w:rFonts w:asciiTheme="minorEastAsia" w:eastAsiaTheme="minorEastAsia" w:hAnsiTheme="minorEastAsia"/>
                <w:sz w:val="24"/>
              </w:rPr>
            </w:pPr>
            <w:r w:rsidRPr="00BF0D59">
              <w:rPr>
                <w:rFonts w:asciiTheme="minorEastAsia" w:eastAsiaTheme="minorEastAsia" w:hAnsiTheme="minorEastAsia"/>
                <w:sz w:val="24"/>
              </w:rPr>
              <w:t>管线面</w:t>
            </w:r>
          </w:p>
        </w:tc>
      </w:tr>
      <w:tr w:rsidR="00DE7AD9" w:rsidRPr="00BF0D59" w14:paraId="692EF7C9" w14:textId="77777777">
        <w:trPr>
          <w:trHeight w:val="402"/>
        </w:trPr>
        <w:tc>
          <w:tcPr>
            <w:tcW w:w="1858" w:type="dxa"/>
            <w:vMerge/>
            <w:tcBorders>
              <w:top w:val="nil"/>
            </w:tcBorders>
          </w:tcPr>
          <w:p w14:paraId="5A4659ED" w14:textId="77777777" w:rsidR="009C4A01" w:rsidRPr="00BF0D59" w:rsidRDefault="009C4A01">
            <w:pPr>
              <w:rPr>
                <w:rFonts w:asciiTheme="minorEastAsia" w:eastAsiaTheme="minorEastAsia" w:hAnsiTheme="minorEastAsia"/>
                <w:sz w:val="2"/>
                <w:szCs w:val="2"/>
              </w:rPr>
            </w:pPr>
          </w:p>
        </w:tc>
        <w:tc>
          <w:tcPr>
            <w:tcW w:w="2373" w:type="dxa"/>
          </w:tcPr>
          <w:p w14:paraId="57F4BD93" w14:textId="77777777" w:rsidR="009C4A01" w:rsidRPr="00BF0D59" w:rsidRDefault="009B6A77">
            <w:pPr>
              <w:pStyle w:val="TableParagraph"/>
              <w:spacing w:before="48"/>
              <w:ind w:left="1068"/>
              <w:rPr>
                <w:rFonts w:asciiTheme="minorEastAsia" w:eastAsiaTheme="minorEastAsia" w:hAnsiTheme="minorEastAsia"/>
                <w:sz w:val="24"/>
              </w:rPr>
            </w:pPr>
            <w:r w:rsidRPr="00BF0D59">
              <w:rPr>
                <w:rFonts w:asciiTheme="minorEastAsia" w:eastAsiaTheme="minorEastAsia" w:hAnsiTheme="minorEastAsia"/>
                <w:sz w:val="24"/>
              </w:rPr>
              <w:t>XXxxFZP</w:t>
            </w:r>
          </w:p>
        </w:tc>
        <w:tc>
          <w:tcPr>
            <w:tcW w:w="3830" w:type="dxa"/>
          </w:tcPr>
          <w:p w14:paraId="6319A07E" w14:textId="77777777" w:rsidR="009C4A01" w:rsidRPr="00BF0D59" w:rsidRDefault="009B6A77">
            <w:pPr>
              <w:pStyle w:val="TableParagraph"/>
              <w:spacing w:before="48"/>
              <w:ind w:left="1066"/>
              <w:rPr>
                <w:rFonts w:asciiTheme="minorEastAsia" w:eastAsiaTheme="minorEastAsia" w:hAnsiTheme="minorEastAsia"/>
                <w:sz w:val="24"/>
              </w:rPr>
            </w:pPr>
            <w:r w:rsidRPr="00BF0D59">
              <w:rPr>
                <w:rFonts w:asciiTheme="minorEastAsia" w:eastAsiaTheme="minorEastAsia" w:hAnsiTheme="minorEastAsia"/>
                <w:sz w:val="24"/>
              </w:rPr>
              <w:t>管线辅助点</w:t>
            </w:r>
          </w:p>
        </w:tc>
      </w:tr>
      <w:tr w:rsidR="00DE7AD9" w:rsidRPr="00BF0D59" w14:paraId="104E179F" w14:textId="77777777">
        <w:trPr>
          <w:trHeight w:val="402"/>
        </w:trPr>
        <w:tc>
          <w:tcPr>
            <w:tcW w:w="1858" w:type="dxa"/>
            <w:vMerge/>
            <w:tcBorders>
              <w:top w:val="nil"/>
            </w:tcBorders>
          </w:tcPr>
          <w:p w14:paraId="49E4B715" w14:textId="77777777" w:rsidR="009C4A01" w:rsidRPr="00BF0D59" w:rsidRDefault="009C4A01">
            <w:pPr>
              <w:rPr>
                <w:rFonts w:asciiTheme="minorEastAsia" w:eastAsiaTheme="minorEastAsia" w:hAnsiTheme="minorEastAsia"/>
                <w:sz w:val="2"/>
                <w:szCs w:val="2"/>
              </w:rPr>
            </w:pPr>
          </w:p>
        </w:tc>
        <w:tc>
          <w:tcPr>
            <w:tcW w:w="2373" w:type="dxa"/>
          </w:tcPr>
          <w:p w14:paraId="66506B08" w14:textId="77777777" w:rsidR="009C4A01" w:rsidRPr="00BF0D59" w:rsidRDefault="009B6A77">
            <w:pPr>
              <w:pStyle w:val="TableParagraph"/>
              <w:spacing w:before="46"/>
              <w:ind w:left="1068"/>
              <w:rPr>
                <w:rFonts w:asciiTheme="minorEastAsia" w:eastAsiaTheme="minorEastAsia" w:hAnsiTheme="minorEastAsia"/>
                <w:sz w:val="24"/>
              </w:rPr>
            </w:pPr>
            <w:r w:rsidRPr="00BF0D59">
              <w:rPr>
                <w:rFonts w:asciiTheme="minorEastAsia" w:eastAsiaTheme="minorEastAsia" w:hAnsiTheme="minorEastAsia"/>
                <w:sz w:val="24"/>
              </w:rPr>
              <w:t>XXxxFZL</w:t>
            </w:r>
          </w:p>
        </w:tc>
        <w:tc>
          <w:tcPr>
            <w:tcW w:w="3830" w:type="dxa"/>
          </w:tcPr>
          <w:p w14:paraId="3626F9E8" w14:textId="77777777" w:rsidR="009C4A01" w:rsidRPr="00BF0D59" w:rsidRDefault="009B6A77">
            <w:pPr>
              <w:pStyle w:val="TableParagraph"/>
              <w:spacing w:before="46"/>
              <w:ind w:left="1066"/>
              <w:rPr>
                <w:rFonts w:asciiTheme="minorEastAsia" w:eastAsiaTheme="minorEastAsia" w:hAnsiTheme="minorEastAsia"/>
                <w:sz w:val="24"/>
              </w:rPr>
            </w:pPr>
            <w:r w:rsidRPr="00BF0D59">
              <w:rPr>
                <w:rFonts w:asciiTheme="minorEastAsia" w:eastAsiaTheme="minorEastAsia" w:hAnsiTheme="minorEastAsia"/>
                <w:sz w:val="24"/>
              </w:rPr>
              <w:t>管线辅助线</w:t>
            </w:r>
          </w:p>
        </w:tc>
      </w:tr>
      <w:tr w:rsidR="00DE7AD9" w:rsidRPr="00BF0D59" w14:paraId="42D5DE25" w14:textId="77777777">
        <w:trPr>
          <w:trHeight w:val="401"/>
        </w:trPr>
        <w:tc>
          <w:tcPr>
            <w:tcW w:w="1858" w:type="dxa"/>
            <w:vMerge/>
            <w:tcBorders>
              <w:top w:val="nil"/>
            </w:tcBorders>
          </w:tcPr>
          <w:p w14:paraId="1EECD62D" w14:textId="77777777" w:rsidR="009C4A01" w:rsidRPr="00BF0D59" w:rsidRDefault="009C4A01">
            <w:pPr>
              <w:rPr>
                <w:rFonts w:asciiTheme="minorEastAsia" w:eastAsiaTheme="minorEastAsia" w:hAnsiTheme="minorEastAsia"/>
                <w:sz w:val="2"/>
                <w:szCs w:val="2"/>
              </w:rPr>
            </w:pPr>
          </w:p>
        </w:tc>
        <w:tc>
          <w:tcPr>
            <w:tcW w:w="2373" w:type="dxa"/>
          </w:tcPr>
          <w:p w14:paraId="7EE144A6" w14:textId="77777777" w:rsidR="009C4A01" w:rsidRPr="00BF0D59" w:rsidRDefault="009B6A77">
            <w:pPr>
              <w:pStyle w:val="TableParagraph"/>
              <w:spacing w:before="47"/>
              <w:ind w:left="1068"/>
              <w:rPr>
                <w:rFonts w:asciiTheme="minorEastAsia" w:eastAsiaTheme="minorEastAsia" w:hAnsiTheme="minorEastAsia"/>
                <w:sz w:val="24"/>
              </w:rPr>
            </w:pPr>
            <w:r w:rsidRPr="00BF0D59">
              <w:rPr>
                <w:rFonts w:asciiTheme="minorEastAsia" w:eastAsiaTheme="minorEastAsia" w:hAnsiTheme="minorEastAsia"/>
                <w:sz w:val="24"/>
              </w:rPr>
              <w:t>XXxxTEXTP</w:t>
            </w:r>
          </w:p>
        </w:tc>
        <w:tc>
          <w:tcPr>
            <w:tcW w:w="3830" w:type="dxa"/>
          </w:tcPr>
          <w:p w14:paraId="23139F60" w14:textId="77777777" w:rsidR="009C4A01" w:rsidRPr="00BF0D59" w:rsidRDefault="009B6A77">
            <w:pPr>
              <w:pStyle w:val="TableParagraph"/>
              <w:spacing w:before="47"/>
              <w:ind w:left="1066"/>
              <w:rPr>
                <w:rFonts w:asciiTheme="minorEastAsia" w:eastAsiaTheme="minorEastAsia" w:hAnsiTheme="minorEastAsia"/>
                <w:sz w:val="24"/>
              </w:rPr>
            </w:pPr>
            <w:r w:rsidRPr="00BF0D59">
              <w:rPr>
                <w:rFonts w:asciiTheme="minorEastAsia" w:eastAsiaTheme="minorEastAsia" w:hAnsiTheme="minorEastAsia"/>
                <w:sz w:val="24"/>
              </w:rPr>
              <w:t>管线点注记</w:t>
            </w:r>
          </w:p>
        </w:tc>
      </w:tr>
      <w:tr w:rsidR="00DE7AD9" w:rsidRPr="00BF0D59" w14:paraId="2BD3CECB" w14:textId="77777777">
        <w:trPr>
          <w:trHeight w:val="402"/>
        </w:trPr>
        <w:tc>
          <w:tcPr>
            <w:tcW w:w="1858" w:type="dxa"/>
            <w:vMerge/>
            <w:tcBorders>
              <w:top w:val="nil"/>
            </w:tcBorders>
          </w:tcPr>
          <w:p w14:paraId="21B81B18" w14:textId="77777777" w:rsidR="009C4A01" w:rsidRPr="00BF0D59" w:rsidRDefault="009C4A01">
            <w:pPr>
              <w:rPr>
                <w:rFonts w:asciiTheme="minorEastAsia" w:eastAsiaTheme="minorEastAsia" w:hAnsiTheme="minorEastAsia"/>
                <w:sz w:val="2"/>
                <w:szCs w:val="2"/>
              </w:rPr>
            </w:pPr>
          </w:p>
        </w:tc>
        <w:tc>
          <w:tcPr>
            <w:tcW w:w="2373" w:type="dxa"/>
          </w:tcPr>
          <w:p w14:paraId="2EF41F8B" w14:textId="77777777" w:rsidR="009C4A01" w:rsidRPr="00BF0D59" w:rsidRDefault="009B6A77">
            <w:pPr>
              <w:pStyle w:val="TableParagraph"/>
              <w:spacing w:before="47"/>
              <w:ind w:left="1068"/>
              <w:rPr>
                <w:rFonts w:asciiTheme="minorEastAsia" w:eastAsiaTheme="minorEastAsia" w:hAnsiTheme="minorEastAsia"/>
                <w:sz w:val="24"/>
              </w:rPr>
            </w:pPr>
            <w:r w:rsidRPr="00BF0D59">
              <w:rPr>
                <w:rFonts w:asciiTheme="minorEastAsia" w:eastAsiaTheme="minorEastAsia" w:hAnsiTheme="minorEastAsia"/>
                <w:sz w:val="24"/>
              </w:rPr>
              <w:t>XXxxTEXTL</w:t>
            </w:r>
          </w:p>
        </w:tc>
        <w:tc>
          <w:tcPr>
            <w:tcW w:w="3830" w:type="dxa"/>
          </w:tcPr>
          <w:p w14:paraId="666AD755" w14:textId="77777777" w:rsidR="009C4A01" w:rsidRPr="00BF0D59" w:rsidRDefault="009B6A77">
            <w:pPr>
              <w:pStyle w:val="TableParagraph"/>
              <w:spacing w:before="47"/>
              <w:ind w:left="1066"/>
              <w:rPr>
                <w:rFonts w:asciiTheme="minorEastAsia" w:eastAsiaTheme="minorEastAsia" w:hAnsiTheme="minorEastAsia"/>
                <w:sz w:val="24"/>
              </w:rPr>
            </w:pPr>
            <w:r w:rsidRPr="00BF0D59">
              <w:rPr>
                <w:rFonts w:asciiTheme="minorEastAsia" w:eastAsiaTheme="minorEastAsia" w:hAnsiTheme="minorEastAsia"/>
                <w:sz w:val="24"/>
              </w:rPr>
              <w:t>管线线注记</w:t>
            </w:r>
          </w:p>
        </w:tc>
      </w:tr>
      <w:tr w:rsidR="00DE7AD9" w:rsidRPr="00BF0D59" w14:paraId="7372B8F4" w14:textId="77777777">
        <w:trPr>
          <w:trHeight w:val="402"/>
        </w:trPr>
        <w:tc>
          <w:tcPr>
            <w:tcW w:w="1858" w:type="dxa"/>
            <w:vMerge/>
            <w:tcBorders>
              <w:top w:val="nil"/>
            </w:tcBorders>
          </w:tcPr>
          <w:p w14:paraId="77B0FF56" w14:textId="77777777" w:rsidR="009C4A01" w:rsidRPr="00BF0D59" w:rsidRDefault="009C4A01">
            <w:pPr>
              <w:rPr>
                <w:rFonts w:asciiTheme="minorEastAsia" w:eastAsiaTheme="minorEastAsia" w:hAnsiTheme="minorEastAsia"/>
                <w:sz w:val="2"/>
                <w:szCs w:val="2"/>
              </w:rPr>
            </w:pPr>
          </w:p>
        </w:tc>
        <w:tc>
          <w:tcPr>
            <w:tcW w:w="2373" w:type="dxa"/>
          </w:tcPr>
          <w:p w14:paraId="5C406BEB" w14:textId="77777777" w:rsidR="009C4A01" w:rsidRPr="00BF0D59" w:rsidRDefault="009B6A77">
            <w:pPr>
              <w:pStyle w:val="TableParagraph"/>
              <w:spacing w:before="46"/>
              <w:ind w:left="1068"/>
              <w:rPr>
                <w:rFonts w:asciiTheme="minorEastAsia" w:eastAsiaTheme="minorEastAsia" w:hAnsiTheme="minorEastAsia"/>
                <w:sz w:val="24"/>
              </w:rPr>
            </w:pPr>
            <w:r w:rsidRPr="00BF0D59">
              <w:rPr>
                <w:rFonts w:asciiTheme="minorEastAsia" w:eastAsiaTheme="minorEastAsia" w:hAnsiTheme="minorEastAsia"/>
                <w:sz w:val="24"/>
              </w:rPr>
              <w:t>XXxxLINEH</w:t>
            </w:r>
          </w:p>
        </w:tc>
        <w:tc>
          <w:tcPr>
            <w:tcW w:w="3830" w:type="dxa"/>
          </w:tcPr>
          <w:p w14:paraId="2E7902F2" w14:textId="77777777" w:rsidR="009C4A01" w:rsidRPr="00BF0D59" w:rsidRDefault="009B6A77">
            <w:pPr>
              <w:pStyle w:val="TableParagraph"/>
              <w:spacing w:before="46"/>
              <w:ind w:left="1066"/>
              <w:rPr>
                <w:rFonts w:asciiTheme="minorEastAsia" w:eastAsiaTheme="minorEastAsia" w:hAnsiTheme="minorEastAsia"/>
                <w:sz w:val="24"/>
              </w:rPr>
            </w:pPr>
            <w:r w:rsidRPr="00BF0D59">
              <w:rPr>
                <w:rFonts w:asciiTheme="minorEastAsia" w:eastAsiaTheme="minorEastAsia" w:hAnsiTheme="minorEastAsia"/>
                <w:sz w:val="24"/>
              </w:rPr>
              <w:t>管线高程注记</w:t>
            </w:r>
          </w:p>
        </w:tc>
      </w:tr>
      <w:tr w:rsidR="00DE7AD9" w:rsidRPr="00BF0D59" w14:paraId="5091BFA6" w14:textId="77777777">
        <w:trPr>
          <w:trHeight w:val="397"/>
        </w:trPr>
        <w:tc>
          <w:tcPr>
            <w:tcW w:w="1858" w:type="dxa"/>
          </w:tcPr>
          <w:p w14:paraId="132E6DF1" w14:textId="77777777" w:rsidR="009C4A01" w:rsidRPr="00BF0D59" w:rsidRDefault="009B6A77">
            <w:pPr>
              <w:pStyle w:val="TableParagraph"/>
              <w:spacing w:before="44"/>
              <w:ind w:left="588"/>
              <w:rPr>
                <w:rFonts w:asciiTheme="minorEastAsia" w:eastAsiaTheme="minorEastAsia" w:hAnsiTheme="minorEastAsia"/>
                <w:sz w:val="24"/>
              </w:rPr>
            </w:pPr>
            <w:r w:rsidRPr="00BF0D59">
              <w:rPr>
                <w:rFonts w:asciiTheme="minorEastAsia" w:eastAsiaTheme="minorEastAsia" w:hAnsiTheme="minorEastAsia"/>
                <w:sz w:val="24"/>
              </w:rPr>
              <w:t>辅助</w:t>
            </w:r>
          </w:p>
        </w:tc>
        <w:tc>
          <w:tcPr>
            <w:tcW w:w="2373" w:type="dxa"/>
          </w:tcPr>
          <w:p w14:paraId="773C6F6B" w14:textId="77777777" w:rsidR="009C4A01" w:rsidRPr="00BF0D59" w:rsidRDefault="009B6A77">
            <w:pPr>
              <w:pStyle w:val="TableParagraph"/>
              <w:spacing w:before="44"/>
              <w:ind w:left="1068"/>
              <w:rPr>
                <w:rFonts w:asciiTheme="minorEastAsia" w:eastAsiaTheme="minorEastAsia" w:hAnsiTheme="minorEastAsia"/>
                <w:sz w:val="24"/>
              </w:rPr>
            </w:pPr>
            <w:r w:rsidRPr="00BF0D59">
              <w:rPr>
                <w:rFonts w:asciiTheme="minorEastAsia" w:eastAsiaTheme="minorEastAsia" w:hAnsiTheme="minorEastAsia"/>
                <w:sz w:val="24"/>
              </w:rPr>
              <w:t>FUZHU</w:t>
            </w:r>
          </w:p>
        </w:tc>
        <w:tc>
          <w:tcPr>
            <w:tcW w:w="3830" w:type="dxa"/>
          </w:tcPr>
          <w:p w14:paraId="648B56E7" w14:textId="77777777" w:rsidR="009C4A01" w:rsidRPr="00BF0D59" w:rsidRDefault="009B6A77">
            <w:pPr>
              <w:pStyle w:val="TableParagraph"/>
              <w:spacing w:before="44"/>
              <w:ind w:left="1066"/>
              <w:rPr>
                <w:rFonts w:asciiTheme="minorEastAsia" w:eastAsiaTheme="minorEastAsia" w:hAnsiTheme="minorEastAsia"/>
                <w:sz w:val="24"/>
              </w:rPr>
            </w:pPr>
            <w:r w:rsidRPr="00BF0D59">
              <w:rPr>
                <w:rFonts w:asciiTheme="minorEastAsia" w:eastAsiaTheme="minorEastAsia" w:hAnsiTheme="minorEastAsia"/>
                <w:sz w:val="24"/>
              </w:rPr>
              <w:t>其他相关图形注记。</w:t>
            </w:r>
          </w:p>
        </w:tc>
      </w:tr>
      <w:tr w:rsidR="00DE7AD9" w:rsidRPr="00BF0D59" w14:paraId="6D7915C2" w14:textId="77777777">
        <w:trPr>
          <w:trHeight w:val="402"/>
        </w:trPr>
        <w:tc>
          <w:tcPr>
            <w:tcW w:w="8061" w:type="dxa"/>
            <w:gridSpan w:val="3"/>
          </w:tcPr>
          <w:p w14:paraId="02721415" w14:textId="77777777" w:rsidR="009C4A01" w:rsidRPr="00BF0D59" w:rsidRDefault="009B6A77">
            <w:pPr>
              <w:pStyle w:val="TableParagraph"/>
              <w:spacing w:before="48"/>
              <w:ind w:left="108"/>
              <w:rPr>
                <w:rFonts w:asciiTheme="minorEastAsia" w:eastAsiaTheme="minorEastAsia" w:hAnsiTheme="minorEastAsia"/>
                <w:sz w:val="24"/>
              </w:rPr>
            </w:pPr>
            <w:r w:rsidRPr="00BF0D59">
              <w:rPr>
                <w:rFonts w:asciiTheme="minorEastAsia" w:eastAsiaTheme="minorEastAsia" w:hAnsiTheme="minorEastAsia"/>
                <w:sz w:val="24"/>
              </w:rPr>
              <w:t>注：XX—管线大类代号，xx-管线小类代号，见附表 A.8。</w:t>
            </w:r>
          </w:p>
        </w:tc>
      </w:tr>
    </w:tbl>
    <w:p w14:paraId="5944B328" w14:textId="77777777" w:rsidR="009C4A01" w:rsidRPr="00BF0D59" w:rsidRDefault="009C4A01">
      <w:pPr>
        <w:rPr>
          <w:rFonts w:asciiTheme="minorEastAsia" w:eastAsiaTheme="minorEastAsia" w:hAnsiTheme="minorEastAsia"/>
          <w:sz w:val="24"/>
        </w:rPr>
        <w:sectPr w:rsidR="009C4A01" w:rsidRPr="00BF0D59">
          <w:headerReference w:type="default" r:id="rId92"/>
          <w:pgSz w:w="11910" w:h="16840"/>
          <w:pgMar w:top="1360" w:right="800" w:bottom="1160" w:left="920" w:header="655" w:footer="966" w:gutter="0"/>
          <w:cols w:space="720"/>
        </w:sectPr>
      </w:pPr>
    </w:p>
    <w:p w14:paraId="3B99E3DE" w14:textId="77777777" w:rsidR="009C4A01" w:rsidRPr="00BF0D59" w:rsidRDefault="009C4A01">
      <w:pPr>
        <w:pStyle w:val="a5"/>
        <w:rPr>
          <w:rFonts w:asciiTheme="minorEastAsia" w:eastAsiaTheme="minorEastAsia" w:hAnsiTheme="minorEastAsia"/>
          <w:sz w:val="20"/>
        </w:rPr>
      </w:pPr>
    </w:p>
    <w:p w14:paraId="19C7896D" w14:textId="77777777" w:rsidR="009C4A01" w:rsidRPr="00BF0D59" w:rsidRDefault="009C4A01">
      <w:pPr>
        <w:pStyle w:val="a5"/>
        <w:spacing w:before="9"/>
        <w:rPr>
          <w:rFonts w:asciiTheme="minorEastAsia" w:eastAsiaTheme="minorEastAsia" w:hAnsiTheme="minorEastAsia"/>
          <w:sz w:val="28"/>
        </w:rPr>
      </w:pPr>
    </w:p>
    <w:p w14:paraId="16EFE2E8" w14:textId="77777777" w:rsidR="009C4A01" w:rsidRPr="00BF0D59" w:rsidRDefault="009B6A77">
      <w:pPr>
        <w:spacing w:before="66"/>
        <w:ind w:left="5153" w:right="5147"/>
        <w:jc w:val="center"/>
        <w:rPr>
          <w:rFonts w:asciiTheme="minorEastAsia" w:eastAsiaTheme="minorEastAsia" w:hAnsiTheme="minorEastAsia"/>
          <w:b/>
          <w:sz w:val="24"/>
        </w:rPr>
      </w:pPr>
      <w:bookmarkStart w:id="118" w:name="附表A.1_管线点属性结构表"/>
      <w:bookmarkEnd w:id="118"/>
      <w:r w:rsidRPr="00BF0D59">
        <w:rPr>
          <w:rFonts w:asciiTheme="minorEastAsia" w:eastAsiaTheme="minorEastAsia" w:hAnsiTheme="minorEastAsia" w:hint="eastAsia"/>
          <w:b/>
          <w:sz w:val="24"/>
        </w:rPr>
        <w:t>附表 A.1 管线点属性结构表</w:t>
      </w:r>
    </w:p>
    <w:p w14:paraId="0BE09CA0" w14:textId="77777777" w:rsidR="009C4A01" w:rsidRPr="00BF0D59" w:rsidRDefault="009C4A01">
      <w:pPr>
        <w:pStyle w:val="a5"/>
        <w:spacing w:before="6" w:after="1"/>
        <w:rPr>
          <w:rFonts w:asciiTheme="minorEastAsia" w:eastAsiaTheme="minorEastAsia" w:hAnsiTheme="minorEastAsia"/>
          <w:b/>
          <w:sz w:val="26"/>
        </w:rPr>
      </w:pPr>
    </w:p>
    <w:tbl>
      <w:tblPr>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07"/>
        <w:gridCol w:w="1453"/>
        <w:gridCol w:w="1559"/>
        <w:gridCol w:w="1196"/>
        <w:gridCol w:w="992"/>
        <w:gridCol w:w="931"/>
        <w:gridCol w:w="1337"/>
        <w:gridCol w:w="2371"/>
        <w:gridCol w:w="3274"/>
      </w:tblGrid>
      <w:tr w:rsidR="00DE7AD9" w:rsidRPr="00BF0D59" w14:paraId="017C5257" w14:textId="77777777">
        <w:trPr>
          <w:trHeight w:val="623"/>
        </w:trPr>
        <w:tc>
          <w:tcPr>
            <w:tcW w:w="607" w:type="dxa"/>
            <w:shd w:val="clear" w:color="auto" w:fill="BEBEBE"/>
          </w:tcPr>
          <w:p w14:paraId="42E55E65" w14:textId="77777777" w:rsidR="009C4A01" w:rsidRPr="00BF0D59" w:rsidRDefault="009C4A01">
            <w:pPr>
              <w:pStyle w:val="TableParagraph"/>
              <w:spacing w:before="5"/>
              <w:rPr>
                <w:rFonts w:asciiTheme="minorEastAsia" w:eastAsiaTheme="minorEastAsia" w:hAnsiTheme="minorEastAsia"/>
                <w:b/>
                <w:sz w:val="15"/>
              </w:rPr>
            </w:pPr>
          </w:p>
          <w:p w14:paraId="74633256" w14:textId="77777777" w:rsidR="009C4A01" w:rsidRPr="00BF0D59" w:rsidRDefault="009B6A77">
            <w:pPr>
              <w:pStyle w:val="TableParagraph"/>
              <w:ind w:left="123"/>
              <w:rPr>
                <w:rFonts w:asciiTheme="minorEastAsia" w:eastAsiaTheme="minorEastAsia" w:hAnsiTheme="minorEastAsia"/>
                <w:sz w:val="18"/>
              </w:rPr>
            </w:pPr>
            <w:r w:rsidRPr="00BF0D59">
              <w:rPr>
                <w:rFonts w:asciiTheme="minorEastAsia" w:eastAsiaTheme="minorEastAsia" w:hAnsiTheme="minorEastAsia"/>
                <w:sz w:val="18"/>
              </w:rPr>
              <w:t>序号</w:t>
            </w:r>
          </w:p>
        </w:tc>
        <w:tc>
          <w:tcPr>
            <w:tcW w:w="1453" w:type="dxa"/>
            <w:shd w:val="clear" w:color="auto" w:fill="BEBEBE"/>
          </w:tcPr>
          <w:p w14:paraId="1C8F11CB" w14:textId="77777777" w:rsidR="009C4A01" w:rsidRPr="00BF0D59" w:rsidRDefault="009C4A01">
            <w:pPr>
              <w:pStyle w:val="TableParagraph"/>
              <w:spacing w:before="5"/>
              <w:rPr>
                <w:rFonts w:asciiTheme="minorEastAsia" w:eastAsiaTheme="minorEastAsia" w:hAnsiTheme="minorEastAsia"/>
                <w:b/>
                <w:sz w:val="15"/>
              </w:rPr>
            </w:pPr>
          </w:p>
          <w:p w14:paraId="37AA58A9" w14:textId="77777777" w:rsidR="009C4A01" w:rsidRPr="00BF0D59" w:rsidRDefault="009B6A77">
            <w:pPr>
              <w:pStyle w:val="TableParagraph"/>
              <w:ind w:left="166" w:right="157"/>
              <w:jc w:val="center"/>
              <w:rPr>
                <w:rFonts w:asciiTheme="minorEastAsia" w:eastAsiaTheme="minorEastAsia" w:hAnsiTheme="minorEastAsia"/>
                <w:sz w:val="18"/>
              </w:rPr>
            </w:pPr>
            <w:r w:rsidRPr="00BF0D59">
              <w:rPr>
                <w:rFonts w:asciiTheme="minorEastAsia" w:eastAsiaTheme="minorEastAsia" w:hAnsiTheme="minorEastAsia"/>
                <w:sz w:val="18"/>
              </w:rPr>
              <w:t>中文名称</w:t>
            </w:r>
          </w:p>
        </w:tc>
        <w:tc>
          <w:tcPr>
            <w:tcW w:w="1559" w:type="dxa"/>
            <w:shd w:val="clear" w:color="auto" w:fill="BEBEBE"/>
          </w:tcPr>
          <w:p w14:paraId="1D1822EA" w14:textId="77777777" w:rsidR="009C4A01" w:rsidRPr="00BF0D59" w:rsidRDefault="009C4A01">
            <w:pPr>
              <w:pStyle w:val="TableParagraph"/>
              <w:spacing w:before="5"/>
              <w:rPr>
                <w:rFonts w:asciiTheme="minorEastAsia" w:eastAsiaTheme="minorEastAsia" w:hAnsiTheme="minorEastAsia"/>
                <w:b/>
                <w:sz w:val="15"/>
              </w:rPr>
            </w:pPr>
          </w:p>
          <w:p w14:paraId="4200247A" w14:textId="77777777" w:rsidR="009C4A01" w:rsidRPr="00BF0D59" w:rsidRDefault="009B6A77">
            <w:pPr>
              <w:pStyle w:val="TableParagraph"/>
              <w:ind w:left="171" w:right="165"/>
              <w:jc w:val="center"/>
              <w:rPr>
                <w:rFonts w:asciiTheme="minorEastAsia" w:eastAsiaTheme="minorEastAsia" w:hAnsiTheme="minorEastAsia"/>
                <w:sz w:val="18"/>
              </w:rPr>
            </w:pPr>
            <w:r w:rsidRPr="00BF0D59">
              <w:rPr>
                <w:rFonts w:asciiTheme="minorEastAsia" w:eastAsiaTheme="minorEastAsia" w:hAnsiTheme="minorEastAsia"/>
                <w:sz w:val="18"/>
              </w:rPr>
              <w:t>英文名称</w:t>
            </w:r>
          </w:p>
        </w:tc>
        <w:tc>
          <w:tcPr>
            <w:tcW w:w="1196" w:type="dxa"/>
            <w:shd w:val="clear" w:color="auto" w:fill="BEBEBE"/>
          </w:tcPr>
          <w:p w14:paraId="1A844260" w14:textId="77777777" w:rsidR="009C4A01" w:rsidRPr="00BF0D59" w:rsidRDefault="009C4A01">
            <w:pPr>
              <w:pStyle w:val="TableParagraph"/>
              <w:spacing w:before="5"/>
              <w:rPr>
                <w:rFonts w:asciiTheme="minorEastAsia" w:eastAsiaTheme="minorEastAsia" w:hAnsiTheme="minorEastAsia"/>
                <w:b/>
                <w:sz w:val="15"/>
              </w:rPr>
            </w:pPr>
          </w:p>
          <w:p w14:paraId="5EF31F7C" w14:textId="77777777" w:rsidR="009C4A01" w:rsidRPr="00BF0D59" w:rsidRDefault="009B6A77">
            <w:pPr>
              <w:pStyle w:val="TableParagraph"/>
              <w:ind w:left="216" w:right="209"/>
              <w:jc w:val="center"/>
              <w:rPr>
                <w:rFonts w:asciiTheme="minorEastAsia" w:eastAsiaTheme="minorEastAsia" w:hAnsiTheme="minorEastAsia"/>
                <w:sz w:val="18"/>
              </w:rPr>
            </w:pPr>
            <w:r w:rsidRPr="00BF0D59">
              <w:rPr>
                <w:rFonts w:asciiTheme="minorEastAsia" w:eastAsiaTheme="minorEastAsia" w:hAnsiTheme="minorEastAsia"/>
                <w:sz w:val="18"/>
              </w:rPr>
              <w:t>字段类型</w:t>
            </w:r>
          </w:p>
        </w:tc>
        <w:tc>
          <w:tcPr>
            <w:tcW w:w="992" w:type="dxa"/>
            <w:shd w:val="clear" w:color="auto" w:fill="BEBEBE"/>
          </w:tcPr>
          <w:p w14:paraId="300BC43F" w14:textId="77777777" w:rsidR="009C4A01" w:rsidRPr="00BF0D59" w:rsidRDefault="009C4A01">
            <w:pPr>
              <w:pStyle w:val="TableParagraph"/>
              <w:spacing w:before="5"/>
              <w:rPr>
                <w:rFonts w:asciiTheme="minorEastAsia" w:eastAsiaTheme="minorEastAsia" w:hAnsiTheme="minorEastAsia"/>
                <w:b/>
                <w:sz w:val="15"/>
              </w:rPr>
            </w:pPr>
          </w:p>
          <w:p w14:paraId="4E746374" w14:textId="77777777" w:rsidR="009C4A01" w:rsidRPr="00BF0D59" w:rsidRDefault="009B6A77">
            <w:pPr>
              <w:pStyle w:val="TableParagraph"/>
              <w:ind w:left="113" w:right="106"/>
              <w:jc w:val="center"/>
              <w:rPr>
                <w:rFonts w:asciiTheme="minorEastAsia" w:eastAsiaTheme="minorEastAsia" w:hAnsiTheme="minorEastAsia"/>
                <w:sz w:val="18"/>
              </w:rPr>
            </w:pPr>
            <w:r w:rsidRPr="00BF0D59">
              <w:rPr>
                <w:rFonts w:asciiTheme="minorEastAsia" w:eastAsiaTheme="minorEastAsia" w:hAnsiTheme="minorEastAsia"/>
                <w:sz w:val="18"/>
              </w:rPr>
              <w:t>字段长度</w:t>
            </w:r>
          </w:p>
        </w:tc>
        <w:tc>
          <w:tcPr>
            <w:tcW w:w="931" w:type="dxa"/>
            <w:shd w:val="clear" w:color="auto" w:fill="BEBEBE"/>
          </w:tcPr>
          <w:p w14:paraId="62182651" w14:textId="77777777" w:rsidR="009C4A01" w:rsidRPr="00BF0D59" w:rsidRDefault="009B6A77">
            <w:pPr>
              <w:pStyle w:val="TableParagraph"/>
              <w:spacing w:before="41"/>
              <w:ind w:left="174" w:right="167"/>
              <w:jc w:val="center"/>
              <w:rPr>
                <w:rFonts w:asciiTheme="minorEastAsia" w:eastAsiaTheme="minorEastAsia" w:hAnsiTheme="minorEastAsia"/>
                <w:sz w:val="18"/>
              </w:rPr>
            </w:pPr>
            <w:r w:rsidRPr="00BF0D59">
              <w:rPr>
                <w:rFonts w:asciiTheme="minorEastAsia" w:eastAsiaTheme="minorEastAsia" w:hAnsiTheme="minorEastAsia"/>
                <w:sz w:val="18"/>
              </w:rPr>
              <w:t>小数位</w:t>
            </w:r>
          </w:p>
          <w:p w14:paraId="5382CEB6" w14:textId="77777777" w:rsidR="009C4A01" w:rsidRPr="00BF0D59" w:rsidRDefault="009B6A77">
            <w:pPr>
              <w:pStyle w:val="TableParagraph"/>
              <w:spacing w:before="82"/>
              <w:ind w:left="7"/>
              <w:jc w:val="center"/>
              <w:rPr>
                <w:rFonts w:asciiTheme="minorEastAsia" w:eastAsiaTheme="minorEastAsia" w:hAnsiTheme="minorEastAsia"/>
                <w:sz w:val="18"/>
              </w:rPr>
            </w:pPr>
            <w:r w:rsidRPr="00BF0D59">
              <w:rPr>
                <w:rFonts w:asciiTheme="minorEastAsia" w:eastAsiaTheme="minorEastAsia" w:hAnsiTheme="minorEastAsia"/>
                <w:sz w:val="18"/>
              </w:rPr>
              <w:t>数</w:t>
            </w:r>
          </w:p>
        </w:tc>
        <w:tc>
          <w:tcPr>
            <w:tcW w:w="1337" w:type="dxa"/>
            <w:shd w:val="clear" w:color="auto" w:fill="BEBEBE"/>
          </w:tcPr>
          <w:p w14:paraId="5C40FB6D" w14:textId="77777777" w:rsidR="009C4A01" w:rsidRPr="00BF0D59" w:rsidRDefault="009C4A01">
            <w:pPr>
              <w:pStyle w:val="TableParagraph"/>
              <w:spacing w:before="5"/>
              <w:rPr>
                <w:rFonts w:asciiTheme="minorEastAsia" w:eastAsiaTheme="minorEastAsia" w:hAnsiTheme="minorEastAsia"/>
                <w:b/>
                <w:sz w:val="15"/>
              </w:rPr>
            </w:pPr>
          </w:p>
          <w:p w14:paraId="43FA603C" w14:textId="77777777" w:rsidR="009C4A01" w:rsidRPr="00BF0D59" w:rsidRDefault="009B6A77">
            <w:pPr>
              <w:pStyle w:val="TableParagraph"/>
              <w:ind w:left="105" w:right="98"/>
              <w:jc w:val="center"/>
              <w:rPr>
                <w:rFonts w:asciiTheme="minorEastAsia" w:eastAsiaTheme="minorEastAsia" w:hAnsiTheme="minorEastAsia"/>
                <w:sz w:val="18"/>
              </w:rPr>
            </w:pPr>
            <w:r w:rsidRPr="00BF0D59">
              <w:rPr>
                <w:rFonts w:asciiTheme="minorEastAsia" w:eastAsiaTheme="minorEastAsia" w:hAnsiTheme="minorEastAsia"/>
                <w:sz w:val="18"/>
              </w:rPr>
              <w:t>值域</w:t>
            </w:r>
          </w:p>
        </w:tc>
        <w:tc>
          <w:tcPr>
            <w:tcW w:w="2371" w:type="dxa"/>
            <w:shd w:val="clear" w:color="auto" w:fill="BEBEBE"/>
          </w:tcPr>
          <w:p w14:paraId="774ABD41" w14:textId="77777777" w:rsidR="009C4A01" w:rsidRPr="00BF0D59" w:rsidRDefault="009B6A77">
            <w:pPr>
              <w:pStyle w:val="TableParagraph"/>
              <w:spacing w:before="21"/>
              <w:ind w:left="70" w:right="61"/>
              <w:jc w:val="center"/>
              <w:rPr>
                <w:rFonts w:asciiTheme="minorEastAsia" w:eastAsiaTheme="minorEastAsia" w:hAnsiTheme="minorEastAsia"/>
                <w:sz w:val="18"/>
              </w:rPr>
            </w:pPr>
            <w:r w:rsidRPr="00BF0D59">
              <w:rPr>
                <w:rFonts w:asciiTheme="minorEastAsia" w:eastAsiaTheme="minorEastAsia" w:hAnsiTheme="minorEastAsia"/>
                <w:sz w:val="18"/>
              </w:rPr>
              <w:t>是否必填（</w:t>
            </w:r>
            <w:r w:rsidRPr="00BF0D59">
              <w:rPr>
                <w:rFonts w:asciiTheme="minorEastAsia" w:eastAsiaTheme="minorEastAsia" w:hAnsiTheme="minorEastAsia"/>
                <w:sz w:val="21"/>
              </w:rPr>
              <w:t>▲</w:t>
            </w:r>
            <w:r w:rsidRPr="00BF0D59">
              <w:rPr>
                <w:rFonts w:asciiTheme="minorEastAsia" w:eastAsiaTheme="minorEastAsia" w:hAnsiTheme="minorEastAsia"/>
                <w:sz w:val="18"/>
              </w:rPr>
              <w:t>为必填，△为</w:t>
            </w:r>
          </w:p>
          <w:p w14:paraId="094B5031" w14:textId="77777777" w:rsidR="009C4A01" w:rsidRPr="00BF0D59" w:rsidRDefault="009B6A77">
            <w:pPr>
              <w:pStyle w:val="TableParagraph"/>
              <w:spacing w:before="63"/>
              <w:ind w:left="70" w:right="61"/>
              <w:jc w:val="center"/>
              <w:rPr>
                <w:rFonts w:asciiTheme="minorEastAsia" w:eastAsiaTheme="minorEastAsia" w:hAnsiTheme="minorEastAsia"/>
                <w:sz w:val="18"/>
              </w:rPr>
            </w:pPr>
            <w:r w:rsidRPr="00BF0D59">
              <w:rPr>
                <w:rFonts w:asciiTheme="minorEastAsia" w:eastAsiaTheme="minorEastAsia" w:hAnsiTheme="minorEastAsia"/>
                <w:sz w:val="18"/>
              </w:rPr>
              <w:t>条件必填，○为选填）</w:t>
            </w:r>
          </w:p>
        </w:tc>
        <w:tc>
          <w:tcPr>
            <w:tcW w:w="3274" w:type="dxa"/>
            <w:shd w:val="clear" w:color="auto" w:fill="BEBEBE"/>
          </w:tcPr>
          <w:p w14:paraId="295018BB" w14:textId="77777777" w:rsidR="009C4A01" w:rsidRPr="00BF0D59" w:rsidRDefault="009C4A01">
            <w:pPr>
              <w:pStyle w:val="TableParagraph"/>
              <w:spacing w:before="5"/>
              <w:rPr>
                <w:rFonts w:asciiTheme="minorEastAsia" w:eastAsiaTheme="minorEastAsia" w:hAnsiTheme="minorEastAsia"/>
                <w:b/>
                <w:sz w:val="15"/>
              </w:rPr>
            </w:pPr>
          </w:p>
          <w:p w14:paraId="00D188DE" w14:textId="77777777" w:rsidR="009C4A01" w:rsidRPr="00BF0D59" w:rsidRDefault="009B6A77">
            <w:pPr>
              <w:pStyle w:val="TableParagraph"/>
              <w:ind w:left="86" w:right="77"/>
              <w:jc w:val="center"/>
              <w:rPr>
                <w:rFonts w:asciiTheme="minorEastAsia" w:eastAsiaTheme="minorEastAsia" w:hAnsiTheme="minorEastAsia"/>
                <w:sz w:val="18"/>
              </w:rPr>
            </w:pPr>
            <w:r w:rsidRPr="00BF0D59">
              <w:rPr>
                <w:rFonts w:asciiTheme="minorEastAsia" w:eastAsiaTheme="minorEastAsia" w:hAnsiTheme="minorEastAsia"/>
                <w:sz w:val="18"/>
              </w:rPr>
              <w:t>备注</w:t>
            </w:r>
          </w:p>
        </w:tc>
      </w:tr>
      <w:tr w:rsidR="00DE7AD9" w:rsidRPr="00BF0D59" w14:paraId="236EE97C" w14:textId="77777777">
        <w:trPr>
          <w:trHeight w:val="468"/>
        </w:trPr>
        <w:tc>
          <w:tcPr>
            <w:tcW w:w="607" w:type="dxa"/>
          </w:tcPr>
          <w:p w14:paraId="196F9519" w14:textId="77777777" w:rsidR="009C4A01" w:rsidRPr="00BF0D59" w:rsidRDefault="009B6A77">
            <w:pPr>
              <w:pStyle w:val="TableParagraph"/>
              <w:spacing w:before="118"/>
              <w:ind w:left="106"/>
              <w:rPr>
                <w:rFonts w:asciiTheme="minorEastAsia" w:eastAsiaTheme="minorEastAsia" w:hAnsiTheme="minorEastAsia"/>
                <w:sz w:val="18"/>
              </w:rPr>
            </w:pPr>
            <w:r w:rsidRPr="00BF0D59">
              <w:rPr>
                <w:rFonts w:asciiTheme="minorEastAsia" w:eastAsiaTheme="minorEastAsia" w:hAnsiTheme="minorEastAsia"/>
                <w:sz w:val="18"/>
              </w:rPr>
              <w:t>1.</w:t>
            </w:r>
          </w:p>
        </w:tc>
        <w:tc>
          <w:tcPr>
            <w:tcW w:w="1453" w:type="dxa"/>
          </w:tcPr>
          <w:p w14:paraId="68B7959D" w14:textId="77777777" w:rsidR="009C4A01" w:rsidRPr="00BF0D59" w:rsidRDefault="009B6A77">
            <w:pPr>
              <w:pStyle w:val="TableParagraph"/>
              <w:spacing w:before="118"/>
              <w:ind w:left="166" w:right="157"/>
              <w:jc w:val="center"/>
              <w:rPr>
                <w:rFonts w:asciiTheme="minorEastAsia" w:eastAsiaTheme="minorEastAsia" w:hAnsiTheme="minorEastAsia"/>
                <w:sz w:val="18"/>
              </w:rPr>
            </w:pPr>
            <w:r w:rsidRPr="00BF0D59">
              <w:rPr>
                <w:rFonts w:asciiTheme="minorEastAsia" w:eastAsiaTheme="minorEastAsia" w:hAnsiTheme="minorEastAsia"/>
                <w:sz w:val="18"/>
              </w:rPr>
              <w:t>项目编号</w:t>
            </w:r>
          </w:p>
        </w:tc>
        <w:tc>
          <w:tcPr>
            <w:tcW w:w="1559" w:type="dxa"/>
          </w:tcPr>
          <w:p w14:paraId="65F39C0F" w14:textId="77777777" w:rsidR="009C4A01" w:rsidRPr="00BF0D59" w:rsidRDefault="009B6A77">
            <w:pPr>
              <w:pStyle w:val="TableParagraph"/>
              <w:spacing w:before="118"/>
              <w:ind w:left="173" w:right="165"/>
              <w:jc w:val="center"/>
              <w:rPr>
                <w:rFonts w:asciiTheme="minorEastAsia" w:eastAsiaTheme="minorEastAsia" w:hAnsiTheme="minorEastAsia"/>
                <w:sz w:val="18"/>
              </w:rPr>
            </w:pPr>
            <w:r w:rsidRPr="00BF0D59">
              <w:rPr>
                <w:rFonts w:asciiTheme="minorEastAsia" w:eastAsiaTheme="minorEastAsia" w:hAnsiTheme="minorEastAsia"/>
                <w:sz w:val="18"/>
              </w:rPr>
              <w:t>Work_No</w:t>
            </w:r>
          </w:p>
        </w:tc>
        <w:tc>
          <w:tcPr>
            <w:tcW w:w="1196" w:type="dxa"/>
          </w:tcPr>
          <w:p w14:paraId="4DB6E2E2" w14:textId="77777777" w:rsidR="009C4A01" w:rsidRPr="00BF0D59" w:rsidRDefault="009B6A77">
            <w:pPr>
              <w:pStyle w:val="TableParagraph"/>
              <w:spacing w:before="118"/>
              <w:ind w:left="216" w:right="207"/>
              <w:jc w:val="center"/>
              <w:rPr>
                <w:rFonts w:asciiTheme="minorEastAsia" w:eastAsiaTheme="minorEastAsia" w:hAnsiTheme="minorEastAsia"/>
                <w:sz w:val="18"/>
              </w:rPr>
            </w:pPr>
            <w:r w:rsidRPr="00BF0D59">
              <w:rPr>
                <w:rFonts w:asciiTheme="minorEastAsia" w:eastAsiaTheme="minorEastAsia" w:hAnsiTheme="minorEastAsia"/>
                <w:sz w:val="18"/>
              </w:rPr>
              <w:t>字符型</w:t>
            </w:r>
          </w:p>
        </w:tc>
        <w:tc>
          <w:tcPr>
            <w:tcW w:w="992" w:type="dxa"/>
          </w:tcPr>
          <w:p w14:paraId="7C2AE678" w14:textId="77777777" w:rsidR="009C4A01" w:rsidRPr="00BF0D59" w:rsidRDefault="009B6A77">
            <w:pPr>
              <w:pStyle w:val="TableParagraph"/>
              <w:spacing w:before="118"/>
              <w:ind w:left="114" w:right="103"/>
              <w:jc w:val="center"/>
              <w:rPr>
                <w:rFonts w:asciiTheme="minorEastAsia" w:eastAsiaTheme="minorEastAsia" w:hAnsiTheme="minorEastAsia"/>
                <w:sz w:val="18"/>
              </w:rPr>
            </w:pPr>
            <w:r w:rsidRPr="00BF0D59">
              <w:rPr>
                <w:rFonts w:asciiTheme="minorEastAsia" w:eastAsiaTheme="minorEastAsia" w:hAnsiTheme="minorEastAsia"/>
                <w:sz w:val="18"/>
              </w:rPr>
              <w:t>25</w:t>
            </w:r>
          </w:p>
        </w:tc>
        <w:tc>
          <w:tcPr>
            <w:tcW w:w="931" w:type="dxa"/>
          </w:tcPr>
          <w:p w14:paraId="14D878CA" w14:textId="77777777" w:rsidR="009C4A01" w:rsidRPr="00BF0D59" w:rsidRDefault="009C4A01">
            <w:pPr>
              <w:pStyle w:val="TableParagraph"/>
              <w:rPr>
                <w:rFonts w:asciiTheme="minorEastAsia" w:eastAsiaTheme="minorEastAsia" w:hAnsiTheme="minorEastAsia"/>
                <w:sz w:val="18"/>
              </w:rPr>
            </w:pPr>
          </w:p>
        </w:tc>
        <w:tc>
          <w:tcPr>
            <w:tcW w:w="1337" w:type="dxa"/>
          </w:tcPr>
          <w:p w14:paraId="4F9EA623" w14:textId="77777777" w:rsidR="009C4A01" w:rsidRPr="00BF0D59" w:rsidRDefault="009C4A01">
            <w:pPr>
              <w:pStyle w:val="TableParagraph"/>
              <w:rPr>
                <w:rFonts w:asciiTheme="minorEastAsia" w:eastAsiaTheme="minorEastAsia" w:hAnsiTheme="minorEastAsia"/>
                <w:sz w:val="18"/>
              </w:rPr>
            </w:pPr>
          </w:p>
        </w:tc>
        <w:tc>
          <w:tcPr>
            <w:tcW w:w="2371" w:type="dxa"/>
          </w:tcPr>
          <w:p w14:paraId="145874DE" w14:textId="77777777" w:rsidR="009C4A01" w:rsidRPr="00BF0D59" w:rsidRDefault="009B6A77">
            <w:pPr>
              <w:pStyle w:val="TableParagraph"/>
              <w:spacing w:before="100"/>
              <w:ind w:left="7"/>
              <w:jc w:val="center"/>
              <w:rPr>
                <w:rFonts w:asciiTheme="minorEastAsia" w:eastAsiaTheme="minorEastAsia" w:hAnsiTheme="minorEastAsia"/>
                <w:sz w:val="21"/>
              </w:rPr>
            </w:pPr>
            <w:r w:rsidRPr="00BF0D59">
              <w:rPr>
                <w:rFonts w:asciiTheme="minorEastAsia" w:eastAsiaTheme="minorEastAsia" w:hAnsiTheme="minorEastAsia"/>
                <w:w w:val="99"/>
                <w:sz w:val="21"/>
              </w:rPr>
              <w:t>▲</w:t>
            </w:r>
          </w:p>
        </w:tc>
        <w:tc>
          <w:tcPr>
            <w:tcW w:w="3274" w:type="dxa"/>
          </w:tcPr>
          <w:p w14:paraId="20882E8F" w14:textId="77777777" w:rsidR="009C4A01" w:rsidRPr="00BF0D59" w:rsidRDefault="009B6A77">
            <w:pPr>
              <w:pStyle w:val="TableParagraph"/>
              <w:spacing w:before="118"/>
              <w:ind w:left="86" w:right="77"/>
              <w:jc w:val="center"/>
              <w:rPr>
                <w:rFonts w:asciiTheme="minorEastAsia" w:eastAsiaTheme="minorEastAsia" w:hAnsiTheme="minorEastAsia"/>
                <w:sz w:val="18"/>
              </w:rPr>
            </w:pPr>
            <w:r w:rsidRPr="00BF0D59">
              <w:rPr>
                <w:rFonts w:asciiTheme="minorEastAsia" w:eastAsiaTheme="minorEastAsia" w:hAnsiTheme="minorEastAsia"/>
                <w:sz w:val="18"/>
              </w:rPr>
              <w:t>行政区代码+年份</w:t>
            </w:r>
          </w:p>
        </w:tc>
      </w:tr>
      <w:tr w:rsidR="00DE7AD9" w:rsidRPr="00BF0D59" w14:paraId="6CC441DE" w14:textId="77777777">
        <w:trPr>
          <w:trHeight w:val="467"/>
        </w:trPr>
        <w:tc>
          <w:tcPr>
            <w:tcW w:w="607" w:type="dxa"/>
          </w:tcPr>
          <w:p w14:paraId="71000319" w14:textId="77777777" w:rsidR="009C4A01" w:rsidRPr="00BF0D59" w:rsidRDefault="009B6A77">
            <w:pPr>
              <w:pStyle w:val="TableParagraph"/>
              <w:spacing w:before="120"/>
              <w:ind w:left="106"/>
              <w:rPr>
                <w:rFonts w:asciiTheme="minorEastAsia" w:eastAsiaTheme="minorEastAsia" w:hAnsiTheme="minorEastAsia"/>
                <w:sz w:val="18"/>
              </w:rPr>
            </w:pPr>
            <w:r w:rsidRPr="00BF0D59">
              <w:rPr>
                <w:rFonts w:asciiTheme="minorEastAsia" w:eastAsiaTheme="minorEastAsia" w:hAnsiTheme="minorEastAsia"/>
                <w:sz w:val="18"/>
              </w:rPr>
              <w:t>2.</w:t>
            </w:r>
          </w:p>
        </w:tc>
        <w:tc>
          <w:tcPr>
            <w:tcW w:w="1453" w:type="dxa"/>
          </w:tcPr>
          <w:p w14:paraId="2883DA1C" w14:textId="77777777" w:rsidR="009C4A01" w:rsidRPr="00BF0D59" w:rsidRDefault="009B6A77">
            <w:pPr>
              <w:pStyle w:val="TableParagraph"/>
              <w:spacing w:before="120"/>
              <w:ind w:left="166" w:right="157"/>
              <w:jc w:val="center"/>
              <w:rPr>
                <w:rFonts w:asciiTheme="minorEastAsia" w:eastAsiaTheme="minorEastAsia" w:hAnsiTheme="minorEastAsia"/>
                <w:sz w:val="18"/>
              </w:rPr>
            </w:pPr>
            <w:r w:rsidRPr="00BF0D59">
              <w:rPr>
                <w:rFonts w:asciiTheme="minorEastAsia" w:eastAsiaTheme="minorEastAsia" w:hAnsiTheme="minorEastAsia"/>
                <w:sz w:val="18"/>
              </w:rPr>
              <w:t>工程编号</w:t>
            </w:r>
          </w:p>
        </w:tc>
        <w:tc>
          <w:tcPr>
            <w:tcW w:w="1559" w:type="dxa"/>
          </w:tcPr>
          <w:p w14:paraId="655319BE" w14:textId="77777777" w:rsidR="009C4A01" w:rsidRPr="00BF0D59" w:rsidRDefault="009B6A77">
            <w:pPr>
              <w:pStyle w:val="TableParagraph"/>
              <w:spacing w:before="120"/>
              <w:ind w:left="175" w:right="165"/>
              <w:jc w:val="center"/>
              <w:rPr>
                <w:rFonts w:asciiTheme="minorEastAsia" w:eastAsiaTheme="minorEastAsia" w:hAnsiTheme="minorEastAsia"/>
                <w:sz w:val="18"/>
              </w:rPr>
            </w:pPr>
            <w:r w:rsidRPr="00BF0D59">
              <w:rPr>
                <w:rFonts w:asciiTheme="minorEastAsia" w:eastAsiaTheme="minorEastAsia" w:hAnsiTheme="minorEastAsia"/>
                <w:sz w:val="18"/>
              </w:rPr>
              <w:t>Prj_No</w:t>
            </w:r>
          </w:p>
        </w:tc>
        <w:tc>
          <w:tcPr>
            <w:tcW w:w="1196" w:type="dxa"/>
          </w:tcPr>
          <w:p w14:paraId="400F895B" w14:textId="77777777" w:rsidR="009C4A01" w:rsidRPr="00BF0D59" w:rsidRDefault="009B6A77">
            <w:pPr>
              <w:pStyle w:val="TableParagraph"/>
              <w:spacing w:before="120"/>
              <w:ind w:left="216" w:right="207"/>
              <w:jc w:val="center"/>
              <w:rPr>
                <w:rFonts w:asciiTheme="minorEastAsia" w:eastAsiaTheme="minorEastAsia" w:hAnsiTheme="minorEastAsia"/>
                <w:sz w:val="18"/>
              </w:rPr>
            </w:pPr>
            <w:r w:rsidRPr="00BF0D59">
              <w:rPr>
                <w:rFonts w:asciiTheme="minorEastAsia" w:eastAsiaTheme="minorEastAsia" w:hAnsiTheme="minorEastAsia"/>
                <w:sz w:val="18"/>
              </w:rPr>
              <w:t>字符型</w:t>
            </w:r>
          </w:p>
        </w:tc>
        <w:tc>
          <w:tcPr>
            <w:tcW w:w="992" w:type="dxa"/>
          </w:tcPr>
          <w:p w14:paraId="2F154126" w14:textId="77777777" w:rsidR="009C4A01" w:rsidRPr="00BF0D59" w:rsidRDefault="009B6A77">
            <w:pPr>
              <w:pStyle w:val="TableParagraph"/>
              <w:spacing w:before="120"/>
              <w:ind w:left="114" w:right="103"/>
              <w:jc w:val="center"/>
              <w:rPr>
                <w:rFonts w:asciiTheme="minorEastAsia" w:eastAsiaTheme="minorEastAsia" w:hAnsiTheme="minorEastAsia"/>
                <w:sz w:val="18"/>
              </w:rPr>
            </w:pPr>
            <w:r w:rsidRPr="00BF0D59">
              <w:rPr>
                <w:rFonts w:asciiTheme="minorEastAsia" w:eastAsiaTheme="minorEastAsia" w:hAnsiTheme="minorEastAsia"/>
                <w:sz w:val="18"/>
              </w:rPr>
              <w:t>10</w:t>
            </w:r>
          </w:p>
        </w:tc>
        <w:tc>
          <w:tcPr>
            <w:tcW w:w="931" w:type="dxa"/>
          </w:tcPr>
          <w:p w14:paraId="5D712785" w14:textId="77777777" w:rsidR="009C4A01" w:rsidRPr="00BF0D59" w:rsidRDefault="009C4A01">
            <w:pPr>
              <w:pStyle w:val="TableParagraph"/>
              <w:rPr>
                <w:rFonts w:asciiTheme="minorEastAsia" w:eastAsiaTheme="minorEastAsia" w:hAnsiTheme="minorEastAsia"/>
                <w:sz w:val="18"/>
              </w:rPr>
            </w:pPr>
          </w:p>
        </w:tc>
        <w:tc>
          <w:tcPr>
            <w:tcW w:w="1337" w:type="dxa"/>
          </w:tcPr>
          <w:p w14:paraId="5905F58D" w14:textId="77777777" w:rsidR="009C4A01" w:rsidRPr="00BF0D59" w:rsidRDefault="009C4A01">
            <w:pPr>
              <w:pStyle w:val="TableParagraph"/>
              <w:rPr>
                <w:rFonts w:asciiTheme="minorEastAsia" w:eastAsiaTheme="minorEastAsia" w:hAnsiTheme="minorEastAsia"/>
                <w:sz w:val="18"/>
              </w:rPr>
            </w:pPr>
          </w:p>
        </w:tc>
        <w:tc>
          <w:tcPr>
            <w:tcW w:w="2371" w:type="dxa"/>
          </w:tcPr>
          <w:p w14:paraId="54AA1310" w14:textId="77777777" w:rsidR="009C4A01" w:rsidRPr="00BF0D59" w:rsidRDefault="009B6A77">
            <w:pPr>
              <w:pStyle w:val="TableParagraph"/>
              <w:spacing w:before="99"/>
              <w:ind w:left="7"/>
              <w:jc w:val="center"/>
              <w:rPr>
                <w:rFonts w:asciiTheme="minorEastAsia" w:eastAsiaTheme="minorEastAsia" w:hAnsiTheme="minorEastAsia"/>
                <w:sz w:val="21"/>
              </w:rPr>
            </w:pPr>
            <w:r w:rsidRPr="00BF0D59">
              <w:rPr>
                <w:rFonts w:asciiTheme="minorEastAsia" w:eastAsiaTheme="minorEastAsia" w:hAnsiTheme="minorEastAsia"/>
                <w:w w:val="99"/>
                <w:sz w:val="21"/>
              </w:rPr>
              <w:t>▲</w:t>
            </w:r>
          </w:p>
        </w:tc>
        <w:tc>
          <w:tcPr>
            <w:tcW w:w="3274" w:type="dxa"/>
          </w:tcPr>
          <w:p w14:paraId="1BAA3BC9" w14:textId="77777777" w:rsidR="009C4A01" w:rsidRPr="00BF0D59" w:rsidRDefault="009B6A77">
            <w:pPr>
              <w:pStyle w:val="TableParagraph"/>
              <w:spacing w:before="120"/>
              <w:ind w:left="86" w:right="77"/>
              <w:jc w:val="center"/>
              <w:rPr>
                <w:rFonts w:asciiTheme="minorEastAsia" w:eastAsiaTheme="minorEastAsia" w:hAnsiTheme="minorEastAsia"/>
                <w:sz w:val="18"/>
              </w:rPr>
            </w:pPr>
            <w:r w:rsidRPr="00BF0D59">
              <w:rPr>
                <w:rFonts w:asciiTheme="minorEastAsia" w:eastAsiaTheme="minorEastAsia" w:hAnsiTheme="minorEastAsia"/>
                <w:sz w:val="18"/>
              </w:rPr>
              <w:t>标段号+测区号</w:t>
            </w:r>
          </w:p>
        </w:tc>
      </w:tr>
      <w:tr w:rsidR="00DE7AD9" w:rsidRPr="00BF0D59" w14:paraId="4C1357C1" w14:textId="77777777">
        <w:trPr>
          <w:trHeight w:val="467"/>
        </w:trPr>
        <w:tc>
          <w:tcPr>
            <w:tcW w:w="607" w:type="dxa"/>
          </w:tcPr>
          <w:p w14:paraId="401FD62A" w14:textId="77777777" w:rsidR="009C4A01" w:rsidRPr="00BF0D59" w:rsidRDefault="009B6A77">
            <w:pPr>
              <w:pStyle w:val="TableParagraph"/>
              <w:spacing w:before="119"/>
              <w:ind w:left="106"/>
              <w:rPr>
                <w:rFonts w:asciiTheme="minorEastAsia" w:eastAsiaTheme="minorEastAsia" w:hAnsiTheme="minorEastAsia"/>
                <w:sz w:val="18"/>
              </w:rPr>
            </w:pPr>
            <w:r w:rsidRPr="00BF0D59">
              <w:rPr>
                <w:rFonts w:asciiTheme="minorEastAsia" w:eastAsiaTheme="minorEastAsia" w:hAnsiTheme="minorEastAsia"/>
                <w:sz w:val="18"/>
              </w:rPr>
              <w:t>3.</w:t>
            </w:r>
          </w:p>
        </w:tc>
        <w:tc>
          <w:tcPr>
            <w:tcW w:w="1453" w:type="dxa"/>
          </w:tcPr>
          <w:p w14:paraId="2067CE1F" w14:textId="77777777" w:rsidR="009C4A01" w:rsidRPr="00BF0D59" w:rsidRDefault="009B6A77">
            <w:pPr>
              <w:pStyle w:val="TableParagraph"/>
              <w:spacing w:before="119"/>
              <w:ind w:left="166" w:right="157"/>
              <w:jc w:val="center"/>
              <w:rPr>
                <w:rFonts w:asciiTheme="minorEastAsia" w:eastAsiaTheme="minorEastAsia" w:hAnsiTheme="minorEastAsia"/>
                <w:sz w:val="18"/>
              </w:rPr>
            </w:pPr>
            <w:r w:rsidRPr="00BF0D59">
              <w:rPr>
                <w:rFonts w:asciiTheme="minorEastAsia" w:eastAsiaTheme="minorEastAsia" w:hAnsiTheme="minorEastAsia"/>
                <w:sz w:val="18"/>
              </w:rPr>
              <w:t>管线点号</w:t>
            </w:r>
          </w:p>
        </w:tc>
        <w:tc>
          <w:tcPr>
            <w:tcW w:w="1559" w:type="dxa"/>
          </w:tcPr>
          <w:p w14:paraId="495B2BF7" w14:textId="77777777" w:rsidR="009C4A01" w:rsidRPr="00BF0D59" w:rsidRDefault="009B6A77">
            <w:pPr>
              <w:pStyle w:val="TableParagraph"/>
              <w:spacing w:before="119"/>
              <w:ind w:left="175" w:right="165"/>
              <w:jc w:val="center"/>
              <w:rPr>
                <w:rFonts w:asciiTheme="minorEastAsia" w:eastAsiaTheme="minorEastAsia" w:hAnsiTheme="minorEastAsia"/>
                <w:sz w:val="18"/>
              </w:rPr>
            </w:pPr>
            <w:r w:rsidRPr="00BF0D59">
              <w:rPr>
                <w:rFonts w:asciiTheme="minorEastAsia" w:eastAsiaTheme="minorEastAsia" w:hAnsiTheme="minorEastAsia"/>
                <w:sz w:val="18"/>
              </w:rPr>
              <w:t>Exp_No</w:t>
            </w:r>
          </w:p>
        </w:tc>
        <w:tc>
          <w:tcPr>
            <w:tcW w:w="1196" w:type="dxa"/>
          </w:tcPr>
          <w:p w14:paraId="49B27F1E" w14:textId="77777777" w:rsidR="009C4A01" w:rsidRPr="00BF0D59" w:rsidRDefault="009B6A77">
            <w:pPr>
              <w:pStyle w:val="TableParagraph"/>
              <w:spacing w:before="119"/>
              <w:ind w:left="216" w:right="207"/>
              <w:jc w:val="center"/>
              <w:rPr>
                <w:rFonts w:asciiTheme="minorEastAsia" w:eastAsiaTheme="minorEastAsia" w:hAnsiTheme="minorEastAsia"/>
                <w:sz w:val="18"/>
              </w:rPr>
            </w:pPr>
            <w:r w:rsidRPr="00BF0D59">
              <w:rPr>
                <w:rFonts w:asciiTheme="minorEastAsia" w:eastAsiaTheme="minorEastAsia" w:hAnsiTheme="minorEastAsia"/>
                <w:sz w:val="18"/>
              </w:rPr>
              <w:t>字符型</w:t>
            </w:r>
          </w:p>
        </w:tc>
        <w:tc>
          <w:tcPr>
            <w:tcW w:w="992" w:type="dxa"/>
          </w:tcPr>
          <w:p w14:paraId="5FC37A50" w14:textId="77777777" w:rsidR="009C4A01" w:rsidRPr="00BF0D59" w:rsidRDefault="009B6A77">
            <w:pPr>
              <w:pStyle w:val="TableParagraph"/>
              <w:spacing w:before="119"/>
              <w:ind w:left="114" w:right="103"/>
              <w:jc w:val="center"/>
              <w:rPr>
                <w:rFonts w:asciiTheme="minorEastAsia" w:eastAsiaTheme="minorEastAsia" w:hAnsiTheme="minorEastAsia"/>
                <w:sz w:val="18"/>
              </w:rPr>
            </w:pPr>
            <w:r w:rsidRPr="00BF0D59">
              <w:rPr>
                <w:rFonts w:asciiTheme="minorEastAsia" w:eastAsiaTheme="minorEastAsia" w:hAnsiTheme="minorEastAsia"/>
                <w:sz w:val="18"/>
              </w:rPr>
              <w:t>25</w:t>
            </w:r>
          </w:p>
        </w:tc>
        <w:tc>
          <w:tcPr>
            <w:tcW w:w="931" w:type="dxa"/>
          </w:tcPr>
          <w:p w14:paraId="693835C9" w14:textId="77777777" w:rsidR="009C4A01" w:rsidRPr="00BF0D59" w:rsidRDefault="009C4A01">
            <w:pPr>
              <w:pStyle w:val="TableParagraph"/>
              <w:rPr>
                <w:rFonts w:asciiTheme="minorEastAsia" w:eastAsiaTheme="minorEastAsia" w:hAnsiTheme="minorEastAsia"/>
                <w:sz w:val="18"/>
              </w:rPr>
            </w:pPr>
          </w:p>
        </w:tc>
        <w:tc>
          <w:tcPr>
            <w:tcW w:w="1337" w:type="dxa"/>
          </w:tcPr>
          <w:p w14:paraId="2C746159" w14:textId="77777777" w:rsidR="009C4A01" w:rsidRPr="00BF0D59" w:rsidRDefault="009C4A01">
            <w:pPr>
              <w:pStyle w:val="TableParagraph"/>
              <w:rPr>
                <w:rFonts w:asciiTheme="minorEastAsia" w:eastAsiaTheme="minorEastAsia" w:hAnsiTheme="minorEastAsia"/>
                <w:sz w:val="18"/>
              </w:rPr>
            </w:pPr>
          </w:p>
        </w:tc>
        <w:tc>
          <w:tcPr>
            <w:tcW w:w="2371" w:type="dxa"/>
          </w:tcPr>
          <w:p w14:paraId="07C75A71" w14:textId="77777777" w:rsidR="009C4A01" w:rsidRPr="00BF0D59" w:rsidRDefault="009B6A77">
            <w:pPr>
              <w:pStyle w:val="TableParagraph"/>
              <w:spacing w:before="20"/>
              <w:ind w:left="7"/>
              <w:jc w:val="center"/>
              <w:rPr>
                <w:rFonts w:asciiTheme="minorEastAsia" w:eastAsiaTheme="minorEastAsia" w:hAnsiTheme="minorEastAsia"/>
                <w:sz w:val="21"/>
              </w:rPr>
            </w:pPr>
            <w:r w:rsidRPr="00BF0D59">
              <w:rPr>
                <w:rFonts w:asciiTheme="minorEastAsia" w:eastAsiaTheme="minorEastAsia" w:hAnsiTheme="minorEastAsia"/>
                <w:w w:val="99"/>
                <w:sz w:val="21"/>
              </w:rPr>
              <w:t>▲</w:t>
            </w:r>
          </w:p>
        </w:tc>
        <w:tc>
          <w:tcPr>
            <w:tcW w:w="3274" w:type="dxa"/>
          </w:tcPr>
          <w:p w14:paraId="05E562FE" w14:textId="77777777" w:rsidR="009C4A01" w:rsidRPr="00BF0D59" w:rsidRDefault="009B6A77">
            <w:pPr>
              <w:pStyle w:val="TableParagraph"/>
              <w:spacing w:before="119"/>
              <w:ind w:left="84" w:right="77"/>
              <w:jc w:val="center"/>
              <w:rPr>
                <w:rFonts w:asciiTheme="minorEastAsia" w:eastAsiaTheme="minorEastAsia" w:hAnsiTheme="minorEastAsia"/>
                <w:sz w:val="18"/>
              </w:rPr>
            </w:pPr>
            <w:r w:rsidRPr="00BF0D59">
              <w:rPr>
                <w:rFonts w:asciiTheme="minorEastAsia" w:eastAsiaTheme="minorEastAsia" w:hAnsiTheme="minorEastAsia"/>
                <w:sz w:val="18"/>
              </w:rPr>
              <w:t>普查探测的管线点号</w:t>
            </w:r>
          </w:p>
        </w:tc>
      </w:tr>
      <w:tr w:rsidR="00DE7AD9" w:rsidRPr="00BF0D59" w14:paraId="1C862E19" w14:textId="77777777">
        <w:trPr>
          <w:trHeight w:val="467"/>
        </w:trPr>
        <w:tc>
          <w:tcPr>
            <w:tcW w:w="607" w:type="dxa"/>
          </w:tcPr>
          <w:p w14:paraId="1D1A6AC5" w14:textId="77777777" w:rsidR="009C4A01" w:rsidRPr="00BF0D59" w:rsidRDefault="009B6A77">
            <w:pPr>
              <w:pStyle w:val="TableParagraph"/>
              <w:spacing w:before="119"/>
              <w:ind w:left="106"/>
              <w:rPr>
                <w:rFonts w:asciiTheme="minorEastAsia" w:eastAsiaTheme="minorEastAsia" w:hAnsiTheme="minorEastAsia"/>
                <w:sz w:val="18"/>
              </w:rPr>
            </w:pPr>
            <w:r w:rsidRPr="00BF0D59">
              <w:rPr>
                <w:rFonts w:asciiTheme="minorEastAsia" w:eastAsiaTheme="minorEastAsia" w:hAnsiTheme="minorEastAsia"/>
                <w:sz w:val="18"/>
              </w:rPr>
              <w:t>4.</w:t>
            </w:r>
          </w:p>
        </w:tc>
        <w:tc>
          <w:tcPr>
            <w:tcW w:w="1453" w:type="dxa"/>
          </w:tcPr>
          <w:p w14:paraId="197ED160" w14:textId="77777777" w:rsidR="009C4A01" w:rsidRPr="00BF0D59" w:rsidRDefault="009B6A77">
            <w:pPr>
              <w:pStyle w:val="TableParagraph"/>
              <w:spacing w:before="119"/>
              <w:ind w:left="166" w:right="157"/>
              <w:jc w:val="center"/>
              <w:rPr>
                <w:rFonts w:asciiTheme="minorEastAsia" w:eastAsiaTheme="minorEastAsia" w:hAnsiTheme="minorEastAsia"/>
                <w:sz w:val="18"/>
              </w:rPr>
            </w:pPr>
            <w:r w:rsidRPr="00BF0D59">
              <w:rPr>
                <w:rFonts w:asciiTheme="minorEastAsia" w:eastAsiaTheme="minorEastAsia" w:hAnsiTheme="minorEastAsia"/>
                <w:sz w:val="18"/>
              </w:rPr>
              <w:t>图上点号</w:t>
            </w:r>
          </w:p>
        </w:tc>
        <w:tc>
          <w:tcPr>
            <w:tcW w:w="1559" w:type="dxa"/>
          </w:tcPr>
          <w:p w14:paraId="31330021" w14:textId="77777777" w:rsidR="009C4A01" w:rsidRPr="00BF0D59" w:rsidRDefault="009B6A77">
            <w:pPr>
              <w:pStyle w:val="TableParagraph"/>
              <w:spacing w:before="119"/>
              <w:ind w:left="175" w:right="165"/>
              <w:jc w:val="center"/>
              <w:rPr>
                <w:rFonts w:asciiTheme="minorEastAsia" w:eastAsiaTheme="minorEastAsia" w:hAnsiTheme="minorEastAsia"/>
                <w:sz w:val="18"/>
              </w:rPr>
            </w:pPr>
            <w:r w:rsidRPr="00BF0D59">
              <w:rPr>
                <w:rFonts w:asciiTheme="minorEastAsia" w:eastAsiaTheme="minorEastAsia" w:hAnsiTheme="minorEastAsia"/>
                <w:sz w:val="18"/>
              </w:rPr>
              <w:t>Map_No</w:t>
            </w:r>
          </w:p>
        </w:tc>
        <w:tc>
          <w:tcPr>
            <w:tcW w:w="1196" w:type="dxa"/>
          </w:tcPr>
          <w:p w14:paraId="0C98CAEE" w14:textId="77777777" w:rsidR="009C4A01" w:rsidRPr="00BF0D59" w:rsidRDefault="009B6A77">
            <w:pPr>
              <w:pStyle w:val="TableParagraph"/>
              <w:spacing w:before="119"/>
              <w:ind w:left="216" w:right="207"/>
              <w:jc w:val="center"/>
              <w:rPr>
                <w:rFonts w:asciiTheme="minorEastAsia" w:eastAsiaTheme="minorEastAsia" w:hAnsiTheme="minorEastAsia"/>
                <w:sz w:val="18"/>
              </w:rPr>
            </w:pPr>
            <w:r w:rsidRPr="00BF0D59">
              <w:rPr>
                <w:rFonts w:asciiTheme="minorEastAsia" w:eastAsiaTheme="minorEastAsia" w:hAnsiTheme="minorEastAsia"/>
                <w:sz w:val="18"/>
              </w:rPr>
              <w:t>字符型</w:t>
            </w:r>
          </w:p>
        </w:tc>
        <w:tc>
          <w:tcPr>
            <w:tcW w:w="992" w:type="dxa"/>
          </w:tcPr>
          <w:p w14:paraId="5CADD73D" w14:textId="77777777" w:rsidR="009C4A01" w:rsidRPr="00BF0D59" w:rsidRDefault="009B6A77">
            <w:pPr>
              <w:pStyle w:val="TableParagraph"/>
              <w:spacing w:before="119"/>
              <w:ind w:left="114" w:right="103"/>
              <w:jc w:val="center"/>
              <w:rPr>
                <w:rFonts w:asciiTheme="minorEastAsia" w:eastAsiaTheme="minorEastAsia" w:hAnsiTheme="minorEastAsia"/>
                <w:sz w:val="18"/>
              </w:rPr>
            </w:pPr>
            <w:r w:rsidRPr="00BF0D59">
              <w:rPr>
                <w:rFonts w:asciiTheme="minorEastAsia" w:eastAsiaTheme="minorEastAsia" w:hAnsiTheme="minorEastAsia"/>
                <w:sz w:val="18"/>
              </w:rPr>
              <w:t>10</w:t>
            </w:r>
          </w:p>
        </w:tc>
        <w:tc>
          <w:tcPr>
            <w:tcW w:w="931" w:type="dxa"/>
          </w:tcPr>
          <w:p w14:paraId="142723A4" w14:textId="77777777" w:rsidR="009C4A01" w:rsidRPr="00BF0D59" w:rsidRDefault="009C4A01">
            <w:pPr>
              <w:pStyle w:val="TableParagraph"/>
              <w:rPr>
                <w:rFonts w:asciiTheme="minorEastAsia" w:eastAsiaTheme="minorEastAsia" w:hAnsiTheme="minorEastAsia"/>
                <w:sz w:val="18"/>
              </w:rPr>
            </w:pPr>
          </w:p>
        </w:tc>
        <w:tc>
          <w:tcPr>
            <w:tcW w:w="1337" w:type="dxa"/>
          </w:tcPr>
          <w:p w14:paraId="3C8F144F" w14:textId="77777777" w:rsidR="009C4A01" w:rsidRPr="00BF0D59" w:rsidRDefault="009C4A01">
            <w:pPr>
              <w:pStyle w:val="TableParagraph"/>
              <w:rPr>
                <w:rFonts w:asciiTheme="minorEastAsia" w:eastAsiaTheme="minorEastAsia" w:hAnsiTheme="minorEastAsia"/>
                <w:sz w:val="18"/>
              </w:rPr>
            </w:pPr>
          </w:p>
        </w:tc>
        <w:tc>
          <w:tcPr>
            <w:tcW w:w="2371" w:type="dxa"/>
          </w:tcPr>
          <w:p w14:paraId="580AEA59" w14:textId="77777777" w:rsidR="009C4A01" w:rsidRPr="00BF0D59" w:rsidRDefault="009B6A77">
            <w:pPr>
              <w:pStyle w:val="TableParagraph"/>
              <w:spacing w:before="99"/>
              <w:ind w:left="7"/>
              <w:jc w:val="center"/>
              <w:rPr>
                <w:rFonts w:asciiTheme="minorEastAsia" w:eastAsiaTheme="minorEastAsia" w:hAnsiTheme="minorEastAsia"/>
                <w:sz w:val="21"/>
              </w:rPr>
            </w:pPr>
            <w:r w:rsidRPr="00BF0D59">
              <w:rPr>
                <w:rFonts w:asciiTheme="minorEastAsia" w:eastAsiaTheme="minorEastAsia" w:hAnsiTheme="minorEastAsia"/>
                <w:w w:val="99"/>
                <w:sz w:val="21"/>
              </w:rPr>
              <w:t>▲</w:t>
            </w:r>
          </w:p>
        </w:tc>
        <w:tc>
          <w:tcPr>
            <w:tcW w:w="3274" w:type="dxa"/>
          </w:tcPr>
          <w:p w14:paraId="35CD3565" w14:textId="77777777" w:rsidR="009C4A01" w:rsidRPr="00BF0D59" w:rsidRDefault="009B6A77">
            <w:pPr>
              <w:pStyle w:val="TableParagraph"/>
              <w:spacing w:before="119"/>
              <w:ind w:left="86" w:right="77"/>
              <w:jc w:val="center"/>
              <w:rPr>
                <w:rFonts w:asciiTheme="minorEastAsia" w:eastAsiaTheme="minorEastAsia" w:hAnsiTheme="minorEastAsia"/>
                <w:sz w:val="18"/>
              </w:rPr>
            </w:pPr>
            <w:r w:rsidRPr="00BF0D59">
              <w:rPr>
                <w:rFonts w:asciiTheme="minorEastAsia" w:eastAsiaTheme="minorEastAsia" w:hAnsiTheme="minorEastAsia"/>
                <w:sz w:val="18"/>
              </w:rPr>
              <w:t>可根据实际填写，图上点号</w:t>
            </w:r>
          </w:p>
        </w:tc>
      </w:tr>
      <w:tr w:rsidR="00DE7AD9" w:rsidRPr="00BF0D59" w14:paraId="34D5508E" w14:textId="77777777">
        <w:trPr>
          <w:trHeight w:val="468"/>
        </w:trPr>
        <w:tc>
          <w:tcPr>
            <w:tcW w:w="607" w:type="dxa"/>
          </w:tcPr>
          <w:p w14:paraId="62A336B8" w14:textId="77777777" w:rsidR="009C4A01" w:rsidRPr="00BF0D59" w:rsidRDefault="009B6A77">
            <w:pPr>
              <w:pStyle w:val="TableParagraph"/>
              <w:spacing w:before="119"/>
              <w:ind w:left="106"/>
              <w:rPr>
                <w:rFonts w:asciiTheme="minorEastAsia" w:eastAsiaTheme="minorEastAsia" w:hAnsiTheme="minorEastAsia"/>
                <w:sz w:val="18"/>
              </w:rPr>
            </w:pPr>
            <w:r w:rsidRPr="00BF0D59">
              <w:rPr>
                <w:rFonts w:asciiTheme="minorEastAsia" w:eastAsiaTheme="minorEastAsia" w:hAnsiTheme="minorEastAsia"/>
                <w:sz w:val="18"/>
              </w:rPr>
              <w:t>5.</w:t>
            </w:r>
          </w:p>
        </w:tc>
        <w:tc>
          <w:tcPr>
            <w:tcW w:w="1453" w:type="dxa"/>
          </w:tcPr>
          <w:p w14:paraId="2A770F2E" w14:textId="77777777" w:rsidR="009C4A01" w:rsidRPr="00BF0D59" w:rsidRDefault="009B6A77">
            <w:pPr>
              <w:pStyle w:val="TableParagraph"/>
              <w:spacing w:before="119"/>
              <w:ind w:left="163" w:right="157"/>
              <w:jc w:val="center"/>
              <w:rPr>
                <w:rFonts w:asciiTheme="minorEastAsia" w:eastAsiaTheme="minorEastAsia" w:hAnsiTheme="minorEastAsia"/>
                <w:sz w:val="18"/>
              </w:rPr>
            </w:pPr>
            <w:r w:rsidRPr="00BF0D59">
              <w:rPr>
                <w:rFonts w:asciiTheme="minorEastAsia" w:eastAsiaTheme="minorEastAsia" w:hAnsiTheme="minorEastAsia"/>
                <w:sz w:val="18"/>
              </w:rPr>
              <w:t>图幅号</w:t>
            </w:r>
          </w:p>
        </w:tc>
        <w:tc>
          <w:tcPr>
            <w:tcW w:w="1559" w:type="dxa"/>
          </w:tcPr>
          <w:p w14:paraId="348E257D" w14:textId="77777777" w:rsidR="009C4A01" w:rsidRPr="00BF0D59" w:rsidRDefault="009B6A77">
            <w:pPr>
              <w:pStyle w:val="TableParagraph"/>
              <w:spacing w:before="119"/>
              <w:ind w:left="173" w:right="165"/>
              <w:jc w:val="center"/>
              <w:rPr>
                <w:rFonts w:asciiTheme="minorEastAsia" w:eastAsiaTheme="minorEastAsia" w:hAnsiTheme="minorEastAsia"/>
                <w:sz w:val="18"/>
              </w:rPr>
            </w:pPr>
            <w:r w:rsidRPr="00BF0D59">
              <w:rPr>
                <w:rFonts w:asciiTheme="minorEastAsia" w:eastAsiaTheme="minorEastAsia" w:hAnsiTheme="minorEastAsia"/>
                <w:sz w:val="18"/>
              </w:rPr>
              <w:t>TFH</w:t>
            </w:r>
          </w:p>
        </w:tc>
        <w:tc>
          <w:tcPr>
            <w:tcW w:w="1196" w:type="dxa"/>
          </w:tcPr>
          <w:p w14:paraId="4C40F4B7" w14:textId="77777777" w:rsidR="009C4A01" w:rsidRPr="00BF0D59" w:rsidRDefault="009B6A77">
            <w:pPr>
              <w:pStyle w:val="TableParagraph"/>
              <w:spacing w:before="119"/>
              <w:ind w:left="216" w:right="207"/>
              <w:jc w:val="center"/>
              <w:rPr>
                <w:rFonts w:asciiTheme="minorEastAsia" w:eastAsiaTheme="minorEastAsia" w:hAnsiTheme="minorEastAsia"/>
                <w:sz w:val="18"/>
              </w:rPr>
            </w:pPr>
            <w:r w:rsidRPr="00BF0D59">
              <w:rPr>
                <w:rFonts w:asciiTheme="minorEastAsia" w:eastAsiaTheme="minorEastAsia" w:hAnsiTheme="minorEastAsia"/>
                <w:sz w:val="18"/>
              </w:rPr>
              <w:t>字符型</w:t>
            </w:r>
          </w:p>
        </w:tc>
        <w:tc>
          <w:tcPr>
            <w:tcW w:w="992" w:type="dxa"/>
          </w:tcPr>
          <w:p w14:paraId="72F8F52E" w14:textId="77777777" w:rsidR="009C4A01" w:rsidRPr="00BF0D59" w:rsidRDefault="009B6A77">
            <w:pPr>
              <w:pStyle w:val="TableParagraph"/>
              <w:spacing w:before="119"/>
              <w:ind w:left="114" w:right="103"/>
              <w:jc w:val="center"/>
              <w:rPr>
                <w:rFonts w:asciiTheme="minorEastAsia" w:eastAsiaTheme="minorEastAsia" w:hAnsiTheme="minorEastAsia"/>
                <w:sz w:val="18"/>
              </w:rPr>
            </w:pPr>
            <w:r w:rsidRPr="00BF0D59">
              <w:rPr>
                <w:rFonts w:asciiTheme="minorEastAsia" w:eastAsiaTheme="minorEastAsia" w:hAnsiTheme="minorEastAsia"/>
                <w:sz w:val="18"/>
              </w:rPr>
              <w:t>20</w:t>
            </w:r>
          </w:p>
        </w:tc>
        <w:tc>
          <w:tcPr>
            <w:tcW w:w="931" w:type="dxa"/>
          </w:tcPr>
          <w:p w14:paraId="53E2EAB5" w14:textId="77777777" w:rsidR="009C4A01" w:rsidRPr="00BF0D59" w:rsidRDefault="009C4A01">
            <w:pPr>
              <w:pStyle w:val="TableParagraph"/>
              <w:rPr>
                <w:rFonts w:asciiTheme="minorEastAsia" w:eastAsiaTheme="minorEastAsia" w:hAnsiTheme="minorEastAsia"/>
                <w:sz w:val="18"/>
              </w:rPr>
            </w:pPr>
          </w:p>
        </w:tc>
        <w:tc>
          <w:tcPr>
            <w:tcW w:w="1337" w:type="dxa"/>
          </w:tcPr>
          <w:p w14:paraId="43530B7A" w14:textId="77777777" w:rsidR="009C4A01" w:rsidRPr="00BF0D59" w:rsidRDefault="009C4A01">
            <w:pPr>
              <w:pStyle w:val="TableParagraph"/>
              <w:rPr>
                <w:rFonts w:asciiTheme="minorEastAsia" w:eastAsiaTheme="minorEastAsia" w:hAnsiTheme="minorEastAsia"/>
                <w:sz w:val="18"/>
              </w:rPr>
            </w:pPr>
          </w:p>
        </w:tc>
        <w:tc>
          <w:tcPr>
            <w:tcW w:w="2371" w:type="dxa"/>
          </w:tcPr>
          <w:p w14:paraId="63EC2C79" w14:textId="77777777" w:rsidR="009C4A01" w:rsidRPr="00BF0D59" w:rsidRDefault="009B6A77">
            <w:pPr>
              <w:pStyle w:val="TableParagraph"/>
              <w:spacing w:before="98"/>
              <w:ind w:left="7"/>
              <w:jc w:val="center"/>
              <w:rPr>
                <w:rFonts w:asciiTheme="minorEastAsia" w:eastAsiaTheme="minorEastAsia" w:hAnsiTheme="minorEastAsia"/>
                <w:sz w:val="21"/>
              </w:rPr>
            </w:pPr>
            <w:r w:rsidRPr="00BF0D59">
              <w:rPr>
                <w:rFonts w:asciiTheme="minorEastAsia" w:eastAsiaTheme="minorEastAsia" w:hAnsiTheme="minorEastAsia"/>
                <w:w w:val="99"/>
                <w:sz w:val="21"/>
              </w:rPr>
              <w:t>▲</w:t>
            </w:r>
          </w:p>
        </w:tc>
        <w:tc>
          <w:tcPr>
            <w:tcW w:w="3274" w:type="dxa"/>
          </w:tcPr>
          <w:p w14:paraId="76730009" w14:textId="77777777" w:rsidR="009C4A01" w:rsidRPr="00BF0D59" w:rsidRDefault="009B6A77">
            <w:pPr>
              <w:pStyle w:val="TableParagraph"/>
              <w:spacing w:before="119"/>
              <w:ind w:left="84" w:right="77"/>
              <w:jc w:val="center"/>
              <w:rPr>
                <w:rFonts w:asciiTheme="minorEastAsia" w:eastAsiaTheme="minorEastAsia" w:hAnsiTheme="minorEastAsia"/>
                <w:sz w:val="18"/>
              </w:rPr>
            </w:pPr>
            <w:r w:rsidRPr="00BF0D59">
              <w:rPr>
                <w:rFonts w:asciiTheme="minorEastAsia" w:eastAsiaTheme="minorEastAsia" w:hAnsiTheme="minorEastAsia"/>
                <w:sz w:val="18"/>
              </w:rPr>
              <w:t>图幅号</w:t>
            </w:r>
          </w:p>
        </w:tc>
      </w:tr>
      <w:tr w:rsidR="00DE7AD9" w:rsidRPr="00BF0D59" w14:paraId="18F85865" w14:textId="77777777">
        <w:trPr>
          <w:trHeight w:val="467"/>
        </w:trPr>
        <w:tc>
          <w:tcPr>
            <w:tcW w:w="607" w:type="dxa"/>
          </w:tcPr>
          <w:p w14:paraId="76803804" w14:textId="77777777" w:rsidR="009C4A01" w:rsidRPr="00BF0D59" w:rsidRDefault="009B6A77">
            <w:pPr>
              <w:pStyle w:val="TableParagraph"/>
              <w:spacing w:before="118"/>
              <w:ind w:left="106"/>
              <w:rPr>
                <w:rFonts w:asciiTheme="minorEastAsia" w:eastAsiaTheme="minorEastAsia" w:hAnsiTheme="minorEastAsia"/>
                <w:sz w:val="18"/>
              </w:rPr>
            </w:pPr>
            <w:r w:rsidRPr="00BF0D59">
              <w:rPr>
                <w:rFonts w:asciiTheme="minorEastAsia" w:eastAsiaTheme="minorEastAsia" w:hAnsiTheme="minorEastAsia"/>
                <w:sz w:val="18"/>
              </w:rPr>
              <w:t>6.</w:t>
            </w:r>
          </w:p>
        </w:tc>
        <w:tc>
          <w:tcPr>
            <w:tcW w:w="1453" w:type="dxa"/>
          </w:tcPr>
          <w:p w14:paraId="2FF1E8E4" w14:textId="77777777" w:rsidR="009C4A01" w:rsidRPr="00BF0D59" w:rsidRDefault="009B6A77">
            <w:pPr>
              <w:pStyle w:val="TableParagraph"/>
              <w:spacing w:before="118"/>
              <w:ind w:left="163" w:right="157"/>
              <w:jc w:val="center"/>
              <w:rPr>
                <w:rFonts w:asciiTheme="minorEastAsia" w:eastAsiaTheme="minorEastAsia" w:hAnsiTheme="minorEastAsia"/>
                <w:sz w:val="18"/>
              </w:rPr>
            </w:pPr>
            <w:r w:rsidRPr="00BF0D59">
              <w:rPr>
                <w:rFonts w:asciiTheme="minorEastAsia" w:eastAsiaTheme="minorEastAsia" w:hAnsiTheme="minorEastAsia"/>
                <w:sz w:val="18"/>
              </w:rPr>
              <w:t>特征点</w:t>
            </w:r>
          </w:p>
        </w:tc>
        <w:tc>
          <w:tcPr>
            <w:tcW w:w="1559" w:type="dxa"/>
          </w:tcPr>
          <w:p w14:paraId="6E803AFB" w14:textId="77777777" w:rsidR="009C4A01" w:rsidRPr="00BF0D59" w:rsidRDefault="009B6A77">
            <w:pPr>
              <w:pStyle w:val="TableParagraph"/>
              <w:spacing w:before="118"/>
              <w:ind w:left="173" w:right="165"/>
              <w:jc w:val="center"/>
              <w:rPr>
                <w:rFonts w:asciiTheme="minorEastAsia" w:eastAsiaTheme="minorEastAsia" w:hAnsiTheme="minorEastAsia"/>
                <w:sz w:val="18"/>
              </w:rPr>
            </w:pPr>
            <w:r w:rsidRPr="00BF0D59">
              <w:rPr>
                <w:rFonts w:asciiTheme="minorEastAsia" w:eastAsiaTheme="minorEastAsia" w:hAnsiTheme="minorEastAsia"/>
                <w:sz w:val="18"/>
              </w:rPr>
              <w:t>Feature</w:t>
            </w:r>
          </w:p>
        </w:tc>
        <w:tc>
          <w:tcPr>
            <w:tcW w:w="1196" w:type="dxa"/>
          </w:tcPr>
          <w:p w14:paraId="4863AC50" w14:textId="77777777" w:rsidR="009C4A01" w:rsidRPr="00BF0D59" w:rsidRDefault="009B6A77">
            <w:pPr>
              <w:pStyle w:val="TableParagraph"/>
              <w:spacing w:before="118"/>
              <w:ind w:left="216" w:right="207"/>
              <w:jc w:val="center"/>
              <w:rPr>
                <w:rFonts w:asciiTheme="minorEastAsia" w:eastAsiaTheme="minorEastAsia" w:hAnsiTheme="minorEastAsia"/>
                <w:sz w:val="18"/>
              </w:rPr>
            </w:pPr>
            <w:r w:rsidRPr="00BF0D59">
              <w:rPr>
                <w:rFonts w:asciiTheme="minorEastAsia" w:eastAsiaTheme="minorEastAsia" w:hAnsiTheme="minorEastAsia"/>
                <w:sz w:val="18"/>
              </w:rPr>
              <w:t>字符型</w:t>
            </w:r>
          </w:p>
        </w:tc>
        <w:tc>
          <w:tcPr>
            <w:tcW w:w="992" w:type="dxa"/>
          </w:tcPr>
          <w:p w14:paraId="32D66017" w14:textId="77777777" w:rsidR="009C4A01" w:rsidRPr="00BF0D59" w:rsidRDefault="009B6A77">
            <w:pPr>
              <w:pStyle w:val="TableParagraph"/>
              <w:spacing w:before="118"/>
              <w:ind w:left="114" w:right="103"/>
              <w:jc w:val="center"/>
              <w:rPr>
                <w:rFonts w:asciiTheme="minorEastAsia" w:eastAsiaTheme="minorEastAsia" w:hAnsiTheme="minorEastAsia"/>
                <w:sz w:val="18"/>
              </w:rPr>
            </w:pPr>
            <w:r w:rsidRPr="00BF0D59">
              <w:rPr>
                <w:rFonts w:asciiTheme="minorEastAsia" w:eastAsiaTheme="minorEastAsia" w:hAnsiTheme="minorEastAsia"/>
                <w:sz w:val="18"/>
              </w:rPr>
              <w:t>10</w:t>
            </w:r>
          </w:p>
        </w:tc>
        <w:tc>
          <w:tcPr>
            <w:tcW w:w="931" w:type="dxa"/>
          </w:tcPr>
          <w:p w14:paraId="653122D4" w14:textId="77777777" w:rsidR="009C4A01" w:rsidRPr="00BF0D59" w:rsidRDefault="009C4A01">
            <w:pPr>
              <w:pStyle w:val="TableParagraph"/>
              <w:rPr>
                <w:rFonts w:asciiTheme="minorEastAsia" w:eastAsiaTheme="minorEastAsia" w:hAnsiTheme="minorEastAsia"/>
                <w:sz w:val="18"/>
              </w:rPr>
            </w:pPr>
          </w:p>
        </w:tc>
        <w:tc>
          <w:tcPr>
            <w:tcW w:w="1337" w:type="dxa"/>
          </w:tcPr>
          <w:p w14:paraId="2911FC01" w14:textId="77777777" w:rsidR="009C4A01" w:rsidRPr="00BF0D59" w:rsidRDefault="009C4A01">
            <w:pPr>
              <w:pStyle w:val="TableParagraph"/>
              <w:rPr>
                <w:rFonts w:asciiTheme="minorEastAsia" w:eastAsiaTheme="minorEastAsia" w:hAnsiTheme="minorEastAsia"/>
                <w:sz w:val="18"/>
              </w:rPr>
            </w:pPr>
          </w:p>
        </w:tc>
        <w:tc>
          <w:tcPr>
            <w:tcW w:w="2371" w:type="dxa"/>
          </w:tcPr>
          <w:p w14:paraId="31FD75CD" w14:textId="77777777" w:rsidR="009C4A01" w:rsidRPr="00BF0D59" w:rsidRDefault="009B6A77">
            <w:pPr>
              <w:pStyle w:val="TableParagraph"/>
              <w:spacing w:before="98"/>
              <w:ind w:left="7"/>
              <w:jc w:val="center"/>
              <w:rPr>
                <w:rFonts w:asciiTheme="minorEastAsia" w:eastAsiaTheme="minorEastAsia" w:hAnsiTheme="minorEastAsia"/>
                <w:sz w:val="21"/>
              </w:rPr>
            </w:pPr>
            <w:r w:rsidRPr="00BF0D59">
              <w:rPr>
                <w:rFonts w:asciiTheme="minorEastAsia" w:eastAsiaTheme="minorEastAsia" w:hAnsiTheme="minorEastAsia"/>
                <w:w w:val="99"/>
                <w:sz w:val="21"/>
              </w:rPr>
              <w:t>▲</w:t>
            </w:r>
          </w:p>
        </w:tc>
        <w:tc>
          <w:tcPr>
            <w:tcW w:w="3274" w:type="dxa"/>
          </w:tcPr>
          <w:p w14:paraId="639CFF3B" w14:textId="77777777" w:rsidR="009C4A01" w:rsidRPr="00BF0D59" w:rsidRDefault="009C4A01">
            <w:pPr>
              <w:pStyle w:val="TableParagraph"/>
              <w:rPr>
                <w:rFonts w:asciiTheme="minorEastAsia" w:eastAsiaTheme="minorEastAsia" w:hAnsiTheme="minorEastAsia"/>
                <w:sz w:val="18"/>
              </w:rPr>
            </w:pPr>
          </w:p>
        </w:tc>
      </w:tr>
      <w:tr w:rsidR="00DE7AD9" w:rsidRPr="00BF0D59" w14:paraId="521483E3" w14:textId="77777777">
        <w:trPr>
          <w:trHeight w:val="468"/>
        </w:trPr>
        <w:tc>
          <w:tcPr>
            <w:tcW w:w="607" w:type="dxa"/>
          </w:tcPr>
          <w:p w14:paraId="0A63EBFE" w14:textId="77777777" w:rsidR="009C4A01" w:rsidRPr="00BF0D59" w:rsidRDefault="009B6A77">
            <w:pPr>
              <w:pStyle w:val="TableParagraph"/>
              <w:spacing w:before="118"/>
              <w:ind w:left="106"/>
              <w:rPr>
                <w:rFonts w:asciiTheme="minorEastAsia" w:eastAsiaTheme="minorEastAsia" w:hAnsiTheme="minorEastAsia"/>
                <w:sz w:val="18"/>
              </w:rPr>
            </w:pPr>
            <w:r w:rsidRPr="00BF0D59">
              <w:rPr>
                <w:rFonts w:asciiTheme="minorEastAsia" w:eastAsiaTheme="minorEastAsia" w:hAnsiTheme="minorEastAsia"/>
                <w:sz w:val="18"/>
              </w:rPr>
              <w:t>7.</w:t>
            </w:r>
          </w:p>
        </w:tc>
        <w:tc>
          <w:tcPr>
            <w:tcW w:w="1453" w:type="dxa"/>
          </w:tcPr>
          <w:p w14:paraId="366125D2" w14:textId="77777777" w:rsidR="009C4A01" w:rsidRPr="00BF0D59" w:rsidRDefault="009B6A77">
            <w:pPr>
              <w:pStyle w:val="TableParagraph"/>
              <w:spacing w:before="118"/>
              <w:ind w:left="166" w:right="157"/>
              <w:jc w:val="center"/>
              <w:rPr>
                <w:rFonts w:asciiTheme="minorEastAsia" w:eastAsiaTheme="minorEastAsia" w:hAnsiTheme="minorEastAsia"/>
                <w:sz w:val="18"/>
              </w:rPr>
            </w:pPr>
            <w:r w:rsidRPr="00BF0D59">
              <w:rPr>
                <w:rFonts w:asciiTheme="minorEastAsia" w:eastAsiaTheme="minorEastAsia" w:hAnsiTheme="minorEastAsia"/>
                <w:sz w:val="18"/>
              </w:rPr>
              <w:t>附属设施</w:t>
            </w:r>
          </w:p>
        </w:tc>
        <w:tc>
          <w:tcPr>
            <w:tcW w:w="1559" w:type="dxa"/>
          </w:tcPr>
          <w:p w14:paraId="47F4CC1F" w14:textId="77777777" w:rsidR="009C4A01" w:rsidRPr="00BF0D59" w:rsidRDefault="009B6A77">
            <w:pPr>
              <w:pStyle w:val="TableParagraph"/>
              <w:spacing w:before="118"/>
              <w:ind w:left="175" w:right="165"/>
              <w:jc w:val="center"/>
              <w:rPr>
                <w:rFonts w:asciiTheme="minorEastAsia" w:eastAsiaTheme="minorEastAsia" w:hAnsiTheme="minorEastAsia"/>
                <w:sz w:val="18"/>
              </w:rPr>
            </w:pPr>
            <w:r w:rsidRPr="00BF0D59">
              <w:rPr>
                <w:rFonts w:asciiTheme="minorEastAsia" w:eastAsiaTheme="minorEastAsia" w:hAnsiTheme="minorEastAsia"/>
                <w:sz w:val="18"/>
              </w:rPr>
              <w:t>Subsid</w:t>
            </w:r>
          </w:p>
        </w:tc>
        <w:tc>
          <w:tcPr>
            <w:tcW w:w="1196" w:type="dxa"/>
          </w:tcPr>
          <w:p w14:paraId="15478B25" w14:textId="77777777" w:rsidR="009C4A01" w:rsidRPr="00BF0D59" w:rsidRDefault="009B6A77">
            <w:pPr>
              <w:pStyle w:val="TableParagraph"/>
              <w:spacing w:before="118"/>
              <w:ind w:left="216" w:right="207"/>
              <w:jc w:val="center"/>
              <w:rPr>
                <w:rFonts w:asciiTheme="minorEastAsia" w:eastAsiaTheme="minorEastAsia" w:hAnsiTheme="minorEastAsia"/>
                <w:sz w:val="18"/>
              </w:rPr>
            </w:pPr>
            <w:r w:rsidRPr="00BF0D59">
              <w:rPr>
                <w:rFonts w:asciiTheme="minorEastAsia" w:eastAsiaTheme="minorEastAsia" w:hAnsiTheme="minorEastAsia"/>
                <w:sz w:val="18"/>
              </w:rPr>
              <w:t>字符型</w:t>
            </w:r>
          </w:p>
        </w:tc>
        <w:tc>
          <w:tcPr>
            <w:tcW w:w="992" w:type="dxa"/>
          </w:tcPr>
          <w:p w14:paraId="74B1C1A9" w14:textId="77777777" w:rsidR="009C4A01" w:rsidRPr="00BF0D59" w:rsidRDefault="009B6A77">
            <w:pPr>
              <w:pStyle w:val="TableParagraph"/>
              <w:spacing w:before="118"/>
              <w:ind w:left="114" w:right="103"/>
              <w:jc w:val="center"/>
              <w:rPr>
                <w:rFonts w:asciiTheme="minorEastAsia" w:eastAsiaTheme="minorEastAsia" w:hAnsiTheme="minorEastAsia"/>
                <w:sz w:val="18"/>
              </w:rPr>
            </w:pPr>
            <w:r w:rsidRPr="00BF0D59">
              <w:rPr>
                <w:rFonts w:asciiTheme="minorEastAsia" w:eastAsiaTheme="minorEastAsia" w:hAnsiTheme="minorEastAsia"/>
                <w:sz w:val="18"/>
              </w:rPr>
              <w:t>10</w:t>
            </w:r>
          </w:p>
        </w:tc>
        <w:tc>
          <w:tcPr>
            <w:tcW w:w="931" w:type="dxa"/>
          </w:tcPr>
          <w:p w14:paraId="625F6B93" w14:textId="77777777" w:rsidR="009C4A01" w:rsidRPr="00BF0D59" w:rsidRDefault="009C4A01">
            <w:pPr>
              <w:pStyle w:val="TableParagraph"/>
              <w:rPr>
                <w:rFonts w:asciiTheme="minorEastAsia" w:eastAsiaTheme="minorEastAsia" w:hAnsiTheme="minorEastAsia"/>
                <w:sz w:val="18"/>
              </w:rPr>
            </w:pPr>
          </w:p>
        </w:tc>
        <w:tc>
          <w:tcPr>
            <w:tcW w:w="1337" w:type="dxa"/>
          </w:tcPr>
          <w:p w14:paraId="01AED7EC" w14:textId="77777777" w:rsidR="009C4A01" w:rsidRPr="00BF0D59" w:rsidRDefault="009C4A01">
            <w:pPr>
              <w:pStyle w:val="TableParagraph"/>
              <w:rPr>
                <w:rFonts w:asciiTheme="minorEastAsia" w:eastAsiaTheme="minorEastAsia" w:hAnsiTheme="minorEastAsia"/>
                <w:sz w:val="18"/>
              </w:rPr>
            </w:pPr>
          </w:p>
        </w:tc>
        <w:tc>
          <w:tcPr>
            <w:tcW w:w="2371" w:type="dxa"/>
          </w:tcPr>
          <w:p w14:paraId="2B9E3354" w14:textId="77777777" w:rsidR="009C4A01" w:rsidRPr="00BF0D59" w:rsidRDefault="009B6A77">
            <w:pPr>
              <w:pStyle w:val="TableParagraph"/>
              <w:spacing w:before="118"/>
              <w:ind w:left="7"/>
              <w:jc w:val="center"/>
              <w:rPr>
                <w:rFonts w:asciiTheme="minorEastAsia" w:eastAsiaTheme="minorEastAsia" w:hAnsiTheme="minorEastAsia"/>
                <w:sz w:val="18"/>
              </w:rPr>
            </w:pPr>
            <w:r w:rsidRPr="00BF0D59">
              <w:rPr>
                <w:rFonts w:asciiTheme="minorEastAsia" w:eastAsiaTheme="minorEastAsia" w:hAnsiTheme="minorEastAsia"/>
                <w:sz w:val="18"/>
              </w:rPr>
              <w:t>△</w:t>
            </w:r>
          </w:p>
        </w:tc>
        <w:tc>
          <w:tcPr>
            <w:tcW w:w="3274" w:type="dxa"/>
          </w:tcPr>
          <w:p w14:paraId="6F23F901" w14:textId="77777777" w:rsidR="009C4A01" w:rsidRPr="00BF0D59" w:rsidRDefault="009B6A77">
            <w:pPr>
              <w:pStyle w:val="TableParagraph"/>
              <w:spacing w:before="118"/>
              <w:ind w:left="86" w:right="77"/>
              <w:jc w:val="center"/>
              <w:rPr>
                <w:rFonts w:asciiTheme="minorEastAsia" w:eastAsiaTheme="minorEastAsia" w:hAnsiTheme="minorEastAsia"/>
                <w:sz w:val="18"/>
              </w:rPr>
            </w:pPr>
            <w:r w:rsidRPr="00BF0D59">
              <w:rPr>
                <w:rFonts w:asciiTheme="minorEastAsia" w:eastAsiaTheme="minorEastAsia" w:hAnsiTheme="minorEastAsia"/>
                <w:sz w:val="18"/>
              </w:rPr>
              <w:t>有附属设施时填写</w:t>
            </w:r>
          </w:p>
        </w:tc>
      </w:tr>
      <w:tr w:rsidR="00DE7AD9" w:rsidRPr="00BF0D59" w14:paraId="727304B0" w14:textId="77777777">
        <w:trPr>
          <w:trHeight w:val="467"/>
        </w:trPr>
        <w:tc>
          <w:tcPr>
            <w:tcW w:w="607" w:type="dxa"/>
          </w:tcPr>
          <w:p w14:paraId="78148449" w14:textId="77777777" w:rsidR="009C4A01" w:rsidRPr="00BF0D59" w:rsidRDefault="009B6A77">
            <w:pPr>
              <w:pStyle w:val="TableParagraph"/>
              <w:spacing w:before="120"/>
              <w:ind w:left="106"/>
              <w:rPr>
                <w:rFonts w:asciiTheme="minorEastAsia" w:eastAsiaTheme="minorEastAsia" w:hAnsiTheme="minorEastAsia"/>
                <w:sz w:val="18"/>
              </w:rPr>
            </w:pPr>
            <w:r w:rsidRPr="00BF0D59">
              <w:rPr>
                <w:rFonts w:asciiTheme="minorEastAsia" w:eastAsiaTheme="minorEastAsia" w:hAnsiTheme="minorEastAsia"/>
                <w:sz w:val="18"/>
              </w:rPr>
              <w:t>8.</w:t>
            </w:r>
          </w:p>
        </w:tc>
        <w:tc>
          <w:tcPr>
            <w:tcW w:w="1453" w:type="dxa"/>
          </w:tcPr>
          <w:p w14:paraId="4623E924" w14:textId="77777777" w:rsidR="009C4A01" w:rsidRPr="00BF0D59" w:rsidRDefault="009B6A77">
            <w:pPr>
              <w:pStyle w:val="TableParagraph"/>
              <w:spacing w:before="120"/>
              <w:ind w:left="166" w:right="157"/>
              <w:jc w:val="center"/>
              <w:rPr>
                <w:rFonts w:asciiTheme="minorEastAsia" w:eastAsiaTheme="minorEastAsia" w:hAnsiTheme="minorEastAsia"/>
                <w:sz w:val="18"/>
              </w:rPr>
            </w:pPr>
            <w:r w:rsidRPr="00BF0D59">
              <w:rPr>
                <w:rFonts w:asciiTheme="minorEastAsia" w:eastAsiaTheme="minorEastAsia" w:hAnsiTheme="minorEastAsia"/>
                <w:sz w:val="18"/>
              </w:rPr>
              <w:t>要素代码</w:t>
            </w:r>
          </w:p>
        </w:tc>
        <w:tc>
          <w:tcPr>
            <w:tcW w:w="1559" w:type="dxa"/>
          </w:tcPr>
          <w:p w14:paraId="6AB3F765" w14:textId="77777777" w:rsidR="009C4A01" w:rsidRPr="00BF0D59" w:rsidRDefault="009B6A77">
            <w:pPr>
              <w:pStyle w:val="TableParagraph"/>
              <w:spacing w:before="120"/>
              <w:ind w:left="173" w:right="165"/>
              <w:jc w:val="center"/>
              <w:rPr>
                <w:rFonts w:asciiTheme="minorEastAsia" w:eastAsiaTheme="minorEastAsia" w:hAnsiTheme="minorEastAsia"/>
                <w:sz w:val="18"/>
              </w:rPr>
            </w:pPr>
            <w:r w:rsidRPr="00BF0D59">
              <w:rPr>
                <w:rFonts w:asciiTheme="minorEastAsia" w:eastAsiaTheme="minorEastAsia" w:hAnsiTheme="minorEastAsia"/>
                <w:sz w:val="18"/>
              </w:rPr>
              <w:t>Code</w:t>
            </w:r>
          </w:p>
        </w:tc>
        <w:tc>
          <w:tcPr>
            <w:tcW w:w="1196" w:type="dxa"/>
          </w:tcPr>
          <w:p w14:paraId="1526DE6C" w14:textId="77777777" w:rsidR="009C4A01" w:rsidRPr="00BF0D59" w:rsidRDefault="009B6A77">
            <w:pPr>
              <w:pStyle w:val="TableParagraph"/>
              <w:spacing w:before="120"/>
              <w:ind w:left="216" w:right="207"/>
              <w:jc w:val="center"/>
              <w:rPr>
                <w:rFonts w:asciiTheme="minorEastAsia" w:eastAsiaTheme="minorEastAsia" w:hAnsiTheme="minorEastAsia"/>
                <w:sz w:val="18"/>
              </w:rPr>
            </w:pPr>
            <w:r w:rsidRPr="00BF0D59">
              <w:rPr>
                <w:rFonts w:asciiTheme="minorEastAsia" w:eastAsiaTheme="minorEastAsia" w:hAnsiTheme="minorEastAsia"/>
                <w:sz w:val="18"/>
              </w:rPr>
              <w:t>字符型</w:t>
            </w:r>
          </w:p>
        </w:tc>
        <w:tc>
          <w:tcPr>
            <w:tcW w:w="992" w:type="dxa"/>
          </w:tcPr>
          <w:p w14:paraId="0F2F8AF6" w14:textId="77777777" w:rsidR="009C4A01" w:rsidRPr="00BF0D59" w:rsidRDefault="009B6A77">
            <w:pPr>
              <w:pStyle w:val="TableParagraph"/>
              <w:spacing w:before="120"/>
              <w:ind w:left="11"/>
              <w:jc w:val="center"/>
              <w:rPr>
                <w:rFonts w:asciiTheme="minorEastAsia" w:eastAsiaTheme="minorEastAsia" w:hAnsiTheme="minorEastAsia"/>
                <w:sz w:val="18"/>
              </w:rPr>
            </w:pPr>
            <w:r w:rsidRPr="00BF0D59">
              <w:rPr>
                <w:rFonts w:asciiTheme="minorEastAsia" w:eastAsiaTheme="minorEastAsia" w:hAnsiTheme="minorEastAsia"/>
                <w:sz w:val="18"/>
              </w:rPr>
              <w:t>8</w:t>
            </w:r>
          </w:p>
        </w:tc>
        <w:tc>
          <w:tcPr>
            <w:tcW w:w="931" w:type="dxa"/>
          </w:tcPr>
          <w:p w14:paraId="2DF2BBE9" w14:textId="77777777" w:rsidR="009C4A01" w:rsidRPr="00BF0D59" w:rsidRDefault="009C4A01">
            <w:pPr>
              <w:pStyle w:val="TableParagraph"/>
              <w:rPr>
                <w:rFonts w:asciiTheme="minorEastAsia" w:eastAsiaTheme="minorEastAsia" w:hAnsiTheme="minorEastAsia"/>
                <w:sz w:val="18"/>
              </w:rPr>
            </w:pPr>
          </w:p>
        </w:tc>
        <w:tc>
          <w:tcPr>
            <w:tcW w:w="1337" w:type="dxa"/>
          </w:tcPr>
          <w:p w14:paraId="541FAA7E" w14:textId="77777777" w:rsidR="009C4A01" w:rsidRPr="00BF0D59" w:rsidRDefault="009B6A77">
            <w:pPr>
              <w:pStyle w:val="TableParagraph"/>
              <w:spacing w:before="120"/>
              <w:ind w:left="107" w:right="96"/>
              <w:jc w:val="center"/>
              <w:rPr>
                <w:rFonts w:asciiTheme="minorEastAsia" w:eastAsiaTheme="minorEastAsia" w:hAnsiTheme="minorEastAsia"/>
                <w:sz w:val="18"/>
              </w:rPr>
            </w:pPr>
            <w:r w:rsidRPr="00BF0D59">
              <w:rPr>
                <w:rFonts w:asciiTheme="minorEastAsia" w:eastAsiaTheme="minorEastAsia" w:hAnsiTheme="minorEastAsia"/>
                <w:sz w:val="18"/>
              </w:rPr>
              <w:t>见附表A.12</w:t>
            </w:r>
          </w:p>
        </w:tc>
        <w:tc>
          <w:tcPr>
            <w:tcW w:w="2371" w:type="dxa"/>
          </w:tcPr>
          <w:p w14:paraId="5DDC7D3C" w14:textId="77777777" w:rsidR="009C4A01" w:rsidRPr="00BF0D59" w:rsidRDefault="009B6A77">
            <w:pPr>
              <w:pStyle w:val="TableParagraph"/>
              <w:spacing w:before="99"/>
              <w:ind w:left="7"/>
              <w:jc w:val="center"/>
              <w:rPr>
                <w:rFonts w:asciiTheme="minorEastAsia" w:eastAsiaTheme="minorEastAsia" w:hAnsiTheme="minorEastAsia"/>
                <w:sz w:val="21"/>
              </w:rPr>
            </w:pPr>
            <w:r w:rsidRPr="00BF0D59">
              <w:rPr>
                <w:rFonts w:asciiTheme="minorEastAsia" w:eastAsiaTheme="minorEastAsia" w:hAnsiTheme="minorEastAsia"/>
                <w:w w:val="99"/>
                <w:sz w:val="21"/>
              </w:rPr>
              <w:t>▲</w:t>
            </w:r>
          </w:p>
        </w:tc>
        <w:tc>
          <w:tcPr>
            <w:tcW w:w="3274" w:type="dxa"/>
          </w:tcPr>
          <w:p w14:paraId="6EBD625A" w14:textId="77777777" w:rsidR="009C4A01" w:rsidRPr="00BF0D59" w:rsidRDefault="009B6A77">
            <w:pPr>
              <w:pStyle w:val="TableParagraph"/>
              <w:spacing w:before="120"/>
              <w:ind w:left="86" w:right="77"/>
              <w:jc w:val="center"/>
              <w:rPr>
                <w:rFonts w:asciiTheme="minorEastAsia" w:eastAsiaTheme="minorEastAsia" w:hAnsiTheme="minorEastAsia"/>
                <w:sz w:val="18"/>
              </w:rPr>
            </w:pPr>
            <w:r w:rsidRPr="00BF0D59">
              <w:rPr>
                <w:rFonts w:asciiTheme="minorEastAsia" w:eastAsiaTheme="minorEastAsia" w:hAnsiTheme="minorEastAsia"/>
                <w:sz w:val="18"/>
              </w:rPr>
              <w:t>管线要素代码</w:t>
            </w:r>
          </w:p>
        </w:tc>
      </w:tr>
      <w:tr w:rsidR="00DE7AD9" w:rsidRPr="00BF0D59" w14:paraId="64A5B0D5" w14:textId="77777777">
        <w:trPr>
          <w:trHeight w:val="468"/>
        </w:trPr>
        <w:tc>
          <w:tcPr>
            <w:tcW w:w="607" w:type="dxa"/>
          </w:tcPr>
          <w:p w14:paraId="4187C6A7" w14:textId="77777777" w:rsidR="009C4A01" w:rsidRPr="00BF0D59" w:rsidRDefault="009B6A77">
            <w:pPr>
              <w:pStyle w:val="TableParagraph"/>
              <w:spacing w:before="120"/>
              <w:ind w:left="106"/>
              <w:rPr>
                <w:rFonts w:asciiTheme="minorEastAsia" w:eastAsiaTheme="minorEastAsia" w:hAnsiTheme="minorEastAsia"/>
                <w:sz w:val="18"/>
              </w:rPr>
            </w:pPr>
            <w:r w:rsidRPr="00BF0D59">
              <w:rPr>
                <w:rFonts w:asciiTheme="minorEastAsia" w:eastAsiaTheme="minorEastAsia" w:hAnsiTheme="minorEastAsia"/>
                <w:sz w:val="18"/>
              </w:rPr>
              <w:t>9.</w:t>
            </w:r>
          </w:p>
        </w:tc>
        <w:tc>
          <w:tcPr>
            <w:tcW w:w="1453" w:type="dxa"/>
          </w:tcPr>
          <w:p w14:paraId="10DCD21B" w14:textId="77777777" w:rsidR="009C4A01" w:rsidRPr="00BF0D59" w:rsidRDefault="009B6A77">
            <w:pPr>
              <w:pStyle w:val="TableParagraph"/>
              <w:spacing w:before="120"/>
              <w:ind w:left="166" w:right="157"/>
              <w:jc w:val="center"/>
              <w:rPr>
                <w:rFonts w:asciiTheme="minorEastAsia" w:eastAsiaTheme="minorEastAsia" w:hAnsiTheme="minorEastAsia"/>
                <w:sz w:val="18"/>
              </w:rPr>
            </w:pPr>
            <w:r w:rsidRPr="00BF0D59">
              <w:rPr>
                <w:rFonts w:asciiTheme="minorEastAsia" w:eastAsiaTheme="minorEastAsia" w:hAnsiTheme="minorEastAsia"/>
                <w:sz w:val="18"/>
              </w:rPr>
              <w:t>X 坐标</w:t>
            </w:r>
          </w:p>
        </w:tc>
        <w:tc>
          <w:tcPr>
            <w:tcW w:w="1559" w:type="dxa"/>
          </w:tcPr>
          <w:p w14:paraId="02751CB2" w14:textId="77777777" w:rsidR="009C4A01" w:rsidRPr="00BF0D59" w:rsidRDefault="009B6A77">
            <w:pPr>
              <w:pStyle w:val="TableParagraph"/>
              <w:spacing w:before="120"/>
              <w:ind w:left="10"/>
              <w:jc w:val="center"/>
              <w:rPr>
                <w:rFonts w:asciiTheme="minorEastAsia" w:eastAsiaTheme="minorEastAsia" w:hAnsiTheme="minorEastAsia"/>
                <w:sz w:val="18"/>
              </w:rPr>
            </w:pPr>
            <w:r w:rsidRPr="00BF0D59">
              <w:rPr>
                <w:rFonts w:asciiTheme="minorEastAsia" w:eastAsiaTheme="minorEastAsia" w:hAnsiTheme="minorEastAsia"/>
                <w:sz w:val="18"/>
              </w:rPr>
              <w:t>X</w:t>
            </w:r>
          </w:p>
        </w:tc>
        <w:tc>
          <w:tcPr>
            <w:tcW w:w="1196" w:type="dxa"/>
          </w:tcPr>
          <w:p w14:paraId="61DA85B2" w14:textId="77777777" w:rsidR="009C4A01" w:rsidRPr="00BF0D59" w:rsidRDefault="009B6A77">
            <w:pPr>
              <w:pStyle w:val="TableParagraph"/>
              <w:spacing w:before="120"/>
              <w:ind w:left="216" w:right="207"/>
              <w:jc w:val="center"/>
              <w:rPr>
                <w:rFonts w:asciiTheme="minorEastAsia" w:eastAsiaTheme="minorEastAsia" w:hAnsiTheme="minorEastAsia"/>
                <w:sz w:val="18"/>
              </w:rPr>
            </w:pPr>
            <w:r w:rsidRPr="00BF0D59">
              <w:rPr>
                <w:rFonts w:asciiTheme="minorEastAsia" w:eastAsiaTheme="minorEastAsia" w:hAnsiTheme="minorEastAsia"/>
                <w:sz w:val="18"/>
              </w:rPr>
              <w:t>双精度</w:t>
            </w:r>
          </w:p>
        </w:tc>
        <w:tc>
          <w:tcPr>
            <w:tcW w:w="992" w:type="dxa"/>
          </w:tcPr>
          <w:p w14:paraId="1747DDE1" w14:textId="77777777" w:rsidR="009C4A01" w:rsidRPr="00BF0D59" w:rsidRDefault="009C4A01">
            <w:pPr>
              <w:pStyle w:val="TableParagraph"/>
              <w:rPr>
                <w:rFonts w:asciiTheme="minorEastAsia" w:eastAsiaTheme="minorEastAsia" w:hAnsiTheme="minorEastAsia"/>
                <w:sz w:val="18"/>
              </w:rPr>
            </w:pPr>
          </w:p>
        </w:tc>
        <w:tc>
          <w:tcPr>
            <w:tcW w:w="931" w:type="dxa"/>
          </w:tcPr>
          <w:p w14:paraId="3B17AD8C" w14:textId="77777777" w:rsidR="009C4A01" w:rsidRPr="00BF0D59" w:rsidRDefault="009B6A77">
            <w:pPr>
              <w:pStyle w:val="TableParagraph"/>
              <w:spacing w:before="120"/>
              <w:ind w:right="409"/>
              <w:jc w:val="right"/>
              <w:rPr>
                <w:rFonts w:asciiTheme="minorEastAsia" w:eastAsiaTheme="minorEastAsia" w:hAnsiTheme="minorEastAsia"/>
                <w:sz w:val="18"/>
              </w:rPr>
            </w:pPr>
            <w:r w:rsidRPr="00BF0D59">
              <w:rPr>
                <w:rFonts w:asciiTheme="minorEastAsia" w:eastAsiaTheme="minorEastAsia" w:hAnsiTheme="minorEastAsia"/>
                <w:sz w:val="18"/>
              </w:rPr>
              <w:t>3</w:t>
            </w:r>
          </w:p>
        </w:tc>
        <w:tc>
          <w:tcPr>
            <w:tcW w:w="1337" w:type="dxa"/>
          </w:tcPr>
          <w:p w14:paraId="16699F2A" w14:textId="77777777" w:rsidR="009C4A01" w:rsidRPr="00BF0D59" w:rsidRDefault="009C4A01">
            <w:pPr>
              <w:pStyle w:val="TableParagraph"/>
              <w:rPr>
                <w:rFonts w:asciiTheme="minorEastAsia" w:eastAsiaTheme="minorEastAsia" w:hAnsiTheme="minorEastAsia"/>
                <w:sz w:val="18"/>
              </w:rPr>
            </w:pPr>
          </w:p>
        </w:tc>
        <w:tc>
          <w:tcPr>
            <w:tcW w:w="2371" w:type="dxa"/>
          </w:tcPr>
          <w:p w14:paraId="6D0BD6C9" w14:textId="77777777" w:rsidR="009C4A01" w:rsidRPr="00BF0D59" w:rsidRDefault="009B6A77">
            <w:pPr>
              <w:pStyle w:val="TableParagraph"/>
              <w:spacing w:before="99"/>
              <w:ind w:left="7"/>
              <w:jc w:val="center"/>
              <w:rPr>
                <w:rFonts w:asciiTheme="minorEastAsia" w:eastAsiaTheme="minorEastAsia" w:hAnsiTheme="minorEastAsia"/>
                <w:sz w:val="21"/>
              </w:rPr>
            </w:pPr>
            <w:r w:rsidRPr="00BF0D59">
              <w:rPr>
                <w:rFonts w:asciiTheme="minorEastAsia" w:eastAsiaTheme="minorEastAsia" w:hAnsiTheme="minorEastAsia"/>
                <w:w w:val="99"/>
                <w:sz w:val="21"/>
              </w:rPr>
              <w:t>▲</w:t>
            </w:r>
          </w:p>
        </w:tc>
        <w:tc>
          <w:tcPr>
            <w:tcW w:w="3274" w:type="dxa"/>
          </w:tcPr>
          <w:p w14:paraId="7A3BD6A0" w14:textId="77777777" w:rsidR="009C4A01" w:rsidRPr="00BF0D59" w:rsidRDefault="009B6A77">
            <w:pPr>
              <w:pStyle w:val="TableParagraph"/>
              <w:spacing w:before="120"/>
              <w:ind w:left="86" w:right="77"/>
              <w:jc w:val="center"/>
              <w:rPr>
                <w:rFonts w:asciiTheme="minorEastAsia" w:eastAsiaTheme="minorEastAsia" w:hAnsiTheme="minorEastAsia"/>
                <w:sz w:val="18"/>
              </w:rPr>
            </w:pPr>
            <w:r w:rsidRPr="00BF0D59">
              <w:rPr>
                <w:rFonts w:asciiTheme="minorEastAsia" w:eastAsiaTheme="minorEastAsia" w:hAnsiTheme="minorEastAsia"/>
                <w:sz w:val="18"/>
              </w:rPr>
              <w:t>单位：米</w:t>
            </w:r>
          </w:p>
        </w:tc>
      </w:tr>
      <w:tr w:rsidR="00DE7AD9" w:rsidRPr="00BF0D59" w14:paraId="4AE18085" w14:textId="77777777">
        <w:trPr>
          <w:trHeight w:val="467"/>
        </w:trPr>
        <w:tc>
          <w:tcPr>
            <w:tcW w:w="607" w:type="dxa"/>
          </w:tcPr>
          <w:p w14:paraId="437DCD32" w14:textId="77777777" w:rsidR="009C4A01" w:rsidRPr="00BF0D59" w:rsidRDefault="009B6A77">
            <w:pPr>
              <w:pStyle w:val="TableParagraph"/>
              <w:spacing w:before="119"/>
              <w:ind w:left="106"/>
              <w:rPr>
                <w:rFonts w:asciiTheme="minorEastAsia" w:eastAsiaTheme="minorEastAsia" w:hAnsiTheme="minorEastAsia"/>
                <w:sz w:val="18"/>
              </w:rPr>
            </w:pPr>
            <w:r w:rsidRPr="00BF0D59">
              <w:rPr>
                <w:rFonts w:asciiTheme="minorEastAsia" w:eastAsiaTheme="minorEastAsia" w:hAnsiTheme="minorEastAsia"/>
                <w:sz w:val="18"/>
              </w:rPr>
              <w:t>10.</w:t>
            </w:r>
          </w:p>
        </w:tc>
        <w:tc>
          <w:tcPr>
            <w:tcW w:w="1453" w:type="dxa"/>
          </w:tcPr>
          <w:p w14:paraId="4C35CDA2" w14:textId="77777777" w:rsidR="009C4A01" w:rsidRPr="00BF0D59" w:rsidRDefault="009B6A77">
            <w:pPr>
              <w:pStyle w:val="TableParagraph"/>
              <w:spacing w:before="119"/>
              <w:ind w:left="166" w:right="157"/>
              <w:jc w:val="center"/>
              <w:rPr>
                <w:rFonts w:asciiTheme="minorEastAsia" w:eastAsiaTheme="minorEastAsia" w:hAnsiTheme="minorEastAsia"/>
                <w:sz w:val="18"/>
              </w:rPr>
            </w:pPr>
            <w:r w:rsidRPr="00BF0D59">
              <w:rPr>
                <w:rFonts w:asciiTheme="minorEastAsia" w:eastAsiaTheme="minorEastAsia" w:hAnsiTheme="minorEastAsia"/>
                <w:sz w:val="18"/>
              </w:rPr>
              <w:t>Y 坐标</w:t>
            </w:r>
          </w:p>
        </w:tc>
        <w:tc>
          <w:tcPr>
            <w:tcW w:w="1559" w:type="dxa"/>
          </w:tcPr>
          <w:p w14:paraId="471E8ADB" w14:textId="77777777" w:rsidR="009C4A01" w:rsidRPr="00BF0D59" w:rsidRDefault="009B6A77">
            <w:pPr>
              <w:pStyle w:val="TableParagraph"/>
              <w:spacing w:before="119"/>
              <w:ind w:left="10"/>
              <w:jc w:val="center"/>
              <w:rPr>
                <w:rFonts w:asciiTheme="minorEastAsia" w:eastAsiaTheme="minorEastAsia" w:hAnsiTheme="minorEastAsia"/>
                <w:sz w:val="18"/>
              </w:rPr>
            </w:pPr>
            <w:r w:rsidRPr="00BF0D59">
              <w:rPr>
                <w:rFonts w:asciiTheme="minorEastAsia" w:eastAsiaTheme="minorEastAsia" w:hAnsiTheme="minorEastAsia"/>
                <w:sz w:val="18"/>
              </w:rPr>
              <w:t>Y</w:t>
            </w:r>
          </w:p>
        </w:tc>
        <w:tc>
          <w:tcPr>
            <w:tcW w:w="1196" w:type="dxa"/>
          </w:tcPr>
          <w:p w14:paraId="79C1C693" w14:textId="77777777" w:rsidR="009C4A01" w:rsidRPr="00BF0D59" w:rsidRDefault="009B6A77">
            <w:pPr>
              <w:pStyle w:val="TableParagraph"/>
              <w:spacing w:before="119"/>
              <w:ind w:left="216" w:right="207"/>
              <w:jc w:val="center"/>
              <w:rPr>
                <w:rFonts w:asciiTheme="minorEastAsia" w:eastAsiaTheme="minorEastAsia" w:hAnsiTheme="minorEastAsia"/>
                <w:sz w:val="18"/>
              </w:rPr>
            </w:pPr>
            <w:r w:rsidRPr="00BF0D59">
              <w:rPr>
                <w:rFonts w:asciiTheme="minorEastAsia" w:eastAsiaTheme="minorEastAsia" w:hAnsiTheme="minorEastAsia"/>
                <w:sz w:val="18"/>
              </w:rPr>
              <w:t>双精度</w:t>
            </w:r>
          </w:p>
        </w:tc>
        <w:tc>
          <w:tcPr>
            <w:tcW w:w="992" w:type="dxa"/>
          </w:tcPr>
          <w:p w14:paraId="19EBFF7F" w14:textId="77777777" w:rsidR="009C4A01" w:rsidRPr="00BF0D59" w:rsidRDefault="009C4A01">
            <w:pPr>
              <w:pStyle w:val="TableParagraph"/>
              <w:rPr>
                <w:rFonts w:asciiTheme="minorEastAsia" w:eastAsiaTheme="minorEastAsia" w:hAnsiTheme="minorEastAsia"/>
                <w:sz w:val="18"/>
              </w:rPr>
            </w:pPr>
          </w:p>
        </w:tc>
        <w:tc>
          <w:tcPr>
            <w:tcW w:w="931" w:type="dxa"/>
          </w:tcPr>
          <w:p w14:paraId="0DB57BFD" w14:textId="77777777" w:rsidR="009C4A01" w:rsidRPr="00BF0D59" w:rsidRDefault="009B6A77">
            <w:pPr>
              <w:pStyle w:val="TableParagraph"/>
              <w:spacing w:before="119"/>
              <w:ind w:right="409"/>
              <w:jc w:val="right"/>
              <w:rPr>
                <w:rFonts w:asciiTheme="minorEastAsia" w:eastAsiaTheme="minorEastAsia" w:hAnsiTheme="minorEastAsia"/>
                <w:sz w:val="18"/>
              </w:rPr>
            </w:pPr>
            <w:r w:rsidRPr="00BF0D59">
              <w:rPr>
                <w:rFonts w:asciiTheme="minorEastAsia" w:eastAsiaTheme="minorEastAsia" w:hAnsiTheme="minorEastAsia"/>
                <w:sz w:val="18"/>
              </w:rPr>
              <w:t>3</w:t>
            </w:r>
          </w:p>
        </w:tc>
        <w:tc>
          <w:tcPr>
            <w:tcW w:w="1337" w:type="dxa"/>
          </w:tcPr>
          <w:p w14:paraId="06624C04" w14:textId="77777777" w:rsidR="009C4A01" w:rsidRPr="00BF0D59" w:rsidRDefault="009C4A01">
            <w:pPr>
              <w:pStyle w:val="TableParagraph"/>
              <w:rPr>
                <w:rFonts w:asciiTheme="minorEastAsia" w:eastAsiaTheme="minorEastAsia" w:hAnsiTheme="minorEastAsia"/>
                <w:sz w:val="18"/>
              </w:rPr>
            </w:pPr>
          </w:p>
        </w:tc>
        <w:tc>
          <w:tcPr>
            <w:tcW w:w="2371" w:type="dxa"/>
          </w:tcPr>
          <w:p w14:paraId="040AE44A" w14:textId="77777777" w:rsidR="009C4A01" w:rsidRPr="00BF0D59" w:rsidRDefault="009B6A77">
            <w:pPr>
              <w:pStyle w:val="TableParagraph"/>
              <w:spacing w:before="99"/>
              <w:ind w:left="7"/>
              <w:jc w:val="center"/>
              <w:rPr>
                <w:rFonts w:asciiTheme="minorEastAsia" w:eastAsiaTheme="minorEastAsia" w:hAnsiTheme="minorEastAsia"/>
                <w:sz w:val="21"/>
              </w:rPr>
            </w:pPr>
            <w:r w:rsidRPr="00BF0D59">
              <w:rPr>
                <w:rFonts w:asciiTheme="minorEastAsia" w:eastAsiaTheme="minorEastAsia" w:hAnsiTheme="minorEastAsia"/>
                <w:w w:val="99"/>
                <w:sz w:val="21"/>
              </w:rPr>
              <w:t>▲</w:t>
            </w:r>
          </w:p>
        </w:tc>
        <w:tc>
          <w:tcPr>
            <w:tcW w:w="3274" w:type="dxa"/>
          </w:tcPr>
          <w:p w14:paraId="30E48C27" w14:textId="77777777" w:rsidR="009C4A01" w:rsidRPr="00BF0D59" w:rsidRDefault="009B6A77">
            <w:pPr>
              <w:pStyle w:val="TableParagraph"/>
              <w:spacing w:before="119"/>
              <w:ind w:left="86" w:right="77"/>
              <w:jc w:val="center"/>
              <w:rPr>
                <w:rFonts w:asciiTheme="minorEastAsia" w:eastAsiaTheme="minorEastAsia" w:hAnsiTheme="minorEastAsia"/>
                <w:sz w:val="18"/>
              </w:rPr>
            </w:pPr>
            <w:r w:rsidRPr="00BF0D59">
              <w:rPr>
                <w:rFonts w:asciiTheme="minorEastAsia" w:eastAsiaTheme="minorEastAsia" w:hAnsiTheme="minorEastAsia"/>
                <w:sz w:val="18"/>
              </w:rPr>
              <w:t>单位：米</w:t>
            </w:r>
          </w:p>
        </w:tc>
      </w:tr>
      <w:tr w:rsidR="00DE7AD9" w:rsidRPr="00BF0D59" w14:paraId="5F542AC1" w14:textId="77777777">
        <w:trPr>
          <w:trHeight w:val="467"/>
        </w:trPr>
        <w:tc>
          <w:tcPr>
            <w:tcW w:w="607" w:type="dxa"/>
          </w:tcPr>
          <w:p w14:paraId="480C4BAD" w14:textId="77777777" w:rsidR="009C4A01" w:rsidRPr="00BF0D59" w:rsidRDefault="009B6A77">
            <w:pPr>
              <w:pStyle w:val="TableParagraph"/>
              <w:spacing w:before="119"/>
              <w:ind w:left="106"/>
              <w:rPr>
                <w:rFonts w:asciiTheme="minorEastAsia" w:eastAsiaTheme="minorEastAsia" w:hAnsiTheme="minorEastAsia"/>
                <w:sz w:val="18"/>
              </w:rPr>
            </w:pPr>
            <w:r w:rsidRPr="00BF0D59">
              <w:rPr>
                <w:rFonts w:asciiTheme="minorEastAsia" w:eastAsiaTheme="minorEastAsia" w:hAnsiTheme="minorEastAsia"/>
                <w:sz w:val="18"/>
              </w:rPr>
              <w:t>11.</w:t>
            </w:r>
          </w:p>
        </w:tc>
        <w:tc>
          <w:tcPr>
            <w:tcW w:w="1453" w:type="dxa"/>
          </w:tcPr>
          <w:p w14:paraId="1AC01221" w14:textId="77777777" w:rsidR="009C4A01" w:rsidRPr="00BF0D59" w:rsidRDefault="009B6A77">
            <w:pPr>
              <w:pStyle w:val="TableParagraph"/>
              <w:spacing w:before="119"/>
              <w:ind w:left="166" w:right="157"/>
              <w:jc w:val="center"/>
              <w:rPr>
                <w:rFonts w:asciiTheme="minorEastAsia" w:eastAsiaTheme="minorEastAsia" w:hAnsiTheme="minorEastAsia"/>
                <w:sz w:val="18"/>
              </w:rPr>
            </w:pPr>
            <w:r w:rsidRPr="00BF0D59">
              <w:rPr>
                <w:rFonts w:asciiTheme="minorEastAsia" w:eastAsiaTheme="minorEastAsia" w:hAnsiTheme="minorEastAsia"/>
                <w:sz w:val="18"/>
              </w:rPr>
              <w:t>地面高程</w:t>
            </w:r>
          </w:p>
        </w:tc>
        <w:tc>
          <w:tcPr>
            <w:tcW w:w="1559" w:type="dxa"/>
          </w:tcPr>
          <w:p w14:paraId="55842D24" w14:textId="77777777" w:rsidR="009C4A01" w:rsidRPr="00BF0D59" w:rsidRDefault="009B6A77">
            <w:pPr>
              <w:pStyle w:val="TableParagraph"/>
              <w:spacing w:before="119"/>
              <w:ind w:left="173" w:right="165"/>
              <w:jc w:val="center"/>
              <w:rPr>
                <w:rFonts w:asciiTheme="minorEastAsia" w:eastAsiaTheme="minorEastAsia" w:hAnsiTheme="minorEastAsia"/>
                <w:sz w:val="18"/>
              </w:rPr>
            </w:pPr>
            <w:r w:rsidRPr="00BF0D59">
              <w:rPr>
                <w:rFonts w:asciiTheme="minorEastAsia" w:eastAsiaTheme="minorEastAsia" w:hAnsiTheme="minorEastAsia"/>
                <w:sz w:val="18"/>
              </w:rPr>
              <w:t>High</w:t>
            </w:r>
          </w:p>
        </w:tc>
        <w:tc>
          <w:tcPr>
            <w:tcW w:w="1196" w:type="dxa"/>
          </w:tcPr>
          <w:p w14:paraId="4AC49DE9" w14:textId="77777777" w:rsidR="009C4A01" w:rsidRPr="00BF0D59" w:rsidRDefault="009B6A77">
            <w:pPr>
              <w:pStyle w:val="TableParagraph"/>
              <w:spacing w:before="119"/>
              <w:ind w:left="216" w:right="207"/>
              <w:jc w:val="center"/>
              <w:rPr>
                <w:rFonts w:asciiTheme="minorEastAsia" w:eastAsiaTheme="minorEastAsia" w:hAnsiTheme="minorEastAsia"/>
                <w:sz w:val="18"/>
              </w:rPr>
            </w:pPr>
            <w:r w:rsidRPr="00BF0D59">
              <w:rPr>
                <w:rFonts w:asciiTheme="minorEastAsia" w:eastAsiaTheme="minorEastAsia" w:hAnsiTheme="minorEastAsia"/>
                <w:sz w:val="18"/>
              </w:rPr>
              <w:t>双精度</w:t>
            </w:r>
          </w:p>
        </w:tc>
        <w:tc>
          <w:tcPr>
            <w:tcW w:w="992" w:type="dxa"/>
          </w:tcPr>
          <w:p w14:paraId="73EAD9B2" w14:textId="77777777" w:rsidR="009C4A01" w:rsidRPr="00BF0D59" w:rsidRDefault="009C4A01">
            <w:pPr>
              <w:pStyle w:val="TableParagraph"/>
              <w:rPr>
                <w:rFonts w:asciiTheme="minorEastAsia" w:eastAsiaTheme="minorEastAsia" w:hAnsiTheme="minorEastAsia"/>
                <w:sz w:val="18"/>
              </w:rPr>
            </w:pPr>
          </w:p>
        </w:tc>
        <w:tc>
          <w:tcPr>
            <w:tcW w:w="931" w:type="dxa"/>
          </w:tcPr>
          <w:p w14:paraId="13AE6AA4" w14:textId="77777777" w:rsidR="009C4A01" w:rsidRPr="00BF0D59" w:rsidRDefault="009B6A77">
            <w:pPr>
              <w:pStyle w:val="TableParagraph"/>
              <w:spacing w:before="119"/>
              <w:ind w:right="409"/>
              <w:jc w:val="right"/>
              <w:rPr>
                <w:rFonts w:asciiTheme="minorEastAsia" w:eastAsiaTheme="minorEastAsia" w:hAnsiTheme="minorEastAsia"/>
                <w:sz w:val="18"/>
              </w:rPr>
            </w:pPr>
            <w:r w:rsidRPr="00BF0D59">
              <w:rPr>
                <w:rFonts w:asciiTheme="minorEastAsia" w:eastAsiaTheme="minorEastAsia" w:hAnsiTheme="minorEastAsia"/>
                <w:sz w:val="18"/>
              </w:rPr>
              <w:t>2</w:t>
            </w:r>
          </w:p>
        </w:tc>
        <w:tc>
          <w:tcPr>
            <w:tcW w:w="1337" w:type="dxa"/>
          </w:tcPr>
          <w:p w14:paraId="253DDB7D" w14:textId="77777777" w:rsidR="009C4A01" w:rsidRPr="00BF0D59" w:rsidRDefault="009C4A01">
            <w:pPr>
              <w:pStyle w:val="TableParagraph"/>
              <w:rPr>
                <w:rFonts w:asciiTheme="minorEastAsia" w:eastAsiaTheme="minorEastAsia" w:hAnsiTheme="minorEastAsia"/>
                <w:sz w:val="18"/>
              </w:rPr>
            </w:pPr>
          </w:p>
        </w:tc>
        <w:tc>
          <w:tcPr>
            <w:tcW w:w="2371" w:type="dxa"/>
          </w:tcPr>
          <w:p w14:paraId="511A0FF1" w14:textId="77777777" w:rsidR="009C4A01" w:rsidRPr="00BF0D59" w:rsidRDefault="009B6A77">
            <w:pPr>
              <w:pStyle w:val="TableParagraph"/>
              <w:spacing w:before="98"/>
              <w:ind w:left="7"/>
              <w:jc w:val="center"/>
              <w:rPr>
                <w:rFonts w:asciiTheme="minorEastAsia" w:eastAsiaTheme="minorEastAsia" w:hAnsiTheme="minorEastAsia"/>
                <w:sz w:val="21"/>
              </w:rPr>
            </w:pPr>
            <w:r w:rsidRPr="00BF0D59">
              <w:rPr>
                <w:rFonts w:asciiTheme="minorEastAsia" w:eastAsiaTheme="minorEastAsia" w:hAnsiTheme="minorEastAsia"/>
                <w:w w:val="99"/>
                <w:sz w:val="21"/>
              </w:rPr>
              <w:t>▲</w:t>
            </w:r>
          </w:p>
        </w:tc>
        <w:tc>
          <w:tcPr>
            <w:tcW w:w="3274" w:type="dxa"/>
          </w:tcPr>
          <w:p w14:paraId="6FE27FF7" w14:textId="77777777" w:rsidR="009C4A01" w:rsidRPr="00BF0D59" w:rsidRDefault="009B6A77">
            <w:pPr>
              <w:pStyle w:val="TableParagraph"/>
              <w:spacing w:before="119"/>
              <w:ind w:left="86" w:right="77"/>
              <w:jc w:val="center"/>
              <w:rPr>
                <w:rFonts w:asciiTheme="minorEastAsia" w:eastAsiaTheme="minorEastAsia" w:hAnsiTheme="minorEastAsia"/>
                <w:sz w:val="18"/>
              </w:rPr>
            </w:pPr>
            <w:r w:rsidRPr="00BF0D59">
              <w:rPr>
                <w:rFonts w:asciiTheme="minorEastAsia" w:eastAsiaTheme="minorEastAsia" w:hAnsiTheme="minorEastAsia"/>
                <w:sz w:val="18"/>
              </w:rPr>
              <w:t>单位：米</w:t>
            </w:r>
          </w:p>
        </w:tc>
      </w:tr>
      <w:tr w:rsidR="00DE7AD9" w:rsidRPr="00BF0D59" w14:paraId="600B3448" w14:textId="77777777">
        <w:trPr>
          <w:trHeight w:val="468"/>
        </w:trPr>
        <w:tc>
          <w:tcPr>
            <w:tcW w:w="607" w:type="dxa"/>
          </w:tcPr>
          <w:p w14:paraId="3AF90A0D" w14:textId="77777777" w:rsidR="009C4A01" w:rsidRPr="00BF0D59" w:rsidRDefault="009B6A77">
            <w:pPr>
              <w:pStyle w:val="TableParagraph"/>
              <w:spacing w:before="118"/>
              <w:ind w:left="106"/>
              <w:rPr>
                <w:rFonts w:asciiTheme="minorEastAsia" w:eastAsiaTheme="minorEastAsia" w:hAnsiTheme="minorEastAsia"/>
                <w:sz w:val="18"/>
              </w:rPr>
            </w:pPr>
            <w:r w:rsidRPr="00BF0D59">
              <w:rPr>
                <w:rFonts w:asciiTheme="minorEastAsia" w:eastAsiaTheme="minorEastAsia" w:hAnsiTheme="minorEastAsia"/>
                <w:sz w:val="18"/>
              </w:rPr>
              <w:t>12.</w:t>
            </w:r>
          </w:p>
        </w:tc>
        <w:tc>
          <w:tcPr>
            <w:tcW w:w="1453" w:type="dxa"/>
          </w:tcPr>
          <w:p w14:paraId="7F0369B0" w14:textId="77777777" w:rsidR="009C4A01" w:rsidRPr="00BF0D59" w:rsidRDefault="009B6A77">
            <w:pPr>
              <w:pStyle w:val="TableParagraph"/>
              <w:spacing w:before="118"/>
              <w:ind w:left="166" w:right="157"/>
              <w:jc w:val="center"/>
              <w:rPr>
                <w:rFonts w:asciiTheme="minorEastAsia" w:eastAsiaTheme="minorEastAsia" w:hAnsiTheme="minorEastAsia"/>
                <w:sz w:val="18"/>
              </w:rPr>
            </w:pPr>
            <w:r w:rsidRPr="00BF0D59">
              <w:rPr>
                <w:rFonts w:asciiTheme="minorEastAsia" w:eastAsiaTheme="minorEastAsia" w:hAnsiTheme="minorEastAsia"/>
                <w:sz w:val="18"/>
              </w:rPr>
              <w:t>符号角度</w:t>
            </w:r>
          </w:p>
        </w:tc>
        <w:tc>
          <w:tcPr>
            <w:tcW w:w="1559" w:type="dxa"/>
          </w:tcPr>
          <w:p w14:paraId="40FA8464" w14:textId="77777777" w:rsidR="009C4A01" w:rsidRPr="00BF0D59" w:rsidRDefault="009B6A77">
            <w:pPr>
              <w:pStyle w:val="TableParagraph"/>
              <w:spacing w:before="118"/>
              <w:ind w:left="175" w:right="165"/>
              <w:jc w:val="center"/>
              <w:rPr>
                <w:rFonts w:asciiTheme="minorEastAsia" w:eastAsiaTheme="minorEastAsia" w:hAnsiTheme="minorEastAsia"/>
                <w:sz w:val="18"/>
              </w:rPr>
            </w:pPr>
            <w:r w:rsidRPr="00BF0D59">
              <w:rPr>
                <w:rFonts w:asciiTheme="minorEastAsia" w:eastAsiaTheme="minorEastAsia" w:hAnsiTheme="minorEastAsia"/>
                <w:sz w:val="18"/>
              </w:rPr>
              <w:t>Angle</w:t>
            </w:r>
          </w:p>
        </w:tc>
        <w:tc>
          <w:tcPr>
            <w:tcW w:w="1196" w:type="dxa"/>
          </w:tcPr>
          <w:p w14:paraId="65B5C91E" w14:textId="77777777" w:rsidR="009C4A01" w:rsidRPr="00BF0D59" w:rsidRDefault="009B6A77">
            <w:pPr>
              <w:pStyle w:val="TableParagraph"/>
              <w:spacing w:before="118"/>
              <w:ind w:left="216" w:right="207"/>
              <w:jc w:val="center"/>
              <w:rPr>
                <w:rFonts w:asciiTheme="minorEastAsia" w:eastAsiaTheme="minorEastAsia" w:hAnsiTheme="minorEastAsia"/>
                <w:sz w:val="18"/>
              </w:rPr>
            </w:pPr>
            <w:r w:rsidRPr="00BF0D59">
              <w:rPr>
                <w:rFonts w:asciiTheme="minorEastAsia" w:eastAsiaTheme="minorEastAsia" w:hAnsiTheme="minorEastAsia"/>
                <w:sz w:val="18"/>
              </w:rPr>
              <w:t>双精度</w:t>
            </w:r>
          </w:p>
        </w:tc>
        <w:tc>
          <w:tcPr>
            <w:tcW w:w="992" w:type="dxa"/>
          </w:tcPr>
          <w:p w14:paraId="09F1671B" w14:textId="77777777" w:rsidR="009C4A01" w:rsidRPr="00BF0D59" w:rsidRDefault="009B6A77">
            <w:pPr>
              <w:pStyle w:val="TableParagraph"/>
              <w:spacing w:before="118"/>
              <w:ind w:left="11"/>
              <w:jc w:val="center"/>
              <w:rPr>
                <w:rFonts w:asciiTheme="minorEastAsia" w:eastAsiaTheme="minorEastAsia" w:hAnsiTheme="minorEastAsia"/>
                <w:sz w:val="18"/>
              </w:rPr>
            </w:pPr>
            <w:r w:rsidRPr="00BF0D59">
              <w:rPr>
                <w:rFonts w:asciiTheme="minorEastAsia" w:eastAsiaTheme="minorEastAsia" w:hAnsiTheme="minorEastAsia"/>
                <w:sz w:val="18"/>
              </w:rPr>
              <w:t>8</w:t>
            </w:r>
          </w:p>
        </w:tc>
        <w:tc>
          <w:tcPr>
            <w:tcW w:w="931" w:type="dxa"/>
          </w:tcPr>
          <w:p w14:paraId="0D0D3D2B" w14:textId="77777777" w:rsidR="009C4A01" w:rsidRPr="00BF0D59" w:rsidRDefault="009B6A77">
            <w:pPr>
              <w:pStyle w:val="TableParagraph"/>
              <w:spacing w:before="118"/>
              <w:ind w:right="409"/>
              <w:jc w:val="right"/>
              <w:rPr>
                <w:rFonts w:asciiTheme="minorEastAsia" w:eastAsiaTheme="minorEastAsia" w:hAnsiTheme="minorEastAsia"/>
                <w:sz w:val="18"/>
              </w:rPr>
            </w:pPr>
            <w:r w:rsidRPr="00BF0D59">
              <w:rPr>
                <w:rFonts w:asciiTheme="minorEastAsia" w:eastAsiaTheme="minorEastAsia" w:hAnsiTheme="minorEastAsia"/>
                <w:sz w:val="18"/>
              </w:rPr>
              <w:t>3</w:t>
            </w:r>
          </w:p>
        </w:tc>
        <w:tc>
          <w:tcPr>
            <w:tcW w:w="1337" w:type="dxa"/>
          </w:tcPr>
          <w:p w14:paraId="4FF0639A" w14:textId="77777777" w:rsidR="009C4A01" w:rsidRPr="00BF0D59" w:rsidRDefault="009C4A01">
            <w:pPr>
              <w:pStyle w:val="TableParagraph"/>
              <w:rPr>
                <w:rFonts w:asciiTheme="minorEastAsia" w:eastAsiaTheme="minorEastAsia" w:hAnsiTheme="minorEastAsia"/>
                <w:sz w:val="18"/>
              </w:rPr>
            </w:pPr>
          </w:p>
        </w:tc>
        <w:tc>
          <w:tcPr>
            <w:tcW w:w="2371" w:type="dxa"/>
          </w:tcPr>
          <w:p w14:paraId="5429E1A3" w14:textId="77777777" w:rsidR="009C4A01" w:rsidRPr="00BF0D59" w:rsidRDefault="009B6A77">
            <w:pPr>
              <w:pStyle w:val="TableParagraph"/>
              <w:spacing w:before="98"/>
              <w:ind w:left="7"/>
              <w:jc w:val="center"/>
              <w:rPr>
                <w:rFonts w:asciiTheme="minorEastAsia" w:eastAsiaTheme="minorEastAsia" w:hAnsiTheme="minorEastAsia"/>
                <w:sz w:val="21"/>
              </w:rPr>
            </w:pPr>
            <w:r w:rsidRPr="00BF0D59">
              <w:rPr>
                <w:rFonts w:asciiTheme="minorEastAsia" w:eastAsiaTheme="minorEastAsia" w:hAnsiTheme="minorEastAsia"/>
                <w:w w:val="99"/>
                <w:sz w:val="21"/>
              </w:rPr>
              <w:t>▲</w:t>
            </w:r>
          </w:p>
        </w:tc>
        <w:tc>
          <w:tcPr>
            <w:tcW w:w="3274" w:type="dxa"/>
          </w:tcPr>
          <w:p w14:paraId="65C20A1F" w14:textId="77777777" w:rsidR="009C4A01" w:rsidRPr="00BF0D59" w:rsidRDefault="009B6A77">
            <w:pPr>
              <w:pStyle w:val="TableParagraph"/>
              <w:spacing w:before="118"/>
              <w:ind w:left="85" w:right="77"/>
              <w:jc w:val="center"/>
              <w:rPr>
                <w:rFonts w:asciiTheme="minorEastAsia" w:eastAsiaTheme="minorEastAsia" w:hAnsiTheme="minorEastAsia"/>
                <w:sz w:val="18"/>
              </w:rPr>
            </w:pPr>
            <w:r w:rsidRPr="00BF0D59">
              <w:rPr>
                <w:rFonts w:asciiTheme="minorEastAsia" w:eastAsiaTheme="minorEastAsia" w:hAnsiTheme="minorEastAsia"/>
                <w:sz w:val="18"/>
              </w:rPr>
              <w:t>单位：十进制度，无角度时为 0</w:t>
            </w:r>
          </w:p>
        </w:tc>
      </w:tr>
      <w:tr w:rsidR="00DE7AD9" w:rsidRPr="00BF0D59" w14:paraId="45B4DE47" w14:textId="77777777">
        <w:trPr>
          <w:trHeight w:val="467"/>
        </w:trPr>
        <w:tc>
          <w:tcPr>
            <w:tcW w:w="607" w:type="dxa"/>
          </w:tcPr>
          <w:p w14:paraId="28E19303" w14:textId="77777777" w:rsidR="009C4A01" w:rsidRPr="00BF0D59" w:rsidRDefault="009B6A77">
            <w:pPr>
              <w:pStyle w:val="TableParagraph"/>
              <w:spacing w:before="118"/>
              <w:ind w:left="106"/>
              <w:rPr>
                <w:rFonts w:asciiTheme="minorEastAsia" w:eastAsiaTheme="minorEastAsia" w:hAnsiTheme="minorEastAsia"/>
                <w:sz w:val="18"/>
              </w:rPr>
            </w:pPr>
            <w:r w:rsidRPr="00BF0D59">
              <w:rPr>
                <w:rFonts w:asciiTheme="minorEastAsia" w:eastAsiaTheme="minorEastAsia" w:hAnsiTheme="minorEastAsia"/>
                <w:sz w:val="18"/>
              </w:rPr>
              <w:t>13.</w:t>
            </w:r>
          </w:p>
        </w:tc>
        <w:tc>
          <w:tcPr>
            <w:tcW w:w="1453" w:type="dxa"/>
          </w:tcPr>
          <w:p w14:paraId="70D1A04C" w14:textId="77777777" w:rsidR="009C4A01" w:rsidRPr="00BF0D59" w:rsidRDefault="009B6A77">
            <w:pPr>
              <w:pStyle w:val="TableParagraph"/>
              <w:spacing w:before="118"/>
              <w:ind w:left="163" w:right="157"/>
              <w:jc w:val="center"/>
              <w:rPr>
                <w:rFonts w:asciiTheme="minorEastAsia" w:eastAsiaTheme="minorEastAsia" w:hAnsiTheme="minorEastAsia"/>
                <w:sz w:val="18"/>
              </w:rPr>
            </w:pPr>
            <w:r w:rsidRPr="00BF0D59">
              <w:rPr>
                <w:rFonts w:asciiTheme="minorEastAsia" w:eastAsiaTheme="minorEastAsia" w:hAnsiTheme="minorEastAsia"/>
                <w:sz w:val="18"/>
              </w:rPr>
              <w:t>井底深</w:t>
            </w:r>
          </w:p>
        </w:tc>
        <w:tc>
          <w:tcPr>
            <w:tcW w:w="1559" w:type="dxa"/>
          </w:tcPr>
          <w:p w14:paraId="34FF6504" w14:textId="77777777" w:rsidR="009C4A01" w:rsidRPr="00BF0D59" w:rsidRDefault="009B6A77">
            <w:pPr>
              <w:pStyle w:val="TableParagraph"/>
              <w:spacing w:before="118"/>
              <w:ind w:left="173" w:right="165"/>
              <w:jc w:val="center"/>
              <w:rPr>
                <w:rFonts w:asciiTheme="minorEastAsia" w:eastAsiaTheme="minorEastAsia" w:hAnsiTheme="minorEastAsia"/>
                <w:sz w:val="18"/>
              </w:rPr>
            </w:pPr>
            <w:r w:rsidRPr="00BF0D59">
              <w:rPr>
                <w:rFonts w:asciiTheme="minorEastAsia" w:eastAsiaTheme="minorEastAsia" w:hAnsiTheme="minorEastAsia"/>
                <w:sz w:val="18"/>
              </w:rPr>
              <w:t>WellDeep</w:t>
            </w:r>
          </w:p>
        </w:tc>
        <w:tc>
          <w:tcPr>
            <w:tcW w:w="1196" w:type="dxa"/>
          </w:tcPr>
          <w:p w14:paraId="44D32963" w14:textId="77777777" w:rsidR="009C4A01" w:rsidRPr="00BF0D59" w:rsidRDefault="009B6A77">
            <w:pPr>
              <w:pStyle w:val="TableParagraph"/>
              <w:spacing w:before="118"/>
              <w:ind w:left="216" w:right="207"/>
              <w:jc w:val="center"/>
              <w:rPr>
                <w:rFonts w:asciiTheme="minorEastAsia" w:eastAsiaTheme="minorEastAsia" w:hAnsiTheme="minorEastAsia"/>
                <w:sz w:val="18"/>
              </w:rPr>
            </w:pPr>
            <w:r w:rsidRPr="00BF0D59">
              <w:rPr>
                <w:rFonts w:asciiTheme="minorEastAsia" w:eastAsiaTheme="minorEastAsia" w:hAnsiTheme="minorEastAsia"/>
                <w:sz w:val="18"/>
              </w:rPr>
              <w:t>双精度</w:t>
            </w:r>
          </w:p>
        </w:tc>
        <w:tc>
          <w:tcPr>
            <w:tcW w:w="992" w:type="dxa"/>
          </w:tcPr>
          <w:p w14:paraId="73E79A1F" w14:textId="77777777" w:rsidR="009C4A01" w:rsidRPr="00BF0D59" w:rsidRDefault="009C4A01">
            <w:pPr>
              <w:pStyle w:val="TableParagraph"/>
              <w:rPr>
                <w:rFonts w:asciiTheme="minorEastAsia" w:eastAsiaTheme="minorEastAsia" w:hAnsiTheme="minorEastAsia"/>
                <w:sz w:val="18"/>
              </w:rPr>
            </w:pPr>
          </w:p>
        </w:tc>
        <w:tc>
          <w:tcPr>
            <w:tcW w:w="931" w:type="dxa"/>
          </w:tcPr>
          <w:p w14:paraId="17108B54" w14:textId="77777777" w:rsidR="009C4A01" w:rsidRPr="00BF0D59" w:rsidRDefault="009B6A77">
            <w:pPr>
              <w:pStyle w:val="TableParagraph"/>
              <w:spacing w:before="118"/>
              <w:ind w:right="409"/>
              <w:jc w:val="right"/>
              <w:rPr>
                <w:rFonts w:asciiTheme="minorEastAsia" w:eastAsiaTheme="minorEastAsia" w:hAnsiTheme="minorEastAsia"/>
                <w:sz w:val="18"/>
              </w:rPr>
            </w:pPr>
            <w:r w:rsidRPr="00BF0D59">
              <w:rPr>
                <w:rFonts w:asciiTheme="minorEastAsia" w:eastAsiaTheme="minorEastAsia" w:hAnsiTheme="minorEastAsia"/>
                <w:sz w:val="18"/>
              </w:rPr>
              <w:t>2</w:t>
            </w:r>
          </w:p>
        </w:tc>
        <w:tc>
          <w:tcPr>
            <w:tcW w:w="1337" w:type="dxa"/>
          </w:tcPr>
          <w:p w14:paraId="70BDD6ED" w14:textId="77777777" w:rsidR="009C4A01" w:rsidRPr="00BF0D59" w:rsidRDefault="009C4A01">
            <w:pPr>
              <w:pStyle w:val="TableParagraph"/>
              <w:rPr>
                <w:rFonts w:asciiTheme="minorEastAsia" w:eastAsiaTheme="minorEastAsia" w:hAnsiTheme="minorEastAsia"/>
                <w:sz w:val="18"/>
              </w:rPr>
            </w:pPr>
          </w:p>
        </w:tc>
        <w:tc>
          <w:tcPr>
            <w:tcW w:w="2371" w:type="dxa"/>
          </w:tcPr>
          <w:p w14:paraId="3DEB31E4" w14:textId="77777777" w:rsidR="009C4A01" w:rsidRPr="00BF0D59" w:rsidRDefault="009B6A77">
            <w:pPr>
              <w:pStyle w:val="TableParagraph"/>
              <w:spacing w:before="118"/>
              <w:ind w:left="7"/>
              <w:jc w:val="center"/>
              <w:rPr>
                <w:rFonts w:asciiTheme="minorEastAsia" w:eastAsiaTheme="minorEastAsia" w:hAnsiTheme="minorEastAsia"/>
                <w:sz w:val="18"/>
              </w:rPr>
            </w:pPr>
            <w:r w:rsidRPr="00BF0D59">
              <w:rPr>
                <w:rFonts w:asciiTheme="minorEastAsia" w:eastAsiaTheme="minorEastAsia" w:hAnsiTheme="minorEastAsia"/>
                <w:sz w:val="18"/>
              </w:rPr>
              <w:t>△</w:t>
            </w:r>
          </w:p>
        </w:tc>
        <w:tc>
          <w:tcPr>
            <w:tcW w:w="3274" w:type="dxa"/>
          </w:tcPr>
          <w:p w14:paraId="02E5D1F9" w14:textId="77777777" w:rsidR="009C4A01" w:rsidRPr="00BF0D59" w:rsidRDefault="009B6A77">
            <w:pPr>
              <w:pStyle w:val="TableParagraph"/>
              <w:spacing w:before="118"/>
              <w:ind w:left="86" w:right="77"/>
              <w:jc w:val="center"/>
              <w:rPr>
                <w:rFonts w:asciiTheme="minorEastAsia" w:eastAsiaTheme="minorEastAsia" w:hAnsiTheme="minorEastAsia"/>
                <w:sz w:val="18"/>
              </w:rPr>
            </w:pPr>
            <w:r w:rsidRPr="00BF0D59">
              <w:rPr>
                <w:rFonts w:asciiTheme="minorEastAsia" w:eastAsiaTheme="minorEastAsia" w:hAnsiTheme="minorEastAsia"/>
                <w:sz w:val="18"/>
              </w:rPr>
              <w:t>单位：米</w:t>
            </w:r>
          </w:p>
        </w:tc>
      </w:tr>
      <w:tr w:rsidR="00DE7AD9" w:rsidRPr="00BF0D59" w14:paraId="31EDDB24" w14:textId="77777777">
        <w:trPr>
          <w:trHeight w:val="468"/>
        </w:trPr>
        <w:tc>
          <w:tcPr>
            <w:tcW w:w="607" w:type="dxa"/>
          </w:tcPr>
          <w:p w14:paraId="46C012B3" w14:textId="77777777" w:rsidR="009C4A01" w:rsidRPr="00BF0D59" w:rsidRDefault="009B6A77">
            <w:pPr>
              <w:pStyle w:val="TableParagraph"/>
              <w:spacing w:before="120"/>
              <w:ind w:left="106"/>
              <w:rPr>
                <w:rFonts w:asciiTheme="minorEastAsia" w:eastAsiaTheme="minorEastAsia" w:hAnsiTheme="minorEastAsia"/>
                <w:sz w:val="18"/>
              </w:rPr>
            </w:pPr>
            <w:r w:rsidRPr="00BF0D59">
              <w:rPr>
                <w:rFonts w:asciiTheme="minorEastAsia" w:eastAsiaTheme="minorEastAsia" w:hAnsiTheme="minorEastAsia"/>
                <w:sz w:val="18"/>
              </w:rPr>
              <w:t>14.</w:t>
            </w:r>
          </w:p>
        </w:tc>
        <w:tc>
          <w:tcPr>
            <w:tcW w:w="1453" w:type="dxa"/>
          </w:tcPr>
          <w:p w14:paraId="519A43C1" w14:textId="77777777" w:rsidR="009C4A01" w:rsidRPr="00BF0D59" w:rsidRDefault="009B6A77">
            <w:pPr>
              <w:pStyle w:val="TableParagraph"/>
              <w:spacing w:before="120"/>
              <w:ind w:left="166" w:right="157"/>
              <w:jc w:val="center"/>
              <w:rPr>
                <w:rFonts w:asciiTheme="minorEastAsia" w:eastAsiaTheme="minorEastAsia" w:hAnsiTheme="minorEastAsia"/>
                <w:sz w:val="18"/>
              </w:rPr>
            </w:pPr>
            <w:r w:rsidRPr="00BF0D59">
              <w:rPr>
                <w:rFonts w:asciiTheme="minorEastAsia" w:eastAsiaTheme="minorEastAsia" w:hAnsiTheme="minorEastAsia"/>
                <w:sz w:val="18"/>
              </w:rPr>
              <w:t>井底高程</w:t>
            </w:r>
          </w:p>
        </w:tc>
        <w:tc>
          <w:tcPr>
            <w:tcW w:w="1559" w:type="dxa"/>
          </w:tcPr>
          <w:p w14:paraId="26261E14" w14:textId="77777777" w:rsidR="009C4A01" w:rsidRPr="00BF0D59" w:rsidRDefault="009B6A77">
            <w:pPr>
              <w:pStyle w:val="TableParagraph"/>
              <w:spacing w:before="120"/>
              <w:ind w:left="173" w:right="165"/>
              <w:jc w:val="center"/>
              <w:rPr>
                <w:rFonts w:asciiTheme="minorEastAsia" w:eastAsiaTheme="minorEastAsia" w:hAnsiTheme="minorEastAsia"/>
                <w:sz w:val="18"/>
              </w:rPr>
            </w:pPr>
            <w:r w:rsidRPr="00BF0D59">
              <w:rPr>
                <w:rFonts w:asciiTheme="minorEastAsia" w:eastAsiaTheme="minorEastAsia" w:hAnsiTheme="minorEastAsia"/>
                <w:sz w:val="18"/>
              </w:rPr>
              <w:t>WellHigh</w:t>
            </w:r>
          </w:p>
        </w:tc>
        <w:tc>
          <w:tcPr>
            <w:tcW w:w="1196" w:type="dxa"/>
          </w:tcPr>
          <w:p w14:paraId="1F5CAC60" w14:textId="77777777" w:rsidR="009C4A01" w:rsidRPr="00BF0D59" w:rsidRDefault="009B6A77">
            <w:pPr>
              <w:pStyle w:val="TableParagraph"/>
              <w:spacing w:before="120"/>
              <w:ind w:left="216" w:right="207"/>
              <w:jc w:val="center"/>
              <w:rPr>
                <w:rFonts w:asciiTheme="minorEastAsia" w:eastAsiaTheme="minorEastAsia" w:hAnsiTheme="minorEastAsia"/>
                <w:sz w:val="18"/>
              </w:rPr>
            </w:pPr>
            <w:r w:rsidRPr="00BF0D59">
              <w:rPr>
                <w:rFonts w:asciiTheme="minorEastAsia" w:eastAsiaTheme="minorEastAsia" w:hAnsiTheme="minorEastAsia"/>
                <w:sz w:val="18"/>
              </w:rPr>
              <w:t>双精度</w:t>
            </w:r>
          </w:p>
        </w:tc>
        <w:tc>
          <w:tcPr>
            <w:tcW w:w="992" w:type="dxa"/>
          </w:tcPr>
          <w:p w14:paraId="414DA0D0" w14:textId="77777777" w:rsidR="009C4A01" w:rsidRPr="00BF0D59" w:rsidRDefault="009C4A01">
            <w:pPr>
              <w:pStyle w:val="TableParagraph"/>
              <w:rPr>
                <w:rFonts w:asciiTheme="minorEastAsia" w:eastAsiaTheme="minorEastAsia" w:hAnsiTheme="minorEastAsia"/>
                <w:sz w:val="18"/>
              </w:rPr>
            </w:pPr>
          </w:p>
        </w:tc>
        <w:tc>
          <w:tcPr>
            <w:tcW w:w="931" w:type="dxa"/>
          </w:tcPr>
          <w:p w14:paraId="5A1F1F68" w14:textId="77777777" w:rsidR="009C4A01" w:rsidRPr="00BF0D59" w:rsidRDefault="009B6A77">
            <w:pPr>
              <w:pStyle w:val="TableParagraph"/>
              <w:spacing w:before="120"/>
              <w:ind w:right="409"/>
              <w:jc w:val="right"/>
              <w:rPr>
                <w:rFonts w:asciiTheme="minorEastAsia" w:eastAsiaTheme="minorEastAsia" w:hAnsiTheme="minorEastAsia"/>
                <w:sz w:val="18"/>
              </w:rPr>
            </w:pPr>
            <w:r w:rsidRPr="00BF0D59">
              <w:rPr>
                <w:rFonts w:asciiTheme="minorEastAsia" w:eastAsiaTheme="minorEastAsia" w:hAnsiTheme="minorEastAsia"/>
                <w:sz w:val="18"/>
              </w:rPr>
              <w:t>3</w:t>
            </w:r>
          </w:p>
        </w:tc>
        <w:tc>
          <w:tcPr>
            <w:tcW w:w="1337" w:type="dxa"/>
          </w:tcPr>
          <w:p w14:paraId="7704BC6F" w14:textId="77777777" w:rsidR="009C4A01" w:rsidRPr="00BF0D59" w:rsidRDefault="009C4A01">
            <w:pPr>
              <w:pStyle w:val="TableParagraph"/>
              <w:rPr>
                <w:rFonts w:asciiTheme="minorEastAsia" w:eastAsiaTheme="minorEastAsia" w:hAnsiTheme="minorEastAsia"/>
                <w:sz w:val="18"/>
              </w:rPr>
            </w:pPr>
          </w:p>
        </w:tc>
        <w:tc>
          <w:tcPr>
            <w:tcW w:w="2371" w:type="dxa"/>
          </w:tcPr>
          <w:p w14:paraId="0BBDDE7F" w14:textId="77777777" w:rsidR="009C4A01" w:rsidRPr="00BF0D59" w:rsidRDefault="009B6A77">
            <w:pPr>
              <w:pStyle w:val="TableParagraph"/>
              <w:spacing w:before="120"/>
              <w:ind w:left="7"/>
              <w:jc w:val="center"/>
              <w:rPr>
                <w:rFonts w:asciiTheme="minorEastAsia" w:eastAsiaTheme="minorEastAsia" w:hAnsiTheme="minorEastAsia"/>
                <w:sz w:val="18"/>
              </w:rPr>
            </w:pPr>
            <w:r w:rsidRPr="00BF0D59">
              <w:rPr>
                <w:rFonts w:asciiTheme="minorEastAsia" w:eastAsiaTheme="minorEastAsia" w:hAnsiTheme="minorEastAsia"/>
                <w:sz w:val="18"/>
              </w:rPr>
              <w:t>△</w:t>
            </w:r>
          </w:p>
        </w:tc>
        <w:tc>
          <w:tcPr>
            <w:tcW w:w="3274" w:type="dxa"/>
          </w:tcPr>
          <w:p w14:paraId="0E0D5E78" w14:textId="77777777" w:rsidR="009C4A01" w:rsidRPr="00BF0D59" w:rsidRDefault="009B6A77">
            <w:pPr>
              <w:pStyle w:val="TableParagraph"/>
              <w:spacing w:before="120"/>
              <w:ind w:left="86" w:right="77"/>
              <w:jc w:val="center"/>
              <w:rPr>
                <w:rFonts w:asciiTheme="minorEastAsia" w:eastAsiaTheme="minorEastAsia" w:hAnsiTheme="minorEastAsia"/>
                <w:sz w:val="18"/>
              </w:rPr>
            </w:pPr>
            <w:r w:rsidRPr="00BF0D59">
              <w:rPr>
                <w:rFonts w:asciiTheme="minorEastAsia" w:eastAsiaTheme="minorEastAsia" w:hAnsiTheme="minorEastAsia"/>
                <w:sz w:val="18"/>
              </w:rPr>
              <w:t>单位：米</w:t>
            </w:r>
          </w:p>
        </w:tc>
      </w:tr>
      <w:tr w:rsidR="00DE7AD9" w:rsidRPr="00BF0D59" w14:paraId="605F05B8" w14:textId="77777777">
        <w:trPr>
          <w:trHeight w:val="466"/>
        </w:trPr>
        <w:tc>
          <w:tcPr>
            <w:tcW w:w="607" w:type="dxa"/>
          </w:tcPr>
          <w:p w14:paraId="0CFCBABD" w14:textId="77777777" w:rsidR="009C4A01" w:rsidRPr="00BF0D59" w:rsidRDefault="009B6A77">
            <w:pPr>
              <w:pStyle w:val="TableParagraph"/>
              <w:spacing w:before="120"/>
              <w:ind w:left="106"/>
              <w:rPr>
                <w:rFonts w:asciiTheme="minorEastAsia" w:eastAsiaTheme="minorEastAsia" w:hAnsiTheme="minorEastAsia"/>
                <w:sz w:val="18"/>
              </w:rPr>
            </w:pPr>
            <w:r w:rsidRPr="00BF0D59">
              <w:rPr>
                <w:rFonts w:asciiTheme="minorEastAsia" w:eastAsiaTheme="minorEastAsia" w:hAnsiTheme="minorEastAsia"/>
                <w:sz w:val="18"/>
              </w:rPr>
              <w:t>15.</w:t>
            </w:r>
          </w:p>
        </w:tc>
        <w:tc>
          <w:tcPr>
            <w:tcW w:w="1453" w:type="dxa"/>
          </w:tcPr>
          <w:p w14:paraId="5694A326" w14:textId="77777777" w:rsidR="009C4A01" w:rsidRPr="00BF0D59" w:rsidRDefault="009B6A77">
            <w:pPr>
              <w:pStyle w:val="TableParagraph"/>
              <w:spacing w:before="120"/>
              <w:ind w:left="166" w:right="157"/>
              <w:jc w:val="center"/>
              <w:rPr>
                <w:rFonts w:asciiTheme="minorEastAsia" w:eastAsiaTheme="minorEastAsia" w:hAnsiTheme="minorEastAsia"/>
                <w:sz w:val="18"/>
              </w:rPr>
            </w:pPr>
            <w:r w:rsidRPr="00BF0D59">
              <w:rPr>
                <w:rFonts w:asciiTheme="minorEastAsia" w:eastAsiaTheme="minorEastAsia" w:hAnsiTheme="minorEastAsia"/>
                <w:sz w:val="18"/>
              </w:rPr>
              <w:t>偏心井位</w:t>
            </w:r>
          </w:p>
        </w:tc>
        <w:tc>
          <w:tcPr>
            <w:tcW w:w="1559" w:type="dxa"/>
          </w:tcPr>
          <w:p w14:paraId="1F43D561" w14:textId="77777777" w:rsidR="009C4A01" w:rsidRPr="00BF0D59" w:rsidRDefault="009B6A77">
            <w:pPr>
              <w:pStyle w:val="TableParagraph"/>
              <w:spacing w:before="120"/>
              <w:ind w:left="173" w:right="165"/>
              <w:jc w:val="center"/>
              <w:rPr>
                <w:rFonts w:asciiTheme="minorEastAsia" w:eastAsiaTheme="minorEastAsia" w:hAnsiTheme="minorEastAsia"/>
                <w:sz w:val="18"/>
              </w:rPr>
            </w:pPr>
            <w:r w:rsidRPr="00BF0D59">
              <w:rPr>
                <w:rFonts w:asciiTheme="minorEastAsia" w:eastAsiaTheme="minorEastAsia" w:hAnsiTheme="minorEastAsia"/>
                <w:sz w:val="18"/>
              </w:rPr>
              <w:t>Deviate</w:t>
            </w:r>
          </w:p>
        </w:tc>
        <w:tc>
          <w:tcPr>
            <w:tcW w:w="1196" w:type="dxa"/>
          </w:tcPr>
          <w:p w14:paraId="085DA549" w14:textId="77777777" w:rsidR="009C4A01" w:rsidRPr="00BF0D59" w:rsidRDefault="009B6A77">
            <w:pPr>
              <w:pStyle w:val="TableParagraph"/>
              <w:spacing w:before="120"/>
              <w:ind w:left="216" w:right="207"/>
              <w:jc w:val="center"/>
              <w:rPr>
                <w:rFonts w:asciiTheme="minorEastAsia" w:eastAsiaTheme="minorEastAsia" w:hAnsiTheme="minorEastAsia"/>
                <w:sz w:val="18"/>
              </w:rPr>
            </w:pPr>
            <w:r w:rsidRPr="00BF0D59">
              <w:rPr>
                <w:rFonts w:asciiTheme="minorEastAsia" w:eastAsiaTheme="minorEastAsia" w:hAnsiTheme="minorEastAsia"/>
                <w:sz w:val="18"/>
              </w:rPr>
              <w:t>字符型</w:t>
            </w:r>
          </w:p>
        </w:tc>
        <w:tc>
          <w:tcPr>
            <w:tcW w:w="992" w:type="dxa"/>
          </w:tcPr>
          <w:p w14:paraId="0B9A9A18" w14:textId="77777777" w:rsidR="009C4A01" w:rsidRPr="00BF0D59" w:rsidRDefault="009B6A77">
            <w:pPr>
              <w:pStyle w:val="TableParagraph"/>
              <w:spacing w:before="120"/>
              <w:ind w:left="114" w:right="103"/>
              <w:jc w:val="center"/>
              <w:rPr>
                <w:rFonts w:asciiTheme="minorEastAsia" w:eastAsiaTheme="minorEastAsia" w:hAnsiTheme="minorEastAsia"/>
                <w:sz w:val="18"/>
              </w:rPr>
            </w:pPr>
            <w:r w:rsidRPr="00BF0D59">
              <w:rPr>
                <w:rFonts w:asciiTheme="minorEastAsia" w:eastAsiaTheme="minorEastAsia" w:hAnsiTheme="minorEastAsia"/>
                <w:sz w:val="18"/>
              </w:rPr>
              <w:t>25</w:t>
            </w:r>
          </w:p>
        </w:tc>
        <w:tc>
          <w:tcPr>
            <w:tcW w:w="931" w:type="dxa"/>
          </w:tcPr>
          <w:p w14:paraId="45164384" w14:textId="77777777" w:rsidR="009C4A01" w:rsidRPr="00BF0D59" w:rsidRDefault="009C4A01">
            <w:pPr>
              <w:pStyle w:val="TableParagraph"/>
              <w:rPr>
                <w:rFonts w:asciiTheme="minorEastAsia" w:eastAsiaTheme="minorEastAsia" w:hAnsiTheme="minorEastAsia"/>
                <w:sz w:val="18"/>
              </w:rPr>
            </w:pPr>
          </w:p>
        </w:tc>
        <w:tc>
          <w:tcPr>
            <w:tcW w:w="1337" w:type="dxa"/>
          </w:tcPr>
          <w:p w14:paraId="0228ECA8" w14:textId="77777777" w:rsidR="009C4A01" w:rsidRPr="00BF0D59" w:rsidRDefault="009C4A01">
            <w:pPr>
              <w:pStyle w:val="TableParagraph"/>
              <w:rPr>
                <w:rFonts w:asciiTheme="minorEastAsia" w:eastAsiaTheme="minorEastAsia" w:hAnsiTheme="minorEastAsia"/>
                <w:sz w:val="18"/>
              </w:rPr>
            </w:pPr>
          </w:p>
        </w:tc>
        <w:tc>
          <w:tcPr>
            <w:tcW w:w="2371" w:type="dxa"/>
          </w:tcPr>
          <w:p w14:paraId="770BAA5E" w14:textId="77777777" w:rsidR="009C4A01" w:rsidRPr="00BF0D59" w:rsidRDefault="009B6A77">
            <w:pPr>
              <w:pStyle w:val="TableParagraph"/>
              <w:spacing w:before="40"/>
              <w:ind w:left="7"/>
              <w:jc w:val="center"/>
              <w:rPr>
                <w:rFonts w:asciiTheme="minorEastAsia" w:eastAsiaTheme="minorEastAsia" w:hAnsiTheme="minorEastAsia"/>
                <w:sz w:val="18"/>
              </w:rPr>
            </w:pPr>
            <w:r w:rsidRPr="00BF0D59">
              <w:rPr>
                <w:rFonts w:asciiTheme="minorEastAsia" w:eastAsiaTheme="minorEastAsia" w:hAnsiTheme="minorEastAsia"/>
                <w:sz w:val="18"/>
              </w:rPr>
              <w:t>△</w:t>
            </w:r>
          </w:p>
        </w:tc>
        <w:tc>
          <w:tcPr>
            <w:tcW w:w="3274" w:type="dxa"/>
          </w:tcPr>
          <w:p w14:paraId="1593C0FA" w14:textId="77777777" w:rsidR="009C4A01" w:rsidRPr="00BF0D59" w:rsidRDefault="009B6A77">
            <w:pPr>
              <w:pStyle w:val="TableParagraph"/>
              <w:spacing w:before="120"/>
              <w:ind w:left="86" w:right="77"/>
              <w:jc w:val="center"/>
              <w:rPr>
                <w:rFonts w:asciiTheme="minorEastAsia" w:eastAsiaTheme="minorEastAsia" w:hAnsiTheme="minorEastAsia"/>
                <w:sz w:val="18"/>
              </w:rPr>
            </w:pPr>
            <w:r w:rsidRPr="00BF0D59">
              <w:rPr>
                <w:rFonts w:asciiTheme="minorEastAsia" w:eastAsiaTheme="minorEastAsia" w:hAnsiTheme="minorEastAsia"/>
                <w:sz w:val="18"/>
              </w:rPr>
              <w:t>填写井偏定点关联的检修井点号</w:t>
            </w:r>
          </w:p>
        </w:tc>
      </w:tr>
    </w:tbl>
    <w:p w14:paraId="386B47F3" w14:textId="77777777" w:rsidR="009C4A01" w:rsidRPr="00BF0D59" w:rsidRDefault="009C4A01">
      <w:pPr>
        <w:jc w:val="center"/>
        <w:rPr>
          <w:rFonts w:asciiTheme="minorEastAsia" w:eastAsiaTheme="minorEastAsia" w:hAnsiTheme="minorEastAsia"/>
          <w:sz w:val="18"/>
        </w:rPr>
        <w:sectPr w:rsidR="009C4A01" w:rsidRPr="00BF0D59">
          <w:headerReference w:type="default" r:id="rId93"/>
          <w:footerReference w:type="default" r:id="rId94"/>
          <w:pgSz w:w="16840" w:h="11910" w:orient="landscape"/>
          <w:pgMar w:top="1180" w:right="1520" w:bottom="1160" w:left="1240" w:header="655" w:footer="975" w:gutter="0"/>
          <w:pgNumType w:start="108"/>
          <w:cols w:space="720"/>
        </w:sectPr>
      </w:pPr>
    </w:p>
    <w:p w14:paraId="06B40288" w14:textId="77777777" w:rsidR="009C4A01" w:rsidRPr="00BF0D59" w:rsidRDefault="009C4A01">
      <w:pPr>
        <w:pStyle w:val="a5"/>
        <w:rPr>
          <w:rFonts w:asciiTheme="minorEastAsia" w:eastAsiaTheme="minorEastAsia" w:hAnsiTheme="minorEastAsia"/>
          <w:sz w:val="20"/>
        </w:rPr>
      </w:pPr>
    </w:p>
    <w:p w14:paraId="42D1D94C" w14:textId="77777777" w:rsidR="009C4A01" w:rsidRPr="00BF0D59" w:rsidRDefault="009C4A01">
      <w:pPr>
        <w:pStyle w:val="a5"/>
        <w:spacing w:before="3" w:after="1"/>
        <w:rPr>
          <w:rFonts w:asciiTheme="minorEastAsia" w:eastAsiaTheme="minorEastAsia" w:hAnsiTheme="minorEastAsia"/>
          <w:sz w:val="15"/>
        </w:rPr>
      </w:pPr>
    </w:p>
    <w:tbl>
      <w:tblPr>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07"/>
        <w:gridCol w:w="1453"/>
        <w:gridCol w:w="1559"/>
        <w:gridCol w:w="1196"/>
        <w:gridCol w:w="992"/>
        <w:gridCol w:w="931"/>
        <w:gridCol w:w="1337"/>
        <w:gridCol w:w="2371"/>
        <w:gridCol w:w="3274"/>
      </w:tblGrid>
      <w:tr w:rsidR="00DE7AD9" w:rsidRPr="00BF0D59" w14:paraId="499B6FA3" w14:textId="77777777">
        <w:trPr>
          <w:trHeight w:val="623"/>
        </w:trPr>
        <w:tc>
          <w:tcPr>
            <w:tcW w:w="607" w:type="dxa"/>
            <w:shd w:val="clear" w:color="auto" w:fill="BEBEBE"/>
          </w:tcPr>
          <w:p w14:paraId="078A13CD" w14:textId="77777777" w:rsidR="009C4A01" w:rsidRPr="00BF0D59" w:rsidRDefault="009C4A01">
            <w:pPr>
              <w:pStyle w:val="TableParagraph"/>
              <w:spacing w:before="1"/>
              <w:rPr>
                <w:rFonts w:asciiTheme="minorEastAsia" w:eastAsiaTheme="minorEastAsia" w:hAnsiTheme="minorEastAsia"/>
                <w:sz w:val="17"/>
              </w:rPr>
            </w:pPr>
          </w:p>
          <w:p w14:paraId="5726551F" w14:textId="77777777" w:rsidR="009C4A01" w:rsidRPr="00BF0D59" w:rsidRDefault="009B6A77">
            <w:pPr>
              <w:pStyle w:val="TableParagraph"/>
              <w:ind w:left="123"/>
              <w:rPr>
                <w:rFonts w:asciiTheme="minorEastAsia" w:eastAsiaTheme="minorEastAsia" w:hAnsiTheme="minorEastAsia"/>
                <w:sz w:val="18"/>
              </w:rPr>
            </w:pPr>
            <w:r w:rsidRPr="00BF0D59">
              <w:rPr>
                <w:rFonts w:asciiTheme="minorEastAsia" w:eastAsiaTheme="minorEastAsia" w:hAnsiTheme="minorEastAsia"/>
                <w:sz w:val="18"/>
              </w:rPr>
              <w:t>序号</w:t>
            </w:r>
          </w:p>
        </w:tc>
        <w:tc>
          <w:tcPr>
            <w:tcW w:w="1453" w:type="dxa"/>
            <w:shd w:val="clear" w:color="auto" w:fill="BEBEBE"/>
          </w:tcPr>
          <w:p w14:paraId="749C6232" w14:textId="77777777" w:rsidR="009C4A01" w:rsidRPr="00BF0D59" w:rsidRDefault="009C4A01">
            <w:pPr>
              <w:pStyle w:val="TableParagraph"/>
              <w:spacing w:before="1"/>
              <w:rPr>
                <w:rFonts w:asciiTheme="minorEastAsia" w:eastAsiaTheme="minorEastAsia" w:hAnsiTheme="minorEastAsia"/>
                <w:sz w:val="17"/>
              </w:rPr>
            </w:pPr>
          </w:p>
          <w:p w14:paraId="2E70137F" w14:textId="77777777" w:rsidR="009C4A01" w:rsidRPr="00BF0D59" w:rsidRDefault="009B6A77">
            <w:pPr>
              <w:pStyle w:val="TableParagraph"/>
              <w:ind w:left="166" w:right="157"/>
              <w:jc w:val="center"/>
              <w:rPr>
                <w:rFonts w:asciiTheme="minorEastAsia" w:eastAsiaTheme="minorEastAsia" w:hAnsiTheme="minorEastAsia"/>
                <w:sz w:val="18"/>
              </w:rPr>
            </w:pPr>
            <w:r w:rsidRPr="00BF0D59">
              <w:rPr>
                <w:rFonts w:asciiTheme="minorEastAsia" w:eastAsiaTheme="minorEastAsia" w:hAnsiTheme="minorEastAsia"/>
                <w:sz w:val="18"/>
              </w:rPr>
              <w:t>中文名称</w:t>
            </w:r>
          </w:p>
        </w:tc>
        <w:tc>
          <w:tcPr>
            <w:tcW w:w="1559" w:type="dxa"/>
            <w:shd w:val="clear" w:color="auto" w:fill="BEBEBE"/>
          </w:tcPr>
          <w:p w14:paraId="1CA8C861" w14:textId="77777777" w:rsidR="009C4A01" w:rsidRPr="00BF0D59" w:rsidRDefault="009C4A01">
            <w:pPr>
              <w:pStyle w:val="TableParagraph"/>
              <w:spacing w:before="1"/>
              <w:rPr>
                <w:rFonts w:asciiTheme="minorEastAsia" w:eastAsiaTheme="minorEastAsia" w:hAnsiTheme="minorEastAsia"/>
                <w:sz w:val="17"/>
              </w:rPr>
            </w:pPr>
          </w:p>
          <w:p w14:paraId="121BF188" w14:textId="77777777" w:rsidR="009C4A01" w:rsidRPr="00BF0D59" w:rsidRDefault="009B6A77">
            <w:pPr>
              <w:pStyle w:val="TableParagraph"/>
              <w:ind w:left="171" w:right="165"/>
              <w:jc w:val="center"/>
              <w:rPr>
                <w:rFonts w:asciiTheme="minorEastAsia" w:eastAsiaTheme="minorEastAsia" w:hAnsiTheme="minorEastAsia"/>
                <w:sz w:val="18"/>
              </w:rPr>
            </w:pPr>
            <w:r w:rsidRPr="00BF0D59">
              <w:rPr>
                <w:rFonts w:asciiTheme="minorEastAsia" w:eastAsiaTheme="minorEastAsia" w:hAnsiTheme="minorEastAsia"/>
                <w:sz w:val="18"/>
              </w:rPr>
              <w:t>英文名称</w:t>
            </w:r>
          </w:p>
        </w:tc>
        <w:tc>
          <w:tcPr>
            <w:tcW w:w="1196" w:type="dxa"/>
            <w:shd w:val="clear" w:color="auto" w:fill="BEBEBE"/>
          </w:tcPr>
          <w:p w14:paraId="550D9C09" w14:textId="77777777" w:rsidR="009C4A01" w:rsidRPr="00BF0D59" w:rsidRDefault="009C4A01">
            <w:pPr>
              <w:pStyle w:val="TableParagraph"/>
              <w:spacing w:before="1"/>
              <w:rPr>
                <w:rFonts w:asciiTheme="minorEastAsia" w:eastAsiaTheme="minorEastAsia" w:hAnsiTheme="minorEastAsia"/>
                <w:sz w:val="17"/>
              </w:rPr>
            </w:pPr>
          </w:p>
          <w:p w14:paraId="0627F6DD" w14:textId="77777777" w:rsidR="009C4A01" w:rsidRPr="00BF0D59" w:rsidRDefault="009B6A77">
            <w:pPr>
              <w:pStyle w:val="TableParagraph"/>
              <w:ind w:left="216" w:right="209"/>
              <w:jc w:val="center"/>
              <w:rPr>
                <w:rFonts w:asciiTheme="minorEastAsia" w:eastAsiaTheme="minorEastAsia" w:hAnsiTheme="minorEastAsia"/>
                <w:sz w:val="18"/>
              </w:rPr>
            </w:pPr>
            <w:r w:rsidRPr="00BF0D59">
              <w:rPr>
                <w:rFonts w:asciiTheme="minorEastAsia" w:eastAsiaTheme="minorEastAsia" w:hAnsiTheme="minorEastAsia"/>
                <w:sz w:val="18"/>
              </w:rPr>
              <w:t>字段类型</w:t>
            </w:r>
          </w:p>
        </w:tc>
        <w:tc>
          <w:tcPr>
            <w:tcW w:w="992" w:type="dxa"/>
            <w:shd w:val="clear" w:color="auto" w:fill="BEBEBE"/>
          </w:tcPr>
          <w:p w14:paraId="46363DD9" w14:textId="77777777" w:rsidR="009C4A01" w:rsidRPr="00BF0D59" w:rsidRDefault="009C4A01">
            <w:pPr>
              <w:pStyle w:val="TableParagraph"/>
              <w:spacing w:before="1"/>
              <w:rPr>
                <w:rFonts w:asciiTheme="minorEastAsia" w:eastAsiaTheme="minorEastAsia" w:hAnsiTheme="minorEastAsia"/>
                <w:sz w:val="17"/>
              </w:rPr>
            </w:pPr>
          </w:p>
          <w:p w14:paraId="29EF8533" w14:textId="77777777" w:rsidR="009C4A01" w:rsidRPr="00BF0D59" w:rsidRDefault="009B6A77">
            <w:pPr>
              <w:pStyle w:val="TableParagraph"/>
              <w:ind w:left="113" w:right="106"/>
              <w:jc w:val="center"/>
              <w:rPr>
                <w:rFonts w:asciiTheme="minorEastAsia" w:eastAsiaTheme="minorEastAsia" w:hAnsiTheme="minorEastAsia"/>
                <w:sz w:val="18"/>
              </w:rPr>
            </w:pPr>
            <w:r w:rsidRPr="00BF0D59">
              <w:rPr>
                <w:rFonts w:asciiTheme="minorEastAsia" w:eastAsiaTheme="minorEastAsia" w:hAnsiTheme="minorEastAsia"/>
                <w:sz w:val="18"/>
              </w:rPr>
              <w:t>字段长度</w:t>
            </w:r>
          </w:p>
        </w:tc>
        <w:tc>
          <w:tcPr>
            <w:tcW w:w="931" w:type="dxa"/>
            <w:shd w:val="clear" w:color="auto" w:fill="BEBEBE"/>
          </w:tcPr>
          <w:p w14:paraId="64D5C76C" w14:textId="77777777" w:rsidR="009C4A01" w:rsidRPr="00BF0D59" w:rsidRDefault="009B6A77">
            <w:pPr>
              <w:pStyle w:val="TableParagraph"/>
              <w:spacing w:before="41"/>
              <w:ind w:left="174" w:right="167"/>
              <w:jc w:val="center"/>
              <w:rPr>
                <w:rFonts w:asciiTheme="minorEastAsia" w:eastAsiaTheme="minorEastAsia" w:hAnsiTheme="minorEastAsia"/>
                <w:sz w:val="18"/>
              </w:rPr>
            </w:pPr>
            <w:r w:rsidRPr="00BF0D59">
              <w:rPr>
                <w:rFonts w:asciiTheme="minorEastAsia" w:eastAsiaTheme="minorEastAsia" w:hAnsiTheme="minorEastAsia"/>
                <w:sz w:val="18"/>
              </w:rPr>
              <w:t>小数位</w:t>
            </w:r>
          </w:p>
          <w:p w14:paraId="78506887" w14:textId="77777777" w:rsidR="009C4A01" w:rsidRPr="00BF0D59" w:rsidRDefault="009B6A77">
            <w:pPr>
              <w:pStyle w:val="TableParagraph"/>
              <w:spacing w:before="81"/>
              <w:ind w:left="7"/>
              <w:jc w:val="center"/>
              <w:rPr>
                <w:rFonts w:asciiTheme="minorEastAsia" w:eastAsiaTheme="minorEastAsia" w:hAnsiTheme="minorEastAsia"/>
                <w:sz w:val="18"/>
              </w:rPr>
            </w:pPr>
            <w:r w:rsidRPr="00BF0D59">
              <w:rPr>
                <w:rFonts w:asciiTheme="minorEastAsia" w:eastAsiaTheme="minorEastAsia" w:hAnsiTheme="minorEastAsia"/>
                <w:sz w:val="18"/>
              </w:rPr>
              <w:t>数</w:t>
            </w:r>
          </w:p>
        </w:tc>
        <w:tc>
          <w:tcPr>
            <w:tcW w:w="1337" w:type="dxa"/>
            <w:shd w:val="clear" w:color="auto" w:fill="BEBEBE"/>
          </w:tcPr>
          <w:p w14:paraId="3FC6EB45" w14:textId="77777777" w:rsidR="009C4A01" w:rsidRPr="00BF0D59" w:rsidRDefault="009C4A01">
            <w:pPr>
              <w:pStyle w:val="TableParagraph"/>
              <w:spacing w:before="1"/>
              <w:rPr>
                <w:rFonts w:asciiTheme="minorEastAsia" w:eastAsiaTheme="minorEastAsia" w:hAnsiTheme="minorEastAsia"/>
                <w:sz w:val="17"/>
              </w:rPr>
            </w:pPr>
          </w:p>
          <w:p w14:paraId="4D3C8304" w14:textId="77777777" w:rsidR="009C4A01" w:rsidRPr="00BF0D59" w:rsidRDefault="009B6A77">
            <w:pPr>
              <w:pStyle w:val="TableParagraph"/>
              <w:ind w:left="105" w:right="98"/>
              <w:jc w:val="center"/>
              <w:rPr>
                <w:rFonts w:asciiTheme="minorEastAsia" w:eastAsiaTheme="minorEastAsia" w:hAnsiTheme="minorEastAsia"/>
                <w:sz w:val="18"/>
              </w:rPr>
            </w:pPr>
            <w:r w:rsidRPr="00BF0D59">
              <w:rPr>
                <w:rFonts w:asciiTheme="minorEastAsia" w:eastAsiaTheme="minorEastAsia" w:hAnsiTheme="minorEastAsia"/>
                <w:sz w:val="18"/>
              </w:rPr>
              <w:t>值域</w:t>
            </w:r>
          </w:p>
        </w:tc>
        <w:tc>
          <w:tcPr>
            <w:tcW w:w="2371" w:type="dxa"/>
            <w:shd w:val="clear" w:color="auto" w:fill="BEBEBE"/>
          </w:tcPr>
          <w:p w14:paraId="257B1F33" w14:textId="77777777" w:rsidR="009C4A01" w:rsidRPr="00BF0D59" w:rsidRDefault="009B6A77">
            <w:pPr>
              <w:pStyle w:val="TableParagraph"/>
              <w:spacing w:before="2" w:line="290" w:lineRule="atLeast"/>
              <w:ind w:left="285" w:right="40" w:hanging="178"/>
              <w:rPr>
                <w:rFonts w:asciiTheme="minorEastAsia" w:eastAsiaTheme="minorEastAsia" w:hAnsiTheme="minorEastAsia"/>
                <w:sz w:val="18"/>
              </w:rPr>
            </w:pPr>
            <w:r w:rsidRPr="00BF0D59">
              <w:rPr>
                <w:rFonts w:asciiTheme="minorEastAsia" w:eastAsiaTheme="minorEastAsia" w:hAnsiTheme="minorEastAsia"/>
                <w:sz w:val="18"/>
              </w:rPr>
              <w:t>是否必填（</w:t>
            </w:r>
            <w:r w:rsidRPr="00BF0D59">
              <w:rPr>
                <w:rFonts w:asciiTheme="minorEastAsia" w:eastAsiaTheme="minorEastAsia" w:hAnsiTheme="minorEastAsia"/>
                <w:sz w:val="21"/>
              </w:rPr>
              <w:t>▲</w:t>
            </w:r>
            <w:r w:rsidRPr="00BF0D59">
              <w:rPr>
                <w:rFonts w:asciiTheme="minorEastAsia" w:eastAsiaTheme="minorEastAsia" w:hAnsiTheme="minorEastAsia"/>
                <w:sz w:val="18"/>
              </w:rPr>
              <w:t>为必填，△为条件必填，○为选填）</w:t>
            </w:r>
          </w:p>
        </w:tc>
        <w:tc>
          <w:tcPr>
            <w:tcW w:w="3274" w:type="dxa"/>
            <w:shd w:val="clear" w:color="auto" w:fill="BEBEBE"/>
          </w:tcPr>
          <w:p w14:paraId="7F68ACD5" w14:textId="77777777" w:rsidR="009C4A01" w:rsidRPr="00BF0D59" w:rsidRDefault="009C4A01">
            <w:pPr>
              <w:pStyle w:val="TableParagraph"/>
              <w:spacing w:before="1"/>
              <w:rPr>
                <w:rFonts w:asciiTheme="minorEastAsia" w:eastAsiaTheme="minorEastAsia" w:hAnsiTheme="minorEastAsia"/>
                <w:sz w:val="17"/>
              </w:rPr>
            </w:pPr>
          </w:p>
          <w:p w14:paraId="6DBB6841" w14:textId="77777777" w:rsidR="009C4A01" w:rsidRPr="00BF0D59" w:rsidRDefault="009B6A77">
            <w:pPr>
              <w:pStyle w:val="TableParagraph"/>
              <w:ind w:left="86" w:right="77"/>
              <w:jc w:val="center"/>
              <w:rPr>
                <w:rFonts w:asciiTheme="minorEastAsia" w:eastAsiaTheme="minorEastAsia" w:hAnsiTheme="minorEastAsia"/>
                <w:sz w:val="18"/>
              </w:rPr>
            </w:pPr>
            <w:r w:rsidRPr="00BF0D59">
              <w:rPr>
                <w:rFonts w:asciiTheme="minorEastAsia" w:eastAsiaTheme="minorEastAsia" w:hAnsiTheme="minorEastAsia"/>
                <w:sz w:val="18"/>
              </w:rPr>
              <w:t>备注</w:t>
            </w:r>
          </w:p>
        </w:tc>
      </w:tr>
      <w:tr w:rsidR="00DE7AD9" w:rsidRPr="00BF0D59" w14:paraId="7F558883" w14:textId="77777777">
        <w:trPr>
          <w:trHeight w:val="623"/>
        </w:trPr>
        <w:tc>
          <w:tcPr>
            <w:tcW w:w="607" w:type="dxa"/>
          </w:tcPr>
          <w:p w14:paraId="6B169AF3" w14:textId="77777777" w:rsidR="009C4A01" w:rsidRPr="00BF0D59" w:rsidRDefault="009C4A01">
            <w:pPr>
              <w:pStyle w:val="TableParagraph"/>
              <w:spacing w:before="1"/>
              <w:rPr>
                <w:rFonts w:asciiTheme="minorEastAsia" w:eastAsiaTheme="minorEastAsia" w:hAnsiTheme="minorEastAsia"/>
                <w:sz w:val="17"/>
              </w:rPr>
            </w:pPr>
          </w:p>
          <w:p w14:paraId="5D435B34" w14:textId="77777777" w:rsidR="009C4A01" w:rsidRPr="00BF0D59" w:rsidRDefault="009B6A77">
            <w:pPr>
              <w:pStyle w:val="TableParagraph"/>
              <w:ind w:left="106"/>
              <w:rPr>
                <w:rFonts w:asciiTheme="minorEastAsia" w:eastAsiaTheme="minorEastAsia" w:hAnsiTheme="minorEastAsia"/>
                <w:sz w:val="18"/>
              </w:rPr>
            </w:pPr>
            <w:r w:rsidRPr="00BF0D59">
              <w:rPr>
                <w:rFonts w:asciiTheme="minorEastAsia" w:eastAsiaTheme="minorEastAsia" w:hAnsiTheme="minorEastAsia"/>
                <w:sz w:val="18"/>
              </w:rPr>
              <w:t>16.</w:t>
            </w:r>
          </w:p>
        </w:tc>
        <w:tc>
          <w:tcPr>
            <w:tcW w:w="1453" w:type="dxa"/>
          </w:tcPr>
          <w:p w14:paraId="7C0ECEB3" w14:textId="77777777" w:rsidR="009C4A01" w:rsidRPr="00BF0D59" w:rsidRDefault="009C4A01">
            <w:pPr>
              <w:pStyle w:val="TableParagraph"/>
              <w:spacing w:before="1"/>
              <w:rPr>
                <w:rFonts w:asciiTheme="minorEastAsia" w:eastAsiaTheme="minorEastAsia" w:hAnsiTheme="minorEastAsia"/>
                <w:sz w:val="17"/>
              </w:rPr>
            </w:pPr>
          </w:p>
          <w:p w14:paraId="5F1CB00C" w14:textId="77777777" w:rsidR="009C4A01" w:rsidRPr="00BF0D59" w:rsidRDefault="009B6A77">
            <w:pPr>
              <w:pStyle w:val="TableParagraph"/>
              <w:ind w:left="166" w:right="157"/>
              <w:jc w:val="center"/>
              <w:rPr>
                <w:rFonts w:asciiTheme="minorEastAsia" w:eastAsiaTheme="minorEastAsia" w:hAnsiTheme="minorEastAsia"/>
                <w:sz w:val="18"/>
              </w:rPr>
            </w:pPr>
            <w:r w:rsidRPr="00BF0D59">
              <w:rPr>
                <w:rFonts w:asciiTheme="minorEastAsia" w:eastAsiaTheme="minorEastAsia" w:hAnsiTheme="minorEastAsia"/>
                <w:sz w:val="18"/>
              </w:rPr>
              <w:t>权属单位</w:t>
            </w:r>
          </w:p>
        </w:tc>
        <w:tc>
          <w:tcPr>
            <w:tcW w:w="1559" w:type="dxa"/>
          </w:tcPr>
          <w:p w14:paraId="6A9AA27C" w14:textId="77777777" w:rsidR="009C4A01" w:rsidRPr="00BF0D59" w:rsidRDefault="009C4A01">
            <w:pPr>
              <w:pStyle w:val="TableParagraph"/>
              <w:spacing w:before="1"/>
              <w:rPr>
                <w:rFonts w:asciiTheme="minorEastAsia" w:eastAsiaTheme="minorEastAsia" w:hAnsiTheme="minorEastAsia"/>
                <w:sz w:val="17"/>
              </w:rPr>
            </w:pPr>
          </w:p>
          <w:p w14:paraId="49585EFD" w14:textId="77777777" w:rsidR="009C4A01" w:rsidRPr="00BF0D59" w:rsidRDefault="009B6A77">
            <w:pPr>
              <w:pStyle w:val="TableParagraph"/>
              <w:ind w:left="175" w:right="165"/>
              <w:jc w:val="center"/>
              <w:rPr>
                <w:rFonts w:asciiTheme="minorEastAsia" w:eastAsiaTheme="minorEastAsia" w:hAnsiTheme="minorEastAsia"/>
                <w:sz w:val="18"/>
              </w:rPr>
            </w:pPr>
            <w:r w:rsidRPr="00BF0D59">
              <w:rPr>
                <w:rFonts w:asciiTheme="minorEastAsia" w:eastAsiaTheme="minorEastAsia" w:hAnsiTheme="minorEastAsia"/>
                <w:sz w:val="18"/>
              </w:rPr>
              <w:t>Belong</w:t>
            </w:r>
          </w:p>
        </w:tc>
        <w:tc>
          <w:tcPr>
            <w:tcW w:w="1196" w:type="dxa"/>
          </w:tcPr>
          <w:p w14:paraId="5E40F7FC" w14:textId="77777777" w:rsidR="009C4A01" w:rsidRPr="00BF0D59" w:rsidRDefault="009C4A01">
            <w:pPr>
              <w:pStyle w:val="TableParagraph"/>
              <w:spacing w:before="1"/>
              <w:rPr>
                <w:rFonts w:asciiTheme="minorEastAsia" w:eastAsiaTheme="minorEastAsia" w:hAnsiTheme="minorEastAsia"/>
                <w:sz w:val="17"/>
              </w:rPr>
            </w:pPr>
          </w:p>
          <w:p w14:paraId="7D7663D9" w14:textId="77777777" w:rsidR="009C4A01" w:rsidRPr="00BF0D59" w:rsidRDefault="009B6A77">
            <w:pPr>
              <w:pStyle w:val="TableParagraph"/>
              <w:ind w:left="216" w:right="207"/>
              <w:jc w:val="center"/>
              <w:rPr>
                <w:rFonts w:asciiTheme="minorEastAsia" w:eastAsiaTheme="minorEastAsia" w:hAnsiTheme="minorEastAsia"/>
                <w:sz w:val="18"/>
              </w:rPr>
            </w:pPr>
            <w:r w:rsidRPr="00BF0D59">
              <w:rPr>
                <w:rFonts w:asciiTheme="minorEastAsia" w:eastAsiaTheme="minorEastAsia" w:hAnsiTheme="minorEastAsia"/>
                <w:sz w:val="18"/>
              </w:rPr>
              <w:t>字符型</w:t>
            </w:r>
          </w:p>
        </w:tc>
        <w:tc>
          <w:tcPr>
            <w:tcW w:w="992" w:type="dxa"/>
          </w:tcPr>
          <w:p w14:paraId="41E16BDA" w14:textId="77777777" w:rsidR="009C4A01" w:rsidRPr="00BF0D59" w:rsidRDefault="009C4A01">
            <w:pPr>
              <w:pStyle w:val="TableParagraph"/>
              <w:spacing w:before="1"/>
              <w:rPr>
                <w:rFonts w:asciiTheme="minorEastAsia" w:eastAsiaTheme="minorEastAsia" w:hAnsiTheme="minorEastAsia"/>
                <w:sz w:val="17"/>
              </w:rPr>
            </w:pPr>
          </w:p>
          <w:p w14:paraId="7FF352F2" w14:textId="77777777" w:rsidR="009C4A01" w:rsidRPr="00BF0D59" w:rsidRDefault="009B6A77">
            <w:pPr>
              <w:pStyle w:val="TableParagraph"/>
              <w:ind w:left="114" w:right="105"/>
              <w:jc w:val="center"/>
              <w:rPr>
                <w:rFonts w:asciiTheme="minorEastAsia" w:eastAsiaTheme="minorEastAsia" w:hAnsiTheme="minorEastAsia"/>
                <w:sz w:val="18"/>
              </w:rPr>
            </w:pPr>
            <w:r w:rsidRPr="00BF0D59">
              <w:rPr>
                <w:rFonts w:asciiTheme="minorEastAsia" w:eastAsiaTheme="minorEastAsia" w:hAnsiTheme="minorEastAsia"/>
                <w:sz w:val="18"/>
              </w:rPr>
              <w:t>255</w:t>
            </w:r>
          </w:p>
        </w:tc>
        <w:tc>
          <w:tcPr>
            <w:tcW w:w="931" w:type="dxa"/>
          </w:tcPr>
          <w:p w14:paraId="34C21C6E" w14:textId="77777777" w:rsidR="009C4A01" w:rsidRPr="00BF0D59" w:rsidRDefault="009C4A01">
            <w:pPr>
              <w:pStyle w:val="TableParagraph"/>
              <w:rPr>
                <w:rFonts w:asciiTheme="minorEastAsia" w:eastAsiaTheme="minorEastAsia" w:hAnsiTheme="minorEastAsia"/>
                <w:sz w:val="18"/>
              </w:rPr>
            </w:pPr>
          </w:p>
        </w:tc>
        <w:tc>
          <w:tcPr>
            <w:tcW w:w="1337" w:type="dxa"/>
          </w:tcPr>
          <w:p w14:paraId="15C96E06" w14:textId="77777777" w:rsidR="009C4A01" w:rsidRPr="00BF0D59" w:rsidRDefault="009C4A01">
            <w:pPr>
              <w:pStyle w:val="TableParagraph"/>
              <w:rPr>
                <w:rFonts w:asciiTheme="minorEastAsia" w:eastAsiaTheme="minorEastAsia" w:hAnsiTheme="minorEastAsia"/>
                <w:sz w:val="18"/>
              </w:rPr>
            </w:pPr>
          </w:p>
        </w:tc>
        <w:tc>
          <w:tcPr>
            <w:tcW w:w="2371" w:type="dxa"/>
          </w:tcPr>
          <w:p w14:paraId="6B8E8949" w14:textId="77777777" w:rsidR="009C4A01" w:rsidRPr="00BF0D59" w:rsidRDefault="009B6A77">
            <w:pPr>
              <w:pStyle w:val="TableParagraph"/>
              <w:spacing w:before="176"/>
              <w:ind w:left="7"/>
              <w:jc w:val="center"/>
              <w:rPr>
                <w:rFonts w:asciiTheme="minorEastAsia" w:eastAsiaTheme="minorEastAsia" w:hAnsiTheme="minorEastAsia"/>
                <w:sz w:val="21"/>
              </w:rPr>
            </w:pPr>
            <w:r w:rsidRPr="00BF0D59">
              <w:rPr>
                <w:rFonts w:asciiTheme="minorEastAsia" w:eastAsiaTheme="minorEastAsia" w:hAnsiTheme="minorEastAsia"/>
                <w:w w:val="99"/>
                <w:sz w:val="21"/>
              </w:rPr>
              <w:t>▲</w:t>
            </w:r>
          </w:p>
        </w:tc>
        <w:tc>
          <w:tcPr>
            <w:tcW w:w="3274" w:type="dxa"/>
          </w:tcPr>
          <w:p w14:paraId="56359CB2" w14:textId="77777777" w:rsidR="009C4A01" w:rsidRPr="00BF0D59" w:rsidRDefault="009B6A77">
            <w:pPr>
              <w:pStyle w:val="TableParagraph"/>
              <w:spacing w:before="40"/>
              <w:ind w:left="86" w:right="77"/>
              <w:jc w:val="center"/>
              <w:rPr>
                <w:rFonts w:asciiTheme="minorEastAsia" w:eastAsiaTheme="minorEastAsia" w:hAnsiTheme="minorEastAsia"/>
                <w:sz w:val="18"/>
              </w:rPr>
            </w:pPr>
            <w:r w:rsidRPr="00BF0D59">
              <w:rPr>
                <w:rFonts w:asciiTheme="minorEastAsia" w:eastAsiaTheme="minorEastAsia" w:hAnsiTheme="minorEastAsia"/>
                <w:sz w:val="18"/>
              </w:rPr>
              <w:t>填写全称，多个权属单位时以“；”分</w:t>
            </w:r>
          </w:p>
          <w:p w14:paraId="61C93726" w14:textId="77777777" w:rsidR="009C4A01" w:rsidRPr="00BF0D59" w:rsidRDefault="009B6A77">
            <w:pPr>
              <w:pStyle w:val="TableParagraph"/>
              <w:spacing w:before="82"/>
              <w:ind w:left="7"/>
              <w:jc w:val="center"/>
              <w:rPr>
                <w:rFonts w:asciiTheme="minorEastAsia" w:eastAsiaTheme="minorEastAsia" w:hAnsiTheme="minorEastAsia"/>
                <w:sz w:val="18"/>
              </w:rPr>
            </w:pPr>
            <w:r w:rsidRPr="00BF0D59">
              <w:rPr>
                <w:rFonts w:asciiTheme="minorEastAsia" w:eastAsiaTheme="minorEastAsia" w:hAnsiTheme="minorEastAsia"/>
                <w:sz w:val="18"/>
              </w:rPr>
              <w:t>隔</w:t>
            </w:r>
          </w:p>
        </w:tc>
      </w:tr>
      <w:tr w:rsidR="00DE7AD9" w:rsidRPr="00BF0D59" w14:paraId="16DEBA77" w14:textId="77777777">
        <w:trPr>
          <w:trHeight w:val="467"/>
        </w:trPr>
        <w:tc>
          <w:tcPr>
            <w:tcW w:w="607" w:type="dxa"/>
          </w:tcPr>
          <w:p w14:paraId="0F631662" w14:textId="77777777" w:rsidR="009C4A01" w:rsidRPr="00BF0D59" w:rsidRDefault="009B6A77">
            <w:pPr>
              <w:pStyle w:val="TableParagraph"/>
              <w:spacing w:before="119"/>
              <w:ind w:left="106"/>
              <w:rPr>
                <w:rFonts w:asciiTheme="minorEastAsia" w:eastAsiaTheme="minorEastAsia" w:hAnsiTheme="minorEastAsia"/>
                <w:sz w:val="18"/>
              </w:rPr>
            </w:pPr>
            <w:r w:rsidRPr="00BF0D59">
              <w:rPr>
                <w:rFonts w:asciiTheme="minorEastAsia" w:eastAsiaTheme="minorEastAsia" w:hAnsiTheme="minorEastAsia"/>
                <w:sz w:val="18"/>
              </w:rPr>
              <w:t>17.</w:t>
            </w:r>
          </w:p>
        </w:tc>
        <w:tc>
          <w:tcPr>
            <w:tcW w:w="1453" w:type="dxa"/>
          </w:tcPr>
          <w:p w14:paraId="675E6CC4" w14:textId="77777777" w:rsidR="009C4A01" w:rsidRPr="00BF0D59" w:rsidRDefault="009B6A77">
            <w:pPr>
              <w:pStyle w:val="TableParagraph"/>
              <w:spacing w:before="119"/>
              <w:ind w:left="166" w:right="157"/>
              <w:jc w:val="center"/>
              <w:rPr>
                <w:rFonts w:asciiTheme="minorEastAsia" w:eastAsiaTheme="minorEastAsia" w:hAnsiTheme="minorEastAsia"/>
                <w:sz w:val="18"/>
              </w:rPr>
            </w:pPr>
            <w:r w:rsidRPr="00BF0D59">
              <w:rPr>
                <w:rFonts w:asciiTheme="minorEastAsia" w:eastAsiaTheme="minorEastAsia" w:hAnsiTheme="minorEastAsia"/>
                <w:sz w:val="18"/>
              </w:rPr>
              <w:t>建设日期</w:t>
            </w:r>
          </w:p>
        </w:tc>
        <w:tc>
          <w:tcPr>
            <w:tcW w:w="1559" w:type="dxa"/>
          </w:tcPr>
          <w:p w14:paraId="2C7F79C4" w14:textId="77777777" w:rsidR="009C4A01" w:rsidRPr="00BF0D59" w:rsidRDefault="009B6A77">
            <w:pPr>
              <w:pStyle w:val="TableParagraph"/>
              <w:spacing w:before="119"/>
              <w:ind w:left="175" w:right="165"/>
              <w:jc w:val="center"/>
              <w:rPr>
                <w:rFonts w:asciiTheme="minorEastAsia" w:eastAsiaTheme="minorEastAsia" w:hAnsiTheme="minorEastAsia"/>
                <w:sz w:val="18"/>
              </w:rPr>
            </w:pPr>
            <w:r w:rsidRPr="00BF0D59">
              <w:rPr>
                <w:rFonts w:asciiTheme="minorEastAsia" w:eastAsiaTheme="minorEastAsia" w:hAnsiTheme="minorEastAsia"/>
                <w:sz w:val="18"/>
              </w:rPr>
              <w:t>MDate</w:t>
            </w:r>
          </w:p>
        </w:tc>
        <w:tc>
          <w:tcPr>
            <w:tcW w:w="1196" w:type="dxa"/>
          </w:tcPr>
          <w:p w14:paraId="316F1086" w14:textId="77777777" w:rsidR="009C4A01" w:rsidRPr="00BF0D59" w:rsidRDefault="009B6A77">
            <w:pPr>
              <w:pStyle w:val="TableParagraph"/>
              <w:spacing w:before="119"/>
              <w:ind w:left="216" w:right="207"/>
              <w:jc w:val="center"/>
              <w:rPr>
                <w:rFonts w:asciiTheme="minorEastAsia" w:eastAsiaTheme="minorEastAsia" w:hAnsiTheme="minorEastAsia"/>
                <w:sz w:val="18"/>
              </w:rPr>
            </w:pPr>
            <w:r w:rsidRPr="00BF0D59">
              <w:rPr>
                <w:rFonts w:asciiTheme="minorEastAsia" w:eastAsiaTheme="minorEastAsia" w:hAnsiTheme="minorEastAsia"/>
                <w:sz w:val="18"/>
              </w:rPr>
              <w:t>字符型</w:t>
            </w:r>
          </w:p>
        </w:tc>
        <w:tc>
          <w:tcPr>
            <w:tcW w:w="992" w:type="dxa"/>
          </w:tcPr>
          <w:p w14:paraId="0CD9A0A0" w14:textId="77777777" w:rsidR="009C4A01" w:rsidRPr="00BF0D59" w:rsidRDefault="009B6A77">
            <w:pPr>
              <w:pStyle w:val="TableParagraph"/>
              <w:spacing w:before="119"/>
              <w:ind w:left="114" w:right="103"/>
              <w:jc w:val="center"/>
              <w:rPr>
                <w:rFonts w:asciiTheme="minorEastAsia" w:eastAsiaTheme="minorEastAsia" w:hAnsiTheme="minorEastAsia"/>
                <w:sz w:val="18"/>
              </w:rPr>
            </w:pPr>
            <w:r w:rsidRPr="00BF0D59">
              <w:rPr>
                <w:rFonts w:asciiTheme="minorEastAsia" w:eastAsiaTheme="minorEastAsia" w:hAnsiTheme="minorEastAsia"/>
                <w:sz w:val="18"/>
              </w:rPr>
              <w:t>10</w:t>
            </w:r>
          </w:p>
        </w:tc>
        <w:tc>
          <w:tcPr>
            <w:tcW w:w="931" w:type="dxa"/>
          </w:tcPr>
          <w:p w14:paraId="13F3D998" w14:textId="77777777" w:rsidR="009C4A01" w:rsidRPr="00BF0D59" w:rsidRDefault="009C4A01">
            <w:pPr>
              <w:pStyle w:val="TableParagraph"/>
              <w:rPr>
                <w:rFonts w:asciiTheme="minorEastAsia" w:eastAsiaTheme="minorEastAsia" w:hAnsiTheme="minorEastAsia"/>
                <w:sz w:val="18"/>
              </w:rPr>
            </w:pPr>
          </w:p>
        </w:tc>
        <w:tc>
          <w:tcPr>
            <w:tcW w:w="1337" w:type="dxa"/>
          </w:tcPr>
          <w:p w14:paraId="0CEF49EE" w14:textId="77777777" w:rsidR="009C4A01" w:rsidRPr="00BF0D59" w:rsidRDefault="009C4A01">
            <w:pPr>
              <w:pStyle w:val="TableParagraph"/>
              <w:rPr>
                <w:rFonts w:asciiTheme="minorEastAsia" w:eastAsiaTheme="minorEastAsia" w:hAnsiTheme="minorEastAsia"/>
                <w:sz w:val="18"/>
              </w:rPr>
            </w:pPr>
          </w:p>
        </w:tc>
        <w:tc>
          <w:tcPr>
            <w:tcW w:w="2371" w:type="dxa"/>
          </w:tcPr>
          <w:p w14:paraId="52F3DB4B" w14:textId="77777777" w:rsidR="009C4A01" w:rsidRPr="00BF0D59" w:rsidRDefault="009B6A77">
            <w:pPr>
              <w:pStyle w:val="TableParagraph"/>
              <w:spacing w:before="99"/>
              <w:ind w:left="7"/>
              <w:jc w:val="center"/>
              <w:rPr>
                <w:rFonts w:asciiTheme="minorEastAsia" w:eastAsiaTheme="minorEastAsia" w:hAnsiTheme="minorEastAsia"/>
                <w:sz w:val="21"/>
              </w:rPr>
            </w:pPr>
            <w:r w:rsidRPr="00BF0D59">
              <w:rPr>
                <w:rFonts w:asciiTheme="minorEastAsia" w:eastAsiaTheme="minorEastAsia" w:hAnsiTheme="minorEastAsia"/>
                <w:w w:val="99"/>
                <w:sz w:val="21"/>
              </w:rPr>
              <w:t>▲</w:t>
            </w:r>
          </w:p>
        </w:tc>
        <w:tc>
          <w:tcPr>
            <w:tcW w:w="3274" w:type="dxa"/>
          </w:tcPr>
          <w:p w14:paraId="7030B00C" w14:textId="77777777" w:rsidR="009C4A01" w:rsidRPr="00BF0D59" w:rsidRDefault="009B6A77">
            <w:pPr>
              <w:pStyle w:val="TableParagraph"/>
              <w:spacing w:before="119"/>
              <w:ind w:left="84" w:right="77"/>
              <w:jc w:val="center"/>
              <w:rPr>
                <w:rFonts w:asciiTheme="minorEastAsia" w:eastAsiaTheme="minorEastAsia" w:hAnsiTheme="minorEastAsia"/>
                <w:sz w:val="18"/>
              </w:rPr>
            </w:pPr>
            <w:r w:rsidRPr="00BF0D59">
              <w:rPr>
                <w:rFonts w:asciiTheme="minorEastAsia" w:eastAsiaTheme="minorEastAsia" w:hAnsiTheme="minorEastAsia"/>
                <w:sz w:val="18"/>
              </w:rPr>
              <w:t>采用“YYYY-MM-DD”格式</w:t>
            </w:r>
          </w:p>
        </w:tc>
      </w:tr>
      <w:tr w:rsidR="00DE7AD9" w:rsidRPr="00BF0D59" w14:paraId="6F1F2616" w14:textId="77777777">
        <w:trPr>
          <w:trHeight w:val="467"/>
        </w:trPr>
        <w:tc>
          <w:tcPr>
            <w:tcW w:w="607" w:type="dxa"/>
          </w:tcPr>
          <w:p w14:paraId="79A435AD" w14:textId="77777777" w:rsidR="009C4A01" w:rsidRPr="00BF0D59" w:rsidRDefault="009B6A77">
            <w:pPr>
              <w:pStyle w:val="TableParagraph"/>
              <w:spacing w:before="119"/>
              <w:ind w:left="106"/>
              <w:rPr>
                <w:rFonts w:asciiTheme="minorEastAsia" w:eastAsiaTheme="minorEastAsia" w:hAnsiTheme="minorEastAsia"/>
                <w:sz w:val="18"/>
              </w:rPr>
            </w:pPr>
            <w:r w:rsidRPr="00BF0D59">
              <w:rPr>
                <w:rFonts w:asciiTheme="minorEastAsia" w:eastAsiaTheme="minorEastAsia" w:hAnsiTheme="minorEastAsia"/>
                <w:sz w:val="18"/>
              </w:rPr>
              <w:t>18.</w:t>
            </w:r>
          </w:p>
        </w:tc>
        <w:tc>
          <w:tcPr>
            <w:tcW w:w="1453" w:type="dxa"/>
          </w:tcPr>
          <w:p w14:paraId="2BAC34DF" w14:textId="77777777" w:rsidR="009C4A01" w:rsidRPr="00BF0D59" w:rsidRDefault="009B6A77">
            <w:pPr>
              <w:pStyle w:val="TableParagraph"/>
              <w:spacing w:before="119"/>
              <w:ind w:left="166" w:right="157"/>
              <w:jc w:val="center"/>
              <w:rPr>
                <w:rFonts w:asciiTheme="minorEastAsia" w:eastAsiaTheme="minorEastAsia" w:hAnsiTheme="minorEastAsia"/>
                <w:sz w:val="18"/>
              </w:rPr>
            </w:pPr>
            <w:r w:rsidRPr="00BF0D59">
              <w:rPr>
                <w:rFonts w:asciiTheme="minorEastAsia" w:eastAsiaTheme="minorEastAsia" w:hAnsiTheme="minorEastAsia"/>
                <w:sz w:val="18"/>
              </w:rPr>
              <w:t>数据来源</w:t>
            </w:r>
          </w:p>
        </w:tc>
        <w:tc>
          <w:tcPr>
            <w:tcW w:w="1559" w:type="dxa"/>
          </w:tcPr>
          <w:p w14:paraId="08750EC8" w14:textId="77777777" w:rsidR="009C4A01" w:rsidRPr="00BF0D59" w:rsidRDefault="009B6A77">
            <w:pPr>
              <w:pStyle w:val="TableParagraph"/>
              <w:spacing w:before="119"/>
              <w:ind w:left="175" w:right="165"/>
              <w:jc w:val="center"/>
              <w:rPr>
                <w:rFonts w:asciiTheme="minorEastAsia" w:eastAsiaTheme="minorEastAsia" w:hAnsiTheme="minorEastAsia"/>
                <w:sz w:val="18"/>
              </w:rPr>
            </w:pPr>
            <w:r w:rsidRPr="00BF0D59">
              <w:rPr>
                <w:rFonts w:asciiTheme="minorEastAsia" w:eastAsiaTheme="minorEastAsia" w:hAnsiTheme="minorEastAsia"/>
                <w:sz w:val="18"/>
              </w:rPr>
              <w:t>Source</w:t>
            </w:r>
          </w:p>
        </w:tc>
        <w:tc>
          <w:tcPr>
            <w:tcW w:w="1196" w:type="dxa"/>
          </w:tcPr>
          <w:p w14:paraId="0DC4B1E0" w14:textId="77777777" w:rsidR="009C4A01" w:rsidRPr="00BF0D59" w:rsidRDefault="009B6A77">
            <w:pPr>
              <w:pStyle w:val="TableParagraph"/>
              <w:spacing w:before="119"/>
              <w:ind w:left="216" w:right="207"/>
              <w:jc w:val="center"/>
              <w:rPr>
                <w:rFonts w:asciiTheme="minorEastAsia" w:eastAsiaTheme="minorEastAsia" w:hAnsiTheme="minorEastAsia"/>
                <w:sz w:val="18"/>
              </w:rPr>
            </w:pPr>
            <w:r w:rsidRPr="00BF0D59">
              <w:rPr>
                <w:rFonts w:asciiTheme="minorEastAsia" w:eastAsiaTheme="minorEastAsia" w:hAnsiTheme="minorEastAsia"/>
                <w:sz w:val="18"/>
              </w:rPr>
              <w:t>字符型</w:t>
            </w:r>
          </w:p>
        </w:tc>
        <w:tc>
          <w:tcPr>
            <w:tcW w:w="992" w:type="dxa"/>
          </w:tcPr>
          <w:p w14:paraId="4DE8A016" w14:textId="77777777" w:rsidR="009C4A01" w:rsidRPr="00BF0D59" w:rsidRDefault="009B6A77">
            <w:pPr>
              <w:pStyle w:val="TableParagraph"/>
              <w:spacing w:before="119"/>
              <w:ind w:left="114" w:right="103"/>
              <w:jc w:val="center"/>
              <w:rPr>
                <w:rFonts w:asciiTheme="minorEastAsia" w:eastAsiaTheme="minorEastAsia" w:hAnsiTheme="minorEastAsia"/>
                <w:sz w:val="18"/>
              </w:rPr>
            </w:pPr>
            <w:r w:rsidRPr="00BF0D59">
              <w:rPr>
                <w:rFonts w:asciiTheme="minorEastAsia" w:eastAsiaTheme="minorEastAsia" w:hAnsiTheme="minorEastAsia"/>
                <w:sz w:val="18"/>
              </w:rPr>
              <w:t>10</w:t>
            </w:r>
          </w:p>
        </w:tc>
        <w:tc>
          <w:tcPr>
            <w:tcW w:w="931" w:type="dxa"/>
          </w:tcPr>
          <w:p w14:paraId="7052514B" w14:textId="77777777" w:rsidR="009C4A01" w:rsidRPr="00BF0D59" w:rsidRDefault="009C4A01">
            <w:pPr>
              <w:pStyle w:val="TableParagraph"/>
              <w:rPr>
                <w:rFonts w:asciiTheme="minorEastAsia" w:eastAsiaTheme="minorEastAsia" w:hAnsiTheme="minorEastAsia"/>
                <w:sz w:val="18"/>
              </w:rPr>
            </w:pPr>
          </w:p>
        </w:tc>
        <w:tc>
          <w:tcPr>
            <w:tcW w:w="1337" w:type="dxa"/>
          </w:tcPr>
          <w:p w14:paraId="21059A44" w14:textId="77777777" w:rsidR="009C4A01" w:rsidRPr="00BF0D59" w:rsidRDefault="009B6A77">
            <w:pPr>
              <w:pStyle w:val="TableParagraph"/>
              <w:spacing w:before="119"/>
              <w:ind w:left="107" w:right="97"/>
              <w:jc w:val="center"/>
              <w:rPr>
                <w:rFonts w:asciiTheme="minorEastAsia" w:eastAsiaTheme="minorEastAsia" w:hAnsiTheme="minorEastAsia"/>
                <w:sz w:val="18"/>
              </w:rPr>
            </w:pPr>
            <w:r w:rsidRPr="00BF0D59">
              <w:rPr>
                <w:rFonts w:asciiTheme="minorEastAsia" w:eastAsiaTheme="minorEastAsia" w:hAnsiTheme="minorEastAsia"/>
                <w:sz w:val="18"/>
              </w:rPr>
              <w:t>见附表A.13.6</w:t>
            </w:r>
          </w:p>
        </w:tc>
        <w:tc>
          <w:tcPr>
            <w:tcW w:w="2371" w:type="dxa"/>
          </w:tcPr>
          <w:p w14:paraId="6EFBEB75" w14:textId="77777777" w:rsidR="009C4A01" w:rsidRPr="00BF0D59" w:rsidRDefault="009B6A77">
            <w:pPr>
              <w:pStyle w:val="TableParagraph"/>
              <w:spacing w:before="98"/>
              <w:ind w:left="7"/>
              <w:jc w:val="center"/>
              <w:rPr>
                <w:rFonts w:asciiTheme="minorEastAsia" w:eastAsiaTheme="minorEastAsia" w:hAnsiTheme="minorEastAsia"/>
                <w:sz w:val="21"/>
              </w:rPr>
            </w:pPr>
            <w:r w:rsidRPr="00BF0D59">
              <w:rPr>
                <w:rFonts w:asciiTheme="minorEastAsia" w:eastAsiaTheme="minorEastAsia" w:hAnsiTheme="minorEastAsia"/>
                <w:w w:val="99"/>
                <w:sz w:val="21"/>
              </w:rPr>
              <w:t>▲</w:t>
            </w:r>
          </w:p>
        </w:tc>
        <w:tc>
          <w:tcPr>
            <w:tcW w:w="3274" w:type="dxa"/>
          </w:tcPr>
          <w:p w14:paraId="5184CFA7" w14:textId="77777777" w:rsidR="009C4A01" w:rsidRPr="00BF0D59" w:rsidRDefault="009C4A01">
            <w:pPr>
              <w:pStyle w:val="TableParagraph"/>
              <w:rPr>
                <w:rFonts w:asciiTheme="minorEastAsia" w:eastAsiaTheme="minorEastAsia" w:hAnsiTheme="minorEastAsia"/>
                <w:sz w:val="18"/>
              </w:rPr>
            </w:pPr>
          </w:p>
        </w:tc>
      </w:tr>
      <w:tr w:rsidR="00DE7AD9" w:rsidRPr="00BF0D59" w14:paraId="08422494" w14:textId="77777777">
        <w:trPr>
          <w:trHeight w:val="468"/>
        </w:trPr>
        <w:tc>
          <w:tcPr>
            <w:tcW w:w="607" w:type="dxa"/>
          </w:tcPr>
          <w:p w14:paraId="190513D4" w14:textId="77777777" w:rsidR="009C4A01" w:rsidRPr="00BF0D59" w:rsidRDefault="009B6A77">
            <w:pPr>
              <w:pStyle w:val="TableParagraph"/>
              <w:spacing w:before="118"/>
              <w:ind w:left="106"/>
              <w:rPr>
                <w:rFonts w:asciiTheme="minorEastAsia" w:eastAsiaTheme="minorEastAsia" w:hAnsiTheme="minorEastAsia"/>
                <w:sz w:val="18"/>
              </w:rPr>
            </w:pPr>
            <w:r w:rsidRPr="00BF0D59">
              <w:rPr>
                <w:rFonts w:asciiTheme="minorEastAsia" w:eastAsiaTheme="minorEastAsia" w:hAnsiTheme="minorEastAsia"/>
                <w:sz w:val="18"/>
              </w:rPr>
              <w:t>19.</w:t>
            </w:r>
          </w:p>
        </w:tc>
        <w:tc>
          <w:tcPr>
            <w:tcW w:w="1453" w:type="dxa"/>
          </w:tcPr>
          <w:p w14:paraId="72D66CFA" w14:textId="77777777" w:rsidR="009C4A01" w:rsidRPr="00BF0D59" w:rsidRDefault="009B6A77">
            <w:pPr>
              <w:pStyle w:val="TableParagraph"/>
              <w:spacing w:before="118"/>
              <w:ind w:left="166" w:right="157"/>
              <w:jc w:val="center"/>
              <w:rPr>
                <w:rFonts w:asciiTheme="minorEastAsia" w:eastAsiaTheme="minorEastAsia" w:hAnsiTheme="minorEastAsia"/>
                <w:sz w:val="18"/>
              </w:rPr>
            </w:pPr>
            <w:r w:rsidRPr="00BF0D59">
              <w:rPr>
                <w:rFonts w:asciiTheme="minorEastAsia" w:eastAsiaTheme="minorEastAsia" w:hAnsiTheme="minorEastAsia"/>
                <w:sz w:val="18"/>
              </w:rPr>
              <w:t>所属道路</w:t>
            </w:r>
          </w:p>
        </w:tc>
        <w:tc>
          <w:tcPr>
            <w:tcW w:w="1559" w:type="dxa"/>
          </w:tcPr>
          <w:p w14:paraId="271F9F2B" w14:textId="77777777" w:rsidR="009C4A01" w:rsidRPr="00BF0D59" w:rsidRDefault="009B6A77">
            <w:pPr>
              <w:pStyle w:val="TableParagraph"/>
              <w:spacing w:before="118"/>
              <w:ind w:left="173" w:right="165"/>
              <w:jc w:val="center"/>
              <w:rPr>
                <w:rFonts w:asciiTheme="minorEastAsia" w:eastAsiaTheme="minorEastAsia" w:hAnsiTheme="minorEastAsia"/>
                <w:sz w:val="18"/>
              </w:rPr>
            </w:pPr>
            <w:r w:rsidRPr="00BF0D59">
              <w:rPr>
                <w:rFonts w:asciiTheme="minorEastAsia" w:eastAsiaTheme="minorEastAsia" w:hAnsiTheme="minorEastAsia"/>
                <w:sz w:val="18"/>
              </w:rPr>
              <w:t>Road</w:t>
            </w:r>
          </w:p>
        </w:tc>
        <w:tc>
          <w:tcPr>
            <w:tcW w:w="1196" w:type="dxa"/>
          </w:tcPr>
          <w:p w14:paraId="032A0147" w14:textId="77777777" w:rsidR="009C4A01" w:rsidRPr="00BF0D59" w:rsidRDefault="009B6A77">
            <w:pPr>
              <w:pStyle w:val="TableParagraph"/>
              <w:spacing w:before="118"/>
              <w:ind w:left="216" w:right="207"/>
              <w:jc w:val="center"/>
              <w:rPr>
                <w:rFonts w:asciiTheme="minorEastAsia" w:eastAsiaTheme="minorEastAsia" w:hAnsiTheme="minorEastAsia"/>
                <w:sz w:val="18"/>
              </w:rPr>
            </w:pPr>
            <w:r w:rsidRPr="00BF0D59">
              <w:rPr>
                <w:rFonts w:asciiTheme="minorEastAsia" w:eastAsiaTheme="minorEastAsia" w:hAnsiTheme="minorEastAsia"/>
                <w:sz w:val="18"/>
              </w:rPr>
              <w:t>字符型</w:t>
            </w:r>
          </w:p>
        </w:tc>
        <w:tc>
          <w:tcPr>
            <w:tcW w:w="992" w:type="dxa"/>
          </w:tcPr>
          <w:p w14:paraId="7D7FAD4C" w14:textId="77777777" w:rsidR="009C4A01" w:rsidRPr="00BF0D59" w:rsidRDefault="009B6A77">
            <w:pPr>
              <w:pStyle w:val="TableParagraph"/>
              <w:spacing w:before="118"/>
              <w:ind w:left="114" w:right="103"/>
              <w:jc w:val="center"/>
              <w:rPr>
                <w:rFonts w:asciiTheme="minorEastAsia" w:eastAsiaTheme="minorEastAsia" w:hAnsiTheme="minorEastAsia"/>
                <w:sz w:val="18"/>
              </w:rPr>
            </w:pPr>
            <w:r w:rsidRPr="00BF0D59">
              <w:rPr>
                <w:rFonts w:asciiTheme="minorEastAsia" w:eastAsiaTheme="minorEastAsia" w:hAnsiTheme="minorEastAsia"/>
                <w:sz w:val="18"/>
              </w:rPr>
              <w:t>50</w:t>
            </w:r>
          </w:p>
        </w:tc>
        <w:tc>
          <w:tcPr>
            <w:tcW w:w="931" w:type="dxa"/>
          </w:tcPr>
          <w:p w14:paraId="262838C5" w14:textId="77777777" w:rsidR="009C4A01" w:rsidRPr="00BF0D59" w:rsidRDefault="009C4A01">
            <w:pPr>
              <w:pStyle w:val="TableParagraph"/>
              <w:rPr>
                <w:rFonts w:asciiTheme="minorEastAsia" w:eastAsiaTheme="minorEastAsia" w:hAnsiTheme="minorEastAsia"/>
                <w:sz w:val="18"/>
              </w:rPr>
            </w:pPr>
          </w:p>
        </w:tc>
        <w:tc>
          <w:tcPr>
            <w:tcW w:w="1337" w:type="dxa"/>
          </w:tcPr>
          <w:p w14:paraId="7016A738" w14:textId="77777777" w:rsidR="009C4A01" w:rsidRPr="00BF0D59" w:rsidRDefault="009C4A01">
            <w:pPr>
              <w:pStyle w:val="TableParagraph"/>
              <w:rPr>
                <w:rFonts w:asciiTheme="minorEastAsia" w:eastAsiaTheme="minorEastAsia" w:hAnsiTheme="minorEastAsia"/>
                <w:sz w:val="18"/>
              </w:rPr>
            </w:pPr>
          </w:p>
        </w:tc>
        <w:tc>
          <w:tcPr>
            <w:tcW w:w="2371" w:type="dxa"/>
          </w:tcPr>
          <w:p w14:paraId="3019FE64" w14:textId="77777777" w:rsidR="009C4A01" w:rsidRPr="00BF0D59" w:rsidRDefault="009B6A77">
            <w:pPr>
              <w:pStyle w:val="TableParagraph"/>
              <w:spacing w:before="98"/>
              <w:ind w:left="7"/>
              <w:jc w:val="center"/>
              <w:rPr>
                <w:rFonts w:asciiTheme="minorEastAsia" w:eastAsiaTheme="minorEastAsia" w:hAnsiTheme="minorEastAsia"/>
                <w:sz w:val="21"/>
              </w:rPr>
            </w:pPr>
            <w:r w:rsidRPr="00BF0D59">
              <w:rPr>
                <w:rFonts w:asciiTheme="minorEastAsia" w:eastAsiaTheme="minorEastAsia" w:hAnsiTheme="minorEastAsia"/>
                <w:w w:val="99"/>
                <w:sz w:val="21"/>
              </w:rPr>
              <w:t>▲</w:t>
            </w:r>
          </w:p>
        </w:tc>
        <w:tc>
          <w:tcPr>
            <w:tcW w:w="3274" w:type="dxa"/>
          </w:tcPr>
          <w:p w14:paraId="7040FD4B" w14:textId="77777777" w:rsidR="009C4A01" w:rsidRPr="00BF0D59" w:rsidRDefault="009B6A77">
            <w:pPr>
              <w:pStyle w:val="TableParagraph"/>
              <w:spacing w:before="118"/>
              <w:ind w:left="86" w:right="77"/>
              <w:jc w:val="center"/>
              <w:rPr>
                <w:rFonts w:asciiTheme="minorEastAsia" w:eastAsiaTheme="minorEastAsia" w:hAnsiTheme="minorEastAsia"/>
                <w:sz w:val="18"/>
              </w:rPr>
            </w:pPr>
            <w:r w:rsidRPr="00BF0D59">
              <w:rPr>
                <w:rFonts w:asciiTheme="minorEastAsia" w:eastAsiaTheme="minorEastAsia" w:hAnsiTheme="minorEastAsia"/>
                <w:sz w:val="18"/>
              </w:rPr>
              <w:t>根据实地道路进行填写</w:t>
            </w:r>
          </w:p>
        </w:tc>
      </w:tr>
      <w:tr w:rsidR="00DE7AD9" w:rsidRPr="00BF0D59" w14:paraId="1D5F7AA7" w14:textId="77777777">
        <w:trPr>
          <w:trHeight w:val="468"/>
        </w:trPr>
        <w:tc>
          <w:tcPr>
            <w:tcW w:w="607" w:type="dxa"/>
          </w:tcPr>
          <w:p w14:paraId="6C81FED4" w14:textId="77777777" w:rsidR="009C4A01" w:rsidRPr="00BF0D59" w:rsidRDefault="009B6A77">
            <w:pPr>
              <w:pStyle w:val="TableParagraph"/>
              <w:spacing w:before="118"/>
              <w:ind w:left="106"/>
              <w:rPr>
                <w:rFonts w:asciiTheme="minorEastAsia" w:eastAsiaTheme="minorEastAsia" w:hAnsiTheme="minorEastAsia"/>
                <w:sz w:val="18"/>
              </w:rPr>
            </w:pPr>
            <w:r w:rsidRPr="00BF0D59">
              <w:rPr>
                <w:rFonts w:asciiTheme="minorEastAsia" w:eastAsiaTheme="minorEastAsia" w:hAnsiTheme="minorEastAsia"/>
                <w:sz w:val="18"/>
              </w:rPr>
              <w:t>20.</w:t>
            </w:r>
          </w:p>
        </w:tc>
        <w:tc>
          <w:tcPr>
            <w:tcW w:w="1453" w:type="dxa"/>
          </w:tcPr>
          <w:p w14:paraId="521A0CA4" w14:textId="77777777" w:rsidR="009C4A01" w:rsidRPr="00BF0D59" w:rsidRDefault="009B6A77">
            <w:pPr>
              <w:pStyle w:val="TableParagraph"/>
              <w:spacing w:before="118"/>
              <w:ind w:left="166" w:right="157"/>
              <w:jc w:val="center"/>
              <w:rPr>
                <w:rFonts w:asciiTheme="minorEastAsia" w:eastAsiaTheme="minorEastAsia" w:hAnsiTheme="minorEastAsia"/>
                <w:sz w:val="18"/>
              </w:rPr>
            </w:pPr>
            <w:r w:rsidRPr="00BF0D59">
              <w:rPr>
                <w:rFonts w:asciiTheme="minorEastAsia" w:eastAsiaTheme="minorEastAsia" w:hAnsiTheme="minorEastAsia"/>
                <w:sz w:val="18"/>
              </w:rPr>
              <w:t>探测单位</w:t>
            </w:r>
          </w:p>
        </w:tc>
        <w:tc>
          <w:tcPr>
            <w:tcW w:w="1559" w:type="dxa"/>
          </w:tcPr>
          <w:p w14:paraId="4C63D2B5" w14:textId="77777777" w:rsidR="009C4A01" w:rsidRPr="00BF0D59" w:rsidRDefault="009B6A77">
            <w:pPr>
              <w:pStyle w:val="TableParagraph"/>
              <w:spacing w:before="118"/>
              <w:ind w:left="173" w:right="165"/>
              <w:jc w:val="center"/>
              <w:rPr>
                <w:rFonts w:asciiTheme="minorEastAsia" w:eastAsiaTheme="minorEastAsia" w:hAnsiTheme="minorEastAsia"/>
                <w:sz w:val="18"/>
              </w:rPr>
            </w:pPr>
            <w:r w:rsidRPr="00BF0D59">
              <w:rPr>
                <w:rFonts w:asciiTheme="minorEastAsia" w:eastAsiaTheme="minorEastAsia" w:hAnsiTheme="minorEastAsia"/>
                <w:sz w:val="18"/>
              </w:rPr>
              <w:t>TC_Code</w:t>
            </w:r>
          </w:p>
        </w:tc>
        <w:tc>
          <w:tcPr>
            <w:tcW w:w="1196" w:type="dxa"/>
          </w:tcPr>
          <w:p w14:paraId="2C974F82" w14:textId="77777777" w:rsidR="009C4A01" w:rsidRPr="00BF0D59" w:rsidRDefault="009B6A77">
            <w:pPr>
              <w:pStyle w:val="TableParagraph"/>
              <w:spacing w:before="118"/>
              <w:ind w:left="216" w:right="207"/>
              <w:jc w:val="center"/>
              <w:rPr>
                <w:rFonts w:asciiTheme="minorEastAsia" w:eastAsiaTheme="minorEastAsia" w:hAnsiTheme="minorEastAsia"/>
                <w:sz w:val="18"/>
              </w:rPr>
            </w:pPr>
            <w:r w:rsidRPr="00BF0D59">
              <w:rPr>
                <w:rFonts w:asciiTheme="minorEastAsia" w:eastAsiaTheme="minorEastAsia" w:hAnsiTheme="minorEastAsia"/>
                <w:sz w:val="18"/>
              </w:rPr>
              <w:t>字符型</w:t>
            </w:r>
          </w:p>
        </w:tc>
        <w:tc>
          <w:tcPr>
            <w:tcW w:w="992" w:type="dxa"/>
          </w:tcPr>
          <w:p w14:paraId="43D1FB54" w14:textId="77777777" w:rsidR="009C4A01" w:rsidRPr="00BF0D59" w:rsidRDefault="009B6A77">
            <w:pPr>
              <w:pStyle w:val="TableParagraph"/>
              <w:spacing w:before="118"/>
              <w:ind w:left="114" w:right="105"/>
              <w:jc w:val="center"/>
              <w:rPr>
                <w:rFonts w:asciiTheme="minorEastAsia" w:eastAsiaTheme="minorEastAsia" w:hAnsiTheme="minorEastAsia"/>
                <w:sz w:val="18"/>
              </w:rPr>
            </w:pPr>
            <w:r w:rsidRPr="00BF0D59">
              <w:rPr>
                <w:rFonts w:asciiTheme="minorEastAsia" w:eastAsiaTheme="minorEastAsia" w:hAnsiTheme="minorEastAsia"/>
                <w:sz w:val="18"/>
              </w:rPr>
              <w:t>100</w:t>
            </w:r>
          </w:p>
        </w:tc>
        <w:tc>
          <w:tcPr>
            <w:tcW w:w="931" w:type="dxa"/>
          </w:tcPr>
          <w:p w14:paraId="69A39BD5" w14:textId="77777777" w:rsidR="009C4A01" w:rsidRPr="00BF0D59" w:rsidRDefault="009C4A01">
            <w:pPr>
              <w:pStyle w:val="TableParagraph"/>
              <w:rPr>
                <w:rFonts w:asciiTheme="minorEastAsia" w:eastAsiaTheme="minorEastAsia" w:hAnsiTheme="minorEastAsia"/>
                <w:sz w:val="18"/>
              </w:rPr>
            </w:pPr>
          </w:p>
        </w:tc>
        <w:tc>
          <w:tcPr>
            <w:tcW w:w="1337" w:type="dxa"/>
          </w:tcPr>
          <w:p w14:paraId="449E1DCF" w14:textId="77777777" w:rsidR="009C4A01" w:rsidRPr="00BF0D59" w:rsidRDefault="009C4A01">
            <w:pPr>
              <w:pStyle w:val="TableParagraph"/>
              <w:rPr>
                <w:rFonts w:asciiTheme="minorEastAsia" w:eastAsiaTheme="minorEastAsia" w:hAnsiTheme="minorEastAsia"/>
                <w:sz w:val="18"/>
              </w:rPr>
            </w:pPr>
          </w:p>
        </w:tc>
        <w:tc>
          <w:tcPr>
            <w:tcW w:w="2371" w:type="dxa"/>
          </w:tcPr>
          <w:p w14:paraId="00EA6977" w14:textId="77777777" w:rsidR="009C4A01" w:rsidRPr="00BF0D59" w:rsidRDefault="009B6A77">
            <w:pPr>
              <w:pStyle w:val="TableParagraph"/>
              <w:spacing w:before="100"/>
              <w:ind w:left="7"/>
              <w:jc w:val="center"/>
              <w:rPr>
                <w:rFonts w:asciiTheme="minorEastAsia" w:eastAsiaTheme="minorEastAsia" w:hAnsiTheme="minorEastAsia"/>
                <w:sz w:val="21"/>
              </w:rPr>
            </w:pPr>
            <w:r w:rsidRPr="00BF0D59">
              <w:rPr>
                <w:rFonts w:asciiTheme="minorEastAsia" w:eastAsiaTheme="minorEastAsia" w:hAnsiTheme="minorEastAsia"/>
                <w:w w:val="99"/>
                <w:sz w:val="21"/>
              </w:rPr>
              <w:t>▲</w:t>
            </w:r>
          </w:p>
        </w:tc>
        <w:tc>
          <w:tcPr>
            <w:tcW w:w="3274" w:type="dxa"/>
          </w:tcPr>
          <w:p w14:paraId="3BDCB6D9" w14:textId="77777777" w:rsidR="009C4A01" w:rsidRPr="00BF0D59" w:rsidRDefault="009B6A77">
            <w:pPr>
              <w:pStyle w:val="TableParagraph"/>
              <w:spacing w:before="118"/>
              <w:ind w:left="86" w:right="77"/>
              <w:jc w:val="center"/>
              <w:rPr>
                <w:rFonts w:asciiTheme="minorEastAsia" w:eastAsiaTheme="minorEastAsia" w:hAnsiTheme="minorEastAsia"/>
                <w:sz w:val="18"/>
              </w:rPr>
            </w:pPr>
            <w:r w:rsidRPr="00BF0D59">
              <w:rPr>
                <w:rFonts w:asciiTheme="minorEastAsia" w:eastAsiaTheme="minorEastAsia" w:hAnsiTheme="minorEastAsia"/>
                <w:sz w:val="18"/>
              </w:rPr>
              <w:t>埴写作业单位全称</w:t>
            </w:r>
          </w:p>
        </w:tc>
      </w:tr>
      <w:tr w:rsidR="00DE7AD9" w:rsidRPr="00BF0D59" w14:paraId="1D472FE2" w14:textId="77777777">
        <w:trPr>
          <w:trHeight w:val="467"/>
        </w:trPr>
        <w:tc>
          <w:tcPr>
            <w:tcW w:w="607" w:type="dxa"/>
          </w:tcPr>
          <w:p w14:paraId="72F1131C" w14:textId="77777777" w:rsidR="009C4A01" w:rsidRPr="00BF0D59" w:rsidRDefault="009B6A77">
            <w:pPr>
              <w:pStyle w:val="TableParagraph"/>
              <w:spacing w:before="120"/>
              <w:ind w:left="106"/>
              <w:rPr>
                <w:rFonts w:asciiTheme="minorEastAsia" w:eastAsiaTheme="minorEastAsia" w:hAnsiTheme="minorEastAsia"/>
                <w:sz w:val="18"/>
              </w:rPr>
            </w:pPr>
            <w:r w:rsidRPr="00BF0D59">
              <w:rPr>
                <w:rFonts w:asciiTheme="minorEastAsia" w:eastAsiaTheme="minorEastAsia" w:hAnsiTheme="minorEastAsia"/>
                <w:sz w:val="18"/>
              </w:rPr>
              <w:t>21.</w:t>
            </w:r>
          </w:p>
        </w:tc>
        <w:tc>
          <w:tcPr>
            <w:tcW w:w="1453" w:type="dxa"/>
          </w:tcPr>
          <w:p w14:paraId="25770D17" w14:textId="77777777" w:rsidR="009C4A01" w:rsidRPr="00BF0D59" w:rsidRDefault="009B6A77">
            <w:pPr>
              <w:pStyle w:val="TableParagraph"/>
              <w:spacing w:before="120"/>
              <w:ind w:left="166" w:right="157"/>
              <w:jc w:val="center"/>
              <w:rPr>
                <w:rFonts w:asciiTheme="minorEastAsia" w:eastAsiaTheme="minorEastAsia" w:hAnsiTheme="minorEastAsia"/>
                <w:sz w:val="18"/>
              </w:rPr>
            </w:pPr>
            <w:r w:rsidRPr="00BF0D59">
              <w:rPr>
                <w:rFonts w:asciiTheme="minorEastAsia" w:eastAsiaTheme="minorEastAsia" w:hAnsiTheme="minorEastAsia"/>
                <w:sz w:val="18"/>
              </w:rPr>
              <w:t>探测日期</w:t>
            </w:r>
          </w:p>
        </w:tc>
        <w:tc>
          <w:tcPr>
            <w:tcW w:w="1559" w:type="dxa"/>
          </w:tcPr>
          <w:p w14:paraId="633DDED4" w14:textId="77777777" w:rsidR="009C4A01" w:rsidRPr="00BF0D59" w:rsidRDefault="009B6A77">
            <w:pPr>
              <w:pStyle w:val="TableParagraph"/>
              <w:spacing w:before="120"/>
              <w:ind w:left="175" w:right="165"/>
              <w:jc w:val="center"/>
              <w:rPr>
                <w:rFonts w:asciiTheme="minorEastAsia" w:eastAsiaTheme="minorEastAsia" w:hAnsiTheme="minorEastAsia"/>
                <w:sz w:val="18"/>
              </w:rPr>
            </w:pPr>
            <w:r w:rsidRPr="00BF0D59">
              <w:rPr>
                <w:rFonts w:asciiTheme="minorEastAsia" w:eastAsiaTheme="minorEastAsia" w:hAnsiTheme="minorEastAsia"/>
                <w:sz w:val="18"/>
              </w:rPr>
              <w:t>SDate</w:t>
            </w:r>
          </w:p>
        </w:tc>
        <w:tc>
          <w:tcPr>
            <w:tcW w:w="1196" w:type="dxa"/>
          </w:tcPr>
          <w:p w14:paraId="579A630D" w14:textId="77777777" w:rsidR="009C4A01" w:rsidRPr="00BF0D59" w:rsidRDefault="009B6A77">
            <w:pPr>
              <w:pStyle w:val="TableParagraph"/>
              <w:spacing w:before="120"/>
              <w:ind w:left="216" w:right="207"/>
              <w:jc w:val="center"/>
              <w:rPr>
                <w:rFonts w:asciiTheme="minorEastAsia" w:eastAsiaTheme="minorEastAsia" w:hAnsiTheme="minorEastAsia"/>
                <w:sz w:val="18"/>
              </w:rPr>
            </w:pPr>
            <w:r w:rsidRPr="00BF0D59">
              <w:rPr>
                <w:rFonts w:asciiTheme="minorEastAsia" w:eastAsiaTheme="minorEastAsia" w:hAnsiTheme="minorEastAsia"/>
                <w:sz w:val="18"/>
              </w:rPr>
              <w:t>字符型</w:t>
            </w:r>
          </w:p>
        </w:tc>
        <w:tc>
          <w:tcPr>
            <w:tcW w:w="992" w:type="dxa"/>
          </w:tcPr>
          <w:p w14:paraId="58D6C31C" w14:textId="77777777" w:rsidR="009C4A01" w:rsidRPr="00BF0D59" w:rsidRDefault="009B6A77">
            <w:pPr>
              <w:pStyle w:val="TableParagraph"/>
              <w:spacing w:before="120"/>
              <w:ind w:left="114" w:right="103"/>
              <w:jc w:val="center"/>
              <w:rPr>
                <w:rFonts w:asciiTheme="minorEastAsia" w:eastAsiaTheme="minorEastAsia" w:hAnsiTheme="minorEastAsia"/>
                <w:sz w:val="18"/>
              </w:rPr>
            </w:pPr>
            <w:r w:rsidRPr="00BF0D59">
              <w:rPr>
                <w:rFonts w:asciiTheme="minorEastAsia" w:eastAsiaTheme="minorEastAsia" w:hAnsiTheme="minorEastAsia"/>
                <w:sz w:val="18"/>
              </w:rPr>
              <w:t>10</w:t>
            </w:r>
          </w:p>
        </w:tc>
        <w:tc>
          <w:tcPr>
            <w:tcW w:w="931" w:type="dxa"/>
          </w:tcPr>
          <w:p w14:paraId="4207FDC3" w14:textId="77777777" w:rsidR="009C4A01" w:rsidRPr="00BF0D59" w:rsidRDefault="009C4A01">
            <w:pPr>
              <w:pStyle w:val="TableParagraph"/>
              <w:rPr>
                <w:rFonts w:asciiTheme="minorEastAsia" w:eastAsiaTheme="minorEastAsia" w:hAnsiTheme="minorEastAsia"/>
                <w:sz w:val="18"/>
              </w:rPr>
            </w:pPr>
          </w:p>
        </w:tc>
        <w:tc>
          <w:tcPr>
            <w:tcW w:w="1337" w:type="dxa"/>
          </w:tcPr>
          <w:p w14:paraId="479EED98" w14:textId="77777777" w:rsidR="009C4A01" w:rsidRPr="00BF0D59" w:rsidRDefault="009C4A01">
            <w:pPr>
              <w:pStyle w:val="TableParagraph"/>
              <w:rPr>
                <w:rFonts w:asciiTheme="minorEastAsia" w:eastAsiaTheme="minorEastAsia" w:hAnsiTheme="minorEastAsia"/>
                <w:sz w:val="18"/>
              </w:rPr>
            </w:pPr>
          </w:p>
        </w:tc>
        <w:tc>
          <w:tcPr>
            <w:tcW w:w="2371" w:type="dxa"/>
          </w:tcPr>
          <w:p w14:paraId="370DAC32" w14:textId="77777777" w:rsidR="009C4A01" w:rsidRPr="00BF0D59" w:rsidRDefault="009B6A77">
            <w:pPr>
              <w:pStyle w:val="TableParagraph"/>
              <w:spacing w:before="99"/>
              <w:ind w:left="7"/>
              <w:jc w:val="center"/>
              <w:rPr>
                <w:rFonts w:asciiTheme="minorEastAsia" w:eastAsiaTheme="minorEastAsia" w:hAnsiTheme="minorEastAsia"/>
                <w:sz w:val="21"/>
              </w:rPr>
            </w:pPr>
            <w:r w:rsidRPr="00BF0D59">
              <w:rPr>
                <w:rFonts w:asciiTheme="minorEastAsia" w:eastAsiaTheme="minorEastAsia" w:hAnsiTheme="minorEastAsia"/>
                <w:w w:val="99"/>
                <w:sz w:val="21"/>
              </w:rPr>
              <w:t>▲</w:t>
            </w:r>
          </w:p>
        </w:tc>
        <w:tc>
          <w:tcPr>
            <w:tcW w:w="3274" w:type="dxa"/>
          </w:tcPr>
          <w:p w14:paraId="2293DB0C" w14:textId="77777777" w:rsidR="009C4A01" w:rsidRPr="00BF0D59" w:rsidRDefault="009B6A77">
            <w:pPr>
              <w:pStyle w:val="TableParagraph"/>
              <w:spacing w:before="120"/>
              <w:ind w:left="84" w:right="77"/>
              <w:jc w:val="center"/>
              <w:rPr>
                <w:rFonts w:asciiTheme="minorEastAsia" w:eastAsiaTheme="minorEastAsia" w:hAnsiTheme="minorEastAsia"/>
                <w:sz w:val="18"/>
              </w:rPr>
            </w:pPr>
            <w:r w:rsidRPr="00BF0D59">
              <w:rPr>
                <w:rFonts w:asciiTheme="minorEastAsia" w:eastAsiaTheme="minorEastAsia" w:hAnsiTheme="minorEastAsia"/>
                <w:sz w:val="18"/>
              </w:rPr>
              <w:t>采用“YYYY-MM-DD”格式</w:t>
            </w:r>
          </w:p>
        </w:tc>
      </w:tr>
      <w:tr w:rsidR="00DE7AD9" w:rsidRPr="00BF0D59" w14:paraId="7A036A40" w14:textId="77777777">
        <w:trPr>
          <w:trHeight w:val="467"/>
        </w:trPr>
        <w:tc>
          <w:tcPr>
            <w:tcW w:w="607" w:type="dxa"/>
          </w:tcPr>
          <w:p w14:paraId="4F04A061" w14:textId="77777777" w:rsidR="009C4A01" w:rsidRPr="00BF0D59" w:rsidRDefault="009B6A77">
            <w:pPr>
              <w:pStyle w:val="TableParagraph"/>
              <w:spacing w:before="119"/>
              <w:ind w:left="106"/>
              <w:rPr>
                <w:rFonts w:asciiTheme="minorEastAsia" w:eastAsiaTheme="minorEastAsia" w:hAnsiTheme="minorEastAsia"/>
                <w:sz w:val="18"/>
              </w:rPr>
            </w:pPr>
            <w:r w:rsidRPr="00BF0D59">
              <w:rPr>
                <w:rFonts w:asciiTheme="minorEastAsia" w:eastAsiaTheme="minorEastAsia" w:hAnsiTheme="minorEastAsia"/>
                <w:sz w:val="18"/>
              </w:rPr>
              <w:t>22.</w:t>
            </w:r>
          </w:p>
        </w:tc>
        <w:tc>
          <w:tcPr>
            <w:tcW w:w="1453" w:type="dxa"/>
          </w:tcPr>
          <w:p w14:paraId="7F899AAD" w14:textId="77777777" w:rsidR="009C4A01" w:rsidRPr="00BF0D59" w:rsidRDefault="009B6A77">
            <w:pPr>
              <w:pStyle w:val="TableParagraph"/>
              <w:spacing w:before="119"/>
              <w:ind w:left="166" w:right="157"/>
              <w:jc w:val="center"/>
              <w:rPr>
                <w:rFonts w:asciiTheme="minorEastAsia" w:eastAsiaTheme="minorEastAsia" w:hAnsiTheme="minorEastAsia"/>
                <w:sz w:val="18"/>
              </w:rPr>
            </w:pPr>
            <w:r w:rsidRPr="00BF0D59">
              <w:rPr>
                <w:rFonts w:asciiTheme="minorEastAsia" w:eastAsiaTheme="minorEastAsia" w:hAnsiTheme="minorEastAsia"/>
                <w:sz w:val="18"/>
              </w:rPr>
              <w:t>入库日期</w:t>
            </w:r>
          </w:p>
        </w:tc>
        <w:tc>
          <w:tcPr>
            <w:tcW w:w="1559" w:type="dxa"/>
          </w:tcPr>
          <w:p w14:paraId="5CFFDF33" w14:textId="77777777" w:rsidR="009C4A01" w:rsidRPr="00BF0D59" w:rsidRDefault="009B6A77">
            <w:pPr>
              <w:pStyle w:val="TableParagraph"/>
              <w:spacing w:before="119"/>
              <w:ind w:left="175" w:right="165"/>
              <w:jc w:val="center"/>
              <w:rPr>
                <w:rFonts w:asciiTheme="minorEastAsia" w:eastAsiaTheme="minorEastAsia" w:hAnsiTheme="minorEastAsia"/>
                <w:sz w:val="18"/>
              </w:rPr>
            </w:pPr>
            <w:r w:rsidRPr="00BF0D59">
              <w:rPr>
                <w:rFonts w:asciiTheme="minorEastAsia" w:eastAsiaTheme="minorEastAsia" w:hAnsiTheme="minorEastAsia"/>
                <w:sz w:val="18"/>
              </w:rPr>
              <w:t>InputDate</w:t>
            </w:r>
          </w:p>
        </w:tc>
        <w:tc>
          <w:tcPr>
            <w:tcW w:w="1196" w:type="dxa"/>
          </w:tcPr>
          <w:p w14:paraId="5F228736" w14:textId="77777777" w:rsidR="009C4A01" w:rsidRPr="00BF0D59" w:rsidRDefault="009B6A77">
            <w:pPr>
              <w:pStyle w:val="TableParagraph"/>
              <w:spacing w:before="119"/>
              <w:ind w:left="216" w:right="207"/>
              <w:jc w:val="center"/>
              <w:rPr>
                <w:rFonts w:asciiTheme="minorEastAsia" w:eastAsiaTheme="minorEastAsia" w:hAnsiTheme="minorEastAsia"/>
                <w:sz w:val="18"/>
              </w:rPr>
            </w:pPr>
            <w:r w:rsidRPr="00BF0D59">
              <w:rPr>
                <w:rFonts w:asciiTheme="minorEastAsia" w:eastAsiaTheme="minorEastAsia" w:hAnsiTheme="minorEastAsia"/>
                <w:sz w:val="18"/>
              </w:rPr>
              <w:t>字符型</w:t>
            </w:r>
          </w:p>
        </w:tc>
        <w:tc>
          <w:tcPr>
            <w:tcW w:w="992" w:type="dxa"/>
          </w:tcPr>
          <w:p w14:paraId="4AA9FABC" w14:textId="77777777" w:rsidR="009C4A01" w:rsidRPr="00BF0D59" w:rsidRDefault="009B6A77">
            <w:pPr>
              <w:pStyle w:val="TableParagraph"/>
              <w:spacing w:before="119"/>
              <w:ind w:left="114" w:right="103"/>
              <w:jc w:val="center"/>
              <w:rPr>
                <w:rFonts w:asciiTheme="minorEastAsia" w:eastAsiaTheme="minorEastAsia" w:hAnsiTheme="minorEastAsia"/>
                <w:sz w:val="18"/>
              </w:rPr>
            </w:pPr>
            <w:r w:rsidRPr="00BF0D59">
              <w:rPr>
                <w:rFonts w:asciiTheme="minorEastAsia" w:eastAsiaTheme="minorEastAsia" w:hAnsiTheme="minorEastAsia"/>
                <w:sz w:val="18"/>
              </w:rPr>
              <w:t>10</w:t>
            </w:r>
          </w:p>
        </w:tc>
        <w:tc>
          <w:tcPr>
            <w:tcW w:w="931" w:type="dxa"/>
          </w:tcPr>
          <w:p w14:paraId="7604C926" w14:textId="77777777" w:rsidR="009C4A01" w:rsidRPr="00BF0D59" w:rsidRDefault="009C4A01">
            <w:pPr>
              <w:pStyle w:val="TableParagraph"/>
              <w:rPr>
                <w:rFonts w:asciiTheme="minorEastAsia" w:eastAsiaTheme="minorEastAsia" w:hAnsiTheme="minorEastAsia"/>
                <w:sz w:val="18"/>
              </w:rPr>
            </w:pPr>
          </w:p>
        </w:tc>
        <w:tc>
          <w:tcPr>
            <w:tcW w:w="1337" w:type="dxa"/>
          </w:tcPr>
          <w:p w14:paraId="30A5A241" w14:textId="77777777" w:rsidR="009C4A01" w:rsidRPr="00BF0D59" w:rsidRDefault="009C4A01">
            <w:pPr>
              <w:pStyle w:val="TableParagraph"/>
              <w:rPr>
                <w:rFonts w:asciiTheme="minorEastAsia" w:eastAsiaTheme="minorEastAsia" w:hAnsiTheme="minorEastAsia"/>
                <w:sz w:val="18"/>
              </w:rPr>
            </w:pPr>
          </w:p>
        </w:tc>
        <w:tc>
          <w:tcPr>
            <w:tcW w:w="2371" w:type="dxa"/>
          </w:tcPr>
          <w:p w14:paraId="5D4E5D5F" w14:textId="77777777" w:rsidR="009C4A01" w:rsidRPr="00BF0D59" w:rsidRDefault="009B6A77">
            <w:pPr>
              <w:pStyle w:val="TableParagraph"/>
              <w:spacing w:before="99"/>
              <w:ind w:left="7"/>
              <w:jc w:val="center"/>
              <w:rPr>
                <w:rFonts w:asciiTheme="minorEastAsia" w:eastAsiaTheme="minorEastAsia" w:hAnsiTheme="minorEastAsia"/>
                <w:sz w:val="21"/>
              </w:rPr>
            </w:pPr>
            <w:r w:rsidRPr="00BF0D59">
              <w:rPr>
                <w:rFonts w:asciiTheme="minorEastAsia" w:eastAsiaTheme="minorEastAsia" w:hAnsiTheme="minorEastAsia"/>
                <w:w w:val="99"/>
                <w:sz w:val="21"/>
              </w:rPr>
              <w:t>▲</w:t>
            </w:r>
          </w:p>
        </w:tc>
        <w:tc>
          <w:tcPr>
            <w:tcW w:w="3274" w:type="dxa"/>
          </w:tcPr>
          <w:p w14:paraId="2260E379" w14:textId="77777777" w:rsidR="009C4A01" w:rsidRPr="00BF0D59" w:rsidRDefault="009B6A77">
            <w:pPr>
              <w:pStyle w:val="TableParagraph"/>
              <w:spacing w:before="119"/>
              <w:ind w:left="84" w:right="77"/>
              <w:jc w:val="center"/>
              <w:rPr>
                <w:rFonts w:asciiTheme="minorEastAsia" w:eastAsiaTheme="minorEastAsia" w:hAnsiTheme="minorEastAsia"/>
                <w:sz w:val="18"/>
              </w:rPr>
            </w:pPr>
            <w:r w:rsidRPr="00BF0D59">
              <w:rPr>
                <w:rFonts w:asciiTheme="minorEastAsia" w:eastAsiaTheme="minorEastAsia" w:hAnsiTheme="minorEastAsia"/>
                <w:sz w:val="18"/>
              </w:rPr>
              <w:t>采用“YYYY-MM-DD”格式</w:t>
            </w:r>
          </w:p>
        </w:tc>
      </w:tr>
      <w:tr w:rsidR="00DE7AD9" w:rsidRPr="00BF0D59" w14:paraId="01570EBC" w14:textId="77777777">
        <w:trPr>
          <w:trHeight w:val="468"/>
        </w:trPr>
        <w:tc>
          <w:tcPr>
            <w:tcW w:w="607" w:type="dxa"/>
          </w:tcPr>
          <w:p w14:paraId="70101C86" w14:textId="77777777" w:rsidR="009C4A01" w:rsidRPr="00BF0D59" w:rsidRDefault="009B6A77">
            <w:pPr>
              <w:pStyle w:val="TableParagraph"/>
              <w:spacing w:before="119"/>
              <w:ind w:left="106"/>
              <w:rPr>
                <w:rFonts w:asciiTheme="minorEastAsia" w:eastAsiaTheme="minorEastAsia" w:hAnsiTheme="minorEastAsia"/>
                <w:sz w:val="18"/>
              </w:rPr>
            </w:pPr>
            <w:r w:rsidRPr="00BF0D59">
              <w:rPr>
                <w:rFonts w:asciiTheme="minorEastAsia" w:eastAsiaTheme="minorEastAsia" w:hAnsiTheme="minorEastAsia"/>
                <w:sz w:val="18"/>
              </w:rPr>
              <w:t>23.</w:t>
            </w:r>
          </w:p>
        </w:tc>
        <w:tc>
          <w:tcPr>
            <w:tcW w:w="1453" w:type="dxa"/>
          </w:tcPr>
          <w:p w14:paraId="35232383" w14:textId="77777777" w:rsidR="009C4A01" w:rsidRPr="00BF0D59" w:rsidRDefault="009B6A77">
            <w:pPr>
              <w:pStyle w:val="TableParagraph"/>
              <w:spacing w:before="119"/>
              <w:ind w:left="166" w:right="157"/>
              <w:jc w:val="center"/>
              <w:rPr>
                <w:rFonts w:asciiTheme="minorEastAsia" w:eastAsiaTheme="minorEastAsia" w:hAnsiTheme="minorEastAsia"/>
                <w:sz w:val="18"/>
              </w:rPr>
            </w:pPr>
            <w:r w:rsidRPr="00BF0D59">
              <w:rPr>
                <w:rFonts w:asciiTheme="minorEastAsia" w:eastAsiaTheme="minorEastAsia" w:hAnsiTheme="minorEastAsia"/>
                <w:sz w:val="18"/>
              </w:rPr>
              <w:t>井盖形状</w:t>
            </w:r>
          </w:p>
        </w:tc>
        <w:tc>
          <w:tcPr>
            <w:tcW w:w="1559" w:type="dxa"/>
          </w:tcPr>
          <w:p w14:paraId="2016228C" w14:textId="77777777" w:rsidR="009C4A01" w:rsidRPr="00BF0D59" w:rsidRDefault="009B6A77">
            <w:pPr>
              <w:pStyle w:val="TableParagraph"/>
              <w:spacing w:before="119"/>
              <w:ind w:left="175" w:right="165"/>
              <w:jc w:val="center"/>
              <w:rPr>
                <w:rFonts w:asciiTheme="minorEastAsia" w:eastAsiaTheme="minorEastAsia" w:hAnsiTheme="minorEastAsia"/>
                <w:sz w:val="18"/>
              </w:rPr>
            </w:pPr>
            <w:r w:rsidRPr="00BF0D59">
              <w:rPr>
                <w:rFonts w:asciiTheme="minorEastAsia" w:eastAsiaTheme="minorEastAsia" w:hAnsiTheme="minorEastAsia"/>
                <w:sz w:val="18"/>
              </w:rPr>
              <w:t>WeCoShape</w:t>
            </w:r>
          </w:p>
        </w:tc>
        <w:tc>
          <w:tcPr>
            <w:tcW w:w="1196" w:type="dxa"/>
          </w:tcPr>
          <w:p w14:paraId="0C38130E" w14:textId="77777777" w:rsidR="009C4A01" w:rsidRPr="00BF0D59" w:rsidRDefault="009B6A77">
            <w:pPr>
              <w:pStyle w:val="TableParagraph"/>
              <w:spacing w:before="119"/>
              <w:ind w:left="216" w:right="207"/>
              <w:jc w:val="center"/>
              <w:rPr>
                <w:rFonts w:asciiTheme="minorEastAsia" w:eastAsiaTheme="minorEastAsia" w:hAnsiTheme="minorEastAsia"/>
                <w:sz w:val="18"/>
              </w:rPr>
            </w:pPr>
            <w:r w:rsidRPr="00BF0D59">
              <w:rPr>
                <w:rFonts w:asciiTheme="minorEastAsia" w:eastAsiaTheme="minorEastAsia" w:hAnsiTheme="minorEastAsia"/>
                <w:sz w:val="18"/>
              </w:rPr>
              <w:t>字符型</w:t>
            </w:r>
          </w:p>
        </w:tc>
        <w:tc>
          <w:tcPr>
            <w:tcW w:w="992" w:type="dxa"/>
          </w:tcPr>
          <w:p w14:paraId="5E3FAA6B" w14:textId="77777777" w:rsidR="009C4A01" w:rsidRPr="00BF0D59" w:rsidRDefault="009B6A77">
            <w:pPr>
              <w:pStyle w:val="TableParagraph"/>
              <w:spacing w:before="119"/>
              <w:ind w:left="114" w:right="103"/>
              <w:jc w:val="center"/>
              <w:rPr>
                <w:rFonts w:asciiTheme="minorEastAsia" w:eastAsiaTheme="minorEastAsia" w:hAnsiTheme="minorEastAsia"/>
                <w:sz w:val="18"/>
              </w:rPr>
            </w:pPr>
            <w:r w:rsidRPr="00BF0D59">
              <w:rPr>
                <w:rFonts w:asciiTheme="minorEastAsia" w:eastAsiaTheme="minorEastAsia" w:hAnsiTheme="minorEastAsia"/>
                <w:sz w:val="18"/>
              </w:rPr>
              <w:t>10</w:t>
            </w:r>
          </w:p>
        </w:tc>
        <w:tc>
          <w:tcPr>
            <w:tcW w:w="931" w:type="dxa"/>
          </w:tcPr>
          <w:p w14:paraId="4B79BCC3" w14:textId="77777777" w:rsidR="009C4A01" w:rsidRPr="00BF0D59" w:rsidRDefault="009C4A01">
            <w:pPr>
              <w:pStyle w:val="TableParagraph"/>
              <w:rPr>
                <w:rFonts w:asciiTheme="minorEastAsia" w:eastAsiaTheme="minorEastAsia" w:hAnsiTheme="minorEastAsia"/>
                <w:sz w:val="18"/>
              </w:rPr>
            </w:pPr>
          </w:p>
        </w:tc>
        <w:tc>
          <w:tcPr>
            <w:tcW w:w="1337" w:type="dxa"/>
          </w:tcPr>
          <w:p w14:paraId="184B6247" w14:textId="77777777" w:rsidR="009C4A01" w:rsidRPr="00BF0D59" w:rsidRDefault="009B6A77">
            <w:pPr>
              <w:pStyle w:val="TableParagraph"/>
              <w:spacing w:before="119"/>
              <w:ind w:left="106" w:right="98"/>
              <w:jc w:val="center"/>
              <w:rPr>
                <w:rFonts w:asciiTheme="minorEastAsia" w:eastAsiaTheme="minorEastAsia" w:hAnsiTheme="minorEastAsia"/>
                <w:sz w:val="18"/>
              </w:rPr>
            </w:pPr>
            <w:r w:rsidRPr="00BF0D59">
              <w:rPr>
                <w:rFonts w:asciiTheme="minorEastAsia" w:eastAsiaTheme="minorEastAsia" w:hAnsiTheme="minorEastAsia"/>
                <w:sz w:val="18"/>
              </w:rPr>
              <w:t>见附表A.13.9</w:t>
            </w:r>
          </w:p>
        </w:tc>
        <w:tc>
          <w:tcPr>
            <w:tcW w:w="2371" w:type="dxa"/>
          </w:tcPr>
          <w:p w14:paraId="1F0604AD" w14:textId="77777777" w:rsidR="009C4A01" w:rsidRPr="00BF0D59" w:rsidRDefault="009B6A77">
            <w:pPr>
              <w:pStyle w:val="TableParagraph"/>
              <w:spacing w:before="99"/>
              <w:ind w:left="7"/>
              <w:jc w:val="center"/>
              <w:rPr>
                <w:rFonts w:asciiTheme="minorEastAsia" w:eastAsiaTheme="minorEastAsia" w:hAnsiTheme="minorEastAsia"/>
                <w:sz w:val="21"/>
              </w:rPr>
            </w:pPr>
            <w:r w:rsidRPr="00BF0D59">
              <w:rPr>
                <w:rFonts w:asciiTheme="minorEastAsia" w:eastAsiaTheme="minorEastAsia" w:hAnsiTheme="minorEastAsia"/>
                <w:w w:val="99"/>
                <w:sz w:val="21"/>
              </w:rPr>
              <w:t>▲</w:t>
            </w:r>
          </w:p>
        </w:tc>
        <w:tc>
          <w:tcPr>
            <w:tcW w:w="3274" w:type="dxa"/>
          </w:tcPr>
          <w:p w14:paraId="44EE343E" w14:textId="77777777" w:rsidR="009C4A01" w:rsidRPr="00BF0D59" w:rsidRDefault="009C4A01">
            <w:pPr>
              <w:pStyle w:val="TableParagraph"/>
              <w:rPr>
                <w:rFonts w:asciiTheme="minorEastAsia" w:eastAsiaTheme="minorEastAsia" w:hAnsiTheme="minorEastAsia"/>
                <w:sz w:val="18"/>
              </w:rPr>
            </w:pPr>
          </w:p>
        </w:tc>
      </w:tr>
      <w:tr w:rsidR="00DE7AD9" w:rsidRPr="00BF0D59" w14:paraId="48363E84" w14:textId="77777777">
        <w:trPr>
          <w:trHeight w:val="467"/>
        </w:trPr>
        <w:tc>
          <w:tcPr>
            <w:tcW w:w="607" w:type="dxa"/>
          </w:tcPr>
          <w:p w14:paraId="03DCFE78" w14:textId="77777777" w:rsidR="009C4A01" w:rsidRPr="00BF0D59" w:rsidRDefault="009B6A77">
            <w:pPr>
              <w:pStyle w:val="TableParagraph"/>
              <w:spacing w:before="119"/>
              <w:ind w:left="106"/>
              <w:rPr>
                <w:rFonts w:asciiTheme="minorEastAsia" w:eastAsiaTheme="minorEastAsia" w:hAnsiTheme="minorEastAsia"/>
                <w:sz w:val="18"/>
              </w:rPr>
            </w:pPr>
            <w:r w:rsidRPr="00BF0D59">
              <w:rPr>
                <w:rFonts w:asciiTheme="minorEastAsia" w:eastAsiaTheme="minorEastAsia" w:hAnsiTheme="minorEastAsia"/>
                <w:sz w:val="18"/>
              </w:rPr>
              <w:t>24.</w:t>
            </w:r>
          </w:p>
        </w:tc>
        <w:tc>
          <w:tcPr>
            <w:tcW w:w="1453" w:type="dxa"/>
          </w:tcPr>
          <w:p w14:paraId="501AEF9A" w14:textId="77777777" w:rsidR="009C4A01" w:rsidRPr="00BF0D59" w:rsidRDefault="009B6A77">
            <w:pPr>
              <w:pStyle w:val="TableParagraph"/>
              <w:spacing w:before="119"/>
              <w:ind w:left="166" w:right="157"/>
              <w:jc w:val="center"/>
              <w:rPr>
                <w:rFonts w:asciiTheme="minorEastAsia" w:eastAsiaTheme="minorEastAsia" w:hAnsiTheme="minorEastAsia"/>
                <w:sz w:val="18"/>
              </w:rPr>
            </w:pPr>
            <w:r w:rsidRPr="00BF0D59">
              <w:rPr>
                <w:rFonts w:asciiTheme="minorEastAsia" w:eastAsiaTheme="minorEastAsia" w:hAnsiTheme="minorEastAsia"/>
                <w:sz w:val="18"/>
              </w:rPr>
              <w:t>井盖材质</w:t>
            </w:r>
          </w:p>
        </w:tc>
        <w:tc>
          <w:tcPr>
            <w:tcW w:w="1559" w:type="dxa"/>
          </w:tcPr>
          <w:p w14:paraId="3466BA26" w14:textId="77777777" w:rsidR="009C4A01" w:rsidRPr="00BF0D59" w:rsidRDefault="009B6A77">
            <w:pPr>
              <w:pStyle w:val="TableParagraph"/>
              <w:spacing w:before="119"/>
              <w:ind w:left="175" w:right="165"/>
              <w:jc w:val="center"/>
              <w:rPr>
                <w:rFonts w:asciiTheme="minorEastAsia" w:eastAsiaTheme="minorEastAsia" w:hAnsiTheme="minorEastAsia"/>
                <w:sz w:val="18"/>
              </w:rPr>
            </w:pPr>
            <w:r w:rsidRPr="00BF0D59">
              <w:rPr>
                <w:rFonts w:asciiTheme="minorEastAsia" w:eastAsiaTheme="minorEastAsia" w:hAnsiTheme="minorEastAsia"/>
                <w:sz w:val="18"/>
              </w:rPr>
              <w:t>WeMaterial</w:t>
            </w:r>
          </w:p>
        </w:tc>
        <w:tc>
          <w:tcPr>
            <w:tcW w:w="1196" w:type="dxa"/>
          </w:tcPr>
          <w:p w14:paraId="64001E2B" w14:textId="77777777" w:rsidR="009C4A01" w:rsidRPr="00BF0D59" w:rsidRDefault="009B6A77">
            <w:pPr>
              <w:pStyle w:val="TableParagraph"/>
              <w:spacing w:before="119"/>
              <w:ind w:left="216" w:right="207"/>
              <w:jc w:val="center"/>
              <w:rPr>
                <w:rFonts w:asciiTheme="minorEastAsia" w:eastAsiaTheme="minorEastAsia" w:hAnsiTheme="minorEastAsia"/>
                <w:sz w:val="18"/>
              </w:rPr>
            </w:pPr>
            <w:r w:rsidRPr="00BF0D59">
              <w:rPr>
                <w:rFonts w:asciiTheme="minorEastAsia" w:eastAsiaTheme="minorEastAsia" w:hAnsiTheme="minorEastAsia"/>
                <w:sz w:val="18"/>
              </w:rPr>
              <w:t>字符型</w:t>
            </w:r>
          </w:p>
        </w:tc>
        <w:tc>
          <w:tcPr>
            <w:tcW w:w="992" w:type="dxa"/>
          </w:tcPr>
          <w:p w14:paraId="739233B5" w14:textId="77777777" w:rsidR="009C4A01" w:rsidRPr="00BF0D59" w:rsidRDefault="009B6A77">
            <w:pPr>
              <w:pStyle w:val="TableParagraph"/>
              <w:spacing w:before="119"/>
              <w:ind w:left="114" w:right="103"/>
              <w:jc w:val="center"/>
              <w:rPr>
                <w:rFonts w:asciiTheme="minorEastAsia" w:eastAsiaTheme="minorEastAsia" w:hAnsiTheme="minorEastAsia"/>
                <w:sz w:val="18"/>
              </w:rPr>
            </w:pPr>
            <w:r w:rsidRPr="00BF0D59">
              <w:rPr>
                <w:rFonts w:asciiTheme="minorEastAsia" w:eastAsiaTheme="minorEastAsia" w:hAnsiTheme="minorEastAsia"/>
                <w:sz w:val="18"/>
              </w:rPr>
              <w:t>10</w:t>
            </w:r>
          </w:p>
        </w:tc>
        <w:tc>
          <w:tcPr>
            <w:tcW w:w="931" w:type="dxa"/>
          </w:tcPr>
          <w:p w14:paraId="4AD689A9" w14:textId="77777777" w:rsidR="009C4A01" w:rsidRPr="00BF0D59" w:rsidRDefault="009C4A01">
            <w:pPr>
              <w:pStyle w:val="TableParagraph"/>
              <w:rPr>
                <w:rFonts w:asciiTheme="minorEastAsia" w:eastAsiaTheme="minorEastAsia" w:hAnsiTheme="minorEastAsia"/>
                <w:sz w:val="18"/>
              </w:rPr>
            </w:pPr>
          </w:p>
        </w:tc>
        <w:tc>
          <w:tcPr>
            <w:tcW w:w="1337" w:type="dxa"/>
          </w:tcPr>
          <w:p w14:paraId="236BE93F" w14:textId="77777777" w:rsidR="009C4A01" w:rsidRPr="00BF0D59" w:rsidRDefault="009B6A77">
            <w:pPr>
              <w:pStyle w:val="TableParagraph"/>
              <w:spacing w:before="119"/>
              <w:ind w:left="106" w:right="98"/>
              <w:jc w:val="center"/>
              <w:rPr>
                <w:rFonts w:asciiTheme="minorEastAsia" w:eastAsiaTheme="minorEastAsia" w:hAnsiTheme="minorEastAsia"/>
                <w:sz w:val="18"/>
              </w:rPr>
            </w:pPr>
            <w:r w:rsidRPr="00BF0D59">
              <w:rPr>
                <w:rFonts w:asciiTheme="minorEastAsia" w:eastAsiaTheme="minorEastAsia" w:hAnsiTheme="minorEastAsia"/>
                <w:sz w:val="18"/>
              </w:rPr>
              <w:t>见附表A.13.1</w:t>
            </w:r>
          </w:p>
        </w:tc>
        <w:tc>
          <w:tcPr>
            <w:tcW w:w="2371" w:type="dxa"/>
          </w:tcPr>
          <w:p w14:paraId="7DDFC8FC" w14:textId="77777777" w:rsidR="009C4A01" w:rsidRPr="00BF0D59" w:rsidRDefault="009B6A77">
            <w:pPr>
              <w:pStyle w:val="TableParagraph"/>
              <w:spacing w:before="98"/>
              <w:ind w:left="7"/>
              <w:jc w:val="center"/>
              <w:rPr>
                <w:rFonts w:asciiTheme="minorEastAsia" w:eastAsiaTheme="minorEastAsia" w:hAnsiTheme="minorEastAsia"/>
                <w:sz w:val="21"/>
              </w:rPr>
            </w:pPr>
            <w:r w:rsidRPr="00BF0D59">
              <w:rPr>
                <w:rFonts w:asciiTheme="minorEastAsia" w:eastAsiaTheme="minorEastAsia" w:hAnsiTheme="minorEastAsia"/>
                <w:w w:val="99"/>
                <w:sz w:val="21"/>
              </w:rPr>
              <w:t>▲</w:t>
            </w:r>
          </w:p>
        </w:tc>
        <w:tc>
          <w:tcPr>
            <w:tcW w:w="3274" w:type="dxa"/>
          </w:tcPr>
          <w:p w14:paraId="0D2E671B" w14:textId="77777777" w:rsidR="009C4A01" w:rsidRPr="00BF0D59" w:rsidRDefault="009C4A01">
            <w:pPr>
              <w:pStyle w:val="TableParagraph"/>
              <w:rPr>
                <w:rFonts w:asciiTheme="minorEastAsia" w:eastAsiaTheme="minorEastAsia" w:hAnsiTheme="minorEastAsia"/>
                <w:sz w:val="18"/>
              </w:rPr>
            </w:pPr>
          </w:p>
        </w:tc>
      </w:tr>
      <w:tr w:rsidR="00DE7AD9" w:rsidRPr="00BF0D59" w14:paraId="0780AD50" w14:textId="77777777">
        <w:trPr>
          <w:trHeight w:val="467"/>
        </w:trPr>
        <w:tc>
          <w:tcPr>
            <w:tcW w:w="607" w:type="dxa"/>
          </w:tcPr>
          <w:p w14:paraId="64092146" w14:textId="77777777" w:rsidR="009C4A01" w:rsidRPr="00BF0D59" w:rsidRDefault="009B6A77">
            <w:pPr>
              <w:pStyle w:val="TableParagraph"/>
              <w:spacing w:before="118"/>
              <w:ind w:left="106"/>
              <w:rPr>
                <w:rFonts w:asciiTheme="minorEastAsia" w:eastAsiaTheme="minorEastAsia" w:hAnsiTheme="minorEastAsia"/>
                <w:sz w:val="18"/>
              </w:rPr>
            </w:pPr>
            <w:r w:rsidRPr="00BF0D59">
              <w:rPr>
                <w:rFonts w:asciiTheme="minorEastAsia" w:eastAsiaTheme="minorEastAsia" w:hAnsiTheme="minorEastAsia"/>
                <w:sz w:val="18"/>
              </w:rPr>
              <w:t>25.</w:t>
            </w:r>
          </w:p>
        </w:tc>
        <w:tc>
          <w:tcPr>
            <w:tcW w:w="1453" w:type="dxa"/>
          </w:tcPr>
          <w:p w14:paraId="4D4E53AB" w14:textId="77777777" w:rsidR="009C4A01" w:rsidRPr="00BF0D59" w:rsidRDefault="009B6A77">
            <w:pPr>
              <w:pStyle w:val="TableParagraph"/>
              <w:spacing w:before="118"/>
              <w:ind w:left="166" w:right="157"/>
              <w:jc w:val="center"/>
              <w:rPr>
                <w:rFonts w:asciiTheme="minorEastAsia" w:eastAsiaTheme="minorEastAsia" w:hAnsiTheme="minorEastAsia"/>
                <w:sz w:val="18"/>
              </w:rPr>
            </w:pPr>
            <w:r w:rsidRPr="00BF0D59">
              <w:rPr>
                <w:rFonts w:asciiTheme="minorEastAsia" w:eastAsiaTheme="minorEastAsia" w:hAnsiTheme="minorEastAsia"/>
                <w:sz w:val="18"/>
              </w:rPr>
              <w:t>井盖尺寸</w:t>
            </w:r>
          </w:p>
        </w:tc>
        <w:tc>
          <w:tcPr>
            <w:tcW w:w="1559" w:type="dxa"/>
          </w:tcPr>
          <w:p w14:paraId="50ECADC6" w14:textId="77777777" w:rsidR="009C4A01" w:rsidRPr="00BF0D59" w:rsidRDefault="009B6A77">
            <w:pPr>
              <w:pStyle w:val="TableParagraph"/>
              <w:spacing w:before="118"/>
              <w:ind w:left="175" w:right="165"/>
              <w:jc w:val="center"/>
              <w:rPr>
                <w:rFonts w:asciiTheme="minorEastAsia" w:eastAsiaTheme="minorEastAsia" w:hAnsiTheme="minorEastAsia"/>
                <w:sz w:val="18"/>
              </w:rPr>
            </w:pPr>
            <w:r w:rsidRPr="00BF0D59">
              <w:rPr>
                <w:rFonts w:asciiTheme="minorEastAsia" w:eastAsiaTheme="minorEastAsia" w:hAnsiTheme="minorEastAsia"/>
                <w:sz w:val="18"/>
              </w:rPr>
              <w:t>WeSize</w:t>
            </w:r>
          </w:p>
        </w:tc>
        <w:tc>
          <w:tcPr>
            <w:tcW w:w="1196" w:type="dxa"/>
          </w:tcPr>
          <w:p w14:paraId="22D358ED" w14:textId="77777777" w:rsidR="009C4A01" w:rsidRPr="00BF0D59" w:rsidRDefault="009B6A77">
            <w:pPr>
              <w:pStyle w:val="TableParagraph"/>
              <w:spacing w:before="118"/>
              <w:ind w:left="216" w:right="207"/>
              <w:jc w:val="center"/>
              <w:rPr>
                <w:rFonts w:asciiTheme="minorEastAsia" w:eastAsiaTheme="minorEastAsia" w:hAnsiTheme="minorEastAsia"/>
                <w:sz w:val="18"/>
              </w:rPr>
            </w:pPr>
            <w:r w:rsidRPr="00BF0D59">
              <w:rPr>
                <w:rFonts w:asciiTheme="minorEastAsia" w:eastAsiaTheme="minorEastAsia" w:hAnsiTheme="minorEastAsia"/>
                <w:sz w:val="18"/>
              </w:rPr>
              <w:t>字符型</w:t>
            </w:r>
          </w:p>
        </w:tc>
        <w:tc>
          <w:tcPr>
            <w:tcW w:w="992" w:type="dxa"/>
          </w:tcPr>
          <w:p w14:paraId="21074754" w14:textId="77777777" w:rsidR="009C4A01" w:rsidRPr="00BF0D59" w:rsidRDefault="009B6A77">
            <w:pPr>
              <w:pStyle w:val="TableParagraph"/>
              <w:spacing w:before="118"/>
              <w:ind w:left="114" w:right="103"/>
              <w:jc w:val="center"/>
              <w:rPr>
                <w:rFonts w:asciiTheme="minorEastAsia" w:eastAsiaTheme="minorEastAsia" w:hAnsiTheme="minorEastAsia"/>
                <w:sz w:val="18"/>
              </w:rPr>
            </w:pPr>
            <w:r w:rsidRPr="00BF0D59">
              <w:rPr>
                <w:rFonts w:asciiTheme="minorEastAsia" w:eastAsiaTheme="minorEastAsia" w:hAnsiTheme="minorEastAsia"/>
                <w:sz w:val="18"/>
              </w:rPr>
              <w:t>20</w:t>
            </w:r>
          </w:p>
        </w:tc>
        <w:tc>
          <w:tcPr>
            <w:tcW w:w="931" w:type="dxa"/>
          </w:tcPr>
          <w:p w14:paraId="2F482314" w14:textId="77777777" w:rsidR="009C4A01" w:rsidRPr="00BF0D59" w:rsidRDefault="009C4A01">
            <w:pPr>
              <w:pStyle w:val="TableParagraph"/>
              <w:rPr>
                <w:rFonts w:asciiTheme="minorEastAsia" w:eastAsiaTheme="minorEastAsia" w:hAnsiTheme="minorEastAsia"/>
                <w:sz w:val="18"/>
              </w:rPr>
            </w:pPr>
          </w:p>
        </w:tc>
        <w:tc>
          <w:tcPr>
            <w:tcW w:w="1337" w:type="dxa"/>
          </w:tcPr>
          <w:p w14:paraId="7D768DA1" w14:textId="77777777" w:rsidR="009C4A01" w:rsidRPr="00BF0D59" w:rsidRDefault="009C4A01">
            <w:pPr>
              <w:pStyle w:val="TableParagraph"/>
              <w:rPr>
                <w:rFonts w:asciiTheme="minorEastAsia" w:eastAsiaTheme="minorEastAsia" w:hAnsiTheme="minorEastAsia"/>
                <w:sz w:val="18"/>
              </w:rPr>
            </w:pPr>
          </w:p>
        </w:tc>
        <w:tc>
          <w:tcPr>
            <w:tcW w:w="2371" w:type="dxa"/>
          </w:tcPr>
          <w:p w14:paraId="482451BF" w14:textId="77777777" w:rsidR="009C4A01" w:rsidRPr="00BF0D59" w:rsidRDefault="009B6A77">
            <w:pPr>
              <w:pStyle w:val="TableParagraph"/>
              <w:spacing w:before="98"/>
              <w:ind w:left="7"/>
              <w:jc w:val="center"/>
              <w:rPr>
                <w:rFonts w:asciiTheme="minorEastAsia" w:eastAsiaTheme="minorEastAsia" w:hAnsiTheme="minorEastAsia"/>
                <w:sz w:val="21"/>
              </w:rPr>
            </w:pPr>
            <w:r w:rsidRPr="00BF0D59">
              <w:rPr>
                <w:rFonts w:asciiTheme="minorEastAsia" w:eastAsiaTheme="minorEastAsia" w:hAnsiTheme="minorEastAsia"/>
                <w:w w:val="99"/>
                <w:sz w:val="21"/>
              </w:rPr>
              <w:t>▲</w:t>
            </w:r>
          </w:p>
        </w:tc>
        <w:tc>
          <w:tcPr>
            <w:tcW w:w="3274" w:type="dxa"/>
          </w:tcPr>
          <w:p w14:paraId="3460FAC2" w14:textId="77777777" w:rsidR="009C4A01" w:rsidRPr="00BF0D59" w:rsidRDefault="009B6A77">
            <w:pPr>
              <w:pStyle w:val="TableParagraph"/>
              <w:spacing w:before="118"/>
              <w:ind w:left="86" w:right="77"/>
              <w:jc w:val="center"/>
              <w:rPr>
                <w:rFonts w:asciiTheme="minorEastAsia" w:eastAsiaTheme="minorEastAsia" w:hAnsiTheme="minorEastAsia"/>
                <w:sz w:val="18"/>
              </w:rPr>
            </w:pPr>
            <w:r w:rsidRPr="00BF0D59">
              <w:rPr>
                <w:rFonts w:asciiTheme="minorEastAsia" w:eastAsiaTheme="minorEastAsia" w:hAnsiTheme="minorEastAsia"/>
                <w:sz w:val="18"/>
              </w:rPr>
              <w:t>填直径、长X宽（单位：毫米）</w:t>
            </w:r>
          </w:p>
        </w:tc>
      </w:tr>
      <w:tr w:rsidR="00DE7AD9" w:rsidRPr="00BF0D59" w14:paraId="5FC7AA82" w14:textId="77777777">
        <w:trPr>
          <w:trHeight w:val="468"/>
        </w:trPr>
        <w:tc>
          <w:tcPr>
            <w:tcW w:w="607" w:type="dxa"/>
          </w:tcPr>
          <w:p w14:paraId="6E857874" w14:textId="77777777" w:rsidR="009C4A01" w:rsidRPr="00BF0D59" w:rsidRDefault="009B6A77">
            <w:pPr>
              <w:pStyle w:val="TableParagraph"/>
              <w:spacing w:before="118"/>
              <w:ind w:left="106"/>
              <w:rPr>
                <w:rFonts w:asciiTheme="minorEastAsia" w:eastAsiaTheme="minorEastAsia" w:hAnsiTheme="minorEastAsia"/>
                <w:sz w:val="18"/>
              </w:rPr>
            </w:pPr>
            <w:r w:rsidRPr="00BF0D59">
              <w:rPr>
                <w:rFonts w:asciiTheme="minorEastAsia" w:eastAsiaTheme="minorEastAsia" w:hAnsiTheme="minorEastAsia"/>
                <w:sz w:val="18"/>
              </w:rPr>
              <w:t>26.</w:t>
            </w:r>
          </w:p>
        </w:tc>
        <w:tc>
          <w:tcPr>
            <w:tcW w:w="1453" w:type="dxa"/>
          </w:tcPr>
          <w:p w14:paraId="116AE24B" w14:textId="77777777" w:rsidR="009C4A01" w:rsidRPr="00BF0D59" w:rsidRDefault="009B6A77">
            <w:pPr>
              <w:pStyle w:val="TableParagraph"/>
              <w:spacing w:before="118"/>
              <w:ind w:left="163" w:right="157"/>
              <w:jc w:val="center"/>
              <w:rPr>
                <w:rFonts w:asciiTheme="minorEastAsia" w:eastAsiaTheme="minorEastAsia" w:hAnsiTheme="minorEastAsia"/>
                <w:sz w:val="18"/>
              </w:rPr>
            </w:pPr>
            <w:r w:rsidRPr="00BF0D59">
              <w:rPr>
                <w:rFonts w:asciiTheme="minorEastAsia" w:eastAsiaTheme="minorEastAsia" w:hAnsiTheme="minorEastAsia"/>
                <w:sz w:val="18"/>
              </w:rPr>
              <w:t>井脖深</w:t>
            </w:r>
          </w:p>
        </w:tc>
        <w:tc>
          <w:tcPr>
            <w:tcW w:w="1559" w:type="dxa"/>
          </w:tcPr>
          <w:p w14:paraId="4C781D4E" w14:textId="77777777" w:rsidR="009C4A01" w:rsidRPr="00BF0D59" w:rsidRDefault="009B6A77">
            <w:pPr>
              <w:pStyle w:val="TableParagraph"/>
              <w:spacing w:before="118"/>
              <w:ind w:left="173" w:right="165"/>
              <w:jc w:val="center"/>
              <w:rPr>
                <w:rFonts w:asciiTheme="minorEastAsia" w:eastAsiaTheme="minorEastAsia" w:hAnsiTheme="minorEastAsia"/>
                <w:sz w:val="18"/>
              </w:rPr>
            </w:pPr>
            <w:r w:rsidRPr="00BF0D59">
              <w:rPr>
                <w:rFonts w:asciiTheme="minorEastAsia" w:eastAsiaTheme="minorEastAsia" w:hAnsiTheme="minorEastAsia"/>
                <w:sz w:val="18"/>
              </w:rPr>
              <w:t>WeNeDeep</w:t>
            </w:r>
          </w:p>
        </w:tc>
        <w:tc>
          <w:tcPr>
            <w:tcW w:w="1196" w:type="dxa"/>
          </w:tcPr>
          <w:p w14:paraId="37090CCF" w14:textId="77777777" w:rsidR="009C4A01" w:rsidRPr="00BF0D59" w:rsidRDefault="009B6A77">
            <w:pPr>
              <w:pStyle w:val="TableParagraph"/>
              <w:spacing w:before="118"/>
              <w:ind w:left="216" w:right="207"/>
              <w:jc w:val="center"/>
              <w:rPr>
                <w:rFonts w:asciiTheme="minorEastAsia" w:eastAsiaTheme="minorEastAsia" w:hAnsiTheme="minorEastAsia"/>
                <w:sz w:val="18"/>
              </w:rPr>
            </w:pPr>
            <w:r w:rsidRPr="00BF0D59">
              <w:rPr>
                <w:rFonts w:asciiTheme="minorEastAsia" w:eastAsiaTheme="minorEastAsia" w:hAnsiTheme="minorEastAsia"/>
                <w:sz w:val="18"/>
              </w:rPr>
              <w:t>双精度</w:t>
            </w:r>
          </w:p>
        </w:tc>
        <w:tc>
          <w:tcPr>
            <w:tcW w:w="992" w:type="dxa"/>
          </w:tcPr>
          <w:p w14:paraId="713D2202" w14:textId="77777777" w:rsidR="009C4A01" w:rsidRPr="00BF0D59" w:rsidRDefault="009C4A01">
            <w:pPr>
              <w:pStyle w:val="TableParagraph"/>
              <w:rPr>
                <w:rFonts w:asciiTheme="minorEastAsia" w:eastAsiaTheme="minorEastAsia" w:hAnsiTheme="minorEastAsia"/>
                <w:sz w:val="18"/>
              </w:rPr>
            </w:pPr>
          </w:p>
        </w:tc>
        <w:tc>
          <w:tcPr>
            <w:tcW w:w="931" w:type="dxa"/>
          </w:tcPr>
          <w:p w14:paraId="514EAB80" w14:textId="77777777" w:rsidR="009C4A01" w:rsidRPr="00BF0D59" w:rsidRDefault="009B6A77">
            <w:pPr>
              <w:pStyle w:val="TableParagraph"/>
              <w:spacing w:before="118"/>
              <w:ind w:left="8"/>
              <w:jc w:val="center"/>
              <w:rPr>
                <w:rFonts w:asciiTheme="minorEastAsia" w:eastAsiaTheme="minorEastAsia" w:hAnsiTheme="minorEastAsia"/>
                <w:sz w:val="18"/>
              </w:rPr>
            </w:pPr>
            <w:r w:rsidRPr="00BF0D59">
              <w:rPr>
                <w:rFonts w:asciiTheme="minorEastAsia" w:eastAsiaTheme="minorEastAsia" w:hAnsiTheme="minorEastAsia"/>
                <w:sz w:val="18"/>
              </w:rPr>
              <w:t>2</w:t>
            </w:r>
          </w:p>
        </w:tc>
        <w:tc>
          <w:tcPr>
            <w:tcW w:w="1337" w:type="dxa"/>
          </w:tcPr>
          <w:p w14:paraId="5216223E" w14:textId="77777777" w:rsidR="009C4A01" w:rsidRPr="00BF0D59" w:rsidRDefault="009C4A01">
            <w:pPr>
              <w:pStyle w:val="TableParagraph"/>
              <w:rPr>
                <w:rFonts w:asciiTheme="minorEastAsia" w:eastAsiaTheme="minorEastAsia" w:hAnsiTheme="minorEastAsia"/>
                <w:sz w:val="18"/>
              </w:rPr>
            </w:pPr>
          </w:p>
        </w:tc>
        <w:tc>
          <w:tcPr>
            <w:tcW w:w="2371" w:type="dxa"/>
          </w:tcPr>
          <w:p w14:paraId="362C8F13" w14:textId="77777777" w:rsidR="009C4A01" w:rsidRPr="00BF0D59" w:rsidRDefault="009B6A77">
            <w:pPr>
              <w:pStyle w:val="TableParagraph"/>
              <w:spacing w:before="100"/>
              <w:ind w:left="7"/>
              <w:jc w:val="center"/>
              <w:rPr>
                <w:rFonts w:asciiTheme="minorEastAsia" w:eastAsiaTheme="minorEastAsia" w:hAnsiTheme="minorEastAsia"/>
                <w:sz w:val="21"/>
              </w:rPr>
            </w:pPr>
            <w:r w:rsidRPr="00BF0D59">
              <w:rPr>
                <w:rFonts w:asciiTheme="minorEastAsia" w:eastAsiaTheme="minorEastAsia" w:hAnsiTheme="minorEastAsia"/>
                <w:w w:val="99"/>
                <w:sz w:val="21"/>
              </w:rPr>
              <w:t>▲</w:t>
            </w:r>
          </w:p>
        </w:tc>
        <w:tc>
          <w:tcPr>
            <w:tcW w:w="3274" w:type="dxa"/>
          </w:tcPr>
          <w:p w14:paraId="66798A9E" w14:textId="77777777" w:rsidR="009C4A01" w:rsidRPr="00BF0D59" w:rsidRDefault="009B6A77">
            <w:pPr>
              <w:pStyle w:val="TableParagraph"/>
              <w:spacing w:before="118"/>
              <w:ind w:left="86" w:right="77"/>
              <w:jc w:val="center"/>
              <w:rPr>
                <w:rFonts w:asciiTheme="minorEastAsia" w:eastAsiaTheme="minorEastAsia" w:hAnsiTheme="minorEastAsia"/>
                <w:sz w:val="18"/>
              </w:rPr>
            </w:pPr>
            <w:r w:rsidRPr="00BF0D59">
              <w:rPr>
                <w:rFonts w:asciiTheme="minorEastAsia" w:eastAsiaTheme="minorEastAsia" w:hAnsiTheme="minorEastAsia"/>
                <w:sz w:val="18"/>
              </w:rPr>
              <w:t>单位：米</w:t>
            </w:r>
          </w:p>
        </w:tc>
      </w:tr>
      <w:tr w:rsidR="00DE7AD9" w:rsidRPr="00BF0D59" w14:paraId="51AC8F68" w14:textId="77777777">
        <w:trPr>
          <w:trHeight w:val="467"/>
        </w:trPr>
        <w:tc>
          <w:tcPr>
            <w:tcW w:w="607" w:type="dxa"/>
          </w:tcPr>
          <w:p w14:paraId="09E538A3" w14:textId="77777777" w:rsidR="009C4A01" w:rsidRPr="00BF0D59" w:rsidRDefault="009B6A77">
            <w:pPr>
              <w:pStyle w:val="TableParagraph"/>
              <w:spacing w:before="120"/>
              <w:ind w:left="106"/>
              <w:rPr>
                <w:rFonts w:asciiTheme="minorEastAsia" w:eastAsiaTheme="minorEastAsia" w:hAnsiTheme="minorEastAsia"/>
                <w:sz w:val="18"/>
              </w:rPr>
            </w:pPr>
            <w:r w:rsidRPr="00BF0D59">
              <w:rPr>
                <w:rFonts w:asciiTheme="minorEastAsia" w:eastAsiaTheme="minorEastAsia" w:hAnsiTheme="minorEastAsia"/>
                <w:sz w:val="18"/>
              </w:rPr>
              <w:t>27.</w:t>
            </w:r>
          </w:p>
        </w:tc>
        <w:tc>
          <w:tcPr>
            <w:tcW w:w="1453" w:type="dxa"/>
          </w:tcPr>
          <w:p w14:paraId="39BA7EE9" w14:textId="77777777" w:rsidR="009C4A01" w:rsidRPr="00BF0D59" w:rsidRDefault="009B6A77">
            <w:pPr>
              <w:pStyle w:val="TableParagraph"/>
              <w:spacing w:before="120"/>
              <w:ind w:left="166" w:right="157"/>
              <w:jc w:val="center"/>
              <w:rPr>
                <w:rFonts w:asciiTheme="minorEastAsia" w:eastAsiaTheme="minorEastAsia" w:hAnsiTheme="minorEastAsia"/>
                <w:sz w:val="18"/>
              </w:rPr>
            </w:pPr>
            <w:r w:rsidRPr="00BF0D59">
              <w:rPr>
                <w:rFonts w:asciiTheme="minorEastAsia" w:eastAsiaTheme="minorEastAsia" w:hAnsiTheme="minorEastAsia"/>
                <w:sz w:val="18"/>
              </w:rPr>
              <w:t>井室类型</w:t>
            </w:r>
          </w:p>
        </w:tc>
        <w:tc>
          <w:tcPr>
            <w:tcW w:w="1559" w:type="dxa"/>
          </w:tcPr>
          <w:p w14:paraId="42A3853D" w14:textId="77777777" w:rsidR="009C4A01" w:rsidRPr="00BF0D59" w:rsidRDefault="009B6A77">
            <w:pPr>
              <w:pStyle w:val="TableParagraph"/>
              <w:spacing w:before="120"/>
              <w:ind w:left="173" w:right="165"/>
              <w:jc w:val="center"/>
              <w:rPr>
                <w:rFonts w:asciiTheme="minorEastAsia" w:eastAsiaTheme="minorEastAsia" w:hAnsiTheme="minorEastAsia"/>
                <w:sz w:val="18"/>
              </w:rPr>
            </w:pPr>
            <w:r w:rsidRPr="00BF0D59">
              <w:rPr>
                <w:rFonts w:asciiTheme="minorEastAsia" w:eastAsiaTheme="minorEastAsia" w:hAnsiTheme="minorEastAsia"/>
                <w:sz w:val="18"/>
              </w:rPr>
              <w:t>WeRoType</w:t>
            </w:r>
          </w:p>
        </w:tc>
        <w:tc>
          <w:tcPr>
            <w:tcW w:w="1196" w:type="dxa"/>
          </w:tcPr>
          <w:p w14:paraId="163B51C6" w14:textId="77777777" w:rsidR="009C4A01" w:rsidRPr="00BF0D59" w:rsidRDefault="009B6A77">
            <w:pPr>
              <w:pStyle w:val="TableParagraph"/>
              <w:spacing w:before="120"/>
              <w:ind w:left="216" w:right="207"/>
              <w:jc w:val="center"/>
              <w:rPr>
                <w:rFonts w:asciiTheme="minorEastAsia" w:eastAsiaTheme="minorEastAsia" w:hAnsiTheme="minorEastAsia"/>
                <w:sz w:val="18"/>
              </w:rPr>
            </w:pPr>
            <w:r w:rsidRPr="00BF0D59">
              <w:rPr>
                <w:rFonts w:asciiTheme="minorEastAsia" w:eastAsiaTheme="minorEastAsia" w:hAnsiTheme="minorEastAsia"/>
                <w:sz w:val="18"/>
              </w:rPr>
              <w:t>字符型</w:t>
            </w:r>
          </w:p>
        </w:tc>
        <w:tc>
          <w:tcPr>
            <w:tcW w:w="992" w:type="dxa"/>
          </w:tcPr>
          <w:p w14:paraId="7CBCDFE2" w14:textId="77777777" w:rsidR="009C4A01" w:rsidRPr="00BF0D59" w:rsidRDefault="009B6A77">
            <w:pPr>
              <w:pStyle w:val="TableParagraph"/>
              <w:spacing w:before="120"/>
              <w:ind w:left="114" w:right="103"/>
              <w:jc w:val="center"/>
              <w:rPr>
                <w:rFonts w:asciiTheme="minorEastAsia" w:eastAsiaTheme="minorEastAsia" w:hAnsiTheme="minorEastAsia"/>
                <w:sz w:val="18"/>
              </w:rPr>
            </w:pPr>
            <w:r w:rsidRPr="00BF0D59">
              <w:rPr>
                <w:rFonts w:asciiTheme="minorEastAsia" w:eastAsiaTheme="minorEastAsia" w:hAnsiTheme="minorEastAsia"/>
                <w:sz w:val="18"/>
              </w:rPr>
              <w:t>10</w:t>
            </w:r>
          </w:p>
        </w:tc>
        <w:tc>
          <w:tcPr>
            <w:tcW w:w="931" w:type="dxa"/>
          </w:tcPr>
          <w:p w14:paraId="74E5E1D3" w14:textId="77777777" w:rsidR="009C4A01" w:rsidRPr="00BF0D59" w:rsidRDefault="009C4A01">
            <w:pPr>
              <w:pStyle w:val="TableParagraph"/>
              <w:rPr>
                <w:rFonts w:asciiTheme="minorEastAsia" w:eastAsiaTheme="minorEastAsia" w:hAnsiTheme="minorEastAsia"/>
                <w:sz w:val="18"/>
              </w:rPr>
            </w:pPr>
          </w:p>
        </w:tc>
        <w:tc>
          <w:tcPr>
            <w:tcW w:w="1337" w:type="dxa"/>
          </w:tcPr>
          <w:p w14:paraId="32155E41" w14:textId="77777777" w:rsidR="009C4A01" w:rsidRPr="00BF0D59" w:rsidRDefault="009B6A77">
            <w:pPr>
              <w:pStyle w:val="TableParagraph"/>
              <w:spacing w:before="120"/>
              <w:ind w:left="106" w:right="98"/>
              <w:jc w:val="center"/>
              <w:rPr>
                <w:rFonts w:asciiTheme="minorEastAsia" w:eastAsiaTheme="minorEastAsia" w:hAnsiTheme="minorEastAsia"/>
                <w:sz w:val="18"/>
              </w:rPr>
            </w:pPr>
            <w:r w:rsidRPr="00BF0D59">
              <w:rPr>
                <w:rFonts w:asciiTheme="minorEastAsia" w:eastAsiaTheme="minorEastAsia" w:hAnsiTheme="minorEastAsia"/>
                <w:sz w:val="18"/>
              </w:rPr>
              <w:t>见附表A.13.8</w:t>
            </w:r>
          </w:p>
        </w:tc>
        <w:tc>
          <w:tcPr>
            <w:tcW w:w="2371" w:type="dxa"/>
          </w:tcPr>
          <w:p w14:paraId="78CDAE2A" w14:textId="77777777" w:rsidR="009C4A01" w:rsidRPr="00BF0D59" w:rsidRDefault="009B6A77">
            <w:pPr>
              <w:pStyle w:val="TableParagraph"/>
              <w:spacing w:before="99"/>
              <w:ind w:left="7"/>
              <w:jc w:val="center"/>
              <w:rPr>
                <w:rFonts w:asciiTheme="minorEastAsia" w:eastAsiaTheme="minorEastAsia" w:hAnsiTheme="minorEastAsia"/>
                <w:sz w:val="21"/>
              </w:rPr>
            </w:pPr>
            <w:r w:rsidRPr="00BF0D59">
              <w:rPr>
                <w:rFonts w:asciiTheme="minorEastAsia" w:eastAsiaTheme="minorEastAsia" w:hAnsiTheme="minorEastAsia"/>
                <w:w w:val="99"/>
                <w:sz w:val="21"/>
              </w:rPr>
              <w:t>▲</w:t>
            </w:r>
          </w:p>
        </w:tc>
        <w:tc>
          <w:tcPr>
            <w:tcW w:w="3274" w:type="dxa"/>
          </w:tcPr>
          <w:p w14:paraId="059F7733" w14:textId="77777777" w:rsidR="009C4A01" w:rsidRPr="00BF0D59" w:rsidRDefault="009C4A01">
            <w:pPr>
              <w:pStyle w:val="TableParagraph"/>
              <w:rPr>
                <w:rFonts w:asciiTheme="minorEastAsia" w:eastAsiaTheme="minorEastAsia" w:hAnsiTheme="minorEastAsia"/>
                <w:sz w:val="18"/>
              </w:rPr>
            </w:pPr>
          </w:p>
        </w:tc>
      </w:tr>
      <w:tr w:rsidR="00DE7AD9" w:rsidRPr="00BF0D59" w14:paraId="3BBB5B9F" w14:textId="77777777">
        <w:trPr>
          <w:trHeight w:val="468"/>
        </w:trPr>
        <w:tc>
          <w:tcPr>
            <w:tcW w:w="607" w:type="dxa"/>
          </w:tcPr>
          <w:p w14:paraId="6406653E" w14:textId="77777777" w:rsidR="009C4A01" w:rsidRPr="00BF0D59" w:rsidRDefault="009B6A77">
            <w:pPr>
              <w:pStyle w:val="TableParagraph"/>
              <w:spacing w:before="120"/>
              <w:ind w:left="106"/>
              <w:rPr>
                <w:rFonts w:asciiTheme="minorEastAsia" w:eastAsiaTheme="minorEastAsia" w:hAnsiTheme="minorEastAsia"/>
                <w:sz w:val="18"/>
              </w:rPr>
            </w:pPr>
            <w:r w:rsidRPr="00BF0D59">
              <w:rPr>
                <w:rFonts w:asciiTheme="minorEastAsia" w:eastAsiaTheme="minorEastAsia" w:hAnsiTheme="minorEastAsia"/>
                <w:sz w:val="18"/>
              </w:rPr>
              <w:t>28.</w:t>
            </w:r>
          </w:p>
        </w:tc>
        <w:tc>
          <w:tcPr>
            <w:tcW w:w="1453" w:type="dxa"/>
          </w:tcPr>
          <w:p w14:paraId="6466DAE8" w14:textId="77777777" w:rsidR="009C4A01" w:rsidRPr="00BF0D59" w:rsidRDefault="009B6A77">
            <w:pPr>
              <w:pStyle w:val="TableParagraph"/>
              <w:spacing w:before="120"/>
              <w:ind w:left="166" w:right="157"/>
              <w:jc w:val="center"/>
              <w:rPr>
                <w:rFonts w:asciiTheme="minorEastAsia" w:eastAsiaTheme="minorEastAsia" w:hAnsiTheme="minorEastAsia"/>
                <w:sz w:val="18"/>
              </w:rPr>
            </w:pPr>
            <w:r w:rsidRPr="00BF0D59">
              <w:rPr>
                <w:rFonts w:asciiTheme="minorEastAsia" w:eastAsiaTheme="minorEastAsia" w:hAnsiTheme="minorEastAsia"/>
                <w:sz w:val="18"/>
              </w:rPr>
              <w:t>井室材质</w:t>
            </w:r>
          </w:p>
        </w:tc>
        <w:tc>
          <w:tcPr>
            <w:tcW w:w="1559" w:type="dxa"/>
          </w:tcPr>
          <w:p w14:paraId="58E8D8E3" w14:textId="77777777" w:rsidR="009C4A01" w:rsidRPr="00BF0D59" w:rsidRDefault="009B6A77">
            <w:pPr>
              <w:pStyle w:val="TableParagraph"/>
              <w:spacing w:before="120"/>
              <w:ind w:left="264" w:right="165"/>
              <w:jc w:val="center"/>
              <w:rPr>
                <w:rFonts w:asciiTheme="minorEastAsia" w:eastAsiaTheme="minorEastAsia" w:hAnsiTheme="minorEastAsia"/>
                <w:sz w:val="18"/>
              </w:rPr>
            </w:pPr>
            <w:r w:rsidRPr="00BF0D59">
              <w:rPr>
                <w:rFonts w:asciiTheme="minorEastAsia" w:eastAsiaTheme="minorEastAsia" w:hAnsiTheme="minorEastAsia"/>
                <w:sz w:val="18"/>
              </w:rPr>
              <w:t>WeRoMaterial</w:t>
            </w:r>
          </w:p>
        </w:tc>
        <w:tc>
          <w:tcPr>
            <w:tcW w:w="1196" w:type="dxa"/>
          </w:tcPr>
          <w:p w14:paraId="77D557CD" w14:textId="77777777" w:rsidR="009C4A01" w:rsidRPr="00BF0D59" w:rsidRDefault="009B6A77">
            <w:pPr>
              <w:pStyle w:val="TableParagraph"/>
              <w:spacing w:before="120"/>
              <w:ind w:left="216" w:right="207"/>
              <w:jc w:val="center"/>
              <w:rPr>
                <w:rFonts w:asciiTheme="minorEastAsia" w:eastAsiaTheme="minorEastAsia" w:hAnsiTheme="minorEastAsia"/>
                <w:sz w:val="18"/>
              </w:rPr>
            </w:pPr>
            <w:r w:rsidRPr="00BF0D59">
              <w:rPr>
                <w:rFonts w:asciiTheme="minorEastAsia" w:eastAsiaTheme="minorEastAsia" w:hAnsiTheme="minorEastAsia"/>
                <w:sz w:val="18"/>
              </w:rPr>
              <w:t>字符型</w:t>
            </w:r>
          </w:p>
        </w:tc>
        <w:tc>
          <w:tcPr>
            <w:tcW w:w="992" w:type="dxa"/>
          </w:tcPr>
          <w:p w14:paraId="4E963D6C" w14:textId="77777777" w:rsidR="009C4A01" w:rsidRPr="00BF0D59" w:rsidRDefault="009B6A77">
            <w:pPr>
              <w:pStyle w:val="TableParagraph"/>
              <w:spacing w:before="120"/>
              <w:ind w:left="114" w:right="103"/>
              <w:jc w:val="center"/>
              <w:rPr>
                <w:rFonts w:asciiTheme="minorEastAsia" w:eastAsiaTheme="minorEastAsia" w:hAnsiTheme="minorEastAsia"/>
                <w:sz w:val="18"/>
              </w:rPr>
            </w:pPr>
            <w:r w:rsidRPr="00BF0D59">
              <w:rPr>
                <w:rFonts w:asciiTheme="minorEastAsia" w:eastAsiaTheme="minorEastAsia" w:hAnsiTheme="minorEastAsia"/>
                <w:sz w:val="18"/>
              </w:rPr>
              <w:t>10</w:t>
            </w:r>
          </w:p>
        </w:tc>
        <w:tc>
          <w:tcPr>
            <w:tcW w:w="931" w:type="dxa"/>
          </w:tcPr>
          <w:p w14:paraId="74BF2C14" w14:textId="77777777" w:rsidR="009C4A01" w:rsidRPr="00BF0D59" w:rsidRDefault="009C4A01">
            <w:pPr>
              <w:pStyle w:val="TableParagraph"/>
              <w:rPr>
                <w:rFonts w:asciiTheme="minorEastAsia" w:eastAsiaTheme="minorEastAsia" w:hAnsiTheme="minorEastAsia"/>
                <w:sz w:val="18"/>
              </w:rPr>
            </w:pPr>
          </w:p>
        </w:tc>
        <w:tc>
          <w:tcPr>
            <w:tcW w:w="1337" w:type="dxa"/>
          </w:tcPr>
          <w:p w14:paraId="650ADEEB" w14:textId="77777777" w:rsidR="009C4A01" w:rsidRPr="00BF0D59" w:rsidRDefault="009B6A77">
            <w:pPr>
              <w:pStyle w:val="TableParagraph"/>
              <w:spacing w:before="120"/>
              <w:ind w:left="106" w:right="98"/>
              <w:jc w:val="center"/>
              <w:rPr>
                <w:rFonts w:asciiTheme="minorEastAsia" w:eastAsiaTheme="minorEastAsia" w:hAnsiTheme="minorEastAsia"/>
                <w:sz w:val="18"/>
              </w:rPr>
            </w:pPr>
            <w:r w:rsidRPr="00BF0D59">
              <w:rPr>
                <w:rFonts w:asciiTheme="minorEastAsia" w:eastAsiaTheme="minorEastAsia" w:hAnsiTheme="minorEastAsia"/>
                <w:sz w:val="18"/>
              </w:rPr>
              <w:t>见附表A.13.1</w:t>
            </w:r>
          </w:p>
        </w:tc>
        <w:tc>
          <w:tcPr>
            <w:tcW w:w="2371" w:type="dxa"/>
          </w:tcPr>
          <w:p w14:paraId="6D16CDB0" w14:textId="77777777" w:rsidR="009C4A01" w:rsidRPr="00BF0D59" w:rsidRDefault="009B6A77">
            <w:pPr>
              <w:pStyle w:val="TableParagraph"/>
              <w:spacing w:before="99"/>
              <w:ind w:left="7"/>
              <w:jc w:val="center"/>
              <w:rPr>
                <w:rFonts w:asciiTheme="minorEastAsia" w:eastAsiaTheme="minorEastAsia" w:hAnsiTheme="minorEastAsia"/>
                <w:sz w:val="21"/>
              </w:rPr>
            </w:pPr>
            <w:r w:rsidRPr="00BF0D59">
              <w:rPr>
                <w:rFonts w:asciiTheme="minorEastAsia" w:eastAsiaTheme="minorEastAsia" w:hAnsiTheme="minorEastAsia"/>
                <w:w w:val="99"/>
                <w:sz w:val="21"/>
              </w:rPr>
              <w:t>▲</w:t>
            </w:r>
          </w:p>
        </w:tc>
        <w:tc>
          <w:tcPr>
            <w:tcW w:w="3274" w:type="dxa"/>
          </w:tcPr>
          <w:p w14:paraId="1EDDBD7E" w14:textId="77777777" w:rsidR="009C4A01" w:rsidRPr="00BF0D59" w:rsidRDefault="009C4A01">
            <w:pPr>
              <w:pStyle w:val="TableParagraph"/>
              <w:rPr>
                <w:rFonts w:asciiTheme="minorEastAsia" w:eastAsiaTheme="minorEastAsia" w:hAnsiTheme="minorEastAsia"/>
                <w:sz w:val="18"/>
              </w:rPr>
            </w:pPr>
          </w:p>
        </w:tc>
      </w:tr>
      <w:tr w:rsidR="00DE7AD9" w:rsidRPr="00BF0D59" w14:paraId="5526DD7E" w14:textId="77777777">
        <w:trPr>
          <w:trHeight w:val="467"/>
        </w:trPr>
        <w:tc>
          <w:tcPr>
            <w:tcW w:w="607" w:type="dxa"/>
          </w:tcPr>
          <w:p w14:paraId="1DB6BC3B" w14:textId="77777777" w:rsidR="009C4A01" w:rsidRPr="00BF0D59" w:rsidRDefault="009B6A77">
            <w:pPr>
              <w:pStyle w:val="TableParagraph"/>
              <w:spacing w:before="119"/>
              <w:ind w:left="106"/>
              <w:rPr>
                <w:rFonts w:asciiTheme="minorEastAsia" w:eastAsiaTheme="minorEastAsia" w:hAnsiTheme="minorEastAsia"/>
                <w:sz w:val="18"/>
              </w:rPr>
            </w:pPr>
            <w:r w:rsidRPr="00BF0D59">
              <w:rPr>
                <w:rFonts w:asciiTheme="minorEastAsia" w:eastAsiaTheme="minorEastAsia" w:hAnsiTheme="minorEastAsia"/>
                <w:sz w:val="18"/>
              </w:rPr>
              <w:t>29.</w:t>
            </w:r>
          </w:p>
        </w:tc>
        <w:tc>
          <w:tcPr>
            <w:tcW w:w="1453" w:type="dxa"/>
          </w:tcPr>
          <w:p w14:paraId="065FD245" w14:textId="77777777" w:rsidR="009C4A01" w:rsidRPr="00BF0D59" w:rsidRDefault="009B6A77">
            <w:pPr>
              <w:pStyle w:val="TableParagraph"/>
              <w:spacing w:before="119"/>
              <w:ind w:left="166" w:right="157"/>
              <w:jc w:val="center"/>
              <w:rPr>
                <w:rFonts w:asciiTheme="minorEastAsia" w:eastAsiaTheme="minorEastAsia" w:hAnsiTheme="minorEastAsia"/>
                <w:sz w:val="18"/>
              </w:rPr>
            </w:pPr>
            <w:r w:rsidRPr="00BF0D59">
              <w:rPr>
                <w:rFonts w:asciiTheme="minorEastAsia" w:eastAsiaTheme="minorEastAsia" w:hAnsiTheme="minorEastAsia"/>
                <w:sz w:val="18"/>
              </w:rPr>
              <w:t>井室规格</w:t>
            </w:r>
          </w:p>
        </w:tc>
        <w:tc>
          <w:tcPr>
            <w:tcW w:w="1559" w:type="dxa"/>
          </w:tcPr>
          <w:p w14:paraId="25124256" w14:textId="77777777" w:rsidR="009C4A01" w:rsidRPr="00BF0D59" w:rsidRDefault="009B6A77">
            <w:pPr>
              <w:pStyle w:val="TableParagraph"/>
              <w:spacing w:before="119"/>
              <w:ind w:left="173" w:right="165"/>
              <w:jc w:val="center"/>
              <w:rPr>
                <w:rFonts w:asciiTheme="minorEastAsia" w:eastAsiaTheme="minorEastAsia" w:hAnsiTheme="minorEastAsia"/>
                <w:sz w:val="18"/>
              </w:rPr>
            </w:pPr>
            <w:r w:rsidRPr="00BF0D59">
              <w:rPr>
                <w:rFonts w:asciiTheme="minorEastAsia" w:eastAsiaTheme="minorEastAsia" w:hAnsiTheme="minorEastAsia"/>
                <w:sz w:val="18"/>
              </w:rPr>
              <w:t>WeRoSize</w:t>
            </w:r>
          </w:p>
        </w:tc>
        <w:tc>
          <w:tcPr>
            <w:tcW w:w="1196" w:type="dxa"/>
          </w:tcPr>
          <w:p w14:paraId="4887A998" w14:textId="77777777" w:rsidR="009C4A01" w:rsidRPr="00BF0D59" w:rsidRDefault="009B6A77">
            <w:pPr>
              <w:pStyle w:val="TableParagraph"/>
              <w:spacing w:before="119"/>
              <w:ind w:left="216" w:right="207"/>
              <w:jc w:val="center"/>
              <w:rPr>
                <w:rFonts w:asciiTheme="minorEastAsia" w:eastAsiaTheme="minorEastAsia" w:hAnsiTheme="minorEastAsia"/>
                <w:sz w:val="18"/>
              </w:rPr>
            </w:pPr>
            <w:r w:rsidRPr="00BF0D59">
              <w:rPr>
                <w:rFonts w:asciiTheme="minorEastAsia" w:eastAsiaTheme="minorEastAsia" w:hAnsiTheme="minorEastAsia"/>
                <w:sz w:val="18"/>
              </w:rPr>
              <w:t>字符型</w:t>
            </w:r>
          </w:p>
        </w:tc>
        <w:tc>
          <w:tcPr>
            <w:tcW w:w="992" w:type="dxa"/>
          </w:tcPr>
          <w:p w14:paraId="17820995" w14:textId="77777777" w:rsidR="009C4A01" w:rsidRPr="00BF0D59" w:rsidRDefault="009B6A77">
            <w:pPr>
              <w:pStyle w:val="TableParagraph"/>
              <w:spacing w:before="119"/>
              <w:ind w:left="114" w:right="103"/>
              <w:jc w:val="center"/>
              <w:rPr>
                <w:rFonts w:asciiTheme="minorEastAsia" w:eastAsiaTheme="minorEastAsia" w:hAnsiTheme="minorEastAsia"/>
                <w:sz w:val="18"/>
              </w:rPr>
            </w:pPr>
            <w:r w:rsidRPr="00BF0D59">
              <w:rPr>
                <w:rFonts w:asciiTheme="minorEastAsia" w:eastAsiaTheme="minorEastAsia" w:hAnsiTheme="minorEastAsia"/>
                <w:sz w:val="18"/>
              </w:rPr>
              <w:t>20</w:t>
            </w:r>
          </w:p>
        </w:tc>
        <w:tc>
          <w:tcPr>
            <w:tcW w:w="931" w:type="dxa"/>
          </w:tcPr>
          <w:p w14:paraId="72B6590A" w14:textId="77777777" w:rsidR="009C4A01" w:rsidRPr="00BF0D59" w:rsidRDefault="009C4A01">
            <w:pPr>
              <w:pStyle w:val="TableParagraph"/>
              <w:rPr>
                <w:rFonts w:asciiTheme="minorEastAsia" w:eastAsiaTheme="minorEastAsia" w:hAnsiTheme="minorEastAsia"/>
                <w:sz w:val="18"/>
              </w:rPr>
            </w:pPr>
          </w:p>
        </w:tc>
        <w:tc>
          <w:tcPr>
            <w:tcW w:w="1337" w:type="dxa"/>
          </w:tcPr>
          <w:p w14:paraId="5882D283" w14:textId="77777777" w:rsidR="009C4A01" w:rsidRPr="00BF0D59" w:rsidRDefault="009C4A01">
            <w:pPr>
              <w:pStyle w:val="TableParagraph"/>
              <w:rPr>
                <w:rFonts w:asciiTheme="minorEastAsia" w:eastAsiaTheme="minorEastAsia" w:hAnsiTheme="minorEastAsia"/>
                <w:sz w:val="18"/>
              </w:rPr>
            </w:pPr>
          </w:p>
        </w:tc>
        <w:tc>
          <w:tcPr>
            <w:tcW w:w="2371" w:type="dxa"/>
          </w:tcPr>
          <w:p w14:paraId="2DD2CB6D" w14:textId="77777777" w:rsidR="009C4A01" w:rsidRPr="00BF0D59" w:rsidRDefault="009B6A77">
            <w:pPr>
              <w:pStyle w:val="TableParagraph"/>
              <w:spacing w:before="99"/>
              <w:ind w:left="7"/>
              <w:jc w:val="center"/>
              <w:rPr>
                <w:rFonts w:asciiTheme="minorEastAsia" w:eastAsiaTheme="minorEastAsia" w:hAnsiTheme="minorEastAsia"/>
                <w:sz w:val="21"/>
              </w:rPr>
            </w:pPr>
            <w:r w:rsidRPr="00BF0D59">
              <w:rPr>
                <w:rFonts w:asciiTheme="minorEastAsia" w:eastAsiaTheme="minorEastAsia" w:hAnsiTheme="minorEastAsia"/>
                <w:w w:val="99"/>
                <w:sz w:val="21"/>
              </w:rPr>
              <w:t>▲</w:t>
            </w:r>
          </w:p>
        </w:tc>
        <w:tc>
          <w:tcPr>
            <w:tcW w:w="3274" w:type="dxa"/>
          </w:tcPr>
          <w:p w14:paraId="0AD2D44A" w14:textId="77777777" w:rsidR="009C4A01" w:rsidRPr="00BF0D59" w:rsidRDefault="009B6A77">
            <w:pPr>
              <w:pStyle w:val="TableParagraph"/>
              <w:spacing w:before="119"/>
              <w:ind w:left="86" w:right="77"/>
              <w:jc w:val="center"/>
              <w:rPr>
                <w:rFonts w:asciiTheme="minorEastAsia" w:eastAsiaTheme="minorEastAsia" w:hAnsiTheme="minorEastAsia"/>
                <w:sz w:val="18"/>
              </w:rPr>
            </w:pPr>
            <w:r w:rsidRPr="00BF0D59">
              <w:rPr>
                <w:rFonts w:asciiTheme="minorEastAsia" w:eastAsiaTheme="minorEastAsia" w:hAnsiTheme="minorEastAsia"/>
                <w:sz w:val="18"/>
              </w:rPr>
              <w:t>填直径X高、长X宽X高（单位：毫米）</w:t>
            </w:r>
          </w:p>
        </w:tc>
      </w:tr>
      <w:tr w:rsidR="00DE7AD9" w:rsidRPr="00BF0D59" w14:paraId="5BE58DC1" w14:textId="77777777">
        <w:trPr>
          <w:trHeight w:val="467"/>
        </w:trPr>
        <w:tc>
          <w:tcPr>
            <w:tcW w:w="607" w:type="dxa"/>
          </w:tcPr>
          <w:p w14:paraId="4F0C16F8" w14:textId="77777777" w:rsidR="009C4A01" w:rsidRPr="00BF0D59" w:rsidRDefault="009B6A77">
            <w:pPr>
              <w:pStyle w:val="TableParagraph"/>
              <w:spacing w:before="119"/>
              <w:ind w:left="106"/>
              <w:rPr>
                <w:rFonts w:asciiTheme="minorEastAsia" w:eastAsiaTheme="minorEastAsia" w:hAnsiTheme="minorEastAsia"/>
                <w:sz w:val="18"/>
              </w:rPr>
            </w:pPr>
            <w:r w:rsidRPr="00BF0D59">
              <w:rPr>
                <w:rFonts w:asciiTheme="minorEastAsia" w:eastAsiaTheme="minorEastAsia" w:hAnsiTheme="minorEastAsia"/>
                <w:sz w:val="18"/>
              </w:rPr>
              <w:t>30.</w:t>
            </w:r>
          </w:p>
        </w:tc>
        <w:tc>
          <w:tcPr>
            <w:tcW w:w="1453" w:type="dxa"/>
          </w:tcPr>
          <w:p w14:paraId="1DDA0D06" w14:textId="77777777" w:rsidR="009C4A01" w:rsidRPr="00BF0D59" w:rsidRDefault="009B6A77">
            <w:pPr>
              <w:pStyle w:val="TableParagraph"/>
              <w:spacing w:before="119"/>
              <w:ind w:left="163" w:right="157"/>
              <w:jc w:val="center"/>
              <w:rPr>
                <w:rFonts w:asciiTheme="minorEastAsia" w:eastAsiaTheme="minorEastAsia" w:hAnsiTheme="minorEastAsia"/>
                <w:sz w:val="18"/>
              </w:rPr>
            </w:pPr>
            <w:r w:rsidRPr="00BF0D59">
              <w:rPr>
                <w:rFonts w:asciiTheme="minorEastAsia" w:eastAsiaTheme="minorEastAsia" w:hAnsiTheme="minorEastAsia"/>
                <w:sz w:val="18"/>
              </w:rPr>
              <w:t>是否接边点</w:t>
            </w:r>
          </w:p>
        </w:tc>
        <w:tc>
          <w:tcPr>
            <w:tcW w:w="1559" w:type="dxa"/>
          </w:tcPr>
          <w:p w14:paraId="51326C5B" w14:textId="77777777" w:rsidR="009C4A01" w:rsidRPr="00BF0D59" w:rsidRDefault="009B6A77">
            <w:pPr>
              <w:pStyle w:val="TableParagraph"/>
              <w:spacing w:before="119"/>
              <w:ind w:left="175" w:right="165"/>
              <w:jc w:val="center"/>
              <w:rPr>
                <w:rFonts w:asciiTheme="minorEastAsia" w:eastAsiaTheme="minorEastAsia" w:hAnsiTheme="minorEastAsia"/>
                <w:sz w:val="18"/>
              </w:rPr>
            </w:pPr>
            <w:r w:rsidRPr="00BF0D59">
              <w:rPr>
                <w:rFonts w:asciiTheme="minorEastAsia" w:eastAsiaTheme="minorEastAsia" w:hAnsiTheme="minorEastAsia"/>
                <w:sz w:val="18"/>
              </w:rPr>
              <w:t>Sideid</w:t>
            </w:r>
          </w:p>
        </w:tc>
        <w:tc>
          <w:tcPr>
            <w:tcW w:w="1196" w:type="dxa"/>
          </w:tcPr>
          <w:p w14:paraId="1673BC59" w14:textId="77777777" w:rsidR="009C4A01" w:rsidRPr="00BF0D59" w:rsidRDefault="009B6A77">
            <w:pPr>
              <w:pStyle w:val="TableParagraph"/>
              <w:spacing w:before="119"/>
              <w:ind w:left="216" w:right="207"/>
              <w:jc w:val="center"/>
              <w:rPr>
                <w:rFonts w:asciiTheme="minorEastAsia" w:eastAsiaTheme="minorEastAsia" w:hAnsiTheme="minorEastAsia"/>
                <w:sz w:val="18"/>
              </w:rPr>
            </w:pPr>
            <w:r w:rsidRPr="00BF0D59">
              <w:rPr>
                <w:rFonts w:asciiTheme="minorEastAsia" w:eastAsiaTheme="minorEastAsia" w:hAnsiTheme="minorEastAsia"/>
                <w:sz w:val="18"/>
              </w:rPr>
              <w:t>字符型</w:t>
            </w:r>
          </w:p>
        </w:tc>
        <w:tc>
          <w:tcPr>
            <w:tcW w:w="992" w:type="dxa"/>
          </w:tcPr>
          <w:p w14:paraId="710D5B46" w14:textId="77777777" w:rsidR="009C4A01" w:rsidRPr="00BF0D59" w:rsidRDefault="009B6A77">
            <w:pPr>
              <w:pStyle w:val="TableParagraph"/>
              <w:spacing w:before="119"/>
              <w:ind w:left="11"/>
              <w:jc w:val="center"/>
              <w:rPr>
                <w:rFonts w:asciiTheme="minorEastAsia" w:eastAsiaTheme="minorEastAsia" w:hAnsiTheme="minorEastAsia"/>
                <w:sz w:val="18"/>
              </w:rPr>
            </w:pPr>
            <w:r w:rsidRPr="00BF0D59">
              <w:rPr>
                <w:rFonts w:asciiTheme="minorEastAsia" w:eastAsiaTheme="minorEastAsia" w:hAnsiTheme="minorEastAsia"/>
                <w:sz w:val="18"/>
              </w:rPr>
              <w:t>2</w:t>
            </w:r>
          </w:p>
        </w:tc>
        <w:tc>
          <w:tcPr>
            <w:tcW w:w="931" w:type="dxa"/>
          </w:tcPr>
          <w:p w14:paraId="28738E6F" w14:textId="77777777" w:rsidR="009C4A01" w:rsidRPr="00BF0D59" w:rsidRDefault="009C4A01">
            <w:pPr>
              <w:pStyle w:val="TableParagraph"/>
              <w:rPr>
                <w:rFonts w:asciiTheme="minorEastAsia" w:eastAsiaTheme="minorEastAsia" w:hAnsiTheme="minorEastAsia"/>
                <w:sz w:val="18"/>
              </w:rPr>
            </w:pPr>
          </w:p>
        </w:tc>
        <w:tc>
          <w:tcPr>
            <w:tcW w:w="1337" w:type="dxa"/>
          </w:tcPr>
          <w:p w14:paraId="742BF17E" w14:textId="77777777" w:rsidR="009C4A01" w:rsidRPr="00BF0D59" w:rsidRDefault="009B6A77">
            <w:pPr>
              <w:pStyle w:val="TableParagraph"/>
              <w:spacing w:before="119"/>
              <w:ind w:left="105" w:right="98"/>
              <w:jc w:val="center"/>
              <w:rPr>
                <w:rFonts w:asciiTheme="minorEastAsia" w:eastAsiaTheme="minorEastAsia" w:hAnsiTheme="minorEastAsia"/>
                <w:sz w:val="18"/>
              </w:rPr>
            </w:pPr>
            <w:r w:rsidRPr="00BF0D59">
              <w:rPr>
                <w:rFonts w:asciiTheme="minorEastAsia" w:eastAsiaTheme="minorEastAsia" w:hAnsiTheme="minorEastAsia"/>
                <w:sz w:val="18"/>
              </w:rPr>
              <w:t>是/否</w:t>
            </w:r>
          </w:p>
        </w:tc>
        <w:tc>
          <w:tcPr>
            <w:tcW w:w="2371" w:type="dxa"/>
          </w:tcPr>
          <w:p w14:paraId="54DC5F51" w14:textId="77777777" w:rsidR="009C4A01" w:rsidRPr="00BF0D59" w:rsidRDefault="009B6A77">
            <w:pPr>
              <w:pStyle w:val="TableParagraph"/>
              <w:spacing w:before="98"/>
              <w:ind w:left="7"/>
              <w:jc w:val="center"/>
              <w:rPr>
                <w:rFonts w:asciiTheme="minorEastAsia" w:eastAsiaTheme="minorEastAsia" w:hAnsiTheme="minorEastAsia"/>
                <w:sz w:val="21"/>
              </w:rPr>
            </w:pPr>
            <w:r w:rsidRPr="00BF0D59">
              <w:rPr>
                <w:rFonts w:asciiTheme="minorEastAsia" w:eastAsiaTheme="minorEastAsia" w:hAnsiTheme="minorEastAsia"/>
                <w:w w:val="99"/>
                <w:sz w:val="21"/>
              </w:rPr>
              <w:t>▲</w:t>
            </w:r>
          </w:p>
        </w:tc>
        <w:tc>
          <w:tcPr>
            <w:tcW w:w="3274" w:type="dxa"/>
          </w:tcPr>
          <w:p w14:paraId="254179AC" w14:textId="77777777" w:rsidR="009C4A01" w:rsidRPr="00BF0D59" w:rsidRDefault="009B6A77">
            <w:pPr>
              <w:pStyle w:val="TableParagraph"/>
              <w:spacing w:before="119"/>
              <w:ind w:left="86" w:right="77"/>
              <w:jc w:val="center"/>
              <w:rPr>
                <w:rFonts w:asciiTheme="minorEastAsia" w:eastAsiaTheme="minorEastAsia" w:hAnsiTheme="minorEastAsia"/>
                <w:sz w:val="18"/>
              </w:rPr>
            </w:pPr>
            <w:r w:rsidRPr="00BF0D59">
              <w:rPr>
                <w:rFonts w:asciiTheme="minorEastAsia" w:eastAsiaTheme="minorEastAsia" w:hAnsiTheme="minorEastAsia"/>
                <w:sz w:val="18"/>
              </w:rPr>
              <w:t>管线点为接边点时填写</w:t>
            </w:r>
          </w:p>
        </w:tc>
      </w:tr>
      <w:tr w:rsidR="00DE7AD9" w:rsidRPr="00BF0D59" w14:paraId="54337189" w14:textId="77777777">
        <w:trPr>
          <w:trHeight w:val="466"/>
        </w:trPr>
        <w:tc>
          <w:tcPr>
            <w:tcW w:w="607" w:type="dxa"/>
          </w:tcPr>
          <w:p w14:paraId="107C0FE4" w14:textId="77777777" w:rsidR="009C4A01" w:rsidRPr="00BF0D59" w:rsidRDefault="009B6A77">
            <w:pPr>
              <w:pStyle w:val="TableParagraph"/>
              <w:spacing w:before="118"/>
              <w:ind w:left="106"/>
              <w:rPr>
                <w:rFonts w:asciiTheme="minorEastAsia" w:eastAsiaTheme="minorEastAsia" w:hAnsiTheme="minorEastAsia"/>
                <w:sz w:val="18"/>
              </w:rPr>
            </w:pPr>
            <w:r w:rsidRPr="00BF0D59">
              <w:rPr>
                <w:rFonts w:asciiTheme="minorEastAsia" w:eastAsiaTheme="minorEastAsia" w:hAnsiTheme="minorEastAsia"/>
                <w:sz w:val="18"/>
              </w:rPr>
              <w:t>31.</w:t>
            </w:r>
          </w:p>
        </w:tc>
        <w:tc>
          <w:tcPr>
            <w:tcW w:w="1453" w:type="dxa"/>
          </w:tcPr>
          <w:p w14:paraId="027A4B17" w14:textId="77777777" w:rsidR="009C4A01" w:rsidRPr="00BF0D59" w:rsidRDefault="009B6A77">
            <w:pPr>
              <w:pStyle w:val="TableParagraph"/>
              <w:spacing w:before="118"/>
              <w:ind w:left="166" w:right="157"/>
              <w:jc w:val="center"/>
              <w:rPr>
                <w:rFonts w:asciiTheme="minorEastAsia" w:eastAsiaTheme="minorEastAsia" w:hAnsiTheme="minorEastAsia"/>
                <w:sz w:val="18"/>
              </w:rPr>
            </w:pPr>
            <w:r w:rsidRPr="00BF0D59">
              <w:rPr>
                <w:rFonts w:asciiTheme="minorEastAsia" w:eastAsiaTheme="minorEastAsia" w:hAnsiTheme="minorEastAsia"/>
                <w:sz w:val="18"/>
              </w:rPr>
              <w:t>地面设施规格</w:t>
            </w:r>
          </w:p>
        </w:tc>
        <w:tc>
          <w:tcPr>
            <w:tcW w:w="1559" w:type="dxa"/>
          </w:tcPr>
          <w:p w14:paraId="289F59BE" w14:textId="77777777" w:rsidR="009C4A01" w:rsidRPr="00BF0D59" w:rsidRDefault="009B6A77">
            <w:pPr>
              <w:pStyle w:val="TableParagraph"/>
              <w:spacing w:before="118"/>
              <w:ind w:left="173" w:right="165"/>
              <w:jc w:val="center"/>
              <w:rPr>
                <w:rFonts w:asciiTheme="minorEastAsia" w:eastAsiaTheme="minorEastAsia" w:hAnsiTheme="minorEastAsia"/>
                <w:sz w:val="18"/>
              </w:rPr>
            </w:pPr>
            <w:r w:rsidRPr="00BF0D59">
              <w:rPr>
                <w:rFonts w:asciiTheme="minorEastAsia" w:eastAsiaTheme="minorEastAsia" w:hAnsiTheme="minorEastAsia"/>
                <w:sz w:val="18"/>
              </w:rPr>
              <w:t>FaciSize</w:t>
            </w:r>
          </w:p>
        </w:tc>
        <w:tc>
          <w:tcPr>
            <w:tcW w:w="1196" w:type="dxa"/>
          </w:tcPr>
          <w:p w14:paraId="0442A433" w14:textId="77777777" w:rsidR="009C4A01" w:rsidRPr="00BF0D59" w:rsidRDefault="009B6A77">
            <w:pPr>
              <w:pStyle w:val="TableParagraph"/>
              <w:spacing w:before="118"/>
              <w:ind w:left="216" w:right="207"/>
              <w:jc w:val="center"/>
              <w:rPr>
                <w:rFonts w:asciiTheme="minorEastAsia" w:eastAsiaTheme="minorEastAsia" w:hAnsiTheme="minorEastAsia"/>
                <w:sz w:val="18"/>
              </w:rPr>
            </w:pPr>
            <w:r w:rsidRPr="00BF0D59">
              <w:rPr>
                <w:rFonts w:asciiTheme="minorEastAsia" w:eastAsiaTheme="minorEastAsia" w:hAnsiTheme="minorEastAsia"/>
                <w:sz w:val="18"/>
              </w:rPr>
              <w:t>字符型</w:t>
            </w:r>
          </w:p>
        </w:tc>
        <w:tc>
          <w:tcPr>
            <w:tcW w:w="992" w:type="dxa"/>
          </w:tcPr>
          <w:p w14:paraId="0BA1D84D" w14:textId="77777777" w:rsidR="009C4A01" w:rsidRPr="00BF0D59" w:rsidRDefault="009B6A77">
            <w:pPr>
              <w:pStyle w:val="TableParagraph"/>
              <w:spacing w:before="118"/>
              <w:ind w:left="114" w:right="103"/>
              <w:jc w:val="center"/>
              <w:rPr>
                <w:rFonts w:asciiTheme="minorEastAsia" w:eastAsiaTheme="minorEastAsia" w:hAnsiTheme="minorEastAsia"/>
                <w:sz w:val="18"/>
              </w:rPr>
            </w:pPr>
            <w:r w:rsidRPr="00BF0D59">
              <w:rPr>
                <w:rFonts w:asciiTheme="minorEastAsia" w:eastAsiaTheme="minorEastAsia" w:hAnsiTheme="minorEastAsia"/>
                <w:sz w:val="18"/>
              </w:rPr>
              <w:t>20</w:t>
            </w:r>
          </w:p>
        </w:tc>
        <w:tc>
          <w:tcPr>
            <w:tcW w:w="931" w:type="dxa"/>
          </w:tcPr>
          <w:p w14:paraId="5AF3B60C" w14:textId="77777777" w:rsidR="009C4A01" w:rsidRPr="00BF0D59" w:rsidRDefault="009C4A01">
            <w:pPr>
              <w:pStyle w:val="TableParagraph"/>
              <w:rPr>
                <w:rFonts w:asciiTheme="minorEastAsia" w:eastAsiaTheme="minorEastAsia" w:hAnsiTheme="minorEastAsia"/>
                <w:sz w:val="18"/>
              </w:rPr>
            </w:pPr>
          </w:p>
        </w:tc>
        <w:tc>
          <w:tcPr>
            <w:tcW w:w="1337" w:type="dxa"/>
          </w:tcPr>
          <w:p w14:paraId="529BCD6A" w14:textId="77777777" w:rsidR="009C4A01" w:rsidRPr="00BF0D59" w:rsidRDefault="009C4A01">
            <w:pPr>
              <w:pStyle w:val="TableParagraph"/>
              <w:rPr>
                <w:rFonts w:asciiTheme="minorEastAsia" w:eastAsiaTheme="minorEastAsia" w:hAnsiTheme="minorEastAsia"/>
                <w:sz w:val="18"/>
              </w:rPr>
            </w:pPr>
          </w:p>
        </w:tc>
        <w:tc>
          <w:tcPr>
            <w:tcW w:w="2371" w:type="dxa"/>
          </w:tcPr>
          <w:p w14:paraId="3E243A4B" w14:textId="77777777" w:rsidR="009C4A01" w:rsidRPr="00BF0D59" w:rsidRDefault="009B6A77">
            <w:pPr>
              <w:pStyle w:val="TableParagraph"/>
              <w:spacing w:before="118"/>
              <w:ind w:left="7"/>
              <w:jc w:val="center"/>
              <w:rPr>
                <w:rFonts w:asciiTheme="minorEastAsia" w:eastAsiaTheme="minorEastAsia" w:hAnsiTheme="minorEastAsia"/>
                <w:sz w:val="18"/>
              </w:rPr>
            </w:pPr>
            <w:r w:rsidRPr="00BF0D59">
              <w:rPr>
                <w:rFonts w:asciiTheme="minorEastAsia" w:eastAsiaTheme="minorEastAsia" w:hAnsiTheme="minorEastAsia"/>
                <w:sz w:val="18"/>
              </w:rPr>
              <w:t>△</w:t>
            </w:r>
          </w:p>
        </w:tc>
        <w:tc>
          <w:tcPr>
            <w:tcW w:w="3274" w:type="dxa"/>
          </w:tcPr>
          <w:p w14:paraId="0EDD2079" w14:textId="77777777" w:rsidR="009C4A01" w:rsidRPr="00BF0D59" w:rsidRDefault="009B6A77">
            <w:pPr>
              <w:pStyle w:val="TableParagraph"/>
              <w:spacing w:before="118"/>
              <w:ind w:left="177" w:right="77"/>
              <w:jc w:val="center"/>
              <w:rPr>
                <w:rFonts w:asciiTheme="minorEastAsia" w:eastAsiaTheme="minorEastAsia" w:hAnsiTheme="minorEastAsia"/>
                <w:sz w:val="18"/>
              </w:rPr>
            </w:pPr>
            <w:r w:rsidRPr="00BF0D59">
              <w:rPr>
                <w:rFonts w:asciiTheme="minorEastAsia" w:eastAsiaTheme="minorEastAsia" w:hAnsiTheme="minorEastAsia"/>
                <w:sz w:val="18"/>
              </w:rPr>
              <w:t>填直径X高、长X宽X高（单位：毫米）</w:t>
            </w:r>
          </w:p>
        </w:tc>
      </w:tr>
    </w:tbl>
    <w:p w14:paraId="54977BB8" w14:textId="77777777" w:rsidR="009C4A01" w:rsidRPr="00BF0D59" w:rsidRDefault="009C4A01">
      <w:pPr>
        <w:jc w:val="center"/>
        <w:rPr>
          <w:rFonts w:asciiTheme="minorEastAsia" w:eastAsiaTheme="minorEastAsia" w:hAnsiTheme="minorEastAsia"/>
          <w:sz w:val="18"/>
        </w:rPr>
        <w:sectPr w:rsidR="009C4A01" w:rsidRPr="00BF0D59">
          <w:headerReference w:type="default" r:id="rId95"/>
          <w:pgSz w:w="16840" w:h="11910" w:orient="landscape"/>
          <w:pgMar w:top="1180" w:right="1520" w:bottom="1160" w:left="1240" w:header="655" w:footer="975" w:gutter="0"/>
          <w:cols w:space="720"/>
        </w:sectPr>
      </w:pPr>
    </w:p>
    <w:p w14:paraId="527231B6" w14:textId="77777777" w:rsidR="009C4A01" w:rsidRPr="00BF0D59" w:rsidRDefault="009C4A01">
      <w:pPr>
        <w:pStyle w:val="a5"/>
        <w:rPr>
          <w:rFonts w:asciiTheme="minorEastAsia" w:eastAsiaTheme="minorEastAsia" w:hAnsiTheme="minorEastAsia"/>
          <w:sz w:val="20"/>
        </w:rPr>
      </w:pPr>
    </w:p>
    <w:p w14:paraId="01E9F43A" w14:textId="77777777" w:rsidR="009C4A01" w:rsidRPr="00BF0D59" w:rsidRDefault="009C4A01">
      <w:pPr>
        <w:pStyle w:val="a5"/>
        <w:spacing w:before="3" w:after="1"/>
        <w:rPr>
          <w:rFonts w:asciiTheme="minorEastAsia" w:eastAsiaTheme="minorEastAsia" w:hAnsiTheme="minorEastAsia"/>
          <w:sz w:val="15"/>
        </w:rPr>
      </w:pPr>
      <w:bookmarkStart w:id="119" w:name="附表A.2_管线线属性结构表"/>
      <w:bookmarkEnd w:id="119"/>
    </w:p>
    <w:tbl>
      <w:tblPr>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07"/>
        <w:gridCol w:w="1453"/>
        <w:gridCol w:w="1559"/>
        <w:gridCol w:w="1196"/>
        <w:gridCol w:w="992"/>
        <w:gridCol w:w="931"/>
        <w:gridCol w:w="1337"/>
        <w:gridCol w:w="2371"/>
        <w:gridCol w:w="3274"/>
      </w:tblGrid>
      <w:tr w:rsidR="00DE7AD9" w:rsidRPr="00BF0D59" w14:paraId="4BAB7981" w14:textId="77777777">
        <w:trPr>
          <w:trHeight w:val="623"/>
        </w:trPr>
        <w:tc>
          <w:tcPr>
            <w:tcW w:w="607" w:type="dxa"/>
            <w:shd w:val="clear" w:color="auto" w:fill="BEBEBE"/>
          </w:tcPr>
          <w:p w14:paraId="074B1823" w14:textId="77777777" w:rsidR="009C4A01" w:rsidRPr="00BF0D59" w:rsidRDefault="009C4A01">
            <w:pPr>
              <w:pStyle w:val="TableParagraph"/>
              <w:spacing w:before="1"/>
              <w:rPr>
                <w:rFonts w:asciiTheme="minorEastAsia" w:eastAsiaTheme="minorEastAsia" w:hAnsiTheme="minorEastAsia"/>
                <w:sz w:val="17"/>
              </w:rPr>
            </w:pPr>
          </w:p>
          <w:p w14:paraId="66E999A2" w14:textId="77777777" w:rsidR="009C4A01" w:rsidRPr="00BF0D59" w:rsidRDefault="009B6A77">
            <w:pPr>
              <w:pStyle w:val="TableParagraph"/>
              <w:ind w:left="123"/>
              <w:rPr>
                <w:rFonts w:asciiTheme="minorEastAsia" w:eastAsiaTheme="minorEastAsia" w:hAnsiTheme="minorEastAsia"/>
                <w:sz w:val="18"/>
              </w:rPr>
            </w:pPr>
            <w:r w:rsidRPr="00BF0D59">
              <w:rPr>
                <w:rFonts w:asciiTheme="minorEastAsia" w:eastAsiaTheme="minorEastAsia" w:hAnsiTheme="minorEastAsia"/>
                <w:sz w:val="18"/>
              </w:rPr>
              <w:t>序号</w:t>
            </w:r>
          </w:p>
        </w:tc>
        <w:tc>
          <w:tcPr>
            <w:tcW w:w="1453" w:type="dxa"/>
            <w:shd w:val="clear" w:color="auto" w:fill="BEBEBE"/>
          </w:tcPr>
          <w:p w14:paraId="2AB7BF0D" w14:textId="77777777" w:rsidR="009C4A01" w:rsidRPr="00BF0D59" w:rsidRDefault="009C4A01">
            <w:pPr>
              <w:pStyle w:val="TableParagraph"/>
              <w:spacing w:before="1"/>
              <w:rPr>
                <w:rFonts w:asciiTheme="minorEastAsia" w:eastAsiaTheme="minorEastAsia" w:hAnsiTheme="minorEastAsia"/>
                <w:sz w:val="17"/>
              </w:rPr>
            </w:pPr>
          </w:p>
          <w:p w14:paraId="66290CCB" w14:textId="77777777" w:rsidR="009C4A01" w:rsidRPr="00BF0D59" w:rsidRDefault="009B6A77">
            <w:pPr>
              <w:pStyle w:val="TableParagraph"/>
              <w:ind w:left="166" w:right="157"/>
              <w:jc w:val="center"/>
              <w:rPr>
                <w:rFonts w:asciiTheme="minorEastAsia" w:eastAsiaTheme="minorEastAsia" w:hAnsiTheme="minorEastAsia"/>
                <w:sz w:val="18"/>
              </w:rPr>
            </w:pPr>
            <w:r w:rsidRPr="00BF0D59">
              <w:rPr>
                <w:rFonts w:asciiTheme="minorEastAsia" w:eastAsiaTheme="minorEastAsia" w:hAnsiTheme="minorEastAsia"/>
                <w:sz w:val="18"/>
              </w:rPr>
              <w:t>中文名称</w:t>
            </w:r>
          </w:p>
        </w:tc>
        <w:tc>
          <w:tcPr>
            <w:tcW w:w="1559" w:type="dxa"/>
            <w:shd w:val="clear" w:color="auto" w:fill="BEBEBE"/>
          </w:tcPr>
          <w:p w14:paraId="4FDCB4FE" w14:textId="77777777" w:rsidR="009C4A01" w:rsidRPr="00BF0D59" w:rsidRDefault="009C4A01">
            <w:pPr>
              <w:pStyle w:val="TableParagraph"/>
              <w:spacing w:before="1"/>
              <w:rPr>
                <w:rFonts w:asciiTheme="minorEastAsia" w:eastAsiaTheme="minorEastAsia" w:hAnsiTheme="minorEastAsia"/>
                <w:sz w:val="17"/>
              </w:rPr>
            </w:pPr>
          </w:p>
          <w:p w14:paraId="611847AB" w14:textId="77777777" w:rsidR="009C4A01" w:rsidRPr="00BF0D59" w:rsidRDefault="009B6A77">
            <w:pPr>
              <w:pStyle w:val="TableParagraph"/>
              <w:ind w:left="171" w:right="165"/>
              <w:jc w:val="center"/>
              <w:rPr>
                <w:rFonts w:asciiTheme="minorEastAsia" w:eastAsiaTheme="minorEastAsia" w:hAnsiTheme="minorEastAsia"/>
                <w:sz w:val="18"/>
              </w:rPr>
            </w:pPr>
            <w:r w:rsidRPr="00BF0D59">
              <w:rPr>
                <w:rFonts w:asciiTheme="minorEastAsia" w:eastAsiaTheme="minorEastAsia" w:hAnsiTheme="minorEastAsia"/>
                <w:sz w:val="18"/>
              </w:rPr>
              <w:t>英文名称</w:t>
            </w:r>
          </w:p>
        </w:tc>
        <w:tc>
          <w:tcPr>
            <w:tcW w:w="1196" w:type="dxa"/>
            <w:shd w:val="clear" w:color="auto" w:fill="BEBEBE"/>
          </w:tcPr>
          <w:p w14:paraId="7B824B53" w14:textId="77777777" w:rsidR="009C4A01" w:rsidRPr="00BF0D59" w:rsidRDefault="009C4A01">
            <w:pPr>
              <w:pStyle w:val="TableParagraph"/>
              <w:spacing w:before="1"/>
              <w:rPr>
                <w:rFonts w:asciiTheme="minorEastAsia" w:eastAsiaTheme="minorEastAsia" w:hAnsiTheme="minorEastAsia"/>
                <w:sz w:val="17"/>
              </w:rPr>
            </w:pPr>
          </w:p>
          <w:p w14:paraId="5090B80C" w14:textId="77777777" w:rsidR="009C4A01" w:rsidRPr="00BF0D59" w:rsidRDefault="009B6A77">
            <w:pPr>
              <w:pStyle w:val="TableParagraph"/>
              <w:ind w:left="216" w:right="209"/>
              <w:jc w:val="center"/>
              <w:rPr>
                <w:rFonts w:asciiTheme="minorEastAsia" w:eastAsiaTheme="minorEastAsia" w:hAnsiTheme="minorEastAsia"/>
                <w:sz w:val="18"/>
              </w:rPr>
            </w:pPr>
            <w:r w:rsidRPr="00BF0D59">
              <w:rPr>
                <w:rFonts w:asciiTheme="minorEastAsia" w:eastAsiaTheme="minorEastAsia" w:hAnsiTheme="minorEastAsia"/>
                <w:sz w:val="18"/>
              </w:rPr>
              <w:t>字段类型</w:t>
            </w:r>
          </w:p>
        </w:tc>
        <w:tc>
          <w:tcPr>
            <w:tcW w:w="992" w:type="dxa"/>
            <w:shd w:val="clear" w:color="auto" w:fill="BEBEBE"/>
          </w:tcPr>
          <w:p w14:paraId="5AF178CD" w14:textId="77777777" w:rsidR="009C4A01" w:rsidRPr="00BF0D59" w:rsidRDefault="009C4A01">
            <w:pPr>
              <w:pStyle w:val="TableParagraph"/>
              <w:spacing w:before="1"/>
              <w:rPr>
                <w:rFonts w:asciiTheme="minorEastAsia" w:eastAsiaTheme="minorEastAsia" w:hAnsiTheme="minorEastAsia"/>
                <w:sz w:val="17"/>
              </w:rPr>
            </w:pPr>
          </w:p>
          <w:p w14:paraId="7CB44582" w14:textId="77777777" w:rsidR="009C4A01" w:rsidRPr="00BF0D59" w:rsidRDefault="009B6A77">
            <w:pPr>
              <w:pStyle w:val="TableParagraph"/>
              <w:ind w:left="113" w:right="106"/>
              <w:jc w:val="center"/>
              <w:rPr>
                <w:rFonts w:asciiTheme="minorEastAsia" w:eastAsiaTheme="minorEastAsia" w:hAnsiTheme="minorEastAsia"/>
                <w:sz w:val="18"/>
              </w:rPr>
            </w:pPr>
            <w:r w:rsidRPr="00BF0D59">
              <w:rPr>
                <w:rFonts w:asciiTheme="minorEastAsia" w:eastAsiaTheme="minorEastAsia" w:hAnsiTheme="minorEastAsia"/>
                <w:sz w:val="18"/>
              </w:rPr>
              <w:t>字段长度</w:t>
            </w:r>
          </w:p>
        </w:tc>
        <w:tc>
          <w:tcPr>
            <w:tcW w:w="931" w:type="dxa"/>
            <w:shd w:val="clear" w:color="auto" w:fill="BEBEBE"/>
          </w:tcPr>
          <w:p w14:paraId="2ADB81CA" w14:textId="77777777" w:rsidR="009C4A01" w:rsidRPr="00BF0D59" w:rsidRDefault="009B6A77">
            <w:pPr>
              <w:pStyle w:val="TableParagraph"/>
              <w:spacing w:before="41"/>
              <w:ind w:left="174" w:right="167"/>
              <w:jc w:val="center"/>
              <w:rPr>
                <w:rFonts w:asciiTheme="minorEastAsia" w:eastAsiaTheme="minorEastAsia" w:hAnsiTheme="minorEastAsia"/>
                <w:sz w:val="18"/>
              </w:rPr>
            </w:pPr>
            <w:r w:rsidRPr="00BF0D59">
              <w:rPr>
                <w:rFonts w:asciiTheme="minorEastAsia" w:eastAsiaTheme="minorEastAsia" w:hAnsiTheme="minorEastAsia"/>
                <w:sz w:val="18"/>
              </w:rPr>
              <w:t>小数位</w:t>
            </w:r>
          </w:p>
          <w:p w14:paraId="420EFC12" w14:textId="77777777" w:rsidR="009C4A01" w:rsidRPr="00BF0D59" w:rsidRDefault="009B6A77">
            <w:pPr>
              <w:pStyle w:val="TableParagraph"/>
              <w:spacing w:before="81"/>
              <w:ind w:left="7"/>
              <w:jc w:val="center"/>
              <w:rPr>
                <w:rFonts w:asciiTheme="minorEastAsia" w:eastAsiaTheme="minorEastAsia" w:hAnsiTheme="minorEastAsia"/>
                <w:sz w:val="18"/>
              </w:rPr>
            </w:pPr>
            <w:r w:rsidRPr="00BF0D59">
              <w:rPr>
                <w:rFonts w:asciiTheme="minorEastAsia" w:eastAsiaTheme="minorEastAsia" w:hAnsiTheme="minorEastAsia"/>
                <w:sz w:val="18"/>
              </w:rPr>
              <w:t>数</w:t>
            </w:r>
          </w:p>
        </w:tc>
        <w:tc>
          <w:tcPr>
            <w:tcW w:w="1337" w:type="dxa"/>
            <w:shd w:val="clear" w:color="auto" w:fill="BEBEBE"/>
          </w:tcPr>
          <w:p w14:paraId="53E928A3" w14:textId="77777777" w:rsidR="009C4A01" w:rsidRPr="00BF0D59" w:rsidRDefault="009C4A01">
            <w:pPr>
              <w:pStyle w:val="TableParagraph"/>
              <w:spacing w:before="1"/>
              <w:rPr>
                <w:rFonts w:asciiTheme="minorEastAsia" w:eastAsiaTheme="minorEastAsia" w:hAnsiTheme="minorEastAsia"/>
                <w:sz w:val="17"/>
              </w:rPr>
            </w:pPr>
          </w:p>
          <w:p w14:paraId="32C8D6D9" w14:textId="77777777" w:rsidR="009C4A01" w:rsidRPr="00BF0D59" w:rsidRDefault="009B6A77">
            <w:pPr>
              <w:pStyle w:val="TableParagraph"/>
              <w:ind w:left="105" w:right="98"/>
              <w:jc w:val="center"/>
              <w:rPr>
                <w:rFonts w:asciiTheme="minorEastAsia" w:eastAsiaTheme="minorEastAsia" w:hAnsiTheme="minorEastAsia"/>
                <w:sz w:val="18"/>
              </w:rPr>
            </w:pPr>
            <w:r w:rsidRPr="00BF0D59">
              <w:rPr>
                <w:rFonts w:asciiTheme="minorEastAsia" w:eastAsiaTheme="minorEastAsia" w:hAnsiTheme="minorEastAsia"/>
                <w:sz w:val="18"/>
              </w:rPr>
              <w:t>值域</w:t>
            </w:r>
          </w:p>
        </w:tc>
        <w:tc>
          <w:tcPr>
            <w:tcW w:w="2371" w:type="dxa"/>
            <w:shd w:val="clear" w:color="auto" w:fill="BEBEBE"/>
          </w:tcPr>
          <w:p w14:paraId="5DE7104E" w14:textId="77777777" w:rsidR="009C4A01" w:rsidRPr="00BF0D59" w:rsidRDefault="009B6A77">
            <w:pPr>
              <w:pStyle w:val="TableParagraph"/>
              <w:spacing w:before="2" w:line="290" w:lineRule="atLeast"/>
              <w:ind w:left="285" w:right="40" w:hanging="178"/>
              <w:rPr>
                <w:rFonts w:asciiTheme="minorEastAsia" w:eastAsiaTheme="minorEastAsia" w:hAnsiTheme="minorEastAsia"/>
                <w:sz w:val="18"/>
              </w:rPr>
            </w:pPr>
            <w:r w:rsidRPr="00BF0D59">
              <w:rPr>
                <w:rFonts w:asciiTheme="minorEastAsia" w:eastAsiaTheme="minorEastAsia" w:hAnsiTheme="minorEastAsia"/>
                <w:sz w:val="18"/>
              </w:rPr>
              <w:t>是否必填（</w:t>
            </w:r>
            <w:r w:rsidRPr="00BF0D59">
              <w:rPr>
                <w:rFonts w:asciiTheme="minorEastAsia" w:eastAsiaTheme="minorEastAsia" w:hAnsiTheme="minorEastAsia"/>
                <w:sz w:val="21"/>
              </w:rPr>
              <w:t>▲</w:t>
            </w:r>
            <w:r w:rsidRPr="00BF0D59">
              <w:rPr>
                <w:rFonts w:asciiTheme="minorEastAsia" w:eastAsiaTheme="minorEastAsia" w:hAnsiTheme="minorEastAsia"/>
                <w:sz w:val="18"/>
              </w:rPr>
              <w:t>为必填，△为条件必填，○为选填）</w:t>
            </w:r>
          </w:p>
        </w:tc>
        <w:tc>
          <w:tcPr>
            <w:tcW w:w="3274" w:type="dxa"/>
            <w:shd w:val="clear" w:color="auto" w:fill="BEBEBE"/>
          </w:tcPr>
          <w:p w14:paraId="04697980" w14:textId="77777777" w:rsidR="009C4A01" w:rsidRPr="00BF0D59" w:rsidRDefault="009C4A01">
            <w:pPr>
              <w:pStyle w:val="TableParagraph"/>
              <w:spacing w:before="1"/>
              <w:rPr>
                <w:rFonts w:asciiTheme="minorEastAsia" w:eastAsiaTheme="minorEastAsia" w:hAnsiTheme="minorEastAsia"/>
                <w:sz w:val="17"/>
              </w:rPr>
            </w:pPr>
          </w:p>
          <w:p w14:paraId="5D66CBF6" w14:textId="77777777" w:rsidR="009C4A01" w:rsidRPr="00BF0D59" w:rsidRDefault="009B6A77">
            <w:pPr>
              <w:pStyle w:val="TableParagraph"/>
              <w:ind w:left="86" w:right="77"/>
              <w:jc w:val="center"/>
              <w:rPr>
                <w:rFonts w:asciiTheme="minorEastAsia" w:eastAsiaTheme="minorEastAsia" w:hAnsiTheme="minorEastAsia"/>
                <w:sz w:val="18"/>
              </w:rPr>
            </w:pPr>
            <w:r w:rsidRPr="00BF0D59">
              <w:rPr>
                <w:rFonts w:asciiTheme="minorEastAsia" w:eastAsiaTheme="minorEastAsia" w:hAnsiTheme="minorEastAsia"/>
                <w:sz w:val="18"/>
              </w:rPr>
              <w:t>备注</w:t>
            </w:r>
          </w:p>
        </w:tc>
      </w:tr>
      <w:tr w:rsidR="00DE7AD9" w:rsidRPr="00BF0D59" w14:paraId="767941B6" w14:textId="77777777">
        <w:trPr>
          <w:trHeight w:val="467"/>
        </w:trPr>
        <w:tc>
          <w:tcPr>
            <w:tcW w:w="607" w:type="dxa"/>
          </w:tcPr>
          <w:p w14:paraId="0C611B3D" w14:textId="77777777" w:rsidR="009C4A01" w:rsidRPr="00BF0D59" w:rsidRDefault="009B6A77">
            <w:pPr>
              <w:pStyle w:val="TableParagraph"/>
              <w:spacing w:before="120"/>
              <w:ind w:left="106"/>
              <w:rPr>
                <w:rFonts w:asciiTheme="minorEastAsia" w:eastAsiaTheme="minorEastAsia" w:hAnsiTheme="minorEastAsia"/>
                <w:sz w:val="18"/>
              </w:rPr>
            </w:pPr>
            <w:r w:rsidRPr="00BF0D59">
              <w:rPr>
                <w:rFonts w:asciiTheme="minorEastAsia" w:eastAsiaTheme="minorEastAsia" w:hAnsiTheme="minorEastAsia"/>
                <w:sz w:val="18"/>
              </w:rPr>
              <w:t>32.</w:t>
            </w:r>
          </w:p>
        </w:tc>
        <w:tc>
          <w:tcPr>
            <w:tcW w:w="1453" w:type="dxa"/>
          </w:tcPr>
          <w:p w14:paraId="045EB0AE" w14:textId="77777777" w:rsidR="009C4A01" w:rsidRPr="00BF0D59" w:rsidRDefault="009B6A77">
            <w:pPr>
              <w:pStyle w:val="TableParagraph"/>
              <w:spacing w:before="120"/>
              <w:ind w:left="166" w:right="157"/>
              <w:jc w:val="center"/>
              <w:rPr>
                <w:rFonts w:asciiTheme="minorEastAsia" w:eastAsiaTheme="minorEastAsia" w:hAnsiTheme="minorEastAsia"/>
                <w:sz w:val="18"/>
              </w:rPr>
            </w:pPr>
            <w:r w:rsidRPr="00BF0D59">
              <w:rPr>
                <w:rFonts w:asciiTheme="minorEastAsia" w:eastAsiaTheme="minorEastAsia" w:hAnsiTheme="minorEastAsia"/>
                <w:sz w:val="18"/>
              </w:rPr>
              <w:t>备注</w:t>
            </w:r>
          </w:p>
        </w:tc>
        <w:tc>
          <w:tcPr>
            <w:tcW w:w="1559" w:type="dxa"/>
          </w:tcPr>
          <w:p w14:paraId="3FACBB8F" w14:textId="77777777" w:rsidR="009C4A01" w:rsidRPr="00BF0D59" w:rsidRDefault="009B6A77">
            <w:pPr>
              <w:pStyle w:val="TableParagraph"/>
              <w:spacing w:before="120"/>
              <w:ind w:left="175" w:right="165"/>
              <w:jc w:val="center"/>
              <w:rPr>
                <w:rFonts w:asciiTheme="minorEastAsia" w:eastAsiaTheme="minorEastAsia" w:hAnsiTheme="minorEastAsia"/>
                <w:sz w:val="18"/>
              </w:rPr>
            </w:pPr>
            <w:r w:rsidRPr="00BF0D59">
              <w:rPr>
                <w:rFonts w:asciiTheme="minorEastAsia" w:eastAsiaTheme="minorEastAsia" w:hAnsiTheme="minorEastAsia"/>
                <w:sz w:val="18"/>
              </w:rPr>
              <w:t>Remark</w:t>
            </w:r>
          </w:p>
        </w:tc>
        <w:tc>
          <w:tcPr>
            <w:tcW w:w="1196" w:type="dxa"/>
          </w:tcPr>
          <w:p w14:paraId="60A42734" w14:textId="77777777" w:rsidR="009C4A01" w:rsidRPr="00BF0D59" w:rsidRDefault="009B6A77">
            <w:pPr>
              <w:pStyle w:val="TableParagraph"/>
              <w:spacing w:before="120"/>
              <w:ind w:left="216" w:right="207"/>
              <w:jc w:val="center"/>
              <w:rPr>
                <w:rFonts w:asciiTheme="minorEastAsia" w:eastAsiaTheme="minorEastAsia" w:hAnsiTheme="minorEastAsia"/>
                <w:sz w:val="18"/>
              </w:rPr>
            </w:pPr>
            <w:r w:rsidRPr="00BF0D59">
              <w:rPr>
                <w:rFonts w:asciiTheme="minorEastAsia" w:eastAsiaTheme="minorEastAsia" w:hAnsiTheme="minorEastAsia"/>
                <w:sz w:val="18"/>
              </w:rPr>
              <w:t>字符型</w:t>
            </w:r>
          </w:p>
        </w:tc>
        <w:tc>
          <w:tcPr>
            <w:tcW w:w="992" w:type="dxa"/>
          </w:tcPr>
          <w:p w14:paraId="1480CFF5" w14:textId="77777777" w:rsidR="009C4A01" w:rsidRPr="00BF0D59" w:rsidRDefault="009B6A77">
            <w:pPr>
              <w:pStyle w:val="TableParagraph"/>
              <w:spacing w:before="120"/>
              <w:ind w:left="114" w:right="105"/>
              <w:jc w:val="center"/>
              <w:rPr>
                <w:rFonts w:asciiTheme="minorEastAsia" w:eastAsiaTheme="minorEastAsia" w:hAnsiTheme="minorEastAsia"/>
                <w:sz w:val="18"/>
              </w:rPr>
            </w:pPr>
            <w:r w:rsidRPr="00BF0D59">
              <w:rPr>
                <w:rFonts w:asciiTheme="minorEastAsia" w:eastAsiaTheme="minorEastAsia" w:hAnsiTheme="minorEastAsia"/>
                <w:sz w:val="18"/>
              </w:rPr>
              <w:t>100</w:t>
            </w:r>
          </w:p>
        </w:tc>
        <w:tc>
          <w:tcPr>
            <w:tcW w:w="931" w:type="dxa"/>
          </w:tcPr>
          <w:p w14:paraId="2CB6AA38" w14:textId="77777777" w:rsidR="009C4A01" w:rsidRPr="00BF0D59" w:rsidRDefault="009C4A01">
            <w:pPr>
              <w:pStyle w:val="TableParagraph"/>
              <w:rPr>
                <w:rFonts w:asciiTheme="minorEastAsia" w:eastAsiaTheme="minorEastAsia" w:hAnsiTheme="minorEastAsia"/>
                <w:sz w:val="16"/>
              </w:rPr>
            </w:pPr>
          </w:p>
        </w:tc>
        <w:tc>
          <w:tcPr>
            <w:tcW w:w="1337" w:type="dxa"/>
          </w:tcPr>
          <w:p w14:paraId="76ACF35E" w14:textId="77777777" w:rsidR="009C4A01" w:rsidRPr="00BF0D59" w:rsidRDefault="009C4A01">
            <w:pPr>
              <w:pStyle w:val="TableParagraph"/>
              <w:rPr>
                <w:rFonts w:asciiTheme="minorEastAsia" w:eastAsiaTheme="minorEastAsia" w:hAnsiTheme="minorEastAsia"/>
                <w:sz w:val="16"/>
              </w:rPr>
            </w:pPr>
          </w:p>
        </w:tc>
        <w:tc>
          <w:tcPr>
            <w:tcW w:w="2371" w:type="dxa"/>
          </w:tcPr>
          <w:p w14:paraId="640152DC" w14:textId="77777777" w:rsidR="009C4A01" w:rsidRPr="00BF0D59" w:rsidRDefault="009B6A77">
            <w:pPr>
              <w:pStyle w:val="TableParagraph"/>
              <w:spacing w:before="120"/>
              <w:ind w:left="7"/>
              <w:jc w:val="center"/>
              <w:rPr>
                <w:rFonts w:asciiTheme="minorEastAsia" w:eastAsiaTheme="minorEastAsia" w:hAnsiTheme="minorEastAsia"/>
                <w:sz w:val="18"/>
              </w:rPr>
            </w:pPr>
            <w:r w:rsidRPr="00BF0D59">
              <w:rPr>
                <w:rFonts w:asciiTheme="minorEastAsia" w:eastAsiaTheme="minorEastAsia" w:hAnsiTheme="minorEastAsia"/>
                <w:sz w:val="18"/>
              </w:rPr>
              <w:t>○</w:t>
            </w:r>
          </w:p>
        </w:tc>
        <w:tc>
          <w:tcPr>
            <w:tcW w:w="3274" w:type="dxa"/>
          </w:tcPr>
          <w:p w14:paraId="21D4A98D" w14:textId="77777777" w:rsidR="009C4A01" w:rsidRPr="00BF0D59" w:rsidRDefault="009C4A01">
            <w:pPr>
              <w:pStyle w:val="TableParagraph"/>
              <w:rPr>
                <w:rFonts w:asciiTheme="minorEastAsia" w:eastAsiaTheme="minorEastAsia" w:hAnsiTheme="minorEastAsia"/>
                <w:sz w:val="16"/>
              </w:rPr>
            </w:pPr>
          </w:p>
        </w:tc>
      </w:tr>
    </w:tbl>
    <w:p w14:paraId="24DAEBDD" w14:textId="77777777" w:rsidR="009C4A01" w:rsidRPr="00BF0D59" w:rsidRDefault="009C4A01">
      <w:pPr>
        <w:rPr>
          <w:rFonts w:asciiTheme="minorEastAsia" w:eastAsiaTheme="minorEastAsia" w:hAnsiTheme="minorEastAsia"/>
          <w:sz w:val="16"/>
        </w:rPr>
        <w:sectPr w:rsidR="009C4A01" w:rsidRPr="00BF0D59">
          <w:headerReference w:type="default" r:id="rId96"/>
          <w:footerReference w:type="default" r:id="rId97"/>
          <w:pgSz w:w="16840" w:h="11910" w:orient="landscape"/>
          <w:pgMar w:top="1180" w:right="1520" w:bottom="1160" w:left="1240" w:header="655" w:footer="975" w:gutter="0"/>
          <w:pgNumType w:start="110"/>
          <w:cols w:space="720"/>
        </w:sectPr>
      </w:pPr>
    </w:p>
    <w:p w14:paraId="7D9743CA" w14:textId="77777777" w:rsidR="009C4A01" w:rsidRPr="00BF0D59" w:rsidRDefault="009C4A01">
      <w:pPr>
        <w:pStyle w:val="a5"/>
        <w:rPr>
          <w:rFonts w:asciiTheme="minorEastAsia" w:eastAsiaTheme="minorEastAsia" w:hAnsiTheme="minorEastAsia"/>
          <w:sz w:val="20"/>
        </w:rPr>
      </w:pPr>
    </w:p>
    <w:p w14:paraId="2F1099AA" w14:textId="77777777" w:rsidR="009C4A01" w:rsidRPr="00BF0D59" w:rsidRDefault="009C4A01">
      <w:pPr>
        <w:pStyle w:val="a5"/>
        <w:rPr>
          <w:rFonts w:asciiTheme="minorEastAsia" w:eastAsiaTheme="minorEastAsia" w:hAnsiTheme="minorEastAsia"/>
          <w:sz w:val="20"/>
        </w:rPr>
      </w:pPr>
    </w:p>
    <w:p w14:paraId="2AE3DD36" w14:textId="77777777" w:rsidR="009C4A01" w:rsidRPr="00BF0D59" w:rsidRDefault="009C4A01">
      <w:pPr>
        <w:pStyle w:val="a5"/>
        <w:spacing w:before="2"/>
        <w:rPr>
          <w:rFonts w:asciiTheme="minorEastAsia" w:eastAsiaTheme="minorEastAsia" w:hAnsiTheme="minorEastAsia"/>
          <w:sz w:val="19"/>
        </w:rPr>
      </w:pPr>
    </w:p>
    <w:p w14:paraId="02AA1AEA" w14:textId="77777777" w:rsidR="009C4A01" w:rsidRPr="00BF0D59" w:rsidRDefault="009B6A77">
      <w:pPr>
        <w:spacing w:before="67"/>
        <w:ind w:left="5153" w:right="5147"/>
        <w:jc w:val="center"/>
        <w:rPr>
          <w:rFonts w:asciiTheme="minorEastAsia" w:eastAsiaTheme="minorEastAsia" w:hAnsiTheme="minorEastAsia"/>
          <w:b/>
          <w:sz w:val="24"/>
        </w:rPr>
      </w:pPr>
      <w:r w:rsidRPr="00BF0D59">
        <w:rPr>
          <w:rFonts w:asciiTheme="minorEastAsia" w:eastAsiaTheme="minorEastAsia" w:hAnsiTheme="minorEastAsia" w:hint="eastAsia"/>
          <w:b/>
          <w:sz w:val="24"/>
        </w:rPr>
        <w:t>附表 A.2 管线线属性结构表</w:t>
      </w:r>
    </w:p>
    <w:p w14:paraId="52D7429F" w14:textId="77777777" w:rsidR="009C4A01" w:rsidRPr="00BF0D59" w:rsidRDefault="009C4A01">
      <w:pPr>
        <w:pStyle w:val="a5"/>
        <w:spacing w:before="6"/>
        <w:rPr>
          <w:rFonts w:asciiTheme="minorEastAsia" w:eastAsiaTheme="minorEastAsia" w:hAnsiTheme="minorEastAsia"/>
          <w:b/>
          <w:sz w:val="26"/>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10"/>
        <w:gridCol w:w="1383"/>
        <w:gridCol w:w="1393"/>
        <w:gridCol w:w="1265"/>
        <w:gridCol w:w="1056"/>
        <w:gridCol w:w="939"/>
        <w:gridCol w:w="1329"/>
        <w:gridCol w:w="2268"/>
        <w:gridCol w:w="3484"/>
      </w:tblGrid>
      <w:tr w:rsidR="00DE7AD9" w:rsidRPr="00BF0D59" w14:paraId="7BE11EEC" w14:textId="77777777">
        <w:trPr>
          <w:trHeight w:val="623"/>
        </w:trPr>
        <w:tc>
          <w:tcPr>
            <w:tcW w:w="710" w:type="dxa"/>
            <w:shd w:val="clear" w:color="auto" w:fill="BEBEBE"/>
          </w:tcPr>
          <w:p w14:paraId="2723AFC6" w14:textId="77777777" w:rsidR="009C4A01" w:rsidRPr="00BF0D59" w:rsidRDefault="009C4A01">
            <w:pPr>
              <w:pStyle w:val="TableParagraph"/>
              <w:spacing w:before="5"/>
              <w:rPr>
                <w:rFonts w:asciiTheme="minorEastAsia" w:eastAsiaTheme="minorEastAsia" w:hAnsiTheme="minorEastAsia"/>
                <w:b/>
                <w:sz w:val="15"/>
              </w:rPr>
            </w:pPr>
          </w:p>
          <w:p w14:paraId="1F1AF987" w14:textId="77777777" w:rsidR="009C4A01" w:rsidRPr="00BF0D59" w:rsidRDefault="009B6A77">
            <w:pPr>
              <w:pStyle w:val="TableParagraph"/>
              <w:ind w:left="175"/>
              <w:rPr>
                <w:rFonts w:asciiTheme="minorEastAsia" w:eastAsiaTheme="minorEastAsia" w:hAnsiTheme="minorEastAsia"/>
                <w:sz w:val="18"/>
              </w:rPr>
            </w:pPr>
            <w:r w:rsidRPr="00BF0D59">
              <w:rPr>
                <w:rFonts w:asciiTheme="minorEastAsia" w:eastAsiaTheme="minorEastAsia" w:hAnsiTheme="minorEastAsia"/>
                <w:sz w:val="18"/>
              </w:rPr>
              <w:t>序号</w:t>
            </w:r>
          </w:p>
        </w:tc>
        <w:tc>
          <w:tcPr>
            <w:tcW w:w="1383" w:type="dxa"/>
            <w:shd w:val="clear" w:color="auto" w:fill="BEBEBE"/>
          </w:tcPr>
          <w:p w14:paraId="68E3652A" w14:textId="77777777" w:rsidR="009C4A01" w:rsidRPr="00BF0D59" w:rsidRDefault="009C4A01">
            <w:pPr>
              <w:pStyle w:val="TableParagraph"/>
              <w:spacing w:before="5"/>
              <w:rPr>
                <w:rFonts w:asciiTheme="minorEastAsia" w:eastAsiaTheme="minorEastAsia" w:hAnsiTheme="minorEastAsia"/>
                <w:b/>
                <w:sz w:val="15"/>
              </w:rPr>
            </w:pPr>
          </w:p>
          <w:p w14:paraId="76ACF424" w14:textId="77777777" w:rsidR="009C4A01" w:rsidRPr="00BF0D59" w:rsidRDefault="009B6A77">
            <w:pPr>
              <w:pStyle w:val="TableParagraph"/>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中文名称</w:t>
            </w:r>
          </w:p>
        </w:tc>
        <w:tc>
          <w:tcPr>
            <w:tcW w:w="1393" w:type="dxa"/>
            <w:shd w:val="clear" w:color="auto" w:fill="BEBEBE"/>
          </w:tcPr>
          <w:p w14:paraId="641EFAE4" w14:textId="77777777" w:rsidR="009C4A01" w:rsidRPr="00BF0D59" w:rsidRDefault="009C4A01">
            <w:pPr>
              <w:pStyle w:val="TableParagraph"/>
              <w:spacing w:before="5"/>
              <w:rPr>
                <w:rFonts w:asciiTheme="minorEastAsia" w:eastAsiaTheme="minorEastAsia" w:hAnsiTheme="minorEastAsia"/>
                <w:b/>
                <w:sz w:val="15"/>
              </w:rPr>
            </w:pPr>
          </w:p>
          <w:p w14:paraId="138BF9BD" w14:textId="77777777" w:rsidR="009C4A01" w:rsidRPr="00BF0D59" w:rsidRDefault="009B6A77">
            <w:pPr>
              <w:pStyle w:val="TableParagraph"/>
              <w:ind w:left="180" w:right="172"/>
              <w:jc w:val="center"/>
              <w:rPr>
                <w:rFonts w:asciiTheme="minorEastAsia" w:eastAsiaTheme="minorEastAsia" w:hAnsiTheme="minorEastAsia"/>
                <w:sz w:val="18"/>
              </w:rPr>
            </w:pPr>
            <w:r w:rsidRPr="00BF0D59">
              <w:rPr>
                <w:rFonts w:asciiTheme="minorEastAsia" w:eastAsiaTheme="minorEastAsia" w:hAnsiTheme="minorEastAsia"/>
                <w:sz w:val="18"/>
              </w:rPr>
              <w:t>英文名称</w:t>
            </w:r>
          </w:p>
        </w:tc>
        <w:tc>
          <w:tcPr>
            <w:tcW w:w="1265" w:type="dxa"/>
            <w:shd w:val="clear" w:color="auto" w:fill="BEBEBE"/>
          </w:tcPr>
          <w:p w14:paraId="7BF87344" w14:textId="77777777" w:rsidR="009C4A01" w:rsidRPr="00BF0D59" w:rsidRDefault="009C4A01">
            <w:pPr>
              <w:pStyle w:val="TableParagraph"/>
              <w:spacing w:before="5"/>
              <w:rPr>
                <w:rFonts w:asciiTheme="minorEastAsia" w:eastAsiaTheme="minorEastAsia" w:hAnsiTheme="minorEastAsia"/>
                <w:b/>
                <w:sz w:val="15"/>
              </w:rPr>
            </w:pPr>
          </w:p>
          <w:p w14:paraId="056AECF8" w14:textId="77777777" w:rsidR="009C4A01" w:rsidRPr="00BF0D59" w:rsidRDefault="009B6A77">
            <w:pPr>
              <w:pStyle w:val="TableParagraph"/>
              <w:ind w:left="252" w:right="243"/>
              <w:jc w:val="center"/>
              <w:rPr>
                <w:rFonts w:asciiTheme="minorEastAsia" w:eastAsiaTheme="minorEastAsia" w:hAnsiTheme="minorEastAsia"/>
                <w:sz w:val="18"/>
              </w:rPr>
            </w:pPr>
            <w:r w:rsidRPr="00BF0D59">
              <w:rPr>
                <w:rFonts w:asciiTheme="minorEastAsia" w:eastAsiaTheme="minorEastAsia" w:hAnsiTheme="minorEastAsia"/>
                <w:sz w:val="18"/>
              </w:rPr>
              <w:t>字段类型</w:t>
            </w:r>
          </w:p>
        </w:tc>
        <w:tc>
          <w:tcPr>
            <w:tcW w:w="1056" w:type="dxa"/>
            <w:shd w:val="clear" w:color="auto" w:fill="BEBEBE"/>
          </w:tcPr>
          <w:p w14:paraId="7211A3E8" w14:textId="77777777" w:rsidR="009C4A01" w:rsidRPr="00BF0D59" w:rsidRDefault="009C4A01">
            <w:pPr>
              <w:pStyle w:val="TableParagraph"/>
              <w:spacing w:before="5"/>
              <w:rPr>
                <w:rFonts w:asciiTheme="minorEastAsia" w:eastAsiaTheme="minorEastAsia" w:hAnsiTheme="minorEastAsia"/>
                <w:b/>
                <w:sz w:val="15"/>
              </w:rPr>
            </w:pPr>
          </w:p>
          <w:p w14:paraId="29C9F5DE" w14:textId="77777777" w:rsidR="009C4A01" w:rsidRPr="00BF0D59" w:rsidRDefault="009B6A77">
            <w:pPr>
              <w:pStyle w:val="TableParagraph"/>
              <w:ind w:left="146" w:right="139"/>
              <w:jc w:val="center"/>
              <w:rPr>
                <w:rFonts w:asciiTheme="minorEastAsia" w:eastAsiaTheme="minorEastAsia" w:hAnsiTheme="minorEastAsia"/>
                <w:sz w:val="18"/>
              </w:rPr>
            </w:pPr>
            <w:r w:rsidRPr="00BF0D59">
              <w:rPr>
                <w:rFonts w:asciiTheme="minorEastAsia" w:eastAsiaTheme="minorEastAsia" w:hAnsiTheme="minorEastAsia"/>
                <w:sz w:val="18"/>
              </w:rPr>
              <w:t>字段长度</w:t>
            </w:r>
          </w:p>
        </w:tc>
        <w:tc>
          <w:tcPr>
            <w:tcW w:w="939" w:type="dxa"/>
            <w:shd w:val="clear" w:color="auto" w:fill="BEBEBE"/>
          </w:tcPr>
          <w:p w14:paraId="43E9FF6B" w14:textId="77777777" w:rsidR="009C4A01" w:rsidRPr="00BF0D59" w:rsidRDefault="009C4A01">
            <w:pPr>
              <w:pStyle w:val="TableParagraph"/>
              <w:spacing w:before="5"/>
              <w:rPr>
                <w:rFonts w:asciiTheme="minorEastAsia" w:eastAsiaTheme="minorEastAsia" w:hAnsiTheme="minorEastAsia"/>
                <w:b/>
                <w:sz w:val="15"/>
              </w:rPr>
            </w:pPr>
          </w:p>
          <w:p w14:paraId="02F88770" w14:textId="77777777" w:rsidR="009C4A01" w:rsidRPr="00BF0D59" w:rsidRDefault="009B6A77">
            <w:pPr>
              <w:pStyle w:val="TableParagraph"/>
              <w:ind w:left="88" w:right="80"/>
              <w:jc w:val="center"/>
              <w:rPr>
                <w:rFonts w:asciiTheme="minorEastAsia" w:eastAsiaTheme="minorEastAsia" w:hAnsiTheme="minorEastAsia"/>
                <w:sz w:val="18"/>
              </w:rPr>
            </w:pPr>
            <w:r w:rsidRPr="00BF0D59">
              <w:rPr>
                <w:rFonts w:asciiTheme="minorEastAsia" w:eastAsiaTheme="minorEastAsia" w:hAnsiTheme="minorEastAsia"/>
                <w:sz w:val="18"/>
              </w:rPr>
              <w:t>小数位数</w:t>
            </w:r>
          </w:p>
        </w:tc>
        <w:tc>
          <w:tcPr>
            <w:tcW w:w="1329" w:type="dxa"/>
            <w:shd w:val="clear" w:color="auto" w:fill="BEBEBE"/>
          </w:tcPr>
          <w:p w14:paraId="137085D1" w14:textId="77777777" w:rsidR="009C4A01" w:rsidRPr="00BF0D59" w:rsidRDefault="009C4A01">
            <w:pPr>
              <w:pStyle w:val="TableParagraph"/>
              <w:spacing w:before="5"/>
              <w:rPr>
                <w:rFonts w:asciiTheme="minorEastAsia" w:eastAsiaTheme="minorEastAsia" w:hAnsiTheme="minorEastAsia"/>
                <w:b/>
                <w:sz w:val="15"/>
              </w:rPr>
            </w:pPr>
          </w:p>
          <w:p w14:paraId="5ECA6A42" w14:textId="77777777" w:rsidR="009C4A01" w:rsidRPr="00BF0D59" w:rsidRDefault="009B6A77">
            <w:pPr>
              <w:pStyle w:val="TableParagraph"/>
              <w:ind w:left="100" w:right="94"/>
              <w:jc w:val="center"/>
              <w:rPr>
                <w:rFonts w:asciiTheme="minorEastAsia" w:eastAsiaTheme="minorEastAsia" w:hAnsiTheme="minorEastAsia"/>
                <w:sz w:val="18"/>
              </w:rPr>
            </w:pPr>
            <w:r w:rsidRPr="00BF0D59">
              <w:rPr>
                <w:rFonts w:asciiTheme="minorEastAsia" w:eastAsiaTheme="minorEastAsia" w:hAnsiTheme="minorEastAsia"/>
                <w:sz w:val="18"/>
              </w:rPr>
              <w:t>值域</w:t>
            </w:r>
          </w:p>
        </w:tc>
        <w:tc>
          <w:tcPr>
            <w:tcW w:w="2268" w:type="dxa"/>
            <w:shd w:val="clear" w:color="auto" w:fill="BEBEBE"/>
          </w:tcPr>
          <w:p w14:paraId="165B53D3" w14:textId="77777777" w:rsidR="009C4A01" w:rsidRPr="00BF0D59" w:rsidRDefault="009B6A77">
            <w:pPr>
              <w:pStyle w:val="TableParagraph"/>
              <w:spacing w:before="21"/>
              <w:ind w:left="128"/>
              <w:rPr>
                <w:rFonts w:asciiTheme="minorEastAsia" w:eastAsiaTheme="minorEastAsia" w:hAnsiTheme="minorEastAsia"/>
                <w:sz w:val="18"/>
              </w:rPr>
            </w:pPr>
            <w:r w:rsidRPr="00BF0D59">
              <w:rPr>
                <w:rFonts w:asciiTheme="minorEastAsia" w:eastAsiaTheme="minorEastAsia" w:hAnsiTheme="minorEastAsia"/>
                <w:sz w:val="18"/>
              </w:rPr>
              <w:t>是否必填（</w:t>
            </w:r>
            <w:r w:rsidRPr="00BF0D59">
              <w:rPr>
                <w:rFonts w:asciiTheme="minorEastAsia" w:eastAsiaTheme="minorEastAsia" w:hAnsiTheme="minorEastAsia"/>
                <w:sz w:val="21"/>
              </w:rPr>
              <w:t>▲</w:t>
            </w:r>
            <w:r w:rsidRPr="00BF0D59">
              <w:rPr>
                <w:rFonts w:asciiTheme="minorEastAsia" w:eastAsiaTheme="minorEastAsia" w:hAnsiTheme="minorEastAsia"/>
                <w:sz w:val="18"/>
              </w:rPr>
              <w:t>为必填，△</w:t>
            </w:r>
          </w:p>
          <w:p w14:paraId="48AB8411" w14:textId="77777777" w:rsidR="009C4A01" w:rsidRPr="00BF0D59" w:rsidRDefault="009B6A77">
            <w:pPr>
              <w:pStyle w:val="TableParagraph"/>
              <w:spacing w:before="63"/>
              <w:ind w:left="142"/>
              <w:rPr>
                <w:rFonts w:asciiTheme="minorEastAsia" w:eastAsiaTheme="minorEastAsia" w:hAnsiTheme="minorEastAsia"/>
                <w:sz w:val="18"/>
              </w:rPr>
            </w:pPr>
            <w:r w:rsidRPr="00BF0D59">
              <w:rPr>
                <w:rFonts w:asciiTheme="minorEastAsia" w:eastAsiaTheme="minorEastAsia" w:hAnsiTheme="minorEastAsia"/>
                <w:sz w:val="18"/>
              </w:rPr>
              <w:t>为条件必填，○为选填）</w:t>
            </w:r>
          </w:p>
        </w:tc>
        <w:tc>
          <w:tcPr>
            <w:tcW w:w="3484" w:type="dxa"/>
            <w:shd w:val="clear" w:color="auto" w:fill="BEBEBE"/>
          </w:tcPr>
          <w:p w14:paraId="76F665C7" w14:textId="77777777" w:rsidR="009C4A01" w:rsidRPr="00BF0D59" w:rsidRDefault="009C4A01">
            <w:pPr>
              <w:pStyle w:val="TableParagraph"/>
              <w:spacing w:before="5"/>
              <w:rPr>
                <w:rFonts w:asciiTheme="minorEastAsia" w:eastAsiaTheme="minorEastAsia" w:hAnsiTheme="minorEastAsia"/>
                <w:b/>
                <w:sz w:val="15"/>
              </w:rPr>
            </w:pPr>
          </w:p>
          <w:p w14:paraId="65AB68D2" w14:textId="77777777" w:rsidR="009C4A01" w:rsidRPr="00BF0D59" w:rsidRDefault="009B6A77">
            <w:pPr>
              <w:pStyle w:val="TableParagraph"/>
              <w:ind w:left="100" w:right="93"/>
              <w:jc w:val="center"/>
              <w:rPr>
                <w:rFonts w:asciiTheme="minorEastAsia" w:eastAsiaTheme="minorEastAsia" w:hAnsiTheme="minorEastAsia"/>
                <w:sz w:val="18"/>
              </w:rPr>
            </w:pPr>
            <w:r w:rsidRPr="00BF0D59">
              <w:rPr>
                <w:rFonts w:asciiTheme="minorEastAsia" w:eastAsiaTheme="minorEastAsia" w:hAnsiTheme="minorEastAsia"/>
                <w:sz w:val="18"/>
              </w:rPr>
              <w:t>备注</w:t>
            </w:r>
          </w:p>
        </w:tc>
      </w:tr>
      <w:tr w:rsidR="00DE7AD9" w:rsidRPr="00BF0D59" w14:paraId="6615E1D1" w14:textId="77777777">
        <w:trPr>
          <w:trHeight w:val="468"/>
        </w:trPr>
        <w:tc>
          <w:tcPr>
            <w:tcW w:w="710" w:type="dxa"/>
          </w:tcPr>
          <w:p w14:paraId="066C2D63" w14:textId="77777777" w:rsidR="009C4A01" w:rsidRPr="00BF0D59" w:rsidRDefault="009B6A77">
            <w:pPr>
              <w:pStyle w:val="TableParagraph"/>
              <w:spacing w:before="118"/>
              <w:ind w:left="107"/>
              <w:rPr>
                <w:rFonts w:asciiTheme="minorEastAsia" w:eastAsiaTheme="minorEastAsia" w:hAnsiTheme="minorEastAsia"/>
                <w:sz w:val="18"/>
              </w:rPr>
            </w:pPr>
            <w:r w:rsidRPr="00BF0D59">
              <w:rPr>
                <w:rFonts w:asciiTheme="minorEastAsia" w:eastAsiaTheme="minorEastAsia" w:hAnsiTheme="minorEastAsia"/>
                <w:sz w:val="18"/>
              </w:rPr>
              <w:t>1.</w:t>
            </w:r>
          </w:p>
        </w:tc>
        <w:tc>
          <w:tcPr>
            <w:tcW w:w="1383" w:type="dxa"/>
          </w:tcPr>
          <w:p w14:paraId="7F15E6EF" w14:textId="77777777" w:rsidR="009C4A01" w:rsidRPr="00BF0D59" w:rsidRDefault="009B6A77">
            <w:pPr>
              <w:pStyle w:val="TableParagraph"/>
              <w:spacing w:before="118"/>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项目编号</w:t>
            </w:r>
          </w:p>
        </w:tc>
        <w:tc>
          <w:tcPr>
            <w:tcW w:w="1393" w:type="dxa"/>
          </w:tcPr>
          <w:p w14:paraId="064952F8" w14:textId="77777777" w:rsidR="009C4A01" w:rsidRPr="00BF0D59" w:rsidRDefault="009B6A77">
            <w:pPr>
              <w:pStyle w:val="TableParagraph"/>
              <w:spacing w:before="118"/>
              <w:ind w:left="181" w:right="172"/>
              <w:jc w:val="center"/>
              <w:rPr>
                <w:rFonts w:asciiTheme="minorEastAsia" w:eastAsiaTheme="minorEastAsia" w:hAnsiTheme="minorEastAsia"/>
                <w:sz w:val="18"/>
              </w:rPr>
            </w:pPr>
            <w:r w:rsidRPr="00BF0D59">
              <w:rPr>
                <w:rFonts w:asciiTheme="minorEastAsia" w:eastAsiaTheme="minorEastAsia" w:hAnsiTheme="minorEastAsia"/>
                <w:sz w:val="18"/>
              </w:rPr>
              <w:t>Work_No</w:t>
            </w:r>
          </w:p>
        </w:tc>
        <w:tc>
          <w:tcPr>
            <w:tcW w:w="1265" w:type="dxa"/>
          </w:tcPr>
          <w:p w14:paraId="46009630" w14:textId="77777777" w:rsidR="009C4A01" w:rsidRPr="00BF0D59" w:rsidRDefault="009B6A77">
            <w:pPr>
              <w:pStyle w:val="TableParagraph"/>
              <w:spacing w:before="118"/>
              <w:ind w:left="250" w:right="243"/>
              <w:jc w:val="center"/>
              <w:rPr>
                <w:rFonts w:asciiTheme="minorEastAsia" w:eastAsiaTheme="minorEastAsia" w:hAnsiTheme="minorEastAsia"/>
                <w:sz w:val="18"/>
              </w:rPr>
            </w:pPr>
            <w:r w:rsidRPr="00BF0D59">
              <w:rPr>
                <w:rFonts w:asciiTheme="minorEastAsia" w:eastAsiaTheme="minorEastAsia" w:hAnsiTheme="minorEastAsia"/>
                <w:sz w:val="18"/>
              </w:rPr>
              <w:t>字符型</w:t>
            </w:r>
          </w:p>
        </w:tc>
        <w:tc>
          <w:tcPr>
            <w:tcW w:w="1056" w:type="dxa"/>
          </w:tcPr>
          <w:p w14:paraId="1F8E7BB8" w14:textId="77777777" w:rsidR="009C4A01" w:rsidRPr="00BF0D59" w:rsidRDefault="009B6A77">
            <w:pPr>
              <w:pStyle w:val="TableParagraph"/>
              <w:spacing w:before="118"/>
              <w:ind w:left="146" w:right="138"/>
              <w:jc w:val="center"/>
              <w:rPr>
                <w:rFonts w:asciiTheme="minorEastAsia" w:eastAsiaTheme="minorEastAsia" w:hAnsiTheme="minorEastAsia"/>
                <w:sz w:val="18"/>
              </w:rPr>
            </w:pPr>
            <w:r w:rsidRPr="00BF0D59">
              <w:rPr>
                <w:rFonts w:asciiTheme="minorEastAsia" w:eastAsiaTheme="minorEastAsia" w:hAnsiTheme="minorEastAsia"/>
                <w:sz w:val="18"/>
              </w:rPr>
              <w:t>100</w:t>
            </w:r>
          </w:p>
        </w:tc>
        <w:tc>
          <w:tcPr>
            <w:tcW w:w="939" w:type="dxa"/>
          </w:tcPr>
          <w:p w14:paraId="382CF1E0" w14:textId="77777777" w:rsidR="009C4A01" w:rsidRPr="00BF0D59" w:rsidRDefault="009C4A01">
            <w:pPr>
              <w:pStyle w:val="TableParagraph"/>
              <w:rPr>
                <w:rFonts w:asciiTheme="minorEastAsia" w:eastAsiaTheme="minorEastAsia" w:hAnsiTheme="minorEastAsia"/>
                <w:sz w:val="18"/>
              </w:rPr>
            </w:pPr>
          </w:p>
        </w:tc>
        <w:tc>
          <w:tcPr>
            <w:tcW w:w="1329" w:type="dxa"/>
          </w:tcPr>
          <w:p w14:paraId="2F47E269" w14:textId="77777777" w:rsidR="009C4A01" w:rsidRPr="00BF0D59" w:rsidRDefault="009C4A01">
            <w:pPr>
              <w:pStyle w:val="TableParagraph"/>
              <w:rPr>
                <w:rFonts w:asciiTheme="minorEastAsia" w:eastAsiaTheme="minorEastAsia" w:hAnsiTheme="minorEastAsia"/>
                <w:sz w:val="18"/>
              </w:rPr>
            </w:pPr>
          </w:p>
        </w:tc>
        <w:tc>
          <w:tcPr>
            <w:tcW w:w="2268" w:type="dxa"/>
          </w:tcPr>
          <w:p w14:paraId="73C5AD49" w14:textId="77777777" w:rsidR="009C4A01" w:rsidRPr="00BF0D59" w:rsidRDefault="009B6A77">
            <w:pPr>
              <w:pStyle w:val="TableParagraph"/>
              <w:spacing w:before="100"/>
              <w:ind w:left="7"/>
              <w:jc w:val="center"/>
              <w:rPr>
                <w:rFonts w:asciiTheme="minorEastAsia" w:eastAsiaTheme="minorEastAsia" w:hAnsiTheme="minorEastAsia"/>
                <w:sz w:val="21"/>
              </w:rPr>
            </w:pPr>
            <w:r w:rsidRPr="00BF0D59">
              <w:rPr>
                <w:rFonts w:asciiTheme="minorEastAsia" w:eastAsiaTheme="minorEastAsia" w:hAnsiTheme="minorEastAsia"/>
                <w:w w:val="99"/>
                <w:sz w:val="21"/>
              </w:rPr>
              <w:t>▲</w:t>
            </w:r>
          </w:p>
        </w:tc>
        <w:tc>
          <w:tcPr>
            <w:tcW w:w="3484" w:type="dxa"/>
          </w:tcPr>
          <w:p w14:paraId="0195ACE1" w14:textId="77777777" w:rsidR="009C4A01" w:rsidRPr="00BF0D59" w:rsidRDefault="009B6A77">
            <w:pPr>
              <w:pStyle w:val="TableParagraph"/>
              <w:spacing w:before="118"/>
              <w:ind w:left="100" w:right="90"/>
              <w:jc w:val="center"/>
              <w:rPr>
                <w:rFonts w:asciiTheme="minorEastAsia" w:eastAsiaTheme="minorEastAsia" w:hAnsiTheme="minorEastAsia"/>
                <w:sz w:val="18"/>
              </w:rPr>
            </w:pPr>
            <w:r w:rsidRPr="00BF0D59">
              <w:rPr>
                <w:rFonts w:asciiTheme="minorEastAsia" w:eastAsiaTheme="minorEastAsia" w:hAnsiTheme="minorEastAsia"/>
                <w:sz w:val="18"/>
              </w:rPr>
              <w:t>行政区代码+年份</w:t>
            </w:r>
          </w:p>
        </w:tc>
      </w:tr>
      <w:tr w:rsidR="00DE7AD9" w:rsidRPr="00BF0D59" w14:paraId="4594D53C" w14:textId="77777777">
        <w:trPr>
          <w:trHeight w:val="467"/>
        </w:trPr>
        <w:tc>
          <w:tcPr>
            <w:tcW w:w="710" w:type="dxa"/>
          </w:tcPr>
          <w:p w14:paraId="708503F6" w14:textId="77777777" w:rsidR="009C4A01" w:rsidRPr="00BF0D59" w:rsidRDefault="009B6A77">
            <w:pPr>
              <w:pStyle w:val="TableParagraph"/>
              <w:spacing w:before="120"/>
              <w:ind w:left="107"/>
              <w:rPr>
                <w:rFonts w:asciiTheme="minorEastAsia" w:eastAsiaTheme="minorEastAsia" w:hAnsiTheme="minorEastAsia"/>
                <w:sz w:val="18"/>
              </w:rPr>
            </w:pPr>
            <w:r w:rsidRPr="00BF0D59">
              <w:rPr>
                <w:rFonts w:asciiTheme="minorEastAsia" w:eastAsiaTheme="minorEastAsia" w:hAnsiTheme="minorEastAsia"/>
                <w:sz w:val="18"/>
              </w:rPr>
              <w:t>2.</w:t>
            </w:r>
          </w:p>
        </w:tc>
        <w:tc>
          <w:tcPr>
            <w:tcW w:w="1383" w:type="dxa"/>
          </w:tcPr>
          <w:p w14:paraId="39F5F565" w14:textId="77777777" w:rsidR="009C4A01" w:rsidRPr="00BF0D59" w:rsidRDefault="009B6A77">
            <w:pPr>
              <w:pStyle w:val="TableParagraph"/>
              <w:spacing w:before="12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工程编号</w:t>
            </w:r>
          </w:p>
        </w:tc>
        <w:tc>
          <w:tcPr>
            <w:tcW w:w="1393" w:type="dxa"/>
          </w:tcPr>
          <w:p w14:paraId="2BD3F571" w14:textId="77777777" w:rsidR="009C4A01" w:rsidRPr="00BF0D59" w:rsidRDefault="009B6A77">
            <w:pPr>
              <w:pStyle w:val="TableParagraph"/>
              <w:spacing w:before="120"/>
              <w:ind w:left="179" w:right="172"/>
              <w:jc w:val="center"/>
              <w:rPr>
                <w:rFonts w:asciiTheme="minorEastAsia" w:eastAsiaTheme="minorEastAsia" w:hAnsiTheme="minorEastAsia"/>
                <w:sz w:val="18"/>
              </w:rPr>
            </w:pPr>
            <w:r w:rsidRPr="00BF0D59">
              <w:rPr>
                <w:rFonts w:asciiTheme="minorEastAsia" w:eastAsiaTheme="minorEastAsia" w:hAnsiTheme="minorEastAsia"/>
                <w:sz w:val="18"/>
              </w:rPr>
              <w:t>Prj_No</w:t>
            </w:r>
          </w:p>
        </w:tc>
        <w:tc>
          <w:tcPr>
            <w:tcW w:w="1265" w:type="dxa"/>
          </w:tcPr>
          <w:p w14:paraId="7D7BAA0B" w14:textId="77777777" w:rsidR="009C4A01" w:rsidRPr="00BF0D59" w:rsidRDefault="009B6A77">
            <w:pPr>
              <w:pStyle w:val="TableParagraph"/>
              <w:spacing w:before="120"/>
              <w:ind w:left="250" w:right="243"/>
              <w:jc w:val="center"/>
              <w:rPr>
                <w:rFonts w:asciiTheme="minorEastAsia" w:eastAsiaTheme="minorEastAsia" w:hAnsiTheme="minorEastAsia"/>
                <w:sz w:val="18"/>
              </w:rPr>
            </w:pPr>
            <w:r w:rsidRPr="00BF0D59">
              <w:rPr>
                <w:rFonts w:asciiTheme="minorEastAsia" w:eastAsiaTheme="minorEastAsia" w:hAnsiTheme="minorEastAsia"/>
                <w:sz w:val="18"/>
              </w:rPr>
              <w:t>字符型</w:t>
            </w:r>
          </w:p>
        </w:tc>
        <w:tc>
          <w:tcPr>
            <w:tcW w:w="1056" w:type="dxa"/>
          </w:tcPr>
          <w:p w14:paraId="0C375878" w14:textId="77777777" w:rsidR="009C4A01" w:rsidRPr="00BF0D59" w:rsidRDefault="009B6A77">
            <w:pPr>
              <w:pStyle w:val="TableParagraph"/>
              <w:spacing w:before="120"/>
              <w:ind w:left="146" w:right="136"/>
              <w:jc w:val="center"/>
              <w:rPr>
                <w:rFonts w:asciiTheme="minorEastAsia" w:eastAsiaTheme="minorEastAsia" w:hAnsiTheme="minorEastAsia"/>
                <w:sz w:val="18"/>
              </w:rPr>
            </w:pPr>
            <w:r w:rsidRPr="00BF0D59">
              <w:rPr>
                <w:rFonts w:asciiTheme="minorEastAsia" w:eastAsiaTheme="minorEastAsia" w:hAnsiTheme="minorEastAsia"/>
                <w:sz w:val="18"/>
              </w:rPr>
              <w:t>10</w:t>
            </w:r>
          </w:p>
        </w:tc>
        <w:tc>
          <w:tcPr>
            <w:tcW w:w="939" w:type="dxa"/>
          </w:tcPr>
          <w:p w14:paraId="4249996F" w14:textId="77777777" w:rsidR="009C4A01" w:rsidRPr="00BF0D59" w:rsidRDefault="009C4A01">
            <w:pPr>
              <w:pStyle w:val="TableParagraph"/>
              <w:rPr>
                <w:rFonts w:asciiTheme="minorEastAsia" w:eastAsiaTheme="minorEastAsia" w:hAnsiTheme="minorEastAsia"/>
                <w:sz w:val="18"/>
              </w:rPr>
            </w:pPr>
          </w:p>
        </w:tc>
        <w:tc>
          <w:tcPr>
            <w:tcW w:w="1329" w:type="dxa"/>
          </w:tcPr>
          <w:p w14:paraId="1C9006C0" w14:textId="77777777" w:rsidR="009C4A01" w:rsidRPr="00BF0D59" w:rsidRDefault="009C4A01">
            <w:pPr>
              <w:pStyle w:val="TableParagraph"/>
              <w:rPr>
                <w:rFonts w:asciiTheme="minorEastAsia" w:eastAsiaTheme="minorEastAsia" w:hAnsiTheme="minorEastAsia"/>
                <w:sz w:val="18"/>
              </w:rPr>
            </w:pPr>
          </w:p>
        </w:tc>
        <w:tc>
          <w:tcPr>
            <w:tcW w:w="2268" w:type="dxa"/>
          </w:tcPr>
          <w:p w14:paraId="5C5FBBE8" w14:textId="77777777" w:rsidR="009C4A01" w:rsidRPr="00BF0D59" w:rsidRDefault="009B6A77">
            <w:pPr>
              <w:pStyle w:val="TableParagraph"/>
              <w:spacing w:before="99"/>
              <w:ind w:left="7"/>
              <w:jc w:val="center"/>
              <w:rPr>
                <w:rFonts w:asciiTheme="minorEastAsia" w:eastAsiaTheme="minorEastAsia" w:hAnsiTheme="minorEastAsia"/>
                <w:sz w:val="21"/>
              </w:rPr>
            </w:pPr>
            <w:r w:rsidRPr="00BF0D59">
              <w:rPr>
                <w:rFonts w:asciiTheme="minorEastAsia" w:eastAsiaTheme="minorEastAsia" w:hAnsiTheme="minorEastAsia"/>
                <w:w w:val="99"/>
                <w:sz w:val="21"/>
              </w:rPr>
              <w:t>▲</w:t>
            </w:r>
          </w:p>
        </w:tc>
        <w:tc>
          <w:tcPr>
            <w:tcW w:w="3484" w:type="dxa"/>
          </w:tcPr>
          <w:p w14:paraId="5FB88A0C" w14:textId="77777777" w:rsidR="009C4A01" w:rsidRPr="00BF0D59" w:rsidRDefault="009B6A77">
            <w:pPr>
              <w:pStyle w:val="TableParagraph"/>
              <w:spacing w:before="120"/>
              <w:ind w:left="100" w:right="90"/>
              <w:jc w:val="center"/>
              <w:rPr>
                <w:rFonts w:asciiTheme="minorEastAsia" w:eastAsiaTheme="minorEastAsia" w:hAnsiTheme="minorEastAsia"/>
                <w:sz w:val="18"/>
              </w:rPr>
            </w:pPr>
            <w:r w:rsidRPr="00BF0D59">
              <w:rPr>
                <w:rFonts w:asciiTheme="minorEastAsia" w:eastAsiaTheme="minorEastAsia" w:hAnsiTheme="minorEastAsia"/>
                <w:sz w:val="18"/>
              </w:rPr>
              <w:t>标段号+测区号</w:t>
            </w:r>
          </w:p>
        </w:tc>
      </w:tr>
      <w:tr w:rsidR="00DE7AD9" w:rsidRPr="00BF0D59" w14:paraId="63EFFCBF" w14:textId="77777777">
        <w:trPr>
          <w:trHeight w:val="467"/>
        </w:trPr>
        <w:tc>
          <w:tcPr>
            <w:tcW w:w="710" w:type="dxa"/>
          </w:tcPr>
          <w:p w14:paraId="79C547B1" w14:textId="77777777" w:rsidR="009C4A01" w:rsidRPr="00BF0D59" w:rsidRDefault="009B6A77">
            <w:pPr>
              <w:pStyle w:val="TableParagraph"/>
              <w:spacing w:before="119"/>
              <w:ind w:left="107"/>
              <w:rPr>
                <w:rFonts w:asciiTheme="minorEastAsia" w:eastAsiaTheme="minorEastAsia" w:hAnsiTheme="minorEastAsia"/>
                <w:sz w:val="18"/>
              </w:rPr>
            </w:pPr>
            <w:r w:rsidRPr="00BF0D59">
              <w:rPr>
                <w:rFonts w:asciiTheme="minorEastAsia" w:eastAsiaTheme="minorEastAsia" w:hAnsiTheme="minorEastAsia"/>
                <w:sz w:val="18"/>
              </w:rPr>
              <w:t>3.</w:t>
            </w:r>
          </w:p>
        </w:tc>
        <w:tc>
          <w:tcPr>
            <w:tcW w:w="1383" w:type="dxa"/>
          </w:tcPr>
          <w:p w14:paraId="205C5CE5" w14:textId="77777777" w:rsidR="009C4A01" w:rsidRPr="00BF0D59" w:rsidRDefault="009B6A77">
            <w:pPr>
              <w:pStyle w:val="TableParagraph"/>
              <w:spacing w:before="11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起点点号</w:t>
            </w:r>
          </w:p>
        </w:tc>
        <w:tc>
          <w:tcPr>
            <w:tcW w:w="1393" w:type="dxa"/>
          </w:tcPr>
          <w:p w14:paraId="12647FF5" w14:textId="77777777" w:rsidR="009C4A01" w:rsidRPr="00BF0D59" w:rsidRDefault="009B6A77">
            <w:pPr>
              <w:pStyle w:val="TableParagraph"/>
              <w:spacing w:before="119"/>
              <w:ind w:left="179" w:right="172"/>
              <w:jc w:val="center"/>
              <w:rPr>
                <w:rFonts w:asciiTheme="minorEastAsia" w:eastAsiaTheme="minorEastAsia" w:hAnsiTheme="minorEastAsia"/>
                <w:sz w:val="18"/>
              </w:rPr>
            </w:pPr>
            <w:r w:rsidRPr="00BF0D59">
              <w:rPr>
                <w:rFonts w:asciiTheme="minorEastAsia" w:eastAsiaTheme="minorEastAsia" w:hAnsiTheme="minorEastAsia"/>
                <w:sz w:val="18"/>
              </w:rPr>
              <w:t>S_Exp</w:t>
            </w:r>
          </w:p>
        </w:tc>
        <w:tc>
          <w:tcPr>
            <w:tcW w:w="1265" w:type="dxa"/>
          </w:tcPr>
          <w:p w14:paraId="348D8769" w14:textId="77777777" w:rsidR="009C4A01" w:rsidRPr="00BF0D59" w:rsidRDefault="009B6A77">
            <w:pPr>
              <w:pStyle w:val="TableParagraph"/>
              <w:spacing w:before="119"/>
              <w:ind w:left="250" w:right="243"/>
              <w:jc w:val="center"/>
              <w:rPr>
                <w:rFonts w:asciiTheme="minorEastAsia" w:eastAsiaTheme="minorEastAsia" w:hAnsiTheme="minorEastAsia"/>
                <w:sz w:val="18"/>
              </w:rPr>
            </w:pPr>
            <w:r w:rsidRPr="00BF0D59">
              <w:rPr>
                <w:rFonts w:asciiTheme="minorEastAsia" w:eastAsiaTheme="minorEastAsia" w:hAnsiTheme="minorEastAsia"/>
                <w:sz w:val="18"/>
              </w:rPr>
              <w:t>字符型</w:t>
            </w:r>
          </w:p>
        </w:tc>
        <w:tc>
          <w:tcPr>
            <w:tcW w:w="1056" w:type="dxa"/>
          </w:tcPr>
          <w:p w14:paraId="3490A3D5" w14:textId="77777777" w:rsidR="009C4A01" w:rsidRPr="00BF0D59" w:rsidRDefault="009B6A77">
            <w:pPr>
              <w:pStyle w:val="TableParagraph"/>
              <w:spacing w:before="119"/>
              <w:ind w:left="146" w:right="136"/>
              <w:jc w:val="center"/>
              <w:rPr>
                <w:rFonts w:asciiTheme="minorEastAsia" w:eastAsiaTheme="minorEastAsia" w:hAnsiTheme="minorEastAsia"/>
                <w:sz w:val="18"/>
              </w:rPr>
            </w:pPr>
            <w:r w:rsidRPr="00BF0D59">
              <w:rPr>
                <w:rFonts w:asciiTheme="minorEastAsia" w:eastAsiaTheme="minorEastAsia" w:hAnsiTheme="minorEastAsia"/>
                <w:sz w:val="18"/>
              </w:rPr>
              <w:t>25</w:t>
            </w:r>
          </w:p>
        </w:tc>
        <w:tc>
          <w:tcPr>
            <w:tcW w:w="939" w:type="dxa"/>
          </w:tcPr>
          <w:p w14:paraId="2BE9F04E" w14:textId="77777777" w:rsidR="009C4A01" w:rsidRPr="00BF0D59" w:rsidRDefault="009C4A01">
            <w:pPr>
              <w:pStyle w:val="TableParagraph"/>
              <w:rPr>
                <w:rFonts w:asciiTheme="minorEastAsia" w:eastAsiaTheme="minorEastAsia" w:hAnsiTheme="minorEastAsia"/>
                <w:sz w:val="18"/>
              </w:rPr>
            </w:pPr>
          </w:p>
        </w:tc>
        <w:tc>
          <w:tcPr>
            <w:tcW w:w="1329" w:type="dxa"/>
          </w:tcPr>
          <w:p w14:paraId="48B4B694" w14:textId="77777777" w:rsidR="009C4A01" w:rsidRPr="00BF0D59" w:rsidRDefault="009C4A01">
            <w:pPr>
              <w:pStyle w:val="TableParagraph"/>
              <w:rPr>
                <w:rFonts w:asciiTheme="minorEastAsia" w:eastAsiaTheme="minorEastAsia" w:hAnsiTheme="minorEastAsia"/>
                <w:sz w:val="18"/>
              </w:rPr>
            </w:pPr>
          </w:p>
        </w:tc>
        <w:tc>
          <w:tcPr>
            <w:tcW w:w="2268" w:type="dxa"/>
          </w:tcPr>
          <w:p w14:paraId="57CD283A" w14:textId="77777777" w:rsidR="009C4A01" w:rsidRPr="00BF0D59" w:rsidRDefault="009B6A77">
            <w:pPr>
              <w:pStyle w:val="TableParagraph"/>
              <w:spacing w:before="20"/>
              <w:ind w:left="7"/>
              <w:jc w:val="center"/>
              <w:rPr>
                <w:rFonts w:asciiTheme="minorEastAsia" w:eastAsiaTheme="minorEastAsia" w:hAnsiTheme="minorEastAsia"/>
                <w:sz w:val="21"/>
              </w:rPr>
            </w:pPr>
            <w:r w:rsidRPr="00BF0D59">
              <w:rPr>
                <w:rFonts w:asciiTheme="minorEastAsia" w:eastAsiaTheme="minorEastAsia" w:hAnsiTheme="minorEastAsia"/>
                <w:w w:val="99"/>
                <w:sz w:val="21"/>
              </w:rPr>
              <w:t>▲</w:t>
            </w:r>
          </w:p>
        </w:tc>
        <w:tc>
          <w:tcPr>
            <w:tcW w:w="3484" w:type="dxa"/>
          </w:tcPr>
          <w:p w14:paraId="748D1873" w14:textId="77777777" w:rsidR="009C4A01" w:rsidRPr="00BF0D59" w:rsidRDefault="009B6A77">
            <w:pPr>
              <w:pStyle w:val="TableParagraph"/>
              <w:spacing w:before="119"/>
              <w:ind w:left="100" w:right="93"/>
              <w:jc w:val="center"/>
              <w:rPr>
                <w:rFonts w:asciiTheme="minorEastAsia" w:eastAsiaTheme="minorEastAsia" w:hAnsiTheme="minorEastAsia"/>
                <w:sz w:val="18"/>
              </w:rPr>
            </w:pPr>
            <w:r w:rsidRPr="00BF0D59">
              <w:rPr>
                <w:rFonts w:asciiTheme="minorEastAsia" w:eastAsiaTheme="minorEastAsia" w:hAnsiTheme="minorEastAsia"/>
                <w:sz w:val="18"/>
              </w:rPr>
              <w:t>管线段的起点编号</w:t>
            </w:r>
          </w:p>
        </w:tc>
      </w:tr>
      <w:tr w:rsidR="00DE7AD9" w:rsidRPr="00BF0D59" w14:paraId="53254B81" w14:textId="77777777">
        <w:trPr>
          <w:trHeight w:val="468"/>
        </w:trPr>
        <w:tc>
          <w:tcPr>
            <w:tcW w:w="710" w:type="dxa"/>
          </w:tcPr>
          <w:p w14:paraId="08C006BA" w14:textId="77777777" w:rsidR="009C4A01" w:rsidRPr="00BF0D59" w:rsidRDefault="009B6A77">
            <w:pPr>
              <w:pStyle w:val="TableParagraph"/>
              <w:spacing w:before="119"/>
              <w:ind w:left="107"/>
              <w:rPr>
                <w:rFonts w:asciiTheme="minorEastAsia" w:eastAsiaTheme="minorEastAsia" w:hAnsiTheme="minorEastAsia"/>
                <w:sz w:val="18"/>
              </w:rPr>
            </w:pPr>
            <w:r w:rsidRPr="00BF0D59">
              <w:rPr>
                <w:rFonts w:asciiTheme="minorEastAsia" w:eastAsiaTheme="minorEastAsia" w:hAnsiTheme="minorEastAsia"/>
                <w:sz w:val="18"/>
              </w:rPr>
              <w:t>4.</w:t>
            </w:r>
          </w:p>
        </w:tc>
        <w:tc>
          <w:tcPr>
            <w:tcW w:w="1383" w:type="dxa"/>
          </w:tcPr>
          <w:p w14:paraId="49CED128" w14:textId="77777777" w:rsidR="009C4A01" w:rsidRPr="00BF0D59" w:rsidRDefault="009B6A77">
            <w:pPr>
              <w:pStyle w:val="TableParagraph"/>
              <w:spacing w:before="119"/>
              <w:ind w:left="129" w:right="122"/>
              <w:jc w:val="center"/>
              <w:rPr>
                <w:rFonts w:asciiTheme="minorEastAsia" w:eastAsiaTheme="minorEastAsia" w:hAnsiTheme="minorEastAsia"/>
                <w:sz w:val="18"/>
              </w:rPr>
            </w:pPr>
            <w:r w:rsidRPr="00BF0D59">
              <w:rPr>
                <w:rFonts w:asciiTheme="minorEastAsia" w:eastAsiaTheme="minorEastAsia" w:hAnsiTheme="minorEastAsia"/>
                <w:sz w:val="18"/>
              </w:rPr>
              <w:t>起点 X 坐标</w:t>
            </w:r>
          </w:p>
        </w:tc>
        <w:tc>
          <w:tcPr>
            <w:tcW w:w="1393" w:type="dxa"/>
          </w:tcPr>
          <w:p w14:paraId="1E3ABF3B" w14:textId="77777777" w:rsidR="009C4A01" w:rsidRPr="00BF0D59" w:rsidRDefault="009B6A77">
            <w:pPr>
              <w:pStyle w:val="TableParagraph"/>
              <w:spacing w:before="119"/>
              <w:ind w:left="181" w:right="172"/>
              <w:jc w:val="center"/>
              <w:rPr>
                <w:rFonts w:asciiTheme="minorEastAsia" w:eastAsiaTheme="minorEastAsia" w:hAnsiTheme="minorEastAsia"/>
                <w:sz w:val="18"/>
              </w:rPr>
            </w:pPr>
            <w:r w:rsidRPr="00BF0D59">
              <w:rPr>
                <w:rFonts w:asciiTheme="minorEastAsia" w:eastAsiaTheme="minorEastAsia" w:hAnsiTheme="minorEastAsia"/>
                <w:sz w:val="18"/>
              </w:rPr>
              <w:t>S_X</w:t>
            </w:r>
          </w:p>
        </w:tc>
        <w:tc>
          <w:tcPr>
            <w:tcW w:w="1265" w:type="dxa"/>
          </w:tcPr>
          <w:p w14:paraId="4EC6E9CA" w14:textId="77777777" w:rsidR="009C4A01" w:rsidRPr="00BF0D59" w:rsidRDefault="009B6A77">
            <w:pPr>
              <w:pStyle w:val="TableParagraph"/>
              <w:spacing w:before="119"/>
              <w:ind w:left="250" w:right="243"/>
              <w:jc w:val="center"/>
              <w:rPr>
                <w:rFonts w:asciiTheme="minorEastAsia" w:eastAsiaTheme="minorEastAsia" w:hAnsiTheme="minorEastAsia"/>
                <w:sz w:val="18"/>
              </w:rPr>
            </w:pPr>
            <w:r w:rsidRPr="00BF0D59">
              <w:rPr>
                <w:rFonts w:asciiTheme="minorEastAsia" w:eastAsiaTheme="minorEastAsia" w:hAnsiTheme="minorEastAsia"/>
                <w:sz w:val="18"/>
              </w:rPr>
              <w:t>双精度</w:t>
            </w:r>
          </w:p>
        </w:tc>
        <w:tc>
          <w:tcPr>
            <w:tcW w:w="1056" w:type="dxa"/>
          </w:tcPr>
          <w:p w14:paraId="4003BC6E" w14:textId="77777777" w:rsidR="009C4A01" w:rsidRPr="00BF0D59" w:rsidRDefault="009B6A77">
            <w:pPr>
              <w:pStyle w:val="TableParagraph"/>
              <w:spacing w:before="119"/>
              <w:ind w:left="146" w:right="136"/>
              <w:jc w:val="center"/>
              <w:rPr>
                <w:rFonts w:asciiTheme="minorEastAsia" w:eastAsiaTheme="minorEastAsia" w:hAnsiTheme="minorEastAsia"/>
                <w:sz w:val="18"/>
              </w:rPr>
            </w:pPr>
            <w:r w:rsidRPr="00BF0D59">
              <w:rPr>
                <w:rFonts w:asciiTheme="minorEastAsia" w:eastAsiaTheme="minorEastAsia" w:hAnsiTheme="minorEastAsia"/>
                <w:sz w:val="18"/>
              </w:rPr>
              <w:t>10</w:t>
            </w:r>
          </w:p>
        </w:tc>
        <w:tc>
          <w:tcPr>
            <w:tcW w:w="939" w:type="dxa"/>
          </w:tcPr>
          <w:p w14:paraId="6A609DD4" w14:textId="77777777" w:rsidR="009C4A01" w:rsidRPr="00BF0D59" w:rsidRDefault="009B6A77">
            <w:pPr>
              <w:pStyle w:val="TableParagraph"/>
              <w:spacing w:before="119"/>
              <w:ind w:left="7"/>
              <w:jc w:val="center"/>
              <w:rPr>
                <w:rFonts w:asciiTheme="minorEastAsia" w:eastAsiaTheme="minorEastAsia" w:hAnsiTheme="minorEastAsia"/>
                <w:sz w:val="18"/>
              </w:rPr>
            </w:pPr>
            <w:r w:rsidRPr="00BF0D59">
              <w:rPr>
                <w:rFonts w:asciiTheme="minorEastAsia" w:eastAsiaTheme="minorEastAsia" w:hAnsiTheme="minorEastAsia"/>
                <w:sz w:val="18"/>
              </w:rPr>
              <w:t>3</w:t>
            </w:r>
          </w:p>
        </w:tc>
        <w:tc>
          <w:tcPr>
            <w:tcW w:w="1329" w:type="dxa"/>
          </w:tcPr>
          <w:p w14:paraId="1793AE00" w14:textId="77777777" w:rsidR="009C4A01" w:rsidRPr="00BF0D59" w:rsidRDefault="009C4A01">
            <w:pPr>
              <w:pStyle w:val="TableParagraph"/>
              <w:rPr>
                <w:rFonts w:asciiTheme="minorEastAsia" w:eastAsiaTheme="minorEastAsia" w:hAnsiTheme="minorEastAsia"/>
                <w:sz w:val="18"/>
              </w:rPr>
            </w:pPr>
          </w:p>
        </w:tc>
        <w:tc>
          <w:tcPr>
            <w:tcW w:w="2268" w:type="dxa"/>
          </w:tcPr>
          <w:p w14:paraId="178703A1" w14:textId="77777777" w:rsidR="009C4A01" w:rsidRPr="00BF0D59" w:rsidRDefault="009B6A77">
            <w:pPr>
              <w:pStyle w:val="TableParagraph"/>
              <w:spacing w:before="22"/>
              <w:ind w:left="7"/>
              <w:jc w:val="center"/>
              <w:rPr>
                <w:rFonts w:asciiTheme="minorEastAsia" w:eastAsiaTheme="minorEastAsia" w:hAnsiTheme="minorEastAsia"/>
                <w:sz w:val="21"/>
              </w:rPr>
            </w:pPr>
            <w:r w:rsidRPr="00BF0D59">
              <w:rPr>
                <w:rFonts w:asciiTheme="minorEastAsia" w:eastAsiaTheme="minorEastAsia" w:hAnsiTheme="minorEastAsia"/>
                <w:w w:val="99"/>
                <w:sz w:val="21"/>
              </w:rPr>
              <w:t>▲</w:t>
            </w:r>
          </w:p>
        </w:tc>
        <w:tc>
          <w:tcPr>
            <w:tcW w:w="3484" w:type="dxa"/>
          </w:tcPr>
          <w:p w14:paraId="31A2F1DC" w14:textId="77777777" w:rsidR="009C4A01" w:rsidRPr="00BF0D59" w:rsidRDefault="009B6A77">
            <w:pPr>
              <w:pStyle w:val="TableParagraph"/>
              <w:spacing w:before="119"/>
              <w:ind w:left="100" w:right="93"/>
              <w:jc w:val="center"/>
              <w:rPr>
                <w:rFonts w:asciiTheme="minorEastAsia" w:eastAsiaTheme="minorEastAsia" w:hAnsiTheme="minorEastAsia"/>
                <w:sz w:val="18"/>
              </w:rPr>
            </w:pPr>
            <w:r w:rsidRPr="00BF0D59">
              <w:rPr>
                <w:rFonts w:asciiTheme="minorEastAsia" w:eastAsiaTheme="minorEastAsia" w:hAnsiTheme="minorEastAsia"/>
                <w:sz w:val="18"/>
              </w:rPr>
              <w:t>单位：米</w:t>
            </w:r>
          </w:p>
        </w:tc>
      </w:tr>
      <w:tr w:rsidR="00DE7AD9" w:rsidRPr="00BF0D59" w14:paraId="10C82385" w14:textId="77777777">
        <w:trPr>
          <w:trHeight w:val="467"/>
        </w:trPr>
        <w:tc>
          <w:tcPr>
            <w:tcW w:w="710" w:type="dxa"/>
          </w:tcPr>
          <w:p w14:paraId="58CE71BF" w14:textId="77777777" w:rsidR="009C4A01" w:rsidRPr="00BF0D59" w:rsidRDefault="009B6A77">
            <w:pPr>
              <w:pStyle w:val="TableParagraph"/>
              <w:spacing w:before="119"/>
              <w:ind w:left="107"/>
              <w:rPr>
                <w:rFonts w:asciiTheme="minorEastAsia" w:eastAsiaTheme="minorEastAsia" w:hAnsiTheme="minorEastAsia"/>
                <w:sz w:val="18"/>
              </w:rPr>
            </w:pPr>
            <w:r w:rsidRPr="00BF0D59">
              <w:rPr>
                <w:rFonts w:asciiTheme="minorEastAsia" w:eastAsiaTheme="minorEastAsia" w:hAnsiTheme="minorEastAsia"/>
                <w:sz w:val="18"/>
              </w:rPr>
              <w:t>5.</w:t>
            </w:r>
          </w:p>
        </w:tc>
        <w:tc>
          <w:tcPr>
            <w:tcW w:w="1383" w:type="dxa"/>
          </w:tcPr>
          <w:p w14:paraId="02EE9D15" w14:textId="77777777" w:rsidR="009C4A01" w:rsidRPr="00BF0D59" w:rsidRDefault="009B6A77">
            <w:pPr>
              <w:pStyle w:val="TableParagraph"/>
              <w:spacing w:before="119"/>
              <w:ind w:left="129" w:right="122"/>
              <w:jc w:val="center"/>
              <w:rPr>
                <w:rFonts w:asciiTheme="minorEastAsia" w:eastAsiaTheme="minorEastAsia" w:hAnsiTheme="minorEastAsia"/>
                <w:sz w:val="18"/>
              </w:rPr>
            </w:pPr>
            <w:r w:rsidRPr="00BF0D59">
              <w:rPr>
                <w:rFonts w:asciiTheme="minorEastAsia" w:eastAsiaTheme="minorEastAsia" w:hAnsiTheme="minorEastAsia"/>
                <w:sz w:val="18"/>
              </w:rPr>
              <w:t>起点 Y 坐标</w:t>
            </w:r>
          </w:p>
        </w:tc>
        <w:tc>
          <w:tcPr>
            <w:tcW w:w="1393" w:type="dxa"/>
          </w:tcPr>
          <w:p w14:paraId="170CE94D" w14:textId="77777777" w:rsidR="009C4A01" w:rsidRPr="00BF0D59" w:rsidRDefault="009B6A77">
            <w:pPr>
              <w:pStyle w:val="TableParagraph"/>
              <w:spacing w:before="119"/>
              <w:ind w:left="181" w:right="172"/>
              <w:jc w:val="center"/>
              <w:rPr>
                <w:rFonts w:asciiTheme="minorEastAsia" w:eastAsiaTheme="minorEastAsia" w:hAnsiTheme="minorEastAsia"/>
                <w:sz w:val="18"/>
              </w:rPr>
            </w:pPr>
            <w:r w:rsidRPr="00BF0D59">
              <w:rPr>
                <w:rFonts w:asciiTheme="minorEastAsia" w:eastAsiaTheme="minorEastAsia" w:hAnsiTheme="minorEastAsia"/>
                <w:sz w:val="18"/>
              </w:rPr>
              <w:t>S_Y</w:t>
            </w:r>
          </w:p>
        </w:tc>
        <w:tc>
          <w:tcPr>
            <w:tcW w:w="1265" w:type="dxa"/>
          </w:tcPr>
          <w:p w14:paraId="655EEB11" w14:textId="77777777" w:rsidR="009C4A01" w:rsidRPr="00BF0D59" w:rsidRDefault="009B6A77">
            <w:pPr>
              <w:pStyle w:val="TableParagraph"/>
              <w:spacing w:before="119"/>
              <w:ind w:left="250" w:right="243"/>
              <w:jc w:val="center"/>
              <w:rPr>
                <w:rFonts w:asciiTheme="minorEastAsia" w:eastAsiaTheme="minorEastAsia" w:hAnsiTheme="minorEastAsia"/>
                <w:sz w:val="18"/>
              </w:rPr>
            </w:pPr>
            <w:r w:rsidRPr="00BF0D59">
              <w:rPr>
                <w:rFonts w:asciiTheme="minorEastAsia" w:eastAsiaTheme="minorEastAsia" w:hAnsiTheme="minorEastAsia"/>
                <w:sz w:val="18"/>
              </w:rPr>
              <w:t>双精度</w:t>
            </w:r>
          </w:p>
        </w:tc>
        <w:tc>
          <w:tcPr>
            <w:tcW w:w="1056" w:type="dxa"/>
          </w:tcPr>
          <w:p w14:paraId="056CCF95" w14:textId="77777777" w:rsidR="009C4A01" w:rsidRPr="00BF0D59" w:rsidRDefault="009B6A77">
            <w:pPr>
              <w:pStyle w:val="TableParagraph"/>
              <w:spacing w:before="119"/>
              <w:ind w:left="146" w:right="136"/>
              <w:jc w:val="center"/>
              <w:rPr>
                <w:rFonts w:asciiTheme="minorEastAsia" w:eastAsiaTheme="minorEastAsia" w:hAnsiTheme="minorEastAsia"/>
                <w:sz w:val="18"/>
              </w:rPr>
            </w:pPr>
            <w:r w:rsidRPr="00BF0D59">
              <w:rPr>
                <w:rFonts w:asciiTheme="minorEastAsia" w:eastAsiaTheme="minorEastAsia" w:hAnsiTheme="minorEastAsia"/>
                <w:sz w:val="18"/>
              </w:rPr>
              <w:t>10</w:t>
            </w:r>
          </w:p>
        </w:tc>
        <w:tc>
          <w:tcPr>
            <w:tcW w:w="939" w:type="dxa"/>
          </w:tcPr>
          <w:p w14:paraId="3A6449E4" w14:textId="77777777" w:rsidR="009C4A01" w:rsidRPr="00BF0D59" w:rsidRDefault="009B6A77">
            <w:pPr>
              <w:pStyle w:val="TableParagraph"/>
              <w:spacing w:before="119"/>
              <w:ind w:left="7"/>
              <w:jc w:val="center"/>
              <w:rPr>
                <w:rFonts w:asciiTheme="minorEastAsia" w:eastAsiaTheme="minorEastAsia" w:hAnsiTheme="minorEastAsia"/>
                <w:sz w:val="18"/>
              </w:rPr>
            </w:pPr>
            <w:r w:rsidRPr="00BF0D59">
              <w:rPr>
                <w:rFonts w:asciiTheme="minorEastAsia" w:eastAsiaTheme="minorEastAsia" w:hAnsiTheme="minorEastAsia"/>
                <w:sz w:val="18"/>
              </w:rPr>
              <w:t>3</w:t>
            </w:r>
          </w:p>
        </w:tc>
        <w:tc>
          <w:tcPr>
            <w:tcW w:w="1329" w:type="dxa"/>
          </w:tcPr>
          <w:p w14:paraId="34738399" w14:textId="77777777" w:rsidR="009C4A01" w:rsidRPr="00BF0D59" w:rsidRDefault="009C4A01">
            <w:pPr>
              <w:pStyle w:val="TableParagraph"/>
              <w:rPr>
                <w:rFonts w:asciiTheme="minorEastAsia" w:eastAsiaTheme="minorEastAsia" w:hAnsiTheme="minorEastAsia"/>
                <w:sz w:val="18"/>
              </w:rPr>
            </w:pPr>
          </w:p>
        </w:tc>
        <w:tc>
          <w:tcPr>
            <w:tcW w:w="2268" w:type="dxa"/>
          </w:tcPr>
          <w:p w14:paraId="4E8C6145" w14:textId="77777777" w:rsidR="009C4A01" w:rsidRPr="00BF0D59" w:rsidRDefault="009B6A77">
            <w:pPr>
              <w:pStyle w:val="TableParagraph"/>
              <w:spacing w:before="98"/>
              <w:ind w:left="7"/>
              <w:jc w:val="center"/>
              <w:rPr>
                <w:rFonts w:asciiTheme="minorEastAsia" w:eastAsiaTheme="minorEastAsia" w:hAnsiTheme="minorEastAsia"/>
                <w:sz w:val="21"/>
              </w:rPr>
            </w:pPr>
            <w:r w:rsidRPr="00BF0D59">
              <w:rPr>
                <w:rFonts w:asciiTheme="minorEastAsia" w:eastAsiaTheme="minorEastAsia" w:hAnsiTheme="minorEastAsia"/>
                <w:w w:val="99"/>
                <w:sz w:val="21"/>
              </w:rPr>
              <w:t>▲</w:t>
            </w:r>
          </w:p>
        </w:tc>
        <w:tc>
          <w:tcPr>
            <w:tcW w:w="3484" w:type="dxa"/>
          </w:tcPr>
          <w:p w14:paraId="7A7C61FD" w14:textId="77777777" w:rsidR="009C4A01" w:rsidRPr="00BF0D59" w:rsidRDefault="009B6A77">
            <w:pPr>
              <w:pStyle w:val="TableParagraph"/>
              <w:spacing w:before="119"/>
              <w:ind w:left="100" w:right="93"/>
              <w:jc w:val="center"/>
              <w:rPr>
                <w:rFonts w:asciiTheme="minorEastAsia" w:eastAsiaTheme="minorEastAsia" w:hAnsiTheme="minorEastAsia"/>
                <w:sz w:val="18"/>
              </w:rPr>
            </w:pPr>
            <w:r w:rsidRPr="00BF0D59">
              <w:rPr>
                <w:rFonts w:asciiTheme="minorEastAsia" w:eastAsiaTheme="minorEastAsia" w:hAnsiTheme="minorEastAsia"/>
                <w:sz w:val="18"/>
              </w:rPr>
              <w:t>单位：米</w:t>
            </w:r>
          </w:p>
        </w:tc>
      </w:tr>
      <w:tr w:rsidR="00DE7AD9" w:rsidRPr="00BF0D59" w14:paraId="7A4EF8E9" w14:textId="77777777">
        <w:trPr>
          <w:trHeight w:val="467"/>
        </w:trPr>
        <w:tc>
          <w:tcPr>
            <w:tcW w:w="710" w:type="dxa"/>
          </w:tcPr>
          <w:p w14:paraId="69075B7D" w14:textId="77777777" w:rsidR="009C4A01" w:rsidRPr="00BF0D59" w:rsidRDefault="009B6A77">
            <w:pPr>
              <w:pStyle w:val="TableParagraph"/>
              <w:spacing w:before="118"/>
              <w:ind w:left="107"/>
              <w:rPr>
                <w:rFonts w:asciiTheme="minorEastAsia" w:eastAsiaTheme="minorEastAsia" w:hAnsiTheme="minorEastAsia"/>
                <w:sz w:val="18"/>
              </w:rPr>
            </w:pPr>
            <w:r w:rsidRPr="00BF0D59">
              <w:rPr>
                <w:rFonts w:asciiTheme="minorEastAsia" w:eastAsiaTheme="minorEastAsia" w:hAnsiTheme="minorEastAsia"/>
                <w:sz w:val="18"/>
              </w:rPr>
              <w:t>6.</w:t>
            </w:r>
          </w:p>
        </w:tc>
        <w:tc>
          <w:tcPr>
            <w:tcW w:w="1383" w:type="dxa"/>
          </w:tcPr>
          <w:p w14:paraId="5A4DB0C3" w14:textId="77777777" w:rsidR="009C4A01" w:rsidRPr="00BF0D59" w:rsidRDefault="009B6A77">
            <w:pPr>
              <w:pStyle w:val="TableParagraph"/>
              <w:spacing w:before="118"/>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起点高程</w:t>
            </w:r>
          </w:p>
        </w:tc>
        <w:tc>
          <w:tcPr>
            <w:tcW w:w="1393" w:type="dxa"/>
          </w:tcPr>
          <w:p w14:paraId="71830752" w14:textId="77777777" w:rsidR="009C4A01" w:rsidRPr="00BF0D59" w:rsidRDefault="009B6A77">
            <w:pPr>
              <w:pStyle w:val="TableParagraph"/>
              <w:spacing w:before="118"/>
              <w:ind w:left="179" w:right="172"/>
              <w:jc w:val="center"/>
              <w:rPr>
                <w:rFonts w:asciiTheme="minorEastAsia" w:eastAsiaTheme="minorEastAsia" w:hAnsiTheme="minorEastAsia"/>
                <w:sz w:val="18"/>
              </w:rPr>
            </w:pPr>
            <w:r w:rsidRPr="00BF0D59">
              <w:rPr>
                <w:rFonts w:asciiTheme="minorEastAsia" w:eastAsiaTheme="minorEastAsia" w:hAnsiTheme="minorEastAsia"/>
                <w:sz w:val="18"/>
              </w:rPr>
              <w:t>S_High</w:t>
            </w:r>
          </w:p>
        </w:tc>
        <w:tc>
          <w:tcPr>
            <w:tcW w:w="1265" w:type="dxa"/>
          </w:tcPr>
          <w:p w14:paraId="4ABCD6DD" w14:textId="77777777" w:rsidR="009C4A01" w:rsidRPr="00BF0D59" w:rsidRDefault="009B6A77">
            <w:pPr>
              <w:pStyle w:val="TableParagraph"/>
              <w:spacing w:before="118"/>
              <w:ind w:left="250" w:right="243"/>
              <w:jc w:val="center"/>
              <w:rPr>
                <w:rFonts w:asciiTheme="minorEastAsia" w:eastAsiaTheme="minorEastAsia" w:hAnsiTheme="minorEastAsia"/>
                <w:sz w:val="18"/>
              </w:rPr>
            </w:pPr>
            <w:r w:rsidRPr="00BF0D59">
              <w:rPr>
                <w:rFonts w:asciiTheme="minorEastAsia" w:eastAsiaTheme="minorEastAsia" w:hAnsiTheme="minorEastAsia"/>
                <w:sz w:val="18"/>
              </w:rPr>
              <w:t>双精度</w:t>
            </w:r>
          </w:p>
        </w:tc>
        <w:tc>
          <w:tcPr>
            <w:tcW w:w="1056" w:type="dxa"/>
          </w:tcPr>
          <w:p w14:paraId="498BC2B6" w14:textId="77777777" w:rsidR="009C4A01" w:rsidRPr="00BF0D59" w:rsidRDefault="009B6A77">
            <w:pPr>
              <w:pStyle w:val="TableParagraph"/>
              <w:spacing w:before="118"/>
              <w:ind w:left="146" w:right="136"/>
              <w:jc w:val="center"/>
              <w:rPr>
                <w:rFonts w:asciiTheme="minorEastAsia" w:eastAsiaTheme="minorEastAsia" w:hAnsiTheme="minorEastAsia"/>
                <w:sz w:val="18"/>
              </w:rPr>
            </w:pPr>
            <w:r w:rsidRPr="00BF0D59">
              <w:rPr>
                <w:rFonts w:asciiTheme="minorEastAsia" w:eastAsiaTheme="minorEastAsia" w:hAnsiTheme="minorEastAsia"/>
                <w:sz w:val="18"/>
              </w:rPr>
              <w:t>10</w:t>
            </w:r>
          </w:p>
        </w:tc>
        <w:tc>
          <w:tcPr>
            <w:tcW w:w="939" w:type="dxa"/>
          </w:tcPr>
          <w:p w14:paraId="11B9A593" w14:textId="77777777" w:rsidR="009C4A01" w:rsidRPr="00BF0D59" w:rsidRDefault="009B6A77">
            <w:pPr>
              <w:pStyle w:val="TableParagraph"/>
              <w:spacing w:before="118"/>
              <w:ind w:left="7"/>
              <w:jc w:val="center"/>
              <w:rPr>
                <w:rFonts w:asciiTheme="minorEastAsia" w:eastAsiaTheme="minorEastAsia" w:hAnsiTheme="minorEastAsia"/>
                <w:sz w:val="18"/>
              </w:rPr>
            </w:pPr>
            <w:r w:rsidRPr="00BF0D59">
              <w:rPr>
                <w:rFonts w:asciiTheme="minorEastAsia" w:eastAsiaTheme="minorEastAsia" w:hAnsiTheme="minorEastAsia"/>
                <w:sz w:val="18"/>
              </w:rPr>
              <w:t>2</w:t>
            </w:r>
          </w:p>
        </w:tc>
        <w:tc>
          <w:tcPr>
            <w:tcW w:w="1329" w:type="dxa"/>
          </w:tcPr>
          <w:p w14:paraId="1A11A9A2" w14:textId="77777777" w:rsidR="009C4A01" w:rsidRPr="00BF0D59" w:rsidRDefault="009C4A01">
            <w:pPr>
              <w:pStyle w:val="TableParagraph"/>
              <w:rPr>
                <w:rFonts w:asciiTheme="minorEastAsia" w:eastAsiaTheme="minorEastAsia" w:hAnsiTheme="minorEastAsia"/>
                <w:sz w:val="18"/>
              </w:rPr>
            </w:pPr>
          </w:p>
        </w:tc>
        <w:tc>
          <w:tcPr>
            <w:tcW w:w="2268" w:type="dxa"/>
          </w:tcPr>
          <w:p w14:paraId="32A56C4B" w14:textId="77777777" w:rsidR="009C4A01" w:rsidRPr="00BF0D59" w:rsidRDefault="009B6A77">
            <w:pPr>
              <w:pStyle w:val="TableParagraph"/>
              <w:spacing w:before="98"/>
              <w:ind w:left="7"/>
              <w:jc w:val="center"/>
              <w:rPr>
                <w:rFonts w:asciiTheme="minorEastAsia" w:eastAsiaTheme="minorEastAsia" w:hAnsiTheme="minorEastAsia"/>
                <w:sz w:val="21"/>
              </w:rPr>
            </w:pPr>
            <w:r w:rsidRPr="00BF0D59">
              <w:rPr>
                <w:rFonts w:asciiTheme="minorEastAsia" w:eastAsiaTheme="minorEastAsia" w:hAnsiTheme="minorEastAsia"/>
                <w:w w:val="99"/>
                <w:sz w:val="21"/>
              </w:rPr>
              <w:t>▲</w:t>
            </w:r>
          </w:p>
        </w:tc>
        <w:tc>
          <w:tcPr>
            <w:tcW w:w="3484" w:type="dxa"/>
          </w:tcPr>
          <w:p w14:paraId="0F3834D1" w14:textId="77777777" w:rsidR="009C4A01" w:rsidRPr="00BF0D59" w:rsidRDefault="009B6A77">
            <w:pPr>
              <w:pStyle w:val="TableParagraph"/>
              <w:spacing w:before="118"/>
              <w:ind w:left="100" w:right="93"/>
              <w:jc w:val="center"/>
              <w:rPr>
                <w:rFonts w:asciiTheme="minorEastAsia" w:eastAsiaTheme="minorEastAsia" w:hAnsiTheme="minorEastAsia"/>
                <w:sz w:val="18"/>
              </w:rPr>
            </w:pPr>
            <w:r w:rsidRPr="00BF0D59">
              <w:rPr>
                <w:rFonts w:asciiTheme="minorEastAsia" w:eastAsiaTheme="minorEastAsia" w:hAnsiTheme="minorEastAsia"/>
                <w:sz w:val="18"/>
              </w:rPr>
              <w:t>单位：米</w:t>
            </w:r>
          </w:p>
        </w:tc>
      </w:tr>
      <w:tr w:rsidR="00DE7AD9" w:rsidRPr="00BF0D59" w14:paraId="6F97A926" w14:textId="77777777">
        <w:trPr>
          <w:trHeight w:val="468"/>
        </w:trPr>
        <w:tc>
          <w:tcPr>
            <w:tcW w:w="710" w:type="dxa"/>
          </w:tcPr>
          <w:p w14:paraId="42AFEB52" w14:textId="77777777" w:rsidR="009C4A01" w:rsidRPr="00BF0D59" w:rsidRDefault="009B6A77">
            <w:pPr>
              <w:pStyle w:val="TableParagraph"/>
              <w:spacing w:before="118"/>
              <w:ind w:left="107"/>
              <w:rPr>
                <w:rFonts w:asciiTheme="minorEastAsia" w:eastAsiaTheme="minorEastAsia" w:hAnsiTheme="minorEastAsia"/>
                <w:sz w:val="18"/>
              </w:rPr>
            </w:pPr>
            <w:r w:rsidRPr="00BF0D59">
              <w:rPr>
                <w:rFonts w:asciiTheme="minorEastAsia" w:eastAsiaTheme="minorEastAsia" w:hAnsiTheme="minorEastAsia"/>
                <w:sz w:val="18"/>
              </w:rPr>
              <w:t>7.</w:t>
            </w:r>
          </w:p>
        </w:tc>
        <w:tc>
          <w:tcPr>
            <w:tcW w:w="1383" w:type="dxa"/>
          </w:tcPr>
          <w:p w14:paraId="71E3792F" w14:textId="77777777" w:rsidR="009C4A01" w:rsidRPr="00BF0D59" w:rsidRDefault="009B6A77">
            <w:pPr>
              <w:pStyle w:val="TableParagraph"/>
              <w:spacing w:before="118"/>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起点埋深</w:t>
            </w:r>
          </w:p>
        </w:tc>
        <w:tc>
          <w:tcPr>
            <w:tcW w:w="1393" w:type="dxa"/>
          </w:tcPr>
          <w:p w14:paraId="3EACFC75" w14:textId="77777777" w:rsidR="009C4A01" w:rsidRPr="00BF0D59" w:rsidRDefault="009B6A77">
            <w:pPr>
              <w:pStyle w:val="TableParagraph"/>
              <w:spacing w:before="118"/>
              <w:ind w:left="179" w:right="172"/>
              <w:jc w:val="center"/>
              <w:rPr>
                <w:rFonts w:asciiTheme="minorEastAsia" w:eastAsiaTheme="minorEastAsia" w:hAnsiTheme="minorEastAsia"/>
                <w:sz w:val="18"/>
              </w:rPr>
            </w:pPr>
            <w:r w:rsidRPr="00BF0D59">
              <w:rPr>
                <w:rFonts w:asciiTheme="minorEastAsia" w:eastAsiaTheme="minorEastAsia" w:hAnsiTheme="minorEastAsia"/>
                <w:sz w:val="18"/>
              </w:rPr>
              <w:t>S_Deep</w:t>
            </w:r>
          </w:p>
        </w:tc>
        <w:tc>
          <w:tcPr>
            <w:tcW w:w="1265" w:type="dxa"/>
          </w:tcPr>
          <w:p w14:paraId="0D5DDC10" w14:textId="77777777" w:rsidR="009C4A01" w:rsidRPr="00BF0D59" w:rsidRDefault="009B6A77">
            <w:pPr>
              <w:pStyle w:val="TableParagraph"/>
              <w:spacing w:before="118"/>
              <w:ind w:left="250" w:right="243"/>
              <w:jc w:val="center"/>
              <w:rPr>
                <w:rFonts w:asciiTheme="minorEastAsia" w:eastAsiaTheme="minorEastAsia" w:hAnsiTheme="minorEastAsia"/>
                <w:sz w:val="18"/>
              </w:rPr>
            </w:pPr>
            <w:r w:rsidRPr="00BF0D59">
              <w:rPr>
                <w:rFonts w:asciiTheme="minorEastAsia" w:eastAsiaTheme="minorEastAsia" w:hAnsiTheme="minorEastAsia"/>
                <w:sz w:val="18"/>
              </w:rPr>
              <w:t>双精度</w:t>
            </w:r>
          </w:p>
        </w:tc>
        <w:tc>
          <w:tcPr>
            <w:tcW w:w="1056" w:type="dxa"/>
          </w:tcPr>
          <w:p w14:paraId="64D01732" w14:textId="77777777" w:rsidR="009C4A01" w:rsidRPr="00BF0D59" w:rsidRDefault="009B6A77">
            <w:pPr>
              <w:pStyle w:val="TableParagraph"/>
              <w:spacing w:before="118"/>
              <w:ind w:left="146" w:right="136"/>
              <w:jc w:val="center"/>
              <w:rPr>
                <w:rFonts w:asciiTheme="minorEastAsia" w:eastAsiaTheme="minorEastAsia" w:hAnsiTheme="minorEastAsia"/>
                <w:sz w:val="18"/>
              </w:rPr>
            </w:pPr>
            <w:r w:rsidRPr="00BF0D59">
              <w:rPr>
                <w:rFonts w:asciiTheme="minorEastAsia" w:eastAsiaTheme="minorEastAsia" w:hAnsiTheme="minorEastAsia"/>
                <w:sz w:val="18"/>
              </w:rPr>
              <w:t>10</w:t>
            </w:r>
          </w:p>
        </w:tc>
        <w:tc>
          <w:tcPr>
            <w:tcW w:w="939" w:type="dxa"/>
          </w:tcPr>
          <w:p w14:paraId="1E16BAA6" w14:textId="77777777" w:rsidR="009C4A01" w:rsidRPr="00BF0D59" w:rsidRDefault="009B6A77">
            <w:pPr>
              <w:pStyle w:val="TableParagraph"/>
              <w:spacing w:before="118"/>
              <w:ind w:left="7"/>
              <w:jc w:val="center"/>
              <w:rPr>
                <w:rFonts w:asciiTheme="minorEastAsia" w:eastAsiaTheme="minorEastAsia" w:hAnsiTheme="minorEastAsia"/>
                <w:sz w:val="18"/>
              </w:rPr>
            </w:pPr>
            <w:r w:rsidRPr="00BF0D59">
              <w:rPr>
                <w:rFonts w:asciiTheme="minorEastAsia" w:eastAsiaTheme="minorEastAsia" w:hAnsiTheme="minorEastAsia"/>
                <w:sz w:val="18"/>
              </w:rPr>
              <w:t>2</w:t>
            </w:r>
          </w:p>
        </w:tc>
        <w:tc>
          <w:tcPr>
            <w:tcW w:w="1329" w:type="dxa"/>
          </w:tcPr>
          <w:p w14:paraId="690331D7" w14:textId="77777777" w:rsidR="009C4A01" w:rsidRPr="00BF0D59" w:rsidRDefault="009C4A01">
            <w:pPr>
              <w:pStyle w:val="TableParagraph"/>
              <w:rPr>
                <w:rFonts w:asciiTheme="minorEastAsia" w:eastAsiaTheme="minorEastAsia" w:hAnsiTheme="minorEastAsia"/>
                <w:sz w:val="18"/>
              </w:rPr>
            </w:pPr>
          </w:p>
        </w:tc>
        <w:tc>
          <w:tcPr>
            <w:tcW w:w="2268" w:type="dxa"/>
          </w:tcPr>
          <w:p w14:paraId="3A9C0682" w14:textId="77777777" w:rsidR="009C4A01" w:rsidRPr="00BF0D59" w:rsidRDefault="009B6A77">
            <w:pPr>
              <w:pStyle w:val="TableParagraph"/>
              <w:spacing w:before="100"/>
              <w:ind w:left="7"/>
              <w:jc w:val="center"/>
              <w:rPr>
                <w:rFonts w:asciiTheme="minorEastAsia" w:eastAsiaTheme="minorEastAsia" w:hAnsiTheme="minorEastAsia"/>
                <w:sz w:val="21"/>
              </w:rPr>
            </w:pPr>
            <w:r w:rsidRPr="00BF0D59">
              <w:rPr>
                <w:rFonts w:asciiTheme="minorEastAsia" w:eastAsiaTheme="minorEastAsia" w:hAnsiTheme="minorEastAsia"/>
                <w:w w:val="99"/>
                <w:sz w:val="21"/>
              </w:rPr>
              <w:t>▲</w:t>
            </w:r>
          </w:p>
        </w:tc>
        <w:tc>
          <w:tcPr>
            <w:tcW w:w="3484" w:type="dxa"/>
          </w:tcPr>
          <w:p w14:paraId="0EB2774E" w14:textId="77777777" w:rsidR="009C4A01" w:rsidRPr="00BF0D59" w:rsidRDefault="009C4A01">
            <w:pPr>
              <w:pStyle w:val="TableParagraph"/>
              <w:rPr>
                <w:rFonts w:asciiTheme="minorEastAsia" w:eastAsiaTheme="minorEastAsia" w:hAnsiTheme="minorEastAsia"/>
                <w:sz w:val="18"/>
              </w:rPr>
            </w:pPr>
          </w:p>
        </w:tc>
      </w:tr>
      <w:tr w:rsidR="00DE7AD9" w:rsidRPr="00BF0D59" w14:paraId="2AC3B8DE" w14:textId="77777777">
        <w:trPr>
          <w:trHeight w:val="467"/>
        </w:trPr>
        <w:tc>
          <w:tcPr>
            <w:tcW w:w="710" w:type="dxa"/>
          </w:tcPr>
          <w:p w14:paraId="28411164" w14:textId="77777777" w:rsidR="009C4A01" w:rsidRPr="00BF0D59" w:rsidRDefault="009B6A77">
            <w:pPr>
              <w:pStyle w:val="TableParagraph"/>
              <w:spacing w:before="120"/>
              <w:ind w:left="107"/>
              <w:rPr>
                <w:rFonts w:asciiTheme="minorEastAsia" w:eastAsiaTheme="minorEastAsia" w:hAnsiTheme="minorEastAsia"/>
                <w:sz w:val="18"/>
              </w:rPr>
            </w:pPr>
            <w:r w:rsidRPr="00BF0D59">
              <w:rPr>
                <w:rFonts w:asciiTheme="minorEastAsia" w:eastAsiaTheme="minorEastAsia" w:hAnsiTheme="minorEastAsia"/>
                <w:sz w:val="18"/>
              </w:rPr>
              <w:t>8.</w:t>
            </w:r>
          </w:p>
        </w:tc>
        <w:tc>
          <w:tcPr>
            <w:tcW w:w="1383" w:type="dxa"/>
          </w:tcPr>
          <w:p w14:paraId="6344E319" w14:textId="77777777" w:rsidR="009C4A01" w:rsidRPr="00BF0D59" w:rsidRDefault="009B6A77">
            <w:pPr>
              <w:pStyle w:val="TableParagraph"/>
              <w:spacing w:before="12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终点点号</w:t>
            </w:r>
          </w:p>
        </w:tc>
        <w:tc>
          <w:tcPr>
            <w:tcW w:w="1393" w:type="dxa"/>
          </w:tcPr>
          <w:p w14:paraId="64C911A4" w14:textId="77777777" w:rsidR="009C4A01" w:rsidRPr="00BF0D59" w:rsidRDefault="009B6A77">
            <w:pPr>
              <w:pStyle w:val="TableParagraph"/>
              <w:spacing w:before="120"/>
              <w:ind w:left="179" w:right="172"/>
              <w:jc w:val="center"/>
              <w:rPr>
                <w:rFonts w:asciiTheme="minorEastAsia" w:eastAsiaTheme="minorEastAsia" w:hAnsiTheme="minorEastAsia"/>
                <w:sz w:val="18"/>
              </w:rPr>
            </w:pPr>
            <w:r w:rsidRPr="00BF0D59">
              <w:rPr>
                <w:rFonts w:asciiTheme="minorEastAsia" w:eastAsiaTheme="minorEastAsia" w:hAnsiTheme="minorEastAsia"/>
                <w:sz w:val="18"/>
              </w:rPr>
              <w:t>E_Exp</w:t>
            </w:r>
          </w:p>
        </w:tc>
        <w:tc>
          <w:tcPr>
            <w:tcW w:w="1265" w:type="dxa"/>
          </w:tcPr>
          <w:p w14:paraId="10B6BF6F" w14:textId="77777777" w:rsidR="009C4A01" w:rsidRPr="00BF0D59" w:rsidRDefault="009B6A77">
            <w:pPr>
              <w:pStyle w:val="TableParagraph"/>
              <w:spacing w:before="120"/>
              <w:ind w:left="250" w:right="243"/>
              <w:jc w:val="center"/>
              <w:rPr>
                <w:rFonts w:asciiTheme="minorEastAsia" w:eastAsiaTheme="minorEastAsia" w:hAnsiTheme="minorEastAsia"/>
                <w:sz w:val="18"/>
              </w:rPr>
            </w:pPr>
            <w:r w:rsidRPr="00BF0D59">
              <w:rPr>
                <w:rFonts w:asciiTheme="minorEastAsia" w:eastAsiaTheme="minorEastAsia" w:hAnsiTheme="minorEastAsia"/>
                <w:sz w:val="18"/>
              </w:rPr>
              <w:t>字符型</w:t>
            </w:r>
          </w:p>
        </w:tc>
        <w:tc>
          <w:tcPr>
            <w:tcW w:w="1056" w:type="dxa"/>
          </w:tcPr>
          <w:p w14:paraId="4DDACCA8" w14:textId="77777777" w:rsidR="009C4A01" w:rsidRPr="00BF0D59" w:rsidRDefault="009B6A77">
            <w:pPr>
              <w:pStyle w:val="TableParagraph"/>
              <w:spacing w:before="120"/>
              <w:ind w:left="146" w:right="136"/>
              <w:jc w:val="center"/>
              <w:rPr>
                <w:rFonts w:asciiTheme="minorEastAsia" w:eastAsiaTheme="minorEastAsia" w:hAnsiTheme="minorEastAsia"/>
                <w:sz w:val="18"/>
              </w:rPr>
            </w:pPr>
            <w:r w:rsidRPr="00BF0D59">
              <w:rPr>
                <w:rFonts w:asciiTheme="minorEastAsia" w:eastAsiaTheme="minorEastAsia" w:hAnsiTheme="minorEastAsia"/>
                <w:sz w:val="18"/>
              </w:rPr>
              <w:t>25</w:t>
            </w:r>
          </w:p>
        </w:tc>
        <w:tc>
          <w:tcPr>
            <w:tcW w:w="939" w:type="dxa"/>
          </w:tcPr>
          <w:p w14:paraId="5DEA1FDF" w14:textId="77777777" w:rsidR="009C4A01" w:rsidRPr="00BF0D59" w:rsidRDefault="009C4A01">
            <w:pPr>
              <w:pStyle w:val="TableParagraph"/>
              <w:rPr>
                <w:rFonts w:asciiTheme="minorEastAsia" w:eastAsiaTheme="minorEastAsia" w:hAnsiTheme="minorEastAsia"/>
                <w:sz w:val="18"/>
              </w:rPr>
            </w:pPr>
          </w:p>
        </w:tc>
        <w:tc>
          <w:tcPr>
            <w:tcW w:w="1329" w:type="dxa"/>
          </w:tcPr>
          <w:p w14:paraId="79D59BDA" w14:textId="77777777" w:rsidR="009C4A01" w:rsidRPr="00BF0D59" w:rsidRDefault="009C4A01">
            <w:pPr>
              <w:pStyle w:val="TableParagraph"/>
              <w:rPr>
                <w:rFonts w:asciiTheme="minorEastAsia" w:eastAsiaTheme="minorEastAsia" w:hAnsiTheme="minorEastAsia"/>
                <w:sz w:val="18"/>
              </w:rPr>
            </w:pPr>
          </w:p>
        </w:tc>
        <w:tc>
          <w:tcPr>
            <w:tcW w:w="2268" w:type="dxa"/>
          </w:tcPr>
          <w:p w14:paraId="12C90557" w14:textId="77777777" w:rsidR="009C4A01" w:rsidRPr="00BF0D59" w:rsidRDefault="009B6A77">
            <w:pPr>
              <w:pStyle w:val="TableParagraph"/>
              <w:spacing w:before="99"/>
              <w:ind w:left="7"/>
              <w:jc w:val="center"/>
              <w:rPr>
                <w:rFonts w:asciiTheme="minorEastAsia" w:eastAsiaTheme="minorEastAsia" w:hAnsiTheme="minorEastAsia"/>
                <w:sz w:val="21"/>
              </w:rPr>
            </w:pPr>
            <w:r w:rsidRPr="00BF0D59">
              <w:rPr>
                <w:rFonts w:asciiTheme="minorEastAsia" w:eastAsiaTheme="minorEastAsia" w:hAnsiTheme="minorEastAsia"/>
                <w:w w:val="99"/>
                <w:sz w:val="21"/>
              </w:rPr>
              <w:t>▲</w:t>
            </w:r>
          </w:p>
        </w:tc>
        <w:tc>
          <w:tcPr>
            <w:tcW w:w="3484" w:type="dxa"/>
          </w:tcPr>
          <w:p w14:paraId="44DE99EB" w14:textId="77777777" w:rsidR="009C4A01" w:rsidRPr="00BF0D59" w:rsidRDefault="009B6A77">
            <w:pPr>
              <w:pStyle w:val="TableParagraph"/>
              <w:spacing w:before="120"/>
              <w:ind w:left="100" w:right="93"/>
              <w:jc w:val="center"/>
              <w:rPr>
                <w:rFonts w:asciiTheme="minorEastAsia" w:eastAsiaTheme="minorEastAsia" w:hAnsiTheme="minorEastAsia"/>
                <w:sz w:val="18"/>
              </w:rPr>
            </w:pPr>
            <w:r w:rsidRPr="00BF0D59">
              <w:rPr>
                <w:rFonts w:asciiTheme="minorEastAsia" w:eastAsiaTheme="minorEastAsia" w:hAnsiTheme="minorEastAsia"/>
                <w:sz w:val="18"/>
              </w:rPr>
              <w:t>管线段的终点编号</w:t>
            </w:r>
          </w:p>
        </w:tc>
      </w:tr>
      <w:tr w:rsidR="00DE7AD9" w:rsidRPr="00BF0D59" w14:paraId="08A94B98" w14:textId="77777777">
        <w:trPr>
          <w:trHeight w:val="468"/>
        </w:trPr>
        <w:tc>
          <w:tcPr>
            <w:tcW w:w="710" w:type="dxa"/>
          </w:tcPr>
          <w:p w14:paraId="3197F717" w14:textId="77777777" w:rsidR="009C4A01" w:rsidRPr="00BF0D59" w:rsidRDefault="009B6A77">
            <w:pPr>
              <w:pStyle w:val="TableParagraph"/>
              <w:spacing w:before="120"/>
              <w:ind w:left="107"/>
              <w:rPr>
                <w:rFonts w:asciiTheme="minorEastAsia" w:eastAsiaTheme="minorEastAsia" w:hAnsiTheme="minorEastAsia"/>
                <w:sz w:val="18"/>
              </w:rPr>
            </w:pPr>
            <w:r w:rsidRPr="00BF0D59">
              <w:rPr>
                <w:rFonts w:asciiTheme="minorEastAsia" w:eastAsiaTheme="minorEastAsia" w:hAnsiTheme="minorEastAsia"/>
                <w:sz w:val="18"/>
              </w:rPr>
              <w:t>9.</w:t>
            </w:r>
          </w:p>
        </w:tc>
        <w:tc>
          <w:tcPr>
            <w:tcW w:w="1383" w:type="dxa"/>
          </w:tcPr>
          <w:p w14:paraId="2DEEEA0C" w14:textId="77777777" w:rsidR="009C4A01" w:rsidRPr="00BF0D59" w:rsidRDefault="009B6A77">
            <w:pPr>
              <w:pStyle w:val="TableParagraph"/>
              <w:spacing w:before="120"/>
              <w:ind w:left="129" w:right="122"/>
              <w:jc w:val="center"/>
              <w:rPr>
                <w:rFonts w:asciiTheme="minorEastAsia" w:eastAsiaTheme="minorEastAsia" w:hAnsiTheme="minorEastAsia"/>
                <w:sz w:val="18"/>
              </w:rPr>
            </w:pPr>
            <w:r w:rsidRPr="00BF0D59">
              <w:rPr>
                <w:rFonts w:asciiTheme="minorEastAsia" w:eastAsiaTheme="minorEastAsia" w:hAnsiTheme="minorEastAsia"/>
                <w:sz w:val="18"/>
              </w:rPr>
              <w:t>终点 X 坐标</w:t>
            </w:r>
          </w:p>
        </w:tc>
        <w:tc>
          <w:tcPr>
            <w:tcW w:w="1393" w:type="dxa"/>
          </w:tcPr>
          <w:p w14:paraId="4195AD25" w14:textId="77777777" w:rsidR="009C4A01" w:rsidRPr="00BF0D59" w:rsidRDefault="009B6A77">
            <w:pPr>
              <w:pStyle w:val="TableParagraph"/>
              <w:spacing w:before="120"/>
              <w:ind w:left="181" w:right="172"/>
              <w:jc w:val="center"/>
              <w:rPr>
                <w:rFonts w:asciiTheme="minorEastAsia" w:eastAsiaTheme="minorEastAsia" w:hAnsiTheme="minorEastAsia"/>
                <w:sz w:val="18"/>
              </w:rPr>
            </w:pPr>
            <w:r w:rsidRPr="00BF0D59">
              <w:rPr>
                <w:rFonts w:asciiTheme="minorEastAsia" w:eastAsiaTheme="minorEastAsia" w:hAnsiTheme="minorEastAsia"/>
                <w:sz w:val="18"/>
              </w:rPr>
              <w:t>E_X</w:t>
            </w:r>
          </w:p>
        </w:tc>
        <w:tc>
          <w:tcPr>
            <w:tcW w:w="1265" w:type="dxa"/>
          </w:tcPr>
          <w:p w14:paraId="262035AA" w14:textId="77777777" w:rsidR="009C4A01" w:rsidRPr="00BF0D59" w:rsidRDefault="009B6A77">
            <w:pPr>
              <w:pStyle w:val="TableParagraph"/>
              <w:spacing w:before="120"/>
              <w:ind w:left="250" w:right="243"/>
              <w:jc w:val="center"/>
              <w:rPr>
                <w:rFonts w:asciiTheme="minorEastAsia" w:eastAsiaTheme="minorEastAsia" w:hAnsiTheme="minorEastAsia"/>
                <w:sz w:val="18"/>
              </w:rPr>
            </w:pPr>
            <w:r w:rsidRPr="00BF0D59">
              <w:rPr>
                <w:rFonts w:asciiTheme="minorEastAsia" w:eastAsiaTheme="minorEastAsia" w:hAnsiTheme="minorEastAsia"/>
                <w:sz w:val="18"/>
              </w:rPr>
              <w:t>双精度</w:t>
            </w:r>
          </w:p>
        </w:tc>
        <w:tc>
          <w:tcPr>
            <w:tcW w:w="1056" w:type="dxa"/>
          </w:tcPr>
          <w:p w14:paraId="3CB790B3" w14:textId="77777777" w:rsidR="009C4A01" w:rsidRPr="00BF0D59" w:rsidRDefault="009B6A77">
            <w:pPr>
              <w:pStyle w:val="TableParagraph"/>
              <w:spacing w:before="120"/>
              <w:ind w:left="146" w:right="136"/>
              <w:jc w:val="center"/>
              <w:rPr>
                <w:rFonts w:asciiTheme="minorEastAsia" w:eastAsiaTheme="minorEastAsia" w:hAnsiTheme="minorEastAsia"/>
                <w:sz w:val="18"/>
              </w:rPr>
            </w:pPr>
            <w:r w:rsidRPr="00BF0D59">
              <w:rPr>
                <w:rFonts w:asciiTheme="minorEastAsia" w:eastAsiaTheme="minorEastAsia" w:hAnsiTheme="minorEastAsia"/>
                <w:sz w:val="18"/>
              </w:rPr>
              <w:t>10</w:t>
            </w:r>
          </w:p>
        </w:tc>
        <w:tc>
          <w:tcPr>
            <w:tcW w:w="939" w:type="dxa"/>
          </w:tcPr>
          <w:p w14:paraId="693709FA" w14:textId="77777777" w:rsidR="009C4A01" w:rsidRPr="00BF0D59" w:rsidRDefault="009B6A77">
            <w:pPr>
              <w:pStyle w:val="TableParagraph"/>
              <w:spacing w:before="120"/>
              <w:ind w:left="7"/>
              <w:jc w:val="center"/>
              <w:rPr>
                <w:rFonts w:asciiTheme="minorEastAsia" w:eastAsiaTheme="minorEastAsia" w:hAnsiTheme="minorEastAsia"/>
                <w:sz w:val="18"/>
              </w:rPr>
            </w:pPr>
            <w:r w:rsidRPr="00BF0D59">
              <w:rPr>
                <w:rFonts w:asciiTheme="minorEastAsia" w:eastAsiaTheme="minorEastAsia" w:hAnsiTheme="minorEastAsia"/>
                <w:sz w:val="18"/>
              </w:rPr>
              <w:t>3</w:t>
            </w:r>
          </w:p>
        </w:tc>
        <w:tc>
          <w:tcPr>
            <w:tcW w:w="1329" w:type="dxa"/>
          </w:tcPr>
          <w:p w14:paraId="7F86ABAF" w14:textId="77777777" w:rsidR="009C4A01" w:rsidRPr="00BF0D59" w:rsidRDefault="009C4A01">
            <w:pPr>
              <w:pStyle w:val="TableParagraph"/>
              <w:rPr>
                <w:rFonts w:asciiTheme="minorEastAsia" w:eastAsiaTheme="minorEastAsia" w:hAnsiTheme="minorEastAsia"/>
                <w:sz w:val="18"/>
              </w:rPr>
            </w:pPr>
          </w:p>
        </w:tc>
        <w:tc>
          <w:tcPr>
            <w:tcW w:w="2268" w:type="dxa"/>
          </w:tcPr>
          <w:p w14:paraId="6C75600B" w14:textId="77777777" w:rsidR="009C4A01" w:rsidRPr="00BF0D59" w:rsidRDefault="009B6A77">
            <w:pPr>
              <w:pStyle w:val="TableParagraph"/>
              <w:spacing w:before="99"/>
              <w:ind w:left="7"/>
              <w:jc w:val="center"/>
              <w:rPr>
                <w:rFonts w:asciiTheme="minorEastAsia" w:eastAsiaTheme="minorEastAsia" w:hAnsiTheme="minorEastAsia"/>
                <w:sz w:val="21"/>
              </w:rPr>
            </w:pPr>
            <w:r w:rsidRPr="00BF0D59">
              <w:rPr>
                <w:rFonts w:asciiTheme="minorEastAsia" w:eastAsiaTheme="minorEastAsia" w:hAnsiTheme="minorEastAsia"/>
                <w:w w:val="99"/>
                <w:sz w:val="21"/>
              </w:rPr>
              <w:t>▲</w:t>
            </w:r>
          </w:p>
        </w:tc>
        <w:tc>
          <w:tcPr>
            <w:tcW w:w="3484" w:type="dxa"/>
          </w:tcPr>
          <w:p w14:paraId="6DF26F6B" w14:textId="77777777" w:rsidR="009C4A01" w:rsidRPr="00BF0D59" w:rsidRDefault="009B6A77">
            <w:pPr>
              <w:pStyle w:val="TableParagraph"/>
              <w:spacing w:before="120"/>
              <w:ind w:left="100" w:right="93"/>
              <w:jc w:val="center"/>
              <w:rPr>
                <w:rFonts w:asciiTheme="minorEastAsia" w:eastAsiaTheme="minorEastAsia" w:hAnsiTheme="minorEastAsia"/>
                <w:sz w:val="18"/>
              </w:rPr>
            </w:pPr>
            <w:r w:rsidRPr="00BF0D59">
              <w:rPr>
                <w:rFonts w:asciiTheme="minorEastAsia" w:eastAsiaTheme="minorEastAsia" w:hAnsiTheme="minorEastAsia"/>
                <w:sz w:val="18"/>
              </w:rPr>
              <w:t>单位：米</w:t>
            </w:r>
          </w:p>
        </w:tc>
      </w:tr>
      <w:tr w:rsidR="00DE7AD9" w:rsidRPr="00BF0D59" w14:paraId="5EE4772F" w14:textId="77777777">
        <w:trPr>
          <w:trHeight w:val="467"/>
        </w:trPr>
        <w:tc>
          <w:tcPr>
            <w:tcW w:w="710" w:type="dxa"/>
          </w:tcPr>
          <w:p w14:paraId="61C5B319" w14:textId="77777777" w:rsidR="009C4A01" w:rsidRPr="00BF0D59" w:rsidRDefault="009B6A77">
            <w:pPr>
              <w:pStyle w:val="TableParagraph"/>
              <w:spacing w:before="119"/>
              <w:ind w:left="107"/>
              <w:rPr>
                <w:rFonts w:asciiTheme="minorEastAsia" w:eastAsiaTheme="minorEastAsia" w:hAnsiTheme="minorEastAsia"/>
                <w:sz w:val="18"/>
              </w:rPr>
            </w:pPr>
            <w:r w:rsidRPr="00BF0D59">
              <w:rPr>
                <w:rFonts w:asciiTheme="minorEastAsia" w:eastAsiaTheme="minorEastAsia" w:hAnsiTheme="minorEastAsia"/>
                <w:sz w:val="18"/>
              </w:rPr>
              <w:t>10.</w:t>
            </w:r>
          </w:p>
        </w:tc>
        <w:tc>
          <w:tcPr>
            <w:tcW w:w="1383" w:type="dxa"/>
          </w:tcPr>
          <w:p w14:paraId="7874BEB7" w14:textId="77777777" w:rsidR="009C4A01" w:rsidRPr="00BF0D59" w:rsidRDefault="009B6A77">
            <w:pPr>
              <w:pStyle w:val="TableParagraph"/>
              <w:spacing w:before="119"/>
              <w:ind w:left="129" w:right="122"/>
              <w:jc w:val="center"/>
              <w:rPr>
                <w:rFonts w:asciiTheme="minorEastAsia" w:eastAsiaTheme="minorEastAsia" w:hAnsiTheme="minorEastAsia"/>
                <w:sz w:val="18"/>
              </w:rPr>
            </w:pPr>
            <w:r w:rsidRPr="00BF0D59">
              <w:rPr>
                <w:rFonts w:asciiTheme="minorEastAsia" w:eastAsiaTheme="minorEastAsia" w:hAnsiTheme="minorEastAsia"/>
                <w:sz w:val="18"/>
              </w:rPr>
              <w:t>终点 Y 坐标</w:t>
            </w:r>
          </w:p>
        </w:tc>
        <w:tc>
          <w:tcPr>
            <w:tcW w:w="1393" w:type="dxa"/>
          </w:tcPr>
          <w:p w14:paraId="31C55D41" w14:textId="77777777" w:rsidR="009C4A01" w:rsidRPr="00BF0D59" w:rsidRDefault="009B6A77">
            <w:pPr>
              <w:pStyle w:val="TableParagraph"/>
              <w:spacing w:before="119"/>
              <w:ind w:left="181" w:right="172"/>
              <w:jc w:val="center"/>
              <w:rPr>
                <w:rFonts w:asciiTheme="minorEastAsia" w:eastAsiaTheme="minorEastAsia" w:hAnsiTheme="minorEastAsia"/>
                <w:sz w:val="18"/>
              </w:rPr>
            </w:pPr>
            <w:r w:rsidRPr="00BF0D59">
              <w:rPr>
                <w:rFonts w:asciiTheme="minorEastAsia" w:eastAsiaTheme="minorEastAsia" w:hAnsiTheme="minorEastAsia"/>
                <w:sz w:val="18"/>
              </w:rPr>
              <w:t>E_Y</w:t>
            </w:r>
          </w:p>
        </w:tc>
        <w:tc>
          <w:tcPr>
            <w:tcW w:w="1265" w:type="dxa"/>
          </w:tcPr>
          <w:p w14:paraId="7B975A4E" w14:textId="77777777" w:rsidR="009C4A01" w:rsidRPr="00BF0D59" w:rsidRDefault="009B6A77">
            <w:pPr>
              <w:pStyle w:val="TableParagraph"/>
              <w:spacing w:before="119"/>
              <w:ind w:left="250" w:right="243"/>
              <w:jc w:val="center"/>
              <w:rPr>
                <w:rFonts w:asciiTheme="minorEastAsia" w:eastAsiaTheme="minorEastAsia" w:hAnsiTheme="minorEastAsia"/>
                <w:sz w:val="18"/>
              </w:rPr>
            </w:pPr>
            <w:r w:rsidRPr="00BF0D59">
              <w:rPr>
                <w:rFonts w:asciiTheme="minorEastAsia" w:eastAsiaTheme="minorEastAsia" w:hAnsiTheme="minorEastAsia"/>
                <w:sz w:val="18"/>
              </w:rPr>
              <w:t>双精度</w:t>
            </w:r>
          </w:p>
        </w:tc>
        <w:tc>
          <w:tcPr>
            <w:tcW w:w="1056" w:type="dxa"/>
          </w:tcPr>
          <w:p w14:paraId="78705E6A" w14:textId="77777777" w:rsidR="009C4A01" w:rsidRPr="00BF0D59" w:rsidRDefault="009B6A77">
            <w:pPr>
              <w:pStyle w:val="TableParagraph"/>
              <w:spacing w:before="119"/>
              <w:ind w:left="146" w:right="136"/>
              <w:jc w:val="center"/>
              <w:rPr>
                <w:rFonts w:asciiTheme="minorEastAsia" w:eastAsiaTheme="minorEastAsia" w:hAnsiTheme="minorEastAsia"/>
                <w:sz w:val="18"/>
              </w:rPr>
            </w:pPr>
            <w:r w:rsidRPr="00BF0D59">
              <w:rPr>
                <w:rFonts w:asciiTheme="minorEastAsia" w:eastAsiaTheme="minorEastAsia" w:hAnsiTheme="minorEastAsia"/>
                <w:sz w:val="18"/>
              </w:rPr>
              <w:t>10</w:t>
            </w:r>
          </w:p>
        </w:tc>
        <w:tc>
          <w:tcPr>
            <w:tcW w:w="939" w:type="dxa"/>
          </w:tcPr>
          <w:p w14:paraId="09E300EC" w14:textId="77777777" w:rsidR="009C4A01" w:rsidRPr="00BF0D59" w:rsidRDefault="009B6A77">
            <w:pPr>
              <w:pStyle w:val="TableParagraph"/>
              <w:spacing w:before="119"/>
              <w:ind w:left="7"/>
              <w:jc w:val="center"/>
              <w:rPr>
                <w:rFonts w:asciiTheme="minorEastAsia" w:eastAsiaTheme="minorEastAsia" w:hAnsiTheme="minorEastAsia"/>
                <w:sz w:val="18"/>
              </w:rPr>
            </w:pPr>
            <w:r w:rsidRPr="00BF0D59">
              <w:rPr>
                <w:rFonts w:asciiTheme="minorEastAsia" w:eastAsiaTheme="minorEastAsia" w:hAnsiTheme="minorEastAsia"/>
                <w:sz w:val="18"/>
              </w:rPr>
              <w:t>3</w:t>
            </w:r>
          </w:p>
        </w:tc>
        <w:tc>
          <w:tcPr>
            <w:tcW w:w="1329" w:type="dxa"/>
          </w:tcPr>
          <w:p w14:paraId="64A70D50" w14:textId="77777777" w:rsidR="009C4A01" w:rsidRPr="00BF0D59" w:rsidRDefault="009C4A01">
            <w:pPr>
              <w:pStyle w:val="TableParagraph"/>
              <w:rPr>
                <w:rFonts w:asciiTheme="minorEastAsia" w:eastAsiaTheme="minorEastAsia" w:hAnsiTheme="minorEastAsia"/>
                <w:sz w:val="18"/>
              </w:rPr>
            </w:pPr>
          </w:p>
        </w:tc>
        <w:tc>
          <w:tcPr>
            <w:tcW w:w="2268" w:type="dxa"/>
          </w:tcPr>
          <w:p w14:paraId="77B69D03" w14:textId="77777777" w:rsidR="009C4A01" w:rsidRPr="00BF0D59" w:rsidRDefault="009B6A77">
            <w:pPr>
              <w:pStyle w:val="TableParagraph"/>
              <w:spacing w:before="99"/>
              <w:ind w:left="7"/>
              <w:jc w:val="center"/>
              <w:rPr>
                <w:rFonts w:asciiTheme="minorEastAsia" w:eastAsiaTheme="minorEastAsia" w:hAnsiTheme="minorEastAsia"/>
                <w:sz w:val="21"/>
              </w:rPr>
            </w:pPr>
            <w:r w:rsidRPr="00BF0D59">
              <w:rPr>
                <w:rFonts w:asciiTheme="minorEastAsia" w:eastAsiaTheme="minorEastAsia" w:hAnsiTheme="minorEastAsia"/>
                <w:w w:val="99"/>
                <w:sz w:val="21"/>
              </w:rPr>
              <w:t>▲</w:t>
            </w:r>
          </w:p>
        </w:tc>
        <w:tc>
          <w:tcPr>
            <w:tcW w:w="3484" w:type="dxa"/>
          </w:tcPr>
          <w:p w14:paraId="33B26BF5" w14:textId="77777777" w:rsidR="009C4A01" w:rsidRPr="00BF0D59" w:rsidRDefault="009B6A77">
            <w:pPr>
              <w:pStyle w:val="TableParagraph"/>
              <w:spacing w:before="119"/>
              <w:ind w:left="100" w:right="93"/>
              <w:jc w:val="center"/>
              <w:rPr>
                <w:rFonts w:asciiTheme="minorEastAsia" w:eastAsiaTheme="minorEastAsia" w:hAnsiTheme="minorEastAsia"/>
                <w:sz w:val="18"/>
              </w:rPr>
            </w:pPr>
            <w:r w:rsidRPr="00BF0D59">
              <w:rPr>
                <w:rFonts w:asciiTheme="minorEastAsia" w:eastAsiaTheme="minorEastAsia" w:hAnsiTheme="minorEastAsia"/>
                <w:sz w:val="18"/>
              </w:rPr>
              <w:t>单位：米</w:t>
            </w:r>
          </w:p>
        </w:tc>
      </w:tr>
      <w:tr w:rsidR="00DE7AD9" w:rsidRPr="00BF0D59" w14:paraId="3B76F1F5" w14:textId="77777777">
        <w:trPr>
          <w:trHeight w:val="467"/>
        </w:trPr>
        <w:tc>
          <w:tcPr>
            <w:tcW w:w="710" w:type="dxa"/>
          </w:tcPr>
          <w:p w14:paraId="7DBD3677" w14:textId="77777777" w:rsidR="009C4A01" w:rsidRPr="00BF0D59" w:rsidRDefault="009B6A77">
            <w:pPr>
              <w:pStyle w:val="TableParagraph"/>
              <w:spacing w:before="119"/>
              <w:ind w:left="107"/>
              <w:rPr>
                <w:rFonts w:asciiTheme="minorEastAsia" w:eastAsiaTheme="minorEastAsia" w:hAnsiTheme="minorEastAsia"/>
                <w:sz w:val="18"/>
              </w:rPr>
            </w:pPr>
            <w:r w:rsidRPr="00BF0D59">
              <w:rPr>
                <w:rFonts w:asciiTheme="minorEastAsia" w:eastAsiaTheme="minorEastAsia" w:hAnsiTheme="minorEastAsia"/>
                <w:sz w:val="18"/>
              </w:rPr>
              <w:t>11.</w:t>
            </w:r>
          </w:p>
        </w:tc>
        <w:tc>
          <w:tcPr>
            <w:tcW w:w="1383" w:type="dxa"/>
          </w:tcPr>
          <w:p w14:paraId="5EDF5EC0" w14:textId="77777777" w:rsidR="009C4A01" w:rsidRPr="00BF0D59" w:rsidRDefault="009B6A77">
            <w:pPr>
              <w:pStyle w:val="TableParagraph"/>
              <w:spacing w:before="11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终点高程</w:t>
            </w:r>
          </w:p>
        </w:tc>
        <w:tc>
          <w:tcPr>
            <w:tcW w:w="1393" w:type="dxa"/>
          </w:tcPr>
          <w:p w14:paraId="3A42DEC4" w14:textId="77777777" w:rsidR="009C4A01" w:rsidRPr="00BF0D59" w:rsidRDefault="009B6A77">
            <w:pPr>
              <w:pStyle w:val="TableParagraph"/>
              <w:spacing w:before="119"/>
              <w:ind w:left="179" w:right="172"/>
              <w:jc w:val="center"/>
              <w:rPr>
                <w:rFonts w:asciiTheme="minorEastAsia" w:eastAsiaTheme="minorEastAsia" w:hAnsiTheme="minorEastAsia"/>
                <w:sz w:val="18"/>
              </w:rPr>
            </w:pPr>
            <w:r w:rsidRPr="00BF0D59">
              <w:rPr>
                <w:rFonts w:asciiTheme="minorEastAsia" w:eastAsiaTheme="minorEastAsia" w:hAnsiTheme="minorEastAsia"/>
                <w:sz w:val="18"/>
              </w:rPr>
              <w:t>E_High</w:t>
            </w:r>
          </w:p>
        </w:tc>
        <w:tc>
          <w:tcPr>
            <w:tcW w:w="1265" w:type="dxa"/>
          </w:tcPr>
          <w:p w14:paraId="3268D813" w14:textId="77777777" w:rsidR="009C4A01" w:rsidRPr="00BF0D59" w:rsidRDefault="009B6A77">
            <w:pPr>
              <w:pStyle w:val="TableParagraph"/>
              <w:spacing w:before="119"/>
              <w:ind w:left="250" w:right="243"/>
              <w:jc w:val="center"/>
              <w:rPr>
                <w:rFonts w:asciiTheme="minorEastAsia" w:eastAsiaTheme="minorEastAsia" w:hAnsiTheme="minorEastAsia"/>
                <w:sz w:val="18"/>
              </w:rPr>
            </w:pPr>
            <w:r w:rsidRPr="00BF0D59">
              <w:rPr>
                <w:rFonts w:asciiTheme="minorEastAsia" w:eastAsiaTheme="minorEastAsia" w:hAnsiTheme="minorEastAsia"/>
                <w:sz w:val="18"/>
              </w:rPr>
              <w:t>双精度</w:t>
            </w:r>
          </w:p>
        </w:tc>
        <w:tc>
          <w:tcPr>
            <w:tcW w:w="1056" w:type="dxa"/>
          </w:tcPr>
          <w:p w14:paraId="7B3626B1" w14:textId="77777777" w:rsidR="009C4A01" w:rsidRPr="00BF0D59" w:rsidRDefault="009B6A77">
            <w:pPr>
              <w:pStyle w:val="TableParagraph"/>
              <w:spacing w:before="119"/>
              <w:ind w:left="146" w:right="136"/>
              <w:jc w:val="center"/>
              <w:rPr>
                <w:rFonts w:asciiTheme="minorEastAsia" w:eastAsiaTheme="minorEastAsia" w:hAnsiTheme="minorEastAsia"/>
                <w:sz w:val="18"/>
              </w:rPr>
            </w:pPr>
            <w:r w:rsidRPr="00BF0D59">
              <w:rPr>
                <w:rFonts w:asciiTheme="minorEastAsia" w:eastAsiaTheme="minorEastAsia" w:hAnsiTheme="minorEastAsia"/>
                <w:sz w:val="18"/>
              </w:rPr>
              <w:t>10</w:t>
            </w:r>
          </w:p>
        </w:tc>
        <w:tc>
          <w:tcPr>
            <w:tcW w:w="939" w:type="dxa"/>
          </w:tcPr>
          <w:p w14:paraId="677753AD" w14:textId="77777777" w:rsidR="009C4A01" w:rsidRPr="00BF0D59" w:rsidRDefault="009B6A77">
            <w:pPr>
              <w:pStyle w:val="TableParagraph"/>
              <w:spacing w:before="119"/>
              <w:ind w:left="7"/>
              <w:jc w:val="center"/>
              <w:rPr>
                <w:rFonts w:asciiTheme="minorEastAsia" w:eastAsiaTheme="minorEastAsia" w:hAnsiTheme="minorEastAsia"/>
                <w:sz w:val="18"/>
              </w:rPr>
            </w:pPr>
            <w:r w:rsidRPr="00BF0D59">
              <w:rPr>
                <w:rFonts w:asciiTheme="minorEastAsia" w:eastAsiaTheme="minorEastAsia" w:hAnsiTheme="minorEastAsia"/>
                <w:sz w:val="18"/>
              </w:rPr>
              <w:t>2</w:t>
            </w:r>
          </w:p>
        </w:tc>
        <w:tc>
          <w:tcPr>
            <w:tcW w:w="1329" w:type="dxa"/>
          </w:tcPr>
          <w:p w14:paraId="67D20BF5" w14:textId="77777777" w:rsidR="009C4A01" w:rsidRPr="00BF0D59" w:rsidRDefault="009C4A01">
            <w:pPr>
              <w:pStyle w:val="TableParagraph"/>
              <w:rPr>
                <w:rFonts w:asciiTheme="minorEastAsia" w:eastAsiaTheme="minorEastAsia" w:hAnsiTheme="minorEastAsia"/>
                <w:sz w:val="18"/>
              </w:rPr>
            </w:pPr>
          </w:p>
        </w:tc>
        <w:tc>
          <w:tcPr>
            <w:tcW w:w="2268" w:type="dxa"/>
          </w:tcPr>
          <w:p w14:paraId="0021965E" w14:textId="77777777" w:rsidR="009C4A01" w:rsidRPr="00BF0D59" w:rsidRDefault="009B6A77">
            <w:pPr>
              <w:pStyle w:val="TableParagraph"/>
              <w:spacing w:before="98"/>
              <w:ind w:left="7"/>
              <w:jc w:val="center"/>
              <w:rPr>
                <w:rFonts w:asciiTheme="minorEastAsia" w:eastAsiaTheme="minorEastAsia" w:hAnsiTheme="minorEastAsia"/>
                <w:sz w:val="21"/>
              </w:rPr>
            </w:pPr>
            <w:r w:rsidRPr="00BF0D59">
              <w:rPr>
                <w:rFonts w:asciiTheme="minorEastAsia" w:eastAsiaTheme="minorEastAsia" w:hAnsiTheme="minorEastAsia"/>
                <w:w w:val="99"/>
                <w:sz w:val="21"/>
              </w:rPr>
              <w:t>▲</w:t>
            </w:r>
          </w:p>
        </w:tc>
        <w:tc>
          <w:tcPr>
            <w:tcW w:w="3484" w:type="dxa"/>
          </w:tcPr>
          <w:p w14:paraId="239237E4" w14:textId="77777777" w:rsidR="009C4A01" w:rsidRPr="00BF0D59" w:rsidRDefault="009B6A77">
            <w:pPr>
              <w:pStyle w:val="TableParagraph"/>
              <w:spacing w:before="119"/>
              <w:ind w:left="100" w:right="93"/>
              <w:jc w:val="center"/>
              <w:rPr>
                <w:rFonts w:asciiTheme="minorEastAsia" w:eastAsiaTheme="minorEastAsia" w:hAnsiTheme="minorEastAsia"/>
                <w:sz w:val="18"/>
              </w:rPr>
            </w:pPr>
            <w:r w:rsidRPr="00BF0D59">
              <w:rPr>
                <w:rFonts w:asciiTheme="minorEastAsia" w:eastAsiaTheme="minorEastAsia" w:hAnsiTheme="minorEastAsia"/>
                <w:sz w:val="18"/>
              </w:rPr>
              <w:t>单位：米</w:t>
            </w:r>
          </w:p>
        </w:tc>
      </w:tr>
      <w:tr w:rsidR="00DE7AD9" w:rsidRPr="00BF0D59" w14:paraId="1ECE3421" w14:textId="77777777">
        <w:trPr>
          <w:trHeight w:val="468"/>
        </w:trPr>
        <w:tc>
          <w:tcPr>
            <w:tcW w:w="710" w:type="dxa"/>
          </w:tcPr>
          <w:p w14:paraId="5D2D1AD8" w14:textId="77777777" w:rsidR="009C4A01" w:rsidRPr="00BF0D59" w:rsidRDefault="009B6A77">
            <w:pPr>
              <w:pStyle w:val="TableParagraph"/>
              <w:spacing w:before="118"/>
              <w:ind w:left="107"/>
              <w:rPr>
                <w:rFonts w:asciiTheme="minorEastAsia" w:eastAsiaTheme="minorEastAsia" w:hAnsiTheme="minorEastAsia"/>
                <w:sz w:val="18"/>
              </w:rPr>
            </w:pPr>
            <w:r w:rsidRPr="00BF0D59">
              <w:rPr>
                <w:rFonts w:asciiTheme="minorEastAsia" w:eastAsiaTheme="minorEastAsia" w:hAnsiTheme="minorEastAsia"/>
                <w:sz w:val="18"/>
              </w:rPr>
              <w:t>12.</w:t>
            </w:r>
          </w:p>
        </w:tc>
        <w:tc>
          <w:tcPr>
            <w:tcW w:w="1383" w:type="dxa"/>
          </w:tcPr>
          <w:p w14:paraId="266BBE51" w14:textId="77777777" w:rsidR="009C4A01" w:rsidRPr="00BF0D59" w:rsidRDefault="009B6A77">
            <w:pPr>
              <w:pStyle w:val="TableParagraph"/>
              <w:spacing w:before="118"/>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终点埋深</w:t>
            </w:r>
          </w:p>
        </w:tc>
        <w:tc>
          <w:tcPr>
            <w:tcW w:w="1393" w:type="dxa"/>
          </w:tcPr>
          <w:p w14:paraId="0E70E7D8" w14:textId="77777777" w:rsidR="009C4A01" w:rsidRPr="00BF0D59" w:rsidRDefault="009B6A77">
            <w:pPr>
              <w:pStyle w:val="TableParagraph"/>
              <w:spacing w:before="118"/>
              <w:ind w:left="179" w:right="172"/>
              <w:jc w:val="center"/>
              <w:rPr>
                <w:rFonts w:asciiTheme="minorEastAsia" w:eastAsiaTheme="minorEastAsia" w:hAnsiTheme="minorEastAsia"/>
                <w:sz w:val="18"/>
              </w:rPr>
            </w:pPr>
            <w:r w:rsidRPr="00BF0D59">
              <w:rPr>
                <w:rFonts w:asciiTheme="minorEastAsia" w:eastAsiaTheme="minorEastAsia" w:hAnsiTheme="minorEastAsia"/>
                <w:sz w:val="18"/>
              </w:rPr>
              <w:t>E_Deep</w:t>
            </w:r>
          </w:p>
        </w:tc>
        <w:tc>
          <w:tcPr>
            <w:tcW w:w="1265" w:type="dxa"/>
          </w:tcPr>
          <w:p w14:paraId="1C7B08B6" w14:textId="77777777" w:rsidR="009C4A01" w:rsidRPr="00BF0D59" w:rsidRDefault="009B6A77">
            <w:pPr>
              <w:pStyle w:val="TableParagraph"/>
              <w:spacing w:before="118"/>
              <w:ind w:left="250" w:right="243"/>
              <w:jc w:val="center"/>
              <w:rPr>
                <w:rFonts w:asciiTheme="minorEastAsia" w:eastAsiaTheme="minorEastAsia" w:hAnsiTheme="minorEastAsia"/>
                <w:sz w:val="18"/>
              </w:rPr>
            </w:pPr>
            <w:r w:rsidRPr="00BF0D59">
              <w:rPr>
                <w:rFonts w:asciiTheme="minorEastAsia" w:eastAsiaTheme="minorEastAsia" w:hAnsiTheme="minorEastAsia"/>
                <w:sz w:val="18"/>
              </w:rPr>
              <w:t>双精度</w:t>
            </w:r>
          </w:p>
        </w:tc>
        <w:tc>
          <w:tcPr>
            <w:tcW w:w="1056" w:type="dxa"/>
          </w:tcPr>
          <w:p w14:paraId="3709ED48" w14:textId="77777777" w:rsidR="009C4A01" w:rsidRPr="00BF0D59" w:rsidRDefault="009B6A77">
            <w:pPr>
              <w:pStyle w:val="TableParagraph"/>
              <w:spacing w:before="118"/>
              <w:ind w:left="146" w:right="136"/>
              <w:jc w:val="center"/>
              <w:rPr>
                <w:rFonts w:asciiTheme="minorEastAsia" w:eastAsiaTheme="minorEastAsia" w:hAnsiTheme="minorEastAsia"/>
                <w:sz w:val="18"/>
              </w:rPr>
            </w:pPr>
            <w:r w:rsidRPr="00BF0D59">
              <w:rPr>
                <w:rFonts w:asciiTheme="minorEastAsia" w:eastAsiaTheme="minorEastAsia" w:hAnsiTheme="minorEastAsia"/>
                <w:sz w:val="18"/>
              </w:rPr>
              <w:t>10</w:t>
            </w:r>
          </w:p>
        </w:tc>
        <w:tc>
          <w:tcPr>
            <w:tcW w:w="939" w:type="dxa"/>
          </w:tcPr>
          <w:p w14:paraId="12E0C1B8" w14:textId="77777777" w:rsidR="009C4A01" w:rsidRPr="00BF0D59" w:rsidRDefault="009B6A77">
            <w:pPr>
              <w:pStyle w:val="TableParagraph"/>
              <w:spacing w:before="118"/>
              <w:ind w:left="7"/>
              <w:jc w:val="center"/>
              <w:rPr>
                <w:rFonts w:asciiTheme="minorEastAsia" w:eastAsiaTheme="minorEastAsia" w:hAnsiTheme="minorEastAsia"/>
                <w:sz w:val="18"/>
              </w:rPr>
            </w:pPr>
            <w:r w:rsidRPr="00BF0D59">
              <w:rPr>
                <w:rFonts w:asciiTheme="minorEastAsia" w:eastAsiaTheme="minorEastAsia" w:hAnsiTheme="minorEastAsia"/>
                <w:sz w:val="18"/>
              </w:rPr>
              <w:t>2</w:t>
            </w:r>
          </w:p>
        </w:tc>
        <w:tc>
          <w:tcPr>
            <w:tcW w:w="1329" w:type="dxa"/>
          </w:tcPr>
          <w:p w14:paraId="53746C29" w14:textId="77777777" w:rsidR="009C4A01" w:rsidRPr="00BF0D59" w:rsidRDefault="009C4A01">
            <w:pPr>
              <w:pStyle w:val="TableParagraph"/>
              <w:rPr>
                <w:rFonts w:asciiTheme="minorEastAsia" w:eastAsiaTheme="minorEastAsia" w:hAnsiTheme="minorEastAsia"/>
                <w:sz w:val="18"/>
              </w:rPr>
            </w:pPr>
          </w:p>
        </w:tc>
        <w:tc>
          <w:tcPr>
            <w:tcW w:w="2268" w:type="dxa"/>
          </w:tcPr>
          <w:p w14:paraId="34664334" w14:textId="77777777" w:rsidR="009C4A01" w:rsidRPr="00BF0D59" w:rsidRDefault="009B6A77">
            <w:pPr>
              <w:pStyle w:val="TableParagraph"/>
              <w:spacing w:before="98"/>
              <w:ind w:left="7"/>
              <w:jc w:val="center"/>
              <w:rPr>
                <w:rFonts w:asciiTheme="minorEastAsia" w:eastAsiaTheme="minorEastAsia" w:hAnsiTheme="minorEastAsia"/>
                <w:sz w:val="21"/>
              </w:rPr>
            </w:pPr>
            <w:r w:rsidRPr="00BF0D59">
              <w:rPr>
                <w:rFonts w:asciiTheme="minorEastAsia" w:eastAsiaTheme="minorEastAsia" w:hAnsiTheme="minorEastAsia"/>
                <w:w w:val="99"/>
                <w:sz w:val="21"/>
              </w:rPr>
              <w:t>▲</w:t>
            </w:r>
          </w:p>
        </w:tc>
        <w:tc>
          <w:tcPr>
            <w:tcW w:w="3484" w:type="dxa"/>
          </w:tcPr>
          <w:p w14:paraId="522CE15B" w14:textId="77777777" w:rsidR="009C4A01" w:rsidRPr="00BF0D59" w:rsidRDefault="009C4A01">
            <w:pPr>
              <w:pStyle w:val="TableParagraph"/>
              <w:rPr>
                <w:rFonts w:asciiTheme="minorEastAsia" w:eastAsiaTheme="minorEastAsia" w:hAnsiTheme="minorEastAsia"/>
                <w:sz w:val="18"/>
              </w:rPr>
            </w:pPr>
          </w:p>
        </w:tc>
      </w:tr>
      <w:tr w:rsidR="00DE7AD9" w:rsidRPr="00BF0D59" w14:paraId="38E885E0" w14:textId="77777777">
        <w:trPr>
          <w:trHeight w:val="467"/>
        </w:trPr>
        <w:tc>
          <w:tcPr>
            <w:tcW w:w="710" w:type="dxa"/>
          </w:tcPr>
          <w:p w14:paraId="67B2A82F" w14:textId="77777777" w:rsidR="009C4A01" w:rsidRPr="00BF0D59" w:rsidRDefault="009B6A77">
            <w:pPr>
              <w:pStyle w:val="TableParagraph"/>
              <w:spacing w:before="118"/>
              <w:ind w:left="107"/>
              <w:rPr>
                <w:rFonts w:asciiTheme="minorEastAsia" w:eastAsiaTheme="minorEastAsia" w:hAnsiTheme="minorEastAsia"/>
                <w:sz w:val="18"/>
              </w:rPr>
            </w:pPr>
            <w:r w:rsidRPr="00BF0D59">
              <w:rPr>
                <w:rFonts w:asciiTheme="minorEastAsia" w:eastAsiaTheme="minorEastAsia" w:hAnsiTheme="minorEastAsia"/>
                <w:sz w:val="18"/>
              </w:rPr>
              <w:t>13.</w:t>
            </w:r>
          </w:p>
        </w:tc>
        <w:tc>
          <w:tcPr>
            <w:tcW w:w="1383" w:type="dxa"/>
          </w:tcPr>
          <w:p w14:paraId="4BEAF6E1" w14:textId="77777777" w:rsidR="009C4A01" w:rsidRPr="00BF0D59" w:rsidRDefault="009B6A77">
            <w:pPr>
              <w:pStyle w:val="TableParagraph"/>
              <w:spacing w:before="118"/>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要素代码</w:t>
            </w:r>
          </w:p>
        </w:tc>
        <w:tc>
          <w:tcPr>
            <w:tcW w:w="1393" w:type="dxa"/>
          </w:tcPr>
          <w:p w14:paraId="100DED7C" w14:textId="77777777" w:rsidR="009C4A01" w:rsidRPr="00BF0D59" w:rsidRDefault="009B6A77">
            <w:pPr>
              <w:pStyle w:val="TableParagraph"/>
              <w:spacing w:before="118"/>
              <w:ind w:left="181" w:right="172"/>
              <w:jc w:val="center"/>
              <w:rPr>
                <w:rFonts w:asciiTheme="minorEastAsia" w:eastAsiaTheme="minorEastAsia" w:hAnsiTheme="minorEastAsia"/>
                <w:sz w:val="18"/>
              </w:rPr>
            </w:pPr>
            <w:r w:rsidRPr="00BF0D59">
              <w:rPr>
                <w:rFonts w:asciiTheme="minorEastAsia" w:eastAsiaTheme="minorEastAsia" w:hAnsiTheme="minorEastAsia"/>
                <w:sz w:val="18"/>
              </w:rPr>
              <w:t>Code</w:t>
            </w:r>
          </w:p>
        </w:tc>
        <w:tc>
          <w:tcPr>
            <w:tcW w:w="1265" w:type="dxa"/>
          </w:tcPr>
          <w:p w14:paraId="015C5610" w14:textId="77777777" w:rsidR="009C4A01" w:rsidRPr="00BF0D59" w:rsidRDefault="009B6A77">
            <w:pPr>
              <w:pStyle w:val="TableParagraph"/>
              <w:spacing w:before="118"/>
              <w:ind w:left="250" w:right="243"/>
              <w:jc w:val="center"/>
              <w:rPr>
                <w:rFonts w:asciiTheme="minorEastAsia" w:eastAsiaTheme="minorEastAsia" w:hAnsiTheme="minorEastAsia"/>
                <w:sz w:val="18"/>
              </w:rPr>
            </w:pPr>
            <w:r w:rsidRPr="00BF0D59">
              <w:rPr>
                <w:rFonts w:asciiTheme="minorEastAsia" w:eastAsiaTheme="minorEastAsia" w:hAnsiTheme="minorEastAsia"/>
                <w:sz w:val="18"/>
              </w:rPr>
              <w:t>字符型</w:t>
            </w:r>
          </w:p>
        </w:tc>
        <w:tc>
          <w:tcPr>
            <w:tcW w:w="1056" w:type="dxa"/>
          </w:tcPr>
          <w:p w14:paraId="4E5E5723" w14:textId="77777777" w:rsidR="009C4A01" w:rsidRPr="00BF0D59" w:rsidRDefault="009B6A77">
            <w:pPr>
              <w:pStyle w:val="TableParagraph"/>
              <w:spacing w:before="118"/>
              <w:ind w:left="10"/>
              <w:jc w:val="center"/>
              <w:rPr>
                <w:rFonts w:asciiTheme="minorEastAsia" w:eastAsiaTheme="minorEastAsia" w:hAnsiTheme="minorEastAsia"/>
                <w:sz w:val="18"/>
              </w:rPr>
            </w:pPr>
            <w:r w:rsidRPr="00BF0D59">
              <w:rPr>
                <w:rFonts w:asciiTheme="minorEastAsia" w:eastAsiaTheme="minorEastAsia" w:hAnsiTheme="minorEastAsia"/>
                <w:sz w:val="18"/>
              </w:rPr>
              <w:t>8</w:t>
            </w:r>
          </w:p>
        </w:tc>
        <w:tc>
          <w:tcPr>
            <w:tcW w:w="939" w:type="dxa"/>
          </w:tcPr>
          <w:p w14:paraId="1441C3D1" w14:textId="77777777" w:rsidR="009C4A01" w:rsidRPr="00BF0D59" w:rsidRDefault="009C4A01">
            <w:pPr>
              <w:pStyle w:val="TableParagraph"/>
              <w:rPr>
                <w:rFonts w:asciiTheme="minorEastAsia" w:eastAsiaTheme="minorEastAsia" w:hAnsiTheme="minorEastAsia"/>
                <w:sz w:val="18"/>
              </w:rPr>
            </w:pPr>
          </w:p>
        </w:tc>
        <w:tc>
          <w:tcPr>
            <w:tcW w:w="1329" w:type="dxa"/>
          </w:tcPr>
          <w:p w14:paraId="3A01EFA9" w14:textId="77777777" w:rsidR="009C4A01" w:rsidRPr="00BF0D59" w:rsidRDefault="009B6A77">
            <w:pPr>
              <w:pStyle w:val="TableParagraph"/>
              <w:spacing w:before="118"/>
              <w:ind w:left="104" w:right="94"/>
              <w:jc w:val="center"/>
              <w:rPr>
                <w:rFonts w:asciiTheme="minorEastAsia" w:eastAsiaTheme="minorEastAsia" w:hAnsiTheme="minorEastAsia"/>
                <w:sz w:val="18"/>
              </w:rPr>
            </w:pPr>
            <w:r w:rsidRPr="00BF0D59">
              <w:rPr>
                <w:rFonts w:asciiTheme="minorEastAsia" w:eastAsiaTheme="minorEastAsia" w:hAnsiTheme="minorEastAsia"/>
                <w:sz w:val="18"/>
              </w:rPr>
              <w:t>见附表A.12</w:t>
            </w:r>
          </w:p>
        </w:tc>
        <w:tc>
          <w:tcPr>
            <w:tcW w:w="2268" w:type="dxa"/>
          </w:tcPr>
          <w:p w14:paraId="7753EBDA" w14:textId="77777777" w:rsidR="009C4A01" w:rsidRPr="00BF0D59" w:rsidRDefault="009B6A77">
            <w:pPr>
              <w:pStyle w:val="TableParagraph"/>
              <w:spacing w:before="100"/>
              <w:ind w:left="7"/>
              <w:jc w:val="center"/>
              <w:rPr>
                <w:rFonts w:asciiTheme="minorEastAsia" w:eastAsiaTheme="minorEastAsia" w:hAnsiTheme="minorEastAsia"/>
                <w:sz w:val="21"/>
              </w:rPr>
            </w:pPr>
            <w:r w:rsidRPr="00BF0D59">
              <w:rPr>
                <w:rFonts w:asciiTheme="minorEastAsia" w:eastAsiaTheme="minorEastAsia" w:hAnsiTheme="minorEastAsia"/>
                <w:w w:val="99"/>
                <w:sz w:val="21"/>
              </w:rPr>
              <w:t>▲</w:t>
            </w:r>
          </w:p>
        </w:tc>
        <w:tc>
          <w:tcPr>
            <w:tcW w:w="3484" w:type="dxa"/>
          </w:tcPr>
          <w:p w14:paraId="698BF2A5" w14:textId="77777777" w:rsidR="009C4A01" w:rsidRPr="00BF0D59" w:rsidRDefault="009C4A01">
            <w:pPr>
              <w:pStyle w:val="TableParagraph"/>
              <w:rPr>
                <w:rFonts w:asciiTheme="minorEastAsia" w:eastAsiaTheme="minorEastAsia" w:hAnsiTheme="minorEastAsia"/>
                <w:sz w:val="18"/>
              </w:rPr>
            </w:pPr>
          </w:p>
        </w:tc>
      </w:tr>
      <w:tr w:rsidR="00DE7AD9" w:rsidRPr="00BF0D59" w14:paraId="13CD4689" w14:textId="77777777">
        <w:trPr>
          <w:trHeight w:val="468"/>
        </w:trPr>
        <w:tc>
          <w:tcPr>
            <w:tcW w:w="710" w:type="dxa"/>
          </w:tcPr>
          <w:p w14:paraId="4B64A55C" w14:textId="77777777" w:rsidR="009C4A01" w:rsidRPr="00BF0D59" w:rsidRDefault="009B6A77">
            <w:pPr>
              <w:pStyle w:val="TableParagraph"/>
              <w:spacing w:before="120"/>
              <w:ind w:left="107"/>
              <w:rPr>
                <w:rFonts w:asciiTheme="minorEastAsia" w:eastAsiaTheme="minorEastAsia" w:hAnsiTheme="minorEastAsia"/>
                <w:sz w:val="18"/>
              </w:rPr>
            </w:pPr>
            <w:r w:rsidRPr="00BF0D59">
              <w:rPr>
                <w:rFonts w:asciiTheme="minorEastAsia" w:eastAsiaTheme="minorEastAsia" w:hAnsiTheme="minorEastAsia"/>
                <w:sz w:val="18"/>
              </w:rPr>
              <w:t>14.</w:t>
            </w:r>
          </w:p>
        </w:tc>
        <w:tc>
          <w:tcPr>
            <w:tcW w:w="1383" w:type="dxa"/>
          </w:tcPr>
          <w:p w14:paraId="6F28A318" w14:textId="77777777" w:rsidR="009C4A01" w:rsidRPr="00BF0D59" w:rsidRDefault="009B6A77">
            <w:pPr>
              <w:pStyle w:val="TableParagraph"/>
              <w:spacing w:before="12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管线材质</w:t>
            </w:r>
          </w:p>
        </w:tc>
        <w:tc>
          <w:tcPr>
            <w:tcW w:w="1393" w:type="dxa"/>
          </w:tcPr>
          <w:p w14:paraId="0505C669" w14:textId="77777777" w:rsidR="009C4A01" w:rsidRPr="00BF0D59" w:rsidRDefault="009B6A77">
            <w:pPr>
              <w:pStyle w:val="TableParagraph"/>
              <w:spacing w:before="120"/>
              <w:ind w:left="181" w:right="172"/>
              <w:jc w:val="center"/>
              <w:rPr>
                <w:rFonts w:asciiTheme="minorEastAsia" w:eastAsiaTheme="minorEastAsia" w:hAnsiTheme="minorEastAsia"/>
                <w:sz w:val="18"/>
              </w:rPr>
            </w:pPr>
            <w:r w:rsidRPr="00BF0D59">
              <w:rPr>
                <w:rFonts w:asciiTheme="minorEastAsia" w:eastAsiaTheme="minorEastAsia" w:hAnsiTheme="minorEastAsia"/>
                <w:sz w:val="18"/>
              </w:rPr>
              <w:t>Material</w:t>
            </w:r>
          </w:p>
        </w:tc>
        <w:tc>
          <w:tcPr>
            <w:tcW w:w="1265" w:type="dxa"/>
          </w:tcPr>
          <w:p w14:paraId="499952D5" w14:textId="77777777" w:rsidR="009C4A01" w:rsidRPr="00BF0D59" w:rsidRDefault="009B6A77">
            <w:pPr>
              <w:pStyle w:val="TableParagraph"/>
              <w:spacing w:before="120"/>
              <w:ind w:left="250" w:right="243"/>
              <w:jc w:val="center"/>
              <w:rPr>
                <w:rFonts w:asciiTheme="minorEastAsia" w:eastAsiaTheme="minorEastAsia" w:hAnsiTheme="minorEastAsia"/>
                <w:sz w:val="18"/>
              </w:rPr>
            </w:pPr>
            <w:r w:rsidRPr="00BF0D59">
              <w:rPr>
                <w:rFonts w:asciiTheme="minorEastAsia" w:eastAsiaTheme="minorEastAsia" w:hAnsiTheme="minorEastAsia"/>
                <w:sz w:val="18"/>
              </w:rPr>
              <w:t>字符型</w:t>
            </w:r>
          </w:p>
        </w:tc>
        <w:tc>
          <w:tcPr>
            <w:tcW w:w="1056" w:type="dxa"/>
          </w:tcPr>
          <w:p w14:paraId="1A0B810F" w14:textId="77777777" w:rsidR="009C4A01" w:rsidRPr="00BF0D59" w:rsidRDefault="009B6A77">
            <w:pPr>
              <w:pStyle w:val="TableParagraph"/>
              <w:spacing w:before="120"/>
              <w:ind w:left="146" w:right="136"/>
              <w:jc w:val="center"/>
              <w:rPr>
                <w:rFonts w:asciiTheme="minorEastAsia" w:eastAsiaTheme="minorEastAsia" w:hAnsiTheme="minorEastAsia"/>
                <w:sz w:val="18"/>
              </w:rPr>
            </w:pPr>
            <w:r w:rsidRPr="00BF0D59">
              <w:rPr>
                <w:rFonts w:asciiTheme="minorEastAsia" w:eastAsiaTheme="minorEastAsia" w:hAnsiTheme="minorEastAsia"/>
                <w:sz w:val="18"/>
              </w:rPr>
              <w:t>20</w:t>
            </w:r>
          </w:p>
        </w:tc>
        <w:tc>
          <w:tcPr>
            <w:tcW w:w="939" w:type="dxa"/>
          </w:tcPr>
          <w:p w14:paraId="4662E175" w14:textId="77777777" w:rsidR="009C4A01" w:rsidRPr="00BF0D59" w:rsidRDefault="009C4A01">
            <w:pPr>
              <w:pStyle w:val="TableParagraph"/>
              <w:rPr>
                <w:rFonts w:asciiTheme="minorEastAsia" w:eastAsiaTheme="minorEastAsia" w:hAnsiTheme="minorEastAsia"/>
                <w:sz w:val="18"/>
              </w:rPr>
            </w:pPr>
          </w:p>
        </w:tc>
        <w:tc>
          <w:tcPr>
            <w:tcW w:w="1329" w:type="dxa"/>
          </w:tcPr>
          <w:p w14:paraId="5A702A82" w14:textId="77777777" w:rsidR="009C4A01" w:rsidRPr="00BF0D59" w:rsidRDefault="009B6A77">
            <w:pPr>
              <w:pStyle w:val="TableParagraph"/>
              <w:spacing w:before="120"/>
              <w:ind w:left="104" w:right="94"/>
              <w:jc w:val="center"/>
              <w:rPr>
                <w:rFonts w:asciiTheme="minorEastAsia" w:eastAsiaTheme="minorEastAsia" w:hAnsiTheme="minorEastAsia"/>
                <w:sz w:val="18"/>
              </w:rPr>
            </w:pPr>
            <w:r w:rsidRPr="00BF0D59">
              <w:rPr>
                <w:rFonts w:asciiTheme="minorEastAsia" w:eastAsiaTheme="minorEastAsia" w:hAnsiTheme="minorEastAsia"/>
                <w:sz w:val="18"/>
              </w:rPr>
              <w:t>见附表A.13.1</w:t>
            </w:r>
          </w:p>
        </w:tc>
        <w:tc>
          <w:tcPr>
            <w:tcW w:w="2268" w:type="dxa"/>
          </w:tcPr>
          <w:p w14:paraId="1C1B9160" w14:textId="77777777" w:rsidR="009C4A01" w:rsidRPr="00BF0D59" w:rsidRDefault="009B6A77">
            <w:pPr>
              <w:pStyle w:val="TableParagraph"/>
              <w:spacing w:before="100"/>
              <w:ind w:left="7"/>
              <w:jc w:val="center"/>
              <w:rPr>
                <w:rFonts w:asciiTheme="minorEastAsia" w:eastAsiaTheme="minorEastAsia" w:hAnsiTheme="minorEastAsia"/>
                <w:sz w:val="21"/>
              </w:rPr>
            </w:pPr>
            <w:r w:rsidRPr="00BF0D59">
              <w:rPr>
                <w:rFonts w:asciiTheme="minorEastAsia" w:eastAsiaTheme="minorEastAsia" w:hAnsiTheme="minorEastAsia"/>
                <w:w w:val="99"/>
                <w:sz w:val="21"/>
              </w:rPr>
              <w:t>▲</w:t>
            </w:r>
          </w:p>
        </w:tc>
        <w:tc>
          <w:tcPr>
            <w:tcW w:w="3484" w:type="dxa"/>
          </w:tcPr>
          <w:p w14:paraId="68A4C2AD" w14:textId="77777777" w:rsidR="009C4A01" w:rsidRPr="00BF0D59" w:rsidRDefault="009C4A01">
            <w:pPr>
              <w:pStyle w:val="TableParagraph"/>
              <w:rPr>
                <w:rFonts w:asciiTheme="minorEastAsia" w:eastAsiaTheme="minorEastAsia" w:hAnsiTheme="minorEastAsia"/>
                <w:sz w:val="18"/>
              </w:rPr>
            </w:pPr>
          </w:p>
        </w:tc>
      </w:tr>
      <w:tr w:rsidR="00DE7AD9" w:rsidRPr="00BF0D59" w14:paraId="7A5F0180" w14:textId="77777777">
        <w:trPr>
          <w:trHeight w:val="466"/>
        </w:trPr>
        <w:tc>
          <w:tcPr>
            <w:tcW w:w="710" w:type="dxa"/>
          </w:tcPr>
          <w:p w14:paraId="4517A786" w14:textId="77777777" w:rsidR="009C4A01" w:rsidRPr="00BF0D59" w:rsidRDefault="009B6A77">
            <w:pPr>
              <w:pStyle w:val="TableParagraph"/>
              <w:spacing w:before="120"/>
              <w:ind w:left="107"/>
              <w:rPr>
                <w:rFonts w:asciiTheme="minorEastAsia" w:eastAsiaTheme="minorEastAsia" w:hAnsiTheme="minorEastAsia"/>
                <w:sz w:val="18"/>
              </w:rPr>
            </w:pPr>
            <w:r w:rsidRPr="00BF0D59">
              <w:rPr>
                <w:rFonts w:asciiTheme="minorEastAsia" w:eastAsiaTheme="minorEastAsia" w:hAnsiTheme="minorEastAsia"/>
                <w:sz w:val="18"/>
              </w:rPr>
              <w:t>15.</w:t>
            </w:r>
          </w:p>
        </w:tc>
        <w:tc>
          <w:tcPr>
            <w:tcW w:w="1383" w:type="dxa"/>
          </w:tcPr>
          <w:p w14:paraId="37828A89" w14:textId="77777777" w:rsidR="009C4A01" w:rsidRPr="00BF0D59" w:rsidRDefault="009B6A77">
            <w:pPr>
              <w:pStyle w:val="TableParagraph"/>
              <w:spacing w:before="12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保护材质</w:t>
            </w:r>
          </w:p>
        </w:tc>
        <w:tc>
          <w:tcPr>
            <w:tcW w:w="1393" w:type="dxa"/>
          </w:tcPr>
          <w:p w14:paraId="26096EDB" w14:textId="77777777" w:rsidR="009C4A01" w:rsidRPr="00BF0D59" w:rsidRDefault="009B6A77">
            <w:pPr>
              <w:pStyle w:val="TableParagraph"/>
              <w:spacing w:before="120"/>
              <w:ind w:left="181" w:right="172"/>
              <w:jc w:val="center"/>
              <w:rPr>
                <w:rFonts w:asciiTheme="minorEastAsia" w:eastAsiaTheme="minorEastAsia" w:hAnsiTheme="minorEastAsia"/>
                <w:sz w:val="18"/>
              </w:rPr>
            </w:pPr>
            <w:r w:rsidRPr="00BF0D59">
              <w:rPr>
                <w:rFonts w:asciiTheme="minorEastAsia" w:eastAsiaTheme="minorEastAsia" w:hAnsiTheme="minorEastAsia"/>
                <w:sz w:val="18"/>
              </w:rPr>
              <w:t>B- Material</w:t>
            </w:r>
          </w:p>
        </w:tc>
        <w:tc>
          <w:tcPr>
            <w:tcW w:w="1265" w:type="dxa"/>
          </w:tcPr>
          <w:p w14:paraId="52EE8D2B" w14:textId="77777777" w:rsidR="009C4A01" w:rsidRPr="00BF0D59" w:rsidRDefault="009B6A77">
            <w:pPr>
              <w:pStyle w:val="TableParagraph"/>
              <w:spacing w:before="120"/>
              <w:ind w:left="250" w:right="243"/>
              <w:jc w:val="center"/>
              <w:rPr>
                <w:rFonts w:asciiTheme="minorEastAsia" w:eastAsiaTheme="minorEastAsia" w:hAnsiTheme="minorEastAsia"/>
                <w:sz w:val="18"/>
              </w:rPr>
            </w:pPr>
            <w:r w:rsidRPr="00BF0D59">
              <w:rPr>
                <w:rFonts w:asciiTheme="minorEastAsia" w:eastAsiaTheme="minorEastAsia" w:hAnsiTheme="minorEastAsia"/>
                <w:sz w:val="18"/>
              </w:rPr>
              <w:t>字符型</w:t>
            </w:r>
          </w:p>
        </w:tc>
        <w:tc>
          <w:tcPr>
            <w:tcW w:w="1056" w:type="dxa"/>
          </w:tcPr>
          <w:p w14:paraId="24AA7AA6" w14:textId="77777777" w:rsidR="009C4A01" w:rsidRPr="00BF0D59" w:rsidRDefault="009C4A01">
            <w:pPr>
              <w:pStyle w:val="TableParagraph"/>
              <w:rPr>
                <w:rFonts w:asciiTheme="minorEastAsia" w:eastAsiaTheme="minorEastAsia" w:hAnsiTheme="minorEastAsia"/>
                <w:sz w:val="18"/>
              </w:rPr>
            </w:pPr>
          </w:p>
        </w:tc>
        <w:tc>
          <w:tcPr>
            <w:tcW w:w="939" w:type="dxa"/>
          </w:tcPr>
          <w:p w14:paraId="3B2FE57B" w14:textId="77777777" w:rsidR="009C4A01" w:rsidRPr="00BF0D59" w:rsidRDefault="009C4A01">
            <w:pPr>
              <w:pStyle w:val="TableParagraph"/>
              <w:rPr>
                <w:rFonts w:asciiTheme="minorEastAsia" w:eastAsiaTheme="minorEastAsia" w:hAnsiTheme="minorEastAsia"/>
                <w:sz w:val="18"/>
              </w:rPr>
            </w:pPr>
          </w:p>
        </w:tc>
        <w:tc>
          <w:tcPr>
            <w:tcW w:w="1329" w:type="dxa"/>
          </w:tcPr>
          <w:p w14:paraId="37837BD9" w14:textId="77777777" w:rsidR="009C4A01" w:rsidRPr="00BF0D59" w:rsidRDefault="009B6A77">
            <w:pPr>
              <w:pStyle w:val="TableParagraph"/>
              <w:spacing w:before="120"/>
              <w:ind w:left="104" w:right="94"/>
              <w:jc w:val="center"/>
              <w:rPr>
                <w:rFonts w:asciiTheme="minorEastAsia" w:eastAsiaTheme="minorEastAsia" w:hAnsiTheme="minorEastAsia"/>
                <w:sz w:val="18"/>
              </w:rPr>
            </w:pPr>
            <w:r w:rsidRPr="00BF0D59">
              <w:rPr>
                <w:rFonts w:asciiTheme="minorEastAsia" w:eastAsiaTheme="minorEastAsia" w:hAnsiTheme="minorEastAsia"/>
                <w:sz w:val="18"/>
              </w:rPr>
              <w:t>见附表A.13.1</w:t>
            </w:r>
          </w:p>
        </w:tc>
        <w:tc>
          <w:tcPr>
            <w:tcW w:w="2268" w:type="dxa"/>
          </w:tcPr>
          <w:p w14:paraId="4A32F758" w14:textId="77777777" w:rsidR="009C4A01" w:rsidRPr="00BF0D59" w:rsidRDefault="009B6A77">
            <w:pPr>
              <w:pStyle w:val="TableParagraph"/>
              <w:spacing w:before="120"/>
              <w:ind w:left="7"/>
              <w:jc w:val="center"/>
              <w:rPr>
                <w:rFonts w:asciiTheme="minorEastAsia" w:eastAsiaTheme="minorEastAsia" w:hAnsiTheme="minorEastAsia"/>
                <w:sz w:val="18"/>
              </w:rPr>
            </w:pPr>
            <w:r w:rsidRPr="00BF0D59">
              <w:rPr>
                <w:rFonts w:asciiTheme="minorEastAsia" w:eastAsiaTheme="minorEastAsia" w:hAnsiTheme="minorEastAsia"/>
                <w:sz w:val="18"/>
              </w:rPr>
              <w:t>△</w:t>
            </w:r>
          </w:p>
        </w:tc>
        <w:tc>
          <w:tcPr>
            <w:tcW w:w="3484" w:type="dxa"/>
          </w:tcPr>
          <w:p w14:paraId="2047B7B3" w14:textId="77777777" w:rsidR="009C4A01" w:rsidRPr="00BF0D59" w:rsidRDefault="009C4A01">
            <w:pPr>
              <w:pStyle w:val="TableParagraph"/>
              <w:rPr>
                <w:rFonts w:asciiTheme="minorEastAsia" w:eastAsiaTheme="minorEastAsia" w:hAnsiTheme="minorEastAsia"/>
                <w:sz w:val="18"/>
              </w:rPr>
            </w:pPr>
          </w:p>
        </w:tc>
      </w:tr>
    </w:tbl>
    <w:p w14:paraId="29C98389" w14:textId="77777777" w:rsidR="009C4A01" w:rsidRPr="00BF0D59" w:rsidRDefault="009C4A01">
      <w:pPr>
        <w:rPr>
          <w:rFonts w:asciiTheme="minorEastAsia" w:eastAsiaTheme="minorEastAsia" w:hAnsiTheme="minorEastAsia"/>
          <w:sz w:val="18"/>
        </w:rPr>
        <w:sectPr w:rsidR="009C4A01" w:rsidRPr="00BF0D59">
          <w:headerReference w:type="default" r:id="rId98"/>
          <w:pgSz w:w="16840" w:h="11910" w:orient="landscape"/>
          <w:pgMar w:top="1180" w:right="1520" w:bottom="1160" w:left="1240" w:header="655" w:footer="975" w:gutter="0"/>
          <w:cols w:space="720"/>
        </w:sectPr>
      </w:pPr>
    </w:p>
    <w:p w14:paraId="32C7F84F" w14:textId="77777777" w:rsidR="009C4A01" w:rsidRPr="00BF0D59" w:rsidRDefault="009C4A01">
      <w:pPr>
        <w:pStyle w:val="a5"/>
        <w:rPr>
          <w:rFonts w:asciiTheme="minorEastAsia" w:eastAsiaTheme="minorEastAsia" w:hAnsiTheme="minorEastAsia"/>
          <w:sz w:val="20"/>
        </w:rPr>
      </w:pPr>
    </w:p>
    <w:p w14:paraId="3C8DCADD" w14:textId="77777777" w:rsidR="009C4A01" w:rsidRPr="00BF0D59" w:rsidRDefault="009C4A01">
      <w:pPr>
        <w:pStyle w:val="a5"/>
        <w:spacing w:before="3" w:after="1"/>
        <w:rPr>
          <w:rFonts w:asciiTheme="minorEastAsia" w:eastAsiaTheme="minorEastAsia" w:hAnsiTheme="minorEastAsia"/>
          <w:sz w:val="15"/>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10"/>
        <w:gridCol w:w="1383"/>
        <w:gridCol w:w="1393"/>
        <w:gridCol w:w="1265"/>
        <w:gridCol w:w="1056"/>
        <w:gridCol w:w="939"/>
        <w:gridCol w:w="1329"/>
        <w:gridCol w:w="2268"/>
        <w:gridCol w:w="3484"/>
      </w:tblGrid>
      <w:tr w:rsidR="00DE7AD9" w:rsidRPr="00BF0D59" w14:paraId="02A20B07" w14:textId="77777777">
        <w:trPr>
          <w:trHeight w:val="623"/>
        </w:trPr>
        <w:tc>
          <w:tcPr>
            <w:tcW w:w="710" w:type="dxa"/>
            <w:shd w:val="clear" w:color="auto" w:fill="BEBEBE"/>
          </w:tcPr>
          <w:p w14:paraId="26AC43CC" w14:textId="77777777" w:rsidR="009C4A01" w:rsidRPr="00BF0D59" w:rsidRDefault="009C4A01">
            <w:pPr>
              <w:pStyle w:val="TableParagraph"/>
              <w:spacing w:before="1"/>
              <w:rPr>
                <w:rFonts w:asciiTheme="minorEastAsia" w:eastAsiaTheme="minorEastAsia" w:hAnsiTheme="minorEastAsia"/>
                <w:sz w:val="17"/>
              </w:rPr>
            </w:pPr>
          </w:p>
          <w:p w14:paraId="39B1B5D6" w14:textId="77777777" w:rsidR="009C4A01" w:rsidRPr="00BF0D59" w:rsidRDefault="009B6A77">
            <w:pPr>
              <w:pStyle w:val="TableParagraph"/>
              <w:ind w:left="125" w:right="115"/>
              <w:jc w:val="center"/>
              <w:rPr>
                <w:rFonts w:asciiTheme="minorEastAsia" w:eastAsiaTheme="minorEastAsia" w:hAnsiTheme="minorEastAsia"/>
                <w:sz w:val="18"/>
              </w:rPr>
            </w:pPr>
            <w:r w:rsidRPr="00BF0D59">
              <w:rPr>
                <w:rFonts w:asciiTheme="minorEastAsia" w:eastAsiaTheme="minorEastAsia" w:hAnsiTheme="minorEastAsia"/>
                <w:sz w:val="18"/>
              </w:rPr>
              <w:t>序号</w:t>
            </w:r>
          </w:p>
        </w:tc>
        <w:tc>
          <w:tcPr>
            <w:tcW w:w="1383" w:type="dxa"/>
            <w:shd w:val="clear" w:color="auto" w:fill="BEBEBE"/>
          </w:tcPr>
          <w:p w14:paraId="7199AC94" w14:textId="77777777" w:rsidR="009C4A01" w:rsidRPr="00BF0D59" w:rsidRDefault="009C4A01">
            <w:pPr>
              <w:pStyle w:val="TableParagraph"/>
              <w:spacing w:before="1"/>
              <w:rPr>
                <w:rFonts w:asciiTheme="minorEastAsia" w:eastAsiaTheme="minorEastAsia" w:hAnsiTheme="minorEastAsia"/>
                <w:sz w:val="17"/>
              </w:rPr>
            </w:pPr>
          </w:p>
          <w:p w14:paraId="2F7EA1CD" w14:textId="77777777" w:rsidR="009C4A01" w:rsidRPr="00BF0D59" w:rsidRDefault="009B6A77">
            <w:pPr>
              <w:pStyle w:val="TableParagraph"/>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中文名称</w:t>
            </w:r>
          </w:p>
        </w:tc>
        <w:tc>
          <w:tcPr>
            <w:tcW w:w="1393" w:type="dxa"/>
            <w:shd w:val="clear" w:color="auto" w:fill="BEBEBE"/>
          </w:tcPr>
          <w:p w14:paraId="28120F04" w14:textId="77777777" w:rsidR="009C4A01" w:rsidRPr="00BF0D59" w:rsidRDefault="009C4A01">
            <w:pPr>
              <w:pStyle w:val="TableParagraph"/>
              <w:spacing w:before="1"/>
              <w:rPr>
                <w:rFonts w:asciiTheme="minorEastAsia" w:eastAsiaTheme="minorEastAsia" w:hAnsiTheme="minorEastAsia"/>
                <w:sz w:val="17"/>
              </w:rPr>
            </w:pPr>
          </w:p>
          <w:p w14:paraId="57D6C240" w14:textId="77777777" w:rsidR="009C4A01" w:rsidRPr="00BF0D59" w:rsidRDefault="009B6A77">
            <w:pPr>
              <w:pStyle w:val="TableParagraph"/>
              <w:ind w:left="180" w:right="172"/>
              <w:jc w:val="center"/>
              <w:rPr>
                <w:rFonts w:asciiTheme="minorEastAsia" w:eastAsiaTheme="minorEastAsia" w:hAnsiTheme="minorEastAsia"/>
                <w:sz w:val="18"/>
              </w:rPr>
            </w:pPr>
            <w:r w:rsidRPr="00BF0D59">
              <w:rPr>
                <w:rFonts w:asciiTheme="minorEastAsia" w:eastAsiaTheme="minorEastAsia" w:hAnsiTheme="minorEastAsia"/>
                <w:sz w:val="18"/>
              </w:rPr>
              <w:t>英文名称</w:t>
            </w:r>
          </w:p>
        </w:tc>
        <w:tc>
          <w:tcPr>
            <w:tcW w:w="1265" w:type="dxa"/>
            <w:shd w:val="clear" w:color="auto" w:fill="BEBEBE"/>
          </w:tcPr>
          <w:p w14:paraId="64E6FB1F" w14:textId="77777777" w:rsidR="009C4A01" w:rsidRPr="00BF0D59" w:rsidRDefault="009C4A01">
            <w:pPr>
              <w:pStyle w:val="TableParagraph"/>
              <w:spacing w:before="1"/>
              <w:rPr>
                <w:rFonts w:asciiTheme="minorEastAsia" w:eastAsiaTheme="minorEastAsia" w:hAnsiTheme="minorEastAsia"/>
                <w:sz w:val="17"/>
              </w:rPr>
            </w:pPr>
          </w:p>
          <w:p w14:paraId="0C3CC75B" w14:textId="77777777" w:rsidR="009C4A01" w:rsidRPr="00BF0D59" w:rsidRDefault="009B6A77">
            <w:pPr>
              <w:pStyle w:val="TableParagraph"/>
              <w:ind w:left="252" w:right="243"/>
              <w:jc w:val="center"/>
              <w:rPr>
                <w:rFonts w:asciiTheme="minorEastAsia" w:eastAsiaTheme="minorEastAsia" w:hAnsiTheme="minorEastAsia"/>
                <w:sz w:val="18"/>
              </w:rPr>
            </w:pPr>
            <w:r w:rsidRPr="00BF0D59">
              <w:rPr>
                <w:rFonts w:asciiTheme="minorEastAsia" w:eastAsiaTheme="minorEastAsia" w:hAnsiTheme="minorEastAsia"/>
                <w:sz w:val="18"/>
              </w:rPr>
              <w:t>字段类型</w:t>
            </w:r>
          </w:p>
        </w:tc>
        <w:tc>
          <w:tcPr>
            <w:tcW w:w="1056" w:type="dxa"/>
            <w:shd w:val="clear" w:color="auto" w:fill="BEBEBE"/>
          </w:tcPr>
          <w:p w14:paraId="12B8A18A" w14:textId="77777777" w:rsidR="009C4A01" w:rsidRPr="00BF0D59" w:rsidRDefault="009C4A01">
            <w:pPr>
              <w:pStyle w:val="TableParagraph"/>
              <w:spacing w:before="1"/>
              <w:rPr>
                <w:rFonts w:asciiTheme="minorEastAsia" w:eastAsiaTheme="minorEastAsia" w:hAnsiTheme="minorEastAsia"/>
                <w:sz w:val="17"/>
              </w:rPr>
            </w:pPr>
          </w:p>
          <w:p w14:paraId="5019D671" w14:textId="77777777" w:rsidR="009C4A01" w:rsidRPr="00BF0D59" w:rsidRDefault="009B6A77">
            <w:pPr>
              <w:pStyle w:val="TableParagraph"/>
              <w:ind w:left="146" w:right="139"/>
              <w:jc w:val="center"/>
              <w:rPr>
                <w:rFonts w:asciiTheme="minorEastAsia" w:eastAsiaTheme="minorEastAsia" w:hAnsiTheme="minorEastAsia"/>
                <w:sz w:val="18"/>
              </w:rPr>
            </w:pPr>
            <w:r w:rsidRPr="00BF0D59">
              <w:rPr>
                <w:rFonts w:asciiTheme="minorEastAsia" w:eastAsiaTheme="minorEastAsia" w:hAnsiTheme="minorEastAsia"/>
                <w:sz w:val="18"/>
              </w:rPr>
              <w:t>字段长度</w:t>
            </w:r>
          </w:p>
        </w:tc>
        <w:tc>
          <w:tcPr>
            <w:tcW w:w="939" w:type="dxa"/>
            <w:shd w:val="clear" w:color="auto" w:fill="BEBEBE"/>
          </w:tcPr>
          <w:p w14:paraId="0A448672" w14:textId="77777777" w:rsidR="009C4A01" w:rsidRPr="00BF0D59" w:rsidRDefault="009C4A01">
            <w:pPr>
              <w:pStyle w:val="TableParagraph"/>
              <w:spacing w:before="1"/>
              <w:rPr>
                <w:rFonts w:asciiTheme="minorEastAsia" w:eastAsiaTheme="minorEastAsia" w:hAnsiTheme="minorEastAsia"/>
                <w:sz w:val="17"/>
              </w:rPr>
            </w:pPr>
          </w:p>
          <w:p w14:paraId="01E66B48" w14:textId="77777777" w:rsidR="009C4A01" w:rsidRPr="00BF0D59" w:rsidRDefault="009B6A77">
            <w:pPr>
              <w:pStyle w:val="TableParagraph"/>
              <w:ind w:left="108"/>
              <w:rPr>
                <w:rFonts w:asciiTheme="minorEastAsia" w:eastAsiaTheme="minorEastAsia" w:hAnsiTheme="minorEastAsia"/>
                <w:sz w:val="18"/>
              </w:rPr>
            </w:pPr>
            <w:r w:rsidRPr="00BF0D59">
              <w:rPr>
                <w:rFonts w:asciiTheme="minorEastAsia" w:eastAsiaTheme="minorEastAsia" w:hAnsiTheme="minorEastAsia"/>
                <w:sz w:val="18"/>
              </w:rPr>
              <w:t>小数位数</w:t>
            </w:r>
          </w:p>
        </w:tc>
        <w:tc>
          <w:tcPr>
            <w:tcW w:w="1329" w:type="dxa"/>
            <w:shd w:val="clear" w:color="auto" w:fill="BEBEBE"/>
          </w:tcPr>
          <w:p w14:paraId="7FAE4E8B" w14:textId="77777777" w:rsidR="009C4A01" w:rsidRPr="00BF0D59" w:rsidRDefault="009C4A01">
            <w:pPr>
              <w:pStyle w:val="TableParagraph"/>
              <w:spacing w:before="1"/>
              <w:rPr>
                <w:rFonts w:asciiTheme="minorEastAsia" w:eastAsiaTheme="minorEastAsia" w:hAnsiTheme="minorEastAsia"/>
                <w:sz w:val="17"/>
              </w:rPr>
            </w:pPr>
          </w:p>
          <w:p w14:paraId="5D081CD6" w14:textId="77777777" w:rsidR="009C4A01" w:rsidRPr="00BF0D59" w:rsidRDefault="009B6A77">
            <w:pPr>
              <w:pStyle w:val="TableParagraph"/>
              <w:ind w:left="100" w:right="94"/>
              <w:jc w:val="center"/>
              <w:rPr>
                <w:rFonts w:asciiTheme="minorEastAsia" w:eastAsiaTheme="minorEastAsia" w:hAnsiTheme="minorEastAsia"/>
                <w:sz w:val="18"/>
              </w:rPr>
            </w:pPr>
            <w:r w:rsidRPr="00BF0D59">
              <w:rPr>
                <w:rFonts w:asciiTheme="minorEastAsia" w:eastAsiaTheme="minorEastAsia" w:hAnsiTheme="minorEastAsia"/>
                <w:sz w:val="18"/>
              </w:rPr>
              <w:t>值域</w:t>
            </w:r>
          </w:p>
        </w:tc>
        <w:tc>
          <w:tcPr>
            <w:tcW w:w="2268" w:type="dxa"/>
            <w:shd w:val="clear" w:color="auto" w:fill="BEBEBE"/>
          </w:tcPr>
          <w:p w14:paraId="1B4735B4" w14:textId="77777777" w:rsidR="009C4A01" w:rsidRPr="00BF0D59" w:rsidRDefault="009B6A77">
            <w:pPr>
              <w:pStyle w:val="TableParagraph"/>
              <w:spacing w:before="2" w:line="290" w:lineRule="atLeast"/>
              <w:ind w:left="142" w:right="116" w:hanging="15"/>
              <w:rPr>
                <w:rFonts w:asciiTheme="minorEastAsia" w:eastAsiaTheme="minorEastAsia" w:hAnsiTheme="minorEastAsia"/>
                <w:sz w:val="18"/>
              </w:rPr>
            </w:pPr>
            <w:r w:rsidRPr="00BF0D59">
              <w:rPr>
                <w:rFonts w:asciiTheme="minorEastAsia" w:eastAsiaTheme="minorEastAsia" w:hAnsiTheme="minorEastAsia"/>
                <w:sz w:val="18"/>
              </w:rPr>
              <w:t>是否必填（</w:t>
            </w:r>
            <w:r w:rsidRPr="00BF0D59">
              <w:rPr>
                <w:rFonts w:asciiTheme="minorEastAsia" w:eastAsiaTheme="minorEastAsia" w:hAnsiTheme="minorEastAsia"/>
                <w:sz w:val="21"/>
              </w:rPr>
              <w:t>▲</w:t>
            </w:r>
            <w:r w:rsidRPr="00BF0D59">
              <w:rPr>
                <w:rFonts w:asciiTheme="minorEastAsia" w:eastAsiaTheme="minorEastAsia" w:hAnsiTheme="minorEastAsia"/>
                <w:sz w:val="18"/>
              </w:rPr>
              <w:t>为必填，△ 为条件必填，○为选填）</w:t>
            </w:r>
          </w:p>
        </w:tc>
        <w:tc>
          <w:tcPr>
            <w:tcW w:w="3484" w:type="dxa"/>
            <w:shd w:val="clear" w:color="auto" w:fill="BEBEBE"/>
          </w:tcPr>
          <w:p w14:paraId="15E40CD1" w14:textId="77777777" w:rsidR="009C4A01" w:rsidRPr="00BF0D59" w:rsidRDefault="009C4A01">
            <w:pPr>
              <w:pStyle w:val="TableParagraph"/>
              <w:spacing w:before="1"/>
              <w:rPr>
                <w:rFonts w:asciiTheme="minorEastAsia" w:eastAsiaTheme="minorEastAsia" w:hAnsiTheme="minorEastAsia"/>
                <w:sz w:val="17"/>
              </w:rPr>
            </w:pPr>
          </w:p>
          <w:p w14:paraId="68CC59E8" w14:textId="77777777" w:rsidR="009C4A01" w:rsidRPr="00BF0D59" w:rsidRDefault="009B6A77">
            <w:pPr>
              <w:pStyle w:val="TableParagraph"/>
              <w:ind w:left="100" w:right="93"/>
              <w:jc w:val="center"/>
              <w:rPr>
                <w:rFonts w:asciiTheme="minorEastAsia" w:eastAsiaTheme="minorEastAsia" w:hAnsiTheme="minorEastAsia"/>
                <w:sz w:val="18"/>
              </w:rPr>
            </w:pPr>
            <w:r w:rsidRPr="00BF0D59">
              <w:rPr>
                <w:rFonts w:asciiTheme="minorEastAsia" w:eastAsiaTheme="minorEastAsia" w:hAnsiTheme="minorEastAsia"/>
                <w:sz w:val="18"/>
              </w:rPr>
              <w:t>备注</w:t>
            </w:r>
          </w:p>
        </w:tc>
      </w:tr>
      <w:tr w:rsidR="00DE7AD9" w:rsidRPr="00BF0D59" w14:paraId="0B06B7E8" w14:textId="77777777">
        <w:trPr>
          <w:trHeight w:val="467"/>
        </w:trPr>
        <w:tc>
          <w:tcPr>
            <w:tcW w:w="710" w:type="dxa"/>
          </w:tcPr>
          <w:p w14:paraId="1D8DB4AE" w14:textId="77777777" w:rsidR="009C4A01" w:rsidRPr="00BF0D59" w:rsidRDefault="009B6A77">
            <w:pPr>
              <w:pStyle w:val="TableParagraph"/>
              <w:spacing w:before="120"/>
              <w:ind w:left="5" w:right="145"/>
              <w:jc w:val="center"/>
              <w:rPr>
                <w:rFonts w:asciiTheme="minorEastAsia" w:eastAsiaTheme="minorEastAsia" w:hAnsiTheme="minorEastAsia"/>
                <w:sz w:val="18"/>
              </w:rPr>
            </w:pPr>
            <w:r w:rsidRPr="00BF0D59">
              <w:rPr>
                <w:rFonts w:asciiTheme="minorEastAsia" w:eastAsiaTheme="minorEastAsia" w:hAnsiTheme="minorEastAsia"/>
                <w:sz w:val="18"/>
              </w:rPr>
              <w:t>16.</w:t>
            </w:r>
          </w:p>
        </w:tc>
        <w:tc>
          <w:tcPr>
            <w:tcW w:w="1383" w:type="dxa"/>
          </w:tcPr>
          <w:p w14:paraId="60594656" w14:textId="77777777" w:rsidR="009C4A01" w:rsidRPr="00BF0D59" w:rsidRDefault="009B6A77">
            <w:pPr>
              <w:pStyle w:val="TableParagraph"/>
              <w:spacing w:before="12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埋设方式</w:t>
            </w:r>
          </w:p>
        </w:tc>
        <w:tc>
          <w:tcPr>
            <w:tcW w:w="1393" w:type="dxa"/>
          </w:tcPr>
          <w:p w14:paraId="5BEC3AE4" w14:textId="77777777" w:rsidR="009C4A01" w:rsidRPr="00BF0D59" w:rsidRDefault="009B6A77">
            <w:pPr>
              <w:pStyle w:val="TableParagraph"/>
              <w:spacing w:before="120"/>
              <w:ind w:left="179" w:right="172"/>
              <w:jc w:val="center"/>
              <w:rPr>
                <w:rFonts w:asciiTheme="minorEastAsia" w:eastAsiaTheme="minorEastAsia" w:hAnsiTheme="minorEastAsia"/>
                <w:sz w:val="18"/>
              </w:rPr>
            </w:pPr>
            <w:r w:rsidRPr="00BF0D59">
              <w:rPr>
                <w:rFonts w:asciiTheme="minorEastAsia" w:eastAsiaTheme="minorEastAsia" w:hAnsiTheme="minorEastAsia"/>
                <w:sz w:val="18"/>
              </w:rPr>
              <w:t>EmBed</w:t>
            </w:r>
          </w:p>
        </w:tc>
        <w:tc>
          <w:tcPr>
            <w:tcW w:w="1265" w:type="dxa"/>
          </w:tcPr>
          <w:p w14:paraId="109C1B04" w14:textId="77777777" w:rsidR="009C4A01" w:rsidRPr="00BF0D59" w:rsidRDefault="009B6A77">
            <w:pPr>
              <w:pStyle w:val="TableParagraph"/>
              <w:spacing w:before="120"/>
              <w:ind w:left="250" w:right="243"/>
              <w:jc w:val="center"/>
              <w:rPr>
                <w:rFonts w:asciiTheme="minorEastAsia" w:eastAsiaTheme="minorEastAsia" w:hAnsiTheme="minorEastAsia"/>
                <w:sz w:val="18"/>
              </w:rPr>
            </w:pPr>
            <w:r w:rsidRPr="00BF0D59">
              <w:rPr>
                <w:rFonts w:asciiTheme="minorEastAsia" w:eastAsiaTheme="minorEastAsia" w:hAnsiTheme="minorEastAsia"/>
                <w:sz w:val="18"/>
              </w:rPr>
              <w:t>字符型</w:t>
            </w:r>
          </w:p>
        </w:tc>
        <w:tc>
          <w:tcPr>
            <w:tcW w:w="1056" w:type="dxa"/>
          </w:tcPr>
          <w:p w14:paraId="4FC5284B" w14:textId="77777777" w:rsidR="009C4A01" w:rsidRPr="00BF0D59" w:rsidRDefault="009C4A01">
            <w:pPr>
              <w:pStyle w:val="TableParagraph"/>
              <w:rPr>
                <w:rFonts w:asciiTheme="minorEastAsia" w:eastAsiaTheme="minorEastAsia" w:hAnsiTheme="minorEastAsia"/>
                <w:sz w:val="18"/>
              </w:rPr>
            </w:pPr>
          </w:p>
        </w:tc>
        <w:tc>
          <w:tcPr>
            <w:tcW w:w="939" w:type="dxa"/>
          </w:tcPr>
          <w:p w14:paraId="59A795CB" w14:textId="77777777" w:rsidR="009C4A01" w:rsidRPr="00BF0D59" w:rsidRDefault="009C4A01">
            <w:pPr>
              <w:pStyle w:val="TableParagraph"/>
              <w:rPr>
                <w:rFonts w:asciiTheme="minorEastAsia" w:eastAsiaTheme="minorEastAsia" w:hAnsiTheme="minorEastAsia"/>
                <w:sz w:val="18"/>
              </w:rPr>
            </w:pPr>
          </w:p>
        </w:tc>
        <w:tc>
          <w:tcPr>
            <w:tcW w:w="1329" w:type="dxa"/>
          </w:tcPr>
          <w:p w14:paraId="0D2A70B4" w14:textId="77777777" w:rsidR="009C4A01" w:rsidRPr="00BF0D59" w:rsidRDefault="009B6A77">
            <w:pPr>
              <w:pStyle w:val="TableParagraph"/>
              <w:spacing w:before="120"/>
              <w:ind w:left="104" w:right="94"/>
              <w:jc w:val="center"/>
              <w:rPr>
                <w:rFonts w:asciiTheme="minorEastAsia" w:eastAsiaTheme="minorEastAsia" w:hAnsiTheme="minorEastAsia"/>
                <w:sz w:val="18"/>
              </w:rPr>
            </w:pPr>
            <w:r w:rsidRPr="00BF0D59">
              <w:rPr>
                <w:rFonts w:asciiTheme="minorEastAsia" w:eastAsiaTheme="minorEastAsia" w:hAnsiTheme="minorEastAsia"/>
                <w:sz w:val="18"/>
              </w:rPr>
              <w:t>见附表A.13.2</w:t>
            </w:r>
          </w:p>
        </w:tc>
        <w:tc>
          <w:tcPr>
            <w:tcW w:w="2268" w:type="dxa"/>
          </w:tcPr>
          <w:p w14:paraId="303268B5" w14:textId="77777777" w:rsidR="009C4A01" w:rsidRPr="00BF0D59" w:rsidRDefault="009B6A77">
            <w:pPr>
              <w:pStyle w:val="TableParagraph"/>
              <w:spacing w:before="99"/>
              <w:ind w:left="7"/>
              <w:jc w:val="center"/>
              <w:rPr>
                <w:rFonts w:asciiTheme="minorEastAsia" w:eastAsiaTheme="minorEastAsia" w:hAnsiTheme="minorEastAsia"/>
                <w:sz w:val="21"/>
              </w:rPr>
            </w:pPr>
            <w:r w:rsidRPr="00BF0D59">
              <w:rPr>
                <w:rFonts w:asciiTheme="minorEastAsia" w:eastAsiaTheme="minorEastAsia" w:hAnsiTheme="minorEastAsia"/>
                <w:w w:val="99"/>
                <w:sz w:val="21"/>
              </w:rPr>
              <w:t>▲</w:t>
            </w:r>
          </w:p>
        </w:tc>
        <w:tc>
          <w:tcPr>
            <w:tcW w:w="3484" w:type="dxa"/>
          </w:tcPr>
          <w:p w14:paraId="18E7ADE4" w14:textId="77777777" w:rsidR="009C4A01" w:rsidRPr="00BF0D59" w:rsidRDefault="009C4A01">
            <w:pPr>
              <w:pStyle w:val="TableParagraph"/>
              <w:rPr>
                <w:rFonts w:asciiTheme="minorEastAsia" w:eastAsiaTheme="minorEastAsia" w:hAnsiTheme="minorEastAsia"/>
                <w:sz w:val="18"/>
              </w:rPr>
            </w:pPr>
          </w:p>
        </w:tc>
      </w:tr>
      <w:tr w:rsidR="00DE7AD9" w:rsidRPr="00BF0D59" w14:paraId="7731EA55" w14:textId="77777777">
        <w:trPr>
          <w:trHeight w:val="623"/>
        </w:trPr>
        <w:tc>
          <w:tcPr>
            <w:tcW w:w="710" w:type="dxa"/>
          </w:tcPr>
          <w:p w14:paraId="1BC9FBFA" w14:textId="77777777" w:rsidR="009C4A01" w:rsidRPr="00BF0D59" w:rsidRDefault="009C4A01">
            <w:pPr>
              <w:pStyle w:val="TableParagraph"/>
              <w:rPr>
                <w:rFonts w:asciiTheme="minorEastAsia" w:eastAsiaTheme="minorEastAsia" w:hAnsiTheme="minorEastAsia"/>
                <w:sz w:val="17"/>
              </w:rPr>
            </w:pPr>
          </w:p>
          <w:p w14:paraId="2ED45E3E" w14:textId="77777777" w:rsidR="009C4A01" w:rsidRPr="00BF0D59" w:rsidRDefault="009B6A77">
            <w:pPr>
              <w:pStyle w:val="TableParagraph"/>
              <w:ind w:left="5" w:right="145"/>
              <w:jc w:val="center"/>
              <w:rPr>
                <w:rFonts w:asciiTheme="minorEastAsia" w:eastAsiaTheme="minorEastAsia" w:hAnsiTheme="minorEastAsia"/>
                <w:sz w:val="18"/>
              </w:rPr>
            </w:pPr>
            <w:r w:rsidRPr="00BF0D59">
              <w:rPr>
                <w:rFonts w:asciiTheme="minorEastAsia" w:eastAsiaTheme="minorEastAsia" w:hAnsiTheme="minorEastAsia"/>
                <w:sz w:val="18"/>
              </w:rPr>
              <w:t>17.</w:t>
            </w:r>
          </w:p>
        </w:tc>
        <w:tc>
          <w:tcPr>
            <w:tcW w:w="1383" w:type="dxa"/>
          </w:tcPr>
          <w:p w14:paraId="243041BF" w14:textId="77777777" w:rsidR="009C4A01" w:rsidRPr="00BF0D59" w:rsidRDefault="009C4A01">
            <w:pPr>
              <w:pStyle w:val="TableParagraph"/>
              <w:rPr>
                <w:rFonts w:asciiTheme="minorEastAsia" w:eastAsiaTheme="minorEastAsia" w:hAnsiTheme="minorEastAsia"/>
                <w:sz w:val="17"/>
              </w:rPr>
            </w:pPr>
          </w:p>
          <w:p w14:paraId="6A571254" w14:textId="77777777" w:rsidR="009C4A01" w:rsidRPr="00BF0D59" w:rsidRDefault="009B6A77">
            <w:pPr>
              <w:pStyle w:val="TableParagraph"/>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管径</w:t>
            </w:r>
          </w:p>
        </w:tc>
        <w:tc>
          <w:tcPr>
            <w:tcW w:w="1393" w:type="dxa"/>
          </w:tcPr>
          <w:p w14:paraId="29670778" w14:textId="77777777" w:rsidR="009C4A01" w:rsidRPr="00BF0D59" w:rsidRDefault="009C4A01">
            <w:pPr>
              <w:pStyle w:val="TableParagraph"/>
              <w:rPr>
                <w:rFonts w:asciiTheme="minorEastAsia" w:eastAsiaTheme="minorEastAsia" w:hAnsiTheme="minorEastAsia"/>
                <w:sz w:val="17"/>
              </w:rPr>
            </w:pPr>
          </w:p>
          <w:p w14:paraId="70965019" w14:textId="77777777" w:rsidR="009C4A01" w:rsidRPr="00BF0D59" w:rsidRDefault="009B6A77">
            <w:pPr>
              <w:pStyle w:val="TableParagraph"/>
              <w:ind w:left="179" w:right="172"/>
              <w:jc w:val="center"/>
              <w:rPr>
                <w:rFonts w:asciiTheme="minorEastAsia" w:eastAsiaTheme="minorEastAsia" w:hAnsiTheme="minorEastAsia"/>
                <w:sz w:val="18"/>
              </w:rPr>
            </w:pPr>
            <w:r w:rsidRPr="00BF0D59">
              <w:rPr>
                <w:rFonts w:asciiTheme="minorEastAsia" w:eastAsiaTheme="minorEastAsia" w:hAnsiTheme="minorEastAsia"/>
                <w:sz w:val="18"/>
              </w:rPr>
              <w:t>PSize</w:t>
            </w:r>
          </w:p>
        </w:tc>
        <w:tc>
          <w:tcPr>
            <w:tcW w:w="1265" w:type="dxa"/>
          </w:tcPr>
          <w:p w14:paraId="518BB030" w14:textId="77777777" w:rsidR="009C4A01" w:rsidRPr="00BF0D59" w:rsidRDefault="009C4A01">
            <w:pPr>
              <w:pStyle w:val="TableParagraph"/>
              <w:rPr>
                <w:rFonts w:asciiTheme="minorEastAsia" w:eastAsiaTheme="minorEastAsia" w:hAnsiTheme="minorEastAsia"/>
                <w:sz w:val="17"/>
              </w:rPr>
            </w:pPr>
          </w:p>
          <w:p w14:paraId="76F30ADC" w14:textId="77777777" w:rsidR="009C4A01" w:rsidRPr="00BF0D59" w:rsidRDefault="009B6A77">
            <w:pPr>
              <w:pStyle w:val="TableParagraph"/>
              <w:ind w:left="250" w:right="243"/>
              <w:jc w:val="center"/>
              <w:rPr>
                <w:rFonts w:asciiTheme="minorEastAsia" w:eastAsiaTheme="minorEastAsia" w:hAnsiTheme="minorEastAsia"/>
                <w:sz w:val="18"/>
              </w:rPr>
            </w:pPr>
            <w:r w:rsidRPr="00BF0D59">
              <w:rPr>
                <w:rFonts w:asciiTheme="minorEastAsia" w:eastAsiaTheme="minorEastAsia" w:hAnsiTheme="minorEastAsia"/>
                <w:sz w:val="18"/>
              </w:rPr>
              <w:t>字符型</w:t>
            </w:r>
          </w:p>
        </w:tc>
        <w:tc>
          <w:tcPr>
            <w:tcW w:w="1056" w:type="dxa"/>
          </w:tcPr>
          <w:p w14:paraId="64F48990" w14:textId="77777777" w:rsidR="009C4A01" w:rsidRPr="00BF0D59" w:rsidRDefault="009C4A01">
            <w:pPr>
              <w:pStyle w:val="TableParagraph"/>
              <w:rPr>
                <w:rFonts w:asciiTheme="minorEastAsia" w:eastAsiaTheme="minorEastAsia" w:hAnsiTheme="minorEastAsia"/>
                <w:sz w:val="17"/>
              </w:rPr>
            </w:pPr>
          </w:p>
          <w:p w14:paraId="144E4C08" w14:textId="77777777" w:rsidR="009C4A01" w:rsidRPr="00BF0D59" w:rsidRDefault="009B6A77">
            <w:pPr>
              <w:pStyle w:val="TableParagraph"/>
              <w:ind w:left="146" w:right="136"/>
              <w:jc w:val="center"/>
              <w:rPr>
                <w:rFonts w:asciiTheme="minorEastAsia" w:eastAsiaTheme="minorEastAsia" w:hAnsiTheme="minorEastAsia"/>
                <w:sz w:val="18"/>
              </w:rPr>
            </w:pPr>
            <w:r w:rsidRPr="00BF0D59">
              <w:rPr>
                <w:rFonts w:asciiTheme="minorEastAsia" w:eastAsiaTheme="minorEastAsia" w:hAnsiTheme="minorEastAsia"/>
                <w:sz w:val="18"/>
              </w:rPr>
              <w:t>12</w:t>
            </w:r>
          </w:p>
        </w:tc>
        <w:tc>
          <w:tcPr>
            <w:tcW w:w="939" w:type="dxa"/>
          </w:tcPr>
          <w:p w14:paraId="1AC785E8" w14:textId="77777777" w:rsidR="009C4A01" w:rsidRPr="00BF0D59" w:rsidRDefault="009C4A01">
            <w:pPr>
              <w:pStyle w:val="TableParagraph"/>
              <w:rPr>
                <w:rFonts w:asciiTheme="minorEastAsia" w:eastAsiaTheme="minorEastAsia" w:hAnsiTheme="minorEastAsia"/>
                <w:sz w:val="18"/>
              </w:rPr>
            </w:pPr>
          </w:p>
        </w:tc>
        <w:tc>
          <w:tcPr>
            <w:tcW w:w="1329" w:type="dxa"/>
          </w:tcPr>
          <w:p w14:paraId="7368D531" w14:textId="77777777" w:rsidR="009C4A01" w:rsidRPr="00BF0D59" w:rsidRDefault="009C4A01">
            <w:pPr>
              <w:pStyle w:val="TableParagraph"/>
              <w:rPr>
                <w:rFonts w:asciiTheme="minorEastAsia" w:eastAsiaTheme="minorEastAsia" w:hAnsiTheme="minorEastAsia"/>
                <w:sz w:val="18"/>
              </w:rPr>
            </w:pPr>
          </w:p>
        </w:tc>
        <w:tc>
          <w:tcPr>
            <w:tcW w:w="2268" w:type="dxa"/>
          </w:tcPr>
          <w:p w14:paraId="17C7B6AF" w14:textId="77777777" w:rsidR="009C4A01" w:rsidRPr="00BF0D59" w:rsidRDefault="009B6A77">
            <w:pPr>
              <w:pStyle w:val="TableParagraph"/>
              <w:spacing w:before="178"/>
              <w:ind w:left="7"/>
              <w:jc w:val="center"/>
              <w:rPr>
                <w:rFonts w:asciiTheme="minorEastAsia" w:eastAsiaTheme="minorEastAsia" w:hAnsiTheme="minorEastAsia"/>
                <w:sz w:val="21"/>
              </w:rPr>
            </w:pPr>
            <w:r w:rsidRPr="00BF0D59">
              <w:rPr>
                <w:rFonts w:asciiTheme="minorEastAsia" w:eastAsiaTheme="minorEastAsia" w:hAnsiTheme="minorEastAsia"/>
                <w:w w:val="99"/>
                <w:sz w:val="21"/>
              </w:rPr>
              <w:t>▲</w:t>
            </w:r>
          </w:p>
        </w:tc>
        <w:tc>
          <w:tcPr>
            <w:tcW w:w="3484" w:type="dxa"/>
          </w:tcPr>
          <w:p w14:paraId="63B8110B" w14:textId="77777777" w:rsidR="009C4A01" w:rsidRPr="00BF0D59" w:rsidRDefault="009B6A77">
            <w:pPr>
              <w:pStyle w:val="TableParagraph"/>
              <w:spacing w:before="40"/>
              <w:ind w:left="120"/>
              <w:rPr>
                <w:rFonts w:asciiTheme="minorEastAsia" w:eastAsiaTheme="minorEastAsia" w:hAnsiTheme="minorEastAsia"/>
                <w:sz w:val="18"/>
              </w:rPr>
            </w:pPr>
            <w:r w:rsidRPr="00BF0D59">
              <w:rPr>
                <w:rFonts w:asciiTheme="minorEastAsia" w:eastAsiaTheme="minorEastAsia" w:hAnsiTheme="minorEastAsia"/>
                <w:sz w:val="18"/>
              </w:rPr>
              <w:t>直径或者宽 X 高（单位：毫米），电力、</w:t>
            </w:r>
          </w:p>
          <w:p w14:paraId="2772B90D" w14:textId="77777777" w:rsidR="009C4A01" w:rsidRPr="00BF0D59" w:rsidRDefault="009B6A77">
            <w:pPr>
              <w:pStyle w:val="TableParagraph"/>
              <w:spacing w:before="81"/>
              <w:ind w:left="106"/>
              <w:rPr>
                <w:rFonts w:asciiTheme="minorEastAsia" w:eastAsiaTheme="minorEastAsia" w:hAnsiTheme="minorEastAsia"/>
                <w:sz w:val="18"/>
              </w:rPr>
            </w:pPr>
            <w:r w:rsidRPr="00BF0D59">
              <w:rPr>
                <w:rFonts w:asciiTheme="minorEastAsia" w:eastAsiaTheme="minorEastAsia" w:hAnsiTheme="minorEastAsia"/>
                <w:spacing w:val="-6"/>
                <w:sz w:val="18"/>
              </w:rPr>
              <w:t>通信等线缆敷设方式为直埋时，此项不填。</w:t>
            </w:r>
          </w:p>
        </w:tc>
      </w:tr>
      <w:tr w:rsidR="00DE7AD9" w:rsidRPr="00BF0D59" w14:paraId="7FBE8622" w14:textId="77777777">
        <w:trPr>
          <w:trHeight w:val="467"/>
        </w:trPr>
        <w:tc>
          <w:tcPr>
            <w:tcW w:w="710" w:type="dxa"/>
          </w:tcPr>
          <w:p w14:paraId="50F7AB13" w14:textId="77777777" w:rsidR="009C4A01" w:rsidRPr="00BF0D59" w:rsidRDefault="009B6A77">
            <w:pPr>
              <w:pStyle w:val="TableParagraph"/>
              <w:spacing w:before="119"/>
              <w:ind w:left="5" w:right="145"/>
              <w:jc w:val="center"/>
              <w:rPr>
                <w:rFonts w:asciiTheme="minorEastAsia" w:eastAsiaTheme="minorEastAsia" w:hAnsiTheme="minorEastAsia"/>
                <w:sz w:val="18"/>
              </w:rPr>
            </w:pPr>
            <w:r w:rsidRPr="00BF0D59">
              <w:rPr>
                <w:rFonts w:asciiTheme="minorEastAsia" w:eastAsiaTheme="minorEastAsia" w:hAnsiTheme="minorEastAsia"/>
                <w:sz w:val="18"/>
              </w:rPr>
              <w:t>18.</w:t>
            </w:r>
          </w:p>
        </w:tc>
        <w:tc>
          <w:tcPr>
            <w:tcW w:w="1383" w:type="dxa"/>
          </w:tcPr>
          <w:p w14:paraId="486ADCD5" w14:textId="77777777" w:rsidR="009C4A01" w:rsidRPr="00BF0D59" w:rsidRDefault="009B6A77">
            <w:pPr>
              <w:pStyle w:val="TableParagraph"/>
              <w:spacing w:before="11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压力</w:t>
            </w:r>
          </w:p>
        </w:tc>
        <w:tc>
          <w:tcPr>
            <w:tcW w:w="1393" w:type="dxa"/>
          </w:tcPr>
          <w:p w14:paraId="46A6A48E" w14:textId="77777777" w:rsidR="009C4A01" w:rsidRPr="00BF0D59" w:rsidRDefault="009B6A77">
            <w:pPr>
              <w:pStyle w:val="TableParagraph"/>
              <w:spacing w:before="119"/>
              <w:ind w:left="181" w:right="172"/>
              <w:jc w:val="center"/>
              <w:rPr>
                <w:rFonts w:asciiTheme="minorEastAsia" w:eastAsiaTheme="minorEastAsia" w:hAnsiTheme="minorEastAsia"/>
                <w:sz w:val="18"/>
              </w:rPr>
            </w:pPr>
            <w:r w:rsidRPr="00BF0D59">
              <w:rPr>
                <w:rFonts w:asciiTheme="minorEastAsia" w:eastAsiaTheme="minorEastAsia" w:hAnsiTheme="minorEastAsia"/>
                <w:sz w:val="18"/>
              </w:rPr>
              <w:t>Pressure</w:t>
            </w:r>
          </w:p>
        </w:tc>
        <w:tc>
          <w:tcPr>
            <w:tcW w:w="1265" w:type="dxa"/>
          </w:tcPr>
          <w:p w14:paraId="0203B8E0" w14:textId="77777777" w:rsidR="009C4A01" w:rsidRPr="00BF0D59" w:rsidRDefault="009B6A77">
            <w:pPr>
              <w:pStyle w:val="TableParagraph"/>
              <w:spacing w:before="119"/>
              <w:ind w:left="250" w:right="243"/>
              <w:jc w:val="center"/>
              <w:rPr>
                <w:rFonts w:asciiTheme="minorEastAsia" w:eastAsiaTheme="minorEastAsia" w:hAnsiTheme="minorEastAsia"/>
                <w:sz w:val="18"/>
              </w:rPr>
            </w:pPr>
            <w:r w:rsidRPr="00BF0D59">
              <w:rPr>
                <w:rFonts w:asciiTheme="minorEastAsia" w:eastAsiaTheme="minorEastAsia" w:hAnsiTheme="minorEastAsia"/>
                <w:sz w:val="18"/>
              </w:rPr>
              <w:t>字符型</w:t>
            </w:r>
          </w:p>
        </w:tc>
        <w:tc>
          <w:tcPr>
            <w:tcW w:w="1056" w:type="dxa"/>
          </w:tcPr>
          <w:p w14:paraId="63D82252" w14:textId="77777777" w:rsidR="009C4A01" w:rsidRPr="00BF0D59" w:rsidRDefault="009B6A77">
            <w:pPr>
              <w:pStyle w:val="TableParagraph"/>
              <w:spacing w:before="119"/>
              <w:ind w:left="146" w:right="136"/>
              <w:jc w:val="center"/>
              <w:rPr>
                <w:rFonts w:asciiTheme="minorEastAsia" w:eastAsiaTheme="minorEastAsia" w:hAnsiTheme="minorEastAsia"/>
                <w:sz w:val="18"/>
              </w:rPr>
            </w:pPr>
            <w:r w:rsidRPr="00BF0D59">
              <w:rPr>
                <w:rFonts w:asciiTheme="minorEastAsia" w:eastAsiaTheme="minorEastAsia" w:hAnsiTheme="minorEastAsia"/>
                <w:sz w:val="18"/>
              </w:rPr>
              <w:t>10</w:t>
            </w:r>
          </w:p>
        </w:tc>
        <w:tc>
          <w:tcPr>
            <w:tcW w:w="939" w:type="dxa"/>
          </w:tcPr>
          <w:p w14:paraId="75A97F6D" w14:textId="77777777" w:rsidR="009C4A01" w:rsidRPr="00BF0D59" w:rsidRDefault="009C4A01">
            <w:pPr>
              <w:pStyle w:val="TableParagraph"/>
              <w:rPr>
                <w:rFonts w:asciiTheme="minorEastAsia" w:eastAsiaTheme="minorEastAsia" w:hAnsiTheme="minorEastAsia"/>
                <w:sz w:val="18"/>
              </w:rPr>
            </w:pPr>
          </w:p>
        </w:tc>
        <w:tc>
          <w:tcPr>
            <w:tcW w:w="1329" w:type="dxa"/>
          </w:tcPr>
          <w:p w14:paraId="028A6F10" w14:textId="77777777" w:rsidR="009C4A01" w:rsidRPr="00BF0D59" w:rsidRDefault="009B6A77">
            <w:pPr>
              <w:pStyle w:val="TableParagraph"/>
              <w:spacing w:before="119"/>
              <w:ind w:left="104" w:right="94"/>
              <w:jc w:val="center"/>
              <w:rPr>
                <w:rFonts w:asciiTheme="minorEastAsia" w:eastAsiaTheme="minorEastAsia" w:hAnsiTheme="minorEastAsia"/>
                <w:sz w:val="18"/>
              </w:rPr>
            </w:pPr>
            <w:r w:rsidRPr="00BF0D59">
              <w:rPr>
                <w:rFonts w:asciiTheme="minorEastAsia" w:eastAsiaTheme="minorEastAsia" w:hAnsiTheme="minorEastAsia"/>
                <w:sz w:val="18"/>
              </w:rPr>
              <w:t>见附表A.13.5</w:t>
            </w:r>
          </w:p>
        </w:tc>
        <w:tc>
          <w:tcPr>
            <w:tcW w:w="2268" w:type="dxa"/>
          </w:tcPr>
          <w:p w14:paraId="13D37309" w14:textId="77777777" w:rsidR="009C4A01" w:rsidRPr="00BF0D59" w:rsidRDefault="009B6A77">
            <w:pPr>
              <w:pStyle w:val="TableParagraph"/>
              <w:spacing w:before="119"/>
              <w:ind w:left="7"/>
              <w:jc w:val="center"/>
              <w:rPr>
                <w:rFonts w:asciiTheme="minorEastAsia" w:eastAsiaTheme="minorEastAsia" w:hAnsiTheme="minorEastAsia"/>
                <w:sz w:val="18"/>
              </w:rPr>
            </w:pPr>
            <w:r w:rsidRPr="00BF0D59">
              <w:rPr>
                <w:rFonts w:asciiTheme="minorEastAsia" w:eastAsiaTheme="minorEastAsia" w:hAnsiTheme="minorEastAsia"/>
                <w:sz w:val="18"/>
              </w:rPr>
              <w:t>△</w:t>
            </w:r>
          </w:p>
        </w:tc>
        <w:tc>
          <w:tcPr>
            <w:tcW w:w="3484" w:type="dxa"/>
          </w:tcPr>
          <w:p w14:paraId="31F0D8EB" w14:textId="77777777" w:rsidR="009C4A01" w:rsidRPr="00BF0D59" w:rsidRDefault="009C4A01">
            <w:pPr>
              <w:pStyle w:val="TableParagraph"/>
              <w:rPr>
                <w:rFonts w:asciiTheme="minorEastAsia" w:eastAsiaTheme="minorEastAsia" w:hAnsiTheme="minorEastAsia"/>
                <w:sz w:val="18"/>
              </w:rPr>
            </w:pPr>
          </w:p>
        </w:tc>
      </w:tr>
      <w:tr w:rsidR="00DE7AD9" w:rsidRPr="00BF0D59" w14:paraId="0487C8BD" w14:textId="77777777">
        <w:trPr>
          <w:trHeight w:val="468"/>
        </w:trPr>
        <w:tc>
          <w:tcPr>
            <w:tcW w:w="710" w:type="dxa"/>
          </w:tcPr>
          <w:p w14:paraId="4B2CD397" w14:textId="77777777" w:rsidR="009C4A01" w:rsidRPr="00BF0D59" w:rsidRDefault="009B6A77">
            <w:pPr>
              <w:pStyle w:val="TableParagraph"/>
              <w:spacing w:before="118"/>
              <w:ind w:left="5" w:right="145"/>
              <w:jc w:val="center"/>
              <w:rPr>
                <w:rFonts w:asciiTheme="minorEastAsia" w:eastAsiaTheme="minorEastAsia" w:hAnsiTheme="minorEastAsia"/>
                <w:sz w:val="18"/>
              </w:rPr>
            </w:pPr>
            <w:r w:rsidRPr="00BF0D59">
              <w:rPr>
                <w:rFonts w:asciiTheme="minorEastAsia" w:eastAsiaTheme="minorEastAsia" w:hAnsiTheme="minorEastAsia"/>
                <w:sz w:val="18"/>
              </w:rPr>
              <w:t>19.</w:t>
            </w:r>
          </w:p>
        </w:tc>
        <w:tc>
          <w:tcPr>
            <w:tcW w:w="1383" w:type="dxa"/>
          </w:tcPr>
          <w:p w14:paraId="11BE30D5" w14:textId="77777777" w:rsidR="009C4A01" w:rsidRPr="00BF0D59" w:rsidRDefault="009B6A77">
            <w:pPr>
              <w:pStyle w:val="TableParagraph"/>
              <w:spacing w:before="118"/>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电压</w:t>
            </w:r>
          </w:p>
        </w:tc>
        <w:tc>
          <w:tcPr>
            <w:tcW w:w="1393" w:type="dxa"/>
          </w:tcPr>
          <w:p w14:paraId="48642136" w14:textId="77777777" w:rsidR="009C4A01" w:rsidRPr="00BF0D59" w:rsidRDefault="009B6A77">
            <w:pPr>
              <w:pStyle w:val="TableParagraph"/>
              <w:spacing w:before="118"/>
              <w:ind w:left="181" w:right="172"/>
              <w:jc w:val="center"/>
              <w:rPr>
                <w:rFonts w:asciiTheme="minorEastAsia" w:eastAsiaTheme="minorEastAsia" w:hAnsiTheme="minorEastAsia"/>
                <w:sz w:val="18"/>
              </w:rPr>
            </w:pPr>
            <w:r w:rsidRPr="00BF0D59">
              <w:rPr>
                <w:rFonts w:asciiTheme="minorEastAsia" w:eastAsiaTheme="minorEastAsia" w:hAnsiTheme="minorEastAsia"/>
                <w:sz w:val="18"/>
              </w:rPr>
              <w:t>Voltage</w:t>
            </w:r>
          </w:p>
        </w:tc>
        <w:tc>
          <w:tcPr>
            <w:tcW w:w="1265" w:type="dxa"/>
          </w:tcPr>
          <w:p w14:paraId="445AF98C" w14:textId="77777777" w:rsidR="009C4A01" w:rsidRPr="00BF0D59" w:rsidRDefault="009B6A77">
            <w:pPr>
              <w:pStyle w:val="TableParagraph"/>
              <w:spacing w:before="118"/>
              <w:ind w:left="250" w:right="243"/>
              <w:jc w:val="center"/>
              <w:rPr>
                <w:rFonts w:asciiTheme="minorEastAsia" w:eastAsiaTheme="minorEastAsia" w:hAnsiTheme="minorEastAsia"/>
                <w:sz w:val="18"/>
              </w:rPr>
            </w:pPr>
            <w:r w:rsidRPr="00BF0D59">
              <w:rPr>
                <w:rFonts w:asciiTheme="minorEastAsia" w:eastAsiaTheme="minorEastAsia" w:hAnsiTheme="minorEastAsia"/>
                <w:sz w:val="18"/>
              </w:rPr>
              <w:t>字符型</w:t>
            </w:r>
          </w:p>
        </w:tc>
        <w:tc>
          <w:tcPr>
            <w:tcW w:w="1056" w:type="dxa"/>
          </w:tcPr>
          <w:p w14:paraId="71243D08" w14:textId="77777777" w:rsidR="009C4A01" w:rsidRPr="00BF0D59" w:rsidRDefault="009B6A77">
            <w:pPr>
              <w:pStyle w:val="TableParagraph"/>
              <w:spacing w:before="118"/>
              <w:ind w:left="146" w:right="136"/>
              <w:jc w:val="center"/>
              <w:rPr>
                <w:rFonts w:asciiTheme="minorEastAsia" w:eastAsiaTheme="minorEastAsia" w:hAnsiTheme="minorEastAsia"/>
                <w:sz w:val="18"/>
              </w:rPr>
            </w:pPr>
            <w:r w:rsidRPr="00BF0D59">
              <w:rPr>
                <w:rFonts w:asciiTheme="minorEastAsia" w:eastAsiaTheme="minorEastAsia" w:hAnsiTheme="minorEastAsia"/>
                <w:sz w:val="18"/>
              </w:rPr>
              <w:t>10</w:t>
            </w:r>
          </w:p>
        </w:tc>
        <w:tc>
          <w:tcPr>
            <w:tcW w:w="939" w:type="dxa"/>
          </w:tcPr>
          <w:p w14:paraId="16465F8F" w14:textId="77777777" w:rsidR="009C4A01" w:rsidRPr="00BF0D59" w:rsidRDefault="009C4A01">
            <w:pPr>
              <w:pStyle w:val="TableParagraph"/>
              <w:rPr>
                <w:rFonts w:asciiTheme="minorEastAsia" w:eastAsiaTheme="minorEastAsia" w:hAnsiTheme="minorEastAsia"/>
                <w:sz w:val="18"/>
              </w:rPr>
            </w:pPr>
          </w:p>
        </w:tc>
        <w:tc>
          <w:tcPr>
            <w:tcW w:w="1329" w:type="dxa"/>
          </w:tcPr>
          <w:p w14:paraId="24CCA9F9" w14:textId="77777777" w:rsidR="009C4A01" w:rsidRPr="00BF0D59" w:rsidRDefault="009B6A77">
            <w:pPr>
              <w:pStyle w:val="TableParagraph"/>
              <w:spacing w:before="118"/>
              <w:ind w:left="104" w:right="94"/>
              <w:jc w:val="center"/>
              <w:rPr>
                <w:rFonts w:asciiTheme="minorEastAsia" w:eastAsiaTheme="minorEastAsia" w:hAnsiTheme="minorEastAsia"/>
                <w:sz w:val="18"/>
              </w:rPr>
            </w:pPr>
            <w:r w:rsidRPr="00BF0D59">
              <w:rPr>
                <w:rFonts w:asciiTheme="minorEastAsia" w:eastAsiaTheme="minorEastAsia" w:hAnsiTheme="minorEastAsia"/>
                <w:sz w:val="18"/>
              </w:rPr>
              <w:t>见附表A.13.3</w:t>
            </w:r>
          </w:p>
        </w:tc>
        <w:tc>
          <w:tcPr>
            <w:tcW w:w="2268" w:type="dxa"/>
          </w:tcPr>
          <w:p w14:paraId="5AA171B3" w14:textId="77777777" w:rsidR="009C4A01" w:rsidRPr="00BF0D59" w:rsidRDefault="009B6A77">
            <w:pPr>
              <w:pStyle w:val="TableParagraph"/>
              <w:spacing w:before="118"/>
              <w:ind w:left="7"/>
              <w:jc w:val="center"/>
              <w:rPr>
                <w:rFonts w:asciiTheme="minorEastAsia" w:eastAsiaTheme="minorEastAsia" w:hAnsiTheme="minorEastAsia"/>
                <w:sz w:val="18"/>
              </w:rPr>
            </w:pPr>
            <w:r w:rsidRPr="00BF0D59">
              <w:rPr>
                <w:rFonts w:asciiTheme="minorEastAsia" w:eastAsiaTheme="minorEastAsia" w:hAnsiTheme="minorEastAsia"/>
                <w:sz w:val="18"/>
              </w:rPr>
              <w:t>△</w:t>
            </w:r>
          </w:p>
        </w:tc>
        <w:tc>
          <w:tcPr>
            <w:tcW w:w="3484" w:type="dxa"/>
          </w:tcPr>
          <w:p w14:paraId="7E93BB5D" w14:textId="77777777" w:rsidR="009C4A01" w:rsidRPr="00BF0D59" w:rsidRDefault="009C4A01">
            <w:pPr>
              <w:pStyle w:val="TableParagraph"/>
              <w:rPr>
                <w:rFonts w:asciiTheme="minorEastAsia" w:eastAsiaTheme="minorEastAsia" w:hAnsiTheme="minorEastAsia"/>
                <w:sz w:val="18"/>
              </w:rPr>
            </w:pPr>
          </w:p>
        </w:tc>
      </w:tr>
      <w:tr w:rsidR="00DE7AD9" w:rsidRPr="00BF0D59" w14:paraId="3F653DBC" w14:textId="77777777">
        <w:trPr>
          <w:trHeight w:val="468"/>
        </w:trPr>
        <w:tc>
          <w:tcPr>
            <w:tcW w:w="710" w:type="dxa"/>
          </w:tcPr>
          <w:p w14:paraId="682CA824" w14:textId="77777777" w:rsidR="009C4A01" w:rsidRPr="00BF0D59" w:rsidRDefault="009B6A77">
            <w:pPr>
              <w:pStyle w:val="TableParagraph"/>
              <w:spacing w:before="118"/>
              <w:ind w:left="5" w:right="145"/>
              <w:jc w:val="center"/>
              <w:rPr>
                <w:rFonts w:asciiTheme="minorEastAsia" w:eastAsiaTheme="minorEastAsia" w:hAnsiTheme="minorEastAsia"/>
                <w:sz w:val="18"/>
              </w:rPr>
            </w:pPr>
            <w:r w:rsidRPr="00BF0D59">
              <w:rPr>
                <w:rFonts w:asciiTheme="minorEastAsia" w:eastAsiaTheme="minorEastAsia" w:hAnsiTheme="minorEastAsia"/>
                <w:sz w:val="18"/>
              </w:rPr>
              <w:t>20.</w:t>
            </w:r>
          </w:p>
        </w:tc>
        <w:tc>
          <w:tcPr>
            <w:tcW w:w="1383" w:type="dxa"/>
          </w:tcPr>
          <w:p w14:paraId="143B50BC" w14:textId="77777777" w:rsidR="009C4A01" w:rsidRPr="00BF0D59" w:rsidRDefault="009B6A77">
            <w:pPr>
              <w:pStyle w:val="TableParagraph"/>
              <w:spacing w:before="118"/>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流向</w:t>
            </w:r>
          </w:p>
        </w:tc>
        <w:tc>
          <w:tcPr>
            <w:tcW w:w="1393" w:type="dxa"/>
          </w:tcPr>
          <w:p w14:paraId="4295061A" w14:textId="77777777" w:rsidR="009C4A01" w:rsidRPr="00BF0D59" w:rsidRDefault="009B6A77">
            <w:pPr>
              <w:pStyle w:val="TableParagraph"/>
              <w:spacing w:before="118"/>
              <w:ind w:left="181" w:right="172"/>
              <w:jc w:val="center"/>
              <w:rPr>
                <w:rFonts w:asciiTheme="minorEastAsia" w:eastAsiaTheme="minorEastAsia" w:hAnsiTheme="minorEastAsia"/>
                <w:sz w:val="18"/>
              </w:rPr>
            </w:pPr>
            <w:r w:rsidRPr="00BF0D59">
              <w:rPr>
                <w:rFonts w:asciiTheme="minorEastAsia" w:eastAsiaTheme="minorEastAsia" w:hAnsiTheme="minorEastAsia"/>
                <w:sz w:val="18"/>
              </w:rPr>
              <w:t>FlowDir</w:t>
            </w:r>
          </w:p>
        </w:tc>
        <w:tc>
          <w:tcPr>
            <w:tcW w:w="1265" w:type="dxa"/>
          </w:tcPr>
          <w:p w14:paraId="6A17EA0F" w14:textId="77777777" w:rsidR="009C4A01" w:rsidRPr="00BF0D59" w:rsidRDefault="009B6A77">
            <w:pPr>
              <w:pStyle w:val="TableParagraph"/>
              <w:spacing w:before="118"/>
              <w:ind w:left="252" w:right="243"/>
              <w:jc w:val="center"/>
              <w:rPr>
                <w:rFonts w:asciiTheme="minorEastAsia" w:eastAsiaTheme="minorEastAsia" w:hAnsiTheme="minorEastAsia"/>
                <w:sz w:val="18"/>
              </w:rPr>
            </w:pPr>
            <w:r w:rsidRPr="00BF0D59">
              <w:rPr>
                <w:rFonts w:asciiTheme="minorEastAsia" w:eastAsiaTheme="minorEastAsia" w:hAnsiTheme="minorEastAsia"/>
                <w:sz w:val="18"/>
              </w:rPr>
              <w:t>整型</w:t>
            </w:r>
          </w:p>
        </w:tc>
        <w:tc>
          <w:tcPr>
            <w:tcW w:w="1056" w:type="dxa"/>
          </w:tcPr>
          <w:p w14:paraId="327B40C1" w14:textId="77777777" w:rsidR="009C4A01" w:rsidRPr="00BF0D59" w:rsidRDefault="009B6A77">
            <w:pPr>
              <w:pStyle w:val="TableParagraph"/>
              <w:spacing w:before="118"/>
              <w:ind w:left="10"/>
              <w:jc w:val="center"/>
              <w:rPr>
                <w:rFonts w:asciiTheme="minorEastAsia" w:eastAsiaTheme="minorEastAsia" w:hAnsiTheme="minorEastAsia"/>
                <w:sz w:val="18"/>
              </w:rPr>
            </w:pPr>
            <w:r w:rsidRPr="00BF0D59">
              <w:rPr>
                <w:rFonts w:asciiTheme="minorEastAsia" w:eastAsiaTheme="minorEastAsia" w:hAnsiTheme="minorEastAsia"/>
                <w:sz w:val="18"/>
              </w:rPr>
              <w:t>1</w:t>
            </w:r>
          </w:p>
        </w:tc>
        <w:tc>
          <w:tcPr>
            <w:tcW w:w="939" w:type="dxa"/>
          </w:tcPr>
          <w:p w14:paraId="3D6FF6E4" w14:textId="77777777" w:rsidR="009C4A01" w:rsidRPr="00BF0D59" w:rsidRDefault="009C4A01">
            <w:pPr>
              <w:pStyle w:val="TableParagraph"/>
              <w:rPr>
                <w:rFonts w:asciiTheme="minorEastAsia" w:eastAsiaTheme="minorEastAsia" w:hAnsiTheme="minorEastAsia"/>
                <w:sz w:val="18"/>
              </w:rPr>
            </w:pPr>
          </w:p>
        </w:tc>
        <w:tc>
          <w:tcPr>
            <w:tcW w:w="1329" w:type="dxa"/>
          </w:tcPr>
          <w:p w14:paraId="0B5F6D4F" w14:textId="77777777" w:rsidR="009C4A01" w:rsidRPr="00BF0D59" w:rsidRDefault="009B6A77">
            <w:pPr>
              <w:pStyle w:val="TableParagraph"/>
              <w:spacing w:before="118"/>
              <w:ind w:left="104" w:right="94"/>
              <w:jc w:val="center"/>
              <w:rPr>
                <w:rFonts w:asciiTheme="minorEastAsia" w:eastAsiaTheme="minorEastAsia" w:hAnsiTheme="minorEastAsia"/>
                <w:sz w:val="18"/>
              </w:rPr>
            </w:pPr>
            <w:r w:rsidRPr="00BF0D59">
              <w:rPr>
                <w:rFonts w:asciiTheme="minorEastAsia" w:eastAsiaTheme="minorEastAsia" w:hAnsiTheme="minorEastAsia"/>
                <w:sz w:val="18"/>
              </w:rPr>
              <w:t>见附表A.13.4</w:t>
            </w:r>
          </w:p>
        </w:tc>
        <w:tc>
          <w:tcPr>
            <w:tcW w:w="2268" w:type="dxa"/>
          </w:tcPr>
          <w:p w14:paraId="66F1396D" w14:textId="77777777" w:rsidR="009C4A01" w:rsidRPr="00BF0D59" w:rsidRDefault="009B6A77">
            <w:pPr>
              <w:pStyle w:val="TableParagraph"/>
              <w:spacing w:before="118"/>
              <w:ind w:left="7"/>
              <w:jc w:val="center"/>
              <w:rPr>
                <w:rFonts w:asciiTheme="minorEastAsia" w:eastAsiaTheme="minorEastAsia" w:hAnsiTheme="minorEastAsia"/>
                <w:sz w:val="18"/>
              </w:rPr>
            </w:pPr>
            <w:r w:rsidRPr="00BF0D59">
              <w:rPr>
                <w:rFonts w:asciiTheme="minorEastAsia" w:eastAsiaTheme="minorEastAsia" w:hAnsiTheme="minorEastAsia"/>
                <w:sz w:val="18"/>
              </w:rPr>
              <w:t>△</w:t>
            </w:r>
          </w:p>
        </w:tc>
        <w:tc>
          <w:tcPr>
            <w:tcW w:w="3484" w:type="dxa"/>
          </w:tcPr>
          <w:p w14:paraId="4F35009C" w14:textId="77777777" w:rsidR="009C4A01" w:rsidRPr="00BF0D59" w:rsidRDefault="009C4A01">
            <w:pPr>
              <w:pStyle w:val="TableParagraph"/>
              <w:rPr>
                <w:rFonts w:asciiTheme="minorEastAsia" w:eastAsiaTheme="minorEastAsia" w:hAnsiTheme="minorEastAsia"/>
                <w:sz w:val="18"/>
              </w:rPr>
            </w:pPr>
          </w:p>
        </w:tc>
      </w:tr>
      <w:tr w:rsidR="00DE7AD9" w:rsidRPr="00BF0D59" w14:paraId="6C1A96D5" w14:textId="77777777">
        <w:trPr>
          <w:trHeight w:val="467"/>
        </w:trPr>
        <w:tc>
          <w:tcPr>
            <w:tcW w:w="710" w:type="dxa"/>
          </w:tcPr>
          <w:p w14:paraId="29FE1FB4" w14:textId="77777777" w:rsidR="009C4A01" w:rsidRPr="00BF0D59" w:rsidRDefault="009B6A77">
            <w:pPr>
              <w:pStyle w:val="TableParagraph"/>
              <w:spacing w:before="120"/>
              <w:ind w:left="5" w:right="145"/>
              <w:jc w:val="center"/>
              <w:rPr>
                <w:rFonts w:asciiTheme="minorEastAsia" w:eastAsiaTheme="minorEastAsia" w:hAnsiTheme="minorEastAsia"/>
                <w:sz w:val="18"/>
              </w:rPr>
            </w:pPr>
            <w:r w:rsidRPr="00BF0D59">
              <w:rPr>
                <w:rFonts w:asciiTheme="minorEastAsia" w:eastAsiaTheme="minorEastAsia" w:hAnsiTheme="minorEastAsia"/>
                <w:sz w:val="18"/>
              </w:rPr>
              <w:t>21.</w:t>
            </w:r>
          </w:p>
        </w:tc>
        <w:tc>
          <w:tcPr>
            <w:tcW w:w="1383" w:type="dxa"/>
          </w:tcPr>
          <w:p w14:paraId="1512FE08" w14:textId="77777777" w:rsidR="009C4A01" w:rsidRPr="00BF0D59" w:rsidRDefault="009B6A77">
            <w:pPr>
              <w:pStyle w:val="TableParagraph"/>
              <w:spacing w:before="120"/>
              <w:ind w:left="129" w:right="122"/>
              <w:jc w:val="center"/>
              <w:rPr>
                <w:rFonts w:asciiTheme="minorEastAsia" w:eastAsiaTheme="minorEastAsia" w:hAnsiTheme="minorEastAsia"/>
                <w:sz w:val="18"/>
              </w:rPr>
            </w:pPr>
            <w:r w:rsidRPr="00BF0D59">
              <w:rPr>
                <w:rFonts w:asciiTheme="minorEastAsia" w:eastAsiaTheme="minorEastAsia" w:hAnsiTheme="minorEastAsia"/>
                <w:sz w:val="18"/>
              </w:rPr>
              <w:t>总孔数</w:t>
            </w:r>
          </w:p>
        </w:tc>
        <w:tc>
          <w:tcPr>
            <w:tcW w:w="1393" w:type="dxa"/>
          </w:tcPr>
          <w:p w14:paraId="14A830E1" w14:textId="77777777" w:rsidR="009C4A01" w:rsidRPr="00BF0D59" w:rsidRDefault="009B6A77">
            <w:pPr>
              <w:pStyle w:val="TableParagraph"/>
              <w:spacing w:before="120"/>
              <w:ind w:left="179" w:right="172"/>
              <w:jc w:val="center"/>
              <w:rPr>
                <w:rFonts w:asciiTheme="minorEastAsia" w:eastAsiaTheme="minorEastAsia" w:hAnsiTheme="minorEastAsia"/>
                <w:sz w:val="18"/>
              </w:rPr>
            </w:pPr>
            <w:r w:rsidRPr="00BF0D59">
              <w:rPr>
                <w:rFonts w:asciiTheme="minorEastAsia" w:eastAsiaTheme="minorEastAsia" w:hAnsiTheme="minorEastAsia"/>
                <w:sz w:val="18"/>
              </w:rPr>
              <w:t>TotalHole</w:t>
            </w:r>
          </w:p>
        </w:tc>
        <w:tc>
          <w:tcPr>
            <w:tcW w:w="1265" w:type="dxa"/>
          </w:tcPr>
          <w:p w14:paraId="1367F584" w14:textId="77777777" w:rsidR="009C4A01" w:rsidRPr="00BF0D59" w:rsidRDefault="009B6A77">
            <w:pPr>
              <w:pStyle w:val="TableParagraph"/>
              <w:spacing w:before="120"/>
              <w:ind w:left="252" w:right="243"/>
              <w:jc w:val="center"/>
              <w:rPr>
                <w:rFonts w:asciiTheme="minorEastAsia" w:eastAsiaTheme="minorEastAsia" w:hAnsiTheme="minorEastAsia"/>
                <w:sz w:val="18"/>
              </w:rPr>
            </w:pPr>
            <w:r w:rsidRPr="00BF0D59">
              <w:rPr>
                <w:rFonts w:asciiTheme="minorEastAsia" w:eastAsiaTheme="minorEastAsia" w:hAnsiTheme="minorEastAsia"/>
                <w:sz w:val="18"/>
              </w:rPr>
              <w:t>整型</w:t>
            </w:r>
          </w:p>
        </w:tc>
        <w:tc>
          <w:tcPr>
            <w:tcW w:w="1056" w:type="dxa"/>
          </w:tcPr>
          <w:p w14:paraId="16429143" w14:textId="77777777" w:rsidR="009C4A01" w:rsidRPr="00BF0D59" w:rsidRDefault="009C4A01">
            <w:pPr>
              <w:pStyle w:val="TableParagraph"/>
              <w:rPr>
                <w:rFonts w:asciiTheme="minorEastAsia" w:eastAsiaTheme="minorEastAsia" w:hAnsiTheme="minorEastAsia"/>
                <w:sz w:val="18"/>
              </w:rPr>
            </w:pPr>
          </w:p>
        </w:tc>
        <w:tc>
          <w:tcPr>
            <w:tcW w:w="939" w:type="dxa"/>
          </w:tcPr>
          <w:p w14:paraId="12CB75AF" w14:textId="77777777" w:rsidR="009C4A01" w:rsidRPr="00BF0D59" w:rsidRDefault="009C4A01">
            <w:pPr>
              <w:pStyle w:val="TableParagraph"/>
              <w:rPr>
                <w:rFonts w:asciiTheme="minorEastAsia" w:eastAsiaTheme="minorEastAsia" w:hAnsiTheme="minorEastAsia"/>
                <w:sz w:val="18"/>
              </w:rPr>
            </w:pPr>
          </w:p>
        </w:tc>
        <w:tc>
          <w:tcPr>
            <w:tcW w:w="1329" w:type="dxa"/>
          </w:tcPr>
          <w:p w14:paraId="226E72D9" w14:textId="77777777" w:rsidR="009C4A01" w:rsidRPr="00BF0D59" w:rsidRDefault="009C4A01">
            <w:pPr>
              <w:pStyle w:val="TableParagraph"/>
              <w:rPr>
                <w:rFonts w:asciiTheme="minorEastAsia" w:eastAsiaTheme="minorEastAsia" w:hAnsiTheme="minorEastAsia"/>
                <w:sz w:val="18"/>
              </w:rPr>
            </w:pPr>
          </w:p>
        </w:tc>
        <w:tc>
          <w:tcPr>
            <w:tcW w:w="2268" w:type="dxa"/>
          </w:tcPr>
          <w:p w14:paraId="0238B21F" w14:textId="77777777" w:rsidR="009C4A01" w:rsidRPr="00BF0D59" w:rsidRDefault="009B6A77">
            <w:pPr>
              <w:pStyle w:val="TableParagraph"/>
              <w:spacing w:before="120"/>
              <w:ind w:left="7"/>
              <w:jc w:val="center"/>
              <w:rPr>
                <w:rFonts w:asciiTheme="minorEastAsia" w:eastAsiaTheme="minorEastAsia" w:hAnsiTheme="minorEastAsia"/>
                <w:sz w:val="18"/>
              </w:rPr>
            </w:pPr>
            <w:r w:rsidRPr="00BF0D59">
              <w:rPr>
                <w:rFonts w:asciiTheme="minorEastAsia" w:eastAsiaTheme="minorEastAsia" w:hAnsiTheme="minorEastAsia"/>
                <w:sz w:val="18"/>
              </w:rPr>
              <w:t>△</w:t>
            </w:r>
          </w:p>
        </w:tc>
        <w:tc>
          <w:tcPr>
            <w:tcW w:w="3484" w:type="dxa"/>
          </w:tcPr>
          <w:p w14:paraId="54160715" w14:textId="77777777" w:rsidR="009C4A01" w:rsidRPr="00BF0D59" w:rsidRDefault="009C4A01">
            <w:pPr>
              <w:pStyle w:val="TableParagraph"/>
              <w:rPr>
                <w:rFonts w:asciiTheme="minorEastAsia" w:eastAsiaTheme="minorEastAsia" w:hAnsiTheme="minorEastAsia"/>
                <w:sz w:val="18"/>
              </w:rPr>
            </w:pPr>
          </w:p>
        </w:tc>
      </w:tr>
      <w:tr w:rsidR="00DE7AD9" w:rsidRPr="00BF0D59" w14:paraId="599E5D9D" w14:textId="77777777">
        <w:trPr>
          <w:trHeight w:val="467"/>
        </w:trPr>
        <w:tc>
          <w:tcPr>
            <w:tcW w:w="710" w:type="dxa"/>
          </w:tcPr>
          <w:p w14:paraId="531950EE" w14:textId="77777777" w:rsidR="009C4A01" w:rsidRPr="00BF0D59" w:rsidRDefault="009B6A77">
            <w:pPr>
              <w:pStyle w:val="TableParagraph"/>
              <w:spacing w:before="119"/>
              <w:ind w:left="5" w:right="145"/>
              <w:jc w:val="center"/>
              <w:rPr>
                <w:rFonts w:asciiTheme="minorEastAsia" w:eastAsiaTheme="minorEastAsia" w:hAnsiTheme="minorEastAsia"/>
                <w:sz w:val="18"/>
              </w:rPr>
            </w:pPr>
            <w:r w:rsidRPr="00BF0D59">
              <w:rPr>
                <w:rFonts w:asciiTheme="minorEastAsia" w:eastAsiaTheme="minorEastAsia" w:hAnsiTheme="minorEastAsia"/>
                <w:sz w:val="18"/>
              </w:rPr>
              <w:t>22.</w:t>
            </w:r>
          </w:p>
        </w:tc>
        <w:tc>
          <w:tcPr>
            <w:tcW w:w="1383" w:type="dxa"/>
          </w:tcPr>
          <w:p w14:paraId="0D429581" w14:textId="77777777" w:rsidR="009C4A01" w:rsidRPr="00BF0D59" w:rsidRDefault="009B6A77">
            <w:pPr>
              <w:pStyle w:val="TableParagraph"/>
              <w:spacing w:before="11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已用孔数</w:t>
            </w:r>
          </w:p>
        </w:tc>
        <w:tc>
          <w:tcPr>
            <w:tcW w:w="1393" w:type="dxa"/>
          </w:tcPr>
          <w:p w14:paraId="4E6E1D93" w14:textId="77777777" w:rsidR="009C4A01" w:rsidRPr="00BF0D59" w:rsidRDefault="009B6A77">
            <w:pPr>
              <w:pStyle w:val="TableParagraph"/>
              <w:spacing w:before="119"/>
              <w:ind w:left="181" w:right="172"/>
              <w:jc w:val="center"/>
              <w:rPr>
                <w:rFonts w:asciiTheme="minorEastAsia" w:eastAsiaTheme="minorEastAsia" w:hAnsiTheme="minorEastAsia"/>
                <w:sz w:val="18"/>
              </w:rPr>
            </w:pPr>
            <w:r w:rsidRPr="00BF0D59">
              <w:rPr>
                <w:rFonts w:asciiTheme="minorEastAsia" w:eastAsiaTheme="minorEastAsia" w:hAnsiTheme="minorEastAsia"/>
                <w:sz w:val="18"/>
              </w:rPr>
              <w:t>UsedHole</w:t>
            </w:r>
          </w:p>
        </w:tc>
        <w:tc>
          <w:tcPr>
            <w:tcW w:w="1265" w:type="dxa"/>
          </w:tcPr>
          <w:p w14:paraId="71717494" w14:textId="77777777" w:rsidR="009C4A01" w:rsidRPr="00BF0D59" w:rsidRDefault="009B6A77">
            <w:pPr>
              <w:pStyle w:val="TableParagraph"/>
              <w:spacing w:before="119"/>
              <w:ind w:left="252" w:right="243"/>
              <w:jc w:val="center"/>
              <w:rPr>
                <w:rFonts w:asciiTheme="minorEastAsia" w:eastAsiaTheme="minorEastAsia" w:hAnsiTheme="minorEastAsia"/>
                <w:sz w:val="18"/>
              </w:rPr>
            </w:pPr>
            <w:r w:rsidRPr="00BF0D59">
              <w:rPr>
                <w:rFonts w:asciiTheme="minorEastAsia" w:eastAsiaTheme="minorEastAsia" w:hAnsiTheme="minorEastAsia"/>
                <w:sz w:val="18"/>
              </w:rPr>
              <w:t>整型</w:t>
            </w:r>
          </w:p>
        </w:tc>
        <w:tc>
          <w:tcPr>
            <w:tcW w:w="1056" w:type="dxa"/>
          </w:tcPr>
          <w:p w14:paraId="28924C5A" w14:textId="77777777" w:rsidR="009C4A01" w:rsidRPr="00BF0D59" w:rsidRDefault="009C4A01">
            <w:pPr>
              <w:pStyle w:val="TableParagraph"/>
              <w:rPr>
                <w:rFonts w:asciiTheme="minorEastAsia" w:eastAsiaTheme="minorEastAsia" w:hAnsiTheme="minorEastAsia"/>
                <w:sz w:val="18"/>
              </w:rPr>
            </w:pPr>
          </w:p>
        </w:tc>
        <w:tc>
          <w:tcPr>
            <w:tcW w:w="939" w:type="dxa"/>
          </w:tcPr>
          <w:p w14:paraId="0F87D278" w14:textId="77777777" w:rsidR="009C4A01" w:rsidRPr="00BF0D59" w:rsidRDefault="009C4A01">
            <w:pPr>
              <w:pStyle w:val="TableParagraph"/>
              <w:rPr>
                <w:rFonts w:asciiTheme="minorEastAsia" w:eastAsiaTheme="minorEastAsia" w:hAnsiTheme="minorEastAsia"/>
                <w:sz w:val="18"/>
              </w:rPr>
            </w:pPr>
          </w:p>
        </w:tc>
        <w:tc>
          <w:tcPr>
            <w:tcW w:w="1329" w:type="dxa"/>
          </w:tcPr>
          <w:p w14:paraId="68A1FACA" w14:textId="77777777" w:rsidR="009C4A01" w:rsidRPr="00BF0D59" w:rsidRDefault="009C4A01">
            <w:pPr>
              <w:pStyle w:val="TableParagraph"/>
              <w:rPr>
                <w:rFonts w:asciiTheme="minorEastAsia" w:eastAsiaTheme="minorEastAsia" w:hAnsiTheme="minorEastAsia"/>
                <w:sz w:val="18"/>
              </w:rPr>
            </w:pPr>
          </w:p>
        </w:tc>
        <w:tc>
          <w:tcPr>
            <w:tcW w:w="2268" w:type="dxa"/>
          </w:tcPr>
          <w:p w14:paraId="291F163D" w14:textId="77777777" w:rsidR="009C4A01" w:rsidRPr="00BF0D59" w:rsidRDefault="009B6A77">
            <w:pPr>
              <w:pStyle w:val="TableParagraph"/>
              <w:spacing w:before="119"/>
              <w:ind w:left="7"/>
              <w:jc w:val="center"/>
              <w:rPr>
                <w:rFonts w:asciiTheme="minorEastAsia" w:eastAsiaTheme="minorEastAsia" w:hAnsiTheme="minorEastAsia"/>
                <w:sz w:val="18"/>
              </w:rPr>
            </w:pPr>
            <w:r w:rsidRPr="00BF0D59">
              <w:rPr>
                <w:rFonts w:asciiTheme="minorEastAsia" w:eastAsiaTheme="minorEastAsia" w:hAnsiTheme="minorEastAsia"/>
                <w:sz w:val="18"/>
              </w:rPr>
              <w:t>△</w:t>
            </w:r>
          </w:p>
        </w:tc>
        <w:tc>
          <w:tcPr>
            <w:tcW w:w="3484" w:type="dxa"/>
          </w:tcPr>
          <w:p w14:paraId="28A4E97E" w14:textId="77777777" w:rsidR="009C4A01" w:rsidRPr="00BF0D59" w:rsidRDefault="009C4A01">
            <w:pPr>
              <w:pStyle w:val="TableParagraph"/>
              <w:rPr>
                <w:rFonts w:asciiTheme="minorEastAsia" w:eastAsiaTheme="minorEastAsia" w:hAnsiTheme="minorEastAsia"/>
                <w:sz w:val="18"/>
              </w:rPr>
            </w:pPr>
          </w:p>
        </w:tc>
      </w:tr>
      <w:tr w:rsidR="00DE7AD9" w:rsidRPr="00BF0D59" w14:paraId="6C8009FC" w14:textId="77777777">
        <w:trPr>
          <w:trHeight w:val="468"/>
        </w:trPr>
        <w:tc>
          <w:tcPr>
            <w:tcW w:w="710" w:type="dxa"/>
          </w:tcPr>
          <w:p w14:paraId="2B7A3DE2" w14:textId="77777777" w:rsidR="009C4A01" w:rsidRPr="00BF0D59" w:rsidRDefault="009B6A77">
            <w:pPr>
              <w:pStyle w:val="TableParagraph"/>
              <w:spacing w:before="119"/>
              <w:ind w:left="5" w:right="145"/>
              <w:jc w:val="center"/>
              <w:rPr>
                <w:rFonts w:asciiTheme="minorEastAsia" w:eastAsiaTheme="minorEastAsia" w:hAnsiTheme="minorEastAsia"/>
                <w:sz w:val="18"/>
              </w:rPr>
            </w:pPr>
            <w:r w:rsidRPr="00BF0D59">
              <w:rPr>
                <w:rFonts w:asciiTheme="minorEastAsia" w:eastAsiaTheme="minorEastAsia" w:hAnsiTheme="minorEastAsia"/>
                <w:sz w:val="18"/>
              </w:rPr>
              <w:t>23.</w:t>
            </w:r>
          </w:p>
        </w:tc>
        <w:tc>
          <w:tcPr>
            <w:tcW w:w="1383" w:type="dxa"/>
          </w:tcPr>
          <w:p w14:paraId="0BA4C585" w14:textId="77777777" w:rsidR="009C4A01" w:rsidRPr="00BF0D59" w:rsidRDefault="009B6A77">
            <w:pPr>
              <w:pStyle w:val="TableParagraph"/>
              <w:spacing w:before="11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线缆条数</w:t>
            </w:r>
          </w:p>
        </w:tc>
        <w:tc>
          <w:tcPr>
            <w:tcW w:w="1393" w:type="dxa"/>
          </w:tcPr>
          <w:p w14:paraId="4B3A3E8E" w14:textId="77777777" w:rsidR="009C4A01" w:rsidRPr="00BF0D59" w:rsidRDefault="009B6A77">
            <w:pPr>
              <w:pStyle w:val="TableParagraph"/>
              <w:spacing w:before="119"/>
              <w:ind w:left="179" w:right="172"/>
              <w:jc w:val="center"/>
              <w:rPr>
                <w:rFonts w:asciiTheme="minorEastAsia" w:eastAsiaTheme="minorEastAsia" w:hAnsiTheme="minorEastAsia"/>
                <w:sz w:val="18"/>
              </w:rPr>
            </w:pPr>
            <w:r w:rsidRPr="00BF0D59">
              <w:rPr>
                <w:rFonts w:asciiTheme="minorEastAsia" w:eastAsiaTheme="minorEastAsia" w:hAnsiTheme="minorEastAsia"/>
                <w:sz w:val="18"/>
              </w:rPr>
              <w:t>CabNum</w:t>
            </w:r>
          </w:p>
        </w:tc>
        <w:tc>
          <w:tcPr>
            <w:tcW w:w="1265" w:type="dxa"/>
          </w:tcPr>
          <w:p w14:paraId="147EB31E" w14:textId="77777777" w:rsidR="009C4A01" w:rsidRPr="00BF0D59" w:rsidRDefault="009B6A77">
            <w:pPr>
              <w:pStyle w:val="TableParagraph"/>
              <w:spacing w:before="119"/>
              <w:ind w:left="250" w:right="243"/>
              <w:jc w:val="center"/>
              <w:rPr>
                <w:rFonts w:asciiTheme="minorEastAsia" w:eastAsiaTheme="minorEastAsia" w:hAnsiTheme="minorEastAsia"/>
                <w:sz w:val="18"/>
              </w:rPr>
            </w:pPr>
            <w:r w:rsidRPr="00BF0D59">
              <w:rPr>
                <w:rFonts w:asciiTheme="minorEastAsia" w:eastAsiaTheme="minorEastAsia" w:hAnsiTheme="minorEastAsia"/>
                <w:sz w:val="18"/>
              </w:rPr>
              <w:t>字符型</w:t>
            </w:r>
          </w:p>
        </w:tc>
        <w:tc>
          <w:tcPr>
            <w:tcW w:w="1056" w:type="dxa"/>
          </w:tcPr>
          <w:p w14:paraId="5BAA3E18" w14:textId="77777777" w:rsidR="009C4A01" w:rsidRPr="00BF0D59" w:rsidRDefault="009C4A01">
            <w:pPr>
              <w:pStyle w:val="TableParagraph"/>
              <w:rPr>
                <w:rFonts w:asciiTheme="minorEastAsia" w:eastAsiaTheme="minorEastAsia" w:hAnsiTheme="minorEastAsia"/>
                <w:sz w:val="18"/>
              </w:rPr>
            </w:pPr>
          </w:p>
        </w:tc>
        <w:tc>
          <w:tcPr>
            <w:tcW w:w="939" w:type="dxa"/>
          </w:tcPr>
          <w:p w14:paraId="2D1D0167" w14:textId="77777777" w:rsidR="009C4A01" w:rsidRPr="00BF0D59" w:rsidRDefault="009C4A01">
            <w:pPr>
              <w:pStyle w:val="TableParagraph"/>
              <w:rPr>
                <w:rFonts w:asciiTheme="minorEastAsia" w:eastAsiaTheme="minorEastAsia" w:hAnsiTheme="minorEastAsia"/>
                <w:sz w:val="18"/>
              </w:rPr>
            </w:pPr>
          </w:p>
        </w:tc>
        <w:tc>
          <w:tcPr>
            <w:tcW w:w="1329" w:type="dxa"/>
          </w:tcPr>
          <w:p w14:paraId="4CCB885C" w14:textId="77777777" w:rsidR="009C4A01" w:rsidRPr="00BF0D59" w:rsidRDefault="009C4A01">
            <w:pPr>
              <w:pStyle w:val="TableParagraph"/>
              <w:rPr>
                <w:rFonts w:asciiTheme="minorEastAsia" w:eastAsiaTheme="minorEastAsia" w:hAnsiTheme="minorEastAsia"/>
                <w:sz w:val="18"/>
              </w:rPr>
            </w:pPr>
          </w:p>
        </w:tc>
        <w:tc>
          <w:tcPr>
            <w:tcW w:w="2268" w:type="dxa"/>
          </w:tcPr>
          <w:p w14:paraId="373B1740" w14:textId="77777777" w:rsidR="009C4A01" w:rsidRPr="00BF0D59" w:rsidRDefault="009B6A77">
            <w:pPr>
              <w:pStyle w:val="TableParagraph"/>
              <w:spacing w:before="119"/>
              <w:ind w:left="7"/>
              <w:jc w:val="center"/>
              <w:rPr>
                <w:rFonts w:asciiTheme="minorEastAsia" w:eastAsiaTheme="minorEastAsia" w:hAnsiTheme="minorEastAsia"/>
                <w:sz w:val="18"/>
              </w:rPr>
            </w:pPr>
            <w:r w:rsidRPr="00BF0D59">
              <w:rPr>
                <w:rFonts w:asciiTheme="minorEastAsia" w:eastAsiaTheme="minorEastAsia" w:hAnsiTheme="minorEastAsia"/>
                <w:sz w:val="18"/>
              </w:rPr>
              <w:t>△</w:t>
            </w:r>
          </w:p>
        </w:tc>
        <w:tc>
          <w:tcPr>
            <w:tcW w:w="3484" w:type="dxa"/>
          </w:tcPr>
          <w:p w14:paraId="70F7C651" w14:textId="77777777" w:rsidR="009C4A01" w:rsidRPr="00BF0D59" w:rsidRDefault="009B6A77">
            <w:pPr>
              <w:pStyle w:val="TableParagraph"/>
              <w:spacing w:before="119"/>
              <w:ind w:left="100" w:right="90"/>
              <w:jc w:val="center"/>
              <w:rPr>
                <w:rFonts w:asciiTheme="minorEastAsia" w:eastAsiaTheme="minorEastAsia" w:hAnsiTheme="minorEastAsia"/>
                <w:sz w:val="18"/>
              </w:rPr>
            </w:pPr>
            <w:r w:rsidRPr="00BF0D59">
              <w:rPr>
                <w:rFonts w:asciiTheme="minorEastAsia" w:eastAsiaTheme="minorEastAsia" w:hAnsiTheme="minorEastAsia"/>
                <w:sz w:val="18"/>
              </w:rPr>
              <w:t>电力管线才需填写。</w:t>
            </w:r>
          </w:p>
        </w:tc>
      </w:tr>
      <w:tr w:rsidR="00DE7AD9" w:rsidRPr="00BF0D59" w14:paraId="1A419485" w14:textId="77777777">
        <w:trPr>
          <w:trHeight w:val="467"/>
        </w:trPr>
        <w:tc>
          <w:tcPr>
            <w:tcW w:w="710" w:type="dxa"/>
          </w:tcPr>
          <w:p w14:paraId="070BEC6E" w14:textId="77777777" w:rsidR="009C4A01" w:rsidRPr="00BF0D59" w:rsidRDefault="009B6A77">
            <w:pPr>
              <w:pStyle w:val="TableParagraph"/>
              <w:spacing w:before="119"/>
              <w:ind w:left="5" w:right="145"/>
              <w:jc w:val="center"/>
              <w:rPr>
                <w:rFonts w:asciiTheme="minorEastAsia" w:eastAsiaTheme="minorEastAsia" w:hAnsiTheme="minorEastAsia"/>
                <w:sz w:val="18"/>
              </w:rPr>
            </w:pPr>
            <w:r w:rsidRPr="00BF0D59">
              <w:rPr>
                <w:rFonts w:asciiTheme="minorEastAsia" w:eastAsiaTheme="minorEastAsia" w:hAnsiTheme="minorEastAsia"/>
                <w:sz w:val="18"/>
              </w:rPr>
              <w:t>24.</w:t>
            </w:r>
          </w:p>
        </w:tc>
        <w:tc>
          <w:tcPr>
            <w:tcW w:w="1383" w:type="dxa"/>
          </w:tcPr>
          <w:p w14:paraId="6F79F061" w14:textId="77777777" w:rsidR="009C4A01" w:rsidRPr="00BF0D59" w:rsidRDefault="009B6A77">
            <w:pPr>
              <w:pStyle w:val="TableParagraph"/>
              <w:spacing w:before="11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孔径</w:t>
            </w:r>
          </w:p>
        </w:tc>
        <w:tc>
          <w:tcPr>
            <w:tcW w:w="1393" w:type="dxa"/>
          </w:tcPr>
          <w:p w14:paraId="3407B0D3" w14:textId="77777777" w:rsidR="009C4A01" w:rsidRPr="00BF0D59" w:rsidRDefault="009B6A77">
            <w:pPr>
              <w:pStyle w:val="TableParagraph"/>
              <w:spacing w:before="119"/>
              <w:ind w:left="179" w:right="172"/>
              <w:jc w:val="center"/>
              <w:rPr>
                <w:rFonts w:asciiTheme="minorEastAsia" w:eastAsiaTheme="minorEastAsia" w:hAnsiTheme="minorEastAsia"/>
                <w:sz w:val="18"/>
              </w:rPr>
            </w:pPr>
            <w:r w:rsidRPr="00BF0D59">
              <w:rPr>
                <w:rFonts w:asciiTheme="minorEastAsia" w:eastAsiaTheme="minorEastAsia" w:hAnsiTheme="minorEastAsia"/>
                <w:sz w:val="18"/>
              </w:rPr>
              <w:t>HSize</w:t>
            </w:r>
          </w:p>
        </w:tc>
        <w:tc>
          <w:tcPr>
            <w:tcW w:w="1265" w:type="dxa"/>
          </w:tcPr>
          <w:p w14:paraId="26176499" w14:textId="77777777" w:rsidR="009C4A01" w:rsidRPr="00BF0D59" w:rsidRDefault="009B6A77">
            <w:pPr>
              <w:pStyle w:val="TableParagraph"/>
              <w:spacing w:before="119"/>
              <w:ind w:left="250" w:right="243"/>
              <w:jc w:val="center"/>
              <w:rPr>
                <w:rFonts w:asciiTheme="minorEastAsia" w:eastAsiaTheme="minorEastAsia" w:hAnsiTheme="minorEastAsia"/>
                <w:sz w:val="18"/>
              </w:rPr>
            </w:pPr>
            <w:r w:rsidRPr="00BF0D59">
              <w:rPr>
                <w:rFonts w:asciiTheme="minorEastAsia" w:eastAsiaTheme="minorEastAsia" w:hAnsiTheme="minorEastAsia"/>
                <w:sz w:val="18"/>
              </w:rPr>
              <w:t>字符型</w:t>
            </w:r>
          </w:p>
        </w:tc>
        <w:tc>
          <w:tcPr>
            <w:tcW w:w="1056" w:type="dxa"/>
          </w:tcPr>
          <w:p w14:paraId="6A7B022B" w14:textId="77777777" w:rsidR="009C4A01" w:rsidRPr="00BF0D59" w:rsidRDefault="009B6A77">
            <w:pPr>
              <w:pStyle w:val="TableParagraph"/>
              <w:spacing w:before="119"/>
              <w:ind w:left="146" w:right="136"/>
              <w:jc w:val="center"/>
              <w:rPr>
                <w:rFonts w:asciiTheme="minorEastAsia" w:eastAsiaTheme="minorEastAsia" w:hAnsiTheme="minorEastAsia"/>
                <w:sz w:val="18"/>
              </w:rPr>
            </w:pPr>
            <w:r w:rsidRPr="00BF0D59">
              <w:rPr>
                <w:rFonts w:asciiTheme="minorEastAsia" w:eastAsiaTheme="minorEastAsia" w:hAnsiTheme="minorEastAsia"/>
                <w:sz w:val="18"/>
              </w:rPr>
              <w:t>12</w:t>
            </w:r>
          </w:p>
        </w:tc>
        <w:tc>
          <w:tcPr>
            <w:tcW w:w="939" w:type="dxa"/>
          </w:tcPr>
          <w:p w14:paraId="0C0F1B7E" w14:textId="77777777" w:rsidR="009C4A01" w:rsidRPr="00BF0D59" w:rsidRDefault="009C4A01">
            <w:pPr>
              <w:pStyle w:val="TableParagraph"/>
              <w:rPr>
                <w:rFonts w:asciiTheme="minorEastAsia" w:eastAsiaTheme="minorEastAsia" w:hAnsiTheme="minorEastAsia"/>
                <w:sz w:val="18"/>
              </w:rPr>
            </w:pPr>
          </w:p>
        </w:tc>
        <w:tc>
          <w:tcPr>
            <w:tcW w:w="1329" w:type="dxa"/>
          </w:tcPr>
          <w:p w14:paraId="3A9E6B85" w14:textId="77777777" w:rsidR="009C4A01" w:rsidRPr="00BF0D59" w:rsidRDefault="009C4A01">
            <w:pPr>
              <w:pStyle w:val="TableParagraph"/>
              <w:rPr>
                <w:rFonts w:asciiTheme="minorEastAsia" w:eastAsiaTheme="minorEastAsia" w:hAnsiTheme="minorEastAsia"/>
                <w:sz w:val="18"/>
              </w:rPr>
            </w:pPr>
          </w:p>
        </w:tc>
        <w:tc>
          <w:tcPr>
            <w:tcW w:w="2268" w:type="dxa"/>
          </w:tcPr>
          <w:p w14:paraId="6A8F9060" w14:textId="77777777" w:rsidR="009C4A01" w:rsidRPr="00BF0D59" w:rsidRDefault="009B6A77">
            <w:pPr>
              <w:pStyle w:val="TableParagraph"/>
              <w:spacing w:before="119"/>
              <w:ind w:left="7"/>
              <w:jc w:val="center"/>
              <w:rPr>
                <w:rFonts w:asciiTheme="minorEastAsia" w:eastAsiaTheme="minorEastAsia" w:hAnsiTheme="minorEastAsia"/>
                <w:sz w:val="18"/>
              </w:rPr>
            </w:pPr>
            <w:r w:rsidRPr="00BF0D59">
              <w:rPr>
                <w:rFonts w:asciiTheme="minorEastAsia" w:eastAsiaTheme="minorEastAsia" w:hAnsiTheme="minorEastAsia"/>
                <w:sz w:val="18"/>
              </w:rPr>
              <w:t>○</w:t>
            </w:r>
          </w:p>
        </w:tc>
        <w:tc>
          <w:tcPr>
            <w:tcW w:w="3484" w:type="dxa"/>
          </w:tcPr>
          <w:p w14:paraId="20A2A285" w14:textId="77777777" w:rsidR="009C4A01" w:rsidRPr="00BF0D59" w:rsidRDefault="009B6A77">
            <w:pPr>
              <w:pStyle w:val="TableParagraph"/>
              <w:spacing w:before="119"/>
              <w:ind w:left="100" w:right="90"/>
              <w:jc w:val="center"/>
              <w:rPr>
                <w:rFonts w:asciiTheme="minorEastAsia" w:eastAsiaTheme="minorEastAsia" w:hAnsiTheme="minorEastAsia"/>
                <w:sz w:val="18"/>
              </w:rPr>
            </w:pPr>
            <w:r w:rsidRPr="00BF0D59">
              <w:rPr>
                <w:rFonts w:asciiTheme="minorEastAsia" w:eastAsiaTheme="minorEastAsia" w:hAnsiTheme="minorEastAsia"/>
                <w:sz w:val="18"/>
              </w:rPr>
              <w:t>指管块的小孔的直径，单位：毫米</w:t>
            </w:r>
          </w:p>
        </w:tc>
      </w:tr>
      <w:tr w:rsidR="00DE7AD9" w:rsidRPr="00BF0D59" w14:paraId="6FB97E1F" w14:textId="77777777">
        <w:trPr>
          <w:trHeight w:val="467"/>
        </w:trPr>
        <w:tc>
          <w:tcPr>
            <w:tcW w:w="710" w:type="dxa"/>
          </w:tcPr>
          <w:p w14:paraId="60EB81BD" w14:textId="77777777" w:rsidR="009C4A01" w:rsidRPr="00BF0D59" w:rsidRDefault="009B6A77">
            <w:pPr>
              <w:pStyle w:val="TableParagraph"/>
              <w:spacing w:before="118"/>
              <w:ind w:left="5" w:right="145"/>
              <w:jc w:val="center"/>
              <w:rPr>
                <w:rFonts w:asciiTheme="minorEastAsia" w:eastAsiaTheme="minorEastAsia" w:hAnsiTheme="minorEastAsia"/>
                <w:sz w:val="18"/>
              </w:rPr>
            </w:pPr>
            <w:r w:rsidRPr="00BF0D59">
              <w:rPr>
                <w:rFonts w:asciiTheme="minorEastAsia" w:eastAsiaTheme="minorEastAsia" w:hAnsiTheme="minorEastAsia"/>
                <w:sz w:val="18"/>
              </w:rPr>
              <w:t>25.</w:t>
            </w:r>
          </w:p>
        </w:tc>
        <w:tc>
          <w:tcPr>
            <w:tcW w:w="1383" w:type="dxa"/>
          </w:tcPr>
          <w:p w14:paraId="45DD1E2E" w14:textId="77777777" w:rsidR="009C4A01" w:rsidRPr="00BF0D59" w:rsidRDefault="009B6A77">
            <w:pPr>
              <w:pStyle w:val="TableParagraph"/>
              <w:spacing w:before="118"/>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线型名称</w:t>
            </w:r>
          </w:p>
        </w:tc>
        <w:tc>
          <w:tcPr>
            <w:tcW w:w="1393" w:type="dxa"/>
          </w:tcPr>
          <w:p w14:paraId="4EDBA17A" w14:textId="77777777" w:rsidR="009C4A01" w:rsidRPr="00BF0D59" w:rsidRDefault="009B6A77">
            <w:pPr>
              <w:pStyle w:val="TableParagraph"/>
              <w:spacing w:before="118"/>
              <w:ind w:left="181" w:right="172"/>
              <w:jc w:val="center"/>
              <w:rPr>
                <w:rFonts w:asciiTheme="minorEastAsia" w:eastAsiaTheme="minorEastAsia" w:hAnsiTheme="minorEastAsia"/>
                <w:sz w:val="18"/>
              </w:rPr>
            </w:pPr>
            <w:r w:rsidRPr="00BF0D59">
              <w:rPr>
                <w:rFonts w:asciiTheme="minorEastAsia" w:eastAsiaTheme="minorEastAsia" w:hAnsiTheme="minorEastAsia"/>
                <w:sz w:val="18"/>
              </w:rPr>
              <w:t>LineType</w:t>
            </w:r>
          </w:p>
        </w:tc>
        <w:tc>
          <w:tcPr>
            <w:tcW w:w="1265" w:type="dxa"/>
          </w:tcPr>
          <w:p w14:paraId="5ACEAC32" w14:textId="77777777" w:rsidR="009C4A01" w:rsidRPr="00BF0D59" w:rsidRDefault="009B6A77">
            <w:pPr>
              <w:pStyle w:val="TableParagraph"/>
              <w:spacing w:before="118"/>
              <w:ind w:left="250" w:right="243"/>
              <w:jc w:val="center"/>
              <w:rPr>
                <w:rFonts w:asciiTheme="minorEastAsia" w:eastAsiaTheme="minorEastAsia" w:hAnsiTheme="minorEastAsia"/>
                <w:sz w:val="18"/>
              </w:rPr>
            </w:pPr>
            <w:r w:rsidRPr="00BF0D59">
              <w:rPr>
                <w:rFonts w:asciiTheme="minorEastAsia" w:eastAsiaTheme="minorEastAsia" w:hAnsiTheme="minorEastAsia"/>
                <w:sz w:val="18"/>
              </w:rPr>
              <w:t>字符型</w:t>
            </w:r>
          </w:p>
        </w:tc>
        <w:tc>
          <w:tcPr>
            <w:tcW w:w="1056" w:type="dxa"/>
          </w:tcPr>
          <w:p w14:paraId="45B0E310" w14:textId="77777777" w:rsidR="009C4A01" w:rsidRPr="00BF0D59" w:rsidRDefault="009B6A77">
            <w:pPr>
              <w:pStyle w:val="TableParagraph"/>
              <w:spacing w:before="118"/>
              <w:ind w:left="10"/>
              <w:jc w:val="center"/>
              <w:rPr>
                <w:rFonts w:asciiTheme="minorEastAsia" w:eastAsiaTheme="minorEastAsia" w:hAnsiTheme="minorEastAsia"/>
                <w:sz w:val="18"/>
              </w:rPr>
            </w:pPr>
            <w:r w:rsidRPr="00BF0D59">
              <w:rPr>
                <w:rFonts w:asciiTheme="minorEastAsia" w:eastAsiaTheme="minorEastAsia" w:hAnsiTheme="minorEastAsia"/>
                <w:sz w:val="18"/>
              </w:rPr>
              <w:t>4</w:t>
            </w:r>
          </w:p>
        </w:tc>
        <w:tc>
          <w:tcPr>
            <w:tcW w:w="939" w:type="dxa"/>
          </w:tcPr>
          <w:p w14:paraId="2E03C20B" w14:textId="77777777" w:rsidR="009C4A01" w:rsidRPr="00BF0D59" w:rsidRDefault="009C4A01">
            <w:pPr>
              <w:pStyle w:val="TableParagraph"/>
              <w:rPr>
                <w:rFonts w:asciiTheme="minorEastAsia" w:eastAsiaTheme="minorEastAsia" w:hAnsiTheme="minorEastAsia"/>
                <w:sz w:val="18"/>
              </w:rPr>
            </w:pPr>
          </w:p>
        </w:tc>
        <w:tc>
          <w:tcPr>
            <w:tcW w:w="1329" w:type="dxa"/>
          </w:tcPr>
          <w:p w14:paraId="6137E2AE" w14:textId="77777777" w:rsidR="009C4A01" w:rsidRPr="00BF0D59" w:rsidRDefault="009B6A77">
            <w:pPr>
              <w:pStyle w:val="TableParagraph"/>
              <w:spacing w:before="118"/>
              <w:ind w:left="104" w:right="94"/>
              <w:jc w:val="center"/>
              <w:rPr>
                <w:rFonts w:asciiTheme="minorEastAsia" w:eastAsiaTheme="minorEastAsia" w:hAnsiTheme="minorEastAsia"/>
                <w:sz w:val="18"/>
              </w:rPr>
            </w:pPr>
            <w:r w:rsidRPr="00BF0D59">
              <w:rPr>
                <w:rFonts w:asciiTheme="minorEastAsia" w:eastAsiaTheme="minorEastAsia" w:hAnsiTheme="minorEastAsia"/>
                <w:sz w:val="18"/>
              </w:rPr>
              <w:t>见附表A.11</w:t>
            </w:r>
          </w:p>
        </w:tc>
        <w:tc>
          <w:tcPr>
            <w:tcW w:w="2268" w:type="dxa"/>
          </w:tcPr>
          <w:p w14:paraId="38002060" w14:textId="77777777" w:rsidR="009C4A01" w:rsidRPr="00BF0D59" w:rsidRDefault="009B6A77">
            <w:pPr>
              <w:pStyle w:val="TableParagraph"/>
              <w:spacing w:before="98"/>
              <w:ind w:left="7"/>
              <w:jc w:val="center"/>
              <w:rPr>
                <w:rFonts w:asciiTheme="minorEastAsia" w:eastAsiaTheme="minorEastAsia" w:hAnsiTheme="minorEastAsia"/>
                <w:sz w:val="21"/>
              </w:rPr>
            </w:pPr>
            <w:r w:rsidRPr="00BF0D59">
              <w:rPr>
                <w:rFonts w:asciiTheme="minorEastAsia" w:eastAsiaTheme="minorEastAsia" w:hAnsiTheme="minorEastAsia"/>
                <w:w w:val="99"/>
                <w:sz w:val="21"/>
              </w:rPr>
              <w:t>▲</w:t>
            </w:r>
          </w:p>
        </w:tc>
        <w:tc>
          <w:tcPr>
            <w:tcW w:w="3484" w:type="dxa"/>
          </w:tcPr>
          <w:p w14:paraId="77E6E3AE" w14:textId="77777777" w:rsidR="009C4A01" w:rsidRPr="00BF0D59" w:rsidRDefault="009C4A01">
            <w:pPr>
              <w:pStyle w:val="TableParagraph"/>
              <w:rPr>
                <w:rFonts w:asciiTheme="minorEastAsia" w:eastAsiaTheme="minorEastAsia" w:hAnsiTheme="minorEastAsia"/>
                <w:sz w:val="18"/>
              </w:rPr>
            </w:pPr>
          </w:p>
        </w:tc>
      </w:tr>
      <w:tr w:rsidR="00DE7AD9" w:rsidRPr="00BF0D59" w14:paraId="62635B94" w14:textId="77777777">
        <w:trPr>
          <w:trHeight w:val="468"/>
        </w:trPr>
        <w:tc>
          <w:tcPr>
            <w:tcW w:w="710" w:type="dxa"/>
          </w:tcPr>
          <w:p w14:paraId="3A286B77" w14:textId="77777777" w:rsidR="009C4A01" w:rsidRPr="00BF0D59" w:rsidRDefault="009B6A77">
            <w:pPr>
              <w:pStyle w:val="TableParagraph"/>
              <w:spacing w:before="118"/>
              <w:ind w:left="5" w:right="145"/>
              <w:jc w:val="center"/>
              <w:rPr>
                <w:rFonts w:asciiTheme="minorEastAsia" w:eastAsiaTheme="minorEastAsia" w:hAnsiTheme="minorEastAsia"/>
                <w:sz w:val="18"/>
              </w:rPr>
            </w:pPr>
            <w:r w:rsidRPr="00BF0D59">
              <w:rPr>
                <w:rFonts w:asciiTheme="minorEastAsia" w:eastAsiaTheme="minorEastAsia" w:hAnsiTheme="minorEastAsia"/>
                <w:sz w:val="18"/>
              </w:rPr>
              <w:t>26.</w:t>
            </w:r>
          </w:p>
        </w:tc>
        <w:tc>
          <w:tcPr>
            <w:tcW w:w="1383" w:type="dxa"/>
          </w:tcPr>
          <w:p w14:paraId="3BAF85FA" w14:textId="77777777" w:rsidR="009C4A01" w:rsidRPr="00BF0D59" w:rsidRDefault="009B6A77">
            <w:pPr>
              <w:pStyle w:val="TableParagraph"/>
              <w:spacing w:before="118"/>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使用状况</w:t>
            </w:r>
          </w:p>
        </w:tc>
        <w:tc>
          <w:tcPr>
            <w:tcW w:w="1393" w:type="dxa"/>
          </w:tcPr>
          <w:p w14:paraId="57B3A82D" w14:textId="77777777" w:rsidR="009C4A01" w:rsidRPr="00BF0D59" w:rsidRDefault="009B6A77">
            <w:pPr>
              <w:pStyle w:val="TableParagraph"/>
              <w:spacing w:before="118"/>
              <w:ind w:left="179" w:right="172"/>
              <w:jc w:val="center"/>
              <w:rPr>
                <w:rFonts w:asciiTheme="minorEastAsia" w:eastAsiaTheme="minorEastAsia" w:hAnsiTheme="minorEastAsia"/>
                <w:sz w:val="18"/>
              </w:rPr>
            </w:pPr>
            <w:r w:rsidRPr="00BF0D59">
              <w:rPr>
                <w:rFonts w:asciiTheme="minorEastAsia" w:eastAsiaTheme="minorEastAsia" w:hAnsiTheme="minorEastAsia"/>
                <w:sz w:val="18"/>
              </w:rPr>
              <w:t>Ginfo</w:t>
            </w:r>
          </w:p>
        </w:tc>
        <w:tc>
          <w:tcPr>
            <w:tcW w:w="1265" w:type="dxa"/>
          </w:tcPr>
          <w:p w14:paraId="2247B6D1" w14:textId="77777777" w:rsidR="009C4A01" w:rsidRPr="00BF0D59" w:rsidRDefault="009B6A77">
            <w:pPr>
              <w:pStyle w:val="TableParagraph"/>
              <w:spacing w:before="118"/>
              <w:ind w:left="250" w:right="243"/>
              <w:jc w:val="center"/>
              <w:rPr>
                <w:rFonts w:asciiTheme="minorEastAsia" w:eastAsiaTheme="minorEastAsia" w:hAnsiTheme="minorEastAsia"/>
                <w:sz w:val="18"/>
              </w:rPr>
            </w:pPr>
            <w:r w:rsidRPr="00BF0D59">
              <w:rPr>
                <w:rFonts w:asciiTheme="minorEastAsia" w:eastAsiaTheme="minorEastAsia" w:hAnsiTheme="minorEastAsia"/>
                <w:sz w:val="18"/>
              </w:rPr>
              <w:t>字符型</w:t>
            </w:r>
          </w:p>
        </w:tc>
        <w:tc>
          <w:tcPr>
            <w:tcW w:w="1056" w:type="dxa"/>
          </w:tcPr>
          <w:p w14:paraId="343D3C0E" w14:textId="77777777" w:rsidR="009C4A01" w:rsidRPr="00BF0D59" w:rsidRDefault="009B6A77">
            <w:pPr>
              <w:pStyle w:val="TableParagraph"/>
              <w:spacing w:before="118"/>
              <w:ind w:left="146" w:right="136"/>
              <w:jc w:val="center"/>
              <w:rPr>
                <w:rFonts w:asciiTheme="minorEastAsia" w:eastAsiaTheme="minorEastAsia" w:hAnsiTheme="minorEastAsia"/>
                <w:sz w:val="18"/>
              </w:rPr>
            </w:pPr>
            <w:r w:rsidRPr="00BF0D59">
              <w:rPr>
                <w:rFonts w:asciiTheme="minorEastAsia" w:eastAsiaTheme="minorEastAsia" w:hAnsiTheme="minorEastAsia"/>
                <w:sz w:val="18"/>
              </w:rPr>
              <w:t>10</w:t>
            </w:r>
          </w:p>
        </w:tc>
        <w:tc>
          <w:tcPr>
            <w:tcW w:w="939" w:type="dxa"/>
          </w:tcPr>
          <w:p w14:paraId="2C35AD8B" w14:textId="77777777" w:rsidR="009C4A01" w:rsidRPr="00BF0D59" w:rsidRDefault="009C4A01">
            <w:pPr>
              <w:pStyle w:val="TableParagraph"/>
              <w:rPr>
                <w:rFonts w:asciiTheme="minorEastAsia" w:eastAsiaTheme="minorEastAsia" w:hAnsiTheme="minorEastAsia"/>
                <w:sz w:val="18"/>
              </w:rPr>
            </w:pPr>
          </w:p>
        </w:tc>
        <w:tc>
          <w:tcPr>
            <w:tcW w:w="1329" w:type="dxa"/>
          </w:tcPr>
          <w:p w14:paraId="224F79C6" w14:textId="77777777" w:rsidR="009C4A01" w:rsidRPr="00BF0D59" w:rsidRDefault="009B6A77">
            <w:pPr>
              <w:pStyle w:val="TableParagraph"/>
              <w:spacing w:before="118"/>
              <w:ind w:left="104" w:right="94"/>
              <w:jc w:val="center"/>
              <w:rPr>
                <w:rFonts w:asciiTheme="minorEastAsia" w:eastAsiaTheme="minorEastAsia" w:hAnsiTheme="minorEastAsia"/>
                <w:sz w:val="18"/>
              </w:rPr>
            </w:pPr>
            <w:r w:rsidRPr="00BF0D59">
              <w:rPr>
                <w:rFonts w:asciiTheme="minorEastAsia" w:eastAsiaTheme="minorEastAsia" w:hAnsiTheme="minorEastAsia"/>
                <w:sz w:val="18"/>
              </w:rPr>
              <w:t>见附表A.13.7</w:t>
            </w:r>
          </w:p>
        </w:tc>
        <w:tc>
          <w:tcPr>
            <w:tcW w:w="2268" w:type="dxa"/>
          </w:tcPr>
          <w:p w14:paraId="5DFF7752" w14:textId="77777777" w:rsidR="009C4A01" w:rsidRPr="00BF0D59" w:rsidRDefault="009B6A77">
            <w:pPr>
              <w:pStyle w:val="TableParagraph"/>
              <w:spacing w:before="100"/>
              <w:ind w:left="7"/>
              <w:jc w:val="center"/>
              <w:rPr>
                <w:rFonts w:asciiTheme="minorEastAsia" w:eastAsiaTheme="minorEastAsia" w:hAnsiTheme="minorEastAsia"/>
                <w:sz w:val="21"/>
              </w:rPr>
            </w:pPr>
            <w:r w:rsidRPr="00BF0D59">
              <w:rPr>
                <w:rFonts w:asciiTheme="minorEastAsia" w:eastAsiaTheme="minorEastAsia" w:hAnsiTheme="minorEastAsia"/>
                <w:w w:val="99"/>
                <w:sz w:val="21"/>
              </w:rPr>
              <w:t>▲</w:t>
            </w:r>
          </w:p>
        </w:tc>
        <w:tc>
          <w:tcPr>
            <w:tcW w:w="3484" w:type="dxa"/>
          </w:tcPr>
          <w:p w14:paraId="2C916F30" w14:textId="77777777" w:rsidR="009C4A01" w:rsidRPr="00BF0D59" w:rsidRDefault="009C4A01">
            <w:pPr>
              <w:pStyle w:val="TableParagraph"/>
              <w:rPr>
                <w:rFonts w:asciiTheme="minorEastAsia" w:eastAsiaTheme="minorEastAsia" w:hAnsiTheme="minorEastAsia"/>
                <w:sz w:val="18"/>
              </w:rPr>
            </w:pPr>
          </w:p>
        </w:tc>
      </w:tr>
      <w:tr w:rsidR="00DE7AD9" w:rsidRPr="00BF0D59" w14:paraId="0A3819A6" w14:textId="77777777">
        <w:trPr>
          <w:trHeight w:val="467"/>
        </w:trPr>
        <w:tc>
          <w:tcPr>
            <w:tcW w:w="710" w:type="dxa"/>
          </w:tcPr>
          <w:p w14:paraId="18BD2020" w14:textId="77777777" w:rsidR="009C4A01" w:rsidRPr="00BF0D59" w:rsidRDefault="009B6A77">
            <w:pPr>
              <w:pStyle w:val="TableParagraph"/>
              <w:spacing w:before="120"/>
              <w:ind w:left="5" w:right="145"/>
              <w:jc w:val="center"/>
              <w:rPr>
                <w:rFonts w:asciiTheme="minorEastAsia" w:eastAsiaTheme="minorEastAsia" w:hAnsiTheme="minorEastAsia"/>
                <w:sz w:val="18"/>
              </w:rPr>
            </w:pPr>
            <w:r w:rsidRPr="00BF0D59">
              <w:rPr>
                <w:rFonts w:asciiTheme="minorEastAsia" w:eastAsiaTheme="minorEastAsia" w:hAnsiTheme="minorEastAsia"/>
                <w:sz w:val="18"/>
              </w:rPr>
              <w:t>27.</w:t>
            </w:r>
          </w:p>
        </w:tc>
        <w:tc>
          <w:tcPr>
            <w:tcW w:w="1383" w:type="dxa"/>
          </w:tcPr>
          <w:p w14:paraId="2A86198F" w14:textId="77777777" w:rsidR="009C4A01" w:rsidRPr="00BF0D59" w:rsidRDefault="009B6A77">
            <w:pPr>
              <w:pStyle w:val="TableParagraph"/>
              <w:spacing w:before="12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所属道路</w:t>
            </w:r>
          </w:p>
        </w:tc>
        <w:tc>
          <w:tcPr>
            <w:tcW w:w="1393" w:type="dxa"/>
          </w:tcPr>
          <w:p w14:paraId="758F43AF" w14:textId="77777777" w:rsidR="009C4A01" w:rsidRPr="00BF0D59" w:rsidRDefault="009B6A77">
            <w:pPr>
              <w:pStyle w:val="TableParagraph"/>
              <w:spacing w:before="120"/>
              <w:ind w:left="181" w:right="172"/>
              <w:jc w:val="center"/>
              <w:rPr>
                <w:rFonts w:asciiTheme="minorEastAsia" w:eastAsiaTheme="minorEastAsia" w:hAnsiTheme="minorEastAsia"/>
                <w:sz w:val="18"/>
              </w:rPr>
            </w:pPr>
            <w:r w:rsidRPr="00BF0D59">
              <w:rPr>
                <w:rFonts w:asciiTheme="minorEastAsia" w:eastAsiaTheme="minorEastAsia" w:hAnsiTheme="minorEastAsia"/>
                <w:sz w:val="18"/>
              </w:rPr>
              <w:t>Road</w:t>
            </w:r>
          </w:p>
        </w:tc>
        <w:tc>
          <w:tcPr>
            <w:tcW w:w="1265" w:type="dxa"/>
          </w:tcPr>
          <w:p w14:paraId="14248E62" w14:textId="77777777" w:rsidR="009C4A01" w:rsidRPr="00BF0D59" w:rsidRDefault="009B6A77">
            <w:pPr>
              <w:pStyle w:val="TableParagraph"/>
              <w:spacing w:before="120"/>
              <w:ind w:left="250" w:right="243"/>
              <w:jc w:val="center"/>
              <w:rPr>
                <w:rFonts w:asciiTheme="minorEastAsia" w:eastAsiaTheme="minorEastAsia" w:hAnsiTheme="minorEastAsia"/>
                <w:sz w:val="18"/>
              </w:rPr>
            </w:pPr>
            <w:r w:rsidRPr="00BF0D59">
              <w:rPr>
                <w:rFonts w:asciiTheme="minorEastAsia" w:eastAsiaTheme="minorEastAsia" w:hAnsiTheme="minorEastAsia"/>
                <w:sz w:val="18"/>
              </w:rPr>
              <w:t>字符型</w:t>
            </w:r>
          </w:p>
        </w:tc>
        <w:tc>
          <w:tcPr>
            <w:tcW w:w="1056" w:type="dxa"/>
          </w:tcPr>
          <w:p w14:paraId="5976F82D" w14:textId="77777777" w:rsidR="009C4A01" w:rsidRPr="00BF0D59" w:rsidRDefault="009B6A77">
            <w:pPr>
              <w:pStyle w:val="TableParagraph"/>
              <w:spacing w:before="120"/>
              <w:ind w:left="146" w:right="136"/>
              <w:jc w:val="center"/>
              <w:rPr>
                <w:rFonts w:asciiTheme="minorEastAsia" w:eastAsiaTheme="minorEastAsia" w:hAnsiTheme="minorEastAsia"/>
                <w:sz w:val="18"/>
              </w:rPr>
            </w:pPr>
            <w:r w:rsidRPr="00BF0D59">
              <w:rPr>
                <w:rFonts w:asciiTheme="minorEastAsia" w:eastAsiaTheme="minorEastAsia" w:hAnsiTheme="minorEastAsia"/>
                <w:sz w:val="18"/>
              </w:rPr>
              <w:t>50</w:t>
            </w:r>
          </w:p>
        </w:tc>
        <w:tc>
          <w:tcPr>
            <w:tcW w:w="939" w:type="dxa"/>
          </w:tcPr>
          <w:p w14:paraId="441BC77D" w14:textId="77777777" w:rsidR="009C4A01" w:rsidRPr="00BF0D59" w:rsidRDefault="009C4A01">
            <w:pPr>
              <w:pStyle w:val="TableParagraph"/>
              <w:rPr>
                <w:rFonts w:asciiTheme="minorEastAsia" w:eastAsiaTheme="minorEastAsia" w:hAnsiTheme="minorEastAsia"/>
                <w:sz w:val="18"/>
              </w:rPr>
            </w:pPr>
          </w:p>
        </w:tc>
        <w:tc>
          <w:tcPr>
            <w:tcW w:w="1329" w:type="dxa"/>
          </w:tcPr>
          <w:p w14:paraId="78C0EAE3" w14:textId="77777777" w:rsidR="009C4A01" w:rsidRPr="00BF0D59" w:rsidRDefault="009C4A01">
            <w:pPr>
              <w:pStyle w:val="TableParagraph"/>
              <w:rPr>
                <w:rFonts w:asciiTheme="minorEastAsia" w:eastAsiaTheme="minorEastAsia" w:hAnsiTheme="minorEastAsia"/>
                <w:sz w:val="18"/>
              </w:rPr>
            </w:pPr>
          </w:p>
        </w:tc>
        <w:tc>
          <w:tcPr>
            <w:tcW w:w="2268" w:type="dxa"/>
          </w:tcPr>
          <w:p w14:paraId="1BFFF68F" w14:textId="77777777" w:rsidR="009C4A01" w:rsidRPr="00BF0D59" w:rsidRDefault="009B6A77">
            <w:pPr>
              <w:pStyle w:val="TableParagraph"/>
              <w:spacing w:before="99"/>
              <w:ind w:left="7"/>
              <w:jc w:val="center"/>
              <w:rPr>
                <w:rFonts w:asciiTheme="minorEastAsia" w:eastAsiaTheme="minorEastAsia" w:hAnsiTheme="minorEastAsia"/>
                <w:sz w:val="21"/>
              </w:rPr>
            </w:pPr>
            <w:r w:rsidRPr="00BF0D59">
              <w:rPr>
                <w:rFonts w:asciiTheme="minorEastAsia" w:eastAsiaTheme="minorEastAsia" w:hAnsiTheme="minorEastAsia"/>
                <w:w w:val="99"/>
                <w:sz w:val="21"/>
              </w:rPr>
              <w:t>▲</w:t>
            </w:r>
          </w:p>
        </w:tc>
        <w:tc>
          <w:tcPr>
            <w:tcW w:w="3484" w:type="dxa"/>
          </w:tcPr>
          <w:p w14:paraId="45A29B99" w14:textId="77777777" w:rsidR="009C4A01" w:rsidRPr="00BF0D59" w:rsidRDefault="009B6A77">
            <w:pPr>
              <w:pStyle w:val="TableParagraph"/>
              <w:spacing w:before="120"/>
              <w:ind w:left="100" w:right="93"/>
              <w:jc w:val="center"/>
              <w:rPr>
                <w:rFonts w:asciiTheme="minorEastAsia" w:eastAsiaTheme="minorEastAsia" w:hAnsiTheme="minorEastAsia"/>
                <w:sz w:val="18"/>
              </w:rPr>
            </w:pPr>
            <w:r w:rsidRPr="00BF0D59">
              <w:rPr>
                <w:rFonts w:asciiTheme="minorEastAsia" w:eastAsiaTheme="minorEastAsia" w:hAnsiTheme="minorEastAsia"/>
                <w:sz w:val="18"/>
              </w:rPr>
              <w:t>根据实地道路进行填写</w:t>
            </w:r>
          </w:p>
        </w:tc>
      </w:tr>
      <w:tr w:rsidR="00DE7AD9" w:rsidRPr="00BF0D59" w14:paraId="75797A35" w14:textId="77777777">
        <w:trPr>
          <w:trHeight w:val="468"/>
        </w:trPr>
        <w:tc>
          <w:tcPr>
            <w:tcW w:w="710" w:type="dxa"/>
          </w:tcPr>
          <w:p w14:paraId="253C9959" w14:textId="77777777" w:rsidR="009C4A01" w:rsidRPr="00BF0D59" w:rsidRDefault="009B6A77">
            <w:pPr>
              <w:pStyle w:val="TableParagraph"/>
              <w:spacing w:before="120"/>
              <w:ind w:left="5" w:right="145"/>
              <w:jc w:val="center"/>
              <w:rPr>
                <w:rFonts w:asciiTheme="minorEastAsia" w:eastAsiaTheme="minorEastAsia" w:hAnsiTheme="minorEastAsia"/>
                <w:sz w:val="18"/>
              </w:rPr>
            </w:pPr>
            <w:r w:rsidRPr="00BF0D59">
              <w:rPr>
                <w:rFonts w:asciiTheme="minorEastAsia" w:eastAsiaTheme="minorEastAsia" w:hAnsiTheme="minorEastAsia"/>
                <w:sz w:val="18"/>
              </w:rPr>
              <w:t>28.</w:t>
            </w:r>
          </w:p>
        </w:tc>
        <w:tc>
          <w:tcPr>
            <w:tcW w:w="1383" w:type="dxa"/>
          </w:tcPr>
          <w:p w14:paraId="20D3ACF9" w14:textId="77777777" w:rsidR="009C4A01" w:rsidRPr="00BF0D59" w:rsidRDefault="009B6A77">
            <w:pPr>
              <w:pStyle w:val="TableParagraph"/>
              <w:spacing w:before="12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权属单位</w:t>
            </w:r>
          </w:p>
        </w:tc>
        <w:tc>
          <w:tcPr>
            <w:tcW w:w="1393" w:type="dxa"/>
          </w:tcPr>
          <w:p w14:paraId="739F846D" w14:textId="77777777" w:rsidR="009C4A01" w:rsidRPr="00BF0D59" w:rsidRDefault="009B6A77">
            <w:pPr>
              <w:pStyle w:val="TableParagraph"/>
              <w:spacing w:before="120"/>
              <w:ind w:left="179" w:right="172"/>
              <w:jc w:val="center"/>
              <w:rPr>
                <w:rFonts w:asciiTheme="minorEastAsia" w:eastAsiaTheme="minorEastAsia" w:hAnsiTheme="minorEastAsia"/>
                <w:sz w:val="18"/>
              </w:rPr>
            </w:pPr>
            <w:r w:rsidRPr="00BF0D59">
              <w:rPr>
                <w:rFonts w:asciiTheme="minorEastAsia" w:eastAsiaTheme="minorEastAsia" w:hAnsiTheme="minorEastAsia"/>
                <w:sz w:val="18"/>
              </w:rPr>
              <w:t>Belong</w:t>
            </w:r>
          </w:p>
        </w:tc>
        <w:tc>
          <w:tcPr>
            <w:tcW w:w="1265" w:type="dxa"/>
          </w:tcPr>
          <w:p w14:paraId="49A83DBC" w14:textId="77777777" w:rsidR="009C4A01" w:rsidRPr="00BF0D59" w:rsidRDefault="009B6A77">
            <w:pPr>
              <w:pStyle w:val="TableParagraph"/>
              <w:spacing w:before="120"/>
              <w:ind w:left="250" w:right="243"/>
              <w:jc w:val="center"/>
              <w:rPr>
                <w:rFonts w:asciiTheme="minorEastAsia" w:eastAsiaTheme="minorEastAsia" w:hAnsiTheme="minorEastAsia"/>
                <w:sz w:val="18"/>
              </w:rPr>
            </w:pPr>
            <w:r w:rsidRPr="00BF0D59">
              <w:rPr>
                <w:rFonts w:asciiTheme="minorEastAsia" w:eastAsiaTheme="minorEastAsia" w:hAnsiTheme="minorEastAsia"/>
                <w:sz w:val="18"/>
              </w:rPr>
              <w:t>字符型</w:t>
            </w:r>
          </w:p>
        </w:tc>
        <w:tc>
          <w:tcPr>
            <w:tcW w:w="1056" w:type="dxa"/>
          </w:tcPr>
          <w:p w14:paraId="5655441D" w14:textId="77777777" w:rsidR="009C4A01" w:rsidRPr="00BF0D59" w:rsidRDefault="009B6A77">
            <w:pPr>
              <w:pStyle w:val="TableParagraph"/>
              <w:spacing w:before="120"/>
              <w:ind w:left="146" w:right="138"/>
              <w:jc w:val="center"/>
              <w:rPr>
                <w:rFonts w:asciiTheme="minorEastAsia" w:eastAsiaTheme="minorEastAsia" w:hAnsiTheme="minorEastAsia"/>
                <w:sz w:val="18"/>
              </w:rPr>
            </w:pPr>
            <w:r w:rsidRPr="00BF0D59">
              <w:rPr>
                <w:rFonts w:asciiTheme="minorEastAsia" w:eastAsiaTheme="minorEastAsia" w:hAnsiTheme="minorEastAsia"/>
                <w:sz w:val="18"/>
              </w:rPr>
              <w:t>255</w:t>
            </w:r>
          </w:p>
        </w:tc>
        <w:tc>
          <w:tcPr>
            <w:tcW w:w="939" w:type="dxa"/>
          </w:tcPr>
          <w:p w14:paraId="2022FF2D" w14:textId="77777777" w:rsidR="009C4A01" w:rsidRPr="00BF0D59" w:rsidRDefault="009C4A01">
            <w:pPr>
              <w:pStyle w:val="TableParagraph"/>
              <w:rPr>
                <w:rFonts w:asciiTheme="minorEastAsia" w:eastAsiaTheme="minorEastAsia" w:hAnsiTheme="minorEastAsia"/>
                <w:sz w:val="18"/>
              </w:rPr>
            </w:pPr>
          </w:p>
        </w:tc>
        <w:tc>
          <w:tcPr>
            <w:tcW w:w="1329" w:type="dxa"/>
          </w:tcPr>
          <w:p w14:paraId="79A437BD" w14:textId="77777777" w:rsidR="009C4A01" w:rsidRPr="00BF0D59" w:rsidRDefault="009C4A01">
            <w:pPr>
              <w:pStyle w:val="TableParagraph"/>
              <w:rPr>
                <w:rFonts w:asciiTheme="minorEastAsia" w:eastAsiaTheme="minorEastAsia" w:hAnsiTheme="minorEastAsia"/>
                <w:sz w:val="18"/>
              </w:rPr>
            </w:pPr>
          </w:p>
        </w:tc>
        <w:tc>
          <w:tcPr>
            <w:tcW w:w="2268" w:type="dxa"/>
          </w:tcPr>
          <w:p w14:paraId="2BFB380F" w14:textId="77777777" w:rsidR="009C4A01" w:rsidRPr="00BF0D59" w:rsidRDefault="009B6A77">
            <w:pPr>
              <w:pStyle w:val="TableParagraph"/>
              <w:spacing w:before="99"/>
              <w:ind w:left="7"/>
              <w:jc w:val="center"/>
              <w:rPr>
                <w:rFonts w:asciiTheme="minorEastAsia" w:eastAsiaTheme="minorEastAsia" w:hAnsiTheme="minorEastAsia"/>
                <w:sz w:val="21"/>
              </w:rPr>
            </w:pPr>
            <w:r w:rsidRPr="00BF0D59">
              <w:rPr>
                <w:rFonts w:asciiTheme="minorEastAsia" w:eastAsiaTheme="minorEastAsia" w:hAnsiTheme="minorEastAsia"/>
                <w:w w:val="99"/>
                <w:sz w:val="21"/>
              </w:rPr>
              <w:t>▲</w:t>
            </w:r>
          </w:p>
        </w:tc>
        <w:tc>
          <w:tcPr>
            <w:tcW w:w="3484" w:type="dxa"/>
          </w:tcPr>
          <w:p w14:paraId="5FA26E97" w14:textId="77777777" w:rsidR="009C4A01" w:rsidRPr="00BF0D59" w:rsidRDefault="009B6A77">
            <w:pPr>
              <w:pStyle w:val="TableParagraph"/>
              <w:spacing w:before="120"/>
              <w:ind w:left="100" w:right="93"/>
              <w:jc w:val="center"/>
              <w:rPr>
                <w:rFonts w:asciiTheme="minorEastAsia" w:eastAsiaTheme="minorEastAsia" w:hAnsiTheme="minorEastAsia"/>
                <w:sz w:val="18"/>
              </w:rPr>
            </w:pPr>
            <w:r w:rsidRPr="00BF0D59">
              <w:rPr>
                <w:rFonts w:asciiTheme="minorEastAsia" w:eastAsiaTheme="minorEastAsia" w:hAnsiTheme="minorEastAsia"/>
                <w:sz w:val="18"/>
              </w:rPr>
              <w:t>填写全称，多个权属单位时以“；”分隔</w:t>
            </w:r>
          </w:p>
        </w:tc>
      </w:tr>
      <w:tr w:rsidR="00DE7AD9" w:rsidRPr="00BF0D59" w14:paraId="03F1876D" w14:textId="77777777">
        <w:trPr>
          <w:trHeight w:val="467"/>
        </w:trPr>
        <w:tc>
          <w:tcPr>
            <w:tcW w:w="710" w:type="dxa"/>
          </w:tcPr>
          <w:p w14:paraId="50523DE9" w14:textId="77777777" w:rsidR="009C4A01" w:rsidRPr="00BF0D59" w:rsidRDefault="009B6A77">
            <w:pPr>
              <w:pStyle w:val="TableParagraph"/>
              <w:spacing w:before="119"/>
              <w:ind w:left="5" w:right="145"/>
              <w:jc w:val="center"/>
              <w:rPr>
                <w:rFonts w:asciiTheme="minorEastAsia" w:eastAsiaTheme="minorEastAsia" w:hAnsiTheme="minorEastAsia"/>
                <w:sz w:val="18"/>
              </w:rPr>
            </w:pPr>
            <w:r w:rsidRPr="00BF0D59">
              <w:rPr>
                <w:rFonts w:asciiTheme="minorEastAsia" w:eastAsiaTheme="minorEastAsia" w:hAnsiTheme="minorEastAsia"/>
                <w:sz w:val="18"/>
              </w:rPr>
              <w:t>29.</w:t>
            </w:r>
          </w:p>
        </w:tc>
        <w:tc>
          <w:tcPr>
            <w:tcW w:w="1383" w:type="dxa"/>
          </w:tcPr>
          <w:p w14:paraId="7E1DFAD1" w14:textId="77777777" w:rsidR="009C4A01" w:rsidRPr="00BF0D59" w:rsidRDefault="009B6A77">
            <w:pPr>
              <w:pStyle w:val="TableParagraph"/>
              <w:spacing w:before="11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建设日期</w:t>
            </w:r>
          </w:p>
        </w:tc>
        <w:tc>
          <w:tcPr>
            <w:tcW w:w="1393" w:type="dxa"/>
          </w:tcPr>
          <w:p w14:paraId="5F2C28B2" w14:textId="77777777" w:rsidR="009C4A01" w:rsidRPr="00BF0D59" w:rsidRDefault="009B6A77">
            <w:pPr>
              <w:pStyle w:val="TableParagraph"/>
              <w:spacing w:before="119"/>
              <w:ind w:left="179" w:right="172"/>
              <w:jc w:val="center"/>
              <w:rPr>
                <w:rFonts w:asciiTheme="minorEastAsia" w:eastAsiaTheme="minorEastAsia" w:hAnsiTheme="minorEastAsia"/>
                <w:sz w:val="18"/>
              </w:rPr>
            </w:pPr>
            <w:r w:rsidRPr="00BF0D59">
              <w:rPr>
                <w:rFonts w:asciiTheme="minorEastAsia" w:eastAsiaTheme="minorEastAsia" w:hAnsiTheme="minorEastAsia"/>
                <w:sz w:val="18"/>
              </w:rPr>
              <w:t>MDate</w:t>
            </w:r>
          </w:p>
        </w:tc>
        <w:tc>
          <w:tcPr>
            <w:tcW w:w="1265" w:type="dxa"/>
          </w:tcPr>
          <w:p w14:paraId="3C222FC6" w14:textId="77777777" w:rsidR="009C4A01" w:rsidRPr="00BF0D59" w:rsidRDefault="009B6A77">
            <w:pPr>
              <w:pStyle w:val="TableParagraph"/>
              <w:spacing w:before="119"/>
              <w:ind w:left="250" w:right="243"/>
              <w:jc w:val="center"/>
              <w:rPr>
                <w:rFonts w:asciiTheme="minorEastAsia" w:eastAsiaTheme="minorEastAsia" w:hAnsiTheme="minorEastAsia"/>
                <w:sz w:val="18"/>
              </w:rPr>
            </w:pPr>
            <w:r w:rsidRPr="00BF0D59">
              <w:rPr>
                <w:rFonts w:asciiTheme="minorEastAsia" w:eastAsiaTheme="minorEastAsia" w:hAnsiTheme="minorEastAsia"/>
                <w:sz w:val="18"/>
              </w:rPr>
              <w:t>字符型</w:t>
            </w:r>
          </w:p>
        </w:tc>
        <w:tc>
          <w:tcPr>
            <w:tcW w:w="1056" w:type="dxa"/>
          </w:tcPr>
          <w:p w14:paraId="068F831E" w14:textId="77777777" w:rsidR="009C4A01" w:rsidRPr="00BF0D59" w:rsidRDefault="009B6A77">
            <w:pPr>
              <w:pStyle w:val="TableParagraph"/>
              <w:spacing w:before="119"/>
              <w:ind w:left="146" w:right="136"/>
              <w:jc w:val="center"/>
              <w:rPr>
                <w:rFonts w:asciiTheme="minorEastAsia" w:eastAsiaTheme="minorEastAsia" w:hAnsiTheme="minorEastAsia"/>
                <w:sz w:val="18"/>
              </w:rPr>
            </w:pPr>
            <w:r w:rsidRPr="00BF0D59">
              <w:rPr>
                <w:rFonts w:asciiTheme="minorEastAsia" w:eastAsiaTheme="minorEastAsia" w:hAnsiTheme="minorEastAsia"/>
                <w:sz w:val="18"/>
              </w:rPr>
              <w:t>10</w:t>
            </w:r>
          </w:p>
        </w:tc>
        <w:tc>
          <w:tcPr>
            <w:tcW w:w="939" w:type="dxa"/>
          </w:tcPr>
          <w:p w14:paraId="4AA5D49D" w14:textId="77777777" w:rsidR="009C4A01" w:rsidRPr="00BF0D59" w:rsidRDefault="009C4A01">
            <w:pPr>
              <w:pStyle w:val="TableParagraph"/>
              <w:rPr>
                <w:rFonts w:asciiTheme="minorEastAsia" w:eastAsiaTheme="minorEastAsia" w:hAnsiTheme="minorEastAsia"/>
                <w:sz w:val="18"/>
              </w:rPr>
            </w:pPr>
          </w:p>
        </w:tc>
        <w:tc>
          <w:tcPr>
            <w:tcW w:w="1329" w:type="dxa"/>
          </w:tcPr>
          <w:p w14:paraId="56DA6626" w14:textId="77777777" w:rsidR="009C4A01" w:rsidRPr="00BF0D59" w:rsidRDefault="009C4A01">
            <w:pPr>
              <w:pStyle w:val="TableParagraph"/>
              <w:rPr>
                <w:rFonts w:asciiTheme="minorEastAsia" w:eastAsiaTheme="minorEastAsia" w:hAnsiTheme="minorEastAsia"/>
                <w:sz w:val="18"/>
              </w:rPr>
            </w:pPr>
          </w:p>
        </w:tc>
        <w:tc>
          <w:tcPr>
            <w:tcW w:w="2268" w:type="dxa"/>
          </w:tcPr>
          <w:p w14:paraId="138D94DA" w14:textId="77777777" w:rsidR="009C4A01" w:rsidRPr="00BF0D59" w:rsidRDefault="009B6A77">
            <w:pPr>
              <w:pStyle w:val="TableParagraph"/>
              <w:spacing w:before="99"/>
              <w:ind w:left="7"/>
              <w:jc w:val="center"/>
              <w:rPr>
                <w:rFonts w:asciiTheme="minorEastAsia" w:eastAsiaTheme="minorEastAsia" w:hAnsiTheme="minorEastAsia"/>
                <w:sz w:val="21"/>
              </w:rPr>
            </w:pPr>
            <w:r w:rsidRPr="00BF0D59">
              <w:rPr>
                <w:rFonts w:asciiTheme="minorEastAsia" w:eastAsiaTheme="minorEastAsia" w:hAnsiTheme="minorEastAsia"/>
                <w:w w:val="99"/>
                <w:sz w:val="21"/>
              </w:rPr>
              <w:t>▲</w:t>
            </w:r>
          </w:p>
        </w:tc>
        <w:tc>
          <w:tcPr>
            <w:tcW w:w="3484" w:type="dxa"/>
          </w:tcPr>
          <w:p w14:paraId="399428E4" w14:textId="77777777" w:rsidR="009C4A01" w:rsidRPr="00BF0D59" w:rsidRDefault="009B6A77">
            <w:pPr>
              <w:pStyle w:val="TableParagraph"/>
              <w:spacing w:before="119"/>
              <w:ind w:left="100" w:right="90"/>
              <w:jc w:val="center"/>
              <w:rPr>
                <w:rFonts w:asciiTheme="minorEastAsia" w:eastAsiaTheme="minorEastAsia" w:hAnsiTheme="minorEastAsia"/>
                <w:sz w:val="18"/>
              </w:rPr>
            </w:pPr>
            <w:r w:rsidRPr="00BF0D59">
              <w:rPr>
                <w:rFonts w:asciiTheme="minorEastAsia" w:eastAsiaTheme="minorEastAsia" w:hAnsiTheme="minorEastAsia"/>
                <w:sz w:val="18"/>
              </w:rPr>
              <w:t>采用“YYYY-MM-DD”格式</w:t>
            </w:r>
          </w:p>
        </w:tc>
      </w:tr>
      <w:tr w:rsidR="00DE7AD9" w:rsidRPr="00BF0D59" w14:paraId="512C6FD7" w14:textId="77777777">
        <w:trPr>
          <w:trHeight w:val="467"/>
        </w:trPr>
        <w:tc>
          <w:tcPr>
            <w:tcW w:w="710" w:type="dxa"/>
          </w:tcPr>
          <w:p w14:paraId="63E516D8" w14:textId="77777777" w:rsidR="009C4A01" w:rsidRPr="00BF0D59" w:rsidRDefault="009B6A77">
            <w:pPr>
              <w:pStyle w:val="TableParagraph"/>
              <w:spacing w:before="119"/>
              <w:ind w:left="5" w:right="145"/>
              <w:jc w:val="center"/>
              <w:rPr>
                <w:rFonts w:asciiTheme="minorEastAsia" w:eastAsiaTheme="minorEastAsia" w:hAnsiTheme="minorEastAsia"/>
                <w:sz w:val="18"/>
              </w:rPr>
            </w:pPr>
            <w:r w:rsidRPr="00BF0D59">
              <w:rPr>
                <w:rFonts w:asciiTheme="minorEastAsia" w:eastAsiaTheme="minorEastAsia" w:hAnsiTheme="minorEastAsia"/>
                <w:sz w:val="18"/>
              </w:rPr>
              <w:t>30.</w:t>
            </w:r>
          </w:p>
        </w:tc>
        <w:tc>
          <w:tcPr>
            <w:tcW w:w="1383" w:type="dxa"/>
          </w:tcPr>
          <w:p w14:paraId="66AA49C9" w14:textId="77777777" w:rsidR="009C4A01" w:rsidRPr="00BF0D59" w:rsidRDefault="009B6A77">
            <w:pPr>
              <w:pStyle w:val="TableParagraph"/>
              <w:spacing w:before="11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探测单位</w:t>
            </w:r>
          </w:p>
        </w:tc>
        <w:tc>
          <w:tcPr>
            <w:tcW w:w="1393" w:type="dxa"/>
          </w:tcPr>
          <w:p w14:paraId="2DDDA4BF" w14:textId="77777777" w:rsidR="009C4A01" w:rsidRPr="00BF0D59" w:rsidRDefault="009B6A77">
            <w:pPr>
              <w:pStyle w:val="TableParagraph"/>
              <w:spacing w:before="119"/>
              <w:ind w:left="181" w:right="172"/>
              <w:jc w:val="center"/>
              <w:rPr>
                <w:rFonts w:asciiTheme="minorEastAsia" w:eastAsiaTheme="minorEastAsia" w:hAnsiTheme="minorEastAsia"/>
                <w:sz w:val="18"/>
              </w:rPr>
            </w:pPr>
            <w:r w:rsidRPr="00BF0D59">
              <w:rPr>
                <w:rFonts w:asciiTheme="minorEastAsia" w:eastAsiaTheme="minorEastAsia" w:hAnsiTheme="minorEastAsia"/>
                <w:sz w:val="18"/>
              </w:rPr>
              <w:t>TC_Code</w:t>
            </w:r>
          </w:p>
        </w:tc>
        <w:tc>
          <w:tcPr>
            <w:tcW w:w="1265" w:type="dxa"/>
          </w:tcPr>
          <w:p w14:paraId="2B060F7A" w14:textId="77777777" w:rsidR="009C4A01" w:rsidRPr="00BF0D59" w:rsidRDefault="009B6A77">
            <w:pPr>
              <w:pStyle w:val="TableParagraph"/>
              <w:spacing w:before="119"/>
              <w:ind w:left="250" w:right="243"/>
              <w:jc w:val="center"/>
              <w:rPr>
                <w:rFonts w:asciiTheme="minorEastAsia" w:eastAsiaTheme="minorEastAsia" w:hAnsiTheme="minorEastAsia"/>
                <w:sz w:val="18"/>
              </w:rPr>
            </w:pPr>
            <w:r w:rsidRPr="00BF0D59">
              <w:rPr>
                <w:rFonts w:asciiTheme="minorEastAsia" w:eastAsiaTheme="minorEastAsia" w:hAnsiTheme="minorEastAsia"/>
                <w:sz w:val="18"/>
              </w:rPr>
              <w:t>字符型</w:t>
            </w:r>
          </w:p>
        </w:tc>
        <w:tc>
          <w:tcPr>
            <w:tcW w:w="1056" w:type="dxa"/>
          </w:tcPr>
          <w:p w14:paraId="228C77DD" w14:textId="77777777" w:rsidR="009C4A01" w:rsidRPr="00BF0D59" w:rsidRDefault="009B6A77">
            <w:pPr>
              <w:pStyle w:val="TableParagraph"/>
              <w:spacing w:before="119"/>
              <w:ind w:left="146" w:right="138"/>
              <w:jc w:val="center"/>
              <w:rPr>
                <w:rFonts w:asciiTheme="minorEastAsia" w:eastAsiaTheme="minorEastAsia" w:hAnsiTheme="minorEastAsia"/>
                <w:sz w:val="18"/>
              </w:rPr>
            </w:pPr>
            <w:r w:rsidRPr="00BF0D59">
              <w:rPr>
                <w:rFonts w:asciiTheme="minorEastAsia" w:eastAsiaTheme="minorEastAsia" w:hAnsiTheme="minorEastAsia"/>
                <w:sz w:val="18"/>
              </w:rPr>
              <w:t>100</w:t>
            </w:r>
          </w:p>
        </w:tc>
        <w:tc>
          <w:tcPr>
            <w:tcW w:w="939" w:type="dxa"/>
          </w:tcPr>
          <w:p w14:paraId="01DF2A23" w14:textId="77777777" w:rsidR="009C4A01" w:rsidRPr="00BF0D59" w:rsidRDefault="009C4A01">
            <w:pPr>
              <w:pStyle w:val="TableParagraph"/>
              <w:rPr>
                <w:rFonts w:asciiTheme="minorEastAsia" w:eastAsiaTheme="minorEastAsia" w:hAnsiTheme="minorEastAsia"/>
                <w:sz w:val="18"/>
              </w:rPr>
            </w:pPr>
          </w:p>
        </w:tc>
        <w:tc>
          <w:tcPr>
            <w:tcW w:w="1329" w:type="dxa"/>
          </w:tcPr>
          <w:p w14:paraId="696033D0" w14:textId="77777777" w:rsidR="009C4A01" w:rsidRPr="00BF0D59" w:rsidRDefault="009C4A01">
            <w:pPr>
              <w:pStyle w:val="TableParagraph"/>
              <w:rPr>
                <w:rFonts w:asciiTheme="minorEastAsia" w:eastAsiaTheme="minorEastAsia" w:hAnsiTheme="minorEastAsia"/>
                <w:sz w:val="18"/>
              </w:rPr>
            </w:pPr>
          </w:p>
        </w:tc>
        <w:tc>
          <w:tcPr>
            <w:tcW w:w="2268" w:type="dxa"/>
          </w:tcPr>
          <w:p w14:paraId="2AB0AE20" w14:textId="77777777" w:rsidR="009C4A01" w:rsidRPr="00BF0D59" w:rsidRDefault="009B6A77">
            <w:pPr>
              <w:pStyle w:val="TableParagraph"/>
              <w:spacing w:before="98"/>
              <w:ind w:left="7"/>
              <w:jc w:val="center"/>
              <w:rPr>
                <w:rFonts w:asciiTheme="minorEastAsia" w:eastAsiaTheme="minorEastAsia" w:hAnsiTheme="minorEastAsia"/>
                <w:sz w:val="21"/>
              </w:rPr>
            </w:pPr>
            <w:r w:rsidRPr="00BF0D59">
              <w:rPr>
                <w:rFonts w:asciiTheme="minorEastAsia" w:eastAsiaTheme="minorEastAsia" w:hAnsiTheme="minorEastAsia"/>
                <w:w w:val="99"/>
                <w:sz w:val="21"/>
              </w:rPr>
              <w:t>▲</w:t>
            </w:r>
          </w:p>
        </w:tc>
        <w:tc>
          <w:tcPr>
            <w:tcW w:w="3484" w:type="dxa"/>
          </w:tcPr>
          <w:p w14:paraId="5714B9E5" w14:textId="77777777" w:rsidR="009C4A01" w:rsidRPr="00BF0D59" w:rsidRDefault="009B6A77">
            <w:pPr>
              <w:pStyle w:val="TableParagraph"/>
              <w:spacing w:before="119"/>
              <w:ind w:left="100" w:right="93"/>
              <w:jc w:val="center"/>
              <w:rPr>
                <w:rFonts w:asciiTheme="minorEastAsia" w:eastAsiaTheme="minorEastAsia" w:hAnsiTheme="minorEastAsia"/>
                <w:sz w:val="18"/>
              </w:rPr>
            </w:pPr>
            <w:r w:rsidRPr="00BF0D59">
              <w:rPr>
                <w:rFonts w:asciiTheme="minorEastAsia" w:eastAsiaTheme="minorEastAsia" w:hAnsiTheme="minorEastAsia"/>
                <w:sz w:val="18"/>
              </w:rPr>
              <w:t>埴写作业单位全称</w:t>
            </w:r>
          </w:p>
        </w:tc>
      </w:tr>
      <w:tr w:rsidR="00DE7AD9" w:rsidRPr="00BF0D59" w14:paraId="59B179C8" w14:textId="77777777">
        <w:trPr>
          <w:trHeight w:val="466"/>
        </w:trPr>
        <w:tc>
          <w:tcPr>
            <w:tcW w:w="710" w:type="dxa"/>
          </w:tcPr>
          <w:p w14:paraId="30CB694B" w14:textId="77777777" w:rsidR="009C4A01" w:rsidRPr="00BF0D59" w:rsidRDefault="009B6A77">
            <w:pPr>
              <w:pStyle w:val="TableParagraph"/>
              <w:spacing w:before="118"/>
              <w:ind w:left="5" w:right="145"/>
              <w:jc w:val="center"/>
              <w:rPr>
                <w:rFonts w:asciiTheme="minorEastAsia" w:eastAsiaTheme="minorEastAsia" w:hAnsiTheme="minorEastAsia"/>
                <w:sz w:val="18"/>
              </w:rPr>
            </w:pPr>
            <w:r w:rsidRPr="00BF0D59">
              <w:rPr>
                <w:rFonts w:asciiTheme="minorEastAsia" w:eastAsiaTheme="minorEastAsia" w:hAnsiTheme="minorEastAsia"/>
                <w:sz w:val="18"/>
              </w:rPr>
              <w:t>31.</w:t>
            </w:r>
          </w:p>
        </w:tc>
        <w:tc>
          <w:tcPr>
            <w:tcW w:w="1383" w:type="dxa"/>
          </w:tcPr>
          <w:p w14:paraId="06932217" w14:textId="77777777" w:rsidR="009C4A01" w:rsidRPr="00BF0D59" w:rsidRDefault="009B6A77">
            <w:pPr>
              <w:pStyle w:val="TableParagraph"/>
              <w:spacing w:before="118"/>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探测日期</w:t>
            </w:r>
          </w:p>
        </w:tc>
        <w:tc>
          <w:tcPr>
            <w:tcW w:w="1393" w:type="dxa"/>
          </w:tcPr>
          <w:p w14:paraId="558F768A" w14:textId="77777777" w:rsidR="009C4A01" w:rsidRPr="00BF0D59" w:rsidRDefault="009B6A77">
            <w:pPr>
              <w:pStyle w:val="TableParagraph"/>
              <w:spacing w:before="118"/>
              <w:ind w:left="179" w:right="172"/>
              <w:jc w:val="center"/>
              <w:rPr>
                <w:rFonts w:asciiTheme="minorEastAsia" w:eastAsiaTheme="minorEastAsia" w:hAnsiTheme="minorEastAsia"/>
                <w:sz w:val="18"/>
              </w:rPr>
            </w:pPr>
            <w:r w:rsidRPr="00BF0D59">
              <w:rPr>
                <w:rFonts w:asciiTheme="minorEastAsia" w:eastAsiaTheme="minorEastAsia" w:hAnsiTheme="minorEastAsia"/>
                <w:sz w:val="18"/>
              </w:rPr>
              <w:t>SDate</w:t>
            </w:r>
          </w:p>
        </w:tc>
        <w:tc>
          <w:tcPr>
            <w:tcW w:w="1265" w:type="dxa"/>
          </w:tcPr>
          <w:p w14:paraId="7BC37015" w14:textId="77777777" w:rsidR="009C4A01" w:rsidRPr="00BF0D59" w:rsidRDefault="009B6A77">
            <w:pPr>
              <w:pStyle w:val="TableParagraph"/>
              <w:spacing w:before="118"/>
              <w:ind w:left="250" w:right="243"/>
              <w:jc w:val="center"/>
              <w:rPr>
                <w:rFonts w:asciiTheme="minorEastAsia" w:eastAsiaTheme="minorEastAsia" w:hAnsiTheme="minorEastAsia"/>
                <w:sz w:val="18"/>
              </w:rPr>
            </w:pPr>
            <w:r w:rsidRPr="00BF0D59">
              <w:rPr>
                <w:rFonts w:asciiTheme="minorEastAsia" w:eastAsiaTheme="minorEastAsia" w:hAnsiTheme="minorEastAsia"/>
                <w:sz w:val="18"/>
              </w:rPr>
              <w:t>字符型</w:t>
            </w:r>
          </w:p>
        </w:tc>
        <w:tc>
          <w:tcPr>
            <w:tcW w:w="1056" w:type="dxa"/>
          </w:tcPr>
          <w:p w14:paraId="13AFE1AC" w14:textId="77777777" w:rsidR="009C4A01" w:rsidRPr="00BF0D59" w:rsidRDefault="009B6A77">
            <w:pPr>
              <w:pStyle w:val="TableParagraph"/>
              <w:spacing w:before="118"/>
              <w:ind w:left="146" w:right="136"/>
              <w:jc w:val="center"/>
              <w:rPr>
                <w:rFonts w:asciiTheme="minorEastAsia" w:eastAsiaTheme="minorEastAsia" w:hAnsiTheme="minorEastAsia"/>
                <w:sz w:val="18"/>
              </w:rPr>
            </w:pPr>
            <w:r w:rsidRPr="00BF0D59">
              <w:rPr>
                <w:rFonts w:asciiTheme="minorEastAsia" w:eastAsiaTheme="minorEastAsia" w:hAnsiTheme="minorEastAsia"/>
                <w:sz w:val="18"/>
              </w:rPr>
              <w:t>10</w:t>
            </w:r>
          </w:p>
        </w:tc>
        <w:tc>
          <w:tcPr>
            <w:tcW w:w="939" w:type="dxa"/>
          </w:tcPr>
          <w:p w14:paraId="5D7149B1" w14:textId="77777777" w:rsidR="009C4A01" w:rsidRPr="00BF0D59" w:rsidRDefault="009C4A01">
            <w:pPr>
              <w:pStyle w:val="TableParagraph"/>
              <w:rPr>
                <w:rFonts w:asciiTheme="minorEastAsia" w:eastAsiaTheme="minorEastAsia" w:hAnsiTheme="minorEastAsia"/>
                <w:sz w:val="18"/>
              </w:rPr>
            </w:pPr>
          </w:p>
        </w:tc>
        <w:tc>
          <w:tcPr>
            <w:tcW w:w="1329" w:type="dxa"/>
          </w:tcPr>
          <w:p w14:paraId="5E24ECB5" w14:textId="77777777" w:rsidR="009C4A01" w:rsidRPr="00BF0D59" w:rsidRDefault="009C4A01">
            <w:pPr>
              <w:pStyle w:val="TableParagraph"/>
              <w:rPr>
                <w:rFonts w:asciiTheme="minorEastAsia" w:eastAsiaTheme="minorEastAsia" w:hAnsiTheme="minorEastAsia"/>
                <w:sz w:val="18"/>
              </w:rPr>
            </w:pPr>
          </w:p>
        </w:tc>
        <w:tc>
          <w:tcPr>
            <w:tcW w:w="2268" w:type="dxa"/>
          </w:tcPr>
          <w:p w14:paraId="4999BAB0" w14:textId="77777777" w:rsidR="009C4A01" w:rsidRPr="00BF0D59" w:rsidRDefault="009B6A77">
            <w:pPr>
              <w:pStyle w:val="TableParagraph"/>
              <w:spacing w:before="98"/>
              <w:ind w:left="7"/>
              <w:jc w:val="center"/>
              <w:rPr>
                <w:rFonts w:asciiTheme="minorEastAsia" w:eastAsiaTheme="minorEastAsia" w:hAnsiTheme="minorEastAsia"/>
                <w:sz w:val="21"/>
              </w:rPr>
            </w:pPr>
            <w:r w:rsidRPr="00BF0D59">
              <w:rPr>
                <w:rFonts w:asciiTheme="minorEastAsia" w:eastAsiaTheme="minorEastAsia" w:hAnsiTheme="minorEastAsia"/>
                <w:w w:val="99"/>
                <w:sz w:val="21"/>
              </w:rPr>
              <w:t>▲</w:t>
            </w:r>
          </w:p>
        </w:tc>
        <w:tc>
          <w:tcPr>
            <w:tcW w:w="3484" w:type="dxa"/>
          </w:tcPr>
          <w:p w14:paraId="299BD119" w14:textId="77777777" w:rsidR="009C4A01" w:rsidRPr="00BF0D59" w:rsidRDefault="009B6A77">
            <w:pPr>
              <w:pStyle w:val="TableParagraph"/>
              <w:spacing w:before="118"/>
              <w:ind w:left="100" w:right="90"/>
              <w:jc w:val="center"/>
              <w:rPr>
                <w:rFonts w:asciiTheme="minorEastAsia" w:eastAsiaTheme="minorEastAsia" w:hAnsiTheme="minorEastAsia"/>
                <w:sz w:val="18"/>
              </w:rPr>
            </w:pPr>
            <w:r w:rsidRPr="00BF0D59">
              <w:rPr>
                <w:rFonts w:asciiTheme="minorEastAsia" w:eastAsiaTheme="minorEastAsia" w:hAnsiTheme="minorEastAsia"/>
                <w:sz w:val="18"/>
              </w:rPr>
              <w:t>采用“YYYY-MM-DD”格式</w:t>
            </w:r>
          </w:p>
        </w:tc>
      </w:tr>
    </w:tbl>
    <w:p w14:paraId="0899D55C" w14:textId="77777777" w:rsidR="009C4A01" w:rsidRPr="00BF0D59" w:rsidRDefault="009C4A01">
      <w:pPr>
        <w:jc w:val="center"/>
        <w:rPr>
          <w:rFonts w:asciiTheme="minorEastAsia" w:eastAsiaTheme="minorEastAsia" w:hAnsiTheme="minorEastAsia"/>
          <w:sz w:val="18"/>
        </w:rPr>
        <w:sectPr w:rsidR="009C4A01" w:rsidRPr="00BF0D59">
          <w:headerReference w:type="default" r:id="rId99"/>
          <w:pgSz w:w="16840" w:h="11910" w:orient="landscape"/>
          <w:pgMar w:top="1180" w:right="1520" w:bottom="1160" w:left="1240" w:header="655" w:footer="975" w:gutter="0"/>
          <w:cols w:space="720"/>
        </w:sectPr>
      </w:pPr>
    </w:p>
    <w:p w14:paraId="109AECE3" w14:textId="77777777" w:rsidR="009C4A01" w:rsidRPr="00BF0D59" w:rsidRDefault="009C4A01">
      <w:pPr>
        <w:pStyle w:val="a5"/>
        <w:rPr>
          <w:rFonts w:asciiTheme="minorEastAsia" w:eastAsiaTheme="minorEastAsia" w:hAnsiTheme="minorEastAsia"/>
          <w:sz w:val="20"/>
        </w:rPr>
      </w:pPr>
    </w:p>
    <w:p w14:paraId="227E785D" w14:textId="77777777" w:rsidR="009C4A01" w:rsidRPr="00BF0D59" w:rsidRDefault="009C4A01">
      <w:pPr>
        <w:pStyle w:val="a5"/>
        <w:spacing w:before="3" w:after="1"/>
        <w:rPr>
          <w:rFonts w:asciiTheme="minorEastAsia" w:eastAsiaTheme="minorEastAsia" w:hAnsiTheme="minorEastAsia"/>
          <w:sz w:val="15"/>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10"/>
        <w:gridCol w:w="1383"/>
        <w:gridCol w:w="1393"/>
        <w:gridCol w:w="1265"/>
        <w:gridCol w:w="1056"/>
        <w:gridCol w:w="939"/>
        <w:gridCol w:w="1329"/>
        <w:gridCol w:w="2268"/>
        <w:gridCol w:w="3484"/>
      </w:tblGrid>
      <w:tr w:rsidR="00DE7AD9" w:rsidRPr="00BF0D59" w14:paraId="7C131C6B" w14:textId="77777777">
        <w:trPr>
          <w:trHeight w:val="623"/>
        </w:trPr>
        <w:tc>
          <w:tcPr>
            <w:tcW w:w="710" w:type="dxa"/>
            <w:shd w:val="clear" w:color="auto" w:fill="BEBEBE"/>
          </w:tcPr>
          <w:p w14:paraId="68DC4E97" w14:textId="77777777" w:rsidR="009C4A01" w:rsidRPr="00BF0D59" w:rsidRDefault="009C4A01">
            <w:pPr>
              <w:pStyle w:val="TableParagraph"/>
              <w:spacing w:before="1"/>
              <w:rPr>
                <w:rFonts w:asciiTheme="minorEastAsia" w:eastAsiaTheme="minorEastAsia" w:hAnsiTheme="minorEastAsia"/>
                <w:sz w:val="17"/>
              </w:rPr>
            </w:pPr>
          </w:p>
          <w:p w14:paraId="66BFE9A5" w14:textId="77777777" w:rsidR="009C4A01" w:rsidRPr="00BF0D59" w:rsidRDefault="009B6A77">
            <w:pPr>
              <w:pStyle w:val="TableParagraph"/>
              <w:ind w:left="175"/>
              <w:rPr>
                <w:rFonts w:asciiTheme="minorEastAsia" w:eastAsiaTheme="minorEastAsia" w:hAnsiTheme="minorEastAsia"/>
                <w:sz w:val="18"/>
              </w:rPr>
            </w:pPr>
            <w:r w:rsidRPr="00BF0D59">
              <w:rPr>
                <w:rFonts w:asciiTheme="minorEastAsia" w:eastAsiaTheme="minorEastAsia" w:hAnsiTheme="minorEastAsia"/>
                <w:sz w:val="18"/>
              </w:rPr>
              <w:t>序号</w:t>
            </w:r>
          </w:p>
        </w:tc>
        <w:tc>
          <w:tcPr>
            <w:tcW w:w="1383" w:type="dxa"/>
            <w:shd w:val="clear" w:color="auto" w:fill="BEBEBE"/>
          </w:tcPr>
          <w:p w14:paraId="6B734345" w14:textId="77777777" w:rsidR="009C4A01" w:rsidRPr="00BF0D59" w:rsidRDefault="009C4A01">
            <w:pPr>
              <w:pStyle w:val="TableParagraph"/>
              <w:spacing w:before="1"/>
              <w:rPr>
                <w:rFonts w:asciiTheme="minorEastAsia" w:eastAsiaTheme="minorEastAsia" w:hAnsiTheme="minorEastAsia"/>
                <w:sz w:val="17"/>
              </w:rPr>
            </w:pPr>
          </w:p>
          <w:p w14:paraId="3FE89039" w14:textId="77777777" w:rsidR="009C4A01" w:rsidRPr="00BF0D59" w:rsidRDefault="009B6A77">
            <w:pPr>
              <w:pStyle w:val="TableParagraph"/>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中文名称</w:t>
            </w:r>
          </w:p>
        </w:tc>
        <w:tc>
          <w:tcPr>
            <w:tcW w:w="1393" w:type="dxa"/>
            <w:shd w:val="clear" w:color="auto" w:fill="BEBEBE"/>
          </w:tcPr>
          <w:p w14:paraId="57F1B2BF" w14:textId="77777777" w:rsidR="009C4A01" w:rsidRPr="00BF0D59" w:rsidRDefault="009C4A01">
            <w:pPr>
              <w:pStyle w:val="TableParagraph"/>
              <w:spacing w:before="1"/>
              <w:rPr>
                <w:rFonts w:asciiTheme="minorEastAsia" w:eastAsiaTheme="minorEastAsia" w:hAnsiTheme="minorEastAsia"/>
                <w:sz w:val="17"/>
              </w:rPr>
            </w:pPr>
          </w:p>
          <w:p w14:paraId="6E6333A2" w14:textId="77777777" w:rsidR="009C4A01" w:rsidRPr="00BF0D59" w:rsidRDefault="009B6A77">
            <w:pPr>
              <w:pStyle w:val="TableParagraph"/>
              <w:ind w:left="180" w:right="172"/>
              <w:jc w:val="center"/>
              <w:rPr>
                <w:rFonts w:asciiTheme="minorEastAsia" w:eastAsiaTheme="minorEastAsia" w:hAnsiTheme="minorEastAsia"/>
                <w:sz w:val="18"/>
              </w:rPr>
            </w:pPr>
            <w:r w:rsidRPr="00BF0D59">
              <w:rPr>
                <w:rFonts w:asciiTheme="minorEastAsia" w:eastAsiaTheme="minorEastAsia" w:hAnsiTheme="minorEastAsia"/>
                <w:sz w:val="18"/>
              </w:rPr>
              <w:t>英文名称</w:t>
            </w:r>
          </w:p>
        </w:tc>
        <w:tc>
          <w:tcPr>
            <w:tcW w:w="1265" w:type="dxa"/>
            <w:shd w:val="clear" w:color="auto" w:fill="BEBEBE"/>
          </w:tcPr>
          <w:p w14:paraId="6EC0BD6B" w14:textId="77777777" w:rsidR="009C4A01" w:rsidRPr="00BF0D59" w:rsidRDefault="009C4A01">
            <w:pPr>
              <w:pStyle w:val="TableParagraph"/>
              <w:spacing w:before="1"/>
              <w:rPr>
                <w:rFonts w:asciiTheme="minorEastAsia" w:eastAsiaTheme="minorEastAsia" w:hAnsiTheme="minorEastAsia"/>
                <w:sz w:val="17"/>
              </w:rPr>
            </w:pPr>
          </w:p>
          <w:p w14:paraId="732F9D8A" w14:textId="77777777" w:rsidR="009C4A01" w:rsidRPr="00BF0D59" w:rsidRDefault="009B6A77">
            <w:pPr>
              <w:pStyle w:val="TableParagraph"/>
              <w:ind w:left="252" w:right="243"/>
              <w:jc w:val="center"/>
              <w:rPr>
                <w:rFonts w:asciiTheme="minorEastAsia" w:eastAsiaTheme="minorEastAsia" w:hAnsiTheme="minorEastAsia"/>
                <w:sz w:val="18"/>
              </w:rPr>
            </w:pPr>
            <w:r w:rsidRPr="00BF0D59">
              <w:rPr>
                <w:rFonts w:asciiTheme="minorEastAsia" w:eastAsiaTheme="minorEastAsia" w:hAnsiTheme="minorEastAsia"/>
                <w:sz w:val="18"/>
              </w:rPr>
              <w:t>字段类型</w:t>
            </w:r>
          </w:p>
        </w:tc>
        <w:tc>
          <w:tcPr>
            <w:tcW w:w="1056" w:type="dxa"/>
            <w:shd w:val="clear" w:color="auto" w:fill="BEBEBE"/>
          </w:tcPr>
          <w:p w14:paraId="04BBB817" w14:textId="77777777" w:rsidR="009C4A01" w:rsidRPr="00BF0D59" w:rsidRDefault="009C4A01">
            <w:pPr>
              <w:pStyle w:val="TableParagraph"/>
              <w:spacing w:before="1"/>
              <w:rPr>
                <w:rFonts w:asciiTheme="minorEastAsia" w:eastAsiaTheme="minorEastAsia" w:hAnsiTheme="minorEastAsia"/>
                <w:sz w:val="17"/>
              </w:rPr>
            </w:pPr>
          </w:p>
          <w:p w14:paraId="3091EEB2" w14:textId="77777777" w:rsidR="009C4A01" w:rsidRPr="00BF0D59" w:rsidRDefault="009B6A77">
            <w:pPr>
              <w:pStyle w:val="TableParagraph"/>
              <w:ind w:left="146" w:right="139"/>
              <w:jc w:val="center"/>
              <w:rPr>
                <w:rFonts w:asciiTheme="minorEastAsia" w:eastAsiaTheme="minorEastAsia" w:hAnsiTheme="minorEastAsia"/>
                <w:sz w:val="18"/>
              </w:rPr>
            </w:pPr>
            <w:r w:rsidRPr="00BF0D59">
              <w:rPr>
                <w:rFonts w:asciiTheme="minorEastAsia" w:eastAsiaTheme="minorEastAsia" w:hAnsiTheme="minorEastAsia"/>
                <w:sz w:val="18"/>
              </w:rPr>
              <w:t>字段长度</w:t>
            </w:r>
          </w:p>
        </w:tc>
        <w:tc>
          <w:tcPr>
            <w:tcW w:w="939" w:type="dxa"/>
            <w:shd w:val="clear" w:color="auto" w:fill="BEBEBE"/>
          </w:tcPr>
          <w:p w14:paraId="697F002C" w14:textId="77777777" w:rsidR="009C4A01" w:rsidRPr="00BF0D59" w:rsidRDefault="009C4A01">
            <w:pPr>
              <w:pStyle w:val="TableParagraph"/>
              <w:spacing w:before="1"/>
              <w:rPr>
                <w:rFonts w:asciiTheme="minorEastAsia" w:eastAsiaTheme="minorEastAsia" w:hAnsiTheme="minorEastAsia"/>
                <w:sz w:val="17"/>
              </w:rPr>
            </w:pPr>
          </w:p>
          <w:p w14:paraId="48368C33" w14:textId="77777777" w:rsidR="009C4A01" w:rsidRPr="00BF0D59" w:rsidRDefault="009B6A77">
            <w:pPr>
              <w:pStyle w:val="TableParagraph"/>
              <w:ind w:left="88" w:right="80"/>
              <w:jc w:val="center"/>
              <w:rPr>
                <w:rFonts w:asciiTheme="minorEastAsia" w:eastAsiaTheme="minorEastAsia" w:hAnsiTheme="minorEastAsia"/>
                <w:sz w:val="18"/>
              </w:rPr>
            </w:pPr>
            <w:r w:rsidRPr="00BF0D59">
              <w:rPr>
                <w:rFonts w:asciiTheme="minorEastAsia" w:eastAsiaTheme="minorEastAsia" w:hAnsiTheme="minorEastAsia"/>
                <w:sz w:val="18"/>
              </w:rPr>
              <w:t>小数位数</w:t>
            </w:r>
          </w:p>
        </w:tc>
        <w:tc>
          <w:tcPr>
            <w:tcW w:w="1329" w:type="dxa"/>
            <w:shd w:val="clear" w:color="auto" w:fill="BEBEBE"/>
          </w:tcPr>
          <w:p w14:paraId="6FAD4FCD" w14:textId="77777777" w:rsidR="009C4A01" w:rsidRPr="00BF0D59" w:rsidRDefault="009C4A01">
            <w:pPr>
              <w:pStyle w:val="TableParagraph"/>
              <w:spacing w:before="1"/>
              <w:rPr>
                <w:rFonts w:asciiTheme="minorEastAsia" w:eastAsiaTheme="minorEastAsia" w:hAnsiTheme="minorEastAsia"/>
                <w:sz w:val="17"/>
              </w:rPr>
            </w:pPr>
          </w:p>
          <w:p w14:paraId="66DB4C0E" w14:textId="77777777" w:rsidR="009C4A01" w:rsidRPr="00BF0D59" w:rsidRDefault="009B6A77">
            <w:pPr>
              <w:pStyle w:val="TableParagraph"/>
              <w:ind w:left="100" w:right="94"/>
              <w:jc w:val="center"/>
              <w:rPr>
                <w:rFonts w:asciiTheme="minorEastAsia" w:eastAsiaTheme="minorEastAsia" w:hAnsiTheme="minorEastAsia"/>
                <w:sz w:val="18"/>
              </w:rPr>
            </w:pPr>
            <w:r w:rsidRPr="00BF0D59">
              <w:rPr>
                <w:rFonts w:asciiTheme="minorEastAsia" w:eastAsiaTheme="minorEastAsia" w:hAnsiTheme="minorEastAsia"/>
                <w:sz w:val="18"/>
              </w:rPr>
              <w:t>值域</w:t>
            </w:r>
          </w:p>
        </w:tc>
        <w:tc>
          <w:tcPr>
            <w:tcW w:w="2268" w:type="dxa"/>
            <w:shd w:val="clear" w:color="auto" w:fill="BEBEBE"/>
          </w:tcPr>
          <w:p w14:paraId="0601942C" w14:textId="77777777" w:rsidR="009C4A01" w:rsidRPr="00BF0D59" w:rsidRDefault="009B6A77">
            <w:pPr>
              <w:pStyle w:val="TableParagraph"/>
              <w:spacing w:before="2" w:line="290" w:lineRule="atLeast"/>
              <w:ind w:left="142" w:right="116" w:hanging="15"/>
              <w:rPr>
                <w:rFonts w:asciiTheme="minorEastAsia" w:eastAsiaTheme="minorEastAsia" w:hAnsiTheme="minorEastAsia"/>
                <w:sz w:val="18"/>
              </w:rPr>
            </w:pPr>
            <w:r w:rsidRPr="00BF0D59">
              <w:rPr>
                <w:rFonts w:asciiTheme="minorEastAsia" w:eastAsiaTheme="minorEastAsia" w:hAnsiTheme="minorEastAsia"/>
                <w:sz w:val="18"/>
              </w:rPr>
              <w:t>是否必填（</w:t>
            </w:r>
            <w:r w:rsidRPr="00BF0D59">
              <w:rPr>
                <w:rFonts w:asciiTheme="minorEastAsia" w:eastAsiaTheme="minorEastAsia" w:hAnsiTheme="minorEastAsia"/>
                <w:sz w:val="21"/>
              </w:rPr>
              <w:t>▲</w:t>
            </w:r>
            <w:r w:rsidRPr="00BF0D59">
              <w:rPr>
                <w:rFonts w:asciiTheme="minorEastAsia" w:eastAsiaTheme="minorEastAsia" w:hAnsiTheme="minorEastAsia"/>
                <w:sz w:val="18"/>
              </w:rPr>
              <w:t>为必填，△ 为条件必填，○为选填）</w:t>
            </w:r>
          </w:p>
        </w:tc>
        <w:tc>
          <w:tcPr>
            <w:tcW w:w="3484" w:type="dxa"/>
            <w:shd w:val="clear" w:color="auto" w:fill="BEBEBE"/>
          </w:tcPr>
          <w:p w14:paraId="059E22B8" w14:textId="77777777" w:rsidR="009C4A01" w:rsidRPr="00BF0D59" w:rsidRDefault="009C4A01">
            <w:pPr>
              <w:pStyle w:val="TableParagraph"/>
              <w:spacing w:before="1"/>
              <w:rPr>
                <w:rFonts w:asciiTheme="minorEastAsia" w:eastAsiaTheme="minorEastAsia" w:hAnsiTheme="minorEastAsia"/>
                <w:sz w:val="17"/>
              </w:rPr>
            </w:pPr>
          </w:p>
          <w:p w14:paraId="1EA6B24E" w14:textId="77777777" w:rsidR="009C4A01" w:rsidRPr="00BF0D59" w:rsidRDefault="009B6A77">
            <w:pPr>
              <w:pStyle w:val="TableParagraph"/>
              <w:ind w:left="100" w:right="93"/>
              <w:jc w:val="center"/>
              <w:rPr>
                <w:rFonts w:asciiTheme="minorEastAsia" w:eastAsiaTheme="minorEastAsia" w:hAnsiTheme="minorEastAsia"/>
                <w:sz w:val="18"/>
              </w:rPr>
            </w:pPr>
            <w:r w:rsidRPr="00BF0D59">
              <w:rPr>
                <w:rFonts w:asciiTheme="minorEastAsia" w:eastAsiaTheme="minorEastAsia" w:hAnsiTheme="minorEastAsia"/>
                <w:sz w:val="18"/>
              </w:rPr>
              <w:t>备注</w:t>
            </w:r>
          </w:p>
        </w:tc>
      </w:tr>
      <w:tr w:rsidR="00DE7AD9" w:rsidRPr="00BF0D59" w14:paraId="2E8A1725" w14:textId="77777777">
        <w:trPr>
          <w:trHeight w:val="467"/>
        </w:trPr>
        <w:tc>
          <w:tcPr>
            <w:tcW w:w="710" w:type="dxa"/>
          </w:tcPr>
          <w:p w14:paraId="04363D05" w14:textId="77777777" w:rsidR="009C4A01" w:rsidRPr="00BF0D59" w:rsidRDefault="009B6A77">
            <w:pPr>
              <w:pStyle w:val="TableParagraph"/>
              <w:spacing w:before="120"/>
              <w:ind w:left="107"/>
              <w:rPr>
                <w:rFonts w:asciiTheme="minorEastAsia" w:eastAsiaTheme="minorEastAsia" w:hAnsiTheme="minorEastAsia"/>
                <w:sz w:val="18"/>
              </w:rPr>
            </w:pPr>
            <w:r w:rsidRPr="00BF0D59">
              <w:rPr>
                <w:rFonts w:asciiTheme="minorEastAsia" w:eastAsiaTheme="minorEastAsia" w:hAnsiTheme="minorEastAsia"/>
                <w:sz w:val="18"/>
              </w:rPr>
              <w:t>32.</w:t>
            </w:r>
          </w:p>
        </w:tc>
        <w:tc>
          <w:tcPr>
            <w:tcW w:w="1383" w:type="dxa"/>
          </w:tcPr>
          <w:p w14:paraId="2FCF9DF1" w14:textId="77777777" w:rsidR="009C4A01" w:rsidRPr="00BF0D59" w:rsidRDefault="009B6A77">
            <w:pPr>
              <w:pStyle w:val="TableParagraph"/>
              <w:spacing w:before="12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管段长度</w:t>
            </w:r>
          </w:p>
        </w:tc>
        <w:tc>
          <w:tcPr>
            <w:tcW w:w="1393" w:type="dxa"/>
          </w:tcPr>
          <w:p w14:paraId="4AEAF813" w14:textId="77777777" w:rsidR="009C4A01" w:rsidRPr="00BF0D59" w:rsidRDefault="009B6A77">
            <w:pPr>
              <w:pStyle w:val="TableParagraph"/>
              <w:spacing w:before="120"/>
              <w:ind w:left="179" w:right="172"/>
              <w:jc w:val="center"/>
              <w:rPr>
                <w:rFonts w:asciiTheme="minorEastAsia" w:eastAsiaTheme="minorEastAsia" w:hAnsiTheme="minorEastAsia"/>
                <w:sz w:val="18"/>
              </w:rPr>
            </w:pPr>
            <w:r w:rsidRPr="00BF0D59">
              <w:rPr>
                <w:rFonts w:asciiTheme="minorEastAsia" w:eastAsiaTheme="minorEastAsia" w:hAnsiTheme="minorEastAsia"/>
                <w:sz w:val="18"/>
              </w:rPr>
              <w:t>Length</w:t>
            </w:r>
          </w:p>
        </w:tc>
        <w:tc>
          <w:tcPr>
            <w:tcW w:w="1265" w:type="dxa"/>
          </w:tcPr>
          <w:p w14:paraId="333BBC5B" w14:textId="77777777" w:rsidR="009C4A01" w:rsidRPr="00BF0D59" w:rsidRDefault="009B6A77">
            <w:pPr>
              <w:pStyle w:val="TableParagraph"/>
              <w:spacing w:before="120"/>
              <w:ind w:left="250" w:right="243"/>
              <w:jc w:val="center"/>
              <w:rPr>
                <w:rFonts w:asciiTheme="minorEastAsia" w:eastAsiaTheme="minorEastAsia" w:hAnsiTheme="minorEastAsia"/>
                <w:sz w:val="18"/>
              </w:rPr>
            </w:pPr>
            <w:r w:rsidRPr="00BF0D59">
              <w:rPr>
                <w:rFonts w:asciiTheme="minorEastAsia" w:eastAsiaTheme="minorEastAsia" w:hAnsiTheme="minorEastAsia"/>
                <w:sz w:val="18"/>
              </w:rPr>
              <w:t>双精度</w:t>
            </w:r>
          </w:p>
        </w:tc>
        <w:tc>
          <w:tcPr>
            <w:tcW w:w="1056" w:type="dxa"/>
          </w:tcPr>
          <w:p w14:paraId="15B5C587" w14:textId="77777777" w:rsidR="009C4A01" w:rsidRPr="00BF0D59" w:rsidRDefault="009B6A77">
            <w:pPr>
              <w:pStyle w:val="TableParagraph"/>
              <w:spacing w:before="120"/>
              <w:ind w:left="146" w:right="136"/>
              <w:jc w:val="center"/>
              <w:rPr>
                <w:rFonts w:asciiTheme="minorEastAsia" w:eastAsiaTheme="minorEastAsia" w:hAnsiTheme="minorEastAsia"/>
                <w:sz w:val="18"/>
              </w:rPr>
            </w:pPr>
            <w:r w:rsidRPr="00BF0D59">
              <w:rPr>
                <w:rFonts w:asciiTheme="minorEastAsia" w:eastAsiaTheme="minorEastAsia" w:hAnsiTheme="minorEastAsia"/>
                <w:sz w:val="18"/>
              </w:rPr>
              <w:t>10</w:t>
            </w:r>
          </w:p>
        </w:tc>
        <w:tc>
          <w:tcPr>
            <w:tcW w:w="939" w:type="dxa"/>
          </w:tcPr>
          <w:p w14:paraId="7967970B" w14:textId="77777777" w:rsidR="009C4A01" w:rsidRPr="00BF0D59" w:rsidRDefault="009B6A77">
            <w:pPr>
              <w:pStyle w:val="TableParagraph"/>
              <w:spacing w:before="120"/>
              <w:ind w:left="7"/>
              <w:jc w:val="center"/>
              <w:rPr>
                <w:rFonts w:asciiTheme="minorEastAsia" w:eastAsiaTheme="minorEastAsia" w:hAnsiTheme="minorEastAsia"/>
                <w:sz w:val="18"/>
              </w:rPr>
            </w:pPr>
            <w:r w:rsidRPr="00BF0D59">
              <w:rPr>
                <w:rFonts w:asciiTheme="minorEastAsia" w:eastAsiaTheme="minorEastAsia" w:hAnsiTheme="minorEastAsia"/>
                <w:sz w:val="18"/>
              </w:rPr>
              <w:t>2</w:t>
            </w:r>
          </w:p>
        </w:tc>
        <w:tc>
          <w:tcPr>
            <w:tcW w:w="1329" w:type="dxa"/>
          </w:tcPr>
          <w:p w14:paraId="161A7A62" w14:textId="77777777" w:rsidR="009C4A01" w:rsidRPr="00BF0D59" w:rsidRDefault="009C4A01">
            <w:pPr>
              <w:pStyle w:val="TableParagraph"/>
              <w:rPr>
                <w:rFonts w:asciiTheme="minorEastAsia" w:eastAsiaTheme="minorEastAsia" w:hAnsiTheme="minorEastAsia"/>
                <w:sz w:val="18"/>
              </w:rPr>
            </w:pPr>
          </w:p>
        </w:tc>
        <w:tc>
          <w:tcPr>
            <w:tcW w:w="2268" w:type="dxa"/>
          </w:tcPr>
          <w:p w14:paraId="10D5BEF9" w14:textId="77777777" w:rsidR="009C4A01" w:rsidRPr="00BF0D59" w:rsidRDefault="009B6A77">
            <w:pPr>
              <w:pStyle w:val="TableParagraph"/>
              <w:spacing w:before="99"/>
              <w:ind w:left="7"/>
              <w:jc w:val="center"/>
              <w:rPr>
                <w:rFonts w:asciiTheme="minorEastAsia" w:eastAsiaTheme="minorEastAsia" w:hAnsiTheme="minorEastAsia"/>
                <w:sz w:val="21"/>
              </w:rPr>
            </w:pPr>
            <w:r w:rsidRPr="00BF0D59">
              <w:rPr>
                <w:rFonts w:asciiTheme="minorEastAsia" w:eastAsiaTheme="minorEastAsia" w:hAnsiTheme="minorEastAsia"/>
                <w:w w:val="99"/>
                <w:sz w:val="21"/>
              </w:rPr>
              <w:t>▲</w:t>
            </w:r>
          </w:p>
        </w:tc>
        <w:tc>
          <w:tcPr>
            <w:tcW w:w="3484" w:type="dxa"/>
          </w:tcPr>
          <w:p w14:paraId="730C00DD" w14:textId="77777777" w:rsidR="009C4A01" w:rsidRPr="00BF0D59" w:rsidRDefault="009C4A01">
            <w:pPr>
              <w:pStyle w:val="TableParagraph"/>
              <w:rPr>
                <w:rFonts w:asciiTheme="minorEastAsia" w:eastAsiaTheme="minorEastAsia" w:hAnsiTheme="minorEastAsia"/>
                <w:sz w:val="18"/>
              </w:rPr>
            </w:pPr>
          </w:p>
        </w:tc>
      </w:tr>
      <w:tr w:rsidR="00DE7AD9" w:rsidRPr="00BF0D59" w14:paraId="3F889C66" w14:textId="77777777">
        <w:trPr>
          <w:trHeight w:val="468"/>
        </w:trPr>
        <w:tc>
          <w:tcPr>
            <w:tcW w:w="710" w:type="dxa"/>
          </w:tcPr>
          <w:p w14:paraId="02A6BFD6" w14:textId="77777777" w:rsidR="009C4A01" w:rsidRPr="00BF0D59" w:rsidRDefault="009B6A77">
            <w:pPr>
              <w:pStyle w:val="TableParagraph"/>
              <w:spacing w:before="119"/>
              <w:ind w:left="107"/>
              <w:rPr>
                <w:rFonts w:asciiTheme="minorEastAsia" w:eastAsiaTheme="minorEastAsia" w:hAnsiTheme="minorEastAsia"/>
                <w:sz w:val="18"/>
              </w:rPr>
            </w:pPr>
            <w:r w:rsidRPr="00BF0D59">
              <w:rPr>
                <w:rFonts w:asciiTheme="minorEastAsia" w:eastAsiaTheme="minorEastAsia" w:hAnsiTheme="minorEastAsia"/>
                <w:sz w:val="18"/>
              </w:rPr>
              <w:t>33.</w:t>
            </w:r>
          </w:p>
        </w:tc>
        <w:tc>
          <w:tcPr>
            <w:tcW w:w="1383" w:type="dxa"/>
          </w:tcPr>
          <w:p w14:paraId="521A1C9A" w14:textId="77777777" w:rsidR="009C4A01" w:rsidRPr="00BF0D59" w:rsidRDefault="009B6A77">
            <w:pPr>
              <w:pStyle w:val="TableParagraph"/>
              <w:spacing w:before="11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入库日期</w:t>
            </w:r>
          </w:p>
        </w:tc>
        <w:tc>
          <w:tcPr>
            <w:tcW w:w="1393" w:type="dxa"/>
          </w:tcPr>
          <w:p w14:paraId="4EC83210" w14:textId="77777777" w:rsidR="009C4A01" w:rsidRPr="00BF0D59" w:rsidRDefault="009B6A77">
            <w:pPr>
              <w:pStyle w:val="TableParagraph"/>
              <w:spacing w:before="119"/>
              <w:ind w:left="179" w:right="172"/>
              <w:jc w:val="center"/>
              <w:rPr>
                <w:rFonts w:asciiTheme="minorEastAsia" w:eastAsiaTheme="minorEastAsia" w:hAnsiTheme="minorEastAsia"/>
                <w:sz w:val="18"/>
              </w:rPr>
            </w:pPr>
            <w:r w:rsidRPr="00BF0D59">
              <w:rPr>
                <w:rFonts w:asciiTheme="minorEastAsia" w:eastAsiaTheme="minorEastAsia" w:hAnsiTheme="minorEastAsia"/>
                <w:sz w:val="18"/>
              </w:rPr>
              <w:t>InputDate</w:t>
            </w:r>
          </w:p>
        </w:tc>
        <w:tc>
          <w:tcPr>
            <w:tcW w:w="1265" w:type="dxa"/>
          </w:tcPr>
          <w:p w14:paraId="713572CA" w14:textId="77777777" w:rsidR="009C4A01" w:rsidRPr="00BF0D59" w:rsidRDefault="009B6A77">
            <w:pPr>
              <w:pStyle w:val="TableParagraph"/>
              <w:spacing w:before="119"/>
              <w:ind w:left="250" w:right="243"/>
              <w:jc w:val="center"/>
              <w:rPr>
                <w:rFonts w:asciiTheme="minorEastAsia" w:eastAsiaTheme="minorEastAsia" w:hAnsiTheme="minorEastAsia"/>
                <w:sz w:val="18"/>
              </w:rPr>
            </w:pPr>
            <w:r w:rsidRPr="00BF0D59">
              <w:rPr>
                <w:rFonts w:asciiTheme="minorEastAsia" w:eastAsiaTheme="minorEastAsia" w:hAnsiTheme="minorEastAsia"/>
                <w:sz w:val="18"/>
              </w:rPr>
              <w:t>字符型</w:t>
            </w:r>
          </w:p>
        </w:tc>
        <w:tc>
          <w:tcPr>
            <w:tcW w:w="1056" w:type="dxa"/>
          </w:tcPr>
          <w:p w14:paraId="2A81AD90" w14:textId="77777777" w:rsidR="009C4A01" w:rsidRPr="00BF0D59" w:rsidRDefault="009B6A77">
            <w:pPr>
              <w:pStyle w:val="TableParagraph"/>
              <w:spacing w:before="119"/>
              <w:ind w:left="146" w:right="136"/>
              <w:jc w:val="center"/>
              <w:rPr>
                <w:rFonts w:asciiTheme="minorEastAsia" w:eastAsiaTheme="minorEastAsia" w:hAnsiTheme="minorEastAsia"/>
                <w:sz w:val="18"/>
              </w:rPr>
            </w:pPr>
            <w:r w:rsidRPr="00BF0D59">
              <w:rPr>
                <w:rFonts w:asciiTheme="minorEastAsia" w:eastAsiaTheme="minorEastAsia" w:hAnsiTheme="minorEastAsia"/>
                <w:sz w:val="18"/>
              </w:rPr>
              <w:t>10</w:t>
            </w:r>
          </w:p>
        </w:tc>
        <w:tc>
          <w:tcPr>
            <w:tcW w:w="939" w:type="dxa"/>
          </w:tcPr>
          <w:p w14:paraId="4BEC42A8" w14:textId="77777777" w:rsidR="009C4A01" w:rsidRPr="00BF0D59" w:rsidRDefault="009C4A01">
            <w:pPr>
              <w:pStyle w:val="TableParagraph"/>
              <w:rPr>
                <w:rFonts w:asciiTheme="minorEastAsia" w:eastAsiaTheme="minorEastAsia" w:hAnsiTheme="minorEastAsia"/>
                <w:sz w:val="18"/>
              </w:rPr>
            </w:pPr>
          </w:p>
        </w:tc>
        <w:tc>
          <w:tcPr>
            <w:tcW w:w="1329" w:type="dxa"/>
          </w:tcPr>
          <w:p w14:paraId="41C5FC99" w14:textId="77777777" w:rsidR="009C4A01" w:rsidRPr="00BF0D59" w:rsidRDefault="009C4A01">
            <w:pPr>
              <w:pStyle w:val="TableParagraph"/>
              <w:rPr>
                <w:rFonts w:asciiTheme="minorEastAsia" w:eastAsiaTheme="minorEastAsia" w:hAnsiTheme="minorEastAsia"/>
                <w:sz w:val="18"/>
              </w:rPr>
            </w:pPr>
          </w:p>
        </w:tc>
        <w:tc>
          <w:tcPr>
            <w:tcW w:w="2268" w:type="dxa"/>
          </w:tcPr>
          <w:p w14:paraId="6378640E" w14:textId="77777777" w:rsidR="009C4A01" w:rsidRPr="00BF0D59" w:rsidRDefault="009B6A77">
            <w:pPr>
              <w:pStyle w:val="TableParagraph"/>
              <w:spacing w:before="99"/>
              <w:ind w:left="7"/>
              <w:jc w:val="center"/>
              <w:rPr>
                <w:rFonts w:asciiTheme="minorEastAsia" w:eastAsiaTheme="minorEastAsia" w:hAnsiTheme="minorEastAsia"/>
                <w:sz w:val="21"/>
              </w:rPr>
            </w:pPr>
            <w:r w:rsidRPr="00BF0D59">
              <w:rPr>
                <w:rFonts w:asciiTheme="minorEastAsia" w:eastAsiaTheme="minorEastAsia" w:hAnsiTheme="minorEastAsia"/>
                <w:w w:val="99"/>
                <w:sz w:val="21"/>
              </w:rPr>
              <w:t>▲</w:t>
            </w:r>
          </w:p>
        </w:tc>
        <w:tc>
          <w:tcPr>
            <w:tcW w:w="3484" w:type="dxa"/>
          </w:tcPr>
          <w:p w14:paraId="1CA34B33" w14:textId="77777777" w:rsidR="009C4A01" w:rsidRPr="00BF0D59" w:rsidRDefault="009B6A77">
            <w:pPr>
              <w:pStyle w:val="TableParagraph"/>
              <w:spacing w:before="119"/>
              <w:ind w:left="100" w:right="90"/>
              <w:jc w:val="center"/>
              <w:rPr>
                <w:rFonts w:asciiTheme="minorEastAsia" w:eastAsiaTheme="minorEastAsia" w:hAnsiTheme="minorEastAsia"/>
                <w:sz w:val="18"/>
              </w:rPr>
            </w:pPr>
            <w:r w:rsidRPr="00BF0D59">
              <w:rPr>
                <w:rFonts w:asciiTheme="minorEastAsia" w:eastAsiaTheme="minorEastAsia" w:hAnsiTheme="minorEastAsia"/>
                <w:sz w:val="18"/>
              </w:rPr>
              <w:t>采用“YYYY-MM-DD”格式</w:t>
            </w:r>
          </w:p>
        </w:tc>
      </w:tr>
      <w:tr w:rsidR="00DE7AD9" w:rsidRPr="00BF0D59" w14:paraId="4417F99D" w14:textId="77777777">
        <w:trPr>
          <w:trHeight w:val="467"/>
        </w:trPr>
        <w:tc>
          <w:tcPr>
            <w:tcW w:w="710" w:type="dxa"/>
          </w:tcPr>
          <w:p w14:paraId="76E4C9B8" w14:textId="77777777" w:rsidR="009C4A01" w:rsidRPr="00BF0D59" w:rsidRDefault="009B6A77">
            <w:pPr>
              <w:pStyle w:val="TableParagraph"/>
              <w:spacing w:before="119"/>
              <w:ind w:left="107"/>
              <w:rPr>
                <w:rFonts w:asciiTheme="minorEastAsia" w:eastAsiaTheme="minorEastAsia" w:hAnsiTheme="minorEastAsia"/>
                <w:sz w:val="18"/>
              </w:rPr>
            </w:pPr>
            <w:r w:rsidRPr="00BF0D59">
              <w:rPr>
                <w:rFonts w:asciiTheme="minorEastAsia" w:eastAsiaTheme="minorEastAsia" w:hAnsiTheme="minorEastAsia"/>
                <w:sz w:val="18"/>
              </w:rPr>
              <w:t>34.</w:t>
            </w:r>
          </w:p>
        </w:tc>
        <w:tc>
          <w:tcPr>
            <w:tcW w:w="1383" w:type="dxa"/>
          </w:tcPr>
          <w:p w14:paraId="421BA1C9" w14:textId="77777777" w:rsidR="009C4A01" w:rsidRPr="00BF0D59" w:rsidRDefault="009B6A77">
            <w:pPr>
              <w:pStyle w:val="TableParagraph"/>
              <w:spacing w:before="11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数据来源</w:t>
            </w:r>
          </w:p>
        </w:tc>
        <w:tc>
          <w:tcPr>
            <w:tcW w:w="1393" w:type="dxa"/>
          </w:tcPr>
          <w:p w14:paraId="391A854B" w14:textId="77777777" w:rsidR="009C4A01" w:rsidRPr="00BF0D59" w:rsidRDefault="009B6A77">
            <w:pPr>
              <w:pStyle w:val="TableParagraph"/>
              <w:spacing w:before="119"/>
              <w:ind w:left="179" w:right="172"/>
              <w:jc w:val="center"/>
              <w:rPr>
                <w:rFonts w:asciiTheme="minorEastAsia" w:eastAsiaTheme="minorEastAsia" w:hAnsiTheme="minorEastAsia"/>
                <w:sz w:val="18"/>
              </w:rPr>
            </w:pPr>
            <w:r w:rsidRPr="00BF0D59">
              <w:rPr>
                <w:rFonts w:asciiTheme="minorEastAsia" w:eastAsiaTheme="minorEastAsia" w:hAnsiTheme="minorEastAsia"/>
                <w:sz w:val="18"/>
              </w:rPr>
              <w:t>Source</w:t>
            </w:r>
          </w:p>
        </w:tc>
        <w:tc>
          <w:tcPr>
            <w:tcW w:w="1265" w:type="dxa"/>
          </w:tcPr>
          <w:p w14:paraId="49786FF4" w14:textId="77777777" w:rsidR="009C4A01" w:rsidRPr="00BF0D59" w:rsidRDefault="009B6A77">
            <w:pPr>
              <w:pStyle w:val="TableParagraph"/>
              <w:spacing w:before="119"/>
              <w:ind w:left="250" w:right="243"/>
              <w:jc w:val="center"/>
              <w:rPr>
                <w:rFonts w:asciiTheme="minorEastAsia" w:eastAsiaTheme="minorEastAsia" w:hAnsiTheme="minorEastAsia"/>
                <w:sz w:val="18"/>
              </w:rPr>
            </w:pPr>
            <w:r w:rsidRPr="00BF0D59">
              <w:rPr>
                <w:rFonts w:asciiTheme="minorEastAsia" w:eastAsiaTheme="minorEastAsia" w:hAnsiTheme="minorEastAsia"/>
                <w:sz w:val="18"/>
              </w:rPr>
              <w:t>字符型</w:t>
            </w:r>
          </w:p>
        </w:tc>
        <w:tc>
          <w:tcPr>
            <w:tcW w:w="1056" w:type="dxa"/>
          </w:tcPr>
          <w:p w14:paraId="2C6BB816" w14:textId="77777777" w:rsidR="009C4A01" w:rsidRPr="00BF0D59" w:rsidRDefault="009B6A77">
            <w:pPr>
              <w:pStyle w:val="TableParagraph"/>
              <w:spacing w:before="119"/>
              <w:ind w:left="146" w:right="136"/>
              <w:jc w:val="center"/>
              <w:rPr>
                <w:rFonts w:asciiTheme="minorEastAsia" w:eastAsiaTheme="minorEastAsia" w:hAnsiTheme="minorEastAsia"/>
                <w:sz w:val="18"/>
              </w:rPr>
            </w:pPr>
            <w:r w:rsidRPr="00BF0D59">
              <w:rPr>
                <w:rFonts w:asciiTheme="minorEastAsia" w:eastAsiaTheme="minorEastAsia" w:hAnsiTheme="minorEastAsia"/>
                <w:sz w:val="18"/>
              </w:rPr>
              <w:t>10</w:t>
            </w:r>
          </w:p>
        </w:tc>
        <w:tc>
          <w:tcPr>
            <w:tcW w:w="939" w:type="dxa"/>
          </w:tcPr>
          <w:p w14:paraId="3B81F2AB" w14:textId="77777777" w:rsidR="009C4A01" w:rsidRPr="00BF0D59" w:rsidRDefault="009C4A01">
            <w:pPr>
              <w:pStyle w:val="TableParagraph"/>
              <w:rPr>
                <w:rFonts w:asciiTheme="minorEastAsia" w:eastAsiaTheme="minorEastAsia" w:hAnsiTheme="minorEastAsia"/>
                <w:sz w:val="18"/>
              </w:rPr>
            </w:pPr>
          </w:p>
        </w:tc>
        <w:tc>
          <w:tcPr>
            <w:tcW w:w="1329" w:type="dxa"/>
          </w:tcPr>
          <w:p w14:paraId="03475953" w14:textId="77777777" w:rsidR="009C4A01" w:rsidRPr="00BF0D59" w:rsidRDefault="009B6A77">
            <w:pPr>
              <w:pStyle w:val="TableParagraph"/>
              <w:spacing w:before="119"/>
              <w:ind w:left="104" w:right="94"/>
              <w:jc w:val="center"/>
              <w:rPr>
                <w:rFonts w:asciiTheme="minorEastAsia" w:eastAsiaTheme="minorEastAsia" w:hAnsiTheme="minorEastAsia"/>
                <w:sz w:val="18"/>
              </w:rPr>
            </w:pPr>
            <w:r w:rsidRPr="00BF0D59">
              <w:rPr>
                <w:rFonts w:asciiTheme="minorEastAsia" w:eastAsiaTheme="minorEastAsia" w:hAnsiTheme="minorEastAsia"/>
                <w:sz w:val="18"/>
              </w:rPr>
              <w:t>见附表A.13.6</w:t>
            </w:r>
          </w:p>
        </w:tc>
        <w:tc>
          <w:tcPr>
            <w:tcW w:w="2268" w:type="dxa"/>
          </w:tcPr>
          <w:p w14:paraId="633A7867" w14:textId="77777777" w:rsidR="009C4A01" w:rsidRPr="00BF0D59" w:rsidRDefault="009B6A77">
            <w:pPr>
              <w:pStyle w:val="TableParagraph"/>
              <w:spacing w:before="98"/>
              <w:ind w:left="7"/>
              <w:jc w:val="center"/>
              <w:rPr>
                <w:rFonts w:asciiTheme="minorEastAsia" w:eastAsiaTheme="minorEastAsia" w:hAnsiTheme="minorEastAsia"/>
                <w:sz w:val="21"/>
              </w:rPr>
            </w:pPr>
            <w:r w:rsidRPr="00BF0D59">
              <w:rPr>
                <w:rFonts w:asciiTheme="minorEastAsia" w:eastAsiaTheme="minorEastAsia" w:hAnsiTheme="minorEastAsia"/>
                <w:w w:val="99"/>
                <w:sz w:val="21"/>
              </w:rPr>
              <w:t>▲</w:t>
            </w:r>
          </w:p>
        </w:tc>
        <w:tc>
          <w:tcPr>
            <w:tcW w:w="3484" w:type="dxa"/>
          </w:tcPr>
          <w:p w14:paraId="5529EA8D" w14:textId="77777777" w:rsidR="009C4A01" w:rsidRPr="00BF0D59" w:rsidRDefault="009C4A01">
            <w:pPr>
              <w:pStyle w:val="TableParagraph"/>
              <w:rPr>
                <w:rFonts w:asciiTheme="minorEastAsia" w:eastAsiaTheme="minorEastAsia" w:hAnsiTheme="minorEastAsia"/>
                <w:sz w:val="18"/>
              </w:rPr>
            </w:pPr>
          </w:p>
        </w:tc>
      </w:tr>
      <w:tr w:rsidR="009C4A01" w:rsidRPr="00BF0D59" w14:paraId="1285FBC6" w14:textId="77777777">
        <w:trPr>
          <w:trHeight w:val="467"/>
        </w:trPr>
        <w:tc>
          <w:tcPr>
            <w:tcW w:w="710" w:type="dxa"/>
          </w:tcPr>
          <w:p w14:paraId="66CFE66E" w14:textId="77777777" w:rsidR="009C4A01" w:rsidRPr="00BF0D59" w:rsidRDefault="009B6A77">
            <w:pPr>
              <w:pStyle w:val="TableParagraph"/>
              <w:spacing w:before="118"/>
              <w:ind w:left="107"/>
              <w:rPr>
                <w:rFonts w:asciiTheme="minorEastAsia" w:eastAsiaTheme="minorEastAsia" w:hAnsiTheme="minorEastAsia"/>
                <w:sz w:val="18"/>
              </w:rPr>
            </w:pPr>
            <w:r w:rsidRPr="00BF0D59">
              <w:rPr>
                <w:rFonts w:asciiTheme="minorEastAsia" w:eastAsiaTheme="minorEastAsia" w:hAnsiTheme="minorEastAsia"/>
                <w:sz w:val="18"/>
              </w:rPr>
              <w:t>35.</w:t>
            </w:r>
          </w:p>
        </w:tc>
        <w:tc>
          <w:tcPr>
            <w:tcW w:w="1383" w:type="dxa"/>
          </w:tcPr>
          <w:p w14:paraId="50C80777" w14:textId="77777777" w:rsidR="009C4A01" w:rsidRPr="00BF0D59" w:rsidRDefault="009B6A77">
            <w:pPr>
              <w:pStyle w:val="TableParagraph"/>
              <w:spacing w:before="118"/>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备注</w:t>
            </w:r>
          </w:p>
        </w:tc>
        <w:tc>
          <w:tcPr>
            <w:tcW w:w="1393" w:type="dxa"/>
          </w:tcPr>
          <w:p w14:paraId="24D34396" w14:textId="77777777" w:rsidR="009C4A01" w:rsidRPr="00BF0D59" w:rsidRDefault="009B6A77">
            <w:pPr>
              <w:pStyle w:val="TableParagraph"/>
              <w:spacing w:before="118"/>
              <w:ind w:left="179" w:right="172"/>
              <w:jc w:val="center"/>
              <w:rPr>
                <w:rFonts w:asciiTheme="minorEastAsia" w:eastAsiaTheme="minorEastAsia" w:hAnsiTheme="minorEastAsia"/>
                <w:sz w:val="18"/>
              </w:rPr>
            </w:pPr>
            <w:r w:rsidRPr="00BF0D59">
              <w:rPr>
                <w:rFonts w:asciiTheme="minorEastAsia" w:eastAsiaTheme="minorEastAsia" w:hAnsiTheme="minorEastAsia"/>
                <w:sz w:val="18"/>
              </w:rPr>
              <w:t>Remark</w:t>
            </w:r>
          </w:p>
        </w:tc>
        <w:tc>
          <w:tcPr>
            <w:tcW w:w="1265" w:type="dxa"/>
          </w:tcPr>
          <w:p w14:paraId="57D4A5C9" w14:textId="77777777" w:rsidR="009C4A01" w:rsidRPr="00BF0D59" w:rsidRDefault="009B6A77">
            <w:pPr>
              <w:pStyle w:val="TableParagraph"/>
              <w:spacing w:before="118"/>
              <w:ind w:left="250" w:right="243"/>
              <w:jc w:val="center"/>
              <w:rPr>
                <w:rFonts w:asciiTheme="minorEastAsia" w:eastAsiaTheme="minorEastAsia" w:hAnsiTheme="minorEastAsia"/>
                <w:sz w:val="18"/>
              </w:rPr>
            </w:pPr>
            <w:r w:rsidRPr="00BF0D59">
              <w:rPr>
                <w:rFonts w:asciiTheme="minorEastAsia" w:eastAsiaTheme="minorEastAsia" w:hAnsiTheme="minorEastAsia"/>
                <w:sz w:val="18"/>
              </w:rPr>
              <w:t>字符型</w:t>
            </w:r>
          </w:p>
        </w:tc>
        <w:tc>
          <w:tcPr>
            <w:tcW w:w="1056" w:type="dxa"/>
          </w:tcPr>
          <w:p w14:paraId="13E8F720" w14:textId="77777777" w:rsidR="009C4A01" w:rsidRPr="00BF0D59" w:rsidRDefault="009B6A77">
            <w:pPr>
              <w:pStyle w:val="TableParagraph"/>
              <w:spacing w:before="118"/>
              <w:ind w:left="146" w:right="138"/>
              <w:jc w:val="center"/>
              <w:rPr>
                <w:rFonts w:asciiTheme="minorEastAsia" w:eastAsiaTheme="minorEastAsia" w:hAnsiTheme="minorEastAsia"/>
                <w:sz w:val="18"/>
              </w:rPr>
            </w:pPr>
            <w:r w:rsidRPr="00BF0D59">
              <w:rPr>
                <w:rFonts w:asciiTheme="minorEastAsia" w:eastAsiaTheme="minorEastAsia" w:hAnsiTheme="minorEastAsia"/>
                <w:sz w:val="18"/>
              </w:rPr>
              <w:t>100</w:t>
            </w:r>
          </w:p>
        </w:tc>
        <w:tc>
          <w:tcPr>
            <w:tcW w:w="939" w:type="dxa"/>
          </w:tcPr>
          <w:p w14:paraId="6B5D37B3" w14:textId="77777777" w:rsidR="009C4A01" w:rsidRPr="00BF0D59" w:rsidRDefault="009C4A01">
            <w:pPr>
              <w:pStyle w:val="TableParagraph"/>
              <w:rPr>
                <w:rFonts w:asciiTheme="minorEastAsia" w:eastAsiaTheme="minorEastAsia" w:hAnsiTheme="minorEastAsia"/>
                <w:sz w:val="18"/>
              </w:rPr>
            </w:pPr>
          </w:p>
        </w:tc>
        <w:tc>
          <w:tcPr>
            <w:tcW w:w="1329" w:type="dxa"/>
          </w:tcPr>
          <w:p w14:paraId="722ECD41" w14:textId="77777777" w:rsidR="009C4A01" w:rsidRPr="00BF0D59" w:rsidRDefault="009C4A01">
            <w:pPr>
              <w:pStyle w:val="TableParagraph"/>
              <w:rPr>
                <w:rFonts w:asciiTheme="minorEastAsia" w:eastAsiaTheme="minorEastAsia" w:hAnsiTheme="minorEastAsia"/>
                <w:sz w:val="18"/>
              </w:rPr>
            </w:pPr>
          </w:p>
        </w:tc>
        <w:tc>
          <w:tcPr>
            <w:tcW w:w="2268" w:type="dxa"/>
          </w:tcPr>
          <w:p w14:paraId="088520F1" w14:textId="77777777" w:rsidR="009C4A01" w:rsidRPr="00BF0D59" w:rsidRDefault="009B6A77">
            <w:pPr>
              <w:pStyle w:val="TableParagraph"/>
              <w:spacing w:before="118"/>
              <w:ind w:left="7"/>
              <w:jc w:val="center"/>
              <w:rPr>
                <w:rFonts w:asciiTheme="minorEastAsia" w:eastAsiaTheme="minorEastAsia" w:hAnsiTheme="minorEastAsia"/>
                <w:sz w:val="18"/>
              </w:rPr>
            </w:pPr>
            <w:r w:rsidRPr="00BF0D59">
              <w:rPr>
                <w:rFonts w:asciiTheme="minorEastAsia" w:eastAsiaTheme="minorEastAsia" w:hAnsiTheme="minorEastAsia"/>
                <w:sz w:val="18"/>
              </w:rPr>
              <w:t>○</w:t>
            </w:r>
          </w:p>
        </w:tc>
        <w:tc>
          <w:tcPr>
            <w:tcW w:w="3484" w:type="dxa"/>
          </w:tcPr>
          <w:p w14:paraId="764D676F" w14:textId="77777777" w:rsidR="009C4A01" w:rsidRPr="00BF0D59" w:rsidRDefault="009C4A01">
            <w:pPr>
              <w:pStyle w:val="TableParagraph"/>
              <w:rPr>
                <w:rFonts w:asciiTheme="minorEastAsia" w:eastAsiaTheme="minorEastAsia" w:hAnsiTheme="minorEastAsia"/>
                <w:sz w:val="18"/>
              </w:rPr>
            </w:pPr>
          </w:p>
        </w:tc>
      </w:tr>
    </w:tbl>
    <w:p w14:paraId="39188484" w14:textId="77777777" w:rsidR="009C4A01" w:rsidRPr="00BF0D59" w:rsidRDefault="009C4A01">
      <w:pPr>
        <w:pStyle w:val="a5"/>
        <w:spacing w:before="10"/>
        <w:rPr>
          <w:rFonts w:asciiTheme="minorEastAsia" w:eastAsiaTheme="minorEastAsia" w:hAnsiTheme="minorEastAsia"/>
          <w:sz w:val="23"/>
        </w:rPr>
      </w:pPr>
    </w:p>
    <w:p w14:paraId="7CA08E85" w14:textId="77777777" w:rsidR="009C4A01" w:rsidRPr="00BF0D59" w:rsidRDefault="009B6A77">
      <w:pPr>
        <w:spacing w:before="67"/>
        <w:ind w:left="5153" w:right="5147"/>
        <w:jc w:val="center"/>
        <w:rPr>
          <w:rFonts w:asciiTheme="minorEastAsia" w:eastAsiaTheme="minorEastAsia" w:hAnsiTheme="minorEastAsia"/>
          <w:b/>
          <w:sz w:val="24"/>
        </w:rPr>
      </w:pPr>
      <w:bookmarkStart w:id="120" w:name="附表A.3_管线面属性结构表"/>
      <w:bookmarkEnd w:id="120"/>
      <w:r w:rsidRPr="00BF0D59">
        <w:rPr>
          <w:rFonts w:asciiTheme="minorEastAsia" w:eastAsiaTheme="minorEastAsia" w:hAnsiTheme="minorEastAsia" w:hint="eastAsia"/>
          <w:b/>
          <w:sz w:val="24"/>
        </w:rPr>
        <w:t>附表 A.3 管线面属性结构表</w:t>
      </w:r>
    </w:p>
    <w:p w14:paraId="36888AF7" w14:textId="77777777" w:rsidR="009C4A01" w:rsidRPr="00BF0D59" w:rsidRDefault="009C4A01">
      <w:pPr>
        <w:pStyle w:val="a5"/>
        <w:spacing w:before="6"/>
        <w:rPr>
          <w:rFonts w:asciiTheme="minorEastAsia" w:eastAsiaTheme="minorEastAsia" w:hAnsiTheme="minorEastAsia"/>
          <w:b/>
          <w:sz w:val="26"/>
        </w:rPr>
      </w:pPr>
    </w:p>
    <w:tbl>
      <w:tblPr>
        <w:tblW w:w="0" w:type="auto"/>
        <w:tblInd w:w="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10"/>
        <w:gridCol w:w="1412"/>
        <w:gridCol w:w="1361"/>
        <w:gridCol w:w="1053"/>
        <w:gridCol w:w="1276"/>
        <w:gridCol w:w="992"/>
        <w:gridCol w:w="1270"/>
        <w:gridCol w:w="2280"/>
        <w:gridCol w:w="3358"/>
      </w:tblGrid>
      <w:tr w:rsidR="00DE7AD9" w:rsidRPr="00BF0D59" w14:paraId="2381FEC5" w14:textId="77777777">
        <w:trPr>
          <w:trHeight w:val="623"/>
        </w:trPr>
        <w:tc>
          <w:tcPr>
            <w:tcW w:w="710" w:type="dxa"/>
            <w:shd w:val="clear" w:color="auto" w:fill="BEBEBE"/>
          </w:tcPr>
          <w:p w14:paraId="2F47E8F1" w14:textId="77777777" w:rsidR="009C4A01" w:rsidRPr="00BF0D59" w:rsidRDefault="009C4A01">
            <w:pPr>
              <w:pStyle w:val="TableParagraph"/>
              <w:spacing w:before="5"/>
              <w:rPr>
                <w:rFonts w:asciiTheme="minorEastAsia" w:eastAsiaTheme="minorEastAsia" w:hAnsiTheme="minorEastAsia"/>
                <w:b/>
                <w:sz w:val="15"/>
              </w:rPr>
            </w:pPr>
          </w:p>
          <w:p w14:paraId="74C03CC4" w14:textId="77777777" w:rsidR="009C4A01" w:rsidRPr="00BF0D59" w:rsidRDefault="009B6A77">
            <w:pPr>
              <w:pStyle w:val="TableParagraph"/>
              <w:ind w:left="174"/>
              <w:rPr>
                <w:rFonts w:asciiTheme="minorEastAsia" w:eastAsiaTheme="minorEastAsia" w:hAnsiTheme="minorEastAsia"/>
                <w:sz w:val="18"/>
              </w:rPr>
            </w:pPr>
            <w:r w:rsidRPr="00BF0D59">
              <w:rPr>
                <w:rFonts w:asciiTheme="minorEastAsia" w:eastAsiaTheme="minorEastAsia" w:hAnsiTheme="minorEastAsia"/>
                <w:sz w:val="18"/>
              </w:rPr>
              <w:t>序号</w:t>
            </w:r>
          </w:p>
        </w:tc>
        <w:tc>
          <w:tcPr>
            <w:tcW w:w="1412" w:type="dxa"/>
            <w:shd w:val="clear" w:color="auto" w:fill="BEBEBE"/>
          </w:tcPr>
          <w:p w14:paraId="0DE81588" w14:textId="77777777" w:rsidR="009C4A01" w:rsidRPr="00BF0D59" w:rsidRDefault="009C4A01">
            <w:pPr>
              <w:pStyle w:val="TableParagraph"/>
              <w:spacing w:before="5"/>
              <w:rPr>
                <w:rFonts w:asciiTheme="minorEastAsia" w:eastAsiaTheme="minorEastAsia" w:hAnsiTheme="minorEastAsia"/>
                <w:b/>
                <w:sz w:val="15"/>
              </w:rPr>
            </w:pPr>
          </w:p>
          <w:p w14:paraId="1B8EAC4B" w14:textId="77777777" w:rsidR="009C4A01" w:rsidRPr="00BF0D59" w:rsidRDefault="009B6A77">
            <w:pPr>
              <w:pStyle w:val="TableParagraph"/>
              <w:ind w:left="234" w:right="225"/>
              <w:jc w:val="center"/>
              <w:rPr>
                <w:rFonts w:asciiTheme="minorEastAsia" w:eastAsiaTheme="minorEastAsia" w:hAnsiTheme="minorEastAsia"/>
                <w:sz w:val="18"/>
              </w:rPr>
            </w:pPr>
            <w:r w:rsidRPr="00BF0D59">
              <w:rPr>
                <w:rFonts w:asciiTheme="minorEastAsia" w:eastAsiaTheme="minorEastAsia" w:hAnsiTheme="minorEastAsia"/>
                <w:sz w:val="18"/>
              </w:rPr>
              <w:t>中文名称</w:t>
            </w:r>
          </w:p>
        </w:tc>
        <w:tc>
          <w:tcPr>
            <w:tcW w:w="1361" w:type="dxa"/>
            <w:shd w:val="clear" w:color="auto" w:fill="BEBEBE"/>
          </w:tcPr>
          <w:p w14:paraId="4B748154" w14:textId="77777777" w:rsidR="009C4A01" w:rsidRPr="00BF0D59" w:rsidRDefault="009C4A01">
            <w:pPr>
              <w:pStyle w:val="TableParagraph"/>
              <w:spacing w:before="5"/>
              <w:rPr>
                <w:rFonts w:asciiTheme="minorEastAsia" w:eastAsiaTheme="minorEastAsia" w:hAnsiTheme="minorEastAsia"/>
                <w:b/>
                <w:sz w:val="15"/>
              </w:rPr>
            </w:pPr>
          </w:p>
          <w:p w14:paraId="4F924350" w14:textId="77777777" w:rsidR="009C4A01" w:rsidRPr="00BF0D59" w:rsidRDefault="009B6A77">
            <w:pPr>
              <w:pStyle w:val="TableParagraph"/>
              <w:ind w:left="320"/>
              <w:rPr>
                <w:rFonts w:asciiTheme="minorEastAsia" w:eastAsiaTheme="minorEastAsia" w:hAnsiTheme="minorEastAsia"/>
                <w:sz w:val="18"/>
              </w:rPr>
            </w:pPr>
            <w:r w:rsidRPr="00BF0D59">
              <w:rPr>
                <w:rFonts w:asciiTheme="minorEastAsia" w:eastAsiaTheme="minorEastAsia" w:hAnsiTheme="minorEastAsia"/>
                <w:sz w:val="18"/>
              </w:rPr>
              <w:t>英文名称</w:t>
            </w:r>
          </w:p>
        </w:tc>
        <w:tc>
          <w:tcPr>
            <w:tcW w:w="1053" w:type="dxa"/>
            <w:shd w:val="clear" w:color="auto" w:fill="BEBEBE"/>
          </w:tcPr>
          <w:p w14:paraId="392D3F10" w14:textId="77777777" w:rsidR="009C4A01" w:rsidRPr="00BF0D59" w:rsidRDefault="009C4A01">
            <w:pPr>
              <w:pStyle w:val="TableParagraph"/>
              <w:spacing w:before="5"/>
              <w:rPr>
                <w:rFonts w:asciiTheme="minorEastAsia" w:eastAsiaTheme="minorEastAsia" w:hAnsiTheme="minorEastAsia"/>
                <w:b/>
                <w:sz w:val="15"/>
              </w:rPr>
            </w:pPr>
          </w:p>
          <w:p w14:paraId="17D90AFA" w14:textId="77777777" w:rsidR="009C4A01" w:rsidRPr="00BF0D59" w:rsidRDefault="009B6A77">
            <w:pPr>
              <w:pStyle w:val="TableParagraph"/>
              <w:ind w:left="144" w:right="138"/>
              <w:jc w:val="center"/>
              <w:rPr>
                <w:rFonts w:asciiTheme="minorEastAsia" w:eastAsiaTheme="minorEastAsia" w:hAnsiTheme="minorEastAsia"/>
                <w:sz w:val="18"/>
              </w:rPr>
            </w:pPr>
            <w:r w:rsidRPr="00BF0D59">
              <w:rPr>
                <w:rFonts w:asciiTheme="minorEastAsia" w:eastAsiaTheme="minorEastAsia" w:hAnsiTheme="minorEastAsia"/>
                <w:sz w:val="18"/>
              </w:rPr>
              <w:t>字段类型</w:t>
            </w:r>
          </w:p>
        </w:tc>
        <w:tc>
          <w:tcPr>
            <w:tcW w:w="1276" w:type="dxa"/>
            <w:shd w:val="clear" w:color="auto" w:fill="BEBEBE"/>
          </w:tcPr>
          <w:p w14:paraId="7C86DB34" w14:textId="77777777" w:rsidR="009C4A01" w:rsidRPr="00BF0D59" w:rsidRDefault="009C4A01">
            <w:pPr>
              <w:pStyle w:val="TableParagraph"/>
              <w:spacing w:before="5"/>
              <w:rPr>
                <w:rFonts w:asciiTheme="minorEastAsia" w:eastAsiaTheme="minorEastAsia" w:hAnsiTheme="minorEastAsia"/>
                <w:b/>
                <w:sz w:val="15"/>
              </w:rPr>
            </w:pPr>
          </w:p>
          <w:p w14:paraId="5C94578B" w14:textId="77777777" w:rsidR="009C4A01" w:rsidRPr="00BF0D59" w:rsidRDefault="009B6A77">
            <w:pPr>
              <w:pStyle w:val="TableParagraph"/>
              <w:ind w:left="256" w:right="247"/>
              <w:jc w:val="center"/>
              <w:rPr>
                <w:rFonts w:asciiTheme="minorEastAsia" w:eastAsiaTheme="minorEastAsia" w:hAnsiTheme="minorEastAsia"/>
                <w:sz w:val="18"/>
              </w:rPr>
            </w:pPr>
            <w:r w:rsidRPr="00BF0D59">
              <w:rPr>
                <w:rFonts w:asciiTheme="minorEastAsia" w:eastAsiaTheme="minorEastAsia" w:hAnsiTheme="minorEastAsia"/>
                <w:sz w:val="18"/>
              </w:rPr>
              <w:t>字段长度</w:t>
            </w:r>
          </w:p>
        </w:tc>
        <w:tc>
          <w:tcPr>
            <w:tcW w:w="992" w:type="dxa"/>
            <w:shd w:val="clear" w:color="auto" w:fill="BEBEBE"/>
          </w:tcPr>
          <w:p w14:paraId="41EF60DD" w14:textId="77777777" w:rsidR="009C4A01" w:rsidRPr="00BF0D59" w:rsidRDefault="009C4A01">
            <w:pPr>
              <w:pStyle w:val="TableParagraph"/>
              <w:spacing w:before="5"/>
              <w:rPr>
                <w:rFonts w:asciiTheme="minorEastAsia" w:eastAsiaTheme="minorEastAsia" w:hAnsiTheme="minorEastAsia"/>
                <w:b/>
                <w:sz w:val="15"/>
              </w:rPr>
            </w:pPr>
          </w:p>
          <w:p w14:paraId="1763D14F" w14:textId="77777777" w:rsidR="009C4A01" w:rsidRPr="00BF0D59" w:rsidRDefault="009B6A77">
            <w:pPr>
              <w:pStyle w:val="TableParagraph"/>
              <w:ind w:left="113" w:right="106"/>
              <w:jc w:val="center"/>
              <w:rPr>
                <w:rFonts w:asciiTheme="minorEastAsia" w:eastAsiaTheme="minorEastAsia" w:hAnsiTheme="minorEastAsia"/>
                <w:sz w:val="18"/>
              </w:rPr>
            </w:pPr>
            <w:r w:rsidRPr="00BF0D59">
              <w:rPr>
                <w:rFonts w:asciiTheme="minorEastAsia" w:eastAsiaTheme="minorEastAsia" w:hAnsiTheme="minorEastAsia"/>
                <w:sz w:val="18"/>
              </w:rPr>
              <w:t>小数位数</w:t>
            </w:r>
          </w:p>
        </w:tc>
        <w:tc>
          <w:tcPr>
            <w:tcW w:w="1270" w:type="dxa"/>
            <w:shd w:val="clear" w:color="auto" w:fill="BEBEBE"/>
          </w:tcPr>
          <w:p w14:paraId="6B618110" w14:textId="77777777" w:rsidR="009C4A01" w:rsidRPr="00BF0D59" w:rsidRDefault="009C4A01">
            <w:pPr>
              <w:pStyle w:val="TableParagraph"/>
              <w:spacing w:before="5"/>
              <w:rPr>
                <w:rFonts w:asciiTheme="minorEastAsia" w:eastAsiaTheme="minorEastAsia" w:hAnsiTheme="minorEastAsia"/>
                <w:b/>
                <w:sz w:val="15"/>
              </w:rPr>
            </w:pPr>
          </w:p>
          <w:p w14:paraId="16A139F4" w14:textId="77777777" w:rsidR="009C4A01" w:rsidRPr="00BF0D59" w:rsidRDefault="009B6A77">
            <w:pPr>
              <w:pStyle w:val="TableParagraph"/>
              <w:ind w:left="165" w:right="154"/>
              <w:jc w:val="center"/>
              <w:rPr>
                <w:rFonts w:asciiTheme="minorEastAsia" w:eastAsiaTheme="minorEastAsia" w:hAnsiTheme="minorEastAsia"/>
                <w:sz w:val="18"/>
              </w:rPr>
            </w:pPr>
            <w:r w:rsidRPr="00BF0D59">
              <w:rPr>
                <w:rFonts w:asciiTheme="minorEastAsia" w:eastAsiaTheme="minorEastAsia" w:hAnsiTheme="minorEastAsia"/>
                <w:sz w:val="18"/>
              </w:rPr>
              <w:t>值域</w:t>
            </w:r>
          </w:p>
        </w:tc>
        <w:tc>
          <w:tcPr>
            <w:tcW w:w="2280" w:type="dxa"/>
            <w:shd w:val="clear" w:color="auto" w:fill="BEBEBE"/>
          </w:tcPr>
          <w:p w14:paraId="4238F1EC" w14:textId="77777777" w:rsidR="009C4A01" w:rsidRPr="00BF0D59" w:rsidRDefault="009B6A77">
            <w:pPr>
              <w:pStyle w:val="TableParagraph"/>
              <w:spacing w:before="21"/>
              <w:ind w:left="133"/>
              <w:rPr>
                <w:rFonts w:asciiTheme="minorEastAsia" w:eastAsiaTheme="minorEastAsia" w:hAnsiTheme="minorEastAsia"/>
                <w:sz w:val="18"/>
              </w:rPr>
            </w:pPr>
            <w:r w:rsidRPr="00BF0D59">
              <w:rPr>
                <w:rFonts w:asciiTheme="minorEastAsia" w:eastAsiaTheme="minorEastAsia" w:hAnsiTheme="minorEastAsia"/>
                <w:sz w:val="18"/>
              </w:rPr>
              <w:t>是否必填（</w:t>
            </w:r>
            <w:r w:rsidRPr="00BF0D59">
              <w:rPr>
                <w:rFonts w:asciiTheme="minorEastAsia" w:eastAsiaTheme="minorEastAsia" w:hAnsiTheme="minorEastAsia"/>
                <w:sz w:val="21"/>
              </w:rPr>
              <w:t>▲</w:t>
            </w:r>
            <w:r w:rsidRPr="00BF0D59">
              <w:rPr>
                <w:rFonts w:asciiTheme="minorEastAsia" w:eastAsiaTheme="minorEastAsia" w:hAnsiTheme="minorEastAsia"/>
                <w:sz w:val="18"/>
              </w:rPr>
              <w:t>为必填，△</w:t>
            </w:r>
          </w:p>
          <w:p w14:paraId="1DA5D1FD" w14:textId="77777777" w:rsidR="009C4A01" w:rsidRPr="00BF0D59" w:rsidRDefault="009B6A77">
            <w:pPr>
              <w:pStyle w:val="TableParagraph"/>
              <w:spacing w:before="63"/>
              <w:ind w:left="150"/>
              <w:rPr>
                <w:rFonts w:asciiTheme="minorEastAsia" w:eastAsiaTheme="minorEastAsia" w:hAnsiTheme="minorEastAsia"/>
                <w:sz w:val="18"/>
              </w:rPr>
            </w:pPr>
            <w:r w:rsidRPr="00BF0D59">
              <w:rPr>
                <w:rFonts w:asciiTheme="minorEastAsia" w:eastAsiaTheme="minorEastAsia" w:hAnsiTheme="minorEastAsia"/>
                <w:sz w:val="18"/>
              </w:rPr>
              <w:t>为条件必填，○为选填）</w:t>
            </w:r>
          </w:p>
        </w:tc>
        <w:tc>
          <w:tcPr>
            <w:tcW w:w="3358" w:type="dxa"/>
            <w:shd w:val="clear" w:color="auto" w:fill="BEBEBE"/>
          </w:tcPr>
          <w:p w14:paraId="7D7595EC" w14:textId="77777777" w:rsidR="009C4A01" w:rsidRPr="00BF0D59" w:rsidRDefault="009C4A01">
            <w:pPr>
              <w:pStyle w:val="TableParagraph"/>
              <w:spacing w:before="5"/>
              <w:rPr>
                <w:rFonts w:asciiTheme="minorEastAsia" w:eastAsiaTheme="minorEastAsia" w:hAnsiTheme="minorEastAsia"/>
                <w:b/>
                <w:sz w:val="15"/>
              </w:rPr>
            </w:pPr>
          </w:p>
          <w:p w14:paraId="230575B9" w14:textId="77777777" w:rsidR="009C4A01" w:rsidRPr="00BF0D59" w:rsidRDefault="009B6A77">
            <w:pPr>
              <w:pStyle w:val="TableParagraph"/>
              <w:ind w:left="82" w:right="72"/>
              <w:jc w:val="center"/>
              <w:rPr>
                <w:rFonts w:asciiTheme="minorEastAsia" w:eastAsiaTheme="minorEastAsia" w:hAnsiTheme="minorEastAsia"/>
                <w:sz w:val="18"/>
              </w:rPr>
            </w:pPr>
            <w:r w:rsidRPr="00BF0D59">
              <w:rPr>
                <w:rFonts w:asciiTheme="minorEastAsia" w:eastAsiaTheme="minorEastAsia" w:hAnsiTheme="minorEastAsia"/>
                <w:sz w:val="18"/>
              </w:rPr>
              <w:t>备注</w:t>
            </w:r>
          </w:p>
        </w:tc>
      </w:tr>
      <w:tr w:rsidR="00DE7AD9" w:rsidRPr="00BF0D59" w14:paraId="642E2A03" w14:textId="77777777">
        <w:trPr>
          <w:trHeight w:val="467"/>
        </w:trPr>
        <w:tc>
          <w:tcPr>
            <w:tcW w:w="710" w:type="dxa"/>
          </w:tcPr>
          <w:p w14:paraId="4D1786C2" w14:textId="77777777" w:rsidR="009C4A01" w:rsidRPr="00BF0D59" w:rsidRDefault="009B6A77">
            <w:pPr>
              <w:pStyle w:val="TableParagraph"/>
              <w:spacing w:before="118"/>
              <w:ind w:left="143"/>
              <w:rPr>
                <w:rFonts w:asciiTheme="minorEastAsia" w:eastAsiaTheme="minorEastAsia" w:hAnsiTheme="minorEastAsia"/>
                <w:sz w:val="18"/>
              </w:rPr>
            </w:pPr>
            <w:r w:rsidRPr="00BF0D59">
              <w:rPr>
                <w:rFonts w:asciiTheme="minorEastAsia" w:eastAsiaTheme="minorEastAsia" w:hAnsiTheme="minorEastAsia"/>
                <w:sz w:val="18"/>
              </w:rPr>
              <w:t>1.</w:t>
            </w:r>
          </w:p>
        </w:tc>
        <w:tc>
          <w:tcPr>
            <w:tcW w:w="1412" w:type="dxa"/>
          </w:tcPr>
          <w:p w14:paraId="1A99AD5A" w14:textId="77777777" w:rsidR="009C4A01" w:rsidRPr="00BF0D59" w:rsidRDefault="009B6A77">
            <w:pPr>
              <w:pStyle w:val="TableParagraph"/>
              <w:spacing w:before="118"/>
              <w:ind w:left="234" w:right="225"/>
              <w:jc w:val="center"/>
              <w:rPr>
                <w:rFonts w:asciiTheme="minorEastAsia" w:eastAsiaTheme="minorEastAsia" w:hAnsiTheme="minorEastAsia"/>
                <w:sz w:val="18"/>
              </w:rPr>
            </w:pPr>
            <w:r w:rsidRPr="00BF0D59">
              <w:rPr>
                <w:rFonts w:asciiTheme="minorEastAsia" w:eastAsiaTheme="minorEastAsia" w:hAnsiTheme="minorEastAsia"/>
                <w:sz w:val="18"/>
              </w:rPr>
              <w:t>项目编号</w:t>
            </w:r>
          </w:p>
        </w:tc>
        <w:tc>
          <w:tcPr>
            <w:tcW w:w="1361" w:type="dxa"/>
          </w:tcPr>
          <w:p w14:paraId="149C0640" w14:textId="77777777" w:rsidR="009C4A01" w:rsidRPr="00BF0D59" w:rsidRDefault="009B6A77">
            <w:pPr>
              <w:pStyle w:val="TableParagraph"/>
              <w:spacing w:before="118"/>
              <w:ind w:left="363"/>
              <w:rPr>
                <w:rFonts w:asciiTheme="minorEastAsia" w:eastAsiaTheme="minorEastAsia" w:hAnsiTheme="minorEastAsia"/>
                <w:sz w:val="18"/>
              </w:rPr>
            </w:pPr>
            <w:r w:rsidRPr="00BF0D59">
              <w:rPr>
                <w:rFonts w:asciiTheme="minorEastAsia" w:eastAsiaTheme="minorEastAsia" w:hAnsiTheme="minorEastAsia"/>
                <w:sz w:val="18"/>
              </w:rPr>
              <w:t>Work_No</w:t>
            </w:r>
          </w:p>
        </w:tc>
        <w:tc>
          <w:tcPr>
            <w:tcW w:w="1053" w:type="dxa"/>
          </w:tcPr>
          <w:p w14:paraId="40A893B3" w14:textId="77777777" w:rsidR="009C4A01" w:rsidRPr="00BF0D59" w:rsidRDefault="009B6A77">
            <w:pPr>
              <w:pStyle w:val="TableParagraph"/>
              <w:spacing w:before="118"/>
              <w:ind w:left="144" w:right="136"/>
              <w:jc w:val="center"/>
              <w:rPr>
                <w:rFonts w:asciiTheme="minorEastAsia" w:eastAsiaTheme="minorEastAsia" w:hAnsiTheme="minorEastAsia"/>
                <w:sz w:val="18"/>
              </w:rPr>
            </w:pPr>
            <w:r w:rsidRPr="00BF0D59">
              <w:rPr>
                <w:rFonts w:asciiTheme="minorEastAsia" w:eastAsiaTheme="minorEastAsia" w:hAnsiTheme="minorEastAsia"/>
                <w:sz w:val="18"/>
              </w:rPr>
              <w:t>字符型</w:t>
            </w:r>
          </w:p>
        </w:tc>
        <w:tc>
          <w:tcPr>
            <w:tcW w:w="1276" w:type="dxa"/>
          </w:tcPr>
          <w:p w14:paraId="1E371AB0" w14:textId="77777777" w:rsidR="009C4A01" w:rsidRPr="00BF0D59" w:rsidRDefault="009B6A77">
            <w:pPr>
              <w:pStyle w:val="TableParagraph"/>
              <w:spacing w:before="118"/>
              <w:ind w:left="257" w:right="246"/>
              <w:jc w:val="center"/>
              <w:rPr>
                <w:rFonts w:asciiTheme="minorEastAsia" w:eastAsiaTheme="minorEastAsia" w:hAnsiTheme="minorEastAsia"/>
                <w:sz w:val="18"/>
              </w:rPr>
            </w:pPr>
            <w:r w:rsidRPr="00BF0D59">
              <w:rPr>
                <w:rFonts w:asciiTheme="minorEastAsia" w:eastAsiaTheme="minorEastAsia" w:hAnsiTheme="minorEastAsia"/>
                <w:sz w:val="18"/>
              </w:rPr>
              <w:t>100</w:t>
            </w:r>
          </w:p>
        </w:tc>
        <w:tc>
          <w:tcPr>
            <w:tcW w:w="992" w:type="dxa"/>
          </w:tcPr>
          <w:p w14:paraId="4307918D" w14:textId="77777777" w:rsidR="009C4A01" w:rsidRPr="00BF0D59" w:rsidRDefault="009C4A01">
            <w:pPr>
              <w:pStyle w:val="TableParagraph"/>
              <w:rPr>
                <w:rFonts w:asciiTheme="minorEastAsia" w:eastAsiaTheme="minorEastAsia" w:hAnsiTheme="minorEastAsia"/>
                <w:sz w:val="18"/>
              </w:rPr>
            </w:pPr>
          </w:p>
        </w:tc>
        <w:tc>
          <w:tcPr>
            <w:tcW w:w="1270" w:type="dxa"/>
          </w:tcPr>
          <w:p w14:paraId="1467B03B" w14:textId="77777777" w:rsidR="009C4A01" w:rsidRPr="00BF0D59" w:rsidRDefault="009C4A01">
            <w:pPr>
              <w:pStyle w:val="TableParagraph"/>
              <w:rPr>
                <w:rFonts w:asciiTheme="minorEastAsia" w:eastAsiaTheme="minorEastAsia" w:hAnsiTheme="minorEastAsia"/>
                <w:sz w:val="18"/>
              </w:rPr>
            </w:pPr>
          </w:p>
        </w:tc>
        <w:tc>
          <w:tcPr>
            <w:tcW w:w="2280" w:type="dxa"/>
          </w:tcPr>
          <w:p w14:paraId="68E09163" w14:textId="77777777" w:rsidR="009C4A01" w:rsidRPr="00BF0D59" w:rsidRDefault="009B6A77">
            <w:pPr>
              <w:pStyle w:val="TableParagraph"/>
              <w:spacing w:before="100"/>
              <w:ind w:left="6"/>
              <w:jc w:val="center"/>
              <w:rPr>
                <w:rFonts w:asciiTheme="minorEastAsia" w:eastAsiaTheme="minorEastAsia" w:hAnsiTheme="minorEastAsia"/>
                <w:sz w:val="21"/>
              </w:rPr>
            </w:pPr>
            <w:r w:rsidRPr="00BF0D59">
              <w:rPr>
                <w:rFonts w:asciiTheme="minorEastAsia" w:eastAsiaTheme="minorEastAsia" w:hAnsiTheme="minorEastAsia"/>
                <w:w w:val="99"/>
                <w:sz w:val="21"/>
              </w:rPr>
              <w:t>▲</w:t>
            </w:r>
          </w:p>
        </w:tc>
        <w:tc>
          <w:tcPr>
            <w:tcW w:w="3358" w:type="dxa"/>
          </w:tcPr>
          <w:p w14:paraId="0A366786" w14:textId="77777777" w:rsidR="009C4A01" w:rsidRPr="00BF0D59" w:rsidRDefault="009B6A77">
            <w:pPr>
              <w:pStyle w:val="TableParagraph"/>
              <w:spacing w:before="118"/>
              <w:ind w:left="82" w:right="72"/>
              <w:jc w:val="center"/>
              <w:rPr>
                <w:rFonts w:asciiTheme="minorEastAsia" w:eastAsiaTheme="minorEastAsia" w:hAnsiTheme="minorEastAsia"/>
                <w:sz w:val="18"/>
              </w:rPr>
            </w:pPr>
            <w:r w:rsidRPr="00BF0D59">
              <w:rPr>
                <w:rFonts w:asciiTheme="minorEastAsia" w:eastAsiaTheme="minorEastAsia" w:hAnsiTheme="minorEastAsia"/>
                <w:sz w:val="18"/>
              </w:rPr>
              <w:t>行政区代码+年份</w:t>
            </w:r>
          </w:p>
        </w:tc>
      </w:tr>
      <w:tr w:rsidR="00DE7AD9" w:rsidRPr="00BF0D59" w14:paraId="10E2A415" w14:textId="77777777">
        <w:trPr>
          <w:trHeight w:val="468"/>
        </w:trPr>
        <w:tc>
          <w:tcPr>
            <w:tcW w:w="710" w:type="dxa"/>
          </w:tcPr>
          <w:p w14:paraId="5A0EA6FB" w14:textId="77777777" w:rsidR="009C4A01" w:rsidRPr="00BF0D59" w:rsidRDefault="009B6A77">
            <w:pPr>
              <w:pStyle w:val="TableParagraph"/>
              <w:spacing w:before="120"/>
              <w:ind w:left="143"/>
              <w:rPr>
                <w:rFonts w:asciiTheme="minorEastAsia" w:eastAsiaTheme="minorEastAsia" w:hAnsiTheme="minorEastAsia"/>
                <w:sz w:val="18"/>
              </w:rPr>
            </w:pPr>
            <w:r w:rsidRPr="00BF0D59">
              <w:rPr>
                <w:rFonts w:asciiTheme="minorEastAsia" w:eastAsiaTheme="minorEastAsia" w:hAnsiTheme="minorEastAsia"/>
                <w:sz w:val="18"/>
              </w:rPr>
              <w:t>2.</w:t>
            </w:r>
          </w:p>
        </w:tc>
        <w:tc>
          <w:tcPr>
            <w:tcW w:w="1412" w:type="dxa"/>
          </w:tcPr>
          <w:p w14:paraId="7F28C89E" w14:textId="77777777" w:rsidR="009C4A01" w:rsidRPr="00BF0D59" w:rsidRDefault="009B6A77">
            <w:pPr>
              <w:pStyle w:val="TableParagraph"/>
              <w:spacing w:before="120"/>
              <w:ind w:left="234" w:right="225"/>
              <w:jc w:val="center"/>
              <w:rPr>
                <w:rFonts w:asciiTheme="minorEastAsia" w:eastAsiaTheme="minorEastAsia" w:hAnsiTheme="minorEastAsia"/>
                <w:sz w:val="18"/>
              </w:rPr>
            </w:pPr>
            <w:r w:rsidRPr="00BF0D59">
              <w:rPr>
                <w:rFonts w:asciiTheme="minorEastAsia" w:eastAsiaTheme="minorEastAsia" w:hAnsiTheme="minorEastAsia"/>
                <w:sz w:val="18"/>
              </w:rPr>
              <w:t>工程编号</w:t>
            </w:r>
          </w:p>
        </w:tc>
        <w:tc>
          <w:tcPr>
            <w:tcW w:w="1361" w:type="dxa"/>
          </w:tcPr>
          <w:p w14:paraId="5AA542A5" w14:textId="77777777" w:rsidR="009C4A01" w:rsidRPr="00BF0D59" w:rsidRDefault="009B6A77">
            <w:pPr>
              <w:pStyle w:val="TableParagraph"/>
              <w:spacing w:before="120"/>
              <w:ind w:left="409"/>
              <w:rPr>
                <w:rFonts w:asciiTheme="minorEastAsia" w:eastAsiaTheme="minorEastAsia" w:hAnsiTheme="minorEastAsia"/>
                <w:sz w:val="18"/>
              </w:rPr>
            </w:pPr>
            <w:r w:rsidRPr="00BF0D59">
              <w:rPr>
                <w:rFonts w:asciiTheme="minorEastAsia" w:eastAsiaTheme="minorEastAsia" w:hAnsiTheme="minorEastAsia"/>
                <w:sz w:val="18"/>
              </w:rPr>
              <w:t>Prj_No</w:t>
            </w:r>
          </w:p>
        </w:tc>
        <w:tc>
          <w:tcPr>
            <w:tcW w:w="1053" w:type="dxa"/>
          </w:tcPr>
          <w:p w14:paraId="10FA877D" w14:textId="77777777" w:rsidR="009C4A01" w:rsidRPr="00BF0D59" w:rsidRDefault="009B6A77">
            <w:pPr>
              <w:pStyle w:val="TableParagraph"/>
              <w:spacing w:before="120"/>
              <w:ind w:left="144" w:right="136"/>
              <w:jc w:val="center"/>
              <w:rPr>
                <w:rFonts w:asciiTheme="minorEastAsia" w:eastAsiaTheme="minorEastAsia" w:hAnsiTheme="minorEastAsia"/>
                <w:sz w:val="18"/>
              </w:rPr>
            </w:pPr>
            <w:r w:rsidRPr="00BF0D59">
              <w:rPr>
                <w:rFonts w:asciiTheme="minorEastAsia" w:eastAsiaTheme="minorEastAsia" w:hAnsiTheme="minorEastAsia"/>
                <w:sz w:val="18"/>
              </w:rPr>
              <w:t>字符型</w:t>
            </w:r>
          </w:p>
        </w:tc>
        <w:tc>
          <w:tcPr>
            <w:tcW w:w="1276" w:type="dxa"/>
          </w:tcPr>
          <w:p w14:paraId="762C8E30" w14:textId="77777777" w:rsidR="009C4A01" w:rsidRPr="00BF0D59" w:rsidRDefault="009B6A77">
            <w:pPr>
              <w:pStyle w:val="TableParagraph"/>
              <w:spacing w:before="120"/>
              <w:ind w:left="255" w:right="247"/>
              <w:jc w:val="center"/>
              <w:rPr>
                <w:rFonts w:asciiTheme="minorEastAsia" w:eastAsiaTheme="minorEastAsia" w:hAnsiTheme="minorEastAsia"/>
                <w:sz w:val="18"/>
              </w:rPr>
            </w:pPr>
            <w:r w:rsidRPr="00BF0D59">
              <w:rPr>
                <w:rFonts w:asciiTheme="minorEastAsia" w:eastAsiaTheme="minorEastAsia" w:hAnsiTheme="minorEastAsia"/>
                <w:sz w:val="18"/>
              </w:rPr>
              <w:t>10</w:t>
            </w:r>
          </w:p>
        </w:tc>
        <w:tc>
          <w:tcPr>
            <w:tcW w:w="992" w:type="dxa"/>
          </w:tcPr>
          <w:p w14:paraId="2657C817" w14:textId="77777777" w:rsidR="009C4A01" w:rsidRPr="00BF0D59" w:rsidRDefault="009C4A01">
            <w:pPr>
              <w:pStyle w:val="TableParagraph"/>
              <w:rPr>
                <w:rFonts w:asciiTheme="minorEastAsia" w:eastAsiaTheme="minorEastAsia" w:hAnsiTheme="minorEastAsia"/>
                <w:sz w:val="18"/>
              </w:rPr>
            </w:pPr>
          </w:p>
        </w:tc>
        <w:tc>
          <w:tcPr>
            <w:tcW w:w="1270" w:type="dxa"/>
          </w:tcPr>
          <w:p w14:paraId="10A3EF8D" w14:textId="77777777" w:rsidR="009C4A01" w:rsidRPr="00BF0D59" w:rsidRDefault="009C4A01">
            <w:pPr>
              <w:pStyle w:val="TableParagraph"/>
              <w:rPr>
                <w:rFonts w:asciiTheme="minorEastAsia" w:eastAsiaTheme="minorEastAsia" w:hAnsiTheme="minorEastAsia"/>
                <w:sz w:val="18"/>
              </w:rPr>
            </w:pPr>
          </w:p>
        </w:tc>
        <w:tc>
          <w:tcPr>
            <w:tcW w:w="2280" w:type="dxa"/>
          </w:tcPr>
          <w:p w14:paraId="7C29BBDA" w14:textId="77777777" w:rsidR="009C4A01" w:rsidRPr="00BF0D59" w:rsidRDefault="009B6A77">
            <w:pPr>
              <w:pStyle w:val="TableParagraph"/>
              <w:spacing w:before="99"/>
              <w:ind w:left="6"/>
              <w:jc w:val="center"/>
              <w:rPr>
                <w:rFonts w:asciiTheme="minorEastAsia" w:eastAsiaTheme="minorEastAsia" w:hAnsiTheme="minorEastAsia"/>
                <w:sz w:val="21"/>
              </w:rPr>
            </w:pPr>
            <w:r w:rsidRPr="00BF0D59">
              <w:rPr>
                <w:rFonts w:asciiTheme="minorEastAsia" w:eastAsiaTheme="minorEastAsia" w:hAnsiTheme="minorEastAsia"/>
                <w:w w:val="99"/>
                <w:sz w:val="21"/>
              </w:rPr>
              <w:t>▲</w:t>
            </w:r>
          </w:p>
        </w:tc>
        <w:tc>
          <w:tcPr>
            <w:tcW w:w="3358" w:type="dxa"/>
          </w:tcPr>
          <w:p w14:paraId="68188CE9" w14:textId="77777777" w:rsidR="009C4A01" w:rsidRPr="00BF0D59" w:rsidRDefault="009B6A77">
            <w:pPr>
              <w:pStyle w:val="TableParagraph"/>
              <w:spacing w:before="120"/>
              <w:ind w:left="82" w:right="72"/>
              <w:jc w:val="center"/>
              <w:rPr>
                <w:rFonts w:asciiTheme="minorEastAsia" w:eastAsiaTheme="minorEastAsia" w:hAnsiTheme="minorEastAsia"/>
                <w:sz w:val="18"/>
              </w:rPr>
            </w:pPr>
            <w:r w:rsidRPr="00BF0D59">
              <w:rPr>
                <w:rFonts w:asciiTheme="minorEastAsia" w:eastAsiaTheme="minorEastAsia" w:hAnsiTheme="minorEastAsia"/>
                <w:sz w:val="18"/>
              </w:rPr>
              <w:t>标段号+测区号</w:t>
            </w:r>
          </w:p>
        </w:tc>
      </w:tr>
      <w:tr w:rsidR="00DE7AD9" w:rsidRPr="00BF0D59" w14:paraId="4649590F" w14:textId="77777777">
        <w:trPr>
          <w:trHeight w:val="623"/>
        </w:trPr>
        <w:tc>
          <w:tcPr>
            <w:tcW w:w="710" w:type="dxa"/>
          </w:tcPr>
          <w:p w14:paraId="61BD8082" w14:textId="77777777" w:rsidR="009C4A01" w:rsidRPr="00BF0D59" w:rsidRDefault="009C4A01">
            <w:pPr>
              <w:pStyle w:val="TableParagraph"/>
              <w:spacing w:before="4"/>
              <w:rPr>
                <w:rFonts w:asciiTheme="minorEastAsia" w:eastAsiaTheme="minorEastAsia" w:hAnsiTheme="minorEastAsia"/>
                <w:b/>
                <w:sz w:val="15"/>
              </w:rPr>
            </w:pPr>
          </w:p>
          <w:p w14:paraId="3DF7F4FC" w14:textId="77777777" w:rsidR="009C4A01" w:rsidRPr="00BF0D59" w:rsidRDefault="009B6A77">
            <w:pPr>
              <w:pStyle w:val="TableParagraph"/>
              <w:ind w:left="143"/>
              <w:rPr>
                <w:rFonts w:asciiTheme="minorEastAsia" w:eastAsiaTheme="minorEastAsia" w:hAnsiTheme="minorEastAsia"/>
                <w:sz w:val="18"/>
              </w:rPr>
            </w:pPr>
            <w:r w:rsidRPr="00BF0D59">
              <w:rPr>
                <w:rFonts w:asciiTheme="minorEastAsia" w:eastAsiaTheme="minorEastAsia" w:hAnsiTheme="minorEastAsia"/>
                <w:sz w:val="18"/>
              </w:rPr>
              <w:t>3.</w:t>
            </w:r>
          </w:p>
        </w:tc>
        <w:tc>
          <w:tcPr>
            <w:tcW w:w="1412" w:type="dxa"/>
          </w:tcPr>
          <w:p w14:paraId="6C7E47C1" w14:textId="77777777" w:rsidR="009C4A01" w:rsidRPr="00BF0D59" w:rsidRDefault="009C4A01">
            <w:pPr>
              <w:pStyle w:val="TableParagraph"/>
              <w:spacing w:before="4"/>
              <w:rPr>
                <w:rFonts w:asciiTheme="minorEastAsia" w:eastAsiaTheme="minorEastAsia" w:hAnsiTheme="minorEastAsia"/>
                <w:b/>
                <w:sz w:val="15"/>
              </w:rPr>
            </w:pPr>
          </w:p>
          <w:p w14:paraId="439399A5" w14:textId="77777777" w:rsidR="009C4A01" w:rsidRPr="00BF0D59" w:rsidRDefault="009B6A77">
            <w:pPr>
              <w:pStyle w:val="TableParagraph"/>
              <w:ind w:left="236" w:right="225"/>
              <w:jc w:val="center"/>
              <w:rPr>
                <w:rFonts w:asciiTheme="minorEastAsia" w:eastAsiaTheme="minorEastAsia" w:hAnsiTheme="minorEastAsia"/>
                <w:sz w:val="18"/>
              </w:rPr>
            </w:pPr>
            <w:r w:rsidRPr="00BF0D59">
              <w:rPr>
                <w:rFonts w:asciiTheme="minorEastAsia" w:eastAsiaTheme="minorEastAsia" w:hAnsiTheme="minorEastAsia"/>
                <w:sz w:val="18"/>
              </w:rPr>
              <w:t>管线面编号</w:t>
            </w:r>
          </w:p>
        </w:tc>
        <w:tc>
          <w:tcPr>
            <w:tcW w:w="1361" w:type="dxa"/>
          </w:tcPr>
          <w:p w14:paraId="107A2364" w14:textId="77777777" w:rsidR="009C4A01" w:rsidRPr="00BF0D59" w:rsidRDefault="009C4A01">
            <w:pPr>
              <w:pStyle w:val="TableParagraph"/>
              <w:spacing w:before="4"/>
              <w:rPr>
                <w:rFonts w:asciiTheme="minorEastAsia" w:eastAsiaTheme="minorEastAsia" w:hAnsiTheme="minorEastAsia"/>
                <w:b/>
                <w:sz w:val="15"/>
              </w:rPr>
            </w:pPr>
          </w:p>
          <w:p w14:paraId="38AC5BA4" w14:textId="77777777" w:rsidR="009C4A01" w:rsidRPr="00BF0D59" w:rsidRDefault="009B6A77">
            <w:pPr>
              <w:pStyle w:val="TableParagraph"/>
              <w:ind w:left="300" w:right="289"/>
              <w:jc w:val="center"/>
              <w:rPr>
                <w:rFonts w:asciiTheme="minorEastAsia" w:eastAsiaTheme="minorEastAsia" w:hAnsiTheme="minorEastAsia"/>
                <w:sz w:val="18"/>
              </w:rPr>
            </w:pPr>
            <w:r w:rsidRPr="00BF0D59">
              <w:rPr>
                <w:rFonts w:asciiTheme="minorEastAsia" w:eastAsiaTheme="minorEastAsia" w:hAnsiTheme="minorEastAsia"/>
                <w:sz w:val="18"/>
              </w:rPr>
              <w:t>Name</w:t>
            </w:r>
          </w:p>
        </w:tc>
        <w:tc>
          <w:tcPr>
            <w:tcW w:w="1053" w:type="dxa"/>
          </w:tcPr>
          <w:p w14:paraId="474471C7" w14:textId="77777777" w:rsidR="009C4A01" w:rsidRPr="00BF0D59" w:rsidRDefault="009C4A01">
            <w:pPr>
              <w:pStyle w:val="TableParagraph"/>
              <w:spacing w:before="4"/>
              <w:rPr>
                <w:rFonts w:asciiTheme="minorEastAsia" w:eastAsiaTheme="minorEastAsia" w:hAnsiTheme="minorEastAsia"/>
                <w:b/>
                <w:sz w:val="15"/>
              </w:rPr>
            </w:pPr>
          </w:p>
          <w:p w14:paraId="27CDB8E9" w14:textId="77777777" w:rsidR="009C4A01" w:rsidRPr="00BF0D59" w:rsidRDefault="009B6A77">
            <w:pPr>
              <w:pStyle w:val="TableParagraph"/>
              <w:ind w:left="144" w:right="136"/>
              <w:jc w:val="center"/>
              <w:rPr>
                <w:rFonts w:asciiTheme="minorEastAsia" w:eastAsiaTheme="minorEastAsia" w:hAnsiTheme="minorEastAsia"/>
                <w:sz w:val="18"/>
              </w:rPr>
            </w:pPr>
            <w:r w:rsidRPr="00BF0D59">
              <w:rPr>
                <w:rFonts w:asciiTheme="minorEastAsia" w:eastAsiaTheme="minorEastAsia" w:hAnsiTheme="minorEastAsia"/>
                <w:sz w:val="18"/>
              </w:rPr>
              <w:t>字符型</w:t>
            </w:r>
          </w:p>
        </w:tc>
        <w:tc>
          <w:tcPr>
            <w:tcW w:w="1276" w:type="dxa"/>
          </w:tcPr>
          <w:p w14:paraId="1A3B7F6A" w14:textId="77777777" w:rsidR="009C4A01" w:rsidRPr="00BF0D59" w:rsidRDefault="009C4A01">
            <w:pPr>
              <w:pStyle w:val="TableParagraph"/>
              <w:spacing w:before="4"/>
              <w:rPr>
                <w:rFonts w:asciiTheme="minorEastAsia" w:eastAsiaTheme="minorEastAsia" w:hAnsiTheme="minorEastAsia"/>
                <w:b/>
                <w:sz w:val="15"/>
              </w:rPr>
            </w:pPr>
          </w:p>
          <w:p w14:paraId="7793C4E5" w14:textId="77777777" w:rsidR="009C4A01" w:rsidRPr="00BF0D59" w:rsidRDefault="009B6A77">
            <w:pPr>
              <w:pStyle w:val="TableParagraph"/>
              <w:ind w:left="255" w:right="247"/>
              <w:jc w:val="center"/>
              <w:rPr>
                <w:rFonts w:asciiTheme="minorEastAsia" w:eastAsiaTheme="minorEastAsia" w:hAnsiTheme="minorEastAsia"/>
                <w:sz w:val="18"/>
              </w:rPr>
            </w:pPr>
            <w:r w:rsidRPr="00BF0D59">
              <w:rPr>
                <w:rFonts w:asciiTheme="minorEastAsia" w:eastAsiaTheme="minorEastAsia" w:hAnsiTheme="minorEastAsia"/>
                <w:sz w:val="18"/>
              </w:rPr>
              <w:t>28</w:t>
            </w:r>
          </w:p>
        </w:tc>
        <w:tc>
          <w:tcPr>
            <w:tcW w:w="992" w:type="dxa"/>
          </w:tcPr>
          <w:p w14:paraId="7AF578A7" w14:textId="77777777" w:rsidR="009C4A01" w:rsidRPr="00BF0D59" w:rsidRDefault="009C4A01">
            <w:pPr>
              <w:pStyle w:val="TableParagraph"/>
              <w:rPr>
                <w:rFonts w:asciiTheme="minorEastAsia" w:eastAsiaTheme="minorEastAsia" w:hAnsiTheme="minorEastAsia"/>
                <w:sz w:val="18"/>
              </w:rPr>
            </w:pPr>
          </w:p>
        </w:tc>
        <w:tc>
          <w:tcPr>
            <w:tcW w:w="1270" w:type="dxa"/>
          </w:tcPr>
          <w:p w14:paraId="36229B6D" w14:textId="77777777" w:rsidR="009C4A01" w:rsidRPr="00BF0D59" w:rsidRDefault="009C4A01">
            <w:pPr>
              <w:pStyle w:val="TableParagraph"/>
              <w:rPr>
                <w:rFonts w:asciiTheme="minorEastAsia" w:eastAsiaTheme="minorEastAsia" w:hAnsiTheme="minorEastAsia"/>
                <w:sz w:val="18"/>
              </w:rPr>
            </w:pPr>
          </w:p>
        </w:tc>
        <w:tc>
          <w:tcPr>
            <w:tcW w:w="2280" w:type="dxa"/>
          </w:tcPr>
          <w:p w14:paraId="68B168B5" w14:textId="77777777" w:rsidR="009C4A01" w:rsidRPr="00BF0D59" w:rsidRDefault="009B6A77">
            <w:pPr>
              <w:pStyle w:val="TableParagraph"/>
              <w:spacing w:before="176"/>
              <w:ind w:left="6"/>
              <w:jc w:val="center"/>
              <w:rPr>
                <w:rFonts w:asciiTheme="minorEastAsia" w:eastAsiaTheme="minorEastAsia" w:hAnsiTheme="minorEastAsia"/>
                <w:sz w:val="21"/>
              </w:rPr>
            </w:pPr>
            <w:r w:rsidRPr="00BF0D59">
              <w:rPr>
                <w:rFonts w:asciiTheme="minorEastAsia" w:eastAsiaTheme="minorEastAsia" w:hAnsiTheme="minorEastAsia"/>
                <w:w w:val="99"/>
                <w:sz w:val="21"/>
              </w:rPr>
              <w:t>▲</w:t>
            </w:r>
          </w:p>
        </w:tc>
        <w:tc>
          <w:tcPr>
            <w:tcW w:w="3358" w:type="dxa"/>
          </w:tcPr>
          <w:p w14:paraId="790AC5DC" w14:textId="77777777" w:rsidR="009C4A01" w:rsidRPr="00BF0D59" w:rsidRDefault="009B6A77">
            <w:pPr>
              <w:pStyle w:val="TableParagraph"/>
              <w:spacing w:before="40"/>
              <w:ind w:left="82" w:right="74"/>
              <w:jc w:val="center"/>
              <w:rPr>
                <w:rFonts w:asciiTheme="minorEastAsia" w:eastAsiaTheme="minorEastAsia" w:hAnsiTheme="minorEastAsia"/>
                <w:sz w:val="18"/>
              </w:rPr>
            </w:pPr>
            <w:r w:rsidRPr="00BF0D59">
              <w:rPr>
                <w:rFonts w:asciiTheme="minorEastAsia" w:eastAsiaTheme="minorEastAsia" w:hAnsiTheme="minorEastAsia"/>
                <w:sz w:val="18"/>
              </w:rPr>
              <w:t>对应的附属设施管线点号+“U”+2 位自</w:t>
            </w:r>
          </w:p>
          <w:p w14:paraId="2D558E85" w14:textId="77777777" w:rsidR="009C4A01" w:rsidRPr="00BF0D59" w:rsidRDefault="009B6A77">
            <w:pPr>
              <w:pStyle w:val="TableParagraph"/>
              <w:spacing w:before="82"/>
              <w:ind w:left="82" w:right="72"/>
              <w:jc w:val="center"/>
              <w:rPr>
                <w:rFonts w:asciiTheme="minorEastAsia" w:eastAsiaTheme="minorEastAsia" w:hAnsiTheme="minorEastAsia"/>
                <w:sz w:val="18"/>
              </w:rPr>
            </w:pPr>
            <w:r w:rsidRPr="00BF0D59">
              <w:rPr>
                <w:rFonts w:asciiTheme="minorEastAsia" w:eastAsiaTheme="minorEastAsia" w:hAnsiTheme="minorEastAsia"/>
                <w:sz w:val="18"/>
              </w:rPr>
              <w:t>然顺序码</w:t>
            </w:r>
          </w:p>
        </w:tc>
      </w:tr>
      <w:tr w:rsidR="00DE7AD9" w:rsidRPr="00BF0D59" w14:paraId="6B373CD3" w14:textId="77777777">
        <w:trPr>
          <w:trHeight w:val="467"/>
        </w:trPr>
        <w:tc>
          <w:tcPr>
            <w:tcW w:w="710" w:type="dxa"/>
          </w:tcPr>
          <w:p w14:paraId="06EA7F00" w14:textId="77777777" w:rsidR="009C4A01" w:rsidRPr="00BF0D59" w:rsidRDefault="009B6A77">
            <w:pPr>
              <w:pStyle w:val="TableParagraph"/>
              <w:spacing w:before="119"/>
              <w:ind w:left="143"/>
              <w:rPr>
                <w:rFonts w:asciiTheme="minorEastAsia" w:eastAsiaTheme="minorEastAsia" w:hAnsiTheme="minorEastAsia"/>
                <w:sz w:val="18"/>
              </w:rPr>
            </w:pPr>
            <w:r w:rsidRPr="00BF0D59">
              <w:rPr>
                <w:rFonts w:asciiTheme="minorEastAsia" w:eastAsiaTheme="minorEastAsia" w:hAnsiTheme="minorEastAsia"/>
                <w:sz w:val="18"/>
              </w:rPr>
              <w:t>4.</w:t>
            </w:r>
          </w:p>
        </w:tc>
        <w:tc>
          <w:tcPr>
            <w:tcW w:w="1412" w:type="dxa"/>
          </w:tcPr>
          <w:p w14:paraId="6D16E1B6" w14:textId="77777777" w:rsidR="009C4A01" w:rsidRPr="00BF0D59" w:rsidRDefault="009B6A77">
            <w:pPr>
              <w:pStyle w:val="TableParagraph"/>
              <w:spacing w:before="119"/>
              <w:ind w:left="234" w:right="225"/>
              <w:jc w:val="center"/>
              <w:rPr>
                <w:rFonts w:asciiTheme="minorEastAsia" w:eastAsiaTheme="minorEastAsia" w:hAnsiTheme="minorEastAsia"/>
                <w:sz w:val="18"/>
              </w:rPr>
            </w:pPr>
            <w:r w:rsidRPr="00BF0D59">
              <w:rPr>
                <w:rFonts w:asciiTheme="minorEastAsia" w:eastAsiaTheme="minorEastAsia" w:hAnsiTheme="minorEastAsia"/>
                <w:sz w:val="18"/>
              </w:rPr>
              <w:t>设施名称</w:t>
            </w:r>
          </w:p>
        </w:tc>
        <w:tc>
          <w:tcPr>
            <w:tcW w:w="1361" w:type="dxa"/>
          </w:tcPr>
          <w:p w14:paraId="21DE0498" w14:textId="77777777" w:rsidR="009C4A01" w:rsidRPr="00BF0D59" w:rsidRDefault="009B6A77">
            <w:pPr>
              <w:pStyle w:val="TableParagraph"/>
              <w:spacing w:before="119"/>
              <w:ind w:left="140"/>
              <w:rPr>
                <w:rFonts w:asciiTheme="minorEastAsia" w:eastAsiaTheme="minorEastAsia" w:hAnsiTheme="minorEastAsia"/>
                <w:sz w:val="18"/>
              </w:rPr>
            </w:pPr>
            <w:r w:rsidRPr="00BF0D59">
              <w:rPr>
                <w:rFonts w:asciiTheme="minorEastAsia" w:eastAsiaTheme="minorEastAsia" w:hAnsiTheme="minorEastAsia"/>
                <w:sz w:val="18"/>
              </w:rPr>
              <w:t>FacilityName</w:t>
            </w:r>
          </w:p>
        </w:tc>
        <w:tc>
          <w:tcPr>
            <w:tcW w:w="1053" w:type="dxa"/>
          </w:tcPr>
          <w:p w14:paraId="5D631043" w14:textId="77777777" w:rsidR="009C4A01" w:rsidRPr="00BF0D59" w:rsidRDefault="009B6A77">
            <w:pPr>
              <w:pStyle w:val="TableParagraph"/>
              <w:spacing w:before="119"/>
              <w:ind w:left="144" w:right="136"/>
              <w:jc w:val="center"/>
              <w:rPr>
                <w:rFonts w:asciiTheme="minorEastAsia" w:eastAsiaTheme="minorEastAsia" w:hAnsiTheme="minorEastAsia"/>
                <w:sz w:val="18"/>
              </w:rPr>
            </w:pPr>
            <w:r w:rsidRPr="00BF0D59">
              <w:rPr>
                <w:rFonts w:asciiTheme="minorEastAsia" w:eastAsiaTheme="minorEastAsia" w:hAnsiTheme="minorEastAsia"/>
                <w:sz w:val="18"/>
              </w:rPr>
              <w:t>字符型</w:t>
            </w:r>
          </w:p>
        </w:tc>
        <w:tc>
          <w:tcPr>
            <w:tcW w:w="1276" w:type="dxa"/>
          </w:tcPr>
          <w:p w14:paraId="3C73BA66" w14:textId="77777777" w:rsidR="009C4A01" w:rsidRPr="00BF0D59" w:rsidRDefault="009B6A77">
            <w:pPr>
              <w:pStyle w:val="TableParagraph"/>
              <w:spacing w:before="119"/>
              <w:ind w:left="257" w:right="246"/>
              <w:jc w:val="center"/>
              <w:rPr>
                <w:rFonts w:asciiTheme="minorEastAsia" w:eastAsiaTheme="minorEastAsia" w:hAnsiTheme="minorEastAsia"/>
                <w:sz w:val="18"/>
              </w:rPr>
            </w:pPr>
            <w:r w:rsidRPr="00BF0D59">
              <w:rPr>
                <w:rFonts w:asciiTheme="minorEastAsia" w:eastAsiaTheme="minorEastAsia" w:hAnsiTheme="minorEastAsia"/>
                <w:sz w:val="18"/>
              </w:rPr>
              <w:t>100</w:t>
            </w:r>
          </w:p>
        </w:tc>
        <w:tc>
          <w:tcPr>
            <w:tcW w:w="992" w:type="dxa"/>
          </w:tcPr>
          <w:p w14:paraId="3EC2AFA6" w14:textId="77777777" w:rsidR="009C4A01" w:rsidRPr="00BF0D59" w:rsidRDefault="009C4A01">
            <w:pPr>
              <w:pStyle w:val="TableParagraph"/>
              <w:rPr>
                <w:rFonts w:asciiTheme="minorEastAsia" w:eastAsiaTheme="minorEastAsia" w:hAnsiTheme="minorEastAsia"/>
                <w:sz w:val="18"/>
              </w:rPr>
            </w:pPr>
          </w:p>
        </w:tc>
        <w:tc>
          <w:tcPr>
            <w:tcW w:w="1270" w:type="dxa"/>
          </w:tcPr>
          <w:p w14:paraId="4DD94FEA" w14:textId="77777777" w:rsidR="009C4A01" w:rsidRPr="00BF0D59" w:rsidRDefault="009C4A01">
            <w:pPr>
              <w:pStyle w:val="TableParagraph"/>
              <w:rPr>
                <w:rFonts w:asciiTheme="minorEastAsia" w:eastAsiaTheme="minorEastAsia" w:hAnsiTheme="minorEastAsia"/>
                <w:sz w:val="18"/>
              </w:rPr>
            </w:pPr>
          </w:p>
        </w:tc>
        <w:tc>
          <w:tcPr>
            <w:tcW w:w="2280" w:type="dxa"/>
          </w:tcPr>
          <w:p w14:paraId="24DBB155" w14:textId="77777777" w:rsidR="009C4A01" w:rsidRPr="00BF0D59" w:rsidRDefault="009B6A77">
            <w:pPr>
              <w:pStyle w:val="TableParagraph"/>
              <w:spacing w:before="99"/>
              <w:ind w:left="6"/>
              <w:jc w:val="center"/>
              <w:rPr>
                <w:rFonts w:asciiTheme="minorEastAsia" w:eastAsiaTheme="minorEastAsia" w:hAnsiTheme="minorEastAsia"/>
                <w:sz w:val="21"/>
              </w:rPr>
            </w:pPr>
            <w:r w:rsidRPr="00BF0D59">
              <w:rPr>
                <w:rFonts w:asciiTheme="minorEastAsia" w:eastAsiaTheme="minorEastAsia" w:hAnsiTheme="minorEastAsia"/>
                <w:w w:val="99"/>
                <w:sz w:val="21"/>
              </w:rPr>
              <w:t>▲</w:t>
            </w:r>
          </w:p>
        </w:tc>
        <w:tc>
          <w:tcPr>
            <w:tcW w:w="3358" w:type="dxa"/>
          </w:tcPr>
          <w:p w14:paraId="1B2EBDE2" w14:textId="77777777" w:rsidR="009C4A01" w:rsidRPr="00BF0D59" w:rsidRDefault="009C4A01">
            <w:pPr>
              <w:pStyle w:val="TableParagraph"/>
              <w:rPr>
                <w:rFonts w:asciiTheme="minorEastAsia" w:eastAsiaTheme="minorEastAsia" w:hAnsiTheme="minorEastAsia"/>
                <w:sz w:val="18"/>
              </w:rPr>
            </w:pPr>
          </w:p>
        </w:tc>
      </w:tr>
      <w:tr w:rsidR="00DE7AD9" w:rsidRPr="00BF0D59" w14:paraId="6ECC1B98" w14:textId="77777777">
        <w:trPr>
          <w:trHeight w:val="468"/>
        </w:trPr>
        <w:tc>
          <w:tcPr>
            <w:tcW w:w="710" w:type="dxa"/>
          </w:tcPr>
          <w:p w14:paraId="41254D8F" w14:textId="77777777" w:rsidR="009C4A01" w:rsidRPr="00BF0D59" w:rsidRDefault="009B6A77">
            <w:pPr>
              <w:pStyle w:val="TableParagraph"/>
              <w:spacing w:before="119"/>
              <w:ind w:left="143"/>
              <w:rPr>
                <w:rFonts w:asciiTheme="minorEastAsia" w:eastAsiaTheme="minorEastAsia" w:hAnsiTheme="minorEastAsia"/>
                <w:sz w:val="18"/>
              </w:rPr>
            </w:pPr>
            <w:r w:rsidRPr="00BF0D59">
              <w:rPr>
                <w:rFonts w:asciiTheme="minorEastAsia" w:eastAsiaTheme="minorEastAsia" w:hAnsiTheme="minorEastAsia"/>
                <w:sz w:val="18"/>
              </w:rPr>
              <w:t>5.</w:t>
            </w:r>
          </w:p>
        </w:tc>
        <w:tc>
          <w:tcPr>
            <w:tcW w:w="1412" w:type="dxa"/>
          </w:tcPr>
          <w:p w14:paraId="4F1D37CC" w14:textId="77777777" w:rsidR="009C4A01" w:rsidRPr="00BF0D59" w:rsidRDefault="009B6A77">
            <w:pPr>
              <w:pStyle w:val="TableParagraph"/>
              <w:spacing w:before="119"/>
              <w:ind w:left="234" w:right="225"/>
              <w:jc w:val="center"/>
              <w:rPr>
                <w:rFonts w:asciiTheme="minorEastAsia" w:eastAsiaTheme="minorEastAsia" w:hAnsiTheme="minorEastAsia"/>
                <w:sz w:val="18"/>
              </w:rPr>
            </w:pPr>
            <w:r w:rsidRPr="00BF0D59">
              <w:rPr>
                <w:rFonts w:asciiTheme="minorEastAsia" w:eastAsiaTheme="minorEastAsia" w:hAnsiTheme="minorEastAsia"/>
                <w:sz w:val="18"/>
              </w:rPr>
              <w:t>要素代码</w:t>
            </w:r>
          </w:p>
        </w:tc>
        <w:tc>
          <w:tcPr>
            <w:tcW w:w="1361" w:type="dxa"/>
          </w:tcPr>
          <w:p w14:paraId="2EF26693" w14:textId="77777777" w:rsidR="009C4A01" w:rsidRPr="00BF0D59" w:rsidRDefault="009B6A77">
            <w:pPr>
              <w:pStyle w:val="TableParagraph"/>
              <w:spacing w:before="119"/>
              <w:ind w:left="300" w:right="289"/>
              <w:jc w:val="center"/>
              <w:rPr>
                <w:rFonts w:asciiTheme="minorEastAsia" w:eastAsiaTheme="minorEastAsia" w:hAnsiTheme="minorEastAsia"/>
                <w:sz w:val="18"/>
              </w:rPr>
            </w:pPr>
            <w:r w:rsidRPr="00BF0D59">
              <w:rPr>
                <w:rFonts w:asciiTheme="minorEastAsia" w:eastAsiaTheme="minorEastAsia" w:hAnsiTheme="minorEastAsia"/>
                <w:sz w:val="18"/>
              </w:rPr>
              <w:t>Code</w:t>
            </w:r>
          </w:p>
        </w:tc>
        <w:tc>
          <w:tcPr>
            <w:tcW w:w="1053" w:type="dxa"/>
          </w:tcPr>
          <w:p w14:paraId="2455EA99" w14:textId="77777777" w:rsidR="009C4A01" w:rsidRPr="00BF0D59" w:rsidRDefault="009B6A77">
            <w:pPr>
              <w:pStyle w:val="TableParagraph"/>
              <w:spacing w:before="119"/>
              <w:ind w:left="144" w:right="136"/>
              <w:jc w:val="center"/>
              <w:rPr>
                <w:rFonts w:asciiTheme="minorEastAsia" w:eastAsiaTheme="minorEastAsia" w:hAnsiTheme="minorEastAsia"/>
                <w:sz w:val="18"/>
              </w:rPr>
            </w:pPr>
            <w:r w:rsidRPr="00BF0D59">
              <w:rPr>
                <w:rFonts w:asciiTheme="minorEastAsia" w:eastAsiaTheme="minorEastAsia" w:hAnsiTheme="minorEastAsia"/>
                <w:sz w:val="18"/>
              </w:rPr>
              <w:t>字符型</w:t>
            </w:r>
          </w:p>
        </w:tc>
        <w:tc>
          <w:tcPr>
            <w:tcW w:w="1276" w:type="dxa"/>
          </w:tcPr>
          <w:p w14:paraId="0F15B737" w14:textId="77777777" w:rsidR="009C4A01" w:rsidRPr="00BF0D59" w:rsidRDefault="009B6A77">
            <w:pPr>
              <w:pStyle w:val="TableParagraph"/>
              <w:spacing w:before="119"/>
              <w:ind w:left="8"/>
              <w:jc w:val="center"/>
              <w:rPr>
                <w:rFonts w:asciiTheme="minorEastAsia" w:eastAsiaTheme="minorEastAsia" w:hAnsiTheme="minorEastAsia"/>
                <w:sz w:val="18"/>
              </w:rPr>
            </w:pPr>
            <w:r w:rsidRPr="00BF0D59">
              <w:rPr>
                <w:rFonts w:asciiTheme="minorEastAsia" w:eastAsiaTheme="minorEastAsia" w:hAnsiTheme="minorEastAsia"/>
                <w:sz w:val="18"/>
              </w:rPr>
              <w:t>7</w:t>
            </w:r>
          </w:p>
        </w:tc>
        <w:tc>
          <w:tcPr>
            <w:tcW w:w="992" w:type="dxa"/>
          </w:tcPr>
          <w:p w14:paraId="4F228555" w14:textId="77777777" w:rsidR="009C4A01" w:rsidRPr="00BF0D59" w:rsidRDefault="009C4A01">
            <w:pPr>
              <w:pStyle w:val="TableParagraph"/>
              <w:rPr>
                <w:rFonts w:asciiTheme="minorEastAsia" w:eastAsiaTheme="minorEastAsia" w:hAnsiTheme="minorEastAsia"/>
                <w:sz w:val="18"/>
              </w:rPr>
            </w:pPr>
          </w:p>
        </w:tc>
        <w:tc>
          <w:tcPr>
            <w:tcW w:w="1270" w:type="dxa"/>
          </w:tcPr>
          <w:p w14:paraId="7A61EB3C" w14:textId="77777777" w:rsidR="009C4A01" w:rsidRPr="00BF0D59" w:rsidRDefault="009B6A77">
            <w:pPr>
              <w:pStyle w:val="TableParagraph"/>
              <w:spacing w:before="119"/>
              <w:ind w:left="165" w:right="155"/>
              <w:jc w:val="center"/>
              <w:rPr>
                <w:rFonts w:asciiTheme="minorEastAsia" w:eastAsiaTheme="minorEastAsia" w:hAnsiTheme="minorEastAsia"/>
                <w:sz w:val="18"/>
              </w:rPr>
            </w:pPr>
            <w:r w:rsidRPr="00BF0D59">
              <w:rPr>
                <w:rFonts w:asciiTheme="minorEastAsia" w:eastAsiaTheme="minorEastAsia" w:hAnsiTheme="minorEastAsia"/>
                <w:sz w:val="18"/>
              </w:rPr>
              <w:t>见附表A.12</w:t>
            </w:r>
          </w:p>
        </w:tc>
        <w:tc>
          <w:tcPr>
            <w:tcW w:w="2280" w:type="dxa"/>
          </w:tcPr>
          <w:p w14:paraId="198A6971" w14:textId="77777777" w:rsidR="009C4A01" w:rsidRPr="00BF0D59" w:rsidRDefault="009B6A77">
            <w:pPr>
              <w:pStyle w:val="TableParagraph"/>
              <w:spacing w:before="98"/>
              <w:ind w:left="6"/>
              <w:jc w:val="center"/>
              <w:rPr>
                <w:rFonts w:asciiTheme="minorEastAsia" w:eastAsiaTheme="minorEastAsia" w:hAnsiTheme="minorEastAsia"/>
                <w:sz w:val="21"/>
              </w:rPr>
            </w:pPr>
            <w:r w:rsidRPr="00BF0D59">
              <w:rPr>
                <w:rFonts w:asciiTheme="minorEastAsia" w:eastAsiaTheme="minorEastAsia" w:hAnsiTheme="minorEastAsia"/>
                <w:w w:val="99"/>
                <w:sz w:val="21"/>
              </w:rPr>
              <w:t>▲</w:t>
            </w:r>
          </w:p>
        </w:tc>
        <w:tc>
          <w:tcPr>
            <w:tcW w:w="3358" w:type="dxa"/>
          </w:tcPr>
          <w:p w14:paraId="6DFBC547" w14:textId="77777777" w:rsidR="009C4A01" w:rsidRPr="00BF0D59" w:rsidRDefault="009C4A01">
            <w:pPr>
              <w:pStyle w:val="TableParagraph"/>
              <w:rPr>
                <w:rFonts w:asciiTheme="minorEastAsia" w:eastAsiaTheme="minorEastAsia" w:hAnsiTheme="minorEastAsia"/>
                <w:sz w:val="18"/>
              </w:rPr>
            </w:pPr>
          </w:p>
        </w:tc>
      </w:tr>
      <w:tr w:rsidR="00DE7AD9" w:rsidRPr="00BF0D59" w14:paraId="14791D25" w14:textId="77777777">
        <w:trPr>
          <w:trHeight w:val="467"/>
        </w:trPr>
        <w:tc>
          <w:tcPr>
            <w:tcW w:w="710" w:type="dxa"/>
          </w:tcPr>
          <w:p w14:paraId="274B7827" w14:textId="77777777" w:rsidR="009C4A01" w:rsidRPr="00BF0D59" w:rsidRDefault="009B6A77">
            <w:pPr>
              <w:pStyle w:val="TableParagraph"/>
              <w:spacing w:before="118"/>
              <w:ind w:left="143"/>
              <w:rPr>
                <w:rFonts w:asciiTheme="minorEastAsia" w:eastAsiaTheme="minorEastAsia" w:hAnsiTheme="minorEastAsia"/>
                <w:sz w:val="18"/>
              </w:rPr>
            </w:pPr>
            <w:r w:rsidRPr="00BF0D59">
              <w:rPr>
                <w:rFonts w:asciiTheme="minorEastAsia" w:eastAsiaTheme="minorEastAsia" w:hAnsiTheme="minorEastAsia"/>
                <w:sz w:val="18"/>
              </w:rPr>
              <w:t>6.</w:t>
            </w:r>
          </w:p>
        </w:tc>
        <w:tc>
          <w:tcPr>
            <w:tcW w:w="1412" w:type="dxa"/>
          </w:tcPr>
          <w:p w14:paraId="154D333B" w14:textId="77777777" w:rsidR="009C4A01" w:rsidRPr="00BF0D59" w:rsidRDefault="009B6A77">
            <w:pPr>
              <w:pStyle w:val="TableParagraph"/>
              <w:spacing w:before="118"/>
              <w:ind w:left="234" w:right="225"/>
              <w:jc w:val="center"/>
              <w:rPr>
                <w:rFonts w:asciiTheme="minorEastAsia" w:eastAsiaTheme="minorEastAsia" w:hAnsiTheme="minorEastAsia"/>
                <w:sz w:val="18"/>
              </w:rPr>
            </w:pPr>
            <w:r w:rsidRPr="00BF0D59">
              <w:rPr>
                <w:rFonts w:asciiTheme="minorEastAsia" w:eastAsiaTheme="minorEastAsia" w:hAnsiTheme="minorEastAsia"/>
                <w:sz w:val="18"/>
              </w:rPr>
              <w:t>底面高程</w:t>
            </w:r>
          </w:p>
        </w:tc>
        <w:tc>
          <w:tcPr>
            <w:tcW w:w="1361" w:type="dxa"/>
          </w:tcPr>
          <w:p w14:paraId="4DB327B7" w14:textId="77777777" w:rsidR="009C4A01" w:rsidRPr="00BF0D59" w:rsidRDefault="009B6A77">
            <w:pPr>
              <w:pStyle w:val="TableParagraph"/>
              <w:spacing w:before="118"/>
              <w:ind w:left="183"/>
              <w:rPr>
                <w:rFonts w:asciiTheme="minorEastAsia" w:eastAsiaTheme="minorEastAsia" w:hAnsiTheme="minorEastAsia"/>
                <w:sz w:val="18"/>
              </w:rPr>
            </w:pPr>
            <w:r w:rsidRPr="00BF0D59">
              <w:rPr>
                <w:rFonts w:asciiTheme="minorEastAsia" w:eastAsiaTheme="minorEastAsia" w:hAnsiTheme="minorEastAsia"/>
                <w:sz w:val="18"/>
              </w:rPr>
              <w:t>SubfaceHigh</w:t>
            </w:r>
          </w:p>
        </w:tc>
        <w:tc>
          <w:tcPr>
            <w:tcW w:w="1053" w:type="dxa"/>
          </w:tcPr>
          <w:p w14:paraId="6D0763AE" w14:textId="77777777" w:rsidR="009C4A01" w:rsidRPr="00BF0D59" w:rsidRDefault="009B6A77">
            <w:pPr>
              <w:pStyle w:val="TableParagraph"/>
              <w:spacing w:before="118"/>
              <w:ind w:left="144" w:right="136"/>
              <w:jc w:val="center"/>
              <w:rPr>
                <w:rFonts w:asciiTheme="minorEastAsia" w:eastAsiaTheme="minorEastAsia" w:hAnsiTheme="minorEastAsia"/>
                <w:sz w:val="18"/>
              </w:rPr>
            </w:pPr>
            <w:r w:rsidRPr="00BF0D59">
              <w:rPr>
                <w:rFonts w:asciiTheme="minorEastAsia" w:eastAsiaTheme="minorEastAsia" w:hAnsiTheme="minorEastAsia"/>
                <w:sz w:val="18"/>
              </w:rPr>
              <w:t>双精度</w:t>
            </w:r>
          </w:p>
        </w:tc>
        <w:tc>
          <w:tcPr>
            <w:tcW w:w="1276" w:type="dxa"/>
          </w:tcPr>
          <w:p w14:paraId="4F87FFFF" w14:textId="77777777" w:rsidR="009C4A01" w:rsidRPr="00BF0D59" w:rsidRDefault="009C4A01">
            <w:pPr>
              <w:pStyle w:val="TableParagraph"/>
              <w:rPr>
                <w:rFonts w:asciiTheme="minorEastAsia" w:eastAsiaTheme="minorEastAsia" w:hAnsiTheme="minorEastAsia"/>
                <w:sz w:val="18"/>
              </w:rPr>
            </w:pPr>
          </w:p>
        </w:tc>
        <w:tc>
          <w:tcPr>
            <w:tcW w:w="992" w:type="dxa"/>
          </w:tcPr>
          <w:p w14:paraId="2F74C828" w14:textId="77777777" w:rsidR="009C4A01" w:rsidRPr="00BF0D59" w:rsidRDefault="009B6A77">
            <w:pPr>
              <w:pStyle w:val="TableParagraph"/>
              <w:spacing w:before="118"/>
              <w:ind w:left="11"/>
              <w:jc w:val="center"/>
              <w:rPr>
                <w:rFonts w:asciiTheme="minorEastAsia" w:eastAsiaTheme="minorEastAsia" w:hAnsiTheme="minorEastAsia"/>
                <w:sz w:val="18"/>
              </w:rPr>
            </w:pPr>
            <w:r w:rsidRPr="00BF0D59">
              <w:rPr>
                <w:rFonts w:asciiTheme="minorEastAsia" w:eastAsiaTheme="minorEastAsia" w:hAnsiTheme="minorEastAsia"/>
                <w:sz w:val="18"/>
              </w:rPr>
              <w:t>2</w:t>
            </w:r>
          </w:p>
        </w:tc>
        <w:tc>
          <w:tcPr>
            <w:tcW w:w="1270" w:type="dxa"/>
          </w:tcPr>
          <w:p w14:paraId="2E2F7D4D" w14:textId="77777777" w:rsidR="009C4A01" w:rsidRPr="00BF0D59" w:rsidRDefault="009C4A01">
            <w:pPr>
              <w:pStyle w:val="TableParagraph"/>
              <w:rPr>
                <w:rFonts w:asciiTheme="minorEastAsia" w:eastAsiaTheme="minorEastAsia" w:hAnsiTheme="minorEastAsia"/>
                <w:sz w:val="18"/>
              </w:rPr>
            </w:pPr>
          </w:p>
        </w:tc>
        <w:tc>
          <w:tcPr>
            <w:tcW w:w="2280" w:type="dxa"/>
          </w:tcPr>
          <w:p w14:paraId="6EE6B37C" w14:textId="77777777" w:rsidR="009C4A01" w:rsidRPr="00BF0D59" w:rsidRDefault="009B6A77">
            <w:pPr>
              <w:pStyle w:val="TableParagraph"/>
              <w:spacing w:before="98"/>
              <w:ind w:left="6"/>
              <w:jc w:val="center"/>
              <w:rPr>
                <w:rFonts w:asciiTheme="minorEastAsia" w:eastAsiaTheme="minorEastAsia" w:hAnsiTheme="minorEastAsia"/>
                <w:sz w:val="21"/>
              </w:rPr>
            </w:pPr>
            <w:r w:rsidRPr="00BF0D59">
              <w:rPr>
                <w:rFonts w:asciiTheme="minorEastAsia" w:eastAsiaTheme="minorEastAsia" w:hAnsiTheme="minorEastAsia"/>
                <w:w w:val="99"/>
                <w:sz w:val="21"/>
              </w:rPr>
              <w:t>▲</w:t>
            </w:r>
          </w:p>
        </w:tc>
        <w:tc>
          <w:tcPr>
            <w:tcW w:w="3358" w:type="dxa"/>
          </w:tcPr>
          <w:p w14:paraId="238084F3" w14:textId="77777777" w:rsidR="009C4A01" w:rsidRPr="00BF0D59" w:rsidRDefault="009C4A01">
            <w:pPr>
              <w:pStyle w:val="TableParagraph"/>
              <w:rPr>
                <w:rFonts w:asciiTheme="minorEastAsia" w:eastAsiaTheme="minorEastAsia" w:hAnsiTheme="minorEastAsia"/>
                <w:sz w:val="18"/>
              </w:rPr>
            </w:pPr>
          </w:p>
        </w:tc>
      </w:tr>
      <w:tr w:rsidR="00DE7AD9" w:rsidRPr="00BF0D59" w14:paraId="3EA0E1E9" w14:textId="77777777">
        <w:trPr>
          <w:trHeight w:val="467"/>
        </w:trPr>
        <w:tc>
          <w:tcPr>
            <w:tcW w:w="710" w:type="dxa"/>
          </w:tcPr>
          <w:p w14:paraId="055FD722" w14:textId="77777777" w:rsidR="009C4A01" w:rsidRPr="00BF0D59" w:rsidRDefault="009B6A77">
            <w:pPr>
              <w:pStyle w:val="TableParagraph"/>
              <w:spacing w:before="118"/>
              <w:ind w:left="143"/>
              <w:rPr>
                <w:rFonts w:asciiTheme="minorEastAsia" w:eastAsiaTheme="minorEastAsia" w:hAnsiTheme="minorEastAsia"/>
                <w:sz w:val="18"/>
              </w:rPr>
            </w:pPr>
            <w:r w:rsidRPr="00BF0D59">
              <w:rPr>
                <w:rFonts w:asciiTheme="minorEastAsia" w:eastAsiaTheme="minorEastAsia" w:hAnsiTheme="minorEastAsia"/>
                <w:sz w:val="18"/>
              </w:rPr>
              <w:t>7.</w:t>
            </w:r>
          </w:p>
        </w:tc>
        <w:tc>
          <w:tcPr>
            <w:tcW w:w="1412" w:type="dxa"/>
          </w:tcPr>
          <w:p w14:paraId="48CCD9CA" w14:textId="77777777" w:rsidR="009C4A01" w:rsidRPr="00BF0D59" w:rsidRDefault="009B6A77">
            <w:pPr>
              <w:pStyle w:val="TableParagraph"/>
              <w:spacing w:before="118"/>
              <w:ind w:left="234" w:right="225"/>
              <w:jc w:val="center"/>
              <w:rPr>
                <w:rFonts w:asciiTheme="minorEastAsia" w:eastAsiaTheme="minorEastAsia" w:hAnsiTheme="minorEastAsia"/>
                <w:sz w:val="18"/>
              </w:rPr>
            </w:pPr>
            <w:r w:rsidRPr="00BF0D59">
              <w:rPr>
                <w:rFonts w:asciiTheme="minorEastAsia" w:eastAsiaTheme="minorEastAsia" w:hAnsiTheme="minorEastAsia"/>
                <w:sz w:val="18"/>
              </w:rPr>
              <w:t>顶面高程</w:t>
            </w:r>
          </w:p>
        </w:tc>
        <w:tc>
          <w:tcPr>
            <w:tcW w:w="1361" w:type="dxa"/>
          </w:tcPr>
          <w:p w14:paraId="75CBFB30" w14:textId="77777777" w:rsidR="009C4A01" w:rsidRPr="00BF0D59" w:rsidRDefault="009B6A77">
            <w:pPr>
              <w:pStyle w:val="TableParagraph"/>
              <w:spacing w:before="118"/>
              <w:ind w:left="183"/>
              <w:rPr>
                <w:rFonts w:asciiTheme="minorEastAsia" w:eastAsiaTheme="minorEastAsia" w:hAnsiTheme="minorEastAsia"/>
                <w:sz w:val="18"/>
              </w:rPr>
            </w:pPr>
            <w:r w:rsidRPr="00BF0D59">
              <w:rPr>
                <w:rFonts w:asciiTheme="minorEastAsia" w:eastAsiaTheme="minorEastAsia" w:hAnsiTheme="minorEastAsia"/>
                <w:sz w:val="18"/>
              </w:rPr>
              <w:t>SurfaceHigh</w:t>
            </w:r>
          </w:p>
        </w:tc>
        <w:tc>
          <w:tcPr>
            <w:tcW w:w="1053" w:type="dxa"/>
          </w:tcPr>
          <w:p w14:paraId="2D70545A" w14:textId="77777777" w:rsidR="009C4A01" w:rsidRPr="00BF0D59" w:rsidRDefault="009B6A77">
            <w:pPr>
              <w:pStyle w:val="TableParagraph"/>
              <w:spacing w:before="118"/>
              <w:ind w:left="144" w:right="136"/>
              <w:jc w:val="center"/>
              <w:rPr>
                <w:rFonts w:asciiTheme="minorEastAsia" w:eastAsiaTheme="minorEastAsia" w:hAnsiTheme="minorEastAsia"/>
                <w:sz w:val="18"/>
              </w:rPr>
            </w:pPr>
            <w:r w:rsidRPr="00BF0D59">
              <w:rPr>
                <w:rFonts w:asciiTheme="minorEastAsia" w:eastAsiaTheme="minorEastAsia" w:hAnsiTheme="minorEastAsia"/>
                <w:sz w:val="18"/>
              </w:rPr>
              <w:t>双精度</w:t>
            </w:r>
          </w:p>
        </w:tc>
        <w:tc>
          <w:tcPr>
            <w:tcW w:w="1276" w:type="dxa"/>
          </w:tcPr>
          <w:p w14:paraId="4960DA89" w14:textId="77777777" w:rsidR="009C4A01" w:rsidRPr="00BF0D59" w:rsidRDefault="009C4A01">
            <w:pPr>
              <w:pStyle w:val="TableParagraph"/>
              <w:rPr>
                <w:rFonts w:asciiTheme="minorEastAsia" w:eastAsiaTheme="minorEastAsia" w:hAnsiTheme="minorEastAsia"/>
                <w:sz w:val="18"/>
              </w:rPr>
            </w:pPr>
          </w:p>
        </w:tc>
        <w:tc>
          <w:tcPr>
            <w:tcW w:w="992" w:type="dxa"/>
          </w:tcPr>
          <w:p w14:paraId="23AC8B72" w14:textId="77777777" w:rsidR="009C4A01" w:rsidRPr="00BF0D59" w:rsidRDefault="009B6A77">
            <w:pPr>
              <w:pStyle w:val="TableParagraph"/>
              <w:spacing w:before="118"/>
              <w:ind w:left="11"/>
              <w:jc w:val="center"/>
              <w:rPr>
                <w:rFonts w:asciiTheme="minorEastAsia" w:eastAsiaTheme="minorEastAsia" w:hAnsiTheme="minorEastAsia"/>
                <w:sz w:val="18"/>
              </w:rPr>
            </w:pPr>
            <w:r w:rsidRPr="00BF0D59">
              <w:rPr>
                <w:rFonts w:asciiTheme="minorEastAsia" w:eastAsiaTheme="minorEastAsia" w:hAnsiTheme="minorEastAsia"/>
                <w:sz w:val="18"/>
              </w:rPr>
              <w:t>2</w:t>
            </w:r>
          </w:p>
        </w:tc>
        <w:tc>
          <w:tcPr>
            <w:tcW w:w="1270" w:type="dxa"/>
          </w:tcPr>
          <w:p w14:paraId="2D6E4771" w14:textId="77777777" w:rsidR="009C4A01" w:rsidRPr="00BF0D59" w:rsidRDefault="009C4A01">
            <w:pPr>
              <w:pStyle w:val="TableParagraph"/>
              <w:rPr>
                <w:rFonts w:asciiTheme="minorEastAsia" w:eastAsiaTheme="minorEastAsia" w:hAnsiTheme="minorEastAsia"/>
                <w:sz w:val="18"/>
              </w:rPr>
            </w:pPr>
          </w:p>
        </w:tc>
        <w:tc>
          <w:tcPr>
            <w:tcW w:w="2280" w:type="dxa"/>
          </w:tcPr>
          <w:p w14:paraId="7AB78846" w14:textId="77777777" w:rsidR="009C4A01" w:rsidRPr="00BF0D59" w:rsidRDefault="009B6A77">
            <w:pPr>
              <w:pStyle w:val="TableParagraph"/>
              <w:spacing w:before="100"/>
              <w:ind w:left="6"/>
              <w:jc w:val="center"/>
              <w:rPr>
                <w:rFonts w:asciiTheme="minorEastAsia" w:eastAsiaTheme="minorEastAsia" w:hAnsiTheme="minorEastAsia"/>
                <w:sz w:val="21"/>
              </w:rPr>
            </w:pPr>
            <w:r w:rsidRPr="00BF0D59">
              <w:rPr>
                <w:rFonts w:asciiTheme="minorEastAsia" w:eastAsiaTheme="minorEastAsia" w:hAnsiTheme="minorEastAsia"/>
                <w:w w:val="99"/>
                <w:sz w:val="21"/>
              </w:rPr>
              <w:t>▲</w:t>
            </w:r>
          </w:p>
        </w:tc>
        <w:tc>
          <w:tcPr>
            <w:tcW w:w="3358" w:type="dxa"/>
          </w:tcPr>
          <w:p w14:paraId="6DF3D78B" w14:textId="77777777" w:rsidR="009C4A01" w:rsidRPr="00BF0D59" w:rsidRDefault="009C4A01">
            <w:pPr>
              <w:pStyle w:val="TableParagraph"/>
              <w:rPr>
                <w:rFonts w:asciiTheme="minorEastAsia" w:eastAsiaTheme="minorEastAsia" w:hAnsiTheme="minorEastAsia"/>
                <w:sz w:val="18"/>
              </w:rPr>
            </w:pPr>
          </w:p>
        </w:tc>
      </w:tr>
      <w:tr w:rsidR="00DE7AD9" w:rsidRPr="00BF0D59" w14:paraId="7173B866" w14:textId="77777777">
        <w:trPr>
          <w:trHeight w:val="624"/>
        </w:trPr>
        <w:tc>
          <w:tcPr>
            <w:tcW w:w="710" w:type="dxa"/>
          </w:tcPr>
          <w:p w14:paraId="3D078F92" w14:textId="77777777" w:rsidR="009C4A01" w:rsidRPr="00BF0D59" w:rsidRDefault="009C4A01">
            <w:pPr>
              <w:pStyle w:val="TableParagraph"/>
              <w:spacing w:before="4"/>
              <w:rPr>
                <w:rFonts w:asciiTheme="minorEastAsia" w:eastAsiaTheme="minorEastAsia" w:hAnsiTheme="minorEastAsia"/>
                <w:b/>
                <w:sz w:val="15"/>
              </w:rPr>
            </w:pPr>
          </w:p>
          <w:p w14:paraId="661BAB67" w14:textId="77777777" w:rsidR="009C4A01" w:rsidRPr="00BF0D59" w:rsidRDefault="009B6A77">
            <w:pPr>
              <w:pStyle w:val="TableParagraph"/>
              <w:spacing w:before="1"/>
              <w:ind w:left="143"/>
              <w:rPr>
                <w:rFonts w:asciiTheme="minorEastAsia" w:eastAsiaTheme="minorEastAsia" w:hAnsiTheme="minorEastAsia"/>
                <w:sz w:val="18"/>
              </w:rPr>
            </w:pPr>
            <w:r w:rsidRPr="00BF0D59">
              <w:rPr>
                <w:rFonts w:asciiTheme="minorEastAsia" w:eastAsiaTheme="minorEastAsia" w:hAnsiTheme="minorEastAsia"/>
                <w:sz w:val="18"/>
              </w:rPr>
              <w:t>8.</w:t>
            </w:r>
          </w:p>
        </w:tc>
        <w:tc>
          <w:tcPr>
            <w:tcW w:w="1412" w:type="dxa"/>
          </w:tcPr>
          <w:p w14:paraId="4E8B86AD" w14:textId="77777777" w:rsidR="009C4A01" w:rsidRPr="00BF0D59" w:rsidRDefault="009C4A01">
            <w:pPr>
              <w:pStyle w:val="TableParagraph"/>
              <w:spacing w:before="4"/>
              <w:rPr>
                <w:rFonts w:asciiTheme="minorEastAsia" w:eastAsiaTheme="minorEastAsia" w:hAnsiTheme="minorEastAsia"/>
                <w:b/>
                <w:sz w:val="15"/>
              </w:rPr>
            </w:pPr>
          </w:p>
          <w:p w14:paraId="59BA8924" w14:textId="77777777" w:rsidR="009C4A01" w:rsidRPr="00BF0D59" w:rsidRDefault="009B6A77">
            <w:pPr>
              <w:pStyle w:val="TableParagraph"/>
              <w:spacing w:before="1"/>
              <w:ind w:left="234" w:right="225"/>
              <w:jc w:val="center"/>
              <w:rPr>
                <w:rFonts w:asciiTheme="minorEastAsia" w:eastAsiaTheme="minorEastAsia" w:hAnsiTheme="minorEastAsia"/>
                <w:sz w:val="18"/>
              </w:rPr>
            </w:pPr>
            <w:r w:rsidRPr="00BF0D59">
              <w:rPr>
                <w:rFonts w:asciiTheme="minorEastAsia" w:eastAsiaTheme="minorEastAsia" w:hAnsiTheme="minorEastAsia"/>
                <w:sz w:val="18"/>
              </w:rPr>
              <w:t>起点编号</w:t>
            </w:r>
          </w:p>
        </w:tc>
        <w:tc>
          <w:tcPr>
            <w:tcW w:w="1361" w:type="dxa"/>
          </w:tcPr>
          <w:p w14:paraId="642C124D" w14:textId="77777777" w:rsidR="009C4A01" w:rsidRPr="00BF0D59" w:rsidRDefault="009C4A01">
            <w:pPr>
              <w:pStyle w:val="TableParagraph"/>
              <w:spacing w:before="4"/>
              <w:rPr>
                <w:rFonts w:asciiTheme="minorEastAsia" w:eastAsiaTheme="minorEastAsia" w:hAnsiTheme="minorEastAsia"/>
                <w:b/>
                <w:sz w:val="15"/>
              </w:rPr>
            </w:pPr>
          </w:p>
          <w:p w14:paraId="09C70737" w14:textId="77777777" w:rsidR="009C4A01" w:rsidRPr="00BF0D59" w:rsidRDefault="009B6A77">
            <w:pPr>
              <w:pStyle w:val="TableParagraph"/>
              <w:spacing w:before="1"/>
              <w:ind w:left="455"/>
              <w:rPr>
                <w:rFonts w:asciiTheme="minorEastAsia" w:eastAsiaTheme="minorEastAsia" w:hAnsiTheme="minorEastAsia"/>
                <w:sz w:val="18"/>
              </w:rPr>
            </w:pPr>
            <w:r w:rsidRPr="00BF0D59">
              <w:rPr>
                <w:rFonts w:asciiTheme="minorEastAsia" w:eastAsiaTheme="minorEastAsia" w:hAnsiTheme="minorEastAsia"/>
                <w:sz w:val="18"/>
              </w:rPr>
              <w:t>S_Exp</w:t>
            </w:r>
          </w:p>
        </w:tc>
        <w:tc>
          <w:tcPr>
            <w:tcW w:w="1053" w:type="dxa"/>
          </w:tcPr>
          <w:p w14:paraId="336C8A65" w14:textId="77777777" w:rsidR="009C4A01" w:rsidRPr="00BF0D59" w:rsidRDefault="009C4A01">
            <w:pPr>
              <w:pStyle w:val="TableParagraph"/>
              <w:spacing w:before="4"/>
              <w:rPr>
                <w:rFonts w:asciiTheme="minorEastAsia" w:eastAsiaTheme="minorEastAsia" w:hAnsiTheme="minorEastAsia"/>
                <w:b/>
                <w:sz w:val="15"/>
              </w:rPr>
            </w:pPr>
          </w:p>
          <w:p w14:paraId="66060E1E" w14:textId="77777777" w:rsidR="009C4A01" w:rsidRPr="00BF0D59" w:rsidRDefault="009B6A77">
            <w:pPr>
              <w:pStyle w:val="TableParagraph"/>
              <w:spacing w:before="1"/>
              <w:ind w:left="144" w:right="136"/>
              <w:jc w:val="center"/>
              <w:rPr>
                <w:rFonts w:asciiTheme="minorEastAsia" w:eastAsiaTheme="minorEastAsia" w:hAnsiTheme="minorEastAsia"/>
                <w:sz w:val="18"/>
              </w:rPr>
            </w:pPr>
            <w:r w:rsidRPr="00BF0D59">
              <w:rPr>
                <w:rFonts w:asciiTheme="minorEastAsia" w:eastAsiaTheme="minorEastAsia" w:hAnsiTheme="minorEastAsia"/>
                <w:sz w:val="18"/>
              </w:rPr>
              <w:t>字符型</w:t>
            </w:r>
          </w:p>
        </w:tc>
        <w:tc>
          <w:tcPr>
            <w:tcW w:w="1276" w:type="dxa"/>
          </w:tcPr>
          <w:p w14:paraId="11589567" w14:textId="77777777" w:rsidR="009C4A01" w:rsidRPr="00BF0D59" w:rsidRDefault="009C4A01">
            <w:pPr>
              <w:pStyle w:val="TableParagraph"/>
              <w:rPr>
                <w:rFonts w:asciiTheme="minorEastAsia" w:eastAsiaTheme="minorEastAsia" w:hAnsiTheme="minorEastAsia"/>
                <w:sz w:val="18"/>
              </w:rPr>
            </w:pPr>
          </w:p>
        </w:tc>
        <w:tc>
          <w:tcPr>
            <w:tcW w:w="992" w:type="dxa"/>
          </w:tcPr>
          <w:p w14:paraId="0E68579A" w14:textId="77777777" w:rsidR="009C4A01" w:rsidRPr="00BF0D59" w:rsidRDefault="009C4A01">
            <w:pPr>
              <w:pStyle w:val="TableParagraph"/>
              <w:rPr>
                <w:rFonts w:asciiTheme="minorEastAsia" w:eastAsiaTheme="minorEastAsia" w:hAnsiTheme="minorEastAsia"/>
                <w:sz w:val="18"/>
              </w:rPr>
            </w:pPr>
          </w:p>
        </w:tc>
        <w:tc>
          <w:tcPr>
            <w:tcW w:w="1270" w:type="dxa"/>
          </w:tcPr>
          <w:p w14:paraId="53F577DA" w14:textId="77777777" w:rsidR="009C4A01" w:rsidRPr="00BF0D59" w:rsidRDefault="009C4A01">
            <w:pPr>
              <w:pStyle w:val="TableParagraph"/>
              <w:rPr>
                <w:rFonts w:asciiTheme="minorEastAsia" w:eastAsiaTheme="minorEastAsia" w:hAnsiTheme="minorEastAsia"/>
                <w:sz w:val="18"/>
              </w:rPr>
            </w:pPr>
          </w:p>
        </w:tc>
        <w:tc>
          <w:tcPr>
            <w:tcW w:w="2280" w:type="dxa"/>
          </w:tcPr>
          <w:p w14:paraId="0B03B5EC" w14:textId="77777777" w:rsidR="009C4A01" w:rsidRPr="00BF0D59" w:rsidRDefault="009B6A77">
            <w:pPr>
              <w:pStyle w:val="TableParagraph"/>
              <w:spacing w:before="176"/>
              <w:ind w:left="6"/>
              <w:jc w:val="center"/>
              <w:rPr>
                <w:rFonts w:asciiTheme="minorEastAsia" w:eastAsiaTheme="minorEastAsia" w:hAnsiTheme="minorEastAsia"/>
                <w:sz w:val="21"/>
              </w:rPr>
            </w:pPr>
            <w:r w:rsidRPr="00BF0D59">
              <w:rPr>
                <w:rFonts w:asciiTheme="minorEastAsia" w:eastAsiaTheme="minorEastAsia" w:hAnsiTheme="minorEastAsia"/>
                <w:w w:val="99"/>
                <w:sz w:val="21"/>
              </w:rPr>
              <w:t>▲</w:t>
            </w:r>
          </w:p>
        </w:tc>
        <w:tc>
          <w:tcPr>
            <w:tcW w:w="3358" w:type="dxa"/>
          </w:tcPr>
          <w:p w14:paraId="2866DC67" w14:textId="77777777" w:rsidR="009C4A01" w:rsidRPr="00BF0D59" w:rsidRDefault="009B6A77">
            <w:pPr>
              <w:pStyle w:val="TableParagraph"/>
              <w:spacing w:before="41"/>
              <w:ind w:left="82" w:right="75"/>
              <w:jc w:val="center"/>
              <w:rPr>
                <w:rFonts w:asciiTheme="minorEastAsia" w:eastAsiaTheme="minorEastAsia" w:hAnsiTheme="minorEastAsia"/>
                <w:sz w:val="18"/>
              </w:rPr>
            </w:pPr>
            <w:r w:rsidRPr="00BF0D59">
              <w:rPr>
                <w:rFonts w:asciiTheme="minorEastAsia" w:eastAsiaTheme="minorEastAsia" w:hAnsiTheme="minorEastAsia"/>
                <w:sz w:val="18"/>
              </w:rPr>
              <w:t>由从 1 开始的自然顺序数组成，在同一</w:t>
            </w:r>
          </w:p>
          <w:p w14:paraId="0D2221B4" w14:textId="77777777" w:rsidR="009C4A01" w:rsidRPr="00BF0D59" w:rsidRDefault="009B6A77">
            <w:pPr>
              <w:pStyle w:val="TableParagraph"/>
              <w:spacing w:before="81"/>
              <w:ind w:left="82" w:right="72"/>
              <w:jc w:val="center"/>
              <w:rPr>
                <w:rFonts w:asciiTheme="minorEastAsia" w:eastAsiaTheme="minorEastAsia" w:hAnsiTheme="minorEastAsia"/>
                <w:sz w:val="18"/>
              </w:rPr>
            </w:pPr>
            <w:r w:rsidRPr="00BF0D59">
              <w:rPr>
                <w:rFonts w:asciiTheme="minorEastAsia" w:eastAsiaTheme="minorEastAsia" w:hAnsiTheme="minorEastAsia"/>
                <w:sz w:val="18"/>
              </w:rPr>
              <w:t>个地下井室中保持唯一</w:t>
            </w:r>
          </w:p>
        </w:tc>
      </w:tr>
      <w:tr w:rsidR="00DE7AD9" w:rsidRPr="00BF0D59" w14:paraId="3B7BE15D" w14:textId="77777777">
        <w:trPr>
          <w:trHeight w:val="466"/>
        </w:trPr>
        <w:tc>
          <w:tcPr>
            <w:tcW w:w="710" w:type="dxa"/>
          </w:tcPr>
          <w:p w14:paraId="7F76223A" w14:textId="77777777" w:rsidR="009C4A01" w:rsidRPr="00BF0D59" w:rsidRDefault="009B6A77">
            <w:pPr>
              <w:pStyle w:val="TableParagraph"/>
              <w:spacing w:before="120"/>
              <w:ind w:left="143"/>
              <w:rPr>
                <w:rFonts w:asciiTheme="minorEastAsia" w:eastAsiaTheme="minorEastAsia" w:hAnsiTheme="minorEastAsia"/>
                <w:sz w:val="18"/>
              </w:rPr>
            </w:pPr>
            <w:r w:rsidRPr="00BF0D59">
              <w:rPr>
                <w:rFonts w:asciiTheme="minorEastAsia" w:eastAsiaTheme="minorEastAsia" w:hAnsiTheme="minorEastAsia"/>
                <w:sz w:val="18"/>
              </w:rPr>
              <w:t>9.</w:t>
            </w:r>
          </w:p>
        </w:tc>
        <w:tc>
          <w:tcPr>
            <w:tcW w:w="1412" w:type="dxa"/>
          </w:tcPr>
          <w:p w14:paraId="720C10F7" w14:textId="77777777" w:rsidR="009C4A01" w:rsidRPr="00BF0D59" w:rsidRDefault="009B6A77">
            <w:pPr>
              <w:pStyle w:val="TableParagraph"/>
              <w:spacing w:before="120"/>
              <w:ind w:left="236" w:right="225"/>
              <w:jc w:val="center"/>
              <w:rPr>
                <w:rFonts w:asciiTheme="minorEastAsia" w:eastAsiaTheme="minorEastAsia" w:hAnsiTheme="minorEastAsia"/>
                <w:sz w:val="18"/>
              </w:rPr>
            </w:pPr>
            <w:r w:rsidRPr="00BF0D59">
              <w:rPr>
                <w:rFonts w:asciiTheme="minorEastAsia" w:eastAsiaTheme="minorEastAsia" w:hAnsiTheme="minorEastAsia"/>
                <w:sz w:val="18"/>
              </w:rPr>
              <w:t>起点X 坐标</w:t>
            </w:r>
          </w:p>
        </w:tc>
        <w:tc>
          <w:tcPr>
            <w:tcW w:w="1361" w:type="dxa"/>
          </w:tcPr>
          <w:p w14:paraId="53F3C459" w14:textId="77777777" w:rsidR="009C4A01" w:rsidRPr="00BF0D59" w:rsidRDefault="009B6A77">
            <w:pPr>
              <w:pStyle w:val="TableParagraph"/>
              <w:spacing w:before="120"/>
              <w:ind w:left="296" w:right="290"/>
              <w:jc w:val="center"/>
              <w:rPr>
                <w:rFonts w:asciiTheme="minorEastAsia" w:eastAsiaTheme="minorEastAsia" w:hAnsiTheme="minorEastAsia"/>
                <w:sz w:val="18"/>
              </w:rPr>
            </w:pPr>
            <w:r w:rsidRPr="00BF0D59">
              <w:rPr>
                <w:rFonts w:asciiTheme="minorEastAsia" w:eastAsiaTheme="minorEastAsia" w:hAnsiTheme="minorEastAsia"/>
                <w:sz w:val="18"/>
              </w:rPr>
              <w:t>S_X</w:t>
            </w:r>
          </w:p>
        </w:tc>
        <w:tc>
          <w:tcPr>
            <w:tcW w:w="1053" w:type="dxa"/>
          </w:tcPr>
          <w:p w14:paraId="49C06478" w14:textId="77777777" w:rsidR="009C4A01" w:rsidRPr="00BF0D59" w:rsidRDefault="009B6A77">
            <w:pPr>
              <w:pStyle w:val="TableParagraph"/>
              <w:spacing w:before="120"/>
              <w:ind w:left="144" w:right="136"/>
              <w:jc w:val="center"/>
              <w:rPr>
                <w:rFonts w:asciiTheme="minorEastAsia" w:eastAsiaTheme="minorEastAsia" w:hAnsiTheme="minorEastAsia"/>
                <w:sz w:val="18"/>
              </w:rPr>
            </w:pPr>
            <w:r w:rsidRPr="00BF0D59">
              <w:rPr>
                <w:rFonts w:asciiTheme="minorEastAsia" w:eastAsiaTheme="minorEastAsia" w:hAnsiTheme="minorEastAsia"/>
                <w:sz w:val="18"/>
              </w:rPr>
              <w:t>双精度</w:t>
            </w:r>
          </w:p>
        </w:tc>
        <w:tc>
          <w:tcPr>
            <w:tcW w:w="1276" w:type="dxa"/>
          </w:tcPr>
          <w:p w14:paraId="74DB3D23" w14:textId="77777777" w:rsidR="009C4A01" w:rsidRPr="00BF0D59" w:rsidRDefault="009C4A01">
            <w:pPr>
              <w:pStyle w:val="TableParagraph"/>
              <w:rPr>
                <w:rFonts w:asciiTheme="minorEastAsia" w:eastAsiaTheme="minorEastAsia" w:hAnsiTheme="minorEastAsia"/>
                <w:sz w:val="18"/>
              </w:rPr>
            </w:pPr>
          </w:p>
        </w:tc>
        <w:tc>
          <w:tcPr>
            <w:tcW w:w="992" w:type="dxa"/>
          </w:tcPr>
          <w:p w14:paraId="19C556FC" w14:textId="77777777" w:rsidR="009C4A01" w:rsidRPr="00BF0D59" w:rsidRDefault="009B6A77">
            <w:pPr>
              <w:pStyle w:val="TableParagraph"/>
              <w:spacing w:before="120"/>
              <w:ind w:left="11"/>
              <w:jc w:val="center"/>
              <w:rPr>
                <w:rFonts w:asciiTheme="minorEastAsia" w:eastAsiaTheme="minorEastAsia" w:hAnsiTheme="minorEastAsia"/>
                <w:sz w:val="18"/>
              </w:rPr>
            </w:pPr>
            <w:r w:rsidRPr="00BF0D59">
              <w:rPr>
                <w:rFonts w:asciiTheme="minorEastAsia" w:eastAsiaTheme="minorEastAsia" w:hAnsiTheme="minorEastAsia"/>
                <w:sz w:val="18"/>
              </w:rPr>
              <w:t>3</w:t>
            </w:r>
          </w:p>
        </w:tc>
        <w:tc>
          <w:tcPr>
            <w:tcW w:w="1270" w:type="dxa"/>
          </w:tcPr>
          <w:p w14:paraId="42A6D158" w14:textId="77777777" w:rsidR="009C4A01" w:rsidRPr="00BF0D59" w:rsidRDefault="009C4A01">
            <w:pPr>
              <w:pStyle w:val="TableParagraph"/>
              <w:rPr>
                <w:rFonts w:asciiTheme="minorEastAsia" w:eastAsiaTheme="minorEastAsia" w:hAnsiTheme="minorEastAsia"/>
                <w:sz w:val="18"/>
              </w:rPr>
            </w:pPr>
          </w:p>
        </w:tc>
        <w:tc>
          <w:tcPr>
            <w:tcW w:w="2280" w:type="dxa"/>
          </w:tcPr>
          <w:p w14:paraId="14BA07F8" w14:textId="77777777" w:rsidR="009C4A01" w:rsidRPr="00BF0D59" w:rsidRDefault="009B6A77">
            <w:pPr>
              <w:pStyle w:val="TableParagraph"/>
              <w:spacing w:before="99"/>
              <w:ind w:left="6"/>
              <w:jc w:val="center"/>
              <w:rPr>
                <w:rFonts w:asciiTheme="minorEastAsia" w:eastAsiaTheme="minorEastAsia" w:hAnsiTheme="minorEastAsia"/>
                <w:sz w:val="21"/>
              </w:rPr>
            </w:pPr>
            <w:r w:rsidRPr="00BF0D59">
              <w:rPr>
                <w:rFonts w:asciiTheme="minorEastAsia" w:eastAsiaTheme="minorEastAsia" w:hAnsiTheme="minorEastAsia"/>
                <w:w w:val="99"/>
                <w:sz w:val="21"/>
              </w:rPr>
              <w:t>▲</w:t>
            </w:r>
          </w:p>
        </w:tc>
        <w:tc>
          <w:tcPr>
            <w:tcW w:w="3358" w:type="dxa"/>
          </w:tcPr>
          <w:p w14:paraId="3FD07741" w14:textId="77777777" w:rsidR="009C4A01" w:rsidRPr="00BF0D59" w:rsidRDefault="009C4A01">
            <w:pPr>
              <w:pStyle w:val="TableParagraph"/>
              <w:rPr>
                <w:rFonts w:asciiTheme="minorEastAsia" w:eastAsiaTheme="minorEastAsia" w:hAnsiTheme="minorEastAsia"/>
                <w:sz w:val="18"/>
              </w:rPr>
            </w:pPr>
          </w:p>
        </w:tc>
      </w:tr>
    </w:tbl>
    <w:p w14:paraId="1A818414" w14:textId="77777777" w:rsidR="009C4A01" w:rsidRPr="00BF0D59" w:rsidRDefault="009C4A01">
      <w:pPr>
        <w:rPr>
          <w:rFonts w:asciiTheme="minorEastAsia" w:eastAsiaTheme="minorEastAsia" w:hAnsiTheme="minorEastAsia"/>
          <w:sz w:val="18"/>
        </w:rPr>
        <w:sectPr w:rsidR="009C4A01" w:rsidRPr="00BF0D59">
          <w:headerReference w:type="default" r:id="rId100"/>
          <w:pgSz w:w="16840" w:h="11910" w:orient="landscape"/>
          <w:pgMar w:top="1180" w:right="1520" w:bottom="1160" w:left="1240" w:header="655" w:footer="975" w:gutter="0"/>
          <w:cols w:space="720"/>
        </w:sectPr>
      </w:pPr>
    </w:p>
    <w:p w14:paraId="75B4BE31" w14:textId="77777777" w:rsidR="009C4A01" w:rsidRPr="00BF0D59" w:rsidRDefault="009C4A01">
      <w:pPr>
        <w:pStyle w:val="a5"/>
        <w:rPr>
          <w:rFonts w:asciiTheme="minorEastAsia" w:eastAsiaTheme="minorEastAsia" w:hAnsiTheme="minorEastAsia"/>
          <w:b/>
          <w:sz w:val="20"/>
        </w:rPr>
      </w:pPr>
    </w:p>
    <w:p w14:paraId="31F15038" w14:textId="77777777" w:rsidR="009C4A01" w:rsidRPr="00BF0D59" w:rsidRDefault="009C4A01">
      <w:pPr>
        <w:pStyle w:val="a5"/>
        <w:spacing w:before="9"/>
        <w:rPr>
          <w:rFonts w:asciiTheme="minorEastAsia" w:eastAsiaTheme="minorEastAsia" w:hAnsiTheme="minorEastAsia"/>
          <w:b/>
          <w:sz w:val="11"/>
        </w:rPr>
      </w:pPr>
    </w:p>
    <w:tbl>
      <w:tblPr>
        <w:tblW w:w="0" w:type="auto"/>
        <w:tblInd w:w="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10"/>
        <w:gridCol w:w="1412"/>
        <w:gridCol w:w="1361"/>
        <w:gridCol w:w="1053"/>
        <w:gridCol w:w="1276"/>
        <w:gridCol w:w="992"/>
        <w:gridCol w:w="1270"/>
        <w:gridCol w:w="2280"/>
        <w:gridCol w:w="3358"/>
      </w:tblGrid>
      <w:tr w:rsidR="00DE7AD9" w:rsidRPr="00BF0D59" w14:paraId="6C9E3DCD" w14:textId="77777777">
        <w:trPr>
          <w:trHeight w:val="623"/>
        </w:trPr>
        <w:tc>
          <w:tcPr>
            <w:tcW w:w="710" w:type="dxa"/>
            <w:shd w:val="clear" w:color="auto" w:fill="BEBEBE"/>
          </w:tcPr>
          <w:p w14:paraId="119F35E9" w14:textId="77777777" w:rsidR="009C4A01" w:rsidRPr="00BF0D59" w:rsidRDefault="009C4A01">
            <w:pPr>
              <w:pStyle w:val="TableParagraph"/>
              <w:spacing w:before="4"/>
              <w:rPr>
                <w:rFonts w:asciiTheme="minorEastAsia" w:eastAsiaTheme="minorEastAsia" w:hAnsiTheme="minorEastAsia"/>
                <w:b/>
                <w:sz w:val="15"/>
              </w:rPr>
            </w:pPr>
          </w:p>
          <w:p w14:paraId="23E3DCA6" w14:textId="77777777" w:rsidR="009C4A01" w:rsidRPr="00BF0D59" w:rsidRDefault="009B6A77">
            <w:pPr>
              <w:pStyle w:val="TableParagraph"/>
              <w:spacing w:before="1"/>
              <w:ind w:left="174"/>
              <w:rPr>
                <w:rFonts w:asciiTheme="minorEastAsia" w:eastAsiaTheme="minorEastAsia" w:hAnsiTheme="minorEastAsia"/>
                <w:sz w:val="18"/>
              </w:rPr>
            </w:pPr>
            <w:r w:rsidRPr="00BF0D59">
              <w:rPr>
                <w:rFonts w:asciiTheme="minorEastAsia" w:eastAsiaTheme="minorEastAsia" w:hAnsiTheme="minorEastAsia"/>
                <w:sz w:val="18"/>
              </w:rPr>
              <w:t>序号</w:t>
            </w:r>
          </w:p>
        </w:tc>
        <w:tc>
          <w:tcPr>
            <w:tcW w:w="1412" w:type="dxa"/>
            <w:shd w:val="clear" w:color="auto" w:fill="BEBEBE"/>
          </w:tcPr>
          <w:p w14:paraId="77949E33" w14:textId="77777777" w:rsidR="009C4A01" w:rsidRPr="00BF0D59" w:rsidRDefault="009C4A01">
            <w:pPr>
              <w:pStyle w:val="TableParagraph"/>
              <w:spacing w:before="4"/>
              <w:rPr>
                <w:rFonts w:asciiTheme="minorEastAsia" w:eastAsiaTheme="minorEastAsia" w:hAnsiTheme="minorEastAsia"/>
                <w:b/>
                <w:sz w:val="15"/>
              </w:rPr>
            </w:pPr>
          </w:p>
          <w:p w14:paraId="1B85F8D3" w14:textId="77777777" w:rsidR="009C4A01" w:rsidRPr="00BF0D59" w:rsidRDefault="009B6A77">
            <w:pPr>
              <w:pStyle w:val="TableParagraph"/>
              <w:spacing w:before="1"/>
              <w:ind w:left="345"/>
              <w:rPr>
                <w:rFonts w:asciiTheme="minorEastAsia" w:eastAsiaTheme="minorEastAsia" w:hAnsiTheme="minorEastAsia"/>
                <w:sz w:val="18"/>
              </w:rPr>
            </w:pPr>
            <w:r w:rsidRPr="00BF0D59">
              <w:rPr>
                <w:rFonts w:asciiTheme="minorEastAsia" w:eastAsiaTheme="minorEastAsia" w:hAnsiTheme="minorEastAsia"/>
                <w:sz w:val="18"/>
              </w:rPr>
              <w:t>中文名称</w:t>
            </w:r>
          </w:p>
        </w:tc>
        <w:tc>
          <w:tcPr>
            <w:tcW w:w="1361" w:type="dxa"/>
            <w:shd w:val="clear" w:color="auto" w:fill="BEBEBE"/>
          </w:tcPr>
          <w:p w14:paraId="7DA77883" w14:textId="77777777" w:rsidR="009C4A01" w:rsidRPr="00BF0D59" w:rsidRDefault="009C4A01">
            <w:pPr>
              <w:pStyle w:val="TableParagraph"/>
              <w:spacing w:before="4"/>
              <w:rPr>
                <w:rFonts w:asciiTheme="minorEastAsia" w:eastAsiaTheme="minorEastAsia" w:hAnsiTheme="minorEastAsia"/>
                <w:b/>
                <w:sz w:val="15"/>
              </w:rPr>
            </w:pPr>
          </w:p>
          <w:p w14:paraId="1CC72CD5" w14:textId="77777777" w:rsidR="009C4A01" w:rsidRPr="00BF0D59" w:rsidRDefault="009B6A77">
            <w:pPr>
              <w:pStyle w:val="TableParagraph"/>
              <w:spacing w:before="1"/>
              <w:ind w:left="300" w:right="290"/>
              <w:jc w:val="center"/>
              <w:rPr>
                <w:rFonts w:asciiTheme="minorEastAsia" w:eastAsiaTheme="minorEastAsia" w:hAnsiTheme="minorEastAsia"/>
                <w:sz w:val="18"/>
              </w:rPr>
            </w:pPr>
            <w:r w:rsidRPr="00BF0D59">
              <w:rPr>
                <w:rFonts w:asciiTheme="minorEastAsia" w:eastAsiaTheme="minorEastAsia" w:hAnsiTheme="minorEastAsia"/>
                <w:sz w:val="18"/>
              </w:rPr>
              <w:t>英文名称</w:t>
            </w:r>
          </w:p>
        </w:tc>
        <w:tc>
          <w:tcPr>
            <w:tcW w:w="1053" w:type="dxa"/>
            <w:shd w:val="clear" w:color="auto" w:fill="BEBEBE"/>
          </w:tcPr>
          <w:p w14:paraId="200FA8F2" w14:textId="77777777" w:rsidR="009C4A01" w:rsidRPr="00BF0D59" w:rsidRDefault="009C4A01">
            <w:pPr>
              <w:pStyle w:val="TableParagraph"/>
              <w:spacing w:before="4"/>
              <w:rPr>
                <w:rFonts w:asciiTheme="minorEastAsia" w:eastAsiaTheme="minorEastAsia" w:hAnsiTheme="minorEastAsia"/>
                <w:b/>
                <w:sz w:val="15"/>
              </w:rPr>
            </w:pPr>
          </w:p>
          <w:p w14:paraId="13D0FCEC" w14:textId="77777777" w:rsidR="009C4A01" w:rsidRPr="00BF0D59" w:rsidRDefault="009B6A77">
            <w:pPr>
              <w:pStyle w:val="TableParagraph"/>
              <w:spacing w:before="1"/>
              <w:ind w:left="144" w:right="138"/>
              <w:jc w:val="center"/>
              <w:rPr>
                <w:rFonts w:asciiTheme="minorEastAsia" w:eastAsiaTheme="minorEastAsia" w:hAnsiTheme="minorEastAsia"/>
                <w:sz w:val="18"/>
              </w:rPr>
            </w:pPr>
            <w:r w:rsidRPr="00BF0D59">
              <w:rPr>
                <w:rFonts w:asciiTheme="minorEastAsia" w:eastAsiaTheme="minorEastAsia" w:hAnsiTheme="minorEastAsia"/>
                <w:sz w:val="18"/>
              </w:rPr>
              <w:t>字段类型</w:t>
            </w:r>
          </w:p>
        </w:tc>
        <w:tc>
          <w:tcPr>
            <w:tcW w:w="1276" w:type="dxa"/>
            <w:shd w:val="clear" w:color="auto" w:fill="BEBEBE"/>
          </w:tcPr>
          <w:p w14:paraId="53839544" w14:textId="77777777" w:rsidR="009C4A01" w:rsidRPr="00BF0D59" w:rsidRDefault="009C4A01">
            <w:pPr>
              <w:pStyle w:val="TableParagraph"/>
              <w:spacing w:before="4"/>
              <w:rPr>
                <w:rFonts w:asciiTheme="minorEastAsia" w:eastAsiaTheme="minorEastAsia" w:hAnsiTheme="minorEastAsia"/>
                <w:b/>
                <w:sz w:val="15"/>
              </w:rPr>
            </w:pPr>
          </w:p>
          <w:p w14:paraId="7A023FFF" w14:textId="77777777" w:rsidR="009C4A01" w:rsidRPr="00BF0D59" w:rsidRDefault="009B6A77">
            <w:pPr>
              <w:pStyle w:val="TableParagraph"/>
              <w:spacing w:before="1"/>
              <w:ind w:left="256" w:right="247"/>
              <w:jc w:val="center"/>
              <w:rPr>
                <w:rFonts w:asciiTheme="minorEastAsia" w:eastAsiaTheme="minorEastAsia" w:hAnsiTheme="minorEastAsia"/>
                <w:sz w:val="18"/>
              </w:rPr>
            </w:pPr>
            <w:r w:rsidRPr="00BF0D59">
              <w:rPr>
                <w:rFonts w:asciiTheme="minorEastAsia" w:eastAsiaTheme="minorEastAsia" w:hAnsiTheme="minorEastAsia"/>
                <w:sz w:val="18"/>
              </w:rPr>
              <w:t>字段长度</w:t>
            </w:r>
          </w:p>
        </w:tc>
        <w:tc>
          <w:tcPr>
            <w:tcW w:w="992" w:type="dxa"/>
            <w:shd w:val="clear" w:color="auto" w:fill="BEBEBE"/>
          </w:tcPr>
          <w:p w14:paraId="435E01DD" w14:textId="77777777" w:rsidR="009C4A01" w:rsidRPr="00BF0D59" w:rsidRDefault="009C4A01">
            <w:pPr>
              <w:pStyle w:val="TableParagraph"/>
              <w:spacing w:before="4"/>
              <w:rPr>
                <w:rFonts w:asciiTheme="minorEastAsia" w:eastAsiaTheme="minorEastAsia" w:hAnsiTheme="minorEastAsia"/>
                <w:b/>
                <w:sz w:val="15"/>
              </w:rPr>
            </w:pPr>
          </w:p>
          <w:p w14:paraId="087A483D" w14:textId="77777777" w:rsidR="009C4A01" w:rsidRPr="00BF0D59" w:rsidRDefault="009B6A77">
            <w:pPr>
              <w:pStyle w:val="TableParagraph"/>
              <w:spacing w:before="1"/>
              <w:ind w:left="113" w:right="106"/>
              <w:jc w:val="center"/>
              <w:rPr>
                <w:rFonts w:asciiTheme="minorEastAsia" w:eastAsiaTheme="minorEastAsia" w:hAnsiTheme="minorEastAsia"/>
                <w:sz w:val="18"/>
              </w:rPr>
            </w:pPr>
            <w:r w:rsidRPr="00BF0D59">
              <w:rPr>
                <w:rFonts w:asciiTheme="minorEastAsia" w:eastAsiaTheme="minorEastAsia" w:hAnsiTheme="minorEastAsia"/>
                <w:sz w:val="18"/>
              </w:rPr>
              <w:t>小数位数</w:t>
            </w:r>
          </w:p>
        </w:tc>
        <w:tc>
          <w:tcPr>
            <w:tcW w:w="1270" w:type="dxa"/>
            <w:shd w:val="clear" w:color="auto" w:fill="BEBEBE"/>
          </w:tcPr>
          <w:p w14:paraId="5632148A" w14:textId="77777777" w:rsidR="009C4A01" w:rsidRPr="00BF0D59" w:rsidRDefault="009C4A01">
            <w:pPr>
              <w:pStyle w:val="TableParagraph"/>
              <w:spacing w:before="4"/>
              <w:rPr>
                <w:rFonts w:asciiTheme="minorEastAsia" w:eastAsiaTheme="minorEastAsia" w:hAnsiTheme="minorEastAsia"/>
                <w:b/>
                <w:sz w:val="15"/>
              </w:rPr>
            </w:pPr>
          </w:p>
          <w:p w14:paraId="5A4ADDCE" w14:textId="77777777" w:rsidR="009C4A01" w:rsidRPr="00BF0D59" w:rsidRDefault="009B6A77">
            <w:pPr>
              <w:pStyle w:val="TableParagraph"/>
              <w:spacing w:before="1"/>
              <w:ind w:left="165" w:right="154"/>
              <w:jc w:val="center"/>
              <w:rPr>
                <w:rFonts w:asciiTheme="minorEastAsia" w:eastAsiaTheme="minorEastAsia" w:hAnsiTheme="minorEastAsia"/>
                <w:sz w:val="18"/>
              </w:rPr>
            </w:pPr>
            <w:r w:rsidRPr="00BF0D59">
              <w:rPr>
                <w:rFonts w:asciiTheme="minorEastAsia" w:eastAsiaTheme="minorEastAsia" w:hAnsiTheme="minorEastAsia"/>
                <w:sz w:val="18"/>
              </w:rPr>
              <w:t>值域</w:t>
            </w:r>
          </w:p>
        </w:tc>
        <w:tc>
          <w:tcPr>
            <w:tcW w:w="2280" w:type="dxa"/>
            <w:shd w:val="clear" w:color="auto" w:fill="BEBEBE"/>
          </w:tcPr>
          <w:p w14:paraId="052C025A" w14:textId="77777777" w:rsidR="009C4A01" w:rsidRPr="00BF0D59" w:rsidRDefault="009B6A77">
            <w:pPr>
              <w:pStyle w:val="TableParagraph"/>
              <w:spacing w:before="2" w:line="290" w:lineRule="atLeast"/>
              <w:ind w:left="150" w:right="123" w:hanging="17"/>
              <w:rPr>
                <w:rFonts w:asciiTheme="minorEastAsia" w:eastAsiaTheme="minorEastAsia" w:hAnsiTheme="minorEastAsia"/>
                <w:sz w:val="18"/>
              </w:rPr>
            </w:pPr>
            <w:r w:rsidRPr="00BF0D59">
              <w:rPr>
                <w:rFonts w:asciiTheme="minorEastAsia" w:eastAsiaTheme="minorEastAsia" w:hAnsiTheme="minorEastAsia"/>
                <w:sz w:val="18"/>
              </w:rPr>
              <w:t>是否必填（</w:t>
            </w:r>
            <w:r w:rsidRPr="00BF0D59">
              <w:rPr>
                <w:rFonts w:asciiTheme="minorEastAsia" w:eastAsiaTheme="minorEastAsia" w:hAnsiTheme="minorEastAsia"/>
                <w:sz w:val="21"/>
              </w:rPr>
              <w:t>▲</w:t>
            </w:r>
            <w:r w:rsidRPr="00BF0D59">
              <w:rPr>
                <w:rFonts w:asciiTheme="minorEastAsia" w:eastAsiaTheme="minorEastAsia" w:hAnsiTheme="minorEastAsia"/>
                <w:sz w:val="18"/>
              </w:rPr>
              <w:t>为必填，△ 为条件必填，○为选填）</w:t>
            </w:r>
          </w:p>
        </w:tc>
        <w:tc>
          <w:tcPr>
            <w:tcW w:w="3358" w:type="dxa"/>
            <w:shd w:val="clear" w:color="auto" w:fill="BEBEBE"/>
          </w:tcPr>
          <w:p w14:paraId="0462FA5C" w14:textId="77777777" w:rsidR="009C4A01" w:rsidRPr="00BF0D59" w:rsidRDefault="009C4A01">
            <w:pPr>
              <w:pStyle w:val="TableParagraph"/>
              <w:spacing w:before="4"/>
              <w:rPr>
                <w:rFonts w:asciiTheme="minorEastAsia" w:eastAsiaTheme="minorEastAsia" w:hAnsiTheme="minorEastAsia"/>
                <w:b/>
                <w:sz w:val="15"/>
              </w:rPr>
            </w:pPr>
          </w:p>
          <w:p w14:paraId="642B4FB8" w14:textId="77777777" w:rsidR="009C4A01" w:rsidRPr="00BF0D59" w:rsidRDefault="009B6A77">
            <w:pPr>
              <w:pStyle w:val="TableParagraph"/>
              <w:spacing w:before="1"/>
              <w:ind w:left="82" w:right="72"/>
              <w:jc w:val="center"/>
              <w:rPr>
                <w:rFonts w:asciiTheme="minorEastAsia" w:eastAsiaTheme="minorEastAsia" w:hAnsiTheme="minorEastAsia"/>
                <w:sz w:val="18"/>
              </w:rPr>
            </w:pPr>
            <w:r w:rsidRPr="00BF0D59">
              <w:rPr>
                <w:rFonts w:asciiTheme="minorEastAsia" w:eastAsiaTheme="minorEastAsia" w:hAnsiTheme="minorEastAsia"/>
                <w:sz w:val="18"/>
              </w:rPr>
              <w:t>备注</w:t>
            </w:r>
          </w:p>
        </w:tc>
      </w:tr>
      <w:tr w:rsidR="00DE7AD9" w:rsidRPr="00BF0D59" w14:paraId="2FC7D7E2" w14:textId="77777777">
        <w:trPr>
          <w:trHeight w:val="467"/>
        </w:trPr>
        <w:tc>
          <w:tcPr>
            <w:tcW w:w="710" w:type="dxa"/>
          </w:tcPr>
          <w:p w14:paraId="0DB5DA43" w14:textId="77777777" w:rsidR="009C4A01" w:rsidRPr="00BF0D59" w:rsidRDefault="009B6A77">
            <w:pPr>
              <w:pStyle w:val="TableParagraph"/>
              <w:spacing w:before="120"/>
              <w:ind w:left="143"/>
              <w:rPr>
                <w:rFonts w:asciiTheme="minorEastAsia" w:eastAsiaTheme="minorEastAsia" w:hAnsiTheme="minorEastAsia"/>
                <w:sz w:val="18"/>
              </w:rPr>
            </w:pPr>
            <w:r w:rsidRPr="00BF0D59">
              <w:rPr>
                <w:rFonts w:asciiTheme="minorEastAsia" w:eastAsiaTheme="minorEastAsia" w:hAnsiTheme="minorEastAsia"/>
                <w:sz w:val="18"/>
              </w:rPr>
              <w:t>10.</w:t>
            </w:r>
          </w:p>
        </w:tc>
        <w:tc>
          <w:tcPr>
            <w:tcW w:w="1412" w:type="dxa"/>
          </w:tcPr>
          <w:p w14:paraId="1482E853" w14:textId="77777777" w:rsidR="009C4A01" w:rsidRPr="00BF0D59" w:rsidRDefault="009B6A77">
            <w:pPr>
              <w:pStyle w:val="TableParagraph"/>
              <w:spacing w:before="120"/>
              <w:ind w:right="243"/>
              <w:jc w:val="right"/>
              <w:rPr>
                <w:rFonts w:asciiTheme="minorEastAsia" w:eastAsiaTheme="minorEastAsia" w:hAnsiTheme="minorEastAsia"/>
                <w:sz w:val="18"/>
              </w:rPr>
            </w:pPr>
            <w:r w:rsidRPr="00BF0D59">
              <w:rPr>
                <w:rFonts w:asciiTheme="minorEastAsia" w:eastAsiaTheme="minorEastAsia" w:hAnsiTheme="minorEastAsia"/>
                <w:sz w:val="18"/>
              </w:rPr>
              <w:t>起点Y 坐标</w:t>
            </w:r>
          </w:p>
        </w:tc>
        <w:tc>
          <w:tcPr>
            <w:tcW w:w="1361" w:type="dxa"/>
          </w:tcPr>
          <w:p w14:paraId="7D178387" w14:textId="77777777" w:rsidR="009C4A01" w:rsidRPr="00BF0D59" w:rsidRDefault="009B6A77">
            <w:pPr>
              <w:pStyle w:val="TableParagraph"/>
              <w:spacing w:before="120"/>
              <w:ind w:left="296" w:right="290"/>
              <w:jc w:val="center"/>
              <w:rPr>
                <w:rFonts w:asciiTheme="minorEastAsia" w:eastAsiaTheme="minorEastAsia" w:hAnsiTheme="minorEastAsia"/>
                <w:sz w:val="18"/>
              </w:rPr>
            </w:pPr>
            <w:r w:rsidRPr="00BF0D59">
              <w:rPr>
                <w:rFonts w:asciiTheme="minorEastAsia" w:eastAsiaTheme="minorEastAsia" w:hAnsiTheme="minorEastAsia"/>
                <w:sz w:val="18"/>
              </w:rPr>
              <w:t>S_Y</w:t>
            </w:r>
          </w:p>
        </w:tc>
        <w:tc>
          <w:tcPr>
            <w:tcW w:w="1053" w:type="dxa"/>
          </w:tcPr>
          <w:p w14:paraId="0A1DC7E9" w14:textId="77777777" w:rsidR="009C4A01" w:rsidRPr="00BF0D59" w:rsidRDefault="009B6A77">
            <w:pPr>
              <w:pStyle w:val="TableParagraph"/>
              <w:spacing w:before="120"/>
              <w:ind w:left="144" w:right="136"/>
              <w:jc w:val="center"/>
              <w:rPr>
                <w:rFonts w:asciiTheme="minorEastAsia" w:eastAsiaTheme="minorEastAsia" w:hAnsiTheme="minorEastAsia"/>
                <w:sz w:val="18"/>
              </w:rPr>
            </w:pPr>
            <w:r w:rsidRPr="00BF0D59">
              <w:rPr>
                <w:rFonts w:asciiTheme="minorEastAsia" w:eastAsiaTheme="minorEastAsia" w:hAnsiTheme="minorEastAsia"/>
                <w:sz w:val="18"/>
              </w:rPr>
              <w:t>双精度</w:t>
            </w:r>
          </w:p>
        </w:tc>
        <w:tc>
          <w:tcPr>
            <w:tcW w:w="1276" w:type="dxa"/>
          </w:tcPr>
          <w:p w14:paraId="338ADE7B" w14:textId="77777777" w:rsidR="009C4A01" w:rsidRPr="00BF0D59" w:rsidRDefault="009C4A01">
            <w:pPr>
              <w:pStyle w:val="TableParagraph"/>
              <w:rPr>
                <w:rFonts w:asciiTheme="minorEastAsia" w:eastAsiaTheme="minorEastAsia" w:hAnsiTheme="minorEastAsia"/>
                <w:sz w:val="18"/>
              </w:rPr>
            </w:pPr>
          </w:p>
        </w:tc>
        <w:tc>
          <w:tcPr>
            <w:tcW w:w="992" w:type="dxa"/>
          </w:tcPr>
          <w:p w14:paraId="7185EE4C" w14:textId="77777777" w:rsidR="009C4A01" w:rsidRPr="00BF0D59" w:rsidRDefault="009B6A77">
            <w:pPr>
              <w:pStyle w:val="TableParagraph"/>
              <w:spacing w:before="120"/>
              <w:ind w:left="11"/>
              <w:jc w:val="center"/>
              <w:rPr>
                <w:rFonts w:asciiTheme="minorEastAsia" w:eastAsiaTheme="minorEastAsia" w:hAnsiTheme="minorEastAsia"/>
                <w:sz w:val="18"/>
              </w:rPr>
            </w:pPr>
            <w:r w:rsidRPr="00BF0D59">
              <w:rPr>
                <w:rFonts w:asciiTheme="minorEastAsia" w:eastAsiaTheme="minorEastAsia" w:hAnsiTheme="minorEastAsia"/>
                <w:sz w:val="18"/>
              </w:rPr>
              <w:t>3</w:t>
            </w:r>
          </w:p>
        </w:tc>
        <w:tc>
          <w:tcPr>
            <w:tcW w:w="1270" w:type="dxa"/>
          </w:tcPr>
          <w:p w14:paraId="3A13BCBD" w14:textId="77777777" w:rsidR="009C4A01" w:rsidRPr="00BF0D59" w:rsidRDefault="009C4A01">
            <w:pPr>
              <w:pStyle w:val="TableParagraph"/>
              <w:rPr>
                <w:rFonts w:asciiTheme="minorEastAsia" w:eastAsiaTheme="minorEastAsia" w:hAnsiTheme="minorEastAsia"/>
                <w:sz w:val="18"/>
              </w:rPr>
            </w:pPr>
          </w:p>
        </w:tc>
        <w:tc>
          <w:tcPr>
            <w:tcW w:w="2280" w:type="dxa"/>
          </w:tcPr>
          <w:p w14:paraId="223C847D" w14:textId="77777777" w:rsidR="009C4A01" w:rsidRPr="00BF0D59" w:rsidRDefault="009B6A77">
            <w:pPr>
              <w:pStyle w:val="TableParagraph"/>
              <w:spacing w:before="99"/>
              <w:ind w:left="6"/>
              <w:jc w:val="center"/>
              <w:rPr>
                <w:rFonts w:asciiTheme="minorEastAsia" w:eastAsiaTheme="minorEastAsia" w:hAnsiTheme="minorEastAsia"/>
                <w:sz w:val="21"/>
              </w:rPr>
            </w:pPr>
            <w:r w:rsidRPr="00BF0D59">
              <w:rPr>
                <w:rFonts w:asciiTheme="minorEastAsia" w:eastAsiaTheme="minorEastAsia" w:hAnsiTheme="minorEastAsia"/>
                <w:w w:val="99"/>
                <w:sz w:val="21"/>
              </w:rPr>
              <w:t>▲</w:t>
            </w:r>
          </w:p>
        </w:tc>
        <w:tc>
          <w:tcPr>
            <w:tcW w:w="3358" w:type="dxa"/>
          </w:tcPr>
          <w:p w14:paraId="06B3837C" w14:textId="77777777" w:rsidR="009C4A01" w:rsidRPr="00BF0D59" w:rsidRDefault="009C4A01">
            <w:pPr>
              <w:pStyle w:val="TableParagraph"/>
              <w:rPr>
                <w:rFonts w:asciiTheme="minorEastAsia" w:eastAsiaTheme="minorEastAsia" w:hAnsiTheme="minorEastAsia"/>
                <w:sz w:val="18"/>
              </w:rPr>
            </w:pPr>
          </w:p>
        </w:tc>
      </w:tr>
      <w:tr w:rsidR="00DE7AD9" w:rsidRPr="00BF0D59" w14:paraId="15310460" w14:textId="77777777">
        <w:trPr>
          <w:trHeight w:val="468"/>
        </w:trPr>
        <w:tc>
          <w:tcPr>
            <w:tcW w:w="710" w:type="dxa"/>
          </w:tcPr>
          <w:p w14:paraId="20B1B68C" w14:textId="77777777" w:rsidR="009C4A01" w:rsidRPr="00BF0D59" w:rsidRDefault="009B6A77">
            <w:pPr>
              <w:pStyle w:val="TableParagraph"/>
              <w:spacing w:before="119"/>
              <w:ind w:left="143"/>
              <w:rPr>
                <w:rFonts w:asciiTheme="minorEastAsia" w:eastAsiaTheme="minorEastAsia" w:hAnsiTheme="minorEastAsia"/>
                <w:sz w:val="18"/>
              </w:rPr>
            </w:pPr>
            <w:r w:rsidRPr="00BF0D59">
              <w:rPr>
                <w:rFonts w:asciiTheme="minorEastAsia" w:eastAsiaTheme="minorEastAsia" w:hAnsiTheme="minorEastAsia"/>
                <w:sz w:val="18"/>
              </w:rPr>
              <w:t>11.</w:t>
            </w:r>
          </w:p>
        </w:tc>
        <w:tc>
          <w:tcPr>
            <w:tcW w:w="1412" w:type="dxa"/>
          </w:tcPr>
          <w:p w14:paraId="5CB4CA3C" w14:textId="77777777" w:rsidR="009C4A01" w:rsidRPr="00BF0D59" w:rsidRDefault="009B6A77">
            <w:pPr>
              <w:pStyle w:val="TableParagraph"/>
              <w:spacing w:before="119"/>
              <w:ind w:right="243"/>
              <w:jc w:val="right"/>
              <w:rPr>
                <w:rFonts w:asciiTheme="minorEastAsia" w:eastAsiaTheme="minorEastAsia" w:hAnsiTheme="minorEastAsia"/>
                <w:sz w:val="18"/>
              </w:rPr>
            </w:pPr>
            <w:r w:rsidRPr="00BF0D59">
              <w:rPr>
                <w:rFonts w:asciiTheme="minorEastAsia" w:eastAsiaTheme="minorEastAsia" w:hAnsiTheme="minorEastAsia"/>
                <w:sz w:val="18"/>
              </w:rPr>
              <w:t>连接点编号</w:t>
            </w:r>
          </w:p>
        </w:tc>
        <w:tc>
          <w:tcPr>
            <w:tcW w:w="1361" w:type="dxa"/>
          </w:tcPr>
          <w:p w14:paraId="1EBF548A" w14:textId="77777777" w:rsidR="009C4A01" w:rsidRPr="00BF0D59" w:rsidRDefault="009B6A77">
            <w:pPr>
              <w:pStyle w:val="TableParagraph"/>
              <w:spacing w:before="119"/>
              <w:ind w:left="299" w:right="290"/>
              <w:jc w:val="center"/>
              <w:rPr>
                <w:rFonts w:asciiTheme="minorEastAsia" w:eastAsiaTheme="minorEastAsia" w:hAnsiTheme="minorEastAsia"/>
                <w:sz w:val="18"/>
              </w:rPr>
            </w:pPr>
            <w:r w:rsidRPr="00BF0D59">
              <w:rPr>
                <w:rFonts w:asciiTheme="minorEastAsia" w:eastAsiaTheme="minorEastAsia" w:hAnsiTheme="minorEastAsia"/>
                <w:sz w:val="18"/>
              </w:rPr>
              <w:t>E_Exp</w:t>
            </w:r>
          </w:p>
        </w:tc>
        <w:tc>
          <w:tcPr>
            <w:tcW w:w="1053" w:type="dxa"/>
          </w:tcPr>
          <w:p w14:paraId="2D1AE576" w14:textId="77777777" w:rsidR="009C4A01" w:rsidRPr="00BF0D59" w:rsidRDefault="009B6A77">
            <w:pPr>
              <w:pStyle w:val="TableParagraph"/>
              <w:spacing w:before="119"/>
              <w:ind w:left="144" w:right="136"/>
              <w:jc w:val="center"/>
              <w:rPr>
                <w:rFonts w:asciiTheme="minorEastAsia" w:eastAsiaTheme="minorEastAsia" w:hAnsiTheme="minorEastAsia"/>
                <w:sz w:val="18"/>
              </w:rPr>
            </w:pPr>
            <w:r w:rsidRPr="00BF0D59">
              <w:rPr>
                <w:rFonts w:asciiTheme="minorEastAsia" w:eastAsiaTheme="minorEastAsia" w:hAnsiTheme="minorEastAsia"/>
                <w:sz w:val="18"/>
              </w:rPr>
              <w:t>字符型</w:t>
            </w:r>
          </w:p>
        </w:tc>
        <w:tc>
          <w:tcPr>
            <w:tcW w:w="1276" w:type="dxa"/>
          </w:tcPr>
          <w:p w14:paraId="7BE1A399" w14:textId="77777777" w:rsidR="009C4A01" w:rsidRPr="00BF0D59" w:rsidRDefault="009C4A01">
            <w:pPr>
              <w:pStyle w:val="TableParagraph"/>
              <w:rPr>
                <w:rFonts w:asciiTheme="minorEastAsia" w:eastAsiaTheme="minorEastAsia" w:hAnsiTheme="minorEastAsia"/>
                <w:sz w:val="18"/>
              </w:rPr>
            </w:pPr>
          </w:p>
        </w:tc>
        <w:tc>
          <w:tcPr>
            <w:tcW w:w="992" w:type="dxa"/>
          </w:tcPr>
          <w:p w14:paraId="1A4E2C94" w14:textId="77777777" w:rsidR="009C4A01" w:rsidRPr="00BF0D59" w:rsidRDefault="009C4A01">
            <w:pPr>
              <w:pStyle w:val="TableParagraph"/>
              <w:rPr>
                <w:rFonts w:asciiTheme="minorEastAsia" w:eastAsiaTheme="minorEastAsia" w:hAnsiTheme="minorEastAsia"/>
                <w:sz w:val="18"/>
              </w:rPr>
            </w:pPr>
          </w:p>
        </w:tc>
        <w:tc>
          <w:tcPr>
            <w:tcW w:w="1270" w:type="dxa"/>
          </w:tcPr>
          <w:p w14:paraId="4410F751" w14:textId="77777777" w:rsidR="009C4A01" w:rsidRPr="00BF0D59" w:rsidRDefault="009C4A01">
            <w:pPr>
              <w:pStyle w:val="TableParagraph"/>
              <w:rPr>
                <w:rFonts w:asciiTheme="minorEastAsia" w:eastAsiaTheme="minorEastAsia" w:hAnsiTheme="minorEastAsia"/>
                <w:sz w:val="18"/>
              </w:rPr>
            </w:pPr>
          </w:p>
        </w:tc>
        <w:tc>
          <w:tcPr>
            <w:tcW w:w="2280" w:type="dxa"/>
          </w:tcPr>
          <w:p w14:paraId="59ECB830" w14:textId="77777777" w:rsidR="009C4A01" w:rsidRPr="00BF0D59" w:rsidRDefault="009B6A77">
            <w:pPr>
              <w:pStyle w:val="TableParagraph"/>
              <w:spacing w:before="22"/>
              <w:ind w:left="6"/>
              <w:jc w:val="center"/>
              <w:rPr>
                <w:rFonts w:asciiTheme="minorEastAsia" w:eastAsiaTheme="minorEastAsia" w:hAnsiTheme="minorEastAsia"/>
                <w:sz w:val="21"/>
              </w:rPr>
            </w:pPr>
            <w:r w:rsidRPr="00BF0D59">
              <w:rPr>
                <w:rFonts w:asciiTheme="minorEastAsia" w:eastAsiaTheme="minorEastAsia" w:hAnsiTheme="minorEastAsia"/>
                <w:w w:val="99"/>
                <w:sz w:val="21"/>
              </w:rPr>
              <w:t>▲</w:t>
            </w:r>
          </w:p>
        </w:tc>
        <w:tc>
          <w:tcPr>
            <w:tcW w:w="3358" w:type="dxa"/>
          </w:tcPr>
          <w:p w14:paraId="6962FA81" w14:textId="77777777" w:rsidR="009C4A01" w:rsidRPr="00BF0D59" w:rsidRDefault="009C4A01">
            <w:pPr>
              <w:pStyle w:val="TableParagraph"/>
              <w:rPr>
                <w:rFonts w:asciiTheme="minorEastAsia" w:eastAsiaTheme="minorEastAsia" w:hAnsiTheme="minorEastAsia"/>
                <w:sz w:val="18"/>
              </w:rPr>
            </w:pPr>
          </w:p>
        </w:tc>
      </w:tr>
      <w:tr w:rsidR="00DE7AD9" w:rsidRPr="00BF0D59" w14:paraId="678C7666" w14:textId="77777777">
        <w:trPr>
          <w:trHeight w:val="467"/>
        </w:trPr>
        <w:tc>
          <w:tcPr>
            <w:tcW w:w="710" w:type="dxa"/>
          </w:tcPr>
          <w:p w14:paraId="1481A4BA" w14:textId="77777777" w:rsidR="009C4A01" w:rsidRPr="00BF0D59" w:rsidRDefault="009B6A77">
            <w:pPr>
              <w:pStyle w:val="TableParagraph"/>
              <w:spacing w:before="119"/>
              <w:ind w:left="143"/>
              <w:rPr>
                <w:rFonts w:asciiTheme="minorEastAsia" w:eastAsiaTheme="minorEastAsia" w:hAnsiTheme="minorEastAsia"/>
                <w:sz w:val="18"/>
              </w:rPr>
            </w:pPr>
            <w:r w:rsidRPr="00BF0D59">
              <w:rPr>
                <w:rFonts w:asciiTheme="minorEastAsia" w:eastAsiaTheme="minorEastAsia" w:hAnsiTheme="minorEastAsia"/>
                <w:sz w:val="18"/>
              </w:rPr>
              <w:t>12.</w:t>
            </w:r>
          </w:p>
        </w:tc>
        <w:tc>
          <w:tcPr>
            <w:tcW w:w="1412" w:type="dxa"/>
          </w:tcPr>
          <w:p w14:paraId="4C9942D8" w14:textId="77777777" w:rsidR="009C4A01" w:rsidRPr="00BF0D59" w:rsidRDefault="009B6A77">
            <w:pPr>
              <w:pStyle w:val="TableParagraph"/>
              <w:spacing w:before="119"/>
              <w:ind w:right="212"/>
              <w:jc w:val="right"/>
              <w:rPr>
                <w:rFonts w:asciiTheme="minorEastAsia" w:eastAsiaTheme="minorEastAsia" w:hAnsiTheme="minorEastAsia"/>
                <w:sz w:val="18"/>
              </w:rPr>
            </w:pPr>
            <w:r w:rsidRPr="00BF0D59">
              <w:rPr>
                <w:rFonts w:asciiTheme="minorEastAsia" w:eastAsiaTheme="minorEastAsia" w:hAnsiTheme="minorEastAsia"/>
                <w:sz w:val="18"/>
              </w:rPr>
              <w:t>连接点 X 坐标</w:t>
            </w:r>
          </w:p>
        </w:tc>
        <w:tc>
          <w:tcPr>
            <w:tcW w:w="1361" w:type="dxa"/>
          </w:tcPr>
          <w:p w14:paraId="2EA6390D" w14:textId="77777777" w:rsidR="009C4A01" w:rsidRPr="00BF0D59" w:rsidRDefault="009B6A77">
            <w:pPr>
              <w:pStyle w:val="TableParagraph"/>
              <w:spacing w:before="119"/>
              <w:ind w:left="296" w:right="290"/>
              <w:jc w:val="center"/>
              <w:rPr>
                <w:rFonts w:asciiTheme="minorEastAsia" w:eastAsiaTheme="minorEastAsia" w:hAnsiTheme="minorEastAsia"/>
                <w:sz w:val="18"/>
              </w:rPr>
            </w:pPr>
            <w:r w:rsidRPr="00BF0D59">
              <w:rPr>
                <w:rFonts w:asciiTheme="minorEastAsia" w:eastAsiaTheme="minorEastAsia" w:hAnsiTheme="minorEastAsia"/>
                <w:sz w:val="18"/>
              </w:rPr>
              <w:t>E_X</w:t>
            </w:r>
          </w:p>
        </w:tc>
        <w:tc>
          <w:tcPr>
            <w:tcW w:w="1053" w:type="dxa"/>
          </w:tcPr>
          <w:p w14:paraId="39E786BC" w14:textId="77777777" w:rsidR="009C4A01" w:rsidRPr="00BF0D59" w:rsidRDefault="009B6A77">
            <w:pPr>
              <w:pStyle w:val="TableParagraph"/>
              <w:spacing w:before="119"/>
              <w:ind w:left="144" w:right="136"/>
              <w:jc w:val="center"/>
              <w:rPr>
                <w:rFonts w:asciiTheme="minorEastAsia" w:eastAsiaTheme="minorEastAsia" w:hAnsiTheme="minorEastAsia"/>
                <w:sz w:val="18"/>
              </w:rPr>
            </w:pPr>
            <w:r w:rsidRPr="00BF0D59">
              <w:rPr>
                <w:rFonts w:asciiTheme="minorEastAsia" w:eastAsiaTheme="minorEastAsia" w:hAnsiTheme="minorEastAsia"/>
                <w:sz w:val="18"/>
              </w:rPr>
              <w:t>双精度</w:t>
            </w:r>
          </w:p>
        </w:tc>
        <w:tc>
          <w:tcPr>
            <w:tcW w:w="1276" w:type="dxa"/>
          </w:tcPr>
          <w:p w14:paraId="02289A11" w14:textId="77777777" w:rsidR="009C4A01" w:rsidRPr="00BF0D59" w:rsidRDefault="009C4A01">
            <w:pPr>
              <w:pStyle w:val="TableParagraph"/>
              <w:rPr>
                <w:rFonts w:asciiTheme="minorEastAsia" w:eastAsiaTheme="minorEastAsia" w:hAnsiTheme="minorEastAsia"/>
                <w:sz w:val="18"/>
              </w:rPr>
            </w:pPr>
          </w:p>
        </w:tc>
        <w:tc>
          <w:tcPr>
            <w:tcW w:w="992" w:type="dxa"/>
          </w:tcPr>
          <w:p w14:paraId="6AAB2164" w14:textId="77777777" w:rsidR="009C4A01" w:rsidRPr="00BF0D59" w:rsidRDefault="009B6A77">
            <w:pPr>
              <w:pStyle w:val="TableParagraph"/>
              <w:spacing w:before="119"/>
              <w:ind w:left="11"/>
              <w:jc w:val="center"/>
              <w:rPr>
                <w:rFonts w:asciiTheme="minorEastAsia" w:eastAsiaTheme="minorEastAsia" w:hAnsiTheme="minorEastAsia"/>
                <w:sz w:val="18"/>
              </w:rPr>
            </w:pPr>
            <w:r w:rsidRPr="00BF0D59">
              <w:rPr>
                <w:rFonts w:asciiTheme="minorEastAsia" w:eastAsiaTheme="minorEastAsia" w:hAnsiTheme="minorEastAsia"/>
                <w:sz w:val="18"/>
              </w:rPr>
              <w:t>3</w:t>
            </w:r>
          </w:p>
        </w:tc>
        <w:tc>
          <w:tcPr>
            <w:tcW w:w="1270" w:type="dxa"/>
          </w:tcPr>
          <w:p w14:paraId="422CE168" w14:textId="77777777" w:rsidR="009C4A01" w:rsidRPr="00BF0D59" w:rsidRDefault="009C4A01">
            <w:pPr>
              <w:pStyle w:val="TableParagraph"/>
              <w:rPr>
                <w:rFonts w:asciiTheme="minorEastAsia" w:eastAsiaTheme="minorEastAsia" w:hAnsiTheme="minorEastAsia"/>
                <w:sz w:val="18"/>
              </w:rPr>
            </w:pPr>
          </w:p>
        </w:tc>
        <w:tc>
          <w:tcPr>
            <w:tcW w:w="2280" w:type="dxa"/>
          </w:tcPr>
          <w:p w14:paraId="4ED028B9" w14:textId="77777777" w:rsidR="009C4A01" w:rsidRPr="00BF0D59" w:rsidRDefault="009B6A77">
            <w:pPr>
              <w:pStyle w:val="TableParagraph"/>
              <w:spacing w:before="22"/>
              <w:ind w:left="6"/>
              <w:jc w:val="center"/>
              <w:rPr>
                <w:rFonts w:asciiTheme="minorEastAsia" w:eastAsiaTheme="minorEastAsia" w:hAnsiTheme="minorEastAsia"/>
                <w:sz w:val="21"/>
              </w:rPr>
            </w:pPr>
            <w:r w:rsidRPr="00BF0D59">
              <w:rPr>
                <w:rFonts w:asciiTheme="minorEastAsia" w:eastAsiaTheme="minorEastAsia" w:hAnsiTheme="minorEastAsia"/>
                <w:w w:val="99"/>
                <w:sz w:val="21"/>
              </w:rPr>
              <w:t>▲</w:t>
            </w:r>
          </w:p>
        </w:tc>
        <w:tc>
          <w:tcPr>
            <w:tcW w:w="3358" w:type="dxa"/>
          </w:tcPr>
          <w:p w14:paraId="22B72829" w14:textId="77777777" w:rsidR="009C4A01" w:rsidRPr="00BF0D59" w:rsidRDefault="009C4A01">
            <w:pPr>
              <w:pStyle w:val="TableParagraph"/>
              <w:rPr>
                <w:rFonts w:asciiTheme="minorEastAsia" w:eastAsiaTheme="minorEastAsia" w:hAnsiTheme="minorEastAsia"/>
                <w:sz w:val="18"/>
              </w:rPr>
            </w:pPr>
          </w:p>
        </w:tc>
      </w:tr>
      <w:tr w:rsidR="00DE7AD9" w:rsidRPr="00BF0D59" w14:paraId="179E0A8A" w14:textId="77777777">
        <w:trPr>
          <w:trHeight w:val="467"/>
        </w:trPr>
        <w:tc>
          <w:tcPr>
            <w:tcW w:w="710" w:type="dxa"/>
          </w:tcPr>
          <w:p w14:paraId="12A7082A" w14:textId="77777777" w:rsidR="009C4A01" w:rsidRPr="00BF0D59" w:rsidRDefault="009B6A77">
            <w:pPr>
              <w:pStyle w:val="TableParagraph"/>
              <w:spacing w:before="118"/>
              <w:ind w:left="143"/>
              <w:rPr>
                <w:rFonts w:asciiTheme="minorEastAsia" w:eastAsiaTheme="minorEastAsia" w:hAnsiTheme="minorEastAsia"/>
                <w:sz w:val="18"/>
              </w:rPr>
            </w:pPr>
            <w:r w:rsidRPr="00BF0D59">
              <w:rPr>
                <w:rFonts w:asciiTheme="minorEastAsia" w:eastAsiaTheme="minorEastAsia" w:hAnsiTheme="minorEastAsia"/>
                <w:sz w:val="18"/>
              </w:rPr>
              <w:t>13.</w:t>
            </w:r>
          </w:p>
        </w:tc>
        <w:tc>
          <w:tcPr>
            <w:tcW w:w="1412" w:type="dxa"/>
          </w:tcPr>
          <w:p w14:paraId="2CF0F652" w14:textId="77777777" w:rsidR="009C4A01" w:rsidRPr="00BF0D59" w:rsidRDefault="009B6A77">
            <w:pPr>
              <w:pStyle w:val="TableParagraph"/>
              <w:spacing w:before="118"/>
              <w:ind w:right="212"/>
              <w:jc w:val="right"/>
              <w:rPr>
                <w:rFonts w:asciiTheme="minorEastAsia" w:eastAsiaTheme="minorEastAsia" w:hAnsiTheme="minorEastAsia"/>
                <w:sz w:val="18"/>
              </w:rPr>
            </w:pPr>
            <w:r w:rsidRPr="00BF0D59">
              <w:rPr>
                <w:rFonts w:asciiTheme="minorEastAsia" w:eastAsiaTheme="minorEastAsia" w:hAnsiTheme="minorEastAsia"/>
                <w:sz w:val="18"/>
              </w:rPr>
              <w:t>连接点 Y 坐标</w:t>
            </w:r>
          </w:p>
        </w:tc>
        <w:tc>
          <w:tcPr>
            <w:tcW w:w="1361" w:type="dxa"/>
          </w:tcPr>
          <w:p w14:paraId="33267112" w14:textId="77777777" w:rsidR="009C4A01" w:rsidRPr="00BF0D59" w:rsidRDefault="009B6A77">
            <w:pPr>
              <w:pStyle w:val="TableParagraph"/>
              <w:spacing w:before="118"/>
              <w:ind w:left="296" w:right="290"/>
              <w:jc w:val="center"/>
              <w:rPr>
                <w:rFonts w:asciiTheme="minorEastAsia" w:eastAsiaTheme="minorEastAsia" w:hAnsiTheme="minorEastAsia"/>
                <w:sz w:val="18"/>
              </w:rPr>
            </w:pPr>
            <w:r w:rsidRPr="00BF0D59">
              <w:rPr>
                <w:rFonts w:asciiTheme="minorEastAsia" w:eastAsiaTheme="minorEastAsia" w:hAnsiTheme="minorEastAsia"/>
                <w:sz w:val="18"/>
              </w:rPr>
              <w:t>E_Y</w:t>
            </w:r>
          </w:p>
        </w:tc>
        <w:tc>
          <w:tcPr>
            <w:tcW w:w="1053" w:type="dxa"/>
          </w:tcPr>
          <w:p w14:paraId="64CC8BBD" w14:textId="77777777" w:rsidR="009C4A01" w:rsidRPr="00BF0D59" w:rsidRDefault="009B6A77">
            <w:pPr>
              <w:pStyle w:val="TableParagraph"/>
              <w:spacing w:before="118"/>
              <w:ind w:left="144" w:right="136"/>
              <w:jc w:val="center"/>
              <w:rPr>
                <w:rFonts w:asciiTheme="minorEastAsia" w:eastAsiaTheme="minorEastAsia" w:hAnsiTheme="minorEastAsia"/>
                <w:sz w:val="18"/>
              </w:rPr>
            </w:pPr>
            <w:r w:rsidRPr="00BF0D59">
              <w:rPr>
                <w:rFonts w:asciiTheme="minorEastAsia" w:eastAsiaTheme="minorEastAsia" w:hAnsiTheme="minorEastAsia"/>
                <w:sz w:val="18"/>
              </w:rPr>
              <w:t>双精度</w:t>
            </w:r>
          </w:p>
        </w:tc>
        <w:tc>
          <w:tcPr>
            <w:tcW w:w="1276" w:type="dxa"/>
          </w:tcPr>
          <w:p w14:paraId="1619C773" w14:textId="77777777" w:rsidR="009C4A01" w:rsidRPr="00BF0D59" w:rsidRDefault="009C4A01">
            <w:pPr>
              <w:pStyle w:val="TableParagraph"/>
              <w:rPr>
                <w:rFonts w:asciiTheme="minorEastAsia" w:eastAsiaTheme="minorEastAsia" w:hAnsiTheme="minorEastAsia"/>
                <w:sz w:val="18"/>
              </w:rPr>
            </w:pPr>
          </w:p>
        </w:tc>
        <w:tc>
          <w:tcPr>
            <w:tcW w:w="992" w:type="dxa"/>
          </w:tcPr>
          <w:p w14:paraId="76054EEE" w14:textId="77777777" w:rsidR="009C4A01" w:rsidRPr="00BF0D59" w:rsidRDefault="009B6A77">
            <w:pPr>
              <w:pStyle w:val="TableParagraph"/>
              <w:spacing w:before="118"/>
              <w:ind w:left="11"/>
              <w:jc w:val="center"/>
              <w:rPr>
                <w:rFonts w:asciiTheme="minorEastAsia" w:eastAsiaTheme="minorEastAsia" w:hAnsiTheme="minorEastAsia"/>
                <w:sz w:val="18"/>
              </w:rPr>
            </w:pPr>
            <w:r w:rsidRPr="00BF0D59">
              <w:rPr>
                <w:rFonts w:asciiTheme="minorEastAsia" w:eastAsiaTheme="minorEastAsia" w:hAnsiTheme="minorEastAsia"/>
                <w:sz w:val="18"/>
              </w:rPr>
              <w:t>3</w:t>
            </w:r>
          </w:p>
        </w:tc>
        <w:tc>
          <w:tcPr>
            <w:tcW w:w="1270" w:type="dxa"/>
          </w:tcPr>
          <w:p w14:paraId="44B1FD97" w14:textId="77777777" w:rsidR="009C4A01" w:rsidRPr="00BF0D59" w:rsidRDefault="009C4A01">
            <w:pPr>
              <w:pStyle w:val="TableParagraph"/>
              <w:rPr>
                <w:rFonts w:asciiTheme="minorEastAsia" w:eastAsiaTheme="minorEastAsia" w:hAnsiTheme="minorEastAsia"/>
                <w:sz w:val="18"/>
              </w:rPr>
            </w:pPr>
          </w:p>
        </w:tc>
        <w:tc>
          <w:tcPr>
            <w:tcW w:w="2280" w:type="dxa"/>
          </w:tcPr>
          <w:p w14:paraId="7B5A70E1" w14:textId="77777777" w:rsidR="009C4A01" w:rsidRPr="00BF0D59" w:rsidRDefault="009B6A77">
            <w:pPr>
              <w:pStyle w:val="TableParagraph"/>
              <w:spacing w:before="21"/>
              <w:ind w:left="6"/>
              <w:jc w:val="center"/>
              <w:rPr>
                <w:rFonts w:asciiTheme="minorEastAsia" w:eastAsiaTheme="minorEastAsia" w:hAnsiTheme="minorEastAsia"/>
                <w:sz w:val="21"/>
              </w:rPr>
            </w:pPr>
            <w:r w:rsidRPr="00BF0D59">
              <w:rPr>
                <w:rFonts w:asciiTheme="minorEastAsia" w:eastAsiaTheme="minorEastAsia" w:hAnsiTheme="minorEastAsia"/>
                <w:w w:val="99"/>
                <w:sz w:val="21"/>
              </w:rPr>
              <w:t>▲</w:t>
            </w:r>
          </w:p>
        </w:tc>
        <w:tc>
          <w:tcPr>
            <w:tcW w:w="3358" w:type="dxa"/>
          </w:tcPr>
          <w:p w14:paraId="57A95E93" w14:textId="77777777" w:rsidR="009C4A01" w:rsidRPr="00BF0D59" w:rsidRDefault="009C4A01">
            <w:pPr>
              <w:pStyle w:val="TableParagraph"/>
              <w:rPr>
                <w:rFonts w:asciiTheme="minorEastAsia" w:eastAsiaTheme="minorEastAsia" w:hAnsiTheme="minorEastAsia"/>
                <w:sz w:val="18"/>
              </w:rPr>
            </w:pPr>
          </w:p>
        </w:tc>
      </w:tr>
      <w:tr w:rsidR="00DE7AD9" w:rsidRPr="00BF0D59" w14:paraId="76392F46" w14:textId="77777777">
        <w:trPr>
          <w:trHeight w:val="467"/>
        </w:trPr>
        <w:tc>
          <w:tcPr>
            <w:tcW w:w="710" w:type="dxa"/>
          </w:tcPr>
          <w:p w14:paraId="25072182" w14:textId="77777777" w:rsidR="009C4A01" w:rsidRPr="00BF0D59" w:rsidRDefault="009B6A77">
            <w:pPr>
              <w:pStyle w:val="TableParagraph"/>
              <w:spacing w:before="118"/>
              <w:ind w:left="143"/>
              <w:rPr>
                <w:rFonts w:asciiTheme="minorEastAsia" w:eastAsiaTheme="minorEastAsia" w:hAnsiTheme="minorEastAsia"/>
                <w:sz w:val="18"/>
              </w:rPr>
            </w:pPr>
            <w:r w:rsidRPr="00BF0D59">
              <w:rPr>
                <w:rFonts w:asciiTheme="minorEastAsia" w:eastAsiaTheme="minorEastAsia" w:hAnsiTheme="minorEastAsia"/>
                <w:sz w:val="18"/>
              </w:rPr>
              <w:t>14.</w:t>
            </w:r>
          </w:p>
        </w:tc>
        <w:tc>
          <w:tcPr>
            <w:tcW w:w="1412" w:type="dxa"/>
          </w:tcPr>
          <w:p w14:paraId="1D9D35BF" w14:textId="77777777" w:rsidR="009C4A01" w:rsidRPr="00BF0D59" w:rsidRDefault="009B6A77">
            <w:pPr>
              <w:pStyle w:val="TableParagraph"/>
              <w:spacing w:before="118"/>
              <w:ind w:left="345"/>
              <w:rPr>
                <w:rFonts w:asciiTheme="minorEastAsia" w:eastAsiaTheme="minorEastAsia" w:hAnsiTheme="minorEastAsia"/>
                <w:sz w:val="18"/>
              </w:rPr>
            </w:pPr>
            <w:r w:rsidRPr="00BF0D59">
              <w:rPr>
                <w:rFonts w:asciiTheme="minorEastAsia" w:eastAsiaTheme="minorEastAsia" w:hAnsiTheme="minorEastAsia"/>
                <w:sz w:val="18"/>
              </w:rPr>
              <w:t>权属单位</w:t>
            </w:r>
          </w:p>
        </w:tc>
        <w:tc>
          <w:tcPr>
            <w:tcW w:w="1361" w:type="dxa"/>
          </w:tcPr>
          <w:p w14:paraId="332398BC" w14:textId="77777777" w:rsidR="009C4A01" w:rsidRPr="00BF0D59" w:rsidRDefault="009B6A77">
            <w:pPr>
              <w:pStyle w:val="TableParagraph"/>
              <w:spacing w:before="118"/>
              <w:ind w:left="299" w:right="290"/>
              <w:jc w:val="center"/>
              <w:rPr>
                <w:rFonts w:asciiTheme="minorEastAsia" w:eastAsiaTheme="minorEastAsia" w:hAnsiTheme="minorEastAsia"/>
                <w:sz w:val="18"/>
              </w:rPr>
            </w:pPr>
            <w:r w:rsidRPr="00BF0D59">
              <w:rPr>
                <w:rFonts w:asciiTheme="minorEastAsia" w:eastAsiaTheme="minorEastAsia" w:hAnsiTheme="minorEastAsia"/>
                <w:sz w:val="18"/>
              </w:rPr>
              <w:t>Belong</w:t>
            </w:r>
          </w:p>
        </w:tc>
        <w:tc>
          <w:tcPr>
            <w:tcW w:w="1053" w:type="dxa"/>
          </w:tcPr>
          <w:p w14:paraId="77A72E8C" w14:textId="77777777" w:rsidR="009C4A01" w:rsidRPr="00BF0D59" w:rsidRDefault="009B6A77">
            <w:pPr>
              <w:pStyle w:val="TableParagraph"/>
              <w:spacing w:before="118"/>
              <w:ind w:left="144" w:right="136"/>
              <w:jc w:val="center"/>
              <w:rPr>
                <w:rFonts w:asciiTheme="minorEastAsia" w:eastAsiaTheme="minorEastAsia" w:hAnsiTheme="minorEastAsia"/>
                <w:sz w:val="18"/>
              </w:rPr>
            </w:pPr>
            <w:r w:rsidRPr="00BF0D59">
              <w:rPr>
                <w:rFonts w:asciiTheme="minorEastAsia" w:eastAsiaTheme="minorEastAsia" w:hAnsiTheme="minorEastAsia"/>
                <w:sz w:val="18"/>
              </w:rPr>
              <w:t>字符型</w:t>
            </w:r>
          </w:p>
        </w:tc>
        <w:tc>
          <w:tcPr>
            <w:tcW w:w="1276" w:type="dxa"/>
          </w:tcPr>
          <w:p w14:paraId="63B1B149" w14:textId="77777777" w:rsidR="009C4A01" w:rsidRPr="00BF0D59" w:rsidRDefault="009B6A77">
            <w:pPr>
              <w:pStyle w:val="TableParagraph"/>
              <w:spacing w:before="118"/>
              <w:ind w:left="257" w:right="246"/>
              <w:jc w:val="center"/>
              <w:rPr>
                <w:rFonts w:asciiTheme="minorEastAsia" w:eastAsiaTheme="minorEastAsia" w:hAnsiTheme="minorEastAsia"/>
                <w:sz w:val="18"/>
              </w:rPr>
            </w:pPr>
            <w:r w:rsidRPr="00BF0D59">
              <w:rPr>
                <w:rFonts w:asciiTheme="minorEastAsia" w:eastAsiaTheme="minorEastAsia" w:hAnsiTheme="minorEastAsia"/>
                <w:sz w:val="18"/>
              </w:rPr>
              <w:t>255</w:t>
            </w:r>
          </w:p>
        </w:tc>
        <w:tc>
          <w:tcPr>
            <w:tcW w:w="992" w:type="dxa"/>
          </w:tcPr>
          <w:p w14:paraId="32EB243F" w14:textId="77777777" w:rsidR="009C4A01" w:rsidRPr="00BF0D59" w:rsidRDefault="009C4A01">
            <w:pPr>
              <w:pStyle w:val="TableParagraph"/>
              <w:rPr>
                <w:rFonts w:asciiTheme="minorEastAsia" w:eastAsiaTheme="minorEastAsia" w:hAnsiTheme="minorEastAsia"/>
                <w:sz w:val="18"/>
              </w:rPr>
            </w:pPr>
          </w:p>
        </w:tc>
        <w:tc>
          <w:tcPr>
            <w:tcW w:w="1270" w:type="dxa"/>
          </w:tcPr>
          <w:p w14:paraId="01DA5FDB" w14:textId="77777777" w:rsidR="009C4A01" w:rsidRPr="00BF0D59" w:rsidRDefault="009C4A01">
            <w:pPr>
              <w:pStyle w:val="TableParagraph"/>
              <w:rPr>
                <w:rFonts w:asciiTheme="minorEastAsia" w:eastAsiaTheme="minorEastAsia" w:hAnsiTheme="minorEastAsia"/>
                <w:sz w:val="18"/>
              </w:rPr>
            </w:pPr>
          </w:p>
        </w:tc>
        <w:tc>
          <w:tcPr>
            <w:tcW w:w="2280" w:type="dxa"/>
          </w:tcPr>
          <w:p w14:paraId="319BF54E" w14:textId="77777777" w:rsidR="009C4A01" w:rsidRPr="00BF0D59" w:rsidRDefault="009B6A77">
            <w:pPr>
              <w:pStyle w:val="TableParagraph"/>
              <w:spacing w:before="21"/>
              <w:ind w:left="6"/>
              <w:jc w:val="center"/>
              <w:rPr>
                <w:rFonts w:asciiTheme="minorEastAsia" w:eastAsiaTheme="minorEastAsia" w:hAnsiTheme="minorEastAsia"/>
                <w:sz w:val="21"/>
              </w:rPr>
            </w:pPr>
            <w:r w:rsidRPr="00BF0D59">
              <w:rPr>
                <w:rFonts w:asciiTheme="minorEastAsia" w:eastAsiaTheme="minorEastAsia" w:hAnsiTheme="minorEastAsia"/>
                <w:w w:val="99"/>
                <w:sz w:val="21"/>
              </w:rPr>
              <w:t>▲</w:t>
            </w:r>
          </w:p>
        </w:tc>
        <w:tc>
          <w:tcPr>
            <w:tcW w:w="3358" w:type="dxa"/>
          </w:tcPr>
          <w:p w14:paraId="471E7346" w14:textId="77777777" w:rsidR="009C4A01" w:rsidRPr="00BF0D59" w:rsidRDefault="009B6A77">
            <w:pPr>
              <w:pStyle w:val="TableParagraph"/>
              <w:spacing w:before="118"/>
              <w:ind w:left="82" w:right="75"/>
              <w:jc w:val="center"/>
              <w:rPr>
                <w:rFonts w:asciiTheme="minorEastAsia" w:eastAsiaTheme="minorEastAsia" w:hAnsiTheme="minorEastAsia"/>
                <w:sz w:val="18"/>
              </w:rPr>
            </w:pPr>
            <w:r w:rsidRPr="00BF0D59">
              <w:rPr>
                <w:rFonts w:asciiTheme="minorEastAsia" w:eastAsiaTheme="minorEastAsia" w:hAnsiTheme="minorEastAsia"/>
                <w:sz w:val="18"/>
              </w:rPr>
              <w:t>有多个权属单位时，以“；”分隔</w:t>
            </w:r>
          </w:p>
        </w:tc>
      </w:tr>
      <w:tr w:rsidR="00DE7AD9" w:rsidRPr="00BF0D59" w14:paraId="38A9067B" w14:textId="77777777">
        <w:trPr>
          <w:trHeight w:val="468"/>
        </w:trPr>
        <w:tc>
          <w:tcPr>
            <w:tcW w:w="710" w:type="dxa"/>
          </w:tcPr>
          <w:p w14:paraId="0AD79163" w14:textId="77777777" w:rsidR="009C4A01" w:rsidRPr="00BF0D59" w:rsidRDefault="009B6A77">
            <w:pPr>
              <w:pStyle w:val="TableParagraph"/>
              <w:spacing w:before="120"/>
              <w:ind w:left="143"/>
              <w:rPr>
                <w:rFonts w:asciiTheme="minorEastAsia" w:eastAsiaTheme="minorEastAsia" w:hAnsiTheme="minorEastAsia"/>
                <w:sz w:val="18"/>
              </w:rPr>
            </w:pPr>
            <w:r w:rsidRPr="00BF0D59">
              <w:rPr>
                <w:rFonts w:asciiTheme="minorEastAsia" w:eastAsiaTheme="minorEastAsia" w:hAnsiTheme="minorEastAsia"/>
                <w:sz w:val="18"/>
              </w:rPr>
              <w:t>15.</w:t>
            </w:r>
          </w:p>
        </w:tc>
        <w:tc>
          <w:tcPr>
            <w:tcW w:w="1412" w:type="dxa"/>
          </w:tcPr>
          <w:p w14:paraId="0AF1274F" w14:textId="77777777" w:rsidR="009C4A01" w:rsidRPr="00BF0D59" w:rsidRDefault="009B6A77">
            <w:pPr>
              <w:pStyle w:val="TableParagraph"/>
              <w:spacing w:before="120"/>
              <w:ind w:left="345"/>
              <w:rPr>
                <w:rFonts w:asciiTheme="minorEastAsia" w:eastAsiaTheme="minorEastAsia" w:hAnsiTheme="minorEastAsia"/>
                <w:sz w:val="18"/>
              </w:rPr>
            </w:pPr>
            <w:r w:rsidRPr="00BF0D59">
              <w:rPr>
                <w:rFonts w:asciiTheme="minorEastAsia" w:eastAsiaTheme="minorEastAsia" w:hAnsiTheme="minorEastAsia"/>
                <w:sz w:val="18"/>
              </w:rPr>
              <w:t>建设日期</w:t>
            </w:r>
          </w:p>
        </w:tc>
        <w:tc>
          <w:tcPr>
            <w:tcW w:w="1361" w:type="dxa"/>
          </w:tcPr>
          <w:p w14:paraId="607DB8D8" w14:textId="77777777" w:rsidR="009C4A01" w:rsidRPr="00BF0D59" w:rsidRDefault="009B6A77">
            <w:pPr>
              <w:pStyle w:val="TableParagraph"/>
              <w:spacing w:before="120"/>
              <w:ind w:left="299" w:right="290"/>
              <w:jc w:val="center"/>
              <w:rPr>
                <w:rFonts w:asciiTheme="minorEastAsia" w:eastAsiaTheme="minorEastAsia" w:hAnsiTheme="minorEastAsia"/>
                <w:sz w:val="18"/>
              </w:rPr>
            </w:pPr>
            <w:r w:rsidRPr="00BF0D59">
              <w:rPr>
                <w:rFonts w:asciiTheme="minorEastAsia" w:eastAsiaTheme="minorEastAsia" w:hAnsiTheme="minorEastAsia"/>
                <w:sz w:val="18"/>
              </w:rPr>
              <w:t>MDate</w:t>
            </w:r>
          </w:p>
        </w:tc>
        <w:tc>
          <w:tcPr>
            <w:tcW w:w="1053" w:type="dxa"/>
          </w:tcPr>
          <w:p w14:paraId="52292AAF" w14:textId="77777777" w:rsidR="009C4A01" w:rsidRPr="00BF0D59" w:rsidRDefault="009B6A77">
            <w:pPr>
              <w:pStyle w:val="TableParagraph"/>
              <w:spacing w:before="120"/>
              <w:ind w:left="144" w:right="136"/>
              <w:jc w:val="center"/>
              <w:rPr>
                <w:rFonts w:asciiTheme="minorEastAsia" w:eastAsiaTheme="minorEastAsia" w:hAnsiTheme="minorEastAsia"/>
                <w:sz w:val="18"/>
              </w:rPr>
            </w:pPr>
            <w:r w:rsidRPr="00BF0D59">
              <w:rPr>
                <w:rFonts w:asciiTheme="minorEastAsia" w:eastAsiaTheme="minorEastAsia" w:hAnsiTheme="minorEastAsia"/>
                <w:sz w:val="18"/>
              </w:rPr>
              <w:t>字符型</w:t>
            </w:r>
          </w:p>
        </w:tc>
        <w:tc>
          <w:tcPr>
            <w:tcW w:w="1276" w:type="dxa"/>
          </w:tcPr>
          <w:p w14:paraId="10574ADA" w14:textId="77777777" w:rsidR="009C4A01" w:rsidRPr="00BF0D59" w:rsidRDefault="009B6A77">
            <w:pPr>
              <w:pStyle w:val="TableParagraph"/>
              <w:spacing w:before="120"/>
              <w:ind w:left="255" w:right="247"/>
              <w:jc w:val="center"/>
              <w:rPr>
                <w:rFonts w:asciiTheme="minorEastAsia" w:eastAsiaTheme="minorEastAsia" w:hAnsiTheme="minorEastAsia"/>
                <w:sz w:val="18"/>
              </w:rPr>
            </w:pPr>
            <w:r w:rsidRPr="00BF0D59">
              <w:rPr>
                <w:rFonts w:asciiTheme="minorEastAsia" w:eastAsiaTheme="minorEastAsia" w:hAnsiTheme="minorEastAsia"/>
                <w:sz w:val="18"/>
              </w:rPr>
              <w:t>10</w:t>
            </w:r>
          </w:p>
        </w:tc>
        <w:tc>
          <w:tcPr>
            <w:tcW w:w="992" w:type="dxa"/>
          </w:tcPr>
          <w:p w14:paraId="7FDF4769" w14:textId="77777777" w:rsidR="009C4A01" w:rsidRPr="00BF0D59" w:rsidRDefault="009C4A01">
            <w:pPr>
              <w:pStyle w:val="TableParagraph"/>
              <w:rPr>
                <w:rFonts w:asciiTheme="minorEastAsia" w:eastAsiaTheme="minorEastAsia" w:hAnsiTheme="minorEastAsia"/>
                <w:sz w:val="18"/>
              </w:rPr>
            </w:pPr>
          </w:p>
        </w:tc>
        <w:tc>
          <w:tcPr>
            <w:tcW w:w="1270" w:type="dxa"/>
          </w:tcPr>
          <w:p w14:paraId="33C38C85" w14:textId="77777777" w:rsidR="009C4A01" w:rsidRPr="00BF0D59" w:rsidRDefault="009C4A01">
            <w:pPr>
              <w:pStyle w:val="TableParagraph"/>
              <w:rPr>
                <w:rFonts w:asciiTheme="minorEastAsia" w:eastAsiaTheme="minorEastAsia" w:hAnsiTheme="minorEastAsia"/>
                <w:sz w:val="18"/>
              </w:rPr>
            </w:pPr>
          </w:p>
        </w:tc>
        <w:tc>
          <w:tcPr>
            <w:tcW w:w="2280" w:type="dxa"/>
          </w:tcPr>
          <w:p w14:paraId="6FF28A14" w14:textId="77777777" w:rsidR="009C4A01" w:rsidRPr="00BF0D59" w:rsidRDefault="009B6A77">
            <w:pPr>
              <w:pStyle w:val="TableParagraph"/>
              <w:spacing w:before="20"/>
              <w:ind w:left="6"/>
              <w:jc w:val="center"/>
              <w:rPr>
                <w:rFonts w:asciiTheme="minorEastAsia" w:eastAsiaTheme="minorEastAsia" w:hAnsiTheme="minorEastAsia"/>
                <w:sz w:val="21"/>
              </w:rPr>
            </w:pPr>
            <w:r w:rsidRPr="00BF0D59">
              <w:rPr>
                <w:rFonts w:asciiTheme="minorEastAsia" w:eastAsiaTheme="minorEastAsia" w:hAnsiTheme="minorEastAsia"/>
                <w:w w:val="99"/>
                <w:sz w:val="21"/>
              </w:rPr>
              <w:t>▲</w:t>
            </w:r>
          </w:p>
        </w:tc>
        <w:tc>
          <w:tcPr>
            <w:tcW w:w="3358" w:type="dxa"/>
          </w:tcPr>
          <w:p w14:paraId="46A81135" w14:textId="77777777" w:rsidR="009C4A01" w:rsidRPr="00BF0D59" w:rsidRDefault="009B6A77">
            <w:pPr>
              <w:pStyle w:val="TableParagraph"/>
              <w:spacing w:before="120"/>
              <w:ind w:left="82" w:right="75"/>
              <w:jc w:val="center"/>
              <w:rPr>
                <w:rFonts w:asciiTheme="minorEastAsia" w:eastAsiaTheme="minorEastAsia" w:hAnsiTheme="minorEastAsia"/>
                <w:sz w:val="18"/>
              </w:rPr>
            </w:pPr>
            <w:r w:rsidRPr="00BF0D59">
              <w:rPr>
                <w:rFonts w:asciiTheme="minorEastAsia" w:eastAsiaTheme="minorEastAsia" w:hAnsiTheme="minorEastAsia"/>
                <w:sz w:val="18"/>
              </w:rPr>
              <w:t>采用“YYYY-MM-DD”格式</w:t>
            </w:r>
          </w:p>
        </w:tc>
      </w:tr>
      <w:tr w:rsidR="00DE7AD9" w:rsidRPr="00BF0D59" w14:paraId="5D7EE610" w14:textId="77777777">
        <w:trPr>
          <w:trHeight w:val="467"/>
        </w:trPr>
        <w:tc>
          <w:tcPr>
            <w:tcW w:w="710" w:type="dxa"/>
          </w:tcPr>
          <w:p w14:paraId="476A698F" w14:textId="77777777" w:rsidR="009C4A01" w:rsidRPr="00BF0D59" w:rsidRDefault="009B6A77">
            <w:pPr>
              <w:pStyle w:val="TableParagraph"/>
              <w:spacing w:before="120"/>
              <w:ind w:left="143"/>
              <w:rPr>
                <w:rFonts w:asciiTheme="minorEastAsia" w:eastAsiaTheme="minorEastAsia" w:hAnsiTheme="minorEastAsia"/>
                <w:sz w:val="18"/>
              </w:rPr>
            </w:pPr>
            <w:r w:rsidRPr="00BF0D59">
              <w:rPr>
                <w:rFonts w:asciiTheme="minorEastAsia" w:eastAsiaTheme="minorEastAsia" w:hAnsiTheme="minorEastAsia"/>
                <w:sz w:val="18"/>
              </w:rPr>
              <w:t>16.</w:t>
            </w:r>
          </w:p>
        </w:tc>
        <w:tc>
          <w:tcPr>
            <w:tcW w:w="1412" w:type="dxa"/>
          </w:tcPr>
          <w:p w14:paraId="58607AB9" w14:textId="77777777" w:rsidR="009C4A01" w:rsidRPr="00BF0D59" w:rsidRDefault="009B6A77">
            <w:pPr>
              <w:pStyle w:val="TableParagraph"/>
              <w:spacing w:before="120"/>
              <w:ind w:left="345"/>
              <w:rPr>
                <w:rFonts w:asciiTheme="minorEastAsia" w:eastAsiaTheme="minorEastAsia" w:hAnsiTheme="minorEastAsia"/>
                <w:sz w:val="18"/>
              </w:rPr>
            </w:pPr>
            <w:r w:rsidRPr="00BF0D59">
              <w:rPr>
                <w:rFonts w:asciiTheme="minorEastAsia" w:eastAsiaTheme="minorEastAsia" w:hAnsiTheme="minorEastAsia"/>
                <w:sz w:val="18"/>
              </w:rPr>
              <w:t>探测单位</w:t>
            </w:r>
          </w:p>
        </w:tc>
        <w:tc>
          <w:tcPr>
            <w:tcW w:w="1361" w:type="dxa"/>
          </w:tcPr>
          <w:p w14:paraId="0850FB01" w14:textId="77777777" w:rsidR="009C4A01" w:rsidRPr="00BF0D59" w:rsidRDefault="009B6A77">
            <w:pPr>
              <w:pStyle w:val="TableParagraph"/>
              <w:spacing w:before="120"/>
              <w:ind w:left="296" w:right="290"/>
              <w:jc w:val="center"/>
              <w:rPr>
                <w:rFonts w:asciiTheme="minorEastAsia" w:eastAsiaTheme="minorEastAsia" w:hAnsiTheme="minorEastAsia"/>
                <w:sz w:val="18"/>
              </w:rPr>
            </w:pPr>
            <w:r w:rsidRPr="00BF0D59">
              <w:rPr>
                <w:rFonts w:asciiTheme="minorEastAsia" w:eastAsiaTheme="minorEastAsia" w:hAnsiTheme="minorEastAsia"/>
                <w:sz w:val="18"/>
              </w:rPr>
              <w:t>TC_Unit</w:t>
            </w:r>
          </w:p>
        </w:tc>
        <w:tc>
          <w:tcPr>
            <w:tcW w:w="1053" w:type="dxa"/>
          </w:tcPr>
          <w:p w14:paraId="25BA0924" w14:textId="77777777" w:rsidR="009C4A01" w:rsidRPr="00BF0D59" w:rsidRDefault="009B6A77">
            <w:pPr>
              <w:pStyle w:val="TableParagraph"/>
              <w:spacing w:before="120"/>
              <w:ind w:left="144" w:right="136"/>
              <w:jc w:val="center"/>
              <w:rPr>
                <w:rFonts w:asciiTheme="minorEastAsia" w:eastAsiaTheme="minorEastAsia" w:hAnsiTheme="minorEastAsia"/>
                <w:sz w:val="18"/>
              </w:rPr>
            </w:pPr>
            <w:r w:rsidRPr="00BF0D59">
              <w:rPr>
                <w:rFonts w:asciiTheme="minorEastAsia" w:eastAsiaTheme="minorEastAsia" w:hAnsiTheme="minorEastAsia"/>
                <w:sz w:val="18"/>
              </w:rPr>
              <w:t>字符型</w:t>
            </w:r>
          </w:p>
        </w:tc>
        <w:tc>
          <w:tcPr>
            <w:tcW w:w="1276" w:type="dxa"/>
          </w:tcPr>
          <w:p w14:paraId="6CFD7142" w14:textId="77777777" w:rsidR="009C4A01" w:rsidRPr="00BF0D59" w:rsidRDefault="009B6A77">
            <w:pPr>
              <w:pStyle w:val="TableParagraph"/>
              <w:spacing w:before="120"/>
              <w:ind w:left="257" w:right="246"/>
              <w:jc w:val="center"/>
              <w:rPr>
                <w:rFonts w:asciiTheme="minorEastAsia" w:eastAsiaTheme="minorEastAsia" w:hAnsiTheme="minorEastAsia"/>
                <w:sz w:val="18"/>
              </w:rPr>
            </w:pPr>
            <w:r w:rsidRPr="00BF0D59">
              <w:rPr>
                <w:rFonts w:asciiTheme="minorEastAsia" w:eastAsiaTheme="minorEastAsia" w:hAnsiTheme="minorEastAsia"/>
                <w:sz w:val="18"/>
              </w:rPr>
              <w:t>100</w:t>
            </w:r>
          </w:p>
        </w:tc>
        <w:tc>
          <w:tcPr>
            <w:tcW w:w="992" w:type="dxa"/>
          </w:tcPr>
          <w:p w14:paraId="51EEE03F" w14:textId="77777777" w:rsidR="009C4A01" w:rsidRPr="00BF0D59" w:rsidRDefault="009C4A01">
            <w:pPr>
              <w:pStyle w:val="TableParagraph"/>
              <w:rPr>
                <w:rFonts w:asciiTheme="minorEastAsia" w:eastAsiaTheme="minorEastAsia" w:hAnsiTheme="minorEastAsia"/>
                <w:sz w:val="18"/>
              </w:rPr>
            </w:pPr>
          </w:p>
        </w:tc>
        <w:tc>
          <w:tcPr>
            <w:tcW w:w="1270" w:type="dxa"/>
          </w:tcPr>
          <w:p w14:paraId="541DA0AF" w14:textId="77777777" w:rsidR="009C4A01" w:rsidRPr="00BF0D59" w:rsidRDefault="009C4A01">
            <w:pPr>
              <w:pStyle w:val="TableParagraph"/>
              <w:rPr>
                <w:rFonts w:asciiTheme="minorEastAsia" w:eastAsiaTheme="minorEastAsia" w:hAnsiTheme="minorEastAsia"/>
                <w:sz w:val="18"/>
              </w:rPr>
            </w:pPr>
          </w:p>
        </w:tc>
        <w:tc>
          <w:tcPr>
            <w:tcW w:w="2280" w:type="dxa"/>
          </w:tcPr>
          <w:p w14:paraId="0FAA4493" w14:textId="77777777" w:rsidR="009C4A01" w:rsidRPr="00BF0D59" w:rsidRDefault="009B6A77">
            <w:pPr>
              <w:pStyle w:val="TableParagraph"/>
              <w:spacing w:before="20"/>
              <w:ind w:left="6"/>
              <w:jc w:val="center"/>
              <w:rPr>
                <w:rFonts w:asciiTheme="minorEastAsia" w:eastAsiaTheme="minorEastAsia" w:hAnsiTheme="minorEastAsia"/>
                <w:sz w:val="21"/>
              </w:rPr>
            </w:pPr>
            <w:r w:rsidRPr="00BF0D59">
              <w:rPr>
                <w:rFonts w:asciiTheme="minorEastAsia" w:eastAsiaTheme="minorEastAsia" w:hAnsiTheme="minorEastAsia"/>
                <w:w w:val="99"/>
                <w:sz w:val="21"/>
              </w:rPr>
              <w:t>▲</w:t>
            </w:r>
          </w:p>
        </w:tc>
        <w:tc>
          <w:tcPr>
            <w:tcW w:w="3358" w:type="dxa"/>
          </w:tcPr>
          <w:p w14:paraId="12157D91" w14:textId="77777777" w:rsidR="009C4A01" w:rsidRPr="00BF0D59" w:rsidRDefault="009B6A77">
            <w:pPr>
              <w:pStyle w:val="TableParagraph"/>
              <w:spacing w:before="120"/>
              <w:ind w:left="82" w:right="72"/>
              <w:jc w:val="center"/>
              <w:rPr>
                <w:rFonts w:asciiTheme="minorEastAsia" w:eastAsiaTheme="minorEastAsia" w:hAnsiTheme="minorEastAsia"/>
                <w:sz w:val="18"/>
              </w:rPr>
            </w:pPr>
            <w:r w:rsidRPr="00BF0D59">
              <w:rPr>
                <w:rFonts w:asciiTheme="minorEastAsia" w:eastAsiaTheme="minorEastAsia" w:hAnsiTheme="minorEastAsia"/>
                <w:sz w:val="18"/>
              </w:rPr>
              <w:t>埴写作业单位全称</w:t>
            </w:r>
          </w:p>
        </w:tc>
      </w:tr>
      <w:tr w:rsidR="00DE7AD9" w:rsidRPr="00BF0D59" w14:paraId="4C5AE546" w14:textId="77777777">
        <w:trPr>
          <w:trHeight w:val="468"/>
        </w:trPr>
        <w:tc>
          <w:tcPr>
            <w:tcW w:w="710" w:type="dxa"/>
          </w:tcPr>
          <w:p w14:paraId="684CCB1A" w14:textId="77777777" w:rsidR="009C4A01" w:rsidRPr="00BF0D59" w:rsidRDefault="009B6A77">
            <w:pPr>
              <w:pStyle w:val="TableParagraph"/>
              <w:spacing w:before="119"/>
              <w:ind w:left="143"/>
              <w:rPr>
                <w:rFonts w:asciiTheme="minorEastAsia" w:eastAsiaTheme="minorEastAsia" w:hAnsiTheme="minorEastAsia"/>
                <w:sz w:val="18"/>
              </w:rPr>
            </w:pPr>
            <w:r w:rsidRPr="00BF0D59">
              <w:rPr>
                <w:rFonts w:asciiTheme="minorEastAsia" w:eastAsiaTheme="minorEastAsia" w:hAnsiTheme="minorEastAsia"/>
                <w:sz w:val="18"/>
              </w:rPr>
              <w:t>17.</w:t>
            </w:r>
          </w:p>
        </w:tc>
        <w:tc>
          <w:tcPr>
            <w:tcW w:w="1412" w:type="dxa"/>
          </w:tcPr>
          <w:p w14:paraId="651895BC" w14:textId="77777777" w:rsidR="009C4A01" w:rsidRPr="00BF0D59" w:rsidRDefault="009B6A77">
            <w:pPr>
              <w:pStyle w:val="TableParagraph"/>
              <w:spacing w:before="119"/>
              <w:ind w:left="345"/>
              <w:rPr>
                <w:rFonts w:asciiTheme="minorEastAsia" w:eastAsiaTheme="minorEastAsia" w:hAnsiTheme="minorEastAsia"/>
                <w:sz w:val="18"/>
              </w:rPr>
            </w:pPr>
            <w:r w:rsidRPr="00BF0D59">
              <w:rPr>
                <w:rFonts w:asciiTheme="minorEastAsia" w:eastAsiaTheme="minorEastAsia" w:hAnsiTheme="minorEastAsia"/>
                <w:sz w:val="18"/>
              </w:rPr>
              <w:t>探测日期</w:t>
            </w:r>
          </w:p>
        </w:tc>
        <w:tc>
          <w:tcPr>
            <w:tcW w:w="1361" w:type="dxa"/>
          </w:tcPr>
          <w:p w14:paraId="7B353FB6" w14:textId="77777777" w:rsidR="009C4A01" w:rsidRPr="00BF0D59" w:rsidRDefault="009B6A77">
            <w:pPr>
              <w:pStyle w:val="TableParagraph"/>
              <w:spacing w:before="119"/>
              <w:ind w:left="299" w:right="290"/>
              <w:jc w:val="center"/>
              <w:rPr>
                <w:rFonts w:asciiTheme="minorEastAsia" w:eastAsiaTheme="minorEastAsia" w:hAnsiTheme="minorEastAsia"/>
                <w:sz w:val="18"/>
              </w:rPr>
            </w:pPr>
            <w:r w:rsidRPr="00BF0D59">
              <w:rPr>
                <w:rFonts w:asciiTheme="minorEastAsia" w:eastAsiaTheme="minorEastAsia" w:hAnsiTheme="minorEastAsia"/>
                <w:sz w:val="18"/>
              </w:rPr>
              <w:t>SDate</w:t>
            </w:r>
          </w:p>
        </w:tc>
        <w:tc>
          <w:tcPr>
            <w:tcW w:w="1053" w:type="dxa"/>
          </w:tcPr>
          <w:p w14:paraId="44DA10F8" w14:textId="77777777" w:rsidR="009C4A01" w:rsidRPr="00BF0D59" w:rsidRDefault="009B6A77">
            <w:pPr>
              <w:pStyle w:val="TableParagraph"/>
              <w:spacing w:before="119"/>
              <w:ind w:left="144" w:right="136"/>
              <w:jc w:val="center"/>
              <w:rPr>
                <w:rFonts w:asciiTheme="minorEastAsia" w:eastAsiaTheme="minorEastAsia" w:hAnsiTheme="minorEastAsia"/>
                <w:sz w:val="18"/>
              </w:rPr>
            </w:pPr>
            <w:r w:rsidRPr="00BF0D59">
              <w:rPr>
                <w:rFonts w:asciiTheme="minorEastAsia" w:eastAsiaTheme="minorEastAsia" w:hAnsiTheme="minorEastAsia"/>
                <w:sz w:val="18"/>
              </w:rPr>
              <w:t>字符型</w:t>
            </w:r>
          </w:p>
        </w:tc>
        <w:tc>
          <w:tcPr>
            <w:tcW w:w="1276" w:type="dxa"/>
          </w:tcPr>
          <w:p w14:paraId="7CC9CAA3" w14:textId="77777777" w:rsidR="009C4A01" w:rsidRPr="00BF0D59" w:rsidRDefault="009B6A77">
            <w:pPr>
              <w:pStyle w:val="TableParagraph"/>
              <w:spacing w:before="119"/>
              <w:ind w:left="255" w:right="247"/>
              <w:jc w:val="center"/>
              <w:rPr>
                <w:rFonts w:asciiTheme="minorEastAsia" w:eastAsiaTheme="minorEastAsia" w:hAnsiTheme="minorEastAsia"/>
                <w:sz w:val="18"/>
              </w:rPr>
            </w:pPr>
            <w:r w:rsidRPr="00BF0D59">
              <w:rPr>
                <w:rFonts w:asciiTheme="minorEastAsia" w:eastAsiaTheme="minorEastAsia" w:hAnsiTheme="minorEastAsia"/>
                <w:sz w:val="18"/>
              </w:rPr>
              <w:t>10</w:t>
            </w:r>
          </w:p>
        </w:tc>
        <w:tc>
          <w:tcPr>
            <w:tcW w:w="992" w:type="dxa"/>
          </w:tcPr>
          <w:p w14:paraId="646FD988" w14:textId="77777777" w:rsidR="009C4A01" w:rsidRPr="00BF0D59" w:rsidRDefault="009C4A01">
            <w:pPr>
              <w:pStyle w:val="TableParagraph"/>
              <w:rPr>
                <w:rFonts w:asciiTheme="minorEastAsia" w:eastAsiaTheme="minorEastAsia" w:hAnsiTheme="minorEastAsia"/>
                <w:sz w:val="18"/>
              </w:rPr>
            </w:pPr>
          </w:p>
        </w:tc>
        <w:tc>
          <w:tcPr>
            <w:tcW w:w="1270" w:type="dxa"/>
          </w:tcPr>
          <w:p w14:paraId="31F91C3C" w14:textId="77777777" w:rsidR="009C4A01" w:rsidRPr="00BF0D59" w:rsidRDefault="009C4A01">
            <w:pPr>
              <w:pStyle w:val="TableParagraph"/>
              <w:rPr>
                <w:rFonts w:asciiTheme="minorEastAsia" w:eastAsiaTheme="minorEastAsia" w:hAnsiTheme="minorEastAsia"/>
                <w:sz w:val="18"/>
              </w:rPr>
            </w:pPr>
          </w:p>
        </w:tc>
        <w:tc>
          <w:tcPr>
            <w:tcW w:w="2280" w:type="dxa"/>
          </w:tcPr>
          <w:p w14:paraId="3CBCFDDE" w14:textId="77777777" w:rsidR="009C4A01" w:rsidRPr="00BF0D59" w:rsidRDefault="009B6A77">
            <w:pPr>
              <w:pStyle w:val="TableParagraph"/>
              <w:spacing w:before="22"/>
              <w:ind w:left="6"/>
              <w:jc w:val="center"/>
              <w:rPr>
                <w:rFonts w:asciiTheme="minorEastAsia" w:eastAsiaTheme="minorEastAsia" w:hAnsiTheme="minorEastAsia"/>
                <w:sz w:val="21"/>
              </w:rPr>
            </w:pPr>
            <w:r w:rsidRPr="00BF0D59">
              <w:rPr>
                <w:rFonts w:asciiTheme="minorEastAsia" w:eastAsiaTheme="minorEastAsia" w:hAnsiTheme="minorEastAsia"/>
                <w:w w:val="99"/>
                <w:sz w:val="21"/>
              </w:rPr>
              <w:t>▲</w:t>
            </w:r>
          </w:p>
        </w:tc>
        <w:tc>
          <w:tcPr>
            <w:tcW w:w="3358" w:type="dxa"/>
          </w:tcPr>
          <w:p w14:paraId="3963FFD8" w14:textId="77777777" w:rsidR="009C4A01" w:rsidRPr="00BF0D59" w:rsidRDefault="009B6A77">
            <w:pPr>
              <w:pStyle w:val="TableParagraph"/>
              <w:spacing w:before="119"/>
              <w:ind w:left="82" w:right="75"/>
              <w:jc w:val="center"/>
              <w:rPr>
                <w:rFonts w:asciiTheme="minorEastAsia" w:eastAsiaTheme="minorEastAsia" w:hAnsiTheme="minorEastAsia"/>
                <w:sz w:val="18"/>
              </w:rPr>
            </w:pPr>
            <w:r w:rsidRPr="00BF0D59">
              <w:rPr>
                <w:rFonts w:asciiTheme="minorEastAsia" w:eastAsiaTheme="minorEastAsia" w:hAnsiTheme="minorEastAsia"/>
                <w:sz w:val="18"/>
              </w:rPr>
              <w:t>采用“YYYY-MM-DD”格式</w:t>
            </w:r>
          </w:p>
        </w:tc>
      </w:tr>
      <w:tr w:rsidR="009C4A01" w:rsidRPr="00BF0D59" w14:paraId="3EBA4CDC" w14:textId="77777777">
        <w:trPr>
          <w:trHeight w:val="467"/>
        </w:trPr>
        <w:tc>
          <w:tcPr>
            <w:tcW w:w="710" w:type="dxa"/>
          </w:tcPr>
          <w:p w14:paraId="561A862B" w14:textId="77777777" w:rsidR="009C4A01" w:rsidRPr="00BF0D59" w:rsidRDefault="009B6A77">
            <w:pPr>
              <w:pStyle w:val="TableParagraph"/>
              <w:spacing w:before="119"/>
              <w:ind w:left="143"/>
              <w:rPr>
                <w:rFonts w:asciiTheme="minorEastAsia" w:eastAsiaTheme="minorEastAsia" w:hAnsiTheme="minorEastAsia"/>
                <w:sz w:val="18"/>
              </w:rPr>
            </w:pPr>
            <w:r w:rsidRPr="00BF0D59">
              <w:rPr>
                <w:rFonts w:asciiTheme="minorEastAsia" w:eastAsiaTheme="minorEastAsia" w:hAnsiTheme="minorEastAsia"/>
                <w:sz w:val="18"/>
              </w:rPr>
              <w:t>18.</w:t>
            </w:r>
          </w:p>
        </w:tc>
        <w:tc>
          <w:tcPr>
            <w:tcW w:w="1412" w:type="dxa"/>
          </w:tcPr>
          <w:p w14:paraId="529A145C" w14:textId="77777777" w:rsidR="009C4A01" w:rsidRPr="00BF0D59" w:rsidRDefault="009B6A77">
            <w:pPr>
              <w:pStyle w:val="TableParagraph"/>
              <w:spacing w:before="119"/>
              <w:ind w:left="234" w:right="225"/>
              <w:jc w:val="center"/>
              <w:rPr>
                <w:rFonts w:asciiTheme="minorEastAsia" w:eastAsiaTheme="minorEastAsia" w:hAnsiTheme="minorEastAsia"/>
                <w:sz w:val="18"/>
              </w:rPr>
            </w:pPr>
            <w:r w:rsidRPr="00BF0D59">
              <w:rPr>
                <w:rFonts w:asciiTheme="minorEastAsia" w:eastAsiaTheme="minorEastAsia" w:hAnsiTheme="minorEastAsia"/>
                <w:sz w:val="18"/>
              </w:rPr>
              <w:t>备注</w:t>
            </w:r>
          </w:p>
        </w:tc>
        <w:tc>
          <w:tcPr>
            <w:tcW w:w="1361" w:type="dxa"/>
          </w:tcPr>
          <w:p w14:paraId="7C0BE71C" w14:textId="77777777" w:rsidR="009C4A01" w:rsidRPr="00BF0D59" w:rsidRDefault="009B6A77">
            <w:pPr>
              <w:pStyle w:val="TableParagraph"/>
              <w:spacing w:before="119"/>
              <w:ind w:left="299" w:right="290"/>
              <w:jc w:val="center"/>
              <w:rPr>
                <w:rFonts w:asciiTheme="minorEastAsia" w:eastAsiaTheme="minorEastAsia" w:hAnsiTheme="minorEastAsia"/>
                <w:sz w:val="18"/>
              </w:rPr>
            </w:pPr>
            <w:r w:rsidRPr="00BF0D59">
              <w:rPr>
                <w:rFonts w:asciiTheme="minorEastAsia" w:eastAsiaTheme="minorEastAsia" w:hAnsiTheme="minorEastAsia"/>
                <w:sz w:val="18"/>
              </w:rPr>
              <w:t>Remark</w:t>
            </w:r>
          </w:p>
        </w:tc>
        <w:tc>
          <w:tcPr>
            <w:tcW w:w="1053" w:type="dxa"/>
          </w:tcPr>
          <w:p w14:paraId="6FAE0745" w14:textId="77777777" w:rsidR="009C4A01" w:rsidRPr="00BF0D59" w:rsidRDefault="009B6A77">
            <w:pPr>
              <w:pStyle w:val="TableParagraph"/>
              <w:spacing w:before="119"/>
              <w:ind w:left="144" w:right="136"/>
              <w:jc w:val="center"/>
              <w:rPr>
                <w:rFonts w:asciiTheme="minorEastAsia" w:eastAsiaTheme="minorEastAsia" w:hAnsiTheme="minorEastAsia"/>
                <w:sz w:val="18"/>
              </w:rPr>
            </w:pPr>
            <w:r w:rsidRPr="00BF0D59">
              <w:rPr>
                <w:rFonts w:asciiTheme="minorEastAsia" w:eastAsiaTheme="minorEastAsia" w:hAnsiTheme="minorEastAsia"/>
                <w:sz w:val="18"/>
              </w:rPr>
              <w:t>字符型</w:t>
            </w:r>
          </w:p>
        </w:tc>
        <w:tc>
          <w:tcPr>
            <w:tcW w:w="1276" w:type="dxa"/>
          </w:tcPr>
          <w:p w14:paraId="0259C3B4" w14:textId="77777777" w:rsidR="009C4A01" w:rsidRPr="00BF0D59" w:rsidRDefault="009B6A77">
            <w:pPr>
              <w:pStyle w:val="TableParagraph"/>
              <w:spacing w:before="119"/>
              <w:ind w:left="257" w:right="246"/>
              <w:jc w:val="center"/>
              <w:rPr>
                <w:rFonts w:asciiTheme="minorEastAsia" w:eastAsiaTheme="minorEastAsia" w:hAnsiTheme="minorEastAsia"/>
                <w:sz w:val="18"/>
              </w:rPr>
            </w:pPr>
            <w:r w:rsidRPr="00BF0D59">
              <w:rPr>
                <w:rFonts w:asciiTheme="minorEastAsia" w:eastAsiaTheme="minorEastAsia" w:hAnsiTheme="minorEastAsia"/>
                <w:sz w:val="18"/>
              </w:rPr>
              <w:t>100</w:t>
            </w:r>
          </w:p>
        </w:tc>
        <w:tc>
          <w:tcPr>
            <w:tcW w:w="992" w:type="dxa"/>
          </w:tcPr>
          <w:p w14:paraId="48B57794" w14:textId="77777777" w:rsidR="009C4A01" w:rsidRPr="00BF0D59" w:rsidRDefault="009C4A01">
            <w:pPr>
              <w:pStyle w:val="TableParagraph"/>
              <w:rPr>
                <w:rFonts w:asciiTheme="minorEastAsia" w:eastAsiaTheme="minorEastAsia" w:hAnsiTheme="minorEastAsia"/>
                <w:sz w:val="18"/>
              </w:rPr>
            </w:pPr>
          </w:p>
        </w:tc>
        <w:tc>
          <w:tcPr>
            <w:tcW w:w="1270" w:type="dxa"/>
          </w:tcPr>
          <w:p w14:paraId="74B94287" w14:textId="77777777" w:rsidR="009C4A01" w:rsidRPr="00BF0D59" w:rsidRDefault="009C4A01">
            <w:pPr>
              <w:pStyle w:val="TableParagraph"/>
              <w:rPr>
                <w:rFonts w:asciiTheme="minorEastAsia" w:eastAsiaTheme="minorEastAsia" w:hAnsiTheme="minorEastAsia"/>
                <w:sz w:val="18"/>
              </w:rPr>
            </w:pPr>
          </w:p>
        </w:tc>
        <w:tc>
          <w:tcPr>
            <w:tcW w:w="2280" w:type="dxa"/>
          </w:tcPr>
          <w:p w14:paraId="023A3D1E" w14:textId="77777777" w:rsidR="009C4A01" w:rsidRPr="00BF0D59" w:rsidRDefault="009B6A77">
            <w:pPr>
              <w:pStyle w:val="TableParagraph"/>
              <w:spacing w:before="119"/>
              <w:ind w:left="10"/>
              <w:jc w:val="center"/>
              <w:rPr>
                <w:rFonts w:asciiTheme="minorEastAsia" w:eastAsiaTheme="minorEastAsia" w:hAnsiTheme="minorEastAsia"/>
                <w:sz w:val="18"/>
              </w:rPr>
            </w:pPr>
            <w:r w:rsidRPr="00BF0D59">
              <w:rPr>
                <w:rFonts w:asciiTheme="minorEastAsia" w:eastAsiaTheme="minorEastAsia" w:hAnsiTheme="minorEastAsia"/>
                <w:sz w:val="18"/>
              </w:rPr>
              <w:t>○</w:t>
            </w:r>
          </w:p>
        </w:tc>
        <w:tc>
          <w:tcPr>
            <w:tcW w:w="3358" w:type="dxa"/>
          </w:tcPr>
          <w:p w14:paraId="0F4755FC" w14:textId="77777777" w:rsidR="009C4A01" w:rsidRPr="00BF0D59" w:rsidRDefault="009C4A01">
            <w:pPr>
              <w:pStyle w:val="TableParagraph"/>
              <w:rPr>
                <w:rFonts w:asciiTheme="minorEastAsia" w:eastAsiaTheme="minorEastAsia" w:hAnsiTheme="minorEastAsia"/>
                <w:sz w:val="18"/>
              </w:rPr>
            </w:pPr>
          </w:p>
        </w:tc>
      </w:tr>
    </w:tbl>
    <w:p w14:paraId="0C237A21" w14:textId="77777777" w:rsidR="009C4A01" w:rsidRPr="00BF0D59" w:rsidRDefault="009C4A01">
      <w:pPr>
        <w:pStyle w:val="a5"/>
        <w:rPr>
          <w:rFonts w:asciiTheme="minorEastAsia" w:eastAsiaTheme="minorEastAsia" w:hAnsiTheme="minorEastAsia"/>
          <w:b/>
          <w:sz w:val="20"/>
        </w:rPr>
      </w:pPr>
    </w:p>
    <w:p w14:paraId="4810EE2C" w14:textId="77777777" w:rsidR="009C4A01" w:rsidRPr="00BF0D59" w:rsidRDefault="009C4A01">
      <w:pPr>
        <w:pStyle w:val="a5"/>
        <w:spacing w:before="11"/>
        <w:rPr>
          <w:rFonts w:asciiTheme="minorEastAsia" w:eastAsiaTheme="minorEastAsia" w:hAnsiTheme="minorEastAsia"/>
          <w:b/>
          <w:sz w:val="25"/>
        </w:rPr>
      </w:pPr>
    </w:p>
    <w:p w14:paraId="4C8DF1F0" w14:textId="77777777" w:rsidR="009C4A01" w:rsidRPr="00BF0D59" w:rsidRDefault="009B6A77">
      <w:pPr>
        <w:spacing w:before="66"/>
        <w:ind w:left="5156" w:right="5147"/>
        <w:jc w:val="center"/>
        <w:rPr>
          <w:rFonts w:asciiTheme="minorEastAsia" w:eastAsiaTheme="minorEastAsia" w:hAnsiTheme="minorEastAsia"/>
          <w:b/>
          <w:sz w:val="24"/>
        </w:rPr>
      </w:pPr>
      <w:bookmarkStart w:id="121" w:name="附表A.4_管线辅助点属性结构表"/>
      <w:bookmarkEnd w:id="121"/>
      <w:r w:rsidRPr="00BF0D59">
        <w:rPr>
          <w:rFonts w:asciiTheme="minorEastAsia" w:eastAsiaTheme="minorEastAsia" w:hAnsiTheme="minorEastAsia" w:hint="eastAsia"/>
          <w:b/>
          <w:sz w:val="24"/>
        </w:rPr>
        <w:t>附表 A.4 管线辅助点属性结构表</w:t>
      </w:r>
    </w:p>
    <w:p w14:paraId="7C8769DD" w14:textId="77777777" w:rsidR="009C4A01" w:rsidRPr="00BF0D59" w:rsidRDefault="009C4A01">
      <w:pPr>
        <w:pStyle w:val="a5"/>
        <w:spacing w:before="6"/>
        <w:rPr>
          <w:rFonts w:asciiTheme="minorEastAsia" w:eastAsiaTheme="minorEastAsia" w:hAnsiTheme="minorEastAsia"/>
          <w:b/>
          <w:sz w:val="26"/>
        </w:rPr>
      </w:pPr>
    </w:p>
    <w:tbl>
      <w:tblPr>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97"/>
        <w:gridCol w:w="1440"/>
        <w:gridCol w:w="1260"/>
        <w:gridCol w:w="1140"/>
        <w:gridCol w:w="1275"/>
        <w:gridCol w:w="1005"/>
        <w:gridCol w:w="1275"/>
        <w:gridCol w:w="2265"/>
        <w:gridCol w:w="3283"/>
      </w:tblGrid>
      <w:tr w:rsidR="00DE7AD9" w:rsidRPr="00BF0D59" w14:paraId="7917B7F6" w14:textId="77777777">
        <w:trPr>
          <w:trHeight w:val="623"/>
        </w:trPr>
        <w:tc>
          <w:tcPr>
            <w:tcW w:w="697" w:type="dxa"/>
            <w:shd w:val="clear" w:color="auto" w:fill="BEBEBE"/>
          </w:tcPr>
          <w:p w14:paraId="71F52FC7" w14:textId="77777777" w:rsidR="009C4A01" w:rsidRPr="00BF0D59" w:rsidRDefault="009C4A01">
            <w:pPr>
              <w:pStyle w:val="TableParagraph"/>
              <w:spacing w:before="6"/>
              <w:rPr>
                <w:rFonts w:asciiTheme="minorEastAsia" w:eastAsiaTheme="minorEastAsia" w:hAnsiTheme="minorEastAsia"/>
                <w:b/>
                <w:sz w:val="15"/>
              </w:rPr>
            </w:pPr>
          </w:p>
          <w:p w14:paraId="6636E618" w14:textId="77777777" w:rsidR="009C4A01" w:rsidRPr="00BF0D59" w:rsidRDefault="009B6A77">
            <w:pPr>
              <w:pStyle w:val="TableParagraph"/>
              <w:ind w:left="167"/>
              <w:rPr>
                <w:rFonts w:asciiTheme="minorEastAsia" w:eastAsiaTheme="minorEastAsia" w:hAnsiTheme="minorEastAsia"/>
                <w:sz w:val="18"/>
              </w:rPr>
            </w:pPr>
            <w:r w:rsidRPr="00BF0D59">
              <w:rPr>
                <w:rFonts w:asciiTheme="minorEastAsia" w:eastAsiaTheme="minorEastAsia" w:hAnsiTheme="minorEastAsia"/>
                <w:sz w:val="18"/>
              </w:rPr>
              <w:t>序号</w:t>
            </w:r>
          </w:p>
        </w:tc>
        <w:tc>
          <w:tcPr>
            <w:tcW w:w="1440" w:type="dxa"/>
            <w:shd w:val="clear" w:color="auto" w:fill="BEBEBE"/>
          </w:tcPr>
          <w:p w14:paraId="632609D9" w14:textId="77777777" w:rsidR="009C4A01" w:rsidRPr="00BF0D59" w:rsidRDefault="009C4A01">
            <w:pPr>
              <w:pStyle w:val="TableParagraph"/>
              <w:spacing w:before="6"/>
              <w:rPr>
                <w:rFonts w:asciiTheme="minorEastAsia" w:eastAsiaTheme="minorEastAsia" w:hAnsiTheme="minorEastAsia"/>
                <w:b/>
                <w:sz w:val="15"/>
              </w:rPr>
            </w:pPr>
          </w:p>
          <w:p w14:paraId="4554AF96" w14:textId="77777777" w:rsidR="009C4A01" w:rsidRPr="00BF0D59" w:rsidRDefault="009B6A77">
            <w:pPr>
              <w:pStyle w:val="TableParagraph"/>
              <w:ind w:left="358"/>
              <w:rPr>
                <w:rFonts w:asciiTheme="minorEastAsia" w:eastAsiaTheme="minorEastAsia" w:hAnsiTheme="minorEastAsia"/>
                <w:sz w:val="18"/>
              </w:rPr>
            </w:pPr>
            <w:r w:rsidRPr="00BF0D59">
              <w:rPr>
                <w:rFonts w:asciiTheme="minorEastAsia" w:eastAsiaTheme="minorEastAsia" w:hAnsiTheme="minorEastAsia"/>
                <w:sz w:val="18"/>
              </w:rPr>
              <w:t>中文名称</w:t>
            </w:r>
          </w:p>
        </w:tc>
        <w:tc>
          <w:tcPr>
            <w:tcW w:w="1260" w:type="dxa"/>
            <w:shd w:val="clear" w:color="auto" w:fill="BEBEBE"/>
          </w:tcPr>
          <w:p w14:paraId="5CE0DA98" w14:textId="77777777" w:rsidR="009C4A01" w:rsidRPr="00BF0D59" w:rsidRDefault="009C4A01">
            <w:pPr>
              <w:pStyle w:val="TableParagraph"/>
              <w:spacing w:before="6"/>
              <w:rPr>
                <w:rFonts w:asciiTheme="minorEastAsia" w:eastAsiaTheme="minorEastAsia" w:hAnsiTheme="minorEastAsia"/>
                <w:b/>
                <w:sz w:val="15"/>
              </w:rPr>
            </w:pPr>
          </w:p>
          <w:p w14:paraId="392ECF89" w14:textId="77777777" w:rsidR="009C4A01" w:rsidRPr="00BF0D59" w:rsidRDefault="009B6A77">
            <w:pPr>
              <w:pStyle w:val="TableParagraph"/>
              <w:ind w:left="248" w:right="239"/>
              <w:jc w:val="center"/>
              <w:rPr>
                <w:rFonts w:asciiTheme="minorEastAsia" w:eastAsiaTheme="minorEastAsia" w:hAnsiTheme="minorEastAsia"/>
                <w:sz w:val="18"/>
              </w:rPr>
            </w:pPr>
            <w:r w:rsidRPr="00BF0D59">
              <w:rPr>
                <w:rFonts w:asciiTheme="minorEastAsia" w:eastAsiaTheme="minorEastAsia" w:hAnsiTheme="minorEastAsia"/>
                <w:sz w:val="18"/>
              </w:rPr>
              <w:t>英文名称</w:t>
            </w:r>
          </w:p>
        </w:tc>
        <w:tc>
          <w:tcPr>
            <w:tcW w:w="1140" w:type="dxa"/>
            <w:shd w:val="clear" w:color="auto" w:fill="BEBEBE"/>
          </w:tcPr>
          <w:p w14:paraId="53DC9E33" w14:textId="77777777" w:rsidR="009C4A01" w:rsidRPr="00BF0D59" w:rsidRDefault="009C4A01">
            <w:pPr>
              <w:pStyle w:val="TableParagraph"/>
              <w:spacing w:before="6"/>
              <w:rPr>
                <w:rFonts w:asciiTheme="minorEastAsia" w:eastAsiaTheme="minorEastAsia" w:hAnsiTheme="minorEastAsia"/>
                <w:b/>
                <w:sz w:val="15"/>
              </w:rPr>
            </w:pPr>
          </w:p>
          <w:p w14:paraId="51ADE5CA" w14:textId="77777777" w:rsidR="009C4A01" w:rsidRPr="00BF0D59" w:rsidRDefault="009B6A77">
            <w:pPr>
              <w:pStyle w:val="TableParagraph"/>
              <w:ind w:left="188" w:right="179"/>
              <w:jc w:val="center"/>
              <w:rPr>
                <w:rFonts w:asciiTheme="minorEastAsia" w:eastAsiaTheme="minorEastAsia" w:hAnsiTheme="minorEastAsia"/>
                <w:sz w:val="18"/>
              </w:rPr>
            </w:pPr>
            <w:r w:rsidRPr="00BF0D59">
              <w:rPr>
                <w:rFonts w:asciiTheme="minorEastAsia" w:eastAsiaTheme="minorEastAsia" w:hAnsiTheme="minorEastAsia"/>
                <w:sz w:val="18"/>
              </w:rPr>
              <w:t>英文类型</w:t>
            </w:r>
          </w:p>
        </w:tc>
        <w:tc>
          <w:tcPr>
            <w:tcW w:w="1275" w:type="dxa"/>
            <w:shd w:val="clear" w:color="auto" w:fill="BEBEBE"/>
          </w:tcPr>
          <w:p w14:paraId="1755595E" w14:textId="77777777" w:rsidR="009C4A01" w:rsidRPr="00BF0D59" w:rsidRDefault="009C4A01">
            <w:pPr>
              <w:pStyle w:val="TableParagraph"/>
              <w:spacing w:before="6"/>
              <w:rPr>
                <w:rFonts w:asciiTheme="minorEastAsia" w:eastAsiaTheme="minorEastAsia" w:hAnsiTheme="minorEastAsia"/>
                <w:b/>
                <w:sz w:val="15"/>
              </w:rPr>
            </w:pPr>
          </w:p>
          <w:p w14:paraId="40521C9A" w14:textId="77777777" w:rsidR="009C4A01" w:rsidRPr="00BF0D59" w:rsidRDefault="009B6A77">
            <w:pPr>
              <w:pStyle w:val="TableParagraph"/>
              <w:ind w:left="194" w:right="186"/>
              <w:jc w:val="center"/>
              <w:rPr>
                <w:rFonts w:asciiTheme="minorEastAsia" w:eastAsiaTheme="minorEastAsia" w:hAnsiTheme="minorEastAsia"/>
                <w:sz w:val="18"/>
              </w:rPr>
            </w:pPr>
            <w:r w:rsidRPr="00BF0D59">
              <w:rPr>
                <w:rFonts w:asciiTheme="minorEastAsia" w:eastAsiaTheme="minorEastAsia" w:hAnsiTheme="minorEastAsia"/>
                <w:sz w:val="18"/>
              </w:rPr>
              <w:t>字段长度</w:t>
            </w:r>
          </w:p>
        </w:tc>
        <w:tc>
          <w:tcPr>
            <w:tcW w:w="1005" w:type="dxa"/>
            <w:shd w:val="clear" w:color="auto" w:fill="BEBEBE"/>
          </w:tcPr>
          <w:p w14:paraId="2920154A" w14:textId="77777777" w:rsidR="009C4A01" w:rsidRPr="00BF0D59" w:rsidRDefault="009C4A01">
            <w:pPr>
              <w:pStyle w:val="TableParagraph"/>
              <w:spacing w:before="6"/>
              <w:rPr>
                <w:rFonts w:asciiTheme="minorEastAsia" w:eastAsiaTheme="minorEastAsia" w:hAnsiTheme="minorEastAsia"/>
                <w:b/>
                <w:sz w:val="15"/>
              </w:rPr>
            </w:pPr>
          </w:p>
          <w:p w14:paraId="4EDD8D73" w14:textId="77777777" w:rsidR="009C4A01" w:rsidRPr="00BF0D59" w:rsidRDefault="009B6A77">
            <w:pPr>
              <w:pStyle w:val="TableParagraph"/>
              <w:ind w:left="141"/>
              <w:rPr>
                <w:rFonts w:asciiTheme="minorEastAsia" w:eastAsiaTheme="minorEastAsia" w:hAnsiTheme="minorEastAsia"/>
                <w:sz w:val="18"/>
              </w:rPr>
            </w:pPr>
            <w:r w:rsidRPr="00BF0D59">
              <w:rPr>
                <w:rFonts w:asciiTheme="minorEastAsia" w:eastAsiaTheme="minorEastAsia" w:hAnsiTheme="minorEastAsia"/>
                <w:sz w:val="18"/>
              </w:rPr>
              <w:t>小数位数</w:t>
            </w:r>
          </w:p>
        </w:tc>
        <w:tc>
          <w:tcPr>
            <w:tcW w:w="1275" w:type="dxa"/>
            <w:shd w:val="clear" w:color="auto" w:fill="BEBEBE"/>
          </w:tcPr>
          <w:p w14:paraId="24885F41" w14:textId="77777777" w:rsidR="009C4A01" w:rsidRPr="00BF0D59" w:rsidRDefault="009C4A01">
            <w:pPr>
              <w:pStyle w:val="TableParagraph"/>
              <w:spacing w:before="6"/>
              <w:rPr>
                <w:rFonts w:asciiTheme="minorEastAsia" w:eastAsiaTheme="minorEastAsia" w:hAnsiTheme="minorEastAsia"/>
                <w:b/>
                <w:sz w:val="15"/>
              </w:rPr>
            </w:pPr>
          </w:p>
          <w:p w14:paraId="1EBAF85D" w14:textId="77777777" w:rsidR="009C4A01" w:rsidRPr="00BF0D59" w:rsidRDefault="009B6A77">
            <w:pPr>
              <w:pStyle w:val="TableParagraph"/>
              <w:ind w:left="194" w:right="186"/>
              <w:jc w:val="center"/>
              <w:rPr>
                <w:rFonts w:asciiTheme="minorEastAsia" w:eastAsiaTheme="minorEastAsia" w:hAnsiTheme="minorEastAsia"/>
                <w:sz w:val="18"/>
              </w:rPr>
            </w:pPr>
            <w:r w:rsidRPr="00BF0D59">
              <w:rPr>
                <w:rFonts w:asciiTheme="minorEastAsia" w:eastAsiaTheme="minorEastAsia" w:hAnsiTheme="minorEastAsia"/>
                <w:sz w:val="18"/>
              </w:rPr>
              <w:t>值域</w:t>
            </w:r>
          </w:p>
        </w:tc>
        <w:tc>
          <w:tcPr>
            <w:tcW w:w="2265" w:type="dxa"/>
            <w:shd w:val="clear" w:color="auto" w:fill="BEBEBE"/>
          </w:tcPr>
          <w:p w14:paraId="05D6C0A9" w14:textId="77777777" w:rsidR="009C4A01" w:rsidRPr="00BF0D59" w:rsidRDefault="009B6A77">
            <w:pPr>
              <w:pStyle w:val="TableParagraph"/>
              <w:spacing w:before="21"/>
              <w:ind w:left="127"/>
              <w:rPr>
                <w:rFonts w:asciiTheme="minorEastAsia" w:eastAsiaTheme="minorEastAsia" w:hAnsiTheme="minorEastAsia"/>
                <w:sz w:val="18"/>
              </w:rPr>
            </w:pPr>
            <w:r w:rsidRPr="00BF0D59">
              <w:rPr>
                <w:rFonts w:asciiTheme="minorEastAsia" w:eastAsiaTheme="minorEastAsia" w:hAnsiTheme="minorEastAsia"/>
                <w:spacing w:val="-1"/>
                <w:sz w:val="18"/>
              </w:rPr>
              <w:t>是否必填</w:t>
            </w:r>
            <w:r w:rsidRPr="00BF0D59">
              <w:rPr>
                <w:rFonts w:asciiTheme="minorEastAsia" w:eastAsiaTheme="minorEastAsia" w:hAnsiTheme="minorEastAsia"/>
                <w:sz w:val="18"/>
              </w:rPr>
              <w:t>（</w:t>
            </w:r>
            <w:r w:rsidRPr="00BF0D59">
              <w:rPr>
                <w:rFonts w:asciiTheme="minorEastAsia" w:eastAsiaTheme="minorEastAsia" w:hAnsiTheme="minorEastAsia"/>
                <w:sz w:val="21"/>
              </w:rPr>
              <w:t>▲</w:t>
            </w:r>
            <w:r w:rsidRPr="00BF0D59">
              <w:rPr>
                <w:rFonts w:asciiTheme="minorEastAsia" w:eastAsiaTheme="minorEastAsia" w:hAnsiTheme="minorEastAsia"/>
                <w:sz w:val="18"/>
              </w:rPr>
              <w:t>为必填，△</w:t>
            </w:r>
          </w:p>
          <w:p w14:paraId="1AA9C1B4" w14:textId="77777777" w:rsidR="009C4A01" w:rsidRPr="00BF0D59" w:rsidRDefault="009B6A77">
            <w:pPr>
              <w:pStyle w:val="TableParagraph"/>
              <w:spacing w:before="64"/>
              <w:ind w:left="141"/>
              <w:rPr>
                <w:rFonts w:asciiTheme="minorEastAsia" w:eastAsiaTheme="minorEastAsia" w:hAnsiTheme="minorEastAsia"/>
                <w:sz w:val="18"/>
              </w:rPr>
            </w:pPr>
            <w:r w:rsidRPr="00BF0D59">
              <w:rPr>
                <w:rFonts w:asciiTheme="minorEastAsia" w:eastAsiaTheme="minorEastAsia" w:hAnsiTheme="minorEastAsia"/>
                <w:sz w:val="18"/>
              </w:rPr>
              <w:t>为条件必填，○为选填）</w:t>
            </w:r>
          </w:p>
        </w:tc>
        <w:tc>
          <w:tcPr>
            <w:tcW w:w="3283" w:type="dxa"/>
            <w:shd w:val="clear" w:color="auto" w:fill="BEBEBE"/>
          </w:tcPr>
          <w:p w14:paraId="7D78D39B" w14:textId="77777777" w:rsidR="009C4A01" w:rsidRPr="00BF0D59" w:rsidRDefault="009C4A01">
            <w:pPr>
              <w:pStyle w:val="TableParagraph"/>
              <w:spacing w:before="6"/>
              <w:rPr>
                <w:rFonts w:asciiTheme="minorEastAsia" w:eastAsiaTheme="minorEastAsia" w:hAnsiTheme="minorEastAsia"/>
                <w:b/>
                <w:sz w:val="15"/>
              </w:rPr>
            </w:pPr>
          </w:p>
          <w:p w14:paraId="1F5ACA83" w14:textId="77777777" w:rsidR="009C4A01" w:rsidRPr="00BF0D59" w:rsidRDefault="009B6A77">
            <w:pPr>
              <w:pStyle w:val="TableParagraph"/>
              <w:ind w:left="629" w:right="622"/>
              <w:jc w:val="center"/>
              <w:rPr>
                <w:rFonts w:asciiTheme="minorEastAsia" w:eastAsiaTheme="minorEastAsia" w:hAnsiTheme="minorEastAsia"/>
                <w:sz w:val="18"/>
              </w:rPr>
            </w:pPr>
            <w:r w:rsidRPr="00BF0D59">
              <w:rPr>
                <w:rFonts w:asciiTheme="minorEastAsia" w:eastAsiaTheme="minorEastAsia" w:hAnsiTheme="minorEastAsia"/>
                <w:sz w:val="18"/>
              </w:rPr>
              <w:t>备注</w:t>
            </w:r>
          </w:p>
        </w:tc>
      </w:tr>
      <w:tr w:rsidR="00DE7AD9" w:rsidRPr="00BF0D59" w14:paraId="505D2DEF" w14:textId="77777777">
        <w:trPr>
          <w:trHeight w:val="468"/>
        </w:trPr>
        <w:tc>
          <w:tcPr>
            <w:tcW w:w="697" w:type="dxa"/>
          </w:tcPr>
          <w:p w14:paraId="1DF9574C" w14:textId="77777777" w:rsidR="009C4A01" w:rsidRPr="00BF0D59" w:rsidRDefault="009B6A77">
            <w:pPr>
              <w:pStyle w:val="TableParagraph"/>
              <w:spacing w:before="118"/>
              <w:ind w:left="138"/>
              <w:rPr>
                <w:rFonts w:asciiTheme="minorEastAsia" w:eastAsiaTheme="minorEastAsia" w:hAnsiTheme="minorEastAsia"/>
                <w:sz w:val="18"/>
              </w:rPr>
            </w:pPr>
            <w:r w:rsidRPr="00BF0D59">
              <w:rPr>
                <w:rFonts w:asciiTheme="minorEastAsia" w:eastAsiaTheme="minorEastAsia" w:hAnsiTheme="minorEastAsia"/>
                <w:sz w:val="18"/>
              </w:rPr>
              <w:t>1.</w:t>
            </w:r>
          </w:p>
        </w:tc>
        <w:tc>
          <w:tcPr>
            <w:tcW w:w="1440" w:type="dxa"/>
          </w:tcPr>
          <w:p w14:paraId="0196CD10" w14:textId="77777777" w:rsidR="009C4A01" w:rsidRPr="00BF0D59" w:rsidRDefault="009B6A77">
            <w:pPr>
              <w:pStyle w:val="TableParagraph"/>
              <w:spacing w:before="118"/>
              <w:ind w:left="358"/>
              <w:rPr>
                <w:rFonts w:asciiTheme="minorEastAsia" w:eastAsiaTheme="minorEastAsia" w:hAnsiTheme="minorEastAsia"/>
                <w:sz w:val="18"/>
              </w:rPr>
            </w:pPr>
            <w:r w:rsidRPr="00BF0D59">
              <w:rPr>
                <w:rFonts w:asciiTheme="minorEastAsia" w:eastAsiaTheme="minorEastAsia" w:hAnsiTheme="minorEastAsia"/>
                <w:sz w:val="18"/>
              </w:rPr>
              <w:t>项目编号</w:t>
            </w:r>
          </w:p>
        </w:tc>
        <w:tc>
          <w:tcPr>
            <w:tcW w:w="1260" w:type="dxa"/>
          </w:tcPr>
          <w:p w14:paraId="1145991C" w14:textId="77777777" w:rsidR="009C4A01" w:rsidRPr="00BF0D59" w:rsidRDefault="009B6A77">
            <w:pPr>
              <w:pStyle w:val="TableParagraph"/>
              <w:spacing w:before="118"/>
              <w:ind w:left="249" w:right="239"/>
              <w:jc w:val="center"/>
              <w:rPr>
                <w:rFonts w:asciiTheme="minorEastAsia" w:eastAsiaTheme="minorEastAsia" w:hAnsiTheme="minorEastAsia"/>
                <w:sz w:val="18"/>
              </w:rPr>
            </w:pPr>
            <w:r w:rsidRPr="00BF0D59">
              <w:rPr>
                <w:rFonts w:asciiTheme="minorEastAsia" w:eastAsiaTheme="minorEastAsia" w:hAnsiTheme="minorEastAsia"/>
                <w:sz w:val="18"/>
              </w:rPr>
              <w:t>Work_No</w:t>
            </w:r>
          </w:p>
        </w:tc>
        <w:tc>
          <w:tcPr>
            <w:tcW w:w="1140" w:type="dxa"/>
          </w:tcPr>
          <w:p w14:paraId="360F86CA" w14:textId="77777777" w:rsidR="009C4A01" w:rsidRPr="00BF0D59" w:rsidRDefault="009B6A77">
            <w:pPr>
              <w:pStyle w:val="TableParagraph"/>
              <w:spacing w:before="118"/>
              <w:ind w:left="186" w:right="179"/>
              <w:jc w:val="center"/>
              <w:rPr>
                <w:rFonts w:asciiTheme="minorEastAsia" w:eastAsiaTheme="minorEastAsia" w:hAnsiTheme="minorEastAsia"/>
                <w:sz w:val="18"/>
              </w:rPr>
            </w:pPr>
            <w:r w:rsidRPr="00BF0D59">
              <w:rPr>
                <w:rFonts w:asciiTheme="minorEastAsia" w:eastAsiaTheme="minorEastAsia" w:hAnsiTheme="minorEastAsia"/>
                <w:sz w:val="18"/>
              </w:rPr>
              <w:t>字符型</w:t>
            </w:r>
          </w:p>
        </w:tc>
        <w:tc>
          <w:tcPr>
            <w:tcW w:w="1275" w:type="dxa"/>
          </w:tcPr>
          <w:p w14:paraId="0CB2BA88" w14:textId="77777777" w:rsidR="009C4A01" w:rsidRPr="00BF0D59" w:rsidRDefault="009B6A77">
            <w:pPr>
              <w:pStyle w:val="TableParagraph"/>
              <w:spacing w:before="118"/>
              <w:ind w:left="194" w:right="184"/>
              <w:jc w:val="center"/>
              <w:rPr>
                <w:rFonts w:asciiTheme="minorEastAsia" w:eastAsiaTheme="minorEastAsia" w:hAnsiTheme="minorEastAsia"/>
                <w:sz w:val="18"/>
              </w:rPr>
            </w:pPr>
            <w:r w:rsidRPr="00BF0D59">
              <w:rPr>
                <w:rFonts w:asciiTheme="minorEastAsia" w:eastAsiaTheme="minorEastAsia" w:hAnsiTheme="minorEastAsia"/>
                <w:sz w:val="18"/>
              </w:rPr>
              <w:t>100</w:t>
            </w:r>
          </w:p>
        </w:tc>
        <w:tc>
          <w:tcPr>
            <w:tcW w:w="1005" w:type="dxa"/>
          </w:tcPr>
          <w:p w14:paraId="3FAAA59C" w14:textId="77777777" w:rsidR="009C4A01" w:rsidRPr="00BF0D59" w:rsidRDefault="009C4A01">
            <w:pPr>
              <w:pStyle w:val="TableParagraph"/>
              <w:rPr>
                <w:rFonts w:asciiTheme="minorEastAsia" w:eastAsiaTheme="minorEastAsia" w:hAnsiTheme="minorEastAsia"/>
                <w:sz w:val="18"/>
              </w:rPr>
            </w:pPr>
          </w:p>
        </w:tc>
        <w:tc>
          <w:tcPr>
            <w:tcW w:w="1275" w:type="dxa"/>
          </w:tcPr>
          <w:p w14:paraId="10A01FFA" w14:textId="77777777" w:rsidR="009C4A01" w:rsidRPr="00BF0D59" w:rsidRDefault="009C4A01">
            <w:pPr>
              <w:pStyle w:val="TableParagraph"/>
              <w:rPr>
                <w:rFonts w:asciiTheme="minorEastAsia" w:eastAsiaTheme="minorEastAsia" w:hAnsiTheme="minorEastAsia"/>
                <w:sz w:val="18"/>
              </w:rPr>
            </w:pPr>
          </w:p>
        </w:tc>
        <w:tc>
          <w:tcPr>
            <w:tcW w:w="2265" w:type="dxa"/>
          </w:tcPr>
          <w:p w14:paraId="69F7662D" w14:textId="77777777" w:rsidR="009C4A01" w:rsidRPr="00BF0D59" w:rsidRDefault="009B6A77">
            <w:pPr>
              <w:pStyle w:val="TableParagraph"/>
              <w:spacing w:before="98"/>
              <w:ind w:left="9"/>
              <w:jc w:val="center"/>
              <w:rPr>
                <w:rFonts w:asciiTheme="minorEastAsia" w:eastAsiaTheme="minorEastAsia" w:hAnsiTheme="minorEastAsia"/>
                <w:sz w:val="21"/>
              </w:rPr>
            </w:pPr>
            <w:r w:rsidRPr="00BF0D59">
              <w:rPr>
                <w:rFonts w:asciiTheme="minorEastAsia" w:eastAsiaTheme="minorEastAsia" w:hAnsiTheme="minorEastAsia"/>
                <w:w w:val="99"/>
                <w:sz w:val="21"/>
              </w:rPr>
              <w:t>▲</w:t>
            </w:r>
          </w:p>
        </w:tc>
        <w:tc>
          <w:tcPr>
            <w:tcW w:w="3283" w:type="dxa"/>
          </w:tcPr>
          <w:p w14:paraId="5317BA91" w14:textId="77777777" w:rsidR="009C4A01" w:rsidRPr="00BF0D59" w:rsidRDefault="009B6A77">
            <w:pPr>
              <w:pStyle w:val="TableParagraph"/>
              <w:spacing w:before="118"/>
              <w:ind w:left="629" w:right="622"/>
              <w:jc w:val="center"/>
              <w:rPr>
                <w:rFonts w:asciiTheme="minorEastAsia" w:eastAsiaTheme="minorEastAsia" w:hAnsiTheme="minorEastAsia"/>
                <w:sz w:val="18"/>
              </w:rPr>
            </w:pPr>
            <w:r w:rsidRPr="00BF0D59">
              <w:rPr>
                <w:rFonts w:asciiTheme="minorEastAsia" w:eastAsiaTheme="minorEastAsia" w:hAnsiTheme="minorEastAsia"/>
                <w:sz w:val="18"/>
              </w:rPr>
              <w:t>行政区代码+年份</w:t>
            </w:r>
          </w:p>
        </w:tc>
      </w:tr>
      <w:tr w:rsidR="00DE7AD9" w:rsidRPr="00BF0D59" w14:paraId="0FE9387B" w14:textId="77777777">
        <w:trPr>
          <w:trHeight w:val="467"/>
        </w:trPr>
        <w:tc>
          <w:tcPr>
            <w:tcW w:w="697" w:type="dxa"/>
          </w:tcPr>
          <w:p w14:paraId="21B7FAD3" w14:textId="77777777" w:rsidR="009C4A01" w:rsidRPr="00BF0D59" w:rsidRDefault="009B6A77">
            <w:pPr>
              <w:pStyle w:val="TableParagraph"/>
              <w:spacing w:before="118"/>
              <w:ind w:left="138"/>
              <w:rPr>
                <w:rFonts w:asciiTheme="minorEastAsia" w:eastAsiaTheme="minorEastAsia" w:hAnsiTheme="minorEastAsia"/>
                <w:sz w:val="18"/>
              </w:rPr>
            </w:pPr>
            <w:r w:rsidRPr="00BF0D59">
              <w:rPr>
                <w:rFonts w:asciiTheme="minorEastAsia" w:eastAsiaTheme="minorEastAsia" w:hAnsiTheme="minorEastAsia"/>
                <w:sz w:val="18"/>
              </w:rPr>
              <w:t>2.</w:t>
            </w:r>
          </w:p>
        </w:tc>
        <w:tc>
          <w:tcPr>
            <w:tcW w:w="1440" w:type="dxa"/>
          </w:tcPr>
          <w:p w14:paraId="2A1E31B1" w14:textId="77777777" w:rsidR="009C4A01" w:rsidRPr="00BF0D59" w:rsidRDefault="009B6A77">
            <w:pPr>
              <w:pStyle w:val="TableParagraph"/>
              <w:spacing w:before="118"/>
              <w:ind w:left="358"/>
              <w:rPr>
                <w:rFonts w:asciiTheme="minorEastAsia" w:eastAsiaTheme="minorEastAsia" w:hAnsiTheme="minorEastAsia"/>
                <w:sz w:val="18"/>
              </w:rPr>
            </w:pPr>
            <w:r w:rsidRPr="00BF0D59">
              <w:rPr>
                <w:rFonts w:asciiTheme="minorEastAsia" w:eastAsiaTheme="minorEastAsia" w:hAnsiTheme="minorEastAsia"/>
                <w:sz w:val="18"/>
              </w:rPr>
              <w:t>工程编号</w:t>
            </w:r>
          </w:p>
        </w:tc>
        <w:tc>
          <w:tcPr>
            <w:tcW w:w="1260" w:type="dxa"/>
          </w:tcPr>
          <w:p w14:paraId="63652040" w14:textId="77777777" w:rsidR="009C4A01" w:rsidRPr="00BF0D59" w:rsidRDefault="009B6A77">
            <w:pPr>
              <w:pStyle w:val="TableParagraph"/>
              <w:spacing w:before="118"/>
              <w:ind w:left="247" w:right="239"/>
              <w:jc w:val="center"/>
              <w:rPr>
                <w:rFonts w:asciiTheme="minorEastAsia" w:eastAsiaTheme="minorEastAsia" w:hAnsiTheme="minorEastAsia"/>
                <w:sz w:val="18"/>
              </w:rPr>
            </w:pPr>
            <w:r w:rsidRPr="00BF0D59">
              <w:rPr>
                <w:rFonts w:asciiTheme="minorEastAsia" w:eastAsiaTheme="minorEastAsia" w:hAnsiTheme="minorEastAsia"/>
                <w:sz w:val="18"/>
              </w:rPr>
              <w:t>Prj_No</w:t>
            </w:r>
          </w:p>
        </w:tc>
        <w:tc>
          <w:tcPr>
            <w:tcW w:w="1140" w:type="dxa"/>
          </w:tcPr>
          <w:p w14:paraId="399325FF" w14:textId="77777777" w:rsidR="009C4A01" w:rsidRPr="00BF0D59" w:rsidRDefault="009B6A77">
            <w:pPr>
              <w:pStyle w:val="TableParagraph"/>
              <w:spacing w:before="118"/>
              <w:ind w:left="186" w:right="179"/>
              <w:jc w:val="center"/>
              <w:rPr>
                <w:rFonts w:asciiTheme="minorEastAsia" w:eastAsiaTheme="minorEastAsia" w:hAnsiTheme="minorEastAsia"/>
                <w:sz w:val="18"/>
              </w:rPr>
            </w:pPr>
            <w:r w:rsidRPr="00BF0D59">
              <w:rPr>
                <w:rFonts w:asciiTheme="minorEastAsia" w:eastAsiaTheme="minorEastAsia" w:hAnsiTheme="minorEastAsia"/>
                <w:sz w:val="18"/>
              </w:rPr>
              <w:t>字符型</w:t>
            </w:r>
          </w:p>
        </w:tc>
        <w:tc>
          <w:tcPr>
            <w:tcW w:w="1275" w:type="dxa"/>
          </w:tcPr>
          <w:p w14:paraId="5D256CF2" w14:textId="77777777" w:rsidR="009C4A01" w:rsidRPr="00BF0D59" w:rsidRDefault="009B6A77">
            <w:pPr>
              <w:pStyle w:val="TableParagraph"/>
              <w:spacing w:before="118"/>
              <w:ind w:left="194" w:right="187"/>
              <w:jc w:val="center"/>
              <w:rPr>
                <w:rFonts w:asciiTheme="minorEastAsia" w:eastAsiaTheme="minorEastAsia" w:hAnsiTheme="minorEastAsia"/>
                <w:sz w:val="18"/>
              </w:rPr>
            </w:pPr>
            <w:r w:rsidRPr="00BF0D59">
              <w:rPr>
                <w:rFonts w:asciiTheme="minorEastAsia" w:eastAsiaTheme="minorEastAsia" w:hAnsiTheme="minorEastAsia"/>
                <w:sz w:val="18"/>
              </w:rPr>
              <w:t>10</w:t>
            </w:r>
          </w:p>
        </w:tc>
        <w:tc>
          <w:tcPr>
            <w:tcW w:w="1005" w:type="dxa"/>
          </w:tcPr>
          <w:p w14:paraId="7FD15A6D" w14:textId="77777777" w:rsidR="009C4A01" w:rsidRPr="00BF0D59" w:rsidRDefault="009C4A01">
            <w:pPr>
              <w:pStyle w:val="TableParagraph"/>
              <w:rPr>
                <w:rFonts w:asciiTheme="minorEastAsia" w:eastAsiaTheme="minorEastAsia" w:hAnsiTheme="minorEastAsia"/>
                <w:sz w:val="18"/>
              </w:rPr>
            </w:pPr>
          </w:p>
        </w:tc>
        <w:tc>
          <w:tcPr>
            <w:tcW w:w="1275" w:type="dxa"/>
          </w:tcPr>
          <w:p w14:paraId="1D86F1A0" w14:textId="77777777" w:rsidR="009C4A01" w:rsidRPr="00BF0D59" w:rsidRDefault="009C4A01">
            <w:pPr>
              <w:pStyle w:val="TableParagraph"/>
              <w:rPr>
                <w:rFonts w:asciiTheme="minorEastAsia" w:eastAsiaTheme="minorEastAsia" w:hAnsiTheme="minorEastAsia"/>
                <w:sz w:val="18"/>
              </w:rPr>
            </w:pPr>
          </w:p>
        </w:tc>
        <w:tc>
          <w:tcPr>
            <w:tcW w:w="2265" w:type="dxa"/>
          </w:tcPr>
          <w:p w14:paraId="5CF03B80" w14:textId="77777777" w:rsidR="009C4A01" w:rsidRPr="00BF0D59" w:rsidRDefault="009B6A77">
            <w:pPr>
              <w:pStyle w:val="TableParagraph"/>
              <w:spacing w:before="100"/>
              <w:ind w:left="9"/>
              <w:jc w:val="center"/>
              <w:rPr>
                <w:rFonts w:asciiTheme="minorEastAsia" w:eastAsiaTheme="minorEastAsia" w:hAnsiTheme="minorEastAsia"/>
                <w:sz w:val="21"/>
              </w:rPr>
            </w:pPr>
            <w:r w:rsidRPr="00BF0D59">
              <w:rPr>
                <w:rFonts w:asciiTheme="minorEastAsia" w:eastAsiaTheme="minorEastAsia" w:hAnsiTheme="minorEastAsia"/>
                <w:w w:val="99"/>
                <w:sz w:val="21"/>
              </w:rPr>
              <w:t>▲</w:t>
            </w:r>
          </w:p>
        </w:tc>
        <w:tc>
          <w:tcPr>
            <w:tcW w:w="3283" w:type="dxa"/>
          </w:tcPr>
          <w:p w14:paraId="07277612" w14:textId="77777777" w:rsidR="009C4A01" w:rsidRPr="00BF0D59" w:rsidRDefault="009B6A77">
            <w:pPr>
              <w:pStyle w:val="TableParagraph"/>
              <w:spacing w:before="118"/>
              <w:ind w:left="629" w:right="622"/>
              <w:jc w:val="center"/>
              <w:rPr>
                <w:rFonts w:asciiTheme="minorEastAsia" w:eastAsiaTheme="minorEastAsia" w:hAnsiTheme="minorEastAsia"/>
                <w:sz w:val="18"/>
              </w:rPr>
            </w:pPr>
            <w:r w:rsidRPr="00BF0D59">
              <w:rPr>
                <w:rFonts w:asciiTheme="minorEastAsia" w:eastAsiaTheme="minorEastAsia" w:hAnsiTheme="minorEastAsia"/>
                <w:sz w:val="18"/>
              </w:rPr>
              <w:t>标段号+测区号</w:t>
            </w:r>
          </w:p>
        </w:tc>
      </w:tr>
      <w:tr w:rsidR="00DE7AD9" w:rsidRPr="00BF0D59" w14:paraId="6178E322" w14:textId="77777777">
        <w:trPr>
          <w:trHeight w:val="622"/>
        </w:trPr>
        <w:tc>
          <w:tcPr>
            <w:tcW w:w="697" w:type="dxa"/>
          </w:tcPr>
          <w:p w14:paraId="0128730C" w14:textId="77777777" w:rsidR="009C4A01" w:rsidRPr="00BF0D59" w:rsidRDefault="009C4A01">
            <w:pPr>
              <w:pStyle w:val="TableParagraph"/>
              <w:spacing w:before="4"/>
              <w:rPr>
                <w:rFonts w:asciiTheme="minorEastAsia" w:eastAsiaTheme="minorEastAsia" w:hAnsiTheme="minorEastAsia"/>
                <w:b/>
                <w:sz w:val="15"/>
              </w:rPr>
            </w:pPr>
          </w:p>
          <w:p w14:paraId="07D234DB" w14:textId="77777777" w:rsidR="009C4A01" w:rsidRPr="00BF0D59" w:rsidRDefault="009B6A77">
            <w:pPr>
              <w:pStyle w:val="TableParagraph"/>
              <w:spacing w:before="1"/>
              <w:ind w:left="138"/>
              <w:rPr>
                <w:rFonts w:asciiTheme="minorEastAsia" w:eastAsiaTheme="minorEastAsia" w:hAnsiTheme="minorEastAsia"/>
                <w:sz w:val="18"/>
              </w:rPr>
            </w:pPr>
            <w:r w:rsidRPr="00BF0D59">
              <w:rPr>
                <w:rFonts w:asciiTheme="minorEastAsia" w:eastAsiaTheme="minorEastAsia" w:hAnsiTheme="minorEastAsia"/>
                <w:sz w:val="18"/>
              </w:rPr>
              <w:t>3.</w:t>
            </w:r>
          </w:p>
        </w:tc>
        <w:tc>
          <w:tcPr>
            <w:tcW w:w="1440" w:type="dxa"/>
          </w:tcPr>
          <w:p w14:paraId="26427075" w14:textId="77777777" w:rsidR="009C4A01" w:rsidRPr="00BF0D59" w:rsidRDefault="009B6A77">
            <w:pPr>
              <w:pStyle w:val="TableParagraph"/>
              <w:spacing w:before="41"/>
              <w:ind w:left="157" w:right="150"/>
              <w:jc w:val="center"/>
              <w:rPr>
                <w:rFonts w:asciiTheme="minorEastAsia" w:eastAsiaTheme="minorEastAsia" w:hAnsiTheme="minorEastAsia"/>
                <w:sz w:val="18"/>
              </w:rPr>
            </w:pPr>
            <w:r w:rsidRPr="00BF0D59">
              <w:rPr>
                <w:rFonts w:asciiTheme="minorEastAsia" w:eastAsiaTheme="minorEastAsia" w:hAnsiTheme="minorEastAsia"/>
                <w:sz w:val="18"/>
              </w:rPr>
              <w:t>辅助点管线点</w:t>
            </w:r>
          </w:p>
          <w:p w14:paraId="5DE0EEA3" w14:textId="77777777" w:rsidR="009C4A01" w:rsidRPr="00BF0D59" w:rsidRDefault="009B6A77">
            <w:pPr>
              <w:pStyle w:val="TableParagraph"/>
              <w:spacing w:before="81"/>
              <w:ind w:left="9"/>
              <w:jc w:val="center"/>
              <w:rPr>
                <w:rFonts w:asciiTheme="minorEastAsia" w:eastAsiaTheme="minorEastAsia" w:hAnsiTheme="minorEastAsia"/>
                <w:sz w:val="18"/>
              </w:rPr>
            </w:pPr>
            <w:r w:rsidRPr="00BF0D59">
              <w:rPr>
                <w:rFonts w:asciiTheme="minorEastAsia" w:eastAsiaTheme="minorEastAsia" w:hAnsiTheme="minorEastAsia"/>
                <w:sz w:val="18"/>
              </w:rPr>
              <w:t>号</w:t>
            </w:r>
          </w:p>
        </w:tc>
        <w:tc>
          <w:tcPr>
            <w:tcW w:w="1260" w:type="dxa"/>
          </w:tcPr>
          <w:p w14:paraId="192FD944" w14:textId="77777777" w:rsidR="009C4A01" w:rsidRPr="00BF0D59" w:rsidRDefault="009C4A01">
            <w:pPr>
              <w:pStyle w:val="TableParagraph"/>
              <w:spacing w:before="4"/>
              <w:rPr>
                <w:rFonts w:asciiTheme="minorEastAsia" w:eastAsiaTheme="minorEastAsia" w:hAnsiTheme="minorEastAsia"/>
                <w:b/>
                <w:sz w:val="15"/>
              </w:rPr>
            </w:pPr>
          </w:p>
          <w:p w14:paraId="5BAED307" w14:textId="77777777" w:rsidR="009C4A01" w:rsidRPr="00BF0D59" w:rsidRDefault="009B6A77">
            <w:pPr>
              <w:pStyle w:val="TableParagraph"/>
              <w:spacing w:before="1"/>
              <w:ind w:left="247" w:right="239"/>
              <w:jc w:val="center"/>
              <w:rPr>
                <w:rFonts w:asciiTheme="minorEastAsia" w:eastAsiaTheme="minorEastAsia" w:hAnsiTheme="minorEastAsia"/>
                <w:sz w:val="18"/>
              </w:rPr>
            </w:pPr>
            <w:r w:rsidRPr="00BF0D59">
              <w:rPr>
                <w:rFonts w:asciiTheme="minorEastAsia" w:eastAsiaTheme="minorEastAsia" w:hAnsiTheme="minorEastAsia"/>
                <w:sz w:val="18"/>
              </w:rPr>
              <w:t>Exp_No</w:t>
            </w:r>
          </w:p>
        </w:tc>
        <w:tc>
          <w:tcPr>
            <w:tcW w:w="1140" w:type="dxa"/>
          </w:tcPr>
          <w:p w14:paraId="5CE29EC4" w14:textId="77777777" w:rsidR="009C4A01" w:rsidRPr="00BF0D59" w:rsidRDefault="009C4A01">
            <w:pPr>
              <w:pStyle w:val="TableParagraph"/>
              <w:spacing w:before="4"/>
              <w:rPr>
                <w:rFonts w:asciiTheme="minorEastAsia" w:eastAsiaTheme="minorEastAsia" w:hAnsiTheme="minorEastAsia"/>
                <w:b/>
                <w:sz w:val="15"/>
              </w:rPr>
            </w:pPr>
          </w:p>
          <w:p w14:paraId="7CF19C44" w14:textId="77777777" w:rsidR="009C4A01" w:rsidRPr="00BF0D59" w:rsidRDefault="009B6A77">
            <w:pPr>
              <w:pStyle w:val="TableParagraph"/>
              <w:spacing w:before="1"/>
              <w:ind w:left="186" w:right="179"/>
              <w:jc w:val="center"/>
              <w:rPr>
                <w:rFonts w:asciiTheme="minorEastAsia" w:eastAsiaTheme="minorEastAsia" w:hAnsiTheme="minorEastAsia"/>
                <w:sz w:val="18"/>
              </w:rPr>
            </w:pPr>
            <w:r w:rsidRPr="00BF0D59">
              <w:rPr>
                <w:rFonts w:asciiTheme="minorEastAsia" w:eastAsiaTheme="minorEastAsia" w:hAnsiTheme="minorEastAsia"/>
                <w:sz w:val="18"/>
              </w:rPr>
              <w:t>字符型</w:t>
            </w:r>
          </w:p>
        </w:tc>
        <w:tc>
          <w:tcPr>
            <w:tcW w:w="1275" w:type="dxa"/>
          </w:tcPr>
          <w:p w14:paraId="5C04DF74" w14:textId="77777777" w:rsidR="009C4A01" w:rsidRPr="00BF0D59" w:rsidRDefault="009C4A01">
            <w:pPr>
              <w:pStyle w:val="TableParagraph"/>
              <w:spacing w:before="4"/>
              <w:rPr>
                <w:rFonts w:asciiTheme="minorEastAsia" w:eastAsiaTheme="minorEastAsia" w:hAnsiTheme="minorEastAsia"/>
                <w:b/>
                <w:sz w:val="15"/>
              </w:rPr>
            </w:pPr>
          </w:p>
          <w:p w14:paraId="41FD3DA2" w14:textId="77777777" w:rsidR="009C4A01" w:rsidRPr="00BF0D59" w:rsidRDefault="009B6A77">
            <w:pPr>
              <w:pStyle w:val="TableParagraph"/>
              <w:spacing w:before="1"/>
              <w:ind w:left="194" w:right="187"/>
              <w:jc w:val="center"/>
              <w:rPr>
                <w:rFonts w:asciiTheme="minorEastAsia" w:eastAsiaTheme="minorEastAsia" w:hAnsiTheme="minorEastAsia"/>
                <w:sz w:val="18"/>
              </w:rPr>
            </w:pPr>
            <w:r w:rsidRPr="00BF0D59">
              <w:rPr>
                <w:rFonts w:asciiTheme="minorEastAsia" w:eastAsiaTheme="minorEastAsia" w:hAnsiTheme="minorEastAsia"/>
                <w:sz w:val="18"/>
              </w:rPr>
              <w:t>25</w:t>
            </w:r>
          </w:p>
        </w:tc>
        <w:tc>
          <w:tcPr>
            <w:tcW w:w="1005" w:type="dxa"/>
          </w:tcPr>
          <w:p w14:paraId="2B32372F" w14:textId="77777777" w:rsidR="009C4A01" w:rsidRPr="00BF0D59" w:rsidRDefault="009C4A01">
            <w:pPr>
              <w:pStyle w:val="TableParagraph"/>
              <w:rPr>
                <w:rFonts w:asciiTheme="minorEastAsia" w:eastAsiaTheme="minorEastAsia" w:hAnsiTheme="minorEastAsia"/>
                <w:sz w:val="18"/>
              </w:rPr>
            </w:pPr>
          </w:p>
        </w:tc>
        <w:tc>
          <w:tcPr>
            <w:tcW w:w="1275" w:type="dxa"/>
          </w:tcPr>
          <w:p w14:paraId="407BDCEB" w14:textId="77777777" w:rsidR="009C4A01" w:rsidRPr="00BF0D59" w:rsidRDefault="009C4A01">
            <w:pPr>
              <w:pStyle w:val="TableParagraph"/>
              <w:rPr>
                <w:rFonts w:asciiTheme="minorEastAsia" w:eastAsiaTheme="minorEastAsia" w:hAnsiTheme="minorEastAsia"/>
                <w:sz w:val="18"/>
              </w:rPr>
            </w:pPr>
          </w:p>
        </w:tc>
        <w:tc>
          <w:tcPr>
            <w:tcW w:w="2265" w:type="dxa"/>
          </w:tcPr>
          <w:p w14:paraId="6AD6EADA" w14:textId="77777777" w:rsidR="009C4A01" w:rsidRPr="00BF0D59" w:rsidRDefault="009B6A77">
            <w:pPr>
              <w:pStyle w:val="TableParagraph"/>
              <w:spacing w:before="20"/>
              <w:ind w:left="9"/>
              <w:jc w:val="center"/>
              <w:rPr>
                <w:rFonts w:asciiTheme="minorEastAsia" w:eastAsiaTheme="minorEastAsia" w:hAnsiTheme="minorEastAsia"/>
                <w:sz w:val="21"/>
              </w:rPr>
            </w:pPr>
            <w:r w:rsidRPr="00BF0D59">
              <w:rPr>
                <w:rFonts w:asciiTheme="minorEastAsia" w:eastAsiaTheme="minorEastAsia" w:hAnsiTheme="minorEastAsia"/>
                <w:w w:val="99"/>
                <w:sz w:val="21"/>
              </w:rPr>
              <w:t>▲</w:t>
            </w:r>
          </w:p>
        </w:tc>
        <w:tc>
          <w:tcPr>
            <w:tcW w:w="3283" w:type="dxa"/>
          </w:tcPr>
          <w:p w14:paraId="51FC91F9" w14:textId="77777777" w:rsidR="009C4A01" w:rsidRPr="00BF0D59" w:rsidRDefault="009C4A01">
            <w:pPr>
              <w:pStyle w:val="TableParagraph"/>
              <w:rPr>
                <w:rFonts w:asciiTheme="minorEastAsia" w:eastAsiaTheme="minorEastAsia" w:hAnsiTheme="minorEastAsia"/>
                <w:sz w:val="18"/>
              </w:rPr>
            </w:pPr>
          </w:p>
        </w:tc>
      </w:tr>
    </w:tbl>
    <w:p w14:paraId="75AE7BD8" w14:textId="77777777" w:rsidR="009C4A01" w:rsidRPr="00BF0D59" w:rsidRDefault="009C4A01">
      <w:pPr>
        <w:rPr>
          <w:rFonts w:asciiTheme="minorEastAsia" w:eastAsiaTheme="minorEastAsia" w:hAnsiTheme="minorEastAsia"/>
          <w:sz w:val="18"/>
        </w:rPr>
        <w:sectPr w:rsidR="009C4A01" w:rsidRPr="00BF0D59">
          <w:headerReference w:type="default" r:id="rId101"/>
          <w:pgSz w:w="16840" w:h="11910" w:orient="landscape"/>
          <w:pgMar w:top="1180" w:right="1520" w:bottom="1160" w:left="1240" w:header="655" w:footer="975" w:gutter="0"/>
          <w:cols w:space="720"/>
        </w:sectPr>
      </w:pPr>
    </w:p>
    <w:p w14:paraId="41D20E45" w14:textId="77777777" w:rsidR="009C4A01" w:rsidRPr="00BF0D59" w:rsidRDefault="009C4A01">
      <w:pPr>
        <w:pStyle w:val="a5"/>
        <w:rPr>
          <w:rFonts w:asciiTheme="minorEastAsia" w:eastAsiaTheme="minorEastAsia" w:hAnsiTheme="minorEastAsia"/>
          <w:b/>
          <w:sz w:val="20"/>
        </w:rPr>
      </w:pPr>
    </w:p>
    <w:p w14:paraId="327A5033" w14:textId="77777777" w:rsidR="009C4A01" w:rsidRPr="00BF0D59" w:rsidRDefault="009C4A01">
      <w:pPr>
        <w:pStyle w:val="a5"/>
        <w:spacing w:before="9"/>
        <w:rPr>
          <w:rFonts w:asciiTheme="minorEastAsia" w:eastAsiaTheme="minorEastAsia" w:hAnsiTheme="minorEastAsia"/>
          <w:b/>
          <w:sz w:val="11"/>
        </w:rPr>
      </w:pPr>
    </w:p>
    <w:tbl>
      <w:tblPr>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97"/>
        <w:gridCol w:w="1440"/>
        <w:gridCol w:w="1260"/>
        <w:gridCol w:w="1140"/>
        <w:gridCol w:w="1275"/>
        <w:gridCol w:w="1005"/>
        <w:gridCol w:w="1275"/>
        <w:gridCol w:w="2265"/>
        <w:gridCol w:w="3283"/>
      </w:tblGrid>
      <w:tr w:rsidR="00DE7AD9" w:rsidRPr="00BF0D59" w14:paraId="1CBFADF3" w14:textId="77777777">
        <w:trPr>
          <w:trHeight w:val="623"/>
        </w:trPr>
        <w:tc>
          <w:tcPr>
            <w:tcW w:w="697" w:type="dxa"/>
            <w:shd w:val="clear" w:color="auto" w:fill="BEBEBE"/>
          </w:tcPr>
          <w:p w14:paraId="196373EB" w14:textId="77777777" w:rsidR="009C4A01" w:rsidRPr="00BF0D59" w:rsidRDefault="009C4A01">
            <w:pPr>
              <w:pStyle w:val="TableParagraph"/>
              <w:spacing w:before="4"/>
              <w:rPr>
                <w:rFonts w:asciiTheme="minorEastAsia" w:eastAsiaTheme="minorEastAsia" w:hAnsiTheme="minorEastAsia"/>
                <w:b/>
                <w:sz w:val="15"/>
              </w:rPr>
            </w:pPr>
          </w:p>
          <w:p w14:paraId="1762CB7A" w14:textId="77777777" w:rsidR="009C4A01" w:rsidRPr="00BF0D59" w:rsidRDefault="009B6A77">
            <w:pPr>
              <w:pStyle w:val="TableParagraph"/>
              <w:spacing w:before="1"/>
              <w:ind w:left="167"/>
              <w:rPr>
                <w:rFonts w:asciiTheme="minorEastAsia" w:eastAsiaTheme="minorEastAsia" w:hAnsiTheme="minorEastAsia"/>
                <w:sz w:val="18"/>
              </w:rPr>
            </w:pPr>
            <w:r w:rsidRPr="00BF0D59">
              <w:rPr>
                <w:rFonts w:asciiTheme="minorEastAsia" w:eastAsiaTheme="minorEastAsia" w:hAnsiTheme="minorEastAsia"/>
                <w:sz w:val="18"/>
              </w:rPr>
              <w:t>序号</w:t>
            </w:r>
          </w:p>
        </w:tc>
        <w:tc>
          <w:tcPr>
            <w:tcW w:w="1440" w:type="dxa"/>
            <w:shd w:val="clear" w:color="auto" w:fill="BEBEBE"/>
          </w:tcPr>
          <w:p w14:paraId="4424B746" w14:textId="77777777" w:rsidR="009C4A01" w:rsidRPr="00BF0D59" w:rsidRDefault="009C4A01">
            <w:pPr>
              <w:pStyle w:val="TableParagraph"/>
              <w:spacing w:before="4"/>
              <w:rPr>
                <w:rFonts w:asciiTheme="minorEastAsia" w:eastAsiaTheme="minorEastAsia" w:hAnsiTheme="minorEastAsia"/>
                <w:b/>
                <w:sz w:val="15"/>
              </w:rPr>
            </w:pPr>
          </w:p>
          <w:p w14:paraId="4F97DBDC" w14:textId="77777777" w:rsidR="009C4A01" w:rsidRPr="00BF0D59" w:rsidRDefault="009B6A77">
            <w:pPr>
              <w:pStyle w:val="TableParagraph"/>
              <w:spacing w:before="1"/>
              <w:ind w:left="157" w:right="150"/>
              <w:jc w:val="center"/>
              <w:rPr>
                <w:rFonts w:asciiTheme="minorEastAsia" w:eastAsiaTheme="minorEastAsia" w:hAnsiTheme="minorEastAsia"/>
                <w:sz w:val="18"/>
              </w:rPr>
            </w:pPr>
            <w:r w:rsidRPr="00BF0D59">
              <w:rPr>
                <w:rFonts w:asciiTheme="minorEastAsia" w:eastAsiaTheme="minorEastAsia" w:hAnsiTheme="minorEastAsia"/>
                <w:sz w:val="18"/>
              </w:rPr>
              <w:t>中文名称</w:t>
            </w:r>
          </w:p>
        </w:tc>
        <w:tc>
          <w:tcPr>
            <w:tcW w:w="1260" w:type="dxa"/>
            <w:shd w:val="clear" w:color="auto" w:fill="BEBEBE"/>
          </w:tcPr>
          <w:p w14:paraId="0FDA6230" w14:textId="77777777" w:rsidR="009C4A01" w:rsidRPr="00BF0D59" w:rsidRDefault="009C4A01">
            <w:pPr>
              <w:pStyle w:val="TableParagraph"/>
              <w:spacing w:before="4"/>
              <w:rPr>
                <w:rFonts w:asciiTheme="minorEastAsia" w:eastAsiaTheme="minorEastAsia" w:hAnsiTheme="minorEastAsia"/>
                <w:b/>
                <w:sz w:val="15"/>
              </w:rPr>
            </w:pPr>
          </w:p>
          <w:p w14:paraId="47F5880E" w14:textId="77777777" w:rsidR="009C4A01" w:rsidRPr="00BF0D59" w:rsidRDefault="009B6A77">
            <w:pPr>
              <w:pStyle w:val="TableParagraph"/>
              <w:spacing w:before="1"/>
              <w:ind w:left="248" w:right="239"/>
              <w:jc w:val="center"/>
              <w:rPr>
                <w:rFonts w:asciiTheme="minorEastAsia" w:eastAsiaTheme="minorEastAsia" w:hAnsiTheme="minorEastAsia"/>
                <w:sz w:val="18"/>
              </w:rPr>
            </w:pPr>
            <w:r w:rsidRPr="00BF0D59">
              <w:rPr>
                <w:rFonts w:asciiTheme="minorEastAsia" w:eastAsiaTheme="minorEastAsia" w:hAnsiTheme="minorEastAsia"/>
                <w:sz w:val="18"/>
              </w:rPr>
              <w:t>英文名称</w:t>
            </w:r>
          </w:p>
        </w:tc>
        <w:tc>
          <w:tcPr>
            <w:tcW w:w="1140" w:type="dxa"/>
            <w:shd w:val="clear" w:color="auto" w:fill="BEBEBE"/>
          </w:tcPr>
          <w:p w14:paraId="317158E7" w14:textId="77777777" w:rsidR="009C4A01" w:rsidRPr="00BF0D59" w:rsidRDefault="009C4A01">
            <w:pPr>
              <w:pStyle w:val="TableParagraph"/>
              <w:spacing w:before="4"/>
              <w:rPr>
                <w:rFonts w:asciiTheme="minorEastAsia" w:eastAsiaTheme="minorEastAsia" w:hAnsiTheme="minorEastAsia"/>
                <w:b/>
                <w:sz w:val="15"/>
              </w:rPr>
            </w:pPr>
          </w:p>
          <w:p w14:paraId="646C6B42" w14:textId="77777777" w:rsidR="009C4A01" w:rsidRPr="00BF0D59" w:rsidRDefault="009B6A77">
            <w:pPr>
              <w:pStyle w:val="TableParagraph"/>
              <w:spacing w:before="1"/>
              <w:ind w:left="188" w:right="179"/>
              <w:jc w:val="center"/>
              <w:rPr>
                <w:rFonts w:asciiTheme="minorEastAsia" w:eastAsiaTheme="minorEastAsia" w:hAnsiTheme="minorEastAsia"/>
                <w:sz w:val="18"/>
              </w:rPr>
            </w:pPr>
            <w:r w:rsidRPr="00BF0D59">
              <w:rPr>
                <w:rFonts w:asciiTheme="minorEastAsia" w:eastAsiaTheme="minorEastAsia" w:hAnsiTheme="minorEastAsia"/>
                <w:sz w:val="18"/>
              </w:rPr>
              <w:t>英文类型</w:t>
            </w:r>
          </w:p>
        </w:tc>
        <w:tc>
          <w:tcPr>
            <w:tcW w:w="1275" w:type="dxa"/>
            <w:shd w:val="clear" w:color="auto" w:fill="BEBEBE"/>
          </w:tcPr>
          <w:p w14:paraId="2E5BBEE9" w14:textId="77777777" w:rsidR="009C4A01" w:rsidRPr="00BF0D59" w:rsidRDefault="009C4A01">
            <w:pPr>
              <w:pStyle w:val="TableParagraph"/>
              <w:spacing w:before="4"/>
              <w:rPr>
                <w:rFonts w:asciiTheme="minorEastAsia" w:eastAsiaTheme="minorEastAsia" w:hAnsiTheme="minorEastAsia"/>
                <w:b/>
                <w:sz w:val="15"/>
              </w:rPr>
            </w:pPr>
          </w:p>
          <w:p w14:paraId="10B7B4C2" w14:textId="77777777" w:rsidR="009C4A01" w:rsidRPr="00BF0D59" w:rsidRDefault="009B6A77">
            <w:pPr>
              <w:pStyle w:val="TableParagraph"/>
              <w:spacing w:before="1"/>
              <w:ind w:left="194" w:right="186"/>
              <w:jc w:val="center"/>
              <w:rPr>
                <w:rFonts w:asciiTheme="minorEastAsia" w:eastAsiaTheme="minorEastAsia" w:hAnsiTheme="minorEastAsia"/>
                <w:sz w:val="18"/>
              </w:rPr>
            </w:pPr>
            <w:r w:rsidRPr="00BF0D59">
              <w:rPr>
                <w:rFonts w:asciiTheme="minorEastAsia" w:eastAsiaTheme="minorEastAsia" w:hAnsiTheme="minorEastAsia"/>
                <w:sz w:val="18"/>
              </w:rPr>
              <w:t>字段长度</w:t>
            </w:r>
          </w:p>
        </w:tc>
        <w:tc>
          <w:tcPr>
            <w:tcW w:w="1005" w:type="dxa"/>
            <w:shd w:val="clear" w:color="auto" w:fill="BEBEBE"/>
          </w:tcPr>
          <w:p w14:paraId="729E2E38" w14:textId="77777777" w:rsidR="009C4A01" w:rsidRPr="00BF0D59" w:rsidRDefault="009C4A01">
            <w:pPr>
              <w:pStyle w:val="TableParagraph"/>
              <w:spacing w:before="4"/>
              <w:rPr>
                <w:rFonts w:asciiTheme="minorEastAsia" w:eastAsiaTheme="minorEastAsia" w:hAnsiTheme="minorEastAsia"/>
                <w:b/>
                <w:sz w:val="15"/>
              </w:rPr>
            </w:pPr>
          </w:p>
          <w:p w14:paraId="39601FF1" w14:textId="77777777" w:rsidR="009C4A01" w:rsidRPr="00BF0D59" w:rsidRDefault="009B6A77">
            <w:pPr>
              <w:pStyle w:val="TableParagraph"/>
              <w:spacing w:before="1"/>
              <w:ind w:left="120" w:right="112"/>
              <w:jc w:val="center"/>
              <w:rPr>
                <w:rFonts w:asciiTheme="minorEastAsia" w:eastAsiaTheme="minorEastAsia" w:hAnsiTheme="minorEastAsia"/>
                <w:sz w:val="18"/>
              </w:rPr>
            </w:pPr>
            <w:r w:rsidRPr="00BF0D59">
              <w:rPr>
                <w:rFonts w:asciiTheme="minorEastAsia" w:eastAsiaTheme="minorEastAsia" w:hAnsiTheme="minorEastAsia"/>
                <w:sz w:val="18"/>
              </w:rPr>
              <w:t>小数位数</w:t>
            </w:r>
          </w:p>
        </w:tc>
        <w:tc>
          <w:tcPr>
            <w:tcW w:w="1275" w:type="dxa"/>
            <w:shd w:val="clear" w:color="auto" w:fill="BEBEBE"/>
          </w:tcPr>
          <w:p w14:paraId="37B6354C" w14:textId="77777777" w:rsidR="009C4A01" w:rsidRPr="00BF0D59" w:rsidRDefault="009C4A01">
            <w:pPr>
              <w:pStyle w:val="TableParagraph"/>
              <w:spacing w:before="4"/>
              <w:rPr>
                <w:rFonts w:asciiTheme="minorEastAsia" w:eastAsiaTheme="minorEastAsia" w:hAnsiTheme="minorEastAsia"/>
                <w:b/>
                <w:sz w:val="15"/>
              </w:rPr>
            </w:pPr>
          </w:p>
          <w:p w14:paraId="642768CB" w14:textId="77777777" w:rsidR="009C4A01" w:rsidRPr="00BF0D59" w:rsidRDefault="009B6A77">
            <w:pPr>
              <w:pStyle w:val="TableParagraph"/>
              <w:spacing w:before="1"/>
              <w:ind w:left="194" w:right="186"/>
              <w:jc w:val="center"/>
              <w:rPr>
                <w:rFonts w:asciiTheme="minorEastAsia" w:eastAsiaTheme="minorEastAsia" w:hAnsiTheme="minorEastAsia"/>
                <w:sz w:val="18"/>
              </w:rPr>
            </w:pPr>
            <w:r w:rsidRPr="00BF0D59">
              <w:rPr>
                <w:rFonts w:asciiTheme="minorEastAsia" w:eastAsiaTheme="minorEastAsia" w:hAnsiTheme="minorEastAsia"/>
                <w:sz w:val="18"/>
              </w:rPr>
              <w:t>值域</w:t>
            </w:r>
          </w:p>
        </w:tc>
        <w:tc>
          <w:tcPr>
            <w:tcW w:w="2265" w:type="dxa"/>
            <w:shd w:val="clear" w:color="auto" w:fill="BEBEBE"/>
          </w:tcPr>
          <w:p w14:paraId="56EC18D3" w14:textId="77777777" w:rsidR="009C4A01" w:rsidRPr="00BF0D59" w:rsidRDefault="009B6A77">
            <w:pPr>
              <w:pStyle w:val="TableParagraph"/>
              <w:spacing w:before="2" w:line="290" w:lineRule="atLeast"/>
              <w:ind w:left="141" w:right="116" w:hanging="15"/>
              <w:rPr>
                <w:rFonts w:asciiTheme="minorEastAsia" w:eastAsiaTheme="minorEastAsia" w:hAnsiTheme="minorEastAsia"/>
                <w:sz w:val="18"/>
              </w:rPr>
            </w:pPr>
            <w:r w:rsidRPr="00BF0D59">
              <w:rPr>
                <w:rFonts w:asciiTheme="minorEastAsia" w:eastAsiaTheme="minorEastAsia" w:hAnsiTheme="minorEastAsia"/>
                <w:sz w:val="18"/>
              </w:rPr>
              <w:t>是否必填（</w:t>
            </w:r>
            <w:r w:rsidRPr="00BF0D59">
              <w:rPr>
                <w:rFonts w:asciiTheme="minorEastAsia" w:eastAsiaTheme="minorEastAsia" w:hAnsiTheme="minorEastAsia"/>
                <w:sz w:val="21"/>
              </w:rPr>
              <w:t>▲</w:t>
            </w:r>
            <w:r w:rsidRPr="00BF0D59">
              <w:rPr>
                <w:rFonts w:asciiTheme="minorEastAsia" w:eastAsiaTheme="minorEastAsia" w:hAnsiTheme="minorEastAsia"/>
                <w:sz w:val="18"/>
              </w:rPr>
              <w:t>为必填，△ 为条件必填，○为选填）</w:t>
            </w:r>
          </w:p>
        </w:tc>
        <w:tc>
          <w:tcPr>
            <w:tcW w:w="3283" w:type="dxa"/>
            <w:shd w:val="clear" w:color="auto" w:fill="BEBEBE"/>
          </w:tcPr>
          <w:p w14:paraId="3A8131C4" w14:textId="77777777" w:rsidR="009C4A01" w:rsidRPr="00BF0D59" w:rsidRDefault="009C4A01">
            <w:pPr>
              <w:pStyle w:val="TableParagraph"/>
              <w:spacing w:before="4"/>
              <w:rPr>
                <w:rFonts w:asciiTheme="minorEastAsia" w:eastAsiaTheme="minorEastAsia" w:hAnsiTheme="minorEastAsia"/>
                <w:b/>
                <w:sz w:val="15"/>
              </w:rPr>
            </w:pPr>
          </w:p>
          <w:p w14:paraId="095F0140" w14:textId="77777777" w:rsidR="009C4A01" w:rsidRPr="00BF0D59" w:rsidRDefault="009B6A77">
            <w:pPr>
              <w:pStyle w:val="TableParagraph"/>
              <w:spacing w:before="1"/>
              <w:ind w:left="629" w:right="622"/>
              <w:jc w:val="center"/>
              <w:rPr>
                <w:rFonts w:asciiTheme="minorEastAsia" w:eastAsiaTheme="minorEastAsia" w:hAnsiTheme="minorEastAsia"/>
                <w:sz w:val="18"/>
              </w:rPr>
            </w:pPr>
            <w:r w:rsidRPr="00BF0D59">
              <w:rPr>
                <w:rFonts w:asciiTheme="minorEastAsia" w:eastAsiaTheme="minorEastAsia" w:hAnsiTheme="minorEastAsia"/>
                <w:sz w:val="18"/>
              </w:rPr>
              <w:t>备注</w:t>
            </w:r>
          </w:p>
        </w:tc>
      </w:tr>
      <w:tr w:rsidR="00DE7AD9" w:rsidRPr="00BF0D59" w14:paraId="5E6727DA" w14:textId="77777777">
        <w:trPr>
          <w:trHeight w:val="467"/>
        </w:trPr>
        <w:tc>
          <w:tcPr>
            <w:tcW w:w="697" w:type="dxa"/>
          </w:tcPr>
          <w:p w14:paraId="0080F183" w14:textId="77777777" w:rsidR="009C4A01" w:rsidRPr="00BF0D59" w:rsidRDefault="009B6A77">
            <w:pPr>
              <w:pStyle w:val="TableParagraph"/>
              <w:spacing w:before="120"/>
              <w:ind w:left="138"/>
              <w:rPr>
                <w:rFonts w:asciiTheme="minorEastAsia" w:eastAsiaTheme="minorEastAsia" w:hAnsiTheme="minorEastAsia"/>
                <w:sz w:val="18"/>
              </w:rPr>
            </w:pPr>
            <w:r w:rsidRPr="00BF0D59">
              <w:rPr>
                <w:rFonts w:asciiTheme="minorEastAsia" w:eastAsiaTheme="minorEastAsia" w:hAnsiTheme="minorEastAsia"/>
                <w:sz w:val="18"/>
              </w:rPr>
              <w:t>4.</w:t>
            </w:r>
          </w:p>
        </w:tc>
        <w:tc>
          <w:tcPr>
            <w:tcW w:w="1440" w:type="dxa"/>
          </w:tcPr>
          <w:p w14:paraId="6DBDE4D6" w14:textId="77777777" w:rsidR="009C4A01" w:rsidRPr="00BF0D59" w:rsidRDefault="009B6A77">
            <w:pPr>
              <w:pStyle w:val="TableParagraph"/>
              <w:spacing w:before="120"/>
              <w:ind w:left="157" w:right="150"/>
              <w:jc w:val="center"/>
              <w:rPr>
                <w:rFonts w:asciiTheme="minorEastAsia" w:eastAsiaTheme="minorEastAsia" w:hAnsiTheme="minorEastAsia"/>
                <w:sz w:val="18"/>
              </w:rPr>
            </w:pPr>
            <w:r w:rsidRPr="00BF0D59">
              <w:rPr>
                <w:rFonts w:asciiTheme="minorEastAsia" w:eastAsiaTheme="minorEastAsia" w:hAnsiTheme="minorEastAsia"/>
                <w:sz w:val="18"/>
              </w:rPr>
              <w:t>X 坐标</w:t>
            </w:r>
          </w:p>
        </w:tc>
        <w:tc>
          <w:tcPr>
            <w:tcW w:w="1260" w:type="dxa"/>
          </w:tcPr>
          <w:p w14:paraId="2900D311" w14:textId="77777777" w:rsidR="009C4A01" w:rsidRPr="00BF0D59" w:rsidRDefault="009B6A77">
            <w:pPr>
              <w:pStyle w:val="TableParagraph"/>
              <w:spacing w:before="120"/>
              <w:ind w:left="8"/>
              <w:jc w:val="center"/>
              <w:rPr>
                <w:rFonts w:asciiTheme="minorEastAsia" w:eastAsiaTheme="minorEastAsia" w:hAnsiTheme="minorEastAsia"/>
                <w:sz w:val="18"/>
              </w:rPr>
            </w:pPr>
            <w:r w:rsidRPr="00BF0D59">
              <w:rPr>
                <w:rFonts w:asciiTheme="minorEastAsia" w:eastAsiaTheme="minorEastAsia" w:hAnsiTheme="minorEastAsia"/>
                <w:sz w:val="18"/>
              </w:rPr>
              <w:t>X</w:t>
            </w:r>
          </w:p>
        </w:tc>
        <w:tc>
          <w:tcPr>
            <w:tcW w:w="1140" w:type="dxa"/>
          </w:tcPr>
          <w:p w14:paraId="1FADF2CB" w14:textId="77777777" w:rsidR="009C4A01" w:rsidRPr="00BF0D59" w:rsidRDefault="009B6A77">
            <w:pPr>
              <w:pStyle w:val="TableParagraph"/>
              <w:spacing w:before="120"/>
              <w:ind w:left="186" w:right="179"/>
              <w:jc w:val="center"/>
              <w:rPr>
                <w:rFonts w:asciiTheme="minorEastAsia" w:eastAsiaTheme="minorEastAsia" w:hAnsiTheme="minorEastAsia"/>
                <w:sz w:val="18"/>
              </w:rPr>
            </w:pPr>
            <w:r w:rsidRPr="00BF0D59">
              <w:rPr>
                <w:rFonts w:asciiTheme="minorEastAsia" w:eastAsiaTheme="minorEastAsia" w:hAnsiTheme="minorEastAsia"/>
                <w:sz w:val="18"/>
              </w:rPr>
              <w:t>双精度</w:t>
            </w:r>
          </w:p>
        </w:tc>
        <w:tc>
          <w:tcPr>
            <w:tcW w:w="1275" w:type="dxa"/>
          </w:tcPr>
          <w:p w14:paraId="6F481163" w14:textId="77777777" w:rsidR="009C4A01" w:rsidRPr="00BF0D59" w:rsidRDefault="009C4A01">
            <w:pPr>
              <w:pStyle w:val="TableParagraph"/>
              <w:rPr>
                <w:rFonts w:asciiTheme="minorEastAsia" w:eastAsiaTheme="minorEastAsia" w:hAnsiTheme="minorEastAsia"/>
                <w:sz w:val="18"/>
              </w:rPr>
            </w:pPr>
          </w:p>
        </w:tc>
        <w:tc>
          <w:tcPr>
            <w:tcW w:w="1005" w:type="dxa"/>
          </w:tcPr>
          <w:p w14:paraId="3ACFF348" w14:textId="77777777" w:rsidR="009C4A01" w:rsidRPr="00BF0D59" w:rsidRDefault="009B6A77">
            <w:pPr>
              <w:pStyle w:val="TableParagraph"/>
              <w:spacing w:before="120"/>
              <w:ind w:left="7"/>
              <w:jc w:val="center"/>
              <w:rPr>
                <w:rFonts w:asciiTheme="minorEastAsia" w:eastAsiaTheme="minorEastAsia" w:hAnsiTheme="minorEastAsia"/>
                <w:sz w:val="18"/>
              </w:rPr>
            </w:pPr>
            <w:r w:rsidRPr="00BF0D59">
              <w:rPr>
                <w:rFonts w:asciiTheme="minorEastAsia" w:eastAsiaTheme="minorEastAsia" w:hAnsiTheme="minorEastAsia"/>
                <w:sz w:val="18"/>
              </w:rPr>
              <w:t>3</w:t>
            </w:r>
          </w:p>
        </w:tc>
        <w:tc>
          <w:tcPr>
            <w:tcW w:w="1275" w:type="dxa"/>
          </w:tcPr>
          <w:p w14:paraId="56B4F5C9" w14:textId="77777777" w:rsidR="009C4A01" w:rsidRPr="00BF0D59" w:rsidRDefault="009C4A01">
            <w:pPr>
              <w:pStyle w:val="TableParagraph"/>
              <w:rPr>
                <w:rFonts w:asciiTheme="minorEastAsia" w:eastAsiaTheme="minorEastAsia" w:hAnsiTheme="minorEastAsia"/>
                <w:sz w:val="18"/>
              </w:rPr>
            </w:pPr>
          </w:p>
        </w:tc>
        <w:tc>
          <w:tcPr>
            <w:tcW w:w="2265" w:type="dxa"/>
          </w:tcPr>
          <w:p w14:paraId="7745F7AF" w14:textId="77777777" w:rsidR="009C4A01" w:rsidRPr="00BF0D59" w:rsidRDefault="009B6A77">
            <w:pPr>
              <w:pStyle w:val="TableParagraph"/>
              <w:spacing w:before="20"/>
              <w:ind w:left="9"/>
              <w:jc w:val="center"/>
              <w:rPr>
                <w:rFonts w:asciiTheme="minorEastAsia" w:eastAsiaTheme="minorEastAsia" w:hAnsiTheme="minorEastAsia"/>
                <w:sz w:val="21"/>
              </w:rPr>
            </w:pPr>
            <w:r w:rsidRPr="00BF0D59">
              <w:rPr>
                <w:rFonts w:asciiTheme="minorEastAsia" w:eastAsiaTheme="minorEastAsia" w:hAnsiTheme="minorEastAsia"/>
                <w:w w:val="99"/>
                <w:sz w:val="21"/>
              </w:rPr>
              <w:t>▲</w:t>
            </w:r>
          </w:p>
        </w:tc>
        <w:tc>
          <w:tcPr>
            <w:tcW w:w="3283" w:type="dxa"/>
          </w:tcPr>
          <w:p w14:paraId="523BE258" w14:textId="77777777" w:rsidR="009C4A01" w:rsidRPr="00BF0D59" w:rsidRDefault="009C4A01">
            <w:pPr>
              <w:pStyle w:val="TableParagraph"/>
              <w:rPr>
                <w:rFonts w:asciiTheme="minorEastAsia" w:eastAsiaTheme="minorEastAsia" w:hAnsiTheme="minorEastAsia"/>
                <w:sz w:val="18"/>
              </w:rPr>
            </w:pPr>
          </w:p>
        </w:tc>
      </w:tr>
      <w:tr w:rsidR="00DE7AD9" w:rsidRPr="00BF0D59" w14:paraId="7CAB3E11" w14:textId="77777777">
        <w:trPr>
          <w:trHeight w:val="468"/>
        </w:trPr>
        <w:tc>
          <w:tcPr>
            <w:tcW w:w="697" w:type="dxa"/>
          </w:tcPr>
          <w:p w14:paraId="3670C6E3" w14:textId="77777777" w:rsidR="009C4A01" w:rsidRPr="00BF0D59" w:rsidRDefault="009B6A77">
            <w:pPr>
              <w:pStyle w:val="TableParagraph"/>
              <w:spacing w:before="119"/>
              <w:ind w:left="138"/>
              <w:rPr>
                <w:rFonts w:asciiTheme="minorEastAsia" w:eastAsiaTheme="minorEastAsia" w:hAnsiTheme="minorEastAsia"/>
                <w:sz w:val="18"/>
              </w:rPr>
            </w:pPr>
            <w:r w:rsidRPr="00BF0D59">
              <w:rPr>
                <w:rFonts w:asciiTheme="minorEastAsia" w:eastAsiaTheme="minorEastAsia" w:hAnsiTheme="minorEastAsia"/>
                <w:sz w:val="18"/>
              </w:rPr>
              <w:t>5.</w:t>
            </w:r>
          </w:p>
        </w:tc>
        <w:tc>
          <w:tcPr>
            <w:tcW w:w="1440" w:type="dxa"/>
          </w:tcPr>
          <w:p w14:paraId="1F8AD380" w14:textId="77777777" w:rsidR="009C4A01" w:rsidRPr="00BF0D59" w:rsidRDefault="009B6A77">
            <w:pPr>
              <w:pStyle w:val="TableParagraph"/>
              <w:spacing w:before="119"/>
              <w:ind w:left="157" w:right="150"/>
              <w:jc w:val="center"/>
              <w:rPr>
                <w:rFonts w:asciiTheme="minorEastAsia" w:eastAsiaTheme="minorEastAsia" w:hAnsiTheme="minorEastAsia"/>
                <w:sz w:val="18"/>
              </w:rPr>
            </w:pPr>
            <w:r w:rsidRPr="00BF0D59">
              <w:rPr>
                <w:rFonts w:asciiTheme="minorEastAsia" w:eastAsiaTheme="minorEastAsia" w:hAnsiTheme="minorEastAsia"/>
                <w:sz w:val="18"/>
              </w:rPr>
              <w:t>Y 坐标</w:t>
            </w:r>
          </w:p>
        </w:tc>
        <w:tc>
          <w:tcPr>
            <w:tcW w:w="1260" w:type="dxa"/>
          </w:tcPr>
          <w:p w14:paraId="2BE09198" w14:textId="77777777" w:rsidR="009C4A01" w:rsidRPr="00BF0D59" w:rsidRDefault="009B6A77">
            <w:pPr>
              <w:pStyle w:val="TableParagraph"/>
              <w:spacing w:before="119"/>
              <w:ind w:left="8"/>
              <w:jc w:val="center"/>
              <w:rPr>
                <w:rFonts w:asciiTheme="minorEastAsia" w:eastAsiaTheme="minorEastAsia" w:hAnsiTheme="minorEastAsia"/>
                <w:sz w:val="18"/>
              </w:rPr>
            </w:pPr>
            <w:r w:rsidRPr="00BF0D59">
              <w:rPr>
                <w:rFonts w:asciiTheme="minorEastAsia" w:eastAsiaTheme="minorEastAsia" w:hAnsiTheme="minorEastAsia"/>
                <w:sz w:val="18"/>
              </w:rPr>
              <w:t>Y</w:t>
            </w:r>
          </w:p>
        </w:tc>
        <w:tc>
          <w:tcPr>
            <w:tcW w:w="1140" w:type="dxa"/>
          </w:tcPr>
          <w:p w14:paraId="613E419E" w14:textId="77777777" w:rsidR="009C4A01" w:rsidRPr="00BF0D59" w:rsidRDefault="009B6A77">
            <w:pPr>
              <w:pStyle w:val="TableParagraph"/>
              <w:spacing w:before="119"/>
              <w:ind w:left="186" w:right="179"/>
              <w:jc w:val="center"/>
              <w:rPr>
                <w:rFonts w:asciiTheme="minorEastAsia" w:eastAsiaTheme="minorEastAsia" w:hAnsiTheme="minorEastAsia"/>
                <w:sz w:val="18"/>
              </w:rPr>
            </w:pPr>
            <w:r w:rsidRPr="00BF0D59">
              <w:rPr>
                <w:rFonts w:asciiTheme="minorEastAsia" w:eastAsiaTheme="minorEastAsia" w:hAnsiTheme="minorEastAsia"/>
                <w:sz w:val="18"/>
              </w:rPr>
              <w:t>双精度</w:t>
            </w:r>
          </w:p>
        </w:tc>
        <w:tc>
          <w:tcPr>
            <w:tcW w:w="1275" w:type="dxa"/>
          </w:tcPr>
          <w:p w14:paraId="2C683C97" w14:textId="77777777" w:rsidR="009C4A01" w:rsidRPr="00BF0D59" w:rsidRDefault="009C4A01">
            <w:pPr>
              <w:pStyle w:val="TableParagraph"/>
              <w:rPr>
                <w:rFonts w:asciiTheme="minorEastAsia" w:eastAsiaTheme="minorEastAsia" w:hAnsiTheme="minorEastAsia"/>
                <w:sz w:val="18"/>
              </w:rPr>
            </w:pPr>
          </w:p>
        </w:tc>
        <w:tc>
          <w:tcPr>
            <w:tcW w:w="1005" w:type="dxa"/>
          </w:tcPr>
          <w:p w14:paraId="35E93FCD" w14:textId="77777777" w:rsidR="009C4A01" w:rsidRPr="00BF0D59" w:rsidRDefault="009B6A77">
            <w:pPr>
              <w:pStyle w:val="TableParagraph"/>
              <w:spacing w:before="119"/>
              <w:ind w:left="7"/>
              <w:jc w:val="center"/>
              <w:rPr>
                <w:rFonts w:asciiTheme="minorEastAsia" w:eastAsiaTheme="minorEastAsia" w:hAnsiTheme="minorEastAsia"/>
                <w:sz w:val="18"/>
              </w:rPr>
            </w:pPr>
            <w:r w:rsidRPr="00BF0D59">
              <w:rPr>
                <w:rFonts w:asciiTheme="minorEastAsia" w:eastAsiaTheme="minorEastAsia" w:hAnsiTheme="minorEastAsia"/>
                <w:sz w:val="18"/>
              </w:rPr>
              <w:t>3</w:t>
            </w:r>
          </w:p>
        </w:tc>
        <w:tc>
          <w:tcPr>
            <w:tcW w:w="1275" w:type="dxa"/>
          </w:tcPr>
          <w:p w14:paraId="5041783C" w14:textId="77777777" w:rsidR="009C4A01" w:rsidRPr="00BF0D59" w:rsidRDefault="009C4A01">
            <w:pPr>
              <w:pStyle w:val="TableParagraph"/>
              <w:rPr>
                <w:rFonts w:asciiTheme="minorEastAsia" w:eastAsiaTheme="minorEastAsia" w:hAnsiTheme="minorEastAsia"/>
                <w:sz w:val="18"/>
              </w:rPr>
            </w:pPr>
          </w:p>
        </w:tc>
        <w:tc>
          <w:tcPr>
            <w:tcW w:w="2265" w:type="dxa"/>
          </w:tcPr>
          <w:p w14:paraId="7AAE6AB0" w14:textId="77777777" w:rsidR="009C4A01" w:rsidRPr="00BF0D59" w:rsidRDefault="009B6A77">
            <w:pPr>
              <w:pStyle w:val="TableParagraph"/>
              <w:spacing w:before="22"/>
              <w:ind w:left="9"/>
              <w:jc w:val="center"/>
              <w:rPr>
                <w:rFonts w:asciiTheme="minorEastAsia" w:eastAsiaTheme="minorEastAsia" w:hAnsiTheme="minorEastAsia"/>
                <w:sz w:val="21"/>
              </w:rPr>
            </w:pPr>
            <w:r w:rsidRPr="00BF0D59">
              <w:rPr>
                <w:rFonts w:asciiTheme="minorEastAsia" w:eastAsiaTheme="minorEastAsia" w:hAnsiTheme="minorEastAsia"/>
                <w:w w:val="99"/>
                <w:sz w:val="21"/>
              </w:rPr>
              <w:t>▲</w:t>
            </w:r>
          </w:p>
        </w:tc>
        <w:tc>
          <w:tcPr>
            <w:tcW w:w="3283" w:type="dxa"/>
          </w:tcPr>
          <w:p w14:paraId="103FDA6D" w14:textId="77777777" w:rsidR="009C4A01" w:rsidRPr="00BF0D59" w:rsidRDefault="009C4A01">
            <w:pPr>
              <w:pStyle w:val="TableParagraph"/>
              <w:rPr>
                <w:rFonts w:asciiTheme="minorEastAsia" w:eastAsiaTheme="minorEastAsia" w:hAnsiTheme="minorEastAsia"/>
                <w:sz w:val="18"/>
              </w:rPr>
            </w:pPr>
          </w:p>
        </w:tc>
      </w:tr>
      <w:tr w:rsidR="00DE7AD9" w:rsidRPr="00BF0D59" w14:paraId="00F9427A" w14:textId="77777777">
        <w:trPr>
          <w:trHeight w:val="467"/>
        </w:trPr>
        <w:tc>
          <w:tcPr>
            <w:tcW w:w="697" w:type="dxa"/>
          </w:tcPr>
          <w:p w14:paraId="50791467" w14:textId="77777777" w:rsidR="009C4A01" w:rsidRPr="00BF0D59" w:rsidRDefault="009B6A77">
            <w:pPr>
              <w:pStyle w:val="TableParagraph"/>
              <w:spacing w:before="119"/>
              <w:ind w:left="138"/>
              <w:rPr>
                <w:rFonts w:asciiTheme="minorEastAsia" w:eastAsiaTheme="minorEastAsia" w:hAnsiTheme="minorEastAsia"/>
                <w:sz w:val="18"/>
              </w:rPr>
            </w:pPr>
            <w:r w:rsidRPr="00BF0D59">
              <w:rPr>
                <w:rFonts w:asciiTheme="minorEastAsia" w:eastAsiaTheme="minorEastAsia" w:hAnsiTheme="minorEastAsia"/>
                <w:sz w:val="18"/>
              </w:rPr>
              <w:t>6.</w:t>
            </w:r>
          </w:p>
        </w:tc>
        <w:tc>
          <w:tcPr>
            <w:tcW w:w="1440" w:type="dxa"/>
          </w:tcPr>
          <w:p w14:paraId="50108191" w14:textId="77777777" w:rsidR="009C4A01" w:rsidRPr="00BF0D59" w:rsidRDefault="009B6A77">
            <w:pPr>
              <w:pStyle w:val="TableParagraph"/>
              <w:spacing w:before="119"/>
              <w:ind w:left="157" w:right="150"/>
              <w:jc w:val="center"/>
              <w:rPr>
                <w:rFonts w:asciiTheme="minorEastAsia" w:eastAsiaTheme="minorEastAsia" w:hAnsiTheme="minorEastAsia"/>
                <w:sz w:val="18"/>
              </w:rPr>
            </w:pPr>
            <w:r w:rsidRPr="00BF0D59">
              <w:rPr>
                <w:rFonts w:asciiTheme="minorEastAsia" w:eastAsiaTheme="minorEastAsia" w:hAnsiTheme="minorEastAsia"/>
                <w:sz w:val="18"/>
              </w:rPr>
              <w:t>地面高程</w:t>
            </w:r>
          </w:p>
        </w:tc>
        <w:tc>
          <w:tcPr>
            <w:tcW w:w="1260" w:type="dxa"/>
          </w:tcPr>
          <w:p w14:paraId="244782D3" w14:textId="77777777" w:rsidR="009C4A01" w:rsidRPr="00BF0D59" w:rsidRDefault="009B6A77">
            <w:pPr>
              <w:pStyle w:val="TableParagraph"/>
              <w:spacing w:before="119"/>
              <w:ind w:left="249" w:right="239"/>
              <w:jc w:val="center"/>
              <w:rPr>
                <w:rFonts w:asciiTheme="minorEastAsia" w:eastAsiaTheme="minorEastAsia" w:hAnsiTheme="minorEastAsia"/>
                <w:sz w:val="18"/>
              </w:rPr>
            </w:pPr>
            <w:r w:rsidRPr="00BF0D59">
              <w:rPr>
                <w:rFonts w:asciiTheme="minorEastAsia" w:eastAsiaTheme="minorEastAsia" w:hAnsiTheme="minorEastAsia"/>
                <w:sz w:val="18"/>
              </w:rPr>
              <w:t>High</w:t>
            </w:r>
          </w:p>
        </w:tc>
        <w:tc>
          <w:tcPr>
            <w:tcW w:w="1140" w:type="dxa"/>
          </w:tcPr>
          <w:p w14:paraId="6672A8C0" w14:textId="77777777" w:rsidR="009C4A01" w:rsidRPr="00BF0D59" w:rsidRDefault="009B6A77">
            <w:pPr>
              <w:pStyle w:val="TableParagraph"/>
              <w:spacing w:before="119"/>
              <w:ind w:left="186" w:right="179"/>
              <w:jc w:val="center"/>
              <w:rPr>
                <w:rFonts w:asciiTheme="minorEastAsia" w:eastAsiaTheme="minorEastAsia" w:hAnsiTheme="minorEastAsia"/>
                <w:sz w:val="18"/>
              </w:rPr>
            </w:pPr>
            <w:r w:rsidRPr="00BF0D59">
              <w:rPr>
                <w:rFonts w:asciiTheme="minorEastAsia" w:eastAsiaTheme="minorEastAsia" w:hAnsiTheme="minorEastAsia"/>
                <w:sz w:val="18"/>
              </w:rPr>
              <w:t>双精度</w:t>
            </w:r>
          </w:p>
        </w:tc>
        <w:tc>
          <w:tcPr>
            <w:tcW w:w="1275" w:type="dxa"/>
          </w:tcPr>
          <w:p w14:paraId="57C0AE42" w14:textId="77777777" w:rsidR="009C4A01" w:rsidRPr="00BF0D59" w:rsidRDefault="009C4A01">
            <w:pPr>
              <w:pStyle w:val="TableParagraph"/>
              <w:rPr>
                <w:rFonts w:asciiTheme="minorEastAsia" w:eastAsiaTheme="minorEastAsia" w:hAnsiTheme="minorEastAsia"/>
                <w:sz w:val="18"/>
              </w:rPr>
            </w:pPr>
          </w:p>
        </w:tc>
        <w:tc>
          <w:tcPr>
            <w:tcW w:w="1005" w:type="dxa"/>
          </w:tcPr>
          <w:p w14:paraId="15E9F205" w14:textId="77777777" w:rsidR="009C4A01" w:rsidRPr="00BF0D59" w:rsidRDefault="009B6A77">
            <w:pPr>
              <w:pStyle w:val="TableParagraph"/>
              <w:spacing w:before="119"/>
              <w:ind w:left="7"/>
              <w:jc w:val="center"/>
              <w:rPr>
                <w:rFonts w:asciiTheme="minorEastAsia" w:eastAsiaTheme="minorEastAsia" w:hAnsiTheme="minorEastAsia"/>
                <w:sz w:val="18"/>
              </w:rPr>
            </w:pPr>
            <w:r w:rsidRPr="00BF0D59">
              <w:rPr>
                <w:rFonts w:asciiTheme="minorEastAsia" w:eastAsiaTheme="minorEastAsia" w:hAnsiTheme="minorEastAsia"/>
                <w:sz w:val="18"/>
              </w:rPr>
              <w:t>3</w:t>
            </w:r>
          </w:p>
        </w:tc>
        <w:tc>
          <w:tcPr>
            <w:tcW w:w="1275" w:type="dxa"/>
          </w:tcPr>
          <w:p w14:paraId="4AF66DB3" w14:textId="77777777" w:rsidR="009C4A01" w:rsidRPr="00BF0D59" w:rsidRDefault="009C4A01">
            <w:pPr>
              <w:pStyle w:val="TableParagraph"/>
              <w:rPr>
                <w:rFonts w:asciiTheme="minorEastAsia" w:eastAsiaTheme="minorEastAsia" w:hAnsiTheme="minorEastAsia"/>
                <w:sz w:val="18"/>
              </w:rPr>
            </w:pPr>
          </w:p>
        </w:tc>
        <w:tc>
          <w:tcPr>
            <w:tcW w:w="2265" w:type="dxa"/>
          </w:tcPr>
          <w:p w14:paraId="6ADB5B98" w14:textId="77777777" w:rsidR="009C4A01" w:rsidRPr="00BF0D59" w:rsidRDefault="009B6A77">
            <w:pPr>
              <w:pStyle w:val="TableParagraph"/>
              <w:spacing w:before="22"/>
              <w:ind w:left="9"/>
              <w:jc w:val="center"/>
              <w:rPr>
                <w:rFonts w:asciiTheme="minorEastAsia" w:eastAsiaTheme="minorEastAsia" w:hAnsiTheme="minorEastAsia"/>
                <w:sz w:val="21"/>
              </w:rPr>
            </w:pPr>
            <w:r w:rsidRPr="00BF0D59">
              <w:rPr>
                <w:rFonts w:asciiTheme="minorEastAsia" w:eastAsiaTheme="minorEastAsia" w:hAnsiTheme="minorEastAsia"/>
                <w:w w:val="99"/>
                <w:sz w:val="21"/>
              </w:rPr>
              <w:t>▲</w:t>
            </w:r>
          </w:p>
        </w:tc>
        <w:tc>
          <w:tcPr>
            <w:tcW w:w="3283" w:type="dxa"/>
          </w:tcPr>
          <w:p w14:paraId="7C55C1D0" w14:textId="77777777" w:rsidR="009C4A01" w:rsidRPr="00BF0D59" w:rsidRDefault="009C4A01">
            <w:pPr>
              <w:pStyle w:val="TableParagraph"/>
              <w:rPr>
                <w:rFonts w:asciiTheme="minorEastAsia" w:eastAsiaTheme="minorEastAsia" w:hAnsiTheme="minorEastAsia"/>
                <w:sz w:val="18"/>
              </w:rPr>
            </w:pPr>
          </w:p>
        </w:tc>
      </w:tr>
      <w:tr w:rsidR="00DE7AD9" w:rsidRPr="00BF0D59" w14:paraId="28688496" w14:textId="77777777">
        <w:trPr>
          <w:trHeight w:val="467"/>
        </w:trPr>
        <w:tc>
          <w:tcPr>
            <w:tcW w:w="697" w:type="dxa"/>
          </w:tcPr>
          <w:p w14:paraId="7577E3CF" w14:textId="77777777" w:rsidR="009C4A01" w:rsidRPr="00BF0D59" w:rsidRDefault="009B6A77">
            <w:pPr>
              <w:pStyle w:val="TableParagraph"/>
              <w:spacing w:before="118"/>
              <w:ind w:left="138"/>
              <w:rPr>
                <w:rFonts w:asciiTheme="minorEastAsia" w:eastAsiaTheme="minorEastAsia" w:hAnsiTheme="minorEastAsia"/>
                <w:sz w:val="18"/>
              </w:rPr>
            </w:pPr>
            <w:r w:rsidRPr="00BF0D59">
              <w:rPr>
                <w:rFonts w:asciiTheme="minorEastAsia" w:eastAsiaTheme="minorEastAsia" w:hAnsiTheme="minorEastAsia"/>
                <w:sz w:val="18"/>
              </w:rPr>
              <w:t>7.</w:t>
            </w:r>
          </w:p>
        </w:tc>
        <w:tc>
          <w:tcPr>
            <w:tcW w:w="1440" w:type="dxa"/>
          </w:tcPr>
          <w:p w14:paraId="136B83D3" w14:textId="77777777" w:rsidR="009C4A01" w:rsidRPr="00BF0D59" w:rsidRDefault="009B6A77">
            <w:pPr>
              <w:pStyle w:val="TableParagraph"/>
              <w:spacing w:before="118"/>
              <w:ind w:left="157" w:right="150"/>
              <w:jc w:val="center"/>
              <w:rPr>
                <w:rFonts w:asciiTheme="minorEastAsia" w:eastAsiaTheme="minorEastAsia" w:hAnsiTheme="minorEastAsia"/>
                <w:sz w:val="18"/>
              </w:rPr>
            </w:pPr>
            <w:r w:rsidRPr="00BF0D59">
              <w:rPr>
                <w:rFonts w:asciiTheme="minorEastAsia" w:eastAsiaTheme="minorEastAsia" w:hAnsiTheme="minorEastAsia"/>
                <w:sz w:val="18"/>
              </w:rPr>
              <w:t>探测单位</w:t>
            </w:r>
          </w:p>
        </w:tc>
        <w:tc>
          <w:tcPr>
            <w:tcW w:w="1260" w:type="dxa"/>
          </w:tcPr>
          <w:p w14:paraId="1EACEBD4" w14:textId="77777777" w:rsidR="009C4A01" w:rsidRPr="00BF0D59" w:rsidRDefault="009B6A77">
            <w:pPr>
              <w:pStyle w:val="TableParagraph"/>
              <w:spacing w:before="118"/>
              <w:ind w:left="247" w:right="239"/>
              <w:jc w:val="center"/>
              <w:rPr>
                <w:rFonts w:asciiTheme="minorEastAsia" w:eastAsiaTheme="minorEastAsia" w:hAnsiTheme="minorEastAsia"/>
                <w:sz w:val="18"/>
              </w:rPr>
            </w:pPr>
            <w:r w:rsidRPr="00BF0D59">
              <w:rPr>
                <w:rFonts w:asciiTheme="minorEastAsia" w:eastAsiaTheme="minorEastAsia" w:hAnsiTheme="minorEastAsia"/>
                <w:sz w:val="18"/>
              </w:rPr>
              <w:t>SUnit</w:t>
            </w:r>
          </w:p>
        </w:tc>
        <w:tc>
          <w:tcPr>
            <w:tcW w:w="1140" w:type="dxa"/>
          </w:tcPr>
          <w:p w14:paraId="6ADFE401" w14:textId="77777777" w:rsidR="009C4A01" w:rsidRPr="00BF0D59" w:rsidRDefault="009B6A77">
            <w:pPr>
              <w:pStyle w:val="TableParagraph"/>
              <w:spacing w:before="118"/>
              <w:ind w:left="186" w:right="179"/>
              <w:jc w:val="center"/>
              <w:rPr>
                <w:rFonts w:asciiTheme="minorEastAsia" w:eastAsiaTheme="minorEastAsia" w:hAnsiTheme="minorEastAsia"/>
                <w:sz w:val="18"/>
              </w:rPr>
            </w:pPr>
            <w:r w:rsidRPr="00BF0D59">
              <w:rPr>
                <w:rFonts w:asciiTheme="minorEastAsia" w:eastAsiaTheme="minorEastAsia" w:hAnsiTheme="minorEastAsia"/>
                <w:sz w:val="18"/>
              </w:rPr>
              <w:t>字符型</w:t>
            </w:r>
          </w:p>
        </w:tc>
        <w:tc>
          <w:tcPr>
            <w:tcW w:w="1275" w:type="dxa"/>
          </w:tcPr>
          <w:p w14:paraId="2A3AD8D9" w14:textId="77777777" w:rsidR="009C4A01" w:rsidRPr="00BF0D59" w:rsidRDefault="009B6A77">
            <w:pPr>
              <w:pStyle w:val="TableParagraph"/>
              <w:spacing w:before="118"/>
              <w:ind w:left="194" w:right="184"/>
              <w:jc w:val="center"/>
              <w:rPr>
                <w:rFonts w:asciiTheme="minorEastAsia" w:eastAsiaTheme="minorEastAsia" w:hAnsiTheme="minorEastAsia"/>
                <w:sz w:val="18"/>
              </w:rPr>
            </w:pPr>
            <w:r w:rsidRPr="00BF0D59">
              <w:rPr>
                <w:rFonts w:asciiTheme="minorEastAsia" w:eastAsiaTheme="minorEastAsia" w:hAnsiTheme="minorEastAsia"/>
                <w:sz w:val="18"/>
              </w:rPr>
              <w:t>100</w:t>
            </w:r>
          </w:p>
        </w:tc>
        <w:tc>
          <w:tcPr>
            <w:tcW w:w="1005" w:type="dxa"/>
          </w:tcPr>
          <w:p w14:paraId="2E9DD89F" w14:textId="77777777" w:rsidR="009C4A01" w:rsidRPr="00BF0D59" w:rsidRDefault="009C4A01">
            <w:pPr>
              <w:pStyle w:val="TableParagraph"/>
              <w:rPr>
                <w:rFonts w:asciiTheme="minorEastAsia" w:eastAsiaTheme="minorEastAsia" w:hAnsiTheme="minorEastAsia"/>
                <w:sz w:val="18"/>
              </w:rPr>
            </w:pPr>
          </w:p>
        </w:tc>
        <w:tc>
          <w:tcPr>
            <w:tcW w:w="1275" w:type="dxa"/>
          </w:tcPr>
          <w:p w14:paraId="788C12CA" w14:textId="77777777" w:rsidR="009C4A01" w:rsidRPr="00BF0D59" w:rsidRDefault="009C4A01">
            <w:pPr>
              <w:pStyle w:val="TableParagraph"/>
              <w:rPr>
                <w:rFonts w:asciiTheme="minorEastAsia" w:eastAsiaTheme="minorEastAsia" w:hAnsiTheme="minorEastAsia"/>
                <w:sz w:val="18"/>
              </w:rPr>
            </w:pPr>
          </w:p>
        </w:tc>
        <w:tc>
          <w:tcPr>
            <w:tcW w:w="2265" w:type="dxa"/>
          </w:tcPr>
          <w:p w14:paraId="30B9D714" w14:textId="77777777" w:rsidR="009C4A01" w:rsidRPr="00BF0D59" w:rsidRDefault="009B6A77">
            <w:pPr>
              <w:pStyle w:val="TableParagraph"/>
              <w:spacing w:before="21"/>
              <w:ind w:left="9"/>
              <w:jc w:val="center"/>
              <w:rPr>
                <w:rFonts w:asciiTheme="minorEastAsia" w:eastAsiaTheme="minorEastAsia" w:hAnsiTheme="minorEastAsia"/>
                <w:sz w:val="21"/>
              </w:rPr>
            </w:pPr>
            <w:r w:rsidRPr="00BF0D59">
              <w:rPr>
                <w:rFonts w:asciiTheme="minorEastAsia" w:eastAsiaTheme="minorEastAsia" w:hAnsiTheme="minorEastAsia"/>
                <w:w w:val="99"/>
                <w:sz w:val="21"/>
              </w:rPr>
              <w:t>▲</w:t>
            </w:r>
          </w:p>
        </w:tc>
        <w:tc>
          <w:tcPr>
            <w:tcW w:w="3283" w:type="dxa"/>
          </w:tcPr>
          <w:p w14:paraId="647CF24E" w14:textId="77777777" w:rsidR="009C4A01" w:rsidRPr="00BF0D59" w:rsidRDefault="009B6A77">
            <w:pPr>
              <w:pStyle w:val="TableParagraph"/>
              <w:spacing w:before="118"/>
              <w:ind w:left="629" w:right="622"/>
              <w:jc w:val="center"/>
              <w:rPr>
                <w:rFonts w:asciiTheme="minorEastAsia" w:eastAsiaTheme="minorEastAsia" w:hAnsiTheme="minorEastAsia"/>
                <w:sz w:val="18"/>
              </w:rPr>
            </w:pPr>
            <w:r w:rsidRPr="00BF0D59">
              <w:rPr>
                <w:rFonts w:asciiTheme="minorEastAsia" w:eastAsiaTheme="minorEastAsia" w:hAnsiTheme="minorEastAsia"/>
                <w:sz w:val="18"/>
              </w:rPr>
              <w:t>埴写作业单位全称</w:t>
            </w:r>
          </w:p>
        </w:tc>
      </w:tr>
      <w:tr w:rsidR="00DE7AD9" w:rsidRPr="00BF0D59" w14:paraId="32AD3688" w14:textId="77777777">
        <w:trPr>
          <w:trHeight w:val="467"/>
        </w:trPr>
        <w:tc>
          <w:tcPr>
            <w:tcW w:w="697" w:type="dxa"/>
          </w:tcPr>
          <w:p w14:paraId="4CB337B2" w14:textId="77777777" w:rsidR="009C4A01" w:rsidRPr="00BF0D59" w:rsidRDefault="009B6A77">
            <w:pPr>
              <w:pStyle w:val="TableParagraph"/>
              <w:spacing w:before="118"/>
              <w:ind w:left="138"/>
              <w:rPr>
                <w:rFonts w:asciiTheme="minorEastAsia" w:eastAsiaTheme="minorEastAsia" w:hAnsiTheme="minorEastAsia"/>
                <w:sz w:val="18"/>
              </w:rPr>
            </w:pPr>
            <w:r w:rsidRPr="00BF0D59">
              <w:rPr>
                <w:rFonts w:asciiTheme="minorEastAsia" w:eastAsiaTheme="minorEastAsia" w:hAnsiTheme="minorEastAsia"/>
                <w:sz w:val="18"/>
              </w:rPr>
              <w:t>8.</w:t>
            </w:r>
          </w:p>
        </w:tc>
        <w:tc>
          <w:tcPr>
            <w:tcW w:w="1440" w:type="dxa"/>
          </w:tcPr>
          <w:p w14:paraId="126C9344" w14:textId="77777777" w:rsidR="009C4A01" w:rsidRPr="00BF0D59" w:rsidRDefault="009B6A77">
            <w:pPr>
              <w:pStyle w:val="TableParagraph"/>
              <w:spacing w:before="118"/>
              <w:ind w:left="157" w:right="150"/>
              <w:jc w:val="center"/>
              <w:rPr>
                <w:rFonts w:asciiTheme="minorEastAsia" w:eastAsiaTheme="minorEastAsia" w:hAnsiTheme="minorEastAsia"/>
                <w:sz w:val="18"/>
              </w:rPr>
            </w:pPr>
            <w:r w:rsidRPr="00BF0D59">
              <w:rPr>
                <w:rFonts w:asciiTheme="minorEastAsia" w:eastAsiaTheme="minorEastAsia" w:hAnsiTheme="minorEastAsia"/>
                <w:sz w:val="18"/>
              </w:rPr>
              <w:t>探测日期</w:t>
            </w:r>
          </w:p>
        </w:tc>
        <w:tc>
          <w:tcPr>
            <w:tcW w:w="1260" w:type="dxa"/>
          </w:tcPr>
          <w:p w14:paraId="6A5A44E2" w14:textId="77777777" w:rsidR="009C4A01" w:rsidRPr="00BF0D59" w:rsidRDefault="009B6A77">
            <w:pPr>
              <w:pStyle w:val="TableParagraph"/>
              <w:spacing w:before="118"/>
              <w:ind w:left="247" w:right="239"/>
              <w:jc w:val="center"/>
              <w:rPr>
                <w:rFonts w:asciiTheme="minorEastAsia" w:eastAsiaTheme="minorEastAsia" w:hAnsiTheme="minorEastAsia"/>
                <w:sz w:val="18"/>
              </w:rPr>
            </w:pPr>
            <w:r w:rsidRPr="00BF0D59">
              <w:rPr>
                <w:rFonts w:asciiTheme="minorEastAsia" w:eastAsiaTheme="minorEastAsia" w:hAnsiTheme="minorEastAsia"/>
                <w:sz w:val="18"/>
              </w:rPr>
              <w:t>SDate</w:t>
            </w:r>
          </w:p>
        </w:tc>
        <w:tc>
          <w:tcPr>
            <w:tcW w:w="1140" w:type="dxa"/>
          </w:tcPr>
          <w:p w14:paraId="24118040" w14:textId="77777777" w:rsidR="009C4A01" w:rsidRPr="00BF0D59" w:rsidRDefault="009B6A77">
            <w:pPr>
              <w:pStyle w:val="TableParagraph"/>
              <w:spacing w:before="118"/>
              <w:ind w:left="186" w:right="179"/>
              <w:jc w:val="center"/>
              <w:rPr>
                <w:rFonts w:asciiTheme="minorEastAsia" w:eastAsiaTheme="minorEastAsia" w:hAnsiTheme="minorEastAsia"/>
                <w:sz w:val="18"/>
              </w:rPr>
            </w:pPr>
            <w:r w:rsidRPr="00BF0D59">
              <w:rPr>
                <w:rFonts w:asciiTheme="minorEastAsia" w:eastAsiaTheme="minorEastAsia" w:hAnsiTheme="minorEastAsia"/>
                <w:sz w:val="18"/>
              </w:rPr>
              <w:t>字符型</w:t>
            </w:r>
          </w:p>
        </w:tc>
        <w:tc>
          <w:tcPr>
            <w:tcW w:w="1275" w:type="dxa"/>
          </w:tcPr>
          <w:p w14:paraId="4E71CB2D" w14:textId="77777777" w:rsidR="009C4A01" w:rsidRPr="00BF0D59" w:rsidRDefault="009B6A77">
            <w:pPr>
              <w:pStyle w:val="TableParagraph"/>
              <w:spacing w:before="118"/>
              <w:ind w:left="194" w:right="187"/>
              <w:jc w:val="center"/>
              <w:rPr>
                <w:rFonts w:asciiTheme="minorEastAsia" w:eastAsiaTheme="minorEastAsia" w:hAnsiTheme="minorEastAsia"/>
                <w:sz w:val="18"/>
              </w:rPr>
            </w:pPr>
            <w:r w:rsidRPr="00BF0D59">
              <w:rPr>
                <w:rFonts w:asciiTheme="minorEastAsia" w:eastAsiaTheme="minorEastAsia" w:hAnsiTheme="minorEastAsia"/>
                <w:sz w:val="18"/>
              </w:rPr>
              <w:t>10</w:t>
            </w:r>
          </w:p>
        </w:tc>
        <w:tc>
          <w:tcPr>
            <w:tcW w:w="1005" w:type="dxa"/>
          </w:tcPr>
          <w:p w14:paraId="7E8C5276" w14:textId="77777777" w:rsidR="009C4A01" w:rsidRPr="00BF0D59" w:rsidRDefault="009C4A01">
            <w:pPr>
              <w:pStyle w:val="TableParagraph"/>
              <w:rPr>
                <w:rFonts w:asciiTheme="minorEastAsia" w:eastAsiaTheme="minorEastAsia" w:hAnsiTheme="minorEastAsia"/>
                <w:sz w:val="18"/>
              </w:rPr>
            </w:pPr>
          </w:p>
        </w:tc>
        <w:tc>
          <w:tcPr>
            <w:tcW w:w="1275" w:type="dxa"/>
          </w:tcPr>
          <w:p w14:paraId="68448641" w14:textId="77777777" w:rsidR="009C4A01" w:rsidRPr="00BF0D59" w:rsidRDefault="009C4A01">
            <w:pPr>
              <w:pStyle w:val="TableParagraph"/>
              <w:rPr>
                <w:rFonts w:asciiTheme="minorEastAsia" w:eastAsiaTheme="minorEastAsia" w:hAnsiTheme="minorEastAsia"/>
                <w:sz w:val="18"/>
              </w:rPr>
            </w:pPr>
          </w:p>
        </w:tc>
        <w:tc>
          <w:tcPr>
            <w:tcW w:w="2265" w:type="dxa"/>
          </w:tcPr>
          <w:p w14:paraId="27DF6287" w14:textId="77777777" w:rsidR="009C4A01" w:rsidRPr="00BF0D59" w:rsidRDefault="009B6A77">
            <w:pPr>
              <w:pStyle w:val="TableParagraph"/>
              <w:spacing w:before="21"/>
              <w:ind w:left="9"/>
              <w:jc w:val="center"/>
              <w:rPr>
                <w:rFonts w:asciiTheme="minorEastAsia" w:eastAsiaTheme="minorEastAsia" w:hAnsiTheme="minorEastAsia"/>
                <w:sz w:val="21"/>
              </w:rPr>
            </w:pPr>
            <w:r w:rsidRPr="00BF0D59">
              <w:rPr>
                <w:rFonts w:asciiTheme="minorEastAsia" w:eastAsiaTheme="minorEastAsia" w:hAnsiTheme="minorEastAsia"/>
                <w:w w:val="99"/>
                <w:sz w:val="21"/>
              </w:rPr>
              <w:t>▲</w:t>
            </w:r>
          </w:p>
        </w:tc>
        <w:tc>
          <w:tcPr>
            <w:tcW w:w="3283" w:type="dxa"/>
          </w:tcPr>
          <w:p w14:paraId="3FD392A2" w14:textId="77777777" w:rsidR="009C4A01" w:rsidRPr="00BF0D59" w:rsidRDefault="009B6A77">
            <w:pPr>
              <w:pStyle w:val="TableParagraph"/>
              <w:spacing w:before="118"/>
              <w:ind w:left="631" w:right="622"/>
              <w:jc w:val="center"/>
              <w:rPr>
                <w:rFonts w:asciiTheme="minorEastAsia" w:eastAsiaTheme="minorEastAsia" w:hAnsiTheme="minorEastAsia"/>
                <w:sz w:val="18"/>
              </w:rPr>
            </w:pPr>
            <w:r w:rsidRPr="00BF0D59">
              <w:rPr>
                <w:rFonts w:asciiTheme="minorEastAsia" w:eastAsiaTheme="minorEastAsia" w:hAnsiTheme="minorEastAsia"/>
                <w:sz w:val="18"/>
              </w:rPr>
              <w:t>采用“YYYY-MM-DD”格式</w:t>
            </w:r>
          </w:p>
        </w:tc>
      </w:tr>
      <w:tr w:rsidR="009C4A01" w:rsidRPr="00BF0D59" w14:paraId="1A6B37B4" w14:textId="77777777">
        <w:trPr>
          <w:trHeight w:val="468"/>
        </w:trPr>
        <w:tc>
          <w:tcPr>
            <w:tcW w:w="697" w:type="dxa"/>
          </w:tcPr>
          <w:p w14:paraId="3A11C58A" w14:textId="77777777" w:rsidR="009C4A01" w:rsidRPr="00BF0D59" w:rsidRDefault="009B6A77">
            <w:pPr>
              <w:pStyle w:val="TableParagraph"/>
              <w:spacing w:before="120"/>
              <w:ind w:left="138"/>
              <w:rPr>
                <w:rFonts w:asciiTheme="minorEastAsia" w:eastAsiaTheme="minorEastAsia" w:hAnsiTheme="minorEastAsia"/>
                <w:sz w:val="18"/>
              </w:rPr>
            </w:pPr>
            <w:r w:rsidRPr="00BF0D59">
              <w:rPr>
                <w:rFonts w:asciiTheme="minorEastAsia" w:eastAsiaTheme="minorEastAsia" w:hAnsiTheme="minorEastAsia"/>
                <w:sz w:val="18"/>
              </w:rPr>
              <w:t>9.</w:t>
            </w:r>
          </w:p>
        </w:tc>
        <w:tc>
          <w:tcPr>
            <w:tcW w:w="1440" w:type="dxa"/>
          </w:tcPr>
          <w:p w14:paraId="56D41992" w14:textId="77777777" w:rsidR="009C4A01" w:rsidRPr="00BF0D59" w:rsidRDefault="009B6A77">
            <w:pPr>
              <w:pStyle w:val="TableParagraph"/>
              <w:spacing w:before="120"/>
              <w:ind w:left="157" w:right="150"/>
              <w:jc w:val="center"/>
              <w:rPr>
                <w:rFonts w:asciiTheme="minorEastAsia" w:eastAsiaTheme="minorEastAsia" w:hAnsiTheme="minorEastAsia"/>
                <w:sz w:val="18"/>
              </w:rPr>
            </w:pPr>
            <w:r w:rsidRPr="00BF0D59">
              <w:rPr>
                <w:rFonts w:asciiTheme="minorEastAsia" w:eastAsiaTheme="minorEastAsia" w:hAnsiTheme="minorEastAsia"/>
                <w:sz w:val="18"/>
              </w:rPr>
              <w:t>备注</w:t>
            </w:r>
          </w:p>
        </w:tc>
        <w:tc>
          <w:tcPr>
            <w:tcW w:w="1260" w:type="dxa"/>
          </w:tcPr>
          <w:p w14:paraId="21E5D919" w14:textId="77777777" w:rsidR="009C4A01" w:rsidRPr="00BF0D59" w:rsidRDefault="009B6A77">
            <w:pPr>
              <w:pStyle w:val="TableParagraph"/>
              <w:spacing w:before="120"/>
              <w:ind w:left="247" w:right="239"/>
              <w:jc w:val="center"/>
              <w:rPr>
                <w:rFonts w:asciiTheme="minorEastAsia" w:eastAsiaTheme="minorEastAsia" w:hAnsiTheme="minorEastAsia"/>
                <w:sz w:val="18"/>
              </w:rPr>
            </w:pPr>
            <w:r w:rsidRPr="00BF0D59">
              <w:rPr>
                <w:rFonts w:asciiTheme="minorEastAsia" w:eastAsiaTheme="minorEastAsia" w:hAnsiTheme="minorEastAsia"/>
                <w:sz w:val="18"/>
              </w:rPr>
              <w:t>Remark</w:t>
            </w:r>
          </w:p>
        </w:tc>
        <w:tc>
          <w:tcPr>
            <w:tcW w:w="1140" w:type="dxa"/>
          </w:tcPr>
          <w:p w14:paraId="09C64C82" w14:textId="77777777" w:rsidR="009C4A01" w:rsidRPr="00BF0D59" w:rsidRDefault="009B6A77">
            <w:pPr>
              <w:pStyle w:val="TableParagraph"/>
              <w:spacing w:before="120"/>
              <w:ind w:left="186" w:right="179"/>
              <w:jc w:val="center"/>
              <w:rPr>
                <w:rFonts w:asciiTheme="minorEastAsia" w:eastAsiaTheme="minorEastAsia" w:hAnsiTheme="minorEastAsia"/>
                <w:sz w:val="18"/>
              </w:rPr>
            </w:pPr>
            <w:r w:rsidRPr="00BF0D59">
              <w:rPr>
                <w:rFonts w:asciiTheme="minorEastAsia" w:eastAsiaTheme="minorEastAsia" w:hAnsiTheme="minorEastAsia"/>
                <w:sz w:val="18"/>
              </w:rPr>
              <w:t>字符型</w:t>
            </w:r>
          </w:p>
        </w:tc>
        <w:tc>
          <w:tcPr>
            <w:tcW w:w="1275" w:type="dxa"/>
          </w:tcPr>
          <w:p w14:paraId="1771C217" w14:textId="77777777" w:rsidR="009C4A01" w:rsidRPr="00BF0D59" w:rsidRDefault="009B6A77">
            <w:pPr>
              <w:pStyle w:val="TableParagraph"/>
              <w:spacing w:before="120"/>
              <w:ind w:left="194" w:right="184"/>
              <w:jc w:val="center"/>
              <w:rPr>
                <w:rFonts w:asciiTheme="minorEastAsia" w:eastAsiaTheme="minorEastAsia" w:hAnsiTheme="minorEastAsia"/>
                <w:sz w:val="18"/>
              </w:rPr>
            </w:pPr>
            <w:r w:rsidRPr="00BF0D59">
              <w:rPr>
                <w:rFonts w:asciiTheme="minorEastAsia" w:eastAsiaTheme="minorEastAsia" w:hAnsiTheme="minorEastAsia"/>
                <w:sz w:val="18"/>
              </w:rPr>
              <w:t>100</w:t>
            </w:r>
          </w:p>
        </w:tc>
        <w:tc>
          <w:tcPr>
            <w:tcW w:w="1005" w:type="dxa"/>
          </w:tcPr>
          <w:p w14:paraId="022F9BF0" w14:textId="77777777" w:rsidR="009C4A01" w:rsidRPr="00BF0D59" w:rsidRDefault="009C4A01">
            <w:pPr>
              <w:pStyle w:val="TableParagraph"/>
              <w:rPr>
                <w:rFonts w:asciiTheme="minorEastAsia" w:eastAsiaTheme="minorEastAsia" w:hAnsiTheme="minorEastAsia"/>
                <w:sz w:val="18"/>
              </w:rPr>
            </w:pPr>
          </w:p>
        </w:tc>
        <w:tc>
          <w:tcPr>
            <w:tcW w:w="1275" w:type="dxa"/>
          </w:tcPr>
          <w:p w14:paraId="777E06C6" w14:textId="77777777" w:rsidR="009C4A01" w:rsidRPr="00BF0D59" w:rsidRDefault="009C4A01">
            <w:pPr>
              <w:pStyle w:val="TableParagraph"/>
              <w:rPr>
                <w:rFonts w:asciiTheme="minorEastAsia" w:eastAsiaTheme="minorEastAsia" w:hAnsiTheme="minorEastAsia"/>
                <w:sz w:val="18"/>
              </w:rPr>
            </w:pPr>
          </w:p>
        </w:tc>
        <w:tc>
          <w:tcPr>
            <w:tcW w:w="2265" w:type="dxa"/>
          </w:tcPr>
          <w:p w14:paraId="38D6C9CD" w14:textId="77777777" w:rsidR="009C4A01" w:rsidRPr="00BF0D59" w:rsidRDefault="009B6A77">
            <w:pPr>
              <w:pStyle w:val="TableParagraph"/>
              <w:spacing w:before="120"/>
              <w:ind w:left="8"/>
              <w:jc w:val="center"/>
              <w:rPr>
                <w:rFonts w:asciiTheme="minorEastAsia" w:eastAsiaTheme="minorEastAsia" w:hAnsiTheme="minorEastAsia"/>
                <w:sz w:val="18"/>
              </w:rPr>
            </w:pPr>
            <w:r w:rsidRPr="00BF0D59">
              <w:rPr>
                <w:rFonts w:asciiTheme="minorEastAsia" w:eastAsiaTheme="minorEastAsia" w:hAnsiTheme="minorEastAsia"/>
                <w:sz w:val="18"/>
              </w:rPr>
              <w:t>○</w:t>
            </w:r>
          </w:p>
        </w:tc>
        <w:tc>
          <w:tcPr>
            <w:tcW w:w="3283" w:type="dxa"/>
          </w:tcPr>
          <w:p w14:paraId="23088F39" w14:textId="77777777" w:rsidR="009C4A01" w:rsidRPr="00BF0D59" w:rsidRDefault="009C4A01">
            <w:pPr>
              <w:pStyle w:val="TableParagraph"/>
              <w:rPr>
                <w:rFonts w:asciiTheme="minorEastAsia" w:eastAsiaTheme="minorEastAsia" w:hAnsiTheme="minorEastAsia"/>
                <w:sz w:val="18"/>
              </w:rPr>
            </w:pPr>
          </w:p>
        </w:tc>
      </w:tr>
    </w:tbl>
    <w:p w14:paraId="1E44BE7F" w14:textId="77777777" w:rsidR="009C4A01" w:rsidRPr="00BF0D59" w:rsidRDefault="009C4A01">
      <w:pPr>
        <w:pStyle w:val="a5"/>
        <w:rPr>
          <w:rFonts w:asciiTheme="minorEastAsia" w:eastAsiaTheme="minorEastAsia" w:hAnsiTheme="minorEastAsia"/>
          <w:b/>
          <w:sz w:val="20"/>
        </w:rPr>
      </w:pPr>
    </w:p>
    <w:p w14:paraId="4E4CDA43" w14:textId="77777777" w:rsidR="009C4A01" w:rsidRPr="00BF0D59" w:rsidRDefault="009C4A01">
      <w:pPr>
        <w:pStyle w:val="a5"/>
        <w:spacing w:before="9"/>
        <w:rPr>
          <w:rFonts w:asciiTheme="minorEastAsia" w:eastAsiaTheme="minorEastAsia" w:hAnsiTheme="minorEastAsia"/>
          <w:b/>
          <w:sz w:val="25"/>
        </w:rPr>
      </w:pPr>
    </w:p>
    <w:p w14:paraId="755E2B28" w14:textId="77777777" w:rsidR="009C4A01" w:rsidRPr="00BF0D59" w:rsidRDefault="009B6A77">
      <w:pPr>
        <w:spacing w:before="67"/>
        <w:ind w:left="5156" w:right="5147"/>
        <w:jc w:val="center"/>
        <w:rPr>
          <w:rFonts w:asciiTheme="minorEastAsia" w:eastAsiaTheme="minorEastAsia" w:hAnsiTheme="minorEastAsia"/>
          <w:b/>
          <w:sz w:val="24"/>
        </w:rPr>
      </w:pPr>
      <w:bookmarkStart w:id="122" w:name="附表A.5_管线辅助线属性结构表"/>
      <w:bookmarkEnd w:id="122"/>
      <w:r w:rsidRPr="00BF0D59">
        <w:rPr>
          <w:rFonts w:asciiTheme="minorEastAsia" w:eastAsiaTheme="minorEastAsia" w:hAnsiTheme="minorEastAsia" w:hint="eastAsia"/>
          <w:b/>
          <w:sz w:val="24"/>
        </w:rPr>
        <w:t>附表 A.5 管线辅助线属性结构表</w:t>
      </w:r>
    </w:p>
    <w:p w14:paraId="38AA902C" w14:textId="77777777" w:rsidR="009C4A01" w:rsidRPr="00BF0D59" w:rsidRDefault="009C4A01">
      <w:pPr>
        <w:pStyle w:val="a5"/>
        <w:spacing w:before="7"/>
        <w:rPr>
          <w:rFonts w:asciiTheme="minorEastAsia" w:eastAsiaTheme="minorEastAsia" w:hAnsiTheme="minorEastAsia"/>
          <w:b/>
          <w:sz w:val="26"/>
        </w:rPr>
      </w:pPr>
    </w:p>
    <w:tbl>
      <w:tblPr>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19"/>
        <w:gridCol w:w="1440"/>
        <w:gridCol w:w="1245"/>
        <w:gridCol w:w="1155"/>
        <w:gridCol w:w="1275"/>
        <w:gridCol w:w="1005"/>
        <w:gridCol w:w="1290"/>
        <w:gridCol w:w="2265"/>
        <w:gridCol w:w="3268"/>
      </w:tblGrid>
      <w:tr w:rsidR="00DE7AD9" w:rsidRPr="00BF0D59" w14:paraId="179E88ED" w14:textId="77777777">
        <w:trPr>
          <w:trHeight w:val="623"/>
        </w:trPr>
        <w:tc>
          <w:tcPr>
            <w:tcW w:w="719" w:type="dxa"/>
            <w:shd w:val="clear" w:color="auto" w:fill="BEBEBE"/>
          </w:tcPr>
          <w:p w14:paraId="0269BE88" w14:textId="77777777" w:rsidR="009C4A01" w:rsidRPr="00BF0D59" w:rsidRDefault="009C4A01">
            <w:pPr>
              <w:pStyle w:val="TableParagraph"/>
              <w:spacing w:before="4"/>
              <w:rPr>
                <w:rFonts w:asciiTheme="minorEastAsia" w:eastAsiaTheme="minorEastAsia" w:hAnsiTheme="minorEastAsia"/>
                <w:b/>
                <w:sz w:val="15"/>
              </w:rPr>
            </w:pPr>
          </w:p>
          <w:p w14:paraId="2DBF1304" w14:textId="77777777" w:rsidR="009C4A01" w:rsidRPr="00BF0D59" w:rsidRDefault="009B6A77">
            <w:pPr>
              <w:pStyle w:val="TableParagraph"/>
              <w:spacing w:before="1"/>
              <w:ind w:left="178"/>
              <w:rPr>
                <w:rFonts w:asciiTheme="minorEastAsia" w:eastAsiaTheme="minorEastAsia" w:hAnsiTheme="minorEastAsia"/>
                <w:sz w:val="18"/>
              </w:rPr>
            </w:pPr>
            <w:r w:rsidRPr="00BF0D59">
              <w:rPr>
                <w:rFonts w:asciiTheme="minorEastAsia" w:eastAsiaTheme="minorEastAsia" w:hAnsiTheme="minorEastAsia"/>
                <w:sz w:val="18"/>
              </w:rPr>
              <w:t>序号</w:t>
            </w:r>
          </w:p>
        </w:tc>
        <w:tc>
          <w:tcPr>
            <w:tcW w:w="1440" w:type="dxa"/>
            <w:shd w:val="clear" w:color="auto" w:fill="BEBEBE"/>
          </w:tcPr>
          <w:p w14:paraId="16494F5C" w14:textId="77777777" w:rsidR="009C4A01" w:rsidRPr="00BF0D59" w:rsidRDefault="009C4A01">
            <w:pPr>
              <w:pStyle w:val="TableParagraph"/>
              <w:spacing w:before="4"/>
              <w:rPr>
                <w:rFonts w:asciiTheme="minorEastAsia" w:eastAsiaTheme="minorEastAsia" w:hAnsiTheme="minorEastAsia"/>
                <w:b/>
                <w:sz w:val="15"/>
              </w:rPr>
            </w:pPr>
          </w:p>
          <w:p w14:paraId="15762ACE" w14:textId="77777777" w:rsidR="009C4A01" w:rsidRPr="00BF0D59" w:rsidRDefault="009B6A77">
            <w:pPr>
              <w:pStyle w:val="TableParagraph"/>
              <w:spacing w:before="1"/>
              <w:ind w:left="158" w:right="149"/>
              <w:jc w:val="center"/>
              <w:rPr>
                <w:rFonts w:asciiTheme="minorEastAsia" w:eastAsiaTheme="minorEastAsia" w:hAnsiTheme="minorEastAsia"/>
                <w:sz w:val="18"/>
              </w:rPr>
            </w:pPr>
            <w:r w:rsidRPr="00BF0D59">
              <w:rPr>
                <w:rFonts w:asciiTheme="minorEastAsia" w:eastAsiaTheme="minorEastAsia" w:hAnsiTheme="minorEastAsia"/>
                <w:sz w:val="18"/>
              </w:rPr>
              <w:t>中文名称</w:t>
            </w:r>
          </w:p>
        </w:tc>
        <w:tc>
          <w:tcPr>
            <w:tcW w:w="1245" w:type="dxa"/>
            <w:shd w:val="clear" w:color="auto" w:fill="BEBEBE"/>
          </w:tcPr>
          <w:p w14:paraId="7154E505" w14:textId="77777777" w:rsidR="009C4A01" w:rsidRPr="00BF0D59" w:rsidRDefault="009C4A01">
            <w:pPr>
              <w:pStyle w:val="TableParagraph"/>
              <w:spacing w:before="4"/>
              <w:rPr>
                <w:rFonts w:asciiTheme="minorEastAsia" w:eastAsiaTheme="minorEastAsia" w:hAnsiTheme="minorEastAsia"/>
                <w:b/>
                <w:sz w:val="15"/>
              </w:rPr>
            </w:pPr>
          </w:p>
          <w:p w14:paraId="60E2D5E5" w14:textId="77777777" w:rsidR="009C4A01" w:rsidRPr="00BF0D59" w:rsidRDefault="009B6A77">
            <w:pPr>
              <w:pStyle w:val="TableParagraph"/>
              <w:spacing w:before="1"/>
              <w:ind w:right="251"/>
              <w:jc w:val="right"/>
              <w:rPr>
                <w:rFonts w:asciiTheme="minorEastAsia" w:eastAsiaTheme="minorEastAsia" w:hAnsiTheme="minorEastAsia"/>
                <w:sz w:val="18"/>
              </w:rPr>
            </w:pPr>
            <w:r w:rsidRPr="00BF0D59">
              <w:rPr>
                <w:rFonts w:asciiTheme="minorEastAsia" w:eastAsiaTheme="minorEastAsia" w:hAnsiTheme="minorEastAsia"/>
                <w:sz w:val="18"/>
              </w:rPr>
              <w:t>英文名称</w:t>
            </w:r>
          </w:p>
        </w:tc>
        <w:tc>
          <w:tcPr>
            <w:tcW w:w="1155" w:type="dxa"/>
            <w:shd w:val="clear" w:color="auto" w:fill="BEBEBE"/>
          </w:tcPr>
          <w:p w14:paraId="79348D60" w14:textId="77777777" w:rsidR="009C4A01" w:rsidRPr="00BF0D59" w:rsidRDefault="009C4A01">
            <w:pPr>
              <w:pStyle w:val="TableParagraph"/>
              <w:spacing w:before="4"/>
              <w:rPr>
                <w:rFonts w:asciiTheme="minorEastAsia" w:eastAsiaTheme="minorEastAsia" w:hAnsiTheme="minorEastAsia"/>
                <w:b/>
                <w:sz w:val="15"/>
              </w:rPr>
            </w:pPr>
          </w:p>
          <w:p w14:paraId="70209E3F" w14:textId="77777777" w:rsidR="009C4A01" w:rsidRPr="00BF0D59" w:rsidRDefault="009B6A77">
            <w:pPr>
              <w:pStyle w:val="TableParagraph"/>
              <w:spacing w:before="1"/>
              <w:ind w:left="196" w:right="189"/>
              <w:jc w:val="center"/>
              <w:rPr>
                <w:rFonts w:asciiTheme="minorEastAsia" w:eastAsiaTheme="minorEastAsia" w:hAnsiTheme="minorEastAsia"/>
                <w:sz w:val="18"/>
              </w:rPr>
            </w:pPr>
            <w:r w:rsidRPr="00BF0D59">
              <w:rPr>
                <w:rFonts w:asciiTheme="minorEastAsia" w:eastAsiaTheme="minorEastAsia" w:hAnsiTheme="minorEastAsia"/>
                <w:sz w:val="18"/>
              </w:rPr>
              <w:t>字段类型</w:t>
            </w:r>
          </w:p>
        </w:tc>
        <w:tc>
          <w:tcPr>
            <w:tcW w:w="1275" w:type="dxa"/>
            <w:shd w:val="clear" w:color="auto" w:fill="BEBEBE"/>
          </w:tcPr>
          <w:p w14:paraId="2E63D930" w14:textId="77777777" w:rsidR="009C4A01" w:rsidRPr="00BF0D59" w:rsidRDefault="009C4A01">
            <w:pPr>
              <w:pStyle w:val="TableParagraph"/>
              <w:spacing w:before="4"/>
              <w:rPr>
                <w:rFonts w:asciiTheme="minorEastAsia" w:eastAsiaTheme="minorEastAsia" w:hAnsiTheme="minorEastAsia"/>
                <w:b/>
                <w:sz w:val="15"/>
              </w:rPr>
            </w:pPr>
          </w:p>
          <w:p w14:paraId="478FDB7B" w14:textId="77777777" w:rsidR="009C4A01" w:rsidRPr="00BF0D59" w:rsidRDefault="009B6A77">
            <w:pPr>
              <w:pStyle w:val="TableParagraph"/>
              <w:spacing w:before="1"/>
              <w:ind w:left="194" w:right="188"/>
              <w:jc w:val="center"/>
              <w:rPr>
                <w:rFonts w:asciiTheme="minorEastAsia" w:eastAsiaTheme="minorEastAsia" w:hAnsiTheme="minorEastAsia"/>
                <w:sz w:val="18"/>
              </w:rPr>
            </w:pPr>
            <w:r w:rsidRPr="00BF0D59">
              <w:rPr>
                <w:rFonts w:asciiTheme="minorEastAsia" w:eastAsiaTheme="minorEastAsia" w:hAnsiTheme="minorEastAsia"/>
                <w:sz w:val="18"/>
              </w:rPr>
              <w:t>字段长度</w:t>
            </w:r>
          </w:p>
        </w:tc>
        <w:tc>
          <w:tcPr>
            <w:tcW w:w="1005" w:type="dxa"/>
            <w:shd w:val="clear" w:color="auto" w:fill="BEBEBE"/>
          </w:tcPr>
          <w:p w14:paraId="74E3DDBD" w14:textId="77777777" w:rsidR="009C4A01" w:rsidRPr="00BF0D59" w:rsidRDefault="009C4A01">
            <w:pPr>
              <w:pStyle w:val="TableParagraph"/>
              <w:spacing w:before="4"/>
              <w:rPr>
                <w:rFonts w:asciiTheme="minorEastAsia" w:eastAsiaTheme="minorEastAsia" w:hAnsiTheme="minorEastAsia"/>
                <w:b/>
                <w:sz w:val="15"/>
              </w:rPr>
            </w:pPr>
          </w:p>
          <w:p w14:paraId="64BE969E" w14:textId="77777777" w:rsidR="009C4A01" w:rsidRPr="00BF0D59" w:rsidRDefault="009B6A77">
            <w:pPr>
              <w:pStyle w:val="TableParagraph"/>
              <w:spacing w:before="1"/>
              <w:ind w:left="119" w:right="113"/>
              <w:jc w:val="center"/>
              <w:rPr>
                <w:rFonts w:asciiTheme="minorEastAsia" w:eastAsiaTheme="minorEastAsia" w:hAnsiTheme="minorEastAsia"/>
                <w:sz w:val="18"/>
              </w:rPr>
            </w:pPr>
            <w:r w:rsidRPr="00BF0D59">
              <w:rPr>
                <w:rFonts w:asciiTheme="minorEastAsia" w:eastAsiaTheme="minorEastAsia" w:hAnsiTheme="minorEastAsia"/>
                <w:sz w:val="18"/>
              </w:rPr>
              <w:t>小数位数</w:t>
            </w:r>
          </w:p>
        </w:tc>
        <w:tc>
          <w:tcPr>
            <w:tcW w:w="1290" w:type="dxa"/>
            <w:shd w:val="clear" w:color="auto" w:fill="BEBEBE"/>
          </w:tcPr>
          <w:p w14:paraId="7EA50815" w14:textId="77777777" w:rsidR="009C4A01" w:rsidRPr="00BF0D59" w:rsidRDefault="009C4A01">
            <w:pPr>
              <w:pStyle w:val="TableParagraph"/>
              <w:spacing w:before="4"/>
              <w:rPr>
                <w:rFonts w:asciiTheme="minorEastAsia" w:eastAsiaTheme="minorEastAsia" w:hAnsiTheme="minorEastAsia"/>
                <w:b/>
                <w:sz w:val="15"/>
              </w:rPr>
            </w:pPr>
          </w:p>
          <w:p w14:paraId="1C3401EC" w14:textId="77777777" w:rsidR="009C4A01" w:rsidRPr="00BF0D59" w:rsidRDefault="009B6A77">
            <w:pPr>
              <w:pStyle w:val="TableParagraph"/>
              <w:spacing w:before="1"/>
              <w:ind w:left="445" w:right="435"/>
              <w:jc w:val="center"/>
              <w:rPr>
                <w:rFonts w:asciiTheme="minorEastAsia" w:eastAsiaTheme="minorEastAsia" w:hAnsiTheme="minorEastAsia"/>
                <w:sz w:val="18"/>
              </w:rPr>
            </w:pPr>
            <w:r w:rsidRPr="00BF0D59">
              <w:rPr>
                <w:rFonts w:asciiTheme="minorEastAsia" w:eastAsiaTheme="minorEastAsia" w:hAnsiTheme="minorEastAsia"/>
                <w:sz w:val="18"/>
              </w:rPr>
              <w:t>值域</w:t>
            </w:r>
          </w:p>
        </w:tc>
        <w:tc>
          <w:tcPr>
            <w:tcW w:w="2265" w:type="dxa"/>
            <w:shd w:val="clear" w:color="auto" w:fill="BEBEBE"/>
          </w:tcPr>
          <w:p w14:paraId="123A6A9E" w14:textId="77777777" w:rsidR="009C4A01" w:rsidRPr="00BF0D59" w:rsidRDefault="009B6A77">
            <w:pPr>
              <w:pStyle w:val="TableParagraph"/>
              <w:spacing w:before="2" w:line="290" w:lineRule="atLeast"/>
              <w:ind w:left="142" w:right="116" w:hanging="17"/>
              <w:rPr>
                <w:rFonts w:asciiTheme="minorEastAsia" w:eastAsiaTheme="minorEastAsia" w:hAnsiTheme="minorEastAsia"/>
                <w:sz w:val="18"/>
              </w:rPr>
            </w:pPr>
            <w:r w:rsidRPr="00BF0D59">
              <w:rPr>
                <w:rFonts w:asciiTheme="minorEastAsia" w:eastAsiaTheme="minorEastAsia" w:hAnsiTheme="minorEastAsia"/>
                <w:sz w:val="18"/>
              </w:rPr>
              <w:t>是否必填（</w:t>
            </w:r>
            <w:r w:rsidRPr="00BF0D59">
              <w:rPr>
                <w:rFonts w:asciiTheme="minorEastAsia" w:eastAsiaTheme="minorEastAsia" w:hAnsiTheme="minorEastAsia"/>
                <w:sz w:val="21"/>
              </w:rPr>
              <w:t>▲</w:t>
            </w:r>
            <w:r w:rsidRPr="00BF0D59">
              <w:rPr>
                <w:rFonts w:asciiTheme="minorEastAsia" w:eastAsiaTheme="minorEastAsia" w:hAnsiTheme="minorEastAsia"/>
                <w:sz w:val="18"/>
              </w:rPr>
              <w:t>为必填，△ 为条件必填，○为选填）</w:t>
            </w:r>
          </w:p>
        </w:tc>
        <w:tc>
          <w:tcPr>
            <w:tcW w:w="3268" w:type="dxa"/>
            <w:shd w:val="clear" w:color="auto" w:fill="BEBEBE"/>
          </w:tcPr>
          <w:p w14:paraId="6618E57F" w14:textId="77777777" w:rsidR="009C4A01" w:rsidRPr="00BF0D59" w:rsidRDefault="009C4A01">
            <w:pPr>
              <w:pStyle w:val="TableParagraph"/>
              <w:spacing w:before="4"/>
              <w:rPr>
                <w:rFonts w:asciiTheme="minorEastAsia" w:eastAsiaTheme="minorEastAsia" w:hAnsiTheme="minorEastAsia"/>
                <w:b/>
                <w:sz w:val="15"/>
              </w:rPr>
            </w:pPr>
          </w:p>
          <w:p w14:paraId="64291885" w14:textId="77777777" w:rsidR="009C4A01" w:rsidRPr="00BF0D59" w:rsidRDefault="009B6A77">
            <w:pPr>
              <w:pStyle w:val="TableParagraph"/>
              <w:spacing w:before="1"/>
              <w:ind w:left="621" w:right="613"/>
              <w:jc w:val="center"/>
              <w:rPr>
                <w:rFonts w:asciiTheme="minorEastAsia" w:eastAsiaTheme="minorEastAsia" w:hAnsiTheme="minorEastAsia"/>
                <w:sz w:val="18"/>
              </w:rPr>
            </w:pPr>
            <w:r w:rsidRPr="00BF0D59">
              <w:rPr>
                <w:rFonts w:asciiTheme="minorEastAsia" w:eastAsiaTheme="minorEastAsia" w:hAnsiTheme="minorEastAsia"/>
                <w:sz w:val="18"/>
              </w:rPr>
              <w:t>备注</w:t>
            </w:r>
          </w:p>
        </w:tc>
      </w:tr>
      <w:tr w:rsidR="00DE7AD9" w:rsidRPr="00BF0D59" w14:paraId="0F656B22" w14:textId="77777777">
        <w:trPr>
          <w:trHeight w:val="468"/>
        </w:trPr>
        <w:tc>
          <w:tcPr>
            <w:tcW w:w="719" w:type="dxa"/>
          </w:tcPr>
          <w:p w14:paraId="37F7A113" w14:textId="77777777" w:rsidR="009C4A01" w:rsidRPr="00BF0D59" w:rsidRDefault="009B6A77">
            <w:pPr>
              <w:pStyle w:val="TableParagraph"/>
              <w:spacing w:before="120"/>
              <w:ind w:left="149"/>
              <w:rPr>
                <w:rFonts w:asciiTheme="minorEastAsia" w:eastAsiaTheme="minorEastAsia" w:hAnsiTheme="minorEastAsia"/>
                <w:sz w:val="18"/>
              </w:rPr>
            </w:pPr>
            <w:r w:rsidRPr="00BF0D59">
              <w:rPr>
                <w:rFonts w:asciiTheme="minorEastAsia" w:eastAsiaTheme="minorEastAsia" w:hAnsiTheme="minorEastAsia"/>
                <w:sz w:val="18"/>
              </w:rPr>
              <w:t>1.</w:t>
            </w:r>
          </w:p>
        </w:tc>
        <w:tc>
          <w:tcPr>
            <w:tcW w:w="1440" w:type="dxa"/>
          </w:tcPr>
          <w:p w14:paraId="31EB197D" w14:textId="77777777" w:rsidR="009C4A01" w:rsidRPr="00BF0D59" w:rsidRDefault="009B6A77">
            <w:pPr>
              <w:pStyle w:val="TableParagraph"/>
              <w:spacing w:before="120"/>
              <w:ind w:left="158" w:right="149"/>
              <w:jc w:val="center"/>
              <w:rPr>
                <w:rFonts w:asciiTheme="minorEastAsia" w:eastAsiaTheme="minorEastAsia" w:hAnsiTheme="minorEastAsia"/>
                <w:sz w:val="18"/>
              </w:rPr>
            </w:pPr>
            <w:r w:rsidRPr="00BF0D59">
              <w:rPr>
                <w:rFonts w:asciiTheme="minorEastAsia" w:eastAsiaTheme="minorEastAsia" w:hAnsiTheme="minorEastAsia"/>
                <w:sz w:val="18"/>
              </w:rPr>
              <w:t>项目编号</w:t>
            </w:r>
          </w:p>
        </w:tc>
        <w:tc>
          <w:tcPr>
            <w:tcW w:w="1245" w:type="dxa"/>
          </w:tcPr>
          <w:p w14:paraId="233DA41B" w14:textId="77777777" w:rsidR="009C4A01" w:rsidRPr="00BF0D59" w:rsidRDefault="009B6A77">
            <w:pPr>
              <w:pStyle w:val="TableParagraph"/>
              <w:spacing w:before="120"/>
              <w:ind w:right="296"/>
              <w:jc w:val="right"/>
              <w:rPr>
                <w:rFonts w:asciiTheme="minorEastAsia" w:eastAsiaTheme="minorEastAsia" w:hAnsiTheme="minorEastAsia"/>
                <w:sz w:val="18"/>
              </w:rPr>
            </w:pPr>
            <w:r w:rsidRPr="00BF0D59">
              <w:rPr>
                <w:rFonts w:asciiTheme="minorEastAsia" w:eastAsiaTheme="minorEastAsia" w:hAnsiTheme="minorEastAsia"/>
                <w:sz w:val="18"/>
              </w:rPr>
              <w:t>Work_No</w:t>
            </w:r>
          </w:p>
        </w:tc>
        <w:tc>
          <w:tcPr>
            <w:tcW w:w="1155" w:type="dxa"/>
          </w:tcPr>
          <w:p w14:paraId="0ECD7588" w14:textId="77777777" w:rsidR="009C4A01" w:rsidRPr="00BF0D59" w:rsidRDefault="009B6A77">
            <w:pPr>
              <w:pStyle w:val="TableParagraph"/>
              <w:spacing w:before="120"/>
              <w:ind w:left="196" w:right="187"/>
              <w:jc w:val="center"/>
              <w:rPr>
                <w:rFonts w:asciiTheme="minorEastAsia" w:eastAsiaTheme="minorEastAsia" w:hAnsiTheme="minorEastAsia"/>
                <w:sz w:val="18"/>
              </w:rPr>
            </w:pPr>
            <w:r w:rsidRPr="00BF0D59">
              <w:rPr>
                <w:rFonts w:asciiTheme="minorEastAsia" w:eastAsiaTheme="minorEastAsia" w:hAnsiTheme="minorEastAsia"/>
                <w:sz w:val="18"/>
              </w:rPr>
              <w:t>字符型</w:t>
            </w:r>
          </w:p>
        </w:tc>
        <w:tc>
          <w:tcPr>
            <w:tcW w:w="1275" w:type="dxa"/>
          </w:tcPr>
          <w:p w14:paraId="7B228E16" w14:textId="77777777" w:rsidR="009C4A01" w:rsidRPr="00BF0D59" w:rsidRDefault="009B6A77">
            <w:pPr>
              <w:pStyle w:val="TableParagraph"/>
              <w:spacing w:before="120"/>
              <w:ind w:left="194" w:right="187"/>
              <w:jc w:val="center"/>
              <w:rPr>
                <w:rFonts w:asciiTheme="minorEastAsia" w:eastAsiaTheme="minorEastAsia" w:hAnsiTheme="minorEastAsia"/>
                <w:sz w:val="18"/>
              </w:rPr>
            </w:pPr>
            <w:r w:rsidRPr="00BF0D59">
              <w:rPr>
                <w:rFonts w:asciiTheme="minorEastAsia" w:eastAsiaTheme="minorEastAsia" w:hAnsiTheme="minorEastAsia"/>
                <w:sz w:val="18"/>
              </w:rPr>
              <w:t>100</w:t>
            </w:r>
          </w:p>
        </w:tc>
        <w:tc>
          <w:tcPr>
            <w:tcW w:w="1005" w:type="dxa"/>
          </w:tcPr>
          <w:p w14:paraId="77B1DE38" w14:textId="77777777" w:rsidR="009C4A01" w:rsidRPr="00BF0D59" w:rsidRDefault="009C4A01">
            <w:pPr>
              <w:pStyle w:val="TableParagraph"/>
              <w:rPr>
                <w:rFonts w:asciiTheme="minorEastAsia" w:eastAsiaTheme="minorEastAsia" w:hAnsiTheme="minorEastAsia"/>
                <w:sz w:val="18"/>
              </w:rPr>
            </w:pPr>
          </w:p>
        </w:tc>
        <w:tc>
          <w:tcPr>
            <w:tcW w:w="1290" w:type="dxa"/>
          </w:tcPr>
          <w:p w14:paraId="7DA710D6" w14:textId="77777777" w:rsidR="009C4A01" w:rsidRPr="00BF0D59" w:rsidRDefault="009C4A01">
            <w:pPr>
              <w:pStyle w:val="TableParagraph"/>
              <w:rPr>
                <w:rFonts w:asciiTheme="minorEastAsia" w:eastAsiaTheme="minorEastAsia" w:hAnsiTheme="minorEastAsia"/>
                <w:sz w:val="18"/>
              </w:rPr>
            </w:pPr>
          </w:p>
        </w:tc>
        <w:tc>
          <w:tcPr>
            <w:tcW w:w="2265" w:type="dxa"/>
          </w:tcPr>
          <w:p w14:paraId="0D3DE3BF" w14:textId="77777777" w:rsidR="009C4A01" w:rsidRPr="00BF0D59" w:rsidRDefault="009B6A77">
            <w:pPr>
              <w:pStyle w:val="TableParagraph"/>
              <w:spacing w:before="99"/>
              <w:ind w:left="5"/>
              <w:jc w:val="center"/>
              <w:rPr>
                <w:rFonts w:asciiTheme="minorEastAsia" w:eastAsiaTheme="minorEastAsia" w:hAnsiTheme="minorEastAsia"/>
                <w:sz w:val="21"/>
              </w:rPr>
            </w:pPr>
            <w:r w:rsidRPr="00BF0D59">
              <w:rPr>
                <w:rFonts w:asciiTheme="minorEastAsia" w:eastAsiaTheme="minorEastAsia" w:hAnsiTheme="minorEastAsia"/>
                <w:w w:val="99"/>
                <w:sz w:val="21"/>
              </w:rPr>
              <w:t>▲</w:t>
            </w:r>
          </w:p>
        </w:tc>
        <w:tc>
          <w:tcPr>
            <w:tcW w:w="3268" w:type="dxa"/>
          </w:tcPr>
          <w:p w14:paraId="1A56CF8F" w14:textId="77777777" w:rsidR="009C4A01" w:rsidRPr="00BF0D59" w:rsidRDefault="009B6A77">
            <w:pPr>
              <w:pStyle w:val="TableParagraph"/>
              <w:spacing w:before="120"/>
              <w:ind w:left="621" w:right="613"/>
              <w:jc w:val="center"/>
              <w:rPr>
                <w:rFonts w:asciiTheme="minorEastAsia" w:eastAsiaTheme="minorEastAsia" w:hAnsiTheme="minorEastAsia"/>
                <w:sz w:val="18"/>
              </w:rPr>
            </w:pPr>
            <w:r w:rsidRPr="00BF0D59">
              <w:rPr>
                <w:rFonts w:asciiTheme="minorEastAsia" w:eastAsiaTheme="minorEastAsia" w:hAnsiTheme="minorEastAsia"/>
                <w:sz w:val="18"/>
              </w:rPr>
              <w:t>行政区代码+年份</w:t>
            </w:r>
          </w:p>
        </w:tc>
      </w:tr>
      <w:tr w:rsidR="00DE7AD9" w:rsidRPr="00BF0D59" w14:paraId="4DD4BB7B" w14:textId="77777777">
        <w:trPr>
          <w:trHeight w:val="467"/>
        </w:trPr>
        <w:tc>
          <w:tcPr>
            <w:tcW w:w="719" w:type="dxa"/>
          </w:tcPr>
          <w:p w14:paraId="40CBA416" w14:textId="77777777" w:rsidR="009C4A01" w:rsidRPr="00BF0D59" w:rsidRDefault="009B6A77">
            <w:pPr>
              <w:pStyle w:val="TableParagraph"/>
              <w:spacing w:before="119"/>
              <w:ind w:left="149"/>
              <w:rPr>
                <w:rFonts w:asciiTheme="minorEastAsia" w:eastAsiaTheme="minorEastAsia" w:hAnsiTheme="minorEastAsia"/>
                <w:sz w:val="18"/>
              </w:rPr>
            </w:pPr>
            <w:r w:rsidRPr="00BF0D59">
              <w:rPr>
                <w:rFonts w:asciiTheme="minorEastAsia" w:eastAsiaTheme="minorEastAsia" w:hAnsiTheme="minorEastAsia"/>
                <w:sz w:val="18"/>
              </w:rPr>
              <w:t>2.</w:t>
            </w:r>
          </w:p>
        </w:tc>
        <w:tc>
          <w:tcPr>
            <w:tcW w:w="1440" w:type="dxa"/>
          </w:tcPr>
          <w:p w14:paraId="5F62A453" w14:textId="77777777" w:rsidR="009C4A01" w:rsidRPr="00BF0D59" w:rsidRDefault="009B6A77">
            <w:pPr>
              <w:pStyle w:val="TableParagraph"/>
              <w:spacing w:before="119"/>
              <w:ind w:left="158" w:right="149"/>
              <w:jc w:val="center"/>
              <w:rPr>
                <w:rFonts w:asciiTheme="minorEastAsia" w:eastAsiaTheme="minorEastAsia" w:hAnsiTheme="minorEastAsia"/>
                <w:sz w:val="18"/>
              </w:rPr>
            </w:pPr>
            <w:r w:rsidRPr="00BF0D59">
              <w:rPr>
                <w:rFonts w:asciiTheme="minorEastAsia" w:eastAsiaTheme="minorEastAsia" w:hAnsiTheme="minorEastAsia"/>
                <w:sz w:val="18"/>
              </w:rPr>
              <w:t>工程编号</w:t>
            </w:r>
          </w:p>
        </w:tc>
        <w:tc>
          <w:tcPr>
            <w:tcW w:w="1245" w:type="dxa"/>
          </w:tcPr>
          <w:p w14:paraId="6646F72A" w14:textId="77777777" w:rsidR="009C4A01" w:rsidRPr="00BF0D59" w:rsidRDefault="009B6A77">
            <w:pPr>
              <w:pStyle w:val="TableParagraph"/>
              <w:spacing w:before="119"/>
              <w:ind w:left="352"/>
              <w:rPr>
                <w:rFonts w:asciiTheme="minorEastAsia" w:eastAsiaTheme="minorEastAsia" w:hAnsiTheme="minorEastAsia"/>
                <w:sz w:val="18"/>
              </w:rPr>
            </w:pPr>
            <w:r w:rsidRPr="00BF0D59">
              <w:rPr>
                <w:rFonts w:asciiTheme="minorEastAsia" w:eastAsiaTheme="minorEastAsia" w:hAnsiTheme="minorEastAsia"/>
                <w:sz w:val="18"/>
              </w:rPr>
              <w:t>Prj_No</w:t>
            </w:r>
          </w:p>
        </w:tc>
        <w:tc>
          <w:tcPr>
            <w:tcW w:w="1155" w:type="dxa"/>
          </w:tcPr>
          <w:p w14:paraId="4B84FF7E" w14:textId="77777777" w:rsidR="009C4A01" w:rsidRPr="00BF0D59" w:rsidRDefault="009B6A77">
            <w:pPr>
              <w:pStyle w:val="TableParagraph"/>
              <w:spacing w:before="119"/>
              <w:ind w:left="196" w:right="187"/>
              <w:jc w:val="center"/>
              <w:rPr>
                <w:rFonts w:asciiTheme="minorEastAsia" w:eastAsiaTheme="minorEastAsia" w:hAnsiTheme="minorEastAsia"/>
                <w:sz w:val="18"/>
              </w:rPr>
            </w:pPr>
            <w:r w:rsidRPr="00BF0D59">
              <w:rPr>
                <w:rFonts w:asciiTheme="minorEastAsia" w:eastAsiaTheme="minorEastAsia" w:hAnsiTheme="minorEastAsia"/>
                <w:sz w:val="18"/>
              </w:rPr>
              <w:t>字符型</w:t>
            </w:r>
          </w:p>
        </w:tc>
        <w:tc>
          <w:tcPr>
            <w:tcW w:w="1275" w:type="dxa"/>
          </w:tcPr>
          <w:p w14:paraId="484A5A91" w14:textId="77777777" w:rsidR="009C4A01" w:rsidRPr="00BF0D59" w:rsidRDefault="009C4A01">
            <w:pPr>
              <w:pStyle w:val="TableParagraph"/>
              <w:rPr>
                <w:rFonts w:asciiTheme="minorEastAsia" w:eastAsiaTheme="minorEastAsia" w:hAnsiTheme="minorEastAsia"/>
                <w:sz w:val="18"/>
              </w:rPr>
            </w:pPr>
          </w:p>
        </w:tc>
        <w:tc>
          <w:tcPr>
            <w:tcW w:w="1005" w:type="dxa"/>
          </w:tcPr>
          <w:p w14:paraId="678145B0" w14:textId="77777777" w:rsidR="009C4A01" w:rsidRPr="00BF0D59" w:rsidRDefault="009C4A01">
            <w:pPr>
              <w:pStyle w:val="TableParagraph"/>
              <w:rPr>
                <w:rFonts w:asciiTheme="minorEastAsia" w:eastAsiaTheme="minorEastAsia" w:hAnsiTheme="minorEastAsia"/>
                <w:sz w:val="18"/>
              </w:rPr>
            </w:pPr>
          </w:p>
        </w:tc>
        <w:tc>
          <w:tcPr>
            <w:tcW w:w="1290" w:type="dxa"/>
          </w:tcPr>
          <w:p w14:paraId="655B690C" w14:textId="77777777" w:rsidR="009C4A01" w:rsidRPr="00BF0D59" w:rsidRDefault="009C4A01">
            <w:pPr>
              <w:pStyle w:val="TableParagraph"/>
              <w:rPr>
                <w:rFonts w:asciiTheme="minorEastAsia" w:eastAsiaTheme="minorEastAsia" w:hAnsiTheme="minorEastAsia"/>
                <w:sz w:val="18"/>
              </w:rPr>
            </w:pPr>
          </w:p>
        </w:tc>
        <w:tc>
          <w:tcPr>
            <w:tcW w:w="2265" w:type="dxa"/>
          </w:tcPr>
          <w:p w14:paraId="7ED9D1B7" w14:textId="77777777" w:rsidR="009C4A01" w:rsidRPr="00BF0D59" w:rsidRDefault="009B6A77">
            <w:pPr>
              <w:pStyle w:val="TableParagraph"/>
              <w:spacing w:before="22"/>
              <w:ind w:left="5"/>
              <w:jc w:val="center"/>
              <w:rPr>
                <w:rFonts w:asciiTheme="minorEastAsia" w:eastAsiaTheme="minorEastAsia" w:hAnsiTheme="minorEastAsia"/>
                <w:sz w:val="21"/>
              </w:rPr>
            </w:pPr>
            <w:r w:rsidRPr="00BF0D59">
              <w:rPr>
                <w:rFonts w:asciiTheme="minorEastAsia" w:eastAsiaTheme="minorEastAsia" w:hAnsiTheme="minorEastAsia"/>
                <w:w w:val="99"/>
                <w:sz w:val="21"/>
              </w:rPr>
              <w:t>▲</w:t>
            </w:r>
          </w:p>
        </w:tc>
        <w:tc>
          <w:tcPr>
            <w:tcW w:w="3268" w:type="dxa"/>
          </w:tcPr>
          <w:p w14:paraId="054F49F4" w14:textId="77777777" w:rsidR="009C4A01" w:rsidRPr="00BF0D59" w:rsidRDefault="009B6A77">
            <w:pPr>
              <w:pStyle w:val="TableParagraph"/>
              <w:spacing w:before="119"/>
              <w:ind w:left="621" w:right="613"/>
              <w:jc w:val="center"/>
              <w:rPr>
                <w:rFonts w:asciiTheme="minorEastAsia" w:eastAsiaTheme="minorEastAsia" w:hAnsiTheme="minorEastAsia"/>
                <w:sz w:val="18"/>
              </w:rPr>
            </w:pPr>
            <w:r w:rsidRPr="00BF0D59">
              <w:rPr>
                <w:rFonts w:asciiTheme="minorEastAsia" w:eastAsiaTheme="minorEastAsia" w:hAnsiTheme="minorEastAsia"/>
                <w:sz w:val="18"/>
              </w:rPr>
              <w:t>标段号+测区号</w:t>
            </w:r>
          </w:p>
        </w:tc>
      </w:tr>
      <w:tr w:rsidR="00DE7AD9" w:rsidRPr="00BF0D59" w14:paraId="2394CE3E" w14:textId="77777777">
        <w:trPr>
          <w:trHeight w:val="467"/>
        </w:trPr>
        <w:tc>
          <w:tcPr>
            <w:tcW w:w="719" w:type="dxa"/>
          </w:tcPr>
          <w:p w14:paraId="75292D1B" w14:textId="77777777" w:rsidR="009C4A01" w:rsidRPr="00BF0D59" w:rsidRDefault="009B6A77">
            <w:pPr>
              <w:pStyle w:val="TableParagraph"/>
              <w:spacing w:before="119"/>
              <w:ind w:left="149"/>
              <w:rPr>
                <w:rFonts w:asciiTheme="minorEastAsia" w:eastAsiaTheme="minorEastAsia" w:hAnsiTheme="minorEastAsia"/>
                <w:sz w:val="18"/>
              </w:rPr>
            </w:pPr>
            <w:r w:rsidRPr="00BF0D59">
              <w:rPr>
                <w:rFonts w:asciiTheme="minorEastAsia" w:eastAsiaTheme="minorEastAsia" w:hAnsiTheme="minorEastAsia"/>
                <w:sz w:val="18"/>
              </w:rPr>
              <w:t>3.</w:t>
            </w:r>
          </w:p>
        </w:tc>
        <w:tc>
          <w:tcPr>
            <w:tcW w:w="1440" w:type="dxa"/>
          </w:tcPr>
          <w:p w14:paraId="47B45354" w14:textId="77777777" w:rsidR="009C4A01" w:rsidRPr="00BF0D59" w:rsidRDefault="009B6A77">
            <w:pPr>
              <w:pStyle w:val="TableParagraph"/>
              <w:spacing w:before="119"/>
              <w:ind w:left="158" w:right="149"/>
              <w:jc w:val="center"/>
              <w:rPr>
                <w:rFonts w:asciiTheme="minorEastAsia" w:eastAsiaTheme="minorEastAsia" w:hAnsiTheme="minorEastAsia"/>
                <w:sz w:val="18"/>
              </w:rPr>
            </w:pPr>
            <w:r w:rsidRPr="00BF0D59">
              <w:rPr>
                <w:rFonts w:asciiTheme="minorEastAsia" w:eastAsiaTheme="minorEastAsia" w:hAnsiTheme="minorEastAsia"/>
                <w:sz w:val="18"/>
              </w:rPr>
              <w:t>起始管线点号</w:t>
            </w:r>
          </w:p>
        </w:tc>
        <w:tc>
          <w:tcPr>
            <w:tcW w:w="1245" w:type="dxa"/>
          </w:tcPr>
          <w:p w14:paraId="6BED945B" w14:textId="77777777" w:rsidR="009C4A01" w:rsidRPr="00BF0D59" w:rsidRDefault="009B6A77">
            <w:pPr>
              <w:pStyle w:val="TableParagraph"/>
              <w:spacing w:before="119"/>
              <w:ind w:left="395"/>
              <w:rPr>
                <w:rFonts w:asciiTheme="minorEastAsia" w:eastAsiaTheme="minorEastAsia" w:hAnsiTheme="minorEastAsia"/>
                <w:sz w:val="18"/>
              </w:rPr>
            </w:pPr>
            <w:r w:rsidRPr="00BF0D59">
              <w:rPr>
                <w:rFonts w:asciiTheme="minorEastAsia" w:eastAsiaTheme="minorEastAsia" w:hAnsiTheme="minorEastAsia"/>
                <w:sz w:val="18"/>
              </w:rPr>
              <w:t>S_Exp</w:t>
            </w:r>
          </w:p>
        </w:tc>
        <w:tc>
          <w:tcPr>
            <w:tcW w:w="1155" w:type="dxa"/>
          </w:tcPr>
          <w:p w14:paraId="146154E8" w14:textId="77777777" w:rsidR="009C4A01" w:rsidRPr="00BF0D59" w:rsidRDefault="009B6A77">
            <w:pPr>
              <w:pStyle w:val="TableParagraph"/>
              <w:spacing w:before="119"/>
              <w:ind w:left="196" w:right="187"/>
              <w:jc w:val="center"/>
              <w:rPr>
                <w:rFonts w:asciiTheme="minorEastAsia" w:eastAsiaTheme="minorEastAsia" w:hAnsiTheme="minorEastAsia"/>
                <w:sz w:val="18"/>
              </w:rPr>
            </w:pPr>
            <w:r w:rsidRPr="00BF0D59">
              <w:rPr>
                <w:rFonts w:asciiTheme="minorEastAsia" w:eastAsiaTheme="minorEastAsia" w:hAnsiTheme="minorEastAsia"/>
                <w:sz w:val="18"/>
              </w:rPr>
              <w:t>字符型</w:t>
            </w:r>
          </w:p>
        </w:tc>
        <w:tc>
          <w:tcPr>
            <w:tcW w:w="1275" w:type="dxa"/>
          </w:tcPr>
          <w:p w14:paraId="750306D8" w14:textId="77777777" w:rsidR="009C4A01" w:rsidRPr="00BF0D59" w:rsidRDefault="009B6A77">
            <w:pPr>
              <w:pStyle w:val="TableParagraph"/>
              <w:spacing w:before="119"/>
              <w:ind w:left="194" w:right="185"/>
              <w:jc w:val="center"/>
              <w:rPr>
                <w:rFonts w:asciiTheme="minorEastAsia" w:eastAsiaTheme="minorEastAsia" w:hAnsiTheme="minorEastAsia"/>
                <w:sz w:val="18"/>
              </w:rPr>
            </w:pPr>
            <w:r w:rsidRPr="00BF0D59">
              <w:rPr>
                <w:rFonts w:asciiTheme="minorEastAsia" w:eastAsiaTheme="minorEastAsia" w:hAnsiTheme="minorEastAsia"/>
                <w:sz w:val="18"/>
              </w:rPr>
              <w:t>25</w:t>
            </w:r>
          </w:p>
        </w:tc>
        <w:tc>
          <w:tcPr>
            <w:tcW w:w="1005" w:type="dxa"/>
          </w:tcPr>
          <w:p w14:paraId="102A8003" w14:textId="77777777" w:rsidR="009C4A01" w:rsidRPr="00BF0D59" w:rsidRDefault="009C4A01">
            <w:pPr>
              <w:pStyle w:val="TableParagraph"/>
              <w:rPr>
                <w:rFonts w:asciiTheme="minorEastAsia" w:eastAsiaTheme="minorEastAsia" w:hAnsiTheme="minorEastAsia"/>
                <w:sz w:val="18"/>
              </w:rPr>
            </w:pPr>
          </w:p>
        </w:tc>
        <w:tc>
          <w:tcPr>
            <w:tcW w:w="1290" w:type="dxa"/>
          </w:tcPr>
          <w:p w14:paraId="497DAA29" w14:textId="77777777" w:rsidR="009C4A01" w:rsidRPr="00BF0D59" w:rsidRDefault="009C4A01">
            <w:pPr>
              <w:pStyle w:val="TableParagraph"/>
              <w:rPr>
                <w:rFonts w:asciiTheme="minorEastAsia" w:eastAsiaTheme="minorEastAsia" w:hAnsiTheme="minorEastAsia"/>
                <w:sz w:val="18"/>
              </w:rPr>
            </w:pPr>
          </w:p>
        </w:tc>
        <w:tc>
          <w:tcPr>
            <w:tcW w:w="2265" w:type="dxa"/>
          </w:tcPr>
          <w:p w14:paraId="74F5D423" w14:textId="77777777" w:rsidR="009C4A01" w:rsidRPr="00BF0D59" w:rsidRDefault="009B6A77">
            <w:pPr>
              <w:pStyle w:val="TableParagraph"/>
              <w:spacing w:before="21"/>
              <w:ind w:left="5"/>
              <w:jc w:val="center"/>
              <w:rPr>
                <w:rFonts w:asciiTheme="minorEastAsia" w:eastAsiaTheme="minorEastAsia" w:hAnsiTheme="minorEastAsia"/>
                <w:sz w:val="21"/>
              </w:rPr>
            </w:pPr>
            <w:r w:rsidRPr="00BF0D59">
              <w:rPr>
                <w:rFonts w:asciiTheme="minorEastAsia" w:eastAsiaTheme="minorEastAsia" w:hAnsiTheme="minorEastAsia"/>
                <w:w w:val="99"/>
                <w:sz w:val="21"/>
              </w:rPr>
              <w:t>▲</w:t>
            </w:r>
          </w:p>
        </w:tc>
        <w:tc>
          <w:tcPr>
            <w:tcW w:w="3268" w:type="dxa"/>
          </w:tcPr>
          <w:p w14:paraId="15D83C7A" w14:textId="77777777" w:rsidR="009C4A01" w:rsidRPr="00BF0D59" w:rsidRDefault="009B6A77">
            <w:pPr>
              <w:pStyle w:val="TableParagraph"/>
              <w:spacing w:before="119"/>
              <w:ind w:left="624" w:right="613"/>
              <w:jc w:val="center"/>
              <w:rPr>
                <w:rFonts w:asciiTheme="minorEastAsia" w:eastAsiaTheme="minorEastAsia" w:hAnsiTheme="minorEastAsia"/>
                <w:sz w:val="18"/>
              </w:rPr>
            </w:pPr>
            <w:r w:rsidRPr="00BF0D59">
              <w:rPr>
                <w:rFonts w:asciiTheme="minorEastAsia" w:eastAsiaTheme="minorEastAsia" w:hAnsiTheme="minorEastAsia"/>
                <w:sz w:val="18"/>
              </w:rPr>
              <w:t>辅助点点号</w:t>
            </w:r>
          </w:p>
        </w:tc>
      </w:tr>
      <w:tr w:rsidR="00DE7AD9" w:rsidRPr="00BF0D59" w14:paraId="5201D7FB" w14:textId="77777777">
        <w:trPr>
          <w:trHeight w:val="468"/>
        </w:trPr>
        <w:tc>
          <w:tcPr>
            <w:tcW w:w="719" w:type="dxa"/>
          </w:tcPr>
          <w:p w14:paraId="1EB8E3A9" w14:textId="77777777" w:rsidR="009C4A01" w:rsidRPr="00BF0D59" w:rsidRDefault="009B6A77">
            <w:pPr>
              <w:pStyle w:val="TableParagraph"/>
              <w:spacing w:before="118"/>
              <w:ind w:left="149"/>
              <w:rPr>
                <w:rFonts w:asciiTheme="minorEastAsia" w:eastAsiaTheme="minorEastAsia" w:hAnsiTheme="minorEastAsia"/>
                <w:sz w:val="18"/>
              </w:rPr>
            </w:pPr>
            <w:r w:rsidRPr="00BF0D59">
              <w:rPr>
                <w:rFonts w:asciiTheme="minorEastAsia" w:eastAsiaTheme="minorEastAsia" w:hAnsiTheme="minorEastAsia"/>
                <w:sz w:val="18"/>
              </w:rPr>
              <w:t>4.</w:t>
            </w:r>
          </w:p>
        </w:tc>
        <w:tc>
          <w:tcPr>
            <w:tcW w:w="1440" w:type="dxa"/>
          </w:tcPr>
          <w:p w14:paraId="36029AA5" w14:textId="77777777" w:rsidR="009C4A01" w:rsidRPr="00BF0D59" w:rsidRDefault="009B6A77">
            <w:pPr>
              <w:pStyle w:val="TableParagraph"/>
              <w:spacing w:before="118"/>
              <w:ind w:left="158" w:right="147"/>
              <w:jc w:val="center"/>
              <w:rPr>
                <w:rFonts w:asciiTheme="minorEastAsia" w:eastAsiaTheme="minorEastAsia" w:hAnsiTheme="minorEastAsia"/>
                <w:sz w:val="18"/>
              </w:rPr>
            </w:pPr>
            <w:r w:rsidRPr="00BF0D59">
              <w:rPr>
                <w:rFonts w:asciiTheme="minorEastAsia" w:eastAsiaTheme="minorEastAsia" w:hAnsiTheme="minorEastAsia"/>
                <w:sz w:val="18"/>
              </w:rPr>
              <w:t>起点X 坐标</w:t>
            </w:r>
          </w:p>
        </w:tc>
        <w:tc>
          <w:tcPr>
            <w:tcW w:w="1245" w:type="dxa"/>
          </w:tcPr>
          <w:p w14:paraId="1CF37406" w14:textId="77777777" w:rsidR="009C4A01" w:rsidRPr="00BF0D59" w:rsidRDefault="009B6A77">
            <w:pPr>
              <w:pStyle w:val="TableParagraph"/>
              <w:spacing w:before="118"/>
              <w:ind w:left="241" w:right="233"/>
              <w:jc w:val="center"/>
              <w:rPr>
                <w:rFonts w:asciiTheme="minorEastAsia" w:eastAsiaTheme="minorEastAsia" w:hAnsiTheme="minorEastAsia"/>
                <w:sz w:val="18"/>
              </w:rPr>
            </w:pPr>
            <w:r w:rsidRPr="00BF0D59">
              <w:rPr>
                <w:rFonts w:asciiTheme="minorEastAsia" w:eastAsiaTheme="minorEastAsia" w:hAnsiTheme="minorEastAsia"/>
                <w:sz w:val="18"/>
              </w:rPr>
              <w:t>S_X</w:t>
            </w:r>
          </w:p>
        </w:tc>
        <w:tc>
          <w:tcPr>
            <w:tcW w:w="1155" w:type="dxa"/>
          </w:tcPr>
          <w:p w14:paraId="42B6D9FA" w14:textId="77777777" w:rsidR="009C4A01" w:rsidRPr="00BF0D59" w:rsidRDefault="009B6A77">
            <w:pPr>
              <w:pStyle w:val="TableParagraph"/>
              <w:spacing w:before="118"/>
              <w:ind w:left="196" w:right="187"/>
              <w:jc w:val="center"/>
              <w:rPr>
                <w:rFonts w:asciiTheme="minorEastAsia" w:eastAsiaTheme="minorEastAsia" w:hAnsiTheme="minorEastAsia"/>
                <w:sz w:val="18"/>
              </w:rPr>
            </w:pPr>
            <w:r w:rsidRPr="00BF0D59">
              <w:rPr>
                <w:rFonts w:asciiTheme="minorEastAsia" w:eastAsiaTheme="minorEastAsia" w:hAnsiTheme="minorEastAsia"/>
                <w:sz w:val="18"/>
              </w:rPr>
              <w:t>双精度</w:t>
            </w:r>
          </w:p>
        </w:tc>
        <w:tc>
          <w:tcPr>
            <w:tcW w:w="1275" w:type="dxa"/>
          </w:tcPr>
          <w:p w14:paraId="7BD536D1" w14:textId="77777777" w:rsidR="009C4A01" w:rsidRPr="00BF0D59" w:rsidRDefault="009B6A77">
            <w:pPr>
              <w:pStyle w:val="TableParagraph"/>
              <w:spacing w:before="118"/>
              <w:ind w:left="194" w:right="185"/>
              <w:jc w:val="center"/>
              <w:rPr>
                <w:rFonts w:asciiTheme="minorEastAsia" w:eastAsiaTheme="minorEastAsia" w:hAnsiTheme="minorEastAsia"/>
                <w:sz w:val="18"/>
              </w:rPr>
            </w:pPr>
            <w:r w:rsidRPr="00BF0D59">
              <w:rPr>
                <w:rFonts w:asciiTheme="minorEastAsia" w:eastAsiaTheme="minorEastAsia" w:hAnsiTheme="minorEastAsia"/>
                <w:sz w:val="18"/>
              </w:rPr>
              <w:t>10</w:t>
            </w:r>
          </w:p>
        </w:tc>
        <w:tc>
          <w:tcPr>
            <w:tcW w:w="1005" w:type="dxa"/>
          </w:tcPr>
          <w:p w14:paraId="3DA4D874" w14:textId="77777777" w:rsidR="009C4A01" w:rsidRPr="00BF0D59" w:rsidRDefault="009B6A77">
            <w:pPr>
              <w:pStyle w:val="TableParagraph"/>
              <w:spacing w:before="118"/>
              <w:ind w:left="9"/>
              <w:jc w:val="center"/>
              <w:rPr>
                <w:rFonts w:asciiTheme="minorEastAsia" w:eastAsiaTheme="minorEastAsia" w:hAnsiTheme="minorEastAsia"/>
                <w:sz w:val="18"/>
              </w:rPr>
            </w:pPr>
            <w:r w:rsidRPr="00BF0D59">
              <w:rPr>
                <w:rFonts w:asciiTheme="minorEastAsia" w:eastAsiaTheme="minorEastAsia" w:hAnsiTheme="minorEastAsia"/>
                <w:sz w:val="18"/>
              </w:rPr>
              <w:t>3</w:t>
            </w:r>
          </w:p>
        </w:tc>
        <w:tc>
          <w:tcPr>
            <w:tcW w:w="1290" w:type="dxa"/>
          </w:tcPr>
          <w:p w14:paraId="78109C99" w14:textId="77777777" w:rsidR="009C4A01" w:rsidRPr="00BF0D59" w:rsidRDefault="009C4A01">
            <w:pPr>
              <w:pStyle w:val="TableParagraph"/>
              <w:rPr>
                <w:rFonts w:asciiTheme="minorEastAsia" w:eastAsiaTheme="minorEastAsia" w:hAnsiTheme="minorEastAsia"/>
                <w:sz w:val="18"/>
              </w:rPr>
            </w:pPr>
          </w:p>
        </w:tc>
        <w:tc>
          <w:tcPr>
            <w:tcW w:w="2265" w:type="dxa"/>
          </w:tcPr>
          <w:p w14:paraId="30549E35" w14:textId="77777777" w:rsidR="009C4A01" w:rsidRPr="00BF0D59" w:rsidRDefault="009B6A77">
            <w:pPr>
              <w:pStyle w:val="TableParagraph"/>
              <w:spacing w:before="21"/>
              <w:ind w:left="5"/>
              <w:jc w:val="center"/>
              <w:rPr>
                <w:rFonts w:asciiTheme="minorEastAsia" w:eastAsiaTheme="minorEastAsia" w:hAnsiTheme="minorEastAsia"/>
                <w:sz w:val="21"/>
              </w:rPr>
            </w:pPr>
            <w:r w:rsidRPr="00BF0D59">
              <w:rPr>
                <w:rFonts w:asciiTheme="minorEastAsia" w:eastAsiaTheme="minorEastAsia" w:hAnsiTheme="minorEastAsia"/>
                <w:w w:val="99"/>
                <w:sz w:val="21"/>
              </w:rPr>
              <w:t>▲</w:t>
            </w:r>
          </w:p>
        </w:tc>
        <w:tc>
          <w:tcPr>
            <w:tcW w:w="3268" w:type="dxa"/>
          </w:tcPr>
          <w:p w14:paraId="39461E36" w14:textId="77777777" w:rsidR="009C4A01" w:rsidRPr="00BF0D59" w:rsidRDefault="009C4A01">
            <w:pPr>
              <w:pStyle w:val="TableParagraph"/>
              <w:rPr>
                <w:rFonts w:asciiTheme="minorEastAsia" w:eastAsiaTheme="minorEastAsia" w:hAnsiTheme="minorEastAsia"/>
                <w:sz w:val="18"/>
              </w:rPr>
            </w:pPr>
          </w:p>
        </w:tc>
      </w:tr>
      <w:tr w:rsidR="00DE7AD9" w:rsidRPr="00BF0D59" w14:paraId="61C827DE" w14:textId="77777777">
        <w:trPr>
          <w:trHeight w:val="467"/>
        </w:trPr>
        <w:tc>
          <w:tcPr>
            <w:tcW w:w="719" w:type="dxa"/>
          </w:tcPr>
          <w:p w14:paraId="2BC79446" w14:textId="77777777" w:rsidR="009C4A01" w:rsidRPr="00BF0D59" w:rsidRDefault="009B6A77">
            <w:pPr>
              <w:pStyle w:val="TableParagraph"/>
              <w:spacing w:before="118"/>
              <w:ind w:left="149"/>
              <w:rPr>
                <w:rFonts w:asciiTheme="minorEastAsia" w:eastAsiaTheme="minorEastAsia" w:hAnsiTheme="minorEastAsia"/>
                <w:sz w:val="18"/>
              </w:rPr>
            </w:pPr>
            <w:r w:rsidRPr="00BF0D59">
              <w:rPr>
                <w:rFonts w:asciiTheme="minorEastAsia" w:eastAsiaTheme="minorEastAsia" w:hAnsiTheme="minorEastAsia"/>
                <w:sz w:val="18"/>
              </w:rPr>
              <w:t>5.</w:t>
            </w:r>
          </w:p>
        </w:tc>
        <w:tc>
          <w:tcPr>
            <w:tcW w:w="1440" w:type="dxa"/>
          </w:tcPr>
          <w:p w14:paraId="228FFDF9" w14:textId="77777777" w:rsidR="009C4A01" w:rsidRPr="00BF0D59" w:rsidRDefault="009B6A77">
            <w:pPr>
              <w:pStyle w:val="TableParagraph"/>
              <w:spacing w:before="118"/>
              <w:ind w:left="158" w:right="147"/>
              <w:jc w:val="center"/>
              <w:rPr>
                <w:rFonts w:asciiTheme="minorEastAsia" w:eastAsiaTheme="minorEastAsia" w:hAnsiTheme="minorEastAsia"/>
                <w:sz w:val="18"/>
              </w:rPr>
            </w:pPr>
            <w:r w:rsidRPr="00BF0D59">
              <w:rPr>
                <w:rFonts w:asciiTheme="minorEastAsia" w:eastAsiaTheme="minorEastAsia" w:hAnsiTheme="minorEastAsia"/>
                <w:sz w:val="18"/>
              </w:rPr>
              <w:t>起点Y 坐标</w:t>
            </w:r>
          </w:p>
        </w:tc>
        <w:tc>
          <w:tcPr>
            <w:tcW w:w="1245" w:type="dxa"/>
          </w:tcPr>
          <w:p w14:paraId="090F0A4F" w14:textId="77777777" w:rsidR="009C4A01" w:rsidRPr="00BF0D59" w:rsidRDefault="009B6A77">
            <w:pPr>
              <w:pStyle w:val="TableParagraph"/>
              <w:spacing w:before="118"/>
              <w:ind w:left="241" w:right="233"/>
              <w:jc w:val="center"/>
              <w:rPr>
                <w:rFonts w:asciiTheme="minorEastAsia" w:eastAsiaTheme="minorEastAsia" w:hAnsiTheme="minorEastAsia"/>
                <w:sz w:val="18"/>
              </w:rPr>
            </w:pPr>
            <w:r w:rsidRPr="00BF0D59">
              <w:rPr>
                <w:rFonts w:asciiTheme="minorEastAsia" w:eastAsiaTheme="minorEastAsia" w:hAnsiTheme="minorEastAsia"/>
                <w:sz w:val="18"/>
              </w:rPr>
              <w:t>S_Y</w:t>
            </w:r>
          </w:p>
        </w:tc>
        <w:tc>
          <w:tcPr>
            <w:tcW w:w="1155" w:type="dxa"/>
          </w:tcPr>
          <w:p w14:paraId="210B2BCD" w14:textId="77777777" w:rsidR="009C4A01" w:rsidRPr="00BF0D59" w:rsidRDefault="009B6A77">
            <w:pPr>
              <w:pStyle w:val="TableParagraph"/>
              <w:spacing w:before="118"/>
              <w:ind w:left="196" w:right="187"/>
              <w:jc w:val="center"/>
              <w:rPr>
                <w:rFonts w:asciiTheme="minorEastAsia" w:eastAsiaTheme="minorEastAsia" w:hAnsiTheme="minorEastAsia"/>
                <w:sz w:val="18"/>
              </w:rPr>
            </w:pPr>
            <w:r w:rsidRPr="00BF0D59">
              <w:rPr>
                <w:rFonts w:asciiTheme="minorEastAsia" w:eastAsiaTheme="minorEastAsia" w:hAnsiTheme="minorEastAsia"/>
                <w:sz w:val="18"/>
              </w:rPr>
              <w:t>双精度</w:t>
            </w:r>
          </w:p>
        </w:tc>
        <w:tc>
          <w:tcPr>
            <w:tcW w:w="1275" w:type="dxa"/>
          </w:tcPr>
          <w:p w14:paraId="449C2CAB" w14:textId="77777777" w:rsidR="009C4A01" w:rsidRPr="00BF0D59" w:rsidRDefault="009B6A77">
            <w:pPr>
              <w:pStyle w:val="TableParagraph"/>
              <w:spacing w:before="118"/>
              <w:ind w:left="194" w:right="185"/>
              <w:jc w:val="center"/>
              <w:rPr>
                <w:rFonts w:asciiTheme="minorEastAsia" w:eastAsiaTheme="minorEastAsia" w:hAnsiTheme="minorEastAsia"/>
                <w:sz w:val="18"/>
              </w:rPr>
            </w:pPr>
            <w:r w:rsidRPr="00BF0D59">
              <w:rPr>
                <w:rFonts w:asciiTheme="minorEastAsia" w:eastAsiaTheme="minorEastAsia" w:hAnsiTheme="minorEastAsia"/>
                <w:sz w:val="18"/>
              </w:rPr>
              <w:t>10</w:t>
            </w:r>
          </w:p>
        </w:tc>
        <w:tc>
          <w:tcPr>
            <w:tcW w:w="1005" w:type="dxa"/>
          </w:tcPr>
          <w:p w14:paraId="366A63C1" w14:textId="77777777" w:rsidR="009C4A01" w:rsidRPr="00BF0D59" w:rsidRDefault="009B6A77">
            <w:pPr>
              <w:pStyle w:val="TableParagraph"/>
              <w:spacing w:before="118"/>
              <w:ind w:left="9"/>
              <w:jc w:val="center"/>
              <w:rPr>
                <w:rFonts w:asciiTheme="minorEastAsia" w:eastAsiaTheme="minorEastAsia" w:hAnsiTheme="minorEastAsia"/>
                <w:sz w:val="18"/>
              </w:rPr>
            </w:pPr>
            <w:r w:rsidRPr="00BF0D59">
              <w:rPr>
                <w:rFonts w:asciiTheme="minorEastAsia" w:eastAsiaTheme="minorEastAsia" w:hAnsiTheme="minorEastAsia"/>
                <w:sz w:val="18"/>
              </w:rPr>
              <w:t>3</w:t>
            </w:r>
          </w:p>
        </w:tc>
        <w:tc>
          <w:tcPr>
            <w:tcW w:w="1290" w:type="dxa"/>
          </w:tcPr>
          <w:p w14:paraId="2A81AF78" w14:textId="77777777" w:rsidR="009C4A01" w:rsidRPr="00BF0D59" w:rsidRDefault="009C4A01">
            <w:pPr>
              <w:pStyle w:val="TableParagraph"/>
              <w:rPr>
                <w:rFonts w:asciiTheme="minorEastAsia" w:eastAsiaTheme="minorEastAsia" w:hAnsiTheme="minorEastAsia"/>
                <w:sz w:val="18"/>
              </w:rPr>
            </w:pPr>
          </w:p>
        </w:tc>
        <w:tc>
          <w:tcPr>
            <w:tcW w:w="2265" w:type="dxa"/>
          </w:tcPr>
          <w:p w14:paraId="4C354597" w14:textId="77777777" w:rsidR="009C4A01" w:rsidRPr="00BF0D59" w:rsidRDefault="009B6A77">
            <w:pPr>
              <w:pStyle w:val="TableParagraph"/>
              <w:spacing w:before="21"/>
              <w:ind w:left="5"/>
              <w:jc w:val="center"/>
              <w:rPr>
                <w:rFonts w:asciiTheme="minorEastAsia" w:eastAsiaTheme="minorEastAsia" w:hAnsiTheme="minorEastAsia"/>
                <w:sz w:val="21"/>
              </w:rPr>
            </w:pPr>
            <w:r w:rsidRPr="00BF0D59">
              <w:rPr>
                <w:rFonts w:asciiTheme="minorEastAsia" w:eastAsiaTheme="minorEastAsia" w:hAnsiTheme="minorEastAsia"/>
                <w:w w:val="99"/>
                <w:sz w:val="21"/>
              </w:rPr>
              <w:t>▲</w:t>
            </w:r>
          </w:p>
        </w:tc>
        <w:tc>
          <w:tcPr>
            <w:tcW w:w="3268" w:type="dxa"/>
          </w:tcPr>
          <w:p w14:paraId="32BB9822" w14:textId="77777777" w:rsidR="009C4A01" w:rsidRPr="00BF0D59" w:rsidRDefault="009C4A01">
            <w:pPr>
              <w:pStyle w:val="TableParagraph"/>
              <w:rPr>
                <w:rFonts w:asciiTheme="minorEastAsia" w:eastAsiaTheme="minorEastAsia" w:hAnsiTheme="minorEastAsia"/>
                <w:sz w:val="18"/>
              </w:rPr>
            </w:pPr>
          </w:p>
        </w:tc>
      </w:tr>
      <w:tr w:rsidR="00DE7AD9" w:rsidRPr="00BF0D59" w14:paraId="47BE2BFA" w14:textId="77777777">
        <w:trPr>
          <w:trHeight w:val="468"/>
        </w:trPr>
        <w:tc>
          <w:tcPr>
            <w:tcW w:w="719" w:type="dxa"/>
          </w:tcPr>
          <w:p w14:paraId="56AE4F7B" w14:textId="77777777" w:rsidR="009C4A01" w:rsidRPr="00BF0D59" w:rsidRDefault="009B6A77">
            <w:pPr>
              <w:pStyle w:val="TableParagraph"/>
              <w:spacing w:before="120"/>
              <w:ind w:left="149"/>
              <w:rPr>
                <w:rFonts w:asciiTheme="minorEastAsia" w:eastAsiaTheme="minorEastAsia" w:hAnsiTheme="minorEastAsia"/>
                <w:sz w:val="18"/>
              </w:rPr>
            </w:pPr>
            <w:r w:rsidRPr="00BF0D59">
              <w:rPr>
                <w:rFonts w:asciiTheme="minorEastAsia" w:eastAsiaTheme="minorEastAsia" w:hAnsiTheme="minorEastAsia"/>
                <w:sz w:val="18"/>
              </w:rPr>
              <w:t>6.</w:t>
            </w:r>
          </w:p>
        </w:tc>
        <w:tc>
          <w:tcPr>
            <w:tcW w:w="1440" w:type="dxa"/>
          </w:tcPr>
          <w:p w14:paraId="782C07BC" w14:textId="77777777" w:rsidR="009C4A01" w:rsidRPr="00BF0D59" w:rsidRDefault="009B6A77">
            <w:pPr>
              <w:pStyle w:val="TableParagraph"/>
              <w:spacing w:before="120"/>
              <w:ind w:left="158" w:right="149"/>
              <w:jc w:val="center"/>
              <w:rPr>
                <w:rFonts w:asciiTheme="minorEastAsia" w:eastAsiaTheme="minorEastAsia" w:hAnsiTheme="minorEastAsia"/>
                <w:sz w:val="18"/>
              </w:rPr>
            </w:pPr>
            <w:r w:rsidRPr="00BF0D59">
              <w:rPr>
                <w:rFonts w:asciiTheme="minorEastAsia" w:eastAsiaTheme="minorEastAsia" w:hAnsiTheme="minorEastAsia"/>
                <w:sz w:val="18"/>
              </w:rPr>
              <w:t>终止管线点号</w:t>
            </w:r>
          </w:p>
        </w:tc>
        <w:tc>
          <w:tcPr>
            <w:tcW w:w="1245" w:type="dxa"/>
          </w:tcPr>
          <w:p w14:paraId="4C31A045" w14:textId="77777777" w:rsidR="009C4A01" w:rsidRPr="00BF0D59" w:rsidRDefault="009B6A77">
            <w:pPr>
              <w:pStyle w:val="TableParagraph"/>
              <w:spacing w:before="120"/>
              <w:ind w:left="395"/>
              <w:rPr>
                <w:rFonts w:asciiTheme="minorEastAsia" w:eastAsiaTheme="minorEastAsia" w:hAnsiTheme="minorEastAsia"/>
                <w:sz w:val="18"/>
              </w:rPr>
            </w:pPr>
            <w:r w:rsidRPr="00BF0D59">
              <w:rPr>
                <w:rFonts w:asciiTheme="minorEastAsia" w:eastAsiaTheme="minorEastAsia" w:hAnsiTheme="minorEastAsia"/>
                <w:sz w:val="18"/>
              </w:rPr>
              <w:t>E_Exp</w:t>
            </w:r>
          </w:p>
        </w:tc>
        <w:tc>
          <w:tcPr>
            <w:tcW w:w="1155" w:type="dxa"/>
          </w:tcPr>
          <w:p w14:paraId="26DE6357" w14:textId="77777777" w:rsidR="009C4A01" w:rsidRPr="00BF0D59" w:rsidRDefault="009B6A77">
            <w:pPr>
              <w:pStyle w:val="TableParagraph"/>
              <w:spacing w:before="120"/>
              <w:ind w:left="196" w:right="187"/>
              <w:jc w:val="center"/>
              <w:rPr>
                <w:rFonts w:asciiTheme="minorEastAsia" w:eastAsiaTheme="minorEastAsia" w:hAnsiTheme="minorEastAsia"/>
                <w:sz w:val="18"/>
              </w:rPr>
            </w:pPr>
            <w:r w:rsidRPr="00BF0D59">
              <w:rPr>
                <w:rFonts w:asciiTheme="minorEastAsia" w:eastAsiaTheme="minorEastAsia" w:hAnsiTheme="minorEastAsia"/>
                <w:sz w:val="18"/>
              </w:rPr>
              <w:t>字符型</w:t>
            </w:r>
          </w:p>
        </w:tc>
        <w:tc>
          <w:tcPr>
            <w:tcW w:w="1275" w:type="dxa"/>
          </w:tcPr>
          <w:p w14:paraId="3C95C624" w14:textId="77777777" w:rsidR="009C4A01" w:rsidRPr="00BF0D59" w:rsidRDefault="009B6A77">
            <w:pPr>
              <w:pStyle w:val="TableParagraph"/>
              <w:spacing w:before="120"/>
              <w:ind w:left="194" w:right="185"/>
              <w:jc w:val="center"/>
              <w:rPr>
                <w:rFonts w:asciiTheme="minorEastAsia" w:eastAsiaTheme="minorEastAsia" w:hAnsiTheme="minorEastAsia"/>
                <w:sz w:val="18"/>
              </w:rPr>
            </w:pPr>
            <w:r w:rsidRPr="00BF0D59">
              <w:rPr>
                <w:rFonts w:asciiTheme="minorEastAsia" w:eastAsiaTheme="minorEastAsia" w:hAnsiTheme="minorEastAsia"/>
                <w:sz w:val="18"/>
              </w:rPr>
              <w:t>25</w:t>
            </w:r>
          </w:p>
        </w:tc>
        <w:tc>
          <w:tcPr>
            <w:tcW w:w="1005" w:type="dxa"/>
          </w:tcPr>
          <w:p w14:paraId="58DF1C22" w14:textId="77777777" w:rsidR="009C4A01" w:rsidRPr="00BF0D59" w:rsidRDefault="009C4A01">
            <w:pPr>
              <w:pStyle w:val="TableParagraph"/>
              <w:rPr>
                <w:rFonts w:asciiTheme="minorEastAsia" w:eastAsiaTheme="minorEastAsia" w:hAnsiTheme="minorEastAsia"/>
                <w:sz w:val="18"/>
              </w:rPr>
            </w:pPr>
          </w:p>
        </w:tc>
        <w:tc>
          <w:tcPr>
            <w:tcW w:w="1290" w:type="dxa"/>
          </w:tcPr>
          <w:p w14:paraId="02472204" w14:textId="77777777" w:rsidR="009C4A01" w:rsidRPr="00BF0D59" w:rsidRDefault="009C4A01">
            <w:pPr>
              <w:pStyle w:val="TableParagraph"/>
              <w:rPr>
                <w:rFonts w:asciiTheme="minorEastAsia" w:eastAsiaTheme="minorEastAsia" w:hAnsiTheme="minorEastAsia"/>
                <w:sz w:val="18"/>
              </w:rPr>
            </w:pPr>
          </w:p>
        </w:tc>
        <w:tc>
          <w:tcPr>
            <w:tcW w:w="2265" w:type="dxa"/>
          </w:tcPr>
          <w:p w14:paraId="7DF0A8E0" w14:textId="77777777" w:rsidR="009C4A01" w:rsidRPr="00BF0D59" w:rsidRDefault="009B6A77">
            <w:pPr>
              <w:pStyle w:val="TableParagraph"/>
              <w:spacing w:before="20"/>
              <w:ind w:left="5"/>
              <w:jc w:val="center"/>
              <w:rPr>
                <w:rFonts w:asciiTheme="minorEastAsia" w:eastAsiaTheme="minorEastAsia" w:hAnsiTheme="minorEastAsia"/>
                <w:sz w:val="21"/>
              </w:rPr>
            </w:pPr>
            <w:r w:rsidRPr="00BF0D59">
              <w:rPr>
                <w:rFonts w:asciiTheme="minorEastAsia" w:eastAsiaTheme="minorEastAsia" w:hAnsiTheme="minorEastAsia"/>
                <w:w w:val="99"/>
                <w:sz w:val="21"/>
              </w:rPr>
              <w:t>▲</w:t>
            </w:r>
          </w:p>
        </w:tc>
        <w:tc>
          <w:tcPr>
            <w:tcW w:w="3268" w:type="dxa"/>
          </w:tcPr>
          <w:p w14:paraId="148B86C7" w14:textId="77777777" w:rsidR="009C4A01" w:rsidRPr="00BF0D59" w:rsidRDefault="009B6A77">
            <w:pPr>
              <w:pStyle w:val="TableParagraph"/>
              <w:spacing w:before="120"/>
              <w:ind w:left="624" w:right="613"/>
              <w:jc w:val="center"/>
              <w:rPr>
                <w:rFonts w:asciiTheme="minorEastAsia" w:eastAsiaTheme="minorEastAsia" w:hAnsiTheme="minorEastAsia"/>
                <w:sz w:val="18"/>
              </w:rPr>
            </w:pPr>
            <w:r w:rsidRPr="00BF0D59">
              <w:rPr>
                <w:rFonts w:asciiTheme="minorEastAsia" w:eastAsiaTheme="minorEastAsia" w:hAnsiTheme="minorEastAsia"/>
                <w:sz w:val="18"/>
              </w:rPr>
              <w:t>辅助点点号</w:t>
            </w:r>
          </w:p>
        </w:tc>
      </w:tr>
      <w:tr w:rsidR="00DE7AD9" w:rsidRPr="00BF0D59" w14:paraId="77E65D25" w14:textId="77777777">
        <w:trPr>
          <w:trHeight w:val="466"/>
        </w:trPr>
        <w:tc>
          <w:tcPr>
            <w:tcW w:w="719" w:type="dxa"/>
          </w:tcPr>
          <w:p w14:paraId="65A9EBB0" w14:textId="77777777" w:rsidR="009C4A01" w:rsidRPr="00BF0D59" w:rsidRDefault="009B6A77">
            <w:pPr>
              <w:pStyle w:val="TableParagraph"/>
              <w:spacing w:before="120"/>
              <w:ind w:left="149"/>
              <w:rPr>
                <w:rFonts w:asciiTheme="minorEastAsia" w:eastAsiaTheme="minorEastAsia" w:hAnsiTheme="minorEastAsia"/>
                <w:sz w:val="18"/>
              </w:rPr>
            </w:pPr>
            <w:r w:rsidRPr="00BF0D59">
              <w:rPr>
                <w:rFonts w:asciiTheme="minorEastAsia" w:eastAsiaTheme="minorEastAsia" w:hAnsiTheme="minorEastAsia"/>
                <w:sz w:val="18"/>
              </w:rPr>
              <w:t>7.</w:t>
            </w:r>
          </w:p>
        </w:tc>
        <w:tc>
          <w:tcPr>
            <w:tcW w:w="1440" w:type="dxa"/>
          </w:tcPr>
          <w:p w14:paraId="42C39EEC" w14:textId="77777777" w:rsidR="009C4A01" w:rsidRPr="00BF0D59" w:rsidRDefault="009B6A77">
            <w:pPr>
              <w:pStyle w:val="TableParagraph"/>
              <w:spacing w:before="120"/>
              <w:ind w:left="158" w:right="147"/>
              <w:jc w:val="center"/>
              <w:rPr>
                <w:rFonts w:asciiTheme="minorEastAsia" w:eastAsiaTheme="minorEastAsia" w:hAnsiTheme="minorEastAsia"/>
                <w:sz w:val="18"/>
              </w:rPr>
            </w:pPr>
            <w:r w:rsidRPr="00BF0D59">
              <w:rPr>
                <w:rFonts w:asciiTheme="minorEastAsia" w:eastAsiaTheme="minorEastAsia" w:hAnsiTheme="minorEastAsia"/>
                <w:sz w:val="18"/>
              </w:rPr>
              <w:t>终点X 坐标</w:t>
            </w:r>
          </w:p>
        </w:tc>
        <w:tc>
          <w:tcPr>
            <w:tcW w:w="1245" w:type="dxa"/>
          </w:tcPr>
          <w:p w14:paraId="65B4915C" w14:textId="77777777" w:rsidR="009C4A01" w:rsidRPr="00BF0D59" w:rsidRDefault="009B6A77">
            <w:pPr>
              <w:pStyle w:val="TableParagraph"/>
              <w:spacing w:before="120"/>
              <w:ind w:left="241" w:right="233"/>
              <w:jc w:val="center"/>
              <w:rPr>
                <w:rFonts w:asciiTheme="minorEastAsia" w:eastAsiaTheme="minorEastAsia" w:hAnsiTheme="minorEastAsia"/>
                <w:sz w:val="18"/>
              </w:rPr>
            </w:pPr>
            <w:r w:rsidRPr="00BF0D59">
              <w:rPr>
                <w:rFonts w:asciiTheme="minorEastAsia" w:eastAsiaTheme="minorEastAsia" w:hAnsiTheme="minorEastAsia"/>
                <w:sz w:val="18"/>
              </w:rPr>
              <w:t>E_X</w:t>
            </w:r>
          </w:p>
        </w:tc>
        <w:tc>
          <w:tcPr>
            <w:tcW w:w="1155" w:type="dxa"/>
          </w:tcPr>
          <w:p w14:paraId="5B395727" w14:textId="77777777" w:rsidR="009C4A01" w:rsidRPr="00BF0D59" w:rsidRDefault="009B6A77">
            <w:pPr>
              <w:pStyle w:val="TableParagraph"/>
              <w:spacing w:before="120"/>
              <w:ind w:left="196" w:right="187"/>
              <w:jc w:val="center"/>
              <w:rPr>
                <w:rFonts w:asciiTheme="minorEastAsia" w:eastAsiaTheme="minorEastAsia" w:hAnsiTheme="minorEastAsia"/>
                <w:sz w:val="18"/>
              </w:rPr>
            </w:pPr>
            <w:r w:rsidRPr="00BF0D59">
              <w:rPr>
                <w:rFonts w:asciiTheme="minorEastAsia" w:eastAsiaTheme="minorEastAsia" w:hAnsiTheme="minorEastAsia"/>
                <w:sz w:val="18"/>
              </w:rPr>
              <w:t>双精度</w:t>
            </w:r>
          </w:p>
        </w:tc>
        <w:tc>
          <w:tcPr>
            <w:tcW w:w="1275" w:type="dxa"/>
          </w:tcPr>
          <w:p w14:paraId="41D1601D" w14:textId="77777777" w:rsidR="009C4A01" w:rsidRPr="00BF0D59" w:rsidRDefault="009B6A77">
            <w:pPr>
              <w:pStyle w:val="TableParagraph"/>
              <w:spacing w:before="120"/>
              <w:ind w:left="194" w:right="185"/>
              <w:jc w:val="center"/>
              <w:rPr>
                <w:rFonts w:asciiTheme="minorEastAsia" w:eastAsiaTheme="minorEastAsia" w:hAnsiTheme="minorEastAsia"/>
                <w:sz w:val="18"/>
              </w:rPr>
            </w:pPr>
            <w:r w:rsidRPr="00BF0D59">
              <w:rPr>
                <w:rFonts w:asciiTheme="minorEastAsia" w:eastAsiaTheme="minorEastAsia" w:hAnsiTheme="minorEastAsia"/>
                <w:sz w:val="18"/>
              </w:rPr>
              <w:t>10</w:t>
            </w:r>
          </w:p>
        </w:tc>
        <w:tc>
          <w:tcPr>
            <w:tcW w:w="1005" w:type="dxa"/>
          </w:tcPr>
          <w:p w14:paraId="1861166C" w14:textId="77777777" w:rsidR="009C4A01" w:rsidRPr="00BF0D59" w:rsidRDefault="009B6A77">
            <w:pPr>
              <w:pStyle w:val="TableParagraph"/>
              <w:spacing w:before="120"/>
              <w:ind w:left="9"/>
              <w:jc w:val="center"/>
              <w:rPr>
                <w:rFonts w:asciiTheme="minorEastAsia" w:eastAsiaTheme="minorEastAsia" w:hAnsiTheme="minorEastAsia"/>
                <w:sz w:val="18"/>
              </w:rPr>
            </w:pPr>
            <w:r w:rsidRPr="00BF0D59">
              <w:rPr>
                <w:rFonts w:asciiTheme="minorEastAsia" w:eastAsiaTheme="minorEastAsia" w:hAnsiTheme="minorEastAsia"/>
                <w:sz w:val="18"/>
              </w:rPr>
              <w:t>3</w:t>
            </w:r>
          </w:p>
        </w:tc>
        <w:tc>
          <w:tcPr>
            <w:tcW w:w="1290" w:type="dxa"/>
          </w:tcPr>
          <w:p w14:paraId="5FA5F790" w14:textId="77777777" w:rsidR="009C4A01" w:rsidRPr="00BF0D59" w:rsidRDefault="009C4A01">
            <w:pPr>
              <w:pStyle w:val="TableParagraph"/>
              <w:rPr>
                <w:rFonts w:asciiTheme="minorEastAsia" w:eastAsiaTheme="minorEastAsia" w:hAnsiTheme="minorEastAsia"/>
                <w:sz w:val="18"/>
              </w:rPr>
            </w:pPr>
          </w:p>
        </w:tc>
        <w:tc>
          <w:tcPr>
            <w:tcW w:w="2265" w:type="dxa"/>
          </w:tcPr>
          <w:p w14:paraId="7D173057" w14:textId="77777777" w:rsidR="009C4A01" w:rsidRPr="00BF0D59" w:rsidRDefault="009B6A77">
            <w:pPr>
              <w:pStyle w:val="TableParagraph"/>
              <w:spacing w:before="20"/>
              <w:ind w:left="5"/>
              <w:jc w:val="center"/>
              <w:rPr>
                <w:rFonts w:asciiTheme="minorEastAsia" w:eastAsiaTheme="minorEastAsia" w:hAnsiTheme="minorEastAsia"/>
                <w:sz w:val="21"/>
              </w:rPr>
            </w:pPr>
            <w:r w:rsidRPr="00BF0D59">
              <w:rPr>
                <w:rFonts w:asciiTheme="minorEastAsia" w:eastAsiaTheme="minorEastAsia" w:hAnsiTheme="minorEastAsia"/>
                <w:w w:val="99"/>
                <w:sz w:val="21"/>
              </w:rPr>
              <w:t>▲</w:t>
            </w:r>
          </w:p>
        </w:tc>
        <w:tc>
          <w:tcPr>
            <w:tcW w:w="3268" w:type="dxa"/>
          </w:tcPr>
          <w:p w14:paraId="7DA6826C" w14:textId="77777777" w:rsidR="009C4A01" w:rsidRPr="00BF0D59" w:rsidRDefault="009C4A01">
            <w:pPr>
              <w:pStyle w:val="TableParagraph"/>
              <w:rPr>
                <w:rFonts w:asciiTheme="minorEastAsia" w:eastAsiaTheme="minorEastAsia" w:hAnsiTheme="minorEastAsia"/>
                <w:sz w:val="18"/>
              </w:rPr>
            </w:pPr>
          </w:p>
        </w:tc>
      </w:tr>
    </w:tbl>
    <w:p w14:paraId="5B9054A4" w14:textId="77777777" w:rsidR="009C4A01" w:rsidRPr="00BF0D59" w:rsidRDefault="009C4A01">
      <w:pPr>
        <w:rPr>
          <w:rFonts w:asciiTheme="minorEastAsia" w:eastAsiaTheme="minorEastAsia" w:hAnsiTheme="minorEastAsia"/>
          <w:sz w:val="18"/>
        </w:rPr>
        <w:sectPr w:rsidR="009C4A01" w:rsidRPr="00BF0D59">
          <w:headerReference w:type="default" r:id="rId102"/>
          <w:pgSz w:w="16840" w:h="11910" w:orient="landscape"/>
          <w:pgMar w:top="1180" w:right="1520" w:bottom="1160" w:left="1240" w:header="655" w:footer="975" w:gutter="0"/>
          <w:cols w:space="720"/>
        </w:sectPr>
      </w:pPr>
    </w:p>
    <w:p w14:paraId="4B0C0FB0" w14:textId="77777777" w:rsidR="009C4A01" w:rsidRPr="00BF0D59" w:rsidRDefault="009C4A01">
      <w:pPr>
        <w:pStyle w:val="a5"/>
        <w:rPr>
          <w:rFonts w:asciiTheme="minorEastAsia" w:eastAsiaTheme="minorEastAsia" w:hAnsiTheme="minorEastAsia"/>
          <w:b/>
          <w:sz w:val="20"/>
        </w:rPr>
      </w:pPr>
    </w:p>
    <w:p w14:paraId="28C2B34C" w14:textId="77777777" w:rsidR="009C4A01" w:rsidRPr="00BF0D59" w:rsidRDefault="009C4A01">
      <w:pPr>
        <w:pStyle w:val="a5"/>
        <w:spacing w:before="9"/>
        <w:rPr>
          <w:rFonts w:asciiTheme="minorEastAsia" w:eastAsiaTheme="minorEastAsia" w:hAnsiTheme="minorEastAsia"/>
          <w:b/>
          <w:sz w:val="11"/>
        </w:rPr>
      </w:pPr>
    </w:p>
    <w:tbl>
      <w:tblPr>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19"/>
        <w:gridCol w:w="1440"/>
        <w:gridCol w:w="1245"/>
        <w:gridCol w:w="1155"/>
        <w:gridCol w:w="1275"/>
        <w:gridCol w:w="1005"/>
        <w:gridCol w:w="1290"/>
        <w:gridCol w:w="2265"/>
        <w:gridCol w:w="3268"/>
      </w:tblGrid>
      <w:tr w:rsidR="00DE7AD9" w:rsidRPr="00BF0D59" w14:paraId="4781DC67" w14:textId="77777777">
        <w:trPr>
          <w:trHeight w:val="623"/>
        </w:trPr>
        <w:tc>
          <w:tcPr>
            <w:tcW w:w="719" w:type="dxa"/>
            <w:shd w:val="clear" w:color="auto" w:fill="BEBEBE"/>
          </w:tcPr>
          <w:p w14:paraId="506534B6" w14:textId="77777777" w:rsidR="009C4A01" w:rsidRPr="00BF0D59" w:rsidRDefault="009C4A01">
            <w:pPr>
              <w:pStyle w:val="TableParagraph"/>
              <w:spacing w:before="4"/>
              <w:rPr>
                <w:rFonts w:asciiTheme="minorEastAsia" w:eastAsiaTheme="minorEastAsia" w:hAnsiTheme="minorEastAsia"/>
                <w:b/>
                <w:sz w:val="15"/>
              </w:rPr>
            </w:pPr>
          </w:p>
          <w:p w14:paraId="55A41C9B" w14:textId="77777777" w:rsidR="009C4A01" w:rsidRPr="00BF0D59" w:rsidRDefault="009B6A77">
            <w:pPr>
              <w:pStyle w:val="TableParagraph"/>
              <w:spacing w:before="1"/>
              <w:ind w:left="178"/>
              <w:rPr>
                <w:rFonts w:asciiTheme="minorEastAsia" w:eastAsiaTheme="minorEastAsia" w:hAnsiTheme="minorEastAsia"/>
                <w:sz w:val="18"/>
              </w:rPr>
            </w:pPr>
            <w:r w:rsidRPr="00BF0D59">
              <w:rPr>
                <w:rFonts w:asciiTheme="minorEastAsia" w:eastAsiaTheme="minorEastAsia" w:hAnsiTheme="minorEastAsia"/>
                <w:sz w:val="18"/>
              </w:rPr>
              <w:t>序号</w:t>
            </w:r>
          </w:p>
        </w:tc>
        <w:tc>
          <w:tcPr>
            <w:tcW w:w="1440" w:type="dxa"/>
            <w:shd w:val="clear" w:color="auto" w:fill="BEBEBE"/>
          </w:tcPr>
          <w:p w14:paraId="13EA5521" w14:textId="77777777" w:rsidR="009C4A01" w:rsidRPr="00BF0D59" w:rsidRDefault="009C4A01">
            <w:pPr>
              <w:pStyle w:val="TableParagraph"/>
              <w:spacing w:before="4"/>
              <w:rPr>
                <w:rFonts w:asciiTheme="minorEastAsia" w:eastAsiaTheme="minorEastAsia" w:hAnsiTheme="minorEastAsia"/>
                <w:b/>
                <w:sz w:val="15"/>
              </w:rPr>
            </w:pPr>
          </w:p>
          <w:p w14:paraId="1FD09F44" w14:textId="77777777" w:rsidR="009C4A01" w:rsidRPr="00BF0D59" w:rsidRDefault="009B6A77">
            <w:pPr>
              <w:pStyle w:val="TableParagraph"/>
              <w:spacing w:before="1"/>
              <w:ind w:left="158" w:right="149"/>
              <w:jc w:val="center"/>
              <w:rPr>
                <w:rFonts w:asciiTheme="minorEastAsia" w:eastAsiaTheme="minorEastAsia" w:hAnsiTheme="minorEastAsia"/>
                <w:sz w:val="18"/>
              </w:rPr>
            </w:pPr>
            <w:r w:rsidRPr="00BF0D59">
              <w:rPr>
                <w:rFonts w:asciiTheme="minorEastAsia" w:eastAsiaTheme="minorEastAsia" w:hAnsiTheme="minorEastAsia"/>
                <w:sz w:val="18"/>
              </w:rPr>
              <w:t>中文名称</w:t>
            </w:r>
          </w:p>
        </w:tc>
        <w:tc>
          <w:tcPr>
            <w:tcW w:w="1245" w:type="dxa"/>
            <w:shd w:val="clear" w:color="auto" w:fill="BEBEBE"/>
          </w:tcPr>
          <w:p w14:paraId="217ACA19" w14:textId="77777777" w:rsidR="009C4A01" w:rsidRPr="00BF0D59" w:rsidRDefault="009C4A01">
            <w:pPr>
              <w:pStyle w:val="TableParagraph"/>
              <w:spacing w:before="4"/>
              <w:rPr>
                <w:rFonts w:asciiTheme="minorEastAsia" w:eastAsiaTheme="minorEastAsia" w:hAnsiTheme="minorEastAsia"/>
                <w:b/>
                <w:sz w:val="15"/>
              </w:rPr>
            </w:pPr>
          </w:p>
          <w:p w14:paraId="7EA7E51D" w14:textId="77777777" w:rsidR="009C4A01" w:rsidRPr="00BF0D59" w:rsidRDefault="009B6A77">
            <w:pPr>
              <w:pStyle w:val="TableParagraph"/>
              <w:spacing w:before="1"/>
              <w:ind w:left="241" w:right="234"/>
              <w:jc w:val="center"/>
              <w:rPr>
                <w:rFonts w:asciiTheme="minorEastAsia" w:eastAsiaTheme="minorEastAsia" w:hAnsiTheme="minorEastAsia"/>
                <w:sz w:val="18"/>
              </w:rPr>
            </w:pPr>
            <w:r w:rsidRPr="00BF0D59">
              <w:rPr>
                <w:rFonts w:asciiTheme="minorEastAsia" w:eastAsiaTheme="minorEastAsia" w:hAnsiTheme="minorEastAsia"/>
                <w:sz w:val="18"/>
              </w:rPr>
              <w:t>英文名称</w:t>
            </w:r>
          </w:p>
        </w:tc>
        <w:tc>
          <w:tcPr>
            <w:tcW w:w="1155" w:type="dxa"/>
            <w:shd w:val="clear" w:color="auto" w:fill="BEBEBE"/>
          </w:tcPr>
          <w:p w14:paraId="0A0D870B" w14:textId="77777777" w:rsidR="009C4A01" w:rsidRPr="00BF0D59" w:rsidRDefault="009C4A01">
            <w:pPr>
              <w:pStyle w:val="TableParagraph"/>
              <w:spacing w:before="4"/>
              <w:rPr>
                <w:rFonts w:asciiTheme="minorEastAsia" w:eastAsiaTheme="minorEastAsia" w:hAnsiTheme="minorEastAsia"/>
                <w:b/>
                <w:sz w:val="15"/>
              </w:rPr>
            </w:pPr>
          </w:p>
          <w:p w14:paraId="44026E10" w14:textId="77777777" w:rsidR="009C4A01" w:rsidRPr="00BF0D59" w:rsidRDefault="009B6A77">
            <w:pPr>
              <w:pStyle w:val="TableParagraph"/>
              <w:spacing w:before="1"/>
              <w:ind w:left="196" w:right="189"/>
              <w:jc w:val="center"/>
              <w:rPr>
                <w:rFonts w:asciiTheme="minorEastAsia" w:eastAsiaTheme="minorEastAsia" w:hAnsiTheme="minorEastAsia"/>
                <w:sz w:val="18"/>
              </w:rPr>
            </w:pPr>
            <w:r w:rsidRPr="00BF0D59">
              <w:rPr>
                <w:rFonts w:asciiTheme="minorEastAsia" w:eastAsiaTheme="minorEastAsia" w:hAnsiTheme="minorEastAsia"/>
                <w:sz w:val="18"/>
              </w:rPr>
              <w:t>字段类型</w:t>
            </w:r>
          </w:p>
        </w:tc>
        <w:tc>
          <w:tcPr>
            <w:tcW w:w="1275" w:type="dxa"/>
            <w:shd w:val="clear" w:color="auto" w:fill="BEBEBE"/>
          </w:tcPr>
          <w:p w14:paraId="2C453714" w14:textId="77777777" w:rsidR="009C4A01" w:rsidRPr="00BF0D59" w:rsidRDefault="009C4A01">
            <w:pPr>
              <w:pStyle w:val="TableParagraph"/>
              <w:spacing w:before="4"/>
              <w:rPr>
                <w:rFonts w:asciiTheme="minorEastAsia" w:eastAsiaTheme="minorEastAsia" w:hAnsiTheme="minorEastAsia"/>
                <w:b/>
                <w:sz w:val="15"/>
              </w:rPr>
            </w:pPr>
          </w:p>
          <w:p w14:paraId="765EB6E1" w14:textId="77777777" w:rsidR="009C4A01" w:rsidRPr="00BF0D59" w:rsidRDefault="009B6A77">
            <w:pPr>
              <w:pStyle w:val="TableParagraph"/>
              <w:spacing w:before="1"/>
              <w:ind w:left="194" w:right="188"/>
              <w:jc w:val="center"/>
              <w:rPr>
                <w:rFonts w:asciiTheme="minorEastAsia" w:eastAsiaTheme="minorEastAsia" w:hAnsiTheme="minorEastAsia"/>
                <w:sz w:val="18"/>
              </w:rPr>
            </w:pPr>
            <w:r w:rsidRPr="00BF0D59">
              <w:rPr>
                <w:rFonts w:asciiTheme="minorEastAsia" w:eastAsiaTheme="minorEastAsia" w:hAnsiTheme="minorEastAsia"/>
                <w:sz w:val="18"/>
              </w:rPr>
              <w:t>字段长度</w:t>
            </w:r>
          </w:p>
        </w:tc>
        <w:tc>
          <w:tcPr>
            <w:tcW w:w="1005" w:type="dxa"/>
            <w:shd w:val="clear" w:color="auto" w:fill="BEBEBE"/>
          </w:tcPr>
          <w:p w14:paraId="2A9AD3EB" w14:textId="77777777" w:rsidR="009C4A01" w:rsidRPr="00BF0D59" w:rsidRDefault="009C4A01">
            <w:pPr>
              <w:pStyle w:val="TableParagraph"/>
              <w:spacing w:before="4"/>
              <w:rPr>
                <w:rFonts w:asciiTheme="minorEastAsia" w:eastAsiaTheme="minorEastAsia" w:hAnsiTheme="minorEastAsia"/>
                <w:b/>
                <w:sz w:val="15"/>
              </w:rPr>
            </w:pPr>
          </w:p>
          <w:p w14:paraId="10C0B3B8" w14:textId="77777777" w:rsidR="009C4A01" w:rsidRPr="00BF0D59" w:rsidRDefault="009B6A77">
            <w:pPr>
              <w:pStyle w:val="TableParagraph"/>
              <w:spacing w:before="1"/>
              <w:ind w:left="119" w:right="113"/>
              <w:jc w:val="center"/>
              <w:rPr>
                <w:rFonts w:asciiTheme="minorEastAsia" w:eastAsiaTheme="minorEastAsia" w:hAnsiTheme="minorEastAsia"/>
                <w:sz w:val="18"/>
              </w:rPr>
            </w:pPr>
            <w:r w:rsidRPr="00BF0D59">
              <w:rPr>
                <w:rFonts w:asciiTheme="minorEastAsia" w:eastAsiaTheme="minorEastAsia" w:hAnsiTheme="minorEastAsia"/>
                <w:sz w:val="18"/>
              </w:rPr>
              <w:t>小数位数</w:t>
            </w:r>
          </w:p>
        </w:tc>
        <w:tc>
          <w:tcPr>
            <w:tcW w:w="1290" w:type="dxa"/>
            <w:shd w:val="clear" w:color="auto" w:fill="BEBEBE"/>
          </w:tcPr>
          <w:p w14:paraId="4BBB490C" w14:textId="77777777" w:rsidR="009C4A01" w:rsidRPr="00BF0D59" w:rsidRDefault="009C4A01">
            <w:pPr>
              <w:pStyle w:val="TableParagraph"/>
              <w:spacing w:before="4"/>
              <w:rPr>
                <w:rFonts w:asciiTheme="minorEastAsia" w:eastAsiaTheme="minorEastAsia" w:hAnsiTheme="minorEastAsia"/>
                <w:b/>
                <w:sz w:val="15"/>
              </w:rPr>
            </w:pPr>
          </w:p>
          <w:p w14:paraId="6AEE3BD5" w14:textId="77777777" w:rsidR="009C4A01" w:rsidRPr="00BF0D59" w:rsidRDefault="009B6A77">
            <w:pPr>
              <w:pStyle w:val="TableParagraph"/>
              <w:spacing w:before="1"/>
              <w:ind w:left="445" w:right="435"/>
              <w:jc w:val="center"/>
              <w:rPr>
                <w:rFonts w:asciiTheme="minorEastAsia" w:eastAsiaTheme="minorEastAsia" w:hAnsiTheme="minorEastAsia"/>
                <w:sz w:val="18"/>
              </w:rPr>
            </w:pPr>
            <w:r w:rsidRPr="00BF0D59">
              <w:rPr>
                <w:rFonts w:asciiTheme="minorEastAsia" w:eastAsiaTheme="minorEastAsia" w:hAnsiTheme="minorEastAsia"/>
                <w:sz w:val="18"/>
              </w:rPr>
              <w:t>值域</w:t>
            </w:r>
          </w:p>
        </w:tc>
        <w:tc>
          <w:tcPr>
            <w:tcW w:w="2265" w:type="dxa"/>
            <w:shd w:val="clear" w:color="auto" w:fill="BEBEBE"/>
          </w:tcPr>
          <w:p w14:paraId="507A387D" w14:textId="77777777" w:rsidR="009C4A01" w:rsidRPr="00BF0D59" w:rsidRDefault="009B6A77">
            <w:pPr>
              <w:pStyle w:val="TableParagraph"/>
              <w:spacing w:before="2" w:line="290" w:lineRule="atLeast"/>
              <w:ind w:left="142" w:right="116" w:hanging="17"/>
              <w:rPr>
                <w:rFonts w:asciiTheme="minorEastAsia" w:eastAsiaTheme="minorEastAsia" w:hAnsiTheme="minorEastAsia"/>
                <w:sz w:val="18"/>
              </w:rPr>
            </w:pPr>
            <w:r w:rsidRPr="00BF0D59">
              <w:rPr>
                <w:rFonts w:asciiTheme="minorEastAsia" w:eastAsiaTheme="minorEastAsia" w:hAnsiTheme="minorEastAsia"/>
                <w:sz w:val="18"/>
              </w:rPr>
              <w:t>是否必填（</w:t>
            </w:r>
            <w:r w:rsidRPr="00BF0D59">
              <w:rPr>
                <w:rFonts w:asciiTheme="minorEastAsia" w:eastAsiaTheme="minorEastAsia" w:hAnsiTheme="minorEastAsia"/>
                <w:sz w:val="21"/>
              </w:rPr>
              <w:t>▲</w:t>
            </w:r>
            <w:r w:rsidRPr="00BF0D59">
              <w:rPr>
                <w:rFonts w:asciiTheme="minorEastAsia" w:eastAsiaTheme="minorEastAsia" w:hAnsiTheme="minorEastAsia"/>
                <w:sz w:val="18"/>
              </w:rPr>
              <w:t>为必填，△ 为条件必填，○为选填）</w:t>
            </w:r>
          </w:p>
        </w:tc>
        <w:tc>
          <w:tcPr>
            <w:tcW w:w="3268" w:type="dxa"/>
            <w:shd w:val="clear" w:color="auto" w:fill="BEBEBE"/>
          </w:tcPr>
          <w:p w14:paraId="7BD5F2A4" w14:textId="77777777" w:rsidR="009C4A01" w:rsidRPr="00BF0D59" w:rsidRDefault="009C4A01">
            <w:pPr>
              <w:pStyle w:val="TableParagraph"/>
              <w:spacing w:before="4"/>
              <w:rPr>
                <w:rFonts w:asciiTheme="minorEastAsia" w:eastAsiaTheme="minorEastAsia" w:hAnsiTheme="minorEastAsia"/>
                <w:b/>
                <w:sz w:val="15"/>
              </w:rPr>
            </w:pPr>
          </w:p>
          <w:p w14:paraId="59CA789C" w14:textId="77777777" w:rsidR="009C4A01" w:rsidRPr="00BF0D59" w:rsidRDefault="009B6A77">
            <w:pPr>
              <w:pStyle w:val="TableParagraph"/>
              <w:spacing w:before="1"/>
              <w:ind w:left="621" w:right="613"/>
              <w:jc w:val="center"/>
              <w:rPr>
                <w:rFonts w:asciiTheme="minorEastAsia" w:eastAsiaTheme="minorEastAsia" w:hAnsiTheme="minorEastAsia"/>
                <w:sz w:val="18"/>
              </w:rPr>
            </w:pPr>
            <w:r w:rsidRPr="00BF0D59">
              <w:rPr>
                <w:rFonts w:asciiTheme="minorEastAsia" w:eastAsiaTheme="minorEastAsia" w:hAnsiTheme="minorEastAsia"/>
                <w:sz w:val="18"/>
              </w:rPr>
              <w:t>备注</w:t>
            </w:r>
          </w:p>
        </w:tc>
      </w:tr>
      <w:tr w:rsidR="00DE7AD9" w:rsidRPr="00BF0D59" w14:paraId="01070A38" w14:textId="77777777">
        <w:trPr>
          <w:trHeight w:val="467"/>
        </w:trPr>
        <w:tc>
          <w:tcPr>
            <w:tcW w:w="719" w:type="dxa"/>
          </w:tcPr>
          <w:p w14:paraId="5BF12C30" w14:textId="77777777" w:rsidR="009C4A01" w:rsidRPr="00BF0D59" w:rsidRDefault="009B6A77">
            <w:pPr>
              <w:pStyle w:val="TableParagraph"/>
              <w:spacing w:before="120"/>
              <w:ind w:left="149"/>
              <w:rPr>
                <w:rFonts w:asciiTheme="minorEastAsia" w:eastAsiaTheme="minorEastAsia" w:hAnsiTheme="minorEastAsia"/>
                <w:sz w:val="18"/>
              </w:rPr>
            </w:pPr>
            <w:r w:rsidRPr="00BF0D59">
              <w:rPr>
                <w:rFonts w:asciiTheme="minorEastAsia" w:eastAsiaTheme="minorEastAsia" w:hAnsiTheme="minorEastAsia"/>
                <w:sz w:val="18"/>
              </w:rPr>
              <w:t>8.</w:t>
            </w:r>
          </w:p>
        </w:tc>
        <w:tc>
          <w:tcPr>
            <w:tcW w:w="1440" w:type="dxa"/>
          </w:tcPr>
          <w:p w14:paraId="4E39264C" w14:textId="77777777" w:rsidR="009C4A01" w:rsidRPr="00BF0D59" w:rsidRDefault="009B6A77">
            <w:pPr>
              <w:pStyle w:val="TableParagraph"/>
              <w:spacing w:before="120"/>
              <w:ind w:left="158" w:right="147"/>
              <w:jc w:val="center"/>
              <w:rPr>
                <w:rFonts w:asciiTheme="minorEastAsia" w:eastAsiaTheme="minorEastAsia" w:hAnsiTheme="minorEastAsia"/>
                <w:sz w:val="18"/>
              </w:rPr>
            </w:pPr>
            <w:r w:rsidRPr="00BF0D59">
              <w:rPr>
                <w:rFonts w:asciiTheme="minorEastAsia" w:eastAsiaTheme="minorEastAsia" w:hAnsiTheme="minorEastAsia"/>
                <w:sz w:val="18"/>
              </w:rPr>
              <w:t>终点Y 坐标</w:t>
            </w:r>
          </w:p>
        </w:tc>
        <w:tc>
          <w:tcPr>
            <w:tcW w:w="1245" w:type="dxa"/>
          </w:tcPr>
          <w:p w14:paraId="017F0AEE" w14:textId="77777777" w:rsidR="009C4A01" w:rsidRPr="00BF0D59" w:rsidRDefault="009B6A77">
            <w:pPr>
              <w:pStyle w:val="TableParagraph"/>
              <w:spacing w:before="120"/>
              <w:ind w:left="241" w:right="233"/>
              <w:jc w:val="center"/>
              <w:rPr>
                <w:rFonts w:asciiTheme="minorEastAsia" w:eastAsiaTheme="minorEastAsia" w:hAnsiTheme="minorEastAsia"/>
                <w:sz w:val="18"/>
              </w:rPr>
            </w:pPr>
            <w:r w:rsidRPr="00BF0D59">
              <w:rPr>
                <w:rFonts w:asciiTheme="minorEastAsia" w:eastAsiaTheme="minorEastAsia" w:hAnsiTheme="minorEastAsia"/>
                <w:sz w:val="18"/>
              </w:rPr>
              <w:t>E_Y</w:t>
            </w:r>
          </w:p>
        </w:tc>
        <w:tc>
          <w:tcPr>
            <w:tcW w:w="1155" w:type="dxa"/>
          </w:tcPr>
          <w:p w14:paraId="01D2ED5C" w14:textId="77777777" w:rsidR="009C4A01" w:rsidRPr="00BF0D59" w:rsidRDefault="009B6A77">
            <w:pPr>
              <w:pStyle w:val="TableParagraph"/>
              <w:spacing w:before="120"/>
              <w:ind w:left="196" w:right="187"/>
              <w:jc w:val="center"/>
              <w:rPr>
                <w:rFonts w:asciiTheme="minorEastAsia" w:eastAsiaTheme="minorEastAsia" w:hAnsiTheme="minorEastAsia"/>
                <w:sz w:val="18"/>
              </w:rPr>
            </w:pPr>
            <w:r w:rsidRPr="00BF0D59">
              <w:rPr>
                <w:rFonts w:asciiTheme="minorEastAsia" w:eastAsiaTheme="minorEastAsia" w:hAnsiTheme="minorEastAsia"/>
                <w:sz w:val="18"/>
              </w:rPr>
              <w:t>双精度</w:t>
            </w:r>
          </w:p>
        </w:tc>
        <w:tc>
          <w:tcPr>
            <w:tcW w:w="1275" w:type="dxa"/>
          </w:tcPr>
          <w:p w14:paraId="13E88BF0" w14:textId="77777777" w:rsidR="009C4A01" w:rsidRPr="00BF0D59" w:rsidRDefault="009B6A77">
            <w:pPr>
              <w:pStyle w:val="TableParagraph"/>
              <w:spacing w:before="120"/>
              <w:ind w:left="194" w:right="185"/>
              <w:jc w:val="center"/>
              <w:rPr>
                <w:rFonts w:asciiTheme="minorEastAsia" w:eastAsiaTheme="minorEastAsia" w:hAnsiTheme="minorEastAsia"/>
                <w:sz w:val="18"/>
              </w:rPr>
            </w:pPr>
            <w:r w:rsidRPr="00BF0D59">
              <w:rPr>
                <w:rFonts w:asciiTheme="minorEastAsia" w:eastAsiaTheme="minorEastAsia" w:hAnsiTheme="minorEastAsia"/>
                <w:sz w:val="18"/>
              </w:rPr>
              <w:t>10</w:t>
            </w:r>
          </w:p>
        </w:tc>
        <w:tc>
          <w:tcPr>
            <w:tcW w:w="1005" w:type="dxa"/>
          </w:tcPr>
          <w:p w14:paraId="5B4D26ED" w14:textId="77777777" w:rsidR="009C4A01" w:rsidRPr="00BF0D59" w:rsidRDefault="009B6A77">
            <w:pPr>
              <w:pStyle w:val="TableParagraph"/>
              <w:spacing w:before="120"/>
              <w:ind w:left="9"/>
              <w:jc w:val="center"/>
              <w:rPr>
                <w:rFonts w:asciiTheme="minorEastAsia" w:eastAsiaTheme="minorEastAsia" w:hAnsiTheme="minorEastAsia"/>
                <w:sz w:val="18"/>
              </w:rPr>
            </w:pPr>
            <w:r w:rsidRPr="00BF0D59">
              <w:rPr>
                <w:rFonts w:asciiTheme="minorEastAsia" w:eastAsiaTheme="minorEastAsia" w:hAnsiTheme="minorEastAsia"/>
                <w:sz w:val="18"/>
              </w:rPr>
              <w:t>3</w:t>
            </w:r>
          </w:p>
        </w:tc>
        <w:tc>
          <w:tcPr>
            <w:tcW w:w="1290" w:type="dxa"/>
          </w:tcPr>
          <w:p w14:paraId="39DB2E26" w14:textId="77777777" w:rsidR="009C4A01" w:rsidRPr="00BF0D59" w:rsidRDefault="009C4A01">
            <w:pPr>
              <w:pStyle w:val="TableParagraph"/>
              <w:rPr>
                <w:rFonts w:asciiTheme="minorEastAsia" w:eastAsiaTheme="minorEastAsia" w:hAnsiTheme="minorEastAsia"/>
                <w:sz w:val="18"/>
              </w:rPr>
            </w:pPr>
          </w:p>
        </w:tc>
        <w:tc>
          <w:tcPr>
            <w:tcW w:w="2265" w:type="dxa"/>
          </w:tcPr>
          <w:p w14:paraId="28863415" w14:textId="77777777" w:rsidR="009C4A01" w:rsidRPr="00BF0D59" w:rsidRDefault="009B6A77">
            <w:pPr>
              <w:pStyle w:val="TableParagraph"/>
              <w:spacing w:before="20"/>
              <w:ind w:left="5"/>
              <w:jc w:val="center"/>
              <w:rPr>
                <w:rFonts w:asciiTheme="minorEastAsia" w:eastAsiaTheme="minorEastAsia" w:hAnsiTheme="minorEastAsia"/>
                <w:sz w:val="21"/>
              </w:rPr>
            </w:pPr>
            <w:r w:rsidRPr="00BF0D59">
              <w:rPr>
                <w:rFonts w:asciiTheme="minorEastAsia" w:eastAsiaTheme="minorEastAsia" w:hAnsiTheme="minorEastAsia"/>
                <w:w w:val="99"/>
                <w:sz w:val="21"/>
              </w:rPr>
              <w:t>▲</w:t>
            </w:r>
          </w:p>
        </w:tc>
        <w:tc>
          <w:tcPr>
            <w:tcW w:w="3268" w:type="dxa"/>
          </w:tcPr>
          <w:p w14:paraId="3F88E006" w14:textId="77777777" w:rsidR="009C4A01" w:rsidRPr="00BF0D59" w:rsidRDefault="009C4A01">
            <w:pPr>
              <w:pStyle w:val="TableParagraph"/>
              <w:rPr>
                <w:rFonts w:asciiTheme="minorEastAsia" w:eastAsiaTheme="minorEastAsia" w:hAnsiTheme="minorEastAsia"/>
                <w:sz w:val="18"/>
              </w:rPr>
            </w:pPr>
          </w:p>
        </w:tc>
      </w:tr>
      <w:tr w:rsidR="00DE7AD9" w:rsidRPr="00BF0D59" w14:paraId="1190F099" w14:textId="77777777">
        <w:trPr>
          <w:trHeight w:val="468"/>
        </w:trPr>
        <w:tc>
          <w:tcPr>
            <w:tcW w:w="719" w:type="dxa"/>
          </w:tcPr>
          <w:p w14:paraId="061FB720" w14:textId="77777777" w:rsidR="009C4A01" w:rsidRPr="00BF0D59" w:rsidRDefault="009B6A77">
            <w:pPr>
              <w:pStyle w:val="TableParagraph"/>
              <w:spacing w:before="119"/>
              <w:ind w:left="149"/>
              <w:rPr>
                <w:rFonts w:asciiTheme="minorEastAsia" w:eastAsiaTheme="minorEastAsia" w:hAnsiTheme="minorEastAsia"/>
                <w:sz w:val="18"/>
              </w:rPr>
            </w:pPr>
            <w:r w:rsidRPr="00BF0D59">
              <w:rPr>
                <w:rFonts w:asciiTheme="minorEastAsia" w:eastAsiaTheme="minorEastAsia" w:hAnsiTheme="minorEastAsia"/>
                <w:sz w:val="18"/>
              </w:rPr>
              <w:t>9.</w:t>
            </w:r>
          </w:p>
        </w:tc>
        <w:tc>
          <w:tcPr>
            <w:tcW w:w="1440" w:type="dxa"/>
          </w:tcPr>
          <w:p w14:paraId="09C1039F" w14:textId="77777777" w:rsidR="009C4A01" w:rsidRPr="00BF0D59" w:rsidRDefault="009B6A77">
            <w:pPr>
              <w:pStyle w:val="TableParagraph"/>
              <w:spacing w:before="119"/>
              <w:ind w:left="158" w:right="149"/>
              <w:jc w:val="center"/>
              <w:rPr>
                <w:rFonts w:asciiTheme="minorEastAsia" w:eastAsiaTheme="minorEastAsia" w:hAnsiTheme="minorEastAsia"/>
                <w:sz w:val="18"/>
              </w:rPr>
            </w:pPr>
            <w:r w:rsidRPr="00BF0D59">
              <w:rPr>
                <w:rFonts w:asciiTheme="minorEastAsia" w:eastAsiaTheme="minorEastAsia" w:hAnsiTheme="minorEastAsia"/>
                <w:sz w:val="18"/>
              </w:rPr>
              <w:t>探测单位</w:t>
            </w:r>
          </w:p>
        </w:tc>
        <w:tc>
          <w:tcPr>
            <w:tcW w:w="1245" w:type="dxa"/>
          </w:tcPr>
          <w:p w14:paraId="4CB4A430" w14:textId="77777777" w:rsidR="009C4A01" w:rsidRPr="00BF0D59" w:rsidRDefault="009B6A77">
            <w:pPr>
              <w:pStyle w:val="TableParagraph"/>
              <w:spacing w:before="119"/>
              <w:ind w:left="240" w:right="234"/>
              <w:jc w:val="center"/>
              <w:rPr>
                <w:rFonts w:asciiTheme="minorEastAsia" w:eastAsiaTheme="minorEastAsia" w:hAnsiTheme="minorEastAsia"/>
                <w:sz w:val="18"/>
              </w:rPr>
            </w:pPr>
            <w:r w:rsidRPr="00BF0D59">
              <w:rPr>
                <w:rFonts w:asciiTheme="minorEastAsia" w:eastAsiaTheme="minorEastAsia" w:hAnsiTheme="minorEastAsia"/>
                <w:sz w:val="18"/>
              </w:rPr>
              <w:t>SUnit</w:t>
            </w:r>
          </w:p>
        </w:tc>
        <w:tc>
          <w:tcPr>
            <w:tcW w:w="1155" w:type="dxa"/>
          </w:tcPr>
          <w:p w14:paraId="490BB390" w14:textId="77777777" w:rsidR="009C4A01" w:rsidRPr="00BF0D59" w:rsidRDefault="009B6A77">
            <w:pPr>
              <w:pStyle w:val="TableParagraph"/>
              <w:spacing w:before="119"/>
              <w:ind w:left="196" w:right="187"/>
              <w:jc w:val="center"/>
              <w:rPr>
                <w:rFonts w:asciiTheme="minorEastAsia" w:eastAsiaTheme="minorEastAsia" w:hAnsiTheme="minorEastAsia"/>
                <w:sz w:val="18"/>
              </w:rPr>
            </w:pPr>
            <w:r w:rsidRPr="00BF0D59">
              <w:rPr>
                <w:rFonts w:asciiTheme="minorEastAsia" w:eastAsiaTheme="minorEastAsia" w:hAnsiTheme="minorEastAsia"/>
                <w:sz w:val="18"/>
              </w:rPr>
              <w:t>字符型</w:t>
            </w:r>
          </w:p>
        </w:tc>
        <w:tc>
          <w:tcPr>
            <w:tcW w:w="1275" w:type="dxa"/>
          </w:tcPr>
          <w:p w14:paraId="60F47D78" w14:textId="77777777" w:rsidR="009C4A01" w:rsidRPr="00BF0D59" w:rsidRDefault="009B6A77">
            <w:pPr>
              <w:pStyle w:val="TableParagraph"/>
              <w:spacing w:before="119"/>
              <w:ind w:left="194" w:right="187"/>
              <w:jc w:val="center"/>
              <w:rPr>
                <w:rFonts w:asciiTheme="minorEastAsia" w:eastAsiaTheme="minorEastAsia" w:hAnsiTheme="minorEastAsia"/>
                <w:sz w:val="18"/>
              </w:rPr>
            </w:pPr>
            <w:r w:rsidRPr="00BF0D59">
              <w:rPr>
                <w:rFonts w:asciiTheme="minorEastAsia" w:eastAsiaTheme="minorEastAsia" w:hAnsiTheme="minorEastAsia"/>
                <w:sz w:val="18"/>
              </w:rPr>
              <w:t>100</w:t>
            </w:r>
          </w:p>
        </w:tc>
        <w:tc>
          <w:tcPr>
            <w:tcW w:w="1005" w:type="dxa"/>
          </w:tcPr>
          <w:p w14:paraId="1E7E3C7D" w14:textId="77777777" w:rsidR="009C4A01" w:rsidRPr="00BF0D59" w:rsidRDefault="009C4A01">
            <w:pPr>
              <w:pStyle w:val="TableParagraph"/>
              <w:rPr>
                <w:rFonts w:asciiTheme="minorEastAsia" w:eastAsiaTheme="minorEastAsia" w:hAnsiTheme="minorEastAsia"/>
                <w:sz w:val="18"/>
              </w:rPr>
            </w:pPr>
          </w:p>
        </w:tc>
        <w:tc>
          <w:tcPr>
            <w:tcW w:w="1290" w:type="dxa"/>
          </w:tcPr>
          <w:p w14:paraId="6BE33D5B" w14:textId="77777777" w:rsidR="009C4A01" w:rsidRPr="00BF0D59" w:rsidRDefault="009C4A01">
            <w:pPr>
              <w:pStyle w:val="TableParagraph"/>
              <w:rPr>
                <w:rFonts w:asciiTheme="minorEastAsia" w:eastAsiaTheme="minorEastAsia" w:hAnsiTheme="minorEastAsia"/>
                <w:sz w:val="18"/>
              </w:rPr>
            </w:pPr>
          </w:p>
        </w:tc>
        <w:tc>
          <w:tcPr>
            <w:tcW w:w="2265" w:type="dxa"/>
          </w:tcPr>
          <w:p w14:paraId="07B5C3DF" w14:textId="77777777" w:rsidR="009C4A01" w:rsidRPr="00BF0D59" w:rsidRDefault="009B6A77">
            <w:pPr>
              <w:pStyle w:val="TableParagraph"/>
              <w:spacing w:before="22"/>
              <w:ind w:left="5"/>
              <w:jc w:val="center"/>
              <w:rPr>
                <w:rFonts w:asciiTheme="minorEastAsia" w:eastAsiaTheme="minorEastAsia" w:hAnsiTheme="minorEastAsia"/>
                <w:sz w:val="21"/>
              </w:rPr>
            </w:pPr>
            <w:r w:rsidRPr="00BF0D59">
              <w:rPr>
                <w:rFonts w:asciiTheme="minorEastAsia" w:eastAsiaTheme="minorEastAsia" w:hAnsiTheme="minorEastAsia"/>
                <w:w w:val="99"/>
                <w:sz w:val="21"/>
              </w:rPr>
              <w:t>▲</w:t>
            </w:r>
          </w:p>
        </w:tc>
        <w:tc>
          <w:tcPr>
            <w:tcW w:w="3268" w:type="dxa"/>
          </w:tcPr>
          <w:p w14:paraId="63280692" w14:textId="77777777" w:rsidR="009C4A01" w:rsidRPr="00BF0D59" w:rsidRDefault="009B6A77">
            <w:pPr>
              <w:pStyle w:val="TableParagraph"/>
              <w:spacing w:before="119"/>
              <w:ind w:left="621" w:right="613"/>
              <w:jc w:val="center"/>
              <w:rPr>
                <w:rFonts w:asciiTheme="minorEastAsia" w:eastAsiaTheme="minorEastAsia" w:hAnsiTheme="minorEastAsia"/>
                <w:sz w:val="18"/>
              </w:rPr>
            </w:pPr>
            <w:r w:rsidRPr="00BF0D59">
              <w:rPr>
                <w:rFonts w:asciiTheme="minorEastAsia" w:eastAsiaTheme="minorEastAsia" w:hAnsiTheme="minorEastAsia"/>
                <w:sz w:val="18"/>
              </w:rPr>
              <w:t>埴写作业单位全称</w:t>
            </w:r>
          </w:p>
        </w:tc>
      </w:tr>
      <w:tr w:rsidR="00DE7AD9" w:rsidRPr="00BF0D59" w14:paraId="4D50F987" w14:textId="77777777">
        <w:trPr>
          <w:trHeight w:val="467"/>
        </w:trPr>
        <w:tc>
          <w:tcPr>
            <w:tcW w:w="719" w:type="dxa"/>
          </w:tcPr>
          <w:p w14:paraId="006AE418" w14:textId="77777777" w:rsidR="009C4A01" w:rsidRPr="00BF0D59" w:rsidRDefault="009B6A77">
            <w:pPr>
              <w:pStyle w:val="TableParagraph"/>
              <w:spacing w:before="119"/>
              <w:ind w:left="149"/>
              <w:rPr>
                <w:rFonts w:asciiTheme="minorEastAsia" w:eastAsiaTheme="minorEastAsia" w:hAnsiTheme="minorEastAsia"/>
                <w:sz w:val="18"/>
              </w:rPr>
            </w:pPr>
            <w:r w:rsidRPr="00BF0D59">
              <w:rPr>
                <w:rFonts w:asciiTheme="minorEastAsia" w:eastAsiaTheme="minorEastAsia" w:hAnsiTheme="minorEastAsia"/>
                <w:sz w:val="18"/>
              </w:rPr>
              <w:t>10.</w:t>
            </w:r>
          </w:p>
        </w:tc>
        <w:tc>
          <w:tcPr>
            <w:tcW w:w="1440" w:type="dxa"/>
          </w:tcPr>
          <w:p w14:paraId="1FBD1D46" w14:textId="77777777" w:rsidR="009C4A01" w:rsidRPr="00BF0D59" w:rsidRDefault="009B6A77">
            <w:pPr>
              <w:pStyle w:val="TableParagraph"/>
              <w:spacing w:before="119"/>
              <w:ind w:left="158" w:right="149"/>
              <w:jc w:val="center"/>
              <w:rPr>
                <w:rFonts w:asciiTheme="minorEastAsia" w:eastAsiaTheme="minorEastAsia" w:hAnsiTheme="minorEastAsia"/>
                <w:sz w:val="18"/>
              </w:rPr>
            </w:pPr>
            <w:r w:rsidRPr="00BF0D59">
              <w:rPr>
                <w:rFonts w:asciiTheme="minorEastAsia" w:eastAsiaTheme="minorEastAsia" w:hAnsiTheme="minorEastAsia"/>
                <w:sz w:val="18"/>
              </w:rPr>
              <w:t>探测日期</w:t>
            </w:r>
          </w:p>
        </w:tc>
        <w:tc>
          <w:tcPr>
            <w:tcW w:w="1245" w:type="dxa"/>
          </w:tcPr>
          <w:p w14:paraId="3518D4E2" w14:textId="77777777" w:rsidR="009C4A01" w:rsidRPr="00BF0D59" w:rsidRDefault="009B6A77">
            <w:pPr>
              <w:pStyle w:val="TableParagraph"/>
              <w:spacing w:before="119"/>
              <w:ind w:left="240" w:right="234"/>
              <w:jc w:val="center"/>
              <w:rPr>
                <w:rFonts w:asciiTheme="minorEastAsia" w:eastAsiaTheme="minorEastAsia" w:hAnsiTheme="minorEastAsia"/>
                <w:sz w:val="18"/>
              </w:rPr>
            </w:pPr>
            <w:r w:rsidRPr="00BF0D59">
              <w:rPr>
                <w:rFonts w:asciiTheme="minorEastAsia" w:eastAsiaTheme="minorEastAsia" w:hAnsiTheme="minorEastAsia"/>
                <w:sz w:val="18"/>
              </w:rPr>
              <w:t>SDate</w:t>
            </w:r>
          </w:p>
        </w:tc>
        <w:tc>
          <w:tcPr>
            <w:tcW w:w="1155" w:type="dxa"/>
          </w:tcPr>
          <w:p w14:paraId="14ABA7E6" w14:textId="77777777" w:rsidR="009C4A01" w:rsidRPr="00BF0D59" w:rsidRDefault="009B6A77">
            <w:pPr>
              <w:pStyle w:val="TableParagraph"/>
              <w:spacing w:before="119"/>
              <w:ind w:left="196" w:right="187"/>
              <w:jc w:val="center"/>
              <w:rPr>
                <w:rFonts w:asciiTheme="minorEastAsia" w:eastAsiaTheme="minorEastAsia" w:hAnsiTheme="minorEastAsia"/>
                <w:sz w:val="18"/>
              </w:rPr>
            </w:pPr>
            <w:r w:rsidRPr="00BF0D59">
              <w:rPr>
                <w:rFonts w:asciiTheme="minorEastAsia" w:eastAsiaTheme="minorEastAsia" w:hAnsiTheme="minorEastAsia"/>
                <w:sz w:val="18"/>
              </w:rPr>
              <w:t>字符型</w:t>
            </w:r>
          </w:p>
        </w:tc>
        <w:tc>
          <w:tcPr>
            <w:tcW w:w="1275" w:type="dxa"/>
          </w:tcPr>
          <w:p w14:paraId="1854F0D2" w14:textId="77777777" w:rsidR="009C4A01" w:rsidRPr="00BF0D59" w:rsidRDefault="009B6A77">
            <w:pPr>
              <w:pStyle w:val="TableParagraph"/>
              <w:spacing w:before="119"/>
              <w:ind w:left="194" w:right="185"/>
              <w:jc w:val="center"/>
              <w:rPr>
                <w:rFonts w:asciiTheme="minorEastAsia" w:eastAsiaTheme="minorEastAsia" w:hAnsiTheme="minorEastAsia"/>
                <w:sz w:val="18"/>
              </w:rPr>
            </w:pPr>
            <w:r w:rsidRPr="00BF0D59">
              <w:rPr>
                <w:rFonts w:asciiTheme="minorEastAsia" w:eastAsiaTheme="minorEastAsia" w:hAnsiTheme="minorEastAsia"/>
                <w:sz w:val="18"/>
              </w:rPr>
              <w:t>10</w:t>
            </w:r>
          </w:p>
        </w:tc>
        <w:tc>
          <w:tcPr>
            <w:tcW w:w="1005" w:type="dxa"/>
          </w:tcPr>
          <w:p w14:paraId="0DA76459" w14:textId="77777777" w:rsidR="009C4A01" w:rsidRPr="00BF0D59" w:rsidRDefault="009C4A01">
            <w:pPr>
              <w:pStyle w:val="TableParagraph"/>
              <w:rPr>
                <w:rFonts w:asciiTheme="minorEastAsia" w:eastAsiaTheme="minorEastAsia" w:hAnsiTheme="minorEastAsia"/>
                <w:sz w:val="18"/>
              </w:rPr>
            </w:pPr>
          </w:p>
        </w:tc>
        <w:tc>
          <w:tcPr>
            <w:tcW w:w="1290" w:type="dxa"/>
          </w:tcPr>
          <w:p w14:paraId="69C16111" w14:textId="77777777" w:rsidR="009C4A01" w:rsidRPr="00BF0D59" w:rsidRDefault="009C4A01">
            <w:pPr>
              <w:pStyle w:val="TableParagraph"/>
              <w:rPr>
                <w:rFonts w:asciiTheme="minorEastAsia" w:eastAsiaTheme="minorEastAsia" w:hAnsiTheme="minorEastAsia"/>
                <w:sz w:val="18"/>
              </w:rPr>
            </w:pPr>
          </w:p>
        </w:tc>
        <w:tc>
          <w:tcPr>
            <w:tcW w:w="2265" w:type="dxa"/>
          </w:tcPr>
          <w:p w14:paraId="3AB5AA3F" w14:textId="77777777" w:rsidR="009C4A01" w:rsidRPr="00BF0D59" w:rsidRDefault="009B6A77">
            <w:pPr>
              <w:pStyle w:val="TableParagraph"/>
              <w:spacing w:before="22"/>
              <w:ind w:left="5"/>
              <w:jc w:val="center"/>
              <w:rPr>
                <w:rFonts w:asciiTheme="minorEastAsia" w:eastAsiaTheme="minorEastAsia" w:hAnsiTheme="minorEastAsia"/>
                <w:sz w:val="21"/>
              </w:rPr>
            </w:pPr>
            <w:r w:rsidRPr="00BF0D59">
              <w:rPr>
                <w:rFonts w:asciiTheme="minorEastAsia" w:eastAsiaTheme="minorEastAsia" w:hAnsiTheme="minorEastAsia"/>
                <w:w w:val="99"/>
                <w:sz w:val="21"/>
              </w:rPr>
              <w:t>▲</w:t>
            </w:r>
          </w:p>
        </w:tc>
        <w:tc>
          <w:tcPr>
            <w:tcW w:w="3268" w:type="dxa"/>
          </w:tcPr>
          <w:p w14:paraId="6651059B" w14:textId="77777777" w:rsidR="009C4A01" w:rsidRPr="00BF0D59" w:rsidRDefault="009B6A77">
            <w:pPr>
              <w:pStyle w:val="TableParagraph"/>
              <w:spacing w:before="119"/>
              <w:ind w:left="624" w:right="613"/>
              <w:jc w:val="center"/>
              <w:rPr>
                <w:rFonts w:asciiTheme="minorEastAsia" w:eastAsiaTheme="minorEastAsia" w:hAnsiTheme="minorEastAsia"/>
                <w:sz w:val="18"/>
              </w:rPr>
            </w:pPr>
            <w:r w:rsidRPr="00BF0D59">
              <w:rPr>
                <w:rFonts w:asciiTheme="minorEastAsia" w:eastAsiaTheme="minorEastAsia" w:hAnsiTheme="minorEastAsia"/>
                <w:sz w:val="18"/>
              </w:rPr>
              <w:t>采用“YYYY-MM-DD”格式</w:t>
            </w:r>
          </w:p>
        </w:tc>
      </w:tr>
      <w:tr w:rsidR="009C4A01" w:rsidRPr="00BF0D59" w14:paraId="3B72EB3E" w14:textId="77777777">
        <w:trPr>
          <w:trHeight w:val="467"/>
        </w:trPr>
        <w:tc>
          <w:tcPr>
            <w:tcW w:w="719" w:type="dxa"/>
          </w:tcPr>
          <w:p w14:paraId="3681914D" w14:textId="77777777" w:rsidR="009C4A01" w:rsidRPr="00BF0D59" w:rsidRDefault="009B6A77">
            <w:pPr>
              <w:pStyle w:val="TableParagraph"/>
              <w:spacing w:before="118"/>
              <w:ind w:left="149"/>
              <w:rPr>
                <w:rFonts w:asciiTheme="minorEastAsia" w:eastAsiaTheme="minorEastAsia" w:hAnsiTheme="minorEastAsia"/>
                <w:sz w:val="18"/>
              </w:rPr>
            </w:pPr>
            <w:r w:rsidRPr="00BF0D59">
              <w:rPr>
                <w:rFonts w:asciiTheme="minorEastAsia" w:eastAsiaTheme="minorEastAsia" w:hAnsiTheme="minorEastAsia"/>
                <w:sz w:val="18"/>
              </w:rPr>
              <w:t>11.</w:t>
            </w:r>
          </w:p>
        </w:tc>
        <w:tc>
          <w:tcPr>
            <w:tcW w:w="1440" w:type="dxa"/>
          </w:tcPr>
          <w:p w14:paraId="23B007F9" w14:textId="77777777" w:rsidR="009C4A01" w:rsidRPr="00BF0D59" w:rsidRDefault="009B6A77">
            <w:pPr>
              <w:pStyle w:val="TableParagraph"/>
              <w:spacing w:before="118"/>
              <w:ind w:left="158" w:right="149"/>
              <w:jc w:val="center"/>
              <w:rPr>
                <w:rFonts w:asciiTheme="minorEastAsia" w:eastAsiaTheme="minorEastAsia" w:hAnsiTheme="minorEastAsia"/>
                <w:sz w:val="18"/>
              </w:rPr>
            </w:pPr>
            <w:r w:rsidRPr="00BF0D59">
              <w:rPr>
                <w:rFonts w:asciiTheme="minorEastAsia" w:eastAsiaTheme="minorEastAsia" w:hAnsiTheme="minorEastAsia"/>
                <w:sz w:val="18"/>
              </w:rPr>
              <w:t>备注</w:t>
            </w:r>
          </w:p>
        </w:tc>
        <w:tc>
          <w:tcPr>
            <w:tcW w:w="1245" w:type="dxa"/>
          </w:tcPr>
          <w:p w14:paraId="332E9C7F" w14:textId="77777777" w:rsidR="009C4A01" w:rsidRPr="00BF0D59" w:rsidRDefault="009B6A77">
            <w:pPr>
              <w:pStyle w:val="TableParagraph"/>
              <w:spacing w:before="118"/>
              <w:ind w:left="241" w:right="231"/>
              <w:jc w:val="center"/>
              <w:rPr>
                <w:rFonts w:asciiTheme="minorEastAsia" w:eastAsiaTheme="minorEastAsia" w:hAnsiTheme="minorEastAsia"/>
                <w:sz w:val="18"/>
              </w:rPr>
            </w:pPr>
            <w:r w:rsidRPr="00BF0D59">
              <w:rPr>
                <w:rFonts w:asciiTheme="minorEastAsia" w:eastAsiaTheme="minorEastAsia" w:hAnsiTheme="minorEastAsia"/>
                <w:sz w:val="18"/>
              </w:rPr>
              <w:t>Remark</w:t>
            </w:r>
          </w:p>
        </w:tc>
        <w:tc>
          <w:tcPr>
            <w:tcW w:w="1155" w:type="dxa"/>
          </w:tcPr>
          <w:p w14:paraId="1E368117" w14:textId="77777777" w:rsidR="009C4A01" w:rsidRPr="00BF0D59" w:rsidRDefault="009B6A77">
            <w:pPr>
              <w:pStyle w:val="TableParagraph"/>
              <w:spacing w:before="118"/>
              <w:ind w:left="196" w:right="187"/>
              <w:jc w:val="center"/>
              <w:rPr>
                <w:rFonts w:asciiTheme="minorEastAsia" w:eastAsiaTheme="minorEastAsia" w:hAnsiTheme="minorEastAsia"/>
                <w:sz w:val="18"/>
              </w:rPr>
            </w:pPr>
            <w:r w:rsidRPr="00BF0D59">
              <w:rPr>
                <w:rFonts w:asciiTheme="minorEastAsia" w:eastAsiaTheme="minorEastAsia" w:hAnsiTheme="minorEastAsia"/>
                <w:sz w:val="18"/>
              </w:rPr>
              <w:t>字符型</w:t>
            </w:r>
          </w:p>
        </w:tc>
        <w:tc>
          <w:tcPr>
            <w:tcW w:w="1275" w:type="dxa"/>
          </w:tcPr>
          <w:p w14:paraId="2C0317BD" w14:textId="77777777" w:rsidR="009C4A01" w:rsidRPr="00BF0D59" w:rsidRDefault="009B6A77">
            <w:pPr>
              <w:pStyle w:val="TableParagraph"/>
              <w:spacing w:before="118"/>
              <w:ind w:left="194" w:right="187"/>
              <w:jc w:val="center"/>
              <w:rPr>
                <w:rFonts w:asciiTheme="minorEastAsia" w:eastAsiaTheme="minorEastAsia" w:hAnsiTheme="minorEastAsia"/>
                <w:sz w:val="18"/>
              </w:rPr>
            </w:pPr>
            <w:r w:rsidRPr="00BF0D59">
              <w:rPr>
                <w:rFonts w:asciiTheme="minorEastAsia" w:eastAsiaTheme="minorEastAsia" w:hAnsiTheme="minorEastAsia"/>
                <w:sz w:val="18"/>
              </w:rPr>
              <w:t>100</w:t>
            </w:r>
          </w:p>
        </w:tc>
        <w:tc>
          <w:tcPr>
            <w:tcW w:w="1005" w:type="dxa"/>
          </w:tcPr>
          <w:p w14:paraId="0DB272F9" w14:textId="77777777" w:rsidR="009C4A01" w:rsidRPr="00BF0D59" w:rsidRDefault="009C4A01">
            <w:pPr>
              <w:pStyle w:val="TableParagraph"/>
              <w:rPr>
                <w:rFonts w:asciiTheme="minorEastAsia" w:eastAsiaTheme="minorEastAsia" w:hAnsiTheme="minorEastAsia"/>
                <w:sz w:val="18"/>
              </w:rPr>
            </w:pPr>
          </w:p>
        </w:tc>
        <w:tc>
          <w:tcPr>
            <w:tcW w:w="1290" w:type="dxa"/>
          </w:tcPr>
          <w:p w14:paraId="11F16E9C" w14:textId="77777777" w:rsidR="009C4A01" w:rsidRPr="00BF0D59" w:rsidRDefault="009C4A01">
            <w:pPr>
              <w:pStyle w:val="TableParagraph"/>
              <w:rPr>
                <w:rFonts w:asciiTheme="minorEastAsia" w:eastAsiaTheme="minorEastAsia" w:hAnsiTheme="minorEastAsia"/>
                <w:sz w:val="18"/>
              </w:rPr>
            </w:pPr>
          </w:p>
        </w:tc>
        <w:tc>
          <w:tcPr>
            <w:tcW w:w="2265" w:type="dxa"/>
          </w:tcPr>
          <w:p w14:paraId="762D1A54" w14:textId="77777777" w:rsidR="009C4A01" w:rsidRPr="00BF0D59" w:rsidRDefault="009B6A77">
            <w:pPr>
              <w:pStyle w:val="TableParagraph"/>
              <w:spacing w:before="118"/>
              <w:ind w:left="9"/>
              <w:jc w:val="center"/>
              <w:rPr>
                <w:rFonts w:asciiTheme="minorEastAsia" w:eastAsiaTheme="minorEastAsia" w:hAnsiTheme="minorEastAsia"/>
                <w:sz w:val="18"/>
              </w:rPr>
            </w:pPr>
            <w:r w:rsidRPr="00BF0D59">
              <w:rPr>
                <w:rFonts w:asciiTheme="minorEastAsia" w:eastAsiaTheme="minorEastAsia" w:hAnsiTheme="minorEastAsia"/>
                <w:sz w:val="18"/>
              </w:rPr>
              <w:t>○</w:t>
            </w:r>
          </w:p>
        </w:tc>
        <w:tc>
          <w:tcPr>
            <w:tcW w:w="3268" w:type="dxa"/>
          </w:tcPr>
          <w:p w14:paraId="3B58098B" w14:textId="77777777" w:rsidR="009C4A01" w:rsidRPr="00BF0D59" w:rsidRDefault="009C4A01">
            <w:pPr>
              <w:pStyle w:val="TableParagraph"/>
              <w:rPr>
                <w:rFonts w:asciiTheme="minorEastAsia" w:eastAsiaTheme="minorEastAsia" w:hAnsiTheme="minorEastAsia"/>
                <w:sz w:val="18"/>
              </w:rPr>
            </w:pPr>
          </w:p>
        </w:tc>
      </w:tr>
    </w:tbl>
    <w:p w14:paraId="42B789E2" w14:textId="77777777" w:rsidR="009C4A01" w:rsidRPr="00BF0D59" w:rsidRDefault="009C4A01">
      <w:pPr>
        <w:pStyle w:val="a5"/>
        <w:rPr>
          <w:rFonts w:asciiTheme="minorEastAsia" w:eastAsiaTheme="minorEastAsia" w:hAnsiTheme="minorEastAsia"/>
          <w:b/>
          <w:sz w:val="20"/>
        </w:rPr>
      </w:pPr>
    </w:p>
    <w:p w14:paraId="16316D35" w14:textId="77777777" w:rsidR="009C4A01" w:rsidRPr="00BF0D59" w:rsidRDefault="009C4A01">
      <w:pPr>
        <w:pStyle w:val="a5"/>
        <w:spacing w:before="10"/>
        <w:rPr>
          <w:rFonts w:asciiTheme="minorEastAsia" w:eastAsiaTheme="minorEastAsia" w:hAnsiTheme="minorEastAsia"/>
          <w:b/>
          <w:sz w:val="25"/>
        </w:rPr>
      </w:pPr>
    </w:p>
    <w:p w14:paraId="01375663" w14:textId="77777777" w:rsidR="009C4A01" w:rsidRPr="00BF0D59" w:rsidRDefault="009B6A77">
      <w:pPr>
        <w:spacing w:before="67"/>
        <w:ind w:left="5153" w:right="5147"/>
        <w:jc w:val="center"/>
        <w:rPr>
          <w:rFonts w:asciiTheme="minorEastAsia" w:eastAsiaTheme="minorEastAsia" w:hAnsiTheme="minorEastAsia"/>
          <w:b/>
          <w:sz w:val="24"/>
        </w:rPr>
      </w:pPr>
      <w:bookmarkStart w:id="123" w:name="附表A.6_管线注记属性结构表"/>
      <w:bookmarkEnd w:id="123"/>
      <w:r w:rsidRPr="00BF0D59">
        <w:rPr>
          <w:rFonts w:asciiTheme="minorEastAsia" w:eastAsiaTheme="minorEastAsia" w:hAnsiTheme="minorEastAsia" w:hint="eastAsia"/>
          <w:b/>
          <w:sz w:val="24"/>
        </w:rPr>
        <w:t>附表 A.6 管线注记属性结构表</w:t>
      </w:r>
    </w:p>
    <w:p w14:paraId="42F9B60F" w14:textId="77777777" w:rsidR="009C4A01" w:rsidRPr="00BF0D59" w:rsidRDefault="009C4A01">
      <w:pPr>
        <w:pStyle w:val="a5"/>
        <w:spacing w:before="6"/>
        <w:rPr>
          <w:rFonts w:asciiTheme="minorEastAsia" w:eastAsiaTheme="minorEastAsia" w:hAnsiTheme="minorEastAsia"/>
          <w:b/>
          <w:sz w:val="26"/>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20"/>
        <w:gridCol w:w="1436"/>
        <w:gridCol w:w="1260"/>
        <w:gridCol w:w="1140"/>
        <w:gridCol w:w="1275"/>
        <w:gridCol w:w="1020"/>
        <w:gridCol w:w="1275"/>
        <w:gridCol w:w="2280"/>
        <w:gridCol w:w="3298"/>
      </w:tblGrid>
      <w:tr w:rsidR="00DE7AD9" w:rsidRPr="00BF0D59" w14:paraId="4D6479B6" w14:textId="77777777">
        <w:trPr>
          <w:trHeight w:val="840"/>
        </w:trPr>
        <w:tc>
          <w:tcPr>
            <w:tcW w:w="720" w:type="dxa"/>
            <w:shd w:val="clear" w:color="auto" w:fill="BEBEBE"/>
          </w:tcPr>
          <w:p w14:paraId="00CA29BB" w14:textId="77777777" w:rsidR="009C4A01" w:rsidRPr="00BF0D59" w:rsidRDefault="009C4A01">
            <w:pPr>
              <w:pStyle w:val="TableParagraph"/>
              <w:spacing w:before="11"/>
              <w:rPr>
                <w:rFonts w:asciiTheme="minorEastAsia" w:eastAsiaTheme="minorEastAsia" w:hAnsiTheme="minorEastAsia"/>
                <w:b/>
                <w:sz w:val="23"/>
              </w:rPr>
            </w:pPr>
          </w:p>
          <w:p w14:paraId="66AFA66D" w14:textId="77777777" w:rsidR="009C4A01" w:rsidRPr="00BF0D59" w:rsidRDefault="009B6A77">
            <w:pPr>
              <w:pStyle w:val="TableParagraph"/>
              <w:ind w:left="160" w:right="150"/>
              <w:jc w:val="center"/>
              <w:rPr>
                <w:rFonts w:asciiTheme="minorEastAsia" w:eastAsiaTheme="minorEastAsia" w:hAnsiTheme="minorEastAsia"/>
                <w:sz w:val="18"/>
              </w:rPr>
            </w:pPr>
            <w:r w:rsidRPr="00BF0D59">
              <w:rPr>
                <w:rFonts w:asciiTheme="minorEastAsia" w:eastAsiaTheme="minorEastAsia" w:hAnsiTheme="minorEastAsia"/>
                <w:sz w:val="18"/>
              </w:rPr>
              <w:t>序号</w:t>
            </w:r>
          </w:p>
        </w:tc>
        <w:tc>
          <w:tcPr>
            <w:tcW w:w="1436" w:type="dxa"/>
            <w:shd w:val="clear" w:color="auto" w:fill="BEBEBE"/>
          </w:tcPr>
          <w:p w14:paraId="7B9085FA" w14:textId="77777777" w:rsidR="009C4A01" w:rsidRPr="00BF0D59" w:rsidRDefault="009C4A01">
            <w:pPr>
              <w:pStyle w:val="TableParagraph"/>
              <w:spacing w:before="11"/>
              <w:rPr>
                <w:rFonts w:asciiTheme="minorEastAsia" w:eastAsiaTheme="minorEastAsia" w:hAnsiTheme="minorEastAsia"/>
                <w:b/>
                <w:sz w:val="23"/>
              </w:rPr>
            </w:pPr>
          </w:p>
          <w:p w14:paraId="7270C014" w14:textId="77777777" w:rsidR="009C4A01" w:rsidRPr="00BF0D59" w:rsidRDefault="009B6A77">
            <w:pPr>
              <w:pStyle w:val="TableParagraph"/>
              <w:ind w:left="156" w:right="147"/>
              <w:jc w:val="center"/>
              <w:rPr>
                <w:rFonts w:asciiTheme="minorEastAsia" w:eastAsiaTheme="minorEastAsia" w:hAnsiTheme="minorEastAsia"/>
                <w:sz w:val="18"/>
              </w:rPr>
            </w:pPr>
            <w:r w:rsidRPr="00BF0D59">
              <w:rPr>
                <w:rFonts w:asciiTheme="minorEastAsia" w:eastAsiaTheme="minorEastAsia" w:hAnsiTheme="minorEastAsia"/>
                <w:sz w:val="18"/>
              </w:rPr>
              <w:t>中文名称</w:t>
            </w:r>
          </w:p>
        </w:tc>
        <w:tc>
          <w:tcPr>
            <w:tcW w:w="1260" w:type="dxa"/>
            <w:shd w:val="clear" w:color="auto" w:fill="BEBEBE"/>
          </w:tcPr>
          <w:p w14:paraId="6A85ADA2" w14:textId="77777777" w:rsidR="009C4A01" w:rsidRPr="00BF0D59" w:rsidRDefault="009C4A01">
            <w:pPr>
              <w:pStyle w:val="TableParagraph"/>
              <w:spacing w:before="11"/>
              <w:rPr>
                <w:rFonts w:asciiTheme="minorEastAsia" w:eastAsiaTheme="minorEastAsia" w:hAnsiTheme="minorEastAsia"/>
                <w:b/>
                <w:sz w:val="23"/>
              </w:rPr>
            </w:pPr>
          </w:p>
          <w:p w14:paraId="25630F1F" w14:textId="77777777" w:rsidR="009C4A01" w:rsidRPr="00BF0D59" w:rsidRDefault="009B6A77">
            <w:pPr>
              <w:pStyle w:val="TableParagraph"/>
              <w:ind w:left="249" w:right="238"/>
              <w:jc w:val="center"/>
              <w:rPr>
                <w:rFonts w:asciiTheme="minorEastAsia" w:eastAsiaTheme="minorEastAsia" w:hAnsiTheme="minorEastAsia"/>
                <w:sz w:val="18"/>
              </w:rPr>
            </w:pPr>
            <w:r w:rsidRPr="00BF0D59">
              <w:rPr>
                <w:rFonts w:asciiTheme="minorEastAsia" w:eastAsiaTheme="minorEastAsia" w:hAnsiTheme="minorEastAsia"/>
                <w:sz w:val="18"/>
              </w:rPr>
              <w:t>英文名称</w:t>
            </w:r>
          </w:p>
        </w:tc>
        <w:tc>
          <w:tcPr>
            <w:tcW w:w="1140" w:type="dxa"/>
            <w:shd w:val="clear" w:color="auto" w:fill="BEBEBE"/>
          </w:tcPr>
          <w:p w14:paraId="6447E7FC" w14:textId="77777777" w:rsidR="009C4A01" w:rsidRPr="00BF0D59" w:rsidRDefault="009C4A01">
            <w:pPr>
              <w:pStyle w:val="TableParagraph"/>
              <w:spacing w:before="11"/>
              <w:rPr>
                <w:rFonts w:asciiTheme="minorEastAsia" w:eastAsiaTheme="minorEastAsia" w:hAnsiTheme="minorEastAsia"/>
                <w:b/>
                <w:sz w:val="23"/>
              </w:rPr>
            </w:pPr>
          </w:p>
          <w:p w14:paraId="359B9294" w14:textId="77777777" w:rsidR="009C4A01" w:rsidRPr="00BF0D59" w:rsidRDefault="009B6A77">
            <w:pPr>
              <w:pStyle w:val="TableParagraph"/>
              <w:ind w:left="189" w:right="178"/>
              <w:jc w:val="center"/>
              <w:rPr>
                <w:rFonts w:asciiTheme="minorEastAsia" w:eastAsiaTheme="minorEastAsia" w:hAnsiTheme="minorEastAsia"/>
                <w:sz w:val="18"/>
              </w:rPr>
            </w:pPr>
            <w:r w:rsidRPr="00BF0D59">
              <w:rPr>
                <w:rFonts w:asciiTheme="minorEastAsia" w:eastAsiaTheme="minorEastAsia" w:hAnsiTheme="minorEastAsia"/>
                <w:sz w:val="18"/>
              </w:rPr>
              <w:t>字段类型</w:t>
            </w:r>
          </w:p>
        </w:tc>
        <w:tc>
          <w:tcPr>
            <w:tcW w:w="1275" w:type="dxa"/>
            <w:shd w:val="clear" w:color="auto" w:fill="BEBEBE"/>
          </w:tcPr>
          <w:p w14:paraId="2C52FE0D" w14:textId="77777777" w:rsidR="009C4A01" w:rsidRPr="00BF0D59" w:rsidRDefault="009C4A01">
            <w:pPr>
              <w:pStyle w:val="TableParagraph"/>
              <w:spacing w:before="11"/>
              <w:rPr>
                <w:rFonts w:asciiTheme="minorEastAsia" w:eastAsiaTheme="minorEastAsia" w:hAnsiTheme="minorEastAsia"/>
                <w:b/>
                <w:sz w:val="23"/>
              </w:rPr>
            </w:pPr>
          </w:p>
          <w:p w14:paraId="06E8FABD" w14:textId="77777777" w:rsidR="009C4A01" w:rsidRPr="00BF0D59" w:rsidRDefault="009B6A77">
            <w:pPr>
              <w:pStyle w:val="TableParagraph"/>
              <w:ind w:left="194" w:right="188"/>
              <w:jc w:val="center"/>
              <w:rPr>
                <w:rFonts w:asciiTheme="minorEastAsia" w:eastAsiaTheme="minorEastAsia" w:hAnsiTheme="minorEastAsia"/>
                <w:sz w:val="18"/>
              </w:rPr>
            </w:pPr>
            <w:r w:rsidRPr="00BF0D59">
              <w:rPr>
                <w:rFonts w:asciiTheme="minorEastAsia" w:eastAsiaTheme="minorEastAsia" w:hAnsiTheme="minorEastAsia"/>
                <w:sz w:val="18"/>
              </w:rPr>
              <w:t>字段长度</w:t>
            </w:r>
          </w:p>
        </w:tc>
        <w:tc>
          <w:tcPr>
            <w:tcW w:w="1020" w:type="dxa"/>
            <w:shd w:val="clear" w:color="auto" w:fill="BEBEBE"/>
          </w:tcPr>
          <w:p w14:paraId="32E7D91C" w14:textId="77777777" w:rsidR="009C4A01" w:rsidRPr="00BF0D59" w:rsidRDefault="009C4A01">
            <w:pPr>
              <w:pStyle w:val="TableParagraph"/>
              <w:spacing w:before="11"/>
              <w:rPr>
                <w:rFonts w:asciiTheme="minorEastAsia" w:eastAsiaTheme="minorEastAsia" w:hAnsiTheme="minorEastAsia"/>
                <w:b/>
                <w:sz w:val="23"/>
              </w:rPr>
            </w:pPr>
          </w:p>
          <w:p w14:paraId="0380E6B6" w14:textId="77777777" w:rsidR="009C4A01" w:rsidRPr="00BF0D59" w:rsidRDefault="009B6A77">
            <w:pPr>
              <w:pStyle w:val="TableParagraph"/>
              <w:ind w:left="150"/>
              <w:rPr>
                <w:rFonts w:asciiTheme="minorEastAsia" w:eastAsiaTheme="minorEastAsia" w:hAnsiTheme="minorEastAsia"/>
                <w:sz w:val="18"/>
              </w:rPr>
            </w:pPr>
            <w:r w:rsidRPr="00BF0D59">
              <w:rPr>
                <w:rFonts w:asciiTheme="minorEastAsia" w:eastAsiaTheme="minorEastAsia" w:hAnsiTheme="minorEastAsia"/>
                <w:sz w:val="18"/>
              </w:rPr>
              <w:t>小数位数</w:t>
            </w:r>
          </w:p>
        </w:tc>
        <w:tc>
          <w:tcPr>
            <w:tcW w:w="1275" w:type="dxa"/>
            <w:shd w:val="clear" w:color="auto" w:fill="BEBEBE"/>
          </w:tcPr>
          <w:p w14:paraId="031F77F0" w14:textId="77777777" w:rsidR="009C4A01" w:rsidRPr="00BF0D59" w:rsidRDefault="009C4A01">
            <w:pPr>
              <w:pStyle w:val="TableParagraph"/>
              <w:spacing w:before="11"/>
              <w:rPr>
                <w:rFonts w:asciiTheme="minorEastAsia" w:eastAsiaTheme="minorEastAsia" w:hAnsiTheme="minorEastAsia"/>
                <w:b/>
                <w:sz w:val="23"/>
              </w:rPr>
            </w:pPr>
          </w:p>
          <w:p w14:paraId="6948DEEB" w14:textId="77777777" w:rsidR="009C4A01" w:rsidRPr="00BF0D59" w:rsidRDefault="009B6A77">
            <w:pPr>
              <w:pStyle w:val="TableParagraph"/>
              <w:ind w:left="194" w:right="185"/>
              <w:jc w:val="center"/>
              <w:rPr>
                <w:rFonts w:asciiTheme="minorEastAsia" w:eastAsiaTheme="minorEastAsia" w:hAnsiTheme="minorEastAsia"/>
                <w:sz w:val="18"/>
              </w:rPr>
            </w:pPr>
            <w:r w:rsidRPr="00BF0D59">
              <w:rPr>
                <w:rFonts w:asciiTheme="minorEastAsia" w:eastAsiaTheme="minorEastAsia" w:hAnsiTheme="minorEastAsia"/>
                <w:sz w:val="18"/>
              </w:rPr>
              <w:t>值域</w:t>
            </w:r>
          </w:p>
        </w:tc>
        <w:tc>
          <w:tcPr>
            <w:tcW w:w="2280" w:type="dxa"/>
            <w:shd w:val="clear" w:color="auto" w:fill="BEBEBE"/>
          </w:tcPr>
          <w:p w14:paraId="2B9CC813" w14:textId="77777777" w:rsidR="009C4A01" w:rsidRPr="00BF0D59" w:rsidRDefault="009B6A77">
            <w:pPr>
              <w:pStyle w:val="TableParagraph"/>
              <w:spacing w:before="129" w:line="297" w:lineRule="auto"/>
              <w:ind w:left="149" w:right="124" w:hanging="15"/>
              <w:rPr>
                <w:rFonts w:asciiTheme="minorEastAsia" w:eastAsiaTheme="minorEastAsia" w:hAnsiTheme="minorEastAsia"/>
                <w:sz w:val="18"/>
              </w:rPr>
            </w:pPr>
            <w:r w:rsidRPr="00BF0D59">
              <w:rPr>
                <w:rFonts w:asciiTheme="minorEastAsia" w:eastAsiaTheme="minorEastAsia" w:hAnsiTheme="minorEastAsia"/>
                <w:sz w:val="18"/>
              </w:rPr>
              <w:t>是否必填（</w:t>
            </w:r>
            <w:r w:rsidRPr="00BF0D59">
              <w:rPr>
                <w:rFonts w:asciiTheme="minorEastAsia" w:eastAsiaTheme="minorEastAsia" w:hAnsiTheme="minorEastAsia"/>
                <w:sz w:val="21"/>
              </w:rPr>
              <w:t>▲</w:t>
            </w:r>
            <w:r w:rsidRPr="00BF0D59">
              <w:rPr>
                <w:rFonts w:asciiTheme="minorEastAsia" w:eastAsiaTheme="minorEastAsia" w:hAnsiTheme="minorEastAsia"/>
                <w:sz w:val="18"/>
              </w:rPr>
              <w:t>为必填，△ 为条件必填，○为选填）</w:t>
            </w:r>
          </w:p>
        </w:tc>
        <w:tc>
          <w:tcPr>
            <w:tcW w:w="3298" w:type="dxa"/>
            <w:shd w:val="clear" w:color="auto" w:fill="BEBEBE"/>
          </w:tcPr>
          <w:p w14:paraId="38B43E32" w14:textId="77777777" w:rsidR="009C4A01" w:rsidRPr="00BF0D59" w:rsidRDefault="009C4A01">
            <w:pPr>
              <w:pStyle w:val="TableParagraph"/>
              <w:spacing w:before="11"/>
              <w:rPr>
                <w:rFonts w:asciiTheme="minorEastAsia" w:eastAsiaTheme="minorEastAsia" w:hAnsiTheme="minorEastAsia"/>
                <w:b/>
                <w:sz w:val="23"/>
              </w:rPr>
            </w:pPr>
          </w:p>
          <w:p w14:paraId="75C2CDF7" w14:textId="77777777" w:rsidR="009C4A01" w:rsidRPr="00BF0D59" w:rsidRDefault="009B6A77">
            <w:pPr>
              <w:pStyle w:val="TableParagraph"/>
              <w:ind w:left="638" w:right="627"/>
              <w:jc w:val="center"/>
              <w:rPr>
                <w:rFonts w:asciiTheme="minorEastAsia" w:eastAsiaTheme="minorEastAsia" w:hAnsiTheme="minorEastAsia"/>
                <w:sz w:val="18"/>
              </w:rPr>
            </w:pPr>
            <w:r w:rsidRPr="00BF0D59">
              <w:rPr>
                <w:rFonts w:asciiTheme="minorEastAsia" w:eastAsiaTheme="minorEastAsia" w:hAnsiTheme="minorEastAsia"/>
                <w:sz w:val="18"/>
              </w:rPr>
              <w:t>备注</w:t>
            </w:r>
          </w:p>
        </w:tc>
      </w:tr>
      <w:tr w:rsidR="00DE7AD9" w:rsidRPr="00BF0D59" w14:paraId="6EB97299" w14:textId="77777777">
        <w:trPr>
          <w:trHeight w:val="468"/>
        </w:trPr>
        <w:tc>
          <w:tcPr>
            <w:tcW w:w="720" w:type="dxa"/>
          </w:tcPr>
          <w:p w14:paraId="229E140F" w14:textId="77777777" w:rsidR="009C4A01" w:rsidRPr="00BF0D59" w:rsidRDefault="009B6A77">
            <w:pPr>
              <w:pStyle w:val="TableParagraph"/>
              <w:spacing w:before="118"/>
              <w:ind w:left="160" w:right="113"/>
              <w:jc w:val="center"/>
              <w:rPr>
                <w:rFonts w:asciiTheme="minorEastAsia" w:eastAsiaTheme="minorEastAsia" w:hAnsiTheme="minorEastAsia"/>
                <w:sz w:val="18"/>
              </w:rPr>
            </w:pPr>
            <w:r w:rsidRPr="00BF0D59">
              <w:rPr>
                <w:rFonts w:asciiTheme="minorEastAsia" w:eastAsiaTheme="minorEastAsia" w:hAnsiTheme="minorEastAsia"/>
                <w:sz w:val="18"/>
              </w:rPr>
              <w:t>1.</w:t>
            </w:r>
          </w:p>
        </w:tc>
        <w:tc>
          <w:tcPr>
            <w:tcW w:w="1436" w:type="dxa"/>
          </w:tcPr>
          <w:p w14:paraId="25744E3B" w14:textId="77777777" w:rsidR="009C4A01" w:rsidRPr="00BF0D59" w:rsidRDefault="009B6A77">
            <w:pPr>
              <w:pStyle w:val="TableParagraph"/>
              <w:spacing w:before="118"/>
              <w:ind w:left="156" w:right="147"/>
              <w:jc w:val="center"/>
              <w:rPr>
                <w:rFonts w:asciiTheme="minorEastAsia" w:eastAsiaTheme="minorEastAsia" w:hAnsiTheme="minorEastAsia"/>
                <w:sz w:val="18"/>
              </w:rPr>
            </w:pPr>
            <w:r w:rsidRPr="00BF0D59">
              <w:rPr>
                <w:rFonts w:asciiTheme="minorEastAsia" w:eastAsiaTheme="minorEastAsia" w:hAnsiTheme="minorEastAsia"/>
                <w:sz w:val="18"/>
              </w:rPr>
              <w:t>项目编号</w:t>
            </w:r>
          </w:p>
        </w:tc>
        <w:tc>
          <w:tcPr>
            <w:tcW w:w="1260" w:type="dxa"/>
          </w:tcPr>
          <w:p w14:paraId="79E9EB8C" w14:textId="77777777" w:rsidR="009C4A01" w:rsidRPr="00BF0D59" w:rsidRDefault="009B6A77">
            <w:pPr>
              <w:pStyle w:val="TableParagraph"/>
              <w:spacing w:before="118"/>
              <w:ind w:left="246" w:right="239"/>
              <w:jc w:val="center"/>
              <w:rPr>
                <w:rFonts w:asciiTheme="minorEastAsia" w:eastAsiaTheme="minorEastAsia" w:hAnsiTheme="minorEastAsia"/>
                <w:sz w:val="18"/>
              </w:rPr>
            </w:pPr>
            <w:r w:rsidRPr="00BF0D59">
              <w:rPr>
                <w:rFonts w:asciiTheme="minorEastAsia" w:eastAsiaTheme="minorEastAsia" w:hAnsiTheme="minorEastAsia"/>
                <w:sz w:val="18"/>
              </w:rPr>
              <w:t>Work_No</w:t>
            </w:r>
          </w:p>
        </w:tc>
        <w:tc>
          <w:tcPr>
            <w:tcW w:w="1140" w:type="dxa"/>
          </w:tcPr>
          <w:p w14:paraId="1DFE49F4" w14:textId="77777777" w:rsidR="009C4A01" w:rsidRPr="00BF0D59" w:rsidRDefault="009B6A77">
            <w:pPr>
              <w:pStyle w:val="TableParagraph"/>
              <w:spacing w:before="118"/>
              <w:ind w:left="188" w:right="179"/>
              <w:jc w:val="center"/>
              <w:rPr>
                <w:rFonts w:asciiTheme="minorEastAsia" w:eastAsiaTheme="minorEastAsia" w:hAnsiTheme="minorEastAsia"/>
                <w:sz w:val="18"/>
              </w:rPr>
            </w:pPr>
            <w:r w:rsidRPr="00BF0D59">
              <w:rPr>
                <w:rFonts w:asciiTheme="minorEastAsia" w:eastAsiaTheme="minorEastAsia" w:hAnsiTheme="minorEastAsia"/>
                <w:sz w:val="18"/>
              </w:rPr>
              <w:t>字符型</w:t>
            </w:r>
          </w:p>
        </w:tc>
        <w:tc>
          <w:tcPr>
            <w:tcW w:w="1275" w:type="dxa"/>
          </w:tcPr>
          <w:p w14:paraId="3F67E54A" w14:textId="77777777" w:rsidR="009C4A01" w:rsidRPr="00BF0D59" w:rsidRDefault="009B6A77">
            <w:pPr>
              <w:pStyle w:val="TableParagraph"/>
              <w:spacing w:before="118"/>
              <w:ind w:left="194" w:right="187"/>
              <w:jc w:val="center"/>
              <w:rPr>
                <w:rFonts w:asciiTheme="minorEastAsia" w:eastAsiaTheme="minorEastAsia" w:hAnsiTheme="minorEastAsia"/>
                <w:sz w:val="18"/>
              </w:rPr>
            </w:pPr>
            <w:r w:rsidRPr="00BF0D59">
              <w:rPr>
                <w:rFonts w:asciiTheme="minorEastAsia" w:eastAsiaTheme="minorEastAsia" w:hAnsiTheme="minorEastAsia"/>
                <w:sz w:val="18"/>
              </w:rPr>
              <w:t>100</w:t>
            </w:r>
          </w:p>
        </w:tc>
        <w:tc>
          <w:tcPr>
            <w:tcW w:w="1020" w:type="dxa"/>
          </w:tcPr>
          <w:p w14:paraId="0FD424F2" w14:textId="77777777" w:rsidR="009C4A01" w:rsidRPr="00BF0D59" w:rsidRDefault="009C4A01">
            <w:pPr>
              <w:pStyle w:val="TableParagraph"/>
              <w:rPr>
                <w:rFonts w:asciiTheme="minorEastAsia" w:eastAsiaTheme="minorEastAsia" w:hAnsiTheme="minorEastAsia"/>
                <w:sz w:val="18"/>
              </w:rPr>
            </w:pPr>
          </w:p>
        </w:tc>
        <w:tc>
          <w:tcPr>
            <w:tcW w:w="1275" w:type="dxa"/>
          </w:tcPr>
          <w:p w14:paraId="589A2251" w14:textId="77777777" w:rsidR="009C4A01" w:rsidRPr="00BF0D59" w:rsidRDefault="009C4A01">
            <w:pPr>
              <w:pStyle w:val="TableParagraph"/>
              <w:rPr>
                <w:rFonts w:asciiTheme="minorEastAsia" w:eastAsiaTheme="minorEastAsia" w:hAnsiTheme="minorEastAsia"/>
                <w:sz w:val="18"/>
              </w:rPr>
            </w:pPr>
          </w:p>
        </w:tc>
        <w:tc>
          <w:tcPr>
            <w:tcW w:w="2280" w:type="dxa"/>
          </w:tcPr>
          <w:p w14:paraId="2C23656E" w14:textId="77777777" w:rsidR="009C4A01" w:rsidRPr="00BF0D59" w:rsidRDefault="009B6A77">
            <w:pPr>
              <w:pStyle w:val="TableParagraph"/>
              <w:spacing w:before="100"/>
              <w:ind w:left="9"/>
              <w:jc w:val="center"/>
              <w:rPr>
                <w:rFonts w:asciiTheme="minorEastAsia" w:eastAsiaTheme="minorEastAsia" w:hAnsiTheme="minorEastAsia"/>
                <w:sz w:val="21"/>
              </w:rPr>
            </w:pPr>
            <w:r w:rsidRPr="00BF0D59">
              <w:rPr>
                <w:rFonts w:asciiTheme="minorEastAsia" w:eastAsiaTheme="minorEastAsia" w:hAnsiTheme="minorEastAsia"/>
                <w:w w:val="99"/>
                <w:sz w:val="21"/>
              </w:rPr>
              <w:t>▲</w:t>
            </w:r>
          </w:p>
        </w:tc>
        <w:tc>
          <w:tcPr>
            <w:tcW w:w="3298" w:type="dxa"/>
          </w:tcPr>
          <w:p w14:paraId="64F6E4EE" w14:textId="77777777" w:rsidR="009C4A01" w:rsidRPr="00BF0D59" w:rsidRDefault="009B6A77">
            <w:pPr>
              <w:pStyle w:val="TableParagraph"/>
              <w:spacing w:before="118"/>
              <w:ind w:left="638" w:right="630"/>
              <w:jc w:val="center"/>
              <w:rPr>
                <w:rFonts w:asciiTheme="minorEastAsia" w:eastAsiaTheme="minorEastAsia" w:hAnsiTheme="minorEastAsia"/>
                <w:sz w:val="18"/>
              </w:rPr>
            </w:pPr>
            <w:r w:rsidRPr="00BF0D59">
              <w:rPr>
                <w:rFonts w:asciiTheme="minorEastAsia" w:eastAsiaTheme="minorEastAsia" w:hAnsiTheme="minorEastAsia"/>
                <w:sz w:val="18"/>
              </w:rPr>
              <w:t>行政区代码+年份</w:t>
            </w:r>
          </w:p>
        </w:tc>
      </w:tr>
      <w:tr w:rsidR="00DE7AD9" w:rsidRPr="00BF0D59" w14:paraId="05F58860" w14:textId="77777777">
        <w:trPr>
          <w:trHeight w:val="467"/>
        </w:trPr>
        <w:tc>
          <w:tcPr>
            <w:tcW w:w="720" w:type="dxa"/>
          </w:tcPr>
          <w:p w14:paraId="5B6E4640" w14:textId="77777777" w:rsidR="009C4A01" w:rsidRPr="00BF0D59" w:rsidRDefault="009B6A77">
            <w:pPr>
              <w:pStyle w:val="TableParagraph"/>
              <w:spacing w:before="120"/>
              <w:ind w:left="160" w:right="113"/>
              <w:jc w:val="center"/>
              <w:rPr>
                <w:rFonts w:asciiTheme="minorEastAsia" w:eastAsiaTheme="minorEastAsia" w:hAnsiTheme="minorEastAsia"/>
                <w:sz w:val="18"/>
              </w:rPr>
            </w:pPr>
            <w:r w:rsidRPr="00BF0D59">
              <w:rPr>
                <w:rFonts w:asciiTheme="minorEastAsia" w:eastAsiaTheme="minorEastAsia" w:hAnsiTheme="minorEastAsia"/>
                <w:sz w:val="18"/>
              </w:rPr>
              <w:t>2.</w:t>
            </w:r>
          </w:p>
        </w:tc>
        <w:tc>
          <w:tcPr>
            <w:tcW w:w="1436" w:type="dxa"/>
          </w:tcPr>
          <w:p w14:paraId="3089EA08" w14:textId="77777777" w:rsidR="009C4A01" w:rsidRPr="00BF0D59" w:rsidRDefault="009B6A77">
            <w:pPr>
              <w:pStyle w:val="TableParagraph"/>
              <w:spacing w:before="120"/>
              <w:ind w:left="156" w:right="147"/>
              <w:jc w:val="center"/>
              <w:rPr>
                <w:rFonts w:asciiTheme="minorEastAsia" w:eastAsiaTheme="minorEastAsia" w:hAnsiTheme="minorEastAsia"/>
                <w:sz w:val="18"/>
              </w:rPr>
            </w:pPr>
            <w:r w:rsidRPr="00BF0D59">
              <w:rPr>
                <w:rFonts w:asciiTheme="minorEastAsia" w:eastAsiaTheme="minorEastAsia" w:hAnsiTheme="minorEastAsia"/>
                <w:sz w:val="18"/>
              </w:rPr>
              <w:t>工程编号</w:t>
            </w:r>
          </w:p>
        </w:tc>
        <w:tc>
          <w:tcPr>
            <w:tcW w:w="1260" w:type="dxa"/>
          </w:tcPr>
          <w:p w14:paraId="35E3F426" w14:textId="77777777" w:rsidR="009C4A01" w:rsidRPr="00BF0D59" w:rsidRDefault="009B6A77">
            <w:pPr>
              <w:pStyle w:val="TableParagraph"/>
              <w:spacing w:before="120"/>
              <w:ind w:left="249" w:right="239"/>
              <w:jc w:val="center"/>
              <w:rPr>
                <w:rFonts w:asciiTheme="minorEastAsia" w:eastAsiaTheme="minorEastAsia" w:hAnsiTheme="minorEastAsia"/>
                <w:sz w:val="18"/>
              </w:rPr>
            </w:pPr>
            <w:r w:rsidRPr="00BF0D59">
              <w:rPr>
                <w:rFonts w:asciiTheme="minorEastAsia" w:eastAsiaTheme="minorEastAsia" w:hAnsiTheme="minorEastAsia"/>
                <w:sz w:val="18"/>
              </w:rPr>
              <w:t>Prj_No</w:t>
            </w:r>
          </w:p>
        </w:tc>
        <w:tc>
          <w:tcPr>
            <w:tcW w:w="1140" w:type="dxa"/>
          </w:tcPr>
          <w:p w14:paraId="051A14F9" w14:textId="77777777" w:rsidR="009C4A01" w:rsidRPr="00BF0D59" w:rsidRDefault="009B6A77">
            <w:pPr>
              <w:pStyle w:val="TableParagraph"/>
              <w:spacing w:before="120"/>
              <w:ind w:left="188" w:right="179"/>
              <w:jc w:val="center"/>
              <w:rPr>
                <w:rFonts w:asciiTheme="minorEastAsia" w:eastAsiaTheme="minorEastAsia" w:hAnsiTheme="minorEastAsia"/>
                <w:sz w:val="18"/>
              </w:rPr>
            </w:pPr>
            <w:r w:rsidRPr="00BF0D59">
              <w:rPr>
                <w:rFonts w:asciiTheme="minorEastAsia" w:eastAsiaTheme="minorEastAsia" w:hAnsiTheme="minorEastAsia"/>
                <w:sz w:val="18"/>
              </w:rPr>
              <w:t>字符型</w:t>
            </w:r>
          </w:p>
        </w:tc>
        <w:tc>
          <w:tcPr>
            <w:tcW w:w="1275" w:type="dxa"/>
          </w:tcPr>
          <w:p w14:paraId="54A34CA7" w14:textId="77777777" w:rsidR="009C4A01" w:rsidRPr="00BF0D59" w:rsidRDefault="009B6A77">
            <w:pPr>
              <w:pStyle w:val="TableParagraph"/>
              <w:spacing w:before="120"/>
              <w:ind w:left="194" w:right="185"/>
              <w:jc w:val="center"/>
              <w:rPr>
                <w:rFonts w:asciiTheme="minorEastAsia" w:eastAsiaTheme="minorEastAsia" w:hAnsiTheme="minorEastAsia"/>
                <w:sz w:val="18"/>
              </w:rPr>
            </w:pPr>
            <w:r w:rsidRPr="00BF0D59">
              <w:rPr>
                <w:rFonts w:asciiTheme="minorEastAsia" w:eastAsiaTheme="minorEastAsia" w:hAnsiTheme="minorEastAsia"/>
                <w:sz w:val="18"/>
              </w:rPr>
              <w:t>10</w:t>
            </w:r>
          </w:p>
        </w:tc>
        <w:tc>
          <w:tcPr>
            <w:tcW w:w="1020" w:type="dxa"/>
          </w:tcPr>
          <w:p w14:paraId="17C0855A" w14:textId="77777777" w:rsidR="009C4A01" w:rsidRPr="00BF0D59" w:rsidRDefault="009C4A01">
            <w:pPr>
              <w:pStyle w:val="TableParagraph"/>
              <w:rPr>
                <w:rFonts w:asciiTheme="minorEastAsia" w:eastAsiaTheme="minorEastAsia" w:hAnsiTheme="minorEastAsia"/>
                <w:sz w:val="18"/>
              </w:rPr>
            </w:pPr>
          </w:p>
        </w:tc>
        <w:tc>
          <w:tcPr>
            <w:tcW w:w="1275" w:type="dxa"/>
          </w:tcPr>
          <w:p w14:paraId="4FC889A3" w14:textId="77777777" w:rsidR="009C4A01" w:rsidRPr="00BF0D59" w:rsidRDefault="009C4A01">
            <w:pPr>
              <w:pStyle w:val="TableParagraph"/>
              <w:rPr>
                <w:rFonts w:asciiTheme="minorEastAsia" w:eastAsiaTheme="minorEastAsia" w:hAnsiTheme="minorEastAsia"/>
                <w:sz w:val="18"/>
              </w:rPr>
            </w:pPr>
          </w:p>
        </w:tc>
        <w:tc>
          <w:tcPr>
            <w:tcW w:w="2280" w:type="dxa"/>
          </w:tcPr>
          <w:p w14:paraId="5B55180B" w14:textId="77777777" w:rsidR="009C4A01" w:rsidRPr="00BF0D59" w:rsidRDefault="009B6A77">
            <w:pPr>
              <w:pStyle w:val="TableParagraph"/>
              <w:spacing w:before="20"/>
              <w:ind w:left="9"/>
              <w:jc w:val="center"/>
              <w:rPr>
                <w:rFonts w:asciiTheme="minorEastAsia" w:eastAsiaTheme="minorEastAsia" w:hAnsiTheme="minorEastAsia"/>
                <w:sz w:val="21"/>
              </w:rPr>
            </w:pPr>
            <w:r w:rsidRPr="00BF0D59">
              <w:rPr>
                <w:rFonts w:asciiTheme="minorEastAsia" w:eastAsiaTheme="minorEastAsia" w:hAnsiTheme="minorEastAsia"/>
                <w:w w:val="99"/>
                <w:sz w:val="21"/>
              </w:rPr>
              <w:t>▲</w:t>
            </w:r>
          </w:p>
        </w:tc>
        <w:tc>
          <w:tcPr>
            <w:tcW w:w="3298" w:type="dxa"/>
          </w:tcPr>
          <w:p w14:paraId="6A883210" w14:textId="77777777" w:rsidR="009C4A01" w:rsidRPr="00BF0D59" w:rsidRDefault="009B6A77">
            <w:pPr>
              <w:pStyle w:val="TableParagraph"/>
              <w:spacing w:before="120"/>
              <w:ind w:left="638" w:right="630"/>
              <w:jc w:val="center"/>
              <w:rPr>
                <w:rFonts w:asciiTheme="minorEastAsia" w:eastAsiaTheme="minorEastAsia" w:hAnsiTheme="minorEastAsia"/>
                <w:sz w:val="18"/>
              </w:rPr>
            </w:pPr>
            <w:r w:rsidRPr="00BF0D59">
              <w:rPr>
                <w:rFonts w:asciiTheme="minorEastAsia" w:eastAsiaTheme="minorEastAsia" w:hAnsiTheme="minorEastAsia"/>
                <w:sz w:val="18"/>
              </w:rPr>
              <w:t>标段号+测区号</w:t>
            </w:r>
          </w:p>
        </w:tc>
      </w:tr>
      <w:tr w:rsidR="00DE7AD9" w:rsidRPr="00BF0D59" w14:paraId="25F9B1DA" w14:textId="77777777">
        <w:trPr>
          <w:trHeight w:val="467"/>
        </w:trPr>
        <w:tc>
          <w:tcPr>
            <w:tcW w:w="720" w:type="dxa"/>
          </w:tcPr>
          <w:p w14:paraId="377D8851" w14:textId="77777777" w:rsidR="009C4A01" w:rsidRPr="00BF0D59" w:rsidRDefault="009B6A77">
            <w:pPr>
              <w:pStyle w:val="TableParagraph"/>
              <w:spacing w:before="120"/>
              <w:ind w:left="160" w:right="113"/>
              <w:jc w:val="center"/>
              <w:rPr>
                <w:rFonts w:asciiTheme="minorEastAsia" w:eastAsiaTheme="minorEastAsia" w:hAnsiTheme="minorEastAsia"/>
                <w:sz w:val="18"/>
              </w:rPr>
            </w:pPr>
            <w:r w:rsidRPr="00BF0D59">
              <w:rPr>
                <w:rFonts w:asciiTheme="minorEastAsia" w:eastAsiaTheme="minorEastAsia" w:hAnsiTheme="minorEastAsia"/>
                <w:sz w:val="18"/>
              </w:rPr>
              <w:t>3.</w:t>
            </w:r>
          </w:p>
        </w:tc>
        <w:tc>
          <w:tcPr>
            <w:tcW w:w="1436" w:type="dxa"/>
          </w:tcPr>
          <w:p w14:paraId="65E3632A" w14:textId="77777777" w:rsidR="009C4A01" w:rsidRPr="00BF0D59" w:rsidRDefault="009B6A77">
            <w:pPr>
              <w:pStyle w:val="TableParagraph"/>
              <w:spacing w:before="120"/>
              <w:ind w:left="156" w:right="147"/>
              <w:jc w:val="center"/>
              <w:rPr>
                <w:rFonts w:asciiTheme="minorEastAsia" w:eastAsiaTheme="minorEastAsia" w:hAnsiTheme="minorEastAsia"/>
                <w:sz w:val="18"/>
              </w:rPr>
            </w:pPr>
            <w:r w:rsidRPr="00BF0D59">
              <w:rPr>
                <w:rFonts w:asciiTheme="minorEastAsia" w:eastAsiaTheme="minorEastAsia" w:hAnsiTheme="minorEastAsia"/>
                <w:sz w:val="18"/>
              </w:rPr>
              <w:t>探测单位</w:t>
            </w:r>
          </w:p>
        </w:tc>
        <w:tc>
          <w:tcPr>
            <w:tcW w:w="1260" w:type="dxa"/>
          </w:tcPr>
          <w:p w14:paraId="5F6036FF" w14:textId="77777777" w:rsidR="009C4A01" w:rsidRPr="00BF0D59" w:rsidRDefault="009B6A77">
            <w:pPr>
              <w:pStyle w:val="TableParagraph"/>
              <w:spacing w:before="120"/>
              <w:ind w:left="249" w:right="239"/>
              <w:jc w:val="center"/>
              <w:rPr>
                <w:rFonts w:asciiTheme="minorEastAsia" w:eastAsiaTheme="minorEastAsia" w:hAnsiTheme="minorEastAsia"/>
                <w:sz w:val="18"/>
              </w:rPr>
            </w:pPr>
            <w:r w:rsidRPr="00BF0D59">
              <w:rPr>
                <w:rFonts w:asciiTheme="minorEastAsia" w:eastAsiaTheme="minorEastAsia" w:hAnsiTheme="minorEastAsia"/>
                <w:sz w:val="18"/>
              </w:rPr>
              <w:t>KC</w:t>
            </w:r>
          </w:p>
        </w:tc>
        <w:tc>
          <w:tcPr>
            <w:tcW w:w="1140" w:type="dxa"/>
          </w:tcPr>
          <w:p w14:paraId="092AAE54" w14:textId="77777777" w:rsidR="009C4A01" w:rsidRPr="00BF0D59" w:rsidRDefault="009B6A77">
            <w:pPr>
              <w:pStyle w:val="TableParagraph"/>
              <w:spacing w:before="120"/>
              <w:ind w:left="188" w:right="179"/>
              <w:jc w:val="center"/>
              <w:rPr>
                <w:rFonts w:asciiTheme="minorEastAsia" w:eastAsiaTheme="minorEastAsia" w:hAnsiTheme="minorEastAsia"/>
                <w:sz w:val="18"/>
              </w:rPr>
            </w:pPr>
            <w:r w:rsidRPr="00BF0D59">
              <w:rPr>
                <w:rFonts w:asciiTheme="minorEastAsia" w:eastAsiaTheme="minorEastAsia" w:hAnsiTheme="minorEastAsia"/>
                <w:sz w:val="18"/>
              </w:rPr>
              <w:t>字符型</w:t>
            </w:r>
          </w:p>
        </w:tc>
        <w:tc>
          <w:tcPr>
            <w:tcW w:w="1275" w:type="dxa"/>
          </w:tcPr>
          <w:p w14:paraId="456E9040" w14:textId="77777777" w:rsidR="009C4A01" w:rsidRPr="00BF0D59" w:rsidRDefault="009B6A77">
            <w:pPr>
              <w:pStyle w:val="TableParagraph"/>
              <w:spacing w:before="120"/>
              <w:ind w:left="194" w:right="187"/>
              <w:jc w:val="center"/>
              <w:rPr>
                <w:rFonts w:asciiTheme="minorEastAsia" w:eastAsiaTheme="minorEastAsia" w:hAnsiTheme="minorEastAsia"/>
                <w:sz w:val="18"/>
              </w:rPr>
            </w:pPr>
            <w:r w:rsidRPr="00BF0D59">
              <w:rPr>
                <w:rFonts w:asciiTheme="minorEastAsia" w:eastAsiaTheme="minorEastAsia" w:hAnsiTheme="minorEastAsia"/>
                <w:sz w:val="18"/>
              </w:rPr>
              <w:t>100</w:t>
            </w:r>
          </w:p>
        </w:tc>
        <w:tc>
          <w:tcPr>
            <w:tcW w:w="1020" w:type="dxa"/>
          </w:tcPr>
          <w:p w14:paraId="3DA0C8E2" w14:textId="77777777" w:rsidR="009C4A01" w:rsidRPr="00BF0D59" w:rsidRDefault="009C4A01">
            <w:pPr>
              <w:pStyle w:val="TableParagraph"/>
              <w:rPr>
                <w:rFonts w:asciiTheme="minorEastAsia" w:eastAsiaTheme="minorEastAsia" w:hAnsiTheme="minorEastAsia"/>
                <w:sz w:val="18"/>
              </w:rPr>
            </w:pPr>
          </w:p>
        </w:tc>
        <w:tc>
          <w:tcPr>
            <w:tcW w:w="1275" w:type="dxa"/>
          </w:tcPr>
          <w:p w14:paraId="5C475393" w14:textId="77777777" w:rsidR="009C4A01" w:rsidRPr="00BF0D59" w:rsidRDefault="009C4A01">
            <w:pPr>
              <w:pStyle w:val="TableParagraph"/>
              <w:rPr>
                <w:rFonts w:asciiTheme="minorEastAsia" w:eastAsiaTheme="minorEastAsia" w:hAnsiTheme="minorEastAsia"/>
                <w:sz w:val="18"/>
              </w:rPr>
            </w:pPr>
          </w:p>
        </w:tc>
        <w:tc>
          <w:tcPr>
            <w:tcW w:w="2280" w:type="dxa"/>
          </w:tcPr>
          <w:p w14:paraId="375E2790" w14:textId="77777777" w:rsidR="009C4A01" w:rsidRPr="00BF0D59" w:rsidRDefault="009B6A77">
            <w:pPr>
              <w:pStyle w:val="TableParagraph"/>
              <w:spacing w:before="20"/>
              <w:ind w:left="9"/>
              <w:jc w:val="center"/>
              <w:rPr>
                <w:rFonts w:asciiTheme="minorEastAsia" w:eastAsiaTheme="minorEastAsia" w:hAnsiTheme="minorEastAsia"/>
                <w:sz w:val="21"/>
              </w:rPr>
            </w:pPr>
            <w:r w:rsidRPr="00BF0D59">
              <w:rPr>
                <w:rFonts w:asciiTheme="minorEastAsia" w:eastAsiaTheme="minorEastAsia" w:hAnsiTheme="minorEastAsia"/>
                <w:w w:val="99"/>
                <w:sz w:val="21"/>
              </w:rPr>
              <w:t>▲</w:t>
            </w:r>
          </w:p>
        </w:tc>
        <w:tc>
          <w:tcPr>
            <w:tcW w:w="3298" w:type="dxa"/>
          </w:tcPr>
          <w:p w14:paraId="32208E23" w14:textId="77777777" w:rsidR="009C4A01" w:rsidRPr="00BF0D59" w:rsidRDefault="009B6A77">
            <w:pPr>
              <w:pStyle w:val="TableParagraph"/>
              <w:spacing w:before="120"/>
              <w:ind w:left="638" w:right="627"/>
              <w:jc w:val="center"/>
              <w:rPr>
                <w:rFonts w:asciiTheme="minorEastAsia" w:eastAsiaTheme="minorEastAsia" w:hAnsiTheme="minorEastAsia"/>
                <w:sz w:val="18"/>
              </w:rPr>
            </w:pPr>
            <w:r w:rsidRPr="00BF0D59">
              <w:rPr>
                <w:rFonts w:asciiTheme="minorEastAsia" w:eastAsiaTheme="minorEastAsia" w:hAnsiTheme="minorEastAsia"/>
                <w:sz w:val="18"/>
              </w:rPr>
              <w:t>埴写作业单位全称</w:t>
            </w:r>
          </w:p>
        </w:tc>
      </w:tr>
      <w:tr w:rsidR="00DE7AD9" w:rsidRPr="00BF0D59" w14:paraId="1D567660" w14:textId="77777777">
        <w:trPr>
          <w:trHeight w:val="468"/>
        </w:trPr>
        <w:tc>
          <w:tcPr>
            <w:tcW w:w="720" w:type="dxa"/>
          </w:tcPr>
          <w:p w14:paraId="7728C990" w14:textId="77777777" w:rsidR="009C4A01" w:rsidRPr="00BF0D59" w:rsidRDefault="009B6A77">
            <w:pPr>
              <w:pStyle w:val="TableParagraph"/>
              <w:spacing w:before="119"/>
              <w:ind w:left="160" w:right="113"/>
              <w:jc w:val="center"/>
              <w:rPr>
                <w:rFonts w:asciiTheme="minorEastAsia" w:eastAsiaTheme="minorEastAsia" w:hAnsiTheme="minorEastAsia"/>
                <w:sz w:val="18"/>
              </w:rPr>
            </w:pPr>
            <w:r w:rsidRPr="00BF0D59">
              <w:rPr>
                <w:rFonts w:asciiTheme="minorEastAsia" w:eastAsiaTheme="minorEastAsia" w:hAnsiTheme="minorEastAsia"/>
                <w:sz w:val="18"/>
              </w:rPr>
              <w:t>4.</w:t>
            </w:r>
          </w:p>
        </w:tc>
        <w:tc>
          <w:tcPr>
            <w:tcW w:w="1436" w:type="dxa"/>
          </w:tcPr>
          <w:p w14:paraId="72C9A38D" w14:textId="77777777" w:rsidR="009C4A01" w:rsidRPr="00BF0D59" w:rsidRDefault="009B6A77">
            <w:pPr>
              <w:pStyle w:val="TableParagraph"/>
              <w:spacing w:before="119"/>
              <w:ind w:left="156" w:right="147"/>
              <w:jc w:val="center"/>
              <w:rPr>
                <w:rFonts w:asciiTheme="minorEastAsia" w:eastAsiaTheme="minorEastAsia" w:hAnsiTheme="minorEastAsia"/>
                <w:sz w:val="18"/>
              </w:rPr>
            </w:pPr>
            <w:r w:rsidRPr="00BF0D59">
              <w:rPr>
                <w:rFonts w:asciiTheme="minorEastAsia" w:eastAsiaTheme="minorEastAsia" w:hAnsiTheme="minorEastAsia"/>
                <w:sz w:val="18"/>
              </w:rPr>
              <w:t>探测日期</w:t>
            </w:r>
          </w:p>
        </w:tc>
        <w:tc>
          <w:tcPr>
            <w:tcW w:w="1260" w:type="dxa"/>
          </w:tcPr>
          <w:p w14:paraId="3C945D5F" w14:textId="77777777" w:rsidR="009C4A01" w:rsidRPr="00BF0D59" w:rsidRDefault="009B6A77">
            <w:pPr>
              <w:pStyle w:val="TableParagraph"/>
              <w:spacing w:before="119"/>
              <w:ind w:left="246" w:right="239"/>
              <w:jc w:val="center"/>
              <w:rPr>
                <w:rFonts w:asciiTheme="minorEastAsia" w:eastAsiaTheme="minorEastAsia" w:hAnsiTheme="minorEastAsia"/>
                <w:sz w:val="18"/>
              </w:rPr>
            </w:pPr>
            <w:r w:rsidRPr="00BF0D59">
              <w:rPr>
                <w:rFonts w:asciiTheme="minorEastAsia" w:eastAsiaTheme="minorEastAsia" w:hAnsiTheme="minorEastAsia"/>
                <w:sz w:val="18"/>
              </w:rPr>
              <w:t>TC_Date</w:t>
            </w:r>
          </w:p>
        </w:tc>
        <w:tc>
          <w:tcPr>
            <w:tcW w:w="1140" w:type="dxa"/>
          </w:tcPr>
          <w:p w14:paraId="22CED6D0" w14:textId="77777777" w:rsidR="009C4A01" w:rsidRPr="00BF0D59" w:rsidRDefault="009B6A77">
            <w:pPr>
              <w:pStyle w:val="TableParagraph"/>
              <w:spacing w:before="119"/>
              <w:ind w:left="188" w:right="179"/>
              <w:jc w:val="center"/>
              <w:rPr>
                <w:rFonts w:asciiTheme="minorEastAsia" w:eastAsiaTheme="minorEastAsia" w:hAnsiTheme="minorEastAsia"/>
                <w:sz w:val="18"/>
              </w:rPr>
            </w:pPr>
            <w:r w:rsidRPr="00BF0D59">
              <w:rPr>
                <w:rFonts w:asciiTheme="minorEastAsia" w:eastAsiaTheme="minorEastAsia" w:hAnsiTheme="minorEastAsia"/>
                <w:sz w:val="18"/>
              </w:rPr>
              <w:t>字符型</w:t>
            </w:r>
          </w:p>
        </w:tc>
        <w:tc>
          <w:tcPr>
            <w:tcW w:w="1275" w:type="dxa"/>
          </w:tcPr>
          <w:p w14:paraId="7413A01C" w14:textId="77777777" w:rsidR="009C4A01" w:rsidRPr="00BF0D59" w:rsidRDefault="009B6A77">
            <w:pPr>
              <w:pStyle w:val="TableParagraph"/>
              <w:spacing w:before="119"/>
              <w:ind w:left="194" w:right="185"/>
              <w:jc w:val="center"/>
              <w:rPr>
                <w:rFonts w:asciiTheme="minorEastAsia" w:eastAsiaTheme="minorEastAsia" w:hAnsiTheme="minorEastAsia"/>
                <w:sz w:val="18"/>
              </w:rPr>
            </w:pPr>
            <w:r w:rsidRPr="00BF0D59">
              <w:rPr>
                <w:rFonts w:asciiTheme="minorEastAsia" w:eastAsiaTheme="minorEastAsia" w:hAnsiTheme="minorEastAsia"/>
                <w:sz w:val="18"/>
              </w:rPr>
              <w:t>10</w:t>
            </w:r>
          </w:p>
        </w:tc>
        <w:tc>
          <w:tcPr>
            <w:tcW w:w="1020" w:type="dxa"/>
          </w:tcPr>
          <w:p w14:paraId="2FF23501" w14:textId="77777777" w:rsidR="009C4A01" w:rsidRPr="00BF0D59" w:rsidRDefault="009C4A01">
            <w:pPr>
              <w:pStyle w:val="TableParagraph"/>
              <w:rPr>
                <w:rFonts w:asciiTheme="minorEastAsia" w:eastAsiaTheme="minorEastAsia" w:hAnsiTheme="minorEastAsia"/>
                <w:sz w:val="18"/>
              </w:rPr>
            </w:pPr>
          </w:p>
        </w:tc>
        <w:tc>
          <w:tcPr>
            <w:tcW w:w="1275" w:type="dxa"/>
          </w:tcPr>
          <w:p w14:paraId="79E83150" w14:textId="77777777" w:rsidR="009C4A01" w:rsidRPr="00BF0D59" w:rsidRDefault="009C4A01">
            <w:pPr>
              <w:pStyle w:val="TableParagraph"/>
              <w:rPr>
                <w:rFonts w:asciiTheme="minorEastAsia" w:eastAsiaTheme="minorEastAsia" w:hAnsiTheme="minorEastAsia"/>
                <w:sz w:val="18"/>
              </w:rPr>
            </w:pPr>
          </w:p>
        </w:tc>
        <w:tc>
          <w:tcPr>
            <w:tcW w:w="2280" w:type="dxa"/>
          </w:tcPr>
          <w:p w14:paraId="5BB8D4FA" w14:textId="77777777" w:rsidR="009C4A01" w:rsidRPr="00BF0D59" w:rsidRDefault="009B6A77">
            <w:pPr>
              <w:pStyle w:val="TableParagraph"/>
              <w:spacing w:before="22"/>
              <w:ind w:left="9"/>
              <w:jc w:val="center"/>
              <w:rPr>
                <w:rFonts w:asciiTheme="minorEastAsia" w:eastAsiaTheme="minorEastAsia" w:hAnsiTheme="minorEastAsia"/>
                <w:sz w:val="21"/>
              </w:rPr>
            </w:pPr>
            <w:r w:rsidRPr="00BF0D59">
              <w:rPr>
                <w:rFonts w:asciiTheme="minorEastAsia" w:eastAsiaTheme="minorEastAsia" w:hAnsiTheme="minorEastAsia"/>
                <w:w w:val="99"/>
                <w:sz w:val="21"/>
              </w:rPr>
              <w:t>▲</w:t>
            </w:r>
          </w:p>
        </w:tc>
        <w:tc>
          <w:tcPr>
            <w:tcW w:w="3298" w:type="dxa"/>
          </w:tcPr>
          <w:p w14:paraId="5CCF7208" w14:textId="77777777" w:rsidR="009C4A01" w:rsidRPr="00BF0D59" w:rsidRDefault="009B6A77">
            <w:pPr>
              <w:pStyle w:val="TableParagraph"/>
              <w:spacing w:before="119"/>
              <w:ind w:left="638" w:right="630"/>
              <w:jc w:val="center"/>
              <w:rPr>
                <w:rFonts w:asciiTheme="minorEastAsia" w:eastAsiaTheme="minorEastAsia" w:hAnsiTheme="minorEastAsia"/>
                <w:sz w:val="18"/>
              </w:rPr>
            </w:pPr>
            <w:r w:rsidRPr="00BF0D59">
              <w:rPr>
                <w:rFonts w:asciiTheme="minorEastAsia" w:eastAsiaTheme="minorEastAsia" w:hAnsiTheme="minorEastAsia"/>
                <w:sz w:val="18"/>
              </w:rPr>
              <w:t>采用“YYYY-MM-DD”格式</w:t>
            </w:r>
          </w:p>
        </w:tc>
      </w:tr>
      <w:tr w:rsidR="00DE7AD9" w:rsidRPr="00BF0D59" w14:paraId="3E3E4EE3" w14:textId="77777777">
        <w:trPr>
          <w:trHeight w:val="467"/>
        </w:trPr>
        <w:tc>
          <w:tcPr>
            <w:tcW w:w="720" w:type="dxa"/>
          </w:tcPr>
          <w:p w14:paraId="1907EFB5" w14:textId="77777777" w:rsidR="009C4A01" w:rsidRPr="00BF0D59" w:rsidRDefault="009B6A77">
            <w:pPr>
              <w:pStyle w:val="TableParagraph"/>
              <w:spacing w:before="119"/>
              <w:ind w:left="160" w:right="113"/>
              <w:jc w:val="center"/>
              <w:rPr>
                <w:rFonts w:asciiTheme="minorEastAsia" w:eastAsiaTheme="minorEastAsia" w:hAnsiTheme="minorEastAsia"/>
                <w:sz w:val="18"/>
              </w:rPr>
            </w:pPr>
            <w:r w:rsidRPr="00BF0D59">
              <w:rPr>
                <w:rFonts w:asciiTheme="minorEastAsia" w:eastAsiaTheme="minorEastAsia" w:hAnsiTheme="minorEastAsia"/>
                <w:sz w:val="18"/>
              </w:rPr>
              <w:t>5.</w:t>
            </w:r>
          </w:p>
        </w:tc>
        <w:tc>
          <w:tcPr>
            <w:tcW w:w="1436" w:type="dxa"/>
          </w:tcPr>
          <w:p w14:paraId="6083BA62" w14:textId="77777777" w:rsidR="009C4A01" w:rsidRPr="00BF0D59" w:rsidRDefault="009B6A77">
            <w:pPr>
              <w:pStyle w:val="TableParagraph"/>
              <w:spacing w:before="119"/>
              <w:ind w:left="156" w:right="147"/>
              <w:jc w:val="center"/>
              <w:rPr>
                <w:rFonts w:asciiTheme="minorEastAsia" w:eastAsiaTheme="minorEastAsia" w:hAnsiTheme="minorEastAsia"/>
                <w:sz w:val="18"/>
              </w:rPr>
            </w:pPr>
            <w:r w:rsidRPr="00BF0D59">
              <w:rPr>
                <w:rFonts w:asciiTheme="minorEastAsia" w:eastAsiaTheme="minorEastAsia" w:hAnsiTheme="minorEastAsia"/>
                <w:sz w:val="18"/>
              </w:rPr>
              <w:t>备注</w:t>
            </w:r>
          </w:p>
        </w:tc>
        <w:tc>
          <w:tcPr>
            <w:tcW w:w="1260" w:type="dxa"/>
          </w:tcPr>
          <w:p w14:paraId="38923451" w14:textId="77777777" w:rsidR="009C4A01" w:rsidRPr="00BF0D59" w:rsidRDefault="009B6A77">
            <w:pPr>
              <w:pStyle w:val="TableParagraph"/>
              <w:spacing w:before="119"/>
              <w:ind w:left="249" w:right="239"/>
              <w:jc w:val="center"/>
              <w:rPr>
                <w:rFonts w:asciiTheme="minorEastAsia" w:eastAsiaTheme="minorEastAsia" w:hAnsiTheme="minorEastAsia"/>
                <w:sz w:val="18"/>
              </w:rPr>
            </w:pPr>
            <w:r w:rsidRPr="00BF0D59">
              <w:rPr>
                <w:rFonts w:asciiTheme="minorEastAsia" w:eastAsiaTheme="minorEastAsia" w:hAnsiTheme="minorEastAsia"/>
                <w:sz w:val="18"/>
              </w:rPr>
              <w:t>Remark</w:t>
            </w:r>
          </w:p>
        </w:tc>
        <w:tc>
          <w:tcPr>
            <w:tcW w:w="1140" w:type="dxa"/>
          </w:tcPr>
          <w:p w14:paraId="5BEDE4C9" w14:textId="77777777" w:rsidR="009C4A01" w:rsidRPr="00BF0D59" w:rsidRDefault="009B6A77">
            <w:pPr>
              <w:pStyle w:val="TableParagraph"/>
              <w:spacing w:before="119"/>
              <w:ind w:left="188" w:right="179"/>
              <w:jc w:val="center"/>
              <w:rPr>
                <w:rFonts w:asciiTheme="minorEastAsia" w:eastAsiaTheme="minorEastAsia" w:hAnsiTheme="minorEastAsia"/>
                <w:sz w:val="18"/>
              </w:rPr>
            </w:pPr>
            <w:r w:rsidRPr="00BF0D59">
              <w:rPr>
                <w:rFonts w:asciiTheme="minorEastAsia" w:eastAsiaTheme="minorEastAsia" w:hAnsiTheme="minorEastAsia"/>
                <w:sz w:val="18"/>
              </w:rPr>
              <w:t>字符型</w:t>
            </w:r>
          </w:p>
        </w:tc>
        <w:tc>
          <w:tcPr>
            <w:tcW w:w="1275" w:type="dxa"/>
          </w:tcPr>
          <w:p w14:paraId="506ED94C" w14:textId="77777777" w:rsidR="009C4A01" w:rsidRPr="00BF0D59" w:rsidRDefault="009B6A77">
            <w:pPr>
              <w:pStyle w:val="TableParagraph"/>
              <w:spacing w:before="119"/>
              <w:ind w:left="194" w:right="187"/>
              <w:jc w:val="center"/>
              <w:rPr>
                <w:rFonts w:asciiTheme="minorEastAsia" w:eastAsiaTheme="minorEastAsia" w:hAnsiTheme="minorEastAsia"/>
                <w:sz w:val="18"/>
              </w:rPr>
            </w:pPr>
            <w:r w:rsidRPr="00BF0D59">
              <w:rPr>
                <w:rFonts w:asciiTheme="minorEastAsia" w:eastAsiaTheme="minorEastAsia" w:hAnsiTheme="minorEastAsia"/>
                <w:sz w:val="18"/>
              </w:rPr>
              <w:t>100</w:t>
            </w:r>
          </w:p>
        </w:tc>
        <w:tc>
          <w:tcPr>
            <w:tcW w:w="1020" w:type="dxa"/>
          </w:tcPr>
          <w:p w14:paraId="47931020" w14:textId="77777777" w:rsidR="009C4A01" w:rsidRPr="00BF0D59" w:rsidRDefault="009C4A01">
            <w:pPr>
              <w:pStyle w:val="TableParagraph"/>
              <w:rPr>
                <w:rFonts w:asciiTheme="minorEastAsia" w:eastAsiaTheme="minorEastAsia" w:hAnsiTheme="minorEastAsia"/>
                <w:sz w:val="18"/>
              </w:rPr>
            </w:pPr>
          </w:p>
        </w:tc>
        <w:tc>
          <w:tcPr>
            <w:tcW w:w="1275" w:type="dxa"/>
          </w:tcPr>
          <w:p w14:paraId="6FDE7B75" w14:textId="77777777" w:rsidR="009C4A01" w:rsidRPr="00BF0D59" w:rsidRDefault="009C4A01">
            <w:pPr>
              <w:pStyle w:val="TableParagraph"/>
              <w:rPr>
                <w:rFonts w:asciiTheme="minorEastAsia" w:eastAsiaTheme="minorEastAsia" w:hAnsiTheme="minorEastAsia"/>
                <w:sz w:val="18"/>
              </w:rPr>
            </w:pPr>
          </w:p>
        </w:tc>
        <w:tc>
          <w:tcPr>
            <w:tcW w:w="2280" w:type="dxa"/>
          </w:tcPr>
          <w:p w14:paraId="45331D8E" w14:textId="77777777" w:rsidR="009C4A01" w:rsidRPr="00BF0D59" w:rsidRDefault="009B6A77">
            <w:pPr>
              <w:pStyle w:val="TableParagraph"/>
              <w:spacing w:before="119"/>
              <w:ind w:left="9"/>
              <w:jc w:val="center"/>
              <w:rPr>
                <w:rFonts w:asciiTheme="minorEastAsia" w:eastAsiaTheme="minorEastAsia" w:hAnsiTheme="minorEastAsia"/>
                <w:sz w:val="18"/>
              </w:rPr>
            </w:pPr>
            <w:r w:rsidRPr="00BF0D59">
              <w:rPr>
                <w:rFonts w:asciiTheme="minorEastAsia" w:eastAsiaTheme="minorEastAsia" w:hAnsiTheme="minorEastAsia"/>
                <w:sz w:val="18"/>
              </w:rPr>
              <w:t>○</w:t>
            </w:r>
          </w:p>
        </w:tc>
        <w:tc>
          <w:tcPr>
            <w:tcW w:w="3298" w:type="dxa"/>
          </w:tcPr>
          <w:p w14:paraId="5501B9B6" w14:textId="77777777" w:rsidR="009C4A01" w:rsidRPr="00BF0D59" w:rsidRDefault="009C4A01">
            <w:pPr>
              <w:pStyle w:val="TableParagraph"/>
              <w:rPr>
                <w:rFonts w:asciiTheme="minorEastAsia" w:eastAsiaTheme="minorEastAsia" w:hAnsiTheme="minorEastAsia"/>
                <w:sz w:val="18"/>
              </w:rPr>
            </w:pPr>
          </w:p>
        </w:tc>
      </w:tr>
    </w:tbl>
    <w:p w14:paraId="77653726" w14:textId="77777777" w:rsidR="009C4A01" w:rsidRPr="00BF0D59" w:rsidRDefault="009C4A01">
      <w:pPr>
        <w:rPr>
          <w:rFonts w:asciiTheme="minorEastAsia" w:eastAsiaTheme="minorEastAsia" w:hAnsiTheme="minorEastAsia"/>
          <w:sz w:val="18"/>
        </w:rPr>
        <w:sectPr w:rsidR="009C4A01" w:rsidRPr="00BF0D59">
          <w:headerReference w:type="default" r:id="rId103"/>
          <w:pgSz w:w="16840" w:h="11910" w:orient="landscape"/>
          <w:pgMar w:top="1180" w:right="1520" w:bottom="1160" w:left="1240" w:header="655" w:footer="975" w:gutter="0"/>
          <w:cols w:space="720"/>
        </w:sectPr>
      </w:pPr>
    </w:p>
    <w:p w14:paraId="0101A119" w14:textId="77777777" w:rsidR="009C4A01" w:rsidRPr="00BF0D59" w:rsidRDefault="009C4A01">
      <w:pPr>
        <w:pStyle w:val="a5"/>
        <w:rPr>
          <w:rFonts w:asciiTheme="minorEastAsia" w:eastAsiaTheme="minorEastAsia" w:hAnsiTheme="minorEastAsia"/>
          <w:b/>
          <w:sz w:val="20"/>
        </w:rPr>
      </w:pPr>
    </w:p>
    <w:p w14:paraId="368DEBF6" w14:textId="77777777" w:rsidR="009C4A01" w:rsidRPr="00BF0D59" w:rsidRDefault="009C4A01">
      <w:pPr>
        <w:pStyle w:val="a5"/>
        <w:spacing w:before="1"/>
        <w:rPr>
          <w:rFonts w:asciiTheme="minorEastAsia" w:eastAsiaTheme="minorEastAsia" w:hAnsiTheme="minorEastAsia"/>
          <w:b/>
          <w:sz w:val="18"/>
        </w:rPr>
      </w:pPr>
    </w:p>
    <w:p w14:paraId="7DA218D4" w14:textId="77777777" w:rsidR="009C4A01" w:rsidRPr="00BF0D59" w:rsidRDefault="009B6A77">
      <w:pPr>
        <w:ind w:left="5156" w:right="5147"/>
        <w:jc w:val="center"/>
        <w:rPr>
          <w:rFonts w:asciiTheme="minorEastAsia" w:eastAsiaTheme="minorEastAsia" w:hAnsiTheme="minorEastAsia"/>
          <w:b/>
          <w:sz w:val="24"/>
        </w:rPr>
      </w:pPr>
      <w:bookmarkStart w:id="124" w:name="附表A.7_管线隐患信息属性结构表"/>
      <w:bookmarkEnd w:id="124"/>
      <w:r w:rsidRPr="00BF0D59">
        <w:rPr>
          <w:rFonts w:asciiTheme="minorEastAsia" w:eastAsiaTheme="minorEastAsia" w:hAnsiTheme="minorEastAsia" w:hint="eastAsia"/>
          <w:b/>
          <w:sz w:val="24"/>
        </w:rPr>
        <w:t>附表 A.7 管线隐患信息属性结构表</w:t>
      </w:r>
    </w:p>
    <w:p w14:paraId="4E9F67DD" w14:textId="77777777" w:rsidR="009C4A01" w:rsidRPr="00BF0D59" w:rsidRDefault="009C4A01">
      <w:pPr>
        <w:pStyle w:val="a5"/>
        <w:spacing w:before="5" w:after="1"/>
        <w:rPr>
          <w:rFonts w:asciiTheme="minorEastAsia" w:eastAsiaTheme="minorEastAsia" w:hAnsiTheme="minorEastAsia"/>
          <w:b/>
          <w:sz w:val="26"/>
        </w:rPr>
      </w:pPr>
    </w:p>
    <w:tbl>
      <w:tblPr>
        <w:tblW w:w="0" w:type="auto"/>
        <w:tblInd w:w="4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74"/>
        <w:gridCol w:w="1436"/>
        <w:gridCol w:w="1541"/>
        <w:gridCol w:w="1134"/>
        <w:gridCol w:w="992"/>
        <w:gridCol w:w="1276"/>
        <w:gridCol w:w="2268"/>
        <w:gridCol w:w="3581"/>
      </w:tblGrid>
      <w:tr w:rsidR="00DE7AD9" w:rsidRPr="00BF0D59" w14:paraId="17B231B2" w14:textId="77777777">
        <w:trPr>
          <w:trHeight w:val="840"/>
        </w:trPr>
        <w:tc>
          <w:tcPr>
            <w:tcW w:w="874" w:type="dxa"/>
            <w:shd w:val="clear" w:color="auto" w:fill="BEBEBE"/>
          </w:tcPr>
          <w:p w14:paraId="54606406" w14:textId="77777777" w:rsidR="009C4A01" w:rsidRPr="00BF0D59" w:rsidRDefault="009C4A01">
            <w:pPr>
              <w:pStyle w:val="TableParagraph"/>
              <w:spacing w:before="9"/>
              <w:rPr>
                <w:rFonts w:asciiTheme="minorEastAsia" w:eastAsiaTheme="minorEastAsia" w:hAnsiTheme="minorEastAsia"/>
                <w:b/>
                <w:sz w:val="23"/>
              </w:rPr>
            </w:pPr>
          </w:p>
          <w:p w14:paraId="10EA12C0" w14:textId="77777777" w:rsidR="009C4A01" w:rsidRPr="00BF0D59" w:rsidRDefault="009B6A77">
            <w:pPr>
              <w:pStyle w:val="TableParagraph"/>
              <w:ind w:left="256"/>
              <w:rPr>
                <w:rFonts w:asciiTheme="minorEastAsia" w:eastAsiaTheme="minorEastAsia" w:hAnsiTheme="minorEastAsia"/>
                <w:sz w:val="18"/>
              </w:rPr>
            </w:pPr>
            <w:r w:rsidRPr="00BF0D59">
              <w:rPr>
                <w:rFonts w:asciiTheme="minorEastAsia" w:eastAsiaTheme="minorEastAsia" w:hAnsiTheme="minorEastAsia"/>
                <w:sz w:val="18"/>
              </w:rPr>
              <w:t>序号</w:t>
            </w:r>
          </w:p>
        </w:tc>
        <w:tc>
          <w:tcPr>
            <w:tcW w:w="1436" w:type="dxa"/>
            <w:shd w:val="clear" w:color="auto" w:fill="BEBEBE"/>
          </w:tcPr>
          <w:p w14:paraId="7EDDF7AF" w14:textId="77777777" w:rsidR="009C4A01" w:rsidRPr="00BF0D59" w:rsidRDefault="009C4A01">
            <w:pPr>
              <w:pStyle w:val="TableParagraph"/>
              <w:spacing w:before="9"/>
              <w:rPr>
                <w:rFonts w:asciiTheme="minorEastAsia" w:eastAsiaTheme="minorEastAsia" w:hAnsiTheme="minorEastAsia"/>
                <w:b/>
                <w:sz w:val="23"/>
              </w:rPr>
            </w:pPr>
          </w:p>
          <w:p w14:paraId="2473EDA9" w14:textId="77777777" w:rsidR="009C4A01" w:rsidRPr="00BF0D59" w:rsidRDefault="009B6A77">
            <w:pPr>
              <w:pStyle w:val="TableParagraph"/>
              <w:ind w:left="156" w:right="149"/>
              <w:jc w:val="center"/>
              <w:rPr>
                <w:rFonts w:asciiTheme="minorEastAsia" w:eastAsiaTheme="minorEastAsia" w:hAnsiTheme="minorEastAsia"/>
                <w:sz w:val="18"/>
              </w:rPr>
            </w:pPr>
            <w:r w:rsidRPr="00BF0D59">
              <w:rPr>
                <w:rFonts w:asciiTheme="minorEastAsia" w:eastAsiaTheme="minorEastAsia" w:hAnsiTheme="minorEastAsia"/>
                <w:sz w:val="18"/>
              </w:rPr>
              <w:t>中文名称</w:t>
            </w:r>
          </w:p>
        </w:tc>
        <w:tc>
          <w:tcPr>
            <w:tcW w:w="1541" w:type="dxa"/>
            <w:shd w:val="clear" w:color="auto" w:fill="BEBEBE"/>
          </w:tcPr>
          <w:p w14:paraId="0E713441" w14:textId="77777777" w:rsidR="009C4A01" w:rsidRPr="00BF0D59" w:rsidRDefault="009C4A01">
            <w:pPr>
              <w:pStyle w:val="TableParagraph"/>
              <w:spacing w:before="9"/>
              <w:rPr>
                <w:rFonts w:asciiTheme="minorEastAsia" w:eastAsiaTheme="minorEastAsia" w:hAnsiTheme="minorEastAsia"/>
                <w:b/>
                <w:sz w:val="23"/>
              </w:rPr>
            </w:pPr>
          </w:p>
          <w:p w14:paraId="27EE5C82" w14:textId="77777777" w:rsidR="009C4A01" w:rsidRPr="00BF0D59" w:rsidRDefault="009B6A77">
            <w:pPr>
              <w:pStyle w:val="TableParagraph"/>
              <w:ind w:left="388" w:right="382"/>
              <w:jc w:val="center"/>
              <w:rPr>
                <w:rFonts w:asciiTheme="minorEastAsia" w:eastAsiaTheme="minorEastAsia" w:hAnsiTheme="minorEastAsia"/>
                <w:sz w:val="18"/>
              </w:rPr>
            </w:pPr>
            <w:r w:rsidRPr="00BF0D59">
              <w:rPr>
                <w:rFonts w:asciiTheme="minorEastAsia" w:eastAsiaTheme="minorEastAsia" w:hAnsiTheme="minorEastAsia"/>
                <w:sz w:val="18"/>
              </w:rPr>
              <w:t>字段类型</w:t>
            </w:r>
          </w:p>
        </w:tc>
        <w:tc>
          <w:tcPr>
            <w:tcW w:w="1134" w:type="dxa"/>
            <w:shd w:val="clear" w:color="auto" w:fill="BEBEBE"/>
          </w:tcPr>
          <w:p w14:paraId="7E5FB838" w14:textId="77777777" w:rsidR="009C4A01" w:rsidRPr="00BF0D59" w:rsidRDefault="009C4A01">
            <w:pPr>
              <w:pStyle w:val="TableParagraph"/>
              <w:spacing w:before="9"/>
              <w:rPr>
                <w:rFonts w:asciiTheme="minorEastAsia" w:eastAsiaTheme="minorEastAsia" w:hAnsiTheme="minorEastAsia"/>
                <w:b/>
                <w:sz w:val="23"/>
              </w:rPr>
            </w:pPr>
          </w:p>
          <w:p w14:paraId="392B4A1C" w14:textId="77777777" w:rsidR="009C4A01" w:rsidRPr="00BF0D59" w:rsidRDefault="009B6A77">
            <w:pPr>
              <w:pStyle w:val="TableParagraph"/>
              <w:ind w:left="122" w:right="113"/>
              <w:jc w:val="center"/>
              <w:rPr>
                <w:rFonts w:asciiTheme="minorEastAsia" w:eastAsiaTheme="minorEastAsia" w:hAnsiTheme="minorEastAsia"/>
                <w:sz w:val="18"/>
              </w:rPr>
            </w:pPr>
            <w:r w:rsidRPr="00BF0D59">
              <w:rPr>
                <w:rFonts w:asciiTheme="minorEastAsia" w:eastAsiaTheme="minorEastAsia" w:hAnsiTheme="minorEastAsia"/>
                <w:sz w:val="18"/>
              </w:rPr>
              <w:t>字段长度</w:t>
            </w:r>
          </w:p>
        </w:tc>
        <w:tc>
          <w:tcPr>
            <w:tcW w:w="992" w:type="dxa"/>
            <w:shd w:val="clear" w:color="auto" w:fill="BEBEBE"/>
          </w:tcPr>
          <w:p w14:paraId="4CC6E11F" w14:textId="77777777" w:rsidR="009C4A01" w:rsidRPr="00BF0D59" w:rsidRDefault="009C4A01">
            <w:pPr>
              <w:pStyle w:val="TableParagraph"/>
              <w:spacing w:before="9"/>
              <w:rPr>
                <w:rFonts w:asciiTheme="minorEastAsia" w:eastAsiaTheme="minorEastAsia" w:hAnsiTheme="minorEastAsia"/>
                <w:b/>
                <w:sz w:val="23"/>
              </w:rPr>
            </w:pPr>
          </w:p>
          <w:p w14:paraId="04B75102" w14:textId="77777777" w:rsidR="009C4A01" w:rsidRPr="00BF0D59" w:rsidRDefault="009B6A77">
            <w:pPr>
              <w:pStyle w:val="TableParagraph"/>
              <w:ind w:left="114" w:right="105"/>
              <w:jc w:val="center"/>
              <w:rPr>
                <w:rFonts w:asciiTheme="minorEastAsia" w:eastAsiaTheme="minorEastAsia" w:hAnsiTheme="minorEastAsia"/>
                <w:sz w:val="18"/>
              </w:rPr>
            </w:pPr>
            <w:r w:rsidRPr="00BF0D59">
              <w:rPr>
                <w:rFonts w:asciiTheme="minorEastAsia" w:eastAsiaTheme="minorEastAsia" w:hAnsiTheme="minorEastAsia"/>
                <w:sz w:val="18"/>
              </w:rPr>
              <w:t>小数位数</w:t>
            </w:r>
          </w:p>
        </w:tc>
        <w:tc>
          <w:tcPr>
            <w:tcW w:w="1276" w:type="dxa"/>
            <w:shd w:val="clear" w:color="auto" w:fill="BEBEBE"/>
          </w:tcPr>
          <w:p w14:paraId="07AB7F0A" w14:textId="77777777" w:rsidR="009C4A01" w:rsidRPr="00BF0D59" w:rsidRDefault="009C4A01">
            <w:pPr>
              <w:pStyle w:val="TableParagraph"/>
              <w:spacing w:before="9"/>
              <w:rPr>
                <w:rFonts w:asciiTheme="minorEastAsia" w:eastAsiaTheme="minorEastAsia" w:hAnsiTheme="minorEastAsia"/>
                <w:b/>
                <w:sz w:val="23"/>
              </w:rPr>
            </w:pPr>
          </w:p>
          <w:p w14:paraId="593556C8" w14:textId="77777777" w:rsidR="009C4A01" w:rsidRPr="00BF0D59" w:rsidRDefault="009B6A77">
            <w:pPr>
              <w:pStyle w:val="TableParagraph"/>
              <w:ind w:left="254" w:right="247"/>
              <w:jc w:val="center"/>
              <w:rPr>
                <w:rFonts w:asciiTheme="minorEastAsia" w:eastAsiaTheme="minorEastAsia" w:hAnsiTheme="minorEastAsia"/>
                <w:sz w:val="18"/>
              </w:rPr>
            </w:pPr>
            <w:r w:rsidRPr="00BF0D59">
              <w:rPr>
                <w:rFonts w:asciiTheme="minorEastAsia" w:eastAsiaTheme="minorEastAsia" w:hAnsiTheme="minorEastAsia"/>
                <w:sz w:val="18"/>
              </w:rPr>
              <w:t>值域</w:t>
            </w:r>
          </w:p>
        </w:tc>
        <w:tc>
          <w:tcPr>
            <w:tcW w:w="2268" w:type="dxa"/>
            <w:shd w:val="clear" w:color="auto" w:fill="BEBEBE"/>
          </w:tcPr>
          <w:p w14:paraId="6E4F20AD" w14:textId="77777777" w:rsidR="009C4A01" w:rsidRPr="00BF0D59" w:rsidRDefault="009B6A77">
            <w:pPr>
              <w:pStyle w:val="TableParagraph"/>
              <w:spacing w:before="130" w:line="295" w:lineRule="auto"/>
              <w:ind w:left="143" w:right="118" w:hanging="15"/>
              <w:rPr>
                <w:rFonts w:asciiTheme="minorEastAsia" w:eastAsiaTheme="minorEastAsia" w:hAnsiTheme="minorEastAsia"/>
                <w:sz w:val="18"/>
              </w:rPr>
            </w:pPr>
            <w:r w:rsidRPr="00BF0D59">
              <w:rPr>
                <w:rFonts w:asciiTheme="minorEastAsia" w:eastAsiaTheme="minorEastAsia" w:hAnsiTheme="minorEastAsia"/>
                <w:sz w:val="18"/>
              </w:rPr>
              <w:t>是否必填（</w:t>
            </w:r>
            <w:r w:rsidRPr="00BF0D59">
              <w:rPr>
                <w:rFonts w:asciiTheme="minorEastAsia" w:eastAsiaTheme="minorEastAsia" w:hAnsiTheme="minorEastAsia"/>
                <w:sz w:val="21"/>
              </w:rPr>
              <w:t>▲</w:t>
            </w:r>
            <w:r w:rsidRPr="00BF0D59">
              <w:rPr>
                <w:rFonts w:asciiTheme="minorEastAsia" w:eastAsiaTheme="minorEastAsia" w:hAnsiTheme="minorEastAsia"/>
                <w:sz w:val="18"/>
              </w:rPr>
              <w:t>为必填，△ 为条件必填，○为选填）</w:t>
            </w:r>
          </w:p>
        </w:tc>
        <w:tc>
          <w:tcPr>
            <w:tcW w:w="3581" w:type="dxa"/>
            <w:shd w:val="clear" w:color="auto" w:fill="BEBEBE"/>
          </w:tcPr>
          <w:p w14:paraId="6CA58DDF" w14:textId="77777777" w:rsidR="009C4A01" w:rsidRPr="00BF0D59" w:rsidRDefault="009C4A01">
            <w:pPr>
              <w:pStyle w:val="TableParagraph"/>
              <w:spacing w:before="9"/>
              <w:rPr>
                <w:rFonts w:asciiTheme="minorEastAsia" w:eastAsiaTheme="minorEastAsia" w:hAnsiTheme="minorEastAsia"/>
                <w:b/>
                <w:sz w:val="23"/>
              </w:rPr>
            </w:pPr>
          </w:p>
          <w:p w14:paraId="26409C20" w14:textId="77777777" w:rsidR="009C4A01" w:rsidRPr="00BF0D59" w:rsidRDefault="009B6A77">
            <w:pPr>
              <w:pStyle w:val="TableParagraph"/>
              <w:ind w:left="778" w:right="770"/>
              <w:jc w:val="center"/>
              <w:rPr>
                <w:rFonts w:asciiTheme="minorEastAsia" w:eastAsiaTheme="minorEastAsia" w:hAnsiTheme="minorEastAsia"/>
                <w:sz w:val="18"/>
              </w:rPr>
            </w:pPr>
            <w:r w:rsidRPr="00BF0D59">
              <w:rPr>
                <w:rFonts w:asciiTheme="minorEastAsia" w:eastAsiaTheme="minorEastAsia" w:hAnsiTheme="minorEastAsia"/>
                <w:sz w:val="18"/>
              </w:rPr>
              <w:t>备注</w:t>
            </w:r>
          </w:p>
        </w:tc>
      </w:tr>
      <w:tr w:rsidR="00DE7AD9" w:rsidRPr="00BF0D59" w14:paraId="43278419" w14:textId="77777777">
        <w:trPr>
          <w:trHeight w:val="467"/>
        </w:trPr>
        <w:tc>
          <w:tcPr>
            <w:tcW w:w="874" w:type="dxa"/>
          </w:tcPr>
          <w:p w14:paraId="2A294ABD" w14:textId="77777777" w:rsidR="009C4A01" w:rsidRPr="00BF0D59" w:rsidRDefault="009B6A77">
            <w:pPr>
              <w:pStyle w:val="TableParagraph"/>
              <w:spacing w:before="119"/>
              <w:ind w:left="227"/>
              <w:rPr>
                <w:rFonts w:asciiTheme="minorEastAsia" w:eastAsiaTheme="minorEastAsia" w:hAnsiTheme="minorEastAsia"/>
                <w:sz w:val="18"/>
              </w:rPr>
            </w:pPr>
            <w:r w:rsidRPr="00BF0D59">
              <w:rPr>
                <w:rFonts w:asciiTheme="minorEastAsia" w:eastAsiaTheme="minorEastAsia" w:hAnsiTheme="minorEastAsia"/>
                <w:sz w:val="18"/>
              </w:rPr>
              <w:t>1.</w:t>
            </w:r>
          </w:p>
        </w:tc>
        <w:tc>
          <w:tcPr>
            <w:tcW w:w="1436" w:type="dxa"/>
          </w:tcPr>
          <w:p w14:paraId="0D24FCAB" w14:textId="77777777" w:rsidR="009C4A01" w:rsidRPr="00BF0D59" w:rsidRDefault="009B6A77">
            <w:pPr>
              <w:pStyle w:val="TableParagraph"/>
              <w:spacing w:before="119"/>
              <w:ind w:left="156" w:right="147"/>
              <w:jc w:val="center"/>
              <w:rPr>
                <w:rFonts w:asciiTheme="minorEastAsia" w:eastAsiaTheme="minorEastAsia" w:hAnsiTheme="minorEastAsia"/>
                <w:sz w:val="18"/>
              </w:rPr>
            </w:pPr>
            <w:r w:rsidRPr="00BF0D59">
              <w:rPr>
                <w:rFonts w:asciiTheme="minorEastAsia" w:eastAsiaTheme="minorEastAsia" w:hAnsiTheme="minorEastAsia"/>
                <w:sz w:val="18"/>
              </w:rPr>
              <w:t>标识码</w:t>
            </w:r>
          </w:p>
        </w:tc>
        <w:tc>
          <w:tcPr>
            <w:tcW w:w="1541" w:type="dxa"/>
          </w:tcPr>
          <w:p w14:paraId="5EFDF4F3" w14:textId="77777777" w:rsidR="009C4A01" w:rsidRPr="00BF0D59" w:rsidRDefault="009B6A77">
            <w:pPr>
              <w:pStyle w:val="TableParagraph"/>
              <w:spacing w:before="119"/>
              <w:ind w:left="388" w:right="380"/>
              <w:jc w:val="center"/>
              <w:rPr>
                <w:rFonts w:asciiTheme="minorEastAsia" w:eastAsiaTheme="minorEastAsia" w:hAnsiTheme="minorEastAsia"/>
                <w:sz w:val="18"/>
              </w:rPr>
            </w:pPr>
            <w:r w:rsidRPr="00BF0D59">
              <w:rPr>
                <w:rFonts w:asciiTheme="minorEastAsia" w:eastAsiaTheme="minorEastAsia" w:hAnsiTheme="minorEastAsia"/>
                <w:sz w:val="18"/>
              </w:rPr>
              <w:t>字符型</w:t>
            </w:r>
          </w:p>
        </w:tc>
        <w:tc>
          <w:tcPr>
            <w:tcW w:w="1134" w:type="dxa"/>
          </w:tcPr>
          <w:p w14:paraId="4FAAFD65" w14:textId="77777777" w:rsidR="009C4A01" w:rsidRPr="00BF0D59" w:rsidRDefault="009B6A77">
            <w:pPr>
              <w:pStyle w:val="TableParagraph"/>
              <w:spacing w:before="119"/>
              <w:ind w:left="121" w:right="113"/>
              <w:jc w:val="center"/>
              <w:rPr>
                <w:rFonts w:asciiTheme="minorEastAsia" w:eastAsiaTheme="minorEastAsia" w:hAnsiTheme="minorEastAsia"/>
                <w:sz w:val="18"/>
              </w:rPr>
            </w:pPr>
            <w:r w:rsidRPr="00BF0D59">
              <w:rPr>
                <w:rFonts w:asciiTheme="minorEastAsia" w:eastAsiaTheme="minorEastAsia" w:hAnsiTheme="minorEastAsia"/>
                <w:sz w:val="18"/>
              </w:rPr>
              <w:t>25</w:t>
            </w:r>
          </w:p>
        </w:tc>
        <w:tc>
          <w:tcPr>
            <w:tcW w:w="992" w:type="dxa"/>
          </w:tcPr>
          <w:p w14:paraId="6DC7F3D7" w14:textId="77777777" w:rsidR="009C4A01" w:rsidRPr="00BF0D59" w:rsidRDefault="009C4A01">
            <w:pPr>
              <w:pStyle w:val="TableParagraph"/>
              <w:rPr>
                <w:rFonts w:asciiTheme="minorEastAsia" w:eastAsiaTheme="minorEastAsia" w:hAnsiTheme="minorEastAsia"/>
                <w:sz w:val="18"/>
              </w:rPr>
            </w:pPr>
          </w:p>
        </w:tc>
        <w:tc>
          <w:tcPr>
            <w:tcW w:w="1276" w:type="dxa"/>
          </w:tcPr>
          <w:p w14:paraId="2AE26B61" w14:textId="77777777" w:rsidR="009C4A01" w:rsidRPr="00BF0D59" w:rsidRDefault="009C4A01">
            <w:pPr>
              <w:pStyle w:val="TableParagraph"/>
              <w:rPr>
                <w:rFonts w:asciiTheme="minorEastAsia" w:eastAsiaTheme="minorEastAsia" w:hAnsiTheme="minorEastAsia"/>
                <w:sz w:val="18"/>
              </w:rPr>
            </w:pPr>
          </w:p>
        </w:tc>
        <w:tc>
          <w:tcPr>
            <w:tcW w:w="2268" w:type="dxa"/>
          </w:tcPr>
          <w:p w14:paraId="4B3E2DD9" w14:textId="77777777" w:rsidR="009C4A01" w:rsidRPr="00BF0D59" w:rsidRDefault="009B6A77">
            <w:pPr>
              <w:pStyle w:val="TableParagraph"/>
              <w:spacing w:before="98"/>
              <w:ind w:left="8"/>
              <w:jc w:val="center"/>
              <w:rPr>
                <w:rFonts w:asciiTheme="minorEastAsia" w:eastAsiaTheme="minorEastAsia" w:hAnsiTheme="minorEastAsia"/>
                <w:sz w:val="21"/>
              </w:rPr>
            </w:pPr>
            <w:r w:rsidRPr="00BF0D59">
              <w:rPr>
                <w:rFonts w:asciiTheme="minorEastAsia" w:eastAsiaTheme="minorEastAsia" w:hAnsiTheme="minorEastAsia"/>
                <w:w w:val="99"/>
                <w:sz w:val="21"/>
              </w:rPr>
              <w:t>▲</w:t>
            </w:r>
          </w:p>
        </w:tc>
        <w:tc>
          <w:tcPr>
            <w:tcW w:w="3581" w:type="dxa"/>
          </w:tcPr>
          <w:p w14:paraId="2B71ADDB" w14:textId="77777777" w:rsidR="009C4A01" w:rsidRPr="00BF0D59" w:rsidRDefault="009B6A77">
            <w:pPr>
              <w:pStyle w:val="TableParagraph"/>
              <w:spacing w:before="119"/>
              <w:ind w:left="980"/>
              <w:rPr>
                <w:rFonts w:asciiTheme="minorEastAsia" w:eastAsiaTheme="minorEastAsia" w:hAnsiTheme="minorEastAsia"/>
                <w:sz w:val="18"/>
              </w:rPr>
            </w:pPr>
            <w:r w:rsidRPr="00BF0D59">
              <w:rPr>
                <w:rFonts w:asciiTheme="minorEastAsia" w:eastAsiaTheme="minorEastAsia" w:hAnsiTheme="minorEastAsia"/>
                <w:sz w:val="18"/>
              </w:rPr>
              <w:t>见管线点号编号方法</w:t>
            </w:r>
          </w:p>
        </w:tc>
      </w:tr>
      <w:tr w:rsidR="00DE7AD9" w:rsidRPr="00BF0D59" w14:paraId="127958A8" w14:textId="77777777">
        <w:trPr>
          <w:trHeight w:val="467"/>
        </w:trPr>
        <w:tc>
          <w:tcPr>
            <w:tcW w:w="874" w:type="dxa"/>
          </w:tcPr>
          <w:p w14:paraId="5E038F3E" w14:textId="77777777" w:rsidR="009C4A01" w:rsidRPr="00BF0D59" w:rsidRDefault="009B6A77">
            <w:pPr>
              <w:pStyle w:val="TableParagraph"/>
              <w:spacing w:before="118"/>
              <w:ind w:left="227"/>
              <w:rPr>
                <w:rFonts w:asciiTheme="minorEastAsia" w:eastAsiaTheme="minorEastAsia" w:hAnsiTheme="minorEastAsia"/>
                <w:sz w:val="18"/>
              </w:rPr>
            </w:pPr>
            <w:r w:rsidRPr="00BF0D59">
              <w:rPr>
                <w:rFonts w:asciiTheme="minorEastAsia" w:eastAsiaTheme="minorEastAsia" w:hAnsiTheme="minorEastAsia"/>
                <w:sz w:val="18"/>
              </w:rPr>
              <w:t>2.</w:t>
            </w:r>
          </w:p>
        </w:tc>
        <w:tc>
          <w:tcPr>
            <w:tcW w:w="1436" w:type="dxa"/>
          </w:tcPr>
          <w:p w14:paraId="499B2766" w14:textId="77777777" w:rsidR="009C4A01" w:rsidRPr="00BF0D59" w:rsidRDefault="009B6A77">
            <w:pPr>
              <w:pStyle w:val="TableParagraph"/>
              <w:spacing w:before="118"/>
              <w:ind w:left="156" w:right="149"/>
              <w:jc w:val="center"/>
              <w:rPr>
                <w:rFonts w:asciiTheme="minorEastAsia" w:eastAsiaTheme="minorEastAsia" w:hAnsiTheme="minorEastAsia"/>
                <w:sz w:val="18"/>
              </w:rPr>
            </w:pPr>
            <w:r w:rsidRPr="00BF0D59">
              <w:rPr>
                <w:rFonts w:asciiTheme="minorEastAsia" w:eastAsiaTheme="minorEastAsia" w:hAnsiTheme="minorEastAsia"/>
                <w:sz w:val="18"/>
              </w:rPr>
              <w:t>X 坐标</w:t>
            </w:r>
          </w:p>
        </w:tc>
        <w:tc>
          <w:tcPr>
            <w:tcW w:w="1541" w:type="dxa"/>
          </w:tcPr>
          <w:p w14:paraId="604340C8" w14:textId="77777777" w:rsidR="009C4A01" w:rsidRPr="00BF0D59" w:rsidRDefault="009B6A77">
            <w:pPr>
              <w:pStyle w:val="TableParagraph"/>
              <w:spacing w:before="118"/>
              <w:ind w:left="388" w:right="380"/>
              <w:jc w:val="center"/>
              <w:rPr>
                <w:rFonts w:asciiTheme="minorEastAsia" w:eastAsiaTheme="minorEastAsia" w:hAnsiTheme="minorEastAsia"/>
                <w:sz w:val="18"/>
              </w:rPr>
            </w:pPr>
            <w:r w:rsidRPr="00BF0D59">
              <w:rPr>
                <w:rFonts w:asciiTheme="minorEastAsia" w:eastAsiaTheme="minorEastAsia" w:hAnsiTheme="minorEastAsia"/>
                <w:sz w:val="18"/>
              </w:rPr>
              <w:t>双精度</w:t>
            </w:r>
          </w:p>
        </w:tc>
        <w:tc>
          <w:tcPr>
            <w:tcW w:w="1134" w:type="dxa"/>
          </w:tcPr>
          <w:p w14:paraId="0F191280" w14:textId="77777777" w:rsidR="009C4A01" w:rsidRPr="00BF0D59" w:rsidRDefault="009C4A01">
            <w:pPr>
              <w:pStyle w:val="TableParagraph"/>
              <w:rPr>
                <w:rFonts w:asciiTheme="minorEastAsia" w:eastAsiaTheme="minorEastAsia" w:hAnsiTheme="minorEastAsia"/>
                <w:sz w:val="18"/>
              </w:rPr>
            </w:pPr>
          </w:p>
        </w:tc>
        <w:tc>
          <w:tcPr>
            <w:tcW w:w="992" w:type="dxa"/>
          </w:tcPr>
          <w:p w14:paraId="4FE763CF" w14:textId="77777777" w:rsidR="009C4A01" w:rsidRPr="00BF0D59" w:rsidRDefault="009B6A77">
            <w:pPr>
              <w:pStyle w:val="TableParagraph"/>
              <w:spacing w:before="118"/>
              <w:ind w:left="8"/>
              <w:jc w:val="center"/>
              <w:rPr>
                <w:rFonts w:asciiTheme="minorEastAsia" w:eastAsiaTheme="minorEastAsia" w:hAnsiTheme="minorEastAsia"/>
                <w:sz w:val="18"/>
              </w:rPr>
            </w:pPr>
            <w:r w:rsidRPr="00BF0D59">
              <w:rPr>
                <w:rFonts w:asciiTheme="minorEastAsia" w:eastAsiaTheme="minorEastAsia" w:hAnsiTheme="minorEastAsia"/>
                <w:sz w:val="18"/>
              </w:rPr>
              <w:t>3</w:t>
            </w:r>
          </w:p>
        </w:tc>
        <w:tc>
          <w:tcPr>
            <w:tcW w:w="1276" w:type="dxa"/>
          </w:tcPr>
          <w:p w14:paraId="7AECD596" w14:textId="77777777" w:rsidR="009C4A01" w:rsidRPr="00BF0D59" w:rsidRDefault="009C4A01">
            <w:pPr>
              <w:pStyle w:val="TableParagraph"/>
              <w:rPr>
                <w:rFonts w:asciiTheme="minorEastAsia" w:eastAsiaTheme="minorEastAsia" w:hAnsiTheme="minorEastAsia"/>
                <w:sz w:val="18"/>
              </w:rPr>
            </w:pPr>
          </w:p>
        </w:tc>
        <w:tc>
          <w:tcPr>
            <w:tcW w:w="2268" w:type="dxa"/>
          </w:tcPr>
          <w:p w14:paraId="6ACAD014" w14:textId="77777777" w:rsidR="009C4A01" w:rsidRPr="00BF0D59" w:rsidRDefault="009B6A77">
            <w:pPr>
              <w:pStyle w:val="TableParagraph"/>
              <w:spacing w:before="21"/>
              <w:ind w:left="8"/>
              <w:jc w:val="center"/>
              <w:rPr>
                <w:rFonts w:asciiTheme="minorEastAsia" w:eastAsiaTheme="minorEastAsia" w:hAnsiTheme="minorEastAsia"/>
                <w:sz w:val="21"/>
              </w:rPr>
            </w:pPr>
            <w:r w:rsidRPr="00BF0D59">
              <w:rPr>
                <w:rFonts w:asciiTheme="minorEastAsia" w:eastAsiaTheme="minorEastAsia" w:hAnsiTheme="minorEastAsia"/>
                <w:w w:val="99"/>
                <w:sz w:val="21"/>
              </w:rPr>
              <w:t>▲</w:t>
            </w:r>
          </w:p>
        </w:tc>
        <w:tc>
          <w:tcPr>
            <w:tcW w:w="3581" w:type="dxa"/>
          </w:tcPr>
          <w:p w14:paraId="019D8163" w14:textId="77777777" w:rsidR="009C4A01" w:rsidRPr="00BF0D59" w:rsidRDefault="009C4A01">
            <w:pPr>
              <w:pStyle w:val="TableParagraph"/>
              <w:rPr>
                <w:rFonts w:asciiTheme="minorEastAsia" w:eastAsiaTheme="minorEastAsia" w:hAnsiTheme="minorEastAsia"/>
                <w:sz w:val="18"/>
              </w:rPr>
            </w:pPr>
          </w:p>
        </w:tc>
      </w:tr>
      <w:tr w:rsidR="00DE7AD9" w:rsidRPr="00BF0D59" w14:paraId="66490A26" w14:textId="77777777">
        <w:trPr>
          <w:trHeight w:val="468"/>
        </w:trPr>
        <w:tc>
          <w:tcPr>
            <w:tcW w:w="874" w:type="dxa"/>
          </w:tcPr>
          <w:p w14:paraId="544AE685" w14:textId="77777777" w:rsidR="009C4A01" w:rsidRPr="00BF0D59" w:rsidRDefault="009B6A77">
            <w:pPr>
              <w:pStyle w:val="TableParagraph"/>
              <w:spacing w:before="118"/>
              <w:ind w:left="227"/>
              <w:rPr>
                <w:rFonts w:asciiTheme="minorEastAsia" w:eastAsiaTheme="minorEastAsia" w:hAnsiTheme="minorEastAsia"/>
                <w:sz w:val="18"/>
              </w:rPr>
            </w:pPr>
            <w:r w:rsidRPr="00BF0D59">
              <w:rPr>
                <w:rFonts w:asciiTheme="minorEastAsia" w:eastAsiaTheme="minorEastAsia" w:hAnsiTheme="minorEastAsia"/>
                <w:sz w:val="18"/>
              </w:rPr>
              <w:t>3.</w:t>
            </w:r>
          </w:p>
        </w:tc>
        <w:tc>
          <w:tcPr>
            <w:tcW w:w="1436" w:type="dxa"/>
          </w:tcPr>
          <w:p w14:paraId="587A5837" w14:textId="77777777" w:rsidR="009C4A01" w:rsidRPr="00BF0D59" w:rsidRDefault="009B6A77">
            <w:pPr>
              <w:pStyle w:val="TableParagraph"/>
              <w:spacing w:before="118"/>
              <w:ind w:left="156" w:right="149"/>
              <w:jc w:val="center"/>
              <w:rPr>
                <w:rFonts w:asciiTheme="minorEastAsia" w:eastAsiaTheme="minorEastAsia" w:hAnsiTheme="minorEastAsia"/>
                <w:sz w:val="18"/>
              </w:rPr>
            </w:pPr>
            <w:r w:rsidRPr="00BF0D59">
              <w:rPr>
                <w:rFonts w:asciiTheme="minorEastAsia" w:eastAsiaTheme="minorEastAsia" w:hAnsiTheme="minorEastAsia"/>
                <w:sz w:val="18"/>
              </w:rPr>
              <w:t>Y 坐标</w:t>
            </w:r>
          </w:p>
        </w:tc>
        <w:tc>
          <w:tcPr>
            <w:tcW w:w="1541" w:type="dxa"/>
          </w:tcPr>
          <w:p w14:paraId="68971AAF" w14:textId="77777777" w:rsidR="009C4A01" w:rsidRPr="00BF0D59" w:rsidRDefault="009B6A77">
            <w:pPr>
              <w:pStyle w:val="TableParagraph"/>
              <w:spacing w:before="118"/>
              <w:ind w:left="388" w:right="380"/>
              <w:jc w:val="center"/>
              <w:rPr>
                <w:rFonts w:asciiTheme="minorEastAsia" w:eastAsiaTheme="minorEastAsia" w:hAnsiTheme="minorEastAsia"/>
                <w:sz w:val="18"/>
              </w:rPr>
            </w:pPr>
            <w:r w:rsidRPr="00BF0D59">
              <w:rPr>
                <w:rFonts w:asciiTheme="minorEastAsia" w:eastAsiaTheme="minorEastAsia" w:hAnsiTheme="minorEastAsia"/>
                <w:sz w:val="18"/>
              </w:rPr>
              <w:t>双精度</w:t>
            </w:r>
          </w:p>
        </w:tc>
        <w:tc>
          <w:tcPr>
            <w:tcW w:w="1134" w:type="dxa"/>
          </w:tcPr>
          <w:p w14:paraId="07E78A36" w14:textId="77777777" w:rsidR="009C4A01" w:rsidRPr="00BF0D59" w:rsidRDefault="009B6A77">
            <w:pPr>
              <w:pStyle w:val="TableParagraph"/>
              <w:spacing w:before="118"/>
              <w:ind w:left="8"/>
              <w:jc w:val="center"/>
              <w:rPr>
                <w:rFonts w:asciiTheme="minorEastAsia" w:eastAsiaTheme="minorEastAsia" w:hAnsiTheme="minorEastAsia"/>
                <w:sz w:val="18"/>
              </w:rPr>
            </w:pPr>
            <w:r w:rsidRPr="00BF0D59">
              <w:rPr>
                <w:rFonts w:asciiTheme="minorEastAsia" w:eastAsiaTheme="minorEastAsia" w:hAnsiTheme="minorEastAsia"/>
                <w:sz w:val="18"/>
              </w:rPr>
              <w:t>1</w:t>
            </w:r>
          </w:p>
        </w:tc>
        <w:tc>
          <w:tcPr>
            <w:tcW w:w="992" w:type="dxa"/>
          </w:tcPr>
          <w:p w14:paraId="58ADFCE7" w14:textId="77777777" w:rsidR="009C4A01" w:rsidRPr="00BF0D59" w:rsidRDefault="009B6A77">
            <w:pPr>
              <w:pStyle w:val="TableParagraph"/>
              <w:spacing w:before="118"/>
              <w:ind w:left="8"/>
              <w:jc w:val="center"/>
              <w:rPr>
                <w:rFonts w:asciiTheme="minorEastAsia" w:eastAsiaTheme="minorEastAsia" w:hAnsiTheme="minorEastAsia"/>
                <w:sz w:val="18"/>
              </w:rPr>
            </w:pPr>
            <w:r w:rsidRPr="00BF0D59">
              <w:rPr>
                <w:rFonts w:asciiTheme="minorEastAsia" w:eastAsiaTheme="minorEastAsia" w:hAnsiTheme="minorEastAsia"/>
                <w:sz w:val="18"/>
              </w:rPr>
              <w:t>3</w:t>
            </w:r>
          </w:p>
        </w:tc>
        <w:tc>
          <w:tcPr>
            <w:tcW w:w="1276" w:type="dxa"/>
          </w:tcPr>
          <w:p w14:paraId="25CC081B" w14:textId="77777777" w:rsidR="009C4A01" w:rsidRPr="00BF0D59" w:rsidRDefault="009C4A01">
            <w:pPr>
              <w:pStyle w:val="TableParagraph"/>
              <w:rPr>
                <w:rFonts w:asciiTheme="minorEastAsia" w:eastAsiaTheme="minorEastAsia" w:hAnsiTheme="minorEastAsia"/>
                <w:sz w:val="18"/>
              </w:rPr>
            </w:pPr>
          </w:p>
        </w:tc>
        <w:tc>
          <w:tcPr>
            <w:tcW w:w="2268" w:type="dxa"/>
          </w:tcPr>
          <w:p w14:paraId="1F5FB3A6" w14:textId="77777777" w:rsidR="009C4A01" w:rsidRPr="00BF0D59" w:rsidRDefault="009B6A77">
            <w:pPr>
              <w:pStyle w:val="TableParagraph"/>
              <w:spacing w:before="21"/>
              <w:ind w:left="8"/>
              <w:jc w:val="center"/>
              <w:rPr>
                <w:rFonts w:asciiTheme="minorEastAsia" w:eastAsiaTheme="minorEastAsia" w:hAnsiTheme="minorEastAsia"/>
                <w:sz w:val="21"/>
              </w:rPr>
            </w:pPr>
            <w:r w:rsidRPr="00BF0D59">
              <w:rPr>
                <w:rFonts w:asciiTheme="minorEastAsia" w:eastAsiaTheme="minorEastAsia" w:hAnsiTheme="minorEastAsia"/>
                <w:w w:val="99"/>
                <w:sz w:val="21"/>
              </w:rPr>
              <w:t>▲</w:t>
            </w:r>
          </w:p>
        </w:tc>
        <w:tc>
          <w:tcPr>
            <w:tcW w:w="3581" w:type="dxa"/>
          </w:tcPr>
          <w:p w14:paraId="357BB7DB" w14:textId="77777777" w:rsidR="009C4A01" w:rsidRPr="00BF0D59" w:rsidRDefault="009C4A01">
            <w:pPr>
              <w:pStyle w:val="TableParagraph"/>
              <w:rPr>
                <w:rFonts w:asciiTheme="minorEastAsia" w:eastAsiaTheme="minorEastAsia" w:hAnsiTheme="minorEastAsia"/>
                <w:sz w:val="18"/>
              </w:rPr>
            </w:pPr>
          </w:p>
        </w:tc>
      </w:tr>
      <w:tr w:rsidR="00DE7AD9" w:rsidRPr="00BF0D59" w14:paraId="68D48540" w14:textId="77777777">
        <w:trPr>
          <w:trHeight w:val="468"/>
        </w:trPr>
        <w:tc>
          <w:tcPr>
            <w:tcW w:w="874" w:type="dxa"/>
          </w:tcPr>
          <w:p w14:paraId="1B17397C" w14:textId="77777777" w:rsidR="009C4A01" w:rsidRPr="00BF0D59" w:rsidRDefault="009B6A77">
            <w:pPr>
              <w:pStyle w:val="TableParagraph"/>
              <w:spacing w:before="120"/>
              <w:ind w:left="227"/>
              <w:rPr>
                <w:rFonts w:asciiTheme="minorEastAsia" w:eastAsiaTheme="minorEastAsia" w:hAnsiTheme="minorEastAsia"/>
                <w:sz w:val="18"/>
              </w:rPr>
            </w:pPr>
            <w:r w:rsidRPr="00BF0D59">
              <w:rPr>
                <w:rFonts w:asciiTheme="minorEastAsia" w:eastAsiaTheme="minorEastAsia" w:hAnsiTheme="minorEastAsia"/>
                <w:sz w:val="18"/>
              </w:rPr>
              <w:t>4.</w:t>
            </w:r>
          </w:p>
        </w:tc>
        <w:tc>
          <w:tcPr>
            <w:tcW w:w="1436" w:type="dxa"/>
          </w:tcPr>
          <w:p w14:paraId="6505102E" w14:textId="77777777" w:rsidR="009C4A01" w:rsidRPr="00BF0D59" w:rsidRDefault="009B6A77">
            <w:pPr>
              <w:pStyle w:val="TableParagraph"/>
              <w:spacing w:before="120"/>
              <w:ind w:left="156" w:right="149"/>
              <w:jc w:val="center"/>
              <w:rPr>
                <w:rFonts w:asciiTheme="minorEastAsia" w:eastAsiaTheme="minorEastAsia" w:hAnsiTheme="minorEastAsia"/>
                <w:sz w:val="18"/>
              </w:rPr>
            </w:pPr>
            <w:r w:rsidRPr="00BF0D59">
              <w:rPr>
                <w:rFonts w:asciiTheme="minorEastAsia" w:eastAsiaTheme="minorEastAsia" w:hAnsiTheme="minorEastAsia"/>
                <w:sz w:val="18"/>
              </w:rPr>
              <w:t>地面高程</w:t>
            </w:r>
          </w:p>
        </w:tc>
        <w:tc>
          <w:tcPr>
            <w:tcW w:w="1541" w:type="dxa"/>
          </w:tcPr>
          <w:p w14:paraId="0E4A8F27" w14:textId="77777777" w:rsidR="009C4A01" w:rsidRPr="00BF0D59" w:rsidRDefault="009B6A77">
            <w:pPr>
              <w:pStyle w:val="TableParagraph"/>
              <w:spacing w:before="120"/>
              <w:ind w:left="388" w:right="380"/>
              <w:jc w:val="center"/>
              <w:rPr>
                <w:rFonts w:asciiTheme="minorEastAsia" w:eastAsiaTheme="minorEastAsia" w:hAnsiTheme="minorEastAsia"/>
                <w:sz w:val="18"/>
              </w:rPr>
            </w:pPr>
            <w:r w:rsidRPr="00BF0D59">
              <w:rPr>
                <w:rFonts w:asciiTheme="minorEastAsia" w:eastAsiaTheme="minorEastAsia" w:hAnsiTheme="minorEastAsia"/>
                <w:sz w:val="18"/>
              </w:rPr>
              <w:t>双精度</w:t>
            </w:r>
          </w:p>
        </w:tc>
        <w:tc>
          <w:tcPr>
            <w:tcW w:w="1134" w:type="dxa"/>
          </w:tcPr>
          <w:p w14:paraId="5D6287DC" w14:textId="77777777" w:rsidR="009C4A01" w:rsidRPr="00BF0D59" w:rsidRDefault="009C4A01">
            <w:pPr>
              <w:pStyle w:val="TableParagraph"/>
              <w:rPr>
                <w:rFonts w:asciiTheme="minorEastAsia" w:eastAsiaTheme="minorEastAsia" w:hAnsiTheme="minorEastAsia"/>
                <w:sz w:val="18"/>
              </w:rPr>
            </w:pPr>
          </w:p>
        </w:tc>
        <w:tc>
          <w:tcPr>
            <w:tcW w:w="992" w:type="dxa"/>
          </w:tcPr>
          <w:p w14:paraId="2802E1B5" w14:textId="77777777" w:rsidR="009C4A01" w:rsidRPr="00BF0D59" w:rsidRDefault="009B6A77">
            <w:pPr>
              <w:pStyle w:val="TableParagraph"/>
              <w:spacing w:before="120"/>
              <w:ind w:left="8"/>
              <w:jc w:val="center"/>
              <w:rPr>
                <w:rFonts w:asciiTheme="minorEastAsia" w:eastAsiaTheme="minorEastAsia" w:hAnsiTheme="minorEastAsia"/>
                <w:sz w:val="18"/>
              </w:rPr>
            </w:pPr>
            <w:r w:rsidRPr="00BF0D59">
              <w:rPr>
                <w:rFonts w:asciiTheme="minorEastAsia" w:eastAsiaTheme="minorEastAsia" w:hAnsiTheme="minorEastAsia"/>
                <w:sz w:val="18"/>
              </w:rPr>
              <w:t>2</w:t>
            </w:r>
          </w:p>
        </w:tc>
        <w:tc>
          <w:tcPr>
            <w:tcW w:w="1276" w:type="dxa"/>
          </w:tcPr>
          <w:p w14:paraId="1199ADFB" w14:textId="77777777" w:rsidR="009C4A01" w:rsidRPr="00BF0D59" w:rsidRDefault="009C4A01">
            <w:pPr>
              <w:pStyle w:val="TableParagraph"/>
              <w:rPr>
                <w:rFonts w:asciiTheme="minorEastAsia" w:eastAsiaTheme="minorEastAsia" w:hAnsiTheme="minorEastAsia"/>
                <w:sz w:val="18"/>
              </w:rPr>
            </w:pPr>
          </w:p>
        </w:tc>
        <w:tc>
          <w:tcPr>
            <w:tcW w:w="2268" w:type="dxa"/>
          </w:tcPr>
          <w:p w14:paraId="4FB425C3" w14:textId="77777777" w:rsidR="009C4A01" w:rsidRPr="00BF0D59" w:rsidRDefault="009B6A77">
            <w:pPr>
              <w:pStyle w:val="TableParagraph"/>
              <w:spacing w:before="20"/>
              <w:ind w:left="8"/>
              <w:jc w:val="center"/>
              <w:rPr>
                <w:rFonts w:asciiTheme="minorEastAsia" w:eastAsiaTheme="minorEastAsia" w:hAnsiTheme="minorEastAsia"/>
                <w:sz w:val="21"/>
              </w:rPr>
            </w:pPr>
            <w:r w:rsidRPr="00BF0D59">
              <w:rPr>
                <w:rFonts w:asciiTheme="minorEastAsia" w:eastAsiaTheme="minorEastAsia" w:hAnsiTheme="minorEastAsia"/>
                <w:w w:val="99"/>
                <w:sz w:val="21"/>
              </w:rPr>
              <w:t>▲</w:t>
            </w:r>
          </w:p>
        </w:tc>
        <w:tc>
          <w:tcPr>
            <w:tcW w:w="3581" w:type="dxa"/>
          </w:tcPr>
          <w:p w14:paraId="4D1990CA" w14:textId="77777777" w:rsidR="009C4A01" w:rsidRPr="00BF0D59" w:rsidRDefault="009C4A01">
            <w:pPr>
              <w:pStyle w:val="TableParagraph"/>
              <w:rPr>
                <w:rFonts w:asciiTheme="minorEastAsia" w:eastAsiaTheme="minorEastAsia" w:hAnsiTheme="minorEastAsia"/>
                <w:sz w:val="18"/>
              </w:rPr>
            </w:pPr>
          </w:p>
        </w:tc>
      </w:tr>
      <w:tr w:rsidR="00DE7AD9" w:rsidRPr="00BF0D59" w14:paraId="182326A6" w14:textId="77777777">
        <w:trPr>
          <w:trHeight w:val="467"/>
        </w:trPr>
        <w:tc>
          <w:tcPr>
            <w:tcW w:w="874" w:type="dxa"/>
          </w:tcPr>
          <w:p w14:paraId="3C08C95C" w14:textId="77777777" w:rsidR="009C4A01" w:rsidRPr="00BF0D59" w:rsidRDefault="009B6A77">
            <w:pPr>
              <w:pStyle w:val="TableParagraph"/>
              <w:spacing w:before="119"/>
              <w:ind w:left="227"/>
              <w:rPr>
                <w:rFonts w:asciiTheme="minorEastAsia" w:eastAsiaTheme="minorEastAsia" w:hAnsiTheme="minorEastAsia"/>
                <w:sz w:val="18"/>
              </w:rPr>
            </w:pPr>
            <w:r w:rsidRPr="00BF0D59">
              <w:rPr>
                <w:rFonts w:asciiTheme="minorEastAsia" w:eastAsiaTheme="minorEastAsia" w:hAnsiTheme="minorEastAsia"/>
                <w:sz w:val="18"/>
              </w:rPr>
              <w:t>5.</w:t>
            </w:r>
          </w:p>
        </w:tc>
        <w:tc>
          <w:tcPr>
            <w:tcW w:w="1436" w:type="dxa"/>
          </w:tcPr>
          <w:p w14:paraId="3821917C" w14:textId="77777777" w:rsidR="009C4A01" w:rsidRPr="00BF0D59" w:rsidRDefault="009B6A77">
            <w:pPr>
              <w:pStyle w:val="TableParagraph"/>
              <w:spacing w:before="119"/>
              <w:ind w:left="156" w:right="149"/>
              <w:jc w:val="center"/>
              <w:rPr>
                <w:rFonts w:asciiTheme="minorEastAsia" w:eastAsiaTheme="minorEastAsia" w:hAnsiTheme="minorEastAsia"/>
                <w:sz w:val="18"/>
              </w:rPr>
            </w:pPr>
            <w:r w:rsidRPr="00BF0D59">
              <w:rPr>
                <w:rFonts w:asciiTheme="minorEastAsia" w:eastAsiaTheme="minorEastAsia" w:hAnsiTheme="minorEastAsia"/>
                <w:sz w:val="18"/>
              </w:rPr>
              <w:t>隐患地点</w:t>
            </w:r>
          </w:p>
        </w:tc>
        <w:tc>
          <w:tcPr>
            <w:tcW w:w="1541" w:type="dxa"/>
          </w:tcPr>
          <w:p w14:paraId="7AD70B53" w14:textId="77777777" w:rsidR="009C4A01" w:rsidRPr="00BF0D59" w:rsidRDefault="009B6A77">
            <w:pPr>
              <w:pStyle w:val="TableParagraph"/>
              <w:spacing w:before="119"/>
              <w:ind w:left="388" w:right="380"/>
              <w:jc w:val="center"/>
              <w:rPr>
                <w:rFonts w:asciiTheme="minorEastAsia" w:eastAsiaTheme="minorEastAsia" w:hAnsiTheme="minorEastAsia"/>
                <w:sz w:val="18"/>
              </w:rPr>
            </w:pPr>
            <w:r w:rsidRPr="00BF0D59">
              <w:rPr>
                <w:rFonts w:asciiTheme="minorEastAsia" w:eastAsiaTheme="minorEastAsia" w:hAnsiTheme="minorEastAsia"/>
                <w:sz w:val="18"/>
              </w:rPr>
              <w:t>字符型</w:t>
            </w:r>
          </w:p>
        </w:tc>
        <w:tc>
          <w:tcPr>
            <w:tcW w:w="1134" w:type="dxa"/>
          </w:tcPr>
          <w:p w14:paraId="26DA61B8" w14:textId="77777777" w:rsidR="009C4A01" w:rsidRPr="00BF0D59" w:rsidRDefault="009B6A77">
            <w:pPr>
              <w:pStyle w:val="TableParagraph"/>
              <w:spacing w:before="119"/>
              <w:ind w:left="123" w:right="113"/>
              <w:jc w:val="center"/>
              <w:rPr>
                <w:rFonts w:asciiTheme="minorEastAsia" w:eastAsiaTheme="minorEastAsia" w:hAnsiTheme="minorEastAsia"/>
                <w:sz w:val="18"/>
              </w:rPr>
            </w:pPr>
            <w:r w:rsidRPr="00BF0D59">
              <w:rPr>
                <w:rFonts w:asciiTheme="minorEastAsia" w:eastAsiaTheme="minorEastAsia" w:hAnsiTheme="minorEastAsia"/>
                <w:sz w:val="18"/>
              </w:rPr>
              <w:t>300</w:t>
            </w:r>
          </w:p>
        </w:tc>
        <w:tc>
          <w:tcPr>
            <w:tcW w:w="992" w:type="dxa"/>
          </w:tcPr>
          <w:p w14:paraId="22E39F58" w14:textId="77777777" w:rsidR="009C4A01" w:rsidRPr="00BF0D59" w:rsidRDefault="009C4A01">
            <w:pPr>
              <w:pStyle w:val="TableParagraph"/>
              <w:rPr>
                <w:rFonts w:asciiTheme="minorEastAsia" w:eastAsiaTheme="minorEastAsia" w:hAnsiTheme="minorEastAsia"/>
                <w:sz w:val="18"/>
              </w:rPr>
            </w:pPr>
          </w:p>
        </w:tc>
        <w:tc>
          <w:tcPr>
            <w:tcW w:w="1276" w:type="dxa"/>
          </w:tcPr>
          <w:p w14:paraId="1164C219" w14:textId="77777777" w:rsidR="009C4A01" w:rsidRPr="00BF0D59" w:rsidRDefault="009C4A01">
            <w:pPr>
              <w:pStyle w:val="TableParagraph"/>
              <w:rPr>
                <w:rFonts w:asciiTheme="minorEastAsia" w:eastAsiaTheme="minorEastAsia" w:hAnsiTheme="minorEastAsia"/>
                <w:sz w:val="18"/>
              </w:rPr>
            </w:pPr>
          </w:p>
        </w:tc>
        <w:tc>
          <w:tcPr>
            <w:tcW w:w="2268" w:type="dxa"/>
          </w:tcPr>
          <w:p w14:paraId="6176E55D" w14:textId="77777777" w:rsidR="009C4A01" w:rsidRPr="00BF0D59" w:rsidRDefault="009B6A77">
            <w:pPr>
              <w:pStyle w:val="TableParagraph"/>
              <w:spacing w:before="99"/>
              <w:ind w:left="8"/>
              <w:jc w:val="center"/>
              <w:rPr>
                <w:rFonts w:asciiTheme="minorEastAsia" w:eastAsiaTheme="minorEastAsia" w:hAnsiTheme="minorEastAsia"/>
                <w:sz w:val="21"/>
              </w:rPr>
            </w:pPr>
            <w:r w:rsidRPr="00BF0D59">
              <w:rPr>
                <w:rFonts w:asciiTheme="minorEastAsia" w:eastAsiaTheme="minorEastAsia" w:hAnsiTheme="minorEastAsia"/>
                <w:w w:val="99"/>
                <w:sz w:val="21"/>
              </w:rPr>
              <w:t>▲</w:t>
            </w:r>
          </w:p>
        </w:tc>
        <w:tc>
          <w:tcPr>
            <w:tcW w:w="3581" w:type="dxa"/>
          </w:tcPr>
          <w:p w14:paraId="294A080A" w14:textId="77777777" w:rsidR="009C4A01" w:rsidRPr="00BF0D59" w:rsidRDefault="009C4A01">
            <w:pPr>
              <w:pStyle w:val="TableParagraph"/>
              <w:rPr>
                <w:rFonts w:asciiTheme="minorEastAsia" w:eastAsiaTheme="minorEastAsia" w:hAnsiTheme="minorEastAsia"/>
                <w:sz w:val="18"/>
              </w:rPr>
            </w:pPr>
          </w:p>
        </w:tc>
      </w:tr>
      <w:tr w:rsidR="00DE7AD9" w:rsidRPr="00BF0D59" w14:paraId="5B3C0EDD" w14:textId="77777777">
        <w:trPr>
          <w:trHeight w:val="467"/>
        </w:trPr>
        <w:tc>
          <w:tcPr>
            <w:tcW w:w="874" w:type="dxa"/>
          </w:tcPr>
          <w:p w14:paraId="178E7EEE" w14:textId="77777777" w:rsidR="009C4A01" w:rsidRPr="00BF0D59" w:rsidRDefault="009B6A77">
            <w:pPr>
              <w:pStyle w:val="TableParagraph"/>
              <w:spacing w:before="119"/>
              <w:ind w:left="227"/>
              <w:rPr>
                <w:rFonts w:asciiTheme="minorEastAsia" w:eastAsiaTheme="minorEastAsia" w:hAnsiTheme="minorEastAsia"/>
                <w:sz w:val="18"/>
              </w:rPr>
            </w:pPr>
            <w:r w:rsidRPr="00BF0D59">
              <w:rPr>
                <w:rFonts w:asciiTheme="minorEastAsia" w:eastAsiaTheme="minorEastAsia" w:hAnsiTheme="minorEastAsia"/>
                <w:sz w:val="18"/>
              </w:rPr>
              <w:t>6.</w:t>
            </w:r>
          </w:p>
        </w:tc>
        <w:tc>
          <w:tcPr>
            <w:tcW w:w="1436" w:type="dxa"/>
          </w:tcPr>
          <w:p w14:paraId="50A83505" w14:textId="77777777" w:rsidR="009C4A01" w:rsidRPr="00BF0D59" w:rsidRDefault="009B6A77">
            <w:pPr>
              <w:pStyle w:val="TableParagraph"/>
              <w:spacing w:before="119"/>
              <w:ind w:left="156" w:right="149"/>
              <w:jc w:val="center"/>
              <w:rPr>
                <w:rFonts w:asciiTheme="minorEastAsia" w:eastAsiaTheme="minorEastAsia" w:hAnsiTheme="minorEastAsia"/>
                <w:sz w:val="18"/>
              </w:rPr>
            </w:pPr>
            <w:r w:rsidRPr="00BF0D59">
              <w:rPr>
                <w:rFonts w:asciiTheme="minorEastAsia" w:eastAsiaTheme="minorEastAsia" w:hAnsiTheme="minorEastAsia"/>
                <w:sz w:val="18"/>
              </w:rPr>
              <w:t>隐患类别</w:t>
            </w:r>
          </w:p>
        </w:tc>
        <w:tc>
          <w:tcPr>
            <w:tcW w:w="1541" w:type="dxa"/>
          </w:tcPr>
          <w:p w14:paraId="6006E25F" w14:textId="77777777" w:rsidR="009C4A01" w:rsidRPr="00BF0D59" w:rsidRDefault="009B6A77">
            <w:pPr>
              <w:pStyle w:val="TableParagraph"/>
              <w:spacing w:before="119"/>
              <w:ind w:left="388" w:right="380"/>
              <w:jc w:val="center"/>
              <w:rPr>
                <w:rFonts w:asciiTheme="minorEastAsia" w:eastAsiaTheme="minorEastAsia" w:hAnsiTheme="minorEastAsia"/>
                <w:sz w:val="18"/>
              </w:rPr>
            </w:pPr>
            <w:r w:rsidRPr="00BF0D59">
              <w:rPr>
                <w:rFonts w:asciiTheme="minorEastAsia" w:eastAsiaTheme="minorEastAsia" w:hAnsiTheme="minorEastAsia"/>
                <w:sz w:val="18"/>
              </w:rPr>
              <w:t>字符型</w:t>
            </w:r>
          </w:p>
        </w:tc>
        <w:tc>
          <w:tcPr>
            <w:tcW w:w="1134" w:type="dxa"/>
          </w:tcPr>
          <w:p w14:paraId="03274363" w14:textId="77777777" w:rsidR="009C4A01" w:rsidRPr="00BF0D59" w:rsidRDefault="009B6A77">
            <w:pPr>
              <w:pStyle w:val="TableParagraph"/>
              <w:spacing w:before="119"/>
              <w:ind w:left="121" w:right="113"/>
              <w:jc w:val="center"/>
              <w:rPr>
                <w:rFonts w:asciiTheme="minorEastAsia" w:eastAsiaTheme="minorEastAsia" w:hAnsiTheme="minorEastAsia"/>
                <w:sz w:val="18"/>
              </w:rPr>
            </w:pPr>
            <w:r w:rsidRPr="00BF0D59">
              <w:rPr>
                <w:rFonts w:asciiTheme="minorEastAsia" w:eastAsiaTheme="minorEastAsia" w:hAnsiTheme="minorEastAsia"/>
                <w:sz w:val="18"/>
              </w:rPr>
              <w:t>15</w:t>
            </w:r>
          </w:p>
        </w:tc>
        <w:tc>
          <w:tcPr>
            <w:tcW w:w="992" w:type="dxa"/>
          </w:tcPr>
          <w:p w14:paraId="1450DD85" w14:textId="77777777" w:rsidR="009C4A01" w:rsidRPr="00BF0D59" w:rsidRDefault="009C4A01">
            <w:pPr>
              <w:pStyle w:val="TableParagraph"/>
              <w:rPr>
                <w:rFonts w:asciiTheme="minorEastAsia" w:eastAsiaTheme="minorEastAsia" w:hAnsiTheme="minorEastAsia"/>
                <w:sz w:val="18"/>
              </w:rPr>
            </w:pPr>
          </w:p>
        </w:tc>
        <w:tc>
          <w:tcPr>
            <w:tcW w:w="1276" w:type="dxa"/>
          </w:tcPr>
          <w:p w14:paraId="7D4F05C4" w14:textId="77777777" w:rsidR="009C4A01" w:rsidRPr="00BF0D59" w:rsidRDefault="009B6A77">
            <w:pPr>
              <w:pStyle w:val="TableParagraph"/>
              <w:spacing w:before="119"/>
              <w:ind w:left="255" w:right="247"/>
              <w:jc w:val="center"/>
              <w:rPr>
                <w:rFonts w:asciiTheme="minorEastAsia" w:eastAsiaTheme="minorEastAsia" w:hAnsiTheme="minorEastAsia"/>
                <w:sz w:val="18"/>
              </w:rPr>
            </w:pPr>
            <w:r w:rsidRPr="00BF0D59">
              <w:rPr>
                <w:rFonts w:asciiTheme="minorEastAsia" w:eastAsiaTheme="minorEastAsia" w:hAnsiTheme="minorEastAsia"/>
                <w:sz w:val="18"/>
              </w:rPr>
              <w:t>见附录M</w:t>
            </w:r>
          </w:p>
        </w:tc>
        <w:tc>
          <w:tcPr>
            <w:tcW w:w="2268" w:type="dxa"/>
          </w:tcPr>
          <w:p w14:paraId="5B9D27DD" w14:textId="77777777" w:rsidR="009C4A01" w:rsidRPr="00BF0D59" w:rsidRDefault="009B6A77">
            <w:pPr>
              <w:pStyle w:val="TableParagraph"/>
              <w:spacing w:before="99"/>
              <w:ind w:left="8"/>
              <w:jc w:val="center"/>
              <w:rPr>
                <w:rFonts w:asciiTheme="minorEastAsia" w:eastAsiaTheme="minorEastAsia" w:hAnsiTheme="minorEastAsia"/>
                <w:sz w:val="21"/>
              </w:rPr>
            </w:pPr>
            <w:r w:rsidRPr="00BF0D59">
              <w:rPr>
                <w:rFonts w:asciiTheme="minorEastAsia" w:eastAsiaTheme="minorEastAsia" w:hAnsiTheme="minorEastAsia"/>
                <w:w w:val="99"/>
                <w:sz w:val="21"/>
              </w:rPr>
              <w:t>▲</w:t>
            </w:r>
          </w:p>
        </w:tc>
        <w:tc>
          <w:tcPr>
            <w:tcW w:w="3581" w:type="dxa"/>
          </w:tcPr>
          <w:p w14:paraId="370F2646" w14:textId="77777777" w:rsidR="009C4A01" w:rsidRPr="00BF0D59" w:rsidRDefault="009B6A77">
            <w:pPr>
              <w:pStyle w:val="TableParagraph"/>
              <w:spacing w:before="119"/>
              <w:ind w:left="198"/>
              <w:rPr>
                <w:rFonts w:asciiTheme="minorEastAsia" w:eastAsiaTheme="minorEastAsia" w:hAnsiTheme="minorEastAsia"/>
                <w:sz w:val="18"/>
              </w:rPr>
            </w:pPr>
            <w:r w:rsidRPr="00BF0D59">
              <w:rPr>
                <w:rFonts w:asciiTheme="minorEastAsia" w:eastAsiaTheme="minorEastAsia" w:hAnsiTheme="minorEastAsia"/>
                <w:sz w:val="18"/>
              </w:rPr>
              <w:t>多种类别以逗号分隔</w:t>
            </w:r>
          </w:p>
        </w:tc>
      </w:tr>
      <w:tr w:rsidR="00DE7AD9" w:rsidRPr="00BF0D59" w14:paraId="799CAD37" w14:textId="77777777">
        <w:trPr>
          <w:trHeight w:val="468"/>
        </w:trPr>
        <w:tc>
          <w:tcPr>
            <w:tcW w:w="874" w:type="dxa"/>
          </w:tcPr>
          <w:p w14:paraId="2A132069" w14:textId="77777777" w:rsidR="009C4A01" w:rsidRPr="00BF0D59" w:rsidRDefault="009B6A77">
            <w:pPr>
              <w:pStyle w:val="TableParagraph"/>
              <w:spacing w:before="119"/>
              <w:ind w:left="227"/>
              <w:rPr>
                <w:rFonts w:asciiTheme="minorEastAsia" w:eastAsiaTheme="minorEastAsia" w:hAnsiTheme="minorEastAsia"/>
                <w:sz w:val="18"/>
              </w:rPr>
            </w:pPr>
            <w:r w:rsidRPr="00BF0D59">
              <w:rPr>
                <w:rFonts w:asciiTheme="minorEastAsia" w:eastAsiaTheme="minorEastAsia" w:hAnsiTheme="minorEastAsia"/>
                <w:sz w:val="18"/>
              </w:rPr>
              <w:t>7.</w:t>
            </w:r>
          </w:p>
        </w:tc>
        <w:tc>
          <w:tcPr>
            <w:tcW w:w="1436" w:type="dxa"/>
          </w:tcPr>
          <w:p w14:paraId="3ACF13BE" w14:textId="77777777" w:rsidR="009C4A01" w:rsidRPr="00BF0D59" w:rsidRDefault="009B6A77">
            <w:pPr>
              <w:pStyle w:val="TableParagraph"/>
              <w:spacing w:before="119"/>
              <w:ind w:left="156" w:right="149"/>
              <w:jc w:val="center"/>
              <w:rPr>
                <w:rFonts w:asciiTheme="minorEastAsia" w:eastAsiaTheme="minorEastAsia" w:hAnsiTheme="minorEastAsia"/>
                <w:sz w:val="18"/>
              </w:rPr>
            </w:pPr>
            <w:r w:rsidRPr="00BF0D59">
              <w:rPr>
                <w:rFonts w:asciiTheme="minorEastAsia" w:eastAsiaTheme="minorEastAsia" w:hAnsiTheme="minorEastAsia"/>
                <w:sz w:val="18"/>
              </w:rPr>
              <w:t>隐患部位</w:t>
            </w:r>
          </w:p>
        </w:tc>
        <w:tc>
          <w:tcPr>
            <w:tcW w:w="1541" w:type="dxa"/>
          </w:tcPr>
          <w:p w14:paraId="35353152" w14:textId="77777777" w:rsidR="009C4A01" w:rsidRPr="00BF0D59" w:rsidRDefault="009B6A77">
            <w:pPr>
              <w:pStyle w:val="TableParagraph"/>
              <w:spacing w:before="119"/>
              <w:ind w:left="388" w:right="380"/>
              <w:jc w:val="center"/>
              <w:rPr>
                <w:rFonts w:asciiTheme="minorEastAsia" w:eastAsiaTheme="minorEastAsia" w:hAnsiTheme="minorEastAsia"/>
                <w:sz w:val="18"/>
              </w:rPr>
            </w:pPr>
            <w:r w:rsidRPr="00BF0D59">
              <w:rPr>
                <w:rFonts w:asciiTheme="minorEastAsia" w:eastAsiaTheme="minorEastAsia" w:hAnsiTheme="minorEastAsia"/>
                <w:sz w:val="18"/>
              </w:rPr>
              <w:t>字符型</w:t>
            </w:r>
          </w:p>
        </w:tc>
        <w:tc>
          <w:tcPr>
            <w:tcW w:w="1134" w:type="dxa"/>
          </w:tcPr>
          <w:p w14:paraId="54B1F3B3" w14:textId="77777777" w:rsidR="009C4A01" w:rsidRPr="00BF0D59" w:rsidRDefault="009B6A77">
            <w:pPr>
              <w:pStyle w:val="TableParagraph"/>
              <w:spacing w:before="119"/>
              <w:ind w:left="123" w:right="113"/>
              <w:jc w:val="center"/>
              <w:rPr>
                <w:rFonts w:asciiTheme="minorEastAsia" w:eastAsiaTheme="minorEastAsia" w:hAnsiTheme="minorEastAsia"/>
                <w:sz w:val="18"/>
              </w:rPr>
            </w:pPr>
            <w:r w:rsidRPr="00BF0D59">
              <w:rPr>
                <w:rFonts w:asciiTheme="minorEastAsia" w:eastAsiaTheme="minorEastAsia" w:hAnsiTheme="minorEastAsia"/>
                <w:sz w:val="18"/>
              </w:rPr>
              <w:t>300</w:t>
            </w:r>
          </w:p>
        </w:tc>
        <w:tc>
          <w:tcPr>
            <w:tcW w:w="992" w:type="dxa"/>
          </w:tcPr>
          <w:p w14:paraId="49DEFCDC" w14:textId="77777777" w:rsidR="009C4A01" w:rsidRPr="00BF0D59" w:rsidRDefault="009C4A01">
            <w:pPr>
              <w:pStyle w:val="TableParagraph"/>
              <w:rPr>
                <w:rFonts w:asciiTheme="minorEastAsia" w:eastAsiaTheme="minorEastAsia" w:hAnsiTheme="minorEastAsia"/>
                <w:sz w:val="18"/>
              </w:rPr>
            </w:pPr>
          </w:p>
        </w:tc>
        <w:tc>
          <w:tcPr>
            <w:tcW w:w="1276" w:type="dxa"/>
          </w:tcPr>
          <w:p w14:paraId="0A974DCE" w14:textId="77777777" w:rsidR="009C4A01" w:rsidRPr="00BF0D59" w:rsidRDefault="009C4A01">
            <w:pPr>
              <w:pStyle w:val="TableParagraph"/>
              <w:rPr>
                <w:rFonts w:asciiTheme="minorEastAsia" w:eastAsiaTheme="minorEastAsia" w:hAnsiTheme="minorEastAsia"/>
                <w:sz w:val="18"/>
              </w:rPr>
            </w:pPr>
          </w:p>
        </w:tc>
        <w:tc>
          <w:tcPr>
            <w:tcW w:w="2268" w:type="dxa"/>
          </w:tcPr>
          <w:p w14:paraId="69908F0E" w14:textId="77777777" w:rsidR="009C4A01" w:rsidRPr="00BF0D59" w:rsidRDefault="009B6A77">
            <w:pPr>
              <w:pStyle w:val="TableParagraph"/>
              <w:spacing w:before="98"/>
              <w:ind w:left="8"/>
              <w:jc w:val="center"/>
              <w:rPr>
                <w:rFonts w:asciiTheme="minorEastAsia" w:eastAsiaTheme="minorEastAsia" w:hAnsiTheme="minorEastAsia"/>
                <w:sz w:val="21"/>
              </w:rPr>
            </w:pPr>
            <w:r w:rsidRPr="00BF0D59">
              <w:rPr>
                <w:rFonts w:asciiTheme="minorEastAsia" w:eastAsiaTheme="minorEastAsia" w:hAnsiTheme="minorEastAsia"/>
                <w:w w:val="99"/>
                <w:sz w:val="21"/>
              </w:rPr>
              <w:t>▲</w:t>
            </w:r>
          </w:p>
        </w:tc>
        <w:tc>
          <w:tcPr>
            <w:tcW w:w="3581" w:type="dxa"/>
          </w:tcPr>
          <w:p w14:paraId="69CD0744" w14:textId="77777777" w:rsidR="009C4A01" w:rsidRPr="00BF0D59" w:rsidRDefault="009C4A01">
            <w:pPr>
              <w:pStyle w:val="TableParagraph"/>
              <w:rPr>
                <w:rFonts w:asciiTheme="minorEastAsia" w:eastAsiaTheme="minorEastAsia" w:hAnsiTheme="minorEastAsia"/>
                <w:sz w:val="18"/>
              </w:rPr>
            </w:pPr>
          </w:p>
        </w:tc>
      </w:tr>
      <w:tr w:rsidR="00DE7AD9" w:rsidRPr="00BF0D59" w14:paraId="6A06A19F" w14:textId="77777777">
        <w:trPr>
          <w:trHeight w:val="467"/>
        </w:trPr>
        <w:tc>
          <w:tcPr>
            <w:tcW w:w="874" w:type="dxa"/>
          </w:tcPr>
          <w:p w14:paraId="0AAE1E4E" w14:textId="77777777" w:rsidR="009C4A01" w:rsidRPr="00BF0D59" w:rsidRDefault="009B6A77">
            <w:pPr>
              <w:pStyle w:val="TableParagraph"/>
              <w:spacing w:before="118"/>
              <w:ind w:left="227"/>
              <w:rPr>
                <w:rFonts w:asciiTheme="minorEastAsia" w:eastAsiaTheme="minorEastAsia" w:hAnsiTheme="minorEastAsia"/>
                <w:sz w:val="18"/>
              </w:rPr>
            </w:pPr>
            <w:r w:rsidRPr="00BF0D59">
              <w:rPr>
                <w:rFonts w:asciiTheme="minorEastAsia" w:eastAsiaTheme="minorEastAsia" w:hAnsiTheme="minorEastAsia"/>
                <w:sz w:val="18"/>
              </w:rPr>
              <w:t>8.</w:t>
            </w:r>
          </w:p>
        </w:tc>
        <w:tc>
          <w:tcPr>
            <w:tcW w:w="1436" w:type="dxa"/>
          </w:tcPr>
          <w:p w14:paraId="54CD4B9C" w14:textId="77777777" w:rsidR="009C4A01" w:rsidRPr="00BF0D59" w:rsidRDefault="009B6A77">
            <w:pPr>
              <w:pStyle w:val="TableParagraph"/>
              <w:spacing w:before="118"/>
              <w:ind w:left="156" w:right="149"/>
              <w:jc w:val="center"/>
              <w:rPr>
                <w:rFonts w:asciiTheme="minorEastAsia" w:eastAsiaTheme="minorEastAsia" w:hAnsiTheme="minorEastAsia"/>
                <w:sz w:val="18"/>
              </w:rPr>
            </w:pPr>
            <w:r w:rsidRPr="00BF0D59">
              <w:rPr>
                <w:rFonts w:asciiTheme="minorEastAsia" w:eastAsiaTheme="minorEastAsia" w:hAnsiTheme="minorEastAsia"/>
                <w:sz w:val="18"/>
              </w:rPr>
              <w:t>隐患描述</w:t>
            </w:r>
          </w:p>
        </w:tc>
        <w:tc>
          <w:tcPr>
            <w:tcW w:w="1541" w:type="dxa"/>
          </w:tcPr>
          <w:p w14:paraId="62DA7F21" w14:textId="77777777" w:rsidR="009C4A01" w:rsidRPr="00BF0D59" w:rsidRDefault="009B6A77">
            <w:pPr>
              <w:pStyle w:val="TableParagraph"/>
              <w:spacing w:before="118"/>
              <w:ind w:left="388" w:right="380"/>
              <w:jc w:val="center"/>
              <w:rPr>
                <w:rFonts w:asciiTheme="minorEastAsia" w:eastAsiaTheme="minorEastAsia" w:hAnsiTheme="minorEastAsia"/>
                <w:sz w:val="18"/>
              </w:rPr>
            </w:pPr>
            <w:r w:rsidRPr="00BF0D59">
              <w:rPr>
                <w:rFonts w:asciiTheme="minorEastAsia" w:eastAsiaTheme="minorEastAsia" w:hAnsiTheme="minorEastAsia"/>
                <w:sz w:val="18"/>
              </w:rPr>
              <w:t>字符型</w:t>
            </w:r>
          </w:p>
        </w:tc>
        <w:tc>
          <w:tcPr>
            <w:tcW w:w="1134" w:type="dxa"/>
          </w:tcPr>
          <w:p w14:paraId="734BFE8F" w14:textId="77777777" w:rsidR="009C4A01" w:rsidRPr="00BF0D59" w:rsidRDefault="009B6A77">
            <w:pPr>
              <w:pStyle w:val="TableParagraph"/>
              <w:spacing w:before="118"/>
              <w:ind w:left="123" w:right="113"/>
              <w:jc w:val="center"/>
              <w:rPr>
                <w:rFonts w:asciiTheme="minorEastAsia" w:eastAsiaTheme="minorEastAsia" w:hAnsiTheme="minorEastAsia"/>
                <w:sz w:val="18"/>
              </w:rPr>
            </w:pPr>
            <w:r w:rsidRPr="00BF0D59">
              <w:rPr>
                <w:rFonts w:asciiTheme="minorEastAsia" w:eastAsiaTheme="minorEastAsia" w:hAnsiTheme="minorEastAsia"/>
                <w:sz w:val="18"/>
              </w:rPr>
              <w:t>2000</w:t>
            </w:r>
          </w:p>
        </w:tc>
        <w:tc>
          <w:tcPr>
            <w:tcW w:w="992" w:type="dxa"/>
          </w:tcPr>
          <w:p w14:paraId="4571B187" w14:textId="77777777" w:rsidR="009C4A01" w:rsidRPr="00BF0D59" w:rsidRDefault="009C4A01">
            <w:pPr>
              <w:pStyle w:val="TableParagraph"/>
              <w:rPr>
                <w:rFonts w:asciiTheme="minorEastAsia" w:eastAsiaTheme="minorEastAsia" w:hAnsiTheme="minorEastAsia"/>
                <w:sz w:val="18"/>
              </w:rPr>
            </w:pPr>
          </w:p>
        </w:tc>
        <w:tc>
          <w:tcPr>
            <w:tcW w:w="1276" w:type="dxa"/>
          </w:tcPr>
          <w:p w14:paraId="35B4725E" w14:textId="77777777" w:rsidR="009C4A01" w:rsidRPr="00BF0D59" w:rsidRDefault="009C4A01">
            <w:pPr>
              <w:pStyle w:val="TableParagraph"/>
              <w:rPr>
                <w:rFonts w:asciiTheme="minorEastAsia" w:eastAsiaTheme="minorEastAsia" w:hAnsiTheme="minorEastAsia"/>
                <w:sz w:val="18"/>
              </w:rPr>
            </w:pPr>
          </w:p>
        </w:tc>
        <w:tc>
          <w:tcPr>
            <w:tcW w:w="2268" w:type="dxa"/>
          </w:tcPr>
          <w:p w14:paraId="66945052" w14:textId="77777777" w:rsidR="009C4A01" w:rsidRPr="00BF0D59" w:rsidRDefault="009B6A77">
            <w:pPr>
              <w:pStyle w:val="TableParagraph"/>
              <w:spacing w:before="98"/>
              <w:ind w:left="8"/>
              <w:jc w:val="center"/>
              <w:rPr>
                <w:rFonts w:asciiTheme="minorEastAsia" w:eastAsiaTheme="minorEastAsia" w:hAnsiTheme="minorEastAsia"/>
                <w:sz w:val="21"/>
              </w:rPr>
            </w:pPr>
            <w:r w:rsidRPr="00BF0D59">
              <w:rPr>
                <w:rFonts w:asciiTheme="minorEastAsia" w:eastAsiaTheme="minorEastAsia" w:hAnsiTheme="minorEastAsia"/>
                <w:w w:val="99"/>
                <w:sz w:val="21"/>
              </w:rPr>
              <w:t>▲</w:t>
            </w:r>
          </w:p>
        </w:tc>
        <w:tc>
          <w:tcPr>
            <w:tcW w:w="3581" w:type="dxa"/>
          </w:tcPr>
          <w:p w14:paraId="62DA4143" w14:textId="77777777" w:rsidR="009C4A01" w:rsidRPr="00BF0D59" w:rsidRDefault="009C4A01">
            <w:pPr>
              <w:pStyle w:val="TableParagraph"/>
              <w:rPr>
                <w:rFonts w:asciiTheme="minorEastAsia" w:eastAsiaTheme="minorEastAsia" w:hAnsiTheme="minorEastAsia"/>
                <w:sz w:val="18"/>
              </w:rPr>
            </w:pPr>
          </w:p>
        </w:tc>
      </w:tr>
      <w:tr w:rsidR="00DE7AD9" w:rsidRPr="00BF0D59" w14:paraId="6E6601A4" w14:textId="77777777">
        <w:trPr>
          <w:trHeight w:val="623"/>
        </w:trPr>
        <w:tc>
          <w:tcPr>
            <w:tcW w:w="874" w:type="dxa"/>
          </w:tcPr>
          <w:p w14:paraId="1B733B63" w14:textId="77777777" w:rsidR="009C4A01" w:rsidRPr="00BF0D59" w:rsidRDefault="009B6A77">
            <w:pPr>
              <w:pStyle w:val="TableParagraph"/>
              <w:spacing w:before="118"/>
              <w:ind w:left="227"/>
              <w:rPr>
                <w:rFonts w:asciiTheme="minorEastAsia" w:eastAsiaTheme="minorEastAsia" w:hAnsiTheme="minorEastAsia"/>
                <w:sz w:val="18"/>
              </w:rPr>
            </w:pPr>
            <w:r w:rsidRPr="00BF0D59">
              <w:rPr>
                <w:rFonts w:asciiTheme="minorEastAsia" w:eastAsiaTheme="minorEastAsia" w:hAnsiTheme="minorEastAsia"/>
                <w:sz w:val="18"/>
              </w:rPr>
              <w:t>9.</w:t>
            </w:r>
          </w:p>
        </w:tc>
        <w:tc>
          <w:tcPr>
            <w:tcW w:w="1436" w:type="dxa"/>
          </w:tcPr>
          <w:p w14:paraId="2EBA0AA6" w14:textId="77777777" w:rsidR="009C4A01" w:rsidRPr="00BF0D59" w:rsidRDefault="009B6A77">
            <w:pPr>
              <w:pStyle w:val="TableParagraph"/>
              <w:spacing w:before="41"/>
              <w:ind w:left="156" w:right="149"/>
              <w:jc w:val="center"/>
              <w:rPr>
                <w:rFonts w:asciiTheme="minorEastAsia" w:eastAsiaTheme="minorEastAsia" w:hAnsiTheme="minorEastAsia"/>
                <w:sz w:val="18"/>
              </w:rPr>
            </w:pPr>
            <w:r w:rsidRPr="00BF0D59">
              <w:rPr>
                <w:rFonts w:asciiTheme="minorEastAsia" w:eastAsiaTheme="minorEastAsia" w:hAnsiTheme="minorEastAsia"/>
                <w:sz w:val="18"/>
              </w:rPr>
              <w:t>是否有隐患照</w:t>
            </w:r>
          </w:p>
          <w:p w14:paraId="3237594C" w14:textId="77777777" w:rsidR="009C4A01" w:rsidRPr="00BF0D59" w:rsidRDefault="009B6A77">
            <w:pPr>
              <w:pStyle w:val="TableParagraph"/>
              <w:spacing w:before="81"/>
              <w:ind w:left="9"/>
              <w:jc w:val="center"/>
              <w:rPr>
                <w:rFonts w:asciiTheme="minorEastAsia" w:eastAsiaTheme="minorEastAsia" w:hAnsiTheme="minorEastAsia"/>
                <w:sz w:val="18"/>
              </w:rPr>
            </w:pPr>
            <w:r w:rsidRPr="00BF0D59">
              <w:rPr>
                <w:rFonts w:asciiTheme="minorEastAsia" w:eastAsiaTheme="minorEastAsia" w:hAnsiTheme="minorEastAsia"/>
                <w:sz w:val="18"/>
              </w:rPr>
              <w:t>片</w:t>
            </w:r>
          </w:p>
        </w:tc>
        <w:tc>
          <w:tcPr>
            <w:tcW w:w="1541" w:type="dxa"/>
          </w:tcPr>
          <w:p w14:paraId="10698E08" w14:textId="77777777" w:rsidR="009C4A01" w:rsidRPr="00BF0D59" w:rsidRDefault="009C4A01">
            <w:pPr>
              <w:pStyle w:val="TableParagraph"/>
              <w:spacing w:before="5"/>
              <w:rPr>
                <w:rFonts w:asciiTheme="minorEastAsia" w:eastAsiaTheme="minorEastAsia" w:hAnsiTheme="minorEastAsia"/>
                <w:b/>
                <w:sz w:val="15"/>
              </w:rPr>
            </w:pPr>
          </w:p>
          <w:p w14:paraId="3C7A7F14" w14:textId="77777777" w:rsidR="009C4A01" w:rsidRPr="00BF0D59" w:rsidRDefault="009B6A77">
            <w:pPr>
              <w:pStyle w:val="TableParagraph"/>
              <w:ind w:left="388" w:right="380"/>
              <w:jc w:val="center"/>
              <w:rPr>
                <w:rFonts w:asciiTheme="minorEastAsia" w:eastAsiaTheme="minorEastAsia" w:hAnsiTheme="minorEastAsia"/>
                <w:sz w:val="18"/>
              </w:rPr>
            </w:pPr>
            <w:r w:rsidRPr="00BF0D59">
              <w:rPr>
                <w:rFonts w:asciiTheme="minorEastAsia" w:eastAsiaTheme="minorEastAsia" w:hAnsiTheme="minorEastAsia"/>
                <w:sz w:val="18"/>
              </w:rPr>
              <w:t>字符型</w:t>
            </w:r>
          </w:p>
        </w:tc>
        <w:tc>
          <w:tcPr>
            <w:tcW w:w="1134" w:type="dxa"/>
          </w:tcPr>
          <w:p w14:paraId="426A089E" w14:textId="77777777" w:rsidR="009C4A01" w:rsidRPr="00BF0D59" w:rsidRDefault="009C4A01">
            <w:pPr>
              <w:pStyle w:val="TableParagraph"/>
              <w:spacing w:before="5"/>
              <w:rPr>
                <w:rFonts w:asciiTheme="minorEastAsia" w:eastAsiaTheme="minorEastAsia" w:hAnsiTheme="minorEastAsia"/>
                <w:b/>
                <w:sz w:val="15"/>
              </w:rPr>
            </w:pPr>
          </w:p>
          <w:p w14:paraId="78D973E1" w14:textId="77777777" w:rsidR="009C4A01" w:rsidRPr="00BF0D59" w:rsidRDefault="009B6A77">
            <w:pPr>
              <w:pStyle w:val="TableParagraph"/>
              <w:ind w:left="8"/>
              <w:jc w:val="center"/>
              <w:rPr>
                <w:rFonts w:asciiTheme="minorEastAsia" w:eastAsiaTheme="minorEastAsia" w:hAnsiTheme="minorEastAsia"/>
                <w:sz w:val="18"/>
              </w:rPr>
            </w:pPr>
            <w:r w:rsidRPr="00BF0D59">
              <w:rPr>
                <w:rFonts w:asciiTheme="minorEastAsia" w:eastAsiaTheme="minorEastAsia" w:hAnsiTheme="minorEastAsia"/>
                <w:sz w:val="18"/>
              </w:rPr>
              <w:t>2</w:t>
            </w:r>
          </w:p>
        </w:tc>
        <w:tc>
          <w:tcPr>
            <w:tcW w:w="992" w:type="dxa"/>
          </w:tcPr>
          <w:p w14:paraId="493F80D0" w14:textId="77777777" w:rsidR="009C4A01" w:rsidRPr="00BF0D59" w:rsidRDefault="009C4A01">
            <w:pPr>
              <w:pStyle w:val="TableParagraph"/>
              <w:rPr>
                <w:rFonts w:asciiTheme="minorEastAsia" w:eastAsiaTheme="minorEastAsia" w:hAnsiTheme="minorEastAsia"/>
                <w:sz w:val="18"/>
              </w:rPr>
            </w:pPr>
          </w:p>
        </w:tc>
        <w:tc>
          <w:tcPr>
            <w:tcW w:w="1276" w:type="dxa"/>
          </w:tcPr>
          <w:p w14:paraId="243D91FE" w14:textId="77777777" w:rsidR="009C4A01" w:rsidRPr="00BF0D59" w:rsidRDefault="009C4A01">
            <w:pPr>
              <w:pStyle w:val="TableParagraph"/>
              <w:spacing w:before="5"/>
              <w:rPr>
                <w:rFonts w:asciiTheme="minorEastAsia" w:eastAsiaTheme="minorEastAsia" w:hAnsiTheme="minorEastAsia"/>
                <w:b/>
                <w:sz w:val="15"/>
              </w:rPr>
            </w:pPr>
          </w:p>
          <w:p w14:paraId="69167C5C" w14:textId="77777777" w:rsidR="009C4A01" w:rsidRPr="00BF0D59" w:rsidRDefault="009B6A77">
            <w:pPr>
              <w:pStyle w:val="TableParagraph"/>
              <w:ind w:left="257" w:right="247"/>
              <w:jc w:val="center"/>
              <w:rPr>
                <w:rFonts w:asciiTheme="minorEastAsia" w:eastAsiaTheme="minorEastAsia" w:hAnsiTheme="minorEastAsia"/>
                <w:sz w:val="18"/>
              </w:rPr>
            </w:pPr>
            <w:r w:rsidRPr="00BF0D59">
              <w:rPr>
                <w:rFonts w:asciiTheme="minorEastAsia" w:eastAsiaTheme="minorEastAsia" w:hAnsiTheme="minorEastAsia"/>
                <w:sz w:val="18"/>
              </w:rPr>
              <w:t>是/否</w:t>
            </w:r>
          </w:p>
        </w:tc>
        <w:tc>
          <w:tcPr>
            <w:tcW w:w="2268" w:type="dxa"/>
          </w:tcPr>
          <w:p w14:paraId="1EADD361" w14:textId="77777777" w:rsidR="009C4A01" w:rsidRPr="00BF0D59" w:rsidRDefault="009B6A77">
            <w:pPr>
              <w:pStyle w:val="TableParagraph"/>
              <w:spacing w:before="177"/>
              <w:ind w:left="8"/>
              <w:jc w:val="center"/>
              <w:rPr>
                <w:rFonts w:asciiTheme="minorEastAsia" w:eastAsiaTheme="minorEastAsia" w:hAnsiTheme="minorEastAsia"/>
                <w:sz w:val="21"/>
              </w:rPr>
            </w:pPr>
            <w:r w:rsidRPr="00BF0D59">
              <w:rPr>
                <w:rFonts w:asciiTheme="minorEastAsia" w:eastAsiaTheme="minorEastAsia" w:hAnsiTheme="minorEastAsia"/>
                <w:w w:val="99"/>
                <w:sz w:val="21"/>
              </w:rPr>
              <w:t>▲</w:t>
            </w:r>
          </w:p>
        </w:tc>
        <w:tc>
          <w:tcPr>
            <w:tcW w:w="3581" w:type="dxa"/>
          </w:tcPr>
          <w:p w14:paraId="0D92F0AE" w14:textId="77777777" w:rsidR="009C4A01" w:rsidRPr="00BF0D59" w:rsidRDefault="009C4A01">
            <w:pPr>
              <w:pStyle w:val="TableParagraph"/>
              <w:spacing w:before="5"/>
              <w:rPr>
                <w:rFonts w:asciiTheme="minorEastAsia" w:eastAsiaTheme="minorEastAsia" w:hAnsiTheme="minorEastAsia"/>
                <w:b/>
                <w:sz w:val="15"/>
              </w:rPr>
            </w:pPr>
          </w:p>
          <w:p w14:paraId="5927FEC7" w14:textId="77777777" w:rsidR="009C4A01" w:rsidRPr="00BF0D59" w:rsidRDefault="009B6A77">
            <w:pPr>
              <w:pStyle w:val="TableParagraph"/>
              <w:ind w:left="529"/>
              <w:rPr>
                <w:rFonts w:asciiTheme="minorEastAsia" w:eastAsiaTheme="minorEastAsia" w:hAnsiTheme="minorEastAsia"/>
                <w:sz w:val="18"/>
              </w:rPr>
            </w:pPr>
            <w:r w:rsidRPr="00BF0D59">
              <w:rPr>
                <w:rFonts w:asciiTheme="minorEastAsia" w:eastAsiaTheme="minorEastAsia" w:hAnsiTheme="minorEastAsia"/>
                <w:sz w:val="18"/>
              </w:rPr>
              <w:t>现场可拍摄隐患部位照片的填写</w:t>
            </w:r>
          </w:p>
        </w:tc>
      </w:tr>
      <w:tr w:rsidR="00DE7AD9" w:rsidRPr="00BF0D59" w14:paraId="010A99FC" w14:textId="77777777">
        <w:trPr>
          <w:trHeight w:val="468"/>
        </w:trPr>
        <w:tc>
          <w:tcPr>
            <w:tcW w:w="874" w:type="dxa"/>
          </w:tcPr>
          <w:p w14:paraId="5A59D940" w14:textId="77777777" w:rsidR="009C4A01" w:rsidRPr="00BF0D59" w:rsidRDefault="009B6A77">
            <w:pPr>
              <w:pStyle w:val="TableParagraph"/>
              <w:spacing w:before="120"/>
              <w:ind w:left="227"/>
              <w:rPr>
                <w:rFonts w:asciiTheme="minorEastAsia" w:eastAsiaTheme="minorEastAsia" w:hAnsiTheme="minorEastAsia"/>
                <w:sz w:val="18"/>
              </w:rPr>
            </w:pPr>
            <w:r w:rsidRPr="00BF0D59">
              <w:rPr>
                <w:rFonts w:asciiTheme="minorEastAsia" w:eastAsiaTheme="minorEastAsia" w:hAnsiTheme="minorEastAsia"/>
                <w:sz w:val="18"/>
              </w:rPr>
              <w:t>10.</w:t>
            </w:r>
          </w:p>
        </w:tc>
        <w:tc>
          <w:tcPr>
            <w:tcW w:w="1436" w:type="dxa"/>
          </w:tcPr>
          <w:p w14:paraId="43F06303" w14:textId="77777777" w:rsidR="009C4A01" w:rsidRPr="00BF0D59" w:rsidRDefault="009B6A77">
            <w:pPr>
              <w:pStyle w:val="TableParagraph"/>
              <w:spacing w:before="120"/>
              <w:ind w:left="156" w:right="149"/>
              <w:jc w:val="center"/>
              <w:rPr>
                <w:rFonts w:asciiTheme="minorEastAsia" w:eastAsiaTheme="minorEastAsia" w:hAnsiTheme="minorEastAsia"/>
                <w:sz w:val="18"/>
              </w:rPr>
            </w:pPr>
            <w:r w:rsidRPr="00BF0D59">
              <w:rPr>
                <w:rFonts w:asciiTheme="minorEastAsia" w:eastAsiaTheme="minorEastAsia" w:hAnsiTheme="minorEastAsia"/>
                <w:sz w:val="18"/>
              </w:rPr>
              <w:t>隐患照片编号</w:t>
            </w:r>
          </w:p>
        </w:tc>
        <w:tc>
          <w:tcPr>
            <w:tcW w:w="1541" w:type="dxa"/>
          </w:tcPr>
          <w:p w14:paraId="7813401B" w14:textId="77777777" w:rsidR="009C4A01" w:rsidRPr="00BF0D59" w:rsidRDefault="009B6A77">
            <w:pPr>
              <w:pStyle w:val="TableParagraph"/>
              <w:spacing w:before="120"/>
              <w:ind w:left="388" w:right="380"/>
              <w:jc w:val="center"/>
              <w:rPr>
                <w:rFonts w:asciiTheme="minorEastAsia" w:eastAsiaTheme="minorEastAsia" w:hAnsiTheme="minorEastAsia"/>
                <w:sz w:val="18"/>
              </w:rPr>
            </w:pPr>
            <w:r w:rsidRPr="00BF0D59">
              <w:rPr>
                <w:rFonts w:asciiTheme="minorEastAsia" w:eastAsiaTheme="minorEastAsia" w:hAnsiTheme="minorEastAsia"/>
                <w:sz w:val="18"/>
              </w:rPr>
              <w:t>字符型</w:t>
            </w:r>
          </w:p>
        </w:tc>
        <w:tc>
          <w:tcPr>
            <w:tcW w:w="1134" w:type="dxa"/>
          </w:tcPr>
          <w:p w14:paraId="158F39BB" w14:textId="77777777" w:rsidR="009C4A01" w:rsidRPr="00BF0D59" w:rsidRDefault="009B6A77">
            <w:pPr>
              <w:pStyle w:val="TableParagraph"/>
              <w:spacing w:before="120"/>
              <w:ind w:left="121" w:right="113"/>
              <w:jc w:val="center"/>
              <w:rPr>
                <w:rFonts w:asciiTheme="minorEastAsia" w:eastAsiaTheme="minorEastAsia" w:hAnsiTheme="minorEastAsia"/>
                <w:sz w:val="18"/>
              </w:rPr>
            </w:pPr>
            <w:r w:rsidRPr="00BF0D59">
              <w:rPr>
                <w:rFonts w:asciiTheme="minorEastAsia" w:eastAsiaTheme="minorEastAsia" w:hAnsiTheme="minorEastAsia"/>
                <w:sz w:val="18"/>
              </w:rPr>
              <w:t>25</w:t>
            </w:r>
          </w:p>
        </w:tc>
        <w:tc>
          <w:tcPr>
            <w:tcW w:w="992" w:type="dxa"/>
          </w:tcPr>
          <w:p w14:paraId="32A68065" w14:textId="77777777" w:rsidR="009C4A01" w:rsidRPr="00BF0D59" w:rsidRDefault="009C4A01">
            <w:pPr>
              <w:pStyle w:val="TableParagraph"/>
              <w:rPr>
                <w:rFonts w:asciiTheme="minorEastAsia" w:eastAsiaTheme="minorEastAsia" w:hAnsiTheme="minorEastAsia"/>
                <w:sz w:val="18"/>
              </w:rPr>
            </w:pPr>
          </w:p>
        </w:tc>
        <w:tc>
          <w:tcPr>
            <w:tcW w:w="1276" w:type="dxa"/>
          </w:tcPr>
          <w:p w14:paraId="389864C7" w14:textId="77777777" w:rsidR="009C4A01" w:rsidRPr="00BF0D59" w:rsidRDefault="009C4A01">
            <w:pPr>
              <w:pStyle w:val="TableParagraph"/>
              <w:rPr>
                <w:rFonts w:asciiTheme="minorEastAsia" w:eastAsiaTheme="minorEastAsia" w:hAnsiTheme="minorEastAsia"/>
                <w:sz w:val="18"/>
              </w:rPr>
            </w:pPr>
          </w:p>
        </w:tc>
        <w:tc>
          <w:tcPr>
            <w:tcW w:w="2268" w:type="dxa"/>
          </w:tcPr>
          <w:p w14:paraId="495F0813" w14:textId="77777777" w:rsidR="009C4A01" w:rsidRPr="00BF0D59" w:rsidRDefault="009B6A77">
            <w:pPr>
              <w:pStyle w:val="TableParagraph"/>
              <w:spacing w:before="120"/>
              <w:ind w:left="8"/>
              <w:jc w:val="center"/>
              <w:rPr>
                <w:rFonts w:asciiTheme="minorEastAsia" w:eastAsiaTheme="minorEastAsia" w:hAnsiTheme="minorEastAsia"/>
                <w:sz w:val="18"/>
              </w:rPr>
            </w:pPr>
            <w:r w:rsidRPr="00BF0D59">
              <w:rPr>
                <w:rFonts w:asciiTheme="minorEastAsia" w:eastAsiaTheme="minorEastAsia" w:hAnsiTheme="minorEastAsia"/>
                <w:sz w:val="18"/>
              </w:rPr>
              <w:t>△</w:t>
            </w:r>
          </w:p>
        </w:tc>
        <w:tc>
          <w:tcPr>
            <w:tcW w:w="3581" w:type="dxa"/>
          </w:tcPr>
          <w:p w14:paraId="5DC59C50" w14:textId="77777777" w:rsidR="009C4A01" w:rsidRPr="00BF0D59" w:rsidRDefault="009B6A77">
            <w:pPr>
              <w:pStyle w:val="TableParagraph"/>
              <w:spacing w:before="120"/>
              <w:ind w:left="778" w:right="770"/>
              <w:jc w:val="center"/>
              <w:rPr>
                <w:rFonts w:asciiTheme="minorEastAsia" w:eastAsiaTheme="minorEastAsia" w:hAnsiTheme="minorEastAsia"/>
                <w:sz w:val="18"/>
              </w:rPr>
            </w:pPr>
            <w:r w:rsidRPr="00BF0D59">
              <w:rPr>
                <w:rFonts w:asciiTheme="minorEastAsia" w:eastAsiaTheme="minorEastAsia" w:hAnsiTheme="minorEastAsia"/>
                <w:sz w:val="18"/>
              </w:rPr>
              <w:t>同标识码一致</w:t>
            </w:r>
          </w:p>
        </w:tc>
      </w:tr>
      <w:tr w:rsidR="00DE7AD9" w:rsidRPr="00BF0D59" w14:paraId="77596005" w14:textId="77777777">
        <w:trPr>
          <w:trHeight w:val="467"/>
        </w:trPr>
        <w:tc>
          <w:tcPr>
            <w:tcW w:w="874" w:type="dxa"/>
          </w:tcPr>
          <w:p w14:paraId="0EC201C3" w14:textId="77777777" w:rsidR="009C4A01" w:rsidRPr="00BF0D59" w:rsidRDefault="009B6A77">
            <w:pPr>
              <w:pStyle w:val="TableParagraph"/>
              <w:spacing w:before="119"/>
              <w:ind w:left="227"/>
              <w:rPr>
                <w:rFonts w:asciiTheme="minorEastAsia" w:eastAsiaTheme="minorEastAsia" w:hAnsiTheme="minorEastAsia"/>
                <w:sz w:val="18"/>
              </w:rPr>
            </w:pPr>
            <w:r w:rsidRPr="00BF0D59">
              <w:rPr>
                <w:rFonts w:asciiTheme="minorEastAsia" w:eastAsiaTheme="minorEastAsia" w:hAnsiTheme="minorEastAsia"/>
                <w:sz w:val="18"/>
              </w:rPr>
              <w:t>11.</w:t>
            </w:r>
          </w:p>
        </w:tc>
        <w:tc>
          <w:tcPr>
            <w:tcW w:w="1436" w:type="dxa"/>
          </w:tcPr>
          <w:p w14:paraId="43CA4592" w14:textId="77777777" w:rsidR="009C4A01" w:rsidRPr="00BF0D59" w:rsidRDefault="009B6A77">
            <w:pPr>
              <w:pStyle w:val="TableParagraph"/>
              <w:spacing w:before="119"/>
              <w:ind w:left="156" w:right="149"/>
              <w:jc w:val="center"/>
              <w:rPr>
                <w:rFonts w:asciiTheme="minorEastAsia" w:eastAsiaTheme="minorEastAsia" w:hAnsiTheme="minorEastAsia"/>
                <w:sz w:val="18"/>
              </w:rPr>
            </w:pPr>
            <w:r w:rsidRPr="00BF0D59">
              <w:rPr>
                <w:rFonts w:asciiTheme="minorEastAsia" w:eastAsiaTheme="minorEastAsia" w:hAnsiTheme="minorEastAsia"/>
                <w:sz w:val="18"/>
              </w:rPr>
              <w:t>责任单位</w:t>
            </w:r>
          </w:p>
        </w:tc>
        <w:tc>
          <w:tcPr>
            <w:tcW w:w="1541" w:type="dxa"/>
          </w:tcPr>
          <w:p w14:paraId="41DBCC11" w14:textId="77777777" w:rsidR="009C4A01" w:rsidRPr="00BF0D59" w:rsidRDefault="009B6A77">
            <w:pPr>
              <w:pStyle w:val="TableParagraph"/>
              <w:spacing w:before="119"/>
              <w:ind w:left="388" w:right="380"/>
              <w:jc w:val="center"/>
              <w:rPr>
                <w:rFonts w:asciiTheme="minorEastAsia" w:eastAsiaTheme="minorEastAsia" w:hAnsiTheme="minorEastAsia"/>
                <w:sz w:val="18"/>
              </w:rPr>
            </w:pPr>
            <w:r w:rsidRPr="00BF0D59">
              <w:rPr>
                <w:rFonts w:asciiTheme="minorEastAsia" w:eastAsiaTheme="minorEastAsia" w:hAnsiTheme="minorEastAsia"/>
                <w:sz w:val="18"/>
              </w:rPr>
              <w:t>字符型</w:t>
            </w:r>
          </w:p>
        </w:tc>
        <w:tc>
          <w:tcPr>
            <w:tcW w:w="1134" w:type="dxa"/>
          </w:tcPr>
          <w:p w14:paraId="2830780D" w14:textId="77777777" w:rsidR="009C4A01" w:rsidRPr="00BF0D59" w:rsidRDefault="009B6A77">
            <w:pPr>
              <w:pStyle w:val="TableParagraph"/>
              <w:spacing w:before="119"/>
              <w:ind w:left="123" w:right="113"/>
              <w:jc w:val="center"/>
              <w:rPr>
                <w:rFonts w:asciiTheme="minorEastAsia" w:eastAsiaTheme="minorEastAsia" w:hAnsiTheme="minorEastAsia"/>
                <w:sz w:val="18"/>
              </w:rPr>
            </w:pPr>
            <w:r w:rsidRPr="00BF0D59">
              <w:rPr>
                <w:rFonts w:asciiTheme="minorEastAsia" w:eastAsiaTheme="minorEastAsia" w:hAnsiTheme="minorEastAsia"/>
                <w:sz w:val="18"/>
              </w:rPr>
              <w:t>200</w:t>
            </w:r>
          </w:p>
        </w:tc>
        <w:tc>
          <w:tcPr>
            <w:tcW w:w="992" w:type="dxa"/>
          </w:tcPr>
          <w:p w14:paraId="667A5653" w14:textId="77777777" w:rsidR="009C4A01" w:rsidRPr="00BF0D59" w:rsidRDefault="009C4A01">
            <w:pPr>
              <w:pStyle w:val="TableParagraph"/>
              <w:rPr>
                <w:rFonts w:asciiTheme="minorEastAsia" w:eastAsiaTheme="minorEastAsia" w:hAnsiTheme="minorEastAsia"/>
                <w:sz w:val="18"/>
              </w:rPr>
            </w:pPr>
          </w:p>
        </w:tc>
        <w:tc>
          <w:tcPr>
            <w:tcW w:w="1276" w:type="dxa"/>
          </w:tcPr>
          <w:p w14:paraId="7E4E928E" w14:textId="77777777" w:rsidR="009C4A01" w:rsidRPr="00BF0D59" w:rsidRDefault="009C4A01">
            <w:pPr>
              <w:pStyle w:val="TableParagraph"/>
              <w:rPr>
                <w:rFonts w:asciiTheme="minorEastAsia" w:eastAsiaTheme="minorEastAsia" w:hAnsiTheme="minorEastAsia"/>
                <w:sz w:val="18"/>
              </w:rPr>
            </w:pPr>
          </w:p>
        </w:tc>
        <w:tc>
          <w:tcPr>
            <w:tcW w:w="2268" w:type="dxa"/>
          </w:tcPr>
          <w:p w14:paraId="27593AB6" w14:textId="77777777" w:rsidR="009C4A01" w:rsidRPr="00BF0D59" w:rsidRDefault="009B6A77">
            <w:pPr>
              <w:pStyle w:val="TableParagraph"/>
              <w:spacing w:before="99"/>
              <w:ind w:left="8"/>
              <w:jc w:val="center"/>
              <w:rPr>
                <w:rFonts w:asciiTheme="minorEastAsia" w:eastAsiaTheme="minorEastAsia" w:hAnsiTheme="minorEastAsia"/>
                <w:sz w:val="21"/>
              </w:rPr>
            </w:pPr>
            <w:r w:rsidRPr="00BF0D59">
              <w:rPr>
                <w:rFonts w:asciiTheme="minorEastAsia" w:eastAsiaTheme="minorEastAsia" w:hAnsiTheme="minorEastAsia"/>
                <w:w w:val="99"/>
                <w:sz w:val="21"/>
              </w:rPr>
              <w:t>▲</w:t>
            </w:r>
          </w:p>
        </w:tc>
        <w:tc>
          <w:tcPr>
            <w:tcW w:w="3581" w:type="dxa"/>
          </w:tcPr>
          <w:p w14:paraId="252E2BF7" w14:textId="77777777" w:rsidR="009C4A01" w:rsidRPr="00BF0D59" w:rsidRDefault="009C4A01">
            <w:pPr>
              <w:pStyle w:val="TableParagraph"/>
              <w:rPr>
                <w:rFonts w:asciiTheme="minorEastAsia" w:eastAsiaTheme="minorEastAsia" w:hAnsiTheme="minorEastAsia"/>
                <w:sz w:val="18"/>
              </w:rPr>
            </w:pPr>
          </w:p>
        </w:tc>
      </w:tr>
      <w:tr w:rsidR="00DE7AD9" w:rsidRPr="00BF0D59" w14:paraId="4D7D33D5" w14:textId="77777777">
        <w:trPr>
          <w:trHeight w:val="467"/>
        </w:trPr>
        <w:tc>
          <w:tcPr>
            <w:tcW w:w="874" w:type="dxa"/>
          </w:tcPr>
          <w:p w14:paraId="3AC58FFC" w14:textId="77777777" w:rsidR="009C4A01" w:rsidRPr="00BF0D59" w:rsidRDefault="009B6A77">
            <w:pPr>
              <w:pStyle w:val="TableParagraph"/>
              <w:spacing w:before="119"/>
              <w:ind w:left="227"/>
              <w:rPr>
                <w:rFonts w:asciiTheme="minorEastAsia" w:eastAsiaTheme="minorEastAsia" w:hAnsiTheme="minorEastAsia"/>
                <w:sz w:val="18"/>
              </w:rPr>
            </w:pPr>
            <w:r w:rsidRPr="00BF0D59">
              <w:rPr>
                <w:rFonts w:asciiTheme="minorEastAsia" w:eastAsiaTheme="minorEastAsia" w:hAnsiTheme="minorEastAsia"/>
                <w:sz w:val="18"/>
              </w:rPr>
              <w:t>12.</w:t>
            </w:r>
          </w:p>
        </w:tc>
        <w:tc>
          <w:tcPr>
            <w:tcW w:w="1436" w:type="dxa"/>
          </w:tcPr>
          <w:p w14:paraId="48318D3D" w14:textId="77777777" w:rsidR="009C4A01" w:rsidRPr="00BF0D59" w:rsidRDefault="009B6A77">
            <w:pPr>
              <w:pStyle w:val="TableParagraph"/>
              <w:spacing w:before="119"/>
              <w:ind w:left="156" w:right="147"/>
              <w:jc w:val="center"/>
              <w:rPr>
                <w:rFonts w:asciiTheme="minorEastAsia" w:eastAsiaTheme="minorEastAsia" w:hAnsiTheme="minorEastAsia"/>
                <w:sz w:val="18"/>
              </w:rPr>
            </w:pPr>
            <w:r w:rsidRPr="00BF0D59">
              <w:rPr>
                <w:rFonts w:asciiTheme="minorEastAsia" w:eastAsiaTheme="minorEastAsia" w:hAnsiTheme="minorEastAsia"/>
                <w:sz w:val="18"/>
              </w:rPr>
              <w:t>责任人</w:t>
            </w:r>
          </w:p>
        </w:tc>
        <w:tc>
          <w:tcPr>
            <w:tcW w:w="1541" w:type="dxa"/>
          </w:tcPr>
          <w:p w14:paraId="30043D12" w14:textId="77777777" w:rsidR="009C4A01" w:rsidRPr="00BF0D59" w:rsidRDefault="009B6A77">
            <w:pPr>
              <w:pStyle w:val="TableParagraph"/>
              <w:spacing w:before="119"/>
              <w:ind w:left="388" w:right="380"/>
              <w:jc w:val="center"/>
              <w:rPr>
                <w:rFonts w:asciiTheme="minorEastAsia" w:eastAsiaTheme="minorEastAsia" w:hAnsiTheme="minorEastAsia"/>
                <w:sz w:val="18"/>
              </w:rPr>
            </w:pPr>
            <w:r w:rsidRPr="00BF0D59">
              <w:rPr>
                <w:rFonts w:asciiTheme="minorEastAsia" w:eastAsiaTheme="minorEastAsia" w:hAnsiTheme="minorEastAsia"/>
                <w:sz w:val="18"/>
              </w:rPr>
              <w:t>字符型</w:t>
            </w:r>
          </w:p>
        </w:tc>
        <w:tc>
          <w:tcPr>
            <w:tcW w:w="1134" w:type="dxa"/>
          </w:tcPr>
          <w:p w14:paraId="2DA7A233" w14:textId="77777777" w:rsidR="009C4A01" w:rsidRPr="00BF0D59" w:rsidRDefault="009B6A77">
            <w:pPr>
              <w:pStyle w:val="TableParagraph"/>
              <w:spacing w:before="119"/>
              <w:ind w:left="121" w:right="113"/>
              <w:jc w:val="center"/>
              <w:rPr>
                <w:rFonts w:asciiTheme="minorEastAsia" w:eastAsiaTheme="minorEastAsia" w:hAnsiTheme="minorEastAsia"/>
                <w:sz w:val="18"/>
              </w:rPr>
            </w:pPr>
            <w:r w:rsidRPr="00BF0D59">
              <w:rPr>
                <w:rFonts w:asciiTheme="minorEastAsia" w:eastAsiaTheme="minorEastAsia" w:hAnsiTheme="minorEastAsia"/>
                <w:sz w:val="18"/>
              </w:rPr>
              <w:t>30</w:t>
            </w:r>
          </w:p>
        </w:tc>
        <w:tc>
          <w:tcPr>
            <w:tcW w:w="992" w:type="dxa"/>
          </w:tcPr>
          <w:p w14:paraId="13063D05" w14:textId="77777777" w:rsidR="009C4A01" w:rsidRPr="00BF0D59" w:rsidRDefault="009C4A01">
            <w:pPr>
              <w:pStyle w:val="TableParagraph"/>
              <w:rPr>
                <w:rFonts w:asciiTheme="minorEastAsia" w:eastAsiaTheme="minorEastAsia" w:hAnsiTheme="minorEastAsia"/>
                <w:sz w:val="18"/>
              </w:rPr>
            </w:pPr>
          </w:p>
        </w:tc>
        <w:tc>
          <w:tcPr>
            <w:tcW w:w="1276" w:type="dxa"/>
          </w:tcPr>
          <w:p w14:paraId="715FAF06" w14:textId="77777777" w:rsidR="009C4A01" w:rsidRPr="00BF0D59" w:rsidRDefault="009C4A01">
            <w:pPr>
              <w:pStyle w:val="TableParagraph"/>
              <w:rPr>
                <w:rFonts w:asciiTheme="minorEastAsia" w:eastAsiaTheme="minorEastAsia" w:hAnsiTheme="minorEastAsia"/>
                <w:sz w:val="18"/>
              </w:rPr>
            </w:pPr>
          </w:p>
        </w:tc>
        <w:tc>
          <w:tcPr>
            <w:tcW w:w="2268" w:type="dxa"/>
          </w:tcPr>
          <w:p w14:paraId="7ECA5A95" w14:textId="77777777" w:rsidR="009C4A01" w:rsidRPr="00BF0D59" w:rsidRDefault="009B6A77">
            <w:pPr>
              <w:pStyle w:val="TableParagraph"/>
              <w:spacing w:before="99"/>
              <w:ind w:left="8"/>
              <w:jc w:val="center"/>
              <w:rPr>
                <w:rFonts w:asciiTheme="minorEastAsia" w:eastAsiaTheme="minorEastAsia" w:hAnsiTheme="minorEastAsia"/>
                <w:sz w:val="21"/>
              </w:rPr>
            </w:pPr>
            <w:r w:rsidRPr="00BF0D59">
              <w:rPr>
                <w:rFonts w:asciiTheme="minorEastAsia" w:eastAsiaTheme="minorEastAsia" w:hAnsiTheme="minorEastAsia"/>
                <w:w w:val="99"/>
                <w:sz w:val="21"/>
              </w:rPr>
              <w:t>▲</w:t>
            </w:r>
          </w:p>
        </w:tc>
        <w:tc>
          <w:tcPr>
            <w:tcW w:w="3581" w:type="dxa"/>
          </w:tcPr>
          <w:p w14:paraId="34020B6D" w14:textId="77777777" w:rsidR="009C4A01" w:rsidRPr="00BF0D59" w:rsidRDefault="009C4A01">
            <w:pPr>
              <w:pStyle w:val="TableParagraph"/>
              <w:rPr>
                <w:rFonts w:asciiTheme="minorEastAsia" w:eastAsiaTheme="minorEastAsia" w:hAnsiTheme="minorEastAsia"/>
                <w:sz w:val="18"/>
              </w:rPr>
            </w:pPr>
          </w:p>
        </w:tc>
      </w:tr>
      <w:tr w:rsidR="00DE7AD9" w:rsidRPr="00BF0D59" w14:paraId="30720398" w14:textId="77777777">
        <w:trPr>
          <w:trHeight w:val="468"/>
        </w:trPr>
        <w:tc>
          <w:tcPr>
            <w:tcW w:w="874" w:type="dxa"/>
          </w:tcPr>
          <w:p w14:paraId="573A470C" w14:textId="77777777" w:rsidR="009C4A01" w:rsidRPr="00BF0D59" w:rsidRDefault="009B6A77">
            <w:pPr>
              <w:pStyle w:val="TableParagraph"/>
              <w:spacing w:before="119"/>
              <w:ind w:left="227"/>
              <w:rPr>
                <w:rFonts w:asciiTheme="minorEastAsia" w:eastAsiaTheme="minorEastAsia" w:hAnsiTheme="minorEastAsia"/>
                <w:sz w:val="18"/>
              </w:rPr>
            </w:pPr>
            <w:r w:rsidRPr="00BF0D59">
              <w:rPr>
                <w:rFonts w:asciiTheme="minorEastAsia" w:eastAsiaTheme="minorEastAsia" w:hAnsiTheme="minorEastAsia"/>
                <w:sz w:val="18"/>
              </w:rPr>
              <w:t>13.</w:t>
            </w:r>
          </w:p>
        </w:tc>
        <w:tc>
          <w:tcPr>
            <w:tcW w:w="1436" w:type="dxa"/>
          </w:tcPr>
          <w:p w14:paraId="71C47AF0" w14:textId="77777777" w:rsidR="009C4A01" w:rsidRPr="00BF0D59" w:rsidRDefault="009B6A77">
            <w:pPr>
              <w:pStyle w:val="TableParagraph"/>
              <w:spacing w:before="119"/>
              <w:ind w:left="156" w:right="149"/>
              <w:jc w:val="center"/>
              <w:rPr>
                <w:rFonts w:asciiTheme="minorEastAsia" w:eastAsiaTheme="minorEastAsia" w:hAnsiTheme="minorEastAsia"/>
                <w:sz w:val="18"/>
              </w:rPr>
            </w:pPr>
            <w:r w:rsidRPr="00BF0D59">
              <w:rPr>
                <w:rFonts w:asciiTheme="minorEastAsia" w:eastAsiaTheme="minorEastAsia" w:hAnsiTheme="minorEastAsia"/>
                <w:sz w:val="18"/>
              </w:rPr>
              <w:t>安全标识</w:t>
            </w:r>
          </w:p>
        </w:tc>
        <w:tc>
          <w:tcPr>
            <w:tcW w:w="1541" w:type="dxa"/>
          </w:tcPr>
          <w:p w14:paraId="19AD3264" w14:textId="77777777" w:rsidR="009C4A01" w:rsidRPr="00BF0D59" w:rsidRDefault="009B6A77">
            <w:pPr>
              <w:pStyle w:val="TableParagraph"/>
              <w:spacing w:before="119"/>
              <w:ind w:left="388" w:right="380"/>
              <w:jc w:val="center"/>
              <w:rPr>
                <w:rFonts w:asciiTheme="minorEastAsia" w:eastAsiaTheme="minorEastAsia" w:hAnsiTheme="minorEastAsia"/>
                <w:sz w:val="18"/>
              </w:rPr>
            </w:pPr>
            <w:r w:rsidRPr="00BF0D59">
              <w:rPr>
                <w:rFonts w:asciiTheme="minorEastAsia" w:eastAsiaTheme="minorEastAsia" w:hAnsiTheme="minorEastAsia"/>
                <w:sz w:val="18"/>
              </w:rPr>
              <w:t>字符型</w:t>
            </w:r>
          </w:p>
        </w:tc>
        <w:tc>
          <w:tcPr>
            <w:tcW w:w="1134" w:type="dxa"/>
          </w:tcPr>
          <w:p w14:paraId="2472DAB4" w14:textId="77777777" w:rsidR="009C4A01" w:rsidRPr="00BF0D59" w:rsidRDefault="009B6A77">
            <w:pPr>
              <w:pStyle w:val="TableParagraph"/>
              <w:spacing w:before="119"/>
              <w:ind w:left="8"/>
              <w:jc w:val="center"/>
              <w:rPr>
                <w:rFonts w:asciiTheme="minorEastAsia" w:eastAsiaTheme="minorEastAsia" w:hAnsiTheme="minorEastAsia"/>
                <w:sz w:val="18"/>
              </w:rPr>
            </w:pPr>
            <w:r w:rsidRPr="00BF0D59">
              <w:rPr>
                <w:rFonts w:asciiTheme="minorEastAsia" w:eastAsiaTheme="minorEastAsia" w:hAnsiTheme="minorEastAsia"/>
                <w:sz w:val="18"/>
              </w:rPr>
              <w:t>2</w:t>
            </w:r>
          </w:p>
        </w:tc>
        <w:tc>
          <w:tcPr>
            <w:tcW w:w="992" w:type="dxa"/>
          </w:tcPr>
          <w:p w14:paraId="653D03F4" w14:textId="77777777" w:rsidR="009C4A01" w:rsidRPr="00BF0D59" w:rsidRDefault="009C4A01">
            <w:pPr>
              <w:pStyle w:val="TableParagraph"/>
              <w:rPr>
                <w:rFonts w:asciiTheme="minorEastAsia" w:eastAsiaTheme="minorEastAsia" w:hAnsiTheme="minorEastAsia"/>
                <w:sz w:val="18"/>
              </w:rPr>
            </w:pPr>
          </w:p>
        </w:tc>
        <w:tc>
          <w:tcPr>
            <w:tcW w:w="1276" w:type="dxa"/>
          </w:tcPr>
          <w:p w14:paraId="70CD9C4D" w14:textId="77777777" w:rsidR="009C4A01" w:rsidRPr="00BF0D59" w:rsidRDefault="009B6A77">
            <w:pPr>
              <w:pStyle w:val="TableParagraph"/>
              <w:spacing w:before="119"/>
              <w:ind w:left="257" w:right="247"/>
              <w:jc w:val="center"/>
              <w:rPr>
                <w:rFonts w:asciiTheme="minorEastAsia" w:eastAsiaTheme="minorEastAsia" w:hAnsiTheme="minorEastAsia"/>
                <w:sz w:val="18"/>
              </w:rPr>
            </w:pPr>
            <w:r w:rsidRPr="00BF0D59">
              <w:rPr>
                <w:rFonts w:asciiTheme="minorEastAsia" w:eastAsiaTheme="minorEastAsia" w:hAnsiTheme="minorEastAsia"/>
                <w:sz w:val="18"/>
              </w:rPr>
              <w:t>是/否</w:t>
            </w:r>
          </w:p>
        </w:tc>
        <w:tc>
          <w:tcPr>
            <w:tcW w:w="2268" w:type="dxa"/>
          </w:tcPr>
          <w:p w14:paraId="1AF22F0F" w14:textId="77777777" w:rsidR="009C4A01" w:rsidRPr="00BF0D59" w:rsidRDefault="009B6A77">
            <w:pPr>
              <w:pStyle w:val="TableParagraph"/>
              <w:spacing w:before="98"/>
              <w:ind w:left="8"/>
              <w:jc w:val="center"/>
              <w:rPr>
                <w:rFonts w:asciiTheme="minorEastAsia" w:eastAsiaTheme="minorEastAsia" w:hAnsiTheme="minorEastAsia"/>
                <w:sz w:val="21"/>
              </w:rPr>
            </w:pPr>
            <w:r w:rsidRPr="00BF0D59">
              <w:rPr>
                <w:rFonts w:asciiTheme="minorEastAsia" w:eastAsiaTheme="minorEastAsia" w:hAnsiTheme="minorEastAsia"/>
                <w:w w:val="99"/>
                <w:sz w:val="21"/>
              </w:rPr>
              <w:t>▲</w:t>
            </w:r>
          </w:p>
        </w:tc>
        <w:tc>
          <w:tcPr>
            <w:tcW w:w="3581" w:type="dxa"/>
          </w:tcPr>
          <w:p w14:paraId="58041A4E" w14:textId="77777777" w:rsidR="009C4A01" w:rsidRPr="00BF0D59" w:rsidRDefault="009C4A01">
            <w:pPr>
              <w:pStyle w:val="TableParagraph"/>
              <w:rPr>
                <w:rFonts w:asciiTheme="minorEastAsia" w:eastAsiaTheme="minorEastAsia" w:hAnsiTheme="minorEastAsia"/>
                <w:sz w:val="18"/>
              </w:rPr>
            </w:pPr>
          </w:p>
        </w:tc>
      </w:tr>
      <w:tr w:rsidR="00DE7AD9" w:rsidRPr="00BF0D59" w14:paraId="617C91EA" w14:textId="77777777">
        <w:trPr>
          <w:trHeight w:val="466"/>
        </w:trPr>
        <w:tc>
          <w:tcPr>
            <w:tcW w:w="874" w:type="dxa"/>
          </w:tcPr>
          <w:p w14:paraId="2100AF38" w14:textId="77777777" w:rsidR="009C4A01" w:rsidRPr="00BF0D59" w:rsidRDefault="009B6A77">
            <w:pPr>
              <w:pStyle w:val="TableParagraph"/>
              <w:spacing w:before="118"/>
              <w:ind w:left="227"/>
              <w:rPr>
                <w:rFonts w:asciiTheme="minorEastAsia" w:eastAsiaTheme="minorEastAsia" w:hAnsiTheme="minorEastAsia"/>
                <w:sz w:val="18"/>
              </w:rPr>
            </w:pPr>
            <w:r w:rsidRPr="00BF0D59">
              <w:rPr>
                <w:rFonts w:asciiTheme="minorEastAsia" w:eastAsiaTheme="minorEastAsia" w:hAnsiTheme="minorEastAsia"/>
                <w:sz w:val="18"/>
              </w:rPr>
              <w:t>14.</w:t>
            </w:r>
          </w:p>
        </w:tc>
        <w:tc>
          <w:tcPr>
            <w:tcW w:w="1436" w:type="dxa"/>
          </w:tcPr>
          <w:p w14:paraId="324EB862" w14:textId="77777777" w:rsidR="009C4A01" w:rsidRPr="00BF0D59" w:rsidRDefault="009B6A77">
            <w:pPr>
              <w:pStyle w:val="TableParagraph"/>
              <w:spacing w:before="118"/>
              <w:ind w:left="156" w:right="149"/>
              <w:jc w:val="center"/>
              <w:rPr>
                <w:rFonts w:asciiTheme="minorEastAsia" w:eastAsiaTheme="minorEastAsia" w:hAnsiTheme="minorEastAsia"/>
                <w:sz w:val="18"/>
              </w:rPr>
            </w:pPr>
            <w:r w:rsidRPr="00BF0D59">
              <w:rPr>
                <w:rFonts w:asciiTheme="minorEastAsia" w:eastAsiaTheme="minorEastAsia" w:hAnsiTheme="minorEastAsia"/>
                <w:sz w:val="18"/>
              </w:rPr>
              <w:t>是否排查</w:t>
            </w:r>
          </w:p>
        </w:tc>
        <w:tc>
          <w:tcPr>
            <w:tcW w:w="1541" w:type="dxa"/>
          </w:tcPr>
          <w:p w14:paraId="1104548E" w14:textId="77777777" w:rsidR="009C4A01" w:rsidRPr="00BF0D59" w:rsidRDefault="009B6A77">
            <w:pPr>
              <w:pStyle w:val="TableParagraph"/>
              <w:spacing w:before="118"/>
              <w:ind w:left="388" w:right="380"/>
              <w:jc w:val="center"/>
              <w:rPr>
                <w:rFonts w:asciiTheme="minorEastAsia" w:eastAsiaTheme="minorEastAsia" w:hAnsiTheme="minorEastAsia"/>
                <w:sz w:val="18"/>
              </w:rPr>
            </w:pPr>
            <w:r w:rsidRPr="00BF0D59">
              <w:rPr>
                <w:rFonts w:asciiTheme="minorEastAsia" w:eastAsiaTheme="minorEastAsia" w:hAnsiTheme="minorEastAsia"/>
                <w:sz w:val="18"/>
              </w:rPr>
              <w:t>字符型</w:t>
            </w:r>
          </w:p>
        </w:tc>
        <w:tc>
          <w:tcPr>
            <w:tcW w:w="1134" w:type="dxa"/>
          </w:tcPr>
          <w:p w14:paraId="6E2C93F7" w14:textId="77777777" w:rsidR="009C4A01" w:rsidRPr="00BF0D59" w:rsidRDefault="009B6A77">
            <w:pPr>
              <w:pStyle w:val="TableParagraph"/>
              <w:spacing w:before="118"/>
              <w:ind w:left="8"/>
              <w:jc w:val="center"/>
              <w:rPr>
                <w:rFonts w:asciiTheme="minorEastAsia" w:eastAsiaTheme="minorEastAsia" w:hAnsiTheme="minorEastAsia"/>
                <w:sz w:val="18"/>
              </w:rPr>
            </w:pPr>
            <w:r w:rsidRPr="00BF0D59">
              <w:rPr>
                <w:rFonts w:asciiTheme="minorEastAsia" w:eastAsiaTheme="minorEastAsia" w:hAnsiTheme="minorEastAsia"/>
                <w:sz w:val="18"/>
              </w:rPr>
              <w:t>2</w:t>
            </w:r>
          </w:p>
        </w:tc>
        <w:tc>
          <w:tcPr>
            <w:tcW w:w="992" w:type="dxa"/>
          </w:tcPr>
          <w:p w14:paraId="3F355667" w14:textId="77777777" w:rsidR="009C4A01" w:rsidRPr="00BF0D59" w:rsidRDefault="009C4A01">
            <w:pPr>
              <w:pStyle w:val="TableParagraph"/>
              <w:rPr>
                <w:rFonts w:asciiTheme="minorEastAsia" w:eastAsiaTheme="minorEastAsia" w:hAnsiTheme="minorEastAsia"/>
                <w:sz w:val="18"/>
              </w:rPr>
            </w:pPr>
          </w:p>
        </w:tc>
        <w:tc>
          <w:tcPr>
            <w:tcW w:w="1276" w:type="dxa"/>
          </w:tcPr>
          <w:p w14:paraId="7C408801" w14:textId="77777777" w:rsidR="009C4A01" w:rsidRPr="00BF0D59" w:rsidRDefault="009B6A77">
            <w:pPr>
              <w:pStyle w:val="TableParagraph"/>
              <w:spacing w:before="118"/>
              <w:ind w:left="257" w:right="247"/>
              <w:jc w:val="center"/>
              <w:rPr>
                <w:rFonts w:asciiTheme="minorEastAsia" w:eastAsiaTheme="minorEastAsia" w:hAnsiTheme="minorEastAsia"/>
                <w:sz w:val="18"/>
              </w:rPr>
            </w:pPr>
            <w:r w:rsidRPr="00BF0D59">
              <w:rPr>
                <w:rFonts w:asciiTheme="minorEastAsia" w:eastAsiaTheme="minorEastAsia" w:hAnsiTheme="minorEastAsia"/>
                <w:sz w:val="18"/>
              </w:rPr>
              <w:t>是/否</w:t>
            </w:r>
          </w:p>
        </w:tc>
        <w:tc>
          <w:tcPr>
            <w:tcW w:w="2268" w:type="dxa"/>
          </w:tcPr>
          <w:p w14:paraId="52AE7F5B" w14:textId="77777777" w:rsidR="009C4A01" w:rsidRPr="00BF0D59" w:rsidRDefault="009B6A77">
            <w:pPr>
              <w:pStyle w:val="TableParagraph"/>
              <w:spacing w:before="98"/>
              <w:ind w:left="8"/>
              <w:jc w:val="center"/>
              <w:rPr>
                <w:rFonts w:asciiTheme="minorEastAsia" w:eastAsiaTheme="minorEastAsia" w:hAnsiTheme="minorEastAsia"/>
                <w:sz w:val="21"/>
              </w:rPr>
            </w:pPr>
            <w:r w:rsidRPr="00BF0D59">
              <w:rPr>
                <w:rFonts w:asciiTheme="minorEastAsia" w:eastAsiaTheme="minorEastAsia" w:hAnsiTheme="minorEastAsia"/>
                <w:w w:val="99"/>
                <w:sz w:val="21"/>
              </w:rPr>
              <w:t>▲</w:t>
            </w:r>
          </w:p>
        </w:tc>
        <w:tc>
          <w:tcPr>
            <w:tcW w:w="3581" w:type="dxa"/>
          </w:tcPr>
          <w:p w14:paraId="0B589C9B" w14:textId="77777777" w:rsidR="009C4A01" w:rsidRPr="00BF0D59" w:rsidRDefault="009C4A01">
            <w:pPr>
              <w:pStyle w:val="TableParagraph"/>
              <w:rPr>
                <w:rFonts w:asciiTheme="minorEastAsia" w:eastAsiaTheme="minorEastAsia" w:hAnsiTheme="minorEastAsia"/>
                <w:sz w:val="18"/>
              </w:rPr>
            </w:pPr>
          </w:p>
        </w:tc>
      </w:tr>
    </w:tbl>
    <w:p w14:paraId="02F6B346" w14:textId="77777777" w:rsidR="009C4A01" w:rsidRPr="00BF0D59" w:rsidRDefault="009C4A01">
      <w:pPr>
        <w:rPr>
          <w:rFonts w:asciiTheme="minorEastAsia" w:eastAsiaTheme="minorEastAsia" w:hAnsiTheme="minorEastAsia"/>
          <w:sz w:val="18"/>
        </w:rPr>
        <w:sectPr w:rsidR="009C4A01" w:rsidRPr="00BF0D59">
          <w:headerReference w:type="default" r:id="rId104"/>
          <w:pgSz w:w="16840" w:h="11910" w:orient="landscape"/>
          <w:pgMar w:top="1180" w:right="1520" w:bottom="1160" w:left="1240" w:header="655" w:footer="975" w:gutter="0"/>
          <w:cols w:space="720"/>
        </w:sectPr>
      </w:pPr>
    </w:p>
    <w:p w14:paraId="4D48422C" w14:textId="77777777" w:rsidR="009C4A01" w:rsidRPr="00BF0D59" w:rsidRDefault="009C4A01">
      <w:pPr>
        <w:pStyle w:val="a5"/>
        <w:rPr>
          <w:rFonts w:asciiTheme="minorEastAsia" w:eastAsiaTheme="minorEastAsia" w:hAnsiTheme="minorEastAsia"/>
          <w:sz w:val="20"/>
        </w:rPr>
      </w:pPr>
    </w:p>
    <w:p w14:paraId="681F5F3C" w14:textId="77777777" w:rsidR="009C4A01" w:rsidRPr="00BF0D59" w:rsidRDefault="009C4A01">
      <w:pPr>
        <w:pStyle w:val="a5"/>
        <w:spacing w:before="3" w:after="1"/>
        <w:rPr>
          <w:rFonts w:asciiTheme="minorEastAsia" w:eastAsiaTheme="minorEastAsia" w:hAnsiTheme="minorEastAsia"/>
          <w:sz w:val="15"/>
        </w:rPr>
      </w:pPr>
    </w:p>
    <w:tbl>
      <w:tblPr>
        <w:tblW w:w="0" w:type="auto"/>
        <w:tblInd w:w="4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74"/>
        <w:gridCol w:w="1436"/>
        <w:gridCol w:w="1541"/>
        <w:gridCol w:w="1134"/>
        <w:gridCol w:w="992"/>
        <w:gridCol w:w="1276"/>
        <w:gridCol w:w="2268"/>
        <w:gridCol w:w="3581"/>
      </w:tblGrid>
      <w:tr w:rsidR="00DE7AD9" w:rsidRPr="00BF0D59" w14:paraId="4114484D" w14:textId="77777777">
        <w:trPr>
          <w:trHeight w:val="840"/>
        </w:trPr>
        <w:tc>
          <w:tcPr>
            <w:tcW w:w="874" w:type="dxa"/>
            <w:shd w:val="clear" w:color="auto" w:fill="BEBEBE"/>
          </w:tcPr>
          <w:p w14:paraId="16957C0F" w14:textId="77777777" w:rsidR="009C4A01" w:rsidRPr="00BF0D59" w:rsidRDefault="009C4A01">
            <w:pPr>
              <w:pStyle w:val="TableParagraph"/>
              <w:spacing w:before="6"/>
              <w:rPr>
                <w:rFonts w:asciiTheme="minorEastAsia" w:eastAsiaTheme="minorEastAsia" w:hAnsiTheme="minorEastAsia"/>
                <w:sz w:val="26"/>
              </w:rPr>
            </w:pPr>
          </w:p>
          <w:p w14:paraId="7FC4F734" w14:textId="77777777" w:rsidR="009C4A01" w:rsidRPr="00BF0D59" w:rsidRDefault="009B6A77">
            <w:pPr>
              <w:pStyle w:val="TableParagraph"/>
              <w:ind w:left="256"/>
              <w:rPr>
                <w:rFonts w:asciiTheme="minorEastAsia" w:eastAsiaTheme="minorEastAsia" w:hAnsiTheme="minorEastAsia"/>
                <w:sz w:val="18"/>
              </w:rPr>
            </w:pPr>
            <w:r w:rsidRPr="00BF0D59">
              <w:rPr>
                <w:rFonts w:asciiTheme="minorEastAsia" w:eastAsiaTheme="minorEastAsia" w:hAnsiTheme="minorEastAsia"/>
                <w:sz w:val="18"/>
              </w:rPr>
              <w:t>序号</w:t>
            </w:r>
          </w:p>
        </w:tc>
        <w:tc>
          <w:tcPr>
            <w:tcW w:w="1436" w:type="dxa"/>
            <w:shd w:val="clear" w:color="auto" w:fill="BEBEBE"/>
          </w:tcPr>
          <w:p w14:paraId="424C8917" w14:textId="77777777" w:rsidR="009C4A01" w:rsidRPr="00BF0D59" w:rsidRDefault="009C4A01">
            <w:pPr>
              <w:pStyle w:val="TableParagraph"/>
              <w:spacing w:before="6"/>
              <w:rPr>
                <w:rFonts w:asciiTheme="minorEastAsia" w:eastAsiaTheme="minorEastAsia" w:hAnsiTheme="minorEastAsia"/>
                <w:sz w:val="26"/>
              </w:rPr>
            </w:pPr>
          </w:p>
          <w:p w14:paraId="0D34134C" w14:textId="77777777" w:rsidR="009C4A01" w:rsidRPr="00BF0D59" w:rsidRDefault="009B6A77">
            <w:pPr>
              <w:pStyle w:val="TableParagraph"/>
              <w:ind w:left="156" w:right="149"/>
              <w:jc w:val="center"/>
              <w:rPr>
                <w:rFonts w:asciiTheme="minorEastAsia" w:eastAsiaTheme="minorEastAsia" w:hAnsiTheme="minorEastAsia"/>
                <w:sz w:val="18"/>
              </w:rPr>
            </w:pPr>
            <w:r w:rsidRPr="00BF0D59">
              <w:rPr>
                <w:rFonts w:asciiTheme="minorEastAsia" w:eastAsiaTheme="minorEastAsia" w:hAnsiTheme="minorEastAsia"/>
                <w:sz w:val="18"/>
              </w:rPr>
              <w:t>中文名称</w:t>
            </w:r>
          </w:p>
        </w:tc>
        <w:tc>
          <w:tcPr>
            <w:tcW w:w="1541" w:type="dxa"/>
            <w:shd w:val="clear" w:color="auto" w:fill="BEBEBE"/>
          </w:tcPr>
          <w:p w14:paraId="21D4F938" w14:textId="77777777" w:rsidR="009C4A01" w:rsidRPr="00BF0D59" w:rsidRDefault="009C4A01">
            <w:pPr>
              <w:pStyle w:val="TableParagraph"/>
              <w:spacing w:before="6"/>
              <w:rPr>
                <w:rFonts w:asciiTheme="minorEastAsia" w:eastAsiaTheme="minorEastAsia" w:hAnsiTheme="minorEastAsia"/>
                <w:sz w:val="26"/>
              </w:rPr>
            </w:pPr>
          </w:p>
          <w:p w14:paraId="02698C13" w14:textId="77777777" w:rsidR="009C4A01" w:rsidRPr="00BF0D59" w:rsidRDefault="009B6A77">
            <w:pPr>
              <w:pStyle w:val="TableParagraph"/>
              <w:ind w:left="388" w:right="382"/>
              <w:jc w:val="center"/>
              <w:rPr>
                <w:rFonts w:asciiTheme="minorEastAsia" w:eastAsiaTheme="minorEastAsia" w:hAnsiTheme="minorEastAsia"/>
                <w:sz w:val="18"/>
              </w:rPr>
            </w:pPr>
            <w:r w:rsidRPr="00BF0D59">
              <w:rPr>
                <w:rFonts w:asciiTheme="minorEastAsia" w:eastAsiaTheme="minorEastAsia" w:hAnsiTheme="minorEastAsia"/>
                <w:sz w:val="18"/>
              </w:rPr>
              <w:t>字段类型</w:t>
            </w:r>
          </w:p>
        </w:tc>
        <w:tc>
          <w:tcPr>
            <w:tcW w:w="1134" w:type="dxa"/>
            <w:shd w:val="clear" w:color="auto" w:fill="BEBEBE"/>
          </w:tcPr>
          <w:p w14:paraId="262F6742" w14:textId="77777777" w:rsidR="009C4A01" w:rsidRPr="00BF0D59" w:rsidRDefault="009C4A01">
            <w:pPr>
              <w:pStyle w:val="TableParagraph"/>
              <w:spacing w:before="6"/>
              <w:rPr>
                <w:rFonts w:asciiTheme="minorEastAsia" w:eastAsiaTheme="minorEastAsia" w:hAnsiTheme="minorEastAsia"/>
                <w:sz w:val="26"/>
              </w:rPr>
            </w:pPr>
          </w:p>
          <w:p w14:paraId="039904DB" w14:textId="77777777" w:rsidR="009C4A01" w:rsidRPr="00BF0D59" w:rsidRDefault="009B6A77">
            <w:pPr>
              <w:pStyle w:val="TableParagraph"/>
              <w:ind w:left="122" w:right="113"/>
              <w:jc w:val="center"/>
              <w:rPr>
                <w:rFonts w:asciiTheme="minorEastAsia" w:eastAsiaTheme="minorEastAsia" w:hAnsiTheme="minorEastAsia"/>
                <w:sz w:val="18"/>
              </w:rPr>
            </w:pPr>
            <w:r w:rsidRPr="00BF0D59">
              <w:rPr>
                <w:rFonts w:asciiTheme="minorEastAsia" w:eastAsiaTheme="minorEastAsia" w:hAnsiTheme="minorEastAsia"/>
                <w:sz w:val="18"/>
              </w:rPr>
              <w:t>字段长度</w:t>
            </w:r>
          </w:p>
        </w:tc>
        <w:tc>
          <w:tcPr>
            <w:tcW w:w="992" w:type="dxa"/>
            <w:shd w:val="clear" w:color="auto" w:fill="BEBEBE"/>
          </w:tcPr>
          <w:p w14:paraId="205C00AE" w14:textId="77777777" w:rsidR="009C4A01" w:rsidRPr="00BF0D59" w:rsidRDefault="009C4A01">
            <w:pPr>
              <w:pStyle w:val="TableParagraph"/>
              <w:spacing w:before="6"/>
              <w:rPr>
                <w:rFonts w:asciiTheme="minorEastAsia" w:eastAsiaTheme="minorEastAsia" w:hAnsiTheme="minorEastAsia"/>
                <w:sz w:val="26"/>
              </w:rPr>
            </w:pPr>
          </w:p>
          <w:p w14:paraId="0492D2C1" w14:textId="77777777" w:rsidR="009C4A01" w:rsidRPr="00BF0D59" w:rsidRDefault="009B6A77">
            <w:pPr>
              <w:pStyle w:val="TableParagraph"/>
              <w:ind w:left="135"/>
              <w:rPr>
                <w:rFonts w:asciiTheme="minorEastAsia" w:eastAsiaTheme="minorEastAsia" w:hAnsiTheme="minorEastAsia"/>
                <w:sz w:val="18"/>
              </w:rPr>
            </w:pPr>
            <w:r w:rsidRPr="00BF0D59">
              <w:rPr>
                <w:rFonts w:asciiTheme="minorEastAsia" w:eastAsiaTheme="minorEastAsia" w:hAnsiTheme="minorEastAsia"/>
                <w:sz w:val="18"/>
              </w:rPr>
              <w:t>小数位数</w:t>
            </w:r>
          </w:p>
        </w:tc>
        <w:tc>
          <w:tcPr>
            <w:tcW w:w="1276" w:type="dxa"/>
            <w:shd w:val="clear" w:color="auto" w:fill="BEBEBE"/>
          </w:tcPr>
          <w:p w14:paraId="0FABEACB" w14:textId="77777777" w:rsidR="009C4A01" w:rsidRPr="00BF0D59" w:rsidRDefault="009C4A01">
            <w:pPr>
              <w:pStyle w:val="TableParagraph"/>
              <w:spacing w:before="6"/>
              <w:rPr>
                <w:rFonts w:asciiTheme="minorEastAsia" w:eastAsiaTheme="minorEastAsia" w:hAnsiTheme="minorEastAsia"/>
                <w:sz w:val="26"/>
              </w:rPr>
            </w:pPr>
          </w:p>
          <w:p w14:paraId="515B1575" w14:textId="77777777" w:rsidR="009C4A01" w:rsidRPr="00BF0D59" w:rsidRDefault="009B6A77">
            <w:pPr>
              <w:pStyle w:val="TableParagraph"/>
              <w:ind w:left="254" w:right="247"/>
              <w:jc w:val="center"/>
              <w:rPr>
                <w:rFonts w:asciiTheme="minorEastAsia" w:eastAsiaTheme="minorEastAsia" w:hAnsiTheme="minorEastAsia"/>
                <w:sz w:val="18"/>
              </w:rPr>
            </w:pPr>
            <w:r w:rsidRPr="00BF0D59">
              <w:rPr>
                <w:rFonts w:asciiTheme="minorEastAsia" w:eastAsiaTheme="minorEastAsia" w:hAnsiTheme="minorEastAsia"/>
                <w:sz w:val="18"/>
              </w:rPr>
              <w:t>值域</w:t>
            </w:r>
          </w:p>
        </w:tc>
        <w:tc>
          <w:tcPr>
            <w:tcW w:w="2268" w:type="dxa"/>
            <w:shd w:val="clear" w:color="auto" w:fill="BEBEBE"/>
          </w:tcPr>
          <w:p w14:paraId="2E530DAF" w14:textId="77777777" w:rsidR="009C4A01" w:rsidRPr="00BF0D59" w:rsidRDefault="009B6A77">
            <w:pPr>
              <w:pStyle w:val="TableParagraph"/>
              <w:spacing w:before="131" w:line="295" w:lineRule="auto"/>
              <w:ind w:left="143" w:right="118" w:hanging="15"/>
              <w:rPr>
                <w:rFonts w:asciiTheme="minorEastAsia" w:eastAsiaTheme="minorEastAsia" w:hAnsiTheme="minorEastAsia"/>
                <w:sz w:val="18"/>
              </w:rPr>
            </w:pPr>
            <w:r w:rsidRPr="00BF0D59">
              <w:rPr>
                <w:rFonts w:asciiTheme="minorEastAsia" w:eastAsiaTheme="minorEastAsia" w:hAnsiTheme="minorEastAsia"/>
                <w:sz w:val="18"/>
              </w:rPr>
              <w:t>是否必填（</w:t>
            </w:r>
            <w:r w:rsidRPr="00BF0D59">
              <w:rPr>
                <w:rFonts w:asciiTheme="minorEastAsia" w:eastAsiaTheme="minorEastAsia" w:hAnsiTheme="minorEastAsia"/>
                <w:sz w:val="21"/>
              </w:rPr>
              <w:t>▲</w:t>
            </w:r>
            <w:r w:rsidRPr="00BF0D59">
              <w:rPr>
                <w:rFonts w:asciiTheme="minorEastAsia" w:eastAsiaTheme="minorEastAsia" w:hAnsiTheme="minorEastAsia"/>
                <w:sz w:val="18"/>
              </w:rPr>
              <w:t>为必填，△ 为条件必填，○为选填）</w:t>
            </w:r>
          </w:p>
        </w:tc>
        <w:tc>
          <w:tcPr>
            <w:tcW w:w="3581" w:type="dxa"/>
            <w:shd w:val="clear" w:color="auto" w:fill="BEBEBE"/>
          </w:tcPr>
          <w:p w14:paraId="4340C6CB" w14:textId="77777777" w:rsidR="009C4A01" w:rsidRPr="00BF0D59" w:rsidRDefault="009C4A01">
            <w:pPr>
              <w:pStyle w:val="TableParagraph"/>
              <w:spacing w:before="6"/>
              <w:rPr>
                <w:rFonts w:asciiTheme="minorEastAsia" w:eastAsiaTheme="minorEastAsia" w:hAnsiTheme="minorEastAsia"/>
                <w:sz w:val="26"/>
              </w:rPr>
            </w:pPr>
          </w:p>
          <w:p w14:paraId="271739E2" w14:textId="77777777" w:rsidR="009C4A01" w:rsidRPr="00BF0D59" w:rsidRDefault="009B6A77">
            <w:pPr>
              <w:pStyle w:val="TableParagraph"/>
              <w:ind w:left="778" w:right="770"/>
              <w:jc w:val="center"/>
              <w:rPr>
                <w:rFonts w:asciiTheme="minorEastAsia" w:eastAsiaTheme="minorEastAsia" w:hAnsiTheme="minorEastAsia"/>
                <w:sz w:val="18"/>
              </w:rPr>
            </w:pPr>
            <w:r w:rsidRPr="00BF0D59">
              <w:rPr>
                <w:rFonts w:asciiTheme="minorEastAsia" w:eastAsiaTheme="minorEastAsia" w:hAnsiTheme="minorEastAsia"/>
                <w:sz w:val="18"/>
              </w:rPr>
              <w:t>备注</w:t>
            </w:r>
          </w:p>
        </w:tc>
      </w:tr>
      <w:tr w:rsidR="00DE7AD9" w:rsidRPr="00BF0D59" w14:paraId="26545A15" w14:textId="77777777">
        <w:trPr>
          <w:trHeight w:val="467"/>
        </w:trPr>
        <w:tc>
          <w:tcPr>
            <w:tcW w:w="874" w:type="dxa"/>
          </w:tcPr>
          <w:p w14:paraId="42268A77" w14:textId="77777777" w:rsidR="009C4A01" w:rsidRPr="00BF0D59" w:rsidRDefault="009B6A77">
            <w:pPr>
              <w:pStyle w:val="TableParagraph"/>
              <w:spacing w:before="119"/>
              <w:ind w:left="227"/>
              <w:rPr>
                <w:rFonts w:asciiTheme="minorEastAsia" w:eastAsiaTheme="minorEastAsia" w:hAnsiTheme="minorEastAsia"/>
                <w:sz w:val="18"/>
              </w:rPr>
            </w:pPr>
            <w:r w:rsidRPr="00BF0D59">
              <w:rPr>
                <w:rFonts w:asciiTheme="minorEastAsia" w:eastAsiaTheme="minorEastAsia" w:hAnsiTheme="minorEastAsia"/>
                <w:sz w:val="18"/>
              </w:rPr>
              <w:t>15.</w:t>
            </w:r>
          </w:p>
        </w:tc>
        <w:tc>
          <w:tcPr>
            <w:tcW w:w="1436" w:type="dxa"/>
          </w:tcPr>
          <w:p w14:paraId="5B9ABE90" w14:textId="77777777" w:rsidR="009C4A01" w:rsidRPr="00BF0D59" w:rsidRDefault="009B6A77">
            <w:pPr>
              <w:pStyle w:val="TableParagraph"/>
              <w:spacing w:before="119"/>
              <w:ind w:left="156" w:right="149"/>
              <w:jc w:val="center"/>
              <w:rPr>
                <w:rFonts w:asciiTheme="minorEastAsia" w:eastAsiaTheme="minorEastAsia" w:hAnsiTheme="minorEastAsia"/>
                <w:sz w:val="18"/>
              </w:rPr>
            </w:pPr>
            <w:r w:rsidRPr="00BF0D59">
              <w:rPr>
                <w:rFonts w:asciiTheme="minorEastAsia" w:eastAsiaTheme="minorEastAsia" w:hAnsiTheme="minorEastAsia"/>
                <w:sz w:val="18"/>
              </w:rPr>
              <w:t>整改措施</w:t>
            </w:r>
          </w:p>
        </w:tc>
        <w:tc>
          <w:tcPr>
            <w:tcW w:w="1541" w:type="dxa"/>
          </w:tcPr>
          <w:p w14:paraId="5A8D7127" w14:textId="77777777" w:rsidR="009C4A01" w:rsidRPr="00BF0D59" w:rsidRDefault="009B6A77">
            <w:pPr>
              <w:pStyle w:val="TableParagraph"/>
              <w:spacing w:before="119"/>
              <w:ind w:left="388" w:right="380"/>
              <w:jc w:val="center"/>
              <w:rPr>
                <w:rFonts w:asciiTheme="minorEastAsia" w:eastAsiaTheme="minorEastAsia" w:hAnsiTheme="minorEastAsia"/>
                <w:sz w:val="18"/>
              </w:rPr>
            </w:pPr>
            <w:r w:rsidRPr="00BF0D59">
              <w:rPr>
                <w:rFonts w:asciiTheme="minorEastAsia" w:eastAsiaTheme="minorEastAsia" w:hAnsiTheme="minorEastAsia"/>
                <w:sz w:val="18"/>
              </w:rPr>
              <w:t>字符型</w:t>
            </w:r>
          </w:p>
        </w:tc>
        <w:tc>
          <w:tcPr>
            <w:tcW w:w="1134" w:type="dxa"/>
          </w:tcPr>
          <w:p w14:paraId="7F3AD302" w14:textId="77777777" w:rsidR="009C4A01" w:rsidRPr="00BF0D59" w:rsidRDefault="009B6A77">
            <w:pPr>
              <w:pStyle w:val="TableParagraph"/>
              <w:spacing w:before="119"/>
              <w:ind w:left="8"/>
              <w:jc w:val="center"/>
              <w:rPr>
                <w:rFonts w:asciiTheme="minorEastAsia" w:eastAsiaTheme="minorEastAsia" w:hAnsiTheme="minorEastAsia"/>
                <w:sz w:val="18"/>
              </w:rPr>
            </w:pPr>
            <w:r w:rsidRPr="00BF0D59">
              <w:rPr>
                <w:rFonts w:asciiTheme="minorEastAsia" w:eastAsiaTheme="minorEastAsia" w:hAnsiTheme="minorEastAsia"/>
                <w:sz w:val="18"/>
              </w:rPr>
              <w:t>2</w:t>
            </w:r>
          </w:p>
        </w:tc>
        <w:tc>
          <w:tcPr>
            <w:tcW w:w="992" w:type="dxa"/>
          </w:tcPr>
          <w:p w14:paraId="0EBDFEDF" w14:textId="77777777" w:rsidR="009C4A01" w:rsidRPr="00BF0D59" w:rsidRDefault="009C4A01">
            <w:pPr>
              <w:pStyle w:val="TableParagraph"/>
              <w:rPr>
                <w:rFonts w:asciiTheme="minorEastAsia" w:eastAsiaTheme="minorEastAsia" w:hAnsiTheme="minorEastAsia"/>
                <w:sz w:val="16"/>
              </w:rPr>
            </w:pPr>
          </w:p>
        </w:tc>
        <w:tc>
          <w:tcPr>
            <w:tcW w:w="1276" w:type="dxa"/>
          </w:tcPr>
          <w:p w14:paraId="29E77054" w14:textId="77777777" w:rsidR="009C4A01" w:rsidRPr="00BF0D59" w:rsidRDefault="009B6A77">
            <w:pPr>
              <w:pStyle w:val="TableParagraph"/>
              <w:spacing w:before="119"/>
              <w:ind w:left="257" w:right="247"/>
              <w:jc w:val="center"/>
              <w:rPr>
                <w:rFonts w:asciiTheme="minorEastAsia" w:eastAsiaTheme="minorEastAsia" w:hAnsiTheme="minorEastAsia"/>
                <w:sz w:val="18"/>
              </w:rPr>
            </w:pPr>
            <w:r w:rsidRPr="00BF0D59">
              <w:rPr>
                <w:rFonts w:asciiTheme="minorEastAsia" w:eastAsiaTheme="minorEastAsia" w:hAnsiTheme="minorEastAsia"/>
                <w:sz w:val="18"/>
              </w:rPr>
              <w:t>是/否</w:t>
            </w:r>
          </w:p>
        </w:tc>
        <w:tc>
          <w:tcPr>
            <w:tcW w:w="2268" w:type="dxa"/>
          </w:tcPr>
          <w:p w14:paraId="2ECD0CA6" w14:textId="77777777" w:rsidR="009C4A01" w:rsidRPr="00BF0D59" w:rsidRDefault="009B6A77">
            <w:pPr>
              <w:pStyle w:val="TableParagraph"/>
              <w:spacing w:before="99"/>
              <w:ind w:left="8"/>
              <w:jc w:val="center"/>
              <w:rPr>
                <w:rFonts w:asciiTheme="minorEastAsia" w:eastAsiaTheme="minorEastAsia" w:hAnsiTheme="minorEastAsia"/>
                <w:sz w:val="21"/>
              </w:rPr>
            </w:pPr>
            <w:r w:rsidRPr="00BF0D59">
              <w:rPr>
                <w:rFonts w:asciiTheme="minorEastAsia" w:eastAsiaTheme="minorEastAsia" w:hAnsiTheme="minorEastAsia"/>
                <w:w w:val="99"/>
                <w:sz w:val="21"/>
              </w:rPr>
              <w:t>▲</w:t>
            </w:r>
          </w:p>
        </w:tc>
        <w:tc>
          <w:tcPr>
            <w:tcW w:w="3581" w:type="dxa"/>
          </w:tcPr>
          <w:p w14:paraId="0B6B16BF" w14:textId="77777777" w:rsidR="009C4A01" w:rsidRPr="00BF0D59" w:rsidRDefault="009C4A01">
            <w:pPr>
              <w:pStyle w:val="TableParagraph"/>
              <w:rPr>
                <w:rFonts w:asciiTheme="minorEastAsia" w:eastAsiaTheme="minorEastAsia" w:hAnsiTheme="minorEastAsia"/>
                <w:sz w:val="16"/>
              </w:rPr>
            </w:pPr>
          </w:p>
        </w:tc>
      </w:tr>
      <w:tr w:rsidR="00DE7AD9" w:rsidRPr="00BF0D59" w14:paraId="04274711" w14:textId="77777777">
        <w:trPr>
          <w:trHeight w:val="467"/>
        </w:trPr>
        <w:tc>
          <w:tcPr>
            <w:tcW w:w="874" w:type="dxa"/>
          </w:tcPr>
          <w:p w14:paraId="0D10900E" w14:textId="77777777" w:rsidR="009C4A01" w:rsidRPr="00BF0D59" w:rsidRDefault="009B6A77">
            <w:pPr>
              <w:pStyle w:val="TableParagraph"/>
              <w:spacing w:before="119"/>
              <w:ind w:left="227"/>
              <w:rPr>
                <w:rFonts w:asciiTheme="minorEastAsia" w:eastAsiaTheme="minorEastAsia" w:hAnsiTheme="minorEastAsia"/>
                <w:sz w:val="18"/>
              </w:rPr>
            </w:pPr>
            <w:r w:rsidRPr="00BF0D59">
              <w:rPr>
                <w:rFonts w:asciiTheme="minorEastAsia" w:eastAsiaTheme="minorEastAsia" w:hAnsiTheme="minorEastAsia"/>
                <w:sz w:val="18"/>
              </w:rPr>
              <w:t>16.</w:t>
            </w:r>
          </w:p>
        </w:tc>
        <w:tc>
          <w:tcPr>
            <w:tcW w:w="1436" w:type="dxa"/>
          </w:tcPr>
          <w:p w14:paraId="4F7313F2" w14:textId="77777777" w:rsidR="009C4A01" w:rsidRPr="00BF0D59" w:rsidRDefault="009B6A77">
            <w:pPr>
              <w:pStyle w:val="TableParagraph"/>
              <w:spacing w:before="119"/>
              <w:ind w:left="156" w:right="149"/>
              <w:jc w:val="center"/>
              <w:rPr>
                <w:rFonts w:asciiTheme="minorEastAsia" w:eastAsiaTheme="minorEastAsia" w:hAnsiTheme="minorEastAsia"/>
                <w:sz w:val="18"/>
              </w:rPr>
            </w:pPr>
            <w:r w:rsidRPr="00BF0D59">
              <w:rPr>
                <w:rFonts w:asciiTheme="minorEastAsia" w:eastAsiaTheme="minorEastAsia" w:hAnsiTheme="minorEastAsia"/>
                <w:sz w:val="18"/>
              </w:rPr>
              <w:t>采集日期</w:t>
            </w:r>
          </w:p>
        </w:tc>
        <w:tc>
          <w:tcPr>
            <w:tcW w:w="1541" w:type="dxa"/>
          </w:tcPr>
          <w:p w14:paraId="0CD100DC" w14:textId="77777777" w:rsidR="009C4A01" w:rsidRPr="00BF0D59" w:rsidRDefault="009B6A77">
            <w:pPr>
              <w:pStyle w:val="TableParagraph"/>
              <w:spacing w:before="119"/>
              <w:ind w:left="388" w:right="380"/>
              <w:jc w:val="center"/>
              <w:rPr>
                <w:rFonts w:asciiTheme="minorEastAsia" w:eastAsiaTheme="minorEastAsia" w:hAnsiTheme="minorEastAsia"/>
                <w:sz w:val="18"/>
              </w:rPr>
            </w:pPr>
            <w:r w:rsidRPr="00BF0D59">
              <w:rPr>
                <w:rFonts w:asciiTheme="minorEastAsia" w:eastAsiaTheme="minorEastAsia" w:hAnsiTheme="minorEastAsia"/>
                <w:sz w:val="18"/>
              </w:rPr>
              <w:t>字符型</w:t>
            </w:r>
          </w:p>
        </w:tc>
        <w:tc>
          <w:tcPr>
            <w:tcW w:w="1134" w:type="dxa"/>
          </w:tcPr>
          <w:p w14:paraId="491AB883" w14:textId="77777777" w:rsidR="009C4A01" w:rsidRPr="00BF0D59" w:rsidRDefault="009B6A77">
            <w:pPr>
              <w:pStyle w:val="TableParagraph"/>
              <w:spacing w:before="119"/>
              <w:ind w:left="121" w:right="113"/>
              <w:jc w:val="center"/>
              <w:rPr>
                <w:rFonts w:asciiTheme="minorEastAsia" w:eastAsiaTheme="minorEastAsia" w:hAnsiTheme="minorEastAsia"/>
                <w:sz w:val="18"/>
              </w:rPr>
            </w:pPr>
            <w:r w:rsidRPr="00BF0D59">
              <w:rPr>
                <w:rFonts w:asciiTheme="minorEastAsia" w:eastAsiaTheme="minorEastAsia" w:hAnsiTheme="minorEastAsia"/>
                <w:sz w:val="18"/>
              </w:rPr>
              <w:t>10</w:t>
            </w:r>
          </w:p>
        </w:tc>
        <w:tc>
          <w:tcPr>
            <w:tcW w:w="992" w:type="dxa"/>
          </w:tcPr>
          <w:p w14:paraId="21254319" w14:textId="77777777" w:rsidR="009C4A01" w:rsidRPr="00BF0D59" w:rsidRDefault="009C4A01">
            <w:pPr>
              <w:pStyle w:val="TableParagraph"/>
              <w:rPr>
                <w:rFonts w:asciiTheme="minorEastAsia" w:eastAsiaTheme="minorEastAsia" w:hAnsiTheme="minorEastAsia"/>
                <w:sz w:val="16"/>
              </w:rPr>
            </w:pPr>
          </w:p>
        </w:tc>
        <w:tc>
          <w:tcPr>
            <w:tcW w:w="1276" w:type="dxa"/>
          </w:tcPr>
          <w:p w14:paraId="2D8BD0D4" w14:textId="77777777" w:rsidR="009C4A01" w:rsidRPr="00BF0D59" w:rsidRDefault="009C4A01">
            <w:pPr>
              <w:pStyle w:val="TableParagraph"/>
              <w:rPr>
                <w:rFonts w:asciiTheme="minorEastAsia" w:eastAsiaTheme="minorEastAsia" w:hAnsiTheme="minorEastAsia"/>
                <w:sz w:val="16"/>
              </w:rPr>
            </w:pPr>
          </w:p>
        </w:tc>
        <w:tc>
          <w:tcPr>
            <w:tcW w:w="2268" w:type="dxa"/>
          </w:tcPr>
          <w:p w14:paraId="67D71813" w14:textId="77777777" w:rsidR="009C4A01" w:rsidRPr="00BF0D59" w:rsidRDefault="009B6A77">
            <w:pPr>
              <w:pStyle w:val="TableParagraph"/>
              <w:spacing w:before="99"/>
              <w:ind w:left="8"/>
              <w:jc w:val="center"/>
              <w:rPr>
                <w:rFonts w:asciiTheme="minorEastAsia" w:eastAsiaTheme="minorEastAsia" w:hAnsiTheme="minorEastAsia"/>
                <w:sz w:val="21"/>
              </w:rPr>
            </w:pPr>
            <w:r w:rsidRPr="00BF0D59">
              <w:rPr>
                <w:rFonts w:asciiTheme="minorEastAsia" w:eastAsiaTheme="minorEastAsia" w:hAnsiTheme="minorEastAsia"/>
                <w:w w:val="99"/>
                <w:sz w:val="21"/>
              </w:rPr>
              <w:t>▲</w:t>
            </w:r>
          </w:p>
        </w:tc>
        <w:tc>
          <w:tcPr>
            <w:tcW w:w="3581" w:type="dxa"/>
          </w:tcPr>
          <w:p w14:paraId="41C3808C" w14:textId="77777777" w:rsidR="009C4A01" w:rsidRPr="00BF0D59" w:rsidRDefault="009B6A77">
            <w:pPr>
              <w:pStyle w:val="TableParagraph"/>
              <w:spacing w:before="119"/>
              <w:ind w:left="780" w:right="770"/>
              <w:jc w:val="center"/>
              <w:rPr>
                <w:rFonts w:asciiTheme="minorEastAsia" w:eastAsiaTheme="minorEastAsia" w:hAnsiTheme="minorEastAsia"/>
                <w:sz w:val="18"/>
              </w:rPr>
            </w:pPr>
            <w:r w:rsidRPr="00BF0D59">
              <w:rPr>
                <w:rFonts w:asciiTheme="minorEastAsia" w:eastAsiaTheme="minorEastAsia" w:hAnsiTheme="minorEastAsia"/>
                <w:sz w:val="18"/>
              </w:rPr>
              <w:t>采用“YYYY-MM-DD”格式</w:t>
            </w:r>
          </w:p>
        </w:tc>
      </w:tr>
      <w:tr w:rsidR="00DE7AD9" w:rsidRPr="00BF0D59" w14:paraId="5301C38B" w14:textId="77777777">
        <w:trPr>
          <w:trHeight w:val="467"/>
        </w:trPr>
        <w:tc>
          <w:tcPr>
            <w:tcW w:w="874" w:type="dxa"/>
          </w:tcPr>
          <w:p w14:paraId="71DE003C" w14:textId="77777777" w:rsidR="009C4A01" w:rsidRPr="00BF0D59" w:rsidRDefault="009B6A77">
            <w:pPr>
              <w:pStyle w:val="TableParagraph"/>
              <w:spacing w:before="119"/>
              <w:ind w:left="227"/>
              <w:rPr>
                <w:rFonts w:asciiTheme="minorEastAsia" w:eastAsiaTheme="minorEastAsia" w:hAnsiTheme="minorEastAsia"/>
                <w:sz w:val="18"/>
              </w:rPr>
            </w:pPr>
            <w:r w:rsidRPr="00BF0D59">
              <w:rPr>
                <w:rFonts w:asciiTheme="minorEastAsia" w:eastAsiaTheme="minorEastAsia" w:hAnsiTheme="minorEastAsia"/>
                <w:sz w:val="18"/>
              </w:rPr>
              <w:t>17.</w:t>
            </w:r>
          </w:p>
        </w:tc>
        <w:tc>
          <w:tcPr>
            <w:tcW w:w="1436" w:type="dxa"/>
          </w:tcPr>
          <w:p w14:paraId="6CBBEC50" w14:textId="77777777" w:rsidR="009C4A01" w:rsidRPr="00BF0D59" w:rsidRDefault="009B6A77">
            <w:pPr>
              <w:pStyle w:val="TableParagraph"/>
              <w:spacing w:before="119"/>
              <w:ind w:left="156" w:right="149"/>
              <w:jc w:val="center"/>
              <w:rPr>
                <w:rFonts w:asciiTheme="minorEastAsia" w:eastAsiaTheme="minorEastAsia" w:hAnsiTheme="minorEastAsia"/>
                <w:sz w:val="18"/>
              </w:rPr>
            </w:pPr>
            <w:r w:rsidRPr="00BF0D59">
              <w:rPr>
                <w:rFonts w:asciiTheme="minorEastAsia" w:eastAsiaTheme="minorEastAsia" w:hAnsiTheme="minorEastAsia"/>
                <w:sz w:val="18"/>
              </w:rPr>
              <w:t>备注</w:t>
            </w:r>
          </w:p>
        </w:tc>
        <w:tc>
          <w:tcPr>
            <w:tcW w:w="1541" w:type="dxa"/>
          </w:tcPr>
          <w:p w14:paraId="0065B646" w14:textId="77777777" w:rsidR="009C4A01" w:rsidRPr="00BF0D59" w:rsidRDefault="009B6A77">
            <w:pPr>
              <w:pStyle w:val="TableParagraph"/>
              <w:spacing w:before="119"/>
              <w:ind w:left="388" w:right="380"/>
              <w:jc w:val="center"/>
              <w:rPr>
                <w:rFonts w:asciiTheme="minorEastAsia" w:eastAsiaTheme="minorEastAsia" w:hAnsiTheme="minorEastAsia"/>
                <w:sz w:val="18"/>
              </w:rPr>
            </w:pPr>
            <w:r w:rsidRPr="00BF0D59">
              <w:rPr>
                <w:rFonts w:asciiTheme="minorEastAsia" w:eastAsiaTheme="minorEastAsia" w:hAnsiTheme="minorEastAsia"/>
                <w:sz w:val="18"/>
              </w:rPr>
              <w:t>字符型</w:t>
            </w:r>
          </w:p>
        </w:tc>
        <w:tc>
          <w:tcPr>
            <w:tcW w:w="1134" w:type="dxa"/>
          </w:tcPr>
          <w:p w14:paraId="590E3C9F" w14:textId="77777777" w:rsidR="009C4A01" w:rsidRPr="00BF0D59" w:rsidRDefault="009B6A77">
            <w:pPr>
              <w:pStyle w:val="TableParagraph"/>
              <w:spacing w:before="119"/>
              <w:ind w:left="123" w:right="113"/>
              <w:jc w:val="center"/>
              <w:rPr>
                <w:rFonts w:asciiTheme="minorEastAsia" w:eastAsiaTheme="minorEastAsia" w:hAnsiTheme="minorEastAsia"/>
                <w:sz w:val="18"/>
              </w:rPr>
            </w:pPr>
            <w:r w:rsidRPr="00BF0D59">
              <w:rPr>
                <w:rFonts w:asciiTheme="minorEastAsia" w:eastAsiaTheme="minorEastAsia" w:hAnsiTheme="minorEastAsia"/>
                <w:sz w:val="18"/>
              </w:rPr>
              <w:t>100</w:t>
            </w:r>
          </w:p>
        </w:tc>
        <w:tc>
          <w:tcPr>
            <w:tcW w:w="992" w:type="dxa"/>
          </w:tcPr>
          <w:p w14:paraId="12388B83" w14:textId="77777777" w:rsidR="009C4A01" w:rsidRPr="00BF0D59" w:rsidRDefault="009C4A01">
            <w:pPr>
              <w:pStyle w:val="TableParagraph"/>
              <w:rPr>
                <w:rFonts w:asciiTheme="minorEastAsia" w:eastAsiaTheme="minorEastAsia" w:hAnsiTheme="minorEastAsia"/>
                <w:sz w:val="16"/>
              </w:rPr>
            </w:pPr>
          </w:p>
        </w:tc>
        <w:tc>
          <w:tcPr>
            <w:tcW w:w="1276" w:type="dxa"/>
          </w:tcPr>
          <w:p w14:paraId="1E4CEA19" w14:textId="77777777" w:rsidR="009C4A01" w:rsidRPr="00BF0D59" w:rsidRDefault="009C4A01">
            <w:pPr>
              <w:pStyle w:val="TableParagraph"/>
              <w:rPr>
                <w:rFonts w:asciiTheme="minorEastAsia" w:eastAsiaTheme="minorEastAsia" w:hAnsiTheme="minorEastAsia"/>
                <w:sz w:val="16"/>
              </w:rPr>
            </w:pPr>
          </w:p>
        </w:tc>
        <w:tc>
          <w:tcPr>
            <w:tcW w:w="2268" w:type="dxa"/>
          </w:tcPr>
          <w:p w14:paraId="07BD7BD4" w14:textId="77777777" w:rsidR="009C4A01" w:rsidRPr="00BF0D59" w:rsidRDefault="009B6A77">
            <w:pPr>
              <w:pStyle w:val="TableParagraph"/>
              <w:spacing w:before="119"/>
              <w:ind w:left="8"/>
              <w:jc w:val="center"/>
              <w:rPr>
                <w:rFonts w:asciiTheme="minorEastAsia" w:eastAsiaTheme="minorEastAsia" w:hAnsiTheme="minorEastAsia"/>
                <w:sz w:val="18"/>
              </w:rPr>
            </w:pPr>
            <w:r w:rsidRPr="00BF0D59">
              <w:rPr>
                <w:rFonts w:asciiTheme="minorEastAsia" w:eastAsiaTheme="minorEastAsia" w:hAnsiTheme="minorEastAsia"/>
                <w:sz w:val="18"/>
              </w:rPr>
              <w:t>○</w:t>
            </w:r>
          </w:p>
        </w:tc>
        <w:tc>
          <w:tcPr>
            <w:tcW w:w="3581" w:type="dxa"/>
          </w:tcPr>
          <w:p w14:paraId="0B443714" w14:textId="77777777" w:rsidR="009C4A01" w:rsidRPr="00BF0D59" w:rsidRDefault="009C4A01">
            <w:pPr>
              <w:pStyle w:val="TableParagraph"/>
              <w:rPr>
                <w:rFonts w:asciiTheme="minorEastAsia" w:eastAsiaTheme="minorEastAsia" w:hAnsiTheme="minorEastAsia"/>
                <w:sz w:val="16"/>
              </w:rPr>
            </w:pPr>
          </w:p>
        </w:tc>
      </w:tr>
    </w:tbl>
    <w:p w14:paraId="05B79E11" w14:textId="77777777" w:rsidR="009C4A01" w:rsidRPr="00BF0D59" w:rsidRDefault="009C4A01">
      <w:pPr>
        <w:rPr>
          <w:rFonts w:asciiTheme="minorEastAsia" w:eastAsiaTheme="minorEastAsia" w:hAnsiTheme="minorEastAsia"/>
          <w:sz w:val="16"/>
        </w:rPr>
        <w:sectPr w:rsidR="009C4A01" w:rsidRPr="00BF0D59">
          <w:headerReference w:type="default" r:id="rId105"/>
          <w:pgSz w:w="16840" w:h="11910" w:orient="landscape"/>
          <w:pgMar w:top="1180" w:right="1520" w:bottom="1160" w:left="1240" w:header="655" w:footer="975" w:gutter="0"/>
          <w:cols w:space="720"/>
        </w:sectPr>
      </w:pPr>
    </w:p>
    <w:p w14:paraId="70379B3C" w14:textId="77777777" w:rsidR="009C4A01" w:rsidRPr="00BF0D59" w:rsidRDefault="009B6A77">
      <w:pPr>
        <w:spacing w:before="108"/>
        <w:ind w:left="2488" w:right="2481"/>
        <w:jc w:val="center"/>
        <w:rPr>
          <w:rFonts w:asciiTheme="minorEastAsia" w:eastAsiaTheme="minorEastAsia" w:hAnsiTheme="minorEastAsia"/>
          <w:b/>
          <w:sz w:val="24"/>
        </w:rPr>
      </w:pPr>
      <w:bookmarkStart w:id="125" w:name="附表A.8_管线分类、代号、代码与颜色表"/>
      <w:bookmarkEnd w:id="125"/>
      <w:r w:rsidRPr="00BF0D59">
        <w:rPr>
          <w:rFonts w:asciiTheme="minorEastAsia" w:eastAsiaTheme="minorEastAsia" w:hAnsiTheme="minorEastAsia" w:hint="eastAsia"/>
          <w:b/>
          <w:sz w:val="24"/>
        </w:rPr>
        <w:lastRenderedPageBreak/>
        <w:t>附表 A.8 管线分类、代号、代码与颜色表</w:t>
      </w:r>
    </w:p>
    <w:p w14:paraId="204B3B52" w14:textId="77777777" w:rsidR="009C4A01" w:rsidRPr="00BF0D59" w:rsidRDefault="009C4A01">
      <w:pPr>
        <w:pStyle w:val="a5"/>
        <w:spacing w:before="6"/>
        <w:rPr>
          <w:rFonts w:asciiTheme="minorEastAsia" w:eastAsiaTheme="minorEastAsia" w:hAnsiTheme="minorEastAsia"/>
          <w:b/>
          <w:sz w:val="26"/>
        </w:rPr>
      </w:pPr>
    </w:p>
    <w:tbl>
      <w:tblPr>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27"/>
        <w:gridCol w:w="996"/>
        <w:gridCol w:w="992"/>
        <w:gridCol w:w="1701"/>
        <w:gridCol w:w="992"/>
        <w:gridCol w:w="1134"/>
        <w:gridCol w:w="1984"/>
      </w:tblGrid>
      <w:tr w:rsidR="00DE7AD9" w:rsidRPr="00BF0D59" w14:paraId="2FB2A39A" w14:textId="77777777">
        <w:trPr>
          <w:trHeight w:val="465"/>
        </w:trPr>
        <w:tc>
          <w:tcPr>
            <w:tcW w:w="3115" w:type="dxa"/>
            <w:gridSpan w:val="3"/>
          </w:tcPr>
          <w:p w14:paraId="012F6946" w14:textId="77777777" w:rsidR="009C4A01" w:rsidRPr="00BF0D59" w:rsidRDefault="009B6A77">
            <w:pPr>
              <w:pStyle w:val="TableParagraph"/>
              <w:spacing w:before="97"/>
              <w:ind w:left="925"/>
              <w:rPr>
                <w:rFonts w:asciiTheme="minorEastAsia" w:eastAsiaTheme="minorEastAsia" w:hAnsiTheme="minorEastAsia"/>
                <w:sz w:val="21"/>
              </w:rPr>
            </w:pPr>
            <w:r w:rsidRPr="00BF0D59">
              <w:rPr>
                <w:rFonts w:asciiTheme="minorEastAsia" w:eastAsiaTheme="minorEastAsia" w:hAnsiTheme="minorEastAsia"/>
                <w:sz w:val="21"/>
              </w:rPr>
              <w:t>类别（大类）</w:t>
            </w:r>
          </w:p>
        </w:tc>
        <w:tc>
          <w:tcPr>
            <w:tcW w:w="3827" w:type="dxa"/>
            <w:gridSpan w:val="3"/>
          </w:tcPr>
          <w:p w14:paraId="12E6438D" w14:textId="77777777" w:rsidR="009C4A01" w:rsidRPr="00BF0D59" w:rsidRDefault="009B6A77">
            <w:pPr>
              <w:pStyle w:val="TableParagraph"/>
              <w:spacing w:before="97"/>
              <w:ind w:left="1682" w:right="1675"/>
              <w:jc w:val="center"/>
              <w:rPr>
                <w:rFonts w:asciiTheme="minorEastAsia" w:eastAsiaTheme="minorEastAsia" w:hAnsiTheme="minorEastAsia"/>
                <w:sz w:val="21"/>
              </w:rPr>
            </w:pPr>
            <w:r w:rsidRPr="00BF0D59">
              <w:rPr>
                <w:rFonts w:asciiTheme="minorEastAsia" w:eastAsiaTheme="minorEastAsia" w:hAnsiTheme="minorEastAsia"/>
                <w:sz w:val="21"/>
              </w:rPr>
              <w:t>小类</w:t>
            </w:r>
          </w:p>
        </w:tc>
        <w:tc>
          <w:tcPr>
            <w:tcW w:w="1984" w:type="dxa"/>
            <w:vMerge w:val="restart"/>
          </w:tcPr>
          <w:p w14:paraId="26BA36A4" w14:textId="77777777" w:rsidR="009C4A01" w:rsidRPr="00BF0D59" w:rsidRDefault="009B6A77">
            <w:pPr>
              <w:pStyle w:val="TableParagraph"/>
              <w:spacing w:before="179"/>
              <w:ind w:left="103" w:right="99"/>
              <w:jc w:val="center"/>
              <w:rPr>
                <w:rFonts w:asciiTheme="minorEastAsia" w:eastAsiaTheme="minorEastAsia" w:hAnsiTheme="minorEastAsia"/>
                <w:sz w:val="21"/>
              </w:rPr>
            </w:pPr>
            <w:r w:rsidRPr="00BF0D59">
              <w:rPr>
                <w:rFonts w:asciiTheme="minorEastAsia" w:eastAsiaTheme="minorEastAsia" w:hAnsiTheme="minorEastAsia"/>
                <w:sz w:val="21"/>
              </w:rPr>
              <w:t>颜色</w:t>
            </w:r>
          </w:p>
          <w:p w14:paraId="50CEFC52" w14:textId="77777777" w:rsidR="009C4A01" w:rsidRPr="00BF0D59" w:rsidRDefault="009B6A77">
            <w:pPr>
              <w:pStyle w:val="TableParagraph"/>
              <w:spacing w:before="43"/>
              <w:ind w:left="103" w:right="99"/>
              <w:jc w:val="center"/>
              <w:rPr>
                <w:rFonts w:asciiTheme="minorEastAsia" w:eastAsiaTheme="minorEastAsia" w:hAnsiTheme="minorEastAsia"/>
                <w:sz w:val="21"/>
              </w:rPr>
            </w:pPr>
            <w:r w:rsidRPr="00BF0D59">
              <w:rPr>
                <w:rFonts w:asciiTheme="minorEastAsia" w:eastAsiaTheme="minorEastAsia" w:hAnsiTheme="minorEastAsia"/>
                <w:sz w:val="21"/>
              </w:rPr>
              <w:t>（RGB 值）</w:t>
            </w:r>
          </w:p>
        </w:tc>
      </w:tr>
      <w:tr w:rsidR="00DE7AD9" w:rsidRPr="00BF0D59" w14:paraId="158A8163" w14:textId="77777777">
        <w:trPr>
          <w:trHeight w:val="465"/>
        </w:trPr>
        <w:tc>
          <w:tcPr>
            <w:tcW w:w="1127" w:type="dxa"/>
          </w:tcPr>
          <w:p w14:paraId="733B29F4" w14:textId="77777777" w:rsidR="009C4A01" w:rsidRPr="00BF0D59" w:rsidRDefault="009B6A77">
            <w:pPr>
              <w:pStyle w:val="TableParagraph"/>
              <w:spacing w:before="98"/>
              <w:ind w:left="352"/>
              <w:rPr>
                <w:rFonts w:asciiTheme="minorEastAsia" w:eastAsiaTheme="minorEastAsia" w:hAnsiTheme="minorEastAsia"/>
                <w:sz w:val="21"/>
              </w:rPr>
            </w:pPr>
            <w:r w:rsidRPr="00BF0D59">
              <w:rPr>
                <w:rFonts w:asciiTheme="minorEastAsia" w:eastAsiaTheme="minorEastAsia" w:hAnsiTheme="minorEastAsia"/>
                <w:sz w:val="21"/>
              </w:rPr>
              <w:t>名称</w:t>
            </w:r>
          </w:p>
        </w:tc>
        <w:tc>
          <w:tcPr>
            <w:tcW w:w="996" w:type="dxa"/>
          </w:tcPr>
          <w:p w14:paraId="3FC55BC5" w14:textId="77777777" w:rsidR="009C4A01" w:rsidRPr="00BF0D59" w:rsidRDefault="009B6A77">
            <w:pPr>
              <w:pStyle w:val="TableParagraph"/>
              <w:spacing w:before="98"/>
              <w:ind w:left="288"/>
              <w:rPr>
                <w:rFonts w:asciiTheme="minorEastAsia" w:eastAsiaTheme="minorEastAsia" w:hAnsiTheme="minorEastAsia"/>
                <w:sz w:val="21"/>
              </w:rPr>
            </w:pPr>
            <w:r w:rsidRPr="00BF0D59">
              <w:rPr>
                <w:rFonts w:asciiTheme="minorEastAsia" w:eastAsiaTheme="minorEastAsia" w:hAnsiTheme="minorEastAsia"/>
                <w:sz w:val="21"/>
              </w:rPr>
              <w:t>代号</w:t>
            </w:r>
          </w:p>
        </w:tc>
        <w:tc>
          <w:tcPr>
            <w:tcW w:w="992" w:type="dxa"/>
          </w:tcPr>
          <w:p w14:paraId="115E5E39" w14:textId="77777777" w:rsidR="009C4A01" w:rsidRPr="00BF0D59" w:rsidRDefault="009B6A77">
            <w:pPr>
              <w:pStyle w:val="TableParagraph"/>
              <w:spacing w:before="98"/>
              <w:ind w:left="285"/>
              <w:rPr>
                <w:rFonts w:asciiTheme="minorEastAsia" w:eastAsiaTheme="minorEastAsia" w:hAnsiTheme="minorEastAsia"/>
                <w:sz w:val="21"/>
              </w:rPr>
            </w:pPr>
            <w:r w:rsidRPr="00BF0D59">
              <w:rPr>
                <w:rFonts w:asciiTheme="minorEastAsia" w:eastAsiaTheme="minorEastAsia" w:hAnsiTheme="minorEastAsia"/>
                <w:sz w:val="21"/>
              </w:rPr>
              <w:t>代码</w:t>
            </w:r>
          </w:p>
        </w:tc>
        <w:tc>
          <w:tcPr>
            <w:tcW w:w="1701" w:type="dxa"/>
          </w:tcPr>
          <w:p w14:paraId="6C517963" w14:textId="77777777" w:rsidR="009C4A01" w:rsidRPr="00BF0D59" w:rsidRDefault="009B6A77">
            <w:pPr>
              <w:pStyle w:val="TableParagraph"/>
              <w:spacing w:before="98"/>
              <w:ind w:left="108" w:right="101"/>
              <w:jc w:val="center"/>
              <w:rPr>
                <w:rFonts w:asciiTheme="minorEastAsia" w:eastAsiaTheme="minorEastAsia" w:hAnsiTheme="minorEastAsia"/>
                <w:sz w:val="21"/>
              </w:rPr>
            </w:pPr>
            <w:r w:rsidRPr="00BF0D59">
              <w:rPr>
                <w:rFonts w:asciiTheme="minorEastAsia" w:eastAsiaTheme="minorEastAsia" w:hAnsiTheme="minorEastAsia"/>
                <w:sz w:val="21"/>
              </w:rPr>
              <w:t>名称</w:t>
            </w:r>
          </w:p>
        </w:tc>
        <w:tc>
          <w:tcPr>
            <w:tcW w:w="992" w:type="dxa"/>
          </w:tcPr>
          <w:p w14:paraId="0CAAAC26" w14:textId="77777777" w:rsidR="009C4A01" w:rsidRPr="00BF0D59" w:rsidRDefault="009B6A77">
            <w:pPr>
              <w:pStyle w:val="TableParagraph"/>
              <w:spacing w:before="98"/>
              <w:ind w:left="113" w:right="106"/>
              <w:jc w:val="center"/>
              <w:rPr>
                <w:rFonts w:asciiTheme="minorEastAsia" w:eastAsiaTheme="minorEastAsia" w:hAnsiTheme="minorEastAsia"/>
                <w:sz w:val="21"/>
              </w:rPr>
            </w:pPr>
            <w:r w:rsidRPr="00BF0D59">
              <w:rPr>
                <w:rFonts w:asciiTheme="minorEastAsia" w:eastAsiaTheme="minorEastAsia" w:hAnsiTheme="minorEastAsia"/>
                <w:sz w:val="21"/>
              </w:rPr>
              <w:t>代号</w:t>
            </w:r>
          </w:p>
        </w:tc>
        <w:tc>
          <w:tcPr>
            <w:tcW w:w="1134" w:type="dxa"/>
          </w:tcPr>
          <w:p w14:paraId="0A9AF7EA" w14:textId="77777777" w:rsidR="009C4A01" w:rsidRPr="00BF0D59" w:rsidRDefault="009B6A77">
            <w:pPr>
              <w:pStyle w:val="TableParagraph"/>
              <w:spacing w:before="98"/>
              <w:ind w:left="120" w:right="113"/>
              <w:jc w:val="center"/>
              <w:rPr>
                <w:rFonts w:asciiTheme="minorEastAsia" w:eastAsiaTheme="minorEastAsia" w:hAnsiTheme="minorEastAsia"/>
                <w:sz w:val="21"/>
              </w:rPr>
            </w:pPr>
            <w:r w:rsidRPr="00BF0D59">
              <w:rPr>
                <w:rFonts w:asciiTheme="minorEastAsia" w:eastAsiaTheme="minorEastAsia" w:hAnsiTheme="minorEastAsia"/>
                <w:sz w:val="21"/>
              </w:rPr>
              <w:t>代码</w:t>
            </w:r>
          </w:p>
        </w:tc>
        <w:tc>
          <w:tcPr>
            <w:tcW w:w="1984" w:type="dxa"/>
            <w:vMerge/>
            <w:tcBorders>
              <w:top w:val="nil"/>
            </w:tcBorders>
          </w:tcPr>
          <w:p w14:paraId="762571C5" w14:textId="77777777" w:rsidR="009C4A01" w:rsidRPr="00BF0D59" w:rsidRDefault="009C4A01">
            <w:pPr>
              <w:rPr>
                <w:rFonts w:asciiTheme="minorEastAsia" w:eastAsiaTheme="minorEastAsia" w:hAnsiTheme="minorEastAsia"/>
                <w:sz w:val="2"/>
                <w:szCs w:val="2"/>
              </w:rPr>
            </w:pPr>
          </w:p>
        </w:tc>
      </w:tr>
      <w:tr w:rsidR="00DE7AD9" w:rsidRPr="00BF0D59" w14:paraId="2ECB9384" w14:textId="77777777">
        <w:trPr>
          <w:trHeight w:val="402"/>
        </w:trPr>
        <w:tc>
          <w:tcPr>
            <w:tcW w:w="1127" w:type="dxa"/>
            <w:vMerge w:val="restart"/>
          </w:tcPr>
          <w:p w14:paraId="7D927F50" w14:textId="77777777" w:rsidR="009C4A01" w:rsidRPr="00BF0D59" w:rsidRDefault="009C4A01">
            <w:pPr>
              <w:pStyle w:val="TableParagraph"/>
              <w:rPr>
                <w:rFonts w:asciiTheme="minorEastAsia" w:eastAsiaTheme="minorEastAsia" w:hAnsiTheme="minorEastAsia"/>
                <w:b/>
                <w:sz w:val="20"/>
              </w:rPr>
            </w:pPr>
          </w:p>
          <w:p w14:paraId="782B23C9" w14:textId="77777777" w:rsidR="009C4A01" w:rsidRPr="00BF0D59" w:rsidRDefault="009C4A01">
            <w:pPr>
              <w:pStyle w:val="TableParagraph"/>
              <w:rPr>
                <w:rFonts w:asciiTheme="minorEastAsia" w:eastAsiaTheme="minorEastAsia" w:hAnsiTheme="minorEastAsia"/>
                <w:b/>
                <w:sz w:val="20"/>
              </w:rPr>
            </w:pPr>
          </w:p>
          <w:p w14:paraId="2A08BC73" w14:textId="77777777" w:rsidR="009C4A01" w:rsidRPr="00BF0D59" w:rsidRDefault="009C4A01">
            <w:pPr>
              <w:pStyle w:val="TableParagraph"/>
              <w:rPr>
                <w:rFonts w:asciiTheme="minorEastAsia" w:eastAsiaTheme="minorEastAsia" w:hAnsiTheme="minorEastAsia"/>
                <w:b/>
                <w:sz w:val="20"/>
              </w:rPr>
            </w:pPr>
          </w:p>
          <w:p w14:paraId="2C3246F2" w14:textId="77777777" w:rsidR="009C4A01" w:rsidRPr="00BF0D59" w:rsidRDefault="009C4A01">
            <w:pPr>
              <w:pStyle w:val="TableParagraph"/>
              <w:rPr>
                <w:rFonts w:asciiTheme="minorEastAsia" w:eastAsiaTheme="minorEastAsia" w:hAnsiTheme="minorEastAsia"/>
                <w:b/>
                <w:sz w:val="20"/>
              </w:rPr>
            </w:pPr>
          </w:p>
          <w:p w14:paraId="1FD86A1D" w14:textId="77777777" w:rsidR="009C4A01" w:rsidRPr="00BF0D59" w:rsidRDefault="009C4A01">
            <w:pPr>
              <w:pStyle w:val="TableParagraph"/>
              <w:rPr>
                <w:rFonts w:asciiTheme="minorEastAsia" w:eastAsiaTheme="minorEastAsia" w:hAnsiTheme="minorEastAsia"/>
                <w:b/>
                <w:sz w:val="20"/>
              </w:rPr>
            </w:pPr>
          </w:p>
          <w:p w14:paraId="4C6B96DA" w14:textId="77777777" w:rsidR="009C4A01" w:rsidRPr="00BF0D59" w:rsidRDefault="009C4A01">
            <w:pPr>
              <w:pStyle w:val="TableParagraph"/>
              <w:rPr>
                <w:rFonts w:asciiTheme="minorEastAsia" w:eastAsiaTheme="minorEastAsia" w:hAnsiTheme="minorEastAsia"/>
                <w:b/>
                <w:sz w:val="20"/>
              </w:rPr>
            </w:pPr>
          </w:p>
          <w:p w14:paraId="56870B80" w14:textId="77777777" w:rsidR="009C4A01" w:rsidRPr="00BF0D59" w:rsidRDefault="009B6A77">
            <w:pPr>
              <w:pStyle w:val="TableParagraph"/>
              <w:spacing w:before="176"/>
              <w:ind w:left="352"/>
              <w:rPr>
                <w:rFonts w:asciiTheme="minorEastAsia" w:eastAsiaTheme="minorEastAsia" w:hAnsiTheme="minorEastAsia"/>
                <w:sz w:val="21"/>
              </w:rPr>
            </w:pPr>
            <w:r w:rsidRPr="00BF0D59">
              <w:rPr>
                <w:rFonts w:asciiTheme="minorEastAsia" w:eastAsiaTheme="minorEastAsia" w:hAnsiTheme="minorEastAsia"/>
                <w:sz w:val="21"/>
              </w:rPr>
              <w:t>给水</w:t>
            </w:r>
          </w:p>
        </w:tc>
        <w:tc>
          <w:tcPr>
            <w:tcW w:w="996" w:type="dxa"/>
            <w:vMerge w:val="restart"/>
          </w:tcPr>
          <w:p w14:paraId="15D11355" w14:textId="77777777" w:rsidR="009C4A01" w:rsidRPr="00BF0D59" w:rsidRDefault="009C4A01">
            <w:pPr>
              <w:pStyle w:val="TableParagraph"/>
              <w:rPr>
                <w:rFonts w:asciiTheme="minorEastAsia" w:eastAsiaTheme="minorEastAsia" w:hAnsiTheme="minorEastAsia"/>
                <w:b/>
                <w:sz w:val="20"/>
              </w:rPr>
            </w:pPr>
          </w:p>
          <w:p w14:paraId="10DF5197" w14:textId="77777777" w:rsidR="009C4A01" w:rsidRPr="00BF0D59" w:rsidRDefault="009C4A01">
            <w:pPr>
              <w:pStyle w:val="TableParagraph"/>
              <w:rPr>
                <w:rFonts w:asciiTheme="minorEastAsia" w:eastAsiaTheme="minorEastAsia" w:hAnsiTheme="minorEastAsia"/>
                <w:b/>
                <w:sz w:val="20"/>
              </w:rPr>
            </w:pPr>
          </w:p>
          <w:p w14:paraId="6249B9B0" w14:textId="77777777" w:rsidR="009C4A01" w:rsidRPr="00BF0D59" w:rsidRDefault="009C4A01">
            <w:pPr>
              <w:pStyle w:val="TableParagraph"/>
              <w:rPr>
                <w:rFonts w:asciiTheme="minorEastAsia" w:eastAsiaTheme="minorEastAsia" w:hAnsiTheme="minorEastAsia"/>
                <w:b/>
                <w:sz w:val="20"/>
              </w:rPr>
            </w:pPr>
          </w:p>
          <w:p w14:paraId="416578BE" w14:textId="77777777" w:rsidR="009C4A01" w:rsidRPr="00BF0D59" w:rsidRDefault="009C4A01">
            <w:pPr>
              <w:pStyle w:val="TableParagraph"/>
              <w:rPr>
                <w:rFonts w:asciiTheme="minorEastAsia" w:eastAsiaTheme="minorEastAsia" w:hAnsiTheme="minorEastAsia"/>
                <w:b/>
                <w:sz w:val="20"/>
              </w:rPr>
            </w:pPr>
          </w:p>
          <w:p w14:paraId="6CD5E8C3" w14:textId="77777777" w:rsidR="009C4A01" w:rsidRPr="00BF0D59" w:rsidRDefault="009C4A01">
            <w:pPr>
              <w:pStyle w:val="TableParagraph"/>
              <w:rPr>
                <w:rFonts w:asciiTheme="minorEastAsia" w:eastAsiaTheme="minorEastAsia" w:hAnsiTheme="minorEastAsia"/>
                <w:b/>
                <w:sz w:val="20"/>
              </w:rPr>
            </w:pPr>
          </w:p>
          <w:p w14:paraId="654F7594" w14:textId="77777777" w:rsidR="009C4A01" w:rsidRPr="00BF0D59" w:rsidRDefault="009C4A01">
            <w:pPr>
              <w:pStyle w:val="TableParagraph"/>
              <w:rPr>
                <w:rFonts w:asciiTheme="minorEastAsia" w:eastAsiaTheme="minorEastAsia" w:hAnsiTheme="minorEastAsia"/>
                <w:b/>
                <w:sz w:val="20"/>
              </w:rPr>
            </w:pPr>
          </w:p>
          <w:p w14:paraId="345E889B" w14:textId="77777777" w:rsidR="009C4A01" w:rsidRPr="00BF0D59" w:rsidRDefault="009B6A77">
            <w:pPr>
              <w:pStyle w:val="TableParagraph"/>
              <w:spacing w:before="176"/>
              <w:ind w:left="367" w:right="360"/>
              <w:jc w:val="center"/>
              <w:rPr>
                <w:rFonts w:asciiTheme="minorEastAsia" w:eastAsiaTheme="minorEastAsia" w:hAnsiTheme="minorEastAsia"/>
                <w:sz w:val="21"/>
              </w:rPr>
            </w:pPr>
            <w:r w:rsidRPr="00BF0D59">
              <w:rPr>
                <w:rFonts w:asciiTheme="minorEastAsia" w:eastAsiaTheme="minorEastAsia" w:hAnsiTheme="minorEastAsia"/>
                <w:sz w:val="21"/>
              </w:rPr>
              <w:t>JS</w:t>
            </w:r>
          </w:p>
        </w:tc>
        <w:tc>
          <w:tcPr>
            <w:tcW w:w="992" w:type="dxa"/>
            <w:vMerge w:val="restart"/>
          </w:tcPr>
          <w:p w14:paraId="29AB73FB" w14:textId="77777777" w:rsidR="009C4A01" w:rsidRPr="00BF0D59" w:rsidRDefault="009C4A01">
            <w:pPr>
              <w:pStyle w:val="TableParagraph"/>
              <w:rPr>
                <w:rFonts w:asciiTheme="minorEastAsia" w:eastAsiaTheme="minorEastAsia" w:hAnsiTheme="minorEastAsia"/>
                <w:b/>
                <w:sz w:val="20"/>
              </w:rPr>
            </w:pPr>
          </w:p>
          <w:p w14:paraId="318D3D93" w14:textId="77777777" w:rsidR="009C4A01" w:rsidRPr="00BF0D59" w:rsidRDefault="009C4A01">
            <w:pPr>
              <w:pStyle w:val="TableParagraph"/>
              <w:rPr>
                <w:rFonts w:asciiTheme="minorEastAsia" w:eastAsiaTheme="minorEastAsia" w:hAnsiTheme="minorEastAsia"/>
                <w:b/>
                <w:sz w:val="20"/>
              </w:rPr>
            </w:pPr>
          </w:p>
          <w:p w14:paraId="127FFEA1" w14:textId="77777777" w:rsidR="009C4A01" w:rsidRPr="00BF0D59" w:rsidRDefault="009C4A01">
            <w:pPr>
              <w:pStyle w:val="TableParagraph"/>
              <w:rPr>
                <w:rFonts w:asciiTheme="minorEastAsia" w:eastAsiaTheme="minorEastAsia" w:hAnsiTheme="minorEastAsia"/>
                <w:b/>
                <w:sz w:val="20"/>
              </w:rPr>
            </w:pPr>
          </w:p>
          <w:p w14:paraId="5358323D" w14:textId="77777777" w:rsidR="009C4A01" w:rsidRPr="00BF0D59" w:rsidRDefault="009C4A01">
            <w:pPr>
              <w:pStyle w:val="TableParagraph"/>
              <w:rPr>
                <w:rFonts w:asciiTheme="minorEastAsia" w:eastAsiaTheme="minorEastAsia" w:hAnsiTheme="minorEastAsia"/>
                <w:b/>
                <w:sz w:val="20"/>
              </w:rPr>
            </w:pPr>
          </w:p>
          <w:p w14:paraId="798C407F" w14:textId="77777777" w:rsidR="009C4A01" w:rsidRPr="00BF0D59" w:rsidRDefault="009C4A01">
            <w:pPr>
              <w:pStyle w:val="TableParagraph"/>
              <w:rPr>
                <w:rFonts w:asciiTheme="minorEastAsia" w:eastAsiaTheme="minorEastAsia" w:hAnsiTheme="minorEastAsia"/>
                <w:b/>
                <w:sz w:val="20"/>
              </w:rPr>
            </w:pPr>
          </w:p>
          <w:p w14:paraId="14934F63" w14:textId="77777777" w:rsidR="009C4A01" w:rsidRPr="00BF0D59" w:rsidRDefault="009C4A01">
            <w:pPr>
              <w:pStyle w:val="TableParagraph"/>
              <w:rPr>
                <w:rFonts w:asciiTheme="minorEastAsia" w:eastAsiaTheme="minorEastAsia" w:hAnsiTheme="minorEastAsia"/>
                <w:b/>
                <w:sz w:val="20"/>
              </w:rPr>
            </w:pPr>
          </w:p>
          <w:p w14:paraId="72593731" w14:textId="77777777" w:rsidR="009C4A01" w:rsidRPr="00BF0D59" w:rsidRDefault="009B6A77">
            <w:pPr>
              <w:pStyle w:val="TableParagraph"/>
              <w:spacing w:before="176"/>
              <w:ind w:left="6"/>
              <w:jc w:val="center"/>
              <w:rPr>
                <w:rFonts w:asciiTheme="minorEastAsia" w:eastAsiaTheme="minorEastAsia" w:hAnsiTheme="minorEastAsia"/>
                <w:sz w:val="21"/>
              </w:rPr>
            </w:pPr>
            <w:r w:rsidRPr="00BF0D59">
              <w:rPr>
                <w:rFonts w:asciiTheme="minorEastAsia" w:eastAsiaTheme="minorEastAsia" w:hAnsiTheme="minorEastAsia"/>
                <w:w w:val="99"/>
                <w:sz w:val="21"/>
              </w:rPr>
              <w:t>1</w:t>
            </w:r>
          </w:p>
        </w:tc>
        <w:tc>
          <w:tcPr>
            <w:tcW w:w="1701" w:type="dxa"/>
          </w:tcPr>
          <w:p w14:paraId="63A755C6" w14:textId="77777777" w:rsidR="009C4A01" w:rsidRPr="00BF0D59" w:rsidRDefault="009B6A77">
            <w:pPr>
              <w:pStyle w:val="TableParagraph"/>
              <w:spacing w:before="67"/>
              <w:ind w:left="108" w:right="101"/>
              <w:jc w:val="center"/>
              <w:rPr>
                <w:rFonts w:asciiTheme="minorEastAsia" w:eastAsiaTheme="minorEastAsia" w:hAnsiTheme="minorEastAsia"/>
                <w:sz w:val="21"/>
              </w:rPr>
            </w:pPr>
            <w:r w:rsidRPr="00BF0D59">
              <w:rPr>
                <w:rFonts w:asciiTheme="minorEastAsia" w:eastAsiaTheme="minorEastAsia" w:hAnsiTheme="minorEastAsia"/>
                <w:sz w:val="21"/>
              </w:rPr>
              <w:t>原水</w:t>
            </w:r>
          </w:p>
        </w:tc>
        <w:tc>
          <w:tcPr>
            <w:tcW w:w="992" w:type="dxa"/>
          </w:tcPr>
          <w:p w14:paraId="25927A41" w14:textId="77777777" w:rsidR="009C4A01" w:rsidRPr="00BF0D59" w:rsidRDefault="009B6A77">
            <w:pPr>
              <w:pStyle w:val="TableParagraph"/>
              <w:spacing w:before="67"/>
              <w:ind w:left="114" w:right="104"/>
              <w:jc w:val="center"/>
              <w:rPr>
                <w:rFonts w:asciiTheme="minorEastAsia" w:eastAsiaTheme="minorEastAsia" w:hAnsiTheme="minorEastAsia"/>
                <w:sz w:val="21"/>
              </w:rPr>
            </w:pPr>
            <w:r w:rsidRPr="00BF0D59">
              <w:rPr>
                <w:rFonts w:asciiTheme="minorEastAsia" w:eastAsiaTheme="minorEastAsia" w:hAnsiTheme="minorEastAsia"/>
                <w:sz w:val="21"/>
              </w:rPr>
              <w:t>JY</w:t>
            </w:r>
          </w:p>
        </w:tc>
        <w:tc>
          <w:tcPr>
            <w:tcW w:w="1134" w:type="dxa"/>
          </w:tcPr>
          <w:p w14:paraId="7F68C39C" w14:textId="77777777" w:rsidR="009C4A01" w:rsidRPr="00BF0D59" w:rsidRDefault="009B6A77">
            <w:pPr>
              <w:pStyle w:val="TableParagraph"/>
              <w:spacing w:before="67"/>
              <w:ind w:left="124" w:right="113"/>
              <w:jc w:val="center"/>
              <w:rPr>
                <w:rFonts w:asciiTheme="minorEastAsia" w:eastAsiaTheme="minorEastAsia" w:hAnsiTheme="minorEastAsia"/>
                <w:sz w:val="21"/>
              </w:rPr>
            </w:pPr>
            <w:r w:rsidRPr="00BF0D59">
              <w:rPr>
                <w:rFonts w:asciiTheme="minorEastAsia" w:eastAsiaTheme="minorEastAsia" w:hAnsiTheme="minorEastAsia"/>
                <w:sz w:val="21"/>
              </w:rPr>
              <w:t>01</w:t>
            </w:r>
          </w:p>
        </w:tc>
        <w:tc>
          <w:tcPr>
            <w:tcW w:w="1984" w:type="dxa"/>
            <w:vMerge w:val="restart"/>
          </w:tcPr>
          <w:p w14:paraId="71253A1F" w14:textId="77777777" w:rsidR="009C4A01" w:rsidRPr="00BF0D59" w:rsidRDefault="009C4A01">
            <w:pPr>
              <w:pStyle w:val="TableParagraph"/>
              <w:rPr>
                <w:rFonts w:asciiTheme="minorEastAsia" w:eastAsiaTheme="minorEastAsia" w:hAnsiTheme="minorEastAsia"/>
                <w:b/>
                <w:sz w:val="20"/>
              </w:rPr>
            </w:pPr>
          </w:p>
          <w:p w14:paraId="3C339A3E" w14:textId="77777777" w:rsidR="009C4A01" w:rsidRPr="00BF0D59" w:rsidRDefault="009C4A01">
            <w:pPr>
              <w:pStyle w:val="TableParagraph"/>
              <w:rPr>
                <w:rFonts w:asciiTheme="minorEastAsia" w:eastAsiaTheme="minorEastAsia" w:hAnsiTheme="minorEastAsia"/>
                <w:b/>
                <w:sz w:val="20"/>
              </w:rPr>
            </w:pPr>
          </w:p>
          <w:p w14:paraId="22B1146B" w14:textId="77777777" w:rsidR="009C4A01" w:rsidRPr="00BF0D59" w:rsidRDefault="009C4A01">
            <w:pPr>
              <w:pStyle w:val="TableParagraph"/>
              <w:rPr>
                <w:rFonts w:asciiTheme="minorEastAsia" w:eastAsiaTheme="minorEastAsia" w:hAnsiTheme="minorEastAsia"/>
                <w:b/>
                <w:sz w:val="20"/>
              </w:rPr>
            </w:pPr>
          </w:p>
          <w:p w14:paraId="7E6902D1" w14:textId="77777777" w:rsidR="009C4A01" w:rsidRPr="00BF0D59" w:rsidRDefault="009C4A01">
            <w:pPr>
              <w:pStyle w:val="TableParagraph"/>
              <w:rPr>
                <w:rFonts w:asciiTheme="minorEastAsia" w:eastAsiaTheme="minorEastAsia" w:hAnsiTheme="minorEastAsia"/>
                <w:b/>
                <w:sz w:val="20"/>
              </w:rPr>
            </w:pPr>
          </w:p>
          <w:p w14:paraId="1D9E03BD" w14:textId="77777777" w:rsidR="009C4A01" w:rsidRPr="00BF0D59" w:rsidRDefault="009C4A01">
            <w:pPr>
              <w:pStyle w:val="TableParagraph"/>
              <w:rPr>
                <w:rFonts w:asciiTheme="minorEastAsia" w:eastAsiaTheme="minorEastAsia" w:hAnsiTheme="minorEastAsia"/>
                <w:b/>
                <w:sz w:val="20"/>
              </w:rPr>
            </w:pPr>
          </w:p>
          <w:p w14:paraId="52022E38" w14:textId="77777777" w:rsidR="009C4A01" w:rsidRPr="00BF0D59" w:rsidRDefault="009C4A01">
            <w:pPr>
              <w:pStyle w:val="TableParagraph"/>
              <w:spacing w:before="7"/>
              <w:rPr>
                <w:rFonts w:asciiTheme="minorEastAsia" w:eastAsiaTheme="minorEastAsia" w:hAnsiTheme="minorEastAsia"/>
                <w:b/>
                <w:sz w:val="21"/>
              </w:rPr>
            </w:pPr>
          </w:p>
          <w:p w14:paraId="38B3FBE7" w14:textId="77777777" w:rsidR="009C4A01" w:rsidRPr="00BF0D59" w:rsidRDefault="009B6A77">
            <w:pPr>
              <w:pStyle w:val="TableParagraph"/>
              <w:ind w:left="103" w:right="99"/>
              <w:jc w:val="center"/>
              <w:rPr>
                <w:rFonts w:asciiTheme="minorEastAsia" w:eastAsiaTheme="minorEastAsia" w:hAnsiTheme="minorEastAsia"/>
                <w:sz w:val="21"/>
              </w:rPr>
            </w:pPr>
            <w:r w:rsidRPr="00BF0D59">
              <w:rPr>
                <w:rFonts w:asciiTheme="minorEastAsia" w:eastAsiaTheme="minorEastAsia" w:hAnsiTheme="minorEastAsia"/>
                <w:sz w:val="21"/>
              </w:rPr>
              <w:t>天蓝</w:t>
            </w:r>
          </w:p>
          <w:p w14:paraId="6BD3936C" w14:textId="77777777" w:rsidR="009C4A01" w:rsidRPr="00BF0D59" w:rsidRDefault="009B6A77">
            <w:pPr>
              <w:pStyle w:val="TableParagraph"/>
              <w:spacing w:before="43"/>
              <w:ind w:left="106" w:right="99"/>
              <w:jc w:val="center"/>
              <w:rPr>
                <w:rFonts w:asciiTheme="minorEastAsia" w:eastAsiaTheme="minorEastAsia" w:hAnsiTheme="minorEastAsia"/>
                <w:sz w:val="21"/>
              </w:rPr>
            </w:pPr>
            <w:r w:rsidRPr="00BF0D59">
              <w:rPr>
                <w:rFonts w:asciiTheme="minorEastAsia" w:eastAsiaTheme="minorEastAsia" w:hAnsiTheme="minorEastAsia"/>
                <w:sz w:val="21"/>
              </w:rPr>
              <w:t>（0，255，255）</w:t>
            </w:r>
          </w:p>
        </w:tc>
      </w:tr>
      <w:tr w:rsidR="00DE7AD9" w:rsidRPr="00BF0D59" w14:paraId="448C1B43" w14:textId="77777777">
        <w:trPr>
          <w:trHeight w:val="402"/>
        </w:trPr>
        <w:tc>
          <w:tcPr>
            <w:tcW w:w="1127" w:type="dxa"/>
            <w:vMerge/>
            <w:tcBorders>
              <w:top w:val="nil"/>
            </w:tcBorders>
          </w:tcPr>
          <w:p w14:paraId="52E6FD67" w14:textId="77777777" w:rsidR="009C4A01" w:rsidRPr="00BF0D59" w:rsidRDefault="009C4A01">
            <w:pPr>
              <w:rPr>
                <w:rFonts w:asciiTheme="minorEastAsia" w:eastAsiaTheme="minorEastAsia" w:hAnsiTheme="minorEastAsia"/>
                <w:sz w:val="2"/>
                <w:szCs w:val="2"/>
              </w:rPr>
            </w:pPr>
          </w:p>
        </w:tc>
        <w:tc>
          <w:tcPr>
            <w:tcW w:w="996" w:type="dxa"/>
            <w:vMerge/>
            <w:tcBorders>
              <w:top w:val="nil"/>
            </w:tcBorders>
          </w:tcPr>
          <w:p w14:paraId="02943914" w14:textId="77777777" w:rsidR="009C4A01" w:rsidRPr="00BF0D59" w:rsidRDefault="009C4A01">
            <w:pPr>
              <w:rPr>
                <w:rFonts w:asciiTheme="minorEastAsia" w:eastAsiaTheme="minorEastAsia" w:hAnsiTheme="minorEastAsia"/>
                <w:sz w:val="2"/>
                <w:szCs w:val="2"/>
              </w:rPr>
            </w:pPr>
          </w:p>
        </w:tc>
        <w:tc>
          <w:tcPr>
            <w:tcW w:w="992" w:type="dxa"/>
            <w:vMerge/>
            <w:tcBorders>
              <w:top w:val="nil"/>
            </w:tcBorders>
          </w:tcPr>
          <w:p w14:paraId="0B5E73E2" w14:textId="77777777" w:rsidR="009C4A01" w:rsidRPr="00BF0D59" w:rsidRDefault="009C4A01">
            <w:pPr>
              <w:rPr>
                <w:rFonts w:asciiTheme="minorEastAsia" w:eastAsiaTheme="minorEastAsia" w:hAnsiTheme="minorEastAsia"/>
                <w:sz w:val="2"/>
                <w:szCs w:val="2"/>
              </w:rPr>
            </w:pPr>
          </w:p>
        </w:tc>
        <w:tc>
          <w:tcPr>
            <w:tcW w:w="1701" w:type="dxa"/>
          </w:tcPr>
          <w:p w14:paraId="419060BF" w14:textId="77777777" w:rsidR="009C4A01" w:rsidRPr="00BF0D59" w:rsidRDefault="009B6A77">
            <w:pPr>
              <w:pStyle w:val="TableParagraph"/>
              <w:spacing w:before="65"/>
              <w:ind w:left="108" w:right="101"/>
              <w:jc w:val="center"/>
              <w:rPr>
                <w:rFonts w:asciiTheme="minorEastAsia" w:eastAsiaTheme="minorEastAsia" w:hAnsiTheme="minorEastAsia"/>
                <w:sz w:val="21"/>
              </w:rPr>
            </w:pPr>
            <w:r w:rsidRPr="00BF0D59">
              <w:rPr>
                <w:rFonts w:asciiTheme="minorEastAsia" w:eastAsiaTheme="minorEastAsia" w:hAnsiTheme="minorEastAsia"/>
                <w:sz w:val="21"/>
              </w:rPr>
              <w:t>输水</w:t>
            </w:r>
          </w:p>
        </w:tc>
        <w:tc>
          <w:tcPr>
            <w:tcW w:w="992" w:type="dxa"/>
          </w:tcPr>
          <w:p w14:paraId="5ADC6055" w14:textId="77777777" w:rsidR="009C4A01" w:rsidRPr="00BF0D59" w:rsidRDefault="009B6A77">
            <w:pPr>
              <w:pStyle w:val="TableParagraph"/>
              <w:spacing w:before="65"/>
              <w:ind w:left="114" w:right="104"/>
              <w:jc w:val="center"/>
              <w:rPr>
                <w:rFonts w:asciiTheme="minorEastAsia" w:eastAsiaTheme="minorEastAsia" w:hAnsiTheme="minorEastAsia"/>
                <w:sz w:val="21"/>
              </w:rPr>
            </w:pPr>
            <w:r w:rsidRPr="00BF0D59">
              <w:rPr>
                <w:rFonts w:asciiTheme="minorEastAsia" w:eastAsiaTheme="minorEastAsia" w:hAnsiTheme="minorEastAsia"/>
                <w:sz w:val="21"/>
              </w:rPr>
              <w:t>SS</w:t>
            </w:r>
          </w:p>
        </w:tc>
        <w:tc>
          <w:tcPr>
            <w:tcW w:w="1134" w:type="dxa"/>
          </w:tcPr>
          <w:p w14:paraId="53688F72" w14:textId="77777777" w:rsidR="009C4A01" w:rsidRPr="00BF0D59" w:rsidRDefault="009B6A77">
            <w:pPr>
              <w:pStyle w:val="TableParagraph"/>
              <w:spacing w:before="65"/>
              <w:ind w:left="124" w:right="113"/>
              <w:jc w:val="center"/>
              <w:rPr>
                <w:rFonts w:asciiTheme="minorEastAsia" w:eastAsiaTheme="minorEastAsia" w:hAnsiTheme="minorEastAsia"/>
                <w:sz w:val="21"/>
              </w:rPr>
            </w:pPr>
            <w:r w:rsidRPr="00BF0D59">
              <w:rPr>
                <w:rFonts w:asciiTheme="minorEastAsia" w:eastAsiaTheme="minorEastAsia" w:hAnsiTheme="minorEastAsia"/>
                <w:sz w:val="21"/>
              </w:rPr>
              <w:t>02</w:t>
            </w:r>
          </w:p>
        </w:tc>
        <w:tc>
          <w:tcPr>
            <w:tcW w:w="1984" w:type="dxa"/>
            <w:vMerge/>
            <w:tcBorders>
              <w:top w:val="nil"/>
            </w:tcBorders>
          </w:tcPr>
          <w:p w14:paraId="6D53D7D6" w14:textId="77777777" w:rsidR="009C4A01" w:rsidRPr="00BF0D59" w:rsidRDefault="009C4A01">
            <w:pPr>
              <w:rPr>
                <w:rFonts w:asciiTheme="minorEastAsia" w:eastAsiaTheme="minorEastAsia" w:hAnsiTheme="minorEastAsia"/>
                <w:sz w:val="2"/>
                <w:szCs w:val="2"/>
              </w:rPr>
            </w:pPr>
          </w:p>
        </w:tc>
      </w:tr>
      <w:tr w:rsidR="00DE7AD9" w:rsidRPr="00BF0D59" w14:paraId="13AD0D42" w14:textId="77777777">
        <w:trPr>
          <w:trHeight w:val="402"/>
        </w:trPr>
        <w:tc>
          <w:tcPr>
            <w:tcW w:w="1127" w:type="dxa"/>
            <w:vMerge/>
            <w:tcBorders>
              <w:top w:val="nil"/>
            </w:tcBorders>
          </w:tcPr>
          <w:p w14:paraId="4DFEB02E" w14:textId="77777777" w:rsidR="009C4A01" w:rsidRPr="00BF0D59" w:rsidRDefault="009C4A01">
            <w:pPr>
              <w:rPr>
                <w:rFonts w:asciiTheme="minorEastAsia" w:eastAsiaTheme="minorEastAsia" w:hAnsiTheme="minorEastAsia"/>
                <w:sz w:val="2"/>
                <w:szCs w:val="2"/>
              </w:rPr>
            </w:pPr>
          </w:p>
        </w:tc>
        <w:tc>
          <w:tcPr>
            <w:tcW w:w="996" w:type="dxa"/>
            <w:vMerge/>
            <w:tcBorders>
              <w:top w:val="nil"/>
            </w:tcBorders>
          </w:tcPr>
          <w:p w14:paraId="3EB9C28E" w14:textId="77777777" w:rsidR="009C4A01" w:rsidRPr="00BF0D59" w:rsidRDefault="009C4A01">
            <w:pPr>
              <w:rPr>
                <w:rFonts w:asciiTheme="minorEastAsia" w:eastAsiaTheme="minorEastAsia" w:hAnsiTheme="minorEastAsia"/>
                <w:sz w:val="2"/>
                <w:szCs w:val="2"/>
              </w:rPr>
            </w:pPr>
          </w:p>
        </w:tc>
        <w:tc>
          <w:tcPr>
            <w:tcW w:w="992" w:type="dxa"/>
            <w:vMerge/>
            <w:tcBorders>
              <w:top w:val="nil"/>
            </w:tcBorders>
          </w:tcPr>
          <w:p w14:paraId="7769A65D" w14:textId="77777777" w:rsidR="009C4A01" w:rsidRPr="00BF0D59" w:rsidRDefault="009C4A01">
            <w:pPr>
              <w:rPr>
                <w:rFonts w:asciiTheme="minorEastAsia" w:eastAsiaTheme="minorEastAsia" w:hAnsiTheme="minorEastAsia"/>
                <w:sz w:val="2"/>
                <w:szCs w:val="2"/>
              </w:rPr>
            </w:pPr>
          </w:p>
        </w:tc>
        <w:tc>
          <w:tcPr>
            <w:tcW w:w="1701" w:type="dxa"/>
          </w:tcPr>
          <w:p w14:paraId="2B202364" w14:textId="77777777" w:rsidR="009C4A01" w:rsidRPr="00BF0D59" w:rsidRDefault="009B6A77">
            <w:pPr>
              <w:pStyle w:val="TableParagraph"/>
              <w:spacing w:before="66"/>
              <w:ind w:left="108" w:right="101"/>
              <w:jc w:val="center"/>
              <w:rPr>
                <w:rFonts w:asciiTheme="minorEastAsia" w:eastAsiaTheme="minorEastAsia" w:hAnsiTheme="minorEastAsia"/>
                <w:sz w:val="21"/>
              </w:rPr>
            </w:pPr>
            <w:r w:rsidRPr="00BF0D59">
              <w:rPr>
                <w:rFonts w:asciiTheme="minorEastAsia" w:eastAsiaTheme="minorEastAsia" w:hAnsiTheme="minorEastAsia"/>
                <w:sz w:val="21"/>
              </w:rPr>
              <w:t>中水</w:t>
            </w:r>
          </w:p>
        </w:tc>
        <w:tc>
          <w:tcPr>
            <w:tcW w:w="992" w:type="dxa"/>
          </w:tcPr>
          <w:p w14:paraId="0AFA727F" w14:textId="77777777" w:rsidR="009C4A01" w:rsidRPr="00BF0D59" w:rsidRDefault="009B6A77">
            <w:pPr>
              <w:pStyle w:val="TableParagraph"/>
              <w:spacing w:before="66"/>
              <w:ind w:left="114" w:right="104"/>
              <w:jc w:val="center"/>
              <w:rPr>
                <w:rFonts w:asciiTheme="minorEastAsia" w:eastAsiaTheme="minorEastAsia" w:hAnsiTheme="minorEastAsia"/>
                <w:sz w:val="21"/>
              </w:rPr>
            </w:pPr>
            <w:r w:rsidRPr="00BF0D59">
              <w:rPr>
                <w:rFonts w:asciiTheme="minorEastAsia" w:eastAsiaTheme="minorEastAsia" w:hAnsiTheme="minorEastAsia"/>
                <w:sz w:val="21"/>
              </w:rPr>
              <w:t>ZS</w:t>
            </w:r>
          </w:p>
        </w:tc>
        <w:tc>
          <w:tcPr>
            <w:tcW w:w="1134" w:type="dxa"/>
          </w:tcPr>
          <w:p w14:paraId="45072A55" w14:textId="77777777" w:rsidR="009C4A01" w:rsidRPr="00BF0D59" w:rsidRDefault="009B6A77">
            <w:pPr>
              <w:pStyle w:val="TableParagraph"/>
              <w:spacing w:before="66"/>
              <w:ind w:left="124" w:right="113"/>
              <w:jc w:val="center"/>
              <w:rPr>
                <w:rFonts w:asciiTheme="minorEastAsia" w:eastAsiaTheme="minorEastAsia" w:hAnsiTheme="minorEastAsia"/>
                <w:sz w:val="21"/>
              </w:rPr>
            </w:pPr>
            <w:r w:rsidRPr="00BF0D59">
              <w:rPr>
                <w:rFonts w:asciiTheme="minorEastAsia" w:eastAsiaTheme="minorEastAsia" w:hAnsiTheme="minorEastAsia"/>
                <w:sz w:val="21"/>
              </w:rPr>
              <w:t>03</w:t>
            </w:r>
          </w:p>
        </w:tc>
        <w:tc>
          <w:tcPr>
            <w:tcW w:w="1984" w:type="dxa"/>
            <w:vMerge/>
            <w:tcBorders>
              <w:top w:val="nil"/>
            </w:tcBorders>
          </w:tcPr>
          <w:p w14:paraId="3EEFE18F" w14:textId="77777777" w:rsidR="009C4A01" w:rsidRPr="00BF0D59" w:rsidRDefault="009C4A01">
            <w:pPr>
              <w:rPr>
                <w:rFonts w:asciiTheme="minorEastAsia" w:eastAsiaTheme="minorEastAsia" w:hAnsiTheme="minorEastAsia"/>
                <w:sz w:val="2"/>
                <w:szCs w:val="2"/>
              </w:rPr>
            </w:pPr>
          </w:p>
        </w:tc>
      </w:tr>
      <w:tr w:rsidR="00DE7AD9" w:rsidRPr="00BF0D59" w14:paraId="3BED380C" w14:textId="77777777">
        <w:trPr>
          <w:trHeight w:val="402"/>
        </w:trPr>
        <w:tc>
          <w:tcPr>
            <w:tcW w:w="1127" w:type="dxa"/>
            <w:vMerge/>
            <w:tcBorders>
              <w:top w:val="nil"/>
            </w:tcBorders>
          </w:tcPr>
          <w:p w14:paraId="70E25C70" w14:textId="77777777" w:rsidR="009C4A01" w:rsidRPr="00BF0D59" w:rsidRDefault="009C4A01">
            <w:pPr>
              <w:rPr>
                <w:rFonts w:asciiTheme="minorEastAsia" w:eastAsiaTheme="minorEastAsia" w:hAnsiTheme="minorEastAsia"/>
                <w:sz w:val="2"/>
                <w:szCs w:val="2"/>
              </w:rPr>
            </w:pPr>
          </w:p>
        </w:tc>
        <w:tc>
          <w:tcPr>
            <w:tcW w:w="996" w:type="dxa"/>
            <w:vMerge/>
            <w:tcBorders>
              <w:top w:val="nil"/>
            </w:tcBorders>
          </w:tcPr>
          <w:p w14:paraId="37012F1F" w14:textId="77777777" w:rsidR="009C4A01" w:rsidRPr="00BF0D59" w:rsidRDefault="009C4A01">
            <w:pPr>
              <w:rPr>
                <w:rFonts w:asciiTheme="minorEastAsia" w:eastAsiaTheme="minorEastAsia" w:hAnsiTheme="minorEastAsia"/>
                <w:sz w:val="2"/>
                <w:szCs w:val="2"/>
              </w:rPr>
            </w:pPr>
          </w:p>
        </w:tc>
        <w:tc>
          <w:tcPr>
            <w:tcW w:w="992" w:type="dxa"/>
            <w:vMerge/>
            <w:tcBorders>
              <w:top w:val="nil"/>
            </w:tcBorders>
          </w:tcPr>
          <w:p w14:paraId="43798A9C" w14:textId="77777777" w:rsidR="009C4A01" w:rsidRPr="00BF0D59" w:rsidRDefault="009C4A01">
            <w:pPr>
              <w:rPr>
                <w:rFonts w:asciiTheme="minorEastAsia" w:eastAsiaTheme="minorEastAsia" w:hAnsiTheme="minorEastAsia"/>
                <w:sz w:val="2"/>
                <w:szCs w:val="2"/>
              </w:rPr>
            </w:pPr>
          </w:p>
        </w:tc>
        <w:tc>
          <w:tcPr>
            <w:tcW w:w="1701" w:type="dxa"/>
          </w:tcPr>
          <w:p w14:paraId="28C74E0D" w14:textId="77777777" w:rsidR="009C4A01" w:rsidRPr="00BF0D59" w:rsidRDefault="009B6A77">
            <w:pPr>
              <w:pStyle w:val="TableParagraph"/>
              <w:spacing w:before="67"/>
              <w:ind w:left="108" w:right="101"/>
              <w:jc w:val="center"/>
              <w:rPr>
                <w:rFonts w:asciiTheme="minorEastAsia" w:eastAsiaTheme="minorEastAsia" w:hAnsiTheme="minorEastAsia"/>
                <w:sz w:val="21"/>
              </w:rPr>
            </w:pPr>
            <w:r w:rsidRPr="00BF0D59">
              <w:rPr>
                <w:rFonts w:asciiTheme="minorEastAsia" w:eastAsiaTheme="minorEastAsia" w:hAnsiTheme="minorEastAsia"/>
                <w:sz w:val="21"/>
              </w:rPr>
              <w:t>配水</w:t>
            </w:r>
          </w:p>
        </w:tc>
        <w:tc>
          <w:tcPr>
            <w:tcW w:w="992" w:type="dxa"/>
          </w:tcPr>
          <w:p w14:paraId="010A183A" w14:textId="77777777" w:rsidR="009C4A01" w:rsidRPr="00BF0D59" w:rsidRDefault="009B6A77">
            <w:pPr>
              <w:pStyle w:val="TableParagraph"/>
              <w:spacing w:before="67"/>
              <w:ind w:left="114" w:right="104"/>
              <w:jc w:val="center"/>
              <w:rPr>
                <w:rFonts w:asciiTheme="minorEastAsia" w:eastAsiaTheme="minorEastAsia" w:hAnsiTheme="minorEastAsia"/>
                <w:sz w:val="21"/>
              </w:rPr>
            </w:pPr>
            <w:r w:rsidRPr="00BF0D59">
              <w:rPr>
                <w:rFonts w:asciiTheme="minorEastAsia" w:eastAsiaTheme="minorEastAsia" w:hAnsiTheme="minorEastAsia"/>
                <w:sz w:val="21"/>
              </w:rPr>
              <w:t>JP</w:t>
            </w:r>
          </w:p>
        </w:tc>
        <w:tc>
          <w:tcPr>
            <w:tcW w:w="1134" w:type="dxa"/>
          </w:tcPr>
          <w:p w14:paraId="7B5011D4" w14:textId="77777777" w:rsidR="009C4A01" w:rsidRPr="00BF0D59" w:rsidRDefault="009B6A77">
            <w:pPr>
              <w:pStyle w:val="TableParagraph"/>
              <w:spacing w:before="67"/>
              <w:ind w:left="124" w:right="113"/>
              <w:jc w:val="center"/>
              <w:rPr>
                <w:rFonts w:asciiTheme="minorEastAsia" w:eastAsiaTheme="minorEastAsia" w:hAnsiTheme="minorEastAsia"/>
                <w:sz w:val="21"/>
              </w:rPr>
            </w:pPr>
            <w:r w:rsidRPr="00BF0D59">
              <w:rPr>
                <w:rFonts w:asciiTheme="minorEastAsia" w:eastAsiaTheme="minorEastAsia" w:hAnsiTheme="minorEastAsia"/>
                <w:sz w:val="21"/>
              </w:rPr>
              <w:t>04</w:t>
            </w:r>
          </w:p>
        </w:tc>
        <w:tc>
          <w:tcPr>
            <w:tcW w:w="1984" w:type="dxa"/>
            <w:vMerge/>
            <w:tcBorders>
              <w:top w:val="nil"/>
            </w:tcBorders>
          </w:tcPr>
          <w:p w14:paraId="49C8EB07" w14:textId="77777777" w:rsidR="009C4A01" w:rsidRPr="00BF0D59" w:rsidRDefault="009C4A01">
            <w:pPr>
              <w:rPr>
                <w:rFonts w:asciiTheme="minorEastAsia" w:eastAsiaTheme="minorEastAsia" w:hAnsiTheme="minorEastAsia"/>
                <w:sz w:val="2"/>
                <w:szCs w:val="2"/>
              </w:rPr>
            </w:pPr>
          </w:p>
        </w:tc>
      </w:tr>
      <w:tr w:rsidR="00DE7AD9" w:rsidRPr="00BF0D59" w14:paraId="5D484F0B" w14:textId="77777777">
        <w:trPr>
          <w:trHeight w:val="401"/>
        </w:trPr>
        <w:tc>
          <w:tcPr>
            <w:tcW w:w="1127" w:type="dxa"/>
            <w:vMerge/>
            <w:tcBorders>
              <w:top w:val="nil"/>
            </w:tcBorders>
          </w:tcPr>
          <w:p w14:paraId="168BE94C" w14:textId="77777777" w:rsidR="009C4A01" w:rsidRPr="00BF0D59" w:rsidRDefault="009C4A01">
            <w:pPr>
              <w:rPr>
                <w:rFonts w:asciiTheme="minorEastAsia" w:eastAsiaTheme="minorEastAsia" w:hAnsiTheme="minorEastAsia"/>
                <w:sz w:val="2"/>
                <w:szCs w:val="2"/>
              </w:rPr>
            </w:pPr>
          </w:p>
        </w:tc>
        <w:tc>
          <w:tcPr>
            <w:tcW w:w="996" w:type="dxa"/>
            <w:vMerge/>
            <w:tcBorders>
              <w:top w:val="nil"/>
            </w:tcBorders>
          </w:tcPr>
          <w:p w14:paraId="1081C049" w14:textId="77777777" w:rsidR="009C4A01" w:rsidRPr="00BF0D59" w:rsidRDefault="009C4A01">
            <w:pPr>
              <w:rPr>
                <w:rFonts w:asciiTheme="minorEastAsia" w:eastAsiaTheme="minorEastAsia" w:hAnsiTheme="minorEastAsia"/>
                <w:sz w:val="2"/>
                <w:szCs w:val="2"/>
              </w:rPr>
            </w:pPr>
          </w:p>
        </w:tc>
        <w:tc>
          <w:tcPr>
            <w:tcW w:w="992" w:type="dxa"/>
            <w:vMerge/>
            <w:tcBorders>
              <w:top w:val="nil"/>
            </w:tcBorders>
          </w:tcPr>
          <w:p w14:paraId="5CBA626C" w14:textId="77777777" w:rsidR="009C4A01" w:rsidRPr="00BF0D59" w:rsidRDefault="009C4A01">
            <w:pPr>
              <w:rPr>
                <w:rFonts w:asciiTheme="minorEastAsia" w:eastAsiaTheme="minorEastAsia" w:hAnsiTheme="minorEastAsia"/>
                <w:sz w:val="2"/>
                <w:szCs w:val="2"/>
              </w:rPr>
            </w:pPr>
          </w:p>
        </w:tc>
        <w:tc>
          <w:tcPr>
            <w:tcW w:w="1701" w:type="dxa"/>
          </w:tcPr>
          <w:p w14:paraId="755EA205" w14:textId="77777777" w:rsidR="009C4A01" w:rsidRPr="00BF0D59" w:rsidRDefault="009B6A77">
            <w:pPr>
              <w:pStyle w:val="TableParagraph"/>
              <w:spacing w:before="65"/>
              <w:ind w:left="108" w:right="101"/>
              <w:jc w:val="center"/>
              <w:rPr>
                <w:rFonts w:asciiTheme="minorEastAsia" w:eastAsiaTheme="minorEastAsia" w:hAnsiTheme="minorEastAsia"/>
                <w:sz w:val="21"/>
              </w:rPr>
            </w:pPr>
            <w:r w:rsidRPr="00BF0D59">
              <w:rPr>
                <w:rFonts w:asciiTheme="minorEastAsia" w:eastAsiaTheme="minorEastAsia" w:hAnsiTheme="minorEastAsia"/>
                <w:sz w:val="21"/>
              </w:rPr>
              <w:t>直饮水</w:t>
            </w:r>
          </w:p>
        </w:tc>
        <w:tc>
          <w:tcPr>
            <w:tcW w:w="992" w:type="dxa"/>
          </w:tcPr>
          <w:p w14:paraId="4A7AA362" w14:textId="77777777" w:rsidR="009C4A01" w:rsidRPr="00BF0D59" w:rsidRDefault="009B6A77">
            <w:pPr>
              <w:pStyle w:val="TableParagraph"/>
              <w:spacing w:before="65"/>
              <w:ind w:left="114" w:right="104"/>
              <w:jc w:val="center"/>
              <w:rPr>
                <w:rFonts w:asciiTheme="minorEastAsia" w:eastAsiaTheme="minorEastAsia" w:hAnsiTheme="minorEastAsia"/>
                <w:sz w:val="21"/>
              </w:rPr>
            </w:pPr>
            <w:r w:rsidRPr="00BF0D59">
              <w:rPr>
                <w:rFonts w:asciiTheme="minorEastAsia" w:eastAsiaTheme="minorEastAsia" w:hAnsiTheme="minorEastAsia"/>
                <w:sz w:val="21"/>
              </w:rPr>
              <w:t>JZ</w:t>
            </w:r>
          </w:p>
        </w:tc>
        <w:tc>
          <w:tcPr>
            <w:tcW w:w="1134" w:type="dxa"/>
          </w:tcPr>
          <w:p w14:paraId="5DDAD352" w14:textId="77777777" w:rsidR="009C4A01" w:rsidRPr="00BF0D59" w:rsidRDefault="009B6A77">
            <w:pPr>
              <w:pStyle w:val="TableParagraph"/>
              <w:spacing w:before="65"/>
              <w:ind w:left="124" w:right="113"/>
              <w:jc w:val="center"/>
              <w:rPr>
                <w:rFonts w:asciiTheme="minorEastAsia" w:eastAsiaTheme="minorEastAsia" w:hAnsiTheme="minorEastAsia"/>
                <w:sz w:val="21"/>
              </w:rPr>
            </w:pPr>
            <w:r w:rsidRPr="00BF0D59">
              <w:rPr>
                <w:rFonts w:asciiTheme="minorEastAsia" w:eastAsiaTheme="minorEastAsia" w:hAnsiTheme="minorEastAsia"/>
                <w:sz w:val="21"/>
              </w:rPr>
              <w:t>05</w:t>
            </w:r>
          </w:p>
        </w:tc>
        <w:tc>
          <w:tcPr>
            <w:tcW w:w="1984" w:type="dxa"/>
            <w:vMerge/>
            <w:tcBorders>
              <w:top w:val="nil"/>
            </w:tcBorders>
          </w:tcPr>
          <w:p w14:paraId="2EE9E022" w14:textId="77777777" w:rsidR="009C4A01" w:rsidRPr="00BF0D59" w:rsidRDefault="009C4A01">
            <w:pPr>
              <w:rPr>
                <w:rFonts w:asciiTheme="minorEastAsia" w:eastAsiaTheme="minorEastAsia" w:hAnsiTheme="minorEastAsia"/>
                <w:sz w:val="2"/>
                <w:szCs w:val="2"/>
              </w:rPr>
            </w:pPr>
          </w:p>
        </w:tc>
      </w:tr>
      <w:tr w:rsidR="00DE7AD9" w:rsidRPr="00BF0D59" w14:paraId="20AB19BC" w14:textId="77777777">
        <w:trPr>
          <w:trHeight w:val="402"/>
        </w:trPr>
        <w:tc>
          <w:tcPr>
            <w:tcW w:w="1127" w:type="dxa"/>
            <w:vMerge/>
            <w:tcBorders>
              <w:top w:val="nil"/>
            </w:tcBorders>
          </w:tcPr>
          <w:p w14:paraId="3A0D38E8" w14:textId="77777777" w:rsidR="009C4A01" w:rsidRPr="00BF0D59" w:rsidRDefault="009C4A01">
            <w:pPr>
              <w:rPr>
                <w:rFonts w:asciiTheme="minorEastAsia" w:eastAsiaTheme="minorEastAsia" w:hAnsiTheme="minorEastAsia"/>
                <w:sz w:val="2"/>
                <w:szCs w:val="2"/>
              </w:rPr>
            </w:pPr>
          </w:p>
        </w:tc>
        <w:tc>
          <w:tcPr>
            <w:tcW w:w="996" w:type="dxa"/>
            <w:vMerge/>
            <w:tcBorders>
              <w:top w:val="nil"/>
            </w:tcBorders>
          </w:tcPr>
          <w:p w14:paraId="284CE2F1" w14:textId="77777777" w:rsidR="009C4A01" w:rsidRPr="00BF0D59" w:rsidRDefault="009C4A01">
            <w:pPr>
              <w:rPr>
                <w:rFonts w:asciiTheme="minorEastAsia" w:eastAsiaTheme="minorEastAsia" w:hAnsiTheme="minorEastAsia"/>
                <w:sz w:val="2"/>
                <w:szCs w:val="2"/>
              </w:rPr>
            </w:pPr>
          </w:p>
        </w:tc>
        <w:tc>
          <w:tcPr>
            <w:tcW w:w="992" w:type="dxa"/>
            <w:vMerge/>
            <w:tcBorders>
              <w:top w:val="nil"/>
            </w:tcBorders>
          </w:tcPr>
          <w:p w14:paraId="28AAF60B" w14:textId="77777777" w:rsidR="009C4A01" w:rsidRPr="00BF0D59" w:rsidRDefault="009C4A01">
            <w:pPr>
              <w:rPr>
                <w:rFonts w:asciiTheme="minorEastAsia" w:eastAsiaTheme="minorEastAsia" w:hAnsiTheme="minorEastAsia"/>
                <w:sz w:val="2"/>
                <w:szCs w:val="2"/>
              </w:rPr>
            </w:pPr>
          </w:p>
        </w:tc>
        <w:tc>
          <w:tcPr>
            <w:tcW w:w="1701" w:type="dxa"/>
          </w:tcPr>
          <w:p w14:paraId="41ADCA34" w14:textId="77777777" w:rsidR="009C4A01" w:rsidRPr="00BF0D59" w:rsidRDefault="009B6A77">
            <w:pPr>
              <w:pStyle w:val="TableParagraph"/>
              <w:spacing w:before="66"/>
              <w:ind w:left="108" w:right="101"/>
              <w:jc w:val="center"/>
              <w:rPr>
                <w:rFonts w:asciiTheme="minorEastAsia" w:eastAsiaTheme="minorEastAsia" w:hAnsiTheme="minorEastAsia"/>
                <w:sz w:val="21"/>
              </w:rPr>
            </w:pPr>
            <w:r w:rsidRPr="00BF0D59">
              <w:rPr>
                <w:rFonts w:asciiTheme="minorEastAsia" w:eastAsiaTheme="minorEastAsia" w:hAnsiTheme="minorEastAsia"/>
                <w:sz w:val="21"/>
              </w:rPr>
              <w:t>消防水</w:t>
            </w:r>
          </w:p>
        </w:tc>
        <w:tc>
          <w:tcPr>
            <w:tcW w:w="992" w:type="dxa"/>
          </w:tcPr>
          <w:p w14:paraId="43330E4C" w14:textId="77777777" w:rsidR="009C4A01" w:rsidRPr="00BF0D59" w:rsidRDefault="009B6A77">
            <w:pPr>
              <w:pStyle w:val="TableParagraph"/>
              <w:spacing w:before="66"/>
              <w:ind w:left="114" w:right="104"/>
              <w:jc w:val="center"/>
              <w:rPr>
                <w:rFonts w:asciiTheme="minorEastAsia" w:eastAsiaTheme="minorEastAsia" w:hAnsiTheme="minorEastAsia"/>
                <w:sz w:val="21"/>
              </w:rPr>
            </w:pPr>
            <w:r w:rsidRPr="00BF0D59">
              <w:rPr>
                <w:rFonts w:asciiTheme="minorEastAsia" w:eastAsiaTheme="minorEastAsia" w:hAnsiTheme="minorEastAsia"/>
                <w:sz w:val="21"/>
              </w:rPr>
              <w:t>XS</w:t>
            </w:r>
          </w:p>
        </w:tc>
        <w:tc>
          <w:tcPr>
            <w:tcW w:w="1134" w:type="dxa"/>
          </w:tcPr>
          <w:p w14:paraId="18B8588C" w14:textId="77777777" w:rsidR="009C4A01" w:rsidRPr="00BF0D59" w:rsidRDefault="009B6A77">
            <w:pPr>
              <w:pStyle w:val="TableParagraph"/>
              <w:spacing w:before="66"/>
              <w:ind w:left="124" w:right="113"/>
              <w:jc w:val="center"/>
              <w:rPr>
                <w:rFonts w:asciiTheme="minorEastAsia" w:eastAsiaTheme="minorEastAsia" w:hAnsiTheme="minorEastAsia"/>
                <w:sz w:val="21"/>
              </w:rPr>
            </w:pPr>
            <w:r w:rsidRPr="00BF0D59">
              <w:rPr>
                <w:rFonts w:asciiTheme="minorEastAsia" w:eastAsiaTheme="minorEastAsia" w:hAnsiTheme="minorEastAsia"/>
                <w:sz w:val="21"/>
              </w:rPr>
              <w:t>06</w:t>
            </w:r>
          </w:p>
        </w:tc>
        <w:tc>
          <w:tcPr>
            <w:tcW w:w="1984" w:type="dxa"/>
            <w:vMerge/>
            <w:tcBorders>
              <w:top w:val="nil"/>
            </w:tcBorders>
          </w:tcPr>
          <w:p w14:paraId="7329ABA7" w14:textId="77777777" w:rsidR="009C4A01" w:rsidRPr="00BF0D59" w:rsidRDefault="009C4A01">
            <w:pPr>
              <w:rPr>
                <w:rFonts w:asciiTheme="minorEastAsia" w:eastAsiaTheme="minorEastAsia" w:hAnsiTheme="minorEastAsia"/>
                <w:sz w:val="2"/>
                <w:szCs w:val="2"/>
              </w:rPr>
            </w:pPr>
          </w:p>
        </w:tc>
      </w:tr>
      <w:tr w:rsidR="00DE7AD9" w:rsidRPr="00BF0D59" w14:paraId="6D6EFF58" w14:textId="77777777">
        <w:trPr>
          <w:trHeight w:val="401"/>
        </w:trPr>
        <w:tc>
          <w:tcPr>
            <w:tcW w:w="1127" w:type="dxa"/>
            <w:vMerge/>
            <w:tcBorders>
              <w:top w:val="nil"/>
            </w:tcBorders>
          </w:tcPr>
          <w:p w14:paraId="5F0702B5" w14:textId="77777777" w:rsidR="009C4A01" w:rsidRPr="00BF0D59" w:rsidRDefault="009C4A01">
            <w:pPr>
              <w:rPr>
                <w:rFonts w:asciiTheme="minorEastAsia" w:eastAsiaTheme="minorEastAsia" w:hAnsiTheme="minorEastAsia"/>
                <w:sz w:val="2"/>
                <w:szCs w:val="2"/>
              </w:rPr>
            </w:pPr>
          </w:p>
        </w:tc>
        <w:tc>
          <w:tcPr>
            <w:tcW w:w="996" w:type="dxa"/>
            <w:vMerge/>
            <w:tcBorders>
              <w:top w:val="nil"/>
            </w:tcBorders>
          </w:tcPr>
          <w:p w14:paraId="2AFFC98C" w14:textId="77777777" w:rsidR="009C4A01" w:rsidRPr="00BF0D59" w:rsidRDefault="009C4A01">
            <w:pPr>
              <w:rPr>
                <w:rFonts w:asciiTheme="minorEastAsia" w:eastAsiaTheme="minorEastAsia" w:hAnsiTheme="minorEastAsia"/>
                <w:sz w:val="2"/>
                <w:szCs w:val="2"/>
              </w:rPr>
            </w:pPr>
          </w:p>
        </w:tc>
        <w:tc>
          <w:tcPr>
            <w:tcW w:w="992" w:type="dxa"/>
            <w:vMerge/>
            <w:tcBorders>
              <w:top w:val="nil"/>
            </w:tcBorders>
          </w:tcPr>
          <w:p w14:paraId="31E3DA00" w14:textId="77777777" w:rsidR="009C4A01" w:rsidRPr="00BF0D59" w:rsidRDefault="009C4A01">
            <w:pPr>
              <w:rPr>
                <w:rFonts w:asciiTheme="minorEastAsia" w:eastAsiaTheme="minorEastAsia" w:hAnsiTheme="minorEastAsia"/>
                <w:sz w:val="2"/>
                <w:szCs w:val="2"/>
              </w:rPr>
            </w:pPr>
          </w:p>
        </w:tc>
        <w:tc>
          <w:tcPr>
            <w:tcW w:w="1701" w:type="dxa"/>
          </w:tcPr>
          <w:p w14:paraId="0D2EF92F" w14:textId="77777777" w:rsidR="009C4A01" w:rsidRPr="00BF0D59" w:rsidRDefault="009B6A77">
            <w:pPr>
              <w:pStyle w:val="TableParagraph"/>
              <w:spacing w:before="67"/>
              <w:ind w:left="108" w:right="101"/>
              <w:jc w:val="center"/>
              <w:rPr>
                <w:rFonts w:asciiTheme="minorEastAsia" w:eastAsiaTheme="minorEastAsia" w:hAnsiTheme="minorEastAsia"/>
                <w:sz w:val="21"/>
              </w:rPr>
            </w:pPr>
            <w:r w:rsidRPr="00BF0D59">
              <w:rPr>
                <w:rFonts w:asciiTheme="minorEastAsia" w:eastAsiaTheme="minorEastAsia" w:hAnsiTheme="minorEastAsia"/>
                <w:sz w:val="21"/>
              </w:rPr>
              <w:t>绿化水</w:t>
            </w:r>
          </w:p>
        </w:tc>
        <w:tc>
          <w:tcPr>
            <w:tcW w:w="992" w:type="dxa"/>
          </w:tcPr>
          <w:p w14:paraId="5E1A48FA" w14:textId="77777777" w:rsidR="009C4A01" w:rsidRPr="00BF0D59" w:rsidRDefault="009B6A77">
            <w:pPr>
              <w:pStyle w:val="TableParagraph"/>
              <w:spacing w:before="67"/>
              <w:ind w:left="114" w:right="104"/>
              <w:jc w:val="center"/>
              <w:rPr>
                <w:rFonts w:asciiTheme="minorEastAsia" w:eastAsiaTheme="minorEastAsia" w:hAnsiTheme="minorEastAsia"/>
                <w:sz w:val="21"/>
              </w:rPr>
            </w:pPr>
            <w:r w:rsidRPr="00BF0D59">
              <w:rPr>
                <w:rFonts w:asciiTheme="minorEastAsia" w:eastAsiaTheme="minorEastAsia" w:hAnsiTheme="minorEastAsia"/>
                <w:sz w:val="21"/>
              </w:rPr>
              <w:t>LS</w:t>
            </w:r>
          </w:p>
        </w:tc>
        <w:tc>
          <w:tcPr>
            <w:tcW w:w="1134" w:type="dxa"/>
          </w:tcPr>
          <w:p w14:paraId="316E94E9" w14:textId="77777777" w:rsidR="009C4A01" w:rsidRPr="00BF0D59" w:rsidRDefault="009B6A77">
            <w:pPr>
              <w:pStyle w:val="TableParagraph"/>
              <w:spacing w:before="67"/>
              <w:ind w:left="124" w:right="113"/>
              <w:jc w:val="center"/>
              <w:rPr>
                <w:rFonts w:asciiTheme="minorEastAsia" w:eastAsiaTheme="minorEastAsia" w:hAnsiTheme="minorEastAsia"/>
                <w:sz w:val="21"/>
              </w:rPr>
            </w:pPr>
            <w:r w:rsidRPr="00BF0D59">
              <w:rPr>
                <w:rFonts w:asciiTheme="minorEastAsia" w:eastAsiaTheme="minorEastAsia" w:hAnsiTheme="minorEastAsia"/>
                <w:sz w:val="21"/>
              </w:rPr>
              <w:t>07</w:t>
            </w:r>
          </w:p>
        </w:tc>
        <w:tc>
          <w:tcPr>
            <w:tcW w:w="1984" w:type="dxa"/>
            <w:vMerge/>
            <w:tcBorders>
              <w:top w:val="nil"/>
            </w:tcBorders>
          </w:tcPr>
          <w:p w14:paraId="7A536C4F" w14:textId="77777777" w:rsidR="009C4A01" w:rsidRPr="00BF0D59" w:rsidRDefault="009C4A01">
            <w:pPr>
              <w:rPr>
                <w:rFonts w:asciiTheme="minorEastAsia" w:eastAsiaTheme="minorEastAsia" w:hAnsiTheme="minorEastAsia"/>
                <w:sz w:val="2"/>
                <w:szCs w:val="2"/>
              </w:rPr>
            </w:pPr>
          </w:p>
        </w:tc>
      </w:tr>
      <w:tr w:rsidR="00DE7AD9" w:rsidRPr="00BF0D59" w14:paraId="4BE9EF27" w14:textId="77777777">
        <w:trPr>
          <w:trHeight w:val="402"/>
        </w:trPr>
        <w:tc>
          <w:tcPr>
            <w:tcW w:w="1127" w:type="dxa"/>
            <w:vMerge/>
            <w:tcBorders>
              <w:top w:val="nil"/>
            </w:tcBorders>
          </w:tcPr>
          <w:p w14:paraId="5646BB7E" w14:textId="77777777" w:rsidR="009C4A01" w:rsidRPr="00BF0D59" w:rsidRDefault="009C4A01">
            <w:pPr>
              <w:rPr>
                <w:rFonts w:asciiTheme="minorEastAsia" w:eastAsiaTheme="minorEastAsia" w:hAnsiTheme="minorEastAsia"/>
                <w:sz w:val="2"/>
                <w:szCs w:val="2"/>
              </w:rPr>
            </w:pPr>
          </w:p>
        </w:tc>
        <w:tc>
          <w:tcPr>
            <w:tcW w:w="996" w:type="dxa"/>
            <w:vMerge/>
            <w:tcBorders>
              <w:top w:val="nil"/>
            </w:tcBorders>
          </w:tcPr>
          <w:p w14:paraId="7293B998" w14:textId="77777777" w:rsidR="009C4A01" w:rsidRPr="00BF0D59" w:rsidRDefault="009C4A01">
            <w:pPr>
              <w:rPr>
                <w:rFonts w:asciiTheme="minorEastAsia" w:eastAsiaTheme="minorEastAsia" w:hAnsiTheme="minorEastAsia"/>
                <w:sz w:val="2"/>
                <w:szCs w:val="2"/>
              </w:rPr>
            </w:pPr>
          </w:p>
        </w:tc>
        <w:tc>
          <w:tcPr>
            <w:tcW w:w="992" w:type="dxa"/>
            <w:vMerge/>
            <w:tcBorders>
              <w:top w:val="nil"/>
            </w:tcBorders>
          </w:tcPr>
          <w:p w14:paraId="284400D8" w14:textId="77777777" w:rsidR="009C4A01" w:rsidRPr="00BF0D59" w:rsidRDefault="009C4A01">
            <w:pPr>
              <w:rPr>
                <w:rFonts w:asciiTheme="minorEastAsia" w:eastAsiaTheme="minorEastAsia" w:hAnsiTheme="minorEastAsia"/>
                <w:sz w:val="2"/>
                <w:szCs w:val="2"/>
              </w:rPr>
            </w:pPr>
          </w:p>
        </w:tc>
        <w:tc>
          <w:tcPr>
            <w:tcW w:w="1701" w:type="dxa"/>
          </w:tcPr>
          <w:p w14:paraId="53E1256D" w14:textId="77777777" w:rsidR="009C4A01" w:rsidRPr="00BF0D59" w:rsidRDefault="009B6A77">
            <w:pPr>
              <w:pStyle w:val="TableParagraph"/>
              <w:spacing w:before="65"/>
              <w:ind w:left="108" w:right="101"/>
              <w:jc w:val="center"/>
              <w:rPr>
                <w:rFonts w:asciiTheme="minorEastAsia" w:eastAsiaTheme="minorEastAsia" w:hAnsiTheme="minorEastAsia"/>
                <w:sz w:val="21"/>
              </w:rPr>
            </w:pPr>
            <w:r w:rsidRPr="00BF0D59">
              <w:rPr>
                <w:rFonts w:asciiTheme="minorEastAsia" w:eastAsiaTheme="minorEastAsia" w:hAnsiTheme="minorEastAsia"/>
                <w:sz w:val="21"/>
              </w:rPr>
              <w:t>循环水</w:t>
            </w:r>
          </w:p>
        </w:tc>
        <w:tc>
          <w:tcPr>
            <w:tcW w:w="992" w:type="dxa"/>
          </w:tcPr>
          <w:p w14:paraId="7F65A0F5" w14:textId="77777777" w:rsidR="009C4A01" w:rsidRPr="00BF0D59" w:rsidRDefault="009B6A77">
            <w:pPr>
              <w:pStyle w:val="TableParagraph"/>
              <w:spacing w:before="65"/>
              <w:ind w:left="114" w:right="104"/>
              <w:jc w:val="center"/>
              <w:rPr>
                <w:rFonts w:asciiTheme="minorEastAsia" w:eastAsiaTheme="minorEastAsia" w:hAnsiTheme="minorEastAsia"/>
                <w:sz w:val="21"/>
              </w:rPr>
            </w:pPr>
            <w:r w:rsidRPr="00BF0D59">
              <w:rPr>
                <w:rFonts w:asciiTheme="minorEastAsia" w:eastAsiaTheme="minorEastAsia" w:hAnsiTheme="minorEastAsia"/>
                <w:sz w:val="21"/>
              </w:rPr>
              <w:t>JH</w:t>
            </w:r>
          </w:p>
        </w:tc>
        <w:tc>
          <w:tcPr>
            <w:tcW w:w="1134" w:type="dxa"/>
          </w:tcPr>
          <w:p w14:paraId="78DCD973" w14:textId="77777777" w:rsidR="009C4A01" w:rsidRPr="00BF0D59" w:rsidRDefault="009B6A77">
            <w:pPr>
              <w:pStyle w:val="TableParagraph"/>
              <w:spacing w:before="65"/>
              <w:ind w:left="124" w:right="113"/>
              <w:jc w:val="center"/>
              <w:rPr>
                <w:rFonts w:asciiTheme="minorEastAsia" w:eastAsiaTheme="minorEastAsia" w:hAnsiTheme="minorEastAsia"/>
                <w:sz w:val="21"/>
              </w:rPr>
            </w:pPr>
            <w:r w:rsidRPr="00BF0D59">
              <w:rPr>
                <w:rFonts w:asciiTheme="minorEastAsia" w:eastAsiaTheme="minorEastAsia" w:hAnsiTheme="minorEastAsia"/>
                <w:sz w:val="21"/>
              </w:rPr>
              <w:t>08</w:t>
            </w:r>
          </w:p>
        </w:tc>
        <w:tc>
          <w:tcPr>
            <w:tcW w:w="1984" w:type="dxa"/>
            <w:vMerge/>
            <w:tcBorders>
              <w:top w:val="nil"/>
            </w:tcBorders>
          </w:tcPr>
          <w:p w14:paraId="4B8F1A1F" w14:textId="77777777" w:rsidR="009C4A01" w:rsidRPr="00BF0D59" w:rsidRDefault="009C4A01">
            <w:pPr>
              <w:rPr>
                <w:rFonts w:asciiTheme="minorEastAsia" w:eastAsiaTheme="minorEastAsia" w:hAnsiTheme="minorEastAsia"/>
                <w:sz w:val="2"/>
                <w:szCs w:val="2"/>
              </w:rPr>
            </w:pPr>
          </w:p>
        </w:tc>
      </w:tr>
      <w:tr w:rsidR="00DE7AD9" w:rsidRPr="00BF0D59" w14:paraId="0E33FF09" w14:textId="77777777">
        <w:trPr>
          <w:trHeight w:val="401"/>
        </w:trPr>
        <w:tc>
          <w:tcPr>
            <w:tcW w:w="1127" w:type="dxa"/>
            <w:vMerge/>
            <w:tcBorders>
              <w:top w:val="nil"/>
            </w:tcBorders>
          </w:tcPr>
          <w:p w14:paraId="6888877A" w14:textId="77777777" w:rsidR="009C4A01" w:rsidRPr="00BF0D59" w:rsidRDefault="009C4A01">
            <w:pPr>
              <w:rPr>
                <w:rFonts w:asciiTheme="minorEastAsia" w:eastAsiaTheme="minorEastAsia" w:hAnsiTheme="minorEastAsia"/>
                <w:sz w:val="2"/>
                <w:szCs w:val="2"/>
              </w:rPr>
            </w:pPr>
          </w:p>
        </w:tc>
        <w:tc>
          <w:tcPr>
            <w:tcW w:w="996" w:type="dxa"/>
            <w:vMerge/>
            <w:tcBorders>
              <w:top w:val="nil"/>
            </w:tcBorders>
          </w:tcPr>
          <w:p w14:paraId="58C24B21" w14:textId="77777777" w:rsidR="009C4A01" w:rsidRPr="00BF0D59" w:rsidRDefault="009C4A01">
            <w:pPr>
              <w:rPr>
                <w:rFonts w:asciiTheme="minorEastAsia" w:eastAsiaTheme="minorEastAsia" w:hAnsiTheme="minorEastAsia"/>
                <w:sz w:val="2"/>
                <w:szCs w:val="2"/>
              </w:rPr>
            </w:pPr>
          </w:p>
        </w:tc>
        <w:tc>
          <w:tcPr>
            <w:tcW w:w="992" w:type="dxa"/>
            <w:vMerge/>
            <w:tcBorders>
              <w:top w:val="nil"/>
            </w:tcBorders>
          </w:tcPr>
          <w:p w14:paraId="30C91BD6" w14:textId="77777777" w:rsidR="009C4A01" w:rsidRPr="00BF0D59" w:rsidRDefault="009C4A01">
            <w:pPr>
              <w:rPr>
                <w:rFonts w:asciiTheme="minorEastAsia" w:eastAsiaTheme="minorEastAsia" w:hAnsiTheme="minorEastAsia"/>
                <w:sz w:val="2"/>
                <w:szCs w:val="2"/>
              </w:rPr>
            </w:pPr>
          </w:p>
        </w:tc>
        <w:tc>
          <w:tcPr>
            <w:tcW w:w="1701" w:type="dxa"/>
          </w:tcPr>
          <w:p w14:paraId="2E3DBB55" w14:textId="77777777" w:rsidR="009C4A01" w:rsidRPr="00BF0D59" w:rsidRDefault="009B6A77">
            <w:pPr>
              <w:pStyle w:val="TableParagraph"/>
              <w:spacing w:before="66"/>
              <w:ind w:left="107" w:right="102"/>
              <w:jc w:val="center"/>
              <w:rPr>
                <w:rFonts w:asciiTheme="minorEastAsia" w:eastAsiaTheme="minorEastAsia" w:hAnsiTheme="minorEastAsia"/>
                <w:sz w:val="21"/>
              </w:rPr>
            </w:pPr>
            <w:r w:rsidRPr="00BF0D59">
              <w:rPr>
                <w:rFonts w:asciiTheme="minorEastAsia" w:eastAsiaTheme="minorEastAsia" w:hAnsiTheme="minorEastAsia"/>
                <w:sz w:val="21"/>
              </w:rPr>
              <w:t>长途输水</w:t>
            </w:r>
          </w:p>
        </w:tc>
        <w:tc>
          <w:tcPr>
            <w:tcW w:w="992" w:type="dxa"/>
          </w:tcPr>
          <w:p w14:paraId="11487683" w14:textId="77777777" w:rsidR="009C4A01" w:rsidRPr="00BF0D59" w:rsidRDefault="009B6A77">
            <w:pPr>
              <w:pStyle w:val="TableParagraph"/>
              <w:spacing w:before="66"/>
              <w:ind w:left="114" w:right="104"/>
              <w:jc w:val="center"/>
              <w:rPr>
                <w:rFonts w:asciiTheme="minorEastAsia" w:eastAsiaTheme="minorEastAsia" w:hAnsiTheme="minorEastAsia"/>
                <w:sz w:val="21"/>
              </w:rPr>
            </w:pPr>
            <w:r w:rsidRPr="00BF0D59">
              <w:rPr>
                <w:rFonts w:asciiTheme="minorEastAsia" w:eastAsiaTheme="minorEastAsia" w:hAnsiTheme="minorEastAsia"/>
                <w:sz w:val="21"/>
              </w:rPr>
              <w:t>CS</w:t>
            </w:r>
          </w:p>
        </w:tc>
        <w:tc>
          <w:tcPr>
            <w:tcW w:w="1134" w:type="dxa"/>
          </w:tcPr>
          <w:p w14:paraId="23F72FC5" w14:textId="77777777" w:rsidR="009C4A01" w:rsidRPr="00BF0D59" w:rsidRDefault="009B6A77">
            <w:pPr>
              <w:pStyle w:val="TableParagraph"/>
              <w:spacing w:before="66"/>
              <w:ind w:left="124" w:right="113"/>
              <w:jc w:val="center"/>
              <w:rPr>
                <w:rFonts w:asciiTheme="minorEastAsia" w:eastAsiaTheme="minorEastAsia" w:hAnsiTheme="minorEastAsia"/>
                <w:sz w:val="21"/>
              </w:rPr>
            </w:pPr>
            <w:r w:rsidRPr="00BF0D59">
              <w:rPr>
                <w:rFonts w:asciiTheme="minorEastAsia" w:eastAsiaTheme="minorEastAsia" w:hAnsiTheme="minorEastAsia"/>
                <w:sz w:val="21"/>
              </w:rPr>
              <w:t>09</w:t>
            </w:r>
          </w:p>
        </w:tc>
        <w:tc>
          <w:tcPr>
            <w:tcW w:w="1984" w:type="dxa"/>
            <w:vMerge/>
            <w:tcBorders>
              <w:top w:val="nil"/>
            </w:tcBorders>
          </w:tcPr>
          <w:p w14:paraId="5CF06A89" w14:textId="77777777" w:rsidR="009C4A01" w:rsidRPr="00BF0D59" w:rsidRDefault="009C4A01">
            <w:pPr>
              <w:rPr>
                <w:rFonts w:asciiTheme="minorEastAsia" w:eastAsiaTheme="minorEastAsia" w:hAnsiTheme="minorEastAsia"/>
                <w:sz w:val="2"/>
                <w:szCs w:val="2"/>
              </w:rPr>
            </w:pPr>
          </w:p>
        </w:tc>
      </w:tr>
      <w:tr w:rsidR="00DE7AD9" w:rsidRPr="00BF0D59" w14:paraId="65AC919C" w14:textId="77777777">
        <w:trPr>
          <w:trHeight w:val="624"/>
        </w:trPr>
        <w:tc>
          <w:tcPr>
            <w:tcW w:w="1127" w:type="dxa"/>
            <w:vMerge w:val="restart"/>
          </w:tcPr>
          <w:p w14:paraId="7BCBBA02" w14:textId="77777777" w:rsidR="009C4A01" w:rsidRPr="00BF0D59" w:rsidRDefault="009C4A01">
            <w:pPr>
              <w:pStyle w:val="TableParagraph"/>
              <w:rPr>
                <w:rFonts w:asciiTheme="minorEastAsia" w:eastAsiaTheme="minorEastAsia" w:hAnsiTheme="minorEastAsia"/>
                <w:b/>
                <w:sz w:val="20"/>
              </w:rPr>
            </w:pPr>
          </w:p>
          <w:p w14:paraId="51ABD257" w14:textId="77777777" w:rsidR="009C4A01" w:rsidRPr="00BF0D59" w:rsidRDefault="009C4A01">
            <w:pPr>
              <w:pStyle w:val="TableParagraph"/>
              <w:rPr>
                <w:rFonts w:asciiTheme="minorEastAsia" w:eastAsiaTheme="minorEastAsia" w:hAnsiTheme="minorEastAsia"/>
                <w:b/>
                <w:sz w:val="26"/>
              </w:rPr>
            </w:pPr>
          </w:p>
          <w:p w14:paraId="47B137EF" w14:textId="77777777" w:rsidR="009C4A01" w:rsidRPr="00BF0D59" w:rsidRDefault="009B6A77">
            <w:pPr>
              <w:pStyle w:val="TableParagraph"/>
              <w:spacing w:before="1"/>
              <w:ind w:left="352"/>
              <w:rPr>
                <w:rFonts w:asciiTheme="minorEastAsia" w:eastAsiaTheme="minorEastAsia" w:hAnsiTheme="minorEastAsia"/>
                <w:sz w:val="21"/>
              </w:rPr>
            </w:pPr>
            <w:r w:rsidRPr="00BF0D59">
              <w:rPr>
                <w:rFonts w:asciiTheme="minorEastAsia" w:eastAsiaTheme="minorEastAsia" w:hAnsiTheme="minorEastAsia"/>
                <w:sz w:val="21"/>
              </w:rPr>
              <w:t>排水</w:t>
            </w:r>
          </w:p>
        </w:tc>
        <w:tc>
          <w:tcPr>
            <w:tcW w:w="996" w:type="dxa"/>
            <w:vMerge w:val="restart"/>
          </w:tcPr>
          <w:p w14:paraId="74BBADFA" w14:textId="77777777" w:rsidR="009C4A01" w:rsidRPr="00BF0D59" w:rsidRDefault="009C4A01">
            <w:pPr>
              <w:pStyle w:val="TableParagraph"/>
              <w:rPr>
                <w:rFonts w:asciiTheme="minorEastAsia" w:eastAsiaTheme="minorEastAsia" w:hAnsiTheme="minorEastAsia"/>
                <w:b/>
                <w:sz w:val="20"/>
              </w:rPr>
            </w:pPr>
          </w:p>
          <w:p w14:paraId="5F0E4E13" w14:textId="77777777" w:rsidR="009C4A01" w:rsidRPr="00BF0D59" w:rsidRDefault="009C4A01">
            <w:pPr>
              <w:pStyle w:val="TableParagraph"/>
              <w:rPr>
                <w:rFonts w:asciiTheme="minorEastAsia" w:eastAsiaTheme="minorEastAsia" w:hAnsiTheme="minorEastAsia"/>
                <w:b/>
                <w:sz w:val="26"/>
              </w:rPr>
            </w:pPr>
          </w:p>
          <w:p w14:paraId="42D60B4A" w14:textId="77777777" w:rsidR="009C4A01" w:rsidRPr="00BF0D59" w:rsidRDefault="009B6A77">
            <w:pPr>
              <w:pStyle w:val="TableParagraph"/>
              <w:spacing w:before="1"/>
              <w:ind w:left="367" w:right="360"/>
              <w:jc w:val="center"/>
              <w:rPr>
                <w:rFonts w:asciiTheme="minorEastAsia" w:eastAsiaTheme="minorEastAsia" w:hAnsiTheme="minorEastAsia"/>
                <w:sz w:val="21"/>
              </w:rPr>
            </w:pPr>
            <w:r w:rsidRPr="00BF0D59">
              <w:rPr>
                <w:rFonts w:asciiTheme="minorEastAsia" w:eastAsiaTheme="minorEastAsia" w:hAnsiTheme="minorEastAsia"/>
                <w:sz w:val="21"/>
              </w:rPr>
              <w:t>PS</w:t>
            </w:r>
          </w:p>
        </w:tc>
        <w:tc>
          <w:tcPr>
            <w:tcW w:w="992" w:type="dxa"/>
            <w:vMerge w:val="restart"/>
          </w:tcPr>
          <w:p w14:paraId="287BEE4D" w14:textId="77777777" w:rsidR="009C4A01" w:rsidRPr="00BF0D59" w:rsidRDefault="009C4A01">
            <w:pPr>
              <w:pStyle w:val="TableParagraph"/>
              <w:rPr>
                <w:rFonts w:asciiTheme="minorEastAsia" w:eastAsiaTheme="minorEastAsia" w:hAnsiTheme="minorEastAsia"/>
                <w:b/>
                <w:sz w:val="20"/>
              </w:rPr>
            </w:pPr>
          </w:p>
          <w:p w14:paraId="3571C056" w14:textId="77777777" w:rsidR="009C4A01" w:rsidRPr="00BF0D59" w:rsidRDefault="009C4A01">
            <w:pPr>
              <w:pStyle w:val="TableParagraph"/>
              <w:rPr>
                <w:rFonts w:asciiTheme="minorEastAsia" w:eastAsiaTheme="minorEastAsia" w:hAnsiTheme="minorEastAsia"/>
                <w:b/>
                <w:sz w:val="26"/>
              </w:rPr>
            </w:pPr>
          </w:p>
          <w:p w14:paraId="67EC7E34" w14:textId="77777777" w:rsidR="009C4A01" w:rsidRPr="00BF0D59" w:rsidRDefault="009B6A77">
            <w:pPr>
              <w:pStyle w:val="TableParagraph"/>
              <w:spacing w:before="1"/>
              <w:ind w:left="6"/>
              <w:jc w:val="center"/>
              <w:rPr>
                <w:rFonts w:asciiTheme="minorEastAsia" w:eastAsiaTheme="minorEastAsia" w:hAnsiTheme="minorEastAsia"/>
                <w:sz w:val="21"/>
              </w:rPr>
            </w:pPr>
            <w:r w:rsidRPr="00BF0D59">
              <w:rPr>
                <w:rFonts w:asciiTheme="minorEastAsia" w:eastAsiaTheme="minorEastAsia" w:hAnsiTheme="minorEastAsia"/>
                <w:w w:val="99"/>
                <w:sz w:val="21"/>
              </w:rPr>
              <w:t>2</w:t>
            </w:r>
          </w:p>
        </w:tc>
        <w:tc>
          <w:tcPr>
            <w:tcW w:w="1701" w:type="dxa"/>
          </w:tcPr>
          <w:p w14:paraId="76B27E5C" w14:textId="77777777" w:rsidR="009C4A01" w:rsidRPr="00BF0D59" w:rsidRDefault="009B6A77">
            <w:pPr>
              <w:pStyle w:val="TableParagraph"/>
              <w:spacing w:before="177"/>
              <w:ind w:left="108" w:right="101"/>
              <w:jc w:val="center"/>
              <w:rPr>
                <w:rFonts w:asciiTheme="minorEastAsia" w:eastAsiaTheme="minorEastAsia" w:hAnsiTheme="minorEastAsia"/>
                <w:sz w:val="21"/>
              </w:rPr>
            </w:pPr>
            <w:r w:rsidRPr="00BF0D59">
              <w:rPr>
                <w:rFonts w:asciiTheme="minorEastAsia" w:eastAsiaTheme="minorEastAsia" w:hAnsiTheme="minorEastAsia"/>
                <w:sz w:val="21"/>
              </w:rPr>
              <w:t>雨水</w:t>
            </w:r>
          </w:p>
        </w:tc>
        <w:tc>
          <w:tcPr>
            <w:tcW w:w="992" w:type="dxa"/>
          </w:tcPr>
          <w:p w14:paraId="38A677B9" w14:textId="77777777" w:rsidR="009C4A01" w:rsidRPr="00BF0D59" w:rsidRDefault="009B6A77">
            <w:pPr>
              <w:pStyle w:val="TableParagraph"/>
              <w:spacing w:before="177"/>
              <w:ind w:left="114" w:right="104"/>
              <w:jc w:val="center"/>
              <w:rPr>
                <w:rFonts w:asciiTheme="minorEastAsia" w:eastAsiaTheme="minorEastAsia" w:hAnsiTheme="minorEastAsia"/>
                <w:sz w:val="21"/>
              </w:rPr>
            </w:pPr>
            <w:r w:rsidRPr="00BF0D59">
              <w:rPr>
                <w:rFonts w:asciiTheme="minorEastAsia" w:eastAsiaTheme="minorEastAsia" w:hAnsiTheme="minorEastAsia"/>
                <w:sz w:val="21"/>
              </w:rPr>
              <w:t>YS</w:t>
            </w:r>
          </w:p>
        </w:tc>
        <w:tc>
          <w:tcPr>
            <w:tcW w:w="1134" w:type="dxa"/>
          </w:tcPr>
          <w:p w14:paraId="654BC80D" w14:textId="77777777" w:rsidR="009C4A01" w:rsidRPr="00BF0D59" w:rsidRDefault="009B6A77">
            <w:pPr>
              <w:pStyle w:val="TableParagraph"/>
              <w:spacing w:before="177"/>
              <w:ind w:left="124" w:right="113"/>
              <w:jc w:val="center"/>
              <w:rPr>
                <w:rFonts w:asciiTheme="minorEastAsia" w:eastAsiaTheme="minorEastAsia" w:hAnsiTheme="minorEastAsia"/>
                <w:sz w:val="21"/>
              </w:rPr>
            </w:pPr>
            <w:r w:rsidRPr="00BF0D59">
              <w:rPr>
                <w:rFonts w:asciiTheme="minorEastAsia" w:eastAsiaTheme="minorEastAsia" w:hAnsiTheme="minorEastAsia"/>
                <w:sz w:val="21"/>
              </w:rPr>
              <w:t>01</w:t>
            </w:r>
          </w:p>
        </w:tc>
        <w:tc>
          <w:tcPr>
            <w:tcW w:w="1984" w:type="dxa"/>
          </w:tcPr>
          <w:p w14:paraId="27467E61" w14:textId="77777777" w:rsidR="009C4A01" w:rsidRPr="00BF0D59" w:rsidRDefault="009B6A77">
            <w:pPr>
              <w:pStyle w:val="TableParagraph"/>
              <w:spacing w:before="21"/>
              <w:ind w:left="103" w:right="99"/>
              <w:jc w:val="center"/>
              <w:rPr>
                <w:rFonts w:asciiTheme="minorEastAsia" w:eastAsiaTheme="minorEastAsia" w:hAnsiTheme="minorEastAsia"/>
                <w:sz w:val="21"/>
              </w:rPr>
            </w:pPr>
            <w:r w:rsidRPr="00BF0D59">
              <w:rPr>
                <w:rFonts w:asciiTheme="minorEastAsia" w:eastAsiaTheme="minorEastAsia" w:hAnsiTheme="minorEastAsia"/>
                <w:sz w:val="21"/>
              </w:rPr>
              <w:t>浅蓝</w:t>
            </w:r>
          </w:p>
          <w:p w14:paraId="566B190B" w14:textId="77777777" w:rsidR="009C4A01" w:rsidRPr="00BF0D59" w:rsidRDefault="009B6A77">
            <w:pPr>
              <w:pStyle w:val="TableParagraph"/>
              <w:spacing w:before="43"/>
              <w:ind w:left="48" w:right="41"/>
              <w:jc w:val="center"/>
              <w:rPr>
                <w:rFonts w:asciiTheme="minorEastAsia" w:eastAsiaTheme="minorEastAsia" w:hAnsiTheme="minorEastAsia"/>
                <w:sz w:val="21"/>
              </w:rPr>
            </w:pPr>
            <w:r w:rsidRPr="00BF0D59">
              <w:rPr>
                <w:rFonts w:asciiTheme="minorEastAsia" w:eastAsiaTheme="minorEastAsia" w:hAnsiTheme="minorEastAsia"/>
                <w:sz w:val="21"/>
              </w:rPr>
              <w:t>（31，202，255）</w:t>
            </w:r>
          </w:p>
        </w:tc>
      </w:tr>
      <w:tr w:rsidR="00DE7AD9" w:rsidRPr="00BF0D59" w14:paraId="7188C439" w14:textId="77777777">
        <w:trPr>
          <w:trHeight w:val="401"/>
        </w:trPr>
        <w:tc>
          <w:tcPr>
            <w:tcW w:w="1127" w:type="dxa"/>
            <w:vMerge/>
            <w:tcBorders>
              <w:top w:val="nil"/>
            </w:tcBorders>
          </w:tcPr>
          <w:p w14:paraId="285B0CFA" w14:textId="77777777" w:rsidR="009C4A01" w:rsidRPr="00BF0D59" w:rsidRDefault="009C4A01">
            <w:pPr>
              <w:rPr>
                <w:rFonts w:asciiTheme="minorEastAsia" w:eastAsiaTheme="minorEastAsia" w:hAnsiTheme="minorEastAsia"/>
                <w:sz w:val="2"/>
                <w:szCs w:val="2"/>
              </w:rPr>
            </w:pPr>
          </w:p>
        </w:tc>
        <w:tc>
          <w:tcPr>
            <w:tcW w:w="996" w:type="dxa"/>
            <w:vMerge/>
            <w:tcBorders>
              <w:top w:val="nil"/>
            </w:tcBorders>
          </w:tcPr>
          <w:p w14:paraId="480D9D99" w14:textId="77777777" w:rsidR="009C4A01" w:rsidRPr="00BF0D59" w:rsidRDefault="009C4A01">
            <w:pPr>
              <w:rPr>
                <w:rFonts w:asciiTheme="minorEastAsia" w:eastAsiaTheme="minorEastAsia" w:hAnsiTheme="minorEastAsia"/>
                <w:sz w:val="2"/>
                <w:szCs w:val="2"/>
              </w:rPr>
            </w:pPr>
          </w:p>
        </w:tc>
        <w:tc>
          <w:tcPr>
            <w:tcW w:w="992" w:type="dxa"/>
            <w:vMerge/>
            <w:tcBorders>
              <w:top w:val="nil"/>
            </w:tcBorders>
          </w:tcPr>
          <w:p w14:paraId="4D63DB0F" w14:textId="77777777" w:rsidR="009C4A01" w:rsidRPr="00BF0D59" w:rsidRDefault="009C4A01">
            <w:pPr>
              <w:rPr>
                <w:rFonts w:asciiTheme="minorEastAsia" w:eastAsiaTheme="minorEastAsia" w:hAnsiTheme="minorEastAsia"/>
                <w:sz w:val="2"/>
                <w:szCs w:val="2"/>
              </w:rPr>
            </w:pPr>
          </w:p>
        </w:tc>
        <w:tc>
          <w:tcPr>
            <w:tcW w:w="1701" w:type="dxa"/>
          </w:tcPr>
          <w:p w14:paraId="0AD7BE8C" w14:textId="77777777" w:rsidR="009C4A01" w:rsidRPr="00BF0D59" w:rsidRDefault="009B6A77">
            <w:pPr>
              <w:pStyle w:val="TableParagraph"/>
              <w:spacing w:before="66"/>
              <w:ind w:left="108" w:right="101"/>
              <w:jc w:val="center"/>
              <w:rPr>
                <w:rFonts w:asciiTheme="minorEastAsia" w:eastAsiaTheme="minorEastAsia" w:hAnsiTheme="minorEastAsia"/>
                <w:sz w:val="21"/>
              </w:rPr>
            </w:pPr>
            <w:r w:rsidRPr="00BF0D59">
              <w:rPr>
                <w:rFonts w:asciiTheme="minorEastAsia" w:eastAsiaTheme="minorEastAsia" w:hAnsiTheme="minorEastAsia"/>
                <w:sz w:val="21"/>
              </w:rPr>
              <w:t>污水</w:t>
            </w:r>
          </w:p>
        </w:tc>
        <w:tc>
          <w:tcPr>
            <w:tcW w:w="992" w:type="dxa"/>
          </w:tcPr>
          <w:p w14:paraId="11B5AA26" w14:textId="77777777" w:rsidR="009C4A01" w:rsidRPr="00BF0D59" w:rsidRDefault="009B6A77">
            <w:pPr>
              <w:pStyle w:val="TableParagraph"/>
              <w:spacing w:before="66"/>
              <w:ind w:left="114" w:right="104"/>
              <w:jc w:val="center"/>
              <w:rPr>
                <w:rFonts w:asciiTheme="minorEastAsia" w:eastAsiaTheme="minorEastAsia" w:hAnsiTheme="minorEastAsia"/>
                <w:sz w:val="21"/>
              </w:rPr>
            </w:pPr>
            <w:r w:rsidRPr="00BF0D59">
              <w:rPr>
                <w:rFonts w:asciiTheme="minorEastAsia" w:eastAsiaTheme="minorEastAsia" w:hAnsiTheme="minorEastAsia"/>
                <w:sz w:val="21"/>
              </w:rPr>
              <w:t>WS</w:t>
            </w:r>
          </w:p>
        </w:tc>
        <w:tc>
          <w:tcPr>
            <w:tcW w:w="1134" w:type="dxa"/>
          </w:tcPr>
          <w:p w14:paraId="014D2A82" w14:textId="77777777" w:rsidR="009C4A01" w:rsidRPr="00BF0D59" w:rsidRDefault="009B6A77">
            <w:pPr>
              <w:pStyle w:val="TableParagraph"/>
              <w:spacing w:before="66"/>
              <w:ind w:left="124" w:right="113"/>
              <w:jc w:val="center"/>
              <w:rPr>
                <w:rFonts w:asciiTheme="minorEastAsia" w:eastAsiaTheme="minorEastAsia" w:hAnsiTheme="minorEastAsia"/>
                <w:sz w:val="21"/>
              </w:rPr>
            </w:pPr>
            <w:r w:rsidRPr="00BF0D59">
              <w:rPr>
                <w:rFonts w:asciiTheme="minorEastAsia" w:eastAsiaTheme="minorEastAsia" w:hAnsiTheme="minorEastAsia"/>
                <w:sz w:val="21"/>
              </w:rPr>
              <w:t>02</w:t>
            </w:r>
          </w:p>
        </w:tc>
        <w:tc>
          <w:tcPr>
            <w:tcW w:w="1984" w:type="dxa"/>
            <w:vMerge w:val="restart"/>
          </w:tcPr>
          <w:p w14:paraId="08646145" w14:textId="77777777" w:rsidR="009C4A01" w:rsidRPr="00BF0D59" w:rsidRDefault="009B6A77">
            <w:pPr>
              <w:pStyle w:val="TableParagraph"/>
              <w:spacing w:before="117"/>
              <w:ind w:left="103" w:right="99"/>
              <w:jc w:val="center"/>
              <w:rPr>
                <w:rFonts w:asciiTheme="minorEastAsia" w:eastAsiaTheme="minorEastAsia" w:hAnsiTheme="minorEastAsia"/>
                <w:sz w:val="21"/>
              </w:rPr>
            </w:pPr>
            <w:r w:rsidRPr="00BF0D59">
              <w:rPr>
                <w:rFonts w:asciiTheme="minorEastAsia" w:eastAsiaTheme="minorEastAsia" w:hAnsiTheme="minorEastAsia"/>
                <w:sz w:val="21"/>
              </w:rPr>
              <w:t>褐色</w:t>
            </w:r>
          </w:p>
          <w:p w14:paraId="0DF455B5" w14:textId="77777777" w:rsidR="009C4A01" w:rsidRPr="00BF0D59" w:rsidRDefault="009B6A77">
            <w:pPr>
              <w:pStyle w:val="TableParagraph"/>
              <w:spacing w:before="43"/>
              <w:ind w:left="108" w:right="99"/>
              <w:jc w:val="center"/>
              <w:rPr>
                <w:rFonts w:asciiTheme="minorEastAsia" w:eastAsiaTheme="minorEastAsia" w:hAnsiTheme="minorEastAsia"/>
                <w:sz w:val="21"/>
              </w:rPr>
            </w:pPr>
            <w:r w:rsidRPr="00BF0D59">
              <w:rPr>
                <w:rFonts w:asciiTheme="minorEastAsia" w:eastAsiaTheme="minorEastAsia" w:hAnsiTheme="minorEastAsia"/>
                <w:sz w:val="21"/>
              </w:rPr>
              <w:t>（76，57，38）</w:t>
            </w:r>
          </w:p>
        </w:tc>
      </w:tr>
      <w:tr w:rsidR="00DE7AD9" w:rsidRPr="00BF0D59" w14:paraId="16E17A0E" w14:textId="77777777">
        <w:trPr>
          <w:trHeight w:val="402"/>
        </w:trPr>
        <w:tc>
          <w:tcPr>
            <w:tcW w:w="1127" w:type="dxa"/>
            <w:vMerge/>
            <w:tcBorders>
              <w:top w:val="nil"/>
            </w:tcBorders>
          </w:tcPr>
          <w:p w14:paraId="26DCC17F" w14:textId="77777777" w:rsidR="009C4A01" w:rsidRPr="00BF0D59" w:rsidRDefault="009C4A01">
            <w:pPr>
              <w:rPr>
                <w:rFonts w:asciiTheme="minorEastAsia" w:eastAsiaTheme="minorEastAsia" w:hAnsiTheme="minorEastAsia"/>
                <w:sz w:val="2"/>
                <w:szCs w:val="2"/>
              </w:rPr>
            </w:pPr>
          </w:p>
        </w:tc>
        <w:tc>
          <w:tcPr>
            <w:tcW w:w="996" w:type="dxa"/>
            <w:vMerge/>
            <w:tcBorders>
              <w:top w:val="nil"/>
            </w:tcBorders>
          </w:tcPr>
          <w:p w14:paraId="7DF7EDE3" w14:textId="77777777" w:rsidR="009C4A01" w:rsidRPr="00BF0D59" w:rsidRDefault="009C4A01">
            <w:pPr>
              <w:rPr>
                <w:rFonts w:asciiTheme="minorEastAsia" w:eastAsiaTheme="minorEastAsia" w:hAnsiTheme="minorEastAsia"/>
                <w:sz w:val="2"/>
                <w:szCs w:val="2"/>
              </w:rPr>
            </w:pPr>
          </w:p>
        </w:tc>
        <w:tc>
          <w:tcPr>
            <w:tcW w:w="992" w:type="dxa"/>
            <w:vMerge/>
            <w:tcBorders>
              <w:top w:val="nil"/>
            </w:tcBorders>
          </w:tcPr>
          <w:p w14:paraId="2B6E2BFB" w14:textId="77777777" w:rsidR="009C4A01" w:rsidRPr="00BF0D59" w:rsidRDefault="009C4A01">
            <w:pPr>
              <w:rPr>
                <w:rFonts w:asciiTheme="minorEastAsia" w:eastAsiaTheme="minorEastAsia" w:hAnsiTheme="minorEastAsia"/>
                <w:sz w:val="2"/>
                <w:szCs w:val="2"/>
              </w:rPr>
            </w:pPr>
          </w:p>
        </w:tc>
        <w:tc>
          <w:tcPr>
            <w:tcW w:w="1701" w:type="dxa"/>
          </w:tcPr>
          <w:p w14:paraId="3C9A023E" w14:textId="77777777" w:rsidR="009C4A01" w:rsidRPr="00BF0D59" w:rsidRDefault="009B6A77">
            <w:pPr>
              <w:pStyle w:val="TableParagraph"/>
              <w:spacing w:before="65"/>
              <w:ind w:left="107" w:right="102"/>
              <w:jc w:val="center"/>
              <w:rPr>
                <w:rFonts w:asciiTheme="minorEastAsia" w:eastAsiaTheme="minorEastAsia" w:hAnsiTheme="minorEastAsia"/>
                <w:sz w:val="21"/>
              </w:rPr>
            </w:pPr>
            <w:r w:rsidRPr="00BF0D59">
              <w:rPr>
                <w:rFonts w:asciiTheme="minorEastAsia" w:eastAsiaTheme="minorEastAsia" w:hAnsiTheme="minorEastAsia"/>
                <w:sz w:val="21"/>
              </w:rPr>
              <w:t>雨污合流</w:t>
            </w:r>
          </w:p>
        </w:tc>
        <w:tc>
          <w:tcPr>
            <w:tcW w:w="992" w:type="dxa"/>
          </w:tcPr>
          <w:p w14:paraId="7B54D7FE" w14:textId="77777777" w:rsidR="009C4A01" w:rsidRPr="00BF0D59" w:rsidRDefault="009B6A77">
            <w:pPr>
              <w:pStyle w:val="TableParagraph"/>
              <w:spacing w:before="65"/>
              <w:ind w:left="114" w:right="104"/>
              <w:jc w:val="center"/>
              <w:rPr>
                <w:rFonts w:asciiTheme="minorEastAsia" w:eastAsiaTheme="minorEastAsia" w:hAnsiTheme="minorEastAsia"/>
                <w:sz w:val="21"/>
              </w:rPr>
            </w:pPr>
            <w:r w:rsidRPr="00BF0D59">
              <w:rPr>
                <w:rFonts w:asciiTheme="minorEastAsia" w:eastAsiaTheme="minorEastAsia" w:hAnsiTheme="minorEastAsia"/>
                <w:sz w:val="21"/>
              </w:rPr>
              <w:t>HS</w:t>
            </w:r>
          </w:p>
        </w:tc>
        <w:tc>
          <w:tcPr>
            <w:tcW w:w="1134" w:type="dxa"/>
          </w:tcPr>
          <w:p w14:paraId="00EF1274" w14:textId="77777777" w:rsidR="009C4A01" w:rsidRPr="00BF0D59" w:rsidRDefault="009B6A77">
            <w:pPr>
              <w:pStyle w:val="TableParagraph"/>
              <w:spacing w:before="65"/>
              <w:ind w:left="124" w:right="113"/>
              <w:jc w:val="center"/>
              <w:rPr>
                <w:rFonts w:asciiTheme="minorEastAsia" w:eastAsiaTheme="minorEastAsia" w:hAnsiTheme="minorEastAsia"/>
                <w:sz w:val="21"/>
              </w:rPr>
            </w:pPr>
            <w:r w:rsidRPr="00BF0D59">
              <w:rPr>
                <w:rFonts w:asciiTheme="minorEastAsia" w:eastAsiaTheme="minorEastAsia" w:hAnsiTheme="minorEastAsia"/>
                <w:sz w:val="21"/>
              </w:rPr>
              <w:t>03</w:t>
            </w:r>
          </w:p>
        </w:tc>
        <w:tc>
          <w:tcPr>
            <w:tcW w:w="1984" w:type="dxa"/>
            <w:vMerge/>
            <w:tcBorders>
              <w:top w:val="nil"/>
            </w:tcBorders>
          </w:tcPr>
          <w:p w14:paraId="6EA3A442" w14:textId="77777777" w:rsidR="009C4A01" w:rsidRPr="00BF0D59" w:rsidRDefault="009C4A01">
            <w:pPr>
              <w:rPr>
                <w:rFonts w:asciiTheme="minorEastAsia" w:eastAsiaTheme="minorEastAsia" w:hAnsiTheme="minorEastAsia"/>
                <w:sz w:val="2"/>
                <w:szCs w:val="2"/>
              </w:rPr>
            </w:pPr>
          </w:p>
        </w:tc>
      </w:tr>
      <w:tr w:rsidR="00DE7AD9" w:rsidRPr="00BF0D59" w14:paraId="3423E7D5" w14:textId="77777777">
        <w:trPr>
          <w:trHeight w:val="401"/>
        </w:trPr>
        <w:tc>
          <w:tcPr>
            <w:tcW w:w="1127" w:type="dxa"/>
            <w:vMerge w:val="restart"/>
          </w:tcPr>
          <w:p w14:paraId="631436B0" w14:textId="77777777" w:rsidR="009C4A01" w:rsidRPr="00BF0D59" w:rsidRDefault="009C4A01">
            <w:pPr>
              <w:pStyle w:val="TableParagraph"/>
              <w:rPr>
                <w:rFonts w:asciiTheme="minorEastAsia" w:eastAsiaTheme="minorEastAsia" w:hAnsiTheme="minorEastAsia"/>
                <w:b/>
                <w:sz w:val="20"/>
              </w:rPr>
            </w:pPr>
          </w:p>
          <w:p w14:paraId="1982E258" w14:textId="77777777" w:rsidR="009C4A01" w:rsidRPr="00BF0D59" w:rsidRDefault="009C4A01">
            <w:pPr>
              <w:pStyle w:val="TableParagraph"/>
              <w:rPr>
                <w:rFonts w:asciiTheme="minorEastAsia" w:eastAsiaTheme="minorEastAsia" w:hAnsiTheme="minorEastAsia"/>
                <w:b/>
                <w:sz w:val="20"/>
              </w:rPr>
            </w:pPr>
          </w:p>
          <w:p w14:paraId="4D320CBB" w14:textId="77777777" w:rsidR="009C4A01" w:rsidRPr="00BF0D59" w:rsidRDefault="009B6A77">
            <w:pPr>
              <w:pStyle w:val="TableParagraph"/>
              <w:spacing w:before="172"/>
              <w:ind w:left="352"/>
              <w:rPr>
                <w:rFonts w:asciiTheme="minorEastAsia" w:eastAsiaTheme="minorEastAsia" w:hAnsiTheme="minorEastAsia"/>
                <w:sz w:val="21"/>
              </w:rPr>
            </w:pPr>
            <w:r w:rsidRPr="00BF0D59">
              <w:rPr>
                <w:rFonts w:asciiTheme="minorEastAsia" w:eastAsiaTheme="minorEastAsia" w:hAnsiTheme="minorEastAsia"/>
                <w:sz w:val="21"/>
              </w:rPr>
              <w:t>燃气</w:t>
            </w:r>
          </w:p>
        </w:tc>
        <w:tc>
          <w:tcPr>
            <w:tcW w:w="996" w:type="dxa"/>
            <w:vMerge w:val="restart"/>
          </w:tcPr>
          <w:p w14:paraId="141F35B5" w14:textId="77777777" w:rsidR="009C4A01" w:rsidRPr="00BF0D59" w:rsidRDefault="009C4A01">
            <w:pPr>
              <w:pStyle w:val="TableParagraph"/>
              <w:rPr>
                <w:rFonts w:asciiTheme="minorEastAsia" w:eastAsiaTheme="minorEastAsia" w:hAnsiTheme="minorEastAsia"/>
                <w:b/>
                <w:sz w:val="20"/>
              </w:rPr>
            </w:pPr>
          </w:p>
          <w:p w14:paraId="0C5C1715" w14:textId="77777777" w:rsidR="009C4A01" w:rsidRPr="00BF0D59" w:rsidRDefault="009C4A01">
            <w:pPr>
              <w:pStyle w:val="TableParagraph"/>
              <w:rPr>
                <w:rFonts w:asciiTheme="minorEastAsia" w:eastAsiaTheme="minorEastAsia" w:hAnsiTheme="minorEastAsia"/>
                <w:b/>
                <w:sz w:val="20"/>
              </w:rPr>
            </w:pPr>
          </w:p>
          <w:p w14:paraId="43EE2831" w14:textId="77777777" w:rsidR="009C4A01" w:rsidRPr="00BF0D59" w:rsidRDefault="009B6A77">
            <w:pPr>
              <w:pStyle w:val="TableParagraph"/>
              <w:spacing w:before="172"/>
              <w:ind w:left="367" w:right="360"/>
              <w:jc w:val="center"/>
              <w:rPr>
                <w:rFonts w:asciiTheme="minorEastAsia" w:eastAsiaTheme="minorEastAsia" w:hAnsiTheme="minorEastAsia"/>
                <w:sz w:val="21"/>
              </w:rPr>
            </w:pPr>
            <w:r w:rsidRPr="00BF0D59">
              <w:rPr>
                <w:rFonts w:asciiTheme="minorEastAsia" w:eastAsiaTheme="minorEastAsia" w:hAnsiTheme="minorEastAsia"/>
                <w:sz w:val="21"/>
              </w:rPr>
              <w:t>RQ</w:t>
            </w:r>
          </w:p>
        </w:tc>
        <w:tc>
          <w:tcPr>
            <w:tcW w:w="992" w:type="dxa"/>
            <w:vMerge w:val="restart"/>
          </w:tcPr>
          <w:p w14:paraId="2288B60C" w14:textId="77777777" w:rsidR="009C4A01" w:rsidRPr="00BF0D59" w:rsidRDefault="009C4A01">
            <w:pPr>
              <w:pStyle w:val="TableParagraph"/>
              <w:rPr>
                <w:rFonts w:asciiTheme="minorEastAsia" w:eastAsiaTheme="minorEastAsia" w:hAnsiTheme="minorEastAsia"/>
                <w:b/>
                <w:sz w:val="20"/>
              </w:rPr>
            </w:pPr>
          </w:p>
          <w:p w14:paraId="71BCA074" w14:textId="77777777" w:rsidR="009C4A01" w:rsidRPr="00BF0D59" w:rsidRDefault="009C4A01">
            <w:pPr>
              <w:pStyle w:val="TableParagraph"/>
              <w:rPr>
                <w:rFonts w:asciiTheme="minorEastAsia" w:eastAsiaTheme="minorEastAsia" w:hAnsiTheme="minorEastAsia"/>
                <w:b/>
                <w:sz w:val="20"/>
              </w:rPr>
            </w:pPr>
          </w:p>
          <w:p w14:paraId="6C6487E3" w14:textId="77777777" w:rsidR="009C4A01" w:rsidRPr="00BF0D59" w:rsidRDefault="009B6A77">
            <w:pPr>
              <w:pStyle w:val="TableParagraph"/>
              <w:spacing w:before="172"/>
              <w:ind w:left="6"/>
              <w:jc w:val="center"/>
              <w:rPr>
                <w:rFonts w:asciiTheme="minorEastAsia" w:eastAsiaTheme="minorEastAsia" w:hAnsiTheme="minorEastAsia"/>
                <w:sz w:val="21"/>
              </w:rPr>
            </w:pPr>
            <w:r w:rsidRPr="00BF0D59">
              <w:rPr>
                <w:rFonts w:asciiTheme="minorEastAsia" w:eastAsiaTheme="minorEastAsia" w:hAnsiTheme="minorEastAsia"/>
                <w:w w:val="99"/>
                <w:sz w:val="21"/>
              </w:rPr>
              <w:t>3</w:t>
            </w:r>
          </w:p>
        </w:tc>
        <w:tc>
          <w:tcPr>
            <w:tcW w:w="1701" w:type="dxa"/>
          </w:tcPr>
          <w:p w14:paraId="67BDF225" w14:textId="77777777" w:rsidR="009C4A01" w:rsidRPr="00BF0D59" w:rsidRDefault="009B6A77">
            <w:pPr>
              <w:pStyle w:val="TableParagraph"/>
              <w:spacing w:before="66"/>
              <w:ind w:left="108" w:right="101"/>
              <w:jc w:val="center"/>
              <w:rPr>
                <w:rFonts w:asciiTheme="minorEastAsia" w:eastAsiaTheme="minorEastAsia" w:hAnsiTheme="minorEastAsia"/>
                <w:sz w:val="21"/>
              </w:rPr>
            </w:pPr>
            <w:r w:rsidRPr="00BF0D59">
              <w:rPr>
                <w:rFonts w:asciiTheme="minorEastAsia" w:eastAsiaTheme="minorEastAsia" w:hAnsiTheme="minorEastAsia"/>
                <w:sz w:val="21"/>
              </w:rPr>
              <w:t>煤气</w:t>
            </w:r>
          </w:p>
        </w:tc>
        <w:tc>
          <w:tcPr>
            <w:tcW w:w="992" w:type="dxa"/>
          </w:tcPr>
          <w:p w14:paraId="7CFF57D2" w14:textId="77777777" w:rsidR="009C4A01" w:rsidRPr="00BF0D59" w:rsidRDefault="009B6A77">
            <w:pPr>
              <w:pStyle w:val="TableParagraph"/>
              <w:spacing w:before="66"/>
              <w:ind w:left="114" w:right="104"/>
              <w:jc w:val="center"/>
              <w:rPr>
                <w:rFonts w:asciiTheme="minorEastAsia" w:eastAsiaTheme="minorEastAsia" w:hAnsiTheme="minorEastAsia"/>
                <w:sz w:val="21"/>
              </w:rPr>
            </w:pPr>
            <w:r w:rsidRPr="00BF0D59">
              <w:rPr>
                <w:rFonts w:asciiTheme="minorEastAsia" w:eastAsiaTheme="minorEastAsia" w:hAnsiTheme="minorEastAsia"/>
                <w:sz w:val="21"/>
              </w:rPr>
              <w:t>MQ</w:t>
            </w:r>
          </w:p>
        </w:tc>
        <w:tc>
          <w:tcPr>
            <w:tcW w:w="1134" w:type="dxa"/>
          </w:tcPr>
          <w:p w14:paraId="6AD90015" w14:textId="77777777" w:rsidR="009C4A01" w:rsidRPr="00BF0D59" w:rsidRDefault="009B6A77">
            <w:pPr>
              <w:pStyle w:val="TableParagraph"/>
              <w:spacing w:before="66"/>
              <w:ind w:left="124" w:right="113"/>
              <w:jc w:val="center"/>
              <w:rPr>
                <w:rFonts w:asciiTheme="minorEastAsia" w:eastAsiaTheme="minorEastAsia" w:hAnsiTheme="minorEastAsia"/>
                <w:sz w:val="21"/>
              </w:rPr>
            </w:pPr>
            <w:r w:rsidRPr="00BF0D59">
              <w:rPr>
                <w:rFonts w:asciiTheme="minorEastAsia" w:eastAsiaTheme="minorEastAsia" w:hAnsiTheme="minorEastAsia"/>
                <w:sz w:val="21"/>
              </w:rPr>
              <w:t>01</w:t>
            </w:r>
          </w:p>
        </w:tc>
        <w:tc>
          <w:tcPr>
            <w:tcW w:w="1984" w:type="dxa"/>
            <w:vMerge w:val="restart"/>
          </w:tcPr>
          <w:p w14:paraId="21E51BF1" w14:textId="77777777" w:rsidR="009C4A01" w:rsidRPr="00BF0D59" w:rsidRDefault="009C4A01">
            <w:pPr>
              <w:pStyle w:val="TableParagraph"/>
              <w:rPr>
                <w:rFonts w:asciiTheme="minorEastAsia" w:eastAsiaTheme="minorEastAsia" w:hAnsiTheme="minorEastAsia"/>
                <w:b/>
                <w:sz w:val="20"/>
              </w:rPr>
            </w:pPr>
          </w:p>
          <w:p w14:paraId="6D6DBF32" w14:textId="77777777" w:rsidR="009C4A01" w:rsidRPr="00BF0D59" w:rsidRDefault="009C4A01">
            <w:pPr>
              <w:pStyle w:val="TableParagraph"/>
              <w:spacing w:before="3"/>
              <w:rPr>
                <w:rFonts w:asciiTheme="minorEastAsia" w:eastAsiaTheme="minorEastAsia" w:hAnsiTheme="minorEastAsia"/>
                <w:b/>
                <w:sz w:val="21"/>
              </w:rPr>
            </w:pPr>
          </w:p>
          <w:p w14:paraId="264CC86B" w14:textId="77777777" w:rsidR="009C4A01" w:rsidRPr="00BF0D59" w:rsidRDefault="009B6A77">
            <w:pPr>
              <w:pStyle w:val="TableParagraph"/>
              <w:ind w:left="103" w:right="99"/>
              <w:jc w:val="center"/>
              <w:rPr>
                <w:rFonts w:asciiTheme="minorEastAsia" w:eastAsiaTheme="minorEastAsia" w:hAnsiTheme="minorEastAsia"/>
                <w:sz w:val="21"/>
              </w:rPr>
            </w:pPr>
            <w:r w:rsidRPr="00BF0D59">
              <w:rPr>
                <w:rFonts w:asciiTheme="minorEastAsia" w:eastAsiaTheme="minorEastAsia" w:hAnsiTheme="minorEastAsia"/>
                <w:sz w:val="21"/>
              </w:rPr>
              <w:t>粉红</w:t>
            </w:r>
          </w:p>
          <w:p w14:paraId="6AB17009" w14:textId="77777777" w:rsidR="009C4A01" w:rsidRPr="00BF0D59" w:rsidRDefault="009B6A77">
            <w:pPr>
              <w:pStyle w:val="TableParagraph"/>
              <w:spacing w:before="43"/>
              <w:ind w:left="106" w:right="99"/>
              <w:jc w:val="center"/>
              <w:rPr>
                <w:rFonts w:asciiTheme="minorEastAsia" w:eastAsiaTheme="minorEastAsia" w:hAnsiTheme="minorEastAsia"/>
                <w:sz w:val="21"/>
              </w:rPr>
            </w:pPr>
            <w:r w:rsidRPr="00BF0D59">
              <w:rPr>
                <w:rFonts w:asciiTheme="minorEastAsia" w:eastAsiaTheme="minorEastAsia" w:hAnsiTheme="minorEastAsia"/>
                <w:sz w:val="21"/>
              </w:rPr>
              <w:t>（255，0，255）</w:t>
            </w:r>
          </w:p>
        </w:tc>
      </w:tr>
      <w:tr w:rsidR="00DE7AD9" w:rsidRPr="00BF0D59" w14:paraId="57D4C64C" w14:textId="77777777">
        <w:trPr>
          <w:trHeight w:val="402"/>
        </w:trPr>
        <w:tc>
          <w:tcPr>
            <w:tcW w:w="1127" w:type="dxa"/>
            <w:vMerge/>
            <w:tcBorders>
              <w:top w:val="nil"/>
            </w:tcBorders>
          </w:tcPr>
          <w:p w14:paraId="608192B2" w14:textId="77777777" w:rsidR="009C4A01" w:rsidRPr="00BF0D59" w:rsidRDefault="009C4A01">
            <w:pPr>
              <w:rPr>
                <w:rFonts w:asciiTheme="minorEastAsia" w:eastAsiaTheme="minorEastAsia" w:hAnsiTheme="minorEastAsia"/>
                <w:sz w:val="2"/>
                <w:szCs w:val="2"/>
              </w:rPr>
            </w:pPr>
          </w:p>
        </w:tc>
        <w:tc>
          <w:tcPr>
            <w:tcW w:w="996" w:type="dxa"/>
            <w:vMerge/>
            <w:tcBorders>
              <w:top w:val="nil"/>
            </w:tcBorders>
          </w:tcPr>
          <w:p w14:paraId="65E598F8" w14:textId="77777777" w:rsidR="009C4A01" w:rsidRPr="00BF0D59" w:rsidRDefault="009C4A01">
            <w:pPr>
              <w:rPr>
                <w:rFonts w:asciiTheme="minorEastAsia" w:eastAsiaTheme="minorEastAsia" w:hAnsiTheme="minorEastAsia"/>
                <w:sz w:val="2"/>
                <w:szCs w:val="2"/>
              </w:rPr>
            </w:pPr>
          </w:p>
        </w:tc>
        <w:tc>
          <w:tcPr>
            <w:tcW w:w="992" w:type="dxa"/>
            <w:vMerge/>
            <w:tcBorders>
              <w:top w:val="nil"/>
            </w:tcBorders>
          </w:tcPr>
          <w:p w14:paraId="342A47EC" w14:textId="77777777" w:rsidR="009C4A01" w:rsidRPr="00BF0D59" w:rsidRDefault="009C4A01">
            <w:pPr>
              <w:rPr>
                <w:rFonts w:asciiTheme="minorEastAsia" w:eastAsiaTheme="minorEastAsia" w:hAnsiTheme="minorEastAsia"/>
                <w:sz w:val="2"/>
                <w:szCs w:val="2"/>
              </w:rPr>
            </w:pPr>
          </w:p>
        </w:tc>
        <w:tc>
          <w:tcPr>
            <w:tcW w:w="1701" w:type="dxa"/>
          </w:tcPr>
          <w:p w14:paraId="5515FCCE" w14:textId="77777777" w:rsidR="009C4A01" w:rsidRPr="00BF0D59" w:rsidRDefault="009B6A77">
            <w:pPr>
              <w:pStyle w:val="TableParagraph"/>
              <w:spacing w:before="66"/>
              <w:ind w:left="108" w:right="101"/>
              <w:jc w:val="center"/>
              <w:rPr>
                <w:rFonts w:asciiTheme="minorEastAsia" w:eastAsiaTheme="minorEastAsia" w:hAnsiTheme="minorEastAsia"/>
                <w:sz w:val="21"/>
              </w:rPr>
            </w:pPr>
            <w:r w:rsidRPr="00BF0D59">
              <w:rPr>
                <w:rFonts w:asciiTheme="minorEastAsia" w:eastAsiaTheme="minorEastAsia" w:hAnsiTheme="minorEastAsia"/>
                <w:sz w:val="21"/>
              </w:rPr>
              <w:t>液化气</w:t>
            </w:r>
          </w:p>
        </w:tc>
        <w:tc>
          <w:tcPr>
            <w:tcW w:w="992" w:type="dxa"/>
          </w:tcPr>
          <w:p w14:paraId="47903D08" w14:textId="77777777" w:rsidR="009C4A01" w:rsidRPr="00BF0D59" w:rsidRDefault="009B6A77">
            <w:pPr>
              <w:pStyle w:val="TableParagraph"/>
              <w:spacing w:before="66"/>
              <w:ind w:left="114" w:right="104"/>
              <w:jc w:val="center"/>
              <w:rPr>
                <w:rFonts w:asciiTheme="minorEastAsia" w:eastAsiaTheme="minorEastAsia" w:hAnsiTheme="minorEastAsia"/>
                <w:sz w:val="21"/>
              </w:rPr>
            </w:pPr>
            <w:r w:rsidRPr="00BF0D59">
              <w:rPr>
                <w:rFonts w:asciiTheme="minorEastAsia" w:eastAsiaTheme="minorEastAsia" w:hAnsiTheme="minorEastAsia"/>
                <w:sz w:val="21"/>
              </w:rPr>
              <w:t>YH</w:t>
            </w:r>
          </w:p>
        </w:tc>
        <w:tc>
          <w:tcPr>
            <w:tcW w:w="1134" w:type="dxa"/>
          </w:tcPr>
          <w:p w14:paraId="03823FB7" w14:textId="77777777" w:rsidR="009C4A01" w:rsidRPr="00BF0D59" w:rsidRDefault="009B6A77">
            <w:pPr>
              <w:pStyle w:val="TableParagraph"/>
              <w:spacing w:before="66"/>
              <w:ind w:left="124" w:right="113"/>
              <w:jc w:val="center"/>
              <w:rPr>
                <w:rFonts w:asciiTheme="minorEastAsia" w:eastAsiaTheme="minorEastAsia" w:hAnsiTheme="minorEastAsia"/>
                <w:sz w:val="21"/>
              </w:rPr>
            </w:pPr>
            <w:r w:rsidRPr="00BF0D59">
              <w:rPr>
                <w:rFonts w:asciiTheme="minorEastAsia" w:eastAsiaTheme="minorEastAsia" w:hAnsiTheme="minorEastAsia"/>
                <w:sz w:val="21"/>
              </w:rPr>
              <w:t>02</w:t>
            </w:r>
          </w:p>
        </w:tc>
        <w:tc>
          <w:tcPr>
            <w:tcW w:w="1984" w:type="dxa"/>
            <w:vMerge/>
            <w:tcBorders>
              <w:top w:val="nil"/>
            </w:tcBorders>
          </w:tcPr>
          <w:p w14:paraId="36D300DC" w14:textId="77777777" w:rsidR="009C4A01" w:rsidRPr="00BF0D59" w:rsidRDefault="009C4A01">
            <w:pPr>
              <w:rPr>
                <w:rFonts w:asciiTheme="minorEastAsia" w:eastAsiaTheme="minorEastAsia" w:hAnsiTheme="minorEastAsia"/>
                <w:sz w:val="2"/>
                <w:szCs w:val="2"/>
              </w:rPr>
            </w:pPr>
          </w:p>
        </w:tc>
      </w:tr>
      <w:tr w:rsidR="00DE7AD9" w:rsidRPr="00BF0D59" w14:paraId="3624E112" w14:textId="77777777">
        <w:trPr>
          <w:trHeight w:val="402"/>
        </w:trPr>
        <w:tc>
          <w:tcPr>
            <w:tcW w:w="1127" w:type="dxa"/>
            <w:vMerge/>
            <w:tcBorders>
              <w:top w:val="nil"/>
            </w:tcBorders>
          </w:tcPr>
          <w:p w14:paraId="18C82B4D" w14:textId="77777777" w:rsidR="009C4A01" w:rsidRPr="00BF0D59" w:rsidRDefault="009C4A01">
            <w:pPr>
              <w:rPr>
                <w:rFonts w:asciiTheme="minorEastAsia" w:eastAsiaTheme="minorEastAsia" w:hAnsiTheme="minorEastAsia"/>
                <w:sz w:val="2"/>
                <w:szCs w:val="2"/>
              </w:rPr>
            </w:pPr>
          </w:p>
        </w:tc>
        <w:tc>
          <w:tcPr>
            <w:tcW w:w="996" w:type="dxa"/>
            <w:vMerge/>
            <w:tcBorders>
              <w:top w:val="nil"/>
            </w:tcBorders>
          </w:tcPr>
          <w:p w14:paraId="5231ECB5" w14:textId="77777777" w:rsidR="009C4A01" w:rsidRPr="00BF0D59" w:rsidRDefault="009C4A01">
            <w:pPr>
              <w:rPr>
                <w:rFonts w:asciiTheme="minorEastAsia" w:eastAsiaTheme="minorEastAsia" w:hAnsiTheme="minorEastAsia"/>
                <w:sz w:val="2"/>
                <w:szCs w:val="2"/>
              </w:rPr>
            </w:pPr>
          </w:p>
        </w:tc>
        <w:tc>
          <w:tcPr>
            <w:tcW w:w="992" w:type="dxa"/>
            <w:vMerge/>
            <w:tcBorders>
              <w:top w:val="nil"/>
            </w:tcBorders>
          </w:tcPr>
          <w:p w14:paraId="6052BD62" w14:textId="77777777" w:rsidR="009C4A01" w:rsidRPr="00BF0D59" w:rsidRDefault="009C4A01">
            <w:pPr>
              <w:rPr>
                <w:rFonts w:asciiTheme="minorEastAsia" w:eastAsiaTheme="minorEastAsia" w:hAnsiTheme="minorEastAsia"/>
                <w:sz w:val="2"/>
                <w:szCs w:val="2"/>
              </w:rPr>
            </w:pPr>
          </w:p>
        </w:tc>
        <w:tc>
          <w:tcPr>
            <w:tcW w:w="1701" w:type="dxa"/>
          </w:tcPr>
          <w:p w14:paraId="61384C70" w14:textId="77777777" w:rsidR="009C4A01" w:rsidRPr="00BF0D59" w:rsidRDefault="009B6A77">
            <w:pPr>
              <w:pStyle w:val="TableParagraph"/>
              <w:spacing w:before="65"/>
              <w:ind w:left="108" w:right="101"/>
              <w:jc w:val="center"/>
              <w:rPr>
                <w:rFonts w:asciiTheme="minorEastAsia" w:eastAsiaTheme="minorEastAsia" w:hAnsiTheme="minorEastAsia"/>
                <w:sz w:val="21"/>
              </w:rPr>
            </w:pPr>
            <w:r w:rsidRPr="00BF0D59">
              <w:rPr>
                <w:rFonts w:asciiTheme="minorEastAsia" w:eastAsiaTheme="minorEastAsia" w:hAnsiTheme="minorEastAsia"/>
                <w:sz w:val="21"/>
              </w:rPr>
              <w:t>天然气</w:t>
            </w:r>
          </w:p>
        </w:tc>
        <w:tc>
          <w:tcPr>
            <w:tcW w:w="992" w:type="dxa"/>
          </w:tcPr>
          <w:p w14:paraId="47D95DD9" w14:textId="77777777" w:rsidR="009C4A01" w:rsidRPr="00BF0D59" w:rsidRDefault="009B6A77">
            <w:pPr>
              <w:pStyle w:val="TableParagraph"/>
              <w:spacing w:before="65"/>
              <w:ind w:left="114" w:right="104"/>
              <w:jc w:val="center"/>
              <w:rPr>
                <w:rFonts w:asciiTheme="minorEastAsia" w:eastAsiaTheme="minorEastAsia" w:hAnsiTheme="minorEastAsia"/>
                <w:sz w:val="21"/>
              </w:rPr>
            </w:pPr>
            <w:r w:rsidRPr="00BF0D59">
              <w:rPr>
                <w:rFonts w:asciiTheme="minorEastAsia" w:eastAsiaTheme="minorEastAsia" w:hAnsiTheme="minorEastAsia"/>
                <w:sz w:val="21"/>
              </w:rPr>
              <w:t>TR</w:t>
            </w:r>
          </w:p>
        </w:tc>
        <w:tc>
          <w:tcPr>
            <w:tcW w:w="1134" w:type="dxa"/>
          </w:tcPr>
          <w:p w14:paraId="78F21CA7" w14:textId="77777777" w:rsidR="009C4A01" w:rsidRPr="00BF0D59" w:rsidRDefault="009B6A77">
            <w:pPr>
              <w:pStyle w:val="TableParagraph"/>
              <w:spacing w:before="65"/>
              <w:ind w:left="124" w:right="113"/>
              <w:jc w:val="center"/>
              <w:rPr>
                <w:rFonts w:asciiTheme="minorEastAsia" w:eastAsiaTheme="minorEastAsia" w:hAnsiTheme="minorEastAsia"/>
                <w:sz w:val="21"/>
              </w:rPr>
            </w:pPr>
            <w:r w:rsidRPr="00BF0D59">
              <w:rPr>
                <w:rFonts w:asciiTheme="minorEastAsia" w:eastAsiaTheme="minorEastAsia" w:hAnsiTheme="minorEastAsia"/>
                <w:sz w:val="21"/>
              </w:rPr>
              <w:t>03</w:t>
            </w:r>
          </w:p>
        </w:tc>
        <w:tc>
          <w:tcPr>
            <w:tcW w:w="1984" w:type="dxa"/>
            <w:vMerge/>
            <w:tcBorders>
              <w:top w:val="nil"/>
            </w:tcBorders>
          </w:tcPr>
          <w:p w14:paraId="7B42362A" w14:textId="77777777" w:rsidR="009C4A01" w:rsidRPr="00BF0D59" w:rsidRDefault="009C4A01">
            <w:pPr>
              <w:rPr>
                <w:rFonts w:asciiTheme="minorEastAsia" w:eastAsiaTheme="minorEastAsia" w:hAnsiTheme="minorEastAsia"/>
                <w:sz w:val="2"/>
                <w:szCs w:val="2"/>
              </w:rPr>
            </w:pPr>
          </w:p>
        </w:tc>
      </w:tr>
      <w:tr w:rsidR="00DE7AD9" w:rsidRPr="00BF0D59" w14:paraId="36AE4B34" w14:textId="77777777">
        <w:trPr>
          <w:trHeight w:val="401"/>
        </w:trPr>
        <w:tc>
          <w:tcPr>
            <w:tcW w:w="1127" w:type="dxa"/>
            <w:vMerge/>
            <w:tcBorders>
              <w:top w:val="nil"/>
            </w:tcBorders>
          </w:tcPr>
          <w:p w14:paraId="3FDB3419" w14:textId="77777777" w:rsidR="009C4A01" w:rsidRPr="00BF0D59" w:rsidRDefault="009C4A01">
            <w:pPr>
              <w:rPr>
                <w:rFonts w:asciiTheme="minorEastAsia" w:eastAsiaTheme="minorEastAsia" w:hAnsiTheme="minorEastAsia"/>
                <w:sz w:val="2"/>
                <w:szCs w:val="2"/>
              </w:rPr>
            </w:pPr>
          </w:p>
        </w:tc>
        <w:tc>
          <w:tcPr>
            <w:tcW w:w="996" w:type="dxa"/>
            <w:vMerge/>
            <w:tcBorders>
              <w:top w:val="nil"/>
            </w:tcBorders>
          </w:tcPr>
          <w:p w14:paraId="576A84A3" w14:textId="77777777" w:rsidR="009C4A01" w:rsidRPr="00BF0D59" w:rsidRDefault="009C4A01">
            <w:pPr>
              <w:rPr>
                <w:rFonts w:asciiTheme="minorEastAsia" w:eastAsiaTheme="minorEastAsia" w:hAnsiTheme="minorEastAsia"/>
                <w:sz w:val="2"/>
                <w:szCs w:val="2"/>
              </w:rPr>
            </w:pPr>
          </w:p>
        </w:tc>
        <w:tc>
          <w:tcPr>
            <w:tcW w:w="992" w:type="dxa"/>
            <w:vMerge/>
            <w:tcBorders>
              <w:top w:val="nil"/>
            </w:tcBorders>
          </w:tcPr>
          <w:p w14:paraId="2C6F4E16" w14:textId="77777777" w:rsidR="009C4A01" w:rsidRPr="00BF0D59" w:rsidRDefault="009C4A01">
            <w:pPr>
              <w:rPr>
                <w:rFonts w:asciiTheme="minorEastAsia" w:eastAsiaTheme="minorEastAsia" w:hAnsiTheme="minorEastAsia"/>
                <w:sz w:val="2"/>
                <w:szCs w:val="2"/>
              </w:rPr>
            </w:pPr>
          </w:p>
        </w:tc>
        <w:tc>
          <w:tcPr>
            <w:tcW w:w="1701" w:type="dxa"/>
          </w:tcPr>
          <w:p w14:paraId="451378E9" w14:textId="77777777" w:rsidR="009C4A01" w:rsidRPr="00BF0D59" w:rsidRDefault="009B6A77">
            <w:pPr>
              <w:pStyle w:val="TableParagraph"/>
              <w:spacing w:before="65"/>
              <w:ind w:left="107" w:right="102"/>
              <w:jc w:val="center"/>
              <w:rPr>
                <w:rFonts w:asciiTheme="minorEastAsia" w:eastAsiaTheme="minorEastAsia" w:hAnsiTheme="minorEastAsia"/>
                <w:sz w:val="21"/>
              </w:rPr>
            </w:pPr>
            <w:r w:rsidRPr="00BF0D59">
              <w:rPr>
                <w:rFonts w:asciiTheme="minorEastAsia" w:eastAsiaTheme="minorEastAsia" w:hAnsiTheme="minorEastAsia"/>
                <w:sz w:val="21"/>
              </w:rPr>
              <w:t>长途输气</w:t>
            </w:r>
          </w:p>
        </w:tc>
        <w:tc>
          <w:tcPr>
            <w:tcW w:w="992" w:type="dxa"/>
          </w:tcPr>
          <w:p w14:paraId="17125119" w14:textId="77777777" w:rsidR="009C4A01" w:rsidRPr="00BF0D59" w:rsidRDefault="009B6A77">
            <w:pPr>
              <w:pStyle w:val="TableParagraph"/>
              <w:spacing w:before="65"/>
              <w:ind w:left="114" w:right="104"/>
              <w:jc w:val="center"/>
              <w:rPr>
                <w:rFonts w:asciiTheme="minorEastAsia" w:eastAsiaTheme="minorEastAsia" w:hAnsiTheme="minorEastAsia"/>
                <w:sz w:val="21"/>
              </w:rPr>
            </w:pPr>
            <w:r w:rsidRPr="00BF0D59">
              <w:rPr>
                <w:rFonts w:asciiTheme="minorEastAsia" w:eastAsiaTheme="minorEastAsia" w:hAnsiTheme="minorEastAsia"/>
                <w:sz w:val="21"/>
              </w:rPr>
              <w:t>SQ</w:t>
            </w:r>
          </w:p>
        </w:tc>
        <w:tc>
          <w:tcPr>
            <w:tcW w:w="1134" w:type="dxa"/>
          </w:tcPr>
          <w:p w14:paraId="34BDE661" w14:textId="77777777" w:rsidR="009C4A01" w:rsidRPr="00BF0D59" w:rsidRDefault="009B6A77">
            <w:pPr>
              <w:pStyle w:val="TableParagraph"/>
              <w:spacing w:before="65"/>
              <w:ind w:left="124" w:right="113"/>
              <w:jc w:val="center"/>
              <w:rPr>
                <w:rFonts w:asciiTheme="minorEastAsia" w:eastAsiaTheme="minorEastAsia" w:hAnsiTheme="minorEastAsia"/>
                <w:sz w:val="21"/>
              </w:rPr>
            </w:pPr>
            <w:r w:rsidRPr="00BF0D59">
              <w:rPr>
                <w:rFonts w:asciiTheme="minorEastAsia" w:eastAsiaTheme="minorEastAsia" w:hAnsiTheme="minorEastAsia"/>
                <w:sz w:val="21"/>
              </w:rPr>
              <w:t>04</w:t>
            </w:r>
          </w:p>
        </w:tc>
        <w:tc>
          <w:tcPr>
            <w:tcW w:w="1984" w:type="dxa"/>
            <w:vMerge/>
            <w:tcBorders>
              <w:top w:val="nil"/>
            </w:tcBorders>
          </w:tcPr>
          <w:p w14:paraId="743BD6D9" w14:textId="77777777" w:rsidR="009C4A01" w:rsidRPr="00BF0D59" w:rsidRDefault="009C4A01">
            <w:pPr>
              <w:rPr>
                <w:rFonts w:asciiTheme="minorEastAsia" w:eastAsiaTheme="minorEastAsia" w:hAnsiTheme="minorEastAsia"/>
                <w:sz w:val="2"/>
                <w:szCs w:val="2"/>
              </w:rPr>
            </w:pPr>
          </w:p>
        </w:tc>
      </w:tr>
      <w:tr w:rsidR="00DE7AD9" w:rsidRPr="00BF0D59" w14:paraId="65ABDE54" w14:textId="77777777">
        <w:trPr>
          <w:trHeight w:val="402"/>
        </w:trPr>
        <w:tc>
          <w:tcPr>
            <w:tcW w:w="1127" w:type="dxa"/>
            <w:vMerge w:val="restart"/>
          </w:tcPr>
          <w:p w14:paraId="5787D3D8" w14:textId="77777777" w:rsidR="009C4A01" w:rsidRPr="00BF0D59" w:rsidRDefault="009C4A01">
            <w:pPr>
              <w:pStyle w:val="TableParagraph"/>
              <w:spacing w:before="3"/>
              <w:rPr>
                <w:rFonts w:asciiTheme="minorEastAsia" w:eastAsiaTheme="minorEastAsia" w:hAnsiTheme="minorEastAsia"/>
                <w:b/>
                <w:sz w:val="21"/>
              </w:rPr>
            </w:pPr>
          </w:p>
          <w:p w14:paraId="10D6EA07" w14:textId="77777777" w:rsidR="009C4A01" w:rsidRPr="00BF0D59" w:rsidRDefault="009B6A77">
            <w:pPr>
              <w:pStyle w:val="TableParagraph"/>
              <w:spacing w:before="1"/>
              <w:ind w:left="352"/>
              <w:rPr>
                <w:rFonts w:asciiTheme="minorEastAsia" w:eastAsiaTheme="minorEastAsia" w:hAnsiTheme="minorEastAsia"/>
                <w:sz w:val="21"/>
              </w:rPr>
            </w:pPr>
            <w:r w:rsidRPr="00BF0D59">
              <w:rPr>
                <w:rFonts w:asciiTheme="minorEastAsia" w:eastAsiaTheme="minorEastAsia" w:hAnsiTheme="minorEastAsia"/>
                <w:sz w:val="21"/>
              </w:rPr>
              <w:t>热力</w:t>
            </w:r>
          </w:p>
        </w:tc>
        <w:tc>
          <w:tcPr>
            <w:tcW w:w="996" w:type="dxa"/>
            <w:vMerge w:val="restart"/>
          </w:tcPr>
          <w:p w14:paraId="1FDCB8E1" w14:textId="77777777" w:rsidR="009C4A01" w:rsidRPr="00BF0D59" w:rsidRDefault="009C4A01">
            <w:pPr>
              <w:pStyle w:val="TableParagraph"/>
              <w:spacing w:before="3"/>
              <w:rPr>
                <w:rFonts w:asciiTheme="minorEastAsia" w:eastAsiaTheme="minorEastAsia" w:hAnsiTheme="minorEastAsia"/>
                <w:b/>
                <w:sz w:val="21"/>
              </w:rPr>
            </w:pPr>
          </w:p>
          <w:p w14:paraId="71AD5B43" w14:textId="77777777" w:rsidR="009C4A01" w:rsidRPr="00BF0D59" w:rsidRDefault="009B6A77">
            <w:pPr>
              <w:pStyle w:val="TableParagraph"/>
              <w:spacing w:before="1"/>
              <w:ind w:left="367" w:right="360"/>
              <w:jc w:val="center"/>
              <w:rPr>
                <w:rFonts w:asciiTheme="minorEastAsia" w:eastAsiaTheme="minorEastAsia" w:hAnsiTheme="minorEastAsia"/>
                <w:sz w:val="21"/>
              </w:rPr>
            </w:pPr>
            <w:r w:rsidRPr="00BF0D59">
              <w:rPr>
                <w:rFonts w:asciiTheme="minorEastAsia" w:eastAsiaTheme="minorEastAsia" w:hAnsiTheme="minorEastAsia"/>
                <w:sz w:val="21"/>
              </w:rPr>
              <w:t>RL</w:t>
            </w:r>
          </w:p>
        </w:tc>
        <w:tc>
          <w:tcPr>
            <w:tcW w:w="992" w:type="dxa"/>
            <w:vMerge w:val="restart"/>
          </w:tcPr>
          <w:p w14:paraId="22931D24" w14:textId="77777777" w:rsidR="009C4A01" w:rsidRPr="00BF0D59" w:rsidRDefault="009C4A01">
            <w:pPr>
              <w:pStyle w:val="TableParagraph"/>
              <w:spacing w:before="3"/>
              <w:rPr>
                <w:rFonts w:asciiTheme="minorEastAsia" w:eastAsiaTheme="minorEastAsia" w:hAnsiTheme="minorEastAsia"/>
                <w:b/>
                <w:sz w:val="21"/>
              </w:rPr>
            </w:pPr>
          </w:p>
          <w:p w14:paraId="00D1B50A" w14:textId="77777777" w:rsidR="009C4A01" w:rsidRPr="00BF0D59" w:rsidRDefault="009B6A77">
            <w:pPr>
              <w:pStyle w:val="TableParagraph"/>
              <w:spacing w:before="1"/>
              <w:ind w:left="6"/>
              <w:jc w:val="center"/>
              <w:rPr>
                <w:rFonts w:asciiTheme="minorEastAsia" w:eastAsiaTheme="minorEastAsia" w:hAnsiTheme="minorEastAsia"/>
                <w:sz w:val="21"/>
              </w:rPr>
            </w:pPr>
            <w:r w:rsidRPr="00BF0D59">
              <w:rPr>
                <w:rFonts w:asciiTheme="minorEastAsia" w:eastAsiaTheme="minorEastAsia" w:hAnsiTheme="minorEastAsia"/>
                <w:w w:val="99"/>
                <w:sz w:val="21"/>
              </w:rPr>
              <w:t>4</w:t>
            </w:r>
          </w:p>
        </w:tc>
        <w:tc>
          <w:tcPr>
            <w:tcW w:w="1701" w:type="dxa"/>
          </w:tcPr>
          <w:p w14:paraId="081AF4A3" w14:textId="77777777" w:rsidR="009C4A01" w:rsidRPr="00BF0D59" w:rsidRDefault="009B6A77">
            <w:pPr>
              <w:pStyle w:val="TableParagraph"/>
              <w:spacing w:before="66"/>
              <w:ind w:left="108" w:right="101"/>
              <w:jc w:val="center"/>
              <w:rPr>
                <w:rFonts w:asciiTheme="minorEastAsia" w:eastAsiaTheme="minorEastAsia" w:hAnsiTheme="minorEastAsia"/>
                <w:sz w:val="21"/>
              </w:rPr>
            </w:pPr>
            <w:r w:rsidRPr="00BF0D59">
              <w:rPr>
                <w:rFonts w:asciiTheme="minorEastAsia" w:eastAsiaTheme="minorEastAsia" w:hAnsiTheme="minorEastAsia"/>
                <w:sz w:val="21"/>
              </w:rPr>
              <w:t>热水</w:t>
            </w:r>
          </w:p>
        </w:tc>
        <w:tc>
          <w:tcPr>
            <w:tcW w:w="992" w:type="dxa"/>
          </w:tcPr>
          <w:p w14:paraId="0D27C6F1" w14:textId="77777777" w:rsidR="009C4A01" w:rsidRPr="00BF0D59" w:rsidRDefault="009B6A77">
            <w:pPr>
              <w:pStyle w:val="TableParagraph"/>
              <w:spacing w:before="66"/>
              <w:ind w:left="114" w:right="104"/>
              <w:jc w:val="center"/>
              <w:rPr>
                <w:rFonts w:asciiTheme="minorEastAsia" w:eastAsiaTheme="minorEastAsia" w:hAnsiTheme="minorEastAsia"/>
                <w:sz w:val="21"/>
              </w:rPr>
            </w:pPr>
            <w:r w:rsidRPr="00BF0D59">
              <w:rPr>
                <w:rFonts w:asciiTheme="minorEastAsia" w:eastAsiaTheme="minorEastAsia" w:hAnsiTheme="minorEastAsia"/>
                <w:sz w:val="21"/>
              </w:rPr>
              <w:t>RS</w:t>
            </w:r>
          </w:p>
        </w:tc>
        <w:tc>
          <w:tcPr>
            <w:tcW w:w="1134" w:type="dxa"/>
          </w:tcPr>
          <w:p w14:paraId="4A07D398" w14:textId="77777777" w:rsidR="009C4A01" w:rsidRPr="00BF0D59" w:rsidRDefault="009B6A77">
            <w:pPr>
              <w:pStyle w:val="TableParagraph"/>
              <w:spacing w:before="66"/>
              <w:ind w:left="124" w:right="113"/>
              <w:jc w:val="center"/>
              <w:rPr>
                <w:rFonts w:asciiTheme="minorEastAsia" w:eastAsiaTheme="minorEastAsia" w:hAnsiTheme="minorEastAsia"/>
                <w:sz w:val="21"/>
              </w:rPr>
            </w:pPr>
            <w:r w:rsidRPr="00BF0D59">
              <w:rPr>
                <w:rFonts w:asciiTheme="minorEastAsia" w:eastAsiaTheme="minorEastAsia" w:hAnsiTheme="minorEastAsia"/>
                <w:sz w:val="21"/>
              </w:rPr>
              <w:t>01</w:t>
            </w:r>
          </w:p>
        </w:tc>
        <w:tc>
          <w:tcPr>
            <w:tcW w:w="1984" w:type="dxa"/>
            <w:vMerge w:val="restart"/>
          </w:tcPr>
          <w:p w14:paraId="294D4DB7" w14:textId="77777777" w:rsidR="009C4A01" w:rsidRPr="00BF0D59" w:rsidRDefault="009B6A77">
            <w:pPr>
              <w:pStyle w:val="TableParagraph"/>
              <w:spacing w:before="117"/>
              <w:ind w:left="103" w:right="99"/>
              <w:jc w:val="center"/>
              <w:rPr>
                <w:rFonts w:asciiTheme="minorEastAsia" w:eastAsiaTheme="minorEastAsia" w:hAnsiTheme="minorEastAsia"/>
                <w:sz w:val="21"/>
              </w:rPr>
            </w:pPr>
            <w:r w:rsidRPr="00BF0D59">
              <w:rPr>
                <w:rFonts w:asciiTheme="minorEastAsia" w:eastAsiaTheme="minorEastAsia" w:hAnsiTheme="minorEastAsia"/>
                <w:sz w:val="21"/>
              </w:rPr>
              <w:t>橘黄</w:t>
            </w:r>
          </w:p>
          <w:p w14:paraId="15AB3F66" w14:textId="77777777" w:rsidR="009C4A01" w:rsidRPr="00BF0D59" w:rsidRDefault="009B6A77">
            <w:pPr>
              <w:pStyle w:val="TableParagraph"/>
              <w:spacing w:before="43"/>
              <w:ind w:left="106" w:right="99"/>
              <w:jc w:val="center"/>
              <w:rPr>
                <w:rFonts w:asciiTheme="minorEastAsia" w:eastAsiaTheme="minorEastAsia" w:hAnsiTheme="minorEastAsia"/>
                <w:sz w:val="21"/>
              </w:rPr>
            </w:pPr>
            <w:r w:rsidRPr="00BF0D59">
              <w:rPr>
                <w:rFonts w:asciiTheme="minorEastAsia" w:eastAsiaTheme="minorEastAsia" w:hAnsiTheme="minorEastAsia"/>
                <w:sz w:val="21"/>
              </w:rPr>
              <w:t>（255，128，0）</w:t>
            </w:r>
          </w:p>
        </w:tc>
      </w:tr>
      <w:tr w:rsidR="00DE7AD9" w:rsidRPr="00BF0D59" w14:paraId="744C0575" w14:textId="77777777">
        <w:trPr>
          <w:trHeight w:val="402"/>
        </w:trPr>
        <w:tc>
          <w:tcPr>
            <w:tcW w:w="1127" w:type="dxa"/>
            <w:vMerge/>
            <w:tcBorders>
              <w:top w:val="nil"/>
            </w:tcBorders>
          </w:tcPr>
          <w:p w14:paraId="0D7D3827" w14:textId="77777777" w:rsidR="009C4A01" w:rsidRPr="00BF0D59" w:rsidRDefault="009C4A01">
            <w:pPr>
              <w:rPr>
                <w:rFonts w:asciiTheme="minorEastAsia" w:eastAsiaTheme="minorEastAsia" w:hAnsiTheme="minorEastAsia"/>
                <w:sz w:val="2"/>
                <w:szCs w:val="2"/>
              </w:rPr>
            </w:pPr>
          </w:p>
        </w:tc>
        <w:tc>
          <w:tcPr>
            <w:tcW w:w="996" w:type="dxa"/>
            <w:vMerge/>
            <w:tcBorders>
              <w:top w:val="nil"/>
            </w:tcBorders>
          </w:tcPr>
          <w:p w14:paraId="17DFD868" w14:textId="77777777" w:rsidR="009C4A01" w:rsidRPr="00BF0D59" w:rsidRDefault="009C4A01">
            <w:pPr>
              <w:rPr>
                <w:rFonts w:asciiTheme="minorEastAsia" w:eastAsiaTheme="minorEastAsia" w:hAnsiTheme="minorEastAsia"/>
                <w:sz w:val="2"/>
                <w:szCs w:val="2"/>
              </w:rPr>
            </w:pPr>
          </w:p>
        </w:tc>
        <w:tc>
          <w:tcPr>
            <w:tcW w:w="992" w:type="dxa"/>
            <w:vMerge/>
            <w:tcBorders>
              <w:top w:val="nil"/>
            </w:tcBorders>
          </w:tcPr>
          <w:p w14:paraId="017DD604" w14:textId="77777777" w:rsidR="009C4A01" w:rsidRPr="00BF0D59" w:rsidRDefault="009C4A01">
            <w:pPr>
              <w:rPr>
                <w:rFonts w:asciiTheme="minorEastAsia" w:eastAsiaTheme="minorEastAsia" w:hAnsiTheme="minorEastAsia"/>
                <w:sz w:val="2"/>
                <w:szCs w:val="2"/>
              </w:rPr>
            </w:pPr>
          </w:p>
        </w:tc>
        <w:tc>
          <w:tcPr>
            <w:tcW w:w="1701" w:type="dxa"/>
          </w:tcPr>
          <w:p w14:paraId="53880ED3" w14:textId="77777777" w:rsidR="009C4A01" w:rsidRPr="00BF0D59" w:rsidRDefault="009B6A77">
            <w:pPr>
              <w:pStyle w:val="TableParagraph"/>
              <w:spacing w:before="65"/>
              <w:ind w:left="108" w:right="101"/>
              <w:jc w:val="center"/>
              <w:rPr>
                <w:rFonts w:asciiTheme="minorEastAsia" w:eastAsiaTheme="minorEastAsia" w:hAnsiTheme="minorEastAsia"/>
                <w:sz w:val="21"/>
              </w:rPr>
            </w:pPr>
            <w:r w:rsidRPr="00BF0D59">
              <w:rPr>
                <w:rFonts w:asciiTheme="minorEastAsia" w:eastAsiaTheme="minorEastAsia" w:hAnsiTheme="minorEastAsia"/>
                <w:sz w:val="21"/>
              </w:rPr>
              <w:t>蒸汽</w:t>
            </w:r>
          </w:p>
        </w:tc>
        <w:tc>
          <w:tcPr>
            <w:tcW w:w="992" w:type="dxa"/>
          </w:tcPr>
          <w:p w14:paraId="25AD9769" w14:textId="77777777" w:rsidR="009C4A01" w:rsidRPr="00BF0D59" w:rsidRDefault="009B6A77">
            <w:pPr>
              <w:pStyle w:val="TableParagraph"/>
              <w:spacing w:before="65"/>
              <w:ind w:left="114" w:right="104"/>
              <w:jc w:val="center"/>
              <w:rPr>
                <w:rFonts w:asciiTheme="minorEastAsia" w:eastAsiaTheme="minorEastAsia" w:hAnsiTheme="minorEastAsia"/>
                <w:sz w:val="21"/>
              </w:rPr>
            </w:pPr>
            <w:r w:rsidRPr="00BF0D59">
              <w:rPr>
                <w:rFonts w:asciiTheme="minorEastAsia" w:eastAsiaTheme="minorEastAsia" w:hAnsiTheme="minorEastAsia"/>
                <w:sz w:val="21"/>
              </w:rPr>
              <w:t>ZQ</w:t>
            </w:r>
          </w:p>
        </w:tc>
        <w:tc>
          <w:tcPr>
            <w:tcW w:w="1134" w:type="dxa"/>
          </w:tcPr>
          <w:p w14:paraId="0F966586" w14:textId="77777777" w:rsidR="009C4A01" w:rsidRPr="00BF0D59" w:rsidRDefault="009B6A77">
            <w:pPr>
              <w:pStyle w:val="TableParagraph"/>
              <w:spacing w:before="65"/>
              <w:ind w:left="124" w:right="113"/>
              <w:jc w:val="center"/>
              <w:rPr>
                <w:rFonts w:asciiTheme="minorEastAsia" w:eastAsiaTheme="minorEastAsia" w:hAnsiTheme="minorEastAsia"/>
                <w:sz w:val="21"/>
              </w:rPr>
            </w:pPr>
            <w:r w:rsidRPr="00BF0D59">
              <w:rPr>
                <w:rFonts w:asciiTheme="minorEastAsia" w:eastAsiaTheme="minorEastAsia" w:hAnsiTheme="minorEastAsia"/>
                <w:sz w:val="21"/>
              </w:rPr>
              <w:t>02</w:t>
            </w:r>
          </w:p>
        </w:tc>
        <w:tc>
          <w:tcPr>
            <w:tcW w:w="1984" w:type="dxa"/>
            <w:vMerge/>
            <w:tcBorders>
              <w:top w:val="nil"/>
            </w:tcBorders>
          </w:tcPr>
          <w:p w14:paraId="17C17902" w14:textId="77777777" w:rsidR="009C4A01" w:rsidRPr="00BF0D59" w:rsidRDefault="009C4A01">
            <w:pPr>
              <w:rPr>
                <w:rFonts w:asciiTheme="minorEastAsia" w:eastAsiaTheme="minorEastAsia" w:hAnsiTheme="minorEastAsia"/>
                <w:sz w:val="2"/>
                <w:szCs w:val="2"/>
              </w:rPr>
            </w:pPr>
          </w:p>
        </w:tc>
      </w:tr>
      <w:tr w:rsidR="00DE7AD9" w:rsidRPr="00BF0D59" w14:paraId="61C9927D" w14:textId="77777777">
        <w:trPr>
          <w:trHeight w:val="402"/>
        </w:trPr>
        <w:tc>
          <w:tcPr>
            <w:tcW w:w="1127" w:type="dxa"/>
            <w:vMerge w:val="restart"/>
          </w:tcPr>
          <w:p w14:paraId="237A6180" w14:textId="77777777" w:rsidR="009C4A01" w:rsidRPr="00BF0D59" w:rsidRDefault="009C4A01">
            <w:pPr>
              <w:pStyle w:val="TableParagraph"/>
              <w:rPr>
                <w:rFonts w:asciiTheme="minorEastAsia" w:eastAsiaTheme="minorEastAsia" w:hAnsiTheme="minorEastAsia"/>
                <w:b/>
                <w:sz w:val="20"/>
              </w:rPr>
            </w:pPr>
          </w:p>
          <w:p w14:paraId="28FB390D" w14:textId="77777777" w:rsidR="009C4A01" w:rsidRPr="00BF0D59" w:rsidRDefault="009C4A01">
            <w:pPr>
              <w:pStyle w:val="TableParagraph"/>
              <w:rPr>
                <w:rFonts w:asciiTheme="minorEastAsia" w:eastAsiaTheme="minorEastAsia" w:hAnsiTheme="minorEastAsia"/>
                <w:b/>
                <w:sz w:val="20"/>
              </w:rPr>
            </w:pPr>
          </w:p>
          <w:p w14:paraId="48C8817D" w14:textId="77777777" w:rsidR="009C4A01" w:rsidRPr="00BF0D59" w:rsidRDefault="009C4A01">
            <w:pPr>
              <w:pStyle w:val="TableParagraph"/>
              <w:rPr>
                <w:rFonts w:asciiTheme="minorEastAsia" w:eastAsiaTheme="minorEastAsia" w:hAnsiTheme="minorEastAsia"/>
                <w:b/>
                <w:sz w:val="20"/>
              </w:rPr>
            </w:pPr>
          </w:p>
          <w:p w14:paraId="4F1C631D" w14:textId="77777777" w:rsidR="009C4A01" w:rsidRPr="00BF0D59" w:rsidRDefault="009C4A01">
            <w:pPr>
              <w:pStyle w:val="TableParagraph"/>
              <w:spacing w:before="6"/>
              <w:rPr>
                <w:rFonts w:asciiTheme="minorEastAsia" w:eastAsiaTheme="minorEastAsia" w:hAnsiTheme="minorEastAsia"/>
                <w:b/>
                <w:sz w:val="25"/>
              </w:rPr>
            </w:pPr>
          </w:p>
          <w:p w14:paraId="0F132D0D" w14:textId="77777777" w:rsidR="009C4A01" w:rsidRPr="00BF0D59" w:rsidRDefault="009B6A77">
            <w:pPr>
              <w:pStyle w:val="TableParagraph"/>
              <w:ind w:left="352"/>
              <w:rPr>
                <w:rFonts w:asciiTheme="minorEastAsia" w:eastAsiaTheme="minorEastAsia" w:hAnsiTheme="minorEastAsia"/>
                <w:sz w:val="21"/>
              </w:rPr>
            </w:pPr>
            <w:r w:rsidRPr="00BF0D59">
              <w:rPr>
                <w:rFonts w:asciiTheme="minorEastAsia" w:eastAsiaTheme="minorEastAsia" w:hAnsiTheme="minorEastAsia"/>
                <w:sz w:val="21"/>
              </w:rPr>
              <w:t>电力</w:t>
            </w:r>
          </w:p>
        </w:tc>
        <w:tc>
          <w:tcPr>
            <w:tcW w:w="996" w:type="dxa"/>
            <w:vMerge w:val="restart"/>
          </w:tcPr>
          <w:p w14:paraId="6DB3F335" w14:textId="77777777" w:rsidR="009C4A01" w:rsidRPr="00BF0D59" w:rsidRDefault="009C4A01">
            <w:pPr>
              <w:pStyle w:val="TableParagraph"/>
              <w:rPr>
                <w:rFonts w:asciiTheme="minorEastAsia" w:eastAsiaTheme="minorEastAsia" w:hAnsiTheme="minorEastAsia"/>
                <w:b/>
                <w:sz w:val="20"/>
              </w:rPr>
            </w:pPr>
          </w:p>
          <w:p w14:paraId="2B862DE5" w14:textId="77777777" w:rsidR="009C4A01" w:rsidRPr="00BF0D59" w:rsidRDefault="009C4A01">
            <w:pPr>
              <w:pStyle w:val="TableParagraph"/>
              <w:rPr>
                <w:rFonts w:asciiTheme="minorEastAsia" w:eastAsiaTheme="minorEastAsia" w:hAnsiTheme="minorEastAsia"/>
                <w:b/>
                <w:sz w:val="20"/>
              </w:rPr>
            </w:pPr>
          </w:p>
          <w:p w14:paraId="559B648F" w14:textId="77777777" w:rsidR="009C4A01" w:rsidRPr="00BF0D59" w:rsidRDefault="009C4A01">
            <w:pPr>
              <w:pStyle w:val="TableParagraph"/>
              <w:rPr>
                <w:rFonts w:asciiTheme="minorEastAsia" w:eastAsiaTheme="minorEastAsia" w:hAnsiTheme="minorEastAsia"/>
                <w:b/>
                <w:sz w:val="20"/>
              </w:rPr>
            </w:pPr>
          </w:p>
          <w:p w14:paraId="456DAEE5" w14:textId="77777777" w:rsidR="009C4A01" w:rsidRPr="00BF0D59" w:rsidRDefault="009C4A01">
            <w:pPr>
              <w:pStyle w:val="TableParagraph"/>
              <w:spacing w:before="6"/>
              <w:rPr>
                <w:rFonts w:asciiTheme="minorEastAsia" w:eastAsiaTheme="minorEastAsia" w:hAnsiTheme="minorEastAsia"/>
                <w:b/>
                <w:sz w:val="25"/>
              </w:rPr>
            </w:pPr>
          </w:p>
          <w:p w14:paraId="1BDB6514" w14:textId="77777777" w:rsidR="009C4A01" w:rsidRPr="00BF0D59" w:rsidRDefault="009B6A77">
            <w:pPr>
              <w:pStyle w:val="TableParagraph"/>
              <w:ind w:left="367" w:right="360"/>
              <w:jc w:val="center"/>
              <w:rPr>
                <w:rFonts w:asciiTheme="minorEastAsia" w:eastAsiaTheme="minorEastAsia" w:hAnsiTheme="minorEastAsia"/>
                <w:sz w:val="21"/>
              </w:rPr>
            </w:pPr>
            <w:r w:rsidRPr="00BF0D59">
              <w:rPr>
                <w:rFonts w:asciiTheme="minorEastAsia" w:eastAsiaTheme="minorEastAsia" w:hAnsiTheme="minorEastAsia"/>
                <w:sz w:val="21"/>
              </w:rPr>
              <w:t>DL</w:t>
            </w:r>
          </w:p>
        </w:tc>
        <w:tc>
          <w:tcPr>
            <w:tcW w:w="992" w:type="dxa"/>
            <w:vMerge w:val="restart"/>
          </w:tcPr>
          <w:p w14:paraId="4AC17A98" w14:textId="77777777" w:rsidR="009C4A01" w:rsidRPr="00BF0D59" w:rsidRDefault="009C4A01">
            <w:pPr>
              <w:pStyle w:val="TableParagraph"/>
              <w:rPr>
                <w:rFonts w:asciiTheme="minorEastAsia" w:eastAsiaTheme="minorEastAsia" w:hAnsiTheme="minorEastAsia"/>
                <w:b/>
                <w:sz w:val="20"/>
              </w:rPr>
            </w:pPr>
          </w:p>
          <w:p w14:paraId="7B88FA3F" w14:textId="77777777" w:rsidR="009C4A01" w:rsidRPr="00BF0D59" w:rsidRDefault="009C4A01">
            <w:pPr>
              <w:pStyle w:val="TableParagraph"/>
              <w:rPr>
                <w:rFonts w:asciiTheme="minorEastAsia" w:eastAsiaTheme="minorEastAsia" w:hAnsiTheme="minorEastAsia"/>
                <w:b/>
                <w:sz w:val="20"/>
              </w:rPr>
            </w:pPr>
          </w:p>
          <w:p w14:paraId="50F54BB5" w14:textId="77777777" w:rsidR="009C4A01" w:rsidRPr="00BF0D59" w:rsidRDefault="009C4A01">
            <w:pPr>
              <w:pStyle w:val="TableParagraph"/>
              <w:rPr>
                <w:rFonts w:asciiTheme="minorEastAsia" w:eastAsiaTheme="minorEastAsia" w:hAnsiTheme="minorEastAsia"/>
                <w:b/>
                <w:sz w:val="20"/>
              </w:rPr>
            </w:pPr>
          </w:p>
          <w:p w14:paraId="6D662C4D" w14:textId="77777777" w:rsidR="009C4A01" w:rsidRPr="00BF0D59" w:rsidRDefault="009C4A01">
            <w:pPr>
              <w:pStyle w:val="TableParagraph"/>
              <w:spacing w:before="6"/>
              <w:rPr>
                <w:rFonts w:asciiTheme="minorEastAsia" w:eastAsiaTheme="minorEastAsia" w:hAnsiTheme="minorEastAsia"/>
                <w:b/>
                <w:sz w:val="25"/>
              </w:rPr>
            </w:pPr>
          </w:p>
          <w:p w14:paraId="03BE861B" w14:textId="77777777" w:rsidR="009C4A01" w:rsidRPr="00BF0D59" w:rsidRDefault="009B6A77">
            <w:pPr>
              <w:pStyle w:val="TableParagraph"/>
              <w:ind w:left="6"/>
              <w:jc w:val="center"/>
              <w:rPr>
                <w:rFonts w:asciiTheme="minorEastAsia" w:eastAsiaTheme="minorEastAsia" w:hAnsiTheme="minorEastAsia"/>
                <w:sz w:val="21"/>
              </w:rPr>
            </w:pPr>
            <w:r w:rsidRPr="00BF0D59">
              <w:rPr>
                <w:rFonts w:asciiTheme="minorEastAsia" w:eastAsiaTheme="minorEastAsia" w:hAnsiTheme="minorEastAsia"/>
                <w:w w:val="99"/>
                <w:sz w:val="21"/>
              </w:rPr>
              <w:t>5</w:t>
            </w:r>
          </w:p>
        </w:tc>
        <w:tc>
          <w:tcPr>
            <w:tcW w:w="1701" w:type="dxa"/>
          </w:tcPr>
          <w:p w14:paraId="3F2B5E4D" w14:textId="77777777" w:rsidR="009C4A01" w:rsidRPr="00BF0D59" w:rsidRDefault="009B6A77">
            <w:pPr>
              <w:pStyle w:val="TableParagraph"/>
              <w:spacing w:before="66"/>
              <w:ind w:left="108" w:right="101"/>
              <w:jc w:val="center"/>
              <w:rPr>
                <w:rFonts w:asciiTheme="minorEastAsia" w:eastAsiaTheme="minorEastAsia" w:hAnsiTheme="minorEastAsia"/>
                <w:sz w:val="21"/>
              </w:rPr>
            </w:pPr>
            <w:r w:rsidRPr="00BF0D59">
              <w:rPr>
                <w:rFonts w:asciiTheme="minorEastAsia" w:eastAsiaTheme="minorEastAsia" w:hAnsiTheme="minorEastAsia"/>
                <w:sz w:val="21"/>
              </w:rPr>
              <w:t>供电</w:t>
            </w:r>
          </w:p>
        </w:tc>
        <w:tc>
          <w:tcPr>
            <w:tcW w:w="992" w:type="dxa"/>
          </w:tcPr>
          <w:p w14:paraId="7DCD750E" w14:textId="77777777" w:rsidR="009C4A01" w:rsidRPr="00BF0D59" w:rsidRDefault="009B6A77">
            <w:pPr>
              <w:pStyle w:val="TableParagraph"/>
              <w:spacing w:before="66"/>
              <w:ind w:left="114" w:right="104"/>
              <w:jc w:val="center"/>
              <w:rPr>
                <w:rFonts w:asciiTheme="minorEastAsia" w:eastAsiaTheme="minorEastAsia" w:hAnsiTheme="minorEastAsia"/>
                <w:sz w:val="21"/>
              </w:rPr>
            </w:pPr>
            <w:r w:rsidRPr="00BF0D59">
              <w:rPr>
                <w:rFonts w:asciiTheme="minorEastAsia" w:eastAsiaTheme="minorEastAsia" w:hAnsiTheme="minorEastAsia"/>
                <w:sz w:val="21"/>
              </w:rPr>
              <w:t>GD</w:t>
            </w:r>
          </w:p>
        </w:tc>
        <w:tc>
          <w:tcPr>
            <w:tcW w:w="1134" w:type="dxa"/>
          </w:tcPr>
          <w:p w14:paraId="4E10860F" w14:textId="77777777" w:rsidR="009C4A01" w:rsidRPr="00BF0D59" w:rsidRDefault="009B6A77">
            <w:pPr>
              <w:pStyle w:val="TableParagraph"/>
              <w:spacing w:before="66"/>
              <w:ind w:left="124" w:right="113"/>
              <w:jc w:val="center"/>
              <w:rPr>
                <w:rFonts w:asciiTheme="minorEastAsia" w:eastAsiaTheme="minorEastAsia" w:hAnsiTheme="minorEastAsia"/>
                <w:sz w:val="21"/>
              </w:rPr>
            </w:pPr>
            <w:r w:rsidRPr="00BF0D59">
              <w:rPr>
                <w:rFonts w:asciiTheme="minorEastAsia" w:eastAsiaTheme="minorEastAsia" w:hAnsiTheme="minorEastAsia"/>
                <w:sz w:val="21"/>
              </w:rPr>
              <w:t>01</w:t>
            </w:r>
          </w:p>
        </w:tc>
        <w:tc>
          <w:tcPr>
            <w:tcW w:w="1984" w:type="dxa"/>
            <w:vMerge w:val="restart"/>
          </w:tcPr>
          <w:p w14:paraId="6AF3BD8C" w14:textId="77777777" w:rsidR="009C4A01" w:rsidRPr="00BF0D59" w:rsidRDefault="009C4A01">
            <w:pPr>
              <w:pStyle w:val="TableParagraph"/>
              <w:rPr>
                <w:rFonts w:asciiTheme="minorEastAsia" w:eastAsiaTheme="minorEastAsia" w:hAnsiTheme="minorEastAsia"/>
                <w:b/>
                <w:sz w:val="20"/>
              </w:rPr>
            </w:pPr>
          </w:p>
          <w:p w14:paraId="23BB845E" w14:textId="77777777" w:rsidR="009C4A01" w:rsidRPr="00BF0D59" w:rsidRDefault="009C4A01">
            <w:pPr>
              <w:pStyle w:val="TableParagraph"/>
              <w:rPr>
                <w:rFonts w:asciiTheme="minorEastAsia" w:eastAsiaTheme="minorEastAsia" w:hAnsiTheme="minorEastAsia"/>
                <w:b/>
                <w:sz w:val="20"/>
              </w:rPr>
            </w:pPr>
          </w:p>
          <w:p w14:paraId="6BD1E230" w14:textId="77777777" w:rsidR="009C4A01" w:rsidRPr="00BF0D59" w:rsidRDefault="009C4A01">
            <w:pPr>
              <w:pStyle w:val="TableParagraph"/>
              <w:rPr>
                <w:rFonts w:asciiTheme="minorEastAsia" w:eastAsiaTheme="minorEastAsia" w:hAnsiTheme="minorEastAsia"/>
                <w:b/>
                <w:sz w:val="20"/>
              </w:rPr>
            </w:pPr>
          </w:p>
          <w:p w14:paraId="6DDF35AF" w14:textId="77777777" w:rsidR="009C4A01" w:rsidRPr="00BF0D59" w:rsidRDefault="009B6A77">
            <w:pPr>
              <w:pStyle w:val="TableParagraph"/>
              <w:spacing w:before="170"/>
              <w:ind w:left="103" w:right="99"/>
              <w:jc w:val="center"/>
              <w:rPr>
                <w:rFonts w:asciiTheme="minorEastAsia" w:eastAsiaTheme="minorEastAsia" w:hAnsiTheme="minorEastAsia"/>
                <w:sz w:val="21"/>
              </w:rPr>
            </w:pPr>
            <w:r w:rsidRPr="00BF0D59">
              <w:rPr>
                <w:rFonts w:asciiTheme="minorEastAsia" w:eastAsiaTheme="minorEastAsia" w:hAnsiTheme="minorEastAsia"/>
                <w:sz w:val="21"/>
              </w:rPr>
              <w:t>大红</w:t>
            </w:r>
          </w:p>
          <w:p w14:paraId="271B6A4B" w14:textId="77777777" w:rsidR="009C4A01" w:rsidRPr="00BF0D59" w:rsidRDefault="009B6A77">
            <w:pPr>
              <w:pStyle w:val="TableParagraph"/>
              <w:spacing w:before="43"/>
              <w:ind w:left="106" w:right="99"/>
              <w:jc w:val="center"/>
              <w:rPr>
                <w:rFonts w:asciiTheme="minorEastAsia" w:eastAsiaTheme="minorEastAsia" w:hAnsiTheme="minorEastAsia"/>
                <w:sz w:val="21"/>
              </w:rPr>
            </w:pPr>
            <w:r w:rsidRPr="00BF0D59">
              <w:rPr>
                <w:rFonts w:asciiTheme="minorEastAsia" w:eastAsiaTheme="minorEastAsia" w:hAnsiTheme="minorEastAsia"/>
                <w:sz w:val="21"/>
              </w:rPr>
              <w:t>（255，0，0）</w:t>
            </w:r>
          </w:p>
        </w:tc>
      </w:tr>
      <w:tr w:rsidR="00DE7AD9" w:rsidRPr="00BF0D59" w14:paraId="09B59D0E" w14:textId="77777777">
        <w:trPr>
          <w:trHeight w:val="401"/>
        </w:trPr>
        <w:tc>
          <w:tcPr>
            <w:tcW w:w="1127" w:type="dxa"/>
            <w:vMerge/>
            <w:tcBorders>
              <w:top w:val="nil"/>
            </w:tcBorders>
          </w:tcPr>
          <w:p w14:paraId="0D05BE0C" w14:textId="77777777" w:rsidR="009C4A01" w:rsidRPr="00BF0D59" w:rsidRDefault="009C4A01">
            <w:pPr>
              <w:rPr>
                <w:rFonts w:asciiTheme="minorEastAsia" w:eastAsiaTheme="minorEastAsia" w:hAnsiTheme="minorEastAsia"/>
                <w:sz w:val="2"/>
                <w:szCs w:val="2"/>
              </w:rPr>
            </w:pPr>
          </w:p>
        </w:tc>
        <w:tc>
          <w:tcPr>
            <w:tcW w:w="996" w:type="dxa"/>
            <w:vMerge/>
            <w:tcBorders>
              <w:top w:val="nil"/>
            </w:tcBorders>
          </w:tcPr>
          <w:p w14:paraId="305896C5" w14:textId="77777777" w:rsidR="009C4A01" w:rsidRPr="00BF0D59" w:rsidRDefault="009C4A01">
            <w:pPr>
              <w:rPr>
                <w:rFonts w:asciiTheme="minorEastAsia" w:eastAsiaTheme="minorEastAsia" w:hAnsiTheme="minorEastAsia"/>
                <w:sz w:val="2"/>
                <w:szCs w:val="2"/>
              </w:rPr>
            </w:pPr>
          </w:p>
        </w:tc>
        <w:tc>
          <w:tcPr>
            <w:tcW w:w="992" w:type="dxa"/>
            <w:vMerge/>
            <w:tcBorders>
              <w:top w:val="nil"/>
            </w:tcBorders>
          </w:tcPr>
          <w:p w14:paraId="519CD730" w14:textId="77777777" w:rsidR="009C4A01" w:rsidRPr="00BF0D59" w:rsidRDefault="009C4A01">
            <w:pPr>
              <w:rPr>
                <w:rFonts w:asciiTheme="minorEastAsia" w:eastAsiaTheme="minorEastAsia" w:hAnsiTheme="minorEastAsia"/>
                <w:sz w:val="2"/>
                <w:szCs w:val="2"/>
              </w:rPr>
            </w:pPr>
          </w:p>
        </w:tc>
        <w:tc>
          <w:tcPr>
            <w:tcW w:w="1701" w:type="dxa"/>
          </w:tcPr>
          <w:p w14:paraId="08F81B31" w14:textId="77777777" w:rsidR="009C4A01" w:rsidRPr="00BF0D59" w:rsidRDefault="009B6A77">
            <w:pPr>
              <w:pStyle w:val="TableParagraph"/>
              <w:spacing w:before="66"/>
              <w:ind w:left="108" w:right="101"/>
              <w:jc w:val="center"/>
              <w:rPr>
                <w:rFonts w:asciiTheme="minorEastAsia" w:eastAsiaTheme="minorEastAsia" w:hAnsiTheme="minorEastAsia"/>
                <w:sz w:val="21"/>
              </w:rPr>
            </w:pPr>
            <w:r w:rsidRPr="00BF0D59">
              <w:rPr>
                <w:rFonts w:asciiTheme="minorEastAsia" w:eastAsiaTheme="minorEastAsia" w:hAnsiTheme="minorEastAsia"/>
                <w:sz w:val="21"/>
              </w:rPr>
              <w:t>路灯</w:t>
            </w:r>
          </w:p>
        </w:tc>
        <w:tc>
          <w:tcPr>
            <w:tcW w:w="992" w:type="dxa"/>
          </w:tcPr>
          <w:p w14:paraId="3137D69B" w14:textId="77777777" w:rsidR="009C4A01" w:rsidRPr="00BF0D59" w:rsidRDefault="009B6A77">
            <w:pPr>
              <w:pStyle w:val="TableParagraph"/>
              <w:spacing w:before="66"/>
              <w:ind w:left="114" w:right="104"/>
              <w:jc w:val="center"/>
              <w:rPr>
                <w:rFonts w:asciiTheme="minorEastAsia" w:eastAsiaTheme="minorEastAsia" w:hAnsiTheme="minorEastAsia"/>
                <w:sz w:val="21"/>
              </w:rPr>
            </w:pPr>
            <w:r w:rsidRPr="00BF0D59">
              <w:rPr>
                <w:rFonts w:asciiTheme="minorEastAsia" w:eastAsiaTheme="minorEastAsia" w:hAnsiTheme="minorEastAsia"/>
                <w:sz w:val="21"/>
              </w:rPr>
              <w:t>LD</w:t>
            </w:r>
          </w:p>
        </w:tc>
        <w:tc>
          <w:tcPr>
            <w:tcW w:w="1134" w:type="dxa"/>
          </w:tcPr>
          <w:p w14:paraId="4630CDCD" w14:textId="77777777" w:rsidR="009C4A01" w:rsidRPr="00BF0D59" w:rsidRDefault="009B6A77">
            <w:pPr>
              <w:pStyle w:val="TableParagraph"/>
              <w:spacing w:before="66"/>
              <w:ind w:left="124" w:right="113"/>
              <w:jc w:val="center"/>
              <w:rPr>
                <w:rFonts w:asciiTheme="minorEastAsia" w:eastAsiaTheme="minorEastAsia" w:hAnsiTheme="minorEastAsia"/>
                <w:sz w:val="21"/>
              </w:rPr>
            </w:pPr>
            <w:r w:rsidRPr="00BF0D59">
              <w:rPr>
                <w:rFonts w:asciiTheme="minorEastAsia" w:eastAsiaTheme="minorEastAsia" w:hAnsiTheme="minorEastAsia"/>
                <w:sz w:val="21"/>
              </w:rPr>
              <w:t>02</w:t>
            </w:r>
          </w:p>
        </w:tc>
        <w:tc>
          <w:tcPr>
            <w:tcW w:w="1984" w:type="dxa"/>
            <w:vMerge/>
            <w:tcBorders>
              <w:top w:val="nil"/>
            </w:tcBorders>
          </w:tcPr>
          <w:p w14:paraId="595414FA" w14:textId="77777777" w:rsidR="009C4A01" w:rsidRPr="00BF0D59" w:rsidRDefault="009C4A01">
            <w:pPr>
              <w:rPr>
                <w:rFonts w:asciiTheme="minorEastAsia" w:eastAsiaTheme="minorEastAsia" w:hAnsiTheme="minorEastAsia"/>
                <w:sz w:val="2"/>
                <w:szCs w:val="2"/>
              </w:rPr>
            </w:pPr>
          </w:p>
        </w:tc>
      </w:tr>
      <w:tr w:rsidR="00DE7AD9" w:rsidRPr="00BF0D59" w14:paraId="0D116412" w14:textId="77777777">
        <w:trPr>
          <w:trHeight w:val="402"/>
        </w:trPr>
        <w:tc>
          <w:tcPr>
            <w:tcW w:w="1127" w:type="dxa"/>
            <w:vMerge/>
            <w:tcBorders>
              <w:top w:val="nil"/>
            </w:tcBorders>
          </w:tcPr>
          <w:p w14:paraId="1756DA96" w14:textId="77777777" w:rsidR="009C4A01" w:rsidRPr="00BF0D59" w:rsidRDefault="009C4A01">
            <w:pPr>
              <w:rPr>
                <w:rFonts w:asciiTheme="minorEastAsia" w:eastAsiaTheme="minorEastAsia" w:hAnsiTheme="minorEastAsia"/>
                <w:sz w:val="2"/>
                <w:szCs w:val="2"/>
              </w:rPr>
            </w:pPr>
          </w:p>
        </w:tc>
        <w:tc>
          <w:tcPr>
            <w:tcW w:w="996" w:type="dxa"/>
            <w:vMerge/>
            <w:tcBorders>
              <w:top w:val="nil"/>
            </w:tcBorders>
          </w:tcPr>
          <w:p w14:paraId="7A0C5E51" w14:textId="77777777" w:rsidR="009C4A01" w:rsidRPr="00BF0D59" w:rsidRDefault="009C4A01">
            <w:pPr>
              <w:rPr>
                <w:rFonts w:asciiTheme="minorEastAsia" w:eastAsiaTheme="minorEastAsia" w:hAnsiTheme="minorEastAsia"/>
                <w:sz w:val="2"/>
                <w:szCs w:val="2"/>
              </w:rPr>
            </w:pPr>
          </w:p>
        </w:tc>
        <w:tc>
          <w:tcPr>
            <w:tcW w:w="992" w:type="dxa"/>
            <w:vMerge/>
            <w:tcBorders>
              <w:top w:val="nil"/>
            </w:tcBorders>
          </w:tcPr>
          <w:p w14:paraId="478B419C" w14:textId="77777777" w:rsidR="009C4A01" w:rsidRPr="00BF0D59" w:rsidRDefault="009C4A01">
            <w:pPr>
              <w:rPr>
                <w:rFonts w:asciiTheme="minorEastAsia" w:eastAsiaTheme="minorEastAsia" w:hAnsiTheme="minorEastAsia"/>
                <w:sz w:val="2"/>
                <w:szCs w:val="2"/>
              </w:rPr>
            </w:pPr>
          </w:p>
        </w:tc>
        <w:tc>
          <w:tcPr>
            <w:tcW w:w="1701" w:type="dxa"/>
          </w:tcPr>
          <w:p w14:paraId="4460E4FF" w14:textId="77777777" w:rsidR="009C4A01" w:rsidRPr="00BF0D59" w:rsidRDefault="009B6A77">
            <w:pPr>
              <w:pStyle w:val="TableParagraph"/>
              <w:spacing w:before="65"/>
              <w:ind w:left="107" w:right="102"/>
              <w:jc w:val="center"/>
              <w:rPr>
                <w:rFonts w:asciiTheme="minorEastAsia" w:eastAsiaTheme="minorEastAsia" w:hAnsiTheme="minorEastAsia"/>
                <w:sz w:val="21"/>
              </w:rPr>
            </w:pPr>
            <w:r w:rsidRPr="00BF0D59">
              <w:rPr>
                <w:rFonts w:asciiTheme="minorEastAsia" w:eastAsiaTheme="minorEastAsia" w:hAnsiTheme="minorEastAsia"/>
                <w:sz w:val="21"/>
              </w:rPr>
              <w:t>交通信号</w:t>
            </w:r>
          </w:p>
        </w:tc>
        <w:tc>
          <w:tcPr>
            <w:tcW w:w="992" w:type="dxa"/>
          </w:tcPr>
          <w:p w14:paraId="543DF6FB" w14:textId="77777777" w:rsidR="009C4A01" w:rsidRPr="00BF0D59" w:rsidRDefault="009B6A77">
            <w:pPr>
              <w:pStyle w:val="TableParagraph"/>
              <w:spacing w:before="65"/>
              <w:ind w:left="114" w:right="104"/>
              <w:jc w:val="center"/>
              <w:rPr>
                <w:rFonts w:asciiTheme="minorEastAsia" w:eastAsiaTheme="minorEastAsia" w:hAnsiTheme="minorEastAsia"/>
                <w:sz w:val="21"/>
              </w:rPr>
            </w:pPr>
            <w:r w:rsidRPr="00BF0D59">
              <w:rPr>
                <w:rFonts w:asciiTheme="minorEastAsia" w:eastAsiaTheme="minorEastAsia" w:hAnsiTheme="minorEastAsia"/>
                <w:sz w:val="21"/>
              </w:rPr>
              <w:t>XH</w:t>
            </w:r>
          </w:p>
        </w:tc>
        <w:tc>
          <w:tcPr>
            <w:tcW w:w="1134" w:type="dxa"/>
          </w:tcPr>
          <w:p w14:paraId="6838EE0C" w14:textId="77777777" w:rsidR="009C4A01" w:rsidRPr="00BF0D59" w:rsidRDefault="009B6A77">
            <w:pPr>
              <w:pStyle w:val="TableParagraph"/>
              <w:spacing w:before="65"/>
              <w:ind w:left="124" w:right="113"/>
              <w:jc w:val="center"/>
              <w:rPr>
                <w:rFonts w:asciiTheme="minorEastAsia" w:eastAsiaTheme="minorEastAsia" w:hAnsiTheme="minorEastAsia"/>
                <w:sz w:val="21"/>
              </w:rPr>
            </w:pPr>
            <w:r w:rsidRPr="00BF0D59">
              <w:rPr>
                <w:rFonts w:asciiTheme="minorEastAsia" w:eastAsiaTheme="minorEastAsia" w:hAnsiTheme="minorEastAsia"/>
                <w:sz w:val="21"/>
              </w:rPr>
              <w:t>03</w:t>
            </w:r>
          </w:p>
        </w:tc>
        <w:tc>
          <w:tcPr>
            <w:tcW w:w="1984" w:type="dxa"/>
            <w:vMerge/>
            <w:tcBorders>
              <w:top w:val="nil"/>
            </w:tcBorders>
          </w:tcPr>
          <w:p w14:paraId="6B112DA8" w14:textId="77777777" w:rsidR="009C4A01" w:rsidRPr="00BF0D59" w:rsidRDefault="009C4A01">
            <w:pPr>
              <w:rPr>
                <w:rFonts w:asciiTheme="minorEastAsia" w:eastAsiaTheme="minorEastAsia" w:hAnsiTheme="minorEastAsia"/>
                <w:sz w:val="2"/>
                <w:szCs w:val="2"/>
              </w:rPr>
            </w:pPr>
          </w:p>
        </w:tc>
      </w:tr>
      <w:tr w:rsidR="00DE7AD9" w:rsidRPr="00BF0D59" w14:paraId="5B328674" w14:textId="77777777">
        <w:trPr>
          <w:trHeight w:val="402"/>
        </w:trPr>
        <w:tc>
          <w:tcPr>
            <w:tcW w:w="1127" w:type="dxa"/>
            <w:vMerge/>
            <w:tcBorders>
              <w:top w:val="nil"/>
            </w:tcBorders>
          </w:tcPr>
          <w:p w14:paraId="6F38B884" w14:textId="77777777" w:rsidR="009C4A01" w:rsidRPr="00BF0D59" w:rsidRDefault="009C4A01">
            <w:pPr>
              <w:rPr>
                <w:rFonts w:asciiTheme="minorEastAsia" w:eastAsiaTheme="minorEastAsia" w:hAnsiTheme="minorEastAsia"/>
                <w:sz w:val="2"/>
                <w:szCs w:val="2"/>
              </w:rPr>
            </w:pPr>
          </w:p>
        </w:tc>
        <w:tc>
          <w:tcPr>
            <w:tcW w:w="996" w:type="dxa"/>
            <w:vMerge/>
            <w:tcBorders>
              <w:top w:val="nil"/>
            </w:tcBorders>
          </w:tcPr>
          <w:p w14:paraId="6E0B7FB6" w14:textId="77777777" w:rsidR="009C4A01" w:rsidRPr="00BF0D59" w:rsidRDefault="009C4A01">
            <w:pPr>
              <w:rPr>
                <w:rFonts w:asciiTheme="minorEastAsia" w:eastAsiaTheme="minorEastAsia" w:hAnsiTheme="minorEastAsia"/>
                <w:sz w:val="2"/>
                <w:szCs w:val="2"/>
              </w:rPr>
            </w:pPr>
          </w:p>
        </w:tc>
        <w:tc>
          <w:tcPr>
            <w:tcW w:w="992" w:type="dxa"/>
            <w:vMerge/>
            <w:tcBorders>
              <w:top w:val="nil"/>
            </w:tcBorders>
          </w:tcPr>
          <w:p w14:paraId="4A2F485A" w14:textId="77777777" w:rsidR="009C4A01" w:rsidRPr="00BF0D59" w:rsidRDefault="009C4A01">
            <w:pPr>
              <w:rPr>
                <w:rFonts w:asciiTheme="minorEastAsia" w:eastAsiaTheme="minorEastAsia" w:hAnsiTheme="minorEastAsia"/>
                <w:sz w:val="2"/>
                <w:szCs w:val="2"/>
              </w:rPr>
            </w:pPr>
          </w:p>
        </w:tc>
        <w:tc>
          <w:tcPr>
            <w:tcW w:w="1701" w:type="dxa"/>
          </w:tcPr>
          <w:p w14:paraId="12F77971" w14:textId="77777777" w:rsidR="009C4A01" w:rsidRPr="00BF0D59" w:rsidRDefault="009B6A77">
            <w:pPr>
              <w:pStyle w:val="TableParagraph"/>
              <w:spacing w:before="65"/>
              <w:ind w:left="108" w:right="101"/>
              <w:jc w:val="center"/>
              <w:rPr>
                <w:rFonts w:asciiTheme="minorEastAsia" w:eastAsiaTheme="minorEastAsia" w:hAnsiTheme="minorEastAsia"/>
                <w:sz w:val="21"/>
              </w:rPr>
            </w:pPr>
            <w:r w:rsidRPr="00BF0D59">
              <w:rPr>
                <w:rFonts w:asciiTheme="minorEastAsia" w:eastAsiaTheme="minorEastAsia" w:hAnsiTheme="minorEastAsia"/>
                <w:sz w:val="21"/>
              </w:rPr>
              <w:t>电车</w:t>
            </w:r>
          </w:p>
        </w:tc>
        <w:tc>
          <w:tcPr>
            <w:tcW w:w="992" w:type="dxa"/>
          </w:tcPr>
          <w:p w14:paraId="3AFAA83C" w14:textId="77777777" w:rsidR="009C4A01" w:rsidRPr="00BF0D59" w:rsidRDefault="009B6A77">
            <w:pPr>
              <w:pStyle w:val="TableParagraph"/>
              <w:spacing w:before="65"/>
              <w:ind w:left="114" w:right="104"/>
              <w:jc w:val="center"/>
              <w:rPr>
                <w:rFonts w:asciiTheme="minorEastAsia" w:eastAsiaTheme="minorEastAsia" w:hAnsiTheme="minorEastAsia"/>
                <w:sz w:val="21"/>
              </w:rPr>
            </w:pPr>
            <w:r w:rsidRPr="00BF0D59">
              <w:rPr>
                <w:rFonts w:asciiTheme="minorEastAsia" w:eastAsiaTheme="minorEastAsia" w:hAnsiTheme="minorEastAsia"/>
                <w:sz w:val="21"/>
              </w:rPr>
              <w:t>DC</w:t>
            </w:r>
          </w:p>
        </w:tc>
        <w:tc>
          <w:tcPr>
            <w:tcW w:w="1134" w:type="dxa"/>
          </w:tcPr>
          <w:p w14:paraId="3D14EAE0" w14:textId="77777777" w:rsidR="009C4A01" w:rsidRPr="00BF0D59" w:rsidRDefault="009B6A77">
            <w:pPr>
              <w:pStyle w:val="TableParagraph"/>
              <w:spacing w:before="65"/>
              <w:ind w:left="124" w:right="113"/>
              <w:jc w:val="center"/>
              <w:rPr>
                <w:rFonts w:asciiTheme="minorEastAsia" w:eastAsiaTheme="minorEastAsia" w:hAnsiTheme="minorEastAsia"/>
                <w:sz w:val="21"/>
              </w:rPr>
            </w:pPr>
            <w:r w:rsidRPr="00BF0D59">
              <w:rPr>
                <w:rFonts w:asciiTheme="minorEastAsia" w:eastAsiaTheme="minorEastAsia" w:hAnsiTheme="minorEastAsia"/>
                <w:sz w:val="21"/>
              </w:rPr>
              <w:t>04</w:t>
            </w:r>
          </w:p>
        </w:tc>
        <w:tc>
          <w:tcPr>
            <w:tcW w:w="1984" w:type="dxa"/>
            <w:vMerge/>
            <w:tcBorders>
              <w:top w:val="nil"/>
            </w:tcBorders>
          </w:tcPr>
          <w:p w14:paraId="66836E7C" w14:textId="77777777" w:rsidR="009C4A01" w:rsidRPr="00BF0D59" w:rsidRDefault="009C4A01">
            <w:pPr>
              <w:rPr>
                <w:rFonts w:asciiTheme="minorEastAsia" w:eastAsiaTheme="minorEastAsia" w:hAnsiTheme="minorEastAsia"/>
                <w:sz w:val="2"/>
                <w:szCs w:val="2"/>
              </w:rPr>
            </w:pPr>
          </w:p>
        </w:tc>
      </w:tr>
      <w:tr w:rsidR="00DE7AD9" w:rsidRPr="00BF0D59" w14:paraId="0058E49E" w14:textId="77777777">
        <w:trPr>
          <w:trHeight w:val="402"/>
        </w:trPr>
        <w:tc>
          <w:tcPr>
            <w:tcW w:w="1127" w:type="dxa"/>
            <w:vMerge/>
            <w:tcBorders>
              <w:top w:val="nil"/>
            </w:tcBorders>
          </w:tcPr>
          <w:p w14:paraId="3C5CF033" w14:textId="77777777" w:rsidR="009C4A01" w:rsidRPr="00BF0D59" w:rsidRDefault="009C4A01">
            <w:pPr>
              <w:rPr>
                <w:rFonts w:asciiTheme="minorEastAsia" w:eastAsiaTheme="minorEastAsia" w:hAnsiTheme="minorEastAsia"/>
                <w:sz w:val="2"/>
                <w:szCs w:val="2"/>
              </w:rPr>
            </w:pPr>
          </w:p>
        </w:tc>
        <w:tc>
          <w:tcPr>
            <w:tcW w:w="996" w:type="dxa"/>
            <w:vMerge/>
            <w:tcBorders>
              <w:top w:val="nil"/>
            </w:tcBorders>
          </w:tcPr>
          <w:p w14:paraId="5477A91F" w14:textId="77777777" w:rsidR="009C4A01" w:rsidRPr="00BF0D59" w:rsidRDefault="009C4A01">
            <w:pPr>
              <w:rPr>
                <w:rFonts w:asciiTheme="minorEastAsia" w:eastAsiaTheme="minorEastAsia" w:hAnsiTheme="minorEastAsia"/>
                <w:sz w:val="2"/>
                <w:szCs w:val="2"/>
              </w:rPr>
            </w:pPr>
          </w:p>
        </w:tc>
        <w:tc>
          <w:tcPr>
            <w:tcW w:w="992" w:type="dxa"/>
            <w:vMerge/>
            <w:tcBorders>
              <w:top w:val="nil"/>
            </w:tcBorders>
          </w:tcPr>
          <w:p w14:paraId="0D9FE6E0" w14:textId="77777777" w:rsidR="009C4A01" w:rsidRPr="00BF0D59" w:rsidRDefault="009C4A01">
            <w:pPr>
              <w:rPr>
                <w:rFonts w:asciiTheme="minorEastAsia" w:eastAsiaTheme="minorEastAsia" w:hAnsiTheme="minorEastAsia"/>
                <w:sz w:val="2"/>
                <w:szCs w:val="2"/>
              </w:rPr>
            </w:pPr>
          </w:p>
        </w:tc>
        <w:tc>
          <w:tcPr>
            <w:tcW w:w="1701" w:type="dxa"/>
          </w:tcPr>
          <w:p w14:paraId="4A68E655" w14:textId="77777777" w:rsidR="009C4A01" w:rsidRPr="00BF0D59" w:rsidRDefault="009B6A77">
            <w:pPr>
              <w:pStyle w:val="TableParagraph"/>
              <w:spacing w:before="66"/>
              <w:ind w:left="108" w:right="101"/>
              <w:jc w:val="center"/>
              <w:rPr>
                <w:rFonts w:asciiTheme="minorEastAsia" w:eastAsiaTheme="minorEastAsia" w:hAnsiTheme="minorEastAsia"/>
                <w:sz w:val="21"/>
              </w:rPr>
            </w:pPr>
            <w:r w:rsidRPr="00BF0D59">
              <w:rPr>
                <w:rFonts w:asciiTheme="minorEastAsia" w:eastAsiaTheme="minorEastAsia" w:hAnsiTheme="minorEastAsia"/>
                <w:sz w:val="21"/>
              </w:rPr>
              <w:t>广告</w:t>
            </w:r>
          </w:p>
        </w:tc>
        <w:tc>
          <w:tcPr>
            <w:tcW w:w="992" w:type="dxa"/>
          </w:tcPr>
          <w:p w14:paraId="3559253E" w14:textId="77777777" w:rsidR="009C4A01" w:rsidRPr="00BF0D59" w:rsidRDefault="009B6A77">
            <w:pPr>
              <w:pStyle w:val="TableParagraph"/>
              <w:spacing w:before="66"/>
              <w:ind w:left="114" w:right="104"/>
              <w:jc w:val="center"/>
              <w:rPr>
                <w:rFonts w:asciiTheme="minorEastAsia" w:eastAsiaTheme="minorEastAsia" w:hAnsiTheme="minorEastAsia"/>
                <w:sz w:val="21"/>
              </w:rPr>
            </w:pPr>
            <w:r w:rsidRPr="00BF0D59">
              <w:rPr>
                <w:rFonts w:asciiTheme="minorEastAsia" w:eastAsiaTheme="minorEastAsia" w:hAnsiTheme="minorEastAsia"/>
                <w:sz w:val="21"/>
              </w:rPr>
              <w:t>GG</w:t>
            </w:r>
          </w:p>
        </w:tc>
        <w:tc>
          <w:tcPr>
            <w:tcW w:w="1134" w:type="dxa"/>
          </w:tcPr>
          <w:p w14:paraId="37F6979C" w14:textId="77777777" w:rsidR="009C4A01" w:rsidRPr="00BF0D59" w:rsidRDefault="009B6A77">
            <w:pPr>
              <w:pStyle w:val="TableParagraph"/>
              <w:spacing w:before="66"/>
              <w:ind w:left="124" w:right="113"/>
              <w:jc w:val="center"/>
              <w:rPr>
                <w:rFonts w:asciiTheme="minorEastAsia" w:eastAsiaTheme="minorEastAsia" w:hAnsiTheme="minorEastAsia"/>
                <w:sz w:val="21"/>
              </w:rPr>
            </w:pPr>
            <w:r w:rsidRPr="00BF0D59">
              <w:rPr>
                <w:rFonts w:asciiTheme="minorEastAsia" w:eastAsiaTheme="minorEastAsia" w:hAnsiTheme="minorEastAsia"/>
                <w:sz w:val="21"/>
              </w:rPr>
              <w:t>05</w:t>
            </w:r>
          </w:p>
        </w:tc>
        <w:tc>
          <w:tcPr>
            <w:tcW w:w="1984" w:type="dxa"/>
            <w:vMerge/>
            <w:tcBorders>
              <w:top w:val="nil"/>
            </w:tcBorders>
          </w:tcPr>
          <w:p w14:paraId="0A231E95" w14:textId="77777777" w:rsidR="009C4A01" w:rsidRPr="00BF0D59" w:rsidRDefault="009C4A01">
            <w:pPr>
              <w:rPr>
                <w:rFonts w:asciiTheme="minorEastAsia" w:eastAsiaTheme="minorEastAsia" w:hAnsiTheme="minorEastAsia"/>
                <w:sz w:val="2"/>
                <w:szCs w:val="2"/>
              </w:rPr>
            </w:pPr>
          </w:p>
        </w:tc>
      </w:tr>
      <w:tr w:rsidR="00DE7AD9" w:rsidRPr="00BF0D59" w14:paraId="37E2B41C" w14:textId="77777777">
        <w:trPr>
          <w:trHeight w:val="402"/>
        </w:trPr>
        <w:tc>
          <w:tcPr>
            <w:tcW w:w="1127" w:type="dxa"/>
            <w:vMerge/>
            <w:tcBorders>
              <w:top w:val="nil"/>
            </w:tcBorders>
          </w:tcPr>
          <w:p w14:paraId="6D47347F" w14:textId="77777777" w:rsidR="009C4A01" w:rsidRPr="00BF0D59" w:rsidRDefault="009C4A01">
            <w:pPr>
              <w:rPr>
                <w:rFonts w:asciiTheme="minorEastAsia" w:eastAsiaTheme="minorEastAsia" w:hAnsiTheme="minorEastAsia"/>
                <w:sz w:val="2"/>
                <w:szCs w:val="2"/>
              </w:rPr>
            </w:pPr>
          </w:p>
        </w:tc>
        <w:tc>
          <w:tcPr>
            <w:tcW w:w="996" w:type="dxa"/>
            <w:vMerge/>
            <w:tcBorders>
              <w:top w:val="nil"/>
            </w:tcBorders>
          </w:tcPr>
          <w:p w14:paraId="5FB5E7B1" w14:textId="77777777" w:rsidR="009C4A01" w:rsidRPr="00BF0D59" w:rsidRDefault="009C4A01">
            <w:pPr>
              <w:rPr>
                <w:rFonts w:asciiTheme="minorEastAsia" w:eastAsiaTheme="minorEastAsia" w:hAnsiTheme="minorEastAsia"/>
                <w:sz w:val="2"/>
                <w:szCs w:val="2"/>
              </w:rPr>
            </w:pPr>
          </w:p>
        </w:tc>
        <w:tc>
          <w:tcPr>
            <w:tcW w:w="992" w:type="dxa"/>
            <w:vMerge/>
            <w:tcBorders>
              <w:top w:val="nil"/>
            </w:tcBorders>
          </w:tcPr>
          <w:p w14:paraId="60866DC1" w14:textId="77777777" w:rsidR="009C4A01" w:rsidRPr="00BF0D59" w:rsidRDefault="009C4A01">
            <w:pPr>
              <w:rPr>
                <w:rFonts w:asciiTheme="minorEastAsia" w:eastAsiaTheme="minorEastAsia" w:hAnsiTheme="minorEastAsia"/>
                <w:sz w:val="2"/>
                <w:szCs w:val="2"/>
              </w:rPr>
            </w:pPr>
          </w:p>
        </w:tc>
        <w:tc>
          <w:tcPr>
            <w:tcW w:w="1701" w:type="dxa"/>
          </w:tcPr>
          <w:p w14:paraId="202D7A01" w14:textId="77777777" w:rsidR="009C4A01" w:rsidRPr="00BF0D59" w:rsidRDefault="009B6A77">
            <w:pPr>
              <w:pStyle w:val="TableParagraph"/>
              <w:spacing w:before="65"/>
              <w:ind w:left="107" w:right="102"/>
              <w:jc w:val="center"/>
              <w:rPr>
                <w:rFonts w:asciiTheme="minorEastAsia" w:eastAsiaTheme="minorEastAsia" w:hAnsiTheme="minorEastAsia"/>
                <w:sz w:val="21"/>
              </w:rPr>
            </w:pPr>
            <w:r w:rsidRPr="00BF0D59">
              <w:rPr>
                <w:rFonts w:asciiTheme="minorEastAsia" w:eastAsiaTheme="minorEastAsia" w:hAnsiTheme="minorEastAsia"/>
                <w:sz w:val="21"/>
              </w:rPr>
              <w:t>高压输电</w:t>
            </w:r>
          </w:p>
        </w:tc>
        <w:tc>
          <w:tcPr>
            <w:tcW w:w="992" w:type="dxa"/>
          </w:tcPr>
          <w:p w14:paraId="0BAE39A1" w14:textId="77777777" w:rsidR="009C4A01" w:rsidRPr="00BF0D59" w:rsidRDefault="009B6A77">
            <w:pPr>
              <w:pStyle w:val="TableParagraph"/>
              <w:spacing w:before="65"/>
              <w:ind w:left="114" w:right="104"/>
              <w:jc w:val="center"/>
              <w:rPr>
                <w:rFonts w:asciiTheme="minorEastAsia" w:eastAsiaTheme="minorEastAsia" w:hAnsiTheme="minorEastAsia"/>
                <w:sz w:val="21"/>
              </w:rPr>
            </w:pPr>
            <w:r w:rsidRPr="00BF0D59">
              <w:rPr>
                <w:rFonts w:asciiTheme="minorEastAsia" w:eastAsiaTheme="minorEastAsia" w:hAnsiTheme="minorEastAsia"/>
                <w:sz w:val="21"/>
              </w:rPr>
              <w:t>CD</w:t>
            </w:r>
          </w:p>
        </w:tc>
        <w:tc>
          <w:tcPr>
            <w:tcW w:w="1134" w:type="dxa"/>
          </w:tcPr>
          <w:p w14:paraId="35E590FB" w14:textId="77777777" w:rsidR="009C4A01" w:rsidRPr="00BF0D59" w:rsidRDefault="009B6A77">
            <w:pPr>
              <w:pStyle w:val="TableParagraph"/>
              <w:spacing w:before="65"/>
              <w:ind w:left="124" w:right="113"/>
              <w:jc w:val="center"/>
              <w:rPr>
                <w:rFonts w:asciiTheme="minorEastAsia" w:eastAsiaTheme="minorEastAsia" w:hAnsiTheme="minorEastAsia"/>
                <w:sz w:val="21"/>
              </w:rPr>
            </w:pPr>
            <w:r w:rsidRPr="00BF0D59">
              <w:rPr>
                <w:rFonts w:asciiTheme="minorEastAsia" w:eastAsiaTheme="minorEastAsia" w:hAnsiTheme="minorEastAsia"/>
                <w:sz w:val="21"/>
              </w:rPr>
              <w:t>06</w:t>
            </w:r>
          </w:p>
        </w:tc>
        <w:tc>
          <w:tcPr>
            <w:tcW w:w="1984" w:type="dxa"/>
            <w:vMerge/>
            <w:tcBorders>
              <w:top w:val="nil"/>
            </w:tcBorders>
          </w:tcPr>
          <w:p w14:paraId="42F7CF91" w14:textId="77777777" w:rsidR="009C4A01" w:rsidRPr="00BF0D59" w:rsidRDefault="009C4A01">
            <w:pPr>
              <w:rPr>
                <w:rFonts w:asciiTheme="minorEastAsia" w:eastAsiaTheme="minorEastAsia" w:hAnsiTheme="minorEastAsia"/>
                <w:sz w:val="2"/>
                <w:szCs w:val="2"/>
              </w:rPr>
            </w:pPr>
          </w:p>
        </w:tc>
      </w:tr>
      <w:tr w:rsidR="00DE7AD9" w:rsidRPr="00BF0D59" w14:paraId="52AAF32A" w14:textId="77777777">
        <w:trPr>
          <w:trHeight w:val="401"/>
        </w:trPr>
        <w:tc>
          <w:tcPr>
            <w:tcW w:w="1127" w:type="dxa"/>
            <w:vMerge w:val="restart"/>
          </w:tcPr>
          <w:p w14:paraId="0F246620" w14:textId="77777777" w:rsidR="009C4A01" w:rsidRPr="00BF0D59" w:rsidRDefault="009C4A01">
            <w:pPr>
              <w:pStyle w:val="TableParagraph"/>
              <w:rPr>
                <w:rFonts w:asciiTheme="minorEastAsia" w:eastAsiaTheme="minorEastAsia" w:hAnsiTheme="minorEastAsia"/>
                <w:b/>
                <w:sz w:val="20"/>
              </w:rPr>
            </w:pPr>
          </w:p>
          <w:p w14:paraId="026E85D6" w14:textId="77777777" w:rsidR="009C4A01" w:rsidRPr="00BF0D59" w:rsidRDefault="009C4A01">
            <w:pPr>
              <w:pStyle w:val="TableParagraph"/>
              <w:rPr>
                <w:rFonts w:asciiTheme="minorEastAsia" w:eastAsiaTheme="minorEastAsia" w:hAnsiTheme="minorEastAsia"/>
                <w:b/>
                <w:sz w:val="20"/>
              </w:rPr>
            </w:pPr>
          </w:p>
          <w:p w14:paraId="65111CA9" w14:textId="77777777" w:rsidR="009C4A01" w:rsidRPr="00BF0D59" w:rsidRDefault="009B6A77">
            <w:pPr>
              <w:pStyle w:val="TableParagraph"/>
              <w:spacing w:before="172"/>
              <w:ind w:left="352"/>
              <w:rPr>
                <w:rFonts w:asciiTheme="minorEastAsia" w:eastAsiaTheme="minorEastAsia" w:hAnsiTheme="minorEastAsia"/>
                <w:sz w:val="21"/>
              </w:rPr>
            </w:pPr>
            <w:r w:rsidRPr="00BF0D59">
              <w:rPr>
                <w:rFonts w:asciiTheme="minorEastAsia" w:eastAsiaTheme="minorEastAsia" w:hAnsiTheme="minorEastAsia"/>
                <w:sz w:val="21"/>
              </w:rPr>
              <w:t>通信</w:t>
            </w:r>
          </w:p>
        </w:tc>
        <w:tc>
          <w:tcPr>
            <w:tcW w:w="996" w:type="dxa"/>
            <w:vMerge w:val="restart"/>
          </w:tcPr>
          <w:p w14:paraId="5C8568E5" w14:textId="77777777" w:rsidR="009C4A01" w:rsidRPr="00BF0D59" w:rsidRDefault="009C4A01">
            <w:pPr>
              <w:pStyle w:val="TableParagraph"/>
              <w:rPr>
                <w:rFonts w:asciiTheme="minorEastAsia" w:eastAsiaTheme="minorEastAsia" w:hAnsiTheme="minorEastAsia"/>
                <w:b/>
                <w:sz w:val="20"/>
              </w:rPr>
            </w:pPr>
          </w:p>
          <w:p w14:paraId="05160072" w14:textId="77777777" w:rsidR="009C4A01" w:rsidRPr="00BF0D59" w:rsidRDefault="009C4A01">
            <w:pPr>
              <w:pStyle w:val="TableParagraph"/>
              <w:rPr>
                <w:rFonts w:asciiTheme="minorEastAsia" w:eastAsiaTheme="minorEastAsia" w:hAnsiTheme="minorEastAsia"/>
                <w:b/>
                <w:sz w:val="20"/>
              </w:rPr>
            </w:pPr>
          </w:p>
          <w:p w14:paraId="381BD46E" w14:textId="77777777" w:rsidR="009C4A01" w:rsidRPr="00BF0D59" w:rsidRDefault="009B6A77">
            <w:pPr>
              <w:pStyle w:val="TableParagraph"/>
              <w:spacing w:before="172"/>
              <w:ind w:left="367" w:right="360"/>
              <w:jc w:val="center"/>
              <w:rPr>
                <w:rFonts w:asciiTheme="minorEastAsia" w:eastAsiaTheme="minorEastAsia" w:hAnsiTheme="minorEastAsia"/>
                <w:sz w:val="21"/>
              </w:rPr>
            </w:pPr>
            <w:r w:rsidRPr="00BF0D59">
              <w:rPr>
                <w:rFonts w:asciiTheme="minorEastAsia" w:eastAsiaTheme="minorEastAsia" w:hAnsiTheme="minorEastAsia"/>
                <w:sz w:val="21"/>
              </w:rPr>
              <w:t>TX</w:t>
            </w:r>
          </w:p>
        </w:tc>
        <w:tc>
          <w:tcPr>
            <w:tcW w:w="992" w:type="dxa"/>
            <w:vMerge w:val="restart"/>
          </w:tcPr>
          <w:p w14:paraId="1EB15096" w14:textId="77777777" w:rsidR="009C4A01" w:rsidRPr="00BF0D59" w:rsidRDefault="009C4A01">
            <w:pPr>
              <w:pStyle w:val="TableParagraph"/>
              <w:rPr>
                <w:rFonts w:asciiTheme="minorEastAsia" w:eastAsiaTheme="minorEastAsia" w:hAnsiTheme="minorEastAsia"/>
                <w:b/>
                <w:sz w:val="20"/>
              </w:rPr>
            </w:pPr>
          </w:p>
          <w:p w14:paraId="136D4F0E" w14:textId="77777777" w:rsidR="009C4A01" w:rsidRPr="00BF0D59" w:rsidRDefault="009C4A01">
            <w:pPr>
              <w:pStyle w:val="TableParagraph"/>
              <w:rPr>
                <w:rFonts w:asciiTheme="minorEastAsia" w:eastAsiaTheme="minorEastAsia" w:hAnsiTheme="minorEastAsia"/>
                <w:b/>
                <w:sz w:val="20"/>
              </w:rPr>
            </w:pPr>
          </w:p>
          <w:p w14:paraId="637E8747" w14:textId="77777777" w:rsidR="009C4A01" w:rsidRPr="00BF0D59" w:rsidRDefault="009B6A77">
            <w:pPr>
              <w:pStyle w:val="TableParagraph"/>
              <w:spacing w:before="172"/>
              <w:ind w:left="6"/>
              <w:jc w:val="center"/>
              <w:rPr>
                <w:rFonts w:asciiTheme="minorEastAsia" w:eastAsiaTheme="minorEastAsia" w:hAnsiTheme="minorEastAsia"/>
                <w:sz w:val="21"/>
              </w:rPr>
            </w:pPr>
            <w:r w:rsidRPr="00BF0D59">
              <w:rPr>
                <w:rFonts w:asciiTheme="minorEastAsia" w:eastAsiaTheme="minorEastAsia" w:hAnsiTheme="minorEastAsia"/>
                <w:w w:val="99"/>
                <w:sz w:val="21"/>
              </w:rPr>
              <w:t>6</w:t>
            </w:r>
          </w:p>
        </w:tc>
        <w:tc>
          <w:tcPr>
            <w:tcW w:w="1701" w:type="dxa"/>
          </w:tcPr>
          <w:p w14:paraId="08189BAB" w14:textId="77777777" w:rsidR="009C4A01" w:rsidRPr="00BF0D59" w:rsidRDefault="009B6A77">
            <w:pPr>
              <w:pStyle w:val="TableParagraph"/>
              <w:spacing w:before="66"/>
              <w:ind w:left="108" w:right="101"/>
              <w:jc w:val="center"/>
              <w:rPr>
                <w:rFonts w:asciiTheme="minorEastAsia" w:eastAsiaTheme="minorEastAsia" w:hAnsiTheme="minorEastAsia"/>
                <w:sz w:val="21"/>
              </w:rPr>
            </w:pPr>
            <w:r w:rsidRPr="00BF0D59">
              <w:rPr>
                <w:rFonts w:asciiTheme="minorEastAsia" w:eastAsiaTheme="minorEastAsia" w:hAnsiTheme="minorEastAsia"/>
                <w:sz w:val="21"/>
              </w:rPr>
              <w:t>电话</w:t>
            </w:r>
          </w:p>
        </w:tc>
        <w:tc>
          <w:tcPr>
            <w:tcW w:w="992" w:type="dxa"/>
          </w:tcPr>
          <w:p w14:paraId="33189FAD" w14:textId="77777777" w:rsidR="009C4A01" w:rsidRPr="00BF0D59" w:rsidRDefault="009B6A77">
            <w:pPr>
              <w:pStyle w:val="TableParagraph"/>
              <w:spacing w:before="66"/>
              <w:ind w:left="114" w:right="104"/>
              <w:jc w:val="center"/>
              <w:rPr>
                <w:rFonts w:asciiTheme="minorEastAsia" w:eastAsiaTheme="minorEastAsia" w:hAnsiTheme="minorEastAsia"/>
                <w:sz w:val="21"/>
              </w:rPr>
            </w:pPr>
            <w:r w:rsidRPr="00BF0D59">
              <w:rPr>
                <w:rFonts w:asciiTheme="minorEastAsia" w:eastAsiaTheme="minorEastAsia" w:hAnsiTheme="minorEastAsia"/>
                <w:sz w:val="21"/>
              </w:rPr>
              <w:t>DH</w:t>
            </w:r>
          </w:p>
        </w:tc>
        <w:tc>
          <w:tcPr>
            <w:tcW w:w="1134" w:type="dxa"/>
          </w:tcPr>
          <w:p w14:paraId="52B27E4C" w14:textId="77777777" w:rsidR="009C4A01" w:rsidRPr="00BF0D59" w:rsidRDefault="009B6A77">
            <w:pPr>
              <w:pStyle w:val="TableParagraph"/>
              <w:spacing w:before="66"/>
              <w:ind w:left="124" w:right="113"/>
              <w:jc w:val="center"/>
              <w:rPr>
                <w:rFonts w:asciiTheme="minorEastAsia" w:eastAsiaTheme="minorEastAsia" w:hAnsiTheme="minorEastAsia"/>
                <w:sz w:val="21"/>
              </w:rPr>
            </w:pPr>
            <w:r w:rsidRPr="00BF0D59">
              <w:rPr>
                <w:rFonts w:asciiTheme="minorEastAsia" w:eastAsiaTheme="minorEastAsia" w:hAnsiTheme="minorEastAsia"/>
                <w:sz w:val="21"/>
              </w:rPr>
              <w:t>01</w:t>
            </w:r>
          </w:p>
        </w:tc>
        <w:tc>
          <w:tcPr>
            <w:tcW w:w="1984" w:type="dxa"/>
            <w:vMerge w:val="restart"/>
          </w:tcPr>
          <w:p w14:paraId="24A40A45" w14:textId="77777777" w:rsidR="009C4A01" w:rsidRPr="00BF0D59" w:rsidRDefault="009C4A01">
            <w:pPr>
              <w:pStyle w:val="TableParagraph"/>
              <w:rPr>
                <w:rFonts w:asciiTheme="minorEastAsia" w:eastAsiaTheme="minorEastAsia" w:hAnsiTheme="minorEastAsia"/>
                <w:b/>
                <w:sz w:val="20"/>
              </w:rPr>
            </w:pPr>
          </w:p>
          <w:p w14:paraId="442AB8AE" w14:textId="77777777" w:rsidR="009C4A01" w:rsidRPr="00BF0D59" w:rsidRDefault="009C4A01">
            <w:pPr>
              <w:pStyle w:val="TableParagraph"/>
              <w:spacing w:before="3"/>
              <w:rPr>
                <w:rFonts w:asciiTheme="minorEastAsia" w:eastAsiaTheme="minorEastAsia" w:hAnsiTheme="minorEastAsia"/>
                <w:b/>
                <w:sz w:val="21"/>
              </w:rPr>
            </w:pPr>
          </w:p>
          <w:p w14:paraId="35FBCD38" w14:textId="77777777" w:rsidR="009C4A01" w:rsidRPr="00BF0D59" w:rsidRDefault="009B6A77">
            <w:pPr>
              <w:pStyle w:val="TableParagraph"/>
              <w:ind w:left="7"/>
              <w:jc w:val="center"/>
              <w:rPr>
                <w:rFonts w:asciiTheme="minorEastAsia" w:eastAsiaTheme="minorEastAsia" w:hAnsiTheme="minorEastAsia"/>
                <w:sz w:val="21"/>
              </w:rPr>
            </w:pPr>
            <w:r w:rsidRPr="00BF0D59">
              <w:rPr>
                <w:rFonts w:asciiTheme="minorEastAsia" w:eastAsiaTheme="minorEastAsia" w:hAnsiTheme="minorEastAsia"/>
                <w:w w:val="99"/>
                <w:sz w:val="21"/>
              </w:rPr>
              <w:t>绿</w:t>
            </w:r>
          </w:p>
          <w:p w14:paraId="17FCA74D" w14:textId="77777777" w:rsidR="009C4A01" w:rsidRPr="00BF0D59" w:rsidRDefault="009B6A77">
            <w:pPr>
              <w:pStyle w:val="TableParagraph"/>
              <w:spacing w:before="43"/>
              <w:ind w:left="106" w:right="99"/>
              <w:jc w:val="center"/>
              <w:rPr>
                <w:rFonts w:asciiTheme="minorEastAsia" w:eastAsiaTheme="minorEastAsia" w:hAnsiTheme="minorEastAsia"/>
                <w:sz w:val="21"/>
              </w:rPr>
            </w:pPr>
            <w:r w:rsidRPr="00BF0D59">
              <w:rPr>
                <w:rFonts w:asciiTheme="minorEastAsia" w:eastAsiaTheme="minorEastAsia" w:hAnsiTheme="minorEastAsia"/>
                <w:sz w:val="21"/>
              </w:rPr>
              <w:t>（0，255，0）</w:t>
            </w:r>
          </w:p>
        </w:tc>
      </w:tr>
      <w:tr w:rsidR="00DE7AD9" w:rsidRPr="00BF0D59" w14:paraId="6B69A01F" w14:textId="77777777">
        <w:trPr>
          <w:trHeight w:val="402"/>
        </w:trPr>
        <w:tc>
          <w:tcPr>
            <w:tcW w:w="1127" w:type="dxa"/>
            <w:vMerge/>
            <w:tcBorders>
              <w:top w:val="nil"/>
            </w:tcBorders>
          </w:tcPr>
          <w:p w14:paraId="033F62F6" w14:textId="77777777" w:rsidR="009C4A01" w:rsidRPr="00BF0D59" w:rsidRDefault="009C4A01">
            <w:pPr>
              <w:rPr>
                <w:rFonts w:asciiTheme="minorEastAsia" w:eastAsiaTheme="minorEastAsia" w:hAnsiTheme="minorEastAsia"/>
                <w:sz w:val="2"/>
                <w:szCs w:val="2"/>
              </w:rPr>
            </w:pPr>
          </w:p>
        </w:tc>
        <w:tc>
          <w:tcPr>
            <w:tcW w:w="996" w:type="dxa"/>
            <w:vMerge/>
            <w:tcBorders>
              <w:top w:val="nil"/>
            </w:tcBorders>
          </w:tcPr>
          <w:p w14:paraId="31C41C88" w14:textId="77777777" w:rsidR="009C4A01" w:rsidRPr="00BF0D59" w:rsidRDefault="009C4A01">
            <w:pPr>
              <w:rPr>
                <w:rFonts w:asciiTheme="minorEastAsia" w:eastAsiaTheme="minorEastAsia" w:hAnsiTheme="minorEastAsia"/>
                <w:sz w:val="2"/>
                <w:szCs w:val="2"/>
              </w:rPr>
            </w:pPr>
          </w:p>
        </w:tc>
        <w:tc>
          <w:tcPr>
            <w:tcW w:w="992" w:type="dxa"/>
            <w:vMerge/>
            <w:tcBorders>
              <w:top w:val="nil"/>
            </w:tcBorders>
          </w:tcPr>
          <w:p w14:paraId="4B876AD8" w14:textId="77777777" w:rsidR="009C4A01" w:rsidRPr="00BF0D59" w:rsidRDefault="009C4A01">
            <w:pPr>
              <w:rPr>
                <w:rFonts w:asciiTheme="minorEastAsia" w:eastAsiaTheme="minorEastAsia" w:hAnsiTheme="minorEastAsia"/>
                <w:sz w:val="2"/>
                <w:szCs w:val="2"/>
              </w:rPr>
            </w:pPr>
          </w:p>
        </w:tc>
        <w:tc>
          <w:tcPr>
            <w:tcW w:w="1701" w:type="dxa"/>
          </w:tcPr>
          <w:p w14:paraId="251ABE5B" w14:textId="77777777" w:rsidR="009C4A01" w:rsidRPr="00BF0D59" w:rsidRDefault="009B6A77">
            <w:pPr>
              <w:pStyle w:val="TableParagraph"/>
              <w:spacing w:before="66"/>
              <w:ind w:left="107" w:right="102"/>
              <w:jc w:val="center"/>
              <w:rPr>
                <w:rFonts w:asciiTheme="minorEastAsia" w:eastAsiaTheme="minorEastAsia" w:hAnsiTheme="minorEastAsia"/>
                <w:sz w:val="21"/>
              </w:rPr>
            </w:pPr>
            <w:r w:rsidRPr="00BF0D59">
              <w:rPr>
                <w:rFonts w:asciiTheme="minorEastAsia" w:eastAsiaTheme="minorEastAsia" w:hAnsiTheme="minorEastAsia"/>
                <w:sz w:val="21"/>
              </w:rPr>
              <w:t>有线电视</w:t>
            </w:r>
          </w:p>
        </w:tc>
        <w:tc>
          <w:tcPr>
            <w:tcW w:w="992" w:type="dxa"/>
          </w:tcPr>
          <w:p w14:paraId="0E057364" w14:textId="77777777" w:rsidR="009C4A01" w:rsidRPr="00BF0D59" w:rsidRDefault="009B6A77">
            <w:pPr>
              <w:pStyle w:val="TableParagraph"/>
              <w:spacing w:before="66"/>
              <w:ind w:left="114" w:right="104"/>
              <w:jc w:val="center"/>
              <w:rPr>
                <w:rFonts w:asciiTheme="minorEastAsia" w:eastAsiaTheme="minorEastAsia" w:hAnsiTheme="minorEastAsia"/>
                <w:sz w:val="21"/>
              </w:rPr>
            </w:pPr>
            <w:r w:rsidRPr="00BF0D59">
              <w:rPr>
                <w:rFonts w:asciiTheme="minorEastAsia" w:eastAsiaTheme="minorEastAsia" w:hAnsiTheme="minorEastAsia"/>
                <w:sz w:val="21"/>
              </w:rPr>
              <w:t>DS</w:t>
            </w:r>
          </w:p>
        </w:tc>
        <w:tc>
          <w:tcPr>
            <w:tcW w:w="1134" w:type="dxa"/>
          </w:tcPr>
          <w:p w14:paraId="02287E00" w14:textId="77777777" w:rsidR="009C4A01" w:rsidRPr="00BF0D59" w:rsidRDefault="009B6A77">
            <w:pPr>
              <w:pStyle w:val="TableParagraph"/>
              <w:spacing w:before="66"/>
              <w:ind w:left="124" w:right="113"/>
              <w:jc w:val="center"/>
              <w:rPr>
                <w:rFonts w:asciiTheme="minorEastAsia" w:eastAsiaTheme="minorEastAsia" w:hAnsiTheme="minorEastAsia"/>
                <w:sz w:val="21"/>
              </w:rPr>
            </w:pPr>
            <w:r w:rsidRPr="00BF0D59">
              <w:rPr>
                <w:rFonts w:asciiTheme="minorEastAsia" w:eastAsiaTheme="minorEastAsia" w:hAnsiTheme="minorEastAsia"/>
                <w:sz w:val="21"/>
              </w:rPr>
              <w:t>02</w:t>
            </w:r>
          </w:p>
        </w:tc>
        <w:tc>
          <w:tcPr>
            <w:tcW w:w="1984" w:type="dxa"/>
            <w:vMerge/>
            <w:tcBorders>
              <w:top w:val="nil"/>
            </w:tcBorders>
          </w:tcPr>
          <w:p w14:paraId="66768217" w14:textId="77777777" w:rsidR="009C4A01" w:rsidRPr="00BF0D59" w:rsidRDefault="009C4A01">
            <w:pPr>
              <w:rPr>
                <w:rFonts w:asciiTheme="minorEastAsia" w:eastAsiaTheme="minorEastAsia" w:hAnsiTheme="minorEastAsia"/>
                <w:sz w:val="2"/>
                <w:szCs w:val="2"/>
              </w:rPr>
            </w:pPr>
          </w:p>
        </w:tc>
      </w:tr>
      <w:tr w:rsidR="00DE7AD9" w:rsidRPr="00BF0D59" w14:paraId="26740F78" w14:textId="77777777">
        <w:trPr>
          <w:trHeight w:val="402"/>
        </w:trPr>
        <w:tc>
          <w:tcPr>
            <w:tcW w:w="1127" w:type="dxa"/>
            <w:vMerge/>
            <w:tcBorders>
              <w:top w:val="nil"/>
            </w:tcBorders>
          </w:tcPr>
          <w:p w14:paraId="4E30A817" w14:textId="77777777" w:rsidR="009C4A01" w:rsidRPr="00BF0D59" w:rsidRDefault="009C4A01">
            <w:pPr>
              <w:rPr>
                <w:rFonts w:asciiTheme="minorEastAsia" w:eastAsiaTheme="minorEastAsia" w:hAnsiTheme="minorEastAsia"/>
                <w:sz w:val="2"/>
                <w:szCs w:val="2"/>
              </w:rPr>
            </w:pPr>
          </w:p>
        </w:tc>
        <w:tc>
          <w:tcPr>
            <w:tcW w:w="996" w:type="dxa"/>
            <w:vMerge/>
            <w:tcBorders>
              <w:top w:val="nil"/>
            </w:tcBorders>
          </w:tcPr>
          <w:p w14:paraId="3BAD6AAC" w14:textId="77777777" w:rsidR="009C4A01" w:rsidRPr="00BF0D59" w:rsidRDefault="009C4A01">
            <w:pPr>
              <w:rPr>
                <w:rFonts w:asciiTheme="minorEastAsia" w:eastAsiaTheme="minorEastAsia" w:hAnsiTheme="minorEastAsia"/>
                <w:sz w:val="2"/>
                <w:szCs w:val="2"/>
              </w:rPr>
            </w:pPr>
          </w:p>
        </w:tc>
        <w:tc>
          <w:tcPr>
            <w:tcW w:w="992" w:type="dxa"/>
            <w:vMerge/>
            <w:tcBorders>
              <w:top w:val="nil"/>
            </w:tcBorders>
          </w:tcPr>
          <w:p w14:paraId="06E22D0B" w14:textId="77777777" w:rsidR="009C4A01" w:rsidRPr="00BF0D59" w:rsidRDefault="009C4A01">
            <w:pPr>
              <w:rPr>
                <w:rFonts w:asciiTheme="minorEastAsia" w:eastAsiaTheme="minorEastAsia" w:hAnsiTheme="minorEastAsia"/>
                <w:sz w:val="2"/>
                <w:szCs w:val="2"/>
              </w:rPr>
            </w:pPr>
          </w:p>
        </w:tc>
        <w:tc>
          <w:tcPr>
            <w:tcW w:w="1701" w:type="dxa"/>
          </w:tcPr>
          <w:p w14:paraId="2DE6A955" w14:textId="77777777" w:rsidR="009C4A01" w:rsidRPr="00BF0D59" w:rsidRDefault="009B6A77">
            <w:pPr>
              <w:pStyle w:val="TableParagraph"/>
              <w:spacing w:before="65"/>
              <w:ind w:left="107" w:right="102"/>
              <w:jc w:val="center"/>
              <w:rPr>
                <w:rFonts w:asciiTheme="minorEastAsia" w:eastAsiaTheme="minorEastAsia" w:hAnsiTheme="minorEastAsia"/>
                <w:sz w:val="21"/>
              </w:rPr>
            </w:pPr>
            <w:r w:rsidRPr="00BF0D59">
              <w:rPr>
                <w:rFonts w:asciiTheme="minorEastAsia" w:eastAsiaTheme="minorEastAsia" w:hAnsiTheme="minorEastAsia"/>
                <w:sz w:val="21"/>
              </w:rPr>
              <w:t>信息网络</w:t>
            </w:r>
          </w:p>
        </w:tc>
        <w:tc>
          <w:tcPr>
            <w:tcW w:w="992" w:type="dxa"/>
          </w:tcPr>
          <w:p w14:paraId="04FAED69" w14:textId="77777777" w:rsidR="009C4A01" w:rsidRPr="00BF0D59" w:rsidRDefault="009B6A77">
            <w:pPr>
              <w:pStyle w:val="TableParagraph"/>
              <w:spacing w:before="65"/>
              <w:ind w:left="114" w:right="104"/>
              <w:jc w:val="center"/>
              <w:rPr>
                <w:rFonts w:asciiTheme="minorEastAsia" w:eastAsiaTheme="minorEastAsia" w:hAnsiTheme="minorEastAsia"/>
                <w:sz w:val="21"/>
              </w:rPr>
            </w:pPr>
            <w:r w:rsidRPr="00BF0D59">
              <w:rPr>
                <w:rFonts w:asciiTheme="minorEastAsia" w:eastAsiaTheme="minorEastAsia" w:hAnsiTheme="minorEastAsia"/>
                <w:sz w:val="21"/>
              </w:rPr>
              <w:t>XX</w:t>
            </w:r>
          </w:p>
        </w:tc>
        <w:tc>
          <w:tcPr>
            <w:tcW w:w="1134" w:type="dxa"/>
          </w:tcPr>
          <w:p w14:paraId="29728C38" w14:textId="77777777" w:rsidR="009C4A01" w:rsidRPr="00BF0D59" w:rsidRDefault="009B6A77">
            <w:pPr>
              <w:pStyle w:val="TableParagraph"/>
              <w:spacing w:before="65"/>
              <w:ind w:left="124" w:right="113"/>
              <w:jc w:val="center"/>
              <w:rPr>
                <w:rFonts w:asciiTheme="minorEastAsia" w:eastAsiaTheme="minorEastAsia" w:hAnsiTheme="minorEastAsia"/>
                <w:sz w:val="21"/>
              </w:rPr>
            </w:pPr>
            <w:r w:rsidRPr="00BF0D59">
              <w:rPr>
                <w:rFonts w:asciiTheme="minorEastAsia" w:eastAsiaTheme="minorEastAsia" w:hAnsiTheme="minorEastAsia"/>
                <w:sz w:val="21"/>
              </w:rPr>
              <w:t>03</w:t>
            </w:r>
          </w:p>
        </w:tc>
        <w:tc>
          <w:tcPr>
            <w:tcW w:w="1984" w:type="dxa"/>
            <w:vMerge/>
            <w:tcBorders>
              <w:top w:val="nil"/>
            </w:tcBorders>
          </w:tcPr>
          <w:p w14:paraId="2A7A073A" w14:textId="77777777" w:rsidR="009C4A01" w:rsidRPr="00BF0D59" w:rsidRDefault="009C4A01">
            <w:pPr>
              <w:rPr>
                <w:rFonts w:asciiTheme="minorEastAsia" w:eastAsiaTheme="minorEastAsia" w:hAnsiTheme="minorEastAsia"/>
                <w:sz w:val="2"/>
                <w:szCs w:val="2"/>
              </w:rPr>
            </w:pPr>
          </w:p>
        </w:tc>
      </w:tr>
      <w:tr w:rsidR="00DE7AD9" w:rsidRPr="00BF0D59" w14:paraId="3557D14B" w14:textId="77777777">
        <w:trPr>
          <w:trHeight w:val="400"/>
        </w:trPr>
        <w:tc>
          <w:tcPr>
            <w:tcW w:w="1127" w:type="dxa"/>
            <w:vMerge/>
            <w:tcBorders>
              <w:top w:val="nil"/>
            </w:tcBorders>
          </w:tcPr>
          <w:p w14:paraId="4D822870" w14:textId="77777777" w:rsidR="009C4A01" w:rsidRPr="00BF0D59" w:rsidRDefault="009C4A01">
            <w:pPr>
              <w:rPr>
                <w:rFonts w:asciiTheme="minorEastAsia" w:eastAsiaTheme="minorEastAsia" w:hAnsiTheme="minorEastAsia"/>
                <w:sz w:val="2"/>
                <w:szCs w:val="2"/>
              </w:rPr>
            </w:pPr>
          </w:p>
        </w:tc>
        <w:tc>
          <w:tcPr>
            <w:tcW w:w="996" w:type="dxa"/>
            <w:vMerge/>
            <w:tcBorders>
              <w:top w:val="nil"/>
            </w:tcBorders>
          </w:tcPr>
          <w:p w14:paraId="15563339" w14:textId="77777777" w:rsidR="009C4A01" w:rsidRPr="00BF0D59" w:rsidRDefault="009C4A01">
            <w:pPr>
              <w:rPr>
                <w:rFonts w:asciiTheme="minorEastAsia" w:eastAsiaTheme="minorEastAsia" w:hAnsiTheme="minorEastAsia"/>
                <w:sz w:val="2"/>
                <w:szCs w:val="2"/>
              </w:rPr>
            </w:pPr>
          </w:p>
        </w:tc>
        <w:tc>
          <w:tcPr>
            <w:tcW w:w="992" w:type="dxa"/>
            <w:vMerge/>
            <w:tcBorders>
              <w:top w:val="nil"/>
            </w:tcBorders>
          </w:tcPr>
          <w:p w14:paraId="26F7BFB7" w14:textId="77777777" w:rsidR="009C4A01" w:rsidRPr="00BF0D59" w:rsidRDefault="009C4A01">
            <w:pPr>
              <w:rPr>
                <w:rFonts w:asciiTheme="minorEastAsia" w:eastAsiaTheme="minorEastAsia" w:hAnsiTheme="minorEastAsia"/>
                <w:sz w:val="2"/>
                <w:szCs w:val="2"/>
              </w:rPr>
            </w:pPr>
          </w:p>
        </w:tc>
        <w:tc>
          <w:tcPr>
            <w:tcW w:w="1701" w:type="dxa"/>
          </w:tcPr>
          <w:p w14:paraId="09829731" w14:textId="77777777" w:rsidR="009C4A01" w:rsidRPr="00BF0D59" w:rsidRDefault="009B6A77">
            <w:pPr>
              <w:pStyle w:val="TableParagraph"/>
              <w:spacing w:before="65"/>
              <w:ind w:left="108" w:right="101"/>
              <w:jc w:val="center"/>
              <w:rPr>
                <w:rFonts w:asciiTheme="minorEastAsia" w:eastAsiaTheme="minorEastAsia" w:hAnsiTheme="minorEastAsia"/>
                <w:sz w:val="21"/>
              </w:rPr>
            </w:pPr>
            <w:r w:rsidRPr="00BF0D59">
              <w:rPr>
                <w:rFonts w:asciiTheme="minorEastAsia" w:eastAsiaTheme="minorEastAsia" w:hAnsiTheme="minorEastAsia"/>
                <w:sz w:val="21"/>
              </w:rPr>
              <w:t>广播</w:t>
            </w:r>
          </w:p>
        </w:tc>
        <w:tc>
          <w:tcPr>
            <w:tcW w:w="992" w:type="dxa"/>
          </w:tcPr>
          <w:p w14:paraId="71EEDFC1" w14:textId="77777777" w:rsidR="009C4A01" w:rsidRPr="00BF0D59" w:rsidRDefault="009B6A77">
            <w:pPr>
              <w:pStyle w:val="TableParagraph"/>
              <w:spacing w:before="65"/>
              <w:ind w:left="114" w:right="104"/>
              <w:jc w:val="center"/>
              <w:rPr>
                <w:rFonts w:asciiTheme="minorEastAsia" w:eastAsiaTheme="minorEastAsia" w:hAnsiTheme="minorEastAsia"/>
                <w:sz w:val="21"/>
              </w:rPr>
            </w:pPr>
            <w:r w:rsidRPr="00BF0D59">
              <w:rPr>
                <w:rFonts w:asciiTheme="minorEastAsia" w:eastAsiaTheme="minorEastAsia" w:hAnsiTheme="minorEastAsia"/>
                <w:sz w:val="21"/>
              </w:rPr>
              <w:t>GB</w:t>
            </w:r>
          </w:p>
        </w:tc>
        <w:tc>
          <w:tcPr>
            <w:tcW w:w="1134" w:type="dxa"/>
          </w:tcPr>
          <w:p w14:paraId="740AEEB7" w14:textId="77777777" w:rsidR="009C4A01" w:rsidRPr="00BF0D59" w:rsidRDefault="009B6A77">
            <w:pPr>
              <w:pStyle w:val="TableParagraph"/>
              <w:spacing w:before="65"/>
              <w:ind w:left="124" w:right="113"/>
              <w:jc w:val="center"/>
              <w:rPr>
                <w:rFonts w:asciiTheme="minorEastAsia" w:eastAsiaTheme="minorEastAsia" w:hAnsiTheme="minorEastAsia"/>
                <w:sz w:val="21"/>
              </w:rPr>
            </w:pPr>
            <w:r w:rsidRPr="00BF0D59">
              <w:rPr>
                <w:rFonts w:asciiTheme="minorEastAsia" w:eastAsiaTheme="minorEastAsia" w:hAnsiTheme="minorEastAsia"/>
                <w:sz w:val="21"/>
              </w:rPr>
              <w:t>04</w:t>
            </w:r>
          </w:p>
        </w:tc>
        <w:tc>
          <w:tcPr>
            <w:tcW w:w="1984" w:type="dxa"/>
            <w:vMerge/>
            <w:tcBorders>
              <w:top w:val="nil"/>
            </w:tcBorders>
          </w:tcPr>
          <w:p w14:paraId="6274C935" w14:textId="77777777" w:rsidR="009C4A01" w:rsidRPr="00BF0D59" w:rsidRDefault="009C4A01">
            <w:pPr>
              <w:rPr>
                <w:rFonts w:asciiTheme="minorEastAsia" w:eastAsiaTheme="minorEastAsia" w:hAnsiTheme="minorEastAsia"/>
                <w:sz w:val="2"/>
                <w:szCs w:val="2"/>
              </w:rPr>
            </w:pPr>
          </w:p>
        </w:tc>
      </w:tr>
    </w:tbl>
    <w:p w14:paraId="0504F853" w14:textId="77777777" w:rsidR="009C4A01" w:rsidRPr="00BF0D59" w:rsidRDefault="009C4A01">
      <w:pPr>
        <w:rPr>
          <w:rFonts w:asciiTheme="minorEastAsia" w:eastAsiaTheme="minorEastAsia" w:hAnsiTheme="minorEastAsia"/>
          <w:sz w:val="2"/>
          <w:szCs w:val="2"/>
        </w:rPr>
        <w:sectPr w:rsidR="009C4A01" w:rsidRPr="00BF0D59">
          <w:headerReference w:type="default" r:id="rId106"/>
          <w:footerReference w:type="default" r:id="rId107"/>
          <w:pgSz w:w="11910" w:h="16840"/>
          <w:pgMar w:top="1660" w:right="1160" w:bottom="1160" w:left="1280" w:header="655" w:footer="975" w:gutter="0"/>
          <w:pgNumType w:start="119"/>
          <w:cols w:space="720"/>
        </w:sectPr>
      </w:pPr>
    </w:p>
    <w:p w14:paraId="2AB745F8" w14:textId="77777777" w:rsidR="009C4A01" w:rsidRPr="00BF0D59" w:rsidRDefault="009C4A01">
      <w:pPr>
        <w:pStyle w:val="a5"/>
        <w:spacing w:before="1"/>
        <w:rPr>
          <w:rFonts w:asciiTheme="minorEastAsia" w:eastAsiaTheme="minorEastAsia" w:hAnsiTheme="minorEastAsia"/>
          <w:b/>
          <w:sz w:val="2"/>
        </w:rPr>
      </w:pPr>
    </w:p>
    <w:tbl>
      <w:tblPr>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27"/>
        <w:gridCol w:w="996"/>
        <w:gridCol w:w="992"/>
        <w:gridCol w:w="1701"/>
        <w:gridCol w:w="992"/>
        <w:gridCol w:w="1134"/>
        <w:gridCol w:w="1984"/>
      </w:tblGrid>
      <w:tr w:rsidR="00DE7AD9" w:rsidRPr="00BF0D59" w14:paraId="41A3FCC7" w14:textId="77777777">
        <w:trPr>
          <w:trHeight w:val="402"/>
        </w:trPr>
        <w:tc>
          <w:tcPr>
            <w:tcW w:w="1127" w:type="dxa"/>
            <w:vMerge w:val="restart"/>
          </w:tcPr>
          <w:p w14:paraId="54040F50" w14:textId="77777777" w:rsidR="009C4A01" w:rsidRPr="00BF0D59" w:rsidRDefault="009C4A01">
            <w:pPr>
              <w:pStyle w:val="TableParagraph"/>
              <w:rPr>
                <w:rFonts w:asciiTheme="minorEastAsia" w:eastAsiaTheme="minorEastAsia" w:hAnsiTheme="minorEastAsia"/>
                <w:sz w:val="20"/>
              </w:rPr>
            </w:pPr>
          </w:p>
        </w:tc>
        <w:tc>
          <w:tcPr>
            <w:tcW w:w="996" w:type="dxa"/>
            <w:vMerge w:val="restart"/>
          </w:tcPr>
          <w:p w14:paraId="3ACC5032" w14:textId="77777777" w:rsidR="009C4A01" w:rsidRPr="00BF0D59" w:rsidRDefault="009C4A01">
            <w:pPr>
              <w:pStyle w:val="TableParagraph"/>
              <w:rPr>
                <w:rFonts w:asciiTheme="minorEastAsia" w:eastAsiaTheme="minorEastAsia" w:hAnsiTheme="minorEastAsia"/>
                <w:sz w:val="20"/>
              </w:rPr>
            </w:pPr>
          </w:p>
        </w:tc>
        <w:tc>
          <w:tcPr>
            <w:tcW w:w="992" w:type="dxa"/>
            <w:vMerge w:val="restart"/>
          </w:tcPr>
          <w:p w14:paraId="4B2D69BA" w14:textId="77777777" w:rsidR="009C4A01" w:rsidRPr="00BF0D59" w:rsidRDefault="009C4A01">
            <w:pPr>
              <w:pStyle w:val="TableParagraph"/>
              <w:rPr>
                <w:rFonts w:asciiTheme="minorEastAsia" w:eastAsiaTheme="minorEastAsia" w:hAnsiTheme="minorEastAsia"/>
                <w:sz w:val="20"/>
              </w:rPr>
            </w:pPr>
          </w:p>
        </w:tc>
        <w:tc>
          <w:tcPr>
            <w:tcW w:w="1701" w:type="dxa"/>
          </w:tcPr>
          <w:p w14:paraId="283DDD10" w14:textId="77777777" w:rsidR="009C4A01" w:rsidRPr="00BF0D59" w:rsidRDefault="009B6A77">
            <w:pPr>
              <w:pStyle w:val="TableParagraph"/>
              <w:spacing w:before="65"/>
              <w:ind w:left="107" w:right="102"/>
              <w:jc w:val="center"/>
              <w:rPr>
                <w:rFonts w:asciiTheme="minorEastAsia" w:eastAsiaTheme="minorEastAsia" w:hAnsiTheme="minorEastAsia"/>
                <w:sz w:val="21"/>
              </w:rPr>
            </w:pPr>
            <w:r w:rsidRPr="00BF0D59">
              <w:rPr>
                <w:rFonts w:asciiTheme="minorEastAsia" w:eastAsiaTheme="minorEastAsia" w:hAnsiTheme="minorEastAsia"/>
                <w:sz w:val="21"/>
              </w:rPr>
              <w:t>陆地通信</w:t>
            </w:r>
          </w:p>
        </w:tc>
        <w:tc>
          <w:tcPr>
            <w:tcW w:w="992" w:type="dxa"/>
          </w:tcPr>
          <w:p w14:paraId="68567624" w14:textId="77777777" w:rsidR="009C4A01" w:rsidRPr="00BF0D59" w:rsidRDefault="009B6A77">
            <w:pPr>
              <w:pStyle w:val="TableParagraph"/>
              <w:spacing w:before="65"/>
              <w:ind w:left="391"/>
              <w:rPr>
                <w:rFonts w:asciiTheme="minorEastAsia" w:eastAsiaTheme="minorEastAsia" w:hAnsiTheme="minorEastAsia"/>
                <w:sz w:val="21"/>
              </w:rPr>
            </w:pPr>
            <w:r w:rsidRPr="00BF0D59">
              <w:rPr>
                <w:rFonts w:asciiTheme="minorEastAsia" w:eastAsiaTheme="minorEastAsia" w:hAnsiTheme="minorEastAsia"/>
                <w:sz w:val="21"/>
              </w:rPr>
              <w:t>CT</w:t>
            </w:r>
          </w:p>
        </w:tc>
        <w:tc>
          <w:tcPr>
            <w:tcW w:w="1134" w:type="dxa"/>
          </w:tcPr>
          <w:p w14:paraId="57FF4048" w14:textId="77777777" w:rsidR="009C4A01" w:rsidRPr="00BF0D59" w:rsidRDefault="009B6A77">
            <w:pPr>
              <w:pStyle w:val="TableParagraph"/>
              <w:spacing w:before="65"/>
              <w:ind w:left="124" w:right="113"/>
              <w:jc w:val="center"/>
              <w:rPr>
                <w:rFonts w:asciiTheme="minorEastAsia" w:eastAsiaTheme="minorEastAsia" w:hAnsiTheme="minorEastAsia"/>
                <w:sz w:val="21"/>
              </w:rPr>
            </w:pPr>
            <w:r w:rsidRPr="00BF0D59">
              <w:rPr>
                <w:rFonts w:asciiTheme="minorEastAsia" w:eastAsiaTheme="minorEastAsia" w:hAnsiTheme="minorEastAsia"/>
                <w:sz w:val="21"/>
              </w:rPr>
              <w:t>05</w:t>
            </w:r>
          </w:p>
        </w:tc>
        <w:tc>
          <w:tcPr>
            <w:tcW w:w="1984" w:type="dxa"/>
            <w:vMerge w:val="restart"/>
          </w:tcPr>
          <w:p w14:paraId="7651F800" w14:textId="77777777" w:rsidR="009C4A01" w:rsidRPr="00BF0D59" w:rsidRDefault="009C4A01">
            <w:pPr>
              <w:pStyle w:val="TableParagraph"/>
              <w:rPr>
                <w:rFonts w:asciiTheme="minorEastAsia" w:eastAsiaTheme="minorEastAsia" w:hAnsiTheme="minorEastAsia"/>
                <w:sz w:val="20"/>
              </w:rPr>
            </w:pPr>
          </w:p>
        </w:tc>
      </w:tr>
      <w:tr w:rsidR="00DE7AD9" w:rsidRPr="00BF0D59" w14:paraId="60EA279E" w14:textId="77777777">
        <w:trPr>
          <w:trHeight w:val="402"/>
        </w:trPr>
        <w:tc>
          <w:tcPr>
            <w:tcW w:w="1127" w:type="dxa"/>
            <w:vMerge/>
            <w:tcBorders>
              <w:top w:val="nil"/>
            </w:tcBorders>
          </w:tcPr>
          <w:p w14:paraId="4B2543F8" w14:textId="77777777" w:rsidR="009C4A01" w:rsidRPr="00BF0D59" w:rsidRDefault="009C4A01">
            <w:pPr>
              <w:rPr>
                <w:rFonts w:asciiTheme="minorEastAsia" w:eastAsiaTheme="minorEastAsia" w:hAnsiTheme="minorEastAsia"/>
                <w:sz w:val="2"/>
                <w:szCs w:val="2"/>
              </w:rPr>
            </w:pPr>
          </w:p>
        </w:tc>
        <w:tc>
          <w:tcPr>
            <w:tcW w:w="996" w:type="dxa"/>
            <w:vMerge/>
            <w:tcBorders>
              <w:top w:val="nil"/>
            </w:tcBorders>
          </w:tcPr>
          <w:p w14:paraId="6FAD6D96" w14:textId="77777777" w:rsidR="009C4A01" w:rsidRPr="00BF0D59" w:rsidRDefault="009C4A01">
            <w:pPr>
              <w:rPr>
                <w:rFonts w:asciiTheme="minorEastAsia" w:eastAsiaTheme="minorEastAsia" w:hAnsiTheme="minorEastAsia"/>
                <w:sz w:val="2"/>
                <w:szCs w:val="2"/>
              </w:rPr>
            </w:pPr>
          </w:p>
        </w:tc>
        <w:tc>
          <w:tcPr>
            <w:tcW w:w="992" w:type="dxa"/>
            <w:vMerge/>
            <w:tcBorders>
              <w:top w:val="nil"/>
            </w:tcBorders>
          </w:tcPr>
          <w:p w14:paraId="6B52144B" w14:textId="77777777" w:rsidR="009C4A01" w:rsidRPr="00BF0D59" w:rsidRDefault="009C4A01">
            <w:pPr>
              <w:rPr>
                <w:rFonts w:asciiTheme="minorEastAsia" w:eastAsiaTheme="minorEastAsia" w:hAnsiTheme="minorEastAsia"/>
                <w:sz w:val="2"/>
                <w:szCs w:val="2"/>
              </w:rPr>
            </w:pPr>
          </w:p>
        </w:tc>
        <w:tc>
          <w:tcPr>
            <w:tcW w:w="1701" w:type="dxa"/>
          </w:tcPr>
          <w:p w14:paraId="46E16460" w14:textId="77777777" w:rsidR="009C4A01" w:rsidRPr="00BF0D59" w:rsidRDefault="009B6A77">
            <w:pPr>
              <w:pStyle w:val="TableParagraph"/>
              <w:spacing w:before="66"/>
              <w:ind w:left="107" w:right="102"/>
              <w:jc w:val="center"/>
              <w:rPr>
                <w:rFonts w:asciiTheme="minorEastAsia" w:eastAsiaTheme="minorEastAsia" w:hAnsiTheme="minorEastAsia"/>
                <w:sz w:val="21"/>
              </w:rPr>
            </w:pPr>
            <w:r w:rsidRPr="00BF0D59">
              <w:rPr>
                <w:rFonts w:asciiTheme="minorEastAsia" w:eastAsiaTheme="minorEastAsia" w:hAnsiTheme="minorEastAsia"/>
                <w:sz w:val="21"/>
              </w:rPr>
              <w:t>水下光缆</w:t>
            </w:r>
          </w:p>
        </w:tc>
        <w:tc>
          <w:tcPr>
            <w:tcW w:w="992" w:type="dxa"/>
          </w:tcPr>
          <w:p w14:paraId="4FD49CB4" w14:textId="77777777" w:rsidR="009C4A01" w:rsidRPr="00BF0D59" w:rsidRDefault="009B6A77">
            <w:pPr>
              <w:pStyle w:val="TableParagraph"/>
              <w:spacing w:before="66"/>
              <w:ind w:left="391"/>
              <w:rPr>
                <w:rFonts w:asciiTheme="minorEastAsia" w:eastAsiaTheme="minorEastAsia" w:hAnsiTheme="minorEastAsia"/>
                <w:sz w:val="21"/>
              </w:rPr>
            </w:pPr>
            <w:r w:rsidRPr="00BF0D59">
              <w:rPr>
                <w:rFonts w:asciiTheme="minorEastAsia" w:eastAsiaTheme="minorEastAsia" w:hAnsiTheme="minorEastAsia"/>
                <w:sz w:val="21"/>
              </w:rPr>
              <w:t>SG</w:t>
            </w:r>
          </w:p>
        </w:tc>
        <w:tc>
          <w:tcPr>
            <w:tcW w:w="1134" w:type="dxa"/>
          </w:tcPr>
          <w:p w14:paraId="2A8C7976" w14:textId="77777777" w:rsidR="009C4A01" w:rsidRPr="00BF0D59" w:rsidRDefault="009B6A77">
            <w:pPr>
              <w:pStyle w:val="TableParagraph"/>
              <w:spacing w:before="66"/>
              <w:ind w:left="124" w:right="113"/>
              <w:jc w:val="center"/>
              <w:rPr>
                <w:rFonts w:asciiTheme="minorEastAsia" w:eastAsiaTheme="minorEastAsia" w:hAnsiTheme="minorEastAsia"/>
                <w:sz w:val="21"/>
              </w:rPr>
            </w:pPr>
            <w:r w:rsidRPr="00BF0D59">
              <w:rPr>
                <w:rFonts w:asciiTheme="minorEastAsia" w:eastAsiaTheme="minorEastAsia" w:hAnsiTheme="minorEastAsia"/>
                <w:sz w:val="21"/>
              </w:rPr>
              <w:t>06</w:t>
            </w:r>
          </w:p>
        </w:tc>
        <w:tc>
          <w:tcPr>
            <w:tcW w:w="1984" w:type="dxa"/>
            <w:vMerge/>
            <w:tcBorders>
              <w:top w:val="nil"/>
            </w:tcBorders>
          </w:tcPr>
          <w:p w14:paraId="6A1C7610" w14:textId="77777777" w:rsidR="009C4A01" w:rsidRPr="00BF0D59" w:rsidRDefault="009C4A01">
            <w:pPr>
              <w:rPr>
                <w:rFonts w:asciiTheme="minorEastAsia" w:eastAsiaTheme="minorEastAsia" w:hAnsiTheme="minorEastAsia"/>
                <w:sz w:val="2"/>
                <w:szCs w:val="2"/>
              </w:rPr>
            </w:pPr>
          </w:p>
        </w:tc>
      </w:tr>
      <w:tr w:rsidR="00DE7AD9" w:rsidRPr="00BF0D59" w14:paraId="05C14A9A" w14:textId="77777777">
        <w:trPr>
          <w:trHeight w:val="402"/>
        </w:trPr>
        <w:tc>
          <w:tcPr>
            <w:tcW w:w="1127" w:type="dxa"/>
            <w:vMerge w:val="restart"/>
          </w:tcPr>
          <w:p w14:paraId="11FEB025" w14:textId="77777777" w:rsidR="009C4A01" w:rsidRPr="00BF0D59" w:rsidRDefault="009C4A01">
            <w:pPr>
              <w:pStyle w:val="TableParagraph"/>
              <w:rPr>
                <w:rFonts w:asciiTheme="minorEastAsia" w:eastAsiaTheme="minorEastAsia" w:hAnsiTheme="minorEastAsia"/>
                <w:b/>
                <w:sz w:val="20"/>
              </w:rPr>
            </w:pPr>
          </w:p>
          <w:p w14:paraId="72B82373" w14:textId="77777777" w:rsidR="009C4A01" w:rsidRPr="00BF0D59" w:rsidRDefault="009C4A01">
            <w:pPr>
              <w:pStyle w:val="TableParagraph"/>
              <w:rPr>
                <w:rFonts w:asciiTheme="minorEastAsia" w:eastAsiaTheme="minorEastAsia" w:hAnsiTheme="minorEastAsia"/>
                <w:b/>
                <w:sz w:val="20"/>
              </w:rPr>
            </w:pPr>
          </w:p>
          <w:p w14:paraId="1D34F2D5" w14:textId="77777777" w:rsidR="009C4A01" w:rsidRPr="00BF0D59" w:rsidRDefault="009C4A01">
            <w:pPr>
              <w:pStyle w:val="TableParagraph"/>
              <w:rPr>
                <w:rFonts w:asciiTheme="minorEastAsia" w:eastAsiaTheme="minorEastAsia" w:hAnsiTheme="minorEastAsia"/>
                <w:b/>
                <w:sz w:val="20"/>
              </w:rPr>
            </w:pPr>
          </w:p>
          <w:p w14:paraId="13549931" w14:textId="77777777" w:rsidR="009C4A01" w:rsidRPr="00BF0D59" w:rsidRDefault="009C4A01">
            <w:pPr>
              <w:pStyle w:val="TableParagraph"/>
              <w:rPr>
                <w:rFonts w:asciiTheme="minorEastAsia" w:eastAsiaTheme="minorEastAsia" w:hAnsiTheme="minorEastAsia"/>
                <w:b/>
                <w:sz w:val="20"/>
              </w:rPr>
            </w:pPr>
          </w:p>
          <w:p w14:paraId="2F85AF0A" w14:textId="77777777" w:rsidR="009C4A01" w:rsidRPr="00BF0D59" w:rsidRDefault="009C4A01">
            <w:pPr>
              <w:pStyle w:val="TableParagraph"/>
              <w:rPr>
                <w:rFonts w:asciiTheme="minorEastAsia" w:eastAsiaTheme="minorEastAsia" w:hAnsiTheme="minorEastAsia"/>
                <w:b/>
                <w:sz w:val="20"/>
              </w:rPr>
            </w:pPr>
          </w:p>
          <w:p w14:paraId="3698DBFD" w14:textId="77777777" w:rsidR="009C4A01" w:rsidRPr="00BF0D59" w:rsidRDefault="009C4A01">
            <w:pPr>
              <w:pStyle w:val="TableParagraph"/>
              <w:rPr>
                <w:rFonts w:asciiTheme="minorEastAsia" w:eastAsiaTheme="minorEastAsia" w:hAnsiTheme="minorEastAsia"/>
                <w:b/>
                <w:sz w:val="20"/>
              </w:rPr>
            </w:pPr>
          </w:p>
          <w:p w14:paraId="213C4C15" w14:textId="77777777" w:rsidR="009C4A01" w:rsidRPr="00BF0D59" w:rsidRDefault="009C4A01">
            <w:pPr>
              <w:pStyle w:val="TableParagraph"/>
              <w:rPr>
                <w:rFonts w:asciiTheme="minorEastAsia" w:eastAsiaTheme="minorEastAsia" w:hAnsiTheme="minorEastAsia"/>
                <w:b/>
                <w:sz w:val="20"/>
              </w:rPr>
            </w:pPr>
          </w:p>
          <w:p w14:paraId="213F8CEF" w14:textId="77777777" w:rsidR="009C4A01" w:rsidRPr="00BF0D59" w:rsidRDefault="009C4A01">
            <w:pPr>
              <w:pStyle w:val="TableParagraph"/>
              <w:spacing w:before="11"/>
              <w:rPr>
                <w:rFonts w:asciiTheme="minorEastAsia" w:eastAsiaTheme="minorEastAsia" w:hAnsiTheme="minorEastAsia"/>
                <w:b/>
                <w:sz w:val="25"/>
              </w:rPr>
            </w:pPr>
          </w:p>
          <w:p w14:paraId="1E0E755B" w14:textId="77777777" w:rsidR="009C4A01" w:rsidRPr="00BF0D59" w:rsidRDefault="009B6A77">
            <w:pPr>
              <w:pStyle w:val="TableParagraph"/>
              <w:ind w:left="352"/>
              <w:rPr>
                <w:rFonts w:asciiTheme="minorEastAsia" w:eastAsiaTheme="minorEastAsia" w:hAnsiTheme="minorEastAsia"/>
                <w:sz w:val="21"/>
              </w:rPr>
            </w:pPr>
            <w:r w:rsidRPr="00BF0D59">
              <w:rPr>
                <w:rFonts w:asciiTheme="minorEastAsia" w:eastAsiaTheme="minorEastAsia" w:hAnsiTheme="minorEastAsia"/>
                <w:sz w:val="21"/>
              </w:rPr>
              <w:t>工业</w:t>
            </w:r>
          </w:p>
        </w:tc>
        <w:tc>
          <w:tcPr>
            <w:tcW w:w="996" w:type="dxa"/>
            <w:vMerge w:val="restart"/>
          </w:tcPr>
          <w:p w14:paraId="2BB8F74E" w14:textId="77777777" w:rsidR="009C4A01" w:rsidRPr="00BF0D59" w:rsidRDefault="009C4A01">
            <w:pPr>
              <w:pStyle w:val="TableParagraph"/>
              <w:rPr>
                <w:rFonts w:asciiTheme="minorEastAsia" w:eastAsiaTheme="minorEastAsia" w:hAnsiTheme="minorEastAsia"/>
                <w:b/>
                <w:sz w:val="20"/>
              </w:rPr>
            </w:pPr>
          </w:p>
          <w:p w14:paraId="71F43D9B" w14:textId="77777777" w:rsidR="009C4A01" w:rsidRPr="00BF0D59" w:rsidRDefault="009C4A01">
            <w:pPr>
              <w:pStyle w:val="TableParagraph"/>
              <w:rPr>
                <w:rFonts w:asciiTheme="minorEastAsia" w:eastAsiaTheme="minorEastAsia" w:hAnsiTheme="minorEastAsia"/>
                <w:b/>
                <w:sz w:val="20"/>
              </w:rPr>
            </w:pPr>
          </w:p>
          <w:p w14:paraId="41EC4E15" w14:textId="77777777" w:rsidR="009C4A01" w:rsidRPr="00BF0D59" w:rsidRDefault="009C4A01">
            <w:pPr>
              <w:pStyle w:val="TableParagraph"/>
              <w:rPr>
                <w:rFonts w:asciiTheme="minorEastAsia" w:eastAsiaTheme="minorEastAsia" w:hAnsiTheme="minorEastAsia"/>
                <w:b/>
                <w:sz w:val="20"/>
              </w:rPr>
            </w:pPr>
          </w:p>
          <w:p w14:paraId="217C4F53" w14:textId="77777777" w:rsidR="009C4A01" w:rsidRPr="00BF0D59" w:rsidRDefault="009C4A01">
            <w:pPr>
              <w:pStyle w:val="TableParagraph"/>
              <w:rPr>
                <w:rFonts w:asciiTheme="minorEastAsia" w:eastAsiaTheme="minorEastAsia" w:hAnsiTheme="minorEastAsia"/>
                <w:b/>
                <w:sz w:val="20"/>
              </w:rPr>
            </w:pPr>
          </w:p>
          <w:p w14:paraId="38FBF8DF" w14:textId="77777777" w:rsidR="009C4A01" w:rsidRPr="00BF0D59" w:rsidRDefault="009C4A01">
            <w:pPr>
              <w:pStyle w:val="TableParagraph"/>
              <w:rPr>
                <w:rFonts w:asciiTheme="minorEastAsia" w:eastAsiaTheme="minorEastAsia" w:hAnsiTheme="minorEastAsia"/>
                <w:b/>
                <w:sz w:val="20"/>
              </w:rPr>
            </w:pPr>
          </w:p>
          <w:p w14:paraId="3587550F" w14:textId="77777777" w:rsidR="009C4A01" w:rsidRPr="00BF0D59" w:rsidRDefault="009C4A01">
            <w:pPr>
              <w:pStyle w:val="TableParagraph"/>
              <w:rPr>
                <w:rFonts w:asciiTheme="minorEastAsia" w:eastAsiaTheme="minorEastAsia" w:hAnsiTheme="minorEastAsia"/>
                <w:b/>
                <w:sz w:val="20"/>
              </w:rPr>
            </w:pPr>
          </w:p>
          <w:p w14:paraId="23D6F652" w14:textId="77777777" w:rsidR="009C4A01" w:rsidRPr="00BF0D59" w:rsidRDefault="009C4A01">
            <w:pPr>
              <w:pStyle w:val="TableParagraph"/>
              <w:rPr>
                <w:rFonts w:asciiTheme="minorEastAsia" w:eastAsiaTheme="minorEastAsia" w:hAnsiTheme="minorEastAsia"/>
                <w:b/>
                <w:sz w:val="20"/>
              </w:rPr>
            </w:pPr>
          </w:p>
          <w:p w14:paraId="08B4616A" w14:textId="77777777" w:rsidR="009C4A01" w:rsidRPr="00BF0D59" w:rsidRDefault="009C4A01">
            <w:pPr>
              <w:pStyle w:val="TableParagraph"/>
              <w:spacing w:before="11"/>
              <w:rPr>
                <w:rFonts w:asciiTheme="minorEastAsia" w:eastAsiaTheme="minorEastAsia" w:hAnsiTheme="minorEastAsia"/>
                <w:b/>
                <w:sz w:val="25"/>
              </w:rPr>
            </w:pPr>
          </w:p>
          <w:p w14:paraId="0B09C6C6" w14:textId="77777777" w:rsidR="009C4A01" w:rsidRPr="00BF0D59" w:rsidRDefault="009B6A77">
            <w:pPr>
              <w:pStyle w:val="TableParagraph"/>
              <w:ind w:left="367" w:right="360"/>
              <w:jc w:val="center"/>
              <w:rPr>
                <w:rFonts w:asciiTheme="minorEastAsia" w:eastAsiaTheme="minorEastAsia" w:hAnsiTheme="minorEastAsia"/>
                <w:sz w:val="21"/>
              </w:rPr>
            </w:pPr>
            <w:r w:rsidRPr="00BF0D59">
              <w:rPr>
                <w:rFonts w:asciiTheme="minorEastAsia" w:eastAsiaTheme="minorEastAsia" w:hAnsiTheme="minorEastAsia"/>
                <w:sz w:val="21"/>
              </w:rPr>
              <w:t>GY</w:t>
            </w:r>
          </w:p>
        </w:tc>
        <w:tc>
          <w:tcPr>
            <w:tcW w:w="992" w:type="dxa"/>
            <w:vMerge w:val="restart"/>
          </w:tcPr>
          <w:p w14:paraId="111B544D" w14:textId="77777777" w:rsidR="009C4A01" w:rsidRPr="00BF0D59" w:rsidRDefault="009C4A01">
            <w:pPr>
              <w:pStyle w:val="TableParagraph"/>
              <w:rPr>
                <w:rFonts w:asciiTheme="minorEastAsia" w:eastAsiaTheme="minorEastAsia" w:hAnsiTheme="minorEastAsia"/>
                <w:b/>
                <w:sz w:val="20"/>
              </w:rPr>
            </w:pPr>
          </w:p>
          <w:p w14:paraId="607DD48E" w14:textId="77777777" w:rsidR="009C4A01" w:rsidRPr="00BF0D59" w:rsidRDefault="009C4A01">
            <w:pPr>
              <w:pStyle w:val="TableParagraph"/>
              <w:rPr>
                <w:rFonts w:asciiTheme="minorEastAsia" w:eastAsiaTheme="minorEastAsia" w:hAnsiTheme="minorEastAsia"/>
                <w:b/>
                <w:sz w:val="20"/>
              </w:rPr>
            </w:pPr>
          </w:p>
          <w:p w14:paraId="56502978" w14:textId="77777777" w:rsidR="009C4A01" w:rsidRPr="00BF0D59" w:rsidRDefault="009C4A01">
            <w:pPr>
              <w:pStyle w:val="TableParagraph"/>
              <w:rPr>
                <w:rFonts w:asciiTheme="minorEastAsia" w:eastAsiaTheme="minorEastAsia" w:hAnsiTheme="minorEastAsia"/>
                <w:b/>
                <w:sz w:val="20"/>
              </w:rPr>
            </w:pPr>
          </w:p>
          <w:p w14:paraId="5C53D149" w14:textId="77777777" w:rsidR="009C4A01" w:rsidRPr="00BF0D59" w:rsidRDefault="009C4A01">
            <w:pPr>
              <w:pStyle w:val="TableParagraph"/>
              <w:rPr>
                <w:rFonts w:asciiTheme="minorEastAsia" w:eastAsiaTheme="minorEastAsia" w:hAnsiTheme="minorEastAsia"/>
                <w:b/>
                <w:sz w:val="20"/>
              </w:rPr>
            </w:pPr>
          </w:p>
          <w:p w14:paraId="1690BE8E" w14:textId="77777777" w:rsidR="009C4A01" w:rsidRPr="00BF0D59" w:rsidRDefault="009C4A01">
            <w:pPr>
              <w:pStyle w:val="TableParagraph"/>
              <w:rPr>
                <w:rFonts w:asciiTheme="minorEastAsia" w:eastAsiaTheme="minorEastAsia" w:hAnsiTheme="minorEastAsia"/>
                <w:b/>
                <w:sz w:val="20"/>
              </w:rPr>
            </w:pPr>
          </w:p>
          <w:p w14:paraId="49EB09AE" w14:textId="77777777" w:rsidR="009C4A01" w:rsidRPr="00BF0D59" w:rsidRDefault="009C4A01">
            <w:pPr>
              <w:pStyle w:val="TableParagraph"/>
              <w:rPr>
                <w:rFonts w:asciiTheme="minorEastAsia" w:eastAsiaTheme="minorEastAsia" w:hAnsiTheme="minorEastAsia"/>
                <w:b/>
                <w:sz w:val="20"/>
              </w:rPr>
            </w:pPr>
          </w:p>
          <w:p w14:paraId="58DF259C" w14:textId="77777777" w:rsidR="009C4A01" w:rsidRPr="00BF0D59" w:rsidRDefault="009C4A01">
            <w:pPr>
              <w:pStyle w:val="TableParagraph"/>
              <w:rPr>
                <w:rFonts w:asciiTheme="minorEastAsia" w:eastAsiaTheme="minorEastAsia" w:hAnsiTheme="minorEastAsia"/>
                <w:b/>
                <w:sz w:val="20"/>
              </w:rPr>
            </w:pPr>
          </w:p>
          <w:p w14:paraId="03B2C3DE" w14:textId="77777777" w:rsidR="009C4A01" w:rsidRPr="00BF0D59" w:rsidRDefault="009C4A01">
            <w:pPr>
              <w:pStyle w:val="TableParagraph"/>
              <w:spacing w:before="11"/>
              <w:rPr>
                <w:rFonts w:asciiTheme="minorEastAsia" w:eastAsiaTheme="minorEastAsia" w:hAnsiTheme="minorEastAsia"/>
                <w:b/>
                <w:sz w:val="25"/>
              </w:rPr>
            </w:pPr>
          </w:p>
          <w:p w14:paraId="7C10C83A" w14:textId="77777777" w:rsidR="009C4A01" w:rsidRPr="00BF0D59" w:rsidRDefault="009B6A77">
            <w:pPr>
              <w:pStyle w:val="TableParagraph"/>
              <w:ind w:left="6"/>
              <w:jc w:val="center"/>
              <w:rPr>
                <w:rFonts w:asciiTheme="minorEastAsia" w:eastAsiaTheme="minorEastAsia" w:hAnsiTheme="minorEastAsia"/>
                <w:sz w:val="21"/>
              </w:rPr>
            </w:pPr>
            <w:r w:rsidRPr="00BF0D59">
              <w:rPr>
                <w:rFonts w:asciiTheme="minorEastAsia" w:eastAsiaTheme="minorEastAsia" w:hAnsiTheme="minorEastAsia"/>
                <w:w w:val="99"/>
                <w:sz w:val="21"/>
              </w:rPr>
              <w:t>7</w:t>
            </w:r>
          </w:p>
        </w:tc>
        <w:tc>
          <w:tcPr>
            <w:tcW w:w="1701" w:type="dxa"/>
          </w:tcPr>
          <w:p w14:paraId="2ADE5C32" w14:textId="77777777" w:rsidR="009C4A01" w:rsidRPr="00BF0D59" w:rsidRDefault="009B6A77">
            <w:pPr>
              <w:pStyle w:val="TableParagraph"/>
              <w:spacing w:before="66"/>
              <w:ind w:left="108" w:right="101"/>
              <w:jc w:val="center"/>
              <w:rPr>
                <w:rFonts w:asciiTheme="minorEastAsia" w:eastAsiaTheme="minorEastAsia" w:hAnsiTheme="minorEastAsia"/>
                <w:sz w:val="21"/>
              </w:rPr>
            </w:pPr>
            <w:r w:rsidRPr="00BF0D59">
              <w:rPr>
                <w:rFonts w:asciiTheme="minorEastAsia" w:eastAsiaTheme="minorEastAsia" w:hAnsiTheme="minorEastAsia"/>
                <w:sz w:val="21"/>
              </w:rPr>
              <w:t>氢气</w:t>
            </w:r>
          </w:p>
        </w:tc>
        <w:tc>
          <w:tcPr>
            <w:tcW w:w="992" w:type="dxa"/>
          </w:tcPr>
          <w:p w14:paraId="2F83BF36" w14:textId="77777777" w:rsidR="009C4A01" w:rsidRPr="00BF0D59" w:rsidRDefault="009B6A77">
            <w:pPr>
              <w:pStyle w:val="TableParagraph"/>
              <w:spacing w:before="66"/>
              <w:ind w:left="391"/>
              <w:rPr>
                <w:rFonts w:asciiTheme="minorEastAsia" w:eastAsiaTheme="minorEastAsia" w:hAnsiTheme="minorEastAsia"/>
                <w:sz w:val="21"/>
              </w:rPr>
            </w:pPr>
            <w:r w:rsidRPr="00BF0D59">
              <w:rPr>
                <w:rFonts w:asciiTheme="minorEastAsia" w:eastAsiaTheme="minorEastAsia" w:hAnsiTheme="minorEastAsia"/>
                <w:sz w:val="21"/>
              </w:rPr>
              <w:t>QQ</w:t>
            </w:r>
          </w:p>
        </w:tc>
        <w:tc>
          <w:tcPr>
            <w:tcW w:w="1134" w:type="dxa"/>
          </w:tcPr>
          <w:p w14:paraId="6C4B344F" w14:textId="77777777" w:rsidR="009C4A01" w:rsidRPr="00BF0D59" w:rsidRDefault="009B6A77">
            <w:pPr>
              <w:pStyle w:val="TableParagraph"/>
              <w:spacing w:before="66"/>
              <w:ind w:left="124" w:right="113"/>
              <w:jc w:val="center"/>
              <w:rPr>
                <w:rFonts w:asciiTheme="minorEastAsia" w:eastAsiaTheme="minorEastAsia" w:hAnsiTheme="minorEastAsia"/>
                <w:sz w:val="21"/>
              </w:rPr>
            </w:pPr>
            <w:r w:rsidRPr="00BF0D59">
              <w:rPr>
                <w:rFonts w:asciiTheme="minorEastAsia" w:eastAsiaTheme="minorEastAsia" w:hAnsiTheme="minorEastAsia"/>
                <w:sz w:val="21"/>
              </w:rPr>
              <w:t>01</w:t>
            </w:r>
          </w:p>
        </w:tc>
        <w:tc>
          <w:tcPr>
            <w:tcW w:w="1984" w:type="dxa"/>
            <w:vMerge w:val="restart"/>
          </w:tcPr>
          <w:p w14:paraId="1C22B5A9" w14:textId="77777777" w:rsidR="009C4A01" w:rsidRPr="00BF0D59" w:rsidRDefault="009C4A01">
            <w:pPr>
              <w:pStyle w:val="TableParagraph"/>
              <w:rPr>
                <w:rFonts w:asciiTheme="minorEastAsia" w:eastAsiaTheme="minorEastAsia" w:hAnsiTheme="minorEastAsia"/>
                <w:b/>
                <w:sz w:val="20"/>
              </w:rPr>
            </w:pPr>
          </w:p>
          <w:p w14:paraId="7A9FCAB7" w14:textId="77777777" w:rsidR="009C4A01" w:rsidRPr="00BF0D59" w:rsidRDefault="009C4A01">
            <w:pPr>
              <w:pStyle w:val="TableParagraph"/>
              <w:rPr>
                <w:rFonts w:asciiTheme="minorEastAsia" w:eastAsiaTheme="minorEastAsia" w:hAnsiTheme="minorEastAsia"/>
                <w:b/>
                <w:sz w:val="20"/>
              </w:rPr>
            </w:pPr>
          </w:p>
          <w:p w14:paraId="5F30C2C5" w14:textId="77777777" w:rsidR="009C4A01" w:rsidRPr="00BF0D59" w:rsidRDefault="009C4A01">
            <w:pPr>
              <w:pStyle w:val="TableParagraph"/>
              <w:rPr>
                <w:rFonts w:asciiTheme="minorEastAsia" w:eastAsiaTheme="minorEastAsia" w:hAnsiTheme="minorEastAsia"/>
                <w:b/>
                <w:sz w:val="20"/>
              </w:rPr>
            </w:pPr>
          </w:p>
          <w:p w14:paraId="6CACD5CE" w14:textId="77777777" w:rsidR="009C4A01" w:rsidRPr="00BF0D59" w:rsidRDefault="009C4A01">
            <w:pPr>
              <w:pStyle w:val="TableParagraph"/>
              <w:rPr>
                <w:rFonts w:asciiTheme="minorEastAsia" w:eastAsiaTheme="minorEastAsia" w:hAnsiTheme="minorEastAsia"/>
                <w:b/>
                <w:sz w:val="20"/>
              </w:rPr>
            </w:pPr>
          </w:p>
          <w:p w14:paraId="3D9342A9" w14:textId="77777777" w:rsidR="009C4A01" w:rsidRPr="00BF0D59" w:rsidRDefault="009C4A01">
            <w:pPr>
              <w:pStyle w:val="TableParagraph"/>
              <w:rPr>
                <w:rFonts w:asciiTheme="minorEastAsia" w:eastAsiaTheme="minorEastAsia" w:hAnsiTheme="minorEastAsia"/>
                <w:b/>
                <w:sz w:val="20"/>
              </w:rPr>
            </w:pPr>
          </w:p>
          <w:p w14:paraId="55712CED" w14:textId="77777777" w:rsidR="009C4A01" w:rsidRPr="00BF0D59" w:rsidRDefault="009C4A01">
            <w:pPr>
              <w:pStyle w:val="TableParagraph"/>
              <w:rPr>
                <w:rFonts w:asciiTheme="minorEastAsia" w:eastAsiaTheme="minorEastAsia" w:hAnsiTheme="minorEastAsia"/>
                <w:b/>
                <w:sz w:val="20"/>
              </w:rPr>
            </w:pPr>
          </w:p>
          <w:p w14:paraId="71D570A3" w14:textId="77777777" w:rsidR="009C4A01" w:rsidRPr="00BF0D59" w:rsidRDefault="009C4A01">
            <w:pPr>
              <w:pStyle w:val="TableParagraph"/>
              <w:rPr>
                <w:rFonts w:asciiTheme="minorEastAsia" w:eastAsiaTheme="minorEastAsia" w:hAnsiTheme="minorEastAsia"/>
                <w:b/>
                <w:sz w:val="20"/>
              </w:rPr>
            </w:pPr>
          </w:p>
          <w:p w14:paraId="244F16AD" w14:textId="77777777" w:rsidR="009C4A01" w:rsidRPr="00BF0D59" w:rsidRDefault="009B6A77">
            <w:pPr>
              <w:pStyle w:val="TableParagraph"/>
              <w:spacing w:before="176"/>
              <w:ind w:left="7"/>
              <w:jc w:val="center"/>
              <w:rPr>
                <w:rFonts w:asciiTheme="minorEastAsia" w:eastAsiaTheme="minorEastAsia" w:hAnsiTheme="minorEastAsia"/>
                <w:sz w:val="21"/>
              </w:rPr>
            </w:pPr>
            <w:r w:rsidRPr="00BF0D59">
              <w:rPr>
                <w:rFonts w:asciiTheme="minorEastAsia" w:eastAsiaTheme="minorEastAsia" w:hAnsiTheme="minorEastAsia"/>
                <w:w w:val="99"/>
                <w:sz w:val="21"/>
              </w:rPr>
              <w:t>黑</w:t>
            </w:r>
          </w:p>
          <w:p w14:paraId="0925AF43" w14:textId="77777777" w:rsidR="009C4A01" w:rsidRPr="00BF0D59" w:rsidRDefault="009B6A77">
            <w:pPr>
              <w:pStyle w:val="TableParagraph"/>
              <w:spacing w:before="43"/>
              <w:ind w:left="106" w:right="99"/>
              <w:jc w:val="center"/>
              <w:rPr>
                <w:rFonts w:asciiTheme="minorEastAsia" w:eastAsiaTheme="minorEastAsia" w:hAnsiTheme="minorEastAsia"/>
                <w:sz w:val="21"/>
              </w:rPr>
            </w:pPr>
            <w:r w:rsidRPr="00BF0D59">
              <w:rPr>
                <w:rFonts w:asciiTheme="minorEastAsia" w:eastAsiaTheme="minorEastAsia" w:hAnsiTheme="minorEastAsia"/>
                <w:sz w:val="21"/>
              </w:rPr>
              <w:t>（0，0，0）</w:t>
            </w:r>
          </w:p>
        </w:tc>
      </w:tr>
      <w:tr w:rsidR="00DE7AD9" w:rsidRPr="00BF0D59" w14:paraId="2A596EB9" w14:textId="77777777">
        <w:trPr>
          <w:trHeight w:val="401"/>
        </w:trPr>
        <w:tc>
          <w:tcPr>
            <w:tcW w:w="1127" w:type="dxa"/>
            <w:vMerge/>
            <w:tcBorders>
              <w:top w:val="nil"/>
            </w:tcBorders>
          </w:tcPr>
          <w:p w14:paraId="63579E54" w14:textId="77777777" w:rsidR="009C4A01" w:rsidRPr="00BF0D59" w:rsidRDefault="009C4A01">
            <w:pPr>
              <w:rPr>
                <w:rFonts w:asciiTheme="minorEastAsia" w:eastAsiaTheme="minorEastAsia" w:hAnsiTheme="minorEastAsia"/>
                <w:sz w:val="2"/>
                <w:szCs w:val="2"/>
              </w:rPr>
            </w:pPr>
          </w:p>
        </w:tc>
        <w:tc>
          <w:tcPr>
            <w:tcW w:w="996" w:type="dxa"/>
            <w:vMerge/>
            <w:tcBorders>
              <w:top w:val="nil"/>
            </w:tcBorders>
          </w:tcPr>
          <w:p w14:paraId="3361F90C" w14:textId="77777777" w:rsidR="009C4A01" w:rsidRPr="00BF0D59" w:rsidRDefault="009C4A01">
            <w:pPr>
              <w:rPr>
                <w:rFonts w:asciiTheme="minorEastAsia" w:eastAsiaTheme="minorEastAsia" w:hAnsiTheme="minorEastAsia"/>
                <w:sz w:val="2"/>
                <w:szCs w:val="2"/>
              </w:rPr>
            </w:pPr>
          </w:p>
        </w:tc>
        <w:tc>
          <w:tcPr>
            <w:tcW w:w="992" w:type="dxa"/>
            <w:vMerge/>
            <w:tcBorders>
              <w:top w:val="nil"/>
            </w:tcBorders>
          </w:tcPr>
          <w:p w14:paraId="509C16DA" w14:textId="77777777" w:rsidR="009C4A01" w:rsidRPr="00BF0D59" w:rsidRDefault="009C4A01">
            <w:pPr>
              <w:rPr>
                <w:rFonts w:asciiTheme="minorEastAsia" w:eastAsiaTheme="minorEastAsia" w:hAnsiTheme="minorEastAsia"/>
                <w:sz w:val="2"/>
                <w:szCs w:val="2"/>
              </w:rPr>
            </w:pPr>
          </w:p>
        </w:tc>
        <w:tc>
          <w:tcPr>
            <w:tcW w:w="1701" w:type="dxa"/>
          </w:tcPr>
          <w:p w14:paraId="0F258CB4" w14:textId="77777777" w:rsidR="009C4A01" w:rsidRPr="00BF0D59" w:rsidRDefault="009B6A77">
            <w:pPr>
              <w:pStyle w:val="TableParagraph"/>
              <w:spacing w:before="65"/>
              <w:ind w:left="108" w:right="101"/>
              <w:jc w:val="center"/>
              <w:rPr>
                <w:rFonts w:asciiTheme="minorEastAsia" w:eastAsiaTheme="minorEastAsia" w:hAnsiTheme="minorEastAsia"/>
                <w:sz w:val="21"/>
              </w:rPr>
            </w:pPr>
            <w:r w:rsidRPr="00BF0D59">
              <w:rPr>
                <w:rFonts w:asciiTheme="minorEastAsia" w:eastAsiaTheme="minorEastAsia" w:hAnsiTheme="minorEastAsia"/>
                <w:sz w:val="21"/>
              </w:rPr>
              <w:t>氧气</w:t>
            </w:r>
          </w:p>
        </w:tc>
        <w:tc>
          <w:tcPr>
            <w:tcW w:w="992" w:type="dxa"/>
          </w:tcPr>
          <w:p w14:paraId="2E939142" w14:textId="77777777" w:rsidR="009C4A01" w:rsidRPr="00BF0D59" w:rsidRDefault="009B6A77">
            <w:pPr>
              <w:pStyle w:val="TableParagraph"/>
              <w:spacing w:before="65"/>
              <w:ind w:left="391"/>
              <w:rPr>
                <w:rFonts w:asciiTheme="minorEastAsia" w:eastAsiaTheme="minorEastAsia" w:hAnsiTheme="minorEastAsia"/>
                <w:sz w:val="21"/>
              </w:rPr>
            </w:pPr>
            <w:r w:rsidRPr="00BF0D59">
              <w:rPr>
                <w:rFonts w:asciiTheme="minorEastAsia" w:eastAsiaTheme="minorEastAsia" w:hAnsiTheme="minorEastAsia"/>
                <w:sz w:val="21"/>
              </w:rPr>
              <w:t>YQ</w:t>
            </w:r>
          </w:p>
        </w:tc>
        <w:tc>
          <w:tcPr>
            <w:tcW w:w="1134" w:type="dxa"/>
          </w:tcPr>
          <w:p w14:paraId="6E386FD5" w14:textId="77777777" w:rsidR="009C4A01" w:rsidRPr="00BF0D59" w:rsidRDefault="009B6A77">
            <w:pPr>
              <w:pStyle w:val="TableParagraph"/>
              <w:spacing w:before="65"/>
              <w:ind w:left="124" w:right="113"/>
              <w:jc w:val="center"/>
              <w:rPr>
                <w:rFonts w:asciiTheme="minorEastAsia" w:eastAsiaTheme="minorEastAsia" w:hAnsiTheme="minorEastAsia"/>
                <w:sz w:val="21"/>
              </w:rPr>
            </w:pPr>
            <w:r w:rsidRPr="00BF0D59">
              <w:rPr>
                <w:rFonts w:asciiTheme="minorEastAsia" w:eastAsiaTheme="minorEastAsia" w:hAnsiTheme="minorEastAsia"/>
                <w:sz w:val="21"/>
              </w:rPr>
              <w:t>02</w:t>
            </w:r>
          </w:p>
        </w:tc>
        <w:tc>
          <w:tcPr>
            <w:tcW w:w="1984" w:type="dxa"/>
            <w:vMerge/>
            <w:tcBorders>
              <w:top w:val="nil"/>
            </w:tcBorders>
          </w:tcPr>
          <w:p w14:paraId="06273CF0" w14:textId="77777777" w:rsidR="009C4A01" w:rsidRPr="00BF0D59" w:rsidRDefault="009C4A01">
            <w:pPr>
              <w:rPr>
                <w:rFonts w:asciiTheme="minorEastAsia" w:eastAsiaTheme="minorEastAsia" w:hAnsiTheme="minorEastAsia"/>
                <w:sz w:val="2"/>
                <w:szCs w:val="2"/>
              </w:rPr>
            </w:pPr>
          </w:p>
        </w:tc>
      </w:tr>
      <w:tr w:rsidR="00DE7AD9" w:rsidRPr="00BF0D59" w14:paraId="505CFEF8" w14:textId="77777777">
        <w:trPr>
          <w:trHeight w:val="402"/>
        </w:trPr>
        <w:tc>
          <w:tcPr>
            <w:tcW w:w="1127" w:type="dxa"/>
            <w:vMerge/>
            <w:tcBorders>
              <w:top w:val="nil"/>
            </w:tcBorders>
          </w:tcPr>
          <w:p w14:paraId="43F97723" w14:textId="77777777" w:rsidR="009C4A01" w:rsidRPr="00BF0D59" w:rsidRDefault="009C4A01">
            <w:pPr>
              <w:rPr>
                <w:rFonts w:asciiTheme="minorEastAsia" w:eastAsiaTheme="minorEastAsia" w:hAnsiTheme="minorEastAsia"/>
                <w:sz w:val="2"/>
                <w:szCs w:val="2"/>
              </w:rPr>
            </w:pPr>
          </w:p>
        </w:tc>
        <w:tc>
          <w:tcPr>
            <w:tcW w:w="996" w:type="dxa"/>
            <w:vMerge/>
            <w:tcBorders>
              <w:top w:val="nil"/>
            </w:tcBorders>
          </w:tcPr>
          <w:p w14:paraId="545C61F0" w14:textId="77777777" w:rsidR="009C4A01" w:rsidRPr="00BF0D59" w:rsidRDefault="009C4A01">
            <w:pPr>
              <w:rPr>
                <w:rFonts w:asciiTheme="minorEastAsia" w:eastAsiaTheme="minorEastAsia" w:hAnsiTheme="minorEastAsia"/>
                <w:sz w:val="2"/>
                <w:szCs w:val="2"/>
              </w:rPr>
            </w:pPr>
          </w:p>
        </w:tc>
        <w:tc>
          <w:tcPr>
            <w:tcW w:w="992" w:type="dxa"/>
            <w:vMerge/>
            <w:tcBorders>
              <w:top w:val="nil"/>
            </w:tcBorders>
          </w:tcPr>
          <w:p w14:paraId="7726276D" w14:textId="77777777" w:rsidR="009C4A01" w:rsidRPr="00BF0D59" w:rsidRDefault="009C4A01">
            <w:pPr>
              <w:rPr>
                <w:rFonts w:asciiTheme="minorEastAsia" w:eastAsiaTheme="minorEastAsia" w:hAnsiTheme="minorEastAsia"/>
                <w:sz w:val="2"/>
                <w:szCs w:val="2"/>
              </w:rPr>
            </w:pPr>
          </w:p>
        </w:tc>
        <w:tc>
          <w:tcPr>
            <w:tcW w:w="1701" w:type="dxa"/>
          </w:tcPr>
          <w:p w14:paraId="0DC36860" w14:textId="77777777" w:rsidR="009C4A01" w:rsidRPr="00BF0D59" w:rsidRDefault="009B6A77">
            <w:pPr>
              <w:pStyle w:val="TableParagraph"/>
              <w:spacing w:before="66"/>
              <w:ind w:left="108" w:right="101"/>
              <w:jc w:val="center"/>
              <w:rPr>
                <w:rFonts w:asciiTheme="minorEastAsia" w:eastAsiaTheme="minorEastAsia" w:hAnsiTheme="minorEastAsia"/>
                <w:sz w:val="21"/>
              </w:rPr>
            </w:pPr>
            <w:r w:rsidRPr="00BF0D59">
              <w:rPr>
                <w:rFonts w:asciiTheme="minorEastAsia" w:eastAsiaTheme="minorEastAsia" w:hAnsiTheme="minorEastAsia"/>
                <w:sz w:val="21"/>
              </w:rPr>
              <w:t>乙炔</w:t>
            </w:r>
          </w:p>
        </w:tc>
        <w:tc>
          <w:tcPr>
            <w:tcW w:w="992" w:type="dxa"/>
          </w:tcPr>
          <w:p w14:paraId="1C87F462" w14:textId="77777777" w:rsidR="009C4A01" w:rsidRPr="00BF0D59" w:rsidRDefault="009B6A77">
            <w:pPr>
              <w:pStyle w:val="TableParagraph"/>
              <w:spacing w:before="66"/>
              <w:ind w:left="391"/>
              <w:rPr>
                <w:rFonts w:asciiTheme="minorEastAsia" w:eastAsiaTheme="minorEastAsia" w:hAnsiTheme="minorEastAsia"/>
                <w:sz w:val="21"/>
              </w:rPr>
            </w:pPr>
            <w:r w:rsidRPr="00BF0D59">
              <w:rPr>
                <w:rFonts w:asciiTheme="minorEastAsia" w:eastAsiaTheme="minorEastAsia" w:hAnsiTheme="minorEastAsia"/>
                <w:sz w:val="21"/>
              </w:rPr>
              <w:t>GQ</w:t>
            </w:r>
          </w:p>
        </w:tc>
        <w:tc>
          <w:tcPr>
            <w:tcW w:w="1134" w:type="dxa"/>
          </w:tcPr>
          <w:p w14:paraId="26B70E59" w14:textId="77777777" w:rsidR="009C4A01" w:rsidRPr="00BF0D59" w:rsidRDefault="009B6A77">
            <w:pPr>
              <w:pStyle w:val="TableParagraph"/>
              <w:spacing w:before="66"/>
              <w:ind w:left="124" w:right="113"/>
              <w:jc w:val="center"/>
              <w:rPr>
                <w:rFonts w:asciiTheme="minorEastAsia" w:eastAsiaTheme="minorEastAsia" w:hAnsiTheme="minorEastAsia"/>
                <w:sz w:val="21"/>
              </w:rPr>
            </w:pPr>
            <w:r w:rsidRPr="00BF0D59">
              <w:rPr>
                <w:rFonts w:asciiTheme="minorEastAsia" w:eastAsiaTheme="minorEastAsia" w:hAnsiTheme="minorEastAsia"/>
                <w:sz w:val="21"/>
              </w:rPr>
              <w:t>03</w:t>
            </w:r>
          </w:p>
        </w:tc>
        <w:tc>
          <w:tcPr>
            <w:tcW w:w="1984" w:type="dxa"/>
            <w:vMerge/>
            <w:tcBorders>
              <w:top w:val="nil"/>
            </w:tcBorders>
          </w:tcPr>
          <w:p w14:paraId="57AE2F64" w14:textId="77777777" w:rsidR="009C4A01" w:rsidRPr="00BF0D59" w:rsidRDefault="009C4A01">
            <w:pPr>
              <w:rPr>
                <w:rFonts w:asciiTheme="minorEastAsia" w:eastAsiaTheme="minorEastAsia" w:hAnsiTheme="minorEastAsia"/>
                <w:sz w:val="2"/>
                <w:szCs w:val="2"/>
              </w:rPr>
            </w:pPr>
          </w:p>
        </w:tc>
      </w:tr>
      <w:tr w:rsidR="00DE7AD9" w:rsidRPr="00BF0D59" w14:paraId="5A5A880A" w14:textId="77777777">
        <w:trPr>
          <w:trHeight w:val="402"/>
        </w:trPr>
        <w:tc>
          <w:tcPr>
            <w:tcW w:w="1127" w:type="dxa"/>
            <w:vMerge/>
            <w:tcBorders>
              <w:top w:val="nil"/>
            </w:tcBorders>
          </w:tcPr>
          <w:p w14:paraId="1AAE62A9" w14:textId="77777777" w:rsidR="009C4A01" w:rsidRPr="00BF0D59" w:rsidRDefault="009C4A01">
            <w:pPr>
              <w:rPr>
                <w:rFonts w:asciiTheme="minorEastAsia" w:eastAsiaTheme="minorEastAsia" w:hAnsiTheme="minorEastAsia"/>
                <w:sz w:val="2"/>
                <w:szCs w:val="2"/>
              </w:rPr>
            </w:pPr>
          </w:p>
        </w:tc>
        <w:tc>
          <w:tcPr>
            <w:tcW w:w="996" w:type="dxa"/>
            <w:vMerge/>
            <w:tcBorders>
              <w:top w:val="nil"/>
            </w:tcBorders>
          </w:tcPr>
          <w:p w14:paraId="2F0BBCD2" w14:textId="77777777" w:rsidR="009C4A01" w:rsidRPr="00BF0D59" w:rsidRDefault="009C4A01">
            <w:pPr>
              <w:rPr>
                <w:rFonts w:asciiTheme="minorEastAsia" w:eastAsiaTheme="minorEastAsia" w:hAnsiTheme="minorEastAsia"/>
                <w:sz w:val="2"/>
                <w:szCs w:val="2"/>
              </w:rPr>
            </w:pPr>
          </w:p>
        </w:tc>
        <w:tc>
          <w:tcPr>
            <w:tcW w:w="992" w:type="dxa"/>
            <w:vMerge/>
            <w:tcBorders>
              <w:top w:val="nil"/>
            </w:tcBorders>
          </w:tcPr>
          <w:p w14:paraId="70578C71" w14:textId="77777777" w:rsidR="009C4A01" w:rsidRPr="00BF0D59" w:rsidRDefault="009C4A01">
            <w:pPr>
              <w:rPr>
                <w:rFonts w:asciiTheme="minorEastAsia" w:eastAsiaTheme="minorEastAsia" w:hAnsiTheme="minorEastAsia"/>
                <w:sz w:val="2"/>
                <w:szCs w:val="2"/>
              </w:rPr>
            </w:pPr>
          </w:p>
        </w:tc>
        <w:tc>
          <w:tcPr>
            <w:tcW w:w="1701" w:type="dxa"/>
          </w:tcPr>
          <w:p w14:paraId="69B3C82E" w14:textId="77777777" w:rsidR="009C4A01" w:rsidRPr="00BF0D59" w:rsidRDefault="009B6A77">
            <w:pPr>
              <w:pStyle w:val="TableParagraph"/>
              <w:spacing w:before="66"/>
              <w:ind w:left="108" w:right="101"/>
              <w:jc w:val="center"/>
              <w:rPr>
                <w:rFonts w:asciiTheme="minorEastAsia" w:eastAsiaTheme="minorEastAsia" w:hAnsiTheme="minorEastAsia"/>
                <w:sz w:val="21"/>
              </w:rPr>
            </w:pPr>
            <w:r w:rsidRPr="00BF0D59">
              <w:rPr>
                <w:rFonts w:asciiTheme="minorEastAsia" w:eastAsiaTheme="minorEastAsia" w:hAnsiTheme="minorEastAsia"/>
                <w:sz w:val="21"/>
              </w:rPr>
              <w:t>乙烯</w:t>
            </w:r>
          </w:p>
        </w:tc>
        <w:tc>
          <w:tcPr>
            <w:tcW w:w="992" w:type="dxa"/>
          </w:tcPr>
          <w:p w14:paraId="311373BD" w14:textId="77777777" w:rsidR="009C4A01" w:rsidRPr="00BF0D59" w:rsidRDefault="009B6A77">
            <w:pPr>
              <w:pStyle w:val="TableParagraph"/>
              <w:spacing w:before="66"/>
              <w:ind w:left="391"/>
              <w:rPr>
                <w:rFonts w:asciiTheme="minorEastAsia" w:eastAsiaTheme="minorEastAsia" w:hAnsiTheme="minorEastAsia"/>
                <w:sz w:val="21"/>
              </w:rPr>
            </w:pPr>
            <w:r w:rsidRPr="00BF0D59">
              <w:rPr>
                <w:rFonts w:asciiTheme="minorEastAsia" w:eastAsiaTheme="minorEastAsia" w:hAnsiTheme="minorEastAsia"/>
                <w:sz w:val="21"/>
              </w:rPr>
              <w:t>YX</w:t>
            </w:r>
          </w:p>
        </w:tc>
        <w:tc>
          <w:tcPr>
            <w:tcW w:w="1134" w:type="dxa"/>
          </w:tcPr>
          <w:p w14:paraId="524BEA22" w14:textId="77777777" w:rsidR="009C4A01" w:rsidRPr="00BF0D59" w:rsidRDefault="009B6A77">
            <w:pPr>
              <w:pStyle w:val="TableParagraph"/>
              <w:spacing w:before="66"/>
              <w:ind w:left="124" w:right="113"/>
              <w:jc w:val="center"/>
              <w:rPr>
                <w:rFonts w:asciiTheme="minorEastAsia" w:eastAsiaTheme="minorEastAsia" w:hAnsiTheme="minorEastAsia"/>
                <w:sz w:val="21"/>
              </w:rPr>
            </w:pPr>
            <w:r w:rsidRPr="00BF0D59">
              <w:rPr>
                <w:rFonts w:asciiTheme="minorEastAsia" w:eastAsiaTheme="minorEastAsia" w:hAnsiTheme="minorEastAsia"/>
                <w:sz w:val="21"/>
              </w:rPr>
              <w:t>04</w:t>
            </w:r>
          </w:p>
        </w:tc>
        <w:tc>
          <w:tcPr>
            <w:tcW w:w="1984" w:type="dxa"/>
            <w:vMerge/>
            <w:tcBorders>
              <w:top w:val="nil"/>
            </w:tcBorders>
          </w:tcPr>
          <w:p w14:paraId="4561F756" w14:textId="77777777" w:rsidR="009C4A01" w:rsidRPr="00BF0D59" w:rsidRDefault="009C4A01">
            <w:pPr>
              <w:rPr>
                <w:rFonts w:asciiTheme="minorEastAsia" w:eastAsiaTheme="minorEastAsia" w:hAnsiTheme="minorEastAsia"/>
                <w:sz w:val="2"/>
                <w:szCs w:val="2"/>
              </w:rPr>
            </w:pPr>
          </w:p>
        </w:tc>
      </w:tr>
      <w:tr w:rsidR="00DE7AD9" w:rsidRPr="00BF0D59" w14:paraId="25DA3492" w14:textId="77777777">
        <w:trPr>
          <w:trHeight w:val="402"/>
        </w:trPr>
        <w:tc>
          <w:tcPr>
            <w:tcW w:w="1127" w:type="dxa"/>
            <w:vMerge/>
            <w:tcBorders>
              <w:top w:val="nil"/>
            </w:tcBorders>
          </w:tcPr>
          <w:p w14:paraId="5E21D3C1" w14:textId="77777777" w:rsidR="009C4A01" w:rsidRPr="00BF0D59" w:rsidRDefault="009C4A01">
            <w:pPr>
              <w:rPr>
                <w:rFonts w:asciiTheme="minorEastAsia" w:eastAsiaTheme="minorEastAsia" w:hAnsiTheme="minorEastAsia"/>
                <w:sz w:val="2"/>
                <w:szCs w:val="2"/>
              </w:rPr>
            </w:pPr>
          </w:p>
        </w:tc>
        <w:tc>
          <w:tcPr>
            <w:tcW w:w="996" w:type="dxa"/>
            <w:vMerge/>
            <w:tcBorders>
              <w:top w:val="nil"/>
            </w:tcBorders>
          </w:tcPr>
          <w:p w14:paraId="52C57113" w14:textId="77777777" w:rsidR="009C4A01" w:rsidRPr="00BF0D59" w:rsidRDefault="009C4A01">
            <w:pPr>
              <w:rPr>
                <w:rFonts w:asciiTheme="minorEastAsia" w:eastAsiaTheme="minorEastAsia" w:hAnsiTheme="minorEastAsia"/>
                <w:sz w:val="2"/>
                <w:szCs w:val="2"/>
              </w:rPr>
            </w:pPr>
          </w:p>
        </w:tc>
        <w:tc>
          <w:tcPr>
            <w:tcW w:w="992" w:type="dxa"/>
            <w:vMerge/>
            <w:tcBorders>
              <w:top w:val="nil"/>
            </w:tcBorders>
          </w:tcPr>
          <w:p w14:paraId="7B8FB732" w14:textId="77777777" w:rsidR="009C4A01" w:rsidRPr="00BF0D59" w:rsidRDefault="009C4A01">
            <w:pPr>
              <w:rPr>
                <w:rFonts w:asciiTheme="minorEastAsia" w:eastAsiaTheme="minorEastAsia" w:hAnsiTheme="minorEastAsia"/>
                <w:sz w:val="2"/>
                <w:szCs w:val="2"/>
              </w:rPr>
            </w:pPr>
          </w:p>
        </w:tc>
        <w:tc>
          <w:tcPr>
            <w:tcW w:w="1701" w:type="dxa"/>
          </w:tcPr>
          <w:p w14:paraId="5373FC70" w14:textId="77777777" w:rsidR="009C4A01" w:rsidRPr="00BF0D59" w:rsidRDefault="009B6A77">
            <w:pPr>
              <w:pStyle w:val="TableParagraph"/>
              <w:spacing w:before="65"/>
              <w:ind w:left="5"/>
              <w:jc w:val="center"/>
              <w:rPr>
                <w:rFonts w:asciiTheme="minorEastAsia" w:eastAsiaTheme="minorEastAsia" w:hAnsiTheme="minorEastAsia"/>
                <w:sz w:val="21"/>
              </w:rPr>
            </w:pPr>
            <w:r w:rsidRPr="00BF0D59">
              <w:rPr>
                <w:rFonts w:asciiTheme="minorEastAsia" w:eastAsiaTheme="minorEastAsia" w:hAnsiTheme="minorEastAsia"/>
                <w:w w:val="99"/>
                <w:sz w:val="21"/>
              </w:rPr>
              <w:t>苯</w:t>
            </w:r>
          </w:p>
        </w:tc>
        <w:tc>
          <w:tcPr>
            <w:tcW w:w="992" w:type="dxa"/>
          </w:tcPr>
          <w:p w14:paraId="23A83785" w14:textId="77777777" w:rsidR="009C4A01" w:rsidRPr="00BF0D59" w:rsidRDefault="009B6A77">
            <w:pPr>
              <w:pStyle w:val="TableParagraph"/>
              <w:spacing w:before="65"/>
              <w:ind w:left="391"/>
              <w:rPr>
                <w:rFonts w:asciiTheme="minorEastAsia" w:eastAsiaTheme="minorEastAsia" w:hAnsiTheme="minorEastAsia"/>
                <w:sz w:val="21"/>
              </w:rPr>
            </w:pPr>
            <w:r w:rsidRPr="00BF0D59">
              <w:rPr>
                <w:rFonts w:asciiTheme="minorEastAsia" w:eastAsiaTheme="minorEastAsia" w:hAnsiTheme="minorEastAsia"/>
                <w:sz w:val="21"/>
              </w:rPr>
              <w:t>BQ</w:t>
            </w:r>
          </w:p>
        </w:tc>
        <w:tc>
          <w:tcPr>
            <w:tcW w:w="1134" w:type="dxa"/>
          </w:tcPr>
          <w:p w14:paraId="0766B333" w14:textId="77777777" w:rsidR="009C4A01" w:rsidRPr="00BF0D59" w:rsidRDefault="009B6A77">
            <w:pPr>
              <w:pStyle w:val="TableParagraph"/>
              <w:spacing w:before="65"/>
              <w:ind w:left="124" w:right="113"/>
              <w:jc w:val="center"/>
              <w:rPr>
                <w:rFonts w:asciiTheme="minorEastAsia" w:eastAsiaTheme="minorEastAsia" w:hAnsiTheme="minorEastAsia"/>
                <w:sz w:val="21"/>
              </w:rPr>
            </w:pPr>
            <w:r w:rsidRPr="00BF0D59">
              <w:rPr>
                <w:rFonts w:asciiTheme="minorEastAsia" w:eastAsiaTheme="minorEastAsia" w:hAnsiTheme="minorEastAsia"/>
                <w:sz w:val="21"/>
              </w:rPr>
              <w:t>05</w:t>
            </w:r>
          </w:p>
        </w:tc>
        <w:tc>
          <w:tcPr>
            <w:tcW w:w="1984" w:type="dxa"/>
            <w:vMerge/>
            <w:tcBorders>
              <w:top w:val="nil"/>
            </w:tcBorders>
          </w:tcPr>
          <w:p w14:paraId="09F562C1" w14:textId="77777777" w:rsidR="009C4A01" w:rsidRPr="00BF0D59" w:rsidRDefault="009C4A01">
            <w:pPr>
              <w:rPr>
                <w:rFonts w:asciiTheme="minorEastAsia" w:eastAsiaTheme="minorEastAsia" w:hAnsiTheme="minorEastAsia"/>
                <w:sz w:val="2"/>
                <w:szCs w:val="2"/>
              </w:rPr>
            </w:pPr>
          </w:p>
        </w:tc>
      </w:tr>
      <w:tr w:rsidR="00DE7AD9" w:rsidRPr="00BF0D59" w14:paraId="4B0F3FEF" w14:textId="77777777">
        <w:trPr>
          <w:trHeight w:val="402"/>
        </w:trPr>
        <w:tc>
          <w:tcPr>
            <w:tcW w:w="1127" w:type="dxa"/>
            <w:vMerge/>
            <w:tcBorders>
              <w:top w:val="nil"/>
            </w:tcBorders>
          </w:tcPr>
          <w:p w14:paraId="3F1F9031" w14:textId="77777777" w:rsidR="009C4A01" w:rsidRPr="00BF0D59" w:rsidRDefault="009C4A01">
            <w:pPr>
              <w:rPr>
                <w:rFonts w:asciiTheme="minorEastAsia" w:eastAsiaTheme="minorEastAsia" w:hAnsiTheme="minorEastAsia"/>
                <w:sz w:val="2"/>
                <w:szCs w:val="2"/>
              </w:rPr>
            </w:pPr>
          </w:p>
        </w:tc>
        <w:tc>
          <w:tcPr>
            <w:tcW w:w="996" w:type="dxa"/>
            <w:vMerge/>
            <w:tcBorders>
              <w:top w:val="nil"/>
            </w:tcBorders>
          </w:tcPr>
          <w:p w14:paraId="38EB88C2" w14:textId="77777777" w:rsidR="009C4A01" w:rsidRPr="00BF0D59" w:rsidRDefault="009C4A01">
            <w:pPr>
              <w:rPr>
                <w:rFonts w:asciiTheme="minorEastAsia" w:eastAsiaTheme="minorEastAsia" w:hAnsiTheme="minorEastAsia"/>
                <w:sz w:val="2"/>
                <w:szCs w:val="2"/>
              </w:rPr>
            </w:pPr>
          </w:p>
        </w:tc>
        <w:tc>
          <w:tcPr>
            <w:tcW w:w="992" w:type="dxa"/>
            <w:vMerge/>
            <w:tcBorders>
              <w:top w:val="nil"/>
            </w:tcBorders>
          </w:tcPr>
          <w:p w14:paraId="3EEA55F7" w14:textId="77777777" w:rsidR="009C4A01" w:rsidRPr="00BF0D59" w:rsidRDefault="009C4A01">
            <w:pPr>
              <w:rPr>
                <w:rFonts w:asciiTheme="minorEastAsia" w:eastAsiaTheme="minorEastAsia" w:hAnsiTheme="minorEastAsia"/>
                <w:sz w:val="2"/>
                <w:szCs w:val="2"/>
              </w:rPr>
            </w:pPr>
          </w:p>
        </w:tc>
        <w:tc>
          <w:tcPr>
            <w:tcW w:w="1701" w:type="dxa"/>
          </w:tcPr>
          <w:p w14:paraId="3EF0B641" w14:textId="77777777" w:rsidR="009C4A01" w:rsidRPr="00BF0D59" w:rsidRDefault="009B6A77">
            <w:pPr>
              <w:pStyle w:val="TableParagraph"/>
              <w:spacing w:before="66"/>
              <w:ind w:left="108" w:right="101"/>
              <w:jc w:val="center"/>
              <w:rPr>
                <w:rFonts w:asciiTheme="minorEastAsia" w:eastAsiaTheme="minorEastAsia" w:hAnsiTheme="minorEastAsia"/>
                <w:sz w:val="21"/>
              </w:rPr>
            </w:pPr>
            <w:r w:rsidRPr="00BF0D59">
              <w:rPr>
                <w:rFonts w:asciiTheme="minorEastAsia" w:eastAsiaTheme="minorEastAsia" w:hAnsiTheme="minorEastAsia"/>
                <w:sz w:val="21"/>
              </w:rPr>
              <w:t>氯气</w:t>
            </w:r>
          </w:p>
        </w:tc>
        <w:tc>
          <w:tcPr>
            <w:tcW w:w="992" w:type="dxa"/>
          </w:tcPr>
          <w:p w14:paraId="338CA711" w14:textId="77777777" w:rsidR="009C4A01" w:rsidRPr="00BF0D59" w:rsidRDefault="009B6A77">
            <w:pPr>
              <w:pStyle w:val="TableParagraph"/>
              <w:spacing w:before="66"/>
              <w:ind w:left="391"/>
              <w:rPr>
                <w:rFonts w:asciiTheme="minorEastAsia" w:eastAsiaTheme="minorEastAsia" w:hAnsiTheme="minorEastAsia"/>
                <w:sz w:val="21"/>
              </w:rPr>
            </w:pPr>
            <w:r w:rsidRPr="00BF0D59">
              <w:rPr>
                <w:rFonts w:asciiTheme="minorEastAsia" w:eastAsiaTheme="minorEastAsia" w:hAnsiTheme="minorEastAsia"/>
                <w:sz w:val="21"/>
              </w:rPr>
              <w:t>LQ</w:t>
            </w:r>
          </w:p>
        </w:tc>
        <w:tc>
          <w:tcPr>
            <w:tcW w:w="1134" w:type="dxa"/>
          </w:tcPr>
          <w:p w14:paraId="35F20DA5" w14:textId="77777777" w:rsidR="009C4A01" w:rsidRPr="00BF0D59" w:rsidRDefault="009B6A77">
            <w:pPr>
              <w:pStyle w:val="TableParagraph"/>
              <w:spacing w:before="66"/>
              <w:ind w:left="124" w:right="113"/>
              <w:jc w:val="center"/>
              <w:rPr>
                <w:rFonts w:asciiTheme="minorEastAsia" w:eastAsiaTheme="minorEastAsia" w:hAnsiTheme="minorEastAsia"/>
                <w:sz w:val="21"/>
              </w:rPr>
            </w:pPr>
            <w:r w:rsidRPr="00BF0D59">
              <w:rPr>
                <w:rFonts w:asciiTheme="minorEastAsia" w:eastAsiaTheme="minorEastAsia" w:hAnsiTheme="minorEastAsia"/>
                <w:sz w:val="21"/>
              </w:rPr>
              <w:t>06</w:t>
            </w:r>
          </w:p>
        </w:tc>
        <w:tc>
          <w:tcPr>
            <w:tcW w:w="1984" w:type="dxa"/>
            <w:vMerge/>
            <w:tcBorders>
              <w:top w:val="nil"/>
            </w:tcBorders>
          </w:tcPr>
          <w:p w14:paraId="22023DF2" w14:textId="77777777" w:rsidR="009C4A01" w:rsidRPr="00BF0D59" w:rsidRDefault="009C4A01">
            <w:pPr>
              <w:rPr>
                <w:rFonts w:asciiTheme="minorEastAsia" w:eastAsiaTheme="minorEastAsia" w:hAnsiTheme="minorEastAsia"/>
                <w:sz w:val="2"/>
                <w:szCs w:val="2"/>
              </w:rPr>
            </w:pPr>
          </w:p>
        </w:tc>
      </w:tr>
      <w:tr w:rsidR="00DE7AD9" w:rsidRPr="00BF0D59" w14:paraId="58E1C45E" w14:textId="77777777">
        <w:trPr>
          <w:trHeight w:val="401"/>
        </w:trPr>
        <w:tc>
          <w:tcPr>
            <w:tcW w:w="1127" w:type="dxa"/>
            <w:vMerge/>
            <w:tcBorders>
              <w:top w:val="nil"/>
            </w:tcBorders>
          </w:tcPr>
          <w:p w14:paraId="2314978E" w14:textId="77777777" w:rsidR="009C4A01" w:rsidRPr="00BF0D59" w:rsidRDefault="009C4A01">
            <w:pPr>
              <w:rPr>
                <w:rFonts w:asciiTheme="minorEastAsia" w:eastAsiaTheme="minorEastAsia" w:hAnsiTheme="minorEastAsia"/>
                <w:sz w:val="2"/>
                <w:szCs w:val="2"/>
              </w:rPr>
            </w:pPr>
          </w:p>
        </w:tc>
        <w:tc>
          <w:tcPr>
            <w:tcW w:w="996" w:type="dxa"/>
            <w:vMerge/>
            <w:tcBorders>
              <w:top w:val="nil"/>
            </w:tcBorders>
          </w:tcPr>
          <w:p w14:paraId="6806F35B" w14:textId="77777777" w:rsidR="009C4A01" w:rsidRPr="00BF0D59" w:rsidRDefault="009C4A01">
            <w:pPr>
              <w:rPr>
                <w:rFonts w:asciiTheme="minorEastAsia" w:eastAsiaTheme="minorEastAsia" w:hAnsiTheme="minorEastAsia"/>
                <w:sz w:val="2"/>
                <w:szCs w:val="2"/>
              </w:rPr>
            </w:pPr>
          </w:p>
        </w:tc>
        <w:tc>
          <w:tcPr>
            <w:tcW w:w="992" w:type="dxa"/>
            <w:vMerge/>
            <w:tcBorders>
              <w:top w:val="nil"/>
            </w:tcBorders>
          </w:tcPr>
          <w:p w14:paraId="6DB2E2EA" w14:textId="77777777" w:rsidR="009C4A01" w:rsidRPr="00BF0D59" w:rsidRDefault="009C4A01">
            <w:pPr>
              <w:rPr>
                <w:rFonts w:asciiTheme="minorEastAsia" w:eastAsiaTheme="minorEastAsia" w:hAnsiTheme="minorEastAsia"/>
                <w:sz w:val="2"/>
                <w:szCs w:val="2"/>
              </w:rPr>
            </w:pPr>
          </w:p>
        </w:tc>
        <w:tc>
          <w:tcPr>
            <w:tcW w:w="1701" w:type="dxa"/>
          </w:tcPr>
          <w:p w14:paraId="02B82AB1" w14:textId="77777777" w:rsidR="009C4A01" w:rsidRPr="00BF0D59" w:rsidRDefault="009B6A77">
            <w:pPr>
              <w:pStyle w:val="TableParagraph"/>
              <w:spacing w:before="66"/>
              <w:ind w:left="108" w:right="101"/>
              <w:jc w:val="center"/>
              <w:rPr>
                <w:rFonts w:asciiTheme="minorEastAsia" w:eastAsiaTheme="minorEastAsia" w:hAnsiTheme="minorEastAsia"/>
                <w:sz w:val="21"/>
              </w:rPr>
            </w:pPr>
            <w:r w:rsidRPr="00BF0D59">
              <w:rPr>
                <w:rFonts w:asciiTheme="minorEastAsia" w:eastAsiaTheme="minorEastAsia" w:hAnsiTheme="minorEastAsia"/>
                <w:sz w:val="21"/>
              </w:rPr>
              <w:t>氮气</w:t>
            </w:r>
          </w:p>
        </w:tc>
        <w:tc>
          <w:tcPr>
            <w:tcW w:w="992" w:type="dxa"/>
          </w:tcPr>
          <w:p w14:paraId="6E4A6931" w14:textId="77777777" w:rsidR="009C4A01" w:rsidRPr="00BF0D59" w:rsidRDefault="009B6A77">
            <w:pPr>
              <w:pStyle w:val="TableParagraph"/>
              <w:spacing w:before="66"/>
              <w:ind w:left="391"/>
              <w:rPr>
                <w:rFonts w:asciiTheme="minorEastAsia" w:eastAsiaTheme="minorEastAsia" w:hAnsiTheme="minorEastAsia"/>
                <w:sz w:val="21"/>
              </w:rPr>
            </w:pPr>
            <w:r w:rsidRPr="00BF0D59">
              <w:rPr>
                <w:rFonts w:asciiTheme="minorEastAsia" w:eastAsiaTheme="minorEastAsia" w:hAnsiTheme="minorEastAsia"/>
                <w:sz w:val="21"/>
              </w:rPr>
              <w:t>DQ</w:t>
            </w:r>
          </w:p>
        </w:tc>
        <w:tc>
          <w:tcPr>
            <w:tcW w:w="1134" w:type="dxa"/>
          </w:tcPr>
          <w:p w14:paraId="37B2730A" w14:textId="77777777" w:rsidR="009C4A01" w:rsidRPr="00BF0D59" w:rsidRDefault="009B6A77">
            <w:pPr>
              <w:pStyle w:val="TableParagraph"/>
              <w:spacing w:before="66"/>
              <w:ind w:left="124" w:right="113"/>
              <w:jc w:val="center"/>
              <w:rPr>
                <w:rFonts w:asciiTheme="minorEastAsia" w:eastAsiaTheme="minorEastAsia" w:hAnsiTheme="minorEastAsia"/>
                <w:sz w:val="21"/>
              </w:rPr>
            </w:pPr>
            <w:r w:rsidRPr="00BF0D59">
              <w:rPr>
                <w:rFonts w:asciiTheme="minorEastAsia" w:eastAsiaTheme="minorEastAsia" w:hAnsiTheme="minorEastAsia"/>
                <w:sz w:val="21"/>
              </w:rPr>
              <w:t>07</w:t>
            </w:r>
          </w:p>
        </w:tc>
        <w:tc>
          <w:tcPr>
            <w:tcW w:w="1984" w:type="dxa"/>
            <w:vMerge/>
            <w:tcBorders>
              <w:top w:val="nil"/>
            </w:tcBorders>
          </w:tcPr>
          <w:p w14:paraId="53F42950" w14:textId="77777777" w:rsidR="009C4A01" w:rsidRPr="00BF0D59" w:rsidRDefault="009C4A01">
            <w:pPr>
              <w:rPr>
                <w:rFonts w:asciiTheme="minorEastAsia" w:eastAsiaTheme="minorEastAsia" w:hAnsiTheme="minorEastAsia"/>
                <w:sz w:val="2"/>
                <w:szCs w:val="2"/>
              </w:rPr>
            </w:pPr>
          </w:p>
        </w:tc>
      </w:tr>
      <w:tr w:rsidR="00DE7AD9" w:rsidRPr="00BF0D59" w14:paraId="57DD47DB" w14:textId="77777777">
        <w:trPr>
          <w:trHeight w:val="402"/>
        </w:trPr>
        <w:tc>
          <w:tcPr>
            <w:tcW w:w="1127" w:type="dxa"/>
            <w:vMerge/>
            <w:tcBorders>
              <w:top w:val="nil"/>
            </w:tcBorders>
          </w:tcPr>
          <w:p w14:paraId="68372FF9" w14:textId="77777777" w:rsidR="009C4A01" w:rsidRPr="00BF0D59" w:rsidRDefault="009C4A01">
            <w:pPr>
              <w:rPr>
                <w:rFonts w:asciiTheme="minorEastAsia" w:eastAsiaTheme="minorEastAsia" w:hAnsiTheme="minorEastAsia"/>
                <w:sz w:val="2"/>
                <w:szCs w:val="2"/>
              </w:rPr>
            </w:pPr>
          </w:p>
        </w:tc>
        <w:tc>
          <w:tcPr>
            <w:tcW w:w="996" w:type="dxa"/>
            <w:vMerge/>
            <w:tcBorders>
              <w:top w:val="nil"/>
            </w:tcBorders>
          </w:tcPr>
          <w:p w14:paraId="28385DE4" w14:textId="77777777" w:rsidR="009C4A01" w:rsidRPr="00BF0D59" w:rsidRDefault="009C4A01">
            <w:pPr>
              <w:rPr>
                <w:rFonts w:asciiTheme="minorEastAsia" w:eastAsiaTheme="minorEastAsia" w:hAnsiTheme="minorEastAsia"/>
                <w:sz w:val="2"/>
                <w:szCs w:val="2"/>
              </w:rPr>
            </w:pPr>
          </w:p>
        </w:tc>
        <w:tc>
          <w:tcPr>
            <w:tcW w:w="992" w:type="dxa"/>
            <w:vMerge/>
            <w:tcBorders>
              <w:top w:val="nil"/>
            </w:tcBorders>
          </w:tcPr>
          <w:p w14:paraId="1576C607" w14:textId="77777777" w:rsidR="009C4A01" w:rsidRPr="00BF0D59" w:rsidRDefault="009C4A01">
            <w:pPr>
              <w:rPr>
                <w:rFonts w:asciiTheme="minorEastAsia" w:eastAsiaTheme="minorEastAsia" w:hAnsiTheme="minorEastAsia"/>
                <w:sz w:val="2"/>
                <w:szCs w:val="2"/>
              </w:rPr>
            </w:pPr>
          </w:p>
        </w:tc>
        <w:tc>
          <w:tcPr>
            <w:tcW w:w="1701" w:type="dxa"/>
          </w:tcPr>
          <w:p w14:paraId="0897B7FD" w14:textId="77777777" w:rsidR="009C4A01" w:rsidRPr="00BF0D59" w:rsidRDefault="009B6A77">
            <w:pPr>
              <w:pStyle w:val="TableParagraph"/>
              <w:spacing w:before="65"/>
              <w:ind w:left="107" w:right="102"/>
              <w:jc w:val="center"/>
              <w:rPr>
                <w:rFonts w:asciiTheme="minorEastAsia" w:eastAsiaTheme="minorEastAsia" w:hAnsiTheme="minorEastAsia"/>
                <w:sz w:val="21"/>
              </w:rPr>
            </w:pPr>
            <w:r w:rsidRPr="00BF0D59">
              <w:rPr>
                <w:rFonts w:asciiTheme="minorEastAsia" w:eastAsiaTheme="minorEastAsia" w:hAnsiTheme="minorEastAsia"/>
                <w:sz w:val="21"/>
              </w:rPr>
              <w:t>二氧化碳</w:t>
            </w:r>
          </w:p>
        </w:tc>
        <w:tc>
          <w:tcPr>
            <w:tcW w:w="992" w:type="dxa"/>
          </w:tcPr>
          <w:p w14:paraId="3F7A164A" w14:textId="77777777" w:rsidR="009C4A01" w:rsidRPr="00BF0D59" w:rsidRDefault="009B6A77">
            <w:pPr>
              <w:pStyle w:val="TableParagraph"/>
              <w:spacing w:before="65"/>
              <w:ind w:left="391"/>
              <w:rPr>
                <w:rFonts w:asciiTheme="minorEastAsia" w:eastAsiaTheme="minorEastAsia" w:hAnsiTheme="minorEastAsia"/>
                <w:sz w:val="21"/>
              </w:rPr>
            </w:pPr>
            <w:r w:rsidRPr="00BF0D59">
              <w:rPr>
                <w:rFonts w:asciiTheme="minorEastAsia" w:eastAsiaTheme="minorEastAsia" w:hAnsiTheme="minorEastAsia"/>
                <w:sz w:val="21"/>
              </w:rPr>
              <w:t>EY</w:t>
            </w:r>
          </w:p>
        </w:tc>
        <w:tc>
          <w:tcPr>
            <w:tcW w:w="1134" w:type="dxa"/>
          </w:tcPr>
          <w:p w14:paraId="49B5E342" w14:textId="77777777" w:rsidR="009C4A01" w:rsidRPr="00BF0D59" w:rsidRDefault="009B6A77">
            <w:pPr>
              <w:pStyle w:val="TableParagraph"/>
              <w:spacing w:before="65"/>
              <w:ind w:left="124" w:right="113"/>
              <w:jc w:val="center"/>
              <w:rPr>
                <w:rFonts w:asciiTheme="minorEastAsia" w:eastAsiaTheme="minorEastAsia" w:hAnsiTheme="minorEastAsia"/>
                <w:sz w:val="21"/>
              </w:rPr>
            </w:pPr>
            <w:r w:rsidRPr="00BF0D59">
              <w:rPr>
                <w:rFonts w:asciiTheme="minorEastAsia" w:eastAsiaTheme="minorEastAsia" w:hAnsiTheme="minorEastAsia"/>
                <w:sz w:val="21"/>
              </w:rPr>
              <w:t>08</w:t>
            </w:r>
          </w:p>
        </w:tc>
        <w:tc>
          <w:tcPr>
            <w:tcW w:w="1984" w:type="dxa"/>
            <w:vMerge/>
            <w:tcBorders>
              <w:top w:val="nil"/>
            </w:tcBorders>
          </w:tcPr>
          <w:p w14:paraId="61DC34AA" w14:textId="77777777" w:rsidR="009C4A01" w:rsidRPr="00BF0D59" w:rsidRDefault="009C4A01">
            <w:pPr>
              <w:rPr>
                <w:rFonts w:asciiTheme="minorEastAsia" w:eastAsiaTheme="minorEastAsia" w:hAnsiTheme="minorEastAsia"/>
                <w:sz w:val="2"/>
                <w:szCs w:val="2"/>
              </w:rPr>
            </w:pPr>
          </w:p>
        </w:tc>
      </w:tr>
      <w:tr w:rsidR="00DE7AD9" w:rsidRPr="00BF0D59" w14:paraId="59039DC6" w14:textId="77777777">
        <w:trPr>
          <w:trHeight w:val="401"/>
        </w:trPr>
        <w:tc>
          <w:tcPr>
            <w:tcW w:w="1127" w:type="dxa"/>
            <w:vMerge/>
            <w:tcBorders>
              <w:top w:val="nil"/>
            </w:tcBorders>
          </w:tcPr>
          <w:p w14:paraId="5F1A7E30" w14:textId="77777777" w:rsidR="009C4A01" w:rsidRPr="00BF0D59" w:rsidRDefault="009C4A01">
            <w:pPr>
              <w:rPr>
                <w:rFonts w:asciiTheme="minorEastAsia" w:eastAsiaTheme="minorEastAsia" w:hAnsiTheme="minorEastAsia"/>
                <w:sz w:val="2"/>
                <w:szCs w:val="2"/>
              </w:rPr>
            </w:pPr>
          </w:p>
        </w:tc>
        <w:tc>
          <w:tcPr>
            <w:tcW w:w="996" w:type="dxa"/>
            <w:vMerge/>
            <w:tcBorders>
              <w:top w:val="nil"/>
            </w:tcBorders>
          </w:tcPr>
          <w:p w14:paraId="1667EB48" w14:textId="77777777" w:rsidR="009C4A01" w:rsidRPr="00BF0D59" w:rsidRDefault="009C4A01">
            <w:pPr>
              <w:rPr>
                <w:rFonts w:asciiTheme="minorEastAsia" w:eastAsiaTheme="minorEastAsia" w:hAnsiTheme="minorEastAsia"/>
                <w:sz w:val="2"/>
                <w:szCs w:val="2"/>
              </w:rPr>
            </w:pPr>
          </w:p>
        </w:tc>
        <w:tc>
          <w:tcPr>
            <w:tcW w:w="992" w:type="dxa"/>
            <w:vMerge/>
            <w:tcBorders>
              <w:top w:val="nil"/>
            </w:tcBorders>
          </w:tcPr>
          <w:p w14:paraId="2BB9D597" w14:textId="77777777" w:rsidR="009C4A01" w:rsidRPr="00BF0D59" w:rsidRDefault="009C4A01">
            <w:pPr>
              <w:rPr>
                <w:rFonts w:asciiTheme="minorEastAsia" w:eastAsiaTheme="minorEastAsia" w:hAnsiTheme="minorEastAsia"/>
                <w:sz w:val="2"/>
                <w:szCs w:val="2"/>
              </w:rPr>
            </w:pPr>
          </w:p>
        </w:tc>
        <w:tc>
          <w:tcPr>
            <w:tcW w:w="1701" w:type="dxa"/>
          </w:tcPr>
          <w:p w14:paraId="1343D0AF" w14:textId="77777777" w:rsidR="009C4A01" w:rsidRPr="00BF0D59" w:rsidRDefault="009B6A77">
            <w:pPr>
              <w:pStyle w:val="TableParagraph"/>
              <w:spacing w:before="65"/>
              <w:ind w:left="108" w:right="101"/>
              <w:jc w:val="center"/>
              <w:rPr>
                <w:rFonts w:asciiTheme="minorEastAsia" w:eastAsiaTheme="minorEastAsia" w:hAnsiTheme="minorEastAsia"/>
                <w:sz w:val="21"/>
              </w:rPr>
            </w:pPr>
            <w:r w:rsidRPr="00BF0D59">
              <w:rPr>
                <w:rFonts w:asciiTheme="minorEastAsia" w:eastAsiaTheme="minorEastAsia" w:hAnsiTheme="minorEastAsia"/>
                <w:sz w:val="21"/>
              </w:rPr>
              <w:t>氨气</w:t>
            </w:r>
          </w:p>
        </w:tc>
        <w:tc>
          <w:tcPr>
            <w:tcW w:w="992" w:type="dxa"/>
          </w:tcPr>
          <w:p w14:paraId="2BA98059" w14:textId="77777777" w:rsidR="009C4A01" w:rsidRPr="00BF0D59" w:rsidRDefault="009B6A77">
            <w:pPr>
              <w:pStyle w:val="TableParagraph"/>
              <w:spacing w:before="65"/>
              <w:ind w:left="391"/>
              <w:rPr>
                <w:rFonts w:asciiTheme="minorEastAsia" w:eastAsiaTheme="minorEastAsia" w:hAnsiTheme="minorEastAsia"/>
                <w:sz w:val="21"/>
              </w:rPr>
            </w:pPr>
            <w:r w:rsidRPr="00BF0D59">
              <w:rPr>
                <w:rFonts w:asciiTheme="minorEastAsia" w:eastAsiaTheme="minorEastAsia" w:hAnsiTheme="minorEastAsia"/>
                <w:sz w:val="21"/>
              </w:rPr>
              <w:t>AQ</w:t>
            </w:r>
          </w:p>
        </w:tc>
        <w:tc>
          <w:tcPr>
            <w:tcW w:w="1134" w:type="dxa"/>
          </w:tcPr>
          <w:p w14:paraId="20ADA7B5" w14:textId="77777777" w:rsidR="009C4A01" w:rsidRPr="00BF0D59" w:rsidRDefault="009B6A77">
            <w:pPr>
              <w:pStyle w:val="TableParagraph"/>
              <w:spacing w:before="65"/>
              <w:ind w:left="124" w:right="113"/>
              <w:jc w:val="center"/>
              <w:rPr>
                <w:rFonts w:asciiTheme="minorEastAsia" w:eastAsiaTheme="minorEastAsia" w:hAnsiTheme="minorEastAsia"/>
                <w:sz w:val="21"/>
              </w:rPr>
            </w:pPr>
            <w:r w:rsidRPr="00BF0D59">
              <w:rPr>
                <w:rFonts w:asciiTheme="minorEastAsia" w:eastAsiaTheme="minorEastAsia" w:hAnsiTheme="minorEastAsia"/>
                <w:sz w:val="21"/>
              </w:rPr>
              <w:t>09</w:t>
            </w:r>
          </w:p>
        </w:tc>
        <w:tc>
          <w:tcPr>
            <w:tcW w:w="1984" w:type="dxa"/>
            <w:vMerge/>
            <w:tcBorders>
              <w:top w:val="nil"/>
            </w:tcBorders>
          </w:tcPr>
          <w:p w14:paraId="41078845" w14:textId="77777777" w:rsidR="009C4A01" w:rsidRPr="00BF0D59" w:rsidRDefault="009C4A01">
            <w:pPr>
              <w:rPr>
                <w:rFonts w:asciiTheme="minorEastAsia" w:eastAsiaTheme="minorEastAsia" w:hAnsiTheme="minorEastAsia"/>
                <w:sz w:val="2"/>
                <w:szCs w:val="2"/>
              </w:rPr>
            </w:pPr>
          </w:p>
        </w:tc>
      </w:tr>
      <w:tr w:rsidR="00DE7AD9" w:rsidRPr="00BF0D59" w14:paraId="7A00443D" w14:textId="77777777">
        <w:trPr>
          <w:trHeight w:val="402"/>
        </w:trPr>
        <w:tc>
          <w:tcPr>
            <w:tcW w:w="1127" w:type="dxa"/>
            <w:vMerge/>
            <w:tcBorders>
              <w:top w:val="nil"/>
            </w:tcBorders>
          </w:tcPr>
          <w:p w14:paraId="7AC8A58B" w14:textId="77777777" w:rsidR="009C4A01" w:rsidRPr="00BF0D59" w:rsidRDefault="009C4A01">
            <w:pPr>
              <w:rPr>
                <w:rFonts w:asciiTheme="minorEastAsia" w:eastAsiaTheme="minorEastAsia" w:hAnsiTheme="minorEastAsia"/>
                <w:sz w:val="2"/>
                <w:szCs w:val="2"/>
              </w:rPr>
            </w:pPr>
          </w:p>
        </w:tc>
        <w:tc>
          <w:tcPr>
            <w:tcW w:w="996" w:type="dxa"/>
            <w:vMerge/>
            <w:tcBorders>
              <w:top w:val="nil"/>
            </w:tcBorders>
          </w:tcPr>
          <w:p w14:paraId="7E83C5EB" w14:textId="77777777" w:rsidR="009C4A01" w:rsidRPr="00BF0D59" w:rsidRDefault="009C4A01">
            <w:pPr>
              <w:rPr>
                <w:rFonts w:asciiTheme="minorEastAsia" w:eastAsiaTheme="minorEastAsia" w:hAnsiTheme="minorEastAsia"/>
                <w:sz w:val="2"/>
                <w:szCs w:val="2"/>
              </w:rPr>
            </w:pPr>
          </w:p>
        </w:tc>
        <w:tc>
          <w:tcPr>
            <w:tcW w:w="992" w:type="dxa"/>
            <w:vMerge/>
            <w:tcBorders>
              <w:top w:val="nil"/>
            </w:tcBorders>
          </w:tcPr>
          <w:p w14:paraId="204CD577" w14:textId="77777777" w:rsidR="009C4A01" w:rsidRPr="00BF0D59" w:rsidRDefault="009C4A01">
            <w:pPr>
              <w:rPr>
                <w:rFonts w:asciiTheme="minorEastAsia" w:eastAsiaTheme="minorEastAsia" w:hAnsiTheme="minorEastAsia"/>
                <w:sz w:val="2"/>
                <w:szCs w:val="2"/>
              </w:rPr>
            </w:pPr>
          </w:p>
        </w:tc>
        <w:tc>
          <w:tcPr>
            <w:tcW w:w="1701" w:type="dxa"/>
          </w:tcPr>
          <w:p w14:paraId="3EA5EAE8" w14:textId="77777777" w:rsidR="009C4A01" w:rsidRPr="00BF0D59" w:rsidRDefault="009B6A77">
            <w:pPr>
              <w:pStyle w:val="TableParagraph"/>
              <w:spacing w:before="66"/>
              <w:ind w:left="108" w:right="101"/>
              <w:jc w:val="center"/>
              <w:rPr>
                <w:rFonts w:asciiTheme="minorEastAsia" w:eastAsiaTheme="minorEastAsia" w:hAnsiTheme="minorEastAsia"/>
                <w:sz w:val="21"/>
              </w:rPr>
            </w:pPr>
            <w:r w:rsidRPr="00BF0D59">
              <w:rPr>
                <w:rFonts w:asciiTheme="minorEastAsia" w:eastAsiaTheme="minorEastAsia" w:hAnsiTheme="minorEastAsia"/>
                <w:sz w:val="21"/>
              </w:rPr>
              <w:t>甲苯</w:t>
            </w:r>
          </w:p>
        </w:tc>
        <w:tc>
          <w:tcPr>
            <w:tcW w:w="992" w:type="dxa"/>
          </w:tcPr>
          <w:p w14:paraId="7E31945A" w14:textId="77777777" w:rsidR="009C4A01" w:rsidRPr="00BF0D59" w:rsidRDefault="009B6A77">
            <w:pPr>
              <w:pStyle w:val="TableParagraph"/>
              <w:spacing w:before="66"/>
              <w:ind w:left="391"/>
              <w:rPr>
                <w:rFonts w:asciiTheme="minorEastAsia" w:eastAsiaTheme="minorEastAsia" w:hAnsiTheme="minorEastAsia"/>
                <w:sz w:val="21"/>
              </w:rPr>
            </w:pPr>
            <w:r w:rsidRPr="00BF0D59">
              <w:rPr>
                <w:rFonts w:asciiTheme="minorEastAsia" w:eastAsiaTheme="minorEastAsia" w:hAnsiTheme="minorEastAsia"/>
                <w:sz w:val="21"/>
              </w:rPr>
              <w:t>JB</w:t>
            </w:r>
          </w:p>
        </w:tc>
        <w:tc>
          <w:tcPr>
            <w:tcW w:w="1134" w:type="dxa"/>
          </w:tcPr>
          <w:p w14:paraId="4F154B3D" w14:textId="77777777" w:rsidR="009C4A01" w:rsidRPr="00BF0D59" w:rsidRDefault="009B6A77">
            <w:pPr>
              <w:pStyle w:val="TableParagraph"/>
              <w:spacing w:before="66"/>
              <w:ind w:left="124" w:right="113"/>
              <w:jc w:val="center"/>
              <w:rPr>
                <w:rFonts w:asciiTheme="minorEastAsia" w:eastAsiaTheme="minorEastAsia" w:hAnsiTheme="minorEastAsia"/>
                <w:sz w:val="21"/>
              </w:rPr>
            </w:pPr>
            <w:r w:rsidRPr="00BF0D59">
              <w:rPr>
                <w:rFonts w:asciiTheme="minorEastAsia" w:eastAsiaTheme="minorEastAsia" w:hAnsiTheme="minorEastAsia"/>
                <w:sz w:val="21"/>
              </w:rPr>
              <w:t>10</w:t>
            </w:r>
          </w:p>
        </w:tc>
        <w:tc>
          <w:tcPr>
            <w:tcW w:w="1984" w:type="dxa"/>
            <w:vMerge/>
            <w:tcBorders>
              <w:top w:val="nil"/>
            </w:tcBorders>
          </w:tcPr>
          <w:p w14:paraId="7EF43773" w14:textId="77777777" w:rsidR="009C4A01" w:rsidRPr="00BF0D59" w:rsidRDefault="009C4A01">
            <w:pPr>
              <w:rPr>
                <w:rFonts w:asciiTheme="minorEastAsia" w:eastAsiaTheme="minorEastAsia" w:hAnsiTheme="minorEastAsia"/>
                <w:sz w:val="2"/>
                <w:szCs w:val="2"/>
              </w:rPr>
            </w:pPr>
          </w:p>
        </w:tc>
      </w:tr>
      <w:tr w:rsidR="00DE7AD9" w:rsidRPr="00BF0D59" w14:paraId="7B2ADCEC" w14:textId="77777777">
        <w:trPr>
          <w:trHeight w:val="401"/>
        </w:trPr>
        <w:tc>
          <w:tcPr>
            <w:tcW w:w="1127" w:type="dxa"/>
            <w:vMerge/>
            <w:tcBorders>
              <w:top w:val="nil"/>
            </w:tcBorders>
          </w:tcPr>
          <w:p w14:paraId="7746D5F6" w14:textId="77777777" w:rsidR="009C4A01" w:rsidRPr="00BF0D59" w:rsidRDefault="009C4A01">
            <w:pPr>
              <w:rPr>
                <w:rFonts w:asciiTheme="minorEastAsia" w:eastAsiaTheme="minorEastAsia" w:hAnsiTheme="minorEastAsia"/>
                <w:sz w:val="2"/>
                <w:szCs w:val="2"/>
              </w:rPr>
            </w:pPr>
          </w:p>
        </w:tc>
        <w:tc>
          <w:tcPr>
            <w:tcW w:w="996" w:type="dxa"/>
            <w:vMerge/>
            <w:tcBorders>
              <w:top w:val="nil"/>
            </w:tcBorders>
          </w:tcPr>
          <w:p w14:paraId="738B3DAB" w14:textId="77777777" w:rsidR="009C4A01" w:rsidRPr="00BF0D59" w:rsidRDefault="009C4A01">
            <w:pPr>
              <w:rPr>
                <w:rFonts w:asciiTheme="minorEastAsia" w:eastAsiaTheme="minorEastAsia" w:hAnsiTheme="minorEastAsia"/>
                <w:sz w:val="2"/>
                <w:szCs w:val="2"/>
              </w:rPr>
            </w:pPr>
          </w:p>
        </w:tc>
        <w:tc>
          <w:tcPr>
            <w:tcW w:w="992" w:type="dxa"/>
            <w:vMerge/>
            <w:tcBorders>
              <w:top w:val="nil"/>
            </w:tcBorders>
          </w:tcPr>
          <w:p w14:paraId="3FC9BA57" w14:textId="77777777" w:rsidR="009C4A01" w:rsidRPr="00BF0D59" w:rsidRDefault="009C4A01">
            <w:pPr>
              <w:rPr>
                <w:rFonts w:asciiTheme="minorEastAsia" w:eastAsiaTheme="minorEastAsia" w:hAnsiTheme="minorEastAsia"/>
                <w:sz w:val="2"/>
                <w:szCs w:val="2"/>
              </w:rPr>
            </w:pPr>
          </w:p>
        </w:tc>
        <w:tc>
          <w:tcPr>
            <w:tcW w:w="1701" w:type="dxa"/>
          </w:tcPr>
          <w:p w14:paraId="38FE60C4" w14:textId="77777777" w:rsidR="009C4A01" w:rsidRPr="00BF0D59" w:rsidRDefault="009B6A77">
            <w:pPr>
              <w:pStyle w:val="TableParagraph"/>
              <w:spacing w:before="65"/>
              <w:ind w:left="107" w:right="102"/>
              <w:jc w:val="center"/>
              <w:rPr>
                <w:rFonts w:asciiTheme="minorEastAsia" w:eastAsiaTheme="minorEastAsia" w:hAnsiTheme="minorEastAsia"/>
                <w:sz w:val="21"/>
              </w:rPr>
            </w:pPr>
            <w:r w:rsidRPr="00BF0D59">
              <w:rPr>
                <w:rFonts w:asciiTheme="minorEastAsia" w:eastAsiaTheme="minorEastAsia" w:hAnsiTheme="minorEastAsia"/>
                <w:sz w:val="21"/>
              </w:rPr>
              <w:t>长途输油</w:t>
            </w:r>
          </w:p>
        </w:tc>
        <w:tc>
          <w:tcPr>
            <w:tcW w:w="992" w:type="dxa"/>
          </w:tcPr>
          <w:p w14:paraId="11D30BC8" w14:textId="77777777" w:rsidR="009C4A01" w:rsidRPr="00BF0D59" w:rsidRDefault="009B6A77">
            <w:pPr>
              <w:pStyle w:val="TableParagraph"/>
              <w:spacing w:before="65"/>
              <w:ind w:left="391"/>
              <w:rPr>
                <w:rFonts w:asciiTheme="minorEastAsia" w:eastAsiaTheme="minorEastAsia" w:hAnsiTheme="minorEastAsia"/>
                <w:sz w:val="21"/>
              </w:rPr>
            </w:pPr>
            <w:r w:rsidRPr="00BF0D59">
              <w:rPr>
                <w:rFonts w:asciiTheme="minorEastAsia" w:eastAsiaTheme="minorEastAsia" w:hAnsiTheme="minorEastAsia"/>
                <w:sz w:val="21"/>
              </w:rPr>
              <w:t>SY</w:t>
            </w:r>
          </w:p>
        </w:tc>
        <w:tc>
          <w:tcPr>
            <w:tcW w:w="1134" w:type="dxa"/>
          </w:tcPr>
          <w:p w14:paraId="6877C38E" w14:textId="77777777" w:rsidR="009C4A01" w:rsidRPr="00BF0D59" w:rsidRDefault="009B6A77">
            <w:pPr>
              <w:pStyle w:val="TableParagraph"/>
              <w:spacing w:before="65"/>
              <w:ind w:left="124" w:right="113"/>
              <w:jc w:val="center"/>
              <w:rPr>
                <w:rFonts w:asciiTheme="minorEastAsia" w:eastAsiaTheme="minorEastAsia" w:hAnsiTheme="minorEastAsia"/>
                <w:sz w:val="21"/>
              </w:rPr>
            </w:pPr>
            <w:r w:rsidRPr="00BF0D59">
              <w:rPr>
                <w:rFonts w:asciiTheme="minorEastAsia" w:eastAsiaTheme="minorEastAsia" w:hAnsiTheme="minorEastAsia"/>
                <w:sz w:val="21"/>
              </w:rPr>
              <w:t>11</w:t>
            </w:r>
          </w:p>
        </w:tc>
        <w:tc>
          <w:tcPr>
            <w:tcW w:w="1984" w:type="dxa"/>
            <w:vMerge/>
            <w:tcBorders>
              <w:top w:val="nil"/>
            </w:tcBorders>
          </w:tcPr>
          <w:p w14:paraId="55961EDD" w14:textId="77777777" w:rsidR="009C4A01" w:rsidRPr="00BF0D59" w:rsidRDefault="009C4A01">
            <w:pPr>
              <w:rPr>
                <w:rFonts w:asciiTheme="minorEastAsia" w:eastAsiaTheme="minorEastAsia" w:hAnsiTheme="minorEastAsia"/>
                <w:sz w:val="2"/>
                <w:szCs w:val="2"/>
              </w:rPr>
            </w:pPr>
          </w:p>
        </w:tc>
      </w:tr>
      <w:tr w:rsidR="00DE7AD9" w:rsidRPr="00BF0D59" w14:paraId="0006A939" w14:textId="77777777">
        <w:trPr>
          <w:trHeight w:val="624"/>
        </w:trPr>
        <w:tc>
          <w:tcPr>
            <w:tcW w:w="1127" w:type="dxa"/>
          </w:tcPr>
          <w:p w14:paraId="366A455E" w14:textId="77777777" w:rsidR="009C4A01" w:rsidRPr="00BF0D59" w:rsidRDefault="009B6A77">
            <w:pPr>
              <w:pStyle w:val="TableParagraph"/>
              <w:spacing w:before="20"/>
              <w:ind w:left="124" w:right="112"/>
              <w:jc w:val="center"/>
              <w:rPr>
                <w:rFonts w:asciiTheme="minorEastAsia" w:eastAsiaTheme="minorEastAsia" w:hAnsiTheme="minorEastAsia"/>
                <w:sz w:val="21"/>
              </w:rPr>
            </w:pPr>
            <w:r w:rsidRPr="00BF0D59">
              <w:rPr>
                <w:rFonts w:asciiTheme="minorEastAsia" w:eastAsiaTheme="minorEastAsia" w:hAnsiTheme="minorEastAsia"/>
                <w:sz w:val="21"/>
              </w:rPr>
              <w:t>综合管廊</w:t>
            </w:r>
          </w:p>
          <w:p w14:paraId="25F3F5E6" w14:textId="77777777" w:rsidR="009C4A01" w:rsidRPr="00BF0D59" w:rsidRDefault="009B6A77">
            <w:pPr>
              <w:pStyle w:val="TableParagraph"/>
              <w:spacing w:before="43"/>
              <w:ind w:left="124" w:right="110"/>
              <w:jc w:val="center"/>
              <w:rPr>
                <w:rFonts w:asciiTheme="minorEastAsia" w:eastAsiaTheme="minorEastAsia" w:hAnsiTheme="minorEastAsia"/>
                <w:sz w:val="21"/>
              </w:rPr>
            </w:pPr>
            <w:r w:rsidRPr="00BF0D59">
              <w:rPr>
                <w:rFonts w:asciiTheme="minorEastAsia" w:eastAsiaTheme="minorEastAsia" w:hAnsiTheme="minorEastAsia"/>
                <w:sz w:val="21"/>
              </w:rPr>
              <w:t>（沟）</w:t>
            </w:r>
          </w:p>
        </w:tc>
        <w:tc>
          <w:tcPr>
            <w:tcW w:w="996" w:type="dxa"/>
          </w:tcPr>
          <w:p w14:paraId="1B2D4EBA" w14:textId="77777777" w:rsidR="009C4A01" w:rsidRPr="00BF0D59" w:rsidRDefault="009B6A77">
            <w:pPr>
              <w:pStyle w:val="TableParagraph"/>
              <w:spacing w:before="176"/>
              <w:ind w:left="371" w:right="355"/>
              <w:jc w:val="center"/>
              <w:rPr>
                <w:rFonts w:asciiTheme="minorEastAsia" w:eastAsiaTheme="minorEastAsia" w:hAnsiTheme="minorEastAsia"/>
                <w:sz w:val="21"/>
              </w:rPr>
            </w:pPr>
            <w:r w:rsidRPr="00BF0D59">
              <w:rPr>
                <w:rFonts w:asciiTheme="minorEastAsia" w:eastAsiaTheme="minorEastAsia" w:hAnsiTheme="minorEastAsia"/>
                <w:sz w:val="21"/>
              </w:rPr>
              <w:t>ZH</w:t>
            </w:r>
          </w:p>
        </w:tc>
        <w:tc>
          <w:tcPr>
            <w:tcW w:w="992" w:type="dxa"/>
          </w:tcPr>
          <w:p w14:paraId="3431E4B4" w14:textId="77777777" w:rsidR="009C4A01" w:rsidRPr="00BF0D59" w:rsidRDefault="009B6A77">
            <w:pPr>
              <w:pStyle w:val="TableParagraph"/>
              <w:spacing w:before="176"/>
              <w:ind w:left="6"/>
              <w:jc w:val="center"/>
              <w:rPr>
                <w:rFonts w:asciiTheme="minorEastAsia" w:eastAsiaTheme="minorEastAsia" w:hAnsiTheme="minorEastAsia"/>
                <w:sz w:val="21"/>
              </w:rPr>
            </w:pPr>
            <w:r w:rsidRPr="00BF0D59">
              <w:rPr>
                <w:rFonts w:asciiTheme="minorEastAsia" w:eastAsiaTheme="minorEastAsia" w:hAnsiTheme="minorEastAsia"/>
                <w:w w:val="99"/>
                <w:sz w:val="21"/>
              </w:rPr>
              <w:t>8</w:t>
            </w:r>
          </w:p>
        </w:tc>
        <w:tc>
          <w:tcPr>
            <w:tcW w:w="1701" w:type="dxa"/>
          </w:tcPr>
          <w:p w14:paraId="791F8A87" w14:textId="77777777" w:rsidR="009C4A01" w:rsidRPr="00BF0D59" w:rsidRDefault="009B6A77">
            <w:pPr>
              <w:pStyle w:val="TableParagraph"/>
              <w:spacing w:before="20"/>
              <w:ind w:left="107" w:right="102"/>
              <w:jc w:val="center"/>
              <w:rPr>
                <w:rFonts w:asciiTheme="minorEastAsia" w:eastAsiaTheme="minorEastAsia" w:hAnsiTheme="minorEastAsia"/>
                <w:sz w:val="21"/>
              </w:rPr>
            </w:pPr>
            <w:r w:rsidRPr="00BF0D59">
              <w:rPr>
                <w:rFonts w:asciiTheme="minorEastAsia" w:eastAsiaTheme="minorEastAsia" w:hAnsiTheme="minorEastAsia"/>
                <w:sz w:val="21"/>
              </w:rPr>
              <w:t>综合管廊</w:t>
            </w:r>
          </w:p>
          <w:p w14:paraId="4A1265A3" w14:textId="77777777" w:rsidR="009C4A01" w:rsidRPr="00BF0D59" w:rsidRDefault="009B6A77">
            <w:pPr>
              <w:pStyle w:val="TableParagraph"/>
              <w:spacing w:before="43"/>
              <w:ind w:left="108" w:right="101"/>
              <w:jc w:val="center"/>
              <w:rPr>
                <w:rFonts w:asciiTheme="minorEastAsia" w:eastAsiaTheme="minorEastAsia" w:hAnsiTheme="minorEastAsia"/>
                <w:sz w:val="21"/>
              </w:rPr>
            </w:pPr>
            <w:r w:rsidRPr="00BF0D59">
              <w:rPr>
                <w:rFonts w:asciiTheme="minorEastAsia" w:eastAsiaTheme="minorEastAsia" w:hAnsiTheme="minorEastAsia"/>
                <w:sz w:val="21"/>
              </w:rPr>
              <w:t>（沟）</w:t>
            </w:r>
          </w:p>
        </w:tc>
        <w:tc>
          <w:tcPr>
            <w:tcW w:w="992" w:type="dxa"/>
          </w:tcPr>
          <w:p w14:paraId="3ED1FD26" w14:textId="77777777" w:rsidR="009C4A01" w:rsidRPr="00BF0D59" w:rsidRDefault="009B6A77">
            <w:pPr>
              <w:pStyle w:val="TableParagraph"/>
              <w:spacing w:before="176"/>
              <w:ind w:left="391"/>
              <w:rPr>
                <w:rFonts w:asciiTheme="minorEastAsia" w:eastAsiaTheme="minorEastAsia" w:hAnsiTheme="minorEastAsia"/>
                <w:sz w:val="21"/>
              </w:rPr>
            </w:pPr>
            <w:r w:rsidRPr="00BF0D59">
              <w:rPr>
                <w:rFonts w:asciiTheme="minorEastAsia" w:eastAsiaTheme="minorEastAsia" w:hAnsiTheme="minorEastAsia"/>
                <w:sz w:val="21"/>
              </w:rPr>
              <w:t>ZH</w:t>
            </w:r>
          </w:p>
        </w:tc>
        <w:tc>
          <w:tcPr>
            <w:tcW w:w="1134" w:type="dxa"/>
          </w:tcPr>
          <w:p w14:paraId="18E979F7" w14:textId="77777777" w:rsidR="009C4A01" w:rsidRPr="00BF0D59" w:rsidRDefault="009B6A77">
            <w:pPr>
              <w:pStyle w:val="TableParagraph"/>
              <w:spacing w:before="176"/>
              <w:ind w:left="124" w:right="113"/>
              <w:jc w:val="center"/>
              <w:rPr>
                <w:rFonts w:asciiTheme="minorEastAsia" w:eastAsiaTheme="minorEastAsia" w:hAnsiTheme="minorEastAsia"/>
                <w:sz w:val="21"/>
              </w:rPr>
            </w:pPr>
            <w:r w:rsidRPr="00BF0D59">
              <w:rPr>
                <w:rFonts w:asciiTheme="minorEastAsia" w:eastAsiaTheme="minorEastAsia" w:hAnsiTheme="minorEastAsia"/>
                <w:sz w:val="21"/>
              </w:rPr>
              <w:t>01</w:t>
            </w:r>
          </w:p>
        </w:tc>
        <w:tc>
          <w:tcPr>
            <w:tcW w:w="1984" w:type="dxa"/>
          </w:tcPr>
          <w:p w14:paraId="4FF8C66E" w14:textId="77777777" w:rsidR="009C4A01" w:rsidRPr="00BF0D59" w:rsidRDefault="009B6A77">
            <w:pPr>
              <w:pStyle w:val="TableParagraph"/>
              <w:spacing w:before="20"/>
              <w:ind w:left="7"/>
              <w:jc w:val="center"/>
              <w:rPr>
                <w:rFonts w:asciiTheme="minorEastAsia" w:eastAsiaTheme="minorEastAsia" w:hAnsiTheme="minorEastAsia"/>
                <w:sz w:val="21"/>
              </w:rPr>
            </w:pPr>
            <w:r w:rsidRPr="00BF0D59">
              <w:rPr>
                <w:rFonts w:asciiTheme="minorEastAsia" w:eastAsiaTheme="minorEastAsia" w:hAnsiTheme="minorEastAsia"/>
                <w:w w:val="99"/>
                <w:sz w:val="21"/>
              </w:rPr>
              <w:t>黑</w:t>
            </w:r>
          </w:p>
          <w:p w14:paraId="15E151AA" w14:textId="77777777" w:rsidR="009C4A01" w:rsidRPr="00BF0D59" w:rsidRDefault="009B6A77">
            <w:pPr>
              <w:pStyle w:val="TableParagraph"/>
              <w:spacing w:before="43"/>
              <w:ind w:left="106" w:right="99"/>
              <w:jc w:val="center"/>
              <w:rPr>
                <w:rFonts w:asciiTheme="minorEastAsia" w:eastAsiaTheme="minorEastAsia" w:hAnsiTheme="minorEastAsia"/>
                <w:sz w:val="21"/>
              </w:rPr>
            </w:pPr>
            <w:r w:rsidRPr="00BF0D59">
              <w:rPr>
                <w:rFonts w:asciiTheme="minorEastAsia" w:eastAsiaTheme="minorEastAsia" w:hAnsiTheme="minorEastAsia"/>
                <w:sz w:val="21"/>
              </w:rPr>
              <w:t>（0，0，0）</w:t>
            </w:r>
          </w:p>
        </w:tc>
      </w:tr>
      <w:tr w:rsidR="009C4A01" w:rsidRPr="00BF0D59" w14:paraId="0F457F5D" w14:textId="77777777">
        <w:trPr>
          <w:trHeight w:val="623"/>
        </w:trPr>
        <w:tc>
          <w:tcPr>
            <w:tcW w:w="1127" w:type="dxa"/>
          </w:tcPr>
          <w:p w14:paraId="1A96A79B" w14:textId="77777777" w:rsidR="009C4A01" w:rsidRPr="00BF0D59" w:rsidRDefault="009B6A77">
            <w:pPr>
              <w:pStyle w:val="TableParagraph"/>
              <w:spacing w:before="178"/>
              <w:ind w:left="356"/>
              <w:rPr>
                <w:rFonts w:asciiTheme="minorEastAsia" w:eastAsiaTheme="minorEastAsia" w:hAnsiTheme="minorEastAsia"/>
                <w:sz w:val="21"/>
              </w:rPr>
            </w:pPr>
            <w:r w:rsidRPr="00BF0D59">
              <w:rPr>
                <w:rFonts w:asciiTheme="minorEastAsia" w:eastAsiaTheme="minorEastAsia" w:hAnsiTheme="minorEastAsia"/>
                <w:sz w:val="21"/>
              </w:rPr>
              <w:t>其他</w:t>
            </w:r>
          </w:p>
        </w:tc>
        <w:tc>
          <w:tcPr>
            <w:tcW w:w="996" w:type="dxa"/>
          </w:tcPr>
          <w:p w14:paraId="20A8AC1F" w14:textId="77777777" w:rsidR="009C4A01" w:rsidRPr="00BF0D59" w:rsidRDefault="009B6A77">
            <w:pPr>
              <w:pStyle w:val="TableParagraph"/>
              <w:spacing w:before="178"/>
              <w:ind w:left="371" w:right="355"/>
              <w:jc w:val="center"/>
              <w:rPr>
                <w:rFonts w:asciiTheme="minorEastAsia" w:eastAsiaTheme="minorEastAsia" w:hAnsiTheme="minorEastAsia"/>
                <w:sz w:val="21"/>
              </w:rPr>
            </w:pPr>
            <w:r w:rsidRPr="00BF0D59">
              <w:rPr>
                <w:rFonts w:asciiTheme="minorEastAsia" w:eastAsiaTheme="minorEastAsia" w:hAnsiTheme="minorEastAsia"/>
                <w:sz w:val="21"/>
              </w:rPr>
              <w:t>QT</w:t>
            </w:r>
          </w:p>
        </w:tc>
        <w:tc>
          <w:tcPr>
            <w:tcW w:w="992" w:type="dxa"/>
          </w:tcPr>
          <w:p w14:paraId="01DFD4FC" w14:textId="77777777" w:rsidR="009C4A01" w:rsidRPr="00BF0D59" w:rsidRDefault="009B6A77">
            <w:pPr>
              <w:pStyle w:val="TableParagraph"/>
              <w:spacing w:before="178"/>
              <w:ind w:left="6"/>
              <w:jc w:val="center"/>
              <w:rPr>
                <w:rFonts w:asciiTheme="minorEastAsia" w:eastAsiaTheme="minorEastAsia" w:hAnsiTheme="minorEastAsia"/>
                <w:sz w:val="21"/>
              </w:rPr>
            </w:pPr>
            <w:r w:rsidRPr="00BF0D59">
              <w:rPr>
                <w:rFonts w:asciiTheme="minorEastAsia" w:eastAsiaTheme="minorEastAsia" w:hAnsiTheme="minorEastAsia"/>
                <w:w w:val="99"/>
                <w:sz w:val="21"/>
              </w:rPr>
              <w:t>9</w:t>
            </w:r>
          </w:p>
        </w:tc>
        <w:tc>
          <w:tcPr>
            <w:tcW w:w="1701" w:type="dxa"/>
          </w:tcPr>
          <w:p w14:paraId="02FA7FE6" w14:textId="77777777" w:rsidR="009C4A01" w:rsidRPr="00BF0D59" w:rsidRDefault="009B6A77">
            <w:pPr>
              <w:pStyle w:val="TableParagraph"/>
              <w:spacing w:before="178"/>
              <w:ind w:left="107" w:right="102"/>
              <w:jc w:val="center"/>
              <w:rPr>
                <w:rFonts w:asciiTheme="minorEastAsia" w:eastAsiaTheme="minorEastAsia" w:hAnsiTheme="minorEastAsia"/>
                <w:sz w:val="21"/>
              </w:rPr>
            </w:pPr>
            <w:r w:rsidRPr="00BF0D59">
              <w:rPr>
                <w:rFonts w:asciiTheme="minorEastAsia" w:eastAsiaTheme="minorEastAsia" w:hAnsiTheme="minorEastAsia"/>
                <w:sz w:val="21"/>
              </w:rPr>
              <w:t>不明管线</w:t>
            </w:r>
          </w:p>
        </w:tc>
        <w:tc>
          <w:tcPr>
            <w:tcW w:w="992" w:type="dxa"/>
          </w:tcPr>
          <w:p w14:paraId="5F093E72" w14:textId="77777777" w:rsidR="009C4A01" w:rsidRPr="00BF0D59" w:rsidRDefault="009B6A77">
            <w:pPr>
              <w:pStyle w:val="TableParagraph"/>
              <w:spacing w:before="178"/>
              <w:ind w:left="391"/>
              <w:rPr>
                <w:rFonts w:asciiTheme="minorEastAsia" w:eastAsiaTheme="minorEastAsia" w:hAnsiTheme="minorEastAsia"/>
                <w:sz w:val="21"/>
              </w:rPr>
            </w:pPr>
            <w:r w:rsidRPr="00BF0D59">
              <w:rPr>
                <w:rFonts w:asciiTheme="minorEastAsia" w:eastAsiaTheme="minorEastAsia" w:hAnsiTheme="minorEastAsia"/>
                <w:sz w:val="21"/>
              </w:rPr>
              <w:t>BM</w:t>
            </w:r>
          </w:p>
        </w:tc>
        <w:tc>
          <w:tcPr>
            <w:tcW w:w="1134" w:type="dxa"/>
          </w:tcPr>
          <w:p w14:paraId="00AD8C7B" w14:textId="77777777" w:rsidR="009C4A01" w:rsidRPr="00BF0D59" w:rsidRDefault="009B6A77">
            <w:pPr>
              <w:pStyle w:val="TableParagraph"/>
              <w:spacing w:before="178"/>
              <w:ind w:left="124" w:right="113"/>
              <w:jc w:val="center"/>
              <w:rPr>
                <w:rFonts w:asciiTheme="minorEastAsia" w:eastAsiaTheme="minorEastAsia" w:hAnsiTheme="minorEastAsia"/>
                <w:sz w:val="21"/>
              </w:rPr>
            </w:pPr>
            <w:r w:rsidRPr="00BF0D59">
              <w:rPr>
                <w:rFonts w:asciiTheme="minorEastAsia" w:eastAsiaTheme="minorEastAsia" w:hAnsiTheme="minorEastAsia"/>
                <w:sz w:val="21"/>
              </w:rPr>
              <w:t>02</w:t>
            </w:r>
          </w:p>
        </w:tc>
        <w:tc>
          <w:tcPr>
            <w:tcW w:w="1984" w:type="dxa"/>
          </w:tcPr>
          <w:p w14:paraId="1CF2FA31" w14:textId="77777777" w:rsidR="009C4A01" w:rsidRPr="00BF0D59" w:rsidRDefault="009B6A77">
            <w:pPr>
              <w:pStyle w:val="TableParagraph"/>
              <w:spacing w:before="22"/>
              <w:ind w:left="7"/>
              <w:jc w:val="center"/>
              <w:rPr>
                <w:rFonts w:asciiTheme="minorEastAsia" w:eastAsiaTheme="minorEastAsia" w:hAnsiTheme="minorEastAsia"/>
                <w:sz w:val="21"/>
              </w:rPr>
            </w:pPr>
            <w:r w:rsidRPr="00BF0D59">
              <w:rPr>
                <w:rFonts w:asciiTheme="minorEastAsia" w:eastAsiaTheme="minorEastAsia" w:hAnsiTheme="minorEastAsia"/>
                <w:w w:val="99"/>
                <w:sz w:val="21"/>
              </w:rPr>
              <w:t>紫</w:t>
            </w:r>
          </w:p>
          <w:p w14:paraId="3074E36C" w14:textId="77777777" w:rsidR="009C4A01" w:rsidRPr="00BF0D59" w:rsidRDefault="009B6A77">
            <w:pPr>
              <w:pStyle w:val="TableParagraph"/>
              <w:spacing w:before="43"/>
              <w:ind w:left="106" w:right="99"/>
              <w:jc w:val="center"/>
              <w:rPr>
                <w:rFonts w:asciiTheme="minorEastAsia" w:eastAsiaTheme="minorEastAsia" w:hAnsiTheme="minorEastAsia"/>
                <w:sz w:val="21"/>
              </w:rPr>
            </w:pPr>
            <w:r w:rsidRPr="00BF0D59">
              <w:rPr>
                <w:rFonts w:asciiTheme="minorEastAsia" w:eastAsiaTheme="minorEastAsia" w:hAnsiTheme="minorEastAsia"/>
                <w:sz w:val="21"/>
              </w:rPr>
              <w:t>（102，0，204）</w:t>
            </w:r>
          </w:p>
        </w:tc>
      </w:tr>
    </w:tbl>
    <w:p w14:paraId="7833DBCD" w14:textId="77777777" w:rsidR="009C4A01" w:rsidRPr="00BF0D59" w:rsidRDefault="009C4A01">
      <w:pPr>
        <w:pStyle w:val="a5"/>
        <w:spacing w:before="1"/>
        <w:rPr>
          <w:rFonts w:asciiTheme="minorEastAsia" w:eastAsiaTheme="minorEastAsia" w:hAnsiTheme="minorEastAsia"/>
          <w:b/>
          <w:sz w:val="8"/>
        </w:rPr>
      </w:pPr>
    </w:p>
    <w:p w14:paraId="788434D4" w14:textId="77777777" w:rsidR="009C4A01" w:rsidRPr="00BF0D59" w:rsidRDefault="009B6A77">
      <w:pPr>
        <w:spacing w:before="70"/>
        <w:ind w:left="306"/>
        <w:rPr>
          <w:rFonts w:asciiTheme="minorEastAsia" w:eastAsiaTheme="minorEastAsia" w:hAnsiTheme="minorEastAsia"/>
          <w:sz w:val="21"/>
        </w:rPr>
      </w:pPr>
      <w:r w:rsidRPr="00BF0D59">
        <w:rPr>
          <w:rFonts w:asciiTheme="minorEastAsia" w:eastAsiaTheme="minorEastAsia" w:hAnsiTheme="minorEastAsia" w:hint="eastAsia"/>
          <w:sz w:val="21"/>
        </w:rPr>
        <w:t>注：地下管线图上各种管线符号，包括点号和管段注记均应采用与上表相应的颜色。</w:t>
      </w:r>
    </w:p>
    <w:p w14:paraId="02EB9A16" w14:textId="77777777" w:rsidR="009C4A01" w:rsidRPr="00BF0D59" w:rsidRDefault="009C4A01">
      <w:pPr>
        <w:rPr>
          <w:rFonts w:asciiTheme="minorEastAsia" w:eastAsiaTheme="minorEastAsia" w:hAnsiTheme="minorEastAsia"/>
          <w:sz w:val="21"/>
        </w:rPr>
        <w:sectPr w:rsidR="009C4A01" w:rsidRPr="00BF0D59">
          <w:headerReference w:type="default" r:id="rId108"/>
          <w:footerReference w:type="default" r:id="rId109"/>
          <w:pgSz w:w="11910" w:h="16840"/>
          <w:pgMar w:top="1660" w:right="1160" w:bottom="1160" w:left="1280" w:header="655" w:footer="975" w:gutter="0"/>
          <w:pgNumType w:start="120"/>
          <w:cols w:space="720"/>
        </w:sectPr>
      </w:pPr>
    </w:p>
    <w:p w14:paraId="2382F537" w14:textId="77777777" w:rsidR="009C4A01" w:rsidRPr="00BF0D59" w:rsidRDefault="00785C53">
      <w:pPr>
        <w:spacing w:before="108"/>
        <w:ind w:left="2483" w:right="2481"/>
        <w:jc w:val="center"/>
        <w:rPr>
          <w:rFonts w:asciiTheme="minorEastAsia" w:eastAsiaTheme="minorEastAsia" w:hAnsiTheme="minorEastAsia"/>
          <w:b/>
          <w:sz w:val="24"/>
        </w:rPr>
      </w:pPr>
      <w:r>
        <w:rPr>
          <w:rFonts w:asciiTheme="minorEastAsia" w:eastAsiaTheme="minorEastAsia" w:hAnsiTheme="minorEastAsia"/>
          <w:lang w:val="en-US" w:bidi="ar-SA"/>
        </w:rPr>
        <w:lastRenderedPageBreak/>
        <w:pict w14:anchorId="0789CE66">
          <v:line id="直线 65" o:spid="_x0000_s1039" style="position:absolute;left:0;text-align:left;z-index:-251661824;mso-position-horizontal-relative:page" from="70.05pt,63.4pt" to="132.55pt,163.3pt" o:gfxdata="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EyNYj7XAAAA&#10;CwEAAA8AAAAAAAAAAQAgAAAAIgAAAGRycy9kb3ducmV2LnhtbFBLAQIUABQAAAAIAIdO4kAQHTRy&#10;5QEAANUDAAAOAAAAAAAAAAEAIAAAACYBAABkcnMvZTJvRG9jLnhtbFBLBQYAAAAABgAGAFkBAAB9&#10;BQAAAAA=&#10;" strokeweight=".5pt">
            <w10:wrap anchorx="page"/>
          </v:line>
        </w:pict>
      </w:r>
      <w:bookmarkStart w:id="126" w:name="附表A.9_管线要素编码规则"/>
      <w:bookmarkEnd w:id="126"/>
      <w:r w:rsidR="009B6A77" w:rsidRPr="00BF0D59">
        <w:rPr>
          <w:rFonts w:asciiTheme="minorEastAsia" w:eastAsiaTheme="minorEastAsia" w:hAnsiTheme="minorEastAsia" w:hint="eastAsia"/>
          <w:b/>
          <w:sz w:val="24"/>
        </w:rPr>
        <w:t>附表 A.9 管线要素编码规则</w:t>
      </w:r>
    </w:p>
    <w:p w14:paraId="720613CD" w14:textId="77777777" w:rsidR="009C4A01" w:rsidRPr="00BF0D59" w:rsidRDefault="009C4A01">
      <w:pPr>
        <w:pStyle w:val="a5"/>
        <w:spacing w:before="6"/>
        <w:rPr>
          <w:rFonts w:asciiTheme="minorEastAsia" w:eastAsiaTheme="minorEastAsia" w:hAnsiTheme="minorEastAsia"/>
          <w:b/>
          <w:sz w:val="26"/>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55"/>
        <w:gridCol w:w="1218"/>
        <w:gridCol w:w="976"/>
        <w:gridCol w:w="1275"/>
        <w:gridCol w:w="567"/>
        <w:gridCol w:w="1134"/>
        <w:gridCol w:w="1718"/>
        <w:gridCol w:w="1077"/>
      </w:tblGrid>
      <w:tr w:rsidR="00DE7AD9" w:rsidRPr="00BF0D59" w14:paraId="78508B14" w14:textId="77777777">
        <w:trPr>
          <w:trHeight w:val="495"/>
        </w:trPr>
        <w:tc>
          <w:tcPr>
            <w:tcW w:w="1255" w:type="dxa"/>
          </w:tcPr>
          <w:p w14:paraId="6E3281A0" w14:textId="77777777" w:rsidR="009C4A01" w:rsidRPr="00BF0D59" w:rsidRDefault="009B6A77">
            <w:pPr>
              <w:pStyle w:val="TableParagraph"/>
              <w:spacing w:before="112"/>
              <w:ind w:left="311"/>
              <w:rPr>
                <w:rFonts w:asciiTheme="minorEastAsia" w:eastAsiaTheme="minorEastAsia" w:hAnsiTheme="minorEastAsia"/>
                <w:sz w:val="21"/>
              </w:rPr>
            </w:pPr>
            <w:r w:rsidRPr="00BF0D59">
              <w:rPr>
                <w:rFonts w:asciiTheme="minorEastAsia" w:eastAsiaTheme="minorEastAsia" w:hAnsiTheme="minorEastAsia"/>
                <w:sz w:val="21"/>
              </w:rPr>
              <w:t>要素位</w:t>
            </w:r>
          </w:p>
        </w:tc>
        <w:tc>
          <w:tcPr>
            <w:tcW w:w="1218" w:type="dxa"/>
          </w:tcPr>
          <w:p w14:paraId="22A3D588" w14:textId="77777777" w:rsidR="009C4A01" w:rsidRPr="00BF0D59" w:rsidRDefault="009B6A77">
            <w:pPr>
              <w:pStyle w:val="TableParagraph"/>
              <w:spacing w:before="112"/>
              <w:ind w:left="5"/>
              <w:jc w:val="center"/>
              <w:rPr>
                <w:rFonts w:asciiTheme="minorEastAsia" w:eastAsiaTheme="minorEastAsia" w:hAnsiTheme="minorEastAsia"/>
                <w:sz w:val="21"/>
              </w:rPr>
            </w:pPr>
            <w:r w:rsidRPr="00BF0D59">
              <w:rPr>
                <w:rFonts w:asciiTheme="minorEastAsia" w:eastAsiaTheme="minorEastAsia" w:hAnsiTheme="minorEastAsia"/>
                <w:w w:val="99"/>
                <w:sz w:val="21"/>
              </w:rPr>
              <w:t>1</w:t>
            </w:r>
          </w:p>
        </w:tc>
        <w:tc>
          <w:tcPr>
            <w:tcW w:w="976" w:type="dxa"/>
          </w:tcPr>
          <w:p w14:paraId="0243865F" w14:textId="77777777" w:rsidR="009C4A01" w:rsidRPr="00BF0D59" w:rsidRDefault="009B6A77">
            <w:pPr>
              <w:pStyle w:val="TableParagraph"/>
              <w:spacing w:before="112"/>
              <w:ind w:left="10"/>
              <w:jc w:val="center"/>
              <w:rPr>
                <w:rFonts w:asciiTheme="minorEastAsia" w:eastAsiaTheme="minorEastAsia" w:hAnsiTheme="minorEastAsia"/>
                <w:sz w:val="21"/>
              </w:rPr>
            </w:pPr>
            <w:r w:rsidRPr="00BF0D59">
              <w:rPr>
                <w:rFonts w:asciiTheme="minorEastAsia" w:eastAsiaTheme="minorEastAsia" w:hAnsiTheme="minorEastAsia"/>
                <w:w w:val="99"/>
                <w:sz w:val="21"/>
              </w:rPr>
              <w:t>2</w:t>
            </w:r>
          </w:p>
        </w:tc>
        <w:tc>
          <w:tcPr>
            <w:tcW w:w="1842" w:type="dxa"/>
            <w:gridSpan w:val="2"/>
          </w:tcPr>
          <w:p w14:paraId="73869452" w14:textId="77777777" w:rsidR="009C4A01" w:rsidRPr="00BF0D59" w:rsidRDefault="009B6A77">
            <w:pPr>
              <w:pStyle w:val="TableParagraph"/>
              <w:spacing w:before="112"/>
              <w:ind w:left="743" w:right="734"/>
              <w:jc w:val="center"/>
              <w:rPr>
                <w:rFonts w:asciiTheme="minorEastAsia" w:eastAsiaTheme="minorEastAsia" w:hAnsiTheme="minorEastAsia"/>
                <w:sz w:val="21"/>
              </w:rPr>
            </w:pPr>
            <w:r w:rsidRPr="00BF0D59">
              <w:rPr>
                <w:rFonts w:asciiTheme="minorEastAsia" w:eastAsiaTheme="minorEastAsia" w:hAnsiTheme="minorEastAsia"/>
                <w:sz w:val="21"/>
              </w:rPr>
              <w:t>3-4</w:t>
            </w:r>
          </w:p>
        </w:tc>
        <w:tc>
          <w:tcPr>
            <w:tcW w:w="1134" w:type="dxa"/>
          </w:tcPr>
          <w:p w14:paraId="0CF4F545" w14:textId="77777777" w:rsidR="009C4A01" w:rsidRPr="00BF0D59" w:rsidRDefault="009B6A77">
            <w:pPr>
              <w:pStyle w:val="TableParagraph"/>
              <w:spacing w:before="112"/>
              <w:ind w:left="9"/>
              <w:jc w:val="center"/>
              <w:rPr>
                <w:rFonts w:asciiTheme="minorEastAsia" w:eastAsiaTheme="minorEastAsia" w:hAnsiTheme="minorEastAsia"/>
                <w:sz w:val="21"/>
              </w:rPr>
            </w:pPr>
            <w:r w:rsidRPr="00BF0D59">
              <w:rPr>
                <w:rFonts w:asciiTheme="minorEastAsia" w:eastAsiaTheme="minorEastAsia" w:hAnsiTheme="minorEastAsia"/>
                <w:w w:val="99"/>
                <w:sz w:val="21"/>
              </w:rPr>
              <w:t>5</w:t>
            </w:r>
          </w:p>
        </w:tc>
        <w:tc>
          <w:tcPr>
            <w:tcW w:w="1718" w:type="dxa"/>
          </w:tcPr>
          <w:p w14:paraId="2C721CA1" w14:textId="77777777" w:rsidR="009C4A01" w:rsidRPr="00BF0D59" w:rsidRDefault="009B6A77">
            <w:pPr>
              <w:pStyle w:val="TableParagraph"/>
              <w:spacing w:before="112"/>
              <w:ind w:left="8"/>
              <w:jc w:val="center"/>
              <w:rPr>
                <w:rFonts w:asciiTheme="minorEastAsia" w:eastAsiaTheme="minorEastAsia" w:hAnsiTheme="minorEastAsia"/>
                <w:sz w:val="21"/>
              </w:rPr>
            </w:pPr>
            <w:r w:rsidRPr="00BF0D59">
              <w:rPr>
                <w:rFonts w:asciiTheme="minorEastAsia" w:eastAsiaTheme="minorEastAsia" w:hAnsiTheme="minorEastAsia"/>
                <w:w w:val="99"/>
                <w:sz w:val="21"/>
              </w:rPr>
              <w:t>6</w:t>
            </w:r>
          </w:p>
        </w:tc>
        <w:tc>
          <w:tcPr>
            <w:tcW w:w="1077" w:type="dxa"/>
          </w:tcPr>
          <w:p w14:paraId="30C107AF" w14:textId="77777777" w:rsidR="009C4A01" w:rsidRPr="00BF0D59" w:rsidRDefault="009B6A77">
            <w:pPr>
              <w:pStyle w:val="TableParagraph"/>
              <w:spacing w:before="112"/>
              <w:ind w:left="96" w:right="84"/>
              <w:jc w:val="center"/>
              <w:rPr>
                <w:rFonts w:asciiTheme="minorEastAsia" w:eastAsiaTheme="minorEastAsia" w:hAnsiTheme="minorEastAsia"/>
                <w:sz w:val="21"/>
              </w:rPr>
            </w:pPr>
            <w:r w:rsidRPr="00BF0D59">
              <w:rPr>
                <w:rFonts w:asciiTheme="minorEastAsia" w:eastAsiaTheme="minorEastAsia" w:hAnsiTheme="minorEastAsia"/>
                <w:sz w:val="21"/>
              </w:rPr>
              <w:t>7-8</w:t>
            </w:r>
          </w:p>
        </w:tc>
      </w:tr>
      <w:tr w:rsidR="00DE7AD9" w:rsidRPr="00BF0D59" w14:paraId="081EB938" w14:textId="77777777">
        <w:trPr>
          <w:trHeight w:val="1993"/>
        </w:trPr>
        <w:tc>
          <w:tcPr>
            <w:tcW w:w="1255" w:type="dxa"/>
          </w:tcPr>
          <w:p w14:paraId="44F47B8C" w14:textId="77777777" w:rsidR="009C4A01" w:rsidRPr="00BF0D59" w:rsidRDefault="009C4A01">
            <w:pPr>
              <w:pStyle w:val="TableParagraph"/>
              <w:rPr>
                <w:rFonts w:asciiTheme="minorEastAsia" w:eastAsiaTheme="minorEastAsia" w:hAnsiTheme="minorEastAsia"/>
                <w:b/>
                <w:sz w:val="20"/>
              </w:rPr>
            </w:pPr>
          </w:p>
          <w:p w14:paraId="7234784E" w14:textId="77777777" w:rsidR="009C4A01" w:rsidRPr="00BF0D59" w:rsidRDefault="009C4A01">
            <w:pPr>
              <w:pStyle w:val="TableParagraph"/>
              <w:spacing w:before="9"/>
              <w:rPr>
                <w:rFonts w:asciiTheme="minorEastAsia" w:eastAsiaTheme="minorEastAsia" w:hAnsiTheme="minorEastAsia"/>
                <w:b/>
              </w:rPr>
            </w:pPr>
          </w:p>
          <w:p w14:paraId="61F84F5B" w14:textId="77777777" w:rsidR="009C4A01" w:rsidRPr="00BF0D59" w:rsidRDefault="009B6A77">
            <w:pPr>
              <w:pStyle w:val="TableParagraph"/>
              <w:spacing w:before="1"/>
              <w:ind w:left="679"/>
              <w:rPr>
                <w:rFonts w:asciiTheme="minorEastAsia" w:eastAsiaTheme="minorEastAsia" w:hAnsiTheme="minorEastAsia"/>
                <w:sz w:val="21"/>
              </w:rPr>
            </w:pPr>
            <w:r w:rsidRPr="00BF0D59">
              <w:rPr>
                <w:rFonts w:asciiTheme="minorEastAsia" w:eastAsiaTheme="minorEastAsia" w:hAnsiTheme="minorEastAsia"/>
                <w:sz w:val="21"/>
              </w:rPr>
              <w:t>含义</w:t>
            </w:r>
          </w:p>
          <w:p w14:paraId="0E093C30" w14:textId="77777777" w:rsidR="009C4A01" w:rsidRPr="00BF0D59" w:rsidRDefault="009C4A01">
            <w:pPr>
              <w:pStyle w:val="TableParagraph"/>
              <w:spacing w:before="8"/>
              <w:rPr>
                <w:rFonts w:asciiTheme="minorEastAsia" w:eastAsiaTheme="minorEastAsia" w:hAnsiTheme="minorEastAsia"/>
                <w:b/>
                <w:sz w:val="27"/>
              </w:rPr>
            </w:pPr>
          </w:p>
          <w:p w14:paraId="1356C705" w14:textId="77777777" w:rsidR="009C4A01" w:rsidRPr="00BF0D59" w:rsidRDefault="009B6A77">
            <w:pPr>
              <w:pStyle w:val="TableParagraph"/>
              <w:spacing w:before="1"/>
              <w:ind w:left="107"/>
              <w:rPr>
                <w:rFonts w:asciiTheme="minorEastAsia" w:eastAsiaTheme="minorEastAsia" w:hAnsiTheme="minorEastAsia"/>
                <w:sz w:val="21"/>
              </w:rPr>
            </w:pPr>
            <w:r w:rsidRPr="00BF0D59">
              <w:rPr>
                <w:rFonts w:asciiTheme="minorEastAsia" w:eastAsiaTheme="minorEastAsia" w:hAnsiTheme="minorEastAsia"/>
                <w:sz w:val="21"/>
              </w:rPr>
              <w:t>类别</w:t>
            </w:r>
          </w:p>
        </w:tc>
        <w:tc>
          <w:tcPr>
            <w:tcW w:w="1218" w:type="dxa"/>
          </w:tcPr>
          <w:p w14:paraId="031DCC88" w14:textId="77777777" w:rsidR="009C4A01" w:rsidRPr="00BF0D59" w:rsidRDefault="009C4A01">
            <w:pPr>
              <w:pStyle w:val="TableParagraph"/>
              <w:rPr>
                <w:rFonts w:asciiTheme="minorEastAsia" w:eastAsiaTheme="minorEastAsia" w:hAnsiTheme="minorEastAsia"/>
                <w:b/>
                <w:sz w:val="20"/>
              </w:rPr>
            </w:pPr>
          </w:p>
          <w:p w14:paraId="293C3C59" w14:textId="77777777" w:rsidR="009C4A01" w:rsidRPr="00BF0D59" w:rsidRDefault="009B6A77">
            <w:pPr>
              <w:pStyle w:val="TableParagraph"/>
              <w:spacing w:before="135" w:line="278" w:lineRule="auto"/>
              <w:ind w:left="189" w:right="178"/>
              <w:jc w:val="both"/>
              <w:rPr>
                <w:rFonts w:asciiTheme="minorEastAsia" w:eastAsiaTheme="minorEastAsia" w:hAnsiTheme="minorEastAsia"/>
                <w:sz w:val="21"/>
              </w:rPr>
            </w:pPr>
            <w:r w:rsidRPr="00BF0D59">
              <w:rPr>
                <w:rFonts w:asciiTheme="minorEastAsia" w:eastAsiaTheme="minorEastAsia" w:hAnsiTheme="minorEastAsia"/>
                <w:sz w:val="21"/>
              </w:rPr>
              <w:t>国家基础地理信息要素分类中的代码</w:t>
            </w:r>
          </w:p>
        </w:tc>
        <w:tc>
          <w:tcPr>
            <w:tcW w:w="976" w:type="dxa"/>
          </w:tcPr>
          <w:p w14:paraId="06E3EBFE" w14:textId="77777777" w:rsidR="009C4A01" w:rsidRPr="00BF0D59" w:rsidRDefault="009C4A01">
            <w:pPr>
              <w:pStyle w:val="TableParagraph"/>
              <w:rPr>
                <w:rFonts w:asciiTheme="minorEastAsia" w:eastAsiaTheme="minorEastAsia" w:hAnsiTheme="minorEastAsia"/>
                <w:b/>
                <w:sz w:val="20"/>
              </w:rPr>
            </w:pPr>
          </w:p>
          <w:p w14:paraId="70E12897" w14:textId="77777777" w:rsidR="009C4A01" w:rsidRPr="00BF0D59" w:rsidRDefault="009C4A01">
            <w:pPr>
              <w:pStyle w:val="TableParagraph"/>
              <w:spacing w:before="9"/>
              <w:rPr>
                <w:rFonts w:asciiTheme="minorEastAsia" w:eastAsiaTheme="minorEastAsia" w:hAnsiTheme="minorEastAsia"/>
                <w:b/>
              </w:rPr>
            </w:pPr>
          </w:p>
          <w:p w14:paraId="08DF2757" w14:textId="77777777" w:rsidR="009C4A01" w:rsidRPr="00BF0D59" w:rsidRDefault="009B6A77">
            <w:pPr>
              <w:pStyle w:val="TableParagraph"/>
              <w:spacing w:before="1"/>
              <w:ind w:left="171"/>
              <w:rPr>
                <w:rFonts w:asciiTheme="minorEastAsia" w:eastAsiaTheme="minorEastAsia" w:hAnsiTheme="minorEastAsia"/>
                <w:sz w:val="21"/>
              </w:rPr>
            </w:pPr>
            <w:r w:rsidRPr="00BF0D59">
              <w:rPr>
                <w:rFonts w:asciiTheme="minorEastAsia" w:eastAsiaTheme="minorEastAsia" w:hAnsiTheme="minorEastAsia"/>
                <w:sz w:val="21"/>
              </w:rPr>
              <w:t>类别码</w:t>
            </w:r>
          </w:p>
          <w:p w14:paraId="73F4D918" w14:textId="77777777" w:rsidR="009C4A01" w:rsidRPr="00BF0D59" w:rsidRDefault="009B6A77">
            <w:pPr>
              <w:pStyle w:val="TableParagraph"/>
              <w:spacing w:before="43" w:line="278" w:lineRule="auto"/>
              <w:ind w:left="277" w:right="163" w:hanging="106"/>
              <w:rPr>
                <w:rFonts w:asciiTheme="minorEastAsia" w:eastAsiaTheme="minorEastAsia" w:hAnsiTheme="minorEastAsia"/>
                <w:sz w:val="21"/>
              </w:rPr>
            </w:pPr>
            <w:r w:rsidRPr="00BF0D59">
              <w:rPr>
                <w:rFonts w:asciiTheme="minorEastAsia" w:eastAsiaTheme="minorEastAsia" w:hAnsiTheme="minorEastAsia"/>
                <w:sz w:val="21"/>
              </w:rPr>
              <w:t>（大类码）</w:t>
            </w:r>
          </w:p>
        </w:tc>
        <w:tc>
          <w:tcPr>
            <w:tcW w:w="1842" w:type="dxa"/>
            <w:gridSpan w:val="2"/>
          </w:tcPr>
          <w:p w14:paraId="1339592B" w14:textId="77777777" w:rsidR="009C4A01" w:rsidRPr="00BF0D59" w:rsidRDefault="009C4A01">
            <w:pPr>
              <w:pStyle w:val="TableParagraph"/>
              <w:rPr>
                <w:rFonts w:asciiTheme="minorEastAsia" w:eastAsiaTheme="minorEastAsia" w:hAnsiTheme="minorEastAsia"/>
                <w:b/>
                <w:sz w:val="20"/>
              </w:rPr>
            </w:pPr>
          </w:p>
          <w:p w14:paraId="1A1E8C62" w14:textId="77777777" w:rsidR="009C4A01" w:rsidRPr="00BF0D59" w:rsidRDefault="009C4A01">
            <w:pPr>
              <w:pStyle w:val="TableParagraph"/>
              <w:rPr>
                <w:rFonts w:asciiTheme="minorEastAsia" w:eastAsiaTheme="minorEastAsia" w:hAnsiTheme="minorEastAsia"/>
                <w:b/>
                <w:sz w:val="20"/>
              </w:rPr>
            </w:pPr>
          </w:p>
          <w:p w14:paraId="20FC4333" w14:textId="77777777" w:rsidR="009C4A01" w:rsidRPr="00BF0D59" w:rsidRDefault="009C4A01">
            <w:pPr>
              <w:pStyle w:val="TableParagraph"/>
              <w:spacing w:before="1"/>
              <w:rPr>
                <w:rFonts w:asciiTheme="minorEastAsia" w:eastAsiaTheme="minorEastAsia" w:hAnsiTheme="minorEastAsia"/>
                <w:b/>
                <w:sz w:val="27"/>
              </w:rPr>
            </w:pPr>
          </w:p>
          <w:p w14:paraId="08AACCD4" w14:textId="77777777" w:rsidR="009C4A01" w:rsidRPr="00BF0D59" w:rsidRDefault="009B6A77">
            <w:pPr>
              <w:pStyle w:val="TableParagraph"/>
              <w:ind w:left="501"/>
              <w:rPr>
                <w:rFonts w:asciiTheme="minorEastAsia" w:eastAsiaTheme="minorEastAsia" w:hAnsiTheme="minorEastAsia"/>
                <w:sz w:val="21"/>
              </w:rPr>
            </w:pPr>
            <w:r w:rsidRPr="00BF0D59">
              <w:rPr>
                <w:rFonts w:asciiTheme="minorEastAsia" w:eastAsiaTheme="minorEastAsia" w:hAnsiTheme="minorEastAsia"/>
                <w:sz w:val="21"/>
              </w:rPr>
              <w:t>小类代码</w:t>
            </w:r>
          </w:p>
        </w:tc>
        <w:tc>
          <w:tcPr>
            <w:tcW w:w="1134" w:type="dxa"/>
          </w:tcPr>
          <w:p w14:paraId="1B809791" w14:textId="77777777" w:rsidR="009C4A01" w:rsidRPr="00BF0D59" w:rsidRDefault="009C4A01">
            <w:pPr>
              <w:pStyle w:val="TableParagraph"/>
              <w:rPr>
                <w:rFonts w:asciiTheme="minorEastAsia" w:eastAsiaTheme="minorEastAsia" w:hAnsiTheme="minorEastAsia"/>
                <w:b/>
                <w:sz w:val="20"/>
              </w:rPr>
            </w:pPr>
          </w:p>
          <w:p w14:paraId="2F435225" w14:textId="77777777" w:rsidR="009C4A01" w:rsidRPr="00BF0D59" w:rsidRDefault="009C4A01">
            <w:pPr>
              <w:pStyle w:val="TableParagraph"/>
              <w:rPr>
                <w:rFonts w:asciiTheme="minorEastAsia" w:eastAsiaTheme="minorEastAsia" w:hAnsiTheme="minorEastAsia"/>
                <w:b/>
                <w:sz w:val="20"/>
              </w:rPr>
            </w:pPr>
          </w:p>
          <w:p w14:paraId="44B31F52" w14:textId="77777777" w:rsidR="009C4A01" w:rsidRPr="00BF0D59" w:rsidRDefault="009C4A01">
            <w:pPr>
              <w:pStyle w:val="TableParagraph"/>
              <w:spacing w:before="12"/>
              <w:rPr>
                <w:rFonts w:asciiTheme="minorEastAsia" w:eastAsiaTheme="minorEastAsia" w:hAnsiTheme="minorEastAsia"/>
                <w:b/>
                <w:sz w:val="14"/>
              </w:rPr>
            </w:pPr>
          </w:p>
          <w:p w14:paraId="26C56A60" w14:textId="77777777" w:rsidR="009C4A01" w:rsidRPr="00BF0D59" w:rsidRDefault="009B6A77">
            <w:pPr>
              <w:pStyle w:val="TableParagraph"/>
              <w:spacing w:line="278" w:lineRule="auto"/>
              <w:ind w:left="250" w:right="242" w:firstLine="105"/>
              <w:rPr>
                <w:rFonts w:asciiTheme="minorEastAsia" w:eastAsiaTheme="minorEastAsia" w:hAnsiTheme="minorEastAsia"/>
                <w:sz w:val="21"/>
              </w:rPr>
            </w:pPr>
            <w:r w:rsidRPr="00BF0D59">
              <w:rPr>
                <w:rFonts w:asciiTheme="minorEastAsia" w:eastAsiaTheme="minorEastAsia" w:hAnsiTheme="minorEastAsia"/>
                <w:sz w:val="21"/>
              </w:rPr>
              <w:t>要素类型码</w:t>
            </w:r>
          </w:p>
        </w:tc>
        <w:tc>
          <w:tcPr>
            <w:tcW w:w="1718" w:type="dxa"/>
          </w:tcPr>
          <w:p w14:paraId="7E8EB9B1" w14:textId="77777777" w:rsidR="009C4A01" w:rsidRPr="00BF0D59" w:rsidRDefault="009C4A01">
            <w:pPr>
              <w:pStyle w:val="TableParagraph"/>
              <w:rPr>
                <w:rFonts w:asciiTheme="minorEastAsia" w:eastAsiaTheme="minorEastAsia" w:hAnsiTheme="minorEastAsia"/>
                <w:b/>
                <w:sz w:val="20"/>
              </w:rPr>
            </w:pPr>
          </w:p>
          <w:p w14:paraId="4476ACD1" w14:textId="77777777" w:rsidR="009C4A01" w:rsidRPr="00BF0D59" w:rsidRDefault="009C4A01">
            <w:pPr>
              <w:pStyle w:val="TableParagraph"/>
              <w:rPr>
                <w:rFonts w:asciiTheme="minorEastAsia" w:eastAsiaTheme="minorEastAsia" w:hAnsiTheme="minorEastAsia"/>
                <w:b/>
                <w:sz w:val="20"/>
              </w:rPr>
            </w:pPr>
          </w:p>
          <w:p w14:paraId="17D0AEF6" w14:textId="77777777" w:rsidR="009C4A01" w:rsidRPr="00BF0D59" w:rsidRDefault="009C4A01">
            <w:pPr>
              <w:pStyle w:val="TableParagraph"/>
              <w:spacing w:before="12"/>
              <w:rPr>
                <w:rFonts w:asciiTheme="minorEastAsia" w:eastAsiaTheme="minorEastAsia" w:hAnsiTheme="minorEastAsia"/>
                <w:b/>
                <w:sz w:val="14"/>
              </w:rPr>
            </w:pPr>
          </w:p>
          <w:p w14:paraId="3BD4CF76" w14:textId="77777777" w:rsidR="009C4A01" w:rsidRPr="00BF0D59" w:rsidRDefault="009B6A77">
            <w:pPr>
              <w:pStyle w:val="TableParagraph"/>
              <w:spacing w:line="278" w:lineRule="auto"/>
              <w:ind w:left="544" w:right="532"/>
              <w:rPr>
                <w:rFonts w:asciiTheme="minorEastAsia" w:eastAsiaTheme="minorEastAsia" w:hAnsiTheme="minorEastAsia"/>
                <w:sz w:val="21"/>
              </w:rPr>
            </w:pPr>
            <w:r w:rsidRPr="00BF0D59">
              <w:rPr>
                <w:rFonts w:asciiTheme="minorEastAsia" w:eastAsiaTheme="minorEastAsia" w:hAnsiTheme="minorEastAsia"/>
                <w:sz w:val="21"/>
              </w:rPr>
              <w:t>管线点类型码</w:t>
            </w:r>
          </w:p>
        </w:tc>
        <w:tc>
          <w:tcPr>
            <w:tcW w:w="1077" w:type="dxa"/>
          </w:tcPr>
          <w:p w14:paraId="6E27AF44" w14:textId="77777777" w:rsidR="009C4A01" w:rsidRPr="00BF0D59" w:rsidRDefault="009C4A01">
            <w:pPr>
              <w:pStyle w:val="TableParagraph"/>
              <w:rPr>
                <w:rFonts w:asciiTheme="minorEastAsia" w:eastAsiaTheme="minorEastAsia" w:hAnsiTheme="minorEastAsia"/>
                <w:b/>
                <w:sz w:val="20"/>
              </w:rPr>
            </w:pPr>
          </w:p>
          <w:p w14:paraId="037BB5E6" w14:textId="77777777" w:rsidR="009C4A01" w:rsidRPr="00BF0D59" w:rsidRDefault="009C4A01">
            <w:pPr>
              <w:pStyle w:val="TableParagraph"/>
              <w:rPr>
                <w:rFonts w:asciiTheme="minorEastAsia" w:eastAsiaTheme="minorEastAsia" w:hAnsiTheme="minorEastAsia"/>
                <w:b/>
                <w:sz w:val="20"/>
              </w:rPr>
            </w:pPr>
          </w:p>
          <w:p w14:paraId="3BFDE523" w14:textId="77777777" w:rsidR="009C4A01" w:rsidRPr="00BF0D59" w:rsidRDefault="009C4A01">
            <w:pPr>
              <w:pStyle w:val="TableParagraph"/>
              <w:spacing w:before="1"/>
              <w:rPr>
                <w:rFonts w:asciiTheme="minorEastAsia" w:eastAsiaTheme="minorEastAsia" w:hAnsiTheme="minorEastAsia"/>
                <w:b/>
                <w:sz w:val="27"/>
              </w:rPr>
            </w:pPr>
          </w:p>
          <w:p w14:paraId="164C4C7B" w14:textId="77777777" w:rsidR="009C4A01" w:rsidRPr="00BF0D59" w:rsidRDefault="009B6A77">
            <w:pPr>
              <w:pStyle w:val="TableParagraph"/>
              <w:ind w:left="96" w:right="90"/>
              <w:jc w:val="center"/>
              <w:rPr>
                <w:rFonts w:asciiTheme="minorEastAsia" w:eastAsiaTheme="minorEastAsia" w:hAnsiTheme="minorEastAsia"/>
                <w:sz w:val="21"/>
              </w:rPr>
            </w:pPr>
            <w:r w:rsidRPr="00BF0D59">
              <w:rPr>
                <w:rFonts w:asciiTheme="minorEastAsia" w:eastAsiaTheme="minorEastAsia" w:hAnsiTheme="minorEastAsia"/>
                <w:sz w:val="21"/>
              </w:rPr>
              <w:t>要素序号</w:t>
            </w:r>
          </w:p>
        </w:tc>
      </w:tr>
      <w:tr w:rsidR="00DE7AD9" w:rsidRPr="00BF0D59" w14:paraId="512C1C56" w14:textId="77777777">
        <w:trPr>
          <w:trHeight w:val="425"/>
        </w:trPr>
        <w:tc>
          <w:tcPr>
            <w:tcW w:w="1255" w:type="dxa"/>
            <w:vMerge w:val="restart"/>
          </w:tcPr>
          <w:p w14:paraId="1DB4451B" w14:textId="77777777" w:rsidR="009C4A01" w:rsidRPr="00BF0D59" w:rsidRDefault="009C4A01">
            <w:pPr>
              <w:pStyle w:val="TableParagraph"/>
              <w:rPr>
                <w:rFonts w:asciiTheme="minorEastAsia" w:eastAsiaTheme="minorEastAsia" w:hAnsiTheme="minorEastAsia"/>
                <w:b/>
                <w:sz w:val="20"/>
              </w:rPr>
            </w:pPr>
          </w:p>
          <w:p w14:paraId="27CBD349" w14:textId="77777777" w:rsidR="009C4A01" w:rsidRPr="00BF0D59" w:rsidRDefault="009C4A01">
            <w:pPr>
              <w:pStyle w:val="TableParagraph"/>
              <w:rPr>
                <w:rFonts w:asciiTheme="minorEastAsia" w:eastAsiaTheme="minorEastAsia" w:hAnsiTheme="minorEastAsia"/>
                <w:b/>
                <w:sz w:val="20"/>
              </w:rPr>
            </w:pPr>
          </w:p>
          <w:p w14:paraId="51754D05" w14:textId="77777777" w:rsidR="009C4A01" w:rsidRPr="00BF0D59" w:rsidRDefault="009C4A01">
            <w:pPr>
              <w:pStyle w:val="TableParagraph"/>
              <w:rPr>
                <w:rFonts w:asciiTheme="minorEastAsia" w:eastAsiaTheme="minorEastAsia" w:hAnsiTheme="minorEastAsia"/>
                <w:b/>
                <w:sz w:val="20"/>
              </w:rPr>
            </w:pPr>
          </w:p>
          <w:p w14:paraId="1C1886D2" w14:textId="77777777" w:rsidR="009C4A01" w:rsidRPr="00BF0D59" w:rsidRDefault="009C4A01">
            <w:pPr>
              <w:pStyle w:val="TableParagraph"/>
              <w:rPr>
                <w:rFonts w:asciiTheme="minorEastAsia" w:eastAsiaTheme="minorEastAsia" w:hAnsiTheme="minorEastAsia"/>
                <w:b/>
                <w:sz w:val="20"/>
              </w:rPr>
            </w:pPr>
          </w:p>
          <w:p w14:paraId="73F8DD22" w14:textId="77777777" w:rsidR="009C4A01" w:rsidRPr="00BF0D59" w:rsidRDefault="009C4A01">
            <w:pPr>
              <w:pStyle w:val="TableParagraph"/>
              <w:rPr>
                <w:rFonts w:asciiTheme="minorEastAsia" w:eastAsiaTheme="minorEastAsia" w:hAnsiTheme="minorEastAsia"/>
                <w:b/>
                <w:sz w:val="20"/>
              </w:rPr>
            </w:pPr>
          </w:p>
          <w:p w14:paraId="2D48600F" w14:textId="77777777" w:rsidR="009C4A01" w:rsidRPr="00BF0D59" w:rsidRDefault="009C4A01">
            <w:pPr>
              <w:pStyle w:val="TableParagraph"/>
              <w:rPr>
                <w:rFonts w:asciiTheme="minorEastAsia" w:eastAsiaTheme="minorEastAsia" w:hAnsiTheme="minorEastAsia"/>
                <w:b/>
                <w:sz w:val="20"/>
              </w:rPr>
            </w:pPr>
          </w:p>
          <w:p w14:paraId="4C99D8EB" w14:textId="77777777" w:rsidR="009C4A01" w:rsidRPr="00BF0D59" w:rsidRDefault="009C4A01">
            <w:pPr>
              <w:pStyle w:val="TableParagraph"/>
              <w:spacing w:before="9"/>
              <w:rPr>
                <w:rFonts w:asciiTheme="minorEastAsia" w:eastAsiaTheme="minorEastAsia" w:hAnsiTheme="minorEastAsia"/>
                <w:b/>
                <w:sz w:val="21"/>
              </w:rPr>
            </w:pPr>
          </w:p>
          <w:p w14:paraId="4523956C" w14:textId="77777777" w:rsidR="009C4A01" w:rsidRPr="00BF0D59" w:rsidRDefault="009B6A77">
            <w:pPr>
              <w:pStyle w:val="TableParagraph"/>
              <w:ind w:left="417"/>
              <w:rPr>
                <w:rFonts w:asciiTheme="minorEastAsia" w:eastAsiaTheme="minorEastAsia" w:hAnsiTheme="minorEastAsia"/>
                <w:sz w:val="21"/>
              </w:rPr>
            </w:pPr>
            <w:r w:rsidRPr="00BF0D59">
              <w:rPr>
                <w:rFonts w:asciiTheme="minorEastAsia" w:eastAsiaTheme="minorEastAsia" w:hAnsiTheme="minorEastAsia"/>
                <w:sz w:val="21"/>
              </w:rPr>
              <w:t>给水</w:t>
            </w:r>
          </w:p>
        </w:tc>
        <w:tc>
          <w:tcPr>
            <w:tcW w:w="1218" w:type="dxa"/>
            <w:vMerge w:val="restart"/>
          </w:tcPr>
          <w:p w14:paraId="01283937" w14:textId="77777777" w:rsidR="009C4A01" w:rsidRPr="00BF0D59" w:rsidRDefault="009C4A01">
            <w:pPr>
              <w:pStyle w:val="TableParagraph"/>
              <w:rPr>
                <w:rFonts w:asciiTheme="minorEastAsia" w:eastAsiaTheme="minorEastAsia" w:hAnsiTheme="minorEastAsia"/>
                <w:b/>
                <w:sz w:val="20"/>
              </w:rPr>
            </w:pPr>
          </w:p>
          <w:p w14:paraId="7F279272" w14:textId="77777777" w:rsidR="009C4A01" w:rsidRPr="00BF0D59" w:rsidRDefault="009C4A01">
            <w:pPr>
              <w:pStyle w:val="TableParagraph"/>
              <w:rPr>
                <w:rFonts w:asciiTheme="minorEastAsia" w:eastAsiaTheme="minorEastAsia" w:hAnsiTheme="minorEastAsia"/>
                <w:b/>
                <w:sz w:val="20"/>
              </w:rPr>
            </w:pPr>
          </w:p>
          <w:p w14:paraId="2C2A2AB5" w14:textId="77777777" w:rsidR="009C4A01" w:rsidRPr="00BF0D59" w:rsidRDefault="009C4A01">
            <w:pPr>
              <w:pStyle w:val="TableParagraph"/>
              <w:rPr>
                <w:rFonts w:asciiTheme="minorEastAsia" w:eastAsiaTheme="minorEastAsia" w:hAnsiTheme="minorEastAsia"/>
                <w:b/>
                <w:sz w:val="20"/>
              </w:rPr>
            </w:pPr>
          </w:p>
          <w:p w14:paraId="68B53A8B" w14:textId="77777777" w:rsidR="009C4A01" w:rsidRPr="00BF0D59" w:rsidRDefault="009C4A01">
            <w:pPr>
              <w:pStyle w:val="TableParagraph"/>
              <w:rPr>
                <w:rFonts w:asciiTheme="minorEastAsia" w:eastAsiaTheme="minorEastAsia" w:hAnsiTheme="minorEastAsia"/>
                <w:b/>
                <w:sz w:val="20"/>
              </w:rPr>
            </w:pPr>
          </w:p>
          <w:p w14:paraId="0B93C9B4" w14:textId="77777777" w:rsidR="009C4A01" w:rsidRPr="00BF0D59" w:rsidRDefault="009C4A01">
            <w:pPr>
              <w:pStyle w:val="TableParagraph"/>
              <w:rPr>
                <w:rFonts w:asciiTheme="minorEastAsia" w:eastAsiaTheme="minorEastAsia" w:hAnsiTheme="minorEastAsia"/>
                <w:b/>
                <w:sz w:val="20"/>
              </w:rPr>
            </w:pPr>
          </w:p>
          <w:p w14:paraId="3FADC4C0" w14:textId="77777777" w:rsidR="009C4A01" w:rsidRPr="00BF0D59" w:rsidRDefault="009C4A01">
            <w:pPr>
              <w:pStyle w:val="TableParagraph"/>
              <w:rPr>
                <w:rFonts w:asciiTheme="minorEastAsia" w:eastAsiaTheme="minorEastAsia" w:hAnsiTheme="minorEastAsia"/>
                <w:b/>
                <w:sz w:val="20"/>
              </w:rPr>
            </w:pPr>
          </w:p>
          <w:p w14:paraId="0861C2BC" w14:textId="77777777" w:rsidR="009C4A01" w:rsidRPr="00BF0D59" w:rsidRDefault="009C4A01">
            <w:pPr>
              <w:pStyle w:val="TableParagraph"/>
              <w:spacing w:before="9"/>
              <w:rPr>
                <w:rFonts w:asciiTheme="minorEastAsia" w:eastAsiaTheme="minorEastAsia" w:hAnsiTheme="minorEastAsia"/>
                <w:b/>
                <w:sz w:val="21"/>
              </w:rPr>
            </w:pPr>
          </w:p>
          <w:p w14:paraId="297856A1" w14:textId="77777777" w:rsidR="009C4A01" w:rsidRPr="00BF0D59" w:rsidRDefault="009B6A77">
            <w:pPr>
              <w:pStyle w:val="TableParagraph"/>
              <w:ind w:left="5"/>
              <w:jc w:val="center"/>
              <w:rPr>
                <w:rFonts w:asciiTheme="minorEastAsia" w:eastAsiaTheme="minorEastAsia" w:hAnsiTheme="minorEastAsia"/>
                <w:sz w:val="21"/>
              </w:rPr>
            </w:pPr>
            <w:r w:rsidRPr="00BF0D59">
              <w:rPr>
                <w:rFonts w:asciiTheme="minorEastAsia" w:eastAsiaTheme="minorEastAsia" w:hAnsiTheme="minorEastAsia"/>
                <w:w w:val="99"/>
                <w:sz w:val="21"/>
              </w:rPr>
              <w:t>5</w:t>
            </w:r>
          </w:p>
        </w:tc>
        <w:tc>
          <w:tcPr>
            <w:tcW w:w="976" w:type="dxa"/>
            <w:vMerge w:val="restart"/>
          </w:tcPr>
          <w:p w14:paraId="08A01809" w14:textId="77777777" w:rsidR="009C4A01" w:rsidRPr="00BF0D59" w:rsidRDefault="009C4A01">
            <w:pPr>
              <w:pStyle w:val="TableParagraph"/>
              <w:rPr>
                <w:rFonts w:asciiTheme="minorEastAsia" w:eastAsiaTheme="minorEastAsia" w:hAnsiTheme="minorEastAsia"/>
                <w:b/>
                <w:sz w:val="20"/>
              </w:rPr>
            </w:pPr>
          </w:p>
          <w:p w14:paraId="00C6D7EE" w14:textId="77777777" w:rsidR="009C4A01" w:rsidRPr="00BF0D59" w:rsidRDefault="009C4A01">
            <w:pPr>
              <w:pStyle w:val="TableParagraph"/>
              <w:rPr>
                <w:rFonts w:asciiTheme="minorEastAsia" w:eastAsiaTheme="minorEastAsia" w:hAnsiTheme="minorEastAsia"/>
                <w:b/>
                <w:sz w:val="20"/>
              </w:rPr>
            </w:pPr>
          </w:p>
          <w:p w14:paraId="675683F3" w14:textId="77777777" w:rsidR="009C4A01" w:rsidRPr="00BF0D59" w:rsidRDefault="009C4A01">
            <w:pPr>
              <w:pStyle w:val="TableParagraph"/>
              <w:rPr>
                <w:rFonts w:asciiTheme="minorEastAsia" w:eastAsiaTheme="minorEastAsia" w:hAnsiTheme="minorEastAsia"/>
                <w:b/>
                <w:sz w:val="20"/>
              </w:rPr>
            </w:pPr>
          </w:p>
          <w:p w14:paraId="7D10EDD9" w14:textId="77777777" w:rsidR="009C4A01" w:rsidRPr="00BF0D59" w:rsidRDefault="009C4A01">
            <w:pPr>
              <w:pStyle w:val="TableParagraph"/>
              <w:rPr>
                <w:rFonts w:asciiTheme="minorEastAsia" w:eastAsiaTheme="minorEastAsia" w:hAnsiTheme="minorEastAsia"/>
                <w:b/>
                <w:sz w:val="20"/>
              </w:rPr>
            </w:pPr>
          </w:p>
          <w:p w14:paraId="0D818AB5" w14:textId="77777777" w:rsidR="009C4A01" w:rsidRPr="00BF0D59" w:rsidRDefault="009C4A01">
            <w:pPr>
              <w:pStyle w:val="TableParagraph"/>
              <w:rPr>
                <w:rFonts w:asciiTheme="minorEastAsia" w:eastAsiaTheme="minorEastAsia" w:hAnsiTheme="minorEastAsia"/>
                <w:b/>
                <w:sz w:val="20"/>
              </w:rPr>
            </w:pPr>
          </w:p>
          <w:p w14:paraId="3DB2F262" w14:textId="77777777" w:rsidR="009C4A01" w:rsidRPr="00BF0D59" w:rsidRDefault="009C4A01">
            <w:pPr>
              <w:pStyle w:val="TableParagraph"/>
              <w:rPr>
                <w:rFonts w:asciiTheme="minorEastAsia" w:eastAsiaTheme="minorEastAsia" w:hAnsiTheme="minorEastAsia"/>
                <w:b/>
                <w:sz w:val="20"/>
              </w:rPr>
            </w:pPr>
          </w:p>
          <w:p w14:paraId="15096F06" w14:textId="77777777" w:rsidR="009C4A01" w:rsidRPr="00BF0D59" w:rsidRDefault="009C4A01">
            <w:pPr>
              <w:pStyle w:val="TableParagraph"/>
              <w:spacing w:before="9"/>
              <w:rPr>
                <w:rFonts w:asciiTheme="minorEastAsia" w:eastAsiaTheme="minorEastAsia" w:hAnsiTheme="minorEastAsia"/>
                <w:b/>
                <w:sz w:val="21"/>
              </w:rPr>
            </w:pPr>
          </w:p>
          <w:p w14:paraId="25F4EF5B" w14:textId="77777777" w:rsidR="009C4A01" w:rsidRPr="00BF0D59" w:rsidRDefault="009B6A77">
            <w:pPr>
              <w:pStyle w:val="TableParagraph"/>
              <w:ind w:left="10"/>
              <w:jc w:val="center"/>
              <w:rPr>
                <w:rFonts w:asciiTheme="minorEastAsia" w:eastAsiaTheme="minorEastAsia" w:hAnsiTheme="minorEastAsia"/>
                <w:sz w:val="21"/>
              </w:rPr>
            </w:pPr>
            <w:r w:rsidRPr="00BF0D59">
              <w:rPr>
                <w:rFonts w:asciiTheme="minorEastAsia" w:eastAsiaTheme="minorEastAsia" w:hAnsiTheme="minorEastAsia"/>
                <w:w w:val="99"/>
                <w:sz w:val="21"/>
              </w:rPr>
              <w:t>1</w:t>
            </w:r>
          </w:p>
        </w:tc>
        <w:tc>
          <w:tcPr>
            <w:tcW w:w="1275" w:type="dxa"/>
          </w:tcPr>
          <w:p w14:paraId="408F360C" w14:textId="77777777" w:rsidR="009C4A01" w:rsidRPr="00BF0D59" w:rsidRDefault="009B6A77">
            <w:pPr>
              <w:pStyle w:val="TableParagraph"/>
              <w:spacing w:before="76"/>
              <w:ind w:left="194" w:right="188"/>
              <w:jc w:val="center"/>
              <w:rPr>
                <w:rFonts w:asciiTheme="minorEastAsia" w:eastAsiaTheme="minorEastAsia" w:hAnsiTheme="minorEastAsia"/>
                <w:sz w:val="21"/>
              </w:rPr>
            </w:pPr>
            <w:r w:rsidRPr="00BF0D59">
              <w:rPr>
                <w:rFonts w:asciiTheme="minorEastAsia" w:eastAsiaTheme="minorEastAsia" w:hAnsiTheme="minorEastAsia"/>
                <w:sz w:val="21"/>
              </w:rPr>
              <w:t>原水</w:t>
            </w:r>
          </w:p>
        </w:tc>
        <w:tc>
          <w:tcPr>
            <w:tcW w:w="567" w:type="dxa"/>
          </w:tcPr>
          <w:p w14:paraId="511948D8" w14:textId="77777777" w:rsidR="009C4A01" w:rsidRPr="00BF0D59" w:rsidRDefault="009B6A77">
            <w:pPr>
              <w:pStyle w:val="TableParagraph"/>
              <w:spacing w:before="76"/>
              <w:ind w:left="176"/>
              <w:rPr>
                <w:rFonts w:asciiTheme="minorEastAsia" w:eastAsiaTheme="minorEastAsia" w:hAnsiTheme="minorEastAsia"/>
                <w:sz w:val="21"/>
              </w:rPr>
            </w:pPr>
            <w:r w:rsidRPr="00BF0D59">
              <w:rPr>
                <w:rFonts w:asciiTheme="minorEastAsia" w:eastAsiaTheme="minorEastAsia" w:hAnsiTheme="minorEastAsia"/>
                <w:sz w:val="21"/>
              </w:rPr>
              <w:t>01</w:t>
            </w:r>
          </w:p>
        </w:tc>
        <w:tc>
          <w:tcPr>
            <w:tcW w:w="1134" w:type="dxa"/>
            <w:vMerge w:val="restart"/>
          </w:tcPr>
          <w:p w14:paraId="520C622E" w14:textId="77777777" w:rsidR="009C4A01" w:rsidRPr="00BF0D59" w:rsidRDefault="009C4A01">
            <w:pPr>
              <w:pStyle w:val="TableParagraph"/>
              <w:rPr>
                <w:rFonts w:asciiTheme="minorEastAsia" w:eastAsiaTheme="minorEastAsia" w:hAnsiTheme="minorEastAsia"/>
                <w:b/>
                <w:sz w:val="20"/>
              </w:rPr>
            </w:pPr>
          </w:p>
          <w:p w14:paraId="401F6523" w14:textId="77777777" w:rsidR="009C4A01" w:rsidRPr="00BF0D59" w:rsidRDefault="009C4A01">
            <w:pPr>
              <w:pStyle w:val="TableParagraph"/>
              <w:rPr>
                <w:rFonts w:asciiTheme="minorEastAsia" w:eastAsiaTheme="minorEastAsia" w:hAnsiTheme="minorEastAsia"/>
                <w:b/>
                <w:sz w:val="20"/>
              </w:rPr>
            </w:pPr>
          </w:p>
          <w:p w14:paraId="0F77D52C" w14:textId="77777777" w:rsidR="009C4A01" w:rsidRPr="00BF0D59" w:rsidRDefault="009C4A01">
            <w:pPr>
              <w:pStyle w:val="TableParagraph"/>
              <w:rPr>
                <w:rFonts w:asciiTheme="minorEastAsia" w:eastAsiaTheme="minorEastAsia" w:hAnsiTheme="minorEastAsia"/>
                <w:b/>
                <w:sz w:val="20"/>
              </w:rPr>
            </w:pPr>
          </w:p>
          <w:p w14:paraId="0339AA37" w14:textId="77777777" w:rsidR="009C4A01" w:rsidRPr="00BF0D59" w:rsidRDefault="009C4A01">
            <w:pPr>
              <w:pStyle w:val="TableParagraph"/>
              <w:rPr>
                <w:rFonts w:asciiTheme="minorEastAsia" w:eastAsiaTheme="minorEastAsia" w:hAnsiTheme="minorEastAsia"/>
                <w:b/>
                <w:sz w:val="20"/>
              </w:rPr>
            </w:pPr>
          </w:p>
          <w:p w14:paraId="5643C06B" w14:textId="77777777" w:rsidR="009C4A01" w:rsidRPr="00BF0D59" w:rsidRDefault="009C4A01">
            <w:pPr>
              <w:pStyle w:val="TableParagraph"/>
              <w:rPr>
                <w:rFonts w:asciiTheme="minorEastAsia" w:eastAsiaTheme="minorEastAsia" w:hAnsiTheme="minorEastAsia"/>
                <w:b/>
                <w:sz w:val="20"/>
              </w:rPr>
            </w:pPr>
          </w:p>
          <w:p w14:paraId="0039AACF" w14:textId="77777777" w:rsidR="009C4A01" w:rsidRPr="00BF0D59" w:rsidRDefault="009C4A01">
            <w:pPr>
              <w:pStyle w:val="TableParagraph"/>
              <w:rPr>
                <w:rFonts w:asciiTheme="minorEastAsia" w:eastAsiaTheme="minorEastAsia" w:hAnsiTheme="minorEastAsia"/>
                <w:b/>
                <w:sz w:val="20"/>
              </w:rPr>
            </w:pPr>
          </w:p>
          <w:p w14:paraId="3F5A7AD3" w14:textId="77777777" w:rsidR="009C4A01" w:rsidRPr="00BF0D59" w:rsidRDefault="009C4A01">
            <w:pPr>
              <w:pStyle w:val="TableParagraph"/>
              <w:rPr>
                <w:rFonts w:asciiTheme="minorEastAsia" w:eastAsiaTheme="minorEastAsia" w:hAnsiTheme="minorEastAsia"/>
                <w:b/>
                <w:sz w:val="20"/>
              </w:rPr>
            </w:pPr>
          </w:p>
          <w:p w14:paraId="0D26D044" w14:textId="77777777" w:rsidR="009C4A01" w:rsidRPr="00BF0D59" w:rsidRDefault="009C4A01">
            <w:pPr>
              <w:pStyle w:val="TableParagraph"/>
              <w:rPr>
                <w:rFonts w:asciiTheme="minorEastAsia" w:eastAsiaTheme="minorEastAsia" w:hAnsiTheme="minorEastAsia"/>
                <w:b/>
                <w:sz w:val="20"/>
              </w:rPr>
            </w:pPr>
          </w:p>
          <w:p w14:paraId="251079E0" w14:textId="77777777" w:rsidR="009C4A01" w:rsidRPr="00BF0D59" w:rsidRDefault="009C4A01">
            <w:pPr>
              <w:pStyle w:val="TableParagraph"/>
              <w:rPr>
                <w:rFonts w:asciiTheme="minorEastAsia" w:eastAsiaTheme="minorEastAsia" w:hAnsiTheme="minorEastAsia"/>
                <w:b/>
                <w:sz w:val="20"/>
              </w:rPr>
            </w:pPr>
          </w:p>
          <w:p w14:paraId="0420508F" w14:textId="77777777" w:rsidR="009C4A01" w:rsidRPr="00BF0D59" w:rsidRDefault="009C4A01">
            <w:pPr>
              <w:pStyle w:val="TableParagraph"/>
              <w:rPr>
                <w:rFonts w:asciiTheme="minorEastAsia" w:eastAsiaTheme="minorEastAsia" w:hAnsiTheme="minorEastAsia"/>
                <w:b/>
                <w:sz w:val="20"/>
              </w:rPr>
            </w:pPr>
          </w:p>
          <w:p w14:paraId="66BF2AAE" w14:textId="77777777" w:rsidR="009C4A01" w:rsidRPr="00BF0D59" w:rsidRDefault="009C4A01">
            <w:pPr>
              <w:pStyle w:val="TableParagraph"/>
              <w:rPr>
                <w:rFonts w:asciiTheme="minorEastAsia" w:eastAsiaTheme="minorEastAsia" w:hAnsiTheme="minorEastAsia"/>
                <w:b/>
                <w:sz w:val="20"/>
              </w:rPr>
            </w:pPr>
          </w:p>
          <w:p w14:paraId="4ED53FE9" w14:textId="77777777" w:rsidR="009C4A01" w:rsidRPr="00BF0D59" w:rsidRDefault="009C4A01">
            <w:pPr>
              <w:pStyle w:val="TableParagraph"/>
              <w:rPr>
                <w:rFonts w:asciiTheme="minorEastAsia" w:eastAsiaTheme="minorEastAsia" w:hAnsiTheme="minorEastAsia"/>
                <w:b/>
                <w:sz w:val="20"/>
              </w:rPr>
            </w:pPr>
          </w:p>
          <w:p w14:paraId="66019A4B" w14:textId="77777777" w:rsidR="009C4A01" w:rsidRPr="00BF0D59" w:rsidRDefault="009C4A01">
            <w:pPr>
              <w:pStyle w:val="TableParagraph"/>
              <w:rPr>
                <w:rFonts w:asciiTheme="minorEastAsia" w:eastAsiaTheme="minorEastAsia" w:hAnsiTheme="minorEastAsia"/>
                <w:b/>
                <w:sz w:val="20"/>
              </w:rPr>
            </w:pPr>
          </w:p>
          <w:p w14:paraId="6689287A" w14:textId="77777777" w:rsidR="009C4A01" w:rsidRPr="00BF0D59" w:rsidRDefault="009C4A01">
            <w:pPr>
              <w:pStyle w:val="TableParagraph"/>
              <w:rPr>
                <w:rFonts w:asciiTheme="minorEastAsia" w:eastAsiaTheme="minorEastAsia" w:hAnsiTheme="minorEastAsia"/>
                <w:b/>
                <w:sz w:val="20"/>
              </w:rPr>
            </w:pPr>
          </w:p>
          <w:p w14:paraId="36E2CC7A" w14:textId="77777777" w:rsidR="009C4A01" w:rsidRPr="00BF0D59" w:rsidRDefault="009C4A01">
            <w:pPr>
              <w:pStyle w:val="TableParagraph"/>
              <w:rPr>
                <w:rFonts w:asciiTheme="minorEastAsia" w:eastAsiaTheme="minorEastAsia" w:hAnsiTheme="minorEastAsia"/>
                <w:b/>
                <w:sz w:val="20"/>
              </w:rPr>
            </w:pPr>
          </w:p>
          <w:p w14:paraId="35CB3D56" w14:textId="77777777" w:rsidR="009C4A01" w:rsidRPr="00BF0D59" w:rsidRDefault="009C4A01">
            <w:pPr>
              <w:pStyle w:val="TableParagraph"/>
              <w:rPr>
                <w:rFonts w:asciiTheme="minorEastAsia" w:eastAsiaTheme="minorEastAsia" w:hAnsiTheme="minorEastAsia"/>
                <w:b/>
                <w:sz w:val="20"/>
              </w:rPr>
            </w:pPr>
          </w:p>
          <w:p w14:paraId="50FCDDFD" w14:textId="77777777" w:rsidR="009C4A01" w:rsidRPr="00BF0D59" w:rsidRDefault="009C4A01">
            <w:pPr>
              <w:pStyle w:val="TableParagraph"/>
              <w:rPr>
                <w:rFonts w:asciiTheme="minorEastAsia" w:eastAsiaTheme="minorEastAsia" w:hAnsiTheme="minorEastAsia"/>
                <w:b/>
                <w:sz w:val="20"/>
              </w:rPr>
            </w:pPr>
          </w:p>
          <w:p w14:paraId="0FDD1345" w14:textId="77777777" w:rsidR="009C4A01" w:rsidRPr="00BF0D59" w:rsidRDefault="009C4A01">
            <w:pPr>
              <w:pStyle w:val="TableParagraph"/>
              <w:spacing w:before="1"/>
              <w:rPr>
                <w:rFonts w:asciiTheme="minorEastAsia" w:eastAsiaTheme="minorEastAsia" w:hAnsiTheme="minorEastAsia"/>
                <w:b/>
                <w:sz w:val="21"/>
              </w:rPr>
            </w:pPr>
          </w:p>
          <w:p w14:paraId="2F39082C" w14:textId="77777777" w:rsidR="009C4A01" w:rsidRPr="00BF0D59" w:rsidRDefault="009B6A77">
            <w:pPr>
              <w:pStyle w:val="TableParagraph"/>
              <w:ind w:left="303"/>
              <w:rPr>
                <w:rFonts w:asciiTheme="minorEastAsia" w:eastAsiaTheme="minorEastAsia" w:hAnsiTheme="minorEastAsia"/>
                <w:sz w:val="21"/>
              </w:rPr>
            </w:pPr>
            <w:r w:rsidRPr="00BF0D59">
              <w:rPr>
                <w:rFonts w:asciiTheme="minorEastAsia" w:eastAsiaTheme="minorEastAsia" w:hAnsiTheme="minorEastAsia"/>
                <w:w w:val="95"/>
                <w:sz w:val="21"/>
              </w:rPr>
              <w:t>1—线</w:t>
            </w:r>
          </w:p>
          <w:p w14:paraId="39FB4C1D" w14:textId="77777777" w:rsidR="009C4A01" w:rsidRPr="00BF0D59" w:rsidRDefault="009B6A77">
            <w:pPr>
              <w:pStyle w:val="TableParagraph"/>
              <w:spacing w:before="43"/>
              <w:ind w:left="303"/>
              <w:rPr>
                <w:rFonts w:asciiTheme="minorEastAsia" w:eastAsiaTheme="minorEastAsia" w:hAnsiTheme="minorEastAsia"/>
                <w:sz w:val="21"/>
              </w:rPr>
            </w:pPr>
            <w:r w:rsidRPr="00BF0D59">
              <w:rPr>
                <w:rFonts w:asciiTheme="minorEastAsia" w:eastAsiaTheme="minorEastAsia" w:hAnsiTheme="minorEastAsia"/>
                <w:w w:val="95"/>
                <w:sz w:val="21"/>
              </w:rPr>
              <w:t>2—点</w:t>
            </w:r>
          </w:p>
          <w:p w14:paraId="78A3BCFD" w14:textId="77777777" w:rsidR="009C4A01" w:rsidRPr="00BF0D59" w:rsidRDefault="009B6A77">
            <w:pPr>
              <w:pStyle w:val="TableParagraph"/>
              <w:spacing w:before="43"/>
              <w:ind w:left="303"/>
              <w:rPr>
                <w:rFonts w:asciiTheme="minorEastAsia" w:eastAsiaTheme="minorEastAsia" w:hAnsiTheme="minorEastAsia"/>
                <w:sz w:val="21"/>
              </w:rPr>
            </w:pPr>
            <w:r w:rsidRPr="00BF0D59">
              <w:rPr>
                <w:rFonts w:asciiTheme="minorEastAsia" w:eastAsiaTheme="minorEastAsia" w:hAnsiTheme="minorEastAsia"/>
                <w:w w:val="95"/>
                <w:sz w:val="21"/>
              </w:rPr>
              <w:t>3—面</w:t>
            </w:r>
          </w:p>
        </w:tc>
        <w:tc>
          <w:tcPr>
            <w:tcW w:w="1718" w:type="dxa"/>
            <w:vMerge w:val="restart"/>
          </w:tcPr>
          <w:p w14:paraId="3C96288D" w14:textId="77777777" w:rsidR="009C4A01" w:rsidRPr="00BF0D59" w:rsidRDefault="009C4A01">
            <w:pPr>
              <w:pStyle w:val="TableParagraph"/>
              <w:rPr>
                <w:rFonts w:asciiTheme="minorEastAsia" w:eastAsiaTheme="minorEastAsia" w:hAnsiTheme="minorEastAsia"/>
                <w:b/>
                <w:sz w:val="20"/>
              </w:rPr>
            </w:pPr>
          </w:p>
          <w:p w14:paraId="679E7FC3" w14:textId="77777777" w:rsidR="009C4A01" w:rsidRPr="00BF0D59" w:rsidRDefault="009C4A01">
            <w:pPr>
              <w:pStyle w:val="TableParagraph"/>
              <w:rPr>
                <w:rFonts w:asciiTheme="minorEastAsia" w:eastAsiaTheme="minorEastAsia" w:hAnsiTheme="minorEastAsia"/>
                <w:b/>
                <w:sz w:val="20"/>
              </w:rPr>
            </w:pPr>
          </w:p>
          <w:p w14:paraId="4698542D" w14:textId="77777777" w:rsidR="009C4A01" w:rsidRPr="00BF0D59" w:rsidRDefault="009C4A01">
            <w:pPr>
              <w:pStyle w:val="TableParagraph"/>
              <w:rPr>
                <w:rFonts w:asciiTheme="minorEastAsia" w:eastAsiaTheme="minorEastAsia" w:hAnsiTheme="minorEastAsia"/>
                <w:b/>
                <w:sz w:val="20"/>
              </w:rPr>
            </w:pPr>
          </w:p>
          <w:p w14:paraId="5CE2113F" w14:textId="77777777" w:rsidR="009C4A01" w:rsidRPr="00BF0D59" w:rsidRDefault="009C4A01">
            <w:pPr>
              <w:pStyle w:val="TableParagraph"/>
              <w:rPr>
                <w:rFonts w:asciiTheme="minorEastAsia" w:eastAsiaTheme="minorEastAsia" w:hAnsiTheme="minorEastAsia"/>
                <w:b/>
                <w:sz w:val="20"/>
              </w:rPr>
            </w:pPr>
          </w:p>
          <w:p w14:paraId="67BC81FD" w14:textId="77777777" w:rsidR="009C4A01" w:rsidRPr="00BF0D59" w:rsidRDefault="009C4A01">
            <w:pPr>
              <w:pStyle w:val="TableParagraph"/>
              <w:rPr>
                <w:rFonts w:asciiTheme="minorEastAsia" w:eastAsiaTheme="minorEastAsia" w:hAnsiTheme="minorEastAsia"/>
                <w:b/>
                <w:sz w:val="20"/>
              </w:rPr>
            </w:pPr>
          </w:p>
          <w:p w14:paraId="45D3BA86" w14:textId="77777777" w:rsidR="009C4A01" w:rsidRPr="00BF0D59" w:rsidRDefault="009C4A01">
            <w:pPr>
              <w:pStyle w:val="TableParagraph"/>
              <w:rPr>
                <w:rFonts w:asciiTheme="minorEastAsia" w:eastAsiaTheme="minorEastAsia" w:hAnsiTheme="minorEastAsia"/>
                <w:b/>
                <w:sz w:val="20"/>
              </w:rPr>
            </w:pPr>
          </w:p>
          <w:p w14:paraId="66A78AEF" w14:textId="77777777" w:rsidR="009C4A01" w:rsidRPr="00BF0D59" w:rsidRDefault="009C4A01">
            <w:pPr>
              <w:pStyle w:val="TableParagraph"/>
              <w:rPr>
                <w:rFonts w:asciiTheme="minorEastAsia" w:eastAsiaTheme="minorEastAsia" w:hAnsiTheme="minorEastAsia"/>
                <w:b/>
                <w:sz w:val="20"/>
              </w:rPr>
            </w:pPr>
          </w:p>
          <w:p w14:paraId="4489CE03" w14:textId="77777777" w:rsidR="009C4A01" w:rsidRPr="00BF0D59" w:rsidRDefault="009C4A01">
            <w:pPr>
              <w:pStyle w:val="TableParagraph"/>
              <w:rPr>
                <w:rFonts w:asciiTheme="minorEastAsia" w:eastAsiaTheme="minorEastAsia" w:hAnsiTheme="minorEastAsia"/>
                <w:b/>
                <w:sz w:val="20"/>
              </w:rPr>
            </w:pPr>
          </w:p>
          <w:p w14:paraId="75B12519" w14:textId="77777777" w:rsidR="009C4A01" w:rsidRPr="00BF0D59" w:rsidRDefault="009C4A01">
            <w:pPr>
              <w:pStyle w:val="TableParagraph"/>
              <w:rPr>
                <w:rFonts w:asciiTheme="minorEastAsia" w:eastAsiaTheme="minorEastAsia" w:hAnsiTheme="minorEastAsia"/>
                <w:b/>
                <w:sz w:val="20"/>
              </w:rPr>
            </w:pPr>
          </w:p>
          <w:p w14:paraId="27E93262" w14:textId="77777777" w:rsidR="009C4A01" w:rsidRPr="00BF0D59" w:rsidRDefault="009C4A01">
            <w:pPr>
              <w:pStyle w:val="TableParagraph"/>
              <w:rPr>
                <w:rFonts w:asciiTheme="minorEastAsia" w:eastAsiaTheme="minorEastAsia" w:hAnsiTheme="minorEastAsia"/>
                <w:b/>
                <w:sz w:val="20"/>
              </w:rPr>
            </w:pPr>
          </w:p>
          <w:p w14:paraId="383EAEA5" w14:textId="77777777" w:rsidR="009C4A01" w:rsidRPr="00BF0D59" w:rsidRDefault="009C4A01">
            <w:pPr>
              <w:pStyle w:val="TableParagraph"/>
              <w:rPr>
                <w:rFonts w:asciiTheme="minorEastAsia" w:eastAsiaTheme="minorEastAsia" w:hAnsiTheme="minorEastAsia"/>
                <w:b/>
                <w:sz w:val="20"/>
              </w:rPr>
            </w:pPr>
          </w:p>
          <w:p w14:paraId="57BED000" w14:textId="77777777" w:rsidR="009C4A01" w:rsidRPr="00BF0D59" w:rsidRDefault="009C4A01">
            <w:pPr>
              <w:pStyle w:val="TableParagraph"/>
              <w:rPr>
                <w:rFonts w:asciiTheme="minorEastAsia" w:eastAsiaTheme="minorEastAsia" w:hAnsiTheme="minorEastAsia"/>
                <w:b/>
                <w:sz w:val="20"/>
              </w:rPr>
            </w:pPr>
          </w:p>
          <w:p w14:paraId="4E3E6498" w14:textId="77777777" w:rsidR="009C4A01" w:rsidRPr="00BF0D59" w:rsidRDefault="009C4A01">
            <w:pPr>
              <w:pStyle w:val="TableParagraph"/>
              <w:rPr>
                <w:rFonts w:asciiTheme="minorEastAsia" w:eastAsiaTheme="minorEastAsia" w:hAnsiTheme="minorEastAsia"/>
                <w:b/>
                <w:sz w:val="20"/>
              </w:rPr>
            </w:pPr>
          </w:p>
          <w:p w14:paraId="4AA5F7D4" w14:textId="77777777" w:rsidR="009C4A01" w:rsidRPr="00BF0D59" w:rsidRDefault="009C4A01">
            <w:pPr>
              <w:pStyle w:val="TableParagraph"/>
              <w:rPr>
                <w:rFonts w:asciiTheme="minorEastAsia" w:eastAsiaTheme="minorEastAsia" w:hAnsiTheme="minorEastAsia"/>
                <w:b/>
                <w:sz w:val="20"/>
              </w:rPr>
            </w:pPr>
          </w:p>
          <w:p w14:paraId="5C216D56" w14:textId="77777777" w:rsidR="009C4A01" w:rsidRPr="00BF0D59" w:rsidRDefault="009C4A01">
            <w:pPr>
              <w:pStyle w:val="TableParagraph"/>
              <w:rPr>
                <w:rFonts w:asciiTheme="minorEastAsia" w:eastAsiaTheme="minorEastAsia" w:hAnsiTheme="minorEastAsia"/>
                <w:b/>
                <w:sz w:val="20"/>
              </w:rPr>
            </w:pPr>
          </w:p>
          <w:p w14:paraId="096C569C" w14:textId="77777777" w:rsidR="009C4A01" w:rsidRPr="00BF0D59" w:rsidRDefault="009C4A01">
            <w:pPr>
              <w:pStyle w:val="TableParagraph"/>
              <w:spacing w:before="7"/>
              <w:rPr>
                <w:rFonts w:asciiTheme="minorEastAsia" w:eastAsiaTheme="minorEastAsia" w:hAnsiTheme="minorEastAsia"/>
                <w:b/>
                <w:sz w:val="24"/>
              </w:rPr>
            </w:pPr>
          </w:p>
          <w:p w14:paraId="1C435466" w14:textId="77777777" w:rsidR="009C4A01" w:rsidRPr="00BF0D59" w:rsidRDefault="009B6A77">
            <w:pPr>
              <w:pStyle w:val="TableParagraph"/>
              <w:ind w:left="287" w:right="280"/>
              <w:jc w:val="center"/>
              <w:rPr>
                <w:rFonts w:asciiTheme="minorEastAsia" w:eastAsiaTheme="minorEastAsia" w:hAnsiTheme="minorEastAsia"/>
                <w:sz w:val="21"/>
              </w:rPr>
            </w:pPr>
            <w:r w:rsidRPr="00BF0D59">
              <w:rPr>
                <w:rFonts w:asciiTheme="minorEastAsia" w:eastAsiaTheme="minorEastAsia" w:hAnsiTheme="minorEastAsia"/>
                <w:sz w:val="21"/>
              </w:rPr>
              <w:t>（1）特征</w:t>
            </w:r>
          </w:p>
          <w:p w14:paraId="5E098998" w14:textId="77777777" w:rsidR="009C4A01" w:rsidRPr="00BF0D59" w:rsidRDefault="009B6A77" w:rsidP="00F01863">
            <w:pPr>
              <w:pStyle w:val="TableParagraph"/>
              <w:numPr>
                <w:ilvl w:val="0"/>
                <w:numId w:val="72"/>
              </w:numPr>
              <w:tabs>
                <w:tab w:val="left" w:pos="702"/>
              </w:tabs>
              <w:spacing w:before="43"/>
              <w:ind w:hanging="697"/>
              <w:rPr>
                <w:rFonts w:asciiTheme="minorEastAsia" w:eastAsiaTheme="minorEastAsia" w:hAnsiTheme="minorEastAsia"/>
                <w:sz w:val="21"/>
              </w:rPr>
            </w:pPr>
            <w:r w:rsidRPr="00BF0D59">
              <w:rPr>
                <w:rFonts w:asciiTheme="minorEastAsia" w:eastAsiaTheme="minorEastAsia" w:hAnsiTheme="minorEastAsia"/>
                <w:w w:val="95"/>
                <w:sz w:val="21"/>
              </w:rPr>
              <w:t>附属设施</w:t>
            </w:r>
          </w:p>
          <w:p w14:paraId="2EF0836E" w14:textId="77777777" w:rsidR="009C4A01" w:rsidRPr="00BF0D59" w:rsidRDefault="009B6A77" w:rsidP="00F01863">
            <w:pPr>
              <w:pStyle w:val="TableParagraph"/>
              <w:numPr>
                <w:ilvl w:val="0"/>
                <w:numId w:val="72"/>
              </w:numPr>
              <w:tabs>
                <w:tab w:val="left" w:pos="702"/>
              </w:tabs>
              <w:spacing w:before="43"/>
              <w:ind w:hanging="697"/>
              <w:rPr>
                <w:rFonts w:asciiTheme="minorEastAsia" w:eastAsiaTheme="minorEastAsia" w:hAnsiTheme="minorEastAsia"/>
                <w:sz w:val="21"/>
              </w:rPr>
            </w:pPr>
            <w:r w:rsidRPr="00BF0D59">
              <w:rPr>
                <w:rFonts w:asciiTheme="minorEastAsia" w:eastAsiaTheme="minorEastAsia" w:hAnsiTheme="minorEastAsia"/>
                <w:w w:val="95"/>
                <w:sz w:val="21"/>
              </w:rPr>
              <w:t>其他特征</w:t>
            </w:r>
          </w:p>
          <w:p w14:paraId="5BEEEC6D" w14:textId="77777777" w:rsidR="009C4A01" w:rsidRPr="00BF0D59" w:rsidRDefault="009C4A01">
            <w:pPr>
              <w:pStyle w:val="TableParagraph"/>
              <w:spacing w:before="9"/>
              <w:rPr>
                <w:rFonts w:asciiTheme="minorEastAsia" w:eastAsiaTheme="minorEastAsia" w:hAnsiTheme="minorEastAsia"/>
                <w:b/>
                <w:sz w:val="27"/>
              </w:rPr>
            </w:pPr>
          </w:p>
          <w:p w14:paraId="77F0E6CA" w14:textId="77777777" w:rsidR="009C4A01" w:rsidRPr="00BF0D59" w:rsidRDefault="009B6A77">
            <w:pPr>
              <w:pStyle w:val="TableParagraph"/>
              <w:spacing w:line="278" w:lineRule="auto"/>
              <w:ind w:left="107" w:right="98" w:firstLine="16"/>
              <w:jc w:val="both"/>
              <w:rPr>
                <w:rFonts w:asciiTheme="minorEastAsia" w:eastAsiaTheme="minorEastAsia" w:hAnsiTheme="minorEastAsia"/>
                <w:sz w:val="21"/>
              </w:rPr>
            </w:pPr>
            <w:r w:rsidRPr="00BF0D59">
              <w:rPr>
                <w:rFonts w:asciiTheme="minorEastAsia" w:eastAsiaTheme="minorEastAsia" w:hAnsiTheme="minorEastAsia"/>
                <w:sz w:val="21"/>
              </w:rPr>
              <w:t>（要素类型码为</w:t>
            </w:r>
            <w:r w:rsidRPr="00BF0D59">
              <w:rPr>
                <w:rFonts w:asciiTheme="minorEastAsia" w:eastAsiaTheme="minorEastAsia" w:hAnsiTheme="minorEastAsia"/>
                <w:spacing w:val="-13"/>
                <w:sz w:val="21"/>
              </w:rPr>
              <w:t>“1</w:t>
            </w:r>
            <w:r w:rsidRPr="00BF0D59">
              <w:rPr>
                <w:rFonts w:asciiTheme="minorEastAsia" w:eastAsiaTheme="minorEastAsia" w:hAnsiTheme="minorEastAsia"/>
                <w:spacing w:val="-12"/>
                <w:sz w:val="21"/>
              </w:rPr>
              <w:t>”时，管点类</w:t>
            </w:r>
            <w:r w:rsidRPr="00BF0D59">
              <w:rPr>
                <w:rFonts w:asciiTheme="minorEastAsia" w:eastAsiaTheme="minorEastAsia" w:hAnsiTheme="minorEastAsia"/>
                <w:sz w:val="21"/>
              </w:rPr>
              <w:t>型码为“0”）</w:t>
            </w:r>
          </w:p>
        </w:tc>
        <w:tc>
          <w:tcPr>
            <w:tcW w:w="1077" w:type="dxa"/>
            <w:vMerge w:val="restart"/>
          </w:tcPr>
          <w:p w14:paraId="6FD2C160" w14:textId="77777777" w:rsidR="009C4A01" w:rsidRPr="00BF0D59" w:rsidRDefault="009C4A01">
            <w:pPr>
              <w:pStyle w:val="TableParagraph"/>
              <w:rPr>
                <w:rFonts w:asciiTheme="minorEastAsia" w:eastAsiaTheme="minorEastAsia" w:hAnsiTheme="minorEastAsia"/>
                <w:b/>
                <w:sz w:val="20"/>
              </w:rPr>
            </w:pPr>
          </w:p>
          <w:p w14:paraId="03517298" w14:textId="77777777" w:rsidR="009C4A01" w:rsidRPr="00BF0D59" w:rsidRDefault="009C4A01">
            <w:pPr>
              <w:pStyle w:val="TableParagraph"/>
              <w:rPr>
                <w:rFonts w:asciiTheme="minorEastAsia" w:eastAsiaTheme="minorEastAsia" w:hAnsiTheme="minorEastAsia"/>
                <w:b/>
                <w:sz w:val="20"/>
              </w:rPr>
            </w:pPr>
          </w:p>
          <w:p w14:paraId="66A5E84A" w14:textId="77777777" w:rsidR="009C4A01" w:rsidRPr="00BF0D59" w:rsidRDefault="009C4A01">
            <w:pPr>
              <w:pStyle w:val="TableParagraph"/>
              <w:rPr>
                <w:rFonts w:asciiTheme="minorEastAsia" w:eastAsiaTheme="minorEastAsia" w:hAnsiTheme="minorEastAsia"/>
                <w:b/>
                <w:sz w:val="20"/>
              </w:rPr>
            </w:pPr>
          </w:p>
          <w:p w14:paraId="05CD4C22" w14:textId="77777777" w:rsidR="009C4A01" w:rsidRPr="00BF0D59" w:rsidRDefault="009C4A01">
            <w:pPr>
              <w:pStyle w:val="TableParagraph"/>
              <w:rPr>
                <w:rFonts w:asciiTheme="minorEastAsia" w:eastAsiaTheme="minorEastAsia" w:hAnsiTheme="minorEastAsia"/>
                <w:b/>
                <w:sz w:val="20"/>
              </w:rPr>
            </w:pPr>
          </w:p>
          <w:p w14:paraId="2FEE7863" w14:textId="77777777" w:rsidR="009C4A01" w:rsidRPr="00BF0D59" w:rsidRDefault="009C4A01">
            <w:pPr>
              <w:pStyle w:val="TableParagraph"/>
              <w:rPr>
                <w:rFonts w:asciiTheme="minorEastAsia" w:eastAsiaTheme="minorEastAsia" w:hAnsiTheme="minorEastAsia"/>
                <w:b/>
                <w:sz w:val="20"/>
              </w:rPr>
            </w:pPr>
          </w:p>
          <w:p w14:paraId="6A8D451B" w14:textId="77777777" w:rsidR="009C4A01" w:rsidRPr="00BF0D59" w:rsidRDefault="009C4A01">
            <w:pPr>
              <w:pStyle w:val="TableParagraph"/>
              <w:rPr>
                <w:rFonts w:asciiTheme="minorEastAsia" w:eastAsiaTheme="minorEastAsia" w:hAnsiTheme="minorEastAsia"/>
                <w:b/>
                <w:sz w:val="20"/>
              </w:rPr>
            </w:pPr>
          </w:p>
          <w:p w14:paraId="48A1002A" w14:textId="77777777" w:rsidR="009C4A01" w:rsidRPr="00BF0D59" w:rsidRDefault="009C4A01">
            <w:pPr>
              <w:pStyle w:val="TableParagraph"/>
              <w:rPr>
                <w:rFonts w:asciiTheme="minorEastAsia" w:eastAsiaTheme="minorEastAsia" w:hAnsiTheme="minorEastAsia"/>
                <w:b/>
                <w:sz w:val="20"/>
              </w:rPr>
            </w:pPr>
          </w:p>
          <w:p w14:paraId="63901F8D" w14:textId="77777777" w:rsidR="009C4A01" w:rsidRPr="00BF0D59" w:rsidRDefault="009C4A01">
            <w:pPr>
              <w:pStyle w:val="TableParagraph"/>
              <w:rPr>
                <w:rFonts w:asciiTheme="minorEastAsia" w:eastAsiaTheme="minorEastAsia" w:hAnsiTheme="minorEastAsia"/>
                <w:b/>
                <w:sz w:val="20"/>
              </w:rPr>
            </w:pPr>
          </w:p>
          <w:p w14:paraId="2B174B53" w14:textId="77777777" w:rsidR="009C4A01" w:rsidRPr="00BF0D59" w:rsidRDefault="009C4A01">
            <w:pPr>
              <w:pStyle w:val="TableParagraph"/>
              <w:rPr>
                <w:rFonts w:asciiTheme="minorEastAsia" w:eastAsiaTheme="minorEastAsia" w:hAnsiTheme="minorEastAsia"/>
                <w:b/>
                <w:sz w:val="20"/>
              </w:rPr>
            </w:pPr>
          </w:p>
          <w:p w14:paraId="37B18698" w14:textId="77777777" w:rsidR="009C4A01" w:rsidRPr="00BF0D59" w:rsidRDefault="009C4A01">
            <w:pPr>
              <w:pStyle w:val="TableParagraph"/>
              <w:rPr>
                <w:rFonts w:asciiTheme="minorEastAsia" w:eastAsiaTheme="minorEastAsia" w:hAnsiTheme="minorEastAsia"/>
                <w:b/>
                <w:sz w:val="20"/>
              </w:rPr>
            </w:pPr>
          </w:p>
          <w:p w14:paraId="30854E16" w14:textId="77777777" w:rsidR="009C4A01" w:rsidRPr="00BF0D59" w:rsidRDefault="009C4A01">
            <w:pPr>
              <w:pStyle w:val="TableParagraph"/>
              <w:rPr>
                <w:rFonts w:asciiTheme="minorEastAsia" w:eastAsiaTheme="minorEastAsia" w:hAnsiTheme="minorEastAsia"/>
                <w:b/>
                <w:sz w:val="20"/>
              </w:rPr>
            </w:pPr>
          </w:p>
          <w:p w14:paraId="051165CE" w14:textId="77777777" w:rsidR="009C4A01" w:rsidRPr="00BF0D59" w:rsidRDefault="009C4A01">
            <w:pPr>
              <w:pStyle w:val="TableParagraph"/>
              <w:rPr>
                <w:rFonts w:asciiTheme="minorEastAsia" w:eastAsiaTheme="minorEastAsia" w:hAnsiTheme="minorEastAsia"/>
                <w:b/>
                <w:sz w:val="20"/>
              </w:rPr>
            </w:pPr>
          </w:p>
          <w:p w14:paraId="077B5214" w14:textId="77777777" w:rsidR="009C4A01" w:rsidRPr="00BF0D59" w:rsidRDefault="009C4A01">
            <w:pPr>
              <w:pStyle w:val="TableParagraph"/>
              <w:rPr>
                <w:rFonts w:asciiTheme="minorEastAsia" w:eastAsiaTheme="minorEastAsia" w:hAnsiTheme="minorEastAsia"/>
                <w:b/>
                <w:sz w:val="20"/>
              </w:rPr>
            </w:pPr>
          </w:p>
          <w:p w14:paraId="21086C42" w14:textId="77777777" w:rsidR="009C4A01" w:rsidRPr="00BF0D59" w:rsidRDefault="009C4A01">
            <w:pPr>
              <w:pStyle w:val="TableParagraph"/>
              <w:rPr>
                <w:rFonts w:asciiTheme="minorEastAsia" w:eastAsiaTheme="minorEastAsia" w:hAnsiTheme="minorEastAsia"/>
                <w:b/>
                <w:sz w:val="20"/>
              </w:rPr>
            </w:pPr>
          </w:p>
          <w:p w14:paraId="5B2DF325" w14:textId="77777777" w:rsidR="009C4A01" w:rsidRPr="00BF0D59" w:rsidRDefault="009C4A01">
            <w:pPr>
              <w:pStyle w:val="TableParagraph"/>
              <w:rPr>
                <w:rFonts w:asciiTheme="minorEastAsia" w:eastAsiaTheme="minorEastAsia" w:hAnsiTheme="minorEastAsia"/>
                <w:b/>
                <w:sz w:val="20"/>
              </w:rPr>
            </w:pPr>
          </w:p>
          <w:p w14:paraId="0CD5C41C" w14:textId="77777777" w:rsidR="009C4A01" w:rsidRPr="00BF0D59" w:rsidRDefault="009C4A01">
            <w:pPr>
              <w:pStyle w:val="TableParagraph"/>
              <w:rPr>
                <w:rFonts w:asciiTheme="minorEastAsia" w:eastAsiaTheme="minorEastAsia" w:hAnsiTheme="minorEastAsia"/>
                <w:b/>
                <w:sz w:val="20"/>
              </w:rPr>
            </w:pPr>
          </w:p>
          <w:p w14:paraId="7FD12EB3" w14:textId="77777777" w:rsidR="009C4A01" w:rsidRPr="00BF0D59" w:rsidRDefault="009C4A01">
            <w:pPr>
              <w:pStyle w:val="TableParagraph"/>
              <w:rPr>
                <w:rFonts w:asciiTheme="minorEastAsia" w:eastAsiaTheme="minorEastAsia" w:hAnsiTheme="minorEastAsia"/>
                <w:b/>
                <w:sz w:val="20"/>
              </w:rPr>
            </w:pPr>
          </w:p>
          <w:p w14:paraId="16F982A4" w14:textId="77777777" w:rsidR="009C4A01" w:rsidRPr="00BF0D59" w:rsidRDefault="009C4A01">
            <w:pPr>
              <w:pStyle w:val="TableParagraph"/>
              <w:rPr>
                <w:rFonts w:asciiTheme="minorEastAsia" w:eastAsiaTheme="minorEastAsia" w:hAnsiTheme="minorEastAsia"/>
                <w:b/>
                <w:sz w:val="20"/>
              </w:rPr>
            </w:pPr>
          </w:p>
          <w:p w14:paraId="7D15798F" w14:textId="77777777" w:rsidR="009C4A01" w:rsidRPr="00BF0D59" w:rsidRDefault="009C4A01">
            <w:pPr>
              <w:pStyle w:val="TableParagraph"/>
              <w:rPr>
                <w:rFonts w:asciiTheme="minorEastAsia" w:eastAsiaTheme="minorEastAsia" w:hAnsiTheme="minorEastAsia"/>
                <w:b/>
                <w:sz w:val="20"/>
              </w:rPr>
            </w:pPr>
          </w:p>
          <w:p w14:paraId="3BE554B1" w14:textId="77777777" w:rsidR="009C4A01" w:rsidRPr="00BF0D59" w:rsidRDefault="009C4A01">
            <w:pPr>
              <w:pStyle w:val="TableParagraph"/>
              <w:spacing w:before="8"/>
              <w:rPr>
                <w:rFonts w:asciiTheme="minorEastAsia" w:eastAsiaTheme="minorEastAsia" w:hAnsiTheme="minorEastAsia"/>
                <w:b/>
                <w:sz w:val="17"/>
              </w:rPr>
            </w:pPr>
          </w:p>
          <w:p w14:paraId="67EED9F3" w14:textId="77777777" w:rsidR="009C4A01" w:rsidRPr="00BF0D59" w:rsidRDefault="009B6A77">
            <w:pPr>
              <w:pStyle w:val="TableParagraph"/>
              <w:ind w:left="223"/>
              <w:rPr>
                <w:rFonts w:asciiTheme="minorEastAsia" w:eastAsiaTheme="minorEastAsia" w:hAnsiTheme="minorEastAsia"/>
                <w:sz w:val="21"/>
              </w:rPr>
            </w:pPr>
            <w:r w:rsidRPr="00BF0D59">
              <w:rPr>
                <w:rFonts w:asciiTheme="minorEastAsia" w:eastAsiaTheme="minorEastAsia" w:hAnsiTheme="minorEastAsia"/>
                <w:sz w:val="21"/>
              </w:rPr>
              <w:t>01—99</w:t>
            </w:r>
          </w:p>
        </w:tc>
      </w:tr>
      <w:tr w:rsidR="00DE7AD9" w:rsidRPr="00BF0D59" w14:paraId="66AC03AC" w14:textId="77777777">
        <w:trPr>
          <w:trHeight w:val="425"/>
        </w:trPr>
        <w:tc>
          <w:tcPr>
            <w:tcW w:w="1255" w:type="dxa"/>
            <w:vMerge/>
            <w:tcBorders>
              <w:top w:val="nil"/>
            </w:tcBorders>
          </w:tcPr>
          <w:p w14:paraId="24480003" w14:textId="77777777" w:rsidR="009C4A01" w:rsidRPr="00BF0D59" w:rsidRDefault="009C4A01">
            <w:pPr>
              <w:rPr>
                <w:rFonts w:asciiTheme="minorEastAsia" w:eastAsiaTheme="minorEastAsia" w:hAnsiTheme="minorEastAsia"/>
                <w:sz w:val="2"/>
                <w:szCs w:val="2"/>
              </w:rPr>
            </w:pPr>
          </w:p>
        </w:tc>
        <w:tc>
          <w:tcPr>
            <w:tcW w:w="1218" w:type="dxa"/>
            <w:vMerge/>
            <w:tcBorders>
              <w:top w:val="nil"/>
            </w:tcBorders>
          </w:tcPr>
          <w:p w14:paraId="793534B9" w14:textId="77777777" w:rsidR="009C4A01" w:rsidRPr="00BF0D59" w:rsidRDefault="009C4A01">
            <w:pPr>
              <w:rPr>
                <w:rFonts w:asciiTheme="minorEastAsia" w:eastAsiaTheme="minorEastAsia" w:hAnsiTheme="minorEastAsia"/>
                <w:sz w:val="2"/>
                <w:szCs w:val="2"/>
              </w:rPr>
            </w:pPr>
          </w:p>
        </w:tc>
        <w:tc>
          <w:tcPr>
            <w:tcW w:w="976" w:type="dxa"/>
            <w:vMerge/>
            <w:tcBorders>
              <w:top w:val="nil"/>
            </w:tcBorders>
          </w:tcPr>
          <w:p w14:paraId="0934A1E9" w14:textId="77777777" w:rsidR="009C4A01" w:rsidRPr="00BF0D59" w:rsidRDefault="009C4A01">
            <w:pPr>
              <w:rPr>
                <w:rFonts w:asciiTheme="minorEastAsia" w:eastAsiaTheme="minorEastAsia" w:hAnsiTheme="minorEastAsia"/>
                <w:sz w:val="2"/>
                <w:szCs w:val="2"/>
              </w:rPr>
            </w:pPr>
          </w:p>
        </w:tc>
        <w:tc>
          <w:tcPr>
            <w:tcW w:w="1275" w:type="dxa"/>
          </w:tcPr>
          <w:p w14:paraId="43340F22" w14:textId="77777777" w:rsidR="009C4A01" w:rsidRPr="00BF0D59" w:rsidRDefault="009B6A77">
            <w:pPr>
              <w:pStyle w:val="TableParagraph"/>
              <w:spacing w:before="78"/>
              <w:ind w:left="194" w:right="188"/>
              <w:jc w:val="center"/>
              <w:rPr>
                <w:rFonts w:asciiTheme="minorEastAsia" w:eastAsiaTheme="minorEastAsia" w:hAnsiTheme="minorEastAsia"/>
                <w:sz w:val="21"/>
              </w:rPr>
            </w:pPr>
            <w:r w:rsidRPr="00BF0D59">
              <w:rPr>
                <w:rFonts w:asciiTheme="minorEastAsia" w:eastAsiaTheme="minorEastAsia" w:hAnsiTheme="minorEastAsia"/>
                <w:sz w:val="21"/>
              </w:rPr>
              <w:t>输水</w:t>
            </w:r>
          </w:p>
        </w:tc>
        <w:tc>
          <w:tcPr>
            <w:tcW w:w="567" w:type="dxa"/>
          </w:tcPr>
          <w:p w14:paraId="3F355AA0" w14:textId="77777777" w:rsidR="009C4A01" w:rsidRPr="00BF0D59" w:rsidRDefault="009B6A77">
            <w:pPr>
              <w:pStyle w:val="TableParagraph"/>
              <w:spacing w:before="78"/>
              <w:ind w:left="176"/>
              <w:rPr>
                <w:rFonts w:asciiTheme="minorEastAsia" w:eastAsiaTheme="minorEastAsia" w:hAnsiTheme="minorEastAsia"/>
                <w:sz w:val="21"/>
              </w:rPr>
            </w:pPr>
            <w:r w:rsidRPr="00BF0D59">
              <w:rPr>
                <w:rFonts w:asciiTheme="minorEastAsia" w:eastAsiaTheme="minorEastAsia" w:hAnsiTheme="minorEastAsia"/>
                <w:sz w:val="21"/>
              </w:rPr>
              <w:t>02</w:t>
            </w:r>
          </w:p>
        </w:tc>
        <w:tc>
          <w:tcPr>
            <w:tcW w:w="1134" w:type="dxa"/>
            <w:vMerge/>
            <w:tcBorders>
              <w:top w:val="nil"/>
            </w:tcBorders>
          </w:tcPr>
          <w:p w14:paraId="7CE28CB4" w14:textId="77777777" w:rsidR="009C4A01" w:rsidRPr="00BF0D59" w:rsidRDefault="009C4A01">
            <w:pPr>
              <w:rPr>
                <w:rFonts w:asciiTheme="minorEastAsia" w:eastAsiaTheme="minorEastAsia" w:hAnsiTheme="minorEastAsia"/>
                <w:sz w:val="2"/>
                <w:szCs w:val="2"/>
              </w:rPr>
            </w:pPr>
          </w:p>
        </w:tc>
        <w:tc>
          <w:tcPr>
            <w:tcW w:w="1718" w:type="dxa"/>
            <w:vMerge/>
            <w:tcBorders>
              <w:top w:val="nil"/>
            </w:tcBorders>
          </w:tcPr>
          <w:p w14:paraId="1A3CDAC4" w14:textId="77777777" w:rsidR="009C4A01" w:rsidRPr="00BF0D59" w:rsidRDefault="009C4A01">
            <w:pPr>
              <w:rPr>
                <w:rFonts w:asciiTheme="minorEastAsia" w:eastAsiaTheme="minorEastAsia" w:hAnsiTheme="minorEastAsia"/>
                <w:sz w:val="2"/>
                <w:szCs w:val="2"/>
              </w:rPr>
            </w:pPr>
          </w:p>
        </w:tc>
        <w:tc>
          <w:tcPr>
            <w:tcW w:w="1077" w:type="dxa"/>
            <w:vMerge/>
            <w:tcBorders>
              <w:top w:val="nil"/>
            </w:tcBorders>
          </w:tcPr>
          <w:p w14:paraId="2BA150F8" w14:textId="77777777" w:rsidR="009C4A01" w:rsidRPr="00BF0D59" w:rsidRDefault="009C4A01">
            <w:pPr>
              <w:rPr>
                <w:rFonts w:asciiTheme="minorEastAsia" w:eastAsiaTheme="minorEastAsia" w:hAnsiTheme="minorEastAsia"/>
                <w:sz w:val="2"/>
                <w:szCs w:val="2"/>
              </w:rPr>
            </w:pPr>
          </w:p>
        </w:tc>
      </w:tr>
      <w:tr w:rsidR="00DE7AD9" w:rsidRPr="00BF0D59" w14:paraId="1F7AF57E" w14:textId="77777777">
        <w:trPr>
          <w:trHeight w:val="425"/>
        </w:trPr>
        <w:tc>
          <w:tcPr>
            <w:tcW w:w="1255" w:type="dxa"/>
            <w:vMerge/>
            <w:tcBorders>
              <w:top w:val="nil"/>
            </w:tcBorders>
          </w:tcPr>
          <w:p w14:paraId="7015C58F" w14:textId="77777777" w:rsidR="009C4A01" w:rsidRPr="00BF0D59" w:rsidRDefault="009C4A01">
            <w:pPr>
              <w:rPr>
                <w:rFonts w:asciiTheme="minorEastAsia" w:eastAsiaTheme="minorEastAsia" w:hAnsiTheme="minorEastAsia"/>
                <w:sz w:val="2"/>
                <w:szCs w:val="2"/>
              </w:rPr>
            </w:pPr>
          </w:p>
        </w:tc>
        <w:tc>
          <w:tcPr>
            <w:tcW w:w="1218" w:type="dxa"/>
            <w:vMerge/>
            <w:tcBorders>
              <w:top w:val="nil"/>
            </w:tcBorders>
          </w:tcPr>
          <w:p w14:paraId="0E48E441" w14:textId="77777777" w:rsidR="009C4A01" w:rsidRPr="00BF0D59" w:rsidRDefault="009C4A01">
            <w:pPr>
              <w:rPr>
                <w:rFonts w:asciiTheme="minorEastAsia" w:eastAsiaTheme="minorEastAsia" w:hAnsiTheme="minorEastAsia"/>
                <w:sz w:val="2"/>
                <w:szCs w:val="2"/>
              </w:rPr>
            </w:pPr>
          </w:p>
        </w:tc>
        <w:tc>
          <w:tcPr>
            <w:tcW w:w="976" w:type="dxa"/>
            <w:vMerge/>
            <w:tcBorders>
              <w:top w:val="nil"/>
            </w:tcBorders>
          </w:tcPr>
          <w:p w14:paraId="1D695B45" w14:textId="77777777" w:rsidR="009C4A01" w:rsidRPr="00BF0D59" w:rsidRDefault="009C4A01">
            <w:pPr>
              <w:rPr>
                <w:rFonts w:asciiTheme="minorEastAsia" w:eastAsiaTheme="minorEastAsia" w:hAnsiTheme="minorEastAsia"/>
                <w:sz w:val="2"/>
                <w:szCs w:val="2"/>
              </w:rPr>
            </w:pPr>
          </w:p>
        </w:tc>
        <w:tc>
          <w:tcPr>
            <w:tcW w:w="1275" w:type="dxa"/>
          </w:tcPr>
          <w:p w14:paraId="6DDF2EBF" w14:textId="77777777" w:rsidR="009C4A01" w:rsidRPr="00BF0D59" w:rsidRDefault="009B6A77">
            <w:pPr>
              <w:pStyle w:val="TableParagraph"/>
              <w:spacing w:before="77"/>
              <w:ind w:left="194" w:right="188"/>
              <w:jc w:val="center"/>
              <w:rPr>
                <w:rFonts w:asciiTheme="minorEastAsia" w:eastAsiaTheme="minorEastAsia" w:hAnsiTheme="minorEastAsia"/>
                <w:sz w:val="21"/>
              </w:rPr>
            </w:pPr>
            <w:r w:rsidRPr="00BF0D59">
              <w:rPr>
                <w:rFonts w:asciiTheme="minorEastAsia" w:eastAsiaTheme="minorEastAsia" w:hAnsiTheme="minorEastAsia"/>
                <w:sz w:val="21"/>
              </w:rPr>
              <w:t>中水</w:t>
            </w:r>
          </w:p>
        </w:tc>
        <w:tc>
          <w:tcPr>
            <w:tcW w:w="567" w:type="dxa"/>
          </w:tcPr>
          <w:p w14:paraId="26113692" w14:textId="77777777" w:rsidR="009C4A01" w:rsidRPr="00BF0D59" w:rsidRDefault="009B6A77">
            <w:pPr>
              <w:pStyle w:val="TableParagraph"/>
              <w:spacing w:before="77"/>
              <w:ind w:left="176"/>
              <w:rPr>
                <w:rFonts w:asciiTheme="minorEastAsia" w:eastAsiaTheme="minorEastAsia" w:hAnsiTheme="minorEastAsia"/>
                <w:sz w:val="21"/>
              </w:rPr>
            </w:pPr>
            <w:r w:rsidRPr="00BF0D59">
              <w:rPr>
                <w:rFonts w:asciiTheme="minorEastAsia" w:eastAsiaTheme="minorEastAsia" w:hAnsiTheme="minorEastAsia"/>
                <w:sz w:val="21"/>
              </w:rPr>
              <w:t>03</w:t>
            </w:r>
          </w:p>
        </w:tc>
        <w:tc>
          <w:tcPr>
            <w:tcW w:w="1134" w:type="dxa"/>
            <w:vMerge/>
            <w:tcBorders>
              <w:top w:val="nil"/>
            </w:tcBorders>
          </w:tcPr>
          <w:p w14:paraId="7D674924" w14:textId="77777777" w:rsidR="009C4A01" w:rsidRPr="00BF0D59" w:rsidRDefault="009C4A01">
            <w:pPr>
              <w:rPr>
                <w:rFonts w:asciiTheme="minorEastAsia" w:eastAsiaTheme="minorEastAsia" w:hAnsiTheme="minorEastAsia"/>
                <w:sz w:val="2"/>
                <w:szCs w:val="2"/>
              </w:rPr>
            </w:pPr>
          </w:p>
        </w:tc>
        <w:tc>
          <w:tcPr>
            <w:tcW w:w="1718" w:type="dxa"/>
            <w:vMerge/>
            <w:tcBorders>
              <w:top w:val="nil"/>
            </w:tcBorders>
          </w:tcPr>
          <w:p w14:paraId="7E6DDC91" w14:textId="77777777" w:rsidR="009C4A01" w:rsidRPr="00BF0D59" w:rsidRDefault="009C4A01">
            <w:pPr>
              <w:rPr>
                <w:rFonts w:asciiTheme="minorEastAsia" w:eastAsiaTheme="minorEastAsia" w:hAnsiTheme="minorEastAsia"/>
                <w:sz w:val="2"/>
                <w:szCs w:val="2"/>
              </w:rPr>
            </w:pPr>
          </w:p>
        </w:tc>
        <w:tc>
          <w:tcPr>
            <w:tcW w:w="1077" w:type="dxa"/>
            <w:vMerge/>
            <w:tcBorders>
              <w:top w:val="nil"/>
            </w:tcBorders>
          </w:tcPr>
          <w:p w14:paraId="57B3957E" w14:textId="77777777" w:rsidR="009C4A01" w:rsidRPr="00BF0D59" w:rsidRDefault="009C4A01">
            <w:pPr>
              <w:rPr>
                <w:rFonts w:asciiTheme="minorEastAsia" w:eastAsiaTheme="minorEastAsia" w:hAnsiTheme="minorEastAsia"/>
                <w:sz w:val="2"/>
                <w:szCs w:val="2"/>
              </w:rPr>
            </w:pPr>
          </w:p>
        </w:tc>
      </w:tr>
      <w:tr w:rsidR="00DE7AD9" w:rsidRPr="00BF0D59" w14:paraId="5B847D78" w14:textId="77777777">
        <w:trPr>
          <w:trHeight w:val="424"/>
        </w:trPr>
        <w:tc>
          <w:tcPr>
            <w:tcW w:w="1255" w:type="dxa"/>
            <w:vMerge/>
            <w:tcBorders>
              <w:top w:val="nil"/>
            </w:tcBorders>
          </w:tcPr>
          <w:p w14:paraId="4B2899C5" w14:textId="77777777" w:rsidR="009C4A01" w:rsidRPr="00BF0D59" w:rsidRDefault="009C4A01">
            <w:pPr>
              <w:rPr>
                <w:rFonts w:asciiTheme="minorEastAsia" w:eastAsiaTheme="minorEastAsia" w:hAnsiTheme="minorEastAsia"/>
                <w:sz w:val="2"/>
                <w:szCs w:val="2"/>
              </w:rPr>
            </w:pPr>
          </w:p>
        </w:tc>
        <w:tc>
          <w:tcPr>
            <w:tcW w:w="1218" w:type="dxa"/>
            <w:vMerge/>
            <w:tcBorders>
              <w:top w:val="nil"/>
            </w:tcBorders>
          </w:tcPr>
          <w:p w14:paraId="6FA000D7" w14:textId="77777777" w:rsidR="009C4A01" w:rsidRPr="00BF0D59" w:rsidRDefault="009C4A01">
            <w:pPr>
              <w:rPr>
                <w:rFonts w:asciiTheme="minorEastAsia" w:eastAsiaTheme="minorEastAsia" w:hAnsiTheme="minorEastAsia"/>
                <w:sz w:val="2"/>
                <w:szCs w:val="2"/>
              </w:rPr>
            </w:pPr>
          </w:p>
        </w:tc>
        <w:tc>
          <w:tcPr>
            <w:tcW w:w="976" w:type="dxa"/>
            <w:vMerge/>
            <w:tcBorders>
              <w:top w:val="nil"/>
            </w:tcBorders>
          </w:tcPr>
          <w:p w14:paraId="684D35FC" w14:textId="77777777" w:rsidR="009C4A01" w:rsidRPr="00BF0D59" w:rsidRDefault="009C4A01">
            <w:pPr>
              <w:rPr>
                <w:rFonts w:asciiTheme="minorEastAsia" w:eastAsiaTheme="minorEastAsia" w:hAnsiTheme="minorEastAsia"/>
                <w:sz w:val="2"/>
                <w:szCs w:val="2"/>
              </w:rPr>
            </w:pPr>
          </w:p>
        </w:tc>
        <w:tc>
          <w:tcPr>
            <w:tcW w:w="1275" w:type="dxa"/>
          </w:tcPr>
          <w:p w14:paraId="751CE461" w14:textId="77777777" w:rsidR="009C4A01" w:rsidRPr="00BF0D59" w:rsidRDefault="009B6A77">
            <w:pPr>
              <w:pStyle w:val="TableParagraph"/>
              <w:spacing w:before="77"/>
              <w:ind w:left="194" w:right="188"/>
              <w:jc w:val="center"/>
              <w:rPr>
                <w:rFonts w:asciiTheme="minorEastAsia" w:eastAsiaTheme="minorEastAsia" w:hAnsiTheme="minorEastAsia"/>
                <w:sz w:val="21"/>
              </w:rPr>
            </w:pPr>
            <w:r w:rsidRPr="00BF0D59">
              <w:rPr>
                <w:rFonts w:asciiTheme="minorEastAsia" w:eastAsiaTheme="minorEastAsia" w:hAnsiTheme="minorEastAsia"/>
                <w:sz w:val="21"/>
              </w:rPr>
              <w:t>配水</w:t>
            </w:r>
          </w:p>
        </w:tc>
        <w:tc>
          <w:tcPr>
            <w:tcW w:w="567" w:type="dxa"/>
          </w:tcPr>
          <w:p w14:paraId="7072434A" w14:textId="77777777" w:rsidR="009C4A01" w:rsidRPr="00BF0D59" w:rsidRDefault="009B6A77">
            <w:pPr>
              <w:pStyle w:val="TableParagraph"/>
              <w:spacing w:before="77"/>
              <w:ind w:left="176"/>
              <w:rPr>
                <w:rFonts w:asciiTheme="minorEastAsia" w:eastAsiaTheme="minorEastAsia" w:hAnsiTheme="minorEastAsia"/>
                <w:sz w:val="21"/>
              </w:rPr>
            </w:pPr>
            <w:r w:rsidRPr="00BF0D59">
              <w:rPr>
                <w:rFonts w:asciiTheme="minorEastAsia" w:eastAsiaTheme="minorEastAsia" w:hAnsiTheme="minorEastAsia"/>
                <w:sz w:val="21"/>
              </w:rPr>
              <w:t>04</w:t>
            </w:r>
          </w:p>
        </w:tc>
        <w:tc>
          <w:tcPr>
            <w:tcW w:w="1134" w:type="dxa"/>
            <w:vMerge/>
            <w:tcBorders>
              <w:top w:val="nil"/>
            </w:tcBorders>
          </w:tcPr>
          <w:p w14:paraId="6A8C5701" w14:textId="77777777" w:rsidR="009C4A01" w:rsidRPr="00BF0D59" w:rsidRDefault="009C4A01">
            <w:pPr>
              <w:rPr>
                <w:rFonts w:asciiTheme="minorEastAsia" w:eastAsiaTheme="minorEastAsia" w:hAnsiTheme="minorEastAsia"/>
                <w:sz w:val="2"/>
                <w:szCs w:val="2"/>
              </w:rPr>
            </w:pPr>
          </w:p>
        </w:tc>
        <w:tc>
          <w:tcPr>
            <w:tcW w:w="1718" w:type="dxa"/>
            <w:vMerge/>
            <w:tcBorders>
              <w:top w:val="nil"/>
            </w:tcBorders>
          </w:tcPr>
          <w:p w14:paraId="24F2BB93" w14:textId="77777777" w:rsidR="009C4A01" w:rsidRPr="00BF0D59" w:rsidRDefault="009C4A01">
            <w:pPr>
              <w:rPr>
                <w:rFonts w:asciiTheme="minorEastAsia" w:eastAsiaTheme="minorEastAsia" w:hAnsiTheme="minorEastAsia"/>
                <w:sz w:val="2"/>
                <w:szCs w:val="2"/>
              </w:rPr>
            </w:pPr>
          </w:p>
        </w:tc>
        <w:tc>
          <w:tcPr>
            <w:tcW w:w="1077" w:type="dxa"/>
            <w:vMerge/>
            <w:tcBorders>
              <w:top w:val="nil"/>
            </w:tcBorders>
          </w:tcPr>
          <w:p w14:paraId="0F12B3B2" w14:textId="77777777" w:rsidR="009C4A01" w:rsidRPr="00BF0D59" w:rsidRDefault="009C4A01">
            <w:pPr>
              <w:rPr>
                <w:rFonts w:asciiTheme="minorEastAsia" w:eastAsiaTheme="minorEastAsia" w:hAnsiTheme="minorEastAsia"/>
                <w:sz w:val="2"/>
                <w:szCs w:val="2"/>
              </w:rPr>
            </w:pPr>
          </w:p>
        </w:tc>
      </w:tr>
      <w:tr w:rsidR="00DE7AD9" w:rsidRPr="00BF0D59" w14:paraId="17369CD1" w14:textId="77777777">
        <w:trPr>
          <w:trHeight w:val="425"/>
        </w:trPr>
        <w:tc>
          <w:tcPr>
            <w:tcW w:w="1255" w:type="dxa"/>
            <w:vMerge/>
            <w:tcBorders>
              <w:top w:val="nil"/>
            </w:tcBorders>
          </w:tcPr>
          <w:p w14:paraId="04CE3B37" w14:textId="77777777" w:rsidR="009C4A01" w:rsidRPr="00BF0D59" w:rsidRDefault="009C4A01">
            <w:pPr>
              <w:rPr>
                <w:rFonts w:asciiTheme="minorEastAsia" w:eastAsiaTheme="minorEastAsia" w:hAnsiTheme="minorEastAsia"/>
                <w:sz w:val="2"/>
                <w:szCs w:val="2"/>
              </w:rPr>
            </w:pPr>
          </w:p>
        </w:tc>
        <w:tc>
          <w:tcPr>
            <w:tcW w:w="1218" w:type="dxa"/>
            <w:vMerge/>
            <w:tcBorders>
              <w:top w:val="nil"/>
            </w:tcBorders>
          </w:tcPr>
          <w:p w14:paraId="76C25F8E" w14:textId="77777777" w:rsidR="009C4A01" w:rsidRPr="00BF0D59" w:rsidRDefault="009C4A01">
            <w:pPr>
              <w:rPr>
                <w:rFonts w:asciiTheme="minorEastAsia" w:eastAsiaTheme="minorEastAsia" w:hAnsiTheme="minorEastAsia"/>
                <w:sz w:val="2"/>
                <w:szCs w:val="2"/>
              </w:rPr>
            </w:pPr>
          </w:p>
        </w:tc>
        <w:tc>
          <w:tcPr>
            <w:tcW w:w="976" w:type="dxa"/>
            <w:vMerge/>
            <w:tcBorders>
              <w:top w:val="nil"/>
            </w:tcBorders>
          </w:tcPr>
          <w:p w14:paraId="19D8BBBB" w14:textId="77777777" w:rsidR="009C4A01" w:rsidRPr="00BF0D59" w:rsidRDefault="009C4A01">
            <w:pPr>
              <w:rPr>
                <w:rFonts w:asciiTheme="minorEastAsia" w:eastAsiaTheme="minorEastAsia" w:hAnsiTheme="minorEastAsia"/>
                <w:sz w:val="2"/>
                <w:szCs w:val="2"/>
              </w:rPr>
            </w:pPr>
          </w:p>
        </w:tc>
        <w:tc>
          <w:tcPr>
            <w:tcW w:w="1275" w:type="dxa"/>
          </w:tcPr>
          <w:p w14:paraId="2AA6B333" w14:textId="77777777" w:rsidR="009C4A01" w:rsidRPr="00BF0D59" w:rsidRDefault="009B6A77">
            <w:pPr>
              <w:pStyle w:val="TableParagraph"/>
              <w:spacing w:before="76"/>
              <w:ind w:left="194" w:right="188"/>
              <w:jc w:val="center"/>
              <w:rPr>
                <w:rFonts w:asciiTheme="minorEastAsia" w:eastAsiaTheme="minorEastAsia" w:hAnsiTheme="minorEastAsia"/>
                <w:sz w:val="21"/>
              </w:rPr>
            </w:pPr>
            <w:r w:rsidRPr="00BF0D59">
              <w:rPr>
                <w:rFonts w:asciiTheme="minorEastAsia" w:eastAsiaTheme="minorEastAsia" w:hAnsiTheme="minorEastAsia"/>
                <w:sz w:val="21"/>
              </w:rPr>
              <w:t>直饮水</w:t>
            </w:r>
          </w:p>
        </w:tc>
        <w:tc>
          <w:tcPr>
            <w:tcW w:w="567" w:type="dxa"/>
          </w:tcPr>
          <w:p w14:paraId="58358331" w14:textId="77777777" w:rsidR="009C4A01" w:rsidRPr="00BF0D59" w:rsidRDefault="009B6A77">
            <w:pPr>
              <w:pStyle w:val="TableParagraph"/>
              <w:spacing w:before="76"/>
              <w:ind w:left="176"/>
              <w:rPr>
                <w:rFonts w:asciiTheme="minorEastAsia" w:eastAsiaTheme="minorEastAsia" w:hAnsiTheme="minorEastAsia"/>
                <w:sz w:val="21"/>
              </w:rPr>
            </w:pPr>
            <w:r w:rsidRPr="00BF0D59">
              <w:rPr>
                <w:rFonts w:asciiTheme="minorEastAsia" w:eastAsiaTheme="minorEastAsia" w:hAnsiTheme="minorEastAsia"/>
                <w:sz w:val="21"/>
              </w:rPr>
              <w:t>05</w:t>
            </w:r>
          </w:p>
        </w:tc>
        <w:tc>
          <w:tcPr>
            <w:tcW w:w="1134" w:type="dxa"/>
            <w:vMerge/>
            <w:tcBorders>
              <w:top w:val="nil"/>
            </w:tcBorders>
          </w:tcPr>
          <w:p w14:paraId="17F6DC93" w14:textId="77777777" w:rsidR="009C4A01" w:rsidRPr="00BF0D59" w:rsidRDefault="009C4A01">
            <w:pPr>
              <w:rPr>
                <w:rFonts w:asciiTheme="minorEastAsia" w:eastAsiaTheme="minorEastAsia" w:hAnsiTheme="minorEastAsia"/>
                <w:sz w:val="2"/>
                <w:szCs w:val="2"/>
              </w:rPr>
            </w:pPr>
          </w:p>
        </w:tc>
        <w:tc>
          <w:tcPr>
            <w:tcW w:w="1718" w:type="dxa"/>
            <w:vMerge/>
            <w:tcBorders>
              <w:top w:val="nil"/>
            </w:tcBorders>
          </w:tcPr>
          <w:p w14:paraId="7478AAD9" w14:textId="77777777" w:rsidR="009C4A01" w:rsidRPr="00BF0D59" w:rsidRDefault="009C4A01">
            <w:pPr>
              <w:rPr>
                <w:rFonts w:asciiTheme="minorEastAsia" w:eastAsiaTheme="minorEastAsia" w:hAnsiTheme="minorEastAsia"/>
                <w:sz w:val="2"/>
                <w:szCs w:val="2"/>
              </w:rPr>
            </w:pPr>
          </w:p>
        </w:tc>
        <w:tc>
          <w:tcPr>
            <w:tcW w:w="1077" w:type="dxa"/>
            <w:vMerge/>
            <w:tcBorders>
              <w:top w:val="nil"/>
            </w:tcBorders>
          </w:tcPr>
          <w:p w14:paraId="543F308E" w14:textId="77777777" w:rsidR="009C4A01" w:rsidRPr="00BF0D59" w:rsidRDefault="009C4A01">
            <w:pPr>
              <w:rPr>
                <w:rFonts w:asciiTheme="minorEastAsia" w:eastAsiaTheme="minorEastAsia" w:hAnsiTheme="minorEastAsia"/>
                <w:sz w:val="2"/>
                <w:szCs w:val="2"/>
              </w:rPr>
            </w:pPr>
          </w:p>
        </w:tc>
      </w:tr>
      <w:tr w:rsidR="00DE7AD9" w:rsidRPr="00BF0D59" w14:paraId="3952E10D" w14:textId="77777777">
        <w:trPr>
          <w:trHeight w:val="425"/>
        </w:trPr>
        <w:tc>
          <w:tcPr>
            <w:tcW w:w="1255" w:type="dxa"/>
            <w:vMerge/>
            <w:tcBorders>
              <w:top w:val="nil"/>
            </w:tcBorders>
          </w:tcPr>
          <w:p w14:paraId="252AC09D" w14:textId="77777777" w:rsidR="009C4A01" w:rsidRPr="00BF0D59" w:rsidRDefault="009C4A01">
            <w:pPr>
              <w:rPr>
                <w:rFonts w:asciiTheme="minorEastAsia" w:eastAsiaTheme="minorEastAsia" w:hAnsiTheme="minorEastAsia"/>
                <w:sz w:val="2"/>
                <w:szCs w:val="2"/>
              </w:rPr>
            </w:pPr>
          </w:p>
        </w:tc>
        <w:tc>
          <w:tcPr>
            <w:tcW w:w="1218" w:type="dxa"/>
            <w:vMerge/>
            <w:tcBorders>
              <w:top w:val="nil"/>
            </w:tcBorders>
          </w:tcPr>
          <w:p w14:paraId="742C13D5" w14:textId="77777777" w:rsidR="009C4A01" w:rsidRPr="00BF0D59" w:rsidRDefault="009C4A01">
            <w:pPr>
              <w:rPr>
                <w:rFonts w:asciiTheme="minorEastAsia" w:eastAsiaTheme="minorEastAsia" w:hAnsiTheme="minorEastAsia"/>
                <w:sz w:val="2"/>
                <w:szCs w:val="2"/>
              </w:rPr>
            </w:pPr>
          </w:p>
        </w:tc>
        <w:tc>
          <w:tcPr>
            <w:tcW w:w="976" w:type="dxa"/>
            <w:vMerge/>
            <w:tcBorders>
              <w:top w:val="nil"/>
            </w:tcBorders>
          </w:tcPr>
          <w:p w14:paraId="5A01D98C" w14:textId="77777777" w:rsidR="009C4A01" w:rsidRPr="00BF0D59" w:rsidRDefault="009C4A01">
            <w:pPr>
              <w:rPr>
                <w:rFonts w:asciiTheme="minorEastAsia" w:eastAsiaTheme="minorEastAsia" w:hAnsiTheme="minorEastAsia"/>
                <w:sz w:val="2"/>
                <w:szCs w:val="2"/>
              </w:rPr>
            </w:pPr>
          </w:p>
        </w:tc>
        <w:tc>
          <w:tcPr>
            <w:tcW w:w="1275" w:type="dxa"/>
          </w:tcPr>
          <w:p w14:paraId="1403C3C7" w14:textId="77777777" w:rsidR="009C4A01" w:rsidRPr="00BF0D59" w:rsidRDefault="009B6A77">
            <w:pPr>
              <w:pStyle w:val="TableParagraph"/>
              <w:spacing w:before="78"/>
              <w:ind w:left="194" w:right="188"/>
              <w:jc w:val="center"/>
              <w:rPr>
                <w:rFonts w:asciiTheme="minorEastAsia" w:eastAsiaTheme="minorEastAsia" w:hAnsiTheme="minorEastAsia"/>
                <w:sz w:val="21"/>
              </w:rPr>
            </w:pPr>
            <w:r w:rsidRPr="00BF0D59">
              <w:rPr>
                <w:rFonts w:asciiTheme="minorEastAsia" w:eastAsiaTheme="minorEastAsia" w:hAnsiTheme="minorEastAsia"/>
                <w:sz w:val="21"/>
              </w:rPr>
              <w:t>消防水</w:t>
            </w:r>
          </w:p>
        </w:tc>
        <w:tc>
          <w:tcPr>
            <w:tcW w:w="567" w:type="dxa"/>
          </w:tcPr>
          <w:p w14:paraId="6F7A5CB1" w14:textId="77777777" w:rsidR="009C4A01" w:rsidRPr="00BF0D59" w:rsidRDefault="009B6A77">
            <w:pPr>
              <w:pStyle w:val="TableParagraph"/>
              <w:spacing w:before="78"/>
              <w:ind w:left="176"/>
              <w:rPr>
                <w:rFonts w:asciiTheme="minorEastAsia" w:eastAsiaTheme="minorEastAsia" w:hAnsiTheme="minorEastAsia"/>
                <w:sz w:val="21"/>
              </w:rPr>
            </w:pPr>
            <w:r w:rsidRPr="00BF0D59">
              <w:rPr>
                <w:rFonts w:asciiTheme="minorEastAsia" w:eastAsiaTheme="minorEastAsia" w:hAnsiTheme="minorEastAsia"/>
                <w:sz w:val="21"/>
              </w:rPr>
              <w:t>06</w:t>
            </w:r>
          </w:p>
        </w:tc>
        <w:tc>
          <w:tcPr>
            <w:tcW w:w="1134" w:type="dxa"/>
            <w:vMerge/>
            <w:tcBorders>
              <w:top w:val="nil"/>
            </w:tcBorders>
          </w:tcPr>
          <w:p w14:paraId="4442E35E" w14:textId="77777777" w:rsidR="009C4A01" w:rsidRPr="00BF0D59" w:rsidRDefault="009C4A01">
            <w:pPr>
              <w:rPr>
                <w:rFonts w:asciiTheme="minorEastAsia" w:eastAsiaTheme="minorEastAsia" w:hAnsiTheme="minorEastAsia"/>
                <w:sz w:val="2"/>
                <w:szCs w:val="2"/>
              </w:rPr>
            </w:pPr>
          </w:p>
        </w:tc>
        <w:tc>
          <w:tcPr>
            <w:tcW w:w="1718" w:type="dxa"/>
            <w:vMerge/>
            <w:tcBorders>
              <w:top w:val="nil"/>
            </w:tcBorders>
          </w:tcPr>
          <w:p w14:paraId="55196ABC" w14:textId="77777777" w:rsidR="009C4A01" w:rsidRPr="00BF0D59" w:rsidRDefault="009C4A01">
            <w:pPr>
              <w:rPr>
                <w:rFonts w:asciiTheme="minorEastAsia" w:eastAsiaTheme="minorEastAsia" w:hAnsiTheme="minorEastAsia"/>
                <w:sz w:val="2"/>
                <w:szCs w:val="2"/>
              </w:rPr>
            </w:pPr>
          </w:p>
        </w:tc>
        <w:tc>
          <w:tcPr>
            <w:tcW w:w="1077" w:type="dxa"/>
            <w:vMerge/>
            <w:tcBorders>
              <w:top w:val="nil"/>
            </w:tcBorders>
          </w:tcPr>
          <w:p w14:paraId="4B20831E" w14:textId="77777777" w:rsidR="009C4A01" w:rsidRPr="00BF0D59" w:rsidRDefault="009C4A01">
            <w:pPr>
              <w:rPr>
                <w:rFonts w:asciiTheme="minorEastAsia" w:eastAsiaTheme="minorEastAsia" w:hAnsiTheme="minorEastAsia"/>
                <w:sz w:val="2"/>
                <w:szCs w:val="2"/>
              </w:rPr>
            </w:pPr>
          </w:p>
        </w:tc>
      </w:tr>
      <w:tr w:rsidR="00DE7AD9" w:rsidRPr="00BF0D59" w14:paraId="258C0EC8" w14:textId="77777777">
        <w:trPr>
          <w:trHeight w:val="425"/>
        </w:trPr>
        <w:tc>
          <w:tcPr>
            <w:tcW w:w="1255" w:type="dxa"/>
            <w:vMerge/>
            <w:tcBorders>
              <w:top w:val="nil"/>
            </w:tcBorders>
          </w:tcPr>
          <w:p w14:paraId="3B9090AE" w14:textId="77777777" w:rsidR="009C4A01" w:rsidRPr="00BF0D59" w:rsidRDefault="009C4A01">
            <w:pPr>
              <w:rPr>
                <w:rFonts w:asciiTheme="minorEastAsia" w:eastAsiaTheme="minorEastAsia" w:hAnsiTheme="minorEastAsia"/>
                <w:sz w:val="2"/>
                <w:szCs w:val="2"/>
              </w:rPr>
            </w:pPr>
          </w:p>
        </w:tc>
        <w:tc>
          <w:tcPr>
            <w:tcW w:w="1218" w:type="dxa"/>
            <w:vMerge/>
            <w:tcBorders>
              <w:top w:val="nil"/>
            </w:tcBorders>
          </w:tcPr>
          <w:p w14:paraId="340B3EB3" w14:textId="77777777" w:rsidR="009C4A01" w:rsidRPr="00BF0D59" w:rsidRDefault="009C4A01">
            <w:pPr>
              <w:rPr>
                <w:rFonts w:asciiTheme="minorEastAsia" w:eastAsiaTheme="minorEastAsia" w:hAnsiTheme="minorEastAsia"/>
                <w:sz w:val="2"/>
                <w:szCs w:val="2"/>
              </w:rPr>
            </w:pPr>
          </w:p>
        </w:tc>
        <w:tc>
          <w:tcPr>
            <w:tcW w:w="976" w:type="dxa"/>
            <w:vMerge/>
            <w:tcBorders>
              <w:top w:val="nil"/>
            </w:tcBorders>
          </w:tcPr>
          <w:p w14:paraId="2E712A8D" w14:textId="77777777" w:rsidR="009C4A01" w:rsidRPr="00BF0D59" w:rsidRDefault="009C4A01">
            <w:pPr>
              <w:rPr>
                <w:rFonts w:asciiTheme="minorEastAsia" w:eastAsiaTheme="minorEastAsia" w:hAnsiTheme="minorEastAsia"/>
                <w:sz w:val="2"/>
                <w:szCs w:val="2"/>
              </w:rPr>
            </w:pPr>
          </w:p>
        </w:tc>
        <w:tc>
          <w:tcPr>
            <w:tcW w:w="1275" w:type="dxa"/>
          </w:tcPr>
          <w:p w14:paraId="467A2EAD" w14:textId="77777777" w:rsidR="009C4A01" w:rsidRPr="00BF0D59" w:rsidRDefault="009B6A77">
            <w:pPr>
              <w:pStyle w:val="TableParagraph"/>
              <w:spacing w:before="77"/>
              <w:ind w:left="194" w:right="188"/>
              <w:jc w:val="center"/>
              <w:rPr>
                <w:rFonts w:asciiTheme="minorEastAsia" w:eastAsiaTheme="minorEastAsia" w:hAnsiTheme="minorEastAsia"/>
                <w:sz w:val="21"/>
              </w:rPr>
            </w:pPr>
            <w:r w:rsidRPr="00BF0D59">
              <w:rPr>
                <w:rFonts w:asciiTheme="minorEastAsia" w:eastAsiaTheme="minorEastAsia" w:hAnsiTheme="minorEastAsia"/>
                <w:sz w:val="21"/>
              </w:rPr>
              <w:t>绿化水</w:t>
            </w:r>
          </w:p>
        </w:tc>
        <w:tc>
          <w:tcPr>
            <w:tcW w:w="567" w:type="dxa"/>
          </w:tcPr>
          <w:p w14:paraId="585D7950" w14:textId="77777777" w:rsidR="009C4A01" w:rsidRPr="00BF0D59" w:rsidRDefault="009B6A77">
            <w:pPr>
              <w:pStyle w:val="TableParagraph"/>
              <w:spacing w:before="77"/>
              <w:ind w:left="176"/>
              <w:rPr>
                <w:rFonts w:asciiTheme="minorEastAsia" w:eastAsiaTheme="minorEastAsia" w:hAnsiTheme="minorEastAsia"/>
                <w:sz w:val="21"/>
              </w:rPr>
            </w:pPr>
            <w:r w:rsidRPr="00BF0D59">
              <w:rPr>
                <w:rFonts w:asciiTheme="minorEastAsia" w:eastAsiaTheme="minorEastAsia" w:hAnsiTheme="minorEastAsia"/>
                <w:sz w:val="21"/>
              </w:rPr>
              <w:t>07</w:t>
            </w:r>
          </w:p>
        </w:tc>
        <w:tc>
          <w:tcPr>
            <w:tcW w:w="1134" w:type="dxa"/>
            <w:vMerge/>
            <w:tcBorders>
              <w:top w:val="nil"/>
            </w:tcBorders>
          </w:tcPr>
          <w:p w14:paraId="1503E36F" w14:textId="77777777" w:rsidR="009C4A01" w:rsidRPr="00BF0D59" w:rsidRDefault="009C4A01">
            <w:pPr>
              <w:rPr>
                <w:rFonts w:asciiTheme="minorEastAsia" w:eastAsiaTheme="minorEastAsia" w:hAnsiTheme="minorEastAsia"/>
                <w:sz w:val="2"/>
                <w:szCs w:val="2"/>
              </w:rPr>
            </w:pPr>
          </w:p>
        </w:tc>
        <w:tc>
          <w:tcPr>
            <w:tcW w:w="1718" w:type="dxa"/>
            <w:vMerge/>
            <w:tcBorders>
              <w:top w:val="nil"/>
            </w:tcBorders>
          </w:tcPr>
          <w:p w14:paraId="5138C5FB" w14:textId="77777777" w:rsidR="009C4A01" w:rsidRPr="00BF0D59" w:rsidRDefault="009C4A01">
            <w:pPr>
              <w:rPr>
                <w:rFonts w:asciiTheme="minorEastAsia" w:eastAsiaTheme="minorEastAsia" w:hAnsiTheme="minorEastAsia"/>
                <w:sz w:val="2"/>
                <w:szCs w:val="2"/>
              </w:rPr>
            </w:pPr>
          </w:p>
        </w:tc>
        <w:tc>
          <w:tcPr>
            <w:tcW w:w="1077" w:type="dxa"/>
            <w:vMerge/>
            <w:tcBorders>
              <w:top w:val="nil"/>
            </w:tcBorders>
          </w:tcPr>
          <w:p w14:paraId="0A1011EB" w14:textId="77777777" w:rsidR="009C4A01" w:rsidRPr="00BF0D59" w:rsidRDefault="009C4A01">
            <w:pPr>
              <w:rPr>
                <w:rFonts w:asciiTheme="minorEastAsia" w:eastAsiaTheme="minorEastAsia" w:hAnsiTheme="minorEastAsia"/>
                <w:sz w:val="2"/>
                <w:szCs w:val="2"/>
              </w:rPr>
            </w:pPr>
          </w:p>
        </w:tc>
      </w:tr>
      <w:tr w:rsidR="00DE7AD9" w:rsidRPr="00BF0D59" w14:paraId="78DE2C1B" w14:textId="77777777">
        <w:trPr>
          <w:trHeight w:val="425"/>
        </w:trPr>
        <w:tc>
          <w:tcPr>
            <w:tcW w:w="1255" w:type="dxa"/>
            <w:vMerge/>
            <w:tcBorders>
              <w:top w:val="nil"/>
            </w:tcBorders>
          </w:tcPr>
          <w:p w14:paraId="091FE128" w14:textId="77777777" w:rsidR="009C4A01" w:rsidRPr="00BF0D59" w:rsidRDefault="009C4A01">
            <w:pPr>
              <w:rPr>
                <w:rFonts w:asciiTheme="minorEastAsia" w:eastAsiaTheme="minorEastAsia" w:hAnsiTheme="minorEastAsia"/>
                <w:sz w:val="2"/>
                <w:szCs w:val="2"/>
              </w:rPr>
            </w:pPr>
          </w:p>
        </w:tc>
        <w:tc>
          <w:tcPr>
            <w:tcW w:w="1218" w:type="dxa"/>
            <w:vMerge/>
            <w:tcBorders>
              <w:top w:val="nil"/>
            </w:tcBorders>
          </w:tcPr>
          <w:p w14:paraId="270D6E7C" w14:textId="77777777" w:rsidR="009C4A01" w:rsidRPr="00BF0D59" w:rsidRDefault="009C4A01">
            <w:pPr>
              <w:rPr>
                <w:rFonts w:asciiTheme="minorEastAsia" w:eastAsiaTheme="minorEastAsia" w:hAnsiTheme="minorEastAsia"/>
                <w:sz w:val="2"/>
                <w:szCs w:val="2"/>
              </w:rPr>
            </w:pPr>
          </w:p>
        </w:tc>
        <w:tc>
          <w:tcPr>
            <w:tcW w:w="976" w:type="dxa"/>
            <w:vMerge/>
            <w:tcBorders>
              <w:top w:val="nil"/>
            </w:tcBorders>
          </w:tcPr>
          <w:p w14:paraId="4954524E" w14:textId="77777777" w:rsidR="009C4A01" w:rsidRPr="00BF0D59" w:rsidRDefault="009C4A01">
            <w:pPr>
              <w:rPr>
                <w:rFonts w:asciiTheme="minorEastAsia" w:eastAsiaTheme="minorEastAsia" w:hAnsiTheme="minorEastAsia"/>
                <w:sz w:val="2"/>
                <w:szCs w:val="2"/>
              </w:rPr>
            </w:pPr>
          </w:p>
        </w:tc>
        <w:tc>
          <w:tcPr>
            <w:tcW w:w="1275" w:type="dxa"/>
          </w:tcPr>
          <w:p w14:paraId="42E64A36" w14:textId="77777777" w:rsidR="009C4A01" w:rsidRPr="00BF0D59" w:rsidRDefault="009B6A77">
            <w:pPr>
              <w:pStyle w:val="TableParagraph"/>
              <w:spacing w:before="76"/>
              <w:ind w:left="194" w:right="188"/>
              <w:jc w:val="center"/>
              <w:rPr>
                <w:rFonts w:asciiTheme="minorEastAsia" w:eastAsiaTheme="minorEastAsia" w:hAnsiTheme="minorEastAsia"/>
                <w:sz w:val="21"/>
              </w:rPr>
            </w:pPr>
            <w:r w:rsidRPr="00BF0D59">
              <w:rPr>
                <w:rFonts w:asciiTheme="minorEastAsia" w:eastAsiaTheme="minorEastAsia" w:hAnsiTheme="minorEastAsia"/>
                <w:sz w:val="21"/>
              </w:rPr>
              <w:t>循环水</w:t>
            </w:r>
          </w:p>
        </w:tc>
        <w:tc>
          <w:tcPr>
            <w:tcW w:w="567" w:type="dxa"/>
          </w:tcPr>
          <w:p w14:paraId="17B9C539" w14:textId="77777777" w:rsidR="009C4A01" w:rsidRPr="00BF0D59" w:rsidRDefault="009B6A77">
            <w:pPr>
              <w:pStyle w:val="TableParagraph"/>
              <w:spacing w:before="76"/>
              <w:ind w:left="176"/>
              <w:rPr>
                <w:rFonts w:asciiTheme="minorEastAsia" w:eastAsiaTheme="minorEastAsia" w:hAnsiTheme="minorEastAsia"/>
                <w:sz w:val="21"/>
              </w:rPr>
            </w:pPr>
            <w:r w:rsidRPr="00BF0D59">
              <w:rPr>
                <w:rFonts w:asciiTheme="minorEastAsia" w:eastAsiaTheme="minorEastAsia" w:hAnsiTheme="minorEastAsia"/>
                <w:sz w:val="21"/>
              </w:rPr>
              <w:t>08</w:t>
            </w:r>
          </w:p>
        </w:tc>
        <w:tc>
          <w:tcPr>
            <w:tcW w:w="1134" w:type="dxa"/>
            <w:vMerge/>
            <w:tcBorders>
              <w:top w:val="nil"/>
            </w:tcBorders>
          </w:tcPr>
          <w:p w14:paraId="4CCFD9BF" w14:textId="77777777" w:rsidR="009C4A01" w:rsidRPr="00BF0D59" w:rsidRDefault="009C4A01">
            <w:pPr>
              <w:rPr>
                <w:rFonts w:asciiTheme="minorEastAsia" w:eastAsiaTheme="minorEastAsia" w:hAnsiTheme="minorEastAsia"/>
                <w:sz w:val="2"/>
                <w:szCs w:val="2"/>
              </w:rPr>
            </w:pPr>
          </w:p>
        </w:tc>
        <w:tc>
          <w:tcPr>
            <w:tcW w:w="1718" w:type="dxa"/>
            <w:vMerge/>
            <w:tcBorders>
              <w:top w:val="nil"/>
            </w:tcBorders>
          </w:tcPr>
          <w:p w14:paraId="5CE15D82" w14:textId="77777777" w:rsidR="009C4A01" w:rsidRPr="00BF0D59" w:rsidRDefault="009C4A01">
            <w:pPr>
              <w:rPr>
                <w:rFonts w:asciiTheme="minorEastAsia" w:eastAsiaTheme="minorEastAsia" w:hAnsiTheme="minorEastAsia"/>
                <w:sz w:val="2"/>
                <w:szCs w:val="2"/>
              </w:rPr>
            </w:pPr>
          </w:p>
        </w:tc>
        <w:tc>
          <w:tcPr>
            <w:tcW w:w="1077" w:type="dxa"/>
            <w:vMerge/>
            <w:tcBorders>
              <w:top w:val="nil"/>
            </w:tcBorders>
          </w:tcPr>
          <w:p w14:paraId="4CCD3E5C" w14:textId="77777777" w:rsidR="009C4A01" w:rsidRPr="00BF0D59" w:rsidRDefault="009C4A01">
            <w:pPr>
              <w:rPr>
                <w:rFonts w:asciiTheme="minorEastAsia" w:eastAsiaTheme="minorEastAsia" w:hAnsiTheme="minorEastAsia"/>
                <w:sz w:val="2"/>
                <w:szCs w:val="2"/>
              </w:rPr>
            </w:pPr>
          </w:p>
        </w:tc>
      </w:tr>
      <w:tr w:rsidR="00DE7AD9" w:rsidRPr="00BF0D59" w14:paraId="0BEE5C9D" w14:textId="77777777">
        <w:trPr>
          <w:trHeight w:val="425"/>
        </w:trPr>
        <w:tc>
          <w:tcPr>
            <w:tcW w:w="1255" w:type="dxa"/>
            <w:vMerge/>
            <w:tcBorders>
              <w:top w:val="nil"/>
            </w:tcBorders>
          </w:tcPr>
          <w:p w14:paraId="7E4EFC18" w14:textId="77777777" w:rsidR="009C4A01" w:rsidRPr="00BF0D59" w:rsidRDefault="009C4A01">
            <w:pPr>
              <w:rPr>
                <w:rFonts w:asciiTheme="minorEastAsia" w:eastAsiaTheme="minorEastAsia" w:hAnsiTheme="minorEastAsia"/>
                <w:sz w:val="2"/>
                <w:szCs w:val="2"/>
              </w:rPr>
            </w:pPr>
          </w:p>
        </w:tc>
        <w:tc>
          <w:tcPr>
            <w:tcW w:w="1218" w:type="dxa"/>
            <w:vMerge/>
            <w:tcBorders>
              <w:top w:val="nil"/>
            </w:tcBorders>
          </w:tcPr>
          <w:p w14:paraId="372A2153" w14:textId="77777777" w:rsidR="009C4A01" w:rsidRPr="00BF0D59" w:rsidRDefault="009C4A01">
            <w:pPr>
              <w:rPr>
                <w:rFonts w:asciiTheme="minorEastAsia" w:eastAsiaTheme="minorEastAsia" w:hAnsiTheme="minorEastAsia"/>
                <w:sz w:val="2"/>
                <w:szCs w:val="2"/>
              </w:rPr>
            </w:pPr>
          </w:p>
        </w:tc>
        <w:tc>
          <w:tcPr>
            <w:tcW w:w="976" w:type="dxa"/>
            <w:vMerge/>
            <w:tcBorders>
              <w:top w:val="nil"/>
            </w:tcBorders>
          </w:tcPr>
          <w:p w14:paraId="664D49B0" w14:textId="77777777" w:rsidR="009C4A01" w:rsidRPr="00BF0D59" w:rsidRDefault="009C4A01">
            <w:pPr>
              <w:rPr>
                <w:rFonts w:asciiTheme="minorEastAsia" w:eastAsiaTheme="minorEastAsia" w:hAnsiTheme="minorEastAsia"/>
                <w:sz w:val="2"/>
                <w:szCs w:val="2"/>
              </w:rPr>
            </w:pPr>
          </w:p>
        </w:tc>
        <w:tc>
          <w:tcPr>
            <w:tcW w:w="1275" w:type="dxa"/>
          </w:tcPr>
          <w:p w14:paraId="3E10CB4A" w14:textId="77777777" w:rsidR="009C4A01" w:rsidRPr="00BF0D59" w:rsidRDefault="009B6A77">
            <w:pPr>
              <w:pStyle w:val="TableParagraph"/>
              <w:spacing w:before="76"/>
              <w:ind w:left="194" w:right="190"/>
              <w:jc w:val="center"/>
              <w:rPr>
                <w:rFonts w:asciiTheme="minorEastAsia" w:eastAsiaTheme="minorEastAsia" w:hAnsiTheme="minorEastAsia"/>
                <w:sz w:val="21"/>
              </w:rPr>
            </w:pPr>
            <w:r w:rsidRPr="00BF0D59">
              <w:rPr>
                <w:rFonts w:asciiTheme="minorEastAsia" w:eastAsiaTheme="minorEastAsia" w:hAnsiTheme="minorEastAsia"/>
                <w:sz w:val="21"/>
              </w:rPr>
              <w:t>长途输水</w:t>
            </w:r>
          </w:p>
        </w:tc>
        <w:tc>
          <w:tcPr>
            <w:tcW w:w="567" w:type="dxa"/>
          </w:tcPr>
          <w:p w14:paraId="2553B45F" w14:textId="77777777" w:rsidR="009C4A01" w:rsidRPr="00BF0D59" w:rsidRDefault="009B6A77">
            <w:pPr>
              <w:pStyle w:val="TableParagraph"/>
              <w:spacing w:before="76"/>
              <w:ind w:left="176"/>
              <w:rPr>
                <w:rFonts w:asciiTheme="minorEastAsia" w:eastAsiaTheme="minorEastAsia" w:hAnsiTheme="minorEastAsia"/>
                <w:sz w:val="21"/>
              </w:rPr>
            </w:pPr>
            <w:r w:rsidRPr="00BF0D59">
              <w:rPr>
                <w:rFonts w:asciiTheme="minorEastAsia" w:eastAsiaTheme="minorEastAsia" w:hAnsiTheme="minorEastAsia"/>
                <w:sz w:val="21"/>
              </w:rPr>
              <w:t>09</w:t>
            </w:r>
          </w:p>
        </w:tc>
        <w:tc>
          <w:tcPr>
            <w:tcW w:w="1134" w:type="dxa"/>
            <w:vMerge/>
            <w:tcBorders>
              <w:top w:val="nil"/>
            </w:tcBorders>
          </w:tcPr>
          <w:p w14:paraId="173B55DD" w14:textId="77777777" w:rsidR="009C4A01" w:rsidRPr="00BF0D59" w:rsidRDefault="009C4A01">
            <w:pPr>
              <w:rPr>
                <w:rFonts w:asciiTheme="minorEastAsia" w:eastAsiaTheme="minorEastAsia" w:hAnsiTheme="minorEastAsia"/>
                <w:sz w:val="2"/>
                <w:szCs w:val="2"/>
              </w:rPr>
            </w:pPr>
          </w:p>
        </w:tc>
        <w:tc>
          <w:tcPr>
            <w:tcW w:w="1718" w:type="dxa"/>
            <w:vMerge/>
            <w:tcBorders>
              <w:top w:val="nil"/>
            </w:tcBorders>
          </w:tcPr>
          <w:p w14:paraId="5A59BF59" w14:textId="77777777" w:rsidR="009C4A01" w:rsidRPr="00BF0D59" w:rsidRDefault="009C4A01">
            <w:pPr>
              <w:rPr>
                <w:rFonts w:asciiTheme="minorEastAsia" w:eastAsiaTheme="minorEastAsia" w:hAnsiTheme="minorEastAsia"/>
                <w:sz w:val="2"/>
                <w:szCs w:val="2"/>
              </w:rPr>
            </w:pPr>
          </w:p>
        </w:tc>
        <w:tc>
          <w:tcPr>
            <w:tcW w:w="1077" w:type="dxa"/>
            <w:vMerge/>
            <w:tcBorders>
              <w:top w:val="nil"/>
            </w:tcBorders>
          </w:tcPr>
          <w:p w14:paraId="400E9EC9" w14:textId="77777777" w:rsidR="009C4A01" w:rsidRPr="00BF0D59" w:rsidRDefault="009C4A01">
            <w:pPr>
              <w:rPr>
                <w:rFonts w:asciiTheme="minorEastAsia" w:eastAsiaTheme="minorEastAsia" w:hAnsiTheme="minorEastAsia"/>
                <w:sz w:val="2"/>
                <w:szCs w:val="2"/>
              </w:rPr>
            </w:pPr>
          </w:p>
        </w:tc>
      </w:tr>
      <w:tr w:rsidR="00DE7AD9" w:rsidRPr="00BF0D59" w14:paraId="7B44540E" w14:textId="77777777">
        <w:trPr>
          <w:trHeight w:val="425"/>
        </w:trPr>
        <w:tc>
          <w:tcPr>
            <w:tcW w:w="1255" w:type="dxa"/>
            <w:vMerge w:val="restart"/>
          </w:tcPr>
          <w:p w14:paraId="5263B379" w14:textId="77777777" w:rsidR="009C4A01" w:rsidRPr="00BF0D59" w:rsidRDefault="009C4A01">
            <w:pPr>
              <w:pStyle w:val="TableParagraph"/>
              <w:rPr>
                <w:rFonts w:asciiTheme="minorEastAsia" w:eastAsiaTheme="minorEastAsia" w:hAnsiTheme="minorEastAsia"/>
                <w:b/>
                <w:sz w:val="20"/>
              </w:rPr>
            </w:pPr>
          </w:p>
          <w:p w14:paraId="55E90AE3" w14:textId="77777777" w:rsidR="009C4A01" w:rsidRPr="00BF0D59" w:rsidRDefault="009C4A01">
            <w:pPr>
              <w:pStyle w:val="TableParagraph"/>
              <w:spacing w:before="12"/>
              <w:rPr>
                <w:rFonts w:asciiTheme="minorEastAsia" w:eastAsiaTheme="minorEastAsia" w:hAnsiTheme="minorEastAsia"/>
                <w:b/>
                <w:sz w:val="19"/>
              </w:rPr>
            </w:pPr>
          </w:p>
          <w:p w14:paraId="68538FD0" w14:textId="77777777" w:rsidR="009C4A01" w:rsidRPr="00BF0D59" w:rsidRDefault="009B6A77">
            <w:pPr>
              <w:pStyle w:val="TableParagraph"/>
              <w:ind w:left="417"/>
              <w:rPr>
                <w:rFonts w:asciiTheme="minorEastAsia" w:eastAsiaTheme="minorEastAsia" w:hAnsiTheme="minorEastAsia"/>
                <w:sz w:val="21"/>
              </w:rPr>
            </w:pPr>
            <w:r w:rsidRPr="00BF0D59">
              <w:rPr>
                <w:rFonts w:asciiTheme="minorEastAsia" w:eastAsiaTheme="minorEastAsia" w:hAnsiTheme="minorEastAsia"/>
                <w:sz w:val="21"/>
              </w:rPr>
              <w:t>排水</w:t>
            </w:r>
          </w:p>
        </w:tc>
        <w:tc>
          <w:tcPr>
            <w:tcW w:w="1218" w:type="dxa"/>
            <w:vMerge w:val="restart"/>
          </w:tcPr>
          <w:p w14:paraId="68C1073C" w14:textId="77777777" w:rsidR="009C4A01" w:rsidRPr="00BF0D59" w:rsidRDefault="009C4A01">
            <w:pPr>
              <w:pStyle w:val="TableParagraph"/>
              <w:rPr>
                <w:rFonts w:asciiTheme="minorEastAsia" w:eastAsiaTheme="minorEastAsia" w:hAnsiTheme="minorEastAsia"/>
                <w:b/>
                <w:sz w:val="20"/>
              </w:rPr>
            </w:pPr>
          </w:p>
          <w:p w14:paraId="503F7F7C" w14:textId="77777777" w:rsidR="009C4A01" w:rsidRPr="00BF0D59" w:rsidRDefault="009C4A01">
            <w:pPr>
              <w:pStyle w:val="TableParagraph"/>
              <w:spacing w:before="12"/>
              <w:rPr>
                <w:rFonts w:asciiTheme="minorEastAsia" w:eastAsiaTheme="minorEastAsia" w:hAnsiTheme="minorEastAsia"/>
                <w:b/>
                <w:sz w:val="19"/>
              </w:rPr>
            </w:pPr>
          </w:p>
          <w:p w14:paraId="2F0A8719" w14:textId="77777777" w:rsidR="009C4A01" w:rsidRPr="00BF0D59" w:rsidRDefault="009B6A77">
            <w:pPr>
              <w:pStyle w:val="TableParagraph"/>
              <w:ind w:left="5"/>
              <w:jc w:val="center"/>
              <w:rPr>
                <w:rFonts w:asciiTheme="minorEastAsia" w:eastAsiaTheme="minorEastAsia" w:hAnsiTheme="minorEastAsia"/>
                <w:sz w:val="21"/>
              </w:rPr>
            </w:pPr>
            <w:r w:rsidRPr="00BF0D59">
              <w:rPr>
                <w:rFonts w:asciiTheme="minorEastAsia" w:eastAsiaTheme="minorEastAsia" w:hAnsiTheme="minorEastAsia"/>
                <w:w w:val="99"/>
                <w:sz w:val="21"/>
              </w:rPr>
              <w:t>5</w:t>
            </w:r>
          </w:p>
        </w:tc>
        <w:tc>
          <w:tcPr>
            <w:tcW w:w="976" w:type="dxa"/>
            <w:vMerge w:val="restart"/>
          </w:tcPr>
          <w:p w14:paraId="41ED95C3" w14:textId="77777777" w:rsidR="009C4A01" w:rsidRPr="00BF0D59" w:rsidRDefault="009C4A01">
            <w:pPr>
              <w:pStyle w:val="TableParagraph"/>
              <w:rPr>
                <w:rFonts w:asciiTheme="minorEastAsia" w:eastAsiaTheme="minorEastAsia" w:hAnsiTheme="minorEastAsia"/>
                <w:b/>
                <w:sz w:val="20"/>
              </w:rPr>
            </w:pPr>
          </w:p>
          <w:p w14:paraId="52971ED9" w14:textId="77777777" w:rsidR="009C4A01" w:rsidRPr="00BF0D59" w:rsidRDefault="009C4A01">
            <w:pPr>
              <w:pStyle w:val="TableParagraph"/>
              <w:spacing w:before="12"/>
              <w:rPr>
                <w:rFonts w:asciiTheme="minorEastAsia" w:eastAsiaTheme="minorEastAsia" w:hAnsiTheme="minorEastAsia"/>
                <w:b/>
                <w:sz w:val="19"/>
              </w:rPr>
            </w:pPr>
          </w:p>
          <w:p w14:paraId="0A874FD7" w14:textId="77777777" w:rsidR="009C4A01" w:rsidRPr="00BF0D59" w:rsidRDefault="009B6A77">
            <w:pPr>
              <w:pStyle w:val="TableParagraph"/>
              <w:ind w:left="10"/>
              <w:jc w:val="center"/>
              <w:rPr>
                <w:rFonts w:asciiTheme="minorEastAsia" w:eastAsiaTheme="minorEastAsia" w:hAnsiTheme="minorEastAsia"/>
                <w:sz w:val="21"/>
              </w:rPr>
            </w:pPr>
            <w:r w:rsidRPr="00BF0D59">
              <w:rPr>
                <w:rFonts w:asciiTheme="minorEastAsia" w:eastAsiaTheme="minorEastAsia" w:hAnsiTheme="minorEastAsia"/>
                <w:w w:val="99"/>
                <w:sz w:val="21"/>
              </w:rPr>
              <w:t>2</w:t>
            </w:r>
          </w:p>
        </w:tc>
        <w:tc>
          <w:tcPr>
            <w:tcW w:w="1275" w:type="dxa"/>
          </w:tcPr>
          <w:p w14:paraId="040E98E4" w14:textId="77777777" w:rsidR="009C4A01" w:rsidRPr="00BF0D59" w:rsidRDefault="009B6A77">
            <w:pPr>
              <w:pStyle w:val="TableParagraph"/>
              <w:spacing w:before="78"/>
              <w:ind w:left="194" w:right="188"/>
              <w:jc w:val="center"/>
              <w:rPr>
                <w:rFonts w:asciiTheme="minorEastAsia" w:eastAsiaTheme="minorEastAsia" w:hAnsiTheme="minorEastAsia"/>
                <w:sz w:val="21"/>
              </w:rPr>
            </w:pPr>
            <w:r w:rsidRPr="00BF0D59">
              <w:rPr>
                <w:rFonts w:asciiTheme="minorEastAsia" w:eastAsiaTheme="minorEastAsia" w:hAnsiTheme="minorEastAsia"/>
                <w:sz w:val="21"/>
              </w:rPr>
              <w:t>雨水</w:t>
            </w:r>
          </w:p>
        </w:tc>
        <w:tc>
          <w:tcPr>
            <w:tcW w:w="567" w:type="dxa"/>
          </w:tcPr>
          <w:p w14:paraId="3F0C15A1" w14:textId="77777777" w:rsidR="009C4A01" w:rsidRPr="00BF0D59" w:rsidRDefault="009B6A77">
            <w:pPr>
              <w:pStyle w:val="TableParagraph"/>
              <w:spacing w:before="78"/>
              <w:ind w:left="176"/>
              <w:rPr>
                <w:rFonts w:asciiTheme="minorEastAsia" w:eastAsiaTheme="minorEastAsia" w:hAnsiTheme="minorEastAsia"/>
                <w:sz w:val="21"/>
              </w:rPr>
            </w:pPr>
            <w:r w:rsidRPr="00BF0D59">
              <w:rPr>
                <w:rFonts w:asciiTheme="minorEastAsia" w:eastAsiaTheme="minorEastAsia" w:hAnsiTheme="minorEastAsia"/>
                <w:sz w:val="21"/>
              </w:rPr>
              <w:t>01</w:t>
            </w:r>
          </w:p>
        </w:tc>
        <w:tc>
          <w:tcPr>
            <w:tcW w:w="1134" w:type="dxa"/>
            <w:vMerge/>
            <w:tcBorders>
              <w:top w:val="nil"/>
            </w:tcBorders>
          </w:tcPr>
          <w:p w14:paraId="4DA6A12C" w14:textId="77777777" w:rsidR="009C4A01" w:rsidRPr="00BF0D59" w:rsidRDefault="009C4A01">
            <w:pPr>
              <w:rPr>
                <w:rFonts w:asciiTheme="minorEastAsia" w:eastAsiaTheme="minorEastAsia" w:hAnsiTheme="minorEastAsia"/>
                <w:sz w:val="2"/>
                <w:szCs w:val="2"/>
              </w:rPr>
            </w:pPr>
          </w:p>
        </w:tc>
        <w:tc>
          <w:tcPr>
            <w:tcW w:w="1718" w:type="dxa"/>
            <w:vMerge/>
            <w:tcBorders>
              <w:top w:val="nil"/>
            </w:tcBorders>
          </w:tcPr>
          <w:p w14:paraId="0C81ED1A" w14:textId="77777777" w:rsidR="009C4A01" w:rsidRPr="00BF0D59" w:rsidRDefault="009C4A01">
            <w:pPr>
              <w:rPr>
                <w:rFonts w:asciiTheme="minorEastAsia" w:eastAsiaTheme="minorEastAsia" w:hAnsiTheme="minorEastAsia"/>
                <w:sz w:val="2"/>
                <w:szCs w:val="2"/>
              </w:rPr>
            </w:pPr>
          </w:p>
        </w:tc>
        <w:tc>
          <w:tcPr>
            <w:tcW w:w="1077" w:type="dxa"/>
            <w:vMerge/>
            <w:tcBorders>
              <w:top w:val="nil"/>
            </w:tcBorders>
          </w:tcPr>
          <w:p w14:paraId="6F71C94C" w14:textId="77777777" w:rsidR="009C4A01" w:rsidRPr="00BF0D59" w:rsidRDefault="009C4A01">
            <w:pPr>
              <w:rPr>
                <w:rFonts w:asciiTheme="minorEastAsia" w:eastAsiaTheme="minorEastAsia" w:hAnsiTheme="minorEastAsia"/>
                <w:sz w:val="2"/>
                <w:szCs w:val="2"/>
              </w:rPr>
            </w:pPr>
          </w:p>
        </w:tc>
      </w:tr>
      <w:tr w:rsidR="00DE7AD9" w:rsidRPr="00BF0D59" w14:paraId="06ECA4F6" w14:textId="77777777">
        <w:trPr>
          <w:trHeight w:val="425"/>
        </w:trPr>
        <w:tc>
          <w:tcPr>
            <w:tcW w:w="1255" w:type="dxa"/>
            <w:vMerge/>
            <w:tcBorders>
              <w:top w:val="nil"/>
            </w:tcBorders>
          </w:tcPr>
          <w:p w14:paraId="07598936" w14:textId="77777777" w:rsidR="009C4A01" w:rsidRPr="00BF0D59" w:rsidRDefault="009C4A01">
            <w:pPr>
              <w:rPr>
                <w:rFonts w:asciiTheme="minorEastAsia" w:eastAsiaTheme="minorEastAsia" w:hAnsiTheme="minorEastAsia"/>
                <w:sz w:val="2"/>
                <w:szCs w:val="2"/>
              </w:rPr>
            </w:pPr>
          </w:p>
        </w:tc>
        <w:tc>
          <w:tcPr>
            <w:tcW w:w="1218" w:type="dxa"/>
            <w:vMerge/>
            <w:tcBorders>
              <w:top w:val="nil"/>
            </w:tcBorders>
          </w:tcPr>
          <w:p w14:paraId="10F1944B" w14:textId="77777777" w:rsidR="009C4A01" w:rsidRPr="00BF0D59" w:rsidRDefault="009C4A01">
            <w:pPr>
              <w:rPr>
                <w:rFonts w:asciiTheme="minorEastAsia" w:eastAsiaTheme="minorEastAsia" w:hAnsiTheme="minorEastAsia"/>
                <w:sz w:val="2"/>
                <w:szCs w:val="2"/>
              </w:rPr>
            </w:pPr>
          </w:p>
        </w:tc>
        <w:tc>
          <w:tcPr>
            <w:tcW w:w="976" w:type="dxa"/>
            <w:vMerge/>
            <w:tcBorders>
              <w:top w:val="nil"/>
            </w:tcBorders>
          </w:tcPr>
          <w:p w14:paraId="1ED2B327" w14:textId="77777777" w:rsidR="009C4A01" w:rsidRPr="00BF0D59" w:rsidRDefault="009C4A01">
            <w:pPr>
              <w:rPr>
                <w:rFonts w:asciiTheme="minorEastAsia" w:eastAsiaTheme="minorEastAsia" w:hAnsiTheme="minorEastAsia"/>
                <w:sz w:val="2"/>
                <w:szCs w:val="2"/>
              </w:rPr>
            </w:pPr>
          </w:p>
        </w:tc>
        <w:tc>
          <w:tcPr>
            <w:tcW w:w="1275" w:type="dxa"/>
          </w:tcPr>
          <w:p w14:paraId="142F9199" w14:textId="77777777" w:rsidR="009C4A01" w:rsidRPr="00BF0D59" w:rsidRDefault="009B6A77">
            <w:pPr>
              <w:pStyle w:val="TableParagraph"/>
              <w:spacing w:before="77"/>
              <w:ind w:left="194" w:right="188"/>
              <w:jc w:val="center"/>
              <w:rPr>
                <w:rFonts w:asciiTheme="minorEastAsia" w:eastAsiaTheme="minorEastAsia" w:hAnsiTheme="minorEastAsia"/>
                <w:sz w:val="21"/>
              </w:rPr>
            </w:pPr>
            <w:r w:rsidRPr="00BF0D59">
              <w:rPr>
                <w:rFonts w:asciiTheme="minorEastAsia" w:eastAsiaTheme="minorEastAsia" w:hAnsiTheme="minorEastAsia"/>
                <w:sz w:val="21"/>
              </w:rPr>
              <w:t>污水</w:t>
            </w:r>
          </w:p>
        </w:tc>
        <w:tc>
          <w:tcPr>
            <w:tcW w:w="567" w:type="dxa"/>
          </w:tcPr>
          <w:p w14:paraId="7FF1576C" w14:textId="77777777" w:rsidR="009C4A01" w:rsidRPr="00BF0D59" w:rsidRDefault="009B6A77">
            <w:pPr>
              <w:pStyle w:val="TableParagraph"/>
              <w:spacing w:before="77"/>
              <w:ind w:left="176"/>
              <w:rPr>
                <w:rFonts w:asciiTheme="minorEastAsia" w:eastAsiaTheme="minorEastAsia" w:hAnsiTheme="minorEastAsia"/>
                <w:sz w:val="21"/>
              </w:rPr>
            </w:pPr>
            <w:r w:rsidRPr="00BF0D59">
              <w:rPr>
                <w:rFonts w:asciiTheme="minorEastAsia" w:eastAsiaTheme="minorEastAsia" w:hAnsiTheme="minorEastAsia"/>
                <w:sz w:val="21"/>
              </w:rPr>
              <w:t>02</w:t>
            </w:r>
          </w:p>
        </w:tc>
        <w:tc>
          <w:tcPr>
            <w:tcW w:w="1134" w:type="dxa"/>
            <w:vMerge/>
            <w:tcBorders>
              <w:top w:val="nil"/>
            </w:tcBorders>
          </w:tcPr>
          <w:p w14:paraId="68B3B6F4" w14:textId="77777777" w:rsidR="009C4A01" w:rsidRPr="00BF0D59" w:rsidRDefault="009C4A01">
            <w:pPr>
              <w:rPr>
                <w:rFonts w:asciiTheme="minorEastAsia" w:eastAsiaTheme="minorEastAsia" w:hAnsiTheme="minorEastAsia"/>
                <w:sz w:val="2"/>
                <w:szCs w:val="2"/>
              </w:rPr>
            </w:pPr>
          </w:p>
        </w:tc>
        <w:tc>
          <w:tcPr>
            <w:tcW w:w="1718" w:type="dxa"/>
            <w:vMerge/>
            <w:tcBorders>
              <w:top w:val="nil"/>
            </w:tcBorders>
          </w:tcPr>
          <w:p w14:paraId="517E9E0F" w14:textId="77777777" w:rsidR="009C4A01" w:rsidRPr="00BF0D59" w:rsidRDefault="009C4A01">
            <w:pPr>
              <w:rPr>
                <w:rFonts w:asciiTheme="minorEastAsia" w:eastAsiaTheme="minorEastAsia" w:hAnsiTheme="minorEastAsia"/>
                <w:sz w:val="2"/>
                <w:szCs w:val="2"/>
              </w:rPr>
            </w:pPr>
          </w:p>
        </w:tc>
        <w:tc>
          <w:tcPr>
            <w:tcW w:w="1077" w:type="dxa"/>
            <w:vMerge/>
            <w:tcBorders>
              <w:top w:val="nil"/>
            </w:tcBorders>
          </w:tcPr>
          <w:p w14:paraId="0182831D" w14:textId="77777777" w:rsidR="009C4A01" w:rsidRPr="00BF0D59" w:rsidRDefault="009C4A01">
            <w:pPr>
              <w:rPr>
                <w:rFonts w:asciiTheme="minorEastAsia" w:eastAsiaTheme="minorEastAsia" w:hAnsiTheme="minorEastAsia"/>
                <w:sz w:val="2"/>
                <w:szCs w:val="2"/>
              </w:rPr>
            </w:pPr>
          </w:p>
        </w:tc>
      </w:tr>
      <w:tr w:rsidR="00DE7AD9" w:rsidRPr="00BF0D59" w14:paraId="229DC918" w14:textId="77777777">
        <w:trPr>
          <w:trHeight w:val="425"/>
        </w:trPr>
        <w:tc>
          <w:tcPr>
            <w:tcW w:w="1255" w:type="dxa"/>
            <w:vMerge/>
            <w:tcBorders>
              <w:top w:val="nil"/>
            </w:tcBorders>
          </w:tcPr>
          <w:p w14:paraId="3F813867" w14:textId="77777777" w:rsidR="009C4A01" w:rsidRPr="00BF0D59" w:rsidRDefault="009C4A01">
            <w:pPr>
              <w:rPr>
                <w:rFonts w:asciiTheme="minorEastAsia" w:eastAsiaTheme="minorEastAsia" w:hAnsiTheme="minorEastAsia"/>
                <w:sz w:val="2"/>
                <w:szCs w:val="2"/>
              </w:rPr>
            </w:pPr>
          </w:p>
        </w:tc>
        <w:tc>
          <w:tcPr>
            <w:tcW w:w="1218" w:type="dxa"/>
            <w:vMerge/>
            <w:tcBorders>
              <w:top w:val="nil"/>
            </w:tcBorders>
          </w:tcPr>
          <w:p w14:paraId="5B5D8DE3" w14:textId="77777777" w:rsidR="009C4A01" w:rsidRPr="00BF0D59" w:rsidRDefault="009C4A01">
            <w:pPr>
              <w:rPr>
                <w:rFonts w:asciiTheme="minorEastAsia" w:eastAsiaTheme="minorEastAsia" w:hAnsiTheme="minorEastAsia"/>
                <w:sz w:val="2"/>
                <w:szCs w:val="2"/>
              </w:rPr>
            </w:pPr>
          </w:p>
        </w:tc>
        <w:tc>
          <w:tcPr>
            <w:tcW w:w="976" w:type="dxa"/>
            <w:vMerge/>
            <w:tcBorders>
              <w:top w:val="nil"/>
            </w:tcBorders>
          </w:tcPr>
          <w:p w14:paraId="2F19241E" w14:textId="77777777" w:rsidR="009C4A01" w:rsidRPr="00BF0D59" w:rsidRDefault="009C4A01">
            <w:pPr>
              <w:rPr>
                <w:rFonts w:asciiTheme="minorEastAsia" w:eastAsiaTheme="minorEastAsia" w:hAnsiTheme="minorEastAsia"/>
                <w:sz w:val="2"/>
                <w:szCs w:val="2"/>
              </w:rPr>
            </w:pPr>
          </w:p>
        </w:tc>
        <w:tc>
          <w:tcPr>
            <w:tcW w:w="1275" w:type="dxa"/>
          </w:tcPr>
          <w:p w14:paraId="728B66E4" w14:textId="77777777" w:rsidR="009C4A01" w:rsidRPr="00BF0D59" w:rsidRDefault="009B6A77">
            <w:pPr>
              <w:pStyle w:val="TableParagraph"/>
              <w:spacing w:before="76"/>
              <w:ind w:left="194" w:right="190"/>
              <w:jc w:val="center"/>
              <w:rPr>
                <w:rFonts w:asciiTheme="minorEastAsia" w:eastAsiaTheme="minorEastAsia" w:hAnsiTheme="minorEastAsia"/>
                <w:sz w:val="21"/>
              </w:rPr>
            </w:pPr>
            <w:r w:rsidRPr="00BF0D59">
              <w:rPr>
                <w:rFonts w:asciiTheme="minorEastAsia" w:eastAsiaTheme="minorEastAsia" w:hAnsiTheme="minorEastAsia"/>
                <w:sz w:val="21"/>
              </w:rPr>
              <w:t>雨污合流</w:t>
            </w:r>
          </w:p>
        </w:tc>
        <w:tc>
          <w:tcPr>
            <w:tcW w:w="567" w:type="dxa"/>
          </w:tcPr>
          <w:p w14:paraId="68F72A6B" w14:textId="77777777" w:rsidR="009C4A01" w:rsidRPr="00BF0D59" w:rsidRDefault="009B6A77">
            <w:pPr>
              <w:pStyle w:val="TableParagraph"/>
              <w:spacing w:before="76"/>
              <w:ind w:left="176"/>
              <w:rPr>
                <w:rFonts w:asciiTheme="minorEastAsia" w:eastAsiaTheme="minorEastAsia" w:hAnsiTheme="minorEastAsia"/>
                <w:sz w:val="21"/>
              </w:rPr>
            </w:pPr>
            <w:r w:rsidRPr="00BF0D59">
              <w:rPr>
                <w:rFonts w:asciiTheme="minorEastAsia" w:eastAsiaTheme="minorEastAsia" w:hAnsiTheme="minorEastAsia"/>
                <w:sz w:val="21"/>
              </w:rPr>
              <w:t>03</w:t>
            </w:r>
          </w:p>
        </w:tc>
        <w:tc>
          <w:tcPr>
            <w:tcW w:w="1134" w:type="dxa"/>
            <w:vMerge/>
            <w:tcBorders>
              <w:top w:val="nil"/>
            </w:tcBorders>
          </w:tcPr>
          <w:p w14:paraId="6D2332CB" w14:textId="77777777" w:rsidR="009C4A01" w:rsidRPr="00BF0D59" w:rsidRDefault="009C4A01">
            <w:pPr>
              <w:rPr>
                <w:rFonts w:asciiTheme="minorEastAsia" w:eastAsiaTheme="minorEastAsia" w:hAnsiTheme="minorEastAsia"/>
                <w:sz w:val="2"/>
                <w:szCs w:val="2"/>
              </w:rPr>
            </w:pPr>
          </w:p>
        </w:tc>
        <w:tc>
          <w:tcPr>
            <w:tcW w:w="1718" w:type="dxa"/>
            <w:vMerge/>
            <w:tcBorders>
              <w:top w:val="nil"/>
            </w:tcBorders>
          </w:tcPr>
          <w:p w14:paraId="7A609379" w14:textId="77777777" w:rsidR="009C4A01" w:rsidRPr="00BF0D59" w:rsidRDefault="009C4A01">
            <w:pPr>
              <w:rPr>
                <w:rFonts w:asciiTheme="minorEastAsia" w:eastAsiaTheme="minorEastAsia" w:hAnsiTheme="minorEastAsia"/>
                <w:sz w:val="2"/>
                <w:szCs w:val="2"/>
              </w:rPr>
            </w:pPr>
          </w:p>
        </w:tc>
        <w:tc>
          <w:tcPr>
            <w:tcW w:w="1077" w:type="dxa"/>
            <w:vMerge/>
            <w:tcBorders>
              <w:top w:val="nil"/>
            </w:tcBorders>
          </w:tcPr>
          <w:p w14:paraId="6606815D" w14:textId="77777777" w:rsidR="009C4A01" w:rsidRPr="00BF0D59" w:rsidRDefault="009C4A01">
            <w:pPr>
              <w:rPr>
                <w:rFonts w:asciiTheme="minorEastAsia" w:eastAsiaTheme="minorEastAsia" w:hAnsiTheme="minorEastAsia"/>
                <w:sz w:val="2"/>
                <w:szCs w:val="2"/>
              </w:rPr>
            </w:pPr>
          </w:p>
        </w:tc>
      </w:tr>
      <w:tr w:rsidR="00DE7AD9" w:rsidRPr="00BF0D59" w14:paraId="2431B87B" w14:textId="77777777">
        <w:trPr>
          <w:trHeight w:val="425"/>
        </w:trPr>
        <w:tc>
          <w:tcPr>
            <w:tcW w:w="1255" w:type="dxa"/>
            <w:vMerge w:val="restart"/>
          </w:tcPr>
          <w:p w14:paraId="1A385E4F" w14:textId="77777777" w:rsidR="009C4A01" w:rsidRPr="00BF0D59" w:rsidRDefault="009C4A01">
            <w:pPr>
              <w:pStyle w:val="TableParagraph"/>
              <w:rPr>
                <w:rFonts w:asciiTheme="minorEastAsia" w:eastAsiaTheme="minorEastAsia" w:hAnsiTheme="minorEastAsia"/>
                <w:b/>
                <w:sz w:val="20"/>
              </w:rPr>
            </w:pPr>
          </w:p>
          <w:p w14:paraId="7F86C633" w14:textId="77777777" w:rsidR="009C4A01" w:rsidRPr="00BF0D59" w:rsidRDefault="009C4A01">
            <w:pPr>
              <w:pStyle w:val="TableParagraph"/>
              <w:rPr>
                <w:rFonts w:asciiTheme="minorEastAsia" w:eastAsiaTheme="minorEastAsia" w:hAnsiTheme="minorEastAsia"/>
                <w:b/>
                <w:sz w:val="20"/>
              </w:rPr>
            </w:pPr>
          </w:p>
          <w:p w14:paraId="706E99FF" w14:textId="77777777" w:rsidR="009C4A01" w:rsidRPr="00BF0D59" w:rsidRDefault="009C4A01">
            <w:pPr>
              <w:pStyle w:val="TableParagraph"/>
              <w:spacing w:before="11"/>
              <w:rPr>
                <w:rFonts w:asciiTheme="minorEastAsia" w:eastAsiaTheme="minorEastAsia" w:hAnsiTheme="minorEastAsia"/>
                <w:b/>
                <w:sz w:val="16"/>
              </w:rPr>
            </w:pPr>
          </w:p>
          <w:p w14:paraId="5E16B50F" w14:textId="77777777" w:rsidR="009C4A01" w:rsidRPr="00BF0D59" w:rsidRDefault="009B6A77">
            <w:pPr>
              <w:pStyle w:val="TableParagraph"/>
              <w:ind w:left="417"/>
              <w:rPr>
                <w:rFonts w:asciiTheme="minorEastAsia" w:eastAsiaTheme="minorEastAsia" w:hAnsiTheme="minorEastAsia"/>
                <w:sz w:val="21"/>
              </w:rPr>
            </w:pPr>
            <w:r w:rsidRPr="00BF0D59">
              <w:rPr>
                <w:rFonts w:asciiTheme="minorEastAsia" w:eastAsiaTheme="minorEastAsia" w:hAnsiTheme="minorEastAsia"/>
                <w:sz w:val="21"/>
              </w:rPr>
              <w:t>燃气</w:t>
            </w:r>
          </w:p>
        </w:tc>
        <w:tc>
          <w:tcPr>
            <w:tcW w:w="1218" w:type="dxa"/>
            <w:vMerge w:val="restart"/>
          </w:tcPr>
          <w:p w14:paraId="282CF02B" w14:textId="77777777" w:rsidR="009C4A01" w:rsidRPr="00BF0D59" w:rsidRDefault="009C4A01">
            <w:pPr>
              <w:pStyle w:val="TableParagraph"/>
              <w:rPr>
                <w:rFonts w:asciiTheme="minorEastAsia" w:eastAsiaTheme="minorEastAsia" w:hAnsiTheme="minorEastAsia"/>
                <w:b/>
                <w:sz w:val="20"/>
              </w:rPr>
            </w:pPr>
          </w:p>
          <w:p w14:paraId="5F0674CA" w14:textId="77777777" w:rsidR="009C4A01" w:rsidRPr="00BF0D59" w:rsidRDefault="009C4A01">
            <w:pPr>
              <w:pStyle w:val="TableParagraph"/>
              <w:rPr>
                <w:rFonts w:asciiTheme="minorEastAsia" w:eastAsiaTheme="minorEastAsia" w:hAnsiTheme="minorEastAsia"/>
                <w:b/>
                <w:sz w:val="20"/>
              </w:rPr>
            </w:pPr>
          </w:p>
          <w:p w14:paraId="15BB5B0D" w14:textId="77777777" w:rsidR="009C4A01" w:rsidRPr="00BF0D59" w:rsidRDefault="009C4A01">
            <w:pPr>
              <w:pStyle w:val="TableParagraph"/>
              <w:spacing w:before="11"/>
              <w:rPr>
                <w:rFonts w:asciiTheme="minorEastAsia" w:eastAsiaTheme="minorEastAsia" w:hAnsiTheme="minorEastAsia"/>
                <w:b/>
                <w:sz w:val="16"/>
              </w:rPr>
            </w:pPr>
          </w:p>
          <w:p w14:paraId="4FA0CA41" w14:textId="77777777" w:rsidR="009C4A01" w:rsidRPr="00BF0D59" w:rsidRDefault="009B6A77">
            <w:pPr>
              <w:pStyle w:val="TableParagraph"/>
              <w:ind w:left="5"/>
              <w:jc w:val="center"/>
              <w:rPr>
                <w:rFonts w:asciiTheme="minorEastAsia" w:eastAsiaTheme="minorEastAsia" w:hAnsiTheme="minorEastAsia"/>
                <w:sz w:val="21"/>
              </w:rPr>
            </w:pPr>
            <w:r w:rsidRPr="00BF0D59">
              <w:rPr>
                <w:rFonts w:asciiTheme="minorEastAsia" w:eastAsiaTheme="minorEastAsia" w:hAnsiTheme="minorEastAsia"/>
                <w:w w:val="99"/>
                <w:sz w:val="21"/>
              </w:rPr>
              <w:t>5</w:t>
            </w:r>
          </w:p>
        </w:tc>
        <w:tc>
          <w:tcPr>
            <w:tcW w:w="976" w:type="dxa"/>
            <w:vMerge w:val="restart"/>
          </w:tcPr>
          <w:p w14:paraId="667BF2DB" w14:textId="77777777" w:rsidR="009C4A01" w:rsidRPr="00BF0D59" w:rsidRDefault="009C4A01">
            <w:pPr>
              <w:pStyle w:val="TableParagraph"/>
              <w:rPr>
                <w:rFonts w:asciiTheme="minorEastAsia" w:eastAsiaTheme="minorEastAsia" w:hAnsiTheme="minorEastAsia"/>
                <w:b/>
                <w:sz w:val="20"/>
              </w:rPr>
            </w:pPr>
          </w:p>
          <w:p w14:paraId="3C20B432" w14:textId="77777777" w:rsidR="009C4A01" w:rsidRPr="00BF0D59" w:rsidRDefault="009C4A01">
            <w:pPr>
              <w:pStyle w:val="TableParagraph"/>
              <w:rPr>
                <w:rFonts w:asciiTheme="minorEastAsia" w:eastAsiaTheme="minorEastAsia" w:hAnsiTheme="minorEastAsia"/>
                <w:b/>
                <w:sz w:val="20"/>
              </w:rPr>
            </w:pPr>
          </w:p>
          <w:p w14:paraId="4DADA693" w14:textId="77777777" w:rsidR="009C4A01" w:rsidRPr="00BF0D59" w:rsidRDefault="009C4A01">
            <w:pPr>
              <w:pStyle w:val="TableParagraph"/>
              <w:spacing w:before="11"/>
              <w:rPr>
                <w:rFonts w:asciiTheme="minorEastAsia" w:eastAsiaTheme="minorEastAsia" w:hAnsiTheme="minorEastAsia"/>
                <w:b/>
                <w:sz w:val="16"/>
              </w:rPr>
            </w:pPr>
          </w:p>
          <w:p w14:paraId="19DC2906" w14:textId="77777777" w:rsidR="009C4A01" w:rsidRPr="00BF0D59" w:rsidRDefault="009B6A77">
            <w:pPr>
              <w:pStyle w:val="TableParagraph"/>
              <w:ind w:left="10"/>
              <w:jc w:val="center"/>
              <w:rPr>
                <w:rFonts w:asciiTheme="minorEastAsia" w:eastAsiaTheme="minorEastAsia" w:hAnsiTheme="minorEastAsia"/>
                <w:sz w:val="21"/>
              </w:rPr>
            </w:pPr>
            <w:r w:rsidRPr="00BF0D59">
              <w:rPr>
                <w:rFonts w:asciiTheme="minorEastAsia" w:eastAsiaTheme="minorEastAsia" w:hAnsiTheme="minorEastAsia"/>
                <w:w w:val="99"/>
                <w:sz w:val="21"/>
              </w:rPr>
              <w:t>3</w:t>
            </w:r>
          </w:p>
        </w:tc>
        <w:tc>
          <w:tcPr>
            <w:tcW w:w="1275" w:type="dxa"/>
          </w:tcPr>
          <w:p w14:paraId="2E1E99EE" w14:textId="77777777" w:rsidR="009C4A01" w:rsidRPr="00BF0D59" w:rsidRDefault="009B6A77">
            <w:pPr>
              <w:pStyle w:val="TableParagraph"/>
              <w:spacing w:before="76"/>
              <w:ind w:left="194" w:right="188"/>
              <w:jc w:val="center"/>
              <w:rPr>
                <w:rFonts w:asciiTheme="minorEastAsia" w:eastAsiaTheme="minorEastAsia" w:hAnsiTheme="minorEastAsia"/>
                <w:sz w:val="21"/>
              </w:rPr>
            </w:pPr>
            <w:r w:rsidRPr="00BF0D59">
              <w:rPr>
                <w:rFonts w:asciiTheme="minorEastAsia" w:eastAsiaTheme="minorEastAsia" w:hAnsiTheme="minorEastAsia"/>
                <w:sz w:val="21"/>
              </w:rPr>
              <w:t>煤气</w:t>
            </w:r>
          </w:p>
        </w:tc>
        <w:tc>
          <w:tcPr>
            <w:tcW w:w="567" w:type="dxa"/>
          </w:tcPr>
          <w:p w14:paraId="670415A0" w14:textId="77777777" w:rsidR="009C4A01" w:rsidRPr="00BF0D59" w:rsidRDefault="009B6A77">
            <w:pPr>
              <w:pStyle w:val="TableParagraph"/>
              <w:spacing w:before="76"/>
              <w:ind w:left="176"/>
              <w:rPr>
                <w:rFonts w:asciiTheme="minorEastAsia" w:eastAsiaTheme="minorEastAsia" w:hAnsiTheme="minorEastAsia"/>
                <w:sz w:val="21"/>
              </w:rPr>
            </w:pPr>
            <w:r w:rsidRPr="00BF0D59">
              <w:rPr>
                <w:rFonts w:asciiTheme="minorEastAsia" w:eastAsiaTheme="minorEastAsia" w:hAnsiTheme="minorEastAsia"/>
                <w:sz w:val="21"/>
              </w:rPr>
              <w:t>01</w:t>
            </w:r>
          </w:p>
        </w:tc>
        <w:tc>
          <w:tcPr>
            <w:tcW w:w="1134" w:type="dxa"/>
            <w:vMerge/>
            <w:tcBorders>
              <w:top w:val="nil"/>
            </w:tcBorders>
          </w:tcPr>
          <w:p w14:paraId="22BE96FC" w14:textId="77777777" w:rsidR="009C4A01" w:rsidRPr="00BF0D59" w:rsidRDefault="009C4A01">
            <w:pPr>
              <w:rPr>
                <w:rFonts w:asciiTheme="minorEastAsia" w:eastAsiaTheme="minorEastAsia" w:hAnsiTheme="minorEastAsia"/>
                <w:sz w:val="2"/>
                <w:szCs w:val="2"/>
              </w:rPr>
            </w:pPr>
          </w:p>
        </w:tc>
        <w:tc>
          <w:tcPr>
            <w:tcW w:w="1718" w:type="dxa"/>
            <w:vMerge/>
            <w:tcBorders>
              <w:top w:val="nil"/>
            </w:tcBorders>
          </w:tcPr>
          <w:p w14:paraId="04B2FEB1" w14:textId="77777777" w:rsidR="009C4A01" w:rsidRPr="00BF0D59" w:rsidRDefault="009C4A01">
            <w:pPr>
              <w:rPr>
                <w:rFonts w:asciiTheme="minorEastAsia" w:eastAsiaTheme="minorEastAsia" w:hAnsiTheme="minorEastAsia"/>
                <w:sz w:val="2"/>
                <w:szCs w:val="2"/>
              </w:rPr>
            </w:pPr>
          </w:p>
        </w:tc>
        <w:tc>
          <w:tcPr>
            <w:tcW w:w="1077" w:type="dxa"/>
            <w:vMerge/>
            <w:tcBorders>
              <w:top w:val="nil"/>
            </w:tcBorders>
          </w:tcPr>
          <w:p w14:paraId="61E1882B" w14:textId="77777777" w:rsidR="009C4A01" w:rsidRPr="00BF0D59" w:rsidRDefault="009C4A01">
            <w:pPr>
              <w:rPr>
                <w:rFonts w:asciiTheme="minorEastAsia" w:eastAsiaTheme="minorEastAsia" w:hAnsiTheme="minorEastAsia"/>
                <w:sz w:val="2"/>
                <w:szCs w:val="2"/>
              </w:rPr>
            </w:pPr>
          </w:p>
        </w:tc>
      </w:tr>
      <w:tr w:rsidR="00DE7AD9" w:rsidRPr="00BF0D59" w14:paraId="46EBCF6D" w14:textId="77777777">
        <w:trPr>
          <w:trHeight w:val="425"/>
        </w:trPr>
        <w:tc>
          <w:tcPr>
            <w:tcW w:w="1255" w:type="dxa"/>
            <w:vMerge/>
            <w:tcBorders>
              <w:top w:val="nil"/>
            </w:tcBorders>
          </w:tcPr>
          <w:p w14:paraId="227F1EE0" w14:textId="77777777" w:rsidR="009C4A01" w:rsidRPr="00BF0D59" w:rsidRDefault="009C4A01">
            <w:pPr>
              <w:rPr>
                <w:rFonts w:asciiTheme="minorEastAsia" w:eastAsiaTheme="minorEastAsia" w:hAnsiTheme="minorEastAsia"/>
                <w:sz w:val="2"/>
                <w:szCs w:val="2"/>
              </w:rPr>
            </w:pPr>
          </w:p>
        </w:tc>
        <w:tc>
          <w:tcPr>
            <w:tcW w:w="1218" w:type="dxa"/>
            <w:vMerge/>
            <w:tcBorders>
              <w:top w:val="nil"/>
            </w:tcBorders>
          </w:tcPr>
          <w:p w14:paraId="01D04933" w14:textId="77777777" w:rsidR="009C4A01" w:rsidRPr="00BF0D59" w:rsidRDefault="009C4A01">
            <w:pPr>
              <w:rPr>
                <w:rFonts w:asciiTheme="minorEastAsia" w:eastAsiaTheme="minorEastAsia" w:hAnsiTheme="minorEastAsia"/>
                <w:sz w:val="2"/>
                <w:szCs w:val="2"/>
              </w:rPr>
            </w:pPr>
          </w:p>
        </w:tc>
        <w:tc>
          <w:tcPr>
            <w:tcW w:w="976" w:type="dxa"/>
            <w:vMerge/>
            <w:tcBorders>
              <w:top w:val="nil"/>
            </w:tcBorders>
          </w:tcPr>
          <w:p w14:paraId="2E94EA7E" w14:textId="77777777" w:rsidR="009C4A01" w:rsidRPr="00BF0D59" w:rsidRDefault="009C4A01">
            <w:pPr>
              <w:rPr>
                <w:rFonts w:asciiTheme="minorEastAsia" w:eastAsiaTheme="minorEastAsia" w:hAnsiTheme="minorEastAsia"/>
                <w:sz w:val="2"/>
                <w:szCs w:val="2"/>
              </w:rPr>
            </w:pPr>
          </w:p>
        </w:tc>
        <w:tc>
          <w:tcPr>
            <w:tcW w:w="1275" w:type="dxa"/>
          </w:tcPr>
          <w:p w14:paraId="21F4A9C3" w14:textId="77777777" w:rsidR="009C4A01" w:rsidRPr="00BF0D59" w:rsidRDefault="009B6A77">
            <w:pPr>
              <w:pStyle w:val="TableParagraph"/>
              <w:spacing w:before="78"/>
              <w:ind w:left="194" w:right="188"/>
              <w:jc w:val="center"/>
              <w:rPr>
                <w:rFonts w:asciiTheme="minorEastAsia" w:eastAsiaTheme="minorEastAsia" w:hAnsiTheme="minorEastAsia"/>
                <w:sz w:val="21"/>
              </w:rPr>
            </w:pPr>
            <w:r w:rsidRPr="00BF0D59">
              <w:rPr>
                <w:rFonts w:asciiTheme="minorEastAsia" w:eastAsiaTheme="minorEastAsia" w:hAnsiTheme="minorEastAsia"/>
                <w:sz w:val="21"/>
              </w:rPr>
              <w:t>液化气</w:t>
            </w:r>
          </w:p>
        </w:tc>
        <w:tc>
          <w:tcPr>
            <w:tcW w:w="567" w:type="dxa"/>
          </w:tcPr>
          <w:p w14:paraId="42215AFB" w14:textId="77777777" w:rsidR="009C4A01" w:rsidRPr="00BF0D59" w:rsidRDefault="009B6A77">
            <w:pPr>
              <w:pStyle w:val="TableParagraph"/>
              <w:spacing w:before="78"/>
              <w:ind w:left="176"/>
              <w:rPr>
                <w:rFonts w:asciiTheme="minorEastAsia" w:eastAsiaTheme="minorEastAsia" w:hAnsiTheme="minorEastAsia"/>
                <w:sz w:val="21"/>
              </w:rPr>
            </w:pPr>
            <w:r w:rsidRPr="00BF0D59">
              <w:rPr>
                <w:rFonts w:asciiTheme="minorEastAsia" w:eastAsiaTheme="minorEastAsia" w:hAnsiTheme="minorEastAsia"/>
                <w:sz w:val="21"/>
              </w:rPr>
              <w:t>02</w:t>
            </w:r>
          </w:p>
        </w:tc>
        <w:tc>
          <w:tcPr>
            <w:tcW w:w="1134" w:type="dxa"/>
            <w:vMerge/>
            <w:tcBorders>
              <w:top w:val="nil"/>
            </w:tcBorders>
          </w:tcPr>
          <w:p w14:paraId="14AC316B" w14:textId="77777777" w:rsidR="009C4A01" w:rsidRPr="00BF0D59" w:rsidRDefault="009C4A01">
            <w:pPr>
              <w:rPr>
                <w:rFonts w:asciiTheme="minorEastAsia" w:eastAsiaTheme="minorEastAsia" w:hAnsiTheme="minorEastAsia"/>
                <w:sz w:val="2"/>
                <w:szCs w:val="2"/>
              </w:rPr>
            </w:pPr>
          </w:p>
        </w:tc>
        <w:tc>
          <w:tcPr>
            <w:tcW w:w="1718" w:type="dxa"/>
            <w:vMerge/>
            <w:tcBorders>
              <w:top w:val="nil"/>
            </w:tcBorders>
          </w:tcPr>
          <w:p w14:paraId="2CF08E5E" w14:textId="77777777" w:rsidR="009C4A01" w:rsidRPr="00BF0D59" w:rsidRDefault="009C4A01">
            <w:pPr>
              <w:rPr>
                <w:rFonts w:asciiTheme="minorEastAsia" w:eastAsiaTheme="minorEastAsia" w:hAnsiTheme="minorEastAsia"/>
                <w:sz w:val="2"/>
                <w:szCs w:val="2"/>
              </w:rPr>
            </w:pPr>
          </w:p>
        </w:tc>
        <w:tc>
          <w:tcPr>
            <w:tcW w:w="1077" w:type="dxa"/>
            <w:vMerge/>
            <w:tcBorders>
              <w:top w:val="nil"/>
            </w:tcBorders>
          </w:tcPr>
          <w:p w14:paraId="23928457" w14:textId="77777777" w:rsidR="009C4A01" w:rsidRPr="00BF0D59" w:rsidRDefault="009C4A01">
            <w:pPr>
              <w:rPr>
                <w:rFonts w:asciiTheme="minorEastAsia" w:eastAsiaTheme="minorEastAsia" w:hAnsiTheme="minorEastAsia"/>
                <w:sz w:val="2"/>
                <w:szCs w:val="2"/>
              </w:rPr>
            </w:pPr>
          </w:p>
        </w:tc>
      </w:tr>
      <w:tr w:rsidR="00DE7AD9" w:rsidRPr="00BF0D59" w14:paraId="083DEEB9" w14:textId="77777777">
        <w:trPr>
          <w:trHeight w:val="425"/>
        </w:trPr>
        <w:tc>
          <w:tcPr>
            <w:tcW w:w="1255" w:type="dxa"/>
            <w:vMerge/>
            <w:tcBorders>
              <w:top w:val="nil"/>
            </w:tcBorders>
          </w:tcPr>
          <w:p w14:paraId="5F816FEC" w14:textId="77777777" w:rsidR="009C4A01" w:rsidRPr="00BF0D59" w:rsidRDefault="009C4A01">
            <w:pPr>
              <w:rPr>
                <w:rFonts w:asciiTheme="minorEastAsia" w:eastAsiaTheme="minorEastAsia" w:hAnsiTheme="minorEastAsia"/>
                <w:sz w:val="2"/>
                <w:szCs w:val="2"/>
              </w:rPr>
            </w:pPr>
          </w:p>
        </w:tc>
        <w:tc>
          <w:tcPr>
            <w:tcW w:w="1218" w:type="dxa"/>
            <w:vMerge/>
            <w:tcBorders>
              <w:top w:val="nil"/>
            </w:tcBorders>
          </w:tcPr>
          <w:p w14:paraId="03AF9D16" w14:textId="77777777" w:rsidR="009C4A01" w:rsidRPr="00BF0D59" w:rsidRDefault="009C4A01">
            <w:pPr>
              <w:rPr>
                <w:rFonts w:asciiTheme="minorEastAsia" w:eastAsiaTheme="minorEastAsia" w:hAnsiTheme="minorEastAsia"/>
                <w:sz w:val="2"/>
                <w:szCs w:val="2"/>
              </w:rPr>
            </w:pPr>
          </w:p>
        </w:tc>
        <w:tc>
          <w:tcPr>
            <w:tcW w:w="976" w:type="dxa"/>
            <w:vMerge/>
            <w:tcBorders>
              <w:top w:val="nil"/>
            </w:tcBorders>
          </w:tcPr>
          <w:p w14:paraId="0329FB22" w14:textId="77777777" w:rsidR="009C4A01" w:rsidRPr="00BF0D59" w:rsidRDefault="009C4A01">
            <w:pPr>
              <w:rPr>
                <w:rFonts w:asciiTheme="minorEastAsia" w:eastAsiaTheme="minorEastAsia" w:hAnsiTheme="minorEastAsia"/>
                <w:sz w:val="2"/>
                <w:szCs w:val="2"/>
              </w:rPr>
            </w:pPr>
          </w:p>
        </w:tc>
        <w:tc>
          <w:tcPr>
            <w:tcW w:w="1275" w:type="dxa"/>
          </w:tcPr>
          <w:p w14:paraId="7C940C48" w14:textId="77777777" w:rsidR="009C4A01" w:rsidRPr="00BF0D59" w:rsidRDefault="009B6A77">
            <w:pPr>
              <w:pStyle w:val="TableParagraph"/>
              <w:spacing w:before="77"/>
              <w:ind w:left="194" w:right="188"/>
              <w:jc w:val="center"/>
              <w:rPr>
                <w:rFonts w:asciiTheme="minorEastAsia" w:eastAsiaTheme="minorEastAsia" w:hAnsiTheme="minorEastAsia"/>
                <w:sz w:val="21"/>
              </w:rPr>
            </w:pPr>
            <w:r w:rsidRPr="00BF0D59">
              <w:rPr>
                <w:rFonts w:asciiTheme="minorEastAsia" w:eastAsiaTheme="minorEastAsia" w:hAnsiTheme="minorEastAsia"/>
                <w:sz w:val="21"/>
              </w:rPr>
              <w:t>天然气</w:t>
            </w:r>
          </w:p>
        </w:tc>
        <w:tc>
          <w:tcPr>
            <w:tcW w:w="567" w:type="dxa"/>
          </w:tcPr>
          <w:p w14:paraId="56A82A8E" w14:textId="77777777" w:rsidR="009C4A01" w:rsidRPr="00BF0D59" w:rsidRDefault="009B6A77">
            <w:pPr>
              <w:pStyle w:val="TableParagraph"/>
              <w:spacing w:before="77"/>
              <w:ind w:left="176"/>
              <w:rPr>
                <w:rFonts w:asciiTheme="minorEastAsia" w:eastAsiaTheme="minorEastAsia" w:hAnsiTheme="minorEastAsia"/>
                <w:sz w:val="21"/>
              </w:rPr>
            </w:pPr>
            <w:r w:rsidRPr="00BF0D59">
              <w:rPr>
                <w:rFonts w:asciiTheme="minorEastAsia" w:eastAsiaTheme="minorEastAsia" w:hAnsiTheme="minorEastAsia"/>
                <w:sz w:val="21"/>
              </w:rPr>
              <w:t>03</w:t>
            </w:r>
          </w:p>
        </w:tc>
        <w:tc>
          <w:tcPr>
            <w:tcW w:w="1134" w:type="dxa"/>
            <w:vMerge/>
            <w:tcBorders>
              <w:top w:val="nil"/>
            </w:tcBorders>
          </w:tcPr>
          <w:p w14:paraId="0C7578DC" w14:textId="77777777" w:rsidR="009C4A01" w:rsidRPr="00BF0D59" w:rsidRDefault="009C4A01">
            <w:pPr>
              <w:rPr>
                <w:rFonts w:asciiTheme="minorEastAsia" w:eastAsiaTheme="minorEastAsia" w:hAnsiTheme="minorEastAsia"/>
                <w:sz w:val="2"/>
                <w:szCs w:val="2"/>
              </w:rPr>
            </w:pPr>
          </w:p>
        </w:tc>
        <w:tc>
          <w:tcPr>
            <w:tcW w:w="1718" w:type="dxa"/>
            <w:vMerge/>
            <w:tcBorders>
              <w:top w:val="nil"/>
            </w:tcBorders>
          </w:tcPr>
          <w:p w14:paraId="11AA3949" w14:textId="77777777" w:rsidR="009C4A01" w:rsidRPr="00BF0D59" w:rsidRDefault="009C4A01">
            <w:pPr>
              <w:rPr>
                <w:rFonts w:asciiTheme="minorEastAsia" w:eastAsiaTheme="minorEastAsia" w:hAnsiTheme="minorEastAsia"/>
                <w:sz w:val="2"/>
                <w:szCs w:val="2"/>
              </w:rPr>
            </w:pPr>
          </w:p>
        </w:tc>
        <w:tc>
          <w:tcPr>
            <w:tcW w:w="1077" w:type="dxa"/>
            <w:vMerge/>
            <w:tcBorders>
              <w:top w:val="nil"/>
            </w:tcBorders>
          </w:tcPr>
          <w:p w14:paraId="4A64632F" w14:textId="77777777" w:rsidR="009C4A01" w:rsidRPr="00BF0D59" w:rsidRDefault="009C4A01">
            <w:pPr>
              <w:rPr>
                <w:rFonts w:asciiTheme="minorEastAsia" w:eastAsiaTheme="minorEastAsia" w:hAnsiTheme="minorEastAsia"/>
                <w:sz w:val="2"/>
                <w:szCs w:val="2"/>
              </w:rPr>
            </w:pPr>
          </w:p>
        </w:tc>
      </w:tr>
      <w:tr w:rsidR="00DE7AD9" w:rsidRPr="00BF0D59" w14:paraId="13F52144" w14:textId="77777777">
        <w:trPr>
          <w:trHeight w:val="425"/>
        </w:trPr>
        <w:tc>
          <w:tcPr>
            <w:tcW w:w="1255" w:type="dxa"/>
            <w:vMerge/>
            <w:tcBorders>
              <w:top w:val="nil"/>
            </w:tcBorders>
          </w:tcPr>
          <w:p w14:paraId="4AFBF138" w14:textId="77777777" w:rsidR="009C4A01" w:rsidRPr="00BF0D59" w:rsidRDefault="009C4A01">
            <w:pPr>
              <w:rPr>
                <w:rFonts w:asciiTheme="minorEastAsia" w:eastAsiaTheme="minorEastAsia" w:hAnsiTheme="minorEastAsia"/>
                <w:sz w:val="2"/>
                <w:szCs w:val="2"/>
              </w:rPr>
            </w:pPr>
          </w:p>
        </w:tc>
        <w:tc>
          <w:tcPr>
            <w:tcW w:w="1218" w:type="dxa"/>
            <w:vMerge/>
            <w:tcBorders>
              <w:top w:val="nil"/>
            </w:tcBorders>
          </w:tcPr>
          <w:p w14:paraId="3E61CC28" w14:textId="77777777" w:rsidR="009C4A01" w:rsidRPr="00BF0D59" w:rsidRDefault="009C4A01">
            <w:pPr>
              <w:rPr>
                <w:rFonts w:asciiTheme="minorEastAsia" w:eastAsiaTheme="minorEastAsia" w:hAnsiTheme="minorEastAsia"/>
                <w:sz w:val="2"/>
                <w:szCs w:val="2"/>
              </w:rPr>
            </w:pPr>
          </w:p>
        </w:tc>
        <w:tc>
          <w:tcPr>
            <w:tcW w:w="976" w:type="dxa"/>
            <w:vMerge/>
            <w:tcBorders>
              <w:top w:val="nil"/>
            </w:tcBorders>
          </w:tcPr>
          <w:p w14:paraId="48E1FA11" w14:textId="77777777" w:rsidR="009C4A01" w:rsidRPr="00BF0D59" w:rsidRDefault="009C4A01">
            <w:pPr>
              <w:rPr>
                <w:rFonts w:asciiTheme="minorEastAsia" w:eastAsiaTheme="minorEastAsia" w:hAnsiTheme="minorEastAsia"/>
                <w:sz w:val="2"/>
                <w:szCs w:val="2"/>
              </w:rPr>
            </w:pPr>
          </w:p>
        </w:tc>
        <w:tc>
          <w:tcPr>
            <w:tcW w:w="1275" w:type="dxa"/>
          </w:tcPr>
          <w:p w14:paraId="2043285B" w14:textId="77777777" w:rsidR="009C4A01" w:rsidRPr="00BF0D59" w:rsidRDefault="009B6A77">
            <w:pPr>
              <w:pStyle w:val="TableParagraph"/>
              <w:spacing w:before="76"/>
              <w:ind w:left="194" w:right="190"/>
              <w:jc w:val="center"/>
              <w:rPr>
                <w:rFonts w:asciiTheme="minorEastAsia" w:eastAsiaTheme="minorEastAsia" w:hAnsiTheme="minorEastAsia"/>
                <w:sz w:val="21"/>
              </w:rPr>
            </w:pPr>
            <w:r w:rsidRPr="00BF0D59">
              <w:rPr>
                <w:rFonts w:asciiTheme="minorEastAsia" w:eastAsiaTheme="minorEastAsia" w:hAnsiTheme="minorEastAsia"/>
                <w:sz w:val="21"/>
              </w:rPr>
              <w:t>长途输气</w:t>
            </w:r>
          </w:p>
        </w:tc>
        <w:tc>
          <w:tcPr>
            <w:tcW w:w="567" w:type="dxa"/>
          </w:tcPr>
          <w:p w14:paraId="4B6FFE27" w14:textId="77777777" w:rsidR="009C4A01" w:rsidRPr="00BF0D59" w:rsidRDefault="009B6A77">
            <w:pPr>
              <w:pStyle w:val="TableParagraph"/>
              <w:spacing w:before="76"/>
              <w:ind w:left="176"/>
              <w:rPr>
                <w:rFonts w:asciiTheme="minorEastAsia" w:eastAsiaTheme="minorEastAsia" w:hAnsiTheme="minorEastAsia"/>
                <w:sz w:val="21"/>
              </w:rPr>
            </w:pPr>
            <w:r w:rsidRPr="00BF0D59">
              <w:rPr>
                <w:rFonts w:asciiTheme="minorEastAsia" w:eastAsiaTheme="minorEastAsia" w:hAnsiTheme="minorEastAsia"/>
                <w:sz w:val="21"/>
              </w:rPr>
              <w:t>04</w:t>
            </w:r>
          </w:p>
        </w:tc>
        <w:tc>
          <w:tcPr>
            <w:tcW w:w="1134" w:type="dxa"/>
            <w:vMerge/>
            <w:tcBorders>
              <w:top w:val="nil"/>
            </w:tcBorders>
          </w:tcPr>
          <w:p w14:paraId="227608DE" w14:textId="77777777" w:rsidR="009C4A01" w:rsidRPr="00BF0D59" w:rsidRDefault="009C4A01">
            <w:pPr>
              <w:rPr>
                <w:rFonts w:asciiTheme="minorEastAsia" w:eastAsiaTheme="minorEastAsia" w:hAnsiTheme="minorEastAsia"/>
                <w:sz w:val="2"/>
                <w:szCs w:val="2"/>
              </w:rPr>
            </w:pPr>
          </w:p>
        </w:tc>
        <w:tc>
          <w:tcPr>
            <w:tcW w:w="1718" w:type="dxa"/>
            <w:vMerge/>
            <w:tcBorders>
              <w:top w:val="nil"/>
            </w:tcBorders>
          </w:tcPr>
          <w:p w14:paraId="253EF94D" w14:textId="77777777" w:rsidR="009C4A01" w:rsidRPr="00BF0D59" w:rsidRDefault="009C4A01">
            <w:pPr>
              <w:rPr>
                <w:rFonts w:asciiTheme="minorEastAsia" w:eastAsiaTheme="minorEastAsia" w:hAnsiTheme="minorEastAsia"/>
                <w:sz w:val="2"/>
                <w:szCs w:val="2"/>
              </w:rPr>
            </w:pPr>
          </w:p>
        </w:tc>
        <w:tc>
          <w:tcPr>
            <w:tcW w:w="1077" w:type="dxa"/>
            <w:vMerge/>
            <w:tcBorders>
              <w:top w:val="nil"/>
            </w:tcBorders>
          </w:tcPr>
          <w:p w14:paraId="7BEED1D7" w14:textId="77777777" w:rsidR="009C4A01" w:rsidRPr="00BF0D59" w:rsidRDefault="009C4A01">
            <w:pPr>
              <w:rPr>
                <w:rFonts w:asciiTheme="minorEastAsia" w:eastAsiaTheme="minorEastAsia" w:hAnsiTheme="minorEastAsia"/>
                <w:sz w:val="2"/>
                <w:szCs w:val="2"/>
              </w:rPr>
            </w:pPr>
          </w:p>
        </w:tc>
      </w:tr>
      <w:tr w:rsidR="00DE7AD9" w:rsidRPr="00BF0D59" w14:paraId="79ECBD3E" w14:textId="77777777">
        <w:trPr>
          <w:trHeight w:val="425"/>
        </w:trPr>
        <w:tc>
          <w:tcPr>
            <w:tcW w:w="1255" w:type="dxa"/>
            <w:vMerge w:val="restart"/>
          </w:tcPr>
          <w:p w14:paraId="3E09E06E" w14:textId="77777777" w:rsidR="009C4A01" w:rsidRPr="00BF0D59" w:rsidRDefault="009C4A01">
            <w:pPr>
              <w:pStyle w:val="TableParagraph"/>
              <w:spacing w:before="12"/>
              <w:rPr>
                <w:rFonts w:asciiTheme="minorEastAsia" w:eastAsiaTheme="minorEastAsia" w:hAnsiTheme="minorEastAsia"/>
                <w:b/>
              </w:rPr>
            </w:pPr>
          </w:p>
          <w:p w14:paraId="1BF3B4AE" w14:textId="77777777" w:rsidR="009C4A01" w:rsidRPr="00BF0D59" w:rsidRDefault="009B6A77">
            <w:pPr>
              <w:pStyle w:val="TableParagraph"/>
              <w:ind w:left="417"/>
              <w:rPr>
                <w:rFonts w:asciiTheme="minorEastAsia" w:eastAsiaTheme="minorEastAsia" w:hAnsiTheme="minorEastAsia"/>
                <w:sz w:val="21"/>
              </w:rPr>
            </w:pPr>
            <w:r w:rsidRPr="00BF0D59">
              <w:rPr>
                <w:rFonts w:asciiTheme="minorEastAsia" w:eastAsiaTheme="minorEastAsia" w:hAnsiTheme="minorEastAsia"/>
                <w:sz w:val="21"/>
              </w:rPr>
              <w:t>热力</w:t>
            </w:r>
          </w:p>
        </w:tc>
        <w:tc>
          <w:tcPr>
            <w:tcW w:w="1218" w:type="dxa"/>
            <w:vMerge w:val="restart"/>
          </w:tcPr>
          <w:p w14:paraId="6F672D15" w14:textId="77777777" w:rsidR="009C4A01" w:rsidRPr="00BF0D59" w:rsidRDefault="009C4A01">
            <w:pPr>
              <w:pStyle w:val="TableParagraph"/>
              <w:spacing w:before="12"/>
              <w:rPr>
                <w:rFonts w:asciiTheme="minorEastAsia" w:eastAsiaTheme="minorEastAsia" w:hAnsiTheme="minorEastAsia"/>
                <w:b/>
              </w:rPr>
            </w:pPr>
          </w:p>
          <w:p w14:paraId="64396F78" w14:textId="77777777" w:rsidR="009C4A01" w:rsidRPr="00BF0D59" w:rsidRDefault="009B6A77">
            <w:pPr>
              <w:pStyle w:val="TableParagraph"/>
              <w:ind w:left="5"/>
              <w:jc w:val="center"/>
              <w:rPr>
                <w:rFonts w:asciiTheme="minorEastAsia" w:eastAsiaTheme="minorEastAsia" w:hAnsiTheme="minorEastAsia"/>
                <w:sz w:val="21"/>
              </w:rPr>
            </w:pPr>
            <w:r w:rsidRPr="00BF0D59">
              <w:rPr>
                <w:rFonts w:asciiTheme="minorEastAsia" w:eastAsiaTheme="minorEastAsia" w:hAnsiTheme="minorEastAsia"/>
                <w:w w:val="99"/>
                <w:sz w:val="21"/>
              </w:rPr>
              <w:t>5</w:t>
            </w:r>
          </w:p>
        </w:tc>
        <w:tc>
          <w:tcPr>
            <w:tcW w:w="976" w:type="dxa"/>
            <w:vMerge w:val="restart"/>
          </w:tcPr>
          <w:p w14:paraId="0A763DB7" w14:textId="77777777" w:rsidR="009C4A01" w:rsidRPr="00BF0D59" w:rsidRDefault="009C4A01">
            <w:pPr>
              <w:pStyle w:val="TableParagraph"/>
              <w:spacing w:before="12"/>
              <w:rPr>
                <w:rFonts w:asciiTheme="minorEastAsia" w:eastAsiaTheme="minorEastAsia" w:hAnsiTheme="minorEastAsia"/>
                <w:b/>
              </w:rPr>
            </w:pPr>
          </w:p>
          <w:p w14:paraId="752A5744" w14:textId="77777777" w:rsidR="009C4A01" w:rsidRPr="00BF0D59" w:rsidRDefault="009B6A77">
            <w:pPr>
              <w:pStyle w:val="TableParagraph"/>
              <w:ind w:left="10"/>
              <w:jc w:val="center"/>
              <w:rPr>
                <w:rFonts w:asciiTheme="minorEastAsia" w:eastAsiaTheme="minorEastAsia" w:hAnsiTheme="minorEastAsia"/>
                <w:sz w:val="21"/>
              </w:rPr>
            </w:pPr>
            <w:r w:rsidRPr="00BF0D59">
              <w:rPr>
                <w:rFonts w:asciiTheme="minorEastAsia" w:eastAsiaTheme="minorEastAsia" w:hAnsiTheme="minorEastAsia"/>
                <w:w w:val="99"/>
                <w:sz w:val="21"/>
              </w:rPr>
              <w:t>4</w:t>
            </w:r>
          </w:p>
        </w:tc>
        <w:tc>
          <w:tcPr>
            <w:tcW w:w="1275" w:type="dxa"/>
          </w:tcPr>
          <w:p w14:paraId="7462B7F9" w14:textId="77777777" w:rsidR="009C4A01" w:rsidRPr="00BF0D59" w:rsidRDefault="009B6A77">
            <w:pPr>
              <w:pStyle w:val="TableParagraph"/>
              <w:spacing w:before="76"/>
              <w:ind w:left="194" w:right="188"/>
              <w:jc w:val="center"/>
              <w:rPr>
                <w:rFonts w:asciiTheme="minorEastAsia" w:eastAsiaTheme="minorEastAsia" w:hAnsiTheme="minorEastAsia"/>
                <w:sz w:val="21"/>
              </w:rPr>
            </w:pPr>
            <w:r w:rsidRPr="00BF0D59">
              <w:rPr>
                <w:rFonts w:asciiTheme="minorEastAsia" w:eastAsiaTheme="minorEastAsia" w:hAnsiTheme="minorEastAsia"/>
                <w:sz w:val="21"/>
              </w:rPr>
              <w:t>热水</w:t>
            </w:r>
          </w:p>
        </w:tc>
        <w:tc>
          <w:tcPr>
            <w:tcW w:w="567" w:type="dxa"/>
          </w:tcPr>
          <w:p w14:paraId="0A38B76F" w14:textId="77777777" w:rsidR="009C4A01" w:rsidRPr="00BF0D59" w:rsidRDefault="009B6A77">
            <w:pPr>
              <w:pStyle w:val="TableParagraph"/>
              <w:spacing w:before="76"/>
              <w:ind w:left="176"/>
              <w:rPr>
                <w:rFonts w:asciiTheme="minorEastAsia" w:eastAsiaTheme="minorEastAsia" w:hAnsiTheme="minorEastAsia"/>
                <w:sz w:val="21"/>
              </w:rPr>
            </w:pPr>
            <w:r w:rsidRPr="00BF0D59">
              <w:rPr>
                <w:rFonts w:asciiTheme="minorEastAsia" w:eastAsiaTheme="minorEastAsia" w:hAnsiTheme="minorEastAsia"/>
                <w:sz w:val="21"/>
              </w:rPr>
              <w:t>01</w:t>
            </w:r>
          </w:p>
        </w:tc>
        <w:tc>
          <w:tcPr>
            <w:tcW w:w="1134" w:type="dxa"/>
            <w:vMerge/>
            <w:tcBorders>
              <w:top w:val="nil"/>
            </w:tcBorders>
          </w:tcPr>
          <w:p w14:paraId="3CE1C70F" w14:textId="77777777" w:rsidR="009C4A01" w:rsidRPr="00BF0D59" w:rsidRDefault="009C4A01">
            <w:pPr>
              <w:rPr>
                <w:rFonts w:asciiTheme="minorEastAsia" w:eastAsiaTheme="minorEastAsia" w:hAnsiTheme="minorEastAsia"/>
                <w:sz w:val="2"/>
                <w:szCs w:val="2"/>
              </w:rPr>
            </w:pPr>
          </w:p>
        </w:tc>
        <w:tc>
          <w:tcPr>
            <w:tcW w:w="1718" w:type="dxa"/>
            <w:vMerge/>
            <w:tcBorders>
              <w:top w:val="nil"/>
            </w:tcBorders>
          </w:tcPr>
          <w:p w14:paraId="3C9E6AF5" w14:textId="77777777" w:rsidR="009C4A01" w:rsidRPr="00BF0D59" w:rsidRDefault="009C4A01">
            <w:pPr>
              <w:rPr>
                <w:rFonts w:asciiTheme="minorEastAsia" w:eastAsiaTheme="minorEastAsia" w:hAnsiTheme="minorEastAsia"/>
                <w:sz w:val="2"/>
                <w:szCs w:val="2"/>
              </w:rPr>
            </w:pPr>
          </w:p>
        </w:tc>
        <w:tc>
          <w:tcPr>
            <w:tcW w:w="1077" w:type="dxa"/>
            <w:vMerge/>
            <w:tcBorders>
              <w:top w:val="nil"/>
            </w:tcBorders>
          </w:tcPr>
          <w:p w14:paraId="247A110C" w14:textId="77777777" w:rsidR="009C4A01" w:rsidRPr="00BF0D59" w:rsidRDefault="009C4A01">
            <w:pPr>
              <w:rPr>
                <w:rFonts w:asciiTheme="minorEastAsia" w:eastAsiaTheme="minorEastAsia" w:hAnsiTheme="minorEastAsia"/>
                <w:sz w:val="2"/>
                <w:szCs w:val="2"/>
              </w:rPr>
            </w:pPr>
          </w:p>
        </w:tc>
      </w:tr>
      <w:tr w:rsidR="00DE7AD9" w:rsidRPr="00BF0D59" w14:paraId="6FB83993" w14:textId="77777777">
        <w:trPr>
          <w:trHeight w:val="425"/>
        </w:trPr>
        <w:tc>
          <w:tcPr>
            <w:tcW w:w="1255" w:type="dxa"/>
            <w:vMerge/>
            <w:tcBorders>
              <w:top w:val="nil"/>
            </w:tcBorders>
          </w:tcPr>
          <w:p w14:paraId="0A24E318" w14:textId="77777777" w:rsidR="009C4A01" w:rsidRPr="00BF0D59" w:rsidRDefault="009C4A01">
            <w:pPr>
              <w:rPr>
                <w:rFonts w:asciiTheme="minorEastAsia" w:eastAsiaTheme="minorEastAsia" w:hAnsiTheme="minorEastAsia"/>
                <w:sz w:val="2"/>
                <w:szCs w:val="2"/>
              </w:rPr>
            </w:pPr>
          </w:p>
        </w:tc>
        <w:tc>
          <w:tcPr>
            <w:tcW w:w="1218" w:type="dxa"/>
            <w:vMerge/>
            <w:tcBorders>
              <w:top w:val="nil"/>
            </w:tcBorders>
          </w:tcPr>
          <w:p w14:paraId="4428D507" w14:textId="77777777" w:rsidR="009C4A01" w:rsidRPr="00BF0D59" w:rsidRDefault="009C4A01">
            <w:pPr>
              <w:rPr>
                <w:rFonts w:asciiTheme="minorEastAsia" w:eastAsiaTheme="minorEastAsia" w:hAnsiTheme="minorEastAsia"/>
                <w:sz w:val="2"/>
                <w:szCs w:val="2"/>
              </w:rPr>
            </w:pPr>
          </w:p>
        </w:tc>
        <w:tc>
          <w:tcPr>
            <w:tcW w:w="976" w:type="dxa"/>
            <w:vMerge/>
            <w:tcBorders>
              <w:top w:val="nil"/>
            </w:tcBorders>
          </w:tcPr>
          <w:p w14:paraId="6D81480E" w14:textId="77777777" w:rsidR="009C4A01" w:rsidRPr="00BF0D59" w:rsidRDefault="009C4A01">
            <w:pPr>
              <w:rPr>
                <w:rFonts w:asciiTheme="minorEastAsia" w:eastAsiaTheme="minorEastAsia" w:hAnsiTheme="minorEastAsia"/>
                <w:sz w:val="2"/>
                <w:szCs w:val="2"/>
              </w:rPr>
            </w:pPr>
          </w:p>
        </w:tc>
        <w:tc>
          <w:tcPr>
            <w:tcW w:w="1275" w:type="dxa"/>
          </w:tcPr>
          <w:p w14:paraId="13B62B1D" w14:textId="77777777" w:rsidR="009C4A01" w:rsidRPr="00BF0D59" w:rsidRDefault="009B6A77">
            <w:pPr>
              <w:pStyle w:val="TableParagraph"/>
              <w:spacing w:before="78"/>
              <w:ind w:left="194" w:right="188"/>
              <w:jc w:val="center"/>
              <w:rPr>
                <w:rFonts w:asciiTheme="minorEastAsia" w:eastAsiaTheme="minorEastAsia" w:hAnsiTheme="minorEastAsia"/>
                <w:sz w:val="21"/>
              </w:rPr>
            </w:pPr>
            <w:r w:rsidRPr="00BF0D59">
              <w:rPr>
                <w:rFonts w:asciiTheme="minorEastAsia" w:eastAsiaTheme="minorEastAsia" w:hAnsiTheme="minorEastAsia"/>
                <w:sz w:val="21"/>
              </w:rPr>
              <w:t>蒸汽</w:t>
            </w:r>
          </w:p>
        </w:tc>
        <w:tc>
          <w:tcPr>
            <w:tcW w:w="567" w:type="dxa"/>
          </w:tcPr>
          <w:p w14:paraId="4EA0ABE9" w14:textId="77777777" w:rsidR="009C4A01" w:rsidRPr="00BF0D59" w:rsidRDefault="009B6A77">
            <w:pPr>
              <w:pStyle w:val="TableParagraph"/>
              <w:spacing w:before="78"/>
              <w:ind w:left="176"/>
              <w:rPr>
                <w:rFonts w:asciiTheme="minorEastAsia" w:eastAsiaTheme="minorEastAsia" w:hAnsiTheme="minorEastAsia"/>
                <w:sz w:val="21"/>
              </w:rPr>
            </w:pPr>
            <w:r w:rsidRPr="00BF0D59">
              <w:rPr>
                <w:rFonts w:asciiTheme="minorEastAsia" w:eastAsiaTheme="minorEastAsia" w:hAnsiTheme="minorEastAsia"/>
                <w:sz w:val="21"/>
              </w:rPr>
              <w:t>02</w:t>
            </w:r>
          </w:p>
        </w:tc>
        <w:tc>
          <w:tcPr>
            <w:tcW w:w="1134" w:type="dxa"/>
            <w:vMerge/>
            <w:tcBorders>
              <w:top w:val="nil"/>
            </w:tcBorders>
          </w:tcPr>
          <w:p w14:paraId="04EFE237" w14:textId="77777777" w:rsidR="009C4A01" w:rsidRPr="00BF0D59" w:rsidRDefault="009C4A01">
            <w:pPr>
              <w:rPr>
                <w:rFonts w:asciiTheme="minorEastAsia" w:eastAsiaTheme="minorEastAsia" w:hAnsiTheme="minorEastAsia"/>
                <w:sz w:val="2"/>
                <w:szCs w:val="2"/>
              </w:rPr>
            </w:pPr>
          </w:p>
        </w:tc>
        <w:tc>
          <w:tcPr>
            <w:tcW w:w="1718" w:type="dxa"/>
            <w:vMerge/>
            <w:tcBorders>
              <w:top w:val="nil"/>
            </w:tcBorders>
          </w:tcPr>
          <w:p w14:paraId="01C5FFEC" w14:textId="77777777" w:rsidR="009C4A01" w:rsidRPr="00BF0D59" w:rsidRDefault="009C4A01">
            <w:pPr>
              <w:rPr>
                <w:rFonts w:asciiTheme="minorEastAsia" w:eastAsiaTheme="minorEastAsia" w:hAnsiTheme="minorEastAsia"/>
                <w:sz w:val="2"/>
                <w:szCs w:val="2"/>
              </w:rPr>
            </w:pPr>
          </w:p>
        </w:tc>
        <w:tc>
          <w:tcPr>
            <w:tcW w:w="1077" w:type="dxa"/>
            <w:vMerge/>
            <w:tcBorders>
              <w:top w:val="nil"/>
            </w:tcBorders>
          </w:tcPr>
          <w:p w14:paraId="23F7AD18" w14:textId="77777777" w:rsidR="009C4A01" w:rsidRPr="00BF0D59" w:rsidRDefault="009C4A01">
            <w:pPr>
              <w:rPr>
                <w:rFonts w:asciiTheme="minorEastAsia" w:eastAsiaTheme="minorEastAsia" w:hAnsiTheme="minorEastAsia"/>
                <w:sz w:val="2"/>
                <w:szCs w:val="2"/>
              </w:rPr>
            </w:pPr>
          </w:p>
        </w:tc>
      </w:tr>
      <w:tr w:rsidR="00DE7AD9" w:rsidRPr="00BF0D59" w14:paraId="4CAA7203" w14:textId="77777777">
        <w:trPr>
          <w:trHeight w:val="425"/>
        </w:trPr>
        <w:tc>
          <w:tcPr>
            <w:tcW w:w="1255" w:type="dxa"/>
            <w:vMerge w:val="restart"/>
          </w:tcPr>
          <w:p w14:paraId="0985B4AA" w14:textId="77777777" w:rsidR="009C4A01" w:rsidRPr="00BF0D59" w:rsidRDefault="009C4A01">
            <w:pPr>
              <w:pStyle w:val="TableParagraph"/>
              <w:rPr>
                <w:rFonts w:asciiTheme="minorEastAsia" w:eastAsiaTheme="minorEastAsia" w:hAnsiTheme="minorEastAsia"/>
                <w:b/>
                <w:sz w:val="20"/>
              </w:rPr>
            </w:pPr>
          </w:p>
          <w:p w14:paraId="6970A5C3" w14:textId="77777777" w:rsidR="009C4A01" w:rsidRPr="00BF0D59" w:rsidRDefault="009C4A01">
            <w:pPr>
              <w:pStyle w:val="TableParagraph"/>
              <w:rPr>
                <w:rFonts w:asciiTheme="minorEastAsia" w:eastAsiaTheme="minorEastAsia" w:hAnsiTheme="minorEastAsia"/>
                <w:b/>
                <w:sz w:val="20"/>
              </w:rPr>
            </w:pPr>
          </w:p>
          <w:p w14:paraId="21941909" w14:textId="77777777" w:rsidR="009C4A01" w:rsidRPr="00BF0D59" w:rsidRDefault="009C4A01">
            <w:pPr>
              <w:pStyle w:val="TableParagraph"/>
              <w:rPr>
                <w:rFonts w:asciiTheme="minorEastAsia" w:eastAsiaTheme="minorEastAsia" w:hAnsiTheme="minorEastAsia"/>
                <w:b/>
                <w:sz w:val="20"/>
              </w:rPr>
            </w:pPr>
          </w:p>
          <w:p w14:paraId="49913706" w14:textId="77777777" w:rsidR="009C4A01" w:rsidRPr="00BF0D59" w:rsidRDefault="009C4A01">
            <w:pPr>
              <w:pStyle w:val="TableParagraph"/>
              <w:rPr>
                <w:rFonts w:asciiTheme="minorEastAsia" w:eastAsiaTheme="minorEastAsia" w:hAnsiTheme="minorEastAsia"/>
                <w:b/>
                <w:sz w:val="20"/>
              </w:rPr>
            </w:pPr>
          </w:p>
          <w:p w14:paraId="62F8C954" w14:textId="77777777" w:rsidR="009C4A01" w:rsidRPr="00BF0D59" w:rsidRDefault="009B6A77">
            <w:pPr>
              <w:pStyle w:val="TableParagraph"/>
              <w:spacing w:before="154"/>
              <w:ind w:left="417"/>
              <w:rPr>
                <w:rFonts w:asciiTheme="minorEastAsia" w:eastAsiaTheme="minorEastAsia" w:hAnsiTheme="minorEastAsia"/>
                <w:sz w:val="21"/>
              </w:rPr>
            </w:pPr>
            <w:r w:rsidRPr="00BF0D59">
              <w:rPr>
                <w:rFonts w:asciiTheme="minorEastAsia" w:eastAsiaTheme="minorEastAsia" w:hAnsiTheme="minorEastAsia"/>
                <w:sz w:val="21"/>
              </w:rPr>
              <w:t>电力</w:t>
            </w:r>
          </w:p>
        </w:tc>
        <w:tc>
          <w:tcPr>
            <w:tcW w:w="1218" w:type="dxa"/>
            <w:vMerge w:val="restart"/>
          </w:tcPr>
          <w:p w14:paraId="7D5087C9" w14:textId="77777777" w:rsidR="009C4A01" w:rsidRPr="00BF0D59" w:rsidRDefault="009C4A01">
            <w:pPr>
              <w:pStyle w:val="TableParagraph"/>
              <w:rPr>
                <w:rFonts w:asciiTheme="minorEastAsia" w:eastAsiaTheme="minorEastAsia" w:hAnsiTheme="minorEastAsia"/>
                <w:b/>
                <w:sz w:val="20"/>
              </w:rPr>
            </w:pPr>
          </w:p>
          <w:p w14:paraId="157615EB" w14:textId="77777777" w:rsidR="009C4A01" w:rsidRPr="00BF0D59" w:rsidRDefault="009C4A01">
            <w:pPr>
              <w:pStyle w:val="TableParagraph"/>
              <w:rPr>
                <w:rFonts w:asciiTheme="minorEastAsia" w:eastAsiaTheme="minorEastAsia" w:hAnsiTheme="minorEastAsia"/>
                <w:b/>
                <w:sz w:val="20"/>
              </w:rPr>
            </w:pPr>
          </w:p>
          <w:p w14:paraId="6E33A16C" w14:textId="77777777" w:rsidR="009C4A01" w:rsidRPr="00BF0D59" w:rsidRDefault="009C4A01">
            <w:pPr>
              <w:pStyle w:val="TableParagraph"/>
              <w:rPr>
                <w:rFonts w:asciiTheme="minorEastAsia" w:eastAsiaTheme="minorEastAsia" w:hAnsiTheme="minorEastAsia"/>
                <w:b/>
                <w:sz w:val="20"/>
              </w:rPr>
            </w:pPr>
          </w:p>
          <w:p w14:paraId="4DC4B042" w14:textId="77777777" w:rsidR="009C4A01" w:rsidRPr="00BF0D59" w:rsidRDefault="009C4A01">
            <w:pPr>
              <w:pStyle w:val="TableParagraph"/>
              <w:rPr>
                <w:rFonts w:asciiTheme="minorEastAsia" w:eastAsiaTheme="minorEastAsia" w:hAnsiTheme="minorEastAsia"/>
                <w:b/>
                <w:sz w:val="20"/>
              </w:rPr>
            </w:pPr>
          </w:p>
          <w:p w14:paraId="0DAAAFEB" w14:textId="77777777" w:rsidR="009C4A01" w:rsidRPr="00BF0D59" w:rsidRDefault="009B6A77">
            <w:pPr>
              <w:pStyle w:val="TableParagraph"/>
              <w:spacing w:before="154"/>
              <w:ind w:left="5"/>
              <w:jc w:val="center"/>
              <w:rPr>
                <w:rFonts w:asciiTheme="minorEastAsia" w:eastAsiaTheme="minorEastAsia" w:hAnsiTheme="minorEastAsia"/>
                <w:sz w:val="21"/>
              </w:rPr>
            </w:pPr>
            <w:r w:rsidRPr="00BF0D59">
              <w:rPr>
                <w:rFonts w:asciiTheme="minorEastAsia" w:eastAsiaTheme="minorEastAsia" w:hAnsiTheme="minorEastAsia"/>
                <w:w w:val="99"/>
                <w:sz w:val="21"/>
              </w:rPr>
              <w:t>5</w:t>
            </w:r>
          </w:p>
        </w:tc>
        <w:tc>
          <w:tcPr>
            <w:tcW w:w="976" w:type="dxa"/>
            <w:vMerge w:val="restart"/>
          </w:tcPr>
          <w:p w14:paraId="682B78F9" w14:textId="77777777" w:rsidR="009C4A01" w:rsidRPr="00BF0D59" w:rsidRDefault="009C4A01">
            <w:pPr>
              <w:pStyle w:val="TableParagraph"/>
              <w:rPr>
                <w:rFonts w:asciiTheme="minorEastAsia" w:eastAsiaTheme="minorEastAsia" w:hAnsiTheme="minorEastAsia"/>
                <w:b/>
                <w:sz w:val="20"/>
              </w:rPr>
            </w:pPr>
          </w:p>
          <w:p w14:paraId="66CCE7E8" w14:textId="77777777" w:rsidR="009C4A01" w:rsidRPr="00BF0D59" w:rsidRDefault="009C4A01">
            <w:pPr>
              <w:pStyle w:val="TableParagraph"/>
              <w:rPr>
                <w:rFonts w:asciiTheme="minorEastAsia" w:eastAsiaTheme="minorEastAsia" w:hAnsiTheme="minorEastAsia"/>
                <w:b/>
                <w:sz w:val="20"/>
              </w:rPr>
            </w:pPr>
          </w:p>
          <w:p w14:paraId="5DE9AE5C" w14:textId="77777777" w:rsidR="009C4A01" w:rsidRPr="00BF0D59" w:rsidRDefault="009C4A01">
            <w:pPr>
              <w:pStyle w:val="TableParagraph"/>
              <w:rPr>
                <w:rFonts w:asciiTheme="minorEastAsia" w:eastAsiaTheme="minorEastAsia" w:hAnsiTheme="minorEastAsia"/>
                <w:b/>
                <w:sz w:val="20"/>
              </w:rPr>
            </w:pPr>
          </w:p>
          <w:p w14:paraId="68D2DBA8" w14:textId="77777777" w:rsidR="009C4A01" w:rsidRPr="00BF0D59" w:rsidRDefault="009C4A01">
            <w:pPr>
              <w:pStyle w:val="TableParagraph"/>
              <w:rPr>
                <w:rFonts w:asciiTheme="minorEastAsia" w:eastAsiaTheme="minorEastAsia" w:hAnsiTheme="minorEastAsia"/>
                <w:b/>
                <w:sz w:val="20"/>
              </w:rPr>
            </w:pPr>
          </w:p>
          <w:p w14:paraId="7C41ACDF" w14:textId="77777777" w:rsidR="009C4A01" w:rsidRPr="00BF0D59" w:rsidRDefault="009B6A77">
            <w:pPr>
              <w:pStyle w:val="TableParagraph"/>
              <w:spacing w:before="154"/>
              <w:ind w:left="10"/>
              <w:jc w:val="center"/>
              <w:rPr>
                <w:rFonts w:asciiTheme="minorEastAsia" w:eastAsiaTheme="minorEastAsia" w:hAnsiTheme="minorEastAsia"/>
                <w:sz w:val="21"/>
              </w:rPr>
            </w:pPr>
            <w:r w:rsidRPr="00BF0D59">
              <w:rPr>
                <w:rFonts w:asciiTheme="minorEastAsia" w:eastAsiaTheme="minorEastAsia" w:hAnsiTheme="minorEastAsia"/>
                <w:w w:val="99"/>
                <w:sz w:val="21"/>
              </w:rPr>
              <w:t>5</w:t>
            </w:r>
          </w:p>
        </w:tc>
        <w:tc>
          <w:tcPr>
            <w:tcW w:w="1275" w:type="dxa"/>
          </w:tcPr>
          <w:p w14:paraId="7E91D5FA" w14:textId="77777777" w:rsidR="009C4A01" w:rsidRPr="00BF0D59" w:rsidRDefault="009B6A77">
            <w:pPr>
              <w:pStyle w:val="TableParagraph"/>
              <w:spacing w:before="77"/>
              <w:ind w:left="194" w:right="188"/>
              <w:jc w:val="center"/>
              <w:rPr>
                <w:rFonts w:asciiTheme="minorEastAsia" w:eastAsiaTheme="minorEastAsia" w:hAnsiTheme="minorEastAsia"/>
                <w:sz w:val="21"/>
              </w:rPr>
            </w:pPr>
            <w:r w:rsidRPr="00BF0D59">
              <w:rPr>
                <w:rFonts w:asciiTheme="minorEastAsia" w:eastAsiaTheme="minorEastAsia" w:hAnsiTheme="minorEastAsia"/>
                <w:sz w:val="21"/>
              </w:rPr>
              <w:t>供电</w:t>
            </w:r>
          </w:p>
        </w:tc>
        <w:tc>
          <w:tcPr>
            <w:tcW w:w="567" w:type="dxa"/>
          </w:tcPr>
          <w:p w14:paraId="3BCAD879" w14:textId="77777777" w:rsidR="009C4A01" w:rsidRPr="00BF0D59" w:rsidRDefault="009B6A77">
            <w:pPr>
              <w:pStyle w:val="TableParagraph"/>
              <w:spacing w:before="77"/>
              <w:ind w:left="176"/>
              <w:rPr>
                <w:rFonts w:asciiTheme="minorEastAsia" w:eastAsiaTheme="minorEastAsia" w:hAnsiTheme="minorEastAsia"/>
                <w:sz w:val="21"/>
              </w:rPr>
            </w:pPr>
            <w:r w:rsidRPr="00BF0D59">
              <w:rPr>
                <w:rFonts w:asciiTheme="minorEastAsia" w:eastAsiaTheme="minorEastAsia" w:hAnsiTheme="minorEastAsia"/>
                <w:sz w:val="21"/>
              </w:rPr>
              <w:t>01</w:t>
            </w:r>
          </w:p>
        </w:tc>
        <w:tc>
          <w:tcPr>
            <w:tcW w:w="1134" w:type="dxa"/>
            <w:vMerge/>
            <w:tcBorders>
              <w:top w:val="nil"/>
            </w:tcBorders>
          </w:tcPr>
          <w:p w14:paraId="6FDF6F26" w14:textId="77777777" w:rsidR="009C4A01" w:rsidRPr="00BF0D59" w:rsidRDefault="009C4A01">
            <w:pPr>
              <w:rPr>
                <w:rFonts w:asciiTheme="minorEastAsia" w:eastAsiaTheme="minorEastAsia" w:hAnsiTheme="minorEastAsia"/>
                <w:sz w:val="2"/>
                <w:szCs w:val="2"/>
              </w:rPr>
            </w:pPr>
          </w:p>
        </w:tc>
        <w:tc>
          <w:tcPr>
            <w:tcW w:w="1718" w:type="dxa"/>
            <w:vMerge/>
            <w:tcBorders>
              <w:top w:val="nil"/>
            </w:tcBorders>
          </w:tcPr>
          <w:p w14:paraId="69B7F2CC" w14:textId="77777777" w:rsidR="009C4A01" w:rsidRPr="00BF0D59" w:rsidRDefault="009C4A01">
            <w:pPr>
              <w:rPr>
                <w:rFonts w:asciiTheme="minorEastAsia" w:eastAsiaTheme="minorEastAsia" w:hAnsiTheme="minorEastAsia"/>
                <w:sz w:val="2"/>
                <w:szCs w:val="2"/>
              </w:rPr>
            </w:pPr>
          </w:p>
        </w:tc>
        <w:tc>
          <w:tcPr>
            <w:tcW w:w="1077" w:type="dxa"/>
            <w:vMerge/>
            <w:tcBorders>
              <w:top w:val="nil"/>
            </w:tcBorders>
          </w:tcPr>
          <w:p w14:paraId="50EA6ED3" w14:textId="77777777" w:rsidR="009C4A01" w:rsidRPr="00BF0D59" w:rsidRDefault="009C4A01">
            <w:pPr>
              <w:rPr>
                <w:rFonts w:asciiTheme="minorEastAsia" w:eastAsiaTheme="minorEastAsia" w:hAnsiTheme="minorEastAsia"/>
                <w:sz w:val="2"/>
                <w:szCs w:val="2"/>
              </w:rPr>
            </w:pPr>
          </w:p>
        </w:tc>
      </w:tr>
      <w:tr w:rsidR="00DE7AD9" w:rsidRPr="00BF0D59" w14:paraId="68020799" w14:textId="77777777">
        <w:trPr>
          <w:trHeight w:val="425"/>
        </w:trPr>
        <w:tc>
          <w:tcPr>
            <w:tcW w:w="1255" w:type="dxa"/>
            <w:vMerge/>
            <w:tcBorders>
              <w:top w:val="nil"/>
            </w:tcBorders>
          </w:tcPr>
          <w:p w14:paraId="41E4C35E" w14:textId="77777777" w:rsidR="009C4A01" w:rsidRPr="00BF0D59" w:rsidRDefault="009C4A01">
            <w:pPr>
              <w:rPr>
                <w:rFonts w:asciiTheme="minorEastAsia" w:eastAsiaTheme="minorEastAsia" w:hAnsiTheme="minorEastAsia"/>
                <w:sz w:val="2"/>
                <w:szCs w:val="2"/>
              </w:rPr>
            </w:pPr>
          </w:p>
        </w:tc>
        <w:tc>
          <w:tcPr>
            <w:tcW w:w="1218" w:type="dxa"/>
            <w:vMerge/>
            <w:tcBorders>
              <w:top w:val="nil"/>
            </w:tcBorders>
          </w:tcPr>
          <w:p w14:paraId="0027C4AB" w14:textId="77777777" w:rsidR="009C4A01" w:rsidRPr="00BF0D59" w:rsidRDefault="009C4A01">
            <w:pPr>
              <w:rPr>
                <w:rFonts w:asciiTheme="minorEastAsia" w:eastAsiaTheme="minorEastAsia" w:hAnsiTheme="minorEastAsia"/>
                <w:sz w:val="2"/>
                <w:szCs w:val="2"/>
              </w:rPr>
            </w:pPr>
          </w:p>
        </w:tc>
        <w:tc>
          <w:tcPr>
            <w:tcW w:w="976" w:type="dxa"/>
            <w:vMerge/>
            <w:tcBorders>
              <w:top w:val="nil"/>
            </w:tcBorders>
          </w:tcPr>
          <w:p w14:paraId="10B08D98" w14:textId="77777777" w:rsidR="009C4A01" w:rsidRPr="00BF0D59" w:rsidRDefault="009C4A01">
            <w:pPr>
              <w:rPr>
                <w:rFonts w:asciiTheme="minorEastAsia" w:eastAsiaTheme="minorEastAsia" w:hAnsiTheme="minorEastAsia"/>
                <w:sz w:val="2"/>
                <w:szCs w:val="2"/>
              </w:rPr>
            </w:pPr>
          </w:p>
        </w:tc>
        <w:tc>
          <w:tcPr>
            <w:tcW w:w="1275" w:type="dxa"/>
          </w:tcPr>
          <w:p w14:paraId="6034BFE8" w14:textId="77777777" w:rsidR="009C4A01" w:rsidRPr="00BF0D59" w:rsidRDefault="009B6A77">
            <w:pPr>
              <w:pStyle w:val="TableParagraph"/>
              <w:spacing w:before="76"/>
              <w:ind w:left="194" w:right="188"/>
              <w:jc w:val="center"/>
              <w:rPr>
                <w:rFonts w:asciiTheme="minorEastAsia" w:eastAsiaTheme="minorEastAsia" w:hAnsiTheme="minorEastAsia"/>
                <w:sz w:val="21"/>
              </w:rPr>
            </w:pPr>
            <w:r w:rsidRPr="00BF0D59">
              <w:rPr>
                <w:rFonts w:asciiTheme="minorEastAsia" w:eastAsiaTheme="minorEastAsia" w:hAnsiTheme="minorEastAsia"/>
                <w:sz w:val="21"/>
              </w:rPr>
              <w:t>路灯</w:t>
            </w:r>
          </w:p>
        </w:tc>
        <w:tc>
          <w:tcPr>
            <w:tcW w:w="567" w:type="dxa"/>
          </w:tcPr>
          <w:p w14:paraId="62B31E9F" w14:textId="77777777" w:rsidR="009C4A01" w:rsidRPr="00BF0D59" w:rsidRDefault="009B6A77">
            <w:pPr>
              <w:pStyle w:val="TableParagraph"/>
              <w:spacing w:before="76"/>
              <w:ind w:left="176"/>
              <w:rPr>
                <w:rFonts w:asciiTheme="minorEastAsia" w:eastAsiaTheme="minorEastAsia" w:hAnsiTheme="minorEastAsia"/>
                <w:sz w:val="21"/>
              </w:rPr>
            </w:pPr>
            <w:r w:rsidRPr="00BF0D59">
              <w:rPr>
                <w:rFonts w:asciiTheme="minorEastAsia" w:eastAsiaTheme="minorEastAsia" w:hAnsiTheme="minorEastAsia"/>
                <w:sz w:val="21"/>
              </w:rPr>
              <w:t>02</w:t>
            </w:r>
          </w:p>
        </w:tc>
        <w:tc>
          <w:tcPr>
            <w:tcW w:w="1134" w:type="dxa"/>
            <w:vMerge/>
            <w:tcBorders>
              <w:top w:val="nil"/>
            </w:tcBorders>
          </w:tcPr>
          <w:p w14:paraId="0CAAA909" w14:textId="77777777" w:rsidR="009C4A01" w:rsidRPr="00BF0D59" w:rsidRDefault="009C4A01">
            <w:pPr>
              <w:rPr>
                <w:rFonts w:asciiTheme="minorEastAsia" w:eastAsiaTheme="minorEastAsia" w:hAnsiTheme="minorEastAsia"/>
                <w:sz w:val="2"/>
                <w:szCs w:val="2"/>
              </w:rPr>
            </w:pPr>
          </w:p>
        </w:tc>
        <w:tc>
          <w:tcPr>
            <w:tcW w:w="1718" w:type="dxa"/>
            <w:vMerge/>
            <w:tcBorders>
              <w:top w:val="nil"/>
            </w:tcBorders>
          </w:tcPr>
          <w:p w14:paraId="0A2367A2" w14:textId="77777777" w:rsidR="009C4A01" w:rsidRPr="00BF0D59" w:rsidRDefault="009C4A01">
            <w:pPr>
              <w:rPr>
                <w:rFonts w:asciiTheme="minorEastAsia" w:eastAsiaTheme="minorEastAsia" w:hAnsiTheme="minorEastAsia"/>
                <w:sz w:val="2"/>
                <w:szCs w:val="2"/>
              </w:rPr>
            </w:pPr>
          </w:p>
        </w:tc>
        <w:tc>
          <w:tcPr>
            <w:tcW w:w="1077" w:type="dxa"/>
            <w:vMerge/>
            <w:tcBorders>
              <w:top w:val="nil"/>
            </w:tcBorders>
          </w:tcPr>
          <w:p w14:paraId="0B4B6F85" w14:textId="77777777" w:rsidR="009C4A01" w:rsidRPr="00BF0D59" w:rsidRDefault="009C4A01">
            <w:pPr>
              <w:rPr>
                <w:rFonts w:asciiTheme="minorEastAsia" w:eastAsiaTheme="minorEastAsia" w:hAnsiTheme="minorEastAsia"/>
                <w:sz w:val="2"/>
                <w:szCs w:val="2"/>
              </w:rPr>
            </w:pPr>
          </w:p>
        </w:tc>
      </w:tr>
      <w:tr w:rsidR="00DE7AD9" w:rsidRPr="00BF0D59" w14:paraId="1B0D6A6F" w14:textId="77777777">
        <w:trPr>
          <w:trHeight w:val="425"/>
        </w:trPr>
        <w:tc>
          <w:tcPr>
            <w:tcW w:w="1255" w:type="dxa"/>
            <w:vMerge/>
            <w:tcBorders>
              <w:top w:val="nil"/>
            </w:tcBorders>
          </w:tcPr>
          <w:p w14:paraId="30EA60F5" w14:textId="77777777" w:rsidR="009C4A01" w:rsidRPr="00BF0D59" w:rsidRDefault="009C4A01">
            <w:pPr>
              <w:rPr>
                <w:rFonts w:asciiTheme="minorEastAsia" w:eastAsiaTheme="minorEastAsia" w:hAnsiTheme="minorEastAsia"/>
                <w:sz w:val="2"/>
                <w:szCs w:val="2"/>
              </w:rPr>
            </w:pPr>
          </w:p>
        </w:tc>
        <w:tc>
          <w:tcPr>
            <w:tcW w:w="1218" w:type="dxa"/>
            <w:vMerge/>
            <w:tcBorders>
              <w:top w:val="nil"/>
            </w:tcBorders>
          </w:tcPr>
          <w:p w14:paraId="2A9671D2" w14:textId="77777777" w:rsidR="009C4A01" w:rsidRPr="00BF0D59" w:rsidRDefault="009C4A01">
            <w:pPr>
              <w:rPr>
                <w:rFonts w:asciiTheme="minorEastAsia" w:eastAsiaTheme="minorEastAsia" w:hAnsiTheme="minorEastAsia"/>
                <w:sz w:val="2"/>
                <w:szCs w:val="2"/>
              </w:rPr>
            </w:pPr>
          </w:p>
        </w:tc>
        <w:tc>
          <w:tcPr>
            <w:tcW w:w="976" w:type="dxa"/>
            <w:vMerge/>
            <w:tcBorders>
              <w:top w:val="nil"/>
            </w:tcBorders>
          </w:tcPr>
          <w:p w14:paraId="68993E75" w14:textId="77777777" w:rsidR="009C4A01" w:rsidRPr="00BF0D59" w:rsidRDefault="009C4A01">
            <w:pPr>
              <w:rPr>
                <w:rFonts w:asciiTheme="minorEastAsia" w:eastAsiaTheme="minorEastAsia" w:hAnsiTheme="minorEastAsia"/>
                <w:sz w:val="2"/>
                <w:szCs w:val="2"/>
              </w:rPr>
            </w:pPr>
          </w:p>
        </w:tc>
        <w:tc>
          <w:tcPr>
            <w:tcW w:w="1275" w:type="dxa"/>
          </w:tcPr>
          <w:p w14:paraId="59FDFF0C" w14:textId="77777777" w:rsidR="009C4A01" w:rsidRPr="00BF0D59" w:rsidRDefault="009B6A77">
            <w:pPr>
              <w:pStyle w:val="TableParagraph"/>
              <w:spacing w:before="76"/>
              <w:ind w:left="194" w:right="190"/>
              <w:jc w:val="center"/>
              <w:rPr>
                <w:rFonts w:asciiTheme="minorEastAsia" w:eastAsiaTheme="minorEastAsia" w:hAnsiTheme="minorEastAsia"/>
                <w:sz w:val="21"/>
              </w:rPr>
            </w:pPr>
            <w:r w:rsidRPr="00BF0D59">
              <w:rPr>
                <w:rFonts w:asciiTheme="minorEastAsia" w:eastAsiaTheme="minorEastAsia" w:hAnsiTheme="minorEastAsia"/>
                <w:sz w:val="21"/>
              </w:rPr>
              <w:t>交通信号</w:t>
            </w:r>
          </w:p>
        </w:tc>
        <w:tc>
          <w:tcPr>
            <w:tcW w:w="567" w:type="dxa"/>
          </w:tcPr>
          <w:p w14:paraId="002E4276" w14:textId="77777777" w:rsidR="009C4A01" w:rsidRPr="00BF0D59" w:rsidRDefault="009B6A77">
            <w:pPr>
              <w:pStyle w:val="TableParagraph"/>
              <w:spacing w:before="76"/>
              <w:ind w:left="176"/>
              <w:rPr>
                <w:rFonts w:asciiTheme="minorEastAsia" w:eastAsiaTheme="minorEastAsia" w:hAnsiTheme="minorEastAsia"/>
                <w:sz w:val="21"/>
              </w:rPr>
            </w:pPr>
            <w:r w:rsidRPr="00BF0D59">
              <w:rPr>
                <w:rFonts w:asciiTheme="minorEastAsia" w:eastAsiaTheme="minorEastAsia" w:hAnsiTheme="minorEastAsia"/>
                <w:sz w:val="21"/>
              </w:rPr>
              <w:t>03</w:t>
            </w:r>
          </w:p>
        </w:tc>
        <w:tc>
          <w:tcPr>
            <w:tcW w:w="1134" w:type="dxa"/>
            <w:vMerge/>
            <w:tcBorders>
              <w:top w:val="nil"/>
            </w:tcBorders>
          </w:tcPr>
          <w:p w14:paraId="09B846D8" w14:textId="77777777" w:rsidR="009C4A01" w:rsidRPr="00BF0D59" w:rsidRDefault="009C4A01">
            <w:pPr>
              <w:rPr>
                <w:rFonts w:asciiTheme="minorEastAsia" w:eastAsiaTheme="minorEastAsia" w:hAnsiTheme="minorEastAsia"/>
                <w:sz w:val="2"/>
                <w:szCs w:val="2"/>
              </w:rPr>
            </w:pPr>
          </w:p>
        </w:tc>
        <w:tc>
          <w:tcPr>
            <w:tcW w:w="1718" w:type="dxa"/>
            <w:vMerge/>
            <w:tcBorders>
              <w:top w:val="nil"/>
            </w:tcBorders>
          </w:tcPr>
          <w:p w14:paraId="7D8272C1" w14:textId="77777777" w:rsidR="009C4A01" w:rsidRPr="00BF0D59" w:rsidRDefault="009C4A01">
            <w:pPr>
              <w:rPr>
                <w:rFonts w:asciiTheme="minorEastAsia" w:eastAsiaTheme="minorEastAsia" w:hAnsiTheme="minorEastAsia"/>
                <w:sz w:val="2"/>
                <w:szCs w:val="2"/>
              </w:rPr>
            </w:pPr>
          </w:p>
        </w:tc>
        <w:tc>
          <w:tcPr>
            <w:tcW w:w="1077" w:type="dxa"/>
            <w:vMerge/>
            <w:tcBorders>
              <w:top w:val="nil"/>
            </w:tcBorders>
          </w:tcPr>
          <w:p w14:paraId="10795DBA" w14:textId="77777777" w:rsidR="009C4A01" w:rsidRPr="00BF0D59" w:rsidRDefault="009C4A01">
            <w:pPr>
              <w:rPr>
                <w:rFonts w:asciiTheme="minorEastAsia" w:eastAsiaTheme="minorEastAsia" w:hAnsiTheme="minorEastAsia"/>
                <w:sz w:val="2"/>
                <w:szCs w:val="2"/>
              </w:rPr>
            </w:pPr>
          </w:p>
        </w:tc>
      </w:tr>
      <w:tr w:rsidR="00DE7AD9" w:rsidRPr="00BF0D59" w14:paraId="5BBD81F8" w14:textId="77777777">
        <w:trPr>
          <w:trHeight w:val="425"/>
        </w:trPr>
        <w:tc>
          <w:tcPr>
            <w:tcW w:w="1255" w:type="dxa"/>
            <w:vMerge/>
            <w:tcBorders>
              <w:top w:val="nil"/>
            </w:tcBorders>
          </w:tcPr>
          <w:p w14:paraId="6CB8F133" w14:textId="77777777" w:rsidR="009C4A01" w:rsidRPr="00BF0D59" w:rsidRDefault="009C4A01">
            <w:pPr>
              <w:rPr>
                <w:rFonts w:asciiTheme="minorEastAsia" w:eastAsiaTheme="minorEastAsia" w:hAnsiTheme="minorEastAsia"/>
                <w:sz w:val="2"/>
                <w:szCs w:val="2"/>
              </w:rPr>
            </w:pPr>
          </w:p>
        </w:tc>
        <w:tc>
          <w:tcPr>
            <w:tcW w:w="1218" w:type="dxa"/>
            <w:vMerge/>
            <w:tcBorders>
              <w:top w:val="nil"/>
            </w:tcBorders>
          </w:tcPr>
          <w:p w14:paraId="0E0A194E" w14:textId="77777777" w:rsidR="009C4A01" w:rsidRPr="00BF0D59" w:rsidRDefault="009C4A01">
            <w:pPr>
              <w:rPr>
                <w:rFonts w:asciiTheme="minorEastAsia" w:eastAsiaTheme="minorEastAsia" w:hAnsiTheme="minorEastAsia"/>
                <w:sz w:val="2"/>
                <w:szCs w:val="2"/>
              </w:rPr>
            </w:pPr>
          </w:p>
        </w:tc>
        <w:tc>
          <w:tcPr>
            <w:tcW w:w="976" w:type="dxa"/>
            <w:vMerge/>
            <w:tcBorders>
              <w:top w:val="nil"/>
            </w:tcBorders>
          </w:tcPr>
          <w:p w14:paraId="34798ED7" w14:textId="77777777" w:rsidR="009C4A01" w:rsidRPr="00BF0D59" w:rsidRDefault="009C4A01">
            <w:pPr>
              <w:rPr>
                <w:rFonts w:asciiTheme="minorEastAsia" w:eastAsiaTheme="minorEastAsia" w:hAnsiTheme="minorEastAsia"/>
                <w:sz w:val="2"/>
                <w:szCs w:val="2"/>
              </w:rPr>
            </w:pPr>
          </w:p>
        </w:tc>
        <w:tc>
          <w:tcPr>
            <w:tcW w:w="1275" w:type="dxa"/>
          </w:tcPr>
          <w:p w14:paraId="3669AF37" w14:textId="77777777" w:rsidR="009C4A01" w:rsidRPr="00BF0D59" w:rsidRDefault="009B6A77">
            <w:pPr>
              <w:pStyle w:val="TableParagraph"/>
              <w:spacing w:before="78"/>
              <w:ind w:left="194" w:right="188"/>
              <w:jc w:val="center"/>
              <w:rPr>
                <w:rFonts w:asciiTheme="minorEastAsia" w:eastAsiaTheme="minorEastAsia" w:hAnsiTheme="minorEastAsia"/>
                <w:sz w:val="21"/>
              </w:rPr>
            </w:pPr>
            <w:r w:rsidRPr="00BF0D59">
              <w:rPr>
                <w:rFonts w:asciiTheme="minorEastAsia" w:eastAsiaTheme="minorEastAsia" w:hAnsiTheme="minorEastAsia"/>
                <w:sz w:val="21"/>
              </w:rPr>
              <w:t>电车</w:t>
            </w:r>
          </w:p>
        </w:tc>
        <w:tc>
          <w:tcPr>
            <w:tcW w:w="567" w:type="dxa"/>
          </w:tcPr>
          <w:p w14:paraId="0F73940B" w14:textId="77777777" w:rsidR="009C4A01" w:rsidRPr="00BF0D59" w:rsidRDefault="009B6A77">
            <w:pPr>
              <w:pStyle w:val="TableParagraph"/>
              <w:spacing w:before="78"/>
              <w:ind w:left="176"/>
              <w:rPr>
                <w:rFonts w:asciiTheme="minorEastAsia" w:eastAsiaTheme="minorEastAsia" w:hAnsiTheme="minorEastAsia"/>
                <w:sz w:val="21"/>
              </w:rPr>
            </w:pPr>
            <w:r w:rsidRPr="00BF0D59">
              <w:rPr>
                <w:rFonts w:asciiTheme="minorEastAsia" w:eastAsiaTheme="minorEastAsia" w:hAnsiTheme="minorEastAsia"/>
                <w:sz w:val="21"/>
              </w:rPr>
              <w:t>04</w:t>
            </w:r>
          </w:p>
        </w:tc>
        <w:tc>
          <w:tcPr>
            <w:tcW w:w="1134" w:type="dxa"/>
            <w:vMerge/>
            <w:tcBorders>
              <w:top w:val="nil"/>
            </w:tcBorders>
          </w:tcPr>
          <w:p w14:paraId="60033346" w14:textId="77777777" w:rsidR="009C4A01" w:rsidRPr="00BF0D59" w:rsidRDefault="009C4A01">
            <w:pPr>
              <w:rPr>
                <w:rFonts w:asciiTheme="minorEastAsia" w:eastAsiaTheme="minorEastAsia" w:hAnsiTheme="minorEastAsia"/>
                <w:sz w:val="2"/>
                <w:szCs w:val="2"/>
              </w:rPr>
            </w:pPr>
          </w:p>
        </w:tc>
        <w:tc>
          <w:tcPr>
            <w:tcW w:w="1718" w:type="dxa"/>
            <w:vMerge/>
            <w:tcBorders>
              <w:top w:val="nil"/>
            </w:tcBorders>
          </w:tcPr>
          <w:p w14:paraId="75D2F6FE" w14:textId="77777777" w:rsidR="009C4A01" w:rsidRPr="00BF0D59" w:rsidRDefault="009C4A01">
            <w:pPr>
              <w:rPr>
                <w:rFonts w:asciiTheme="minorEastAsia" w:eastAsiaTheme="minorEastAsia" w:hAnsiTheme="minorEastAsia"/>
                <w:sz w:val="2"/>
                <w:szCs w:val="2"/>
              </w:rPr>
            </w:pPr>
          </w:p>
        </w:tc>
        <w:tc>
          <w:tcPr>
            <w:tcW w:w="1077" w:type="dxa"/>
            <w:vMerge/>
            <w:tcBorders>
              <w:top w:val="nil"/>
            </w:tcBorders>
          </w:tcPr>
          <w:p w14:paraId="395A6410" w14:textId="77777777" w:rsidR="009C4A01" w:rsidRPr="00BF0D59" w:rsidRDefault="009C4A01">
            <w:pPr>
              <w:rPr>
                <w:rFonts w:asciiTheme="minorEastAsia" w:eastAsiaTheme="minorEastAsia" w:hAnsiTheme="minorEastAsia"/>
                <w:sz w:val="2"/>
                <w:szCs w:val="2"/>
              </w:rPr>
            </w:pPr>
          </w:p>
        </w:tc>
      </w:tr>
      <w:tr w:rsidR="00DE7AD9" w:rsidRPr="00BF0D59" w14:paraId="3F271506" w14:textId="77777777">
        <w:trPr>
          <w:trHeight w:val="425"/>
        </w:trPr>
        <w:tc>
          <w:tcPr>
            <w:tcW w:w="1255" w:type="dxa"/>
            <w:vMerge/>
            <w:tcBorders>
              <w:top w:val="nil"/>
            </w:tcBorders>
          </w:tcPr>
          <w:p w14:paraId="102FDDDD" w14:textId="77777777" w:rsidR="009C4A01" w:rsidRPr="00BF0D59" w:rsidRDefault="009C4A01">
            <w:pPr>
              <w:rPr>
                <w:rFonts w:asciiTheme="minorEastAsia" w:eastAsiaTheme="minorEastAsia" w:hAnsiTheme="minorEastAsia"/>
                <w:sz w:val="2"/>
                <w:szCs w:val="2"/>
              </w:rPr>
            </w:pPr>
          </w:p>
        </w:tc>
        <w:tc>
          <w:tcPr>
            <w:tcW w:w="1218" w:type="dxa"/>
            <w:vMerge/>
            <w:tcBorders>
              <w:top w:val="nil"/>
            </w:tcBorders>
          </w:tcPr>
          <w:p w14:paraId="175F27CD" w14:textId="77777777" w:rsidR="009C4A01" w:rsidRPr="00BF0D59" w:rsidRDefault="009C4A01">
            <w:pPr>
              <w:rPr>
                <w:rFonts w:asciiTheme="minorEastAsia" w:eastAsiaTheme="minorEastAsia" w:hAnsiTheme="minorEastAsia"/>
                <w:sz w:val="2"/>
                <w:szCs w:val="2"/>
              </w:rPr>
            </w:pPr>
          </w:p>
        </w:tc>
        <w:tc>
          <w:tcPr>
            <w:tcW w:w="976" w:type="dxa"/>
            <w:vMerge/>
            <w:tcBorders>
              <w:top w:val="nil"/>
            </w:tcBorders>
          </w:tcPr>
          <w:p w14:paraId="3886A602" w14:textId="77777777" w:rsidR="009C4A01" w:rsidRPr="00BF0D59" w:rsidRDefault="009C4A01">
            <w:pPr>
              <w:rPr>
                <w:rFonts w:asciiTheme="minorEastAsia" w:eastAsiaTheme="minorEastAsia" w:hAnsiTheme="minorEastAsia"/>
                <w:sz w:val="2"/>
                <w:szCs w:val="2"/>
              </w:rPr>
            </w:pPr>
          </w:p>
        </w:tc>
        <w:tc>
          <w:tcPr>
            <w:tcW w:w="1275" w:type="dxa"/>
          </w:tcPr>
          <w:p w14:paraId="209B7FF5" w14:textId="77777777" w:rsidR="009C4A01" w:rsidRPr="00BF0D59" w:rsidRDefault="009B6A77">
            <w:pPr>
              <w:pStyle w:val="TableParagraph"/>
              <w:spacing w:before="77"/>
              <w:ind w:left="194" w:right="188"/>
              <w:jc w:val="center"/>
              <w:rPr>
                <w:rFonts w:asciiTheme="minorEastAsia" w:eastAsiaTheme="minorEastAsia" w:hAnsiTheme="minorEastAsia"/>
                <w:sz w:val="21"/>
              </w:rPr>
            </w:pPr>
            <w:r w:rsidRPr="00BF0D59">
              <w:rPr>
                <w:rFonts w:asciiTheme="minorEastAsia" w:eastAsiaTheme="minorEastAsia" w:hAnsiTheme="minorEastAsia"/>
                <w:sz w:val="21"/>
              </w:rPr>
              <w:t>广告</w:t>
            </w:r>
          </w:p>
        </w:tc>
        <w:tc>
          <w:tcPr>
            <w:tcW w:w="567" w:type="dxa"/>
          </w:tcPr>
          <w:p w14:paraId="08889CB2" w14:textId="77777777" w:rsidR="009C4A01" w:rsidRPr="00BF0D59" w:rsidRDefault="009B6A77">
            <w:pPr>
              <w:pStyle w:val="TableParagraph"/>
              <w:spacing w:before="77"/>
              <w:ind w:left="176"/>
              <w:rPr>
                <w:rFonts w:asciiTheme="minorEastAsia" w:eastAsiaTheme="minorEastAsia" w:hAnsiTheme="minorEastAsia"/>
                <w:sz w:val="21"/>
              </w:rPr>
            </w:pPr>
            <w:r w:rsidRPr="00BF0D59">
              <w:rPr>
                <w:rFonts w:asciiTheme="minorEastAsia" w:eastAsiaTheme="minorEastAsia" w:hAnsiTheme="minorEastAsia"/>
                <w:sz w:val="21"/>
              </w:rPr>
              <w:t>05</w:t>
            </w:r>
          </w:p>
        </w:tc>
        <w:tc>
          <w:tcPr>
            <w:tcW w:w="1134" w:type="dxa"/>
            <w:vMerge/>
            <w:tcBorders>
              <w:top w:val="nil"/>
            </w:tcBorders>
          </w:tcPr>
          <w:p w14:paraId="7BEFFF19" w14:textId="77777777" w:rsidR="009C4A01" w:rsidRPr="00BF0D59" w:rsidRDefault="009C4A01">
            <w:pPr>
              <w:rPr>
                <w:rFonts w:asciiTheme="minorEastAsia" w:eastAsiaTheme="minorEastAsia" w:hAnsiTheme="minorEastAsia"/>
                <w:sz w:val="2"/>
                <w:szCs w:val="2"/>
              </w:rPr>
            </w:pPr>
          </w:p>
        </w:tc>
        <w:tc>
          <w:tcPr>
            <w:tcW w:w="1718" w:type="dxa"/>
            <w:vMerge/>
            <w:tcBorders>
              <w:top w:val="nil"/>
            </w:tcBorders>
          </w:tcPr>
          <w:p w14:paraId="411A6941" w14:textId="77777777" w:rsidR="009C4A01" w:rsidRPr="00BF0D59" w:rsidRDefault="009C4A01">
            <w:pPr>
              <w:rPr>
                <w:rFonts w:asciiTheme="minorEastAsia" w:eastAsiaTheme="minorEastAsia" w:hAnsiTheme="minorEastAsia"/>
                <w:sz w:val="2"/>
                <w:szCs w:val="2"/>
              </w:rPr>
            </w:pPr>
          </w:p>
        </w:tc>
        <w:tc>
          <w:tcPr>
            <w:tcW w:w="1077" w:type="dxa"/>
            <w:vMerge/>
            <w:tcBorders>
              <w:top w:val="nil"/>
            </w:tcBorders>
          </w:tcPr>
          <w:p w14:paraId="2D44B02A" w14:textId="77777777" w:rsidR="009C4A01" w:rsidRPr="00BF0D59" w:rsidRDefault="009C4A01">
            <w:pPr>
              <w:rPr>
                <w:rFonts w:asciiTheme="minorEastAsia" w:eastAsiaTheme="minorEastAsia" w:hAnsiTheme="minorEastAsia"/>
                <w:sz w:val="2"/>
                <w:szCs w:val="2"/>
              </w:rPr>
            </w:pPr>
          </w:p>
        </w:tc>
      </w:tr>
      <w:tr w:rsidR="00DE7AD9" w:rsidRPr="00BF0D59" w14:paraId="60B48D47" w14:textId="77777777">
        <w:trPr>
          <w:trHeight w:val="452"/>
        </w:trPr>
        <w:tc>
          <w:tcPr>
            <w:tcW w:w="1255" w:type="dxa"/>
            <w:vMerge/>
            <w:tcBorders>
              <w:top w:val="nil"/>
            </w:tcBorders>
          </w:tcPr>
          <w:p w14:paraId="595E51E2" w14:textId="77777777" w:rsidR="009C4A01" w:rsidRPr="00BF0D59" w:rsidRDefault="009C4A01">
            <w:pPr>
              <w:rPr>
                <w:rFonts w:asciiTheme="minorEastAsia" w:eastAsiaTheme="minorEastAsia" w:hAnsiTheme="minorEastAsia"/>
                <w:sz w:val="2"/>
                <w:szCs w:val="2"/>
              </w:rPr>
            </w:pPr>
          </w:p>
        </w:tc>
        <w:tc>
          <w:tcPr>
            <w:tcW w:w="1218" w:type="dxa"/>
            <w:vMerge/>
            <w:tcBorders>
              <w:top w:val="nil"/>
            </w:tcBorders>
          </w:tcPr>
          <w:p w14:paraId="1278289D" w14:textId="77777777" w:rsidR="009C4A01" w:rsidRPr="00BF0D59" w:rsidRDefault="009C4A01">
            <w:pPr>
              <w:rPr>
                <w:rFonts w:asciiTheme="minorEastAsia" w:eastAsiaTheme="minorEastAsia" w:hAnsiTheme="minorEastAsia"/>
                <w:sz w:val="2"/>
                <w:szCs w:val="2"/>
              </w:rPr>
            </w:pPr>
          </w:p>
        </w:tc>
        <w:tc>
          <w:tcPr>
            <w:tcW w:w="976" w:type="dxa"/>
            <w:vMerge/>
            <w:tcBorders>
              <w:top w:val="nil"/>
            </w:tcBorders>
          </w:tcPr>
          <w:p w14:paraId="26BADCE3" w14:textId="77777777" w:rsidR="009C4A01" w:rsidRPr="00BF0D59" w:rsidRDefault="009C4A01">
            <w:pPr>
              <w:rPr>
                <w:rFonts w:asciiTheme="minorEastAsia" w:eastAsiaTheme="minorEastAsia" w:hAnsiTheme="minorEastAsia"/>
                <w:sz w:val="2"/>
                <w:szCs w:val="2"/>
              </w:rPr>
            </w:pPr>
          </w:p>
        </w:tc>
        <w:tc>
          <w:tcPr>
            <w:tcW w:w="1275" w:type="dxa"/>
          </w:tcPr>
          <w:p w14:paraId="69B8BFBD" w14:textId="77777777" w:rsidR="009C4A01" w:rsidRPr="00BF0D59" w:rsidRDefault="009B6A77">
            <w:pPr>
              <w:pStyle w:val="TableParagraph"/>
              <w:spacing w:before="91"/>
              <w:ind w:left="194" w:right="190"/>
              <w:jc w:val="center"/>
              <w:rPr>
                <w:rFonts w:asciiTheme="minorEastAsia" w:eastAsiaTheme="minorEastAsia" w:hAnsiTheme="minorEastAsia"/>
                <w:sz w:val="21"/>
              </w:rPr>
            </w:pPr>
            <w:r w:rsidRPr="00BF0D59">
              <w:rPr>
                <w:rFonts w:asciiTheme="minorEastAsia" w:eastAsiaTheme="minorEastAsia" w:hAnsiTheme="minorEastAsia"/>
                <w:sz w:val="21"/>
              </w:rPr>
              <w:t>高压输电</w:t>
            </w:r>
          </w:p>
        </w:tc>
        <w:tc>
          <w:tcPr>
            <w:tcW w:w="567" w:type="dxa"/>
          </w:tcPr>
          <w:p w14:paraId="6FA0963D" w14:textId="77777777" w:rsidR="009C4A01" w:rsidRPr="00BF0D59" w:rsidRDefault="009B6A77">
            <w:pPr>
              <w:pStyle w:val="TableParagraph"/>
              <w:spacing w:before="91"/>
              <w:ind w:left="176"/>
              <w:rPr>
                <w:rFonts w:asciiTheme="minorEastAsia" w:eastAsiaTheme="minorEastAsia" w:hAnsiTheme="minorEastAsia"/>
                <w:sz w:val="21"/>
              </w:rPr>
            </w:pPr>
            <w:r w:rsidRPr="00BF0D59">
              <w:rPr>
                <w:rFonts w:asciiTheme="minorEastAsia" w:eastAsiaTheme="minorEastAsia" w:hAnsiTheme="minorEastAsia"/>
                <w:sz w:val="21"/>
              </w:rPr>
              <w:t>06</w:t>
            </w:r>
          </w:p>
        </w:tc>
        <w:tc>
          <w:tcPr>
            <w:tcW w:w="1134" w:type="dxa"/>
            <w:vMerge/>
            <w:tcBorders>
              <w:top w:val="nil"/>
            </w:tcBorders>
          </w:tcPr>
          <w:p w14:paraId="7EB0A787" w14:textId="77777777" w:rsidR="009C4A01" w:rsidRPr="00BF0D59" w:rsidRDefault="009C4A01">
            <w:pPr>
              <w:rPr>
                <w:rFonts w:asciiTheme="minorEastAsia" w:eastAsiaTheme="minorEastAsia" w:hAnsiTheme="minorEastAsia"/>
                <w:sz w:val="2"/>
                <w:szCs w:val="2"/>
              </w:rPr>
            </w:pPr>
          </w:p>
        </w:tc>
        <w:tc>
          <w:tcPr>
            <w:tcW w:w="1718" w:type="dxa"/>
            <w:vMerge/>
            <w:tcBorders>
              <w:top w:val="nil"/>
            </w:tcBorders>
          </w:tcPr>
          <w:p w14:paraId="5A17F288" w14:textId="77777777" w:rsidR="009C4A01" w:rsidRPr="00BF0D59" w:rsidRDefault="009C4A01">
            <w:pPr>
              <w:rPr>
                <w:rFonts w:asciiTheme="minorEastAsia" w:eastAsiaTheme="minorEastAsia" w:hAnsiTheme="minorEastAsia"/>
                <w:sz w:val="2"/>
                <w:szCs w:val="2"/>
              </w:rPr>
            </w:pPr>
          </w:p>
        </w:tc>
        <w:tc>
          <w:tcPr>
            <w:tcW w:w="1077" w:type="dxa"/>
            <w:vMerge/>
            <w:tcBorders>
              <w:top w:val="nil"/>
            </w:tcBorders>
          </w:tcPr>
          <w:p w14:paraId="63C03B6C" w14:textId="77777777" w:rsidR="009C4A01" w:rsidRPr="00BF0D59" w:rsidRDefault="009C4A01">
            <w:pPr>
              <w:rPr>
                <w:rFonts w:asciiTheme="minorEastAsia" w:eastAsiaTheme="minorEastAsia" w:hAnsiTheme="minorEastAsia"/>
                <w:sz w:val="2"/>
                <w:szCs w:val="2"/>
              </w:rPr>
            </w:pPr>
          </w:p>
        </w:tc>
      </w:tr>
    </w:tbl>
    <w:p w14:paraId="099CBDFB" w14:textId="77777777" w:rsidR="009C4A01" w:rsidRPr="00BF0D59" w:rsidRDefault="009C4A01">
      <w:pPr>
        <w:rPr>
          <w:rFonts w:asciiTheme="minorEastAsia" w:eastAsiaTheme="minorEastAsia" w:hAnsiTheme="minorEastAsia"/>
          <w:sz w:val="2"/>
          <w:szCs w:val="2"/>
        </w:rPr>
        <w:sectPr w:rsidR="009C4A01" w:rsidRPr="00BF0D59">
          <w:headerReference w:type="default" r:id="rId110"/>
          <w:pgSz w:w="11910" w:h="16840"/>
          <w:pgMar w:top="1660" w:right="1160" w:bottom="1160" w:left="1280" w:header="655" w:footer="975" w:gutter="0"/>
          <w:cols w:space="720"/>
        </w:sectPr>
      </w:pPr>
    </w:p>
    <w:p w14:paraId="5D30E9D9" w14:textId="77777777" w:rsidR="009C4A01" w:rsidRPr="00BF0D59" w:rsidRDefault="00785C53">
      <w:pPr>
        <w:pStyle w:val="a5"/>
        <w:spacing w:before="4"/>
        <w:rPr>
          <w:rFonts w:asciiTheme="minorEastAsia" w:eastAsiaTheme="minorEastAsia" w:hAnsiTheme="minorEastAsia"/>
          <w:sz w:val="2"/>
        </w:rPr>
      </w:pPr>
      <w:r>
        <w:rPr>
          <w:rFonts w:asciiTheme="minorEastAsia" w:eastAsiaTheme="minorEastAsia" w:hAnsiTheme="minorEastAsia"/>
          <w:lang w:val="en-US" w:bidi="ar-SA"/>
        </w:rPr>
        <w:lastRenderedPageBreak/>
        <w:pict w14:anchorId="4CBFD2D4">
          <v:line id="直线 66" o:spid="_x0000_s1038" style="position:absolute;z-index:-251660800;mso-position-horizontal-relative:page;mso-position-vertical-relative:page" from="70.05pt,110.7pt" to="132.55pt,210.6pt" o:gfxdata="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GK6G3dYAAAAL&#10;AQAADwAAAAAAAAABACAAAAAiAAAAZHJzL2Rvd25yZXYueG1sUEsBAhQAFAAAAAgAh07iQJ8esvrl&#10;AQAA1QMAAA4AAAAAAAAAAQAgAAAAJQEAAGRycy9lMm9Eb2MueG1sUEsFBgAAAAAGAAYAWQEAAHwF&#10;AAAAAA==&#10;" strokeweight=".5pt">
            <w10:wrap anchorx="page" anchory="page"/>
          </v:line>
        </w:pict>
      </w: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55"/>
        <w:gridCol w:w="1218"/>
        <w:gridCol w:w="976"/>
        <w:gridCol w:w="1275"/>
        <w:gridCol w:w="567"/>
        <w:gridCol w:w="1134"/>
        <w:gridCol w:w="1718"/>
        <w:gridCol w:w="1077"/>
      </w:tblGrid>
      <w:tr w:rsidR="00DE7AD9" w:rsidRPr="00BF0D59" w14:paraId="0AADF872" w14:textId="77777777">
        <w:trPr>
          <w:trHeight w:val="495"/>
        </w:trPr>
        <w:tc>
          <w:tcPr>
            <w:tcW w:w="1255" w:type="dxa"/>
          </w:tcPr>
          <w:p w14:paraId="3888155B" w14:textId="77777777" w:rsidR="009C4A01" w:rsidRPr="00BF0D59" w:rsidRDefault="009B6A77">
            <w:pPr>
              <w:pStyle w:val="TableParagraph"/>
              <w:spacing w:before="113"/>
              <w:ind w:right="302"/>
              <w:jc w:val="right"/>
              <w:rPr>
                <w:rFonts w:asciiTheme="minorEastAsia" w:eastAsiaTheme="minorEastAsia" w:hAnsiTheme="minorEastAsia"/>
                <w:sz w:val="21"/>
              </w:rPr>
            </w:pPr>
            <w:r w:rsidRPr="00BF0D59">
              <w:rPr>
                <w:rFonts w:asciiTheme="minorEastAsia" w:eastAsiaTheme="minorEastAsia" w:hAnsiTheme="minorEastAsia"/>
                <w:w w:val="95"/>
                <w:sz w:val="21"/>
              </w:rPr>
              <w:t>要素位</w:t>
            </w:r>
          </w:p>
        </w:tc>
        <w:tc>
          <w:tcPr>
            <w:tcW w:w="1218" w:type="dxa"/>
          </w:tcPr>
          <w:p w14:paraId="57A810A2" w14:textId="77777777" w:rsidR="009C4A01" w:rsidRPr="00BF0D59" w:rsidRDefault="009B6A77">
            <w:pPr>
              <w:pStyle w:val="TableParagraph"/>
              <w:spacing w:before="113"/>
              <w:ind w:left="554"/>
              <w:rPr>
                <w:rFonts w:asciiTheme="minorEastAsia" w:eastAsiaTheme="minorEastAsia" w:hAnsiTheme="minorEastAsia"/>
                <w:sz w:val="21"/>
              </w:rPr>
            </w:pPr>
            <w:r w:rsidRPr="00BF0D59">
              <w:rPr>
                <w:rFonts w:asciiTheme="minorEastAsia" w:eastAsiaTheme="minorEastAsia" w:hAnsiTheme="minorEastAsia"/>
                <w:w w:val="99"/>
                <w:sz w:val="21"/>
              </w:rPr>
              <w:t>1</w:t>
            </w:r>
          </w:p>
        </w:tc>
        <w:tc>
          <w:tcPr>
            <w:tcW w:w="976" w:type="dxa"/>
          </w:tcPr>
          <w:p w14:paraId="6593091E" w14:textId="77777777" w:rsidR="009C4A01" w:rsidRPr="00BF0D59" w:rsidRDefault="009B6A77">
            <w:pPr>
              <w:pStyle w:val="TableParagraph"/>
              <w:spacing w:before="113"/>
              <w:ind w:left="435"/>
              <w:rPr>
                <w:rFonts w:asciiTheme="minorEastAsia" w:eastAsiaTheme="minorEastAsia" w:hAnsiTheme="minorEastAsia"/>
                <w:sz w:val="21"/>
              </w:rPr>
            </w:pPr>
            <w:r w:rsidRPr="00BF0D59">
              <w:rPr>
                <w:rFonts w:asciiTheme="minorEastAsia" w:eastAsiaTheme="minorEastAsia" w:hAnsiTheme="minorEastAsia"/>
                <w:w w:val="99"/>
                <w:sz w:val="21"/>
              </w:rPr>
              <w:t>2</w:t>
            </w:r>
          </w:p>
        </w:tc>
        <w:tc>
          <w:tcPr>
            <w:tcW w:w="1842" w:type="dxa"/>
            <w:gridSpan w:val="2"/>
          </w:tcPr>
          <w:p w14:paraId="54D19DD0" w14:textId="77777777" w:rsidR="009C4A01" w:rsidRPr="00BF0D59" w:rsidRDefault="009B6A77">
            <w:pPr>
              <w:pStyle w:val="TableParagraph"/>
              <w:spacing w:before="113"/>
              <w:ind w:left="743" w:right="734"/>
              <w:jc w:val="center"/>
              <w:rPr>
                <w:rFonts w:asciiTheme="minorEastAsia" w:eastAsiaTheme="minorEastAsia" w:hAnsiTheme="minorEastAsia"/>
                <w:sz w:val="21"/>
              </w:rPr>
            </w:pPr>
            <w:r w:rsidRPr="00BF0D59">
              <w:rPr>
                <w:rFonts w:asciiTheme="minorEastAsia" w:eastAsiaTheme="minorEastAsia" w:hAnsiTheme="minorEastAsia"/>
                <w:sz w:val="21"/>
              </w:rPr>
              <w:t>3-4</w:t>
            </w:r>
          </w:p>
        </w:tc>
        <w:tc>
          <w:tcPr>
            <w:tcW w:w="1134" w:type="dxa"/>
          </w:tcPr>
          <w:p w14:paraId="08A00D35" w14:textId="77777777" w:rsidR="009C4A01" w:rsidRPr="00BF0D59" w:rsidRDefault="009B6A77">
            <w:pPr>
              <w:pStyle w:val="TableParagraph"/>
              <w:spacing w:before="113"/>
              <w:ind w:left="9"/>
              <w:jc w:val="center"/>
              <w:rPr>
                <w:rFonts w:asciiTheme="minorEastAsia" w:eastAsiaTheme="minorEastAsia" w:hAnsiTheme="minorEastAsia"/>
                <w:sz w:val="21"/>
              </w:rPr>
            </w:pPr>
            <w:r w:rsidRPr="00BF0D59">
              <w:rPr>
                <w:rFonts w:asciiTheme="minorEastAsia" w:eastAsiaTheme="minorEastAsia" w:hAnsiTheme="minorEastAsia"/>
                <w:w w:val="99"/>
                <w:sz w:val="21"/>
              </w:rPr>
              <w:t>5</w:t>
            </w:r>
          </w:p>
        </w:tc>
        <w:tc>
          <w:tcPr>
            <w:tcW w:w="1718" w:type="dxa"/>
          </w:tcPr>
          <w:p w14:paraId="7F275928" w14:textId="77777777" w:rsidR="009C4A01" w:rsidRPr="00BF0D59" w:rsidRDefault="009B6A77">
            <w:pPr>
              <w:pStyle w:val="TableParagraph"/>
              <w:spacing w:before="113"/>
              <w:ind w:left="8"/>
              <w:jc w:val="center"/>
              <w:rPr>
                <w:rFonts w:asciiTheme="minorEastAsia" w:eastAsiaTheme="minorEastAsia" w:hAnsiTheme="minorEastAsia"/>
                <w:sz w:val="21"/>
              </w:rPr>
            </w:pPr>
            <w:r w:rsidRPr="00BF0D59">
              <w:rPr>
                <w:rFonts w:asciiTheme="minorEastAsia" w:eastAsiaTheme="minorEastAsia" w:hAnsiTheme="minorEastAsia"/>
                <w:w w:val="99"/>
                <w:sz w:val="21"/>
              </w:rPr>
              <w:t>6</w:t>
            </w:r>
          </w:p>
        </w:tc>
        <w:tc>
          <w:tcPr>
            <w:tcW w:w="1077" w:type="dxa"/>
          </w:tcPr>
          <w:p w14:paraId="2394487F" w14:textId="77777777" w:rsidR="009C4A01" w:rsidRPr="00BF0D59" w:rsidRDefault="009B6A77">
            <w:pPr>
              <w:pStyle w:val="TableParagraph"/>
              <w:spacing w:before="113"/>
              <w:ind w:left="96" w:right="84"/>
              <w:jc w:val="center"/>
              <w:rPr>
                <w:rFonts w:asciiTheme="minorEastAsia" w:eastAsiaTheme="minorEastAsia" w:hAnsiTheme="minorEastAsia"/>
                <w:sz w:val="21"/>
              </w:rPr>
            </w:pPr>
            <w:r w:rsidRPr="00BF0D59">
              <w:rPr>
                <w:rFonts w:asciiTheme="minorEastAsia" w:eastAsiaTheme="minorEastAsia" w:hAnsiTheme="minorEastAsia"/>
                <w:sz w:val="21"/>
              </w:rPr>
              <w:t>7-8</w:t>
            </w:r>
          </w:p>
        </w:tc>
      </w:tr>
      <w:tr w:rsidR="00DE7AD9" w:rsidRPr="00BF0D59" w14:paraId="1C2702FE" w14:textId="77777777">
        <w:trPr>
          <w:trHeight w:val="1992"/>
        </w:trPr>
        <w:tc>
          <w:tcPr>
            <w:tcW w:w="1255" w:type="dxa"/>
          </w:tcPr>
          <w:p w14:paraId="4F20EBC1" w14:textId="77777777" w:rsidR="009C4A01" w:rsidRPr="00BF0D59" w:rsidRDefault="009C4A01">
            <w:pPr>
              <w:pStyle w:val="TableParagraph"/>
              <w:rPr>
                <w:rFonts w:asciiTheme="minorEastAsia" w:eastAsiaTheme="minorEastAsia" w:hAnsiTheme="minorEastAsia"/>
                <w:sz w:val="20"/>
              </w:rPr>
            </w:pPr>
          </w:p>
          <w:p w14:paraId="3D0129C0" w14:textId="77777777" w:rsidR="009C4A01" w:rsidRPr="00BF0D59" w:rsidRDefault="009C4A01">
            <w:pPr>
              <w:pStyle w:val="TableParagraph"/>
              <w:spacing w:before="8"/>
              <w:rPr>
                <w:rFonts w:asciiTheme="minorEastAsia" w:eastAsiaTheme="minorEastAsia" w:hAnsiTheme="minorEastAsia"/>
                <w:sz w:val="27"/>
              </w:rPr>
            </w:pPr>
          </w:p>
          <w:p w14:paraId="70AB6E08" w14:textId="77777777" w:rsidR="009C4A01" w:rsidRPr="00BF0D59" w:rsidRDefault="009B6A77">
            <w:pPr>
              <w:pStyle w:val="TableParagraph"/>
              <w:ind w:left="679"/>
              <w:rPr>
                <w:rFonts w:asciiTheme="minorEastAsia" w:eastAsiaTheme="minorEastAsia" w:hAnsiTheme="minorEastAsia"/>
                <w:sz w:val="21"/>
              </w:rPr>
            </w:pPr>
            <w:r w:rsidRPr="00BF0D59">
              <w:rPr>
                <w:rFonts w:asciiTheme="minorEastAsia" w:eastAsiaTheme="minorEastAsia" w:hAnsiTheme="minorEastAsia"/>
                <w:sz w:val="21"/>
              </w:rPr>
              <w:t>含义</w:t>
            </w:r>
          </w:p>
          <w:p w14:paraId="7BA92D73" w14:textId="77777777" w:rsidR="009C4A01" w:rsidRPr="00BF0D59" w:rsidRDefault="009C4A01">
            <w:pPr>
              <w:pStyle w:val="TableParagraph"/>
              <w:rPr>
                <w:rFonts w:asciiTheme="minorEastAsia" w:eastAsiaTheme="minorEastAsia" w:hAnsiTheme="minorEastAsia"/>
                <w:sz w:val="20"/>
              </w:rPr>
            </w:pPr>
          </w:p>
          <w:p w14:paraId="2441A16B" w14:textId="77777777" w:rsidR="009C4A01" w:rsidRPr="00BF0D59" w:rsidRDefault="009B6A77">
            <w:pPr>
              <w:pStyle w:val="TableParagraph"/>
              <w:spacing w:before="125"/>
              <w:ind w:left="107"/>
              <w:rPr>
                <w:rFonts w:asciiTheme="minorEastAsia" w:eastAsiaTheme="minorEastAsia" w:hAnsiTheme="minorEastAsia"/>
                <w:sz w:val="21"/>
              </w:rPr>
            </w:pPr>
            <w:r w:rsidRPr="00BF0D59">
              <w:rPr>
                <w:rFonts w:asciiTheme="minorEastAsia" w:eastAsiaTheme="minorEastAsia" w:hAnsiTheme="minorEastAsia"/>
                <w:sz w:val="21"/>
              </w:rPr>
              <w:t>类别</w:t>
            </w:r>
          </w:p>
        </w:tc>
        <w:tc>
          <w:tcPr>
            <w:tcW w:w="1218" w:type="dxa"/>
          </w:tcPr>
          <w:p w14:paraId="04DA5D77" w14:textId="77777777" w:rsidR="009C4A01" w:rsidRPr="00BF0D59" w:rsidRDefault="009C4A01">
            <w:pPr>
              <w:pStyle w:val="TableParagraph"/>
              <w:rPr>
                <w:rFonts w:asciiTheme="minorEastAsia" w:eastAsiaTheme="minorEastAsia" w:hAnsiTheme="minorEastAsia"/>
                <w:sz w:val="20"/>
              </w:rPr>
            </w:pPr>
          </w:p>
          <w:p w14:paraId="48405EAB" w14:textId="77777777" w:rsidR="009C4A01" w:rsidRPr="00BF0D59" w:rsidRDefault="009B6A77">
            <w:pPr>
              <w:pStyle w:val="TableParagraph"/>
              <w:spacing w:before="163" w:line="278" w:lineRule="auto"/>
              <w:ind w:left="189" w:right="178"/>
              <w:jc w:val="both"/>
              <w:rPr>
                <w:rFonts w:asciiTheme="minorEastAsia" w:eastAsiaTheme="minorEastAsia" w:hAnsiTheme="minorEastAsia"/>
                <w:sz w:val="21"/>
              </w:rPr>
            </w:pPr>
            <w:r w:rsidRPr="00BF0D59">
              <w:rPr>
                <w:rFonts w:asciiTheme="minorEastAsia" w:eastAsiaTheme="minorEastAsia" w:hAnsiTheme="minorEastAsia"/>
                <w:sz w:val="21"/>
              </w:rPr>
              <w:t>国家基础地理信息要素分类中的代码</w:t>
            </w:r>
          </w:p>
        </w:tc>
        <w:tc>
          <w:tcPr>
            <w:tcW w:w="976" w:type="dxa"/>
          </w:tcPr>
          <w:p w14:paraId="687CA80D" w14:textId="77777777" w:rsidR="009C4A01" w:rsidRPr="00BF0D59" w:rsidRDefault="009C4A01">
            <w:pPr>
              <w:pStyle w:val="TableParagraph"/>
              <w:rPr>
                <w:rFonts w:asciiTheme="minorEastAsia" w:eastAsiaTheme="minorEastAsia" w:hAnsiTheme="minorEastAsia"/>
                <w:sz w:val="20"/>
              </w:rPr>
            </w:pPr>
          </w:p>
          <w:p w14:paraId="1147E413" w14:textId="77777777" w:rsidR="009C4A01" w:rsidRPr="00BF0D59" w:rsidRDefault="009C4A01">
            <w:pPr>
              <w:pStyle w:val="TableParagraph"/>
              <w:spacing w:before="8"/>
              <w:rPr>
                <w:rFonts w:asciiTheme="minorEastAsia" w:eastAsiaTheme="minorEastAsia" w:hAnsiTheme="minorEastAsia"/>
                <w:sz w:val="27"/>
              </w:rPr>
            </w:pPr>
          </w:p>
          <w:p w14:paraId="0E056F38" w14:textId="77777777" w:rsidR="009C4A01" w:rsidRPr="00BF0D59" w:rsidRDefault="009B6A77">
            <w:pPr>
              <w:pStyle w:val="TableParagraph"/>
              <w:ind w:left="171"/>
              <w:rPr>
                <w:rFonts w:asciiTheme="minorEastAsia" w:eastAsiaTheme="minorEastAsia" w:hAnsiTheme="minorEastAsia"/>
                <w:sz w:val="21"/>
              </w:rPr>
            </w:pPr>
            <w:r w:rsidRPr="00BF0D59">
              <w:rPr>
                <w:rFonts w:asciiTheme="minorEastAsia" w:eastAsiaTheme="minorEastAsia" w:hAnsiTheme="minorEastAsia"/>
                <w:sz w:val="21"/>
              </w:rPr>
              <w:t>类别码</w:t>
            </w:r>
          </w:p>
          <w:p w14:paraId="0188614F" w14:textId="77777777" w:rsidR="009C4A01" w:rsidRPr="00BF0D59" w:rsidRDefault="009B6A77">
            <w:pPr>
              <w:pStyle w:val="TableParagraph"/>
              <w:spacing w:before="43" w:line="278" w:lineRule="auto"/>
              <w:ind w:left="277" w:right="163" w:hanging="106"/>
              <w:rPr>
                <w:rFonts w:asciiTheme="minorEastAsia" w:eastAsiaTheme="minorEastAsia" w:hAnsiTheme="minorEastAsia"/>
                <w:sz w:val="21"/>
              </w:rPr>
            </w:pPr>
            <w:r w:rsidRPr="00BF0D59">
              <w:rPr>
                <w:rFonts w:asciiTheme="minorEastAsia" w:eastAsiaTheme="minorEastAsia" w:hAnsiTheme="minorEastAsia"/>
                <w:sz w:val="21"/>
              </w:rPr>
              <w:t>（大类码）</w:t>
            </w:r>
          </w:p>
        </w:tc>
        <w:tc>
          <w:tcPr>
            <w:tcW w:w="1842" w:type="dxa"/>
            <w:gridSpan w:val="2"/>
          </w:tcPr>
          <w:p w14:paraId="6809BC62" w14:textId="77777777" w:rsidR="009C4A01" w:rsidRPr="00BF0D59" w:rsidRDefault="009C4A01">
            <w:pPr>
              <w:pStyle w:val="TableParagraph"/>
              <w:rPr>
                <w:rFonts w:asciiTheme="minorEastAsia" w:eastAsiaTheme="minorEastAsia" w:hAnsiTheme="minorEastAsia"/>
                <w:sz w:val="20"/>
              </w:rPr>
            </w:pPr>
          </w:p>
          <w:p w14:paraId="588CEDA4" w14:textId="77777777" w:rsidR="009C4A01" w:rsidRPr="00BF0D59" w:rsidRDefault="009C4A01">
            <w:pPr>
              <w:pStyle w:val="TableParagraph"/>
              <w:rPr>
                <w:rFonts w:asciiTheme="minorEastAsia" w:eastAsiaTheme="minorEastAsia" w:hAnsiTheme="minorEastAsia"/>
                <w:sz w:val="20"/>
              </w:rPr>
            </w:pPr>
          </w:p>
          <w:p w14:paraId="3185A36A" w14:textId="77777777" w:rsidR="009C4A01" w:rsidRPr="00BF0D59" w:rsidRDefault="009C4A01">
            <w:pPr>
              <w:pStyle w:val="TableParagraph"/>
              <w:rPr>
                <w:rFonts w:asciiTheme="minorEastAsia" w:eastAsiaTheme="minorEastAsia" w:hAnsiTheme="minorEastAsia"/>
                <w:sz w:val="20"/>
              </w:rPr>
            </w:pPr>
          </w:p>
          <w:p w14:paraId="6EDAF67E" w14:textId="77777777" w:rsidR="009C4A01" w:rsidRPr="00BF0D59" w:rsidRDefault="009B6A77">
            <w:pPr>
              <w:pStyle w:val="TableParagraph"/>
              <w:spacing w:before="171"/>
              <w:ind w:left="501"/>
              <w:rPr>
                <w:rFonts w:asciiTheme="minorEastAsia" w:eastAsiaTheme="minorEastAsia" w:hAnsiTheme="minorEastAsia"/>
                <w:sz w:val="21"/>
              </w:rPr>
            </w:pPr>
            <w:r w:rsidRPr="00BF0D59">
              <w:rPr>
                <w:rFonts w:asciiTheme="minorEastAsia" w:eastAsiaTheme="minorEastAsia" w:hAnsiTheme="minorEastAsia"/>
                <w:sz w:val="21"/>
              </w:rPr>
              <w:t>小类代码</w:t>
            </w:r>
          </w:p>
        </w:tc>
        <w:tc>
          <w:tcPr>
            <w:tcW w:w="1134" w:type="dxa"/>
          </w:tcPr>
          <w:p w14:paraId="612F2992" w14:textId="77777777" w:rsidR="009C4A01" w:rsidRPr="00BF0D59" w:rsidRDefault="009C4A01">
            <w:pPr>
              <w:pStyle w:val="TableParagraph"/>
              <w:rPr>
                <w:rFonts w:asciiTheme="minorEastAsia" w:eastAsiaTheme="minorEastAsia" w:hAnsiTheme="minorEastAsia"/>
                <w:sz w:val="20"/>
              </w:rPr>
            </w:pPr>
          </w:p>
          <w:p w14:paraId="695AB229" w14:textId="77777777" w:rsidR="009C4A01" w:rsidRPr="00BF0D59" w:rsidRDefault="009C4A01">
            <w:pPr>
              <w:pStyle w:val="TableParagraph"/>
              <w:rPr>
                <w:rFonts w:asciiTheme="minorEastAsia" w:eastAsiaTheme="minorEastAsia" w:hAnsiTheme="minorEastAsia"/>
                <w:sz w:val="20"/>
              </w:rPr>
            </w:pPr>
          </w:p>
          <w:p w14:paraId="5771ACDA" w14:textId="77777777" w:rsidR="009C4A01" w:rsidRPr="00BF0D59" w:rsidRDefault="009C4A01">
            <w:pPr>
              <w:pStyle w:val="TableParagraph"/>
              <w:spacing w:before="3"/>
              <w:rPr>
                <w:rFonts w:asciiTheme="minorEastAsia" w:eastAsiaTheme="minorEastAsia" w:hAnsiTheme="minorEastAsia"/>
                <w:sz w:val="21"/>
              </w:rPr>
            </w:pPr>
          </w:p>
          <w:p w14:paraId="3F011EDB" w14:textId="77777777" w:rsidR="009C4A01" w:rsidRPr="00BF0D59" w:rsidRDefault="009B6A77">
            <w:pPr>
              <w:pStyle w:val="TableParagraph"/>
              <w:spacing w:line="278" w:lineRule="auto"/>
              <w:ind w:left="250" w:right="242" w:firstLine="105"/>
              <w:rPr>
                <w:rFonts w:asciiTheme="minorEastAsia" w:eastAsiaTheme="minorEastAsia" w:hAnsiTheme="minorEastAsia"/>
                <w:sz w:val="21"/>
              </w:rPr>
            </w:pPr>
            <w:r w:rsidRPr="00BF0D59">
              <w:rPr>
                <w:rFonts w:asciiTheme="minorEastAsia" w:eastAsiaTheme="minorEastAsia" w:hAnsiTheme="minorEastAsia"/>
                <w:sz w:val="21"/>
              </w:rPr>
              <w:t>要素类型码</w:t>
            </w:r>
          </w:p>
        </w:tc>
        <w:tc>
          <w:tcPr>
            <w:tcW w:w="1718" w:type="dxa"/>
          </w:tcPr>
          <w:p w14:paraId="29099479" w14:textId="77777777" w:rsidR="009C4A01" w:rsidRPr="00BF0D59" w:rsidRDefault="009C4A01">
            <w:pPr>
              <w:pStyle w:val="TableParagraph"/>
              <w:rPr>
                <w:rFonts w:asciiTheme="minorEastAsia" w:eastAsiaTheme="minorEastAsia" w:hAnsiTheme="minorEastAsia"/>
                <w:sz w:val="20"/>
              </w:rPr>
            </w:pPr>
          </w:p>
          <w:p w14:paraId="6F91A26C" w14:textId="77777777" w:rsidR="009C4A01" w:rsidRPr="00BF0D59" w:rsidRDefault="009C4A01">
            <w:pPr>
              <w:pStyle w:val="TableParagraph"/>
              <w:rPr>
                <w:rFonts w:asciiTheme="minorEastAsia" w:eastAsiaTheme="minorEastAsia" w:hAnsiTheme="minorEastAsia"/>
                <w:sz w:val="20"/>
              </w:rPr>
            </w:pPr>
          </w:p>
          <w:p w14:paraId="4110F97A" w14:textId="77777777" w:rsidR="009C4A01" w:rsidRPr="00BF0D59" w:rsidRDefault="009C4A01">
            <w:pPr>
              <w:pStyle w:val="TableParagraph"/>
              <w:spacing w:before="3"/>
              <w:rPr>
                <w:rFonts w:asciiTheme="minorEastAsia" w:eastAsiaTheme="minorEastAsia" w:hAnsiTheme="minorEastAsia"/>
                <w:sz w:val="21"/>
              </w:rPr>
            </w:pPr>
          </w:p>
          <w:p w14:paraId="433F9B0E" w14:textId="77777777" w:rsidR="009C4A01" w:rsidRPr="00BF0D59" w:rsidRDefault="009B6A77">
            <w:pPr>
              <w:pStyle w:val="TableParagraph"/>
              <w:spacing w:line="278" w:lineRule="auto"/>
              <w:ind w:left="544" w:right="532"/>
              <w:rPr>
                <w:rFonts w:asciiTheme="minorEastAsia" w:eastAsiaTheme="minorEastAsia" w:hAnsiTheme="minorEastAsia"/>
                <w:sz w:val="21"/>
              </w:rPr>
            </w:pPr>
            <w:r w:rsidRPr="00BF0D59">
              <w:rPr>
                <w:rFonts w:asciiTheme="minorEastAsia" w:eastAsiaTheme="minorEastAsia" w:hAnsiTheme="minorEastAsia"/>
                <w:sz w:val="21"/>
              </w:rPr>
              <w:t>管线点类型码</w:t>
            </w:r>
          </w:p>
        </w:tc>
        <w:tc>
          <w:tcPr>
            <w:tcW w:w="1077" w:type="dxa"/>
          </w:tcPr>
          <w:p w14:paraId="7A2C4AD7" w14:textId="77777777" w:rsidR="009C4A01" w:rsidRPr="00BF0D59" w:rsidRDefault="009C4A01">
            <w:pPr>
              <w:pStyle w:val="TableParagraph"/>
              <w:rPr>
                <w:rFonts w:asciiTheme="minorEastAsia" w:eastAsiaTheme="minorEastAsia" w:hAnsiTheme="minorEastAsia"/>
                <w:sz w:val="20"/>
              </w:rPr>
            </w:pPr>
          </w:p>
          <w:p w14:paraId="10400362" w14:textId="77777777" w:rsidR="009C4A01" w:rsidRPr="00BF0D59" w:rsidRDefault="009C4A01">
            <w:pPr>
              <w:pStyle w:val="TableParagraph"/>
              <w:rPr>
                <w:rFonts w:asciiTheme="minorEastAsia" w:eastAsiaTheme="minorEastAsia" w:hAnsiTheme="minorEastAsia"/>
                <w:sz w:val="20"/>
              </w:rPr>
            </w:pPr>
          </w:p>
          <w:p w14:paraId="02CE8206" w14:textId="77777777" w:rsidR="009C4A01" w:rsidRPr="00BF0D59" w:rsidRDefault="009C4A01">
            <w:pPr>
              <w:pStyle w:val="TableParagraph"/>
              <w:rPr>
                <w:rFonts w:asciiTheme="minorEastAsia" w:eastAsiaTheme="minorEastAsia" w:hAnsiTheme="minorEastAsia"/>
                <w:sz w:val="20"/>
              </w:rPr>
            </w:pPr>
          </w:p>
          <w:p w14:paraId="475ED53B" w14:textId="77777777" w:rsidR="009C4A01" w:rsidRPr="00BF0D59" w:rsidRDefault="009B6A77">
            <w:pPr>
              <w:pStyle w:val="TableParagraph"/>
              <w:spacing w:before="171"/>
              <w:ind w:left="96" w:right="90"/>
              <w:jc w:val="center"/>
              <w:rPr>
                <w:rFonts w:asciiTheme="minorEastAsia" w:eastAsiaTheme="minorEastAsia" w:hAnsiTheme="minorEastAsia"/>
                <w:sz w:val="21"/>
              </w:rPr>
            </w:pPr>
            <w:r w:rsidRPr="00BF0D59">
              <w:rPr>
                <w:rFonts w:asciiTheme="minorEastAsia" w:eastAsiaTheme="minorEastAsia" w:hAnsiTheme="minorEastAsia"/>
                <w:sz w:val="21"/>
              </w:rPr>
              <w:t>要素序号</w:t>
            </w:r>
          </w:p>
        </w:tc>
      </w:tr>
      <w:tr w:rsidR="00DE7AD9" w:rsidRPr="00BF0D59" w14:paraId="048C5CB9" w14:textId="77777777">
        <w:trPr>
          <w:trHeight w:val="454"/>
        </w:trPr>
        <w:tc>
          <w:tcPr>
            <w:tcW w:w="1255" w:type="dxa"/>
            <w:vMerge w:val="restart"/>
          </w:tcPr>
          <w:p w14:paraId="1FAA8A7D" w14:textId="77777777" w:rsidR="009C4A01" w:rsidRPr="00BF0D59" w:rsidRDefault="009C4A01">
            <w:pPr>
              <w:pStyle w:val="TableParagraph"/>
              <w:rPr>
                <w:rFonts w:asciiTheme="minorEastAsia" w:eastAsiaTheme="minorEastAsia" w:hAnsiTheme="minorEastAsia"/>
                <w:sz w:val="20"/>
              </w:rPr>
            </w:pPr>
          </w:p>
          <w:p w14:paraId="6C8FAA6F" w14:textId="77777777" w:rsidR="009C4A01" w:rsidRPr="00BF0D59" w:rsidRDefault="009C4A01">
            <w:pPr>
              <w:pStyle w:val="TableParagraph"/>
              <w:rPr>
                <w:rFonts w:asciiTheme="minorEastAsia" w:eastAsiaTheme="minorEastAsia" w:hAnsiTheme="minorEastAsia"/>
                <w:sz w:val="20"/>
              </w:rPr>
            </w:pPr>
          </w:p>
          <w:p w14:paraId="5E8A5A09" w14:textId="77777777" w:rsidR="009C4A01" w:rsidRPr="00BF0D59" w:rsidRDefault="009C4A01">
            <w:pPr>
              <w:pStyle w:val="TableParagraph"/>
              <w:rPr>
                <w:rFonts w:asciiTheme="minorEastAsia" w:eastAsiaTheme="minorEastAsia" w:hAnsiTheme="minorEastAsia"/>
                <w:sz w:val="20"/>
              </w:rPr>
            </w:pPr>
          </w:p>
          <w:p w14:paraId="7CACF2E4" w14:textId="77777777" w:rsidR="009C4A01" w:rsidRPr="00BF0D59" w:rsidRDefault="009C4A01">
            <w:pPr>
              <w:pStyle w:val="TableParagraph"/>
              <w:rPr>
                <w:rFonts w:asciiTheme="minorEastAsia" w:eastAsiaTheme="minorEastAsia" w:hAnsiTheme="minorEastAsia"/>
                <w:sz w:val="20"/>
              </w:rPr>
            </w:pPr>
          </w:p>
          <w:p w14:paraId="11EF1D0D" w14:textId="77777777" w:rsidR="009C4A01" w:rsidRPr="00BF0D59" w:rsidRDefault="009C4A01">
            <w:pPr>
              <w:pStyle w:val="TableParagraph"/>
              <w:spacing w:before="11"/>
              <w:rPr>
                <w:rFonts w:asciiTheme="minorEastAsia" w:eastAsiaTheme="minorEastAsia" w:hAnsiTheme="minorEastAsia"/>
                <w:sz w:val="28"/>
              </w:rPr>
            </w:pPr>
          </w:p>
          <w:p w14:paraId="1D3A37E4" w14:textId="77777777" w:rsidR="009C4A01" w:rsidRPr="00BF0D59" w:rsidRDefault="009B6A77">
            <w:pPr>
              <w:pStyle w:val="TableParagraph"/>
              <w:ind w:left="417"/>
              <w:rPr>
                <w:rFonts w:asciiTheme="minorEastAsia" w:eastAsiaTheme="minorEastAsia" w:hAnsiTheme="minorEastAsia"/>
                <w:sz w:val="21"/>
              </w:rPr>
            </w:pPr>
            <w:r w:rsidRPr="00BF0D59">
              <w:rPr>
                <w:rFonts w:asciiTheme="minorEastAsia" w:eastAsiaTheme="minorEastAsia" w:hAnsiTheme="minorEastAsia"/>
                <w:sz w:val="21"/>
              </w:rPr>
              <w:t>通信</w:t>
            </w:r>
          </w:p>
        </w:tc>
        <w:tc>
          <w:tcPr>
            <w:tcW w:w="1218" w:type="dxa"/>
            <w:vMerge w:val="restart"/>
          </w:tcPr>
          <w:p w14:paraId="5D7EFA32" w14:textId="77777777" w:rsidR="009C4A01" w:rsidRPr="00BF0D59" w:rsidRDefault="009C4A01">
            <w:pPr>
              <w:pStyle w:val="TableParagraph"/>
              <w:rPr>
                <w:rFonts w:asciiTheme="minorEastAsia" w:eastAsiaTheme="minorEastAsia" w:hAnsiTheme="minorEastAsia"/>
                <w:sz w:val="20"/>
              </w:rPr>
            </w:pPr>
          </w:p>
          <w:p w14:paraId="6B513E3B" w14:textId="77777777" w:rsidR="009C4A01" w:rsidRPr="00BF0D59" w:rsidRDefault="009C4A01">
            <w:pPr>
              <w:pStyle w:val="TableParagraph"/>
              <w:rPr>
                <w:rFonts w:asciiTheme="minorEastAsia" w:eastAsiaTheme="minorEastAsia" w:hAnsiTheme="minorEastAsia"/>
                <w:sz w:val="20"/>
              </w:rPr>
            </w:pPr>
          </w:p>
          <w:p w14:paraId="26CD571E" w14:textId="77777777" w:rsidR="009C4A01" w:rsidRPr="00BF0D59" w:rsidRDefault="009C4A01">
            <w:pPr>
              <w:pStyle w:val="TableParagraph"/>
              <w:rPr>
                <w:rFonts w:asciiTheme="minorEastAsia" w:eastAsiaTheme="minorEastAsia" w:hAnsiTheme="minorEastAsia"/>
                <w:sz w:val="20"/>
              </w:rPr>
            </w:pPr>
          </w:p>
          <w:p w14:paraId="2E93F324" w14:textId="77777777" w:rsidR="009C4A01" w:rsidRPr="00BF0D59" w:rsidRDefault="009C4A01">
            <w:pPr>
              <w:pStyle w:val="TableParagraph"/>
              <w:rPr>
                <w:rFonts w:asciiTheme="minorEastAsia" w:eastAsiaTheme="minorEastAsia" w:hAnsiTheme="minorEastAsia"/>
                <w:sz w:val="20"/>
              </w:rPr>
            </w:pPr>
          </w:p>
          <w:p w14:paraId="7CE36C5D" w14:textId="77777777" w:rsidR="009C4A01" w:rsidRPr="00BF0D59" w:rsidRDefault="009C4A01">
            <w:pPr>
              <w:pStyle w:val="TableParagraph"/>
              <w:spacing w:before="11"/>
              <w:rPr>
                <w:rFonts w:asciiTheme="minorEastAsia" w:eastAsiaTheme="minorEastAsia" w:hAnsiTheme="minorEastAsia"/>
                <w:sz w:val="28"/>
              </w:rPr>
            </w:pPr>
          </w:p>
          <w:p w14:paraId="3BC12625" w14:textId="77777777" w:rsidR="009C4A01" w:rsidRPr="00BF0D59" w:rsidRDefault="009B6A77">
            <w:pPr>
              <w:pStyle w:val="TableParagraph"/>
              <w:ind w:left="5"/>
              <w:jc w:val="center"/>
              <w:rPr>
                <w:rFonts w:asciiTheme="minorEastAsia" w:eastAsiaTheme="minorEastAsia" w:hAnsiTheme="minorEastAsia"/>
                <w:sz w:val="21"/>
              </w:rPr>
            </w:pPr>
            <w:r w:rsidRPr="00BF0D59">
              <w:rPr>
                <w:rFonts w:asciiTheme="minorEastAsia" w:eastAsiaTheme="minorEastAsia" w:hAnsiTheme="minorEastAsia"/>
                <w:w w:val="99"/>
                <w:sz w:val="21"/>
              </w:rPr>
              <w:t>5</w:t>
            </w:r>
          </w:p>
        </w:tc>
        <w:tc>
          <w:tcPr>
            <w:tcW w:w="976" w:type="dxa"/>
            <w:vMerge w:val="restart"/>
          </w:tcPr>
          <w:p w14:paraId="7BE124BE" w14:textId="77777777" w:rsidR="009C4A01" w:rsidRPr="00BF0D59" w:rsidRDefault="009C4A01">
            <w:pPr>
              <w:pStyle w:val="TableParagraph"/>
              <w:rPr>
                <w:rFonts w:asciiTheme="minorEastAsia" w:eastAsiaTheme="minorEastAsia" w:hAnsiTheme="minorEastAsia"/>
                <w:sz w:val="20"/>
              </w:rPr>
            </w:pPr>
          </w:p>
          <w:p w14:paraId="074B7BEC" w14:textId="77777777" w:rsidR="009C4A01" w:rsidRPr="00BF0D59" w:rsidRDefault="009C4A01">
            <w:pPr>
              <w:pStyle w:val="TableParagraph"/>
              <w:rPr>
                <w:rFonts w:asciiTheme="minorEastAsia" w:eastAsiaTheme="minorEastAsia" w:hAnsiTheme="minorEastAsia"/>
                <w:sz w:val="20"/>
              </w:rPr>
            </w:pPr>
          </w:p>
          <w:p w14:paraId="75DDB99D" w14:textId="77777777" w:rsidR="009C4A01" w:rsidRPr="00BF0D59" w:rsidRDefault="009C4A01">
            <w:pPr>
              <w:pStyle w:val="TableParagraph"/>
              <w:rPr>
                <w:rFonts w:asciiTheme="minorEastAsia" w:eastAsiaTheme="minorEastAsia" w:hAnsiTheme="minorEastAsia"/>
                <w:sz w:val="20"/>
              </w:rPr>
            </w:pPr>
          </w:p>
          <w:p w14:paraId="5626B4AB" w14:textId="77777777" w:rsidR="009C4A01" w:rsidRPr="00BF0D59" w:rsidRDefault="009C4A01">
            <w:pPr>
              <w:pStyle w:val="TableParagraph"/>
              <w:rPr>
                <w:rFonts w:asciiTheme="minorEastAsia" w:eastAsiaTheme="minorEastAsia" w:hAnsiTheme="minorEastAsia"/>
                <w:sz w:val="20"/>
              </w:rPr>
            </w:pPr>
          </w:p>
          <w:p w14:paraId="25EDEF0C" w14:textId="77777777" w:rsidR="009C4A01" w:rsidRPr="00BF0D59" w:rsidRDefault="009C4A01">
            <w:pPr>
              <w:pStyle w:val="TableParagraph"/>
              <w:spacing w:before="11"/>
              <w:rPr>
                <w:rFonts w:asciiTheme="minorEastAsia" w:eastAsiaTheme="minorEastAsia" w:hAnsiTheme="minorEastAsia"/>
                <w:sz w:val="28"/>
              </w:rPr>
            </w:pPr>
          </w:p>
          <w:p w14:paraId="33F85A8E" w14:textId="77777777" w:rsidR="009C4A01" w:rsidRPr="00BF0D59" w:rsidRDefault="009B6A77">
            <w:pPr>
              <w:pStyle w:val="TableParagraph"/>
              <w:ind w:left="10"/>
              <w:jc w:val="center"/>
              <w:rPr>
                <w:rFonts w:asciiTheme="minorEastAsia" w:eastAsiaTheme="minorEastAsia" w:hAnsiTheme="minorEastAsia"/>
                <w:sz w:val="21"/>
              </w:rPr>
            </w:pPr>
            <w:r w:rsidRPr="00BF0D59">
              <w:rPr>
                <w:rFonts w:asciiTheme="minorEastAsia" w:eastAsiaTheme="minorEastAsia" w:hAnsiTheme="minorEastAsia"/>
                <w:w w:val="99"/>
                <w:sz w:val="21"/>
              </w:rPr>
              <w:t>6</w:t>
            </w:r>
          </w:p>
        </w:tc>
        <w:tc>
          <w:tcPr>
            <w:tcW w:w="1275" w:type="dxa"/>
          </w:tcPr>
          <w:p w14:paraId="59B6C018" w14:textId="77777777" w:rsidR="009C4A01" w:rsidRPr="00BF0D59" w:rsidRDefault="009B6A77">
            <w:pPr>
              <w:pStyle w:val="TableParagraph"/>
              <w:spacing w:before="91"/>
              <w:ind w:left="194" w:right="188"/>
              <w:jc w:val="center"/>
              <w:rPr>
                <w:rFonts w:asciiTheme="minorEastAsia" w:eastAsiaTheme="minorEastAsia" w:hAnsiTheme="minorEastAsia"/>
                <w:sz w:val="21"/>
              </w:rPr>
            </w:pPr>
            <w:r w:rsidRPr="00BF0D59">
              <w:rPr>
                <w:rFonts w:asciiTheme="minorEastAsia" w:eastAsiaTheme="minorEastAsia" w:hAnsiTheme="minorEastAsia"/>
                <w:sz w:val="21"/>
              </w:rPr>
              <w:t>电话</w:t>
            </w:r>
          </w:p>
        </w:tc>
        <w:tc>
          <w:tcPr>
            <w:tcW w:w="567" w:type="dxa"/>
          </w:tcPr>
          <w:p w14:paraId="52F42FA2" w14:textId="77777777" w:rsidR="009C4A01" w:rsidRPr="00BF0D59" w:rsidRDefault="009B6A77">
            <w:pPr>
              <w:pStyle w:val="TableParagraph"/>
              <w:spacing w:before="91"/>
              <w:ind w:left="176"/>
              <w:rPr>
                <w:rFonts w:asciiTheme="minorEastAsia" w:eastAsiaTheme="minorEastAsia" w:hAnsiTheme="minorEastAsia"/>
                <w:sz w:val="21"/>
              </w:rPr>
            </w:pPr>
            <w:r w:rsidRPr="00BF0D59">
              <w:rPr>
                <w:rFonts w:asciiTheme="minorEastAsia" w:eastAsiaTheme="minorEastAsia" w:hAnsiTheme="minorEastAsia"/>
                <w:sz w:val="21"/>
              </w:rPr>
              <w:t>01</w:t>
            </w:r>
          </w:p>
        </w:tc>
        <w:tc>
          <w:tcPr>
            <w:tcW w:w="1134" w:type="dxa"/>
            <w:vMerge w:val="restart"/>
          </w:tcPr>
          <w:p w14:paraId="7CD44EA9" w14:textId="77777777" w:rsidR="009C4A01" w:rsidRPr="00BF0D59" w:rsidRDefault="009C4A01">
            <w:pPr>
              <w:pStyle w:val="TableParagraph"/>
              <w:rPr>
                <w:rFonts w:asciiTheme="minorEastAsia" w:eastAsiaTheme="minorEastAsia" w:hAnsiTheme="minorEastAsia"/>
                <w:sz w:val="20"/>
              </w:rPr>
            </w:pPr>
          </w:p>
          <w:p w14:paraId="77DAB06A" w14:textId="77777777" w:rsidR="009C4A01" w:rsidRPr="00BF0D59" w:rsidRDefault="009C4A01">
            <w:pPr>
              <w:pStyle w:val="TableParagraph"/>
              <w:rPr>
                <w:rFonts w:asciiTheme="minorEastAsia" w:eastAsiaTheme="minorEastAsia" w:hAnsiTheme="minorEastAsia"/>
                <w:sz w:val="20"/>
              </w:rPr>
            </w:pPr>
          </w:p>
          <w:p w14:paraId="1BAEB8A3" w14:textId="77777777" w:rsidR="009C4A01" w:rsidRPr="00BF0D59" w:rsidRDefault="009C4A01">
            <w:pPr>
              <w:pStyle w:val="TableParagraph"/>
              <w:rPr>
                <w:rFonts w:asciiTheme="minorEastAsia" w:eastAsiaTheme="minorEastAsia" w:hAnsiTheme="minorEastAsia"/>
                <w:sz w:val="20"/>
              </w:rPr>
            </w:pPr>
          </w:p>
          <w:p w14:paraId="18EE0EDF" w14:textId="77777777" w:rsidR="009C4A01" w:rsidRPr="00BF0D59" w:rsidRDefault="009C4A01">
            <w:pPr>
              <w:pStyle w:val="TableParagraph"/>
              <w:rPr>
                <w:rFonts w:asciiTheme="minorEastAsia" w:eastAsiaTheme="minorEastAsia" w:hAnsiTheme="minorEastAsia"/>
                <w:sz w:val="20"/>
              </w:rPr>
            </w:pPr>
          </w:p>
          <w:p w14:paraId="7FBD49B0" w14:textId="77777777" w:rsidR="009C4A01" w:rsidRPr="00BF0D59" w:rsidRDefault="009C4A01">
            <w:pPr>
              <w:pStyle w:val="TableParagraph"/>
              <w:rPr>
                <w:rFonts w:asciiTheme="minorEastAsia" w:eastAsiaTheme="minorEastAsia" w:hAnsiTheme="minorEastAsia"/>
                <w:sz w:val="20"/>
              </w:rPr>
            </w:pPr>
          </w:p>
          <w:p w14:paraId="1BC0EC7C" w14:textId="77777777" w:rsidR="009C4A01" w:rsidRPr="00BF0D59" w:rsidRDefault="009C4A01">
            <w:pPr>
              <w:pStyle w:val="TableParagraph"/>
              <w:rPr>
                <w:rFonts w:asciiTheme="minorEastAsia" w:eastAsiaTheme="minorEastAsia" w:hAnsiTheme="minorEastAsia"/>
                <w:sz w:val="20"/>
              </w:rPr>
            </w:pPr>
          </w:p>
          <w:p w14:paraId="533D1B26" w14:textId="77777777" w:rsidR="009C4A01" w:rsidRPr="00BF0D59" w:rsidRDefault="009C4A01">
            <w:pPr>
              <w:pStyle w:val="TableParagraph"/>
              <w:rPr>
                <w:rFonts w:asciiTheme="minorEastAsia" w:eastAsiaTheme="minorEastAsia" w:hAnsiTheme="minorEastAsia"/>
                <w:sz w:val="20"/>
              </w:rPr>
            </w:pPr>
          </w:p>
          <w:p w14:paraId="6A47734B" w14:textId="77777777" w:rsidR="009C4A01" w:rsidRPr="00BF0D59" w:rsidRDefault="009C4A01">
            <w:pPr>
              <w:pStyle w:val="TableParagraph"/>
              <w:rPr>
                <w:rFonts w:asciiTheme="minorEastAsia" w:eastAsiaTheme="minorEastAsia" w:hAnsiTheme="minorEastAsia"/>
                <w:sz w:val="20"/>
              </w:rPr>
            </w:pPr>
          </w:p>
          <w:p w14:paraId="521EF310" w14:textId="77777777" w:rsidR="009C4A01" w:rsidRPr="00BF0D59" w:rsidRDefault="009C4A01">
            <w:pPr>
              <w:pStyle w:val="TableParagraph"/>
              <w:rPr>
                <w:rFonts w:asciiTheme="minorEastAsia" w:eastAsiaTheme="minorEastAsia" w:hAnsiTheme="minorEastAsia"/>
                <w:sz w:val="20"/>
              </w:rPr>
            </w:pPr>
          </w:p>
          <w:p w14:paraId="085F9F75" w14:textId="77777777" w:rsidR="009C4A01" w:rsidRPr="00BF0D59" w:rsidRDefault="009C4A01">
            <w:pPr>
              <w:pStyle w:val="TableParagraph"/>
              <w:rPr>
                <w:rFonts w:asciiTheme="minorEastAsia" w:eastAsiaTheme="minorEastAsia" w:hAnsiTheme="minorEastAsia"/>
                <w:sz w:val="20"/>
              </w:rPr>
            </w:pPr>
          </w:p>
          <w:p w14:paraId="5774FB88" w14:textId="77777777" w:rsidR="009C4A01" w:rsidRPr="00BF0D59" w:rsidRDefault="009C4A01">
            <w:pPr>
              <w:pStyle w:val="TableParagraph"/>
              <w:rPr>
                <w:rFonts w:asciiTheme="minorEastAsia" w:eastAsiaTheme="minorEastAsia" w:hAnsiTheme="minorEastAsia"/>
                <w:sz w:val="20"/>
              </w:rPr>
            </w:pPr>
          </w:p>
          <w:p w14:paraId="3DE27ACE" w14:textId="77777777" w:rsidR="009C4A01" w:rsidRPr="00BF0D59" w:rsidRDefault="009C4A01">
            <w:pPr>
              <w:pStyle w:val="TableParagraph"/>
              <w:rPr>
                <w:rFonts w:asciiTheme="minorEastAsia" w:eastAsiaTheme="minorEastAsia" w:hAnsiTheme="minorEastAsia"/>
                <w:sz w:val="20"/>
              </w:rPr>
            </w:pPr>
          </w:p>
          <w:p w14:paraId="348E07FB" w14:textId="77777777" w:rsidR="009C4A01" w:rsidRPr="00BF0D59" w:rsidRDefault="009C4A01">
            <w:pPr>
              <w:pStyle w:val="TableParagraph"/>
              <w:rPr>
                <w:rFonts w:asciiTheme="minorEastAsia" w:eastAsiaTheme="minorEastAsia" w:hAnsiTheme="minorEastAsia"/>
                <w:sz w:val="20"/>
              </w:rPr>
            </w:pPr>
          </w:p>
          <w:p w14:paraId="47D4E52D" w14:textId="77777777" w:rsidR="009C4A01" w:rsidRPr="00BF0D59" w:rsidRDefault="009C4A01">
            <w:pPr>
              <w:pStyle w:val="TableParagraph"/>
              <w:rPr>
                <w:rFonts w:asciiTheme="minorEastAsia" w:eastAsiaTheme="minorEastAsia" w:hAnsiTheme="minorEastAsia"/>
                <w:sz w:val="20"/>
              </w:rPr>
            </w:pPr>
          </w:p>
          <w:p w14:paraId="4D68C3A4" w14:textId="77777777" w:rsidR="009C4A01" w:rsidRPr="00BF0D59" w:rsidRDefault="009C4A01">
            <w:pPr>
              <w:pStyle w:val="TableParagraph"/>
              <w:rPr>
                <w:rFonts w:asciiTheme="minorEastAsia" w:eastAsiaTheme="minorEastAsia" w:hAnsiTheme="minorEastAsia"/>
                <w:sz w:val="20"/>
              </w:rPr>
            </w:pPr>
          </w:p>
          <w:p w14:paraId="472651AE" w14:textId="77777777" w:rsidR="009C4A01" w:rsidRPr="00BF0D59" w:rsidRDefault="009C4A01">
            <w:pPr>
              <w:pStyle w:val="TableParagraph"/>
              <w:rPr>
                <w:rFonts w:asciiTheme="minorEastAsia" w:eastAsiaTheme="minorEastAsia" w:hAnsiTheme="minorEastAsia"/>
                <w:sz w:val="20"/>
              </w:rPr>
            </w:pPr>
          </w:p>
          <w:p w14:paraId="241857A7" w14:textId="77777777" w:rsidR="009C4A01" w:rsidRPr="00BF0D59" w:rsidRDefault="009B6A77">
            <w:pPr>
              <w:pStyle w:val="TableParagraph"/>
              <w:spacing w:before="134"/>
              <w:ind w:left="303"/>
              <w:rPr>
                <w:rFonts w:asciiTheme="minorEastAsia" w:eastAsiaTheme="minorEastAsia" w:hAnsiTheme="minorEastAsia"/>
                <w:sz w:val="21"/>
              </w:rPr>
            </w:pPr>
            <w:r w:rsidRPr="00BF0D59">
              <w:rPr>
                <w:rFonts w:asciiTheme="minorEastAsia" w:eastAsiaTheme="minorEastAsia" w:hAnsiTheme="minorEastAsia"/>
                <w:w w:val="95"/>
                <w:sz w:val="21"/>
              </w:rPr>
              <w:t>1—线</w:t>
            </w:r>
          </w:p>
          <w:p w14:paraId="54E77A88" w14:textId="77777777" w:rsidR="009C4A01" w:rsidRPr="00BF0D59" w:rsidRDefault="009B6A77">
            <w:pPr>
              <w:pStyle w:val="TableParagraph"/>
              <w:spacing w:before="43"/>
              <w:ind w:left="303"/>
              <w:rPr>
                <w:rFonts w:asciiTheme="minorEastAsia" w:eastAsiaTheme="minorEastAsia" w:hAnsiTheme="minorEastAsia"/>
                <w:sz w:val="21"/>
              </w:rPr>
            </w:pPr>
            <w:r w:rsidRPr="00BF0D59">
              <w:rPr>
                <w:rFonts w:asciiTheme="minorEastAsia" w:eastAsiaTheme="minorEastAsia" w:hAnsiTheme="minorEastAsia"/>
                <w:w w:val="95"/>
                <w:sz w:val="21"/>
              </w:rPr>
              <w:t>2—点</w:t>
            </w:r>
          </w:p>
          <w:p w14:paraId="4F549D94" w14:textId="77777777" w:rsidR="009C4A01" w:rsidRPr="00BF0D59" w:rsidRDefault="009B6A77">
            <w:pPr>
              <w:pStyle w:val="TableParagraph"/>
              <w:spacing w:before="43"/>
              <w:ind w:left="303"/>
              <w:rPr>
                <w:rFonts w:asciiTheme="minorEastAsia" w:eastAsiaTheme="minorEastAsia" w:hAnsiTheme="minorEastAsia"/>
                <w:sz w:val="21"/>
              </w:rPr>
            </w:pPr>
            <w:r w:rsidRPr="00BF0D59">
              <w:rPr>
                <w:rFonts w:asciiTheme="minorEastAsia" w:eastAsiaTheme="minorEastAsia" w:hAnsiTheme="minorEastAsia"/>
                <w:w w:val="95"/>
                <w:sz w:val="21"/>
              </w:rPr>
              <w:t>3—面</w:t>
            </w:r>
          </w:p>
        </w:tc>
        <w:tc>
          <w:tcPr>
            <w:tcW w:w="1718" w:type="dxa"/>
            <w:vMerge w:val="restart"/>
          </w:tcPr>
          <w:p w14:paraId="7C2E1F5D" w14:textId="77777777" w:rsidR="009C4A01" w:rsidRPr="00BF0D59" w:rsidRDefault="009C4A01">
            <w:pPr>
              <w:pStyle w:val="TableParagraph"/>
              <w:rPr>
                <w:rFonts w:asciiTheme="minorEastAsia" w:eastAsiaTheme="minorEastAsia" w:hAnsiTheme="minorEastAsia"/>
                <w:sz w:val="20"/>
              </w:rPr>
            </w:pPr>
          </w:p>
          <w:p w14:paraId="10762282" w14:textId="77777777" w:rsidR="009C4A01" w:rsidRPr="00BF0D59" w:rsidRDefault="009C4A01">
            <w:pPr>
              <w:pStyle w:val="TableParagraph"/>
              <w:rPr>
                <w:rFonts w:asciiTheme="minorEastAsia" w:eastAsiaTheme="minorEastAsia" w:hAnsiTheme="minorEastAsia"/>
                <w:sz w:val="20"/>
              </w:rPr>
            </w:pPr>
          </w:p>
          <w:p w14:paraId="1F16821C" w14:textId="77777777" w:rsidR="009C4A01" w:rsidRPr="00BF0D59" w:rsidRDefault="009C4A01">
            <w:pPr>
              <w:pStyle w:val="TableParagraph"/>
              <w:rPr>
                <w:rFonts w:asciiTheme="minorEastAsia" w:eastAsiaTheme="minorEastAsia" w:hAnsiTheme="minorEastAsia"/>
                <w:sz w:val="20"/>
              </w:rPr>
            </w:pPr>
          </w:p>
          <w:p w14:paraId="3D8A3E72" w14:textId="77777777" w:rsidR="009C4A01" w:rsidRPr="00BF0D59" w:rsidRDefault="009C4A01">
            <w:pPr>
              <w:pStyle w:val="TableParagraph"/>
              <w:rPr>
                <w:rFonts w:asciiTheme="minorEastAsia" w:eastAsiaTheme="minorEastAsia" w:hAnsiTheme="minorEastAsia"/>
                <w:sz w:val="20"/>
              </w:rPr>
            </w:pPr>
          </w:p>
          <w:p w14:paraId="7B8A5FD2" w14:textId="77777777" w:rsidR="009C4A01" w:rsidRPr="00BF0D59" w:rsidRDefault="009C4A01">
            <w:pPr>
              <w:pStyle w:val="TableParagraph"/>
              <w:rPr>
                <w:rFonts w:asciiTheme="minorEastAsia" w:eastAsiaTheme="minorEastAsia" w:hAnsiTheme="minorEastAsia"/>
                <w:sz w:val="20"/>
              </w:rPr>
            </w:pPr>
          </w:p>
          <w:p w14:paraId="068AF547" w14:textId="77777777" w:rsidR="009C4A01" w:rsidRPr="00BF0D59" w:rsidRDefault="009C4A01">
            <w:pPr>
              <w:pStyle w:val="TableParagraph"/>
              <w:rPr>
                <w:rFonts w:asciiTheme="minorEastAsia" w:eastAsiaTheme="minorEastAsia" w:hAnsiTheme="minorEastAsia"/>
                <w:sz w:val="20"/>
              </w:rPr>
            </w:pPr>
          </w:p>
          <w:p w14:paraId="1BF04D2F" w14:textId="77777777" w:rsidR="009C4A01" w:rsidRPr="00BF0D59" w:rsidRDefault="009C4A01">
            <w:pPr>
              <w:pStyle w:val="TableParagraph"/>
              <w:rPr>
                <w:rFonts w:asciiTheme="minorEastAsia" w:eastAsiaTheme="minorEastAsia" w:hAnsiTheme="minorEastAsia"/>
                <w:sz w:val="20"/>
              </w:rPr>
            </w:pPr>
          </w:p>
          <w:p w14:paraId="6CCDB3E0" w14:textId="77777777" w:rsidR="009C4A01" w:rsidRPr="00BF0D59" w:rsidRDefault="009C4A01">
            <w:pPr>
              <w:pStyle w:val="TableParagraph"/>
              <w:rPr>
                <w:rFonts w:asciiTheme="minorEastAsia" w:eastAsiaTheme="minorEastAsia" w:hAnsiTheme="minorEastAsia"/>
                <w:sz w:val="20"/>
              </w:rPr>
            </w:pPr>
          </w:p>
          <w:p w14:paraId="2A7A943C" w14:textId="77777777" w:rsidR="009C4A01" w:rsidRPr="00BF0D59" w:rsidRDefault="009C4A01">
            <w:pPr>
              <w:pStyle w:val="TableParagraph"/>
              <w:rPr>
                <w:rFonts w:asciiTheme="minorEastAsia" w:eastAsiaTheme="minorEastAsia" w:hAnsiTheme="minorEastAsia"/>
                <w:sz w:val="20"/>
              </w:rPr>
            </w:pPr>
          </w:p>
          <w:p w14:paraId="3B957F04" w14:textId="77777777" w:rsidR="009C4A01" w:rsidRPr="00BF0D59" w:rsidRDefault="009C4A01">
            <w:pPr>
              <w:pStyle w:val="TableParagraph"/>
              <w:rPr>
                <w:rFonts w:asciiTheme="minorEastAsia" w:eastAsiaTheme="minorEastAsia" w:hAnsiTheme="minorEastAsia"/>
                <w:sz w:val="20"/>
              </w:rPr>
            </w:pPr>
          </w:p>
          <w:p w14:paraId="71367F49" w14:textId="77777777" w:rsidR="009C4A01" w:rsidRPr="00BF0D59" w:rsidRDefault="009C4A01">
            <w:pPr>
              <w:pStyle w:val="TableParagraph"/>
              <w:rPr>
                <w:rFonts w:asciiTheme="minorEastAsia" w:eastAsiaTheme="minorEastAsia" w:hAnsiTheme="minorEastAsia"/>
                <w:sz w:val="20"/>
              </w:rPr>
            </w:pPr>
          </w:p>
          <w:p w14:paraId="52BE149F" w14:textId="77777777" w:rsidR="009C4A01" w:rsidRPr="00BF0D59" w:rsidRDefault="009C4A01">
            <w:pPr>
              <w:pStyle w:val="TableParagraph"/>
              <w:rPr>
                <w:rFonts w:asciiTheme="minorEastAsia" w:eastAsiaTheme="minorEastAsia" w:hAnsiTheme="minorEastAsia"/>
                <w:sz w:val="20"/>
              </w:rPr>
            </w:pPr>
          </w:p>
          <w:p w14:paraId="6129F066" w14:textId="77777777" w:rsidR="009C4A01" w:rsidRPr="00BF0D59" w:rsidRDefault="009C4A01">
            <w:pPr>
              <w:pStyle w:val="TableParagraph"/>
              <w:rPr>
                <w:rFonts w:asciiTheme="minorEastAsia" w:eastAsiaTheme="minorEastAsia" w:hAnsiTheme="minorEastAsia"/>
                <w:sz w:val="20"/>
              </w:rPr>
            </w:pPr>
          </w:p>
          <w:p w14:paraId="20F874B0" w14:textId="77777777" w:rsidR="009C4A01" w:rsidRPr="00BF0D59" w:rsidRDefault="009C4A01">
            <w:pPr>
              <w:pStyle w:val="TableParagraph"/>
              <w:rPr>
                <w:rFonts w:asciiTheme="minorEastAsia" w:eastAsiaTheme="minorEastAsia" w:hAnsiTheme="minorEastAsia"/>
                <w:sz w:val="20"/>
              </w:rPr>
            </w:pPr>
          </w:p>
          <w:p w14:paraId="76A15289" w14:textId="77777777" w:rsidR="009C4A01" w:rsidRPr="00BF0D59" w:rsidRDefault="009B6A77">
            <w:pPr>
              <w:pStyle w:val="TableParagraph"/>
              <w:spacing w:before="126"/>
              <w:ind w:left="287" w:right="280"/>
              <w:jc w:val="center"/>
              <w:rPr>
                <w:rFonts w:asciiTheme="minorEastAsia" w:eastAsiaTheme="minorEastAsia" w:hAnsiTheme="minorEastAsia"/>
                <w:sz w:val="21"/>
              </w:rPr>
            </w:pPr>
            <w:r w:rsidRPr="00BF0D59">
              <w:rPr>
                <w:rFonts w:asciiTheme="minorEastAsia" w:eastAsiaTheme="minorEastAsia" w:hAnsiTheme="minorEastAsia"/>
                <w:sz w:val="21"/>
              </w:rPr>
              <w:t>1—特征</w:t>
            </w:r>
          </w:p>
          <w:p w14:paraId="25E8405E" w14:textId="77777777" w:rsidR="009C4A01" w:rsidRPr="00BF0D59" w:rsidRDefault="009B6A77">
            <w:pPr>
              <w:pStyle w:val="TableParagraph"/>
              <w:spacing w:before="43"/>
              <w:ind w:left="287" w:right="282"/>
              <w:jc w:val="center"/>
              <w:rPr>
                <w:rFonts w:asciiTheme="minorEastAsia" w:eastAsiaTheme="minorEastAsia" w:hAnsiTheme="minorEastAsia"/>
                <w:sz w:val="21"/>
              </w:rPr>
            </w:pPr>
            <w:r w:rsidRPr="00BF0D59">
              <w:rPr>
                <w:rFonts w:asciiTheme="minorEastAsia" w:eastAsiaTheme="minorEastAsia" w:hAnsiTheme="minorEastAsia"/>
                <w:w w:val="95"/>
                <w:sz w:val="21"/>
              </w:rPr>
              <w:t>2—附属设施</w:t>
            </w:r>
          </w:p>
          <w:p w14:paraId="59FA0D85" w14:textId="77777777" w:rsidR="009C4A01" w:rsidRPr="00BF0D59" w:rsidRDefault="009B6A77">
            <w:pPr>
              <w:pStyle w:val="TableParagraph"/>
              <w:spacing w:before="43"/>
              <w:ind w:left="287" w:right="282"/>
              <w:jc w:val="center"/>
              <w:rPr>
                <w:rFonts w:asciiTheme="minorEastAsia" w:eastAsiaTheme="minorEastAsia" w:hAnsiTheme="minorEastAsia"/>
                <w:sz w:val="21"/>
              </w:rPr>
            </w:pPr>
            <w:r w:rsidRPr="00BF0D59">
              <w:rPr>
                <w:rFonts w:asciiTheme="minorEastAsia" w:eastAsiaTheme="minorEastAsia" w:hAnsiTheme="minorEastAsia"/>
                <w:w w:val="95"/>
                <w:sz w:val="21"/>
              </w:rPr>
              <w:t>3—其他特征</w:t>
            </w:r>
          </w:p>
          <w:p w14:paraId="68E58A12" w14:textId="77777777" w:rsidR="009C4A01" w:rsidRPr="00BF0D59" w:rsidRDefault="009C4A01">
            <w:pPr>
              <w:pStyle w:val="TableParagraph"/>
              <w:rPr>
                <w:rFonts w:asciiTheme="minorEastAsia" w:eastAsiaTheme="minorEastAsia" w:hAnsiTheme="minorEastAsia"/>
                <w:sz w:val="20"/>
              </w:rPr>
            </w:pPr>
          </w:p>
          <w:p w14:paraId="48EEBDD0" w14:textId="77777777" w:rsidR="009C4A01" w:rsidRPr="00BF0D59" w:rsidRDefault="009B6A77">
            <w:pPr>
              <w:pStyle w:val="TableParagraph"/>
              <w:spacing w:before="125" w:line="278" w:lineRule="auto"/>
              <w:ind w:left="107" w:right="98" w:firstLine="16"/>
              <w:jc w:val="both"/>
              <w:rPr>
                <w:rFonts w:asciiTheme="minorEastAsia" w:eastAsiaTheme="minorEastAsia" w:hAnsiTheme="minorEastAsia"/>
                <w:sz w:val="21"/>
              </w:rPr>
            </w:pPr>
            <w:r w:rsidRPr="00BF0D59">
              <w:rPr>
                <w:rFonts w:asciiTheme="minorEastAsia" w:eastAsiaTheme="minorEastAsia" w:hAnsiTheme="minorEastAsia"/>
                <w:sz w:val="21"/>
              </w:rPr>
              <w:t>（要素类型码为</w:t>
            </w:r>
            <w:r w:rsidRPr="00BF0D59">
              <w:rPr>
                <w:rFonts w:asciiTheme="minorEastAsia" w:eastAsiaTheme="minorEastAsia" w:hAnsiTheme="minorEastAsia"/>
                <w:spacing w:val="-13"/>
                <w:sz w:val="21"/>
              </w:rPr>
              <w:t>“1</w:t>
            </w:r>
            <w:r w:rsidRPr="00BF0D59">
              <w:rPr>
                <w:rFonts w:asciiTheme="minorEastAsia" w:eastAsiaTheme="minorEastAsia" w:hAnsiTheme="minorEastAsia"/>
                <w:spacing w:val="-12"/>
                <w:sz w:val="21"/>
              </w:rPr>
              <w:t>”时，管点类</w:t>
            </w:r>
            <w:r w:rsidRPr="00BF0D59">
              <w:rPr>
                <w:rFonts w:asciiTheme="minorEastAsia" w:eastAsiaTheme="minorEastAsia" w:hAnsiTheme="minorEastAsia"/>
                <w:sz w:val="21"/>
              </w:rPr>
              <w:t>型码为“0”）</w:t>
            </w:r>
          </w:p>
        </w:tc>
        <w:tc>
          <w:tcPr>
            <w:tcW w:w="1077" w:type="dxa"/>
            <w:vMerge w:val="restart"/>
          </w:tcPr>
          <w:p w14:paraId="09F4B646" w14:textId="77777777" w:rsidR="009C4A01" w:rsidRPr="00BF0D59" w:rsidRDefault="009C4A01">
            <w:pPr>
              <w:pStyle w:val="TableParagraph"/>
              <w:rPr>
                <w:rFonts w:asciiTheme="minorEastAsia" w:eastAsiaTheme="minorEastAsia" w:hAnsiTheme="minorEastAsia"/>
                <w:sz w:val="20"/>
              </w:rPr>
            </w:pPr>
          </w:p>
          <w:p w14:paraId="0C014984" w14:textId="77777777" w:rsidR="009C4A01" w:rsidRPr="00BF0D59" w:rsidRDefault="009C4A01">
            <w:pPr>
              <w:pStyle w:val="TableParagraph"/>
              <w:rPr>
                <w:rFonts w:asciiTheme="minorEastAsia" w:eastAsiaTheme="minorEastAsia" w:hAnsiTheme="minorEastAsia"/>
                <w:sz w:val="20"/>
              </w:rPr>
            </w:pPr>
          </w:p>
          <w:p w14:paraId="286DF544" w14:textId="77777777" w:rsidR="009C4A01" w:rsidRPr="00BF0D59" w:rsidRDefault="009C4A01">
            <w:pPr>
              <w:pStyle w:val="TableParagraph"/>
              <w:rPr>
                <w:rFonts w:asciiTheme="minorEastAsia" w:eastAsiaTheme="minorEastAsia" w:hAnsiTheme="minorEastAsia"/>
                <w:sz w:val="20"/>
              </w:rPr>
            </w:pPr>
          </w:p>
          <w:p w14:paraId="1D6700E8" w14:textId="77777777" w:rsidR="009C4A01" w:rsidRPr="00BF0D59" w:rsidRDefault="009C4A01">
            <w:pPr>
              <w:pStyle w:val="TableParagraph"/>
              <w:rPr>
                <w:rFonts w:asciiTheme="minorEastAsia" w:eastAsiaTheme="minorEastAsia" w:hAnsiTheme="minorEastAsia"/>
                <w:sz w:val="20"/>
              </w:rPr>
            </w:pPr>
          </w:p>
          <w:p w14:paraId="139A7789" w14:textId="77777777" w:rsidR="009C4A01" w:rsidRPr="00BF0D59" w:rsidRDefault="009C4A01">
            <w:pPr>
              <w:pStyle w:val="TableParagraph"/>
              <w:rPr>
                <w:rFonts w:asciiTheme="minorEastAsia" w:eastAsiaTheme="minorEastAsia" w:hAnsiTheme="minorEastAsia"/>
                <w:sz w:val="20"/>
              </w:rPr>
            </w:pPr>
          </w:p>
          <w:p w14:paraId="27E87F8A" w14:textId="77777777" w:rsidR="009C4A01" w:rsidRPr="00BF0D59" w:rsidRDefault="009C4A01">
            <w:pPr>
              <w:pStyle w:val="TableParagraph"/>
              <w:rPr>
                <w:rFonts w:asciiTheme="minorEastAsia" w:eastAsiaTheme="minorEastAsia" w:hAnsiTheme="minorEastAsia"/>
                <w:sz w:val="20"/>
              </w:rPr>
            </w:pPr>
          </w:p>
          <w:p w14:paraId="1D719086" w14:textId="77777777" w:rsidR="009C4A01" w:rsidRPr="00BF0D59" w:rsidRDefault="009C4A01">
            <w:pPr>
              <w:pStyle w:val="TableParagraph"/>
              <w:rPr>
                <w:rFonts w:asciiTheme="minorEastAsia" w:eastAsiaTheme="minorEastAsia" w:hAnsiTheme="minorEastAsia"/>
                <w:sz w:val="20"/>
              </w:rPr>
            </w:pPr>
          </w:p>
          <w:p w14:paraId="28C231C8" w14:textId="77777777" w:rsidR="009C4A01" w:rsidRPr="00BF0D59" w:rsidRDefault="009C4A01">
            <w:pPr>
              <w:pStyle w:val="TableParagraph"/>
              <w:rPr>
                <w:rFonts w:asciiTheme="minorEastAsia" w:eastAsiaTheme="minorEastAsia" w:hAnsiTheme="minorEastAsia"/>
                <w:sz w:val="20"/>
              </w:rPr>
            </w:pPr>
          </w:p>
          <w:p w14:paraId="3CFC9BF9" w14:textId="77777777" w:rsidR="009C4A01" w:rsidRPr="00BF0D59" w:rsidRDefault="009C4A01">
            <w:pPr>
              <w:pStyle w:val="TableParagraph"/>
              <w:rPr>
                <w:rFonts w:asciiTheme="minorEastAsia" w:eastAsiaTheme="minorEastAsia" w:hAnsiTheme="minorEastAsia"/>
                <w:sz w:val="20"/>
              </w:rPr>
            </w:pPr>
          </w:p>
          <w:p w14:paraId="41F882E3" w14:textId="77777777" w:rsidR="009C4A01" w:rsidRPr="00BF0D59" w:rsidRDefault="009C4A01">
            <w:pPr>
              <w:pStyle w:val="TableParagraph"/>
              <w:rPr>
                <w:rFonts w:asciiTheme="minorEastAsia" w:eastAsiaTheme="minorEastAsia" w:hAnsiTheme="minorEastAsia"/>
                <w:sz w:val="20"/>
              </w:rPr>
            </w:pPr>
          </w:p>
          <w:p w14:paraId="75C219B9" w14:textId="77777777" w:rsidR="009C4A01" w:rsidRPr="00BF0D59" w:rsidRDefault="009C4A01">
            <w:pPr>
              <w:pStyle w:val="TableParagraph"/>
              <w:rPr>
                <w:rFonts w:asciiTheme="minorEastAsia" w:eastAsiaTheme="minorEastAsia" w:hAnsiTheme="minorEastAsia"/>
                <w:sz w:val="20"/>
              </w:rPr>
            </w:pPr>
          </w:p>
          <w:p w14:paraId="3261D78D" w14:textId="77777777" w:rsidR="009C4A01" w:rsidRPr="00BF0D59" w:rsidRDefault="009C4A01">
            <w:pPr>
              <w:pStyle w:val="TableParagraph"/>
              <w:rPr>
                <w:rFonts w:asciiTheme="minorEastAsia" w:eastAsiaTheme="minorEastAsia" w:hAnsiTheme="minorEastAsia"/>
                <w:sz w:val="20"/>
              </w:rPr>
            </w:pPr>
          </w:p>
          <w:p w14:paraId="6E97141C" w14:textId="77777777" w:rsidR="009C4A01" w:rsidRPr="00BF0D59" w:rsidRDefault="009C4A01">
            <w:pPr>
              <w:pStyle w:val="TableParagraph"/>
              <w:rPr>
                <w:rFonts w:asciiTheme="minorEastAsia" w:eastAsiaTheme="minorEastAsia" w:hAnsiTheme="minorEastAsia"/>
                <w:sz w:val="20"/>
              </w:rPr>
            </w:pPr>
          </w:p>
          <w:p w14:paraId="34EB78D9" w14:textId="77777777" w:rsidR="009C4A01" w:rsidRPr="00BF0D59" w:rsidRDefault="009C4A01">
            <w:pPr>
              <w:pStyle w:val="TableParagraph"/>
              <w:rPr>
                <w:rFonts w:asciiTheme="minorEastAsia" w:eastAsiaTheme="minorEastAsia" w:hAnsiTheme="minorEastAsia"/>
                <w:sz w:val="20"/>
              </w:rPr>
            </w:pPr>
          </w:p>
          <w:p w14:paraId="4887EE47" w14:textId="77777777" w:rsidR="009C4A01" w:rsidRPr="00BF0D59" w:rsidRDefault="009C4A01">
            <w:pPr>
              <w:pStyle w:val="TableParagraph"/>
              <w:rPr>
                <w:rFonts w:asciiTheme="minorEastAsia" w:eastAsiaTheme="minorEastAsia" w:hAnsiTheme="minorEastAsia"/>
                <w:sz w:val="20"/>
              </w:rPr>
            </w:pPr>
          </w:p>
          <w:p w14:paraId="21CD04A5" w14:textId="77777777" w:rsidR="009C4A01" w:rsidRPr="00BF0D59" w:rsidRDefault="009C4A01">
            <w:pPr>
              <w:pStyle w:val="TableParagraph"/>
              <w:rPr>
                <w:rFonts w:asciiTheme="minorEastAsia" w:eastAsiaTheme="minorEastAsia" w:hAnsiTheme="minorEastAsia"/>
                <w:sz w:val="20"/>
              </w:rPr>
            </w:pPr>
          </w:p>
          <w:p w14:paraId="5137E22A" w14:textId="77777777" w:rsidR="009C4A01" w:rsidRPr="00BF0D59" w:rsidRDefault="009C4A01">
            <w:pPr>
              <w:pStyle w:val="TableParagraph"/>
              <w:rPr>
                <w:rFonts w:asciiTheme="minorEastAsia" w:eastAsiaTheme="minorEastAsia" w:hAnsiTheme="minorEastAsia"/>
                <w:sz w:val="20"/>
              </w:rPr>
            </w:pPr>
          </w:p>
          <w:p w14:paraId="67EC563F" w14:textId="77777777" w:rsidR="009C4A01" w:rsidRPr="00BF0D59" w:rsidRDefault="009C4A01">
            <w:pPr>
              <w:pStyle w:val="TableParagraph"/>
              <w:rPr>
                <w:rFonts w:asciiTheme="minorEastAsia" w:eastAsiaTheme="minorEastAsia" w:hAnsiTheme="minorEastAsia"/>
                <w:sz w:val="20"/>
              </w:rPr>
            </w:pPr>
          </w:p>
          <w:p w14:paraId="70B5ABCA" w14:textId="77777777" w:rsidR="009C4A01" w:rsidRPr="00BF0D59" w:rsidRDefault="009B6A77">
            <w:pPr>
              <w:pStyle w:val="TableParagraph"/>
              <w:spacing w:before="142"/>
              <w:ind w:left="223"/>
              <w:rPr>
                <w:rFonts w:asciiTheme="minorEastAsia" w:eastAsiaTheme="minorEastAsia" w:hAnsiTheme="minorEastAsia"/>
                <w:sz w:val="21"/>
              </w:rPr>
            </w:pPr>
            <w:r w:rsidRPr="00BF0D59">
              <w:rPr>
                <w:rFonts w:asciiTheme="minorEastAsia" w:eastAsiaTheme="minorEastAsia" w:hAnsiTheme="minorEastAsia"/>
                <w:sz w:val="21"/>
              </w:rPr>
              <w:t>01—99</w:t>
            </w:r>
          </w:p>
        </w:tc>
      </w:tr>
      <w:tr w:rsidR="00DE7AD9" w:rsidRPr="00BF0D59" w14:paraId="43764361" w14:textId="77777777">
        <w:trPr>
          <w:trHeight w:val="454"/>
        </w:trPr>
        <w:tc>
          <w:tcPr>
            <w:tcW w:w="1255" w:type="dxa"/>
            <w:vMerge/>
            <w:tcBorders>
              <w:top w:val="nil"/>
            </w:tcBorders>
          </w:tcPr>
          <w:p w14:paraId="17CDCDE5" w14:textId="77777777" w:rsidR="009C4A01" w:rsidRPr="00BF0D59" w:rsidRDefault="009C4A01">
            <w:pPr>
              <w:rPr>
                <w:rFonts w:asciiTheme="minorEastAsia" w:eastAsiaTheme="minorEastAsia" w:hAnsiTheme="minorEastAsia"/>
                <w:sz w:val="2"/>
                <w:szCs w:val="2"/>
              </w:rPr>
            </w:pPr>
          </w:p>
        </w:tc>
        <w:tc>
          <w:tcPr>
            <w:tcW w:w="1218" w:type="dxa"/>
            <w:vMerge/>
            <w:tcBorders>
              <w:top w:val="nil"/>
            </w:tcBorders>
          </w:tcPr>
          <w:p w14:paraId="4D6095DE" w14:textId="77777777" w:rsidR="009C4A01" w:rsidRPr="00BF0D59" w:rsidRDefault="009C4A01">
            <w:pPr>
              <w:rPr>
                <w:rFonts w:asciiTheme="minorEastAsia" w:eastAsiaTheme="minorEastAsia" w:hAnsiTheme="minorEastAsia"/>
                <w:sz w:val="2"/>
                <w:szCs w:val="2"/>
              </w:rPr>
            </w:pPr>
          </w:p>
        </w:tc>
        <w:tc>
          <w:tcPr>
            <w:tcW w:w="976" w:type="dxa"/>
            <w:vMerge/>
            <w:tcBorders>
              <w:top w:val="nil"/>
            </w:tcBorders>
          </w:tcPr>
          <w:p w14:paraId="0D625106" w14:textId="77777777" w:rsidR="009C4A01" w:rsidRPr="00BF0D59" w:rsidRDefault="009C4A01">
            <w:pPr>
              <w:rPr>
                <w:rFonts w:asciiTheme="minorEastAsia" w:eastAsiaTheme="minorEastAsia" w:hAnsiTheme="minorEastAsia"/>
                <w:sz w:val="2"/>
                <w:szCs w:val="2"/>
              </w:rPr>
            </w:pPr>
          </w:p>
        </w:tc>
        <w:tc>
          <w:tcPr>
            <w:tcW w:w="1275" w:type="dxa"/>
          </w:tcPr>
          <w:p w14:paraId="0FCB11D3" w14:textId="77777777" w:rsidR="009C4A01" w:rsidRPr="00BF0D59" w:rsidRDefault="009B6A77">
            <w:pPr>
              <w:pStyle w:val="TableParagraph"/>
              <w:spacing w:before="93"/>
              <w:ind w:left="194" w:right="190"/>
              <w:jc w:val="center"/>
              <w:rPr>
                <w:rFonts w:asciiTheme="minorEastAsia" w:eastAsiaTheme="minorEastAsia" w:hAnsiTheme="minorEastAsia"/>
                <w:sz w:val="21"/>
              </w:rPr>
            </w:pPr>
            <w:r w:rsidRPr="00BF0D59">
              <w:rPr>
                <w:rFonts w:asciiTheme="minorEastAsia" w:eastAsiaTheme="minorEastAsia" w:hAnsiTheme="minorEastAsia"/>
                <w:sz w:val="21"/>
              </w:rPr>
              <w:t>有线电视</w:t>
            </w:r>
          </w:p>
        </w:tc>
        <w:tc>
          <w:tcPr>
            <w:tcW w:w="567" w:type="dxa"/>
          </w:tcPr>
          <w:p w14:paraId="7C77796E" w14:textId="77777777" w:rsidR="009C4A01" w:rsidRPr="00BF0D59" w:rsidRDefault="009B6A77">
            <w:pPr>
              <w:pStyle w:val="TableParagraph"/>
              <w:spacing w:before="93"/>
              <w:ind w:left="176"/>
              <w:rPr>
                <w:rFonts w:asciiTheme="minorEastAsia" w:eastAsiaTheme="minorEastAsia" w:hAnsiTheme="minorEastAsia"/>
                <w:sz w:val="21"/>
              </w:rPr>
            </w:pPr>
            <w:r w:rsidRPr="00BF0D59">
              <w:rPr>
                <w:rFonts w:asciiTheme="minorEastAsia" w:eastAsiaTheme="minorEastAsia" w:hAnsiTheme="minorEastAsia"/>
                <w:sz w:val="21"/>
              </w:rPr>
              <w:t>02</w:t>
            </w:r>
          </w:p>
        </w:tc>
        <w:tc>
          <w:tcPr>
            <w:tcW w:w="1134" w:type="dxa"/>
            <w:vMerge/>
            <w:tcBorders>
              <w:top w:val="nil"/>
            </w:tcBorders>
          </w:tcPr>
          <w:p w14:paraId="0E7A707E" w14:textId="77777777" w:rsidR="009C4A01" w:rsidRPr="00BF0D59" w:rsidRDefault="009C4A01">
            <w:pPr>
              <w:rPr>
                <w:rFonts w:asciiTheme="minorEastAsia" w:eastAsiaTheme="minorEastAsia" w:hAnsiTheme="minorEastAsia"/>
                <w:sz w:val="2"/>
                <w:szCs w:val="2"/>
              </w:rPr>
            </w:pPr>
          </w:p>
        </w:tc>
        <w:tc>
          <w:tcPr>
            <w:tcW w:w="1718" w:type="dxa"/>
            <w:vMerge/>
            <w:tcBorders>
              <w:top w:val="nil"/>
            </w:tcBorders>
          </w:tcPr>
          <w:p w14:paraId="0A3A4B3F" w14:textId="77777777" w:rsidR="009C4A01" w:rsidRPr="00BF0D59" w:rsidRDefault="009C4A01">
            <w:pPr>
              <w:rPr>
                <w:rFonts w:asciiTheme="minorEastAsia" w:eastAsiaTheme="minorEastAsia" w:hAnsiTheme="minorEastAsia"/>
                <w:sz w:val="2"/>
                <w:szCs w:val="2"/>
              </w:rPr>
            </w:pPr>
          </w:p>
        </w:tc>
        <w:tc>
          <w:tcPr>
            <w:tcW w:w="1077" w:type="dxa"/>
            <w:vMerge/>
            <w:tcBorders>
              <w:top w:val="nil"/>
            </w:tcBorders>
          </w:tcPr>
          <w:p w14:paraId="79656F93" w14:textId="77777777" w:rsidR="009C4A01" w:rsidRPr="00BF0D59" w:rsidRDefault="009C4A01">
            <w:pPr>
              <w:rPr>
                <w:rFonts w:asciiTheme="minorEastAsia" w:eastAsiaTheme="minorEastAsia" w:hAnsiTheme="minorEastAsia"/>
                <w:sz w:val="2"/>
                <w:szCs w:val="2"/>
              </w:rPr>
            </w:pPr>
          </w:p>
        </w:tc>
      </w:tr>
      <w:tr w:rsidR="00DE7AD9" w:rsidRPr="00BF0D59" w14:paraId="7D5EE3CB" w14:textId="77777777">
        <w:trPr>
          <w:trHeight w:val="454"/>
        </w:trPr>
        <w:tc>
          <w:tcPr>
            <w:tcW w:w="1255" w:type="dxa"/>
            <w:vMerge/>
            <w:tcBorders>
              <w:top w:val="nil"/>
            </w:tcBorders>
          </w:tcPr>
          <w:p w14:paraId="2B03A626" w14:textId="77777777" w:rsidR="009C4A01" w:rsidRPr="00BF0D59" w:rsidRDefault="009C4A01">
            <w:pPr>
              <w:rPr>
                <w:rFonts w:asciiTheme="minorEastAsia" w:eastAsiaTheme="minorEastAsia" w:hAnsiTheme="minorEastAsia"/>
                <w:sz w:val="2"/>
                <w:szCs w:val="2"/>
              </w:rPr>
            </w:pPr>
          </w:p>
        </w:tc>
        <w:tc>
          <w:tcPr>
            <w:tcW w:w="1218" w:type="dxa"/>
            <w:vMerge/>
            <w:tcBorders>
              <w:top w:val="nil"/>
            </w:tcBorders>
          </w:tcPr>
          <w:p w14:paraId="4609C557" w14:textId="77777777" w:rsidR="009C4A01" w:rsidRPr="00BF0D59" w:rsidRDefault="009C4A01">
            <w:pPr>
              <w:rPr>
                <w:rFonts w:asciiTheme="minorEastAsia" w:eastAsiaTheme="minorEastAsia" w:hAnsiTheme="minorEastAsia"/>
                <w:sz w:val="2"/>
                <w:szCs w:val="2"/>
              </w:rPr>
            </w:pPr>
          </w:p>
        </w:tc>
        <w:tc>
          <w:tcPr>
            <w:tcW w:w="976" w:type="dxa"/>
            <w:vMerge/>
            <w:tcBorders>
              <w:top w:val="nil"/>
            </w:tcBorders>
          </w:tcPr>
          <w:p w14:paraId="7FE463A8" w14:textId="77777777" w:rsidR="009C4A01" w:rsidRPr="00BF0D59" w:rsidRDefault="009C4A01">
            <w:pPr>
              <w:rPr>
                <w:rFonts w:asciiTheme="minorEastAsia" w:eastAsiaTheme="minorEastAsia" w:hAnsiTheme="minorEastAsia"/>
                <w:sz w:val="2"/>
                <w:szCs w:val="2"/>
              </w:rPr>
            </w:pPr>
          </w:p>
        </w:tc>
        <w:tc>
          <w:tcPr>
            <w:tcW w:w="1275" w:type="dxa"/>
          </w:tcPr>
          <w:p w14:paraId="77D0280D" w14:textId="77777777" w:rsidR="009C4A01" w:rsidRPr="00BF0D59" w:rsidRDefault="009B6A77">
            <w:pPr>
              <w:pStyle w:val="TableParagraph"/>
              <w:spacing w:before="92"/>
              <w:ind w:left="194" w:right="190"/>
              <w:jc w:val="center"/>
              <w:rPr>
                <w:rFonts w:asciiTheme="minorEastAsia" w:eastAsiaTheme="minorEastAsia" w:hAnsiTheme="minorEastAsia"/>
                <w:sz w:val="21"/>
              </w:rPr>
            </w:pPr>
            <w:r w:rsidRPr="00BF0D59">
              <w:rPr>
                <w:rFonts w:asciiTheme="minorEastAsia" w:eastAsiaTheme="minorEastAsia" w:hAnsiTheme="minorEastAsia"/>
                <w:sz w:val="21"/>
              </w:rPr>
              <w:t>信息网络</w:t>
            </w:r>
          </w:p>
        </w:tc>
        <w:tc>
          <w:tcPr>
            <w:tcW w:w="567" w:type="dxa"/>
          </w:tcPr>
          <w:p w14:paraId="079D7D07" w14:textId="77777777" w:rsidR="009C4A01" w:rsidRPr="00BF0D59" w:rsidRDefault="009B6A77">
            <w:pPr>
              <w:pStyle w:val="TableParagraph"/>
              <w:spacing w:before="92"/>
              <w:ind w:left="176"/>
              <w:rPr>
                <w:rFonts w:asciiTheme="minorEastAsia" w:eastAsiaTheme="minorEastAsia" w:hAnsiTheme="minorEastAsia"/>
                <w:sz w:val="21"/>
              </w:rPr>
            </w:pPr>
            <w:r w:rsidRPr="00BF0D59">
              <w:rPr>
                <w:rFonts w:asciiTheme="minorEastAsia" w:eastAsiaTheme="minorEastAsia" w:hAnsiTheme="minorEastAsia"/>
                <w:sz w:val="21"/>
              </w:rPr>
              <w:t>03</w:t>
            </w:r>
          </w:p>
        </w:tc>
        <w:tc>
          <w:tcPr>
            <w:tcW w:w="1134" w:type="dxa"/>
            <w:vMerge/>
            <w:tcBorders>
              <w:top w:val="nil"/>
            </w:tcBorders>
          </w:tcPr>
          <w:p w14:paraId="3FD22439" w14:textId="77777777" w:rsidR="009C4A01" w:rsidRPr="00BF0D59" w:rsidRDefault="009C4A01">
            <w:pPr>
              <w:rPr>
                <w:rFonts w:asciiTheme="minorEastAsia" w:eastAsiaTheme="minorEastAsia" w:hAnsiTheme="minorEastAsia"/>
                <w:sz w:val="2"/>
                <w:szCs w:val="2"/>
              </w:rPr>
            </w:pPr>
          </w:p>
        </w:tc>
        <w:tc>
          <w:tcPr>
            <w:tcW w:w="1718" w:type="dxa"/>
            <w:vMerge/>
            <w:tcBorders>
              <w:top w:val="nil"/>
            </w:tcBorders>
          </w:tcPr>
          <w:p w14:paraId="7BC47EC3" w14:textId="77777777" w:rsidR="009C4A01" w:rsidRPr="00BF0D59" w:rsidRDefault="009C4A01">
            <w:pPr>
              <w:rPr>
                <w:rFonts w:asciiTheme="minorEastAsia" w:eastAsiaTheme="minorEastAsia" w:hAnsiTheme="minorEastAsia"/>
                <w:sz w:val="2"/>
                <w:szCs w:val="2"/>
              </w:rPr>
            </w:pPr>
          </w:p>
        </w:tc>
        <w:tc>
          <w:tcPr>
            <w:tcW w:w="1077" w:type="dxa"/>
            <w:vMerge/>
            <w:tcBorders>
              <w:top w:val="nil"/>
            </w:tcBorders>
          </w:tcPr>
          <w:p w14:paraId="3C3FF9CC" w14:textId="77777777" w:rsidR="009C4A01" w:rsidRPr="00BF0D59" w:rsidRDefault="009C4A01">
            <w:pPr>
              <w:rPr>
                <w:rFonts w:asciiTheme="minorEastAsia" w:eastAsiaTheme="minorEastAsia" w:hAnsiTheme="minorEastAsia"/>
                <w:sz w:val="2"/>
                <w:szCs w:val="2"/>
              </w:rPr>
            </w:pPr>
          </w:p>
        </w:tc>
      </w:tr>
      <w:tr w:rsidR="00DE7AD9" w:rsidRPr="00BF0D59" w14:paraId="47C4C9D4" w14:textId="77777777">
        <w:trPr>
          <w:trHeight w:val="453"/>
        </w:trPr>
        <w:tc>
          <w:tcPr>
            <w:tcW w:w="1255" w:type="dxa"/>
            <w:vMerge/>
            <w:tcBorders>
              <w:top w:val="nil"/>
            </w:tcBorders>
          </w:tcPr>
          <w:p w14:paraId="3C55D709" w14:textId="77777777" w:rsidR="009C4A01" w:rsidRPr="00BF0D59" w:rsidRDefault="009C4A01">
            <w:pPr>
              <w:rPr>
                <w:rFonts w:asciiTheme="minorEastAsia" w:eastAsiaTheme="minorEastAsia" w:hAnsiTheme="minorEastAsia"/>
                <w:sz w:val="2"/>
                <w:szCs w:val="2"/>
              </w:rPr>
            </w:pPr>
          </w:p>
        </w:tc>
        <w:tc>
          <w:tcPr>
            <w:tcW w:w="1218" w:type="dxa"/>
            <w:vMerge/>
            <w:tcBorders>
              <w:top w:val="nil"/>
            </w:tcBorders>
          </w:tcPr>
          <w:p w14:paraId="44274A83" w14:textId="77777777" w:rsidR="009C4A01" w:rsidRPr="00BF0D59" w:rsidRDefault="009C4A01">
            <w:pPr>
              <w:rPr>
                <w:rFonts w:asciiTheme="minorEastAsia" w:eastAsiaTheme="minorEastAsia" w:hAnsiTheme="minorEastAsia"/>
                <w:sz w:val="2"/>
                <w:szCs w:val="2"/>
              </w:rPr>
            </w:pPr>
          </w:p>
        </w:tc>
        <w:tc>
          <w:tcPr>
            <w:tcW w:w="976" w:type="dxa"/>
            <w:vMerge/>
            <w:tcBorders>
              <w:top w:val="nil"/>
            </w:tcBorders>
          </w:tcPr>
          <w:p w14:paraId="3262600D" w14:textId="77777777" w:rsidR="009C4A01" w:rsidRPr="00BF0D59" w:rsidRDefault="009C4A01">
            <w:pPr>
              <w:rPr>
                <w:rFonts w:asciiTheme="minorEastAsia" w:eastAsiaTheme="minorEastAsia" w:hAnsiTheme="minorEastAsia"/>
                <w:sz w:val="2"/>
                <w:szCs w:val="2"/>
              </w:rPr>
            </w:pPr>
          </w:p>
        </w:tc>
        <w:tc>
          <w:tcPr>
            <w:tcW w:w="1275" w:type="dxa"/>
          </w:tcPr>
          <w:p w14:paraId="030BB21C" w14:textId="77777777" w:rsidR="009C4A01" w:rsidRPr="00BF0D59" w:rsidRDefault="009B6A77">
            <w:pPr>
              <w:pStyle w:val="TableParagraph"/>
              <w:spacing w:before="91"/>
              <w:ind w:left="194" w:right="188"/>
              <w:jc w:val="center"/>
              <w:rPr>
                <w:rFonts w:asciiTheme="minorEastAsia" w:eastAsiaTheme="minorEastAsia" w:hAnsiTheme="minorEastAsia"/>
                <w:sz w:val="21"/>
              </w:rPr>
            </w:pPr>
            <w:r w:rsidRPr="00BF0D59">
              <w:rPr>
                <w:rFonts w:asciiTheme="minorEastAsia" w:eastAsiaTheme="minorEastAsia" w:hAnsiTheme="minorEastAsia"/>
                <w:sz w:val="21"/>
              </w:rPr>
              <w:t>广播</w:t>
            </w:r>
          </w:p>
        </w:tc>
        <w:tc>
          <w:tcPr>
            <w:tcW w:w="567" w:type="dxa"/>
          </w:tcPr>
          <w:p w14:paraId="72BC9869" w14:textId="77777777" w:rsidR="009C4A01" w:rsidRPr="00BF0D59" w:rsidRDefault="009B6A77">
            <w:pPr>
              <w:pStyle w:val="TableParagraph"/>
              <w:spacing w:before="91"/>
              <w:ind w:left="176"/>
              <w:rPr>
                <w:rFonts w:asciiTheme="minorEastAsia" w:eastAsiaTheme="minorEastAsia" w:hAnsiTheme="minorEastAsia"/>
                <w:sz w:val="21"/>
              </w:rPr>
            </w:pPr>
            <w:r w:rsidRPr="00BF0D59">
              <w:rPr>
                <w:rFonts w:asciiTheme="minorEastAsia" w:eastAsiaTheme="minorEastAsia" w:hAnsiTheme="minorEastAsia"/>
                <w:sz w:val="21"/>
              </w:rPr>
              <w:t>04</w:t>
            </w:r>
          </w:p>
        </w:tc>
        <w:tc>
          <w:tcPr>
            <w:tcW w:w="1134" w:type="dxa"/>
            <w:vMerge/>
            <w:tcBorders>
              <w:top w:val="nil"/>
            </w:tcBorders>
          </w:tcPr>
          <w:p w14:paraId="482FF5D9" w14:textId="77777777" w:rsidR="009C4A01" w:rsidRPr="00BF0D59" w:rsidRDefault="009C4A01">
            <w:pPr>
              <w:rPr>
                <w:rFonts w:asciiTheme="minorEastAsia" w:eastAsiaTheme="minorEastAsia" w:hAnsiTheme="minorEastAsia"/>
                <w:sz w:val="2"/>
                <w:szCs w:val="2"/>
              </w:rPr>
            </w:pPr>
          </w:p>
        </w:tc>
        <w:tc>
          <w:tcPr>
            <w:tcW w:w="1718" w:type="dxa"/>
            <w:vMerge/>
            <w:tcBorders>
              <w:top w:val="nil"/>
            </w:tcBorders>
          </w:tcPr>
          <w:p w14:paraId="72F7606B" w14:textId="77777777" w:rsidR="009C4A01" w:rsidRPr="00BF0D59" w:rsidRDefault="009C4A01">
            <w:pPr>
              <w:rPr>
                <w:rFonts w:asciiTheme="minorEastAsia" w:eastAsiaTheme="minorEastAsia" w:hAnsiTheme="minorEastAsia"/>
                <w:sz w:val="2"/>
                <w:szCs w:val="2"/>
              </w:rPr>
            </w:pPr>
          </w:p>
        </w:tc>
        <w:tc>
          <w:tcPr>
            <w:tcW w:w="1077" w:type="dxa"/>
            <w:vMerge/>
            <w:tcBorders>
              <w:top w:val="nil"/>
            </w:tcBorders>
          </w:tcPr>
          <w:p w14:paraId="173AD9DE" w14:textId="77777777" w:rsidR="009C4A01" w:rsidRPr="00BF0D59" w:rsidRDefault="009C4A01">
            <w:pPr>
              <w:rPr>
                <w:rFonts w:asciiTheme="minorEastAsia" w:eastAsiaTheme="minorEastAsia" w:hAnsiTheme="minorEastAsia"/>
                <w:sz w:val="2"/>
                <w:szCs w:val="2"/>
              </w:rPr>
            </w:pPr>
          </w:p>
        </w:tc>
      </w:tr>
      <w:tr w:rsidR="00DE7AD9" w:rsidRPr="00BF0D59" w14:paraId="29D0C9B8" w14:textId="77777777">
        <w:trPr>
          <w:trHeight w:val="453"/>
        </w:trPr>
        <w:tc>
          <w:tcPr>
            <w:tcW w:w="1255" w:type="dxa"/>
            <w:vMerge/>
            <w:tcBorders>
              <w:top w:val="nil"/>
            </w:tcBorders>
          </w:tcPr>
          <w:p w14:paraId="637F9BFC" w14:textId="77777777" w:rsidR="009C4A01" w:rsidRPr="00BF0D59" w:rsidRDefault="009C4A01">
            <w:pPr>
              <w:rPr>
                <w:rFonts w:asciiTheme="minorEastAsia" w:eastAsiaTheme="minorEastAsia" w:hAnsiTheme="minorEastAsia"/>
                <w:sz w:val="2"/>
                <w:szCs w:val="2"/>
              </w:rPr>
            </w:pPr>
          </w:p>
        </w:tc>
        <w:tc>
          <w:tcPr>
            <w:tcW w:w="1218" w:type="dxa"/>
            <w:vMerge/>
            <w:tcBorders>
              <w:top w:val="nil"/>
            </w:tcBorders>
          </w:tcPr>
          <w:p w14:paraId="319007D0" w14:textId="77777777" w:rsidR="009C4A01" w:rsidRPr="00BF0D59" w:rsidRDefault="009C4A01">
            <w:pPr>
              <w:rPr>
                <w:rFonts w:asciiTheme="minorEastAsia" w:eastAsiaTheme="minorEastAsia" w:hAnsiTheme="minorEastAsia"/>
                <w:sz w:val="2"/>
                <w:szCs w:val="2"/>
              </w:rPr>
            </w:pPr>
          </w:p>
        </w:tc>
        <w:tc>
          <w:tcPr>
            <w:tcW w:w="976" w:type="dxa"/>
            <w:vMerge/>
            <w:tcBorders>
              <w:top w:val="nil"/>
            </w:tcBorders>
          </w:tcPr>
          <w:p w14:paraId="7D88744D" w14:textId="77777777" w:rsidR="009C4A01" w:rsidRPr="00BF0D59" w:rsidRDefault="009C4A01">
            <w:pPr>
              <w:rPr>
                <w:rFonts w:asciiTheme="minorEastAsia" w:eastAsiaTheme="minorEastAsia" w:hAnsiTheme="minorEastAsia"/>
                <w:sz w:val="2"/>
                <w:szCs w:val="2"/>
              </w:rPr>
            </w:pPr>
          </w:p>
        </w:tc>
        <w:tc>
          <w:tcPr>
            <w:tcW w:w="1275" w:type="dxa"/>
          </w:tcPr>
          <w:p w14:paraId="76E2A196" w14:textId="77777777" w:rsidR="009C4A01" w:rsidRPr="00BF0D59" w:rsidRDefault="009B6A77">
            <w:pPr>
              <w:pStyle w:val="TableParagraph"/>
              <w:spacing w:before="93"/>
              <w:ind w:left="194" w:right="190"/>
              <w:jc w:val="center"/>
              <w:rPr>
                <w:rFonts w:asciiTheme="minorEastAsia" w:eastAsiaTheme="minorEastAsia" w:hAnsiTheme="minorEastAsia"/>
                <w:sz w:val="21"/>
              </w:rPr>
            </w:pPr>
            <w:r w:rsidRPr="00BF0D59">
              <w:rPr>
                <w:rFonts w:asciiTheme="minorEastAsia" w:eastAsiaTheme="minorEastAsia" w:hAnsiTheme="minorEastAsia"/>
                <w:sz w:val="21"/>
              </w:rPr>
              <w:t>陆地通信</w:t>
            </w:r>
          </w:p>
        </w:tc>
        <w:tc>
          <w:tcPr>
            <w:tcW w:w="567" w:type="dxa"/>
          </w:tcPr>
          <w:p w14:paraId="6F5DDBD2" w14:textId="77777777" w:rsidR="009C4A01" w:rsidRPr="00BF0D59" w:rsidRDefault="009B6A77">
            <w:pPr>
              <w:pStyle w:val="TableParagraph"/>
              <w:spacing w:before="93"/>
              <w:ind w:left="176"/>
              <w:rPr>
                <w:rFonts w:asciiTheme="minorEastAsia" w:eastAsiaTheme="minorEastAsia" w:hAnsiTheme="minorEastAsia"/>
                <w:sz w:val="21"/>
              </w:rPr>
            </w:pPr>
            <w:r w:rsidRPr="00BF0D59">
              <w:rPr>
                <w:rFonts w:asciiTheme="minorEastAsia" w:eastAsiaTheme="minorEastAsia" w:hAnsiTheme="minorEastAsia"/>
                <w:sz w:val="21"/>
              </w:rPr>
              <w:t>05</w:t>
            </w:r>
          </w:p>
        </w:tc>
        <w:tc>
          <w:tcPr>
            <w:tcW w:w="1134" w:type="dxa"/>
            <w:vMerge/>
            <w:tcBorders>
              <w:top w:val="nil"/>
            </w:tcBorders>
          </w:tcPr>
          <w:p w14:paraId="7EC6E984" w14:textId="77777777" w:rsidR="009C4A01" w:rsidRPr="00BF0D59" w:rsidRDefault="009C4A01">
            <w:pPr>
              <w:rPr>
                <w:rFonts w:asciiTheme="minorEastAsia" w:eastAsiaTheme="minorEastAsia" w:hAnsiTheme="minorEastAsia"/>
                <w:sz w:val="2"/>
                <w:szCs w:val="2"/>
              </w:rPr>
            </w:pPr>
          </w:p>
        </w:tc>
        <w:tc>
          <w:tcPr>
            <w:tcW w:w="1718" w:type="dxa"/>
            <w:vMerge/>
            <w:tcBorders>
              <w:top w:val="nil"/>
            </w:tcBorders>
          </w:tcPr>
          <w:p w14:paraId="2FF97240" w14:textId="77777777" w:rsidR="009C4A01" w:rsidRPr="00BF0D59" w:rsidRDefault="009C4A01">
            <w:pPr>
              <w:rPr>
                <w:rFonts w:asciiTheme="minorEastAsia" w:eastAsiaTheme="minorEastAsia" w:hAnsiTheme="minorEastAsia"/>
                <w:sz w:val="2"/>
                <w:szCs w:val="2"/>
              </w:rPr>
            </w:pPr>
          </w:p>
        </w:tc>
        <w:tc>
          <w:tcPr>
            <w:tcW w:w="1077" w:type="dxa"/>
            <w:vMerge/>
            <w:tcBorders>
              <w:top w:val="nil"/>
            </w:tcBorders>
          </w:tcPr>
          <w:p w14:paraId="0FA0E07D" w14:textId="77777777" w:rsidR="009C4A01" w:rsidRPr="00BF0D59" w:rsidRDefault="009C4A01">
            <w:pPr>
              <w:rPr>
                <w:rFonts w:asciiTheme="minorEastAsia" w:eastAsiaTheme="minorEastAsia" w:hAnsiTheme="minorEastAsia"/>
                <w:sz w:val="2"/>
                <w:szCs w:val="2"/>
              </w:rPr>
            </w:pPr>
          </w:p>
        </w:tc>
      </w:tr>
      <w:tr w:rsidR="00DE7AD9" w:rsidRPr="00BF0D59" w14:paraId="02AD04B7" w14:textId="77777777">
        <w:trPr>
          <w:trHeight w:val="454"/>
        </w:trPr>
        <w:tc>
          <w:tcPr>
            <w:tcW w:w="1255" w:type="dxa"/>
            <w:vMerge/>
            <w:tcBorders>
              <w:top w:val="nil"/>
            </w:tcBorders>
          </w:tcPr>
          <w:p w14:paraId="49D7550F" w14:textId="77777777" w:rsidR="009C4A01" w:rsidRPr="00BF0D59" w:rsidRDefault="009C4A01">
            <w:pPr>
              <w:rPr>
                <w:rFonts w:asciiTheme="minorEastAsia" w:eastAsiaTheme="minorEastAsia" w:hAnsiTheme="minorEastAsia"/>
                <w:sz w:val="2"/>
                <w:szCs w:val="2"/>
              </w:rPr>
            </w:pPr>
          </w:p>
        </w:tc>
        <w:tc>
          <w:tcPr>
            <w:tcW w:w="1218" w:type="dxa"/>
            <w:vMerge/>
            <w:tcBorders>
              <w:top w:val="nil"/>
            </w:tcBorders>
          </w:tcPr>
          <w:p w14:paraId="64E709A6" w14:textId="77777777" w:rsidR="009C4A01" w:rsidRPr="00BF0D59" w:rsidRDefault="009C4A01">
            <w:pPr>
              <w:rPr>
                <w:rFonts w:asciiTheme="minorEastAsia" w:eastAsiaTheme="minorEastAsia" w:hAnsiTheme="minorEastAsia"/>
                <w:sz w:val="2"/>
                <w:szCs w:val="2"/>
              </w:rPr>
            </w:pPr>
          </w:p>
        </w:tc>
        <w:tc>
          <w:tcPr>
            <w:tcW w:w="976" w:type="dxa"/>
            <w:vMerge/>
            <w:tcBorders>
              <w:top w:val="nil"/>
            </w:tcBorders>
          </w:tcPr>
          <w:p w14:paraId="0E6A000C" w14:textId="77777777" w:rsidR="009C4A01" w:rsidRPr="00BF0D59" w:rsidRDefault="009C4A01">
            <w:pPr>
              <w:rPr>
                <w:rFonts w:asciiTheme="minorEastAsia" w:eastAsiaTheme="minorEastAsia" w:hAnsiTheme="minorEastAsia"/>
                <w:sz w:val="2"/>
                <w:szCs w:val="2"/>
              </w:rPr>
            </w:pPr>
          </w:p>
        </w:tc>
        <w:tc>
          <w:tcPr>
            <w:tcW w:w="1275" w:type="dxa"/>
          </w:tcPr>
          <w:p w14:paraId="13907E90" w14:textId="77777777" w:rsidR="009C4A01" w:rsidRPr="00BF0D59" w:rsidRDefault="009B6A77">
            <w:pPr>
              <w:pStyle w:val="TableParagraph"/>
              <w:spacing w:before="92"/>
              <w:ind w:left="194" w:right="190"/>
              <w:jc w:val="center"/>
              <w:rPr>
                <w:rFonts w:asciiTheme="minorEastAsia" w:eastAsiaTheme="minorEastAsia" w:hAnsiTheme="minorEastAsia"/>
                <w:sz w:val="21"/>
              </w:rPr>
            </w:pPr>
            <w:r w:rsidRPr="00BF0D59">
              <w:rPr>
                <w:rFonts w:asciiTheme="minorEastAsia" w:eastAsiaTheme="minorEastAsia" w:hAnsiTheme="minorEastAsia"/>
                <w:sz w:val="21"/>
              </w:rPr>
              <w:t>水下光缆</w:t>
            </w:r>
          </w:p>
        </w:tc>
        <w:tc>
          <w:tcPr>
            <w:tcW w:w="567" w:type="dxa"/>
          </w:tcPr>
          <w:p w14:paraId="2954289D" w14:textId="77777777" w:rsidR="009C4A01" w:rsidRPr="00BF0D59" w:rsidRDefault="009B6A77">
            <w:pPr>
              <w:pStyle w:val="TableParagraph"/>
              <w:spacing w:before="92"/>
              <w:ind w:left="176"/>
              <w:rPr>
                <w:rFonts w:asciiTheme="minorEastAsia" w:eastAsiaTheme="minorEastAsia" w:hAnsiTheme="minorEastAsia"/>
                <w:sz w:val="21"/>
              </w:rPr>
            </w:pPr>
            <w:r w:rsidRPr="00BF0D59">
              <w:rPr>
                <w:rFonts w:asciiTheme="minorEastAsia" w:eastAsiaTheme="minorEastAsia" w:hAnsiTheme="minorEastAsia"/>
                <w:sz w:val="21"/>
              </w:rPr>
              <w:t>06</w:t>
            </w:r>
          </w:p>
        </w:tc>
        <w:tc>
          <w:tcPr>
            <w:tcW w:w="1134" w:type="dxa"/>
            <w:vMerge/>
            <w:tcBorders>
              <w:top w:val="nil"/>
            </w:tcBorders>
          </w:tcPr>
          <w:p w14:paraId="1CA6E1C2" w14:textId="77777777" w:rsidR="009C4A01" w:rsidRPr="00BF0D59" w:rsidRDefault="009C4A01">
            <w:pPr>
              <w:rPr>
                <w:rFonts w:asciiTheme="minorEastAsia" w:eastAsiaTheme="minorEastAsia" w:hAnsiTheme="minorEastAsia"/>
                <w:sz w:val="2"/>
                <w:szCs w:val="2"/>
              </w:rPr>
            </w:pPr>
          </w:p>
        </w:tc>
        <w:tc>
          <w:tcPr>
            <w:tcW w:w="1718" w:type="dxa"/>
            <w:vMerge/>
            <w:tcBorders>
              <w:top w:val="nil"/>
            </w:tcBorders>
          </w:tcPr>
          <w:p w14:paraId="492F9755" w14:textId="77777777" w:rsidR="009C4A01" w:rsidRPr="00BF0D59" w:rsidRDefault="009C4A01">
            <w:pPr>
              <w:rPr>
                <w:rFonts w:asciiTheme="minorEastAsia" w:eastAsiaTheme="minorEastAsia" w:hAnsiTheme="minorEastAsia"/>
                <w:sz w:val="2"/>
                <w:szCs w:val="2"/>
              </w:rPr>
            </w:pPr>
          </w:p>
        </w:tc>
        <w:tc>
          <w:tcPr>
            <w:tcW w:w="1077" w:type="dxa"/>
            <w:vMerge/>
            <w:tcBorders>
              <w:top w:val="nil"/>
            </w:tcBorders>
          </w:tcPr>
          <w:p w14:paraId="41CD7923" w14:textId="77777777" w:rsidR="009C4A01" w:rsidRPr="00BF0D59" w:rsidRDefault="009C4A01">
            <w:pPr>
              <w:rPr>
                <w:rFonts w:asciiTheme="minorEastAsia" w:eastAsiaTheme="minorEastAsia" w:hAnsiTheme="minorEastAsia"/>
                <w:sz w:val="2"/>
                <w:szCs w:val="2"/>
              </w:rPr>
            </w:pPr>
          </w:p>
        </w:tc>
      </w:tr>
      <w:tr w:rsidR="00DE7AD9" w:rsidRPr="00BF0D59" w14:paraId="08B3CFB2" w14:textId="77777777">
        <w:trPr>
          <w:trHeight w:val="453"/>
        </w:trPr>
        <w:tc>
          <w:tcPr>
            <w:tcW w:w="1255" w:type="dxa"/>
            <w:vMerge w:val="restart"/>
          </w:tcPr>
          <w:p w14:paraId="429AA185" w14:textId="77777777" w:rsidR="009C4A01" w:rsidRPr="00BF0D59" w:rsidRDefault="009C4A01">
            <w:pPr>
              <w:pStyle w:val="TableParagraph"/>
              <w:rPr>
                <w:rFonts w:asciiTheme="minorEastAsia" w:eastAsiaTheme="minorEastAsia" w:hAnsiTheme="minorEastAsia"/>
                <w:sz w:val="20"/>
              </w:rPr>
            </w:pPr>
          </w:p>
          <w:p w14:paraId="41333845" w14:textId="77777777" w:rsidR="009C4A01" w:rsidRPr="00BF0D59" w:rsidRDefault="009C4A01">
            <w:pPr>
              <w:pStyle w:val="TableParagraph"/>
              <w:rPr>
                <w:rFonts w:asciiTheme="minorEastAsia" w:eastAsiaTheme="minorEastAsia" w:hAnsiTheme="minorEastAsia"/>
                <w:sz w:val="20"/>
              </w:rPr>
            </w:pPr>
          </w:p>
          <w:p w14:paraId="65028E73" w14:textId="77777777" w:rsidR="009C4A01" w:rsidRPr="00BF0D59" w:rsidRDefault="009C4A01">
            <w:pPr>
              <w:pStyle w:val="TableParagraph"/>
              <w:rPr>
                <w:rFonts w:asciiTheme="minorEastAsia" w:eastAsiaTheme="minorEastAsia" w:hAnsiTheme="minorEastAsia"/>
                <w:sz w:val="20"/>
              </w:rPr>
            </w:pPr>
          </w:p>
          <w:p w14:paraId="2E1FB462" w14:textId="77777777" w:rsidR="009C4A01" w:rsidRPr="00BF0D59" w:rsidRDefault="009C4A01">
            <w:pPr>
              <w:pStyle w:val="TableParagraph"/>
              <w:rPr>
                <w:rFonts w:asciiTheme="minorEastAsia" w:eastAsiaTheme="minorEastAsia" w:hAnsiTheme="minorEastAsia"/>
                <w:sz w:val="20"/>
              </w:rPr>
            </w:pPr>
          </w:p>
          <w:p w14:paraId="1157EEF1" w14:textId="77777777" w:rsidR="009C4A01" w:rsidRPr="00BF0D59" w:rsidRDefault="009C4A01">
            <w:pPr>
              <w:pStyle w:val="TableParagraph"/>
              <w:rPr>
                <w:rFonts w:asciiTheme="minorEastAsia" w:eastAsiaTheme="minorEastAsia" w:hAnsiTheme="minorEastAsia"/>
                <w:sz w:val="20"/>
              </w:rPr>
            </w:pPr>
          </w:p>
          <w:p w14:paraId="75765722" w14:textId="77777777" w:rsidR="009C4A01" w:rsidRPr="00BF0D59" w:rsidRDefault="009C4A01">
            <w:pPr>
              <w:pStyle w:val="TableParagraph"/>
              <w:rPr>
                <w:rFonts w:asciiTheme="minorEastAsia" w:eastAsiaTheme="minorEastAsia" w:hAnsiTheme="minorEastAsia"/>
                <w:sz w:val="20"/>
              </w:rPr>
            </w:pPr>
          </w:p>
          <w:p w14:paraId="57F9AD69" w14:textId="77777777" w:rsidR="009C4A01" w:rsidRPr="00BF0D59" w:rsidRDefault="009C4A01">
            <w:pPr>
              <w:pStyle w:val="TableParagraph"/>
              <w:rPr>
                <w:rFonts w:asciiTheme="minorEastAsia" w:eastAsiaTheme="minorEastAsia" w:hAnsiTheme="minorEastAsia"/>
                <w:sz w:val="20"/>
              </w:rPr>
            </w:pPr>
          </w:p>
          <w:p w14:paraId="207E6AF1" w14:textId="77777777" w:rsidR="009C4A01" w:rsidRPr="00BF0D59" w:rsidRDefault="009C4A01">
            <w:pPr>
              <w:pStyle w:val="TableParagraph"/>
              <w:rPr>
                <w:rFonts w:asciiTheme="minorEastAsia" w:eastAsiaTheme="minorEastAsia" w:hAnsiTheme="minorEastAsia"/>
                <w:sz w:val="20"/>
              </w:rPr>
            </w:pPr>
          </w:p>
          <w:p w14:paraId="2CD95234" w14:textId="77777777" w:rsidR="009C4A01" w:rsidRPr="00BF0D59" w:rsidRDefault="009C4A01">
            <w:pPr>
              <w:pStyle w:val="TableParagraph"/>
              <w:rPr>
                <w:rFonts w:asciiTheme="minorEastAsia" w:eastAsiaTheme="minorEastAsia" w:hAnsiTheme="minorEastAsia"/>
                <w:sz w:val="20"/>
              </w:rPr>
            </w:pPr>
          </w:p>
          <w:p w14:paraId="283366A4" w14:textId="77777777" w:rsidR="009C4A01" w:rsidRPr="00BF0D59" w:rsidRDefault="009C4A01">
            <w:pPr>
              <w:pStyle w:val="TableParagraph"/>
              <w:spacing w:before="5"/>
              <w:rPr>
                <w:rFonts w:asciiTheme="minorEastAsia" w:eastAsiaTheme="minorEastAsia" w:hAnsiTheme="minorEastAsia"/>
                <w:sz w:val="23"/>
              </w:rPr>
            </w:pPr>
          </w:p>
          <w:p w14:paraId="56F55B92" w14:textId="77777777" w:rsidR="009C4A01" w:rsidRPr="00BF0D59" w:rsidRDefault="009B6A77">
            <w:pPr>
              <w:pStyle w:val="TableParagraph"/>
              <w:spacing w:before="1"/>
              <w:ind w:left="417"/>
              <w:rPr>
                <w:rFonts w:asciiTheme="minorEastAsia" w:eastAsiaTheme="minorEastAsia" w:hAnsiTheme="minorEastAsia"/>
                <w:sz w:val="21"/>
              </w:rPr>
            </w:pPr>
            <w:r w:rsidRPr="00BF0D59">
              <w:rPr>
                <w:rFonts w:asciiTheme="minorEastAsia" w:eastAsiaTheme="minorEastAsia" w:hAnsiTheme="minorEastAsia"/>
                <w:sz w:val="21"/>
              </w:rPr>
              <w:t>工业</w:t>
            </w:r>
          </w:p>
        </w:tc>
        <w:tc>
          <w:tcPr>
            <w:tcW w:w="1218" w:type="dxa"/>
            <w:vMerge w:val="restart"/>
          </w:tcPr>
          <w:p w14:paraId="1DC6E082" w14:textId="77777777" w:rsidR="009C4A01" w:rsidRPr="00BF0D59" w:rsidRDefault="009C4A01">
            <w:pPr>
              <w:pStyle w:val="TableParagraph"/>
              <w:rPr>
                <w:rFonts w:asciiTheme="minorEastAsia" w:eastAsiaTheme="minorEastAsia" w:hAnsiTheme="minorEastAsia"/>
                <w:sz w:val="20"/>
              </w:rPr>
            </w:pPr>
          </w:p>
          <w:p w14:paraId="719FA75A" w14:textId="77777777" w:rsidR="009C4A01" w:rsidRPr="00BF0D59" w:rsidRDefault="009C4A01">
            <w:pPr>
              <w:pStyle w:val="TableParagraph"/>
              <w:rPr>
                <w:rFonts w:asciiTheme="minorEastAsia" w:eastAsiaTheme="minorEastAsia" w:hAnsiTheme="minorEastAsia"/>
                <w:sz w:val="20"/>
              </w:rPr>
            </w:pPr>
          </w:p>
          <w:p w14:paraId="14E41684" w14:textId="77777777" w:rsidR="009C4A01" w:rsidRPr="00BF0D59" w:rsidRDefault="009C4A01">
            <w:pPr>
              <w:pStyle w:val="TableParagraph"/>
              <w:rPr>
                <w:rFonts w:asciiTheme="minorEastAsia" w:eastAsiaTheme="minorEastAsia" w:hAnsiTheme="minorEastAsia"/>
                <w:sz w:val="20"/>
              </w:rPr>
            </w:pPr>
          </w:p>
          <w:p w14:paraId="0D40924F" w14:textId="77777777" w:rsidR="009C4A01" w:rsidRPr="00BF0D59" w:rsidRDefault="009C4A01">
            <w:pPr>
              <w:pStyle w:val="TableParagraph"/>
              <w:rPr>
                <w:rFonts w:asciiTheme="minorEastAsia" w:eastAsiaTheme="minorEastAsia" w:hAnsiTheme="minorEastAsia"/>
                <w:sz w:val="20"/>
              </w:rPr>
            </w:pPr>
          </w:p>
          <w:p w14:paraId="013997B3" w14:textId="77777777" w:rsidR="009C4A01" w:rsidRPr="00BF0D59" w:rsidRDefault="009C4A01">
            <w:pPr>
              <w:pStyle w:val="TableParagraph"/>
              <w:rPr>
                <w:rFonts w:asciiTheme="minorEastAsia" w:eastAsiaTheme="minorEastAsia" w:hAnsiTheme="minorEastAsia"/>
                <w:sz w:val="20"/>
              </w:rPr>
            </w:pPr>
          </w:p>
          <w:p w14:paraId="197D6DF2" w14:textId="77777777" w:rsidR="009C4A01" w:rsidRPr="00BF0D59" w:rsidRDefault="009C4A01">
            <w:pPr>
              <w:pStyle w:val="TableParagraph"/>
              <w:rPr>
                <w:rFonts w:asciiTheme="minorEastAsia" w:eastAsiaTheme="minorEastAsia" w:hAnsiTheme="minorEastAsia"/>
                <w:sz w:val="20"/>
              </w:rPr>
            </w:pPr>
          </w:p>
          <w:p w14:paraId="7BEF8E11" w14:textId="77777777" w:rsidR="009C4A01" w:rsidRPr="00BF0D59" w:rsidRDefault="009C4A01">
            <w:pPr>
              <w:pStyle w:val="TableParagraph"/>
              <w:rPr>
                <w:rFonts w:asciiTheme="minorEastAsia" w:eastAsiaTheme="minorEastAsia" w:hAnsiTheme="minorEastAsia"/>
                <w:sz w:val="20"/>
              </w:rPr>
            </w:pPr>
          </w:p>
          <w:p w14:paraId="302A0D83" w14:textId="77777777" w:rsidR="009C4A01" w:rsidRPr="00BF0D59" w:rsidRDefault="009C4A01">
            <w:pPr>
              <w:pStyle w:val="TableParagraph"/>
              <w:rPr>
                <w:rFonts w:asciiTheme="minorEastAsia" w:eastAsiaTheme="minorEastAsia" w:hAnsiTheme="minorEastAsia"/>
                <w:sz w:val="20"/>
              </w:rPr>
            </w:pPr>
          </w:p>
          <w:p w14:paraId="5855290A" w14:textId="77777777" w:rsidR="009C4A01" w:rsidRPr="00BF0D59" w:rsidRDefault="009C4A01">
            <w:pPr>
              <w:pStyle w:val="TableParagraph"/>
              <w:rPr>
                <w:rFonts w:asciiTheme="minorEastAsia" w:eastAsiaTheme="minorEastAsia" w:hAnsiTheme="minorEastAsia"/>
                <w:sz w:val="20"/>
              </w:rPr>
            </w:pPr>
          </w:p>
          <w:p w14:paraId="5614454A" w14:textId="77777777" w:rsidR="009C4A01" w:rsidRPr="00BF0D59" w:rsidRDefault="009C4A01">
            <w:pPr>
              <w:pStyle w:val="TableParagraph"/>
              <w:spacing w:before="5"/>
              <w:rPr>
                <w:rFonts w:asciiTheme="minorEastAsia" w:eastAsiaTheme="minorEastAsia" w:hAnsiTheme="minorEastAsia"/>
                <w:sz w:val="23"/>
              </w:rPr>
            </w:pPr>
          </w:p>
          <w:p w14:paraId="62B30DDC" w14:textId="77777777" w:rsidR="009C4A01" w:rsidRPr="00BF0D59" w:rsidRDefault="009B6A77">
            <w:pPr>
              <w:pStyle w:val="TableParagraph"/>
              <w:spacing w:before="1"/>
              <w:ind w:left="5"/>
              <w:jc w:val="center"/>
              <w:rPr>
                <w:rFonts w:asciiTheme="minorEastAsia" w:eastAsiaTheme="minorEastAsia" w:hAnsiTheme="minorEastAsia"/>
                <w:sz w:val="21"/>
              </w:rPr>
            </w:pPr>
            <w:r w:rsidRPr="00BF0D59">
              <w:rPr>
                <w:rFonts w:asciiTheme="minorEastAsia" w:eastAsiaTheme="minorEastAsia" w:hAnsiTheme="minorEastAsia"/>
                <w:w w:val="99"/>
                <w:sz w:val="21"/>
              </w:rPr>
              <w:t>5</w:t>
            </w:r>
          </w:p>
        </w:tc>
        <w:tc>
          <w:tcPr>
            <w:tcW w:w="976" w:type="dxa"/>
            <w:vMerge w:val="restart"/>
          </w:tcPr>
          <w:p w14:paraId="0A2792EF" w14:textId="77777777" w:rsidR="009C4A01" w:rsidRPr="00BF0D59" w:rsidRDefault="009C4A01">
            <w:pPr>
              <w:pStyle w:val="TableParagraph"/>
              <w:rPr>
                <w:rFonts w:asciiTheme="minorEastAsia" w:eastAsiaTheme="minorEastAsia" w:hAnsiTheme="minorEastAsia"/>
                <w:sz w:val="20"/>
              </w:rPr>
            </w:pPr>
          </w:p>
          <w:p w14:paraId="2B3C7E6B" w14:textId="77777777" w:rsidR="009C4A01" w:rsidRPr="00BF0D59" w:rsidRDefault="009C4A01">
            <w:pPr>
              <w:pStyle w:val="TableParagraph"/>
              <w:rPr>
                <w:rFonts w:asciiTheme="minorEastAsia" w:eastAsiaTheme="minorEastAsia" w:hAnsiTheme="minorEastAsia"/>
                <w:sz w:val="20"/>
              </w:rPr>
            </w:pPr>
          </w:p>
          <w:p w14:paraId="4ACA8D10" w14:textId="77777777" w:rsidR="009C4A01" w:rsidRPr="00BF0D59" w:rsidRDefault="009C4A01">
            <w:pPr>
              <w:pStyle w:val="TableParagraph"/>
              <w:rPr>
                <w:rFonts w:asciiTheme="minorEastAsia" w:eastAsiaTheme="minorEastAsia" w:hAnsiTheme="minorEastAsia"/>
                <w:sz w:val="20"/>
              </w:rPr>
            </w:pPr>
          </w:p>
          <w:p w14:paraId="57926F82" w14:textId="77777777" w:rsidR="009C4A01" w:rsidRPr="00BF0D59" w:rsidRDefault="009C4A01">
            <w:pPr>
              <w:pStyle w:val="TableParagraph"/>
              <w:rPr>
                <w:rFonts w:asciiTheme="minorEastAsia" w:eastAsiaTheme="minorEastAsia" w:hAnsiTheme="minorEastAsia"/>
                <w:sz w:val="20"/>
              </w:rPr>
            </w:pPr>
          </w:p>
          <w:p w14:paraId="27CCC01F" w14:textId="77777777" w:rsidR="009C4A01" w:rsidRPr="00BF0D59" w:rsidRDefault="009C4A01">
            <w:pPr>
              <w:pStyle w:val="TableParagraph"/>
              <w:rPr>
                <w:rFonts w:asciiTheme="minorEastAsia" w:eastAsiaTheme="minorEastAsia" w:hAnsiTheme="minorEastAsia"/>
                <w:sz w:val="20"/>
              </w:rPr>
            </w:pPr>
          </w:p>
          <w:p w14:paraId="74F31C55" w14:textId="77777777" w:rsidR="009C4A01" w:rsidRPr="00BF0D59" w:rsidRDefault="009C4A01">
            <w:pPr>
              <w:pStyle w:val="TableParagraph"/>
              <w:rPr>
                <w:rFonts w:asciiTheme="minorEastAsia" w:eastAsiaTheme="minorEastAsia" w:hAnsiTheme="minorEastAsia"/>
                <w:sz w:val="20"/>
              </w:rPr>
            </w:pPr>
          </w:p>
          <w:p w14:paraId="2D92D620" w14:textId="77777777" w:rsidR="009C4A01" w:rsidRPr="00BF0D59" w:rsidRDefault="009C4A01">
            <w:pPr>
              <w:pStyle w:val="TableParagraph"/>
              <w:rPr>
                <w:rFonts w:asciiTheme="minorEastAsia" w:eastAsiaTheme="minorEastAsia" w:hAnsiTheme="minorEastAsia"/>
                <w:sz w:val="20"/>
              </w:rPr>
            </w:pPr>
          </w:p>
          <w:p w14:paraId="752D5D2B" w14:textId="77777777" w:rsidR="009C4A01" w:rsidRPr="00BF0D59" w:rsidRDefault="009C4A01">
            <w:pPr>
              <w:pStyle w:val="TableParagraph"/>
              <w:rPr>
                <w:rFonts w:asciiTheme="minorEastAsia" w:eastAsiaTheme="minorEastAsia" w:hAnsiTheme="minorEastAsia"/>
                <w:sz w:val="20"/>
              </w:rPr>
            </w:pPr>
          </w:p>
          <w:p w14:paraId="685C28C3" w14:textId="77777777" w:rsidR="009C4A01" w:rsidRPr="00BF0D59" w:rsidRDefault="009C4A01">
            <w:pPr>
              <w:pStyle w:val="TableParagraph"/>
              <w:rPr>
                <w:rFonts w:asciiTheme="minorEastAsia" w:eastAsiaTheme="minorEastAsia" w:hAnsiTheme="minorEastAsia"/>
                <w:sz w:val="20"/>
              </w:rPr>
            </w:pPr>
          </w:p>
          <w:p w14:paraId="3294C1A5" w14:textId="77777777" w:rsidR="009C4A01" w:rsidRPr="00BF0D59" w:rsidRDefault="009C4A01">
            <w:pPr>
              <w:pStyle w:val="TableParagraph"/>
              <w:spacing w:before="5"/>
              <w:rPr>
                <w:rFonts w:asciiTheme="minorEastAsia" w:eastAsiaTheme="minorEastAsia" w:hAnsiTheme="minorEastAsia"/>
                <w:sz w:val="23"/>
              </w:rPr>
            </w:pPr>
          </w:p>
          <w:p w14:paraId="0FD593A3" w14:textId="77777777" w:rsidR="009C4A01" w:rsidRPr="00BF0D59" w:rsidRDefault="009B6A77">
            <w:pPr>
              <w:pStyle w:val="TableParagraph"/>
              <w:spacing w:before="1"/>
              <w:ind w:left="10"/>
              <w:jc w:val="center"/>
              <w:rPr>
                <w:rFonts w:asciiTheme="minorEastAsia" w:eastAsiaTheme="minorEastAsia" w:hAnsiTheme="minorEastAsia"/>
                <w:sz w:val="21"/>
              </w:rPr>
            </w:pPr>
            <w:r w:rsidRPr="00BF0D59">
              <w:rPr>
                <w:rFonts w:asciiTheme="minorEastAsia" w:eastAsiaTheme="minorEastAsia" w:hAnsiTheme="minorEastAsia"/>
                <w:w w:val="99"/>
                <w:sz w:val="21"/>
              </w:rPr>
              <w:t>7</w:t>
            </w:r>
          </w:p>
        </w:tc>
        <w:tc>
          <w:tcPr>
            <w:tcW w:w="1275" w:type="dxa"/>
          </w:tcPr>
          <w:p w14:paraId="0F8D8CA4" w14:textId="77777777" w:rsidR="009C4A01" w:rsidRPr="00BF0D59" w:rsidRDefault="009B6A77">
            <w:pPr>
              <w:pStyle w:val="TableParagraph"/>
              <w:spacing w:before="91"/>
              <w:ind w:left="194" w:right="188"/>
              <w:jc w:val="center"/>
              <w:rPr>
                <w:rFonts w:asciiTheme="minorEastAsia" w:eastAsiaTheme="minorEastAsia" w:hAnsiTheme="minorEastAsia"/>
                <w:sz w:val="21"/>
              </w:rPr>
            </w:pPr>
            <w:r w:rsidRPr="00BF0D59">
              <w:rPr>
                <w:rFonts w:asciiTheme="minorEastAsia" w:eastAsiaTheme="minorEastAsia" w:hAnsiTheme="minorEastAsia"/>
                <w:sz w:val="21"/>
              </w:rPr>
              <w:t>氢气</w:t>
            </w:r>
          </w:p>
        </w:tc>
        <w:tc>
          <w:tcPr>
            <w:tcW w:w="567" w:type="dxa"/>
          </w:tcPr>
          <w:p w14:paraId="44591A70" w14:textId="77777777" w:rsidR="009C4A01" w:rsidRPr="00BF0D59" w:rsidRDefault="009B6A77">
            <w:pPr>
              <w:pStyle w:val="TableParagraph"/>
              <w:spacing w:before="91"/>
              <w:ind w:left="176"/>
              <w:rPr>
                <w:rFonts w:asciiTheme="minorEastAsia" w:eastAsiaTheme="minorEastAsia" w:hAnsiTheme="minorEastAsia"/>
                <w:sz w:val="21"/>
              </w:rPr>
            </w:pPr>
            <w:r w:rsidRPr="00BF0D59">
              <w:rPr>
                <w:rFonts w:asciiTheme="minorEastAsia" w:eastAsiaTheme="minorEastAsia" w:hAnsiTheme="minorEastAsia"/>
                <w:sz w:val="21"/>
              </w:rPr>
              <w:t>01</w:t>
            </w:r>
          </w:p>
        </w:tc>
        <w:tc>
          <w:tcPr>
            <w:tcW w:w="1134" w:type="dxa"/>
            <w:vMerge/>
            <w:tcBorders>
              <w:top w:val="nil"/>
            </w:tcBorders>
          </w:tcPr>
          <w:p w14:paraId="295810A2" w14:textId="77777777" w:rsidR="009C4A01" w:rsidRPr="00BF0D59" w:rsidRDefault="009C4A01">
            <w:pPr>
              <w:rPr>
                <w:rFonts w:asciiTheme="minorEastAsia" w:eastAsiaTheme="minorEastAsia" w:hAnsiTheme="minorEastAsia"/>
                <w:sz w:val="2"/>
                <w:szCs w:val="2"/>
              </w:rPr>
            </w:pPr>
          </w:p>
        </w:tc>
        <w:tc>
          <w:tcPr>
            <w:tcW w:w="1718" w:type="dxa"/>
            <w:vMerge/>
            <w:tcBorders>
              <w:top w:val="nil"/>
            </w:tcBorders>
          </w:tcPr>
          <w:p w14:paraId="3282D771" w14:textId="77777777" w:rsidR="009C4A01" w:rsidRPr="00BF0D59" w:rsidRDefault="009C4A01">
            <w:pPr>
              <w:rPr>
                <w:rFonts w:asciiTheme="minorEastAsia" w:eastAsiaTheme="minorEastAsia" w:hAnsiTheme="minorEastAsia"/>
                <w:sz w:val="2"/>
                <w:szCs w:val="2"/>
              </w:rPr>
            </w:pPr>
          </w:p>
        </w:tc>
        <w:tc>
          <w:tcPr>
            <w:tcW w:w="1077" w:type="dxa"/>
            <w:vMerge/>
            <w:tcBorders>
              <w:top w:val="nil"/>
            </w:tcBorders>
          </w:tcPr>
          <w:p w14:paraId="608FD38E" w14:textId="77777777" w:rsidR="009C4A01" w:rsidRPr="00BF0D59" w:rsidRDefault="009C4A01">
            <w:pPr>
              <w:rPr>
                <w:rFonts w:asciiTheme="minorEastAsia" w:eastAsiaTheme="minorEastAsia" w:hAnsiTheme="minorEastAsia"/>
                <w:sz w:val="2"/>
                <w:szCs w:val="2"/>
              </w:rPr>
            </w:pPr>
          </w:p>
        </w:tc>
      </w:tr>
      <w:tr w:rsidR="00DE7AD9" w:rsidRPr="00BF0D59" w14:paraId="6CC8E452" w14:textId="77777777">
        <w:trPr>
          <w:trHeight w:val="454"/>
        </w:trPr>
        <w:tc>
          <w:tcPr>
            <w:tcW w:w="1255" w:type="dxa"/>
            <w:vMerge/>
            <w:tcBorders>
              <w:top w:val="nil"/>
            </w:tcBorders>
          </w:tcPr>
          <w:p w14:paraId="7533A2B9" w14:textId="77777777" w:rsidR="009C4A01" w:rsidRPr="00BF0D59" w:rsidRDefault="009C4A01">
            <w:pPr>
              <w:rPr>
                <w:rFonts w:asciiTheme="minorEastAsia" w:eastAsiaTheme="minorEastAsia" w:hAnsiTheme="minorEastAsia"/>
                <w:sz w:val="2"/>
                <w:szCs w:val="2"/>
              </w:rPr>
            </w:pPr>
          </w:p>
        </w:tc>
        <w:tc>
          <w:tcPr>
            <w:tcW w:w="1218" w:type="dxa"/>
            <w:vMerge/>
            <w:tcBorders>
              <w:top w:val="nil"/>
            </w:tcBorders>
          </w:tcPr>
          <w:p w14:paraId="58F682D9" w14:textId="77777777" w:rsidR="009C4A01" w:rsidRPr="00BF0D59" w:rsidRDefault="009C4A01">
            <w:pPr>
              <w:rPr>
                <w:rFonts w:asciiTheme="minorEastAsia" w:eastAsiaTheme="minorEastAsia" w:hAnsiTheme="minorEastAsia"/>
                <w:sz w:val="2"/>
                <w:szCs w:val="2"/>
              </w:rPr>
            </w:pPr>
          </w:p>
        </w:tc>
        <w:tc>
          <w:tcPr>
            <w:tcW w:w="976" w:type="dxa"/>
            <w:vMerge/>
            <w:tcBorders>
              <w:top w:val="nil"/>
            </w:tcBorders>
          </w:tcPr>
          <w:p w14:paraId="0406B18D" w14:textId="77777777" w:rsidR="009C4A01" w:rsidRPr="00BF0D59" w:rsidRDefault="009C4A01">
            <w:pPr>
              <w:rPr>
                <w:rFonts w:asciiTheme="minorEastAsia" w:eastAsiaTheme="minorEastAsia" w:hAnsiTheme="minorEastAsia"/>
                <w:sz w:val="2"/>
                <w:szCs w:val="2"/>
              </w:rPr>
            </w:pPr>
          </w:p>
        </w:tc>
        <w:tc>
          <w:tcPr>
            <w:tcW w:w="1275" w:type="dxa"/>
          </w:tcPr>
          <w:p w14:paraId="0FD62539" w14:textId="77777777" w:rsidR="009C4A01" w:rsidRPr="00BF0D59" w:rsidRDefault="009B6A77">
            <w:pPr>
              <w:pStyle w:val="TableParagraph"/>
              <w:spacing w:before="93"/>
              <w:ind w:left="194" w:right="188"/>
              <w:jc w:val="center"/>
              <w:rPr>
                <w:rFonts w:asciiTheme="minorEastAsia" w:eastAsiaTheme="minorEastAsia" w:hAnsiTheme="minorEastAsia"/>
                <w:sz w:val="21"/>
              </w:rPr>
            </w:pPr>
            <w:r w:rsidRPr="00BF0D59">
              <w:rPr>
                <w:rFonts w:asciiTheme="minorEastAsia" w:eastAsiaTheme="minorEastAsia" w:hAnsiTheme="minorEastAsia"/>
                <w:sz w:val="21"/>
              </w:rPr>
              <w:t>氧气</w:t>
            </w:r>
          </w:p>
        </w:tc>
        <w:tc>
          <w:tcPr>
            <w:tcW w:w="567" w:type="dxa"/>
          </w:tcPr>
          <w:p w14:paraId="255EBB9F" w14:textId="77777777" w:rsidR="009C4A01" w:rsidRPr="00BF0D59" w:rsidRDefault="009B6A77">
            <w:pPr>
              <w:pStyle w:val="TableParagraph"/>
              <w:spacing w:before="93"/>
              <w:ind w:left="176"/>
              <w:rPr>
                <w:rFonts w:asciiTheme="minorEastAsia" w:eastAsiaTheme="minorEastAsia" w:hAnsiTheme="minorEastAsia"/>
                <w:sz w:val="21"/>
              </w:rPr>
            </w:pPr>
            <w:r w:rsidRPr="00BF0D59">
              <w:rPr>
                <w:rFonts w:asciiTheme="minorEastAsia" w:eastAsiaTheme="minorEastAsia" w:hAnsiTheme="minorEastAsia"/>
                <w:sz w:val="21"/>
              </w:rPr>
              <w:t>02</w:t>
            </w:r>
          </w:p>
        </w:tc>
        <w:tc>
          <w:tcPr>
            <w:tcW w:w="1134" w:type="dxa"/>
            <w:vMerge/>
            <w:tcBorders>
              <w:top w:val="nil"/>
            </w:tcBorders>
          </w:tcPr>
          <w:p w14:paraId="3E509A47" w14:textId="77777777" w:rsidR="009C4A01" w:rsidRPr="00BF0D59" w:rsidRDefault="009C4A01">
            <w:pPr>
              <w:rPr>
                <w:rFonts w:asciiTheme="minorEastAsia" w:eastAsiaTheme="minorEastAsia" w:hAnsiTheme="minorEastAsia"/>
                <w:sz w:val="2"/>
                <w:szCs w:val="2"/>
              </w:rPr>
            </w:pPr>
          </w:p>
        </w:tc>
        <w:tc>
          <w:tcPr>
            <w:tcW w:w="1718" w:type="dxa"/>
            <w:vMerge/>
            <w:tcBorders>
              <w:top w:val="nil"/>
            </w:tcBorders>
          </w:tcPr>
          <w:p w14:paraId="353B75A1" w14:textId="77777777" w:rsidR="009C4A01" w:rsidRPr="00BF0D59" w:rsidRDefault="009C4A01">
            <w:pPr>
              <w:rPr>
                <w:rFonts w:asciiTheme="minorEastAsia" w:eastAsiaTheme="minorEastAsia" w:hAnsiTheme="minorEastAsia"/>
                <w:sz w:val="2"/>
                <w:szCs w:val="2"/>
              </w:rPr>
            </w:pPr>
          </w:p>
        </w:tc>
        <w:tc>
          <w:tcPr>
            <w:tcW w:w="1077" w:type="dxa"/>
            <w:vMerge/>
            <w:tcBorders>
              <w:top w:val="nil"/>
            </w:tcBorders>
          </w:tcPr>
          <w:p w14:paraId="451C612D" w14:textId="77777777" w:rsidR="009C4A01" w:rsidRPr="00BF0D59" w:rsidRDefault="009C4A01">
            <w:pPr>
              <w:rPr>
                <w:rFonts w:asciiTheme="minorEastAsia" w:eastAsiaTheme="minorEastAsia" w:hAnsiTheme="minorEastAsia"/>
                <w:sz w:val="2"/>
                <w:szCs w:val="2"/>
              </w:rPr>
            </w:pPr>
          </w:p>
        </w:tc>
      </w:tr>
      <w:tr w:rsidR="00DE7AD9" w:rsidRPr="00BF0D59" w14:paraId="1B98B40B" w14:textId="77777777">
        <w:trPr>
          <w:trHeight w:val="453"/>
        </w:trPr>
        <w:tc>
          <w:tcPr>
            <w:tcW w:w="1255" w:type="dxa"/>
            <w:vMerge/>
            <w:tcBorders>
              <w:top w:val="nil"/>
            </w:tcBorders>
          </w:tcPr>
          <w:p w14:paraId="71EC09FC" w14:textId="77777777" w:rsidR="009C4A01" w:rsidRPr="00BF0D59" w:rsidRDefault="009C4A01">
            <w:pPr>
              <w:rPr>
                <w:rFonts w:asciiTheme="minorEastAsia" w:eastAsiaTheme="minorEastAsia" w:hAnsiTheme="minorEastAsia"/>
                <w:sz w:val="2"/>
                <w:szCs w:val="2"/>
              </w:rPr>
            </w:pPr>
          </w:p>
        </w:tc>
        <w:tc>
          <w:tcPr>
            <w:tcW w:w="1218" w:type="dxa"/>
            <w:vMerge/>
            <w:tcBorders>
              <w:top w:val="nil"/>
            </w:tcBorders>
          </w:tcPr>
          <w:p w14:paraId="0747ED7B" w14:textId="77777777" w:rsidR="009C4A01" w:rsidRPr="00BF0D59" w:rsidRDefault="009C4A01">
            <w:pPr>
              <w:rPr>
                <w:rFonts w:asciiTheme="minorEastAsia" w:eastAsiaTheme="minorEastAsia" w:hAnsiTheme="minorEastAsia"/>
                <w:sz w:val="2"/>
                <w:szCs w:val="2"/>
              </w:rPr>
            </w:pPr>
          </w:p>
        </w:tc>
        <w:tc>
          <w:tcPr>
            <w:tcW w:w="976" w:type="dxa"/>
            <w:vMerge/>
            <w:tcBorders>
              <w:top w:val="nil"/>
            </w:tcBorders>
          </w:tcPr>
          <w:p w14:paraId="6D6E2E92" w14:textId="77777777" w:rsidR="009C4A01" w:rsidRPr="00BF0D59" w:rsidRDefault="009C4A01">
            <w:pPr>
              <w:rPr>
                <w:rFonts w:asciiTheme="minorEastAsia" w:eastAsiaTheme="minorEastAsia" w:hAnsiTheme="minorEastAsia"/>
                <w:sz w:val="2"/>
                <w:szCs w:val="2"/>
              </w:rPr>
            </w:pPr>
          </w:p>
        </w:tc>
        <w:tc>
          <w:tcPr>
            <w:tcW w:w="1275" w:type="dxa"/>
          </w:tcPr>
          <w:p w14:paraId="36FD7B4B" w14:textId="77777777" w:rsidR="009C4A01" w:rsidRPr="00BF0D59" w:rsidRDefault="009B6A77">
            <w:pPr>
              <w:pStyle w:val="TableParagraph"/>
              <w:spacing w:before="92"/>
              <w:ind w:left="194" w:right="188"/>
              <w:jc w:val="center"/>
              <w:rPr>
                <w:rFonts w:asciiTheme="minorEastAsia" w:eastAsiaTheme="minorEastAsia" w:hAnsiTheme="minorEastAsia"/>
                <w:sz w:val="21"/>
              </w:rPr>
            </w:pPr>
            <w:r w:rsidRPr="00BF0D59">
              <w:rPr>
                <w:rFonts w:asciiTheme="minorEastAsia" w:eastAsiaTheme="minorEastAsia" w:hAnsiTheme="minorEastAsia"/>
                <w:sz w:val="21"/>
              </w:rPr>
              <w:t>乙炔</w:t>
            </w:r>
          </w:p>
        </w:tc>
        <w:tc>
          <w:tcPr>
            <w:tcW w:w="567" w:type="dxa"/>
          </w:tcPr>
          <w:p w14:paraId="356FC796" w14:textId="77777777" w:rsidR="009C4A01" w:rsidRPr="00BF0D59" w:rsidRDefault="009B6A77">
            <w:pPr>
              <w:pStyle w:val="TableParagraph"/>
              <w:spacing w:before="92"/>
              <w:ind w:left="176"/>
              <w:rPr>
                <w:rFonts w:asciiTheme="minorEastAsia" w:eastAsiaTheme="minorEastAsia" w:hAnsiTheme="minorEastAsia"/>
                <w:sz w:val="21"/>
              </w:rPr>
            </w:pPr>
            <w:r w:rsidRPr="00BF0D59">
              <w:rPr>
                <w:rFonts w:asciiTheme="minorEastAsia" w:eastAsiaTheme="minorEastAsia" w:hAnsiTheme="minorEastAsia"/>
                <w:sz w:val="21"/>
              </w:rPr>
              <w:t>03</w:t>
            </w:r>
          </w:p>
        </w:tc>
        <w:tc>
          <w:tcPr>
            <w:tcW w:w="1134" w:type="dxa"/>
            <w:vMerge/>
            <w:tcBorders>
              <w:top w:val="nil"/>
            </w:tcBorders>
          </w:tcPr>
          <w:p w14:paraId="1C488914" w14:textId="77777777" w:rsidR="009C4A01" w:rsidRPr="00BF0D59" w:rsidRDefault="009C4A01">
            <w:pPr>
              <w:rPr>
                <w:rFonts w:asciiTheme="minorEastAsia" w:eastAsiaTheme="minorEastAsia" w:hAnsiTheme="minorEastAsia"/>
                <w:sz w:val="2"/>
                <w:szCs w:val="2"/>
              </w:rPr>
            </w:pPr>
          </w:p>
        </w:tc>
        <w:tc>
          <w:tcPr>
            <w:tcW w:w="1718" w:type="dxa"/>
            <w:vMerge/>
            <w:tcBorders>
              <w:top w:val="nil"/>
            </w:tcBorders>
          </w:tcPr>
          <w:p w14:paraId="25BF97F6" w14:textId="77777777" w:rsidR="009C4A01" w:rsidRPr="00BF0D59" w:rsidRDefault="009C4A01">
            <w:pPr>
              <w:rPr>
                <w:rFonts w:asciiTheme="minorEastAsia" w:eastAsiaTheme="minorEastAsia" w:hAnsiTheme="minorEastAsia"/>
                <w:sz w:val="2"/>
                <w:szCs w:val="2"/>
              </w:rPr>
            </w:pPr>
          </w:p>
        </w:tc>
        <w:tc>
          <w:tcPr>
            <w:tcW w:w="1077" w:type="dxa"/>
            <w:vMerge/>
            <w:tcBorders>
              <w:top w:val="nil"/>
            </w:tcBorders>
          </w:tcPr>
          <w:p w14:paraId="42358E16" w14:textId="77777777" w:rsidR="009C4A01" w:rsidRPr="00BF0D59" w:rsidRDefault="009C4A01">
            <w:pPr>
              <w:rPr>
                <w:rFonts w:asciiTheme="minorEastAsia" w:eastAsiaTheme="minorEastAsia" w:hAnsiTheme="minorEastAsia"/>
                <w:sz w:val="2"/>
                <w:szCs w:val="2"/>
              </w:rPr>
            </w:pPr>
          </w:p>
        </w:tc>
      </w:tr>
      <w:tr w:rsidR="00DE7AD9" w:rsidRPr="00BF0D59" w14:paraId="24D4723D" w14:textId="77777777">
        <w:trPr>
          <w:trHeight w:val="453"/>
        </w:trPr>
        <w:tc>
          <w:tcPr>
            <w:tcW w:w="1255" w:type="dxa"/>
            <w:vMerge/>
            <w:tcBorders>
              <w:top w:val="nil"/>
            </w:tcBorders>
          </w:tcPr>
          <w:p w14:paraId="4C3FB980" w14:textId="77777777" w:rsidR="009C4A01" w:rsidRPr="00BF0D59" w:rsidRDefault="009C4A01">
            <w:pPr>
              <w:rPr>
                <w:rFonts w:asciiTheme="minorEastAsia" w:eastAsiaTheme="minorEastAsia" w:hAnsiTheme="minorEastAsia"/>
                <w:sz w:val="2"/>
                <w:szCs w:val="2"/>
              </w:rPr>
            </w:pPr>
          </w:p>
        </w:tc>
        <w:tc>
          <w:tcPr>
            <w:tcW w:w="1218" w:type="dxa"/>
            <w:vMerge/>
            <w:tcBorders>
              <w:top w:val="nil"/>
            </w:tcBorders>
          </w:tcPr>
          <w:p w14:paraId="43BC437C" w14:textId="77777777" w:rsidR="009C4A01" w:rsidRPr="00BF0D59" w:rsidRDefault="009C4A01">
            <w:pPr>
              <w:rPr>
                <w:rFonts w:asciiTheme="minorEastAsia" w:eastAsiaTheme="minorEastAsia" w:hAnsiTheme="minorEastAsia"/>
                <w:sz w:val="2"/>
                <w:szCs w:val="2"/>
              </w:rPr>
            </w:pPr>
          </w:p>
        </w:tc>
        <w:tc>
          <w:tcPr>
            <w:tcW w:w="976" w:type="dxa"/>
            <w:vMerge/>
            <w:tcBorders>
              <w:top w:val="nil"/>
            </w:tcBorders>
          </w:tcPr>
          <w:p w14:paraId="2875B9AD" w14:textId="77777777" w:rsidR="009C4A01" w:rsidRPr="00BF0D59" w:rsidRDefault="009C4A01">
            <w:pPr>
              <w:rPr>
                <w:rFonts w:asciiTheme="minorEastAsia" w:eastAsiaTheme="minorEastAsia" w:hAnsiTheme="minorEastAsia"/>
                <w:sz w:val="2"/>
                <w:szCs w:val="2"/>
              </w:rPr>
            </w:pPr>
          </w:p>
        </w:tc>
        <w:tc>
          <w:tcPr>
            <w:tcW w:w="1275" w:type="dxa"/>
          </w:tcPr>
          <w:p w14:paraId="4760DC37" w14:textId="77777777" w:rsidR="009C4A01" w:rsidRPr="00BF0D59" w:rsidRDefault="009B6A77">
            <w:pPr>
              <w:pStyle w:val="TableParagraph"/>
              <w:spacing w:before="91"/>
              <w:ind w:left="194" w:right="188"/>
              <w:jc w:val="center"/>
              <w:rPr>
                <w:rFonts w:asciiTheme="minorEastAsia" w:eastAsiaTheme="minorEastAsia" w:hAnsiTheme="minorEastAsia"/>
                <w:sz w:val="21"/>
              </w:rPr>
            </w:pPr>
            <w:r w:rsidRPr="00BF0D59">
              <w:rPr>
                <w:rFonts w:asciiTheme="minorEastAsia" w:eastAsiaTheme="minorEastAsia" w:hAnsiTheme="minorEastAsia"/>
                <w:sz w:val="21"/>
              </w:rPr>
              <w:t>乙烯</w:t>
            </w:r>
          </w:p>
        </w:tc>
        <w:tc>
          <w:tcPr>
            <w:tcW w:w="567" w:type="dxa"/>
          </w:tcPr>
          <w:p w14:paraId="69ED16ED" w14:textId="77777777" w:rsidR="009C4A01" w:rsidRPr="00BF0D59" w:rsidRDefault="009B6A77">
            <w:pPr>
              <w:pStyle w:val="TableParagraph"/>
              <w:spacing w:before="91"/>
              <w:ind w:left="176"/>
              <w:rPr>
                <w:rFonts w:asciiTheme="minorEastAsia" w:eastAsiaTheme="minorEastAsia" w:hAnsiTheme="minorEastAsia"/>
                <w:sz w:val="21"/>
              </w:rPr>
            </w:pPr>
            <w:r w:rsidRPr="00BF0D59">
              <w:rPr>
                <w:rFonts w:asciiTheme="minorEastAsia" w:eastAsiaTheme="minorEastAsia" w:hAnsiTheme="minorEastAsia"/>
                <w:sz w:val="21"/>
              </w:rPr>
              <w:t>04</w:t>
            </w:r>
          </w:p>
        </w:tc>
        <w:tc>
          <w:tcPr>
            <w:tcW w:w="1134" w:type="dxa"/>
            <w:vMerge/>
            <w:tcBorders>
              <w:top w:val="nil"/>
            </w:tcBorders>
          </w:tcPr>
          <w:p w14:paraId="47955FFC" w14:textId="77777777" w:rsidR="009C4A01" w:rsidRPr="00BF0D59" w:rsidRDefault="009C4A01">
            <w:pPr>
              <w:rPr>
                <w:rFonts w:asciiTheme="minorEastAsia" w:eastAsiaTheme="minorEastAsia" w:hAnsiTheme="minorEastAsia"/>
                <w:sz w:val="2"/>
                <w:szCs w:val="2"/>
              </w:rPr>
            </w:pPr>
          </w:p>
        </w:tc>
        <w:tc>
          <w:tcPr>
            <w:tcW w:w="1718" w:type="dxa"/>
            <w:vMerge/>
            <w:tcBorders>
              <w:top w:val="nil"/>
            </w:tcBorders>
          </w:tcPr>
          <w:p w14:paraId="489010E0" w14:textId="77777777" w:rsidR="009C4A01" w:rsidRPr="00BF0D59" w:rsidRDefault="009C4A01">
            <w:pPr>
              <w:rPr>
                <w:rFonts w:asciiTheme="minorEastAsia" w:eastAsiaTheme="minorEastAsia" w:hAnsiTheme="minorEastAsia"/>
                <w:sz w:val="2"/>
                <w:szCs w:val="2"/>
              </w:rPr>
            </w:pPr>
          </w:p>
        </w:tc>
        <w:tc>
          <w:tcPr>
            <w:tcW w:w="1077" w:type="dxa"/>
            <w:vMerge/>
            <w:tcBorders>
              <w:top w:val="nil"/>
            </w:tcBorders>
          </w:tcPr>
          <w:p w14:paraId="59E44268" w14:textId="77777777" w:rsidR="009C4A01" w:rsidRPr="00BF0D59" w:rsidRDefault="009C4A01">
            <w:pPr>
              <w:rPr>
                <w:rFonts w:asciiTheme="minorEastAsia" w:eastAsiaTheme="minorEastAsia" w:hAnsiTheme="minorEastAsia"/>
                <w:sz w:val="2"/>
                <w:szCs w:val="2"/>
              </w:rPr>
            </w:pPr>
          </w:p>
        </w:tc>
      </w:tr>
      <w:tr w:rsidR="00DE7AD9" w:rsidRPr="00BF0D59" w14:paraId="199FD8BA" w14:textId="77777777">
        <w:trPr>
          <w:trHeight w:val="453"/>
        </w:trPr>
        <w:tc>
          <w:tcPr>
            <w:tcW w:w="1255" w:type="dxa"/>
            <w:vMerge/>
            <w:tcBorders>
              <w:top w:val="nil"/>
            </w:tcBorders>
          </w:tcPr>
          <w:p w14:paraId="052F5B91" w14:textId="77777777" w:rsidR="009C4A01" w:rsidRPr="00BF0D59" w:rsidRDefault="009C4A01">
            <w:pPr>
              <w:rPr>
                <w:rFonts w:asciiTheme="minorEastAsia" w:eastAsiaTheme="minorEastAsia" w:hAnsiTheme="minorEastAsia"/>
                <w:sz w:val="2"/>
                <w:szCs w:val="2"/>
              </w:rPr>
            </w:pPr>
          </w:p>
        </w:tc>
        <w:tc>
          <w:tcPr>
            <w:tcW w:w="1218" w:type="dxa"/>
            <w:vMerge/>
            <w:tcBorders>
              <w:top w:val="nil"/>
            </w:tcBorders>
          </w:tcPr>
          <w:p w14:paraId="04D86F25" w14:textId="77777777" w:rsidR="009C4A01" w:rsidRPr="00BF0D59" w:rsidRDefault="009C4A01">
            <w:pPr>
              <w:rPr>
                <w:rFonts w:asciiTheme="minorEastAsia" w:eastAsiaTheme="minorEastAsia" w:hAnsiTheme="minorEastAsia"/>
                <w:sz w:val="2"/>
                <w:szCs w:val="2"/>
              </w:rPr>
            </w:pPr>
          </w:p>
        </w:tc>
        <w:tc>
          <w:tcPr>
            <w:tcW w:w="976" w:type="dxa"/>
            <w:vMerge/>
            <w:tcBorders>
              <w:top w:val="nil"/>
            </w:tcBorders>
          </w:tcPr>
          <w:p w14:paraId="7E2C8B05" w14:textId="77777777" w:rsidR="009C4A01" w:rsidRPr="00BF0D59" w:rsidRDefault="009C4A01">
            <w:pPr>
              <w:rPr>
                <w:rFonts w:asciiTheme="minorEastAsia" w:eastAsiaTheme="minorEastAsia" w:hAnsiTheme="minorEastAsia"/>
                <w:sz w:val="2"/>
                <w:szCs w:val="2"/>
              </w:rPr>
            </w:pPr>
          </w:p>
        </w:tc>
        <w:tc>
          <w:tcPr>
            <w:tcW w:w="1275" w:type="dxa"/>
          </w:tcPr>
          <w:p w14:paraId="0DDE41F2" w14:textId="77777777" w:rsidR="009C4A01" w:rsidRPr="00BF0D59" w:rsidRDefault="009B6A77">
            <w:pPr>
              <w:pStyle w:val="TableParagraph"/>
              <w:spacing w:before="93"/>
              <w:ind w:left="9"/>
              <w:jc w:val="center"/>
              <w:rPr>
                <w:rFonts w:asciiTheme="minorEastAsia" w:eastAsiaTheme="minorEastAsia" w:hAnsiTheme="minorEastAsia"/>
                <w:sz w:val="21"/>
              </w:rPr>
            </w:pPr>
            <w:r w:rsidRPr="00BF0D59">
              <w:rPr>
                <w:rFonts w:asciiTheme="minorEastAsia" w:eastAsiaTheme="minorEastAsia" w:hAnsiTheme="minorEastAsia"/>
                <w:w w:val="99"/>
                <w:sz w:val="21"/>
              </w:rPr>
              <w:t>苯</w:t>
            </w:r>
          </w:p>
        </w:tc>
        <w:tc>
          <w:tcPr>
            <w:tcW w:w="567" w:type="dxa"/>
          </w:tcPr>
          <w:p w14:paraId="22948F99" w14:textId="77777777" w:rsidR="009C4A01" w:rsidRPr="00BF0D59" w:rsidRDefault="009B6A77">
            <w:pPr>
              <w:pStyle w:val="TableParagraph"/>
              <w:spacing w:before="93"/>
              <w:ind w:left="176"/>
              <w:rPr>
                <w:rFonts w:asciiTheme="minorEastAsia" w:eastAsiaTheme="minorEastAsia" w:hAnsiTheme="minorEastAsia"/>
                <w:sz w:val="21"/>
              </w:rPr>
            </w:pPr>
            <w:r w:rsidRPr="00BF0D59">
              <w:rPr>
                <w:rFonts w:asciiTheme="minorEastAsia" w:eastAsiaTheme="minorEastAsia" w:hAnsiTheme="minorEastAsia"/>
                <w:sz w:val="21"/>
              </w:rPr>
              <w:t>05</w:t>
            </w:r>
          </w:p>
        </w:tc>
        <w:tc>
          <w:tcPr>
            <w:tcW w:w="1134" w:type="dxa"/>
            <w:vMerge/>
            <w:tcBorders>
              <w:top w:val="nil"/>
            </w:tcBorders>
          </w:tcPr>
          <w:p w14:paraId="38559A47" w14:textId="77777777" w:rsidR="009C4A01" w:rsidRPr="00BF0D59" w:rsidRDefault="009C4A01">
            <w:pPr>
              <w:rPr>
                <w:rFonts w:asciiTheme="minorEastAsia" w:eastAsiaTheme="minorEastAsia" w:hAnsiTheme="minorEastAsia"/>
                <w:sz w:val="2"/>
                <w:szCs w:val="2"/>
              </w:rPr>
            </w:pPr>
          </w:p>
        </w:tc>
        <w:tc>
          <w:tcPr>
            <w:tcW w:w="1718" w:type="dxa"/>
            <w:vMerge/>
            <w:tcBorders>
              <w:top w:val="nil"/>
            </w:tcBorders>
          </w:tcPr>
          <w:p w14:paraId="470C6A63" w14:textId="77777777" w:rsidR="009C4A01" w:rsidRPr="00BF0D59" w:rsidRDefault="009C4A01">
            <w:pPr>
              <w:rPr>
                <w:rFonts w:asciiTheme="minorEastAsia" w:eastAsiaTheme="minorEastAsia" w:hAnsiTheme="minorEastAsia"/>
                <w:sz w:val="2"/>
                <w:szCs w:val="2"/>
              </w:rPr>
            </w:pPr>
          </w:p>
        </w:tc>
        <w:tc>
          <w:tcPr>
            <w:tcW w:w="1077" w:type="dxa"/>
            <w:vMerge/>
            <w:tcBorders>
              <w:top w:val="nil"/>
            </w:tcBorders>
          </w:tcPr>
          <w:p w14:paraId="425A3494" w14:textId="77777777" w:rsidR="009C4A01" w:rsidRPr="00BF0D59" w:rsidRDefault="009C4A01">
            <w:pPr>
              <w:rPr>
                <w:rFonts w:asciiTheme="minorEastAsia" w:eastAsiaTheme="minorEastAsia" w:hAnsiTheme="minorEastAsia"/>
                <w:sz w:val="2"/>
                <w:szCs w:val="2"/>
              </w:rPr>
            </w:pPr>
          </w:p>
        </w:tc>
      </w:tr>
      <w:tr w:rsidR="00DE7AD9" w:rsidRPr="00BF0D59" w14:paraId="3644F6ED" w14:textId="77777777">
        <w:trPr>
          <w:trHeight w:val="453"/>
        </w:trPr>
        <w:tc>
          <w:tcPr>
            <w:tcW w:w="1255" w:type="dxa"/>
            <w:vMerge/>
            <w:tcBorders>
              <w:top w:val="nil"/>
            </w:tcBorders>
          </w:tcPr>
          <w:p w14:paraId="244A0B93" w14:textId="77777777" w:rsidR="009C4A01" w:rsidRPr="00BF0D59" w:rsidRDefault="009C4A01">
            <w:pPr>
              <w:rPr>
                <w:rFonts w:asciiTheme="minorEastAsia" w:eastAsiaTheme="minorEastAsia" w:hAnsiTheme="minorEastAsia"/>
                <w:sz w:val="2"/>
                <w:szCs w:val="2"/>
              </w:rPr>
            </w:pPr>
          </w:p>
        </w:tc>
        <w:tc>
          <w:tcPr>
            <w:tcW w:w="1218" w:type="dxa"/>
            <w:vMerge/>
            <w:tcBorders>
              <w:top w:val="nil"/>
            </w:tcBorders>
          </w:tcPr>
          <w:p w14:paraId="47AABC20" w14:textId="77777777" w:rsidR="009C4A01" w:rsidRPr="00BF0D59" w:rsidRDefault="009C4A01">
            <w:pPr>
              <w:rPr>
                <w:rFonts w:asciiTheme="minorEastAsia" w:eastAsiaTheme="minorEastAsia" w:hAnsiTheme="minorEastAsia"/>
                <w:sz w:val="2"/>
                <w:szCs w:val="2"/>
              </w:rPr>
            </w:pPr>
          </w:p>
        </w:tc>
        <w:tc>
          <w:tcPr>
            <w:tcW w:w="976" w:type="dxa"/>
            <w:vMerge/>
            <w:tcBorders>
              <w:top w:val="nil"/>
            </w:tcBorders>
          </w:tcPr>
          <w:p w14:paraId="7BFFFA87" w14:textId="77777777" w:rsidR="009C4A01" w:rsidRPr="00BF0D59" w:rsidRDefault="009C4A01">
            <w:pPr>
              <w:rPr>
                <w:rFonts w:asciiTheme="minorEastAsia" w:eastAsiaTheme="minorEastAsia" w:hAnsiTheme="minorEastAsia"/>
                <w:sz w:val="2"/>
                <w:szCs w:val="2"/>
              </w:rPr>
            </w:pPr>
          </w:p>
        </w:tc>
        <w:tc>
          <w:tcPr>
            <w:tcW w:w="1275" w:type="dxa"/>
          </w:tcPr>
          <w:p w14:paraId="263B0441" w14:textId="77777777" w:rsidR="009C4A01" w:rsidRPr="00BF0D59" w:rsidRDefault="009B6A77">
            <w:pPr>
              <w:pStyle w:val="TableParagraph"/>
              <w:spacing w:before="92"/>
              <w:ind w:left="194" w:right="188"/>
              <w:jc w:val="center"/>
              <w:rPr>
                <w:rFonts w:asciiTheme="minorEastAsia" w:eastAsiaTheme="minorEastAsia" w:hAnsiTheme="minorEastAsia"/>
                <w:sz w:val="21"/>
              </w:rPr>
            </w:pPr>
            <w:r w:rsidRPr="00BF0D59">
              <w:rPr>
                <w:rFonts w:asciiTheme="minorEastAsia" w:eastAsiaTheme="minorEastAsia" w:hAnsiTheme="minorEastAsia"/>
                <w:sz w:val="21"/>
              </w:rPr>
              <w:t>氯气</w:t>
            </w:r>
          </w:p>
        </w:tc>
        <w:tc>
          <w:tcPr>
            <w:tcW w:w="567" w:type="dxa"/>
          </w:tcPr>
          <w:p w14:paraId="411F0B27" w14:textId="77777777" w:rsidR="009C4A01" w:rsidRPr="00BF0D59" w:rsidRDefault="009B6A77">
            <w:pPr>
              <w:pStyle w:val="TableParagraph"/>
              <w:spacing w:before="92"/>
              <w:ind w:left="176"/>
              <w:rPr>
                <w:rFonts w:asciiTheme="minorEastAsia" w:eastAsiaTheme="minorEastAsia" w:hAnsiTheme="minorEastAsia"/>
                <w:sz w:val="21"/>
              </w:rPr>
            </w:pPr>
            <w:r w:rsidRPr="00BF0D59">
              <w:rPr>
                <w:rFonts w:asciiTheme="minorEastAsia" w:eastAsiaTheme="minorEastAsia" w:hAnsiTheme="minorEastAsia"/>
                <w:sz w:val="21"/>
              </w:rPr>
              <w:t>06</w:t>
            </w:r>
          </w:p>
        </w:tc>
        <w:tc>
          <w:tcPr>
            <w:tcW w:w="1134" w:type="dxa"/>
            <w:vMerge/>
            <w:tcBorders>
              <w:top w:val="nil"/>
            </w:tcBorders>
          </w:tcPr>
          <w:p w14:paraId="5EFBB354" w14:textId="77777777" w:rsidR="009C4A01" w:rsidRPr="00BF0D59" w:rsidRDefault="009C4A01">
            <w:pPr>
              <w:rPr>
                <w:rFonts w:asciiTheme="minorEastAsia" w:eastAsiaTheme="minorEastAsia" w:hAnsiTheme="minorEastAsia"/>
                <w:sz w:val="2"/>
                <w:szCs w:val="2"/>
              </w:rPr>
            </w:pPr>
          </w:p>
        </w:tc>
        <w:tc>
          <w:tcPr>
            <w:tcW w:w="1718" w:type="dxa"/>
            <w:vMerge/>
            <w:tcBorders>
              <w:top w:val="nil"/>
            </w:tcBorders>
          </w:tcPr>
          <w:p w14:paraId="791B8763" w14:textId="77777777" w:rsidR="009C4A01" w:rsidRPr="00BF0D59" w:rsidRDefault="009C4A01">
            <w:pPr>
              <w:rPr>
                <w:rFonts w:asciiTheme="minorEastAsia" w:eastAsiaTheme="minorEastAsia" w:hAnsiTheme="minorEastAsia"/>
                <w:sz w:val="2"/>
                <w:szCs w:val="2"/>
              </w:rPr>
            </w:pPr>
          </w:p>
        </w:tc>
        <w:tc>
          <w:tcPr>
            <w:tcW w:w="1077" w:type="dxa"/>
            <w:vMerge/>
            <w:tcBorders>
              <w:top w:val="nil"/>
            </w:tcBorders>
          </w:tcPr>
          <w:p w14:paraId="3025D40E" w14:textId="77777777" w:rsidR="009C4A01" w:rsidRPr="00BF0D59" w:rsidRDefault="009C4A01">
            <w:pPr>
              <w:rPr>
                <w:rFonts w:asciiTheme="minorEastAsia" w:eastAsiaTheme="minorEastAsia" w:hAnsiTheme="minorEastAsia"/>
                <w:sz w:val="2"/>
                <w:szCs w:val="2"/>
              </w:rPr>
            </w:pPr>
          </w:p>
        </w:tc>
      </w:tr>
      <w:tr w:rsidR="00DE7AD9" w:rsidRPr="00BF0D59" w14:paraId="33569E67" w14:textId="77777777">
        <w:trPr>
          <w:trHeight w:val="453"/>
        </w:trPr>
        <w:tc>
          <w:tcPr>
            <w:tcW w:w="1255" w:type="dxa"/>
            <w:vMerge/>
            <w:tcBorders>
              <w:top w:val="nil"/>
            </w:tcBorders>
          </w:tcPr>
          <w:p w14:paraId="0EC1B3C6" w14:textId="77777777" w:rsidR="009C4A01" w:rsidRPr="00BF0D59" w:rsidRDefault="009C4A01">
            <w:pPr>
              <w:rPr>
                <w:rFonts w:asciiTheme="minorEastAsia" w:eastAsiaTheme="minorEastAsia" w:hAnsiTheme="minorEastAsia"/>
                <w:sz w:val="2"/>
                <w:szCs w:val="2"/>
              </w:rPr>
            </w:pPr>
          </w:p>
        </w:tc>
        <w:tc>
          <w:tcPr>
            <w:tcW w:w="1218" w:type="dxa"/>
            <w:vMerge/>
            <w:tcBorders>
              <w:top w:val="nil"/>
            </w:tcBorders>
          </w:tcPr>
          <w:p w14:paraId="381A65F5" w14:textId="77777777" w:rsidR="009C4A01" w:rsidRPr="00BF0D59" w:rsidRDefault="009C4A01">
            <w:pPr>
              <w:rPr>
                <w:rFonts w:asciiTheme="minorEastAsia" w:eastAsiaTheme="minorEastAsia" w:hAnsiTheme="minorEastAsia"/>
                <w:sz w:val="2"/>
                <w:szCs w:val="2"/>
              </w:rPr>
            </w:pPr>
          </w:p>
        </w:tc>
        <w:tc>
          <w:tcPr>
            <w:tcW w:w="976" w:type="dxa"/>
            <w:vMerge/>
            <w:tcBorders>
              <w:top w:val="nil"/>
            </w:tcBorders>
          </w:tcPr>
          <w:p w14:paraId="67C6363A" w14:textId="77777777" w:rsidR="009C4A01" w:rsidRPr="00BF0D59" w:rsidRDefault="009C4A01">
            <w:pPr>
              <w:rPr>
                <w:rFonts w:asciiTheme="minorEastAsia" w:eastAsiaTheme="minorEastAsia" w:hAnsiTheme="minorEastAsia"/>
                <w:sz w:val="2"/>
                <w:szCs w:val="2"/>
              </w:rPr>
            </w:pPr>
          </w:p>
        </w:tc>
        <w:tc>
          <w:tcPr>
            <w:tcW w:w="1275" w:type="dxa"/>
          </w:tcPr>
          <w:p w14:paraId="3A1B4130" w14:textId="77777777" w:rsidR="009C4A01" w:rsidRPr="00BF0D59" w:rsidRDefault="009B6A77">
            <w:pPr>
              <w:pStyle w:val="TableParagraph"/>
              <w:spacing w:before="91"/>
              <w:ind w:left="194" w:right="188"/>
              <w:jc w:val="center"/>
              <w:rPr>
                <w:rFonts w:asciiTheme="minorEastAsia" w:eastAsiaTheme="minorEastAsia" w:hAnsiTheme="minorEastAsia"/>
                <w:sz w:val="21"/>
              </w:rPr>
            </w:pPr>
            <w:r w:rsidRPr="00BF0D59">
              <w:rPr>
                <w:rFonts w:asciiTheme="minorEastAsia" w:eastAsiaTheme="minorEastAsia" w:hAnsiTheme="minorEastAsia"/>
                <w:sz w:val="21"/>
              </w:rPr>
              <w:t>氮气</w:t>
            </w:r>
          </w:p>
        </w:tc>
        <w:tc>
          <w:tcPr>
            <w:tcW w:w="567" w:type="dxa"/>
          </w:tcPr>
          <w:p w14:paraId="42A09A6A" w14:textId="77777777" w:rsidR="009C4A01" w:rsidRPr="00BF0D59" w:rsidRDefault="009B6A77">
            <w:pPr>
              <w:pStyle w:val="TableParagraph"/>
              <w:spacing w:before="91"/>
              <w:ind w:left="176"/>
              <w:rPr>
                <w:rFonts w:asciiTheme="minorEastAsia" w:eastAsiaTheme="minorEastAsia" w:hAnsiTheme="minorEastAsia"/>
                <w:sz w:val="21"/>
              </w:rPr>
            </w:pPr>
            <w:r w:rsidRPr="00BF0D59">
              <w:rPr>
                <w:rFonts w:asciiTheme="minorEastAsia" w:eastAsiaTheme="minorEastAsia" w:hAnsiTheme="minorEastAsia"/>
                <w:sz w:val="21"/>
              </w:rPr>
              <w:t>07</w:t>
            </w:r>
          </w:p>
        </w:tc>
        <w:tc>
          <w:tcPr>
            <w:tcW w:w="1134" w:type="dxa"/>
            <w:vMerge/>
            <w:tcBorders>
              <w:top w:val="nil"/>
            </w:tcBorders>
          </w:tcPr>
          <w:p w14:paraId="2650B564" w14:textId="77777777" w:rsidR="009C4A01" w:rsidRPr="00BF0D59" w:rsidRDefault="009C4A01">
            <w:pPr>
              <w:rPr>
                <w:rFonts w:asciiTheme="minorEastAsia" w:eastAsiaTheme="minorEastAsia" w:hAnsiTheme="minorEastAsia"/>
                <w:sz w:val="2"/>
                <w:szCs w:val="2"/>
              </w:rPr>
            </w:pPr>
          </w:p>
        </w:tc>
        <w:tc>
          <w:tcPr>
            <w:tcW w:w="1718" w:type="dxa"/>
            <w:vMerge/>
            <w:tcBorders>
              <w:top w:val="nil"/>
            </w:tcBorders>
          </w:tcPr>
          <w:p w14:paraId="014B91DA" w14:textId="77777777" w:rsidR="009C4A01" w:rsidRPr="00BF0D59" w:rsidRDefault="009C4A01">
            <w:pPr>
              <w:rPr>
                <w:rFonts w:asciiTheme="minorEastAsia" w:eastAsiaTheme="minorEastAsia" w:hAnsiTheme="minorEastAsia"/>
                <w:sz w:val="2"/>
                <w:szCs w:val="2"/>
              </w:rPr>
            </w:pPr>
          </w:p>
        </w:tc>
        <w:tc>
          <w:tcPr>
            <w:tcW w:w="1077" w:type="dxa"/>
            <w:vMerge/>
            <w:tcBorders>
              <w:top w:val="nil"/>
            </w:tcBorders>
          </w:tcPr>
          <w:p w14:paraId="4B27077A" w14:textId="77777777" w:rsidR="009C4A01" w:rsidRPr="00BF0D59" w:rsidRDefault="009C4A01">
            <w:pPr>
              <w:rPr>
                <w:rFonts w:asciiTheme="minorEastAsia" w:eastAsiaTheme="minorEastAsia" w:hAnsiTheme="minorEastAsia"/>
                <w:sz w:val="2"/>
                <w:szCs w:val="2"/>
              </w:rPr>
            </w:pPr>
          </w:p>
        </w:tc>
      </w:tr>
      <w:tr w:rsidR="00DE7AD9" w:rsidRPr="00BF0D59" w14:paraId="1E25371C" w14:textId="77777777">
        <w:trPr>
          <w:trHeight w:val="454"/>
        </w:trPr>
        <w:tc>
          <w:tcPr>
            <w:tcW w:w="1255" w:type="dxa"/>
            <w:vMerge/>
            <w:tcBorders>
              <w:top w:val="nil"/>
            </w:tcBorders>
          </w:tcPr>
          <w:p w14:paraId="1D079483" w14:textId="77777777" w:rsidR="009C4A01" w:rsidRPr="00BF0D59" w:rsidRDefault="009C4A01">
            <w:pPr>
              <w:rPr>
                <w:rFonts w:asciiTheme="minorEastAsia" w:eastAsiaTheme="minorEastAsia" w:hAnsiTheme="minorEastAsia"/>
                <w:sz w:val="2"/>
                <w:szCs w:val="2"/>
              </w:rPr>
            </w:pPr>
          </w:p>
        </w:tc>
        <w:tc>
          <w:tcPr>
            <w:tcW w:w="1218" w:type="dxa"/>
            <w:vMerge/>
            <w:tcBorders>
              <w:top w:val="nil"/>
            </w:tcBorders>
          </w:tcPr>
          <w:p w14:paraId="46D916D1" w14:textId="77777777" w:rsidR="009C4A01" w:rsidRPr="00BF0D59" w:rsidRDefault="009C4A01">
            <w:pPr>
              <w:rPr>
                <w:rFonts w:asciiTheme="minorEastAsia" w:eastAsiaTheme="minorEastAsia" w:hAnsiTheme="minorEastAsia"/>
                <w:sz w:val="2"/>
                <w:szCs w:val="2"/>
              </w:rPr>
            </w:pPr>
          </w:p>
        </w:tc>
        <w:tc>
          <w:tcPr>
            <w:tcW w:w="976" w:type="dxa"/>
            <w:vMerge/>
            <w:tcBorders>
              <w:top w:val="nil"/>
            </w:tcBorders>
          </w:tcPr>
          <w:p w14:paraId="114D36BB" w14:textId="77777777" w:rsidR="009C4A01" w:rsidRPr="00BF0D59" w:rsidRDefault="009C4A01">
            <w:pPr>
              <w:rPr>
                <w:rFonts w:asciiTheme="minorEastAsia" w:eastAsiaTheme="minorEastAsia" w:hAnsiTheme="minorEastAsia"/>
                <w:sz w:val="2"/>
                <w:szCs w:val="2"/>
              </w:rPr>
            </w:pPr>
          </w:p>
        </w:tc>
        <w:tc>
          <w:tcPr>
            <w:tcW w:w="1275" w:type="dxa"/>
          </w:tcPr>
          <w:p w14:paraId="5A395F80" w14:textId="77777777" w:rsidR="009C4A01" w:rsidRPr="00BF0D59" w:rsidRDefault="009B6A77">
            <w:pPr>
              <w:pStyle w:val="TableParagraph"/>
              <w:spacing w:before="93"/>
              <w:ind w:left="194" w:right="190"/>
              <w:jc w:val="center"/>
              <w:rPr>
                <w:rFonts w:asciiTheme="minorEastAsia" w:eastAsiaTheme="minorEastAsia" w:hAnsiTheme="minorEastAsia"/>
                <w:sz w:val="21"/>
              </w:rPr>
            </w:pPr>
            <w:r w:rsidRPr="00BF0D59">
              <w:rPr>
                <w:rFonts w:asciiTheme="minorEastAsia" w:eastAsiaTheme="minorEastAsia" w:hAnsiTheme="minorEastAsia"/>
                <w:sz w:val="21"/>
              </w:rPr>
              <w:t>二氧化碳</w:t>
            </w:r>
          </w:p>
        </w:tc>
        <w:tc>
          <w:tcPr>
            <w:tcW w:w="567" w:type="dxa"/>
          </w:tcPr>
          <w:p w14:paraId="66119AD9" w14:textId="77777777" w:rsidR="009C4A01" w:rsidRPr="00BF0D59" w:rsidRDefault="009B6A77">
            <w:pPr>
              <w:pStyle w:val="TableParagraph"/>
              <w:spacing w:before="93"/>
              <w:ind w:left="176"/>
              <w:rPr>
                <w:rFonts w:asciiTheme="minorEastAsia" w:eastAsiaTheme="minorEastAsia" w:hAnsiTheme="minorEastAsia"/>
                <w:sz w:val="21"/>
              </w:rPr>
            </w:pPr>
            <w:r w:rsidRPr="00BF0D59">
              <w:rPr>
                <w:rFonts w:asciiTheme="minorEastAsia" w:eastAsiaTheme="minorEastAsia" w:hAnsiTheme="minorEastAsia"/>
                <w:sz w:val="21"/>
              </w:rPr>
              <w:t>08</w:t>
            </w:r>
          </w:p>
        </w:tc>
        <w:tc>
          <w:tcPr>
            <w:tcW w:w="1134" w:type="dxa"/>
            <w:vMerge/>
            <w:tcBorders>
              <w:top w:val="nil"/>
            </w:tcBorders>
          </w:tcPr>
          <w:p w14:paraId="4C6E5F82" w14:textId="77777777" w:rsidR="009C4A01" w:rsidRPr="00BF0D59" w:rsidRDefault="009C4A01">
            <w:pPr>
              <w:rPr>
                <w:rFonts w:asciiTheme="minorEastAsia" w:eastAsiaTheme="minorEastAsia" w:hAnsiTheme="minorEastAsia"/>
                <w:sz w:val="2"/>
                <w:szCs w:val="2"/>
              </w:rPr>
            </w:pPr>
          </w:p>
        </w:tc>
        <w:tc>
          <w:tcPr>
            <w:tcW w:w="1718" w:type="dxa"/>
            <w:vMerge/>
            <w:tcBorders>
              <w:top w:val="nil"/>
            </w:tcBorders>
          </w:tcPr>
          <w:p w14:paraId="4152CE8D" w14:textId="77777777" w:rsidR="009C4A01" w:rsidRPr="00BF0D59" w:rsidRDefault="009C4A01">
            <w:pPr>
              <w:rPr>
                <w:rFonts w:asciiTheme="minorEastAsia" w:eastAsiaTheme="minorEastAsia" w:hAnsiTheme="minorEastAsia"/>
                <w:sz w:val="2"/>
                <w:szCs w:val="2"/>
              </w:rPr>
            </w:pPr>
          </w:p>
        </w:tc>
        <w:tc>
          <w:tcPr>
            <w:tcW w:w="1077" w:type="dxa"/>
            <w:vMerge/>
            <w:tcBorders>
              <w:top w:val="nil"/>
            </w:tcBorders>
          </w:tcPr>
          <w:p w14:paraId="20CAC646" w14:textId="77777777" w:rsidR="009C4A01" w:rsidRPr="00BF0D59" w:rsidRDefault="009C4A01">
            <w:pPr>
              <w:rPr>
                <w:rFonts w:asciiTheme="minorEastAsia" w:eastAsiaTheme="minorEastAsia" w:hAnsiTheme="minorEastAsia"/>
                <w:sz w:val="2"/>
                <w:szCs w:val="2"/>
              </w:rPr>
            </w:pPr>
          </w:p>
        </w:tc>
      </w:tr>
      <w:tr w:rsidR="00DE7AD9" w:rsidRPr="00BF0D59" w14:paraId="6624E6A3" w14:textId="77777777">
        <w:trPr>
          <w:trHeight w:val="454"/>
        </w:trPr>
        <w:tc>
          <w:tcPr>
            <w:tcW w:w="1255" w:type="dxa"/>
            <w:vMerge/>
            <w:tcBorders>
              <w:top w:val="nil"/>
            </w:tcBorders>
          </w:tcPr>
          <w:p w14:paraId="14BFF22F" w14:textId="77777777" w:rsidR="009C4A01" w:rsidRPr="00BF0D59" w:rsidRDefault="009C4A01">
            <w:pPr>
              <w:rPr>
                <w:rFonts w:asciiTheme="minorEastAsia" w:eastAsiaTheme="minorEastAsia" w:hAnsiTheme="minorEastAsia"/>
                <w:sz w:val="2"/>
                <w:szCs w:val="2"/>
              </w:rPr>
            </w:pPr>
          </w:p>
        </w:tc>
        <w:tc>
          <w:tcPr>
            <w:tcW w:w="1218" w:type="dxa"/>
            <w:vMerge/>
            <w:tcBorders>
              <w:top w:val="nil"/>
            </w:tcBorders>
          </w:tcPr>
          <w:p w14:paraId="22BAB3B7" w14:textId="77777777" w:rsidR="009C4A01" w:rsidRPr="00BF0D59" w:rsidRDefault="009C4A01">
            <w:pPr>
              <w:rPr>
                <w:rFonts w:asciiTheme="minorEastAsia" w:eastAsiaTheme="minorEastAsia" w:hAnsiTheme="minorEastAsia"/>
                <w:sz w:val="2"/>
                <w:szCs w:val="2"/>
              </w:rPr>
            </w:pPr>
          </w:p>
        </w:tc>
        <w:tc>
          <w:tcPr>
            <w:tcW w:w="976" w:type="dxa"/>
            <w:vMerge/>
            <w:tcBorders>
              <w:top w:val="nil"/>
            </w:tcBorders>
          </w:tcPr>
          <w:p w14:paraId="6F8D479F" w14:textId="77777777" w:rsidR="009C4A01" w:rsidRPr="00BF0D59" w:rsidRDefault="009C4A01">
            <w:pPr>
              <w:rPr>
                <w:rFonts w:asciiTheme="minorEastAsia" w:eastAsiaTheme="minorEastAsia" w:hAnsiTheme="minorEastAsia"/>
                <w:sz w:val="2"/>
                <w:szCs w:val="2"/>
              </w:rPr>
            </w:pPr>
          </w:p>
        </w:tc>
        <w:tc>
          <w:tcPr>
            <w:tcW w:w="1275" w:type="dxa"/>
          </w:tcPr>
          <w:p w14:paraId="1A019E4B" w14:textId="77777777" w:rsidR="009C4A01" w:rsidRPr="00BF0D59" w:rsidRDefault="009B6A77">
            <w:pPr>
              <w:pStyle w:val="TableParagraph"/>
              <w:spacing w:before="92"/>
              <w:ind w:left="194" w:right="188"/>
              <w:jc w:val="center"/>
              <w:rPr>
                <w:rFonts w:asciiTheme="minorEastAsia" w:eastAsiaTheme="minorEastAsia" w:hAnsiTheme="minorEastAsia"/>
                <w:sz w:val="21"/>
              </w:rPr>
            </w:pPr>
            <w:r w:rsidRPr="00BF0D59">
              <w:rPr>
                <w:rFonts w:asciiTheme="minorEastAsia" w:eastAsiaTheme="minorEastAsia" w:hAnsiTheme="minorEastAsia"/>
                <w:sz w:val="21"/>
              </w:rPr>
              <w:t>氨气</w:t>
            </w:r>
          </w:p>
        </w:tc>
        <w:tc>
          <w:tcPr>
            <w:tcW w:w="567" w:type="dxa"/>
          </w:tcPr>
          <w:p w14:paraId="4B225CB7" w14:textId="77777777" w:rsidR="009C4A01" w:rsidRPr="00BF0D59" w:rsidRDefault="009B6A77">
            <w:pPr>
              <w:pStyle w:val="TableParagraph"/>
              <w:spacing w:before="92"/>
              <w:ind w:left="176"/>
              <w:rPr>
                <w:rFonts w:asciiTheme="minorEastAsia" w:eastAsiaTheme="minorEastAsia" w:hAnsiTheme="minorEastAsia"/>
                <w:sz w:val="21"/>
              </w:rPr>
            </w:pPr>
            <w:r w:rsidRPr="00BF0D59">
              <w:rPr>
                <w:rFonts w:asciiTheme="minorEastAsia" w:eastAsiaTheme="minorEastAsia" w:hAnsiTheme="minorEastAsia"/>
                <w:sz w:val="21"/>
              </w:rPr>
              <w:t>09</w:t>
            </w:r>
          </w:p>
        </w:tc>
        <w:tc>
          <w:tcPr>
            <w:tcW w:w="1134" w:type="dxa"/>
            <w:vMerge/>
            <w:tcBorders>
              <w:top w:val="nil"/>
            </w:tcBorders>
          </w:tcPr>
          <w:p w14:paraId="004BBE89" w14:textId="77777777" w:rsidR="009C4A01" w:rsidRPr="00BF0D59" w:rsidRDefault="009C4A01">
            <w:pPr>
              <w:rPr>
                <w:rFonts w:asciiTheme="minorEastAsia" w:eastAsiaTheme="minorEastAsia" w:hAnsiTheme="minorEastAsia"/>
                <w:sz w:val="2"/>
                <w:szCs w:val="2"/>
              </w:rPr>
            </w:pPr>
          </w:p>
        </w:tc>
        <w:tc>
          <w:tcPr>
            <w:tcW w:w="1718" w:type="dxa"/>
            <w:vMerge/>
            <w:tcBorders>
              <w:top w:val="nil"/>
            </w:tcBorders>
          </w:tcPr>
          <w:p w14:paraId="74D95061" w14:textId="77777777" w:rsidR="009C4A01" w:rsidRPr="00BF0D59" w:rsidRDefault="009C4A01">
            <w:pPr>
              <w:rPr>
                <w:rFonts w:asciiTheme="minorEastAsia" w:eastAsiaTheme="minorEastAsia" w:hAnsiTheme="minorEastAsia"/>
                <w:sz w:val="2"/>
                <w:szCs w:val="2"/>
              </w:rPr>
            </w:pPr>
          </w:p>
        </w:tc>
        <w:tc>
          <w:tcPr>
            <w:tcW w:w="1077" w:type="dxa"/>
            <w:vMerge/>
            <w:tcBorders>
              <w:top w:val="nil"/>
            </w:tcBorders>
          </w:tcPr>
          <w:p w14:paraId="4FED8570" w14:textId="77777777" w:rsidR="009C4A01" w:rsidRPr="00BF0D59" w:rsidRDefault="009C4A01">
            <w:pPr>
              <w:rPr>
                <w:rFonts w:asciiTheme="minorEastAsia" w:eastAsiaTheme="minorEastAsia" w:hAnsiTheme="minorEastAsia"/>
                <w:sz w:val="2"/>
                <w:szCs w:val="2"/>
              </w:rPr>
            </w:pPr>
          </w:p>
        </w:tc>
      </w:tr>
      <w:tr w:rsidR="00DE7AD9" w:rsidRPr="00BF0D59" w14:paraId="122103D4" w14:textId="77777777">
        <w:trPr>
          <w:trHeight w:val="453"/>
        </w:trPr>
        <w:tc>
          <w:tcPr>
            <w:tcW w:w="1255" w:type="dxa"/>
            <w:vMerge/>
            <w:tcBorders>
              <w:top w:val="nil"/>
            </w:tcBorders>
          </w:tcPr>
          <w:p w14:paraId="30B0E9F6" w14:textId="77777777" w:rsidR="009C4A01" w:rsidRPr="00BF0D59" w:rsidRDefault="009C4A01">
            <w:pPr>
              <w:rPr>
                <w:rFonts w:asciiTheme="minorEastAsia" w:eastAsiaTheme="minorEastAsia" w:hAnsiTheme="minorEastAsia"/>
                <w:sz w:val="2"/>
                <w:szCs w:val="2"/>
              </w:rPr>
            </w:pPr>
          </w:p>
        </w:tc>
        <w:tc>
          <w:tcPr>
            <w:tcW w:w="1218" w:type="dxa"/>
            <w:vMerge/>
            <w:tcBorders>
              <w:top w:val="nil"/>
            </w:tcBorders>
          </w:tcPr>
          <w:p w14:paraId="0E0C47AE" w14:textId="77777777" w:rsidR="009C4A01" w:rsidRPr="00BF0D59" w:rsidRDefault="009C4A01">
            <w:pPr>
              <w:rPr>
                <w:rFonts w:asciiTheme="minorEastAsia" w:eastAsiaTheme="minorEastAsia" w:hAnsiTheme="minorEastAsia"/>
                <w:sz w:val="2"/>
                <w:szCs w:val="2"/>
              </w:rPr>
            </w:pPr>
          </w:p>
        </w:tc>
        <w:tc>
          <w:tcPr>
            <w:tcW w:w="976" w:type="dxa"/>
            <w:vMerge/>
            <w:tcBorders>
              <w:top w:val="nil"/>
            </w:tcBorders>
          </w:tcPr>
          <w:p w14:paraId="0826925D" w14:textId="77777777" w:rsidR="009C4A01" w:rsidRPr="00BF0D59" w:rsidRDefault="009C4A01">
            <w:pPr>
              <w:rPr>
                <w:rFonts w:asciiTheme="minorEastAsia" w:eastAsiaTheme="minorEastAsia" w:hAnsiTheme="minorEastAsia"/>
                <w:sz w:val="2"/>
                <w:szCs w:val="2"/>
              </w:rPr>
            </w:pPr>
          </w:p>
        </w:tc>
        <w:tc>
          <w:tcPr>
            <w:tcW w:w="1275" w:type="dxa"/>
          </w:tcPr>
          <w:p w14:paraId="4AC9BD72" w14:textId="77777777" w:rsidR="009C4A01" w:rsidRPr="00BF0D59" w:rsidRDefault="009B6A77">
            <w:pPr>
              <w:pStyle w:val="TableParagraph"/>
              <w:spacing w:before="91"/>
              <w:ind w:left="194" w:right="188"/>
              <w:jc w:val="center"/>
              <w:rPr>
                <w:rFonts w:asciiTheme="minorEastAsia" w:eastAsiaTheme="minorEastAsia" w:hAnsiTheme="minorEastAsia"/>
                <w:sz w:val="21"/>
              </w:rPr>
            </w:pPr>
            <w:r w:rsidRPr="00BF0D59">
              <w:rPr>
                <w:rFonts w:asciiTheme="minorEastAsia" w:eastAsiaTheme="minorEastAsia" w:hAnsiTheme="minorEastAsia"/>
                <w:sz w:val="21"/>
              </w:rPr>
              <w:t>甲苯</w:t>
            </w:r>
          </w:p>
        </w:tc>
        <w:tc>
          <w:tcPr>
            <w:tcW w:w="567" w:type="dxa"/>
          </w:tcPr>
          <w:p w14:paraId="38759914" w14:textId="77777777" w:rsidR="009C4A01" w:rsidRPr="00BF0D59" w:rsidRDefault="009B6A77">
            <w:pPr>
              <w:pStyle w:val="TableParagraph"/>
              <w:spacing w:before="91"/>
              <w:ind w:left="176"/>
              <w:rPr>
                <w:rFonts w:asciiTheme="minorEastAsia" w:eastAsiaTheme="minorEastAsia" w:hAnsiTheme="minorEastAsia"/>
                <w:sz w:val="21"/>
              </w:rPr>
            </w:pPr>
            <w:r w:rsidRPr="00BF0D59">
              <w:rPr>
                <w:rFonts w:asciiTheme="minorEastAsia" w:eastAsiaTheme="minorEastAsia" w:hAnsiTheme="minorEastAsia"/>
                <w:sz w:val="21"/>
              </w:rPr>
              <w:t>10</w:t>
            </w:r>
          </w:p>
        </w:tc>
        <w:tc>
          <w:tcPr>
            <w:tcW w:w="1134" w:type="dxa"/>
            <w:vMerge/>
            <w:tcBorders>
              <w:top w:val="nil"/>
            </w:tcBorders>
          </w:tcPr>
          <w:p w14:paraId="127E65DE" w14:textId="77777777" w:rsidR="009C4A01" w:rsidRPr="00BF0D59" w:rsidRDefault="009C4A01">
            <w:pPr>
              <w:rPr>
                <w:rFonts w:asciiTheme="minorEastAsia" w:eastAsiaTheme="minorEastAsia" w:hAnsiTheme="minorEastAsia"/>
                <w:sz w:val="2"/>
                <w:szCs w:val="2"/>
              </w:rPr>
            </w:pPr>
          </w:p>
        </w:tc>
        <w:tc>
          <w:tcPr>
            <w:tcW w:w="1718" w:type="dxa"/>
            <w:vMerge/>
            <w:tcBorders>
              <w:top w:val="nil"/>
            </w:tcBorders>
          </w:tcPr>
          <w:p w14:paraId="1616A1B6" w14:textId="77777777" w:rsidR="009C4A01" w:rsidRPr="00BF0D59" w:rsidRDefault="009C4A01">
            <w:pPr>
              <w:rPr>
                <w:rFonts w:asciiTheme="minorEastAsia" w:eastAsiaTheme="minorEastAsia" w:hAnsiTheme="minorEastAsia"/>
                <w:sz w:val="2"/>
                <w:szCs w:val="2"/>
              </w:rPr>
            </w:pPr>
          </w:p>
        </w:tc>
        <w:tc>
          <w:tcPr>
            <w:tcW w:w="1077" w:type="dxa"/>
            <w:vMerge/>
            <w:tcBorders>
              <w:top w:val="nil"/>
            </w:tcBorders>
          </w:tcPr>
          <w:p w14:paraId="7D466F19" w14:textId="77777777" w:rsidR="009C4A01" w:rsidRPr="00BF0D59" w:rsidRDefault="009C4A01">
            <w:pPr>
              <w:rPr>
                <w:rFonts w:asciiTheme="minorEastAsia" w:eastAsiaTheme="minorEastAsia" w:hAnsiTheme="minorEastAsia"/>
                <w:sz w:val="2"/>
                <w:szCs w:val="2"/>
              </w:rPr>
            </w:pPr>
          </w:p>
        </w:tc>
      </w:tr>
      <w:tr w:rsidR="00DE7AD9" w:rsidRPr="00BF0D59" w14:paraId="14073E2A" w14:textId="77777777">
        <w:trPr>
          <w:trHeight w:val="312"/>
        </w:trPr>
        <w:tc>
          <w:tcPr>
            <w:tcW w:w="1255" w:type="dxa"/>
            <w:vMerge/>
            <w:tcBorders>
              <w:top w:val="nil"/>
            </w:tcBorders>
          </w:tcPr>
          <w:p w14:paraId="179C854E" w14:textId="77777777" w:rsidR="009C4A01" w:rsidRPr="00BF0D59" w:rsidRDefault="009C4A01">
            <w:pPr>
              <w:rPr>
                <w:rFonts w:asciiTheme="minorEastAsia" w:eastAsiaTheme="minorEastAsia" w:hAnsiTheme="minorEastAsia"/>
                <w:sz w:val="2"/>
                <w:szCs w:val="2"/>
              </w:rPr>
            </w:pPr>
          </w:p>
        </w:tc>
        <w:tc>
          <w:tcPr>
            <w:tcW w:w="1218" w:type="dxa"/>
            <w:vMerge/>
            <w:tcBorders>
              <w:top w:val="nil"/>
            </w:tcBorders>
          </w:tcPr>
          <w:p w14:paraId="6AB2B808" w14:textId="77777777" w:rsidR="009C4A01" w:rsidRPr="00BF0D59" w:rsidRDefault="009C4A01">
            <w:pPr>
              <w:rPr>
                <w:rFonts w:asciiTheme="minorEastAsia" w:eastAsiaTheme="minorEastAsia" w:hAnsiTheme="minorEastAsia"/>
                <w:sz w:val="2"/>
                <w:szCs w:val="2"/>
              </w:rPr>
            </w:pPr>
          </w:p>
        </w:tc>
        <w:tc>
          <w:tcPr>
            <w:tcW w:w="976" w:type="dxa"/>
            <w:vMerge/>
            <w:tcBorders>
              <w:top w:val="nil"/>
            </w:tcBorders>
          </w:tcPr>
          <w:p w14:paraId="654AFBAC" w14:textId="77777777" w:rsidR="009C4A01" w:rsidRPr="00BF0D59" w:rsidRDefault="009C4A01">
            <w:pPr>
              <w:rPr>
                <w:rFonts w:asciiTheme="minorEastAsia" w:eastAsiaTheme="minorEastAsia" w:hAnsiTheme="minorEastAsia"/>
                <w:sz w:val="2"/>
                <w:szCs w:val="2"/>
              </w:rPr>
            </w:pPr>
          </w:p>
        </w:tc>
        <w:tc>
          <w:tcPr>
            <w:tcW w:w="1275" w:type="dxa"/>
          </w:tcPr>
          <w:p w14:paraId="08A5DD7D" w14:textId="77777777" w:rsidR="009C4A01" w:rsidRPr="00BF0D59" w:rsidRDefault="009B6A77">
            <w:pPr>
              <w:pStyle w:val="TableParagraph"/>
              <w:spacing w:before="21"/>
              <w:ind w:left="194" w:right="190"/>
              <w:jc w:val="center"/>
              <w:rPr>
                <w:rFonts w:asciiTheme="minorEastAsia" w:eastAsiaTheme="minorEastAsia" w:hAnsiTheme="minorEastAsia"/>
                <w:sz w:val="21"/>
              </w:rPr>
            </w:pPr>
            <w:r w:rsidRPr="00BF0D59">
              <w:rPr>
                <w:rFonts w:asciiTheme="minorEastAsia" w:eastAsiaTheme="minorEastAsia" w:hAnsiTheme="minorEastAsia"/>
                <w:sz w:val="21"/>
              </w:rPr>
              <w:t>长途输油</w:t>
            </w:r>
          </w:p>
        </w:tc>
        <w:tc>
          <w:tcPr>
            <w:tcW w:w="567" w:type="dxa"/>
          </w:tcPr>
          <w:p w14:paraId="5E2EBC61" w14:textId="77777777" w:rsidR="009C4A01" w:rsidRPr="00BF0D59" w:rsidRDefault="009B6A77">
            <w:pPr>
              <w:pStyle w:val="TableParagraph"/>
              <w:spacing w:before="21"/>
              <w:ind w:left="176"/>
              <w:rPr>
                <w:rFonts w:asciiTheme="minorEastAsia" w:eastAsiaTheme="minorEastAsia" w:hAnsiTheme="minorEastAsia"/>
                <w:sz w:val="21"/>
              </w:rPr>
            </w:pPr>
            <w:r w:rsidRPr="00BF0D59">
              <w:rPr>
                <w:rFonts w:asciiTheme="minorEastAsia" w:eastAsiaTheme="minorEastAsia" w:hAnsiTheme="minorEastAsia"/>
                <w:sz w:val="21"/>
              </w:rPr>
              <w:t>11</w:t>
            </w:r>
          </w:p>
        </w:tc>
        <w:tc>
          <w:tcPr>
            <w:tcW w:w="1134" w:type="dxa"/>
            <w:vMerge/>
            <w:tcBorders>
              <w:top w:val="nil"/>
            </w:tcBorders>
          </w:tcPr>
          <w:p w14:paraId="41FDC961" w14:textId="77777777" w:rsidR="009C4A01" w:rsidRPr="00BF0D59" w:rsidRDefault="009C4A01">
            <w:pPr>
              <w:rPr>
                <w:rFonts w:asciiTheme="minorEastAsia" w:eastAsiaTheme="minorEastAsia" w:hAnsiTheme="minorEastAsia"/>
                <w:sz w:val="2"/>
                <w:szCs w:val="2"/>
              </w:rPr>
            </w:pPr>
          </w:p>
        </w:tc>
        <w:tc>
          <w:tcPr>
            <w:tcW w:w="1718" w:type="dxa"/>
            <w:vMerge/>
            <w:tcBorders>
              <w:top w:val="nil"/>
            </w:tcBorders>
          </w:tcPr>
          <w:p w14:paraId="4023568B" w14:textId="77777777" w:rsidR="009C4A01" w:rsidRPr="00BF0D59" w:rsidRDefault="009C4A01">
            <w:pPr>
              <w:rPr>
                <w:rFonts w:asciiTheme="minorEastAsia" w:eastAsiaTheme="minorEastAsia" w:hAnsiTheme="minorEastAsia"/>
                <w:sz w:val="2"/>
                <w:szCs w:val="2"/>
              </w:rPr>
            </w:pPr>
          </w:p>
        </w:tc>
        <w:tc>
          <w:tcPr>
            <w:tcW w:w="1077" w:type="dxa"/>
            <w:vMerge/>
            <w:tcBorders>
              <w:top w:val="nil"/>
            </w:tcBorders>
          </w:tcPr>
          <w:p w14:paraId="26BBF734" w14:textId="77777777" w:rsidR="009C4A01" w:rsidRPr="00BF0D59" w:rsidRDefault="009C4A01">
            <w:pPr>
              <w:rPr>
                <w:rFonts w:asciiTheme="minorEastAsia" w:eastAsiaTheme="minorEastAsia" w:hAnsiTheme="minorEastAsia"/>
                <w:sz w:val="2"/>
                <w:szCs w:val="2"/>
              </w:rPr>
            </w:pPr>
          </w:p>
        </w:tc>
      </w:tr>
      <w:tr w:rsidR="00DE7AD9" w:rsidRPr="00BF0D59" w14:paraId="249BC23F" w14:textId="77777777">
        <w:trPr>
          <w:trHeight w:val="624"/>
        </w:trPr>
        <w:tc>
          <w:tcPr>
            <w:tcW w:w="1255" w:type="dxa"/>
          </w:tcPr>
          <w:p w14:paraId="74E8948A" w14:textId="77777777" w:rsidR="009C4A01" w:rsidRPr="00BF0D59" w:rsidRDefault="009B6A77">
            <w:pPr>
              <w:pStyle w:val="TableParagraph"/>
              <w:spacing w:before="20"/>
              <w:ind w:left="218"/>
              <w:rPr>
                <w:rFonts w:asciiTheme="minorEastAsia" w:eastAsiaTheme="minorEastAsia" w:hAnsiTheme="minorEastAsia"/>
                <w:sz w:val="21"/>
              </w:rPr>
            </w:pPr>
            <w:r w:rsidRPr="00BF0D59">
              <w:rPr>
                <w:rFonts w:asciiTheme="minorEastAsia" w:eastAsiaTheme="minorEastAsia" w:hAnsiTheme="minorEastAsia"/>
                <w:sz w:val="21"/>
              </w:rPr>
              <w:t>综合管廊</w:t>
            </w:r>
          </w:p>
          <w:p w14:paraId="199776AF" w14:textId="77777777" w:rsidR="009C4A01" w:rsidRPr="00BF0D59" w:rsidRDefault="009B6A77">
            <w:pPr>
              <w:pStyle w:val="TableParagraph"/>
              <w:spacing w:before="43"/>
              <w:ind w:left="321"/>
              <w:rPr>
                <w:rFonts w:asciiTheme="minorEastAsia" w:eastAsiaTheme="minorEastAsia" w:hAnsiTheme="minorEastAsia"/>
                <w:sz w:val="21"/>
              </w:rPr>
            </w:pPr>
            <w:r w:rsidRPr="00BF0D59">
              <w:rPr>
                <w:rFonts w:asciiTheme="minorEastAsia" w:eastAsiaTheme="minorEastAsia" w:hAnsiTheme="minorEastAsia"/>
                <w:sz w:val="21"/>
              </w:rPr>
              <w:t>（沟）</w:t>
            </w:r>
          </w:p>
        </w:tc>
        <w:tc>
          <w:tcPr>
            <w:tcW w:w="1218" w:type="dxa"/>
          </w:tcPr>
          <w:p w14:paraId="62B0D77C" w14:textId="77777777" w:rsidR="009C4A01" w:rsidRPr="00BF0D59" w:rsidRDefault="009B6A77">
            <w:pPr>
              <w:pStyle w:val="TableParagraph"/>
              <w:spacing w:before="176"/>
              <w:ind w:left="556"/>
              <w:rPr>
                <w:rFonts w:asciiTheme="minorEastAsia" w:eastAsiaTheme="minorEastAsia" w:hAnsiTheme="minorEastAsia"/>
                <w:sz w:val="21"/>
              </w:rPr>
            </w:pPr>
            <w:r w:rsidRPr="00BF0D59">
              <w:rPr>
                <w:rFonts w:asciiTheme="minorEastAsia" w:eastAsiaTheme="minorEastAsia" w:hAnsiTheme="minorEastAsia"/>
                <w:w w:val="99"/>
                <w:sz w:val="21"/>
              </w:rPr>
              <w:t>5</w:t>
            </w:r>
          </w:p>
        </w:tc>
        <w:tc>
          <w:tcPr>
            <w:tcW w:w="976" w:type="dxa"/>
          </w:tcPr>
          <w:p w14:paraId="3547ADED" w14:textId="77777777" w:rsidR="009C4A01" w:rsidRPr="00BF0D59" w:rsidRDefault="009B6A77">
            <w:pPr>
              <w:pStyle w:val="TableParagraph"/>
              <w:spacing w:before="176"/>
              <w:ind w:left="426"/>
              <w:rPr>
                <w:rFonts w:asciiTheme="minorEastAsia" w:eastAsiaTheme="minorEastAsia" w:hAnsiTheme="minorEastAsia"/>
                <w:sz w:val="21"/>
              </w:rPr>
            </w:pPr>
            <w:r w:rsidRPr="00BF0D59">
              <w:rPr>
                <w:rFonts w:asciiTheme="minorEastAsia" w:eastAsiaTheme="minorEastAsia" w:hAnsiTheme="minorEastAsia"/>
                <w:w w:val="99"/>
                <w:sz w:val="21"/>
              </w:rPr>
              <w:t>8</w:t>
            </w:r>
          </w:p>
        </w:tc>
        <w:tc>
          <w:tcPr>
            <w:tcW w:w="1275" w:type="dxa"/>
          </w:tcPr>
          <w:p w14:paraId="19E83CEF" w14:textId="77777777" w:rsidR="009C4A01" w:rsidRPr="00BF0D59" w:rsidRDefault="009B6A77">
            <w:pPr>
              <w:pStyle w:val="TableParagraph"/>
              <w:spacing w:before="20"/>
              <w:ind w:left="194" w:right="190"/>
              <w:jc w:val="center"/>
              <w:rPr>
                <w:rFonts w:asciiTheme="minorEastAsia" w:eastAsiaTheme="minorEastAsia" w:hAnsiTheme="minorEastAsia"/>
                <w:sz w:val="21"/>
              </w:rPr>
            </w:pPr>
            <w:r w:rsidRPr="00BF0D59">
              <w:rPr>
                <w:rFonts w:asciiTheme="minorEastAsia" w:eastAsiaTheme="minorEastAsia" w:hAnsiTheme="minorEastAsia"/>
                <w:sz w:val="21"/>
              </w:rPr>
              <w:t>综合管廊</w:t>
            </w:r>
          </w:p>
          <w:p w14:paraId="7D765C83" w14:textId="77777777" w:rsidR="009C4A01" w:rsidRPr="00BF0D59" w:rsidRDefault="009B6A77">
            <w:pPr>
              <w:pStyle w:val="TableParagraph"/>
              <w:spacing w:before="43"/>
              <w:ind w:left="194" w:right="188"/>
              <w:jc w:val="center"/>
              <w:rPr>
                <w:rFonts w:asciiTheme="minorEastAsia" w:eastAsiaTheme="minorEastAsia" w:hAnsiTheme="minorEastAsia"/>
                <w:sz w:val="21"/>
              </w:rPr>
            </w:pPr>
            <w:r w:rsidRPr="00BF0D59">
              <w:rPr>
                <w:rFonts w:asciiTheme="minorEastAsia" w:eastAsiaTheme="minorEastAsia" w:hAnsiTheme="minorEastAsia"/>
                <w:sz w:val="21"/>
              </w:rPr>
              <w:t>（沟）</w:t>
            </w:r>
          </w:p>
        </w:tc>
        <w:tc>
          <w:tcPr>
            <w:tcW w:w="567" w:type="dxa"/>
          </w:tcPr>
          <w:p w14:paraId="40C7F691" w14:textId="77777777" w:rsidR="009C4A01" w:rsidRPr="00BF0D59" w:rsidRDefault="009B6A77">
            <w:pPr>
              <w:pStyle w:val="TableParagraph"/>
              <w:spacing w:before="176"/>
              <w:ind w:left="176"/>
              <w:rPr>
                <w:rFonts w:asciiTheme="minorEastAsia" w:eastAsiaTheme="minorEastAsia" w:hAnsiTheme="minorEastAsia"/>
                <w:sz w:val="21"/>
              </w:rPr>
            </w:pPr>
            <w:r w:rsidRPr="00BF0D59">
              <w:rPr>
                <w:rFonts w:asciiTheme="minorEastAsia" w:eastAsiaTheme="minorEastAsia" w:hAnsiTheme="minorEastAsia"/>
                <w:sz w:val="21"/>
              </w:rPr>
              <w:t>01</w:t>
            </w:r>
          </w:p>
        </w:tc>
        <w:tc>
          <w:tcPr>
            <w:tcW w:w="1134" w:type="dxa"/>
            <w:vMerge/>
            <w:tcBorders>
              <w:top w:val="nil"/>
            </w:tcBorders>
          </w:tcPr>
          <w:p w14:paraId="524ADE95" w14:textId="77777777" w:rsidR="009C4A01" w:rsidRPr="00BF0D59" w:rsidRDefault="009C4A01">
            <w:pPr>
              <w:rPr>
                <w:rFonts w:asciiTheme="minorEastAsia" w:eastAsiaTheme="minorEastAsia" w:hAnsiTheme="minorEastAsia"/>
                <w:sz w:val="2"/>
                <w:szCs w:val="2"/>
              </w:rPr>
            </w:pPr>
          </w:p>
        </w:tc>
        <w:tc>
          <w:tcPr>
            <w:tcW w:w="1718" w:type="dxa"/>
            <w:vMerge/>
            <w:tcBorders>
              <w:top w:val="nil"/>
            </w:tcBorders>
          </w:tcPr>
          <w:p w14:paraId="1D49E607" w14:textId="77777777" w:rsidR="009C4A01" w:rsidRPr="00BF0D59" w:rsidRDefault="009C4A01">
            <w:pPr>
              <w:rPr>
                <w:rFonts w:asciiTheme="minorEastAsia" w:eastAsiaTheme="minorEastAsia" w:hAnsiTheme="minorEastAsia"/>
                <w:sz w:val="2"/>
                <w:szCs w:val="2"/>
              </w:rPr>
            </w:pPr>
          </w:p>
        </w:tc>
        <w:tc>
          <w:tcPr>
            <w:tcW w:w="1077" w:type="dxa"/>
            <w:vMerge/>
            <w:tcBorders>
              <w:top w:val="nil"/>
            </w:tcBorders>
          </w:tcPr>
          <w:p w14:paraId="370A6399" w14:textId="77777777" w:rsidR="009C4A01" w:rsidRPr="00BF0D59" w:rsidRDefault="009C4A01">
            <w:pPr>
              <w:rPr>
                <w:rFonts w:asciiTheme="minorEastAsia" w:eastAsiaTheme="minorEastAsia" w:hAnsiTheme="minorEastAsia"/>
                <w:sz w:val="2"/>
                <w:szCs w:val="2"/>
              </w:rPr>
            </w:pPr>
          </w:p>
        </w:tc>
      </w:tr>
      <w:tr w:rsidR="00DE7AD9" w:rsidRPr="00BF0D59" w14:paraId="37A82BA8" w14:textId="77777777">
        <w:trPr>
          <w:trHeight w:val="453"/>
        </w:trPr>
        <w:tc>
          <w:tcPr>
            <w:tcW w:w="1255" w:type="dxa"/>
          </w:tcPr>
          <w:p w14:paraId="0677A050" w14:textId="77777777" w:rsidR="009C4A01" w:rsidRPr="00BF0D59" w:rsidRDefault="009B6A77">
            <w:pPr>
              <w:pStyle w:val="TableParagraph"/>
              <w:spacing w:before="92"/>
              <w:ind w:right="292"/>
              <w:jc w:val="right"/>
              <w:rPr>
                <w:rFonts w:asciiTheme="minorEastAsia" w:eastAsiaTheme="minorEastAsia" w:hAnsiTheme="minorEastAsia"/>
                <w:sz w:val="21"/>
              </w:rPr>
            </w:pPr>
            <w:r w:rsidRPr="00BF0D59">
              <w:rPr>
                <w:rFonts w:asciiTheme="minorEastAsia" w:eastAsiaTheme="minorEastAsia" w:hAnsiTheme="minorEastAsia"/>
                <w:w w:val="95"/>
                <w:sz w:val="21"/>
              </w:rPr>
              <w:t>其他</w:t>
            </w:r>
          </w:p>
        </w:tc>
        <w:tc>
          <w:tcPr>
            <w:tcW w:w="1218" w:type="dxa"/>
          </w:tcPr>
          <w:p w14:paraId="364DE418" w14:textId="77777777" w:rsidR="009C4A01" w:rsidRPr="00BF0D59" w:rsidRDefault="009B6A77">
            <w:pPr>
              <w:pStyle w:val="TableParagraph"/>
              <w:spacing w:before="92"/>
              <w:ind w:left="768"/>
              <w:rPr>
                <w:rFonts w:asciiTheme="minorEastAsia" w:eastAsiaTheme="minorEastAsia" w:hAnsiTheme="minorEastAsia"/>
                <w:sz w:val="21"/>
              </w:rPr>
            </w:pPr>
            <w:r w:rsidRPr="00BF0D59">
              <w:rPr>
                <w:rFonts w:asciiTheme="minorEastAsia" w:eastAsiaTheme="minorEastAsia" w:hAnsiTheme="minorEastAsia"/>
                <w:w w:val="99"/>
                <w:sz w:val="21"/>
              </w:rPr>
              <w:t>5</w:t>
            </w:r>
          </w:p>
        </w:tc>
        <w:tc>
          <w:tcPr>
            <w:tcW w:w="976" w:type="dxa"/>
          </w:tcPr>
          <w:p w14:paraId="65344E0C" w14:textId="77777777" w:rsidR="009C4A01" w:rsidRPr="00BF0D59" w:rsidRDefault="009B6A77">
            <w:pPr>
              <w:pStyle w:val="TableParagraph"/>
              <w:spacing w:before="92"/>
              <w:ind w:left="637"/>
              <w:rPr>
                <w:rFonts w:asciiTheme="minorEastAsia" w:eastAsiaTheme="minorEastAsia" w:hAnsiTheme="minorEastAsia"/>
                <w:sz w:val="21"/>
              </w:rPr>
            </w:pPr>
            <w:r w:rsidRPr="00BF0D59">
              <w:rPr>
                <w:rFonts w:asciiTheme="minorEastAsia" w:eastAsiaTheme="minorEastAsia" w:hAnsiTheme="minorEastAsia"/>
                <w:w w:val="99"/>
                <w:sz w:val="21"/>
              </w:rPr>
              <w:t>9</w:t>
            </w:r>
          </w:p>
        </w:tc>
        <w:tc>
          <w:tcPr>
            <w:tcW w:w="1275" w:type="dxa"/>
          </w:tcPr>
          <w:p w14:paraId="22A320B1" w14:textId="77777777" w:rsidR="009C4A01" w:rsidRPr="00BF0D59" w:rsidRDefault="009B6A77">
            <w:pPr>
              <w:pStyle w:val="TableParagraph"/>
              <w:spacing w:before="92"/>
              <w:ind w:left="194" w:right="190"/>
              <w:jc w:val="center"/>
              <w:rPr>
                <w:rFonts w:asciiTheme="minorEastAsia" w:eastAsiaTheme="minorEastAsia" w:hAnsiTheme="minorEastAsia"/>
                <w:sz w:val="21"/>
              </w:rPr>
            </w:pPr>
            <w:r w:rsidRPr="00BF0D59">
              <w:rPr>
                <w:rFonts w:asciiTheme="minorEastAsia" w:eastAsiaTheme="minorEastAsia" w:hAnsiTheme="minorEastAsia"/>
                <w:sz w:val="21"/>
              </w:rPr>
              <w:t>不明管线</w:t>
            </w:r>
          </w:p>
        </w:tc>
        <w:tc>
          <w:tcPr>
            <w:tcW w:w="567" w:type="dxa"/>
          </w:tcPr>
          <w:p w14:paraId="6729E337" w14:textId="77777777" w:rsidR="009C4A01" w:rsidRPr="00BF0D59" w:rsidRDefault="009B6A77">
            <w:pPr>
              <w:pStyle w:val="TableParagraph"/>
              <w:spacing w:before="92"/>
              <w:ind w:left="176"/>
              <w:rPr>
                <w:rFonts w:asciiTheme="minorEastAsia" w:eastAsiaTheme="minorEastAsia" w:hAnsiTheme="minorEastAsia"/>
                <w:sz w:val="21"/>
              </w:rPr>
            </w:pPr>
            <w:r w:rsidRPr="00BF0D59">
              <w:rPr>
                <w:rFonts w:asciiTheme="minorEastAsia" w:eastAsiaTheme="minorEastAsia" w:hAnsiTheme="minorEastAsia"/>
                <w:sz w:val="21"/>
              </w:rPr>
              <w:t>01</w:t>
            </w:r>
          </w:p>
        </w:tc>
        <w:tc>
          <w:tcPr>
            <w:tcW w:w="1134" w:type="dxa"/>
            <w:vMerge/>
            <w:tcBorders>
              <w:top w:val="nil"/>
            </w:tcBorders>
          </w:tcPr>
          <w:p w14:paraId="4CFEA8AB" w14:textId="77777777" w:rsidR="009C4A01" w:rsidRPr="00BF0D59" w:rsidRDefault="009C4A01">
            <w:pPr>
              <w:rPr>
                <w:rFonts w:asciiTheme="minorEastAsia" w:eastAsiaTheme="minorEastAsia" w:hAnsiTheme="minorEastAsia"/>
                <w:sz w:val="2"/>
                <w:szCs w:val="2"/>
              </w:rPr>
            </w:pPr>
          </w:p>
        </w:tc>
        <w:tc>
          <w:tcPr>
            <w:tcW w:w="1718" w:type="dxa"/>
            <w:vMerge/>
            <w:tcBorders>
              <w:top w:val="nil"/>
            </w:tcBorders>
          </w:tcPr>
          <w:p w14:paraId="60999358" w14:textId="77777777" w:rsidR="009C4A01" w:rsidRPr="00BF0D59" w:rsidRDefault="009C4A01">
            <w:pPr>
              <w:rPr>
                <w:rFonts w:asciiTheme="minorEastAsia" w:eastAsiaTheme="minorEastAsia" w:hAnsiTheme="minorEastAsia"/>
                <w:sz w:val="2"/>
                <w:szCs w:val="2"/>
              </w:rPr>
            </w:pPr>
          </w:p>
        </w:tc>
        <w:tc>
          <w:tcPr>
            <w:tcW w:w="1077" w:type="dxa"/>
            <w:vMerge/>
            <w:tcBorders>
              <w:top w:val="nil"/>
            </w:tcBorders>
          </w:tcPr>
          <w:p w14:paraId="7EB66E08" w14:textId="77777777" w:rsidR="009C4A01" w:rsidRPr="00BF0D59" w:rsidRDefault="009C4A01">
            <w:pPr>
              <w:rPr>
                <w:rFonts w:asciiTheme="minorEastAsia" w:eastAsiaTheme="minorEastAsia" w:hAnsiTheme="minorEastAsia"/>
                <w:sz w:val="2"/>
                <w:szCs w:val="2"/>
              </w:rPr>
            </w:pPr>
          </w:p>
        </w:tc>
      </w:tr>
    </w:tbl>
    <w:p w14:paraId="499FA485" w14:textId="77777777" w:rsidR="009C4A01" w:rsidRPr="00BF0D59" w:rsidRDefault="009C4A01">
      <w:pPr>
        <w:rPr>
          <w:rFonts w:asciiTheme="minorEastAsia" w:eastAsiaTheme="minorEastAsia" w:hAnsiTheme="minorEastAsia"/>
          <w:sz w:val="2"/>
          <w:szCs w:val="2"/>
        </w:rPr>
        <w:sectPr w:rsidR="009C4A01" w:rsidRPr="00BF0D59">
          <w:headerReference w:type="default" r:id="rId111"/>
          <w:pgSz w:w="11910" w:h="16840"/>
          <w:pgMar w:top="1660" w:right="1160" w:bottom="1160" w:left="1280" w:header="655" w:footer="975" w:gutter="0"/>
          <w:cols w:space="720"/>
        </w:sectPr>
      </w:pPr>
    </w:p>
    <w:p w14:paraId="0C777004" w14:textId="77777777" w:rsidR="009C4A01" w:rsidRPr="00BF0D59" w:rsidRDefault="009B6A77">
      <w:pPr>
        <w:spacing w:before="108"/>
        <w:ind w:left="2483" w:right="2481"/>
        <w:jc w:val="center"/>
        <w:rPr>
          <w:rFonts w:asciiTheme="minorEastAsia" w:eastAsiaTheme="minorEastAsia" w:hAnsiTheme="minorEastAsia"/>
          <w:b/>
          <w:sz w:val="24"/>
        </w:rPr>
      </w:pPr>
      <w:bookmarkStart w:id="127" w:name="附表A.10_管线点图例"/>
      <w:bookmarkEnd w:id="127"/>
      <w:r w:rsidRPr="00BF0D59">
        <w:rPr>
          <w:rFonts w:asciiTheme="minorEastAsia" w:eastAsiaTheme="minorEastAsia" w:hAnsiTheme="minorEastAsia" w:hint="eastAsia"/>
          <w:b/>
          <w:sz w:val="24"/>
        </w:rPr>
        <w:lastRenderedPageBreak/>
        <w:t>附表 A.10 管线点图例</w:t>
      </w:r>
    </w:p>
    <w:p w14:paraId="5D10F9EE" w14:textId="77777777" w:rsidR="009C4A01" w:rsidRPr="00BF0D59" w:rsidRDefault="009C4A01">
      <w:pPr>
        <w:pStyle w:val="a5"/>
        <w:spacing w:before="6"/>
        <w:rPr>
          <w:rFonts w:asciiTheme="minorEastAsia" w:eastAsiaTheme="minorEastAsia" w:hAnsiTheme="minorEastAsia"/>
          <w:b/>
          <w:sz w:val="26"/>
        </w:rPr>
      </w:pPr>
    </w:p>
    <w:tbl>
      <w:tblPr>
        <w:tblW w:w="0" w:type="auto"/>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57"/>
        <w:gridCol w:w="2127"/>
        <w:gridCol w:w="1559"/>
        <w:gridCol w:w="1995"/>
        <w:gridCol w:w="1707"/>
      </w:tblGrid>
      <w:tr w:rsidR="00DE7AD9" w:rsidRPr="00BF0D59" w14:paraId="67B16583" w14:textId="77777777">
        <w:trPr>
          <w:trHeight w:val="454"/>
        </w:trPr>
        <w:tc>
          <w:tcPr>
            <w:tcW w:w="1357" w:type="dxa"/>
          </w:tcPr>
          <w:p w14:paraId="6F510D4E" w14:textId="77777777" w:rsidR="009C4A01" w:rsidRPr="00BF0D59" w:rsidRDefault="009B6A77">
            <w:pPr>
              <w:pStyle w:val="TableParagraph"/>
              <w:spacing w:before="93"/>
              <w:ind w:left="258"/>
              <w:rPr>
                <w:rFonts w:asciiTheme="minorEastAsia" w:eastAsiaTheme="minorEastAsia" w:hAnsiTheme="minorEastAsia"/>
                <w:b/>
                <w:sz w:val="21"/>
              </w:rPr>
            </w:pPr>
            <w:r w:rsidRPr="00BF0D59">
              <w:rPr>
                <w:rFonts w:asciiTheme="minorEastAsia" w:eastAsiaTheme="minorEastAsia" w:hAnsiTheme="minorEastAsia"/>
                <w:b/>
                <w:sz w:val="21"/>
              </w:rPr>
              <w:t>管线类别</w:t>
            </w:r>
          </w:p>
        </w:tc>
        <w:tc>
          <w:tcPr>
            <w:tcW w:w="2127" w:type="dxa"/>
          </w:tcPr>
          <w:p w14:paraId="13784E1E" w14:textId="77777777" w:rsidR="009C4A01" w:rsidRPr="00BF0D59" w:rsidRDefault="009B6A77">
            <w:pPr>
              <w:pStyle w:val="TableParagraph"/>
              <w:spacing w:before="93"/>
              <w:ind w:left="383" w:right="372"/>
              <w:jc w:val="center"/>
              <w:rPr>
                <w:rFonts w:asciiTheme="minorEastAsia" w:eastAsiaTheme="minorEastAsia" w:hAnsiTheme="minorEastAsia"/>
                <w:b/>
                <w:sz w:val="21"/>
              </w:rPr>
            </w:pPr>
            <w:r w:rsidRPr="00BF0D59">
              <w:rPr>
                <w:rFonts w:asciiTheme="minorEastAsia" w:eastAsiaTheme="minorEastAsia" w:hAnsiTheme="minorEastAsia"/>
                <w:b/>
                <w:sz w:val="21"/>
              </w:rPr>
              <w:t>点符号名称</w:t>
            </w:r>
          </w:p>
        </w:tc>
        <w:tc>
          <w:tcPr>
            <w:tcW w:w="1559" w:type="dxa"/>
          </w:tcPr>
          <w:p w14:paraId="09599437" w14:textId="77777777" w:rsidR="009C4A01" w:rsidRPr="00BF0D59" w:rsidRDefault="009B6A77">
            <w:pPr>
              <w:pStyle w:val="TableParagraph"/>
              <w:spacing w:before="93"/>
              <w:ind w:left="174" w:right="165"/>
              <w:jc w:val="center"/>
              <w:rPr>
                <w:rFonts w:asciiTheme="minorEastAsia" w:eastAsiaTheme="minorEastAsia" w:hAnsiTheme="minorEastAsia"/>
                <w:b/>
                <w:sz w:val="21"/>
              </w:rPr>
            </w:pPr>
            <w:r w:rsidRPr="00BF0D59">
              <w:rPr>
                <w:rFonts w:asciiTheme="minorEastAsia" w:eastAsiaTheme="minorEastAsia" w:hAnsiTheme="minorEastAsia"/>
                <w:b/>
                <w:sz w:val="21"/>
              </w:rPr>
              <w:t>图例</w:t>
            </w:r>
          </w:p>
        </w:tc>
        <w:tc>
          <w:tcPr>
            <w:tcW w:w="1995" w:type="dxa"/>
          </w:tcPr>
          <w:p w14:paraId="4C97C81D" w14:textId="77777777" w:rsidR="009C4A01" w:rsidRPr="00BF0D59" w:rsidRDefault="009B6A77">
            <w:pPr>
              <w:pStyle w:val="TableParagraph"/>
              <w:spacing w:before="93"/>
              <w:ind w:left="345" w:right="332"/>
              <w:jc w:val="center"/>
              <w:rPr>
                <w:rFonts w:asciiTheme="minorEastAsia" w:eastAsiaTheme="minorEastAsia" w:hAnsiTheme="minorEastAsia"/>
                <w:b/>
                <w:sz w:val="21"/>
              </w:rPr>
            </w:pPr>
            <w:r w:rsidRPr="00BF0D59">
              <w:rPr>
                <w:rFonts w:asciiTheme="minorEastAsia" w:eastAsiaTheme="minorEastAsia" w:hAnsiTheme="minorEastAsia"/>
                <w:b/>
                <w:sz w:val="21"/>
              </w:rPr>
              <w:t>图上大小(mm)</w:t>
            </w:r>
          </w:p>
        </w:tc>
        <w:tc>
          <w:tcPr>
            <w:tcW w:w="1707" w:type="dxa"/>
          </w:tcPr>
          <w:p w14:paraId="75E4DAF8" w14:textId="77777777" w:rsidR="009C4A01" w:rsidRPr="00BF0D59" w:rsidRDefault="009B6A77">
            <w:pPr>
              <w:pStyle w:val="TableParagraph"/>
              <w:spacing w:before="93"/>
              <w:ind w:left="112" w:right="101"/>
              <w:jc w:val="center"/>
              <w:rPr>
                <w:rFonts w:asciiTheme="minorEastAsia" w:eastAsiaTheme="minorEastAsia" w:hAnsiTheme="minorEastAsia"/>
                <w:b/>
                <w:sz w:val="21"/>
              </w:rPr>
            </w:pPr>
            <w:r w:rsidRPr="00BF0D59">
              <w:rPr>
                <w:rFonts w:asciiTheme="minorEastAsia" w:eastAsiaTheme="minorEastAsia" w:hAnsiTheme="minorEastAsia"/>
                <w:b/>
                <w:sz w:val="21"/>
              </w:rPr>
              <w:t>定位基准</w:t>
            </w:r>
          </w:p>
        </w:tc>
      </w:tr>
      <w:tr w:rsidR="00DE7AD9" w:rsidRPr="00BF0D59" w14:paraId="2EB21747" w14:textId="77777777">
        <w:trPr>
          <w:trHeight w:val="397"/>
        </w:trPr>
        <w:tc>
          <w:tcPr>
            <w:tcW w:w="1357" w:type="dxa"/>
            <w:vMerge w:val="restart"/>
          </w:tcPr>
          <w:p w14:paraId="1B903187" w14:textId="77777777" w:rsidR="009C4A01" w:rsidRPr="00BF0D59" w:rsidRDefault="009C4A01">
            <w:pPr>
              <w:pStyle w:val="TableParagraph"/>
              <w:rPr>
                <w:rFonts w:asciiTheme="minorEastAsia" w:eastAsiaTheme="minorEastAsia" w:hAnsiTheme="minorEastAsia"/>
                <w:b/>
                <w:sz w:val="18"/>
              </w:rPr>
            </w:pPr>
          </w:p>
          <w:p w14:paraId="05C8C0D8" w14:textId="77777777" w:rsidR="009C4A01" w:rsidRPr="00BF0D59" w:rsidRDefault="009C4A01">
            <w:pPr>
              <w:pStyle w:val="TableParagraph"/>
              <w:rPr>
                <w:rFonts w:asciiTheme="minorEastAsia" w:eastAsiaTheme="minorEastAsia" w:hAnsiTheme="minorEastAsia"/>
                <w:b/>
                <w:sz w:val="18"/>
              </w:rPr>
            </w:pPr>
          </w:p>
          <w:p w14:paraId="019AC5CF" w14:textId="77777777" w:rsidR="009C4A01" w:rsidRPr="00BF0D59" w:rsidRDefault="009C4A01">
            <w:pPr>
              <w:pStyle w:val="TableParagraph"/>
              <w:rPr>
                <w:rFonts w:asciiTheme="minorEastAsia" w:eastAsiaTheme="minorEastAsia" w:hAnsiTheme="minorEastAsia"/>
                <w:b/>
                <w:sz w:val="18"/>
              </w:rPr>
            </w:pPr>
          </w:p>
          <w:p w14:paraId="29A3578A" w14:textId="77777777" w:rsidR="009C4A01" w:rsidRPr="00BF0D59" w:rsidRDefault="009C4A01">
            <w:pPr>
              <w:pStyle w:val="TableParagraph"/>
              <w:rPr>
                <w:rFonts w:asciiTheme="minorEastAsia" w:eastAsiaTheme="minorEastAsia" w:hAnsiTheme="minorEastAsia"/>
                <w:b/>
                <w:sz w:val="18"/>
              </w:rPr>
            </w:pPr>
          </w:p>
          <w:p w14:paraId="7A620B98" w14:textId="77777777" w:rsidR="009C4A01" w:rsidRPr="00BF0D59" w:rsidRDefault="009C4A01">
            <w:pPr>
              <w:pStyle w:val="TableParagraph"/>
              <w:rPr>
                <w:rFonts w:asciiTheme="minorEastAsia" w:eastAsiaTheme="minorEastAsia" w:hAnsiTheme="minorEastAsia"/>
                <w:b/>
                <w:sz w:val="18"/>
              </w:rPr>
            </w:pPr>
          </w:p>
          <w:p w14:paraId="1E63AFFB" w14:textId="77777777" w:rsidR="009C4A01" w:rsidRPr="00BF0D59" w:rsidRDefault="009C4A01">
            <w:pPr>
              <w:pStyle w:val="TableParagraph"/>
              <w:rPr>
                <w:rFonts w:asciiTheme="minorEastAsia" w:eastAsiaTheme="minorEastAsia" w:hAnsiTheme="minorEastAsia"/>
                <w:b/>
                <w:sz w:val="18"/>
              </w:rPr>
            </w:pPr>
          </w:p>
          <w:p w14:paraId="716305AD" w14:textId="77777777" w:rsidR="009C4A01" w:rsidRPr="00BF0D59" w:rsidRDefault="009C4A01">
            <w:pPr>
              <w:pStyle w:val="TableParagraph"/>
              <w:rPr>
                <w:rFonts w:asciiTheme="minorEastAsia" w:eastAsiaTheme="minorEastAsia" w:hAnsiTheme="minorEastAsia"/>
                <w:b/>
                <w:sz w:val="18"/>
              </w:rPr>
            </w:pPr>
          </w:p>
          <w:p w14:paraId="7EDDA159" w14:textId="77777777" w:rsidR="009C4A01" w:rsidRPr="00BF0D59" w:rsidRDefault="009C4A01">
            <w:pPr>
              <w:pStyle w:val="TableParagraph"/>
              <w:rPr>
                <w:rFonts w:asciiTheme="minorEastAsia" w:eastAsiaTheme="minorEastAsia" w:hAnsiTheme="minorEastAsia"/>
                <w:b/>
                <w:sz w:val="18"/>
              </w:rPr>
            </w:pPr>
          </w:p>
          <w:p w14:paraId="1783DBEE" w14:textId="77777777" w:rsidR="009C4A01" w:rsidRPr="00BF0D59" w:rsidRDefault="009C4A01">
            <w:pPr>
              <w:pStyle w:val="TableParagraph"/>
              <w:rPr>
                <w:rFonts w:asciiTheme="minorEastAsia" w:eastAsiaTheme="minorEastAsia" w:hAnsiTheme="minorEastAsia"/>
                <w:b/>
                <w:sz w:val="18"/>
              </w:rPr>
            </w:pPr>
          </w:p>
          <w:p w14:paraId="3898F208" w14:textId="77777777" w:rsidR="009C4A01" w:rsidRPr="00BF0D59" w:rsidRDefault="009C4A01">
            <w:pPr>
              <w:pStyle w:val="TableParagraph"/>
              <w:rPr>
                <w:rFonts w:asciiTheme="minorEastAsia" w:eastAsiaTheme="minorEastAsia" w:hAnsiTheme="minorEastAsia"/>
                <w:b/>
                <w:sz w:val="18"/>
              </w:rPr>
            </w:pPr>
          </w:p>
          <w:p w14:paraId="5E89FC10" w14:textId="77777777" w:rsidR="009C4A01" w:rsidRPr="00BF0D59" w:rsidRDefault="009C4A01">
            <w:pPr>
              <w:pStyle w:val="TableParagraph"/>
              <w:rPr>
                <w:rFonts w:asciiTheme="minorEastAsia" w:eastAsiaTheme="minorEastAsia" w:hAnsiTheme="minorEastAsia"/>
                <w:b/>
                <w:sz w:val="18"/>
              </w:rPr>
            </w:pPr>
          </w:p>
          <w:p w14:paraId="6E97E5E0" w14:textId="77777777" w:rsidR="009C4A01" w:rsidRPr="00BF0D59" w:rsidRDefault="009C4A01">
            <w:pPr>
              <w:pStyle w:val="TableParagraph"/>
              <w:rPr>
                <w:rFonts w:asciiTheme="minorEastAsia" w:eastAsiaTheme="minorEastAsia" w:hAnsiTheme="minorEastAsia"/>
                <w:b/>
                <w:sz w:val="18"/>
              </w:rPr>
            </w:pPr>
          </w:p>
          <w:p w14:paraId="545AAA13" w14:textId="77777777" w:rsidR="009C4A01" w:rsidRPr="00BF0D59" w:rsidRDefault="009C4A01">
            <w:pPr>
              <w:pStyle w:val="TableParagraph"/>
              <w:rPr>
                <w:rFonts w:asciiTheme="minorEastAsia" w:eastAsiaTheme="minorEastAsia" w:hAnsiTheme="minorEastAsia"/>
                <w:b/>
                <w:sz w:val="18"/>
              </w:rPr>
            </w:pPr>
          </w:p>
          <w:p w14:paraId="353B83BA" w14:textId="77777777" w:rsidR="009C4A01" w:rsidRPr="00BF0D59" w:rsidRDefault="009C4A01">
            <w:pPr>
              <w:pStyle w:val="TableParagraph"/>
              <w:rPr>
                <w:rFonts w:asciiTheme="minorEastAsia" w:eastAsiaTheme="minorEastAsia" w:hAnsiTheme="minorEastAsia"/>
                <w:b/>
                <w:sz w:val="18"/>
              </w:rPr>
            </w:pPr>
          </w:p>
          <w:p w14:paraId="473954D4" w14:textId="77777777" w:rsidR="009C4A01" w:rsidRPr="00BF0D59" w:rsidRDefault="009C4A01">
            <w:pPr>
              <w:pStyle w:val="TableParagraph"/>
              <w:rPr>
                <w:rFonts w:asciiTheme="minorEastAsia" w:eastAsiaTheme="minorEastAsia" w:hAnsiTheme="minorEastAsia"/>
                <w:b/>
                <w:sz w:val="18"/>
              </w:rPr>
            </w:pPr>
          </w:p>
          <w:p w14:paraId="7D78362F" w14:textId="77777777" w:rsidR="009C4A01" w:rsidRPr="00BF0D59" w:rsidRDefault="009C4A01">
            <w:pPr>
              <w:pStyle w:val="TableParagraph"/>
              <w:rPr>
                <w:rFonts w:asciiTheme="minorEastAsia" w:eastAsiaTheme="minorEastAsia" w:hAnsiTheme="minorEastAsia"/>
                <w:b/>
                <w:sz w:val="18"/>
              </w:rPr>
            </w:pPr>
          </w:p>
          <w:p w14:paraId="07C39BDE" w14:textId="77777777" w:rsidR="009C4A01" w:rsidRPr="00BF0D59" w:rsidRDefault="009C4A01">
            <w:pPr>
              <w:pStyle w:val="TableParagraph"/>
              <w:rPr>
                <w:rFonts w:asciiTheme="minorEastAsia" w:eastAsiaTheme="minorEastAsia" w:hAnsiTheme="minorEastAsia"/>
                <w:b/>
                <w:sz w:val="18"/>
              </w:rPr>
            </w:pPr>
          </w:p>
          <w:p w14:paraId="763F519C" w14:textId="77777777" w:rsidR="009C4A01" w:rsidRPr="00BF0D59" w:rsidRDefault="009C4A01">
            <w:pPr>
              <w:pStyle w:val="TableParagraph"/>
              <w:rPr>
                <w:rFonts w:asciiTheme="minorEastAsia" w:eastAsiaTheme="minorEastAsia" w:hAnsiTheme="minorEastAsia"/>
                <w:b/>
                <w:sz w:val="18"/>
              </w:rPr>
            </w:pPr>
          </w:p>
          <w:p w14:paraId="762AD630" w14:textId="77777777" w:rsidR="009C4A01" w:rsidRPr="00BF0D59" w:rsidRDefault="009C4A01">
            <w:pPr>
              <w:pStyle w:val="TableParagraph"/>
              <w:rPr>
                <w:rFonts w:asciiTheme="minorEastAsia" w:eastAsiaTheme="minorEastAsia" w:hAnsiTheme="minorEastAsia"/>
                <w:b/>
                <w:sz w:val="18"/>
              </w:rPr>
            </w:pPr>
          </w:p>
          <w:p w14:paraId="6467EDD7" w14:textId="77777777" w:rsidR="009C4A01" w:rsidRPr="00BF0D59" w:rsidRDefault="009C4A01">
            <w:pPr>
              <w:pStyle w:val="TableParagraph"/>
              <w:rPr>
                <w:rFonts w:asciiTheme="minorEastAsia" w:eastAsiaTheme="minorEastAsia" w:hAnsiTheme="minorEastAsia"/>
                <w:b/>
                <w:sz w:val="18"/>
              </w:rPr>
            </w:pPr>
          </w:p>
          <w:p w14:paraId="021C3B6F" w14:textId="77777777" w:rsidR="009C4A01" w:rsidRPr="00BF0D59" w:rsidRDefault="009C4A01">
            <w:pPr>
              <w:pStyle w:val="TableParagraph"/>
              <w:rPr>
                <w:rFonts w:asciiTheme="minorEastAsia" w:eastAsiaTheme="minorEastAsia" w:hAnsiTheme="minorEastAsia"/>
                <w:b/>
                <w:sz w:val="18"/>
              </w:rPr>
            </w:pPr>
          </w:p>
          <w:p w14:paraId="1020BB23" w14:textId="77777777" w:rsidR="009C4A01" w:rsidRPr="00BF0D59" w:rsidRDefault="009C4A01">
            <w:pPr>
              <w:pStyle w:val="TableParagraph"/>
              <w:rPr>
                <w:rFonts w:asciiTheme="minorEastAsia" w:eastAsiaTheme="minorEastAsia" w:hAnsiTheme="minorEastAsia"/>
                <w:b/>
                <w:sz w:val="18"/>
              </w:rPr>
            </w:pPr>
          </w:p>
          <w:p w14:paraId="52B7EED4" w14:textId="77777777" w:rsidR="009C4A01" w:rsidRPr="00BF0D59" w:rsidRDefault="009C4A01">
            <w:pPr>
              <w:pStyle w:val="TableParagraph"/>
              <w:rPr>
                <w:rFonts w:asciiTheme="minorEastAsia" w:eastAsiaTheme="minorEastAsia" w:hAnsiTheme="minorEastAsia"/>
                <w:b/>
                <w:sz w:val="18"/>
              </w:rPr>
            </w:pPr>
          </w:p>
          <w:p w14:paraId="755225EF" w14:textId="77777777" w:rsidR="009C4A01" w:rsidRPr="00BF0D59" w:rsidRDefault="009C4A01">
            <w:pPr>
              <w:pStyle w:val="TableParagraph"/>
              <w:rPr>
                <w:rFonts w:asciiTheme="minorEastAsia" w:eastAsiaTheme="minorEastAsia" w:hAnsiTheme="minorEastAsia"/>
                <w:b/>
                <w:sz w:val="18"/>
              </w:rPr>
            </w:pPr>
          </w:p>
          <w:p w14:paraId="6B8649BE" w14:textId="77777777" w:rsidR="009C4A01" w:rsidRPr="00BF0D59" w:rsidRDefault="009C4A01">
            <w:pPr>
              <w:pStyle w:val="TableParagraph"/>
              <w:spacing w:before="4"/>
              <w:rPr>
                <w:rFonts w:asciiTheme="minorEastAsia" w:eastAsiaTheme="minorEastAsia" w:hAnsiTheme="minorEastAsia"/>
                <w:b/>
                <w:sz w:val="14"/>
              </w:rPr>
            </w:pPr>
          </w:p>
          <w:p w14:paraId="19C7EB0C" w14:textId="77777777" w:rsidR="009C4A01" w:rsidRPr="00BF0D59" w:rsidRDefault="009B6A77">
            <w:pPr>
              <w:pStyle w:val="TableParagraph"/>
              <w:spacing w:line="324" w:lineRule="auto"/>
              <w:ind w:left="498" w:right="485" w:hanging="2"/>
              <w:jc w:val="center"/>
              <w:rPr>
                <w:rFonts w:asciiTheme="minorEastAsia" w:eastAsiaTheme="minorEastAsia" w:hAnsiTheme="minorEastAsia"/>
                <w:sz w:val="18"/>
              </w:rPr>
            </w:pPr>
            <w:r w:rsidRPr="00BF0D59">
              <w:rPr>
                <w:rFonts w:asciiTheme="minorEastAsia" w:eastAsiaTheme="minorEastAsia" w:hAnsiTheme="minorEastAsia"/>
                <w:sz w:val="18"/>
              </w:rPr>
              <w:t>给水(JS)</w:t>
            </w:r>
          </w:p>
        </w:tc>
        <w:tc>
          <w:tcPr>
            <w:tcW w:w="2127" w:type="dxa"/>
          </w:tcPr>
          <w:p w14:paraId="2590E9ED" w14:textId="77777777" w:rsidR="009C4A01" w:rsidRPr="00BF0D59" w:rsidRDefault="009B6A77">
            <w:pPr>
              <w:pStyle w:val="TableParagraph"/>
              <w:spacing w:before="83"/>
              <w:ind w:left="381" w:right="373"/>
              <w:jc w:val="center"/>
              <w:rPr>
                <w:rFonts w:asciiTheme="minorEastAsia" w:eastAsiaTheme="minorEastAsia" w:hAnsiTheme="minorEastAsia"/>
                <w:sz w:val="18"/>
              </w:rPr>
            </w:pPr>
            <w:r w:rsidRPr="00BF0D59">
              <w:rPr>
                <w:rFonts w:asciiTheme="minorEastAsia" w:eastAsiaTheme="minorEastAsia" w:hAnsiTheme="minorEastAsia"/>
                <w:sz w:val="18"/>
              </w:rPr>
              <w:t>检修井</w:t>
            </w:r>
          </w:p>
        </w:tc>
        <w:tc>
          <w:tcPr>
            <w:tcW w:w="1559" w:type="dxa"/>
          </w:tcPr>
          <w:p w14:paraId="436AF646" w14:textId="77777777" w:rsidR="009C4A01" w:rsidRPr="00BF0D59" w:rsidRDefault="009C4A01">
            <w:pPr>
              <w:pStyle w:val="TableParagraph"/>
              <w:spacing w:before="8"/>
              <w:rPr>
                <w:rFonts w:asciiTheme="minorEastAsia" w:eastAsiaTheme="minorEastAsia" w:hAnsiTheme="minorEastAsia"/>
                <w:b/>
                <w:sz w:val="6"/>
              </w:rPr>
            </w:pPr>
          </w:p>
          <w:p w14:paraId="7976B8B6" w14:textId="77777777" w:rsidR="009C4A01" w:rsidRPr="00BF0D59" w:rsidRDefault="009B6A77">
            <w:pPr>
              <w:pStyle w:val="TableParagraph"/>
              <w:spacing w:line="224" w:lineRule="exact"/>
              <w:ind w:left="667"/>
              <w:rPr>
                <w:rFonts w:asciiTheme="minorEastAsia" w:eastAsiaTheme="minorEastAsia" w:hAnsiTheme="minorEastAsia"/>
                <w:sz w:val="20"/>
              </w:rPr>
            </w:pPr>
            <w:r w:rsidRPr="00BF0D59">
              <w:rPr>
                <w:rFonts w:asciiTheme="minorEastAsia" w:eastAsiaTheme="minorEastAsia" w:hAnsiTheme="minorEastAsia"/>
                <w:noProof/>
                <w:position w:val="-3"/>
                <w:sz w:val="20"/>
                <w:lang w:val="en-US" w:bidi="ar-SA"/>
              </w:rPr>
              <w:drawing>
                <wp:inline distT="0" distB="0" distL="0" distR="0" wp14:anchorId="7607FC8F" wp14:editId="0473042E">
                  <wp:extent cx="142240" cy="142240"/>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a:picLocks noChangeAspect="1"/>
                          </pic:cNvPicPr>
                        </pic:nvPicPr>
                        <pic:blipFill>
                          <a:blip r:embed="rId112" cstate="print"/>
                          <a:stretch>
                            <a:fillRect/>
                          </a:stretch>
                        </pic:blipFill>
                        <pic:spPr>
                          <a:xfrm>
                            <a:off x="0" y="0"/>
                            <a:ext cx="142494" cy="142494"/>
                          </a:xfrm>
                          <a:prstGeom prst="rect">
                            <a:avLst/>
                          </a:prstGeom>
                        </pic:spPr>
                      </pic:pic>
                    </a:graphicData>
                  </a:graphic>
                </wp:inline>
              </w:drawing>
            </w:r>
          </w:p>
        </w:tc>
        <w:tc>
          <w:tcPr>
            <w:tcW w:w="1995" w:type="dxa"/>
          </w:tcPr>
          <w:p w14:paraId="5A9923CA" w14:textId="77777777" w:rsidR="009C4A01" w:rsidRPr="00BF0D59" w:rsidRDefault="009B6A77">
            <w:pPr>
              <w:pStyle w:val="TableParagraph"/>
              <w:spacing w:before="83"/>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2.0</w:t>
            </w:r>
          </w:p>
        </w:tc>
        <w:tc>
          <w:tcPr>
            <w:tcW w:w="1707" w:type="dxa"/>
          </w:tcPr>
          <w:p w14:paraId="3FFED805" w14:textId="77777777" w:rsidR="009C4A01" w:rsidRPr="00BF0D59" w:rsidRDefault="009B6A77">
            <w:pPr>
              <w:pStyle w:val="TableParagraph"/>
              <w:spacing w:before="83"/>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54321071" w14:textId="77777777">
        <w:trPr>
          <w:trHeight w:val="397"/>
        </w:trPr>
        <w:tc>
          <w:tcPr>
            <w:tcW w:w="1357" w:type="dxa"/>
            <w:vMerge/>
            <w:tcBorders>
              <w:top w:val="nil"/>
            </w:tcBorders>
          </w:tcPr>
          <w:p w14:paraId="0133C202" w14:textId="77777777" w:rsidR="009C4A01" w:rsidRPr="00BF0D59" w:rsidRDefault="009C4A01">
            <w:pPr>
              <w:rPr>
                <w:rFonts w:asciiTheme="minorEastAsia" w:eastAsiaTheme="minorEastAsia" w:hAnsiTheme="minorEastAsia"/>
                <w:sz w:val="2"/>
                <w:szCs w:val="2"/>
              </w:rPr>
            </w:pPr>
          </w:p>
        </w:tc>
        <w:tc>
          <w:tcPr>
            <w:tcW w:w="2127" w:type="dxa"/>
          </w:tcPr>
          <w:p w14:paraId="39A67795" w14:textId="77777777" w:rsidR="009C4A01" w:rsidRPr="00BF0D59" w:rsidRDefault="009B6A77">
            <w:pPr>
              <w:pStyle w:val="TableParagraph"/>
              <w:spacing w:before="82"/>
              <w:ind w:left="381" w:right="373"/>
              <w:jc w:val="center"/>
              <w:rPr>
                <w:rFonts w:asciiTheme="minorEastAsia" w:eastAsiaTheme="minorEastAsia" w:hAnsiTheme="minorEastAsia"/>
                <w:sz w:val="18"/>
              </w:rPr>
            </w:pPr>
            <w:r w:rsidRPr="00BF0D59">
              <w:rPr>
                <w:rFonts w:asciiTheme="minorEastAsia" w:eastAsiaTheme="minorEastAsia" w:hAnsiTheme="minorEastAsia"/>
                <w:sz w:val="18"/>
              </w:rPr>
              <w:t>阀门井</w:t>
            </w:r>
          </w:p>
        </w:tc>
        <w:tc>
          <w:tcPr>
            <w:tcW w:w="1559" w:type="dxa"/>
          </w:tcPr>
          <w:p w14:paraId="42465317" w14:textId="77777777" w:rsidR="009C4A01" w:rsidRPr="00BF0D59" w:rsidRDefault="009C4A01">
            <w:pPr>
              <w:pStyle w:val="TableParagraph"/>
              <w:spacing w:before="9"/>
              <w:rPr>
                <w:rFonts w:asciiTheme="minorEastAsia" w:eastAsiaTheme="minorEastAsia" w:hAnsiTheme="minorEastAsia"/>
                <w:b/>
                <w:sz w:val="6"/>
              </w:rPr>
            </w:pPr>
          </w:p>
          <w:p w14:paraId="1EEE74FF" w14:textId="77777777" w:rsidR="009C4A01" w:rsidRPr="00BF0D59" w:rsidRDefault="009B6A77">
            <w:pPr>
              <w:pStyle w:val="TableParagraph"/>
              <w:spacing w:line="224" w:lineRule="exact"/>
              <w:ind w:left="667"/>
              <w:rPr>
                <w:rFonts w:asciiTheme="minorEastAsia" w:eastAsiaTheme="minorEastAsia" w:hAnsiTheme="minorEastAsia"/>
                <w:sz w:val="20"/>
              </w:rPr>
            </w:pPr>
            <w:r w:rsidRPr="00BF0D59">
              <w:rPr>
                <w:rFonts w:asciiTheme="minorEastAsia" w:eastAsiaTheme="minorEastAsia" w:hAnsiTheme="minorEastAsia"/>
                <w:noProof/>
                <w:position w:val="-3"/>
                <w:sz w:val="20"/>
                <w:lang w:val="en-US" w:bidi="ar-SA"/>
              </w:rPr>
              <w:drawing>
                <wp:inline distT="0" distB="0" distL="0" distR="0" wp14:anchorId="25AFD925" wp14:editId="4B7405AB">
                  <wp:extent cx="142240" cy="142240"/>
                  <wp:effectExtent l="0" t="0" r="0" b="0"/>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4.jpeg"/>
                          <pic:cNvPicPr>
                            <a:picLocks noChangeAspect="1"/>
                          </pic:cNvPicPr>
                        </pic:nvPicPr>
                        <pic:blipFill>
                          <a:blip r:embed="rId112" cstate="print"/>
                          <a:stretch>
                            <a:fillRect/>
                          </a:stretch>
                        </pic:blipFill>
                        <pic:spPr>
                          <a:xfrm>
                            <a:off x="0" y="0"/>
                            <a:ext cx="142494" cy="142494"/>
                          </a:xfrm>
                          <a:prstGeom prst="rect">
                            <a:avLst/>
                          </a:prstGeom>
                        </pic:spPr>
                      </pic:pic>
                    </a:graphicData>
                  </a:graphic>
                </wp:inline>
              </w:drawing>
            </w:r>
          </w:p>
        </w:tc>
        <w:tc>
          <w:tcPr>
            <w:tcW w:w="1995" w:type="dxa"/>
          </w:tcPr>
          <w:p w14:paraId="3D0B13BC" w14:textId="77777777" w:rsidR="009C4A01" w:rsidRPr="00BF0D59" w:rsidRDefault="009B6A77">
            <w:pPr>
              <w:pStyle w:val="TableParagraph"/>
              <w:spacing w:before="82"/>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2.0</w:t>
            </w:r>
          </w:p>
        </w:tc>
        <w:tc>
          <w:tcPr>
            <w:tcW w:w="1707" w:type="dxa"/>
          </w:tcPr>
          <w:p w14:paraId="6D00D681" w14:textId="77777777" w:rsidR="009C4A01" w:rsidRPr="00BF0D59" w:rsidRDefault="009B6A77">
            <w:pPr>
              <w:pStyle w:val="TableParagraph"/>
              <w:spacing w:before="82"/>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344958A5" w14:textId="77777777">
        <w:trPr>
          <w:trHeight w:val="396"/>
        </w:trPr>
        <w:tc>
          <w:tcPr>
            <w:tcW w:w="1357" w:type="dxa"/>
            <w:vMerge/>
            <w:tcBorders>
              <w:top w:val="nil"/>
            </w:tcBorders>
          </w:tcPr>
          <w:p w14:paraId="1FADA960" w14:textId="77777777" w:rsidR="009C4A01" w:rsidRPr="00BF0D59" w:rsidRDefault="009C4A01">
            <w:pPr>
              <w:rPr>
                <w:rFonts w:asciiTheme="minorEastAsia" w:eastAsiaTheme="minorEastAsia" w:hAnsiTheme="minorEastAsia"/>
                <w:sz w:val="2"/>
                <w:szCs w:val="2"/>
              </w:rPr>
            </w:pPr>
          </w:p>
        </w:tc>
        <w:tc>
          <w:tcPr>
            <w:tcW w:w="2127" w:type="dxa"/>
          </w:tcPr>
          <w:p w14:paraId="6447980C" w14:textId="77777777" w:rsidR="009C4A01" w:rsidRPr="00BF0D59" w:rsidRDefault="009B6A77">
            <w:pPr>
              <w:pStyle w:val="TableParagraph"/>
              <w:spacing w:before="83"/>
              <w:ind w:left="381" w:right="373"/>
              <w:jc w:val="center"/>
              <w:rPr>
                <w:rFonts w:asciiTheme="minorEastAsia" w:eastAsiaTheme="minorEastAsia" w:hAnsiTheme="minorEastAsia"/>
                <w:sz w:val="18"/>
              </w:rPr>
            </w:pPr>
            <w:r w:rsidRPr="00BF0D59">
              <w:rPr>
                <w:rFonts w:asciiTheme="minorEastAsia" w:eastAsiaTheme="minorEastAsia" w:hAnsiTheme="minorEastAsia"/>
                <w:sz w:val="18"/>
              </w:rPr>
              <w:t>消防井</w:t>
            </w:r>
          </w:p>
        </w:tc>
        <w:tc>
          <w:tcPr>
            <w:tcW w:w="1559" w:type="dxa"/>
          </w:tcPr>
          <w:p w14:paraId="29A0EBD6" w14:textId="77777777" w:rsidR="009C4A01" w:rsidRPr="00BF0D59" w:rsidRDefault="009C4A01">
            <w:pPr>
              <w:pStyle w:val="TableParagraph"/>
              <w:spacing w:before="7"/>
              <w:rPr>
                <w:rFonts w:asciiTheme="minorEastAsia" w:eastAsiaTheme="minorEastAsia" w:hAnsiTheme="minorEastAsia"/>
                <w:b/>
                <w:sz w:val="6"/>
              </w:rPr>
            </w:pPr>
          </w:p>
          <w:p w14:paraId="1D8444AA" w14:textId="77777777" w:rsidR="009C4A01" w:rsidRPr="00BF0D59" w:rsidRDefault="009B6A77">
            <w:pPr>
              <w:pStyle w:val="TableParagraph"/>
              <w:spacing w:line="224" w:lineRule="exact"/>
              <w:ind w:left="667"/>
              <w:rPr>
                <w:rFonts w:asciiTheme="minorEastAsia" w:eastAsiaTheme="minorEastAsia" w:hAnsiTheme="minorEastAsia"/>
                <w:sz w:val="20"/>
              </w:rPr>
            </w:pPr>
            <w:r w:rsidRPr="00BF0D59">
              <w:rPr>
                <w:rFonts w:asciiTheme="minorEastAsia" w:eastAsiaTheme="minorEastAsia" w:hAnsiTheme="minorEastAsia"/>
                <w:noProof/>
                <w:position w:val="-3"/>
                <w:sz w:val="20"/>
                <w:lang w:val="en-US" w:bidi="ar-SA"/>
              </w:rPr>
              <w:drawing>
                <wp:inline distT="0" distB="0" distL="0" distR="0" wp14:anchorId="79DD326D" wp14:editId="3D0A4A5C">
                  <wp:extent cx="142240" cy="142240"/>
                  <wp:effectExtent l="0" t="0" r="0" b="0"/>
                  <wp:docPr id="1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4.jpeg"/>
                          <pic:cNvPicPr>
                            <a:picLocks noChangeAspect="1"/>
                          </pic:cNvPicPr>
                        </pic:nvPicPr>
                        <pic:blipFill>
                          <a:blip r:embed="rId112" cstate="print"/>
                          <a:stretch>
                            <a:fillRect/>
                          </a:stretch>
                        </pic:blipFill>
                        <pic:spPr>
                          <a:xfrm>
                            <a:off x="0" y="0"/>
                            <a:ext cx="142494" cy="142494"/>
                          </a:xfrm>
                          <a:prstGeom prst="rect">
                            <a:avLst/>
                          </a:prstGeom>
                        </pic:spPr>
                      </pic:pic>
                    </a:graphicData>
                  </a:graphic>
                </wp:inline>
              </w:drawing>
            </w:r>
          </w:p>
        </w:tc>
        <w:tc>
          <w:tcPr>
            <w:tcW w:w="1995" w:type="dxa"/>
          </w:tcPr>
          <w:p w14:paraId="764AF204" w14:textId="77777777" w:rsidR="009C4A01" w:rsidRPr="00BF0D59" w:rsidRDefault="009B6A77">
            <w:pPr>
              <w:pStyle w:val="TableParagraph"/>
              <w:spacing w:before="83"/>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2.0</w:t>
            </w:r>
          </w:p>
        </w:tc>
        <w:tc>
          <w:tcPr>
            <w:tcW w:w="1707" w:type="dxa"/>
          </w:tcPr>
          <w:p w14:paraId="34336F80" w14:textId="77777777" w:rsidR="009C4A01" w:rsidRPr="00BF0D59" w:rsidRDefault="009B6A77">
            <w:pPr>
              <w:pStyle w:val="TableParagraph"/>
              <w:spacing w:before="83"/>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5A110AAE" w14:textId="77777777">
        <w:trPr>
          <w:trHeight w:val="397"/>
        </w:trPr>
        <w:tc>
          <w:tcPr>
            <w:tcW w:w="1357" w:type="dxa"/>
            <w:vMerge/>
            <w:tcBorders>
              <w:top w:val="nil"/>
            </w:tcBorders>
          </w:tcPr>
          <w:p w14:paraId="7CDA6EEE" w14:textId="77777777" w:rsidR="009C4A01" w:rsidRPr="00BF0D59" w:rsidRDefault="009C4A01">
            <w:pPr>
              <w:rPr>
                <w:rFonts w:asciiTheme="minorEastAsia" w:eastAsiaTheme="minorEastAsia" w:hAnsiTheme="minorEastAsia"/>
                <w:sz w:val="2"/>
                <w:szCs w:val="2"/>
              </w:rPr>
            </w:pPr>
          </w:p>
        </w:tc>
        <w:tc>
          <w:tcPr>
            <w:tcW w:w="2127" w:type="dxa"/>
          </w:tcPr>
          <w:p w14:paraId="62DE9B1E" w14:textId="77777777" w:rsidR="009C4A01" w:rsidRPr="00BF0D59" w:rsidRDefault="009B6A77">
            <w:pPr>
              <w:pStyle w:val="TableParagraph"/>
              <w:spacing w:before="82"/>
              <w:ind w:left="381" w:right="373"/>
              <w:jc w:val="center"/>
              <w:rPr>
                <w:rFonts w:asciiTheme="minorEastAsia" w:eastAsiaTheme="minorEastAsia" w:hAnsiTheme="minorEastAsia"/>
                <w:sz w:val="18"/>
              </w:rPr>
            </w:pPr>
            <w:r w:rsidRPr="00BF0D59">
              <w:rPr>
                <w:rFonts w:asciiTheme="minorEastAsia" w:eastAsiaTheme="minorEastAsia" w:hAnsiTheme="minorEastAsia"/>
                <w:sz w:val="18"/>
              </w:rPr>
              <w:t>水表井</w:t>
            </w:r>
          </w:p>
        </w:tc>
        <w:tc>
          <w:tcPr>
            <w:tcW w:w="1559" w:type="dxa"/>
          </w:tcPr>
          <w:p w14:paraId="10F1B514" w14:textId="77777777" w:rsidR="009C4A01" w:rsidRPr="00BF0D59" w:rsidRDefault="009C4A01">
            <w:pPr>
              <w:pStyle w:val="TableParagraph"/>
              <w:spacing w:before="8"/>
              <w:rPr>
                <w:rFonts w:asciiTheme="minorEastAsia" w:eastAsiaTheme="minorEastAsia" w:hAnsiTheme="minorEastAsia"/>
                <w:b/>
                <w:sz w:val="6"/>
              </w:rPr>
            </w:pPr>
          </w:p>
          <w:p w14:paraId="23BC7850" w14:textId="77777777" w:rsidR="009C4A01" w:rsidRPr="00BF0D59" w:rsidRDefault="009B6A77">
            <w:pPr>
              <w:pStyle w:val="TableParagraph"/>
              <w:spacing w:line="224" w:lineRule="exact"/>
              <w:ind w:left="667"/>
              <w:rPr>
                <w:rFonts w:asciiTheme="minorEastAsia" w:eastAsiaTheme="minorEastAsia" w:hAnsiTheme="minorEastAsia"/>
                <w:sz w:val="20"/>
              </w:rPr>
            </w:pPr>
            <w:r w:rsidRPr="00BF0D59">
              <w:rPr>
                <w:rFonts w:asciiTheme="minorEastAsia" w:eastAsiaTheme="minorEastAsia" w:hAnsiTheme="minorEastAsia"/>
                <w:noProof/>
                <w:position w:val="-3"/>
                <w:sz w:val="20"/>
                <w:lang w:val="en-US" w:bidi="ar-SA"/>
              </w:rPr>
              <w:drawing>
                <wp:inline distT="0" distB="0" distL="0" distR="0" wp14:anchorId="1683F5C7" wp14:editId="4ED39213">
                  <wp:extent cx="142240" cy="142240"/>
                  <wp:effectExtent l="0" t="0" r="0" b="0"/>
                  <wp:docPr id="1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4.jpeg"/>
                          <pic:cNvPicPr>
                            <a:picLocks noChangeAspect="1"/>
                          </pic:cNvPicPr>
                        </pic:nvPicPr>
                        <pic:blipFill>
                          <a:blip r:embed="rId112" cstate="print"/>
                          <a:stretch>
                            <a:fillRect/>
                          </a:stretch>
                        </pic:blipFill>
                        <pic:spPr>
                          <a:xfrm>
                            <a:off x="0" y="0"/>
                            <a:ext cx="142494" cy="142494"/>
                          </a:xfrm>
                          <a:prstGeom prst="rect">
                            <a:avLst/>
                          </a:prstGeom>
                        </pic:spPr>
                      </pic:pic>
                    </a:graphicData>
                  </a:graphic>
                </wp:inline>
              </w:drawing>
            </w:r>
          </w:p>
        </w:tc>
        <w:tc>
          <w:tcPr>
            <w:tcW w:w="1995" w:type="dxa"/>
          </w:tcPr>
          <w:p w14:paraId="106069CF" w14:textId="77777777" w:rsidR="009C4A01" w:rsidRPr="00BF0D59" w:rsidRDefault="009B6A77">
            <w:pPr>
              <w:pStyle w:val="TableParagraph"/>
              <w:spacing w:before="82"/>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2.0</w:t>
            </w:r>
          </w:p>
        </w:tc>
        <w:tc>
          <w:tcPr>
            <w:tcW w:w="1707" w:type="dxa"/>
          </w:tcPr>
          <w:p w14:paraId="5DC7EE62" w14:textId="77777777" w:rsidR="009C4A01" w:rsidRPr="00BF0D59" w:rsidRDefault="009B6A77">
            <w:pPr>
              <w:pStyle w:val="TableParagraph"/>
              <w:spacing w:before="82"/>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6810D178" w14:textId="77777777">
        <w:trPr>
          <w:trHeight w:val="397"/>
        </w:trPr>
        <w:tc>
          <w:tcPr>
            <w:tcW w:w="1357" w:type="dxa"/>
            <w:vMerge/>
            <w:tcBorders>
              <w:top w:val="nil"/>
            </w:tcBorders>
          </w:tcPr>
          <w:p w14:paraId="5AD39053" w14:textId="77777777" w:rsidR="009C4A01" w:rsidRPr="00BF0D59" w:rsidRDefault="009C4A01">
            <w:pPr>
              <w:rPr>
                <w:rFonts w:asciiTheme="minorEastAsia" w:eastAsiaTheme="minorEastAsia" w:hAnsiTheme="minorEastAsia"/>
                <w:sz w:val="2"/>
                <w:szCs w:val="2"/>
              </w:rPr>
            </w:pPr>
          </w:p>
        </w:tc>
        <w:tc>
          <w:tcPr>
            <w:tcW w:w="2127" w:type="dxa"/>
          </w:tcPr>
          <w:p w14:paraId="01549533" w14:textId="77777777" w:rsidR="009C4A01" w:rsidRPr="00BF0D59" w:rsidRDefault="009B6A77">
            <w:pPr>
              <w:pStyle w:val="TableParagraph"/>
              <w:spacing w:before="83"/>
              <w:ind w:left="381" w:right="373"/>
              <w:jc w:val="center"/>
              <w:rPr>
                <w:rFonts w:asciiTheme="minorEastAsia" w:eastAsiaTheme="minorEastAsia" w:hAnsiTheme="minorEastAsia"/>
                <w:sz w:val="18"/>
              </w:rPr>
            </w:pPr>
            <w:r w:rsidRPr="00BF0D59">
              <w:rPr>
                <w:rFonts w:asciiTheme="minorEastAsia" w:eastAsiaTheme="minorEastAsia" w:hAnsiTheme="minorEastAsia"/>
                <w:sz w:val="18"/>
              </w:rPr>
              <w:t>水源井</w:t>
            </w:r>
          </w:p>
        </w:tc>
        <w:tc>
          <w:tcPr>
            <w:tcW w:w="1559" w:type="dxa"/>
          </w:tcPr>
          <w:p w14:paraId="24EC7F39" w14:textId="77777777" w:rsidR="009C4A01" w:rsidRPr="00BF0D59" w:rsidRDefault="009C4A01">
            <w:pPr>
              <w:pStyle w:val="TableParagraph"/>
              <w:spacing w:before="1"/>
              <w:rPr>
                <w:rFonts w:asciiTheme="minorEastAsia" w:eastAsiaTheme="minorEastAsia" w:hAnsiTheme="minorEastAsia"/>
                <w:b/>
                <w:sz w:val="5"/>
              </w:rPr>
            </w:pPr>
          </w:p>
          <w:p w14:paraId="1FD9824E" w14:textId="77777777" w:rsidR="009C4A01" w:rsidRPr="00BF0D59" w:rsidRDefault="009B6A77">
            <w:pPr>
              <w:pStyle w:val="TableParagraph"/>
              <w:ind w:left="646"/>
              <w:rPr>
                <w:rFonts w:asciiTheme="minorEastAsia" w:eastAsiaTheme="minorEastAsia" w:hAnsiTheme="minorEastAsia"/>
                <w:sz w:val="20"/>
              </w:rPr>
            </w:pPr>
            <w:r w:rsidRPr="00BF0D59">
              <w:rPr>
                <w:rFonts w:asciiTheme="minorEastAsia" w:eastAsiaTheme="minorEastAsia" w:hAnsiTheme="minorEastAsia"/>
                <w:noProof/>
                <w:sz w:val="20"/>
                <w:lang w:val="en-US" w:bidi="ar-SA"/>
              </w:rPr>
              <w:drawing>
                <wp:inline distT="0" distB="0" distL="0" distR="0" wp14:anchorId="2DB1A6EC" wp14:editId="2597B6E6">
                  <wp:extent cx="170815" cy="170815"/>
                  <wp:effectExtent l="0" t="0" r="0" b="0"/>
                  <wp:docPr id="1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5.jpeg"/>
                          <pic:cNvPicPr>
                            <a:picLocks noChangeAspect="1"/>
                          </pic:cNvPicPr>
                        </pic:nvPicPr>
                        <pic:blipFill>
                          <a:blip r:embed="rId113" cstate="print"/>
                          <a:stretch>
                            <a:fillRect/>
                          </a:stretch>
                        </pic:blipFill>
                        <pic:spPr>
                          <a:xfrm>
                            <a:off x="0" y="0"/>
                            <a:ext cx="170878" cy="170878"/>
                          </a:xfrm>
                          <a:prstGeom prst="rect">
                            <a:avLst/>
                          </a:prstGeom>
                        </pic:spPr>
                      </pic:pic>
                    </a:graphicData>
                  </a:graphic>
                </wp:inline>
              </w:drawing>
            </w:r>
          </w:p>
        </w:tc>
        <w:tc>
          <w:tcPr>
            <w:tcW w:w="1995" w:type="dxa"/>
          </w:tcPr>
          <w:p w14:paraId="7668AC15" w14:textId="77777777" w:rsidR="009C4A01" w:rsidRPr="00BF0D59" w:rsidRDefault="009B6A77">
            <w:pPr>
              <w:pStyle w:val="TableParagraph"/>
              <w:spacing w:before="83"/>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2.0</w:t>
            </w:r>
          </w:p>
        </w:tc>
        <w:tc>
          <w:tcPr>
            <w:tcW w:w="1707" w:type="dxa"/>
          </w:tcPr>
          <w:p w14:paraId="289E9D99" w14:textId="77777777" w:rsidR="009C4A01" w:rsidRPr="00BF0D59" w:rsidRDefault="009B6A77">
            <w:pPr>
              <w:pStyle w:val="TableParagraph"/>
              <w:spacing w:before="83"/>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307E0F31" w14:textId="77777777">
        <w:trPr>
          <w:trHeight w:val="397"/>
        </w:trPr>
        <w:tc>
          <w:tcPr>
            <w:tcW w:w="1357" w:type="dxa"/>
            <w:vMerge/>
            <w:tcBorders>
              <w:top w:val="nil"/>
            </w:tcBorders>
          </w:tcPr>
          <w:p w14:paraId="6840CF18" w14:textId="77777777" w:rsidR="009C4A01" w:rsidRPr="00BF0D59" w:rsidRDefault="009C4A01">
            <w:pPr>
              <w:rPr>
                <w:rFonts w:asciiTheme="minorEastAsia" w:eastAsiaTheme="minorEastAsia" w:hAnsiTheme="minorEastAsia"/>
                <w:sz w:val="2"/>
                <w:szCs w:val="2"/>
              </w:rPr>
            </w:pPr>
          </w:p>
        </w:tc>
        <w:tc>
          <w:tcPr>
            <w:tcW w:w="2127" w:type="dxa"/>
          </w:tcPr>
          <w:p w14:paraId="1955B825" w14:textId="77777777" w:rsidR="009C4A01" w:rsidRPr="00BF0D59" w:rsidRDefault="009B6A77">
            <w:pPr>
              <w:pStyle w:val="TableParagraph"/>
              <w:spacing w:before="84"/>
              <w:ind w:left="379" w:right="373"/>
              <w:jc w:val="center"/>
              <w:rPr>
                <w:rFonts w:asciiTheme="minorEastAsia" w:eastAsiaTheme="minorEastAsia" w:hAnsiTheme="minorEastAsia"/>
                <w:sz w:val="18"/>
              </w:rPr>
            </w:pPr>
            <w:r w:rsidRPr="00BF0D59">
              <w:rPr>
                <w:rFonts w:asciiTheme="minorEastAsia" w:eastAsiaTheme="minorEastAsia" w:hAnsiTheme="minorEastAsia"/>
                <w:sz w:val="18"/>
              </w:rPr>
              <w:t>排气阀（井）</w:t>
            </w:r>
          </w:p>
        </w:tc>
        <w:tc>
          <w:tcPr>
            <w:tcW w:w="1559" w:type="dxa"/>
          </w:tcPr>
          <w:p w14:paraId="0886108D" w14:textId="77777777" w:rsidR="009C4A01" w:rsidRPr="00BF0D59" w:rsidRDefault="009C4A01">
            <w:pPr>
              <w:pStyle w:val="TableParagraph"/>
              <w:spacing w:before="8"/>
              <w:rPr>
                <w:rFonts w:asciiTheme="minorEastAsia" w:eastAsiaTheme="minorEastAsia" w:hAnsiTheme="minorEastAsia"/>
                <w:b/>
                <w:sz w:val="6"/>
              </w:rPr>
            </w:pPr>
          </w:p>
          <w:p w14:paraId="1A35B20A" w14:textId="77777777" w:rsidR="009C4A01" w:rsidRPr="00BF0D59" w:rsidRDefault="009B6A77">
            <w:pPr>
              <w:pStyle w:val="TableParagraph"/>
              <w:spacing w:line="227" w:lineRule="exact"/>
              <w:ind w:left="667"/>
              <w:rPr>
                <w:rFonts w:asciiTheme="minorEastAsia" w:eastAsiaTheme="minorEastAsia" w:hAnsiTheme="minorEastAsia"/>
                <w:sz w:val="20"/>
              </w:rPr>
            </w:pPr>
            <w:r w:rsidRPr="00BF0D59">
              <w:rPr>
                <w:rFonts w:asciiTheme="minorEastAsia" w:eastAsiaTheme="minorEastAsia" w:hAnsiTheme="minorEastAsia"/>
                <w:noProof/>
                <w:position w:val="-4"/>
                <w:sz w:val="20"/>
                <w:lang w:val="en-US" w:bidi="ar-SA"/>
              </w:rPr>
              <w:drawing>
                <wp:inline distT="0" distB="0" distL="0" distR="0" wp14:anchorId="0250B2D1" wp14:editId="485060C8">
                  <wp:extent cx="144145" cy="144145"/>
                  <wp:effectExtent l="0" t="0" r="0" b="0"/>
                  <wp:docPr id="1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6.jpeg"/>
                          <pic:cNvPicPr>
                            <a:picLocks noChangeAspect="1"/>
                          </pic:cNvPicPr>
                        </pic:nvPicPr>
                        <pic:blipFill>
                          <a:blip r:embed="rId114" cstate="print"/>
                          <a:stretch>
                            <a:fillRect/>
                          </a:stretch>
                        </pic:blipFill>
                        <pic:spPr>
                          <a:xfrm>
                            <a:off x="0" y="0"/>
                            <a:ext cx="144589" cy="144589"/>
                          </a:xfrm>
                          <a:prstGeom prst="rect">
                            <a:avLst/>
                          </a:prstGeom>
                        </pic:spPr>
                      </pic:pic>
                    </a:graphicData>
                  </a:graphic>
                </wp:inline>
              </w:drawing>
            </w:r>
          </w:p>
        </w:tc>
        <w:tc>
          <w:tcPr>
            <w:tcW w:w="1995" w:type="dxa"/>
          </w:tcPr>
          <w:p w14:paraId="18FBE1AF" w14:textId="77777777" w:rsidR="009C4A01" w:rsidRPr="00BF0D59" w:rsidRDefault="009B6A77">
            <w:pPr>
              <w:pStyle w:val="TableParagraph"/>
              <w:spacing w:before="84"/>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2.0</w:t>
            </w:r>
          </w:p>
        </w:tc>
        <w:tc>
          <w:tcPr>
            <w:tcW w:w="1707" w:type="dxa"/>
          </w:tcPr>
          <w:p w14:paraId="120DA4F5" w14:textId="77777777" w:rsidR="009C4A01" w:rsidRPr="00BF0D59" w:rsidRDefault="009B6A77">
            <w:pPr>
              <w:pStyle w:val="TableParagraph"/>
              <w:spacing w:before="84"/>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08F5A45A" w14:textId="77777777">
        <w:trPr>
          <w:trHeight w:val="397"/>
        </w:trPr>
        <w:tc>
          <w:tcPr>
            <w:tcW w:w="1357" w:type="dxa"/>
            <w:vMerge/>
            <w:tcBorders>
              <w:top w:val="nil"/>
            </w:tcBorders>
          </w:tcPr>
          <w:p w14:paraId="6F198983" w14:textId="77777777" w:rsidR="009C4A01" w:rsidRPr="00BF0D59" w:rsidRDefault="009C4A01">
            <w:pPr>
              <w:rPr>
                <w:rFonts w:asciiTheme="minorEastAsia" w:eastAsiaTheme="minorEastAsia" w:hAnsiTheme="minorEastAsia"/>
                <w:sz w:val="2"/>
                <w:szCs w:val="2"/>
              </w:rPr>
            </w:pPr>
          </w:p>
        </w:tc>
        <w:tc>
          <w:tcPr>
            <w:tcW w:w="2127" w:type="dxa"/>
          </w:tcPr>
          <w:p w14:paraId="41BD6811" w14:textId="77777777" w:rsidR="009C4A01" w:rsidRPr="00BF0D59" w:rsidRDefault="009B6A77">
            <w:pPr>
              <w:pStyle w:val="TableParagraph"/>
              <w:spacing w:before="82"/>
              <w:ind w:left="379" w:right="373"/>
              <w:jc w:val="center"/>
              <w:rPr>
                <w:rFonts w:asciiTheme="minorEastAsia" w:eastAsiaTheme="minorEastAsia" w:hAnsiTheme="minorEastAsia"/>
                <w:sz w:val="18"/>
              </w:rPr>
            </w:pPr>
            <w:r w:rsidRPr="00BF0D59">
              <w:rPr>
                <w:rFonts w:asciiTheme="minorEastAsia" w:eastAsiaTheme="minorEastAsia" w:hAnsiTheme="minorEastAsia"/>
                <w:sz w:val="18"/>
              </w:rPr>
              <w:t>排污阀（井）</w:t>
            </w:r>
          </w:p>
        </w:tc>
        <w:tc>
          <w:tcPr>
            <w:tcW w:w="1559" w:type="dxa"/>
          </w:tcPr>
          <w:p w14:paraId="1A4E2939" w14:textId="77777777" w:rsidR="009C4A01" w:rsidRPr="00BF0D59" w:rsidRDefault="009C4A01">
            <w:pPr>
              <w:pStyle w:val="TableParagraph"/>
              <w:spacing w:before="2"/>
              <w:rPr>
                <w:rFonts w:asciiTheme="minorEastAsia" w:eastAsiaTheme="minorEastAsia" w:hAnsiTheme="minorEastAsia"/>
                <w:b/>
                <w:sz w:val="6"/>
              </w:rPr>
            </w:pPr>
          </w:p>
          <w:p w14:paraId="43902967" w14:textId="77777777" w:rsidR="009C4A01" w:rsidRPr="00BF0D59" w:rsidRDefault="009B6A77">
            <w:pPr>
              <w:pStyle w:val="TableParagraph"/>
              <w:spacing w:line="237" w:lineRule="exact"/>
              <w:ind w:left="667"/>
              <w:rPr>
                <w:rFonts w:asciiTheme="minorEastAsia" w:eastAsiaTheme="minorEastAsia" w:hAnsiTheme="minorEastAsia"/>
                <w:sz w:val="20"/>
              </w:rPr>
            </w:pPr>
            <w:r w:rsidRPr="00BF0D59">
              <w:rPr>
                <w:rFonts w:asciiTheme="minorEastAsia" w:eastAsiaTheme="minorEastAsia" w:hAnsiTheme="minorEastAsia"/>
                <w:noProof/>
                <w:position w:val="-4"/>
                <w:sz w:val="20"/>
                <w:lang w:val="en-US" w:bidi="ar-SA"/>
              </w:rPr>
              <w:drawing>
                <wp:inline distT="0" distB="0" distL="0" distR="0" wp14:anchorId="349DFF9A" wp14:editId="4E9DC095">
                  <wp:extent cx="141605" cy="150495"/>
                  <wp:effectExtent l="0" t="0" r="0" b="0"/>
                  <wp:docPr id="1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7.jpeg"/>
                          <pic:cNvPicPr>
                            <a:picLocks noChangeAspect="1"/>
                          </pic:cNvPicPr>
                        </pic:nvPicPr>
                        <pic:blipFill>
                          <a:blip r:embed="rId115" cstate="print"/>
                          <a:stretch>
                            <a:fillRect/>
                          </a:stretch>
                        </pic:blipFill>
                        <pic:spPr>
                          <a:xfrm>
                            <a:off x="0" y="0"/>
                            <a:ext cx="141823" cy="150875"/>
                          </a:xfrm>
                          <a:prstGeom prst="rect">
                            <a:avLst/>
                          </a:prstGeom>
                        </pic:spPr>
                      </pic:pic>
                    </a:graphicData>
                  </a:graphic>
                </wp:inline>
              </w:drawing>
            </w:r>
          </w:p>
        </w:tc>
        <w:tc>
          <w:tcPr>
            <w:tcW w:w="1995" w:type="dxa"/>
          </w:tcPr>
          <w:p w14:paraId="0C912904" w14:textId="77777777" w:rsidR="009C4A01" w:rsidRPr="00BF0D59" w:rsidRDefault="009B6A77">
            <w:pPr>
              <w:pStyle w:val="TableParagraph"/>
              <w:spacing w:before="82"/>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2.0</w:t>
            </w:r>
          </w:p>
        </w:tc>
        <w:tc>
          <w:tcPr>
            <w:tcW w:w="1707" w:type="dxa"/>
          </w:tcPr>
          <w:p w14:paraId="37DF34B4" w14:textId="77777777" w:rsidR="009C4A01" w:rsidRPr="00BF0D59" w:rsidRDefault="009B6A77">
            <w:pPr>
              <w:pStyle w:val="TableParagraph"/>
              <w:spacing w:before="82"/>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16B531A0" w14:textId="77777777">
        <w:trPr>
          <w:trHeight w:val="396"/>
        </w:trPr>
        <w:tc>
          <w:tcPr>
            <w:tcW w:w="1357" w:type="dxa"/>
            <w:vMerge/>
            <w:tcBorders>
              <w:top w:val="nil"/>
            </w:tcBorders>
          </w:tcPr>
          <w:p w14:paraId="52AEC4B2" w14:textId="77777777" w:rsidR="009C4A01" w:rsidRPr="00BF0D59" w:rsidRDefault="009C4A01">
            <w:pPr>
              <w:rPr>
                <w:rFonts w:asciiTheme="minorEastAsia" w:eastAsiaTheme="minorEastAsia" w:hAnsiTheme="minorEastAsia"/>
                <w:sz w:val="2"/>
                <w:szCs w:val="2"/>
              </w:rPr>
            </w:pPr>
          </w:p>
        </w:tc>
        <w:tc>
          <w:tcPr>
            <w:tcW w:w="2127" w:type="dxa"/>
          </w:tcPr>
          <w:p w14:paraId="15BCBCC1" w14:textId="77777777" w:rsidR="009C4A01" w:rsidRPr="00BF0D59" w:rsidRDefault="009B6A77">
            <w:pPr>
              <w:pStyle w:val="TableParagraph"/>
              <w:spacing w:before="83"/>
              <w:ind w:left="379" w:right="373"/>
              <w:jc w:val="center"/>
              <w:rPr>
                <w:rFonts w:asciiTheme="minorEastAsia" w:eastAsiaTheme="minorEastAsia" w:hAnsiTheme="minorEastAsia"/>
                <w:sz w:val="18"/>
              </w:rPr>
            </w:pPr>
            <w:r w:rsidRPr="00BF0D59">
              <w:rPr>
                <w:rFonts w:asciiTheme="minorEastAsia" w:eastAsiaTheme="minorEastAsia" w:hAnsiTheme="minorEastAsia"/>
                <w:sz w:val="18"/>
              </w:rPr>
              <w:t>水塔</w:t>
            </w:r>
          </w:p>
        </w:tc>
        <w:tc>
          <w:tcPr>
            <w:tcW w:w="1559" w:type="dxa"/>
          </w:tcPr>
          <w:p w14:paraId="04A1F4A9" w14:textId="77777777" w:rsidR="009C4A01" w:rsidRPr="00BF0D59" w:rsidRDefault="009C4A01">
            <w:pPr>
              <w:pStyle w:val="TableParagraph"/>
              <w:rPr>
                <w:rFonts w:asciiTheme="minorEastAsia" w:eastAsiaTheme="minorEastAsia" w:hAnsiTheme="minorEastAsia"/>
                <w:b/>
                <w:sz w:val="6"/>
              </w:rPr>
            </w:pPr>
          </w:p>
          <w:p w14:paraId="5433A1E1" w14:textId="77777777" w:rsidR="009C4A01" w:rsidRPr="00BF0D59" w:rsidRDefault="009B6A77">
            <w:pPr>
              <w:pStyle w:val="TableParagraph"/>
              <w:spacing w:line="243" w:lineRule="exact"/>
              <w:ind w:left="658"/>
              <w:rPr>
                <w:rFonts w:asciiTheme="minorEastAsia" w:eastAsiaTheme="minorEastAsia" w:hAnsiTheme="minorEastAsia"/>
                <w:sz w:val="20"/>
              </w:rPr>
            </w:pPr>
            <w:r w:rsidRPr="00BF0D59">
              <w:rPr>
                <w:rFonts w:asciiTheme="minorEastAsia" w:eastAsiaTheme="minorEastAsia" w:hAnsiTheme="minorEastAsia"/>
                <w:noProof/>
                <w:position w:val="-4"/>
                <w:sz w:val="20"/>
                <w:lang w:val="en-US" w:bidi="ar-SA"/>
              </w:rPr>
              <w:drawing>
                <wp:inline distT="0" distB="0" distL="0" distR="0" wp14:anchorId="0390B6DE" wp14:editId="14F1EB80">
                  <wp:extent cx="154305" cy="154305"/>
                  <wp:effectExtent l="0" t="0" r="0" b="0"/>
                  <wp:docPr id="2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8.jpeg"/>
                          <pic:cNvPicPr>
                            <a:picLocks noChangeAspect="1"/>
                          </pic:cNvPicPr>
                        </pic:nvPicPr>
                        <pic:blipFill>
                          <a:blip r:embed="rId116" cstate="print"/>
                          <a:stretch>
                            <a:fillRect/>
                          </a:stretch>
                        </pic:blipFill>
                        <pic:spPr>
                          <a:xfrm>
                            <a:off x="0" y="0"/>
                            <a:ext cx="154781" cy="154781"/>
                          </a:xfrm>
                          <a:prstGeom prst="rect">
                            <a:avLst/>
                          </a:prstGeom>
                        </pic:spPr>
                      </pic:pic>
                    </a:graphicData>
                  </a:graphic>
                </wp:inline>
              </w:drawing>
            </w:r>
          </w:p>
        </w:tc>
        <w:tc>
          <w:tcPr>
            <w:tcW w:w="1995" w:type="dxa"/>
          </w:tcPr>
          <w:p w14:paraId="5BD60E34" w14:textId="77777777" w:rsidR="009C4A01" w:rsidRPr="00BF0D59" w:rsidRDefault="009B6A77">
            <w:pPr>
              <w:pStyle w:val="TableParagraph"/>
              <w:spacing w:before="83"/>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2.0</w:t>
            </w:r>
          </w:p>
        </w:tc>
        <w:tc>
          <w:tcPr>
            <w:tcW w:w="1707" w:type="dxa"/>
          </w:tcPr>
          <w:p w14:paraId="3DEBB616" w14:textId="77777777" w:rsidR="009C4A01" w:rsidRPr="00BF0D59" w:rsidRDefault="009B6A77">
            <w:pPr>
              <w:pStyle w:val="TableParagraph"/>
              <w:spacing w:before="83"/>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6E5C54B6" w14:textId="77777777">
        <w:trPr>
          <w:trHeight w:val="397"/>
        </w:trPr>
        <w:tc>
          <w:tcPr>
            <w:tcW w:w="1357" w:type="dxa"/>
            <w:vMerge/>
            <w:tcBorders>
              <w:top w:val="nil"/>
            </w:tcBorders>
          </w:tcPr>
          <w:p w14:paraId="403D937A" w14:textId="77777777" w:rsidR="009C4A01" w:rsidRPr="00BF0D59" w:rsidRDefault="009C4A01">
            <w:pPr>
              <w:rPr>
                <w:rFonts w:asciiTheme="minorEastAsia" w:eastAsiaTheme="minorEastAsia" w:hAnsiTheme="minorEastAsia"/>
                <w:sz w:val="2"/>
                <w:szCs w:val="2"/>
              </w:rPr>
            </w:pPr>
          </w:p>
        </w:tc>
        <w:tc>
          <w:tcPr>
            <w:tcW w:w="2127" w:type="dxa"/>
          </w:tcPr>
          <w:p w14:paraId="154F8CAF" w14:textId="77777777" w:rsidR="009C4A01" w:rsidRPr="00BF0D59" w:rsidRDefault="009B6A77">
            <w:pPr>
              <w:pStyle w:val="TableParagraph"/>
              <w:spacing w:before="82"/>
              <w:ind w:left="379" w:right="373"/>
              <w:jc w:val="center"/>
              <w:rPr>
                <w:rFonts w:asciiTheme="minorEastAsia" w:eastAsiaTheme="minorEastAsia" w:hAnsiTheme="minorEastAsia"/>
                <w:sz w:val="18"/>
              </w:rPr>
            </w:pPr>
            <w:r w:rsidRPr="00BF0D59">
              <w:rPr>
                <w:rFonts w:asciiTheme="minorEastAsia" w:eastAsiaTheme="minorEastAsia" w:hAnsiTheme="minorEastAsia"/>
                <w:sz w:val="18"/>
              </w:rPr>
              <w:t>水表</w:t>
            </w:r>
          </w:p>
        </w:tc>
        <w:tc>
          <w:tcPr>
            <w:tcW w:w="1559" w:type="dxa"/>
          </w:tcPr>
          <w:p w14:paraId="27D4D57D" w14:textId="77777777" w:rsidR="009C4A01" w:rsidRPr="00BF0D59" w:rsidRDefault="009C4A01">
            <w:pPr>
              <w:pStyle w:val="TableParagraph"/>
              <w:rPr>
                <w:rFonts w:asciiTheme="minorEastAsia" w:eastAsiaTheme="minorEastAsia" w:hAnsiTheme="minorEastAsia"/>
                <w:b/>
                <w:sz w:val="5"/>
              </w:rPr>
            </w:pPr>
          </w:p>
          <w:p w14:paraId="2B0EF3EE" w14:textId="77777777" w:rsidR="009C4A01" w:rsidRPr="00BF0D59" w:rsidRDefault="009B6A77">
            <w:pPr>
              <w:pStyle w:val="TableParagraph"/>
              <w:ind w:left="643"/>
              <w:rPr>
                <w:rFonts w:asciiTheme="minorEastAsia" w:eastAsiaTheme="minorEastAsia" w:hAnsiTheme="minorEastAsia"/>
                <w:sz w:val="20"/>
              </w:rPr>
            </w:pPr>
            <w:r w:rsidRPr="00BF0D59">
              <w:rPr>
                <w:rFonts w:asciiTheme="minorEastAsia" w:eastAsiaTheme="minorEastAsia" w:hAnsiTheme="minorEastAsia"/>
                <w:noProof/>
                <w:sz w:val="20"/>
                <w:lang w:val="en-US" w:bidi="ar-SA"/>
              </w:rPr>
              <w:drawing>
                <wp:inline distT="0" distB="0" distL="0" distR="0" wp14:anchorId="398EE6F0" wp14:editId="1FE43909">
                  <wp:extent cx="173355" cy="173355"/>
                  <wp:effectExtent l="0" t="0" r="0" b="0"/>
                  <wp:docPr id="2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9.jpeg"/>
                          <pic:cNvPicPr>
                            <a:picLocks noChangeAspect="1"/>
                          </pic:cNvPicPr>
                        </pic:nvPicPr>
                        <pic:blipFill>
                          <a:blip r:embed="rId117" cstate="print"/>
                          <a:stretch>
                            <a:fillRect/>
                          </a:stretch>
                        </pic:blipFill>
                        <pic:spPr>
                          <a:xfrm>
                            <a:off x="0" y="0"/>
                            <a:ext cx="173736" cy="173735"/>
                          </a:xfrm>
                          <a:prstGeom prst="rect">
                            <a:avLst/>
                          </a:prstGeom>
                        </pic:spPr>
                      </pic:pic>
                    </a:graphicData>
                  </a:graphic>
                </wp:inline>
              </w:drawing>
            </w:r>
          </w:p>
        </w:tc>
        <w:tc>
          <w:tcPr>
            <w:tcW w:w="1995" w:type="dxa"/>
          </w:tcPr>
          <w:p w14:paraId="77B0AAEE" w14:textId="77777777" w:rsidR="009C4A01" w:rsidRPr="00BF0D59" w:rsidRDefault="009B6A77">
            <w:pPr>
              <w:pStyle w:val="TableParagraph"/>
              <w:spacing w:before="82"/>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2.0</w:t>
            </w:r>
          </w:p>
        </w:tc>
        <w:tc>
          <w:tcPr>
            <w:tcW w:w="1707" w:type="dxa"/>
          </w:tcPr>
          <w:p w14:paraId="4F9A5283" w14:textId="77777777" w:rsidR="009C4A01" w:rsidRPr="00BF0D59" w:rsidRDefault="009B6A77">
            <w:pPr>
              <w:pStyle w:val="TableParagraph"/>
              <w:spacing w:before="82"/>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7581681C" w14:textId="77777777">
        <w:trPr>
          <w:trHeight w:val="623"/>
        </w:trPr>
        <w:tc>
          <w:tcPr>
            <w:tcW w:w="1357" w:type="dxa"/>
            <w:vMerge/>
            <w:tcBorders>
              <w:top w:val="nil"/>
            </w:tcBorders>
          </w:tcPr>
          <w:p w14:paraId="672AC440" w14:textId="77777777" w:rsidR="009C4A01" w:rsidRPr="00BF0D59" w:rsidRDefault="009C4A01">
            <w:pPr>
              <w:rPr>
                <w:rFonts w:asciiTheme="minorEastAsia" w:eastAsiaTheme="minorEastAsia" w:hAnsiTheme="minorEastAsia"/>
                <w:sz w:val="2"/>
                <w:szCs w:val="2"/>
              </w:rPr>
            </w:pPr>
          </w:p>
        </w:tc>
        <w:tc>
          <w:tcPr>
            <w:tcW w:w="2127" w:type="dxa"/>
          </w:tcPr>
          <w:p w14:paraId="6EB7A815" w14:textId="77777777" w:rsidR="009C4A01" w:rsidRPr="00BF0D59" w:rsidRDefault="009C4A01">
            <w:pPr>
              <w:pStyle w:val="TableParagraph"/>
              <w:spacing w:before="3"/>
              <w:rPr>
                <w:rFonts w:asciiTheme="minorEastAsia" w:eastAsiaTheme="minorEastAsia" w:hAnsiTheme="minorEastAsia"/>
                <w:b/>
                <w:sz w:val="15"/>
              </w:rPr>
            </w:pPr>
          </w:p>
          <w:p w14:paraId="16B82FDB" w14:textId="77777777" w:rsidR="009C4A01" w:rsidRPr="00BF0D59" w:rsidRDefault="009B6A77">
            <w:pPr>
              <w:pStyle w:val="TableParagraph"/>
              <w:spacing w:before="1"/>
              <w:ind w:left="379" w:right="373"/>
              <w:jc w:val="center"/>
              <w:rPr>
                <w:rFonts w:asciiTheme="minorEastAsia" w:eastAsiaTheme="minorEastAsia" w:hAnsiTheme="minorEastAsia"/>
                <w:sz w:val="18"/>
              </w:rPr>
            </w:pPr>
            <w:r w:rsidRPr="00BF0D59">
              <w:rPr>
                <w:rFonts w:asciiTheme="minorEastAsia" w:eastAsiaTheme="minorEastAsia" w:hAnsiTheme="minorEastAsia"/>
                <w:sz w:val="18"/>
              </w:rPr>
              <w:t>水池</w:t>
            </w:r>
          </w:p>
        </w:tc>
        <w:tc>
          <w:tcPr>
            <w:tcW w:w="1559" w:type="dxa"/>
          </w:tcPr>
          <w:p w14:paraId="3310B2B6" w14:textId="77777777" w:rsidR="009C4A01" w:rsidRPr="00BF0D59" w:rsidRDefault="009C4A01">
            <w:pPr>
              <w:pStyle w:val="TableParagraph"/>
              <w:rPr>
                <w:rFonts w:asciiTheme="minorEastAsia" w:eastAsiaTheme="minorEastAsia" w:hAnsiTheme="minorEastAsia"/>
                <w:b/>
                <w:sz w:val="12"/>
              </w:rPr>
            </w:pPr>
          </w:p>
          <w:p w14:paraId="22A4B4E7" w14:textId="77777777" w:rsidR="009C4A01" w:rsidRPr="00BF0D59" w:rsidRDefault="009B6A77">
            <w:pPr>
              <w:pStyle w:val="TableParagraph"/>
              <w:ind w:left="622"/>
              <w:rPr>
                <w:rFonts w:asciiTheme="minorEastAsia" w:eastAsiaTheme="minorEastAsia" w:hAnsiTheme="minorEastAsia"/>
                <w:sz w:val="20"/>
              </w:rPr>
            </w:pPr>
            <w:r w:rsidRPr="00BF0D59">
              <w:rPr>
                <w:rFonts w:asciiTheme="minorEastAsia" w:eastAsiaTheme="minorEastAsia" w:hAnsiTheme="minorEastAsia"/>
                <w:noProof/>
                <w:sz w:val="20"/>
                <w:lang w:val="en-US" w:bidi="ar-SA"/>
              </w:rPr>
              <w:drawing>
                <wp:inline distT="0" distB="0" distL="0" distR="0" wp14:anchorId="03D677FB" wp14:editId="116CD634">
                  <wp:extent cx="200660" cy="200660"/>
                  <wp:effectExtent l="0" t="0" r="0" b="0"/>
                  <wp:docPr id="2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0.png"/>
                          <pic:cNvPicPr>
                            <a:picLocks noChangeAspect="1"/>
                          </pic:cNvPicPr>
                        </pic:nvPicPr>
                        <pic:blipFill>
                          <a:blip r:embed="rId118" cstate="print"/>
                          <a:stretch>
                            <a:fillRect/>
                          </a:stretch>
                        </pic:blipFill>
                        <pic:spPr>
                          <a:xfrm>
                            <a:off x="0" y="0"/>
                            <a:ext cx="200787" cy="200787"/>
                          </a:xfrm>
                          <a:prstGeom prst="rect">
                            <a:avLst/>
                          </a:prstGeom>
                        </pic:spPr>
                      </pic:pic>
                    </a:graphicData>
                  </a:graphic>
                </wp:inline>
              </w:drawing>
            </w:r>
          </w:p>
        </w:tc>
        <w:tc>
          <w:tcPr>
            <w:tcW w:w="1995" w:type="dxa"/>
          </w:tcPr>
          <w:p w14:paraId="23BCD205" w14:textId="77777777" w:rsidR="009C4A01" w:rsidRPr="00BF0D59" w:rsidRDefault="009C4A01">
            <w:pPr>
              <w:pStyle w:val="TableParagraph"/>
              <w:spacing w:before="3"/>
              <w:rPr>
                <w:rFonts w:asciiTheme="minorEastAsia" w:eastAsiaTheme="minorEastAsia" w:hAnsiTheme="minorEastAsia"/>
                <w:b/>
                <w:sz w:val="15"/>
              </w:rPr>
            </w:pPr>
          </w:p>
          <w:p w14:paraId="1DD1C3F7" w14:textId="77777777" w:rsidR="009C4A01" w:rsidRPr="00BF0D59" w:rsidRDefault="009B6A77">
            <w:pPr>
              <w:pStyle w:val="TableParagraph"/>
              <w:spacing w:before="1"/>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2.0</w:t>
            </w:r>
          </w:p>
        </w:tc>
        <w:tc>
          <w:tcPr>
            <w:tcW w:w="1707" w:type="dxa"/>
          </w:tcPr>
          <w:p w14:paraId="13578C69" w14:textId="77777777" w:rsidR="009C4A01" w:rsidRPr="00BF0D59" w:rsidRDefault="009C4A01">
            <w:pPr>
              <w:pStyle w:val="TableParagraph"/>
              <w:spacing w:before="3"/>
              <w:rPr>
                <w:rFonts w:asciiTheme="minorEastAsia" w:eastAsiaTheme="minorEastAsia" w:hAnsiTheme="minorEastAsia"/>
                <w:b/>
                <w:sz w:val="15"/>
              </w:rPr>
            </w:pPr>
          </w:p>
          <w:p w14:paraId="20B25C08" w14:textId="77777777" w:rsidR="009C4A01" w:rsidRPr="00BF0D59" w:rsidRDefault="009B6A77">
            <w:pPr>
              <w:pStyle w:val="TableParagraph"/>
              <w:spacing w:before="1"/>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2DE93057" w14:textId="77777777">
        <w:trPr>
          <w:trHeight w:val="623"/>
        </w:trPr>
        <w:tc>
          <w:tcPr>
            <w:tcW w:w="1357" w:type="dxa"/>
            <w:vMerge/>
            <w:tcBorders>
              <w:top w:val="nil"/>
            </w:tcBorders>
          </w:tcPr>
          <w:p w14:paraId="0083E5C6" w14:textId="77777777" w:rsidR="009C4A01" w:rsidRPr="00BF0D59" w:rsidRDefault="009C4A01">
            <w:pPr>
              <w:rPr>
                <w:rFonts w:asciiTheme="minorEastAsia" w:eastAsiaTheme="minorEastAsia" w:hAnsiTheme="minorEastAsia"/>
                <w:sz w:val="2"/>
                <w:szCs w:val="2"/>
              </w:rPr>
            </w:pPr>
          </w:p>
        </w:tc>
        <w:tc>
          <w:tcPr>
            <w:tcW w:w="2127" w:type="dxa"/>
          </w:tcPr>
          <w:p w14:paraId="5F128A1C" w14:textId="77777777" w:rsidR="009C4A01" w:rsidRPr="00BF0D59" w:rsidRDefault="009C4A01">
            <w:pPr>
              <w:pStyle w:val="TableParagraph"/>
              <w:spacing w:before="5"/>
              <w:rPr>
                <w:rFonts w:asciiTheme="minorEastAsia" w:eastAsiaTheme="minorEastAsia" w:hAnsiTheme="minorEastAsia"/>
                <w:b/>
                <w:sz w:val="15"/>
              </w:rPr>
            </w:pPr>
          </w:p>
          <w:p w14:paraId="65494251" w14:textId="77777777" w:rsidR="009C4A01" w:rsidRPr="00BF0D59" w:rsidRDefault="009B6A77">
            <w:pPr>
              <w:pStyle w:val="TableParagraph"/>
              <w:spacing w:before="1"/>
              <w:ind w:left="381" w:right="373"/>
              <w:jc w:val="center"/>
              <w:rPr>
                <w:rFonts w:asciiTheme="minorEastAsia" w:eastAsiaTheme="minorEastAsia" w:hAnsiTheme="minorEastAsia"/>
                <w:sz w:val="18"/>
              </w:rPr>
            </w:pPr>
            <w:r w:rsidRPr="00BF0D59">
              <w:rPr>
                <w:rFonts w:asciiTheme="minorEastAsia" w:eastAsiaTheme="minorEastAsia" w:hAnsiTheme="minorEastAsia"/>
                <w:sz w:val="18"/>
              </w:rPr>
              <w:t>阀门孔</w:t>
            </w:r>
          </w:p>
        </w:tc>
        <w:tc>
          <w:tcPr>
            <w:tcW w:w="1559" w:type="dxa"/>
          </w:tcPr>
          <w:p w14:paraId="4682032E" w14:textId="77777777" w:rsidR="009C4A01" w:rsidRPr="00BF0D59" w:rsidRDefault="009C4A01">
            <w:pPr>
              <w:pStyle w:val="TableParagraph"/>
              <w:rPr>
                <w:rFonts w:asciiTheme="minorEastAsia" w:eastAsiaTheme="minorEastAsia" w:hAnsiTheme="minorEastAsia"/>
                <w:b/>
                <w:sz w:val="12"/>
              </w:rPr>
            </w:pPr>
          </w:p>
          <w:p w14:paraId="04C0C8D1" w14:textId="77777777" w:rsidR="009C4A01" w:rsidRPr="00BF0D59" w:rsidRDefault="009B6A77">
            <w:pPr>
              <w:pStyle w:val="TableParagraph"/>
              <w:ind w:left="576"/>
              <w:rPr>
                <w:rFonts w:asciiTheme="minorEastAsia" w:eastAsiaTheme="minorEastAsia" w:hAnsiTheme="minorEastAsia"/>
                <w:sz w:val="20"/>
              </w:rPr>
            </w:pPr>
            <w:r w:rsidRPr="00BF0D59">
              <w:rPr>
                <w:rFonts w:asciiTheme="minorEastAsia" w:eastAsiaTheme="minorEastAsia" w:hAnsiTheme="minorEastAsia"/>
                <w:noProof/>
                <w:sz w:val="20"/>
                <w:lang w:val="en-US" w:bidi="ar-SA"/>
              </w:rPr>
              <w:drawing>
                <wp:inline distT="0" distB="0" distL="0" distR="0" wp14:anchorId="15F06B0E" wp14:editId="17624AC1">
                  <wp:extent cx="242570" cy="198755"/>
                  <wp:effectExtent l="0" t="0" r="0" b="0"/>
                  <wp:docPr id="2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1.jpeg"/>
                          <pic:cNvPicPr>
                            <a:picLocks noChangeAspect="1"/>
                          </pic:cNvPicPr>
                        </pic:nvPicPr>
                        <pic:blipFill>
                          <a:blip r:embed="rId119" cstate="print"/>
                          <a:stretch>
                            <a:fillRect/>
                          </a:stretch>
                        </pic:blipFill>
                        <pic:spPr>
                          <a:xfrm>
                            <a:off x="0" y="0"/>
                            <a:ext cx="243164" cy="198882"/>
                          </a:xfrm>
                          <a:prstGeom prst="rect">
                            <a:avLst/>
                          </a:prstGeom>
                        </pic:spPr>
                      </pic:pic>
                    </a:graphicData>
                  </a:graphic>
                </wp:inline>
              </w:drawing>
            </w:r>
          </w:p>
        </w:tc>
        <w:tc>
          <w:tcPr>
            <w:tcW w:w="1995" w:type="dxa"/>
          </w:tcPr>
          <w:p w14:paraId="72E4A9E1" w14:textId="77777777" w:rsidR="009C4A01" w:rsidRPr="00BF0D59" w:rsidRDefault="009C4A01">
            <w:pPr>
              <w:pStyle w:val="TableParagraph"/>
              <w:spacing w:before="5"/>
              <w:rPr>
                <w:rFonts w:asciiTheme="minorEastAsia" w:eastAsiaTheme="minorEastAsia" w:hAnsiTheme="minorEastAsia"/>
                <w:b/>
                <w:sz w:val="15"/>
              </w:rPr>
            </w:pPr>
          </w:p>
          <w:p w14:paraId="4956002B" w14:textId="77777777" w:rsidR="009C4A01" w:rsidRPr="00BF0D59" w:rsidRDefault="009B6A77">
            <w:pPr>
              <w:pStyle w:val="TableParagraph"/>
              <w:spacing w:before="1"/>
              <w:ind w:left="340" w:right="332"/>
              <w:jc w:val="center"/>
              <w:rPr>
                <w:rFonts w:asciiTheme="minorEastAsia" w:eastAsiaTheme="minorEastAsia" w:hAnsiTheme="minorEastAsia"/>
                <w:sz w:val="18"/>
              </w:rPr>
            </w:pPr>
            <w:r w:rsidRPr="00BF0D59">
              <w:rPr>
                <w:rFonts w:asciiTheme="minorEastAsia" w:eastAsiaTheme="minorEastAsia" w:hAnsiTheme="minorEastAsia"/>
                <w:sz w:val="18"/>
              </w:rPr>
              <w:t>3.0×2.0</w:t>
            </w:r>
          </w:p>
        </w:tc>
        <w:tc>
          <w:tcPr>
            <w:tcW w:w="1707" w:type="dxa"/>
          </w:tcPr>
          <w:p w14:paraId="03514CF6" w14:textId="77777777" w:rsidR="009C4A01" w:rsidRPr="00BF0D59" w:rsidRDefault="009C4A01">
            <w:pPr>
              <w:pStyle w:val="TableParagraph"/>
              <w:spacing w:before="5"/>
              <w:rPr>
                <w:rFonts w:asciiTheme="minorEastAsia" w:eastAsiaTheme="minorEastAsia" w:hAnsiTheme="minorEastAsia"/>
                <w:b/>
                <w:sz w:val="15"/>
              </w:rPr>
            </w:pPr>
          </w:p>
          <w:p w14:paraId="61023CF3" w14:textId="77777777" w:rsidR="009C4A01" w:rsidRPr="00BF0D59" w:rsidRDefault="009B6A77">
            <w:pPr>
              <w:pStyle w:val="TableParagraph"/>
              <w:spacing w:before="1"/>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482D17BC" w14:textId="77777777">
        <w:trPr>
          <w:trHeight w:val="623"/>
        </w:trPr>
        <w:tc>
          <w:tcPr>
            <w:tcW w:w="1357" w:type="dxa"/>
            <w:vMerge/>
            <w:tcBorders>
              <w:top w:val="nil"/>
            </w:tcBorders>
          </w:tcPr>
          <w:p w14:paraId="65F03FF6" w14:textId="77777777" w:rsidR="009C4A01" w:rsidRPr="00BF0D59" w:rsidRDefault="009C4A01">
            <w:pPr>
              <w:rPr>
                <w:rFonts w:asciiTheme="minorEastAsia" w:eastAsiaTheme="minorEastAsia" w:hAnsiTheme="minorEastAsia"/>
                <w:sz w:val="2"/>
                <w:szCs w:val="2"/>
              </w:rPr>
            </w:pPr>
          </w:p>
        </w:tc>
        <w:tc>
          <w:tcPr>
            <w:tcW w:w="2127" w:type="dxa"/>
          </w:tcPr>
          <w:p w14:paraId="4CD2AFB6" w14:textId="77777777" w:rsidR="009C4A01" w:rsidRPr="00BF0D59" w:rsidRDefault="009C4A01">
            <w:pPr>
              <w:pStyle w:val="TableParagraph"/>
              <w:spacing w:before="5"/>
              <w:rPr>
                <w:rFonts w:asciiTheme="minorEastAsia" w:eastAsiaTheme="minorEastAsia" w:hAnsiTheme="minorEastAsia"/>
                <w:b/>
                <w:sz w:val="15"/>
              </w:rPr>
            </w:pPr>
          </w:p>
          <w:p w14:paraId="49ABAFCF" w14:textId="77777777" w:rsidR="009C4A01" w:rsidRPr="00BF0D59" w:rsidRDefault="009B6A77">
            <w:pPr>
              <w:pStyle w:val="TableParagraph"/>
              <w:ind w:left="379" w:right="373"/>
              <w:jc w:val="center"/>
              <w:rPr>
                <w:rFonts w:asciiTheme="minorEastAsia" w:eastAsiaTheme="minorEastAsia" w:hAnsiTheme="minorEastAsia"/>
                <w:sz w:val="18"/>
              </w:rPr>
            </w:pPr>
            <w:r w:rsidRPr="00BF0D59">
              <w:rPr>
                <w:rFonts w:asciiTheme="minorEastAsia" w:eastAsiaTheme="minorEastAsia" w:hAnsiTheme="minorEastAsia"/>
                <w:sz w:val="18"/>
              </w:rPr>
              <w:t>泵站</w:t>
            </w:r>
          </w:p>
        </w:tc>
        <w:tc>
          <w:tcPr>
            <w:tcW w:w="1559" w:type="dxa"/>
          </w:tcPr>
          <w:p w14:paraId="5A84781B" w14:textId="77777777" w:rsidR="009C4A01" w:rsidRPr="00BF0D59" w:rsidRDefault="009C4A01">
            <w:pPr>
              <w:pStyle w:val="TableParagraph"/>
              <w:spacing w:before="12"/>
              <w:rPr>
                <w:rFonts w:asciiTheme="minorEastAsia" w:eastAsiaTheme="minorEastAsia" w:hAnsiTheme="minorEastAsia"/>
                <w:b/>
                <w:sz w:val="11"/>
              </w:rPr>
            </w:pPr>
          </w:p>
          <w:p w14:paraId="270090D5" w14:textId="77777777" w:rsidR="009C4A01" w:rsidRPr="00BF0D59" w:rsidRDefault="009B6A77">
            <w:pPr>
              <w:pStyle w:val="TableParagraph"/>
              <w:ind w:left="597"/>
              <w:rPr>
                <w:rFonts w:asciiTheme="minorEastAsia" w:eastAsiaTheme="minorEastAsia" w:hAnsiTheme="minorEastAsia"/>
                <w:sz w:val="20"/>
              </w:rPr>
            </w:pPr>
            <w:r w:rsidRPr="00BF0D59">
              <w:rPr>
                <w:rFonts w:asciiTheme="minorEastAsia" w:eastAsiaTheme="minorEastAsia" w:hAnsiTheme="minorEastAsia"/>
                <w:noProof/>
                <w:sz w:val="20"/>
                <w:lang w:val="en-US" w:bidi="ar-SA"/>
              </w:rPr>
              <w:drawing>
                <wp:inline distT="0" distB="0" distL="0" distR="0" wp14:anchorId="2E5712F4" wp14:editId="30DA9AFE">
                  <wp:extent cx="221615" cy="200025"/>
                  <wp:effectExtent l="0" t="0" r="0" b="0"/>
                  <wp:docPr id="2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2.jpeg"/>
                          <pic:cNvPicPr>
                            <a:picLocks noChangeAspect="1"/>
                          </pic:cNvPicPr>
                        </pic:nvPicPr>
                        <pic:blipFill>
                          <a:blip r:embed="rId120" cstate="print"/>
                          <a:stretch>
                            <a:fillRect/>
                          </a:stretch>
                        </pic:blipFill>
                        <pic:spPr>
                          <a:xfrm>
                            <a:off x="0" y="0"/>
                            <a:ext cx="221782" cy="200596"/>
                          </a:xfrm>
                          <a:prstGeom prst="rect">
                            <a:avLst/>
                          </a:prstGeom>
                        </pic:spPr>
                      </pic:pic>
                    </a:graphicData>
                  </a:graphic>
                </wp:inline>
              </w:drawing>
            </w:r>
          </w:p>
        </w:tc>
        <w:tc>
          <w:tcPr>
            <w:tcW w:w="1995" w:type="dxa"/>
          </w:tcPr>
          <w:p w14:paraId="5BC0F9DE" w14:textId="77777777" w:rsidR="009C4A01" w:rsidRPr="00BF0D59" w:rsidRDefault="009C4A01">
            <w:pPr>
              <w:pStyle w:val="TableParagraph"/>
              <w:spacing w:before="5"/>
              <w:rPr>
                <w:rFonts w:asciiTheme="minorEastAsia" w:eastAsiaTheme="minorEastAsia" w:hAnsiTheme="minorEastAsia"/>
                <w:b/>
                <w:sz w:val="15"/>
              </w:rPr>
            </w:pPr>
          </w:p>
          <w:p w14:paraId="153EA639" w14:textId="77777777" w:rsidR="009C4A01" w:rsidRPr="00BF0D59" w:rsidRDefault="009B6A77">
            <w:pPr>
              <w:pStyle w:val="TableParagraph"/>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2.0</w:t>
            </w:r>
          </w:p>
        </w:tc>
        <w:tc>
          <w:tcPr>
            <w:tcW w:w="1707" w:type="dxa"/>
          </w:tcPr>
          <w:p w14:paraId="1F7B93C1" w14:textId="77777777" w:rsidR="009C4A01" w:rsidRPr="00BF0D59" w:rsidRDefault="009C4A01">
            <w:pPr>
              <w:pStyle w:val="TableParagraph"/>
              <w:spacing w:before="5"/>
              <w:rPr>
                <w:rFonts w:asciiTheme="minorEastAsia" w:eastAsiaTheme="minorEastAsia" w:hAnsiTheme="minorEastAsia"/>
                <w:b/>
                <w:sz w:val="15"/>
              </w:rPr>
            </w:pPr>
          </w:p>
          <w:p w14:paraId="62E00BAF" w14:textId="77777777" w:rsidR="009C4A01" w:rsidRPr="00BF0D59" w:rsidRDefault="009B6A77">
            <w:pPr>
              <w:pStyle w:val="TableParagraph"/>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5DDB756A" w14:textId="77777777">
        <w:trPr>
          <w:trHeight w:val="623"/>
        </w:trPr>
        <w:tc>
          <w:tcPr>
            <w:tcW w:w="1357" w:type="dxa"/>
            <w:vMerge/>
            <w:tcBorders>
              <w:top w:val="nil"/>
            </w:tcBorders>
          </w:tcPr>
          <w:p w14:paraId="04F45500" w14:textId="77777777" w:rsidR="009C4A01" w:rsidRPr="00BF0D59" w:rsidRDefault="009C4A01">
            <w:pPr>
              <w:rPr>
                <w:rFonts w:asciiTheme="minorEastAsia" w:eastAsiaTheme="minorEastAsia" w:hAnsiTheme="minorEastAsia"/>
                <w:sz w:val="2"/>
                <w:szCs w:val="2"/>
              </w:rPr>
            </w:pPr>
          </w:p>
        </w:tc>
        <w:tc>
          <w:tcPr>
            <w:tcW w:w="2127" w:type="dxa"/>
          </w:tcPr>
          <w:p w14:paraId="2C6DA257" w14:textId="77777777" w:rsidR="009C4A01" w:rsidRPr="00BF0D59" w:rsidRDefault="009C4A01">
            <w:pPr>
              <w:pStyle w:val="TableParagraph"/>
              <w:spacing w:before="5"/>
              <w:rPr>
                <w:rFonts w:asciiTheme="minorEastAsia" w:eastAsiaTheme="minorEastAsia" w:hAnsiTheme="minorEastAsia"/>
                <w:b/>
                <w:sz w:val="15"/>
              </w:rPr>
            </w:pPr>
          </w:p>
          <w:p w14:paraId="04F9A612" w14:textId="77777777" w:rsidR="009C4A01" w:rsidRPr="00BF0D59" w:rsidRDefault="009B6A77">
            <w:pPr>
              <w:pStyle w:val="TableParagraph"/>
              <w:ind w:left="381" w:right="373"/>
              <w:jc w:val="center"/>
              <w:rPr>
                <w:rFonts w:asciiTheme="minorEastAsia" w:eastAsiaTheme="minorEastAsia" w:hAnsiTheme="minorEastAsia"/>
                <w:sz w:val="18"/>
              </w:rPr>
            </w:pPr>
            <w:r w:rsidRPr="00BF0D59">
              <w:rPr>
                <w:rFonts w:asciiTheme="minorEastAsia" w:eastAsiaTheme="minorEastAsia" w:hAnsiTheme="minorEastAsia"/>
                <w:sz w:val="18"/>
              </w:rPr>
              <w:t>消防栓</w:t>
            </w:r>
          </w:p>
        </w:tc>
        <w:tc>
          <w:tcPr>
            <w:tcW w:w="1559" w:type="dxa"/>
          </w:tcPr>
          <w:p w14:paraId="7864B86F" w14:textId="77777777" w:rsidR="009C4A01" w:rsidRPr="00BF0D59" w:rsidRDefault="009C4A01">
            <w:pPr>
              <w:pStyle w:val="TableParagraph"/>
              <w:spacing w:before="1"/>
              <w:rPr>
                <w:rFonts w:asciiTheme="minorEastAsia" w:eastAsiaTheme="minorEastAsia" w:hAnsiTheme="minorEastAsia"/>
                <w:b/>
                <w:sz w:val="9"/>
              </w:rPr>
            </w:pPr>
          </w:p>
          <w:p w14:paraId="4B04677F" w14:textId="77777777" w:rsidR="009C4A01" w:rsidRPr="00BF0D59" w:rsidRDefault="009B6A77">
            <w:pPr>
              <w:pStyle w:val="TableParagraph"/>
              <w:ind w:left="667"/>
              <w:rPr>
                <w:rFonts w:asciiTheme="minorEastAsia" w:eastAsiaTheme="minorEastAsia" w:hAnsiTheme="minorEastAsia"/>
                <w:sz w:val="20"/>
              </w:rPr>
            </w:pPr>
            <w:r w:rsidRPr="00BF0D59">
              <w:rPr>
                <w:rFonts w:asciiTheme="minorEastAsia" w:eastAsiaTheme="minorEastAsia" w:hAnsiTheme="minorEastAsia"/>
                <w:noProof/>
                <w:sz w:val="20"/>
                <w:lang w:val="en-US" w:bidi="ar-SA"/>
              </w:rPr>
              <w:drawing>
                <wp:inline distT="0" distB="0" distL="0" distR="0" wp14:anchorId="681A3F83" wp14:editId="4D78C3AF">
                  <wp:extent cx="142875" cy="247015"/>
                  <wp:effectExtent l="0" t="0" r="0" b="0"/>
                  <wp:docPr id="3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3.jpeg"/>
                          <pic:cNvPicPr>
                            <a:picLocks noChangeAspect="1"/>
                          </pic:cNvPicPr>
                        </pic:nvPicPr>
                        <pic:blipFill>
                          <a:blip r:embed="rId121" cstate="print"/>
                          <a:stretch>
                            <a:fillRect/>
                          </a:stretch>
                        </pic:blipFill>
                        <pic:spPr>
                          <a:xfrm>
                            <a:off x="0" y="0"/>
                            <a:ext cx="143477" cy="247269"/>
                          </a:xfrm>
                          <a:prstGeom prst="rect">
                            <a:avLst/>
                          </a:prstGeom>
                        </pic:spPr>
                      </pic:pic>
                    </a:graphicData>
                  </a:graphic>
                </wp:inline>
              </w:drawing>
            </w:r>
          </w:p>
        </w:tc>
        <w:tc>
          <w:tcPr>
            <w:tcW w:w="1995" w:type="dxa"/>
          </w:tcPr>
          <w:p w14:paraId="03033FA4" w14:textId="77777777" w:rsidR="009C4A01" w:rsidRPr="00BF0D59" w:rsidRDefault="009C4A01">
            <w:pPr>
              <w:pStyle w:val="TableParagraph"/>
              <w:spacing w:before="5"/>
              <w:rPr>
                <w:rFonts w:asciiTheme="minorEastAsia" w:eastAsiaTheme="minorEastAsia" w:hAnsiTheme="minorEastAsia"/>
                <w:b/>
                <w:sz w:val="15"/>
              </w:rPr>
            </w:pPr>
          </w:p>
          <w:p w14:paraId="2EAD3B83" w14:textId="77777777" w:rsidR="009C4A01" w:rsidRPr="00BF0D59" w:rsidRDefault="009B6A77">
            <w:pPr>
              <w:pStyle w:val="TableParagraph"/>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2.0+1.6</w:t>
            </w:r>
          </w:p>
        </w:tc>
        <w:tc>
          <w:tcPr>
            <w:tcW w:w="1707" w:type="dxa"/>
          </w:tcPr>
          <w:p w14:paraId="46D0EEA1" w14:textId="77777777" w:rsidR="009C4A01" w:rsidRPr="00BF0D59" w:rsidRDefault="009C4A01">
            <w:pPr>
              <w:pStyle w:val="TableParagraph"/>
              <w:spacing w:before="5"/>
              <w:rPr>
                <w:rFonts w:asciiTheme="minorEastAsia" w:eastAsiaTheme="minorEastAsia" w:hAnsiTheme="minorEastAsia"/>
                <w:b/>
                <w:sz w:val="15"/>
              </w:rPr>
            </w:pPr>
          </w:p>
          <w:p w14:paraId="585F5F64" w14:textId="77777777" w:rsidR="009C4A01" w:rsidRPr="00BF0D59" w:rsidRDefault="009B6A77">
            <w:pPr>
              <w:pStyle w:val="TableParagraph"/>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圆的几何中心</w:t>
            </w:r>
          </w:p>
        </w:tc>
      </w:tr>
      <w:tr w:rsidR="00DE7AD9" w:rsidRPr="00BF0D59" w14:paraId="00FD6233" w14:textId="77777777">
        <w:trPr>
          <w:trHeight w:val="624"/>
        </w:trPr>
        <w:tc>
          <w:tcPr>
            <w:tcW w:w="1357" w:type="dxa"/>
            <w:vMerge/>
            <w:tcBorders>
              <w:top w:val="nil"/>
            </w:tcBorders>
          </w:tcPr>
          <w:p w14:paraId="47344789" w14:textId="77777777" w:rsidR="009C4A01" w:rsidRPr="00BF0D59" w:rsidRDefault="009C4A01">
            <w:pPr>
              <w:rPr>
                <w:rFonts w:asciiTheme="minorEastAsia" w:eastAsiaTheme="minorEastAsia" w:hAnsiTheme="minorEastAsia"/>
                <w:sz w:val="2"/>
                <w:szCs w:val="2"/>
              </w:rPr>
            </w:pPr>
          </w:p>
        </w:tc>
        <w:tc>
          <w:tcPr>
            <w:tcW w:w="2127" w:type="dxa"/>
          </w:tcPr>
          <w:p w14:paraId="3BA93F6B" w14:textId="77777777" w:rsidR="009C4A01" w:rsidRPr="00BF0D59" w:rsidRDefault="009C4A01">
            <w:pPr>
              <w:pStyle w:val="TableParagraph"/>
              <w:spacing w:before="4"/>
              <w:rPr>
                <w:rFonts w:asciiTheme="minorEastAsia" w:eastAsiaTheme="minorEastAsia" w:hAnsiTheme="minorEastAsia"/>
                <w:b/>
                <w:sz w:val="15"/>
              </w:rPr>
            </w:pPr>
          </w:p>
          <w:p w14:paraId="66F2ADE2" w14:textId="77777777" w:rsidR="009C4A01" w:rsidRPr="00BF0D59" w:rsidRDefault="009B6A77">
            <w:pPr>
              <w:pStyle w:val="TableParagraph"/>
              <w:ind w:left="379" w:right="373"/>
              <w:jc w:val="center"/>
              <w:rPr>
                <w:rFonts w:asciiTheme="minorEastAsia" w:eastAsiaTheme="minorEastAsia" w:hAnsiTheme="minorEastAsia"/>
                <w:sz w:val="18"/>
              </w:rPr>
            </w:pPr>
            <w:r w:rsidRPr="00BF0D59">
              <w:rPr>
                <w:rFonts w:asciiTheme="minorEastAsia" w:eastAsiaTheme="minorEastAsia" w:hAnsiTheme="minorEastAsia"/>
                <w:sz w:val="18"/>
              </w:rPr>
              <w:t>阀门</w:t>
            </w:r>
          </w:p>
        </w:tc>
        <w:tc>
          <w:tcPr>
            <w:tcW w:w="1559" w:type="dxa"/>
          </w:tcPr>
          <w:p w14:paraId="070591EB" w14:textId="77777777" w:rsidR="009C4A01" w:rsidRPr="00BF0D59" w:rsidRDefault="009C4A01">
            <w:pPr>
              <w:pStyle w:val="TableParagraph"/>
              <w:spacing w:before="6" w:after="1"/>
              <w:rPr>
                <w:rFonts w:asciiTheme="minorEastAsia" w:eastAsiaTheme="minorEastAsia" w:hAnsiTheme="minorEastAsia"/>
                <w:b/>
                <w:sz w:val="11"/>
              </w:rPr>
            </w:pPr>
          </w:p>
          <w:p w14:paraId="7BBB9D8A" w14:textId="77777777" w:rsidR="009C4A01" w:rsidRPr="00BF0D59" w:rsidRDefault="009B6A77">
            <w:pPr>
              <w:pStyle w:val="TableParagraph"/>
              <w:ind w:left="667"/>
              <w:rPr>
                <w:rFonts w:asciiTheme="minorEastAsia" w:eastAsiaTheme="minorEastAsia" w:hAnsiTheme="minorEastAsia"/>
                <w:sz w:val="20"/>
              </w:rPr>
            </w:pPr>
            <w:r w:rsidRPr="00BF0D59">
              <w:rPr>
                <w:rFonts w:asciiTheme="minorEastAsia" w:eastAsiaTheme="minorEastAsia" w:hAnsiTheme="minorEastAsia"/>
                <w:noProof/>
                <w:sz w:val="20"/>
                <w:lang w:val="en-US" w:bidi="ar-SA"/>
              </w:rPr>
              <w:drawing>
                <wp:inline distT="0" distB="0" distL="0" distR="0" wp14:anchorId="696F4F6B" wp14:editId="2CF8005E">
                  <wp:extent cx="142240" cy="208280"/>
                  <wp:effectExtent l="0" t="0" r="0" b="0"/>
                  <wp:docPr id="3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4.jpeg"/>
                          <pic:cNvPicPr>
                            <a:picLocks noChangeAspect="1"/>
                          </pic:cNvPicPr>
                        </pic:nvPicPr>
                        <pic:blipFill>
                          <a:blip r:embed="rId122" cstate="print"/>
                          <a:stretch>
                            <a:fillRect/>
                          </a:stretch>
                        </pic:blipFill>
                        <pic:spPr>
                          <a:xfrm>
                            <a:off x="0" y="0"/>
                            <a:ext cx="142282" cy="208883"/>
                          </a:xfrm>
                          <a:prstGeom prst="rect">
                            <a:avLst/>
                          </a:prstGeom>
                        </pic:spPr>
                      </pic:pic>
                    </a:graphicData>
                  </a:graphic>
                </wp:inline>
              </w:drawing>
            </w:r>
          </w:p>
        </w:tc>
        <w:tc>
          <w:tcPr>
            <w:tcW w:w="1995" w:type="dxa"/>
          </w:tcPr>
          <w:p w14:paraId="6797A7AC" w14:textId="77777777" w:rsidR="009C4A01" w:rsidRPr="00BF0D59" w:rsidRDefault="009C4A01">
            <w:pPr>
              <w:pStyle w:val="TableParagraph"/>
              <w:spacing w:before="4"/>
              <w:rPr>
                <w:rFonts w:asciiTheme="minorEastAsia" w:eastAsiaTheme="minorEastAsia" w:hAnsiTheme="minorEastAsia"/>
                <w:b/>
                <w:sz w:val="15"/>
              </w:rPr>
            </w:pPr>
          </w:p>
          <w:p w14:paraId="40086B18" w14:textId="77777777" w:rsidR="009C4A01" w:rsidRPr="00BF0D59" w:rsidRDefault="009B6A77">
            <w:pPr>
              <w:pStyle w:val="TableParagraph"/>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1.6+1.0</w:t>
            </w:r>
          </w:p>
        </w:tc>
        <w:tc>
          <w:tcPr>
            <w:tcW w:w="1707" w:type="dxa"/>
          </w:tcPr>
          <w:p w14:paraId="1E0149FE" w14:textId="77777777" w:rsidR="009C4A01" w:rsidRPr="00BF0D59" w:rsidRDefault="009C4A01">
            <w:pPr>
              <w:pStyle w:val="TableParagraph"/>
              <w:spacing w:before="4"/>
              <w:rPr>
                <w:rFonts w:asciiTheme="minorEastAsia" w:eastAsiaTheme="minorEastAsia" w:hAnsiTheme="minorEastAsia"/>
                <w:b/>
                <w:sz w:val="15"/>
              </w:rPr>
            </w:pPr>
          </w:p>
          <w:p w14:paraId="328059AF" w14:textId="77777777" w:rsidR="009C4A01" w:rsidRPr="00BF0D59" w:rsidRDefault="009B6A77">
            <w:pPr>
              <w:pStyle w:val="TableParagraph"/>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圆的几何中心</w:t>
            </w:r>
          </w:p>
        </w:tc>
      </w:tr>
      <w:tr w:rsidR="00DE7AD9" w:rsidRPr="00BF0D59" w14:paraId="587F30BB" w14:textId="77777777">
        <w:trPr>
          <w:trHeight w:val="623"/>
        </w:trPr>
        <w:tc>
          <w:tcPr>
            <w:tcW w:w="1357" w:type="dxa"/>
            <w:vMerge/>
            <w:tcBorders>
              <w:top w:val="nil"/>
            </w:tcBorders>
          </w:tcPr>
          <w:p w14:paraId="13ACE6EB" w14:textId="77777777" w:rsidR="009C4A01" w:rsidRPr="00BF0D59" w:rsidRDefault="009C4A01">
            <w:pPr>
              <w:rPr>
                <w:rFonts w:asciiTheme="minorEastAsia" w:eastAsiaTheme="minorEastAsia" w:hAnsiTheme="minorEastAsia"/>
                <w:sz w:val="2"/>
                <w:szCs w:val="2"/>
              </w:rPr>
            </w:pPr>
          </w:p>
        </w:tc>
        <w:tc>
          <w:tcPr>
            <w:tcW w:w="2127" w:type="dxa"/>
          </w:tcPr>
          <w:p w14:paraId="6B23752D" w14:textId="77777777" w:rsidR="009C4A01" w:rsidRPr="00BF0D59" w:rsidRDefault="009C4A01">
            <w:pPr>
              <w:pStyle w:val="TableParagraph"/>
              <w:spacing w:before="4"/>
              <w:rPr>
                <w:rFonts w:asciiTheme="minorEastAsia" w:eastAsiaTheme="minorEastAsia" w:hAnsiTheme="minorEastAsia"/>
                <w:b/>
                <w:sz w:val="15"/>
              </w:rPr>
            </w:pPr>
          </w:p>
          <w:p w14:paraId="4A532058" w14:textId="77777777" w:rsidR="009C4A01" w:rsidRPr="00BF0D59" w:rsidRDefault="009B6A77">
            <w:pPr>
              <w:pStyle w:val="TableParagraph"/>
              <w:ind w:left="381" w:right="373"/>
              <w:jc w:val="center"/>
              <w:rPr>
                <w:rFonts w:asciiTheme="minorEastAsia" w:eastAsiaTheme="minorEastAsia" w:hAnsiTheme="minorEastAsia"/>
                <w:sz w:val="18"/>
              </w:rPr>
            </w:pPr>
            <w:r w:rsidRPr="00BF0D59">
              <w:rPr>
                <w:rFonts w:asciiTheme="minorEastAsia" w:eastAsiaTheme="minorEastAsia" w:hAnsiTheme="minorEastAsia"/>
                <w:sz w:val="18"/>
              </w:rPr>
              <w:t>进水口</w:t>
            </w:r>
          </w:p>
        </w:tc>
        <w:tc>
          <w:tcPr>
            <w:tcW w:w="1559" w:type="dxa"/>
          </w:tcPr>
          <w:p w14:paraId="720C9BDE" w14:textId="77777777" w:rsidR="009C4A01" w:rsidRPr="00BF0D59" w:rsidRDefault="009C4A01">
            <w:pPr>
              <w:pStyle w:val="TableParagraph"/>
              <w:rPr>
                <w:rFonts w:asciiTheme="minorEastAsia" w:eastAsiaTheme="minorEastAsia" w:hAnsiTheme="minorEastAsia"/>
                <w:b/>
                <w:sz w:val="12"/>
              </w:rPr>
            </w:pPr>
          </w:p>
          <w:p w14:paraId="68C493EC" w14:textId="77777777" w:rsidR="009C4A01" w:rsidRPr="00BF0D59" w:rsidRDefault="009B6A77">
            <w:pPr>
              <w:pStyle w:val="TableParagraph"/>
              <w:ind w:left="643"/>
              <w:rPr>
                <w:rFonts w:asciiTheme="minorEastAsia" w:eastAsiaTheme="minorEastAsia" w:hAnsiTheme="minorEastAsia"/>
                <w:sz w:val="20"/>
              </w:rPr>
            </w:pPr>
            <w:r w:rsidRPr="00BF0D59">
              <w:rPr>
                <w:rFonts w:asciiTheme="minorEastAsia" w:eastAsiaTheme="minorEastAsia" w:hAnsiTheme="minorEastAsia"/>
                <w:noProof/>
                <w:sz w:val="20"/>
                <w:lang w:val="en-US" w:bidi="ar-SA"/>
              </w:rPr>
              <w:drawing>
                <wp:inline distT="0" distB="0" distL="0" distR="0" wp14:anchorId="2A25BC86" wp14:editId="4132F04A">
                  <wp:extent cx="170180" cy="197485"/>
                  <wp:effectExtent l="0" t="0" r="0" b="0"/>
                  <wp:docPr id="3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5.jpeg"/>
                          <pic:cNvPicPr>
                            <a:picLocks noChangeAspect="1"/>
                          </pic:cNvPicPr>
                        </pic:nvPicPr>
                        <pic:blipFill>
                          <a:blip r:embed="rId123" cstate="print"/>
                          <a:stretch>
                            <a:fillRect/>
                          </a:stretch>
                        </pic:blipFill>
                        <pic:spPr>
                          <a:xfrm>
                            <a:off x="0" y="0"/>
                            <a:ext cx="170579" cy="197548"/>
                          </a:xfrm>
                          <a:prstGeom prst="rect">
                            <a:avLst/>
                          </a:prstGeom>
                        </pic:spPr>
                      </pic:pic>
                    </a:graphicData>
                  </a:graphic>
                </wp:inline>
              </w:drawing>
            </w:r>
          </w:p>
        </w:tc>
        <w:tc>
          <w:tcPr>
            <w:tcW w:w="1995" w:type="dxa"/>
          </w:tcPr>
          <w:p w14:paraId="586BC3BD" w14:textId="77777777" w:rsidR="009C4A01" w:rsidRPr="00BF0D59" w:rsidRDefault="009C4A01">
            <w:pPr>
              <w:pStyle w:val="TableParagraph"/>
              <w:spacing w:before="4"/>
              <w:rPr>
                <w:rFonts w:asciiTheme="minorEastAsia" w:eastAsiaTheme="minorEastAsia" w:hAnsiTheme="minorEastAsia"/>
                <w:b/>
                <w:sz w:val="15"/>
              </w:rPr>
            </w:pPr>
          </w:p>
          <w:p w14:paraId="3940FEEE" w14:textId="77777777" w:rsidR="009C4A01" w:rsidRPr="00BF0D59" w:rsidRDefault="009B6A77">
            <w:pPr>
              <w:pStyle w:val="TableParagraph"/>
              <w:ind w:left="339" w:right="332"/>
              <w:jc w:val="center"/>
              <w:rPr>
                <w:rFonts w:asciiTheme="minorEastAsia" w:eastAsiaTheme="minorEastAsia" w:hAnsiTheme="minorEastAsia"/>
                <w:sz w:val="18"/>
              </w:rPr>
            </w:pPr>
            <w:r w:rsidRPr="00BF0D59">
              <w:rPr>
                <w:rFonts w:asciiTheme="minorEastAsia" w:eastAsiaTheme="minorEastAsia" w:hAnsiTheme="minorEastAsia"/>
                <w:sz w:val="18"/>
              </w:rPr>
              <w:t>2.0∠60°</w:t>
            </w:r>
          </w:p>
        </w:tc>
        <w:tc>
          <w:tcPr>
            <w:tcW w:w="1707" w:type="dxa"/>
          </w:tcPr>
          <w:p w14:paraId="0D80BF10" w14:textId="77777777" w:rsidR="009C4A01" w:rsidRPr="00BF0D59" w:rsidRDefault="009C4A01">
            <w:pPr>
              <w:pStyle w:val="TableParagraph"/>
              <w:spacing w:before="4"/>
              <w:rPr>
                <w:rFonts w:asciiTheme="minorEastAsia" w:eastAsiaTheme="minorEastAsia" w:hAnsiTheme="minorEastAsia"/>
                <w:b/>
                <w:sz w:val="15"/>
              </w:rPr>
            </w:pPr>
          </w:p>
          <w:p w14:paraId="1F2E910C" w14:textId="77777777" w:rsidR="009C4A01" w:rsidRPr="00BF0D59" w:rsidRDefault="009B6A77">
            <w:pPr>
              <w:pStyle w:val="TableParagraph"/>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角顶中心</w:t>
            </w:r>
          </w:p>
        </w:tc>
      </w:tr>
      <w:tr w:rsidR="00DE7AD9" w:rsidRPr="00BF0D59" w14:paraId="59A86773" w14:textId="77777777">
        <w:trPr>
          <w:trHeight w:val="624"/>
        </w:trPr>
        <w:tc>
          <w:tcPr>
            <w:tcW w:w="1357" w:type="dxa"/>
            <w:vMerge/>
            <w:tcBorders>
              <w:top w:val="nil"/>
            </w:tcBorders>
          </w:tcPr>
          <w:p w14:paraId="227D58B1" w14:textId="77777777" w:rsidR="009C4A01" w:rsidRPr="00BF0D59" w:rsidRDefault="009C4A01">
            <w:pPr>
              <w:rPr>
                <w:rFonts w:asciiTheme="minorEastAsia" w:eastAsiaTheme="minorEastAsia" w:hAnsiTheme="minorEastAsia"/>
                <w:sz w:val="2"/>
                <w:szCs w:val="2"/>
              </w:rPr>
            </w:pPr>
          </w:p>
        </w:tc>
        <w:tc>
          <w:tcPr>
            <w:tcW w:w="2127" w:type="dxa"/>
          </w:tcPr>
          <w:p w14:paraId="3DC04136" w14:textId="77777777" w:rsidR="009C4A01" w:rsidRPr="00BF0D59" w:rsidRDefault="009C4A01">
            <w:pPr>
              <w:pStyle w:val="TableParagraph"/>
              <w:spacing w:before="3"/>
              <w:rPr>
                <w:rFonts w:asciiTheme="minorEastAsia" w:eastAsiaTheme="minorEastAsia" w:hAnsiTheme="minorEastAsia"/>
                <w:b/>
                <w:sz w:val="15"/>
              </w:rPr>
            </w:pPr>
          </w:p>
          <w:p w14:paraId="13929654" w14:textId="77777777" w:rsidR="009C4A01" w:rsidRPr="00BF0D59" w:rsidRDefault="009B6A77">
            <w:pPr>
              <w:pStyle w:val="TableParagraph"/>
              <w:spacing w:before="1"/>
              <w:ind w:left="381" w:right="373"/>
              <w:jc w:val="center"/>
              <w:rPr>
                <w:rFonts w:asciiTheme="minorEastAsia" w:eastAsiaTheme="minorEastAsia" w:hAnsiTheme="minorEastAsia"/>
                <w:sz w:val="18"/>
              </w:rPr>
            </w:pPr>
            <w:r w:rsidRPr="00BF0D59">
              <w:rPr>
                <w:rFonts w:asciiTheme="minorEastAsia" w:eastAsiaTheme="minorEastAsia" w:hAnsiTheme="minorEastAsia"/>
                <w:sz w:val="18"/>
              </w:rPr>
              <w:t>出水口</w:t>
            </w:r>
          </w:p>
        </w:tc>
        <w:tc>
          <w:tcPr>
            <w:tcW w:w="1559" w:type="dxa"/>
          </w:tcPr>
          <w:p w14:paraId="799DC298" w14:textId="77777777" w:rsidR="009C4A01" w:rsidRPr="00BF0D59" w:rsidRDefault="009C4A01">
            <w:pPr>
              <w:pStyle w:val="TableParagraph"/>
              <w:rPr>
                <w:rFonts w:asciiTheme="minorEastAsia" w:eastAsiaTheme="minorEastAsia" w:hAnsiTheme="minorEastAsia"/>
                <w:b/>
                <w:sz w:val="12"/>
              </w:rPr>
            </w:pPr>
          </w:p>
          <w:p w14:paraId="343F3642" w14:textId="77777777" w:rsidR="009C4A01" w:rsidRPr="00BF0D59" w:rsidRDefault="009B6A77">
            <w:pPr>
              <w:pStyle w:val="TableParagraph"/>
              <w:ind w:left="643"/>
              <w:rPr>
                <w:rFonts w:asciiTheme="minorEastAsia" w:eastAsiaTheme="minorEastAsia" w:hAnsiTheme="minorEastAsia"/>
                <w:sz w:val="20"/>
              </w:rPr>
            </w:pPr>
            <w:r w:rsidRPr="00BF0D59">
              <w:rPr>
                <w:rFonts w:asciiTheme="minorEastAsia" w:eastAsiaTheme="minorEastAsia" w:hAnsiTheme="minorEastAsia"/>
                <w:noProof/>
                <w:sz w:val="20"/>
                <w:lang w:val="en-US" w:bidi="ar-SA"/>
              </w:rPr>
              <w:drawing>
                <wp:inline distT="0" distB="0" distL="0" distR="0" wp14:anchorId="107056A6" wp14:editId="5A390E10">
                  <wp:extent cx="170180" cy="197485"/>
                  <wp:effectExtent l="0" t="0" r="0" b="0"/>
                  <wp:docPr id="3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6.jpeg"/>
                          <pic:cNvPicPr>
                            <a:picLocks noChangeAspect="1"/>
                          </pic:cNvPicPr>
                        </pic:nvPicPr>
                        <pic:blipFill>
                          <a:blip r:embed="rId124" cstate="print"/>
                          <a:stretch>
                            <a:fillRect/>
                          </a:stretch>
                        </pic:blipFill>
                        <pic:spPr>
                          <a:xfrm>
                            <a:off x="0" y="0"/>
                            <a:ext cx="170579" cy="197548"/>
                          </a:xfrm>
                          <a:prstGeom prst="rect">
                            <a:avLst/>
                          </a:prstGeom>
                        </pic:spPr>
                      </pic:pic>
                    </a:graphicData>
                  </a:graphic>
                </wp:inline>
              </w:drawing>
            </w:r>
          </w:p>
        </w:tc>
        <w:tc>
          <w:tcPr>
            <w:tcW w:w="1995" w:type="dxa"/>
          </w:tcPr>
          <w:p w14:paraId="78115153" w14:textId="77777777" w:rsidR="009C4A01" w:rsidRPr="00BF0D59" w:rsidRDefault="009C4A01">
            <w:pPr>
              <w:pStyle w:val="TableParagraph"/>
              <w:spacing w:before="3"/>
              <w:rPr>
                <w:rFonts w:asciiTheme="minorEastAsia" w:eastAsiaTheme="minorEastAsia" w:hAnsiTheme="minorEastAsia"/>
                <w:b/>
                <w:sz w:val="15"/>
              </w:rPr>
            </w:pPr>
          </w:p>
          <w:p w14:paraId="4B69C4B4" w14:textId="77777777" w:rsidR="009C4A01" w:rsidRPr="00BF0D59" w:rsidRDefault="009B6A77">
            <w:pPr>
              <w:pStyle w:val="TableParagraph"/>
              <w:spacing w:before="1"/>
              <w:ind w:left="339" w:right="332"/>
              <w:jc w:val="center"/>
              <w:rPr>
                <w:rFonts w:asciiTheme="minorEastAsia" w:eastAsiaTheme="minorEastAsia" w:hAnsiTheme="minorEastAsia"/>
                <w:sz w:val="18"/>
              </w:rPr>
            </w:pPr>
            <w:r w:rsidRPr="00BF0D59">
              <w:rPr>
                <w:rFonts w:asciiTheme="minorEastAsia" w:eastAsiaTheme="minorEastAsia" w:hAnsiTheme="minorEastAsia"/>
                <w:sz w:val="18"/>
              </w:rPr>
              <w:t>2.0∠60°</w:t>
            </w:r>
          </w:p>
        </w:tc>
        <w:tc>
          <w:tcPr>
            <w:tcW w:w="1707" w:type="dxa"/>
          </w:tcPr>
          <w:p w14:paraId="33AC086E" w14:textId="77777777" w:rsidR="009C4A01" w:rsidRPr="00BF0D59" w:rsidRDefault="009C4A01">
            <w:pPr>
              <w:pStyle w:val="TableParagraph"/>
              <w:spacing w:before="3"/>
              <w:rPr>
                <w:rFonts w:asciiTheme="minorEastAsia" w:eastAsiaTheme="minorEastAsia" w:hAnsiTheme="minorEastAsia"/>
                <w:b/>
                <w:sz w:val="15"/>
              </w:rPr>
            </w:pPr>
          </w:p>
          <w:p w14:paraId="69CC3209" w14:textId="77777777" w:rsidR="009C4A01" w:rsidRPr="00BF0D59" w:rsidRDefault="009B6A77">
            <w:pPr>
              <w:pStyle w:val="TableParagraph"/>
              <w:spacing w:before="1"/>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角顶中心</w:t>
            </w:r>
          </w:p>
        </w:tc>
      </w:tr>
      <w:tr w:rsidR="00DE7AD9" w:rsidRPr="00BF0D59" w14:paraId="1ED09656" w14:textId="77777777">
        <w:trPr>
          <w:trHeight w:val="396"/>
        </w:trPr>
        <w:tc>
          <w:tcPr>
            <w:tcW w:w="1357" w:type="dxa"/>
            <w:vMerge/>
            <w:tcBorders>
              <w:top w:val="nil"/>
            </w:tcBorders>
          </w:tcPr>
          <w:p w14:paraId="2C957B00" w14:textId="77777777" w:rsidR="009C4A01" w:rsidRPr="00BF0D59" w:rsidRDefault="009C4A01">
            <w:pPr>
              <w:rPr>
                <w:rFonts w:asciiTheme="minorEastAsia" w:eastAsiaTheme="minorEastAsia" w:hAnsiTheme="minorEastAsia"/>
                <w:sz w:val="2"/>
                <w:szCs w:val="2"/>
              </w:rPr>
            </w:pPr>
          </w:p>
        </w:tc>
        <w:tc>
          <w:tcPr>
            <w:tcW w:w="2127" w:type="dxa"/>
          </w:tcPr>
          <w:p w14:paraId="7D9C68C4" w14:textId="77777777" w:rsidR="009C4A01" w:rsidRPr="00BF0D59" w:rsidRDefault="009B6A77">
            <w:pPr>
              <w:pStyle w:val="TableParagraph"/>
              <w:spacing w:before="82"/>
              <w:ind w:left="381" w:right="373"/>
              <w:jc w:val="center"/>
              <w:rPr>
                <w:rFonts w:asciiTheme="minorEastAsia" w:eastAsiaTheme="minorEastAsia" w:hAnsiTheme="minorEastAsia"/>
                <w:sz w:val="18"/>
              </w:rPr>
            </w:pPr>
            <w:r w:rsidRPr="00BF0D59">
              <w:rPr>
                <w:rFonts w:asciiTheme="minorEastAsia" w:eastAsiaTheme="minorEastAsia" w:hAnsiTheme="minorEastAsia"/>
                <w:sz w:val="18"/>
              </w:rPr>
              <w:t>沉淀池</w:t>
            </w:r>
          </w:p>
        </w:tc>
        <w:tc>
          <w:tcPr>
            <w:tcW w:w="1559" w:type="dxa"/>
          </w:tcPr>
          <w:p w14:paraId="746C2920" w14:textId="77777777" w:rsidR="009C4A01" w:rsidRPr="00BF0D59" w:rsidRDefault="009C4A01">
            <w:pPr>
              <w:pStyle w:val="TableParagraph"/>
              <w:spacing w:before="11"/>
              <w:rPr>
                <w:rFonts w:asciiTheme="minorEastAsia" w:eastAsiaTheme="minorEastAsia" w:hAnsiTheme="minorEastAsia"/>
                <w:b/>
                <w:sz w:val="4"/>
              </w:rPr>
            </w:pPr>
          </w:p>
          <w:p w14:paraId="7472AFA0" w14:textId="77777777" w:rsidR="009C4A01" w:rsidRPr="00BF0D59" w:rsidRDefault="009B6A77">
            <w:pPr>
              <w:pStyle w:val="TableParagraph"/>
              <w:ind w:left="650"/>
              <w:rPr>
                <w:rFonts w:asciiTheme="minorEastAsia" w:eastAsiaTheme="minorEastAsia" w:hAnsiTheme="minorEastAsia"/>
                <w:sz w:val="20"/>
              </w:rPr>
            </w:pPr>
            <w:r w:rsidRPr="00BF0D59">
              <w:rPr>
                <w:rFonts w:asciiTheme="minorEastAsia" w:eastAsiaTheme="minorEastAsia" w:hAnsiTheme="minorEastAsia"/>
                <w:noProof/>
                <w:sz w:val="20"/>
                <w:lang w:val="en-US" w:bidi="ar-SA"/>
              </w:rPr>
              <w:drawing>
                <wp:inline distT="0" distB="0" distL="0" distR="0" wp14:anchorId="0C8000E7" wp14:editId="59DD6B14">
                  <wp:extent cx="162560" cy="173355"/>
                  <wp:effectExtent l="0" t="0" r="0" b="0"/>
                  <wp:docPr id="3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17.jpeg"/>
                          <pic:cNvPicPr>
                            <a:picLocks noChangeAspect="1"/>
                          </pic:cNvPicPr>
                        </pic:nvPicPr>
                        <pic:blipFill>
                          <a:blip r:embed="rId125" cstate="print"/>
                          <a:stretch>
                            <a:fillRect/>
                          </a:stretch>
                        </pic:blipFill>
                        <pic:spPr>
                          <a:xfrm>
                            <a:off x="0" y="0"/>
                            <a:ext cx="162973" cy="173736"/>
                          </a:xfrm>
                          <a:prstGeom prst="rect">
                            <a:avLst/>
                          </a:prstGeom>
                        </pic:spPr>
                      </pic:pic>
                    </a:graphicData>
                  </a:graphic>
                </wp:inline>
              </w:drawing>
            </w:r>
          </w:p>
        </w:tc>
        <w:tc>
          <w:tcPr>
            <w:tcW w:w="1995" w:type="dxa"/>
          </w:tcPr>
          <w:p w14:paraId="6EC888D4" w14:textId="77777777" w:rsidR="009C4A01" w:rsidRPr="00BF0D59" w:rsidRDefault="009B6A77">
            <w:pPr>
              <w:pStyle w:val="TableParagraph"/>
              <w:spacing w:before="82"/>
              <w:ind w:left="340" w:right="332"/>
              <w:jc w:val="center"/>
              <w:rPr>
                <w:rFonts w:asciiTheme="minorEastAsia" w:eastAsiaTheme="minorEastAsia" w:hAnsiTheme="minorEastAsia"/>
                <w:sz w:val="18"/>
              </w:rPr>
            </w:pPr>
            <w:r w:rsidRPr="00BF0D59">
              <w:rPr>
                <w:rFonts w:asciiTheme="minorEastAsia" w:eastAsiaTheme="minorEastAsia" w:hAnsiTheme="minorEastAsia"/>
                <w:sz w:val="18"/>
              </w:rPr>
              <w:t>2.0×2.0</w:t>
            </w:r>
          </w:p>
        </w:tc>
        <w:tc>
          <w:tcPr>
            <w:tcW w:w="1707" w:type="dxa"/>
          </w:tcPr>
          <w:p w14:paraId="1E362906" w14:textId="77777777" w:rsidR="009C4A01" w:rsidRPr="00BF0D59" w:rsidRDefault="009B6A77">
            <w:pPr>
              <w:pStyle w:val="TableParagraph"/>
              <w:spacing w:before="82"/>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1B79DCE4" w14:textId="77777777">
        <w:trPr>
          <w:trHeight w:val="397"/>
        </w:trPr>
        <w:tc>
          <w:tcPr>
            <w:tcW w:w="1357" w:type="dxa"/>
            <w:vMerge/>
            <w:tcBorders>
              <w:top w:val="nil"/>
            </w:tcBorders>
          </w:tcPr>
          <w:p w14:paraId="43241BD6" w14:textId="77777777" w:rsidR="009C4A01" w:rsidRPr="00BF0D59" w:rsidRDefault="009C4A01">
            <w:pPr>
              <w:rPr>
                <w:rFonts w:asciiTheme="minorEastAsia" w:eastAsiaTheme="minorEastAsia" w:hAnsiTheme="minorEastAsia"/>
                <w:sz w:val="2"/>
                <w:szCs w:val="2"/>
              </w:rPr>
            </w:pPr>
          </w:p>
        </w:tc>
        <w:tc>
          <w:tcPr>
            <w:tcW w:w="2127" w:type="dxa"/>
          </w:tcPr>
          <w:p w14:paraId="5B4CBC3A" w14:textId="77777777" w:rsidR="009C4A01" w:rsidRPr="00BF0D59" w:rsidRDefault="009B6A77">
            <w:pPr>
              <w:pStyle w:val="TableParagraph"/>
              <w:spacing w:before="83"/>
              <w:ind w:left="379" w:right="373"/>
              <w:jc w:val="center"/>
              <w:rPr>
                <w:rFonts w:asciiTheme="minorEastAsia" w:eastAsiaTheme="minorEastAsia" w:hAnsiTheme="minorEastAsia"/>
                <w:sz w:val="18"/>
              </w:rPr>
            </w:pPr>
            <w:r w:rsidRPr="00BF0D59">
              <w:rPr>
                <w:rFonts w:asciiTheme="minorEastAsia" w:eastAsiaTheme="minorEastAsia" w:hAnsiTheme="minorEastAsia"/>
                <w:sz w:val="18"/>
              </w:rPr>
              <w:t>弯头</w:t>
            </w:r>
          </w:p>
        </w:tc>
        <w:tc>
          <w:tcPr>
            <w:tcW w:w="1559" w:type="dxa"/>
          </w:tcPr>
          <w:p w14:paraId="29DDF4F5" w14:textId="77777777" w:rsidR="009C4A01" w:rsidRPr="00BF0D59" w:rsidRDefault="009C4A01">
            <w:pPr>
              <w:pStyle w:val="TableParagraph"/>
              <w:spacing w:before="2"/>
              <w:rPr>
                <w:rFonts w:asciiTheme="minorEastAsia" w:eastAsiaTheme="minorEastAsia" w:hAnsiTheme="minorEastAsia"/>
                <w:b/>
                <w:sz w:val="10"/>
              </w:rPr>
            </w:pPr>
          </w:p>
          <w:p w14:paraId="430B2675" w14:textId="77777777" w:rsidR="009C4A01" w:rsidRPr="00BF0D59" w:rsidRDefault="009B6A77">
            <w:pPr>
              <w:pStyle w:val="TableParagraph"/>
              <w:spacing w:line="135" w:lineRule="exact"/>
              <w:ind w:left="710"/>
              <w:rPr>
                <w:rFonts w:asciiTheme="minorEastAsia" w:eastAsiaTheme="minorEastAsia" w:hAnsiTheme="minorEastAsia"/>
                <w:sz w:val="13"/>
              </w:rPr>
            </w:pPr>
            <w:r w:rsidRPr="00BF0D59">
              <w:rPr>
                <w:rFonts w:asciiTheme="minorEastAsia" w:eastAsiaTheme="minorEastAsia" w:hAnsiTheme="minorEastAsia"/>
                <w:noProof/>
                <w:position w:val="-2"/>
                <w:sz w:val="13"/>
                <w:lang w:val="en-US" w:bidi="ar-SA"/>
              </w:rPr>
              <w:drawing>
                <wp:inline distT="0" distB="0" distL="0" distR="0" wp14:anchorId="51766580" wp14:editId="1E61D45B">
                  <wp:extent cx="85725" cy="85725"/>
                  <wp:effectExtent l="0" t="0" r="0" b="0"/>
                  <wp:docPr id="4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8.png"/>
                          <pic:cNvPicPr>
                            <a:picLocks noChangeAspect="1"/>
                          </pic:cNvPicPr>
                        </pic:nvPicPr>
                        <pic:blipFill>
                          <a:blip r:embed="rId126" cstate="print"/>
                          <a:stretch>
                            <a:fillRect/>
                          </a:stretch>
                        </pic:blipFill>
                        <pic:spPr>
                          <a:xfrm>
                            <a:off x="0" y="0"/>
                            <a:ext cx="85725" cy="85725"/>
                          </a:xfrm>
                          <a:prstGeom prst="rect">
                            <a:avLst/>
                          </a:prstGeom>
                        </pic:spPr>
                      </pic:pic>
                    </a:graphicData>
                  </a:graphic>
                </wp:inline>
              </w:drawing>
            </w:r>
          </w:p>
        </w:tc>
        <w:tc>
          <w:tcPr>
            <w:tcW w:w="1995" w:type="dxa"/>
          </w:tcPr>
          <w:p w14:paraId="1DCF2CF9" w14:textId="77777777" w:rsidR="009C4A01" w:rsidRPr="00BF0D59" w:rsidRDefault="009B6A77">
            <w:pPr>
              <w:pStyle w:val="TableParagraph"/>
              <w:spacing w:before="83"/>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1.0</w:t>
            </w:r>
          </w:p>
        </w:tc>
        <w:tc>
          <w:tcPr>
            <w:tcW w:w="1707" w:type="dxa"/>
          </w:tcPr>
          <w:p w14:paraId="2FFD1776" w14:textId="77777777" w:rsidR="009C4A01" w:rsidRPr="00BF0D59" w:rsidRDefault="009B6A77">
            <w:pPr>
              <w:pStyle w:val="TableParagraph"/>
              <w:spacing w:before="83"/>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61223E40" w14:textId="77777777">
        <w:trPr>
          <w:trHeight w:val="397"/>
        </w:trPr>
        <w:tc>
          <w:tcPr>
            <w:tcW w:w="1357" w:type="dxa"/>
            <w:vMerge/>
            <w:tcBorders>
              <w:top w:val="nil"/>
            </w:tcBorders>
          </w:tcPr>
          <w:p w14:paraId="2D1BD432" w14:textId="77777777" w:rsidR="009C4A01" w:rsidRPr="00BF0D59" w:rsidRDefault="009C4A01">
            <w:pPr>
              <w:rPr>
                <w:rFonts w:asciiTheme="minorEastAsia" w:eastAsiaTheme="minorEastAsia" w:hAnsiTheme="minorEastAsia"/>
                <w:sz w:val="2"/>
                <w:szCs w:val="2"/>
              </w:rPr>
            </w:pPr>
          </w:p>
        </w:tc>
        <w:tc>
          <w:tcPr>
            <w:tcW w:w="2127" w:type="dxa"/>
          </w:tcPr>
          <w:p w14:paraId="1FA852F0" w14:textId="77777777" w:rsidR="009C4A01" w:rsidRPr="00BF0D59" w:rsidRDefault="009B6A77">
            <w:pPr>
              <w:pStyle w:val="TableParagraph"/>
              <w:spacing w:before="82"/>
              <w:ind w:left="379" w:right="373"/>
              <w:jc w:val="center"/>
              <w:rPr>
                <w:rFonts w:asciiTheme="minorEastAsia" w:eastAsiaTheme="minorEastAsia" w:hAnsiTheme="minorEastAsia"/>
                <w:sz w:val="18"/>
              </w:rPr>
            </w:pPr>
            <w:r w:rsidRPr="00BF0D59">
              <w:rPr>
                <w:rFonts w:asciiTheme="minorEastAsia" w:eastAsiaTheme="minorEastAsia" w:hAnsiTheme="minorEastAsia"/>
                <w:sz w:val="18"/>
              </w:rPr>
              <w:t>入户</w:t>
            </w:r>
          </w:p>
        </w:tc>
        <w:tc>
          <w:tcPr>
            <w:tcW w:w="1559" w:type="dxa"/>
          </w:tcPr>
          <w:p w14:paraId="178293B0" w14:textId="77777777" w:rsidR="009C4A01" w:rsidRPr="00BF0D59" w:rsidRDefault="009C4A01">
            <w:pPr>
              <w:pStyle w:val="TableParagraph"/>
              <w:spacing w:before="1"/>
              <w:rPr>
                <w:rFonts w:asciiTheme="minorEastAsia" w:eastAsiaTheme="minorEastAsia" w:hAnsiTheme="minorEastAsia"/>
                <w:b/>
                <w:sz w:val="10"/>
              </w:rPr>
            </w:pPr>
          </w:p>
          <w:p w14:paraId="076879E4" w14:textId="77777777" w:rsidR="009C4A01" w:rsidRPr="00BF0D59" w:rsidRDefault="009B6A77">
            <w:pPr>
              <w:pStyle w:val="TableParagraph"/>
              <w:spacing w:line="135" w:lineRule="exact"/>
              <w:ind w:left="710"/>
              <w:rPr>
                <w:rFonts w:asciiTheme="minorEastAsia" w:eastAsiaTheme="minorEastAsia" w:hAnsiTheme="minorEastAsia"/>
                <w:sz w:val="13"/>
              </w:rPr>
            </w:pPr>
            <w:r w:rsidRPr="00BF0D59">
              <w:rPr>
                <w:rFonts w:asciiTheme="minorEastAsia" w:eastAsiaTheme="minorEastAsia" w:hAnsiTheme="minorEastAsia"/>
                <w:noProof/>
                <w:position w:val="-2"/>
                <w:sz w:val="13"/>
                <w:lang w:val="en-US" w:bidi="ar-SA"/>
              </w:rPr>
              <w:drawing>
                <wp:inline distT="0" distB="0" distL="0" distR="0" wp14:anchorId="72E5B415" wp14:editId="2A1C64BA">
                  <wp:extent cx="85725" cy="85725"/>
                  <wp:effectExtent l="0" t="0" r="0" b="0"/>
                  <wp:docPr id="4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18.png"/>
                          <pic:cNvPicPr>
                            <a:picLocks noChangeAspect="1"/>
                          </pic:cNvPicPr>
                        </pic:nvPicPr>
                        <pic:blipFill>
                          <a:blip r:embed="rId126" cstate="print"/>
                          <a:stretch>
                            <a:fillRect/>
                          </a:stretch>
                        </pic:blipFill>
                        <pic:spPr>
                          <a:xfrm>
                            <a:off x="0" y="0"/>
                            <a:ext cx="85725" cy="85725"/>
                          </a:xfrm>
                          <a:prstGeom prst="rect">
                            <a:avLst/>
                          </a:prstGeom>
                        </pic:spPr>
                      </pic:pic>
                    </a:graphicData>
                  </a:graphic>
                </wp:inline>
              </w:drawing>
            </w:r>
          </w:p>
        </w:tc>
        <w:tc>
          <w:tcPr>
            <w:tcW w:w="1995" w:type="dxa"/>
          </w:tcPr>
          <w:p w14:paraId="4E18E716" w14:textId="77777777" w:rsidR="009C4A01" w:rsidRPr="00BF0D59" w:rsidRDefault="009B6A77">
            <w:pPr>
              <w:pStyle w:val="TableParagraph"/>
              <w:spacing w:before="82"/>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1.0</w:t>
            </w:r>
          </w:p>
        </w:tc>
        <w:tc>
          <w:tcPr>
            <w:tcW w:w="1707" w:type="dxa"/>
          </w:tcPr>
          <w:p w14:paraId="2C6606DE" w14:textId="77777777" w:rsidR="009C4A01" w:rsidRPr="00BF0D59" w:rsidRDefault="009B6A77">
            <w:pPr>
              <w:pStyle w:val="TableParagraph"/>
              <w:spacing w:before="82"/>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58665A6B" w14:textId="77777777">
        <w:trPr>
          <w:trHeight w:val="397"/>
        </w:trPr>
        <w:tc>
          <w:tcPr>
            <w:tcW w:w="1357" w:type="dxa"/>
            <w:vMerge/>
            <w:tcBorders>
              <w:top w:val="nil"/>
            </w:tcBorders>
          </w:tcPr>
          <w:p w14:paraId="79BB01A7" w14:textId="77777777" w:rsidR="009C4A01" w:rsidRPr="00BF0D59" w:rsidRDefault="009C4A01">
            <w:pPr>
              <w:rPr>
                <w:rFonts w:asciiTheme="minorEastAsia" w:eastAsiaTheme="minorEastAsia" w:hAnsiTheme="minorEastAsia"/>
                <w:sz w:val="2"/>
                <w:szCs w:val="2"/>
              </w:rPr>
            </w:pPr>
          </w:p>
        </w:tc>
        <w:tc>
          <w:tcPr>
            <w:tcW w:w="2127" w:type="dxa"/>
          </w:tcPr>
          <w:p w14:paraId="163B4CCC" w14:textId="77777777" w:rsidR="009C4A01" w:rsidRPr="00BF0D59" w:rsidRDefault="009B6A77">
            <w:pPr>
              <w:pStyle w:val="TableParagraph"/>
              <w:spacing w:before="83"/>
              <w:ind w:left="381" w:right="373"/>
              <w:jc w:val="center"/>
              <w:rPr>
                <w:rFonts w:asciiTheme="minorEastAsia" w:eastAsiaTheme="minorEastAsia" w:hAnsiTheme="minorEastAsia"/>
                <w:sz w:val="18"/>
              </w:rPr>
            </w:pPr>
            <w:r w:rsidRPr="00BF0D59">
              <w:rPr>
                <w:rFonts w:asciiTheme="minorEastAsia" w:eastAsiaTheme="minorEastAsia" w:hAnsiTheme="minorEastAsia"/>
                <w:sz w:val="18"/>
              </w:rPr>
              <w:t>预留口</w:t>
            </w:r>
          </w:p>
        </w:tc>
        <w:tc>
          <w:tcPr>
            <w:tcW w:w="1559" w:type="dxa"/>
          </w:tcPr>
          <w:p w14:paraId="7BFDDB96" w14:textId="77777777" w:rsidR="009C4A01" w:rsidRPr="00BF0D59" w:rsidRDefault="009C4A01">
            <w:pPr>
              <w:pStyle w:val="TableParagraph"/>
              <w:spacing w:before="7"/>
              <w:rPr>
                <w:rFonts w:asciiTheme="minorEastAsia" w:eastAsiaTheme="minorEastAsia" w:hAnsiTheme="minorEastAsia"/>
                <w:b/>
                <w:sz w:val="6"/>
              </w:rPr>
            </w:pPr>
          </w:p>
          <w:p w14:paraId="54DE1382" w14:textId="77777777" w:rsidR="009C4A01" w:rsidRPr="00BF0D59" w:rsidRDefault="009B6A77">
            <w:pPr>
              <w:pStyle w:val="TableParagraph"/>
              <w:spacing w:line="227" w:lineRule="exact"/>
              <w:ind w:left="254"/>
              <w:rPr>
                <w:rFonts w:asciiTheme="minorEastAsia" w:eastAsiaTheme="minorEastAsia" w:hAnsiTheme="minorEastAsia"/>
                <w:sz w:val="20"/>
              </w:rPr>
            </w:pPr>
            <w:r w:rsidRPr="00BF0D59">
              <w:rPr>
                <w:rFonts w:asciiTheme="minorEastAsia" w:eastAsiaTheme="minorEastAsia" w:hAnsiTheme="minorEastAsia"/>
                <w:noProof/>
                <w:position w:val="-4"/>
                <w:sz w:val="20"/>
                <w:lang w:val="en-US" w:bidi="ar-SA"/>
              </w:rPr>
              <w:drawing>
                <wp:inline distT="0" distB="0" distL="0" distR="0" wp14:anchorId="6B4E1E93" wp14:editId="1E50F9DB">
                  <wp:extent cx="673100" cy="144145"/>
                  <wp:effectExtent l="0" t="0" r="0" b="0"/>
                  <wp:docPr id="4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19.jpeg"/>
                          <pic:cNvPicPr>
                            <a:picLocks noChangeAspect="1"/>
                          </pic:cNvPicPr>
                        </pic:nvPicPr>
                        <pic:blipFill>
                          <a:blip r:embed="rId127" cstate="print"/>
                          <a:stretch>
                            <a:fillRect/>
                          </a:stretch>
                        </pic:blipFill>
                        <pic:spPr>
                          <a:xfrm>
                            <a:off x="0" y="0"/>
                            <a:ext cx="673725" cy="144589"/>
                          </a:xfrm>
                          <a:prstGeom prst="rect">
                            <a:avLst/>
                          </a:prstGeom>
                        </pic:spPr>
                      </pic:pic>
                    </a:graphicData>
                  </a:graphic>
                </wp:inline>
              </w:drawing>
            </w:r>
          </w:p>
        </w:tc>
        <w:tc>
          <w:tcPr>
            <w:tcW w:w="1995" w:type="dxa"/>
          </w:tcPr>
          <w:p w14:paraId="669F528B" w14:textId="77777777" w:rsidR="009C4A01" w:rsidRPr="00BF0D59" w:rsidRDefault="009B6A77">
            <w:pPr>
              <w:pStyle w:val="TableParagraph"/>
              <w:spacing w:before="83"/>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2.0+6.0</w:t>
            </w:r>
          </w:p>
        </w:tc>
        <w:tc>
          <w:tcPr>
            <w:tcW w:w="1707" w:type="dxa"/>
          </w:tcPr>
          <w:p w14:paraId="092E830E" w14:textId="77777777" w:rsidR="009C4A01" w:rsidRPr="00BF0D59" w:rsidRDefault="009B6A77">
            <w:pPr>
              <w:pStyle w:val="TableParagraph"/>
              <w:spacing w:before="83"/>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圆的几何中心</w:t>
            </w:r>
          </w:p>
        </w:tc>
      </w:tr>
      <w:tr w:rsidR="00DE7AD9" w:rsidRPr="00BF0D59" w14:paraId="45975F9A" w14:textId="77777777">
        <w:trPr>
          <w:trHeight w:val="397"/>
        </w:trPr>
        <w:tc>
          <w:tcPr>
            <w:tcW w:w="1357" w:type="dxa"/>
            <w:vMerge/>
            <w:tcBorders>
              <w:top w:val="nil"/>
            </w:tcBorders>
          </w:tcPr>
          <w:p w14:paraId="69A7ACC3" w14:textId="77777777" w:rsidR="009C4A01" w:rsidRPr="00BF0D59" w:rsidRDefault="009C4A01">
            <w:pPr>
              <w:rPr>
                <w:rFonts w:asciiTheme="minorEastAsia" w:eastAsiaTheme="minorEastAsia" w:hAnsiTheme="minorEastAsia"/>
                <w:sz w:val="2"/>
                <w:szCs w:val="2"/>
              </w:rPr>
            </w:pPr>
          </w:p>
        </w:tc>
        <w:tc>
          <w:tcPr>
            <w:tcW w:w="2127" w:type="dxa"/>
          </w:tcPr>
          <w:p w14:paraId="609B9246" w14:textId="77777777" w:rsidR="009C4A01" w:rsidRPr="00BF0D59" w:rsidRDefault="009B6A77">
            <w:pPr>
              <w:pStyle w:val="TableParagraph"/>
              <w:spacing w:before="82"/>
              <w:ind w:left="381" w:right="373"/>
              <w:jc w:val="center"/>
              <w:rPr>
                <w:rFonts w:asciiTheme="minorEastAsia" w:eastAsiaTheme="minorEastAsia" w:hAnsiTheme="minorEastAsia"/>
                <w:sz w:val="18"/>
              </w:rPr>
            </w:pPr>
            <w:r w:rsidRPr="00BF0D59">
              <w:rPr>
                <w:rFonts w:asciiTheme="minorEastAsia" w:eastAsiaTheme="minorEastAsia" w:hAnsiTheme="minorEastAsia"/>
                <w:sz w:val="18"/>
              </w:rPr>
              <w:t>非普查</w:t>
            </w:r>
          </w:p>
        </w:tc>
        <w:tc>
          <w:tcPr>
            <w:tcW w:w="1559" w:type="dxa"/>
          </w:tcPr>
          <w:p w14:paraId="4B4774AD" w14:textId="77777777" w:rsidR="009C4A01" w:rsidRPr="00BF0D59" w:rsidRDefault="009C4A01">
            <w:pPr>
              <w:pStyle w:val="TableParagraph"/>
              <w:spacing w:before="3"/>
              <w:rPr>
                <w:rFonts w:asciiTheme="minorEastAsia" w:eastAsiaTheme="minorEastAsia" w:hAnsiTheme="minorEastAsia"/>
                <w:b/>
                <w:sz w:val="10"/>
              </w:rPr>
            </w:pPr>
          </w:p>
          <w:p w14:paraId="0F53E43F" w14:textId="77777777" w:rsidR="009C4A01" w:rsidRPr="00BF0D59" w:rsidRDefault="009B6A77">
            <w:pPr>
              <w:pStyle w:val="TableParagraph"/>
              <w:spacing w:line="135" w:lineRule="exact"/>
              <w:ind w:left="230"/>
              <w:rPr>
                <w:rFonts w:asciiTheme="minorEastAsia" w:eastAsiaTheme="minorEastAsia" w:hAnsiTheme="minorEastAsia"/>
                <w:sz w:val="13"/>
              </w:rPr>
            </w:pPr>
            <w:r w:rsidRPr="00BF0D59">
              <w:rPr>
                <w:rFonts w:asciiTheme="minorEastAsia" w:eastAsiaTheme="minorEastAsia" w:hAnsiTheme="minorEastAsia"/>
                <w:noProof/>
                <w:position w:val="-2"/>
                <w:sz w:val="13"/>
                <w:lang w:val="en-US" w:bidi="ar-SA"/>
              </w:rPr>
              <w:drawing>
                <wp:inline distT="0" distB="0" distL="0" distR="0" wp14:anchorId="7743B1FC" wp14:editId="238E0893">
                  <wp:extent cx="697865" cy="85725"/>
                  <wp:effectExtent l="0" t="0" r="0" b="0"/>
                  <wp:docPr id="4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0.jpeg"/>
                          <pic:cNvPicPr>
                            <a:picLocks noChangeAspect="1"/>
                          </pic:cNvPicPr>
                        </pic:nvPicPr>
                        <pic:blipFill>
                          <a:blip r:embed="rId128" cstate="print"/>
                          <a:stretch>
                            <a:fillRect/>
                          </a:stretch>
                        </pic:blipFill>
                        <pic:spPr>
                          <a:xfrm>
                            <a:off x="0" y="0"/>
                            <a:ext cx="698046" cy="85725"/>
                          </a:xfrm>
                          <a:prstGeom prst="rect">
                            <a:avLst/>
                          </a:prstGeom>
                        </pic:spPr>
                      </pic:pic>
                    </a:graphicData>
                  </a:graphic>
                </wp:inline>
              </w:drawing>
            </w:r>
          </w:p>
        </w:tc>
        <w:tc>
          <w:tcPr>
            <w:tcW w:w="1995" w:type="dxa"/>
          </w:tcPr>
          <w:p w14:paraId="2067FEBC" w14:textId="77777777" w:rsidR="009C4A01" w:rsidRPr="00BF0D59" w:rsidRDefault="009B6A77">
            <w:pPr>
              <w:pStyle w:val="TableParagraph"/>
              <w:spacing w:before="82"/>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1.0+6.0</w:t>
            </w:r>
          </w:p>
        </w:tc>
        <w:tc>
          <w:tcPr>
            <w:tcW w:w="1707" w:type="dxa"/>
          </w:tcPr>
          <w:p w14:paraId="50A42E77" w14:textId="77777777" w:rsidR="009C4A01" w:rsidRPr="00BF0D59" w:rsidRDefault="009B6A77">
            <w:pPr>
              <w:pStyle w:val="TableParagraph"/>
              <w:spacing w:before="82"/>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圆的几何中心</w:t>
            </w:r>
          </w:p>
        </w:tc>
      </w:tr>
      <w:tr w:rsidR="00DE7AD9" w:rsidRPr="00BF0D59" w14:paraId="4B13B67F" w14:textId="77777777">
        <w:trPr>
          <w:trHeight w:val="396"/>
        </w:trPr>
        <w:tc>
          <w:tcPr>
            <w:tcW w:w="1357" w:type="dxa"/>
            <w:vMerge/>
            <w:tcBorders>
              <w:top w:val="nil"/>
            </w:tcBorders>
          </w:tcPr>
          <w:p w14:paraId="5B3B5EA6" w14:textId="77777777" w:rsidR="009C4A01" w:rsidRPr="00BF0D59" w:rsidRDefault="009C4A01">
            <w:pPr>
              <w:rPr>
                <w:rFonts w:asciiTheme="minorEastAsia" w:eastAsiaTheme="minorEastAsia" w:hAnsiTheme="minorEastAsia"/>
                <w:sz w:val="2"/>
                <w:szCs w:val="2"/>
              </w:rPr>
            </w:pPr>
          </w:p>
        </w:tc>
        <w:tc>
          <w:tcPr>
            <w:tcW w:w="2127" w:type="dxa"/>
          </w:tcPr>
          <w:p w14:paraId="0FAAFFFE" w14:textId="77777777" w:rsidR="009C4A01" w:rsidRPr="00BF0D59" w:rsidRDefault="009B6A77">
            <w:pPr>
              <w:pStyle w:val="TableParagraph"/>
              <w:spacing w:before="83"/>
              <w:ind w:left="381" w:right="373"/>
              <w:jc w:val="center"/>
              <w:rPr>
                <w:rFonts w:asciiTheme="minorEastAsia" w:eastAsiaTheme="minorEastAsia" w:hAnsiTheme="minorEastAsia"/>
                <w:sz w:val="18"/>
              </w:rPr>
            </w:pPr>
            <w:r w:rsidRPr="00BF0D59">
              <w:rPr>
                <w:rFonts w:asciiTheme="minorEastAsia" w:eastAsiaTheme="minorEastAsia" w:hAnsiTheme="minorEastAsia"/>
                <w:sz w:val="18"/>
              </w:rPr>
              <w:t>井边点</w:t>
            </w:r>
          </w:p>
        </w:tc>
        <w:tc>
          <w:tcPr>
            <w:tcW w:w="1559" w:type="dxa"/>
          </w:tcPr>
          <w:p w14:paraId="2E2B6627" w14:textId="77777777" w:rsidR="009C4A01" w:rsidRPr="00BF0D59" w:rsidRDefault="009C4A01">
            <w:pPr>
              <w:pStyle w:val="TableParagraph"/>
              <w:spacing w:before="1" w:after="1"/>
              <w:rPr>
                <w:rFonts w:asciiTheme="minorEastAsia" w:eastAsiaTheme="minorEastAsia" w:hAnsiTheme="minorEastAsia"/>
                <w:b/>
                <w:sz w:val="10"/>
              </w:rPr>
            </w:pPr>
          </w:p>
          <w:p w14:paraId="51FAA675" w14:textId="77777777" w:rsidR="009C4A01" w:rsidRPr="00BF0D59" w:rsidRDefault="009B6A77">
            <w:pPr>
              <w:pStyle w:val="TableParagraph"/>
              <w:spacing w:line="135" w:lineRule="exact"/>
              <w:ind w:left="710"/>
              <w:rPr>
                <w:rFonts w:asciiTheme="minorEastAsia" w:eastAsiaTheme="minorEastAsia" w:hAnsiTheme="minorEastAsia"/>
                <w:sz w:val="13"/>
              </w:rPr>
            </w:pPr>
            <w:r w:rsidRPr="00BF0D59">
              <w:rPr>
                <w:rFonts w:asciiTheme="minorEastAsia" w:eastAsiaTheme="minorEastAsia" w:hAnsiTheme="minorEastAsia"/>
                <w:noProof/>
                <w:position w:val="-2"/>
                <w:sz w:val="13"/>
                <w:lang w:val="en-US" w:bidi="ar-SA"/>
              </w:rPr>
              <w:drawing>
                <wp:inline distT="0" distB="0" distL="0" distR="0" wp14:anchorId="31DE0D64" wp14:editId="1AEBA3DB">
                  <wp:extent cx="85725" cy="85725"/>
                  <wp:effectExtent l="0" t="0" r="0" b="0"/>
                  <wp:docPr id="4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18.png"/>
                          <pic:cNvPicPr>
                            <a:picLocks noChangeAspect="1"/>
                          </pic:cNvPicPr>
                        </pic:nvPicPr>
                        <pic:blipFill>
                          <a:blip r:embed="rId126" cstate="print"/>
                          <a:stretch>
                            <a:fillRect/>
                          </a:stretch>
                        </pic:blipFill>
                        <pic:spPr>
                          <a:xfrm>
                            <a:off x="0" y="0"/>
                            <a:ext cx="85725" cy="85725"/>
                          </a:xfrm>
                          <a:prstGeom prst="rect">
                            <a:avLst/>
                          </a:prstGeom>
                        </pic:spPr>
                      </pic:pic>
                    </a:graphicData>
                  </a:graphic>
                </wp:inline>
              </w:drawing>
            </w:r>
          </w:p>
        </w:tc>
        <w:tc>
          <w:tcPr>
            <w:tcW w:w="1995" w:type="dxa"/>
          </w:tcPr>
          <w:p w14:paraId="17D0AA80" w14:textId="77777777" w:rsidR="009C4A01" w:rsidRPr="00BF0D59" w:rsidRDefault="009B6A77">
            <w:pPr>
              <w:pStyle w:val="TableParagraph"/>
              <w:spacing w:before="83"/>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1.0</w:t>
            </w:r>
          </w:p>
        </w:tc>
        <w:tc>
          <w:tcPr>
            <w:tcW w:w="1707" w:type="dxa"/>
          </w:tcPr>
          <w:p w14:paraId="3B29BBBB" w14:textId="77777777" w:rsidR="009C4A01" w:rsidRPr="00BF0D59" w:rsidRDefault="009B6A77">
            <w:pPr>
              <w:pStyle w:val="TableParagraph"/>
              <w:spacing w:before="83"/>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38886290" w14:textId="77777777">
        <w:trPr>
          <w:trHeight w:val="397"/>
        </w:trPr>
        <w:tc>
          <w:tcPr>
            <w:tcW w:w="1357" w:type="dxa"/>
            <w:vMerge/>
            <w:tcBorders>
              <w:top w:val="nil"/>
            </w:tcBorders>
          </w:tcPr>
          <w:p w14:paraId="4E4CFD81" w14:textId="77777777" w:rsidR="009C4A01" w:rsidRPr="00BF0D59" w:rsidRDefault="009C4A01">
            <w:pPr>
              <w:rPr>
                <w:rFonts w:asciiTheme="minorEastAsia" w:eastAsiaTheme="minorEastAsia" w:hAnsiTheme="minorEastAsia"/>
                <w:sz w:val="2"/>
                <w:szCs w:val="2"/>
              </w:rPr>
            </w:pPr>
          </w:p>
        </w:tc>
        <w:tc>
          <w:tcPr>
            <w:tcW w:w="2127" w:type="dxa"/>
          </w:tcPr>
          <w:p w14:paraId="7AA60FC2" w14:textId="77777777" w:rsidR="009C4A01" w:rsidRPr="00BF0D59" w:rsidRDefault="009B6A77">
            <w:pPr>
              <w:pStyle w:val="TableParagraph"/>
              <w:spacing w:before="84"/>
              <w:ind w:left="381" w:right="373"/>
              <w:jc w:val="center"/>
              <w:rPr>
                <w:rFonts w:asciiTheme="minorEastAsia" w:eastAsiaTheme="minorEastAsia" w:hAnsiTheme="minorEastAsia"/>
                <w:sz w:val="18"/>
              </w:rPr>
            </w:pPr>
            <w:r w:rsidRPr="00BF0D59">
              <w:rPr>
                <w:rFonts w:asciiTheme="minorEastAsia" w:eastAsiaTheme="minorEastAsia" w:hAnsiTheme="minorEastAsia"/>
                <w:sz w:val="18"/>
              </w:rPr>
              <w:t>偏心点</w:t>
            </w:r>
          </w:p>
        </w:tc>
        <w:tc>
          <w:tcPr>
            <w:tcW w:w="1559" w:type="dxa"/>
          </w:tcPr>
          <w:p w14:paraId="4FB773C5" w14:textId="77777777" w:rsidR="009C4A01" w:rsidRPr="00BF0D59" w:rsidRDefault="009C4A01">
            <w:pPr>
              <w:pStyle w:val="TableParagraph"/>
              <w:spacing w:before="2" w:after="1"/>
              <w:rPr>
                <w:rFonts w:asciiTheme="minorEastAsia" w:eastAsiaTheme="minorEastAsia" w:hAnsiTheme="minorEastAsia"/>
                <w:b/>
                <w:sz w:val="10"/>
              </w:rPr>
            </w:pPr>
          </w:p>
          <w:p w14:paraId="4BE134CB" w14:textId="77777777" w:rsidR="009C4A01" w:rsidRPr="00BF0D59" w:rsidRDefault="009B6A77">
            <w:pPr>
              <w:pStyle w:val="TableParagraph"/>
              <w:spacing w:line="135" w:lineRule="exact"/>
              <w:ind w:left="710"/>
              <w:rPr>
                <w:rFonts w:asciiTheme="minorEastAsia" w:eastAsiaTheme="minorEastAsia" w:hAnsiTheme="minorEastAsia"/>
                <w:sz w:val="13"/>
              </w:rPr>
            </w:pPr>
            <w:r w:rsidRPr="00BF0D59">
              <w:rPr>
                <w:rFonts w:asciiTheme="minorEastAsia" w:eastAsiaTheme="minorEastAsia" w:hAnsiTheme="minorEastAsia"/>
                <w:noProof/>
                <w:position w:val="-2"/>
                <w:sz w:val="13"/>
                <w:lang w:val="en-US" w:bidi="ar-SA"/>
              </w:rPr>
              <w:drawing>
                <wp:inline distT="0" distB="0" distL="0" distR="0" wp14:anchorId="60F929E0" wp14:editId="5CF9C1BA">
                  <wp:extent cx="85725" cy="85725"/>
                  <wp:effectExtent l="0" t="0" r="0" b="0"/>
                  <wp:docPr id="5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18.png"/>
                          <pic:cNvPicPr>
                            <a:picLocks noChangeAspect="1"/>
                          </pic:cNvPicPr>
                        </pic:nvPicPr>
                        <pic:blipFill>
                          <a:blip r:embed="rId126" cstate="print"/>
                          <a:stretch>
                            <a:fillRect/>
                          </a:stretch>
                        </pic:blipFill>
                        <pic:spPr>
                          <a:xfrm>
                            <a:off x="0" y="0"/>
                            <a:ext cx="85725" cy="85725"/>
                          </a:xfrm>
                          <a:prstGeom prst="rect">
                            <a:avLst/>
                          </a:prstGeom>
                        </pic:spPr>
                      </pic:pic>
                    </a:graphicData>
                  </a:graphic>
                </wp:inline>
              </w:drawing>
            </w:r>
          </w:p>
        </w:tc>
        <w:tc>
          <w:tcPr>
            <w:tcW w:w="1995" w:type="dxa"/>
          </w:tcPr>
          <w:p w14:paraId="19B31CA0" w14:textId="77777777" w:rsidR="009C4A01" w:rsidRPr="00BF0D59" w:rsidRDefault="009B6A77">
            <w:pPr>
              <w:pStyle w:val="TableParagraph"/>
              <w:spacing w:before="84"/>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1.0</w:t>
            </w:r>
          </w:p>
        </w:tc>
        <w:tc>
          <w:tcPr>
            <w:tcW w:w="1707" w:type="dxa"/>
          </w:tcPr>
          <w:p w14:paraId="075DE78B" w14:textId="77777777" w:rsidR="009C4A01" w:rsidRPr="00BF0D59" w:rsidRDefault="009B6A77">
            <w:pPr>
              <w:pStyle w:val="TableParagraph"/>
              <w:spacing w:before="84"/>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3FB384AC" w14:textId="77777777">
        <w:trPr>
          <w:trHeight w:val="397"/>
        </w:trPr>
        <w:tc>
          <w:tcPr>
            <w:tcW w:w="1357" w:type="dxa"/>
            <w:vMerge/>
            <w:tcBorders>
              <w:top w:val="nil"/>
            </w:tcBorders>
          </w:tcPr>
          <w:p w14:paraId="633A0873" w14:textId="77777777" w:rsidR="009C4A01" w:rsidRPr="00BF0D59" w:rsidRDefault="009C4A01">
            <w:pPr>
              <w:rPr>
                <w:rFonts w:asciiTheme="minorEastAsia" w:eastAsiaTheme="minorEastAsia" w:hAnsiTheme="minorEastAsia"/>
                <w:sz w:val="2"/>
                <w:szCs w:val="2"/>
              </w:rPr>
            </w:pPr>
          </w:p>
        </w:tc>
        <w:tc>
          <w:tcPr>
            <w:tcW w:w="2127" w:type="dxa"/>
          </w:tcPr>
          <w:p w14:paraId="44631153" w14:textId="77777777" w:rsidR="009C4A01" w:rsidRPr="00BF0D59" w:rsidRDefault="009B6A77">
            <w:pPr>
              <w:pStyle w:val="TableParagraph"/>
              <w:spacing w:before="82"/>
              <w:ind w:left="379" w:right="373"/>
              <w:jc w:val="center"/>
              <w:rPr>
                <w:rFonts w:asciiTheme="minorEastAsia" w:eastAsiaTheme="minorEastAsia" w:hAnsiTheme="minorEastAsia"/>
                <w:sz w:val="18"/>
              </w:rPr>
            </w:pPr>
            <w:r w:rsidRPr="00BF0D59">
              <w:rPr>
                <w:rFonts w:asciiTheme="minorEastAsia" w:eastAsiaTheme="minorEastAsia" w:hAnsiTheme="minorEastAsia"/>
                <w:sz w:val="18"/>
              </w:rPr>
              <w:t>地下井室</w:t>
            </w:r>
          </w:p>
        </w:tc>
        <w:tc>
          <w:tcPr>
            <w:tcW w:w="1559" w:type="dxa"/>
          </w:tcPr>
          <w:p w14:paraId="279C660F" w14:textId="77777777" w:rsidR="009C4A01" w:rsidRPr="00BF0D59" w:rsidRDefault="009C4A01">
            <w:pPr>
              <w:pStyle w:val="TableParagraph"/>
              <w:spacing w:before="1"/>
              <w:rPr>
                <w:rFonts w:asciiTheme="minorEastAsia" w:eastAsiaTheme="minorEastAsia" w:hAnsiTheme="minorEastAsia"/>
                <w:b/>
                <w:sz w:val="10"/>
              </w:rPr>
            </w:pPr>
          </w:p>
          <w:p w14:paraId="36041D2D" w14:textId="77777777" w:rsidR="009C4A01" w:rsidRPr="00BF0D59" w:rsidRDefault="009B6A77">
            <w:pPr>
              <w:pStyle w:val="TableParagraph"/>
              <w:spacing w:line="135" w:lineRule="exact"/>
              <w:ind w:left="710"/>
              <w:rPr>
                <w:rFonts w:asciiTheme="minorEastAsia" w:eastAsiaTheme="minorEastAsia" w:hAnsiTheme="minorEastAsia"/>
                <w:sz w:val="13"/>
              </w:rPr>
            </w:pPr>
            <w:r w:rsidRPr="00BF0D59">
              <w:rPr>
                <w:rFonts w:asciiTheme="minorEastAsia" w:eastAsiaTheme="minorEastAsia" w:hAnsiTheme="minorEastAsia"/>
                <w:noProof/>
                <w:position w:val="-2"/>
                <w:sz w:val="13"/>
                <w:lang w:val="en-US" w:bidi="ar-SA"/>
              </w:rPr>
              <w:drawing>
                <wp:inline distT="0" distB="0" distL="0" distR="0" wp14:anchorId="109CB2E9" wp14:editId="7489ED1C">
                  <wp:extent cx="85725" cy="85725"/>
                  <wp:effectExtent l="0" t="0" r="0" b="0"/>
                  <wp:docPr id="5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18.png"/>
                          <pic:cNvPicPr>
                            <a:picLocks noChangeAspect="1"/>
                          </pic:cNvPicPr>
                        </pic:nvPicPr>
                        <pic:blipFill>
                          <a:blip r:embed="rId126" cstate="print"/>
                          <a:stretch>
                            <a:fillRect/>
                          </a:stretch>
                        </pic:blipFill>
                        <pic:spPr>
                          <a:xfrm>
                            <a:off x="0" y="0"/>
                            <a:ext cx="85725" cy="85725"/>
                          </a:xfrm>
                          <a:prstGeom prst="rect">
                            <a:avLst/>
                          </a:prstGeom>
                        </pic:spPr>
                      </pic:pic>
                    </a:graphicData>
                  </a:graphic>
                </wp:inline>
              </w:drawing>
            </w:r>
          </w:p>
        </w:tc>
        <w:tc>
          <w:tcPr>
            <w:tcW w:w="1995" w:type="dxa"/>
          </w:tcPr>
          <w:p w14:paraId="56E00503" w14:textId="77777777" w:rsidR="009C4A01" w:rsidRPr="00BF0D59" w:rsidRDefault="009B6A77">
            <w:pPr>
              <w:pStyle w:val="TableParagraph"/>
              <w:spacing w:before="82"/>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1.0</w:t>
            </w:r>
          </w:p>
        </w:tc>
        <w:tc>
          <w:tcPr>
            <w:tcW w:w="1707" w:type="dxa"/>
          </w:tcPr>
          <w:p w14:paraId="6B2D30BC" w14:textId="77777777" w:rsidR="009C4A01" w:rsidRPr="00BF0D59" w:rsidRDefault="009B6A77">
            <w:pPr>
              <w:pStyle w:val="TableParagraph"/>
              <w:spacing w:before="82"/>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5F92EF19" w14:textId="77777777">
        <w:trPr>
          <w:trHeight w:val="622"/>
        </w:trPr>
        <w:tc>
          <w:tcPr>
            <w:tcW w:w="1357" w:type="dxa"/>
            <w:vMerge/>
            <w:tcBorders>
              <w:top w:val="nil"/>
            </w:tcBorders>
          </w:tcPr>
          <w:p w14:paraId="64F5955F" w14:textId="77777777" w:rsidR="009C4A01" w:rsidRPr="00BF0D59" w:rsidRDefault="009C4A01">
            <w:pPr>
              <w:rPr>
                <w:rFonts w:asciiTheme="minorEastAsia" w:eastAsiaTheme="minorEastAsia" w:hAnsiTheme="minorEastAsia"/>
                <w:sz w:val="2"/>
                <w:szCs w:val="2"/>
              </w:rPr>
            </w:pPr>
          </w:p>
        </w:tc>
        <w:tc>
          <w:tcPr>
            <w:tcW w:w="2127" w:type="dxa"/>
          </w:tcPr>
          <w:p w14:paraId="3C704404" w14:textId="77777777" w:rsidR="009C4A01" w:rsidRPr="00BF0D59" w:rsidRDefault="009C4A01">
            <w:pPr>
              <w:pStyle w:val="TableParagraph"/>
              <w:spacing w:before="4"/>
              <w:rPr>
                <w:rFonts w:asciiTheme="minorEastAsia" w:eastAsiaTheme="minorEastAsia" w:hAnsiTheme="minorEastAsia"/>
                <w:b/>
                <w:sz w:val="15"/>
              </w:rPr>
            </w:pPr>
          </w:p>
          <w:p w14:paraId="39EE1383" w14:textId="77777777" w:rsidR="009C4A01" w:rsidRPr="00BF0D59" w:rsidRDefault="009B6A77">
            <w:pPr>
              <w:pStyle w:val="TableParagraph"/>
              <w:ind w:left="379" w:right="373"/>
              <w:jc w:val="center"/>
              <w:rPr>
                <w:rFonts w:asciiTheme="minorEastAsia" w:eastAsiaTheme="minorEastAsia" w:hAnsiTheme="minorEastAsia"/>
                <w:sz w:val="18"/>
              </w:rPr>
            </w:pPr>
            <w:r w:rsidRPr="00BF0D59">
              <w:rPr>
                <w:rFonts w:asciiTheme="minorEastAsia" w:eastAsiaTheme="minorEastAsia" w:hAnsiTheme="minorEastAsia"/>
                <w:sz w:val="18"/>
              </w:rPr>
              <w:t>出地</w:t>
            </w:r>
          </w:p>
        </w:tc>
        <w:tc>
          <w:tcPr>
            <w:tcW w:w="1559" w:type="dxa"/>
          </w:tcPr>
          <w:p w14:paraId="7D6F5C0E" w14:textId="77777777" w:rsidR="009C4A01" w:rsidRPr="00BF0D59" w:rsidRDefault="009C4A01">
            <w:pPr>
              <w:pStyle w:val="TableParagraph"/>
              <w:spacing w:before="6"/>
              <w:rPr>
                <w:rFonts w:asciiTheme="minorEastAsia" w:eastAsiaTheme="minorEastAsia" w:hAnsiTheme="minorEastAsia"/>
                <w:b/>
                <w:sz w:val="8"/>
              </w:rPr>
            </w:pPr>
          </w:p>
          <w:p w14:paraId="342B92A0" w14:textId="77777777" w:rsidR="009C4A01" w:rsidRPr="00BF0D59" w:rsidRDefault="009B6A77">
            <w:pPr>
              <w:pStyle w:val="TableParagraph"/>
              <w:ind w:left="710"/>
              <w:rPr>
                <w:rFonts w:asciiTheme="minorEastAsia" w:eastAsiaTheme="minorEastAsia" w:hAnsiTheme="minorEastAsia"/>
                <w:sz w:val="20"/>
              </w:rPr>
            </w:pPr>
            <w:r w:rsidRPr="00BF0D59">
              <w:rPr>
                <w:rFonts w:asciiTheme="minorEastAsia" w:eastAsiaTheme="minorEastAsia" w:hAnsiTheme="minorEastAsia"/>
                <w:noProof/>
                <w:sz w:val="20"/>
                <w:lang w:val="en-US" w:bidi="ar-SA"/>
              </w:rPr>
              <w:drawing>
                <wp:inline distT="0" distB="0" distL="0" distR="0" wp14:anchorId="143B2AD6" wp14:editId="6A5A44A1">
                  <wp:extent cx="85090" cy="257175"/>
                  <wp:effectExtent l="0" t="0" r="0" b="0"/>
                  <wp:docPr id="5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21.jpeg"/>
                          <pic:cNvPicPr>
                            <a:picLocks noChangeAspect="1"/>
                          </pic:cNvPicPr>
                        </pic:nvPicPr>
                        <pic:blipFill>
                          <a:blip r:embed="rId129" cstate="print"/>
                          <a:stretch>
                            <a:fillRect/>
                          </a:stretch>
                        </pic:blipFill>
                        <pic:spPr>
                          <a:xfrm>
                            <a:off x="0" y="0"/>
                            <a:ext cx="85407" cy="257746"/>
                          </a:xfrm>
                          <a:prstGeom prst="rect">
                            <a:avLst/>
                          </a:prstGeom>
                        </pic:spPr>
                      </pic:pic>
                    </a:graphicData>
                  </a:graphic>
                </wp:inline>
              </w:drawing>
            </w:r>
          </w:p>
        </w:tc>
        <w:tc>
          <w:tcPr>
            <w:tcW w:w="1995" w:type="dxa"/>
          </w:tcPr>
          <w:p w14:paraId="06A4E29D" w14:textId="77777777" w:rsidR="009C4A01" w:rsidRPr="00BF0D59" w:rsidRDefault="009C4A01">
            <w:pPr>
              <w:pStyle w:val="TableParagraph"/>
              <w:spacing w:before="4"/>
              <w:rPr>
                <w:rFonts w:asciiTheme="minorEastAsia" w:eastAsiaTheme="minorEastAsia" w:hAnsiTheme="minorEastAsia"/>
                <w:b/>
                <w:sz w:val="15"/>
              </w:rPr>
            </w:pPr>
          </w:p>
          <w:p w14:paraId="7E965661" w14:textId="77777777" w:rsidR="009C4A01" w:rsidRPr="00BF0D59" w:rsidRDefault="009B6A77">
            <w:pPr>
              <w:pStyle w:val="TableParagraph"/>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1.0+2.0</w:t>
            </w:r>
          </w:p>
        </w:tc>
        <w:tc>
          <w:tcPr>
            <w:tcW w:w="1707" w:type="dxa"/>
          </w:tcPr>
          <w:p w14:paraId="687CD407" w14:textId="77777777" w:rsidR="009C4A01" w:rsidRPr="00BF0D59" w:rsidRDefault="009C4A01">
            <w:pPr>
              <w:pStyle w:val="TableParagraph"/>
              <w:spacing w:before="4"/>
              <w:rPr>
                <w:rFonts w:asciiTheme="minorEastAsia" w:eastAsiaTheme="minorEastAsia" w:hAnsiTheme="minorEastAsia"/>
                <w:b/>
                <w:sz w:val="15"/>
              </w:rPr>
            </w:pPr>
          </w:p>
          <w:p w14:paraId="17DEF613" w14:textId="77777777" w:rsidR="009C4A01" w:rsidRPr="00BF0D59" w:rsidRDefault="009B6A77">
            <w:pPr>
              <w:pStyle w:val="TableParagraph"/>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圆的几何中心</w:t>
            </w:r>
          </w:p>
        </w:tc>
      </w:tr>
    </w:tbl>
    <w:p w14:paraId="22EB74C4" w14:textId="77777777" w:rsidR="009C4A01" w:rsidRPr="00BF0D59" w:rsidRDefault="009C4A01">
      <w:pPr>
        <w:jc w:val="center"/>
        <w:rPr>
          <w:rFonts w:asciiTheme="minorEastAsia" w:eastAsiaTheme="minorEastAsia" w:hAnsiTheme="minorEastAsia"/>
          <w:sz w:val="18"/>
        </w:rPr>
        <w:sectPr w:rsidR="009C4A01" w:rsidRPr="00BF0D59">
          <w:headerReference w:type="default" r:id="rId130"/>
          <w:pgSz w:w="11910" w:h="16840"/>
          <w:pgMar w:top="1660" w:right="1160" w:bottom="1160" w:left="1280" w:header="655" w:footer="975" w:gutter="0"/>
          <w:cols w:space="720"/>
        </w:sectPr>
      </w:pPr>
    </w:p>
    <w:p w14:paraId="3DEB3F25" w14:textId="77777777" w:rsidR="009C4A01" w:rsidRPr="00BF0D59" w:rsidRDefault="009C4A01">
      <w:pPr>
        <w:pStyle w:val="a5"/>
        <w:spacing w:before="4"/>
        <w:rPr>
          <w:rFonts w:asciiTheme="minorEastAsia" w:eastAsiaTheme="minorEastAsia" w:hAnsiTheme="minorEastAsia"/>
          <w:sz w:val="2"/>
        </w:rPr>
      </w:pPr>
    </w:p>
    <w:tbl>
      <w:tblPr>
        <w:tblW w:w="0" w:type="auto"/>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57"/>
        <w:gridCol w:w="2127"/>
        <w:gridCol w:w="1559"/>
        <w:gridCol w:w="1995"/>
        <w:gridCol w:w="1707"/>
      </w:tblGrid>
      <w:tr w:rsidR="00DE7AD9" w:rsidRPr="00BF0D59" w14:paraId="2710DA74" w14:textId="77777777">
        <w:trPr>
          <w:trHeight w:val="454"/>
        </w:trPr>
        <w:tc>
          <w:tcPr>
            <w:tcW w:w="1357" w:type="dxa"/>
          </w:tcPr>
          <w:p w14:paraId="04E25446" w14:textId="77777777" w:rsidR="009C4A01" w:rsidRPr="00BF0D59" w:rsidRDefault="009B6A77">
            <w:pPr>
              <w:pStyle w:val="TableParagraph"/>
              <w:spacing w:before="91"/>
              <w:ind w:left="258"/>
              <w:rPr>
                <w:rFonts w:asciiTheme="minorEastAsia" w:eastAsiaTheme="minorEastAsia" w:hAnsiTheme="minorEastAsia"/>
                <w:b/>
                <w:sz w:val="21"/>
              </w:rPr>
            </w:pPr>
            <w:r w:rsidRPr="00BF0D59">
              <w:rPr>
                <w:rFonts w:asciiTheme="minorEastAsia" w:eastAsiaTheme="minorEastAsia" w:hAnsiTheme="minorEastAsia"/>
                <w:b/>
                <w:sz w:val="21"/>
              </w:rPr>
              <w:t>管线类别</w:t>
            </w:r>
          </w:p>
        </w:tc>
        <w:tc>
          <w:tcPr>
            <w:tcW w:w="2127" w:type="dxa"/>
          </w:tcPr>
          <w:p w14:paraId="79C7AF22" w14:textId="77777777" w:rsidR="009C4A01" w:rsidRPr="00BF0D59" w:rsidRDefault="009B6A77">
            <w:pPr>
              <w:pStyle w:val="TableParagraph"/>
              <w:spacing w:before="91"/>
              <w:ind w:left="383" w:right="372"/>
              <w:jc w:val="center"/>
              <w:rPr>
                <w:rFonts w:asciiTheme="minorEastAsia" w:eastAsiaTheme="minorEastAsia" w:hAnsiTheme="minorEastAsia"/>
                <w:b/>
                <w:sz w:val="21"/>
              </w:rPr>
            </w:pPr>
            <w:r w:rsidRPr="00BF0D59">
              <w:rPr>
                <w:rFonts w:asciiTheme="minorEastAsia" w:eastAsiaTheme="minorEastAsia" w:hAnsiTheme="minorEastAsia"/>
                <w:b/>
                <w:sz w:val="21"/>
              </w:rPr>
              <w:t>点符号名称</w:t>
            </w:r>
          </w:p>
        </w:tc>
        <w:tc>
          <w:tcPr>
            <w:tcW w:w="1559" w:type="dxa"/>
          </w:tcPr>
          <w:p w14:paraId="7C96A3E8" w14:textId="77777777" w:rsidR="009C4A01" w:rsidRPr="00BF0D59" w:rsidRDefault="009B6A77">
            <w:pPr>
              <w:pStyle w:val="TableParagraph"/>
              <w:spacing w:before="91"/>
              <w:ind w:left="174" w:right="165"/>
              <w:jc w:val="center"/>
              <w:rPr>
                <w:rFonts w:asciiTheme="minorEastAsia" w:eastAsiaTheme="minorEastAsia" w:hAnsiTheme="minorEastAsia"/>
                <w:b/>
                <w:sz w:val="21"/>
              </w:rPr>
            </w:pPr>
            <w:r w:rsidRPr="00BF0D59">
              <w:rPr>
                <w:rFonts w:asciiTheme="minorEastAsia" w:eastAsiaTheme="minorEastAsia" w:hAnsiTheme="minorEastAsia"/>
                <w:b/>
                <w:sz w:val="21"/>
              </w:rPr>
              <w:t>图例</w:t>
            </w:r>
          </w:p>
        </w:tc>
        <w:tc>
          <w:tcPr>
            <w:tcW w:w="1995" w:type="dxa"/>
          </w:tcPr>
          <w:p w14:paraId="3A1B0586" w14:textId="77777777" w:rsidR="009C4A01" w:rsidRPr="00BF0D59" w:rsidRDefault="009B6A77">
            <w:pPr>
              <w:pStyle w:val="TableParagraph"/>
              <w:spacing w:before="91"/>
              <w:ind w:left="345" w:right="332"/>
              <w:jc w:val="center"/>
              <w:rPr>
                <w:rFonts w:asciiTheme="minorEastAsia" w:eastAsiaTheme="minorEastAsia" w:hAnsiTheme="minorEastAsia"/>
                <w:b/>
                <w:sz w:val="21"/>
              </w:rPr>
            </w:pPr>
            <w:r w:rsidRPr="00BF0D59">
              <w:rPr>
                <w:rFonts w:asciiTheme="minorEastAsia" w:eastAsiaTheme="minorEastAsia" w:hAnsiTheme="minorEastAsia"/>
                <w:b/>
                <w:sz w:val="21"/>
              </w:rPr>
              <w:t>图上大小(mm)</w:t>
            </w:r>
          </w:p>
        </w:tc>
        <w:tc>
          <w:tcPr>
            <w:tcW w:w="1707" w:type="dxa"/>
          </w:tcPr>
          <w:p w14:paraId="39AFC477" w14:textId="77777777" w:rsidR="009C4A01" w:rsidRPr="00BF0D59" w:rsidRDefault="009B6A77">
            <w:pPr>
              <w:pStyle w:val="TableParagraph"/>
              <w:spacing w:before="91"/>
              <w:ind w:left="112" w:right="101"/>
              <w:jc w:val="center"/>
              <w:rPr>
                <w:rFonts w:asciiTheme="minorEastAsia" w:eastAsiaTheme="minorEastAsia" w:hAnsiTheme="minorEastAsia"/>
                <w:b/>
                <w:sz w:val="21"/>
              </w:rPr>
            </w:pPr>
            <w:r w:rsidRPr="00BF0D59">
              <w:rPr>
                <w:rFonts w:asciiTheme="minorEastAsia" w:eastAsiaTheme="minorEastAsia" w:hAnsiTheme="minorEastAsia"/>
                <w:b/>
                <w:sz w:val="21"/>
              </w:rPr>
              <w:t>定位基准</w:t>
            </w:r>
          </w:p>
        </w:tc>
      </w:tr>
      <w:tr w:rsidR="00DE7AD9" w:rsidRPr="00BF0D59" w14:paraId="055D3EC2" w14:textId="77777777">
        <w:trPr>
          <w:trHeight w:val="623"/>
        </w:trPr>
        <w:tc>
          <w:tcPr>
            <w:tcW w:w="1357" w:type="dxa"/>
            <w:vMerge w:val="restart"/>
          </w:tcPr>
          <w:p w14:paraId="4C996A15" w14:textId="77777777" w:rsidR="009C4A01" w:rsidRPr="00BF0D59" w:rsidRDefault="009C4A01">
            <w:pPr>
              <w:pStyle w:val="TableParagraph"/>
              <w:rPr>
                <w:rFonts w:asciiTheme="minorEastAsia" w:eastAsiaTheme="minorEastAsia" w:hAnsiTheme="minorEastAsia"/>
                <w:sz w:val="18"/>
              </w:rPr>
            </w:pPr>
          </w:p>
        </w:tc>
        <w:tc>
          <w:tcPr>
            <w:tcW w:w="2127" w:type="dxa"/>
          </w:tcPr>
          <w:p w14:paraId="34878E95" w14:textId="77777777" w:rsidR="009C4A01" w:rsidRPr="00BF0D59" w:rsidRDefault="009C4A01">
            <w:pPr>
              <w:pStyle w:val="TableParagraph"/>
              <w:spacing w:before="1"/>
              <w:rPr>
                <w:rFonts w:asciiTheme="minorEastAsia" w:eastAsiaTheme="minorEastAsia" w:hAnsiTheme="minorEastAsia"/>
                <w:sz w:val="17"/>
              </w:rPr>
            </w:pPr>
          </w:p>
          <w:p w14:paraId="4F75B3A2" w14:textId="77777777" w:rsidR="009C4A01" w:rsidRPr="00BF0D59" w:rsidRDefault="009B6A77">
            <w:pPr>
              <w:pStyle w:val="TableParagraph"/>
              <w:spacing w:before="1"/>
              <w:ind w:left="381" w:right="373"/>
              <w:jc w:val="center"/>
              <w:rPr>
                <w:rFonts w:asciiTheme="minorEastAsia" w:eastAsiaTheme="minorEastAsia" w:hAnsiTheme="minorEastAsia"/>
                <w:sz w:val="18"/>
              </w:rPr>
            </w:pPr>
            <w:r w:rsidRPr="00BF0D59">
              <w:rPr>
                <w:rFonts w:asciiTheme="minorEastAsia" w:eastAsiaTheme="minorEastAsia" w:hAnsiTheme="minorEastAsia"/>
                <w:sz w:val="18"/>
              </w:rPr>
              <w:t>测压点</w:t>
            </w:r>
          </w:p>
        </w:tc>
        <w:tc>
          <w:tcPr>
            <w:tcW w:w="1559" w:type="dxa"/>
          </w:tcPr>
          <w:p w14:paraId="71792EF5" w14:textId="77777777" w:rsidR="009C4A01" w:rsidRPr="00BF0D59" w:rsidRDefault="009C4A01">
            <w:pPr>
              <w:pStyle w:val="TableParagraph"/>
              <w:spacing w:before="3"/>
              <w:rPr>
                <w:rFonts w:asciiTheme="minorEastAsia" w:eastAsiaTheme="minorEastAsia" w:hAnsiTheme="minorEastAsia"/>
                <w:sz w:val="13"/>
              </w:rPr>
            </w:pPr>
          </w:p>
          <w:p w14:paraId="510B566D" w14:textId="77777777" w:rsidR="009C4A01" w:rsidRPr="00BF0D59" w:rsidRDefault="009B6A77">
            <w:pPr>
              <w:pStyle w:val="TableParagraph"/>
              <w:ind w:left="621"/>
              <w:rPr>
                <w:rFonts w:asciiTheme="minorEastAsia" w:eastAsiaTheme="minorEastAsia" w:hAnsiTheme="minorEastAsia"/>
                <w:sz w:val="20"/>
              </w:rPr>
            </w:pPr>
            <w:r w:rsidRPr="00BF0D59">
              <w:rPr>
                <w:rFonts w:asciiTheme="minorEastAsia" w:eastAsiaTheme="minorEastAsia" w:hAnsiTheme="minorEastAsia"/>
                <w:noProof/>
                <w:sz w:val="20"/>
                <w:lang w:val="en-US" w:bidi="ar-SA"/>
              </w:rPr>
              <w:drawing>
                <wp:inline distT="0" distB="0" distL="0" distR="0" wp14:anchorId="054F098E" wp14:editId="2407BF43">
                  <wp:extent cx="187325" cy="200025"/>
                  <wp:effectExtent l="0" t="0" r="0" b="0"/>
                  <wp:docPr id="57"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22.jpeg"/>
                          <pic:cNvPicPr>
                            <a:picLocks noChangeAspect="1"/>
                          </pic:cNvPicPr>
                        </pic:nvPicPr>
                        <pic:blipFill>
                          <a:blip r:embed="rId131" cstate="print"/>
                          <a:stretch>
                            <a:fillRect/>
                          </a:stretch>
                        </pic:blipFill>
                        <pic:spPr>
                          <a:xfrm>
                            <a:off x="0" y="0"/>
                            <a:ext cx="187746" cy="200025"/>
                          </a:xfrm>
                          <a:prstGeom prst="rect">
                            <a:avLst/>
                          </a:prstGeom>
                        </pic:spPr>
                      </pic:pic>
                    </a:graphicData>
                  </a:graphic>
                </wp:inline>
              </w:drawing>
            </w:r>
          </w:p>
        </w:tc>
        <w:tc>
          <w:tcPr>
            <w:tcW w:w="1995" w:type="dxa"/>
          </w:tcPr>
          <w:p w14:paraId="3AFF8351" w14:textId="77777777" w:rsidR="009C4A01" w:rsidRPr="00BF0D59" w:rsidRDefault="009C4A01">
            <w:pPr>
              <w:pStyle w:val="TableParagraph"/>
              <w:spacing w:before="1"/>
              <w:rPr>
                <w:rFonts w:asciiTheme="minorEastAsia" w:eastAsiaTheme="minorEastAsia" w:hAnsiTheme="minorEastAsia"/>
                <w:sz w:val="17"/>
              </w:rPr>
            </w:pPr>
          </w:p>
          <w:p w14:paraId="775D8D98" w14:textId="77777777" w:rsidR="009C4A01" w:rsidRPr="00BF0D59" w:rsidRDefault="009B6A77">
            <w:pPr>
              <w:pStyle w:val="TableParagraph"/>
              <w:spacing w:before="1"/>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2.0</w:t>
            </w:r>
          </w:p>
        </w:tc>
        <w:tc>
          <w:tcPr>
            <w:tcW w:w="1707" w:type="dxa"/>
          </w:tcPr>
          <w:p w14:paraId="5B0DF1E2" w14:textId="77777777" w:rsidR="009C4A01" w:rsidRPr="00BF0D59" w:rsidRDefault="009C4A01">
            <w:pPr>
              <w:pStyle w:val="TableParagraph"/>
              <w:spacing w:before="1"/>
              <w:rPr>
                <w:rFonts w:asciiTheme="minorEastAsia" w:eastAsiaTheme="minorEastAsia" w:hAnsiTheme="minorEastAsia"/>
                <w:sz w:val="17"/>
              </w:rPr>
            </w:pPr>
          </w:p>
          <w:p w14:paraId="41055A12" w14:textId="77777777" w:rsidR="009C4A01" w:rsidRPr="00BF0D59" w:rsidRDefault="009B6A77">
            <w:pPr>
              <w:pStyle w:val="TableParagraph"/>
              <w:spacing w:before="1"/>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0E524497" w14:textId="77777777">
        <w:trPr>
          <w:trHeight w:val="624"/>
        </w:trPr>
        <w:tc>
          <w:tcPr>
            <w:tcW w:w="1357" w:type="dxa"/>
            <w:vMerge/>
            <w:tcBorders>
              <w:top w:val="nil"/>
            </w:tcBorders>
          </w:tcPr>
          <w:p w14:paraId="653D4043" w14:textId="77777777" w:rsidR="009C4A01" w:rsidRPr="00BF0D59" w:rsidRDefault="009C4A01">
            <w:pPr>
              <w:rPr>
                <w:rFonts w:asciiTheme="minorEastAsia" w:eastAsiaTheme="minorEastAsia" w:hAnsiTheme="minorEastAsia"/>
                <w:sz w:val="2"/>
                <w:szCs w:val="2"/>
              </w:rPr>
            </w:pPr>
          </w:p>
        </w:tc>
        <w:tc>
          <w:tcPr>
            <w:tcW w:w="2127" w:type="dxa"/>
          </w:tcPr>
          <w:p w14:paraId="79D7357C" w14:textId="77777777" w:rsidR="009C4A01" w:rsidRPr="00BF0D59" w:rsidRDefault="009C4A01">
            <w:pPr>
              <w:pStyle w:val="TableParagraph"/>
              <w:spacing w:before="1"/>
              <w:rPr>
                <w:rFonts w:asciiTheme="minorEastAsia" w:eastAsiaTheme="minorEastAsia" w:hAnsiTheme="minorEastAsia"/>
                <w:sz w:val="17"/>
              </w:rPr>
            </w:pPr>
          </w:p>
          <w:p w14:paraId="502BCC82" w14:textId="77777777" w:rsidR="009C4A01" w:rsidRPr="00BF0D59" w:rsidRDefault="009B6A77">
            <w:pPr>
              <w:pStyle w:val="TableParagraph"/>
              <w:ind w:left="381" w:right="373"/>
              <w:jc w:val="center"/>
              <w:rPr>
                <w:rFonts w:asciiTheme="minorEastAsia" w:eastAsiaTheme="minorEastAsia" w:hAnsiTheme="minorEastAsia"/>
                <w:sz w:val="18"/>
              </w:rPr>
            </w:pPr>
            <w:r w:rsidRPr="00BF0D59">
              <w:rPr>
                <w:rFonts w:asciiTheme="minorEastAsia" w:eastAsiaTheme="minorEastAsia" w:hAnsiTheme="minorEastAsia"/>
                <w:sz w:val="18"/>
              </w:rPr>
              <w:t>测流点</w:t>
            </w:r>
          </w:p>
        </w:tc>
        <w:tc>
          <w:tcPr>
            <w:tcW w:w="1559" w:type="dxa"/>
          </w:tcPr>
          <w:p w14:paraId="3B5177CF" w14:textId="77777777" w:rsidR="009C4A01" w:rsidRPr="00BF0D59" w:rsidRDefault="009C4A01">
            <w:pPr>
              <w:pStyle w:val="TableParagraph"/>
              <w:spacing w:before="5"/>
              <w:rPr>
                <w:rFonts w:asciiTheme="minorEastAsia" w:eastAsiaTheme="minorEastAsia" w:hAnsiTheme="minorEastAsia"/>
                <w:sz w:val="13"/>
              </w:rPr>
            </w:pPr>
          </w:p>
          <w:p w14:paraId="3F6E1F35" w14:textId="77777777" w:rsidR="009C4A01" w:rsidRPr="00BF0D59" w:rsidRDefault="009B6A77">
            <w:pPr>
              <w:pStyle w:val="TableParagraph"/>
              <w:ind w:left="621"/>
              <w:rPr>
                <w:rFonts w:asciiTheme="minorEastAsia" w:eastAsiaTheme="minorEastAsia" w:hAnsiTheme="minorEastAsia"/>
                <w:sz w:val="20"/>
              </w:rPr>
            </w:pPr>
            <w:r w:rsidRPr="00BF0D59">
              <w:rPr>
                <w:rFonts w:asciiTheme="minorEastAsia" w:eastAsiaTheme="minorEastAsia" w:hAnsiTheme="minorEastAsia"/>
                <w:noProof/>
                <w:sz w:val="20"/>
                <w:lang w:val="en-US" w:bidi="ar-SA"/>
              </w:rPr>
              <w:drawing>
                <wp:inline distT="0" distB="0" distL="0" distR="0" wp14:anchorId="3DCF7250" wp14:editId="584140F5">
                  <wp:extent cx="197485" cy="197485"/>
                  <wp:effectExtent l="0" t="0" r="0" b="0"/>
                  <wp:docPr id="59"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23.jpeg"/>
                          <pic:cNvPicPr>
                            <a:picLocks noChangeAspect="1"/>
                          </pic:cNvPicPr>
                        </pic:nvPicPr>
                        <pic:blipFill>
                          <a:blip r:embed="rId132" cstate="print"/>
                          <a:stretch>
                            <a:fillRect/>
                          </a:stretch>
                        </pic:blipFill>
                        <pic:spPr>
                          <a:xfrm>
                            <a:off x="0" y="0"/>
                            <a:ext cx="197863" cy="197548"/>
                          </a:xfrm>
                          <a:prstGeom prst="rect">
                            <a:avLst/>
                          </a:prstGeom>
                        </pic:spPr>
                      </pic:pic>
                    </a:graphicData>
                  </a:graphic>
                </wp:inline>
              </w:drawing>
            </w:r>
          </w:p>
        </w:tc>
        <w:tc>
          <w:tcPr>
            <w:tcW w:w="1995" w:type="dxa"/>
          </w:tcPr>
          <w:p w14:paraId="7EB01A61" w14:textId="77777777" w:rsidR="009C4A01" w:rsidRPr="00BF0D59" w:rsidRDefault="009C4A01">
            <w:pPr>
              <w:pStyle w:val="TableParagraph"/>
              <w:spacing w:before="1"/>
              <w:rPr>
                <w:rFonts w:asciiTheme="minorEastAsia" w:eastAsiaTheme="minorEastAsia" w:hAnsiTheme="minorEastAsia"/>
                <w:sz w:val="17"/>
              </w:rPr>
            </w:pPr>
          </w:p>
          <w:p w14:paraId="44F0EB2E" w14:textId="77777777" w:rsidR="009C4A01" w:rsidRPr="00BF0D59" w:rsidRDefault="009B6A77">
            <w:pPr>
              <w:pStyle w:val="TableParagraph"/>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2.0</w:t>
            </w:r>
          </w:p>
        </w:tc>
        <w:tc>
          <w:tcPr>
            <w:tcW w:w="1707" w:type="dxa"/>
          </w:tcPr>
          <w:p w14:paraId="697B2BEF" w14:textId="77777777" w:rsidR="009C4A01" w:rsidRPr="00BF0D59" w:rsidRDefault="009C4A01">
            <w:pPr>
              <w:pStyle w:val="TableParagraph"/>
              <w:spacing w:before="1"/>
              <w:rPr>
                <w:rFonts w:asciiTheme="minorEastAsia" w:eastAsiaTheme="minorEastAsia" w:hAnsiTheme="minorEastAsia"/>
                <w:sz w:val="17"/>
              </w:rPr>
            </w:pPr>
          </w:p>
          <w:p w14:paraId="35516311" w14:textId="77777777" w:rsidR="009C4A01" w:rsidRPr="00BF0D59" w:rsidRDefault="009B6A77">
            <w:pPr>
              <w:pStyle w:val="TableParagraph"/>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08087636" w14:textId="77777777">
        <w:trPr>
          <w:trHeight w:val="397"/>
        </w:trPr>
        <w:tc>
          <w:tcPr>
            <w:tcW w:w="1357" w:type="dxa"/>
            <w:vMerge/>
            <w:tcBorders>
              <w:top w:val="nil"/>
            </w:tcBorders>
          </w:tcPr>
          <w:p w14:paraId="051E1E4A" w14:textId="77777777" w:rsidR="009C4A01" w:rsidRPr="00BF0D59" w:rsidRDefault="009C4A01">
            <w:pPr>
              <w:rPr>
                <w:rFonts w:asciiTheme="minorEastAsia" w:eastAsiaTheme="minorEastAsia" w:hAnsiTheme="minorEastAsia"/>
                <w:sz w:val="2"/>
                <w:szCs w:val="2"/>
              </w:rPr>
            </w:pPr>
          </w:p>
        </w:tc>
        <w:tc>
          <w:tcPr>
            <w:tcW w:w="2127" w:type="dxa"/>
          </w:tcPr>
          <w:p w14:paraId="6F7CB0A8" w14:textId="77777777" w:rsidR="009C4A01" w:rsidRPr="00BF0D59" w:rsidRDefault="009B6A77">
            <w:pPr>
              <w:pStyle w:val="TableParagraph"/>
              <w:spacing w:before="83"/>
              <w:ind w:left="381" w:right="373"/>
              <w:jc w:val="center"/>
              <w:rPr>
                <w:rFonts w:asciiTheme="minorEastAsia" w:eastAsiaTheme="minorEastAsia" w:hAnsiTheme="minorEastAsia"/>
                <w:sz w:val="18"/>
              </w:rPr>
            </w:pPr>
            <w:r w:rsidRPr="00BF0D59">
              <w:rPr>
                <w:rFonts w:asciiTheme="minorEastAsia" w:eastAsiaTheme="minorEastAsia" w:hAnsiTheme="minorEastAsia"/>
                <w:sz w:val="18"/>
              </w:rPr>
              <w:t>水质监测点</w:t>
            </w:r>
          </w:p>
        </w:tc>
        <w:tc>
          <w:tcPr>
            <w:tcW w:w="1559" w:type="dxa"/>
          </w:tcPr>
          <w:p w14:paraId="1D920A94" w14:textId="77777777" w:rsidR="009C4A01" w:rsidRPr="00BF0D59" w:rsidRDefault="009C4A01">
            <w:pPr>
              <w:pStyle w:val="TableParagraph"/>
              <w:spacing w:before="4"/>
              <w:rPr>
                <w:rFonts w:asciiTheme="minorEastAsia" w:eastAsiaTheme="minorEastAsia" w:hAnsiTheme="minorEastAsia"/>
                <w:sz w:val="7"/>
              </w:rPr>
            </w:pPr>
          </w:p>
          <w:p w14:paraId="06AC98D3" w14:textId="77777777" w:rsidR="009C4A01" w:rsidRPr="00BF0D59" w:rsidRDefault="009B6A77">
            <w:pPr>
              <w:pStyle w:val="TableParagraph"/>
              <w:spacing w:line="217" w:lineRule="exact"/>
              <w:ind w:left="643"/>
              <w:rPr>
                <w:rFonts w:asciiTheme="minorEastAsia" w:eastAsiaTheme="minorEastAsia" w:hAnsiTheme="minorEastAsia"/>
                <w:sz w:val="20"/>
              </w:rPr>
            </w:pPr>
            <w:r w:rsidRPr="00BF0D59">
              <w:rPr>
                <w:rFonts w:asciiTheme="minorEastAsia" w:eastAsiaTheme="minorEastAsia" w:hAnsiTheme="minorEastAsia"/>
                <w:noProof/>
                <w:position w:val="-3"/>
                <w:sz w:val="20"/>
                <w:lang w:val="en-US" w:bidi="ar-SA"/>
              </w:rPr>
              <w:drawing>
                <wp:inline distT="0" distB="0" distL="0" distR="0" wp14:anchorId="5E3D8406" wp14:editId="5A65EC1E">
                  <wp:extent cx="170815" cy="137795"/>
                  <wp:effectExtent l="0" t="0" r="0" b="0"/>
                  <wp:docPr id="6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24.jpeg"/>
                          <pic:cNvPicPr>
                            <a:picLocks noChangeAspect="1"/>
                          </pic:cNvPicPr>
                        </pic:nvPicPr>
                        <pic:blipFill>
                          <a:blip r:embed="rId133" cstate="print"/>
                          <a:stretch>
                            <a:fillRect/>
                          </a:stretch>
                        </pic:blipFill>
                        <pic:spPr>
                          <a:xfrm>
                            <a:off x="0" y="0"/>
                            <a:ext cx="171295" cy="138302"/>
                          </a:xfrm>
                          <a:prstGeom prst="rect">
                            <a:avLst/>
                          </a:prstGeom>
                        </pic:spPr>
                      </pic:pic>
                    </a:graphicData>
                  </a:graphic>
                </wp:inline>
              </w:drawing>
            </w:r>
          </w:p>
        </w:tc>
        <w:tc>
          <w:tcPr>
            <w:tcW w:w="1995" w:type="dxa"/>
          </w:tcPr>
          <w:p w14:paraId="266F8DF4" w14:textId="77777777" w:rsidR="009C4A01" w:rsidRPr="00BF0D59" w:rsidRDefault="009B6A77">
            <w:pPr>
              <w:pStyle w:val="TableParagraph"/>
              <w:spacing w:before="83"/>
              <w:ind w:left="340" w:right="332"/>
              <w:jc w:val="center"/>
              <w:rPr>
                <w:rFonts w:asciiTheme="minorEastAsia" w:eastAsiaTheme="minorEastAsia" w:hAnsiTheme="minorEastAsia"/>
                <w:sz w:val="18"/>
              </w:rPr>
            </w:pPr>
            <w:r w:rsidRPr="00BF0D59">
              <w:rPr>
                <w:rFonts w:asciiTheme="minorEastAsia" w:eastAsiaTheme="minorEastAsia" w:hAnsiTheme="minorEastAsia"/>
                <w:sz w:val="18"/>
              </w:rPr>
              <w:t>3.0×2.0</w:t>
            </w:r>
          </w:p>
        </w:tc>
        <w:tc>
          <w:tcPr>
            <w:tcW w:w="1707" w:type="dxa"/>
          </w:tcPr>
          <w:p w14:paraId="20A57F11" w14:textId="77777777" w:rsidR="009C4A01" w:rsidRPr="00BF0D59" w:rsidRDefault="009B6A77">
            <w:pPr>
              <w:pStyle w:val="TableParagraph"/>
              <w:spacing w:before="83"/>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328D1B09" w14:textId="77777777">
        <w:trPr>
          <w:trHeight w:val="397"/>
        </w:trPr>
        <w:tc>
          <w:tcPr>
            <w:tcW w:w="1357" w:type="dxa"/>
            <w:vMerge/>
            <w:tcBorders>
              <w:top w:val="nil"/>
            </w:tcBorders>
          </w:tcPr>
          <w:p w14:paraId="47ABB096" w14:textId="77777777" w:rsidR="009C4A01" w:rsidRPr="00BF0D59" w:rsidRDefault="009C4A01">
            <w:pPr>
              <w:rPr>
                <w:rFonts w:asciiTheme="minorEastAsia" w:eastAsiaTheme="minorEastAsia" w:hAnsiTheme="minorEastAsia"/>
                <w:sz w:val="2"/>
                <w:szCs w:val="2"/>
              </w:rPr>
            </w:pPr>
          </w:p>
        </w:tc>
        <w:tc>
          <w:tcPr>
            <w:tcW w:w="2127" w:type="dxa"/>
          </w:tcPr>
          <w:p w14:paraId="20A24276" w14:textId="77777777" w:rsidR="009C4A01" w:rsidRPr="00BF0D59" w:rsidRDefault="009B6A77">
            <w:pPr>
              <w:pStyle w:val="TableParagraph"/>
              <w:spacing w:before="82"/>
              <w:ind w:left="379" w:right="373"/>
              <w:jc w:val="center"/>
              <w:rPr>
                <w:rFonts w:asciiTheme="minorEastAsia" w:eastAsiaTheme="minorEastAsia" w:hAnsiTheme="minorEastAsia"/>
                <w:sz w:val="18"/>
              </w:rPr>
            </w:pPr>
            <w:r w:rsidRPr="00BF0D59">
              <w:rPr>
                <w:rFonts w:asciiTheme="minorEastAsia" w:eastAsiaTheme="minorEastAsia" w:hAnsiTheme="minorEastAsia"/>
                <w:sz w:val="18"/>
              </w:rPr>
              <w:t>变径</w:t>
            </w:r>
          </w:p>
        </w:tc>
        <w:tc>
          <w:tcPr>
            <w:tcW w:w="1559" w:type="dxa"/>
          </w:tcPr>
          <w:p w14:paraId="0BDC65CA" w14:textId="77777777" w:rsidR="009C4A01" w:rsidRPr="00BF0D59" w:rsidRDefault="009C4A01">
            <w:pPr>
              <w:pStyle w:val="TableParagraph"/>
              <w:spacing w:before="4"/>
              <w:rPr>
                <w:rFonts w:asciiTheme="minorEastAsia" w:eastAsiaTheme="minorEastAsia" w:hAnsiTheme="minorEastAsia"/>
                <w:sz w:val="5"/>
              </w:rPr>
            </w:pPr>
          </w:p>
          <w:p w14:paraId="21399D59" w14:textId="77777777" w:rsidR="009C4A01" w:rsidRPr="00BF0D59" w:rsidRDefault="009B6A77">
            <w:pPr>
              <w:pStyle w:val="TableParagraph"/>
              <w:ind w:left="614"/>
              <w:rPr>
                <w:rFonts w:asciiTheme="minorEastAsia" w:eastAsiaTheme="minorEastAsia" w:hAnsiTheme="minorEastAsia"/>
                <w:sz w:val="20"/>
              </w:rPr>
            </w:pPr>
            <w:r w:rsidRPr="00BF0D59">
              <w:rPr>
                <w:rFonts w:asciiTheme="minorEastAsia" w:eastAsiaTheme="minorEastAsia" w:hAnsiTheme="minorEastAsia"/>
                <w:noProof/>
                <w:sz w:val="20"/>
                <w:lang w:val="en-US" w:bidi="ar-SA"/>
              </w:rPr>
              <w:drawing>
                <wp:inline distT="0" distB="0" distL="0" distR="0" wp14:anchorId="5E137813" wp14:editId="13201112">
                  <wp:extent cx="208915" cy="167640"/>
                  <wp:effectExtent l="0" t="0" r="0" b="0"/>
                  <wp:docPr id="6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25.jpeg"/>
                          <pic:cNvPicPr>
                            <a:picLocks noChangeAspect="1"/>
                          </pic:cNvPicPr>
                        </pic:nvPicPr>
                        <pic:blipFill>
                          <a:blip r:embed="rId134" cstate="print"/>
                          <a:stretch>
                            <a:fillRect/>
                          </a:stretch>
                        </pic:blipFill>
                        <pic:spPr>
                          <a:xfrm>
                            <a:off x="0" y="0"/>
                            <a:ext cx="209381" cy="168021"/>
                          </a:xfrm>
                          <a:prstGeom prst="rect">
                            <a:avLst/>
                          </a:prstGeom>
                        </pic:spPr>
                      </pic:pic>
                    </a:graphicData>
                  </a:graphic>
                </wp:inline>
              </w:drawing>
            </w:r>
          </w:p>
        </w:tc>
        <w:tc>
          <w:tcPr>
            <w:tcW w:w="1995" w:type="dxa"/>
          </w:tcPr>
          <w:p w14:paraId="3A562431" w14:textId="77777777" w:rsidR="009C4A01" w:rsidRPr="00BF0D59" w:rsidRDefault="009B6A77">
            <w:pPr>
              <w:pStyle w:val="TableParagraph"/>
              <w:spacing w:before="82"/>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1.0+2.0</w:t>
            </w:r>
          </w:p>
        </w:tc>
        <w:tc>
          <w:tcPr>
            <w:tcW w:w="1707" w:type="dxa"/>
          </w:tcPr>
          <w:p w14:paraId="15B742DF" w14:textId="77777777" w:rsidR="009C4A01" w:rsidRPr="00BF0D59" w:rsidRDefault="009B6A77">
            <w:pPr>
              <w:pStyle w:val="TableParagraph"/>
              <w:spacing w:before="82"/>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圆的几何中心</w:t>
            </w:r>
          </w:p>
        </w:tc>
      </w:tr>
      <w:tr w:rsidR="00DE7AD9" w:rsidRPr="00BF0D59" w14:paraId="7D57A318" w14:textId="77777777">
        <w:trPr>
          <w:trHeight w:val="623"/>
        </w:trPr>
        <w:tc>
          <w:tcPr>
            <w:tcW w:w="1357" w:type="dxa"/>
            <w:vMerge/>
            <w:tcBorders>
              <w:top w:val="nil"/>
            </w:tcBorders>
          </w:tcPr>
          <w:p w14:paraId="6A5300AF" w14:textId="77777777" w:rsidR="009C4A01" w:rsidRPr="00BF0D59" w:rsidRDefault="009C4A01">
            <w:pPr>
              <w:rPr>
                <w:rFonts w:asciiTheme="minorEastAsia" w:eastAsiaTheme="minorEastAsia" w:hAnsiTheme="minorEastAsia"/>
                <w:sz w:val="2"/>
                <w:szCs w:val="2"/>
              </w:rPr>
            </w:pPr>
          </w:p>
        </w:tc>
        <w:tc>
          <w:tcPr>
            <w:tcW w:w="2127" w:type="dxa"/>
          </w:tcPr>
          <w:p w14:paraId="0D4E204E" w14:textId="77777777" w:rsidR="009C4A01" w:rsidRPr="00BF0D59" w:rsidRDefault="009C4A01">
            <w:pPr>
              <w:pStyle w:val="TableParagraph"/>
              <w:rPr>
                <w:rFonts w:asciiTheme="minorEastAsia" w:eastAsiaTheme="minorEastAsia" w:hAnsiTheme="minorEastAsia"/>
                <w:sz w:val="17"/>
              </w:rPr>
            </w:pPr>
          </w:p>
          <w:p w14:paraId="093A04F0" w14:textId="77777777" w:rsidR="009C4A01" w:rsidRPr="00BF0D59" w:rsidRDefault="009B6A77">
            <w:pPr>
              <w:pStyle w:val="TableParagraph"/>
              <w:ind w:left="379" w:right="373"/>
              <w:jc w:val="center"/>
              <w:rPr>
                <w:rFonts w:asciiTheme="minorEastAsia" w:eastAsiaTheme="minorEastAsia" w:hAnsiTheme="minorEastAsia"/>
                <w:sz w:val="18"/>
              </w:rPr>
            </w:pPr>
            <w:r w:rsidRPr="00BF0D59">
              <w:rPr>
                <w:rFonts w:asciiTheme="minorEastAsia" w:eastAsiaTheme="minorEastAsia" w:hAnsiTheme="minorEastAsia"/>
                <w:sz w:val="18"/>
              </w:rPr>
              <w:t>盖堵</w:t>
            </w:r>
          </w:p>
        </w:tc>
        <w:tc>
          <w:tcPr>
            <w:tcW w:w="1559" w:type="dxa"/>
          </w:tcPr>
          <w:p w14:paraId="11DC324C" w14:textId="77777777" w:rsidR="009C4A01" w:rsidRPr="00BF0D59" w:rsidRDefault="009C4A01">
            <w:pPr>
              <w:pStyle w:val="TableParagraph"/>
              <w:spacing w:before="4"/>
              <w:rPr>
                <w:rFonts w:asciiTheme="minorEastAsia" w:eastAsiaTheme="minorEastAsia" w:hAnsiTheme="minorEastAsia"/>
                <w:sz w:val="13"/>
              </w:rPr>
            </w:pPr>
          </w:p>
          <w:p w14:paraId="47824F8C" w14:textId="77777777" w:rsidR="009C4A01" w:rsidRPr="00BF0D59" w:rsidRDefault="009B6A77">
            <w:pPr>
              <w:pStyle w:val="TableParagraph"/>
              <w:ind w:left="710"/>
              <w:rPr>
                <w:rFonts w:asciiTheme="minorEastAsia" w:eastAsiaTheme="minorEastAsia" w:hAnsiTheme="minorEastAsia"/>
                <w:sz w:val="20"/>
              </w:rPr>
            </w:pPr>
            <w:r w:rsidRPr="00BF0D59">
              <w:rPr>
                <w:rFonts w:asciiTheme="minorEastAsia" w:eastAsiaTheme="minorEastAsia" w:hAnsiTheme="minorEastAsia"/>
                <w:noProof/>
                <w:sz w:val="20"/>
                <w:lang w:val="en-US" w:bidi="ar-SA"/>
              </w:rPr>
              <w:drawing>
                <wp:inline distT="0" distB="0" distL="0" distR="0" wp14:anchorId="09F92363" wp14:editId="503B8EAB">
                  <wp:extent cx="80010" cy="196850"/>
                  <wp:effectExtent l="0" t="0" r="0" b="0"/>
                  <wp:docPr id="6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26.png"/>
                          <pic:cNvPicPr>
                            <a:picLocks noChangeAspect="1"/>
                          </pic:cNvPicPr>
                        </pic:nvPicPr>
                        <pic:blipFill>
                          <a:blip r:embed="rId135" cstate="print"/>
                          <a:stretch>
                            <a:fillRect/>
                          </a:stretch>
                        </pic:blipFill>
                        <pic:spPr>
                          <a:xfrm>
                            <a:off x="0" y="0"/>
                            <a:ext cx="80522" cy="196976"/>
                          </a:xfrm>
                          <a:prstGeom prst="rect">
                            <a:avLst/>
                          </a:prstGeom>
                        </pic:spPr>
                      </pic:pic>
                    </a:graphicData>
                  </a:graphic>
                </wp:inline>
              </w:drawing>
            </w:r>
          </w:p>
        </w:tc>
        <w:tc>
          <w:tcPr>
            <w:tcW w:w="1995" w:type="dxa"/>
          </w:tcPr>
          <w:p w14:paraId="6D3281B4" w14:textId="77777777" w:rsidR="009C4A01" w:rsidRPr="00BF0D59" w:rsidRDefault="009C4A01">
            <w:pPr>
              <w:pStyle w:val="TableParagraph"/>
              <w:rPr>
                <w:rFonts w:asciiTheme="minorEastAsia" w:eastAsiaTheme="minorEastAsia" w:hAnsiTheme="minorEastAsia"/>
                <w:sz w:val="17"/>
              </w:rPr>
            </w:pPr>
          </w:p>
          <w:p w14:paraId="45A6BA0C" w14:textId="77777777" w:rsidR="009C4A01" w:rsidRPr="00BF0D59" w:rsidRDefault="009B6A77">
            <w:pPr>
              <w:pStyle w:val="TableParagraph"/>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2.0+1.0</w:t>
            </w:r>
          </w:p>
        </w:tc>
        <w:tc>
          <w:tcPr>
            <w:tcW w:w="1707" w:type="dxa"/>
          </w:tcPr>
          <w:p w14:paraId="283C2851" w14:textId="77777777" w:rsidR="009C4A01" w:rsidRPr="00BF0D59" w:rsidRDefault="009C4A01">
            <w:pPr>
              <w:pStyle w:val="TableParagraph"/>
              <w:rPr>
                <w:rFonts w:asciiTheme="minorEastAsia" w:eastAsiaTheme="minorEastAsia" w:hAnsiTheme="minorEastAsia"/>
                <w:sz w:val="17"/>
              </w:rPr>
            </w:pPr>
          </w:p>
          <w:p w14:paraId="26E3699E" w14:textId="77777777" w:rsidR="009C4A01" w:rsidRPr="00BF0D59" w:rsidRDefault="009B6A77">
            <w:pPr>
              <w:pStyle w:val="TableParagraph"/>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4E4FB8CA" w14:textId="77777777">
        <w:trPr>
          <w:trHeight w:val="397"/>
        </w:trPr>
        <w:tc>
          <w:tcPr>
            <w:tcW w:w="1357" w:type="dxa"/>
            <w:vMerge/>
            <w:tcBorders>
              <w:top w:val="nil"/>
            </w:tcBorders>
          </w:tcPr>
          <w:p w14:paraId="2618C19D" w14:textId="77777777" w:rsidR="009C4A01" w:rsidRPr="00BF0D59" w:rsidRDefault="009C4A01">
            <w:pPr>
              <w:rPr>
                <w:rFonts w:asciiTheme="minorEastAsia" w:eastAsiaTheme="minorEastAsia" w:hAnsiTheme="minorEastAsia"/>
                <w:sz w:val="2"/>
                <w:szCs w:val="2"/>
              </w:rPr>
            </w:pPr>
          </w:p>
        </w:tc>
        <w:tc>
          <w:tcPr>
            <w:tcW w:w="2127" w:type="dxa"/>
          </w:tcPr>
          <w:p w14:paraId="1EC85B1C" w14:textId="77777777" w:rsidR="009C4A01" w:rsidRPr="00BF0D59" w:rsidRDefault="009B6A77">
            <w:pPr>
              <w:pStyle w:val="TableParagraph"/>
              <w:spacing w:before="83"/>
              <w:ind w:left="379" w:right="373"/>
              <w:jc w:val="center"/>
              <w:rPr>
                <w:rFonts w:asciiTheme="minorEastAsia" w:eastAsiaTheme="minorEastAsia" w:hAnsiTheme="minorEastAsia"/>
                <w:sz w:val="18"/>
              </w:rPr>
            </w:pPr>
            <w:r w:rsidRPr="00BF0D59">
              <w:rPr>
                <w:rFonts w:asciiTheme="minorEastAsia" w:eastAsiaTheme="minorEastAsia" w:hAnsiTheme="minorEastAsia"/>
                <w:sz w:val="18"/>
              </w:rPr>
              <w:t>三通</w:t>
            </w:r>
          </w:p>
        </w:tc>
        <w:tc>
          <w:tcPr>
            <w:tcW w:w="1559" w:type="dxa"/>
          </w:tcPr>
          <w:p w14:paraId="075C080F" w14:textId="77777777" w:rsidR="009C4A01" w:rsidRPr="00BF0D59" w:rsidRDefault="009C4A01">
            <w:pPr>
              <w:pStyle w:val="TableParagraph"/>
              <w:spacing w:before="3"/>
              <w:rPr>
                <w:rFonts w:asciiTheme="minorEastAsia" w:eastAsiaTheme="minorEastAsia" w:hAnsiTheme="minorEastAsia"/>
                <w:sz w:val="11"/>
              </w:rPr>
            </w:pPr>
          </w:p>
          <w:p w14:paraId="70ADD47A" w14:textId="77777777" w:rsidR="009C4A01" w:rsidRPr="00BF0D59" w:rsidRDefault="009B6A77">
            <w:pPr>
              <w:pStyle w:val="TableParagraph"/>
              <w:spacing w:line="135" w:lineRule="exact"/>
              <w:ind w:left="710"/>
              <w:rPr>
                <w:rFonts w:asciiTheme="minorEastAsia" w:eastAsiaTheme="minorEastAsia" w:hAnsiTheme="minorEastAsia"/>
                <w:sz w:val="13"/>
              </w:rPr>
            </w:pPr>
            <w:r w:rsidRPr="00BF0D59">
              <w:rPr>
                <w:rFonts w:asciiTheme="minorEastAsia" w:eastAsiaTheme="minorEastAsia" w:hAnsiTheme="minorEastAsia"/>
                <w:noProof/>
                <w:position w:val="-2"/>
                <w:sz w:val="13"/>
                <w:lang w:val="en-US" w:bidi="ar-SA"/>
              </w:rPr>
              <w:drawing>
                <wp:inline distT="0" distB="0" distL="0" distR="0" wp14:anchorId="6C5DAFE8" wp14:editId="17DD19A1">
                  <wp:extent cx="85725" cy="85725"/>
                  <wp:effectExtent l="0" t="0" r="0" b="0"/>
                  <wp:docPr id="67"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27.jpeg"/>
                          <pic:cNvPicPr>
                            <a:picLocks noChangeAspect="1"/>
                          </pic:cNvPicPr>
                        </pic:nvPicPr>
                        <pic:blipFill>
                          <a:blip r:embed="rId136" cstate="print"/>
                          <a:stretch>
                            <a:fillRect/>
                          </a:stretch>
                        </pic:blipFill>
                        <pic:spPr>
                          <a:xfrm>
                            <a:off x="0" y="0"/>
                            <a:ext cx="85725" cy="85725"/>
                          </a:xfrm>
                          <a:prstGeom prst="rect">
                            <a:avLst/>
                          </a:prstGeom>
                        </pic:spPr>
                      </pic:pic>
                    </a:graphicData>
                  </a:graphic>
                </wp:inline>
              </w:drawing>
            </w:r>
          </w:p>
        </w:tc>
        <w:tc>
          <w:tcPr>
            <w:tcW w:w="1995" w:type="dxa"/>
          </w:tcPr>
          <w:p w14:paraId="57BD52E4" w14:textId="77777777" w:rsidR="009C4A01" w:rsidRPr="00BF0D59" w:rsidRDefault="009B6A77">
            <w:pPr>
              <w:pStyle w:val="TableParagraph"/>
              <w:spacing w:before="83"/>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1.0</w:t>
            </w:r>
          </w:p>
        </w:tc>
        <w:tc>
          <w:tcPr>
            <w:tcW w:w="1707" w:type="dxa"/>
          </w:tcPr>
          <w:p w14:paraId="1521D75D" w14:textId="77777777" w:rsidR="009C4A01" w:rsidRPr="00BF0D59" w:rsidRDefault="009B6A77">
            <w:pPr>
              <w:pStyle w:val="TableParagraph"/>
              <w:spacing w:before="83"/>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15AA22F4" w14:textId="77777777">
        <w:trPr>
          <w:trHeight w:val="397"/>
        </w:trPr>
        <w:tc>
          <w:tcPr>
            <w:tcW w:w="1357" w:type="dxa"/>
            <w:vMerge/>
            <w:tcBorders>
              <w:top w:val="nil"/>
            </w:tcBorders>
          </w:tcPr>
          <w:p w14:paraId="63710B73" w14:textId="77777777" w:rsidR="009C4A01" w:rsidRPr="00BF0D59" w:rsidRDefault="009C4A01">
            <w:pPr>
              <w:rPr>
                <w:rFonts w:asciiTheme="minorEastAsia" w:eastAsiaTheme="minorEastAsia" w:hAnsiTheme="minorEastAsia"/>
                <w:sz w:val="2"/>
                <w:szCs w:val="2"/>
              </w:rPr>
            </w:pPr>
          </w:p>
        </w:tc>
        <w:tc>
          <w:tcPr>
            <w:tcW w:w="2127" w:type="dxa"/>
          </w:tcPr>
          <w:p w14:paraId="02D13477" w14:textId="77777777" w:rsidR="009C4A01" w:rsidRPr="00BF0D59" w:rsidRDefault="009B6A77">
            <w:pPr>
              <w:pStyle w:val="TableParagraph"/>
              <w:spacing w:before="84"/>
              <w:ind w:left="379" w:right="373"/>
              <w:jc w:val="center"/>
              <w:rPr>
                <w:rFonts w:asciiTheme="minorEastAsia" w:eastAsiaTheme="minorEastAsia" w:hAnsiTheme="minorEastAsia"/>
                <w:sz w:val="18"/>
              </w:rPr>
            </w:pPr>
            <w:r w:rsidRPr="00BF0D59">
              <w:rPr>
                <w:rFonts w:asciiTheme="minorEastAsia" w:eastAsiaTheme="minorEastAsia" w:hAnsiTheme="minorEastAsia"/>
                <w:sz w:val="18"/>
              </w:rPr>
              <w:t>四通</w:t>
            </w:r>
          </w:p>
        </w:tc>
        <w:tc>
          <w:tcPr>
            <w:tcW w:w="1559" w:type="dxa"/>
          </w:tcPr>
          <w:p w14:paraId="2ED66C1C" w14:textId="77777777" w:rsidR="009C4A01" w:rsidRPr="00BF0D59" w:rsidRDefault="009C4A01">
            <w:pPr>
              <w:pStyle w:val="TableParagraph"/>
              <w:spacing w:before="4"/>
              <w:rPr>
                <w:rFonts w:asciiTheme="minorEastAsia" w:eastAsiaTheme="minorEastAsia" w:hAnsiTheme="minorEastAsia"/>
                <w:sz w:val="11"/>
              </w:rPr>
            </w:pPr>
          </w:p>
          <w:p w14:paraId="72FE2E76" w14:textId="77777777" w:rsidR="009C4A01" w:rsidRPr="00BF0D59" w:rsidRDefault="009B6A77">
            <w:pPr>
              <w:pStyle w:val="TableParagraph"/>
              <w:spacing w:line="135" w:lineRule="exact"/>
              <w:ind w:left="710"/>
              <w:rPr>
                <w:rFonts w:asciiTheme="minorEastAsia" w:eastAsiaTheme="minorEastAsia" w:hAnsiTheme="minorEastAsia"/>
                <w:sz w:val="13"/>
              </w:rPr>
            </w:pPr>
            <w:r w:rsidRPr="00BF0D59">
              <w:rPr>
                <w:rFonts w:asciiTheme="minorEastAsia" w:eastAsiaTheme="minorEastAsia" w:hAnsiTheme="minorEastAsia"/>
                <w:noProof/>
                <w:position w:val="-2"/>
                <w:sz w:val="13"/>
                <w:lang w:val="en-US" w:bidi="ar-SA"/>
              </w:rPr>
              <w:drawing>
                <wp:inline distT="0" distB="0" distL="0" distR="0" wp14:anchorId="6375803D" wp14:editId="182CF15C">
                  <wp:extent cx="85725" cy="85725"/>
                  <wp:effectExtent l="0" t="0" r="0" b="0"/>
                  <wp:docPr id="69"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27.jpeg"/>
                          <pic:cNvPicPr>
                            <a:picLocks noChangeAspect="1"/>
                          </pic:cNvPicPr>
                        </pic:nvPicPr>
                        <pic:blipFill>
                          <a:blip r:embed="rId136" cstate="print"/>
                          <a:stretch>
                            <a:fillRect/>
                          </a:stretch>
                        </pic:blipFill>
                        <pic:spPr>
                          <a:xfrm>
                            <a:off x="0" y="0"/>
                            <a:ext cx="85725" cy="85725"/>
                          </a:xfrm>
                          <a:prstGeom prst="rect">
                            <a:avLst/>
                          </a:prstGeom>
                        </pic:spPr>
                      </pic:pic>
                    </a:graphicData>
                  </a:graphic>
                </wp:inline>
              </w:drawing>
            </w:r>
          </w:p>
        </w:tc>
        <w:tc>
          <w:tcPr>
            <w:tcW w:w="1995" w:type="dxa"/>
          </w:tcPr>
          <w:p w14:paraId="1C494FDE" w14:textId="77777777" w:rsidR="009C4A01" w:rsidRPr="00BF0D59" w:rsidRDefault="009B6A77">
            <w:pPr>
              <w:pStyle w:val="TableParagraph"/>
              <w:spacing w:before="84"/>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1.0</w:t>
            </w:r>
          </w:p>
        </w:tc>
        <w:tc>
          <w:tcPr>
            <w:tcW w:w="1707" w:type="dxa"/>
          </w:tcPr>
          <w:p w14:paraId="4389B9CF" w14:textId="77777777" w:rsidR="009C4A01" w:rsidRPr="00BF0D59" w:rsidRDefault="009B6A77">
            <w:pPr>
              <w:pStyle w:val="TableParagraph"/>
              <w:spacing w:before="84"/>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154253ED" w14:textId="77777777">
        <w:trPr>
          <w:trHeight w:val="397"/>
        </w:trPr>
        <w:tc>
          <w:tcPr>
            <w:tcW w:w="1357" w:type="dxa"/>
            <w:vMerge/>
            <w:tcBorders>
              <w:top w:val="nil"/>
            </w:tcBorders>
          </w:tcPr>
          <w:p w14:paraId="3B0B9B92" w14:textId="77777777" w:rsidR="009C4A01" w:rsidRPr="00BF0D59" w:rsidRDefault="009C4A01">
            <w:pPr>
              <w:rPr>
                <w:rFonts w:asciiTheme="minorEastAsia" w:eastAsiaTheme="minorEastAsia" w:hAnsiTheme="minorEastAsia"/>
                <w:sz w:val="2"/>
                <w:szCs w:val="2"/>
              </w:rPr>
            </w:pPr>
          </w:p>
        </w:tc>
        <w:tc>
          <w:tcPr>
            <w:tcW w:w="2127" w:type="dxa"/>
          </w:tcPr>
          <w:p w14:paraId="475BFAF8" w14:textId="77777777" w:rsidR="009C4A01" w:rsidRPr="00BF0D59" w:rsidRDefault="009B6A77">
            <w:pPr>
              <w:pStyle w:val="TableParagraph"/>
              <w:spacing w:before="82"/>
              <w:ind w:left="379" w:right="373"/>
              <w:jc w:val="center"/>
              <w:rPr>
                <w:rFonts w:asciiTheme="minorEastAsia" w:eastAsiaTheme="minorEastAsia" w:hAnsiTheme="minorEastAsia"/>
                <w:sz w:val="18"/>
              </w:rPr>
            </w:pPr>
            <w:r w:rsidRPr="00BF0D59">
              <w:rPr>
                <w:rFonts w:asciiTheme="minorEastAsia" w:eastAsiaTheme="minorEastAsia" w:hAnsiTheme="minorEastAsia"/>
                <w:sz w:val="18"/>
              </w:rPr>
              <w:t>多通</w:t>
            </w:r>
          </w:p>
        </w:tc>
        <w:tc>
          <w:tcPr>
            <w:tcW w:w="1559" w:type="dxa"/>
          </w:tcPr>
          <w:p w14:paraId="2EB7C826" w14:textId="77777777" w:rsidR="009C4A01" w:rsidRPr="00BF0D59" w:rsidRDefault="009C4A01">
            <w:pPr>
              <w:pStyle w:val="TableParagraph"/>
              <w:spacing w:before="3"/>
              <w:rPr>
                <w:rFonts w:asciiTheme="minorEastAsia" w:eastAsiaTheme="minorEastAsia" w:hAnsiTheme="minorEastAsia"/>
                <w:sz w:val="11"/>
              </w:rPr>
            </w:pPr>
          </w:p>
          <w:p w14:paraId="5B861B4A" w14:textId="77777777" w:rsidR="009C4A01" w:rsidRPr="00BF0D59" w:rsidRDefault="009B6A77">
            <w:pPr>
              <w:pStyle w:val="TableParagraph"/>
              <w:spacing w:line="135" w:lineRule="exact"/>
              <w:ind w:left="710"/>
              <w:rPr>
                <w:rFonts w:asciiTheme="minorEastAsia" w:eastAsiaTheme="minorEastAsia" w:hAnsiTheme="minorEastAsia"/>
                <w:sz w:val="13"/>
              </w:rPr>
            </w:pPr>
            <w:r w:rsidRPr="00BF0D59">
              <w:rPr>
                <w:rFonts w:asciiTheme="minorEastAsia" w:eastAsiaTheme="minorEastAsia" w:hAnsiTheme="minorEastAsia"/>
                <w:noProof/>
                <w:position w:val="-2"/>
                <w:sz w:val="13"/>
                <w:lang w:val="en-US" w:bidi="ar-SA"/>
              </w:rPr>
              <w:drawing>
                <wp:inline distT="0" distB="0" distL="0" distR="0" wp14:anchorId="118FFD59" wp14:editId="0F340EEC">
                  <wp:extent cx="85725" cy="85725"/>
                  <wp:effectExtent l="0" t="0" r="0" b="0"/>
                  <wp:docPr id="71"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27.jpeg"/>
                          <pic:cNvPicPr>
                            <a:picLocks noChangeAspect="1"/>
                          </pic:cNvPicPr>
                        </pic:nvPicPr>
                        <pic:blipFill>
                          <a:blip r:embed="rId136" cstate="print"/>
                          <a:stretch>
                            <a:fillRect/>
                          </a:stretch>
                        </pic:blipFill>
                        <pic:spPr>
                          <a:xfrm>
                            <a:off x="0" y="0"/>
                            <a:ext cx="85725" cy="85725"/>
                          </a:xfrm>
                          <a:prstGeom prst="rect">
                            <a:avLst/>
                          </a:prstGeom>
                        </pic:spPr>
                      </pic:pic>
                    </a:graphicData>
                  </a:graphic>
                </wp:inline>
              </w:drawing>
            </w:r>
          </w:p>
        </w:tc>
        <w:tc>
          <w:tcPr>
            <w:tcW w:w="1995" w:type="dxa"/>
          </w:tcPr>
          <w:p w14:paraId="42D1DCA5" w14:textId="77777777" w:rsidR="009C4A01" w:rsidRPr="00BF0D59" w:rsidRDefault="009B6A77">
            <w:pPr>
              <w:pStyle w:val="TableParagraph"/>
              <w:spacing w:before="82"/>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1.0</w:t>
            </w:r>
          </w:p>
        </w:tc>
        <w:tc>
          <w:tcPr>
            <w:tcW w:w="1707" w:type="dxa"/>
          </w:tcPr>
          <w:p w14:paraId="080A7BF6" w14:textId="77777777" w:rsidR="009C4A01" w:rsidRPr="00BF0D59" w:rsidRDefault="009B6A77">
            <w:pPr>
              <w:pStyle w:val="TableParagraph"/>
              <w:spacing w:before="82"/>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74D730EA" w14:textId="77777777">
        <w:trPr>
          <w:trHeight w:val="454"/>
        </w:trPr>
        <w:tc>
          <w:tcPr>
            <w:tcW w:w="1357" w:type="dxa"/>
            <w:vMerge w:val="restart"/>
          </w:tcPr>
          <w:p w14:paraId="2C9A707C" w14:textId="77777777" w:rsidR="009C4A01" w:rsidRPr="00BF0D59" w:rsidRDefault="009C4A01">
            <w:pPr>
              <w:pStyle w:val="TableParagraph"/>
              <w:rPr>
                <w:rFonts w:asciiTheme="minorEastAsia" w:eastAsiaTheme="minorEastAsia" w:hAnsiTheme="minorEastAsia"/>
                <w:sz w:val="18"/>
              </w:rPr>
            </w:pPr>
          </w:p>
          <w:p w14:paraId="3BDA002A" w14:textId="77777777" w:rsidR="009C4A01" w:rsidRPr="00BF0D59" w:rsidRDefault="009C4A01">
            <w:pPr>
              <w:pStyle w:val="TableParagraph"/>
              <w:rPr>
                <w:rFonts w:asciiTheme="minorEastAsia" w:eastAsiaTheme="minorEastAsia" w:hAnsiTheme="minorEastAsia"/>
                <w:sz w:val="18"/>
              </w:rPr>
            </w:pPr>
          </w:p>
          <w:p w14:paraId="35453129" w14:textId="77777777" w:rsidR="009C4A01" w:rsidRPr="00BF0D59" w:rsidRDefault="009C4A01">
            <w:pPr>
              <w:pStyle w:val="TableParagraph"/>
              <w:rPr>
                <w:rFonts w:asciiTheme="minorEastAsia" w:eastAsiaTheme="minorEastAsia" w:hAnsiTheme="minorEastAsia"/>
                <w:sz w:val="18"/>
              </w:rPr>
            </w:pPr>
          </w:p>
          <w:p w14:paraId="3A7BCCEF" w14:textId="77777777" w:rsidR="009C4A01" w:rsidRPr="00BF0D59" w:rsidRDefault="009C4A01">
            <w:pPr>
              <w:pStyle w:val="TableParagraph"/>
              <w:rPr>
                <w:rFonts w:asciiTheme="minorEastAsia" w:eastAsiaTheme="minorEastAsia" w:hAnsiTheme="minorEastAsia"/>
                <w:sz w:val="18"/>
              </w:rPr>
            </w:pPr>
          </w:p>
          <w:p w14:paraId="3A71BAE6" w14:textId="77777777" w:rsidR="009C4A01" w:rsidRPr="00BF0D59" w:rsidRDefault="009C4A01">
            <w:pPr>
              <w:pStyle w:val="TableParagraph"/>
              <w:rPr>
                <w:rFonts w:asciiTheme="minorEastAsia" w:eastAsiaTheme="minorEastAsia" w:hAnsiTheme="minorEastAsia"/>
                <w:sz w:val="18"/>
              </w:rPr>
            </w:pPr>
          </w:p>
          <w:p w14:paraId="381BEDBC" w14:textId="77777777" w:rsidR="009C4A01" w:rsidRPr="00BF0D59" w:rsidRDefault="009C4A01">
            <w:pPr>
              <w:pStyle w:val="TableParagraph"/>
              <w:rPr>
                <w:rFonts w:asciiTheme="minorEastAsia" w:eastAsiaTheme="minorEastAsia" w:hAnsiTheme="minorEastAsia"/>
                <w:sz w:val="18"/>
              </w:rPr>
            </w:pPr>
          </w:p>
          <w:p w14:paraId="227C1985" w14:textId="77777777" w:rsidR="009C4A01" w:rsidRPr="00BF0D59" w:rsidRDefault="009C4A01">
            <w:pPr>
              <w:pStyle w:val="TableParagraph"/>
              <w:rPr>
                <w:rFonts w:asciiTheme="minorEastAsia" w:eastAsiaTheme="minorEastAsia" w:hAnsiTheme="minorEastAsia"/>
                <w:sz w:val="18"/>
              </w:rPr>
            </w:pPr>
          </w:p>
          <w:p w14:paraId="0DEBBD17" w14:textId="77777777" w:rsidR="009C4A01" w:rsidRPr="00BF0D59" w:rsidRDefault="009C4A01">
            <w:pPr>
              <w:pStyle w:val="TableParagraph"/>
              <w:rPr>
                <w:rFonts w:asciiTheme="minorEastAsia" w:eastAsiaTheme="minorEastAsia" w:hAnsiTheme="minorEastAsia"/>
                <w:sz w:val="18"/>
              </w:rPr>
            </w:pPr>
          </w:p>
          <w:p w14:paraId="27C1D08E" w14:textId="77777777" w:rsidR="009C4A01" w:rsidRPr="00BF0D59" w:rsidRDefault="009C4A01">
            <w:pPr>
              <w:pStyle w:val="TableParagraph"/>
              <w:rPr>
                <w:rFonts w:asciiTheme="minorEastAsia" w:eastAsiaTheme="minorEastAsia" w:hAnsiTheme="minorEastAsia"/>
                <w:sz w:val="18"/>
              </w:rPr>
            </w:pPr>
          </w:p>
          <w:p w14:paraId="516AB013" w14:textId="77777777" w:rsidR="009C4A01" w:rsidRPr="00BF0D59" w:rsidRDefault="009C4A01">
            <w:pPr>
              <w:pStyle w:val="TableParagraph"/>
              <w:rPr>
                <w:rFonts w:asciiTheme="minorEastAsia" w:eastAsiaTheme="minorEastAsia" w:hAnsiTheme="minorEastAsia"/>
                <w:sz w:val="18"/>
              </w:rPr>
            </w:pPr>
          </w:p>
          <w:p w14:paraId="04F1B69A" w14:textId="77777777" w:rsidR="009C4A01" w:rsidRPr="00BF0D59" w:rsidRDefault="009C4A01">
            <w:pPr>
              <w:pStyle w:val="TableParagraph"/>
              <w:rPr>
                <w:rFonts w:asciiTheme="minorEastAsia" w:eastAsiaTheme="minorEastAsia" w:hAnsiTheme="minorEastAsia"/>
                <w:sz w:val="18"/>
              </w:rPr>
            </w:pPr>
          </w:p>
          <w:p w14:paraId="47F6E26C" w14:textId="77777777" w:rsidR="009C4A01" w:rsidRPr="00BF0D59" w:rsidRDefault="009C4A01">
            <w:pPr>
              <w:pStyle w:val="TableParagraph"/>
              <w:rPr>
                <w:rFonts w:asciiTheme="minorEastAsia" w:eastAsiaTheme="minorEastAsia" w:hAnsiTheme="minorEastAsia"/>
                <w:sz w:val="18"/>
              </w:rPr>
            </w:pPr>
          </w:p>
          <w:p w14:paraId="65593714" w14:textId="77777777" w:rsidR="009C4A01" w:rsidRPr="00BF0D59" w:rsidRDefault="009C4A01">
            <w:pPr>
              <w:pStyle w:val="TableParagraph"/>
              <w:rPr>
                <w:rFonts w:asciiTheme="minorEastAsia" w:eastAsiaTheme="minorEastAsia" w:hAnsiTheme="minorEastAsia"/>
                <w:sz w:val="18"/>
              </w:rPr>
            </w:pPr>
          </w:p>
          <w:p w14:paraId="2AA2DF0C" w14:textId="77777777" w:rsidR="009C4A01" w:rsidRPr="00BF0D59" w:rsidRDefault="009C4A01">
            <w:pPr>
              <w:pStyle w:val="TableParagraph"/>
              <w:rPr>
                <w:rFonts w:asciiTheme="minorEastAsia" w:eastAsiaTheme="minorEastAsia" w:hAnsiTheme="minorEastAsia"/>
                <w:sz w:val="18"/>
              </w:rPr>
            </w:pPr>
          </w:p>
          <w:p w14:paraId="45538E99" w14:textId="77777777" w:rsidR="009C4A01" w:rsidRPr="00BF0D59" w:rsidRDefault="009C4A01">
            <w:pPr>
              <w:pStyle w:val="TableParagraph"/>
              <w:rPr>
                <w:rFonts w:asciiTheme="minorEastAsia" w:eastAsiaTheme="minorEastAsia" w:hAnsiTheme="minorEastAsia"/>
                <w:sz w:val="18"/>
              </w:rPr>
            </w:pPr>
          </w:p>
          <w:p w14:paraId="3192691C" w14:textId="77777777" w:rsidR="009C4A01" w:rsidRPr="00BF0D59" w:rsidRDefault="009C4A01">
            <w:pPr>
              <w:pStyle w:val="TableParagraph"/>
              <w:rPr>
                <w:rFonts w:asciiTheme="minorEastAsia" w:eastAsiaTheme="minorEastAsia" w:hAnsiTheme="minorEastAsia"/>
                <w:sz w:val="18"/>
              </w:rPr>
            </w:pPr>
          </w:p>
          <w:p w14:paraId="58D735BB" w14:textId="77777777" w:rsidR="009C4A01" w:rsidRPr="00BF0D59" w:rsidRDefault="009C4A01">
            <w:pPr>
              <w:pStyle w:val="TableParagraph"/>
              <w:rPr>
                <w:rFonts w:asciiTheme="minorEastAsia" w:eastAsiaTheme="minorEastAsia" w:hAnsiTheme="minorEastAsia"/>
                <w:sz w:val="18"/>
              </w:rPr>
            </w:pPr>
          </w:p>
          <w:p w14:paraId="5335299D" w14:textId="77777777" w:rsidR="009C4A01" w:rsidRPr="00BF0D59" w:rsidRDefault="009C4A01">
            <w:pPr>
              <w:pStyle w:val="TableParagraph"/>
              <w:rPr>
                <w:rFonts w:asciiTheme="minorEastAsia" w:eastAsiaTheme="minorEastAsia" w:hAnsiTheme="minorEastAsia"/>
                <w:sz w:val="18"/>
              </w:rPr>
            </w:pPr>
          </w:p>
          <w:p w14:paraId="398A4E57" w14:textId="77777777" w:rsidR="009C4A01" w:rsidRPr="00BF0D59" w:rsidRDefault="009C4A01">
            <w:pPr>
              <w:pStyle w:val="TableParagraph"/>
              <w:rPr>
                <w:rFonts w:asciiTheme="minorEastAsia" w:eastAsiaTheme="minorEastAsia" w:hAnsiTheme="minorEastAsia"/>
                <w:sz w:val="18"/>
              </w:rPr>
            </w:pPr>
          </w:p>
          <w:p w14:paraId="09EC4570" w14:textId="77777777" w:rsidR="009C4A01" w:rsidRPr="00BF0D59" w:rsidRDefault="009C4A01">
            <w:pPr>
              <w:pStyle w:val="TableParagraph"/>
              <w:spacing w:before="3"/>
              <w:rPr>
                <w:rFonts w:asciiTheme="minorEastAsia" w:eastAsiaTheme="minorEastAsia" w:hAnsiTheme="minorEastAsia"/>
                <w:sz w:val="21"/>
              </w:rPr>
            </w:pPr>
          </w:p>
          <w:p w14:paraId="48308765" w14:textId="77777777" w:rsidR="009C4A01" w:rsidRPr="00BF0D59" w:rsidRDefault="009B6A77">
            <w:pPr>
              <w:pStyle w:val="TableParagraph"/>
              <w:spacing w:before="1" w:line="324" w:lineRule="auto"/>
              <w:ind w:left="498" w:right="485" w:hanging="2"/>
              <w:jc w:val="center"/>
              <w:rPr>
                <w:rFonts w:asciiTheme="minorEastAsia" w:eastAsiaTheme="minorEastAsia" w:hAnsiTheme="minorEastAsia"/>
                <w:sz w:val="18"/>
              </w:rPr>
            </w:pPr>
            <w:r w:rsidRPr="00BF0D59">
              <w:rPr>
                <w:rFonts w:asciiTheme="minorEastAsia" w:eastAsiaTheme="minorEastAsia" w:hAnsiTheme="minorEastAsia"/>
                <w:sz w:val="18"/>
              </w:rPr>
              <w:t>排水(PS)</w:t>
            </w:r>
          </w:p>
        </w:tc>
        <w:tc>
          <w:tcPr>
            <w:tcW w:w="2127" w:type="dxa"/>
          </w:tcPr>
          <w:p w14:paraId="08C6FFE4" w14:textId="77777777" w:rsidR="009C4A01" w:rsidRPr="00BF0D59" w:rsidRDefault="009B6A77">
            <w:pPr>
              <w:pStyle w:val="TableParagraph"/>
              <w:spacing w:before="112"/>
              <w:ind w:left="381" w:right="373"/>
              <w:jc w:val="center"/>
              <w:rPr>
                <w:rFonts w:asciiTheme="minorEastAsia" w:eastAsiaTheme="minorEastAsia" w:hAnsiTheme="minorEastAsia"/>
                <w:sz w:val="18"/>
              </w:rPr>
            </w:pPr>
            <w:r w:rsidRPr="00BF0D59">
              <w:rPr>
                <w:rFonts w:asciiTheme="minorEastAsia" w:eastAsiaTheme="minorEastAsia" w:hAnsiTheme="minorEastAsia"/>
                <w:sz w:val="18"/>
              </w:rPr>
              <w:t>雨水井</w:t>
            </w:r>
          </w:p>
        </w:tc>
        <w:tc>
          <w:tcPr>
            <w:tcW w:w="1559" w:type="dxa"/>
          </w:tcPr>
          <w:p w14:paraId="55538B45" w14:textId="77777777" w:rsidR="009C4A01" w:rsidRPr="00BF0D59" w:rsidRDefault="009C4A01">
            <w:pPr>
              <w:pStyle w:val="TableParagraph"/>
              <w:spacing w:before="5"/>
              <w:rPr>
                <w:rFonts w:asciiTheme="minorEastAsia" w:eastAsiaTheme="minorEastAsia" w:hAnsiTheme="minorEastAsia"/>
                <w:sz w:val="14"/>
              </w:rPr>
            </w:pPr>
          </w:p>
          <w:p w14:paraId="0112ADD0" w14:textId="77777777" w:rsidR="009C4A01" w:rsidRPr="00BF0D59" w:rsidRDefault="009B6A77">
            <w:pPr>
              <w:pStyle w:val="TableParagraph"/>
              <w:spacing w:line="107" w:lineRule="exact"/>
              <w:ind w:left="681"/>
              <w:rPr>
                <w:rFonts w:asciiTheme="minorEastAsia" w:eastAsiaTheme="minorEastAsia" w:hAnsiTheme="minorEastAsia"/>
                <w:sz w:val="10"/>
              </w:rPr>
            </w:pPr>
            <w:r w:rsidRPr="00BF0D59">
              <w:rPr>
                <w:rFonts w:asciiTheme="minorEastAsia" w:eastAsiaTheme="minorEastAsia" w:hAnsiTheme="minorEastAsia"/>
                <w:noProof/>
                <w:position w:val="-1"/>
                <w:sz w:val="10"/>
                <w:lang w:val="en-US" w:bidi="ar-SA"/>
              </w:rPr>
              <w:drawing>
                <wp:inline distT="0" distB="0" distL="0" distR="0" wp14:anchorId="2EE9FD0D" wp14:editId="5B2D258F">
                  <wp:extent cx="105410" cy="67945"/>
                  <wp:effectExtent l="0" t="0" r="0" b="0"/>
                  <wp:docPr id="7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28.png"/>
                          <pic:cNvPicPr>
                            <a:picLocks noChangeAspect="1"/>
                          </pic:cNvPicPr>
                        </pic:nvPicPr>
                        <pic:blipFill>
                          <a:blip r:embed="rId137" cstate="print"/>
                          <a:stretch>
                            <a:fillRect/>
                          </a:stretch>
                        </pic:blipFill>
                        <pic:spPr>
                          <a:xfrm>
                            <a:off x="0" y="0"/>
                            <a:ext cx="105413" cy="68008"/>
                          </a:xfrm>
                          <a:prstGeom prst="rect">
                            <a:avLst/>
                          </a:prstGeom>
                        </pic:spPr>
                      </pic:pic>
                    </a:graphicData>
                  </a:graphic>
                </wp:inline>
              </w:drawing>
            </w:r>
          </w:p>
        </w:tc>
        <w:tc>
          <w:tcPr>
            <w:tcW w:w="1995" w:type="dxa"/>
          </w:tcPr>
          <w:p w14:paraId="44A2AC93" w14:textId="77777777" w:rsidR="009C4A01" w:rsidRPr="00BF0D59" w:rsidRDefault="009B6A77">
            <w:pPr>
              <w:pStyle w:val="TableParagraph"/>
              <w:spacing w:before="112"/>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2.0</w:t>
            </w:r>
          </w:p>
        </w:tc>
        <w:tc>
          <w:tcPr>
            <w:tcW w:w="1707" w:type="dxa"/>
          </w:tcPr>
          <w:p w14:paraId="2FC35D18" w14:textId="77777777" w:rsidR="009C4A01" w:rsidRPr="00BF0D59" w:rsidRDefault="009B6A77">
            <w:pPr>
              <w:pStyle w:val="TableParagraph"/>
              <w:spacing w:before="112"/>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6D681D6C" w14:textId="77777777">
        <w:trPr>
          <w:trHeight w:val="453"/>
        </w:trPr>
        <w:tc>
          <w:tcPr>
            <w:tcW w:w="1357" w:type="dxa"/>
            <w:vMerge/>
            <w:tcBorders>
              <w:top w:val="nil"/>
            </w:tcBorders>
          </w:tcPr>
          <w:p w14:paraId="7E7C80FB" w14:textId="77777777" w:rsidR="009C4A01" w:rsidRPr="00BF0D59" w:rsidRDefault="009C4A01">
            <w:pPr>
              <w:rPr>
                <w:rFonts w:asciiTheme="minorEastAsia" w:eastAsiaTheme="minorEastAsia" w:hAnsiTheme="minorEastAsia"/>
                <w:sz w:val="2"/>
                <w:szCs w:val="2"/>
              </w:rPr>
            </w:pPr>
          </w:p>
        </w:tc>
        <w:tc>
          <w:tcPr>
            <w:tcW w:w="2127" w:type="dxa"/>
          </w:tcPr>
          <w:p w14:paraId="096D26AE" w14:textId="77777777" w:rsidR="009C4A01" w:rsidRPr="00BF0D59" w:rsidRDefault="009B6A77">
            <w:pPr>
              <w:pStyle w:val="TableParagraph"/>
              <w:spacing w:before="111"/>
              <w:ind w:left="381" w:right="373"/>
              <w:jc w:val="center"/>
              <w:rPr>
                <w:rFonts w:asciiTheme="minorEastAsia" w:eastAsiaTheme="minorEastAsia" w:hAnsiTheme="minorEastAsia"/>
                <w:sz w:val="18"/>
              </w:rPr>
            </w:pPr>
            <w:r w:rsidRPr="00BF0D59">
              <w:rPr>
                <w:rFonts w:asciiTheme="minorEastAsia" w:eastAsiaTheme="minorEastAsia" w:hAnsiTheme="minorEastAsia"/>
                <w:sz w:val="18"/>
              </w:rPr>
              <w:t>污水井</w:t>
            </w:r>
          </w:p>
        </w:tc>
        <w:tc>
          <w:tcPr>
            <w:tcW w:w="1559" w:type="dxa"/>
          </w:tcPr>
          <w:p w14:paraId="3B71A0AD" w14:textId="77777777" w:rsidR="009C4A01" w:rsidRPr="00BF0D59" w:rsidRDefault="009C4A01">
            <w:pPr>
              <w:pStyle w:val="TableParagraph"/>
              <w:spacing w:before="4"/>
              <w:rPr>
                <w:rFonts w:asciiTheme="minorEastAsia" w:eastAsiaTheme="minorEastAsia" w:hAnsiTheme="minorEastAsia"/>
                <w:sz w:val="9"/>
              </w:rPr>
            </w:pPr>
          </w:p>
          <w:p w14:paraId="112DE0EC" w14:textId="77777777" w:rsidR="009C4A01" w:rsidRPr="00BF0D59" w:rsidRDefault="009B6A77">
            <w:pPr>
              <w:pStyle w:val="TableParagraph"/>
              <w:ind w:left="658"/>
              <w:rPr>
                <w:rFonts w:asciiTheme="minorEastAsia" w:eastAsiaTheme="minorEastAsia" w:hAnsiTheme="minorEastAsia"/>
                <w:sz w:val="20"/>
              </w:rPr>
            </w:pPr>
            <w:r w:rsidRPr="00BF0D59">
              <w:rPr>
                <w:rFonts w:asciiTheme="minorEastAsia" w:eastAsiaTheme="minorEastAsia" w:hAnsiTheme="minorEastAsia"/>
                <w:noProof/>
                <w:sz w:val="20"/>
                <w:lang w:val="en-US" w:bidi="ar-SA"/>
              </w:rPr>
              <w:drawing>
                <wp:inline distT="0" distB="0" distL="0" distR="0" wp14:anchorId="75E179CE" wp14:editId="6E06D722">
                  <wp:extent cx="151130" cy="151130"/>
                  <wp:effectExtent l="0" t="0" r="0" b="0"/>
                  <wp:docPr id="75"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29.jpeg"/>
                          <pic:cNvPicPr>
                            <a:picLocks noChangeAspect="1"/>
                          </pic:cNvPicPr>
                        </pic:nvPicPr>
                        <pic:blipFill>
                          <a:blip r:embed="rId138" cstate="print"/>
                          <a:stretch>
                            <a:fillRect/>
                          </a:stretch>
                        </pic:blipFill>
                        <pic:spPr>
                          <a:xfrm>
                            <a:off x="0" y="0"/>
                            <a:ext cx="151542" cy="151542"/>
                          </a:xfrm>
                          <a:prstGeom prst="rect">
                            <a:avLst/>
                          </a:prstGeom>
                        </pic:spPr>
                      </pic:pic>
                    </a:graphicData>
                  </a:graphic>
                </wp:inline>
              </w:drawing>
            </w:r>
          </w:p>
        </w:tc>
        <w:tc>
          <w:tcPr>
            <w:tcW w:w="1995" w:type="dxa"/>
          </w:tcPr>
          <w:p w14:paraId="281A6992" w14:textId="77777777" w:rsidR="009C4A01" w:rsidRPr="00BF0D59" w:rsidRDefault="009B6A77">
            <w:pPr>
              <w:pStyle w:val="TableParagraph"/>
              <w:spacing w:before="111"/>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2.0</w:t>
            </w:r>
          </w:p>
        </w:tc>
        <w:tc>
          <w:tcPr>
            <w:tcW w:w="1707" w:type="dxa"/>
          </w:tcPr>
          <w:p w14:paraId="1850C37C" w14:textId="77777777" w:rsidR="009C4A01" w:rsidRPr="00BF0D59" w:rsidRDefault="009B6A77">
            <w:pPr>
              <w:pStyle w:val="TableParagraph"/>
              <w:spacing w:before="111"/>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094AB95E" w14:textId="77777777">
        <w:trPr>
          <w:trHeight w:val="453"/>
        </w:trPr>
        <w:tc>
          <w:tcPr>
            <w:tcW w:w="1357" w:type="dxa"/>
            <w:vMerge/>
            <w:tcBorders>
              <w:top w:val="nil"/>
            </w:tcBorders>
          </w:tcPr>
          <w:p w14:paraId="4E3DACF9" w14:textId="77777777" w:rsidR="009C4A01" w:rsidRPr="00BF0D59" w:rsidRDefault="009C4A01">
            <w:pPr>
              <w:rPr>
                <w:rFonts w:asciiTheme="minorEastAsia" w:eastAsiaTheme="minorEastAsia" w:hAnsiTheme="minorEastAsia"/>
                <w:sz w:val="2"/>
                <w:szCs w:val="2"/>
              </w:rPr>
            </w:pPr>
          </w:p>
        </w:tc>
        <w:tc>
          <w:tcPr>
            <w:tcW w:w="2127" w:type="dxa"/>
          </w:tcPr>
          <w:p w14:paraId="2F21A64C" w14:textId="77777777" w:rsidR="009C4A01" w:rsidRPr="00BF0D59" w:rsidRDefault="009B6A77">
            <w:pPr>
              <w:pStyle w:val="TableParagraph"/>
              <w:spacing w:before="113"/>
              <w:ind w:left="379" w:right="373"/>
              <w:jc w:val="center"/>
              <w:rPr>
                <w:rFonts w:asciiTheme="minorEastAsia" w:eastAsiaTheme="minorEastAsia" w:hAnsiTheme="minorEastAsia"/>
                <w:sz w:val="18"/>
              </w:rPr>
            </w:pPr>
            <w:r w:rsidRPr="00BF0D59">
              <w:rPr>
                <w:rFonts w:asciiTheme="minorEastAsia" w:eastAsiaTheme="minorEastAsia" w:hAnsiTheme="minorEastAsia"/>
                <w:sz w:val="18"/>
              </w:rPr>
              <w:t>雨篦</w:t>
            </w:r>
          </w:p>
        </w:tc>
        <w:tc>
          <w:tcPr>
            <w:tcW w:w="1559" w:type="dxa"/>
          </w:tcPr>
          <w:p w14:paraId="38F58348" w14:textId="77777777" w:rsidR="009C4A01" w:rsidRPr="00BF0D59" w:rsidRDefault="009C4A01">
            <w:pPr>
              <w:pStyle w:val="TableParagraph"/>
              <w:spacing w:before="1"/>
              <w:rPr>
                <w:rFonts w:asciiTheme="minorEastAsia" w:eastAsiaTheme="minorEastAsia" w:hAnsiTheme="minorEastAsia"/>
                <w:sz w:val="8"/>
              </w:rPr>
            </w:pPr>
          </w:p>
          <w:p w14:paraId="3DBA3A8C" w14:textId="77777777" w:rsidR="009C4A01" w:rsidRPr="00BF0D59" w:rsidRDefault="009B6A77">
            <w:pPr>
              <w:pStyle w:val="TableParagraph"/>
              <w:ind w:left="710"/>
              <w:rPr>
                <w:rFonts w:asciiTheme="minorEastAsia" w:eastAsiaTheme="minorEastAsia" w:hAnsiTheme="minorEastAsia"/>
                <w:sz w:val="20"/>
              </w:rPr>
            </w:pPr>
            <w:r w:rsidRPr="00BF0D59">
              <w:rPr>
                <w:rFonts w:asciiTheme="minorEastAsia" w:eastAsiaTheme="minorEastAsia" w:hAnsiTheme="minorEastAsia"/>
                <w:noProof/>
                <w:sz w:val="20"/>
                <w:lang w:val="en-US" w:bidi="ar-SA"/>
              </w:rPr>
              <w:drawing>
                <wp:inline distT="0" distB="0" distL="0" distR="0" wp14:anchorId="49A327BA" wp14:editId="17781AAE">
                  <wp:extent cx="85090" cy="171450"/>
                  <wp:effectExtent l="0" t="0" r="0" b="0"/>
                  <wp:docPr id="77"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30.jpeg"/>
                          <pic:cNvPicPr>
                            <a:picLocks noChangeAspect="1"/>
                          </pic:cNvPicPr>
                        </pic:nvPicPr>
                        <pic:blipFill>
                          <a:blip r:embed="rId139" cstate="print"/>
                          <a:stretch>
                            <a:fillRect/>
                          </a:stretch>
                        </pic:blipFill>
                        <pic:spPr>
                          <a:xfrm>
                            <a:off x="0" y="0"/>
                            <a:ext cx="85155" cy="171830"/>
                          </a:xfrm>
                          <a:prstGeom prst="rect">
                            <a:avLst/>
                          </a:prstGeom>
                        </pic:spPr>
                      </pic:pic>
                    </a:graphicData>
                  </a:graphic>
                </wp:inline>
              </w:drawing>
            </w:r>
          </w:p>
        </w:tc>
        <w:tc>
          <w:tcPr>
            <w:tcW w:w="1995" w:type="dxa"/>
          </w:tcPr>
          <w:p w14:paraId="2C64DB16" w14:textId="77777777" w:rsidR="009C4A01" w:rsidRPr="00BF0D59" w:rsidRDefault="009B6A77">
            <w:pPr>
              <w:pStyle w:val="TableParagraph"/>
              <w:spacing w:before="113"/>
              <w:ind w:left="340" w:right="332"/>
              <w:jc w:val="center"/>
              <w:rPr>
                <w:rFonts w:asciiTheme="minorEastAsia" w:eastAsiaTheme="minorEastAsia" w:hAnsiTheme="minorEastAsia"/>
                <w:sz w:val="18"/>
              </w:rPr>
            </w:pPr>
            <w:r w:rsidRPr="00BF0D59">
              <w:rPr>
                <w:rFonts w:asciiTheme="minorEastAsia" w:eastAsiaTheme="minorEastAsia" w:hAnsiTheme="minorEastAsia"/>
                <w:sz w:val="18"/>
              </w:rPr>
              <w:t>2.0×1.0</w:t>
            </w:r>
          </w:p>
        </w:tc>
        <w:tc>
          <w:tcPr>
            <w:tcW w:w="1707" w:type="dxa"/>
          </w:tcPr>
          <w:p w14:paraId="3435A6BF" w14:textId="77777777" w:rsidR="009C4A01" w:rsidRPr="00BF0D59" w:rsidRDefault="009B6A77">
            <w:pPr>
              <w:pStyle w:val="TableParagraph"/>
              <w:spacing w:before="113"/>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4ACF0E5A" w14:textId="77777777">
        <w:trPr>
          <w:trHeight w:val="453"/>
        </w:trPr>
        <w:tc>
          <w:tcPr>
            <w:tcW w:w="1357" w:type="dxa"/>
            <w:vMerge/>
            <w:tcBorders>
              <w:top w:val="nil"/>
            </w:tcBorders>
          </w:tcPr>
          <w:p w14:paraId="12B605AC" w14:textId="77777777" w:rsidR="009C4A01" w:rsidRPr="00BF0D59" w:rsidRDefault="009C4A01">
            <w:pPr>
              <w:rPr>
                <w:rFonts w:asciiTheme="minorEastAsia" w:eastAsiaTheme="minorEastAsia" w:hAnsiTheme="minorEastAsia"/>
                <w:sz w:val="2"/>
                <w:szCs w:val="2"/>
              </w:rPr>
            </w:pPr>
          </w:p>
        </w:tc>
        <w:tc>
          <w:tcPr>
            <w:tcW w:w="2127" w:type="dxa"/>
          </w:tcPr>
          <w:p w14:paraId="6C0445A3" w14:textId="77777777" w:rsidR="009C4A01" w:rsidRPr="00BF0D59" w:rsidRDefault="009B6A77">
            <w:pPr>
              <w:pStyle w:val="TableParagraph"/>
              <w:spacing w:before="112"/>
              <w:ind w:left="379" w:right="373"/>
              <w:jc w:val="center"/>
              <w:rPr>
                <w:rFonts w:asciiTheme="minorEastAsia" w:eastAsiaTheme="minorEastAsia" w:hAnsiTheme="minorEastAsia"/>
                <w:sz w:val="18"/>
              </w:rPr>
            </w:pPr>
            <w:r w:rsidRPr="00BF0D59">
              <w:rPr>
                <w:rFonts w:asciiTheme="minorEastAsia" w:eastAsiaTheme="minorEastAsia" w:hAnsiTheme="minorEastAsia"/>
                <w:sz w:val="18"/>
              </w:rPr>
              <w:t>污篦</w:t>
            </w:r>
          </w:p>
        </w:tc>
        <w:tc>
          <w:tcPr>
            <w:tcW w:w="1559" w:type="dxa"/>
          </w:tcPr>
          <w:p w14:paraId="7AF07A38" w14:textId="77777777" w:rsidR="009C4A01" w:rsidRPr="00BF0D59" w:rsidRDefault="009C4A01">
            <w:pPr>
              <w:pStyle w:val="TableParagraph"/>
              <w:rPr>
                <w:rFonts w:asciiTheme="minorEastAsia" w:eastAsiaTheme="minorEastAsia" w:hAnsiTheme="minorEastAsia"/>
                <w:sz w:val="8"/>
              </w:rPr>
            </w:pPr>
          </w:p>
          <w:p w14:paraId="768DA7DB" w14:textId="77777777" w:rsidR="009C4A01" w:rsidRPr="00BF0D59" w:rsidRDefault="009B6A77">
            <w:pPr>
              <w:pStyle w:val="TableParagraph"/>
              <w:ind w:left="710"/>
              <w:rPr>
                <w:rFonts w:asciiTheme="minorEastAsia" w:eastAsiaTheme="minorEastAsia" w:hAnsiTheme="minorEastAsia"/>
                <w:sz w:val="20"/>
              </w:rPr>
            </w:pPr>
            <w:r w:rsidRPr="00BF0D59">
              <w:rPr>
                <w:rFonts w:asciiTheme="minorEastAsia" w:eastAsiaTheme="minorEastAsia" w:hAnsiTheme="minorEastAsia"/>
                <w:noProof/>
                <w:sz w:val="20"/>
                <w:lang w:val="en-US" w:bidi="ar-SA"/>
              </w:rPr>
              <w:drawing>
                <wp:inline distT="0" distB="0" distL="0" distR="0" wp14:anchorId="60961516" wp14:editId="75A44B44">
                  <wp:extent cx="85090" cy="171450"/>
                  <wp:effectExtent l="0" t="0" r="0" b="0"/>
                  <wp:docPr id="7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30.jpeg"/>
                          <pic:cNvPicPr>
                            <a:picLocks noChangeAspect="1"/>
                          </pic:cNvPicPr>
                        </pic:nvPicPr>
                        <pic:blipFill>
                          <a:blip r:embed="rId139" cstate="print"/>
                          <a:stretch>
                            <a:fillRect/>
                          </a:stretch>
                        </pic:blipFill>
                        <pic:spPr>
                          <a:xfrm>
                            <a:off x="0" y="0"/>
                            <a:ext cx="85155" cy="171830"/>
                          </a:xfrm>
                          <a:prstGeom prst="rect">
                            <a:avLst/>
                          </a:prstGeom>
                        </pic:spPr>
                      </pic:pic>
                    </a:graphicData>
                  </a:graphic>
                </wp:inline>
              </w:drawing>
            </w:r>
          </w:p>
        </w:tc>
        <w:tc>
          <w:tcPr>
            <w:tcW w:w="1995" w:type="dxa"/>
          </w:tcPr>
          <w:p w14:paraId="336D83F5" w14:textId="77777777" w:rsidR="009C4A01" w:rsidRPr="00BF0D59" w:rsidRDefault="009B6A77">
            <w:pPr>
              <w:pStyle w:val="TableParagraph"/>
              <w:spacing w:before="112"/>
              <w:ind w:left="340" w:right="332"/>
              <w:jc w:val="center"/>
              <w:rPr>
                <w:rFonts w:asciiTheme="minorEastAsia" w:eastAsiaTheme="minorEastAsia" w:hAnsiTheme="minorEastAsia"/>
                <w:sz w:val="18"/>
              </w:rPr>
            </w:pPr>
            <w:r w:rsidRPr="00BF0D59">
              <w:rPr>
                <w:rFonts w:asciiTheme="minorEastAsia" w:eastAsiaTheme="minorEastAsia" w:hAnsiTheme="minorEastAsia"/>
                <w:sz w:val="18"/>
              </w:rPr>
              <w:t>2.0×1.0</w:t>
            </w:r>
          </w:p>
        </w:tc>
        <w:tc>
          <w:tcPr>
            <w:tcW w:w="1707" w:type="dxa"/>
          </w:tcPr>
          <w:p w14:paraId="0B6C0A2D" w14:textId="77777777" w:rsidR="009C4A01" w:rsidRPr="00BF0D59" w:rsidRDefault="009B6A77">
            <w:pPr>
              <w:pStyle w:val="TableParagraph"/>
              <w:spacing w:before="112"/>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345EEB88" w14:textId="77777777">
        <w:trPr>
          <w:trHeight w:val="453"/>
        </w:trPr>
        <w:tc>
          <w:tcPr>
            <w:tcW w:w="1357" w:type="dxa"/>
            <w:vMerge/>
            <w:tcBorders>
              <w:top w:val="nil"/>
            </w:tcBorders>
          </w:tcPr>
          <w:p w14:paraId="046680C5" w14:textId="77777777" w:rsidR="009C4A01" w:rsidRPr="00BF0D59" w:rsidRDefault="009C4A01">
            <w:pPr>
              <w:rPr>
                <w:rFonts w:asciiTheme="minorEastAsia" w:eastAsiaTheme="minorEastAsia" w:hAnsiTheme="minorEastAsia"/>
                <w:sz w:val="2"/>
                <w:szCs w:val="2"/>
              </w:rPr>
            </w:pPr>
          </w:p>
        </w:tc>
        <w:tc>
          <w:tcPr>
            <w:tcW w:w="2127" w:type="dxa"/>
          </w:tcPr>
          <w:p w14:paraId="6B66B285" w14:textId="77777777" w:rsidR="009C4A01" w:rsidRPr="00BF0D59" w:rsidRDefault="009B6A77">
            <w:pPr>
              <w:pStyle w:val="TableParagraph"/>
              <w:spacing w:before="111"/>
              <w:ind w:left="381" w:right="373"/>
              <w:jc w:val="center"/>
              <w:rPr>
                <w:rFonts w:asciiTheme="minorEastAsia" w:eastAsiaTheme="minorEastAsia" w:hAnsiTheme="minorEastAsia"/>
                <w:sz w:val="18"/>
              </w:rPr>
            </w:pPr>
            <w:r w:rsidRPr="00BF0D59">
              <w:rPr>
                <w:rFonts w:asciiTheme="minorEastAsia" w:eastAsiaTheme="minorEastAsia" w:hAnsiTheme="minorEastAsia"/>
                <w:sz w:val="18"/>
              </w:rPr>
              <w:t>溢流井</w:t>
            </w:r>
          </w:p>
        </w:tc>
        <w:tc>
          <w:tcPr>
            <w:tcW w:w="1559" w:type="dxa"/>
          </w:tcPr>
          <w:p w14:paraId="5DDB97EB" w14:textId="77777777" w:rsidR="009C4A01" w:rsidRPr="00BF0D59" w:rsidRDefault="009C4A01">
            <w:pPr>
              <w:pStyle w:val="TableParagraph"/>
              <w:rPr>
                <w:rFonts w:asciiTheme="minorEastAsia" w:eastAsiaTheme="minorEastAsia" w:hAnsiTheme="minorEastAsia"/>
                <w:sz w:val="10"/>
              </w:rPr>
            </w:pPr>
          </w:p>
          <w:p w14:paraId="4C5FF919" w14:textId="77777777" w:rsidR="009C4A01" w:rsidRPr="00BF0D59" w:rsidRDefault="009B6A77">
            <w:pPr>
              <w:pStyle w:val="TableParagraph"/>
              <w:spacing w:line="228" w:lineRule="exact"/>
              <w:ind w:left="622"/>
              <w:rPr>
                <w:rFonts w:asciiTheme="minorEastAsia" w:eastAsiaTheme="minorEastAsia" w:hAnsiTheme="minorEastAsia"/>
                <w:sz w:val="20"/>
              </w:rPr>
            </w:pPr>
            <w:r w:rsidRPr="00BF0D59">
              <w:rPr>
                <w:rFonts w:asciiTheme="minorEastAsia" w:eastAsiaTheme="minorEastAsia" w:hAnsiTheme="minorEastAsia"/>
                <w:noProof/>
                <w:position w:val="-4"/>
                <w:sz w:val="20"/>
                <w:lang w:val="en-US" w:bidi="ar-SA"/>
              </w:rPr>
              <w:drawing>
                <wp:inline distT="0" distB="0" distL="0" distR="0" wp14:anchorId="23D70B71" wp14:editId="3AE8698A">
                  <wp:extent cx="201295" cy="144145"/>
                  <wp:effectExtent l="0" t="0" r="0" b="0"/>
                  <wp:docPr id="8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31.jpeg"/>
                          <pic:cNvPicPr>
                            <a:picLocks noChangeAspect="1"/>
                          </pic:cNvPicPr>
                        </pic:nvPicPr>
                        <pic:blipFill>
                          <a:blip r:embed="rId140" cstate="print"/>
                          <a:stretch>
                            <a:fillRect/>
                          </a:stretch>
                        </pic:blipFill>
                        <pic:spPr>
                          <a:xfrm>
                            <a:off x="0" y="0"/>
                            <a:ext cx="201767" cy="144779"/>
                          </a:xfrm>
                          <a:prstGeom prst="rect">
                            <a:avLst/>
                          </a:prstGeom>
                        </pic:spPr>
                      </pic:pic>
                    </a:graphicData>
                  </a:graphic>
                </wp:inline>
              </w:drawing>
            </w:r>
          </w:p>
        </w:tc>
        <w:tc>
          <w:tcPr>
            <w:tcW w:w="1995" w:type="dxa"/>
          </w:tcPr>
          <w:p w14:paraId="18E40F0C" w14:textId="77777777" w:rsidR="009C4A01" w:rsidRPr="00BF0D59" w:rsidRDefault="009B6A77">
            <w:pPr>
              <w:pStyle w:val="TableParagraph"/>
              <w:spacing w:before="111"/>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2.0+1.0</w:t>
            </w:r>
          </w:p>
        </w:tc>
        <w:tc>
          <w:tcPr>
            <w:tcW w:w="1707" w:type="dxa"/>
          </w:tcPr>
          <w:p w14:paraId="00220678" w14:textId="77777777" w:rsidR="009C4A01" w:rsidRPr="00BF0D59" w:rsidRDefault="009B6A77">
            <w:pPr>
              <w:pStyle w:val="TableParagraph"/>
              <w:spacing w:before="111"/>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圆的几何中心</w:t>
            </w:r>
          </w:p>
        </w:tc>
      </w:tr>
      <w:tr w:rsidR="00DE7AD9" w:rsidRPr="00BF0D59" w14:paraId="3DC0BA48" w14:textId="77777777">
        <w:trPr>
          <w:trHeight w:val="454"/>
        </w:trPr>
        <w:tc>
          <w:tcPr>
            <w:tcW w:w="1357" w:type="dxa"/>
            <w:vMerge/>
            <w:tcBorders>
              <w:top w:val="nil"/>
            </w:tcBorders>
          </w:tcPr>
          <w:p w14:paraId="387E9441" w14:textId="77777777" w:rsidR="009C4A01" w:rsidRPr="00BF0D59" w:rsidRDefault="009C4A01">
            <w:pPr>
              <w:rPr>
                <w:rFonts w:asciiTheme="minorEastAsia" w:eastAsiaTheme="minorEastAsia" w:hAnsiTheme="minorEastAsia"/>
                <w:sz w:val="2"/>
                <w:szCs w:val="2"/>
              </w:rPr>
            </w:pPr>
          </w:p>
        </w:tc>
        <w:tc>
          <w:tcPr>
            <w:tcW w:w="2127" w:type="dxa"/>
          </w:tcPr>
          <w:p w14:paraId="6B0A4D4A" w14:textId="77777777" w:rsidR="009C4A01" w:rsidRPr="00BF0D59" w:rsidRDefault="009B6A77">
            <w:pPr>
              <w:pStyle w:val="TableParagraph"/>
              <w:spacing w:before="113"/>
              <w:ind w:left="381" w:right="373"/>
              <w:jc w:val="center"/>
              <w:rPr>
                <w:rFonts w:asciiTheme="minorEastAsia" w:eastAsiaTheme="minorEastAsia" w:hAnsiTheme="minorEastAsia"/>
                <w:sz w:val="18"/>
              </w:rPr>
            </w:pPr>
            <w:r w:rsidRPr="00BF0D59">
              <w:rPr>
                <w:rFonts w:asciiTheme="minorEastAsia" w:eastAsiaTheme="minorEastAsia" w:hAnsiTheme="minorEastAsia"/>
                <w:sz w:val="18"/>
              </w:rPr>
              <w:t>闸门井</w:t>
            </w:r>
          </w:p>
        </w:tc>
        <w:tc>
          <w:tcPr>
            <w:tcW w:w="1559" w:type="dxa"/>
          </w:tcPr>
          <w:p w14:paraId="0543FB42" w14:textId="77777777" w:rsidR="009C4A01" w:rsidRPr="00BF0D59" w:rsidRDefault="009C4A01">
            <w:pPr>
              <w:pStyle w:val="TableParagraph"/>
              <w:spacing w:before="2"/>
              <w:rPr>
                <w:rFonts w:asciiTheme="minorEastAsia" w:eastAsiaTheme="minorEastAsia" w:hAnsiTheme="minorEastAsia"/>
                <w:sz w:val="11"/>
              </w:rPr>
            </w:pPr>
          </w:p>
          <w:p w14:paraId="1C0AD1B2" w14:textId="77777777" w:rsidR="009C4A01" w:rsidRPr="00BF0D59" w:rsidRDefault="009B6A77">
            <w:pPr>
              <w:pStyle w:val="TableParagraph"/>
              <w:spacing w:line="195" w:lineRule="exact"/>
              <w:ind w:left="643"/>
              <w:rPr>
                <w:rFonts w:asciiTheme="minorEastAsia" w:eastAsiaTheme="minorEastAsia" w:hAnsiTheme="minorEastAsia"/>
                <w:sz w:val="19"/>
              </w:rPr>
            </w:pPr>
            <w:r w:rsidRPr="00BF0D59">
              <w:rPr>
                <w:rFonts w:asciiTheme="minorEastAsia" w:eastAsiaTheme="minorEastAsia" w:hAnsiTheme="minorEastAsia"/>
                <w:noProof/>
                <w:position w:val="-3"/>
                <w:sz w:val="19"/>
                <w:lang w:val="en-US" w:bidi="ar-SA"/>
              </w:rPr>
              <w:drawing>
                <wp:inline distT="0" distB="0" distL="0" distR="0" wp14:anchorId="78B37505" wp14:editId="0125941A">
                  <wp:extent cx="173355" cy="123825"/>
                  <wp:effectExtent l="0" t="0" r="0" b="0"/>
                  <wp:docPr id="8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32.jpeg"/>
                          <pic:cNvPicPr>
                            <a:picLocks noChangeAspect="1"/>
                          </pic:cNvPicPr>
                        </pic:nvPicPr>
                        <pic:blipFill>
                          <a:blip r:embed="rId141" cstate="print"/>
                          <a:stretch>
                            <a:fillRect/>
                          </a:stretch>
                        </pic:blipFill>
                        <pic:spPr>
                          <a:xfrm>
                            <a:off x="0" y="0"/>
                            <a:ext cx="173407" cy="124301"/>
                          </a:xfrm>
                          <a:prstGeom prst="rect">
                            <a:avLst/>
                          </a:prstGeom>
                        </pic:spPr>
                      </pic:pic>
                    </a:graphicData>
                  </a:graphic>
                </wp:inline>
              </w:drawing>
            </w:r>
          </w:p>
        </w:tc>
        <w:tc>
          <w:tcPr>
            <w:tcW w:w="1995" w:type="dxa"/>
          </w:tcPr>
          <w:p w14:paraId="661B4E69" w14:textId="77777777" w:rsidR="009C4A01" w:rsidRPr="00BF0D59" w:rsidRDefault="009B6A77">
            <w:pPr>
              <w:pStyle w:val="TableParagraph"/>
              <w:spacing w:before="113"/>
              <w:ind w:left="340" w:right="332"/>
              <w:jc w:val="center"/>
              <w:rPr>
                <w:rFonts w:asciiTheme="minorEastAsia" w:eastAsiaTheme="minorEastAsia" w:hAnsiTheme="minorEastAsia"/>
                <w:sz w:val="18"/>
              </w:rPr>
            </w:pPr>
            <w:r w:rsidRPr="00BF0D59">
              <w:rPr>
                <w:rFonts w:asciiTheme="minorEastAsia" w:eastAsiaTheme="minorEastAsia" w:hAnsiTheme="minorEastAsia"/>
                <w:sz w:val="18"/>
              </w:rPr>
              <w:t>2.0×2.0</w:t>
            </w:r>
          </w:p>
        </w:tc>
        <w:tc>
          <w:tcPr>
            <w:tcW w:w="1707" w:type="dxa"/>
          </w:tcPr>
          <w:p w14:paraId="409C0D8D" w14:textId="77777777" w:rsidR="009C4A01" w:rsidRPr="00BF0D59" w:rsidRDefault="009B6A77">
            <w:pPr>
              <w:pStyle w:val="TableParagraph"/>
              <w:spacing w:before="113"/>
              <w:ind w:left="110" w:right="104"/>
              <w:jc w:val="center"/>
              <w:rPr>
                <w:rFonts w:asciiTheme="minorEastAsia" w:eastAsiaTheme="minorEastAsia" w:hAnsiTheme="minorEastAsia"/>
                <w:sz w:val="18"/>
              </w:rPr>
            </w:pPr>
            <w:r w:rsidRPr="00BF0D59">
              <w:rPr>
                <w:rFonts w:asciiTheme="minorEastAsia" w:eastAsiaTheme="minorEastAsia" w:hAnsiTheme="minorEastAsia"/>
                <w:sz w:val="18"/>
              </w:rPr>
              <w:t>矩形的几何中心</w:t>
            </w:r>
          </w:p>
        </w:tc>
      </w:tr>
      <w:tr w:rsidR="00DE7AD9" w:rsidRPr="00BF0D59" w14:paraId="291F4145" w14:textId="77777777">
        <w:trPr>
          <w:trHeight w:val="623"/>
        </w:trPr>
        <w:tc>
          <w:tcPr>
            <w:tcW w:w="1357" w:type="dxa"/>
            <w:vMerge/>
            <w:tcBorders>
              <w:top w:val="nil"/>
            </w:tcBorders>
          </w:tcPr>
          <w:p w14:paraId="25B730C1" w14:textId="77777777" w:rsidR="009C4A01" w:rsidRPr="00BF0D59" w:rsidRDefault="009C4A01">
            <w:pPr>
              <w:rPr>
                <w:rFonts w:asciiTheme="minorEastAsia" w:eastAsiaTheme="minorEastAsia" w:hAnsiTheme="minorEastAsia"/>
                <w:sz w:val="2"/>
                <w:szCs w:val="2"/>
              </w:rPr>
            </w:pPr>
          </w:p>
        </w:tc>
        <w:tc>
          <w:tcPr>
            <w:tcW w:w="2127" w:type="dxa"/>
          </w:tcPr>
          <w:p w14:paraId="7FD6125C" w14:textId="77777777" w:rsidR="009C4A01" w:rsidRPr="00BF0D59" w:rsidRDefault="009C4A01">
            <w:pPr>
              <w:pStyle w:val="TableParagraph"/>
              <w:rPr>
                <w:rFonts w:asciiTheme="minorEastAsia" w:eastAsiaTheme="minorEastAsia" w:hAnsiTheme="minorEastAsia"/>
                <w:sz w:val="17"/>
              </w:rPr>
            </w:pPr>
          </w:p>
          <w:p w14:paraId="528B40BE" w14:textId="77777777" w:rsidR="009C4A01" w:rsidRPr="00BF0D59" w:rsidRDefault="009B6A77">
            <w:pPr>
              <w:pStyle w:val="TableParagraph"/>
              <w:spacing w:before="1"/>
              <w:ind w:left="381" w:right="373"/>
              <w:jc w:val="center"/>
              <w:rPr>
                <w:rFonts w:asciiTheme="minorEastAsia" w:eastAsiaTheme="minorEastAsia" w:hAnsiTheme="minorEastAsia"/>
                <w:sz w:val="18"/>
              </w:rPr>
            </w:pPr>
            <w:r w:rsidRPr="00BF0D59">
              <w:rPr>
                <w:rFonts w:asciiTheme="minorEastAsia" w:eastAsiaTheme="minorEastAsia" w:hAnsiTheme="minorEastAsia"/>
                <w:sz w:val="18"/>
              </w:rPr>
              <w:t>跌水井</w:t>
            </w:r>
          </w:p>
        </w:tc>
        <w:tc>
          <w:tcPr>
            <w:tcW w:w="1559" w:type="dxa"/>
          </w:tcPr>
          <w:p w14:paraId="433F9376" w14:textId="77777777" w:rsidR="009C4A01" w:rsidRPr="00BF0D59" w:rsidRDefault="009C4A01">
            <w:pPr>
              <w:pStyle w:val="TableParagraph"/>
              <w:spacing w:before="4"/>
              <w:rPr>
                <w:rFonts w:asciiTheme="minorEastAsia" w:eastAsiaTheme="minorEastAsia" w:hAnsiTheme="minorEastAsia"/>
                <w:sz w:val="13"/>
              </w:rPr>
            </w:pPr>
          </w:p>
          <w:p w14:paraId="7908F8EB" w14:textId="77777777" w:rsidR="009C4A01" w:rsidRPr="00BF0D59" w:rsidRDefault="009B6A77">
            <w:pPr>
              <w:pStyle w:val="TableParagraph"/>
              <w:ind w:left="621"/>
              <w:rPr>
                <w:rFonts w:asciiTheme="minorEastAsia" w:eastAsiaTheme="minorEastAsia" w:hAnsiTheme="minorEastAsia"/>
                <w:sz w:val="20"/>
              </w:rPr>
            </w:pPr>
            <w:r w:rsidRPr="00BF0D59">
              <w:rPr>
                <w:rFonts w:asciiTheme="minorEastAsia" w:eastAsiaTheme="minorEastAsia" w:hAnsiTheme="minorEastAsia"/>
                <w:noProof/>
                <w:sz w:val="20"/>
                <w:lang w:val="en-US" w:bidi="ar-SA"/>
              </w:rPr>
              <w:drawing>
                <wp:inline distT="0" distB="0" distL="0" distR="0" wp14:anchorId="05AEFBC2" wp14:editId="19AF4911">
                  <wp:extent cx="198120" cy="198120"/>
                  <wp:effectExtent l="0" t="0" r="0" b="0"/>
                  <wp:docPr id="8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33.jpeg"/>
                          <pic:cNvPicPr>
                            <a:picLocks noChangeAspect="1"/>
                          </pic:cNvPicPr>
                        </pic:nvPicPr>
                        <pic:blipFill>
                          <a:blip r:embed="rId142" cstate="print"/>
                          <a:stretch>
                            <a:fillRect/>
                          </a:stretch>
                        </pic:blipFill>
                        <pic:spPr>
                          <a:xfrm>
                            <a:off x="0" y="0"/>
                            <a:ext cx="198120" cy="198120"/>
                          </a:xfrm>
                          <a:prstGeom prst="rect">
                            <a:avLst/>
                          </a:prstGeom>
                        </pic:spPr>
                      </pic:pic>
                    </a:graphicData>
                  </a:graphic>
                </wp:inline>
              </w:drawing>
            </w:r>
          </w:p>
        </w:tc>
        <w:tc>
          <w:tcPr>
            <w:tcW w:w="1995" w:type="dxa"/>
          </w:tcPr>
          <w:p w14:paraId="68425484" w14:textId="77777777" w:rsidR="009C4A01" w:rsidRPr="00BF0D59" w:rsidRDefault="009C4A01">
            <w:pPr>
              <w:pStyle w:val="TableParagraph"/>
              <w:rPr>
                <w:rFonts w:asciiTheme="minorEastAsia" w:eastAsiaTheme="minorEastAsia" w:hAnsiTheme="minorEastAsia"/>
                <w:sz w:val="17"/>
              </w:rPr>
            </w:pPr>
          </w:p>
          <w:p w14:paraId="53B1439D" w14:textId="77777777" w:rsidR="009C4A01" w:rsidRPr="00BF0D59" w:rsidRDefault="009B6A77">
            <w:pPr>
              <w:pStyle w:val="TableParagraph"/>
              <w:spacing w:before="1"/>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2.0</w:t>
            </w:r>
          </w:p>
        </w:tc>
        <w:tc>
          <w:tcPr>
            <w:tcW w:w="1707" w:type="dxa"/>
          </w:tcPr>
          <w:p w14:paraId="527BBAF2" w14:textId="77777777" w:rsidR="009C4A01" w:rsidRPr="00BF0D59" w:rsidRDefault="009C4A01">
            <w:pPr>
              <w:pStyle w:val="TableParagraph"/>
              <w:rPr>
                <w:rFonts w:asciiTheme="minorEastAsia" w:eastAsiaTheme="minorEastAsia" w:hAnsiTheme="minorEastAsia"/>
                <w:sz w:val="17"/>
              </w:rPr>
            </w:pPr>
          </w:p>
          <w:p w14:paraId="6FBFB8BE" w14:textId="77777777" w:rsidR="009C4A01" w:rsidRPr="00BF0D59" w:rsidRDefault="009B6A77">
            <w:pPr>
              <w:pStyle w:val="TableParagraph"/>
              <w:spacing w:before="1"/>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4F043445" w14:textId="77777777">
        <w:trPr>
          <w:trHeight w:val="623"/>
        </w:trPr>
        <w:tc>
          <w:tcPr>
            <w:tcW w:w="1357" w:type="dxa"/>
            <w:vMerge/>
            <w:tcBorders>
              <w:top w:val="nil"/>
            </w:tcBorders>
          </w:tcPr>
          <w:p w14:paraId="2F17AB71" w14:textId="77777777" w:rsidR="009C4A01" w:rsidRPr="00BF0D59" w:rsidRDefault="009C4A01">
            <w:pPr>
              <w:rPr>
                <w:rFonts w:asciiTheme="minorEastAsia" w:eastAsiaTheme="minorEastAsia" w:hAnsiTheme="minorEastAsia"/>
                <w:sz w:val="2"/>
                <w:szCs w:val="2"/>
              </w:rPr>
            </w:pPr>
          </w:p>
        </w:tc>
        <w:tc>
          <w:tcPr>
            <w:tcW w:w="2127" w:type="dxa"/>
          </w:tcPr>
          <w:p w14:paraId="3A18CA72" w14:textId="77777777" w:rsidR="009C4A01" w:rsidRPr="00BF0D59" w:rsidRDefault="009C4A01">
            <w:pPr>
              <w:pStyle w:val="TableParagraph"/>
              <w:rPr>
                <w:rFonts w:asciiTheme="minorEastAsia" w:eastAsiaTheme="minorEastAsia" w:hAnsiTheme="minorEastAsia"/>
                <w:sz w:val="17"/>
              </w:rPr>
            </w:pPr>
          </w:p>
          <w:p w14:paraId="641B3A53" w14:textId="77777777" w:rsidR="009C4A01" w:rsidRPr="00BF0D59" w:rsidRDefault="009B6A77">
            <w:pPr>
              <w:pStyle w:val="TableParagraph"/>
              <w:ind w:left="381" w:right="373"/>
              <w:jc w:val="center"/>
              <w:rPr>
                <w:rFonts w:asciiTheme="minorEastAsia" w:eastAsiaTheme="minorEastAsia" w:hAnsiTheme="minorEastAsia"/>
                <w:sz w:val="18"/>
              </w:rPr>
            </w:pPr>
            <w:r w:rsidRPr="00BF0D59">
              <w:rPr>
                <w:rFonts w:asciiTheme="minorEastAsia" w:eastAsiaTheme="minorEastAsia" w:hAnsiTheme="minorEastAsia"/>
                <w:sz w:val="18"/>
              </w:rPr>
              <w:t>通风井</w:t>
            </w:r>
          </w:p>
        </w:tc>
        <w:tc>
          <w:tcPr>
            <w:tcW w:w="1559" w:type="dxa"/>
          </w:tcPr>
          <w:p w14:paraId="039963DD" w14:textId="77777777" w:rsidR="009C4A01" w:rsidRPr="00BF0D59" w:rsidRDefault="009C4A01">
            <w:pPr>
              <w:pStyle w:val="TableParagraph"/>
              <w:spacing w:before="4"/>
              <w:rPr>
                <w:rFonts w:asciiTheme="minorEastAsia" w:eastAsiaTheme="minorEastAsia" w:hAnsiTheme="minorEastAsia"/>
                <w:sz w:val="13"/>
              </w:rPr>
            </w:pPr>
          </w:p>
          <w:p w14:paraId="2E98C35E" w14:textId="77777777" w:rsidR="009C4A01" w:rsidRPr="00BF0D59" w:rsidRDefault="009B6A77">
            <w:pPr>
              <w:pStyle w:val="TableParagraph"/>
              <w:ind w:left="643"/>
              <w:rPr>
                <w:rFonts w:asciiTheme="minorEastAsia" w:eastAsiaTheme="minorEastAsia" w:hAnsiTheme="minorEastAsia"/>
                <w:sz w:val="20"/>
              </w:rPr>
            </w:pPr>
            <w:r w:rsidRPr="00BF0D59">
              <w:rPr>
                <w:rFonts w:asciiTheme="minorEastAsia" w:eastAsiaTheme="minorEastAsia" w:hAnsiTheme="minorEastAsia"/>
                <w:noProof/>
                <w:sz w:val="20"/>
                <w:lang w:val="en-US" w:bidi="ar-SA"/>
              </w:rPr>
              <w:drawing>
                <wp:inline distT="0" distB="0" distL="0" distR="0" wp14:anchorId="1808DDE9" wp14:editId="7492DDAD">
                  <wp:extent cx="170815" cy="197485"/>
                  <wp:effectExtent l="0" t="0" r="0" b="0"/>
                  <wp:docPr id="87"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34.jpeg"/>
                          <pic:cNvPicPr>
                            <a:picLocks noChangeAspect="1"/>
                          </pic:cNvPicPr>
                        </pic:nvPicPr>
                        <pic:blipFill>
                          <a:blip r:embed="rId143" cstate="print"/>
                          <a:stretch>
                            <a:fillRect/>
                          </a:stretch>
                        </pic:blipFill>
                        <pic:spPr>
                          <a:xfrm>
                            <a:off x="0" y="0"/>
                            <a:ext cx="170838" cy="198024"/>
                          </a:xfrm>
                          <a:prstGeom prst="rect">
                            <a:avLst/>
                          </a:prstGeom>
                        </pic:spPr>
                      </pic:pic>
                    </a:graphicData>
                  </a:graphic>
                </wp:inline>
              </w:drawing>
            </w:r>
          </w:p>
        </w:tc>
        <w:tc>
          <w:tcPr>
            <w:tcW w:w="1995" w:type="dxa"/>
          </w:tcPr>
          <w:p w14:paraId="358BBBD3" w14:textId="77777777" w:rsidR="009C4A01" w:rsidRPr="00BF0D59" w:rsidRDefault="009C4A01">
            <w:pPr>
              <w:pStyle w:val="TableParagraph"/>
              <w:rPr>
                <w:rFonts w:asciiTheme="minorEastAsia" w:eastAsiaTheme="minorEastAsia" w:hAnsiTheme="minorEastAsia"/>
                <w:sz w:val="17"/>
              </w:rPr>
            </w:pPr>
          </w:p>
          <w:p w14:paraId="4CB15CDA" w14:textId="77777777" w:rsidR="009C4A01" w:rsidRPr="00BF0D59" w:rsidRDefault="009B6A77">
            <w:pPr>
              <w:pStyle w:val="TableParagraph"/>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2.0</w:t>
            </w:r>
          </w:p>
        </w:tc>
        <w:tc>
          <w:tcPr>
            <w:tcW w:w="1707" w:type="dxa"/>
          </w:tcPr>
          <w:p w14:paraId="4B43F0CF" w14:textId="77777777" w:rsidR="009C4A01" w:rsidRPr="00BF0D59" w:rsidRDefault="009C4A01">
            <w:pPr>
              <w:pStyle w:val="TableParagraph"/>
              <w:rPr>
                <w:rFonts w:asciiTheme="minorEastAsia" w:eastAsiaTheme="minorEastAsia" w:hAnsiTheme="minorEastAsia"/>
                <w:sz w:val="17"/>
              </w:rPr>
            </w:pPr>
          </w:p>
          <w:p w14:paraId="087A1855" w14:textId="77777777" w:rsidR="009C4A01" w:rsidRPr="00BF0D59" w:rsidRDefault="009B6A77">
            <w:pPr>
              <w:pStyle w:val="TableParagraph"/>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139840E2" w14:textId="77777777">
        <w:trPr>
          <w:trHeight w:val="623"/>
        </w:trPr>
        <w:tc>
          <w:tcPr>
            <w:tcW w:w="1357" w:type="dxa"/>
            <w:vMerge/>
            <w:tcBorders>
              <w:top w:val="nil"/>
            </w:tcBorders>
          </w:tcPr>
          <w:p w14:paraId="6F56082A" w14:textId="77777777" w:rsidR="009C4A01" w:rsidRPr="00BF0D59" w:rsidRDefault="009C4A01">
            <w:pPr>
              <w:rPr>
                <w:rFonts w:asciiTheme="minorEastAsia" w:eastAsiaTheme="minorEastAsia" w:hAnsiTheme="minorEastAsia"/>
                <w:sz w:val="2"/>
                <w:szCs w:val="2"/>
              </w:rPr>
            </w:pPr>
          </w:p>
        </w:tc>
        <w:tc>
          <w:tcPr>
            <w:tcW w:w="2127" w:type="dxa"/>
          </w:tcPr>
          <w:p w14:paraId="52842FF0" w14:textId="77777777" w:rsidR="009C4A01" w:rsidRPr="00BF0D59" w:rsidRDefault="009C4A01">
            <w:pPr>
              <w:pStyle w:val="TableParagraph"/>
              <w:spacing w:before="2"/>
              <w:rPr>
                <w:rFonts w:asciiTheme="minorEastAsia" w:eastAsiaTheme="minorEastAsia" w:hAnsiTheme="minorEastAsia"/>
                <w:sz w:val="17"/>
              </w:rPr>
            </w:pPr>
          </w:p>
          <w:p w14:paraId="342FED9E" w14:textId="77777777" w:rsidR="009C4A01" w:rsidRPr="00BF0D59" w:rsidRDefault="009B6A77">
            <w:pPr>
              <w:pStyle w:val="TableParagraph"/>
              <w:ind w:left="381" w:right="373"/>
              <w:jc w:val="center"/>
              <w:rPr>
                <w:rFonts w:asciiTheme="minorEastAsia" w:eastAsiaTheme="minorEastAsia" w:hAnsiTheme="minorEastAsia"/>
                <w:sz w:val="18"/>
              </w:rPr>
            </w:pPr>
            <w:r w:rsidRPr="00BF0D59">
              <w:rPr>
                <w:rFonts w:asciiTheme="minorEastAsia" w:eastAsiaTheme="minorEastAsia" w:hAnsiTheme="minorEastAsia"/>
                <w:sz w:val="18"/>
              </w:rPr>
              <w:t>冲洗井</w:t>
            </w:r>
          </w:p>
        </w:tc>
        <w:tc>
          <w:tcPr>
            <w:tcW w:w="1559" w:type="dxa"/>
          </w:tcPr>
          <w:p w14:paraId="2DBBA1AA" w14:textId="77777777" w:rsidR="009C4A01" w:rsidRPr="00BF0D59" w:rsidRDefault="009C4A01">
            <w:pPr>
              <w:pStyle w:val="TableParagraph"/>
              <w:spacing w:before="4"/>
              <w:rPr>
                <w:rFonts w:asciiTheme="minorEastAsia" w:eastAsiaTheme="minorEastAsia" w:hAnsiTheme="minorEastAsia"/>
                <w:sz w:val="13"/>
              </w:rPr>
            </w:pPr>
          </w:p>
          <w:p w14:paraId="1235B361" w14:textId="77777777" w:rsidR="009C4A01" w:rsidRPr="00BF0D59" w:rsidRDefault="009B6A77">
            <w:pPr>
              <w:pStyle w:val="TableParagraph"/>
              <w:ind w:left="621"/>
              <w:rPr>
                <w:rFonts w:asciiTheme="minorEastAsia" w:eastAsiaTheme="minorEastAsia" w:hAnsiTheme="minorEastAsia"/>
                <w:sz w:val="20"/>
              </w:rPr>
            </w:pPr>
            <w:r w:rsidRPr="00BF0D59">
              <w:rPr>
                <w:rFonts w:asciiTheme="minorEastAsia" w:eastAsiaTheme="minorEastAsia" w:hAnsiTheme="minorEastAsia"/>
                <w:noProof/>
                <w:sz w:val="20"/>
                <w:lang w:val="en-US" w:bidi="ar-SA"/>
              </w:rPr>
              <w:drawing>
                <wp:inline distT="0" distB="0" distL="0" distR="0" wp14:anchorId="59F9018B" wp14:editId="414F2CA6">
                  <wp:extent cx="198120" cy="198120"/>
                  <wp:effectExtent l="0" t="0" r="0" b="0"/>
                  <wp:docPr id="8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35.jpeg"/>
                          <pic:cNvPicPr>
                            <a:picLocks noChangeAspect="1"/>
                          </pic:cNvPicPr>
                        </pic:nvPicPr>
                        <pic:blipFill>
                          <a:blip r:embed="rId144" cstate="print"/>
                          <a:stretch>
                            <a:fillRect/>
                          </a:stretch>
                        </pic:blipFill>
                        <pic:spPr>
                          <a:xfrm>
                            <a:off x="0" y="0"/>
                            <a:ext cx="198120" cy="198120"/>
                          </a:xfrm>
                          <a:prstGeom prst="rect">
                            <a:avLst/>
                          </a:prstGeom>
                        </pic:spPr>
                      </pic:pic>
                    </a:graphicData>
                  </a:graphic>
                </wp:inline>
              </w:drawing>
            </w:r>
          </w:p>
        </w:tc>
        <w:tc>
          <w:tcPr>
            <w:tcW w:w="1995" w:type="dxa"/>
          </w:tcPr>
          <w:p w14:paraId="312F41B1" w14:textId="77777777" w:rsidR="009C4A01" w:rsidRPr="00BF0D59" w:rsidRDefault="009C4A01">
            <w:pPr>
              <w:pStyle w:val="TableParagraph"/>
              <w:spacing w:before="2"/>
              <w:rPr>
                <w:rFonts w:asciiTheme="minorEastAsia" w:eastAsiaTheme="minorEastAsia" w:hAnsiTheme="minorEastAsia"/>
                <w:sz w:val="17"/>
              </w:rPr>
            </w:pPr>
          </w:p>
          <w:p w14:paraId="7CF7F8A4" w14:textId="77777777" w:rsidR="009C4A01" w:rsidRPr="00BF0D59" w:rsidRDefault="009B6A77">
            <w:pPr>
              <w:pStyle w:val="TableParagraph"/>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2.0</w:t>
            </w:r>
          </w:p>
        </w:tc>
        <w:tc>
          <w:tcPr>
            <w:tcW w:w="1707" w:type="dxa"/>
          </w:tcPr>
          <w:p w14:paraId="500AA782" w14:textId="77777777" w:rsidR="009C4A01" w:rsidRPr="00BF0D59" w:rsidRDefault="009C4A01">
            <w:pPr>
              <w:pStyle w:val="TableParagraph"/>
              <w:spacing w:before="2"/>
              <w:rPr>
                <w:rFonts w:asciiTheme="minorEastAsia" w:eastAsiaTheme="minorEastAsia" w:hAnsiTheme="minorEastAsia"/>
                <w:sz w:val="17"/>
              </w:rPr>
            </w:pPr>
          </w:p>
          <w:p w14:paraId="43C910DA" w14:textId="77777777" w:rsidR="009C4A01" w:rsidRPr="00BF0D59" w:rsidRDefault="009B6A77">
            <w:pPr>
              <w:pStyle w:val="TableParagraph"/>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110649C7" w14:textId="77777777">
        <w:trPr>
          <w:trHeight w:val="454"/>
        </w:trPr>
        <w:tc>
          <w:tcPr>
            <w:tcW w:w="1357" w:type="dxa"/>
            <w:vMerge/>
            <w:tcBorders>
              <w:top w:val="nil"/>
            </w:tcBorders>
          </w:tcPr>
          <w:p w14:paraId="52FDCEBB" w14:textId="77777777" w:rsidR="009C4A01" w:rsidRPr="00BF0D59" w:rsidRDefault="009C4A01">
            <w:pPr>
              <w:rPr>
                <w:rFonts w:asciiTheme="minorEastAsia" w:eastAsiaTheme="minorEastAsia" w:hAnsiTheme="minorEastAsia"/>
                <w:sz w:val="2"/>
                <w:szCs w:val="2"/>
              </w:rPr>
            </w:pPr>
          </w:p>
        </w:tc>
        <w:tc>
          <w:tcPr>
            <w:tcW w:w="2127" w:type="dxa"/>
          </w:tcPr>
          <w:p w14:paraId="6DF0B159" w14:textId="77777777" w:rsidR="009C4A01" w:rsidRPr="00BF0D59" w:rsidRDefault="009B6A77">
            <w:pPr>
              <w:pStyle w:val="TableParagraph"/>
              <w:spacing w:before="111"/>
              <w:ind w:left="381" w:right="373"/>
              <w:jc w:val="center"/>
              <w:rPr>
                <w:rFonts w:asciiTheme="minorEastAsia" w:eastAsiaTheme="minorEastAsia" w:hAnsiTheme="minorEastAsia"/>
                <w:sz w:val="18"/>
              </w:rPr>
            </w:pPr>
            <w:r w:rsidRPr="00BF0D59">
              <w:rPr>
                <w:rFonts w:asciiTheme="minorEastAsia" w:eastAsiaTheme="minorEastAsia" w:hAnsiTheme="minorEastAsia"/>
                <w:sz w:val="18"/>
              </w:rPr>
              <w:t>沉泥井</w:t>
            </w:r>
          </w:p>
        </w:tc>
        <w:tc>
          <w:tcPr>
            <w:tcW w:w="1559" w:type="dxa"/>
          </w:tcPr>
          <w:p w14:paraId="45D0A63B" w14:textId="77777777" w:rsidR="009C4A01" w:rsidRPr="00BF0D59" w:rsidRDefault="009C4A01">
            <w:pPr>
              <w:pStyle w:val="TableParagraph"/>
              <w:spacing w:before="1"/>
              <w:rPr>
                <w:rFonts w:asciiTheme="minorEastAsia" w:eastAsiaTheme="minorEastAsia" w:hAnsiTheme="minorEastAsia"/>
                <w:sz w:val="8"/>
              </w:rPr>
            </w:pPr>
          </w:p>
          <w:p w14:paraId="70860BDC" w14:textId="77777777" w:rsidR="009C4A01" w:rsidRPr="00BF0D59" w:rsidRDefault="009B6A77">
            <w:pPr>
              <w:pStyle w:val="TableParagraph"/>
              <w:ind w:left="631"/>
              <w:rPr>
                <w:rFonts w:asciiTheme="minorEastAsia" w:eastAsiaTheme="minorEastAsia" w:hAnsiTheme="minorEastAsia"/>
                <w:sz w:val="20"/>
              </w:rPr>
            </w:pPr>
            <w:r w:rsidRPr="00BF0D59">
              <w:rPr>
                <w:rFonts w:asciiTheme="minorEastAsia" w:eastAsiaTheme="minorEastAsia" w:hAnsiTheme="minorEastAsia"/>
                <w:noProof/>
                <w:sz w:val="20"/>
                <w:lang w:val="en-US" w:bidi="ar-SA"/>
              </w:rPr>
              <w:drawing>
                <wp:inline distT="0" distB="0" distL="0" distR="0" wp14:anchorId="333CE7D1" wp14:editId="1570A2AA">
                  <wp:extent cx="173355" cy="167640"/>
                  <wp:effectExtent l="0" t="0" r="0" b="0"/>
                  <wp:docPr id="9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36.png"/>
                          <pic:cNvPicPr>
                            <a:picLocks noChangeAspect="1"/>
                          </pic:cNvPicPr>
                        </pic:nvPicPr>
                        <pic:blipFill>
                          <a:blip r:embed="rId145" cstate="print"/>
                          <a:stretch>
                            <a:fillRect/>
                          </a:stretch>
                        </pic:blipFill>
                        <pic:spPr>
                          <a:xfrm>
                            <a:off x="0" y="0"/>
                            <a:ext cx="173455" cy="168021"/>
                          </a:xfrm>
                          <a:prstGeom prst="rect">
                            <a:avLst/>
                          </a:prstGeom>
                        </pic:spPr>
                      </pic:pic>
                    </a:graphicData>
                  </a:graphic>
                </wp:inline>
              </w:drawing>
            </w:r>
          </w:p>
        </w:tc>
        <w:tc>
          <w:tcPr>
            <w:tcW w:w="1995" w:type="dxa"/>
          </w:tcPr>
          <w:p w14:paraId="6181DC60" w14:textId="77777777" w:rsidR="009C4A01" w:rsidRPr="00BF0D59" w:rsidRDefault="009B6A77">
            <w:pPr>
              <w:pStyle w:val="TableParagraph"/>
              <w:spacing w:before="111"/>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2.0</w:t>
            </w:r>
          </w:p>
        </w:tc>
        <w:tc>
          <w:tcPr>
            <w:tcW w:w="1707" w:type="dxa"/>
          </w:tcPr>
          <w:p w14:paraId="4DF0269E" w14:textId="77777777" w:rsidR="009C4A01" w:rsidRPr="00BF0D59" w:rsidRDefault="009B6A77">
            <w:pPr>
              <w:pStyle w:val="TableParagraph"/>
              <w:spacing w:before="111"/>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24ACF5FE" w14:textId="77777777">
        <w:trPr>
          <w:trHeight w:val="623"/>
        </w:trPr>
        <w:tc>
          <w:tcPr>
            <w:tcW w:w="1357" w:type="dxa"/>
            <w:vMerge/>
            <w:tcBorders>
              <w:top w:val="nil"/>
            </w:tcBorders>
          </w:tcPr>
          <w:p w14:paraId="39490A9F" w14:textId="77777777" w:rsidR="009C4A01" w:rsidRPr="00BF0D59" w:rsidRDefault="009C4A01">
            <w:pPr>
              <w:rPr>
                <w:rFonts w:asciiTheme="minorEastAsia" w:eastAsiaTheme="minorEastAsia" w:hAnsiTheme="minorEastAsia"/>
                <w:sz w:val="2"/>
                <w:szCs w:val="2"/>
              </w:rPr>
            </w:pPr>
          </w:p>
        </w:tc>
        <w:tc>
          <w:tcPr>
            <w:tcW w:w="2127" w:type="dxa"/>
          </w:tcPr>
          <w:p w14:paraId="4229397F" w14:textId="77777777" w:rsidR="009C4A01" w:rsidRPr="00BF0D59" w:rsidRDefault="009C4A01">
            <w:pPr>
              <w:pStyle w:val="TableParagraph"/>
              <w:spacing w:before="1"/>
              <w:rPr>
                <w:rFonts w:asciiTheme="minorEastAsia" w:eastAsiaTheme="minorEastAsia" w:hAnsiTheme="minorEastAsia"/>
                <w:sz w:val="17"/>
              </w:rPr>
            </w:pPr>
          </w:p>
          <w:p w14:paraId="428F9EC5" w14:textId="77777777" w:rsidR="009C4A01" w:rsidRPr="00BF0D59" w:rsidRDefault="009B6A77">
            <w:pPr>
              <w:pStyle w:val="TableParagraph"/>
              <w:ind w:left="381" w:right="373"/>
              <w:jc w:val="center"/>
              <w:rPr>
                <w:rFonts w:asciiTheme="minorEastAsia" w:eastAsiaTheme="minorEastAsia" w:hAnsiTheme="minorEastAsia"/>
                <w:sz w:val="18"/>
              </w:rPr>
            </w:pPr>
            <w:r w:rsidRPr="00BF0D59">
              <w:rPr>
                <w:rFonts w:asciiTheme="minorEastAsia" w:eastAsiaTheme="minorEastAsia" w:hAnsiTheme="minorEastAsia"/>
                <w:sz w:val="18"/>
              </w:rPr>
              <w:t>渗水井</w:t>
            </w:r>
          </w:p>
        </w:tc>
        <w:tc>
          <w:tcPr>
            <w:tcW w:w="1559" w:type="dxa"/>
          </w:tcPr>
          <w:p w14:paraId="1ACAB90B" w14:textId="77777777" w:rsidR="009C4A01" w:rsidRPr="00BF0D59" w:rsidRDefault="009C4A01">
            <w:pPr>
              <w:pStyle w:val="TableParagraph"/>
              <w:spacing w:before="5"/>
              <w:rPr>
                <w:rFonts w:asciiTheme="minorEastAsia" w:eastAsiaTheme="minorEastAsia" w:hAnsiTheme="minorEastAsia"/>
                <w:sz w:val="13"/>
              </w:rPr>
            </w:pPr>
          </w:p>
          <w:p w14:paraId="6E29ADCA" w14:textId="77777777" w:rsidR="009C4A01" w:rsidRPr="00BF0D59" w:rsidRDefault="009B6A77">
            <w:pPr>
              <w:pStyle w:val="TableParagraph"/>
              <w:ind w:left="621"/>
              <w:rPr>
                <w:rFonts w:asciiTheme="minorEastAsia" w:eastAsiaTheme="minorEastAsia" w:hAnsiTheme="minorEastAsia"/>
                <w:sz w:val="20"/>
              </w:rPr>
            </w:pPr>
            <w:r w:rsidRPr="00BF0D59">
              <w:rPr>
                <w:rFonts w:asciiTheme="minorEastAsia" w:eastAsiaTheme="minorEastAsia" w:hAnsiTheme="minorEastAsia"/>
                <w:noProof/>
                <w:sz w:val="20"/>
                <w:lang w:val="en-US" w:bidi="ar-SA"/>
              </w:rPr>
              <w:drawing>
                <wp:inline distT="0" distB="0" distL="0" distR="0" wp14:anchorId="0F42796D" wp14:editId="1D1D1CBE">
                  <wp:extent cx="198120" cy="197485"/>
                  <wp:effectExtent l="0" t="0" r="0" b="0"/>
                  <wp:docPr id="9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37.jpeg"/>
                          <pic:cNvPicPr>
                            <a:picLocks noChangeAspect="1"/>
                          </pic:cNvPicPr>
                        </pic:nvPicPr>
                        <pic:blipFill>
                          <a:blip r:embed="rId146" cstate="print"/>
                          <a:stretch>
                            <a:fillRect/>
                          </a:stretch>
                        </pic:blipFill>
                        <pic:spPr>
                          <a:xfrm>
                            <a:off x="0" y="0"/>
                            <a:ext cx="198120" cy="198119"/>
                          </a:xfrm>
                          <a:prstGeom prst="rect">
                            <a:avLst/>
                          </a:prstGeom>
                        </pic:spPr>
                      </pic:pic>
                    </a:graphicData>
                  </a:graphic>
                </wp:inline>
              </w:drawing>
            </w:r>
          </w:p>
        </w:tc>
        <w:tc>
          <w:tcPr>
            <w:tcW w:w="1995" w:type="dxa"/>
          </w:tcPr>
          <w:p w14:paraId="4FFD1392" w14:textId="77777777" w:rsidR="009C4A01" w:rsidRPr="00BF0D59" w:rsidRDefault="009C4A01">
            <w:pPr>
              <w:pStyle w:val="TableParagraph"/>
              <w:spacing w:before="1"/>
              <w:rPr>
                <w:rFonts w:asciiTheme="minorEastAsia" w:eastAsiaTheme="minorEastAsia" w:hAnsiTheme="minorEastAsia"/>
                <w:sz w:val="17"/>
              </w:rPr>
            </w:pPr>
          </w:p>
          <w:p w14:paraId="3AE4A52D" w14:textId="77777777" w:rsidR="009C4A01" w:rsidRPr="00BF0D59" w:rsidRDefault="009B6A77">
            <w:pPr>
              <w:pStyle w:val="TableParagraph"/>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2.0</w:t>
            </w:r>
          </w:p>
        </w:tc>
        <w:tc>
          <w:tcPr>
            <w:tcW w:w="1707" w:type="dxa"/>
          </w:tcPr>
          <w:p w14:paraId="70A180B8" w14:textId="77777777" w:rsidR="009C4A01" w:rsidRPr="00BF0D59" w:rsidRDefault="009C4A01">
            <w:pPr>
              <w:pStyle w:val="TableParagraph"/>
              <w:spacing w:before="1"/>
              <w:rPr>
                <w:rFonts w:asciiTheme="minorEastAsia" w:eastAsiaTheme="minorEastAsia" w:hAnsiTheme="minorEastAsia"/>
                <w:sz w:val="17"/>
              </w:rPr>
            </w:pPr>
          </w:p>
          <w:p w14:paraId="7ED3F6B8" w14:textId="77777777" w:rsidR="009C4A01" w:rsidRPr="00BF0D59" w:rsidRDefault="009B6A77">
            <w:pPr>
              <w:pStyle w:val="TableParagraph"/>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0299571B" w14:textId="77777777">
        <w:trPr>
          <w:trHeight w:val="624"/>
        </w:trPr>
        <w:tc>
          <w:tcPr>
            <w:tcW w:w="1357" w:type="dxa"/>
            <w:vMerge/>
            <w:tcBorders>
              <w:top w:val="nil"/>
            </w:tcBorders>
          </w:tcPr>
          <w:p w14:paraId="1A65E293" w14:textId="77777777" w:rsidR="009C4A01" w:rsidRPr="00BF0D59" w:rsidRDefault="009C4A01">
            <w:pPr>
              <w:rPr>
                <w:rFonts w:asciiTheme="minorEastAsia" w:eastAsiaTheme="minorEastAsia" w:hAnsiTheme="minorEastAsia"/>
                <w:sz w:val="2"/>
                <w:szCs w:val="2"/>
              </w:rPr>
            </w:pPr>
          </w:p>
        </w:tc>
        <w:tc>
          <w:tcPr>
            <w:tcW w:w="2127" w:type="dxa"/>
          </w:tcPr>
          <w:p w14:paraId="51B1D7F3" w14:textId="77777777" w:rsidR="009C4A01" w:rsidRPr="00BF0D59" w:rsidRDefault="009C4A01">
            <w:pPr>
              <w:pStyle w:val="TableParagraph"/>
              <w:rPr>
                <w:rFonts w:asciiTheme="minorEastAsia" w:eastAsiaTheme="minorEastAsia" w:hAnsiTheme="minorEastAsia"/>
                <w:sz w:val="17"/>
              </w:rPr>
            </w:pPr>
          </w:p>
          <w:p w14:paraId="2EB6681C" w14:textId="77777777" w:rsidR="009C4A01" w:rsidRPr="00BF0D59" w:rsidRDefault="009B6A77">
            <w:pPr>
              <w:pStyle w:val="TableParagraph"/>
              <w:spacing w:before="1"/>
              <w:ind w:left="381" w:right="373"/>
              <w:jc w:val="center"/>
              <w:rPr>
                <w:rFonts w:asciiTheme="minorEastAsia" w:eastAsiaTheme="minorEastAsia" w:hAnsiTheme="minorEastAsia"/>
                <w:sz w:val="18"/>
              </w:rPr>
            </w:pPr>
            <w:r w:rsidRPr="00BF0D59">
              <w:rPr>
                <w:rFonts w:asciiTheme="minorEastAsia" w:eastAsiaTheme="minorEastAsia" w:hAnsiTheme="minorEastAsia"/>
                <w:sz w:val="18"/>
              </w:rPr>
              <w:t>出气井</w:t>
            </w:r>
          </w:p>
        </w:tc>
        <w:tc>
          <w:tcPr>
            <w:tcW w:w="1559" w:type="dxa"/>
          </w:tcPr>
          <w:p w14:paraId="26C4C40E" w14:textId="77777777" w:rsidR="009C4A01" w:rsidRPr="00BF0D59" w:rsidRDefault="009C4A01">
            <w:pPr>
              <w:pStyle w:val="TableParagraph"/>
              <w:spacing w:before="1"/>
              <w:rPr>
                <w:rFonts w:asciiTheme="minorEastAsia" w:eastAsiaTheme="minorEastAsia" w:hAnsiTheme="minorEastAsia"/>
                <w:sz w:val="13"/>
              </w:rPr>
            </w:pPr>
          </w:p>
          <w:p w14:paraId="65A2044E" w14:textId="77777777" w:rsidR="009C4A01" w:rsidRPr="00BF0D59" w:rsidRDefault="009B6A77">
            <w:pPr>
              <w:pStyle w:val="TableParagraph"/>
              <w:ind w:left="655"/>
              <w:rPr>
                <w:rFonts w:asciiTheme="minorEastAsia" w:eastAsiaTheme="minorEastAsia" w:hAnsiTheme="minorEastAsia"/>
                <w:sz w:val="20"/>
              </w:rPr>
            </w:pPr>
            <w:r w:rsidRPr="00BF0D59">
              <w:rPr>
                <w:rFonts w:asciiTheme="minorEastAsia" w:eastAsiaTheme="minorEastAsia" w:hAnsiTheme="minorEastAsia"/>
                <w:noProof/>
                <w:sz w:val="20"/>
                <w:lang w:val="en-US" w:bidi="ar-SA"/>
              </w:rPr>
              <w:drawing>
                <wp:inline distT="0" distB="0" distL="0" distR="0" wp14:anchorId="1B5DBAB8" wp14:editId="00E4555B">
                  <wp:extent cx="132715" cy="200025"/>
                  <wp:effectExtent l="0" t="0" r="0" b="0"/>
                  <wp:docPr id="9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38.png"/>
                          <pic:cNvPicPr>
                            <a:picLocks noChangeAspect="1"/>
                          </pic:cNvPicPr>
                        </pic:nvPicPr>
                        <pic:blipFill>
                          <a:blip r:embed="rId147" cstate="print"/>
                          <a:stretch>
                            <a:fillRect/>
                          </a:stretch>
                        </pic:blipFill>
                        <pic:spPr>
                          <a:xfrm>
                            <a:off x="0" y="0"/>
                            <a:ext cx="132862" cy="200025"/>
                          </a:xfrm>
                          <a:prstGeom prst="rect">
                            <a:avLst/>
                          </a:prstGeom>
                        </pic:spPr>
                      </pic:pic>
                    </a:graphicData>
                  </a:graphic>
                </wp:inline>
              </w:drawing>
            </w:r>
          </w:p>
        </w:tc>
        <w:tc>
          <w:tcPr>
            <w:tcW w:w="1995" w:type="dxa"/>
          </w:tcPr>
          <w:p w14:paraId="138C1F85" w14:textId="77777777" w:rsidR="009C4A01" w:rsidRPr="00BF0D59" w:rsidRDefault="009C4A01">
            <w:pPr>
              <w:pStyle w:val="TableParagraph"/>
              <w:rPr>
                <w:rFonts w:asciiTheme="minorEastAsia" w:eastAsiaTheme="minorEastAsia" w:hAnsiTheme="minorEastAsia"/>
                <w:sz w:val="17"/>
              </w:rPr>
            </w:pPr>
          </w:p>
          <w:p w14:paraId="01A1FC79" w14:textId="77777777" w:rsidR="009C4A01" w:rsidRPr="00BF0D59" w:rsidRDefault="009B6A77">
            <w:pPr>
              <w:pStyle w:val="TableParagraph"/>
              <w:spacing w:before="1"/>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2.0</w:t>
            </w:r>
          </w:p>
        </w:tc>
        <w:tc>
          <w:tcPr>
            <w:tcW w:w="1707" w:type="dxa"/>
          </w:tcPr>
          <w:p w14:paraId="3E5F688D" w14:textId="77777777" w:rsidR="009C4A01" w:rsidRPr="00BF0D59" w:rsidRDefault="009C4A01">
            <w:pPr>
              <w:pStyle w:val="TableParagraph"/>
              <w:rPr>
                <w:rFonts w:asciiTheme="minorEastAsia" w:eastAsiaTheme="minorEastAsia" w:hAnsiTheme="minorEastAsia"/>
                <w:sz w:val="17"/>
              </w:rPr>
            </w:pPr>
          </w:p>
          <w:p w14:paraId="6D3AC4B5" w14:textId="77777777" w:rsidR="009C4A01" w:rsidRPr="00BF0D59" w:rsidRDefault="009B6A77">
            <w:pPr>
              <w:pStyle w:val="TableParagraph"/>
              <w:spacing w:before="1"/>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圆的几何中心</w:t>
            </w:r>
          </w:p>
        </w:tc>
      </w:tr>
      <w:tr w:rsidR="00DE7AD9" w:rsidRPr="00BF0D59" w14:paraId="0AC50F74" w14:textId="77777777">
        <w:trPr>
          <w:trHeight w:val="624"/>
        </w:trPr>
        <w:tc>
          <w:tcPr>
            <w:tcW w:w="1357" w:type="dxa"/>
            <w:vMerge/>
            <w:tcBorders>
              <w:top w:val="nil"/>
            </w:tcBorders>
          </w:tcPr>
          <w:p w14:paraId="4FAF6A51" w14:textId="77777777" w:rsidR="009C4A01" w:rsidRPr="00BF0D59" w:rsidRDefault="009C4A01">
            <w:pPr>
              <w:rPr>
                <w:rFonts w:asciiTheme="minorEastAsia" w:eastAsiaTheme="minorEastAsia" w:hAnsiTheme="minorEastAsia"/>
                <w:sz w:val="2"/>
                <w:szCs w:val="2"/>
              </w:rPr>
            </w:pPr>
          </w:p>
        </w:tc>
        <w:tc>
          <w:tcPr>
            <w:tcW w:w="2127" w:type="dxa"/>
          </w:tcPr>
          <w:p w14:paraId="178E9885" w14:textId="77777777" w:rsidR="009C4A01" w:rsidRPr="00BF0D59" w:rsidRDefault="009C4A01">
            <w:pPr>
              <w:pStyle w:val="TableParagraph"/>
              <w:rPr>
                <w:rFonts w:asciiTheme="minorEastAsia" w:eastAsiaTheme="minorEastAsia" w:hAnsiTheme="minorEastAsia"/>
                <w:sz w:val="17"/>
              </w:rPr>
            </w:pPr>
          </w:p>
          <w:p w14:paraId="547DF0CB" w14:textId="77777777" w:rsidR="009C4A01" w:rsidRPr="00BF0D59" w:rsidRDefault="009B6A77">
            <w:pPr>
              <w:pStyle w:val="TableParagraph"/>
              <w:ind w:left="381" w:right="373"/>
              <w:jc w:val="center"/>
              <w:rPr>
                <w:rFonts w:asciiTheme="minorEastAsia" w:eastAsiaTheme="minorEastAsia" w:hAnsiTheme="minorEastAsia"/>
                <w:sz w:val="18"/>
              </w:rPr>
            </w:pPr>
            <w:r w:rsidRPr="00BF0D59">
              <w:rPr>
                <w:rFonts w:asciiTheme="minorEastAsia" w:eastAsiaTheme="minorEastAsia" w:hAnsiTheme="minorEastAsia"/>
                <w:sz w:val="18"/>
              </w:rPr>
              <w:t>水封井</w:t>
            </w:r>
          </w:p>
        </w:tc>
        <w:tc>
          <w:tcPr>
            <w:tcW w:w="1559" w:type="dxa"/>
          </w:tcPr>
          <w:p w14:paraId="7E8B8AB6" w14:textId="77777777" w:rsidR="009C4A01" w:rsidRPr="00BF0D59" w:rsidRDefault="009C4A01">
            <w:pPr>
              <w:pStyle w:val="TableParagraph"/>
              <w:spacing w:before="4"/>
              <w:rPr>
                <w:rFonts w:asciiTheme="minorEastAsia" w:eastAsiaTheme="minorEastAsia" w:hAnsiTheme="minorEastAsia"/>
                <w:sz w:val="13"/>
              </w:rPr>
            </w:pPr>
          </w:p>
          <w:p w14:paraId="4A5568B2" w14:textId="77777777" w:rsidR="009C4A01" w:rsidRPr="00BF0D59" w:rsidRDefault="009B6A77">
            <w:pPr>
              <w:pStyle w:val="TableParagraph"/>
              <w:ind w:left="621"/>
              <w:rPr>
                <w:rFonts w:asciiTheme="minorEastAsia" w:eastAsiaTheme="minorEastAsia" w:hAnsiTheme="minorEastAsia"/>
                <w:sz w:val="20"/>
              </w:rPr>
            </w:pPr>
            <w:r w:rsidRPr="00BF0D59">
              <w:rPr>
                <w:rFonts w:asciiTheme="minorEastAsia" w:eastAsiaTheme="minorEastAsia" w:hAnsiTheme="minorEastAsia"/>
                <w:noProof/>
                <w:sz w:val="20"/>
                <w:lang w:val="en-US" w:bidi="ar-SA"/>
              </w:rPr>
              <w:drawing>
                <wp:inline distT="0" distB="0" distL="0" distR="0" wp14:anchorId="6CD2FC3D" wp14:editId="52AB3D9A">
                  <wp:extent cx="191770" cy="197485"/>
                  <wp:effectExtent l="0" t="0" r="0" b="0"/>
                  <wp:docPr id="9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39.jpeg"/>
                          <pic:cNvPicPr>
                            <a:picLocks noChangeAspect="1"/>
                          </pic:cNvPicPr>
                        </pic:nvPicPr>
                        <pic:blipFill>
                          <a:blip r:embed="rId148" cstate="print"/>
                          <a:stretch>
                            <a:fillRect/>
                          </a:stretch>
                        </pic:blipFill>
                        <pic:spPr>
                          <a:xfrm>
                            <a:off x="0" y="0"/>
                            <a:ext cx="192084" cy="197834"/>
                          </a:xfrm>
                          <a:prstGeom prst="rect">
                            <a:avLst/>
                          </a:prstGeom>
                        </pic:spPr>
                      </pic:pic>
                    </a:graphicData>
                  </a:graphic>
                </wp:inline>
              </w:drawing>
            </w:r>
          </w:p>
        </w:tc>
        <w:tc>
          <w:tcPr>
            <w:tcW w:w="1995" w:type="dxa"/>
          </w:tcPr>
          <w:p w14:paraId="499E42D0" w14:textId="77777777" w:rsidR="009C4A01" w:rsidRPr="00BF0D59" w:rsidRDefault="009C4A01">
            <w:pPr>
              <w:pStyle w:val="TableParagraph"/>
              <w:rPr>
                <w:rFonts w:asciiTheme="minorEastAsia" w:eastAsiaTheme="minorEastAsia" w:hAnsiTheme="minorEastAsia"/>
                <w:sz w:val="17"/>
              </w:rPr>
            </w:pPr>
          </w:p>
          <w:p w14:paraId="577610B5" w14:textId="77777777" w:rsidR="009C4A01" w:rsidRPr="00BF0D59" w:rsidRDefault="009B6A77">
            <w:pPr>
              <w:pStyle w:val="TableParagraph"/>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2.0</w:t>
            </w:r>
          </w:p>
        </w:tc>
        <w:tc>
          <w:tcPr>
            <w:tcW w:w="1707" w:type="dxa"/>
          </w:tcPr>
          <w:p w14:paraId="676BE637" w14:textId="77777777" w:rsidR="009C4A01" w:rsidRPr="00BF0D59" w:rsidRDefault="009C4A01">
            <w:pPr>
              <w:pStyle w:val="TableParagraph"/>
              <w:rPr>
                <w:rFonts w:asciiTheme="minorEastAsia" w:eastAsiaTheme="minorEastAsia" w:hAnsiTheme="minorEastAsia"/>
                <w:sz w:val="17"/>
              </w:rPr>
            </w:pPr>
          </w:p>
          <w:p w14:paraId="316BAC7D" w14:textId="77777777" w:rsidR="009C4A01" w:rsidRPr="00BF0D59" w:rsidRDefault="009B6A77">
            <w:pPr>
              <w:pStyle w:val="TableParagraph"/>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62F52180" w14:textId="77777777">
        <w:trPr>
          <w:trHeight w:val="453"/>
        </w:trPr>
        <w:tc>
          <w:tcPr>
            <w:tcW w:w="1357" w:type="dxa"/>
            <w:vMerge/>
            <w:tcBorders>
              <w:top w:val="nil"/>
            </w:tcBorders>
          </w:tcPr>
          <w:p w14:paraId="44EE9907" w14:textId="77777777" w:rsidR="009C4A01" w:rsidRPr="00BF0D59" w:rsidRDefault="009C4A01">
            <w:pPr>
              <w:rPr>
                <w:rFonts w:asciiTheme="minorEastAsia" w:eastAsiaTheme="minorEastAsia" w:hAnsiTheme="minorEastAsia"/>
                <w:sz w:val="2"/>
                <w:szCs w:val="2"/>
              </w:rPr>
            </w:pPr>
          </w:p>
        </w:tc>
        <w:tc>
          <w:tcPr>
            <w:tcW w:w="2127" w:type="dxa"/>
          </w:tcPr>
          <w:p w14:paraId="10716AC0" w14:textId="77777777" w:rsidR="009C4A01" w:rsidRPr="00BF0D59" w:rsidRDefault="009B6A77">
            <w:pPr>
              <w:pStyle w:val="TableParagraph"/>
              <w:spacing w:before="111"/>
              <w:ind w:left="379" w:right="373"/>
              <w:jc w:val="center"/>
              <w:rPr>
                <w:rFonts w:asciiTheme="minorEastAsia" w:eastAsiaTheme="minorEastAsia" w:hAnsiTheme="minorEastAsia"/>
                <w:sz w:val="18"/>
              </w:rPr>
            </w:pPr>
            <w:r w:rsidRPr="00BF0D59">
              <w:rPr>
                <w:rFonts w:asciiTheme="minorEastAsia" w:eastAsiaTheme="minorEastAsia" w:hAnsiTheme="minorEastAsia"/>
                <w:sz w:val="18"/>
              </w:rPr>
              <w:t>排水泵站</w:t>
            </w:r>
          </w:p>
        </w:tc>
        <w:tc>
          <w:tcPr>
            <w:tcW w:w="1559" w:type="dxa"/>
          </w:tcPr>
          <w:p w14:paraId="6A190CFB" w14:textId="77777777" w:rsidR="009C4A01" w:rsidRPr="00BF0D59" w:rsidRDefault="009C4A01">
            <w:pPr>
              <w:pStyle w:val="TableParagraph"/>
              <w:spacing w:before="4"/>
              <w:rPr>
                <w:rFonts w:asciiTheme="minorEastAsia" w:eastAsiaTheme="minorEastAsia" w:hAnsiTheme="minorEastAsia"/>
                <w:sz w:val="9"/>
              </w:rPr>
            </w:pPr>
          </w:p>
          <w:p w14:paraId="5E13F317" w14:textId="77777777" w:rsidR="009C4A01" w:rsidRPr="00BF0D59" w:rsidRDefault="009B6A77">
            <w:pPr>
              <w:pStyle w:val="TableParagraph"/>
              <w:ind w:left="508"/>
              <w:rPr>
                <w:rFonts w:asciiTheme="minorEastAsia" w:eastAsiaTheme="minorEastAsia" w:hAnsiTheme="minorEastAsia"/>
                <w:sz w:val="20"/>
              </w:rPr>
            </w:pPr>
            <w:r w:rsidRPr="00BF0D59">
              <w:rPr>
                <w:rFonts w:asciiTheme="minorEastAsia" w:eastAsiaTheme="minorEastAsia" w:hAnsiTheme="minorEastAsia"/>
                <w:noProof/>
                <w:sz w:val="20"/>
                <w:lang w:val="en-US" w:bidi="ar-SA"/>
              </w:rPr>
              <w:drawing>
                <wp:inline distT="0" distB="0" distL="0" distR="0" wp14:anchorId="70242BBA" wp14:editId="0E6729F8">
                  <wp:extent cx="342900" cy="151765"/>
                  <wp:effectExtent l="0" t="0" r="0" b="0"/>
                  <wp:docPr id="99"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40.jpeg"/>
                          <pic:cNvPicPr>
                            <a:picLocks noChangeAspect="1"/>
                          </pic:cNvPicPr>
                        </pic:nvPicPr>
                        <pic:blipFill>
                          <a:blip r:embed="rId149" cstate="print"/>
                          <a:stretch>
                            <a:fillRect/>
                          </a:stretch>
                        </pic:blipFill>
                        <pic:spPr>
                          <a:xfrm>
                            <a:off x="0" y="0"/>
                            <a:ext cx="343528" cy="152209"/>
                          </a:xfrm>
                          <a:prstGeom prst="rect">
                            <a:avLst/>
                          </a:prstGeom>
                        </pic:spPr>
                      </pic:pic>
                    </a:graphicData>
                  </a:graphic>
                </wp:inline>
              </w:drawing>
            </w:r>
          </w:p>
        </w:tc>
        <w:tc>
          <w:tcPr>
            <w:tcW w:w="1995" w:type="dxa"/>
          </w:tcPr>
          <w:p w14:paraId="3E61A780" w14:textId="77777777" w:rsidR="009C4A01" w:rsidRPr="00BF0D59" w:rsidRDefault="009B6A77">
            <w:pPr>
              <w:pStyle w:val="TableParagraph"/>
              <w:spacing w:before="111"/>
              <w:ind w:left="340" w:right="332"/>
              <w:jc w:val="center"/>
              <w:rPr>
                <w:rFonts w:asciiTheme="minorEastAsia" w:eastAsiaTheme="minorEastAsia" w:hAnsiTheme="minorEastAsia"/>
                <w:sz w:val="18"/>
              </w:rPr>
            </w:pPr>
            <w:r w:rsidRPr="00BF0D59">
              <w:rPr>
                <w:rFonts w:asciiTheme="minorEastAsia" w:eastAsiaTheme="minorEastAsia" w:hAnsiTheme="minorEastAsia"/>
                <w:sz w:val="18"/>
              </w:rPr>
              <w:t>3.0×2.0</w:t>
            </w:r>
          </w:p>
        </w:tc>
        <w:tc>
          <w:tcPr>
            <w:tcW w:w="1707" w:type="dxa"/>
          </w:tcPr>
          <w:p w14:paraId="4363B3CA" w14:textId="77777777" w:rsidR="009C4A01" w:rsidRPr="00BF0D59" w:rsidRDefault="009B6A77">
            <w:pPr>
              <w:pStyle w:val="TableParagraph"/>
              <w:spacing w:before="111"/>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70BE07AA" w14:textId="77777777">
        <w:trPr>
          <w:trHeight w:val="454"/>
        </w:trPr>
        <w:tc>
          <w:tcPr>
            <w:tcW w:w="1357" w:type="dxa"/>
            <w:vMerge/>
            <w:tcBorders>
              <w:top w:val="nil"/>
            </w:tcBorders>
          </w:tcPr>
          <w:p w14:paraId="71131286" w14:textId="77777777" w:rsidR="009C4A01" w:rsidRPr="00BF0D59" w:rsidRDefault="009C4A01">
            <w:pPr>
              <w:rPr>
                <w:rFonts w:asciiTheme="minorEastAsia" w:eastAsiaTheme="minorEastAsia" w:hAnsiTheme="minorEastAsia"/>
                <w:sz w:val="2"/>
                <w:szCs w:val="2"/>
              </w:rPr>
            </w:pPr>
          </w:p>
        </w:tc>
        <w:tc>
          <w:tcPr>
            <w:tcW w:w="2127" w:type="dxa"/>
          </w:tcPr>
          <w:p w14:paraId="03BA9585" w14:textId="77777777" w:rsidR="009C4A01" w:rsidRPr="00BF0D59" w:rsidRDefault="009B6A77">
            <w:pPr>
              <w:pStyle w:val="TableParagraph"/>
              <w:spacing w:before="113"/>
              <w:ind w:left="381" w:right="373"/>
              <w:jc w:val="center"/>
              <w:rPr>
                <w:rFonts w:asciiTheme="minorEastAsia" w:eastAsiaTheme="minorEastAsia" w:hAnsiTheme="minorEastAsia"/>
                <w:sz w:val="18"/>
              </w:rPr>
            </w:pPr>
            <w:r w:rsidRPr="00BF0D59">
              <w:rPr>
                <w:rFonts w:asciiTheme="minorEastAsia" w:eastAsiaTheme="minorEastAsia" w:hAnsiTheme="minorEastAsia"/>
                <w:sz w:val="18"/>
              </w:rPr>
              <w:t>化粪池</w:t>
            </w:r>
          </w:p>
        </w:tc>
        <w:tc>
          <w:tcPr>
            <w:tcW w:w="1559" w:type="dxa"/>
          </w:tcPr>
          <w:p w14:paraId="2806C617" w14:textId="77777777" w:rsidR="009C4A01" w:rsidRPr="00BF0D59" w:rsidRDefault="009C4A01">
            <w:pPr>
              <w:pStyle w:val="TableParagraph"/>
              <w:spacing w:before="1"/>
              <w:rPr>
                <w:rFonts w:asciiTheme="minorEastAsia" w:eastAsiaTheme="minorEastAsia" w:hAnsiTheme="minorEastAsia"/>
                <w:sz w:val="8"/>
              </w:rPr>
            </w:pPr>
          </w:p>
          <w:p w14:paraId="26EA31BB" w14:textId="77777777" w:rsidR="009C4A01" w:rsidRPr="00BF0D59" w:rsidRDefault="009B6A77">
            <w:pPr>
              <w:pStyle w:val="TableParagraph"/>
              <w:ind w:left="646"/>
              <w:rPr>
                <w:rFonts w:asciiTheme="minorEastAsia" w:eastAsiaTheme="minorEastAsia" w:hAnsiTheme="minorEastAsia"/>
                <w:sz w:val="20"/>
              </w:rPr>
            </w:pPr>
            <w:r w:rsidRPr="00BF0D59">
              <w:rPr>
                <w:rFonts w:asciiTheme="minorEastAsia" w:eastAsiaTheme="minorEastAsia" w:hAnsiTheme="minorEastAsia"/>
                <w:noProof/>
                <w:sz w:val="20"/>
                <w:lang w:val="en-US" w:bidi="ar-SA"/>
              </w:rPr>
              <w:drawing>
                <wp:inline distT="0" distB="0" distL="0" distR="0" wp14:anchorId="5C73A402" wp14:editId="26C1D90D">
                  <wp:extent cx="170815" cy="170815"/>
                  <wp:effectExtent l="0" t="0" r="0" b="0"/>
                  <wp:docPr id="101"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41.jpeg"/>
                          <pic:cNvPicPr>
                            <a:picLocks noChangeAspect="1"/>
                          </pic:cNvPicPr>
                        </pic:nvPicPr>
                        <pic:blipFill>
                          <a:blip r:embed="rId150" cstate="print"/>
                          <a:stretch>
                            <a:fillRect/>
                          </a:stretch>
                        </pic:blipFill>
                        <pic:spPr>
                          <a:xfrm>
                            <a:off x="0" y="0"/>
                            <a:ext cx="170878" cy="170878"/>
                          </a:xfrm>
                          <a:prstGeom prst="rect">
                            <a:avLst/>
                          </a:prstGeom>
                        </pic:spPr>
                      </pic:pic>
                    </a:graphicData>
                  </a:graphic>
                </wp:inline>
              </w:drawing>
            </w:r>
          </w:p>
        </w:tc>
        <w:tc>
          <w:tcPr>
            <w:tcW w:w="1995" w:type="dxa"/>
          </w:tcPr>
          <w:p w14:paraId="01829074" w14:textId="77777777" w:rsidR="009C4A01" w:rsidRPr="00BF0D59" w:rsidRDefault="009B6A77">
            <w:pPr>
              <w:pStyle w:val="TableParagraph"/>
              <w:spacing w:before="113"/>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2.0</w:t>
            </w:r>
          </w:p>
        </w:tc>
        <w:tc>
          <w:tcPr>
            <w:tcW w:w="1707" w:type="dxa"/>
          </w:tcPr>
          <w:p w14:paraId="08EC6A7E" w14:textId="77777777" w:rsidR="009C4A01" w:rsidRPr="00BF0D59" w:rsidRDefault="009B6A77">
            <w:pPr>
              <w:pStyle w:val="TableParagraph"/>
              <w:spacing w:before="113"/>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171CAED1" w14:textId="77777777">
        <w:trPr>
          <w:trHeight w:val="453"/>
        </w:trPr>
        <w:tc>
          <w:tcPr>
            <w:tcW w:w="1357" w:type="dxa"/>
            <w:vMerge/>
            <w:tcBorders>
              <w:top w:val="nil"/>
            </w:tcBorders>
          </w:tcPr>
          <w:p w14:paraId="4538EA53" w14:textId="77777777" w:rsidR="009C4A01" w:rsidRPr="00BF0D59" w:rsidRDefault="009C4A01">
            <w:pPr>
              <w:rPr>
                <w:rFonts w:asciiTheme="minorEastAsia" w:eastAsiaTheme="minorEastAsia" w:hAnsiTheme="minorEastAsia"/>
                <w:sz w:val="2"/>
                <w:szCs w:val="2"/>
              </w:rPr>
            </w:pPr>
          </w:p>
        </w:tc>
        <w:tc>
          <w:tcPr>
            <w:tcW w:w="2127" w:type="dxa"/>
          </w:tcPr>
          <w:p w14:paraId="3382410E" w14:textId="77777777" w:rsidR="009C4A01" w:rsidRPr="00BF0D59" w:rsidRDefault="009B6A77">
            <w:pPr>
              <w:pStyle w:val="TableParagraph"/>
              <w:spacing w:before="112"/>
              <w:ind w:left="381" w:right="373"/>
              <w:jc w:val="center"/>
              <w:rPr>
                <w:rFonts w:asciiTheme="minorEastAsia" w:eastAsiaTheme="minorEastAsia" w:hAnsiTheme="minorEastAsia"/>
                <w:sz w:val="18"/>
              </w:rPr>
            </w:pPr>
            <w:r w:rsidRPr="00BF0D59">
              <w:rPr>
                <w:rFonts w:asciiTheme="minorEastAsia" w:eastAsiaTheme="minorEastAsia" w:hAnsiTheme="minorEastAsia"/>
                <w:sz w:val="18"/>
              </w:rPr>
              <w:t>净化池</w:t>
            </w:r>
          </w:p>
        </w:tc>
        <w:tc>
          <w:tcPr>
            <w:tcW w:w="1559" w:type="dxa"/>
          </w:tcPr>
          <w:p w14:paraId="270673D4" w14:textId="77777777" w:rsidR="009C4A01" w:rsidRPr="00BF0D59" w:rsidRDefault="009C4A01">
            <w:pPr>
              <w:pStyle w:val="TableParagraph"/>
              <w:spacing w:before="1"/>
              <w:rPr>
                <w:rFonts w:asciiTheme="minorEastAsia" w:eastAsiaTheme="minorEastAsia" w:hAnsiTheme="minorEastAsia"/>
                <w:sz w:val="12"/>
              </w:rPr>
            </w:pPr>
          </w:p>
          <w:p w14:paraId="3D965944" w14:textId="77777777" w:rsidR="009C4A01" w:rsidRPr="00BF0D59" w:rsidRDefault="00785C53">
            <w:pPr>
              <w:pStyle w:val="TableParagraph"/>
              <w:spacing w:line="187" w:lineRule="exact"/>
              <w:ind w:left="683"/>
              <w:rPr>
                <w:rFonts w:asciiTheme="minorEastAsia" w:eastAsiaTheme="minorEastAsia" w:hAnsiTheme="minorEastAsia"/>
                <w:sz w:val="18"/>
              </w:rPr>
            </w:pPr>
            <w:r>
              <w:rPr>
                <w:rFonts w:asciiTheme="minorEastAsia" w:eastAsiaTheme="minorEastAsia" w:hAnsiTheme="minorEastAsia"/>
                <w:position w:val="-3"/>
                <w:sz w:val="18"/>
                <w:lang w:val="en-US" w:bidi="ar-SA"/>
              </w:rPr>
            </w:r>
            <w:r>
              <w:rPr>
                <w:rFonts w:asciiTheme="minorEastAsia" w:eastAsiaTheme="minorEastAsia" w:hAnsiTheme="minorEastAsia"/>
                <w:position w:val="-3"/>
                <w:sz w:val="18"/>
                <w:lang w:val="en-US" w:bidi="ar-SA"/>
              </w:rPr>
              <w:pict w14:anchorId="4FC5764D">
                <v:group id="组合 67" o:spid="_x0000_s1033" style="width:11.35pt;height:9.4pt;mso-position-horizontal-relative:char;mso-position-vertical-relative:line" coordsize="227,188203">
                  <v:rect id="矩形 68" o:spid="_x0000_s1037" style="position:absolute;left:4;top:4;width:217;height:178" o:gfxdata="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8y3hugAAANoA&#10;AAAPAAAAAAAAAAEAIAAAACIAAABkcnMvZG93bnJldi54bWxQSwECFAAUAAAACACHTuJAMy8FnjsA&#10;AAA5AAAAEAAAAAAAAAABACAAAAAJAQAAZHJzL3NoYXBleG1sLnhtbFBLBQYAAAAABgAGAFsBAACz&#10;AwAAAAA=&#10;" filled="f" strokecolor="#1f1a16" strokeweight=".17392mm"/>
                  <v:line id="直线 69" o:spid="_x0000_s1036" style="position:absolute" from="5,138" to="221,138" o:gfxdata="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CgncvQAA&#10;ANsAAAAPAAAAAAAAAAEAIAAAACIAAABkcnMvZG93bnJldi54bWxQSwECFAAUAAAACACHTuJAMy8F&#10;njsAAAA5AAAAEAAAAAAAAAABACAAAAAMAQAAZHJzL3NoYXBleG1sLnhtbFBLBQYAAAAABgAGAFsB&#10;AAC2AwAAAAA=&#10;" strokecolor="#1f1a16" strokeweight=".17392mm"/>
                  <v:line id="直线 70" o:spid="_x0000_s1035" style="position:absolute" from="5,94" to="221,94" o:gfxdata="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iUMjC5AAAA2wAA&#10;AA8AAAAAAAAAAQAgAAAAIgAAAGRycy9kb3ducmV2LnhtbFBLAQIUABQAAAAIAIdO4kAzLwWeOwAA&#10;ADkAAAAQAAAAAAAAAAEAIAAAAAgBAABkcnMvc2hhcGV4bWwueG1sUEsFBgAAAAAGAAYAWwEAALID&#10;AAAAAA==&#10;" strokecolor="#1f1a16" strokeweight=".17392mm"/>
                  <v:line id="直线 71" o:spid="_x0000_s1034" style="position:absolute" from="5,49" to="221,49" o:gfxdata="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gxD9+5AAAA2wAA&#10;AA8AAAAAAAAAAQAgAAAAIgAAAGRycy9kb3ducmV2LnhtbFBLAQIUABQAAAAIAIdO4kAzLwWeOwAA&#10;ADkAAAAQAAAAAAAAAAEAIAAAAAgBAABkcnMvc2hhcGV4bWwueG1sUEsFBgAAAAAGAAYAWwEAALID&#10;AAAAAA==&#10;" strokecolor="#1f1a16" strokeweight=".17392mm"/>
                  <w10:wrap type="none"/>
                  <w10:anchorlock/>
                </v:group>
              </w:pict>
            </w:r>
          </w:p>
        </w:tc>
        <w:tc>
          <w:tcPr>
            <w:tcW w:w="1995" w:type="dxa"/>
          </w:tcPr>
          <w:p w14:paraId="4BEB69F5" w14:textId="77777777" w:rsidR="009C4A01" w:rsidRPr="00BF0D59" w:rsidRDefault="009B6A77">
            <w:pPr>
              <w:pStyle w:val="TableParagraph"/>
              <w:spacing w:before="112"/>
              <w:ind w:left="340" w:right="332"/>
              <w:jc w:val="center"/>
              <w:rPr>
                <w:rFonts w:asciiTheme="minorEastAsia" w:eastAsiaTheme="minorEastAsia" w:hAnsiTheme="minorEastAsia"/>
                <w:sz w:val="18"/>
              </w:rPr>
            </w:pPr>
            <w:r w:rsidRPr="00BF0D59">
              <w:rPr>
                <w:rFonts w:asciiTheme="minorEastAsia" w:eastAsiaTheme="minorEastAsia" w:hAnsiTheme="minorEastAsia"/>
                <w:sz w:val="18"/>
              </w:rPr>
              <w:t>2.0×2.0</w:t>
            </w:r>
          </w:p>
        </w:tc>
        <w:tc>
          <w:tcPr>
            <w:tcW w:w="1707" w:type="dxa"/>
          </w:tcPr>
          <w:p w14:paraId="214CB732" w14:textId="77777777" w:rsidR="009C4A01" w:rsidRPr="00BF0D59" w:rsidRDefault="009B6A77">
            <w:pPr>
              <w:pStyle w:val="TableParagraph"/>
              <w:spacing w:before="112"/>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2F5789A2" w14:textId="77777777">
        <w:trPr>
          <w:trHeight w:val="452"/>
        </w:trPr>
        <w:tc>
          <w:tcPr>
            <w:tcW w:w="1357" w:type="dxa"/>
            <w:vMerge/>
            <w:tcBorders>
              <w:top w:val="nil"/>
            </w:tcBorders>
          </w:tcPr>
          <w:p w14:paraId="426B3D80" w14:textId="77777777" w:rsidR="009C4A01" w:rsidRPr="00BF0D59" w:rsidRDefault="009C4A01">
            <w:pPr>
              <w:rPr>
                <w:rFonts w:asciiTheme="minorEastAsia" w:eastAsiaTheme="minorEastAsia" w:hAnsiTheme="minorEastAsia"/>
                <w:sz w:val="2"/>
                <w:szCs w:val="2"/>
              </w:rPr>
            </w:pPr>
          </w:p>
        </w:tc>
        <w:tc>
          <w:tcPr>
            <w:tcW w:w="2127" w:type="dxa"/>
          </w:tcPr>
          <w:p w14:paraId="27232C78" w14:textId="77777777" w:rsidR="009C4A01" w:rsidRPr="00BF0D59" w:rsidRDefault="009B6A77">
            <w:pPr>
              <w:pStyle w:val="TableParagraph"/>
              <w:spacing w:before="111"/>
              <w:ind w:left="381" w:right="373"/>
              <w:jc w:val="center"/>
              <w:rPr>
                <w:rFonts w:asciiTheme="minorEastAsia" w:eastAsiaTheme="minorEastAsia" w:hAnsiTheme="minorEastAsia"/>
                <w:sz w:val="18"/>
              </w:rPr>
            </w:pPr>
            <w:r w:rsidRPr="00BF0D59">
              <w:rPr>
                <w:rFonts w:asciiTheme="minorEastAsia" w:eastAsiaTheme="minorEastAsia" w:hAnsiTheme="minorEastAsia"/>
                <w:sz w:val="18"/>
              </w:rPr>
              <w:t>进水口</w:t>
            </w:r>
          </w:p>
        </w:tc>
        <w:tc>
          <w:tcPr>
            <w:tcW w:w="1559" w:type="dxa"/>
          </w:tcPr>
          <w:p w14:paraId="0B6DD0B0" w14:textId="77777777" w:rsidR="009C4A01" w:rsidRPr="00BF0D59" w:rsidRDefault="009C4A01">
            <w:pPr>
              <w:pStyle w:val="TableParagraph"/>
              <w:spacing w:before="4"/>
              <w:rPr>
                <w:rFonts w:asciiTheme="minorEastAsia" w:eastAsiaTheme="minorEastAsia" w:hAnsiTheme="minorEastAsia"/>
                <w:sz w:val="9"/>
              </w:rPr>
            </w:pPr>
          </w:p>
          <w:p w14:paraId="0EEBA24B" w14:textId="77777777" w:rsidR="009C4A01" w:rsidRPr="00BF0D59" w:rsidRDefault="009B6A77">
            <w:pPr>
              <w:pStyle w:val="TableParagraph"/>
              <w:ind w:left="667"/>
              <w:rPr>
                <w:rFonts w:asciiTheme="minorEastAsia" w:eastAsiaTheme="minorEastAsia" w:hAnsiTheme="minorEastAsia"/>
                <w:sz w:val="20"/>
              </w:rPr>
            </w:pPr>
            <w:r w:rsidRPr="00BF0D59">
              <w:rPr>
                <w:rFonts w:asciiTheme="minorEastAsia" w:eastAsiaTheme="minorEastAsia" w:hAnsiTheme="minorEastAsia"/>
                <w:noProof/>
                <w:sz w:val="20"/>
                <w:lang w:val="en-US" w:bidi="ar-SA"/>
              </w:rPr>
              <w:drawing>
                <wp:inline distT="0" distB="0" distL="0" distR="0" wp14:anchorId="65583B11" wp14:editId="75B085E9">
                  <wp:extent cx="142875" cy="151765"/>
                  <wp:effectExtent l="0" t="0" r="0" b="0"/>
                  <wp:docPr id="103"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42.jpeg"/>
                          <pic:cNvPicPr>
                            <a:picLocks noChangeAspect="1"/>
                          </pic:cNvPicPr>
                        </pic:nvPicPr>
                        <pic:blipFill>
                          <a:blip r:embed="rId151" cstate="print"/>
                          <a:stretch>
                            <a:fillRect/>
                          </a:stretch>
                        </pic:blipFill>
                        <pic:spPr>
                          <a:xfrm>
                            <a:off x="0" y="0"/>
                            <a:ext cx="143076" cy="152209"/>
                          </a:xfrm>
                          <a:prstGeom prst="rect">
                            <a:avLst/>
                          </a:prstGeom>
                        </pic:spPr>
                      </pic:pic>
                    </a:graphicData>
                  </a:graphic>
                </wp:inline>
              </w:drawing>
            </w:r>
          </w:p>
        </w:tc>
        <w:tc>
          <w:tcPr>
            <w:tcW w:w="1995" w:type="dxa"/>
          </w:tcPr>
          <w:p w14:paraId="00BDCD20" w14:textId="77777777" w:rsidR="009C4A01" w:rsidRPr="00BF0D59" w:rsidRDefault="009B6A77">
            <w:pPr>
              <w:pStyle w:val="TableParagraph"/>
              <w:spacing w:before="111"/>
              <w:ind w:left="339" w:right="332"/>
              <w:jc w:val="center"/>
              <w:rPr>
                <w:rFonts w:asciiTheme="minorEastAsia" w:eastAsiaTheme="minorEastAsia" w:hAnsiTheme="minorEastAsia"/>
                <w:sz w:val="18"/>
              </w:rPr>
            </w:pPr>
            <w:r w:rsidRPr="00BF0D59">
              <w:rPr>
                <w:rFonts w:asciiTheme="minorEastAsia" w:eastAsiaTheme="minorEastAsia" w:hAnsiTheme="minorEastAsia"/>
                <w:sz w:val="18"/>
              </w:rPr>
              <w:t>2.0∠60°</w:t>
            </w:r>
          </w:p>
        </w:tc>
        <w:tc>
          <w:tcPr>
            <w:tcW w:w="1707" w:type="dxa"/>
          </w:tcPr>
          <w:p w14:paraId="0C72E8BE" w14:textId="77777777" w:rsidR="009C4A01" w:rsidRPr="00BF0D59" w:rsidRDefault="009B6A77">
            <w:pPr>
              <w:pStyle w:val="TableParagraph"/>
              <w:spacing w:before="111"/>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角顶中心</w:t>
            </w:r>
          </w:p>
        </w:tc>
      </w:tr>
    </w:tbl>
    <w:p w14:paraId="4C47CB34" w14:textId="77777777" w:rsidR="009C4A01" w:rsidRPr="00BF0D59" w:rsidRDefault="009C4A01">
      <w:pPr>
        <w:jc w:val="center"/>
        <w:rPr>
          <w:rFonts w:asciiTheme="minorEastAsia" w:eastAsiaTheme="minorEastAsia" w:hAnsiTheme="minorEastAsia"/>
          <w:sz w:val="18"/>
        </w:rPr>
        <w:sectPr w:rsidR="009C4A01" w:rsidRPr="00BF0D59">
          <w:headerReference w:type="default" r:id="rId152"/>
          <w:pgSz w:w="11910" w:h="16840"/>
          <w:pgMar w:top="1660" w:right="1160" w:bottom="1160" w:left="1280" w:header="655" w:footer="975" w:gutter="0"/>
          <w:cols w:space="720"/>
        </w:sectPr>
      </w:pPr>
    </w:p>
    <w:p w14:paraId="794B66B0" w14:textId="77777777" w:rsidR="009C4A01" w:rsidRPr="00BF0D59" w:rsidRDefault="009C4A01">
      <w:pPr>
        <w:pStyle w:val="a5"/>
        <w:spacing w:before="4"/>
        <w:rPr>
          <w:rFonts w:asciiTheme="minorEastAsia" w:eastAsiaTheme="minorEastAsia" w:hAnsiTheme="minorEastAsia"/>
          <w:sz w:val="2"/>
        </w:rPr>
      </w:pPr>
    </w:p>
    <w:tbl>
      <w:tblPr>
        <w:tblW w:w="0" w:type="auto"/>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57"/>
        <w:gridCol w:w="2127"/>
        <w:gridCol w:w="1559"/>
        <w:gridCol w:w="1995"/>
        <w:gridCol w:w="1707"/>
      </w:tblGrid>
      <w:tr w:rsidR="00DE7AD9" w:rsidRPr="00BF0D59" w14:paraId="3B457D10" w14:textId="77777777">
        <w:trPr>
          <w:trHeight w:val="454"/>
        </w:trPr>
        <w:tc>
          <w:tcPr>
            <w:tcW w:w="1357" w:type="dxa"/>
          </w:tcPr>
          <w:p w14:paraId="5CAF5988" w14:textId="77777777" w:rsidR="009C4A01" w:rsidRPr="00BF0D59" w:rsidRDefault="009B6A77">
            <w:pPr>
              <w:pStyle w:val="TableParagraph"/>
              <w:spacing w:before="91"/>
              <w:ind w:left="258"/>
              <w:rPr>
                <w:rFonts w:asciiTheme="minorEastAsia" w:eastAsiaTheme="minorEastAsia" w:hAnsiTheme="minorEastAsia"/>
                <w:b/>
                <w:sz w:val="21"/>
              </w:rPr>
            </w:pPr>
            <w:r w:rsidRPr="00BF0D59">
              <w:rPr>
                <w:rFonts w:asciiTheme="minorEastAsia" w:eastAsiaTheme="minorEastAsia" w:hAnsiTheme="minorEastAsia"/>
                <w:b/>
                <w:sz w:val="21"/>
              </w:rPr>
              <w:t>管线类别</w:t>
            </w:r>
          </w:p>
        </w:tc>
        <w:tc>
          <w:tcPr>
            <w:tcW w:w="2127" w:type="dxa"/>
          </w:tcPr>
          <w:p w14:paraId="4E0AB050" w14:textId="77777777" w:rsidR="009C4A01" w:rsidRPr="00BF0D59" w:rsidRDefault="009B6A77">
            <w:pPr>
              <w:pStyle w:val="TableParagraph"/>
              <w:spacing w:before="91"/>
              <w:ind w:left="383" w:right="372"/>
              <w:jc w:val="center"/>
              <w:rPr>
                <w:rFonts w:asciiTheme="minorEastAsia" w:eastAsiaTheme="minorEastAsia" w:hAnsiTheme="minorEastAsia"/>
                <w:b/>
                <w:sz w:val="21"/>
              </w:rPr>
            </w:pPr>
            <w:r w:rsidRPr="00BF0D59">
              <w:rPr>
                <w:rFonts w:asciiTheme="minorEastAsia" w:eastAsiaTheme="minorEastAsia" w:hAnsiTheme="minorEastAsia"/>
                <w:b/>
                <w:sz w:val="21"/>
              </w:rPr>
              <w:t>点符号名称</w:t>
            </w:r>
          </w:p>
        </w:tc>
        <w:tc>
          <w:tcPr>
            <w:tcW w:w="1559" w:type="dxa"/>
          </w:tcPr>
          <w:p w14:paraId="0B1ADB36" w14:textId="77777777" w:rsidR="009C4A01" w:rsidRPr="00BF0D59" w:rsidRDefault="009B6A77">
            <w:pPr>
              <w:pStyle w:val="TableParagraph"/>
              <w:spacing w:before="91"/>
              <w:ind w:left="174" w:right="165"/>
              <w:jc w:val="center"/>
              <w:rPr>
                <w:rFonts w:asciiTheme="minorEastAsia" w:eastAsiaTheme="minorEastAsia" w:hAnsiTheme="minorEastAsia"/>
                <w:b/>
                <w:sz w:val="21"/>
              </w:rPr>
            </w:pPr>
            <w:r w:rsidRPr="00BF0D59">
              <w:rPr>
                <w:rFonts w:asciiTheme="minorEastAsia" w:eastAsiaTheme="minorEastAsia" w:hAnsiTheme="minorEastAsia"/>
                <w:b/>
                <w:sz w:val="21"/>
              </w:rPr>
              <w:t>图例</w:t>
            </w:r>
          </w:p>
        </w:tc>
        <w:tc>
          <w:tcPr>
            <w:tcW w:w="1995" w:type="dxa"/>
          </w:tcPr>
          <w:p w14:paraId="20585A8B" w14:textId="77777777" w:rsidR="009C4A01" w:rsidRPr="00BF0D59" w:rsidRDefault="009B6A77">
            <w:pPr>
              <w:pStyle w:val="TableParagraph"/>
              <w:spacing w:before="91"/>
              <w:ind w:left="345" w:right="332"/>
              <w:jc w:val="center"/>
              <w:rPr>
                <w:rFonts w:asciiTheme="minorEastAsia" w:eastAsiaTheme="minorEastAsia" w:hAnsiTheme="minorEastAsia"/>
                <w:b/>
                <w:sz w:val="21"/>
              </w:rPr>
            </w:pPr>
            <w:r w:rsidRPr="00BF0D59">
              <w:rPr>
                <w:rFonts w:asciiTheme="minorEastAsia" w:eastAsiaTheme="minorEastAsia" w:hAnsiTheme="minorEastAsia"/>
                <w:b/>
                <w:sz w:val="21"/>
              </w:rPr>
              <w:t>图上大小(mm)</w:t>
            </w:r>
          </w:p>
        </w:tc>
        <w:tc>
          <w:tcPr>
            <w:tcW w:w="1707" w:type="dxa"/>
          </w:tcPr>
          <w:p w14:paraId="78965B9D" w14:textId="77777777" w:rsidR="009C4A01" w:rsidRPr="00BF0D59" w:rsidRDefault="009B6A77">
            <w:pPr>
              <w:pStyle w:val="TableParagraph"/>
              <w:spacing w:before="91"/>
              <w:ind w:left="112" w:right="101"/>
              <w:jc w:val="center"/>
              <w:rPr>
                <w:rFonts w:asciiTheme="minorEastAsia" w:eastAsiaTheme="minorEastAsia" w:hAnsiTheme="minorEastAsia"/>
                <w:b/>
                <w:sz w:val="21"/>
              </w:rPr>
            </w:pPr>
            <w:r w:rsidRPr="00BF0D59">
              <w:rPr>
                <w:rFonts w:asciiTheme="minorEastAsia" w:eastAsiaTheme="minorEastAsia" w:hAnsiTheme="minorEastAsia"/>
                <w:b/>
                <w:sz w:val="21"/>
              </w:rPr>
              <w:t>定位基准</w:t>
            </w:r>
          </w:p>
        </w:tc>
      </w:tr>
      <w:tr w:rsidR="00DE7AD9" w:rsidRPr="00BF0D59" w14:paraId="1748AC03" w14:textId="77777777">
        <w:trPr>
          <w:trHeight w:val="453"/>
        </w:trPr>
        <w:tc>
          <w:tcPr>
            <w:tcW w:w="1357" w:type="dxa"/>
            <w:vMerge w:val="restart"/>
          </w:tcPr>
          <w:p w14:paraId="73DB9F5C" w14:textId="77777777" w:rsidR="009C4A01" w:rsidRPr="00BF0D59" w:rsidRDefault="009C4A01">
            <w:pPr>
              <w:pStyle w:val="TableParagraph"/>
              <w:rPr>
                <w:rFonts w:asciiTheme="minorEastAsia" w:eastAsiaTheme="minorEastAsia" w:hAnsiTheme="minorEastAsia"/>
                <w:sz w:val="18"/>
              </w:rPr>
            </w:pPr>
          </w:p>
        </w:tc>
        <w:tc>
          <w:tcPr>
            <w:tcW w:w="2127" w:type="dxa"/>
          </w:tcPr>
          <w:p w14:paraId="4B7D7060" w14:textId="77777777" w:rsidR="009C4A01" w:rsidRPr="00BF0D59" w:rsidRDefault="009B6A77">
            <w:pPr>
              <w:pStyle w:val="TableParagraph"/>
              <w:spacing w:before="111"/>
              <w:ind w:left="381" w:right="373"/>
              <w:jc w:val="center"/>
              <w:rPr>
                <w:rFonts w:asciiTheme="minorEastAsia" w:eastAsiaTheme="minorEastAsia" w:hAnsiTheme="minorEastAsia"/>
                <w:sz w:val="18"/>
              </w:rPr>
            </w:pPr>
            <w:r w:rsidRPr="00BF0D59">
              <w:rPr>
                <w:rFonts w:asciiTheme="minorEastAsia" w:eastAsiaTheme="minorEastAsia" w:hAnsiTheme="minorEastAsia"/>
                <w:sz w:val="18"/>
              </w:rPr>
              <w:t>出水口</w:t>
            </w:r>
          </w:p>
        </w:tc>
        <w:tc>
          <w:tcPr>
            <w:tcW w:w="1559" w:type="dxa"/>
          </w:tcPr>
          <w:p w14:paraId="264CF8B4" w14:textId="77777777" w:rsidR="009C4A01" w:rsidRPr="00BF0D59" w:rsidRDefault="009C4A01">
            <w:pPr>
              <w:pStyle w:val="TableParagraph"/>
              <w:spacing w:before="8"/>
              <w:rPr>
                <w:rFonts w:asciiTheme="minorEastAsia" w:eastAsiaTheme="minorEastAsia" w:hAnsiTheme="minorEastAsia"/>
                <w:sz w:val="3"/>
              </w:rPr>
            </w:pPr>
          </w:p>
          <w:p w14:paraId="71EDE575" w14:textId="77777777" w:rsidR="009C4A01" w:rsidRPr="00BF0D59" w:rsidRDefault="00785C53">
            <w:pPr>
              <w:pStyle w:val="TableParagraph"/>
              <w:spacing w:line="225" w:lineRule="exact"/>
              <w:ind w:left="667"/>
              <w:rPr>
                <w:rFonts w:asciiTheme="minorEastAsia" w:eastAsiaTheme="minorEastAsia" w:hAnsiTheme="minorEastAsia"/>
                <w:sz w:val="20"/>
              </w:rPr>
            </w:pPr>
            <w:r>
              <w:rPr>
                <w:rFonts w:asciiTheme="minorEastAsia" w:eastAsiaTheme="minorEastAsia" w:hAnsiTheme="minorEastAsia"/>
                <w:position w:val="-4"/>
                <w:sz w:val="20"/>
                <w:lang w:val="en-US" w:bidi="ar-SA"/>
              </w:rPr>
            </w:r>
            <w:r>
              <w:rPr>
                <w:rFonts w:asciiTheme="minorEastAsia" w:eastAsiaTheme="minorEastAsia" w:hAnsiTheme="minorEastAsia"/>
                <w:position w:val="-4"/>
                <w:sz w:val="20"/>
                <w:lang w:val="en-US" w:bidi="ar-SA"/>
              </w:rPr>
              <w:pict w14:anchorId="19ECD26B">
                <v:group id="组合 72" o:spid="_x0000_s1030" style="width:11.3pt;height:11.3pt;mso-position-horizontal-relative:char;mso-position-vertical-relative:line" coordsize="226,226203">
                  <v:shape id="图片 73" o:spid="_x0000_s1032" type="#_x0000_t75" style="position:absolute;width:226;height:226" o:gfxdata="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N4dUvQAA&#10;ANsAAAAPAAAAAAAAAAEAIAAAACIAAABkcnMvZG93bnJldi54bWxQSwECFAAUAAAACACHTuJAMy8F&#10;njsAAAA5AAAAEAAAAAAAAAABACAAAAAMAQAAZHJzL3NoYXBleG1sLnhtbFBLBQYAAAAABgAGAFsB&#10;AAC2AwAAAAA=&#10;">
                    <v:imagedata r:id="rId153" o:title=""/>
                  </v:shape>
                  <v:shape id="任意多边形 74" o:spid="_x0000_s1031" style="position:absolute;left:154;top:173;width:12;height:12" coordsize="12,12" o:spt="100" o:gfxdata="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V+5cerUAAADbAAAADwAA&#10;AAAAAAABACAAAAAiAAAAZHJzL2Rvd25yZXYueG1sUEsBAhQAFAAAAAgAh07iQDMvBZ47AAAAOQAA&#10;ABAAAAAAAAAAAQAgAAAABAEAAGRycy9zaGFwZXhtbC54bWxQSwUGAAAAAAYABgBbAQAArgMAAAAA&#10;" adj="0,,0" path="m1,12l,11,10,r1,1l1,12xe" fillcolor="black" stroked="f">
                    <v:stroke joinstyle="round"/>
                    <v:formulas/>
                    <v:path o:connecttype="segments"/>
                  </v:shape>
                  <w10:wrap type="none"/>
                  <w10:anchorlock/>
                </v:group>
              </w:pict>
            </w:r>
          </w:p>
        </w:tc>
        <w:tc>
          <w:tcPr>
            <w:tcW w:w="1995" w:type="dxa"/>
          </w:tcPr>
          <w:p w14:paraId="4E88B210" w14:textId="77777777" w:rsidR="009C4A01" w:rsidRPr="00BF0D59" w:rsidRDefault="009B6A77">
            <w:pPr>
              <w:pStyle w:val="TableParagraph"/>
              <w:spacing w:before="111"/>
              <w:ind w:left="339" w:right="332"/>
              <w:jc w:val="center"/>
              <w:rPr>
                <w:rFonts w:asciiTheme="minorEastAsia" w:eastAsiaTheme="minorEastAsia" w:hAnsiTheme="minorEastAsia"/>
                <w:sz w:val="18"/>
              </w:rPr>
            </w:pPr>
            <w:r w:rsidRPr="00BF0D59">
              <w:rPr>
                <w:rFonts w:asciiTheme="minorEastAsia" w:eastAsiaTheme="minorEastAsia" w:hAnsiTheme="minorEastAsia"/>
                <w:sz w:val="18"/>
              </w:rPr>
              <w:t>2.0∠60°</w:t>
            </w:r>
          </w:p>
        </w:tc>
        <w:tc>
          <w:tcPr>
            <w:tcW w:w="1707" w:type="dxa"/>
          </w:tcPr>
          <w:p w14:paraId="6D23F3B1" w14:textId="77777777" w:rsidR="009C4A01" w:rsidRPr="00BF0D59" w:rsidRDefault="009B6A77">
            <w:pPr>
              <w:pStyle w:val="TableParagraph"/>
              <w:spacing w:before="111"/>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角顶中心</w:t>
            </w:r>
          </w:p>
        </w:tc>
      </w:tr>
      <w:tr w:rsidR="00DE7AD9" w:rsidRPr="00BF0D59" w14:paraId="4D809E00" w14:textId="77777777">
        <w:trPr>
          <w:trHeight w:val="624"/>
        </w:trPr>
        <w:tc>
          <w:tcPr>
            <w:tcW w:w="1357" w:type="dxa"/>
            <w:vMerge/>
            <w:tcBorders>
              <w:top w:val="nil"/>
            </w:tcBorders>
          </w:tcPr>
          <w:p w14:paraId="59FBB958" w14:textId="77777777" w:rsidR="009C4A01" w:rsidRPr="00BF0D59" w:rsidRDefault="009C4A01">
            <w:pPr>
              <w:rPr>
                <w:rFonts w:asciiTheme="minorEastAsia" w:eastAsiaTheme="minorEastAsia" w:hAnsiTheme="minorEastAsia"/>
                <w:sz w:val="2"/>
                <w:szCs w:val="2"/>
              </w:rPr>
            </w:pPr>
          </w:p>
        </w:tc>
        <w:tc>
          <w:tcPr>
            <w:tcW w:w="2127" w:type="dxa"/>
          </w:tcPr>
          <w:p w14:paraId="29023F09" w14:textId="77777777" w:rsidR="009C4A01" w:rsidRPr="00BF0D59" w:rsidRDefault="009C4A01">
            <w:pPr>
              <w:pStyle w:val="TableParagraph"/>
              <w:spacing w:before="1"/>
              <w:rPr>
                <w:rFonts w:asciiTheme="minorEastAsia" w:eastAsiaTheme="minorEastAsia" w:hAnsiTheme="minorEastAsia"/>
                <w:sz w:val="17"/>
              </w:rPr>
            </w:pPr>
          </w:p>
          <w:p w14:paraId="5638FC7B" w14:textId="77777777" w:rsidR="009C4A01" w:rsidRPr="00BF0D59" w:rsidRDefault="009B6A77">
            <w:pPr>
              <w:pStyle w:val="TableParagraph"/>
              <w:ind w:left="379" w:right="373"/>
              <w:jc w:val="center"/>
              <w:rPr>
                <w:rFonts w:asciiTheme="minorEastAsia" w:eastAsiaTheme="minorEastAsia" w:hAnsiTheme="minorEastAsia"/>
                <w:sz w:val="18"/>
              </w:rPr>
            </w:pPr>
            <w:r w:rsidRPr="00BF0D59">
              <w:rPr>
                <w:rFonts w:asciiTheme="minorEastAsia" w:eastAsiaTheme="minorEastAsia" w:hAnsiTheme="minorEastAsia"/>
                <w:sz w:val="18"/>
              </w:rPr>
              <w:t>阀门</w:t>
            </w:r>
          </w:p>
        </w:tc>
        <w:tc>
          <w:tcPr>
            <w:tcW w:w="1559" w:type="dxa"/>
          </w:tcPr>
          <w:p w14:paraId="633AEE12" w14:textId="77777777" w:rsidR="009C4A01" w:rsidRPr="00BF0D59" w:rsidRDefault="009C4A01">
            <w:pPr>
              <w:pStyle w:val="TableParagraph"/>
              <w:spacing w:before="9"/>
              <w:rPr>
                <w:rFonts w:asciiTheme="minorEastAsia" w:eastAsiaTheme="minorEastAsia" w:hAnsiTheme="minorEastAsia"/>
                <w:sz w:val="12"/>
              </w:rPr>
            </w:pPr>
          </w:p>
          <w:p w14:paraId="66CC1E40" w14:textId="77777777" w:rsidR="009C4A01" w:rsidRPr="00BF0D59" w:rsidRDefault="009B6A77">
            <w:pPr>
              <w:pStyle w:val="TableParagraph"/>
              <w:ind w:left="667"/>
              <w:rPr>
                <w:rFonts w:asciiTheme="minorEastAsia" w:eastAsiaTheme="minorEastAsia" w:hAnsiTheme="minorEastAsia"/>
                <w:sz w:val="20"/>
              </w:rPr>
            </w:pPr>
            <w:r w:rsidRPr="00BF0D59">
              <w:rPr>
                <w:rFonts w:asciiTheme="minorEastAsia" w:eastAsiaTheme="minorEastAsia" w:hAnsiTheme="minorEastAsia"/>
                <w:noProof/>
                <w:sz w:val="20"/>
                <w:lang w:val="en-US" w:bidi="ar-SA"/>
              </w:rPr>
              <w:drawing>
                <wp:inline distT="0" distB="0" distL="0" distR="0" wp14:anchorId="2D510274" wp14:editId="100E32B5">
                  <wp:extent cx="142240" cy="208280"/>
                  <wp:effectExtent l="0" t="0" r="0" b="0"/>
                  <wp:docPr id="10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14.jpeg"/>
                          <pic:cNvPicPr>
                            <a:picLocks noChangeAspect="1"/>
                          </pic:cNvPicPr>
                        </pic:nvPicPr>
                        <pic:blipFill>
                          <a:blip r:embed="rId122" cstate="print"/>
                          <a:stretch>
                            <a:fillRect/>
                          </a:stretch>
                        </pic:blipFill>
                        <pic:spPr>
                          <a:xfrm>
                            <a:off x="0" y="0"/>
                            <a:ext cx="142282" cy="208883"/>
                          </a:xfrm>
                          <a:prstGeom prst="rect">
                            <a:avLst/>
                          </a:prstGeom>
                        </pic:spPr>
                      </pic:pic>
                    </a:graphicData>
                  </a:graphic>
                </wp:inline>
              </w:drawing>
            </w:r>
          </w:p>
        </w:tc>
        <w:tc>
          <w:tcPr>
            <w:tcW w:w="1995" w:type="dxa"/>
          </w:tcPr>
          <w:p w14:paraId="3FB164CD" w14:textId="77777777" w:rsidR="009C4A01" w:rsidRPr="00BF0D59" w:rsidRDefault="009C4A01">
            <w:pPr>
              <w:pStyle w:val="TableParagraph"/>
              <w:spacing w:before="1"/>
              <w:rPr>
                <w:rFonts w:asciiTheme="minorEastAsia" w:eastAsiaTheme="minorEastAsia" w:hAnsiTheme="minorEastAsia"/>
                <w:sz w:val="17"/>
              </w:rPr>
            </w:pPr>
          </w:p>
          <w:p w14:paraId="1374E75D" w14:textId="77777777" w:rsidR="009C4A01" w:rsidRPr="00BF0D59" w:rsidRDefault="009B6A77">
            <w:pPr>
              <w:pStyle w:val="TableParagraph"/>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1.6+1.0</w:t>
            </w:r>
          </w:p>
        </w:tc>
        <w:tc>
          <w:tcPr>
            <w:tcW w:w="1707" w:type="dxa"/>
          </w:tcPr>
          <w:p w14:paraId="06DC9AED" w14:textId="77777777" w:rsidR="009C4A01" w:rsidRPr="00BF0D59" w:rsidRDefault="009C4A01">
            <w:pPr>
              <w:pStyle w:val="TableParagraph"/>
              <w:spacing w:before="1"/>
              <w:rPr>
                <w:rFonts w:asciiTheme="minorEastAsia" w:eastAsiaTheme="minorEastAsia" w:hAnsiTheme="minorEastAsia"/>
                <w:sz w:val="17"/>
              </w:rPr>
            </w:pPr>
          </w:p>
          <w:p w14:paraId="58303C28" w14:textId="77777777" w:rsidR="009C4A01" w:rsidRPr="00BF0D59" w:rsidRDefault="009B6A77">
            <w:pPr>
              <w:pStyle w:val="TableParagraph"/>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圆的几何中心</w:t>
            </w:r>
          </w:p>
        </w:tc>
      </w:tr>
      <w:tr w:rsidR="00DE7AD9" w:rsidRPr="00BF0D59" w14:paraId="62828FBC" w14:textId="77777777">
        <w:trPr>
          <w:trHeight w:val="454"/>
        </w:trPr>
        <w:tc>
          <w:tcPr>
            <w:tcW w:w="1357" w:type="dxa"/>
            <w:vMerge/>
            <w:tcBorders>
              <w:top w:val="nil"/>
            </w:tcBorders>
          </w:tcPr>
          <w:p w14:paraId="5A3A4D2D" w14:textId="77777777" w:rsidR="009C4A01" w:rsidRPr="00BF0D59" w:rsidRDefault="009C4A01">
            <w:pPr>
              <w:rPr>
                <w:rFonts w:asciiTheme="minorEastAsia" w:eastAsiaTheme="minorEastAsia" w:hAnsiTheme="minorEastAsia"/>
                <w:sz w:val="2"/>
                <w:szCs w:val="2"/>
              </w:rPr>
            </w:pPr>
          </w:p>
        </w:tc>
        <w:tc>
          <w:tcPr>
            <w:tcW w:w="2127" w:type="dxa"/>
          </w:tcPr>
          <w:p w14:paraId="09AF95C3" w14:textId="77777777" w:rsidR="009C4A01" w:rsidRPr="00BF0D59" w:rsidRDefault="009B6A77">
            <w:pPr>
              <w:pStyle w:val="TableParagraph"/>
              <w:spacing w:before="112"/>
              <w:ind w:left="381" w:right="373"/>
              <w:jc w:val="center"/>
              <w:rPr>
                <w:rFonts w:asciiTheme="minorEastAsia" w:eastAsiaTheme="minorEastAsia" w:hAnsiTheme="minorEastAsia"/>
                <w:sz w:val="18"/>
              </w:rPr>
            </w:pPr>
            <w:r w:rsidRPr="00BF0D59">
              <w:rPr>
                <w:rFonts w:asciiTheme="minorEastAsia" w:eastAsiaTheme="minorEastAsia" w:hAnsiTheme="minorEastAsia"/>
                <w:sz w:val="18"/>
              </w:rPr>
              <w:t>阀门井</w:t>
            </w:r>
          </w:p>
        </w:tc>
        <w:tc>
          <w:tcPr>
            <w:tcW w:w="1559" w:type="dxa"/>
          </w:tcPr>
          <w:p w14:paraId="30110839" w14:textId="77777777" w:rsidR="009C4A01" w:rsidRPr="00BF0D59" w:rsidRDefault="009C4A01">
            <w:pPr>
              <w:pStyle w:val="TableParagraph"/>
              <w:spacing w:before="2" w:after="1"/>
              <w:rPr>
                <w:rFonts w:asciiTheme="minorEastAsia" w:eastAsiaTheme="minorEastAsia" w:hAnsiTheme="minorEastAsia"/>
                <w:sz w:val="9"/>
              </w:rPr>
            </w:pPr>
          </w:p>
          <w:p w14:paraId="187536E5" w14:textId="77777777" w:rsidR="009C4A01" w:rsidRPr="00BF0D59" w:rsidRDefault="009B6A77">
            <w:pPr>
              <w:pStyle w:val="TableParagraph"/>
              <w:ind w:left="658"/>
              <w:rPr>
                <w:rFonts w:asciiTheme="minorEastAsia" w:eastAsiaTheme="minorEastAsia" w:hAnsiTheme="minorEastAsia"/>
                <w:sz w:val="20"/>
              </w:rPr>
            </w:pPr>
            <w:r w:rsidRPr="00BF0D59">
              <w:rPr>
                <w:rFonts w:asciiTheme="minorEastAsia" w:eastAsiaTheme="minorEastAsia" w:hAnsiTheme="minorEastAsia"/>
                <w:noProof/>
                <w:sz w:val="20"/>
                <w:lang w:val="en-US" w:bidi="ar-SA"/>
              </w:rPr>
              <w:drawing>
                <wp:inline distT="0" distB="0" distL="0" distR="0" wp14:anchorId="4F3BBB70" wp14:editId="0BBC155C">
                  <wp:extent cx="151130" cy="151130"/>
                  <wp:effectExtent l="0" t="0" r="0" b="0"/>
                  <wp:docPr id="10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29.jpeg"/>
                          <pic:cNvPicPr>
                            <a:picLocks noChangeAspect="1"/>
                          </pic:cNvPicPr>
                        </pic:nvPicPr>
                        <pic:blipFill>
                          <a:blip r:embed="rId138" cstate="print"/>
                          <a:stretch>
                            <a:fillRect/>
                          </a:stretch>
                        </pic:blipFill>
                        <pic:spPr>
                          <a:xfrm>
                            <a:off x="0" y="0"/>
                            <a:ext cx="151542" cy="151542"/>
                          </a:xfrm>
                          <a:prstGeom prst="rect">
                            <a:avLst/>
                          </a:prstGeom>
                        </pic:spPr>
                      </pic:pic>
                    </a:graphicData>
                  </a:graphic>
                </wp:inline>
              </w:drawing>
            </w:r>
          </w:p>
        </w:tc>
        <w:tc>
          <w:tcPr>
            <w:tcW w:w="1995" w:type="dxa"/>
          </w:tcPr>
          <w:p w14:paraId="63C7ADE8" w14:textId="77777777" w:rsidR="009C4A01" w:rsidRPr="00BF0D59" w:rsidRDefault="009B6A77">
            <w:pPr>
              <w:pStyle w:val="TableParagraph"/>
              <w:spacing w:before="112"/>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2.0</w:t>
            </w:r>
          </w:p>
        </w:tc>
        <w:tc>
          <w:tcPr>
            <w:tcW w:w="1707" w:type="dxa"/>
          </w:tcPr>
          <w:p w14:paraId="7E677864" w14:textId="77777777" w:rsidR="009C4A01" w:rsidRPr="00BF0D59" w:rsidRDefault="009B6A77">
            <w:pPr>
              <w:pStyle w:val="TableParagraph"/>
              <w:spacing w:before="112"/>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00F229D8" w14:textId="77777777">
        <w:trPr>
          <w:trHeight w:val="453"/>
        </w:trPr>
        <w:tc>
          <w:tcPr>
            <w:tcW w:w="1357" w:type="dxa"/>
            <w:vMerge/>
            <w:tcBorders>
              <w:top w:val="nil"/>
            </w:tcBorders>
          </w:tcPr>
          <w:p w14:paraId="45D0FF6E" w14:textId="77777777" w:rsidR="009C4A01" w:rsidRPr="00BF0D59" w:rsidRDefault="009C4A01">
            <w:pPr>
              <w:rPr>
                <w:rFonts w:asciiTheme="minorEastAsia" w:eastAsiaTheme="minorEastAsia" w:hAnsiTheme="minorEastAsia"/>
                <w:sz w:val="2"/>
                <w:szCs w:val="2"/>
              </w:rPr>
            </w:pPr>
          </w:p>
        </w:tc>
        <w:tc>
          <w:tcPr>
            <w:tcW w:w="2127" w:type="dxa"/>
          </w:tcPr>
          <w:p w14:paraId="7DE3FA85" w14:textId="77777777" w:rsidR="009C4A01" w:rsidRPr="00BF0D59" w:rsidRDefault="009B6A77">
            <w:pPr>
              <w:pStyle w:val="TableParagraph"/>
              <w:spacing w:before="111"/>
              <w:ind w:left="379" w:right="373"/>
              <w:jc w:val="center"/>
              <w:rPr>
                <w:rFonts w:asciiTheme="minorEastAsia" w:eastAsiaTheme="minorEastAsia" w:hAnsiTheme="minorEastAsia"/>
                <w:sz w:val="18"/>
              </w:rPr>
            </w:pPr>
            <w:r w:rsidRPr="00BF0D59">
              <w:rPr>
                <w:rFonts w:asciiTheme="minorEastAsia" w:eastAsiaTheme="minorEastAsia" w:hAnsiTheme="minorEastAsia"/>
                <w:sz w:val="18"/>
              </w:rPr>
              <w:t>拐点</w:t>
            </w:r>
          </w:p>
        </w:tc>
        <w:tc>
          <w:tcPr>
            <w:tcW w:w="1559" w:type="dxa"/>
          </w:tcPr>
          <w:p w14:paraId="2E0EBF2C" w14:textId="77777777" w:rsidR="009C4A01" w:rsidRPr="00BF0D59" w:rsidRDefault="009C4A01">
            <w:pPr>
              <w:pStyle w:val="TableParagraph"/>
              <w:spacing w:before="8" w:after="1"/>
              <w:rPr>
                <w:rFonts w:asciiTheme="minorEastAsia" w:eastAsiaTheme="minorEastAsia" w:hAnsiTheme="minorEastAsia"/>
                <w:sz w:val="13"/>
              </w:rPr>
            </w:pPr>
          </w:p>
          <w:p w14:paraId="06C8C265" w14:textId="77777777" w:rsidR="009C4A01" w:rsidRPr="00BF0D59" w:rsidRDefault="009B6A77">
            <w:pPr>
              <w:pStyle w:val="TableParagraph"/>
              <w:spacing w:line="135" w:lineRule="exact"/>
              <w:ind w:left="710"/>
              <w:rPr>
                <w:rFonts w:asciiTheme="minorEastAsia" w:eastAsiaTheme="minorEastAsia" w:hAnsiTheme="minorEastAsia"/>
                <w:sz w:val="13"/>
              </w:rPr>
            </w:pPr>
            <w:r w:rsidRPr="00BF0D59">
              <w:rPr>
                <w:rFonts w:asciiTheme="minorEastAsia" w:eastAsiaTheme="minorEastAsia" w:hAnsiTheme="minorEastAsia"/>
                <w:noProof/>
                <w:position w:val="-2"/>
                <w:sz w:val="13"/>
                <w:lang w:val="en-US" w:bidi="ar-SA"/>
              </w:rPr>
              <w:drawing>
                <wp:inline distT="0" distB="0" distL="0" distR="0" wp14:anchorId="2FFC8D2C" wp14:editId="498C2876">
                  <wp:extent cx="85725" cy="85725"/>
                  <wp:effectExtent l="0" t="0" r="0" b="0"/>
                  <wp:docPr id="10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18.png"/>
                          <pic:cNvPicPr>
                            <a:picLocks noChangeAspect="1"/>
                          </pic:cNvPicPr>
                        </pic:nvPicPr>
                        <pic:blipFill>
                          <a:blip r:embed="rId126" cstate="print"/>
                          <a:stretch>
                            <a:fillRect/>
                          </a:stretch>
                        </pic:blipFill>
                        <pic:spPr>
                          <a:xfrm>
                            <a:off x="0" y="0"/>
                            <a:ext cx="85725" cy="85725"/>
                          </a:xfrm>
                          <a:prstGeom prst="rect">
                            <a:avLst/>
                          </a:prstGeom>
                        </pic:spPr>
                      </pic:pic>
                    </a:graphicData>
                  </a:graphic>
                </wp:inline>
              </w:drawing>
            </w:r>
          </w:p>
        </w:tc>
        <w:tc>
          <w:tcPr>
            <w:tcW w:w="1995" w:type="dxa"/>
          </w:tcPr>
          <w:p w14:paraId="5ED65423" w14:textId="77777777" w:rsidR="009C4A01" w:rsidRPr="00BF0D59" w:rsidRDefault="009B6A77">
            <w:pPr>
              <w:pStyle w:val="TableParagraph"/>
              <w:spacing w:before="111"/>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1.0</w:t>
            </w:r>
          </w:p>
        </w:tc>
        <w:tc>
          <w:tcPr>
            <w:tcW w:w="1707" w:type="dxa"/>
          </w:tcPr>
          <w:p w14:paraId="5F66AC70" w14:textId="77777777" w:rsidR="009C4A01" w:rsidRPr="00BF0D59" w:rsidRDefault="009B6A77">
            <w:pPr>
              <w:pStyle w:val="TableParagraph"/>
              <w:spacing w:before="111"/>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32615816" w14:textId="77777777">
        <w:trPr>
          <w:trHeight w:val="454"/>
        </w:trPr>
        <w:tc>
          <w:tcPr>
            <w:tcW w:w="1357" w:type="dxa"/>
            <w:vMerge/>
            <w:tcBorders>
              <w:top w:val="nil"/>
            </w:tcBorders>
          </w:tcPr>
          <w:p w14:paraId="653BFF2F" w14:textId="77777777" w:rsidR="009C4A01" w:rsidRPr="00BF0D59" w:rsidRDefault="009C4A01">
            <w:pPr>
              <w:rPr>
                <w:rFonts w:asciiTheme="minorEastAsia" w:eastAsiaTheme="minorEastAsia" w:hAnsiTheme="minorEastAsia"/>
                <w:sz w:val="2"/>
                <w:szCs w:val="2"/>
              </w:rPr>
            </w:pPr>
          </w:p>
        </w:tc>
        <w:tc>
          <w:tcPr>
            <w:tcW w:w="2127" w:type="dxa"/>
          </w:tcPr>
          <w:p w14:paraId="49B9A55C" w14:textId="77777777" w:rsidR="009C4A01" w:rsidRPr="00BF0D59" w:rsidRDefault="009B6A77">
            <w:pPr>
              <w:pStyle w:val="TableParagraph"/>
              <w:spacing w:before="113"/>
              <w:ind w:left="381" w:right="373"/>
              <w:jc w:val="center"/>
              <w:rPr>
                <w:rFonts w:asciiTheme="minorEastAsia" w:eastAsiaTheme="minorEastAsia" w:hAnsiTheme="minorEastAsia"/>
                <w:sz w:val="18"/>
              </w:rPr>
            </w:pPr>
            <w:r w:rsidRPr="00BF0D59">
              <w:rPr>
                <w:rFonts w:asciiTheme="minorEastAsia" w:eastAsiaTheme="minorEastAsia" w:hAnsiTheme="minorEastAsia"/>
                <w:sz w:val="18"/>
              </w:rPr>
              <w:t>直线点</w:t>
            </w:r>
          </w:p>
        </w:tc>
        <w:tc>
          <w:tcPr>
            <w:tcW w:w="1559" w:type="dxa"/>
          </w:tcPr>
          <w:p w14:paraId="7209A651" w14:textId="77777777" w:rsidR="009C4A01" w:rsidRPr="00BF0D59" w:rsidRDefault="009C4A01">
            <w:pPr>
              <w:pStyle w:val="TableParagraph"/>
              <w:spacing w:before="10"/>
              <w:rPr>
                <w:rFonts w:asciiTheme="minorEastAsia" w:eastAsiaTheme="minorEastAsia" w:hAnsiTheme="minorEastAsia"/>
                <w:sz w:val="13"/>
              </w:rPr>
            </w:pPr>
          </w:p>
          <w:p w14:paraId="773E60D7" w14:textId="77777777" w:rsidR="009C4A01" w:rsidRPr="00BF0D59" w:rsidRDefault="009B6A77">
            <w:pPr>
              <w:pStyle w:val="TableParagraph"/>
              <w:spacing w:line="135" w:lineRule="exact"/>
              <w:ind w:left="710"/>
              <w:rPr>
                <w:rFonts w:asciiTheme="minorEastAsia" w:eastAsiaTheme="minorEastAsia" w:hAnsiTheme="minorEastAsia"/>
                <w:sz w:val="13"/>
              </w:rPr>
            </w:pPr>
            <w:r w:rsidRPr="00BF0D59">
              <w:rPr>
                <w:rFonts w:asciiTheme="minorEastAsia" w:eastAsiaTheme="minorEastAsia" w:hAnsiTheme="minorEastAsia"/>
                <w:noProof/>
                <w:position w:val="-2"/>
                <w:sz w:val="13"/>
                <w:lang w:val="en-US" w:bidi="ar-SA"/>
              </w:rPr>
              <w:drawing>
                <wp:inline distT="0" distB="0" distL="0" distR="0" wp14:anchorId="25EAEEE8" wp14:editId="20F91FFE">
                  <wp:extent cx="85725" cy="85725"/>
                  <wp:effectExtent l="0" t="0" r="0" b="0"/>
                  <wp:docPr id="11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18.png"/>
                          <pic:cNvPicPr>
                            <a:picLocks noChangeAspect="1"/>
                          </pic:cNvPicPr>
                        </pic:nvPicPr>
                        <pic:blipFill>
                          <a:blip r:embed="rId126" cstate="print"/>
                          <a:stretch>
                            <a:fillRect/>
                          </a:stretch>
                        </pic:blipFill>
                        <pic:spPr>
                          <a:xfrm>
                            <a:off x="0" y="0"/>
                            <a:ext cx="85725" cy="85725"/>
                          </a:xfrm>
                          <a:prstGeom prst="rect">
                            <a:avLst/>
                          </a:prstGeom>
                        </pic:spPr>
                      </pic:pic>
                    </a:graphicData>
                  </a:graphic>
                </wp:inline>
              </w:drawing>
            </w:r>
          </w:p>
        </w:tc>
        <w:tc>
          <w:tcPr>
            <w:tcW w:w="1995" w:type="dxa"/>
          </w:tcPr>
          <w:p w14:paraId="2F161C35" w14:textId="77777777" w:rsidR="009C4A01" w:rsidRPr="00BF0D59" w:rsidRDefault="009B6A77">
            <w:pPr>
              <w:pStyle w:val="TableParagraph"/>
              <w:spacing w:before="113"/>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1.0</w:t>
            </w:r>
          </w:p>
        </w:tc>
        <w:tc>
          <w:tcPr>
            <w:tcW w:w="1707" w:type="dxa"/>
          </w:tcPr>
          <w:p w14:paraId="7E44D9B8" w14:textId="77777777" w:rsidR="009C4A01" w:rsidRPr="00BF0D59" w:rsidRDefault="009B6A77">
            <w:pPr>
              <w:pStyle w:val="TableParagraph"/>
              <w:spacing w:before="113"/>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7F280A13" w14:textId="77777777">
        <w:trPr>
          <w:trHeight w:val="453"/>
        </w:trPr>
        <w:tc>
          <w:tcPr>
            <w:tcW w:w="1357" w:type="dxa"/>
            <w:vMerge/>
            <w:tcBorders>
              <w:top w:val="nil"/>
            </w:tcBorders>
          </w:tcPr>
          <w:p w14:paraId="5B7D21BA" w14:textId="77777777" w:rsidR="009C4A01" w:rsidRPr="00BF0D59" w:rsidRDefault="009C4A01">
            <w:pPr>
              <w:rPr>
                <w:rFonts w:asciiTheme="minorEastAsia" w:eastAsiaTheme="minorEastAsia" w:hAnsiTheme="minorEastAsia"/>
                <w:sz w:val="2"/>
                <w:szCs w:val="2"/>
              </w:rPr>
            </w:pPr>
          </w:p>
        </w:tc>
        <w:tc>
          <w:tcPr>
            <w:tcW w:w="2127" w:type="dxa"/>
          </w:tcPr>
          <w:p w14:paraId="6A83BF53" w14:textId="77777777" w:rsidR="009C4A01" w:rsidRPr="00BF0D59" w:rsidRDefault="009B6A77">
            <w:pPr>
              <w:pStyle w:val="TableParagraph"/>
              <w:spacing w:before="112"/>
              <w:ind w:left="381" w:right="373"/>
              <w:jc w:val="center"/>
              <w:rPr>
                <w:rFonts w:asciiTheme="minorEastAsia" w:eastAsiaTheme="minorEastAsia" w:hAnsiTheme="minorEastAsia"/>
                <w:sz w:val="18"/>
              </w:rPr>
            </w:pPr>
            <w:r w:rsidRPr="00BF0D59">
              <w:rPr>
                <w:rFonts w:asciiTheme="minorEastAsia" w:eastAsiaTheme="minorEastAsia" w:hAnsiTheme="minorEastAsia"/>
                <w:sz w:val="18"/>
              </w:rPr>
              <w:t>预留口</w:t>
            </w:r>
          </w:p>
        </w:tc>
        <w:tc>
          <w:tcPr>
            <w:tcW w:w="1559" w:type="dxa"/>
          </w:tcPr>
          <w:p w14:paraId="5B4FBC6D" w14:textId="77777777" w:rsidR="009C4A01" w:rsidRPr="00BF0D59" w:rsidRDefault="009C4A01">
            <w:pPr>
              <w:pStyle w:val="TableParagraph"/>
              <w:spacing w:before="10"/>
              <w:rPr>
                <w:rFonts w:asciiTheme="minorEastAsia" w:eastAsiaTheme="minorEastAsia" w:hAnsiTheme="minorEastAsia"/>
                <w:sz w:val="9"/>
              </w:rPr>
            </w:pPr>
          </w:p>
          <w:p w14:paraId="1CFC834E" w14:textId="77777777" w:rsidR="009C4A01" w:rsidRPr="00BF0D59" w:rsidRDefault="009B6A77">
            <w:pPr>
              <w:pStyle w:val="TableParagraph"/>
              <w:spacing w:line="227" w:lineRule="exact"/>
              <w:ind w:left="254"/>
              <w:rPr>
                <w:rFonts w:asciiTheme="minorEastAsia" w:eastAsiaTheme="minorEastAsia" w:hAnsiTheme="minorEastAsia"/>
                <w:sz w:val="20"/>
              </w:rPr>
            </w:pPr>
            <w:r w:rsidRPr="00BF0D59">
              <w:rPr>
                <w:rFonts w:asciiTheme="minorEastAsia" w:eastAsiaTheme="minorEastAsia" w:hAnsiTheme="minorEastAsia"/>
                <w:noProof/>
                <w:position w:val="-4"/>
                <w:sz w:val="20"/>
                <w:lang w:val="en-US" w:bidi="ar-SA"/>
              </w:rPr>
              <w:drawing>
                <wp:inline distT="0" distB="0" distL="0" distR="0" wp14:anchorId="546D2CE9" wp14:editId="104D270C">
                  <wp:extent cx="673100" cy="144145"/>
                  <wp:effectExtent l="0" t="0" r="0" b="0"/>
                  <wp:docPr id="11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19.jpeg"/>
                          <pic:cNvPicPr>
                            <a:picLocks noChangeAspect="1"/>
                          </pic:cNvPicPr>
                        </pic:nvPicPr>
                        <pic:blipFill>
                          <a:blip r:embed="rId127" cstate="print"/>
                          <a:stretch>
                            <a:fillRect/>
                          </a:stretch>
                        </pic:blipFill>
                        <pic:spPr>
                          <a:xfrm>
                            <a:off x="0" y="0"/>
                            <a:ext cx="673725" cy="144589"/>
                          </a:xfrm>
                          <a:prstGeom prst="rect">
                            <a:avLst/>
                          </a:prstGeom>
                        </pic:spPr>
                      </pic:pic>
                    </a:graphicData>
                  </a:graphic>
                </wp:inline>
              </w:drawing>
            </w:r>
          </w:p>
        </w:tc>
        <w:tc>
          <w:tcPr>
            <w:tcW w:w="1995" w:type="dxa"/>
          </w:tcPr>
          <w:p w14:paraId="1E461BC8" w14:textId="77777777" w:rsidR="009C4A01" w:rsidRPr="00BF0D59" w:rsidRDefault="009B6A77">
            <w:pPr>
              <w:pStyle w:val="TableParagraph"/>
              <w:spacing w:before="112"/>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2.0+6.0</w:t>
            </w:r>
          </w:p>
        </w:tc>
        <w:tc>
          <w:tcPr>
            <w:tcW w:w="1707" w:type="dxa"/>
          </w:tcPr>
          <w:p w14:paraId="02A49656" w14:textId="77777777" w:rsidR="009C4A01" w:rsidRPr="00BF0D59" w:rsidRDefault="009B6A77">
            <w:pPr>
              <w:pStyle w:val="TableParagraph"/>
              <w:spacing w:before="112"/>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圆的几何中心</w:t>
            </w:r>
          </w:p>
        </w:tc>
      </w:tr>
      <w:tr w:rsidR="00DE7AD9" w:rsidRPr="00BF0D59" w14:paraId="72F53C9A" w14:textId="77777777">
        <w:trPr>
          <w:trHeight w:val="454"/>
        </w:trPr>
        <w:tc>
          <w:tcPr>
            <w:tcW w:w="1357" w:type="dxa"/>
            <w:vMerge/>
            <w:tcBorders>
              <w:top w:val="nil"/>
            </w:tcBorders>
          </w:tcPr>
          <w:p w14:paraId="3E177AE2" w14:textId="77777777" w:rsidR="009C4A01" w:rsidRPr="00BF0D59" w:rsidRDefault="009C4A01">
            <w:pPr>
              <w:rPr>
                <w:rFonts w:asciiTheme="minorEastAsia" w:eastAsiaTheme="minorEastAsia" w:hAnsiTheme="minorEastAsia"/>
                <w:sz w:val="2"/>
                <w:szCs w:val="2"/>
              </w:rPr>
            </w:pPr>
          </w:p>
        </w:tc>
        <w:tc>
          <w:tcPr>
            <w:tcW w:w="2127" w:type="dxa"/>
          </w:tcPr>
          <w:p w14:paraId="25D203F3" w14:textId="77777777" w:rsidR="009C4A01" w:rsidRPr="00BF0D59" w:rsidRDefault="009B6A77">
            <w:pPr>
              <w:pStyle w:val="TableParagraph"/>
              <w:spacing w:before="111"/>
              <w:ind w:left="381" w:right="373"/>
              <w:jc w:val="center"/>
              <w:rPr>
                <w:rFonts w:asciiTheme="minorEastAsia" w:eastAsiaTheme="minorEastAsia" w:hAnsiTheme="minorEastAsia"/>
                <w:sz w:val="18"/>
              </w:rPr>
            </w:pPr>
            <w:r w:rsidRPr="00BF0D59">
              <w:rPr>
                <w:rFonts w:asciiTheme="minorEastAsia" w:eastAsiaTheme="minorEastAsia" w:hAnsiTheme="minorEastAsia"/>
                <w:sz w:val="18"/>
              </w:rPr>
              <w:t>非普查</w:t>
            </w:r>
          </w:p>
        </w:tc>
        <w:tc>
          <w:tcPr>
            <w:tcW w:w="1559" w:type="dxa"/>
          </w:tcPr>
          <w:p w14:paraId="04EE3E93" w14:textId="77777777" w:rsidR="009C4A01" w:rsidRPr="00BF0D59" w:rsidRDefault="009C4A01">
            <w:pPr>
              <w:pStyle w:val="TableParagraph"/>
              <w:spacing w:before="8" w:after="1"/>
              <w:rPr>
                <w:rFonts w:asciiTheme="minorEastAsia" w:eastAsiaTheme="minorEastAsia" w:hAnsiTheme="minorEastAsia"/>
                <w:sz w:val="13"/>
              </w:rPr>
            </w:pPr>
          </w:p>
          <w:p w14:paraId="42E330D8" w14:textId="77777777" w:rsidR="009C4A01" w:rsidRPr="00BF0D59" w:rsidRDefault="009B6A77">
            <w:pPr>
              <w:pStyle w:val="TableParagraph"/>
              <w:spacing w:line="135" w:lineRule="exact"/>
              <w:ind w:left="230"/>
              <w:rPr>
                <w:rFonts w:asciiTheme="minorEastAsia" w:eastAsiaTheme="minorEastAsia" w:hAnsiTheme="minorEastAsia"/>
                <w:sz w:val="13"/>
              </w:rPr>
            </w:pPr>
            <w:r w:rsidRPr="00BF0D59">
              <w:rPr>
                <w:rFonts w:asciiTheme="minorEastAsia" w:eastAsiaTheme="minorEastAsia" w:hAnsiTheme="minorEastAsia"/>
                <w:noProof/>
                <w:position w:val="-2"/>
                <w:sz w:val="13"/>
                <w:lang w:val="en-US" w:bidi="ar-SA"/>
              </w:rPr>
              <w:drawing>
                <wp:inline distT="0" distB="0" distL="0" distR="0" wp14:anchorId="494F4C05" wp14:editId="7ADFADAE">
                  <wp:extent cx="697865" cy="85725"/>
                  <wp:effectExtent l="0" t="0" r="0" b="0"/>
                  <wp:docPr id="11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20.jpeg"/>
                          <pic:cNvPicPr>
                            <a:picLocks noChangeAspect="1"/>
                          </pic:cNvPicPr>
                        </pic:nvPicPr>
                        <pic:blipFill>
                          <a:blip r:embed="rId128" cstate="print"/>
                          <a:stretch>
                            <a:fillRect/>
                          </a:stretch>
                        </pic:blipFill>
                        <pic:spPr>
                          <a:xfrm>
                            <a:off x="0" y="0"/>
                            <a:ext cx="698046" cy="85725"/>
                          </a:xfrm>
                          <a:prstGeom prst="rect">
                            <a:avLst/>
                          </a:prstGeom>
                        </pic:spPr>
                      </pic:pic>
                    </a:graphicData>
                  </a:graphic>
                </wp:inline>
              </w:drawing>
            </w:r>
          </w:p>
        </w:tc>
        <w:tc>
          <w:tcPr>
            <w:tcW w:w="1995" w:type="dxa"/>
          </w:tcPr>
          <w:p w14:paraId="20D5A517" w14:textId="77777777" w:rsidR="009C4A01" w:rsidRPr="00BF0D59" w:rsidRDefault="009B6A77">
            <w:pPr>
              <w:pStyle w:val="TableParagraph"/>
              <w:spacing w:before="111"/>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1.0+6.0</w:t>
            </w:r>
          </w:p>
        </w:tc>
        <w:tc>
          <w:tcPr>
            <w:tcW w:w="1707" w:type="dxa"/>
          </w:tcPr>
          <w:p w14:paraId="3F2B15EF" w14:textId="77777777" w:rsidR="009C4A01" w:rsidRPr="00BF0D59" w:rsidRDefault="009B6A77">
            <w:pPr>
              <w:pStyle w:val="TableParagraph"/>
              <w:spacing w:before="111"/>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圆的几何中心</w:t>
            </w:r>
          </w:p>
        </w:tc>
      </w:tr>
      <w:tr w:rsidR="00DE7AD9" w:rsidRPr="00BF0D59" w14:paraId="50C6BF9B" w14:textId="77777777">
        <w:trPr>
          <w:trHeight w:val="454"/>
        </w:trPr>
        <w:tc>
          <w:tcPr>
            <w:tcW w:w="1357" w:type="dxa"/>
            <w:vMerge/>
            <w:tcBorders>
              <w:top w:val="nil"/>
            </w:tcBorders>
          </w:tcPr>
          <w:p w14:paraId="4522C46D" w14:textId="77777777" w:rsidR="009C4A01" w:rsidRPr="00BF0D59" w:rsidRDefault="009C4A01">
            <w:pPr>
              <w:rPr>
                <w:rFonts w:asciiTheme="minorEastAsia" w:eastAsiaTheme="minorEastAsia" w:hAnsiTheme="minorEastAsia"/>
                <w:sz w:val="2"/>
                <w:szCs w:val="2"/>
              </w:rPr>
            </w:pPr>
          </w:p>
        </w:tc>
        <w:tc>
          <w:tcPr>
            <w:tcW w:w="2127" w:type="dxa"/>
          </w:tcPr>
          <w:p w14:paraId="61D65366" w14:textId="77777777" w:rsidR="009C4A01" w:rsidRPr="00BF0D59" w:rsidRDefault="009B6A77">
            <w:pPr>
              <w:pStyle w:val="TableParagraph"/>
              <w:spacing w:before="113"/>
              <w:ind w:left="381" w:right="373"/>
              <w:jc w:val="center"/>
              <w:rPr>
                <w:rFonts w:asciiTheme="minorEastAsia" w:eastAsiaTheme="minorEastAsia" w:hAnsiTheme="minorEastAsia"/>
                <w:sz w:val="18"/>
              </w:rPr>
            </w:pPr>
            <w:r w:rsidRPr="00BF0D59">
              <w:rPr>
                <w:rFonts w:asciiTheme="minorEastAsia" w:eastAsiaTheme="minorEastAsia" w:hAnsiTheme="minorEastAsia"/>
                <w:sz w:val="18"/>
              </w:rPr>
              <w:t>井边点</w:t>
            </w:r>
          </w:p>
        </w:tc>
        <w:tc>
          <w:tcPr>
            <w:tcW w:w="1559" w:type="dxa"/>
          </w:tcPr>
          <w:p w14:paraId="764A6D08" w14:textId="77777777" w:rsidR="009C4A01" w:rsidRPr="00BF0D59" w:rsidRDefault="009C4A01">
            <w:pPr>
              <w:pStyle w:val="TableParagraph"/>
              <w:spacing w:before="10"/>
              <w:rPr>
                <w:rFonts w:asciiTheme="minorEastAsia" w:eastAsiaTheme="minorEastAsia" w:hAnsiTheme="minorEastAsia"/>
                <w:sz w:val="13"/>
              </w:rPr>
            </w:pPr>
          </w:p>
          <w:p w14:paraId="2045CB36" w14:textId="77777777" w:rsidR="009C4A01" w:rsidRPr="00BF0D59" w:rsidRDefault="009B6A77">
            <w:pPr>
              <w:pStyle w:val="TableParagraph"/>
              <w:spacing w:line="135" w:lineRule="exact"/>
              <w:ind w:left="710"/>
              <w:rPr>
                <w:rFonts w:asciiTheme="minorEastAsia" w:eastAsiaTheme="minorEastAsia" w:hAnsiTheme="minorEastAsia"/>
                <w:sz w:val="13"/>
              </w:rPr>
            </w:pPr>
            <w:r w:rsidRPr="00BF0D59">
              <w:rPr>
                <w:rFonts w:asciiTheme="minorEastAsia" w:eastAsiaTheme="minorEastAsia" w:hAnsiTheme="minorEastAsia"/>
                <w:noProof/>
                <w:position w:val="-2"/>
                <w:sz w:val="13"/>
                <w:lang w:val="en-US" w:bidi="ar-SA"/>
              </w:rPr>
              <w:drawing>
                <wp:inline distT="0" distB="0" distL="0" distR="0" wp14:anchorId="446FE594" wp14:editId="7216E07F">
                  <wp:extent cx="85725" cy="85725"/>
                  <wp:effectExtent l="0" t="0" r="0" b="0"/>
                  <wp:docPr id="11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18.png"/>
                          <pic:cNvPicPr>
                            <a:picLocks noChangeAspect="1"/>
                          </pic:cNvPicPr>
                        </pic:nvPicPr>
                        <pic:blipFill>
                          <a:blip r:embed="rId126" cstate="print"/>
                          <a:stretch>
                            <a:fillRect/>
                          </a:stretch>
                        </pic:blipFill>
                        <pic:spPr>
                          <a:xfrm>
                            <a:off x="0" y="0"/>
                            <a:ext cx="85725" cy="85725"/>
                          </a:xfrm>
                          <a:prstGeom prst="rect">
                            <a:avLst/>
                          </a:prstGeom>
                        </pic:spPr>
                      </pic:pic>
                    </a:graphicData>
                  </a:graphic>
                </wp:inline>
              </w:drawing>
            </w:r>
          </w:p>
        </w:tc>
        <w:tc>
          <w:tcPr>
            <w:tcW w:w="1995" w:type="dxa"/>
          </w:tcPr>
          <w:p w14:paraId="3091A179" w14:textId="77777777" w:rsidR="009C4A01" w:rsidRPr="00BF0D59" w:rsidRDefault="009B6A77">
            <w:pPr>
              <w:pStyle w:val="TableParagraph"/>
              <w:spacing w:before="113"/>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1.0</w:t>
            </w:r>
          </w:p>
        </w:tc>
        <w:tc>
          <w:tcPr>
            <w:tcW w:w="1707" w:type="dxa"/>
          </w:tcPr>
          <w:p w14:paraId="5DEC640A" w14:textId="77777777" w:rsidR="009C4A01" w:rsidRPr="00BF0D59" w:rsidRDefault="009B6A77">
            <w:pPr>
              <w:pStyle w:val="TableParagraph"/>
              <w:spacing w:before="113"/>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66035E4B" w14:textId="77777777">
        <w:trPr>
          <w:trHeight w:val="454"/>
        </w:trPr>
        <w:tc>
          <w:tcPr>
            <w:tcW w:w="1357" w:type="dxa"/>
            <w:vMerge/>
            <w:tcBorders>
              <w:top w:val="nil"/>
            </w:tcBorders>
          </w:tcPr>
          <w:p w14:paraId="73B16D54" w14:textId="77777777" w:rsidR="009C4A01" w:rsidRPr="00BF0D59" w:rsidRDefault="009C4A01">
            <w:pPr>
              <w:rPr>
                <w:rFonts w:asciiTheme="minorEastAsia" w:eastAsiaTheme="minorEastAsia" w:hAnsiTheme="minorEastAsia"/>
                <w:sz w:val="2"/>
                <w:szCs w:val="2"/>
              </w:rPr>
            </w:pPr>
          </w:p>
        </w:tc>
        <w:tc>
          <w:tcPr>
            <w:tcW w:w="2127" w:type="dxa"/>
          </w:tcPr>
          <w:p w14:paraId="78BC2F6A" w14:textId="77777777" w:rsidR="009C4A01" w:rsidRPr="00BF0D59" w:rsidRDefault="009B6A77">
            <w:pPr>
              <w:pStyle w:val="TableParagraph"/>
              <w:spacing w:before="112"/>
              <w:ind w:left="381" w:right="373"/>
              <w:jc w:val="center"/>
              <w:rPr>
                <w:rFonts w:asciiTheme="minorEastAsia" w:eastAsiaTheme="minorEastAsia" w:hAnsiTheme="minorEastAsia"/>
                <w:sz w:val="18"/>
              </w:rPr>
            </w:pPr>
            <w:r w:rsidRPr="00BF0D59">
              <w:rPr>
                <w:rFonts w:asciiTheme="minorEastAsia" w:eastAsiaTheme="minorEastAsia" w:hAnsiTheme="minorEastAsia"/>
                <w:sz w:val="18"/>
              </w:rPr>
              <w:t>偏心点</w:t>
            </w:r>
          </w:p>
        </w:tc>
        <w:tc>
          <w:tcPr>
            <w:tcW w:w="1559" w:type="dxa"/>
          </w:tcPr>
          <w:p w14:paraId="6673F81B" w14:textId="77777777" w:rsidR="009C4A01" w:rsidRPr="00BF0D59" w:rsidRDefault="009C4A01">
            <w:pPr>
              <w:pStyle w:val="TableParagraph"/>
              <w:spacing w:before="9"/>
              <w:rPr>
                <w:rFonts w:asciiTheme="minorEastAsia" w:eastAsiaTheme="minorEastAsia" w:hAnsiTheme="minorEastAsia"/>
                <w:sz w:val="13"/>
              </w:rPr>
            </w:pPr>
          </w:p>
          <w:p w14:paraId="0A0214BB" w14:textId="77777777" w:rsidR="009C4A01" w:rsidRPr="00BF0D59" w:rsidRDefault="009B6A77">
            <w:pPr>
              <w:pStyle w:val="TableParagraph"/>
              <w:spacing w:line="135" w:lineRule="exact"/>
              <w:ind w:left="710"/>
              <w:rPr>
                <w:rFonts w:asciiTheme="minorEastAsia" w:eastAsiaTheme="minorEastAsia" w:hAnsiTheme="minorEastAsia"/>
                <w:sz w:val="13"/>
              </w:rPr>
            </w:pPr>
            <w:r w:rsidRPr="00BF0D59">
              <w:rPr>
                <w:rFonts w:asciiTheme="minorEastAsia" w:eastAsiaTheme="minorEastAsia" w:hAnsiTheme="minorEastAsia"/>
                <w:noProof/>
                <w:position w:val="-2"/>
                <w:sz w:val="13"/>
                <w:lang w:val="en-US" w:bidi="ar-SA"/>
              </w:rPr>
              <w:drawing>
                <wp:inline distT="0" distB="0" distL="0" distR="0" wp14:anchorId="5E7CE7D7" wp14:editId="72AF64BD">
                  <wp:extent cx="85725" cy="85725"/>
                  <wp:effectExtent l="0" t="0" r="0" b="0"/>
                  <wp:docPr id="11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18.png"/>
                          <pic:cNvPicPr>
                            <a:picLocks noChangeAspect="1"/>
                          </pic:cNvPicPr>
                        </pic:nvPicPr>
                        <pic:blipFill>
                          <a:blip r:embed="rId126" cstate="print"/>
                          <a:stretch>
                            <a:fillRect/>
                          </a:stretch>
                        </pic:blipFill>
                        <pic:spPr>
                          <a:xfrm>
                            <a:off x="0" y="0"/>
                            <a:ext cx="85725" cy="85725"/>
                          </a:xfrm>
                          <a:prstGeom prst="rect">
                            <a:avLst/>
                          </a:prstGeom>
                        </pic:spPr>
                      </pic:pic>
                    </a:graphicData>
                  </a:graphic>
                </wp:inline>
              </w:drawing>
            </w:r>
          </w:p>
        </w:tc>
        <w:tc>
          <w:tcPr>
            <w:tcW w:w="1995" w:type="dxa"/>
          </w:tcPr>
          <w:p w14:paraId="0CE1F326" w14:textId="77777777" w:rsidR="009C4A01" w:rsidRPr="00BF0D59" w:rsidRDefault="009B6A77">
            <w:pPr>
              <w:pStyle w:val="TableParagraph"/>
              <w:spacing w:before="112"/>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1.0</w:t>
            </w:r>
          </w:p>
        </w:tc>
        <w:tc>
          <w:tcPr>
            <w:tcW w:w="1707" w:type="dxa"/>
          </w:tcPr>
          <w:p w14:paraId="5339A888" w14:textId="77777777" w:rsidR="009C4A01" w:rsidRPr="00BF0D59" w:rsidRDefault="009B6A77">
            <w:pPr>
              <w:pStyle w:val="TableParagraph"/>
              <w:spacing w:before="112"/>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74CDD902" w14:textId="77777777">
        <w:trPr>
          <w:trHeight w:val="623"/>
        </w:trPr>
        <w:tc>
          <w:tcPr>
            <w:tcW w:w="1357" w:type="dxa"/>
            <w:vMerge/>
            <w:tcBorders>
              <w:top w:val="nil"/>
            </w:tcBorders>
          </w:tcPr>
          <w:p w14:paraId="2A454AE0" w14:textId="77777777" w:rsidR="009C4A01" w:rsidRPr="00BF0D59" w:rsidRDefault="009C4A01">
            <w:pPr>
              <w:rPr>
                <w:rFonts w:asciiTheme="minorEastAsia" w:eastAsiaTheme="minorEastAsia" w:hAnsiTheme="minorEastAsia"/>
                <w:sz w:val="2"/>
                <w:szCs w:val="2"/>
              </w:rPr>
            </w:pPr>
          </w:p>
        </w:tc>
        <w:tc>
          <w:tcPr>
            <w:tcW w:w="2127" w:type="dxa"/>
          </w:tcPr>
          <w:p w14:paraId="3F562EDE" w14:textId="77777777" w:rsidR="009C4A01" w:rsidRPr="00BF0D59" w:rsidRDefault="009C4A01">
            <w:pPr>
              <w:pStyle w:val="TableParagraph"/>
              <w:spacing w:before="2"/>
              <w:rPr>
                <w:rFonts w:asciiTheme="minorEastAsia" w:eastAsiaTheme="minorEastAsia" w:hAnsiTheme="minorEastAsia"/>
                <w:sz w:val="17"/>
              </w:rPr>
            </w:pPr>
          </w:p>
          <w:p w14:paraId="6850DD07" w14:textId="77777777" w:rsidR="009C4A01" w:rsidRPr="00BF0D59" w:rsidRDefault="009B6A77">
            <w:pPr>
              <w:pStyle w:val="TableParagraph"/>
              <w:ind w:left="381" w:right="373"/>
              <w:jc w:val="center"/>
              <w:rPr>
                <w:rFonts w:asciiTheme="minorEastAsia" w:eastAsiaTheme="minorEastAsia" w:hAnsiTheme="minorEastAsia"/>
                <w:sz w:val="18"/>
              </w:rPr>
            </w:pPr>
            <w:r w:rsidRPr="00BF0D59">
              <w:rPr>
                <w:rFonts w:asciiTheme="minorEastAsia" w:eastAsiaTheme="minorEastAsia" w:hAnsiTheme="minorEastAsia"/>
                <w:sz w:val="18"/>
              </w:rPr>
              <w:t>出地点</w:t>
            </w:r>
          </w:p>
        </w:tc>
        <w:tc>
          <w:tcPr>
            <w:tcW w:w="1559" w:type="dxa"/>
          </w:tcPr>
          <w:p w14:paraId="013C4258" w14:textId="77777777" w:rsidR="009C4A01" w:rsidRPr="00BF0D59" w:rsidRDefault="009C4A01">
            <w:pPr>
              <w:pStyle w:val="TableParagraph"/>
              <w:spacing w:before="6" w:after="1"/>
              <w:rPr>
                <w:rFonts w:asciiTheme="minorEastAsia" w:eastAsiaTheme="minorEastAsia" w:hAnsiTheme="minorEastAsia"/>
                <w:sz w:val="9"/>
              </w:rPr>
            </w:pPr>
          </w:p>
          <w:p w14:paraId="7FC9D38D" w14:textId="77777777" w:rsidR="009C4A01" w:rsidRPr="00BF0D59" w:rsidRDefault="009B6A77">
            <w:pPr>
              <w:pStyle w:val="TableParagraph"/>
              <w:ind w:left="710"/>
              <w:rPr>
                <w:rFonts w:asciiTheme="minorEastAsia" w:eastAsiaTheme="minorEastAsia" w:hAnsiTheme="minorEastAsia"/>
                <w:sz w:val="20"/>
              </w:rPr>
            </w:pPr>
            <w:r w:rsidRPr="00BF0D59">
              <w:rPr>
                <w:rFonts w:asciiTheme="minorEastAsia" w:eastAsiaTheme="minorEastAsia" w:hAnsiTheme="minorEastAsia"/>
                <w:noProof/>
                <w:sz w:val="20"/>
                <w:lang w:val="en-US" w:bidi="ar-SA"/>
              </w:rPr>
              <w:drawing>
                <wp:inline distT="0" distB="0" distL="0" distR="0" wp14:anchorId="6F9AC911" wp14:editId="4DB8A98F">
                  <wp:extent cx="85090" cy="257175"/>
                  <wp:effectExtent l="0" t="0" r="0" b="0"/>
                  <wp:docPr id="12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21.jpeg"/>
                          <pic:cNvPicPr>
                            <a:picLocks noChangeAspect="1"/>
                          </pic:cNvPicPr>
                        </pic:nvPicPr>
                        <pic:blipFill>
                          <a:blip r:embed="rId129" cstate="print"/>
                          <a:stretch>
                            <a:fillRect/>
                          </a:stretch>
                        </pic:blipFill>
                        <pic:spPr>
                          <a:xfrm>
                            <a:off x="0" y="0"/>
                            <a:ext cx="85407" cy="257746"/>
                          </a:xfrm>
                          <a:prstGeom prst="rect">
                            <a:avLst/>
                          </a:prstGeom>
                        </pic:spPr>
                      </pic:pic>
                    </a:graphicData>
                  </a:graphic>
                </wp:inline>
              </w:drawing>
            </w:r>
          </w:p>
        </w:tc>
        <w:tc>
          <w:tcPr>
            <w:tcW w:w="1995" w:type="dxa"/>
          </w:tcPr>
          <w:p w14:paraId="7CC5C128" w14:textId="77777777" w:rsidR="009C4A01" w:rsidRPr="00BF0D59" w:rsidRDefault="009C4A01">
            <w:pPr>
              <w:pStyle w:val="TableParagraph"/>
              <w:spacing w:before="2"/>
              <w:rPr>
                <w:rFonts w:asciiTheme="minorEastAsia" w:eastAsiaTheme="minorEastAsia" w:hAnsiTheme="minorEastAsia"/>
                <w:sz w:val="17"/>
              </w:rPr>
            </w:pPr>
          </w:p>
          <w:p w14:paraId="4990075A" w14:textId="77777777" w:rsidR="009C4A01" w:rsidRPr="00BF0D59" w:rsidRDefault="009B6A77">
            <w:pPr>
              <w:pStyle w:val="TableParagraph"/>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1.0+2.0</w:t>
            </w:r>
          </w:p>
        </w:tc>
        <w:tc>
          <w:tcPr>
            <w:tcW w:w="1707" w:type="dxa"/>
          </w:tcPr>
          <w:p w14:paraId="3576F039" w14:textId="77777777" w:rsidR="009C4A01" w:rsidRPr="00BF0D59" w:rsidRDefault="009C4A01">
            <w:pPr>
              <w:pStyle w:val="TableParagraph"/>
              <w:spacing w:before="2"/>
              <w:rPr>
                <w:rFonts w:asciiTheme="minorEastAsia" w:eastAsiaTheme="minorEastAsia" w:hAnsiTheme="minorEastAsia"/>
                <w:sz w:val="17"/>
              </w:rPr>
            </w:pPr>
          </w:p>
          <w:p w14:paraId="2EEA7D18" w14:textId="77777777" w:rsidR="009C4A01" w:rsidRPr="00BF0D59" w:rsidRDefault="009B6A77">
            <w:pPr>
              <w:pStyle w:val="TableParagraph"/>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圆的几何中心</w:t>
            </w:r>
          </w:p>
        </w:tc>
      </w:tr>
      <w:tr w:rsidR="00DE7AD9" w:rsidRPr="00BF0D59" w14:paraId="3297FA28" w14:textId="77777777">
        <w:trPr>
          <w:trHeight w:val="453"/>
        </w:trPr>
        <w:tc>
          <w:tcPr>
            <w:tcW w:w="1357" w:type="dxa"/>
            <w:vMerge/>
            <w:tcBorders>
              <w:top w:val="nil"/>
            </w:tcBorders>
          </w:tcPr>
          <w:p w14:paraId="180B1305" w14:textId="77777777" w:rsidR="009C4A01" w:rsidRPr="00BF0D59" w:rsidRDefault="009C4A01">
            <w:pPr>
              <w:rPr>
                <w:rFonts w:asciiTheme="minorEastAsia" w:eastAsiaTheme="minorEastAsia" w:hAnsiTheme="minorEastAsia"/>
                <w:sz w:val="2"/>
                <w:szCs w:val="2"/>
              </w:rPr>
            </w:pPr>
          </w:p>
        </w:tc>
        <w:tc>
          <w:tcPr>
            <w:tcW w:w="2127" w:type="dxa"/>
          </w:tcPr>
          <w:p w14:paraId="7BE572DE" w14:textId="77777777" w:rsidR="009C4A01" w:rsidRPr="00BF0D59" w:rsidRDefault="009B6A77">
            <w:pPr>
              <w:pStyle w:val="TableParagraph"/>
              <w:spacing w:before="111"/>
              <w:ind w:left="379" w:right="373"/>
              <w:jc w:val="center"/>
              <w:rPr>
                <w:rFonts w:asciiTheme="minorEastAsia" w:eastAsiaTheme="minorEastAsia" w:hAnsiTheme="minorEastAsia"/>
                <w:sz w:val="18"/>
              </w:rPr>
            </w:pPr>
            <w:r w:rsidRPr="00BF0D59">
              <w:rPr>
                <w:rFonts w:asciiTheme="minorEastAsia" w:eastAsiaTheme="minorEastAsia" w:hAnsiTheme="minorEastAsia"/>
                <w:sz w:val="18"/>
              </w:rPr>
              <w:t>变径</w:t>
            </w:r>
          </w:p>
        </w:tc>
        <w:tc>
          <w:tcPr>
            <w:tcW w:w="1559" w:type="dxa"/>
          </w:tcPr>
          <w:p w14:paraId="2C749680" w14:textId="77777777" w:rsidR="009C4A01" w:rsidRPr="00BF0D59" w:rsidRDefault="009C4A01">
            <w:pPr>
              <w:pStyle w:val="TableParagraph"/>
              <w:spacing w:before="1"/>
              <w:rPr>
                <w:rFonts w:asciiTheme="minorEastAsia" w:eastAsiaTheme="minorEastAsia" w:hAnsiTheme="minorEastAsia"/>
                <w:sz w:val="8"/>
              </w:rPr>
            </w:pPr>
          </w:p>
          <w:p w14:paraId="0FBE7D0D" w14:textId="77777777" w:rsidR="009C4A01" w:rsidRPr="00BF0D59" w:rsidRDefault="009B6A77">
            <w:pPr>
              <w:pStyle w:val="TableParagraph"/>
              <w:ind w:left="614"/>
              <w:rPr>
                <w:rFonts w:asciiTheme="minorEastAsia" w:eastAsiaTheme="minorEastAsia" w:hAnsiTheme="minorEastAsia"/>
                <w:sz w:val="20"/>
              </w:rPr>
            </w:pPr>
            <w:r w:rsidRPr="00BF0D59">
              <w:rPr>
                <w:rFonts w:asciiTheme="minorEastAsia" w:eastAsiaTheme="minorEastAsia" w:hAnsiTheme="minorEastAsia"/>
                <w:noProof/>
                <w:sz w:val="20"/>
                <w:lang w:val="en-US" w:bidi="ar-SA"/>
              </w:rPr>
              <w:drawing>
                <wp:inline distT="0" distB="0" distL="0" distR="0" wp14:anchorId="1CBB04E2" wp14:editId="404DB960">
                  <wp:extent cx="208915" cy="167640"/>
                  <wp:effectExtent l="0" t="0" r="0" b="0"/>
                  <wp:docPr id="12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25.jpeg"/>
                          <pic:cNvPicPr>
                            <a:picLocks noChangeAspect="1"/>
                          </pic:cNvPicPr>
                        </pic:nvPicPr>
                        <pic:blipFill>
                          <a:blip r:embed="rId134" cstate="print"/>
                          <a:stretch>
                            <a:fillRect/>
                          </a:stretch>
                        </pic:blipFill>
                        <pic:spPr>
                          <a:xfrm>
                            <a:off x="0" y="0"/>
                            <a:ext cx="209381" cy="168021"/>
                          </a:xfrm>
                          <a:prstGeom prst="rect">
                            <a:avLst/>
                          </a:prstGeom>
                        </pic:spPr>
                      </pic:pic>
                    </a:graphicData>
                  </a:graphic>
                </wp:inline>
              </w:drawing>
            </w:r>
          </w:p>
        </w:tc>
        <w:tc>
          <w:tcPr>
            <w:tcW w:w="1995" w:type="dxa"/>
          </w:tcPr>
          <w:p w14:paraId="19D01951" w14:textId="77777777" w:rsidR="009C4A01" w:rsidRPr="00BF0D59" w:rsidRDefault="009B6A77">
            <w:pPr>
              <w:pStyle w:val="TableParagraph"/>
              <w:spacing w:before="111"/>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1.0</w:t>
            </w:r>
          </w:p>
        </w:tc>
        <w:tc>
          <w:tcPr>
            <w:tcW w:w="1707" w:type="dxa"/>
          </w:tcPr>
          <w:p w14:paraId="5F67F7BD" w14:textId="77777777" w:rsidR="009C4A01" w:rsidRPr="00BF0D59" w:rsidRDefault="009B6A77">
            <w:pPr>
              <w:pStyle w:val="TableParagraph"/>
              <w:spacing w:before="111"/>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圆的几何中心</w:t>
            </w:r>
          </w:p>
        </w:tc>
      </w:tr>
      <w:tr w:rsidR="00DE7AD9" w:rsidRPr="00BF0D59" w14:paraId="2315DCC3" w14:textId="77777777">
        <w:trPr>
          <w:trHeight w:val="453"/>
        </w:trPr>
        <w:tc>
          <w:tcPr>
            <w:tcW w:w="1357" w:type="dxa"/>
            <w:vMerge/>
            <w:tcBorders>
              <w:top w:val="nil"/>
            </w:tcBorders>
          </w:tcPr>
          <w:p w14:paraId="0B64AAF9" w14:textId="77777777" w:rsidR="009C4A01" w:rsidRPr="00BF0D59" w:rsidRDefault="009C4A01">
            <w:pPr>
              <w:rPr>
                <w:rFonts w:asciiTheme="minorEastAsia" w:eastAsiaTheme="minorEastAsia" w:hAnsiTheme="minorEastAsia"/>
                <w:sz w:val="2"/>
                <w:szCs w:val="2"/>
              </w:rPr>
            </w:pPr>
          </w:p>
        </w:tc>
        <w:tc>
          <w:tcPr>
            <w:tcW w:w="2127" w:type="dxa"/>
          </w:tcPr>
          <w:p w14:paraId="2FFFCF26" w14:textId="77777777" w:rsidR="009C4A01" w:rsidRPr="00BF0D59" w:rsidRDefault="009B6A77">
            <w:pPr>
              <w:pStyle w:val="TableParagraph"/>
              <w:spacing w:before="112"/>
              <w:ind w:left="379" w:right="373"/>
              <w:jc w:val="center"/>
              <w:rPr>
                <w:rFonts w:asciiTheme="minorEastAsia" w:eastAsiaTheme="minorEastAsia" w:hAnsiTheme="minorEastAsia"/>
                <w:sz w:val="18"/>
              </w:rPr>
            </w:pPr>
            <w:r w:rsidRPr="00BF0D59">
              <w:rPr>
                <w:rFonts w:asciiTheme="minorEastAsia" w:eastAsiaTheme="minorEastAsia" w:hAnsiTheme="minorEastAsia"/>
                <w:sz w:val="18"/>
              </w:rPr>
              <w:t>三通</w:t>
            </w:r>
          </w:p>
        </w:tc>
        <w:tc>
          <w:tcPr>
            <w:tcW w:w="1559" w:type="dxa"/>
          </w:tcPr>
          <w:p w14:paraId="03BAC398" w14:textId="77777777" w:rsidR="009C4A01" w:rsidRPr="00BF0D59" w:rsidRDefault="009C4A01">
            <w:pPr>
              <w:pStyle w:val="TableParagraph"/>
              <w:spacing w:before="10"/>
              <w:rPr>
                <w:rFonts w:asciiTheme="minorEastAsia" w:eastAsiaTheme="minorEastAsia" w:hAnsiTheme="minorEastAsia"/>
                <w:sz w:val="13"/>
              </w:rPr>
            </w:pPr>
          </w:p>
          <w:p w14:paraId="2EEE4914" w14:textId="77777777" w:rsidR="009C4A01" w:rsidRPr="00BF0D59" w:rsidRDefault="009B6A77">
            <w:pPr>
              <w:pStyle w:val="TableParagraph"/>
              <w:spacing w:line="135" w:lineRule="exact"/>
              <w:ind w:left="710"/>
              <w:rPr>
                <w:rFonts w:asciiTheme="minorEastAsia" w:eastAsiaTheme="minorEastAsia" w:hAnsiTheme="minorEastAsia"/>
                <w:sz w:val="13"/>
              </w:rPr>
            </w:pPr>
            <w:r w:rsidRPr="00BF0D59">
              <w:rPr>
                <w:rFonts w:asciiTheme="minorEastAsia" w:eastAsiaTheme="minorEastAsia" w:hAnsiTheme="minorEastAsia"/>
                <w:noProof/>
                <w:position w:val="-2"/>
                <w:sz w:val="13"/>
                <w:lang w:val="en-US" w:bidi="ar-SA"/>
              </w:rPr>
              <w:drawing>
                <wp:inline distT="0" distB="0" distL="0" distR="0" wp14:anchorId="04C4C941" wp14:editId="00CD7D55">
                  <wp:extent cx="85725" cy="85725"/>
                  <wp:effectExtent l="0" t="0" r="0" b="0"/>
                  <wp:docPr id="12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27.jpeg"/>
                          <pic:cNvPicPr>
                            <a:picLocks noChangeAspect="1"/>
                          </pic:cNvPicPr>
                        </pic:nvPicPr>
                        <pic:blipFill>
                          <a:blip r:embed="rId136" cstate="print"/>
                          <a:stretch>
                            <a:fillRect/>
                          </a:stretch>
                        </pic:blipFill>
                        <pic:spPr>
                          <a:xfrm>
                            <a:off x="0" y="0"/>
                            <a:ext cx="85725" cy="85725"/>
                          </a:xfrm>
                          <a:prstGeom prst="rect">
                            <a:avLst/>
                          </a:prstGeom>
                        </pic:spPr>
                      </pic:pic>
                    </a:graphicData>
                  </a:graphic>
                </wp:inline>
              </w:drawing>
            </w:r>
          </w:p>
        </w:tc>
        <w:tc>
          <w:tcPr>
            <w:tcW w:w="1995" w:type="dxa"/>
          </w:tcPr>
          <w:p w14:paraId="06765A36" w14:textId="77777777" w:rsidR="009C4A01" w:rsidRPr="00BF0D59" w:rsidRDefault="009B6A77">
            <w:pPr>
              <w:pStyle w:val="TableParagraph"/>
              <w:spacing w:before="112"/>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1.0</w:t>
            </w:r>
          </w:p>
        </w:tc>
        <w:tc>
          <w:tcPr>
            <w:tcW w:w="1707" w:type="dxa"/>
          </w:tcPr>
          <w:p w14:paraId="056F8A36" w14:textId="77777777" w:rsidR="009C4A01" w:rsidRPr="00BF0D59" w:rsidRDefault="009B6A77">
            <w:pPr>
              <w:pStyle w:val="TableParagraph"/>
              <w:spacing w:before="112"/>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778DC723" w14:textId="77777777">
        <w:trPr>
          <w:trHeight w:val="453"/>
        </w:trPr>
        <w:tc>
          <w:tcPr>
            <w:tcW w:w="1357" w:type="dxa"/>
            <w:vMerge/>
            <w:tcBorders>
              <w:top w:val="nil"/>
            </w:tcBorders>
          </w:tcPr>
          <w:p w14:paraId="18C2DF96" w14:textId="77777777" w:rsidR="009C4A01" w:rsidRPr="00BF0D59" w:rsidRDefault="009C4A01">
            <w:pPr>
              <w:rPr>
                <w:rFonts w:asciiTheme="minorEastAsia" w:eastAsiaTheme="minorEastAsia" w:hAnsiTheme="minorEastAsia"/>
                <w:sz w:val="2"/>
                <w:szCs w:val="2"/>
              </w:rPr>
            </w:pPr>
          </w:p>
        </w:tc>
        <w:tc>
          <w:tcPr>
            <w:tcW w:w="2127" w:type="dxa"/>
          </w:tcPr>
          <w:p w14:paraId="0708408F" w14:textId="77777777" w:rsidR="009C4A01" w:rsidRPr="00BF0D59" w:rsidRDefault="009B6A77">
            <w:pPr>
              <w:pStyle w:val="TableParagraph"/>
              <w:spacing w:before="111"/>
              <w:ind w:left="379" w:right="373"/>
              <w:jc w:val="center"/>
              <w:rPr>
                <w:rFonts w:asciiTheme="minorEastAsia" w:eastAsiaTheme="minorEastAsia" w:hAnsiTheme="minorEastAsia"/>
                <w:sz w:val="18"/>
              </w:rPr>
            </w:pPr>
            <w:r w:rsidRPr="00BF0D59">
              <w:rPr>
                <w:rFonts w:asciiTheme="minorEastAsia" w:eastAsiaTheme="minorEastAsia" w:hAnsiTheme="minorEastAsia"/>
                <w:sz w:val="18"/>
              </w:rPr>
              <w:t>四通</w:t>
            </w:r>
          </w:p>
        </w:tc>
        <w:tc>
          <w:tcPr>
            <w:tcW w:w="1559" w:type="dxa"/>
          </w:tcPr>
          <w:p w14:paraId="62A150DD" w14:textId="77777777" w:rsidR="009C4A01" w:rsidRPr="00BF0D59" w:rsidRDefault="009C4A01">
            <w:pPr>
              <w:pStyle w:val="TableParagraph"/>
              <w:spacing w:before="9"/>
              <w:rPr>
                <w:rFonts w:asciiTheme="minorEastAsia" w:eastAsiaTheme="minorEastAsia" w:hAnsiTheme="minorEastAsia"/>
                <w:sz w:val="13"/>
              </w:rPr>
            </w:pPr>
          </w:p>
          <w:p w14:paraId="61A820D9" w14:textId="77777777" w:rsidR="009C4A01" w:rsidRPr="00BF0D59" w:rsidRDefault="009B6A77">
            <w:pPr>
              <w:pStyle w:val="TableParagraph"/>
              <w:spacing w:line="135" w:lineRule="exact"/>
              <w:ind w:left="710"/>
              <w:rPr>
                <w:rFonts w:asciiTheme="minorEastAsia" w:eastAsiaTheme="minorEastAsia" w:hAnsiTheme="minorEastAsia"/>
                <w:sz w:val="13"/>
              </w:rPr>
            </w:pPr>
            <w:r w:rsidRPr="00BF0D59">
              <w:rPr>
                <w:rFonts w:asciiTheme="minorEastAsia" w:eastAsiaTheme="minorEastAsia" w:hAnsiTheme="minorEastAsia"/>
                <w:noProof/>
                <w:position w:val="-2"/>
                <w:sz w:val="13"/>
                <w:lang w:val="en-US" w:bidi="ar-SA"/>
              </w:rPr>
              <w:drawing>
                <wp:inline distT="0" distB="0" distL="0" distR="0" wp14:anchorId="476AE4EE" wp14:editId="664DD71B">
                  <wp:extent cx="85725" cy="85725"/>
                  <wp:effectExtent l="0" t="0" r="0" b="0"/>
                  <wp:docPr id="127"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27.jpeg"/>
                          <pic:cNvPicPr>
                            <a:picLocks noChangeAspect="1"/>
                          </pic:cNvPicPr>
                        </pic:nvPicPr>
                        <pic:blipFill>
                          <a:blip r:embed="rId136" cstate="print"/>
                          <a:stretch>
                            <a:fillRect/>
                          </a:stretch>
                        </pic:blipFill>
                        <pic:spPr>
                          <a:xfrm>
                            <a:off x="0" y="0"/>
                            <a:ext cx="85725" cy="85725"/>
                          </a:xfrm>
                          <a:prstGeom prst="rect">
                            <a:avLst/>
                          </a:prstGeom>
                        </pic:spPr>
                      </pic:pic>
                    </a:graphicData>
                  </a:graphic>
                </wp:inline>
              </w:drawing>
            </w:r>
          </w:p>
        </w:tc>
        <w:tc>
          <w:tcPr>
            <w:tcW w:w="1995" w:type="dxa"/>
          </w:tcPr>
          <w:p w14:paraId="0A011A9F" w14:textId="77777777" w:rsidR="009C4A01" w:rsidRPr="00BF0D59" w:rsidRDefault="009B6A77">
            <w:pPr>
              <w:pStyle w:val="TableParagraph"/>
              <w:spacing w:before="111"/>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1.0</w:t>
            </w:r>
          </w:p>
        </w:tc>
        <w:tc>
          <w:tcPr>
            <w:tcW w:w="1707" w:type="dxa"/>
          </w:tcPr>
          <w:p w14:paraId="67670DEA" w14:textId="77777777" w:rsidR="009C4A01" w:rsidRPr="00BF0D59" w:rsidRDefault="009B6A77">
            <w:pPr>
              <w:pStyle w:val="TableParagraph"/>
              <w:spacing w:before="111"/>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6DDBFEE4" w14:textId="77777777">
        <w:trPr>
          <w:trHeight w:val="454"/>
        </w:trPr>
        <w:tc>
          <w:tcPr>
            <w:tcW w:w="1357" w:type="dxa"/>
            <w:vMerge/>
            <w:tcBorders>
              <w:top w:val="nil"/>
            </w:tcBorders>
          </w:tcPr>
          <w:p w14:paraId="151D7098" w14:textId="77777777" w:rsidR="009C4A01" w:rsidRPr="00BF0D59" w:rsidRDefault="009C4A01">
            <w:pPr>
              <w:rPr>
                <w:rFonts w:asciiTheme="minorEastAsia" w:eastAsiaTheme="minorEastAsia" w:hAnsiTheme="minorEastAsia"/>
                <w:sz w:val="2"/>
                <w:szCs w:val="2"/>
              </w:rPr>
            </w:pPr>
          </w:p>
        </w:tc>
        <w:tc>
          <w:tcPr>
            <w:tcW w:w="2127" w:type="dxa"/>
          </w:tcPr>
          <w:p w14:paraId="257539D5" w14:textId="77777777" w:rsidR="009C4A01" w:rsidRPr="00BF0D59" w:rsidRDefault="009B6A77">
            <w:pPr>
              <w:pStyle w:val="TableParagraph"/>
              <w:spacing w:before="111"/>
              <w:ind w:left="379" w:right="373"/>
              <w:jc w:val="center"/>
              <w:rPr>
                <w:rFonts w:asciiTheme="minorEastAsia" w:eastAsiaTheme="minorEastAsia" w:hAnsiTheme="minorEastAsia"/>
                <w:sz w:val="18"/>
              </w:rPr>
            </w:pPr>
            <w:r w:rsidRPr="00BF0D59">
              <w:rPr>
                <w:rFonts w:asciiTheme="minorEastAsia" w:eastAsiaTheme="minorEastAsia" w:hAnsiTheme="minorEastAsia"/>
                <w:sz w:val="18"/>
              </w:rPr>
              <w:t>多通</w:t>
            </w:r>
          </w:p>
        </w:tc>
        <w:tc>
          <w:tcPr>
            <w:tcW w:w="1559" w:type="dxa"/>
          </w:tcPr>
          <w:p w14:paraId="1D386637" w14:textId="77777777" w:rsidR="009C4A01" w:rsidRPr="00BF0D59" w:rsidRDefault="009C4A01">
            <w:pPr>
              <w:pStyle w:val="TableParagraph"/>
              <w:spacing w:before="10" w:after="1"/>
              <w:rPr>
                <w:rFonts w:asciiTheme="minorEastAsia" w:eastAsiaTheme="minorEastAsia" w:hAnsiTheme="minorEastAsia"/>
                <w:sz w:val="13"/>
              </w:rPr>
            </w:pPr>
          </w:p>
          <w:p w14:paraId="17B60A8C" w14:textId="77777777" w:rsidR="009C4A01" w:rsidRPr="00BF0D59" w:rsidRDefault="009B6A77">
            <w:pPr>
              <w:pStyle w:val="TableParagraph"/>
              <w:spacing w:line="135" w:lineRule="exact"/>
              <w:ind w:left="710"/>
              <w:rPr>
                <w:rFonts w:asciiTheme="minorEastAsia" w:eastAsiaTheme="minorEastAsia" w:hAnsiTheme="minorEastAsia"/>
                <w:sz w:val="13"/>
              </w:rPr>
            </w:pPr>
            <w:r w:rsidRPr="00BF0D59">
              <w:rPr>
                <w:rFonts w:asciiTheme="minorEastAsia" w:eastAsiaTheme="minorEastAsia" w:hAnsiTheme="minorEastAsia"/>
                <w:noProof/>
                <w:position w:val="-2"/>
                <w:sz w:val="13"/>
                <w:lang w:val="en-US" w:bidi="ar-SA"/>
              </w:rPr>
              <w:drawing>
                <wp:inline distT="0" distB="0" distL="0" distR="0" wp14:anchorId="4785FFAC" wp14:editId="53420D9C">
                  <wp:extent cx="85725" cy="85725"/>
                  <wp:effectExtent l="0" t="0" r="0" b="0"/>
                  <wp:docPr id="129"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27.jpeg"/>
                          <pic:cNvPicPr>
                            <a:picLocks noChangeAspect="1"/>
                          </pic:cNvPicPr>
                        </pic:nvPicPr>
                        <pic:blipFill>
                          <a:blip r:embed="rId136" cstate="print"/>
                          <a:stretch>
                            <a:fillRect/>
                          </a:stretch>
                        </pic:blipFill>
                        <pic:spPr>
                          <a:xfrm>
                            <a:off x="0" y="0"/>
                            <a:ext cx="85725" cy="85725"/>
                          </a:xfrm>
                          <a:prstGeom prst="rect">
                            <a:avLst/>
                          </a:prstGeom>
                        </pic:spPr>
                      </pic:pic>
                    </a:graphicData>
                  </a:graphic>
                </wp:inline>
              </w:drawing>
            </w:r>
          </w:p>
        </w:tc>
        <w:tc>
          <w:tcPr>
            <w:tcW w:w="1995" w:type="dxa"/>
          </w:tcPr>
          <w:p w14:paraId="3DBF6A09" w14:textId="77777777" w:rsidR="009C4A01" w:rsidRPr="00BF0D59" w:rsidRDefault="009B6A77">
            <w:pPr>
              <w:pStyle w:val="TableParagraph"/>
              <w:spacing w:before="111"/>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1.0</w:t>
            </w:r>
          </w:p>
        </w:tc>
        <w:tc>
          <w:tcPr>
            <w:tcW w:w="1707" w:type="dxa"/>
          </w:tcPr>
          <w:p w14:paraId="7353B88D" w14:textId="77777777" w:rsidR="009C4A01" w:rsidRPr="00BF0D59" w:rsidRDefault="009B6A77">
            <w:pPr>
              <w:pStyle w:val="TableParagraph"/>
              <w:spacing w:before="111"/>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3DBD6BD3" w14:textId="77777777">
        <w:trPr>
          <w:trHeight w:val="453"/>
        </w:trPr>
        <w:tc>
          <w:tcPr>
            <w:tcW w:w="1357" w:type="dxa"/>
            <w:vMerge w:val="restart"/>
          </w:tcPr>
          <w:p w14:paraId="2BCE72D5" w14:textId="77777777" w:rsidR="009C4A01" w:rsidRPr="00BF0D59" w:rsidRDefault="009C4A01">
            <w:pPr>
              <w:pStyle w:val="TableParagraph"/>
              <w:rPr>
                <w:rFonts w:asciiTheme="minorEastAsia" w:eastAsiaTheme="minorEastAsia" w:hAnsiTheme="minorEastAsia"/>
                <w:sz w:val="18"/>
              </w:rPr>
            </w:pPr>
          </w:p>
          <w:p w14:paraId="2A180E8D" w14:textId="77777777" w:rsidR="009C4A01" w:rsidRPr="00BF0D59" w:rsidRDefault="009C4A01">
            <w:pPr>
              <w:pStyle w:val="TableParagraph"/>
              <w:rPr>
                <w:rFonts w:asciiTheme="minorEastAsia" w:eastAsiaTheme="minorEastAsia" w:hAnsiTheme="minorEastAsia"/>
                <w:sz w:val="18"/>
              </w:rPr>
            </w:pPr>
          </w:p>
          <w:p w14:paraId="77F30166" w14:textId="77777777" w:rsidR="009C4A01" w:rsidRPr="00BF0D59" w:rsidRDefault="009C4A01">
            <w:pPr>
              <w:pStyle w:val="TableParagraph"/>
              <w:rPr>
                <w:rFonts w:asciiTheme="minorEastAsia" w:eastAsiaTheme="minorEastAsia" w:hAnsiTheme="minorEastAsia"/>
                <w:sz w:val="18"/>
              </w:rPr>
            </w:pPr>
          </w:p>
          <w:p w14:paraId="40899F84" w14:textId="77777777" w:rsidR="009C4A01" w:rsidRPr="00BF0D59" w:rsidRDefault="009C4A01">
            <w:pPr>
              <w:pStyle w:val="TableParagraph"/>
              <w:rPr>
                <w:rFonts w:asciiTheme="minorEastAsia" w:eastAsiaTheme="minorEastAsia" w:hAnsiTheme="minorEastAsia"/>
                <w:sz w:val="18"/>
              </w:rPr>
            </w:pPr>
          </w:p>
          <w:p w14:paraId="7AB94F5C" w14:textId="77777777" w:rsidR="009C4A01" w:rsidRPr="00BF0D59" w:rsidRDefault="009C4A01">
            <w:pPr>
              <w:pStyle w:val="TableParagraph"/>
              <w:rPr>
                <w:rFonts w:asciiTheme="minorEastAsia" w:eastAsiaTheme="minorEastAsia" w:hAnsiTheme="minorEastAsia"/>
                <w:sz w:val="18"/>
              </w:rPr>
            </w:pPr>
          </w:p>
          <w:p w14:paraId="32267668" w14:textId="77777777" w:rsidR="009C4A01" w:rsidRPr="00BF0D59" w:rsidRDefault="009C4A01">
            <w:pPr>
              <w:pStyle w:val="TableParagraph"/>
              <w:rPr>
                <w:rFonts w:asciiTheme="minorEastAsia" w:eastAsiaTheme="minorEastAsia" w:hAnsiTheme="minorEastAsia"/>
                <w:sz w:val="18"/>
              </w:rPr>
            </w:pPr>
          </w:p>
          <w:p w14:paraId="08994289" w14:textId="77777777" w:rsidR="009C4A01" w:rsidRPr="00BF0D59" w:rsidRDefault="009C4A01">
            <w:pPr>
              <w:pStyle w:val="TableParagraph"/>
              <w:rPr>
                <w:rFonts w:asciiTheme="minorEastAsia" w:eastAsiaTheme="minorEastAsia" w:hAnsiTheme="minorEastAsia"/>
                <w:sz w:val="18"/>
              </w:rPr>
            </w:pPr>
          </w:p>
          <w:p w14:paraId="7A9A3192" w14:textId="77777777" w:rsidR="009C4A01" w:rsidRPr="00BF0D59" w:rsidRDefault="009C4A01">
            <w:pPr>
              <w:pStyle w:val="TableParagraph"/>
              <w:rPr>
                <w:rFonts w:asciiTheme="minorEastAsia" w:eastAsiaTheme="minorEastAsia" w:hAnsiTheme="minorEastAsia"/>
                <w:sz w:val="18"/>
              </w:rPr>
            </w:pPr>
          </w:p>
          <w:p w14:paraId="086CA9E6" w14:textId="77777777" w:rsidR="009C4A01" w:rsidRPr="00BF0D59" w:rsidRDefault="009C4A01">
            <w:pPr>
              <w:pStyle w:val="TableParagraph"/>
              <w:rPr>
                <w:rFonts w:asciiTheme="minorEastAsia" w:eastAsiaTheme="minorEastAsia" w:hAnsiTheme="minorEastAsia"/>
                <w:sz w:val="18"/>
              </w:rPr>
            </w:pPr>
          </w:p>
          <w:p w14:paraId="4BBE99C5" w14:textId="77777777" w:rsidR="009C4A01" w:rsidRPr="00BF0D59" w:rsidRDefault="009C4A01">
            <w:pPr>
              <w:pStyle w:val="TableParagraph"/>
              <w:rPr>
                <w:rFonts w:asciiTheme="minorEastAsia" w:eastAsiaTheme="minorEastAsia" w:hAnsiTheme="minorEastAsia"/>
                <w:sz w:val="18"/>
              </w:rPr>
            </w:pPr>
          </w:p>
          <w:p w14:paraId="6A1E03C3" w14:textId="77777777" w:rsidR="009C4A01" w:rsidRPr="00BF0D59" w:rsidRDefault="009C4A01">
            <w:pPr>
              <w:pStyle w:val="TableParagraph"/>
              <w:rPr>
                <w:rFonts w:asciiTheme="minorEastAsia" w:eastAsiaTheme="minorEastAsia" w:hAnsiTheme="minorEastAsia"/>
                <w:sz w:val="18"/>
              </w:rPr>
            </w:pPr>
          </w:p>
          <w:p w14:paraId="1C8350F2" w14:textId="77777777" w:rsidR="009C4A01" w:rsidRPr="00BF0D59" w:rsidRDefault="009C4A01">
            <w:pPr>
              <w:pStyle w:val="TableParagraph"/>
              <w:rPr>
                <w:rFonts w:asciiTheme="minorEastAsia" w:eastAsiaTheme="minorEastAsia" w:hAnsiTheme="minorEastAsia"/>
                <w:sz w:val="18"/>
              </w:rPr>
            </w:pPr>
          </w:p>
          <w:p w14:paraId="74C5061D" w14:textId="77777777" w:rsidR="009C4A01" w:rsidRPr="00BF0D59" w:rsidRDefault="009C4A01">
            <w:pPr>
              <w:pStyle w:val="TableParagraph"/>
              <w:rPr>
                <w:rFonts w:asciiTheme="minorEastAsia" w:eastAsiaTheme="minorEastAsia" w:hAnsiTheme="minorEastAsia"/>
                <w:sz w:val="18"/>
              </w:rPr>
            </w:pPr>
          </w:p>
          <w:p w14:paraId="45887B33" w14:textId="77777777" w:rsidR="009C4A01" w:rsidRPr="00BF0D59" w:rsidRDefault="009B6A77">
            <w:pPr>
              <w:pStyle w:val="TableParagraph"/>
              <w:spacing w:before="134" w:line="324" w:lineRule="auto"/>
              <w:ind w:left="498" w:right="485" w:hanging="2"/>
              <w:jc w:val="center"/>
              <w:rPr>
                <w:rFonts w:asciiTheme="minorEastAsia" w:eastAsiaTheme="minorEastAsia" w:hAnsiTheme="minorEastAsia"/>
                <w:sz w:val="18"/>
              </w:rPr>
            </w:pPr>
            <w:r w:rsidRPr="00BF0D59">
              <w:rPr>
                <w:rFonts w:asciiTheme="minorEastAsia" w:eastAsiaTheme="minorEastAsia" w:hAnsiTheme="minorEastAsia"/>
                <w:sz w:val="18"/>
              </w:rPr>
              <w:t>燃气(RQ)</w:t>
            </w:r>
          </w:p>
        </w:tc>
        <w:tc>
          <w:tcPr>
            <w:tcW w:w="2127" w:type="dxa"/>
          </w:tcPr>
          <w:p w14:paraId="1FEB2653" w14:textId="77777777" w:rsidR="009C4A01" w:rsidRPr="00BF0D59" w:rsidRDefault="009B6A77">
            <w:pPr>
              <w:pStyle w:val="TableParagraph"/>
              <w:spacing w:before="112"/>
              <w:ind w:left="381" w:right="373"/>
              <w:jc w:val="center"/>
              <w:rPr>
                <w:rFonts w:asciiTheme="minorEastAsia" w:eastAsiaTheme="minorEastAsia" w:hAnsiTheme="minorEastAsia"/>
                <w:sz w:val="18"/>
              </w:rPr>
            </w:pPr>
            <w:r w:rsidRPr="00BF0D59">
              <w:rPr>
                <w:rFonts w:asciiTheme="minorEastAsia" w:eastAsiaTheme="minorEastAsia" w:hAnsiTheme="minorEastAsia"/>
                <w:sz w:val="18"/>
              </w:rPr>
              <w:t>检修井</w:t>
            </w:r>
          </w:p>
        </w:tc>
        <w:tc>
          <w:tcPr>
            <w:tcW w:w="1559" w:type="dxa"/>
          </w:tcPr>
          <w:p w14:paraId="1B2A0CFB" w14:textId="77777777" w:rsidR="009C4A01" w:rsidRPr="00BF0D59" w:rsidRDefault="009C4A01">
            <w:pPr>
              <w:pStyle w:val="TableParagraph"/>
              <w:spacing w:before="10"/>
              <w:rPr>
                <w:rFonts w:asciiTheme="minorEastAsia" w:eastAsiaTheme="minorEastAsia" w:hAnsiTheme="minorEastAsia"/>
                <w:sz w:val="9"/>
              </w:rPr>
            </w:pPr>
          </w:p>
          <w:p w14:paraId="3740AFF5" w14:textId="77777777" w:rsidR="009C4A01" w:rsidRPr="00BF0D59" w:rsidRDefault="009B6A77">
            <w:pPr>
              <w:pStyle w:val="TableParagraph"/>
              <w:spacing w:line="228" w:lineRule="exact"/>
              <w:ind w:left="667"/>
              <w:rPr>
                <w:rFonts w:asciiTheme="minorEastAsia" w:eastAsiaTheme="minorEastAsia" w:hAnsiTheme="minorEastAsia"/>
                <w:sz w:val="20"/>
              </w:rPr>
            </w:pPr>
            <w:r w:rsidRPr="00BF0D59">
              <w:rPr>
                <w:rFonts w:asciiTheme="minorEastAsia" w:eastAsiaTheme="minorEastAsia" w:hAnsiTheme="minorEastAsia"/>
                <w:noProof/>
                <w:position w:val="-4"/>
                <w:sz w:val="20"/>
                <w:lang w:val="en-US" w:bidi="ar-SA"/>
              </w:rPr>
              <w:drawing>
                <wp:inline distT="0" distB="0" distL="0" distR="0" wp14:anchorId="0A3CDA1F" wp14:editId="28110712">
                  <wp:extent cx="144780" cy="144780"/>
                  <wp:effectExtent l="0" t="0" r="0" b="0"/>
                  <wp:docPr id="131"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43.jpeg"/>
                          <pic:cNvPicPr>
                            <a:picLocks noChangeAspect="1"/>
                          </pic:cNvPicPr>
                        </pic:nvPicPr>
                        <pic:blipFill>
                          <a:blip r:embed="rId154" cstate="print"/>
                          <a:stretch>
                            <a:fillRect/>
                          </a:stretch>
                        </pic:blipFill>
                        <pic:spPr>
                          <a:xfrm>
                            <a:off x="0" y="0"/>
                            <a:ext cx="144875" cy="144875"/>
                          </a:xfrm>
                          <a:prstGeom prst="rect">
                            <a:avLst/>
                          </a:prstGeom>
                        </pic:spPr>
                      </pic:pic>
                    </a:graphicData>
                  </a:graphic>
                </wp:inline>
              </w:drawing>
            </w:r>
          </w:p>
        </w:tc>
        <w:tc>
          <w:tcPr>
            <w:tcW w:w="1995" w:type="dxa"/>
          </w:tcPr>
          <w:p w14:paraId="47AB1B60" w14:textId="77777777" w:rsidR="009C4A01" w:rsidRPr="00BF0D59" w:rsidRDefault="009B6A77">
            <w:pPr>
              <w:pStyle w:val="TableParagraph"/>
              <w:spacing w:before="112"/>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2.0</w:t>
            </w:r>
          </w:p>
        </w:tc>
        <w:tc>
          <w:tcPr>
            <w:tcW w:w="1707" w:type="dxa"/>
          </w:tcPr>
          <w:p w14:paraId="0A4615C2" w14:textId="77777777" w:rsidR="009C4A01" w:rsidRPr="00BF0D59" w:rsidRDefault="009B6A77">
            <w:pPr>
              <w:pStyle w:val="TableParagraph"/>
              <w:spacing w:before="112"/>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7A39D392" w14:textId="77777777">
        <w:trPr>
          <w:trHeight w:val="453"/>
        </w:trPr>
        <w:tc>
          <w:tcPr>
            <w:tcW w:w="1357" w:type="dxa"/>
            <w:vMerge/>
            <w:tcBorders>
              <w:top w:val="nil"/>
            </w:tcBorders>
          </w:tcPr>
          <w:p w14:paraId="26DE47E8" w14:textId="77777777" w:rsidR="009C4A01" w:rsidRPr="00BF0D59" w:rsidRDefault="009C4A01">
            <w:pPr>
              <w:rPr>
                <w:rFonts w:asciiTheme="minorEastAsia" w:eastAsiaTheme="minorEastAsia" w:hAnsiTheme="minorEastAsia"/>
                <w:sz w:val="2"/>
                <w:szCs w:val="2"/>
              </w:rPr>
            </w:pPr>
          </w:p>
        </w:tc>
        <w:tc>
          <w:tcPr>
            <w:tcW w:w="2127" w:type="dxa"/>
          </w:tcPr>
          <w:p w14:paraId="38796959" w14:textId="77777777" w:rsidR="009C4A01" w:rsidRPr="00BF0D59" w:rsidRDefault="009B6A77">
            <w:pPr>
              <w:pStyle w:val="TableParagraph"/>
              <w:spacing w:before="111"/>
              <w:ind w:left="381" w:right="373"/>
              <w:jc w:val="center"/>
              <w:rPr>
                <w:rFonts w:asciiTheme="minorEastAsia" w:eastAsiaTheme="minorEastAsia" w:hAnsiTheme="minorEastAsia"/>
                <w:sz w:val="18"/>
              </w:rPr>
            </w:pPr>
            <w:r w:rsidRPr="00BF0D59">
              <w:rPr>
                <w:rFonts w:asciiTheme="minorEastAsia" w:eastAsiaTheme="minorEastAsia" w:hAnsiTheme="minorEastAsia"/>
                <w:sz w:val="18"/>
              </w:rPr>
              <w:t>阀门井</w:t>
            </w:r>
          </w:p>
        </w:tc>
        <w:tc>
          <w:tcPr>
            <w:tcW w:w="1559" w:type="dxa"/>
          </w:tcPr>
          <w:p w14:paraId="24CB3B8C" w14:textId="77777777" w:rsidR="009C4A01" w:rsidRPr="00BF0D59" w:rsidRDefault="009C4A01">
            <w:pPr>
              <w:pStyle w:val="TableParagraph"/>
              <w:spacing w:before="9"/>
              <w:rPr>
                <w:rFonts w:asciiTheme="minorEastAsia" w:eastAsiaTheme="minorEastAsia" w:hAnsiTheme="minorEastAsia"/>
                <w:sz w:val="9"/>
              </w:rPr>
            </w:pPr>
          </w:p>
          <w:p w14:paraId="23B836E3" w14:textId="77777777" w:rsidR="009C4A01" w:rsidRPr="00BF0D59" w:rsidRDefault="009B6A77">
            <w:pPr>
              <w:pStyle w:val="TableParagraph"/>
              <w:spacing w:line="228" w:lineRule="exact"/>
              <w:ind w:left="667"/>
              <w:rPr>
                <w:rFonts w:asciiTheme="minorEastAsia" w:eastAsiaTheme="minorEastAsia" w:hAnsiTheme="minorEastAsia"/>
                <w:sz w:val="20"/>
              </w:rPr>
            </w:pPr>
            <w:r w:rsidRPr="00BF0D59">
              <w:rPr>
                <w:rFonts w:asciiTheme="minorEastAsia" w:eastAsiaTheme="minorEastAsia" w:hAnsiTheme="minorEastAsia"/>
                <w:noProof/>
                <w:position w:val="-4"/>
                <w:sz w:val="20"/>
                <w:lang w:val="en-US" w:bidi="ar-SA"/>
              </w:rPr>
              <w:drawing>
                <wp:inline distT="0" distB="0" distL="0" distR="0" wp14:anchorId="209B4232" wp14:editId="3048F882">
                  <wp:extent cx="144780" cy="144780"/>
                  <wp:effectExtent l="0" t="0" r="0" b="0"/>
                  <wp:docPr id="133"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43.jpeg"/>
                          <pic:cNvPicPr>
                            <a:picLocks noChangeAspect="1"/>
                          </pic:cNvPicPr>
                        </pic:nvPicPr>
                        <pic:blipFill>
                          <a:blip r:embed="rId154" cstate="print"/>
                          <a:stretch>
                            <a:fillRect/>
                          </a:stretch>
                        </pic:blipFill>
                        <pic:spPr>
                          <a:xfrm>
                            <a:off x="0" y="0"/>
                            <a:ext cx="144875" cy="144875"/>
                          </a:xfrm>
                          <a:prstGeom prst="rect">
                            <a:avLst/>
                          </a:prstGeom>
                        </pic:spPr>
                      </pic:pic>
                    </a:graphicData>
                  </a:graphic>
                </wp:inline>
              </w:drawing>
            </w:r>
          </w:p>
        </w:tc>
        <w:tc>
          <w:tcPr>
            <w:tcW w:w="1995" w:type="dxa"/>
          </w:tcPr>
          <w:p w14:paraId="6D1E71D0" w14:textId="77777777" w:rsidR="009C4A01" w:rsidRPr="00BF0D59" w:rsidRDefault="009B6A77">
            <w:pPr>
              <w:pStyle w:val="TableParagraph"/>
              <w:spacing w:before="111"/>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2.0</w:t>
            </w:r>
          </w:p>
        </w:tc>
        <w:tc>
          <w:tcPr>
            <w:tcW w:w="1707" w:type="dxa"/>
          </w:tcPr>
          <w:p w14:paraId="4401201D" w14:textId="77777777" w:rsidR="009C4A01" w:rsidRPr="00BF0D59" w:rsidRDefault="009B6A77">
            <w:pPr>
              <w:pStyle w:val="TableParagraph"/>
              <w:spacing w:before="111"/>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5D050A0D" w14:textId="77777777">
        <w:trPr>
          <w:trHeight w:val="623"/>
        </w:trPr>
        <w:tc>
          <w:tcPr>
            <w:tcW w:w="1357" w:type="dxa"/>
            <w:vMerge/>
            <w:tcBorders>
              <w:top w:val="nil"/>
            </w:tcBorders>
          </w:tcPr>
          <w:p w14:paraId="17767C7B" w14:textId="77777777" w:rsidR="009C4A01" w:rsidRPr="00BF0D59" w:rsidRDefault="009C4A01">
            <w:pPr>
              <w:rPr>
                <w:rFonts w:asciiTheme="minorEastAsia" w:eastAsiaTheme="minorEastAsia" w:hAnsiTheme="minorEastAsia"/>
                <w:sz w:val="2"/>
                <w:szCs w:val="2"/>
              </w:rPr>
            </w:pPr>
          </w:p>
        </w:tc>
        <w:tc>
          <w:tcPr>
            <w:tcW w:w="2127" w:type="dxa"/>
          </w:tcPr>
          <w:p w14:paraId="379238A6" w14:textId="77777777" w:rsidR="009C4A01" w:rsidRPr="00BF0D59" w:rsidRDefault="009C4A01">
            <w:pPr>
              <w:pStyle w:val="TableParagraph"/>
              <w:spacing w:before="1"/>
              <w:rPr>
                <w:rFonts w:asciiTheme="minorEastAsia" w:eastAsiaTheme="minorEastAsia" w:hAnsiTheme="minorEastAsia"/>
                <w:sz w:val="17"/>
              </w:rPr>
            </w:pPr>
          </w:p>
          <w:p w14:paraId="7F941A75" w14:textId="77777777" w:rsidR="009C4A01" w:rsidRPr="00BF0D59" w:rsidRDefault="009B6A77">
            <w:pPr>
              <w:pStyle w:val="TableParagraph"/>
              <w:spacing w:before="1"/>
              <w:ind w:left="379" w:right="373"/>
              <w:jc w:val="center"/>
              <w:rPr>
                <w:rFonts w:asciiTheme="minorEastAsia" w:eastAsiaTheme="minorEastAsia" w:hAnsiTheme="minorEastAsia"/>
                <w:sz w:val="18"/>
              </w:rPr>
            </w:pPr>
            <w:r w:rsidRPr="00BF0D59">
              <w:rPr>
                <w:rFonts w:asciiTheme="minorEastAsia" w:eastAsiaTheme="minorEastAsia" w:hAnsiTheme="minorEastAsia"/>
                <w:sz w:val="18"/>
              </w:rPr>
              <w:t>阀门</w:t>
            </w:r>
          </w:p>
        </w:tc>
        <w:tc>
          <w:tcPr>
            <w:tcW w:w="1559" w:type="dxa"/>
          </w:tcPr>
          <w:p w14:paraId="6FC7F8C1" w14:textId="77777777" w:rsidR="009C4A01" w:rsidRPr="00BF0D59" w:rsidRDefault="009C4A01">
            <w:pPr>
              <w:pStyle w:val="TableParagraph"/>
              <w:spacing w:before="10"/>
              <w:rPr>
                <w:rFonts w:asciiTheme="minorEastAsia" w:eastAsiaTheme="minorEastAsia" w:hAnsiTheme="minorEastAsia"/>
                <w:sz w:val="12"/>
              </w:rPr>
            </w:pPr>
          </w:p>
          <w:p w14:paraId="659F06DC" w14:textId="77777777" w:rsidR="009C4A01" w:rsidRPr="00BF0D59" w:rsidRDefault="009B6A77">
            <w:pPr>
              <w:pStyle w:val="TableParagraph"/>
              <w:ind w:left="667"/>
              <w:rPr>
                <w:rFonts w:asciiTheme="minorEastAsia" w:eastAsiaTheme="minorEastAsia" w:hAnsiTheme="minorEastAsia"/>
                <w:sz w:val="20"/>
              </w:rPr>
            </w:pPr>
            <w:r w:rsidRPr="00BF0D59">
              <w:rPr>
                <w:rFonts w:asciiTheme="minorEastAsia" w:eastAsiaTheme="minorEastAsia" w:hAnsiTheme="minorEastAsia"/>
                <w:noProof/>
                <w:sz w:val="20"/>
                <w:lang w:val="en-US" w:bidi="ar-SA"/>
              </w:rPr>
              <w:drawing>
                <wp:inline distT="0" distB="0" distL="0" distR="0" wp14:anchorId="6B8C9FC7" wp14:editId="7A726B30">
                  <wp:extent cx="142240" cy="208280"/>
                  <wp:effectExtent l="0" t="0" r="0" b="0"/>
                  <wp:docPr id="13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14.jpeg"/>
                          <pic:cNvPicPr>
                            <a:picLocks noChangeAspect="1"/>
                          </pic:cNvPicPr>
                        </pic:nvPicPr>
                        <pic:blipFill>
                          <a:blip r:embed="rId122" cstate="print"/>
                          <a:stretch>
                            <a:fillRect/>
                          </a:stretch>
                        </pic:blipFill>
                        <pic:spPr>
                          <a:xfrm>
                            <a:off x="0" y="0"/>
                            <a:ext cx="142282" cy="208883"/>
                          </a:xfrm>
                          <a:prstGeom prst="rect">
                            <a:avLst/>
                          </a:prstGeom>
                        </pic:spPr>
                      </pic:pic>
                    </a:graphicData>
                  </a:graphic>
                </wp:inline>
              </w:drawing>
            </w:r>
          </w:p>
        </w:tc>
        <w:tc>
          <w:tcPr>
            <w:tcW w:w="1995" w:type="dxa"/>
          </w:tcPr>
          <w:p w14:paraId="20D724C7" w14:textId="77777777" w:rsidR="009C4A01" w:rsidRPr="00BF0D59" w:rsidRDefault="009C4A01">
            <w:pPr>
              <w:pStyle w:val="TableParagraph"/>
              <w:spacing w:before="1"/>
              <w:rPr>
                <w:rFonts w:asciiTheme="minorEastAsia" w:eastAsiaTheme="minorEastAsia" w:hAnsiTheme="minorEastAsia"/>
                <w:sz w:val="17"/>
              </w:rPr>
            </w:pPr>
          </w:p>
          <w:p w14:paraId="78AAAD9F" w14:textId="77777777" w:rsidR="009C4A01" w:rsidRPr="00BF0D59" w:rsidRDefault="009B6A77">
            <w:pPr>
              <w:pStyle w:val="TableParagraph"/>
              <w:spacing w:before="1"/>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1.6+1.0</w:t>
            </w:r>
          </w:p>
        </w:tc>
        <w:tc>
          <w:tcPr>
            <w:tcW w:w="1707" w:type="dxa"/>
          </w:tcPr>
          <w:p w14:paraId="46D3A9F8" w14:textId="77777777" w:rsidR="009C4A01" w:rsidRPr="00BF0D59" w:rsidRDefault="009C4A01">
            <w:pPr>
              <w:pStyle w:val="TableParagraph"/>
              <w:spacing w:before="1"/>
              <w:rPr>
                <w:rFonts w:asciiTheme="minorEastAsia" w:eastAsiaTheme="minorEastAsia" w:hAnsiTheme="minorEastAsia"/>
                <w:sz w:val="17"/>
              </w:rPr>
            </w:pPr>
          </w:p>
          <w:p w14:paraId="412C56A7" w14:textId="77777777" w:rsidR="009C4A01" w:rsidRPr="00BF0D59" w:rsidRDefault="009B6A77">
            <w:pPr>
              <w:pStyle w:val="TableParagraph"/>
              <w:spacing w:before="1"/>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圆的几何中心</w:t>
            </w:r>
          </w:p>
        </w:tc>
      </w:tr>
      <w:tr w:rsidR="00DE7AD9" w:rsidRPr="00BF0D59" w14:paraId="170E6411" w14:textId="77777777">
        <w:trPr>
          <w:trHeight w:val="454"/>
        </w:trPr>
        <w:tc>
          <w:tcPr>
            <w:tcW w:w="1357" w:type="dxa"/>
            <w:vMerge/>
            <w:tcBorders>
              <w:top w:val="nil"/>
            </w:tcBorders>
          </w:tcPr>
          <w:p w14:paraId="255F7635" w14:textId="77777777" w:rsidR="009C4A01" w:rsidRPr="00BF0D59" w:rsidRDefault="009C4A01">
            <w:pPr>
              <w:rPr>
                <w:rFonts w:asciiTheme="minorEastAsia" w:eastAsiaTheme="minorEastAsia" w:hAnsiTheme="minorEastAsia"/>
                <w:sz w:val="2"/>
                <w:szCs w:val="2"/>
              </w:rPr>
            </w:pPr>
          </w:p>
        </w:tc>
        <w:tc>
          <w:tcPr>
            <w:tcW w:w="2127" w:type="dxa"/>
          </w:tcPr>
          <w:p w14:paraId="5A468ECB" w14:textId="77777777" w:rsidR="009C4A01" w:rsidRPr="00BF0D59" w:rsidRDefault="009B6A77">
            <w:pPr>
              <w:pStyle w:val="TableParagraph"/>
              <w:spacing w:before="113"/>
              <w:ind w:left="381" w:right="373"/>
              <w:jc w:val="center"/>
              <w:rPr>
                <w:rFonts w:asciiTheme="minorEastAsia" w:eastAsiaTheme="minorEastAsia" w:hAnsiTheme="minorEastAsia"/>
                <w:sz w:val="18"/>
              </w:rPr>
            </w:pPr>
            <w:r w:rsidRPr="00BF0D59">
              <w:rPr>
                <w:rFonts w:asciiTheme="minorEastAsia" w:eastAsiaTheme="minorEastAsia" w:hAnsiTheme="minorEastAsia"/>
                <w:sz w:val="18"/>
              </w:rPr>
              <w:t>压力表</w:t>
            </w:r>
          </w:p>
        </w:tc>
        <w:tc>
          <w:tcPr>
            <w:tcW w:w="1559" w:type="dxa"/>
          </w:tcPr>
          <w:p w14:paraId="5FE0DCC8" w14:textId="77777777" w:rsidR="009C4A01" w:rsidRPr="00BF0D59" w:rsidRDefault="009C4A01">
            <w:pPr>
              <w:pStyle w:val="TableParagraph"/>
              <w:rPr>
                <w:rFonts w:asciiTheme="minorEastAsia" w:eastAsiaTheme="minorEastAsia" w:hAnsiTheme="minorEastAsia"/>
                <w:sz w:val="8"/>
              </w:rPr>
            </w:pPr>
          </w:p>
          <w:p w14:paraId="5082D918" w14:textId="77777777" w:rsidR="009C4A01" w:rsidRPr="00BF0D59" w:rsidRDefault="009B6A77">
            <w:pPr>
              <w:pStyle w:val="TableParagraph"/>
              <w:ind w:left="646"/>
              <w:rPr>
                <w:rFonts w:asciiTheme="minorEastAsia" w:eastAsiaTheme="minorEastAsia" w:hAnsiTheme="minorEastAsia"/>
                <w:sz w:val="20"/>
              </w:rPr>
            </w:pPr>
            <w:r w:rsidRPr="00BF0D59">
              <w:rPr>
                <w:rFonts w:asciiTheme="minorEastAsia" w:eastAsiaTheme="minorEastAsia" w:hAnsiTheme="minorEastAsia"/>
                <w:noProof/>
                <w:sz w:val="20"/>
                <w:lang w:val="en-US" w:bidi="ar-SA"/>
              </w:rPr>
              <w:drawing>
                <wp:inline distT="0" distB="0" distL="0" distR="0" wp14:anchorId="36E58F0F" wp14:editId="12871A15">
                  <wp:extent cx="170180" cy="171450"/>
                  <wp:effectExtent l="0" t="0" r="0" b="0"/>
                  <wp:docPr id="137"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44.jpeg"/>
                          <pic:cNvPicPr>
                            <a:picLocks noChangeAspect="1"/>
                          </pic:cNvPicPr>
                        </pic:nvPicPr>
                        <pic:blipFill>
                          <a:blip r:embed="rId155" cstate="print"/>
                          <a:stretch>
                            <a:fillRect/>
                          </a:stretch>
                        </pic:blipFill>
                        <pic:spPr>
                          <a:xfrm>
                            <a:off x="0" y="0"/>
                            <a:ext cx="170310" cy="171830"/>
                          </a:xfrm>
                          <a:prstGeom prst="rect">
                            <a:avLst/>
                          </a:prstGeom>
                        </pic:spPr>
                      </pic:pic>
                    </a:graphicData>
                  </a:graphic>
                </wp:inline>
              </w:drawing>
            </w:r>
          </w:p>
        </w:tc>
        <w:tc>
          <w:tcPr>
            <w:tcW w:w="1995" w:type="dxa"/>
          </w:tcPr>
          <w:p w14:paraId="46CF51E6" w14:textId="77777777" w:rsidR="009C4A01" w:rsidRPr="00BF0D59" w:rsidRDefault="009B6A77">
            <w:pPr>
              <w:pStyle w:val="TableParagraph"/>
              <w:spacing w:before="113"/>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2.0</w:t>
            </w:r>
          </w:p>
        </w:tc>
        <w:tc>
          <w:tcPr>
            <w:tcW w:w="1707" w:type="dxa"/>
          </w:tcPr>
          <w:p w14:paraId="1A85B8C7" w14:textId="77777777" w:rsidR="009C4A01" w:rsidRPr="00BF0D59" w:rsidRDefault="009B6A77">
            <w:pPr>
              <w:pStyle w:val="TableParagraph"/>
              <w:spacing w:before="113"/>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3DB826D9" w14:textId="77777777">
        <w:trPr>
          <w:trHeight w:val="453"/>
        </w:trPr>
        <w:tc>
          <w:tcPr>
            <w:tcW w:w="1357" w:type="dxa"/>
            <w:vMerge/>
            <w:tcBorders>
              <w:top w:val="nil"/>
            </w:tcBorders>
          </w:tcPr>
          <w:p w14:paraId="1E219561" w14:textId="77777777" w:rsidR="009C4A01" w:rsidRPr="00BF0D59" w:rsidRDefault="009C4A01">
            <w:pPr>
              <w:rPr>
                <w:rFonts w:asciiTheme="minorEastAsia" w:eastAsiaTheme="minorEastAsia" w:hAnsiTheme="minorEastAsia"/>
                <w:sz w:val="2"/>
                <w:szCs w:val="2"/>
              </w:rPr>
            </w:pPr>
          </w:p>
        </w:tc>
        <w:tc>
          <w:tcPr>
            <w:tcW w:w="2127" w:type="dxa"/>
          </w:tcPr>
          <w:p w14:paraId="096C5C5E" w14:textId="77777777" w:rsidR="009C4A01" w:rsidRPr="00BF0D59" w:rsidRDefault="009B6A77">
            <w:pPr>
              <w:pStyle w:val="TableParagraph"/>
              <w:spacing w:before="112"/>
              <w:ind w:left="381" w:right="373"/>
              <w:jc w:val="center"/>
              <w:rPr>
                <w:rFonts w:asciiTheme="minorEastAsia" w:eastAsiaTheme="minorEastAsia" w:hAnsiTheme="minorEastAsia"/>
                <w:sz w:val="18"/>
              </w:rPr>
            </w:pPr>
            <w:r w:rsidRPr="00BF0D59">
              <w:rPr>
                <w:rFonts w:asciiTheme="minorEastAsia" w:eastAsiaTheme="minorEastAsia" w:hAnsiTheme="minorEastAsia"/>
                <w:sz w:val="18"/>
              </w:rPr>
              <w:t>阴极测试桩</w:t>
            </w:r>
          </w:p>
        </w:tc>
        <w:tc>
          <w:tcPr>
            <w:tcW w:w="1559" w:type="dxa"/>
          </w:tcPr>
          <w:p w14:paraId="1D20497C" w14:textId="77777777" w:rsidR="009C4A01" w:rsidRPr="00BF0D59" w:rsidRDefault="009C4A01">
            <w:pPr>
              <w:pStyle w:val="TableParagraph"/>
              <w:rPr>
                <w:rFonts w:asciiTheme="minorEastAsia" w:eastAsiaTheme="minorEastAsia" w:hAnsiTheme="minorEastAsia"/>
                <w:sz w:val="8"/>
              </w:rPr>
            </w:pPr>
          </w:p>
          <w:p w14:paraId="7AAFCA86" w14:textId="77777777" w:rsidR="009C4A01" w:rsidRPr="00BF0D59" w:rsidRDefault="009B6A77">
            <w:pPr>
              <w:pStyle w:val="TableParagraph"/>
              <w:ind w:left="682"/>
              <w:rPr>
                <w:rFonts w:asciiTheme="minorEastAsia" w:eastAsiaTheme="minorEastAsia" w:hAnsiTheme="minorEastAsia"/>
                <w:sz w:val="20"/>
              </w:rPr>
            </w:pPr>
            <w:r w:rsidRPr="00BF0D59">
              <w:rPr>
                <w:rFonts w:asciiTheme="minorEastAsia" w:eastAsiaTheme="minorEastAsia" w:hAnsiTheme="minorEastAsia"/>
                <w:noProof/>
                <w:sz w:val="20"/>
                <w:lang w:val="en-US" w:bidi="ar-SA"/>
              </w:rPr>
              <w:drawing>
                <wp:inline distT="0" distB="0" distL="0" distR="0" wp14:anchorId="72AFE956" wp14:editId="64006507">
                  <wp:extent cx="122555" cy="171450"/>
                  <wp:effectExtent l="0" t="0" r="0" b="0"/>
                  <wp:docPr id="139"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45.jpeg"/>
                          <pic:cNvPicPr>
                            <a:picLocks noChangeAspect="1"/>
                          </pic:cNvPicPr>
                        </pic:nvPicPr>
                        <pic:blipFill>
                          <a:blip r:embed="rId156" cstate="print"/>
                          <a:stretch>
                            <a:fillRect/>
                          </a:stretch>
                        </pic:blipFill>
                        <pic:spPr>
                          <a:xfrm>
                            <a:off x="0" y="0"/>
                            <a:ext cx="122897" cy="171450"/>
                          </a:xfrm>
                          <a:prstGeom prst="rect">
                            <a:avLst/>
                          </a:prstGeom>
                        </pic:spPr>
                      </pic:pic>
                    </a:graphicData>
                  </a:graphic>
                </wp:inline>
              </w:drawing>
            </w:r>
          </w:p>
        </w:tc>
        <w:tc>
          <w:tcPr>
            <w:tcW w:w="1995" w:type="dxa"/>
          </w:tcPr>
          <w:p w14:paraId="44F96486" w14:textId="77777777" w:rsidR="009C4A01" w:rsidRPr="00BF0D59" w:rsidRDefault="009B6A77">
            <w:pPr>
              <w:pStyle w:val="TableParagraph"/>
              <w:spacing w:before="112"/>
              <w:ind w:left="340" w:right="332"/>
              <w:jc w:val="center"/>
              <w:rPr>
                <w:rFonts w:asciiTheme="minorEastAsia" w:eastAsiaTheme="minorEastAsia" w:hAnsiTheme="minorEastAsia"/>
                <w:sz w:val="18"/>
              </w:rPr>
            </w:pPr>
            <w:r w:rsidRPr="00BF0D59">
              <w:rPr>
                <w:rFonts w:asciiTheme="minorEastAsia" w:eastAsiaTheme="minorEastAsia" w:hAnsiTheme="minorEastAsia"/>
                <w:sz w:val="18"/>
              </w:rPr>
              <w:t>2.0×1.6</w:t>
            </w:r>
          </w:p>
        </w:tc>
        <w:tc>
          <w:tcPr>
            <w:tcW w:w="1707" w:type="dxa"/>
          </w:tcPr>
          <w:p w14:paraId="2E924D9C" w14:textId="77777777" w:rsidR="009C4A01" w:rsidRPr="00BF0D59" w:rsidRDefault="009B6A77">
            <w:pPr>
              <w:pStyle w:val="TableParagraph"/>
              <w:spacing w:before="112"/>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7464FC59" w14:textId="77777777">
        <w:trPr>
          <w:trHeight w:val="454"/>
        </w:trPr>
        <w:tc>
          <w:tcPr>
            <w:tcW w:w="1357" w:type="dxa"/>
            <w:vMerge/>
            <w:tcBorders>
              <w:top w:val="nil"/>
            </w:tcBorders>
          </w:tcPr>
          <w:p w14:paraId="5CB7301E" w14:textId="77777777" w:rsidR="009C4A01" w:rsidRPr="00BF0D59" w:rsidRDefault="009C4A01">
            <w:pPr>
              <w:rPr>
                <w:rFonts w:asciiTheme="minorEastAsia" w:eastAsiaTheme="minorEastAsia" w:hAnsiTheme="minorEastAsia"/>
                <w:sz w:val="2"/>
                <w:szCs w:val="2"/>
              </w:rPr>
            </w:pPr>
          </w:p>
        </w:tc>
        <w:tc>
          <w:tcPr>
            <w:tcW w:w="2127" w:type="dxa"/>
          </w:tcPr>
          <w:p w14:paraId="7ABDCE34" w14:textId="77777777" w:rsidR="009C4A01" w:rsidRPr="00BF0D59" w:rsidRDefault="009B6A77">
            <w:pPr>
              <w:pStyle w:val="TableParagraph"/>
              <w:spacing w:before="111"/>
              <w:ind w:left="381" w:right="373"/>
              <w:jc w:val="center"/>
              <w:rPr>
                <w:rFonts w:asciiTheme="minorEastAsia" w:eastAsiaTheme="minorEastAsia" w:hAnsiTheme="minorEastAsia"/>
                <w:sz w:val="18"/>
              </w:rPr>
            </w:pPr>
            <w:r w:rsidRPr="00BF0D59">
              <w:rPr>
                <w:rFonts w:asciiTheme="minorEastAsia" w:eastAsiaTheme="minorEastAsia" w:hAnsiTheme="minorEastAsia"/>
                <w:sz w:val="18"/>
              </w:rPr>
              <w:t>波形管</w:t>
            </w:r>
          </w:p>
        </w:tc>
        <w:tc>
          <w:tcPr>
            <w:tcW w:w="1559" w:type="dxa"/>
          </w:tcPr>
          <w:p w14:paraId="5E9CA2E4" w14:textId="77777777" w:rsidR="009C4A01" w:rsidRPr="00BF0D59" w:rsidRDefault="009C4A01">
            <w:pPr>
              <w:pStyle w:val="TableParagraph"/>
              <w:rPr>
                <w:rFonts w:asciiTheme="minorEastAsia" w:eastAsiaTheme="minorEastAsia" w:hAnsiTheme="minorEastAsia"/>
                <w:sz w:val="10"/>
              </w:rPr>
            </w:pPr>
          </w:p>
          <w:p w14:paraId="3A21E45D" w14:textId="77777777" w:rsidR="009C4A01" w:rsidRPr="00BF0D59" w:rsidRDefault="009B6A77">
            <w:pPr>
              <w:pStyle w:val="TableParagraph"/>
              <w:spacing w:line="223" w:lineRule="exact"/>
              <w:ind w:left="667"/>
              <w:rPr>
                <w:rFonts w:asciiTheme="minorEastAsia" w:eastAsiaTheme="minorEastAsia" w:hAnsiTheme="minorEastAsia"/>
                <w:sz w:val="20"/>
              </w:rPr>
            </w:pPr>
            <w:r w:rsidRPr="00BF0D59">
              <w:rPr>
                <w:rFonts w:asciiTheme="minorEastAsia" w:eastAsiaTheme="minorEastAsia" w:hAnsiTheme="minorEastAsia"/>
                <w:noProof/>
                <w:position w:val="-3"/>
                <w:sz w:val="20"/>
                <w:lang w:val="en-US" w:bidi="ar-SA"/>
              </w:rPr>
              <w:drawing>
                <wp:inline distT="0" distB="0" distL="0" distR="0" wp14:anchorId="0D23B18C" wp14:editId="7E30AFBB">
                  <wp:extent cx="141605" cy="141605"/>
                  <wp:effectExtent l="0" t="0" r="0" b="0"/>
                  <wp:docPr id="141"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46.jpeg"/>
                          <pic:cNvPicPr>
                            <a:picLocks noChangeAspect="1"/>
                          </pic:cNvPicPr>
                        </pic:nvPicPr>
                        <pic:blipFill>
                          <a:blip r:embed="rId157" cstate="print"/>
                          <a:stretch>
                            <a:fillRect/>
                          </a:stretch>
                        </pic:blipFill>
                        <pic:spPr>
                          <a:xfrm>
                            <a:off x="0" y="0"/>
                            <a:ext cx="141732" cy="141731"/>
                          </a:xfrm>
                          <a:prstGeom prst="rect">
                            <a:avLst/>
                          </a:prstGeom>
                        </pic:spPr>
                      </pic:pic>
                    </a:graphicData>
                  </a:graphic>
                </wp:inline>
              </w:drawing>
            </w:r>
          </w:p>
        </w:tc>
        <w:tc>
          <w:tcPr>
            <w:tcW w:w="1995" w:type="dxa"/>
          </w:tcPr>
          <w:p w14:paraId="41428DF7" w14:textId="77777777" w:rsidR="009C4A01" w:rsidRPr="00BF0D59" w:rsidRDefault="009B6A77">
            <w:pPr>
              <w:pStyle w:val="TableParagraph"/>
              <w:spacing w:before="111"/>
              <w:ind w:left="340" w:right="332"/>
              <w:jc w:val="center"/>
              <w:rPr>
                <w:rFonts w:asciiTheme="minorEastAsia" w:eastAsiaTheme="minorEastAsia" w:hAnsiTheme="minorEastAsia"/>
                <w:sz w:val="18"/>
              </w:rPr>
            </w:pPr>
            <w:r w:rsidRPr="00BF0D59">
              <w:rPr>
                <w:rFonts w:asciiTheme="minorEastAsia" w:eastAsiaTheme="minorEastAsia" w:hAnsiTheme="minorEastAsia"/>
                <w:sz w:val="18"/>
              </w:rPr>
              <w:t>2.0×2.0</w:t>
            </w:r>
          </w:p>
        </w:tc>
        <w:tc>
          <w:tcPr>
            <w:tcW w:w="1707" w:type="dxa"/>
          </w:tcPr>
          <w:p w14:paraId="314D0FD4" w14:textId="77777777" w:rsidR="009C4A01" w:rsidRPr="00BF0D59" w:rsidRDefault="009B6A77">
            <w:pPr>
              <w:pStyle w:val="TableParagraph"/>
              <w:spacing w:before="111"/>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3910B65A" w14:textId="77777777">
        <w:trPr>
          <w:trHeight w:val="454"/>
        </w:trPr>
        <w:tc>
          <w:tcPr>
            <w:tcW w:w="1357" w:type="dxa"/>
            <w:vMerge/>
            <w:tcBorders>
              <w:top w:val="nil"/>
            </w:tcBorders>
          </w:tcPr>
          <w:p w14:paraId="6131D558" w14:textId="77777777" w:rsidR="009C4A01" w:rsidRPr="00BF0D59" w:rsidRDefault="009C4A01">
            <w:pPr>
              <w:rPr>
                <w:rFonts w:asciiTheme="minorEastAsia" w:eastAsiaTheme="minorEastAsia" w:hAnsiTheme="minorEastAsia"/>
                <w:sz w:val="2"/>
                <w:szCs w:val="2"/>
              </w:rPr>
            </w:pPr>
          </w:p>
        </w:tc>
        <w:tc>
          <w:tcPr>
            <w:tcW w:w="2127" w:type="dxa"/>
          </w:tcPr>
          <w:p w14:paraId="4FD28A47" w14:textId="77777777" w:rsidR="009C4A01" w:rsidRPr="00BF0D59" w:rsidRDefault="009B6A77">
            <w:pPr>
              <w:pStyle w:val="TableParagraph"/>
              <w:spacing w:before="113"/>
              <w:ind w:left="381" w:right="373"/>
              <w:jc w:val="center"/>
              <w:rPr>
                <w:rFonts w:asciiTheme="minorEastAsia" w:eastAsiaTheme="minorEastAsia" w:hAnsiTheme="minorEastAsia"/>
                <w:sz w:val="18"/>
              </w:rPr>
            </w:pPr>
            <w:r w:rsidRPr="00BF0D59">
              <w:rPr>
                <w:rFonts w:asciiTheme="minorEastAsia" w:eastAsiaTheme="minorEastAsia" w:hAnsiTheme="minorEastAsia"/>
                <w:sz w:val="18"/>
              </w:rPr>
              <w:t>凝水缸</w:t>
            </w:r>
          </w:p>
        </w:tc>
        <w:tc>
          <w:tcPr>
            <w:tcW w:w="1559" w:type="dxa"/>
          </w:tcPr>
          <w:p w14:paraId="5B0FA28E" w14:textId="77777777" w:rsidR="009C4A01" w:rsidRPr="00BF0D59" w:rsidRDefault="009C4A01">
            <w:pPr>
              <w:pStyle w:val="TableParagraph"/>
              <w:rPr>
                <w:rFonts w:asciiTheme="minorEastAsia" w:eastAsiaTheme="minorEastAsia" w:hAnsiTheme="minorEastAsia"/>
                <w:sz w:val="8"/>
              </w:rPr>
            </w:pPr>
          </w:p>
          <w:p w14:paraId="01DBF67C" w14:textId="77777777" w:rsidR="009C4A01" w:rsidRPr="00BF0D59" w:rsidRDefault="009B6A77">
            <w:pPr>
              <w:pStyle w:val="TableParagraph"/>
              <w:ind w:left="614"/>
              <w:rPr>
                <w:rFonts w:asciiTheme="minorEastAsia" w:eastAsiaTheme="minorEastAsia" w:hAnsiTheme="minorEastAsia"/>
                <w:sz w:val="20"/>
              </w:rPr>
            </w:pPr>
            <w:r w:rsidRPr="00BF0D59">
              <w:rPr>
                <w:rFonts w:asciiTheme="minorEastAsia" w:eastAsiaTheme="minorEastAsia" w:hAnsiTheme="minorEastAsia"/>
                <w:noProof/>
                <w:sz w:val="20"/>
                <w:lang w:val="en-US" w:bidi="ar-SA"/>
              </w:rPr>
              <w:drawing>
                <wp:inline distT="0" distB="0" distL="0" distR="0" wp14:anchorId="300801FA" wp14:editId="2CD2923E">
                  <wp:extent cx="209550" cy="171450"/>
                  <wp:effectExtent l="0" t="0" r="0" b="0"/>
                  <wp:docPr id="143"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47.jpeg"/>
                          <pic:cNvPicPr>
                            <a:picLocks noChangeAspect="1"/>
                          </pic:cNvPicPr>
                        </pic:nvPicPr>
                        <pic:blipFill>
                          <a:blip r:embed="rId158" cstate="print"/>
                          <a:stretch>
                            <a:fillRect/>
                          </a:stretch>
                        </pic:blipFill>
                        <pic:spPr>
                          <a:xfrm>
                            <a:off x="0" y="0"/>
                            <a:ext cx="209846" cy="171831"/>
                          </a:xfrm>
                          <a:prstGeom prst="rect">
                            <a:avLst/>
                          </a:prstGeom>
                        </pic:spPr>
                      </pic:pic>
                    </a:graphicData>
                  </a:graphic>
                </wp:inline>
              </w:drawing>
            </w:r>
          </w:p>
        </w:tc>
        <w:tc>
          <w:tcPr>
            <w:tcW w:w="1995" w:type="dxa"/>
          </w:tcPr>
          <w:p w14:paraId="6E8B9ECD" w14:textId="77777777" w:rsidR="009C4A01" w:rsidRPr="00BF0D59" w:rsidRDefault="009B6A77">
            <w:pPr>
              <w:pStyle w:val="TableParagraph"/>
              <w:spacing w:before="113"/>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2.0+1.0+2.0</w:t>
            </w:r>
          </w:p>
        </w:tc>
        <w:tc>
          <w:tcPr>
            <w:tcW w:w="1707" w:type="dxa"/>
          </w:tcPr>
          <w:p w14:paraId="7D5821AC" w14:textId="77777777" w:rsidR="009C4A01" w:rsidRPr="00BF0D59" w:rsidRDefault="009B6A77">
            <w:pPr>
              <w:pStyle w:val="TableParagraph"/>
              <w:spacing w:before="113"/>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06E20EB0" w14:textId="77777777">
        <w:trPr>
          <w:trHeight w:val="453"/>
        </w:trPr>
        <w:tc>
          <w:tcPr>
            <w:tcW w:w="1357" w:type="dxa"/>
            <w:vMerge/>
            <w:tcBorders>
              <w:top w:val="nil"/>
            </w:tcBorders>
          </w:tcPr>
          <w:p w14:paraId="51305FB4" w14:textId="77777777" w:rsidR="009C4A01" w:rsidRPr="00BF0D59" w:rsidRDefault="009C4A01">
            <w:pPr>
              <w:rPr>
                <w:rFonts w:asciiTheme="minorEastAsia" w:eastAsiaTheme="minorEastAsia" w:hAnsiTheme="minorEastAsia"/>
                <w:sz w:val="2"/>
                <w:szCs w:val="2"/>
              </w:rPr>
            </w:pPr>
          </w:p>
        </w:tc>
        <w:tc>
          <w:tcPr>
            <w:tcW w:w="2127" w:type="dxa"/>
          </w:tcPr>
          <w:p w14:paraId="47D46165" w14:textId="77777777" w:rsidR="009C4A01" w:rsidRPr="00BF0D59" w:rsidRDefault="009B6A77">
            <w:pPr>
              <w:pStyle w:val="TableParagraph"/>
              <w:spacing w:before="112"/>
              <w:ind w:left="381" w:right="373"/>
              <w:jc w:val="center"/>
              <w:rPr>
                <w:rFonts w:asciiTheme="minorEastAsia" w:eastAsiaTheme="minorEastAsia" w:hAnsiTheme="minorEastAsia"/>
                <w:sz w:val="18"/>
              </w:rPr>
            </w:pPr>
            <w:r w:rsidRPr="00BF0D59">
              <w:rPr>
                <w:rFonts w:asciiTheme="minorEastAsia" w:eastAsiaTheme="minorEastAsia" w:hAnsiTheme="minorEastAsia"/>
                <w:sz w:val="18"/>
              </w:rPr>
              <w:t>调压箱</w:t>
            </w:r>
          </w:p>
        </w:tc>
        <w:tc>
          <w:tcPr>
            <w:tcW w:w="1559" w:type="dxa"/>
          </w:tcPr>
          <w:p w14:paraId="39A933D6" w14:textId="77777777" w:rsidR="009C4A01" w:rsidRPr="00BF0D59" w:rsidRDefault="009C4A01">
            <w:pPr>
              <w:pStyle w:val="TableParagraph"/>
              <w:spacing w:before="10"/>
              <w:rPr>
                <w:rFonts w:asciiTheme="minorEastAsia" w:eastAsiaTheme="minorEastAsia" w:hAnsiTheme="minorEastAsia"/>
                <w:sz w:val="9"/>
              </w:rPr>
            </w:pPr>
          </w:p>
          <w:p w14:paraId="2B3671E9" w14:textId="77777777" w:rsidR="009C4A01" w:rsidRPr="00BF0D59" w:rsidRDefault="009B6A77">
            <w:pPr>
              <w:pStyle w:val="TableParagraph"/>
              <w:spacing w:line="227" w:lineRule="exact"/>
              <w:ind w:left="643"/>
              <w:rPr>
                <w:rFonts w:asciiTheme="minorEastAsia" w:eastAsiaTheme="minorEastAsia" w:hAnsiTheme="minorEastAsia"/>
                <w:sz w:val="20"/>
              </w:rPr>
            </w:pPr>
            <w:r w:rsidRPr="00BF0D59">
              <w:rPr>
                <w:rFonts w:asciiTheme="minorEastAsia" w:eastAsiaTheme="minorEastAsia" w:hAnsiTheme="minorEastAsia"/>
                <w:noProof/>
                <w:position w:val="-4"/>
                <w:sz w:val="20"/>
                <w:lang w:val="en-US" w:bidi="ar-SA"/>
              </w:rPr>
              <w:drawing>
                <wp:inline distT="0" distB="0" distL="0" distR="0" wp14:anchorId="4EBE0752" wp14:editId="2541315D">
                  <wp:extent cx="173355" cy="144145"/>
                  <wp:effectExtent l="0" t="0" r="0" b="0"/>
                  <wp:docPr id="145"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48.jpeg"/>
                          <pic:cNvPicPr>
                            <a:picLocks noChangeAspect="1"/>
                          </pic:cNvPicPr>
                        </pic:nvPicPr>
                        <pic:blipFill>
                          <a:blip r:embed="rId159" cstate="print"/>
                          <a:stretch>
                            <a:fillRect/>
                          </a:stretch>
                        </pic:blipFill>
                        <pic:spPr>
                          <a:xfrm>
                            <a:off x="0" y="0"/>
                            <a:ext cx="173815" cy="144589"/>
                          </a:xfrm>
                          <a:prstGeom prst="rect">
                            <a:avLst/>
                          </a:prstGeom>
                        </pic:spPr>
                      </pic:pic>
                    </a:graphicData>
                  </a:graphic>
                </wp:inline>
              </w:drawing>
            </w:r>
          </w:p>
        </w:tc>
        <w:tc>
          <w:tcPr>
            <w:tcW w:w="1995" w:type="dxa"/>
          </w:tcPr>
          <w:p w14:paraId="62BCB0F6" w14:textId="77777777" w:rsidR="009C4A01" w:rsidRPr="00BF0D59" w:rsidRDefault="009B6A77">
            <w:pPr>
              <w:pStyle w:val="TableParagraph"/>
              <w:spacing w:before="112"/>
              <w:ind w:left="340" w:right="332"/>
              <w:jc w:val="center"/>
              <w:rPr>
                <w:rFonts w:asciiTheme="minorEastAsia" w:eastAsiaTheme="minorEastAsia" w:hAnsiTheme="minorEastAsia"/>
                <w:sz w:val="18"/>
              </w:rPr>
            </w:pPr>
            <w:r w:rsidRPr="00BF0D59">
              <w:rPr>
                <w:rFonts w:asciiTheme="minorEastAsia" w:eastAsiaTheme="minorEastAsia" w:hAnsiTheme="minorEastAsia"/>
                <w:sz w:val="18"/>
              </w:rPr>
              <w:t>2.0×2.0</w:t>
            </w:r>
          </w:p>
        </w:tc>
        <w:tc>
          <w:tcPr>
            <w:tcW w:w="1707" w:type="dxa"/>
          </w:tcPr>
          <w:p w14:paraId="7BDDCBD8" w14:textId="77777777" w:rsidR="009C4A01" w:rsidRPr="00BF0D59" w:rsidRDefault="009B6A77">
            <w:pPr>
              <w:pStyle w:val="TableParagraph"/>
              <w:spacing w:before="112"/>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6A7A580C" w14:textId="77777777">
        <w:trPr>
          <w:trHeight w:val="454"/>
        </w:trPr>
        <w:tc>
          <w:tcPr>
            <w:tcW w:w="1357" w:type="dxa"/>
            <w:vMerge/>
            <w:tcBorders>
              <w:top w:val="nil"/>
            </w:tcBorders>
          </w:tcPr>
          <w:p w14:paraId="295A3B19" w14:textId="77777777" w:rsidR="009C4A01" w:rsidRPr="00BF0D59" w:rsidRDefault="009C4A01">
            <w:pPr>
              <w:rPr>
                <w:rFonts w:asciiTheme="minorEastAsia" w:eastAsiaTheme="minorEastAsia" w:hAnsiTheme="minorEastAsia"/>
                <w:sz w:val="2"/>
                <w:szCs w:val="2"/>
              </w:rPr>
            </w:pPr>
          </w:p>
        </w:tc>
        <w:tc>
          <w:tcPr>
            <w:tcW w:w="2127" w:type="dxa"/>
          </w:tcPr>
          <w:p w14:paraId="0599FAAA" w14:textId="77777777" w:rsidR="009C4A01" w:rsidRPr="00BF0D59" w:rsidRDefault="009B6A77">
            <w:pPr>
              <w:pStyle w:val="TableParagraph"/>
              <w:spacing w:before="111"/>
              <w:ind w:left="381" w:right="373"/>
              <w:jc w:val="center"/>
              <w:rPr>
                <w:rFonts w:asciiTheme="minorEastAsia" w:eastAsiaTheme="minorEastAsia" w:hAnsiTheme="minorEastAsia"/>
                <w:sz w:val="18"/>
              </w:rPr>
            </w:pPr>
            <w:r w:rsidRPr="00BF0D59">
              <w:rPr>
                <w:rFonts w:asciiTheme="minorEastAsia" w:eastAsiaTheme="minorEastAsia" w:hAnsiTheme="minorEastAsia"/>
                <w:sz w:val="18"/>
              </w:rPr>
              <w:t>调压站</w:t>
            </w:r>
          </w:p>
        </w:tc>
        <w:tc>
          <w:tcPr>
            <w:tcW w:w="1559" w:type="dxa"/>
          </w:tcPr>
          <w:p w14:paraId="7F31F14B" w14:textId="77777777" w:rsidR="009C4A01" w:rsidRPr="00BF0D59" w:rsidRDefault="009C4A01">
            <w:pPr>
              <w:pStyle w:val="TableParagraph"/>
              <w:spacing w:before="1"/>
              <w:rPr>
                <w:rFonts w:asciiTheme="minorEastAsia" w:eastAsiaTheme="minorEastAsia" w:hAnsiTheme="minorEastAsia"/>
                <w:sz w:val="13"/>
              </w:rPr>
            </w:pPr>
          </w:p>
          <w:p w14:paraId="3A02CA86" w14:textId="77777777" w:rsidR="009C4A01" w:rsidRPr="00BF0D59" w:rsidRDefault="009B6A77">
            <w:pPr>
              <w:pStyle w:val="TableParagraph"/>
              <w:spacing w:line="153" w:lineRule="exact"/>
              <w:ind w:left="703"/>
              <w:rPr>
                <w:rFonts w:asciiTheme="minorEastAsia" w:eastAsiaTheme="minorEastAsia" w:hAnsiTheme="minorEastAsia"/>
                <w:sz w:val="15"/>
              </w:rPr>
            </w:pPr>
            <w:r w:rsidRPr="00BF0D59">
              <w:rPr>
                <w:rFonts w:asciiTheme="minorEastAsia" w:eastAsiaTheme="minorEastAsia" w:hAnsiTheme="minorEastAsia"/>
                <w:noProof/>
                <w:position w:val="-2"/>
                <w:sz w:val="15"/>
                <w:lang w:val="en-US" w:bidi="ar-SA"/>
              </w:rPr>
              <w:drawing>
                <wp:inline distT="0" distB="0" distL="0" distR="0" wp14:anchorId="074FB739" wp14:editId="510F7249">
                  <wp:extent cx="97155" cy="97155"/>
                  <wp:effectExtent l="0" t="0" r="0" b="0"/>
                  <wp:docPr id="147"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49.png"/>
                          <pic:cNvPicPr>
                            <a:picLocks noChangeAspect="1"/>
                          </pic:cNvPicPr>
                        </pic:nvPicPr>
                        <pic:blipFill>
                          <a:blip r:embed="rId160" cstate="print"/>
                          <a:stretch>
                            <a:fillRect/>
                          </a:stretch>
                        </pic:blipFill>
                        <pic:spPr>
                          <a:xfrm>
                            <a:off x="0" y="0"/>
                            <a:ext cx="97726" cy="97726"/>
                          </a:xfrm>
                          <a:prstGeom prst="rect">
                            <a:avLst/>
                          </a:prstGeom>
                        </pic:spPr>
                      </pic:pic>
                    </a:graphicData>
                  </a:graphic>
                </wp:inline>
              </w:drawing>
            </w:r>
          </w:p>
        </w:tc>
        <w:tc>
          <w:tcPr>
            <w:tcW w:w="1995" w:type="dxa"/>
          </w:tcPr>
          <w:p w14:paraId="18204F53" w14:textId="77777777" w:rsidR="009C4A01" w:rsidRPr="00BF0D59" w:rsidRDefault="009B6A77">
            <w:pPr>
              <w:pStyle w:val="TableParagraph"/>
              <w:spacing w:before="111"/>
              <w:ind w:left="340" w:right="332"/>
              <w:jc w:val="center"/>
              <w:rPr>
                <w:rFonts w:asciiTheme="minorEastAsia" w:eastAsiaTheme="minorEastAsia" w:hAnsiTheme="minorEastAsia"/>
                <w:sz w:val="18"/>
              </w:rPr>
            </w:pPr>
            <w:r w:rsidRPr="00BF0D59">
              <w:rPr>
                <w:rFonts w:asciiTheme="minorEastAsia" w:eastAsiaTheme="minorEastAsia" w:hAnsiTheme="minorEastAsia"/>
                <w:sz w:val="18"/>
              </w:rPr>
              <w:t>2.0×2.0</w:t>
            </w:r>
          </w:p>
        </w:tc>
        <w:tc>
          <w:tcPr>
            <w:tcW w:w="1707" w:type="dxa"/>
          </w:tcPr>
          <w:p w14:paraId="2A8FD20F" w14:textId="77777777" w:rsidR="009C4A01" w:rsidRPr="00BF0D59" w:rsidRDefault="009B6A77">
            <w:pPr>
              <w:pStyle w:val="TableParagraph"/>
              <w:spacing w:before="111"/>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650FAD61" w14:textId="77777777">
        <w:trPr>
          <w:trHeight w:val="453"/>
        </w:trPr>
        <w:tc>
          <w:tcPr>
            <w:tcW w:w="1357" w:type="dxa"/>
            <w:vMerge/>
            <w:tcBorders>
              <w:top w:val="nil"/>
            </w:tcBorders>
          </w:tcPr>
          <w:p w14:paraId="7290B2F3" w14:textId="77777777" w:rsidR="009C4A01" w:rsidRPr="00BF0D59" w:rsidRDefault="009C4A01">
            <w:pPr>
              <w:rPr>
                <w:rFonts w:asciiTheme="minorEastAsia" w:eastAsiaTheme="minorEastAsia" w:hAnsiTheme="minorEastAsia"/>
                <w:sz w:val="2"/>
                <w:szCs w:val="2"/>
              </w:rPr>
            </w:pPr>
          </w:p>
        </w:tc>
        <w:tc>
          <w:tcPr>
            <w:tcW w:w="2127" w:type="dxa"/>
          </w:tcPr>
          <w:p w14:paraId="342E1861" w14:textId="77777777" w:rsidR="009C4A01" w:rsidRPr="00BF0D59" w:rsidRDefault="009B6A77">
            <w:pPr>
              <w:pStyle w:val="TableParagraph"/>
              <w:spacing w:before="113"/>
              <w:ind w:left="381" w:right="373"/>
              <w:jc w:val="center"/>
              <w:rPr>
                <w:rFonts w:asciiTheme="minorEastAsia" w:eastAsiaTheme="minorEastAsia" w:hAnsiTheme="minorEastAsia"/>
                <w:sz w:val="18"/>
              </w:rPr>
            </w:pPr>
            <w:r w:rsidRPr="00BF0D59">
              <w:rPr>
                <w:rFonts w:asciiTheme="minorEastAsia" w:eastAsiaTheme="minorEastAsia" w:hAnsiTheme="minorEastAsia"/>
                <w:sz w:val="18"/>
              </w:rPr>
              <w:t>燃气柜</w:t>
            </w:r>
          </w:p>
        </w:tc>
        <w:tc>
          <w:tcPr>
            <w:tcW w:w="1559" w:type="dxa"/>
          </w:tcPr>
          <w:p w14:paraId="6769FDB4" w14:textId="77777777" w:rsidR="009C4A01" w:rsidRPr="00BF0D59" w:rsidRDefault="009C4A01">
            <w:pPr>
              <w:pStyle w:val="TableParagraph"/>
              <w:spacing w:before="5"/>
              <w:rPr>
                <w:rFonts w:asciiTheme="minorEastAsia" w:eastAsiaTheme="minorEastAsia" w:hAnsiTheme="minorEastAsia"/>
                <w:sz w:val="11"/>
              </w:rPr>
            </w:pPr>
          </w:p>
          <w:p w14:paraId="6836D2A2" w14:textId="77777777" w:rsidR="009C4A01" w:rsidRPr="00BF0D59" w:rsidRDefault="009B6A77">
            <w:pPr>
              <w:pStyle w:val="TableParagraph"/>
              <w:spacing w:line="187" w:lineRule="exact"/>
              <w:ind w:left="669"/>
              <w:rPr>
                <w:rFonts w:asciiTheme="minorEastAsia" w:eastAsiaTheme="minorEastAsia" w:hAnsiTheme="minorEastAsia"/>
                <w:sz w:val="18"/>
              </w:rPr>
            </w:pPr>
            <w:r w:rsidRPr="00BF0D59">
              <w:rPr>
                <w:rFonts w:asciiTheme="minorEastAsia" w:eastAsiaTheme="minorEastAsia" w:hAnsiTheme="minorEastAsia"/>
                <w:noProof/>
                <w:position w:val="-3"/>
                <w:sz w:val="18"/>
                <w:lang w:val="en-US" w:bidi="ar-SA"/>
              </w:rPr>
              <w:drawing>
                <wp:inline distT="0" distB="0" distL="0" distR="0" wp14:anchorId="3938572E" wp14:editId="58A02885">
                  <wp:extent cx="124460" cy="118745"/>
                  <wp:effectExtent l="0" t="0" r="0" b="0"/>
                  <wp:docPr id="149"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50.png"/>
                          <pic:cNvPicPr>
                            <a:picLocks noChangeAspect="1"/>
                          </pic:cNvPicPr>
                        </pic:nvPicPr>
                        <pic:blipFill>
                          <a:blip r:embed="rId161" cstate="print"/>
                          <a:stretch>
                            <a:fillRect/>
                          </a:stretch>
                        </pic:blipFill>
                        <pic:spPr>
                          <a:xfrm>
                            <a:off x="0" y="0"/>
                            <a:ext cx="124944" cy="119062"/>
                          </a:xfrm>
                          <a:prstGeom prst="rect">
                            <a:avLst/>
                          </a:prstGeom>
                        </pic:spPr>
                      </pic:pic>
                    </a:graphicData>
                  </a:graphic>
                </wp:inline>
              </w:drawing>
            </w:r>
          </w:p>
        </w:tc>
        <w:tc>
          <w:tcPr>
            <w:tcW w:w="1995" w:type="dxa"/>
          </w:tcPr>
          <w:p w14:paraId="1A3B6E71" w14:textId="77777777" w:rsidR="009C4A01" w:rsidRPr="00BF0D59" w:rsidRDefault="009B6A77">
            <w:pPr>
              <w:pStyle w:val="TableParagraph"/>
              <w:spacing w:before="113"/>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2.0</w:t>
            </w:r>
          </w:p>
        </w:tc>
        <w:tc>
          <w:tcPr>
            <w:tcW w:w="1707" w:type="dxa"/>
          </w:tcPr>
          <w:p w14:paraId="75089381" w14:textId="77777777" w:rsidR="009C4A01" w:rsidRPr="00BF0D59" w:rsidRDefault="009B6A77">
            <w:pPr>
              <w:pStyle w:val="TableParagraph"/>
              <w:spacing w:before="113"/>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43D83507" w14:textId="77777777">
        <w:trPr>
          <w:trHeight w:val="454"/>
        </w:trPr>
        <w:tc>
          <w:tcPr>
            <w:tcW w:w="1357" w:type="dxa"/>
            <w:vMerge/>
            <w:tcBorders>
              <w:top w:val="nil"/>
            </w:tcBorders>
          </w:tcPr>
          <w:p w14:paraId="257B4346" w14:textId="77777777" w:rsidR="009C4A01" w:rsidRPr="00BF0D59" w:rsidRDefault="009C4A01">
            <w:pPr>
              <w:rPr>
                <w:rFonts w:asciiTheme="minorEastAsia" w:eastAsiaTheme="minorEastAsia" w:hAnsiTheme="minorEastAsia"/>
                <w:sz w:val="2"/>
                <w:szCs w:val="2"/>
              </w:rPr>
            </w:pPr>
          </w:p>
        </w:tc>
        <w:tc>
          <w:tcPr>
            <w:tcW w:w="2127" w:type="dxa"/>
          </w:tcPr>
          <w:p w14:paraId="04D09087" w14:textId="77777777" w:rsidR="009C4A01" w:rsidRPr="00BF0D59" w:rsidRDefault="009B6A77">
            <w:pPr>
              <w:pStyle w:val="TableParagraph"/>
              <w:spacing w:before="112"/>
              <w:ind w:left="381" w:right="373"/>
              <w:jc w:val="center"/>
              <w:rPr>
                <w:rFonts w:asciiTheme="minorEastAsia" w:eastAsiaTheme="minorEastAsia" w:hAnsiTheme="minorEastAsia"/>
                <w:sz w:val="18"/>
              </w:rPr>
            </w:pPr>
            <w:r w:rsidRPr="00BF0D59">
              <w:rPr>
                <w:rFonts w:asciiTheme="minorEastAsia" w:eastAsiaTheme="minorEastAsia" w:hAnsiTheme="minorEastAsia"/>
                <w:sz w:val="18"/>
              </w:rPr>
              <w:t>燃气桩</w:t>
            </w:r>
          </w:p>
        </w:tc>
        <w:tc>
          <w:tcPr>
            <w:tcW w:w="1559" w:type="dxa"/>
          </w:tcPr>
          <w:p w14:paraId="50453214" w14:textId="77777777" w:rsidR="009C4A01" w:rsidRPr="00BF0D59" w:rsidRDefault="009C4A01">
            <w:pPr>
              <w:pStyle w:val="TableParagraph"/>
              <w:spacing w:before="10"/>
              <w:rPr>
                <w:rFonts w:asciiTheme="minorEastAsia" w:eastAsiaTheme="minorEastAsia" w:hAnsiTheme="minorEastAsia"/>
                <w:sz w:val="9"/>
              </w:rPr>
            </w:pPr>
          </w:p>
          <w:p w14:paraId="099F1B76" w14:textId="77777777" w:rsidR="009C4A01" w:rsidRPr="00BF0D59" w:rsidRDefault="009B6A77">
            <w:pPr>
              <w:pStyle w:val="TableParagraph"/>
              <w:spacing w:line="224" w:lineRule="exact"/>
              <w:ind w:left="667"/>
              <w:rPr>
                <w:rFonts w:asciiTheme="minorEastAsia" w:eastAsiaTheme="minorEastAsia" w:hAnsiTheme="minorEastAsia"/>
                <w:sz w:val="20"/>
              </w:rPr>
            </w:pPr>
            <w:r w:rsidRPr="00BF0D59">
              <w:rPr>
                <w:rFonts w:asciiTheme="minorEastAsia" w:eastAsiaTheme="minorEastAsia" w:hAnsiTheme="minorEastAsia"/>
                <w:noProof/>
                <w:position w:val="-3"/>
                <w:sz w:val="20"/>
                <w:lang w:val="en-US" w:bidi="ar-SA"/>
              </w:rPr>
              <w:drawing>
                <wp:inline distT="0" distB="0" distL="0" distR="0" wp14:anchorId="4B196900" wp14:editId="133F5388">
                  <wp:extent cx="142240" cy="142240"/>
                  <wp:effectExtent l="0" t="0" r="0" b="0"/>
                  <wp:docPr id="151"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51.png"/>
                          <pic:cNvPicPr>
                            <a:picLocks noChangeAspect="1"/>
                          </pic:cNvPicPr>
                        </pic:nvPicPr>
                        <pic:blipFill>
                          <a:blip r:embed="rId162" cstate="print"/>
                          <a:stretch>
                            <a:fillRect/>
                          </a:stretch>
                        </pic:blipFill>
                        <pic:spPr>
                          <a:xfrm>
                            <a:off x="0" y="0"/>
                            <a:ext cx="142493" cy="142494"/>
                          </a:xfrm>
                          <a:prstGeom prst="rect">
                            <a:avLst/>
                          </a:prstGeom>
                        </pic:spPr>
                      </pic:pic>
                    </a:graphicData>
                  </a:graphic>
                </wp:inline>
              </w:drawing>
            </w:r>
          </w:p>
        </w:tc>
        <w:tc>
          <w:tcPr>
            <w:tcW w:w="1995" w:type="dxa"/>
          </w:tcPr>
          <w:p w14:paraId="37ED2A73" w14:textId="77777777" w:rsidR="009C4A01" w:rsidRPr="00BF0D59" w:rsidRDefault="009B6A77">
            <w:pPr>
              <w:pStyle w:val="TableParagraph"/>
              <w:spacing w:before="112"/>
              <w:ind w:left="340" w:right="332"/>
              <w:jc w:val="center"/>
              <w:rPr>
                <w:rFonts w:asciiTheme="minorEastAsia" w:eastAsiaTheme="minorEastAsia" w:hAnsiTheme="minorEastAsia"/>
                <w:sz w:val="18"/>
              </w:rPr>
            </w:pPr>
            <w:r w:rsidRPr="00BF0D59">
              <w:rPr>
                <w:rFonts w:asciiTheme="minorEastAsia" w:eastAsiaTheme="minorEastAsia" w:hAnsiTheme="minorEastAsia"/>
                <w:sz w:val="18"/>
              </w:rPr>
              <w:t>2.0×2.0</w:t>
            </w:r>
          </w:p>
        </w:tc>
        <w:tc>
          <w:tcPr>
            <w:tcW w:w="1707" w:type="dxa"/>
          </w:tcPr>
          <w:p w14:paraId="20825A8A" w14:textId="77777777" w:rsidR="009C4A01" w:rsidRPr="00BF0D59" w:rsidRDefault="009B6A77">
            <w:pPr>
              <w:pStyle w:val="TableParagraph"/>
              <w:spacing w:before="112"/>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底部中心</w:t>
            </w:r>
          </w:p>
        </w:tc>
      </w:tr>
      <w:tr w:rsidR="00DE7AD9" w:rsidRPr="00BF0D59" w14:paraId="2E9ED163" w14:textId="77777777">
        <w:trPr>
          <w:trHeight w:val="454"/>
        </w:trPr>
        <w:tc>
          <w:tcPr>
            <w:tcW w:w="1357" w:type="dxa"/>
            <w:vMerge/>
            <w:tcBorders>
              <w:top w:val="nil"/>
            </w:tcBorders>
          </w:tcPr>
          <w:p w14:paraId="58771FAA" w14:textId="77777777" w:rsidR="009C4A01" w:rsidRPr="00BF0D59" w:rsidRDefault="009C4A01">
            <w:pPr>
              <w:rPr>
                <w:rFonts w:asciiTheme="minorEastAsia" w:eastAsiaTheme="minorEastAsia" w:hAnsiTheme="minorEastAsia"/>
                <w:sz w:val="2"/>
                <w:szCs w:val="2"/>
              </w:rPr>
            </w:pPr>
          </w:p>
        </w:tc>
        <w:tc>
          <w:tcPr>
            <w:tcW w:w="2127" w:type="dxa"/>
          </w:tcPr>
          <w:p w14:paraId="6D069997" w14:textId="77777777" w:rsidR="009C4A01" w:rsidRPr="00BF0D59" w:rsidRDefault="009B6A77">
            <w:pPr>
              <w:pStyle w:val="TableParagraph"/>
              <w:spacing w:before="111"/>
              <w:ind w:left="381" w:right="373"/>
              <w:jc w:val="center"/>
              <w:rPr>
                <w:rFonts w:asciiTheme="minorEastAsia" w:eastAsiaTheme="minorEastAsia" w:hAnsiTheme="minorEastAsia"/>
                <w:sz w:val="18"/>
              </w:rPr>
            </w:pPr>
            <w:r w:rsidRPr="00BF0D59">
              <w:rPr>
                <w:rFonts w:asciiTheme="minorEastAsia" w:eastAsiaTheme="minorEastAsia" w:hAnsiTheme="minorEastAsia"/>
                <w:sz w:val="18"/>
              </w:rPr>
              <w:t>涨缩站</w:t>
            </w:r>
          </w:p>
        </w:tc>
        <w:tc>
          <w:tcPr>
            <w:tcW w:w="1559" w:type="dxa"/>
          </w:tcPr>
          <w:p w14:paraId="313F3815" w14:textId="77777777" w:rsidR="009C4A01" w:rsidRPr="00BF0D59" w:rsidRDefault="009C4A01">
            <w:pPr>
              <w:pStyle w:val="TableParagraph"/>
              <w:spacing w:before="10"/>
              <w:rPr>
                <w:rFonts w:asciiTheme="minorEastAsia" w:eastAsiaTheme="minorEastAsia" w:hAnsiTheme="minorEastAsia"/>
                <w:sz w:val="11"/>
              </w:rPr>
            </w:pPr>
          </w:p>
          <w:p w14:paraId="61574BC7" w14:textId="77777777" w:rsidR="009C4A01" w:rsidRPr="00BF0D59" w:rsidRDefault="009B6A77">
            <w:pPr>
              <w:pStyle w:val="TableParagraph"/>
              <w:spacing w:line="183" w:lineRule="exact"/>
              <w:ind w:left="679"/>
              <w:rPr>
                <w:rFonts w:asciiTheme="minorEastAsia" w:eastAsiaTheme="minorEastAsia" w:hAnsiTheme="minorEastAsia"/>
                <w:sz w:val="18"/>
              </w:rPr>
            </w:pPr>
            <w:r w:rsidRPr="00BF0D59">
              <w:rPr>
                <w:rFonts w:asciiTheme="minorEastAsia" w:eastAsiaTheme="minorEastAsia" w:hAnsiTheme="minorEastAsia"/>
                <w:noProof/>
                <w:position w:val="-3"/>
                <w:sz w:val="18"/>
                <w:lang w:val="en-US" w:bidi="ar-SA"/>
              </w:rPr>
              <w:drawing>
                <wp:inline distT="0" distB="0" distL="0" distR="0" wp14:anchorId="6A54EF72" wp14:editId="7F743A61">
                  <wp:extent cx="122555" cy="116205"/>
                  <wp:effectExtent l="0" t="0" r="0" b="0"/>
                  <wp:docPr id="153"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52.png"/>
                          <pic:cNvPicPr>
                            <a:picLocks noChangeAspect="1"/>
                          </pic:cNvPicPr>
                        </pic:nvPicPr>
                        <pic:blipFill>
                          <a:blip r:embed="rId163" cstate="print"/>
                          <a:stretch>
                            <a:fillRect/>
                          </a:stretch>
                        </pic:blipFill>
                        <pic:spPr>
                          <a:xfrm>
                            <a:off x="0" y="0"/>
                            <a:ext cx="123108" cy="116586"/>
                          </a:xfrm>
                          <a:prstGeom prst="rect">
                            <a:avLst/>
                          </a:prstGeom>
                        </pic:spPr>
                      </pic:pic>
                    </a:graphicData>
                  </a:graphic>
                </wp:inline>
              </w:drawing>
            </w:r>
          </w:p>
        </w:tc>
        <w:tc>
          <w:tcPr>
            <w:tcW w:w="1995" w:type="dxa"/>
          </w:tcPr>
          <w:p w14:paraId="6D02FC70" w14:textId="77777777" w:rsidR="009C4A01" w:rsidRPr="00BF0D59" w:rsidRDefault="009B6A77">
            <w:pPr>
              <w:pStyle w:val="TableParagraph"/>
              <w:spacing w:before="111"/>
              <w:ind w:left="340" w:right="332"/>
              <w:jc w:val="center"/>
              <w:rPr>
                <w:rFonts w:asciiTheme="minorEastAsia" w:eastAsiaTheme="minorEastAsia" w:hAnsiTheme="minorEastAsia"/>
                <w:sz w:val="18"/>
              </w:rPr>
            </w:pPr>
            <w:r w:rsidRPr="00BF0D59">
              <w:rPr>
                <w:rFonts w:asciiTheme="minorEastAsia" w:eastAsiaTheme="minorEastAsia" w:hAnsiTheme="minorEastAsia"/>
                <w:sz w:val="18"/>
              </w:rPr>
              <w:t>2.0×2.0</w:t>
            </w:r>
          </w:p>
        </w:tc>
        <w:tc>
          <w:tcPr>
            <w:tcW w:w="1707" w:type="dxa"/>
          </w:tcPr>
          <w:p w14:paraId="269B4B27" w14:textId="77777777" w:rsidR="009C4A01" w:rsidRPr="00BF0D59" w:rsidRDefault="009B6A77">
            <w:pPr>
              <w:pStyle w:val="TableParagraph"/>
              <w:spacing w:before="111"/>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50828305" w14:textId="77777777">
        <w:trPr>
          <w:trHeight w:val="451"/>
        </w:trPr>
        <w:tc>
          <w:tcPr>
            <w:tcW w:w="1357" w:type="dxa"/>
            <w:vMerge/>
            <w:tcBorders>
              <w:top w:val="nil"/>
            </w:tcBorders>
          </w:tcPr>
          <w:p w14:paraId="1DD3A1FA" w14:textId="77777777" w:rsidR="009C4A01" w:rsidRPr="00BF0D59" w:rsidRDefault="009C4A01">
            <w:pPr>
              <w:rPr>
                <w:rFonts w:asciiTheme="minorEastAsia" w:eastAsiaTheme="minorEastAsia" w:hAnsiTheme="minorEastAsia"/>
                <w:sz w:val="2"/>
                <w:szCs w:val="2"/>
              </w:rPr>
            </w:pPr>
          </w:p>
        </w:tc>
        <w:tc>
          <w:tcPr>
            <w:tcW w:w="2127" w:type="dxa"/>
          </w:tcPr>
          <w:p w14:paraId="5AF9B395" w14:textId="77777777" w:rsidR="009C4A01" w:rsidRPr="00BF0D59" w:rsidRDefault="009B6A77">
            <w:pPr>
              <w:pStyle w:val="TableParagraph"/>
              <w:spacing w:before="113"/>
              <w:ind w:left="379" w:right="373"/>
              <w:jc w:val="center"/>
              <w:rPr>
                <w:rFonts w:asciiTheme="minorEastAsia" w:eastAsiaTheme="minorEastAsia" w:hAnsiTheme="minorEastAsia"/>
                <w:sz w:val="18"/>
              </w:rPr>
            </w:pPr>
            <w:r w:rsidRPr="00BF0D59">
              <w:rPr>
                <w:rFonts w:asciiTheme="minorEastAsia" w:eastAsiaTheme="minorEastAsia" w:hAnsiTheme="minorEastAsia"/>
                <w:sz w:val="18"/>
              </w:rPr>
              <w:t>弯头</w:t>
            </w:r>
          </w:p>
        </w:tc>
        <w:tc>
          <w:tcPr>
            <w:tcW w:w="1559" w:type="dxa"/>
          </w:tcPr>
          <w:p w14:paraId="386B4B13" w14:textId="77777777" w:rsidR="009C4A01" w:rsidRPr="00BF0D59" w:rsidRDefault="009C4A01">
            <w:pPr>
              <w:pStyle w:val="TableParagraph"/>
              <w:spacing w:before="10"/>
              <w:rPr>
                <w:rFonts w:asciiTheme="minorEastAsia" w:eastAsiaTheme="minorEastAsia" w:hAnsiTheme="minorEastAsia"/>
                <w:sz w:val="13"/>
              </w:rPr>
            </w:pPr>
          </w:p>
          <w:p w14:paraId="072BD99E" w14:textId="77777777" w:rsidR="009C4A01" w:rsidRPr="00BF0D59" w:rsidRDefault="009B6A77">
            <w:pPr>
              <w:pStyle w:val="TableParagraph"/>
              <w:spacing w:line="135" w:lineRule="exact"/>
              <w:ind w:left="710"/>
              <w:rPr>
                <w:rFonts w:asciiTheme="minorEastAsia" w:eastAsiaTheme="minorEastAsia" w:hAnsiTheme="minorEastAsia"/>
                <w:sz w:val="13"/>
              </w:rPr>
            </w:pPr>
            <w:r w:rsidRPr="00BF0D59">
              <w:rPr>
                <w:rFonts w:asciiTheme="minorEastAsia" w:eastAsiaTheme="minorEastAsia" w:hAnsiTheme="minorEastAsia"/>
                <w:noProof/>
                <w:position w:val="-2"/>
                <w:sz w:val="13"/>
                <w:lang w:val="en-US" w:bidi="ar-SA"/>
              </w:rPr>
              <w:drawing>
                <wp:inline distT="0" distB="0" distL="0" distR="0" wp14:anchorId="6956807D" wp14:editId="28F0A15D">
                  <wp:extent cx="85725" cy="85725"/>
                  <wp:effectExtent l="0" t="0" r="0" b="0"/>
                  <wp:docPr id="15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18.png"/>
                          <pic:cNvPicPr>
                            <a:picLocks noChangeAspect="1"/>
                          </pic:cNvPicPr>
                        </pic:nvPicPr>
                        <pic:blipFill>
                          <a:blip r:embed="rId126" cstate="print"/>
                          <a:stretch>
                            <a:fillRect/>
                          </a:stretch>
                        </pic:blipFill>
                        <pic:spPr>
                          <a:xfrm>
                            <a:off x="0" y="0"/>
                            <a:ext cx="85725" cy="85725"/>
                          </a:xfrm>
                          <a:prstGeom prst="rect">
                            <a:avLst/>
                          </a:prstGeom>
                        </pic:spPr>
                      </pic:pic>
                    </a:graphicData>
                  </a:graphic>
                </wp:inline>
              </w:drawing>
            </w:r>
          </w:p>
        </w:tc>
        <w:tc>
          <w:tcPr>
            <w:tcW w:w="1995" w:type="dxa"/>
          </w:tcPr>
          <w:p w14:paraId="38484157" w14:textId="77777777" w:rsidR="009C4A01" w:rsidRPr="00BF0D59" w:rsidRDefault="009B6A77">
            <w:pPr>
              <w:pStyle w:val="TableParagraph"/>
              <w:spacing w:before="113"/>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1.0</w:t>
            </w:r>
          </w:p>
        </w:tc>
        <w:tc>
          <w:tcPr>
            <w:tcW w:w="1707" w:type="dxa"/>
          </w:tcPr>
          <w:p w14:paraId="46FF7043" w14:textId="77777777" w:rsidR="009C4A01" w:rsidRPr="00BF0D59" w:rsidRDefault="009B6A77">
            <w:pPr>
              <w:pStyle w:val="TableParagraph"/>
              <w:spacing w:before="113"/>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bl>
    <w:p w14:paraId="39E93800" w14:textId="77777777" w:rsidR="009C4A01" w:rsidRPr="00BF0D59" w:rsidRDefault="009C4A01">
      <w:pPr>
        <w:jc w:val="center"/>
        <w:rPr>
          <w:rFonts w:asciiTheme="minorEastAsia" w:eastAsiaTheme="minorEastAsia" w:hAnsiTheme="minorEastAsia"/>
          <w:sz w:val="18"/>
        </w:rPr>
        <w:sectPr w:rsidR="009C4A01" w:rsidRPr="00BF0D59">
          <w:headerReference w:type="default" r:id="rId164"/>
          <w:pgSz w:w="11910" w:h="16840"/>
          <w:pgMar w:top="1660" w:right="1160" w:bottom="1160" w:left="1280" w:header="655" w:footer="975" w:gutter="0"/>
          <w:cols w:space="720"/>
        </w:sectPr>
      </w:pPr>
    </w:p>
    <w:p w14:paraId="43162207" w14:textId="77777777" w:rsidR="009C4A01" w:rsidRPr="00BF0D59" w:rsidRDefault="009C4A01">
      <w:pPr>
        <w:pStyle w:val="a5"/>
        <w:spacing w:before="4"/>
        <w:rPr>
          <w:rFonts w:asciiTheme="minorEastAsia" w:eastAsiaTheme="minorEastAsia" w:hAnsiTheme="minorEastAsia"/>
          <w:sz w:val="2"/>
        </w:rPr>
      </w:pPr>
    </w:p>
    <w:tbl>
      <w:tblPr>
        <w:tblW w:w="0" w:type="auto"/>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57"/>
        <w:gridCol w:w="2127"/>
        <w:gridCol w:w="1559"/>
        <w:gridCol w:w="1995"/>
        <w:gridCol w:w="1707"/>
      </w:tblGrid>
      <w:tr w:rsidR="00DE7AD9" w:rsidRPr="00BF0D59" w14:paraId="081535A8" w14:textId="77777777">
        <w:trPr>
          <w:trHeight w:val="454"/>
        </w:trPr>
        <w:tc>
          <w:tcPr>
            <w:tcW w:w="1357" w:type="dxa"/>
          </w:tcPr>
          <w:p w14:paraId="43245211" w14:textId="77777777" w:rsidR="009C4A01" w:rsidRPr="00BF0D59" w:rsidRDefault="009B6A77">
            <w:pPr>
              <w:pStyle w:val="TableParagraph"/>
              <w:spacing w:before="91"/>
              <w:ind w:left="258"/>
              <w:rPr>
                <w:rFonts w:asciiTheme="minorEastAsia" w:eastAsiaTheme="minorEastAsia" w:hAnsiTheme="minorEastAsia"/>
                <w:b/>
                <w:sz w:val="21"/>
              </w:rPr>
            </w:pPr>
            <w:r w:rsidRPr="00BF0D59">
              <w:rPr>
                <w:rFonts w:asciiTheme="minorEastAsia" w:eastAsiaTheme="minorEastAsia" w:hAnsiTheme="minorEastAsia"/>
                <w:b/>
                <w:sz w:val="21"/>
              </w:rPr>
              <w:t>管线类别</w:t>
            </w:r>
          </w:p>
        </w:tc>
        <w:tc>
          <w:tcPr>
            <w:tcW w:w="2127" w:type="dxa"/>
          </w:tcPr>
          <w:p w14:paraId="636D22C0" w14:textId="77777777" w:rsidR="009C4A01" w:rsidRPr="00BF0D59" w:rsidRDefault="009B6A77">
            <w:pPr>
              <w:pStyle w:val="TableParagraph"/>
              <w:spacing w:before="91"/>
              <w:ind w:left="383" w:right="372"/>
              <w:jc w:val="center"/>
              <w:rPr>
                <w:rFonts w:asciiTheme="minorEastAsia" w:eastAsiaTheme="minorEastAsia" w:hAnsiTheme="minorEastAsia"/>
                <w:b/>
                <w:sz w:val="21"/>
              </w:rPr>
            </w:pPr>
            <w:r w:rsidRPr="00BF0D59">
              <w:rPr>
                <w:rFonts w:asciiTheme="minorEastAsia" w:eastAsiaTheme="minorEastAsia" w:hAnsiTheme="minorEastAsia"/>
                <w:b/>
                <w:sz w:val="21"/>
              </w:rPr>
              <w:t>点符号名称</w:t>
            </w:r>
          </w:p>
        </w:tc>
        <w:tc>
          <w:tcPr>
            <w:tcW w:w="1559" w:type="dxa"/>
          </w:tcPr>
          <w:p w14:paraId="6CDB1203" w14:textId="77777777" w:rsidR="009C4A01" w:rsidRPr="00BF0D59" w:rsidRDefault="009B6A77">
            <w:pPr>
              <w:pStyle w:val="TableParagraph"/>
              <w:spacing w:before="91"/>
              <w:ind w:left="174" w:right="165"/>
              <w:jc w:val="center"/>
              <w:rPr>
                <w:rFonts w:asciiTheme="minorEastAsia" w:eastAsiaTheme="minorEastAsia" w:hAnsiTheme="minorEastAsia"/>
                <w:b/>
                <w:sz w:val="21"/>
              </w:rPr>
            </w:pPr>
            <w:r w:rsidRPr="00BF0D59">
              <w:rPr>
                <w:rFonts w:asciiTheme="minorEastAsia" w:eastAsiaTheme="minorEastAsia" w:hAnsiTheme="minorEastAsia"/>
                <w:b/>
                <w:sz w:val="21"/>
              </w:rPr>
              <w:t>图例</w:t>
            </w:r>
          </w:p>
        </w:tc>
        <w:tc>
          <w:tcPr>
            <w:tcW w:w="1995" w:type="dxa"/>
          </w:tcPr>
          <w:p w14:paraId="2B4EFD5E" w14:textId="77777777" w:rsidR="009C4A01" w:rsidRPr="00BF0D59" w:rsidRDefault="009B6A77">
            <w:pPr>
              <w:pStyle w:val="TableParagraph"/>
              <w:spacing w:before="91"/>
              <w:ind w:left="345" w:right="332"/>
              <w:jc w:val="center"/>
              <w:rPr>
                <w:rFonts w:asciiTheme="minorEastAsia" w:eastAsiaTheme="minorEastAsia" w:hAnsiTheme="minorEastAsia"/>
                <w:b/>
                <w:sz w:val="21"/>
              </w:rPr>
            </w:pPr>
            <w:r w:rsidRPr="00BF0D59">
              <w:rPr>
                <w:rFonts w:asciiTheme="minorEastAsia" w:eastAsiaTheme="minorEastAsia" w:hAnsiTheme="minorEastAsia"/>
                <w:b/>
                <w:sz w:val="21"/>
              </w:rPr>
              <w:t>图上大小(mm)</w:t>
            </w:r>
          </w:p>
        </w:tc>
        <w:tc>
          <w:tcPr>
            <w:tcW w:w="1707" w:type="dxa"/>
          </w:tcPr>
          <w:p w14:paraId="105AD7CB" w14:textId="77777777" w:rsidR="009C4A01" w:rsidRPr="00BF0D59" w:rsidRDefault="009B6A77">
            <w:pPr>
              <w:pStyle w:val="TableParagraph"/>
              <w:spacing w:before="91"/>
              <w:ind w:left="112" w:right="101"/>
              <w:jc w:val="center"/>
              <w:rPr>
                <w:rFonts w:asciiTheme="minorEastAsia" w:eastAsiaTheme="minorEastAsia" w:hAnsiTheme="minorEastAsia"/>
                <w:b/>
                <w:sz w:val="21"/>
              </w:rPr>
            </w:pPr>
            <w:r w:rsidRPr="00BF0D59">
              <w:rPr>
                <w:rFonts w:asciiTheme="minorEastAsia" w:eastAsiaTheme="minorEastAsia" w:hAnsiTheme="minorEastAsia"/>
                <w:b/>
                <w:sz w:val="21"/>
              </w:rPr>
              <w:t>定位基准</w:t>
            </w:r>
          </w:p>
        </w:tc>
      </w:tr>
      <w:tr w:rsidR="00DE7AD9" w:rsidRPr="00BF0D59" w14:paraId="47F90A6D" w14:textId="77777777">
        <w:trPr>
          <w:trHeight w:val="453"/>
        </w:trPr>
        <w:tc>
          <w:tcPr>
            <w:tcW w:w="1357" w:type="dxa"/>
            <w:vMerge w:val="restart"/>
          </w:tcPr>
          <w:p w14:paraId="30B81645" w14:textId="77777777" w:rsidR="009C4A01" w:rsidRPr="00BF0D59" w:rsidRDefault="009C4A01">
            <w:pPr>
              <w:pStyle w:val="TableParagraph"/>
              <w:rPr>
                <w:rFonts w:asciiTheme="minorEastAsia" w:eastAsiaTheme="minorEastAsia" w:hAnsiTheme="minorEastAsia"/>
                <w:sz w:val="18"/>
              </w:rPr>
            </w:pPr>
          </w:p>
        </w:tc>
        <w:tc>
          <w:tcPr>
            <w:tcW w:w="2127" w:type="dxa"/>
          </w:tcPr>
          <w:p w14:paraId="213B1D4D" w14:textId="77777777" w:rsidR="009C4A01" w:rsidRPr="00BF0D59" w:rsidRDefault="009B6A77">
            <w:pPr>
              <w:pStyle w:val="TableParagraph"/>
              <w:spacing w:before="111"/>
              <w:ind w:left="381" w:right="373"/>
              <w:jc w:val="center"/>
              <w:rPr>
                <w:rFonts w:asciiTheme="minorEastAsia" w:eastAsiaTheme="minorEastAsia" w:hAnsiTheme="minorEastAsia"/>
                <w:sz w:val="18"/>
              </w:rPr>
            </w:pPr>
            <w:r w:rsidRPr="00BF0D59">
              <w:rPr>
                <w:rFonts w:asciiTheme="minorEastAsia" w:eastAsiaTheme="minorEastAsia" w:hAnsiTheme="minorEastAsia"/>
                <w:sz w:val="18"/>
              </w:rPr>
              <w:t>直线点</w:t>
            </w:r>
          </w:p>
        </w:tc>
        <w:tc>
          <w:tcPr>
            <w:tcW w:w="1559" w:type="dxa"/>
          </w:tcPr>
          <w:p w14:paraId="73DFCA58" w14:textId="77777777" w:rsidR="009C4A01" w:rsidRPr="00BF0D59" w:rsidRDefault="009C4A01">
            <w:pPr>
              <w:pStyle w:val="TableParagraph"/>
              <w:spacing w:before="10" w:after="1"/>
              <w:rPr>
                <w:rFonts w:asciiTheme="minorEastAsia" w:eastAsiaTheme="minorEastAsia" w:hAnsiTheme="minorEastAsia"/>
                <w:sz w:val="13"/>
              </w:rPr>
            </w:pPr>
          </w:p>
          <w:p w14:paraId="6B6274B9" w14:textId="77777777" w:rsidR="009C4A01" w:rsidRPr="00BF0D59" w:rsidRDefault="009B6A77">
            <w:pPr>
              <w:pStyle w:val="TableParagraph"/>
              <w:spacing w:line="135" w:lineRule="exact"/>
              <w:ind w:left="710"/>
              <w:rPr>
                <w:rFonts w:asciiTheme="minorEastAsia" w:eastAsiaTheme="minorEastAsia" w:hAnsiTheme="minorEastAsia"/>
                <w:sz w:val="13"/>
              </w:rPr>
            </w:pPr>
            <w:r w:rsidRPr="00BF0D59">
              <w:rPr>
                <w:rFonts w:asciiTheme="minorEastAsia" w:eastAsiaTheme="minorEastAsia" w:hAnsiTheme="minorEastAsia"/>
                <w:noProof/>
                <w:position w:val="-2"/>
                <w:sz w:val="13"/>
                <w:lang w:val="en-US" w:bidi="ar-SA"/>
              </w:rPr>
              <w:drawing>
                <wp:inline distT="0" distB="0" distL="0" distR="0" wp14:anchorId="3B061CA9" wp14:editId="326B25A8">
                  <wp:extent cx="85725" cy="85725"/>
                  <wp:effectExtent l="0" t="0" r="0" b="0"/>
                  <wp:docPr id="15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age18.png"/>
                          <pic:cNvPicPr>
                            <a:picLocks noChangeAspect="1"/>
                          </pic:cNvPicPr>
                        </pic:nvPicPr>
                        <pic:blipFill>
                          <a:blip r:embed="rId126" cstate="print"/>
                          <a:stretch>
                            <a:fillRect/>
                          </a:stretch>
                        </pic:blipFill>
                        <pic:spPr>
                          <a:xfrm>
                            <a:off x="0" y="0"/>
                            <a:ext cx="85725" cy="85725"/>
                          </a:xfrm>
                          <a:prstGeom prst="rect">
                            <a:avLst/>
                          </a:prstGeom>
                        </pic:spPr>
                      </pic:pic>
                    </a:graphicData>
                  </a:graphic>
                </wp:inline>
              </w:drawing>
            </w:r>
          </w:p>
        </w:tc>
        <w:tc>
          <w:tcPr>
            <w:tcW w:w="1995" w:type="dxa"/>
          </w:tcPr>
          <w:p w14:paraId="3B24C6A2" w14:textId="77777777" w:rsidR="009C4A01" w:rsidRPr="00BF0D59" w:rsidRDefault="009B6A77">
            <w:pPr>
              <w:pStyle w:val="TableParagraph"/>
              <w:spacing w:before="111"/>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1.0</w:t>
            </w:r>
          </w:p>
        </w:tc>
        <w:tc>
          <w:tcPr>
            <w:tcW w:w="1707" w:type="dxa"/>
          </w:tcPr>
          <w:p w14:paraId="0CE4FE36" w14:textId="77777777" w:rsidR="009C4A01" w:rsidRPr="00BF0D59" w:rsidRDefault="009B6A77">
            <w:pPr>
              <w:pStyle w:val="TableParagraph"/>
              <w:spacing w:before="111"/>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6931DE37" w14:textId="77777777">
        <w:trPr>
          <w:trHeight w:val="454"/>
        </w:trPr>
        <w:tc>
          <w:tcPr>
            <w:tcW w:w="1357" w:type="dxa"/>
            <w:vMerge/>
            <w:tcBorders>
              <w:top w:val="nil"/>
            </w:tcBorders>
          </w:tcPr>
          <w:p w14:paraId="3811C2E7" w14:textId="77777777" w:rsidR="009C4A01" w:rsidRPr="00BF0D59" w:rsidRDefault="009C4A01">
            <w:pPr>
              <w:rPr>
                <w:rFonts w:asciiTheme="minorEastAsia" w:eastAsiaTheme="minorEastAsia" w:hAnsiTheme="minorEastAsia"/>
                <w:sz w:val="2"/>
                <w:szCs w:val="2"/>
              </w:rPr>
            </w:pPr>
          </w:p>
        </w:tc>
        <w:tc>
          <w:tcPr>
            <w:tcW w:w="2127" w:type="dxa"/>
          </w:tcPr>
          <w:p w14:paraId="1C6EE073" w14:textId="77777777" w:rsidR="009C4A01" w:rsidRPr="00BF0D59" w:rsidRDefault="009B6A77">
            <w:pPr>
              <w:pStyle w:val="TableParagraph"/>
              <w:spacing w:before="112"/>
              <w:ind w:left="381" w:right="373"/>
              <w:jc w:val="center"/>
              <w:rPr>
                <w:rFonts w:asciiTheme="minorEastAsia" w:eastAsiaTheme="minorEastAsia" w:hAnsiTheme="minorEastAsia"/>
                <w:sz w:val="18"/>
              </w:rPr>
            </w:pPr>
            <w:r w:rsidRPr="00BF0D59">
              <w:rPr>
                <w:rFonts w:asciiTheme="minorEastAsia" w:eastAsiaTheme="minorEastAsia" w:hAnsiTheme="minorEastAsia"/>
                <w:sz w:val="18"/>
              </w:rPr>
              <w:t>预留口</w:t>
            </w:r>
          </w:p>
        </w:tc>
        <w:tc>
          <w:tcPr>
            <w:tcW w:w="1559" w:type="dxa"/>
          </w:tcPr>
          <w:p w14:paraId="64A56F05" w14:textId="77777777" w:rsidR="009C4A01" w:rsidRPr="00BF0D59" w:rsidRDefault="009C4A01">
            <w:pPr>
              <w:pStyle w:val="TableParagraph"/>
              <w:spacing w:before="10"/>
              <w:rPr>
                <w:rFonts w:asciiTheme="minorEastAsia" w:eastAsiaTheme="minorEastAsia" w:hAnsiTheme="minorEastAsia"/>
                <w:sz w:val="9"/>
              </w:rPr>
            </w:pPr>
          </w:p>
          <w:p w14:paraId="39A10B74" w14:textId="77777777" w:rsidR="009C4A01" w:rsidRPr="00BF0D59" w:rsidRDefault="009B6A77">
            <w:pPr>
              <w:pStyle w:val="TableParagraph"/>
              <w:spacing w:line="227" w:lineRule="exact"/>
              <w:ind w:left="254"/>
              <w:rPr>
                <w:rFonts w:asciiTheme="minorEastAsia" w:eastAsiaTheme="minorEastAsia" w:hAnsiTheme="minorEastAsia"/>
                <w:sz w:val="20"/>
              </w:rPr>
            </w:pPr>
            <w:r w:rsidRPr="00BF0D59">
              <w:rPr>
                <w:rFonts w:asciiTheme="minorEastAsia" w:eastAsiaTheme="minorEastAsia" w:hAnsiTheme="minorEastAsia"/>
                <w:noProof/>
                <w:position w:val="-4"/>
                <w:sz w:val="20"/>
                <w:lang w:val="en-US" w:bidi="ar-SA"/>
              </w:rPr>
              <w:drawing>
                <wp:inline distT="0" distB="0" distL="0" distR="0" wp14:anchorId="5D994CD1" wp14:editId="539072B3">
                  <wp:extent cx="673100" cy="144145"/>
                  <wp:effectExtent l="0" t="0" r="0" b="0"/>
                  <wp:docPr id="15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19.jpeg"/>
                          <pic:cNvPicPr>
                            <a:picLocks noChangeAspect="1"/>
                          </pic:cNvPicPr>
                        </pic:nvPicPr>
                        <pic:blipFill>
                          <a:blip r:embed="rId127" cstate="print"/>
                          <a:stretch>
                            <a:fillRect/>
                          </a:stretch>
                        </pic:blipFill>
                        <pic:spPr>
                          <a:xfrm>
                            <a:off x="0" y="0"/>
                            <a:ext cx="673725" cy="144589"/>
                          </a:xfrm>
                          <a:prstGeom prst="rect">
                            <a:avLst/>
                          </a:prstGeom>
                        </pic:spPr>
                      </pic:pic>
                    </a:graphicData>
                  </a:graphic>
                </wp:inline>
              </w:drawing>
            </w:r>
          </w:p>
        </w:tc>
        <w:tc>
          <w:tcPr>
            <w:tcW w:w="1995" w:type="dxa"/>
          </w:tcPr>
          <w:p w14:paraId="7241258C" w14:textId="77777777" w:rsidR="009C4A01" w:rsidRPr="00BF0D59" w:rsidRDefault="009B6A77">
            <w:pPr>
              <w:pStyle w:val="TableParagraph"/>
              <w:spacing w:before="112"/>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2.0+6.0</w:t>
            </w:r>
          </w:p>
        </w:tc>
        <w:tc>
          <w:tcPr>
            <w:tcW w:w="1707" w:type="dxa"/>
          </w:tcPr>
          <w:p w14:paraId="484A65D8" w14:textId="77777777" w:rsidR="009C4A01" w:rsidRPr="00BF0D59" w:rsidRDefault="009B6A77">
            <w:pPr>
              <w:pStyle w:val="TableParagraph"/>
              <w:spacing w:before="112"/>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圆的几何中心</w:t>
            </w:r>
          </w:p>
        </w:tc>
      </w:tr>
      <w:tr w:rsidR="00DE7AD9" w:rsidRPr="00BF0D59" w14:paraId="39C10307" w14:textId="77777777">
        <w:trPr>
          <w:trHeight w:val="454"/>
        </w:trPr>
        <w:tc>
          <w:tcPr>
            <w:tcW w:w="1357" w:type="dxa"/>
            <w:vMerge/>
            <w:tcBorders>
              <w:top w:val="nil"/>
            </w:tcBorders>
          </w:tcPr>
          <w:p w14:paraId="3926E083" w14:textId="77777777" w:rsidR="009C4A01" w:rsidRPr="00BF0D59" w:rsidRDefault="009C4A01">
            <w:pPr>
              <w:rPr>
                <w:rFonts w:asciiTheme="minorEastAsia" w:eastAsiaTheme="minorEastAsia" w:hAnsiTheme="minorEastAsia"/>
                <w:sz w:val="2"/>
                <w:szCs w:val="2"/>
              </w:rPr>
            </w:pPr>
          </w:p>
        </w:tc>
        <w:tc>
          <w:tcPr>
            <w:tcW w:w="2127" w:type="dxa"/>
          </w:tcPr>
          <w:p w14:paraId="237FD716" w14:textId="77777777" w:rsidR="009C4A01" w:rsidRPr="00BF0D59" w:rsidRDefault="009B6A77">
            <w:pPr>
              <w:pStyle w:val="TableParagraph"/>
              <w:spacing w:before="112"/>
              <w:ind w:left="381" w:right="373"/>
              <w:jc w:val="center"/>
              <w:rPr>
                <w:rFonts w:asciiTheme="minorEastAsia" w:eastAsiaTheme="minorEastAsia" w:hAnsiTheme="minorEastAsia"/>
                <w:sz w:val="18"/>
              </w:rPr>
            </w:pPr>
            <w:r w:rsidRPr="00BF0D59">
              <w:rPr>
                <w:rFonts w:asciiTheme="minorEastAsia" w:eastAsiaTheme="minorEastAsia" w:hAnsiTheme="minorEastAsia"/>
                <w:sz w:val="18"/>
              </w:rPr>
              <w:t>非普查</w:t>
            </w:r>
          </w:p>
        </w:tc>
        <w:tc>
          <w:tcPr>
            <w:tcW w:w="1559" w:type="dxa"/>
          </w:tcPr>
          <w:p w14:paraId="7A6B2421" w14:textId="77777777" w:rsidR="009C4A01" w:rsidRPr="00BF0D59" w:rsidRDefault="009C4A01">
            <w:pPr>
              <w:pStyle w:val="TableParagraph"/>
              <w:spacing w:before="9"/>
              <w:rPr>
                <w:rFonts w:asciiTheme="minorEastAsia" w:eastAsiaTheme="minorEastAsia" w:hAnsiTheme="minorEastAsia"/>
                <w:sz w:val="13"/>
              </w:rPr>
            </w:pPr>
          </w:p>
          <w:p w14:paraId="7B560E94" w14:textId="77777777" w:rsidR="009C4A01" w:rsidRPr="00BF0D59" w:rsidRDefault="009B6A77">
            <w:pPr>
              <w:pStyle w:val="TableParagraph"/>
              <w:spacing w:line="135" w:lineRule="exact"/>
              <w:ind w:left="230"/>
              <w:rPr>
                <w:rFonts w:asciiTheme="minorEastAsia" w:eastAsiaTheme="minorEastAsia" w:hAnsiTheme="minorEastAsia"/>
                <w:sz w:val="13"/>
              </w:rPr>
            </w:pPr>
            <w:r w:rsidRPr="00BF0D59">
              <w:rPr>
                <w:rFonts w:asciiTheme="minorEastAsia" w:eastAsiaTheme="minorEastAsia" w:hAnsiTheme="minorEastAsia"/>
                <w:noProof/>
                <w:position w:val="-2"/>
                <w:sz w:val="13"/>
                <w:lang w:val="en-US" w:bidi="ar-SA"/>
              </w:rPr>
              <w:drawing>
                <wp:inline distT="0" distB="0" distL="0" distR="0" wp14:anchorId="69FBDA3F" wp14:editId="678D209B">
                  <wp:extent cx="697865" cy="85725"/>
                  <wp:effectExtent l="0" t="0" r="0" b="0"/>
                  <wp:docPr id="16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20.jpeg"/>
                          <pic:cNvPicPr>
                            <a:picLocks noChangeAspect="1"/>
                          </pic:cNvPicPr>
                        </pic:nvPicPr>
                        <pic:blipFill>
                          <a:blip r:embed="rId128" cstate="print"/>
                          <a:stretch>
                            <a:fillRect/>
                          </a:stretch>
                        </pic:blipFill>
                        <pic:spPr>
                          <a:xfrm>
                            <a:off x="0" y="0"/>
                            <a:ext cx="698046" cy="85725"/>
                          </a:xfrm>
                          <a:prstGeom prst="rect">
                            <a:avLst/>
                          </a:prstGeom>
                        </pic:spPr>
                      </pic:pic>
                    </a:graphicData>
                  </a:graphic>
                </wp:inline>
              </w:drawing>
            </w:r>
          </w:p>
        </w:tc>
        <w:tc>
          <w:tcPr>
            <w:tcW w:w="1995" w:type="dxa"/>
          </w:tcPr>
          <w:p w14:paraId="2F7A4910" w14:textId="77777777" w:rsidR="009C4A01" w:rsidRPr="00BF0D59" w:rsidRDefault="009B6A77">
            <w:pPr>
              <w:pStyle w:val="TableParagraph"/>
              <w:spacing w:before="112"/>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1.0+6.0</w:t>
            </w:r>
          </w:p>
        </w:tc>
        <w:tc>
          <w:tcPr>
            <w:tcW w:w="1707" w:type="dxa"/>
          </w:tcPr>
          <w:p w14:paraId="0151CA0D" w14:textId="77777777" w:rsidR="009C4A01" w:rsidRPr="00BF0D59" w:rsidRDefault="009B6A77">
            <w:pPr>
              <w:pStyle w:val="TableParagraph"/>
              <w:spacing w:before="112"/>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圆的几何中心</w:t>
            </w:r>
          </w:p>
        </w:tc>
      </w:tr>
      <w:tr w:rsidR="00DE7AD9" w:rsidRPr="00BF0D59" w14:paraId="76B7B752" w14:textId="77777777">
        <w:trPr>
          <w:trHeight w:val="453"/>
        </w:trPr>
        <w:tc>
          <w:tcPr>
            <w:tcW w:w="1357" w:type="dxa"/>
            <w:vMerge/>
            <w:tcBorders>
              <w:top w:val="nil"/>
            </w:tcBorders>
          </w:tcPr>
          <w:p w14:paraId="3C9E0720" w14:textId="77777777" w:rsidR="009C4A01" w:rsidRPr="00BF0D59" w:rsidRDefault="009C4A01">
            <w:pPr>
              <w:rPr>
                <w:rFonts w:asciiTheme="minorEastAsia" w:eastAsiaTheme="minorEastAsia" w:hAnsiTheme="minorEastAsia"/>
                <w:sz w:val="2"/>
                <w:szCs w:val="2"/>
              </w:rPr>
            </w:pPr>
          </w:p>
        </w:tc>
        <w:tc>
          <w:tcPr>
            <w:tcW w:w="2127" w:type="dxa"/>
          </w:tcPr>
          <w:p w14:paraId="158424EE" w14:textId="77777777" w:rsidR="009C4A01" w:rsidRPr="00BF0D59" w:rsidRDefault="009B6A77">
            <w:pPr>
              <w:pStyle w:val="TableParagraph"/>
              <w:spacing w:before="111"/>
              <w:ind w:left="381" w:right="373"/>
              <w:jc w:val="center"/>
              <w:rPr>
                <w:rFonts w:asciiTheme="minorEastAsia" w:eastAsiaTheme="minorEastAsia" w:hAnsiTheme="minorEastAsia"/>
                <w:sz w:val="18"/>
              </w:rPr>
            </w:pPr>
            <w:r w:rsidRPr="00BF0D59">
              <w:rPr>
                <w:rFonts w:asciiTheme="minorEastAsia" w:eastAsiaTheme="minorEastAsia" w:hAnsiTheme="minorEastAsia"/>
                <w:sz w:val="18"/>
              </w:rPr>
              <w:t>井边点</w:t>
            </w:r>
          </w:p>
        </w:tc>
        <w:tc>
          <w:tcPr>
            <w:tcW w:w="1559" w:type="dxa"/>
          </w:tcPr>
          <w:p w14:paraId="09896AD2" w14:textId="77777777" w:rsidR="009C4A01" w:rsidRPr="00BF0D59" w:rsidRDefault="009C4A01">
            <w:pPr>
              <w:pStyle w:val="TableParagraph"/>
              <w:spacing w:before="10" w:after="1"/>
              <w:rPr>
                <w:rFonts w:asciiTheme="minorEastAsia" w:eastAsiaTheme="minorEastAsia" w:hAnsiTheme="minorEastAsia"/>
                <w:sz w:val="13"/>
              </w:rPr>
            </w:pPr>
          </w:p>
          <w:p w14:paraId="77D3C224" w14:textId="77777777" w:rsidR="009C4A01" w:rsidRPr="00BF0D59" w:rsidRDefault="009B6A77">
            <w:pPr>
              <w:pStyle w:val="TableParagraph"/>
              <w:spacing w:line="135" w:lineRule="exact"/>
              <w:ind w:left="710"/>
              <w:rPr>
                <w:rFonts w:asciiTheme="minorEastAsia" w:eastAsiaTheme="minorEastAsia" w:hAnsiTheme="minorEastAsia"/>
                <w:sz w:val="13"/>
              </w:rPr>
            </w:pPr>
            <w:r w:rsidRPr="00BF0D59">
              <w:rPr>
                <w:rFonts w:asciiTheme="minorEastAsia" w:eastAsiaTheme="minorEastAsia" w:hAnsiTheme="minorEastAsia"/>
                <w:noProof/>
                <w:position w:val="-2"/>
                <w:sz w:val="13"/>
                <w:lang w:val="en-US" w:bidi="ar-SA"/>
              </w:rPr>
              <w:drawing>
                <wp:inline distT="0" distB="0" distL="0" distR="0" wp14:anchorId="1403B727" wp14:editId="2C28C382">
                  <wp:extent cx="85725" cy="85725"/>
                  <wp:effectExtent l="0" t="0" r="0" b="0"/>
                  <wp:docPr id="16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18.png"/>
                          <pic:cNvPicPr>
                            <a:picLocks noChangeAspect="1"/>
                          </pic:cNvPicPr>
                        </pic:nvPicPr>
                        <pic:blipFill>
                          <a:blip r:embed="rId126" cstate="print"/>
                          <a:stretch>
                            <a:fillRect/>
                          </a:stretch>
                        </pic:blipFill>
                        <pic:spPr>
                          <a:xfrm>
                            <a:off x="0" y="0"/>
                            <a:ext cx="85725" cy="85725"/>
                          </a:xfrm>
                          <a:prstGeom prst="rect">
                            <a:avLst/>
                          </a:prstGeom>
                        </pic:spPr>
                      </pic:pic>
                    </a:graphicData>
                  </a:graphic>
                </wp:inline>
              </w:drawing>
            </w:r>
          </w:p>
        </w:tc>
        <w:tc>
          <w:tcPr>
            <w:tcW w:w="1995" w:type="dxa"/>
          </w:tcPr>
          <w:p w14:paraId="11CBE6B4" w14:textId="77777777" w:rsidR="009C4A01" w:rsidRPr="00BF0D59" w:rsidRDefault="009B6A77">
            <w:pPr>
              <w:pStyle w:val="TableParagraph"/>
              <w:spacing w:before="111"/>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1.0</w:t>
            </w:r>
          </w:p>
        </w:tc>
        <w:tc>
          <w:tcPr>
            <w:tcW w:w="1707" w:type="dxa"/>
          </w:tcPr>
          <w:p w14:paraId="565E322C" w14:textId="77777777" w:rsidR="009C4A01" w:rsidRPr="00BF0D59" w:rsidRDefault="009B6A77">
            <w:pPr>
              <w:pStyle w:val="TableParagraph"/>
              <w:spacing w:before="111"/>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12B75391" w14:textId="77777777">
        <w:trPr>
          <w:trHeight w:val="454"/>
        </w:trPr>
        <w:tc>
          <w:tcPr>
            <w:tcW w:w="1357" w:type="dxa"/>
            <w:vMerge/>
            <w:tcBorders>
              <w:top w:val="nil"/>
            </w:tcBorders>
          </w:tcPr>
          <w:p w14:paraId="0100AFDE" w14:textId="77777777" w:rsidR="009C4A01" w:rsidRPr="00BF0D59" w:rsidRDefault="009C4A01">
            <w:pPr>
              <w:rPr>
                <w:rFonts w:asciiTheme="minorEastAsia" w:eastAsiaTheme="minorEastAsia" w:hAnsiTheme="minorEastAsia"/>
                <w:sz w:val="2"/>
                <w:szCs w:val="2"/>
              </w:rPr>
            </w:pPr>
          </w:p>
        </w:tc>
        <w:tc>
          <w:tcPr>
            <w:tcW w:w="2127" w:type="dxa"/>
          </w:tcPr>
          <w:p w14:paraId="12677A7E" w14:textId="77777777" w:rsidR="009C4A01" w:rsidRPr="00BF0D59" w:rsidRDefault="009B6A77">
            <w:pPr>
              <w:pStyle w:val="TableParagraph"/>
              <w:spacing w:before="112"/>
              <w:ind w:left="381" w:right="373"/>
              <w:jc w:val="center"/>
              <w:rPr>
                <w:rFonts w:asciiTheme="minorEastAsia" w:eastAsiaTheme="minorEastAsia" w:hAnsiTheme="minorEastAsia"/>
                <w:sz w:val="18"/>
              </w:rPr>
            </w:pPr>
            <w:r w:rsidRPr="00BF0D59">
              <w:rPr>
                <w:rFonts w:asciiTheme="minorEastAsia" w:eastAsiaTheme="minorEastAsia" w:hAnsiTheme="minorEastAsia"/>
                <w:sz w:val="18"/>
              </w:rPr>
              <w:t>偏心点</w:t>
            </w:r>
          </w:p>
        </w:tc>
        <w:tc>
          <w:tcPr>
            <w:tcW w:w="1559" w:type="dxa"/>
          </w:tcPr>
          <w:p w14:paraId="26D2F903" w14:textId="77777777" w:rsidR="009C4A01" w:rsidRPr="00BF0D59" w:rsidRDefault="009C4A01">
            <w:pPr>
              <w:pStyle w:val="TableParagraph"/>
              <w:spacing w:before="10"/>
              <w:rPr>
                <w:rFonts w:asciiTheme="minorEastAsia" w:eastAsiaTheme="minorEastAsia" w:hAnsiTheme="minorEastAsia"/>
                <w:sz w:val="13"/>
              </w:rPr>
            </w:pPr>
          </w:p>
          <w:p w14:paraId="06A7A0C7" w14:textId="77777777" w:rsidR="009C4A01" w:rsidRPr="00BF0D59" w:rsidRDefault="009B6A77">
            <w:pPr>
              <w:pStyle w:val="TableParagraph"/>
              <w:spacing w:line="135" w:lineRule="exact"/>
              <w:ind w:left="710"/>
              <w:rPr>
                <w:rFonts w:asciiTheme="minorEastAsia" w:eastAsiaTheme="minorEastAsia" w:hAnsiTheme="minorEastAsia"/>
                <w:sz w:val="13"/>
              </w:rPr>
            </w:pPr>
            <w:r w:rsidRPr="00BF0D59">
              <w:rPr>
                <w:rFonts w:asciiTheme="minorEastAsia" w:eastAsiaTheme="minorEastAsia" w:hAnsiTheme="minorEastAsia"/>
                <w:noProof/>
                <w:position w:val="-2"/>
                <w:sz w:val="13"/>
                <w:lang w:val="en-US" w:bidi="ar-SA"/>
              </w:rPr>
              <w:drawing>
                <wp:inline distT="0" distB="0" distL="0" distR="0" wp14:anchorId="2E30C922" wp14:editId="32E12CF7">
                  <wp:extent cx="85725" cy="85725"/>
                  <wp:effectExtent l="0" t="0" r="0" b="0"/>
                  <wp:docPr id="16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age18.png"/>
                          <pic:cNvPicPr>
                            <a:picLocks noChangeAspect="1"/>
                          </pic:cNvPicPr>
                        </pic:nvPicPr>
                        <pic:blipFill>
                          <a:blip r:embed="rId126" cstate="print"/>
                          <a:stretch>
                            <a:fillRect/>
                          </a:stretch>
                        </pic:blipFill>
                        <pic:spPr>
                          <a:xfrm>
                            <a:off x="0" y="0"/>
                            <a:ext cx="85725" cy="85725"/>
                          </a:xfrm>
                          <a:prstGeom prst="rect">
                            <a:avLst/>
                          </a:prstGeom>
                        </pic:spPr>
                      </pic:pic>
                    </a:graphicData>
                  </a:graphic>
                </wp:inline>
              </w:drawing>
            </w:r>
          </w:p>
        </w:tc>
        <w:tc>
          <w:tcPr>
            <w:tcW w:w="1995" w:type="dxa"/>
          </w:tcPr>
          <w:p w14:paraId="67CFA25B" w14:textId="77777777" w:rsidR="009C4A01" w:rsidRPr="00BF0D59" w:rsidRDefault="009B6A77">
            <w:pPr>
              <w:pStyle w:val="TableParagraph"/>
              <w:spacing w:before="112"/>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1.0</w:t>
            </w:r>
          </w:p>
        </w:tc>
        <w:tc>
          <w:tcPr>
            <w:tcW w:w="1707" w:type="dxa"/>
          </w:tcPr>
          <w:p w14:paraId="23947E20" w14:textId="77777777" w:rsidR="009C4A01" w:rsidRPr="00BF0D59" w:rsidRDefault="009B6A77">
            <w:pPr>
              <w:pStyle w:val="TableParagraph"/>
              <w:spacing w:before="112"/>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32250B18" w14:textId="77777777">
        <w:trPr>
          <w:trHeight w:val="623"/>
        </w:trPr>
        <w:tc>
          <w:tcPr>
            <w:tcW w:w="1357" w:type="dxa"/>
            <w:vMerge/>
            <w:tcBorders>
              <w:top w:val="nil"/>
            </w:tcBorders>
          </w:tcPr>
          <w:p w14:paraId="1E0D8F29" w14:textId="77777777" w:rsidR="009C4A01" w:rsidRPr="00BF0D59" w:rsidRDefault="009C4A01">
            <w:pPr>
              <w:rPr>
                <w:rFonts w:asciiTheme="minorEastAsia" w:eastAsiaTheme="minorEastAsia" w:hAnsiTheme="minorEastAsia"/>
                <w:sz w:val="2"/>
                <w:szCs w:val="2"/>
              </w:rPr>
            </w:pPr>
          </w:p>
        </w:tc>
        <w:tc>
          <w:tcPr>
            <w:tcW w:w="2127" w:type="dxa"/>
          </w:tcPr>
          <w:p w14:paraId="0939D531" w14:textId="77777777" w:rsidR="009C4A01" w:rsidRPr="00BF0D59" w:rsidRDefault="009C4A01">
            <w:pPr>
              <w:pStyle w:val="TableParagraph"/>
              <w:spacing w:before="2"/>
              <w:rPr>
                <w:rFonts w:asciiTheme="minorEastAsia" w:eastAsiaTheme="minorEastAsia" w:hAnsiTheme="minorEastAsia"/>
                <w:sz w:val="17"/>
              </w:rPr>
            </w:pPr>
          </w:p>
          <w:p w14:paraId="0AB45C3F" w14:textId="77777777" w:rsidR="009C4A01" w:rsidRPr="00BF0D59" w:rsidRDefault="009B6A77">
            <w:pPr>
              <w:pStyle w:val="TableParagraph"/>
              <w:ind w:left="381" w:right="373"/>
              <w:jc w:val="center"/>
              <w:rPr>
                <w:rFonts w:asciiTheme="minorEastAsia" w:eastAsiaTheme="minorEastAsia" w:hAnsiTheme="minorEastAsia"/>
                <w:sz w:val="18"/>
              </w:rPr>
            </w:pPr>
            <w:r w:rsidRPr="00BF0D59">
              <w:rPr>
                <w:rFonts w:asciiTheme="minorEastAsia" w:eastAsiaTheme="minorEastAsia" w:hAnsiTheme="minorEastAsia"/>
                <w:sz w:val="18"/>
              </w:rPr>
              <w:t>出地点</w:t>
            </w:r>
          </w:p>
        </w:tc>
        <w:tc>
          <w:tcPr>
            <w:tcW w:w="1559" w:type="dxa"/>
          </w:tcPr>
          <w:p w14:paraId="44438D24" w14:textId="77777777" w:rsidR="009C4A01" w:rsidRPr="00BF0D59" w:rsidRDefault="009C4A01">
            <w:pPr>
              <w:pStyle w:val="TableParagraph"/>
              <w:spacing w:before="4" w:after="1"/>
              <w:rPr>
                <w:rFonts w:asciiTheme="minorEastAsia" w:eastAsiaTheme="minorEastAsia" w:hAnsiTheme="minorEastAsia"/>
                <w:sz w:val="9"/>
              </w:rPr>
            </w:pPr>
          </w:p>
          <w:p w14:paraId="6E8A7704" w14:textId="77777777" w:rsidR="009C4A01" w:rsidRPr="00BF0D59" w:rsidRDefault="009B6A77">
            <w:pPr>
              <w:pStyle w:val="TableParagraph"/>
              <w:ind w:left="710"/>
              <w:rPr>
                <w:rFonts w:asciiTheme="minorEastAsia" w:eastAsiaTheme="minorEastAsia" w:hAnsiTheme="minorEastAsia"/>
                <w:sz w:val="20"/>
              </w:rPr>
            </w:pPr>
            <w:r w:rsidRPr="00BF0D59">
              <w:rPr>
                <w:rFonts w:asciiTheme="minorEastAsia" w:eastAsiaTheme="minorEastAsia" w:hAnsiTheme="minorEastAsia"/>
                <w:noProof/>
                <w:sz w:val="20"/>
                <w:lang w:val="en-US" w:bidi="ar-SA"/>
              </w:rPr>
              <w:drawing>
                <wp:inline distT="0" distB="0" distL="0" distR="0" wp14:anchorId="598B6C3B" wp14:editId="0386D84D">
                  <wp:extent cx="85090" cy="257175"/>
                  <wp:effectExtent l="0" t="0" r="0" b="0"/>
                  <wp:docPr id="167"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mage21.jpeg"/>
                          <pic:cNvPicPr>
                            <a:picLocks noChangeAspect="1"/>
                          </pic:cNvPicPr>
                        </pic:nvPicPr>
                        <pic:blipFill>
                          <a:blip r:embed="rId129" cstate="print"/>
                          <a:stretch>
                            <a:fillRect/>
                          </a:stretch>
                        </pic:blipFill>
                        <pic:spPr>
                          <a:xfrm>
                            <a:off x="0" y="0"/>
                            <a:ext cx="85407" cy="257746"/>
                          </a:xfrm>
                          <a:prstGeom prst="rect">
                            <a:avLst/>
                          </a:prstGeom>
                        </pic:spPr>
                      </pic:pic>
                    </a:graphicData>
                  </a:graphic>
                </wp:inline>
              </w:drawing>
            </w:r>
          </w:p>
        </w:tc>
        <w:tc>
          <w:tcPr>
            <w:tcW w:w="1995" w:type="dxa"/>
          </w:tcPr>
          <w:p w14:paraId="5104C598" w14:textId="77777777" w:rsidR="009C4A01" w:rsidRPr="00BF0D59" w:rsidRDefault="009C4A01">
            <w:pPr>
              <w:pStyle w:val="TableParagraph"/>
              <w:spacing w:before="2"/>
              <w:rPr>
                <w:rFonts w:asciiTheme="minorEastAsia" w:eastAsiaTheme="minorEastAsia" w:hAnsiTheme="minorEastAsia"/>
                <w:sz w:val="17"/>
              </w:rPr>
            </w:pPr>
          </w:p>
          <w:p w14:paraId="3F1D3CD9" w14:textId="77777777" w:rsidR="009C4A01" w:rsidRPr="00BF0D59" w:rsidRDefault="009B6A77">
            <w:pPr>
              <w:pStyle w:val="TableParagraph"/>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1.0+2.0</w:t>
            </w:r>
          </w:p>
        </w:tc>
        <w:tc>
          <w:tcPr>
            <w:tcW w:w="1707" w:type="dxa"/>
          </w:tcPr>
          <w:p w14:paraId="5FB4287F" w14:textId="77777777" w:rsidR="009C4A01" w:rsidRPr="00BF0D59" w:rsidRDefault="009C4A01">
            <w:pPr>
              <w:pStyle w:val="TableParagraph"/>
              <w:spacing w:before="2"/>
              <w:rPr>
                <w:rFonts w:asciiTheme="minorEastAsia" w:eastAsiaTheme="minorEastAsia" w:hAnsiTheme="minorEastAsia"/>
                <w:sz w:val="17"/>
              </w:rPr>
            </w:pPr>
          </w:p>
          <w:p w14:paraId="1D827DE9" w14:textId="77777777" w:rsidR="009C4A01" w:rsidRPr="00BF0D59" w:rsidRDefault="009B6A77">
            <w:pPr>
              <w:pStyle w:val="TableParagraph"/>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圆的几何中心</w:t>
            </w:r>
          </w:p>
        </w:tc>
      </w:tr>
      <w:tr w:rsidR="00DE7AD9" w:rsidRPr="00BF0D59" w14:paraId="74EB20DF" w14:textId="77777777">
        <w:trPr>
          <w:trHeight w:val="454"/>
        </w:trPr>
        <w:tc>
          <w:tcPr>
            <w:tcW w:w="1357" w:type="dxa"/>
            <w:vMerge/>
            <w:tcBorders>
              <w:top w:val="nil"/>
            </w:tcBorders>
          </w:tcPr>
          <w:p w14:paraId="52275B14" w14:textId="77777777" w:rsidR="009C4A01" w:rsidRPr="00BF0D59" w:rsidRDefault="009C4A01">
            <w:pPr>
              <w:rPr>
                <w:rFonts w:asciiTheme="minorEastAsia" w:eastAsiaTheme="minorEastAsia" w:hAnsiTheme="minorEastAsia"/>
                <w:sz w:val="2"/>
                <w:szCs w:val="2"/>
              </w:rPr>
            </w:pPr>
          </w:p>
        </w:tc>
        <w:tc>
          <w:tcPr>
            <w:tcW w:w="2127" w:type="dxa"/>
          </w:tcPr>
          <w:p w14:paraId="4ADDF36B" w14:textId="77777777" w:rsidR="009C4A01" w:rsidRPr="00BF0D59" w:rsidRDefault="009B6A77">
            <w:pPr>
              <w:pStyle w:val="TableParagraph"/>
              <w:spacing w:before="111"/>
              <w:ind w:left="379" w:right="373"/>
              <w:jc w:val="center"/>
              <w:rPr>
                <w:rFonts w:asciiTheme="minorEastAsia" w:eastAsiaTheme="minorEastAsia" w:hAnsiTheme="minorEastAsia"/>
                <w:sz w:val="18"/>
              </w:rPr>
            </w:pPr>
            <w:r w:rsidRPr="00BF0D59">
              <w:rPr>
                <w:rFonts w:asciiTheme="minorEastAsia" w:eastAsiaTheme="minorEastAsia" w:hAnsiTheme="minorEastAsia"/>
                <w:sz w:val="18"/>
              </w:rPr>
              <w:t>变径</w:t>
            </w:r>
          </w:p>
        </w:tc>
        <w:tc>
          <w:tcPr>
            <w:tcW w:w="1559" w:type="dxa"/>
          </w:tcPr>
          <w:p w14:paraId="3FD031F4" w14:textId="77777777" w:rsidR="009C4A01" w:rsidRPr="00BF0D59" w:rsidRDefault="009C4A01">
            <w:pPr>
              <w:pStyle w:val="TableParagraph"/>
              <w:spacing w:before="10"/>
              <w:rPr>
                <w:rFonts w:asciiTheme="minorEastAsia" w:eastAsiaTheme="minorEastAsia" w:hAnsiTheme="minorEastAsia"/>
                <w:sz w:val="7"/>
              </w:rPr>
            </w:pPr>
          </w:p>
          <w:p w14:paraId="31192E90" w14:textId="77777777" w:rsidR="009C4A01" w:rsidRPr="00BF0D59" w:rsidRDefault="009B6A77">
            <w:pPr>
              <w:pStyle w:val="TableParagraph"/>
              <w:ind w:left="614"/>
              <w:rPr>
                <w:rFonts w:asciiTheme="minorEastAsia" w:eastAsiaTheme="minorEastAsia" w:hAnsiTheme="minorEastAsia"/>
                <w:sz w:val="20"/>
              </w:rPr>
            </w:pPr>
            <w:r w:rsidRPr="00BF0D59">
              <w:rPr>
                <w:rFonts w:asciiTheme="minorEastAsia" w:eastAsiaTheme="minorEastAsia" w:hAnsiTheme="minorEastAsia"/>
                <w:noProof/>
                <w:sz w:val="20"/>
                <w:lang w:val="en-US" w:bidi="ar-SA"/>
              </w:rPr>
              <w:drawing>
                <wp:inline distT="0" distB="0" distL="0" distR="0" wp14:anchorId="7DF08B63" wp14:editId="6724A9E8">
                  <wp:extent cx="208915" cy="167640"/>
                  <wp:effectExtent l="0" t="0" r="0" b="0"/>
                  <wp:docPr id="16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image25.jpeg"/>
                          <pic:cNvPicPr>
                            <a:picLocks noChangeAspect="1"/>
                          </pic:cNvPicPr>
                        </pic:nvPicPr>
                        <pic:blipFill>
                          <a:blip r:embed="rId134" cstate="print"/>
                          <a:stretch>
                            <a:fillRect/>
                          </a:stretch>
                        </pic:blipFill>
                        <pic:spPr>
                          <a:xfrm>
                            <a:off x="0" y="0"/>
                            <a:ext cx="209381" cy="168021"/>
                          </a:xfrm>
                          <a:prstGeom prst="rect">
                            <a:avLst/>
                          </a:prstGeom>
                        </pic:spPr>
                      </pic:pic>
                    </a:graphicData>
                  </a:graphic>
                </wp:inline>
              </w:drawing>
            </w:r>
          </w:p>
        </w:tc>
        <w:tc>
          <w:tcPr>
            <w:tcW w:w="1995" w:type="dxa"/>
          </w:tcPr>
          <w:p w14:paraId="2E1C2ABF" w14:textId="77777777" w:rsidR="009C4A01" w:rsidRPr="00BF0D59" w:rsidRDefault="009B6A77">
            <w:pPr>
              <w:pStyle w:val="TableParagraph"/>
              <w:spacing w:before="111"/>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1.0+2.0</w:t>
            </w:r>
          </w:p>
        </w:tc>
        <w:tc>
          <w:tcPr>
            <w:tcW w:w="1707" w:type="dxa"/>
          </w:tcPr>
          <w:p w14:paraId="09A0B276" w14:textId="77777777" w:rsidR="009C4A01" w:rsidRPr="00BF0D59" w:rsidRDefault="009B6A77">
            <w:pPr>
              <w:pStyle w:val="TableParagraph"/>
              <w:spacing w:before="111"/>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圆的几何中心</w:t>
            </w:r>
          </w:p>
        </w:tc>
      </w:tr>
      <w:tr w:rsidR="00DE7AD9" w:rsidRPr="00BF0D59" w14:paraId="6A07D389" w14:textId="77777777">
        <w:trPr>
          <w:trHeight w:val="624"/>
        </w:trPr>
        <w:tc>
          <w:tcPr>
            <w:tcW w:w="1357" w:type="dxa"/>
            <w:vMerge/>
            <w:tcBorders>
              <w:top w:val="nil"/>
            </w:tcBorders>
          </w:tcPr>
          <w:p w14:paraId="7B58FA34" w14:textId="77777777" w:rsidR="009C4A01" w:rsidRPr="00BF0D59" w:rsidRDefault="009C4A01">
            <w:pPr>
              <w:rPr>
                <w:rFonts w:asciiTheme="minorEastAsia" w:eastAsiaTheme="minorEastAsia" w:hAnsiTheme="minorEastAsia"/>
                <w:sz w:val="2"/>
                <w:szCs w:val="2"/>
              </w:rPr>
            </w:pPr>
          </w:p>
        </w:tc>
        <w:tc>
          <w:tcPr>
            <w:tcW w:w="2127" w:type="dxa"/>
          </w:tcPr>
          <w:p w14:paraId="1F838C03" w14:textId="77777777" w:rsidR="009C4A01" w:rsidRPr="00BF0D59" w:rsidRDefault="009C4A01">
            <w:pPr>
              <w:pStyle w:val="TableParagraph"/>
              <w:spacing w:before="1"/>
              <w:rPr>
                <w:rFonts w:asciiTheme="minorEastAsia" w:eastAsiaTheme="minorEastAsia" w:hAnsiTheme="minorEastAsia"/>
                <w:sz w:val="17"/>
              </w:rPr>
            </w:pPr>
          </w:p>
          <w:p w14:paraId="149F10F4" w14:textId="77777777" w:rsidR="009C4A01" w:rsidRPr="00BF0D59" w:rsidRDefault="009B6A77">
            <w:pPr>
              <w:pStyle w:val="TableParagraph"/>
              <w:ind w:left="379" w:right="373"/>
              <w:jc w:val="center"/>
              <w:rPr>
                <w:rFonts w:asciiTheme="minorEastAsia" w:eastAsiaTheme="minorEastAsia" w:hAnsiTheme="minorEastAsia"/>
                <w:sz w:val="18"/>
              </w:rPr>
            </w:pPr>
            <w:r w:rsidRPr="00BF0D59">
              <w:rPr>
                <w:rFonts w:asciiTheme="minorEastAsia" w:eastAsiaTheme="minorEastAsia" w:hAnsiTheme="minorEastAsia"/>
                <w:sz w:val="18"/>
              </w:rPr>
              <w:t>盖堵</w:t>
            </w:r>
          </w:p>
        </w:tc>
        <w:tc>
          <w:tcPr>
            <w:tcW w:w="1559" w:type="dxa"/>
          </w:tcPr>
          <w:p w14:paraId="355A2D85" w14:textId="77777777" w:rsidR="009C4A01" w:rsidRPr="00BF0D59" w:rsidRDefault="009C4A01">
            <w:pPr>
              <w:pStyle w:val="TableParagraph"/>
              <w:spacing w:before="5"/>
              <w:rPr>
                <w:rFonts w:asciiTheme="minorEastAsia" w:eastAsiaTheme="minorEastAsia" w:hAnsiTheme="minorEastAsia"/>
                <w:sz w:val="13"/>
              </w:rPr>
            </w:pPr>
          </w:p>
          <w:p w14:paraId="5F9108BA" w14:textId="77777777" w:rsidR="009C4A01" w:rsidRPr="00BF0D59" w:rsidRDefault="009B6A77">
            <w:pPr>
              <w:pStyle w:val="TableParagraph"/>
              <w:ind w:left="710"/>
              <w:rPr>
                <w:rFonts w:asciiTheme="minorEastAsia" w:eastAsiaTheme="minorEastAsia" w:hAnsiTheme="minorEastAsia"/>
                <w:sz w:val="20"/>
              </w:rPr>
            </w:pPr>
            <w:r w:rsidRPr="00BF0D59">
              <w:rPr>
                <w:rFonts w:asciiTheme="minorEastAsia" w:eastAsiaTheme="minorEastAsia" w:hAnsiTheme="minorEastAsia"/>
                <w:noProof/>
                <w:sz w:val="20"/>
                <w:lang w:val="en-US" w:bidi="ar-SA"/>
              </w:rPr>
              <w:drawing>
                <wp:inline distT="0" distB="0" distL="0" distR="0" wp14:anchorId="443F1B0E" wp14:editId="0497225F">
                  <wp:extent cx="80010" cy="196850"/>
                  <wp:effectExtent l="0" t="0" r="0" b="0"/>
                  <wp:docPr id="17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image26.png"/>
                          <pic:cNvPicPr>
                            <a:picLocks noChangeAspect="1"/>
                          </pic:cNvPicPr>
                        </pic:nvPicPr>
                        <pic:blipFill>
                          <a:blip r:embed="rId135" cstate="print"/>
                          <a:stretch>
                            <a:fillRect/>
                          </a:stretch>
                        </pic:blipFill>
                        <pic:spPr>
                          <a:xfrm>
                            <a:off x="0" y="0"/>
                            <a:ext cx="80522" cy="196976"/>
                          </a:xfrm>
                          <a:prstGeom prst="rect">
                            <a:avLst/>
                          </a:prstGeom>
                        </pic:spPr>
                      </pic:pic>
                    </a:graphicData>
                  </a:graphic>
                </wp:inline>
              </w:drawing>
            </w:r>
          </w:p>
        </w:tc>
        <w:tc>
          <w:tcPr>
            <w:tcW w:w="1995" w:type="dxa"/>
          </w:tcPr>
          <w:p w14:paraId="5A08B75D" w14:textId="77777777" w:rsidR="009C4A01" w:rsidRPr="00BF0D59" w:rsidRDefault="009C4A01">
            <w:pPr>
              <w:pStyle w:val="TableParagraph"/>
              <w:spacing w:before="1"/>
              <w:rPr>
                <w:rFonts w:asciiTheme="minorEastAsia" w:eastAsiaTheme="minorEastAsia" w:hAnsiTheme="minorEastAsia"/>
                <w:sz w:val="17"/>
              </w:rPr>
            </w:pPr>
          </w:p>
          <w:p w14:paraId="1B6F44ED" w14:textId="77777777" w:rsidR="009C4A01" w:rsidRPr="00BF0D59" w:rsidRDefault="009B6A77">
            <w:pPr>
              <w:pStyle w:val="TableParagraph"/>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2.0+1.0</w:t>
            </w:r>
          </w:p>
        </w:tc>
        <w:tc>
          <w:tcPr>
            <w:tcW w:w="1707" w:type="dxa"/>
          </w:tcPr>
          <w:p w14:paraId="16B3FF48" w14:textId="77777777" w:rsidR="009C4A01" w:rsidRPr="00BF0D59" w:rsidRDefault="009C4A01">
            <w:pPr>
              <w:pStyle w:val="TableParagraph"/>
              <w:spacing w:before="1"/>
              <w:rPr>
                <w:rFonts w:asciiTheme="minorEastAsia" w:eastAsiaTheme="minorEastAsia" w:hAnsiTheme="minorEastAsia"/>
                <w:sz w:val="17"/>
              </w:rPr>
            </w:pPr>
          </w:p>
          <w:p w14:paraId="12553611" w14:textId="77777777" w:rsidR="009C4A01" w:rsidRPr="00BF0D59" w:rsidRDefault="009B6A77">
            <w:pPr>
              <w:pStyle w:val="TableParagraph"/>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7737B47C" w14:textId="77777777">
        <w:trPr>
          <w:trHeight w:val="453"/>
        </w:trPr>
        <w:tc>
          <w:tcPr>
            <w:tcW w:w="1357" w:type="dxa"/>
            <w:vMerge/>
            <w:tcBorders>
              <w:top w:val="nil"/>
            </w:tcBorders>
          </w:tcPr>
          <w:p w14:paraId="494B12CC" w14:textId="77777777" w:rsidR="009C4A01" w:rsidRPr="00BF0D59" w:rsidRDefault="009C4A01">
            <w:pPr>
              <w:rPr>
                <w:rFonts w:asciiTheme="minorEastAsia" w:eastAsiaTheme="minorEastAsia" w:hAnsiTheme="minorEastAsia"/>
                <w:sz w:val="2"/>
                <w:szCs w:val="2"/>
              </w:rPr>
            </w:pPr>
          </w:p>
        </w:tc>
        <w:tc>
          <w:tcPr>
            <w:tcW w:w="2127" w:type="dxa"/>
          </w:tcPr>
          <w:p w14:paraId="601D08C1" w14:textId="77777777" w:rsidR="009C4A01" w:rsidRPr="00BF0D59" w:rsidRDefault="009B6A77">
            <w:pPr>
              <w:pStyle w:val="TableParagraph"/>
              <w:spacing w:before="112"/>
              <w:ind w:left="379" w:right="373"/>
              <w:jc w:val="center"/>
              <w:rPr>
                <w:rFonts w:asciiTheme="minorEastAsia" w:eastAsiaTheme="minorEastAsia" w:hAnsiTheme="minorEastAsia"/>
                <w:sz w:val="18"/>
              </w:rPr>
            </w:pPr>
            <w:r w:rsidRPr="00BF0D59">
              <w:rPr>
                <w:rFonts w:asciiTheme="minorEastAsia" w:eastAsiaTheme="minorEastAsia" w:hAnsiTheme="minorEastAsia"/>
                <w:sz w:val="18"/>
              </w:rPr>
              <w:t>三通</w:t>
            </w:r>
          </w:p>
        </w:tc>
        <w:tc>
          <w:tcPr>
            <w:tcW w:w="1559" w:type="dxa"/>
          </w:tcPr>
          <w:p w14:paraId="54E5BC7D" w14:textId="77777777" w:rsidR="009C4A01" w:rsidRPr="00BF0D59" w:rsidRDefault="009C4A01">
            <w:pPr>
              <w:pStyle w:val="TableParagraph"/>
              <w:spacing w:before="10"/>
              <w:rPr>
                <w:rFonts w:asciiTheme="minorEastAsia" w:eastAsiaTheme="minorEastAsia" w:hAnsiTheme="minorEastAsia"/>
                <w:sz w:val="13"/>
              </w:rPr>
            </w:pPr>
          </w:p>
          <w:p w14:paraId="0C7CE23A" w14:textId="77777777" w:rsidR="009C4A01" w:rsidRPr="00BF0D59" w:rsidRDefault="009B6A77">
            <w:pPr>
              <w:pStyle w:val="TableParagraph"/>
              <w:spacing w:line="135" w:lineRule="exact"/>
              <w:ind w:left="710"/>
              <w:rPr>
                <w:rFonts w:asciiTheme="minorEastAsia" w:eastAsiaTheme="minorEastAsia" w:hAnsiTheme="minorEastAsia"/>
                <w:sz w:val="13"/>
              </w:rPr>
            </w:pPr>
            <w:r w:rsidRPr="00BF0D59">
              <w:rPr>
                <w:rFonts w:asciiTheme="minorEastAsia" w:eastAsiaTheme="minorEastAsia" w:hAnsiTheme="minorEastAsia"/>
                <w:noProof/>
                <w:position w:val="-2"/>
                <w:sz w:val="13"/>
                <w:lang w:val="en-US" w:bidi="ar-SA"/>
              </w:rPr>
              <w:drawing>
                <wp:inline distT="0" distB="0" distL="0" distR="0" wp14:anchorId="7B8675ED" wp14:editId="350E3801">
                  <wp:extent cx="85725" cy="85725"/>
                  <wp:effectExtent l="0" t="0" r="0" b="0"/>
                  <wp:docPr id="17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image27.jpeg"/>
                          <pic:cNvPicPr>
                            <a:picLocks noChangeAspect="1"/>
                          </pic:cNvPicPr>
                        </pic:nvPicPr>
                        <pic:blipFill>
                          <a:blip r:embed="rId136" cstate="print"/>
                          <a:stretch>
                            <a:fillRect/>
                          </a:stretch>
                        </pic:blipFill>
                        <pic:spPr>
                          <a:xfrm>
                            <a:off x="0" y="0"/>
                            <a:ext cx="85725" cy="85725"/>
                          </a:xfrm>
                          <a:prstGeom prst="rect">
                            <a:avLst/>
                          </a:prstGeom>
                        </pic:spPr>
                      </pic:pic>
                    </a:graphicData>
                  </a:graphic>
                </wp:inline>
              </w:drawing>
            </w:r>
          </w:p>
        </w:tc>
        <w:tc>
          <w:tcPr>
            <w:tcW w:w="1995" w:type="dxa"/>
          </w:tcPr>
          <w:p w14:paraId="2DFF843E" w14:textId="77777777" w:rsidR="009C4A01" w:rsidRPr="00BF0D59" w:rsidRDefault="009B6A77">
            <w:pPr>
              <w:pStyle w:val="TableParagraph"/>
              <w:spacing w:before="112"/>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1.0</w:t>
            </w:r>
          </w:p>
        </w:tc>
        <w:tc>
          <w:tcPr>
            <w:tcW w:w="1707" w:type="dxa"/>
          </w:tcPr>
          <w:p w14:paraId="3E8108B4" w14:textId="77777777" w:rsidR="009C4A01" w:rsidRPr="00BF0D59" w:rsidRDefault="009B6A77">
            <w:pPr>
              <w:pStyle w:val="TableParagraph"/>
              <w:spacing w:before="112"/>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0146F33F" w14:textId="77777777">
        <w:trPr>
          <w:trHeight w:val="453"/>
        </w:trPr>
        <w:tc>
          <w:tcPr>
            <w:tcW w:w="1357" w:type="dxa"/>
            <w:vMerge/>
            <w:tcBorders>
              <w:top w:val="nil"/>
            </w:tcBorders>
          </w:tcPr>
          <w:p w14:paraId="2F13E3BF" w14:textId="77777777" w:rsidR="009C4A01" w:rsidRPr="00BF0D59" w:rsidRDefault="009C4A01">
            <w:pPr>
              <w:rPr>
                <w:rFonts w:asciiTheme="minorEastAsia" w:eastAsiaTheme="minorEastAsia" w:hAnsiTheme="minorEastAsia"/>
                <w:sz w:val="2"/>
                <w:szCs w:val="2"/>
              </w:rPr>
            </w:pPr>
          </w:p>
        </w:tc>
        <w:tc>
          <w:tcPr>
            <w:tcW w:w="2127" w:type="dxa"/>
          </w:tcPr>
          <w:p w14:paraId="2914E30A" w14:textId="77777777" w:rsidR="009C4A01" w:rsidRPr="00BF0D59" w:rsidRDefault="009B6A77">
            <w:pPr>
              <w:pStyle w:val="TableParagraph"/>
              <w:spacing w:before="112"/>
              <w:ind w:left="379" w:right="373"/>
              <w:jc w:val="center"/>
              <w:rPr>
                <w:rFonts w:asciiTheme="minorEastAsia" w:eastAsiaTheme="minorEastAsia" w:hAnsiTheme="minorEastAsia"/>
                <w:sz w:val="18"/>
              </w:rPr>
            </w:pPr>
            <w:r w:rsidRPr="00BF0D59">
              <w:rPr>
                <w:rFonts w:asciiTheme="minorEastAsia" w:eastAsiaTheme="minorEastAsia" w:hAnsiTheme="minorEastAsia"/>
                <w:sz w:val="18"/>
              </w:rPr>
              <w:t>四通</w:t>
            </w:r>
          </w:p>
        </w:tc>
        <w:tc>
          <w:tcPr>
            <w:tcW w:w="1559" w:type="dxa"/>
          </w:tcPr>
          <w:p w14:paraId="2156C981" w14:textId="77777777" w:rsidR="009C4A01" w:rsidRPr="00BF0D59" w:rsidRDefault="009C4A01">
            <w:pPr>
              <w:pStyle w:val="TableParagraph"/>
              <w:spacing w:before="9"/>
              <w:rPr>
                <w:rFonts w:asciiTheme="minorEastAsia" w:eastAsiaTheme="minorEastAsia" w:hAnsiTheme="minorEastAsia"/>
                <w:sz w:val="13"/>
              </w:rPr>
            </w:pPr>
          </w:p>
          <w:p w14:paraId="197D2FA9" w14:textId="77777777" w:rsidR="009C4A01" w:rsidRPr="00BF0D59" w:rsidRDefault="009B6A77">
            <w:pPr>
              <w:pStyle w:val="TableParagraph"/>
              <w:spacing w:line="135" w:lineRule="exact"/>
              <w:ind w:left="710"/>
              <w:rPr>
                <w:rFonts w:asciiTheme="minorEastAsia" w:eastAsiaTheme="minorEastAsia" w:hAnsiTheme="minorEastAsia"/>
                <w:sz w:val="13"/>
              </w:rPr>
            </w:pPr>
            <w:r w:rsidRPr="00BF0D59">
              <w:rPr>
                <w:rFonts w:asciiTheme="minorEastAsia" w:eastAsiaTheme="minorEastAsia" w:hAnsiTheme="minorEastAsia"/>
                <w:noProof/>
                <w:position w:val="-2"/>
                <w:sz w:val="13"/>
                <w:lang w:val="en-US" w:bidi="ar-SA"/>
              </w:rPr>
              <w:drawing>
                <wp:inline distT="0" distB="0" distL="0" distR="0" wp14:anchorId="3B740A72" wp14:editId="7D875F9E">
                  <wp:extent cx="85725" cy="85725"/>
                  <wp:effectExtent l="0" t="0" r="0" b="0"/>
                  <wp:docPr id="17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image27.jpeg"/>
                          <pic:cNvPicPr>
                            <a:picLocks noChangeAspect="1"/>
                          </pic:cNvPicPr>
                        </pic:nvPicPr>
                        <pic:blipFill>
                          <a:blip r:embed="rId136" cstate="print"/>
                          <a:stretch>
                            <a:fillRect/>
                          </a:stretch>
                        </pic:blipFill>
                        <pic:spPr>
                          <a:xfrm>
                            <a:off x="0" y="0"/>
                            <a:ext cx="85725" cy="85725"/>
                          </a:xfrm>
                          <a:prstGeom prst="rect">
                            <a:avLst/>
                          </a:prstGeom>
                        </pic:spPr>
                      </pic:pic>
                    </a:graphicData>
                  </a:graphic>
                </wp:inline>
              </w:drawing>
            </w:r>
          </w:p>
        </w:tc>
        <w:tc>
          <w:tcPr>
            <w:tcW w:w="1995" w:type="dxa"/>
          </w:tcPr>
          <w:p w14:paraId="729A190B" w14:textId="77777777" w:rsidR="009C4A01" w:rsidRPr="00BF0D59" w:rsidRDefault="009B6A77">
            <w:pPr>
              <w:pStyle w:val="TableParagraph"/>
              <w:spacing w:before="112"/>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1.0</w:t>
            </w:r>
          </w:p>
        </w:tc>
        <w:tc>
          <w:tcPr>
            <w:tcW w:w="1707" w:type="dxa"/>
          </w:tcPr>
          <w:p w14:paraId="1CBFB31C" w14:textId="77777777" w:rsidR="009C4A01" w:rsidRPr="00BF0D59" w:rsidRDefault="009B6A77">
            <w:pPr>
              <w:pStyle w:val="TableParagraph"/>
              <w:spacing w:before="112"/>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45FA1D2B" w14:textId="77777777">
        <w:trPr>
          <w:trHeight w:val="453"/>
        </w:trPr>
        <w:tc>
          <w:tcPr>
            <w:tcW w:w="1357" w:type="dxa"/>
            <w:vMerge/>
            <w:tcBorders>
              <w:top w:val="nil"/>
            </w:tcBorders>
          </w:tcPr>
          <w:p w14:paraId="19EE6299" w14:textId="77777777" w:rsidR="009C4A01" w:rsidRPr="00BF0D59" w:rsidRDefault="009C4A01">
            <w:pPr>
              <w:rPr>
                <w:rFonts w:asciiTheme="minorEastAsia" w:eastAsiaTheme="minorEastAsia" w:hAnsiTheme="minorEastAsia"/>
                <w:sz w:val="2"/>
                <w:szCs w:val="2"/>
              </w:rPr>
            </w:pPr>
          </w:p>
        </w:tc>
        <w:tc>
          <w:tcPr>
            <w:tcW w:w="2127" w:type="dxa"/>
          </w:tcPr>
          <w:p w14:paraId="69494F96" w14:textId="77777777" w:rsidR="009C4A01" w:rsidRPr="00BF0D59" w:rsidRDefault="009B6A77">
            <w:pPr>
              <w:pStyle w:val="TableParagraph"/>
              <w:spacing w:before="111"/>
              <w:ind w:left="379" w:right="373"/>
              <w:jc w:val="center"/>
              <w:rPr>
                <w:rFonts w:asciiTheme="minorEastAsia" w:eastAsiaTheme="minorEastAsia" w:hAnsiTheme="minorEastAsia"/>
                <w:sz w:val="18"/>
              </w:rPr>
            </w:pPr>
            <w:r w:rsidRPr="00BF0D59">
              <w:rPr>
                <w:rFonts w:asciiTheme="minorEastAsia" w:eastAsiaTheme="minorEastAsia" w:hAnsiTheme="minorEastAsia"/>
                <w:sz w:val="18"/>
              </w:rPr>
              <w:t>多通</w:t>
            </w:r>
          </w:p>
        </w:tc>
        <w:tc>
          <w:tcPr>
            <w:tcW w:w="1559" w:type="dxa"/>
          </w:tcPr>
          <w:p w14:paraId="3C7F2830" w14:textId="77777777" w:rsidR="009C4A01" w:rsidRPr="00BF0D59" w:rsidRDefault="009C4A01">
            <w:pPr>
              <w:pStyle w:val="TableParagraph"/>
              <w:spacing w:before="10" w:after="1"/>
              <w:rPr>
                <w:rFonts w:asciiTheme="minorEastAsia" w:eastAsiaTheme="minorEastAsia" w:hAnsiTheme="minorEastAsia"/>
                <w:sz w:val="13"/>
              </w:rPr>
            </w:pPr>
          </w:p>
          <w:p w14:paraId="753590CD" w14:textId="77777777" w:rsidR="009C4A01" w:rsidRPr="00BF0D59" w:rsidRDefault="009B6A77">
            <w:pPr>
              <w:pStyle w:val="TableParagraph"/>
              <w:spacing w:line="135" w:lineRule="exact"/>
              <w:ind w:left="710"/>
              <w:rPr>
                <w:rFonts w:asciiTheme="minorEastAsia" w:eastAsiaTheme="minorEastAsia" w:hAnsiTheme="minorEastAsia"/>
                <w:sz w:val="13"/>
              </w:rPr>
            </w:pPr>
            <w:r w:rsidRPr="00BF0D59">
              <w:rPr>
                <w:rFonts w:asciiTheme="minorEastAsia" w:eastAsiaTheme="minorEastAsia" w:hAnsiTheme="minorEastAsia"/>
                <w:noProof/>
                <w:position w:val="-2"/>
                <w:sz w:val="13"/>
                <w:lang w:val="en-US" w:bidi="ar-SA"/>
              </w:rPr>
              <w:drawing>
                <wp:inline distT="0" distB="0" distL="0" distR="0" wp14:anchorId="36DFB16C" wp14:editId="4D6C27C2">
                  <wp:extent cx="85725" cy="85725"/>
                  <wp:effectExtent l="0" t="0" r="0" b="0"/>
                  <wp:docPr id="177"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image27.jpeg"/>
                          <pic:cNvPicPr>
                            <a:picLocks noChangeAspect="1"/>
                          </pic:cNvPicPr>
                        </pic:nvPicPr>
                        <pic:blipFill>
                          <a:blip r:embed="rId136" cstate="print"/>
                          <a:stretch>
                            <a:fillRect/>
                          </a:stretch>
                        </pic:blipFill>
                        <pic:spPr>
                          <a:xfrm>
                            <a:off x="0" y="0"/>
                            <a:ext cx="85725" cy="85725"/>
                          </a:xfrm>
                          <a:prstGeom prst="rect">
                            <a:avLst/>
                          </a:prstGeom>
                        </pic:spPr>
                      </pic:pic>
                    </a:graphicData>
                  </a:graphic>
                </wp:inline>
              </w:drawing>
            </w:r>
          </w:p>
        </w:tc>
        <w:tc>
          <w:tcPr>
            <w:tcW w:w="1995" w:type="dxa"/>
          </w:tcPr>
          <w:p w14:paraId="230100BC" w14:textId="77777777" w:rsidR="009C4A01" w:rsidRPr="00BF0D59" w:rsidRDefault="009B6A77">
            <w:pPr>
              <w:pStyle w:val="TableParagraph"/>
              <w:spacing w:before="111"/>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1.0</w:t>
            </w:r>
          </w:p>
        </w:tc>
        <w:tc>
          <w:tcPr>
            <w:tcW w:w="1707" w:type="dxa"/>
          </w:tcPr>
          <w:p w14:paraId="7885F44D" w14:textId="77777777" w:rsidR="009C4A01" w:rsidRPr="00BF0D59" w:rsidRDefault="009B6A77">
            <w:pPr>
              <w:pStyle w:val="TableParagraph"/>
              <w:spacing w:before="111"/>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084F84B5" w14:textId="77777777">
        <w:trPr>
          <w:trHeight w:val="453"/>
        </w:trPr>
        <w:tc>
          <w:tcPr>
            <w:tcW w:w="1357" w:type="dxa"/>
            <w:vMerge/>
            <w:tcBorders>
              <w:top w:val="nil"/>
            </w:tcBorders>
          </w:tcPr>
          <w:p w14:paraId="273DC361" w14:textId="77777777" w:rsidR="009C4A01" w:rsidRPr="00BF0D59" w:rsidRDefault="009C4A01">
            <w:pPr>
              <w:rPr>
                <w:rFonts w:asciiTheme="minorEastAsia" w:eastAsiaTheme="minorEastAsia" w:hAnsiTheme="minorEastAsia"/>
                <w:sz w:val="2"/>
                <w:szCs w:val="2"/>
              </w:rPr>
            </w:pPr>
          </w:p>
        </w:tc>
        <w:tc>
          <w:tcPr>
            <w:tcW w:w="2127" w:type="dxa"/>
          </w:tcPr>
          <w:p w14:paraId="077D2207" w14:textId="77777777" w:rsidR="009C4A01" w:rsidRPr="00BF0D59" w:rsidRDefault="009B6A77">
            <w:pPr>
              <w:pStyle w:val="TableParagraph"/>
              <w:spacing w:before="112"/>
              <w:ind w:left="379" w:right="373"/>
              <w:jc w:val="center"/>
              <w:rPr>
                <w:rFonts w:asciiTheme="minorEastAsia" w:eastAsiaTheme="minorEastAsia" w:hAnsiTheme="minorEastAsia"/>
                <w:sz w:val="18"/>
              </w:rPr>
            </w:pPr>
            <w:r w:rsidRPr="00BF0D59">
              <w:rPr>
                <w:rFonts w:asciiTheme="minorEastAsia" w:eastAsiaTheme="minorEastAsia" w:hAnsiTheme="minorEastAsia"/>
                <w:sz w:val="18"/>
              </w:rPr>
              <w:t>变材</w:t>
            </w:r>
          </w:p>
        </w:tc>
        <w:tc>
          <w:tcPr>
            <w:tcW w:w="1559" w:type="dxa"/>
          </w:tcPr>
          <w:p w14:paraId="668F2C73" w14:textId="77777777" w:rsidR="009C4A01" w:rsidRPr="00BF0D59" w:rsidRDefault="009C4A01">
            <w:pPr>
              <w:pStyle w:val="TableParagraph"/>
              <w:spacing w:before="10"/>
              <w:rPr>
                <w:rFonts w:asciiTheme="minorEastAsia" w:eastAsiaTheme="minorEastAsia" w:hAnsiTheme="minorEastAsia"/>
                <w:sz w:val="13"/>
              </w:rPr>
            </w:pPr>
          </w:p>
          <w:p w14:paraId="1DA923AD" w14:textId="77777777" w:rsidR="009C4A01" w:rsidRPr="00BF0D59" w:rsidRDefault="009B6A77">
            <w:pPr>
              <w:pStyle w:val="TableParagraph"/>
              <w:spacing w:line="135" w:lineRule="exact"/>
              <w:ind w:left="710"/>
              <w:rPr>
                <w:rFonts w:asciiTheme="minorEastAsia" w:eastAsiaTheme="minorEastAsia" w:hAnsiTheme="minorEastAsia"/>
                <w:sz w:val="13"/>
              </w:rPr>
            </w:pPr>
            <w:r w:rsidRPr="00BF0D59">
              <w:rPr>
                <w:rFonts w:asciiTheme="minorEastAsia" w:eastAsiaTheme="minorEastAsia" w:hAnsiTheme="minorEastAsia"/>
                <w:noProof/>
                <w:position w:val="-2"/>
                <w:sz w:val="13"/>
                <w:lang w:val="en-US" w:bidi="ar-SA"/>
              </w:rPr>
              <w:drawing>
                <wp:inline distT="0" distB="0" distL="0" distR="0" wp14:anchorId="0E12EAA6" wp14:editId="493E24F4">
                  <wp:extent cx="85725" cy="85725"/>
                  <wp:effectExtent l="0" t="0" r="0" b="0"/>
                  <wp:docPr id="179"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image27.jpeg"/>
                          <pic:cNvPicPr>
                            <a:picLocks noChangeAspect="1"/>
                          </pic:cNvPicPr>
                        </pic:nvPicPr>
                        <pic:blipFill>
                          <a:blip r:embed="rId136" cstate="print"/>
                          <a:stretch>
                            <a:fillRect/>
                          </a:stretch>
                        </pic:blipFill>
                        <pic:spPr>
                          <a:xfrm>
                            <a:off x="0" y="0"/>
                            <a:ext cx="85725" cy="85725"/>
                          </a:xfrm>
                          <a:prstGeom prst="rect">
                            <a:avLst/>
                          </a:prstGeom>
                        </pic:spPr>
                      </pic:pic>
                    </a:graphicData>
                  </a:graphic>
                </wp:inline>
              </w:drawing>
            </w:r>
          </w:p>
        </w:tc>
        <w:tc>
          <w:tcPr>
            <w:tcW w:w="1995" w:type="dxa"/>
          </w:tcPr>
          <w:p w14:paraId="7CCA6CE6" w14:textId="77777777" w:rsidR="009C4A01" w:rsidRPr="00BF0D59" w:rsidRDefault="009B6A77">
            <w:pPr>
              <w:pStyle w:val="TableParagraph"/>
              <w:spacing w:before="112"/>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1.0</w:t>
            </w:r>
          </w:p>
        </w:tc>
        <w:tc>
          <w:tcPr>
            <w:tcW w:w="1707" w:type="dxa"/>
          </w:tcPr>
          <w:p w14:paraId="7CC0B793" w14:textId="77777777" w:rsidR="009C4A01" w:rsidRPr="00BF0D59" w:rsidRDefault="009B6A77">
            <w:pPr>
              <w:pStyle w:val="TableParagraph"/>
              <w:spacing w:before="112"/>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68115BF8" w14:textId="77777777">
        <w:trPr>
          <w:trHeight w:val="453"/>
        </w:trPr>
        <w:tc>
          <w:tcPr>
            <w:tcW w:w="1357" w:type="dxa"/>
            <w:vMerge w:val="restart"/>
          </w:tcPr>
          <w:p w14:paraId="6DA2C26F" w14:textId="77777777" w:rsidR="009C4A01" w:rsidRPr="00BF0D59" w:rsidRDefault="009C4A01">
            <w:pPr>
              <w:pStyle w:val="TableParagraph"/>
              <w:rPr>
                <w:rFonts w:asciiTheme="minorEastAsia" w:eastAsiaTheme="minorEastAsia" w:hAnsiTheme="minorEastAsia"/>
                <w:sz w:val="18"/>
              </w:rPr>
            </w:pPr>
          </w:p>
          <w:p w14:paraId="1809FC63" w14:textId="77777777" w:rsidR="009C4A01" w:rsidRPr="00BF0D59" w:rsidRDefault="009C4A01">
            <w:pPr>
              <w:pStyle w:val="TableParagraph"/>
              <w:rPr>
                <w:rFonts w:asciiTheme="minorEastAsia" w:eastAsiaTheme="minorEastAsia" w:hAnsiTheme="minorEastAsia"/>
                <w:sz w:val="18"/>
              </w:rPr>
            </w:pPr>
          </w:p>
          <w:p w14:paraId="52241058" w14:textId="77777777" w:rsidR="009C4A01" w:rsidRPr="00BF0D59" w:rsidRDefault="009C4A01">
            <w:pPr>
              <w:pStyle w:val="TableParagraph"/>
              <w:rPr>
                <w:rFonts w:asciiTheme="minorEastAsia" w:eastAsiaTheme="minorEastAsia" w:hAnsiTheme="minorEastAsia"/>
                <w:sz w:val="18"/>
              </w:rPr>
            </w:pPr>
          </w:p>
          <w:p w14:paraId="4C93EA84" w14:textId="77777777" w:rsidR="009C4A01" w:rsidRPr="00BF0D59" w:rsidRDefault="009C4A01">
            <w:pPr>
              <w:pStyle w:val="TableParagraph"/>
              <w:rPr>
                <w:rFonts w:asciiTheme="minorEastAsia" w:eastAsiaTheme="minorEastAsia" w:hAnsiTheme="minorEastAsia"/>
                <w:sz w:val="18"/>
              </w:rPr>
            </w:pPr>
          </w:p>
          <w:p w14:paraId="6198AF08" w14:textId="77777777" w:rsidR="009C4A01" w:rsidRPr="00BF0D59" w:rsidRDefault="009C4A01">
            <w:pPr>
              <w:pStyle w:val="TableParagraph"/>
              <w:rPr>
                <w:rFonts w:asciiTheme="minorEastAsia" w:eastAsiaTheme="minorEastAsia" w:hAnsiTheme="minorEastAsia"/>
                <w:sz w:val="18"/>
              </w:rPr>
            </w:pPr>
          </w:p>
          <w:p w14:paraId="397FA105" w14:textId="77777777" w:rsidR="009C4A01" w:rsidRPr="00BF0D59" w:rsidRDefault="009C4A01">
            <w:pPr>
              <w:pStyle w:val="TableParagraph"/>
              <w:rPr>
                <w:rFonts w:asciiTheme="minorEastAsia" w:eastAsiaTheme="minorEastAsia" w:hAnsiTheme="minorEastAsia"/>
                <w:sz w:val="18"/>
              </w:rPr>
            </w:pPr>
          </w:p>
          <w:p w14:paraId="705111DB" w14:textId="77777777" w:rsidR="009C4A01" w:rsidRPr="00BF0D59" w:rsidRDefault="009C4A01">
            <w:pPr>
              <w:pStyle w:val="TableParagraph"/>
              <w:rPr>
                <w:rFonts w:asciiTheme="minorEastAsia" w:eastAsiaTheme="minorEastAsia" w:hAnsiTheme="minorEastAsia"/>
                <w:sz w:val="18"/>
              </w:rPr>
            </w:pPr>
          </w:p>
          <w:p w14:paraId="712704FA" w14:textId="77777777" w:rsidR="009C4A01" w:rsidRPr="00BF0D59" w:rsidRDefault="009C4A01">
            <w:pPr>
              <w:pStyle w:val="TableParagraph"/>
              <w:rPr>
                <w:rFonts w:asciiTheme="minorEastAsia" w:eastAsiaTheme="minorEastAsia" w:hAnsiTheme="minorEastAsia"/>
                <w:sz w:val="18"/>
              </w:rPr>
            </w:pPr>
          </w:p>
          <w:p w14:paraId="00F6E5EF" w14:textId="77777777" w:rsidR="009C4A01" w:rsidRPr="00BF0D59" w:rsidRDefault="009C4A01">
            <w:pPr>
              <w:pStyle w:val="TableParagraph"/>
              <w:rPr>
                <w:rFonts w:asciiTheme="minorEastAsia" w:eastAsiaTheme="minorEastAsia" w:hAnsiTheme="minorEastAsia"/>
                <w:sz w:val="18"/>
              </w:rPr>
            </w:pPr>
          </w:p>
          <w:p w14:paraId="1ADF9FB9" w14:textId="77777777" w:rsidR="009C4A01" w:rsidRPr="00BF0D59" w:rsidRDefault="009C4A01">
            <w:pPr>
              <w:pStyle w:val="TableParagraph"/>
              <w:rPr>
                <w:rFonts w:asciiTheme="minorEastAsia" w:eastAsiaTheme="minorEastAsia" w:hAnsiTheme="minorEastAsia"/>
                <w:sz w:val="18"/>
              </w:rPr>
            </w:pPr>
          </w:p>
          <w:p w14:paraId="0FFF41E5" w14:textId="77777777" w:rsidR="009C4A01" w:rsidRPr="00BF0D59" w:rsidRDefault="009C4A01">
            <w:pPr>
              <w:pStyle w:val="TableParagraph"/>
              <w:rPr>
                <w:rFonts w:asciiTheme="minorEastAsia" w:eastAsiaTheme="minorEastAsia" w:hAnsiTheme="minorEastAsia"/>
                <w:sz w:val="18"/>
              </w:rPr>
            </w:pPr>
          </w:p>
          <w:p w14:paraId="4E8FAA52" w14:textId="77777777" w:rsidR="009C4A01" w:rsidRPr="00BF0D59" w:rsidRDefault="009C4A01">
            <w:pPr>
              <w:pStyle w:val="TableParagraph"/>
              <w:rPr>
                <w:rFonts w:asciiTheme="minorEastAsia" w:eastAsiaTheme="minorEastAsia" w:hAnsiTheme="minorEastAsia"/>
                <w:sz w:val="18"/>
              </w:rPr>
            </w:pPr>
          </w:p>
          <w:p w14:paraId="7885EFDA" w14:textId="77777777" w:rsidR="009C4A01" w:rsidRPr="00BF0D59" w:rsidRDefault="009C4A01">
            <w:pPr>
              <w:pStyle w:val="TableParagraph"/>
              <w:rPr>
                <w:rFonts w:asciiTheme="minorEastAsia" w:eastAsiaTheme="minorEastAsia" w:hAnsiTheme="minorEastAsia"/>
                <w:sz w:val="18"/>
              </w:rPr>
            </w:pPr>
          </w:p>
          <w:p w14:paraId="454F8178" w14:textId="77777777" w:rsidR="009C4A01" w:rsidRPr="00BF0D59" w:rsidRDefault="009C4A01">
            <w:pPr>
              <w:pStyle w:val="TableParagraph"/>
              <w:rPr>
                <w:rFonts w:asciiTheme="minorEastAsia" w:eastAsiaTheme="minorEastAsia" w:hAnsiTheme="minorEastAsia"/>
                <w:sz w:val="18"/>
              </w:rPr>
            </w:pPr>
          </w:p>
          <w:p w14:paraId="1626BB6D" w14:textId="77777777" w:rsidR="009C4A01" w:rsidRPr="00BF0D59" w:rsidRDefault="009C4A01">
            <w:pPr>
              <w:pStyle w:val="TableParagraph"/>
              <w:spacing w:before="2"/>
              <w:rPr>
                <w:rFonts w:asciiTheme="minorEastAsia" w:eastAsiaTheme="minorEastAsia" w:hAnsiTheme="minorEastAsia"/>
                <w:sz w:val="23"/>
              </w:rPr>
            </w:pPr>
          </w:p>
          <w:p w14:paraId="66F10E7A" w14:textId="77777777" w:rsidR="009C4A01" w:rsidRPr="00BF0D59" w:rsidRDefault="009B6A77">
            <w:pPr>
              <w:pStyle w:val="TableParagraph"/>
              <w:ind w:left="10"/>
              <w:jc w:val="center"/>
              <w:rPr>
                <w:rFonts w:asciiTheme="minorEastAsia" w:eastAsiaTheme="minorEastAsia" w:hAnsiTheme="minorEastAsia"/>
                <w:sz w:val="18"/>
              </w:rPr>
            </w:pPr>
            <w:r w:rsidRPr="00BF0D59">
              <w:rPr>
                <w:rFonts w:asciiTheme="minorEastAsia" w:eastAsiaTheme="minorEastAsia" w:hAnsiTheme="minorEastAsia"/>
                <w:sz w:val="18"/>
              </w:rPr>
              <w:t>热力</w:t>
            </w:r>
          </w:p>
          <w:p w14:paraId="48C53BE8" w14:textId="77777777" w:rsidR="009C4A01" w:rsidRPr="00BF0D59" w:rsidRDefault="009B6A77">
            <w:pPr>
              <w:pStyle w:val="TableParagraph"/>
              <w:spacing w:before="81"/>
              <w:ind w:left="8"/>
              <w:jc w:val="center"/>
              <w:rPr>
                <w:rFonts w:asciiTheme="minorEastAsia" w:eastAsiaTheme="minorEastAsia" w:hAnsiTheme="minorEastAsia"/>
                <w:sz w:val="18"/>
              </w:rPr>
            </w:pPr>
            <w:r w:rsidRPr="00BF0D59">
              <w:rPr>
                <w:rFonts w:asciiTheme="minorEastAsia" w:eastAsiaTheme="minorEastAsia" w:hAnsiTheme="minorEastAsia"/>
                <w:sz w:val="18"/>
              </w:rPr>
              <w:t>（RL）</w:t>
            </w:r>
          </w:p>
        </w:tc>
        <w:tc>
          <w:tcPr>
            <w:tcW w:w="2127" w:type="dxa"/>
          </w:tcPr>
          <w:p w14:paraId="51980819" w14:textId="77777777" w:rsidR="009C4A01" w:rsidRPr="00BF0D59" w:rsidRDefault="009B6A77">
            <w:pPr>
              <w:pStyle w:val="TableParagraph"/>
              <w:spacing w:before="111"/>
              <w:ind w:left="381" w:right="373"/>
              <w:jc w:val="center"/>
              <w:rPr>
                <w:rFonts w:asciiTheme="minorEastAsia" w:eastAsiaTheme="minorEastAsia" w:hAnsiTheme="minorEastAsia"/>
                <w:sz w:val="18"/>
              </w:rPr>
            </w:pPr>
            <w:r w:rsidRPr="00BF0D59">
              <w:rPr>
                <w:rFonts w:asciiTheme="minorEastAsia" w:eastAsiaTheme="minorEastAsia" w:hAnsiTheme="minorEastAsia"/>
                <w:sz w:val="18"/>
              </w:rPr>
              <w:t>检修井</w:t>
            </w:r>
          </w:p>
        </w:tc>
        <w:tc>
          <w:tcPr>
            <w:tcW w:w="1559" w:type="dxa"/>
          </w:tcPr>
          <w:p w14:paraId="507B9899" w14:textId="77777777" w:rsidR="009C4A01" w:rsidRPr="00BF0D59" w:rsidRDefault="009C4A01">
            <w:pPr>
              <w:pStyle w:val="TableParagraph"/>
              <w:spacing w:before="2"/>
              <w:rPr>
                <w:rFonts w:asciiTheme="minorEastAsia" w:eastAsiaTheme="minorEastAsia" w:hAnsiTheme="minorEastAsia"/>
                <w:sz w:val="8"/>
              </w:rPr>
            </w:pPr>
          </w:p>
          <w:p w14:paraId="309A068A" w14:textId="77777777" w:rsidR="009C4A01" w:rsidRPr="00BF0D59" w:rsidRDefault="009B6A77">
            <w:pPr>
              <w:pStyle w:val="TableParagraph"/>
              <w:ind w:left="646"/>
              <w:rPr>
                <w:rFonts w:asciiTheme="minorEastAsia" w:eastAsiaTheme="minorEastAsia" w:hAnsiTheme="minorEastAsia"/>
                <w:sz w:val="20"/>
              </w:rPr>
            </w:pPr>
            <w:r w:rsidRPr="00BF0D59">
              <w:rPr>
                <w:rFonts w:asciiTheme="minorEastAsia" w:eastAsiaTheme="minorEastAsia" w:hAnsiTheme="minorEastAsia"/>
                <w:noProof/>
                <w:sz w:val="20"/>
                <w:lang w:val="en-US" w:bidi="ar-SA"/>
              </w:rPr>
              <w:drawing>
                <wp:inline distT="0" distB="0" distL="0" distR="0" wp14:anchorId="238FBEBB" wp14:editId="701C788F">
                  <wp:extent cx="170815" cy="170815"/>
                  <wp:effectExtent l="0" t="0" r="0" b="0"/>
                  <wp:docPr id="181"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age53.jpeg"/>
                          <pic:cNvPicPr>
                            <a:picLocks noChangeAspect="1"/>
                          </pic:cNvPicPr>
                        </pic:nvPicPr>
                        <pic:blipFill>
                          <a:blip r:embed="rId165" cstate="print"/>
                          <a:stretch>
                            <a:fillRect/>
                          </a:stretch>
                        </pic:blipFill>
                        <pic:spPr>
                          <a:xfrm>
                            <a:off x="0" y="0"/>
                            <a:ext cx="170878" cy="170878"/>
                          </a:xfrm>
                          <a:prstGeom prst="rect">
                            <a:avLst/>
                          </a:prstGeom>
                        </pic:spPr>
                      </pic:pic>
                    </a:graphicData>
                  </a:graphic>
                </wp:inline>
              </w:drawing>
            </w:r>
          </w:p>
        </w:tc>
        <w:tc>
          <w:tcPr>
            <w:tcW w:w="1995" w:type="dxa"/>
          </w:tcPr>
          <w:p w14:paraId="1FF9B79F" w14:textId="77777777" w:rsidR="009C4A01" w:rsidRPr="00BF0D59" w:rsidRDefault="009B6A77">
            <w:pPr>
              <w:pStyle w:val="TableParagraph"/>
              <w:spacing w:before="111"/>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2.0</w:t>
            </w:r>
          </w:p>
        </w:tc>
        <w:tc>
          <w:tcPr>
            <w:tcW w:w="1707" w:type="dxa"/>
          </w:tcPr>
          <w:p w14:paraId="4A062049" w14:textId="77777777" w:rsidR="009C4A01" w:rsidRPr="00BF0D59" w:rsidRDefault="009B6A77">
            <w:pPr>
              <w:pStyle w:val="TableParagraph"/>
              <w:spacing w:before="111"/>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680F7115" w14:textId="77777777">
        <w:trPr>
          <w:trHeight w:val="454"/>
        </w:trPr>
        <w:tc>
          <w:tcPr>
            <w:tcW w:w="1357" w:type="dxa"/>
            <w:vMerge/>
            <w:tcBorders>
              <w:top w:val="nil"/>
            </w:tcBorders>
          </w:tcPr>
          <w:p w14:paraId="7D0235EC" w14:textId="77777777" w:rsidR="009C4A01" w:rsidRPr="00BF0D59" w:rsidRDefault="009C4A01">
            <w:pPr>
              <w:rPr>
                <w:rFonts w:asciiTheme="minorEastAsia" w:eastAsiaTheme="minorEastAsia" w:hAnsiTheme="minorEastAsia"/>
                <w:sz w:val="2"/>
                <w:szCs w:val="2"/>
              </w:rPr>
            </w:pPr>
          </w:p>
        </w:tc>
        <w:tc>
          <w:tcPr>
            <w:tcW w:w="2127" w:type="dxa"/>
          </w:tcPr>
          <w:p w14:paraId="58DB901A" w14:textId="77777777" w:rsidR="009C4A01" w:rsidRPr="00BF0D59" w:rsidRDefault="009B6A77">
            <w:pPr>
              <w:pStyle w:val="TableParagraph"/>
              <w:spacing w:before="111"/>
              <w:ind w:left="381" w:right="373"/>
              <w:jc w:val="center"/>
              <w:rPr>
                <w:rFonts w:asciiTheme="minorEastAsia" w:eastAsiaTheme="minorEastAsia" w:hAnsiTheme="minorEastAsia"/>
                <w:sz w:val="18"/>
              </w:rPr>
            </w:pPr>
            <w:r w:rsidRPr="00BF0D59">
              <w:rPr>
                <w:rFonts w:asciiTheme="minorEastAsia" w:eastAsiaTheme="minorEastAsia" w:hAnsiTheme="minorEastAsia"/>
                <w:sz w:val="18"/>
              </w:rPr>
              <w:t>阀门井</w:t>
            </w:r>
          </w:p>
        </w:tc>
        <w:tc>
          <w:tcPr>
            <w:tcW w:w="1559" w:type="dxa"/>
          </w:tcPr>
          <w:p w14:paraId="7A34088A" w14:textId="77777777" w:rsidR="009C4A01" w:rsidRPr="00BF0D59" w:rsidRDefault="009C4A01">
            <w:pPr>
              <w:pStyle w:val="TableParagraph"/>
              <w:spacing w:before="1"/>
              <w:rPr>
                <w:rFonts w:asciiTheme="minorEastAsia" w:eastAsiaTheme="minorEastAsia" w:hAnsiTheme="minorEastAsia"/>
                <w:sz w:val="8"/>
              </w:rPr>
            </w:pPr>
          </w:p>
          <w:p w14:paraId="393880D5" w14:textId="77777777" w:rsidR="009C4A01" w:rsidRPr="00BF0D59" w:rsidRDefault="009B6A77">
            <w:pPr>
              <w:pStyle w:val="TableParagraph"/>
              <w:ind w:left="646"/>
              <w:rPr>
                <w:rFonts w:asciiTheme="minorEastAsia" w:eastAsiaTheme="minorEastAsia" w:hAnsiTheme="minorEastAsia"/>
                <w:sz w:val="20"/>
              </w:rPr>
            </w:pPr>
            <w:r w:rsidRPr="00BF0D59">
              <w:rPr>
                <w:rFonts w:asciiTheme="minorEastAsia" w:eastAsiaTheme="minorEastAsia" w:hAnsiTheme="minorEastAsia"/>
                <w:noProof/>
                <w:sz w:val="20"/>
                <w:lang w:val="en-US" w:bidi="ar-SA"/>
              </w:rPr>
              <w:drawing>
                <wp:inline distT="0" distB="0" distL="0" distR="0" wp14:anchorId="52156A17" wp14:editId="0F49F093">
                  <wp:extent cx="170815" cy="170815"/>
                  <wp:effectExtent l="0" t="0" r="0" b="0"/>
                  <wp:docPr id="183"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image53.jpeg"/>
                          <pic:cNvPicPr>
                            <a:picLocks noChangeAspect="1"/>
                          </pic:cNvPicPr>
                        </pic:nvPicPr>
                        <pic:blipFill>
                          <a:blip r:embed="rId165" cstate="print"/>
                          <a:stretch>
                            <a:fillRect/>
                          </a:stretch>
                        </pic:blipFill>
                        <pic:spPr>
                          <a:xfrm>
                            <a:off x="0" y="0"/>
                            <a:ext cx="170878" cy="170878"/>
                          </a:xfrm>
                          <a:prstGeom prst="rect">
                            <a:avLst/>
                          </a:prstGeom>
                        </pic:spPr>
                      </pic:pic>
                    </a:graphicData>
                  </a:graphic>
                </wp:inline>
              </w:drawing>
            </w:r>
          </w:p>
        </w:tc>
        <w:tc>
          <w:tcPr>
            <w:tcW w:w="1995" w:type="dxa"/>
          </w:tcPr>
          <w:p w14:paraId="47B33808" w14:textId="77777777" w:rsidR="009C4A01" w:rsidRPr="00BF0D59" w:rsidRDefault="009B6A77">
            <w:pPr>
              <w:pStyle w:val="TableParagraph"/>
              <w:spacing w:before="111"/>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2.0</w:t>
            </w:r>
          </w:p>
        </w:tc>
        <w:tc>
          <w:tcPr>
            <w:tcW w:w="1707" w:type="dxa"/>
          </w:tcPr>
          <w:p w14:paraId="41795DC7" w14:textId="77777777" w:rsidR="009C4A01" w:rsidRPr="00BF0D59" w:rsidRDefault="009B6A77">
            <w:pPr>
              <w:pStyle w:val="TableParagraph"/>
              <w:spacing w:before="111"/>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560BCD59" w14:textId="77777777">
        <w:trPr>
          <w:trHeight w:val="453"/>
        </w:trPr>
        <w:tc>
          <w:tcPr>
            <w:tcW w:w="1357" w:type="dxa"/>
            <w:vMerge/>
            <w:tcBorders>
              <w:top w:val="nil"/>
            </w:tcBorders>
          </w:tcPr>
          <w:p w14:paraId="33723202" w14:textId="77777777" w:rsidR="009C4A01" w:rsidRPr="00BF0D59" w:rsidRDefault="009C4A01">
            <w:pPr>
              <w:rPr>
                <w:rFonts w:asciiTheme="minorEastAsia" w:eastAsiaTheme="minorEastAsia" w:hAnsiTheme="minorEastAsia"/>
                <w:sz w:val="2"/>
                <w:szCs w:val="2"/>
              </w:rPr>
            </w:pPr>
          </w:p>
        </w:tc>
        <w:tc>
          <w:tcPr>
            <w:tcW w:w="2127" w:type="dxa"/>
          </w:tcPr>
          <w:p w14:paraId="3EF54879" w14:textId="77777777" w:rsidR="009C4A01" w:rsidRPr="00BF0D59" w:rsidRDefault="009B6A77">
            <w:pPr>
              <w:pStyle w:val="TableParagraph"/>
              <w:spacing w:before="112"/>
              <w:ind w:left="381" w:right="373"/>
              <w:jc w:val="center"/>
              <w:rPr>
                <w:rFonts w:asciiTheme="minorEastAsia" w:eastAsiaTheme="minorEastAsia" w:hAnsiTheme="minorEastAsia"/>
                <w:sz w:val="18"/>
              </w:rPr>
            </w:pPr>
            <w:r w:rsidRPr="00BF0D59">
              <w:rPr>
                <w:rFonts w:asciiTheme="minorEastAsia" w:eastAsiaTheme="minorEastAsia" w:hAnsiTheme="minorEastAsia"/>
                <w:sz w:val="18"/>
              </w:rPr>
              <w:t>吹扫井</w:t>
            </w:r>
          </w:p>
        </w:tc>
        <w:tc>
          <w:tcPr>
            <w:tcW w:w="1559" w:type="dxa"/>
          </w:tcPr>
          <w:p w14:paraId="62EA2A50" w14:textId="77777777" w:rsidR="009C4A01" w:rsidRPr="00BF0D59" w:rsidRDefault="009C4A01">
            <w:pPr>
              <w:pStyle w:val="TableParagraph"/>
              <w:rPr>
                <w:rFonts w:asciiTheme="minorEastAsia" w:eastAsiaTheme="minorEastAsia" w:hAnsiTheme="minorEastAsia"/>
                <w:sz w:val="8"/>
              </w:rPr>
            </w:pPr>
          </w:p>
          <w:p w14:paraId="4C662F88" w14:textId="77777777" w:rsidR="009C4A01" w:rsidRPr="00BF0D59" w:rsidRDefault="009B6A77">
            <w:pPr>
              <w:pStyle w:val="TableParagraph"/>
              <w:ind w:left="643"/>
              <w:rPr>
                <w:rFonts w:asciiTheme="minorEastAsia" w:eastAsiaTheme="minorEastAsia" w:hAnsiTheme="minorEastAsia"/>
                <w:sz w:val="20"/>
              </w:rPr>
            </w:pPr>
            <w:r w:rsidRPr="00BF0D59">
              <w:rPr>
                <w:rFonts w:asciiTheme="minorEastAsia" w:eastAsiaTheme="minorEastAsia" w:hAnsiTheme="minorEastAsia"/>
                <w:noProof/>
                <w:sz w:val="20"/>
                <w:lang w:val="en-US" w:bidi="ar-SA"/>
              </w:rPr>
              <w:drawing>
                <wp:inline distT="0" distB="0" distL="0" distR="0" wp14:anchorId="35AA4B32" wp14:editId="229EFD2A">
                  <wp:extent cx="171450" cy="171450"/>
                  <wp:effectExtent l="0" t="0" r="0" b="0"/>
                  <wp:docPr id="185"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image54.jpeg"/>
                          <pic:cNvPicPr>
                            <a:picLocks noChangeAspect="1"/>
                          </pic:cNvPicPr>
                        </pic:nvPicPr>
                        <pic:blipFill>
                          <a:blip r:embed="rId166" cstate="print"/>
                          <a:stretch>
                            <a:fillRect/>
                          </a:stretch>
                        </pic:blipFill>
                        <pic:spPr>
                          <a:xfrm>
                            <a:off x="0" y="0"/>
                            <a:ext cx="171830" cy="171830"/>
                          </a:xfrm>
                          <a:prstGeom prst="rect">
                            <a:avLst/>
                          </a:prstGeom>
                        </pic:spPr>
                      </pic:pic>
                    </a:graphicData>
                  </a:graphic>
                </wp:inline>
              </w:drawing>
            </w:r>
          </w:p>
        </w:tc>
        <w:tc>
          <w:tcPr>
            <w:tcW w:w="1995" w:type="dxa"/>
          </w:tcPr>
          <w:p w14:paraId="073A408A" w14:textId="77777777" w:rsidR="009C4A01" w:rsidRPr="00BF0D59" w:rsidRDefault="009B6A77">
            <w:pPr>
              <w:pStyle w:val="TableParagraph"/>
              <w:spacing w:before="112"/>
              <w:ind w:left="340" w:right="332"/>
              <w:jc w:val="center"/>
              <w:rPr>
                <w:rFonts w:asciiTheme="minorEastAsia" w:eastAsiaTheme="minorEastAsia" w:hAnsiTheme="minorEastAsia"/>
                <w:sz w:val="18"/>
              </w:rPr>
            </w:pPr>
            <w:r w:rsidRPr="00BF0D59">
              <w:rPr>
                <w:rFonts w:asciiTheme="minorEastAsia" w:eastAsiaTheme="minorEastAsia" w:hAnsiTheme="minorEastAsia"/>
                <w:sz w:val="18"/>
              </w:rPr>
              <w:t>2.0×2.0</w:t>
            </w:r>
          </w:p>
        </w:tc>
        <w:tc>
          <w:tcPr>
            <w:tcW w:w="1707" w:type="dxa"/>
          </w:tcPr>
          <w:p w14:paraId="60CA9039" w14:textId="77777777" w:rsidR="009C4A01" w:rsidRPr="00BF0D59" w:rsidRDefault="009B6A77">
            <w:pPr>
              <w:pStyle w:val="TableParagraph"/>
              <w:spacing w:before="112"/>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3A55514B" w14:textId="77777777">
        <w:trPr>
          <w:trHeight w:val="623"/>
        </w:trPr>
        <w:tc>
          <w:tcPr>
            <w:tcW w:w="1357" w:type="dxa"/>
            <w:vMerge/>
            <w:tcBorders>
              <w:top w:val="nil"/>
            </w:tcBorders>
          </w:tcPr>
          <w:p w14:paraId="1DD1A5BA" w14:textId="77777777" w:rsidR="009C4A01" w:rsidRPr="00BF0D59" w:rsidRDefault="009C4A01">
            <w:pPr>
              <w:rPr>
                <w:rFonts w:asciiTheme="minorEastAsia" w:eastAsiaTheme="minorEastAsia" w:hAnsiTheme="minorEastAsia"/>
                <w:sz w:val="2"/>
                <w:szCs w:val="2"/>
              </w:rPr>
            </w:pPr>
          </w:p>
        </w:tc>
        <w:tc>
          <w:tcPr>
            <w:tcW w:w="2127" w:type="dxa"/>
          </w:tcPr>
          <w:p w14:paraId="0ECF949C" w14:textId="77777777" w:rsidR="009C4A01" w:rsidRPr="00BF0D59" w:rsidRDefault="009C4A01">
            <w:pPr>
              <w:pStyle w:val="TableParagraph"/>
              <w:spacing w:before="2"/>
              <w:rPr>
                <w:rFonts w:asciiTheme="minorEastAsia" w:eastAsiaTheme="minorEastAsia" w:hAnsiTheme="minorEastAsia"/>
                <w:sz w:val="17"/>
              </w:rPr>
            </w:pPr>
          </w:p>
          <w:p w14:paraId="4C84D573" w14:textId="77777777" w:rsidR="009C4A01" w:rsidRPr="00BF0D59" w:rsidRDefault="009B6A77">
            <w:pPr>
              <w:pStyle w:val="TableParagraph"/>
              <w:ind w:left="379" w:right="373"/>
              <w:jc w:val="center"/>
              <w:rPr>
                <w:rFonts w:asciiTheme="minorEastAsia" w:eastAsiaTheme="minorEastAsia" w:hAnsiTheme="minorEastAsia"/>
                <w:sz w:val="18"/>
              </w:rPr>
            </w:pPr>
            <w:r w:rsidRPr="00BF0D59">
              <w:rPr>
                <w:rFonts w:asciiTheme="minorEastAsia" w:eastAsiaTheme="minorEastAsia" w:hAnsiTheme="minorEastAsia"/>
                <w:sz w:val="18"/>
              </w:rPr>
              <w:t>阀门</w:t>
            </w:r>
          </w:p>
        </w:tc>
        <w:tc>
          <w:tcPr>
            <w:tcW w:w="1559" w:type="dxa"/>
          </w:tcPr>
          <w:p w14:paraId="1EFD8022" w14:textId="77777777" w:rsidR="009C4A01" w:rsidRPr="00BF0D59" w:rsidRDefault="009C4A01">
            <w:pPr>
              <w:pStyle w:val="TableParagraph"/>
              <w:spacing w:before="8" w:after="1"/>
              <w:rPr>
                <w:rFonts w:asciiTheme="minorEastAsia" w:eastAsiaTheme="minorEastAsia" w:hAnsiTheme="minorEastAsia"/>
                <w:sz w:val="12"/>
              </w:rPr>
            </w:pPr>
          </w:p>
          <w:p w14:paraId="7E296CA4" w14:textId="77777777" w:rsidR="009C4A01" w:rsidRPr="00BF0D59" w:rsidRDefault="009B6A77">
            <w:pPr>
              <w:pStyle w:val="TableParagraph"/>
              <w:ind w:left="667"/>
              <w:rPr>
                <w:rFonts w:asciiTheme="minorEastAsia" w:eastAsiaTheme="minorEastAsia" w:hAnsiTheme="minorEastAsia"/>
                <w:sz w:val="20"/>
              </w:rPr>
            </w:pPr>
            <w:r w:rsidRPr="00BF0D59">
              <w:rPr>
                <w:rFonts w:asciiTheme="minorEastAsia" w:eastAsiaTheme="minorEastAsia" w:hAnsiTheme="minorEastAsia"/>
                <w:noProof/>
                <w:sz w:val="20"/>
                <w:lang w:val="en-US" w:bidi="ar-SA"/>
              </w:rPr>
              <w:drawing>
                <wp:inline distT="0" distB="0" distL="0" distR="0" wp14:anchorId="46C5DC59" wp14:editId="4862EBDB">
                  <wp:extent cx="142240" cy="208280"/>
                  <wp:effectExtent l="0" t="0" r="0" b="0"/>
                  <wp:docPr id="18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image14.jpeg"/>
                          <pic:cNvPicPr>
                            <a:picLocks noChangeAspect="1"/>
                          </pic:cNvPicPr>
                        </pic:nvPicPr>
                        <pic:blipFill>
                          <a:blip r:embed="rId122" cstate="print"/>
                          <a:stretch>
                            <a:fillRect/>
                          </a:stretch>
                        </pic:blipFill>
                        <pic:spPr>
                          <a:xfrm>
                            <a:off x="0" y="0"/>
                            <a:ext cx="142282" cy="208883"/>
                          </a:xfrm>
                          <a:prstGeom prst="rect">
                            <a:avLst/>
                          </a:prstGeom>
                        </pic:spPr>
                      </pic:pic>
                    </a:graphicData>
                  </a:graphic>
                </wp:inline>
              </w:drawing>
            </w:r>
          </w:p>
        </w:tc>
        <w:tc>
          <w:tcPr>
            <w:tcW w:w="1995" w:type="dxa"/>
          </w:tcPr>
          <w:p w14:paraId="1639DD0C" w14:textId="77777777" w:rsidR="009C4A01" w:rsidRPr="00BF0D59" w:rsidRDefault="009C4A01">
            <w:pPr>
              <w:pStyle w:val="TableParagraph"/>
              <w:spacing w:before="2"/>
              <w:rPr>
                <w:rFonts w:asciiTheme="minorEastAsia" w:eastAsiaTheme="minorEastAsia" w:hAnsiTheme="minorEastAsia"/>
                <w:sz w:val="17"/>
              </w:rPr>
            </w:pPr>
          </w:p>
          <w:p w14:paraId="44E1C670" w14:textId="77777777" w:rsidR="009C4A01" w:rsidRPr="00BF0D59" w:rsidRDefault="009B6A77">
            <w:pPr>
              <w:pStyle w:val="TableParagraph"/>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1.6+1.0</w:t>
            </w:r>
          </w:p>
        </w:tc>
        <w:tc>
          <w:tcPr>
            <w:tcW w:w="1707" w:type="dxa"/>
          </w:tcPr>
          <w:p w14:paraId="24868F8E" w14:textId="77777777" w:rsidR="009C4A01" w:rsidRPr="00BF0D59" w:rsidRDefault="009C4A01">
            <w:pPr>
              <w:pStyle w:val="TableParagraph"/>
              <w:spacing w:before="2"/>
              <w:rPr>
                <w:rFonts w:asciiTheme="minorEastAsia" w:eastAsiaTheme="minorEastAsia" w:hAnsiTheme="minorEastAsia"/>
                <w:sz w:val="17"/>
              </w:rPr>
            </w:pPr>
          </w:p>
          <w:p w14:paraId="593DFE65" w14:textId="77777777" w:rsidR="009C4A01" w:rsidRPr="00BF0D59" w:rsidRDefault="009B6A77">
            <w:pPr>
              <w:pStyle w:val="TableParagraph"/>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圆的几何中心</w:t>
            </w:r>
          </w:p>
        </w:tc>
      </w:tr>
      <w:tr w:rsidR="00DE7AD9" w:rsidRPr="00BF0D59" w14:paraId="4ECB3B06" w14:textId="77777777">
        <w:trPr>
          <w:trHeight w:val="453"/>
        </w:trPr>
        <w:tc>
          <w:tcPr>
            <w:tcW w:w="1357" w:type="dxa"/>
            <w:vMerge/>
            <w:tcBorders>
              <w:top w:val="nil"/>
            </w:tcBorders>
          </w:tcPr>
          <w:p w14:paraId="761C7399" w14:textId="77777777" w:rsidR="009C4A01" w:rsidRPr="00BF0D59" w:rsidRDefault="009C4A01">
            <w:pPr>
              <w:rPr>
                <w:rFonts w:asciiTheme="minorEastAsia" w:eastAsiaTheme="minorEastAsia" w:hAnsiTheme="minorEastAsia"/>
                <w:sz w:val="2"/>
                <w:szCs w:val="2"/>
              </w:rPr>
            </w:pPr>
          </w:p>
        </w:tc>
        <w:tc>
          <w:tcPr>
            <w:tcW w:w="2127" w:type="dxa"/>
          </w:tcPr>
          <w:p w14:paraId="3C8BAE1E" w14:textId="77777777" w:rsidR="009C4A01" w:rsidRPr="00BF0D59" w:rsidRDefault="009B6A77">
            <w:pPr>
              <w:pStyle w:val="TableParagraph"/>
              <w:spacing w:before="111"/>
              <w:ind w:left="379" w:right="373"/>
              <w:jc w:val="center"/>
              <w:rPr>
                <w:rFonts w:asciiTheme="minorEastAsia" w:eastAsiaTheme="minorEastAsia" w:hAnsiTheme="minorEastAsia"/>
                <w:sz w:val="18"/>
              </w:rPr>
            </w:pPr>
            <w:r w:rsidRPr="00BF0D59">
              <w:rPr>
                <w:rFonts w:asciiTheme="minorEastAsia" w:eastAsiaTheme="minorEastAsia" w:hAnsiTheme="minorEastAsia"/>
                <w:sz w:val="18"/>
              </w:rPr>
              <w:t>调压装置</w:t>
            </w:r>
          </w:p>
        </w:tc>
        <w:tc>
          <w:tcPr>
            <w:tcW w:w="1559" w:type="dxa"/>
          </w:tcPr>
          <w:p w14:paraId="55A3805A" w14:textId="77777777" w:rsidR="009C4A01" w:rsidRPr="00BF0D59" w:rsidRDefault="009C4A01">
            <w:pPr>
              <w:pStyle w:val="TableParagraph"/>
              <w:rPr>
                <w:rFonts w:asciiTheme="minorEastAsia" w:eastAsiaTheme="minorEastAsia" w:hAnsiTheme="minorEastAsia"/>
                <w:sz w:val="10"/>
              </w:rPr>
            </w:pPr>
          </w:p>
          <w:p w14:paraId="7C7FD329" w14:textId="77777777" w:rsidR="009C4A01" w:rsidRPr="00BF0D59" w:rsidRDefault="009B6A77">
            <w:pPr>
              <w:pStyle w:val="TableParagraph"/>
              <w:spacing w:line="226" w:lineRule="exact"/>
              <w:ind w:left="667"/>
              <w:rPr>
                <w:rFonts w:asciiTheme="minorEastAsia" w:eastAsiaTheme="minorEastAsia" w:hAnsiTheme="minorEastAsia"/>
                <w:sz w:val="20"/>
              </w:rPr>
            </w:pPr>
            <w:r w:rsidRPr="00BF0D59">
              <w:rPr>
                <w:rFonts w:asciiTheme="minorEastAsia" w:eastAsiaTheme="minorEastAsia" w:hAnsiTheme="minorEastAsia"/>
                <w:noProof/>
                <w:position w:val="-4"/>
                <w:sz w:val="20"/>
                <w:lang w:val="en-US" w:bidi="ar-SA"/>
              </w:rPr>
              <w:drawing>
                <wp:inline distT="0" distB="0" distL="0" distR="0" wp14:anchorId="1DE46806" wp14:editId="15FF01DC">
                  <wp:extent cx="143510" cy="143510"/>
                  <wp:effectExtent l="0" t="0" r="0" b="0"/>
                  <wp:docPr id="189"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image49.png"/>
                          <pic:cNvPicPr>
                            <a:picLocks noChangeAspect="1"/>
                          </pic:cNvPicPr>
                        </pic:nvPicPr>
                        <pic:blipFill>
                          <a:blip r:embed="rId167" cstate="print"/>
                          <a:stretch>
                            <a:fillRect/>
                          </a:stretch>
                        </pic:blipFill>
                        <pic:spPr>
                          <a:xfrm>
                            <a:off x="0" y="0"/>
                            <a:ext cx="144017" cy="144017"/>
                          </a:xfrm>
                          <a:prstGeom prst="rect">
                            <a:avLst/>
                          </a:prstGeom>
                        </pic:spPr>
                      </pic:pic>
                    </a:graphicData>
                  </a:graphic>
                </wp:inline>
              </w:drawing>
            </w:r>
          </w:p>
        </w:tc>
        <w:tc>
          <w:tcPr>
            <w:tcW w:w="1995" w:type="dxa"/>
          </w:tcPr>
          <w:p w14:paraId="4ED4BD43" w14:textId="77777777" w:rsidR="009C4A01" w:rsidRPr="00BF0D59" w:rsidRDefault="009B6A77">
            <w:pPr>
              <w:pStyle w:val="TableParagraph"/>
              <w:spacing w:before="111"/>
              <w:ind w:left="340" w:right="332"/>
              <w:jc w:val="center"/>
              <w:rPr>
                <w:rFonts w:asciiTheme="minorEastAsia" w:eastAsiaTheme="minorEastAsia" w:hAnsiTheme="minorEastAsia"/>
                <w:sz w:val="18"/>
              </w:rPr>
            </w:pPr>
            <w:r w:rsidRPr="00BF0D59">
              <w:rPr>
                <w:rFonts w:asciiTheme="minorEastAsia" w:eastAsiaTheme="minorEastAsia" w:hAnsiTheme="minorEastAsia"/>
                <w:sz w:val="18"/>
              </w:rPr>
              <w:t>2.0×2.0</w:t>
            </w:r>
          </w:p>
        </w:tc>
        <w:tc>
          <w:tcPr>
            <w:tcW w:w="1707" w:type="dxa"/>
          </w:tcPr>
          <w:p w14:paraId="526D866F" w14:textId="77777777" w:rsidR="009C4A01" w:rsidRPr="00BF0D59" w:rsidRDefault="009B6A77">
            <w:pPr>
              <w:pStyle w:val="TableParagraph"/>
              <w:spacing w:before="111"/>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7EEDB8BD" w14:textId="77777777">
        <w:trPr>
          <w:trHeight w:val="624"/>
        </w:trPr>
        <w:tc>
          <w:tcPr>
            <w:tcW w:w="1357" w:type="dxa"/>
            <w:vMerge/>
            <w:tcBorders>
              <w:top w:val="nil"/>
            </w:tcBorders>
          </w:tcPr>
          <w:p w14:paraId="65A421D4" w14:textId="77777777" w:rsidR="009C4A01" w:rsidRPr="00BF0D59" w:rsidRDefault="009C4A01">
            <w:pPr>
              <w:rPr>
                <w:rFonts w:asciiTheme="minorEastAsia" w:eastAsiaTheme="minorEastAsia" w:hAnsiTheme="minorEastAsia"/>
                <w:sz w:val="2"/>
                <w:szCs w:val="2"/>
              </w:rPr>
            </w:pPr>
          </w:p>
        </w:tc>
        <w:tc>
          <w:tcPr>
            <w:tcW w:w="2127" w:type="dxa"/>
          </w:tcPr>
          <w:p w14:paraId="64B2BB3F" w14:textId="77777777" w:rsidR="009C4A01" w:rsidRPr="00BF0D59" w:rsidRDefault="009C4A01">
            <w:pPr>
              <w:pStyle w:val="TableParagraph"/>
              <w:spacing w:before="1"/>
              <w:rPr>
                <w:rFonts w:asciiTheme="minorEastAsia" w:eastAsiaTheme="minorEastAsia" w:hAnsiTheme="minorEastAsia"/>
                <w:sz w:val="17"/>
              </w:rPr>
            </w:pPr>
          </w:p>
          <w:p w14:paraId="37C65C0B" w14:textId="77777777" w:rsidR="009C4A01" w:rsidRPr="00BF0D59" w:rsidRDefault="009B6A77">
            <w:pPr>
              <w:pStyle w:val="TableParagraph"/>
              <w:ind w:left="379" w:right="373"/>
              <w:jc w:val="center"/>
              <w:rPr>
                <w:rFonts w:asciiTheme="minorEastAsia" w:eastAsiaTheme="minorEastAsia" w:hAnsiTheme="minorEastAsia"/>
                <w:sz w:val="18"/>
              </w:rPr>
            </w:pPr>
            <w:r w:rsidRPr="00BF0D59">
              <w:rPr>
                <w:rFonts w:asciiTheme="minorEastAsia" w:eastAsiaTheme="minorEastAsia" w:hAnsiTheme="minorEastAsia"/>
                <w:sz w:val="18"/>
              </w:rPr>
              <w:t>疏水</w:t>
            </w:r>
          </w:p>
        </w:tc>
        <w:tc>
          <w:tcPr>
            <w:tcW w:w="1559" w:type="dxa"/>
          </w:tcPr>
          <w:p w14:paraId="4FC5EB03" w14:textId="77777777" w:rsidR="009C4A01" w:rsidRPr="00BF0D59" w:rsidRDefault="009C4A01">
            <w:pPr>
              <w:pStyle w:val="TableParagraph"/>
              <w:spacing w:before="5"/>
              <w:rPr>
                <w:rFonts w:asciiTheme="minorEastAsia" w:eastAsiaTheme="minorEastAsia" w:hAnsiTheme="minorEastAsia"/>
                <w:sz w:val="13"/>
              </w:rPr>
            </w:pPr>
          </w:p>
          <w:p w14:paraId="76D5A3D5" w14:textId="77777777" w:rsidR="009C4A01" w:rsidRPr="00BF0D59" w:rsidRDefault="009B6A77">
            <w:pPr>
              <w:pStyle w:val="TableParagraph"/>
              <w:ind w:left="667"/>
              <w:rPr>
                <w:rFonts w:asciiTheme="minorEastAsia" w:eastAsiaTheme="minorEastAsia" w:hAnsiTheme="minorEastAsia"/>
                <w:sz w:val="20"/>
              </w:rPr>
            </w:pPr>
            <w:r w:rsidRPr="00BF0D59">
              <w:rPr>
                <w:rFonts w:asciiTheme="minorEastAsia" w:eastAsiaTheme="minorEastAsia" w:hAnsiTheme="minorEastAsia"/>
                <w:noProof/>
                <w:sz w:val="20"/>
                <w:lang w:val="en-US" w:bidi="ar-SA"/>
              </w:rPr>
              <w:drawing>
                <wp:inline distT="0" distB="0" distL="0" distR="0" wp14:anchorId="264EABAB" wp14:editId="72F70B78">
                  <wp:extent cx="142875" cy="194310"/>
                  <wp:effectExtent l="0" t="0" r="0" b="0"/>
                  <wp:docPr id="191"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image55.png"/>
                          <pic:cNvPicPr>
                            <a:picLocks noChangeAspect="1"/>
                          </pic:cNvPicPr>
                        </pic:nvPicPr>
                        <pic:blipFill>
                          <a:blip r:embed="rId168" cstate="print"/>
                          <a:stretch>
                            <a:fillRect/>
                          </a:stretch>
                        </pic:blipFill>
                        <pic:spPr>
                          <a:xfrm>
                            <a:off x="0" y="0"/>
                            <a:ext cx="142914" cy="194310"/>
                          </a:xfrm>
                          <a:prstGeom prst="rect">
                            <a:avLst/>
                          </a:prstGeom>
                        </pic:spPr>
                      </pic:pic>
                    </a:graphicData>
                  </a:graphic>
                </wp:inline>
              </w:drawing>
            </w:r>
          </w:p>
        </w:tc>
        <w:tc>
          <w:tcPr>
            <w:tcW w:w="1995" w:type="dxa"/>
          </w:tcPr>
          <w:p w14:paraId="7CFB2919" w14:textId="77777777" w:rsidR="009C4A01" w:rsidRPr="00BF0D59" w:rsidRDefault="009C4A01">
            <w:pPr>
              <w:pStyle w:val="TableParagraph"/>
              <w:spacing w:before="1"/>
              <w:rPr>
                <w:rFonts w:asciiTheme="minorEastAsia" w:eastAsiaTheme="minorEastAsia" w:hAnsiTheme="minorEastAsia"/>
                <w:sz w:val="17"/>
              </w:rPr>
            </w:pPr>
          </w:p>
          <w:p w14:paraId="4A6494B3" w14:textId="77777777" w:rsidR="009C4A01" w:rsidRPr="00BF0D59" w:rsidRDefault="009B6A77">
            <w:pPr>
              <w:pStyle w:val="TableParagraph"/>
              <w:ind w:left="340" w:right="332"/>
              <w:jc w:val="center"/>
              <w:rPr>
                <w:rFonts w:asciiTheme="minorEastAsia" w:eastAsiaTheme="minorEastAsia" w:hAnsiTheme="minorEastAsia"/>
                <w:sz w:val="18"/>
              </w:rPr>
            </w:pPr>
            <w:r w:rsidRPr="00BF0D59">
              <w:rPr>
                <w:rFonts w:asciiTheme="minorEastAsia" w:eastAsiaTheme="minorEastAsia" w:hAnsiTheme="minorEastAsia"/>
                <w:sz w:val="18"/>
              </w:rPr>
              <w:t>1.6×3.0</w:t>
            </w:r>
          </w:p>
        </w:tc>
        <w:tc>
          <w:tcPr>
            <w:tcW w:w="1707" w:type="dxa"/>
          </w:tcPr>
          <w:p w14:paraId="0FA9712B" w14:textId="77777777" w:rsidR="009C4A01" w:rsidRPr="00BF0D59" w:rsidRDefault="009C4A01">
            <w:pPr>
              <w:pStyle w:val="TableParagraph"/>
              <w:spacing w:before="1"/>
              <w:rPr>
                <w:rFonts w:asciiTheme="minorEastAsia" w:eastAsiaTheme="minorEastAsia" w:hAnsiTheme="minorEastAsia"/>
                <w:sz w:val="17"/>
              </w:rPr>
            </w:pPr>
          </w:p>
          <w:p w14:paraId="726745CD" w14:textId="77777777" w:rsidR="009C4A01" w:rsidRPr="00BF0D59" w:rsidRDefault="009B6A77">
            <w:pPr>
              <w:pStyle w:val="TableParagraph"/>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底部中心</w:t>
            </w:r>
          </w:p>
        </w:tc>
      </w:tr>
      <w:tr w:rsidR="00DE7AD9" w:rsidRPr="00BF0D59" w14:paraId="66C0F4D2" w14:textId="77777777">
        <w:trPr>
          <w:trHeight w:val="623"/>
        </w:trPr>
        <w:tc>
          <w:tcPr>
            <w:tcW w:w="1357" w:type="dxa"/>
            <w:vMerge/>
            <w:tcBorders>
              <w:top w:val="nil"/>
            </w:tcBorders>
          </w:tcPr>
          <w:p w14:paraId="00D520D4" w14:textId="77777777" w:rsidR="009C4A01" w:rsidRPr="00BF0D59" w:rsidRDefault="009C4A01">
            <w:pPr>
              <w:rPr>
                <w:rFonts w:asciiTheme="minorEastAsia" w:eastAsiaTheme="minorEastAsia" w:hAnsiTheme="minorEastAsia"/>
                <w:sz w:val="2"/>
                <w:szCs w:val="2"/>
              </w:rPr>
            </w:pPr>
          </w:p>
        </w:tc>
        <w:tc>
          <w:tcPr>
            <w:tcW w:w="2127" w:type="dxa"/>
          </w:tcPr>
          <w:p w14:paraId="0B59035D" w14:textId="77777777" w:rsidR="009C4A01" w:rsidRPr="00BF0D59" w:rsidRDefault="009C4A01">
            <w:pPr>
              <w:pStyle w:val="TableParagraph"/>
              <w:spacing w:before="1"/>
              <w:rPr>
                <w:rFonts w:asciiTheme="minorEastAsia" w:eastAsiaTheme="minorEastAsia" w:hAnsiTheme="minorEastAsia"/>
                <w:sz w:val="17"/>
              </w:rPr>
            </w:pPr>
          </w:p>
          <w:p w14:paraId="70E2CFEA" w14:textId="77777777" w:rsidR="009C4A01" w:rsidRPr="00BF0D59" w:rsidRDefault="009B6A77">
            <w:pPr>
              <w:pStyle w:val="TableParagraph"/>
              <w:ind w:left="381" w:right="373"/>
              <w:jc w:val="center"/>
              <w:rPr>
                <w:rFonts w:asciiTheme="minorEastAsia" w:eastAsiaTheme="minorEastAsia" w:hAnsiTheme="minorEastAsia"/>
                <w:sz w:val="18"/>
              </w:rPr>
            </w:pPr>
            <w:r w:rsidRPr="00BF0D59">
              <w:rPr>
                <w:rFonts w:asciiTheme="minorEastAsia" w:eastAsiaTheme="minorEastAsia" w:hAnsiTheme="minorEastAsia"/>
                <w:sz w:val="18"/>
              </w:rPr>
              <w:t>真空表</w:t>
            </w:r>
          </w:p>
        </w:tc>
        <w:tc>
          <w:tcPr>
            <w:tcW w:w="1559" w:type="dxa"/>
          </w:tcPr>
          <w:p w14:paraId="484F3423" w14:textId="77777777" w:rsidR="009C4A01" w:rsidRPr="00BF0D59" w:rsidRDefault="009C4A01">
            <w:pPr>
              <w:pStyle w:val="TableParagraph"/>
              <w:spacing w:before="5"/>
              <w:rPr>
                <w:rFonts w:asciiTheme="minorEastAsia" w:eastAsiaTheme="minorEastAsia" w:hAnsiTheme="minorEastAsia"/>
                <w:sz w:val="13"/>
              </w:rPr>
            </w:pPr>
          </w:p>
          <w:p w14:paraId="21900925" w14:textId="77777777" w:rsidR="009C4A01" w:rsidRPr="00BF0D59" w:rsidRDefault="009B6A77">
            <w:pPr>
              <w:pStyle w:val="TableParagraph"/>
              <w:ind w:left="682"/>
              <w:rPr>
                <w:rFonts w:asciiTheme="minorEastAsia" w:eastAsiaTheme="minorEastAsia" w:hAnsiTheme="minorEastAsia"/>
                <w:sz w:val="20"/>
              </w:rPr>
            </w:pPr>
            <w:r w:rsidRPr="00BF0D59">
              <w:rPr>
                <w:rFonts w:asciiTheme="minorEastAsia" w:eastAsiaTheme="minorEastAsia" w:hAnsiTheme="minorEastAsia"/>
                <w:noProof/>
                <w:sz w:val="20"/>
                <w:lang w:val="en-US" w:bidi="ar-SA"/>
              </w:rPr>
              <w:drawing>
                <wp:inline distT="0" distB="0" distL="0" distR="0" wp14:anchorId="693C3D06" wp14:editId="0A7FDD6E">
                  <wp:extent cx="123825" cy="200660"/>
                  <wp:effectExtent l="0" t="0" r="0" b="0"/>
                  <wp:docPr id="193"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age56.png"/>
                          <pic:cNvPicPr>
                            <a:picLocks noChangeAspect="1"/>
                          </pic:cNvPicPr>
                        </pic:nvPicPr>
                        <pic:blipFill>
                          <a:blip r:embed="rId169" cstate="print"/>
                          <a:stretch>
                            <a:fillRect/>
                          </a:stretch>
                        </pic:blipFill>
                        <pic:spPr>
                          <a:xfrm>
                            <a:off x="0" y="0"/>
                            <a:ext cx="124091" cy="200691"/>
                          </a:xfrm>
                          <a:prstGeom prst="rect">
                            <a:avLst/>
                          </a:prstGeom>
                        </pic:spPr>
                      </pic:pic>
                    </a:graphicData>
                  </a:graphic>
                </wp:inline>
              </w:drawing>
            </w:r>
          </w:p>
        </w:tc>
        <w:tc>
          <w:tcPr>
            <w:tcW w:w="1995" w:type="dxa"/>
          </w:tcPr>
          <w:p w14:paraId="2DBB8F88" w14:textId="77777777" w:rsidR="009C4A01" w:rsidRPr="00BF0D59" w:rsidRDefault="009C4A01">
            <w:pPr>
              <w:pStyle w:val="TableParagraph"/>
              <w:spacing w:before="1"/>
              <w:rPr>
                <w:rFonts w:asciiTheme="minorEastAsia" w:eastAsiaTheme="minorEastAsia" w:hAnsiTheme="minorEastAsia"/>
                <w:sz w:val="17"/>
              </w:rPr>
            </w:pPr>
          </w:p>
          <w:p w14:paraId="0F7E2C00" w14:textId="77777777" w:rsidR="009C4A01" w:rsidRPr="00BF0D59" w:rsidRDefault="009B6A77">
            <w:pPr>
              <w:pStyle w:val="TableParagraph"/>
              <w:ind w:left="340" w:right="332"/>
              <w:jc w:val="center"/>
              <w:rPr>
                <w:rFonts w:asciiTheme="minorEastAsia" w:eastAsiaTheme="minorEastAsia" w:hAnsiTheme="minorEastAsia"/>
                <w:sz w:val="18"/>
              </w:rPr>
            </w:pPr>
            <w:r w:rsidRPr="00BF0D59">
              <w:rPr>
                <w:rFonts w:asciiTheme="minorEastAsia" w:eastAsiaTheme="minorEastAsia" w:hAnsiTheme="minorEastAsia"/>
                <w:sz w:val="18"/>
              </w:rPr>
              <w:t>1.6×3.0</w:t>
            </w:r>
          </w:p>
        </w:tc>
        <w:tc>
          <w:tcPr>
            <w:tcW w:w="1707" w:type="dxa"/>
          </w:tcPr>
          <w:p w14:paraId="766ABC6F" w14:textId="77777777" w:rsidR="009C4A01" w:rsidRPr="00BF0D59" w:rsidRDefault="009C4A01">
            <w:pPr>
              <w:pStyle w:val="TableParagraph"/>
              <w:spacing w:before="1"/>
              <w:rPr>
                <w:rFonts w:asciiTheme="minorEastAsia" w:eastAsiaTheme="minorEastAsia" w:hAnsiTheme="minorEastAsia"/>
                <w:sz w:val="17"/>
              </w:rPr>
            </w:pPr>
          </w:p>
          <w:p w14:paraId="77CBF69E" w14:textId="77777777" w:rsidR="009C4A01" w:rsidRPr="00BF0D59" w:rsidRDefault="009B6A77">
            <w:pPr>
              <w:pStyle w:val="TableParagraph"/>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底部中心</w:t>
            </w:r>
          </w:p>
        </w:tc>
      </w:tr>
      <w:tr w:rsidR="00DE7AD9" w:rsidRPr="00BF0D59" w14:paraId="3E6CBF80" w14:textId="77777777">
        <w:trPr>
          <w:trHeight w:val="624"/>
        </w:trPr>
        <w:tc>
          <w:tcPr>
            <w:tcW w:w="1357" w:type="dxa"/>
            <w:vMerge/>
            <w:tcBorders>
              <w:top w:val="nil"/>
            </w:tcBorders>
          </w:tcPr>
          <w:p w14:paraId="137D0C03" w14:textId="77777777" w:rsidR="009C4A01" w:rsidRPr="00BF0D59" w:rsidRDefault="009C4A01">
            <w:pPr>
              <w:rPr>
                <w:rFonts w:asciiTheme="minorEastAsia" w:eastAsiaTheme="minorEastAsia" w:hAnsiTheme="minorEastAsia"/>
                <w:sz w:val="2"/>
                <w:szCs w:val="2"/>
              </w:rPr>
            </w:pPr>
          </w:p>
        </w:tc>
        <w:tc>
          <w:tcPr>
            <w:tcW w:w="2127" w:type="dxa"/>
          </w:tcPr>
          <w:p w14:paraId="3F427BE6" w14:textId="77777777" w:rsidR="009C4A01" w:rsidRPr="00BF0D59" w:rsidRDefault="009C4A01">
            <w:pPr>
              <w:pStyle w:val="TableParagraph"/>
              <w:rPr>
                <w:rFonts w:asciiTheme="minorEastAsia" w:eastAsiaTheme="minorEastAsia" w:hAnsiTheme="minorEastAsia"/>
                <w:sz w:val="17"/>
              </w:rPr>
            </w:pPr>
          </w:p>
          <w:p w14:paraId="7497F1DB" w14:textId="77777777" w:rsidR="009C4A01" w:rsidRPr="00BF0D59" w:rsidRDefault="009B6A77">
            <w:pPr>
              <w:pStyle w:val="TableParagraph"/>
              <w:ind w:left="381" w:right="373"/>
              <w:jc w:val="center"/>
              <w:rPr>
                <w:rFonts w:asciiTheme="minorEastAsia" w:eastAsiaTheme="minorEastAsia" w:hAnsiTheme="minorEastAsia"/>
                <w:sz w:val="18"/>
              </w:rPr>
            </w:pPr>
            <w:r w:rsidRPr="00BF0D59">
              <w:rPr>
                <w:rFonts w:asciiTheme="minorEastAsia" w:eastAsiaTheme="minorEastAsia" w:hAnsiTheme="minorEastAsia"/>
                <w:sz w:val="18"/>
              </w:rPr>
              <w:t>固定节</w:t>
            </w:r>
          </w:p>
        </w:tc>
        <w:tc>
          <w:tcPr>
            <w:tcW w:w="1559" w:type="dxa"/>
          </w:tcPr>
          <w:p w14:paraId="04264D75" w14:textId="77777777" w:rsidR="009C4A01" w:rsidRPr="00BF0D59" w:rsidRDefault="009C4A01">
            <w:pPr>
              <w:pStyle w:val="TableParagraph"/>
              <w:spacing w:before="4" w:after="1"/>
              <w:rPr>
                <w:rFonts w:asciiTheme="minorEastAsia" w:eastAsiaTheme="minorEastAsia" w:hAnsiTheme="minorEastAsia"/>
                <w:sz w:val="13"/>
              </w:rPr>
            </w:pPr>
          </w:p>
          <w:p w14:paraId="4C762E63" w14:textId="77777777" w:rsidR="009C4A01" w:rsidRPr="00BF0D59" w:rsidRDefault="009B6A77">
            <w:pPr>
              <w:pStyle w:val="TableParagraph"/>
              <w:ind w:left="682"/>
              <w:rPr>
                <w:rFonts w:asciiTheme="minorEastAsia" w:eastAsiaTheme="minorEastAsia" w:hAnsiTheme="minorEastAsia"/>
                <w:sz w:val="20"/>
              </w:rPr>
            </w:pPr>
            <w:r w:rsidRPr="00BF0D59">
              <w:rPr>
                <w:rFonts w:asciiTheme="minorEastAsia" w:eastAsiaTheme="minorEastAsia" w:hAnsiTheme="minorEastAsia"/>
                <w:noProof/>
                <w:sz w:val="20"/>
                <w:lang w:val="en-US" w:bidi="ar-SA"/>
              </w:rPr>
              <w:drawing>
                <wp:inline distT="0" distB="0" distL="0" distR="0" wp14:anchorId="175125F0" wp14:editId="665E688D">
                  <wp:extent cx="123825" cy="191770"/>
                  <wp:effectExtent l="0" t="0" r="0" b="0"/>
                  <wp:docPr id="195"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age57.jpeg"/>
                          <pic:cNvPicPr>
                            <a:picLocks noChangeAspect="1"/>
                          </pic:cNvPicPr>
                        </pic:nvPicPr>
                        <pic:blipFill>
                          <a:blip r:embed="rId170" cstate="print"/>
                          <a:stretch>
                            <a:fillRect/>
                          </a:stretch>
                        </pic:blipFill>
                        <pic:spPr>
                          <a:xfrm>
                            <a:off x="0" y="0"/>
                            <a:ext cx="124150" cy="191928"/>
                          </a:xfrm>
                          <a:prstGeom prst="rect">
                            <a:avLst/>
                          </a:prstGeom>
                        </pic:spPr>
                      </pic:pic>
                    </a:graphicData>
                  </a:graphic>
                </wp:inline>
              </w:drawing>
            </w:r>
          </w:p>
        </w:tc>
        <w:tc>
          <w:tcPr>
            <w:tcW w:w="1995" w:type="dxa"/>
          </w:tcPr>
          <w:p w14:paraId="6CDE5E3C" w14:textId="77777777" w:rsidR="009C4A01" w:rsidRPr="00BF0D59" w:rsidRDefault="009C4A01">
            <w:pPr>
              <w:pStyle w:val="TableParagraph"/>
              <w:rPr>
                <w:rFonts w:asciiTheme="minorEastAsia" w:eastAsiaTheme="minorEastAsia" w:hAnsiTheme="minorEastAsia"/>
                <w:sz w:val="17"/>
              </w:rPr>
            </w:pPr>
          </w:p>
          <w:p w14:paraId="29D20E92" w14:textId="77777777" w:rsidR="009C4A01" w:rsidRPr="00BF0D59" w:rsidRDefault="009B6A77">
            <w:pPr>
              <w:pStyle w:val="TableParagraph"/>
              <w:ind w:left="340" w:right="332"/>
              <w:jc w:val="center"/>
              <w:rPr>
                <w:rFonts w:asciiTheme="minorEastAsia" w:eastAsiaTheme="minorEastAsia" w:hAnsiTheme="minorEastAsia"/>
                <w:sz w:val="18"/>
              </w:rPr>
            </w:pPr>
            <w:r w:rsidRPr="00BF0D59">
              <w:rPr>
                <w:rFonts w:asciiTheme="minorEastAsia" w:eastAsiaTheme="minorEastAsia" w:hAnsiTheme="minorEastAsia"/>
                <w:sz w:val="18"/>
              </w:rPr>
              <w:t>1.6×3.0</w:t>
            </w:r>
          </w:p>
        </w:tc>
        <w:tc>
          <w:tcPr>
            <w:tcW w:w="1707" w:type="dxa"/>
          </w:tcPr>
          <w:p w14:paraId="7A85CABB" w14:textId="77777777" w:rsidR="009C4A01" w:rsidRPr="00BF0D59" w:rsidRDefault="009C4A01">
            <w:pPr>
              <w:pStyle w:val="TableParagraph"/>
              <w:rPr>
                <w:rFonts w:asciiTheme="minorEastAsia" w:eastAsiaTheme="minorEastAsia" w:hAnsiTheme="minorEastAsia"/>
                <w:sz w:val="17"/>
              </w:rPr>
            </w:pPr>
          </w:p>
          <w:p w14:paraId="79BF6403" w14:textId="77777777" w:rsidR="009C4A01" w:rsidRPr="00BF0D59" w:rsidRDefault="009B6A77">
            <w:pPr>
              <w:pStyle w:val="TableParagraph"/>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77143747" w14:textId="77777777">
        <w:trPr>
          <w:trHeight w:val="624"/>
        </w:trPr>
        <w:tc>
          <w:tcPr>
            <w:tcW w:w="1357" w:type="dxa"/>
            <w:vMerge/>
            <w:tcBorders>
              <w:top w:val="nil"/>
            </w:tcBorders>
          </w:tcPr>
          <w:p w14:paraId="6CFB6771" w14:textId="77777777" w:rsidR="009C4A01" w:rsidRPr="00BF0D59" w:rsidRDefault="009C4A01">
            <w:pPr>
              <w:rPr>
                <w:rFonts w:asciiTheme="minorEastAsia" w:eastAsiaTheme="minorEastAsia" w:hAnsiTheme="minorEastAsia"/>
                <w:sz w:val="2"/>
                <w:szCs w:val="2"/>
              </w:rPr>
            </w:pPr>
          </w:p>
        </w:tc>
        <w:tc>
          <w:tcPr>
            <w:tcW w:w="2127" w:type="dxa"/>
          </w:tcPr>
          <w:p w14:paraId="03BC4102" w14:textId="77777777" w:rsidR="009C4A01" w:rsidRPr="00BF0D59" w:rsidRDefault="009C4A01">
            <w:pPr>
              <w:pStyle w:val="TableParagraph"/>
              <w:spacing w:before="2"/>
              <w:rPr>
                <w:rFonts w:asciiTheme="minorEastAsia" w:eastAsiaTheme="minorEastAsia" w:hAnsiTheme="minorEastAsia"/>
                <w:sz w:val="17"/>
              </w:rPr>
            </w:pPr>
          </w:p>
          <w:p w14:paraId="68168D04" w14:textId="77777777" w:rsidR="009C4A01" w:rsidRPr="00BF0D59" w:rsidRDefault="009B6A77">
            <w:pPr>
              <w:pStyle w:val="TableParagraph"/>
              <w:ind w:left="381" w:right="373"/>
              <w:jc w:val="center"/>
              <w:rPr>
                <w:rFonts w:asciiTheme="minorEastAsia" w:eastAsiaTheme="minorEastAsia" w:hAnsiTheme="minorEastAsia"/>
                <w:sz w:val="18"/>
              </w:rPr>
            </w:pPr>
            <w:r w:rsidRPr="00BF0D59">
              <w:rPr>
                <w:rFonts w:asciiTheme="minorEastAsia" w:eastAsiaTheme="minorEastAsia" w:hAnsiTheme="minorEastAsia"/>
                <w:sz w:val="18"/>
              </w:rPr>
              <w:t>安全阀</w:t>
            </w:r>
          </w:p>
        </w:tc>
        <w:tc>
          <w:tcPr>
            <w:tcW w:w="1559" w:type="dxa"/>
          </w:tcPr>
          <w:p w14:paraId="442CC17F" w14:textId="77777777" w:rsidR="009C4A01" w:rsidRPr="00BF0D59" w:rsidRDefault="009C4A01">
            <w:pPr>
              <w:pStyle w:val="TableParagraph"/>
              <w:spacing w:before="4"/>
              <w:rPr>
                <w:rFonts w:asciiTheme="minorEastAsia" w:eastAsiaTheme="minorEastAsia" w:hAnsiTheme="minorEastAsia"/>
                <w:sz w:val="13"/>
              </w:rPr>
            </w:pPr>
          </w:p>
          <w:p w14:paraId="04080653" w14:textId="77777777" w:rsidR="009C4A01" w:rsidRPr="00BF0D59" w:rsidRDefault="009B6A77">
            <w:pPr>
              <w:pStyle w:val="TableParagraph"/>
              <w:ind w:left="710"/>
              <w:rPr>
                <w:rFonts w:asciiTheme="minorEastAsia" w:eastAsiaTheme="minorEastAsia" w:hAnsiTheme="minorEastAsia"/>
                <w:sz w:val="20"/>
              </w:rPr>
            </w:pPr>
            <w:r w:rsidRPr="00BF0D59">
              <w:rPr>
                <w:rFonts w:asciiTheme="minorEastAsia" w:eastAsiaTheme="minorEastAsia" w:hAnsiTheme="minorEastAsia"/>
                <w:noProof/>
                <w:sz w:val="20"/>
                <w:lang w:val="en-US" w:bidi="ar-SA"/>
              </w:rPr>
              <w:drawing>
                <wp:inline distT="0" distB="0" distL="0" distR="0" wp14:anchorId="0875CAA8" wp14:editId="4EDDCDC7">
                  <wp:extent cx="85725" cy="200660"/>
                  <wp:effectExtent l="0" t="0" r="0" b="0"/>
                  <wp:docPr id="197"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58.jpeg"/>
                          <pic:cNvPicPr>
                            <a:picLocks noChangeAspect="1"/>
                          </pic:cNvPicPr>
                        </pic:nvPicPr>
                        <pic:blipFill>
                          <a:blip r:embed="rId171" cstate="print"/>
                          <a:stretch>
                            <a:fillRect/>
                          </a:stretch>
                        </pic:blipFill>
                        <pic:spPr>
                          <a:xfrm>
                            <a:off x="0" y="0"/>
                            <a:ext cx="85832" cy="200787"/>
                          </a:xfrm>
                          <a:prstGeom prst="rect">
                            <a:avLst/>
                          </a:prstGeom>
                        </pic:spPr>
                      </pic:pic>
                    </a:graphicData>
                  </a:graphic>
                </wp:inline>
              </w:drawing>
            </w:r>
          </w:p>
        </w:tc>
        <w:tc>
          <w:tcPr>
            <w:tcW w:w="1995" w:type="dxa"/>
          </w:tcPr>
          <w:p w14:paraId="42E741D2" w14:textId="77777777" w:rsidR="009C4A01" w:rsidRPr="00BF0D59" w:rsidRDefault="009C4A01">
            <w:pPr>
              <w:pStyle w:val="TableParagraph"/>
              <w:spacing w:before="2"/>
              <w:rPr>
                <w:rFonts w:asciiTheme="minorEastAsia" w:eastAsiaTheme="minorEastAsia" w:hAnsiTheme="minorEastAsia"/>
                <w:sz w:val="17"/>
              </w:rPr>
            </w:pPr>
          </w:p>
          <w:p w14:paraId="3CD4DA73" w14:textId="77777777" w:rsidR="009C4A01" w:rsidRPr="00BF0D59" w:rsidRDefault="009B6A77">
            <w:pPr>
              <w:pStyle w:val="TableParagraph"/>
              <w:ind w:left="340" w:right="332"/>
              <w:jc w:val="center"/>
              <w:rPr>
                <w:rFonts w:asciiTheme="minorEastAsia" w:eastAsiaTheme="minorEastAsia" w:hAnsiTheme="minorEastAsia"/>
                <w:sz w:val="18"/>
              </w:rPr>
            </w:pPr>
            <w:r w:rsidRPr="00BF0D59">
              <w:rPr>
                <w:rFonts w:asciiTheme="minorEastAsia" w:eastAsiaTheme="minorEastAsia" w:hAnsiTheme="minorEastAsia"/>
                <w:sz w:val="18"/>
              </w:rPr>
              <w:t>1.6×3.0</w:t>
            </w:r>
          </w:p>
        </w:tc>
        <w:tc>
          <w:tcPr>
            <w:tcW w:w="1707" w:type="dxa"/>
          </w:tcPr>
          <w:p w14:paraId="4CCD3A5B" w14:textId="77777777" w:rsidR="009C4A01" w:rsidRPr="00BF0D59" w:rsidRDefault="009C4A01">
            <w:pPr>
              <w:pStyle w:val="TableParagraph"/>
              <w:spacing w:before="2"/>
              <w:rPr>
                <w:rFonts w:asciiTheme="minorEastAsia" w:eastAsiaTheme="minorEastAsia" w:hAnsiTheme="minorEastAsia"/>
                <w:sz w:val="17"/>
              </w:rPr>
            </w:pPr>
          </w:p>
          <w:p w14:paraId="784480F5" w14:textId="77777777" w:rsidR="009C4A01" w:rsidRPr="00BF0D59" w:rsidRDefault="009B6A77">
            <w:pPr>
              <w:pStyle w:val="TableParagraph"/>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底部中心</w:t>
            </w:r>
          </w:p>
        </w:tc>
      </w:tr>
      <w:tr w:rsidR="00DE7AD9" w:rsidRPr="00BF0D59" w14:paraId="74DE6979" w14:textId="77777777">
        <w:trPr>
          <w:trHeight w:val="453"/>
        </w:trPr>
        <w:tc>
          <w:tcPr>
            <w:tcW w:w="1357" w:type="dxa"/>
            <w:vMerge/>
            <w:tcBorders>
              <w:top w:val="nil"/>
            </w:tcBorders>
          </w:tcPr>
          <w:p w14:paraId="5D999DCC" w14:textId="77777777" w:rsidR="009C4A01" w:rsidRPr="00BF0D59" w:rsidRDefault="009C4A01">
            <w:pPr>
              <w:rPr>
                <w:rFonts w:asciiTheme="minorEastAsia" w:eastAsiaTheme="minorEastAsia" w:hAnsiTheme="minorEastAsia"/>
                <w:sz w:val="2"/>
                <w:szCs w:val="2"/>
              </w:rPr>
            </w:pPr>
          </w:p>
        </w:tc>
        <w:tc>
          <w:tcPr>
            <w:tcW w:w="2127" w:type="dxa"/>
          </w:tcPr>
          <w:p w14:paraId="69477073" w14:textId="77777777" w:rsidR="009C4A01" w:rsidRPr="00BF0D59" w:rsidRDefault="009B6A77">
            <w:pPr>
              <w:pStyle w:val="TableParagraph"/>
              <w:spacing w:before="111"/>
              <w:ind w:left="381" w:right="373"/>
              <w:jc w:val="center"/>
              <w:rPr>
                <w:rFonts w:asciiTheme="minorEastAsia" w:eastAsiaTheme="minorEastAsia" w:hAnsiTheme="minorEastAsia"/>
                <w:sz w:val="18"/>
              </w:rPr>
            </w:pPr>
            <w:r w:rsidRPr="00BF0D59">
              <w:rPr>
                <w:rFonts w:asciiTheme="minorEastAsia" w:eastAsiaTheme="minorEastAsia" w:hAnsiTheme="minorEastAsia"/>
                <w:sz w:val="18"/>
              </w:rPr>
              <w:t>排潮孔</w:t>
            </w:r>
          </w:p>
        </w:tc>
        <w:tc>
          <w:tcPr>
            <w:tcW w:w="1559" w:type="dxa"/>
          </w:tcPr>
          <w:p w14:paraId="74B1E7B5" w14:textId="77777777" w:rsidR="009C4A01" w:rsidRPr="00BF0D59" w:rsidRDefault="009C4A01">
            <w:pPr>
              <w:pStyle w:val="TableParagraph"/>
              <w:spacing w:before="10"/>
              <w:rPr>
                <w:rFonts w:asciiTheme="minorEastAsia" w:eastAsiaTheme="minorEastAsia" w:hAnsiTheme="minorEastAsia"/>
                <w:sz w:val="7"/>
              </w:rPr>
            </w:pPr>
          </w:p>
          <w:p w14:paraId="6812F53A" w14:textId="77777777" w:rsidR="009C4A01" w:rsidRPr="00BF0D59" w:rsidRDefault="009B6A77">
            <w:pPr>
              <w:pStyle w:val="TableParagraph"/>
              <w:ind w:left="703"/>
              <w:rPr>
                <w:rFonts w:asciiTheme="minorEastAsia" w:eastAsiaTheme="minorEastAsia" w:hAnsiTheme="minorEastAsia"/>
                <w:sz w:val="20"/>
              </w:rPr>
            </w:pPr>
            <w:r w:rsidRPr="00BF0D59">
              <w:rPr>
                <w:rFonts w:asciiTheme="minorEastAsia" w:eastAsiaTheme="minorEastAsia" w:hAnsiTheme="minorEastAsia"/>
                <w:noProof/>
                <w:sz w:val="20"/>
                <w:lang w:val="en-US" w:bidi="ar-SA"/>
              </w:rPr>
              <w:drawing>
                <wp:inline distT="0" distB="0" distL="0" distR="0" wp14:anchorId="6713CEA8" wp14:editId="2E2C1BFE">
                  <wp:extent cx="93980" cy="168910"/>
                  <wp:effectExtent l="0" t="0" r="0" b="0"/>
                  <wp:docPr id="199"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image59.jpeg"/>
                          <pic:cNvPicPr>
                            <a:picLocks noChangeAspect="1"/>
                          </pic:cNvPicPr>
                        </pic:nvPicPr>
                        <pic:blipFill>
                          <a:blip r:embed="rId172" cstate="print"/>
                          <a:stretch>
                            <a:fillRect/>
                          </a:stretch>
                        </pic:blipFill>
                        <pic:spPr>
                          <a:xfrm>
                            <a:off x="0" y="0"/>
                            <a:ext cx="94259" cy="169068"/>
                          </a:xfrm>
                          <a:prstGeom prst="rect">
                            <a:avLst/>
                          </a:prstGeom>
                        </pic:spPr>
                      </pic:pic>
                    </a:graphicData>
                  </a:graphic>
                </wp:inline>
              </w:drawing>
            </w:r>
          </w:p>
        </w:tc>
        <w:tc>
          <w:tcPr>
            <w:tcW w:w="1995" w:type="dxa"/>
          </w:tcPr>
          <w:p w14:paraId="3A569041" w14:textId="77777777" w:rsidR="009C4A01" w:rsidRPr="00BF0D59" w:rsidRDefault="009B6A77">
            <w:pPr>
              <w:pStyle w:val="TableParagraph"/>
              <w:spacing w:before="111"/>
              <w:ind w:left="340" w:right="332"/>
              <w:jc w:val="center"/>
              <w:rPr>
                <w:rFonts w:asciiTheme="minorEastAsia" w:eastAsiaTheme="minorEastAsia" w:hAnsiTheme="minorEastAsia"/>
                <w:sz w:val="18"/>
              </w:rPr>
            </w:pPr>
            <w:r w:rsidRPr="00BF0D59">
              <w:rPr>
                <w:rFonts w:asciiTheme="minorEastAsia" w:eastAsiaTheme="minorEastAsia" w:hAnsiTheme="minorEastAsia"/>
                <w:sz w:val="18"/>
              </w:rPr>
              <w:t>1.6×2.0</w:t>
            </w:r>
          </w:p>
        </w:tc>
        <w:tc>
          <w:tcPr>
            <w:tcW w:w="1707" w:type="dxa"/>
          </w:tcPr>
          <w:p w14:paraId="25E8F3D1" w14:textId="77777777" w:rsidR="009C4A01" w:rsidRPr="00BF0D59" w:rsidRDefault="009B6A77">
            <w:pPr>
              <w:pStyle w:val="TableParagraph"/>
              <w:spacing w:before="111"/>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圆的几何中心</w:t>
            </w:r>
          </w:p>
        </w:tc>
      </w:tr>
      <w:tr w:rsidR="00DE7AD9" w:rsidRPr="00BF0D59" w14:paraId="10CED6D6" w14:textId="77777777">
        <w:trPr>
          <w:trHeight w:val="454"/>
        </w:trPr>
        <w:tc>
          <w:tcPr>
            <w:tcW w:w="1357" w:type="dxa"/>
            <w:vMerge/>
            <w:tcBorders>
              <w:top w:val="nil"/>
            </w:tcBorders>
          </w:tcPr>
          <w:p w14:paraId="13812AEA" w14:textId="77777777" w:rsidR="009C4A01" w:rsidRPr="00BF0D59" w:rsidRDefault="009C4A01">
            <w:pPr>
              <w:rPr>
                <w:rFonts w:asciiTheme="minorEastAsia" w:eastAsiaTheme="minorEastAsia" w:hAnsiTheme="minorEastAsia"/>
                <w:sz w:val="2"/>
                <w:szCs w:val="2"/>
              </w:rPr>
            </w:pPr>
          </w:p>
        </w:tc>
        <w:tc>
          <w:tcPr>
            <w:tcW w:w="2127" w:type="dxa"/>
          </w:tcPr>
          <w:p w14:paraId="5D581278" w14:textId="77777777" w:rsidR="009C4A01" w:rsidRPr="00BF0D59" w:rsidRDefault="009B6A77">
            <w:pPr>
              <w:pStyle w:val="TableParagraph"/>
              <w:spacing w:before="113"/>
              <w:ind w:left="381" w:right="373"/>
              <w:jc w:val="center"/>
              <w:rPr>
                <w:rFonts w:asciiTheme="minorEastAsia" w:eastAsiaTheme="minorEastAsia" w:hAnsiTheme="minorEastAsia"/>
                <w:sz w:val="18"/>
              </w:rPr>
            </w:pPr>
            <w:r w:rsidRPr="00BF0D59">
              <w:rPr>
                <w:rFonts w:asciiTheme="minorEastAsia" w:eastAsiaTheme="minorEastAsia" w:hAnsiTheme="minorEastAsia"/>
                <w:sz w:val="18"/>
              </w:rPr>
              <w:t>换热站</w:t>
            </w:r>
          </w:p>
        </w:tc>
        <w:tc>
          <w:tcPr>
            <w:tcW w:w="1559" w:type="dxa"/>
          </w:tcPr>
          <w:p w14:paraId="16C98008" w14:textId="77777777" w:rsidR="009C4A01" w:rsidRPr="00BF0D59" w:rsidRDefault="009C4A01">
            <w:pPr>
              <w:pStyle w:val="TableParagraph"/>
              <w:spacing w:before="8"/>
              <w:rPr>
                <w:rFonts w:asciiTheme="minorEastAsia" w:eastAsiaTheme="minorEastAsia" w:hAnsiTheme="minorEastAsia"/>
                <w:sz w:val="12"/>
              </w:rPr>
            </w:pPr>
          </w:p>
          <w:p w14:paraId="4B415EBD" w14:textId="77777777" w:rsidR="009C4A01" w:rsidRPr="00BF0D59" w:rsidRDefault="009B6A77">
            <w:pPr>
              <w:pStyle w:val="TableParagraph"/>
              <w:spacing w:line="165" w:lineRule="exact"/>
              <w:ind w:left="586"/>
              <w:rPr>
                <w:rFonts w:asciiTheme="minorEastAsia" w:eastAsiaTheme="minorEastAsia" w:hAnsiTheme="minorEastAsia"/>
                <w:sz w:val="16"/>
              </w:rPr>
            </w:pPr>
            <w:r w:rsidRPr="00BF0D59">
              <w:rPr>
                <w:rFonts w:asciiTheme="minorEastAsia" w:eastAsiaTheme="minorEastAsia" w:hAnsiTheme="minorEastAsia"/>
                <w:noProof/>
                <w:position w:val="-2"/>
                <w:sz w:val="16"/>
                <w:lang w:val="en-US" w:bidi="ar-SA"/>
              </w:rPr>
              <w:drawing>
                <wp:inline distT="0" distB="0" distL="0" distR="0" wp14:anchorId="5F034BF9" wp14:editId="6D3AAACC">
                  <wp:extent cx="245745" cy="104775"/>
                  <wp:effectExtent l="0" t="0" r="0" b="0"/>
                  <wp:docPr id="201"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image60.png"/>
                          <pic:cNvPicPr>
                            <a:picLocks noChangeAspect="1"/>
                          </pic:cNvPicPr>
                        </pic:nvPicPr>
                        <pic:blipFill>
                          <a:blip r:embed="rId173" cstate="print"/>
                          <a:stretch>
                            <a:fillRect/>
                          </a:stretch>
                        </pic:blipFill>
                        <pic:spPr>
                          <a:xfrm>
                            <a:off x="0" y="0"/>
                            <a:ext cx="246359" cy="104775"/>
                          </a:xfrm>
                          <a:prstGeom prst="rect">
                            <a:avLst/>
                          </a:prstGeom>
                        </pic:spPr>
                      </pic:pic>
                    </a:graphicData>
                  </a:graphic>
                </wp:inline>
              </w:drawing>
            </w:r>
          </w:p>
        </w:tc>
        <w:tc>
          <w:tcPr>
            <w:tcW w:w="1995" w:type="dxa"/>
          </w:tcPr>
          <w:p w14:paraId="25DC5C77" w14:textId="77777777" w:rsidR="009C4A01" w:rsidRPr="00BF0D59" w:rsidRDefault="009B6A77">
            <w:pPr>
              <w:pStyle w:val="TableParagraph"/>
              <w:spacing w:before="113"/>
              <w:ind w:left="340" w:right="332"/>
              <w:jc w:val="center"/>
              <w:rPr>
                <w:rFonts w:asciiTheme="minorEastAsia" w:eastAsiaTheme="minorEastAsia" w:hAnsiTheme="minorEastAsia"/>
                <w:sz w:val="18"/>
              </w:rPr>
            </w:pPr>
            <w:r w:rsidRPr="00BF0D59">
              <w:rPr>
                <w:rFonts w:asciiTheme="minorEastAsia" w:eastAsiaTheme="minorEastAsia" w:hAnsiTheme="minorEastAsia"/>
                <w:sz w:val="18"/>
              </w:rPr>
              <w:t>3.0×2.0</w:t>
            </w:r>
          </w:p>
        </w:tc>
        <w:tc>
          <w:tcPr>
            <w:tcW w:w="1707" w:type="dxa"/>
          </w:tcPr>
          <w:p w14:paraId="11D418FA" w14:textId="77777777" w:rsidR="009C4A01" w:rsidRPr="00BF0D59" w:rsidRDefault="009B6A77">
            <w:pPr>
              <w:pStyle w:val="TableParagraph"/>
              <w:spacing w:before="113"/>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085FD869" w14:textId="77777777">
        <w:trPr>
          <w:trHeight w:val="453"/>
        </w:trPr>
        <w:tc>
          <w:tcPr>
            <w:tcW w:w="1357" w:type="dxa"/>
            <w:vMerge/>
            <w:tcBorders>
              <w:top w:val="nil"/>
            </w:tcBorders>
          </w:tcPr>
          <w:p w14:paraId="6A148311" w14:textId="77777777" w:rsidR="009C4A01" w:rsidRPr="00BF0D59" w:rsidRDefault="009C4A01">
            <w:pPr>
              <w:rPr>
                <w:rFonts w:asciiTheme="minorEastAsia" w:eastAsiaTheme="minorEastAsia" w:hAnsiTheme="minorEastAsia"/>
                <w:sz w:val="2"/>
                <w:szCs w:val="2"/>
              </w:rPr>
            </w:pPr>
          </w:p>
        </w:tc>
        <w:tc>
          <w:tcPr>
            <w:tcW w:w="2127" w:type="dxa"/>
          </w:tcPr>
          <w:p w14:paraId="2FF50D47" w14:textId="77777777" w:rsidR="009C4A01" w:rsidRPr="00BF0D59" w:rsidRDefault="009B6A77">
            <w:pPr>
              <w:pStyle w:val="TableParagraph"/>
              <w:spacing w:before="112"/>
              <w:ind w:left="379" w:right="373"/>
              <w:jc w:val="center"/>
              <w:rPr>
                <w:rFonts w:asciiTheme="minorEastAsia" w:eastAsiaTheme="minorEastAsia" w:hAnsiTheme="minorEastAsia"/>
                <w:sz w:val="18"/>
              </w:rPr>
            </w:pPr>
            <w:r w:rsidRPr="00BF0D59">
              <w:rPr>
                <w:rFonts w:asciiTheme="minorEastAsia" w:eastAsiaTheme="minorEastAsia" w:hAnsiTheme="minorEastAsia"/>
                <w:sz w:val="18"/>
              </w:rPr>
              <w:t>弯头</w:t>
            </w:r>
          </w:p>
        </w:tc>
        <w:tc>
          <w:tcPr>
            <w:tcW w:w="1559" w:type="dxa"/>
          </w:tcPr>
          <w:p w14:paraId="670B180F" w14:textId="77777777" w:rsidR="009C4A01" w:rsidRPr="00BF0D59" w:rsidRDefault="009C4A01">
            <w:pPr>
              <w:pStyle w:val="TableParagraph"/>
              <w:spacing w:before="9"/>
              <w:rPr>
                <w:rFonts w:asciiTheme="minorEastAsia" w:eastAsiaTheme="minorEastAsia" w:hAnsiTheme="minorEastAsia"/>
                <w:sz w:val="13"/>
              </w:rPr>
            </w:pPr>
          </w:p>
          <w:p w14:paraId="2FA6EB4A" w14:textId="77777777" w:rsidR="009C4A01" w:rsidRPr="00BF0D59" w:rsidRDefault="009B6A77">
            <w:pPr>
              <w:pStyle w:val="TableParagraph"/>
              <w:spacing w:line="135" w:lineRule="exact"/>
              <w:ind w:left="710"/>
              <w:rPr>
                <w:rFonts w:asciiTheme="minorEastAsia" w:eastAsiaTheme="minorEastAsia" w:hAnsiTheme="minorEastAsia"/>
                <w:sz w:val="13"/>
              </w:rPr>
            </w:pPr>
            <w:r w:rsidRPr="00BF0D59">
              <w:rPr>
                <w:rFonts w:asciiTheme="minorEastAsia" w:eastAsiaTheme="minorEastAsia" w:hAnsiTheme="minorEastAsia"/>
                <w:noProof/>
                <w:position w:val="-2"/>
                <w:sz w:val="13"/>
                <w:lang w:val="en-US" w:bidi="ar-SA"/>
              </w:rPr>
              <w:drawing>
                <wp:inline distT="0" distB="0" distL="0" distR="0" wp14:anchorId="6C5150F8" wp14:editId="7EB757E8">
                  <wp:extent cx="85725" cy="85725"/>
                  <wp:effectExtent l="0" t="0" r="0" b="0"/>
                  <wp:docPr id="20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image18.png"/>
                          <pic:cNvPicPr>
                            <a:picLocks noChangeAspect="1"/>
                          </pic:cNvPicPr>
                        </pic:nvPicPr>
                        <pic:blipFill>
                          <a:blip r:embed="rId126" cstate="print"/>
                          <a:stretch>
                            <a:fillRect/>
                          </a:stretch>
                        </pic:blipFill>
                        <pic:spPr>
                          <a:xfrm>
                            <a:off x="0" y="0"/>
                            <a:ext cx="85725" cy="85725"/>
                          </a:xfrm>
                          <a:prstGeom prst="rect">
                            <a:avLst/>
                          </a:prstGeom>
                        </pic:spPr>
                      </pic:pic>
                    </a:graphicData>
                  </a:graphic>
                </wp:inline>
              </w:drawing>
            </w:r>
          </w:p>
        </w:tc>
        <w:tc>
          <w:tcPr>
            <w:tcW w:w="1995" w:type="dxa"/>
          </w:tcPr>
          <w:p w14:paraId="319D48AE" w14:textId="77777777" w:rsidR="009C4A01" w:rsidRPr="00BF0D59" w:rsidRDefault="009B6A77">
            <w:pPr>
              <w:pStyle w:val="TableParagraph"/>
              <w:spacing w:before="112"/>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1.0</w:t>
            </w:r>
          </w:p>
        </w:tc>
        <w:tc>
          <w:tcPr>
            <w:tcW w:w="1707" w:type="dxa"/>
          </w:tcPr>
          <w:p w14:paraId="79FA0A08" w14:textId="77777777" w:rsidR="009C4A01" w:rsidRPr="00BF0D59" w:rsidRDefault="009B6A77">
            <w:pPr>
              <w:pStyle w:val="TableParagraph"/>
              <w:spacing w:before="112"/>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0859A56C" w14:textId="77777777">
        <w:trPr>
          <w:trHeight w:val="452"/>
        </w:trPr>
        <w:tc>
          <w:tcPr>
            <w:tcW w:w="1357" w:type="dxa"/>
            <w:vMerge/>
            <w:tcBorders>
              <w:top w:val="nil"/>
            </w:tcBorders>
          </w:tcPr>
          <w:p w14:paraId="5FFDDF3A" w14:textId="77777777" w:rsidR="009C4A01" w:rsidRPr="00BF0D59" w:rsidRDefault="009C4A01">
            <w:pPr>
              <w:rPr>
                <w:rFonts w:asciiTheme="minorEastAsia" w:eastAsiaTheme="minorEastAsia" w:hAnsiTheme="minorEastAsia"/>
                <w:sz w:val="2"/>
                <w:szCs w:val="2"/>
              </w:rPr>
            </w:pPr>
          </w:p>
        </w:tc>
        <w:tc>
          <w:tcPr>
            <w:tcW w:w="2127" w:type="dxa"/>
          </w:tcPr>
          <w:p w14:paraId="29699EEB" w14:textId="77777777" w:rsidR="009C4A01" w:rsidRPr="00BF0D59" w:rsidRDefault="009B6A77">
            <w:pPr>
              <w:pStyle w:val="TableParagraph"/>
              <w:spacing w:before="111"/>
              <w:ind w:left="381" w:right="373"/>
              <w:jc w:val="center"/>
              <w:rPr>
                <w:rFonts w:asciiTheme="minorEastAsia" w:eastAsiaTheme="minorEastAsia" w:hAnsiTheme="minorEastAsia"/>
                <w:sz w:val="18"/>
              </w:rPr>
            </w:pPr>
            <w:r w:rsidRPr="00BF0D59">
              <w:rPr>
                <w:rFonts w:asciiTheme="minorEastAsia" w:eastAsiaTheme="minorEastAsia" w:hAnsiTheme="minorEastAsia"/>
                <w:sz w:val="18"/>
              </w:rPr>
              <w:t>直线点</w:t>
            </w:r>
          </w:p>
        </w:tc>
        <w:tc>
          <w:tcPr>
            <w:tcW w:w="1559" w:type="dxa"/>
          </w:tcPr>
          <w:p w14:paraId="540277F5" w14:textId="77777777" w:rsidR="009C4A01" w:rsidRPr="00BF0D59" w:rsidRDefault="009C4A01">
            <w:pPr>
              <w:pStyle w:val="TableParagraph"/>
              <w:spacing w:before="8" w:after="1"/>
              <w:rPr>
                <w:rFonts w:asciiTheme="minorEastAsia" w:eastAsiaTheme="minorEastAsia" w:hAnsiTheme="minorEastAsia"/>
                <w:sz w:val="13"/>
              </w:rPr>
            </w:pPr>
          </w:p>
          <w:p w14:paraId="7DC0E2FE" w14:textId="77777777" w:rsidR="009C4A01" w:rsidRPr="00BF0D59" w:rsidRDefault="009B6A77">
            <w:pPr>
              <w:pStyle w:val="TableParagraph"/>
              <w:spacing w:line="135" w:lineRule="exact"/>
              <w:ind w:left="710"/>
              <w:rPr>
                <w:rFonts w:asciiTheme="minorEastAsia" w:eastAsiaTheme="minorEastAsia" w:hAnsiTheme="minorEastAsia"/>
                <w:sz w:val="13"/>
              </w:rPr>
            </w:pPr>
            <w:r w:rsidRPr="00BF0D59">
              <w:rPr>
                <w:rFonts w:asciiTheme="minorEastAsia" w:eastAsiaTheme="minorEastAsia" w:hAnsiTheme="minorEastAsia"/>
                <w:noProof/>
                <w:position w:val="-2"/>
                <w:sz w:val="13"/>
                <w:lang w:val="en-US" w:bidi="ar-SA"/>
              </w:rPr>
              <w:drawing>
                <wp:inline distT="0" distB="0" distL="0" distR="0" wp14:anchorId="2E2B38C3" wp14:editId="5AB44C9A">
                  <wp:extent cx="85725" cy="85725"/>
                  <wp:effectExtent l="0" t="0" r="0" b="0"/>
                  <wp:docPr id="20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image18.png"/>
                          <pic:cNvPicPr>
                            <a:picLocks noChangeAspect="1"/>
                          </pic:cNvPicPr>
                        </pic:nvPicPr>
                        <pic:blipFill>
                          <a:blip r:embed="rId126" cstate="print"/>
                          <a:stretch>
                            <a:fillRect/>
                          </a:stretch>
                        </pic:blipFill>
                        <pic:spPr>
                          <a:xfrm>
                            <a:off x="0" y="0"/>
                            <a:ext cx="85725" cy="85725"/>
                          </a:xfrm>
                          <a:prstGeom prst="rect">
                            <a:avLst/>
                          </a:prstGeom>
                        </pic:spPr>
                      </pic:pic>
                    </a:graphicData>
                  </a:graphic>
                </wp:inline>
              </w:drawing>
            </w:r>
          </w:p>
        </w:tc>
        <w:tc>
          <w:tcPr>
            <w:tcW w:w="1995" w:type="dxa"/>
          </w:tcPr>
          <w:p w14:paraId="6BD1272D" w14:textId="77777777" w:rsidR="009C4A01" w:rsidRPr="00BF0D59" w:rsidRDefault="009B6A77">
            <w:pPr>
              <w:pStyle w:val="TableParagraph"/>
              <w:spacing w:before="111"/>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1.0</w:t>
            </w:r>
          </w:p>
        </w:tc>
        <w:tc>
          <w:tcPr>
            <w:tcW w:w="1707" w:type="dxa"/>
          </w:tcPr>
          <w:p w14:paraId="51D8E1C2" w14:textId="77777777" w:rsidR="009C4A01" w:rsidRPr="00BF0D59" w:rsidRDefault="009B6A77">
            <w:pPr>
              <w:pStyle w:val="TableParagraph"/>
              <w:spacing w:before="111"/>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bl>
    <w:p w14:paraId="722BE0D2" w14:textId="77777777" w:rsidR="009C4A01" w:rsidRPr="00BF0D59" w:rsidRDefault="009C4A01">
      <w:pPr>
        <w:jc w:val="center"/>
        <w:rPr>
          <w:rFonts w:asciiTheme="minorEastAsia" w:eastAsiaTheme="minorEastAsia" w:hAnsiTheme="minorEastAsia"/>
          <w:sz w:val="18"/>
        </w:rPr>
        <w:sectPr w:rsidR="009C4A01" w:rsidRPr="00BF0D59">
          <w:headerReference w:type="default" r:id="rId174"/>
          <w:pgSz w:w="11910" w:h="16840"/>
          <w:pgMar w:top="1660" w:right="1160" w:bottom="1160" w:left="1280" w:header="655" w:footer="975" w:gutter="0"/>
          <w:cols w:space="720"/>
        </w:sectPr>
      </w:pPr>
    </w:p>
    <w:p w14:paraId="185CC829" w14:textId="77777777" w:rsidR="009C4A01" w:rsidRPr="00BF0D59" w:rsidRDefault="009C4A01">
      <w:pPr>
        <w:pStyle w:val="a5"/>
        <w:spacing w:before="4"/>
        <w:rPr>
          <w:rFonts w:asciiTheme="minorEastAsia" w:eastAsiaTheme="minorEastAsia" w:hAnsiTheme="minorEastAsia"/>
          <w:sz w:val="2"/>
        </w:rPr>
      </w:pPr>
    </w:p>
    <w:tbl>
      <w:tblPr>
        <w:tblW w:w="0" w:type="auto"/>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57"/>
        <w:gridCol w:w="2127"/>
        <w:gridCol w:w="1559"/>
        <w:gridCol w:w="1995"/>
        <w:gridCol w:w="1707"/>
      </w:tblGrid>
      <w:tr w:rsidR="00DE7AD9" w:rsidRPr="00BF0D59" w14:paraId="56FB2DC9" w14:textId="77777777">
        <w:trPr>
          <w:trHeight w:val="454"/>
        </w:trPr>
        <w:tc>
          <w:tcPr>
            <w:tcW w:w="1357" w:type="dxa"/>
          </w:tcPr>
          <w:p w14:paraId="3A7787B7" w14:textId="77777777" w:rsidR="009C4A01" w:rsidRPr="00BF0D59" w:rsidRDefault="009B6A77">
            <w:pPr>
              <w:pStyle w:val="TableParagraph"/>
              <w:spacing w:before="91"/>
              <w:ind w:left="258"/>
              <w:rPr>
                <w:rFonts w:asciiTheme="minorEastAsia" w:eastAsiaTheme="minorEastAsia" w:hAnsiTheme="minorEastAsia"/>
                <w:b/>
                <w:sz w:val="21"/>
              </w:rPr>
            </w:pPr>
            <w:r w:rsidRPr="00BF0D59">
              <w:rPr>
                <w:rFonts w:asciiTheme="minorEastAsia" w:eastAsiaTheme="minorEastAsia" w:hAnsiTheme="minorEastAsia"/>
                <w:b/>
                <w:sz w:val="21"/>
              </w:rPr>
              <w:t>管线类别</w:t>
            </w:r>
          </w:p>
        </w:tc>
        <w:tc>
          <w:tcPr>
            <w:tcW w:w="2127" w:type="dxa"/>
          </w:tcPr>
          <w:p w14:paraId="169E4183" w14:textId="77777777" w:rsidR="009C4A01" w:rsidRPr="00BF0D59" w:rsidRDefault="009B6A77">
            <w:pPr>
              <w:pStyle w:val="TableParagraph"/>
              <w:spacing w:before="91"/>
              <w:ind w:left="383" w:right="372"/>
              <w:jc w:val="center"/>
              <w:rPr>
                <w:rFonts w:asciiTheme="minorEastAsia" w:eastAsiaTheme="minorEastAsia" w:hAnsiTheme="minorEastAsia"/>
                <w:b/>
                <w:sz w:val="21"/>
              </w:rPr>
            </w:pPr>
            <w:r w:rsidRPr="00BF0D59">
              <w:rPr>
                <w:rFonts w:asciiTheme="minorEastAsia" w:eastAsiaTheme="minorEastAsia" w:hAnsiTheme="minorEastAsia"/>
                <w:b/>
                <w:sz w:val="21"/>
              </w:rPr>
              <w:t>点符号名称</w:t>
            </w:r>
          </w:p>
        </w:tc>
        <w:tc>
          <w:tcPr>
            <w:tcW w:w="1559" w:type="dxa"/>
          </w:tcPr>
          <w:p w14:paraId="504403BF" w14:textId="77777777" w:rsidR="009C4A01" w:rsidRPr="00BF0D59" w:rsidRDefault="009B6A77">
            <w:pPr>
              <w:pStyle w:val="TableParagraph"/>
              <w:spacing w:before="91"/>
              <w:ind w:left="174" w:right="165"/>
              <w:jc w:val="center"/>
              <w:rPr>
                <w:rFonts w:asciiTheme="minorEastAsia" w:eastAsiaTheme="minorEastAsia" w:hAnsiTheme="minorEastAsia"/>
                <w:b/>
                <w:sz w:val="21"/>
              </w:rPr>
            </w:pPr>
            <w:r w:rsidRPr="00BF0D59">
              <w:rPr>
                <w:rFonts w:asciiTheme="minorEastAsia" w:eastAsiaTheme="minorEastAsia" w:hAnsiTheme="minorEastAsia"/>
                <w:b/>
                <w:sz w:val="21"/>
              </w:rPr>
              <w:t>图例</w:t>
            </w:r>
          </w:p>
        </w:tc>
        <w:tc>
          <w:tcPr>
            <w:tcW w:w="1995" w:type="dxa"/>
          </w:tcPr>
          <w:p w14:paraId="5C50A953" w14:textId="77777777" w:rsidR="009C4A01" w:rsidRPr="00BF0D59" w:rsidRDefault="009B6A77">
            <w:pPr>
              <w:pStyle w:val="TableParagraph"/>
              <w:spacing w:before="91"/>
              <w:ind w:left="345" w:right="332"/>
              <w:jc w:val="center"/>
              <w:rPr>
                <w:rFonts w:asciiTheme="minorEastAsia" w:eastAsiaTheme="minorEastAsia" w:hAnsiTheme="minorEastAsia"/>
                <w:b/>
                <w:sz w:val="21"/>
              </w:rPr>
            </w:pPr>
            <w:r w:rsidRPr="00BF0D59">
              <w:rPr>
                <w:rFonts w:asciiTheme="minorEastAsia" w:eastAsiaTheme="minorEastAsia" w:hAnsiTheme="minorEastAsia"/>
                <w:b/>
                <w:sz w:val="21"/>
              </w:rPr>
              <w:t>图上大小(mm)</w:t>
            </w:r>
          </w:p>
        </w:tc>
        <w:tc>
          <w:tcPr>
            <w:tcW w:w="1707" w:type="dxa"/>
          </w:tcPr>
          <w:p w14:paraId="1D7CC76C" w14:textId="77777777" w:rsidR="009C4A01" w:rsidRPr="00BF0D59" w:rsidRDefault="009B6A77">
            <w:pPr>
              <w:pStyle w:val="TableParagraph"/>
              <w:spacing w:before="91"/>
              <w:ind w:left="112" w:right="101"/>
              <w:jc w:val="center"/>
              <w:rPr>
                <w:rFonts w:asciiTheme="minorEastAsia" w:eastAsiaTheme="minorEastAsia" w:hAnsiTheme="minorEastAsia"/>
                <w:b/>
                <w:sz w:val="21"/>
              </w:rPr>
            </w:pPr>
            <w:r w:rsidRPr="00BF0D59">
              <w:rPr>
                <w:rFonts w:asciiTheme="minorEastAsia" w:eastAsiaTheme="minorEastAsia" w:hAnsiTheme="minorEastAsia"/>
                <w:b/>
                <w:sz w:val="21"/>
              </w:rPr>
              <w:t>定位基准</w:t>
            </w:r>
          </w:p>
        </w:tc>
      </w:tr>
      <w:tr w:rsidR="00DE7AD9" w:rsidRPr="00BF0D59" w14:paraId="358446C7" w14:textId="77777777">
        <w:trPr>
          <w:trHeight w:val="453"/>
        </w:trPr>
        <w:tc>
          <w:tcPr>
            <w:tcW w:w="1357" w:type="dxa"/>
            <w:vMerge w:val="restart"/>
          </w:tcPr>
          <w:p w14:paraId="7D1850A8" w14:textId="77777777" w:rsidR="009C4A01" w:rsidRPr="00BF0D59" w:rsidRDefault="009C4A01">
            <w:pPr>
              <w:pStyle w:val="TableParagraph"/>
              <w:rPr>
                <w:rFonts w:asciiTheme="minorEastAsia" w:eastAsiaTheme="minorEastAsia" w:hAnsiTheme="minorEastAsia"/>
                <w:sz w:val="18"/>
              </w:rPr>
            </w:pPr>
          </w:p>
        </w:tc>
        <w:tc>
          <w:tcPr>
            <w:tcW w:w="2127" w:type="dxa"/>
          </w:tcPr>
          <w:p w14:paraId="28DB38AA" w14:textId="77777777" w:rsidR="009C4A01" w:rsidRPr="00BF0D59" w:rsidRDefault="009B6A77">
            <w:pPr>
              <w:pStyle w:val="TableParagraph"/>
              <w:spacing w:before="111"/>
              <w:ind w:left="381" w:right="373"/>
              <w:jc w:val="center"/>
              <w:rPr>
                <w:rFonts w:asciiTheme="minorEastAsia" w:eastAsiaTheme="minorEastAsia" w:hAnsiTheme="minorEastAsia"/>
                <w:sz w:val="18"/>
              </w:rPr>
            </w:pPr>
            <w:r w:rsidRPr="00BF0D59">
              <w:rPr>
                <w:rFonts w:asciiTheme="minorEastAsia" w:eastAsiaTheme="minorEastAsia" w:hAnsiTheme="minorEastAsia"/>
                <w:sz w:val="18"/>
              </w:rPr>
              <w:t>预留口</w:t>
            </w:r>
          </w:p>
        </w:tc>
        <w:tc>
          <w:tcPr>
            <w:tcW w:w="1559" w:type="dxa"/>
          </w:tcPr>
          <w:p w14:paraId="7D19A081" w14:textId="77777777" w:rsidR="009C4A01" w:rsidRPr="00BF0D59" w:rsidRDefault="009C4A01">
            <w:pPr>
              <w:pStyle w:val="TableParagraph"/>
              <w:spacing w:before="11"/>
              <w:rPr>
                <w:rFonts w:asciiTheme="minorEastAsia" w:eastAsiaTheme="minorEastAsia" w:hAnsiTheme="minorEastAsia"/>
                <w:sz w:val="9"/>
              </w:rPr>
            </w:pPr>
          </w:p>
          <w:p w14:paraId="5B2F7165" w14:textId="77777777" w:rsidR="009C4A01" w:rsidRPr="00BF0D59" w:rsidRDefault="009B6A77">
            <w:pPr>
              <w:pStyle w:val="TableParagraph"/>
              <w:spacing w:line="227" w:lineRule="exact"/>
              <w:ind w:left="254"/>
              <w:rPr>
                <w:rFonts w:asciiTheme="minorEastAsia" w:eastAsiaTheme="minorEastAsia" w:hAnsiTheme="minorEastAsia"/>
                <w:sz w:val="20"/>
              </w:rPr>
            </w:pPr>
            <w:r w:rsidRPr="00BF0D59">
              <w:rPr>
                <w:rFonts w:asciiTheme="minorEastAsia" w:eastAsiaTheme="minorEastAsia" w:hAnsiTheme="minorEastAsia"/>
                <w:noProof/>
                <w:position w:val="-4"/>
                <w:sz w:val="20"/>
                <w:lang w:val="en-US" w:bidi="ar-SA"/>
              </w:rPr>
              <w:drawing>
                <wp:inline distT="0" distB="0" distL="0" distR="0" wp14:anchorId="23D07B85" wp14:editId="51EB8A62">
                  <wp:extent cx="673100" cy="144145"/>
                  <wp:effectExtent l="0" t="0" r="0" b="0"/>
                  <wp:docPr id="20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image19.jpeg"/>
                          <pic:cNvPicPr>
                            <a:picLocks noChangeAspect="1"/>
                          </pic:cNvPicPr>
                        </pic:nvPicPr>
                        <pic:blipFill>
                          <a:blip r:embed="rId127" cstate="print"/>
                          <a:stretch>
                            <a:fillRect/>
                          </a:stretch>
                        </pic:blipFill>
                        <pic:spPr>
                          <a:xfrm>
                            <a:off x="0" y="0"/>
                            <a:ext cx="673725" cy="144589"/>
                          </a:xfrm>
                          <a:prstGeom prst="rect">
                            <a:avLst/>
                          </a:prstGeom>
                        </pic:spPr>
                      </pic:pic>
                    </a:graphicData>
                  </a:graphic>
                </wp:inline>
              </w:drawing>
            </w:r>
          </w:p>
        </w:tc>
        <w:tc>
          <w:tcPr>
            <w:tcW w:w="1995" w:type="dxa"/>
          </w:tcPr>
          <w:p w14:paraId="461E0556" w14:textId="77777777" w:rsidR="009C4A01" w:rsidRPr="00BF0D59" w:rsidRDefault="009B6A77">
            <w:pPr>
              <w:pStyle w:val="TableParagraph"/>
              <w:spacing w:before="111"/>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2.0+6.0</w:t>
            </w:r>
          </w:p>
        </w:tc>
        <w:tc>
          <w:tcPr>
            <w:tcW w:w="1707" w:type="dxa"/>
          </w:tcPr>
          <w:p w14:paraId="08BF7F53" w14:textId="77777777" w:rsidR="009C4A01" w:rsidRPr="00BF0D59" w:rsidRDefault="009B6A77">
            <w:pPr>
              <w:pStyle w:val="TableParagraph"/>
              <w:spacing w:before="111"/>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圆的几何中心</w:t>
            </w:r>
          </w:p>
        </w:tc>
      </w:tr>
      <w:tr w:rsidR="00DE7AD9" w:rsidRPr="00BF0D59" w14:paraId="42A779E8" w14:textId="77777777">
        <w:trPr>
          <w:trHeight w:val="454"/>
        </w:trPr>
        <w:tc>
          <w:tcPr>
            <w:tcW w:w="1357" w:type="dxa"/>
            <w:vMerge/>
            <w:tcBorders>
              <w:top w:val="nil"/>
            </w:tcBorders>
          </w:tcPr>
          <w:p w14:paraId="2E9C1FE7" w14:textId="77777777" w:rsidR="009C4A01" w:rsidRPr="00BF0D59" w:rsidRDefault="009C4A01">
            <w:pPr>
              <w:rPr>
                <w:rFonts w:asciiTheme="minorEastAsia" w:eastAsiaTheme="minorEastAsia" w:hAnsiTheme="minorEastAsia"/>
                <w:sz w:val="2"/>
                <w:szCs w:val="2"/>
              </w:rPr>
            </w:pPr>
          </w:p>
        </w:tc>
        <w:tc>
          <w:tcPr>
            <w:tcW w:w="2127" w:type="dxa"/>
          </w:tcPr>
          <w:p w14:paraId="3680B211" w14:textId="77777777" w:rsidR="009C4A01" w:rsidRPr="00BF0D59" w:rsidRDefault="009B6A77">
            <w:pPr>
              <w:pStyle w:val="TableParagraph"/>
              <w:spacing w:before="112"/>
              <w:ind w:left="381" w:right="373"/>
              <w:jc w:val="center"/>
              <w:rPr>
                <w:rFonts w:asciiTheme="minorEastAsia" w:eastAsiaTheme="minorEastAsia" w:hAnsiTheme="minorEastAsia"/>
                <w:sz w:val="18"/>
              </w:rPr>
            </w:pPr>
            <w:r w:rsidRPr="00BF0D59">
              <w:rPr>
                <w:rFonts w:asciiTheme="minorEastAsia" w:eastAsiaTheme="minorEastAsia" w:hAnsiTheme="minorEastAsia"/>
                <w:sz w:val="18"/>
              </w:rPr>
              <w:t>非普查</w:t>
            </w:r>
          </w:p>
        </w:tc>
        <w:tc>
          <w:tcPr>
            <w:tcW w:w="1559" w:type="dxa"/>
          </w:tcPr>
          <w:p w14:paraId="023C0528" w14:textId="77777777" w:rsidR="009C4A01" w:rsidRPr="00BF0D59" w:rsidRDefault="009C4A01">
            <w:pPr>
              <w:pStyle w:val="TableParagraph"/>
              <w:spacing w:before="10"/>
              <w:rPr>
                <w:rFonts w:asciiTheme="minorEastAsia" w:eastAsiaTheme="minorEastAsia" w:hAnsiTheme="minorEastAsia"/>
                <w:sz w:val="13"/>
              </w:rPr>
            </w:pPr>
          </w:p>
          <w:p w14:paraId="539E6DE0" w14:textId="77777777" w:rsidR="009C4A01" w:rsidRPr="00BF0D59" w:rsidRDefault="009B6A77">
            <w:pPr>
              <w:pStyle w:val="TableParagraph"/>
              <w:spacing w:line="135" w:lineRule="exact"/>
              <w:ind w:left="230"/>
              <w:rPr>
                <w:rFonts w:asciiTheme="minorEastAsia" w:eastAsiaTheme="minorEastAsia" w:hAnsiTheme="minorEastAsia"/>
                <w:sz w:val="13"/>
              </w:rPr>
            </w:pPr>
            <w:r w:rsidRPr="00BF0D59">
              <w:rPr>
                <w:rFonts w:asciiTheme="minorEastAsia" w:eastAsiaTheme="minorEastAsia" w:hAnsiTheme="minorEastAsia"/>
                <w:noProof/>
                <w:position w:val="-2"/>
                <w:sz w:val="13"/>
                <w:lang w:val="en-US" w:bidi="ar-SA"/>
              </w:rPr>
              <w:drawing>
                <wp:inline distT="0" distB="0" distL="0" distR="0" wp14:anchorId="207EBE7A" wp14:editId="5428B4A8">
                  <wp:extent cx="697865" cy="85725"/>
                  <wp:effectExtent l="0" t="0" r="0" b="0"/>
                  <wp:docPr id="20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image20.jpeg"/>
                          <pic:cNvPicPr>
                            <a:picLocks noChangeAspect="1"/>
                          </pic:cNvPicPr>
                        </pic:nvPicPr>
                        <pic:blipFill>
                          <a:blip r:embed="rId128" cstate="print"/>
                          <a:stretch>
                            <a:fillRect/>
                          </a:stretch>
                        </pic:blipFill>
                        <pic:spPr>
                          <a:xfrm>
                            <a:off x="0" y="0"/>
                            <a:ext cx="698046" cy="85725"/>
                          </a:xfrm>
                          <a:prstGeom prst="rect">
                            <a:avLst/>
                          </a:prstGeom>
                        </pic:spPr>
                      </pic:pic>
                    </a:graphicData>
                  </a:graphic>
                </wp:inline>
              </w:drawing>
            </w:r>
          </w:p>
        </w:tc>
        <w:tc>
          <w:tcPr>
            <w:tcW w:w="1995" w:type="dxa"/>
          </w:tcPr>
          <w:p w14:paraId="7FEA19DE" w14:textId="77777777" w:rsidR="009C4A01" w:rsidRPr="00BF0D59" w:rsidRDefault="009B6A77">
            <w:pPr>
              <w:pStyle w:val="TableParagraph"/>
              <w:spacing w:before="112"/>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1.0+6.0</w:t>
            </w:r>
          </w:p>
        </w:tc>
        <w:tc>
          <w:tcPr>
            <w:tcW w:w="1707" w:type="dxa"/>
          </w:tcPr>
          <w:p w14:paraId="52EF5548" w14:textId="77777777" w:rsidR="009C4A01" w:rsidRPr="00BF0D59" w:rsidRDefault="009B6A77">
            <w:pPr>
              <w:pStyle w:val="TableParagraph"/>
              <w:spacing w:before="112"/>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圆的几何中心</w:t>
            </w:r>
          </w:p>
        </w:tc>
      </w:tr>
      <w:tr w:rsidR="00DE7AD9" w:rsidRPr="00BF0D59" w14:paraId="7528CEB4" w14:textId="77777777">
        <w:trPr>
          <w:trHeight w:val="454"/>
        </w:trPr>
        <w:tc>
          <w:tcPr>
            <w:tcW w:w="1357" w:type="dxa"/>
            <w:vMerge/>
            <w:tcBorders>
              <w:top w:val="nil"/>
            </w:tcBorders>
          </w:tcPr>
          <w:p w14:paraId="2DFC8F73" w14:textId="77777777" w:rsidR="009C4A01" w:rsidRPr="00BF0D59" w:rsidRDefault="009C4A01">
            <w:pPr>
              <w:rPr>
                <w:rFonts w:asciiTheme="minorEastAsia" w:eastAsiaTheme="minorEastAsia" w:hAnsiTheme="minorEastAsia"/>
                <w:sz w:val="2"/>
                <w:szCs w:val="2"/>
              </w:rPr>
            </w:pPr>
          </w:p>
        </w:tc>
        <w:tc>
          <w:tcPr>
            <w:tcW w:w="2127" w:type="dxa"/>
          </w:tcPr>
          <w:p w14:paraId="4D180445" w14:textId="77777777" w:rsidR="009C4A01" w:rsidRPr="00BF0D59" w:rsidRDefault="009B6A77">
            <w:pPr>
              <w:pStyle w:val="TableParagraph"/>
              <w:spacing w:before="112"/>
              <w:ind w:left="381" w:right="373"/>
              <w:jc w:val="center"/>
              <w:rPr>
                <w:rFonts w:asciiTheme="minorEastAsia" w:eastAsiaTheme="minorEastAsia" w:hAnsiTheme="minorEastAsia"/>
                <w:sz w:val="18"/>
              </w:rPr>
            </w:pPr>
            <w:r w:rsidRPr="00BF0D59">
              <w:rPr>
                <w:rFonts w:asciiTheme="minorEastAsia" w:eastAsiaTheme="minorEastAsia" w:hAnsiTheme="minorEastAsia"/>
                <w:sz w:val="18"/>
              </w:rPr>
              <w:t>井边点</w:t>
            </w:r>
          </w:p>
        </w:tc>
        <w:tc>
          <w:tcPr>
            <w:tcW w:w="1559" w:type="dxa"/>
          </w:tcPr>
          <w:p w14:paraId="2D68AE93" w14:textId="77777777" w:rsidR="009C4A01" w:rsidRPr="00BF0D59" w:rsidRDefault="009C4A01">
            <w:pPr>
              <w:pStyle w:val="TableParagraph"/>
              <w:spacing w:before="9"/>
              <w:rPr>
                <w:rFonts w:asciiTheme="minorEastAsia" w:eastAsiaTheme="minorEastAsia" w:hAnsiTheme="minorEastAsia"/>
                <w:sz w:val="13"/>
              </w:rPr>
            </w:pPr>
          </w:p>
          <w:p w14:paraId="23FDF946" w14:textId="77777777" w:rsidR="009C4A01" w:rsidRPr="00BF0D59" w:rsidRDefault="009B6A77">
            <w:pPr>
              <w:pStyle w:val="TableParagraph"/>
              <w:spacing w:line="135" w:lineRule="exact"/>
              <w:ind w:left="710"/>
              <w:rPr>
                <w:rFonts w:asciiTheme="minorEastAsia" w:eastAsiaTheme="minorEastAsia" w:hAnsiTheme="minorEastAsia"/>
                <w:sz w:val="13"/>
              </w:rPr>
            </w:pPr>
            <w:r w:rsidRPr="00BF0D59">
              <w:rPr>
                <w:rFonts w:asciiTheme="minorEastAsia" w:eastAsiaTheme="minorEastAsia" w:hAnsiTheme="minorEastAsia"/>
                <w:noProof/>
                <w:position w:val="-2"/>
                <w:sz w:val="13"/>
                <w:lang w:val="en-US" w:bidi="ar-SA"/>
              </w:rPr>
              <w:drawing>
                <wp:inline distT="0" distB="0" distL="0" distR="0" wp14:anchorId="666F212B" wp14:editId="38A76FD1">
                  <wp:extent cx="85725" cy="85725"/>
                  <wp:effectExtent l="0" t="0" r="0" b="0"/>
                  <wp:docPr id="21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image18.png"/>
                          <pic:cNvPicPr>
                            <a:picLocks noChangeAspect="1"/>
                          </pic:cNvPicPr>
                        </pic:nvPicPr>
                        <pic:blipFill>
                          <a:blip r:embed="rId126" cstate="print"/>
                          <a:stretch>
                            <a:fillRect/>
                          </a:stretch>
                        </pic:blipFill>
                        <pic:spPr>
                          <a:xfrm>
                            <a:off x="0" y="0"/>
                            <a:ext cx="85725" cy="85725"/>
                          </a:xfrm>
                          <a:prstGeom prst="rect">
                            <a:avLst/>
                          </a:prstGeom>
                        </pic:spPr>
                      </pic:pic>
                    </a:graphicData>
                  </a:graphic>
                </wp:inline>
              </w:drawing>
            </w:r>
          </w:p>
        </w:tc>
        <w:tc>
          <w:tcPr>
            <w:tcW w:w="1995" w:type="dxa"/>
          </w:tcPr>
          <w:p w14:paraId="6150AAED" w14:textId="77777777" w:rsidR="009C4A01" w:rsidRPr="00BF0D59" w:rsidRDefault="009B6A77">
            <w:pPr>
              <w:pStyle w:val="TableParagraph"/>
              <w:spacing w:before="112"/>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1.0</w:t>
            </w:r>
          </w:p>
        </w:tc>
        <w:tc>
          <w:tcPr>
            <w:tcW w:w="1707" w:type="dxa"/>
          </w:tcPr>
          <w:p w14:paraId="6EBA1E49" w14:textId="77777777" w:rsidR="009C4A01" w:rsidRPr="00BF0D59" w:rsidRDefault="009B6A77">
            <w:pPr>
              <w:pStyle w:val="TableParagraph"/>
              <w:spacing w:before="112"/>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76E5DDCA" w14:textId="77777777">
        <w:trPr>
          <w:trHeight w:val="453"/>
        </w:trPr>
        <w:tc>
          <w:tcPr>
            <w:tcW w:w="1357" w:type="dxa"/>
            <w:vMerge/>
            <w:tcBorders>
              <w:top w:val="nil"/>
            </w:tcBorders>
          </w:tcPr>
          <w:p w14:paraId="398EB6B8" w14:textId="77777777" w:rsidR="009C4A01" w:rsidRPr="00BF0D59" w:rsidRDefault="009C4A01">
            <w:pPr>
              <w:rPr>
                <w:rFonts w:asciiTheme="minorEastAsia" w:eastAsiaTheme="minorEastAsia" w:hAnsiTheme="minorEastAsia"/>
                <w:sz w:val="2"/>
                <w:szCs w:val="2"/>
              </w:rPr>
            </w:pPr>
          </w:p>
        </w:tc>
        <w:tc>
          <w:tcPr>
            <w:tcW w:w="2127" w:type="dxa"/>
          </w:tcPr>
          <w:p w14:paraId="330476E7" w14:textId="77777777" w:rsidR="009C4A01" w:rsidRPr="00BF0D59" w:rsidRDefault="009B6A77">
            <w:pPr>
              <w:pStyle w:val="TableParagraph"/>
              <w:spacing w:before="111"/>
              <w:ind w:left="381" w:right="373"/>
              <w:jc w:val="center"/>
              <w:rPr>
                <w:rFonts w:asciiTheme="minorEastAsia" w:eastAsiaTheme="minorEastAsia" w:hAnsiTheme="minorEastAsia"/>
                <w:sz w:val="18"/>
              </w:rPr>
            </w:pPr>
            <w:r w:rsidRPr="00BF0D59">
              <w:rPr>
                <w:rFonts w:asciiTheme="minorEastAsia" w:eastAsiaTheme="minorEastAsia" w:hAnsiTheme="minorEastAsia"/>
                <w:sz w:val="18"/>
              </w:rPr>
              <w:t>偏心点</w:t>
            </w:r>
          </w:p>
        </w:tc>
        <w:tc>
          <w:tcPr>
            <w:tcW w:w="1559" w:type="dxa"/>
          </w:tcPr>
          <w:p w14:paraId="4D524F63" w14:textId="77777777" w:rsidR="009C4A01" w:rsidRPr="00BF0D59" w:rsidRDefault="009C4A01">
            <w:pPr>
              <w:pStyle w:val="TableParagraph"/>
              <w:spacing w:before="10" w:after="1"/>
              <w:rPr>
                <w:rFonts w:asciiTheme="minorEastAsia" w:eastAsiaTheme="minorEastAsia" w:hAnsiTheme="minorEastAsia"/>
                <w:sz w:val="13"/>
              </w:rPr>
            </w:pPr>
          </w:p>
          <w:p w14:paraId="69BC7024" w14:textId="77777777" w:rsidR="009C4A01" w:rsidRPr="00BF0D59" w:rsidRDefault="009B6A77">
            <w:pPr>
              <w:pStyle w:val="TableParagraph"/>
              <w:spacing w:line="135" w:lineRule="exact"/>
              <w:ind w:left="710"/>
              <w:rPr>
                <w:rFonts w:asciiTheme="minorEastAsia" w:eastAsiaTheme="minorEastAsia" w:hAnsiTheme="minorEastAsia"/>
                <w:sz w:val="13"/>
              </w:rPr>
            </w:pPr>
            <w:r w:rsidRPr="00BF0D59">
              <w:rPr>
                <w:rFonts w:asciiTheme="minorEastAsia" w:eastAsiaTheme="minorEastAsia" w:hAnsiTheme="minorEastAsia"/>
                <w:noProof/>
                <w:position w:val="-2"/>
                <w:sz w:val="13"/>
                <w:lang w:val="en-US" w:bidi="ar-SA"/>
              </w:rPr>
              <w:drawing>
                <wp:inline distT="0" distB="0" distL="0" distR="0" wp14:anchorId="67A9B3F9" wp14:editId="0A797627">
                  <wp:extent cx="85725" cy="85725"/>
                  <wp:effectExtent l="0" t="0" r="0" b="0"/>
                  <wp:docPr id="21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mage18.png"/>
                          <pic:cNvPicPr>
                            <a:picLocks noChangeAspect="1"/>
                          </pic:cNvPicPr>
                        </pic:nvPicPr>
                        <pic:blipFill>
                          <a:blip r:embed="rId126" cstate="print"/>
                          <a:stretch>
                            <a:fillRect/>
                          </a:stretch>
                        </pic:blipFill>
                        <pic:spPr>
                          <a:xfrm>
                            <a:off x="0" y="0"/>
                            <a:ext cx="85725" cy="85725"/>
                          </a:xfrm>
                          <a:prstGeom prst="rect">
                            <a:avLst/>
                          </a:prstGeom>
                        </pic:spPr>
                      </pic:pic>
                    </a:graphicData>
                  </a:graphic>
                </wp:inline>
              </w:drawing>
            </w:r>
          </w:p>
        </w:tc>
        <w:tc>
          <w:tcPr>
            <w:tcW w:w="1995" w:type="dxa"/>
          </w:tcPr>
          <w:p w14:paraId="7D26F37C" w14:textId="77777777" w:rsidR="009C4A01" w:rsidRPr="00BF0D59" w:rsidRDefault="009B6A77">
            <w:pPr>
              <w:pStyle w:val="TableParagraph"/>
              <w:spacing w:before="111"/>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1.0</w:t>
            </w:r>
          </w:p>
        </w:tc>
        <w:tc>
          <w:tcPr>
            <w:tcW w:w="1707" w:type="dxa"/>
          </w:tcPr>
          <w:p w14:paraId="5A57D727" w14:textId="77777777" w:rsidR="009C4A01" w:rsidRPr="00BF0D59" w:rsidRDefault="009B6A77">
            <w:pPr>
              <w:pStyle w:val="TableParagraph"/>
              <w:spacing w:before="111"/>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3264A08D" w14:textId="77777777">
        <w:trPr>
          <w:trHeight w:val="624"/>
        </w:trPr>
        <w:tc>
          <w:tcPr>
            <w:tcW w:w="1357" w:type="dxa"/>
            <w:vMerge/>
            <w:tcBorders>
              <w:top w:val="nil"/>
            </w:tcBorders>
          </w:tcPr>
          <w:p w14:paraId="6B7A7A6D" w14:textId="77777777" w:rsidR="009C4A01" w:rsidRPr="00BF0D59" w:rsidRDefault="009C4A01">
            <w:pPr>
              <w:rPr>
                <w:rFonts w:asciiTheme="minorEastAsia" w:eastAsiaTheme="minorEastAsia" w:hAnsiTheme="minorEastAsia"/>
                <w:sz w:val="2"/>
                <w:szCs w:val="2"/>
              </w:rPr>
            </w:pPr>
          </w:p>
        </w:tc>
        <w:tc>
          <w:tcPr>
            <w:tcW w:w="2127" w:type="dxa"/>
          </w:tcPr>
          <w:p w14:paraId="54B7A51A" w14:textId="77777777" w:rsidR="009C4A01" w:rsidRPr="00BF0D59" w:rsidRDefault="009C4A01">
            <w:pPr>
              <w:pStyle w:val="TableParagraph"/>
              <w:spacing w:before="1"/>
              <w:rPr>
                <w:rFonts w:asciiTheme="minorEastAsia" w:eastAsiaTheme="minorEastAsia" w:hAnsiTheme="minorEastAsia"/>
                <w:sz w:val="17"/>
              </w:rPr>
            </w:pPr>
          </w:p>
          <w:p w14:paraId="2445B9E1" w14:textId="77777777" w:rsidR="009C4A01" w:rsidRPr="00BF0D59" w:rsidRDefault="009B6A77">
            <w:pPr>
              <w:pStyle w:val="TableParagraph"/>
              <w:ind w:left="379" w:right="373"/>
              <w:jc w:val="center"/>
              <w:rPr>
                <w:rFonts w:asciiTheme="minorEastAsia" w:eastAsiaTheme="minorEastAsia" w:hAnsiTheme="minorEastAsia"/>
                <w:sz w:val="18"/>
              </w:rPr>
            </w:pPr>
            <w:r w:rsidRPr="00BF0D59">
              <w:rPr>
                <w:rFonts w:asciiTheme="minorEastAsia" w:eastAsiaTheme="minorEastAsia" w:hAnsiTheme="minorEastAsia"/>
                <w:sz w:val="18"/>
              </w:rPr>
              <w:t>出地</w:t>
            </w:r>
          </w:p>
        </w:tc>
        <w:tc>
          <w:tcPr>
            <w:tcW w:w="1559" w:type="dxa"/>
          </w:tcPr>
          <w:p w14:paraId="21F8A1A4" w14:textId="77777777" w:rsidR="009C4A01" w:rsidRPr="00BF0D59" w:rsidRDefault="009C4A01">
            <w:pPr>
              <w:pStyle w:val="TableParagraph"/>
              <w:spacing w:before="5"/>
              <w:rPr>
                <w:rFonts w:asciiTheme="minorEastAsia" w:eastAsiaTheme="minorEastAsia" w:hAnsiTheme="minorEastAsia"/>
                <w:sz w:val="9"/>
              </w:rPr>
            </w:pPr>
          </w:p>
          <w:p w14:paraId="5A5DCD32" w14:textId="77777777" w:rsidR="009C4A01" w:rsidRPr="00BF0D59" w:rsidRDefault="009B6A77">
            <w:pPr>
              <w:pStyle w:val="TableParagraph"/>
              <w:ind w:left="710"/>
              <w:rPr>
                <w:rFonts w:asciiTheme="minorEastAsia" w:eastAsiaTheme="minorEastAsia" w:hAnsiTheme="minorEastAsia"/>
                <w:sz w:val="20"/>
              </w:rPr>
            </w:pPr>
            <w:r w:rsidRPr="00BF0D59">
              <w:rPr>
                <w:rFonts w:asciiTheme="minorEastAsia" w:eastAsiaTheme="minorEastAsia" w:hAnsiTheme="minorEastAsia"/>
                <w:noProof/>
                <w:sz w:val="20"/>
                <w:lang w:val="en-US" w:bidi="ar-SA"/>
              </w:rPr>
              <w:drawing>
                <wp:inline distT="0" distB="0" distL="0" distR="0" wp14:anchorId="2E2AA625" wp14:editId="70B665BF">
                  <wp:extent cx="85090" cy="257175"/>
                  <wp:effectExtent l="0" t="0" r="0" b="0"/>
                  <wp:docPr id="21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image21.jpeg"/>
                          <pic:cNvPicPr>
                            <a:picLocks noChangeAspect="1"/>
                          </pic:cNvPicPr>
                        </pic:nvPicPr>
                        <pic:blipFill>
                          <a:blip r:embed="rId129" cstate="print"/>
                          <a:stretch>
                            <a:fillRect/>
                          </a:stretch>
                        </pic:blipFill>
                        <pic:spPr>
                          <a:xfrm>
                            <a:off x="0" y="0"/>
                            <a:ext cx="85407" cy="257746"/>
                          </a:xfrm>
                          <a:prstGeom prst="rect">
                            <a:avLst/>
                          </a:prstGeom>
                        </pic:spPr>
                      </pic:pic>
                    </a:graphicData>
                  </a:graphic>
                </wp:inline>
              </w:drawing>
            </w:r>
          </w:p>
        </w:tc>
        <w:tc>
          <w:tcPr>
            <w:tcW w:w="1995" w:type="dxa"/>
          </w:tcPr>
          <w:p w14:paraId="5B95CEFB" w14:textId="77777777" w:rsidR="009C4A01" w:rsidRPr="00BF0D59" w:rsidRDefault="009C4A01">
            <w:pPr>
              <w:pStyle w:val="TableParagraph"/>
              <w:spacing w:before="1"/>
              <w:rPr>
                <w:rFonts w:asciiTheme="minorEastAsia" w:eastAsiaTheme="minorEastAsia" w:hAnsiTheme="minorEastAsia"/>
                <w:sz w:val="17"/>
              </w:rPr>
            </w:pPr>
          </w:p>
          <w:p w14:paraId="1D324888" w14:textId="77777777" w:rsidR="009C4A01" w:rsidRPr="00BF0D59" w:rsidRDefault="009B6A77">
            <w:pPr>
              <w:pStyle w:val="TableParagraph"/>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1.0+2.0</w:t>
            </w:r>
          </w:p>
        </w:tc>
        <w:tc>
          <w:tcPr>
            <w:tcW w:w="1707" w:type="dxa"/>
          </w:tcPr>
          <w:p w14:paraId="2D15389D" w14:textId="77777777" w:rsidR="009C4A01" w:rsidRPr="00BF0D59" w:rsidRDefault="009C4A01">
            <w:pPr>
              <w:pStyle w:val="TableParagraph"/>
              <w:spacing w:before="1"/>
              <w:rPr>
                <w:rFonts w:asciiTheme="minorEastAsia" w:eastAsiaTheme="minorEastAsia" w:hAnsiTheme="minorEastAsia"/>
                <w:sz w:val="17"/>
              </w:rPr>
            </w:pPr>
          </w:p>
          <w:p w14:paraId="2229A326" w14:textId="77777777" w:rsidR="009C4A01" w:rsidRPr="00BF0D59" w:rsidRDefault="009B6A77">
            <w:pPr>
              <w:pStyle w:val="TableParagraph"/>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圆的几何中心</w:t>
            </w:r>
          </w:p>
        </w:tc>
      </w:tr>
      <w:tr w:rsidR="00DE7AD9" w:rsidRPr="00BF0D59" w14:paraId="6AE8B7ED" w14:textId="77777777">
        <w:trPr>
          <w:trHeight w:val="453"/>
        </w:trPr>
        <w:tc>
          <w:tcPr>
            <w:tcW w:w="1357" w:type="dxa"/>
            <w:vMerge/>
            <w:tcBorders>
              <w:top w:val="nil"/>
            </w:tcBorders>
          </w:tcPr>
          <w:p w14:paraId="59702075" w14:textId="77777777" w:rsidR="009C4A01" w:rsidRPr="00BF0D59" w:rsidRDefault="009C4A01">
            <w:pPr>
              <w:rPr>
                <w:rFonts w:asciiTheme="minorEastAsia" w:eastAsiaTheme="minorEastAsia" w:hAnsiTheme="minorEastAsia"/>
                <w:sz w:val="2"/>
                <w:szCs w:val="2"/>
              </w:rPr>
            </w:pPr>
          </w:p>
        </w:tc>
        <w:tc>
          <w:tcPr>
            <w:tcW w:w="2127" w:type="dxa"/>
          </w:tcPr>
          <w:p w14:paraId="3D99FD2C" w14:textId="77777777" w:rsidR="009C4A01" w:rsidRPr="00BF0D59" w:rsidRDefault="009B6A77">
            <w:pPr>
              <w:pStyle w:val="TableParagraph"/>
              <w:spacing w:before="112"/>
              <w:ind w:left="379" w:right="373"/>
              <w:jc w:val="center"/>
              <w:rPr>
                <w:rFonts w:asciiTheme="minorEastAsia" w:eastAsiaTheme="minorEastAsia" w:hAnsiTheme="minorEastAsia"/>
                <w:sz w:val="18"/>
              </w:rPr>
            </w:pPr>
            <w:r w:rsidRPr="00BF0D59">
              <w:rPr>
                <w:rFonts w:asciiTheme="minorEastAsia" w:eastAsiaTheme="minorEastAsia" w:hAnsiTheme="minorEastAsia"/>
                <w:sz w:val="18"/>
              </w:rPr>
              <w:t>变径</w:t>
            </w:r>
          </w:p>
        </w:tc>
        <w:tc>
          <w:tcPr>
            <w:tcW w:w="1559" w:type="dxa"/>
          </w:tcPr>
          <w:p w14:paraId="57926490" w14:textId="77777777" w:rsidR="009C4A01" w:rsidRPr="00BF0D59" w:rsidRDefault="009C4A01">
            <w:pPr>
              <w:pStyle w:val="TableParagraph"/>
              <w:rPr>
                <w:rFonts w:asciiTheme="minorEastAsia" w:eastAsiaTheme="minorEastAsia" w:hAnsiTheme="minorEastAsia"/>
                <w:sz w:val="8"/>
              </w:rPr>
            </w:pPr>
          </w:p>
          <w:p w14:paraId="2628D184" w14:textId="77777777" w:rsidR="009C4A01" w:rsidRPr="00BF0D59" w:rsidRDefault="009B6A77">
            <w:pPr>
              <w:pStyle w:val="TableParagraph"/>
              <w:ind w:left="614"/>
              <w:rPr>
                <w:rFonts w:asciiTheme="minorEastAsia" w:eastAsiaTheme="minorEastAsia" w:hAnsiTheme="minorEastAsia"/>
                <w:sz w:val="20"/>
              </w:rPr>
            </w:pPr>
            <w:r w:rsidRPr="00BF0D59">
              <w:rPr>
                <w:rFonts w:asciiTheme="minorEastAsia" w:eastAsiaTheme="minorEastAsia" w:hAnsiTheme="minorEastAsia"/>
                <w:noProof/>
                <w:sz w:val="20"/>
                <w:lang w:val="en-US" w:bidi="ar-SA"/>
              </w:rPr>
              <w:drawing>
                <wp:inline distT="0" distB="0" distL="0" distR="0" wp14:anchorId="4208203E" wp14:editId="206A3757">
                  <wp:extent cx="208915" cy="167640"/>
                  <wp:effectExtent l="0" t="0" r="0" b="0"/>
                  <wp:docPr id="21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image25.jpeg"/>
                          <pic:cNvPicPr>
                            <a:picLocks noChangeAspect="1"/>
                          </pic:cNvPicPr>
                        </pic:nvPicPr>
                        <pic:blipFill>
                          <a:blip r:embed="rId134" cstate="print"/>
                          <a:stretch>
                            <a:fillRect/>
                          </a:stretch>
                        </pic:blipFill>
                        <pic:spPr>
                          <a:xfrm>
                            <a:off x="0" y="0"/>
                            <a:ext cx="209381" cy="168021"/>
                          </a:xfrm>
                          <a:prstGeom prst="rect">
                            <a:avLst/>
                          </a:prstGeom>
                        </pic:spPr>
                      </pic:pic>
                    </a:graphicData>
                  </a:graphic>
                </wp:inline>
              </w:drawing>
            </w:r>
          </w:p>
        </w:tc>
        <w:tc>
          <w:tcPr>
            <w:tcW w:w="1995" w:type="dxa"/>
          </w:tcPr>
          <w:p w14:paraId="06FA6955" w14:textId="77777777" w:rsidR="009C4A01" w:rsidRPr="00BF0D59" w:rsidRDefault="009B6A77">
            <w:pPr>
              <w:pStyle w:val="TableParagraph"/>
              <w:spacing w:before="112"/>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1.0+2.0</w:t>
            </w:r>
          </w:p>
        </w:tc>
        <w:tc>
          <w:tcPr>
            <w:tcW w:w="1707" w:type="dxa"/>
          </w:tcPr>
          <w:p w14:paraId="4FA79415" w14:textId="77777777" w:rsidR="009C4A01" w:rsidRPr="00BF0D59" w:rsidRDefault="009B6A77">
            <w:pPr>
              <w:pStyle w:val="TableParagraph"/>
              <w:spacing w:before="112"/>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圆的几何中心</w:t>
            </w:r>
          </w:p>
        </w:tc>
      </w:tr>
      <w:tr w:rsidR="00DE7AD9" w:rsidRPr="00BF0D59" w14:paraId="40B54021" w14:textId="77777777">
        <w:trPr>
          <w:trHeight w:val="624"/>
        </w:trPr>
        <w:tc>
          <w:tcPr>
            <w:tcW w:w="1357" w:type="dxa"/>
            <w:vMerge/>
            <w:tcBorders>
              <w:top w:val="nil"/>
            </w:tcBorders>
          </w:tcPr>
          <w:p w14:paraId="7CE4F82E" w14:textId="77777777" w:rsidR="009C4A01" w:rsidRPr="00BF0D59" w:rsidRDefault="009C4A01">
            <w:pPr>
              <w:rPr>
                <w:rFonts w:asciiTheme="minorEastAsia" w:eastAsiaTheme="minorEastAsia" w:hAnsiTheme="minorEastAsia"/>
                <w:sz w:val="2"/>
                <w:szCs w:val="2"/>
              </w:rPr>
            </w:pPr>
          </w:p>
        </w:tc>
        <w:tc>
          <w:tcPr>
            <w:tcW w:w="2127" w:type="dxa"/>
          </w:tcPr>
          <w:p w14:paraId="7711EAED" w14:textId="77777777" w:rsidR="009C4A01" w:rsidRPr="00BF0D59" w:rsidRDefault="009C4A01">
            <w:pPr>
              <w:pStyle w:val="TableParagraph"/>
              <w:spacing w:before="2"/>
              <w:rPr>
                <w:rFonts w:asciiTheme="minorEastAsia" w:eastAsiaTheme="minorEastAsia" w:hAnsiTheme="minorEastAsia"/>
                <w:sz w:val="17"/>
              </w:rPr>
            </w:pPr>
          </w:p>
          <w:p w14:paraId="056E8DCC" w14:textId="77777777" w:rsidR="009C4A01" w:rsidRPr="00BF0D59" w:rsidRDefault="009B6A77">
            <w:pPr>
              <w:pStyle w:val="TableParagraph"/>
              <w:ind w:left="379" w:right="373"/>
              <w:jc w:val="center"/>
              <w:rPr>
                <w:rFonts w:asciiTheme="minorEastAsia" w:eastAsiaTheme="minorEastAsia" w:hAnsiTheme="minorEastAsia"/>
                <w:sz w:val="18"/>
              </w:rPr>
            </w:pPr>
            <w:r w:rsidRPr="00BF0D59">
              <w:rPr>
                <w:rFonts w:asciiTheme="minorEastAsia" w:eastAsiaTheme="minorEastAsia" w:hAnsiTheme="minorEastAsia"/>
                <w:sz w:val="18"/>
              </w:rPr>
              <w:t>盖堵</w:t>
            </w:r>
          </w:p>
        </w:tc>
        <w:tc>
          <w:tcPr>
            <w:tcW w:w="1559" w:type="dxa"/>
          </w:tcPr>
          <w:p w14:paraId="7D427CC9" w14:textId="77777777" w:rsidR="009C4A01" w:rsidRPr="00BF0D59" w:rsidRDefault="009C4A01">
            <w:pPr>
              <w:pStyle w:val="TableParagraph"/>
              <w:spacing w:before="3"/>
              <w:rPr>
                <w:rFonts w:asciiTheme="minorEastAsia" w:eastAsiaTheme="minorEastAsia" w:hAnsiTheme="minorEastAsia"/>
                <w:sz w:val="13"/>
              </w:rPr>
            </w:pPr>
          </w:p>
          <w:p w14:paraId="7ABA1544" w14:textId="77777777" w:rsidR="009C4A01" w:rsidRPr="00BF0D59" w:rsidRDefault="009B6A77">
            <w:pPr>
              <w:pStyle w:val="TableParagraph"/>
              <w:ind w:left="710"/>
              <w:rPr>
                <w:rFonts w:asciiTheme="minorEastAsia" w:eastAsiaTheme="minorEastAsia" w:hAnsiTheme="minorEastAsia"/>
                <w:sz w:val="20"/>
              </w:rPr>
            </w:pPr>
            <w:r w:rsidRPr="00BF0D59">
              <w:rPr>
                <w:rFonts w:asciiTheme="minorEastAsia" w:eastAsiaTheme="minorEastAsia" w:hAnsiTheme="minorEastAsia"/>
                <w:noProof/>
                <w:sz w:val="20"/>
                <w:lang w:val="en-US" w:bidi="ar-SA"/>
              </w:rPr>
              <w:drawing>
                <wp:inline distT="0" distB="0" distL="0" distR="0" wp14:anchorId="7293400F" wp14:editId="25D9CE43">
                  <wp:extent cx="80010" cy="196850"/>
                  <wp:effectExtent l="0" t="0" r="0" b="0"/>
                  <wp:docPr id="21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image26.png"/>
                          <pic:cNvPicPr>
                            <a:picLocks noChangeAspect="1"/>
                          </pic:cNvPicPr>
                        </pic:nvPicPr>
                        <pic:blipFill>
                          <a:blip r:embed="rId135" cstate="print"/>
                          <a:stretch>
                            <a:fillRect/>
                          </a:stretch>
                        </pic:blipFill>
                        <pic:spPr>
                          <a:xfrm>
                            <a:off x="0" y="0"/>
                            <a:ext cx="80522" cy="196976"/>
                          </a:xfrm>
                          <a:prstGeom prst="rect">
                            <a:avLst/>
                          </a:prstGeom>
                        </pic:spPr>
                      </pic:pic>
                    </a:graphicData>
                  </a:graphic>
                </wp:inline>
              </w:drawing>
            </w:r>
          </w:p>
        </w:tc>
        <w:tc>
          <w:tcPr>
            <w:tcW w:w="1995" w:type="dxa"/>
          </w:tcPr>
          <w:p w14:paraId="4FCEC16C" w14:textId="77777777" w:rsidR="009C4A01" w:rsidRPr="00BF0D59" w:rsidRDefault="009C4A01">
            <w:pPr>
              <w:pStyle w:val="TableParagraph"/>
              <w:spacing w:before="2"/>
              <w:rPr>
                <w:rFonts w:asciiTheme="minorEastAsia" w:eastAsiaTheme="minorEastAsia" w:hAnsiTheme="minorEastAsia"/>
                <w:sz w:val="17"/>
              </w:rPr>
            </w:pPr>
          </w:p>
          <w:p w14:paraId="49DF1F7B" w14:textId="77777777" w:rsidR="009C4A01" w:rsidRPr="00BF0D59" w:rsidRDefault="009B6A77">
            <w:pPr>
              <w:pStyle w:val="TableParagraph"/>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2.0+1.0</w:t>
            </w:r>
          </w:p>
        </w:tc>
        <w:tc>
          <w:tcPr>
            <w:tcW w:w="1707" w:type="dxa"/>
          </w:tcPr>
          <w:p w14:paraId="0FC783F5" w14:textId="77777777" w:rsidR="009C4A01" w:rsidRPr="00BF0D59" w:rsidRDefault="009C4A01">
            <w:pPr>
              <w:pStyle w:val="TableParagraph"/>
              <w:spacing w:before="2"/>
              <w:rPr>
                <w:rFonts w:asciiTheme="minorEastAsia" w:eastAsiaTheme="minorEastAsia" w:hAnsiTheme="minorEastAsia"/>
                <w:sz w:val="17"/>
              </w:rPr>
            </w:pPr>
          </w:p>
          <w:p w14:paraId="741E1269" w14:textId="77777777" w:rsidR="009C4A01" w:rsidRPr="00BF0D59" w:rsidRDefault="009B6A77">
            <w:pPr>
              <w:pStyle w:val="TableParagraph"/>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343BA94B" w14:textId="77777777">
        <w:trPr>
          <w:trHeight w:val="454"/>
        </w:trPr>
        <w:tc>
          <w:tcPr>
            <w:tcW w:w="1357" w:type="dxa"/>
            <w:vMerge/>
            <w:tcBorders>
              <w:top w:val="nil"/>
            </w:tcBorders>
          </w:tcPr>
          <w:p w14:paraId="046A00BE" w14:textId="77777777" w:rsidR="009C4A01" w:rsidRPr="00BF0D59" w:rsidRDefault="009C4A01">
            <w:pPr>
              <w:rPr>
                <w:rFonts w:asciiTheme="minorEastAsia" w:eastAsiaTheme="minorEastAsia" w:hAnsiTheme="minorEastAsia"/>
                <w:sz w:val="2"/>
                <w:szCs w:val="2"/>
              </w:rPr>
            </w:pPr>
          </w:p>
        </w:tc>
        <w:tc>
          <w:tcPr>
            <w:tcW w:w="2127" w:type="dxa"/>
          </w:tcPr>
          <w:p w14:paraId="71AB28D3" w14:textId="77777777" w:rsidR="009C4A01" w:rsidRPr="00BF0D59" w:rsidRDefault="009B6A77">
            <w:pPr>
              <w:pStyle w:val="TableParagraph"/>
              <w:spacing w:before="111"/>
              <w:ind w:left="379" w:right="373"/>
              <w:jc w:val="center"/>
              <w:rPr>
                <w:rFonts w:asciiTheme="minorEastAsia" w:eastAsiaTheme="minorEastAsia" w:hAnsiTheme="minorEastAsia"/>
                <w:sz w:val="18"/>
              </w:rPr>
            </w:pPr>
            <w:r w:rsidRPr="00BF0D59">
              <w:rPr>
                <w:rFonts w:asciiTheme="minorEastAsia" w:eastAsiaTheme="minorEastAsia" w:hAnsiTheme="minorEastAsia"/>
                <w:sz w:val="18"/>
              </w:rPr>
              <w:t>三通</w:t>
            </w:r>
          </w:p>
        </w:tc>
        <w:tc>
          <w:tcPr>
            <w:tcW w:w="1559" w:type="dxa"/>
          </w:tcPr>
          <w:p w14:paraId="4E4A2282" w14:textId="77777777" w:rsidR="009C4A01" w:rsidRPr="00BF0D59" w:rsidRDefault="009C4A01">
            <w:pPr>
              <w:pStyle w:val="TableParagraph"/>
              <w:spacing w:before="10" w:after="1"/>
              <w:rPr>
                <w:rFonts w:asciiTheme="minorEastAsia" w:eastAsiaTheme="minorEastAsia" w:hAnsiTheme="minorEastAsia"/>
                <w:sz w:val="13"/>
              </w:rPr>
            </w:pPr>
          </w:p>
          <w:p w14:paraId="0D1AB8CF" w14:textId="77777777" w:rsidR="009C4A01" w:rsidRPr="00BF0D59" w:rsidRDefault="009B6A77">
            <w:pPr>
              <w:pStyle w:val="TableParagraph"/>
              <w:spacing w:line="135" w:lineRule="exact"/>
              <w:ind w:left="710"/>
              <w:rPr>
                <w:rFonts w:asciiTheme="minorEastAsia" w:eastAsiaTheme="minorEastAsia" w:hAnsiTheme="minorEastAsia"/>
                <w:sz w:val="13"/>
              </w:rPr>
            </w:pPr>
            <w:r w:rsidRPr="00BF0D59">
              <w:rPr>
                <w:rFonts w:asciiTheme="minorEastAsia" w:eastAsiaTheme="minorEastAsia" w:hAnsiTheme="minorEastAsia"/>
                <w:noProof/>
                <w:position w:val="-2"/>
                <w:sz w:val="13"/>
                <w:lang w:val="en-US" w:bidi="ar-SA"/>
              </w:rPr>
              <w:drawing>
                <wp:inline distT="0" distB="0" distL="0" distR="0" wp14:anchorId="1DBC08DE" wp14:editId="2FCAA906">
                  <wp:extent cx="85725" cy="85725"/>
                  <wp:effectExtent l="0" t="0" r="0" b="0"/>
                  <wp:docPr id="221"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image27.jpeg"/>
                          <pic:cNvPicPr>
                            <a:picLocks noChangeAspect="1"/>
                          </pic:cNvPicPr>
                        </pic:nvPicPr>
                        <pic:blipFill>
                          <a:blip r:embed="rId136" cstate="print"/>
                          <a:stretch>
                            <a:fillRect/>
                          </a:stretch>
                        </pic:blipFill>
                        <pic:spPr>
                          <a:xfrm>
                            <a:off x="0" y="0"/>
                            <a:ext cx="85725" cy="85725"/>
                          </a:xfrm>
                          <a:prstGeom prst="rect">
                            <a:avLst/>
                          </a:prstGeom>
                        </pic:spPr>
                      </pic:pic>
                    </a:graphicData>
                  </a:graphic>
                </wp:inline>
              </w:drawing>
            </w:r>
          </w:p>
        </w:tc>
        <w:tc>
          <w:tcPr>
            <w:tcW w:w="1995" w:type="dxa"/>
          </w:tcPr>
          <w:p w14:paraId="5530A009" w14:textId="77777777" w:rsidR="009C4A01" w:rsidRPr="00BF0D59" w:rsidRDefault="009B6A77">
            <w:pPr>
              <w:pStyle w:val="TableParagraph"/>
              <w:spacing w:before="111"/>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1.0</w:t>
            </w:r>
          </w:p>
        </w:tc>
        <w:tc>
          <w:tcPr>
            <w:tcW w:w="1707" w:type="dxa"/>
          </w:tcPr>
          <w:p w14:paraId="45785402" w14:textId="77777777" w:rsidR="009C4A01" w:rsidRPr="00BF0D59" w:rsidRDefault="009B6A77">
            <w:pPr>
              <w:pStyle w:val="TableParagraph"/>
              <w:spacing w:before="111"/>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11ED6E9C" w14:textId="77777777">
        <w:trPr>
          <w:trHeight w:val="453"/>
        </w:trPr>
        <w:tc>
          <w:tcPr>
            <w:tcW w:w="1357" w:type="dxa"/>
            <w:vMerge/>
            <w:tcBorders>
              <w:top w:val="nil"/>
            </w:tcBorders>
          </w:tcPr>
          <w:p w14:paraId="6FDA708B" w14:textId="77777777" w:rsidR="009C4A01" w:rsidRPr="00BF0D59" w:rsidRDefault="009C4A01">
            <w:pPr>
              <w:rPr>
                <w:rFonts w:asciiTheme="minorEastAsia" w:eastAsiaTheme="minorEastAsia" w:hAnsiTheme="minorEastAsia"/>
                <w:sz w:val="2"/>
                <w:szCs w:val="2"/>
              </w:rPr>
            </w:pPr>
          </w:p>
        </w:tc>
        <w:tc>
          <w:tcPr>
            <w:tcW w:w="2127" w:type="dxa"/>
          </w:tcPr>
          <w:p w14:paraId="2A1C7D95" w14:textId="77777777" w:rsidR="009C4A01" w:rsidRPr="00BF0D59" w:rsidRDefault="009B6A77">
            <w:pPr>
              <w:pStyle w:val="TableParagraph"/>
              <w:spacing w:before="112"/>
              <w:ind w:left="379" w:right="373"/>
              <w:jc w:val="center"/>
              <w:rPr>
                <w:rFonts w:asciiTheme="minorEastAsia" w:eastAsiaTheme="minorEastAsia" w:hAnsiTheme="minorEastAsia"/>
                <w:sz w:val="18"/>
              </w:rPr>
            </w:pPr>
            <w:r w:rsidRPr="00BF0D59">
              <w:rPr>
                <w:rFonts w:asciiTheme="minorEastAsia" w:eastAsiaTheme="minorEastAsia" w:hAnsiTheme="minorEastAsia"/>
                <w:sz w:val="18"/>
              </w:rPr>
              <w:t>四通</w:t>
            </w:r>
          </w:p>
        </w:tc>
        <w:tc>
          <w:tcPr>
            <w:tcW w:w="1559" w:type="dxa"/>
          </w:tcPr>
          <w:p w14:paraId="220A84FD" w14:textId="77777777" w:rsidR="009C4A01" w:rsidRPr="00BF0D59" w:rsidRDefault="009C4A01">
            <w:pPr>
              <w:pStyle w:val="TableParagraph"/>
              <w:spacing w:before="10"/>
              <w:rPr>
                <w:rFonts w:asciiTheme="minorEastAsia" w:eastAsiaTheme="minorEastAsia" w:hAnsiTheme="minorEastAsia"/>
                <w:sz w:val="13"/>
              </w:rPr>
            </w:pPr>
          </w:p>
          <w:p w14:paraId="089C98CF" w14:textId="77777777" w:rsidR="009C4A01" w:rsidRPr="00BF0D59" w:rsidRDefault="009B6A77">
            <w:pPr>
              <w:pStyle w:val="TableParagraph"/>
              <w:spacing w:line="135" w:lineRule="exact"/>
              <w:ind w:left="710"/>
              <w:rPr>
                <w:rFonts w:asciiTheme="minorEastAsia" w:eastAsiaTheme="minorEastAsia" w:hAnsiTheme="minorEastAsia"/>
                <w:sz w:val="13"/>
              </w:rPr>
            </w:pPr>
            <w:r w:rsidRPr="00BF0D59">
              <w:rPr>
                <w:rFonts w:asciiTheme="minorEastAsia" w:eastAsiaTheme="minorEastAsia" w:hAnsiTheme="minorEastAsia"/>
                <w:noProof/>
                <w:position w:val="-2"/>
                <w:sz w:val="13"/>
                <w:lang w:val="en-US" w:bidi="ar-SA"/>
              </w:rPr>
              <w:drawing>
                <wp:inline distT="0" distB="0" distL="0" distR="0" wp14:anchorId="721606A9" wp14:editId="0CC30600">
                  <wp:extent cx="85725" cy="85725"/>
                  <wp:effectExtent l="0" t="0" r="0" b="0"/>
                  <wp:docPr id="22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image27.jpeg"/>
                          <pic:cNvPicPr>
                            <a:picLocks noChangeAspect="1"/>
                          </pic:cNvPicPr>
                        </pic:nvPicPr>
                        <pic:blipFill>
                          <a:blip r:embed="rId136" cstate="print"/>
                          <a:stretch>
                            <a:fillRect/>
                          </a:stretch>
                        </pic:blipFill>
                        <pic:spPr>
                          <a:xfrm>
                            <a:off x="0" y="0"/>
                            <a:ext cx="85725" cy="85725"/>
                          </a:xfrm>
                          <a:prstGeom prst="rect">
                            <a:avLst/>
                          </a:prstGeom>
                        </pic:spPr>
                      </pic:pic>
                    </a:graphicData>
                  </a:graphic>
                </wp:inline>
              </w:drawing>
            </w:r>
          </w:p>
        </w:tc>
        <w:tc>
          <w:tcPr>
            <w:tcW w:w="1995" w:type="dxa"/>
          </w:tcPr>
          <w:p w14:paraId="7A9EE7D5" w14:textId="77777777" w:rsidR="009C4A01" w:rsidRPr="00BF0D59" w:rsidRDefault="009B6A77">
            <w:pPr>
              <w:pStyle w:val="TableParagraph"/>
              <w:spacing w:before="112"/>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1.0</w:t>
            </w:r>
          </w:p>
        </w:tc>
        <w:tc>
          <w:tcPr>
            <w:tcW w:w="1707" w:type="dxa"/>
          </w:tcPr>
          <w:p w14:paraId="3D30BDC8" w14:textId="77777777" w:rsidR="009C4A01" w:rsidRPr="00BF0D59" w:rsidRDefault="009B6A77">
            <w:pPr>
              <w:pStyle w:val="TableParagraph"/>
              <w:spacing w:before="112"/>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438510CB" w14:textId="77777777">
        <w:trPr>
          <w:trHeight w:val="453"/>
        </w:trPr>
        <w:tc>
          <w:tcPr>
            <w:tcW w:w="1357" w:type="dxa"/>
            <w:vMerge/>
            <w:tcBorders>
              <w:top w:val="nil"/>
            </w:tcBorders>
          </w:tcPr>
          <w:p w14:paraId="5CB91F0D" w14:textId="77777777" w:rsidR="009C4A01" w:rsidRPr="00BF0D59" w:rsidRDefault="009C4A01">
            <w:pPr>
              <w:rPr>
                <w:rFonts w:asciiTheme="minorEastAsia" w:eastAsiaTheme="minorEastAsia" w:hAnsiTheme="minorEastAsia"/>
                <w:sz w:val="2"/>
                <w:szCs w:val="2"/>
              </w:rPr>
            </w:pPr>
          </w:p>
        </w:tc>
        <w:tc>
          <w:tcPr>
            <w:tcW w:w="2127" w:type="dxa"/>
          </w:tcPr>
          <w:p w14:paraId="44E92165" w14:textId="77777777" w:rsidR="009C4A01" w:rsidRPr="00BF0D59" w:rsidRDefault="009B6A77">
            <w:pPr>
              <w:pStyle w:val="TableParagraph"/>
              <w:spacing w:before="112"/>
              <w:ind w:left="379" w:right="373"/>
              <w:jc w:val="center"/>
              <w:rPr>
                <w:rFonts w:asciiTheme="minorEastAsia" w:eastAsiaTheme="minorEastAsia" w:hAnsiTheme="minorEastAsia"/>
                <w:sz w:val="18"/>
              </w:rPr>
            </w:pPr>
            <w:r w:rsidRPr="00BF0D59">
              <w:rPr>
                <w:rFonts w:asciiTheme="minorEastAsia" w:eastAsiaTheme="minorEastAsia" w:hAnsiTheme="minorEastAsia"/>
                <w:sz w:val="18"/>
              </w:rPr>
              <w:t>多通</w:t>
            </w:r>
          </w:p>
        </w:tc>
        <w:tc>
          <w:tcPr>
            <w:tcW w:w="1559" w:type="dxa"/>
          </w:tcPr>
          <w:p w14:paraId="3EB2FA35" w14:textId="77777777" w:rsidR="009C4A01" w:rsidRPr="00BF0D59" w:rsidRDefault="009C4A01">
            <w:pPr>
              <w:pStyle w:val="TableParagraph"/>
              <w:spacing w:before="9"/>
              <w:rPr>
                <w:rFonts w:asciiTheme="minorEastAsia" w:eastAsiaTheme="minorEastAsia" w:hAnsiTheme="minorEastAsia"/>
                <w:sz w:val="13"/>
              </w:rPr>
            </w:pPr>
          </w:p>
          <w:p w14:paraId="733586E9" w14:textId="77777777" w:rsidR="009C4A01" w:rsidRPr="00BF0D59" w:rsidRDefault="009B6A77">
            <w:pPr>
              <w:pStyle w:val="TableParagraph"/>
              <w:spacing w:line="135" w:lineRule="exact"/>
              <w:ind w:left="710"/>
              <w:rPr>
                <w:rFonts w:asciiTheme="minorEastAsia" w:eastAsiaTheme="minorEastAsia" w:hAnsiTheme="minorEastAsia"/>
                <w:sz w:val="13"/>
              </w:rPr>
            </w:pPr>
            <w:r w:rsidRPr="00BF0D59">
              <w:rPr>
                <w:rFonts w:asciiTheme="minorEastAsia" w:eastAsiaTheme="minorEastAsia" w:hAnsiTheme="minorEastAsia"/>
                <w:noProof/>
                <w:position w:val="-2"/>
                <w:sz w:val="13"/>
                <w:lang w:val="en-US" w:bidi="ar-SA"/>
              </w:rPr>
              <w:drawing>
                <wp:inline distT="0" distB="0" distL="0" distR="0" wp14:anchorId="79316FB5" wp14:editId="30C9F808">
                  <wp:extent cx="85725" cy="85725"/>
                  <wp:effectExtent l="0" t="0" r="0" b="0"/>
                  <wp:docPr id="22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mage27.jpeg"/>
                          <pic:cNvPicPr>
                            <a:picLocks noChangeAspect="1"/>
                          </pic:cNvPicPr>
                        </pic:nvPicPr>
                        <pic:blipFill>
                          <a:blip r:embed="rId136" cstate="print"/>
                          <a:stretch>
                            <a:fillRect/>
                          </a:stretch>
                        </pic:blipFill>
                        <pic:spPr>
                          <a:xfrm>
                            <a:off x="0" y="0"/>
                            <a:ext cx="85725" cy="85725"/>
                          </a:xfrm>
                          <a:prstGeom prst="rect">
                            <a:avLst/>
                          </a:prstGeom>
                        </pic:spPr>
                      </pic:pic>
                    </a:graphicData>
                  </a:graphic>
                </wp:inline>
              </w:drawing>
            </w:r>
          </w:p>
        </w:tc>
        <w:tc>
          <w:tcPr>
            <w:tcW w:w="1995" w:type="dxa"/>
          </w:tcPr>
          <w:p w14:paraId="678599AB" w14:textId="77777777" w:rsidR="009C4A01" w:rsidRPr="00BF0D59" w:rsidRDefault="009B6A77">
            <w:pPr>
              <w:pStyle w:val="TableParagraph"/>
              <w:spacing w:before="112"/>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1.0</w:t>
            </w:r>
          </w:p>
        </w:tc>
        <w:tc>
          <w:tcPr>
            <w:tcW w:w="1707" w:type="dxa"/>
          </w:tcPr>
          <w:p w14:paraId="0B652D3C" w14:textId="77777777" w:rsidR="009C4A01" w:rsidRPr="00BF0D59" w:rsidRDefault="009B6A77">
            <w:pPr>
              <w:pStyle w:val="TableParagraph"/>
              <w:spacing w:before="112"/>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7D14E9DE" w14:textId="77777777">
        <w:trPr>
          <w:trHeight w:val="453"/>
        </w:trPr>
        <w:tc>
          <w:tcPr>
            <w:tcW w:w="1357" w:type="dxa"/>
            <w:vMerge w:val="restart"/>
          </w:tcPr>
          <w:p w14:paraId="62E205D9" w14:textId="77777777" w:rsidR="009C4A01" w:rsidRPr="00BF0D59" w:rsidRDefault="009C4A01">
            <w:pPr>
              <w:pStyle w:val="TableParagraph"/>
              <w:rPr>
                <w:rFonts w:asciiTheme="minorEastAsia" w:eastAsiaTheme="minorEastAsia" w:hAnsiTheme="minorEastAsia"/>
                <w:sz w:val="18"/>
              </w:rPr>
            </w:pPr>
          </w:p>
          <w:p w14:paraId="14074853" w14:textId="77777777" w:rsidR="009C4A01" w:rsidRPr="00BF0D59" w:rsidRDefault="009C4A01">
            <w:pPr>
              <w:pStyle w:val="TableParagraph"/>
              <w:rPr>
                <w:rFonts w:asciiTheme="minorEastAsia" w:eastAsiaTheme="minorEastAsia" w:hAnsiTheme="minorEastAsia"/>
                <w:sz w:val="18"/>
              </w:rPr>
            </w:pPr>
          </w:p>
          <w:p w14:paraId="766E609B" w14:textId="77777777" w:rsidR="009C4A01" w:rsidRPr="00BF0D59" w:rsidRDefault="009C4A01">
            <w:pPr>
              <w:pStyle w:val="TableParagraph"/>
              <w:rPr>
                <w:rFonts w:asciiTheme="minorEastAsia" w:eastAsiaTheme="minorEastAsia" w:hAnsiTheme="minorEastAsia"/>
                <w:sz w:val="18"/>
              </w:rPr>
            </w:pPr>
          </w:p>
          <w:p w14:paraId="037D0CF4" w14:textId="77777777" w:rsidR="009C4A01" w:rsidRPr="00BF0D59" w:rsidRDefault="009C4A01">
            <w:pPr>
              <w:pStyle w:val="TableParagraph"/>
              <w:rPr>
                <w:rFonts w:asciiTheme="minorEastAsia" w:eastAsiaTheme="minorEastAsia" w:hAnsiTheme="minorEastAsia"/>
                <w:sz w:val="18"/>
              </w:rPr>
            </w:pPr>
          </w:p>
          <w:p w14:paraId="6F669CD1" w14:textId="77777777" w:rsidR="009C4A01" w:rsidRPr="00BF0D59" w:rsidRDefault="009C4A01">
            <w:pPr>
              <w:pStyle w:val="TableParagraph"/>
              <w:rPr>
                <w:rFonts w:asciiTheme="minorEastAsia" w:eastAsiaTheme="minorEastAsia" w:hAnsiTheme="minorEastAsia"/>
                <w:sz w:val="18"/>
              </w:rPr>
            </w:pPr>
          </w:p>
          <w:p w14:paraId="4E9AF643" w14:textId="77777777" w:rsidR="009C4A01" w:rsidRPr="00BF0D59" w:rsidRDefault="009C4A01">
            <w:pPr>
              <w:pStyle w:val="TableParagraph"/>
              <w:rPr>
                <w:rFonts w:asciiTheme="minorEastAsia" w:eastAsiaTheme="minorEastAsia" w:hAnsiTheme="minorEastAsia"/>
                <w:sz w:val="18"/>
              </w:rPr>
            </w:pPr>
          </w:p>
          <w:p w14:paraId="29E63764" w14:textId="77777777" w:rsidR="009C4A01" w:rsidRPr="00BF0D59" w:rsidRDefault="009C4A01">
            <w:pPr>
              <w:pStyle w:val="TableParagraph"/>
              <w:rPr>
                <w:rFonts w:asciiTheme="minorEastAsia" w:eastAsiaTheme="minorEastAsia" w:hAnsiTheme="minorEastAsia"/>
                <w:sz w:val="18"/>
              </w:rPr>
            </w:pPr>
          </w:p>
          <w:p w14:paraId="7FE7C301" w14:textId="77777777" w:rsidR="009C4A01" w:rsidRPr="00BF0D59" w:rsidRDefault="009C4A01">
            <w:pPr>
              <w:pStyle w:val="TableParagraph"/>
              <w:rPr>
                <w:rFonts w:asciiTheme="minorEastAsia" w:eastAsiaTheme="minorEastAsia" w:hAnsiTheme="minorEastAsia"/>
                <w:sz w:val="18"/>
              </w:rPr>
            </w:pPr>
          </w:p>
          <w:p w14:paraId="7930E8BB" w14:textId="77777777" w:rsidR="009C4A01" w:rsidRPr="00BF0D59" w:rsidRDefault="009C4A01">
            <w:pPr>
              <w:pStyle w:val="TableParagraph"/>
              <w:rPr>
                <w:rFonts w:asciiTheme="minorEastAsia" w:eastAsiaTheme="minorEastAsia" w:hAnsiTheme="minorEastAsia"/>
                <w:sz w:val="18"/>
              </w:rPr>
            </w:pPr>
          </w:p>
          <w:p w14:paraId="645D5960" w14:textId="77777777" w:rsidR="009C4A01" w:rsidRPr="00BF0D59" w:rsidRDefault="009C4A01">
            <w:pPr>
              <w:pStyle w:val="TableParagraph"/>
              <w:rPr>
                <w:rFonts w:asciiTheme="minorEastAsia" w:eastAsiaTheme="minorEastAsia" w:hAnsiTheme="minorEastAsia"/>
                <w:sz w:val="18"/>
              </w:rPr>
            </w:pPr>
          </w:p>
          <w:p w14:paraId="6C3A930F" w14:textId="77777777" w:rsidR="009C4A01" w:rsidRPr="00BF0D59" w:rsidRDefault="009C4A01">
            <w:pPr>
              <w:pStyle w:val="TableParagraph"/>
              <w:rPr>
                <w:rFonts w:asciiTheme="minorEastAsia" w:eastAsiaTheme="minorEastAsia" w:hAnsiTheme="minorEastAsia"/>
                <w:sz w:val="18"/>
              </w:rPr>
            </w:pPr>
          </w:p>
          <w:p w14:paraId="1E28A8D4" w14:textId="77777777" w:rsidR="009C4A01" w:rsidRPr="00BF0D59" w:rsidRDefault="009C4A01">
            <w:pPr>
              <w:pStyle w:val="TableParagraph"/>
              <w:rPr>
                <w:rFonts w:asciiTheme="minorEastAsia" w:eastAsiaTheme="minorEastAsia" w:hAnsiTheme="minorEastAsia"/>
                <w:sz w:val="18"/>
              </w:rPr>
            </w:pPr>
          </w:p>
          <w:p w14:paraId="18E18298" w14:textId="77777777" w:rsidR="009C4A01" w:rsidRPr="00BF0D59" w:rsidRDefault="009C4A01">
            <w:pPr>
              <w:pStyle w:val="TableParagraph"/>
              <w:rPr>
                <w:rFonts w:asciiTheme="minorEastAsia" w:eastAsiaTheme="minorEastAsia" w:hAnsiTheme="minorEastAsia"/>
                <w:sz w:val="18"/>
              </w:rPr>
            </w:pPr>
          </w:p>
          <w:p w14:paraId="1E5BAFD4" w14:textId="77777777" w:rsidR="009C4A01" w:rsidRPr="00BF0D59" w:rsidRDefault="009C4A01">
            <w:pPr>
              <w:pStyle w:val="TableParagraph"/>
              <w:rPr>
                <w:rFonts w:asciiTheme="minorEastAsia" w:eastAsiaTheme="minorEastAsia" w:hAnsiTheme="minorEastAsia"/>
                <w:sz w:val="18"/>
              </w:rPr>
            </w:pPr>
          </w:p>
          <w:p w14:paraId="3E750ABE" w14:textId="77777777" w:rsidR="009C4A01" w:rsidRPr="00BF0D59" w:rsidRDefault="009C4A01">
            <w:pPr>
              <w:pStyle w:val="TableParagraph"/>
              <w:rPr>
                <w:rFonts w:asciiTheme="minorEastAsia" w:eastAsiaTheme="minorEastAsia" w:hAnsiTheme="minorEastAsia"/>
                <w:sz w:val="18"/>
              </w:rPr>
            </w:pPr>
          </w:p>
          <w:p w14:paraId="2B29F3BD" w14:textId="77777777" w:rsidR="009C4A01" w:rsidRPr="00BF0D59" w:rsidRDefault="009C4A01">
            <w:pPr>
              <w:pStyle w:val="TableParagraph"/>
              <w:rPr>
                <w:rFonts w:asciiTheme="minorEastAsia" w:eastAsiaTheme="minorEastAsia" w:hAnsiTheme="minorEastAsia"/>
                <w:sz w:val="18"/>
              </w:rPr>
            </w:pPr>
          </w:p>
          <w:p w14:paraId="037875E7" w14:textId="77777777" w:rsidR="009C4A01" w:rsidRPr="00BF0D59" w:rsidRDefault="009C4A01">
            <w:pPr>
              <w:pStyle w:val="TableParagraph"/>
              <w:rPr>
                <w:rFonts w:asciiTheme="minorEastAsia" w:eastAsiaTheme="minorEastAsia" w:hAnsiTheme="minorEastAsia"/>
                <w:sz w:val="18"/>
              </w:rPr>
            </w:pPr>
          </w:p>
          <w:p w14:paraId="3F4FC309" w14:textId="77777777" w:rsidR="009C4A01" w:rsidRPr="00BF0D59" w:rsidRDefault="009C4A01">
            <w:pPr>
              <w:pStyle w:val="TableParagraph"/>
              <w:spacing w:before="10"/>
              <w:rPr>
                <w:rFonts w:asciiTheme="minorEastAsia" w:eastAsiaTheme="minorEastAsia" w:hAnsiTheme="minorEastAsia"/>
                <w:sz w:val="20"/>
              </w:rPr>
            </w:pPr>
          </w:p>
          <w:p w14:paraId="71F9F8DF" w14:textId="77777777" w:rsidR="009C4A01" w:rsidRPr="00BF0D59" w:rsidRDefault="009B6A77">
            <w:pPr>
              <w:pStyle w:val="TableParagraph"/>
              <w:ind w:left="10"/>
              <w:jc w:val="center"/>
              <w:rPr>
                <w:rFonts w:asciiTheme="minorEastAsia" w:eastAsiaTheme="minorEastAsia" w:hAnsiTheme="minorEastAsia"/>
                <w:sz w:val="18"/>
              </w:rPr>
            </w:pPr>
            <w:r w:rsidRPr="00BF0D59">
              <w:rPr>
                <w:rFonts w:asciiTheme="minorEastAsia" w:eastAsiaTheme="minorEastAsia" w:hAnsiTheme="minorEastAsia"/>
                <w:sz w:val="18"/>
              </w:rPr>
              <w:t>电力</w:t>
            </w:r>
          </w:p>
          <w:p w14:paraId="1DCD8397" w14:textId="77777777" w:rsidR="009C4A01" w:rsidRPr="00BF0D59" w:rsidRDefault="009B6A77">
            <w:pPr>
              <w:pStyle w:val="TableParagraph"/>
              <w:spacing w:before="81"/>
              <w:ind w:left="8"/>
              <w:jc w:val="center"/>
              <w:rPr>
                <w:rFonts w:asciiTheme="minorEastAsia" w:eastAsiaTheme="minorEastAsia" w:hAnsiTheme="minorEastAsia"/>
                <w:sz w:val="18"/>
              </w:rPr>
            </w:pPr>
            <w:r w:rsidRPr="00BF0D59">
              <w:rPr>
                <w:rFonts w:asciiTheme="minorEastAsia" w:eastAsiaTheme="minorEastAsia" w:hAnsiTheme="minorEastAsia"/>
                <w:sz w:val="18"/>
              </w:rPr>
              <w:t>（DL）</w:t>
            </w:r>
          </w:p>
        </w:tc>
        <w:tc>
          <w:tcPr>
            <w:tcW w:w="2127" w:type="dxa"/>
          </w:tcPr>
          <w:p w14:paraId="703E0601" w14:textId="77777777" w:rsidR="009C4A01" w:rsidRPr="00BF0D59" w:rsidRDefault="009B6A77">
            <w:pPr>
              <w:pStyle w:val="TableParagraph"/>
              <w:spacing w:before="111"/>
              <w:ind w:left="381" w:right="373"/>
              <w:jc w:val="center"/>
              <w:rPr>
                <w:rFonts w:asciiTheme="minorEastAsia" w:eastAsiaTheme="minorEastAsia" w:hAnsiTheme="minorEastAsia"/>
                <w:sz w:val="18"/>
              </w:rPr>
            </w:pPr>
            <w:r w:rsidRPr="00BF0D59">
              <w:rPr>
                <w:rFonts w:asciiTheme="minorEastAsia" w:eastAsiaTheme="minorEastAsia" w:hAnsiTheme="minorEastAsia"/>
                <w:sz w:val="18"/>
              </w:rPr>
              <w:t>人孔井</w:t>
            </w:r>
          </w:p>
        </w:tc>
        <w:tc>
          <w:tcPr>
            <w:tcW w:w="1559" w:type="dxa"/>
          </w:tcPr>
          <w:p w14:paraId="16793F83" w14:textId="77777777" w:rsidR="009C4A01" w:rsidRPr="00BF0D59" w:rsidRDefault="009C4A01">
            <w:pPr>
              <w:pStyle w:val="TableParagraph"/>
              <w:spacing w:before="1"/>
              <w:rPr>
                <w:rFonts w:asciiTheme="minorEastAsia" w:eastAsiaTheme="minorEastAsia" w:hAnsiTheme="minorEastAsia"/>
                <w:sz w:val="8"/>
              </w:rPr>
            </w:pPr>
          </w:p>
          <w:p w14:paraId="448654D7" w14:textId="77777777" w:rsidR="009C4A01" w:rsidRPr="00BF0D59" w:rsidRDefault="009B6A77">
            <w:pPr>
              <w:pStyle w:val="TableParagraph"/>
              <w:ind w:left="643"/>
              <w:rPr>
                <w:rFonts w:asciiTheme="minorEastAsia" w:eastAsiaTheme="minorEastAsia" w:hAnsiTheme="minorEastAsia"/>
                <w:sz w:val="20"/>
              </w:rPr>
            </w:pPr>
            <w:r w:rsidRPr="00BF0D59">
              <w:rPr>
                <w:rFonts w:asciiTheme="minorEastAsia" w:eastAsiaTheme="minorEastAsia" w:hAnsiTheme="minorEastAsia"/>
                <w:noProof/>
                <w:sz w:val="20"/>
                <w:lang w:val="en-US" w:bidi="ar-SA"/>
              </w:rPr>
              <w:drawing>
                <wp:inline distT="0" distB="0" distL="0" distR="0" wp14:anchorId="62A6AF68" wp14:editId="4F3D1011">
                  <wp:extent cx="171450" cy="171450"/>
                  <wp:effectExtent l="0" t="0" r="0" b="0"/>
                  <wp:docPr id="227"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image61.jpeg"/>
                          <pic:cNvPicPr>
                            <a:picLocks noChangeAspect="1"/>
                          </pic:cNvPicPr>
                        </pic:nvPicPr>
                        <pic:blipFill>
                          <a:blip r:embed="rId175" cstate="print"/>
                          <a:stretch>
                            <a:fillRect/>
                          </a:stretch>
                        </pic:blipFill>
                        <pic:spPr>
                          <a:xfrm>
                            <a:off x="0" y="0"/>
                            <a:ext cx="171830" cy="171830"/>
                          </a:xfrm>
                          <a:prstGeom prst="rect">
                            <a:avLst/>
                          </a:prstGeom>
                        </pic:spPr>
                      </pic:pic>
                    </a:graphicData>
                  </a:graphic>
                </wp:inline>
              </w:drawing>
            </w:r>
          </w:p>
        </w:tc>
        <w:tc>
          <w:tcPr>
            <w:tcW w:w="1995" w:type="dxa"/>
          </w:tcPr>
          <w:p w14:paraId="7071842F" w14:textId="77777777" w:rsidR="009C4A01" w:rsidRPr="00BF0D59" w:rsidRDefault="009B6A77">
            <w:pPr>
              <w:pStyle w:val="TableParagraph"/>
              <w:spacing w:before="111"/>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2.0</w:t>
            </w:r>
          </w:p>
        </w:tc>
        <w:tc>
          <w:tcPr>
            <w:tcW w:w="1707" w:type="dxa"/>
          </w:tcPr>
          <w:p w14:paraId="4DE8F53C" w14:textId="77777777" w:rsidR="009C4A01" w:rsidRPr="00BF0D59" w:rsidRDefault="009B6A77">
            <w:pPr>
              <w:pStyle w:val="TableParagraph"/>
              <w:spacing w:before="111"/>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51BCD61B" w14:textId="77777777">
        <w:trPr>
          <w:trHeight w:val="623"/>
        </w:trPr>
        <w:tc>
          <w:tcPr>
            <w:tcW w:w="1357" w:type="dxa"/>
            <w:vMerge/>
            <w:tcBorders>
              <w:top w:val="nil"/>
            </w:tcBorders>
          </w:tcPr>
          <w:p w14:paraId="265CD925" w14:textId="77777777" w:rsidR="009C4A01" w:rsidRPr="00BF0D59" w:rsidRDefault="009C4A01">
            <w:pPr>
              <w:rPr>
                <w:rFonts w:asciiTheme="minorEastAsia" w:eastAsiaTheme="minorEastAsia" w:hAnsiTheme="minorEastAsia"/>
                <w:sz w:val="2"/>
                <w:szCs w:val="2"/>
              </w:rPr>
            </w:pPr>
          </w:p>
        </w:tc>
        <w:tc>
          <w:tcPr>
            <w:tcW w:w="2127" w:type="dxa"/>
          </w:tcPr>
          <w:p w14:paraId="53031EB5" w14:textId="77777777" w:rsidR="009C4A01" w:rsidRPr="00BF0D59" w:rsidRDefault="009C4A01">
            <w:pPr>
              <w:pStyle w:val="TableParagraph"/>
              <w:spacing w:before="1"/>
              <w:rPr>
                <w:rFonts w:asciiTheme="minorEastAsia" w:eastAsiaTheme="minorEastAsia" w:hAnsiTheme="minorEastAsia"/>
                <w:sz w:val="17"/>
              </w:rPr>
            </w:pPr>
          </w:p>
          <w:p w14:paraId="39BDDD6C" w14:textId="77777777" w:rsidR="009C4A01" w:rsidRPr="00BF0D59" w:rsidRDefault="009B6A77">
            <w:pPr>
              <w:pStyle w:val="TableParagraph"/>
              <w:ind w:left="379" w:right="373"/>
              <w:jc w:val="center"/>
              <w:rPr>
                <w:rFonts w:asciiTheme="minorEastAsia" w:eastAsiaTheme="minorEastAsia" w:hAnsiTheme="minorEastAsia"/>
                <w:sz w:val="18"/>
              </w:rPr>
            </w:pPr>
            <w:r w:rsidRPr="00BF0D59">
              <w:rPr>
                <w:rFonts w:asciiTheme="minorEastAsia" w:eastAsiaTheme="minorEastAsia" w:hAnsiTheme="minorEastAsia"/>
                <w:sz w:val="18"/>
              </w:rPr>
              <w:t>手孔</w:t>
            </w:r>
          </w:p>
        </w:tc>
        <w:tc>
          <w:tcPr>
            <w:tcW w:w="1559" w:type="dxa"/>
          </w:tcPr>
          <w:p w14:paraId="43E43FA4" w14:textId="77777777" w:rsidR="009C4A01" w:rsidRPr="00BF0D59" w:rsidRDefault="009C4A01">
            <w:pPr>
              <w:pStyle w:val="TableParagraph"/>
              <w:spacing w:before="5"/>
              <w:rPr>
                <w:rFonts w:asciiTheme="minorEastAsia" w:eastAsiaTheme="minorEastAsia" w:hAnsiTheme="minorEastAsia"/>
                <w:sz w:val="13"/>
              </w:rPr>
            </w:pPr>
          </w:p>
          <w:p w14:paraId="266A5464" w14:textId="77777777" w:rsidR="009C4A01" w:rsidRPr="00BF0D59" w:rsidRDefault="009B6A77">
            <w:pPr>
              <w:pStyle w:val="TableParagraph"/>
              <w:ind w:left="621"/>
              <w:rPr>
                <w:rFonts w:asciiTheme="minorEastAsia" w:eastAsiaTheme="minorEastAsia" w:hAnsiTheme="minorEastAsia"/>
                <w:sz w:val="20"/>
              </w:rPr>
            </w:pPr>
            <w:r w:rsidRPr="00BF0D59">
              <w:rPr>
                <w:rFonts w:asciiTheme="minorEastAsia" w:eastAsiaTheme="minorEastAsia" w:hAnsiTheme="minorEastAsia"/>
                <w:noProof/>
                <w:sz w:val="20"/>
                <w:lang w:val="en-US" w:bidi="ar-SA"/>
              </w:rPr>
              <w:drawing>
                <wp:inline distT="0" distB="0" distL="0" distR="0" wp14:anchorId="428F593A" wp14:editId="749E28C0">
                  <wp:extent cx="195580" cy="200025"/>
                  <wp:effectExtent l="0" t="0" r="0" b="0"/>
                  <wp:docPr id="229"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image62.jpeg"/>
                          <pic:cNvPicPr>
                            <a:picLocks noChangeAspect="1"/>
                          </pic:cNvPicPr>
                        </pic:nvPicPr>
                        <pic:blipFill>
                          <a:blip r:embed="rId176" cstate="print"/>
                          <a:stretch>
                            <a:fillRect/>
                          </a:stretch>
                        </pic:blipFill>
                        <pic:spPr>
                          <a:xfrm>
                            <a:off x="0" y="0"/>
                            <a:ext cx="196097" cy="200596"/>
                          </a:xfrm>
                          <a:prstGeom prst="rect">
                            <a:avLst/>
                          </a:prstGeom>
                        </pic:spPr>
                      </pic:pic>
                    </a:graphicData>
                  </a:graphic>
                </wp:inline>
              </w:drawing>
            </w:r>
          </w:p>
        </w:tc>
        <w:tc>
          <w:tcPr>
            <w:tcW w:w="1995" w:type="dxa"/>
          </w:tcPr>
          <w:p w14:paraId="583443B0" w14:textId="77777777" w:rsidR="009C4A01" w:rsidRPr="00BF0D59" w:rsidRDefault="009C4A01">
            <w:pPr>
              <w:pStyle w:val="TableParagraph"/>
              <w:spacing w:before="1"/>
              <w:rPr>
                <w:rFonts w:asciiTheme="minorEastAsia" w:eastAsiaTheme="minorEastAsia" w:hAnsiTheme="minorEastAsia"/>
                <w:sz w:val="17"/>
              </w:rPr>
            </w:pPr>
          </w:p>
          <w:p w14:paraId="68159C17" w14:textId="77777777" w:rsidR="009C4A01" w:rsidRPr="00BF0D59" w:rsidRDefault="009B6A77">
            <w:pPr>
              <w:pStyle w:val="TableParagraph"/>
              <w:ind w:left="340" w:right="332"/>
              <w:jc w:val="center"/>
              <w:rPr>
                <w:rFonts w:asciiTheme="minorEastAsia" w:eastAsiaTheme="minorEastAsia" w:hAnsiTheme="minorEastAsia"/>
                <w:sz w:val="18"/>
              </w:rPr>
            </w:pPr>
            <w:r w:rsidRPr="00BF0D59">
              <w:rPr>
                <w:rFonts w:asciiTheme="minorEastAsia" w:eastAsiaTheme="minorEastAsia" w:hAnsiTheme="minorEastAsia"/>
                <w:sz w:val="18"/>
              </w:rPr>
              <w:t>2.0×2.0</w:t>
            </w:r>
          </w:p>
        </w:tc>
        <w:tc>
          <w:tcPr>
            <w:tcW w:w="1707" w:type="dxa"/>
          </w:tcPr>
          <w:p w14:paraId="20120070" w14:textId="77777777" w:rsidR="009C4A01" w:rsidRPr="00BF0D59" w:rsidRDefault="009C4A01">
            <w:pPr>
              <w:pStyle w:val="TableParagraph"/>
              <w:spacing w:before="1"/>
              <w:rPr>
                <w:rFonts w:asciiTheme="minorEastAsia" w:eastAsiaTheme="minorEastAsia" w:hAnsiTheme="minorEastAsia"/>
                <w:sz w:val="17"/>
              </w:rPr>
            </w:pPr>
          </w:p>
          <w:p w14:paraId="6DA7999C" w14:textId="77777777" w:rsidR="009C4A01" w:rsidRPr="00BF0D59" w:rsidRDefault="009B6A77">
            <w:pPr>
              <w:pStyle w:val="TableParagraph"/>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14582596" w14:textId="77777777">
        <w:trPr>
          <w:trHeight w:val="623"/>
        </w:trPr>
        <w:tc>
          <w:tcPr>
            <w:tcW w:w="1357" w:type="dxa"/>
            <w:vMerge/>
            <w:tcBorders>
              <w:top w:val="nil"/>
            </w:tcBorders>
          </w:tcPr>
          <w:p w14:paraId="546E9AF4" w14:textId="77777777" w:rsidR="009C4A01" w:rsidRPr="00BF0D59" w:rsidRDefault="009C4A01">
            <w:pPr>
              <w:rPr>
                <w:rFonts w:asciiTheme="minorEastAsia" w:eastAsiaTheme="minorEastAsia" w:hAnsiTheme="minorEastAsia"/>
                <w:sz w:val="2"/>
                <w:szCs w:val="2"/>
              </w:rPr>
            </w:pPr>
          </w:p>
        </w:tc>
        <w:tc>
          <w:tcPr>
            <w:tcW w:w="2127" w:type="dxa"/>
          </w:tcPr>
          <w:p w14:paraId="323B77FB" w14:textId="77777777" w:rsidR="009C4A01" w:rsidRPr="00BF0D59" w:rsidRDefault="009C4A01">
            <w:pPr>
              <w:pStyle w:val="TableParagraph"/>
              <w:rPr>
                <w:rFonts w:asciiTheme="minorEastAsia" w:eastAsiaTheme="minorEastAsia" w:hAnsiTheme="minorEastAsia"/>
                <w:sz w:val="17"/>
              </w:rPr>
            </w:pPr>
          </w:p>
          <w:p w14:paraId="2E769CE5" w14:textId="77777777" w:rsidR="009C4A01" w:rsidRPr="00BF0D59" w:rsidRDefault="009B6A77">
            <w:pPr>
              <w:pStyle w:val="TableParagraph"/>
              <w:ind w:left="381" w:right="373"/>
              <w:jc w:val="center"/>
              <w:rPr>
                <w:rFonts w:asciiTheme="minorEastAsia" w:eastAsiaTheme="minorEastAsia" w:hAnsiTheme="minorEastAsia"/>
                <w:sz w:val="18"/>
              </w:rPr>
            </w:pPr>
            <w:r w:rsidRPr="00BF0D59">
              <w:rPr>
                <w:rFonts w:asciiTheme="minorEastAsia" w:eastAsiaTheme="minorEastAsia" w:hAnsiTheme="minorEastAsia"/>
                <w:sz w:val="18"/>
              </w:rPr>
              <w:t>通风井</w:t>
            </w:r>
          </w:p>
        </w:tc>
        <w:tc>
          <w:tcPr>
            <w:tcW w:w="1559" w:type="dxa"/>
          </w:tcPr>
          <w:p w14:paraId="176DC653" w14:textId="77777777" w:rsidR="009C4A01" w:rsidRPr="00BF0D59" w:rsidRDefault="009C4A01">
            <w:pPr>
              <w:pStyle w:val="TableParagraph"/>
              <w:spacing w:before="4"/>
              <w:rPr>
                <w:rFonts w:asciiTheme="minorEastAsia" w:eastAsiaTheme="minorEastAsia" w:hAnsiTheme="minorEastAsia"/>
                <w:sz w:val="13"/>
              </w:rPr>
            </w:pPr>
          </w:p>
          <w:p w14:paraId="695E1C6A" w14:textId="77777777" w:rsidR="009C4A01" w:rsidRPr="00BF0D59" w:rsidRDefault="009B6A77">
            <w:pPr>
              <w:pStyle w:val="TableParagraph"/>
              <w:ind w:left="643"/>
              <w:rPr>
                <w:rFonts w:asciiTheme="minorEastAsia" w:eastAsiaTheme="minorEastAsia" w:hAnsiTheme="minorEastAsia"/>
                <w:sz w:val="20"/>
              </w:rPr>
            </w:pPr>
            <w:r w:rsidRPr="00BF0D59">
              <w:rPr>
                <w:rFonts w:asciiTheme="minorEastAsia" w:eastAsiaTheme="minorEastAsia" w:hAnsiTheme="minorEastAsia"/>
                <w:noProof/>
                <w:sz w:val="20"/>
                <w:lang w:val="en-US" w:bidi="ar-SA"/>
              </w:rPr>
              <w:drawing>
                <wp:inline distT="0" distB="0" distL="0" distR="0" wp14:anchorId="21C98A71" wp14:editId="728E4003">
                  <wp:extent cx="170815" cy="197485"/>
                  <wp:effectExtent l="0" t="0" r="0" b="0"/>
                  <wp:docPr id="231"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image34.jpeg"/>
                          <pic:cNvPicPr>
                            <a:picLocks noChangeAspect="1"/>
                          </pic:cNvPicPr>
                        </pic:nvPicPr>
                        <pic:blipFill>
                          <a:blip r:embed="rId143" cstate="print"/>
                          <a:stretch>
                            <a:fillRect/>
                          </a:stretch>
                        </pic:blipFill>
                        <pic:spPr>
                          <a:xfrm>
                            <a:off x="0" y="0"/>
                            <a:ext cx="170838" cy="198024"/>
                          </a:xfrm>
                          <a:prstGeom prst="rect">
                            <a:avLst/>
                          </a:prstGeom>
                        </pic:spPr>
                      </pic:pic>
                    </a:graphicData>
                  </a:graphic>
                </wp:inline>
              </w:drawing>
            </w:r>
          </w:p>
        </w:tc>
        <w:tc>
          <w:tcPr>
            <w:tcW w:w="1995" w:type="dxa"/>
          </w:tcPr>
          <w:p w14:paraId="5A750C89" w14:textId="77777777" w:rsidR="009C4A01" w:rsidRPr="00BF0D59" w:rsidRDefault="009C4A01">
            <w:pPr>
              <w:pStyle w:val="TableParagraph"/>
              <w:rPr>
                <w:rFonts w:asciiTheme="minorEastAsia" w:eastAsiaTheme="minorEastAsia" w:hAnsiTheme="minorEastAsia"/>
                <w:sz w:val="17"/>
              </w:rPr>
            </w:pPr>
          </w:p>
          <w:p w14:paraId="576ED18A" w14:textId="77777777" w:rsidR="009C4A01" w:rsidRPr="00BF0D59" w:rsidRDefault="009B6A77">
            <w:pPr>
              <w:pStyle w:val="TableParagraph"/>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2.0</w:t>
            </w:r>
          </w:p>
        </w:tc>
        <w:tc>
          <w:tcPr>
            <w:tcW w:w="1707" w:type="dxa"/>
          </w:tcPr>
          <w:p w14:paraId="516978F1" w14:textId="77777777" w:rsidR="009C4A01" w:rsidRPr="00BF0D59" w:rsidRDefault="009C4A01">
            <w:pPr>
              <w:pStyle w:val="TableParagraph"/>
              <w:rPr>
                <w:rFonts w:asciiTheme="minorEastAsia" w:eastAsiaTheme="minorEastAsia" w:hAnsiTheme="minorEastAsia"/>
                <w:sz w:val="17"/>
              </w:rPr>
            </w:pPr>
          </w:p>
          <w:p w14:paraId="56519F46" w14:textId="77777777" w:rsidR="009C4A01" w:rsidRPr="00BF0D59" w:rsidRDefault="009B6A77">
            <w:pPr>
              <w:pStyle w:val="TableParagraph"/>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592AA187" w14:textId="77777777">
        <w:trPr>
          <w:trHeight w:val="624"/>
        </w:trPr>
        <w:tc>
          <w:tcPr>
            <w:tcW w:w="1357" w:type="dxa"/>
            <w:vMerge/>
            <w:tcBorders>
              <w:top w:val="nil"/>
            </w:tcBorders>
          </w:tcPr>
          <w:p w14:paraId="14A6A737" w14:textId="77777777" w:rsidR="009C4A01" w:rsidRPr="00BF0D59" w:rsidRDefault="009C4A01">
            <w:pPr>
              <w:rPr>
                <w:rFonts w:asciiTheme="minorEastAsia" w:eastAsiaTheme="minorEastAsia" w:hAnsiTheme="minorEastAsia"/>
                <w:sz w:val="2"/>
                <w:szCs w:val="2"/>
              </w:rPr>
            </w:pPr>
          </w:p>
        </w:tc>
        <w:tc>
          <w:tcPr>
            <w:tcW w:w="2127" w:type="dxa"/>
          </w:tcPr>
          <w:p w14:paraId="5869938A" w14:textId="77777777" w:rsidR="009C4A01" w:rsidRPr="00BF0D59" w:rsidRDefault="009C4A01">
            <w:pPr>
              <w:pStyle w:val="TableParagraph"/>
              <w:spacing w:before="2"/>
              <w:rPr>
                <w:rFonts w:asciiTheme="minorEastAsia" w:eastAsiaTheme="minorEastAsia" w:hAnsiTheme="minorEastAsia"/>
                <w:sz w:val="17"/>
              </w:rPr>
            </w:pPr>
          </w:p>
          <w:p w14:paraId="654DF590" w14:textId="77777777" w:rsidR="009C4A01" w:rsidRPr="00BF0D59" w:rsidRDefault="009B6A77">
            <w:pPr>
              <w:pStyle w:val="TableParagraph"/>
              <w:ind w:left="381" w:right="373"/>
              <w:jc w:val="center"/>
              <w:rPr>
                <w:rFonts w:asciiTheme="minorEastAsia" w:eastAsiaTheme="minorEastAsia" w:hAnsiTheme="minorEastAsia"/>
                <w:sz w:val="18"/>
              </w:rPr>
            </w:pPr>
            <w:r w:rsidRPr="00BF0D59">
              <w:rPr>
                <w:rFonts w:asciiTheme="minorEastAsia" w:eastAsiaTheme="minorEastAsia" w:hAnsiTheme="minorEastAsia"/>
                <w:sz w:val="18"/>
              </w:rPr>
              <w:t>变电站</w:t>
            </w:r>
          </w:p>
        </w:tc>
        <w:tc>
          <w:tcPr>
            <w:tcW w:w="1559" w:type="dxa"/>
          </w:tcPr>
          <w:p w14:paraId="7AD28CBF" w14:textId="77777777" w:rsidR="009C4A01" w:rsidRPr="00BF0D59" w:rsidRDefault="009C4A01">
            <w:pPr>
              <w:pStyle w:val="TableParagraph"/>
              <w:spacing w:before="4"/>
              <w:rPr>
                <w:rFonts w:asciiTheme="minorEastAsia" w:eastAsiaTheme="minorEastAsia" w:hAnsiTheme="minorEastAsia"/>
                <w:sz w:val="13"/>
              </w:rPr>
            </w:pPr>
          </w:p>
          <w:p w14:paraId="7A6E69C1" w14:textId="77777777" w:rsidR="009C4A01" w:rsidRPr="00BF0D59" w:rsidRDefault="009B6A77">
            <w:pPr>
              <w:pStyle w:val="TableParagraph"/>
              <w:ind w:left="621"/>
              <w:rPr>
                <w:rFonts w:asciiTheme="minorEastAsia" w:eastAsiaTheme="minorEastAsia" w:hAnsiTheme="minorEastAsia"/>
                <w:sz w:val="20"/>
              </w:rPr>
            </w:pPr>
            <w:r w:rsidRPr="00BF0D59">
              <w:rPr>
                <w:rFonts w:asciiTheme="minorEastAsia" w:eastAsiaTheme="minorEastAsia" w:hAnsiTheme="minorEastAsia"/>
                <w:noProof/>
                <w:sz w:val="20"/>
                <w:lang w:val="en-US" w:bidi="ar-SA"/>
              </w:rPr>
              <w:drawing>
                <wp:inline distT="0" distB="0" distL="0" distR="0" wp14:anchorId="245DB1B7" wp14:editId="563AB371">
                  <wp:extent cx="193675" cy="200025"/>
                  <wp:effectExtent l="0" t="0" r="0" b="0"/>
                  <wp:docPr id="233"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image63.jpeg"/>
                          <pic:cNvPicPr>
                            <a:picLocks noChangeAspect="1"/>
                          </pic:cNvPicPr>
                        </pic:nvPicPr>
                        <pic:blipFill>
                          <a:blip r:embed="rId177" cstate="print"/>
                          <a:stretch>
                            <a:fillRect/>
                          </a:stretch>
                        </pic:blipFill>
                        <pic:spPr>
                          <a:xfrm>
                            <a:off x="0" y="0"/>
                            <a:ext cx="194000" cy="200025"/>
                          </a:xfrm>
                          <a:prstGeom prst="rect">
                            <a:avLst/>
                          </a:prstGeom>
                        </pic:spPr>
                      </pic:pic>
                    </a:graphicData>
                  </a:graphic>
                </wp:inline>
              </w:drawing>
            </w:r>
          </w:p>
        </w:tc>
        <w:tc>
          <w:tcPr>
            <w:tcW w:w="1995" w:type="dxa"/>
          </w:tcPr>
          <w:p w14:paraId="78DC0061" w14:textId="77777777" w:rsidR="009C4A01" w:rsidRPr="00BF0D59" w:rsidRDefault="009C4A01">
            <w:pPr>
              <w:pStyle w:val="TableParagraph"/>
              <w:spacing w:before="2"/>
              <w:rPr>
                <w:rFonts w:asciiTheme="minorEastAsia" w:eastAsiaTheme="minorEastAsia" w:hAnsiTheme="minorEastAsia"/>
                <w:sz w:val="17"/>
              </w:rPr>
            </w:pPr>
          </w:p>
          <w:p w14:paraId="2B077F67" w14:textId="77777777" w:rsidR="009C4A01" w:rsidRPr="00BF0D59" w:rsidRDefault="009B6A77">
            <w:pPr>
              <w:pStyle w:val="TableParagraph"/>
              <w:ind w:left="340" w:right="332"/>
              <w:jc w:val="center"/>
              <w:rPr>
                <w:rFonts w:asciiTheme="minorEastAsia" w:eastAsiaTheme="minorEastAsia" w:hAnsiTheme="minorEastAsia"/>
                <w:sz w:val="18"/>
              </w:rPr>
            </w:pPr>
            <w:r w:rsidRPr="00BF0D59">
              <w:rPr>
                <w:rFonts w:asciiTheme="minorEastAsia" w:eastAsiaTheme="minorEastAsia" w:hAnsiTheme="minorEastAsia"/>
                <w:sz w:val="18"/>
              </w:rPr>
              <w:t>2.0×2.0</w:t>
            </w:r>
          </w:p>
        </w:tc>
        <w:tc>
          <w:tcPr>
            <w:tcW w:w="1707" w:type="dxa"/>
          </w:tcPr>
          <w:p w14:paraId="59AF5720" w14:textId="77777777" w:rsidR="009C4A01" w:rsidRPr="00BF0D59" w:rsidRDefault="009C4A01">
            <w:pPr>
              <w:pStyle w:val="TableParagraph"/>
              <w:spacing w:before="2"/>
              <w:rPr>
                <w:rFonts w:asciiTheme="minorEastAsia" w:eastAsiaTheme="minorEastAsia" w:hAnsiTheme="minorEastAsia"/>
                <w:sz w:val="17"/>
              </w:rPr>
            </w:pPr>
          </w:p>
          <w:p w14:paraId="36AE561F" w14:textId="77777777" w:rsidR="009C4A01" w:rsidRPr="00BF0D59" w:rsidRDefault="009B6A77">
            <w:pPr>
              <w:pStyle w:val="TableParagraph"/>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044A9665" w14:textId="77777777">
        <w:trPr>
          <w:trHeight w:val="623"/>
        </w:trPr>
        <w:tc>
          <w:tcPr>
            <w:tcW w:w="1357" w:type="dxa"/>
            <w:vMerge/>
            <w:tcBorders>
              <w:top w:val="nil"/>
            </w:tcBorders>
          </w:tcPr>
          <w:p w14:paraId="53838FB5" w14:textId="77777777" w:rsidR="009C4A01" w:rsidRPr="00BF0D59" w:rsidRDefault="009C4A01">
            <w:pPr>
              <w:rPr>
                <w:rFonts w:asciiTheme="minorEastAsia" w:eastAsiaTheme="minorEastAsia" w:hAnsiTheme="minorEastAsia"/>
                <w:sz w:val="2"/>
                <w:szCs w:val="2"/>
              </w:rPr>
            </w:pPr>
          </w:p>
        </w:tc>
        <w:tc>
          <w:tcPr>
            <w:tcW w:w="2127" w:type="dxa"/>
          </w:tcPr>
          <w:p w14:paraId="792D0085" w14:textId="77777777" w:rsidR="009C4A01" w:rsidRPr="00BF0D59" w:rsidRDefault="009C4A01">
            <w:pPr>
              <w:pStyle w:val="TableParagraph"/>
              <w:spacing w:before="2"/>
              <w:rPr>
                <w:rFonts w:asciiTheme="minorEastAsia" w:eastAsiaTheme="minorEastAsia" w:hAnsiTheme="minorEastAsia"/>
                <w:sz w:val="17"/>
              </w:rPr>
            </w:pPr>
          </w:p>
          <w:p w14:paraId="4E79F27D" w14:textId="77777777" w:rsidR="009C4A01" w:rsidRPr="00BF0D59" w:rsidRDefault="009B6A77">
            <w:pPr>
              <w:pStyle w:val="TableParagraph"/>
              <w:ind w:left="381" w:right="373"/>
              <w:jc w:val="center"/>
              <w:rPr>
                <w:rFonts w:asciiTheme="minorEastAsia" w:eastAsiaTheme="minorEastAsia" w:hAnsiTheme="minorEastAsia"/>
                <w:sz w:val="18"/>
              </w:rPr>
            </w:pPr>
            <w:r w:rsidRPr="00BF0D59">
              <w:rPr>
                <w:rFonts w:asciiTheme="minorEastAsia" w:eastAsiaTheme="minorEastAsia" w:hAnsiTheme="minorEastAsia"/>
                <w:sz w:val="18"/>
              </w:rPr>
              <w:t>配电室</w:t>
            </w:r>
          </w:p>
        </w:tc>
        <w:tc>
          <w:tcPr>
            <w:tcW w:w="1559" w:type="dxa"/>
          </w:tcPr>
          <w:p w14:paraId="37588F23" w14:textId="77777777" w:rsidR="009C4A01" w:rsidRPr="00BF0D59" w:rsidRDefault="009C4A01">
            <w:pPr>
              <w:pStyle w:val="TableParagraph"/>
              <w:spacing w:before="3"/>
              <w:rPr>
                <w:rFonts w:asciiTheme="minorEastAsia" w:eastAsiaTheme="minorEastAsia" w:hAnsiTheme="minorEastAsia"/>
                <w:sz w:val="13"/>
              </w:rPr>
            </w:pPr>
          </w:p>
          <w:p w14:paraId="5B77F081" w14:textId="77777777" w:rsidR="009C4A01" w:rsidRPr="00BF0D59" w:rsidRDefault="009B6A77">
            <w:pPr>
              <w:pStyle w:val="TableParagraph"/>
              <w:ind w:left="607"/>
              <w:rPr>
                <w:rFonts w:asciiTheme="minorEastAsia" w:eastAsiaTheme="minorEastAsia" w:hAnsiTheme="minorEastAsia"/>
                <w:sz w:val="20"/>
              </w:rPr>
            </w:pPr>
            <w:r w:rsidRPr="00BF0D59">
              <w:rPr>
                <w:rFonts w:asciiTheme="minorEastAsia" w:eastAsiaTheme="minorEastAsia" w:hAnsiTheme="minorEastAsia"/>
                <w:noProof/>
                <w:sz w:val="20"/>
                <w:lang w:val="en-US" w:bidi="ar-SA"/>
              </w:rPr>
              <w:drawing>
                <wp:inline distT="0" distB="0" distL="0" distR="0" wp14:anchorId="38A3E1C2" wp14:editId="2502D5BC">
                  <wp:extent cx="214630" cy="200025"/>
                  <wp:effectExtent l="0" t="0" r="0" b="0"/>
                  <wp:docPr id="235"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image64.jpeg"/>
                          <pic:cNvPicPr>
                            <a:picLocks noChangeAspect="1"/>
                          </pic:cNvPicPr>
                        </pic:nvPicPr>
                        <pic:blipFill>
                          <a:blip r:embed="rId178" cstate="print"/>
                          <a:stretch>
                            <a:fillRect/>
                          </a:stretch>
                        </pic:blipFill>
                        <pic:spPr>
                          <a:xfrm>
                            <a:off x="0" y="0"/>
                            <a:ext cx="215060" cy="200025"/>
                          </a:xfrm>
                          <a:prstGeom prst="rect">
                            <a:avLst/>
                          </a:prstGeom>
                        </pic:spPr>
                      </pic:pic>
                    </a:graphicData>
                  </a:graphic>
                </wp:inline>
              </w:drawing>
            </w:r>
          </w:p>
        </w:tc>
        <w:tc>
          <w:tcPr>
            <w:tcW w:w="1995" w:type="dxa"/>
          </w:tcPr>
          <w:p w14:paraId="235266F2" w14:textId="77777777" w:rsidR="009C4A01" w:rsidRPr="00BF0D59" w:rsidRDefault="009C4A01">
            <w:pPr>
              <w:pStyle w:val="TableParagraph"/>
              <w:spacing w:before="2"/>
              <w:rPr>
                <w:rFonts w:asciiTheme="minorEastAsia" w:eastAsiaTheme="minorEastAsia" w:hAnsiTheme="minorEastAsia"/>
                <w:sz w:val="17"/>
              </w:rPr>
            </w:pPr>
          </w:p>
          <w:p w14:paraId="2B4422D7" w14:textId="77777777" w:rsidR="009C4A01" w:rsidRPr="00BF0D59" w:rsidRDefault="009B6A77">
            <w:pPr>
              <w:pStyle w:val="TableParagraph"/>
              <w:ind w:left="340" w:right="332"/>
              <w:jc w:val="center"/>
              <w:rPr>
                <w:rFonts w:asciiTheme="minorEastAsia" w:eastAsiaTheme="minorEastAsia" w:hAnsiTheme="minorEastAsia"/>
                <w:sz w:val="18"/>
              </w:rPr>
            </w:pPr>
            <w:r w:rsidRPr="00BF0D59">
              <w:rPr>
                <w:rFonts w:asciiTheme="minorEastAsia" w:eastAsiaTheme="minorEastAsia" w:hAnsiTheme="minorEastAsia"/>
                <w:sz w:val="18"/>
              </w:rPr>
              <w:t>3.0×2.0</w:t>
            </w:r>
          </w:p>
        </w:tc>
        <w:tc>
          <w:tcPr>
            <w:tcW w:w="1707" w:type="dxa"/>
          </w:tcPr>
          <w:p w14:paraId="6FF94C2C" w14:textId="77777777" w:rsidR="009C4A01" w:rsidRPr="00BF0D59" w:rsidRDefault="009C4A01">
            <w:pPr>
              <w:pStyle w:val="TableParagraph"/>
              <w:spacing w:before="2"/>
              <w:rPr>
                <w:rFonts w:asciiTheme="minorEastAsia" w:eastAsiaTheme="minorEastAsia" w:hAnsiTheme="minorEastAsia"/>
                <w:sz w:val="17"/>
              </w:rPr>
            </w:pPr>
          </w:p>
          <w:p w14:paraId="49EC2B6B" w14:textId="77777777" w:rsidR="009C4A01" w:rsidRPr="00BF0D59" w:rsidRDefault="009B6A77">
            <w:pPr>
              <w:pStyle w:val="TableParagraph"/>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3D0A8662" w14:textId="77777777">
        <w:trPr>
          <w:trHeight w:val="624"/>
        </w:trPr>
        <w:tc>
          <w:tcPr>
            <w:tcW w:w="1357" w:type="dxa"/>
            <w:vMerge/>
            <w:tcBorders>
              <w:top w:val="nil"/>
            </w:tcBorders>
          </w:tcPr>
          <w:p w14:paraId="3C785118" w14:textId="77777777" w:rsidR="009C4A01" w:rsidRPr="00BF0D59" w:rsidRDefault="009C4A01">
            <w:pPr>
              <w:rPr>
                <w:rFonts w:asciiTheme="minorEastAsia" w:eastAsiaTheme="minorEastAsia" w:hAnsiTheme="minorEastAsia"/>
                <w:sz w:val="2"/>
                <w:szCs w:val="2"/>
              </w:rPr>
            </w:pPr>
          </w:p>
        </w:tc>
        <w:tc>
          <w:tcPr>
            <w:tcW w:w="2127" w:type="dxa"/>
          </w:tcPr>
          <w:p w14:paraId="6ECBEC98" w14:textId="77777777" w:rsidR="009C4A01" w:rsidRPr="00BF0D59" w:rsidRDefault="009C4A01">
            <w:pPr>
              <w:pStyle w:val="TableParagraph"/>
              <w:spacing w:before="1"/>
              <w:rPr>
                <w:rFonts w:asciiTheme="minorEastAsia" w:eastAsiaTheme="minorEastAsia" w:hAnsiTheme="minorEastAsia"/>
                <w:sz w:val="17"/>
              </w:rPr>
            </w:pPr>
          </w:p>
          <w:p w14:paraId="20406C1F" w14:textId="77777777" w:rsidR="009C4A01" w:rsidRPr="00BF0D59" w:rsidRDefault="009B6A77">
            <w:pPr>
              <w:pStyle w:val="TableParagraph"/>
              <w:spacing w:before="1"/>
              <w:ind w:left="381" w:right="373"/>
              <w:jc w:val="center"/>
              <w:rPr>
                <w:rFonts w:asciiTheme="minorEastAsia" w:eastAsiaTheme="minorEastAsia" w:hAnsiTheme="minorEastAsia"/>
                <w:sz w:val="18"/>
              </w:rPr>
            </w:pPr>
            <w:r w:rsidRPr="00BF0D59">
              <w:rPr>
                <w:rFonts w:asciiTheme="minorEastAsia" w:eastAsiaTheme="minorEastAsia" w:hAnsiTheme="minorEastAsia"/>
                <w:sz w:val="18"/>
              </w:rPr>
              <w:t>变压器</w:t>
            </w:r>
          </w:p>
        </w:tc>
        <w:tc>
          <w:tcPr>
            <w:tcW w:w="1559" w:type="dxa"/>
          </w:tcPr>
          <w:p w14:paraId="6280A020" w14:textId="77777777" w:rsidR="009C4A01" w:rsidRPr="00BF0D59" w:rsidRDefault="009C4A01">
            <w:pPr>
              <w:pStyle w:val="TableParagraph"/>
              <w:spacing w:before="3"/>
              <w:rPr>
                <w:rFonts w:asciiTheme="minorEastAsia" w:eastAsiaTheme="minorEastAsia" w:hAnsiTheme="minorEastAsia"/>
                <w:sz w:val="13"/>
              </w:rPr>
            </w:pPr>
          </w:p>
          <w:p w14:paraId="7B8BD4AC" w14:textId="77777777" w:rsidR="009C4A01" w:rsidRPr="00BF0D59" w:rsidRDefault="009B6A77">
            <w:pPr>
              <w:pStyle w:val="TableParagraph"/>
              <w:ind w:left="682"/>
              <w:rPr>
                <w:rFonts w:asciiTheme="minorEastAsia" w:eastAsiaTheme="minorEastAsia" w:hAnsiTheme="minorEastAsia"/>
                <w:sz w:val="20"/>
              </w:rPr>
            </w:pPr>
            <w:r w:rsidRPr="00BF0D59">
              <w:rPr>
                <w:rFonts w:asciiTheme="minorEastAsia" w:eastAsiaTheme="minorEastAsia" w:hAnsiTheme="minorEastAsia"/>
                <w:noProof/>
                <w:sz w:val="20"/>
                <w:lang w:val="en-US" w:bidi="ar-SA"/>
              </w:rPr>
              <w:drawing>
                <wp:inline distT="0" distB="0" distL="0" distR="0" wp14:anchorId="070D5B23" wp14:editId="78CE6569">
                  <wp:extent cx="124460" cy="201295"/>
                  <wp:effectExtent l="0" t="0" r="0" b="0"/>
                  <wp:docPr id="237"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image65.jpeg"/>
                          <pic:cNvPicPr>
                            <a:picLocks noChangeAspect="1"/>
                          </pic:cNvPicPr>
                        </pic:nvPicPr>
                        <pic:blipFill>
                          <a:blip r:embed="rId179" cstate="print"/>
                          <a:stretch>
                            <a:fillRect/>
                          </a:stretch>
                        </pic:blipFill>
                        <pic:spPr>
                          <a:xfrm>
                            <a:off x="0" y="0"/>
                            <a:ext cx="124621" cy="201549"/>
                          </a:xfrm>
                          <a:prstGeom prst="rect">
                            <a:avLst/>
                          </a:prstGeom>
                        </pic:spPr>
                      </pic:pic>
                    </a:graphicData>
                  </a:graphic>
                </wp:inline>
              </w:drawing>
            </w:r>
          </w:p>
        </w:tc>
        <w:tc>
          <w:tcPr>
            <w:tcW w:w="1995" w:type="dxa"/>
          </w:tcPr>
          <w:p w14:paraId="3E6ABDA6" w14:textId="77777777" w:rsidR="009C4A01" w:rsidRPr="00BF0D59" w:rsidRDefault="009C4A01">
            <w:pPr>
              <w:pStyle w:val="TableParagraph"/>
              <w:spacing w:before="1"/>
              <w:rPr>
                <w:rFonts w:asciiTheme="minorEastAsia" w:eastAsiaTheme="minorEastAsia" w:hAnsiTheme="minorEastAsia"/>
                <w:sz w:val="17"/>
              </w:rPr>
            </w:pPr>
          </w:p>
          <w:p w14:paraId="1FFA6A30" w14:textId="77777777" w:rsidR="009C4A01" w:rsidRPr="00BF0D59" w:rsidRDefault="009B6A77">
            <w:pPr>
              <w:pStyle w:val="TableParagraph"/>
              <w:spacing w:before="1"/>
              <w:ind w:left="340" w:right="332"/>
              <w:jc w:val="center"/>
              <w:rPr>
                <w:rFonts w:asciiTheme="minorEastAsia" w:eastAsiaTheme="minorEastAsia" w:hAnsiTheme="minorEastAsia"/>
                <w:sz w:val="18"/>
              </w:rPr>
            </w:pPr>
            <w:r w:rsidRPr="00BF0D59">
              <w:rPr>
                <w:rFonts w:asciiTheme="minorEastAsia" w:eastAsiaTheme="minorEastAsia" w:hAnsiTheme="minorEastAsia"/>
                <w:sz w:val="18"/>
              </w:rPr>
              <w:t>1.2×2.0</w:t>
            </w:r>
          </w:p>
        </w:tc>
        <w:tc>
          <w:tcPr>
            <w:tcW w:w="1707" w:type="dxa"/>
          </w:tcPr>
          <w:p w14:paraId="64C887F4" w14:textId="77777777" w:rsidR="009C4A01" w:rsidRPr="00BF0D59" w:rsidRDefault="009C4A01">
            <w:pPr>
              <w:pStyle w:val="TableParagraph"/>
              <w:spacing w:before="1"/>
              <w:rPr>
                <w:rFonts w:asciiTheme="minorEastAsia" w:eastAsiaTheme="minorEastAsia" w:hAnsiTheme="minorEastAsia"/>
                <w:sz w:val="17"/>
              </w:rPr>
            </w:pPr>
          </w:p>
          <w:p w14:paraId="7C1497A5" w14:textId="77777777" w:rsidR="009C4A01" w:rsidRPr="00BF0D59" w:rsidRDefault="009B6A77">
            <w:pPr>
              <w:pStyle w:val="TableParagraph"/>
              <w:spacing w:before="1"/>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0FB8B0D5" w14:textId="77777777">
        <w:trPr>
          <w:trHeight w:val="623"/>
        </w:trPr>
        <w:tc>
          <w:tcPr>
            <w:tcW w:w="1357" w:type="dxa"/>
            <w:vMerge/>
            <w:tcBorders>
              <w:top w:val="nil"/>
            </w:tcBorders>
          </w:tcPr>
          <w:p w14:paraId="57D237BD" w14:textId="77777777" w:rsidR="009C4A01" w:rsidRPr="00BF0D59" w:rsidRDefault="009C4A01">
            <w:pPr>
              <w:rPr>
                <w:rFonts w:asciiTheme="minorEastAsia" w:eastAsiaTheme="minorEastAsia" w:hAnsiTheme="minorEastAsia"/>
                <w:sz w:val="2"/>
                <w:szCs w:val="2"/>
              </w:rPr>
            </w:pPr>
          </w:p>
        </w:tc>
        <w:tc>
          <w:tcPr>
            <w:tcW w:w="2127" w:type="dxa"/>
          </w:tcPr>
          <w:p w14:paraId="36B13B35" w14:textId="77777777" w:rsidR="009C4A01" w:rsidRPr="00BF0D59" w:rsidRDefault="009C4A01">
            <w:pPr>
              <w:pStyle w:val="TableParagraph"/>
              <w:spacing w:before="1"/>
              <w:rPr>
                <w:rFonts w:asciiTheme="minorEastAsia" w:eastAsiaTheme="minorEastAsia" w:hAnsiTheme="minorEastAsia"/>
                <w:sz w:val="17"/>
              </w:rPr>
            </w:pPr>
          </w:p>
          <w:p w14:paraId="48392929" w14:textId="77777777" w:rsidR="009C4A01" w:rsidRPr="00BF0D59" w:rsidRDefault="009B6A77">
            <w:pPr>
              <w:pStyle w:val="TableParagraph"/>
              <w:ind w:left="381" w:right="373"/>
              <w:jc w:val="center"/>
              <w:rPr>
                <w:rFonts w:asciiTheme="minorEastAsia" w:eastAsiaTheme="minorEastAsia" w:hAnsiTheme="minorEastAsia"/>
                <w:sz w:val="18"/>
              </w:rPr>
            </w:pPr>
            <w:r w:rsidRPr="00BF0D59">
              <w:rPr>
                <w:rFonts w:asciiTheme="minorEastAsia" w:eastAsiaTheme="minorEastAsia" w:hAnsiTheme="minorEastAsia"/>
                <w:sz w:val="18"/>
              </w:rPr>
              <w:t>接线箱</w:t>
            </w:r>
          </w:p>
        </w:tc>
        <w:tc>
          <w:tcPr>
            <w:tcW w:w="1559" w:type="dxa"/>
          </w:tcPr>
          <w:p w14:paraId="53ECD99E" w14:textId="77777777" w:rsidR="009C4A01" w:rsidRPr="00BF0D59" w:rsidRDefault="009C4A01">
            <w:pPr>
              <w:pStyle w:val="TableParagraph"/>
              <w:spacing w:before="5"/>
              <w:rPr>
                <w:rFonts w:asciiTheme="minorEastAsia" w:eastAsiaTheme="minorEastAsia" w:hAnsiTheme="minorEastAsia"/>
                <w:sz w:val="13"/>
              </w:rPr>
            </w:pPr>
          </w:p>
          <w:p w14:paraId="4065666E" w14:textId="77777777" w:rsidR="009C4A01" w:rsidRPr="00BF0D59" w:rsidRDefault="009B6A77">
            <w:pPr>
              <w:pStyle w:val="TableParagraph"/>
              <w:ind w:left="622"/>
              <w:rPr>
                <w:rFonts w:asciiTheme="minorEastAsia" w:eastAsiaTheme="minorEastAsia" w:hAnsiTheme="minorEastAsia"/>
                <w:sz w:val="20"/>
              </w:rPr>
            </w:pPr>
            <w:r w:rsidRPr="00BF0D59">
              <w:rPr>
                <w:rFonts w:asciiTheme="minorEastAsia" w:eastAsiaTheme="minorEastAsia" w:hAnsiTheme="minorEastAsia"/>
                <w:noProof/>
                <w:sz w:val="20"/>
                <w:lang w:val="en-US" w:bidi="ar-SA"/>
              </w:rPr>
              <w:drawing>
                <wp:inline distT="0" distB="0" distL="0" distR="0" wp14:anchorId="6450678D" wp14:editId="21155E5D">
                  <wp:extent cx="200660" cy="200660"/>
                  <wp:effectExtent l="0" t="0" r="0" b="0"/>
                  <wp:docPr id="239"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image66.jpeg"/>
                          <pic:cNvPicPr>
                            <a:picLocks noChangeAspect="1"/>
                          </pic:cNvPicPr>
                        </pic:nvPicPr>
                        <pic:blipFill>
                          <a:blip r:embed="rId180" cstate="print"/>
                          <a:stretch>
                            <a:fillRect/>
                          </a:stretch>
                        </pic:blipFill>
                        <pic:spPr>
                          <a:xfrm>
                            <a:off x="0" y="0"/>
                            <a:ext cx="200787" cy="200787"/>
                          </a:xfrm>
                          <a:prstGeom prst="rect">
                            <a:avLst/>
                          </a:prstGeom>
                        </pic:spPr>
                      </pic:pic>
                    </a:graphicData>
                  </a:graphic>
                </wp:inline>
              </w:drawing>
            </w:r>
          </w:p>
        </w:tc>
        <w:tc>
          <w:tcPr>
            <w:tcW w:w="1995" w:type="dxa"/>
          </w:tcPr>
          <w:p w14:paraId="0D17503F" w14:textId="77777777" w:rsidR="009C4A01" w:rsidRPr="00BF0D59" w:rsidRDefault="009C4A01">
            <w:pPr>
              <w:pStyle w:val="TableParagraph"/>
              <w:spacing w:before="1"/>
              <w:rPr>
                <w:rFonts w:asciiTheme="minorEastAsia" w:eastAsiaTheme="minorEastAsia" w:hAnsiTheme="minorEastAsia"/>
                <w:sz w:val="17"/>
              </w:rPr>
            </w:pPr>
          </w:p>
          <w:p w14:paraId="526E42E6" w14:textId="77777777" w:rsidR="009C4A01" w:rsidRPr="00BF0D59" w:rsidRDefault="009B6A77">
            <w:pPr>
              <w:pStyle w:val="TableParagraph"/>
              <w:ind w:left="340" w:right="332"/>
              <w:jc w:val="center"/>
              <w:rPr>
                <w:rFonts w:asciiTheme="minorEastAsia" w:eastAsiaTheme="minorEastAsia" w:hAnsiTheme="minorEastAsia"/>
                <w:sz w:val="18"/>
              </w:rPr>
            </w:pPr>
            <w:r w:rsidRPr="00BF0D59">
              <w:rPr>
                <w:rFonts w:asciiTheme="minorEastAsia" w:eastAsiaTheme="minorEastAsia" w:hAnsiTheme="minorEastAsia"/>
                <w:sz w:val="18"/>
              </w:rPr>
              <w:t>2.0×2.0</w:t>
            </w:r>
          </w:p>
        </w:tc>
        <w:tc>
          <w:tcPr>
            <w:tcW w:w="1707" w:type="dxa"/>
          </w:tcPr>
          <w:p w14:paraId="6B094C5E" w14:textId="77777777" w:rsidR="009C4A01" w:rsidRPr="00BF0D59" w:rsidRDefault="009C4A01">
            <w:pPr>
              <w:pStyle w:val="TableParagraph"/>
              <w:spacing w:before="1"/>
              <w:rPr>
                <w:rFonts w:asciiTheme="minorEastAsia" w:eastAsiaTheme="minorEastAsia" w:hAnsiTheme="minorEastAsia"/>
                <w:sz w:val="17"/>
              </w:rPr>
            </w:pPr>
          </w:p>
          <w:p w14:paraId="5EC391AE" w14:textId="77777777" w:rsidR="009C4A01" w:rsidRPr="00BF0D59" w:rsidRDefault="009B6A77">
            <w:pPr>
              <w:pStyle w:val="TableParagraph"/>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5C92D33D" w14:textId="77777777">
        <w:trPr>
          <w:trHeight w:val="624"/>
        </w:trPr>
        <w:tc>
          <w:tcPr>
            <w:tcW w:w="1357" w:type="dxa"/>
            <w:vMerge/>
            <w:tcBorders>
              <w:top w:val="nil"/>
            </w:tcBorders>
          </w:tcPr>
          <w:p w14:paraId="3B648F14" w14:textId="77777777" w:rsidR="009C4A01" w:rsidRPr="00BF0D59" w:rsidRDefault="009C4A01">
            <w:pPr>
              <w:rPr>
                <w:rFonts w:asciiTheme="minorEastAsia" w:eastAsiaTheme="minorEastAsia" w:hAnsiTheme="minorEastAsia"/>
                <w:sz w:val="2"/>
                <w:szCs w:val="2"/>
              </w:rPr>
            </w:pPr>
          </w:p>
        </w:tc>
        <w:tc>
          <w:tcPr>
            <w:tcW w:w="2127" w:type="dxa"/>
          </w:tcPr>
          <w:p w14:paraId="1BD1D8D8" w14:textId="77777777" w:rsidR="009C4A01" w:rsidRPr="00BF0D59" w:rsidRDefault="009C4A01">
            <w:pPr>
              <w:pStyle w:val="TableParagraph"/>
              <w:spacing w:before="1"/>
              <w:rPr>
                <w:rFonts w:asciiTheme="minorEastAsia" w:eastAsiaTheme="minorEastAsia" w:hAnsiTheme="minorEastAsia"/>
                <w:sz w:val="17"/>
              </w:rPr>
            </w:pPr>
          </w:p>
          <w:p w14:paraId="5C78A37E" w14:textId="77777777" w:rsidR="009C4A01" w:rsidRPr="00BF0D59" w:rsidRDefault="009B6A77">
            <w:pPr>
              <w:pStyle w:val="TableParagraph"/>
              <w:ind w:left="381" w:right="373"/>
              <w:jc w:val="center"/>
              <w:rPr>
                <w:rFonts w:asciiTheme="minorEastAsia" w:eastAsiaTheme="minorEastAsia" w:hAnsiTheme="minorEastAsia"/>
                <w:sz w:val="18"/>
              </w:rPr>
            </w:pPr>
            <w:r w:rsidRPr="00BF0D59">
              <w:rPr>
                <w:rFonts w:asciiTheme="minorEastAsia" w:eastAsiaTheme="minorEastAsia" w:hAnsiTheme="minorEastAsia"/>
                <w:sz w:val="18"/>
              </w:rPr>
              <w:t>路灯控制箱</w:t>
            </w:r>
          </w:p>
        </w:tc>
        <w:tc>
          <w:tcPr>
            <w:tcW w:w="1559" w:type="dxa"/>
          </w:tcPr>
          <w:p w14:paraId="1B250E7D" w14:textId="77777777" w:rsidR="009C4A01" w:rsidRPr="00BF0D59" w:rsidRDefault="009C4A01">
            <w:pPr>
              <w:pStyle w:val="TableParagraph"/>
              <w:spacing w:before="5"/>
              <w:rPr>
                <w:rFonts w:asciiTheme="minorEastAsia" w:eastAsiaTheme="minorEastAsia" w:hAnsiTheme="minorEastAsia"/>
                <w:sz w:val="9"/>
              </w:rPr>
            </w:pPr>
          </w:p>
          <w:p w14:paraId="77A99298" w14:textId="77777777" w:rsidR="009C4A01" w:rsidRPr="00BF0D59" w:rsidRDefault="009B6A77">
            <w:pPr>
              <w:pStyle w:val="TableParagraph"/>
              <w:ind w:left="554"/>
              <w:rPr>
                <w:rFonts w:asciiTheme="minorEastAsia" w:eastAsiaTheme="minorEastAsia" w:hAnsiTheme="minorEastAsia"/>
                <w:sz w:val="20"/>
              </w:rPr>
            </w:pPr>
            <w:r w:rsidRPr="00BF0D59">
              <w:rPr>
                <w:rFonts w:asciiTheme="minorEastAsia" w:eastAsiaTheme="minorEastAsia" w:hAnsiTheme="minorEastAsia"/>
                <w:noProof/>
                <w:sz w:val="20"/>
                <w:lang w:val="en-US" w:bidi="ar-SA"/>
              </w:rPr>
              <w:drawing>
                <wp:inline distT="0" distB="0" distL="0" distR="0" wp14:anchorId="7E0CA4F5" wp14:editId="4BD1DAF2">
                  <wp:extent cx="285750" cy="257175"/>
                  <wp:effectExtent l="0" t="0" r="0" b="0"/>
                  <wp:docPr id="241"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image67.jpeg"/>
                          <pic:cNvPicPr>
                            <a:picLocks noChangeAspect="1"/>
                          </pic:cNvPicPr>
                        </pic:nvPicPr>
                        <pic:blipFill>
                          <a:blip r:embed="rId181" cstate="print"/>
                          <a:stretch>
                            <a:fillRect/>
                          </a:stretch>
                        </pic:blipFill>
                        <pic:spPr>
                          <a:xfrm>
                            <a:off x="0" y="0"/>
                            <a:ext cx="286088" cy="257175"/>
                          </a:xfrm>
                          <a:prstGeom prst="rect">
                            <a:avLst/>
                          </a:prstGeom>
                        </pic:spPr>
                      </pic:pic>
                    </a:graphicData>
                  </a:graphic>
                </wp:inline>
              </w:drawing>
            </w:r>
          </w:p>
        </w:tc>
        <w:tc>
          <w:tcPr>
            <w:tcW w:w="1995" w:type="dxa"/>
          </w:tcPr>
          <w:p w14:paraId="3F69D278" w14:textId="77777777" w:rsidR="009C4A01" w:rsidRPr="00BF0D59" w:rsidRDefault="009C4A01">
            <w:pPr>
              <w:pStyle w:val="TableParagraph"/>
              <w:spacing w:before="1"/>
              <w:rPr>
                <w:rFonts w:asciiTheme="minorEastAsia" w:eastAsiaTheme="minorEastAsia" w:hAnsiTheme="minorEastAsia"/>
                <w:sz w:val="17"/>
              </w:rPr>
            </w:pPr>
          </w:p>
          <w:p w14:paraId="59BC2C2B" w14:textId="77777777" w:rsidR="009C4A01" w:rsidRPr="00BF0D59" w:rsidRDefault="009B6A77">
            <w:pPr>
              <w:pStyle w:val="TableParagraph"/>
              <w:ind w:left="340" w:right="332"/>
              <w:jc w:val="center"/>
              <w:rPr>
                <w:rFonts w:asciiTheme="minorEastAsia" w:eastAsiaTheme="minorEastAsia" w:hAnsiTheme="minorEastAsia"/>
                <w:sz w:val="18"/>
              </w:rPr>
            </w:pPr>
            <w:r w:rsidRPr="00BF0D59">
              <w:rPr>
                <w:rFonts w:asciiTheme="minorEastAsia" w:eastAsiaTheme="minorEastAsia" w:hAnsiTheme="minorEastAsia"/>
                <w:sz w:val="18"/>
              </w:rPr>
              <w:t>2.0×2.0</w:t>
            </w:r>
          </w:p>
        </w:tc>
        <w:tc>
          <w:tcPr>
            <w:tcW w:w="1707" w:type="dxa"/>
          </w:tcPr>
          <w:p w14:paraId="22F76103" w14:textId="77777777" w:rsidR="009C4A01" w:rsidRPr="00BF0D59" w:rsidRDefault="009C4A01">
            <w:pPr>
              <w:pStyle w:val="TableParagraph"/>
              <w:spacing w:before="1"/>
              <w:rPr>
                <w:rFonts w:asciiTheme="minorEastAsia" w:eastAsiaTheme="minorEastAsia" w:hAnsiTheme="minorEastAsia"/>
                <w:sz w:val="17"/>
              </w:rPr>
            </w:pPr>
          </w:p>
          <w:p w14:paraId="07517F71" w14:textId="77777777" w:rsidR="009C4A01" w:rsidRPr="00BF0D59" w:rsidRDefault="009B6A77">
            <w:pPr>
              <w:pStyle w:val="TableParagraph"/>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底部中心</w:t>
            </w:r>
          </w:p>
        </w:tc>
      </w:tr>
      <w:tr w:rsidR="00DE7AD9" w:rsidRPr="00BF0D59" w14:paraId="75321467" w14:textId="77777777">
        <w:trPr>
          <w:trHeight w:val="623"/>
        </w:trPr>
        <w:tc>
          <w:tcPr>
            <w:tcW w:w="1357" w:type="dxa"/>
            <w:vMerge/>
            <w:tcBorders>
              <w:top w:val="nil"/>
            </w:tcBorders>
          </w:tcPr>
          <w:p w14:paraId="07BEA60D" w14:textId="77777777" w:rsidR="009C4A01" w:rsidRPr="00BF0D59" w:rsidRDefault="009C4A01">
            <w:pPr>
              <w:rPr>
                <w:rFonts w:asciiTheme="minorEastAsia" w:eastAsiaTheme="minorEastAsia" w:hAnsiTheme="minorEastAsia"/>
                <w:sz w:val="2"/>
                <w:szCs w:val="2"/>
              </w:rPr>
            </w:pPr>
          </w:p>
        </w:tc>
        <w:tc>
          <w:tcPr>
            <w:tcW w:w="2127" w:type="dxa"/>
          </w:tcPr>
          <w:p w14:paraId="37F500DD" w14:textId="77777777" w:rsidR="009C4A01" w:rsidRPr="00BF0D59" w:rsidRDefault="009C4A01">
            <w:pPr>
              <w:pStyle w:val="TableParagraph"/>
              <w:rPr>
                <w:rFonts w:asciiTheme="minorEastAsia" w:eastAsiaTheme="minorEastAsia" w:hAnsiTheme="minorEastAsia"/>
                <w:sz w:val="17"/>
              </w:rPr>
            </w:pPr>
          </w:p>
          <w:p w14:paraId="4D2EE458" w14:textId="77777777" w:rsidR="009C4A01" w:rsidRPr="00BF0D59" w:rsidRDefault="009B6A77">
            <w:pPr>
              <w:pStyle w:val="TableParagraph"/>
              <w:ind w:left="379" w:right="373"/>
              <w:jc w:val="center"/>
              <w:rPr>
                <w:rFonts w:asciiTheme="minorEastAsia" w:eastAsiaTheme="minorEastAsia" w:hAnsiTheme="minorEastAsia"/>
                <w:sz w:val="18"/>
              </w:rPr>
            </w:pPr>
            <w:r w:rsidRPr="00BF0D59">
              <w:rPr>
                <w:rFonts w:asciiTheme="minorEastAsia" w:eastAsiaTheme="minorEastAsia" w:hAnsiTheme="minorEastAsia"/>
                <w:sz w:val="18"/>
              </w:rPr>
              <w:t>路灯</w:t>
            </w:r>
          </w:p>
        </w:tc>
        <w:tc>
          <w:tcPr>
            <w:tcW w:w="1559" w:type="dxa"/>
          </w:tcPr>
          <w:p w14:paraId="1AFAD771" w14:textId="77777777" w:rsidR="009C4A01" w:rsidRPr="00BF0D59" w:rsidRDefault="009C4A01">
            <w:pPr>
              <w:pStyle w:val="TableParagraph"/>
              <w:spacing w:before="9"/>
              <w:rPr>
                <w:rFonts w:asciiTheme="minorEastAsia" w:eastAsiaTheme="minorEastAsia" w:hAnsiTheme="minorEastAsia"/>
                <w:sz w:val="12"/>
              </w:rPr>
            </w:pPr>
          </w:p>
          <w:p w14:paraId="2427CADE" w14:textId="77777777" w:rsidR="009C4A01" w:rsidRPr="00BF0D59" w:rsidRDefault="009B6A77">
            <w:pPr>
              <w:pStyle w:val="TableParagraph"/>
              <w:ind w:left="643"/>
              <w:rPr>
                <w:rFonts w:asciiTheme="minorEastAsia" w:eastAsiaTheme="minorEastAsia" w:hAnsiTheme="minorEastAsia"/>
                <w:sz w:val="20"/>
              </w:rPr>
            </w:pPr>
            <w:r w:rsidRPr="00BF0D59">
              <w:rPr>
                <w:rFonts w:asciiTheme="minorEastAsia" w:eastAsiaTheme="minorEastAsia" w:hAnsiTheme="minorEastAsia"/>
                <w:noProof/>
                <w:sz w:val="20"/>
                <w:lang w:val="en-US" w:bidi="ar-SA"/>
              </w:rPr>
              <w:drawing>
                <wp:inline distT="0" distB="0" distL="0" distR="0" wp14:anchorId="04D39313" wp14:editId="4CC9427E">
                  <wp:extent cx="172085" cy="210820"/>
                  <wp:effectExtent l="0" t="0" r="0" b="0"/>
                  <wp:docPr id="243"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image68.jpeg"/>
                          <pic:cNvPicPr>
                            <a:picLocks noChangeAspect="1"/>
                          </pic:cNvPicPr>
                        </pic:nvPicPr>
                        <pic:blipFill>
                          <a:blip r:embed="rId182" cstate="print"/>
                          <a:stretch>
                            <a:fillRect/>
                          </a:stretch>
                        </pic:blipFill>
                        <pic:spPr>
                          <a:xfrm>
                            <a:off x="0" y="0"/>
                            <a:ext cx="172679" cy="210883"/>
                          </a:xfrm>
                          <a:prstGeom prst="rect">
                            <a:avLst/>
                          </a:prstGeom>
                        </pic:spPr>
                      </pic:pic>
                    </a:graphicData>
                  </a:graphic>
                </wp:inline>
              </w:drawing>
            </w:r>
          </w:p>
        </w:tc>
        <w:tc>
          <w:tcPr>
            <w:tcW w:w="1995" w:type="dxa"/>
          </w:tcPr>
          <w:p w14:paraId="259E5EB2" w14:textId="77777777" w:rsidR="009C4A01" w:rsidRPr="00BF0D59" w:rsidRDefault="009C4A01">
            <w:pPr>
              <w:pStyle w:val="TableParagraph"/>
              <w:rPr>
                <w:rFonts w:asciiTheme="minorEastAsia" w:eastAsiaTheme="minorEastAsia" w:hAnsiTheme="minorEastAsia"/>
                <w:sz w:val="17"/>
              </w:rPr>
            </w:pPr>
          </w:p>
          <w:p w14:paraId="47A3A768" w14:textId="77777777" w:rsidR="009C4A01" w:rsidRPr="00BF0D59" w:rsidRDefault="009B6A77">
            <w:pPr>
              <w:pStyle w:val="TableParagraph"/>
              <w:ind w:left="340" w:right="332"/>
              <w:jc w:val="center"/>
              <w:rPr>
                <w:rFonts w:asciiTheme="minorEastAsia" w:eastAsiaTheme="minorEastAsia" w:hAnsiTheme="minorEastAsia"/>
                <w:sz w:val="18"/>
              </w:rPr>
            </w:pPr>
            <w:r w:rsidRPr="00BF0D59">
              <w:rPr>
                <w:rFonts w:asciiTheme="minorEastAsia" w:eastAsiaTheme="minorEastAsia" w:hAnsiTheme="minorEastAsia"/>
                <w:sz w:val="18"/>
              </w:rPr>
              <w:t>2.2×2.8</w:t>
            </w:r>
          </w:p>
        </w:tc>
        <w:tc>
          <w:tcPr>
            <w:tcW w:w="1707" w:type="dxa"/>
          </w:tcPr>
          <w:p w14:paraId="6C5A2B54" w14:textId="77777777" w:rsidR="009C4A01" w:rsidRPr="00BF0D59" w:rsidRDefault="009C4A01">
            <w:pPr>
              <w:pStyle w:val="TableParagraph"/>
              <w:rPr>
                <w:rFonts w:asciiTheme="minorEastAsia" w:eastAsiaTheme="minorEastAsia" w:hAnsiTheme="minorEastAsia"/>
                <w:sz w:val="17"/>
              </w:rPr>
            </w:pPr>
          </w:p>
          <w:p w14:paraId="5A3D1A98" w14:textId="77777777" w:rsidR="009C4A01" w:rsidRPr="00BF0D59" w:rsidRDefault="009B6A77">
            <w:pPr>
              <w:pStyle w:val="TableParagraph"/>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底部圆的几何中心</w:t>
            </w:r>
          </w:p>
        </w:tc>
      </w:tr>
      <w:tr w:rsidR="00DE7AD9" w:rsidRPr="00BF0D59" w14:paraId="4514EB4D" w14:textId="77777777">
        <w:trPr>
          <w:trHeight w:val="624"/>
        </w:trPr>
        <w:tc>
          <w:tcPr>
            <w:tcW w:w="1357" w:type="dxa"/>
            <w:vMerge/>
            <w:tcBorders>
              <w:top w:val="nil"/>
            </w:tcBorders>
          </w:tcPr>
          <w:p w14:paraId="1D45B5CC" w14:textId="77777777" w:rsidR="009C4A01" w:rsidRPr="00BF0D59" w:rsidRDefault="009C4A01">
            <w:pPr>
              <w:rPr>
                <w:rFonts w:asciiTheme="minorEastAsia" w:eastAsiaTheme="minorEastAsia" w:hAnsiTheme="minorEastAsia"/>
                <w:sz w:val="2"/>
                <w:szCs w:val="2"/>
              </w:rPr>
            </w:pPr>
          </w:p>
        </w:tc>
        <w:tc>
          <w:tcPr>
            <w:tcW w:w="2127" w:type="dxa"/>
          </w:tcPr>
          <w:p w14:paraId="165C08B0" w14:textId="77777777" w:rsidR="009C4A01" w:rsidRPr="00BF0D59" w:rsidRDefault="009C4A01">
            <w:pPr>
              <w:pStyle w:val="TableParagraph"/>
              <w:spacing w:before="2"/>
              <w:rPr>
                <w:rFonts w:asciiTheme="minorEastAsia" w:eastAsiaTheme="minorEastAsia" w:hAnsiTheme="minorEastAsia"/>
                <w:sz w:val="17"/>
              </w:rPr>
            </w:pPr>
          </w:p>
          <w:p w14:paraId="63C5F68B" w14:textId="77777777" w:rsidR="009C4A01" w:rsidRPr="00BF0D59" w:rsidRDefault="009B6A77">
            <w:pPr>
              <w:pStyle w:val="TableParagraph"/>
              <w:ind w:left="381" w:right="373"/>
              <w:jc w:val="center"/>
              <w:rPr>
                <w:rFonts w:asciiTheme="minorEastAsia" w:eastAsiaTheme="minorEastAsia" w:hAnsiTheme="minorEastAsia"/>
                <w:sz w:val="18"/>
              </w:rPr>
            </w:pPr>
            <w:r w:rsidRPr="00BF0D59">
              <w:rPr>
                <w:rFonts w:asciiTheme="minorEastAsia" w:eastAsiaTheme="minorEastAsia" w:hAnsiTheme="minorEastAsia"/>
                <w:sz w:val="18"/>
              </w:rPr>
              <w:t>交通信号灯</w:t>
            </w:r>
          </w:p>
        </w:tc>
        <w:tc>
          <w:tcPr>
            <w:tcW w:w="1559" w:type="dxa"/>
          </w:tcPr>
          <w:p w14:paraId="3C900B96" w14:textId="77777777" w:rsidR="009C4A01" w:rsidRPr="00BF0D59" w:rsidRDefault="009C4A01">
            <w:pPr>
              <w:pStyle w:val="TableParagraph"/>
              <w:spacing w:before="3"/>
              <w:rPr>
                <w:rFonts w:asciiTheme="minorEastAsia" w:eastAsiaTheme="minorEastAsia" w:hAnsiTheme="minorEastAsia"/>
                <w:sz w:val="6"/>
              </w:rPr>
            </w:pPr>
          </w:p>
          <w:p w14:paraId="7D195234" w14:textId="77777777" w:rsidR="009C4A01" w:rsidRPr="00BF0D59" w:rsidRDefault="009B6A77">
            <w:pPr>
              <w:pStyle w:val="TableParagraph"/>
              <w:ind w:left="576"/>
              <w:rPr>
                <w:rFonts w:asciiTheme="minorEastAsia" w:eastAsiaTheme="minorEastAsia" w:hAnsiTheme="minorEastAsia"/>
                <w:sz w:val="20"/>
              </w:rPr>
            </w:pPr>
            <w:r w:rsidRPr="00BF0D59">
              <w:rPr>
                <w:rFonts w:asciiTheme="minorEastAsia" w:eastAsiaTheme="minorEastAsia" w:hAnsiTheme="minorEastAsia"/>
                <w:noProof/>
                <w:sz w:val="20"/>
                <w:lang w:val="en-US" w:bidi="ar-SA"/>
              </w:rPr>
              <w:drawing>
                <wp:inline distT="0" distB="0" distL="0" distR="0" wp14:anchorId="6B312AC2" wp14:editId="6008A7AD">
                  <wp:extent cx="152400" cy="304800"/>
                  <wp:effectExtent l="0" t="0" r="0" b="0"/>
                  <wp:docPr id="245"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image69.png"/>
                          <pic:cNvPicPr>
                            <a:picLocks noChangeAspect="1"/>
                          </pic:cNvPicPr>
                        </pic:nvPicPr>
                        <pic:blipFill>
                          <a:blip r:embed="rId183" cstate="print"/>
                          <a:stretch>
                            <a:fillRect/>
                          </a:stretch>
                        </pic:blipFill>
                        <pic:spPr>
                          <a:xfrm>
                            <a:off x="0" y="0"/>
                            <a:ext cx="152625" cy="304800"/>
                          </a:xfrm>
                          <a:prstGeom prst="rect">
                            <a:avLst/>
                          </a:prstGeom>
                        </pic:spPr>
                      </pic:pic>
                    </a:graphicData>
                  </a:graphic>
                </wp:inline>
              </w:drawing>
            </w:r>
          </w:p>
        </w:tc>
        <w:tc>
          <w:tcPr>
            <w:tcW w:w="1995" w:type="dxa"/>
          </w:tcPr>
          <w:p w14:paraId="4F73977D" w14:textId="77777777" w:rsidR="009C4A01" w:rsidRPr="00BF0D59" w:rsidRDefault="009C4A01">
            <w:pPr>
              <w:pStyle w:val="TableParagraph"/>
              <w:spacing w:before="2"/>
              <w:rPr>
                <w:rFonts w:asciiTheme="minorEastAsia" w:eastAsiaTheme="minorEastAsia" w:hAnsiTheme="minorEastAsia"/>
                <w:sz w:val="17"/>
              </w:rPr>
            </w:pPr>
          </w:p>
          <w:p w14:paraId="20878754" w14:textId="77777777" w:rsidR="009C4A01" w:rsidRPr="00BF0D59" w:rsidRDefault="009B6A77">
            <w:pPr>
              <w:pStyle w:val="TableParagraph"/>
              <w:ind w:left="340" w:right="332"/>
              <w:jc w:val="center"/>
              <w:rPr>
                <w:rFonts w:asciiTheme="minorEastAsia" w:eastAsiaTheme="minorEastAsia" w:hAnsiTheme="minorEastAsia"/>
                <w:sz w:val="18"/>
              </w:rPr>
            </w:pPr>
            <w:r w:rsidRPr="00BF0D59">
              <w:rPr>
                <w:rFonts w:asciiTheme="minorEastAsia" w:eastAsiaTheme="minorEastAsia" w:hAnsiTheme="minorEastAsia"/>
                <w:sz w:val="18"/>
              </w:rPr>
              <w:t>1.6×3.6</w:t>
            </w:r>
          </w:p>
        </w:tc>
        <w:tc>
          <w:tcPr>
            <w:tcW w:w="1707" w:type="dxa"/>
          </w:tcPr>
          <w:p w14:paraId="0A5F7118" w14:textId="77777777" w:rsidR="009C4A01" w:rsidRPr="00BF0D59" w:rsidRDefault="009C4A01">
            <w:pPr>
              <w:pStyle w:val="TableParagraph"/>
              <w:spacing w:before="2"/>
              <w:rPr>
                <w:rFonts w:asciiTheme="minorEastAsia" w:eastAsiaTheme="minorEastAsia" w:hAnsiTheme="minorEastAsia"/>
                <w:sz w:val="17"/>
              </w:rPr>
            </w:pPr>
          </w:p>
          <w:p w14:paraId="0A825574" w14:textId="77777777" w:rsidR="009C4A01" w:rsidRPr="00BF0D59" w:rsidRDefault="009B6A77">
            <w:pPr>
              <w:pStyle w:val="TableParagraph"/>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底部中心</w:t>
            </w:r>
          </w:p>
        </w:tc>
      </w:tr>
      <w:tr w:rsidR="00DE7AD9" w:rsidRPr="00BF0D59" w14:paraId="5F7BC315" w14:textId="77777777">
        <w:trPr>
          <w:trHeight w:val="624"/>
        </w:trPr>
        <w:tc>
          <w:tcPr>
            <w:tcW w:w="1357" w:type="dxa"/>
            <w:vMerge/>
            <w:tcBorders>
              <w:top w:val="nil"/>
            </w:tcBorders>
          </w:tcPr>
          <w:p w14:paraId="4E93D099" w14:textId="77777777" w:rsidR="009C4A01" w:rsidRPr="00BF0D59" w:rsidRDefault="009C4A01">
            <w:pPr>
              <w:rPr>
                <w:rFonts w:asciiTheme="minorEastAsia" w:eastAsiaTheme="minorEastAsia" w:hAnsiTheme="minorEastAsia"/>
                <w:sz w:val="2"/>
                <w:szCs w:val="2"/>
              </w:rPr>
            </w:pPr>
          </w:p>
        </w:tc>
        <w:tc>
          <w:tcPr>
            <w:tcW w:w="2127" w:type="dxa"/>
          </w:tcPr>
          <w:p w14:paraId="17B65F71" w14:textId="77777777" w:rsidR="009C4A01" w:rsidRPr="00BF0D59" w:rsidRDefault="009C4A01">
            <w:pPr>
              <w:pStyle w:val="TableParagraph"/>
              <w:spacing w:before="2"/>
              <w:rPr>
                <w:rFonts w:asciiTheme="minorEastAsia" w:eastAsiaTheme="minorEastAsia" w:hAnsiTheme="minorEastAsia"/>
                <w:sz w:val="17"/>
              </w:rPr>
            </w:pPr>
          </w:p>
          <w:p w14:paraId="4A782E11" w14:textId="77777777" w:rsidR="009C4A01" w:rsidRPr="00BF0D59" w:rsidRDefault="009B6A77">
            <w:pPr>
              <w:pStyle w:val="TableParagraph"/>
              <w:ind w:left="379" w:right="373"/>
              <w:jc w:val="center"/>
              <w:rPr>
                <w:rFonts w:asciiTheme="minorEastAsia" w:eastAsiaTheme="minorEastAsia" w:hAnsiTheme="minorEastAsia"/>
                <w:sz w:val="18"/>
              </w:rPr>
            </w:pPr>
            <w:r w:rsidRPr="00BF0D59">
              <w:rPr>
                <w:rFonts w:asciiTheme="minorEastAsia" w:eastAsiaTheme="minorEastAsia" w:hAnsiTheme="minorEastAsia"/>
                <w:sz w:val="18"/>
              </w:rPr>
              <w:t>地灯</w:t>
            </w:r>
          </w:p>
        </w:tc>
        <w:tc>
          <w:tcPr>
            <w:tcW w:w="1559" w:type="dxa"/>
          </w:tcPr>
          <w:p w14:paraId="7F8C2EF8" w14:textId="77777777" w:rsidR="009C4A01" w:rsidRPr="00BF0D59" w:rsidRDefault="009C4A01">
            <w:pPr>
              <w:pStyle w:val="TableParagraph"/>
              <w:spacing w:before="4"/>
              <w:rPr>
                <w:rFonts w:asciiTheme="minorEastAsia" w:eastAsiaTheme="minorEastAsia" w:hAnsiTheme="minorEastAsia"/>
                <w:sz w:val="13"/>
              </w:rPr>
            </w:pPr>
          </w:p>
          <w:p w14:paraId="3FF2D668" w14:textId="77777777" w:rsidR="009C4A01" w:rsidRPr="00BF0D59" w:rsidRDefault="009B6A77">
            <w:pPr>
              <w:pStyle w:val="TableParagraph"/>
              <w:ind w:left="622"/>
              <w:rPr>
                <w:rFonts w:asciiTheme="minorEastAsia" w:eastAsiaTheme="minorEastAsia" w:hAnsiTheme="minorEastAsia"/>
                <w:sz w:val="20"/>
              </w:rPr>
            </w:pPr>
            <w:r w:rsidRPr="00BF0D59">
              <w:rPr>
                <w:rFonts w:asciiTheme="minorEastAsia" w:eastAsiaTheme="minorEastAsia" w:hAnsiTheme="minorEastAsia"/>
                <w:noProof/>
                <w:sz w:val="20"/>
                <w:lang w:val="en-US" w:bidi="ar-SA"/>
              </w:rPr>
              <w:drawing>
                <wp:inline distT="0" distB="0" distL="0" distR="0" wp14:anchorId="0255D8CB" wp14:editId="471571C3">
                  <wp:extent cx="200025" cy="200025"/>
                  <wp:effectExtent l="0" t="0" r="0" b="0"/>
                  <wp:docPr id="247"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image70.jpeg"/>
                          <pic:cNvPicPr>
                            <a:picLocks noChangeAspect="1"/>
                          </pic:cNvPicPr>
                        </pic:nvPicPr>
                        <pic:blipFill>
                          <a:blip r:embed="rId184" cstate="print"/>
                          <a:stretch>
                            <a:fillRect/>
                          </a:stretch>
                        </pic:blipFill>
                        <pic:spPr>
                          <a:xfrm>
                            <a:off x="0" y="0"/>
                            <a:ext cx="200025" cy="200025"/>
                          </a:xfrm>
                          <a:prstGeom prst="rect">
                            <a:avLst/>
                          </a:prstGeom>
                        </pic:spPr>
                      </pic:pic>
                    </a:graphicData>
                  </a:graphic>
                </wp:inline>
              </w:drawing>
            </w:r>
          </w:p>
        </w:tc>
        <w:tc>
          <w:tcPr>
            <w:tcW w:w="1995" w:type="dxa"/>
          </w:tcPr>
          <w:p w14:paraId="6218266D" w14:textId="77777777" w:rsidR="009C4A01" w:rsidRPr="00BF0D59" w:rsidRDefault="009C4A01">
            <w:pPr>
              <w:pStyle w:val="TableParagraph"/>
              <w:spacing w:before="2"/>
              <w:rPr>
                <w:rFonts w:asciiTheme="minorEastAsia" w:eastAsiaTheme="minorEastAsia" w:hAnsiTheme="minorEastAsia"/>
                <w:sz w:val="17"/>
              </w:rPr>
            </w:pPr>
          </w:p>
          <w:p w14:paraId="53870AD9" w14:textId="77777777" w:rsidR="009C4A01" w:rsidRPr="00BF0D59" w:rsidRDefault="009B6A77">
            <w:pPr>
              <w:pStyle w:val="TableParagraph"/>
              <w:ind w:left="340" w:right="332"/>
              <w:jc w:val="center"/>
              <w:rPr>
                <w:rFonts w:asciiTheme="minorEastAsia" w:eastAsiaTheme="minorEastAsia" w:hAnsiTheme="minorEastAsia"/>
                <w:sz w:val="18"/>
              </w:rPr>
            </w:pPr>
            <w:r w:rsidRPr="00BF0D59">
              <w:rPr>
                <w:rFonts w:asciiTheme="minorEastAsia" w:eastAsiaTheme="minorEastAsia" w:hAnsiTheme="minorEastAsia"/>
                <w:sz w:val="18"/>
              </w:rPr>
              <w:t>1.0×2.0</w:t>
            </w:r>
          </w:p>
        </w:tc>
        <w:tc>
          <w:tcPr>
            <w:tcW w:w="1707" w:type="dxa"/>
          </w:tcPr>
          <w:p w14:paraId="7EB80C35" w14:textId="77777777" w:rsidR="009C4A01" w:rsidRPr="00BF0D59" w:rsidRDefault="009C4A01">
            <w:pPr>
              <w:pStyle w:val="TableParagraph"/>
              <w:spacing w:before="2"/>
              <w:rPr>
                <w:rFonts w:asciiTheme="minorEastAsia" w:eastAsiaTheme="minorEastAsia" w:hAnsiTheme="minorEastAsia"/>
                <w:sz w:val="17"/>
              </w:rPr>
            </w:pPr>
          </w:p>
          <w:p w14:paraId="75B9443D" w14:textId="77777777" w:rsidR="009C4A01" w:rsidRPr="00BF0D59" w:rsidRDefault="009B6A77">
            <w:pPr>
              <w:pStyle w:val="TableParagraph"/>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底部中心</w:t>
            </w:r>
          </w:p>
        </w:tc>
      </w:tr>
      <w:tr w:rsidR="00DE7AD9" w:rsidRPr="00BF0D59" w14:paraId="2DEC5EB7" w14:textId="77777777">
        <w:trPr>
          <w:trHeight w:val="623"/>
        </w:trPr>
        <w:tc>
          <w:tcPr>
            <w:tcW w:w="1357" w:type="dxa"/>
            <w:vMerge/>
            <w:tcBorders>
              <w:top w:val="nil"/>
            </w:tcBorders>
          </w:tcPr>
          <w:p w14:paraId="29F7DE43" w14:textId="77777777" w:rsidR="009C4A01" w:rsidRPr="00BF0D59" w:rsidRDefault="009C4A01">
            <w:pPr>
              <w:rPr>
                <w:rFonts w:asciiTheme="minorEastAsia" w:eastAsiaTheme="minorEastAsia" w:hAnsiTheme="minorEastAsia"/>
                <w:sz w:val="2"/>
                <w:szCs w:val="2"/>
              </w:rPr>
            </w:pPr>
          </w:p>
        </w:tc>
        <w:tc>
          <w:tcPr>
            <w:tcW w:w="2127" w:type="dxa"/>
          </w:tcPr>
          <w:p w14:paraId="25167DD1" w14:textId="77777777" w:rsidR="009C4A01" w:rsidRPr="00BF0D59" w:rsidRDefault="009C4A01">
            <w:pPr>
              <w:pStyle w:val="TableParagraph"/>
              <w:spacing w:before="1"/>
              <w:rPr>
                <w:rFonts w:asciiTheme="minorEastAsia" w:eastAsiaTheme="minorEastAsia" w:hAnsiTheme="minorEastAsia"/>
                <w:sz w:val="17"/>
              </w:rPr>
            </w:pPr>
          </w:p>
          <w:p w14:paraId="6AE58DB8" w14:textId="77777777" w:rsidR="009C4A01" w:rsidRPr="00BF0D59" w:rsidRDefault="009B6A77">
            <w:pPr>
              <w:pStyle w:val="TableParagraph"/>
              <w:spacing w:before="1"/>
              <w:ind w:left="379" w:right="373"/>
              <w:jc w:val="center"/>
              <w:rPr>
                <w:rFonts w:asciiTheme="minorEastAsia" w:eastAsiaTheme="minorEastAsia" w:hAnsiTheme="minorEastAsia"/>
                <w:sz w:val="18"/>
              </w:rPr>
            </w:pPr>
            <w:r w:rsidRPr="00BF0D59">
              <w:rPr>
                <w:rFonts w:asciiTheme="minorEastAsia" w:eastAsiaTheme="minorEastAsia" w:hAnsiTheme="minorEastAsia"/>
                <w:sz w:val="18"/>
              </w:rPr>
              <w:t>线杆</w:t>
            </w:r>
          </w:p>
        </w:tc>
        <w:tc>
          <w:tcPr>
            <w:tcW w:w="1559" w:type="dxa"/>
          </w:tcPr>
          <w:p w14:paraId="037AC109" w14:textId="77777777" w:rsidR="009C4A01" w:rsidRPr="00BF0D59" w:rsidRDefault="009C4A01">
            <w:pPr>
              <w:pStyle w:val="TableParagraph"/>
              <w:spacing w:before="3"/>
              <w:rPr>
                <w:rFonts w:asciiTheme="minorEastAsia" w:eastAsiaTheme="minorEastAsia" w:hAnsiTheme="minorEastAsia"/>
                <w:sz w:val="13"/>
              </w:rPr>
            </w:pPr>
          </w:p>
          <w:p w14:paraId="174C2D0C" w14:textId="77777777" w:rsidR="009C4A01" w:rsidRPr="00BF0D59" w:rsidRDefault="009B6A77">
            <w:pPr>
              <w:pStyle w:val="TableParagraph"/>
              <w:ind w:left="727"/>
              <w:rPr>
                <w:rFonts w:asciiTheme="minorEastAsia" w:eastAsiaTheme="minorEastAsia" w:hAnsiTheme="minorEastAsia"/>
                <w:sz w:val="20"/>
              </w:rPr>
            </w:pPr>
            <w:r w:rsidRPr="00BF0D59">
              <w:rPr>
                <w:rFonts w:asciiTheme="minorEastAsia" w:eastAsiaTheme="minorEastAsia" w:hAnsiTheme="minorEastAsia"/>
                <w:noProof/>
                <w:sz w:val="20"/>
                <w:lang w:val="en-US" w:bidi="ar-SA"/>
              </w:rPr>
              <w:drawing>
                <wp:inline distT="0" distB="0" distL="0" distR="0" wp14:anchorId="3F604A10" wp14:editId="1CBA1E7C">
                  <wp:extent cx="67945" cy="202565"/>
                  <wp:effectExtent l="0" t="0" r="0" b="0"/>
                  <wp:docPr id="249"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image71.jpeg"/>
                          <pic:cNvPicPr>
                            <a:picLocks noChangeAspect="1"/>
                          </pic:cNvPicPr>
                        </pic:nvPicPr>
                        <pic:blipFill>
                          <a:blip r:embed="rId185" cstate="print"/>
                          <a:stretch>
                            <a:fillRect/>
                          </a:stretch>
                        </pic:blipFill>
                        <pic:spPr>
                          <a:xfrm>
                            <a:off x="0" y="0"/>
                            <a:ext cx="68079" cy="202692"/>
                          </a:xfrm>
                          <a:prstGeom prst="rect">
                            <a:avLst/>
                          </a:prstGeom>
                        </pic:spPr>
                      </pic:pic>
                    </a:graphicData>
                  </a:graphic>
                </wp:inline>
              </w:drawing>
            </w:r>
          </w:p>
        </w:tc>
        <w:tc>
          <w:tcPr>
            <w:tcW w:w="1995" w:type="dxa"/>
          </w:tcPr>
          <w:p w14:paraId="6068D05E" w14:textId="77777777" w:rsidR="009C4A01" w:rsidRPr="00BF0D59" w:rsidRDefault="009C4A01">
            <w:pPr>
              <w:pStyle w:val="TableParagraph"/>
              <w:spacing w:before="1"/>
              <w:rPr>
                <w:rFonts w:asciiTheme="minorEastAsia" w:eastAsiaTheme="minorEastAsia" w:hAnsiTheme="minorEastAsia"/>
                <w:sz w:val="17"/>
              </w:rPr>
            </w:pPr>
          </w:p>
          <w:p w14:paraId="300E8A07" w14:textId="77777777" w:rsidR="009C4A01" w:rsidRPr="00BF0D59" w:rsidRDefault="009B6A77">
            <w:pPr>
              <w:pStyle w:val="TableParagraph"/>
              <w:spacing w:before="1"/>
              <w:ind w:left="340" w:right="332"/>
              <w:jc w:val="center"/>
              <w:rPr>
                <w:rFonts w:asciiTheme="minorEastAsia" w:eastAsiaTheme="minorEastAsia" w:hAnsiTheme="minorEastAsia"/>
                <w:sz w:val="18"/>
              </w:rPr>
            </w:pPr>
            <w:r w:rsidRPr="00BF0D59">
              <w:rPr>
                <w:rFonts w:asciiTheme="minorEastAsia" w:eastAsiaTheme="minorEastAsia" w:hAnsiTheme="minorEastAsia"/>
                <w:sz w:val="18"/>
              </w:rPr>
              <w:t>2.0×3.6</w:t>
            </w:r>
          </w:p>
        </w:tc>
        <w:tc>
          <w:tcPr>
            <w:tcW w:w="1707" w:type="dxa"/>
          </w:tcPr>
          <w:p w14:paraId="38D20D41" w14:textId="77777777" w:rsidR="009C4A01" w:rsidRPr="00BF0D59" w:rsidRDefault="009C4A01">
            <w:pPr>
              <w:pStyle w:val="TableParagraph"/>
              <w:spacing w:before="1"/>
              <w:rPr>
                <w:rFonts w:asciiTheme="minorEastAsia" w:eastAsiaTheme="minorEastAsia" w:hAnsiTheme="minorEastAsia"/>
                <w:sz w:val="17"/>
              </w:rPr>
            </w:pPr>
          </w:p>
          <w:p w14:paraId="6D5340DD" w14:textId="77777777" w:rsidR="009C4A01" w:rsidRPr="00BF0D59" w:rsidRDefault="009B6A77">
            <w:pPr>
              <w:pStyle w:val="TableParagraph"/>
              <w:spacing w:before="1"/>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底部中心</w:t>
            </w:r>
          </w:p>
        </w:tc>
      </w:tr>
      <w:tr w:rsidR="00DE7AD9" w:rsidRPr="00BF0D59" w14:paraId="42D05713" w14:textId="77777777">
        <w:trPr>
          <w:trHeight w:val="622"/>
        </w:trPr>
        <w:tc>
          <w:tcPr>
            <w:tcW w:w="1357" w:type="dxa"/>
            <w:vMerge/>
            <w:tcBorders>
              <w:top w:val="nil"/>
            </w:tcBorders>
          </w:tcPr>
          <w:p w14:paraId="5FFA52D8" w14:textId="77777777" w:rsidR="009C4A01" w:rsidRPr="00BF0D59" w:rsidRDefault="009C4A01">
            <w:pPr>
              <w:rPr>
                <w:rFonts w:asciiTheme="minorEastAsia" w:eastAsiaTheme="minorEastAsia" w:hAnsiTheme="minorEastAsia"/>
                <w:sz w:val="2"/>
                <w:szCs w:val="2"/>
              </w:rPr>
            </w:pPr>
          </w:p>
        </w:tc>
        <w:tc>
          <w:tcPr>
            <w:tcW w:w="2127" w:type="dxa"/>
          </w:tcPr>
          <w:p w14:paraId="2149036F" w14:textId="77777777" w:rsidR="009C4A01" w:rsidRPr="00BF0D59" w:rsidRDefault="009C4A01">
            <w:pPr>
              <w:pStyle w:val="TableParagraph"/>
              <w:spacing w:before="1"/>
              <w:rPr>
                <w:rFonts w:asciiTheme="minorEastAsia" w:eastAsiaTheme="minorEastAsia" w:hAnsiTheme="minorEastAsia"/>
                <w:sz w:val="17"/>
              </w:rPr>
            </w:pPr>
          </w:p>
          <w:p w14:paraId="0915806F" w14:textId="77777777" w:rsidR="009C4A01" w:rsidRPr="00BF0D59" w:rsidRDefault="009B6A77">
            <w:pPr>
              <w:pStyle w:val="TableParagraph"/>
              <w:ind w:left="381" w:right="373"/>
              <w:jc w:val="center"/>
              <w:rPr>
                <w:rFonts w:asciiTheme="minorEastAsia" w:eastAsiaTheme="minorEastAsia" w:hAnsiTheme="minorEastAsia"/>
                <w:sz w:val="18"/>
              </w:rPr>
            </w:pPr>
            <w:r w:rsidRPr="00BF0D59">
              <w:rPr>
                <w:rFonts w:asciiTheme="minorEastAsia" w:eastAsiaTheme="minorEastAsia" w:hAnsiTheme="minorEastAsia"/>
                <w:sz w:val="18"/>
              </w:rPr>
              <w:t>广告牌</w:t>
            </w:r>
          </w:p>
        </w:tc>
        <w:tc>
          <w:tcPr>
            <w:tcW w:w="1559" w:type="dxa"/>
          </w:tcPr>
          <w:p w14:paraId="18ECE444" w14:textId="77777777" w:rsidR="009C4A01" w:rsidRPr="00BF0D59" w:rsidRDefault="009C4A01">
            <w:pPr>
              <w:pStyle w:val="TableParagraph"/>
              <w:spacing w:before="5"/>
              <w:rPr>
                <w:rFonts w:asciiTheme="minorEastAsia" w:eastAsiaTheme="minorEastAsia" w:hAnsiTheme="minorEastAsia"/>
                <w:sz w:val="13"/>
              </w:rPr>
            </w:pPr>
          </w:p>
          <w:p w14:paraId="52FDB22F" w14:textId="77777777" w:rsidR="009C4A01" w:rsidRPr="00BF0D59" w:rsidRDefault="009B6A77">
            <w:pPr>
              <w:pStyle w:val="TableParagraph"/>
              <w:ind w:left="621"/>
              <w:rPr>
                <w:rFonts w:asciiTheme="minorEastAsia" w:eastAsiaTheme="minorEastAsia" w:hAnsiTheme="minorEastAsia"/>
                <w:sz w:val="20"/>
              </w:rPr>
            </w:pPr>
            <w:r w:rsidRPr="00BF0D59">
              <w:rPr>
                <w:rFonts w:asciiTheme="minorEastAsia" w:eastAsiaTheme="minorEastAsia" w:hAnsiTheme="minorEastAsia"/>
                <w:noProof/>
                <w:sz w:val="20"/>
                <w:lang w:val="en-US" w:bidi="ar-SA"/>
              </w:rPr>
              <w:drawing>
                <wp:inline distT="0" distB="0" distL="0" distR="0" wp14:anchorId="3F8874E5" wp14:editId="2B3029F4">
                  <wp:extent cx="198120" cy="197485"/>
                  <wp:effectExtent l="0" t="0" r="0" b="0"/>
                  <wp:docPr id="251"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image72.jpeg"/>
                          <pic:cNvPicPr>
                            <a:picLocks noChangeAspect="1"/>
                          </pic:cNvPicPr>
                        </pic:nvPicPr>
                        <pic:blipFill>
                          <a:blip r:embed="rId186" cstate="print"/>
                          <a:stretch>
                            <a:fillRect/>
                          </a:stretch>
                        </pic:blipFill>
                        <pic:spPr>
                          <a:xfrm>
                            <a:off x="0" y="0"/>
                            <a:ext cx="198120" cy="198119"/>
                          </a:xfrm>
                          <a:prstGeom prst="rect">
                            <a:avLst/>
                          </a:prstGeom>
                        </pic:spPr>
                      </pic:pic>
                    </a:graphicData>
                  </a:graphic>
                </wp:inline>
              </w:drawing>
            </w:r>
          </w:p>
        </w:tc>
        <w:tc>
          <w:tcPr>
            <w:tcW w:w="1995" w:type="dxa"/>
          </w:tcPr>
          <w:p w14:paraId="69A998BA" w14:textId="77777777" w:rsidR="009C4A01" w:rsidRPr="00BF0D59" w:rsidRDefault="009C4A01">
            <w:pPr>
              <w:pStyle w:val="TableParagraph"/>
              <w:spacing w:before="1"/>
              <w:rPr>
                <w:rFonts w:asciiTheme="minorEastAsia" w:eastAsiaTheme="minorEastAsia" w:hAnsiTheme="minorEastAsia"/>
                <w:sz w:val="17"/>
              </w:rPr>
            </w:pPr>
          </w:p>
          <w:p w14:paraId="2A5507BD" w14:textId="77777777" w:rsidR="009C4A01" w:rsidRPr="00BF0D59" w:rsidRDefault="009B6A77">
            <w:pPr>
              <w:pStyle w:val="TableParagraph"/>
              <w:ind w:left="340" w:right="332"/>
              <w:jc w:val="center"/>
              <w:rPr>
                <w:rFonts w:asciiTheme="minorEastAsia" w:eastAsiaTheme="minorEastAsia" w:hAnsiTheme="minorEastAsia"/>
                <w:sz w:val="18"/>
              </w:rPr>
            </w:pPr>
            <w:r w:rsidRPr="00BF0D59">
              <w:rPr>
                <w:rFonts w:asciiTheme="minorEastAsia" w:eastAsiaTheme="minorEastAsia" w:hAnsiTheme="minorEastAsia"/>
                <w:sz w:val="18"/>
              </w:rPr>
              <w:t>2.0×2.0</w:t>
            </w:r>
          </w:p>
        </w:tc>
        <w:tc>
          <w:tcPr>
            <w:tcW w:w="1707" w:type="dxa"/>
          </w:tcPr>
          <w:p w14:paraId="1B16B448" w14:textId="77777777" w:rsidR="009C4A01" w:rsidRPr="00BF0D59" w:rsidRDefault="009C4A01">
            <w:pPr>
              <w:pStyle w:val="TableParagraph"/>
              <w:spacing w:before="1"/>
              <w:rPr>
                <w:rFonts w:asciiTheme="minorEastAsia" w:eastAsiaTheme="minorEastAsia" w:hAnsiTheme="minorEastAsia"/>
                <w:sz w:val="17"/>
              </w:rPr>
            </w:pPr>
          </w:p>
          <w:p w14:paraId="510EE0BB" w14:textId="77777777" w:rsidR="009C4A01" w:rsidRPr="00BF0D59" w:rsidRDefault="009B6A77">
            <w:pPr>
              <w:pStyle w:val="TableParagraph"/>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底部圆的几何中心</w:t>
            </w:r>
          </w:p>
        </w:tc>
      </w:tr>
    </w:tbl>
    <w:p w14:paraId="4DA95861" w14:textId="77777777" w:rsidR="009C4A01" w:rsidRPr="00BF0D59" w:rsidRDefault="009C4A01">
      <w:pPr>
        <w:jc w:val="center"/>
        <w:rPr>
          <w:rFonts w:asciiTheme="minorEastAsia" w:eastAsiaTheme="minorEastAsia" w:hAnsiTheme="minorEastAsia"/>
          <w:sz w:val="18"/>
        </w:rPr>
        <w:sectPr w:rsidR="009C4A01" w:rsidRPr="00BF0D59">
          <w:headerReference w:type="default" r:id="rId187"/>
          <w:pgSz w:w="11910" w:h="16840"/>
          <w:pgMar w:top="1660" w:right="1160" w:bottom="1160" w:left="1280" w:header="655" w:footer="975" w:gutter="0"/>
          <w:cols w:space="720"/>
        </w:sectPr>
      </w:pPr>
    </w:p>
    <w:p w14:paraId="74B07154" w14:textId="77777777" w:rsidR="009C4A01" w:rsidRPr="00BF0D59" w:rsidRDefault="009C4A01">
      <w:pPr>
        <w:pStyle w:val="a5"/>
        <w:spacing w:before="4"/>
        <w:rPr>
          <w:rFonts w:asciiTheme="minorEastAsia" w:eastAsiaTheme="minorEastAsia" w:hAnsiTheme="minorEastAsia"/>
          <w:sz w:val="2"/>
        </w:rPr>
      </w:pPr>
    </w:p>
    <w:tbl>
      <w:tblPr>
        <w:tblW w:w="0" w:type="auto"/>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57"/>
        <w:gridCol w:w="2127"/>
        <w:gridCol w:w="1559"/>
        <w:gridCol w:w="1995"/>
        <w:gridCol w:w="1707"/>
      </w:tblGrid>
      <w:tr w:rsidR="00DE7AD9" w:rsidRPr="00BF0D59" w14:paraId="4AB0C639" w14:textId="77777777">
        <w:trPr>
          <w:trHeight w:val="454"/>
        </w:trPr>
        <w:tc>
          <w:tcPr>
            <w:tcW w:w="1357" w:type="dxa"/>
          </w:tcPr>
          <w:p w14:paraId="2FF89987" w14:textId="77777777" w:rsidR="009C4A01" w:rsidRPr="00BF0D59" w:rsidRDefault="009B6A77">
            <w:pPr>
              <w:pStyle w:val="TableParagraph"/>
              <w:spacing w:before="91"/>
              <w:ind w:left="258"/>
              <w:rPr>
                <w:rFonts w:asciiTheme="minorEastAsia" w:eastAsiaTheme="minorEastAsia" w:hAnsiTheme="minorEastAsia"/>
                <w:b/>
                <w:sz w:val="21"/>
              </w:rPr>
            </w:pPr>
            <w:r w:rsidRPr="00BF0D59">
              <w:rPr>
                <w:rFonts w:asciiTheme="minorEastAsia" w:eastAsiaTheme="minorEastAsia" w:hAnsiTheme="minorEastAsia"/>
                <w:b/>
                <w:sz w:val="21"/>
              </w:rPr>
              <w:t>管线类别</w:t>
            </w:r>
          </w:p>
        </w:tc>
        <w:tc>
          <w:tcPr>
            <w:tcW w:w="2127" w:type="dxa"/>
          </w:tcPr>
          <w:p w14:paraId="6F26AD2D" w14:textId="77777777" w:rsidR="009C4A01" w:rsidRPr="00BF0D59" w:rsidRDefault="009B6A77">
            <w:pPr>
              <w:pStyle w:val="TableParagraph"/>
              <w:spacing w:before="91"/>
              <w:ind w:left="383" w:right="372"/>
              <w:jc w:val="center"/>
              <w:rPr>
                <w:rFonts w:asciiTheme="minorEastAsia" w:eastAsiaTheme="minorEastAsia" w:hAnsiTheme="minorEastAsia"/>
                <w:b/>
                <w:sz w:val="21"/>
              </w:rPr>
            </w:pPr>
            <w:r w:rsidRPr="00BF0D59">
              <w:rPr>
                <w:rFonts w:asciiTheme="minorEastAsia" w:eastAsiaTheme="minorEastAsia" w:hAnsiTheme="minorEastAsia"/>
                <w:b/>
                <w:sz w:val="21"/>
              </w:rPr>
              <w:t>点符号名称</w:t>
            </w:r>
          </w:p>
        </w:tc>
        <w:tc>
          <w:tcPr>
            <w:tcW w:w="1559" w:type="dxa"/>
          </w:tcPr>
          <w:p w14:paraId="39CE8F15" w14:textId="77777777" w:rsidR="009C4A01" w:rsidRPr="00BF0D59" w:rsidRDefault="009B6A77">
            <w:pPr>
              <w:pStyle w:val="TableParagraph"/>
              <w:spacing w:before="91"/>
              <w:ind w:left="174" w:right="165"/>
              <w:jc w:val="center"/>
              <w:rPr>
                <w:rFonts w:asciiTheme="minorEastAsia" w:eastAsiaTheme="minorEastAsia" w:hAnsiTheme="minorEastAsia"/>
                <w:b/>
                <w:sz w:val="21"/>
              </w:rPr>
            </w:pPr>
            <w:r w:rsidRPr="00BF0D59">
              <w:rPr>
                <w:rFonts w:asciiTheme="minorEastAsia" w:eastAsiaTheme="minorEastAsia" w:hAnsiTheme="minorEastAsia"/>
                <w:b/>
                <w:sz w:val="21"/>
              </w:rPr>
              <w:t>图例</w:t>
            </w:r>
          </w:p>
        </w:tc>
        <w:tc>
          <w:tcPr>
            <w:tcW w:w="1995" w:type="dxa"/>
          </w:tcPr>
          <w:p w14:paraId="4453FCA9" w14:textId="77777777" w:rsidR="009C4A01" w:rsidRPr="00BF0D59" w:rsidRDefault="009B6A77">
            <w:pPr>
              <w:pStyle w:val="TableParagraph"/>
              <w:spacing w:before="91"/>
              <w:ind w:left="345" w:right="332"/>
              <w:jc w:val="center"/>
              <w:rPr>
                <w:rFonts w:asciiTheme="minorEastAsia" w:eastAsiaTheme="minorEastAsia" w:hAnsiTheme="minorEastAsia"/>
                <w:b/>
                <w:sz w:val="21"/>
              </w:rPr>
            </w:pPr>
            <w:r w:rsidRPr="00BF0D59">
              <w:rPr>
                <w:rFonts w:asciiTheme="minorEastAsia" w:eastAsiaTheme="minorEastAsia" w:hAnsiTheme="minorEastAsia"/>
                <w:b/>
                <w:sz w:val="21"/>
              </w:rPr>
              <w:t>图上大小(mm)</w:t>
            </w:r>
          </w:p>
        </w:tc>
        <w:tc>
          <w:tcPr>
            <w:tcW w:w="1707" w:type="dxa"/>
          </w:tcPr>
          <w:p w14:paraId="6510A5AD" w14:textId="77777777" w:rsidR="009C4A01" w:rsidRPr="00BF0D59" w:rsidRDefault="009B6A77">
            <w:pPr>
              <w:pStyle w:val="TableParagraph"/>
              <w:spacing w:before="91"/>
              <w:ind w:left="112" w:right="101"/>
              <w:jc w:val="center"/>
              <w:rPr>
                <w:rFonts w:asciiTheme="minorEastAsia" w:eastAsiaTheme="minorEastAsia" w:hAnsiTheme="minorEastAsia"/>
                <w:b/>
                <w:sz w:val="21"/>
              </w:rPr>
            </w:pPr>
            <w:r w:rsidRPr="00BF0D59">
              <w:rPr>
                <w:rFonts w:asciiTheme="minorEastAsia" w:eastAsiaTheme="minorEastAsia" w:hAnsiTheme="minorEastAsia"/>
                <w:b/>
                <w:sz w:val="21"/>
              </w:rPr>
              <w:t>定位基准</w:t>
            </w:r>
          </w:p>
        </w:tc>
      </w:tr>
      <w:tr w:rsidR="00DE7AD9" w:rsidRPr="00BF0D59" w14:paraId="78A5FDA4" w14:textId="77777777">
        <w:trPr>
          <w:trHeight w:val="453"/>
        </w:trPr>
        <w:tc>
          <w:tcPr>
            <w:tcW w:w="1357" w:type="dxa"/>
            <w:vMerge w:val="restart"/>
          </w:tcPr>
          <w:p w14:paraId="7AB15384" w14:textId="77777777" w:rsidR="009C4A01" w:rsidRPr="00BF0D59" w:rsidRDefault="009C4A01">
            <w:pPr>
              <w:pStyle w:val="TableParagraph"/>
              <w:rPr>
                <w:rFonts w:asciiTheme="minorEastAsia" w:eastAsiaTheme="minorEastAsia" w:hAnsiTheme="minorEastAsia"/>
                <w:sz w:val="18"/>
              </w:rPr>
            </w:pPr>
          </w:p>
        </w:tc>
        <w:tc>
          <w:tcPr>
            <w:tcW w:w="2127" w:type="dxa"/>
          </w:tcPr>
          <w:p w14:paraId="7FDDF4D9" w14:textId="77777777" w:rsidR="009C4A01" w:rsidRPr="00BF0D59" w:rsidRDefault="009B6A77">
            <w:pPr>
              <w:pStyle w:val="TableParagraph"/>
              <w:spacing w:before="93"/>
              <w:ind w:left="379" w:right="373"/>
              <w:jc w:val="center"/>
              <w:rPr>
                <w:rFonts w:asciiTheme="minorEastAsia" w:eastAsiaTheme="minorEastAsia" w:hAnsiTheme="minorEastAsia"/>
                <w:sz w:val="21"/>
              </w:rPr>
            </w:pPr>
            <w:r w:rsidRPr="00BF0D59">
              <w:rPr>
                <w:rFonts w:asciiTheme="minorEastAsia" w:eastAsiaTheme="minorEastAsia" w:hAnsiTheme="minorEastAsia"/>
                <w:sz w:val="21"/>
              </w:rPr>
              <w:t>砼杆</w:t>
            </w:r>
          </w:p>
        </w:tc>
        <w:tc>
          <w:tcPr>
            <w:tcW w:w="1559" w:type="dxa"/>
          </w:tcPr>
          <w:p w14:paraId="01071974" w14:textId="77777777" w:rsidR="009C4A01" w:rsidRPr="00BF0D59" w:rsidRDefault="009C4A01">
            <w:pPr>
              <w:pStyle w:val="TableParagraph"/>
              <w:spacing w:before="10" w:after="1"/>
              <w:rPr>
                <w:rFonts w:asciiTheme="minorEastAsia" w:eastAsiaTheme="minorEastAsia" w:hAnsiTheme="minorEastAsia"/>
                <w:sz w:val="13"/>
              </w:rPr>
            </w:pPr>
          </w:p>
          <w:p w14:paraId="08682AEB" w14:textId="77777777" w:rsidR="009C4A01" w:rsidRPr="00BF0D59" w:rsidRDefault="009B6A77">
            <w:pPr>
              <w:pStyle w:val="TableParagraph"/>
              <w:spacing w:line="135" w:lineRule="exact"/>
              <w:ind w:left="710"/>
              <w:rPr>
                <w:rFonts w:asciiTheme="minorEastAsia" w:eastAsiaTheme="minorEastAsia" w:hAnsiTheme="minorEastAsia"/>
                <w:sz w:val="13"/>
              </w:rPr>
            </w:pPr>
            <w:r w:rsidRPr="00BF0D59">
              <w:rPr>
                <w:rFonts w:asciiTheme="minorEastAsia" w:eastAsiaTheme="minorEastAsia" w:hAnsiTheme="minorEastAsia"/>
                <w:noProof/>
                <w:position w:val="-2"/>
                <w:sz w:val="13"/>
                <w:lang w:val="en-US" w:bidi="ar-SA"/>
              </w:rPr>
              <w:drawing>
                <wp:inline distT="0" distB="0" distL="0" distR="0" wp14:anchorId="2884AA21" wp14:editId="71C6443D">
                  <wp:extent cx="85725" cy="85725"/>
                  <wp:effectExtent l="0" t="0" r="0" b="0"/>
                  <wp:docPr id="25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image18.png"/>
                          <pic:cNvPicPr>
                            <a:picLocks noChangeAspect="1"/>
                          </pic:cNvPicPr>
                        </pic:nvPicPr>
                        <pic:blipFill>
                          <a:blip r:embed="rId126" cstate="print"/>
                          <a:stretch>
                            <a:fillRect/>
                          </a:stretch>
                        </pic:blipFill>
                        <pic:spPr>
                          <a:xfrm>
                            <a:off x="0" y="0"/>
                            <a:ext cx="85725" cy="85725"/>
                          </a:xfrm>
                          <a:prstGeom prst="rect">
                            <a:avLst/>
                          </a:prstGeom>
                        </pic:spPr>
                      </pic:pic>
                    </a:graphicData>
                  </a:graphic>
                </wp:inline>
              </w:drawing>
            </w:r>
          </w:p>
        </w:tc>
        <w:tc>
          <w:tcPr>
            <w:tcW w:w="1995" w:type="dxa"/>
          </w:tcPr>
          <w:p w14:paraId="1F43408E" w14:textId="77777777" w:rsidR="009C4A01" w:rsidRPr="00BF0D59" w:rsidRDefault="009B6A77">
            <w:pPr>
              <w:pStyle w:val="TableParagraph"/>
              <w:spacing w:before="111"/>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1.0</w:t>
            </w:r>
          </w:p>
        </w:tc>
        <w:tc>
          <w:tcPr>
            <w:tcW w:w="1707" w:type="dxa"/>
          </w:tcPr>
          <w:p w14:paraId="72105BFD" w14:textId="77777777" w:rsidR="009C4A01" w:rsidRPr="00BF0D59" w:rsidRDefault="009B6A77">
            <w:pPr>
              <w:pStyle w:val="TableParagraph"/>
              <w:spacing w:before="111"/>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2E12909E" w14:textId="77777777">
        <w:trPr>
          <w:trHeight w:val="454"/>
        </w:trPr>
        <w:tc>
          <w:tcPr>
            <w:tcW w:w="1357" w:type="dxa"/>
            <w:vMerge/>
            <w:tcBorders>
              <w:top w:val="nil"/>
            </w:tcBorders>
          </w:tcPr>
          <w:p w14:paraId="1300876C" w14:textId="77777777" w:rsidR="009C4A01" w:rsidRPr="00BF0D59" w:rsidRDefault="009C4A01">
            <w:pPr>
              <w:rPr>
                <w:rFonts w:asciiTheme="minorEastAsia" w:eastAsiaTheme="minorEastAsia" w:hAnsiTheme="minorEastAsia"/>
                <w:sz w:val="2"/>
                <w:szCs w:val="2"/>
              </w:rPr>
            </w:pPr>
          </w:p>
        </w:tc>
        <w:tc>
          <w:tcPr>
            <w:tcW w:w="2127" w:type="dxa"/>
          </w:tcPr>
          <w:p w14:paraId="1658040B" w14:textId="77777777" w:rsidR="009C4A01" w:rsidRPr="00BF0D59" w:rsidRDefault="009B6A77">
            <w:pPr>
              <w:pStyle w:val="TableParagraph"/>
              <w:spacing w:before="92"/>
              <w:ind w:left="379" w:right="373"/>
              <w:jc w:val="center"/>
              <w:rPr>
                <w:rFonts w:asciiTheme="minorEastAsia" w:eastAsiaTheme="minorEastAsia" w:hAnsiTheme="minorEastAsia"/>
                <w:sz w:val="21"/>
              </w:rPr>
            </w:pPr>
            <w:r w:rsidRPr="00BF0D59">
              <w:rPr>
                <w:rFonts w:asciiTheme="minorEastAsia" w:eastAsiaTheme="minorEastAsia" w:hAnsiTheme="minorEastAsia"/>
                <w:sz w:val="21"/>
              </w:rPr>
              <w:t>π杆</w:t>
            </w:r>
          </w:p>
        </w:tc>
        <w:tc>
          <w:tcPr>
            <w:tcW w:w="1559" w:type="dxa"/>
          </w:tcPr>
          <w:p w14:paraId="499FCA40" w14:textId="77777777" w:rsidR="009C4A01" w:rsidRPr="00BF0D59" w:rsidRDefault="009C4A01">
            <w:pPr>
              <w:pStyle w:val="TableParagraph"/>
              <w:spacing w:before="10"/>
              <w:rPr>
                <w:rFonts w:asciiTheme="minorEastAsia" w:eastAsiaTheme="minorEastAsia" w:hAnsiTheme="minorEastAsia"/>
                <w:sz w:val="13"/>
              </w:rPr>
            </w:pPr>
          </w:p>
          <w:p w14:paraId="121ED231" w14:textId="77777777" w:rsidR="009C4A01" w:rsidRPr="00BF0D59" w:rsidRDefault="009B6A77">
            <w:pPr>
              <w:pStyle w:val="TableParagraph"/>
              <w:spacing w:line="135" w:lineRule="exact"/>
              <w:ind w:left="710"/>
              <w:rPr>
                <w:rFonts w:asciiTheme="minorEastAsia" w:eastAsiaTheme="minorEastAsia" w:hAnsiTheme="minorEastAsia"/>
                <w:sz w:val="13"/>
              </w:rPr>
            </w:pPr>
            <w:r w:rsidRPr="00BF0D59">
              <w:rPr>
                <w:rFonts w:asciiTheme="minorEastAsia" w:eastAsiaTheme="minorEastAsia" w:hAnsiTheme="minorEastAsia"/>
                <w:noProof/>
                <w:position w:val="-2"/>
                <w:sz w:val="13"/>
                <w:lang w:val="en-US" w:bidi="ar-SA"/>
              </w:rPr>
              <w:drawing>
                <wp:inline distT="0" distB="0" distL="0" distR="0" wp14:anchorId="2B685B96" wp14:editId="5E34C6C1">
                  <wp:extent cx="85725" cy="85725"/>
                  <wp:effectExtent l="0" t="0" r="0" b="0"/>
                  <wp:docPr id="25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image18.png"/>
                          <pic:cNvPicPr>
                            <a:picLocks noChangeAspect="1"/>
                          </pic:cNvPicPr>
                        </pic:nvPicPr>
                        <pic:blipFill>
                          <a:blip r:embed="rId126" cstate="print"/>
                          <a:stretch>
                            <a:fillRect/>
                          </a:stretch>
                        </pic:blipFill>
                        <pic:spPr>
                          <a:xfrm>
                            <a:off x="0" y="0"/>
                            <a:ext cx="85725" cy="85725"/>
                          </a:xfrm>
                          <a:prstGeom prst="rect">
                            <a:avLst/>
                          </a:prstGeom>
                        </pic:spPr>
                      </pic:pic>
                    </a:graphicData>
                  </a:graphic>
                </wp:inline>
              </w:drawing>
            </w:r>
          </w:p>
        </w:tc>
        <w:tc>
          <w:tcPr>
            <w:tcW w:w="1995" w:type="dxa"/>
          </w:tcPr>
          <w:p w14:paraId="43726C94" w14:textId="77777777" w:rsidR="009C4A01" w:rsidRPr="00BF0D59" w:rsidRDefault="009B6A77">
            <w:pPr>
              <w:pStyle w:val="TableParagraph"/>
              <w:spacing w:before="112"/>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1.0</w:t>
            </w:r>
          </w:p>
        </w:tc>
        <w:tc>
          <w:tcPr>
            <w:tcW w:w="1707" w:type="dxa"/>
          </w:tcPr>
          <w:p w14:paraId="17BC4E3F" w14:textId="77777777" w:rsidR="009C4A01" w:rsidRPr="00BF0D59" w:rsidRDefault="009B6A77">
            <w:pPr>
              <w:pStyle w:val="TableParagraph"/>
              <w:spacing w:before="112"/>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7DE68831" w14:textId="77777777">
        <w:trPr>
          <w:trHeight w:val="454"/>
        </w:trPr>
        <w:tc>
          <w:tcPr>
            <w:tcW w:w="1357" w:type="dxa"/>
            <w:vMerge/>
            <w:tcBorders>
              <w:top w:val="nil"/>
            </w:tcBorders>
          </w:tcPr>
          <w:p w14:paraId="1942CD0D" w14:textId="77777777" w:rsidR="009C4A01" w:rsidRPr="00BF0D59" w:rsidRDefault="009C4A01">
            <w:pPr>
              <w:rPr>
                <w:rFonts w:asciiTheme="minorEastAsia" w:eastAsiaTheme="minorEastAsia" w:hAnsiTheme="minorEastAsia"/>
                <w:sz w:val="2"/>
                <w:szCs w:val="2"/>
              </w:rPr>
            </w:pPr>
          </w:p>
        </w:tc>
        <w:tc>
          <w:tcPr>
            <w:tcW w:w="2127" w:type="dxa"/>
          </w:tcPr>
          <w:p w14:paraId="32C1226C" w14:textId="77777777" w:rsidR="009C4A01" w:rsidRPr="00BF0D59" w:rsidRDefault="009B6A77">
            <w:pPr>
              <w:pStyle w:val="TableParagraph"/>
              <w:spacing w:before="91"/>
              <w:ind w:left="379" w:right="373"/>
              <w:jc w:val="center"/>
              <w:rPr>
                <w:rFonts w:asciiTheme="minorEastAsia" w:eastAsiaTheme="minorEastAsia" w:hAnsiTheme="minorEastAsia"/>
                <w:sz w:val="21"/>
              </w:rPr>
            </w:pPr>
            <w:r w:rsidRPr="00BF0D59">
              <w:rPr>
                <w:rFonts w:asciiTheme="minorEastAsia" w:eastAsiaTheme="minorEastAsia" w:hAnsiTheme="minorEastAsia"/>
                <w:sz w:val="21"/>
              </w:rPr>
              <w:t>铁杆</w:t>
            </w:r>
          </w:p>
        </w:tc>
        <w:tc>
          <w:tcPr>
            <w:tcW w:w="1559" w:type="dxa"/>
          </w:tcPr>
          <w:p w14:paraId="365253A4" w14:textId="77777777" w:rsidR="009C4A01" w:rsidRPr="00BF0D59" w:rsidRDefault="009C4A01">
            <w:pPr>
              <w:pStyle w:val="TableParagraph"/>
              <w:spacing w:before="9"/>
              <w:rPr>
                <w:rFonts w:asciiTheme="minorEastAsia" w:eastAsiaTheme="minorEastAsia" w:hAnsiTheme="minorEastAsia"/>
                <w:sz w:val="13"/>
              </w:rPr>
            </w:pPr>
          </w:p>
          <w:p w14:paraId="0F5F7C38" w14:textId="77777777" w:rsidR="009C4A01" w:rsidRPr="00BF0D59" w:rsidRDefault="009B6A77">
            <w:pPr>
              <w:pStyle w:val="TableParagraph"/>
              <w:spacing w:line="135" w:lineRule="exact"/>
              <w:ind w:left="710"/>
              <w:rPr>
                <w:rFonts w:asciiTheme="minorEastAsia" w:eastAsiaTheme="minorEastAsia" w:hAnsiTheme="minorEastAsia"/>
                <w:sz w:val="13"/>
              </w:rPr>
            </w:pPr>
            <w:r w:rsidRPr="00BF0D59">
              <w:rPr>
                <w:rFonts w:asciiTheme="minorEastAsia" w:eastAsiaTheme="minorEastAsia" w:hAnsiTheme="minorEastAsia"/>
                <w:noProof/>
                <w:position w:val="-2"/>
                <w:sz w:val="13"/>
                <w:lang w:val="en-US" w:bidi="ar-SA"/>
              </w:rPr>
              <w:drawing>
                <wp:inline distT="0" distB="0" distL="0" distR="0" wp14:anchorId="39C7CE16" wp14:editId="29B9B7DA">
                  <wp:extent cx="85725" cy="85725"/>
                  <wp:effectExtent l="0" t="0" r="0" b="0"/>
                  <wp:docPr id="25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image18.png"/>
                          <pic:cNvPicPr>
                            <a:picLocks noChangeAspect="1"/>
                          </pic:cNvPicPr>
                        </pic:nvPicPr>
                        <pic:blipFill>
                          <a:blip r:embed="rId126" cstate="print"/>
                          <a:stretch>
                            <a:fillRect/>
                          </a:stretch>
                        </pic:blipFill>
                        <pic:spPr>
                          <a:xfrm>
                            <a:off x="0" y="0"/>
                            <a:ext cx="85725" cy="85725"/>
                          </a:xfrm>
                          <a:prstGeom prst="rect">
                            <a:avLst/>
                          </a:prstGeom>
                        </pic:spPr>
                      </pic:pic>
                    </a:graphicData>
                  </a:graphic>
                </wp:inline>
              </w:drawing>
            </w:r>
          </w:p>
        </w:tc>
        <w:tc>
          <w:tcPr>
            <w:tcW w:w="1995" w:type="dxa"/>
          </w:tcPr>
          <w:p w14:paraId="5D2D2850" w14:textId="77777777" w:rsidR="009C4A01" w:rsidRPr="00BF0D59" w:rsidRDefault="009B6A77">
            <w:pPr>
              <w:pStyle w:val="TableParagraph"/>
              <w:spacing w:before="112"/>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1.0</w:t>
            </w:r>
          </w:p>
        </w:tc>
        <w:tc>
          <w:tcPr>
            <w:tcW w:w="1707" w:type="dxa"/>
          </w:tcPr>
          <w:p w14:paraId="28707934" w14:textId="77777777" w:rsidR="009C4A01" w:rsidRPr="00BF0D59" w:rsidRDefault="009B6A77">
            <w:pPr>
              <w:pStyle w:val="TableParagraph"/>
              <w:spacing w:before="112"/>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12100F26" w14:textId="77777777">
        <w:trPr>
          <w:trHeight w:val="453"/>
        </w:trPr>
        <w:tc>
          <w:tcPr>
            <w:tcW w:w="1357" w:type="dxa"/>
            <w:vMerge/>
            <w:tcBorders>
              <w:top w:val="nil"/>
            </w:tcBorders>
          </w:tcPr>
          <w:p w14:paraId="1003CADF" w14:textId="77777777" w:rsidR="009C4A01" w:rsidRPr="00BF0D59" w:rsidRDefault="009C4A01">
            <w:pPr>
              <w:rPr>
                <w:rFonts w:asciiTheme="minorEastAsia" w:eastAsiaTheme="minorEastAsia" w:hAnsiTheme="minorEastAsia"/>
                <w:sz w:val="2"/>
                <w:szCs w:val="2"/>
              </w:rPr>
            </w:pPr>
          </w:p>
        </w:tc>
        <w:tc>
          <w:tcPr>
            <w:tcW w:w="2127" w:type="dxa"/>
          </w:tcPr>
          <w:p w14:paraId="7C8A8548" w14:textId="77777777" w:rsidR="009C4A01" w:rsidRPr="00BF0D59" w:rsidRDefault="009B6A77">
            <w:pPr>
              <w:pStyle w:val="TableParagraph"/>
              <w:spacing w:before="93"/>
              <w:ind w:left="379" w:right="373"/>
              <w:jc w:val="center"/>
              <w:rPr>
                <w:rFonts w:asciiTheme="minorEastAsia" w:eastAsiaTheme="minorEastAsia" w:hAnsiTheme="minorEastAsia"/>
                <w:sz w:val="21"/>
              </w:rPr>
            </w:pPr>
            <w:r w:rsidRPr="00BF0D59">
              <w:rPr>
                <w:rFonts w:asciiTheme="minorEastAsia" w:eastAsiaTheme="minorEastAsia" w:hAnsiTheme="minorEastAsia"/>
                <w:sz w:val="21"/>
              </w:rPr>
              <w:t>铁塔</w:t>
            </w:r>
          </w:p>
        </w:tc>
        <w:tc>
          <w:tcPr>
            <w:tcW w:w="1559" w:type="dxa"/>
          </w:tcPr>
          <w:p w14:paraId="692804CE" w14:textId="77777777" w:rsidR="009C4A01" w:rsidRPr="00BF0D59" w:rsidRDefault="009C4A01">
            <w:pPr>
              <w:pStyle w:val="TableParagraph"/>
              <w:spacing w:before="10" w:after="1"/>
              <w:rPr>
                <w:rFonts w:asciiTheme="minorEastAsia" w:eastAsiaTheme="minorEastAsia" w:hAnsiTheme="minorEastAsia"/>
                <w:sz w:val="13"/>
              </w:rPr>
            </w:pPr>
          </w:p>
          <w:p w14:paraId="3F4D312C" w14:textId="77777777" w:rsidR="009C4A01" w:rsidRPr="00BF0D59" w:rsidRDefault="009B6A77">
            <w:pPr>
              <w:pStyle w:val="TableParagraph"/>
              <w:spacing w:line="135" w:lineRule="exact"/>
              <w:ind w:left="710"/>
              <w:rPr>
                <w:rFonts w:asciiTheme="minorEastAsia" w:eastAsiaTheme="minorEastAsia" w:hAnsiTheme="minorEastAsia"/>
                <w:sz w:val="13"/>
              </w:rPr>
            </w:pPr>
            <w:r w:rsidRPr="00BF0D59">
              <w:rPr>
                <w:rFonts w:asciiTheme="minorEastAsia" w:eastAsiaTheme="minorEastAsia" w:hAnsiTheme="minorEastAsia"/>
                <w:noProof/>
                <w:position w:val="-2"/>
                <w:sz w:val="13"/>
                <w:lang w:val="en-US" w:bidi="ar-SA"/>
              </w:rPr>
              <w:drawing>
                <wp:inline distT="0" distB="0" distL="0" distR="0" wp14:anchorId="68F1E6E0" wp14:editId="54CEE296">
                  <wp:extent cx="85725" cy="85725"/>
                  <wp:effectExtent l="0" t="0" r="0" b="0"/>
                  <wp:docPr id="25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image18.png"/>
                          <pic:cNvPicPr>
                            <a:picLocks noChangeAspect="1"/>
                          </pic:cNvPicPr>
                        </pic:nvPicPr>
                        <pic:blipFill>
                          <a:blip r:embed="rId126" cstate="print"/>
                          <a:stretch>
                            <a:fillRect/>
                          </a:stretch>
                        </pic:blipFill>
                        <pic:spPr>
                          <a:xfrm>
                            <a:off x="0" y="0"/>
                            <a:ext cx="85725" cy="85725"/>
                          </a:xfrm>
                          <a:prstGeom prst="rect">
                            <a:avLst/>
                          </a:prstGeom>
                        </pic:spPr>
                      </pic:pic>
                    </a:graphicData>
                  </a:graphic>
                </wp:inline>
              </w:drawing>
            </w:r>
          </w:p>
        </w:tc>
        <w:tc>
          <w:tcPr>
            <w:tcW w:w="1995" w:type="dxa"/>
          </w:tcPr>
          <w:p w14:paraId="0F6432C3" w14:textId="77777777" w:rsidR="009C4A01" w:rsidRPr="00BF0D59" w:rsidRDefault="009B6A77">
            <w:pPr>
              <w:pStyle w:val="TableParagraph"/>
              <w:spacing w:before="111"/>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1.0</w:t>
            </w:r>
          </w:p>
        </w:tc>
        <w:tc>
          <w:tcPr>
            <w:tcW w:w="1707" w:type="dxa"/>
          </w:tcPr>
          <w:p w14:paraId="11FC2B26" w14:textId="77777777" w:rsidR="009C4A01" w:rsidRPr="00BF0D59" w:rsidRDefault="009B6A77">
            <w:pPr>
              <w:pStyle w:val="TableParagraph"/>
              <w:spacing w:before="111"/>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76769108" w14:textId="77777777">
        <w:trPr>
          <w:trHeight w:val="454"/>
        </w:trPr>
        <w:tc>
          <w:tcPr>
            <w:tcW w:w="1357" w:type="dxa"/>
            <w:vMerge/>
            <w:tcBorders>
              <w:top w:val="nil"/>
            </w:tcBorders>
          </w:tcPr>
          <w:p w14:paraId="0D21DD14" w14:textId="77777777" w:rsidR="009C4A01" w:rsidRPr="00BF0D59" w:rsidRDefault="009C4A01">
            <w:pPr>
              <w:rPr>
                <w:rFonts w:asciiTheme="minorEastAsia" w:eastAsiaTheme="minorEastAsia" w:hAnsiTheme="minorEastAsia"/>
                <w:sz w:val="2"/>
                <w:szCs w:val="2"/>
              </w:rPr>
            </w:pPr>
          </w:p>
        </w:tc>
        <w:tc>
          <w:tcPr>
            <w:tcW w:w="2127" w:type="dxa"/>
          </w:tcPr>
          <w:p w14:paraId="672B0B8D" w14:textId="77777777" w:rsidR="009C4A01" w:rsidRPr="00BF0D59" w:rsidRDefault="009B6A77">
            <w:pPr>
              <w:pStyle w:val="TableParagraph"/>
              <w:spacing w:before="112"/>
              <w:ind w:left="381" w:right="373"/>
              <w:jc w:val="center"/>
              <w:rPr>
                <w:rFonts w:asciiTheme="minorEastAsia" w:eastAsiaTheme="minorEastAsia" w:hAnsiTheme="minorEastAsia"/>
                <w:sz w:val="18"/>
              </w:rPr>
            </w:pPr>
            <w:r w:rsidRPr="00BF0D59">
              <w:rPr>
                <w:rFonts w:asciiTheme="minorEastAsia" w:eastAsiaTheme="minorEastAsia" w:hAnsiTheme="minorEastAsia"/>
                <w:sz w:val="18"/>
              </w:rPr>
              <w:t>转折点</w:t>
            </w:r>
          </w:p>
        </w:tc>
        <w:tc>
          <w:tcPr>
            <w:tcW w:w="1559" w:type="dxa"/>
          </w:tcPr>
          <w:p w14:paraId="7966FE68" w14:textId="77777777" w:rsidR="009C4A01" w:rsidRPr="00BF0D59" w:rsidRDefault="009C4A01">
            <w:pPr>
              <w:pStyle w:val="TableParagraph"/>
              <w:spacing w:before="10"/>
              <w:rPr>
                <w:rFonts w:asciiTheme="minorEastAsia" w:eastAsiaTheme="minorEastAsia" w:hAnsiTheme="minorEastAsia"/>
                <w:sz w:val="13"/>
              </w:rPr>
            </w:pPr>
          </w:p>
          <w:p w14:paraId="7F3AC1FB" w14:textId="77777777" w:rsidR="009C4A01" w:rsidRPr="00BF0D59" w:rsidRDefault="009B6A77">
            <w:pPr>
              <w:pStyle w:val="TableParagraph"/>
              <w:spacing w:line="135" w:lineRule="exact"/>
              <w:ind w:left="710"/>
              <w:rPr>
                <w:rFonts w:asciiTheme="minorEastAsia" w:eastAsiaTheme="minorEastAsia" w:hAnsiTheme="minorEastAsia"/>
                <w:sz w:val="13"/>
              </w:rPr>
            </w:pPr>
            <w:r w:rsidRPr="00BF0D59">
              <w:rPr>
                <w:rFonts w:asciiTheme="minorEastAsia" w:eastAsiaTheme="minorEastAsia" w:hAnsiTheme="minorEastAsia"/>
                <w:noProof/>
                <w:position w:val="-2"/>
                <w:sz w:val="13"/>
                <w:lang w:val="en-US" w:bidi="ar-SA"/>
              </w:rPr>
              <w:drawing>
                <wp:inline distT="0" distB="0" distL="0" distR="0" wp14:anchorId="798916DE" wp14:editId="1FD77DC5">
                  <wp:extent cx="85725" cy="85725"/>
                  <wp:effectExtent l="0" t="0" r="0" b="0"/>
                  <wp:docPr id="26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image18.png"/>
                          <pic:cNvPicPr>
                            <a:picLocks noChangeAspect="1"/>
                          </pic:cNvPicPr>
                        </pic:nvPicPr>
                        <pic:blipFill>
                          <a:blip r:embed="rId126" cstate="print"/>
                          <a:stretch>
                            <a:fillRect/>
                          </a:stretch>
                        </pic:blipFill>
                        <pic:spPr>
                          <a:xfrm>
                            <a:off x="0" y="0"/>
                            <a:ext cx="85725" cy="85725"/>
                          </a:xfrm>
                          <a:prstGeom prst="rect">
                            <a:avLst/>
                          </a:prstGeom>
                        </pic:spPr>
                      </pic:pic>
                    </a:graphicData>
                  </a:graphic>
                </wp:inline>
              </w:drawing>
            </w:r>
          </w:p>
        </w:tc>
        <w:tc>
          <w:tcPr>
            <w:tcW w:w="1995" w:type="dxa"/>
          </w:tcPr>
          <w:p w14:paraId="0C30B119" w14:textId="77777777" w:rsidR="009C4A01" w:rsidRPr="00BF0D59" w:rsidRDefault="009B6A77">
            <w:pPr>
              <w:pStyle w:val="TableParagraph"/>
              <w:spacing w:before="112"/>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1.0</w:t>
            </w:r>
          </w:p>
        </w:tc>
        <w:tc>
          <w:tcPr>
            <w:tcW w:w="1707" w:type="dxa"/>
          </w:tcPr>
          <w:p w14:paraId="4306C9C0" w14:textId="77777777" w:rsidR="009C4A01" w:rsidRPr="00BF0D59" w:rsidRDefault="009B6A77">
            <w:pPr>
              <w:pStyle w:val="TableParagraph"/>
              <w:spacing w:before="112"/>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6A613CC4" w14:textId="77777777">
        <w:trPr>
          <w:trHeight w:val="453"/>
        </w:trPr>
        <w:tc>
          <w:tcPr>
            <w:tcW w:w="1357" w:type="dxa"/>
            <w:vMerge/>
            <w:tcBorders>
              <w:top w:val="nil"/>
            </w:tcBorders>
          </w:tcPr>
          <w:p w14:paraId="3DA6C848" w14:textId="77777777" w:rsidR="009C4A01" w:rsidRPr="00BF0D59" w:rsidRDefault="009C4A01">
            <w:pPr>
              <w:rPr>
                <w:rFonts w:asciiTheme="minorEastAsia" w:eastAsiaTheme="minorEastAsia" w:hAnsiTheme="minorEastAsia"/>
                <w:sz w:val="2"/>
                <w:szCs w:val="2"/>
              </w:rPr>
            </w:pPr>
          </w:p>
        </w:tc>
        <w:tc>
          <w:tcPr>
            <w:tcW w:w="2127" w:type="dxa"/>
          </w:tcPr>
          <w:p w14:paraId="425E4D0B" w14:textId="77777777" w:rsidR="009C4A01" w:rsidRPr="00BF0D59" w:rsidRDefault="009B6A77">
            <w:pPr>
              <w:pStyle w:val="TableParagraph"/>
              <w:spacing w:before="111"/>
              <w:ind w:left="381" w:right="373"/>
              <w:jc w:val="center"/>
              <w:rPr>
                <w:rFonts w:asciiTheme="minorEastAsia" w:eastAsiaTheme="minorEastAsia" w:hAnsiTheme="minorEastAsia"/>
                <w:sz w:val="18"/>
              </w:rPr>
            </w:pPr>
            <w:r w:rsidRPr="00BF0D59">
              <w:rPr>
                <w:rFonts w:asciiTheme="minorEastAsia" w:eastAsiaTheme="minorEastAsia" w:hAnsiTheme="minorEastAsia"/>
                <w:sz w:val="18"/>
              </w:rPr>
              <w:t>直线点</w:t>
            </w:r>
          </w:p>
        </w:tc>
        <w:tc>
          <w:tcPr>
            <w:tcW w:w="1559" w:type="dxa"/>
          </w:tcPr>
          <w:p w14:paraId="36BE8580" w14:textId="77777777" w:rsidR="009C4A01" w:rsidRPr="00BF0D59" w:rsidRDefault="009C4A01">
            <w:pPr>
              <w:pStyle w:val="TableParagraph"/>
              <w:spacing w:before="9"/>
              <w:rPr>
                <w:rFonts w:asciiTheme="minorEastAsia" w:eastAsiaTheme="minorEastAsia" w:hAnsiTheme="minorEastAsia"/>
                <w:sz w:val="13"/>
              </w:rPr>
            </w:pPr>
          </w:p>
          <w:p w14:paraId="4614458F" w14:textId="77777777" w:rsidR="009C4A01" w:rsidRPr="00BF0D59" w:rsidRDefault="009B6A77">
            <w:pPr>
              <w:pStyle w:val="TableParagraph"/>
              <w:spacing w:line="135" w:lineRule="exact"/>
              <w:ind w:left="710"/>
              <w:rPr>
                <w:rFonts w:asciiTheme="minorEastAsia" w:eastAsiaTheme="minorEastAsia" w:hAnsiTheme="minorEastAsia"/>
                <w:sz w:val="13"/>
              </w:rPr>
            </w:pPr>
            <w:r w:rsidRPr="00BF0D59">
              <w:rPr>
                <w:rFonts w:asciiTheme="minorEastAsia" w:eastAsiaTheme="minorEastAsia" w:hAnsiTheme="minorEastAsia"/>
                <w:noProof/>
                <w:position w:val="-2"/>
                <w:sz w:val="13"/>
                <w:lang w:val="en-US" w:bidi="ar-SA"/>
              </w:rPr>
              <w:drawing>
                <wp:inline distT="0" distB="0" distL="0" distR="0" wp14:anchorId="64BAF987" wp14:editId="2900A9E9">
                  <wp:extent cx="85725" cy="85725"/>
                  <wp:effectExtent l="0" t="0" r="0" b="0"/>
                  <wp:docPr id="26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image18.png"/>
                          <pic:cNvPicPr>
                            <a:picLocks noChangeAspect="1"/>
                          </pic:cNvPicPr>
                        </pic:nvPicPr>
                        <pic:blipFill>
                          <a:blip r:embed="rId126" cstate="print"/>
                          <a:stretch>
                            <a:fillRect/>
                          </a:stretch>
                        </pic:blipFill>
                        <pic:spPr>
                          <a:xfrm>
                            <a:off x="0" y="0"/>
                            <a:ext cx="85725" cy="85725"/>
                          </a:xfrm>
                          <a:prstGeom prst="rect">
                            <a:avLst/>
                          </a:prstGeom>
                        </pic:spPr>
                      </pic:pic>
                    </a:graphicData>
                  </a:graphic>
                </wp:inline>
              </w:drawing>
            </w:r>
          </w:p>
        </w:tc>
        <w:tc>
          <w:tcPr>
            <w:tcW w:w="1995" w:type="dxa"/>
          </w:tcPr>
          <w:p w14:paraId="12BD526C" w14:textId="77777777" w:rsidR="009C4A01" w:rsidRPr="00BF0D59" w:rsidRDefault="009B6A77">
            <w:pPr>
              <w:pStyle w:val="TableParagraph"/>
              <w:spacing w:before="111"/>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1.0</w:t>
            </w:r>
          </w:p>
        </w:tc>
        <w:tc>
          <w:tcPr>
            <w:tcW w:w="1707" w:type="dxa"/>
          </w:tcPr>
          <w:p w14:paraId="040FBA0D" w14:textId="77777777" w:rsidR="009C4A01" w:rsidRPr="00BF0D59" w:rsidRDefault="009B6A77">
            <w:pPr>
              <w:pStyle w:val="TableParagraph"/>
              <w:spacing w:before="111"/>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3B7DBAE6" w14:textId="77777777">
        <w:trPr>
          <w:trHeight w:val="454"/>
        </w:trPr>
        <w:tc>
          <w:tcPr>
            <w:tcW w:w="1357" w:type="dxa"/>
            <w:vMerge/>
            <w:tcBorders>
              <w:top w:val="nil"/>
            </w:tcBorders>
          </w:tcPr>
          <w:p w14:paraId="2F652650" w14:textId="77777777" w:rsidR="009C4A01" w:rsidRPr="00BF0D59" w:rsidRDefault="009C4A01">
            <w:pPr>
              <w:rPr>
                <w:rFonts w:asciiTheme="minorEastAsia" w:eastAsiaTheme="minorEastAsia" w:hAnsiTheme="minorEastAsia"/>
                <w:sz w:val="2"/>
                <w:szCs w:val="2"/>
              </w:rPr>
            </w:pPr>
          </w:p>
        </w:tc>
        <w:tc>
          <w:tcPr>
            <w:tcW w:w="2127" w:type="dxa"/>
          </w:tcPr>
          <w:p w14:paraId="567B8F3F" w14:textId="77777777" w:rsidR="009C4A01" w:rsidRPr="00BF0D59" w:rsidRDefault="009B6A77">
            <w:pPr>
              <w:pStyle w:val="TableParagraph"/>
              <w:spacing w:before="111"/>
              <w:ind w:left="381" w:right="373"/>
              <w:jc w:val="center"/>
              <w:rPr>
                <w:rFonts w:asciiTheme="minorEastAsia" w:eastAsiaTheme="minorEastAsia" w:hAnsiTheme="minorEastAsia"/>
                <w:sz w:val="18"/>
              </w:rPr>
            </w:pPr>
            <w:r w:rsidRPr="00BF0D59">
              <w:rPr>
                <w:rFonts w:asciiTheme="minorEastAsia" w:eastAsiaTheme="minorEastAsia" w:hAnsiTheme="minorEastAsia"/>
                <w:sz w:val="18"/>
              </w:rPr>
              <w:t>预留口</w:t>
            </w:r>
          </w:p>
        </w:tc>
        <w:tc>
          <w:tcPr>
            <w:tcW w:w="1559" w:type="dxa"/>
          </w:tcPr>
          <w:p w14:paraId="5D3348F7" w14:textId="77777777" w:rsidR="009C4A01" w:rsidRPr="00BF0D59" w:rsidRDefault="009C4A01">
            <w:pPr>
              <w:pStyle w:val="TableParagraph"/>
              <w:spacing w:before="11"/>
              <w:rPr>
                <w:rFonts w:asciiTheme="minorEastAsia" w:eastAsiaTheme="minorEastAsia" w:hAnsiTheme="minorEastAsia"/>
                <w:sz w:val="9"/>
              </w:rPr>
            </w:pPr>
          </w:p>
          <w:p w14:paraId="138306D9" w14:textId="77777777" w:rsidR="009C4A01" w:rsidRPr="00BF0D59" w:rsidRDefault="009B6A77">
            <w:pPr>
              <w:pStyle w:val="TableParagraph"/>
              <w:spacing w:line="227" w:lineRule="exact"/>
              <w:ind w:left="254"/>
              <w:rPr>
                <w:rFonts w:asciiTheme="minorEastAsia" w:eastAsiaTheme="minorEastAsia" w:hAnsiTheme="minorEastAsia"/>
                <w:sz w:val="20"/>
              </w:rPr>
            </w:pPr>
            <w:r w:rsidRPr="00BF0D59">
              <w:rPr>
                <w:rFonts w:asciiTheme="minorEastAsia" w:eastAsiaTheme="minorEastAsia" w:hAnsiTheme="minorEastAsia"/>
                <w:noProof/>
                <w:position w:val="-4"/>
                <w:sz w:val="20"/>
                <w:lang w:val="en-US" w:bidi="ar-SA"/>
              </w:rPr>
              <w:drawing>
                <wp:inline distT="0" distB="0" distL="0" distR="0" wp14:anchorId="48A1FFB1" wp14:editId="19832417">
                  <wp:extent cx="673100" cy="144145"/>
                  <wp:effectExtent l="0" t="0" r="0" b="0"/>
                  <wp:docPr id="26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image19.jpeg"/>
                          <pic:cNvPicPr>
                            <a:picLocks noChangeAspect="1"/>
                          </pic:cNvPicPr>
                        </pic:nvPicPr>
                        <pic:blipFill>
                          <a:blip r:embed="rId127" cstate="print"/>
                          <a:stretch>
                            <a:fillRect/>
                          </a:stretch>
                        </pic:blipFill>
                        <pic:spPr>
                          <a:xfrm>
                            <a:off x="0" y="0"/>
                            <a:ext cx="673725" cy="144589"/>
                          </a:xfrm>
                          <a:prstGeom prst="rect">
                            <a:avLst/>
                          </a:prstGeom>
                        </pic:spPr>
                      </pic:pic>
                    </a:graphicData>
                  </a:graphic>
                </wp:inline>
              </w:drawing>
            </w:r>
          </w:p>
        </w:tc>
        <w:tc>
          <w:tcPr>
            <w:tcW w:w="1995" w:type="dxa"/>
          </w:tcPr>
          <w:p w14:paraId="24AA6184" w14:textId="77777777" w:rsidR="009C4A01" w:rsidRPr="00BF0D59" w:rsidRDefault="009B6A77">
            <w:pPr>
              <w:pStyle w:val="TableParagraph"/>
              <w:spacing w:before="111"/>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2.0+6.0</w:t>
            </w:r>
          </w:p>
        </w:tc>
        <w:tc>
          <w:tcPr>
            <w:tcW w:w="1707" w:type="dxa"/>
          </w:tcPr>
          <w:p w14:paraId="376BBEA6" w14:textId="77777777" w:rsidR="009C4A01" w:rsidRPr="00BF0D59" w:rsidRDefault="009B6A77">
            <w:pPr>
              <w:pStyle w:val="TableParagraph"/>
              <w:spacing w:before="111"/>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圆的几何中心</w:t>
            </w:r>
          </w:p>
        </w:tc>
      </w:tr>
      <w:tr w:rsidR="00DE7AD9" w:rsidRPr="00BF0D59" w14:paraId="71097CB6" w14:textId="77777777">
        <w:trPr>
          <w:trHeight w:val="454"/>
        </w:trPr>
        <w:tc>
          <w:tcPr>
            <w:tcW w:w="1357" w:type="dxa"/>
            <w:vMerge/>
            <w:tcBorders>
              <w:top w:val="nil"/>
            </w:tcBorders>
          </w:tcPr>
          <w:p w14:paraId="6177E62A" w14:textId="77777777" w:rsidR="009C4A01" w:rsidRPr="00BF0D59" w:rsidRDefault="009C4A01">
            <w:pPr>
              <w:rPr>
                <w:rFonts w:asciiTheme="minorEastAsia" w:eastAsiaTheme="minorEastAsia" w:hAnsiTheme="minorEastAsia"/>
                <w:sz w:val="2"/>
                <w:szCs w:val="2"/>
              </w:rPr>
            </w:pPr>
          </w:p>
        </w:tc>
        <w:tc>
          <w:tcPr>
            <w:tcW w:w="2127" w:type="dxa"/>
          </w:tcPr>
          <w:p w14:paraId="4FC5C694" w14:textId="77777777" w:rsidR="009C4A01" w:rsidRPr="00BF0D59" w:rsidRDefault="009B6A77">
            <w:pPr>
              <w:pStyle w:val="TableParagraph"/>
              <w:spacing w:before="112"/>
              <w:ind w:left="381" w:right="373"/>
              <w:jc w:val="center"/>
              <w:rPr>
                <w:rFonts w:asciiTheme="minorEastAsia" w:eastAsiaTheme="minorEastAsia" w:hAnsiTheme="minorEastAsia"/>
                <w:sz w:val="18"/>
              </w:rPr>
            </w:pPr>
            <w:r w:rsidRPr="00BF0D59">
              <w:rPr>
                <w:rFonts w:asciiTheme="minorEastAsia" w:eastAsiaTheme="minorEastAsia" w:hAnsiTheme="minorEastAsia"/>
                <w:sz w:val="18"/>
              </w:rPr>
              <w:t>非普查</w:t>
            </w:r>
          </w:p>
        </w:tc>
        <w:tc>
          <w:tcPr>
            <w:tcW w:w="1559" w:type="dxa"/>
          </w:tcPr>
          <w:p w14:paraId="715FF620" w14:textId="77777777" w:rsidR="009C4A01" w:rsidRPr="00BF0D59" w:rsidRDefault="009C4A01">
            <w:pPr>
              <w:pStyle w:val="TableParagraph"/>
              <w:spacing w:before="10"/>
              <w:rPr>
                <w:rFonts w:asciiTheme="minorEastAsia" w:eastAsiaTheme="minorEastAsia" w:hAnsiTheme="minorEastAsia"/>
                <w:sz w:val="13"/>
              </w:rPr>
            </w:pPr>
          </w:p>
          <w:p w14:paraId="09722C14" w14:textId="77777777" w:rsidR="009C4A01" w:rsidRPr="00BF0D59" w:rsidRDefault="009B6A77">
            <w:pPr>
              <w:pStyle w:val="TableParagraph"/>
              <w:spacing w:line="135" w:lineRule="exact"/>
              <w:ind w:left="230"/>
              <w:rPr>
                <w:rFonts w:asciiTheme="minorEastAsia" w:eastAsiaTheme="minorEastAsia" w:hAnsiTheme="minorEastAsia"/>
                <w:sz w:val="13"/>
              </w:rPr>
            </w:pPr>
            <w:r w:rsidRPr="00BF0D59">
              <w:rPr>
                <w:rFonts w:asciiTheme="minorEastAsia" w:eastAsiaTheme="minorEastAsia" w:hAnsiTheme="minorEastAsia"/>
                <w:noProof/>
                <w:position w:val="-2"/>
                <w:sz w:val="13"/>
                <w:lang w:val="en-US" w:bidi="ar-SA"/>
              </w:rPr>
              <w:drawing>
                <wp:inline distT="0" distB="0" distL="0" distR="0" wp14:anchorId="34D76DF0" wp14:editId="570C5507">
                  <wp:extent cx="697865" cy="85725"/>
                  <wp:effectExtent l="0" t="0" r="0" b="0"/>
                  <wp:docPr id="26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image20.jpeg"/>
                          <pic:cNvPicPr>
                            <a:picLocks noChangeAspect="1"/>
                          </pic:cNvPicPr>
                        </pic:nvPicPr>
                        <pic:blipFill>
                          <a:blip r:embed="rId128" cstate="print"/>
                          <a:stretch>
                            <a:fillRect/>
                          </a:stretch>
                        </pic:blipFill>
                        <pic:spPr>
                          <a:xfrm>
                            <a:off x="0" y="0"/>
                            <a:ext cx="698046" cy="85725"/>
                          </a:xfrm>
                          <a:prstGeom prst="rect">
                            <a:avLst/>
                          </a:prstGeom>
                        </pic:spPr>
                      </pic:pic>
                    </a:graphicData>
                  </a:graphic>
                </wp:inline>
              </w:drawing>
            </w:r>
          </w:p>
        </w:tc>
        <w:tc>
          <w:tcPr>
            <w:tcW w:w="1995" w:type="dxa"/>
          </w:tcPr>
          <w:p w14:paraId="7C11B7E1" w14:textId="77777777" w:rsidR="009C4A01" w:rsidRPr="00BF0D59" w:rsidRDefault="009B6A77">
            <w:pPr>
              <w:pStyle w:val="TableParagraph"/>
              <w:spacing w:before="112"/>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1.0+6.0</w:t>
            </w:r>
          </w:p>
        </w:tc>
        <w:tc>
          <w:tcPr>
            <w:tcW w:w="1707" w:type="dxa"/>
          </w:tcPr>
          <w:p w14:paraId="4EC830EB" w14:textId="77777777" w:rsidR="009C4A01" w:rsidRPr="00BF0D59" w:rsidRDefault="009B6A77">
            <w:pPr>
              <w:pStyle w:val="TableParagraph"/>
              <w:spacing w:before="112"/>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圆的几何中心</w:t>
            </w:r>
          </w:p>
        </w:tc>
      </w:tr>
      <w:tr w:rsidR="00DE7AD9" w:rsidRPr="00BF0D59" w14:paraId="48B76F43" w14:textId="77777777">
        <w:trPr>
          <w:trHeight w:val="454"/>
        </w:trPr>
        <w:tc>
          <w:tcPr>
            <w:tcW w:w="1357" w:type="dxa"/>
            <w:vMerge/>
            <w:tcBorders>
              <w:top w:val="nil"/>
            </w:tcBorders>
          </w:tcPr>
          <w:p w14:paraId="14024E0D" w14:textId="77777777" w:rsidR="009C4A01" w:rsidRPr="00BF0D59" w:rsidRDefault="009C4A01">
            <w:pPr>
              <w:rPr>
                <w:rFonts w:asciiTheme="minorEastAsia" w:eastAsiaTheme="minorEastAsia" w:hAnsiTheme="minorEastAsia"/>
                <w:sz w:val="2"/>
                <w:szCs w:val="2"/>
              </w:rPr>
            </w:pPr>
          </w:p>
        </w:tc>
        <w:tc>
          <w:tcPr>
            <w:tcW w:w="2127" w:type="dxa"/>
          </w:tcPr>
          <w:p w14:paraId="37790CFC" w14:textId="77777777" w:rsidR="009C4A01" w:rsidRPr="00BF0D59" w:rsidRDefault="009B6A77">
            <w:pPr>
              <w:pStyle w:val="TableParagraph"/>
              <w:spacing w:before="112"/>
              <w:ind w:left="381" w:right="373"/>
              <w:jc w:val="center"/>
              <w:rPr>
                <w:rFonts w:asciiTheme="minorEastAsia" w:eastAsiaTheme="minorEastAsia" w:hAnsiTheme="minorEastAsia"/>
                <w:sz w:val="18"/>
              </w:rPr>
            </w:pPr>
            <w:r w:rsidRPr="00BF0D59">
              <w:rPr>
                <w:rFonts w:asciiTheme="minorEastAsia" w:eastAsiaTheme="minorEastAsia" w:hAnsiTheme="minorEastAsia"/>
                <w:sz w:val="18"/>
              </w:rPr>
              <w:t>井边点</w:t>
            </w:r>
          </w:p>
        </w:tc>
        <w:tc>
          <w:tcPr>
            <w:tcW w:w="1559" w:type="dxa"/>
          </w:tcPr>
          <w:p w14:paraId="39F3E53B" w14:textId="77777777" w:rsidR="009C4A01" w:rsidRPr="00BF0D59" w:rsidRDefault="009C4A01">
            <w:pPr>
              <w:pStyle w:val="TableParagraph"/>
              <w:spacing w:before="9"/>
              <w:rPr>
                <w:rFonts w:asciiTheme="minorEastAsia" w:eastAsiaTheme="minorEastAsia" w:hAnsiTheme="minorEastAsia"/>
                <w:sz w:val="13"/>
              </w:rPr>
            </w:pPr>
          </w:p>
          <w:p w14:paraId="5CADDF6D" w14:textId="77777777" w:rsidR="009C4A01" w:rsidRPr="00BF0D59" w:rsidRDefault="009B6A77">
            <w:pPr>
              <w:pStyle w:val="TableParagraph"/>
              <w:spacing w:line="135" w:lineRule="exact"/>
              <w:ind w:left="710"/>
              <w:rPr>
                <w:rFonts w:asciiTheme="minorEastAsia" w:eastAsiaTheme="minorEastAsia" w:hAnsiTheme="minorEastAsia"/>
                <w:sz w:val="13"/>
              </w:rPr>
            </w:pPr>
            <w:r w:rsidRPr="00BF0D59">
              <w:rPr>
                <w:rFonts w:asciiTheme="minorEastAsia" w:eastAsiaTheme="minorEastAsia" w:hAnsiTheme="minorEastAsia"/>
                <w:noProof/>
                <w:position w:val="-2"/>
                <w:sz w:val="13"/>
                <w:lang w:val="en-US" w:bidi="ar-SA"/>
              </w:rPr>
              <w:drawing>
                <wp:inline distT="0" distB="0" distL="0" distR="0" wp14:anchorId="13E97D30" wp14:editId="0F26E31C">
                  <wp:extent cx="85725" cy="85725"/>
                  <wp:effectExtent l="0" t="0" r="0" b="0"/>
                  <wp:docPr id="26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image18.png"/>
                          <pic:cNvPicPr>
                            <a:picLocks noChangeAspect="1"/>
                          </pic:cNvPicPr>
                        </pic:nvPicPr>
                        <pic:blipFill>
                          <a:blip r:embed="rId126" cstate="print"/>
                          <a:stretch>
                            <a:fillRect/>
                          </a:stretch>
                        </pic:blipFill>
                        <pic:spPr>
                          <a:xfrm>
                            <a:off x="0" y="0"/>
                            <a:ext cx="85725" cy="85725"/>
                          </a:xfrm>
                          <a:prstGeom prst="rect">
                            <a:avLst/>
                          </a:prstGeom>
                        </pic:spPr>
                      </pic:pic>
                    </a:graphicData>
                  </a:graphic>
                </wp:inline>
              </w:drawing>
            </w:r>
          </w:p>
        </w:tc>
        <w:tc>
          <w:tcPr>
            <w:tcW w:w="1995" w:type="dxa"/>
          </w:tcPr>
          <w:p w14:paraId="15612E05" w14:textId="77777777" w:rsidR="009C4A01" w:rsidRPr="00BF0D59" w:rsidRDefault="009B6A77">
            <w:pPr>
              <w:pStyle w:val="TableParagraph"/>
              <w:spacing w:before="112"/>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1.0</w:t>
            </w:r>
          </w:p>
        </w:tc>
        <w:tc>
          <w:tcPr>
            <w:tcW w:w="1707" w:type="dxa"/>
          </w:tcPr>
          <w:p w14:paraId="4C2F2BFD" w14:textId="77777777" w:rsidR="009C4A01" w:rsidRPr="00BF0D59" w:rsidRDefault="009B6A77">
            <w:pPr>
              <w:pStyle w:val="TableParagraph"/>
              <w:spacing w:before="112"/>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7FAE554F" w14:textId="77777777">
        <w:trPr>
          <w:trHeight w:val="453"/>
        </w:trPr>
        <w:tc>
          <w:tcPr>
            <w:tcW w:w="1357" w:type="dxa"/>
            <w:vMerge/>
            <w:tcBorders>
              <w:top w:val="nil"/>
            </w:tcBorders>
          </w:tcPr>
          <w:p w14:paraId="40343BD3" w14:textId="77777777" w:rsidR="009C4A01" w:rsidRPr="00BF0D59" w:rsidRDefault="009C4A01">
            <w:pPr>
              <w:rPr>
                <w:rFonts w:asciiTheme="minorEastAsia" w:eastAsiaTheme="minorEastAsia" w:hAnsiTheme="minorEastAsia"/>
                <w:sz w:val="2"/>
                <w:szCs w:val="2"/>
              </w:rPr>
            </w:pPr>
          </w:p>
        </w:tc>
        <w:tc>
          <w:tcPr>
            <w:tcW w:w="2127" w:type="dxa"/>
          </w:tcPr>
          <w:p w14:paraId="2EE7E95E" w14:textId="77777777" w:rsidR="009C4A01" w:rsidRPr="00BF0D59" w:rsidRDefault="009B6A77">
            <w:pPr>
              <w:pStyle w:val="TableParagraph"/>
              <w:spacing w:before="111"/>
              <w:ind w:left="381" w:right="373"/>
              <w:jc w:val="center"/>
              <w:rPr>
                <w:rFonts w:asciiTheme="minorEastAsia" w:eastAsiaTheme="minorEastAsia" w:hAnsiTheme="minorEastAsia"/>
                <w:sz w:val="18"/>
              </w:rPr>
            </w:pPr>
            <w:r w:rsidRPr="00BF0D59">
              <w:rPr>
                <w:rFonts w:asciiTheme="minorEastAsia" w:eastAsiaTheme="minorEastAsia" w:hAnsiTheme="minorEastAsia"/>
                <w:sz w:val="18"/>
              </w:rPr>
              <w:t>偏心点</w:t>
            </w:r>
          </w:p>
        </w:tc>
        <w:tc>
          <w:tcPr>
            <w:tcW w:w="1559" w:type="dxa"/>
          </w:tcPr>
          <w:p w14:paraId="11F07B37" w14:textId="77777777" w:rsidR="009C4A01" w:rsidRPr="00BF0D59" w:rsidRDefault="009C4A01">
            <w:pPr>
              <w:pStyle w:val="TableParagraph"/>
              <w:spacing w:before="10" w:after="1"/>
              <w:rPr>
                <w:rFonts w:asciiTheme="minorEastAsia" w:eastAsiaTheme="minorEastAsia" w:hAnsiTheme="minorEastAsia"/>
                <w:sz w:val="13"/>
              </w:rPr>
            </w:pPr>
          </w:p>
          <w:p w14:paraId="51B3AC12" w14:textId="77777777" w:rsidR="009C4A01" w:rsidRPr="00BF0D59" w:rsidRDefault="009B6A77">
            <w:pPr>
              <w:pStyle w:val="TableParagraph"/>
              <w:spacing w:line="135" w:lineRule="exact"/>
              <w:ind w:left="710"/>
              <w:rPr>
                <w:rFonts w:asciiTheme="minorEastAsia" w:eastAsiaTheme="minorEastAsia" w:hAnsiTheme="minorEastAsia"/>
                <w:sz w:val="13"/>
              </w:rPr>
            </w:pPr>
            <w:r w:rsidRPr="00BF0D59">
              <w:rPr>
                <w:rFonts w:asciiTheme="minorEastAsia" w:eastAsiaTheme="minorEastAsia" w:hAnsiTheme="minorEastAsia"/>
                <w:noProof/>
                <w:position w:val="-2"/>
                <w:sz w:val="13"/>
                <w:lang w:val="en-US" w:bidi="ar-SA"/>
              </w:rPr>
              <w:drawing>
                <wp:inline distT="0" distB="0" distL="0" distR="0" wp14:anchorId="2C289852" wp14:editId="61E35C6C">
                  <wp:extent cx="85725" cy="85725"/>
                  <wp:effectExtent l="0" t="0" r="0" b="0"/>
                  <wp:docPr id="27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image18.png"/>
                          <pic:cNvPicPr>
                            <a:picLocks noChangeAspect="1"/>
                          </pic:cNvPicPr>
                        </pic:nvPicPr>
                        <pic:blipFill>
                          <a:blip r:embed="rId126" cstate="print"/>
                          <a:stretch>
                            <a:fillRect/>
                          </a:stretch>
                        </pic:blipFill>
                        <pic:spPr>
                          <a:xfrm>
                            <a:off x="0" y="0"/>
                            <a:ext cx="85725" cy="85725"/>
                          </a:xfrm>
                          <a:prstGeom prst="rect">
                            <a:avLst/>
                          </a:prstGeom>
                        </pic:spPr>
                      </pic:pic>
                    </a:graphicData>
                  </a:graphic>
                </wp:inline>
              </w:drawing>
            </w:r>
          </w:p>
        </w:tc>
        <w:tc>
          <w:tcPr>
            <w:tcW w:w="1995" w:type="dxa"/>
          </w:tcPr>
          <w:p w14:paraId="74DD0621" w14:textId="77777777" w:rsidR="009C4A01" w:rsidRPr="00BF0D59" w:rsidRDefault="009B6A77">
            <w:pPr>
              <w:pStyle w:val="TableParagraph"/>
              <w:spacing w:before="111"/>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1.0</w:t>
            </w:r>
          </w:p>
        </w:tc>
        <w:tc>
          <w:tcPr>
            <w:tcW w:w="1707" w:type="dxa"/>
          </w:tcPr>
          <w:p w14:paraId="5E4106CA" w14:textId="77777777" w:rsidR="009C4A01" w:rsidRPr="00BF0D59" w:rsidRDefault="009B6A77">
            <w:pPr>
              <w:pStyle w:val="TableParagraph"/>
              <w:spacing w:before="111"/>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01A96A7B" w14:textId="77777777">
        <w:trPr>
          <w:trHeight w:val="623"/>
        </w:trPr>
        <w:tc>
          <w:tcPr>
            <w:tcW w:w="1357" w:type="dxa"/>
            <w:vMerge/>
            <w:tcBorders>
              <w:top w:val="nil"/>
            </w:tcBorders>
          </w:tcPr>
          <w:p w14:paraId="5E0BC769" w14:textId="77777777" w:rsidR="009C4A01" w:rsidRPr="00BF0D59" w:rsidRDefault="009C4A01">
            <w:pPr>
              <w:rPr>
                <w:rFonts w:asciiTheme="minorEastAsia" w:eastAsiaTheme="minorEastAsia" w:hAnsiTheme="minorEastAsia"/>
                <w:sz w:val="2"/>
                <w:szCs w:val="2"/>
              </w:rPr>
            </w:pPr>
          </w:p>
        </w:tc>
        <w:tc>
          <w:tcPr>
            <w:tcW w:w="2127" w:type="dxa"/>
          </w:tcPr>
          <w:p w14:paraId="04EDEFF9" w14:textId="77777777" w:rsidR="009C4A01" w:rsidRPr="00BF0D59" w:rsidRDefault="009C4A01">
            <w:pPr>
              <w:pStyle w:val="TableParagraph"/>
              <w:spacing w:before="1"/>
              <w:rPr>
                <w:rFonts w:asciiTheme="minorEastAsia" w:eastAsiaTheme="minorEastAsia" w:hAnsiTheme="minorEastAsia"/>
                <w:sz w:val="17"/>
              </w:rPr>
            </w:pPr>
          </w:p>
          <w:p w14:paraId="371BDB5B" w14:textId="77777777" w:rsidR="009C4A01" w:rsidRPr="00BF0D59" w:rsidRDefault="009B6A77">
            <w:pPr>
              <w:pStyle w:val="TableParagraph"/>
              <w:ind w:left="379" w:right="373"/>
              <w:jc w:val="center"/>
              <w:rPr>
                <w:rFonts w:asciiTheme="minorEastAsia" w:eastAsiaTheme="minorEastAsia" w:hAnsiTheme="minorEastAsia"/>
                <w:sz w:val="18"/>
              </w:rPr>
            </w:pPr>
            <w:r w:rsidRPr="00BF0D59">
              <w:rPr>
                <w:rFonts w:asciiTheme="minorEastAsia" w:eastAsiaTheme="minorEastAsia" w:hAnsiTheme="minorEastAsia"/>
                <w:sz w:val="18"/>
              </w:rPr>
              <w:t>上杆</w:t>
            </w:r>
          </w:p>
        </w:tc>
        <w:tc>
          <w:tcPr>
            <w:tcW w:w="1559" w:type="dxa"/>
          </w:tcPr>
          <w:p w14:paraId="42BAF8DE" w14:textId="77777777" w:rsidR="009C4A01" w:rsidRPr="00BF0D59" w:rsidRDefault="009C4A01">
            <w:pPr>
              <w:pStyle w:val="TableParagraph"/>
              <w:spacing w:before="5"/>
              <w:rPr>
                <w:rFonts w:asciiTheme="minorEastAsia" w:eastAsiaTheme="minorEastAsia" w:hAnsiTheme="minorEastAsia"/>
                <w:sz w:val="9"/>
              </w:rPr>
            </w:pPr>
          </w:p>
          <w:p w14:paraId="19EA2914" w14:textId="77777777" w:rsidR="009C4A01" w:rsidRPr="00BF0D59" w:rsidRDefault="009B6A77">
            <w:pPr>
              <w:pStyle w:val="TableParagraph"/>
              <w:ind w:left="710"/>
              <w:rPr>
                <w:rFonts w:asciiTheme="minorEastAsia" w:eastAsiaTheme="minorEastAsia" w:hAnsiTheme="minorEastAsia"/>
                <w:sz w:val="20"/>
              </w:rPr>
            </w:pPr>
            <w:r w:rsidRPr="00BF0D59">
              <w:rPr>
                <w:rFonts w:asciiTheme="minorEastAsia" w:eastAsiaTheme="minorEastAsia" w:hAnsiTheme="minorEastAsia"/>
                <w:noProof/>
                <w:sz w:val="20"/>
                <w:lang w:val="en-US" w:bidi="ar-SA"/>
              </w:rPr>
              <w:drawing>
                <wp:inline distT="0" distB="0" distL="0" distR="0" wp14:anchorId="35EFB671" wp14:editId="6A5D7E5D">
                  <wp:extent cx="85090" cy="257175"/>
                  <wp:effectExtent l="0" t="0" r="0" b="0"/>
                  <wp:docPr id="27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image21.jpeg"/>
                          <pic:cNvPicPr>
                            <a:picLocks noChangeAspect="1"/>
                          </pic:cNvPicPr>
                        </pic:nvPicPr>
                        <pic:blipFill>
                          <a:blip r:embed="rId129" cstate="print"/>
                          <a:stretch>
                            <a:fillRect/>
                          </a:stretch>
                        </pic:blipFill>
                        <pic:spPr>
                          <a:xfrm>
                            <a:off x="0" y="0"/>
                            <a:ext cx="85407" cy="257746"/>
                          </a:xfrm>
                          <a:prstGeom prst="rect">
                            <a:avLst/>
                          </a:prstGeom>
                        </pic:spPr>
                      </pic:pic>
                    </a:graphicData>
                  </a:graphic>
                </wp:inline>
              </w:drawing>
            </w:r>
          </w:p>
        </w:tc>
        <w:tc>
          <w:tcPr>
            <w:tcW w:w="1995" w:type="dxa"/>
          </w:tcPr>
          <w:p w14:paraId="4736A23B" w14:textId="77777777" w:rsidR="009C4A01" w:rsidRPr="00BF0D59" w:rsidRDefault="009C4A01">
            <w:pPr>
              <w:pStyle w:val="TableParagraph"/>
              <w:spacing w:before="1"/>
              <w:rPr>
                <w:rFonts w:asciiTheme="minorEastAsia" w:eastAsiaTheme="minorEastAsia" w:hAnsiTheme="minorEastAsia"/>
                <w:sz w:val="17"/>
              </w:rPr>
            </w:pPr>
          </w:p>
          <w:p w14:paraId="15FA9398" w14:textId="77777777" w:rsidR="009C4A01" w:rsidRPr="00BF0D59" w:rsidRDefault="009B6A77">
            <w:pPr>
              <w:pStyle w:val="TableParagraph"/>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1.0+2.0</w:t>
            </w:r>
          </w:p>
        </w:tc>
        <w:tc>
          <w:tcPr>
            <w:tcW w:w="1707" w:type="dxa"/>
          </w:tcPr>
          <w:p w14:paraId="48FCDFBF" w14:textId="77777777" w:rsidR="009C4A01" w:rsidRPr="00BF0D59" w:rsidRDefault="009C4A01">
            <w:pPr>
              <w:pStyle w:val="TableParagraph"/>
              <w:spacing w:before="1"/>
              <w:rPr>
                <w:rFonts w:asciiTheme="minorEastAsia" w:eastAsiaTheme="minorEastAsia" w:hAnsiTheme="minorEastAsia"/>
                <w:sz w:val="17"/>
              </w:rPr>
            </w:pPr>
          </w:p>
          <w:p w14:paraId="28207EB3" w14:textId="77777777" w:rsidR="009C4A01" w:rsidRPr="00BF0D59" w:rsidRDefault="009B6A77">
            <w:pPr>
              <w:pStyle w:val="TableParagraph"/>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圆的几何中心</w:t>
            </w:r>
          </w:p>
        </w:tc>
      </w:tr>
      <w:tr w:rsidR="00DE7AD9" w:rsidRPr="00BF0D59" w14:paraId="638E2BAF" w14:textId="77777777">
        <w:trPr>
          <w:trHeight w:val="453"/>
        </w:trPr>
        <w:tc>
          <w:tcPr>
            <w:tcW w:w="1357" w:type="dxa"/>
            <w:vMerge/>
            <w:tcBorders>
              <w:top w:val="nil"/>
            </w:tcBorders>
          </w:tcPr>
          <w:p w14:paraId="5B668ECE" w14:textId="77777777" w:rsidR="009C4A01" w:rsidRPr="00BF0D59" w:rsidRDefault="009C4A01">
            <w:pPr>
              <w:rPr>
                <w:rFonts w:asciiTheme="minorEastAsia" w:eastAsiaTheme="minorEastAsia" w:hAnsiTheme="minorEastAsia"/>
                <w:sz w:val="2"/>
                <w:szCs w:val="2"/>
              </w:rPr>
            </w:pPr>
          </w:p>
        </w:tc>
        <w:tc>
          <w:tcPr>
            <w:tcW w:w="2127" w:type="dxa"/>
          </w:tcPr>
          <w:p w14:paraId="08814F6E" w14:textId="77777777" w:rsidR="009C4A01" w:rsidRPr="00BF0D59" w:rsidRDefault="009B6A77">
            <w:pPr>
              <w:pStyle w:val="TableParagraph"/>
              <w:spacing w:before="112"/>
              <w:ind w:left="381" w:right="373"/>
              <w:jc w:val="center"/>
              <w:rPr>
                <w:rFonts w:asciiTheme="minorEastAsia" w:eastAsiaTheme="minorEastAsia" w:hAnsiTheme="minorEastAsia"/>
                <w:sz w:val="18"/>
              </w:rPr>
            </w:pPr>
            <w:r w:rsidRPr="00BF0D59">
              <w:rPr>
                <w:rFonts w:asciiTheme="minorEastAsia" w:eastAsiaTheme="minorEastAsia" w:hAnsiTheme="minorEastAsia"/>
                <w:sz w:val="18"/>
              </w:rPr>
              <w:t>分支点</w:t>
            </w:r>
          </w:p>
        </w:tc>
        <w:tc>
          <w:tcPr>
            <w:tcW w:w="1559" w:type="dxa"/>
          </w:tcPr>
          <w:p w14:paraId="63D0DEB0" w14:textId="77777777" w:rsidR="009C4A01" w:rsidRPr="00BF0D59" w:rsidRDefault="009C4A01">
            <w:pPr>
              <w:pStyle w:val="TableParagraph"/>
              <w:spacing w:before="9"/>
              <w:rPr>
                <w:rFonts w:asciiTheme="minorEastAsia" w:eastAsiaTheme="minorEastAsia" w:hAnsiTheme="minorEastAsia"/>
                <w:sz w:val="13"/>
              </w:rPr>
            </w:pPr>
          </w:p>
          <w:p w14:paraId="5EFBFAD3" w14:textId="77777777" w:rsidR="009C4A01" w:rsidRPr="00BF0D59" w:rsidRDefault="009B6A77">
            <w:pPr>
              <w:pStyle w:val="TableParagraph"/>
              <w:spacing w:line="135" w:lineRule="exact"/>
              <w:ind w:left="710"/>
              <w:rPr>
                <w:rFonts w:asciiTheme="minorEastAsia" w:eastAsiaTheme="minorEastAsia" w:hAnsiTheme="minorEastAsia"/>
                <w:sz w:val="13"/>
              </w:rPr>
            </w:pPr>
            <w:r w:rsidRPr="00BF0D59">
              <w:rPr>
                <w:rFonts w:asciiTheme="minorEastAsia" w:eastAsiaTheme="minorEastAsia" w:hAnsiTheme="minorEastAsia"/>
                <w:noProof/>
                <w:position w:val="-2"/>
                <w:sz w:val="13"/>
                <w:lang w:val="en-US" w:bidi="ar-SA"/>
              </w:rPr>
              <w:drawing>
                <wp:inline distT="0" distB="0" distL="0" distR="0" wp14:anchorId="7EAEBA34" wp14:editId="1FC59B8A">
                  <wp:extent cx="85725" cy="85725"/>
                  <wp:effectExtent l="0" t="0" r="0" b="0"/>
                  <wp:docPr id="27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image18.png"/>
                          <pic:cNvPicPr>
                            <a:picLocks noChangeAspect="1"/>
                          </pic:cNvPicPr>
                        </pic:nvPicPr>
                        <pic:blipFill>
                          <a:blip r:embed="rId126" cstate="print"/>
                          <a:stretch>
                            <a:fillRect/>
                          </a:stretch>
                        </pic:blipFill>
                        <pic:spPr>
                          <a:xfrm>
                            <a:off x="0" y="0"/>
                            <a:ext cx="85725" cy="85725"/>
                          </a:xfrm>
                          <a:prstGeom prst="rect">
                            <a:avLst/>
                          </a:prstGeom>
                        </pic:spPr>
                      </pic:pic>
                    </a:graphicData>
                  </a:graphic>
                </wp:inline>
              </w:drawing>
            </w:r>
          </w:p>
        </w:tc>
        <w:tc>
          <w:tcPr>
            <w:tcW w:w="1995" w:type="dxa"/>
          </w:tcPr>
          <w:p w14:paraId="03D25848" w14:textId="77777777" w:rsidR="009C4A01" w:rsidRPr="00BF0D59" w:rsidRDefault="009B6A77">
            <w:pPr>
              <w:pStyle w:val="TableParagraph"/>
              <w:spacing w:before="112"/>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1.0</w:t>
            </w:r>
          </w:p>
        </w:tc>
        <w:tc>
          <w:tcPr>
            <w:tcW w:w="1707" w:type="dxa"/>
          </w:tcPr>
          <w:p w14:paraId="37917DA6" w14:textId="77777777" w:rsidR="009C4A01" w:rsidRPr="00BF0D59" w:rsidRDefault="009B6A77">
            <w:pPr>
              <w:pStyle w:val="TableParagraph"/>
              <w:spacing w:before="112"/>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45F49F50" w14:textId="77777777">
        <w:trPr>
          <w:trHeight w:val="453"/>
        </w:trPr>
        <w:tc>
          <w:tcPr>
            <w:tcW w:w="1357" w:type="dxa"/>
            <w:vMerge w:val="restart"/>
          </w:tcPr>
          <w:p w14:paraId="602EC55E" w14:textId="77777777" w:rsidR="009C4A01" w:rsidRPr="00BF0D59" w:rsidRDefault="009C4A01">
            <w:pPr>
              <w:pStyle w:val="TableParagraph"/>
              <w:rPr>
                <w:rFonts w:asciiTheme="minorEastAsia" w:eastAsiaTheme="minorEastAsia" w:hAnsiTheme="minorEastAsia"/>
                <w:sz w:val="18"/>
              </w:rPr>
            </w:pPr>
          </w:p>
          <w:p w14:paraId="7D569D75" w14:textId="77777777" w:rsidR="009C4A01" w:rsidRPr="00BF0D59" w:rsidRDefault="009C4A01">
            <w:pPr>
              <w:pStyle w:val="TableParagraph"/>
              <w:rPr>
                <w:rFonts w:asciiTheme="minorEastAsia" w:eastAsiaTheme="minorEastAsia" w:hAnsiTheme="minorEastAsia"/>
                <w:sz w:val="18"/>
              </w:rPr>
            </w:pPr>
          </w:p>
          <w:p w14:paraId="7EE38A6F" w14:textId="77777777" w:rsidR="009C4A01" w:rsidRPr="00BF0D59" w:rsidRDefault="009C4A01">
            <w:pPr>
              <w:pStyle w:val="TableParagraph"/>
              <w:rPr>
                <w:rFonts w:asciiTheme="minorEastAsia" w:eastAsiaTheme="minorEastAsia" w:hAnsiTheme="minorEastAsia"/>
                <w:sz w:val="18"/>
              </w:rPr>
            </w:pPr>
          </w:p>
          <w:p w14:paraId="7A42CB1E" w14:textId="77777777" w:rsidR="009C4A01" w:rsidRPr="00BF0D59" w:rsidRDefault="009C4A01">
            <w:pPr>
              <w:pStyle w:val="TableParagraph"/>
              <w:rPr>
                <w:rFonts w:asciiTheme="minorEastAsia" w:eastAsiaTheme="minorEastAsia" w:hAnsiTheme="minorEastAsia"/>
                <w:sz w:val="18"/>
              </w:rPr>
            </w:pPr>
          </w:p>
          <w:p w14:paraId="6F773568" w14:textId="77777777" w:rsidR="009C4A01" w:rsidRPr="00BF0D59" w:rsidRDefault="009C4A01">
            <w:pPr>
              <w:pStyle w:val="TableParagraph"/>
              <w:rPr>
                <w:rFonts w:asciiTheme="minorEastAsia" w:eastAsiaTheme="minorEastAsia" w:hAnsiTheme="minorEastAsia"/>
                <w:sz w:val="18"/>
              </w:rPr>
            </w:pPr>
          </w:p>
          <w:p w14:paraId="4B48CC32" w14:textId="77777777" w:rsidR="009C4A01" w:rsidRPr="00BF0D59" w:rsidRDefault="009C4A01">
            <w:pPr>
              <w:pStyle w:val="TableParagraph"/>
              <w:rPr>
                <w:rFonts w:asciiTheme="minorEastAsia" w:eastAsiaTheme="minorEastAsia" w:hAnsiTheme="minorEastAsia"/>
                <w:sz w:val="18"/>
              </w:rPr>
            </w:pPr>
          </w:p>
          <w:p w14:paraId="42CE65EB" w14:textId="77777777" w:rsidR="009C4A01" w:rsidRPr="00BF0D59" w:rsidRDefault="009C4A01">
            <w:pPr>
              <w:pStyle w:val="TableParagraph"/>
              <w:rPr>
                <w:rFonts w:asciiTheme="minorEastAsia" w:eastAsiaTheme="minorEastAsia" w:hAnsiTheme="minorEastAsia"/>
                <w:sz w:val="18"/>
              </w:rPr>
            </w:pPr>
          </w:p>
          <w:p w14:paraId="0328B45A" w14:textId="77777777" w:rsidR="009C4A01" w:rsidRPr="00BF0D59" w:rsidRDefault="009C4A01">
            <w:pPr>
              <w:pStyle w:val="TableParagraph"/>
              <w:rPr>
                <w:rFonts w:asciiTheme="minorEastAsia" w:eastAsiaTheme="minorEastAsia" w:hAnsiTheme="minorEastAsia"/>
                <w:sz w:val="18"/>
              </w:rPr>
            </w:pPr>
          </w:p>
          <w:p w14:paraId="4B9B9B37" w14:textId="77777777" w:rsidR="009C4A01" w:rsidRPr="00BF0D59" w:rsidRDefault="009C4A01">
            <w:pPr>
              <w:pStyle w:val="TableParagraph"/>
              <w:rPr>
                <w:rFonts w:asciiTheme="minorEastAsia" w:eastAsiaTheme="minorEastAsia" w:hAnsiTheme="minorEastAsia"/>
                <w:sz w:val="18"/>
              </w:rPr>
            </w:pPr>
          </w:p>
          <w:p w14:paraId="2B9E6181" w14:textId="77777777" w:rsidR="009C4A01" w:rsidRPr="00BF0D59" w:rsidRDefault="009C4A01">
            <w:pPr>
              <w:pStyle w:val="TableParagraph"/>
              <w:rPr>
                <w:rFonts w:asciiTheme="minorEastAsia" w:eastAsiaTheme="minorEastAsia" w:hAnsiTheme="minorEastAsia"/>
                <w:sz w:val="18"/>
              </w:rPr>
            </w:pPr>
          </w:p>
          <w:p w14:paraId="760F5825" w14:textId="77777777" w:rsidR="009C4A01" w:rsidRPr="00BF0D59" w:rsidRDefault="009C4A01">
            <w:pPr>
              <w:pStyle w:val="TableParagraph"/>
              <w:rPr>
                <w:rFonts w:asciiTheme="minorEastAsia" w:eastAsiaTheme="minorEastAsia" w:hAnsiTheme="minorEastAsia"/>
                <w:sz w:val="18"/>
              </w:rPr>
            </w:pPr>
          </w:p>
          <w:p w14:paraId="45B56BD1" w14:textId="77777777" w:rsidR="009C4A01" w:rsidRPr="00BF0D59" w:rsidRDefault="009C4A01">
            <w:pPr>
              <w:pStyle w:val="TableParagraph"/>
              <w:rPr>
                <w:rFonts w:asciiTheme="minorEastAsia" w:eastAsiaTheme="minorEastAsia" w:hAnsiTheme="minorEastAsia"/>
                <w:sz w:val="18"/>
              </w:rPr>
            </w:pPr>
          </w:p>
          <w:p w14:paraId="5BF60BD0" w14:textId="77777777" w:rsidR="009C4A01" w:rsidRPr="00BF0D59" w:rsidRDefault="009C4A01">
            <w:pPr>
              <w:pStyle w:val="TableParagraph"/>
              <w:rPr>
                <w:rFonts w:asciiTheme="minorEastAsia" w:eastAsiaTheme="minorEastAsia" w:hAnsiTheme="minorEastAsia"/>
                <w:sz w:val="18"/>
              </w:rPr>
            </w:pPr>
          </w:p>
          <w:p w14:paraId="09301111" w14:textId="77777777" w:rsidR="009C4A01" w:rsidRPr="00BF0D59" w:rsidRDefault="009C4A01">
            <w:pPr>
              <w:pStyle w:val="TableParagraph"/>
              <w:rPr>
                <w:rFonts w:asciiTheme="minorEastAsia" w:eastAsiaTheme="minorEastAsia" w:hAnsiTheme="minorEastAsia"/>
                <w:sz w:val="18"/>
              </w:rPr>
            </w:pPr>
          </w:p>
          <w:p w14:paraId="140B7F3D" w14:textId="77777777" w:rsidR="009C4A01" w:rsidRPr="00BF0D59" w:rsidRDefault="009C4A01">
            <w:pPr>
              <w:pStyle w:val="TableParagraph"/>
              <w:rPr>
                <w:rFonts w:asciiTheme="minorEastAsia" w:eastAsiaTheme="minorEastAsia" w:hAnsiTheme="minorEastAsia"/>
                <w:sz w:val="18"/>
              </w:rPr>
            </w:pPr>
          </w:p>
          <w:p w14:paraId="181CF445" w14:textId="77777777" w:rsidR="009C4A01" w:rsidRPr="00BF0D59" w:rsidRDefault="009B6A77">
            <w:pPr>
              <w:pStyle w:val="TableParagraph"/>
              <w:spacing w:before="146"/>
              <w:ind w:left="10"/>
              <w:jc w:val="center"/>
              <w:rPr>
                <w:rFonts w:asciiTheme="minorEastAsia" w:eastAsiaTheme="minorEastAsia" w:hAnsiTheme="minorEastAsia"/>
                <w:sz w:val="18"/>
              </w:rPr>
            </w:pPr>
            <w:r w:rsidRPr="00BF0D59">
              <w:rPr>
                <w:rFonts w:asciiTheme="minorEastAsia" w:eastAsiaTheme="minorEastAsia" w:hAnsiTheme="minorEastAsia"/>
                <w:sz w:val="18"/>
              </w:rPr>
              <w:t>通信</w:t>
            </w:r>
          </w:p>
          <w:p w14:paraId="29D3BBE2" w14:textId="77777777" w:rsidR="009C4A01" w:rsidRPr="00BF0D59" w:rsidRDefault="009B6A77">
            <w:pPr>
              <w:pStyle w:val="TableParagraph"/>
              <w:spacing w:before="81"/>
              <w:ind w:left="8"/>
              <w:jc w:val="center"/>
              <w:rPr>
                <w:rFonts w:asciiTheme="minorEastAsia" w:eastAsiaTheme="minorEastAsia" w:hAnsiTheme="minorEastAsia"/>
                <w:sz w:val="18"/>
              </w:rPr>
            </w:pPr>
            <w:r w:rsidRPr="00BF0D59">
              <w:rPr>
                <w:rFonts w:asciiTheme="minorEastAsia" w:eastAsiaTheme="minorEastAsia" w:hAnsiTheme="minorEastAsia"/>
                <w:sz w:val="18"/>
              </w:rPr>
              <w:t>（TX）</w:t>
            </w:r>
          </w:p>
        </w:tc>
        <w:tc>
          <w:tcPr>
            <w:tcW w:w="2127" w:type="dxa"/>
          </w:tcPr>
          <w:p w14:paraId="3ADB8526" w14:textId="77777777" w:rsidR="009C4A01" w:rsidRPr="00BF0D59" w:rsidRDefault="009B6A77">
            <w:pPr>
              <w:pStyle w:val="TableParagraph"/>
              <w:spacing w:before="111"/>
              <w:ind w:left="381" w:right="373"/>
              <w:jc w:val="center"/>
              <w:rPr>
                <w:rFonts w:asciiTheme="minorEastAsia" w:eastAsiaTheme="minorEastAsia" w:hAnsiTheme="minorEastAsia"/>
                <w:sz w:val="18"/>
              </w:rPr>
            </w:pPr>
            <w:r w:rsidRPr="00BF0D59">
              <w:rPr>
                <w:rFonts w:asciiTheme="minorEastAsia" w:eastAsiaTheme="minorEastAsia" w:hAnsiTheme="minorEastAsia"/>
                <w:sz w:val="18"/>
              </w:rPr>
              <w:t>人孔井</w:t>
            </w:r>
          </w:p>
        </w:tc>
        <w:tc>
          <w:tcPr>
            <w:tcW w:w="1559" w:type="dxa"/>
          </w:tcPr>
          <w:p w14:paraId="128FD78D" w14:textId="77777777" w:rsidR="009C4A01" w:rsidRPr="00BF0D59" w:rsidRDefault="009C4A01">
            <w:pPr>
              <w:pStyle w:val="TableParagraph"/>
              <w:rPr>
                <w:rFonts w:asciiTheme="minorEastAsia" w:eastAsiaTheme="minorEastAsia" w:hAnsiTheme="minorEastAsia"/>
                <w:sz w:val="10"/>
              </w:rPr>
            </w:pPr>
          </w:p>
          <w:p w14:paraId="334D0069" w14:textId="77777777" w:rsidR="009C4A01" w:rsidRPr="00BF0D59" w:rsidRDefault="009B6A77">
            <w:pPr>
              <w:pStyle w:val="TableParagraph"/>
              <w:spacing w:line="220" w:lineRule="exact"/>
              <w:ind w:left="658"/>
              <w:rPr>
                <w:rFonts w:asciiTheme="minorEastAsia" w:eastAsiaTheme="minorEastAsia" w:hAnsiTheme="minorEastAsia"/>
                <w:sz w:val="20"/>
              </w:rPr>
            </w:pPr>
            <w:r w:rsidRPr="00BF0D59">
              <w:rPr>
                <w:rFonts w:asciiTheme="minorEastAsia" w:eastAsiaTheme="minorEastAsia" w:hAnsiTheme="minorEastAsia"/>
                <w:noProof/>
                <w:position w:val="-3"/>
                <w:sz w:val="20"/>
                <w:lang w:val="en-US" w:bidi="ar-SA"/>
              </w:rPr>
              <w:drawing>
                <wp:inline distT="0" distB="0" distL="0" distR="0" wp14:anchorId="411D57AD" wp14:editId="7AECCA3B">
                  <wp:extent cx="148590" cy="139700"/>
                  <wp:effectExtent l="0" t="0" r="0" b="0"/>
                  <wp:docPr id="277"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image73.jpeg"/>
                          <pic:cNvPicPr>
                            <a:picLocks noChangeAspect="1"/>
                          </pic:cNvPicPr>
                        </pic:nvPicPr>
                        <pic:blipFill>
                          <a:blip r:embed="rId188" cstate="print"/>
                          <a:stretch>
                            <a:fillRect/>
                          </a:stretch>
                        </pic:blipFill>
                        <pic:spPr>
                          <a:xfrm>
                            <a:off x="0" y="0"/>
                            <a:ext cx="149157" cy="140208"/>
                          </a:xfrm>
                          <a:prstGeom prst="rect">
                            <a:avLst/>
                          </a:prstGeom>
                        </pic:spPr>
                      </pic:pic>
                    </a:graphicData>
                  </a:graphic>
                </wp:inline>
              </w:drawing>
            </w:r>
          </w:p>
        </w:tc>
        <w:tc>
          <w:tcPr>
            <w:tcW w:w="1995" w:type="dxa"/>
          </w:tcPr>
          <w:p w14:paraId="2C157ADC" w14:textId="77777777" w:rsidR="009C4A01" w:rsidRPr="00BF0D59" w:rsidRDefault="009B6A77">
            <w:pPr>
              <w:pStyle w:val="TableParagraph"/>
              <w:spacing w:before="111"/>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2.0</w:t>
            </w:r>
          </w:p>
        </w:tc>
        <w:tc>
          <w:tcPr>
            <w:tcW w:w="1707" w:type="dxa"/>
          </w:tcPr>
          <w:p w14:paraId="4F172509" w14:textId="77777777" w:rsidR="009C4A01" w:rsidRPr="00BF0D59" w:rsidRDefault="009B6A77">
            <w:pPr>
              <w:pStyle w:val="TableParagraph"/>
              <w:spacing w:before="111"/>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5BBB0C9F" w14:textId="77777777">
        <w:trPr>
          <w:trHeight w:val="454"/>
        </w:trPr>
        <w:tc>
          <w:tcPr>
            <w:tcW w:w="1357" w:type="dxa"/>
            <w:vMerge/>
            <w:tcBorders>
              <w:top w:val="nil"/>
            </w:tcBorders>
          </w:tcPr>
          <w:p w14:paraId="5490A01F" w14:textId="77777777" w:rsidR="009C4A01" w:rsidRPr="00BF0D59" w:rsidRDefault="009C4A01">
            <w:pPr>
              <w:rPr>
                <w:rFonts w:asciiTheme="minorEastAsia" w:eastAsiaTheme="minorEastAsia" w:hAnsiTheme="minorEastAsia"/>
                <w:sz w:val="2"/>
                <w:szCs w:val="2"/>
              </w:rPr>
            </w:pPr>
          </w:p>
        </w:tc>
        <w:tc>
          <w:tcPr>
            <w:tcW w:w="2127" w:type="dxa"/>
          </w:tcPr>
          <w:p w14:paraId="4B5B99DB" w14:textId="77777777" w:rsidR="009C4A01" w:rsidRPr="00BF0D59" w:rsidRDefault="009B6A77">
            <w:pPr>
              <w:pStyle w:val="TableParagraph"/>
              <w:spacing w:before="113"/>
              <w:ind w:left="381" w:right="373"/>
              <w:jc w:val="center"/>
              <w:rPr>
                <w:rFonts w:asciiTheme="minorEastAsia" w:eastAsiaTheme="minorEastAsia" w:hAnsiTheme="minorEastAsia"/>
                <w:sz w:val="18"/>
              </w:rPr>
            </w:pPr>
            <w:r w:rsidRPr="00BF0D59">
              <w:rPr>
                <w:rFonts w:asciiTheme="minorEastAsia" w:eastAsiaTheme="minorEastAsia" w:hAnsiTheme="minorEastAsia"/>
                <w:sz w:val="18"/>
              </w:rPr>
              <w:t>手孔井</w:t>
            </w:r>
          </w:p>
        </w:tc>
        <w:tc>
          <w:tcPr>
            <w:tcW w:w="1559" w:type="dxa"/>
          </w:tcPr>
          <w:p w14:paraId="142A432C" w14:textId="77777777" w:rsidR="009C4A01" w:rsidRPr="00BF0D59" w:rsidRDefault="009C4A01">
            <w:pPr>
              <w:pStyle w:val="TableParagraph"/>
              <w:spacing w:before="10" w:after="1"/>
              <w:rPr>
                <w:rFonts w:asciiTheme="minorEastAsia" w:eastAsiaTheme="minorEastAsia" w:hAnsiTheme="minorEastAsia"/>
                <w:sz w:val="9"/>
              </w:rPr>
            </w:pPr>
          </w:p>
          <w:p w14:paraId="345FB5F1" w14:textId="77777777" w:rsidR="009C4A01" w:rsidRPr="00BF0D59" w:rsidRDefault="009B6A77">
            <w:pPr>
              <w:pStyle w:val="TableParagraph"/>
              <w:spacing w:line="224" w:lineRule="exact"/>
              <w:ind w:left="667"/>
              <w:rPr>
                <w:rFonts w:asciiTheme="minorEastAsia" w:eastAsiaTheme="minorEastAsia" w:hAnsiTheme="minorEastAsia"/>
                <w:sz w:val="20"/>
              </w:rPr>
            </w:pPr>
            <w:r w:rsidRPr="00BF0D59">
              <w:rPr>
                <w:rFonts w:asciiTheme="minorEastAsia" w:eastAsiaTheme="minorEastAsia" w:hAnsiTheme="minorEastAsia"/>
                <w:noProof/>
                <w:position w:val="-3"/>
                <w:sz w:val="20"/>
                <w:lang w:val="en-US" w:bidi="ar-SA"/>
              </w:rPr>
              <w:drawing>
                <wp:inline distT="0" distB="0" distL="0" distR="0" wp14:anchorId="6D527E2F" wp14:editId="6917361D">
                  <wp:extent cx="142240" cy="142240"/>
                  <wp:effectExtent l="0" t="0" r="0" b="0"/>
                  <wp:docPr id="279"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image74.jpeg"/>
                          <pic:cNvPicPr>
                            <a:picLocks noChangeAspect="1"/>
                          </pic:cNvPicPr>
                        </pic:nvPicPr>
                        <pic:blipFill>
                          <a:blip r:embed="rId189" cstate="print"/>
                          <a:stretch>
                            <a:fillRect/>
                          </a:stretch>
                        </pic:blipFill>
                        <pic:spPr>
                          <a:xfrm>
                            <a:off x="0" y="0"/>
                            <a:ext cx="142494" cy="142494"/>
                          </a:xfrm>
                          <a:prstGeom prst="rect">
                            <a:avLst/>
                          </a:prstGeom>
                        </pic:spPr>
                      </pic:pic>
                    </a:graphicData>
                  </a:graphic>
                </wp:inline>
              </w:drawing>
            </w:r>
          </w:p>
        </w:tc>
        <w:tc>
          <w:tcPr>
            <w:tcW w:w="1995" w:type="dxa"/>
          </w:tcPr>
          <w:p w14:paraId="56D3B8EA" w14:textId="77777777" w:rsidR="009C4A01" w:rsidRPr="00BF0D59" w:rsidRDefault="009B6A77">
            <w:pPr>
              <w:pStyle w:val="TableParagraph"/>
              <w:spacing w:before="113"/>
              <w:ind w:left="340" w:right="332"/>
              <w:jc w:val="center"/>
              <w:rPr>
                <w:rFonts w:asciiTheme="minorEastAsia" w:eastAsiaTheme="minorEastAsia" w:hAnsiTheme="minorEastAsia"/>
                <w:sz w:val="18"/>
              </w:rPr>
            </w:pPr>
            <w:r w:rsidRPr="00BF0D59">
              <w:rPr>
                <w:rFonts w:asciiTheme="minorEastAsia" w:eastAsiaTheme="minorEastAsia" w:hAnsiTheme="minorEastAsia"/>
                <w:sz w:val="18"/>
              </w:rPr>
              <w:t>2.0×2.0</w:t>
            </w:r>
          </w:p>
        </w:tc>
        <w:tc>
          <w:tcPr>
            <w:tcW w:w="1707" w:type="dxa"/>
          </w:tcPr>
          <w:p w14:paraId="1369C519" w14:textId="77777777" w:rsidR="009C4A01" w:rsidRPr="00BF0D59" w:rsidRDefault="009B6A77">
            <w:pPr>
              <w:pStyle w:val="TableParagraph"/>
              <w:spacing w:before="113"/>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0FA6FC30" w14:textId="77777777">
        <w:trPr>
          <w:trHeight w:val="623"/>
        </w:trPr>
        <w:tc>
          <w:tcPr>
            <w:tcW w:w="1357" w:type="dxa"/>
            <w:vMerge/>
            <w:tcBorders>
              <w:top w:val="nil"/>
            </w:tcBorders>
          </w:tcPr>
          <w:p w14:paraId="31E026F9" w14:textId="77777777" w:rsidR="009C4A01" w:rsidRPr="00BF0D59" w:rsidRDefault="009C4A01">
            <w:pPr>
              <w:rPr>
                <w:rFonts w:asciiTheme="minorEastAsia" w:eastAsiaTheme="minorEastAsia" w:hAnsiTheme="minorEastAsia"/>
                <w:sz w:val="2"/>
                <w:szCs w:val="2"/>
              </w:rPr>
            </w:pPr>
          </w:p>
        </w:tc>
        <w:tc>
          <w:tcPr>
            <w:tcW w:w="2127" w:type="dxa"/>
          </w:tcPr>
          <w:p w14:paraId="7F43F7EB" w14:textId="77777777" w:rsidR="009C4A01" w:rsidRPr="00BF0D59" w:rsidRDefault="009C4A01">
            <w:pPr>
              <w:pStyle w:val="TableParagraph"/>
              <w:rPr>
                <w:rFonts w:asciiTheme="minorEastAsia" w:eastAsiaTheme="minorEastAsia" w:hAnsiTheme="minorEastAsia"/>
                <w:sz w:val="17"/>
              </w:rPr>
            </w:pPr>
          </w:p>
          <w:p w14:paraId="6D8AEDED" w14:textId="77777777" w:rsidR="009C4A01" w:rsidRPr="00BF0D59" w:rsidRDefault="009B6A77">
            <w:pPr>
              <w:pStyle w:val="TableParagraph"/>
              <w:ind w:left="381" w:right="373"/>
              <w:jc w:val="center"/>
              <w:rPr>
                <w:rFonts w:asciiTheme="minorEastAsia" w:eastAsiaTheme="minorEastAsia" w:hAnsiTheme="minorEastAsia"/>
                <w:sz w:val="18"/>
              </w:rPr>
            </w:pPr>
            <w:r w:rsidRPr="00BF0D59">
              <w:rPr>
                <w:rFonts w:asciiTheme="minorEastAsia" w:eastAsiaTheme="minorEastAsia" w:hAnsiTheme="minorEastAsia"/>
                <w:sz w:val="18"/>
              </w:rPr>
              <w:t>交接箱</w:t>
            </w:r>
          </w:p>
        </w:tc>
        <w:tc>
          <w:tcPr>
            <w:tcW w:w="1559" w:type="dxa"/>
          </w:tcPr>
          <w:p w14:paraId="05D68B2C" w14:textId="77777777" w:rsidR="009C4A01" w:rsidRPr="00BF0D59" w:rsidRDefault="009C4A01">
            <w:pPr>
              <w:pStyle w:val="TableParagraph"/>
              <w:spacing w:before="4" w:after="1"/>
              <w:rPr>
                <w:rFonts w:asciiTheme="minorEastAsia" w:eastAsiaTheme="minorEastAsia" w:hAnsiTheme="minorEastAsia"/>
                <w:sz w:val="13"/>
              </w:rPr>
            </w:pPr>
          </w:p>
          <w:p w14:paraId="12A5C405" w14:textId="77777777" w:rsidR="009C4A01" w:rsidRPr="00BF0D59" w:rsidRDefault="009B6A77">
            <w:pPr>
              <w:pStyle w:val="TableParagraph"/>
              <w:ind w:left="643"/>
              <w:rPr>
                <w:rFonts w:asciiTheme="minorEastAsia" w:eastAsiaTheme="minorEastAsia" w:hAnsiTheme="minorEastAsia"/>
                <w:sz w:val="20"/>
              </w:rPr>
            </w:pPr>
            <w:r w:rsidRPr="00BF0D59">
              <w:rPr>
                <w:rFonts w:asciiTheme="minorEastAsia" w:eastAsiaTheme="minorEastAsia" w:hAnsiTheme="minorEastAsia"/>
                <w:noProof/>
                <w:sz w:val="20"/>
                <w:lang w:val="en-US" w:bidi="ar-SA"/>
              </w:rPr>
              <w:drawing>
                <wp:inline distT="0" distB="0" distL="0" distR="0" wp14:anchorId="26096DCA" wp14:editId="3A83D9F7">
                  <wp:extent cx="168910" cy="200660"/>
                  <wp:effectExtent l="0" t="0" r="0" b="0"/>
                  <wp:docPr id="281"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image75.jpeg"/>
                          <pic:cNvPicPr>
                            <a:picLocks noChangeAspect="1"/>
                          </pic:cNvPicPr>
                        </pic:nvPicPr>
                        <pic:blipFill>
                          <a:blip r:embed="rId190" cstate="print"/>
                          <a:stretch>
                            <a:fillRect/>
                          </a:stretch>
                        </pic:blipFill>
                        <pic:spPr>
                          <a:xfrm>
                            <a:off x="0" y="0"/>
                            <a:ext cx="169294" cy="201167"/>
                          </a:xfrm>
                          <a:prstGeom prst="rect">
                            <a:avLst/>
                          </a:prstGeom>
                        </pic:spPr>
                      </pic:pic>
                    </a:graphicData>
                  </a:graphic>
                </wp:inline>
              </w:drawing>
            </w:r>
          </w:p>
        </w:tc>
        <w:tc>
          <w:tcPr>
            <w:tcW w:w="1995" w:type="dxa"/>
          </w:tcPr>
          <w:p w14:paraId="7C5DADA8" w14:textId="77777777" w:rsidR="009C4A01" w:rsidRPr="00BF0D59" w:rsidRDefault="009C4A01">
            <w:pPr>
              <w:pStyle w:val="TableParagraph"/>
              <w:rPr>
                <w:rFonts w:asciiTheme="minorEastAsia" w:eastAsiaTheme="minorEastAsia" w:hAnsiTheme="minorEastAsia"/>
                <w:sz w:val="17"/>
              </w:rPr>
            </w:pPr>
          </w:p>
          <w:p w14:paraId="30DC0EED" w14:textId="77777777" w:rsidR="009C4A01" w:rsidRPr="00BF0D59" w:rsidRDefault="009B6A77">
            <w:pPr>
              <w:pStyle w:val="TableParagraph"/>
              <w:ind w:left="340" w:right="332"/>
              <w:jc w:val="center"/>
              <w:rPr>
                <w:rFonts w:asciiTheme="minorEastAsia" w:eastAsiaTheme="minorEastAsia" w:hAnsiTheme="minorEastAsia"/>
                <w:sz w:val="18"/>
              </w:rPr>
            </w:pPr>
            <w:r w:rsidRPr="00BF0D59">
              <w:rPr>
                <w:rFonts w:asciiTheme="minorEastAsia" w:eastAsiaTheme="minorEastAsia" w:hAnsiTheme="minorEastAsia"/>
                <w:sz w:val="18"/>
              </w:rPr>
              <w:t>2.0×3.0</w:t>
            </w:r>
          </w:p>
        </w:tc>
        <w:tc>
          <w:tcPr>
            <w:tcW w:w="1707" w:type="dxa"/>
          </w:tcPr>
          <w:p w14:paraId="05356E8C" w14:textId="77777777" w:rsidR="009C4A01" w:rsidRPr="00BF0D59" w:rsidRDefault="009C4A01">
            <w:pPr>
              <w:pStyle w:val="TableParagraph"/>
              <w:rPr>
                <w:rFonts w:asciiTheme="minorEastAsia" w:eastAsiaTheme="minorEastAsia" w:hAnsiTheme="minorEastAsia"/>
                <w:sz w:val="17"/>
              </w:rPr>
            </w:pPr>
          </w:p>
          <w:p w14:paraId="6DDE992B" w14:textId="77777777" w:rsidR="009C4A01" w:rsidRPr="00BF0D59" w:rsidRDefault="009B6A77">
            <w:pPr>
              <w:pStyle w:val="TableParagraph"/>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239E3CE1" w14:textId="77777777">
        <w:trPr>
          <w:trHeight w:val="623"/>
        </w:trPr>
        <w:tc>
          <w:tcPr>
            <w:tcW w:w="1357" w:type="dxa"/>
            <w:vMerge/>
            <w:tcBorders>
              <w:top w:val="nil"/>
            </w:tcBorders>
          </w:tcPr>
          <w:p w14:paraId="142570C4" w14:textId="77777777" w:rsidR="009C4A01" w:rsidRPr="00BF0D59" w:rsidRDefault="009C4A01">
            <w:pPr>
              <w:rPr>
                <w:rFonts w:asciiTheme="minorEastAsia" w:eastAsiaTheme="minorEastAsia" w:hAnsiTheme="minorEastAsia"/>
                <w:sz w:val="2"/>
                <w:szCs w:val="2"/>
              </w:rPr>
            </w:pPr>
          </w:p>
        </w:tc>
        <w:tc>
          <w:tcPr>
            <w:tcW w:w="2127" w:type="dxa"/>
          </w:tcPr>
          <w:p w14:paraId="7B63D2EF" w14:textId="77777777" w:rsidR="009C4A01" w:rsidRPr="00BF0D59" w:rsidRDefault="009C4A01">
            <w:pPr>
              <w:pStyle w:val="TableParagraph"/>
              <w:spacing w:before="2"/>
              <w:rPr>
                <w:rFonts w:asciiTheme="minorEastAsia" w:eastAsiaTheme="minorEastAsia" w:hAnsiTheme="minorEastAsia"/>
                <w:sz w:val="17"/>
              </w:rPr>
            </w:pPr>
          </w:p>
          <w:p w14:paraId="3FA022D2" w14:textId="77777777" w:rsidR="009C4A01" w:rsidRPr="00BF0D59" w:rsidRDefault="009B6A77">
            <w:pPr>
              <w:pStyle w:val="TableParagraph"/>
              <w:ind w:left="381" w:right="373"/>
              <w:jc w:val="center"/>
              <w:rPr>
                <w:rFonts w:asciiTheme="minorEastAsia" w:eastAsiaTheme="minorEastAsia" w:hAnsiTheme="minorEastAsia"/>
                <w:sz w:val="18"/>
              </w:rPr>
            </w:pPr>
            <w:r w:rsidRPr="00BF0D59">
              <w:rPr>
                <w:rFonts w:asciiTheme="minorEastAsia" w:eastAsiaTheme="minorEastAsia" w:hAnsiTheme="minorEastAsia"/>
                <w:sz w:val="18"/>
              </w:rPr>
              <w:t>电话亭</w:t>
            </w:r>
          </w:p>
        </w:tc>
        <w:tc>
          <w:tcPr>
            <w:tcW w:w="1559" w:type="dxa"/>
          </w:tcPr>
          <w:p w14:paraId="7D649FD6" w14:textId="77777777" w:rsidR="009C4A01" w:rsidRPr="00BF0D59" w:rsidRDefault="009C4A01">
            <w:pPr>
              <w:pStyle w:val="TableParagraph"/>
              <w:spacing w:before="3"/>
              <w:rPr>
                <w:rFonts w:asciiTheme="minorEastAsia" w:eastAsiaTheme="minorEastAsia" w:hAnsiTheme="minorEastAsia"/>
                <w:sz w:val="10"/>
              </w:rPr>
            </w:pPr>
          </w:p>
          <w:p w14:paraId="1854D4DF" w14:textId="77777777" w:rsidR="009C4A01" w:rsidRPr="00BF0D59" w:rsidRDefault="009B6A77">
            <w:pPr>
              <w:pStyle w:val="TableParagraph"/>
              <w:ind w:left="614"/>
              <w:rPr>
                <w:rFonts w:asciiTheme="minorEastAsia" w:eastAsiaTheme="minorEastAsia" w:hAnsiTheme="minorEastAsia"/>
                <w:sz w:val="20"/>
              </w:rPr>
            </w:pPr>
            <w:r w:rsidRPr="00BF0D59">
              <w:rPr>
                <w:rFonts w:asciiTheme="minorEastAsia" w:eastAsiaTheme="minorEastAsia" w:hAnsiTheme="minorEastAsia"/>
                <w:noProof/>
                <w:sz w:val="20"/>
                <w:lang w:val="en-US" w:bidi="ar-SA"/>
              </w:rPr>
              <w:drawing>
                <wp:inline distT="0" distB="0" distL="0" distR="0" wp14:anchorId="0613D610" wp14:editId="6F4DB3FE">
                  <wp:extent cx="152400" cy="246380"/>
                  <wp:effectExtent l="0" t="0" r="0" b="0"/>
                  <wp:docPr id="283"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image76.png"/>
                          <pic:cNvPicPr>
                            <a:picLocks noChangeAspect="1"/>
                          </pic:cNvPicPr>
                        </pic:nvPicPr>
                        <pic:blipFill>
                          <a:blip r:embed="rId191" cstate="print"/>
                          <a:stretch>
                            <a:fillRect/>
                          </a:stretch>
                        </pic:blipFill>
                        <pic:spPr>
                          <a:xfrm>
                            <a:off x="0" y="0"/>
                            <a:ext cx="152954" cy="246887"/>
                          </a:xfrm>
                          <a:prstGeom prst="rect">
                            <a:avLst/>
                          </a:prstGeom>
                        </pic:spPr>
                      </pic:pic>
                    </a:graphicData>
                  </a:graphic>
                </wp:inline>
              </w:drawing>
            </w:r>
          </w:p>
        </w:tc>
        <w:tc>
          <w:tcPr>
            <w:tcW w:w="1995" w:type="dxa"/>
          </w:tcPr>
          <w:p w14:paraId="097739DE" w14:textId="77777777" w:rsidR="009C4A01" w:rsidRPr="00BF0D59" w:rsidRDefault="009C4A01">
            <w:pPr>
              <w:pStyle w:val="TableParagraph"/>
              <w:spacing w:before="2"/>
              <w:rPr>
                <w:rFonts w:asciiTheme="minorEastAsia" w:eastAsiaTheme="minorEastAsia" w:hAnsiTheme="minorEastAsia"/>
                <w:sz w:val="17"/>
              </w:rPr>
            </w:pPr>
          </w:p>
          <w:p w14:paraId="3DF3BEBC" w14:textId="77777777" w:rsidR="009C4A01" w:rsidRPr="00BF0D59" w:rsidRDefault="009B6A77">
            <w:pPr>
              <w:pStyle w:val="TableParagraph"/>
              <w:ind w:left="340" w:right="332"/>
              <w:jc w:val="center"/>
              <w:rPr>
                <w:rFonts w:asciiTheme="minorEastAsia" w:eastAsiaTheme="minorEastAsia" w:hAnsiTheme="minorEastAsia"/>
                <w:sz w:val="18"/>
              </w:rPr>
            </w:pPr>
            <w:r w:rsidRPr="00BF0D59">
              <w:rPr>
                <w:rFonts w:asciiTheme="minorEastAsia" w:eastAsiaTheme="minorEastAsia" w:hAnsiTheme="minorEastAsia"/>
                <w:sz w:val="18"/>
              </w:rPr>
              <w:t>3.0×0.5</w:t>
            </w:r>
          </w:p>
        </w:tc>
        <w:tc>
          <w:tcPr>
            <w:tcW w:w="1707" w:type="dxa"/>
          </w:tcPr>
          <w:p w14:paraId="4AE8F7E8" w14:textId="77777777" w:rsidR="009C4A01" w:rsidRPr="00BF0D59" w:rsidRDefault="009C4A01">
            <w:pPr>
              <w:pStyle w:val="TableParagraph"/>
              <w:spacing w:before="2"/>
              <w:rPr>
                <w:rFonts w:asciiTheme="minorEastAsia" w:eastAsiaTheme="minorEastAsia" w:hAnsiTheme="minorEastAsia"/>
                <w:sz w:val="17"/>
              </w:rPr>
            </w:pPr>
          </w:p>
          <w:p w14:paraId="667B4F4D" w14:textId="77777777" w:rsidR="009C4A01" w:rsidRPr="00BF0D59" w:rsidRDefault="009B6A77">
            <w:pPr>
              <w:pStyle w:val="TableParagraph"/>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底部</w:t>
            </w:r>
          </w:p>
        </w:tc>
      </w:tr>
      <w:tr w:rsidR="00DE7AD9" w:rsidRPr="00BF0D59" w14:paraId="7F196F5C" w14:textId="77777777">
        <w:trPr>
          <w:trHeight w:val="623"/>
        </w:trPr>
        <w:tc>
          <w:tcPr>
            <w:tcW w:w="1357" w:type="dxa"/>
            <w:vMerge/>
            <w:tcBorders>
              <w:top w:val="nil"/>
            </w:tcBorders>
          </w:tcPr>
          <w:p w14:paraId="0892398A" w14:textId="77777777" w:rsidR="009C4A01" w:rsidRPr="00BF0D59" w:rsidRDefault="009C4A01">
            <w:pPr>
              <w:rPr>
                <w:rFonts w:asciiTheme="minorEastAsia" w:eastAsiaTheme="minorEastAsia" w:hAnsiTheme="minorEastAsia"/>
                <w:sz w:val="2"/>
                <w:szCs w:val="2"/>
              </w:rPr>
            </w:pPr>
          </w:p>
        </w:tc>
        <w:tc>
          <w:tcPr>
            <w:tcW w:w="2127" w:type="dxa"/>
          </w:tcPr>
          <w:p w14:paraId="6CB626A4" w14:textId="77777777" w:rsidR="009C4A01" w:rsidRPr="00BF0D59" w:rsidRDefault="009C4A01">
            <w:pPr>
              <w:pStyle w:val="TableParagraph"/>
              <w:spacing w:before="2"/>
              <w:rPr>
                <w:rFonts w:asciiTheme="minorEastAsia" w:eastAsiaTheme="minorEastAsia" w:hAnsiTheme="minorEastAsia"/>
                <w:sz w:val="17"/>
              </w:rPr>
            </w:pPr>
          </w:p>
          <w:p w14:paraId="22F554AC" w14:textId="77777777" w:rsidR="009C4A01" w:rsidRPr="00BF0D59" w:rsidRDefault="009B6A77">
            <w:pPr>
              <w:pStyle w:val="TableParagraph"/>
              <w:ind w:left="381" w:right="373"/>
              <w:jc w:val="center"/>
              <w:rPr>
                <w:rFonts w:asciiTheme="minorEastAsia" w:eastAsiaTheme="minorEastAsia" w:hAnsiTheme="minorEastAsia"/>
                <w:sz w:val="18"/>
              </w:rPr>
            </w:pPr>
            <w:r w:rsidRPr="00BF0D59">
              <w:rPr>
                <w:rFonts w:asciiTheme="minorEastAsia" w:eastAsiaTheme="minorEastAsia" w:hAnsiTheme="minorEastAsia"/>
                <w:sz w:val="18"/>
              </w:rPr>
              <w:t>监控器</w:t>
            </w:r>
          </w:p>
        </w:tc>
        <w:tc>
          <w:tcPr>
            <w:tcW w:w="1559" w:type="dxa"/>
          </w:tcPr>
          <w:p w14:paraId="38BDFDF6" w14:textId="77777777" w:rsidR="009C4A01" w:rsidRPr="00BF0D59" w:rsidRDefault="009C4A01">
            <w:pPr>
              <w:pStyle w:val="TableParagraph"/>
              <w:spacing w:before="7"/>
              <w:rPr>
                <w:rFonts w:asciiTheme="minorEastAsia" w:eastAsiaTheme="minorEastAsia" w:hAnsiTheme="minorEastAsia"/>
                <w:sz w:val="5"/>
              </w:rPr>
            </w:pPr>
          </w:p>
          <w:p w14:paraId="6BC49809" w14:textId="77777777" w:rsidR="009C4A01" w:rsidRPr="00BF0D59" w:rsidRDefault="009B6A77">
            <w:pPr>
              <w:pStyle w:val="TableParagraph"/>
              <w:ind w:left="703"/>
              <w:rPr>
                <w:rFonts w:asciiTheme="minorEastAsia" w:eastAsiaTheme="minorEastAsia" w:hAnsiTheme="minorEastAsia"/>
                <w:sz w:val="20"/>
              </w:rPr>
            </w:pPr>
            <w:r w:rsidRPr="00BF0D59">
              <w:rPr>
                <w:rFonts w:asciiTheme="minorEastAsia" w:eastAsiaTheme="minorEastAsia" w:hAnsiTheme="minorEastAsia"/>
                <w:noProof/>
                <w:sz w:val="20"/>
                <w:lang w:val="en-US" w:bidi="ar-SA"/>
              </w:rPr>
              <w:drawing>
                <wp:inline distT="0" distB="0" distL="0" distR="0" wp14:anchorId="44114A14" wp14:editId="12FEFA42">
                  <wp:extent cx="96520" cy="315595"/>
                  <wp:effectExtent l="0" t="0" r="0" b="0"/>
                  <wp:docPr id="285"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image77.jpeg"/>
                          <pic:cNvPicPr>
                            <a:picLocks noChangeAspect="1"/>
                          </pic:cNvPicPr>
                        </pic:nvPicPr>
                        <pic:blipFill>
                          <a:blip r:embed="rId192" cstate="print"/>
                          <a:stretch>
                            <a:fillRect/>
                          </a:stretch>
                        </pic:blipFill>
                        <pic:spPr>
                          <a:xfrm>
                            <a:off x="0" y="0"/>
                            <a:ext cx="96565" cy="315753"/>
                          </a:xfrm>
                          <a:prstGeom prst="rect">
                            <a:avLst/>
                          </a:prstGeom>
                        </pic:spPr>
                      </pic:pic>
                    </a:graphicData>
                  </a:graphic>
                </wp:inline>
              </w:drawing>
            </w:r>
          </w:p>
        </w:tc>
        <w:tc>
          <w:tcPr>
            <w:tcW w:w="1995" w:type="dxa"/>
          </w:tcPr>
          <w:p w14:paraId="70099105" w14:textId="77777777" w:rsidR="009C4A01" w:rsidRPr="00BF0D59" w:rsidRDefault="009C4A01">
            <w:pPr>
              <w:pStyle w:val="TableParagraph"/>
              <w:spacing w:before="2"/>
              <w:rPr>
                <w:rFonts w:asciiTheme="minorEastAsia" w:eastAsiaTheme="minorEastAsia" w:hAnsiTheme="minorEastAsia"/>
                <w:sz w:val="17"/>
              </w:rPr>
            </w:pPr>
          </w:p>
          <w:p w14:paraId="3A0D617B" w14:textId="77777777" w:rsidR="009C4A01" w:rsidRPr="00BF0D59" w:rsidRDefault="009B6A77">
            <w:pPr>
              <w:pStyle w:val="TableParagraph"/>
              <w:ind w:left="340" w:right="332"/>
              <w:jc w:val="center"/>
              <w:rPr>
                <w:rFonts w:asciiTheme="minorEastAsia" w:eastAsiaTheme="minorEastAsia" w:hAnsiTheme="minorEastAsia"/>
                <w:sz w:val="18"/>
              </w:rPr>
            </w:pPr>
            <w:r w:rsidRPr="00BF0D59">
              <w:rPr>
                <w:rFonts w:asciiTheme="minorEastAsia" w:eastAsiaTheme="minorEastAsia" w:hAnsiTheme="minorEastAsia"/>
                <w:sz w:val="18"/>
              </w:rPr>
              <w:t>1.4×3.0</w:t>
            </w:r>
          </w:p>
        </w:tc>
        <w:tc>
          <w:tcPr>
            <w:tcW w:w="1707" w:type="dxa"/>
          </w:tcPr>
          <w:p w14:paraId="2E617E7B" w14:textId="77777777" w:rsidR="009C4A01" w:rsidRPr="00BF0D59" w:rsidRDefault="009C4A01">
            <w:pPr>
              <w:pStyle w:val="TableParagraph"/>
              <w:spacing w:before="2"/>
              <w:rPr>
                <w:rFonts w:asciiTheme="minorEastAsia" w:eastAsiaTheme="minorEastAsia" w:hAnsiTheme="minorEastAsia"/>
                <w:sz w:val="17"/>
              </w:rPr>
            </w:pPr>
          </w:p>
          <w:p w14:paraId="6D3E0381" w14:textId="77777777" w:rsidR="009C4A01" w:rsidRPr="00BF0D59" w:rsidRDefault="009B6A77">
            <w:pPr>
              <w:pStyle w:val="TableParagraph"/>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底部圆的几何中心</w:t>
            </w:r>
          </w:p>
        </w:tc>
      </w:tr>
      <w:tr w:rsidR="00DE7AD9" w:rsidRPr="00BF0D59" w14:paraId="6D150F8E" w14:textId="77777777">
        <w:trPr>
          <w:trHeight w:val="624"/>
        </w:trPr>
        <w:tc>
          <w:tcPr>
            <w:tcW w:w="1357" w:type="dxa"/>
            <w:vMerge/>
            <w:tcBorders>
              <w:top w:val="nil"/>
            </w:tcBorders>
          </w:tcPr>
          <w:p w14:paraId="0DD2143C" w14:textId="77777777" w:rsidR="009C4A01" w:rsidRPr="00BF0D59" w:rsidRDefault="009C4A01">
            <w:pPr>
              <w:rPr>
                <w:rFonts w:asciiTheme="minorEastAsia" w:eastAsiaTheme="minorEastAsia" w:hAnsiTheme="minorEastAsia"/>
                <w:sz w:val="2"/>
                <w:szCs w:val="2"/>
              </w:rPr>
            </w:pPr>
          </w:p>
        </w:tc>
        <w:tc>
          <w:tcPr>
            <w:tcW w:w="2127" w:type="dxa"/>
          </w:tcPr>
          <w:p w14:paraId="4F5F065B" w14:textId="77777777" w:rsidR="009C4A01" w:rsidRPr="00BF0D59" w:rsidRDefault="009C4A01">
            <w:pPr>
              <w:pStyle w:val="TableParagraph"/>
              <w:spacing w:before="1"/>
              <w:rPr>
                <w:rFonts w:asciiTheme="minorEastAsia" w:eastAsiaTheme="minorEastAsia" w:hAnsiTheme="minorEastAsia"/>
                <w:sz w:val="17"/>
              </w:rPr>
            </w:pPr>
          </w:p>
          <w:p w14:paraId="0B83B29E" w14:textId="77777777" w:rsidR="009C4A01" w:rsidRPr="00BF0D59" w:rsidRDefault="009B6A77">
            <w:pPr>
              <w:pStyle w:val="TableParagraph"/>
              <w:spacing w:before="1"/>
              <w:ind w:left="379" w:right="373"/>
              <w:jc w:val="center"/>
              <w:rPr>
                <w:rFonts w:asciiTheme="minorEastAsia" w:eastAsiaTheme="minorEastAsia" w:hAnsiTheme="minorEastAsia"/>
                <w:sz w:val="18"/>
              </w:rPr>
            </w:pPr>
            <w:r w:rsidRPr="00BF0D59">
              <w:rPr>
                <w:rFonts w:asciiTheme="minorEastAsia" w:eastAsiaTheme="minorEastAsia" w:hAnsiTheme="minorEastAsia"/>
                <w:sz w:val="18"/>
              </w:rPr>
              <w:t>无线电杆</w:t>
            </w:r>
          </w:p>
        </w:tc>
        <w:tc>
          <w:tcPr>
            <w:tcW w:w="1559" w:type="dxa"/>
          </w:tcPr>
          <w:p w14:paraId="56681DE8" w14:textId="77777777" w:rsidR="009C4A01" w:rsidRPr="00BF0D59" w:rsidRDefault="009C4A01">
            <w:pPr>
              <w:pStyle w:val="TableParagraph"/>
              <w:spacing w:before="6"/>
              <w:rPr>
                <w:rFonts w:asciiTheme="minorEastAsia" w:eastAsiaTheme="minorEastAsia" w:hAnsiTheme="minorEastAsia"/>
                <w:sz w:val="9"/>
              </w:rPr>
            </w:pPr>
          </w:p>
          <w:p w14:paraId="73502432" w14:textId="77777777" w:rsidR="009C4A01" w:rsidRPr="00BF0D59" w:rsidRDefault="009B6A77">
            <w:pPr>
              <w:pStyle w:val="TableParagraph"/>
              <w:ind w:left="682"/>
              <w:rPr>
                <w:rFonts w:asciiTheme="minorEastAsia" w:eastAsiaTheme="minorEastAsia" w:hAnsiTheme="minorEastAsia"/>
                <w:sz w:val="20"/>
              </w:rPr>
            </w:pPr>
            <w:r w:rsidRPr="00BF0D59">
              <w:rPr>
                <w:rFonts w:asciiTheme="minorEastAsia" w:eastAsiaTheme="minorEastAsia" w:hAnsiTheme="minorEastAsia"/>
                <w:noProof/>
                <w:sz w:val="20"/>
                <w:lang w:val="en-US" w:bidi="ar-SA"/>
              </w:rPr>
              <w:drawing>
                <wp:inline distT="0" distB="0" distL="0" distR="0" wp14:anchorId="343DF7FE" wp14:editId="5AD36781">
                  <wp:extent cx="121920" cy="254000"/>
                  <wp:effectExtent l="0" t="0" r="0" b="0"/>
                  <wp:docPr id="287" name="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image78.jpeg"/>
                          <pic:cNvPicPr>
                            <a:picLocks noChangeAspect="1"/>
                          </pic:cNvPicPr>
                        </pic:nvPicPr>
                        <pic:blipFill>
                          <a:blip r:embed="rId193" cstate="print"/>
                          <a:stretch>
                            <a:fillRect/>
                          </a:stretch>
                        </pic:blipFill>
                        <pic:spPr>
                          <a:xfrm>
                            <a:off x="0" y="0"/>
                            <a:ext cx="122525" cy="254126"/>
                          </a:xfrm>
                          <a:prstGeom prst="rect">
                            <a:avLst/>
                          </a:prstGeom>
                        </pic:spPr>
                      </pic:pic>
                    </a:graphicData>
                  </a:graphic>
                </wp:inline>
              </w:drawing>
            </w:r>
          </w:p>
        </w:tc>
        <w:tc>
          <w:tcPr>
            <w:tcW w:w="1995" w:type="dxa"/>
          </w:tcPr>
          <w:p w14:paraId="648986FA" w14:textId="77777777" w:rsidR="009C4A01" w:rsidRPr="00BF0D59" w:rsidRDefault="009C4A01">
            <w:pPr>
              <w:pStyle w:val="TableParagraph"/>
              <w:spacing w:before="1"/>
              <w:rPr>
                <w:rFonts w:asciiTheme="minorEastAsia" w:eastAsiaTheme="minorEastAsia" w:hAnsiTheme="minorEastAsia"/>
                <w:sz w:val="17"/>
              </w:rPr>
            </w:pPr>
          </w:p>
          <w:p w14:paraId="0B0C058E" w14:textId="77777777" w:rsidR="009C4A01" w:rsidRPr="00BF0D59" w:rsidRDefault="009B6A77">
            <w:pPr>
              <w:pStyle w:val="TableParagraph"/>
              <w:spacing w:before="1"/>
              <w:ind w:left="340" w:right="332"/>
              <w:jc w:val="center"/>
              <w:rPr>
                <w:rFonts w:asciiTheme="minorEastAsia" w:eastAsiaTheme="minorEastAsia" w:hAnsiTheme="minorEastAsia"/>
                <w:sz w:val="18"/>
              </w:rPr>
            </w:pPr>
            <w:r w:rsidRPr="00BF0D59">
              <w:rPr>
                <w:rFonts w:asciiTheme="minorEastAsia" w:eastAsiaTheme="minorEastAsia" w:hAnsiTheme="minorEastAsia"/>
                <w:sz w:val="18"/>
              </w:rPr>
              <w:t>1.0×3.0</w:t>
            </w:r>
          </w:p>
        </w:tc>
        <w:tc>
          <w:tcPr>
            <w:tcW w:w="1707" w:type="dxa"/>
          </w:tcPr>
          <w:p w14:paraId="673DDF2B" w14:textId="77777777" w:rsidR="009C4A01" w:rsidRPr="00BF0D59" w:rsidRDefault="009C4A01">
            <w:pPr>
              <w:pStyle w:val="TableParagraph"/>
              <w:spacing w:before="1"/>
              <w:rPr>
                <w:rFonts w:asciiTheme="minorEastAsia" w:eastAsiaTheme="minorEastAsia" w:hAnsiTheme="minorEastAsia"/>
                <w:sz w:val="17"/>
              </w:rPr>
            </w:pPr>
          </w:p>
          <w:p w14:paraId="4BA75281" w14:textId="77777777" w:rsidR="009C4A01" w:rsidRPr="00BF0D59" w:rsidRDefault="009B6A77">
            <w:pPr>
              <w:pStyle w:val="TableParagraph"/>
              <w:spacing w:before="1"/>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底部圆的几何中心</w:t>
            </w:r>
          </w:p>
        </w:tc>
      </w:tr>
      <w:tr w:rsidR="00DE7AD9" w:rsidRPr="00BF0D59" w14:paraId="1BE399A6" w14:textId="77777777">
        <w:trPr>
          <w:trHeight w:val="623"/>
        </w:trPr>
        <w:tc>
          <w:tcPr>
            <w:tcW w:w="1357" w:type="dxa"/>
            <w:vMerge/>
            <w:tcBorders>
              <w:top w:val="nil"/>
            </w:tcBorders>
          </w:tcPr>
          <w:p w14:paraId="5C029B9E" w14:textId="77777777" w:rsidR="009C4A01" w:rsidRPr="00BF0D59" w:rsidRDefault="009C4A01">
            <w:pPr>
              <w:rPr>
                <w:rFonts w:asciiTheme="minorEastAsia" w:eastAsiaTheme="minorEastAsia" w:hAnsiTheme="minorEastAsia"/>
                <w:sz w:val="2"/>
                <w:szCs w:val="2"/>
              </w:rPr>
            </w:pPr>
          </w:p>
        </w:tc>
        <w:tc>
          <w:tcPr>
            <w:tcW w:w="2127" w:type="dxa"/>
          </w:tcPr>
          <w:p w14:paraId="6B18DEED" w14:textId="77777777" w:rsidR="009C4A01" w:rsidRPr="00BF0D59" w:rsidRDefault="009C4A01">
            <w:pPr>
              <w:pStyle w:val="TableParagraph"/>
              <w:spacing w:before="1"/>
              <w:rPr>
                <w:rFonts w:asciiTheme="minorEastAsia" w:eastAsiaTheme="minorEastAsia" w:hAnsiTheme="minorEastAsia"/>
                <w:sz w:val="17"/>
              </w:rPr>
            </w:pPr>
          </w:p>
          <w:p w14:paraId="342D24D5" w14:textId="77777777" w:rsidR="009C4A01" w:rsidRPr="00BF0D59" w:rsidRDefault="009B6A77">
            <w:pPr>
              <w:pStyle w:val="TableParagraph"/>
              <w:ind w:left="381" w:right="373"/>
              <w:jc w:val="center"/>
              <w:rPr>
                <w:rFonts w:asciiTheme="minorEastAsia" w:eastAsiaTheme="minorEastAsia" w:hAnsiTheme="minorEastAsia"/>
                <w:sz w:val="18"/>
              </w:rPr>
            </w:pPr>
            <w:r w:rsidRPr="00BF0D59">
              <w:rPr>
                <w:rFonts w:asciiTheme="minorEastAsia" w:eastAsiaTheme="minorEastAsia" w:hAnsiTheme="minorEastAsia"/>
                <w:sz w:val="18"/>
              </w:rPr>
              <w:t>差转台</w:t>
            </w:r>
          </w:p>
        </w:tc>
        <w:tc>
          <w:tcPr>
            <w:tcW w:w="1559" w:type="dxa"/>
          </w:tcPr>
          <w:p w14:paraId="42EAC73C" w14:textId="77777777" w:rsidR="009C4A01" w:rsidRPr="00BF0D59" w:rsidRDefault="009C4A01">
            <w:pPr>
              <w:pStyle w:val="TableParagraph"/>
              <w:spacing w:before="5"/>
              <w:rPr>
                <w:rFonts w:asciiTheme="minorEastAsia" w:eastAsiaTheme="minorEastAsia" w:hAnsiTheme="minorEastAsia"/>
                <w:sz w:val="13"/>
              </w:rPr>
            </w:pPr>
          </w:p>
          <w:p w14:paraId="43EA2A0E" w14:textId="77777777" w:rsidR="009C4A01" w:rsidRPr="00BF0D59" w:rsidRDefault="009B6A77">
            <w:pPr>
              <w:pStyle w:val="TableParagraph"/>
              <w:ind w:left="621"/>
              <w:rPr>
                <w:rFonts w:asciiTheme="minorEastAsia" w:eastAsiaTheme="minorEastAsia" w:hAnsiTheme="minorEastAsia"/>
                <w:sz w:val="20"/>
              </w:rPr>
            </w:pPr>
            <w:r w:rsidRPr="00BF0D59">
              <w:rPr>
                <w:rFonts w:asciiTheme="minorEastAsia" w:eastAsiaTheme="minorEastAsia" w:hAnsiTheme="minorEastAsia"/>
                <w:noProof/>
                <w:sz w:val="20"/>
                <w:lang w:val="en-US" w:bidi="ar-SA"/>
              </w:rPr>
              <w:drawing>
                <wp:inline distT="0" distB="0" distL="0" distR="0" wp14:anchorId="15B61916" wp14:editId="7B369C2C">
                  <wp:extent cx="190500" cy="200025"/>
                  <wp:effectExtent l="0" t="0" r="0" b="0"/>
                  <wp:docPr id="289"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image79.jpeg"/>
                          <pic:cNvPicPr>
                            <a:picLocks noChangeAspect="1"/>
                          </pic:cNvPicPr>
                        </pic:nvPicPr>
                        <pic:blipFill>
                          <a:blip r:embed="rId194" cstate="print"/>
                          <a:stretch>
                            <a:fillRect/>
                          </a:stretch>
                        </pic:blipFill>
                        <pic:spPr>
                          <a:xfrm>
                            <a:off x="0" y="0"/>
                            <a:ext cx="191073" cy="200596"/>
                          </a:xfrm>
                          <a:prstGeom prst="rect">
                            <a:avLst/>
                          </a:prstGeom>
                        </pic:spPr>
                      </pic:pic>
                    </a:graphicData>
                  </a:graphic>
                </wp:inline>
              </w:drawing>
            </w:r>
          </w:p>
        </w:tc>
        <w:tc>
          <w:tcPr>
            <w:tcW w:w="1995" w:type="dxa"/>
          </w:tcPr>
          <w:p w14:paraId="095C2C16" w14:textId="77777777" w:rsidR="009C4A01" w:rsidRPr="00BF0D59" w:rsidRDefault="009C4A01">
            <w:pPr>
              <w:pStyle w:val="TableParagraph"/>
              <w:spacing w:before="1"/>
              <w:rPr>
                <w:rFonts w:asciiTheme="minorEastAsia" w:eastAsiaTheme="minorEastAsia" w:hAnsiTheme="minorEastAsia"/>
                <w:sz w:val="17"/>
              </w:rPr>
            </w:pPr>
          </w:p>
          <w:p w14:paraId="30140908" w14:textId="77777777" w:rsidR="009C4A01" w:rsidRPr="00BF0D59" w:rsidRDefault="009B6A77">
            <w:pPr>
              <w:pStyle w:val="TableParagraph"/>
              <w:ind w:left="340" w:right="332"/>
              <w:jc w:val="center"/>
              <w:rPr>
                <w:rFonts w:asciiTheme="minorEastAsia" w:eastAsiaTheme="minorEastAsia" w:hAnsiTheme="minorEastAsia"/>
                <w:sz w:val="18"/>
              </w:rPr>
            </w:pPr>
            <w:r w:rsidRPr="00BF0D59">
              <w:rPr>
                <w:rFonts w:asciiTheme="minorEastAsia" w:eastAsiaTheme="minorEastAsia" w:hAnsiTheme="minorEastAsia"/>
                <w:sz w:val="18"/>
              </w:rPr>
              <w:t>2.0×2.0</w:t>
            </w:r>
          </w:p>
        </w:tc>
        <w:tc>
          <w:tcPr>
            <w:tcW w:w="1707" w:type="dxa"/>
          </w:tcPr>
          <w:p w14:paraId="0BAB44DC" w14:textId="77777777" w:rsidR="009C4A01" w:rsidRPr="00BF0D59" w:rsidRDefault="009C4A01">
            <w:pPr>
              <w:pStyle w:val="TableParagraph"/>
              <w:spacing w:before="1"/>
              <w:rPr>
                <w:rFonts w:asciiTheme="minorEastAsia" w:eastAsiaTheme="minorEastAsia" w:hAnsiTheme="minorEastAsia"/>
                <w:sz w:val="17"/>
              </w:rPr>
            </w:pPr>
          </w:p>
          <w:p w14:paraId="447D744D" w14:textId="77777777" w:rsidR="009C4A01" w:rsidRPr="00BF0D59" w:rsidRDefault="009B6A77">
            <w:pPr>
              <w:pStyle w:val="TableParagraph"/>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底部中心</w:t>
            </w:r>
          </w:p>
        </w:tc>
      </w:tr>
      <w:tr w:rsidR="00DE7AD9" w:rsidRPr="00BF0D59" w14:paraId="68AA0264" w14:textId="77777777">
        <w:trPr>
          <w:trHeight w:val="624"/>
        </w:trPr>
        <w:tc>
          <w:tcPr>
            <w:tcW w:w="1357" w:type="dxa"/>
            <w:vMerge/>
            <w:tcBorders>
              <w:top w:val="nil"/>
            </w:tcBorders>
          </w:tcPr>
          <w:p w14:paraId="058A2975" w14:textId="77777777" w:rsidR="009C4A01" w:rsidRPr="00BF0D59" w:rsidRDefault="009C4A01">
            <w:pPr>
              <w:rPr>
                <w:rFonts w:asciiTheme="minorEastAsia" w:eastAsiaTheme="minorEastAsia" w:hAnsiTheme="minorEastAsia"/>
                <w:sz w:val="2"/>
                <w:szCs w:val="2"/>
              </w:rPr>
            </w:pPr>
          </w:p>
        </w:tc>
        <w:tc>
          <w:tcPr>
            <w:tcW w:w="2127" w:type="dxa"/>
          </w:tcPr>
          <w:p w14:paraId="2065312B" w14:textId="77777777" w:rsidR="009C4A01" w:rsidRPr="00BF0D59" w:rsidRDefault="009C4A01">
            <w:pPr>
              <w:pStyle w:val="TableParagraph"/>
              <w:spacing w:before="1"/>
              <w:rPr>
                <w:rFonts w:asciiTheme="minorEastAsia" w:eastAsiaTheme="minorEastAsia" w:hAnsiTheme="minorEastAsia"/>
                <w:sz w:val="17"/>
              </w:rPr>
            </w:pPr>
          </w:p>
          <w:p w14:paraId="651BF2EB" w14:textId="77777777" w:rsidR="009C4A01" w:rsidRPr="00BF0D59" w:rsidRDefault="009B6A77">
            <w:pPr>
              <w:pStyle w:val="TableParagraph"/>
              <w:ind w:left="381" w:right="373"/>
              <w:jc w:val="center"/>
              <w:rPr>
                <w:rFonts w:asciiTheme="minorEastAsia" w:eastAsiaTheme="minorEastAsia" w:hAnsiTheme="minorEastAsia"/>
                <w:sz w:val="18"/>
              </w:rPr>
            </w:pPr>
            <w:r w:rsidRPr="00BF0D59">
              <w:rPr>
                <w:rFonts w:asciiTheme="minorEastAsia" w:eastAsiaTheme="minorEastAsia" w:hAnsiTheme="minorEastAsia"/>
                <w:sz w:val="18"/>
              </w:rPr>
              <w:t>发射塔</w:t>
            </w:r>
          </w:p>
        </w:tc>
        <w:tc>
          <w:tcPr>
            <w:tcW w:w="1559" w:type="dxa"/>
          </w:tcPr>
          <w:p w14:paraId="7C431954" w14:textId="77777777" w:rsidR="009C4A01" w:rsidRPr="00BF0D59" w:rsidRDefault="009C4A01">
            <w:pPr>
              <w:pStyle w:val="TableParagraph"/>
              <w:spacing w:before="5"/>
              <w:rPr>
                <w:rFonts w:asciiTheme="minorEastAsia" w:eastAsiaTheme="minorEastAsia" w:hAnsiTheme="minorEastAsia"/>
                <w:sz w:val="13"/>
              </w:rPr>
            </w:pPr>
          </w:p>
          <w:p w14:paraId="352FA44D" w14:textId="77777777" w:rsidR="009C4A01" w:rsidRPr="00BF0D59" w:rsidRDefault="009B6A77">
            <w:pPr>
              <w:pStyle w:val="TableParagraph"/>
              <w:ind w:left="703"/>
              <w:rPr>
                <w:rFonts w:asciiTheme="minorEastAsia" w:eastAsiaTheme="minorEastAsia" w:hAnsiTheme="minorEastAsia"/>
                <w:sz w:val="20"/>
              </w:rPr>
            </w:pPr>
            <w:r w:rsidRPr="00BF0D59">
              <w:rPr>
                <w:rFonts w:asciiTheme="minorEastAsia" w:eastAsiaTheme="minorEastAsia" w:hAnsiTheme="minorEastAsia"/>
                <w:noProof/>
                <w:sz w:val="20"/>
                <w:lang w:val="en-US" w:bidi="ar-SA"/>
              </w:rPr>
              <w:drawing>
                <wp:inline distT="0" distB="0" distL="0" distR="0" wp14:anchorId="7214BE53" wp14:editId="79123BCB">
                  <wp:extent cx="95885" cy="200025"/>
                  <wp:effectExtent l="0" t="0" r="0" b="0"/>
                  <wp:docPr id="291"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image80.jpeg"/>
                          <pic:cNvPicPr>
                            <a:picLocks noChangeAspect="1"/>
                          </pic:cNvPicPr>
                        </pic:nvPicPr>
                        <pic:blipFill>
                          <a:blip r:embed="rId195" cstate="print"/>
                          <a:stretch>
                            <a:fillRect/>
                          </a:stretch>
                        </pic:blipFill>
                        <pic:spPr>
                          <a:xfrm>
                            <a:off x="0" y="0"/>
                            <a:ext cx="96369" cy="200596"/>
                          </a:xfrm>
                          <a:prstGeom prst="rect">
                            <a:avLst/>
                          </a:prstGeom>
                        </pic:spPr>
                      </pic:pic>
                    </a:graphicData>
                  </a:graphic>
                </wp:inline>
              </w:drawing>
            </w:r>
          </w:p>
        </w:tc>
        <w:tc>
          <w:tcPr>
            <w:tcW w:w="1995" w:type="dxa"/>
          </w:tcPr>
          <w:p w14:paraId="7FBEF051" w14:textId="77777777" w:rsidR="009C4A01" w:rsidRPr="00BF0D59" w:rsidRDefault="009C4A01">
            <w:pPr>
              <w:pStyle w:val="TableParagraph"/>
              <w:spacing w:before="1"/>
              <w:rPr>
                <w:rFonts w:asciiTheme="minorEastAsia" w:eastAsiaTheme="minorEastAsia" w:hAnsiTheme="minorEastAsia"/>
                <w:sz w:val="17"/>
              </w:rPr>
            </w:pPr>
          </w:p>
          <w:p w14:paraId="5B16452A" w14:textId="77777777" w:rsidR="009C4A01" w:rsidRPr="00BF0D59" w:rsidRDefault="009B6A77">
            <w:pPr>
              <w:pStyle w:val="TableParagraph"/>
              <w:ind w:left="340" w:right="332"/>
              <w:jc w:val="center"/>
              <w:rPr>
                <w:rFonts w:asciiTheme="minorEastAsia" w:eastAsiaTheme="minorEastAsia" w:hAnsiTheme="minorEastAsia"/>
                <w:sz w:val="18"/>
              </w:rPr>
            </w:pPr>
            <w:r w:rsidRPr="00BF0D59">
              <w:rPr>
                <w:rFonts w:asciiTheme="minorEastAsia" w:eastAsiaTheme="minorEastAsia" w:hAnsiTheme="minorEastAsia"/>
                <w:sz w:val="18"/>
              </w:rPr>
              <w:t>1.6×2.0</w:t>
            </w:r>
          </w:p>
        </w:tc>
        <w:tc>
          <w:tcPr>
            <w:tcW w:w="1707" w:type="dxa"/>
          </w:tcPr>
          <w:p w14:paraId="00685246" w14:textId="77777777" w:rsidR="009C4A01" w:rsidRPr="00BF0D59" w:rsidRDefault="009C4A01">
            <w:pPr>
              <w:pStyle w:val="TableParagraph"/>
              <w:spacing w:before="1"/>
              <w:rPr>
                <w:rFonts w:asciiTheme="minorEastAsia" w:eastAsiaTheme="minorEastAsia" w:hAnsiTheme="minorEastAsia"/>
                <w:sz w:val="17"/>
              </w:rPr>
            </w:pPr>
          </w:p>
          <w:p w14:paraId="3D28FE21" w14:textId="77777777" w:rsidR="009C4A01" w:rsidRPr="00BF0D59" w:rsidRDefault="009B6A77">
            <w:pPr>
              <w:pStyle w:val="TableParagraph"/>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底部中心</w:t>
            </w:r>
          </w:p>
        </w:tc>
      </w:tr>
      <w:tr w:rsidR="00DE7AD9" w:rsidRPr="00BF0D59" w14:paraId="209D7130" w14:textId="77777777">
        <w:trPr>
          <w:trHeight w:val="454"/>
        </w:trPr>
        <w:tc>
          <w:tcPr>
            <w:tcW w:w="1357" w:type="dxa"/>
            <w:vMerge/>
            <w:tcBorders>
              <w:top w:val="nil"/>
            </w:tcBorders>
          </w:tcPr>
          <w:p w14:paraId="5D2AACB7" w14:textId="77777777" w:rsidR="009C4A01" w:rsidRPr="00BF0D59" w:rsidRDefault="009C4A01">
            <w:pPr>
              <w:rPr>
                <w:rFonts w:asciiTheme="minorEastAsia" w:eastAsiaTheme="minorEastAsia" w:hAnsiTheme="minorEastAsia"/>
                <w:sz w:val="2"/>
                <w:szCs w:val="2"/>
              </w:rPr>
            </w:pPr>
          </w:p>
        </w:tc>
        <w:tc>
          <w:tcPr>
            <w:tcW w:w="2127" w:type="dxa"/>
          </w:tcPr>
          <w:p w14:paraId="4930C205" w14:textId="77777777" w:rsidR="009C4A01" w:rsidRPr="00BF0D59" w:rsidRDefault="009B6A77">
            <w:pPr>
              <w:pStyle w:val="TableParagraph"/>
              <w:spacing w:before="112"/>
              <w:ind w:left="381" w:right="373"/>
              <w:jc w:val="center"/>
              <w:rPr>
                <w:rFonts w:asciiTheme="minorEastAsia" w:eastAsiaTheme="minorEastAsia" w:hAnsiTheme="minorEastAsia"/>
                <w:sz w:val="18"/>
              </w:rPr>
            </w:pPr>
            <w:r w:rsidRPr="00BF0D59">
              <w:rPr>
                <w:rFonts w:asciiTheme="minorEastAsia" w:eastAsiaTheme="minorEastAsia" w:hAnsiTheme="minorEastAsia"/>
                <w:sz w:val="18"/>
              </w:rPr>
              <w:t>交换站</w:t>
            </w:r>
          </w:p>
        </w:tc>
        <w:tc>
          <w:tcPr>
            <w:tcW w:w="1559" w:type="dxa"/>
          </w:tcPr>
          <w:p w14:paraId="6E9015FA" w14:textId="77777777" w:rsidR="009C4A01" w:rsidRPr="00BF0D59" w:rsidRDefault="009C4A01">
            <w:pPr>
              <w:pStyle w:val="TableParagraph"/>
              <w:spacing w:before="10"/>
              <w:rPr>
                <w:rFonts w:asciiTheme="minorEastAsia" w:eastAsiaTheme="minorEastAsia" w:hAnsiTheme="minorEastAsia"/>
                <w:sz w:val="9"/>
              </w:rPr>
            </w:pPr>
          </w:p>
          <w:p w14:paraId="28A801B2" w14:textId="77777777" w:rsidR="009C4A01" w:rsidRPr="00BF0D59" w:rsidRDefault="009B6A77">
            <w:pPr>
              <w:pStyle w:val="TableParagraph"/>
              <w:spacing w:line="224" w:lineRule="exact"/>
              <w:ind w:left="667"/>
              <w:rPr>
                <w:rFonts w:asciiTheme="minorEastAsia" w:eastAsiaTheme="minorEastAsia" w:hAnsiTheme="minorEastAsia"/>
                <w:sz w:val="20"/>
              </w:rPr>
            </w:pPr>
            <w:r w:rsidRPr="00BF0D59">
              <w:rPr>
                <w:rFonts w:asciiTheme="minorEastAsia" w:eastAsiaTheme="minorEastAsia" w:hAnsiTheme="minorEastAsia"/>
                <w:noProof/>
                <w:position w:val="-3"/>
                <w:sz w:val="20"/>
                <w:lang w:val="en-US" w:bidi="ar-SA"/>
              </w:rPr>
              <w:drawing>
                <wp:inline distT="0" distB="0" distL="0" distR="0" wp14:anchorId="5D98BD77" wp14:editId="4B8CC5AB">
                  <wp:extent cx="142240" cy="142240"/>
                  <wp:effectExtent l="0" t="0" r="0" b="0"/>
                  <wp:docPr id="293"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image81.jpeg"/>
                          <pic:cNvPicPr>
                            <a:picLocks noChangeAspect="1"/>
                          </pic:cNvPicPr>
                        </pic:nvPicPr>
                        <pic:blipFill>
                          <a:blip r:embed="rId196" cstate="print"/>
                          <a:stretch>
                            <a:fillRect/>
                          </a:stretch>
                        </pic:blipFill>
                        <pic:spPr>
                          <a:xfrm>
                            <a:off x="0" y="0"/>
                            <a:ext cx="142493" cy="142494"/>
                          </a:xfrm>
                          <a:prstGeom prst="rect">
                            <a:avLst/>
                          </a:prstGeom>
                        </pic:spPr>
                      </pic:pic>
                    </a:graphicData>
                  </a:graphic>
                </wp:inline>
              </w:drawing>
            </w:r>
          </w:p>
        </w:tc>
        <w:tc>
          <w:tcPr>
            <w:tcW w:w="1995" w:type="dxa"/>
          </w:tcPr>
          <w:p w14:paraId="5055D677" w14:textId="77777777" w:rsidR="009C4A01" w:rsidRPr="00BF0D59" w:rsidRDefault="009B6A77">
            <w:pPr>
              <w:pStyle w:val="TableParagraph"/>
              <w:spacing w:before="112"/>
              <w:ind w:left="340" w:right="332"/>
              <w:jc w:val="center"/>
              <w:rPr>
                <w:rFonts w:asciiTheme="minorEastAsia" w:eastAsiaTheme="minorEastAsia" w:hAnsiTheme="minorEastAsia"/>
                <w:sz w:val="18"/>
              </w:rPr>
            </w:pPr>
            <w:r w:rsidRPr="00BF0D59">
              <w:rPr>
                <w:rFonts w:asciiTheme="minorEastAsia" w:eastAsiaTheme="minorEastAsia" w:hAnsiTheme="minorEastAsia"/>
                <w:sz w:val="18"/>
              </w:rPr>
              <w:t>2.0×2.0</w:t>
            </w:r>
          </w:p>
        </w:tc>
        <w:tc>
          <w:tcPr>
            <w:tcW w:w="1707" w:type="dxa"/>
          </w:tcPr>
          <w:p w14:paraId="0811740B" w14:textId="77777777" w:rsidR="009C4A01" w:rsidRPr="00BF0D59" w:rsidRDefault="009B6A77">
            <w:pPr>
              <w:pStyle w:val="TableParagraph"/>
              <w:spacing w:before="112"/>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164F71D6" w14:textId="77777777">
        <w:trPr>
          <w:trHeight w:val="453"/>
        </w:trPr>
        <w:tc>
          <w:tcPr>
            <w:tcW w:w="1357" w:type="dxa"/>
            <w:vMerge/>
            <w:tcBorders>
              <w:top w:val="nil"/>
            </w:tcBorders>
          </w:tcPr>
          <w:p w14:paraId="530BF1D6" w14:textId="77777777" w:rsidR="009C4A01" w:rsidRPr="00BF0D59" w:rsidRDefault="009C4A01">
            <w:pPr>
              <w:rPr>
                <w:rFonts w:asciiTheme="minorEastAsia" w:eastAsiaTheme="minorEastAsia" w:hAnsiTheme="minorEastAsia"/>
                <w:sz w:val="2"/>
                <w:szCs w:val="2"/>
              </w:rPr>
            </w:pPr>
          </w:p>
        </w:tc>
        <w:tc>
          <w:tcPr>
            <w:tcW w:w="2127" w:type="dxa"/>
          </w:tcPr>
          <w:p w14:paraId="0C498FD0" w14:textId="77777777" w:rsidR="009C4A01" w:rsidRPr="00BF0D59" w:rsidRDefault="009B6A77">
            <w:pPr>
              <w:pStyle w:val="TableParagraph"/>
              <w:spacing w:before="111"/>
              <w:ind w:left="381" w:right="373"/>
              <w:jc w:val="center"/>
              <w:rPr>
                <w:rFonts w:asciiTheme="minorEastAsia" w:eastAsiaTheme="minorEastAsia" w:hAnsiTheme="minorEastAsia"/>
                <w:sz w:val="18"/>
              </w:rPr>
            </w:pPr>
            <w:r w:rsidRPr="00BF0D59">
              <w:rPr>
                <w:rFonts w:asciiTheme="minorEastAsia" w:eastAsiaTheme="minorEastAsia" w:hAnsiTheme="minorEastAsia"/>
                <w:sz w:val="18"/>
              </w:rPr>
              <w:t>转折点</w:t>
            </w:r>
          </w:p>
        </w:tc>
        <w:tc>
          <w:tcPr>
            <w:tcW w:w="1559" w:type="dxa"/>
          </w:tcPr>
          <w:p w14:paraId="7D1ED5B5" w14:textId="77777777" w:rsidR="009C4A01" w:rsidRPr="00BF0D59" w:rsidRDefault="009C4A01">
            <w:pPr>
              <w:pStyle w:val="TableParagraph"/>
              <w:spacing w:before="8" w:after="1"/>
              <w:rPr>
                <w:rFonts w:asciiTheme="minorEastAsia" w:eastAsiaTheme="minorEastAsia" w:hAnsiTheme="minorEastAsia"/>
                <w:sz w:val="13"/>
              </w:rPr>
            </w:pPr>
          </w:p>
          <w:p w14:paraId="22F974F8" w14:textId="77777777" w:rsidR="009C4A01" w:rsidRPr="00BF0D59" w:rsidRDefault="009B6A77">
            <w:pPr>
              <w:pStyle w:val="TableParagraph"/>
              <w:spacing w:line="135" w:lineRule="exact"/>
              <w:ind w:left="710"/>
              <w:rPr>
                <w:rFonts w:asciiTheme="minorEastAsia" w:eastAsiaTheme="minorEastAsia" w:hAnsiTheme="minorEastAsia"/>
                <w:sz w:val="13"/>
              </w:rPr>
            </w:pPr>
            <w:r w:rsidRPr="00BF0D59">
              <w:rPr>
                <w:rFonts w:asciiTheme="minorEastAsia" w:eastAsiaTheme="minorEastAsia" w:hAnsiTheme="minorEastAsia"/>
                <w:noProof/>
                <w:position w:val="-2"/>
                <w:sz w:val="13"/>
                <w:lang w:val="en-US" w:bidi="ar-SA"/>
              </w:rPr>
              <w:drawing>
                <wp:inline distT="0" distB="0" distL="0" distR="0" wp14:anchorId="4617A28C" wp14:editId="728812C0">
                  <wp:extent cx="85725" cy="85725"/>
                  <wp:effectExtent l="0" t="0" r="0" b="0"/>
                  <wp:docPr id="29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image18.png"/>
                          <pic:cNvPicPr>
                            <a:picLocks noChangeAspect="1"/>
                          </pic:cNvPicPr>
                        </pic:nvPicPr>
                        <pic:blipFill>
                          <a:blip r:embed="rId126" cstate="print"/>
                          <a:stretch>
                            <a:fillRect/>
                          </a:stretch>
                        </pic:blipFill>
                        <pic:spPr>
                          <a:xfrm>
                            <a:off x="0" y="0"/>
                            <a:ext cx="85725" cy="85725"/>
                          </a:xfrm>
                          <a:prstGeom prst="rect">
                            <a:avLst/>
                          </a:prstGeom>
                        </pic:spPr>
                      </pic:pic>
                    </a:graphicData>
                  </a:graphic>
                </wp:inline>
              </w:drawing>
            </w:r>
          </w:p>
        </w:tc>
        <w:tc>
          <w:tcPr>
            <w:tcW w:w="1995" w:type="dxa"/>
          </w:tcPr>
          <w:p w14:paraId="57091D71" w14:textId="77777777" w:rsidR="009C4A01" w:rsidRPr="00BF0D59" w:rsidRDefault="009B6A77">
            <w:pPr>
              <w:pStyle w:val="TableParagraph"/>
              <w:spacing w:before="111"/>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1.0</w:t>
            </w:r>
          </w:p>
        </w:tc>
        <w:tc>
          <w:tcPr>
            <w:tcW w:w="1707" w:type="dxa"/>
          </w:tcPr>
          <w:p w14:paraId="13BB5F9B" w14:textId="77777777" w:rsidR="009C4A01" w:rsidRPr="00BF0D59" w:rsidRDefault="009B6A77">
            <w:pPr>
              <w:pStyle w:val="TableParagraph"/>
              <w:spacing w:before="111"/>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540335E3" w14:textId="77777777">
        <w:trPr>
          <w:trHeight w:val="454"/>
        </w:trPr>
        <w:tc>
          <w:tcPr>
            <w:tcW w:w="1357" w:type="dxa"/>
            <w:vMerge/>
            <w:tcBorders>
              <w:top w:val="nil"/>
            </w:tcBorders>
          </w:tcPr>
          <w:p w14:paraId="00CEDEE3" w14:textId="77777777" w:rsidR="009C4A01" w:rsidRPr="00BF0D59" w:rsidRDefault="009C4A01">
            <w:pPr>
              <w:rPr>
                <w:rFonts w:asciiTheme="minorEastAsia" w:eastAsiaTheme="minorEastAsia" w:hAnsiTheme="minorEastAsia"/>
                <w:sz w:val="2"/>
                <w:szCs w:val="2"/>
              </w:rPr>
            </w:pPr>
          </w:p>
        </w:tc>
        <w:tc>
          <w:tcPr>
            <w:tcW w:w="2127" w:type="dxa"/>
          </w:tcPr>
          <w:p w14:paraId="1B494A29" w14:textId="77777777" w:rsidR="009C4A01" w:rsidRPr="00BF0D59" w:rsidRDefault="009B6A77">
            <w:pPr>
              <w:pStyle w:val="TableParagraph"/>
              <w:spacing w:before="113"/>
              <w:ind w:left="381" w:right="373"/>
              <w:jc w:val="center"/>
              <w:rPr>
                <w:rFonts w:asciiTheme="minorEastAsia" w:eastAsiaTheme="minorEastAsia" w:hAnsiTheme="minorEastAsia"/>
                <w:sz w:val="18"/>
              </w:rPr>
            </w:pPr>
            <w:r w:rsidRPr="00BF0D59">
              <w:rPr>
                <w:rFonts w:asciiTheme="minorEastAsia" w:eastAsiaTheme="minorEastAsia" w:hAnsiTheme="minorEastAsia"/>
                <w:sz w:val="18"/>
              </w:rPr>
              <w:t>直线点</w:t>
            </w:r>
          </w:p>
        </w:tc>
        <w:tc>
          <w:tcPr>
            <w:tcW w:w="1559" w:type="dxa"/>
          </w:tcPr>
          <w:p w14:paraId="65AEDA5D" w14:textId="77777777" w:rsidR="009C4A01" w:rsidRPr="00BF0D59" w:rsidRDefault="009C4A01">
            <w:pPr>
              <w:pStyle w:val="TableParagraph"/>
              <w:spacing w:before="10"/>
              <w:rPr>
                <w:rFonts w:asciiTheme="minorEastAsia" w:eastAsiaTheme="minorEastAsia" w:hAnsiTheme="minorEastAsia"/>
                <w:sz w:val="13"/>
              </w:rPr>
            </w:pPr>
          </w:p>
          <w:p w14:paraId="7FFC1476" w14:textId="77777777" w:rsidR="009C4A01" w:rsidRPr="00BF0D59" w:rsidRDefault="009B6A77">
            <w:pPr>
              <w:pStyle w:val="TableParagraph"/>
              <w:spacing w:line="135" w:lineRule="exact"/>
              <w:ind w:left="710"/>
              <w:rPr>
                <w:rFonts w:asciiTheme="minorEastAsia" w:eastAsiaTheme="minorEastAsia" w:hAnsiTheme="minorEastAsia"/>
                <w:sz w:val="13"/>
              </w:rPr>
            </w:pPr>
            <w:r w:rsidRPr="00BF0D59">
              <w:rPr>
                <w:rFonts w:asciiTheme="minorEastAsia" w:eastAsiaTheme="minorEastAsia" w:hAnsiTheme="minorEastAsia"/>
                <w:noProof/>
                <w:position w:val="-2"/>
                <w:sz w:val="13"/>
                <w:lang w:val="en-US" w:bidi="ar-SA"/>
              </w:rPr>
              <w:drawing>
                <wp:inline distT="0" distB="0" distL="0" distR="0" wp14:anchorId="5684AA04" wp14:editId="69444396">
                  <wp:extent cx="85725" cy="85725"/>
                  <wp:effectExtent l="0" t="0" r="0" b="0"/>
                  <wp:docPr id="29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image18.png"/>
                          <pic:cNvPicPr>
                            <a:picLocks noChangeAspect="1"/>
                          </pic:cNvPicPr>
                        </pic:nvPicPr>
                        <pic:blipFill>
                          <a:blip r:embed="rId126" cstate="print"/>
                          <a:stretch>
                            <a:fillRect/>
                          </a:stretch>
                        </pic:blipFill>
                        <pic:spPr>
                          <a:xfrm>
                            <a:off x="0" y="0"/>
                            <a:ext cx="85725" cy="85725"/>
                          </a:xfrm>
                          <a:prstGeom prst="rect">
                            <a:avLst/>
                          </a:prstGeom>
                        </pic:spPr>
                      </pic:pic>
                    </a:graphicData>
                  </a:graphic>
                </wp:inline>
              </w:drawing>
            </w:r>
          </w:p>
        </w:tc>
        <w:tc>
          <w:tcPr>
            <w:tcW w:w="1995" w:type="dxa"/>
          </w:tcPr>
          <w:p w14:paraId="04A9DFF7" w14:textId="77777777" w:rsidR="009C4A01" w:rsidRPr="00BF0D59" w:rsidRDefault="009B6A77">
            <w:pPr>
              <w:pStyle w:val="TableParagraph"/>
              <w:spacing w:before="113"/>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1.0</w:t>
            </w:r>
          </w:p>
        </w:tc>
        <w:tc>
          <w:tcPr>
            <w:tcW w:w="1707" w:type="dxa"/>
          </w:tcPr>
          <w:p w14:paraId="0401CC31" w14:textId="77777777" w:rsidR="009C4A01" w:rsidRPr="00BF0D59" w:rsidRDefault="009B6A77">
            <w:pPr>
              <w:pStyle w:val="TableParagraph"/>
              <w:spacing w:before="113"/>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66C2073C" w14:textId="77777777">
        <w:trPr>
          <w:trHeight w:val="453"/>
        </w:trPr>
        <w:tc>
          <w:tcPr>
            <w:tcW w:w="1357" w:type="dxa"/>
            <w:vMerge/>
            <w:tcBorders>
              <w:top w:val="nil"/>
            </w:tcBorders>
          </w:tcPr>
          <w:p w14:paraId="1A372740" w14:textId="77777777" w:rsidR="009C4A01" w:rsidRPr="00BF0D59" w:rsidRDefault="009C4A01">
            <w:pPr>
              <w:rPr>
                <w:rFonts w:asciiTheme="minorEastAsia" w:eastAsiaTheme="minorEastAsia" w:hAnsiTheme="minorEastAsia"/>
                <w:sz w:val="2"/>
                <w:szCs w:val="2"/>
              </w:rPr>
            </w:pPr>
          </w:p>
        </w:tc>
        <w:tc>
          <w:tcPr>
            <w:tcW w:w="2127" w:type="dxa"/>
          </w:tcPr>
          <w:p w14:paraId="50E9774C" w14:textId="77777777" w:rsidR="009C4A01" w:rsidRPr="00BF0D59" w:rsidRDefault="009B6A77">
            <w:pPr>
              <w:pStyle w:val="TableParagraph"/>
              <w:spacing w:before="112"/>
              <w:ind w:left="381" w:right="373"/>
              <w:jc w:val="center"/>
              <w:rPr>
                <w:rFonts w:asciiTheme="minorEastAsia" w:eastAsiaTheme="minorEastAsia" w:hAnsiTheme="minorEastAsia"/>
                <w:sz w:val="18"/>
              </w:rPr>
            </w:pPr>
            <w:r w:rsidRPr="00BF0D59">
              <w:rPr>
                <w:rFonts w:asciiTheme="minorEastAsia" w:eastAsiaTheme="minorEastAsia" w:hAnsiTheme="minorEastAsia"/>
                <w:sz w:val="18"/>
              </w:rPr>
              <w:t>预留口</w:t>
            </w:r>
          </w:p>
        </w:tc>
        <w:tc>
          <w:tcPr>
            <w:tcW w:w="1559" w:type="dxa"/>
          </w:tcPr>
          <w:p w14:paraId="27928F87" w14:textId="77777777" w:rsidR="009C4A01" w:rsidRPr="00BF0D59" w:rsidRDefault="009C4A01">
            <w:pPr>
              <w:pStyle w:val="TableParagraph"/>
              <w:spacing w:before="10"/>
              <w:rPr>
                <w:rFonts w:asciiTheme="minorEastAsia" w:eastAsiaTheme="minorEastAsia" w:hAnsiTheme="minorEastAsia"/>
                <w:sz w:val="9"/>
              </w:rPr>
            </w:pPr>
          </w:p>
          <w:p w14:paraId="3C98FD9E" w14:textId="77777777" w:rsidR="009C4A01" w:rsidRPr="00BF0D59" w:rsidRDefault="009B6A77">
            <w:pPr>
              <w:pStyle w:val="TableParagraph"/>
              <w:spacing w:line="227" w:lineRule="exact"/>
              <w:ind w:left="254"/>
              <w:rPr>
                <w:rFonts w:asciiTheme="minorEastAsia" w:eastAsiaTheme="minorEastAsia" w:hAnsiTheme="minorEastAsia"/>
                <w:sz w:val="20"/>
              </w:rPr>
            </w:pPr>
            <w:r w:rsidRPr="00BF0D59">
              <w:rPr>
                <w:rFonts w:asciiTheme="minorEastAsia" w:eastAsiaTheme="minorEastAsia" w:hAnsiTheme="minorEastAsia"/>
                <w:noProof/>
                <w:position w:val="-4"/>
                <w:sz w:val="20"/>
                <w:lang w:val="en-US" w:bidi="ar-SA"/>
              </w:rPr>
              <w:drawing>
                <wp:inline distT="0" distB="0" distL="0" distR="0" wp14:anchorId="2478E741" wp14:editId="7AE1CACC">
                  <wp:extent cx="673100" cy="144145"/>
                  <wp:effectExtent l="0" t="0" r="0" b="0"/>
                  <wp:docPr id="29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image19.jpeg"/>
                          <pic:cNvPicPr>
                            <a:picLocks noChangeAspect="1"/>
                          </pic:cNvPicPr>
                        </pic:nvPicPr>
                        <pic:blipFill>
                          <a:blip r:embed="rId127" cstate="print"/>
                          <a:stretch>
                            <a:fillRect/>
                          </a:stretch>
                        </pic:blipFill>
                        <pic:spPr>
                          <a:xfrm>
                            <a:off x="0" y="0"/>
                            <a:ext cx="673725" cy="144589"/>
                          </a:xfrm>
                          <a:prstGeom prst="rect">
                            <a:avLst/>
                          </a:prstGeom>
                        </pic:spPr>
                      </pic:pic>
                    </a:graphicData>
                  </a:graphic>
                </wp:inline>
              </w:drawing>
            </w:r>
          </w:p>
        </w:tc>
        <w:tc>
          <w:tcPr>
            <w:tcW w:w="1995" w:type="dxa"/>
          </w:tcPr>
          <w:p w14:paraId="54466C7D" w14:textId="77777777" w:rsidR="009C4A01" w:rsidRPr="00BF0D59" w:rsidRDefault="009B6A77">
            <w:pPr>
              <w:pStyle w:val="TableParagraph"/>
              <w:spacing w:before="112"/>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2.0+6.0</w:t>
            </w:r>
          </w:p>
        </w:tc>
        <w:tc>
          <w:tcPr>
            <w:tcW w:w="1707" w:type="dxa"/>
          </w:tcPr>
          <w:p w14:paraId="2CBCEC4D" w14:textId="77777777" w:rsidR="009C4A01" w:rsidRPr="00BF0D59" w:rsidRDefault="009B6A77">
            <w:pPr>
              <w:pStyle w:val="TableParagraph"/>
              <w:spacing w:before="112"/>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圆的几何中心</w:t>
            </w:r>
          </w:p>
        </w:tc>
      </w:tr>
      <w:tr w:rsidR="00DE7AD9" w:rsidRPr="00BF0D59" w14:paraId="3B986AB1" w14:textId="77777777">
        <w:trPr>
          <w:trHeight w:val="452"/>
        </w:trPr>
        <w:tc>
          <w:tcPr>
            <w:tcW w:w="1357" w:type="dxa"/>
            <w:vMerge/>
            <w:tcBorders>
              <w:top w:val="nil"/>
            </w:tcBorders>
          </w:tcPr>
          <w:p w14:paraId="3C9C6AA7" w14:textId="77777777" w:rsidR="009C4A01" w:rsidRPr="00BF0D59" w:rsidRDefault="009C4A01">
            <w:pPr>
              <w:rPr>
                <w:rFonts w:asciiTheme="minorEastAsia" w:eastAsiaTheme="minorEastAsia" w:hAnsiTheme="minorEastAsia"/>
                <w:sz w:val="2"/>
                <w:szCs w:val="2"/>
              </w:rPr>
            </w:pPr>
          </w:p>
        </w:tc>
        <w:tc>
          <w:tcPr>
            <w:tcW w:w="2127" w:type="dxa"/>
          </w:tcPr>
          <w:p w14:paraId="57B46B0C" w14:textId="77777777" w:rsidR="009C4A01" w:rsidRPr="00BF0D59" w:rsidRDefault="009B6A77">
            <w:pPr>
              <w:pStyle w:val="TableParagraph"/>
              <w:spacing w:before="111"/>
              <w:ind w:left="381" w:right="373"/>
              <w:jc w:val="center"/>
              <w:rPr>
                <w:rFonts w:asciiTheme="minorEastAsia" w:eastAsiaTheme="minorEastAsia" w:hAnsiTheme="minorEastAsia"/>
                <w:sz w:val="18"/>
              </w:rPr>
            </w:pPr>
            <w:r w:rsidRPr="00BF0D59">
              <w:rPr>
                <w:rFonts w:asciiTheme="minorEastAsia" w:eastAsiaTheme="minorEastAsia" w:hAnsiTheme="minorEastAsia"/>
                <w:sz w:val="18"/>
              </w:rPr>
              <w:t>非普查</w:t>
            </w:r>
          </w:p>
        </w:tc>
        <w:tc>
          <w:tcPr>
            <w:tcW w:w="1559" w:type="dxa"/>
          </w:tcPr>
          <w:p w14:paraId="3F7B9828" w14:textId="77777777" w:rsidR="009C4A01" w:rsidRPr="00BF0D59" w:rsidRDefault="009C4A01">
            <w:pPr>
              <w:pStyle w:val="TableParagraph"/>
              <w:spacing w:before="8" w:after="1"/>
              <w:rPr>
                <w:rFonts w:asciiTheme="minorEastAsia" w:eastAsiaTheme="minorEastAsia" w:hAnsiTheme="minorEastAsia"/>
                <w:sz w:val="13"/>
              </w:rPr>
            </w:pPr>
          </w:p>
          <w:p w14:paraId="0389067C" w14:textId="77777777" w:rsidR="009C4A01" w:rsidRPr="00BF0D59" w:rsidRDefault="009B6A77">
            <w:pPr>
              <w:pStyle w:val="TableParagraph"/>
              <w:spacing w:line="135" w:lineRule="exact"/>
              <w:ind w:left="230"/>
              <w:rPr>
                <w:rFonts w:asciiTheme="minorEastAsia" w:eastAsiaTheme="minorEastAsia" w:hAnsiTheme="minorEastAsia"/>
                <w:sz w:val="13"/>
              </w:rPr>
            </w:pPr>
            <w:r w:rsidRPr="00BF0D59">
              <w:rPr>
                <w:rFonts w:asciiTheme="minorEastAsia" w:eastAsiaTheme="minorEastAsia" w:hAnsiTheme="minorEastAsia"/>
                <w:noProof/>
                <w:position w:val="-2"/>
                <w:sz w:val="13"/>
                <w:lang w:val="en-US" w:bidi="ar-SA"/>
              </w:rPr>
              <w:drawing>
                <wp:inline distT="0" distB="0" distL="0" distR="0" wp14:anchorId="0A01DBA7" wp14:editId="432DF73C">
                  <wp:extent cx="697865" cy="85725"/>
                  <wp:effectExtent l="0" t="0" r="0" b="0"/>
                  <wp:docPr id="30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image20.jpeg"/>
                          <pic:cNvPicPr>
                            <a:picLocks noChangeAspect="1"/>
                          </pic:cNvPicPr>
                        </pic:nvPicPr>
                        <pic:blipFill>
                          <a:blip r:embed="rId128" cstate="print"/>
                          <a:stretch>
                            <a:fillRect/>
                          </a:stretch>
                        </pic:blipFill>
                        <pic:spPr>
                          <a:xfrm>
                            <a:off x="0" y="0"/>
                            <a:ext cx="698046" cy="85725"/>
                          </a:xfrm>
                          <a:prstGeom prst="rect">
                            <a:avLst/>
                          </a:prstGeom>
                        </pic:spPr>
                      </pic:pic>
                    </a:graphicData>
                  </a:graphic>
                </wp:inline>
              </w:drawing>
            </w:r>
          </w:p>
        </w:tc>
        <w:tc>
          <w:tcPr>
            <w:tcW w:w="1995" w:type="dxa"/>
          </w:tcPr>
          <w:p w14:paraId="3ACA6F41" w14:textId="77777777" w:rsidR="009C4A01" w:rsidRPr="00BF0D59" w:rsidRDefault="009B6A77">
            <w:pPr>
              <w:pStyle w:val="TableParagraph"/>
              <w:spacing w:before="111"/>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1.0+6.0</w:t>
            </w:r>
          </w:p>
        </w:tc>
        <w:tc>
          <w:tcPr>
            <w:tcW w:w="1707" w:type="dxa"/>
          </w:tcPr>
          <w:p w14:paraId="031AF0E6" w14:textId="77777777" w:rsidR="009C4A01" w:rsidRPr="00BF0D59" w:rsidRDefault="009B6A77">
            <w:pPr>
              <w:pStyle w:val="TableParagraph"/>
              <w:spacing w:before="111"/>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圆的几何中心</w:t>
            </w:r>
          </w:p>
        </w:tc>
      </w:tr>
    </w:tbl>
    <w:p w14:paraId="6141D88D" w14:textId="77777777" w:rsidR="009C4A01" w:rsidRPr="00BF0D59" w:rsidRDefault="009C4A01">
      <w:pPr>
        <w:jc w:val="center"/>
        <w:rPr>
          <w:rFonts w:asciiTheme="minorEastAsia" w:eastAsiaTheme="minorEastAsia" w:hAnsiTheme="minorEastAsia"/>
          <w:sz w:val="18"/>
        </w:rPr>
        <w:sectPr w:rsidR="009C4A01" w:rsidRPr="00BF0D59">
          <w:headerReference w:type="default" r:id="rId197"/>
          <w:pgSz w:w="11910" w:h="16840"/>
          <w:pgMar w:top="1660" w:right="1160" w:bottom="1160" w:left="1280" w:header="655" w:footer="975" w:gutter="0"/>
          <w:cols w:space="720"/>
        </w:sectPr>
      </w:pPr>
    </w:p>
    <w:p w14:paraId="361D784F" w14:textId="77777777" w:rsidR="009C4A01" w:rsidRPr="00BF0D59" w:rsidRDefault="009C4A01">
      <w:pPr>
        <w:pStyle w:val="a5"/>
        <w:spacing w:before="4"/>
        <w:rPr>
          <w:rFonts w:asciiTheme="minorEastAsia" w:eastAsiaTheme="minorEastAsia" w:hAnsiTheme="minorEastAsia"/>
          <w:sz w:val="2"/>
        </w:rPr>
      </w:pPr>
    </w:p>
    <w:tbl>
      <w:tblPr>
        <w:tblW w:w="0" w:type="auto"/>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57"/>
        <w:gridCol w:w="2127"/>
        <w:gridCol w:w="1559"/>
        <w:gridCol w:w="1995"/>
        <w:gridCol w:w="1707"/>
      </w:tblGrid>
      <w:tr w:rsidR="00DE7AD9" w:rsidRPr="00BF0D59" w14:paraId="112CCFA0" w14:textId="77777777">
        <w:trPr>
          <w:trHeight w:val="454"/>
        </w:trPr>
        <w:tc>
          <w:tcPr>
            <w:tcW w:w="1357" w:type="dxa"/>
          </w:tcPr>
          <w:p w14:paraId="239D356F" w14:textId="77777777" w:rsidR="009C4A01" w:rsidRPr="00BF0D59" w:rsidRDefault="009B6A77">
            <w:pPr>
              <w:pStyle w:val="TableParagraph"/>
              <w:spacing w:before="91"/>
              <w:ind w:left="258"/>
              <w:rPr>
                <w:rFonts w:asciiTheme="minorEastAsia" w:eastAsiaTheme="minorEastAsia" w:hAnsiTheme="minorEastAsia"/>
                <w:b/>
                <w:sz w:val="21"/>
              </w:rPr>
            </w:pPr>
            <w:r w:rsidRPr="00BF0D59">
              <w:rPr>
                <w:rFonts w:asciiTheme="minorEastAsia" w:eastAsiaTheme="minorEastAsia" w:hAnsiTheme="minorEastAsia"/>
                <w:b/>
                <w:sz w:val="21"/>
              </w:rPr>
              <w:t>管线类别</w:t>
            </w:r>
          </w:p>
        </w:tc>
        <w:tc>
          <w:tcPr>
            <w:tcW w:w="2127" w:type="dxa"/>
          </w:tcPr>
          <w:p w14:paraId="6117A8C8" w14:textId="77777777" w:rsidR="009C4A01" w:rsidRPr="00BF0D59" w:rsidRDefault="009B6A77">
            <w:pPr>
              <w:pStyle w:val="TableParagraph"/>
              <w:spacing w:before="91"/>
              <w:ind w:left="383" w:right="372"/>
              <w:jc w:val="center"/>
              <w:rPr>
                <w:rFonts w:asciiTheme="minorEastAsia" w:eastAsiaTheme="minorEastAsia" w:hAnsiTheme="minorEastAsia"/>
                <w:b/>
                <w:sz w:val="21"/>
              </w:rPr>
            </w:pPr>
            <w:r w:rsidRPr="00BF0D59">
              <w:rPr>
                <w:rFonts w:asciiTheme="minorEastAsia" w:eastAsiaTheme="minorEastAsia" w:hAnsiTheme="minorEastAsia"/>
                <w:b/>
                <w:sz w:val="21"/>
              </w:rPr>
              <w:t>点符号名称</w:t>
            </w:r>
          </w:p>
        </w:tc>
        <w:tc>
          <w:tcPr>
            <w:tcW w:w="1559" w:type="dxa"/>
          </w:tcPr>
          <w:p w14:paraId="63B2E91B" w14:textId="77777777" w:rsidR="009C4A01" w:rsidRPr="00BF0D59" w:rsidRDefault="009B6A77">
            <w:pPr>
              <w:pStyle w:val="TableParagraph"/>
              <w:spacing w:before="91"/>
              <w:ind w:left="174" w:right="165"/>
              <w:jc w:val="center"/>
              <w:rPr>
                <w:rFonts w:asciiTheme="minorEastAsia" w:eastAsiaTheme="minorEastAsia" w:hAnsiTheme="minorEastAsia"/>
                <w:b/>
                <w:sz w:val="21"/>
              </w:rPr>
            </w:pPr>
            <w:r w:rsidRPr="00BF0D59">
              <w:rPr>
                <w:rFonts w:asciiTheme="minorEastAsia" w:eastAsiaTheme="minorEastAsia" w:hAnsiTheme="minorEastAsia"/>
                <w:b/>
                <w:sz w:val="21"/>
              </w:rPr>
              <w:t>图例</w:t>
            </w:r>
          </w:p>
        </w:tc>
        <w:tc>
          <w:tcPr>
            <w:tcW w:w="1995" w:type="dxa"/>
          </w:tcPr>
          <w:p w14:paraId="61A59297" w14:textId="77777777" w:rsidR="009C4A01" w:rsidRPr="00BF0D59" w:rsidRDefault="009B6A77">
            <w:pPr>
              <w:pStyle w:val="TableParagraph"/>
              <w:spacing w:before="91"/>
              <w:ind w:left="345" w:right="332"/>
              <w:jc w:val="center"/>
              <w:rPr>
                <w:rFonts w:asciiTheme="minorEastAsia" w:eastAsiaTheme="minorEastAsia" w:hAnsiTheme="minorEastAsia"/>
                <w:b/>
                <w:sz w:val="21"/>
              </w:rPr>
            </w:pPr>
            <w:r w:rsidRPr="00BF0D59">
              <w:rPr>
                <w:rFonts w:asciiTheme="minorEastAsia" w:eastAsiaTheme="minorEastAsia" w:hAnsiTheme="minorEastAsia"/>
                <w:b/>
                <w:sz w:val="21"/>
              </w:rPr>
              <w:t>图上大小(mm)</w:t>
            </w:r>
          </w:p>
        </w:tc>
        <w:tc>
          <w:tcPr>
            <w:tcW w:w="1707" w:type="dxa"/>
          </w:tcPr>
          <w:p w14:paraId="27F58645" w14:textId="77777777" w:rsidR="009C4A01" w:rsidRPr="00BF0D59" w:rsidRDefault="009B6A77">
            <w:pPr>
              <w:pStyle w:val="TableParagraph"/>
              <w:spacing w:before="91"/>
              <w:ind w:left="112" w:right="101"/>
              <w:jc w:val="center"/>
              <w:rPr>
                <w:rFonts w:asciiTheme="minorEastAsia" w:eastAsiaTheme="minorEastAsia" w:hAnsiTheme="minorEastAsia"/>
                <w:b/>
                <w:sz w:val="21"/>
              </w:rPr>
            </w:pPr>
            <w:r w:rsidRPr="00BF0D59">
              <w:rPr>
                <w:rFonts w:asciiTheme="minorEastAsia" w:eastAsiaTheme="minorEastAsia" w:hAnsiTheme="minorEastAsia"/>
                <w:b/>
                <w:sz w:val="21"/>
              </w:rPr>
              <w:t>定位基准</w:t>
            </w:r>
          </w:p>
        </w:tc>
      </w:tr>
      <w:tr w:rsidR="00DE7AD9" w:rsidRPr="00BF0D59" w14:paraId="6D8DF95C" w14:textId="77777777">
        <w:trPr>
          <w:trHeight w:val="453"/>
        </w:trPr>
        <w:tc>
          <w:tcPr>
            <w:tcW w:w="1357" w:type="dxa"/>
            <w:vMerge w:val="restart"/>
          </w:tcPr>
          <w:p w14:paraId="7F25D655" w14:textId="77777777" w:rsidR="009C4A01" w:rsidRPr="00BF0D59" w:rsidRDefault="009C4A01">
            <w:pPr>
              <w:pStyle w:val="TableParagraph"/>
              <w:rPr>
                <w:rFonts w:asciiTheme="minorEastAsia" w:eastAsiaTheme="minorEastAsia" w:hAnsiTheme="minorEastAsia"/>
                <w:sz w:val="18"/>
              </w:rPr>
            </w:pPr>
          </w:p>
        </w:tc>
        <w:tc>
          <w:tcPr>
            <w:tcW w:w="2127" w:type="dxa"/>
          </w:tcPr>
          <w:p w14:paraId="699C7755" w14:textId="77777777" w:rsidR="009C4A01" w:rsidRPr="00BF0D59" w:rsidRDefault="009B6A77">
            <w:pPr>
              <w:pStyle w:val="TableParagraph"/>
              <w:spacing w:before="111"/>
              <w:ind w:left="381" w:right="373"/>
              <w:jc w:val="center"/>
              <w:rPr>
                <w:rFonts w:asciiTheme="minorEastAsia" w:eastAsiaTheme="minorEastAsia" w:hAnsiTheme="minorEastAsia"/>
                <w:sz w:val="18"/>
              </w:rPr>
            </w:pPr>
            <w:r w:rsidRPr="00BF0D59">
              <w:rPr>
                <w:rFonts w:asciiTheme="minorEastAsia" w:eastAsiaTheme="minorEastAsia" w:hAnsiTheme="minorEastAsia"/>
                <w:sz w:val="18"/>
              </w:rPr>
              <w:t>井边点</w:t>
            </w:r>
          </w:p>
        </w:tc>
        <w:tc>
          <w:tcPr>
            <w:tcW w:w="1559" w:type="dxa"/>
          </w:tcPr>
          <w:p w14:paraId="329AECD8" w14:textId="77777777" w:rsidR="009C4A01" w:rsidRPr="00BF0D59" w:rsidRDefault="009C4A01">
            <w:pPr>
              <w:pStyle w:val="TableParagraph"/>
              <w:spacing w:before="10" w:after="1"/>
              <w:rPr>
                <w:rFonts w:asciiTheme="minorEastAsia" w:eastAsiaTheme="minorEastAsia" w:hAnsiTheme="minorEastAsia"/>
                <w:sz w:val="13"/>
              </w:rPr>
            </w:pPr>
          </w:p>
          <w:p w14:paraId="7C7CE2B2" w14:textId="77777777" w:rsidR="009C4A01" w:rsidRPr="00BF0D59" w:rsidRDefault="009B6A77">
            <w:pPr>
              <w:pStyle w:val="TableParagraph"/>
              <w:spacing w:line="135" w:lineRule="exact"/>
              <w:ind w:left="710"/>
              <w:rPr>
                <w:rFonts w:asciiTheme="minorEastAsia" w:eastAsiaTheme="minorEastAsia" w:hAnsiTheme="minorEastAsia"/>
                <w:sz w:val="13"/>
              </w:rPr>
            </w:pPr>
            <w:r w:rsidRPr="00BF0D59">
              <w:rPr>
                <w:rFonts w:asciiTheme="minorEastAsia" w:eastAsiaTheme="minorEastAsia" w:hAnsiTheme="minorEastAsia"/>
                <w:noProof/>
                <w:position w:val="-2"/>
                <w:sz w:val="13"/>
                <w:lang w:val="en-US" w:bidi="ar-SA"/>
              </w:rPr>
              <w:drawing>
                <wp:inline distT="0" distB="0" distL="0" distR="0" wp14:anchorId="334CE22C" wp14:editId="55728DD7">
                  <wp:extent cx="85725" cy="85725"/>
                  <wp:effectExtent l="0" t="0" r="0" b="0"/>
                  <wp:docPr id="30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image18.png"/>
                          <pic:cNvPicPr>
                            <a:picLocks noChangeAspect="1"/>
                          </pic:cNvPicPr>
                        </pic:nvPicPr>
                        <pic:blipFill>
                          <a:blip r:embed="rId126" cstate="print"/>
                          <a:stretch>
                            <a:fillRect/>
                          </a:stretch>
                        </pic:blipFill>
                        <pic:spPr>
                          <a:xfrm>
                            <a:off x="0" y="0"/>
                            <a:ext cx="85725" cy="85725"/>
                          </a:xfrm>
                          <a:prstGeom prst="rect">
                            <a:avLst/>
                          </a:prstGeom>
                        </pic:spPr>
                      </pic:pic>
                    </a:graphicData>
                  </a:graphic>
                </wp:inline>
              </w:drawing>
            </w:r>
          </w:p>
        </w:tc>
        <w:tc>
          <w:tcPr>
            <w:tcW w:w="1995" w:type="dxa"/>
          </w:tcPr>
          <w:p w14:paraId="5E11CAC3" w14:textId="77777777" w:rsidR="009C4A01" w:rsidRPr="00BF0D59" w:rsidRDefault="009B6A77">
            <w:pPr>
              <w:pStyle w:val="TableParagraph"/>
              <w:spacing w:before="111"/>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1.0</w:t>
            </w:r>
          </w:p>
        </w:tc>
        <w:tc>
          <w:tcPr>
            <w:tcW w:w="1707" w:type="dxa"/>
          </w:tcPr>
          <w:p w14:paraId="6B9C7DAB" w14:textId="77777777" w:rsidR="009C4A01" w:rsidRPr="00BF0D59" w:rsidRDefault="009B6A77">
            <w:pPr>
              <w:pStyle w:val="TableParagraph"/>
              <w:spacing w:before="111"/>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711D482D" w14:textId="77777777">
        <w:trPr>
          <w:trHeight w:val="454"/>
        </w:trPr>
        <w:tc>
          <w:tcPr>
            <w:tcW w:w="1357" w:type="dxa"/>
            <w:vMerge/>
            <w:tcBorders>
              <w:top w:val="nil"/>
            </w:tcBorders>
          </w:tcPr>
          <w:p w14:paraId="7AA44284" w14:textId="77777777" w:rsidR="009C4A01" w:rsidRPr="00BF0D59" w:rsidRDefault="009C4A01">
            <w:pPr>
              <w:rPr>
                <w:rFonts w:asciiTheme="minorEastAsia" w:eastAsiaTheme="minorEastAsia" w:hAnsiTheme="minorEastAsia"/>
                <w:sz w:val="2"/>
                <w:szCs w:val="2"/>
              </w:rPr>
            </w:pPr>
          </w:p>
        </w:tc>
        <w:tc>
          <w:tcPr>
            <w:tcW w:w="2127" w:type="dxa"/>
          </w:tcPr>
          <w:p w14:paraId="0A98CB27" w14:textId="77777777" w:rsidR="009C4A01" w:rsidRPr="00BF0D59" w:rsidRDefault="009B6A77">
            <w:pPr>
              <w:pStyle w:val="TableParagraph"/>
              <w:spacing w:before="112"/>
              <w:ind w:left="381" w:right="373"/>
              <w:jc w:val="center"/>
              <w:rPr>
                <w:rFonts w:asciiTheme="minorEastAsia" w:eastAsiaTheme="minorEastAsia" w:hAnsiTheme="minorEastAsia"/>
                <w:sz w:val="18"/>
              </w:rPr>
            </w:pPr>
            <w:r w:rsidRPr="00BF0D59">
              <w:rPr>
                <w:rFonts w:asciiTheme="minorEastAsia" w:eastAsiaTheme="minorEastAsia" w:hAnsiTheme="minorEastAsia"/>
                <w:sz w:val="18"/>
              </w:rPr>
              <w:t>偏心点</w:t>
            </w:r>
          </w:p>
        </w:tc>
        <w:tc>
          <w:tcPr>
            <w:tcW w:w="1559" w:type="dxa"/>
          </w:tcPr>
          <w:p w14:paraId="22B63AC3" w14:textId="77777777" w:rsidR="009C4A01" w:rsidRPr="00BF0D59" w:rsidRDefault="009C4A01">
            <w:pPr>
              <w:pStyle w:val="TableParagraph"/>
              <w:spacing w:before="10"/>
              <w:rPr>
                <w:rFonts w:asciiTheme="minorEastAsia" w:eastAsiaTheme="minorEastAsia" w:hAnsiTheme="minorEastAsia"/>
                <w:sz w:val="13"/>
              </w:rPr>
            </w:pPr>
          </w:p>
          <w:p w14:paraId="43F90908" w14:textId="77777777" w:rsidR="009C4A01" w:rsidRPr="00BF0D59" w:rsidRDefault="009B6A77">
            <w:pPr>
              <w:pStyle w:val="TableParagraph"/>
              <w:spacing w:line="135" w:lineRule="exact"/>
              <w:ind w:left="710"/>
              <w:rPr>
                <w:rFonts w:asciiTheme="minorEastAsia" w:eastAsiaTheme="minorEastAsia" w:hAnsiTheme="minorEastAsia"/>
                <w:sz w:val="13"/>
              </w:rPr>
            </w:pPr>
            <w:r w:rsidRPr="00BF0D59">
              <w:rPr>
                <w:rFonts w:asciiTheme="minorEastAsia" w:eastAsiaTheme="minorEastAsia" w:hAnsiTheme="minorEastAsia"/>
                <w:noProof/>
                <w:position w:val="-2"/>
                <w:sz w:val="13"/>
                <w:lang w:val="en-US" w:bidi="ar-SA"/>
              </w:rPr>
              <w:drawing>
                <wp:inline distT="0" distB="0" distL="0" distR="0" wp14:anchorId="7917F367" wp14:editId="26B8512A">
                  <wp:extent cx="85725" cy="85725"/>
                  <wp:effectExtent l="0" t="0" r="0" b="0"/>
                  <wp:docPr id="30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image18.png"/>
                          <pic:cNvPicPr>
                            <a:picLocks noChangeAspect="1"/>
                          </pic:cNvPicPr>
                        </pic:nvPicPr>
                        <pic:blipFill>
                          <a:blip r:embed="rId126" cstate="print"/>
                          <a:stretch>
                            <a:fillRect/>
                          </a:stretch>
                        </pic:blipFill>
                        <pic:spPr>
                          <a:xfrm>
                            <a:off x="0" y="0"/>
                            <a:ext cx="85725" cy="85725"/>
                          </a:xfrm>
                          <a:prstGeom prst="rect">
                            <a:avLst/>
                          </a:prstGeom>
                        </pic:spPr>
                      </pic:pic>
                    </a:graphicData>
                  </a:graphic>
                </wp:inline>
              </w:drawing>
            </w:r>
          </w:p>
        </w:tc>
        <w:tc>
          <w:tcPr>
            <w:tcW w:w="1995" w:type="dxa"/>
          </w:tcPr>
          <w:p w14:paraId="43DC489B" w14:textId="77777777" w:rsidR="009C4A01" w:rsidRPr="00BF0D59" w:rsidRDefault="009B6A77">
            <w:pPr>
              <w:pStyle w:val="TableParagraph"/>
              <w:spacing w:before="112"/>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1.0</w:t>
            </w:r>
          </w:p>
        </w:tc>
        <w:tc>
          <w:tcPr>
            <w:tcW w:w="1707" w:type="dxa"/>
          </w:tcPr>
          <w:p w14:paraId="74DA2DD5" w14:textId="77777777" w:rsidR="009C4A01" w:rsidRPr="00BF0D59" w:rsidRDefault="009B6A77">
            <w:pPr>
              <w:pStyle w:val="TableParagraph"/>
              <w:spacing w:before="112"/>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2DB179DF" w14:textId="77777777">
        <w:trPr>
          <w:trHeight w:val="624"/>
        </w:trPr>
        <w:tc>
          <w:tcPr>
            <w:tcW w:w="1357" w:type="dxa"/>
            <w:vMerge/>
            <w:tcBorders>
              <w:top w:val="nil"/>
            </w:tcBorders>
          </w:tcPr>
          <w:p w14:paraId="0B66D3AC" w14:textId="77777777" w:rsidR="009C4A01" w:rsidRPr="00BF0D59" w:rsidRDefault="009C4A01">
            <w:pPr>
              <w:rPr>
                <w:rFonts w:asciiTheme="minorEastAsia" w:eastAsiaTheme="minorEastAsia" w:hAnsiTheme="minorEastAsia"/>
                <w:sz w:val="2"/>
                <w:szCs w:val="2"/>
              </w:rPr>
            </w:pPr>
          </w:p>
        </w:tc>
        <w:tc>
          <w:tcPr>
            <w:tcW w:w="2127" w:type="dxa"/>
          </w:tcPr>
          <w:p w14:paraId="02D32190" w14:textId="77777777" w:rsidR="009C4A01" w:rsidRPr="00BF0D59" w:rsidRDefault="009C4A01">
            <w:pPr>
              <w:pStyle w:val="TableParagraph"/>
              <w:spacing w:before="2"/>
              <w:rPr>
                <w:rFonts w:asciiTheme="minorEastAsia" w:eastAsiaTheme="minorEastAsia" w:hAnsiTheme="minorEastAsia"/>
                <w:sz w:val="17"/>
              </w:rPr>
            </w:pPr>
          </w:p>
          <w:p w14:paraId="78BB4E00" w14:textId="77777777" w:rsidR="009C4A01" w:rsidRPr="00BF0D59" w:rsidRDefault="009B6A77">
            <w:pPr>
              <w:pStyle w:val="TableParagraph"/>
              <w:ind w:left="379" w:right="373"/>
              <w:jc w:val="center"/>
              <w:rPr>
                <w:rFonts w:asciiTheme="minorEastAsia" w:eastAsiaTheme="minorEastAsia" w:hAnsiTheme="minorEastAsia"/>
                <w:sz w:val="18"/>
              </w:rPr>
            </w:pPr>
            <w:r w:rsidRPr="00BF0D59">
              <w:rPr>
                <w:rFonts w:asciiTheme="minorEastAsia" w:eastAsiaTheme="minorEastAsia" w:hAnsiTheme="minorEastAsia"/>
                <w:sz w:val="18"/>
              </w:rPr>
              <w:t>上杆</w:t>
            </w:r>
          </w:p>
        </w:tc>
        <w:tc>
          <w:tcPr>
            <w:tcW w:w="1559" w:type="dxa"/>
          </w:tcPr>
          <w:p w14:paraId="44AC5B26" w14:textId="77777777" w:rsidR="009C4A01" w:rsidRPr="00BF0D59" w:rsidRDefault="009C4A01">
            <w:pPr>
              <w:pStyle w:val="TableParagraph"/>
              <w:spacing w:before="4" w:after="1"/>
              <w:rPr>
                <w:rFonts w:asciiTheme="minorEastAsia" w:eastAsiaTheme="minorEastAsia" w:hAnsiTheme="minorEastAsia"/>
                <w:sz w:val="9"/>
              </w:rPr>
            </w:pPr>
          </w:p>
          <w:p w14:paraId="2331A908" w14:textId="77777777" w:rsidR="009C4A01" w:rsidRPr="00BF0D59" w:rsidRDefault="009B6A77">
            <w:pPr>
              <w:pStyle w:val="TableParagraph"/>
              <w:ind w:left="710"/>
              <w:rPr>
                <w:rFonts w:asciiTheme="minorEastAsia" w:eastAsiaTheme="minorEastAsia" w:hAnsiTheme="minorEastAsia"/>
                <w:sz w:val="20"/>
              </w:rPr>
            </w:pPr>
            <w:r w:rsidRPr="00BF0D59">
              <w:rPr>
                <w:rFonts w:asciiTheme="minorEastAsia" w:eastAsiaTheme="minorEastAsia" w:hAnsiTheme="minorEastAsia"/>
                <w:noProof/>
                <w:sz w:val="20"/>
                <w:lang w:val="en-US" w:bidi="ar-SA"/>
              </w:rPr>
              <w:drawing>
                <wp:inline distT="0" distB="0" distL="0" distR="0" wp14:anchorId="3BEB664D" wp14:editId="080E8CDB">
                  <wp:extent cx="85090" cy="257175"/>
                  <wp:effectExtent l="0" t="0" r="0" b="0"/>
                  <wp:docPr id="307"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image21.jpeg"/>
                          <pic:cNvPicPr>
                            <a:picLocks noChangeAspect="1"/>
                          </pic:cNvPicPr>
                        </pic:nvPicPr>
                        <pic:blipFill>
                          <a:blip r:embed="rId129" cstate="print"/>
                          <a:stretch>
                            <a:fillRect/>
                          </a:stretch>
                        </pic:blipFill>
                        <pic:spPr>
                          <a:xfrm>
                            <a:off x="0" y="0"/>
                            <a:ext cx="85407" cy="257746"/>
                          </a:xfrm>
                          <a:prstGeom prst="rect">
                            <a:avLst/>
                          </a:prstGeom>
                        </pic:spPr>
                      </pic:pic>
                    </a:graphicData>
                  </a:graphic>
                </wp:inline>
              </w:drawing>
            </w:r>
          </w:p>
        </w:tc>
        <w:tc>
          <w:tcPr>
            <w:tcW w:w="1995" w:type="dxa"/>
          </w:tcPr>
          <w:p w14:paraId="432E64C8" w14:textId="77777777" w:rsidR="009C4A01" w:rsidRPr="00BF0D59" w:rsidRDefault="009C4A01">
            <w:pPr>
              <w:pStyle w:val="TableParagraph"/>
              <w:spacing w:before="2"/>
              <w:rPr>
                <w:rFonts w:asciiTheme="minorEastAsia" w:eastAsiaTheme="minorEastAsia" w:hAnsiTheme="minorEastAsia"/>
                <w:sz w:val="17"/>
              </w:rPr>
            </w:pPr>
          </w:p>
          <w:p w14:paraId="65DD346E" w14:textId="77777777" w:rsidR="009C4A01" w:rsidRPr="00BF0D59" w:rsidRDefault="009B6A77">
            <w:pPr>
              <w:pStyle w:val="TableParagraph"/>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1.0+2.0</w:t>
            </w:r>
          </w:p>
        </w:tc>
        <w:tc>
          <w:tcPr>
            <w:tcW w:w="1707" w:type="dxa"/>
          </w:tcPr>
          <w:p w14:paraId="72314FC0" w14:textId="77777777" w:rsidR="009C4A01" w:rsidRPr="00BF0D59" w:rsidRDefault="009C4A01">
            <w:pPr>
              <w:pStyle w:val="TableParagraph"/>
              <w:spacing w:before="2"/>
              <w:rPr>
                <w:rFonts w:asciiTheme="minorEastAsia" w:eastAsiaTheme="minorEastAsia" w:hAnsiTheme="minorEastAsia"/>
                <w:sz w:val="17"/>
              </w:rPr>
            </w:pPr>
          </w:p>
          <w:p w14:paraId="68CD7940" w14:textId="77777777" w:rsidR="009C4A01" w:rsidRPr="00BF0D59" w:rsidRDefault="009B6A77">
            <w:pPr>
              <w:pStyle w:val="TableParagraph"/>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圆的几何中心</w:t>
            </w:r>
          </w:p>
        </w:tc>
      </w:tr>
      <w:tr w:rsidR="00DE7AD9" w:rsidRPr="00BF0D59" w14:paraId="68EF63E1" w14:textId="77777777">
        <w:trPr>
          <w:trHeight w:val="453"/>
        </w:trPr>
        <w:tc>
          <w:tcPr>
            <w:tcW w:w="1357" w:type="dxa"/>
            <w:vMerge/>
            <w:tcBorders>
              <w:top w:val="nil"/>
            </w:tcBorders>
          </w:tcPr>
          <w:p w14:paraId="0C9D2FE4" w14:textId="77777777" w:rsidR="009C4A01" w:rsidRPr="00BF0D59" w:rsidRDefault="009C4A01">
            <w:pPr>
              <w:rPr>
                <w:rFonts w:asciiTheme="minorEastAsia" w:eastAsiaTheme="minorEastAsia" w:hAnsiTheme="minorEastAsia"/>
                <w:sz w:val="2"/>
                <w:szCs w:val="2"/>
              </w:rPr>
            </w:pPr>
          </w:p>
        </w:tc>
        <w:tc>
          <w:tcPr>
            <w:tcW w:w="2127" w:type="dxa"/>
          </w:tcPr>
          <w:p w14:paraId="0542E312" w14:textId="77777777" w:rsidR="009C4A01" w:rsidRPr="00BF0D59" w:rsidRDefault="009B6A77">
            <w:pPr>
              <w:pStyle w:val="TableParagraph"/>
              <w:spacing w:before="111"/>
              <w:ind w:left="381" w:right="373"/>
              <w:jc w:val="center"/>
              <w:rPr>
                <w:rFonts w:asciiTheme="minorEastAsia" w:eastAsiaTheme="minorEastAsia" w:hAnsiTheme="minorEastAsia"/>
                <w:sz w:val="18"/>
              </w:rPr>
            </w:pPr>
            <w:r w:rsidRPr="00BF0D59">
              <w:rPr>
                <w:rFonts w:asciiTheme="minorEastAsia" w:eastAsiaTheme="minorEastAsia" w:hAnsiTheme="minorEastAsia"/>
                <w:sz w:val="18"/>
              </w:rPr>
              <w:t>沟边点</w:t>
            </w:r>
          </w:p>
        </w:tc>
        <w:tc>
          <w:tcPr>
            <w:tcW w:w="1559" w:type="dxa"/>
          </w:tcPr>
          <w:p w14:paraId="720DE794" w14:textId="77777777" w:rsidR="009C4A01" w:rsidRPr="00BF0D59" w:rsidRDefault="009C4A01">
            <w:pPr>
              <w:pStyle w:val="TableParagraph"/>
              <w:spacing w:before="8" w:after="1"/>
              <w:rPr>
                <w:rFonts w:asciiTheme="minorEastAsia" w:eastAsiaTheme="minorEastAsia" w:hAnsiTheme="minorEastAsia"/>
                <w:sz w:val="13"/>
              </w:rPr>
            </w:pPr>
          </w:p>
          <w:p w14:paraId="1A7A01E5" w14:textId="77777777" w:rsidR="009C4A01" w:rsidRPr="00BF0D59" w:rsidRDefault="009B6A77">
            <w:pPr>
              <w:pStyle w:val="TableParagraph"/>
              <w:spacing w:line="135" w:lineRule="exact"/>
              <w:ind w:left="710"/>
              <w:rPr>
                <w:rFonts w:asciiTheme="minorEastAsia" w:eastAsiaTheme="minorEastAsia" w:hAnsiTheme="minorEastAsia"/>
                <w:sz w:val="13"/>
              </w:rPr>
            </w:pPr>
            <w:r w:rsidRPr="00BF0D59">
              <w:rPr>
                <w:rFonts w:asciiTheme="minorEastAsia" w:eastAsiaTheme="minorEastAsia" w:hAnsiTheme="minorEastAsia"/>
                <w:noProof/>
                <w:position w:val="-2"/>
                <w:sz w:val="13"/>
                <w:lang w:val="en-US" w:bidi="ar-SA"/>
              </w:rPr>
              <w:drawing>
                <wp:inline distT="0" distB="0" distL="0" distR="0" wp14:anchorId="7F99443A" wp14:editId="313E63CF">
                  <wp:extent cx="85725" cy="85725"/>
                  <wp:effectExtent l="0" t="0" r="0" b="0"/>
                  <wp:docPr id="30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image18.png"/>
                          <pic:cNvPicPr>
                            <a:picLocks noChangeAspect="1"/>
                          </pic:cNvPicPr>
                        </pic:nvPicPr>
                        <pic:blipFill>
                          <a:blip r:embed="rId126" cstate="print"/>
                          <a:stretch>
                            <a:fillRect/>
                          </a:stretch>
                        </pic:blipFill>
                        <pic:spPr>
                          <a:xfrm>
                            <a:off x="0" y="0"/>
                            <a:ext cx="85725" cy="85725"/>
                          </a:xfrm>
                          <a:prstGeom prst="rect">
                            <a:avLst/>
                          </a:prstGeom>
                        </pic:spPr>
                      </pic:pic>
                    </a:graphicData>
                  </a:graphic>
                </wp:inline>
              </w:drawing>
            </w:r>
          </w:p>
        </w:tc>
        <w:tc>
          <w:tcPr>
            <w:tcW w:w="1995" w:type="dxa"/>
          </w:tcPr>
          <w:p w14:paraId="55A75BAC" w14:textId="77777777" w:rsidR="009C4A01" w:rsidRPr="00BF0D59" w:rsidRDefault="009B6A77">
            <w:pPr>
              <w:pStyle w:val="TableParagraph"/>
              <w:spacing w:before="111"/>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1.0</w:t>
            </w:r>
          </w:p>
        </w:tc>
        <w:tc>
          <w:tcPr>
            <w:tcW w:w="1707" w:type="dxa"/>
          </w:tcPr>
          <w:p w14:paraId="1074B924" w14:textId="77777777" w:rsidR="009C4A01" w:rsidRPr="00BF0D59" w:rsidRDefault="009B6A77">
            <w:pPr>
              <w:pStyle w:val="TableParagraph"/>
              <w:spacing w:before="111"/>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33BFA724" w14:textId="77777777">
        <w:trPr>
          <w:trHeight w:val="454"/>
        </w:trPr>
        <w:tc>
          <w:tcPr>
            <w:tcW w:w="1357" w:type="dxa"/>
            <w:vMerge/>
            <w:tcBorders>
              <w:top w:val="nil"/>
            </w:tcBorders>
          </w:tcPr>
          <w:p w14:paraId="42D7ABB8" w14:textId="77777777" w:rsidR="009C4A01" w:rsidRPr="00BF0D59" w:rsidRDefault="009C4A01">
            <w:pPr>
              <w:rPr>
                <w:rFonts w:asciiTheme="minorEastAsia" w:eastAsiaTheme="minorEastAsia" w:hAnsiTheme="minorEastAsia"/>
                <w:sz w:val="2"/>
                <w:szCs w:val="2"/>
              </w:rPr>
            </w:pPr>
          </w:p>
        </w:tc>
        <w:tc>
          <w:tcPr>
            <w:tcW w:w="2127" w:type="dxa"/>
          </w:tcPr>
          <w:p w14:paraId="66E38AC8" w14:textId="77777777" w:rsidR="009C4A01" w:rsidRPr="00BF0D59" w:rsidRDefault="009B6A77">
            <w:pPr>
              <w:pStyle w:val="TableParagraph"/>
              <w:spacing w:before="113"/>
              <w:ind w:left="381" w:right="373"/>
              <w:jc w:val="center"/>
              <w:rPr>
                <w:rFonts w:asciiTheme="minorEastAsia" w:eastAsiaTheme="minorEastAsia" w:hAnsiTheme="minorEastAsia"/>
                <w:sz w:val="18"/>
              </w:rPr>
            </w:pPr>
            <w:r w:rsidRPr="00BF0D59">
              <w:rPr>
                <w:rFonts w:asciiTheme="minorEastAsia" w:eastAsiaTheme="minorEastAsia" w:hAnsiTheme="minorEastAsia"/>
                <w:sz w:val="18"/>
              </w:rPr>
              <w:t>分支点</w:t>
            </w:r>
          </w:p>
        </w:tc>
        <w:tc>
          <w:tcPr>
            <w:tcW w:w="1559" w:type="dxa"/>
          </w:tcPr>
          <w:p w14:paraId="42500BCC" w14:textId="77777777" w:rsidR="009C4A01" w:rsidRPr="00BF0D59" w:rsidRDefault="009C4A01">
            <w:pPr>
              <w:pStyle w:val="TableParagraph"/>
              <w:spacing w:before="10"/>
              <w:rPr>
                <w:rFonts w:asciiTheme="minorEastAsia" w:eastAsiaTheme="minorEastAsia" w:hAnsiTheme="minorEastAsia"/>
                <w:sz w:val="13"/>
              </w:rPr>
            </w:pPr>
          </w:p>
          <w:p w14:paraId="13E17597" w14:textId="77777777" w:rsidR="009C4A01" w:rsidRPr="00BF0D59" w:rsidRDefault="009B6A77">
            <w:pPr>
              <w:pStyle w:val="TableParagraph"/>
              <w:spacing w:line="135" w:lineRule="exact"/>
              <w:ind w:left="710"/>
              <w:rPr>
                <w:rFonts w:asciiTheme="minorEastAsia" w:eastAsiaTheme="minorEastAsia" w:hAnsiTheme="minorEastAsia"/>
                <w:sz w:val="13"/>
              </w:rPr>
            </w:pPr>
            <w:r w:rsidRPr="00BF0D59">
              <w:rPr>
                <w:rFonts w:asciiTheme="minorEastAsia" w:eastAsiaTheme="minorEastAsia" w:hAnsiTheme="minorEastAsia"/>
                <w:noProof/>
                <w:position w:val="-2"/>
                <w:sz w:val="13"/>
                <w:lang w:val="en-US" w:bidi="ar-SA"/>
              </w:rPr>
              <w:drawing>
                <wp:inline distT="0" distB="0" distL="0" distR="0" wp14:anchorId="3A5EFBE8" wp14:editId="4187C328">
                  <wp:extent cx="85725" cy="85725"/>
                  <wp:effectExtent l="0" t="0" r="0" b="0"/>
                  <wp:docPr id="31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image18.png"/>
                          <pic:cNvPicPr>
                            <a:picLocks noChangeAspect="1"/>
                          </pic:cNvPicPr>
                        </pic:nvPicPr>
                        <pic:blipFill>
                          <a:blip r:embed="rId126" cstate="print"/>
                          <a:stretch>
                            <a:fillRect/>
                          </a:stretch>
                        </pic:blipFill>
                        <pic:spPr>
                          <a:xfrm>
                            <a:off x="0" y="0"/>
                            <a:ext cx="85725" cy="85725"/>
                          </a:xfrm>
                          <a:prstGeom prst="rect">
                            <a:avLst/>
                          </a:prstGeom>
                        </pic:spPr>
                      </pic:pic>
                    </a:graphicData>
                  </a:graphic>
                </wp:inline>
              </w:drawing>
            </w:r>
          </w:p>
        </w:tc>
        <w:tc>
          <w:tcPr>
            <w:tcW w:w="1995" w:type="dxa"/>
          </w:tcPr>
          <w:p w14:paraId="4B68EB96" w14:textId="77777777" w:rsidR="009C4A01" w:rsidRPr="00BF0D59" w:rsidRDefault="009B6A77">
            <w:pPr>
              <w:pStyle w:val="TableParagraph"/>
              <w:spacing w:before="113"/>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1.0</w:t>
            </w:r>
          </w:p>
        </w:tc>
        <w:tc>
          <w:tcPr>
            <w:tcW w:w="1707" w:type="dxa"/>
          </w:tcPr>
          <w:p w14:paraId="1322A925" w14:textId="77777777" w:rsidR="009C4A01" w:rsidRPr="00BF0D59" w:rsidRDefault="009B6A77">
            <w:pPr>
              <w:pStyle w:val="TableParagraph"/>
              <w:spacing w:before="113"/>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557ACD7A" w14:textId="77777777">
        <w:trPr>
          <w:trHeight w:val="623"/>
        </w:trPr>
        <w:tc>
          <w:tcPr>
            <w:tcW w:w="1357" w:type="dxa"/>
            <w:vMerge w:val="restart"/>
          </w:tcPr>
          <w:p w14:paraId="5A7BDA7B" w14:textId="77777777" w:rsidR="009C4A01" w:rsidRPr="00BF0D59" w:rsidRDefault="009C4A01">
            <w:pPr>
              <w:pStyle w:val="TableParagraph"/>
              <w:rPr>
                <w:rFonts w:asciiTheme="minorEastAsia" w:eastAsiaTheme="minorEastAsia" w:hAnsiTheme="minorEastAsia"/>
                <w:sz w:val="18"/>
              </w:rPr>
            </w:pPr>
          </w:p>
          <w:p w14:paraId="5C7988AF" w14:textId="77777777" w:rsidR="009C4A01" w:rsidRPr="00BF0D59" w:rsidRDefault="009C4A01">
            <w:pPr>
              <w:pStyle w:val="TableParagraph"/>
              <w:rPr>
                <w:rFonts w:asciiTheme="minorEastAsia" w:eastAsiaTheme="minorEastAsia" w:hAnsiTheme="minorEastAsia"/>
                <w:sz w:val="18"/>
              </w:rPr>
            </w:pPr>
          </w:p>
          <w:p w14:paraId="3D7D7FE9" w14:textId="77777777" w:rsidR="009C4A01" w:rsidRPr="00BF0D59" w:rsidRDefault="009C4A01">
            <w:pPr>
              <w:pStyle w:val="TableParagraph"/>
              <w:rPr>
                <w:rFonts w:asciiTheme="minorEastAsia" w:eastAsiaTheme="minorEastAsia" w:hAnsiTheme="minorEastAsia"/>
                <w:sz w:val="18"/>
              </w:rPr>
            </w:pPr>
          </w:p>
          <w:p w14:paraId="12A0DB6C" w14:textId="77777777" w:rsidR="009C4A01" w:rsidRPr="00BF0D59" w:rsidRDefault="009C4A01">
            <w:pPr>
              <w:pStyle w:val="TableParagraph"/>
              <w:rPr>
                <w:rFonts w:asciiTheme="minorEastAsia" w:eastAsiaTheme="minorEastAsia" w:hAnsiTheme="minorEastAsia"/>
                <w:sz w:val="18"/>
              </w:rPr>
            </w:pPr>
          </w:p>
          <w:p w14:paraId="400E868A" w14:textId="77777777" w:rsidR="009C4A01" w:rsidRPr="00BF0D59" w:rsidRDefault="009C4A01">
            <w:pPr>
              <w:pStyle w:val="TableParagraph"/>
              <w:rPr>
                <w:rFonts w:asciiTheme="minorEastAsia" w:eastAsiaTheme="minorEastAsia" w:hAnsiTheme="minorEastAsia"/>
                <w:sz w:val="18"/>
              </w:rPr>
            </w:pPr>
          </w:p>
          <w:p w14:paraId="084C40D7" w14:textId="77777777" w:rsidR="009C4A01" w:rsidRPr="00BF0D59" w:rsidRDefault="009C4A01">
            <w:pPr>
              <w:pStyle w:val="TableParagraph"/>
              <w:rPr>
                <w:rFonts w:asciiTheme="minorEastAsia" w:eastAsiaTheme="minorEastAsia" w:hAnsiTheme="minorEastAsia"/>
                <w:sz w:val="18"/>
              </w:rPr>
            </w:pPr>
          </w:p>
          <w:p w14:paraId="70603060" w14:textId="77777777" w:rsidR="009C4A01" w:rsidRPr="00BF0D59" w:rsidRDefault="009C4A01">
            <w:pPr>
              <w:pStyle w:val="TableParagraph"/>
              <w:rPr>
                <w:rFonts w:asciiTheme="minorEastAsia" w:eastAsiaTheme="minorEastAsia" w:hAnsiTheme="minorEastAsia"/>
                <w:sz w:val="18"/>
              </w:rPr>
            </w:pPr>
          </w:p>
          <w:p w14:paraId="352CBC86" w14:textId="77777777" w:rsidR="009C4A01" w:rsidRPr="00BF0D59" w:rsidRDefault="009C4A01">
            <w:pPr>
              <w:pStyle w:val="TableParagraph"/>
              <w:rPr>
                <w:rFonts w:asciiTheme="minorEastAsia" w:eastAsiaTheme="minorEastAsia" w:hAnsiTheme="minorEastAsia"/>
                <w:sz w:val="18"/>
              </w:rPr>
            </w:pPr>
          </w:p>
          <w:p w14:paraId="10493F05" w14:textId="77777777" w:rsidR="009C4A01" w:rsidRPr="00BF0D59" w:rsidRDefault="009C4A01">
            <w:pPr>
              <w:pStyle w:val="TableParagraph"/>
              <w:rPr>
                <w:rFonts w:asciiTheme="minorEastAsia" w:eastAsiaTheme="minorEastAsia" w:hAnsiTheme="minorEastAsia"/>
                <w:sz w:val="18"/>
              </w:rPr>
            </w:pPr>
          </w:p>
          <w:p w14:paraId="65034A3A" w14:textId="77777777" w:rsidR="009C4A01" w:rsidRPr="00BF0D59" w:rsidRDefault="009C4A01">
            <w:pPr>
              <w:pStyle w:val="TableParagraph"/>
              <w:rPr>
                <w:rFonts w:asciiTheme="minorEastAsia" w:eastAsiaTheme="minorEastAsia" w:hAnsiTheme="minorEastAsia"/>
                <w:sz w:val="18"/>
              </w:rPr>
            </w:pPr>
          </w:p>
          <w:p w14:paraId="4A4381BD" w14:textId="77777777" w:rsidR="009C4A01" w:rsidRPr="00BF0D59" w:rsidRDefault="009C4A01">
            <w:pPr>
              <w:pStyle w:val="TableParagraph"/>
              <w:rPr>
                <w:rFonts w:asciiTheme="minorEastAsia" w:eastAsiaTheme="minorEastAsia" w:hAnsiTheme="minorEastAsia"/>
                <w:sz w:val="18"/>
              </w:rPr>
            </w:pPr>
          </w:p>
          <w:p w14:paraId="1AD5145E" w14:textId="77777777" w:rsidR="009C4A01" w:rsidRPr="00BF0D59" w:rsidRDefault="009C4A01">
            <w:pPr>
              <w:pStyle w:val="TableParagraph"/>
              <w:rPr>
                <w:rFonts w:asciiTheme="minorEastAsia" w:eastAsiaTheme="minorEastAsia" w:hAnsiTheme="minorEastAsia"/>
                <w:sz w:val="18"/>
              </w:rPr>
            </w:pPr>
          </w:p>
          <w:p w14:paraId="7B7B126B" w14:textId="77777777" w:rsidR="009C4A01" w:rsidRPr="00BF0D59" w:rsidRDefault="009C4A01">
            <w:pPr>
              <w:pStyle w:val="TableParagraph"/>
              <w:rPr>
                <w:rFonts w:asciiTheme="minorEastAsia" w:eastAsiaTheme="minorEastAsia" w:hAnsiTheme="minorEastAsia"/>
                <w:sz w:val="18"/>
              </w:rPr>
            </w:pPr>
          </w:p>
          <w:p w14:paraId="3B7E7C85" w14:textId="77777777" w:rsidR="009C4A01" w:rsidRPr="00BF0D59" w:rsidRDefault="009C4A01">
            <w:pPr>
              <w:pStyle w:val="TableParagraph"/>
              <w:rPr>
                <w:rFonts w:asciiTheme="minorEastAsia" w:eastAsiaTheme="minorEastAsia" w:hAnsiTheme="minorEastAsia"/>
                <w:sz w:val="18"/>
              </w:rPr>
            </w:pPr>
          </w:p>
          <w:p w14:paraId="7E7BD8A6" w14:textId="77777777" w:rsidR="009C4A01" w:rsidRPr="00BF0D59" w:rsidRDefault="009C4A01">
            <w:pPr>
              <w:pStyle w:val="TableParagraph"/>
              <w:rPr>
                <w:rFonts w:asciiTheme="minorEastAsia" w:eastAsiaTheme="minorEastAsia" w:hAnsiTheme="minorEastAsia"/>
                <w:sz w:val="18"/>
              </w:rPr>
            </w:pPr>
          </w:p>
          <w:p w14:paraId="70334C71" w14:textId="77777777" w:rsidR="009C4A01" w:rsidRPr="00BF0D59" w:rsidRDefault="009C4A01">
            <w:pPr>
              <w:pStyle w:val="TableParagraph"/>
              <w:rPr>
                <w:rFonts w:asciiTheme="minorEastAsia" w:eastAsiaTheme="minorEastAsia" w:hAnsiTheme="minorEastAsia"/>
                <w:sz w:val="18"/>
              </w:rPr>
            </w:pPr>
          </w:p>
          <w:p w14:paraId="7B0879DE" w14:textId="77777777" w:rsidR="009C4A01" w:rsidRPr="00BF0D59" w:rsidRDefault="009C4A01">
            <w:pPr>
              <w:pStyle w:val="TableParagraph"/>
              <w:rPr>
                <w:rFonts w:asciiTheme="minorEastAsia" w:eastAsiaTheme="minorEastAsia" w:hAnsiTheme="minorEastAsia"/>
                <w:sz w:val="18"/>
              </w:rPr>
            </w:pPr>
          </w:p>
          <w:p w14:paraId="0F382C5E" w14:textId="77777777" w:rsidR="009C4A01" w:rsidRPr="00BF0D59" w:rsidRDefault="009C4A01">
            <w:pPr>
              <w:pStyle w:val="TableParagraph"/>
              <w:rPr>
                <w:rFonts w:asciiTheme="minorEastAsia" w:eastAsiaTheme="minorEastAsia" w:hAnsiTheme="minorEastAsia"/>
                <w:sz w:val="18"/>
              </w:rPr>
            </w:pPr>
          </w:p>
          <w:p w14:paraId="790AC938" w14:textId="77777777" w:rsidR="009C4A01" w:rsidRPr="00BF0D59" w:rsidRDefault="009C4A01">
            <w:pPr>
              <w:pStyle w:val="TableParagraph"/>
              <w:rPr>
                <w:rFonts w:asciiTheme="minorEastAsia" w:eastAsiaTheme="minorEastAsia" w:hAnsiTheme="minorEastAsia"/>
                <w:sz w:val="18"/>
              </w:rPr>
            </w:pPr>
          </w:p>
          <w:p w14:paraId="2DD65697" w14:textId="77777777" w:rsidR="009C4A01" w:rsidRPr="00BF0D59" w:rsidRDefault="009C4A01">
            <w:pPr>
              <w:pStyle w:val="TableParagraph"/>
              <w:spacing w:before="3"/>
              <w:rPr>
                <w:rFonts w:asciiTheme="minorEastAsia" w:eastAsiaTheme="minorEastAsia" w:hAnsiTheme="minorEastAsia"/>
                <w:sz w:val="21"/>
              </w:rPr>
            </w:pPr>
          </w:p>
          <w:p w14:paraId="12C4B267" w14:textId="77777777" w:rsidR="009C4A01" w:rsidRPr="00BF0D59" w:rsidRDefault="009B6A77">
            <w:pPr>
              <w:pStyle w:val="TableParagraph"/>
              <w:ind w:left="10"/>
              <w:jc w:val="center"/>
              <w:rPr>
                <w:rFonts w:asciiTheme="minorEastAsia" w:eastAsiaTheme="minorEastAsia" w:hAnsiTheme="minorEastAsia"/>
                <w:sz w:val="18"/>
              </w:rPr>
            </w:pPr>
            <w:r w:rsidRPr="00BF0D59">
              <w:rPr>
                <w:rFonts w:asciiTheme="minorEastAsia" w:eastAsiaTheme="minorEastAsia" w:hAnsiTheme="minorEastAsia"/>
                <w:sz w:val="18"/>
              </w:rPr>
              <w:t>工业</w:t>
            </w:r>
          </w:p>
          <w:p w14:paraId="1EFCE134" w14:textId="77777777" w:rsidR="009C4A01" w:rsidRPr="00BF0D59" w:rsidRDefault="009B6A77">
            <w:pPr>
              <w:pStyle w:val="TableParagraph"/>
              <w:spacing w:before="82"/>
              <w:ind w:left="8"/>
              <w:jc w:val="center"/>
              <w:rPr>
                <w:rFonts w:asciiTheme="minorEastAsia" w:eastAsiaTheme="minorEastAsia" w:hAnsiTheme="minorEastAsia"/>
                <w:sz w:val="18"/>
              </w:rPr>
            </w:pPr>
            <w:r w:rsidRPr="00BF0D59">
              <w:rPr>
                <w:rFonts w:asciiTheme="minorEastAsia" w:eastAsiaTheme="minorEastAsia" w:hAnsiTheme="minorEastAsia"/>
                <w:sz w:val="18"/>
              </w:rPr>
              <w:t>（GY）</w:t>
            </w:r>
          </w:p>
        </w:tc>
        <w:tc>
          <w:tcPr>
            <w:tcW w:w="2127" w:type="dxa"/>
          </w:tcPr>
          <w:p w14:paraId="66583BD0" w14:textId="77777777" w:rsidR="009C4A01" w:rsidRPr="00BF0D59" w:rsidRDefault="009C4A01">
            <w:pPr>
              <w:pStyle w:val="TableParagraph"/>
              <w:rPr>
                <w:rFonts w:asciiTheme="minorEastAsia" w:eastAsiaTheme="minorEastAsia" w:hAnsiTheme="minorEastAsia"/>
                <w:sz w:val="17"/>
              </w:rPr>
            </w:pPr>
          </w:p>
          <w:p w14:paraId="61FB960B" w14:textId="77777777" w:rsidR="009C4A01" w:rsidRPr="00BF0D59" w:rsidRDefault="009B6A77">
            <w:pPr>
              <w:pStyle w:val="TableParagraph"/>
              <w:ind w:left="381" w:right="373"/>
              <w:jc w:val="center"/>
              <w:rPr>
                <w:rFonts w:asciiTheme="minorEastAsia" w:eastAsiaTheme="minorEastAsia" w:hAnsiTheme="minorEastAsia"/>
                <w:sz w:val="18"/>
              </w:rPr>
            </w:pPr>
            <w:r w:rsidRPr="00BF0D59">
              <w:rPr>
                <w:rFonts w:asciiTheme="minorEastAsia" w:eastAsiaTheme="minorEastAsia" w:hAnsiTheme="minorEastAsia"/>
                <w:sz w:val="18"/>
              </w:rPr>
              <w:t>检修井</w:t>
            </w:r>
          </w:p>
        </w:tc>
        <w:tc>
          <w:tcPr>
            <w:tcW w:w="1559" w:type="dxa"/>
          </w:tcPr>
          <w:p w14:paraId="0BB80B07" w14:textId="77777777" w:rsidR="009C4A01" w:rsidRPr="00BF0D59" w:rsidRDefault="009C4A01">
            <w:pPr>
              <w:pStyle w:val="TableParagraph"/>
              <w:spacing w:before="4" w:after="1"/>
              <w:rPr>
                <w:rFonts w:asciiTheme="minorEastAsia" w:eastAsiaTheme="minorEastAsia" w:hAnsiTheme="minorEastAsia"/>
                <w:sz w:val="13"/>
              </w:rPr>
            </w:pPr>
          </w:p>
          <w:p w14:paraId="2E8BB5A7" w14:textId="77777777" w:rsidR="009C4A01" w:rsidRPr="00BF0D59" w:rsidRDefault="009B6A77">
            <w:pPr>
              <w:pStyle w:val="TableParagraph"/>
              <w:ind w:left="622"/>
              <w:rPr>
                <w:rFonts w:asciiTheme="minorEastAsia" w:eastAsiaTheme="minorEastAsia" w:hAnsiTheme="minorEastAsia"/>
                <w:sz w:val="20"/>
              </w:rPr>
            </w:pPr>
            <w:r w:rsidRPr="00BF0D59">
              <w:rPr>
                <w:rFonts w:asciiTheme="minorEastAsia" w:eastAsiaTheme="minorEastAsia" w:hAnsiTheme="minorEastAsia"/>
                <w:noProof/>
                <w:sz w:val="20"/>
                <w:lang w:val="en-US" w:bidi="ar-SA"/>
              </w:rPr>
              <w:drawing>
                <wp:inline distT="0" distB="0" distL="0" distR="0" wp14:anchorId="462F8A5F" wp14:editId="1056AFE6">
                  <wp:extent cx="196850" cy="196850"/>
                  <wp:effectExtent l="0" t="0" r="0" b="0"/>
                  <wp:docPr id="313"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image82.jpeg"/>
                          <pic:cNvPicPr>
                            <a:picLocks noChangeAspect="1"/>
                          </pic:cNvPicPr>
                        </pic:nvPicPr>
                        <pic:blipFill>
                          <a:blip r:embed="rId198" cstate="print"/>
                          <a:stretch>
                            <a:fillRect/>
                          </a:stretch>
                        </pic:blipFill>
                        <pic:spPr>
                          <a:xfrm>
                            <a:off x="0" y="0"/>
                            <a:ext cx="197167" cy="197167"/>
                          </a:xfrm>
                          <a:prstGeom prst="rect">
                            <a:avLst/>
                          </a:prstGeom>
                        </pic:spPr>
                      </pic:pic>
                    </a:graphicData>
                  </a:graphic>
                </wp:inline>
              </w:drawing>
            </w:r>
          </w:p>
        </w:tc>
        <w:tc>
          <w:tcPr>
            <w:tcW w:w="1995" w:type="dxa"/>
          </w:tcPr>
          <w:p w14:paraId="40C4A4A7" w14:textId="77777777" w:rsidR="009C4A01" w:rsidRPr="00BF0D59" w:rsidRDefault="009C4A01">
            <w:pPr>
              <w:pStyle w:val="TableParagraph"/>
              <w:rPr>
                <w:rFonts w:asciiTheme="minorEastAsia" w:eastAsiaTheme="minorEastAsia" w:hAnsiTheme="minorEastAsia"/>
                <w:sz w:val="17"/>
              </w:rPr>
            </w:pPr>
          </w:p>
          <w:p w14:paraId="52ED8477" w14:textId="77777777" w:rsidR="009C4A01" w:rsidRPr="00BF0D59" w:rsidRDefault="009B6A77">
            <w:pPr>
              <w:pStyle w:val="TableParagraph"/>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2.0</w:t>
            </w:r>
          </w:p>
        </w:tc>
        <w:tc>
          <w:tcPr>
            <w:tcW w:w="1707" w:type="dxa"/>
          </w:tcPr>
          <w:p w14:paraId="7CFFB559" w14:textId="77777777" w:rsidR="009C4A01" w:rsidRPr="00BF0D59" w:rsidRDefault="009C4A01">
            <w:pPr>
              <w:pStyle w:val="TableParagraph"/>
              <w:rPr>
                <w:rFonts w:asciiTheme="minorEastAsia" w:eastAsiaTheme="minorEastAsia" w:hAnsiTheme="minorEastAsia"/>
                <w:sz w:val="17"/>
              </w:rPr>
            </w:pPr>
          </w:p>
          <w:p w14:paraId="78DD1BA7" w14:textId="77777777" w:rsidR="009C4A01" w:rsidRPr="00BF0D59" w:rsidRDefault="009B6A77">
            <w:pPr>
              <w:pStyle w:val="TableParagraph"/>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67D48C16" w14:textId="77777777">
        <w:trPr>
          <w:trHeight w:val="624"/>
        </w:trPr>
        <w:tc>
          <w:tcPr>
            <w:tcW w:w="1357" w:type="dxa"/>
            <w:vMerge/>
            <w:tcBorders>
              <w:top w:val="nil"/>
            </w:tcBorders>
          </w:tcPr>
          <w:p w14:paraId="6329AC3E" w14:textId="77777777" w:rsidR="009C4A01" w:rsidRPr="00BF0D59" w:rsidRDefault="009C4A01">
            <w:pPr>
              <w:rPr>
                <w:rFonts w:asciiTheme="minorEastAsia" w:eastAsiaTheme="minorEastAsia" w:hAnsiTheme="minorEastAsia"/>
                <w:sz w:val="2"/>
                <w:szCs w:val="2"/>
              </w:rPr>
            </w:pPr>
          </w:p>
        </w:tc>
        <w:tc>
          <w:tcPr>
            <w:tcW w:w="2127" w:type="dxa"/>
          </w:tcPr>
          <w:p w14:paraId="50C1A814" w14:textId="77777777" w:rsidR="009C4A01" w:rsidRPr="00BF0D59" w:rsidRDefault="009C4A01">
            <w:pPr>
              <w:pStyle w:val="TableParagraph"/>
              <w:spacing w:before="2"/>
              <w:rPr>
                <w:rFonts w:asciiTheme="minorEastAsia" w:eastAsiaTheme="minorEastAsia" w:hAnsiTheme="minorEastAsia"/>
                <w:sz w:val="17"/>
              </w:rPr>
            </w:pPr>
          </w:p>
          <w:p w14:paraId="3059F423" w14:textId="77777777" w:rsidR="009C4A01" w:rsidRPr="00BF0D59" w:rsidRDefault="009B6A77">
            <w:pPr>
              <w:pStyle w:val="TableParagraph"/>
              <w:ind w:left="381" w:right="373"/>
              <w:jc w:val="center"/>
              <w:rPr>
                <w:rFonts w:asciiTheme="minorEastAsia" w:eastAsiaTheme="minorEastAsia" w:hAnsiTheme="minorEastAsia"/>
                <w:sz w:val="18"/>
              </w:rPr>
            </w:pPr>
            <w:r w:rsidRPr="00BF0D59">
              <w:rPr>
                <w:rFonts w:asciiTheme="minorEastAsia" w:eastAsiaTheme="minorEastAsia" w:hAnsiTheme="minorEastAsia"/>
                <w:sz w:val="18"/>
              </w:rPr>
              <w:t>阀门井</w:t>
            </w:r>
          </w:p>
        </w:tc>
        <w:tc>
          <w:tcPr>
            <w:tcW w:w="1559" w:type="dxa"/>
          </w:tcPr>
          <w:p w14:paraId="05F7B9A3" w14:textId="77777777" w:rsidR="009C4A01" w:rsidRPr="00BF0D59" w:rsidRDefault="009C4A01">
            <w:pPr>
              <w:pStyle w:val="TableParagraph"/>
              <w:spacing w:before="4"/>
              <w:rPr>
                <w:rFonts w:asciiTheme="minorEastAsia" w:eastAsiaTheme="minorEastAsia" w:hAnsiTheme="minorEastAsia"/>
                <w:sz w:val="13"/>
              </w:rPr>
            </w:pPr>
          </w:p>
          <w:p w14:paraId="0B994A4E" w14:textId="77777777" w:rsidR="009C4A01" w:rsidRPr="00BF0D59" w:rsidRDefault="009B6A77">
            <w:pPr>
              <w:pStyle w:val="TableParagraph"/>
              <w:ind w:left="622"/>
              <w:rPr>
                <w:rFonts w:asciiTheme="minorEastAsia" w:eastAsiaTheme="minorEastAsia" w:hAnsiTheme="minorEastAsia"/>
                <w:sz w:val="20"/>
              </w:rPr>
            </w:pPr>
            <w:r w:rsidRPr="00BF0D59">
              <w:rPr>
                <w:rFonts w:asciiTheme="minorEastAsia" w:eastAsiaTheme="minorEastAsia" w:hAnsiTheme="minorEastAsia"/>
                <w:noProof/>
                <w:sz w:val="20"/>
                <w:lang w:val="en-US" w:bidi="ar-SA"/>
              </w:rPr>
              <w:drawing>
                <wp:inline distT="0" distB="0" distL="0" distR="0" wp14:anchorId="2589EDED" wp14:editId="68A6C047">
                  <wp:extent cx="196850" cy="196850"/>
                  <wp:effectExtent l="0" t="0" r="0" b="0"/>
                  <wp:docPr id="315"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image82.jpeg"/>
                          <pic:cNvPicPr>
                            <a:picLocks noChangeAspect="1"/>
                          </pic:cNvPicPr>
                        </pic:nvPicPr>
                        <pic:blipFill>
                          <a:blip r:embed="rId198" cstate="print"/>
                          <a:stretch>
                            <a:fillRect/>
                          </a:stretch>
                        </pic:blipFill>
                        <pic:spPr>
                          <a:xfrm>
                            <a:off x="0" y="0"/>
                            <a:ext cx="197167" cy="197167"/>
                          </a:xfrm>
                          <a:prstGeom prst="rect">
                            <a:avLst/>
                          </a:prstGeom>
                        </pic:spPr>
                      </pic:pic>
                    </a:graphicData>
                  </a:graphic>
                </wp:inline>
              </w:drawing>
            </w:r>
          </w:p>
        </w:tc>
        <w:tc>
          <w:tcPr>
            <w:tcW w:w="1995" w:type="dxa"/>
          </w:tcPr>
          <w:p w14:paraId="12C44CA2" w14:textId="77777777" w:rsidR="009C4A01" w:rsidRPr="00BF0D59" w:rsidRDefault="009C4A01">
            <w:pPr>
              <w:pStyle w:val="TableParagraph"/>
              <w:spacing w:before="2"/>
              <w:rPr>
                <w:rFonts w:asciiTheme="minorEastAsia" w:eastAsiaTheme="minorEastAsia" w:hAnsiTheme="minorEastAsia"/>
                <w:sz w:val="17"/>
              </w:rPr>
            </w:pPr>
          </w:p>
          <w:p w14:paraId="0FBCA278" w14:textId="77777777" w:rsidR="009C4A01" w:rsidRPr="00BF0D59" w:rsidRDefault="009B6A77">
            <w:pPr>
              <w:pStyle w:val="TableParagraph"/>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2.0</w:t>
            </w:r>
          </w:p>
        </w:tc>
        <w:tc>
          <w:tcPr>
            <w:tcW w:w="1707" w:type="dxa"/>
          </w:tcPr>
          <w:p w14:paraId="52B1913C" w14:textId="77777777" w:rsidR="009C4A01" w:rsidRPr="00BF0D59" w:rsidRDefault="009C4A01">
            <w:pPr>
              <w:pStyle w:val="TableParagraph"/>
              <w:spacing w:before="2"/>
              <w:rPr>
                <w:rFonts w:asciiTheme="minorEastAsia" w:eastAsiaTheme="minorEastAsia" w:hAnsiTheme="minorEastAsia"/>
                <w:sz w:val="17"/>
              </w:rPr>
            </w:pPr>
          </w:p>
          <w:p w14:paraId="011D9B1E" w14:textId="77777777" w:rsidR="009C4A01" w:rsidRPr="00BF0D59" w:rsidRDefault="009B6A77">
            <w:pPr>
              <w:pStyle w:val="TableParagraph"/>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0FCE8A29" w14:textId="77777777">
        <w:trPr>
          <w:trHeight w:val="624"/>
        </w:trPr>
        <w:tc>
          <w:tcPr>
            <w:tcW w:w="1357" w:type="dxa"/>
            <w:vMerge/>
            <w:tcBorders>
              <w:top w:val="nil"/>
            </w:tcBorders>
          </w:tcPr>
          <w:p w14:paraId="600F1F0E" w14:textId="77777777" w:rsidR="009C4A01" w:rsidRPr="00BF0D59" w:rsidRDefault="009C4A01">
            <w:pPr>
              <w:rPr>
                <w:rFonts w:asciiTheme="minorEastAsia" w:eastAsiaTheme="minorEastAsia" w:hAnsiTheme="minorEastAsia"/>
                <w:sz w:val="2"/>
                <w:szCs w:val="2"/>
              </w:rPr>
            </w:pPr>
          </w:p>
        </w:tc>
        <w:tc>
          <w:tcPr>
            <w:tcW w:w="2127" w:type="dxa"/>
          </w:tcPr>
          <w:p w14:paraId="3F273314" w14:textId="77777777" w:rsidR="009C4A01" w:rsidRPr="00BF0D59" w:rsidRDefault="009C4A01">
            <w:pPr>
              <w:pStyle w:val="TableParagraph"/>
              <w:spacing w:before="2"/>
              <w:rPr>
                <w:rFonts w:asciiTheme="minorEastAsia" w:eastAsiaTheme="minorEastAsia" w:hAnsiTheme="minorEastAsia"/>
                <w:sz w:val="17"/>
              </w:rPr>
            </w:pPr>
          </w:p>
          <w:p w14:paraId="5DDF5BAF" w14:textId="77777777" w:rsidR="009C4A01" w:rsidRPr="00BF0D59" w:rsidRDefault="009B6A77">
            <w:pPr>
              <w:pStyle w:val="TableParagraph"/>
              <w:ind w:left="379" w:right="373"/>
              <w:jc w:val="center"/>
              <w:rPr>
                <w:rFonts w:asciiTheme="minorEastAsia" w:eastAsiaTheme="minorEastAsia" w:hAnsiTheme="minorEastAsia"/>
                <w:sz w:val="18"/>
              </w:rPr>
            </w:pPr>
            <w:r w:rsidRPr="00BF0D59">
              <w:rPr>
                <w:rFonts w:asciiTheme="minorEastAsia" w:eastAsiaTheme="minorEastAsia" w:hAnsiTheme="minorEastAsia"/>
                <w:sz w:val="18"/>
              </w:rPr>
              <w:t>阀门</w:t>
            </w:r>
          </w:p>
        </w:tc>
        <w:tc>
          <w:tcPr>
            <w:tcW w:w="1559" w:type="dxa"/>
          </w:tcPr>
          <w:p w14:paraId="5CCD251C" w14:textId="77777777" w:rsidR="009C4A01" w:rsidRPr="00BF0D59" w:rsidRDefault="009C4A01">
            <w:pPr>
              <w:pStyle w:val="TableParagraph"/>
              <w:spacing w:before="8"/>
              <w:rPr>
                <w:rFonts w:asciiTheme="minorEastAsia" w:eastAsiaTheme="minorEastAsia" w:hAnsiTheme="minorEastAsia"/>
                <w:sz w:val="12"/>
              </w:rPr>
            </w:pPr>
          </w:p>
          <w:p w14:paraId="45158986" w14:textId="77777777" w:rsidR="009C4A01" w:rsidRPr="00BF0D59" w:rsidRDefault="009B6A77">
            <w:pPr>
              <w:pStyle w:val="TableParagraph"/>
              <w:ind w:left="667"/>
              <w:rPr>
                <w:rFonts w:asciiTheme="minorEastAsia" w:eastAsiaTheme="minorEastAsia" w:hAnsiTheme="minorEastAsia"/>
                <w:sz w:val="20"/>
              </w:rPr>
            </w:pPr>
            <w:r w:rsidRPr="00BF0D59">
              <w:rPr>
                <w:rFonts w:asciiTheme="minorEastAsia" w:eastAsiaTheme="minorEastAsia" w:hAnsiTheme="minorEastAsia"/>
                <w:noProof/>
                <w:sz w:val="20"/>
                <w:lang w:val="en-US" w:bidi="ar-SA"/>
              </w:rPr>
              <w:drawing>
                <wp:inline distT="0" distB="0" distL="0" distR="0" wp14:anchorId="4805DBAE" wp14:editId="602B46B2">
                  <wp:extent cx="142240" cy="208280"/>
                  <wp:effectExtent l="0" t="0" r="0" b="0"/>
                  <wp:docPr id="31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image14.jpeg"/>
                          <pic:cNvPicPr>
                            <a:picLocks noChangeAspect="1"/>
                          </pic:cNvPicPr>
                        </pic:nvPicPr>
                        <pic:blipFill>
                          <a:blip r:embed="rId122" cstate="print"/>
                          <a:stretch>
                            <a:fillRect/>
                          </a:stretch>
                        </pic:blipFill>
                        <pic:spPr>
                          <a:xfrm>
                            <a:off x="0" y="0"/>
                            <a:ext cx="142282" cy="208883"/>
                          </a:xfrm>
                          <a:prstGeom prst="rect">
                            <a:avLst/>
                          </a:prstGeom>
                        </pic:spPr>
                      </pic:pic>
                    </a:graphicData>
                  </a:graphic>
                </wp:inline>
              </w:drawing>
            </w:r>
          </w:p>
        </w:tc>
        <w:tc>
          <w:tcPr>
            <w:tcW w:w="1995" w:type="dxa"/>
          </w:tcPr>
          <w:p w14:paraId="6649B82A" w14:textId="77777777" w:rsidR="009C4A01" w:rsidRPr="00BF0D59" w:rsidRDefault="009C4A01">
            <w:pPr>
              <w:pStyle w:val="TableParagraph"/>
              <w:spacing w:before="2"/>
              <w:rPr>
                <w:rFonts w:asciiTheme="minorEastAsia" w:eastAsiaTheme="minorEastAsia" w:hAnsiTheme="minorEastAsia"/>
                <w:sz w:val="17"/>
              </w:rPr>
            </w:pPr>
          </w:p>
          <w:p w14:paraId="352AFEF9" w14:textId="77777777" w:rsidR="009C4A01" w:rsidRPr="00BF0D59" w:rsidRDefault="009B6A77">
            <w:pPr>
              <w:pStyle w:val="TableParagraph"/>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1.6+1.0</w:t>
            </w:r>
          </w:p>
        </w:tc>
        <w:tc>
          <w:tcPr>
            <w:tcW w:w="1707" w:type="dxa"/>
          </w:tcPr>
          <w:p w14:paraId="4D845685" w14:textId="77777777" w:rsidR="009C4A01" w:rsidRPr="00BF0D59" w:rsidRDefault="009C4A01">
            <w:pPr>
              <w:pStyle w:val="TableParagraph"/>
              <w:spacing w:before="2"/>
              <w:rPr>
                <w:rFonts w:asciiTheme="minorEastAsia" w:eastAsiaTheme="minorEastAsia" w:hAnsiTheme="minorEastAsia"/>
                <w:sz w:val="17"/>
              </w:rPr>
            </w:pPr>
          </w:p>
          <w:p w14:paraId="68F811C4" w14:textId="77777777" w:rsidR="009C4A01" w:rsidRPr="00BF0D59" w:rsidRDefault="009B6A77">
            <w:pPr>
              <w:pStyle w:val="TableParagraph"/>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圆的几何中心</w:t>
            </w:r>
          </w:p>
        </w:tc>
      </w:tr>
      <w:tr w:rsidR="00DE7AD9" w:rsidRPr="00BF0D59" w14:paraId="76818478" w14:textId="77777777">
        <w:trPr>
          <w:trHeight w:val="623"/>
        </w:trPr>
        <w:tc>
          <w:tcPr>
            <w:tcW w:w="1357" w:type="dxa"/>
            <w:vMerge/>
            <w:tcBorders>
              <w:top w:val="nil"/>
            </w:tcBorders>
          </w:tcPr>
          <w:p w14:paraId="01970756" w14:textId="77777777" w:rsidR="009C4A01" w:rsidRPr="00BF0D59" w:rsidRDefault="009C4A01">
            <w:pPr>
              <w:rPr>
                <w:rFonts w:asciiTheme="minorEastAsia" w:eastAsiaTheme="minorEastAsia" w:hAnsiTheme="minorEastAsia"/>
                <w:sz w:val="2"/>
                <w:szCs w:val="2"/>
              </w:rPr>
            </w:pPr>
          </w:p>
        </w:tc>
        <w:tc>
          <w:tcPr>
            <w:tcW w:w="2127" w:type="dxa"/>
          </w:tcPr>
          <w:p w14:paraId="1A0129D0" w14:textId="77777777" w:rsidR="009C4A01" w:rsidRPr="00BF0D59" w:rsidRDefault="009C4A01">
            <w:pPr>
              <w:pStyle w:val="TableParagraph"/>
              <w:spacing w:before="1"/>
              <w:rPr>
                <w:rFonts w:asciiTheme="minorEastAsia" w:eastAsiaTheme="minorEastAsia" w:hAnsiTheme="minorEastAsia"/>
                <w:sz w:val="17"/>
              </w:rPr>
            </w:pPr>
          </w:p>
          <w:p w14:paraId="39ADD38D" w14:textId="77777777" w:rsidR="009C4A01" w:rsidRPr="00BF0D59" w:rsidRDefault="009B6A77">
            <w:pPr>
              <w:pStyle w:val="TableParagraph"/>
              <w:spacing w:before="1"/>
              <w:ind w:left="379" w:right="373"/>
              <w:jc w:val="center"/>
              <w:rPr>
                <w:rFonts w:asciiTheme="minorEastAsia" w:eastAsiaTheme="minorEastAsia" w:hAnsiTheme="minorEastAsia"/>
                <w:sz w:val="18"/>
              </w:rPr>
            </w:pPr>
            <w:r w:rsidRPr="00BF0D59">
              <w:rPr>
                <w:rFonts w:asciiTheme="minorEastAsia" w:eastAsiaTheme="minorEastAsia" w:hAnsiTheme="minorEastAsia"/>
                <w:sz w:val="18"/>
              </w:rPr>
              <w:t>排污装置</w:t>
            </w:r>
          </w:p>
        </w:tc>
        <w:tc>
          <w:tcPr>
            <w:tcW w:w="1559" w:type="dxa"/>
          </w:tcPr>
          <w:p w14:paraId="5C999609" w14:textId="77777777" w:rsidR="009C4A01" w:rsidRPr="00BF0D59" w:rsidRDefault="009C4A01">
            <w:pPr>
              <w:pStyle w:val="TableParagraph"/>
              <w:spacing w:before="3"/>
              <w:rPr>
                <w:rFonts w:asciiTheme="minorEastAsia" w:eastAsiaTheme="minorEastAsia" w:hAnsiTheme="minorEastAsia"/>
                <w:sz w:val="13"/>
              </w:rPr>
            </w:pPr>
          </w:p>
          <w:p w14:paraId="0B1DB648" w14:textId="77777777" w:rsidR="009C4A01" w:rsidRPr="00BF0D59" w:rsidRDefault="009B6A77">
            <w:pPr>
              <w:pStyle w:val="TableParagraph"/>
              <w:ind w:left="622"/>
              <w:rPr>
                <w:rFonts w:asciiTheme="minorEastAsia" w:eastAsiaTheme="minorEastAsia" w:hAnsiTheme="minorEastAsia"/>
                <w:sz w:val="20"/>
              </w:rPr>
            </w:pPr>
            <w:r w:rsidRPr="00BF0D59">
              <w:rPr>
                <w:rFonts w:asciiTheme="minorEastAsia" w:eastAsiaTheme="minorEastAsia" w:hAnsiTheme="minorEastAsia"/>
                <w:noProof/>
                <w:sz w:val="20"/>
                <w:lang w:val="en-US" w:bidi="ar-SA"/>
              </w:rPr>
              <w:drawing>
                <wp:inline distT="0" distB="0" distL="0" distR="0" wp14:anchorId="05499DA5" wp14:editId="774411DF">
                  <wp:extent cx="200660" cy="200660"/>
                  <wp:effectExtent l="0" t="0" r="0" b="0"/>
                  <wp:docPr id="319" name="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image83.jpeg"/>
                          <pic:cNvPicPr>
                            <a:picLocks noChangeAspect="1"/>
                          </pic:cNvPicPr>
                        </pic:nvPicPr>
                        <pic:blipFill>
                          <a:blip r:embed="rId199" cstate="print"/>
                          <a:stretch>
                            <a:fillRect/>
                          </a:stretch>
                        </pic:blipFill>
                        <pic:spPr>
                          <a:xfrm>
                            <a:off x="0" y="0"/>
                            <a:ext cx="200691" cy="200691"/>
                          </a:xfrm>
                          <a:prstGeom prst="rect">
                            <a:avLst/>
                          </a:prstGeom>
                        </pic:spPr>
                      </pic:pic>
                    </a:graphicData>
                  </a:graphic>
                </wp:inline>
              </w:drawing>
            </w:r>
          </w:p>
        </w:tc>
        <w:tc>
          <w:tcPr>
            <w:tcW w:w="1995" w:type="dxa"/>
          </w:tcPr>
          <w:p w14:paraId="0DE6A7EC" w14:textId="77777777" w:rsidR="009C4A01" w:rsidRPr="00BF0D59" w:rsidRDefault="009C4A01">
            <w:pPr>
              <w:pStyle w:val="TableParagraph"/>
              <w:spacing w:before="1"/>
              <w:rPr>
                <w:rFonts w:asciiTheme="minorEastAsia" w:eastAsiaTheme="minorEastAsia" w:hAnsiTheme="minorEastAsia"/>
                <w:sz w:val="17"/>
              </w:rPr>
            </w:pPr>
          </w:p>
          <w:p w14:paraId="64C4D250" w14:textId="77777777" w:rsidR="009C4A01" w:rsidRPr="00BF0D59" w:rsidRDefault="009B6A77">
            <w:pPr>
              <w:pStyle w:val="TableParagraph"/>
              <w:spacing w:before="1"/>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2.0</w:t>
            </w:r>
          </w:p>
        </w:tc>
        <w:tc>
          <w:tcPr>
            <w:tcW w:w="1707" w:type="dxa"/>
          </w:tcPr>
          <w:p w14:paraId="6DC52F23" w14:textId="77777777" w:rsidR="009C4A01" w:rsidRPr="00BF0D59" w:rsidRDefault="009C4A01">
            <w:pPr>
              <w:pStyle w:val="TableParagraph"/>
              <w:spacing w:before="1"/>
              <w:rPr>
                <w:rFonts w:asciiTheme="minorEastAsia" w:eastAsiaTheme="minorEastAsia" w:hAnsiTheme="minorEastAsia"/>
                <w:sz w:val="17"/>
              </w:rPr>
            </w:pPr>
          </w:p>
          <w:p w14:paraId="40AE3705" w14:textId="77777777" w:rsidR="009C4A01" w:rsidRPr="00BF0D59" w:rsidRDefault="009B6A77">
            <w:pPr>
              <w:pStyle w:val="TableParagraph"/>
              <w:spacing w:before="1"/>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08BE81B2" w14:textId="77777777">
        <w:trPr>
          <w:trHeight w:val="453"/>
        </w:trPr>
        <w:tc>
          <w:tcPr>
            <w:tcW w:w="1357" w:type="dxa"/>
            <w:vMerge/>
            <w:tcBorders>
              <w:top w:val="nil"/>
            </w:tcBorders>
          </w:tcPr>
          <w:p w14:paraId="61C3DEA3" w14:textId="77777777" w:rsidR="009C4A01" w:rsidRPr="00BF0D59" w:rsidRDefault="009C4A01">
            <w:pPr>
              <w:rPr>
                <w:rFonts w:asciiTheme="minorEastAsia" w:eastAsiaTheme="minorEastAsia" w:hAnsiTheme="minorEastAsia"/>
                <w:sz w:val="2"/>
                <w:szCs w:val="2"/>
              </w:rPr>
            </w:pPr>
          </w:p>
        </w:tc>
        <w:tc>
          <w:tcPr>
            <w:tcW w:w="2127" w:type="dxa"/>
          </w:tcPr>
          <w:p w14:paraId="3240F48C" w14:textId="77777777" w:rsidR="009C4A01" w:rsidRPr="00BF0D59" w:rsidRDefault="009B6A77">
            <w:pPr>
              <w:pStyle w:val="TableParagraph"/>
              <w:spacing w:before="113"/>
              <w:ind w:left="381" w:right="373"/>
              <w:jc w:val="center"/>
              <w:rPr>
                <w:rFonts w:asciiTheme="minorEastAsia" w:eastAsiaTheme="minorEastAsia" w:hAnsiTheme="minorEastAsia"/>
                <w:sz w:val="18"/>
              </w:rPr>
            </w:pPr>
            <w:r w:rsidRPr="00BF0D59">
              <w:rPr>
                <w:rFonts w:asciiTheme="minorEastAsia" w:eastAsiaTheme="minorEastAsia" w:hAnsiTheme="minorEastAsia"/>
                <w:sz w:val="18"/>
              </w:rPr>
              <w:t>动力站</w:t>
            </w:r>
          </w:p>
        </w:tc>
        <w:tc>
          <w:tcPr>
            <w:tcW w:w="1559" w:type="dxa"/>
          </w:tcPr>
          <w:p w14:paraId="00F276D4" w14:textId="77777777" w:rsidR="009C4A01" w:rsidRPr="00BF0D59" w:rsidRDefault="009C4A01">
            <w:pPr>
              <w:pStyle w:val="TableParagraph"/>
              <w:rPr>
                <w:rFonts w:asciiTheme="minorEastAsia" w:eastAsiaTheme="minorEastAsia" w:hAnsiTheme="minorEastAsia"/>
                <w:sz w:val="8"/>
              </w:rPr>
            </w:pPr>
          </w:p>
          <w:p w14:paraId="70C55FEE" w14:textId="77777777" w:rsidR="009C4A01" w:rsidRPr="00BF0D59" w:rsidRDefault="009B6A77">
            <w:pPr>
              <w:pStyle w:val="TableParagraph"/>
              <w:ind w:left="554"/>
              <w:rPr>
                <w:rFonts w:asciiTheme="minorEastAsia" w:eastAsiaTheme="minorEastAsia" w:hAnsiTheme="minorEastAsia"/>
                <w:sz w:val="20"/>
              </w:rPr>
            </w:pPr>
            <w:r w:rsidRPr="00BF0D59">
              <w:rPr>
                <w:rFonts w:asciiTheme="minorEastAsia" w:eastAsiaTheme="minorEastAsia" w:hAnsiTheme="minorEastAsia"/>
                <w:noProof/>
                <w:sz w:val="20"/>
                <w:lang w:val="en-US" w:bidi="ar-SA"/>
              </w:rPr>
              <w:drawing>
                <wp:inline distT="0" distB="0" distL="0" distR="0" wp14:anchorId="2AF73D42" wp14:editId="096E97D8">
                  <wp:extent cx="285115" cy="171450"/>
                  <wp:effectExtent l="0" t="0" r="0" b="0"/>
                  <wp:docPr id="321" name="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image84.jpeg"/>
                          <pic:cNvPicPr>
                            <a:picLocks noChangeAspect="1"/>
                          </pic:cNvPicPr>
                        </pic:nvPicPr>
                        <pic:blipFill>
                          <a:blip r:embed="rId200" cstate="print"/>
                          <a:stretch>
                            <a:fillRect/>
                          </a:stretch>
                        </pic:blipFill>
                        <pic:spPr>
                          <a:xfrm>
                            <a:off x="0" y="0"/>
                            <a:ext cx="285244" cy="171450"/>
                          </a:xfrm>
                          <a:prstGeom prst="rect">
                            <a:avLst/>
                          </a:prstGeom>
                        </pic:spPr>
                      </pic:pic>
                    </a:graphicData>
                  </a:graphic>
                </wp:inline>
              </w:drawing>
            </w:r>
          </w:p>
        </w:tc>
        <w:tc>
          <w:tcPr>
            <w:tcW w:w="1995" w:type="dxa"/>
          </w:tcPr>
          <w:p w14:paraId="5EFE2126" w14:textId="77777777" w:rsidR="009C4A01" w:rsidRPr="00BF0D59" w:rsidRDefault="009B6A77">
            <w:pPr>
              <w:pStyle w:val="TableParagraph"/>
              <w:spacing w:before="113"/>
              <w:ind w:left="340" w:right="332"/>
              <w:jc w:val="center"/>
              <w:rPr>
                <w:rFonts w:asciiTheme="minorEastAsia" w:eastAsiaTheme="minorEastAsia" w:hAnsiTheme="minorEastAsia"/>
                <w:sz w:val="18"/>
              </w:rPr>
            </w:pPr>
            <w:r w:rsidRPr="00BF0D59">
              <w:rPr>
                <w:rFonts w:asciiTheme="minorEastAsia" w:eastAsiaTheme="minorEastAsia" w:hAnsiTheme="minorEastAsia"/>
                <w:sz w:val="18"/>
              </w:rPr>
              <w:t>3.0×2.0</w:t>
            </w:r>
          </w:p>
        </w:tc>
        <w:tc>
          <w:tcPr>
            <w:tcW w:w="1707" w:type="dxa"/>
          </w:tcPr>
          <w:p w14:paraId="564AA591" w14:textId="77777777" w:rsidR="009C4A01" w:rsidRPr="00BF0D59" w:rsidRDefault="009B6A77">
            <w:pPr>
              <w:pStyle w:val="TableParagraph"/>
              <w:spacing w:before="113"/>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4EA84A07" w14:textId="77777777">
        <w:trPr>
          <w:trHeight w:val="453"/>
        </w:trPr>
        <w:tc>
          <w:tcPr>
            <w:tcW w:w="1357" w:type="dxa"/>
            <w:vMerge/>
            <w:tcBorders>
              <w:top w:val="nil"/>
            </w:tcBorders>
          </w:tcPr>
          <w:p w14:paraId="0F825139" w14:textId="77777777" w:rsidR="009C4A01" w:rsidRPr="00BF0D59" w:rsidRDefault="009C4A01">
            <w:pPr>
              <w:rPr>
                <w:rFonts w:asciiTheme="minorEastAsia" w:eastAsiaTheme="minorEastAsia" w:hAnsiTheme="minorEastAsia"/>
                <w:sz w:val="2"/>
                <w:szCs w:val="2"/>
              </w:rPr>
            </w:pPr>
          </w:p>
        </w:tc>
        <w:tc>
          <w:tcPr>
            <w:tcW w:w="2127" w:type="dxa"/>
          </w:tcPr>
          <w:p w14:paraId="1572BD18" w14:textId="77777777" w:rsidR="009C4A01" w:rsidRPr="00BF0D59" w:rsidRDefault="009B6A77">
            <w:pPr>
              <w:pStyle w:val="TableParagraph"/>
              <w:spacing w:before="112"/>
              <w:ind w:left="379" w:right="373"/>
              <w:jc w:val="center"/>
              <w:rPr>
                <w:rFonts w:asciiTheme="minorEastAsia" w:eastAsiaTheme="minorEastAsia" w:hAnsiTheme="minorEastAsia"/>
                <w:sz w:val="18"/>
              </w:rPr>
            </w:pPr>
            <w:r w:rsidRPr="00BF0D59">
              <w:rPr>
                <w:rFonts w:asciiTheme="minorEastAsia" w:eastAsiaTheme="minorEastAsia" w:hAnsiTheme="minorEastAsia"/>
                <w:sz w:val="18"/>
              </w:rPr>
              <w:t>弯头</w:t>
            </w:r>
          </w:p>
        </w:tc>
        <w:tc>
          <w:tcPr>
            <w:tcW w:w="1559" w:type="dxa"/>
          </w:tcPr>
          <w:p w14:paraId="6DCCFCD6" w14:textId="77777777" w:rsidR="009C4A01" w:rsidRPr="00BF0D59" w:rsidRDefault="009C4A01">
            <w:pPr>
              <w:pStyle w:val="TableParagraph"/>
              <w:spacing w:before="9"/>
              <w:rPr>
                <w:rFonts w:asciiTheme="minorEastAsia" w:eastAsiaTheme="minorEastAsia" w:hAnsiTheme="minorEastAsia"/>
                <w:sz w:val="13"/>
              </w:rPr>
            </w:pPr>
          </w:p>
          <w:p w14:paraId="6C0C83A4" w14:textId="77777777" w:rsidR="009C4A01" w:rsidRPr="00BF0D59" w:rsidRDefault="009B6A77">
            <w:pPr>
              <w:pStyle w:val="TableParagraph"/>
              <w:spacing w:line="135" w:lineRule="exact"/>
              <w:ind w:left="710"/>
              <w:rPr>
                <w:rFonts w:asciiTheme="minorEastAsia" w:eastAsiaTheme="minorEastAsia" w:hAnsiTheme="minorEastAsia"/>
                <w:sz w:val="13"/>
              </w:rPr>
            </w:pPr>
            <w:r w:rsidRPr="00BF0D59">
              <w:rPr>
                <w:rFonts w:asciiTheme="minorEastAsia" w:eastAsiaTheme="minorEastAsia" w:hAnsiTheme="minorEastAsia"/>
                <w:noProof/>
                <w:position w:val="-2"/>
                <w:sz w:val="13"/>
                <w:lang w:val="en-US" w:bidi="ar-SA"/>
              </w:rPr>
              <w:drawing>
                <wp:inline distT="0" distB="0" distL="0" distR="0" wp14:anchorId="15C21E59" wp14:editId="72C3E872">
                  <wp:extent cx="85725" cy="85725"/>
                  <wp:effectExtent l="0" t="0" r="0" b="0"/>
                  <wp:docPr id="32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image18.png"/>
                          <pic:cNvPicPr>
                            <a:picLocks noChangeAspect="1"/>
                          </pic:cNvPicPr>
                        </pic:nvPicPr>
                        <pic:blipFill>
                          <a:blip r:embed="rId126" cstate="print"/>
                          <a:stretch>
                            <a:fillRect/>
                          </a:stretch>
                        </pic:blipFill>
                        <pic:spPr>
                          <a:xfrm>
                            <a:off x="0" y="0"/>
                            <a:ext cx="85725" cy="85725"/>
                          </a:xfrm>
                          <a:prstGeom prst="rect">
                            <a:avLst/>
                          </a:prstGeom>
                        </pic:spPr>
                      </pic:pic>
                    </a:graphicData>
                  </a:graphic>
                </wp:inline>
              </w:drawing>
            </w:r>
          </w:p>
        </w:tc>
        <w:tc>
          <w:tcPr>
            <w:tcW w:w="1995" w:type="dxa"/>
          </w:tcPr>
          <w:p w14:paraId="37232BFB" w14:textId="77777777" w:rsidR="009C4A01" w:rsidRPr="00BF0D59" w:rsidRDefault="009B6A77">
            <w:pPr>
              <w:pStyle w:val="TableParagraph"/>
              <w:spacing w:before="112"/>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1.0</w:t>
            </w:r>
          </w:p>
        </w:tc>
        <w:tc>
          <w:tcPr>
            <w:tcW w:w="1707" w:type="dxa"/>
          </w:tcPr>
          <w:p w14:paraId="5B5B0A55" w14:textId="77777777" w:rsidR="009C4A01" w:rsidRPr="00BF0D59" w:rsidRDefault="009B6A77">
            <w:pPr>
              <w:pStyle w:val="TableParagraph"/>
              <w:spacing w:before="112"/>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4662A5BD" w14:textId="77777777">
        <w:trPr>
          <w:trHeight w:val="453"/>
        </w:trPr>
        <w:tc>
          <w:tcPr>
            <w:tcW w:w="1357" w:type="dxa"/>
            <w:vMerge/>
            <w:tcBorders>
              <w:top w:val="nil"/>
            </w:tcBorders>
          </w:tcPr>
          <w:p w14:paraId="292CBEA5" w14:textId="77777777" w:rsidR="009C4A01" w:rsidRPr="00BF0D59" w:rsidRDefault="009C4A01">
            <w:pPr>
              <w:rPr>
                <w:rFonts w:asciiTheme="minorEastAsia" w:eastAsiaTheme="minorEastAsia" w:hAnsiTheme="minorEastAsia"/>
                <w:sz w:val="2"/>
                <w:szCs w:val="2"/>
              </w:rPr>
            </w:pPr>
          </w:p>
        </w:tc>
        <w:tc>
          <w:tcPr>
            <w:tcW w:w="2127" w:type="dxa"/>
          </w:tcPr>
          <w:p w14:paraId="349A7A16" w14:textId="77777777" w:rsidR="009C4A01" w:rsidRPr="00BF0D59" w:rsidRDefault="009B6A77">
            <w:pPr>
              <w:pStyle w:val="TableParagraph"/>
              <w:spacing w:before="111"/>
              <w:ind w:left="381" w:right="373"/>
              <w:jc w:val="center"/>
              <w:rPr>
                <w:rFonts w:asciiTheme="minorEastAsia" w:eastAsiaTheme="minorEastAsia" w:hAnsiTheme="minorEastAsia"/>
                <w:sz w:val="18"/>
              </w:rPr>
            </w:pPr>
            <w:r w:rsidRPr="00BF0D59">
              <w:rPr>
                <w:rFonts w:asciiTheme="minorEastAsia" w:eastAsiaTheme="minorEastAsia" w:hAnsiTheme="minorEastAsia"/>
                <w:sz w:val="18"/>
              </w:rPr>
              <w:t>直线点</w:t>
            </w:r>
          </w:p>
        </w:tc>
        <w:tc>
          <w:tcPr>
            <w:tcW w:w="1559" w:type="dxa"/>
          </w:tcPr>
          <w:p w14:paraId="254A7609" w14:textId="77777777" w:rsidR="009C4A01" w:rsidRPr="00BF0D59" w:rsidRDefault="009C4A01">
            <w:pPr>
              <w:pStyle w:val="TableParagraph"/>
              <w:spacing w:before="8" w:after="1"/>
              <w:rPr>
                <w:rFonts w:asciiTheme="minorEastAsia" w:eastAsiaTheme="minorEastAsia" w:hAnsiTheme="minorEastAsia"/>
                <w:sz w:val="13"/>
              </w:rPr>
            </w:pPr>
          </w:p>
          <w:p w14:paraId="349EFB28" w14:textId="77777777" w:rsidR="009C4A01" w:rsidRPr="00BF0D59" w:rsidRDefault="009B6A77">
            <w:pPr>
              <w:pStyle w:val="TableParagraph"/>
              <w:spacing w:line="135" w:lineRule="exact"/>
              <w:ind w:left="710"/>
              <w:rPr>
                <w:rFonts w:asciiTheme="minorEastAsia" w:eastAsiaTheme="minorEastAsia" w:hAnsiTheme="minorEastAsia"/>
                <w:sz w:val="13"/>
              </w:rPr>
            </w:pPr>
            <w:r w:rsidRPr="00BF0D59">
              <w:rPr>
                <w:rFonts w:asciiTheme="minorEastAsia" w:eastAsiaTheme="minorEastAsia" w:hAnsiTheme="minorEastAsia"/>
                <w:noProof/>
                <w:position w:val="-2"/>
                <w:sz w:val="13"/>
                <w:lang w:val="en-US" w:bidi="ar-SA"/>
              </w:rPr>
              <w:drawing>
                <wp:inline distT="0" distB="0" distL="0" distR="0" wp14:anchorId="196C9F87" wp14:editId="60B95958">
                  <wp:extent cx="85725" cy="85725"/>
                  <wp:effectExtent l="0" t="0" r="0" b="0"/>
                  <wp:docPr id="32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image18.png"/>
                          <pic:cNvPicPr>
                            <a:picLocks noChangeAspect="1"/>
                          </pic:cNvPicPr>
                        </pic:nvPicPr>
                        <pic:blipFill>
                          <a:blip r:embed="rId126" cstate="print"/>
                          <a:stretch>
                            <a:fillRect/>
                          </a:stretch>
                        </pic:blipFill>
                        <pic:spPr>
                          <a:xfrm>
                            <a:off x="0" y="0"/>
                            <a:ext cx="85725" cy="85725"/>
                          </a:xfrm>
                          <a:prstGeom prst="rect">
                            <a:avLst/>
                          </a:prstGeom>
                        </pic:spPr>
                      </pic:pic>
                    </a:graphicData>
                  </a:graphic>
                </wp:inline>
              </w:drawing>
            </w:r>
          </w:p>
        </w:tc>
        <w:tc>
          <w:tcPr>
            <w:tcW w:w="1995" w:type="dxa"/>
          </w:tcPr>
          <w:p w14:paraId="5215F6BC" w14:textId="77777777" w:rsidR="009C4A01" w:rsidRPr="00BF0D59" w:rsidRDefault="009B6A77">
            <w:pPr>
              <w:pStyle w:val="TableParagraph"/>
              <w:spacing w:before="111"/>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1.0</w:t>
            </w:r>
          </w:p>
        </w:tc>
        <w:tc>
          <w:tcPr>
            <w:tcW w:w="1707" w:type="dxa"/>
          </w:tcPr>
          <w:p w14:paraId="2FA775E5" w14:textId="77777777" w:rsidR="009C4A01" w:rsidRPr="00BF0D59" w:rsidRDefault="009B6A77">
            <w:pPr>
              <w:pStyle w:val="TableParagraph"/>
              <w:spacing w:before="111"/>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3DFA0486" w14:textId="77777777">
        <w:trPr>
          <w:trHeight w:val="453"/>
        </w:trPr>
        <w:tc>
          <w:tcPr>
            <w:tcW w:w="1357" w:type="dxa"/>
            <w:vMerge/>
            <w:tcBorders>
              <w:top w:val="nil"/>
            </w:tcBorders>
          </w:tcPr>
          <w:p w14:paraId="517D0B71" w14:textId="77777777" w:rsidR="009C4A01" w:rsidRPr="00BF0D59" w:rsidRDefault="009C4A01">
            <w:pPr>
              <w:rPr>
                <w:rFonts w:asciiTheme="minorEastAsia" w:eastAsiaTheme="minorEastAsia" w:hAnsiTheme="minorEastAsia"/>
                <w:sz w:val="2"/>
                <w:szCs w:val="2"/>
              </w:rPr>
            </w:pPr>
          </w:p>
        </w:tc>
        <w:tc>
          <w:tcPr>
            <w:tcW w:w="2127" w:type="dxa"/>
          </w:tcPr>
          <w:p w14:paraId="452CC857" w14:textId="77777777" w:rsidR="009C4A01" w:rsidRPr="00BF0D59" w:rsidRDefault="009B6A77">
            <w:pPr>
              <w:pStyle w:val="TableParagraph"/>
              <w:spacing w:before="113"/>
              <w:ind w:left="381" w:right="373"/>
              <w:jc w:val="center"/>
              <w:rPr>
                <w:rFonts w:asciiTheme="minorEastAsia" w:eastAsiaTheme="minorEastAsia" w:hAnsiTheme="minorEastAsia"/>
                <w:sz w:val="18"/>
              </w:rPr>
            </w:pPr>
            <w:r w:rsidRPr="00BF0D59">
              <w:rPr>
                <w:rFonts w:asciiTheme="minorEastAsia" w:eastAsiaTheme="minorEastAsia" w:hAnsiTheme="minorEastAsia"/>
                <w:sz w:val="18"/>
              </w:rPr>
              <w:t>预留口</w:t>
            </w:r>
          </w:p>
        </w:tc>
        <w:tc>
          <w:tcPr>
            <w:tcW w:w="1559" w:type="dxa"/>
          </w:tcPr>
          <w:p w14:paraId="620E86B9" w14:textId="77777777" w:rsidR="009C4A01" w:rsidRPr="00BF0D59" w:rsidRDefault="009C4A01">
            <w:pPr>
              <w:pStyle w:val="TableParagraph"/>
              <w:spacing w:before="10" w:after="1"/>
              <w:rPr>
                <w:rFonts w:asciiTheme="minorEastAsia" w:eastAsiaTheme="minorEastAsia" w:hAnsiTheme="minorEastAsia"/>
                <w:sz w:val="9"/>
              </w:rPr>
            </w:pPr>
          </w:p>
          <w:p w14:paraId="62534E3B" w14:textId="77777777" w:rsidR="009C4A01" w:rsidRPr="00BF0D59" w:rsidRDefault="009B6A77">
            <w:pPr>
              <w:pStyle w:val="TableParagraph"/>
              <w:spacing w:line="227" w:lineRule="exact"/>
              <w:ind w:left="254"/>
              <w:rPr>
                <w:rFonts w:asciiTheme="minorEastAsia" w:eastAsiaTheme="minorEastAsia" w:hAnsiTheme="minorEastAsia"/>
                <w:sz w:val="20"/>
              </w:rPr>
            </w:pPr>
            <w:r w:rsidRPr="00BF0D59">
              <w:rPr>
                <w:rFonts w:asciiTheme="minorEastAsia" w:eastAsiaTheme="minorEastAsia" w:hAnsiTheme="minorEastAsia"/>
                <w:noProof/>
                <w:position w:val="-4"/>
                <w:sz w:val="20"/>
                <w:lang w:val="en-US" w:bidi="ar-SA"/>
              </w:rPr>
              <w:drawing>
                <wp:inline distT="0" distB="0" distL="0" distR="0" wp14:anchorId="245BB2DE" wp14:editId="41A56F98">
                  <wp:extent cx="673100" cy="144145"/>
                  <wp:effectExtent l="0" t="0" r="0" b="0"/>
                  <wp:docPr id="32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image19.jpeg"/>
                          <pic:cNvPicPr>
                            <a:picLocks noChangeAspect="1"/>
                          </pic:cNvPicPr>
                        </pic:nvPicPr>
                        <pic:blipFill>
                          <a:blip r:embed="rId127" cstate="print"/>
                          <a:stretch>
                            <a:fillRect/>
                          </a:stretch>
                        </pic:blipFill>
                        <pic:spPr>
                          <a:xfrm>
                            <a:off x="0" y="0"/>
                            <a:ext cx="673725" cy="144589"/>
                          </a:xfrm>
                          <a:prstGeom prst="rect">
                            <a:avLst/>
                          </a:prstGeom>
                        </pic:spPr>
                      </pic:pic>
                    </a:graphicData>
                  </a:graphic>
                </wp:inline>
              </w:drawing>
            </w:r>
          </w:p>
        </w:tc>
        <w:tc>
          <w:tcPr>
            <w:tcW w:w="1995" w:type="dxa"/>
          </w:tcPr>
          <w:p w14:paraId="30ED2445" w14:textId="77777777" w:rsidR="009C4A01" w:rsidRPr="00BF0D59" w:rsidRDefault="009B6A77">
            <w:pPr>
              <w:pStyle w:val="TableParagraph"/>
              <w:spacing w:before="113"/>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2.0+6.0</w:t>
            </w:r>
          </w:p>
        </w:tc>
        <w:tc>
          <w:tcPr>
            <w:tcW w:w="1707" w:type="dxa"/>
          </w:tcPr>
          <w:p w14:paraId="1495480E" w14:textId="77777777" w:rsidR="009C4A01" w:rsidRPr="00BF0D59" w:rsidRDefault="009B6A77">
            <w:pPr>
              <w:pStyle w:val="TableParagraph"/>
              <w:spacing w:before="113"/>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圆的几何中心</w:t>
            </w:r>
          </w:p>
        </w:tc>
      </w:tr>
      <w:tr w:rsidR="00DE7AD9" w:rsidRPr="00BF0D59" w14:paraId="5DF48DD6" w14:textId="77777777">
        <w:trPr>
          <w:trHeight w:val="454"/>
        </w:trPr>
        <w:tc>
          <w:tcPr>
            <w:tcW w:w="1357" w:type="dxa"/>
            <w:vMerge/>
            <w:tcBorders>
              <w:top w:val="nil"/>
            </w:tcBorders>
          </w:tcPr>
          <w:p w14:paraId="3B8C4E70" w14:textId="77777777" w:rsidR="009C4A01" w:rsidRPr="00BF0D59" w:rsidRDefault="009C4A01">
            <w:pPr>
              <w:rPr>
                <w:rFonts w:asciiTheme="minorEastAsia" w:eastAsiaTheme="minorEastAsia" w:hAnsiTheme="minorEastAsia"/>
                <w:sz w:val="2"/>
                <w:szCs w:val="2"/>
              </w:rPr>
            </w:pPr>
          </w:p>
        </w:tc>
        <w:tc>
          <w:tcPr>
            <w:tcW w:w="2127" w:type="dxa"/>
          </w:tcPr>
          <w:p w14:paraId="10A9FCA7" w14:textId="77777777" w:rsidR="009C4A01" w:rsidRPr="00BF0D59" w:rsidRDefault="009B6A77">
            <w:pPr>
              <w:pStyle w:val="TableParagraph"/>
              <w:spacing w:before="112"/>
              <w:ind w:left="381" w:right="373"/>
              <w:jc w:val="center"/>
              <w:rPr>
                <w:rFonts w:asciiTheme="minorEastAsia" w:eastAsiaTheme="minorEastAsia" w:hAnsiTheme="minorEastAsia"/>
                <w:sz w:val="18"/>
              </w:rPr>
            </w:pPr>
            <w:r w:rsidRPr="00BF0D59">
              <w:rPr>
                <w:rFonts w:asciiTheme="minorEastAsia" w:eastAsiaTheme="minorEastAsia" w:hAnsiTheme="minorEastAsia"/>
                <w:sz w:val="18"/>
              </w:rPr>
              <w:t>非普查</w:t>
            </w:r>
          </w:p>
        </w:tc>
        <w:tc>
          <w:tcPr>
            <w:tcW w:w="1559" w:type="dxa"/>
          </w:tcPr>
          <w:p w14:paraId="644E3D9A" w14:textId="77777777" w:rsidR="009C4A01" w:rsidRPr="00BF0D59" w:rsidRDefault="009C4A01">
            <w:pPr>
              <w:pStyle w:val="TableParagraph"/>
              <w:spacing w:before="9"/>
              <w:rPr>
                <w:rFonts w:asciiTheme="minorEastAsia" w:eastAsiaTheme="minorEastAsia" w:hAnsiTheme="minorEastAsia"/>
                <w:sz w:val="13"/>
              </w:rPr>
            </w:pPr>
          </w:p>
          <w:p w14:paraId="289E19DC" w14:textId="77777777" w:rsidR="009C4A01" w:rsidRPr="00BF0D59" w:rsidRDefault="009B6A77">
            <w:pPr>
              <w:pStyle w:val="TableParagraph"/>
              <w:spacing w:line="135" w:lineRule="exact"/>
              <w:ind w:left="230"/>
              <w:rPr>
                <w:rFonts w:asciiTheme="minorEastAsia" w:eastAsiaTheme="minorEastAsia" w:hAnsiTheme="minorEastAsia"/>
                <w:sz w:val="13"/>
              </w:rPr>
            </w:pPr>
            <w:r w:rsidRPr="00BF0D59">
              <w:rPr>
                <w:rFonts w:asciiTheme="minorEastAsia" w:eastAsiaTheme="minorEastAsia" w:hAnsiTheme="minorEastAsia"/>
                <w:noProof/>
                <w:position w:val="-2"/>
                <w:sz w:val="13"/>
                <w:lang w:val="en-US" w:bidi="ar-SA"/>
              </w:rPr>
              <w:drawing>
                <wp:inline distT="0" distB="0" distL="0" distR="0" wp14:anchorId="5BA6E428" wp14:editId="02B6DFE8">
                  <wp:extent cx="697865" cy="85725"/>
                  <wp:effectExtent l="0" t="0" r="0" b="0"/>
                  <wp:docPr id="32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image20.jpeg"/>
                          <pic:cNvPicPr>
                            <a:picLocks noChangeAspect="1"/>
                          </pic:cNvPicPr>
                        </pic:nvPicPr>
                        <pic:blipFill>
                          <a:blip r:embed="rId128" cstate="print"/>
                          <a:stretch>
                            <a:fillRect/>
                          </a:stretch>
                        </pic:blipFill>
                        <pic:spPr>
                          <a:xfrm>
                            <a:off x="0" y="0"/>
                            <a:ext cx="698046" cy="85725"/>
                          </a:xfrm>
                          <a:prstGeom prst="rect">
                            <a:avLst/>
                          </a:prstGeom>
                        </pic:spPr>
                      </pic:pic>
                    </a:graphicData>
                  </a:graphic>
                </wp:inline>
              </w:drawing>
            </w:r>
          </w:p>
        </w:tc>
        <w:tc>
          <w:tcPr>
            <w:tcW w:w="1995" w:type="dxa"/>
          </w:tcPr>
          <w:p w14:paraId="5452C963" w14:textId="77777777" w:rsidR="009C4A01" w:rsidRPr="00BF0D59" w:rsidRDefault="009B6A77">
            <w:pPr>
              <w:pStyle w:val="TableParagraph"/>
              <w:spacing w:before="112"/>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1.0+6.0</w:t>
            </w:r>
          </w:p>
        </w:tc>
        <w:tc>
          <w:tcPr>
            <w:tcW w:w="1707" w:type="dxa"/>
          </w:tcPr>
          <w:p w14:paraId="0704CB36" w14:textId="77777777" w:rsidR="009C4A01" w:rsidRPr="00BF0D59" w:rsidRDefault="009B6A77">
            <w:pPr>
              <w:pStyle w:val="TableParagraph"/>
              <w:spacing w:before="112"/>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圆的几何中心</w:t>
            </w:r>
          </w:p>
        </w:tc>
      </w:tr>
      <w:tr w:rsidR="00DE7AD9" w:rsidRPr="00BF0D59" w14:paraId="12ACAF88" w14:textId="77777777">
        <w:trPr>
          <w:trHeight w:val="453"/>
        </w:trPr>
        <w:tc>
          <w:tcPr>
            <w:tcW w:w="1357" w:type="dxa"/>
            <w:vMerge/>
            <w:tcBorders>
              <w:top w:val="nil"/>
            </w:tcBorders>
          </w:tcPr>
          <w:p w14:paraId="09F245EE" w14:textId="77777777" w:rsidR="009C4A01" w:rsidRPr="00BF0D59" w:rsidRDefault="009C4A01">
            <w:pPr>
              <w:rPr>
                <w:rFonts w:asciiTheme="minorEastAsia" w:eastAsiaTheme="minorEastAsia" w:hAnsiTheme="minorEastAsia"/>
                <w:sz w:val="2"/>
                <w:szCs w:val="2"/>
              </w:rPr>
            </w:pPr>
          </w:p>
        </w:tc>
        <w:tc>
          <w:tcPr>
            <w:tcW w:w="2127" w:type="dxa"/>
          </w:tcPr>
          <w:p w14:paraId="2E716041" w14:textId="77777777" w:rsidR="009C4A01" w:rsidRPr="00BF0D59" w:rsidRDefault="009B6A77">
            <w:pPr>
              <w:pStyle w:val="TableParagraph"/>
              <w:spacing w:before="111"/>
              <w:ind w:left="381" w:right="373"/>
              <w:jc w:val="center"/>
              <w:rPr>
                <w:rFonts w:asciiTheme="minorEastAsia" w:eastAsiaTheme="minorEastAsia" w:hAnsiTheme="minorEastAsia"/>
                <w:sz w:val="18"/>
              </w:rPr>
            </w:pPr>
            <w:r w:rsidRPr="00BF0D59">
              <w:rPr>
                <w:rFonts w:asciiTheme="minorEastAsia" w:eastAsiaTheme="minorEastAsia" w:hAnsiTheme="minorEastAsia"/>
                <w:sz w:val="18"/>
              </w:rPr>
              <w:t>井边点</w:t>
            </w:r>
          </w:p>
        </w:tc>
        <w:tc>
          <w:tcPr>
            <w:tcW w:w="1559" w:type="dxa"/>
          </w:tcPr>
          <w:p w14:paraId="4E865835" w14:textId="77777777" w:rsidR="009C4A01" w:rsidRPr="00BF0D59" w:rsidRDefault="009C4A01">
            <w:pPr>
              <w:pStyle w:val="TableParagraph"/>
              <w:spacing w:before="8" w:after="1"/>
              <w:rPr>
                <w:rFonts w:asciiTheme="minorEastAsia" w:eastAsiaTheme="minorEastAsia" w:hAnsiTheme="minorEastAsia"/>
                <w:sz w:val="13"/>
              </w:rPr>
            </w:pPr>
          </w:p>
          <w:p w14:paraId="12F2C4BF" w14:textId="77777777" w:rsidR="009C4A01" w:rsidRPr="00BF0D59" w:rsidRDefault="009B6A77">
            <w:pPr>
              <w:pStyle w:val="TableParagraph"/>
              <w:spacing w:line="135" w:lineRule="exact"/>
              <w:ind w:left="710"/>
              <w:rPr>
                <w:rFonts w:asciiTheme="minorEastAsia" w:eastAsiaTheme="minorEastAsia" w:hAnsiTheme="minorEastAsia"/>
                <w:sz w:val="13"/>
              </w:rPr>
            </w:pPr>
            <w:r w:rsidRPr="00BF0D59">
              <w:rPr>
                <w:rFonts w:asciiTheme="minorEastAsia" w:eastAsiaTheme="minorEastAsia" w:hAnsiTheme="minorEastAsia"/>
                <w:noProof/>
                <w:position w:val="-2"/>
                <w:sz w:val="13"/>
                <w:lang w:val="en-US" w:bidi="ar-SA"/>
              </w:rPr>
              <w:drawing>
                <wp:inline distT="0" distB="0" distL="0" distR="0" wp14:anchorId="05EA83FB" wp14:editId="3CB877E9">
                  <wp:extent cx="85725" cy="85725"/>
                  <wp:effectExtent l="0" t="0" r="0" b="0"/>
                  <wp:docPr id="33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image18.png"/>
                          <pic:cNvPicPr>
                            <a:picLocks noChangeAspect="1"/>
                          </pic:cNvPicPr>
                        </pic:nvPicPr>
                        <pic:blipFill>
                          <a:blip r:embed="rId126" cstate="print"/>
                          <a:stretch>
                            <a:fillRect/>
                          </a:stretch>
                        </pic:blipFill>
                        <pic:spPr>
                          <a:xfrm>
                            <a:off x="0" y="0"/>
                            <a:ext cx="85725" cy="85725"/>
                          </a:xfrm>
                          <a:prstGeom prst="rect">
                            <a:avLst/>
                          </a:prstGeom>
                        </pic:spPr>
                      </pic:pic>
                    </a:graphicData>
                  </a:graphic>
                </wp:inline>
              </w:drawing>
            </w:r>
          </w:p>
        </w:tc>
        <w:tc>
          <w:tcPr>
            <w:tcW w:w="1995" w:type="dxa"/>
          </w:tcPr>
          <w:p w14:paraId="06727E8D" w14:textId="77777777" w:rsidR="009C4A01" w:rsidRPr="00BF0D59" w:rsidRDefault="009B6A77">
            <w:pPr>
              <w:pStyle w:val="TableParagraph"/>
              <w:spacing w:before="111"/>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1.0</w:t>
            </w:r>
          </w:p>
        </w:tc>
        <w:tc>
          <w:tcPr>
            <w:tcW w:w="1707" w:type="dxa"/>
          </w:tcPr>
          <w:p w14:paraId="716D8C4F" w14:textId="77777777" w:rsidR="009C4A01" w:rsidRPr="00BF0D59" w:rsidRDefault="009B6A77">
            <w:pPr>
              <w:pStyle w:val="TableParagraph"/>
              <w:spacing w:before="111"/>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64383E1F" w14:textId="77777777">
        <w:trPr>
          <w:trHeight w:val="454"/>
        </w:trPr>
        <w:tc>
          <w:tcPr>
            <w:tcW w:w="1357" w:type="dxa"/>
            <w:vMerge/>
            <w:tcBorders>
              <w:top w:val="nil"/>
            </w:tcBorders>
          </w:tcPr>
          <w:p w14:paraId="05D6BF90" w14:textId="77777777" w:rsidR="009C4A01" w:rsidRPr="00BF0D59" w:rsidRDefault="009C4A01">
            <w:pPr>
              <w:rPr>
                <w:rFonts w:asciiTheme="minorEastAsia" w:eastAsiaTheme="minorEastAsia" w:hAnsiTheme="minorEastAsia"/>
                <w:sz w:val="2"/>
                <w:szCs w:val="2"/>
              </w:rPr>
            </w:pPr>
          </w:p>
        </w:tc>
        <w:tc>
          <w:tcPr>
            <w:tcW w:w="2127" w:type="dxa"/>
          </w:tcPr>
          <w:p w14:paraId="1A7FB1E9" w14:textId="77777777" w:rsidR="009C4A01" w:rsidRPr="00BF0D59" w:rsidRDefault="009B6A77">
            <w:pPr>
              <w:pStyle w:val="TableParagraph"/>
              <w:spacing w:before="113"/>
              <w:ind w:left="381" w:right="373"/>
              <w:jc w:val="center"/>
              <w:rPr>
                <w:rFonts w:asciiTheme="minorEastAsia" w:eastAsiaTheme="minorEastAsia" w:hAnsiTheme="minorEastAsia"/>
                <w:sz w:val="18"/>
              </w:rPr>
            </w:pPr>
            <w:r w:rsidRPr="00BF0D59">
              <w:rPr>
                <w:rFonts w:asciiTheme="minorEastAsia" w:eastAsiaTheme="minorEastAsia" w:hAnsiTheme="minorEastAsia"/>
                <w:sz w:val="18"/>
              </w:rPr>
              <w:t>偏心点</w:t>
            </w:r>
          </w:p>
        </w:tc>
        <w:tc>
          <w:tcPr>
            <w:tcW w:w="1559" w:type="dxa"/>
          </w:tcPr>
          <w:p w14:paraId="2FD8ECC5" w14:textId="77777777" w:rsidR="009C4A01" w:rsidRPr="00BF0D59" w:rsidRDefault="009C4A01">
            <w:pPr>
              <w:pStyle w:val="TableParagraph"/>
              <w:spacing w:before="10"/>
              <w:rPr>
                <w:rFonts w:asciiTheme="minorEastAsia" w:eastAsiaTheme="minorEastAsia" w:hAnsiTheme="minorEastAsia"/>
                <w:sz w:val="13"/>
              </w:rPr>
            </w:pPr>
          </w:p>
          <w:p w14:paraId="30001317" w14:textId="77777777" w:rsidR="009C4A01" w:rsidRPr="00BF0D59" w:rsidRDefault="009B6A77">
            <w:pPr>
              <w:pStyle w:val="TableParagraph"/>
              <w:spacing w:line="135" w:lineRule="exact"/>
              <w:ind w:left="710"/>
              <w:rPr>
                <w:rFonts w:asciiTheme="minorEastAsia" w:eastAsiaTheme="minorEastAsia" w:hAnsiTheme="minorEastAsia"/>
                <w:sz w:val="13"/>
              </w:rPr>
            </w:pPr>
            <w:r w:rsidRPr="00BF0D59">
              <w:rPr>
                <w:rFonts w:asciiTheme="minorEastAsia" w:eastAsiaTheme="minorEastAsia" w:hAnsiTheme="minorEastAsia"/>
                <w:noProof/>
                <w:position w:val="-2"/>
                <w:sz w:val="13"/>
                <w:lang w:val="en-US" w:bidi="ar-SA"/>
              </w:rPr>
              <w:drawing>
                <wp:inline distT="0" distB="0" distL="0" distR="0" wp14:anchorId="782DDB2F" wp14:editId="0BDCFB12">
                  <wp:extent cx="85725" cy="85725"/>
                  <wp:effectExtent l="0" t="0" r="0" b="0"/>
                  <wp:docPr id="33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image18.png"/>
                          <pic:cNvPicPr>
                            <a:picLocks noChangeAspect="1"/>
                          </pic:cNvPicPr>
                        </pic:nvPicPr>
                        <pic:blipFill>
                          <a:blip r:embed="rId126" cstate="print"/>
                          <a:stretch>
                            <a:fillRect/>
                          </a:stretch>
                        </pic:blipFill>
                        <pic:spPr>
                          <a:xfrm>
                            <a:off x="0" y="0"/>
                            <a:ext cx="85725" cy="85725"/>
                          </a:xfrm>
                          <a:prstGeom prst="rect">
                            <a:avLst/>
                          </a:prstGeom>
                        </pic:spPr>
                      </pic:pic>
                    </a:graphicData>
                  </a:graphic>
                </wp:inline>
              </w:drawing>
            </w:r>
          </w:p>
        </w:tc>
        <w:tc>
          <w:tcPr>
            <w:tcW w:w="1995" w:type="dxa"/>
          </w:tcPr>
          <w:p w14:paraId="0DE924D0" w14:textId="77777777" w:rsidR="009C4A01" w:rsidRPr="00BF0D59" w:rsidRDefault="009B6A77">
            <w:pPr>
              <w:pStyle w:val="TableParagraph"/>
              <w:spacing w:before="113"/>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1.0</w:t>
            </w:r>
          </w:p>
        </w:tc>
        <w:tc>
          <w:tcPr>
            <w:tcW w:w="1707" w:type="dxa"/>
          </w:tcPr>
          <w:p w14:paraId="4435EFAB" w14:textId="77777777" w:rsidR="009C4A01" w:rsidRPr="00BF0D59" w:rsidRDefault="009B6A77">
            <w:pPr>
              <w:pStyle w:val="TableParagraph"/>
              <w:spacing w:before="113"/>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23218685" w14:textId="77777777">
        <w:trPr>
          <w:trHeight w:val="623"/>
        </w:trPr>
        <w:tc>
          <w:tcPr>
            <w:tcW w:w="1357" w:type="dxa"/>
            <w:vMerge/>
            <w:tcBorders>
              <w:top w:val="nil"/>
            </w:tcBorders>
          </w:tcPr>
          <w:p w14:paraId="5CB424A5" w14:textId="77777777" w:rsidR="009C4A01" w:rsidRPr="00BF0D59" w:rsidRDefault="009C4A01">
            <w:pPr>
              <w:rPr>
                <w:rFonts w:asciiTheme="minorEastAsia" w:eastAsiaTheme="minorEastAsia" w:hAnsiTheme="minorEastAsia"/>
                <w:sz w:val="2"/>
                <w:szCs w:val="2"/>
              </w:rPr>
            </w:pPr>
          </w:p>
        </w:tc>
        <w:tc>
          <w:tcPr>
            <w:tcW w:w="2127" w:type="dxa"/>
          </w:tcPr>
          <w:p w14:paraId="05EEB1AD" w14:textId="77777777" w:rsidR="009C4A01" w:rsidRPr="00BF0D59" w:rsidRDefault="009C4A01">
            <w:pPr>
              <w:pStyle w:val="TableParagraph"/>
              <w:rPr>
                <w:rFonts w:asciiTheme="minorEastAsia" w:eastAsiaTheme="minorEastAsia" w:hAnsiTheme="minorEastAsia"/>
                <w:sz w:val="17"/>
              </w:rPr>
            </w:pPr>
          </w:p>
          <w:p w14:paraId="3122E442" w14:textId="77777777" w:rsidR="009C4A01" w:rsidRPr="00BF0D59" w:rsidRDefault="009B6A77">
            <w:pPr>
              <w:pStyle w:val="TableParagraph"/>
              <w:ind w:left="379" w:right="373"/>
              <w:jc w:val="center"/>
              <w:rPr>
                <w:rFonts w:asciiTheme="minorEastAsia" w:eastAsiaTheme="minorEastAsia" w:hAnsiTheme="minorEastAsia"/>
                <w:sz w:val="18"/>
              </w:rPr>
            </w:pPr>
            <w:r w:rsidRPr="00BF0D59">
              <w:rPr>
                <w:rFonts w:asciiTheme="minorEastAsia" w:eastAsiaTheme="minorEastAsia" w:hAnsiTheme="minorEastAsia"/>
                <w:sz w:val="18"/>
              </w:rPr>
              <w:t>出地</w:t>
            </w:r>
          </w:p>
        </w:tc>
        <w:tc>
          <w:tcPr>
            <w:tcW w:w="1559" w:type="dxa"/>
          </w:tcPr>
          <w:p w14:paraId="229B8A7A" w14:textId="77777777" w:rsidR="009C4A01" w:rsidRPr="00BF0D59" w:rsidRDefault="009C4A01">
            <w:pPr>
              <w:pStyle w:val="TableParagraph"/>
              <w:spacing w:before="5"/>
              <w:rPr>
                <w:rFonts w:asciiTheme="minorEastAsia" w:eastAsiaTheme="minorEastAsia" w:hAnsiTheme="minorEastAsia"/>
                <w:sz w:val="9"/>
              </w:rPr>
            </w:pPr>
          </w:p>
          <w:p w14:paraId="441C1D46" w14:textId="77777777" w:rsidR="009C4A01" w:rsidRPr="00BF0D59" w:rsidRDefault="009B6A77">
            <w:pPr>
              <w:pStyle w:val="TableParagraph"/>
              <w:ind w:left="710"/>
              <w:rPr>
                <w:rFonts w:asciiTheme="minorEastAsia" w:eastAsiaTheme="minorEastAsia" w:hAnsiTheme="minorEastAsia"/>
                <w:sz w:val="20"/>
              </w:rPr>
            </w:pPr>
            <w:r w:rsidRPr="00BF0D59">
              <w:rPr>
                <w:rFonts w:asciiTheme="minorEastAsia" w:eastAsiaTheme="minorEastAsia" w:hAnsiTheme="minorEastAsia"/>
                <w:noProof/>
                <w:sz w:val="20"/>
                <w:lang w:val="en-US" w:bidi="ar-SA"/>
              </w:rPr>
              <w:drawing>
                <wp:inline distT="0" distB="0" distL="0" distR="0" wp14:anchorId="07FED88B" wp14:editId="3798885A">
                  <wp:extent cx="85090" cy="257175"/>
                  <wp:effectExtent l="0" t="0" r="0" b="0"/>
                  <wp:docPr id="33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image21.jpeg"/>
                          <pic:cNvPicPr>
                            <a:picLocks noChangeAspect="1"/>
                          </pic:cNvPicPr>
                        </pic:nvPicPr>
                        <pic:blipFill>
                          <a:blip r:embed="rId129" cstate="print"/>
                          <a:stretch>
                            <a:fillRect/>
                          </a:stretch>
                        </pic:blipFill>
                        <pic:spPr>
                          <a:xfrm>
                            <a:off x="0" y="0"/>
                            <a:ext cx="85407" cy="257746"/>
                          </a:xfrm>
                          <a:prstGeom prst="rect">
                            <a:avLst/>
                          </a:prstGeom>
                        </pic:spPr>
                      </pic:pic>
                    </a:graphicData>
                  </a:graphic>
                </wp:inline>
              </w:drawing>
            </w:r>
          </w:p>
        </w:tc>
        <w:tc>
          <w:tcPr>
            <w:tcW w:w="1995" w:type="dxa"/>
          </w:tcPr>
          <w:p w14:paraId="059BCDB1" w14:textId="77777777" w:rsidR="009C4A01" w:rsidRPr="00BF0D59" w:rsidRDefault="009C4A01">
            <w:pPr>
              <w:pStyle w:val="TableParagraph"/>
              <w:rPr>
                <w:rFonts w:asciiTheme="minorEastAsia" w:eastAsiaTheme="minorEastAsia" w:hAnsiTheme="minorEastAsia"/>
                <w:sz w:val="17"/>
              </w:rPr>
            </w:pPr>
          </w:p>
          <w:p w14:paraId="452EA8D0" w14:textId="77777777" w:rsidR="009C4A01" w:rsidRPr="00BF0D59" w:rsidRDefault="009B6A77">
            <w:pPr>
              <w:pStyle w:val="TableParagraph"/>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1.0+2.0</w:t>
            </w:r>
          </w:p>
        </w:tc>
        <w:tc>
          <w:tcPr>
            <w:tcW w:w="1707" w:type="dxa"/>
          </w:tcPr>
          <w:p w14:paraId="2A0EFF2B" w14:textId="77777777" w:rsidR="009C4A01" w:rsidRPr="00BF0D59" w:rsidRDefault="009C4A01">
            <w:pPr>
              <w:pStyle w:val="TableParagraph"/>
              <w:rPr>
                <w:rFonts w:asciiTheme="minorEastAsia" w:eastAsiaTheme="minorEastAsia" w:hAnsiTheme="minorEastAsia"/>
                <w:sz w:val="17"/>
              </w:rPr>
            </w:pPr>
          </w:p>
          <w:p w14:paraId="1C5FD2AA" w14:textId="77777777" w:rsidR="009C4A01" w:rsidRPr="00BF0D59" w:rsidRDefault="009B6A77">
            <w:pPr>
              <w:pStyle w:val="TableParagraph"/>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圆的几何中心</w:t>
            </w:r>
          </w:p>
        </w:tc>
      </w:tr>
      <w:tr w:rsidR="00DE7AD9" w:rsidRPr="00BF0D59" w14:paraId="19F845B8" w14:textId="77777777">
        <w:trPr>
          <w:trHeight w:val="454"/>
        </w:trPr>
        <w:tc>
          <w:tcPr>
            <w:tcW w:w="1357" w:type="dxa"/>
            <w:vMerge/>
            <w:tcBorders>
              <w:top w:val="nil"/>
            </w:tcBorders>
          </w:tcPr>
          <w:p w14:paraId="58327016" w14:textId="77777777" w:rsidR="009C4A01" w:rsidRPr="00BF0D59" w:rsidRDefault="009C4A01">
            <w:pPr>
              <w:rPr>
                <w:rFonts w:asciiTheme="minorEastAsia" w:eastAsiaTheme="minorEastAsia" w:hAnsiTheme="minorEastAsia"/>
                <w:sz w:val="2"/>
                <w:szCs w:val="2"/>
              </w:rPr>
            </w:pPr>
          </w:p>
        </w:tc>
        <w:tc>
          <w:tcPr>
            <w:tcW w:w="2127" w:type="dxa"/>
          </w:tcPr>
          <w:p w14:paraId="2202D8AE" w14:textId="77777777" w:rsidR="009C4A01" w:rsidRPr="00BF0D59" w:rsidRDefault="009B6A77">
            <w:pPr>
              <w:pStyle w:val="TableParagraph"/>
              <w:spacing w:before="111"/>
              <w:ind w:left="379" w:right="373"/>
              <w:jc w:val="center"/>
              <w:rPr>
                <w:rFonts w:asciiTheme="minorEastAsia" w:eastAsiaTheme="minorEastAsia" w:hAnsiTheme="minorEastAsia"/>
                <w:sz w:val="18"/>
              </w:rPr>
            </w:pPr>
            <w:r w:rsidRPr="00BF0D59">
              <w:rPr>
                <w:rFonts w:asciiTheme="minorEastAsia" w:eastAsiaTheme="minorEastAsia" w:hAnsiTheme="minorEastAsia"/>
                <w:sz w:val="18"/>
              </w:rPr>
              <w:t>变径</w:t>
            </w:r>
          </w:p>
        </w:tc>
        <w:tc>
          <w:tcPr>
            <w:tcW w:w="1559" w:type="dxa"/>
          </w:tcPr>
          <w:p w14:paraId="623F5922" w14:textId="77777777" w:rsidR="009C4A01" w:rsidRPr="00BF0D59" w:rsidRDefault="009C4A01">
            <w:pPr>
              <w:pStyle w:val="TableParagraph"/>
              <w:spacing w:before="11"/>
              <w:rPr>
                <w:rFonts w:asciiTheme="minorEastAsia" w:eastAsiaTheme="minorEastAsia" w:hAnsiTheme="minorEastAsia"/>
                <w:sz w:val="7"/>
              </w:rPr>
            </w:pPr>
          </w:p>
          <w:p w14:paraId="334B69F5" w14:textId="77777777" w:rsidR="009C4A01" w:rsidRPr="00BF0D59" w:rsidRDefault="009B6A77">
            <w:pPr>
              <w:pStyle w:val="TableParagraph"/>
              <w:ind w:left="614"/>
              <w:rPr>
                <w:rFonts w:asciiTheme="minorEastAsia" w:eastAsiaTheme="minorEastAsia" w:hAnsiTheme="minorEastAsia"/>
                <w:sz w:val="20"/>
              </w:rPr>
            </w:pPr>
            <w:r w:rsidRPr="00BF0D59">
              <w:rPr>
                <w:rFonts w:asciiTheme="minorEastAsia" w:eastAsiaTheme="minorEastAsia" w:hAnsiTheme="minorEastAsia"/>
                <w:noProof/>
                <w:sz w:val="20"/>
                <w:lang w:val="en-US" w:bidi="ar-SA"/>
              </w:rPr>
              <w:drawing>
                <wp:inline distT="0" distB="0" distL="0" distR="0" wp14:anchorId="034D7867" wp14:editId="71B3C1FA">
                  <wp:extent cx="208915" cy="167640"/>
                  <wp:effectExtent l="0" t="0" r="0" b="0"/>
                  <wp:docPr id="33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image25.jpeg"/>
                          <pic:cNvPicPr>
                            <a:picLocks noChangeAspect="1"/>
                          </pic:cNvPicPr>
                        </pic:nvPicPr>
                        <pic:blipFill>
                          <a:blip r:embed="rId134" cstate="print"/>
                          <a:stretch>
                            <a:fillRect/>
                          </a:stretch>
                        </pic:blipFill>
                        <pic:spPr>
                          <a:xfrm>
                            <a:off x="0" y="0"/>
                            <a:ext cx="209381" cy="168021"/>
                          </a:xfrm>
                          <a:prstGeom prst="rect">
                            <a:avLst/>
                          </a:prstGeom>
                        </pic:spPr>
                      </pic:pic>
                    </a:graphicData>
                  </a:graphic>
                </wp:inline>
              </w:drawing>
            </w:r>
          </w:p>
        </w:tc>
        <w:tc>
          <w:tcPr>
            <w:tcW w:w="1995" w:type="dxa"/>
          </w:tcPr>
          <w:p w14:paraId="6F2CB876" w14:textId="77777777" w:rsidR="009C4A01" w:rsidRPr="00BF0D59" w:rsidRDefault="009B6A77">
            <w:pPr>
              <w:pStyle w:val="TableParagraph"/>
              <w:spacing w:before="111"/>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1.0+2.0</w:t>
            </w:r>
          </w:p>
        </w:tc>
        <w:tc>
          <w:tcPr>
            <w:tcW w:w="1707" w:type="dxa"/>
          </w:tcPr>
          <w:p w14:paraId="21AD8C9E" w14:textId="77777777" w:rsidR="009C4A01" w:rsidRPr="00BF0D59" w:rsidRDefault="009B6A77">
            <w:pPr>
              <w:pStyle w:val="TableParagraph"/>
              <w:spacing w:before="111"/>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圆的几何中心</w:t>
            </w:r>
          </w:p>
        </w:tc>
      </w:tr>
      <w:tr w:rsidR="00DE7AD9" w:rsidRPr="00BF0D59" w14:paraId="4453EC16" w14:textId="77777777">
        <w:trPr>
          <w:trHeight w:val="623"/>
        </w:trPr>
        <w:tc>
          <w:tcPr>
            <w:tcW w:w="1357" w:type="dxa"/>
            <w:vMerge/>
            <w:tcBorders>
              <w:top w:val="nil"/>
            </w:tcBorders>
          </w:tcPr>
          <w:p w14:paraId="64975FC9" w14:textId="77777777" w:rsidR="009C4A01" w:rsidRPr="00BF0D59" w:rsidRDefault="009C4A01">
            <w:pPr>
              <w:rPr>
                <w:rFonts w:asciiTheme="minorEastAsia" w:eastAsiaTheme="minorEastAsia" w:hAnsiTheme="minorEastAsia"/>
                <w:sz w:val="2"/>
                <w:szCs w:val="2"/>
              </w:rPr>
            </w:pPr>
          </w:p>
        </w:tc>
        <w:tc>
          <w:tcPr>
            <w:tcW w:w="2127" w:type="dxa"/>
          </w:tcPr>
          <w:p w14:paraId="1E4287D9" w14:textId="77777777" w:rsidR="009C4A01" w:rsidRPr="00BF0D59" w:rsidRDefault="009C4A01">
            <w:pPr>
              <w:pStyle w:val="TableParagraph"/>
              <w:spacing w:before="1"/>
              <w:rPr>
                <w:rFonts w:asciiTheme="minorEastAsia" w:eastAsiaTheme="minorEastAsia" w:hAnsiTheme="minorEastAsia"/>
                <w:sz w:val="17"/>
              </w:rPr>
            </w:pPr>
          </w:p>
          <w:p w14:paraId="796263E6" w14:textId="77777777" w:rsidR="009C4A01" w:rsidRPr="00BF0D59" w:rsidRDefault="009B6A77">
            <w:pPr>
              <w:pStyle w:val="TableParagraph"/>
              <w:spacing w:before="1"/>
              <w:ind w:left="379" w:right="373"/>
              <w:jc w:val="center"/>
              <w:rPr>
                <w:rFonts w:asciiTheme="minorEastAsia" w:eastAsiaTheme="minorEastAsia" w:hAnsiTheme="minorEastAsia"/>
                <w:sz w:val="18"/>
              </w:rPr>
            </w:pPr>
            <w:r w:rsidRPr="00BF0D59">
              <w:rPr>
                <w:rFonts w:asciiTheme="minorEastAsia" w:eastAsiaTheme="minorEastAsia" w:hAnsiTheme="minorEastAsia"/>
                <w:sz w:val="18"/>
              </w:rPr>
              <w:t>盖堵</w:t>
            </w:r>
          </w:p>
        </w:tc>
        <w:tc>
          <w:tcPr>
            <w:tcW w:w="1559" w:type="dxa"/>
          </w:tcPr>
          <w:p w14:paraId="4E9F671D" w14:textId="77777777" w:rsidR="009C4A01" w:rsidRPr="00BF0D59" w:rsidRDefault="009C4A01">
            <w:pPr>
              <w:pStyle w:val="TableParagraph"/>
              <w:spacing w:before="3"/>
              <w:rPr>
                <w:rFonts w:asciiTheme="minorEastAsia" w:eastAsiaTheme="minorEastAsia" w:hAnsiTheme="minorEastAsia"/>
                <w:sz w:val="13"/>
              </w:rPr>
            </w:pPr>
          </w:p>
          <w:p w14:paraId="5443A76A" w14:textId="77777777" w:rsidR="009C4A01" w:rsidRPr="00BF0D59" w:rsidRDefault="009B6A77">
            <w:pPr>
              <w:pStyle w:val="TableParagraph"/>
              <w:ind w:left="710"/>
              <w:rPr>
                <w:rFonts w:asciiTheme="minorEastAsia" w:eastAsiaTheme="minorEastAsia" w:hAnsiTheme="minorEastAsia"/>
                <w:sz w:val="20"/>
              </w:rPr>
            </w:pPr>
            <w:r w:rsidRPr="00BF0D59">
              <w:rPr>
                <w:rFonts w:asciiTheme="minorEastAsia" w:eastAsiaTheme="minorEastAsia" w:hAnsiTheme="minorEastAsia"/>
                <w:noProof/>
                <w:sz w:val="20"/>
                <w:lang w:val="en-US" w:bidi="ar-SA"/>
              </w:rPr>
              <w:drawing>
                <wp:inline distT="0" distB="0" distL="0" distR="0" wp14:anchorId="72D61540" wp14:editId="1825997F">
                  <wp:extent cx="80010" cy="196850"/>
                  <wp:effectExtent l="0" t="0" r="0" b="0"/>
                  <wp:docPr id="33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image26.png"/>
                          <pic:cNvPicPr>
                            <a:picLocks noChangeAspect="1"/>
                          </pic:cNvPicPr>
                        </pic:nvPicPr>
                        <pic:blipFill>
                          <a:blip r:embed="rId135" cstate="print"/>
                          <a:stretch>
                            <a:fillRect/>
                          </a:stretch>
                        </pic:blipFill>
                        <pic:spPr>
                          <a:xfrm>
                            <a:off x="0" y="0"/>
                            <a:ext cx="80522" cy="196976"/>
                          </a:xfrm>
                          <a:prstGeom prst="rect">
                            <a:avLst/>
                          </a:prstGeom>
                        </pic:spPr>
                      </pic:pic>
                    </a:graphicData>
                  </a:graphic>
                </wp:inline>
              </w:drawing>
            </w:r>
          </w:p>
        </w:tc>
        <w:tc>
          <w:tcPr>
            <w:tcW w:w="1995" w:type="dxa"/>
          </w:tcPr>
          <w:p w14:paraId="427A6C38" w14:textId="77777777" w:rsidR="009C4A01" w:rsidRPr="00BF0D59" w:rsidRDefault="009C4A01">
            <w:pPr>
              <w:pStyle w:val="TableParagraph"/>
              <w:spacing w:before="1"/>
              <w:rPr>
                <w:rFonts w:asciiTheme="minorEastAsia" w:eastAsiaTheme="minorEastAsia" w:hAnsiTheme="minorEastAsia"/>
                <w:sz w:val="17"/>
              </w:rPr>
            </w:pPr>
          </w:p>
          <w:p w14:paraId="6D966A98" w14:textId="77777777" w:rsidR="009C4A01" w:rsidRPr="00BF0D59" w:rsidRDefault="009B6A77">
            <w:pPr>
              <w:pStyle w:val="TableParagraph"/>
              <w:spacing w:before="1"/>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2.0+1.0</w:t>
            </w:r>
          </w:p>
        </w:tc>
        <w:tc>
          <w:tcPr>
            <w:tcW w:w="1707" w:type="dxa"/>
          </w:tcPr>
          <w:p w14:paraId="3E8449A5" w14:textId="77777777" w:rsidR="009C4A01" w:rsidRPr="00BF0D59" w:rsidRDefault="009C4A01">
            <w:pPr>
              <w:pStyle w:val="TableParagraph"/>
              <w:spacing w:before="1"/>
              <w:rPr>
                <w:rFonts w:asciiTheme="minorEastAsia" w:eastAsiaTheme="minorEastAsia" w:hAnsiTheme="minorEastAsia"/>
                <w:sz w:val="17"/>
              </w:rPr>
            </w:pPr>
          </w:p>
          <w:p w14:paraId="740A25AA" w14:textId="77777777" w:rsidR="009C4A01" w:rsidRPr="00BF0D59" w:rsidRDefault="009B6A77">
            <w:pPr>
              <w:pStyle w:val="TableParagraph"/>
              <w:spacing w:before="1"/>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44207474" w14:textId="77777777">
        <w:trPr>
          <w:trHeight w:val="454"/>
        </w:trPr>
        <w:tc>
          <w:tcPr>
            <w:tcW w:w="1357" w:type="dxa"/>
            <w:vMerge/>
            <w:tcBorders>
              <w:top w:val="nil"/>
            </w:tcBorders>
          </w:tcPr>
          <w:p w14:paraId="6294CF3F" w14:textId="77777777" w:rsidR="009C4A01" w:rsidRPr="00BF0D59" w:rsidRDefault="009C4A01">
            <w:pPr>
              <w:rPr>
                <w:rFonts w:asciiTheme="minorEastAsia" w:eastAsiaTheme="minorEastAsia" w:hAnsiTheme="minorEastAsia"/>
                <w:sz w:val="2"/>
                <w:szCs w:val="2"/>
              </w:rPr>
            </w:pPr>
          </w:p>
        </w:tc>
        <w:tc>
          <w:tcPr>
            <w:tcW w:w="2127" w:type="dxa"/>
          </w:tcPr>
          <w:p w14:paraId="01DF9A21" w14:textId="77777777" w:rsidR="009C4A01" w:rsidRPr="00BF0D59" w:rsidRDefault="009B6A77">
            <w:pPr>
              <w:pStyle w:val="TableParagraph"/>
              <w:spacing w:before="113"/>
              <w:ind w:left="379" w:right="373"/>
              <w:jc w:val="center"/>
              <w:rPr>
                <w:rFonts w:asciiTheme="minorEastAsia" w:eastAsiaTheme="minorEastAsia" w:hAnsiTheme="minorEastAsia"/>
                <w:sz w:val="18"/>
              </w:rPr>
            </w:pPr>
            <w:r w:rsidRPr="00BF0D59">
              <w:rPr>
                <w:rFonts w:asciiTheme="minorEastAsia" w:eastAsiaTheme="minorEastAsia" w:hAnsiTheme="minorEastAsia"/>
                <w:sz w:val="18"/>
              </w:rPr>
              <w:t>三通</w:t>
            </w:r>
          </w:p>
        </w:tc>
        <w:tc>
          <w:tcPr>
            <w:tcW w:w="1559" w:type="dxa"/>
          </w:tcPr>
          <w:p w14:paraId="7A288939" w14:textId="77777777" w:rsidR="009C4A01" w:rsidRPr="00BF0D59" w:rsidRDefault="009C4A01">
            <w:pPr>
              <w:pStyle w:val="TableParagraph"/>
              <w:spacing w:before="10"/>
              <w:rPr>
                <w:rFonts w:asciiTheme="minorEastAsia" w:eastAsiaTheme="minorEastAsia" w:hAnsiTheme="minorEastAsia"/>
                <w:sz w:val="13"/>
              </w:rPr>
            </w:pPr>
          </w:p>
          <w:p w14:paraId="00255A7B" w14:textId="77777777" w:rsidR="009C4A01" w:rsidRPr="00BF0D59" w:rsidRDefault="009B6A77">
            <w:pPr>
              <w:pStyle w:val="TableParagraph"/>
              <w:spacing w:line="135" w:lineRule="exact"/>
              <w:ind w:left="710"/>
              <w:rPr>
                <w:rFonts w:asciiTheme="minorEastAsia" w:eastAsiaTheme="minorEastAsia" w:hAnsiTheme="minorEastAsia"/>
                <w:sz w:val="13"/>
              </w:rPr>
            </w:pPr>
            <w:r w:rsidRPr="00BF0D59">
              <w:rPr>
                <w:rFonts w:asciiTheme="minorEastAsia" w:eastAsiaTheme="minorEastAsia" w:hAnsiTheme="minorEastAsia"/>
                <w:noProof/>
                <w:position w:val="-2"/>
                <w:sz w:val="13"/>
                <w:lang w:val="en-US" w:bidi="ar-SA"/>
              </w:rPr>
              <w:drawing>
                <wp:inline distT="0" distB="0" distL="0" distR="0" wp14:anchorId="2ED051D6" wp14:editId="757E5268">
                  <wp:extent cx="85725" cy="85725"/>
                  <wp:effectExtent l="0" t="0" r="0" b="0"/>
                  <wp:docPr id="341"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image27.jpeg"/>
                          <pic:cNvPicPr>
                            <a:picLocks noChangeAspect="1"/>
                          </pic:cNvPicPr>
                        </pic:nvPicPr>
                        <pic:blipFill>
                          <a:blip r:embed="rId136" cstate="print"/>
                          <a:stretch>
                            <a:fillRect/>
                          </a:stretch>
                        </pic:blipFill>
                        <pic:spPr>
                          <a:xfrm>
                            <a:off x="0" y="0"/>
                            <a:ext cx="85725" cy="85725"/>
                          </a:xfrm>
                          <a:prstGeom prst="rect">
                            <a:avLst/>
                          </a:prstGeom>
                        </pic:spPr>
                      </pic:pic>
                    </a:graphicData>
                  </a:graphic>
                </wp:inline>
              </w:drawing>
            </w:r>
          </w:p>
        </w:tc>
        <w:tc>
          <w:tcPr>
            <w:tcW w:w="1995" w:type="dxa"/>
          </w:tcPr>
          <w:p w14:paraId="340CD429" w14:textId="77777777" w:rsidR="009C4A01" w:rsidRPr="00BF0D59" w:rsidRDefault="009B6A77">
            <w:pPr>
              <w:pStyle w:val="TableParagraph"/>
              <w:spacing w:before="113"/>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1.0</w:t>
            </w:r>
          </w:p>
        </w:tc>
        <w:tc>
          <w:tcPr>
            <w:tcW w:w="1707" w:type="dxa"/>
          </w:tcPr>
          <w:p w14:paraId="6B33FA91" w14:textId="77777777" w:rsidR="009C4A01" w:rsidRPr="00BF0D59" w:rsidRDefault="009B6A77">
            <w:pPr>
              <w:pStyle w:val="TableParagraph"/>
              <w:spacing w:before="113"/>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4C46702E" w14:textId="77777777">
        <w:trPr>
          <w:trHeight w:val="454"/>
        </w:trPr>
        <w:tc>
          <w:tcPr>
            <w:tcW w:w="1357" w:type="dxa"/>
            <w:vMerge/>
            <w:tcBorders>
              <w:top w:val="nil"/>
            </w:tcBorders>
          </w:tcPr>
          <w:p w14:paraId="2C204FA6" w14:textId="77777777" w:rsidR="009C4A01" w:rsidRPr="00BF0D59" w:rsidRDefault="009C4A01">
            <w:pPr>
              <w:rPr>
                <w:rFonts w:asciiTheme="minorEastAsia" w:eastAsiaTheme="minorEastAsia" w:hAnsiTheme="minorEastAsia"/>
                <w:sz w:val="2"/>
                <w:szCs w:val="2"/>
              </w:rPr>
            </w:pPr>
          </w:p>
        </w:tc>
        <w:tc>
          <w:tcPr>
            <w:tcW w:w="2127" w:type="dxa"/>
          </w:tcPr>
          <w:p w14:paraId="6E9C4E0C" w14:textId="77777777" w:rsidR="009C4A01" w:rsidRPr="00BF0D59" w:rsidRDefault="009B6A77">
            <w:pPr>
              <w:pStyle w:val="TableParagraph"/>
              <w:spacing w:before="112"/>
              <w:ind w:left="379" w:right="373"/>
              <w:jc w:val="center"/>
              <w:rPr>
                <w:rFonts w:asciiTheme="minorEastAsia" w:eastAsiaTheme="minorEastAsia" w:hAnsiTheme="minorEastAsia"/>
                <w:sz w:val="18"/>
              </w:rPr>
            </w:pPr>
            <w:r w:rsidRPr="00BF0D59">
              <w:rPr>
                <w:rFonts w:asciiTheme="minorEastAsia" w:eastAsiaTheme="minorEastAsia" w:hAnsiTheme="minorEastAsia"/>
                <w:sz w:val="18"/>
              </w:rPr>
              <w:t>四通</w:t>
            </w:r>
          </w:p>
        </w:tc>
        <w:tc>
          <w:tcPr>
            <w:tcW w:w="1559" w:type="dxa"/>
          </w:tcPr>
          <w:p w14:paraId="7D6B0BC8" w14:textId="77777777" w:rsidR="009C4A01" w:rsidRPr="00BF0D59" w:rsidRDefault="009C4A01">
            <w:pPr>
              <w:pStyle w:val="TableParagraph"/>
              <w:spacing w:before="9"/>
              <w:rPr>
                <w:rFonts w:asciiTheme="minorEastAsia" w:eastAsiaTheme="minorEastAsia" w:hAnsiTheme="minorEastAsia"/>
                <w:sz w:val="13"/>
              </w:rPr>
            </w:pPr>
          </w:p>
          <w:p w14:paraId="0EAFE761" w14:textId="77777777" w:rsidR="009C4A01" w:rsidRPr="00BF0D59" w:rsidRDefault="009B6A77">
            <w:pPr>
              <w:pStyle w:val="TableParagraph"/>
              <w:spacing w:line="135" w:lineRule="exact"/>
              <w:ind w:left="710"/>
              <w:rPr>
                <w:rFonts w:asciiTheme="minorEastAsia" w:eastAsiaTheme="minorEastAsia" w:hAnsiTheme="minorEastAsia"/>
                <w:sz w:val="13"/>
              </w:rPr>
            </w:pPr>
            <w:r w:rsidRPr="00BF0D59">
              <w:rPr>
                <w:rFonts w:asciiTheme="minorEastAsia" w:eastAsiaTheme="minorEastAsia" w:hAnsiTheme="minorEastAsia"/>
                <w:noProof/>
                <w:position w:val="-2"/>
                <w:sz w:val="13"/>
                <w:lang w:val="en-US" w:bidi="ar-SA"/>
              </w:rPr>
              <w:drawing>
                <wp:inline distT="0" distB="0" distL="0" distR="0" wp14:anchorId="2256F66E" wp14:editId="0A2C659B">
                  <wp:extent cx="85725" cy="85725"/>
                  <wp:effectExtent l="0" t="0" r="0" b="0"/>
                  <wp:docPr id="34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image27.jpeg"/>
                          <pic:cNvPicPr>
                            <a:picLocks noChangeAspect="1"/>
                          </pic:cNvPicPr>
                        </pic:nvPicPr>
                        <pic:blipFill>
                          <a:blip r:embed="rId136" cstate="print"/>
                          <a:stretch>
                            <a:fillRect/>
                          </a:stretch>
                        </pic:blipFill>
                        <pic:spPr>
                          <a:xfrm>
                            <a:off x="0" y="0"/>
                            <a:ext cx="85725" cy="85725"/>
                          </a:xfrm>
                          <a:prstGeom prst="rect">
                            <a:avLst/>
                          </a:prstGeom>
                        </pic:spPr>
                      </pic:pic>
                    </a:graphicData>
                  </a:graphic>
                </wp:inline>
              </w:drawing>
            </w:r>
          </w:p>
        </w:tc>
        <w:tc>
          <w:tcPr>
            <w:tcW w:w="1995" w:type="dxa"/>
          </w:tcPr>
          <w:p w14:paraId="0D4C2120" w14:textId="77777777" w:rsidR="009C4A01" w:rsidRPr="00BF0D59" w:rsidRDefault="009B6A77">
            <w:pPr>
              <w:pStyle w:val="TableParagraph"/>
              <w:spacing w:before="112"/>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1.0</w:t>
            </w:r>
          </w:p>
        </w:tc>
        <w:tc>
          <w:tcPr>
            <w:tcW w:w="1707" w:type="dxa"/>
          </w:tcPr>
          <w:p w14:paraId="3C9F7489" w14:textId="77777777" w:rsidR="009C4A01" w:rsidRPr="00BF0D59" w:rsidRDefault="009B6A77">
            <w:pPr>
              <w:pStyle w:val="TableParagraph"/>
              <w:spacing w:before="112"/>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4D711732" w14:textId="77777777">
        <w:trPr>
          <w:trHeight w:val="453"/>
        </w:trPr>
        <w:tc>
          <w:tcPr>
            <w:tcW w:w="1357" w:type="dxa"/>
            <w:vMerge/>
            <w:tcBorders>
              <w:top w:val="nil"/>
            </w:tcBorders>
          </w:tcPr>
          <w:p w14:paraId="454A6855" w14:textId="77777777" w:rsidR="009C4A01" w:rsidRPr="00BF0D59" w:rsidRDefault="009C4A01">
            <w:pPr>
              <w:rPr>
                <w:rFonts w:asciiTheme="minorEastAsia" w:eastAsiaTheme="minorEastAsia" w:hAnsiTheme="minorEastAsia"/>
                <w:sz w:val="2"/>
                <w:szCs w:val="2"/>
              </w:rPr>
            </w:pPr>
          </w:p>
        </w:tc>
        <w:tc>
          <w:tcPr>
            <w:tcW w:w="2127" w:type="dxa"/>
          </w:tcPr>
          <w:p w14:paraId="529153A1" w14:textId="77777777" w:rsidR="009C4A01" w:rsidRPr="00BF0D59" w:rsidRDefault="009B6A77">
            <w:pPr>
              <w:pStyle w:val="TableParagraph"/>
              <w:spacing w:before="111"/>
              <w:ind w:left="379" w:right="373"/>
              <w:jc w:val="center"/>
              <w:rPr>
                <w:rFonts w:asciiTheme="minorEastAsia" w:eastAsiaTheme="minorEastAsia" w:hAnsiTheme="minorEastAsia"/>
                <w:sz w:val="18"/>
              </w:rPr>
            </w:pPr>
            <w:r w:rsidRPr="00BF0D59">
              <w:rPr>
                <w:rFonts w:asciiTheme="minorEastAsia" w:eastAsiaTheme="minorEastAsia" w:hAnsiTheme="minorEastAsia"/>
                <w:sz w:val="18"/>
              </w:rPr>
              <w:t>多通</w:t>
            </w:r>
          </w:p>
        </w:tc>
        <w:tc>
          <w:tcPr>
            <w:tcW w:w="1559" w:type="dxa"/>
          </w:tcPr>
          <w:p w14:paraId="2C421DA8" w14:textId="77777777" w:rsidR="009C4A01" w:rsidRPr="00BF0D59" w:rsidRDefault="009C4A01">
            <w:pPr>
              <w:pStyle w:val="TableParagraph"/>
              <w:spacing w:before="8" w:after="1"/>
              <w:rPr>
                <w:rFonts w:asciiTheme="minorEastAsia" w:eastAsiaTheme="minorEastAsia" w:hAnsiTheme="minorEastAsia"/>
                <w:sz w:val="13"/>
              </w:rPr>
            </w:pPr>
          </w:p>
          <w:p w14:paraId="7F788B85" w14:textId="77777777" w:rsidR="009C4A01" w:rsidRPr="00BF0D59" w:rsidRDefault="009B6A77">
            <w:pPr>
              <w:pStyle w:val="TableParagraph"/>
              <w:spacing w:line="135" w:lineRule="exact"/>
              <w:ind w:left="710"/>
              <w:rPr>
                <w:rFonts w:asciiTheme="minorEastAsia" w:eastAsiaTheme="minorEastAsia" w:hAnsiTheme="minorEastAsia"/>
                <w:sz w:val="13"/>
              </w:rPr>
            </w:pPr>
            <w:r w:rsidRPr="00BF0D59">
              <w:rPr>
                <w:rFonts w:asciiTheme="minorEastAsia" w:eastAsiaTheme="minorEastAsia" w:hAnsiTheme="minorEastAsia"/>
                <w:noProof/>
                <w:position w:val="-2"/>
                <w:sz w:val="13"/>
                <w:lang w:val="en-US" w:bidi="ar-SA"/>
              </w:rPr>
              <w:drawing>
                <wp:inline distT="0" distB="0" distL="0" distR="0" wp14:anchorId="02903A12" wp14:editId="6442AEAB">
                  <wp:extent cx="85725" cy="85725"/>
                  <wp:effectExtent l="0" t="0" r="0" b="0"/>
                  <wp:docPr id="34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image27.jpeg"/>
                          <pic:cNvPicPr>
                            <a:picLocks noChangeAspect="1"/>
                          </pic:cNvPicPr>
                        </pic:nvPicPr>
                        <pic:blipFill>
                          <a:blip r:embed="rId136" cstate="print"/>
                          <a:stretch>
                            <a:fillRect/>
                          </a:stretch>
                        </pic:blipFill>
                        <pic:spPr>
                          <a:xfrm>
                            <a:off x="0" y="0"/>
                            <a:ext cx="85725" cy="85725"/>
                          </a:xfrm>
                          <a:prstGeom prst="rect">
                            <a:avLst/>
                          </a:prstGeom>
                        </pic:spPr>
                      </pic:pic>
                    </a:graphicData>
                  </a:graphic>
                </wp:inline>
              </w:drawing>
            </w:r>
          </w:p>
        </w:tc>
        <w:tc>
          <w:tcPr>
            <w:tcW w:w="1995" w:type="dxa"/>
          </w:tcPr>
          <w:p w14:paraId="4E8D772F" w14:textId="77777777" w:rsidR="009C4A01" w:rsidRPr="00BF0D59" w:rsidRDefault="009B6A77">
            <w:pPr>
              <w:pStyle w:val="TableParagraph"/>
              <w:spacing w:before="111"/>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1.0</w:t>
            </w:r>
          </w:p>
        </w:tc>
        <w:tc>
          <w:tcPr>
            <w:tcW w:w="1707" w:type="dxa"/>
          </w:tcPr>
          <w:p w14:paraId="2422284F" w14:textId="77777777" w:rsidR="009C4A01" w:rsidRPr="00BF0D59" w:rsidRDefault="009B6A77">
            <w:pPr>
              <w:pStyle w:val="TableParagraph"/>
              <w:spacing w:before="111"/>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0CB92027" w14:textId="77777777">
        <w:trPr>
          <w:trHeight w:val="454"/>
        </w:trPr>
        <w:tc>
          <w:tcPr>
            <w:tcW w:w="1357" w:type="dxa"/>
            <w:vMerge w:val="restart"/>
          </w:tcPr>
          <w:p w14:paraId="0693B15C" w14:textId="77777777" w:rsidR="009C4A01" w:rsidRPr="00BF0D59" w:rsidRDefault="009C4A01">
            <w:pPr>
              <w:pStyle w:val="TableParagraph"/>
              <w:rPr>
                <w:rFonts w:asciiTheme="minorEastAsia" w:eastAsiaTheme="minorEastAsia" w:hAnsiTheme="minorEastAsia"/>
                <w:sz w:val="18"/>
              </w:rPr>
            </w:pPr>
          </w:p>
        </w:tc>
        <w:tc>
          <w:tcPr>
            <w:tcW w:w="2127" w:type="dxa"/>
          </w:tcPr>
          <w:p w14:paraId="6B07C1E1" w14:textId="77777777" w:rsidR="009C4A01" w:rsidRPr="00BF0D59" w:rsidRDefault="009B6A77">
            <w:pPr>
              <w:pStyle w:val="TableParagraph"/>
              <w:spacing w:before="113"/>
              <w:ind w:left="381" w:right="373"/>
              <w:jc w:val="center"/>
              <w:rPr>
                <w:rFonts w:asciiTheme="minorEastAsia" w:eastAsiaTheme="minorEastAsia" w:hAnsiTheme="minorEastAsia"/>
                <w:sz w:val="18"/>
              </w:rPr>
            </w:pPr>
            <w:r w:rsidRPr="00BF0D59">
              <w:rPr>
                <w:rFonts w:asciiTheme="minorEastAsia" w:eastAsiaTheme="minorEastAsia" w:hAnsiTheme="minorEastAsia"/>
                <w:sz w:val="18"/>
              </w:rPr>
              <w:t>检修井</w:t>
            </w:r>
          </w:p>
        </w:tc>
        <w:tc>
          <w:tcPr>
            <w:tcW w:w="1559" w:type="dxa"/>
          </w:tcPr>
          <w:p w14:paraId="23A5BC11" w14:textId="77777777" w:rsidR="009C4A01" w:rsidRPr="00BF0D59" w:rsidRDefault="009C4A01">
            <w:pPr>
              <w:pStyle w:val="TableParagraph"/>
              <w:spacing w:before="10" w:after="1"/>
              <w:rPr>
                <w:rFonts w:asciiTheme="minorEastAsia" w:eastAsiaTheme="minorEastAsia" w:hAnsiTheme="minorEastAsia"/>
                <w:sz w:val="9"/>
              </w:rPr>
            </w:pPr>
          </w:p>
          <w:p w14:paraId="282C9E3C" w14:textId="77777777" w:rsidR="009C4A01" w:rsidRPr="00BF0D59" w:rsidRDefault="009B6A77">
            <w:pPr>
              <w:pStyle w:val="TableParagraph"/>
              <w:spacing w:line="225" w:lineRule="exact"/>
              <w:ind w:left="667"/>
              <w:rPr>
                <w:rFonts w:asciiTheme="minorEastAsia" w:eastAsiaTheme="minorEastAsia" w:hAnsiTheme="minorEastAsia"/>
                <w:sz w:val="20"/>
              </w:rPr>
            </w:pPr>
            <w:r w:rsidRPr="00BF0D59">
              <w:rPr>
                <w:rFonts w:asciiTheme="minorEastAsia" w:eastAsiaTheme="minorEastAsia" w:hAnsiTheme="minorEastAsia"/>
                <w:noProof/>
                <w:position w:val="-4"/>
                <w:sz w:val="20"/>
                <w:lang w:val="en-US" w:bidi="ar-SA"/>
              </w:rPr>
              <w:drawing>
                <wp:inline distT="0" distB="0" distL="0" distR="0" wp14:anchorId="7F29287C" wp14:editId="6D33BB46">
                  <wp:extent cx="142240" cy="142875"/>
                  <wp:effectExtent l="0" t="0" r="0" b="0"/>
                  <wp:docPr id="347" name="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image85.jpeg"/>
                          <pic:cNvPicPr>
                            <a:picLocks noChangeAspect="1"/>
                          </pic:cNvPicPr>
                        </pic:nvPicPr>
                        <pic:blipFill>
                          <a:blip r:embed="rId201" cstate="print"/>
                          <a:stretch>
                            <a:fillRect/>
                          </a:stretch>
                        </pic:blipFill>
                        <pic:spPr>
                          <a:xfrm>
                            <a:off x="0" y="0"/>
                            <a:ext cx="142874" cy="142875"/>
                          </a:xfrm>
                          <a:prstGeom prst="rect">
                            <a:avLst/>
                          </a:prstGeom>
                        </pic:spPr>
                      </pic:pic>
                    </a:graphicData>
                  </a:graphic>
                </wp:inline>
              </w:drawing>
            </w:r>
          </w:p>
        </w:tc>
        <w:tc>
          <w:tcPr>
            <w:tcW w:w="1995" w:type="dxa"/>
          </w:tcPr>
          <w:p w14:paraId="52BF3744" w14:textId="77777777" w:rsidR="009C4A01" w:rsidRPr="00BF0D59" w:rsidRDefault="009B6A77">
            <w:pPr>
              <w:pStyle w:val="TableParagraph"/>
              <w:spacing w:before="113"/>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2.0</w:t>
            </w:r>
          </w:p>
        </w:tc>
        <w:tc>
          <w:tcPr>
            <w:tcW w:w="1707" w:type="dxa"/>
          </w:tcPr>
          <w:p w14:paraId="0CB812E2" w14:textId="77777777" w:rsidR="009C4A01" w:rsidRPr="00BF0D59" w:rsidRDefault="009B6A77">
            <w:pPr>
              <w:pStyle w:val="TableParagraph"/>
              <w:spacing w:before="113"/>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655E50DB" w14:textId="77777777">
        <w:trPr>
          <w:trHeight w:val="453"/>
        </w:trPr>
        <w:tc>
          <w:tcPr>
            <w:tcW w:w="1357" w:type="dxa"/>
            <w:vMerge/>
            <w:tcBorders>
              <w:top w:val="nil"/>
            </w:tcBorders>
          </w:tcPr>
          <w:p w14:paraId="3513268D" w14:textId="77777777" w:rsidR="009C4A01" w:rsidRPr="00BF0D59" w:rsidRDefault="009C4A01">
            <w:pPr>
              <w:rPr>
                <w:rFonts w:asciiTheme="minorEastAsia" w:eastAsiaTheme="minorEastAsia" w:hAnsiTheme="minorEastAsia"/>
                <w:sz w:val="2"/>
                <w:szCs w:val="2"/>
              </w:rPr>
            </w:pPr>
          </w:p>
        </w:tc>
        <w:tc>
          <w:tcPr>
            <w:tcW w:w="2127" w:type="dxa"/>
          </w:tcPr>
          <w:p w14:paraId="3ABAB368" w14:textId="77777777" w:rsidR="009C4A01" w:rsidRPr="00BF0D59" w:rsidRDefault="009B6A77">
            <w:pPr>
              <w:pStyle w:val="TableParagraph"/>
              <w:spacing w:before="112"/>
              <w:ind w:left="381" w:right="373"/>
              <w:jc w:val="center"/>
              <w:rPr>
                <w:rFonts w:asciiTheme="minorEastAsia" w:eastAsiaTheme="minorEastAsia" w:hAnsiTheme="minorEastAsia"/>
                <w:sz w:val="18"/>
              </w:rPr>
            </w:pPr>
            <w:r w:rsidRPr="00BF0D59">
              <w:rPr>
                <w:rFonts w:asciiTheme="minorEastAsia" w:eastAsiaTheme="minorEastAsia" w:hAnsiTheme="minorEastAsia"/>
                <w:sz w:val="18"/>
              </w:rPr>
              <w:t>出入口</w:t>
            </w:r>
          </w:p>
        </w:tc>
        <w:tc>
          <w:tcPr>
            <w:tcW w:w="1559" w:type="dxa"/>
          </w:tcPr>
          <w:p w14:paraId="278181DD" w14:textId="77777777" w:rsidR="009C4A01" w:rsidRPr="00BF0D59" w:rsidRDefault="009C4A01">
            <w:pPr>
              <w:pStyle w:val="TableParagraph"/>
              <w:spacing w:before="2" w:after="1"/>
              <w:rPr>
                <w:rFonts w:asciiTheme="minorEastAsia" w:eastAsiaTheme="minorEastAsia" w:hAnsiTheme="minorEastAsia"/>
                <w:sz w:val="9"/>
              </w:rPr>
            </w:pPr>
          </w:p>
          <w:p w14:paraId="2E5FB009" w14:textId="77777777" w:rsidR="009C4A01" w:rsidRPr="00BF0D59" w:rsidRDefault="009B6A77">
            <w:pPr>
              <w:pStyle w:val="TableParagraph"/>
              <w:ind w:left="682"/>
              <w:rPr>
                <w:rFonts w:asciiTheme="minorEastAsia" w:eastAsiaTheme="minorEastAsia" w:hAnsiTheme="minorEastAsia"/>
                <w:sz w:val="20"/>
              </w:rPr>
            </w:pPr>
            <w:r w:rsidRPr="00BF0D59">
              <w:rPr>
                <w:rFonts w:asciiTheme="minorEastAsia" w:eastAsiaTheme="minorEastAsia" w:hAnsiTheme="minorEastAsia"/>
                <w:noProof/>
                <w:sz w:val="20"/>
                <w:lang w:val="en-US" w:bidi="ar-SA"/>
              </w:rPr>
              <w:drawing>
                <wp:inline distT="0" distB="0" distL="0" distR="0" wp14:anchorId="346C95B1" wp14:editId="74A44E82">
                  <wp:extent cx="115570" cy="151765"/>
                  <wp:effectExtent l="0" t="0" r="0" b="0"/>
                  <wp:docPr id="349"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image86.png"/>
                          <pic:cNvPicPr>
                            <a:picLocks noChangeAspect="1"/>
                          </pic:cNvPicPr>
                        </pic:nvPicPr>
                        <pic:blipFill>
                          <a:blip r:embed="rId202" cstate="print"/>
                          <a:stretch>
                            <a:fillRect/>
                          </a:stretch>
                        </pic:blipFill>
                        <pic:spPr>
                          <a:xfrm>
                            <a:off x="0" y="0"/>
                            <a:ext cx="115892" cy="152019"/>
                          </a:xfrm>
                          <a:prstGeom prst="rect">
                            <a:avLst/>
                          </a:prstGeom>
                        </pic:spPr>
                      </pic:pic>
                    </a:graphicData>
                  </a:graphic>
                </wp:inline>
              </w:drawing>
            </w:r>
          </w:p>
        </w:tc>
        <w:tc>
          <w:tcPr>
            <w:tcW w:w="1995" w:type="dxa"/>
          </w:tcPr>
          <w:p w14:paraId="27F11E51" w14:textId="77777777" w:rsidR="009C4A01" w:rsidRPr="00BF0D59" w:rsidRDefault="009B6A77">
            <w:pPr>
              <w:pStyle w:val="TableParagraph"/>
              <w:spacing w:before="112"/>
              <w:ind w:left="340" w:right="332"/>
              <w:jc w:val="center"/>
              <w:rPr>
                <w:rFonts w:asciiTheme="minorEastAsia" w:eastAsiaTheme="minorEastAsia" w:hAnsiTheme="minorEastAsia"/>
                <w:sz w:val="18"/>
              </w:rPr>
            </w:pPr>
            <w:r w:rsidRPr="00BF0D59">
              <w:rPr>
                <w:rFonts w:asciiTheme="minorEastAsia" w:eastAsiaTheme="minorEastAsia" w:hAnsiTheme="minorEastAsia"/>
                <w:sz w:val="18"/>
              </w:rPr>
              <w:t>1.8×2.5</w:t>
            </w:r>
          </w:p>
        </w:tc>
        <w:tc>
          <w:tcPr>
            <w:tcW w:w="1707" w:type="dxa"/>
          </w:tcPr>
          <w:p w14:paraId="6824C31E" w14:textId="77777777" w:rsidR="009C4A01" w:rsidRPr="00BF0D59" w:rsidRDefault="009B6A77">
            <w:pPr>
              <w:pStyle w:val="TableParagraph"/>
              <w:spacing w:before="112"/>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7E96D249" w14:textId="77777777">
        <w:trPr>
          <w:trHeight w:val="452"/>
        </w:trPr>
        <w:tc>
          <w:tcPr>
            <w:tcW w:w="1357" w:type="dxa"/>
            <w:vMerge/>
            <w:tcBorders>
              <w:top w:val="nil"/>
            </w:tcBorders>
          </w:tcPr>
          <w:p w14:paraId="6E50BE2B" w14:textId="77777777" w:rsidR="009C4A01" w:rsidRPr="00BF0D59" w:rsidRDefault="009C4A01">
            <w:pPr>
              <w:rPr>
                <w:rFonts w:asciiTheme="minorEastAsia" w:eastAsiaTheme="minorEastAsia" w:hAnsiTheme="minorEastAsia"/>
                <w:sz w:val="2"/>
                <w:szCs w:val="2"/>
              </w:rPr>
            </w:pPr>
          </w:p>
        </w:tc>
        <w:tc>
          <w:tcPr>
            <w:tcW w:w="2127" w:type="dxa"/>
          </w:tcPr>
          <w:p w14:paraId="2A9C64F1" w14:textId="77777777" w:rsidR="009C4A01" w:rsidRPr="00BF0D59" w:rsidRDefault="009B6A77">
            <w:pPr>
              <w:pStyle w:val="TableParagraph"/>
              <w:spacing w:before="111"/>
              <w:ind w:left="381" w:right="373"/>
              <w:jc w:val="center"/>
              <w:rPr>
                <w:rFonts w:asciiTheme="minorEastAsia" w:eastAsiaTheme="minorEastAsia" w:hAnsiTheme="minorEastAsia"/>
                <w:sz w:val="18"/>
              </w:rPr>
            </w:pPr>
            <w:r w:rsidRPr="00BF0D59">
              <w:rPr>
                <w:rFonts w:asciiTheme="minorEastAsia" w:eastAsiaTheme="minorEastAsia" w:hAnsiTheme="minorEastAsia"/>
                <w:sz w:val="18"/>
              </w:rPr>
              <w:t>投料口</w:t>
            </w:r>
          </w:p>
        </w:tc>
        <w:tc>
          <w:tcPr>
            <w:tcW w:w="1559" w:type="dxa"/>
          </w:tcPr>
          <w:p w14:paraId="4CD94BFD" w14:textId="77777777" w:rsidR="009C4A01" w:rsidRPr="00BF0D59" w:rsidRDefault="009C4A01">
            <w:pPr>
              <w:pStyle w:val="TableParagraph"/>
              <w:spacing w:before="10"/>
              <w:rPr>
                <w:rFonts w:asciiTheme="minorEastAsia" w:eastAsiaTheme="minorEastAsia" w:hAnsiTheme="minorEastAsia"/>
                <w:sz w:val="7"/>
              </w:rPr>
            </w:pPr>
          </w:p>
          <w:p w14:paraId="47450BF7" w14:textId="77777777" w:rsidR="009C4A01" w:rsidRPr="00BF0D59" w:rsidRDefault="009B6A77">
            <w:pPr>
              <w:pStyle w:val="TableParagraph"/>
              <w:ind w:left="643"/>
              <w:rPr>
                <w:rFonts w:asciiTheme="minorEastAsia" w:eastAsiaTheme="minorEastAsia" w:hAnsiTheme="minorEastAsia"/>
                <w:sz w:val="20"/>
              </w:rPr>
            </w:pPr>
            <w:r w:rsidRPr="00BF0D59">
              <w:rPr>
                <w:rFonts w:asciiTheme="minorEastAsia" w:eastAsiaTheme="minorEastAsia" w:hAnsiTheme="minorEastAsia"/>
                <w:noProof/>
                <w:sz w:val="20"/>
                <w:lang w:val="en-US" w:bidi="ar-SA"/>
              </w:rPr>
              <w:drawing>
                <wp:inline distT="0" distB="0" distL="0" distR="0" wp14:anchorId="4DD6BFC7" wp14:editId="5E64C896">
                  <wp:extent cx="171450" cy="171450"/>
                  <wp:effectExtent l="0" t="0" r="0" b="0"/>
                  <wp:docPr id="351"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image87.jpeg"/>
                          <pic:cNvPicPr>
                            <a:picLocks noChangeAspect="1"/>
                          </pic:cNvPicPr>
                        </pic:nvPicPr>
                        <pic:blipFill>
                          <a:blip r:embed="rId203" cstate="print"/>
                          <a:stretch>
                            <a:fillRect/>
                          </a:stretch>
                        </pic:blipFill>
                        <pic:spPr>
                          <a:xfrm>
                            <a:off x="0" y="0"/>
                            <a:ext cx="172021" cy="172021"/>
                          </a:xfrm>
                          <a:prstGeom prst="rect">
                            <a:avLst/>
                          </a:prstGeom>
                        </pic:spPr>
                      </pic:pic>
                    </a:graphicData>
                  </a:graphic>
                </wp:inline>
              </w:drawing>
            </w:r>
          </w:p>
        </w:tc>
        <w:tc>
          <w:tcPr>
            <w:tcW w:w="1995" w:type="dxa"/>
          </w:tcPr>
          <w:p w14:paraId="3EE8E184" w14:textId="77777777" w:rsidR="009C4A01" w:rsidRPr="00BF0D59" w:rsidRDefault="009B6A77">
            <w:pPr>
              <w:pStyle w:val="TableParagraph"/>
              <w:spacing w:before="111"/>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2.0</w:t>
            </w:r>
          </w:p>
        </w:tc>
        <w:tc>
          <w:tcPr>
            <w:tcW w:w="1707" w:type="dxa"/>
          </w:tcPr>
          <w:p w14:paraId="0720562E" w14:textId="77777777" w:rsidR="009C4A01" w:rsidRPr="00BF0D59" w:rsidRDefault="009B6A77">
            <w:pPr>
              <w:pStyle w:val="TableParagraph"/>
              <w:spacing w:before="111"/>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bl>
    <w:p w14:paraId="7B0E47D5" w14:textId="77777777" w:rsidR="009C4A01" w:rsidRPr="00BF0D59" w:rsidRDefault="009C4A01">
      <w:pPr>
        <w:jc w:val="center"/>
        <w:rPr>
          <w:rFonts w:asciiTheme="minorEastAsia" w:eastAsiaTheme="minorEastAsia" w:hAnsiTheme="minorEastAsia"/>
          <w:sz w:val="18"/>
        </w:rPr>
        <w:sectPr w:rsidR="009C4A01" w:rsidRPr="00BF0D59">
          <w:headerReference w:type="default" r:id="rId204"/>
          <w:pgSz w:w="11910" w:h="16840"/>
          <w:pgMar w:top="1660" w:right="1160" w:bottom="1160" w:left="1280" w:header="655" w:footer="975" w:gutter="0"/>
          <w:cols w:space="720"/>
        </w:sectPr>
      </w:pPr>
    </w:p>
    <w:p w14:paraId="6DE6A665" w14:textId="77777777" w:rsidR="009C4A01" w:rsidRPr="00BF0D59" w:rsidRDefault="009C4A01">
      <w:pPr>
        <w:pStyle w:val="a5"/>
        <w:spacing w:before="4"/>
        <w:rPr>
          <w:rFonts w:asciiTheme="minorEastAsia" w:eastAsiaTheme="minorEastAsia" w:hAnsiTheme="minorEastAsia"/>
          <w:sz w:val="2"/>
        </w:rPr>
      </w:pPr>
    </w:p>
    <w:tbl>
      <w:tblPr>
        <w:tblW w:w="0" w:type="auto"/>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57"/>
        <w:gridCol w:w="2127"/>
        <w:gridCol w:w="1559"/>
        <w:gridCol w:w="1995"/>
        <w:gridCol w:w="1707"/>
      </w:tblGrid>
      <w:tr w:rsidR="00DE7AD9" w:rsidRPr="00BF0D59" w14:paraId="68A1E5B5" w14:textId="77777777">
        <w:trPr>
          <w:trHeight w:val="454"/>
        </w:trPr>
        <w:tc>
          <w:tcPr>
            <w:tcW w:w="1357" w:type="dxa"/>
          </w:tcPr>
          <w:p w14:paraId="448A5FCF" w14:textId="77777777" w:rsidR="009C4A01" w:rsidRPr="00BF0D59" w:rsidRDefault="009B6A77">
            <w:pPr>
              <w:pStyle w:val="TableParagraph"/>
              <w:spacing w:before="91"/>
              <w:ind w:left="258"/>
              <w:rPr>
                <w:rFonts w:asciiTheme="minorEastAsia" w:eastAsiaTheme="minorEastAsia" w:hAnsiTheme="minorEastAsia"/>
                <w:b/>
                <w:sz w:val="21"/>
              </w:rPr>
            </w:pPr>
            <w:r w:rsidRPr="00BF0D59">
              <w:rPr>
                <w:rFonts w:asciiTheme="minorEastAsia" w:eastAsiaTheme="minorEastAsia" w:hAnsiTheme="minorEastAsia"/>
                <w:b/>
                <w:sz w:val="21"/>
              </w:rPr>
              <w:t>管线类别</w:t>
            </w:r>
          </w:p>
        </w:tc>
        <w:tc>
          <w:tcPr>
            <w:tcW w:w="2127" w:type="dxa"/>
          </w:tcPr>
          <w:p w14:paraId="0B8A706E" w14:textId="77777777" w:rsidR="009C4A01" w:rsidRPr="00BF0D59" w:rsidRDefault="009B6A77">
            <w:pPr>
              <w:pStyle w:val="TableParagraph"/>
              <w:spacing w:before="91"/>
              <w:ind w:left="383" w:right="372"/>
              <w:jc w:val="center"/>
              <w:rPr>
                <w:rFonts w:asciiTheme="minorEastAsia" w:eastAsiaTheme="minorEastAsia" w:hAnsiTheme="minorEastAsia"/>
                <w:b/>
                <w:sz w:val="21"/>
              </w:rPr>
            </w:pPr>
            <w:r w:rsidRPr="00BF0D59">
              <w:rPr>
                <w:rFonts w:asciiTheme="minorEastAsia" w:eastAsiaTheme="minorEastAsia" w:hAnsiTheme="minorEastAsia"/>
                <w:b/>
                <w:sz w:val="21"/>
              </w:rPr>
              <w:t>点符号名称</w:t>
            </w:r>
          </w:p>
        </w:tc>
        <w:tc>
          <w:tcPr>
            <w:tcW w:w="1559" w:type="dxa"/>
          </w:tcPr>
          <w:p w14:paraId="5907D279" w14:textId="77777777" w:rsidR="009C4A01" w:rsidRPr="00BF0D59" w:rsidRDefault="009B6A77">
            <w:pPr>
              <w:pStyle w:val="TableParagraph"/>
              <w:spacing w:before="91"/>
              <w:ind w:left="174" w:right="165"/>
              <w:jc w:val="center"/>
              <w:rPr>
                <w:rFonts w:asciiTheme="minorEastAsia" w:eastAsiaTheme="minorEastAsia" w:hAnsiTheme="minorEastAsia"/>
                <w:b/>
                <w:sz w:val="21"/>
              </w:rPr>
            </w:pPr>
            <w:r w:rsidRPr="00BF0D59">
              <w:rPr>
                <w:rFonts w:asciiTheme="minorEastAsia" w:eastAsiaTheme="minorEastAsia" w:hAnsiTheme="minorEastAsia"/>
                <w:b/>
                <w:sz w:val="21"/>
              </w:rPr>
              <w:t>图例</w:t>
            </w:r>
          </w:p>
        </w:tc>
        <w:tc>
          <w:tcPr>
            <w:tcW w:w="1995" w:type="dxa"/>
          </w:tcPr>
          <w:p w14:paraId="1C2253BC" w14:textId="77777777" w:rsidR="009C4A01" w:rsidRPr="00BF0D59" w:rsidRDefault="009B6A77">
            <w:pPr>
              <w:pStyle w:val="TableParagraph"/>
              <w:spacing w:before="91"/>
              <w:ind w:left="345" w:right="332"/>
              <w:jc w:val="center"/>
              <w:rPr>
                <w:rFonts w:asciiTheme="minorEastAsia" w:eastAsiaTheme="minorEastAsia" w:hAnsiTheme="minorEastAsia"/>
                <w:b/>
                <w:sz w:val="21"/>
              </w:rPr>
            </w:pPr>
            <w:r w:rsidRPr="00BF0D59">
              <w:rPr>
                <w:rFonts w:asciiTheme="minorEastAsia" w:eastAsiaTheme="minorEastAsia" w:hAnsiTheme="minorEastAsia"/>
                <w:b/>
                <w:sz w:val="21"/>
              </w:rPr>
              <w:t>图上大小(mm)</w:t>
            </w:r>
          </w:p>
        </w:tc>
        <w:tc>
          <w:tcPr>
            <w:tcW w:w="1707" w:type="dxa"/>
          </w:tcPr>
          <w:p w14:paraId="6BF31CB9" w14:textId="77777777" w:rsidR="009C4A01" w:rsidRPr="00BF0D59" w:rsidRDefault="009B6A77">
            <w:pPr>
              <w:pStyle w:val="TableParagraph"/>
              <w:spacing w:before="91"/>
              <w:ind w:left="112" w:right="101"/>
              <w:jc w:val="center"/>
              <w:rPr>
                <w:rFonts w:asciiTheme="minorEastAsia" w:eastAsiaTheme="minorEastAsia" w:hAnsiTheme="minorEastAsia"/>
                <w:b/>
                <w:sz w:val="21"/>
              </w:rPr>
            </w:pPr>
            <w:r w:rsidRPr="00BF0D59">
              <w:rPr>
                <w:rFonts w:asciiTheme="minorEastAsia" w:eastAsiaTheme="minorEastAsia" w:hAnsiTheme="minorEastAsia"/>
                <w:b/>
                <w:sz w:val="21"/>
              </w:rPr>
              <w:t>定位基准</w:t>
            </w:r>
          </w:p>
        </w:tc>
      </w:tr>
      <w:tr w:rsidR="00DE7AD9" w:rsidRPr="00BF0D59" w14:paraId="0DF5341B" w14:textId="77777777">
        <w:trPr>
          <w:trHeight w:val="623"/>
        </w:trPr>
        <w:tc>
          <w:tcPr>
            <w:tcW w:w="1357" w:type="dxa"/>
            <w:vMerge w:val="restart"/>
          </w:tcPr>
          <w:p w14:paraId="25F63E60" w14:textId="77777777" w:rsidR="009C4A01" w:rsidRPr="00BF0D59" w:rsidRDefault="009C4A01">
            <w:pPr>
              <w:pStyle w:val="TableParagraph"/>
              <w:rPr>
                <w:rFonts w:asciiTheme="minorEastAsia" w:eastAsiaTheme="minorEastAsia" w:hAnsiTheme="minorEastAsia"/>
                <w:sz w:val="18"/>
              </w:rPr>
            </w:pPr>
          </w:p>
          <w:p w14:paraId="72C3B8BF" w14:textId="77777777" w:rsidR="009C4A01" w:rsidRPr="00BF0D59" w:rsidRDefault="009C4A01">
            <w:pPr>
              <w:pStyle w:val="TableParagraph"/>
              <w:rPr>
                <w:rFonts w:asciiTheme="minorEastAsia" w:eastAsiaTheme="minorEastAsia" w:hAnsiTheme="minorEastAsia"/>
                <w:sz w:val="18"/>
              </w:rPr>
            </w:pPr>
          </w:p>
          <w:p w14:paraId="5993695A" w14:textId="77777777" w:rsidR="009C4A01" w:rsidRPr="00BF0D59" w:rsidRDefault="009C4A01">
            <w:pPr>
              <w:pStyle w:val="TableParagraph"/>
              <w:rPr>
                <w:rFonts w:asciiTheme="minorEastAsia" w:eastAsiaTheme="minorEastAsia" w:hAnsiTheme="minorEastAsia"/>
                <w:sz w:val="18"/>
              </w:rPr>
            </w:pPr>
          </w:p>
          <w:p w14:paraId="073D862E" w14:textId="77777777" w:rsidR="009C4A01" w:rsidRPr="00BF0D59" w:rsidRDefault="009C4A01">
            <w:pPr>
              <w:pStyle w:val="TableParagraph"/>
              <w:rPr>
                <w:rFonts w:asciiTheme="minorEastAsia" w:eastAsiaTheme="minorEastAsia" w:hAnsiTheme="minorEastAsia"/>
                <w:sz w:val="18"/>
              </w:rPr>
            </w:pPr>
          </w:p>
          <w:p w14:paraId="5E513613" w14:textId="77777777" w:rsidR="009C4A01" w:rsidRPr="00BF0D59" w:rsidRDefault="009C4A01">
            <w:pPr>
              <w:pStyle w:val="TableParagraph"/>
              <w:rPr>
                <w:rFonts w:asciiTheme="minorEastAsia" w:eastAsiaTheme="minorEastAsia" w:hAnsiTheme="minorEastAsia"/>
                <w:sz w:val="18"/>
              </w:rPr>
            </w:pPr>
          </w:p>
          <w:p w14:paraId="6C946CE9" w14:textId="77777777" w:rsidR="009C4A01" w:rsidRPr="00BF0D59" w:rsidRDefault="009C4A01">
            <w:pPr>
              <w:pStyle w:val="TableParagraph"/>
              <w:rPr>
                <w:rFonts w:asciiTheme="minorEastAsia" w:eastAsiaTheme="minorEastAsia" w:hAnsiTheme="minorEastAsia"/>
                <w:sz w:val="18"/>
              </w:rPr>
            </w:pPr>
          </w:p>
          <w:p w14:paraId="15232A12" w14:textId="77777777" w:rsidR="009C4A01" w:rsidRPr="00BF0D59" w:rsidRDefault="009C4A01">
            <w:pPr>
              <w:pStyle w:val="TableParagraph"/>
              <w:rPr>
                <w:rFonts w:asciiTheme="minorEastAsia" w:eastAsiaTheme="minorEastAsia" w:hAnsiTheme="minorEastAsia"/>
                <w:sz w:val="18"/>
              </w:rPr>
            </w:pPr>
          </w:p>
          <w:p w14:paraId="0111BF19" w14:textId="77777777" w:rsidR="009C4A01" w:rsidRPr="00BF0D59" w:rsidRDefault="009C4A01">
            <w:pPr>
              <w:pStyle w:val="TableParagraph"/>
              <w:rPr>
                <w:rFonts w:asciiTheme="minorEastAsia" w:eastAsiaTheme="minorEastAsia" w:hAnsiTheme="minorEastAsia"/>
                <w:sz w:val="18"/>
              </w:rPr>
            </w:pPr>
          </w:p>
          <w:p w14:paraId="20DCCB4B" w14:textId="77777777" w:rsidR="009C4A01" w:rsidRPr="00BF0D59" w:rsidRDefault="009C4A01">
            <w:pPr>
              <w:pStyle w:val="TableParagraph"/>
              <w:rPr>
                <w:rFonts w:asciiTheme="minorEastAsia" w:eastAsiaTheme="minorEastAsia" w:hAnsiTheme="minorEastAsia"/>
                <w:sz w:val="18"/>
              </w:rPr>
            </w:pPr>
          </w:p>
          <w:p w14:paraId="516FD257" w14:textId="77777777" w:rsidR="009C4A01" w:rsidRPr="00BF0D59" w:rsidRDefault="009C4A01">
            <w:pPr>
              <w:pStyle w:val="TableParagraph"/>
              <w:rPr>
                <w:rFonts w:asciiTheme="minorEastAsia" w:eastAsiaTheme="minorEastAsia" w:hAnsiTheme="minorEastAsia"/>
                <w:sz w:val="18"/>
              </w:rPr>
            </w:pPr>
          </w:p>
          <w:p w14:paraId="49E52DA2" w14:textId="77777777" w:rsidR="009C4A01" w:rsidRPr="00BF0D59" w:rsidRDefault="009C4A01">
            <w:pPr>
              <w:pStyle w:val="TableParagraph"/>
              <w:rPr>
                <w:rFonts w:asciiTheme="minorEastAsia" w:eastAsiaTheme="minorEastAsia" w:hAnsiTheme="minorEastAsia"/>
                <w:sz w:val="18"/>
              </w:rPr>
            </w:pPr>
          </w:p>
          <w:p w14:paraId="78146FB9" w14:textId="77777777" w:rsidR="009C4A01" w:rsidRPr="00BF0D59" w:rsidRDefault="009C4A01">
            <w:pPr>
              <w:pStyle w:val="TableParagraph"/>
              <w:spacing w:before="6"/>
              <w:rPr>
                <w:rFonts w:asciiTheme="minorEastAsia" w:eastAsiaTheme="minorEastAsia" w:hAnsiTheme="minorEastAsia"/>
                <w:sz w:val="20"/>
              </w:rPr>
            </w:pPr>
          </w:p>
          <w:p w14:paraId="430EFE2C" w14:textId="77777777" w:rsidR="009C4A01" w:rsidRPr="00BF0D59" w:rsidRDefault="009B6A77">
            <w:pPr>
              <w:pStyle w:val="TableParagraph"/>
              <w:ind w:left="99"/>
              <w:jc w:val="center"/>
              <w:rPr>
                <w:rFonts w:asciiTheme="minorEastAsia" w:eastAsiaTheme="minorEastAsia" w:hAnsiTheme="minorEastAsia"/>
                <w:sz w:val="18"/>
              </w:rPr>
            </w:pPr>
            <w:r w:rsidRPr="00BF0D59">
              <w:rPr>
                <w:rFonts w:asciiTheme="minorEastAsia" w:eastAsiaTheme="minorEastAsia" w:hAnsiTheme="minorEastAsia"/>
                <w:spacing w:val="-8"/>
                <w:sz w:val="18"/>
              </w:rPr>
              <w:t>综合管廊</w:t>
            </w:r>
            <w:r w:rsidRPr="00BF0D59">
              <w:rPr>
                <w:rFonts w:asciiTheme="minorEastAsia" w:eastAsiaTheme="minorEastAsia" w:hAnsiTheme="minorEastAsia"/>
                <w:sz w:val="18"/>
              </w:rPr>
              <w:t>（沟）</w:t>
            </w:r>
          </w:p>
          <w:p w14:paraId="3139C277" w14:textId="77777777" w:rsidR="009C4A01" w:rsidRPr="00BF0D59" w:rsidRDefault="009B6A77">
            <w:pPr>
              <w:pStyle w:val="TableParagraph"/>
              <w:spacing w:before="82"/>
              <w:ind w:left="8"/>
              <w:jc w:val="center"/>
              <w:rPr>
                <w:rFonts w:asciiTheme="minorEastAsia" w:eastAsiaTheme="minorEastAsia" w:hAnsiTheme="minorEastAsia"/>
                <w:sz w:val="18"/>
              </w:rPr>
            </w:pPr>
            <w:r w:rsidRPr="00BF0D59">
              <w:rPr>
                <w:rFonts w:asciiTheme="minorEastAsia" w:eastAsiaTheme="minorEastAsia" w:hAnsiTheme="minorEastAsia"/>
                <w:sz w:val="18"/>
              </w:rPr>
              <w:t>（ZH）</w:t>
            </w:r>
          </w:p>
        </w:tc>
        <w:tc>
          <w:tcPr>
            <w:tcW w:w="2127" w:type="dxa"/>
          </w:tcPr>
          <w:p w14:paraId="0FE618F7" w14:textId="77777777" w:rsidR="009C4A01" w:rsidRPr="00BF0D59" w:rsidRDefault="009C4A01">
            <w:pPr>
              <w:pStyle w:val="TableParagraph"/>
              <w:spacing w:before="1"/>
              <w:rPr>
                <w:rFonts w:asciiTheme="minorEastAsia" w:eastAsiaTheme="minorEastAsia" w:hAnsiTheme="minorEastAsia"/>
                <w:sz w:val="17"/>
              </w:rPr>
            </w:pPr>
          </w:p>
          <w:p w14:paraId="09586505" w14:textId="77777777" w:rsidR="009C4A01" w:rsidRPr="00BF0D59" w:rsidRDefault="009B6A77">
            <w:pPr>
              <w:pStyle w:val="TableParagraph"/>
              <w:spacing w:before="1"/>
              <w:ind w:left="381" w:right="373"/>
              <w:jc w:val="center"/>
              <w:rPr>
                <w:rFonts w:asciiTheme="minorEastAsia" w:eastAsiaTheme="minorEastAsia" w:hAnsiTheme="minorEastAsia"/>
                <w:sz w:val="18"/>
              </w:rPr>
            </w:pPr>
            <w:r w:rsidRPr="00BF0D59">
              <w:rPr>
                <w:rFonts w:asciiTheme="minorEastAsia" w:eastAsiaTheme="minorEastAsia" w:hAnsiTheme="minorEastAsia"/>
                <w:sz w:val="18"/>
              </w:rPr>
              <w:t>通风口</w:t>
            </w:r>
          </w:p>
        </w:tc>
        <w:tc>
          <w:tcPr>
            <w:tcW w:w="1559" w:type="dxa"/>
          </w:tcPr>
          <w:p w14:paraId="1F282784" w14:textId="77777777" w:rsidR="009C4A01" w:rsidRPr="00BF0D59" w:rsidRDefault="009C4A01">
            <w:pPr>
              <w:pStyle w:val="TableParagraph"/>
              <w:spacing w:before="3"/>
              <w:rPr>
                <w:rFonts w:asciiTheme="minorEastAsia" w:eastAsiaTheme="minorEastAsia" w:hAnsiTheme="minorEastAsia"/>
                <w:sz w:val="13"/>
              </w:rPr>
            </w:pPr>
          </w:p>
          <w:p w14:paraId="6280BD5B" w14:textId="77777777" w:rsidR="009C4A01" w:rsidRPr="00BF0D59" w:rsidRDefault="009B6A77">
            <w:pPr>
              <w:pStyle w:val="TableParagraph"/>
              <w:ind w:left="622"/>
              <w:rPr>
                <w:rFonts w:asciiTheme="minorEastAsia" w:eastAsiaTheme="minorEastAsia" w:hAnsiTheme="minorEastAsia"/>
                <w:sz w:val="20"/>
              </w:rPr>
            </w:pPr>
            <w:r w:rsidRPr="00BF0D59">
              <w:rPr>
                <w:rFonts w:asciiTheme="minorEastAsia" w:eastAsiaTheme="minorEastAsia" w:hAnsiTheme="minorEastAsia"/>
                <w:noProof/>
                <w:sz w:val="20"/>
                <w:lang w:val="en-US" w:bidi="ar-SA"/>
              </w:rPr>
              <w:drawing>
                <wp:inline distT="0" distB="0" distL="0" distR="0" wp14:anchorId="7899BE71" wp14:editId="5B7009F8">
                  <wp:extent cx="200025" cy="200025"/>
                  <wp:effectExtent l="0" t="0" r="0" b="0"/>
                  <wp:docPr id="353" name="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image88.jpeg"/>
                          <pic:cNvPicPr>
                            <a:picLocks noChangeAspect="1"/>
                          </pic:cNvPicPr>
                        </pic:nvPicPr>
                        <pic:blipFill>
                          <a:blip r:embed="rId205" cstate="print"/>
                          <a:stretch>
                            <a:fillRect/>
                          </a:stretch>
                        </pic:blipFill>
                        <pic:spPr>
                          <a:xfrm>
                            <a:off x="0" y="0"/>
                            <a:ext cx="200025" cy="200025"/>
                          </a:xfrm>
                          <a:prstGeom prst="rect">
                            <a:avLst/>
                          </a:prstGeom>
                        </pic:spPr>
                      </pic:pic>
                    </a:graphicData>
                  </a:graphic>
                </wp:inline>
              </w:drawing>
            </w:r>
          </w:p>
        </w:tc>
        <w:tc>
          <w:tcPr>
            <w:tcW w:w="1995" w:type="dxa"/>
          </w:tcPr>
          <w:p w14:paraId="7FED340E" w14:textId="77777777" w:rsidR="009C4A01" w:rsidRPr="00BF0D59" w:rsidRDefault="009C4A01">
            <w:pPr>
              <w:pStyle w:val="TableParagraph"/>
              <w:spacing w:before="1"/>
              <w:rPr>
                <w:rFonts w:asciiTheme="minorEastAsia" w:eastAsiaTheme="minorEastAsia" w:hAnsiTheme="minorEastAsia"/>
                <w:sz w:val="17"/>
              </w:rPr>
            </w:pPr>
          </w:p>
          <w:p w14:paraId="49F301C9" w14:textId="77777777" w:rsidR="009C4A01" w:rsidRPr="00BF0D59" w:rsidRDefault="009B6A77">
            <w:pPr>
              <w:pStyle w:val="TableParagraph"/>
              <w:spacing w:before="1"/>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2.0</w:t>
            </w:r>
          </w:p>
        </w:tc>
        <w:tc>
          <w:tcPr>
            <w:tcW w:w="1707" w:type="dxa"/>
          </w:tcPr>
          <w:p w14:paraId="0A9849E0" w14:textId="77777777" w:rsidR="009C4A01" w:rsidRPr="00BF0D59" w:rsidRDefault="009C4A01">
            <w:pPr>
              <w:pStyle w:val="TableParagraph"/>
              <w:spacing w:before="1"/>
              <w:rPr>
                <w:rFonts w:asciiTheme="minorEastAsia" w:eastAsiaTheme="minorEastAsia" w:hAnsiTheme="minorEastAsia"/>
                <w:sz w:val="17"/>
              </w:rPr>
            </w:pPr>
          </w:p>
          <w:p w14:paraId="0F56BF4A" w14:textId="77777777" w:rsidR="009C4A01" w:rsidRPr="00BF0D59" w:rsidRDefault="009B6A77">
            <w:pPr>
              <w:pStyle w:val="TableParagraph"/>
              <w:spacing w:before="1"/>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47C3B1B8" w14:textId="77777777">
        <w:trPr>
          <w:trHeight w:val="624"/>
        </w:trPr>
        <w:tc>
          <w:tcPr>
            <w:tcW w:w="1357" w:type="dxa"/>
            <w:vMerge/>
            <w:tcBorders>
              <w:top w:val="nil"/>
            </w:tcBorders>
          </w:tcPr>
          <w:p w14:paraId="12DCA875" w14:textId="77777777" w:rsidR="009C4A01" w:rsidRPr="00BF0D59" w:rsidRDefault="009C4A01">
            <w:pPr>
              <w:rPr>
                <w:rFonts w:asciiTheme="minorEastAsia" w:eastAsiaTheme="minorEastAsia" w:hAnsiTheme="minorEastAsia"/>
                <w:sz w:val="2"/>
                <w:szCs w:val="2"/>
              </w:rPr>
            </w:pPr>
          </w:p>
        </w:tc>
        <w:tc>
          <w:tcPr>
            <w:tcW w:w="2127" w:type="dxa"/>
          </w:tcPr>
          <w:p w14:paraId="36375045" w14:textId="77777777" w:rsidR="009C4A01" w:rsidRPr="00BF0D59" w:rsidRDefault="009C4A01">
            <w:pPr>
              <w:pStyle w:val="TableParagraph"/>
              <w:spacing w:before="1"/>
              <w:rPr>
                <w:rFonts w:asciiTheme="minorEastAsia" w:eastAsiaTheme="minorEastAsia" w:hAnsiTheme="minorEastAsia"/>
                <w:sz w:val="17"/>
              </w:rPr>
            </w:pPr>
          </w:p>
          <w:p w14:paraId="030F30A6" w14:textId="77777777" w:rsidR="009C4A01" w:rsidRPr="00BF0D59" w:rsidRDefault="009B6A77">
            <w:pPr>
              <w:pStyle w:val="TableParagraph"/>
              <w:ind w:left="379" w:right="373"/>
              <w:jc w:val="center"/>
              <w:rPr>
                <w:rFonts w:asciiTheme="minorEastAsia" w:eastAsiaTheme="minorEastAsia" w:hAnsiTheme="minorEastAsia"/>
                <w:sz w:val="18"/>
              </w:rPr>
            </w:pPr>
            <w:r w:rsidRPr="00BF0D59">
              <w:rPr>
                <w:rFonts w:asciiTheme="minorEastAsia" w:eastAsiaTheme="minorEastAsia" w:hAnsiTheme="minorEastAsia"/>
                <w:sz w:val="18"/>
              </w:rPr>
              <w:t>排气装置</w:t>
            </w:r>
          </w:p>
        </w:tc>
        <w:tc>
          <w:tcPr>
            <w:tcW w:w="1559" w:type="dxa"/>
          </w:tcPr>
          <w:p w14:paraId="78CA1203" w14:textId="77777777" w:rsidR="009C4A01" w:rsidRPr="00BF0D59" w:rsidRDefault="009C4A01">
            <w:pPr>
              <w:pStyle w:val="TableParagraph"/>
              <w:spacing w:before="5"/>
              <w:rPr>
                <w:rFonts w:asciiTheme="minorEastAsia" w:eastAsiaTheme="minorEastAsia" w:hAnsiTheme="minorEastAsia"/>
                <w:sz w:val="13"/>
              </w:rPr>
            </w:pPr>
          </w:p>
          <w:p w14:paraId="7B2208C1" w14:textId="77777777" w:rsidR="009C4A01" w:rsidRPr="00BF0D59" w:rsidRDefault="009B6A77">
            <w:pPr>
              <w:pStyle w:val="TableParagraph"/>
              <w:ind w:left="622"/>
              <w:rPr>
                <w:rFonts w:asciiTheme="minorEastAsia" w:eastAsiaTheme="minorEastAsia" w:hAnsiTheme="minorEastAsia"/>
                <w:sz w:val="20"/>
              </w:rPr>
            </w:pPr>
            <w:r w:rsidRPr="00BF0D59">
              <w:rPr>
                <w:rFonts w:asciiTheme="minorEastAsia" w:eastAsiaTheme="minorEastAsia" w:hAnsiTheme="minorEastAsia"/>
                <w:noProof/>
                <w:sz w:val="20"/>
                <w:lang w:val="en-US" w:bidi="ar-SA"/>
              </w:rPr>
              <w:drawing>
                <wp:inline distT="0" distB="0" distL="0" distR="0" wp14:anchorId="5B66A52F" wp14:editId="743B4303">
                  <wp:extent cx="200025" cy="200025"/>
                  <wp:effectExtent l="0" t="0" r="0" b="0"/>
                  <wp:docPr id="355" name="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image89.jpeg"/>
                          <pic:cNvPicPr>
                            <a:picLocks noChangeAspect="1"/>
                          </pic:cNvPicPr>
                        </pic:nvPicPr>
                        <pic:blipFill>
                          <a:blip r:embed="rId206" cstate="print"/>
                          <a:stretch>
                            <a:fillRect/>
                          </a:stretch>
                        </pic:blipFill>
                        <pic:spPr>
                          <a:xfrm>
                            <a:off x="0" y="0"/>
                            <a:ext cx="200596" cy="200596"/>
                          </a:xfrm>
                          <a:prstGeom prst="rect">
                            <a:avLst/>
                          </a:prstGeom>
                        </pic:spPr>
                      </pic:pic>
                    </a:graphicData>
                  </a:graphic>
                </wp:inline>
              </w:drawing>
            </w:r>
          </w:p>
        </w:tc>
        <w:tc>
          <w:tcPr>
            <w:tcW w:w="1995" w:type="dxa"/>
          </w:tcPr>
          <w:p w14:paraId="63B6DB35" w14:textId="77777777" w:rsidR="009C4A01" w:rsidRPr="00BF0D59" w:rsidRDefault="009C4A01">
            <w:pPr>
              <w:pStyle w:val="TableParagraph"/>
              <w:spacing w:before="1"/>
              <w:rPr>
                <w:rFonts w:asciiTheme="minorEastAsia" w:eastAsiaTheme="minorEastAsia" w:hAnsiTheme="minorEastAsia"/>
                <w:sz w:val="17"/>
              </w:rPr>
            </w:pPr>
          </w:p>
          <w:p w14:paraId="79046D45" w14:textId="77777777" w:rsidR="009C4A01" w:rsidRPr="00BF0D59" w:rsidRDefault="009B6A77">
            <w:pPr>
              <w:pStyle w:val="TableParagraph"/>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2.0</w:t>
            </w:r>
          </w:p>
        </w:tc>
        <w:tc>
          <w:tcPr>
            <w:tcW w:w="1707" w:type="dxa"/>
          </w:tcPr>
          <w:p w14:paraId="39E0FB49" w14:textId="77777777" w:rsidR="009C4A01" w:rsidRPr="00BF0D59" w:rsidRDefault="009C4A01">
            <w:pPr>
              <w:pStyle w:val="TableParagraph"/>
              <w:spacing w:before="1"/>
              <w:rPr>
                <w:rFonts w:asciiTheme="minorEastAsia" w:eastAsiaTheme="minorEastAsia" w:hAnsiTheme="minorEastAsia"/>
                <w:sz w:val="17"/>
              </w:rPr>
            </w:pPr>
          </w:p>
          <w:p w14:paraId="0714E5E2" w14:textId="77777777" w:rsidR="009C4A01" w:rsidRPr="00BF0D59" w:rsidRDefault="009B6A77">
            <w:pPr>
              <w:pStyle w:val="TableParagraph"/>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2B43D3DA" w14:textId="77777777">
        <w:trPr>
          <w:trHeight w:val="454"/>
        </w:trPr>
        <w:tc>
          <w:tcPr>
            <w:tcW w:w="1357" w:type="dxa"/>
            <w:vMerge/>
            <w:tcBorders>
              <w:top w:val="nil"/>
            </w:tcBorders>
          </w:tcPr>
          <w:p w14:paraId="3985B689" w14:textId="77777777" w:rsidR="009C4A01" w:rsidRPr="00BF0D59" w:rsidRDefault="009C4A01">
            <w:pPr>
              <w:rPr>
                <w:rFonts w:asciiTheme="minorEastAsia" w:eastAsiaTheme="minorEastAsia" w:hAnsiTheme="minorEastAsia"/>
                <w:sz w:val="2"/>
                <w:szCs w:val="2"/>
              </w:rPr>
            </w:pPr>
          </w:p>
        </w:tc>
        <w:tc>
          <w:tcPr>
            <w:tcW w:w="2127" w:type="dxa"/>
          </w:tcPr>
          <w:p w14:paraId="59B885AD" w14:textId="77777777" w:rsidR="009C4A01" w:rsidRPr="00BF0D59" w:rsidRDefault="009B6A77">
            <w:pPr>
              <w:pStyle w:val="TableParagraph"/>
              <w:spacing w:before="112"/>
              <w:ind w:left="379" w:right="373"/>
              <w:jc w:val="center"/>
              <w:rPr>
                <w:rFonts w:asciiTheme="minorEastAsia" w:eastAsiaTheme="minorEastAsia" w:hAnsiTheme="minorEastAsia"/>
                <w:sz w:val="18"/>
              </w:rPr>
            </w:pPr>
            <w:r w:rsidRPr="00BF0D59">
              <w:rPr>
                <w:rFonts w:asciiTheme="minorEastAsia" w:eastAsiaTheme="minorEastAsia" w:hAnsiTheme="minorEastAsia"/>
                <w:sz w:val="18"/>
              </w:rPr>
              <w:t>弯头</w:t>
            </w:r>
          </w:p>
        </w:tc>
        <w:tc>
          <w:tcPr>
            <w:tcW w:w="1559" w:type="dxa"/>
          </w:tcPr>
          <w:p w14:paraId="16ED2ADF" w14:textId="77777777" w:rsidR="009C4A01" w:rsidRPr="00BF0D59" w:rsidRDefault="009C4A01">
            <w:pPr>
              <w:pStyle w:val="TableParagraph"/>
              <w:spacing w:before="10"/>
              <w:rPr>
                <w:rFonts w:asciiTheme="minorEastAsia" w:eastAsiaTheme="minorEastAsia" w:hAnsiTheme="minorEastAsia"/>
                <w:sz w:val="13"/>
              </w:rPr>
            </w:pPr>
          </w:p>
          <w:p w14:paraId="23926B81" w14:textId="77777777" w:rsidR="009C4A01" w:rsidRPr="00BF0D59" w:rsidRDefault="009B6A77">
            <w:pPr>
              <w:pStyle w:val="TableParagraph"/>
              <w:spacing w:line="135" w:lineRule="exact"/>
              <w:ind w:left="710"/>
              <w:rPr>
                <w:rFonts w:asciiTheme="minorEastAsia" w:eastAsiaTheme="minorEastAsia" w:hAnsiTheme="minorEastAsia"/>
                <w:sz w:val="13"/>
              </w:rPr>
            </w:pPr>
            <w:r w:rsidRPr="00BF0D59">
              <w:rPr>
                <w:rFonts w:asciiTheme="minorEastAsia" w:eastAsiaTheme="minorEastAsia" w:hAnsiTheme="minorEastAsia"/>
                <w:noProof/>
                <w:position w:val="-2"/>
                <w:sz w:val="13"/>
                <w:lang w:val="en-US" w:bidi="ar-SA"/>
              </w:rPr>
              <w:drawing>
                <wp:inline distT="0" distB="0" distL="0" distR="0" wp14:anchorId="0BB2E34C" wp14:editId="2086B4B7">
                  <wp:extent cx="85725" cy="85725"/>
                  <wp:effectExtent l="0" t="0" r="0" b="0"/>
                  <wp:docPr id="35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image18.png"/>
                          <pic:cNvPicPr>
                            <a:picLocks noChangeAspect="1"/>
                          </pic:cNvPicPr>
                        </pic:nvPicPr>
                        <pic:blipFill>
                          <a:blip r:embed="rId126" cstate="print"/>
                          <a:stretch>
                            <a:fillRect/>
                          </a:stretch>
                        </pic:blipFill>
                        <pic:spPr>
                          <a:xfrm>
                            <a:off x="0" y="0"/>
                            <a:ext cx="85725" cy="85725"/>
                          </a:xfrm>
                          <a:prstGeom prst="rect">
                            <a:avLst/>
                          </a:prstGeom>
                        </pic:spPr>
                      </pic:pic>
                    </a:graphicData>
                  </a:graphic>
                </wp:inline>
              </w:drawing>
            </w:r>
          </w:p>
        </w:tc>
        <w:tc>
          <w:tcPr>
            <w:tcW w:w="1995" w:type="dxa"/>
          </w:tcPr>
          <w:p w14:paraId="4332FA12" w14:textId="77777777" w:rsidR="009C4A01" w:rsidRPr="00BF0D59" w:rsidRDefault="009B6A77">
            <w:pPr>
              <w:pStyle w:val="TableParagraph"/>
              <w:spacing w:before="112"/>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1.0</w:t>
            </w:r>
          </w:p>
        </w:tc>
        <w:tc>
          <w:tcPr>
            <w:tcW w:w="1707" w:type="dxa"/>
          </w:tcPr>
          <w:p w14:paraId="15B065F3" w14:textId="77777777" w:rsidR="009C4A01" w:rsidRPr="00BF0D59" w:rsidRDefault="009B6A77">
            <w:pPr>
              <w:pStyle w:val="TableParagraph"/>
              <w:spacing w:before="112"/>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7B3E0B0C" w14:textId="77777777">
        <w:trPr>
          <w:trHeight w:val="453"/>
        </w:trPr>
        <w:tc>
          <w:tcPr>
            <w:tcW w:w="1357" w:type="dxa"/>
            <w:vMerge/>
            <w:tcBorders>
              <w:top w:val="nil"/>
            </w:tcBorders>
          </w:tcPr>
          <w:p w14:paraId="64230AFD" w14:textId="77777777" w:rsidR="009C4A01" w:rsidRPr="00BF0D59" w:rsidRDefault="009C4A01">
            <w:pPr>
              <w:rPr>
                <w:rFonts w:asciiTheme="minorEastAsia" w:eastAsiaTheme="minorEastAsia" w:hAnsiTheme="minorEastAsia"/>
                <w:sz w:val="2"/>
                <w:szCs w:val="2"/>
              </w:rPr>
            </w:pPr>
          </w:p>
        </w:tc>
        <w:tc>
          <w:tcPr>
            <w:tcW w:w="2127" w:type="dxa"/>
          </w:tcPr>
          <w:p w14:paraId="2F697FFA" w14:textId="77777777" w:rsidR="009C4A01" w:rsidRPr="00BF0D59" w:rsidRDefault="009B6A77">
            <w:pPr>
              <w:pStyle w:val="TableParagraph"/>
              <w:spacing w:before="112"/>
              <w:ind w:left="381" w:right="373"/>
              <w:jc w:val="center"/>
              <w:rPr>
                <w:rFonts w:asciiTheme="minorEastAsia" w:eastAsiaTheme="minorEastAsia" w:hAnsiTheme="minorEastAsia"/>
                <w:sz w:val="18"/>
              </w:rPr>
            </w:pPr>
            <w:r w:rsidRPr="00BF0D59">
              <w:rPr>
                <w:rFonts w:asciiTheme="minorEastAsia" w:eastAsiaTheme="minorEastAsia" w:hAnsiTheme="minorEastAsia"/>
                <w:sz w:val="18"/>
              </w:rPr>
              <w:t>直线点</w:t>
            </w:r>
          </w:p>
        </w:tc>
        <w:tc>
          <w:tcPr>
            <w:tcW w:w="1559" w:type="dxa"/>
          </w:tcPr>
          <w:p w14:paraId="7D5F5B28" w14:textId="77777777" w:rsidR="009C4A01" w:rsidRPr="00BF0D59" w:rsidRDefault="009C4A01">
            <w:pPr>
              <w:pStyle w:val="TableParagraph"/>
              <w:spacing w:before="9"/>
              <w:rPr>
                <w:rFonts w:asciiTheme="minorEastAsia" w:eastAsiaTheme="minorEastAsia" w:hAnsiTheme="minorEastAsia"/>
                <w:sz w:val="13"/>
              </w:rPr>
            </w:pPr>
          </w:p>
          <w:p w14:paraId="4E38F65B" w14:textId="77777777" w:rsidR="009C4A01" w:rsidRPr="00BF0D59" w:rsidRDefault="009B6A77">
            <w:pPr>
              <w:pStyle w:val="TableParagraph"/>
              <w:spacing w:line="135" w:lineRule="exact"/>
              <w:ind w:left="710"/>
              <w:rPr>
                <w:rFonts w:asciiTheme="minorEastAsia" w:eastAsiaTheme="minorEastAsia" w:hAnsiTheme="minorEastAsia"/>
                <w:sz w:val="13"/>
              </w:rPr>
            </w:pPr>
            <w:r w:rsidRPr="00BF0D59">
              <w:rPr>
                <w:rFonts w:asciiTheme="minorEastAsia" w:eastAsiaTheme="minorEastAsia" w:hAnsiTheme="minorEastAsia"/>
                <w:noProof/>
                <w:position w:val="-2"/>
                <w:sz w:val="13"/>
                <w:lang w:val="en-US" w:bidi="ar-SA"/>
              </w:rPr>
              <w:drawing>
                <wp:inline distT="0" distB="0" distL="0" distR="0" wp14:anchorId="225A29C8" wp14:editId="6ACF963D">
                  <wp:extent cx="85725" cy="85725"/>
                  <wp:effectExtent l="0" t="0" r="0" b="0"/>
                  <wp:docPr id="35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image18.png"/>
                          <pic:cNvPicPr>
                            <a:picLocks noChangeAspect="1"/>
                          </pic:cNvPicPr>
                        </pic:nvPicPr>
                        <pic:blipFill>
                          <a:blip r:embed="rId126" cstate="print"/>
                          <a:stretch>
                            <a:fillRect/>
                          </a:stretch>
                        </pic:blipFill>
                        <pic:spPr>
                          <a:xfrm>
                            <a:off x="0" y="0"/>
                            <a:ext cx="85725" cy="85725"/>
                          </a:xfrm>
                          <a:prstGeom prst="rect">
                            <a:avLst/>
                          </a:prstGeom>
                        </pic:spPr>
                      </pic:pic>
                    </a:graphicData>
                  </a:graphic>
                </wp:inline>
              </w:drawing>
            </w:r>
          </w:p>
        </w:tc>
        <w:tc>
          <w:tcPr>
            <w:tcW w:w="1995" w:type="dxa"/>
          </w:tcPr>
          <w:p w14:paraId="7A4FDF64" w14:textId="77777777" w:rsidR="009C4A01" w:rsidRPr="00BF0D59" w:rsidRDefault="009B6A77">
            <w:pPr>
              <w:pStyle w:val="TableParagraph"/>
              <w:spacing w:before="112"/>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1.0</w:t>
            </w:r>
          </w:p>
        </w:tc>
        <w:tc>
          <w:tcPr>
            <w:tcW w:w="1707" w:type="dxa"/>
          </w:tcPr>
          <w:p w14:paraId="6539F377" w14:textId="77777777" w:rsidR="009C4A01" w:rsidRPr="00BF0D59" w:rsidRDefault="009B6A77">
            <w:pPr>
              <w:pStyle w:val="TableParagraph"/>
              <w:spacing w:before="112"/>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182CFD0F" w14:textId="77777777">
        <w:trPr>
          <w:trHeight w:val="454"/>
        </w:trPr>
        <w:tc>
          <w:tcPr>
            <w:tcW w:w="1357" w:type="dxa"/>
            <w:vMerge/>
            <w:tcBorders>
              <w:top w:val="nil"/>
            </w:tcBorders>
          </w:tcPr>
          <w:p w14:paraId="163ABE01" w14:textId="77777777" w:rsidR="009C4A01" w:rsidRPr="00BF0D59" w:rsidRDefault="009C4A01">
            <w:pPr>
              <w:rPr>
                <w:rFonts w:asciiTheme="minorEastAsia" w:eastAsiaTheme="minorEastAsia" w:hAnsiTheme="minorEastAsia"/>
                <w:sz w:val="2"/>
                <w:szCs w:val="2"/>
              </w:rPr>
            </w:pPr>
          </w:p>
        </w:tc>
        <w:tc>
          <w:tcPr>
            <w:tcW w:w="2127" w:type="dxa"/>
          </w:tcPr>
          <w:p w14:paraId="6697DC8A" w14:textId="77777777" w:rsidR="009C4A01" w:rsidRPr="00BF0D59" w:rsidRDefault="009B6A77">
            <w:pPr>
              <w:pStyle w:val="TableParagraph"/>
              <w:spacing w:before="111"/>
              <w:ind w:left="381" w:right="373"/>
              <w:jc w:val="center"/>
              <w:rPr>
                <w:rFonts w:asciiTheme="minorEastAsia" w:eastAsiaTheme="minorEastAsia" w:hAnsiTheme="minorEastAsia"/>
                <w:sz w:val="18"/>
              </w:rPr>
            </w:pPr>
            <w:r w:rsidRPr="00BF0D59">
              <w:rPr>
                <w:rFonts w:asciiTheme="minorEastAsia" w:eastAsiaTheme="minorEastAsia" w:hAnsiTheme="minorEastAsia"/>
                <w:sz w:val="18"/>
              </w:rPr>
              <w:t>预留口</w:t>
            </w:r>
          </w:p>
        </w:tc>
        <w:tc>
          <w:tcPr>
            <w:tcW w:w="1559" w:type="dxa"/>
          </w:tcPr>
          <w:p w14:paraId="6AF49277" w14:textId="77777777" w:rsidR="009C4A01" w:rsidRPr="00BF0D59" w:rsidRDefault="009C4A01">
            <w:pPr>
              <w:pStyle w:val="TableParagraph"/>
              <w:spacing w:before="11"/>
              <w:rPr>
                <w:rFonts w:asciiTheme="minorEastAsia" w:eastAsiaTheme="minorEastAsia" w:hAnsiTheme="minorEastAsia"/>
                <w:sz w:val="9"/>
              </w:rPr>
            </w:pPr>
          </w:p>
          <w:p w14:paraId="43A3D47E" w14:textId="77777777" w:rsidR="009C4A01" w:rsidRPr="00BF0D59" w:rsidRDefault="009B6A77">
            <w:pPr>
              <w:pStyle w:val="TableParagraph"/>
              <w:spacing w:line="227" w:lineRule="exact"/>
              <w:ind w:left="254"/>
              <w:rPr>
                <w:rFonts w:asciiTheme="minorEastAsia" w:eastAsiaTheme="minorEastAsia" w:hAnsiTheme="minorEastAsia"/>
                <w:sz w:val="20"/>
              </w:rPr>
            </w:pPr>
            <w:r w:rsidRPr="00BF0D59">
              <w:rPr>
                <w:rFonts w:asciiTheme="minorEastAsia" w:eastAsiaTheme="minorEastAsia" w:hAnsiTheme="minorEastAsia"/>
                <w:noProof/>
                <w:position w:val="-4"/>
                <w:sz w:val="20"/>
                <w:lang w:val="en-US" w:bidi="ar-SA"/>
              </w:rPr>
              <w:drawing>
                <wp:inline distT="0" distB="0" distL="0" distR="0" wp14:anchorId="71379F5B" wp14:editId="38C3801F">
                  <wp:extent cx="673100" cy="144145"/>
                  <wp:effectExtent l="0" t="0" r="0" b="0"/>
                  <wp:docPr id="36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image19.jpeg"/>
                          <pic:cNvPicPr>
                            <a:picLocks noChangeAspect="1"/>
                          </pic:cNvPicPr>
                        </pic:nvPicPr>
                        <pic:blipFill>
                          <a:blip r:embed="rId127" cstate="print"/>
                          <a:stretch>
                            <a:fillRect/>
                          </a:stretch>
                        </pic:blipFill>
                        <pic:spPr>
                          <a:xfrm>
                            <a:off x="0" y="0"/>
                            <a:ext cx="673725" cy="144589"/>
                          </a:xfrm>
                          <a:prstGeom prst="rect">
                            <a:avLst/>
                          </a:prstGeom>
                        </pic:spPr>
                      </pic:pic>
                    </a:graphicData>
                  </a:graphic>
                </wp:inline>
              </w:drawing>
            </w:r>
          </w:p>
        </w:tc>
        <w:tc>
          <w:tcPr>
            <w:tcW w:w="1995" w:type="dxa"/>
          </w:tcPr>
          <w:p w14:paraId="7F1BC9F3" w14:textId="77777777" w:rsidR="009C4A01" w:rsidRPr="00BF0D59" w:rsidRDefault="009B6A77">
            <w:pPr>
              <w:pStyle w:val="TableParagraph"/>
              <w:spacing w:before="111"/>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2.0+6.0</w:t>
            </w:r>
          </w:p>
        </w:tc>
        <w:tc>
          <w:tcPr>
            <w:tcW w:w="1707" w:type="dxa"/>
          </w:tcPr>
          <w:p w14:paraId="681F69DC" w14:textId="77777777" w:rsidR="009C4A01" w:rsidRPr="00BF0D59" w:rsidRDefault="009B6A77">
            <w:pPr>
              <w:pStyle w:val="TableParagraph"/>
              <w:spacing w:before="111"/>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圆的几何中心</w:t>
            </w:r>
          </w:p>
        </w:tc>
      </w:tr>
      <w:tr w:rsidR="00DE7AD9" w:rsidRPr="00BF0D59" w14:paraId="736B55F1" w14:textId="77777777">
        <w:trPr>
          <w:trHeight w:val="453"/>
        </w:trPr>
        <w:tc>
          <w:tcPr>
            <w:tcW w:w="1357" w:type="dxa"/>
            <w:vMerge/>
            <w:tcBorders>
              <w:top w:val="nil"/>
            </w:tcBorders>
          </w:tcPr>
          <w:p w14:paraId="10F4DDA7" w14:textId="77777777" w:rsidR="009C4A01" w:rsidRPr="00BF0D59" w:rsidRDefault="009C4A01">
            <w:pPr>
              <w:rPr>
                <w:rFonts w:asciiTheme="minorEastAsia" w:eastAsiaTheme="minorEastAsia" w:hAnsiTheme="minorEastAsia"/>
                <w:sz w:val="2"/>
                <w:szCs w:val="2"/>
              </w:rPr>
            </w:pPr>
          </w:p>
        </w:tc>
        <w:tc>
          <w:tcPr>
            <w:tcW w:w="2127" w:type="dxa"/>
          </w:tcPr>
          <w:p w14:paraId="1CE801CC" w14:textId="77777777" w:rsidR="009C4A01" w:rsidRPr="00BF0D59" w:rsidRDefault="009B6A77">
            <w:pPr>
              <w:pStyle w:val="TableParagraph"/>
              <w:spacing w:before="112"/>
              <w:ind w:left="381" w:right="373"/>
              <w:jc w:val="center"/>
              <w:rPr>
                <w:rFonts w:asciiTheme="minorEastAsia" w:eastAsiaTheme="minorEastAsia" w:hAnsiTheme="minorEastAsia"/>
                <w:sz w:val="18"/>
              </w:rPr>
            </w:pPr>
            <w:r w:rsidRPr="00BF0D59">
              <w:rPr>
                <w:rFonts w:asciiTheme="minorEastAsia" w:eastAsiaTheme="minorEastAsia" w:hAnsiTheme="minorEastAsia"/>
                <w:sz w:val="18"/>
              </w:rPr>
              <w:t>非普查</w:t>
            </w:r>
          </w:p>
        </w:tc>
        <w:tc>
          <w:tcPr>
            <w:tcW w:w="1559" w:type="dxa"/>
          </w:tcPr>
          <w:p w14:paraId="0B99B672" w14:textId="77777777" w:rsidR="009C4A01" w:rsidRPr="00BF0D59" w:rsidRDefault="009C4A01">
            <w:pPr>
              <w:pStyle w:val="TableParagraph"/>
              <w:spacing w:before="10"/>
              <w:rPr>
                <w:rFonts w:asciiTheme="minorEastAsia" w:eastAsiaTheme="minorEastAsia" w:hAnsiTheme="minorEastAsia"/>
                <w:sz w:val="13"/>
              </w:rPr>
            </w:pPr>
          </w:p>
          <w:p w14:paraId="22F8E3E5" w14:textId="77777777" w:rsidR="009C4A01" w:rsidRPr="00BF0D59" w:rsidRDefault="009B6A77">
            <w:pPr>
              <w:pStyle w:val="TableParagraph"/>
              <w:spacing w:line="135" w:lineRule="exact"/>
              <w:ind w:left="230"/>
              <w:rPr>
                <w:rFonts w:asciiTheme="minorEastAsia" w:eastAsiaTheme="minorEastAsia" w:hAnsiTheme="minorEastAsia"/>
                <w:sz w:val="13"/>
              </w:rPr>
            </w:pPr>
            <w:r w:rsidRPr="00BF0D59">
              <w:rPr>
                <w:rFonts w:asciiTheme="minorEastAsia" w:eastAsiaTheme="minorEastAsia" w:hAnsiTheme="minorEastAsia"/>
                <w:noProof/>
                <w:position w:val="-2"/>
                <w:sz w:val="13"/>
                <w:lang w:val="en-US" w:bidi="ar-SA"/>
              </w:rPr>
              <w:drawing>
                <wp:inline distT="0" distB="0" distL="0" distR="0" wp14:anchorId="7A2DD650" wp14:editId="3F16F6B6">
                  <wp:extent cx="697865" cy="85725"/>
                  <wp:effectExtent l="0" t="0" r="0" b="0"/>
                  <wp:docPr id="36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image20.jpeg"/>
                          <pic:cNvPicPr>
                            <a:picLocks noChangeAspect="1"/>
                          </pic:cNvPicPr>
                        </pic:nvPicPr>
                        <pic:blipFill>
                          <a:blip r:embed="rId128" cstate="print"/>
                          <a:stretch>
                            <a:fillRect/>
                          </a:stretch>
                        </pic:blipFill>
                        <pic:spPr>
                          <a:xfrm>
                            <a:off x="0" y="0"/>
                            <a:ext cx="698046" cy="85725"/>
                          </a:xfrm>
                          <a:prstGeom prst="rect">
                            <a:avLst/>
                          </a:prstGeom>
                        </pic:spPr>
                      </pic:pic>
                    </a:graphicData>
                  </a:graphic>
                </wp:inline>
              </w:drawing>
            </w:r>
          </w:p>
        </w:tc>
        <w:tc>
          <w:tcPr>
            <w:tcW w:w="1995" w:type="dxa"/>
          </w:tcPr>
          <w:p w14:paraId="414B8FAC" w14:textId="77777777" w:rsidR="009C4A01" w:rsidRPr="00BF0D59" w:rsidRDefault="009B6A77">
            <w:pPr>
              <w:pStyle w:val="TableParagraph"/>
              <w:spacing w:before="112"/>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1.0+6.0</w:t>
            </w:r>
          </w:p>
        </w:tc>
        <w:tc>
          <w:tcPr>
            <w:tcW w:w="1707" w:type="dxa"/>
          </w:tcPr>
          <w:p w14:paraId="0AD39E44" w14:textId="77777777" w:rsidR="009C4A01" w:rsidRPr="00BF0D59" w:rsidRDefault="009B6A77">
            <w:pPr>
              <w:pStyle w:val="TableParagraph"/>
              <w:spacing w:before="112"/>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圆的几何中心</w:t>
            </w:r>
          </w:p>
        </w:tc>
      </w:tr>
      <w:tr w:rsidR="00DE7AD9" w:rsidRPr="00BF0D59" w14:paraId="3A459C62" w14:textId="77777777">
        <w:trPr>
          <w:trHeight w:val="454"/>
        </w:trPr>
        <w:tc>
          <w:tcPr>
            <w:tcW w:w="1357" w:type="dxa"/>
            <w:vMerge/>
            <w:tcBorders>
              <w:top w:val="nil"/>
            </w:tcBorders>
          </w:tcPr>
          <w:p w14:paraId="77CCE413" w14:textId="77777777" w:rsidR="009C4A01" w:rsidRPr="00BF0D59" w:rsidRDefault="009C4A01">
            <w:pPr>
              <w:rPr>
                <w:rFonts w:asciiTheme="minorEastAsia" w:eastAsiaTheme="minorEastAsia" w:hAnsiTheme="minorEastAsia"/>
                <w:sz w:val="2"/>
                <w:szCs w:val="2"/>
              </w:rPr>
            </w:pPr>
          </w:p>
        </w:tc>
        <w:tc>
          <w:tcPr>
            <w:tcW w:w="2127" w:type="dxa"/>
          </w:tcPr>
          <w:p w14:paraId="0A56B1E7" w14:textId="77777777" w:rsidR="009C4A01" w:rsidRPr="00BF0D59" w:rsidRDefault="009B6A77">
            <w:pPr>
              <w:pStyle w:val="TableParagraph"/>
              <w:spacing w:before="112"/>
              <w:ind w:left="381" w:right="373"/>
              <w:jc w:val="center"/>
              <w:rPr>
                <w:rFonts w:asciiTheme="minorEastAsia" w:eastAsiaTheme="minorEastAsia" w:hAnsiTheme="minorEastAsia"/>
                <w:sz w:val="18"/>
              </w:rPr>
            </w:pPr>
            <w:r w:rsidRPr="00BF0D59">
              <w:rPr>
                <w:rFonts w:asciiTheme="minorEastAsia" w:eastAsiaTheme="minorEastAsia" w:hAnsiTheme="minorEastAsia"/>
                <w:sz w:val="18"/>
              </w:rPr>
              <w:t>井边点</w:t>
            </w:r>
          </w:p>
        </w:tc>
        <w:tc>
          <w:tcPr>
            <w:tcW w:w="1559" w:type="dxa"/>
          </w:tcPr>
          <w:p w14:paraId="3AF3AE47" w14:textId="77777777" w:rsidR="009C4A01" w:rsidRPr="00BF0D59" w:rsidRDefault="009C4A01">
            <w:pPr>
              <w:pStyle w:val="TableParagraph"/>
              <w:spacing w:before="9"/>
              <w:rPr>
                <w:rFonts w:asciiTheme="minorEastAsia" w:eastAsiaTheme="minorEastAsia" w:hAnsiTheme="minorEastAsia"/>
                <w:sz w:val="13"/>
              </w:rPr>
            </w:pPr>
          </w:p>
          <w:p w14:paraId="3171BEF3" w14:textId="77777777" w:rsidR="009C4A01" w:rsidRPr="00BF0D59" w:rsidRDefault="009B6A77">
            <w:pPr>
              <w:pStyle w:val="TableParagraph"/>
              <w:spacing w:line="135" w:lineRule="exact"/>
              <w:ind w:left="710"/>
              <w:rPr>
                <w:rFonts w:asciiTheme="minorEastAsia" w:eastAsiaTheme="minorEastAsia" w:hAnsiTheme="minorEastAsia"/>
                <w:sz w:val="13"/>
              </w:rPr>
            </w:pPr>
            <w:r w:rsidRPr="00BF0D59">
              <w:rPr>
                <w:rFonts w:asciiTheme="minorEastAsia" w:eastAsiaTheme="minorEastAsia" w:hAnsiTheme="minorEastAsia"/>
                <w:noProof/>
                <w:position w:val="-2"/>
                <w:sz w:val="13"/>
                <w:lang w:val="en-US" w:bidi="ar-SA"/>
              </w:rPr>
              <w:drawing>
                <wp:inline distT="0" distB="0" distL="0" distR="0" wp14:anchorId="172FB767" wp14:editId="6F036899">
                  <wp:extent cx="85725" cy="85725"/>
                  <wp:effectExtent l="0" t="0" r="0" b="0"/>
                  <wp:docPr id="36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image18.png"/>
                          <pic:cNvPicPr>
                            <a:picLocks noChangeAspect="1"/>
                          </pic:cNvPicPr>
                        </pic:nvPicPr>
                        <pic:blipFill>
                          <a:blip r:embed="rId126" cstate="print"/>
                          <a:stretch>
                            <a:fillRect/>
                          </a:stretch>
                        </pic:blipFill>
                        <pic:spPr>
                          <a:xfrm>
                            <a:off x="0" y="0"/>
                            <a:ext cx="85725" cy="85725"/>
                          </a:xfrm>
                          <a:prstGeom prst="rect">
                            <a:avLst/>
                          </a:prstGeom>
                        </pic:spPr>
                      </pic:pic>
                    </a:graphicData>
                  </a:graphic>
                </wp:inline>
              </w:drawing>
            </w:r>
          </w:p>
        </w:tc>
        <w:tc>
          <w:tcPr>
            <w:tcW w:w="1995" w:type="dxa"/>
          </w:tcPr>
          <w:p w14:paraId="73B72BFE" w14:textId="77777777" w:rsidR="009C4A01" w:rsidRPr="00BF0D59" w:rsidRDefault="009B6A77">
            <w:pPr>
              <w:pStyle w:val="TableParagraph"/>
              <w:spacing w:before="112"/>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1.0</w:t>
            </w:r>
          </w:p>
        </w:tc>
        <w:tc>
          <w:tcPr>
            <w:tcW w:w="1707" w:type="dxa"/>
          </w:tcPr>
          <w:p w14:paraId="551FA68F" w14:textId="77777777" w:rsidR="009C4A01" w:rsidRPr="00BF0D59" w:rsidRDefault="009B6A77">
            <w:pPr>
              <w:pStyle w:val="TableParagraph"/>
              <w:spacing w:before="112"/>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27423E36" w14:textId="77777777">
        <w:trPr>
          <w:trHeight w:val="454"/>
        </w:trPr>
        <w:tc>
          <w:tcPr>
            <w:tcW w:w="1357" w:type="dxa"/>
            <w:vMerge/>
            <w:tcBorders>
              <w:top w:val="nil"/>
            </w:tcBorders>
          </w:tcPr>
          <w:p w14:paraId="1B8D2CAD" w14:textId="77777777" w:rsidR="009C4A01" w:rsidRPr="00BF0D59" w:rsidRDefault="009C4A01">
            <w:pPr>
              <w:rPr>
                <w:rFonts w:asciiTheme="minorEastAsia" w:eastAsiaTheme="minorEastAsia" w:hAnsiTheme="minorEastAsia"/>
                <w:sz w:val="2"/>
                <w:szCs w:val="2"/>
              </w:rPr>
            </w:pPr>
          </w:p>
        </w:tc>
        <w:tc>
          <w:tcPr>
            <w:tcW w:w="2127" w:type="dxa"/>
          </w:tcPr>
          <w:p w14:paraId="11F7B0DB" w14:textId="77777777" w:rsidR="009C4A01" w:rsidRPr="00BF0D59" w:rsidRDefault="009B6A77">
            <w:pPr>
              <w:pStyle w:val="TableParagraph"/>
              <w:spacing w:before="111"/>
              <w:ind w:left="381" w:right="373"/>
              <w:jc w:val="center"/>
              <w:rPr>
                <w:rFonts w:asciiTheme="minorEastAsia" w:eastAsiaTheme="minorEastAsia" w:hAnsiTheme="minorEastAsia"/>
                <w:sz w:val="18"/>
              </w:rPr>
            </w:pPr>
            <w:r w:rsidRPr="00BF0D59">
              <w:rPr>
                <w:rFonts w:asciiTheme="minorEastAsia" w:eastAsiaTheme="minorEastAsia" w:hAnsiTheme="minorEastAsia"/>
                <w:sz w:val="18"/>
              </w:rPr>
              <w:t>偏心点</w:t>
            </w:r>
          </w:p>
        </w:tc>
        <w:tc>
          <w:tcPr>
            <w:tcW w:w="1559" w:type="dxa"/>
          </w:tcPr>
          <w:p w14:paraId="66488A63" w14:textId="77777777" w:rsidR="009C4A01" w:rsidRPr="00BF0D59" w:rsidRDefault="009C4A01">
            <w:pPr>
              <w:pStyle w:val="TableParagraph"/>
              <w:spacing w:before="10" w:after="1"/>
              <w:rPr>
                <w:rFonts w:asciiTheme="minorEastAsia" w:eastAsiaTheme="minorEastAsia" w:hAnsiTheme="minorEastAsia"/>
                <w:sz w:val="13"/>
              </w:rPr>
            </w:pPr>
          </w:p>
          <w:p w14:paraId="07F1E716" w14:textId="77777777" w:rsidR="009C4A01" w:rsidRPr="00BF0D59" w:rsidRDefault="009B6A77">
            <w:pPr>
              <w:pStyle w:val="TableParagraph"/>
              <w:spacing w:line="135" w:lineRule="exact"/>
              <w:ind w:left="710"/>
              <w:rPr>
                <w:rFonts w:asciiTheme="minorEastAsia" w:eastAsiaTheme="minorEastAsia" w:hAnsiTheme="minorEastAsia"/>
                <w:sz w:val="13"/>
              </w:rPr>
            </w:pPr>
            <w:r w:rsidRPr="00BF0D59">
              <w:rPr>
                <w:rFonts w:asciiTheme="minorEastAsia" w:eastAsiaTheme="minorEastAsia" w:hAnsiTheme="minorEastAsia"/>
                <w:noProof/>
                <w:position w:val="-2"/>
                <w:sz w:val="13"/>
                <w:lang w:val="en-US" w:bidi="ar-SA"/>
              </w:rPr>
              <w:drawing>
                <wp:inline distT="0" distB="0" distL="0" distR="0" wp14:anchorId="19A9047F" wp14:editId="70D0B688">
                  <wp:extent cx="85725" cy="85725"/>
                  <wp:effectExtent l="0" t="0" r="0" b="0"/>
                  <wp:docPr id="36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image18.png"/>
                          <pic:cNvPicPr>
                            <a:picLocks noChangeAspect="1"/>
                          </pic:cNvPicPr>
                        </pic:nvPicPr>
                        <pic:blipFill>
                          <a:blip r:embed="rId126" cstate="print"/>
                          <a:stretch>
                            <a:fillRect/>
                          </a:stretch>
                        </pic:blipFill>
                        <pic:spPr>
                          <a:xfrm>
                            <a:off x="0" y="0"/>
                            <a:ext cx="85725" cy="85725"/>
                          </a:xfrm>
                          <a:prstGeom prst="rect">
                            <a:avLst/>
                          </a:prstGeom>
                        </pic:spPr>
                      </pic:pic>
                    </a:graphicData>
                  </a:graphic>
                </wp:inline>
              </w:drawing>
            </w:r>
          </w:p>
        </w:tc>
        <w:tc>
          <w:tcPr>
            <w:tcW w:w="1995" w:type="dxa"/>
          </w:tcPr>
          <w:p w14:paraId="663AF8C7" w14:textId="77777777" w:rsidR="009C4A01" w:rsidRPr="00BF0D59" w:rsidRDefault="009B6A77">
            <w:pPr>
              <w:pStyle w:val="TableParagraph"/>
              <w:spacing w:before="111"/>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1.0</w:t>
            </w:r>
          </w:p>
        </w:tc>
        <w:tc>
          <w:tcPr>
            <w:tcW w:w="1707" w:type="dxa"/>
          </w:tcPr>
          <w:p w14:paraId="7F66D690" w14:textId="77777777" w:rsidR="009C4A01" w:rsidRPr="00BF0D59" w:rsidRDefault="009B6A77">
            <w:pPr>
              <w:pStyle w:val="TableParagraph"/>
              <w:spacing w:before="111"/>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462F3663" w14:textId="77777777">
        <w:trPr>
          <w:trHeight w:val="623"/>
        </w:trPr>
        <w:tc>
          <w:tcPr>
            <w:tcW w:w="1357" w:type="dxa"/>
            <w:vMerge/>
            <w:tcBorders>
              <w:top w:val="nil"/>
            </w:tcBorders>
          </w:tcPr>
          <w:p w14:paraId="335966AC" w14:textId="77777777" w:rsidR="009C4A01" w:rsidRPr="00BF0D59" w:rsidRDefault="009C4A01">
            <w:pPr>
              <w:rPr>
                <w:rFonts w:asciiTheme="minorEastAsia" w:eastAsiaTheme="minorEastAsia" w:hAnsiTheme="minorEastAsia"/>
                <w:sz w:val="2"/>
                <w:szCs w:val="2"/>
              </w:rPr>
            </w:pPr>
          </w:p>
        </w:tc>
        <w:tc>
          <w:tcPr>
            <w:tcW w:w="2127" w:type="dxa"/>
          </w:tcPr>
          <w:p w14:paraId="07C4B226" w14:textId="77777777" w:rsidR="009C4A01" w:rsidRPr="00BF0D59" w:rsidRDefault="009C4A01">
            <w:pPr>
              <w:pStyle w:val="TableParagraph"/>
              <w:spacing w:before="1"/>
              <w:rPr>
                <w:rFonts w:asciiTheme="minorEastAsia" w:eastAsiaTheme="minorEastAsia" w:hAnsiTheme="minorEastAsia"/>
                <w:sz w:val="17"/>
              </w:rPr>
            </w:pPr>
          </w:p>
          <w:p w14:paraId="1FF3113B" w14:textId="77777777" w:rsidR="009C4A01" w:rsidRPr="00BF0D59" w:rsidRDefault="009B6A77">
            <w:pPr>
              <w:pStyle w:val="TableParagraph"/>
              <w:ind w:left="379" w:right="373"/>
              <w:jc w:val="center"/>
              <w:rPr>
                <w:rFonts w:asciiTheme="minorEastAsia" w:eastAsiaTheme="minorEastAsia" w:hAnsiTheme="minorEastAsia"/>
                <w:sz w:val="18"/>
              </w:rPr>
            </w:pPr>
            <w:r w:rsidRPr="00BF0D59">
              <w:rPr>
                <w:rFonts w:asciiTheme="minorEastAsia" w:eastAsiaTheme="minorEastAsia" w:hAnsiTheme="minorEastAsia"/>
                <w:sz w:val="18"/>
              </w:rPr>
              <w:t>出地</w:t>
            </w:r>
          </w:p>
        </w:tc>
        <w:tc>
          <w:tcPr>
            <w:tcW w:w="1559" w:type="dxa"/>
          </w:tcPr>
          <w:p w14:paraId="4AE8CB77" w14:textId="77777777" w:rsidR="009C4A01" w:rsidRPr="00BF0D59" w:rsidRDefault="009C4A01">
            <w:pPr>
              <w:pStyle w:val="TableParagraph"/>
              <w:spacing w:before="7"/>
              <w:rPr>
                <w:rFonts w:asciiTheme="minorEastAsia" w:eastAsiaTheme="minorEastAsia" w:hAnsiTheme="minorEastAsia"/>
                <w:sz w:val="7"/>
              </w:rPr>
            </w:pPr>
          </w:p>
          <w:p w14:paraId="5FD27590" w14:textId="77777777" w:rsidR="009C4A01" w:rsidRPr="00BF0D59" w:rsidRDefault="009B6A77">
            <w:pPr>
              <w:pStyle w:val="TableParagraph"/>
              <w:ind w:left="710"/>
              <w:rPr>
                <w:rFonts w:asciiTheme="minorEastAsia" w:eastAsiaTheme="minorEastAsia" w:hAnsiTheme="minorEastAsia"/>
                <w:sz w:val="20"/>
              </w:rPr>
            </w:pPr>
            <w:r w:rsidRPr="00BF0D59">
              <w:rPr>
                <w:rFonts w:asciiTheme="minorEastAsia" w:eastAsiaTheme="minorEastAsia" w:hAnsiTheme="minorEastAsia"/>
                <w:noProof/>
                <w:sz w:val="20"/>
                <w:lang w:val="en-US" w:bidi="ar-SA"/>
              </w:rPr>
              <w:drawing>
                <wp:inline distT="0" distB="0" distL="0" distR="0" wp14:anchorId="144F14A2" wp14:editId="11F7707A">
                  <wp:extent cx="85725" cy="288925"/>
                  <wp:effectExtent l="0" t="0" r="0" b="0"/>
                  <wp:docPr id="36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image21.jpeg"/>
                          <pic:cNvPicPr>
                            <a:picLocks noChangeAspect="1"/>
                          </pic:cNvPicPr>
                        </pic:nvPicPr>
                        <pic:blipFill>
                          <a:blip r:embed="rId129" cstate="print"/>
                          <a:stretch>
                            <a:fillRect/>
                          </a:stretch>
                        </pic:blipFill>
                        <pic:spPr>
                          <a:xfrm>
                            <a:off x="0" y="0"/>
                            <a:ext cx="86138" cy="289178"/>
                          </a:xfrm>
                          <a:prstGeom prst="rect">
                            <a:avLst/>
                          </a:prstGeom>
                        </pic:spPr>
                      </pic:pic>
                    </a:graphicData>
                  </a:graphic>
                </wp:inline>
              </w:drawing>
            </w:r>
          </w:p>
        </w:tc>
        <w:tc>
          <w:tcPr>
            <w:tcW w:w="1995" w:type="dxa"/>
          </w:tcPr>
          <w:p w14:paraId="27F4ED48" w14:textId="77777777" w:rsidR="009C4A01" w:rsidRPr="00BF0D59" w:rsidRDefault="009C4A01">
            <w:pPr>
              <w:pStyle w:val="TableParagraph"/>
              <w:spacing w:before="1"/>
              <w:rPr>
                <w:rFonts w:asciiTheme="minorEastAsia" w:eastAsiaTheme="minorEastAsia" w:hAnsiTheme="minorEastAsia"/>
                <w:sz w:val="17"/>
              </w:rPr>
            </w:pPr>
          </w:p>
          <w:p w14:paraId="7A3FA012" w14:textId="77777777" w:rsidR="009C4A01" w:rsidRPr="00BF0D59" w:rsidRDefault="009B6A77">
            <w:pPr>
              <w:pStyle w:val="TableParagraph"/>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1.0+2.0</w:t>
            </w:r>
          </w:p>
        </w:tc>
        <w:tc>
          <w:tcPr>
            <w:tcW w:w="1707" w:type="dxa"/>
          </w:tcPr>
          <w:p w14:paraId="75ECC63A" w14:textId="77777777" w:rsidR="009C4A01" w:rsidRPr="00BF0D59" w:rsidRDefault="009C4A01">
            <w:pPr>
              <w:pStyle w:val="TableParagraph"/>
              <w:spacing w:before="1"/>
              <w:rPr>
                <w:rFonts w:asciiTheme="minorEastAsia" w:eastAsiaTheme="minorEastAsia" w:hAnsiTheme="minorEastAsia"/>
                <w:sz w:val="17"/>
              </w:rPr>
            </w:pPr>
          </w:p>
          <w:p w14:paraId="177D8A4C" w14:textId="77777777" w:rsidR="009C4A01" w:rsidRPr="00BF0D59" w:rsidRDefault="009B6A77">
            <w:pPr>
              <w:pStyle w:val="TableParagraph"/>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圆的几何中心</w:t>
            </w:r>
          </w:p>
        </w:tc>
      </w:tr>
      <w:tr w:rsidR="00DE7AD9" w:rsidRPr="00BF0D59" w14:paraId="313954FB" w14:textId="77777777">
        <w:trPr>
          <w:trHeight w:val="453"/>
        </w:trPr>
        <w:tc>
          <w:tcPr>
            <w:tcW w:w="1357" w:type="dxa"/>
            <w:vMerge/>
            <w:tcBorders>
              <w:top w:val="nil"/>
            </w:tcBorders>
          </w:tcPr>
          <w:p w14:paraId="1C465752" w14:textId="77777777" w:rsidR="009C4A01" w:rsidRPr="00BF0D59" w:rsidRDefault="009C4A01">
            <w:pPr>
              <w:rPr>
                <w:rFonts w:asciiTheme="minorEastAsia" w:eastAsiaTheme="minorEastAsia" w:hAnsiTheme="minorEastAsia"/>
                <w:sz w:val="2"/>
                <w:szCs w:val="2"/>
              </w:rPr>
            </w:pPr>
          </w:p>
        </w:tc>
        <w:tc>
          <w:tcPr>
            <w:tcW w:w="2127" w:type="dxa"/>
          </w:tcPr>
          <w:p w14:paraId="5190B915" w14:textId="77777777" w:rsidR="009C4A01" w:rsidRPr="00BF0D59" w:rsidRDefault="009B6A77">
            <w:pPr>
              <w:pStyle w:val="TableParagraph"/>
              <w:spacing w:before="112"/>
              <w:ind w:left="379" w:right="373"/>
              <w:jc w:val="center"/>
              <w:rPr>
                <w:rFonts w:asciiTheme="minorEastAsia" w:eastAsiaTheme="minorEastAsia" w:hAnsiTheme="minorEastAsia"/>
                <w:sz w:val="18"/>
              </w:rPr>
            </w:pPr>
            <w:r w:rsidRPr="00BF0D59">
              <w:rPr>
                <w:rFonts w:asciiTheme="minorEastAsia" w:eastAsiaTheme="minorEastAsia" w:hAnsiTheme="minorEastAsia"/>
                <w:sz w:val="18"/>
              </w:rPr>
              <w:t>变径</w:t>
            </w:r>
          </w:p>
        </w:tc>
        <w:tc>
          <w:tcPr>
            <w:tcW w:w="1559" w:type="dxa"/>
          </w:tcPr>
          <w:p w14:paraId="381941BB" w14:textId="77777777" w:rsidR="009C4A01" w:rsidRPr="00BF0D59" w:rsidRDefault="009C4A01">
            <w:pPr>
              <w:pStyle w:val="TableParagraph"/>
              <w:rPr>
                <w:rFonts w:asciiTheme="minorEastAsia" w:eastAsiaTheme="minorEastAsia" w:hAnsiTheme="minorEastAsia"/>
                <w:sz w:val="8"/>
              </w:rPr>
            </w:pPr>
          </w:p>
          <w:p w14:paraId="3BFB7A60" w14:textId="77777777" w:rsidR="009C4A01" w:rsidRPr="00BF0D59" w:rsidRDefault="009B6A77">
            <w:pPr>
              <w:pStyle w:val="TableParagraph"/>
              <w:ind w:left="614"/>
              <w:rPr>
                <w:rFonts w:asciiTheme="minorEastAsia" w:eastAsiaTheme="minorEastAsia" w:hAnsiTheme="minorEastAsia"/>
                <w:sz w:val="20"/>
              </w:rPr>
            </w:pPr>
            <w:r w:rsidRPr="00BF0D59">
              <w:rPr>
                <w:rFonts w:asciiTheme="minorEastAsia" w:eastAsiaTheme="minorEastAsia" w:hAnsiTheme="minorEastAsia"/>
                <w:noProof/>
                <w:sz w:val="20"/>
                <w:lang w:val="en-US" w:bidi="ar-SA"/>
              </w:rPr>
              <w:drawing>
                <wp:inline distT="0" distB="0" distL="0" distR="0" wp14:anchorId="36CC33AD" wp14:editId="5CA2AF8B">
                  <wp:extent cx="208915" cy="167640"/>
                  <wp:effectExtent l="0" t="0" r="0" b="0"/>
                  <wp:docPr id="37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image25.jpeg"/>
                          <pic:cNvPicPr>
                            <a:picLocks noChangeAspect="1"/>
                          </pic:cNvPicPr>
                        </pic:nvPicPr>
                        <pic:blipFill>
                          <a:blip r:embed="rId134" cstate="print"/>
                          <a:stretch>
                            <a:fillRect/>
                          </a:stretch>
                        </pic:blipFill>
                        <pic:spPr>
                          <a:xfrm>
                            <a:off x="0" y="0"/>
                            <a:ext cx="209381" cy="168021"/>
                          </a:xfrm>
                          <a:prstGeom prst="rect">
                            <a:avLst/>
                          </a:prstGeom>
                        </pic:spPr>
                      </pic:pic>
                    </a:graphicData>
                  </a:graphic>
                </wp:inline>
              </w:drawing>
            </w:r>
          </w:p>
        </w:tc>
        <w:tc>
          <w:tcPr>
            <w:tcW w:w="1995" w:type="dxa"/>
          </w:tcPr>
          <w:p w14:paraId="39928DBE" w14:textId="77777777" w:rsidR="009C4A01" w:rsidRPr="00BF0D59" w:rsidRDefault="009B6A77">
            <w:pPr>
              <w:pStyle w:val="TableParagraph"/>
              <w:spacing w:before="112"/>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1.0+2.0</w:t>
            </w:r>
          </w:p>
        </w:tc>
        <w:tc>
          <w:tcPr>
            <w:tcW w:w="1707" w:type="dxa"/>
          </w:tcPr>
          <w:p w14:paraId="465475D5" w14:textId="77777777" w:rsidR="009C4A01" w:rsidRPr="00BF0D59" w:rsidRDefault="009B6A77">
            <w:pPr>
              <w:pStyle w:val="TableParagraph"/>
              <w:spacing w:before="112"/>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圆的几何中心</w:t>
            </w:r>
          </w:p>
        </w:tc>
      </w:tr>
      <w:tr w:rsidR="00DE7AD9" w:rsidRPr="00BF0D59" w14:paraId="749FF896" w14:textId="77777777">
        <w:trPr>
          <w:trHeight w:val="453"/>
        </w:trPr>
        <w:tc>
          <w:tcPr>
            <w:tcW w:w="1357" w:type="dxa"/>
            <w:vMerge/>
            <w:tcBorders>
              <w:top w:val="nil"/>
            </w:tcBorders>
          </w:tcPr>
          <w:p w14:paraId="7F7DEA89" w14:textId="77777777" w:rsidR="009C4A01" w:rsidRPr="00BF0D59" w:rsidRDefault="009C4A01">
            <w:pPr>
              <w:rPr>
                <w:rFonts w:asciiTheme="minorEastAsia" w:eastAsiaTheme="minorEastAsia" w:hAnsiTheme="minorEastAsia"/>
                <w:sz w:val="2"/>
                <w:szCs w:val="2"/>
              </w:rPr>
            </w:pPr>
          </w:p>
        </w:tc>
        <w:tc>
          <w:tcPr>
            <w:tcW w:w="2127" w:type="dxa"/>
          </w:tcPr>
          <w:p w14:paraId="1C9B834E" w14:textId="77777777" w:rsidR="009C4A01" w:rsidRPr="00BF0D59" w:rsidRDefault="009B6A77">
            <w:pPr>
              <w:pStyle w:val="TableParagraph"/>
              <w:spacing w:before="111"/>
              <w:ind w:left="379" w:right="373"/>
              <w:jc w:val="center"/>
              <w:rPr>
                <w:rFonts w:asciiTheme="minorEastAsia" w:eastAsiaTheme="minorEastAsia" w:hAnsiTheme="minorEastAsia"/>
                <w:sz w:val="18"/>
              </w:rPr>
            </w:pPr>
            <w:r w:rsidRPr="00BF0D59">
              <w:rPr>
                <w:rFonts w:asciiTheme="minorEastAsia" w:eastAsiaTheme="minorEastAsia" w:hAnsiTheme="minorEastAsia"/>
                <w:sz w:val="18"/>
              </w:rPr>
              <w:t>三通</w:t>
            </w:r>
          </w:p>
        </w:tc>
        <w:tc>
          <w:tcPr>
            <w:tcW w:w="1559" w:type="dxa"/>
          </w:tcPr>
          <w:p w14:paraId="150912CB" w14:textId="77777777" w:rsidR="009C4A01" w:rsidRPr="00BF0D59" w:rsidRDefault="009C4A01">
            <w:pPr>
              <w:pStyle w:val="TableParagraph"/>
              <w:spacing w:before="8" w:after="1"/>
              <w:rPr>
                <w:rFonts w:asciiTheme="minorEastAsia" w:eastAsiaTheme="minorEastAsia" w:hAnsiTheme="minorEastAsia"/>
                <w:sz w:val="13"/>
              </w:rPr>
            </w:pPr>
          </w:p>
          <w:p w14:paraId="1822A5DA" w14:textId="77777777" w:rsidR="009C4A01" w:rsidRPr="00BF0D59" w:rsidRDefault="009B6A77">
            <w:pPr>
              <w:pStyle w:val="TableParagraph"/>
              <w:spacing w:line="135" w:lineRule="exact"/>
              <w:ind w:left="710"/>
              <w:rPr>
                <w:rFonts w:asciiTheme="minorEastAsia" w:eastAsiaTheme="minorEastAsia" w:hAnsiTheme="minorEastAsia"/>
                <w:sz w:val="13"/>
              </w:rPr>
            </w:pPr>
            <w:r w:rsidRPr="00BF0D59">
              <w:rPr>
                <w:rFonts w:asciiTheme="minorEastAsia" w:eastAsiaTheme="minorEastAsia" w:hAnsiTheme="minorEastAsia"/>
                <w:noProof/>
                <w:position w:val="-2"/>
                <w:sz w:val="13"/>
                <w:lang w:val="en-US" w:bidi="ar-SA"/>
              </w:rPr>
              <w:drawing>
                <wp:inline distT="0" distB="0" distL="0" distR="0" wp14:anchorId="0E6B4CD0" wp14:editId="68353C50">
                  <wp:extent cx="85725" cy="85725"/>
                  <wp:effectExtent l="0" t="0" r="0" b="0"/>
                  <wp:docPr id="37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image27.jpeg"/>
                          <pic:cNvPicPr>
                            <a:picLocks noChangeAspect="1"/>
                          </pic:cNvPicPr>
                        </pic:nvPicPr>
                        <pic:blipFill>
                          <a:blip r:embed="rId136" cstate="print"/>
                          <a:stretch>
                            <a:fillRect/>
                          </a:stretch>
                        </pic:blipFill>
                        <pic:spPr>
                          <a:xfrm>
                            <a:off x="0" y="0"/>
                            <a:ext cx="85725" cy="85725"/>
                          </a:xfrm>
                          <a:prstGeom prst="rect">
                            <a:avLst/>
                          </a:prstGeom>
                        </pic:spPr>
                      </pic:pic>
                    </a:graphicData>
                  </a:graphic>
                </wp:inline>
              </w:drawing>
            </w:r>
          </w:p>
        </w:tc>
        <w:tc>
          <w:tcPr>
            <w:tcW w:w="1995" w:type="dxa"/>
          </w:tcPr>
          <w:p w14:paraId="04416734" w14:textId="77777777" w:rsidR="009C4A01" w:rsidRPr="00BF0D59" w:rsidRDefault="009B6A77">
            <w:pPr>
              <w:pStyle w:val="TableParagraph"/>
              <w:spacing w:before="111"/>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1.0</w:t>
            </w:r>
          </w:p>
        </w:tc>
        <w:tc>
          <w:tcPr>
            <w:tcW w:w="1707" w:type="dxa"/>
          </w:tcPr>
          <w:p w14:paraId="5C20E28C" w14:textId="77777777" w:rsidR="009C4A01" w:rsidRPr="00BF0D59" w:rsidRDefault="009B6A77">
            <w:pPr>
              <w:pStyle w:val="TableParagraph"/>
              <w:spacing w:before="111"/>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15B80EE7" w14:textId="77777777">
        <w:trPr>
          <w:trHeight w:val="453"/>
        </w:trPr>
        <w:tc>
          <w:tcPr>
            <w:tcW w:w="1357" w:type="dxa"/>
            <w:vMerge/>
            <w:tcBorders>
              <w:top w:val="nil"/>
            </w:tcBorders>
          </w:tcPr>
          <w:p w14:paraId="381089A1" w14:textId="77777777" w:rsidR="009C4A01" w:rsidRPr="00BF0D59" w:rsidRDefault="009C4A01">
            <w:pPr>
              <w:rPr>
                <w:rFonts w:asciiTheme="minorEastAsia" w:eastAsiaTheme="minorEastAsia" w:hAnsiTheme="minorEastAsia"/>
                <w:sz w:val="2"/>
                <w:szCs w:val="2"/>
              </w:rPr>
            </w:pPr>
          </w:p>
        </w:tc>
        <w:tc>
          <w:tcPr>
            <w:tcW w:w="2127" w:type="dxa"/>
          </w:tcPr>
          <w:p w14:paraId="6D7CB822" w14:textId="77777777" w:rsidR="009C4A01" w:rsidRPr="00BF0D59" w:rsidRDefault="009B6A77">
            <w:pPr>
              <w:pStyle w:val="TableParagraph"/>
              <w:spacing w:before="113"/>
              <w:ind w:left="379" w:right="373"/>
              <w:jc w:val="center"/>
              <w:rPr>
                <w:rFonts w:asciiTheme="minorEastAsia" w:eastAsiaTheme="minorEastAsia" w:hAnsiTheme="minorEastAsia"/>
                <w:sz w:val="18"/>
              </w:rPr>
            </w:pPr>
            <w:r w:rsidRPr="00BF0D59">
              <w:rPr>
                <w:rFonts w:asciiTheme="minorEastAsia" w:eastAsiaTheme="minorEastAsia" w:hAnsiTheme="minorEastAsia"/>
                <w:sz w:val="18"/>
              </w:rPr>
              <w:t>四通</w:t>
            </w:r>
          </w:p>
        </w:tc>
        <w:tc>
          <w:tcPr>
            <w:tcW w:w="1559" w:type="dxa"/>
          </w:tcPr>
          <w:p w14:paraId="64B0D79A" w14:textId="77777777" w:rsidR="009C4A01" w:rsidRPr="00BF0D59" w:rsidRDefault="009C4A01">
            <w:pPr>
              <w:pStyle w:val="TableParagraph"/>
              <w:spacing w:before="10"/>
              <w:rPr>
                <w:rFonts w:asciiTheme="minorEastAsia" w:eastAsiaTheme="minorEastAsia" w:hAnsiTheme="minorEastAsia"/>
                <w:sz w:val="13"/>
              </w:rPr>
            </w:pPr>
          </w:p>
          <w:p w14:paraId="6F4C1478" w14:textId="77777777" w:rsidR="009C4A01" w:rsidRPr="00BF0D59" w:rsidRDefault="009B6A77">
            <w:pPr>
              <w:pStyle w:val="TableParagraph"/>
              <w:spacing w:line="135" w:lineRule="exact"/>
              <w:ind w:left="710"/>
              <w:rPr>
                <w:rFonts w:asciiTheme="minorEastAsia" w:eastAsiaTheme="minorEastAsia" w:hAnsiTheme="minorEastAsia"/>
                <w:sz w:val="13"/>
              </w:rPr>
            </w:pPr>
            <w:r w:rsidRPr="00BF0D59">
              <w:rPr>
                <w:rFonts w:asciiTheme="minorEastAsia" w:eastAsiaTheme="minorEastAsia" w:hAnsiTheme="minorEastAsia"/>
                <w:noProof/>
                <w:position w:val="-2"/>
                <w:sz w:val="13"/>
                <w:lang w:val="en-US" w:bidi="ar-SA"/>
              </w:rPr>
              <w:drawing>
                <wp:inline distT="0" distB="0" distL="0" distR="0" wp14:anchorId="3961EC97" wp14:editId="5D57BA94">
                  <wp:extent cx="85725" cy="85725"/>
                  <wp:effectExtent l="0" t="0" r="0" b="0"/>
                  <wp:docPr id="37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image27.jpeg"/>
                          <pic:cNvPicPr>
                            <a:picLocks noChangeAspect="1"/>
                          </pic:cNvPicPr>
                        </pic:nvPicPr>
                        <pic:blipFill>
                          <a:blip r:embed="rId136" cstate="print"/>
                          <a:stretch>
                            <a:fillRect/>
                          </a:stretch>
                        </pic:blipFill>
                        <pic:spPr>
                          <a:xfrm>
                            <a:off x="0" y="0"/>
                            <a:ext cx="85725" cy="85725"/>
                          </a:xfrm>
                          <a:prstGeom prst="rect">
                            <a:avLst/>
                          </a:prstGeom>
                        </pic:spPr>
                      </pic:pic>
                    </a:graphicData>
                  </a:graphic>
                </wp:inline>
              </w:drawing>
            </w:r>
          </w:p>
        </w:tc>
        <w:tc>
          <w:tcPr>
            <w:tcW w:w="1995" w:type="dxa"/>
          </w:tcPr>
          <w:p w14:paraId="54BA4484" w14:textId="77777777" w:rsidR="009C4A01" w:rsidRPr="00BF0D59" w:rsidRDefault="009B6A77">
            <w:pPr>
              <w:pStyle w:val="TableParagraph"/>
              <w:spacing w:before="113"/>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1.0</w:t>
            </w:r>
          </w:p>
        </w:tc>
        <w:tc>
          <w:tcPr>
            <w:tcW w:w="1707" w:type="dxa"/>
          </w:tcPr>
          <w:p w14:paraId="08E35ECA" w14:textId="77777777" w:rsidR="009C4A01" w:rsidRPr="00BF0D59" w:rsidRDefault="009B6A77">
            <w:pPr>
              <w:pStyle w:val="TableParagraph"/>
              <w:spacing w:before="113"/>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2985B8D5" w14:textId="77777777">
        <w:trPr>
          <w:trHeight w:val="453"/>
        </w:trPr>
        <w:tc>
          <w:tcPr>
            <w:tcW w:w="1357" w:type="dxa"/>
            <w:vMerge/>
            <w:tcBorders>
              <w:top w:val="nil"/>
            </w:tcBorders>
          </w:tcPr>
          <w:p w14:paraId="51206B24" w14:textId="77777777" w:rsidR="009C4A01" w:rsidRPr="00BF0D59" w:rsidRDefault="009C4A01">
            <w:pPr>
              <w:rPr>
                <w:rFonts w:asciiTheme="minorEastAsia" w:eastAsiaTheme="minorEastAsia" w:hAnsiTheme="minorEastAsia"/>
                <w:sz w:val="2"/>
                <w:szCs w:val="2"/>
              </w:rPr>
            </w:pPr>
          </w:p>
        </w:tc>
        <w:tc>
          <w:tcPr>
            <w:tcW w:w="2127" w:type="dxa"/>
          </w:tcPr>
          <w:p w14:paraId="63BB18E5" w14:textId="77777777" w:rsidR="009C4A01" w:rsidRPr="00BF0D59" w:rsidRDefault="009B6A77">
            <w:pPr>
              <w:pStyle w:val="TableParagraph"/>
              <w:spacing w:before="112"/>
              <w:ind w:left="379" w:right="373"/>
              <w:jc w:val="center"/>
              <w:rPr>
                <w:rFonts w:asciiTheme="minorEastAsia" w:eastAsiaTheme="minorEastAsia" w:hAnsiTheme="minorEastAsia"/>
                <w:sz w:val="18"/>
              </w:rPr>
            </w:pPr>
            <w:r w:rsidRPr="00BF0D59">
              <w:rPr>
                <w:rFonts w:asciiTheme="minorEastAsia" w:eastAsiaTheme="minorEastAsia" w:hAnsiTheme="minorEastAsia"/>
                <w:sz w:val="18"/>
              </w:rPr>
              <w:t>多通</w:t>
            </w:r>
          </w:p>
        </w:tc>
        <w:tc>
          <w:tcPr>
            <w:tcW w:w="1559" w:type="dxa"/>
          </w:tcPr>
          <w:p w14:paraId="1BB6FAB6" w14:textId="77777777" w:rsidR="009C4A01" w:rsidRPr="00BF0D59" w:rsidRDefault="009C4A01">
            <w:pPr>
              <w:pStyle w:val="TableParagraph"/>
              <w:spacing w:before="9"/>
              <w:rPr>
                <w:rFonts w:asciiTheme="minorEastAsia" w:eastAsiaTheme="minorEastAsia" w:hAnsiTheme="minorEastAsia"/>
                <w:sz w:val="13"/>
              </w:rPr>
            </w:pPr>
          </w:p>
          <w:p w14:paraId="55BCD2B6" w14:textId="77777777" w:rsidR="009C4A01" w:rsidRPr="00BF0D59" w:rsidRDefault="009B6A77">
            <w:pPr>
              <w:pStyle w:val="TableParagraph"/>
              <w:spacing w:line="135" w:lineRule="exact"/>
              <w:ind w:left="710"/>
              <w:rPr>
                <w:rFonts w:asciiTheme="minorEastAsia" w:eastAsiaTheme="minorEastAsia" w:hAnsiTheme="minorEastAsia"/>
                <w:sz w:val="13"/>
              </w:rPr>
            </w:pPr>
            <w:r w:rsidRPr="00BF0D59">
              <w:rPr>
                <w:rFonts w:asciiTheme="minorEastAsia" w:eastAsiaTheme="minorEastAsia" w:hAnsiTheme="minorEastAsia"/>
                <w:noProof/>
                <w:position w:val="-2"/>
                <w:sz w:val="13"/>
                <w:lang w:val="en-US" w:bidi="ar-SA"/>
              </w:rPr>
              <w:drawing>
                <wp:inline distT="0" distB="0" distL="0" distR="0" wp14:anchorId="2961AF89" wp14:editId="099DA0BA">
                  <wp:extent cx="85725" cy="85725"/>
                  <wp:effectExtent l="0" t="0" r="0" b="0"/>
                  <wp:docPr id="377"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image27.jpeg"/>
                          <pic:cNvPicPr>
                            <a:picLocks noChangeAspect="1"/>
                          </pic:cNvPicPr>
                        </pic:nvPicPr>
                        <pic:blipFill>
                          <a:blip r:embed="rId136" cstate="print"/>
                          <a:stretch>
                            <a:fillRect/>
                          </a:stretch>
                        </pic:blipFill>
                        <pic:spPr>
                          <a:xfrm>
                            <a:off x="0" y="0"/>
                            <a:ext cx="85725" cy="85725"/>
                          </a:xfrm>
                          <a:prstGeom prst="rect">
                            <a:avLst/>
                          </a:prstGeom>
                        </pic:spPr>
                      </pic:pic>
                    </a:graphicData>
                  </a:graphic>
                </wp:inline>
              </w:drawing>
            </w:r>
          </w:p>
        </w:tc>
        <w:tc>
          <w:tcPr>
            <w:tcW w:w="1995" w:type="dxa"/>
          </w:tcPr>
          <w:p w14:paraId="47EC6B9B" w14:textId="77777777" w:rsidR="009C4A01" w:rsidRPr="00BF0D59" w:rsidRDefault="009B6A77">
            <w:pPr>
              <w:pStyle w:val="TableParagraph"/>
              <w:spacing w:before="112"/>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1.0</w:t>
            </w:r>
          </w:p>
        </w:tc>
        <w:tc>
          <w:tcPr>
            <w:tcW w:w="1707" w:type="dxa"/>
          </w:tcPr>
          <w:p w14:paraId="53E8EAD4" w14:textId="77777777" w:rsidR="009C4A01" w:rsidRPr="00BF0D59" w:rsidRDefault="009B6A77">
            <w:pPr>
              <w:pStyle w:val="TableParagraph"/>
              <w:spacing w:before="112"/>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2C41E6F2" w14:textId="77777777">
        <w:trPr>
          <w:trHeight w:val="454"/>
        </w:trPr>
        <w:tc>
          <w:tcPr>
            <w:tcW w:w="1357" w:type="dxa"/>
            <w:vMerge w:val="restart"/>
          </w:tcPr>
          <w:p w14:paraId="0A1099DA" w14:textId="77777777" w:rsidR="009C4A01" w:rsidRPr="00BF0D59" w:rsidRDefault="009C4A01">
            <w:pPr>
              <w:pStyle w:val="TableParagraph"/>
              <w:rPr>
                <w:rFonts w:asciiTheme="minorEastAsia" w:eastAsiaTheme="minorEastAsia" w:hAnsiTheme="minorEastAsia"/>
                <w:sz w:val="18"/>
              </w:rPr>
            </w:pPr>
          </w:p>
          <w:p w14:paraId="39EAE4D6" w14:textId="77777777" w:rsidR="009C4A01" w:rsidRPr="00BF0D59" w:rsidRDefault="009C4A01">
            <w:pPr>
              <w:pStyle w:val="TableParagraph"/>
              <w:rPr>
                <w:rFonts w:asciiTheme="minorEastAsia" w:eastAsiaTheme="minorEastAsia" w:hAnsiTheme="minorEastAsia"/>
                <w:sz w:val="18"/>
              </w:rPr>
            </w:pPr>
          </w:p>
          <w:p w14:paraId="0359B8C4" w14:textId="77777777" w:rsidR="009C4A01" w:rsidRPr="00BF0D59" w:rsidRDefault="009C4A01">
            <w:pPr>
              <w:pStyle w:val="TableParagraph"/>
              <w:rPr>
                <w:rFonts w:asciiTheme="minorEastAsia" w:eastAsiaTheme="minorEastAsia" w:hAnsiTheme="minorEastAsia"/>
                <w:sz w:val="18"/>
              </w:rPr>
            </w:pPr>
          </w:p>
          <w:p w14:paraId="2411F492" w14:textId="77777777" w:rsidR="009C4A01" w:rsidRPr="00BF0D59" w:rsidRDefault="009C4A01">
            <w:pPr>
              <w:pStyle w:val="TableParagraph"/>
              <w:rPr>
                <w:rFonts w:asciiTheme="minorEastAsia" w:eastAsiaTheme="minorEastAsia" w:hAnsiTheme="minorEastAsia"/>
                <w:sz w:val="18"/>
              </w:rPr>
            </w:pPr>
          </w:p>
          <w:p w14:paraId="5FE055CF" w14:textId="77777777" w:rsidR="009C4A01" w:rsidRPr="00BF0D59" w:rsidRDefault="009C4A01">
            <w:pPr>
              <w:pStyle w:val="TableParagraph"/>
              <w:rPr>
                <w:rFonts w:asciiTheme="minorEastAsia" w:eastAsiaTheme="minorEastAsia" w:hAnsiTheme="minorEastAsia"/>
                <w:sz w:val="18"/>
              </w:rPr>
            </w:pPr>
          </w:p>
          <w:p w14:paraId="3C48DF0F" w14:textId="77777777" w:rsidR="009C4A01" w:rsidRPr="00BF0D59" w:rsidRDefault="009C4A01">
            <w:pPr>
              <w:pStyle w:val="TableParagraph"/>
              <w:rPr>
                <w:rFonts w:asciiTheme="minorEastAsia" w:eastAsiaTheme="minorEastAsia" w:hAnsiTheme="minorEastAsia"/>
                <w:sz w:val="18"/>
              </w:rPr>
            </w:pPr>
          </w:p>
          <w:p w14:paraId="52A21BC3" w14:textId="77777777" w:rsidR="009C4A01" w:rsidRPr="00BF0D59" w:rsidRDefault="009C4A01">
            <w:pPr>
              <w:pStyle w:val="TableParagraph"/>
              <w:rPr>
                <w:rFonts w:asciiTheme="minorEastAsia" w:eastAsiaTheme="minorEastAsia" w:hAnsiTheme="minorEastAsia"/>
                <w:sz w:val="18"/>
              </w:rPr>
            </w:pPr>
          </w:p>
          <w:p w14:paraId="300FF576" w14:textId="77777777" w:rsidR="009C4A01" w:rsidRPr="00BF0D59" w:rsidRDefault="009C4A01">
            <w:pPr>
              <w:pStyle w:val="TableParagraph"/>
              <w:rPr>
                <w:rFonts w:asciiTheme="minorEastAsia" w:eastAsiaTheme="minorEastAsia" w:hAnsiTheme="minorEastAsia"/>
                <w:sz w:val="18"/>
              </w:rPr>
            </w:pPr>
          </w:p>
          <w:p w14:paraId="6F487FBD" w14:textId="77777777" w:rsidR="009C4A01" w:rsidRPr="00BF0D59" w:rsidRDefault="009C4A01">
            <w:pPr>
              <w:pStyle w:val="TableParagraph"/>
              <w:rPr>
                <w:rFonts w:asciiTheme="minorEastAsia" w:eastAsiaTheme="minorEastAsia" w:hAnsiTheme="minorEastAsia"/>
                <w:sz w:val="18"/>
              </w:rPr>
            </w:pPr>
          </w:p>
          <w:p w14:paraId="4B5967A0" w14:textId="77777777" w:rsidR="009C4A01" w:rsidRPr="00BF0D59" w:rsidRDefault="009C4A01">
            <w:pPr>
              <w:pStyle w:val="TableParagraph"/>
              <w:rPr>
                <w:rFonts w:asciiTheme="minorEastAsia" w:eastAsiaTheme="minorEastAsia" w:hAnsiTheme="minorEastAsia"/>
                <w:sz w:val="18"/>
              </w:rPr>
            </w:pPr>
          </w:p>
          <w:p w14:paraId="3FE9499B" w14:textId="77777777" w:rsidR="009C4A01" w:rsidRPr="00BF0D59" w:rsidRDefault="009C4A01">
            <w:pPr>
              <w:pStyle w:val="TableParagraph"/>
              <w:rPr>
                <w:rFonts w:asciiTheme="minorEastAsia" w:eastAsiaTheme="minorEastAsia" w:hAnsiTheme="minorEastAsia"/>
                <w:sz w:val="18"/>
              </w:rPr>
            </w:pPr>
          </w:p>
          <w:p w14:paraId="73B98909" w14:textId="77777777" w:rsidR="009C4A01" w:rsidRPr="00BF0D59" w:rsidRDefault="009C4A01">
            <w:pPr>
              <w:pStyle w:val="TableParagraph"/>
              <w:rPr>
                <w:rFonts w:asciiTheme="minorEastAsia" w:eastAsiaTheme="minorEastAsia" w:hAnsiTheme="minorEastAsia"/>
                <w:sz w:val="18"/>
              </w:rPr>
            </w:pPr>
          </w:p>
          <w:p w14:paraId="2FCB1448" w14:textId="77777777" w:rsidR="009C4A01" w:rsidRPr="00BF0D59" w:rsidRDefault="009B6A77">
            <w:pPr>
              <w:pStyle w:val="TableParagraph"/>
              <w:spacing w:before="109"/>
              <w:ind w:left="318"/>
              <w:rPr>
                <w:rFonts w:asciiTheme="minorEastAsia" w:eastAsiaTheme="minorEastAsia" w:hAnsiTheme="minorEastAsia"/>
                <w:sz w:val="18"/>
              </w:rPr>
            </w:pPr>
            <w:r w:rsidRPr="00BF0D59">
              <w:rPr>
                <w:rFonts w:asciiTheme="minorEastAsia" w:eastAsiaTheme="minorEastAsia" w:hAnsiTheme="minorEastAsia"/>
                <w:sz w:val="18"/>
              </w:rPr>
              <w:t>其他管线</w:t>
            </w:r>
          </w:p>
          <w:p w14:paraId="1CD5EB4B" w14:textId="77777777" w:rsidR="009C4A01" w:rsidRPr="00BF0D59" w:rsidRDefault="009B6A77">
            <w:pPr>
              <w:pStyle w:val="TableParagraph"/>
              <w:spacing w:before="81"/>
              <w:ind w:left="361"/>
              <w:rPr>
                <w:rFonts w:asciiTheme="minorEastAsia" w:eastAsiaTheme="minorEastAsia" w:hAnsiTheme="minorEastAsia"/>
                <w:sz w:val="18"/>
              </w:rPr>
            </w:pPr>
            <w:r w:rsidRPr="00BF0D59">
              <w:rPr>
                <w:rFonts w:asciiTheme="minorEastAsia" w:eastAsiaTheme="minorEastAsia" w:hAnsiTheme="minorEastAsia"/>
                <w:sz w:val="18"/>
              </w:rPr>
              <w:t>（QT）</w:t>
            </w:r>
          </w:p>
        </w:tc>
        <w:tc>
          <w:tcPr>
            <w:tcW w:w="2127" w:type="dxa"/>
          </w:tcPr>
          <w:p w14:paraId="55B06D9E" w14:textId="77777777" w:rsidR="009C4A01" w:rsidRPr="00BF0D59" w:rsidRDefault="009B6A77">
            <w:pPr>
              <w:pStyle w:val="TableParagraph"/>
              <w:spacing w:before="111"/>
              <w:ind w:left="381" w:right="373"/>
              <w:jc w:val="center"/>
              <w:rPr>
                <w:rFonts w:asciiTheme="minorEastAsia" w:eastAsiaTheme="minorEastAsia" w:hAnsiTheme="minorEastAsia"/>
                <w:sz w:val="18"/>
              </w:rPr>
            </w:pPr>
            <w:r w:rsidRPr="00BF0D59">
              <w:rPr>
                <w:rFonts w:asciiTheme="minorEastAsia" w:eastAsiaTheme="minorEastAsia" w:hAnsiTheme="minorEastAsia"/>
                <w:sz w:val="18"/>
              </w:rPr>
              <w:t>检修井</w:t>
            </w:r>
          </w:p>
        </w:tc>
        <w:tc>
          <w:tcPr>
            <w:tcW w:w="1559" w:type="dxa"/>
          </w:tcPr>
          <w:p w14:paraId="6C6A2A47" w14:textId="77777777" w:rsidR="009C4A01" w:rsidRPr="00BF0D59" w:rsidRDefault="009C4A01">
            <w:pPr>
              <w:pStyle w:val="TableParagraph"/>
              <w:rPr>
                <w:rFonts w:asciiTheme="minorEastAsia" w:eastAsiaTheme="minorEastAsia" w:hAnsiTheme="minorEastAsia"/>
                <w:sz w:val="10"/>
              </w:rPr>
            </w:pPr>
          </w:p>
          <w:p w14:paraId="3FE4C481" w14:textId="77777777" w:rsidR="009C4A01" w:rsidRPr="00BF0D59" w:rsidRDefault="009B6A77">
            <w:pPr>
              <w:pStyle w:val="TableParagraph"/>
              <w:spacing w:line="225" w:lineRule="exact"/>
              <w:ind w:left="667"/>
              <w:rPr>
                <w:rFonts w:asciiTheme="minorEastAsia" w:eastAsiaTheme="minorEastAsia" w:hAnsiTheme="minorEastAsia"/>
                <w:sz w:val="20"/>
              </w:rPr>
            </w:pPr>
            <w:r w:rsidRPr="00BF0D59">
              <w:rPr>
                <w:rFonts w:asciiTheme="minorEastAsia" w:eastAsiaTheme="minorEastAsia" w:hAnsiTheme="minorEastAsia"/>
                <w:noProof/>
                <w:position w:val="-4"/>
                <w:sz w:val="20"/>
                <w:lang w:val="en-US" w:bidi="ar-SA"/>
              </w:rPr>
              <w:drawing>
                <wp:inline distT="0" distB="0" distL="0" distR="0" wp14:anchorId="13DB4106" wp14:editId="7F2BB4B1">
                  <wp:extent cx="142875" cy="142875"/>
                  <wp:effectExtent l="0" t="0" r="0" b="0"/>
                  <wp:docPr id="379" name="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image85.jpeg"/>
                          <pic:cNvPicPr>
                            <a:picLocks noChangeAspect="1"/>
                          </pic:cNvPicPr>
                        </pic:nvPicPr>
                        <pic:blipFill>
                          <a:blip r:embed="rId201" cstate="print"/>
                          <a:stretch>
                            <a:fillRect/>
                          </a:stretch>
                        </pic:blipFill>
                        <pic:spPr>
                          <a:xfrm>
                            <a:off x="0" y="0"/>
                            <a:ext cx="142875" cy="142875"/>
                          </a:xfrm>
                          <a:prstGeom prst="rect">
                            <a:avLst/>
                          </a:prstGeom>
                        </pic:spPr>
                      </pic:pic>
                    </a:graphicData>
                  </a:graphic>
                </wp:inline>
              </w:drawing>
            </w:r>
          </w:p>
        </w:tc>
        <w:tc>
          <w:tcPr>
            <w:tcW w:w="1995" w:type="dxa"/>
          </w:tcPr>
          <w:p w14:paraId="4653531E" w14:textId="77777777" w:rsidR="009C4A01" w:rsidRPr="00BF0D59" w:rsidRDefault="009B6A77">
            <w:pPr>
              <w:pStyle w:val="TableParagraph"/>
              <w:spacing w:before="111"/>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2.0</w:t>
            </w:r>
          </w:p>
        </w:tc>
        <w:tc>
          <w:tcPr>
            <w:tcW w:w="1707" w:type="dxa"/>
          </w:tcPr>
          <w:p w14:paraId="05A87FF7" w14:textId="77777777" w:rsidR="009C4A01" w:rsidRPr="00BF0D59" w:rsidRDefault="009B6A77">
            <w:pPr>
              <w:pStyle w:val="TableParagraph"/>
              <w:spacing w:before="111"/>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44372697" w14:textId="77777777">
        <w:trPr>
          <w:trHeight w:val="453"/>
        </w:trPr>
        <w:tc>
          <w:tcPr>
            <w:tcW w:w="1357" w:type="dxa"/>
            <w:vMerge/>
            <w:tcBorders>
              <w:top w:val="nil"/>
            </w:tcBorders>
          </w:tcPr>
          <w:p w14:paraId="77459EF0" w14:textId="77777777" w:rsidR="009C4A01" w:rsidRPr="00BF0D59" w:rsidRDefault="009C4A01">
            <w:pPr>
              <w:rPr>
                <w:rFonts w:asciiTheme="minorEastAsia" w:eastAsiaTheme="minorEastAsia" w:hAnsiTheme="minorEastAsia"/>
                <w:sz w:val="2"/>
                <w:szCs w:val="2"/>
              </w:rPr>
            </w:pPr>
          </w:p>
        </w:tc>
        <w:tc>
          <w:tcPr>
            <w:tcW w:w="2127" w:type="dxa"/>
          </w:tcPr>
          <w:p w14:paraId="44EF52E6" w14:textId="77777777" w:rsidR="009C4A01" w:rsidRPr="00BF0D59" w:rsidRDefault="009B6A77">
            <w:pPr>
              <w:pStyle w:val="TableParagraph"/>
              <w:spacing w:before="113"/>
              <w:ind w:left="379" w:right="373"/>
              <w:jc w:val="center"/>
              <w:rPr>
                <w:rFonts w:asciiTheme="minorEastAsia" w:eastAsiaTheme="minorEastAsia" w:hAnsiTheme="minorEastAsia"/>
                <w:sz w:val="18"/>
              </w:rPr>
            </w:pPr>
            <w:r w:rsidRPr="00BF0D59">
              <w:rPr>
                <w:rFonts w:asciiTheme="minorEastAsia" w:eastAsiaTheme="minorEastAsia" w:hAnsiTheme="minorEastAsia"/>
                <w:sz w:val="18"/>
              </w:rPr>
              <w:t>弯头</w:t>
            </w:r>
          </w:p>
        </w:tc>
        <w:tc>
          <w:tcPr>
            <w:tcW w:w="1559" w:type="dxa"/>
          </w:tcPr>
          <w:p w14:paraId="2C4C292F" w14:textId="77777777" w:rsidR="009C4A01" w:rsidRPr="00BF0D59" w:rsidRDefault="009C4A01">
            <w:pPr>
              <w:pStyle w:val="TableParagraph"/>
              <w:spacing w:before="10"/>
              <w:rPr>
                <w:rFonts w:asciiTheme="minorEastAsia" w:eastAsiaTheme="minorEastAsia" w:hAnsiTheme="minorEastAsia"/>
                <w:sz w:val="13"/>
              </w:rPr>
            </w:pPr>
          </w:p>
          <w:p w14:paraId="00D4AB92" w14:textId="77777777" w:rsidR="009C4A01" w:rsidRPr="00BF0D59" w:rsidRDefault="009B6A77">
            <w:pPr>
              <w:pStyle w:val="TableParagraph"/>
              <w:spacing w:line="135" w:lineRule="exact"/>
              <w:ind w:left="710"/>
              <w:rPr>
                <w:rFonts w:asciiTheme="minorEastAsia" w:eastAsiaTheme="minorEastAsia" w:hAnsiTheme="minorEastAsia"/>
                <w:sz w:val="13"/>
              </w:rPr>
            </w:pPr>
            <w:r w:rsidRPr="00BF0D59">
              <w:rPr>
                <w:rFonts w:asciiTheme="minorEastAsia" w:eastAsiaTheme="minorEastAsia" w:hAnsiTheme="minorEastAsia"/>
                <w:noProof/>
                <w:position w:val="-2"/>
                <w:sz w:val="13"/>
                <w:lang w:val="en-US" w:bidi="ar-SA"/>
              </w:rPr>
              <w:drawing>
                <wp:inline distT="0" distB="0" distL="0" distR="0" wp14:anchorId="6B737FBB" wp14:editId="4ABFE230">
                  <wp:extent cx="85725" cy="85725"/>
                  <wp:effectExtent l="0" t="0" r="0" b="0"/>
                  <wp:docPr id="38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image18.png"/>
                          <pic:cNvPicPr>
                            <a:picLocks noChangeAspect="1"/>
                          </pic:cNvPicPr>
                        </pic:nvPicPr>
                        <pic:blipFill>
                          <a:blip r:embed="rId126" cstate="print"/>
                          <a:stretch>
                            <a:fillRect/>
                          </a:stretch>
                        </pic:blipFill>
                        <pic:spPr>
                          <a:xfrm>
                            <a:off x="0" y="0"/>
                            <a:ext cx="85725" cy="85725"/>
                          </a:xfrm>
                          <a:prstGeom prst="rect">
                            <a:avLst/>
                          </a:prstGeom>
                        </pic:spPr>
                      </pic:pic>
                    </a:graphicData>
                  </a:graphic>
                </wp:inline>
              </w:drawing>
            </w:r>
          </w:p>
        </w:tc>
        <w:tc>
          <w:tcPr>
            <w:tcW w:w="1995" w:type="dxa"/>
          </w:tcPr>
          <w:p w14:paraId="79C6BC0E" w14:textId="77777777" w:rsidR="009C4A01" w:rsidRPr="00BF0D59" w:rsidRDefault="009B6A77">
            <w:pPr>
              <w:pStyle w:val="TableParagraph"/>
              <w:spacing w:before="113"/>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1.0</w:t>
            </w:r>
          </w:p>
        </w:tc>
        <w:tc>
          <w:tcPr>
            <w:tcW w:w="1707" w:type="dxa"/>
          </w:tcPr>
          <w:p w14:paraId="582951E2" w14:textId="77777777" w:rsidR="009C4A01" w:rsidRPr="00BF0D59" w:rsidRDefault="009B6A77">
            <w:pPr>
              <w:pStyle w:val="TableParagraph"/>
              <w:spacing w:before="113"/>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7BB5707B" w14:textId="77777777">
        <w:trPr>
          <w:trHeight w:val="453"/>
        </w:trPr>
        <w:tc>
          <w:tcPr>
            <w:tcW w:w="1357" w:type="dxa"/>
            <w:vMerge/>
            <w:tcBorders>
              <w:top w:val="nil"/>
            </w:tcBorders>
          </w:tcPr>
          <w:p w14:paraId="12D04061" w14:textId="77777777" w:rsidR="009C4A01" w:rsidRPr="00BF0D59" w:rsidRDefault="009C4A01">
            <w:pPr>
              <w:rPr>
                <w:rFonts w:asciiTheme="minorEastAsia" w:eastAsiaTheme="minorEastAsia" w:hAnsiTheme="minorEastAsia"/>
                <w:sz w:val="2"/>
                <w:szCs w:val="2"/>
              </w:rPr>
            </w:pPr>
          </w:p>
        </w:tc>
        <w:tc>
          <w:tcPr>
            <w:tcW w:w="2127" w:type="dxa"/>
          </w:tcPr>
          <w:p w14:paraId="5A4294B1" w14:textId="77777777" w:rsidR="009C4A01" w:rsidRPr="00BF0D59" w:rsidRDefault="009B6A77">
            <w:pPr>
              <w:pStyle w:val="TableParagraph"/>
              <w:spacing w:before="112"/>
              <w:ind w:left="381" w:right="373"/>
              <w:jc w:val="center"/>
              <w:rPr>
                <w:rFonts w:asciiTheme="minorEastAsia" w:eastAsiaTheme="minorEastAsia" w:hAnsiTheme="minorEastAsia"/>
                <w:sz w:val="18"/>
              </w:rPr>
            </w:pPr>
            <w:r w:rsidRPr="00BF0D59">
              <w:rPr>
                <w:rFonts w:asciiTheme="minorEastAsia" w:eastAsiaTheme="minorEastAsia" w:hAnsiTheme="minorEastAsia"/>
                <w:sz w:val="18"/>
              </w:rPr>
              <w:t>直线点</w:t>
            </w:r>
          </w:p>
        </w:tc>
        <w:tc>
          <w:tcPr>
            <w:tcW w:w="1559" w:type="dxa"/>
          </w:tcPr>
          <w:p w14:paraId="474F20C5" w14:textId="77777777" w:rsidR="009C4A01" w:rsidRPr="00BF0D59" w:rsidRDefault="009C4A01">
            <w:pPr>
              <w:pStyle w:val="TableParagraph"/>
              <w:spacing w:before="9"/>
              <w:rPr>
                <w:rFonts w:asciiTheme="minorEastAsia" w:eastAsiaTheme="minorEastAsia" w:hAnsiTheme="minorEastAsia"/>
                <w:sz w:val="13"/>
              </w:rPr>
            </w:pPr>
          </w:p>
          <w:p w14:paraId="41A8F092" w14:textId="77777777" w:rsidR="009C4A01" w:rsidRPr="00BF0D59" w:rsidRDefault="009B6A77">
            <w:pPr>
              <w:pStyle w:val="TableParagraph"/>
              <w:spacing w:line="135" w:lineRule="exact"/>
              <w:ind w:left="710"/>
              <w:rPr>
                <w:rFonts w:asciiTheme="minorEastAsia" w:eastAsiaTheme="minorEastAsia" w:hAnsiTheme="minorEastAsia"/>
                <w:sz w:val="13"/>
              </w:rPr>
            </w:pPr>
            <w:r w:rsidRPr="00BF0D59">
              <w:rPr>
                <w:rFonts w:asciiTheme="minorEastAsia" w:eastAsiaTheme="minorEastAsia" w:hAnsiTheme="minorEastAsia"/>
                <w:noProof/>
                <w:position w:val="-2"/>
                <w:sz w:val="13"/>
                <w:lang w:val="en-US" w:bidi="ar-SA"/>
              </w:rPr>
              <w:drawing>
                <wp:inline distT="0" distB="0" distL="0" distR="0" wp14:anchorId="72E1BA60" wp14:editId="3E5516E4">
                  <wp:extent cx="85725" cy="85725"/>
                  <wp:effectExtent l="0" t="0" r="0" b="0"/>
                  <wp:docPr id="38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image18.png"/>
                          <pic:cNvPicPr>
                            <a:picLocks noChangeAspect="1"/>
                          </pic:cNvPicPr>
                        </pic:nvPicPr>
                        <pic:blipFill>
                          <a:blip r:embed="rId126" cstate="print"/>
                          <a:stretch>
                            <a:fillRect/>
                          </a:stretch>
                        </pic:blipFill>
                        <pic:spPr>
                          <a:xfrm>
                            <a:off x="0" y="0"/>
                            <a:ext cx="85725" cy="85725"/>
                          </a:xfrm>
                          <a:prstGeom prst="rect">
                            <a:avLst/>
                          </a:prstGeom>
                        </pic:spPr>
                      </pic:pic>
                    </a:graphicData>
                  </a:graphic>
                </wp:inline>
              </w:drawing>
            </w:r>
          </w:p>
        </w:tc>
        <w:tc>
          <w:tcPr>
            <w:tcW w:w="1995" w:type="dxa"/>
          </w:tcPr>
          <w:p w14:paraId="0921E410" w14:textId="77777777" w:rsidR="009C4A01" w:rsidRPr="00BF0D59" w:rsidRDefault="009B6A77">
            <w:pPr>
              <w:pStyle w:val="TableParagraph"/>
              <w:spacing w:before="112"/>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1.0</w:t>
            </w:r>
          </w:p>
        </w:tc>
        <w:tc>
          <w:tcPr>
            <w:tcW w:w="1707" w:type="dxa"/>
          </w:tcPr>
          <w:p w14:paraId="7436F72D" w14:textId="77777777" w:rsidR="009C4A01" w:rsidRPr="00BF0D59" w:rsidRDefault="009B6A77">
            <w:pPr>
              <w:pStyle w:val="TableParagraph"/>
              <w:spacing w:before="112"/>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269D87DD" w14:textId="77777777">
        <w:trPr>
          <w:trHeight w:val="453"/>
        </w:trPr>
        <w:tc>
          <w:tcPr>
            <w:tcW w:w="1357" w:type="dxa"/>
            <w:vMerge/>
            <w:tcBorders>
              <w:top w:val="nil"/>
            </w:tcBorders>
          </w:tcPr>
          <w:p w14:paraId="7AA917B1" w14:textId="77777777" w:rsidR="009C4A01" w:rsidRPr="00BF0D59" w:rsidRDefault="009C4A01">
            <w:pPr>
              <w:rPr>
                <w:rFonts w:asciiTheme="minorEastAsia" w:eastAsiaTheme="minorEastAsia" w:hAnsiTheme="minorEastAsia"/>
                <w:sz w:val="2"/>
                <w:szCs w:val="2"/>
              </w:rPr>
            </w:pPr>
          </w:p>
        </w:tc>
        <w:tc>
          <w:tcPr>
            <w:tcW w:w="2127" w:type="dxa"/>
          </w:tcPr>
          <w:p w14:paraId="43FEC8A1" w14:textId="77777777" w:rsidR="009C4A01" w:rsidRPr="00BF0D59" w:rsidRDefault="009B6A77">
            <w:pPr>
              <w:pStyle w:val="TableParagraph"/>
              <w:spacing w:before="111"/>
              <w:ind w:left="381" w:right="373"/>
              <w:jc w:val="center"/>
              <w:rPr>
                <w:rFonts w:asciiTheme="minorEastAsia" w:eastAsiaTheme="minorEastAsia" w:hAnsiTheme="minorEastAsia"/>
                <w:sz w:val="18"/>
              </w:rPr>
            </w:pPr>
            <w:r w:rsidRPr="00BF0D59">
              <w:rPr>
                <w:rFonts w:asciiTheme="minorEastAsia" w:eastAsiaTheme="minorEastAsia" w:hAnsiTheme="minorEastAsia"/>
                <w:sz w:val="18"/>
              </w:rPr>
              <w:t>预留口</w:t>
            </w:r>
          </w:p>
        </w:tc>
        <w:tc>
          <w:tcPr>
            <w:tcW w:w="1559" w:type="dxa"/>
          </w:tcPr>
          <w:p w14:paraId="20638E8C" w14:textId="77777777" w:rsidR="009C4A01" w:rsidRPr="00BF0D59" w:rsidRDefault="009C4A01">
            <w:pPr>
              <w:pStyle w:val="TableParagraph"/>
              <w:rPr>
                <w:rFonts w:asciiTheme="minorEastAsia" w:eastAsiaTheme="minorEastAsia" w:hAnsiTheme="minorEastAsia"/>
                <w:sz w:val="10"/>
              </w:rPr>
            </w:pPr>
          </w:p>
          <w:p w14:paraId="26606455" w14:textId="77777777" w:rsidR="009C4A01" w:rsidRPr="00BF0D59" w:rsidRDefault="009B6A77">
            <w:pPr>
              <w:pStyle w:val="TableParagraph"/>
              <w:spacing w:line="227" w:lineRule="exact"/>
              <w:ind w:left="254"/>
              <w:rPr>
                <w:rFonts w:asciiTheme="minorEastAsia" w:eastAsiaTheme="minorEastAsia" w:hAnsiTheme="minorEastAsia"/>
                <w:sz w:val="20"/>
              </w:rPr>
            </w:pPr>
            <w:r w:rsidRPr="00BF0D59">
              <w:rPr>
                <w:rFonts w:asciiTheme="minorEastAsia" w:eastAsiaTheme="minorEastAsia" w:hAnsiTheme="minorEastAsia"/>
                <w:noProof/>
                <w:position w:val="-4"/>
                <w:sz w:val="20"/>
                <w:lang w:val="en-US" w:bidi="ar-SA"/>
              </w:rPr>
              <w:drawing>
                <wp:inline distT="0" distB="0" distL="0" distR="0" wp14:anchorId="1FF4E379" wp14:editId="615BFF4B">
                  <wp:extent cx="673100" cy="144145"/>
                  <wp:effectExtent l="0" t="0" r="0" b="0"/>
                  <wp:docPr id="38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image19.jpeg"/>
                          <pic:cNvPicPr>
                            <a:picLocks noChangeAspect="1"/>
                          </pic:cNvPicPr>
                        </pic:nvPicPr>
                        <pic:blipFill>
                          <a:blip r:embed="rId127" cstate="print"/>
                          <a:stretch>
                            <a:fillRect/>
                          </a:stretch>
                        </pic:blipFill>
                        <pic:spPr>
                          <a:xfrm>
                            <a:off x="0" y="0"/>
                            <a:ext cx="673725" cy="144589"/>
                          </a:xfrm>
                          <a:prstGeom prst="rect">
                            <a:avLst/>
                          </a:prstGeom>
                        </pic:spPr>
                      </pic:pic>
                    </a:graphicData>
                  </a:graphic>
                </wp:inline>
              </w:drawing>
            </w:r>
          </w:p>
        </w:tc>
        <w:tc>
          <w:tcPr>
            <w:tcW w:w="1995" w:type="dxa"/>
          </w:tcPr>
          <w:p w14:paraId="5AF5D1B1" w14:textId="77777777" w:rsidR="009C4A01" w:rsidRPr="00BF0D59" w:rsidRDefault="009B6A77">
            <w:pPr>
              <w:pStyle w:val="TableParagraph"/>
              <w:spacing w:before="111"/>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2.0+6.0</w:t>
            </w:r>
          </w:p>
        </w:tc>
        <w:tc>
          <w:tcPr>
            <w:tcW w:w="1707" w:type="dxa"/>
          </w:tcPr>
          <w:p w14:paraId="237A51B6" w14:textId="77777777" w:rsidR="009C4A01" w:rsidRPr="00BF0D59" w:rsidRDefault="009B6A77">
            <w:pPr>
              <w:pStyle w:val="TableParagraph"/>
              <w:spacing w:before="111"/>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圆的几何中心</w:t>
            </w:r>
          </w:p>
        </w:tc>
      </w:tr>
      <w:tr w:rsidR="00DE7AD9" w:rsidRPr="00BF0D59" w14:paraId="58F8D39F" w14:textId="77777777">
        <w:trPr>
          <w:trHeight w:val="454"/>
        </w:trPr>
        <w:tc>
          <w:tcPr>
            <w:tcW w:w="1357" w:type="dxa"/>
            <w:vMerge/>
            <w:tcBorders>
              <w:top w:val="nil"/>
            </w:tcBorders>
          </w:tcPr>
          <w:p w14:paraId="0471ED79" w14:textId="77777777" w:rsidR="009C4A01" w:rsidRPr="00BF0D59" w:rsidRDefault="009C4A01">
            <w:pPr>
              <w:rPr>
                <w:rFonts w:asciiTheme="minorEastAsia" w:eastAsiaTheme="minorEastAsia" w:hAnsiTheme="minorEastAsia"/>
                <w:sz w:val="2"/>
                <w:szCs w:val="2"/>
              </w:rPr>
            </w:pPr>
          </w:p>
        </w:tc>
        <w:tc>
          <w:tcPr>
            <w:tcW w:w="2127" w:type="dxa"/>
          </w:tcPr>
          <w:p w14:paraId="21AFF9AD" w14:textId="77777777" w:rsidR="009C4A01" w:rsidRPr="00BF0D59" w:rsidRDefault="009B6A77">
            <w:pPr>
              <w:pStyle w:val="TableParagraph"/>
              <w:spacing w:before="113"/>
              <w:ind w:left="381" w:right="373"/>
              <w:jc w:val="center"/>
              <w:rPr>
                <w:rFonts w:asciiTheme="minorEastAsia" w:eastAsiaTheme="minorEastAsia" w:hAnsiTheme="minorEastAsia"/>
                <w:sz w:val="18"/>
              </w:rPr>
            </w:pPr>
            <w:r w:rsidRPr="00BF0D59">
              <w:rPr>
                <w:rFonts w:asciiTheme="minorEastAsia" w:eastAsiaTheme="minorEastAsia" w:hAnsiTheme="minorEastAsia"/>
                <w:sz w:val="18"/>
              </w:rPr>
              <w:t>非普查</w:t>
            </w:r>
          </w:p>
        </w:tc>
        <w:tc>
          <w:tcPr>
            <w:tcW w:w="1559" w:type="dxa"/>
          </w:tcPr>
          <w:p w14:paraId="770A1698" w14:textId="77777777" w:rsidR="009C4A01" w:rsidRPr="00BF0D59" w:rsidRDefault="009C4A01">
            <w:pPr>
              <w:pStyle w:val="TableParagraph"/>
              <w:spacing w:before="10"/>
              <w:rPr>
                <w:rFonts w:asciiTheme="minorEastAsia" w:eastAsiaTheme="minorEastAsia" w:hAnsiTheme="minorEastAsia"/>
                <w:sz w:val="13"/>
              </w:rPr>
            </w:pPr>
          </w:p>
          <w:p w14:paraId="5911C0A0" w14:textId="77777777" w:rsidR="009C4A01" w:rsidRPr="00BF0D59" w:rsidRDefault="009B6A77">
            <w:pPr>
              <w:pStyle w:val="TableParagraph"/>
              <w:spacing w:line="135" w:lineRule="exact"/>
              <w:ind w:left="230"/>
              <w:rPr>
                <w:rFonts w:asciiTheme="minorEastAsia" w:eastAsiaTheme="minorEastAsia" w:hAnsiTheme="minorEastAsia"/>
                <w:sz w:val="13"/>
              </w:rPr>
            </w:pPr>
            <w:r w:rsidRPr="00BF0D59">
              <w:rPr>
                <w:rFonts w:asciiTheme="minorEastAsia" w:eastAsiaTheme="minorEastAsia" w:hAnsiTheme="minorEastAsia"/>
                <w:noProof/>
                <w:position w:val="-2"/>
                <w:sz w:val="13"/>
                <w:lang w:val="en-US" w:bidi="ar-SA"/>
              </w:rPr>
              <w:drawing>
                <wp:inline distT="0" distB="0" distL="0" distR="0" wp14:anchorId="498CA755" wp14:editId="215DD19D">
                  <wp:extent cx="697865" cy="85725"/>
                  <wp:effectExtent l="0" t="0" r="0" b="0"/>
                  <wp:docPr id="38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image20.jpeg"/>
                          <pic:cNvPicPr>
                            <a:picLocks noChangeAspect="1"/>
                          </pic:cNvPicPr>
                        </pic:nvPicPr>
                        <pic:blipFill>
                          <a:blip r:embed="rId128" cstate="print"/>
                          <a:stretch>
                            <a:fillRect/>
                          </a:stretch>
                        </pic:blipFill>
                        <pic:spPr>
                          <a:xfrm>
                            <a:off x="0" y="0"/>
                            <a:ext cx="698046" cy="85725"/>
                          </a:xfrm>
                          <a:prstGeom prst="rect">
                            <a:avLst/>
                          </a:prstGeom>
                        </pic:spPr>
                      </pic:pic>
                    </a:graphicData>
                  </a:graphic>
                </wp:inline>
              </w:drawing>
            </w:r>
          </w:p>
        </w:tc>
        <w:tc>
          <w:tcPr>
            <w:tcW w:w="1995" w:type="dxa"/>
          </w:tcPr>
          <w:p w14:paraId="19179A43" w14:textId="77777777" w:rsidR="009C4A01" w:rsidRPr="00BF0D59" w:rsidRDefault="009B6A77">
            <w:pPr>
              <w:pStyle w:val="TableParagraph"/>
              <w:spacing w:before="113"/>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1.0+6.0</w:t>
            </w:r>
          </w:p>
        </w:tc>
        <w:tc>
          <w:tcPr>
            <w:tcW w:w="1707" w:type="dxa"/>
          </w:tcPr>
          <w:p w14:paraId="3985B18A" w14:textId="77777777" w:rsidR="009C4A01" w:rsidRPr="00BF0D59" w:rsidRDefault="009B6A77">
            <w:pPr>
              <w:pStyle w:val="TableParagraph"/>
              <w:spacing w:before="113"/>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圆的几何中心</w:t>
            </w:r>
          </w:p>
        </w:tc>
      </w:tr>
      <w:tr w:rsidR="00DE7AD9" w:rsidRPr="00BF0D59" w14:paraId="74BEBE1B" w14:textId="77777777">
        <w:trPr>
          <w:trHeight w:val="453"/>
        </w:trPr>
        <w:tc>
          <w:tcPr>
            <w:tcW w:w="1357" w:type="dxa"/>
            <w:vMerge/>
            <w:tcBorders>
              <w:top w:val="nil"/>
            </w:tcBorders>
          </w:tcPr>
          <w:p w14:paraId="5CDB6875" w14:textId="77777777" w:rsidR="009C4A01" w:rsidRPr="00BF0D59" w:rsidRDefault="009C4A01">
            <w:pPr>
              <w:rPr>
                <w:rFonts w:asciiTheme="minorEastAsia" w:eastAsiaTheme="minorEastAsia" w:hAnsiTheme="minorEastAsia"/>
                <w:sz w:val="2"/>
                <w:szCs w:val="2"/>
              </w:rPr>
            </w:pPr>
          </w:p>
        </w:tc>
        <w:tc>
          <w:tcPr>
            <w:tcW w:w="2127" w:type="dxa"/>
          </w:tcPr>
          <w:p w14:paraId="68432758" w14:textId="77777777" w:rsidR="009C4A01" w:rsidRPr="00BF0D59" w:rsidRDefault="009B6A77">
            <w:pPr>
              <w:pStyle w:val="TableParagraph"/>
              <w:spacing w:before="112"/>
              <w:ind w:left="381" w:right="373"/>
              <w:jc w:val="center"/>
              <w:rPr>
                <w:rFonts w:asciiTheme="minorEastAsia" w:eastAsiaTheme="minorEastAsia" w:hAnsiTheme="minorEastAsia"/>
                <w:sz w:val="18"/>
              </w:rPr>
            </w:pPr>
            <w:r w:rsidRPr="00BF0D59">
              <w:rPr>
                <w:rFonts w:asciiTheme="minorEastAsia" w:eastAsiaTheme="minorEastAsia" w:hAnsiTheme="minorEastAsia"/>
                <w:sz w:val="18"/>
              </w:rPr>
              <w:t>井边点</w:t>
            </w:r>
          </w:p>
        </w:tc>
        <w:tc>
          <w:tcPr>
            <w:tcW w:w="1559" w:type="dxa"/>
          </w:tcPr>
          <w:p w14:paraId="734948D0" w14:textId="77777777" w:rsidR="009C4A01" w:rsidRPr="00BF0D59" w:rsidRDefault="009C4A01">
            <w:pPr>
              <w:pStyle w:val="TableParagraph"/>
              <w:spacing w:before="9"/>
              <w:rPr>
                <w:rFonts w:asciiTheme="minorEastAsia" w:eastAsiaTheme="minorEastAsia" w:hAnsiTheme="minorEastAsia"/>
                <w:sz w:val="13"/>
              </w:rPr>
            </w:pPr>
          </w:p>
          <w:p w14:paraId="5D7B3857" w14:textId="77777777" w:rsidR="009C4A01" w:rsidRPr="00BF0D59" w:rsidRDefault="009B6A77">
            <w:pPr>
              <w:pStyle w:val="TableParagraph"/>
              <w:spacing w:line="135" w:lineRule="exact"/>
              <w:ind w:left="710"/>
              <w:rPr>
                <w:rFonts w:asciiTheme="minorEastAsia" w:eastAsiaTheme="minorEastAsia" w:hAnsiTheme="minorEastAsia"/>
                <w:sz w:val="13"/>
              </w:rPr>
            </w:pPr>
            <w:r w:rsidRPr="00BF0D59">
              <w:rPr>
                <w:rFonts w:asciiTheme="minorEastAsia" w:eastAsiaTheme="minorEastAsia" w:hAnsiTheme="minorEastAsia"/>
                <w:noProof/>
                <w:position w:val="-2"/>
                <w:sz w:val="13"/>
                <w:lang w:val="en-US" w:bidi="ar-SA"/>
              </w:rPr>
              <w:drawing>
                <wp:inline distT="0" distB="0" distL="0" distR="0" wp14:anchorId="6E3E6F5A" wp14:editId="273F470F">
                  <wp:extent cx="85725" cy="85725"/>
                  <wp:effectExtent l="0" t="0" r="0" b="0"/>
                  <wp:docPr id="38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image18.png"/>
                          <pic:cNvPicPr>
                            <a:picLocks noChangeAspect="1"/>
                          </pic:cNvPicPr>
                        </pic:nvPicPr>
                        <pic:blipFill>
                          <a:blip r:embed="rId126" cstate="print"/>
                          <a:stretch>
                            <a:fillRect/>
                          </a:stretch>
                        </pic:blipFill>
                        <pic:spPr>
                          <a:xfrm>
                            <a:off x="0" y="0"/>
                            <a:ext cx="85725" cy="85725"/>
                          </a:xfrm>
                          <a:prstGeom prst="rect">
                            <a:avLst/>
                          </a:prstGeom>
                        </pic:spPr>
                      </pic:pic>
                    </a:graphicData>
                  </a:graphic>
                </wp:inline>
              </w:drawing>
            </w:r>
          </w:p>
        </w:tc>
        <w:tc>
          <w:tcPr>
            <w:tcW w:w="1995" w:type="dxa"/>
          </w:tcPr>
          <w:p w14:paraId="5B2D4748" w14:textId="77777777" w:rsidR="009C4A01" w:rsidRPr="00BF0D59" w:rsidRDefault="009B6A77">
            <w:pPr>
              <w:pStyle w:val="TableParagraph"/>
              <w:spacing w:before="112"/>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1.0</w:t>
            </w:r>
          </w:p>
        </w:tc>
        <w:tc>
          <w:tcPr>
            <w:tcW w:w="1707" w:type="dxa"/>
          </w:tcPr>
          <w:p w14:paraId="731481A6" w14:textId="77777777" w:rsidR="009C4A01" w:rsidRPr="00BF0D59" w:rsidRDefault="009B6A77">
            <w:pPr>
              <w:pStyle w:val="TableParagraph"/>
              <w:spacing w:before="112"/>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67528B46" w14:textId="77777777">
        <w:trPr>
          <w:trHeight w:val="454"/>
        </w:trPr>
        <w:tc>
          <w:tcPr>
            <w:tcW w:w="1357" w:type="dxa"/>
            <w:vMerge/>
            <w:tcBorders>
              <w:top w:val="nil"/>
            </w:tcBorders>
          </w:tcPr>
          <w:p w14:paraId="548FF4F0" w14:textId="77777777" w:rsidR="009C4A01" w:rsidRPr="00BF0D59" w:rsidRDefault="009C4A01">
            <w:pPr>
              <w:rPr>
                <w:rFonts w:asciiTheme="minorEastAsia" w:eastAsiaTheme="minorEastAsia" w:hAnsiTheme="minorEastAsia"/>
                <w:sz w:val="2"/>
                <w:szCs w:val="2"/>
              </w:rPr>
            </w:pPr>
          </w:p>
        </w:tc>
        <w:tc>
          <w:tcPr>
            <w:tcW w:w="2127" w:type="dxa"/>
          </w:tcPr>
          <w:p w14:paraId="31B48104" w14:textId="77777777" w:rsidR="009C4A01" w:rsidRPr="00BF0D59" w:rsidRDefault="009B6A77">
            <w:pPr>
              <w:pStyle w:val="TableParagraph"/>
              <w:spacing w:before="111"/>
              <w:ind w:left="381" w:right="373"/>
              <w:jc w:val="center"/>
              <w:rPr>
                <w:rFonts w:asciiTheme="minorEastAsia" w:eastAsiaTheme="minorEastAsia" w:hAnsiTheme="minorEastAsia"/>
                <w:sz w:val="18"/>
              </w:rPr>
            </w:pPr>
            <w:r w:rsidRPr="00BF0D59">
              <w:rPr>
                <w:rFonts w:asciiTheme="minorEastAsia" w:eastAsiaTheme="minorEastAsia" w:hAnsiTheme="minorEastAsia"/>
                <w:sz w:val="18"/>
              </w:rPr>
              <w:t>偏心点</w:t>
            </w:r>
          </w:p>
        </w:tc>
        <w:tc>
          <w:tcPr>
            <w:tcW w:w="1559" w:type="dxa"/>
          </w:tcPr>
          <w:p w14:paraId="74C64A85" w14:textId="77777777" w:rsidR="009C4A01" w:rsidRPr="00BF0D59" w:rsidRDefault="009C4A01">
            <w:pPr>
              <w:pStyle w:val="TableParagraph"/>
              <w:spacing w:before="8" w:after="1"/>
              <w:rPr>
                <w:rFonts w:asciiTheme="minorEastAsia" w:eastAsiaTheme="minorEastAsia" w:hAnsiTheme="minorEastAsia"/>
                <w:sz w:val="13"/>
              </w:rPr>
            </w:pPr>
          </w:p>
          <w:p w14:paraId="7625C8E0" w14:textId="77777777" w:rsidR="009C4A01" w:rsidRPr="00BF0D59" w:rsidRDefault="009B6A77">
            <w:pPr>
              <w:pStyle w:val="TableParagraph"/>
              <w:spacing w:line="135" w:lineRule="exact"/>
              <w:ind w:left="710"/>
              <w:rPr>
                <w:rFonts w:asciiTheme="minorEastAsia" w:eastAsiaTheme="minorEastAsia" w:hAnsiTheme="minorEastAsia"/>
                <w:sz w:val="13"/>
              </w:rPr>
            </w:pPr>
            <w:r w:rsidRPr="00BF0D59">
              <w:rPr>
                <w:rFonts w:asciiTheme="minorEastAsia" w:eastAsiaTheme="minorEastAsia" w:hAnsiTheme="minorEastAsia"/>
                <w:noProof/>
                <w:position w:val="-2"/>
                <w:sz w:val="13"/>
                <w:lang w:val="en-US" w:bidi="ar-SA"/>
              </w:rPr>
              <w:drawing>
                <wp:inline distT="0" distB="0" distL="0" distR="0" wp14:anchorId="5734BEA6" wp14:editId="4195C7D1">
                  <wp:extent cx="85725" cy="85725"/>
                  <wp:effectExtent l="0" t="0" r="0" b="0"/>
                  <wp:docPr id="39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image18.png"/>
                          <pic:cNvPicPr>
                            <a:picLocks noChangeAspect="1"/>
                          </pic:cNvPicPr>
                        </pic:nvPicPr>
                        <pic:blipFill>
                          <a:blip r:embed="rId126" cstate="print"/>
                          <a:stretch>
                            <a:fillRect/>
                          </a:stretch>
                        </pic:blipFill>
                        <pic:spPr>
                          <a:xfrm>
                            <a:off x="0" y="0"/>
                            <a:ext cx="85725" cy="85725"/>
                          </a:xfrm>
                          <a:prstGeom prst="rect">
                            <a:avLst/>
                          </a:prstGeom>
                        </pic:spPr>
                      </pic:pic>
                    </a:graphicData>
                  </a:graphic>
                </wp:inline>
              </w:drawing>
            </w:r>
          </w:p>
        </w:tc>
        <w:tc>
          <w:tcPr>
            <w:tcW w:w="1995" w:type="dxa"/>
          </w:tcPr>
          <w:p w14:paraId="22981D42" w14:textId="77777777" w:rsidR="009C4A01" w:rsidRPr="00BF0D59" w:rsidRDefault="009B6A77">
            <w:pPr>
              <w:pStyle w:val="TableParagraph"/>
              <w:spacing w:before="111"/>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1.0</w:t>
            </w:r>
          </w:p>
        </w:tc>
        <w:tc>
          <w:tcPr>
            <w:tcW w:w="1707" w:type="dxa"/>
          </w:tcPr>
          <w:p w14:paraId="40A72566" w14:textId="77777777" w:rsidR="009C4A01" w:rsidRPr="00BF0D59" w:rsidRDefault="009B6A77">
            <w:pPr>
              <w:pStyle w:val="TableParagraph"/>
              <w:spacing w:before="111"/>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06CB570F" w14:textId="77777777">
        <w:trPr>
          <w:trHeight w:val="624"/>
        </w:trPr>
        <w:tc>
          <w:tcPr>
            <w:tcW w:w="1357" w:type="dxa"/>
            <w:vMerge/>
            <w:tcBorders>
              <w:top w:val="nil"/>
            </w:tcBorders>
          </w:tcPr>
          <w:p w14:paraId="64B5F8BC" w14:textId="77777777" w:rsidR="009C4A01" w:rsidRPr="00BF0D59" w:rsidRDefault="009C4A01">
            <w:pPr>
              <w:rPr>
                <w:rFonts w:asciiTheme="minorEastAsia" w:eastAsiaTheme="minorEastAsia" w:hAnsiTheme="minorEastAsia"/>
                <w:sz w:val="2"/>
                <w:szCs w:val="2"/>
              </w:rPr>
            </w:pPr>
          </w:p>
        </w:tc>
        <w:tc>
          <w:tcPr>
            <w:tcW w:w="2127" w:type="dxa"/>
          </w:tcPr>
          <w:p w14:paraId="34142B40" w14:textId="77777777" w:rsidR="009C4A01" w:rsidRPr="00BF0D59" w:rsidRDefault="009C4A01">
            <w:pPr>
              <w:pStyle w:val="TableParagraph"/>
              <w:spacing w:before="1"/>
              <w:rPr>
                <w:rFonts w:asciiTheme="minorEastAsia" w:eastAsiaTheme="minorEastAsia" w:hAnsiTheme="minorEastAsia"/>
                <w:sz w:val="17"/>
              </w:rPr>
            </w:pPr>
          </w:p>
          <w:p w14:paraId="04CBFFC2" w14:textId="77777777" w:rsidR="009C4A01" w:rsidRPr="00BF0D59" w:rsidRDefault="009B6A77">
            <w:pPr>
              <w:pStyle w:val="TableParagraph"/>
              <w:ind w:left="379" w:right="373"/>
              <w:jc w:val="center"/>
              <w:rPr>
                <w:rFonts w:asciiTheme="minorEastAsia" w:eastAsiaTheme="minorEastAsia" w:hAnsiTheme="minorEastAsia"/>
                <w:sz w:val="18"/>
              </w:rPr>
            </w:pPr>
            <w:r w:rsidRPr="00BF0D59">
              <w:rPr>
                <w:rFonts w:asciiTheme="minorEastAsia" w:eastAsiaTheme="minorEastAsia" w:hAnsiTheme="minorEastAsia"/>
                <w:sz w:val="18"/>
              </w:rPr>
              <w:t>出地</w:t>
            </w:r>
          </w:p>
        </w:tc>
        <w:tc>
          <w:tcPr>
            <w:tcW w:w="1559" w:type="dxa"/>
          </w:tcPr>
          <w:p w14:paraId="211F7039" w14:textId="77777777" w:rsidR="009C4A01" w:rsidRPr="00BF0D59" w:rsidRDefault="009C4A01">
            <w:pPr>
              <w:pStyle w:val="TableParagraph"/>
              <w:spacing w:before="7"/>
              <w:rPr>
                <w:rFonts w:asciiTheme="minorEastAsia" w:eastAsiaTheme="minorEastAsia" w:hAnsiTheme="minorEastAsia"/>
                <w:sz w:val="7"/>
              </w:rPr>
            </w:pPr>
          </w:p>
          <w:p w14:paraId="4E20FDC4" w14:textId="77777777" w:rsidR="009C4A01" w:rsidRPr="00BF0D59" w:rsidRDefault="009B6A77">
            <w:pPr>
              <w:pStyle w:val="TableParagraph"/>
              <w:ind w:left="710"/>
              <w:rPr>
                <w:rFonts w:asciiTheme="minorEastAsia" w:eastAsiaTheme="minorEastAsia" w:hAnsiTheme="minorEastAsia"/>
                <w:sz w:val="20"/>
              </w:rPr>
            </w:pPr>
            <w:r w:rsidRPr="00BF0D59">
              <w:rPr>
                <w:rFonts w:asciiTheme="minorEastAsia" w:eastAsiaTheme="minorEastAsia" w:hAnsiTheme="minorEastAsia"/>
                <w:noProof/>
                <w:sz w:val="20"/>
                <w:lang w:val="en-US" w:bidi="ar-SA"/>
              </w:rPr>
              <w:drawing>
                <wp:inline distT="0" distB="0" distL="0" distR="0" wp14:anchorId="3B09A903" wp14:editId="2A1F6DB3">
                  <wp:extent cx="85725" cy="288925"/>
                  <wp:effectExtent l="0" t="0" r="0" b="0"/>
                  <wp:docPr id="39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image21.jpeg"/>
                          <pic:cNvPicPr>
                            <a:picLocks noChangeAspect="1"/>
                          </pic:cNvPicPr>
                        </pic:nvPicPr>
                        <pic:blipFill>
                          <a:blip r:embed="rId129" cstate="print"/>
                          <a:stretch>
                            <a:fillRect/>
                          </a:stretch>
                        </pic:blipFill>
                        <pic:spPr>
                          <a:xfrm>
                            <a:off x="0" y="0"/>
                            <a:ext cx="86138" cy="289179"/>
                          </a:xfrm>
                          <a:prstGeom prst="rect">
                            <a:avLst/>
                          </a:prstGeom>
                        </pic:spPr>
                      </pic:pic>
                    </a:graphicData>
                  </a:graphic>
                </wp:inline>
              </w:drawing>
            </w:r>
          </w:p>
        </w:tc>
        <w:tc>
          <w:tcPr>
            <w:tcW w:w="1995" w:type="dxa"/>
          </w:tcPr>
          <w:p w14:paraId="62B437D8" w14:textId="77777777" w:rsidR="009C4A01" w:rsidRPr="00BF0D59" w:rsidRDefault="009C4A01">
            <w:pPr>
              <w:pStyle w:val="TableParagraph"/>
              <w:spacing w:before="1"/>
              <w:rPr>
                <w:rFonts w:asciiTheme="minorEastAsia" w:eastAsiaTheme="minorEastAsia" w:hAnsiTheme="minorEastAsia"/>
                <w:sz w:val="17"/>
              </w:rPr>
            </w:pPr>
          </w:p>
          <w:p w14:paraId="36CF4C09" w14:textId="77777777" w:rsidR="009C4A01" w:rsidRPr="00BF0D59" w:rsidRDefault="009B6A77">
            <w:pPr>
              <w:pStyle w:val="TableParagraph"/>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1.0+2.0</w:t>
            </w:r>
          </w:p>
        </w:tc>
        <w:tc>
          <w:tcPr>
            <w:tcW w:w="1707" w:type="dxa"/>
          </w:tcPr>
          <w:p w14:paraId="49A4C4B1" w14:textId="77777777" w:rsidR="009C4A01" w:rsidRPr="00BF0D59" w:rsidRDefault="009C4A01">
            <w:pPr>
              <w:pStyle w:val="TableParagraph"/>
              <w:spacing w:before="1"/>
              <w:rPr>
                <w:rFonts w:asciiTheme="minorEastAsia" w:eastAsiaTheme="minorEastAsia" w:hAnsiTheme="minorEastAsia"/>
                <w:sz w:val="17"/>
              </w:rPr>
            </w:pPr>
          </w:p>
          <w:p w14:paraId="511AA8D2" w14:textId="77777777" w:rsidR="009C4A01" w:rsidRPr="00BF0D59" w:rsidRDefault="009B6A77">
            <w:pPr>
              <w:pStyle w:val="TableParagraph"/>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圆的几何中心</w:t>
            </w:r>
          </w:p>
        </w:tc>
      </w:tr>
      <w:tr w:rsidR="00DE7AD9" w:rsidRPr="00BF0D59" w14:paraId="7D6C0F43" w14:textId="77777777">
        <w:trPr>
          <w:trHeight w:val="453"/>
        </w:trPr>
        <w:tc>
          <w:tcPr>
            <w:tcW w:w="1357" w:type="dxa"/>
            <w:vMerge/>
            <w:tcBorders>
              <w:top w:val="nil"/>
            </w:tcBorders>
          </w:tcPr>
          <w:p w14:paraId="41D79AF6" w14:textId="77777777" w:rsidR="009C4A01" w:rsidRPr="00BF0D59" w:rsidRDefault="009C4A01">
            <w:pPr>
              <w:rPr>
                <w:rFonts w:asciiTheme="minorEastAsia" w:eastAsiaTheme="minorEastAsia" w:hAnsiTheme="minorEastAsia"/>
                <w:sz w:val="2"/>
                <w:szCs w:val="2"/>
              </w:rPr>
            </w:pPr>
          </w:p>
        </w:tc>
        <w:tc>
          <w:tcPr>
            <w:tcW w:w="2127" w:type="dxa"/>
          </w:tcPr>
          <w:p w14:paraId="0760B845" w14:textId="77777777" w:rsidR="009C4A01" w:rsidRPr="00BF0D59" w:rsidRDefault="009B6A77">
            <w:pPr>
              <w:pStyle w:val="TableParagraph"/>
              <w:spacing w:before="112"/>
              <w:ind w:left="379" w:right="373"/>
              <w:jc w:val="center"/>
              <w:rPr>
                <w:rFonts w:asciiTheme="minorEastAsia" w:eastAsiaTheme="minorEastAsia" w:hAnsiTheme="minorEastAsia"/>
                <w:sz w:val="18"/>
              </w:rPr>
            </w:pPr>
            <w:r w:rsidRPr="00BF0D59">
              <w:rPr>
                <w:rFonts w:asciiTheme="minorEastAsia" w:eastAsiaTheme="minorEastAsia" w:hAnsiTheme="minorEastAsia"/>
                <w:sz w:val="18"/>
              </w:rPr>
              <w:t>变径</w:t>
            </w:r>
          </w:p>
        </w:tc>
        <w:tc>
          <w:tcPr>
            <w:tcW w:w="1559" w:type="dxa"/>
          </w:tcPr>
          <w:p w14:paraId="2489EDEF" w14:textId="77777777" w:rsidR="009C4A01" w:rsidRPr="00BF0D59" w:rsidRDefault="009C4A01">
            <w:pPr>
              <w:pStyle w:val="TableParagraph"/>
              <w:rPr>
                <w:rFonts w:asciiTheme="minorEastAsia" w:eastAsiaTheme="minorEastAsia" w:hAnsiTheme="minorEastAsia"/>
                <w:sz w:val="8"/>
              </w:rPr>
            </w:pPr>
          </w:p>
          <w:p w14:paraId="5A79AC82" w14:textId="77777777" w:rsidR="009C4A01" w:rsidRPr="00BF0D59" w:rsidRDefault="009B6A77">
            <w:pPr>
              <w:pStyle w:val="TableParagraph"/>
              <w:ind w:left="614"/>
              <w:rPr>
                <w:rFonts w:asciiTheme="minorEastAsia" w:eastAsiaTheme="minorEastAsia" w:hAnsiTheme="minorEastAsia"/>
                <w:sz w:val="20"/>
              </w:rPr>
            </w:pPr>
            <w:r w:rsidRPr="00BF0D59">
              <w:rPr>
                <w:rFonts w:asciiTheme="minorEastAsia" w:eastAsiaTheme="minorEastAsia" w:hAnsiTheme="minorEastAsia"/>
                <w:noProof/>
                <w:sz w:val="20"/>
                <w:lang w:val="en-US" w:bidi="ar-SA"/>
              </w:rPr>
              <w:drawing>
                <wp:inline distT="0" distB="0" distL="0" distR="0" wp14:anchorId="7AEA11AA" wp14:editId="12C03E87">
                  <wp:extent cx="208915" cy="167640"/>
                  <wp:effectExtent l="0" t="0" r="0" b="0"/>
                  <wp:docPr id="39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image25.jpeg"/>
                          <pic:cNvPicPr>
                            <a:picLocks noChangeAspect="1"/>
                          </pic:cNvPicPr>
                        </pic:nvPicPr>
                        <pic:blipFill>
                          <a:blip r:embed="rId134" cstate="print"/>
                          <a:stretch>
                            <a:fillRect/>
                          </a:stretch>
                        </pic:blipFill>
                        <pic:spPr>
                          <a:xfrm>
                            <a:off x="0" y="0"/>
                            <a:ext cx="209381" cy="168020"/>
                          </a:xfrm>
                          <a:prstGeom prst="rect">
                            <a:avLst/>
                          </a:prstGeom>
                        </pic:spPr>
                      </pic:pic>
                    </a:graphicData>
                  </a:graphic>
                </wp:inline>
              </w:drawing>
            </w:r>
          </w:p>
        </w:tc>
        <w:tc>
          <w:tcPr>
            <w:tcW w:w="1995" w:type="dxa"/>
          </w:tcPr>
          <w:p w14:paraId="08DBEA65" w14:textId="77777777" w:rsidR="009C4A01" w:rsidRPr="00BF0D59" w:rsidRDefault="009B6A77">
            <w:pPr>
              <w:pStyle w:val="TableParagraph"/>
              <w:spacing w:before="112"/>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1.0+2.0</w:t>
            </w:r>
          </w:p>
        </w:tc>
        <w:tc>
          <w:tcPr>
            <w:tcW w:w="1707" w:type="dxa"/>
          </w:tcPr>
          <w:p w14:paraId="77BBDF22" w14:textId="77777777" w:rsidR="009C4A01" w:rsidRPr="00BF0D59" w:rsidRDefault="009B6A77">
            <w:pPr>
              <w:pStyle w:val="TableParagraph"/>
              <w:spacing w:before="112"/>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圆的几何中心</w:t>
            </w:r>
          </w:p>
        </w:tc>
      </w:tr>
      <w:tr w:rsidR="00DE7AD9" w:rsidRPr="00BF0D59" w14:paraId="2105E79E" w14:textId="77777777">
        <w:trPr>
          <w:trHeight w:val="454"/>
        </w:trPr>
        <w:tc>
          <w:tcPr>
            <w:tcW w:w="1357" w:type="dxa"/>
            <w:vMerge/>
            <w:tcBorders>
              <w:top w:val="nil"/>
            </w:tcBorders>
          </w:tcPr>
          <w:p w14:paraId="35927D8B" w14:textId="77777777" w:rsidR="009C4A01" w:rsidRPr="00BF0D59" w:rsidRDefault="009C4A01">
            <w:pPr>
              <w:rPr>
                <w:rFonts w:asciiTheme="minorEastAsia" w:eastAsiaTheme="minorEastAsia" w:hAnsiTheme="minorEastAsia"/>
                <w:sz w:val="2"/>
                <w:szCs w:val="2"/>
              </w:rPr>
            </w:pPr>
          </w:p>
        </w:tc>
        <w:tc>
          <w:tcPr>
            <w:tcW w:w="2127" w:type="dxa"/>
          </w:tcPr>
          <w:p w14:paraId="4FE70F3E" w14:textId="77777777" w:rsidR="009C4A01" w:rsidRPr="00BF0D59" w:rsidRDefault="009B6A77">
            <w:pPr>
              <w:pStyle w:val="TableParagraph"/>
              <w:spacing w:before="112"/>
              <w:ind w:left="379" w:right="373"/>
              <w:jc w:val="center"/>
              <w:rPr>
                <w:rFonts w:asciiTheme="minorEastAsia" w:eastAsiaTheme="minorEastAsia" w:hAnsiTheme="minorEastAsia"/>
                <w:sz w:val="18"/>
              </w:rPr>
            </w:pPr>
            <w:r w:rsidRPr="00BF0D59">
              <w:rPr>
                <w:rFonts w:asciiTheme="minorEastAsia" w:eastAsiaTheme="minorEastAsia" w:hAnsiTheme="minorEastAsia"/>
                <w:sz w:val="18"/>
              </w:rPr>
              <w:t>三通</w:t>
            </w:r>
          </w:p>
        </w:tc>
        <w:tc>
          <w:tcPr>
            <w:tcW w:w="1559" w:type="dxa"/>
          </w:tcPr>
          <w:p w14:paraId="6E409DE1" w14:textId="77777777" w:rsidR="009C4A01" w:rsidRPr="00BF0D59" w:rsidRDefault="009C4A01">
            <w:pPr>
              <w:pStyle w:val="TableParagraph"/>
              <w:spacing w:before="9"/>
              <w:rPr>
                <w:rFonts w:asciiTheme="minorEastAsia" w:eastAsiaTheme="minorEastAsia" w:hAnsiTheme="minorEastAsia"/>
                <w:sz w:val="13"/>
              </w:rPr>
            </w:pPr>
          </w:p>
          <w:p w14:paraId="3FF5B135" w14:textId="77777777" w:rsidR="009C4A01" w:rsidRPr="00BF0D59" w:rsidRDefault="009B6A77">
            <w:pPr>
              <w:pStyle w:val="TableParagraph"/>
              <w:spacing w:line="135" w:lineRule="exact"/>
              <w:ind w:left="710"/>
              <w:rPr>
                <w:rFonts w:asciiTheme="minorEastAsia" w:eastAsiaTheme="minorEastAsia" w:hAnsiTheme="minorEastAsia"/>
                <w:sz w:val="13"/>
              </w:rPr>
            </w:pPr>
            <w:r w:rsidRPr="00BF0D59">
              <w:rPr>
                <w:rFonts w:asciiTheme="minorEastAsia" w:eastAsiaTheme="minorEastAsia" w:hAnsiTheme="minorEastAsia"/>
                <w:noProof/>
                <w:position w:val="-2"/>
                <w:sz w:val="13"/>
                <w:lang w:val="en-US" w:bidi="ar-SA"/>
              </w:rPr>
              <w:drawing>
                <wp:inline distT="0" distB="0" distL="0" distR="0" wp14:anchorId="2DE8F7F1" wp14:editId="742B73FE">
                  <wp:extent cx="85725" cy="85725"/>
                  <wp:effectExtent l="0" t="0" r="0" b="0"/>
                  <wp:docPr id="397"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image27.jpeg"/>
                          <pic:cNvPicPr>
                            <a:picLocks noChangeAspect="1"/>
                          </pic:cNvPicPr>
                        </pic:nvPicPr>
                        <pic:blipFill>
                          <a:blip r:embed="rId136" cstate="print"/>
                          <a:stretch>
                            <a:fillRect/>
                          </a:stretch>
                        </pic:blipFill>
                        <pic:spPr>
                          <a:xfrm>
                            <a:off x="0" y="0"/>
                            <a:ext cx="85725" cy="85725"/>
                          </a:xfrm>
                          <a:prstGeom prst="rect">
                            <a:avLst/>
                          </a:prstGeom>
                        </pic:spPr>
                      </pic:pic>
                    </a:graphicData>
                  </a:graphic>
                </wp:inline>
              </w:drawing>
            </w:r>
          </w:p>
        </w:tc>
        <w:tc>
          <w:tcPr>
            <w:tcW w:w="1995" w:type="dxa"/>
          </w:tcPr>
          <w:p w14:paraId="4F9C0A75" w14:textId="77777777" w:rsidR="009C4A01" w:rsidRPr="00BF0D59" w:rsidRDefault="009B6A77">
            <w:pPr>
              <w:pStyle w:val="TableParagraph"/>
              <w:spacing w:before="112"/>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1.0</w:t>
            </w:r>
          </w:p>
        </w:tc>
        <w:tc>
          <w:tcPr>
            <w:tcW w:w="1707" w:type="dxa"/>
          </w:tcPr>
          <w:p w14:paraId="3049F9EE" w14:textId="77777777" w:rsidR="009C4A01" w:rsidRPr="00BF0D59" w:rsidRDefault="009B6A77">
            <w:pPr>
              <w:pStyle w:val="TableParagraph"/>
              <w:spacing w:before="112"/>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3709D13E" w14:textId="77777777">
        <w:trPr>
          <w:trHeight w:val="453"/>
        </w:trPr>
        <w:tc>
          <w:tcPr>
            <w:tcW w:w="1357" w:type="dxa"/>
            <w:vMerge/>
            <w:tcBorders>
              <w:top w:val="nil"/>
            </w:tcBorders>
          </w:tcPr>
          <w:p w14:paraId="7A936F2A" w14:textId="77777777" w:rsidR="009C4A01" w:rsidRPr="00BF0D59" w:rsidRDefault="009C4A01">
            <w:pPr>
              <w:rPr>
                <w:rFonts w:asciiTheme="minorEastAsia" w:eastAsiaTheme="minorEastAsia" w:hAnsiTheme="minorEastAsia"/>
                <w:sz w:val="2"/>
                <w:szCs w:val="2"/>
              </w:rPr>
            </w:pPr>
          </w:p>
        </w:tc>
        <w:tc>
          <w:tcPr>
            <w:tcW w:w="2127" w:type="dxa"/>
          </w:tcPr>
          <w:p w14:paraId="051C8523" w14:textId="77777777" w:rsidR="009C4A01" w:rsidRPr="00BF0D59" w:rsidRDefault="009B6A77">
            <w:pPr>
              <w:pStyle w:val="TableParagraph"/>
              <w:spacing w:before="111"/>
              <w:ind w:left="379" w:right="373"/>
              <w:jc w:val="center"/>
              <w:rPr>
                <w:rFonts w:asciiTheme="minorEastAsia" w:eastAsiaTheme="minorEastAsia" w:hAnsiTheme="minorEastAsia"/>
                <w:sz w:val="18"/>
              </w:rPr>
            </w:pPr>
            <w:r w:rsidRPr="00BF0D59">
              <w:rPr>
                <w:rFonts w:asciiTheme="minorEastAsia" w:eastAsiaTheme="minorEastAsia" w:hAnsiTheme="minorEastAsia"/>
                <w:sz w:val="18"/>
              </w:rPr>
              <w:t>四通</w:t>
            </w:r>
          </w:p>
        </w:tc>
        <w:tc>
          <w:tcPr>
            <w:tcW w:w="1559" w:type="dxa"/>
          </w:tcPr>
          <w:p w14:paraId="322C5254" w14:textId="77777777" w:rsidR="009C4A01" w:rsidRPr="00BF0D59" w:rsidRDefault="009C4A01">
            <w:pPr>
              <w:pStyle w:val="TableParagraph"/>
              <w:spacing w:before="10" w:after="1"/>
              <w:rPr>
                <w:rFonts w:asciiTheme="minorEastAsia" w:eastAsiaTheme="minorEastAsia" w:hAnsiTheme="minorEastAsia"/>
                <w:sz w:val="13"/>
              </w:rPr>
            </w:pPr>
          </w:p>
          <w:p w14:paraId="695F2659" w14:textId="77777777" w:rsidR="009C4A01" w:rsidRPr="00BF0D59" w:rsidRDefault="009B6A77">
            <w:pPr>
              <w:pStyle w:val="TableParagraph"/>
              <w:spacing w:line="135" w:lineRule="exact"/>
              <w:ind w:left="710"/>
              <w:rPr>
                <w:rFonts w:asciiTheme="minorEastAsia" w:eastAsiaTheme="minorEastAsia" w:hAnsiTheme="minorEastAsia"/>
                <w:sz w:val="13"/>
              </w:rPr>
            </w:pPr>
            <w:r w:rsidRPr="00BF0D59">
              <w:rPr>
                <w:rFonts w:asciiTheme="minorEastAsia" w:eastAsiaTheme="minorEastAsia" w:hAnsiTheme="minorEastAsia"/>
                <w:noProof/>
                <w:position w:val="-2"/>
                <w:sz w:val="13"/>
                <w:lang w:val="en-US" w:bidi="ar-SA"/>
              </w:rPr>
              <w:drawing>
                <wp:inline distT="0" distB="0" distL="0" distR="0" wp14:anchorId="1319ABE9" wp14:editId="420DC4E5">
                  <wp:extent cx="85725" cy="85725"/>
                  <wp:effectExtent l="0" t="0" r="0" b="0"/>
                  <wp:docPr id="399"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image27.jpeg"/>
                          <pic:cNvPicPr>
                            <a:picLocks noChangeAspect="1"/>
                          </pic:cNvPicPr>
                        </pic:nvPicPr>
                        <pic:blipFill>
                          <a:blip r:embed="rId136" cstate="print"/>
                          <a:stretch>
                            <a:fillRect/>
                          </a:stretch>
                        </pic:blipFill>
                        <pic:spPr>
                          <a:xfrm>
                            <a:off x="0" y="0"/>
                            <a:ext cx="85725" cy="85725"/>
                          </a:xfrm>
                          <a:prstGeom prst="rect">
                            <a:avLst/>
                          </a:prstGeom>
                        </pic:spPr>
                      </pic:pic>
                    </a:graphicData>
                  </a:graphic>
                </wp:inline>
              </w:drawing>
            </w:r>
          </w:p>
        </w:tc>
        <w:tc>
          <w:tcPr>
            <w:tcW w:w="1995" w:type="dxa"/>
          </w:tcPr>
          <w:p w14:paraId="024F0944" w14:textId="77777777" w:rsidR="009C4A01" w:rsidRPr="00BF0D59" w:rsidRDefault="009B6A77">
            <w:pPr>
              <w:pStyle w:val="TableParagraph"/>
              <w:spacing w:before="111"/>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1.0</w:t>
            </w:r>
          </w:p>
        </w:tc>
        <w:tc>
          <w:tcPr>
            <w:tcW w:w="1707" w:type="dxa"/>
          </w:tcPr>
          <w:p w14:paraId="2D231C84" w14:textId="77777777" w:rsidR="009C4A01" w:rsidRPr="00BF0D59" w:rsidRDefault="009B6A77">
            <w:pPr>
              <w:pStyle w:val="TableParagraph"/>
              <w:spacing w:before="111"/>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r w:rsidR="00DE7AD9" w:rsidRPr="00BF0D59" w14:paraId="637335F0" w14:textId="77777777">
        <w:trPr>
          <w:trHeight w:val="454"/>
        </w:trPr>
        <w:tc>
          <w:tcPr>
            <w:tcW w:w="1357" w:type="dxa"/>
            <w:vMerge/>
            <w:tcBorders>
              <w:top w:val="nil"/>
            </w:tcBorders>
          </w:tcPr>
          <w:p w14:paraId="0EAD077A" w14:textId="77777777" w:rsidR="009C4A01" w:rsidRPr="00BF0D59" w:rsidRDefault="009C4A01">
            <w:pPr>
              <w:rPr>
                <w:rFonts w:asciiTheme="minorEastAsia" w:eastAsiaTheme="minorEastAsia" w:hAnsiTheme="minorEastAsia"/>
                <w:sz w:val="2"/>
                <w:szCs w:val="2"/>
              </w:rPr>
            </w:pPr>
          </w:p>
        </w:tc>
        <w:tc>
          <w:tcPr>
            <w:tcW w:w="2127" w:type="dxa"/>
          </w:tcPr>
          <w:p w14:paraId="1F047F88" w14:textId="77777777" w:rsidR="009C4A01" w:rsidRPr="00BF0D59" w:rsidRDefault="009B6A77">
            <w:pPr>
              <w:pStyle w:val="TableParagraph"/>
              <w:spacing w:before="112"/>
              <w:ind w:left="379" w:right="373"/>
              <w:jc w:val="center"/>
              <w:rPr>
                <w:rFonts w:asciiTheme="minorEastAsia" w:eastAsiaTheme="minorEastAsia" w:hAnsiTheme="minorEastAsia"/>
                <w:sz w:val="18"/>
              </w:rPr>
            </w:pPr>
            <w:r w:rsidRPr="00BF0D59">
              <w:rPr>
                <w:rFonts w:asciiTheme="minorEastAsia" w:eastAsiaTheme="minorEastAsia" w:hAnsiTheme="minorEastAsia"/>
                <w:sz w:val="18"/>
              </w:rPr>
              <w:t>多通</w:t>
            </w:r>
          </w:p>
        </w:tc>
        <w:tc>
          <w:tcPr>
            <w:tcW w:w="1559" w:type="dxa"/>
          </w:tcPr>
          <w:p w14:paraId="0A9D3E54" w14:textId="77777777" w:rsidR="009C4A01" w:rsidRPr="00BF0D59" w:rsidRDefault="009C4A01">
            <w:pPr>
              <w:pStyle w:val="TableParagraph"/>
              <w:spacing w:before="10"/>
              <w:rPr>
                <w:rFonts w:asciiTheme="minorEastAsia" w:eastAsiaTheme="minorEastAsia" w:hAnsiTheme="minorEastAsia"/>
                <w:sz w:val="13"/>
              </w:rPr>
            </w:pPr>
          </w:p>
          <w:p w14:paraId="4D6CDFA7" w14:textId="77777777" w:rsidR="009C4A01" w:rsidRPr="00BF0D59" w:rsidRDefault="009B6A77">
            <w:pPr>
              <w:pStyle w:val="TableParagraph"/>
              <w:spacing w:line="135" w:lineRule="exact"/>
              <w:ind w:left="710"/>
              <w:rPr>
                <w:rFonts w:asciiTheme="minorEastAsia" w:eastAsiaTheme="minorEastAsia" w:hAnsiTheme="minorEastAsia"/>
                <w:sz w:val="13"/>
              </w:rPr>
            </w:pPr>
            <w:r w:rsidRPr="00BF0D59">
              <w:rPr>
                <w:rFonts w:asciiTheme="minorEastAsia" w:eastAsiaTheme="minorEastAsia" w:hAnsiTheme="minorEastAsia"/>
                <w:noProof/>
                <w:position w:val="-2"/>
                <w:sz w:val="13"/>
                <w:lang w:val="en-US" w:bidi="ar-SA"/>
              </w:rPr>
              <w:drawing>
                <wp:inline distT="0" distB="0" distL="0" distR="0" wp14:anchorId="16406887" wp14:editId="25475524">
                  <wp:extent cx="85725" cy="85725"/>
                  <wp:effectExtent l="0" t="0" r="0" b="0"/>
                  <wp:docPr id="401"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image27.jpeg"/>
                          <pic:cNvPicPr>
                            <a:picLocks noChangeAspect="1"/>
                          </pic:cNvPicPr>
                        </pic:nvPicPr>
                        <pic:blipFill>
                          <a:blip r:embed="rId136" cstate="print"/>
                          <a:stretch>
                            <a:fillRect/>
                          </a:stretch>
                        </pic:blipFill>
                        <pic:spPr>
                          <a:xfrm>
                            <a:off x="0" y="0"/>
                            <a:ext cx="85725" cy="85725"/>
                          </a:xfrm>
                          <a:prstGeom prst="rect">
                            <a:avLst/>
                          </a:prstGeom>
                        </pic:spPr>
                      </pic:pic>
                    </a:graphicData>
                  </a:graphic>
                </wp:inline>
              </w:drawing>
            </w:r>
          </w:p>
        </w:tc>
        <w:tc>
          <w:tcPr>
            <w:tcW w:w="1995" w:type="dxa"/>
          </w:tcPr>
          <w:p w14:paraId="64CCD9EA" w14:textId="77777777" w:rsidR="009C4A01" w:rsidRPr="00BF0D59" w:rsidRDefault="009B6A77">
            <w:pPr>
              <w:pStyle w:val="TableParagraph"/>
              <w:spacing w:before="112"/>
              <w:ind w:left="338" w:right="332"/>
              <w:jc w:val="center"/>
              <w:rPr>
                <w:rFonts w:asciiTheme="minorEastAsia" w:eastAsiaTheme="minorEastAsia" w:hAnsiTheme="minorEastAsia"/>
                <w:sz w:val="18"/>
              </w:rPr>
            </w:pPr>
            <w:r w:rsidRPr="00BF0D59">
              <w:rPr>
                <w:rFonts w:asciiTheme="minorEastAsia" w:eastAsiaTheme="minorEastAsia" w:hAnsiTheme="minorEastAsia"/>
                <w:sz w:val="18"/>
              </w:rPr>
              <w:t>1.0</w:t>
            </w:r>
          </w:p>
        </w:tc>
        <w:tc>
          <w:tcPr>
            <w:tcW w:w="1707" w:type="dxa"/>
          </w:tcPr>
          <w:p w14:paraId="21D0D474" w14:textId="77777777" w:rsidR="009C4A01" w:rsidRPr="00BF0D59" w:rsidRDefault="009B6A77">
            <w:pPr>
              <w:pStyle w:val="TableParagraph"/>
              <w:spacing w:before="112"/>
              <w:ind w:left="112" w:right="104"/>
              <w:jc w:val="center"/>
              <w:rPr>
                <w:rFonts w:asciiTheme="minorEastAsia" w:eastAsiaTheme="minorEastAsia" w:hAnsiTheme="minorEastAsia"/>
                <w:sz w:val="18"/>
              </w:rPr>
            </w:pPr>
            <w:r w:rsidRPr="00BF0D59">
              <w:rPr>
                <w:rFonts w:asciiTheme="minorEastAsia" w:eastAsiaTheme="minorEastAsia" w:hAnsiTheme="minorEastAsia"/>
                <w:sz w:val="18"/>
              </w:rPr>
              <w:t>几何中心</w:t>
            </w:r>
          </w:p>
        </w:tc>
      </w:tr>
    </w:tbl>
    <w:p w14:paraId="55E9232F" w14:textId="77777777" w:rsidR="009C4A01" w:rsidRPr="00BF0D59" w:rsidRDefault="009C4A01">
      <w:pPr>
        <w:jc w:val="center"/>
        <w:rPr>
          <w:rFonts w:asciiTheme="minorEastAsia" w:eastAsiaTheme="minorEastAsia" w:hAnsiTheme="minorEastAsia"/>
          <w:sz w:val="18"/>
        </w:rPr>
        <w:sectPr w:rsidR="009C4A01" w:rsidRPr="00BF0D59">
          <w:headerReference w:type="default" r:id="rId207"/>
          <w:footerReference w:type="default" r:id="rId208"/>
          <w:pgSz w:w="11910" w:h="16840"/>
          <w:pgMar w:top="1660" w:right="1160" w:bottom="1160" w:left="1280" w:header="655" w:footer="975" w:gutter="0"/>
          <w:pgNumType w:start="130"/>
          <w:cols w:space="720"/>
        </w:sectPr>
      </w:pPr>
    </w:p>
    <w:p w14:paraId="6BF7AA99" w14:textId="77777777" w:rsidR="009C4A01" w:rsidRPr="00BF0D59" w:rsidRDefault="009C4A01">
      <w:pPr>
        <w:pStyle w:val="a5"/>
        <w:rPr>
          <w:rFonts w:asciiTheme="minorEastAsia" w:eastAsiaTheme="minorEastAsia" w:hAnsiTheme="minorEastAsia"/>
          <w:sz w:val="2"/>
        </w:rPr>
      </w:pPr>
    </w:p>
    <w:p w14:paraId="17589856" w14:textId="77777777" w:rsidR="009C4A01" w:rsidRPr="00BF0D59" w:rsidRDefault="009C4A01">
      <w:pPr>
        <w:pStyle w:val="a5"/>
        <w:rPr>
          <w:rFonts w:asciiTheme="minorEastAsia" w:eastAsiaTheme="minorEastAsia" w:hAnsiTheme="minorEastAsia"/>
          <w:sz w:val="2"/>
        </w:rPr>
      </w:pPr>
    </w:p>
    <w:p w14:paraId="3CD8CC52" w14:textId="77777777" w:rsidR="009C4A01" w:rsidRPr="00BF0D59" w:rsidRDefault="009C4A01">
      <w:pPr>
        <w:pStyle w:val="a5"/>
        <w:rPr>
          <w:rFonts w:asciiTheme="minorEastAsia" w:eastAsiaTheme="minorEastAsia" w:hAnsiTheme="minorEastAsia"/>
          <w:sz w:val="2"/>
        </w:rPr>
      </w:pPr>
    </w:p>
    <w:p w14:paraId="64233EA7" w14:textId="77777777" w:rsidR="009C4A01" w:rsidRPr="00BF0D59" w:rsidRDefault="009B6A77">
      <w:pPr>
        <w:ind w:left="341"/>
        <w:rPr>
          <w:rFonts w:asciiTheme="minorEastAsia" w:eastAsiaTheme="minorEastAsia" w:hAnsiTheme="minorEastAsia"/>
          <w:sz w:val="2"/>
        </w:rPr>
      </w:pPr>
      <w:r w:rsidRPr="00BF0D59">
        <w:rPr>
          <w:rFonts w:asciiTheme="minorEastAsia" w:eastAsiaTheme="minorEastAsia" w:hAnsiTheme="minorEastAsia"/>
          <w:w w:val="95"/>
          <w:sz w:val="2"/>
        </w:rPr>
        <w:t>p</w:t>
      </w:r>
    </w:p>
    <w:p w14:paraId="372776D8" w14:textId="77777777" w:rsidR="009C4A01" w:rsidRPr="00BF0D59" w:rsidRDefault="009C4A01">
      <w:pPr>
        <w:pStyle w:val="a5"/>
        <w:rPr>
          <w:rFonts w:asciiTheme="minorEastAsia" w:eastAsiaTheme="minorEastAsia" w:hAnsiTheme="minorEastAsia"/>
          <w:sz w:val="20"/>
        </w:rPr>
      </w:pPr>
    </w:p>
    <w:p w14:paraId="0006FEB6" w14:textId="77777777" w:rsidR="009C4A01" w:rsidRPr="00BF0D59" w:rsidRDefault="009C4A01">
      <w:pPr>
        <w:pStyle w:val="a5"/>
        <w:rPr>
          <w:rFonts w:asciiTheme="minorEastAsia" w:eastAsiaTheme="minorEastAsia" w:hAnsiTheme="minorEastAsia"/>
          <w:sz w:val="20"/>
        </w:rPr>
      </w:pPr>
    </w:p>
    <w:p w14:paraId="27662F1C" w14:textId="77777777" w:rsidR="009C4A01" w:rsidRPr="00BF0D59" w:rsidRDefault="009C4A01">
      <w:pPr>
        <w:pStyle w:val="a5"/>
        <w:rPr>
          <w:rFonts w:asciiTheme="minorEastAsia" w:eastAsiaTheme="minorEastAsia" w:hAnsiTheme="minorEastAsia"/>
          <w:sz w:val="23"/>
        </w:rPr>
      </w:pPr>
    </w:p>
    <w:p w14:paraId="162A1859" w14:textId="77777777" w:rsidR="009C4A01" w:rsidRPr="00BF0D59" w:rsidRDefault="009B6A77">
      <w:pPr>
        <w:spacing w:before="67"/>
        <w:ind w:left="5381" w:right="5361"/>
        <w:jc w:val="center"/>
        <w:rPr>
          <w:rFonts w:asciiTheme="minorEastAsia" w:eastAsiaTheme="minorEastAsia" w:hAnsiTheme="minorEastAsia"/>
          <w:b/>
          <w:sz w:val="24"/>
        </w:rPr>
      </w:pPr>
      <w:bookmarkStart w:id="128" w:name="附表A.11_管线线型图例及颜色表"/>
      <w:bookmarkEnd w:id="128"/>
      <w:r w:rsidRPr="00BF0D59">
        <w:rPr>
          <w:rFonts w:asciiTheme="minorEastAsia" w:eastAsiaTheme="minorEastAsia" w:hAnsiTheme="minorEastAsia" w:hint="eastAsia"/>
          <w:b/>
          <w:sz w:val="24"/>
        </w:rPr>
        <w:t>附表 A.11 管线线型图例及颜色表</w:t>
      </w:r>
    </w:p>
    <w:p w14:paraId="67F4C0E8" w14:textId="77777777" w:rsidR="009C4A01" w:rsidRPr="00BF0D59" w:rsidRDefault="009C4A01">
      <w:pPr>
        <w:pStyle w:val="a5"/>
        <w:spacing w:before="5" w:after="1"/>
        <w:rPr>
          <w:rFonts w:asciiTheme="minorEastAsia" w:eastAsiaTheme="minorEastAsia" w:hAnsiTheme="minorEastAsia"/>
          <w:b/>
          <w:sz w:val="26"/>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728"/>
        <w:gridCol w:w="1215"/>
        <w:gridCol w:w="1134"/>
        <w:gridCol w:w="2410"/>
        <w:gridCol w:w="1134"/>
        <w:gridCol w:w="1701"/>
        <w:gridCol w:w="4852"/>
      </w:tblGrid>
      <w:tr w:rsidR="00DE7AD9" w:rsidRPr="00BF0D59" w14:paraId="201B8A09" w14:textId="77777777">
        <w:trPr>
          <w:trHeight w:val="460"/>
        </w:trPr>
        <w:tc>
          <w:tcPr>
            <w:tcW w:w="1728" w:type="dxa"/>
          </w:tcPr>
          <w:p w14:paraId="3399756D" w14:textId="77777777" w:rsidR="009C4A01" w:rsidRPr="00BF0D59" w:rsidRDefault="009B6A77">
            <w:pPr>
              <w:pStyle w:val="TableParagraph"/>
              <w:spacing w:before="96"/>
              <w:ind w:left="303" w:right="292"/>
              <w:jc w:val="center"/>
              <w:rPr>
                <w:rFonts w:asciiTheme="minorEastAsia" w:eastAsiaTheme="minorEastAsia" w:hAnsiTheme="minorEastAsia"/>
                <w:b/>
                <w:sz w:val="21"/>
              </w:rPr>
            </w:pPr>
            <w:r w:rsidRPr="00BF0D59">
              <w:rPr>
                <w:rFonts w:asciiTheme="minorEastAsia" w:eastAsiaTheme="minorEastAsia" w:hAnsiTheme="minorEastAsia"/>
                <w:b/>
                <w:sz w:val="21"/>
              </w:rPr>
              <w:t>管线类型</w:t>
            </w:r>
          </w:p>
        </w:tc>
        <w:tc>
          <w:tcPr>
            <w:tcW w:w="1215" w:type="dxa"/>
          </w:tcPr>
          <w:p w14:paraId="213A94B7" w14:textId="77777777" w:rsidR="009C4A01" w:rsidRPr="00BF0D59" w:rsidRDefault="009B6A77">
            <w:pPr>
              <w:pStyle w:val="TableParagraph"/>
              <w:spacing w:before="96"/>
              <w:ind w:left="226" w:right="216"/>
              <w:jc w:val="center"/>
              <w:rPr>
                <w:rFonts w:asciiTheme="minorEastAsia" w:eastAsiaTheme="minorEastAsia" w:hAnsiTheme="minorEastAsia"/>
                <w:b/>
                <w:sz w:val="21"/>
              </w:rPr>
            </w:pPr>
            <w:r w:rsidRPr="00BF0D59">
              <w:rPr>
                <w:rFonts w:asciiTheme="minorEastAsia" w:eastAsiaTheme="minorEastAsia" w:hAnsiTheme="minorEastAsia"/>
                <w:b/>
                <w:sz w:val="21"/>
              </w:rPr>
              <w:t>线类型</w:t>
            </w:r>
          </w:p>
        </w:tc>
        <w:tc>
          <w:tcPr>
            <w:tcW w:w="1134" w:type="dxa"/>
          </w:tcPr>
          <w:p w14:paraId="5F67FA35" w14:textId="77777777" w:rsidR="009C4A01" w:rsidRPr="00BF0D59" w:rsidRDefault="009B6A77">
            <w:pPr>
              <w:pStyle w:val="TableParagraph"/>
              <w:spacing w:before="96"/>
              <w:ind w:left="126" w:right="113"/>
              <w:jc w:val="center"/>
              <w:rPr>
                <w:rFonts w:asciiTheme="minorEastAsia" w:eastAsiaTheme="minorEastAsia" w:hAnsiTheme="minorEastAsia"/>
                <w:b/>
                <w:sz w:val="21"/>
              </w:rPr>
            </w:pPr>
            <w:r w:rsidRPr="00BF0D59">
              <w:rPr>
                <w:rFonts w:asciiTheme="minorEastAsia" w:eastAsiaTheme="minorEastAsia" w:hAnsiTheme="minorEastAsia"/>
                <w:b/>
                <w:sz w:val="21"/>
              </w:rPr>
              <w:t>线型名称</w:t>
            </w:r>
          </w:p>
        </w:tc>
        <w:tc>
          <w:tcPr>
            <w:tcW w:w="2410" w:type="dxa"/>
          </w:tcPr>
          <w:p w14:paraId="32F6B944" w14:textId="77777777" w:rsidR="009C4A01" w:rsidRPr="00BF0D59" w:rsidRDefault="009B6A77">
            <w:pPr>
              <w:pStyle w:val="TableParagraph"/>
              <w:spacing w:before="96"/>
              <w:ind w:left="282" w:right="275"/>
              <w:jc w:val="center"/>
              <w:rPr>
                <w:rFonts w:asciiTheme="minorEastAsia" w:eastAsiaTheme="minorEastAsia" w:hAnsiTheme="minorEastAsia"/>
                <w:b/>
                <w:sz w:val="21"/>
              </w:rPr>
            </w:pPr>
            <w:r w:rsidRPr="00BF0D59">
              <w:rPr>
                <w:rFonts w:asciiTheme="minorEastAsia" w:eastAsiaTheme="minorEastAsia" w:hAnsiTheme="minorEastAsia"/>
                <w:b/>
                <w:sz w:val="21"/>
              </w:rPr>
              <w:t>符号</w:t>
            </w:r>
          </w:p>
        </w:tc>
        <w:tc>
          <w:tcPr>
            <w:tcW w:w="1134" w:type="dxa"/>
          </w:tcPr>
          <w:p w14:paraId="3E2E42C4" w14:textId="77777777" w:rsidR="009C4A01" w:rsidRPr="00BF0D59" w:rsidRDefault="009B6A77">
            <w:pPr>
              <w:pStyle w:val="TableParagraph"/>
              <w:spacing w:before="96"/>
              <w:ind w:left="357"/>
              <w:rPr>
                <w:rFonts w:asciiTheme="minorEastAsia" w:eastAsiaTheme="minorEastAsia" w:hAnsiTheme="minorEastAsia"/>
                <w:b/>
                <w:sz w:val="21"/>
              </w:rPr>
            </w:pPr>
            <w:r w:rsidRPr="00BF0D59">
              <w:rPr>
                <w:rFonts w:asciiTheme="minorEastAsia" w:eastAsiaTheme="minorEastAsia" w:hAnsiTheme="minorEastAsia"/>
                <w:b/>
                <w:sz w:val="21"/>
              </w:rPr>
              <w:t>线宽</w:t>
            </w:r>
          </w:p>
        </w:tc>
        <w:tc>
          <w:tcPr>
            <w:tcW w:w="1701" w:type="dxa"/>
          </w:tcPr>
          <w:p w14:paraId="0FC4239C" w14:textId="77777777" w:rsidR="009C4A01" w:rsidRPr="00BF0D59" w:rsidRDefault="009B6A77">
            <w:pPr>
              <w:pStyle w:val="TableParagraph"/>
              <w:spacing w:before="96"/>
              <w:ind w:left="108" w:right="99"/>
              <w:jc w:val="center"/>
              <w:rPr>
                <w:rFonts w:asciiTheme="minorEastAsia" w:eastAsiaTheme="minorEastAsia" w:hAnsiTheme="minorEastAsia"/>
                <w:b/>
                <w:sz w:val="21"/>
              </w:rPr>
            </w:pPr>
            <w:r w:rsidRPr="00BF0D59">
              <w:rPr>
                <w:rFonts w:asciiTheme="minorEastAsia" w:eastAsiaTheme="minorEastAsia" w:hAnsiTheme="minorEastAsia"/>
                <w:b/>
                <w:sz w:val="21"/>
              </w:rPr>
              <w:t>线型颜色要求</w:t>
            </w:r>
          </w:p>
        </w:tc>
        <w:tc>
          <w:tcPr>
            <w:tcW w:w="4852" w:type="dxa"/>
          </w:tcPr>
          <w:p w14:paraId="7296D94E" w14:textId="77777777" w:rsidR="009C4A01" w:rsidRPr="00BF0D59" w:rsidRDefault="009B6A77">
            <w:pPr>
              <w:pStyle w:val="TableParagraph"/>
              <w:spacing w:before="96"/>
              <w:ind w:left="695" w:right="684"/>
              <w:jc w:val="center"/>
              <w:rPr>
                <w:rFonts w:asciiTheme="minorEastAsia" w:eastAsiaTheme="minorEastAsia" w:hAnsiTheme="minorEastAsia"/>
                <w:b/>
                <w:sz w:val="21"/>
              </w:rPr>
            </w:pPr>
            <w:r w:rsidRPr="00BF0D59">
              <w:rPr>
                <w:rFonts w:asciiTheme="minorEastAsia" w:eastAsiaTheme="minorEastAsia" w:hAnsiTheme="minorEastAsia"/>
                <w:b/>
                <w:sz w:val="21"/>
              </w:rPr>
              <w:t>备注</w:t>
            </w:r>
          </w:p>
        </w:tc>
      </w:tr>
      <w:tr w:rsidR="00DE7AD9" w:rsidRPr="00BF0D59" w14:paraId="51274B61" w14:textId="77777777">
        <w:trPr>
          <w:trHeight w:val="382"/>
        </w:trPr>
        <w:tc>
          <w:tcPr>
            <w:tcW w:w="1728" w:type="dxa"/>
          </w:tcPr>
          <w:p w14:paraId="5B8B491E" w14:textId="77777777" w:rsidR="009C4A01" w:rsidRPr="00BF0D59" w:rsidRDefault="009B6A77">
            <w:pPr>
              <w:pStyle w:val="TableParagraph"/>
              <w:spacing w:before="75"/>
              <w:ind w:left="303" w:right="295"/>
              <w:jc w:val="center"/>
              <w:rPr>
                <w:rFonts w:asciiTheme="minorEastAsia" w:eastAsiaTheme="minorEastAsia" w:hAnsiTheme="minorEastAsia"/>
                <w:sz w:val="18"/>
              </w:rPr>
            </w:pPr>
            <w:r w:rsidRPr="00BF0D59">
              <w:rPr>
                <w:rFonts w:asciiTheme="minorEastAsia" w:eastAsiaTheme="minorEastAsia" w:hAnsiTheme="minorEastAsia"/>
                <w:sz w:val="18"/>
              </w:rPr>
              <w:t>非空管、线缆</w:t>
            </w:r>
          </w:p>
        </w:tc>
        <w:tc>
          <w:tcPr>
            <w:tcW w:w="1215" w:type="dxa"/>
          </w:tcPr>
          <w:p w14:paraId="0980F98A" w14:textId="77777777" w:rsidR="009C4A01" w:rsidRPr="00BF0D59" w:rsidRDefault="009B6A77">
            <w:pPr>
              <w:pStyle w:val="TableParagraph"/>
              <w:spacing w:before="75"/>
              <w:ind w:left="226" w:right="218"/>
              <w:jc w:val="center"/>
              <w:rPr>
                <w:rFonts w:asciiTheme="minorEastAsia" w:eastAsiaTheme="minorEastAsia" w:hAnsiTheme="minorEastAsia"/>
                <w:sz w:val="18"/>
              </w:rPr>
            </w:pPr>
            <w:r w:rsidRPr="00BF0D59">
              <w:rPr>
                <w:rFonts w:asciiTheme="minorEastAsia" w:eastAsiaTheme="minorEastAsia" w:hAnsiTheme="minorEastAsia"/>
                <w:sz w:val="18"/>
              </w:rPr>
              <w:t>实线</w:t>
            </w:r>
          </w:p>
        </w:tc>
        <w:tc>
          <w:tcPr>
            <w:tcW w:w="1134" w:type="dxa"/>
          </w:tcPr>
          <w:p w14:paraId="33F1DD5A" w14:textId="77777777" w:rsidR="009C4A01" w:rsidRPr="00BF0D59" w:rsidRDefault="009B6A77">
            <w:pPr>
              <w:pStyle w:val="TableParagraph"/>
              <w:spacing w:before="75"/>
              <w:ind w:left="120" w:right="113"/>
              <w:jc w:val="center"/>
              <w:rPr>
                <w:rFonts w:asciiTheme="minorEastAsia" w:eastAsiaTheme="minorEastAsia" w:hAnsiTheme="minorEastAsia"/>
                <w:sz w:val="18"/>
              </w:rPr>
            </w:pPr>
            <w:r w:rsidRPr="00BF0D59">
              <w:rPr>
                <w:rFonts w:asciiTheme="minorEastAsia" w:eastAsiaTheme="minorEastAsia" w:hAnsiTheme="minorEastAsia"/>
                <w:sz w:val="18"/>
              </w:rPr>
              <w:t>PL1</w:t>
            </w:r>
          </w:p>
        </w:tc>
        <w:tc>
          <w:tcPr>
            <w:tcW w:w="2410" w:type="dxa"/>
          </w:tcPr>
          <w:p w14:paraId="60C5A4B4" w14:textId="77777777" w:rsidR="009C4A01" w:rsidRPr="00BF0D59" w:rsidRDefault="009C4A01">
            <w:pPr>
              <w:pStyle w:val="TableParagraph"/>
              <w:spacing w:before="1"/>
              <w:rPr>
                <w:rFonts w:asciiTheme="minorEastAsia" w:eastAsiaTheme="minorEastAsia" w:hAnsiTheme="minorEastAsia"/>
                <w:b/>
                <w:sz w:val="4"/>
              </w:rPr>
            </w:pPr>
          </w:p>
          <w:p w14:paraId="194C7385" w14:textId="77777777" w:rsidR="009C4A01" w:rsidRPr="00BF0D59" w:rsidRDefault="009B6A77">
            <w:pPr>
              <w:pStyle w:val="TableParagraph"/>
              <w:ind w:left="316"/>
              <w:rPr>
                <w:rFonts w:asciiTheme="minorEastAsia" w:eastAsiaTheme="minorEastAsia" w:hAnsiTheme="minorEastAsia"/>
                <w:sz w:val="20"/>
              </w:rPr>
            </w:pPr>
            <w:r w:rsidRPr="00BF0D59">
              <w:rPr>
                <w:rFonts w:asciiTheme="minorEastAsia" w:eastAsiaTheme="minorEastAsia" w:hAnsiTheme="minorEastAsia"/>
                <w:noProof/>
                <w:sz w:val="20"/>
                <w:lang w:val="en-US" w:bidi="ar-SA"/>
              </w:rPr>
              <w:drawing>
                <wp:inline distT="0" distB="0" distL="0" distR="0" wp14:anchorId="79E6D9E7" wp14:editId="3C9A18A6">
                  <wp:extent cx="1125220" cy="174625"/>
                  <wp:effectExtent l="0" t="0" r="0" b="0"/>
                  <wp:docPr id="403"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image90.png"/>
                          <pic:cNvPicPr>
                            <a:picLocks noChangeAspect="1"/>
                          </pic:cNvPicPr>
                        </pic:nvPicPr>
                        <pic:blipFill>
                          <a:blip r:embed="rId209" cstate="print"/>
                          <a:stretch>
                            <a:fillRect/>
                          </a:stretch>
                        </pic:blipFill>
                        <pic:spPr>
                          <a:xfrm>
                            <a:off x="0" y="0"/>
                            <a:ext cx="1125308" cy="174878"/>
                          </a:xfrm>
                          <a:prstGeom prst="rect">
                            <a:avLst/>
                          </a:prstGeom>
                        </pic:spPr>
                      </pic:pic>
                    </a:graphicData>
                  </a:graphic>
                </wp:inline>
              </w:drawing>
            </w:r>
          </w:p>
        </w:tc>
        <w:tc>
          <w:tcPr>
            <w:tcW w:w="1134" w:type="dxa"/>
          </w:tcPr>
          <w:p w14:paraId="24F87EE6" w14:textId="77777777" w:rsidR="009C4A01" w:rsidRPr="00BF0D59" w:rsidRDefault="009B6A77">
            <w:pPr>
              <w:pStyle w:val="TableParagraph"/>
              <w:spacing w:before="75"/>
              <w:ind w:left="342"/>
              <w:rPr>
                <w:rFonts w:asciiTheme="minorEastAsia" w:eastAsiaTheme="minorEastAsia" w:hAnsiTheme="minorEastAsia"/>
                <w:sz w:val="18"/>
              </w:rPr>
            </w:pPr>
            <w:r w:rsidRPr="00BF0D59">
              <w:rPr>
                <w:rFonts w:asciiTheme="minorEastAsia" w:eastAsiaTheme="minorEastAsia" w:hAnsiTheme="minorEastAsia"/>
                <w:sz w:val="18"/>
              </w:rPr>
              <w:t>0.3mm</w:t>
            </w:r>
          </w:p>
        </w:tc>
        <w:tc>
          <w:tcPr>
            <w:tcW w:w="1701" w:type="dxa"/>
          </w:tcPr>
          <w:p w14:paraId="6C28FF44" w14:textId="77777777" w:rsidR="009C4A01" w:rsidRPr="00BF0D59" w:rsidRDefault="009B6A77">
            <w:pPr>
              <w:pStyle w:val="TableParagraph"/>
              <w:spacing w:before="41"/>
              <w:ind w:left="108" w:right="99"/>
              <w:jc w:val="center"/>
              <w:rPr>
                <w:rFonts w:asciiTheme="minorEastAsia" w:eastAsiaTheme="minorEastAsia" w:hAnsiTheme="minorEastAsia"/>
                <w:sz w:val="18"/>
              </w:rPr>
            </w:pPr>
            <w:r w:rsidRPr="00BF0D59">
              <w:rPr>
                <w:rFonts w:asciiTheme="minorEastAsia" w:eastAsiaTheme="minorEastAsia" w:hAnsiTheme="minorEastAsia"/>
                <w:sz w:val="18"/>
              </w:rPr>
              <w:t>管类颜色</w:t>
            </w:r>
          </w:p>
        </w:tc>
        <w:tc>
          <w:tcPr>
            <w:tcW w:w="4852" w:type="dxa"/>
          </w:tcPr>
          <w:p w14:paraId="7BD5B901" w14:textId="77777777" w:rsidR="009C4A01" w:rsidRPr="00BF0D59" w:rsidRDefault="009B6A77">
            <w:pPr>
              <w:pStyle w:val="TableParagraph"/>
              <w:spacing w:before="75"/>
              <w:ind w:left="695" w:right="684"/>
              <w:jc w:val="center"/>
              <w:rPr>
                <w:rFonts w:asciiTheme="minorEastAsia" w:eastAsiaTheme="minorEastAsia" w:hAnsiTheme="minorEastAsia"/>
                <w:sz w:val="18"/>
              </w:rPr>
            </w:pPr>
            <w:r w:rsidRPr="00BF0D59">
              <w:rPr>
                <w:rFonts w:asciiTheme="minorEastAsia" w:eastAsiaTheme="minorEastAsia" w:hAnsiTheme="minorEastAsia"/>
                <w:sz w:val="18"/>
              </w:rPr>
              <w:t>连续实线，用于一般地下管线</w:t>
            </w:r>
          </w:p>
        </w:tc>
      </w:tr>
      <w:tr w:rsidR="00DE7AD9" w:rsidRPr="00BF0D59" w14:paraId="620D5218" w14:textId="77777777">
        <w:trPr>
          <w:trHeight w:val="454"/>
        </w:trPr>
        <w:tc>
          <w:tcPr>
            <w:tcW w:w="1728" w:type="dxa"/>
          </w:tcPr>
          <w:p w14:paraId="6B83B75B" w14:textId="77777777" w:rsidR="009C4A01" w:rsidRPr="00BF0D59" w:rsidRDefault="009B6A77">
            <w:pPr>
              <w:pStyle w:val="TableParagraph"/>
              <w:spacing w:before="111"/>
              <w:ind w:left="303" w:right="295"/>
              <w:jc w:val="center"/>
              <w:rPr>
                <w:rFonts w:asciiTheme="minorEastAsia" w:eastAsiaTheme="minorEastAsia" w:hAnsiTheme="minorEastAsia"/>
                <w:sz w:val="18"/>
              </w:rPr>
            </w:pPr>
            <w:r w:rsidRPr="00BF0D59">
              <w:rPr>
                <w:rFonts w:asciiTheme="minorEastAsia" w:eastAsiaTheme="minorEastAsia" w:hAnsiTheme="minorEastAsia"/>
                <w:sz w:val="18"/>
              </w:rPr>
              <w:t>空管</w:t>
            </w:r>
          </w:p>
        </w:tc>
        <w:tc>
          <w:tcPr>
            <w:tcW w:w="1215" w:type="dxa"/>
          </w:tcPr>
          <w:p w14:paraId="371E0636" w14:textId="77777777" w:rsidR="009C4A01" w:rsidRPr="00BF0D59" w:rsidRDefault="009B6A77">
            <w:pPr>
              <w:pStyle w:val="TableParagraph"/>
              <w:spacing w:before="111"/>
              <w:ind w:left="226" w:right="218"/>
              <w:jc w:val="center"/>
              <w:rPr>
                <w:rFonts w:asciiTheme="minorEastAsia" w:eastAsiaTheme="minorEastAsia" w:hAnsiTheme="minorEastAsia"/>
                <w:sz w:val="18"/>
              </w:rPr>
            </w:pPr>
            <w:r w:rsidRPr="00BF0D59">
              <w:rPr>
                <w:rFonts w:asciiTheme="minorEastAsia" w:eastAsiaTheme="minorEastAsia" w:hAnsiTheme="minorEastAsia"/>
                <w:sz w:val="18"/>
              </w:rPr>
              <w:t>虚线</w:t>
            </w:r>
          </w:p>
        </w:tc>
        <w:tc>
          <w:tcPr>
            <w:tcW w:w="1134" w:type="dxa"/>
          </w:tcPr>
          <w:p w14:paraId="15E10BAE" w14:textId="77777777" w:rsidR="009C4A01" w:rsidRPr="00BF0D59" w:rsidRDefault="009B6A77">
            <w:pPr>
              <w:pStyle w:val="TableParagraph"/>
              <w:spacing w:before="111"/>
              <w:ind w:left="120" w:right="113"/>
              <w:jc w:val="center"/>
              <w:rPr>
                <w:rFonts w:asciiTheme="minorEastAsia" w:eastAsiaTheme="minorEastAsia" w:hAnsiTheme="minorEastAsia"/>
                <w:sz w:val="18"/>
              </w:rPr>
            </w:pPr>
            <w:r w:rsidRPr="00BF0D59">
              <w:rPr>
                <w:rFonts w:asciiTheme="minorEastAsia" w:eastAsiaTheme="minorEastAsia" w:hAnsiTheme="minorEastAsia"/>
                <w:sz w:val="18"/>
              </w:rPr>
              <w:t>PL2</w:t>
            </w:r>
          </w:p>
        </w:tc>
        <w:tc>
          <w:tcPr>
            <w:tcW w:w="2410" w:type="dxa"/>
          </w:tcPr>
          <w:p w14:paraId="7589BF51" w14:textId="77777777" w:rsidR="009C4A01" w:rsidRPr="00BF0D59" w:rsidRDefault="009C4A01">
            <w:pPr>
              <w:pStyle w:val="TableParagraph"/>
              <w:spacing w:before="12"/>
              <w:rPr>
                <w:rFonts w:asciiTheme="minorEastAsia" w:eastAsiaTheme="minorEastAsia" w:hAnsiTheme="minorEastAsia"/>
                <w:b/>
                <w:sz w:val="6"/>
              </w:rPr>
            </w:pPr>
          </w:p>
          <w:p w14:paraId="407D6D9A" w14:textId="77777777" w:rsidR="009C4A01" w:rsidRPr="00BF0D59" w:rsidRDefault="009B6A77">
            <w:pPr>
              <w:pStyle w:val="TableParagraph"/>
              <w:ind w:left="336"/>
              <w:rPr>
                <w:rFonts w:asciiTheme="minorEastAsia" w:eastAsiaTheme="minorEastAsia" w:hAnsiTheme="minorEastAsia"/>
                <w:sz w:val="20"/>
              </w:rPr>
            </w:pPr>
            <w:r w:rsidRPr="00BF0D59">
              <w:rPr>
                <w:rFonts w:asciiTheme="minorEastAsia" w:eastAsiaTheme="minorEastAsia" w:hAnsiTheme="minorEastAsia"/>
                <w:noProof/>
                <w:sz w:val="20"/>
                <w:lang w:val="en-US" w:bidi="ar-SA"/>
              </w:rPr>
              <w:drawing>
                <wp:inline distT="0" distB="0" distL="0" distR="0" wp14:anchorId="18611CC6" wp14:editId="7EB07896">
                  <wp:extent cx="1106170" cy="175260"/>
                  <wp:effectExtent l="0" t="0" r="0" b="0"/>
                  <wp:docPr id="405"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image91.png"/>
                          <pic:cNvPicPr>
                            <a:picLocks noChangeAspect="1"/>
                          </pic:cNvPicPr>
                        </pic:nvPicPr>
                        <pic:blipFill>
                          <a:blip r:embed="rId210" cstate="print"/>
                          <a:stretch>
                            <a:fillRect/>
                          </a:stretch>
                        </pic:blipFill>
                        <pic:spPr>
                          <a:xfrm>
                            <a:off x="0" y="0"/>
                            <a:ext cx="1106701" cy="175545"/>
                          </a:xfrm>
                          <a:prstGeom prst="rect">
                            <a:avLst/>
                          </a:prstGeom>
                        </pic:spPr>
                      </pic:pic>
                    </a:graphicData>
                  </a:graphic>
                </wp:inline>
              </w:drawing>
            </w:r>
          </w:p>
        </w:tc>
        <w:tc>
          <w:tcPr>
            <w:tcW w:w="1134" w:type="dxa"/>
          </w:tcPr>
          <w:p w14:paraId="26E28B6F" w14:textId="77777777" w:rsidR="009C4A01" w:rsidRPr="00BF0D59" w:rsidRDefault="009B6A77">
            <w:pPr>
              <w:pStyle w:val="TableParagraph"/>
              <w:spacing w:before="111"/>
              <w:ind w:left="342"/>
              <w:rPr>
                <w:rFonts w:asciiTheme="minorEastAsia" w:eastAsiaTheme="minorEastAsia" w:hAnsiTheme="minorEastAsia"/>
                <w:sz w:val="18"/>
              </w:rPr>
            </w:pPr>
            <w:r w:rsidRPr="00BF0D59">
              <w:rPr>
                <w:rFonts w:asciiTheme="minorEastAsia" w:eastAsiaTheme="minorEastAsia" w:hAnsiTheme="minorEastAsia"/>
                <w:sz w:val="18"/>
              </w:rPr>
              <w:t>0.3mm</w:t>
            </w:r>
          </w:p>
        </w:tc>
        <w:tc>
          <w:tcPr>
            <w:tcW w:w="1701" w:type="dxa"/>
          </w:tcPr>
          <w:p w14:paraId="5C0BD6AC" w14:textId="77777777" w:rsidR="009C4A01" w:rsidRPr="00BF0D59" w:rsidRDefault="009B6A77">
            <w:pPr>
              <w:pStyle w:val="TableParagraph"/>
              <w:spacing w:before="42"/>
              <w:ind w:left="108" w:right="99"/>
              <w:jc w:val="center"/>
              <w:rPr>
                <w:rFonts w:asciiTheme="minorEastAsia" w:eastAsiaTheme="minorEastAsia" w:hAnsiTheme="minorEastAsia"/>
                <w:sz w:val="18"/>
              </w:rPr>
            </w:pPr>
            <w:r w:rsidRPr="00BF0D59">
              <w:rPr>
                <w:rFonts w:asciiTheme="minorEastAsia" w:eastAsiaTheme="minorEastAsia" w:hAnsiTheme="minorEastAsia"/>
                <w:sz w:val="18"/>
              </w:rPr>
              <w:t>管类颜色</w:t>
            </w:r>
          </w:p>
        </w:tc>
        <w:tc>
          <w:tcPr>
            <w:tcW w:w="4852" w:type="dxa"/>
          </w:tcPr>
          <w:p w14:paraId="4D376AE9" w14:textId="77777777" w:rsidR="009C4A01" w:rsidRPr="00BF0D59" w:rsidRDefault="009B6A77">
            <w:pPr>
              <w:pStyle w:val="TableParagraph"/>
              <w:spacing w:before="111"/>
              <w:ind w:left="693" w:right="686"/>
              <w:jc w:val="center"/>
              <w:rPr>
                <w:rFonts w:asciiTheme="minorEastAsia" w:eastAsiaTheme="minorEastAsia" w:hAnsiTheme="minorEastAsia"/>
                <w:sz w:val="18"/>
              </w:rPr>
            </w:pPr>
            <w:r w:rsidRPr="00BF0D59">
              <w:rPr>
                <w:rFonts w:asciiTheme="minorEastAsia" w:eastAsiaTheme="minorEastAsia" w:hAnsiTheme="minorEastAsia"/>
                <w:sz w:val="18"/>
              </w:rPr>
              <w:t>实线部分和虚线部分比例为 3:1</w:t>
            </w:r>
          </w:p>
        </w:tc>
      </w:tr>
      <w:tr w:rsidR="00DE7AD9" w:rsidRPr="00BF0D59" w14:paraId="60BB51F0" w14:textId="77777777">
        <w:trPr>
          <w:trHeight w:val="623"/>
        </w:trPr>
        <w:tc>
          <w:tcPr>
            <w:tcW w:w="1728" w:type="dxa"/>
          </w:tcPr>
          <w:p w14:paraId="341360AD" w14:textId="77777777" w:rsidR="009C4A01" w:rsidRPr="00BF0D59" w:rsidRDefault="009B6A77">
            <w:pPr>
              <w:pStyle w:val="TableParagraph"/>
              <w:spacing w:before="41"/>
              <w:ind w:left="303" w:right="292"/>
              <w:jc w:val="center"/>
              <w:rPr>
                <w:rFonts w:asciiTheme="minorEastAsia" w:eastAsiaTheme="minorEastAsia" w:hAnsiTheme="minorEastAsia"/>
                <w:sz w:val="18"/>
              </w:rPr>
            </w:pPr>
            <w:r w:rsidRPr="00BF0D59">
              <w:rPr>
                <w:rFonts w:asciiTheme="minorEastAsia" w:eastAsiaTheme="minorEastAsia" w:hAnsiTheme="minorEastAsia"/>
                <w:sz w:val="18"/>
              </w:rPr>
              <w:t>管沟（廊）</w:t>
            </w:r>
          </w:p>
          <w:p w14:paraId="66708D49" w14:textId="77777777" w:rsidR="009C4A01" w:rsidRPr="00BF0D59" w:rsidRDefault="009B6A77">
            <w:pPr>
              <w:pStyle w:val="TableParagraph"/>
              <w:spacing w:before="81"/>
              <w:ind w:left="303" w:right="295"/>
              <w:jc w:val="center"/>
              <w:rPr>
                <w:rFonts w:asciiTheme="minorEastAsia" w:eastAsiaTheme="minorEastAsia" w:hAnsiTheme="minorEastAsia"/>
                <w:sz w:val="18"/>
              </w:rPr>
            </w:pPr>
            <w:r w:rsidRPr="00BF0D59">
              <w:rPr>
                <w:rFonts w:asciiTheme="minorEastAsia" w:eastAsiaTheme="minorEastAsia" w:hAnsiTheme="minorEastAsia"/>
                <w:sz w:val="18"/>
              </w:rPr>
              <w:t>边线</w:t>
            </w:r>
          </w:p>
        </w:tc>
        <w:tc>
          <w:tcPr>
            <w:tcW w:w="1215" w:type="dxa"/>
          </w:tcPr>
          <w:p w14:paraId="06E90B74" w14:textId="77777777" w:rsidR="009C4A01" w:rsidRPr="00BF0D59" w:rsidRDefault="009C4A01">
            <w:pPr>
              <w:pStyle w:val="TableParagraph"/>
              <w:spacing w:before="5"/>
              <w:rPr>
                <w:rFonts w:asciiTheme="minorEastAsia" w:eastAsiaTheme="minorEastAsia" w:hAnsiTheme="minorEastAsia"/>
                <w:b/>
                <w:sz w:val="15"/>
              </w:rPr>
            </w:pPr>
          </w:p>
          <w:p w14:paraId="35692421" w14:textId="77777777" w:rsidR="009C4A01" w:rsidRPr="00BF0D59" w:rsidRDefault="009B6A77">
            <w:pPr>
              <w:pStyle w:val="TableParagraph"/>
              <w:ind w:left="226" w:right="218"/>
              <w:jc w:val="center"/>
              <w:rPr>
                <w:rFonts w:asciiTheme="minorEastAsia" w:eastAsiaTheme="minorEastAsia" w:hAnsiTheme="minorEastAsia"/>
                <w:sz w:val="18"/>
              </w:rPr>
            </w:pPr>
            <w:r w:rsidRPr="00BF0D59">
              <w:rPr>
                <w:rFonts w:asciiTheme="minorEastAsia" w:eastAsiaTheme="minorEastAsia" w:hAnsiTheme="minorEastAsia"/>
                <w:sz w:val="18"/>
              </w:rPr>
              <w:t>虚线</w:t>
            </w:r>
          </w:p>
        </w:tc>
        <w:tc>
          <w:tcPr>
            <w:tcW w:w="1134" w:type="dxa"/>
          </w:tcPr>
          <w:p w14:paraId="1D9BC84D" w14:textId="77777777" w:rsidR="009C4A01" w:rsidRPr="00BF0D59" w:rsidRDefault="009C4A01">
            <w:pPr>
              <w:pStyle w:val="TableParagraph"/>
              <w:spacing w:before="5"/>
              <w:rPr>
                <w:rFonts w:asciiTheme="minorEastAsia" w:eastAsiaTheme="minorEastAsia" w:hAnsiTheme="minorEastAsia"/>
                <w:b/>
                <w:sz w:val="15"/>
              </w:rPr>
            </w:pPr>
          </w:p>
          <w:p w14:paraId="7C60024B" w14:textId="77777777" w:rsidR="009C4A01" w:rsidRPr="00BF0D59" w:rsidRDefault="009B6A77">
            <w:pPr>
              <w:pStyle w:val="TableParagraph"/>
              <w:ind w:left="120" w:right="113"/>
              <w:jc w:val="center"/>
              <w:rPr>
                <w:rFonts w:asciiTheme="minorEastAsia" w:eastAsiaTheme="minorEastAsia" w:hAnsiTheme="minorEastAsia"/>
                <w:sz w:val="18"/>
              </w:rPr>
            </w:pPr>
            <w:r w:rsidRPr="00BF0D59">
              <w:rPr>
                <w:rFonts w:asciiTheme="minorEastAsia" w:eastAsiaTheme="minorEastAsia" w:hAnsiTheme="minorEastAsia"/>
                <w:sz w:val="18"/>
              </w:rPr>
              <w:t>PL3</w:t>
            </w:r>
          </w:p>
        </w:tc>
        <w:tc>
          <w:tcPr>
            <w:tcW w:w="2410" w:type="dxa"/>
          </w:tcPr>
          <w:p w14:paraId="0A44ECAA" w14:textId="77777777" w:rsidR="009C4A01" w:rsidRPr="00BF0D59" w:rsidRDefault="009C4A01">
            <w:pPr>
              <w:pStyle w:val="TableParagraph"/>
              <w:spacing w:before="8"/>
              <w:rPr>
                <w:rFonts w:asciiTheme="minorEastAsia" w:eastAsiaTheme="minorEastAsia" w:hAnsiTheme="minorEastAsia"/>
                <w:b/>
                <w:sz w:val="13"/>
              </w:rPr>
            </w:pPr>
          </w:p>
          <w:p w14:paraId="1137DB26" w14:textId="77777777" w:rsidR="009C4A01" w:rsidRPr="00BF0D59" w:rsidRDefault="009B6A77">
            <w:pPr>
              <w:pStyle w:val="TableParagraph"/>
              <w:ind w:left="360"/>
              <w:rPr>
                <w:rFonts w:asciiTheme="minorEastAsia" w:eastAsiaTheme="minorEastAsia" w:hAnsiTheme="minorEastAsia"/>
                <w:sz w:val="20"/>
              </w:rPr>
            </w:pPr>
            <w:r w:rsidRPr="00BF0D59">
              <w:rPr>
                <w:rFonts w:asciiTheme="minorEastAsia" w:eastAsiaTheme="minorEastAsia" w:hAnsiTheme="minorEastAsia"/>
                <w:noProof/>
                <w:sz w:val="20"/>
                <w:lang w:val="en-US" w:bidi="ar-SA"/>
              </w:rPr>
              <w:drawing>
                <wp:inline distT="0" distB="0" distL="0" distR="0" wp14:anchorId="7DA58507" wp14:editId="530EFBFE">
                  <wp:extent cx="1071880" cy="174625"/>
                  <wp:effectExtent l="0" t="0" r="0" b="0"/>
                  <wp:docPr id="407"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image92.png"/>
                          <pic:cNvPicPr>
                            <a:picLocks noChangeAspect="1"/>
                          </pic:cNvPicPr>
                        </pic:nvPicPr>
                        <pic:blipFill>
                          <a:blip r:embed="rId211" cstate="print"/>
                          <a:stretch>
                            <a:fillRect/>
                          </a:stretch>
                        </pic:blipFill>
                        <pic:spPr>
                          <a:xfrm>
                            <a:off x="0" y="0"/>
                            <a:ext cx="1072084" cy="174878"/>
                          </a:xfrm>
                          <a:prstGeom prst="rect">
                            <a:avLst/>
                          </a:prstGeom>
                        </pic:spPr>
                      </pic:pic>
                    </a:graphicData>
                  </a:graphic>
                </wp:inline>
              </w:drawing>
            </w:r>
          </w:p>
        </w:tc>
        <w:tc>
          <w:tcPr>
            <w:tcW w:w="1134" w:type="dxa"/>
          </w:tcPr>
          <w:p w14:paraId="26DF0CC9" w14:textId="77777777" w:rsidR="009C4A01" w:rsidRPr="00BF0D59" w:rsidRDefault="009C4A01">
            <w:pPr>
              <w:pStyle w:val="TableParagraph"/>
              <w:spacing w:before="5"/>
              <w:rPr>
                <w:rFonts w:asciiTheme="minorEastAsia" w:eastAsiaTheme="minorEastAsia" w:hAnsiTheme="minorEastAsia"/>
                <w:b/>
                <w:sz w:val="15"/>
              </w:rPr>
            </w:pPr>
          </w:p>
          <w:p w14:paraId="55FA358A" w14:textId="77777777" w:rsidR="009C4A01" w:rsidRPr="00BF0D59" w:rsidRDefault="009B6A77">
            <w:pPr>
              <w:pStyle w:val="TableParagraph"/>
              <w:ind w:left="342"/>
              <w:rPr>
                <w:rFonts w:asciiTheme="minorEastAsia" w:eastAsiaTheme="minorEastAsia" w:hAnsiTheme="minorEastAsia"/>
                <w:sz w:val="18"/>
              </w:rPr>
            </w:pPr>
            <w:r w:rsidRPr="00BF0D59">
              <w:rPr>
                <w:rFonts w:asciiTheme="minorEastAsia" w:eastAsiaTheme="minorEastAsia" w:hAnsiTheme="minorEastAsia"/>
                <w:sz w:val="18"/>
              </w:rPr>
              <w:t>0.2mm</w:t>
            </w:r>
          </w:p>
        </w:tc>
        <w:tc>
          <w:tcPr>
            <w:tcW w:w="1701" w:type="dxa"/>
          </w:tcPr>
          <w:p w14:paraId="7AE4C3A6" w14:textId="77777777" w:rsidR="009C4A01" w:rsidRPr="00BF0D59" w:rsidRDefault="009B6A77">
            <w:pPr>
              <w:pStyle w:val="TableParagraph"/>
              <w:spacing w:before="41"/>
              <w:ind w:left="108" w:right="99"/>
              <w:jc w:val="center"/>
              <w:rPr>
                <w:rFonts w:asciiTheme="minorEastAsia" w:eastAsiaTheme="minorEastAsia" w:hAnsiTheme="minorEastAsia"/>
                <w:sz w:val="18"/>
              </w:rPr>
            </w:pPr>
            <w:r w:rsidRPr="00BF0D59">
              <w:rPr>
                <w:rFonts w:asciiTheme="minorEastAsia" w:eastAsiaTheme="minorEastAsia" w:hAnsiTheme="minorEastAsia"/>
                <w:sz w:val="18"/>
              </w:rPr>
              <w:t>管类颜色</w:t>
            </w:r>
          </w:p>
        </w:tc>
        <w:tc>
          <w:tcPr>
            <w:tcW w:w="4852" w:type="dxa"/>
          </w:tcPr>
          <w:p w14:paraId="3532B350" w14:textId="77777777" w:rsidR="009C4A01" w:rsidRPr="00BF0D59" w:rsidRDefault="009C4A01">
            <w:pPr>
              <w:pStyle w:val="TableParagraph"/>
              <w:spacing w:before="5"/>
              <w:rPr>
                <w:rFonts w:asciiTheme="minorEastAsia" w:eastAsiaTheme="minorEastAsia" w:hAnsiTheme="minorEastAsia"/>
                <w:b/>
                <w:sz w:val="15"/>
              </w:rPr>
            </w:pPr>
          </w:p>
          <w:p w14:paraId="7515CF36" w14:textId="77777777" w:rsidR="009C4A01" w:rsidRPr="00BF0D59" w:rsidRDefault="009B6A77">
            <w:pPr>
              <w:pStyle w:val="TableParagraph"/>
              <w:ind w:left="693" w:right="686"/>
              <w:jc w:val="center"/>
              <w:rPr>
                <w:rFonts w:asciiTheme="minorEastAsia" w:eastAsiaTheme="minorEastAsia" w:hAnsiTheme="minorEastAsia"/>
                <w:sz w:val="18"/>
              </w:rPr>
            </w:pPr>
            <w:r w:rsidRPr="00BF0D59">
              <w:rPr>
                <w:rFonts w:asciiTheme="minorEastAsia" w:eastAsiaTheme="minorEastAsia" w:hAnsiTheme="minorEastAsia"/>
                <w:sz w:val="18"/>
              </w:rPr>
              <w:t>实线部分和虚线部分比例为 2:1</w:t>
            </w:r>
          </w:p>
        </w:tc>
      </w:tr>
      <w:tr w:rsidR="00DE7AD9" w:rsidRPr="00BF0D59" w14:paraId="33CF39FA" w14:textId="77777777">
        <w:trPr>
          <w:trHeight w:val="453"/>
        </w:trPr>
        <w:tc>
          <w:tcPr>
            <w:tcW w:w="1728" w:type="dxa"/>
          </w:tcPr>
          <w:p w14:paraId="0D433FD4" w14:textId="77777777" w:rsidR="009C4A01" w:rsidRPr="00BF0D59" w:rsidRDefault="009B6A77">
            <w:pPr>
              <w:pStyle w:val="TableParagraph"/>
              <w:spacing w:before="112"/>
              <w:ind w:left="303" w:right="292"/>
              <w:jc w:val="center"/>
              <w:rPr>
                <w:rFonts w:asciiTheme="minorEastAsia" w:eastAsiaTheme="minorEastAsia" w:hAnsiTheme="minorEastAsia"/>
                <w:sz w:val="18"/>
              </w:rPr>
            </w:pPr>
            <w:r w:rsidRPr="00BF0D59">
              <w:rPr>
                <w:rFonts w:asciiTheme="minorEastAsia" w:eastAsiaTheme="minorEastAsia" w:hAnsiTheme="minorEastAsia"/>
                <w:sz w:val="18"/>
              </w:rPr>
              <w:t>非开挖管线</w:t>
            </w:r>
          </w:p>
        </w:tc>
        <w:tc>
          <w:tcPr>
            <w:tcW w:w="1215" w:type="dxa"/>
          </w:tcPr>
          <w:p w14:paraId="67F4611C" w14:textId="77777777" w:rsidR="009C4A01" w:rsidRPr="00BF0D59" w:rsidRDefault="009B6A77">
            <w:pPr>
              <w:pStyle w:val="TableParagraph"/>
              <w:spacing w:before="112"/>
              <w:ind w:left="226" w:right="216"/>
              <w:jc w:val="center"/>
              <w:rPr>
                <w:rFonts w:asciiTheme="minorEastAsia" w:eastAsiaTheme="minorEastAsia" w:hAnsiTheme="minorEastAsia"/>
                <w:sz w:val="18"/>
              </w:rPr>
            </w:pPr>
            <w:r w:rsidRPr="00BF0D59">
              <w:rPr>
                <w:rFonts w:asciiTheme="minorEastAsia" w:eastAsiaTheme="minorEastAsia" w:hAnsiTheme="minorEastAsia"/>
                <w:sz w:val="18"/>
              </w:rPr>
              <w:t>点划线</w:t>
            </w:r>
          </w:p>
        </w:tc>
        <w:tc>
          <w:tcPr>
            <w:tcW w:w="1134" w:type="dxa"/>
          </w:tcPr>
          <w:p w14:paraId="253E58BF" w14:textId="77777777" w:rsidR="009C4A01" w:rsidRPr="00BF0D59" w:rsidRDefault="009B6A77">
            <w:pPr>
              <w:pStyle w:val="TableParagraph"/>
              <w:spacing w:before="112"/>
              <w:ind w:left="120" w:right="113"/>
              <w:jc w:val="center"/>
              <w:rPr>
                <w:rFonts w:asciiTheme="minorEastAsia" w:eastAsiaTheme="minorEastAsia" w:hAnsiTheme="minorEastAsia"/>
                <w:sz w:val="18"/>
              </w:rPr>
            </w:pPr>
            <w:r w:rsidRPr="00BF0D59">
              <w:rPr>
                <w:rFonts w:asciiTheme="minorEastAsia" w:eastAsiaTheme="minorEastAsia" w:hAnsiTheme="minorEastAsia"/>
                <w:sz w:val="18"/>
              </w:rPr>
              <w:t>PL5</w:t>
            </w:r>
          </w:p>
        </w:tc>
        <w:tc>
          <w:tcPr>
            <w:tcW w:w="2410" w:type="dxa"/>
          </w:tcPr>
          <w:p w14:paraId="63DF6E9A" w14:textId="77777777" w:rsidR="009C4A01" w:rsidRPr="00BF0D59" w:rsidRDefault="009C4A01">
            <w:pPr>
              <w:pStyle w:val="TableParagraph"/>
              <w:rPr>
                <w:rFonts w:asciiTheme="minorEastAsia" w:eastAsiaTheme="minorEastAsia" w:hAnsiTheme="minorEastAsia"/>
                <w:b/>
                <w:sz w:val="7"/>
              </w:rPr>
            </w:pPr>
          </w:p>
          <w:p w14:paraId="0DA2F446" w14:textId="77777777" w:rsidR="009C4A01" w:rsidRPr="00BF0D59" w:rsidRDefault="009B6A77">
            <w:pPr>
              <w:pStyle w:val="TableParagraph"/>
              <w:ind w:left="316"/>
              <w:rPr>
                <w:rFonts w:asciiTheme="minorEastAsia" w:eastAsiaTheme="minorEastAsia" w:hAnsiTheme="minorEastAsia"/>
                <w:sz w:val="20"/>
              </w:rPr>
            </w:pPr>
            <w:r w:rsidRPr="00BF0D59">
              <w:rPr>
                <w:rFonts w:asciiTheme="minorEastAsia" w:eastAsiaTheme="minorEastAsia" w:hAnsiTheme="minorEastAsia"/>
                <w:noProof/>
                <w:sz w:val="20"/>
                <w:lang w:val="en-US" w:bidi="ar-SA"/>
              </w:rPr>
              <w:drawing>
                <wp:inline distT="0" distB="0" distL="0" distR="0" wp14:anchorId="1915A6DD" wp14:editId="00E60F87">
                  <wp:extent cx="1129030" cy="175260"/>
                  <wp:effectExtent l="0" t="0" r="0" b="0"/>
                  <wp:docPr id="409" name="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image93.jpeg"/>
                          <pic:cNvPicPr>
                            <a:picLocks noChangeAspect="1"/>
                          </pic:cNvPicPr>
                        </pic:nvPicPr>
                        <pic:blipFill>
                          <a:blip r:embed="rId212" cstate="print"/>
                          <a:stretch>
                            <a:fillRect/>
                          </a:stretch>
                        </pic:blipFill>
                        <pic:spPr>
                          <a:xfrm>
                            <a:off x="0" y="0"/>
                            <a:ext cx="1129598" cy="175545"/>
                          </a:xfrm>
                          <a:prstGeom prst="rect">
                            <a:avLst/>
                          </a:prstGeom>
                        </pic:spPr>
                      </pic:pic>
                    </a:graphicData>
                  </a:graphic>
                </wp:inline>
              </w:drawing>
            </w:r>
          </w:p>
        </w:tc>
        <w:tc>
          <w:tcPr>
            <w:tcW w:w="1134" w:type="dxa"/>
          </w:tcPr>
          <w:p w14:paraId="3F81CB3D" w14:textId="77777777" w:rsidR="009C4A01" w:rsidRPr="00BF0D59" w:rsidRDefault="009B6A77">
            <w:pPr>
              <w:pStyle w:val="TableParagraph"/>
              <w:spacing w:before="112"/>
              <w:ind w:left="342"/>
              <w:rPr>
                <w:rFonts w:asciiTheme="minorEastAsia" w:eastAsiaTheme="minorEastAsia" w:hAnsiTheme="minorEastAsia"/>
                <w:sz w:val="18"/>
              </w:rPr>
            </w:pPr>
            <w:r w:rsidRPr="00BF0D59">
              <w:rPr>
                <w:rFonts w:asciiTheme="minorEastAsia" w:eastAsiaTheme="minorEastAsia" w:hAnsiTheme="minorEastAsia"/>
                <w:sz w:val="18"/>
              </w:rPr>
              <w:t>0.3mm</w:t>
            </w:r>
          </w:p>
        </w:tc>
        <w:tc>
          <w:tcPr>
            <w:tcW w:w="1701" w:type="dxa"/>
          </w:tcPr>
          <w:p w14:paraId="715ECAA2" w14:textId="77777777" w:rsidR="009C4A01" w:rsidRPr="00BF0D59" w:rsidRDefault="009B6A77">
            <w:pPr>
              <w:pStyle w:val="TableParagraph"/>
              <w:spacing w:before="40"/>
              <w:ind w:left="108" w:right="99"/>
              <w:jc w:val="center"/>
              <w:rPr>
                <w:rFonts w:asciiTheme="minorEastAsia" w:eastAsiaTheme="minorEastAsia" w:hAnsiTheme="minorEastAsia"/>
                <w:sz w:val="18"/>
              </w:rPr>
            </w:pPr>
            <w:r w:rsidRPr="00BF0D59">
              <w:rPr>
                <w:rFonts w:asciiTheme="minorEastAsia" w:eastAsiaTheme="minorEastAsia" w:hAnsiTheme="minorEastAsia"/>
                <w:sz w:val="18"/>
              </w:rPr>
              <w:t>管类颜色</w:t>
            </w:r>
          </w:p>
        </w:tc>
        <w:tc>
          <w:tcPr>
            <w:tcW w:w="4852" w:type="dxa"/>
          </w:tcPr>
          <w:p w14:paraId="5C90A322" w14:textId="77777777" w:rsidR="009C4A01" w:rsidRPr="00BF0D59" w:rsidRDefault="009B6A77">
            <w:pPr>
              <w:pStyle w:val="TableParagraph"/>
              <w:spacing w:before="112"/>
              <w:ind w:left="693" w:right="686"/>
              <w:jc w:val="center"/>
              <w:rPr>
                <w:rFonts w:asciiTheme="minorEastAsia" w:eastAsiaTheme="minorEastAsia" w:hAnsiTheme="minorEastAsia"/>
                <w:sz w:val="18"/>
              </w:rPr>
            </w:pPr>
            <w:r w:rsidRPr="00BF0D59">
              <w:rPr>
                <w:rFonts w:asciiTheme="minorEastAsia" w:eastAsiaTheme="minorEastAsia" w:hAnsiTheme="minorEastAsia"/>
                <w:sz w:val="18"/>
              </w:rPr>
              <w:t>实线部分和虚线部分比例为 2:1</w:t>
            </w:r>
          </w:p>
        </w:tc>
      </w:tr>
      <w:tr w:rsidR="00DE7AD9" w:rsidRPr="00BF0D59" w14:paraId="6DE87417" w14:textId="77777777">
        <w:trPr>
          <w:trHeight w:val="453"/>
        </w:trPr>
        <w:tc>
          <w:tcPr>
            <w:tcW w:w="1728" w:type="dxa"/>
          </w:tcPr>
          <w:p w14:paraId="2FEFF181" w14:textId="77777777" w:rsidR="009C4A01" w:rsidRPr="00BF0D59" w:rsidRDefault="009B6A77">
            <w:pPr>
              <w:pStyle w:val="TableParagraph"/>
              <w:spacing w:before="112"/>
              <w:ind w:left="303" w:right="295"/>
              <w:jc w:val="center"/>
              <w:rPr>
                <w:rFonts w:asciiTheme="minorEastAsia" w:eastAsiaTheme="minorEastAsia" w:hAnsiTheme="minorEastAsia"/>
                <w:sz w:val="18"/>
              </w:rPr>
            </w:pPr>
            <w:r w:rsidRPr="00BF0D59">
              <w:rPr>
                <w:rFonts w:asciiTheme="minorEastAsia" w:eastAsiaTheme="minorEastAsia" w:hAnsiTheme="minorEastAsia"/>
                <w:sz w:val="18"/>
              </w:rPr>
              <w:t>废弃管线</w:t>
            </w:r>
          </w:p>
        </w:tc>
        <w:tc>
          <w:tcPr>
            <w:tcW w:w="1215" w:type="dxa"/>
          </w:tcPr>
          <w:p w14:paraId="2310B8DB" w14:textId="77777777" w:rsidR="009C4A01" w:rsidRPr="00BF0D59" w:rsidRDefault="009B6A77">
            <w:pPr>
              <w:pStyle w:val="TableParagraph"/>
              <w:spacing w:before="112"/>
              <w:ind w:left="226" w:right="218"/>
              <w:jc w:val="center"/>
              <w:rPr>
                <w:rFonts w:asciiTheme="minorEastAsia" w:eastAsiaTheme="minorEastAsia" w:hAnsiTheme="minorEastAsia"/>
                <w:sz w:val="18"/>
              </w:rPr>
            </w:pPr>
            <w:r w:rsidRPr="00BF0D59">
              <w:rPr>
                <w:rFonts w:asciiTheme="minorEastAsia" w:eastAsiaTheme="minorEastAsia" w:hAnsiTheme="minorEastAsia"/>
                <w:sz w:val="18"/>
              </w:rPr>
              <w:t>组合线型</w:t>
            </w:r>
          </w:p>
        </w:tc>
        <w:tc>
          <w:tcPr>
            <w:tcW w:w="1134" w:type="dxa"/>
          </w:tcPr>
          <w:p w14:paraId="53907EFA" w14:textId="77777777" w:rsidR="009C4A01" w:rsidRPr="00BF0D59" w:rsidRDefault="009B6A77">
            <w:pPr>
              <w:pStyle w:val="TableParagraph"/>
              <w:spacing w:before="112"/>
              <w:ind w:left="120" w:right="113"/>
              <w:jc w:val="center"/>
              <w:rPr>
                <w:rFonts w:asciiTheme="minorEastAsia" w:eastAsiaTheme="minorEastAsia" w:hAnsiTheme="minorEastAsia"/>
                <w:sz w:val="18"/>
              </w:rPr>
            </w:pPr>
            <w:r w:rsidRPr="00BF0D59">
              <w:rPr>
                <w:rFonts w:asciiTheme="minorEastAsia" w:eastAsiaTheme="minorEastAsia" w:hAnsiTheme="minorEastAsia"/>
                <w:sz w:val="18"/>
              </w:rPr>
              <w:t>PL8</w:t>
            </w:r>
          </w:p>
        </w:tc>
        <w:tc>
          <w:tcPr>
            <w:tcW w:w="2410" w:type="dxa"/>
          </w:tcPr>
          <w:p w14:paraId="6964195B" w14:textId="77777777" w:rsidR="009C4A01" w:rsidRPr="00BF0D59" w:rsidRDefault="009C4A01">
            <w:pPr>
              <w:pStyle w:val="TableParagraph"/>
              <w:rPr>
                <w:rFonts w:asciiTheme="minorEastAsia" w:eastAsiaTheme="minorEastAsia" w:hAnsiTheme="minorEastAsia"/>
                <w:b/>
                <w:sz w:val="6"/>
              </w:rPr>
            </w:pPr>
          </w:p>
          <w:p w14:paraId="402D9E69" w14:textId="77777777" w:rsidR="009C4A01" w:rsidRPr="00BF0D59" w:rsidRDefault="009B6A77">
            <w:pPr>
              <w:pStyle w:val="TableParagraph"/>
              <w:ind w:left="412"/>
              <w:rPr>
                <w:rFonts w:asciiTheme="minorEastAsia" w:eastAsiaTheme="minorEastAsia" w:hAnsiTheme="minorEastAsia"/>
                <w:sz w:val="20"/>
              </w:rPr>
            </w:pPr>
            <w:r w:rsidRPr="00BF0D59">
              <w:rPr>
                <w:rFonts w:asciiTheme="minorEastAsia" w:eastAsiaTheme="minorEastAsia" w:hAnsiTheme="minorEastAsia"/>
                <w:noProof/>
                <w:sz w:val="20"/>
                <w:lang w:val="en-US" w:bidi="ar-SA"/>
              </w:rPr>
              <w:drawing>
                <wp:inline distT="0" distB="0" distL="0" distR="0" wp14:anchorId="52F74442" wp14:editId="14EE4FC3">
                  <wp:extent cx="1005205" cy="190500"/>
                  <wp:effectExtent l="0" t="0" r="0" b="0"/>
                  <wp:docPr id="411"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image94.png"/>
                          <pic:cNvPicPr>
                            <a:picLocks noChangeAspect="1"/>
                          </pic:cNvPicPr>
                        </pic:nvPicPr>
                        <pic:blipFill>
                          <a:blip r:embed="rId213" cstate="print"/>
                          <a:stretch>
                            <a:fillRect/>
                          </a:stretch>
                        </pic:blipFill>
                        <pic:spPr>
                          <a:xfrm>
                            <a:off x="0" y="0"/>
                            <a:ext cx="1005839" cy="190500"/>
                          </a:xfrm>
                          <a:prstGeom prst="rect">
                            <a:avLst/>
                          </a:prstGeom>
                        </pic:spPr>
                      </pic:pic>
                    </a:graphicData>
                  </a:graphic>
                </wp:inline>
              </w:drawing>
            </w:r>
          </w:p>
        </w:tc>
        <w:tc>
          <w:tcPr>
            <w:tcW w:w="1134" w:type="dxa"/>
          </w:tcPr>
          <w:p w14:paraId="312300A1" w14:textId="77777777" w:rsidR="009C4A01" w:rsidRPr="00BF0D59" w:rsidRDefault="009B6A77">
            <w:pPr>
              <w:pStyle w:val="TableParagraph"/>
              <w:spacing w:before="112"/>
              <w:ind w:left="342"/>
              <w:rPr>
                <w:rFonts w:asciiTheme="minorEastAsia" w:eastAsiaTheme="minorEastAsia" w:hAnsiTheme="minorEastAsia"/>
                <w:sz w:val="18"/>
              </w:rPr>
            </w:pPr>
            <w:r w:rsidRPr="00BF0D59">
              <w:rPr>
                <w:rFonts w:asciiTheme="minorEastAsia" w:eastAsiaTheme="minorEastAsia" w:hAnsiTheme="minorEastAsia"/>
                <w:sz w:val="18"/>
              </w:rPr>
              <w:t>0.3mm</w:t>
            </w:r>
          </w:p>
        </w:tc>
        <w:tc>
          <w:tcPr>
            <w:tcW w:w="1701" w:type="dxa"/>
          </w:tcPr>
          <w:p w14:paraId="26DBFC34" w14:textId="77777777" w:rsidR="009C4A01" w:rsidRPr="00BF0D59" w:rsidRDefault="009B6A77">
            <w:pPr>
              <w:pStyle w:val="TableParagraph"/>
              <w:spacing w:before="40"/>
              <w:ind w:left="108" w:right="99"/>
              <w:jc w:val="center"/>
              <w:rPr>
                <w:rFonts w:asciiTheme="minorEastAsia" w:eastAsiaTheme="minorEastAsia" w:hAnsiTheme="minorEastAsia"/>
                <w:sz w:val="18"/>
              </w:rPr>
            </w:pPr>
            <w:r w:rsidRPr="00BF0D59">
              <w:rPr>
                <w:rFonts w:asciiTheme="minorEastAsia" w:eastAsiaTheme="minorEastAsia" w:hAnsiTheme="minorEastAsia"/>
                <w:sz w:val="18"/>
              </w:rPr>
              <w:t>管类颜色</w:t>
            </w:r>
          </w:p>
        </w:tc>
        <w:tc>
          <w:tcPr>
            <w:tcW w:w="4852" w:type="dxa"/>
          </w:tcPr>
          <w:p w14:paraId="606716F4" w14:textId="77777777" w:rsidR="009C4A01" w:rsidRPr="00BF0D59" w:rsidRDefault="009B6A77">
            <w:pPr>
              <w:pStyle w:val="TableParagraph"/>
              <w:spacing w:before="112"/>
              <w:ind w:left="693" w:right="686"/>
              <w:jc w:val="center"/>
              <w:rPr>
                <w:rFonts w:asciiTheme="minorEastAsia" w:eastAsiaTheme="minorEastAsia" w:hAnsiTheme="minorEastAsia"/>
                <w:sz w:val="18"/>
              </w:rPr>
            </w:pPr>
            <w:r w:rsidRPr="00BF0D59">
              <w:rPr>
                <w:rFonts w:asciiTheme="minorEastAsia" w:eastAsiaTheme="minorEastAsia" w:hAnsiTheme="minorEastAsia"/>
                <w:sz w:val="18"/>
              </w:rPr>
              <w:t>标记位置为 7：1</w:t>
            </w:r>
          </w:p>
        </w:tc>
      </w:tr>
      <w:tr w:rsidR="00DE7AD9" w:rsidRPr="00BF0D59" w14:paraId="1BBF74CE" w14:textId="77777777">
        <w:trPr>
          <w:trHeight w:val="454"/>
        </w:trPr>
        <w:tc>
          <w:tcPr>
            <w:tcW w:w="1728" w:type="dxa"/>
          </w:tcPr>
          <w:p w14:paraId="09BA9450" w14:textId="77777777" w:rsidR="009C4A01" w:rsidRPr="00BF0D59" w:rsidRDefault="009B6A77">
            <w:pPr>
              <w:pStyle w:val="TableParagraph"/>
              <w:spacing w:before="111"/>
              <w:ind w:left="303" w:right="295"/>
              <w:jc w:val="center"/>
              <w:rPr>
                <w:rFonts w:asciiTheme="minorEastAsia" w:eastAsiaTheme="minorEastAsia" w:hAnsiTheme="minorEastAsia"/>
                <w:sz w:val="18"/>
              </w:rPr>
            </w:pPr>
            <w:r w:rsidRPr="00BF0D59">
              <w:rPr>
                <w:rFonts w:asciiTheme="minorEastAsia" w:eastAsiaTheme="minorEastAsia" w:hAnsiTheme="minorEastAsia"/>
                <w:sz w:val="18"/>
              </w:rPr>
              <w:t>地上管线</w:t>
            </w:r>
          </w:p>
        </w:tc>
        <w:tc>
          <w:tcPr>
            <w:tcW w:w="1215" w:type="dxa"/>
          </w:tcPr>
          <w:p w14:paraId="55D88193" w14:textId="77777777" w:rsidR="009C4A01" w:rsidRPr="00BF0D59" w:rsidRDefault="009B6A77">
            <w:pPr>
              <w:pStyle w:val="TableParagraph"/>
              <w:spacing w:before="111"/>
              <w:ind w:left="226" w:right="216"/>
              <w:jc w:val="center"/>
              <w:rPr>
                <w:rFonts w:asciiTheme="minorEastAsia" w:eastAsiaTheme="minorEastAsia" w:hAnsiTheme="minorEastAsia"/>
                <w:sz w:val="18"/>
              </w:rPr>
            </w:pPr>
            <w:r w:rsidRPr="00BF0D59">
              <w:rPr>
                <w:rFonts w:asciiTheme="minorEastAsia" w:eastAsiaTheme="minorEastAsia" w:hAnsiTheme="minorEastAsia"/>
                <w:sz w:val="18"/>
              </w:rPr>
              <w:t>点划线</w:t>
            </w:r>
          </w:p>
        </w:tc>
        <w:tc>
          <w:tcPr>
            <w:tcW w:w="1134" w:type="dxa"/>
          </w:tcPr>
          <w:p w14:paraId="6DEFCD4D" w14:textId="77777777" w:rsidR="009C4A01" w:rsidRPr="00BF0D59" w:rsidRDefault="009B6A77">
            <w:pPr>
              <w:pStyle w:val="TableParagraph"/>
              <w:spacing w:before="111"/>
              <w:ind w:left="120" w:right="113"/>
              <w:jc w:val="center"/>
              <w:rPr>
                <w:rFonts w:asciiTheme="minorEastAsia" w:eastAsiaTheme="minorEastAsia" w:hAnsiTheme="minorEastAsia"/>
                <w:sz w:val="18"/>
              </w:rPr>
            </w:pPr>
            <w:r w:rsidRPr="00BF0D59">
              <w:rPr>
                <w:rFonts w:asciiTheme="minorEastAsia" w:eastAsiaTheme="minorEastAsia" w:hAnsiTheme="minorEastAsia"/>
                <w:sz w:val="18"/>
              </w:rPr>
              <w:t>PL9</w:t>
            </w:r>
          </w:p>
        </w:tc>
        <w:tc>
          <w:tcPr>
            <w:tcW w:w="2410" w:type="dxa"/>
          </w:tcPr>
          <w:p w14:paraId="23A3E834" w14:textId="77777777" w:rsidR="009C4A01" w:rsidRPr="00BF0D59" w:rsidRDefault="009B6A77">
            <w:pPr>
              <w:pStyle w:val="TableParagraph"/>
              <w:spacing w:before="111"/>
              <w:ind w:left="284" w:right="275"/>
              <w:jc w:val="center"/>
              <w:rPr>
                <w:rFonts w:asciiTheme="minorEastAsia" w:eastAsiaTheme="minorEastAsia" w:hAnsiTheme="minorEastAsia"/>
                <w:sz w:val="18"/>
              </w:rPr>
            </w:pPr>
            <w:r w:rsidRPr="00BF0D59">
              <w:rPr>
                <w:rFonts w:asciiTheme="minorEastAsia" w:eastAsiaTheme="minorEastAsia" w:hAnsiTheme="minorEastAsia"/>
                <w:sz w:val="18"/>
              </w:rPr>
              <w:t>－·－·－·－·－·</w:t>
            </w:r>
          </w:p>
        </w:tc>
        <w:tc>
          <w:tcPr>
            <w:tcW w:w="1134" w:type="dxa"/>
          </w:tcPr>
          <w:p w14:paraId="620FD5A6" w14:textId="77777777" w:rsidR="009C4A01" w:rsidRPr="00BF0D59" w:rsidRDefault="009B6A77">
            <w:pPr>
              <w:pStyle w:val="TableParagraph"/>
              <w:spacing w:before="111"/>
              <w:ind w:left="342"/>
              <w:rPr>
                <w:rFonts w:asciiTheme="minorEastAsia" w:eastAsiaTheme="minorEastAsia" w:hAnsiTheme="minorEastAsia"/>
                <w:sz w:val="18"/>
              </w:rPr>
            </w:pPr>
            <w:r w:rsidRPr="00BF0D59">
              <w:rPr>
                <w:rFonts w:asciiTheme="minorEastAsia" w:eastAsiaTheme="minorEastAsia" w:hAnsiTheme="minorEastAsia"/>
                <w:sz w:val="18"/>
              </w:rPr>
              <w:t>0.3mm</w:t>
            </w:r>
          </w:p>
        </w:tc>
        <w:tc>
          <w:tcPr>
            <w:tcW w:w="1701" w:type="dxa"/>
          </w:tcPr>
          <w:p w14:paraId="14843B71" w14:textId="77777777" w:rsidR="009C4A01" w:rsidRPr="00BF0D59" w:rsidRDefault="009B6A77">
            <w:pPr>
              <w:pStyle w:val="TableParagraph"/>
              <w:spacing w:before="41"/>
              <w:ind w:left="108" w:right="99"/>
              <w:jc w:val="center"/>
              <w:rPr>
                <w:rFonts w:asciiTheme="minorEastAsia" w:eastAsiaTheme="minorEastAsia" w:hAnsiTheme="minorEastAsia"/>
                <w:sz w:val="18"/>
              </w:rPr>
            </w:pPr>
            <w:r w:rsidRPr="00BF0D59">
              <w:rPr>
                <w:rFonts w:asciiTheme="minorEastAsia" w:eastAsiaTheme="minorEastAsia" w:hAnsiTheme="minorEastAsia"/>
                <w:sz w:val="18"/>
              </w:rPr>
              <w:t>管类颜色</w:t>
            </w:r>
          </w:p>
        </w:tc>
        <w:tc>
          <w:tcPr>
            <w:tcW w:w="4852" w:type="dxa"/>
          </w:tcPr>
          <w:p w14:paraId="2FE91460" w14:textId="77777777" w:rsidR="009C4A01" w:rsidRPr="00BF0D59" w:rsidRDefault="009B6A77">
            <w:pPr>
              <w:pStyle w:val="TableParagraph"/>
              <w:spacing w:before="111"/>
              <w:ind w:left="693" w:right="686"/>
              <w:jc w:val="center"/>
              <w:rPr>
                <w:rFonts w:asciiTheme="minorEastAsia" w:eastAsiaTheme="minorEastAsia" w:hAnsiTheme="minorEastAsia"/>
                <w:sz w:val="18"/>
              </w:rPr>
            </w:pPr>
            <w:r w:rsidRPr="00BF0D59">
              <w:rPr>
                <w:rFonts w:asciiTheme="minorEastAsia" w:eastAsiaTheme="minorEastAsia" w:hAnsiTheme="minorEastAsia"/>
                <w:sz w:val="18"/>
              </w:rPr>
              <w:t>线长 3mm，间隔 1mm</w:t>
            </w:r>
          </w:p>
        </w:tc>
      </w:tr>
      <w:tr w:rsidR="00DE7AD9" w:rsidRPr="00BF0D59" w14:paraId="79A5D670" w14:textId="77777777">
        <w:trPr>
          <w:trHeight w:val="453"/>
        </w:trPr>
        <w:tc>
          <w:tcPr>
            <w:tcW w:w="1728" w:type="dxa"/>
          </w:tcPr>
          <w:p w14:paraId="1AF0B2B8" w14:textId="77777777" w:rsidR="009C4A01" w:rsidRPr="00BF0D59" w:rsidRDefault="009B6A77">
            <w:pPr>
              <w:pStyle w:val="TableParagraph"/>
              <w:spacing w:before="113"/>
              <w:ind w:left="303" w:right="292"/>
              <w:jc w:val="center"/>
              <w:rPr>
                <w:rFonts w:asciiTheme="minorEastAsia" w:eastAsiaTheme="minorEastAsia" w:hAnsiTheme="minorEastAsia"/>
                <w:sz w:val="18"/>
              </w:rPr>
            </w:pPr>
            <w:r w:rsidRPr="00BF0D59">
              <w:rPr>
                <w:rFonts w:asciiTheme="minorEastAsia" w:eastAsiaTheme="minorEastAsia" w:hAnsiTheme="minorEastAsia"/>
                <w:sz w:val="18"/>
              </w:rPr>
              <w:t>辅助线</w:t>
            </w:r>
          </w:p>
        </w:tc>
        <w:tc>
          <w:tcPr>
            <w:tcW w:w="1215" w:type="dxa"/>
          </w:tcPr>
          <w:p w14:paraId="1F04F2F2" w14:textId="77777777" w:rsidR="009C4A01" w:rsidRPr="00BF0D59" w:rsidRDefault="009B6A77">
            <w:pPr>
              <w:pStyle w:val="TableParagraph"/>
              <w:spacing w:before="113"/>
              <w:ind w:left="226" w:right="218"/>
              <w:jc w:val="center"/>
              <w:rPr>
                <w:rFonts w:asciiTheme="minorEastAsia" w:eastAsiaTheme="minorEastAsia" w:hAnsiTheme="minorEastAsia"/>
                <w:sz w:val="18"/>
              </w:rPr>
            </w:pPr>
            <w:r w:rsidRPr="00BF0D59">
              <w:rPr>
                <w:rFonts w:asciiTheme="minorEastAsia" w:eastAsiaTheme="minorEastAsia" w:hAnsiTheme="minorEastAsia"/>
                <w:sz w:val="18"/>
              </w:rPr>
              <w:t>虚线</w:t>
            </w:r>
          </w:p>
        </w:tc>
        <w:tc>
          <w:tcPr>
            <w:tcW w:w="1134" w:type="dxa"/>
          </w:tcPr>
          <w:p w14:paraId="1BE8E6F0" w14:textId="77777777" w:rsidR="009C4A01" w:rsidRPr="00BF0D59" w:rsidRDefault="009B6A77">
            <w:pPr>
              <w:pStyle w:val="TableParagraph"/>
              <w:spacing w:before="113"/>
              <w:ind w:left="125" w:right="113"/>
              <w:jc w:val="center"/>
              <w:rPr>
                <w:rFonts w:asciiTheme="minorEastAsia" w:eastAsiaTheme="minorEastAsia" w:hAnsiTheme="minorEastAsia"/>
                <w:sz w:val="18"/>
              </w:rPr>
            </w:pPr>
            <w:r w:rsidRPr="00BF0D59">
              <w:rPr>
                <w:rFonts w:asciiTheme="minorEastAsia" w:eastAsiaTheme="minorEastAsia" w:hAnsiTheme="minorEastAsia"/>
                <w:sz w:val="18"/>
              </w:rPr>
              <w:t>PL10</w:t>
            </w:r>
          </w:p>
        </w:tc>
        <w:tc>
          <w:tcPr>
            <w:tcW w:w="2410" w:type="dxa"/>
          </w:tcPr>
          <w:p w14:paraId="50F0416E" w14:textId="77777777" w:rsidR="009C4A01" w:rsidRPr="00BF0D59" w:rsidRDefault="009C4A01">
            <w:pPr>
              <w:pStyle w:val="TableParagraph"/>
              <w:rPr>
                <w:rFonts w:asciiTheme="minorEastAsia" w:eastAsiaTheme="minorEastAsia" w:hAnsiTheme="minorEastAsia"/>
                <w:b/>
                <w:sz w:val="7"/>
              </w:rPr>
            </w:pPr>
          </w:p>
          <w:p w14:paraId="2C0AF44D" w14:textId="77777777" w:rsidR="009C4A01" w:rsidRPr="00BF0D59" w:rsidRDefault="009B6A77">
            <w:pPr>
              <w:pStyle w:val="TableParagraph"/>
              <w:ind w:left="360"/>
              <w:rPr>
                <w:rFonts w:asciiTheme="minorEastAsia" w:eastAsiaTheme="minorEastAsia" w:hAnsiTheme="minorEastAsia"/>
                <w:sz w:val="20"/>
              </w:rPr>
            </w:pPr>
            <w:r w:rsidRPr="00BF0D59">
              <w:rPr>
                <w:rFonts w:asciiTheme="minorEastAsia" w:eastAsiaTheme="minorEastAsia" w:hAnsiTheme="minorEastAsia"/>
                <w:noProof/>
                <w:sz w:val="20"/>
                <w:lang w:val="en-US" w:bidi="ar-SA"/>
              </w:rPr>
              <w:drawing>
                <wp:inline distT="0" distB="0" distL="0" distR="0" wp14:anchorId="3E3D02F6" wp14:editId="1576BBA4">
                  <wp:extent cx="1071880" cy="174625"/>
                  <wp:effectExtent l="0" t="0" r="0" b="0"/>
                  <wp:docPr id="413"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image92.png"/>
                          <pic:cNvPicPr>
                            <a:picLocks noChangeAspect="1"/>
                          </pic:cNvPicPr>
                        </pic:nvPicPr>
                        <pic:blipFill>
                          <a:blip r:embed="rId211" cstate="print"/>
                          <a:stretch>
                            <a:fillRect/>
                          </a:stretch>
                        </pic:blipFill>
                        <pic:spPr>
                          <a:xfrm>
                            <a:off x="0" y="0"/>
                            <a:ext cx="1072084" cy="174878"/>
                          </a:xfrm>
                          <a:prstGeom prst="rect">
                            <a:avLst/>
                          </a:prstGeom>
                        </pic:spPr>
                      </pic:pic>
                    </a:graphicData>
                  </a:graphic>
                </wp:inline>
              </w:drawing>
            </w:r>
          </w:p>
        </w:tc>
        <w:tc>
          <w:tcPr>
            <w:tcW w:w="1134" w:type="dxa"/>
          </w:tcPr>
          <w:p w14:paraId="3B4AF18F" w14:textId="77777777" w:rsidR="009C4A01" w:rsidRPr="00BF0D59" w:rsidRDefault="009B6A77">
            <w:pPr>
              <w:pStyle w:val="TableParagraph"/>
              <w:spacing w:before="113"/>
              <w:ind w:left="342"/>
              <w:rPr>
                <w:rFonts w:asciiTheme="minorEastAsia" w:eastAsiaTheme="minorEastAsia" w:hAnsiTheme="minorEastAsia"/>
                <w:sz w:val="18"/>
              </w:rPr>
            </w:pPr>
            <w:r w:rsidRPr="00BF0D59">
              <w:rPr>
                <w:rFonts w:asciiTheme="minorEastAsia" w:eastAsiaTheme="minorEastAsia" w:hAnsiTheme="minorEastAsia"/>
                <w:sz w:val="18"/>
              </w:rPr>
              <w:t>0.2mm</w:t>
            </w:r>
          </w:p>
        </w:tc>
        <w:tc>
          <w:tcPr>
            <w:tcW w:w="1701" w:type="dxa"/>
          </w:tcPr>
          <w:p w14:paraId="4521CEA5" w14:textId="77777777" w:rsidR="009C4A01" w:rsidRPr="00BF0D59" w:rsidRDefault="009B6A77">
            <w:pPr>
              <w:pStyle w:val="TableParagraph"/>
              <w:spacing w:before="40"/>
              <w:ind w:left="108" w:right="99"/>
              <w:jc w:val="center"/>
              <w:rPr>
                <w:rFonts w:asciiTheme="minorEastAsia" w:eastAsiaTheme="minorEastAsia" w:hAnsiTheme="minorEastAsia"/>
                <w:sz w:val="18"/>
              </w:rPr>
            </w:pPr>
            <w:r w:rsidRPr="00BF0D59">
              <w:rPr>
                <w:rFonts w:asciiTheme="minorEastAsia" w:eastAsiaTheme="minorEastAsia" w:hAnsiTheme="minorEastAsia"/>
                <w:sz w:val="18"/>
              </w:rPr>
              <w:t>管类颜色</w:t>
            </w:r>
          </w:p>
        </w:tc>
        <w:tc>
          <w:tcPr>
            <w:tcW w:w="4852" w:type="dxa"/>
          </w:tcPr>
          <w:p w14:paraId="3D0165A9" w14:textId="77777777" w:rsidR="009C4A01" w:rsidRPr="00BF0D59" w:rsidRDefault="009B6A77">
            <w:pPr>
              <w:pStyle w:val="TableParagraph"/>
              <w:spacing w:before="113"/>
              <w:ind w:left="693" w:right="686"/>
              <w:jc w:val="center"/>
              <w:rPr>
                <w:rFonts w:asciiTheme="minorEastAsia" w:eastAsiaTheme="minorEastAsia" w:hAnsiTheme="minorEastAsia"/>
                <w:sz w:val="18"/>
              </w:rPr>
            </w:pPr>
            <w:r w:rsidRPr="00BF0D59">
              <w:rPr>
                <w:rFonts w:asciiTheme="minorEastAsia" w:eastAsiaTheme="minorEastAsia" w:hAnsiTheme="minorEastAsia"/>
                <w:sz w:val="18"/>
              </w:rPr>
              <w:t>实线部分和虚线部分比例为 2:1</w:t>
            </w:r>
          </w:p>
        </w:tc>
      </w:tr>
      <w:tr w:rsidR="00DE7AD9" w:rsidRPr="00BF0D59" w14:paraId="41E52BF2" w14:textId="77777777">
        <w:trPr>
          <w:trHeight w:val="453"/>
        </w:trPr>
        <w:tc>
          <w:tcPr>
            <w:tcW w:w="1728" w:type="dxa"/>
          </w:tcPr>
          <w:p w14:paraId="6A2082EB" w14:textId="77777777" w:rsidR="009C4A01" w:rsidRPr="00BF0D59" w:rsidRDefault="009B6A77">
            <w:pPr>
              <w:pStyle w:val="TableParagraph"/>
              <w:spacing w:before="112"/>
              <w:ind w:left="303" w:right="295"/>
              <w:jc w:val="center"/>
              <w:rPr>
                <w:rFonts w:asciiTheme="minorEastAsia" w:eastAsiaTheme="minorEastAsia" w:hAnsiTheme="minorEastAsia"/>
                <w:sz w:val="18"/>
              </w:rPr>
            </w:pPr>
            <w:r w:rsidRPr="00BF0D59">
              <w:rPr>
                <w:rFonts w:asciiTheme="minorEastAsia" w:eastAsiaTheme="minorEastAsia" w:hAnsiTheme="minorEastAsia"/>
                <w:sz w:val="18"/>
              </w:rPr>
              <w:t>缺失属性管线</w:t>
            </w:r>
          </w:p>
        </w:tc>
        <w:tc>
          <w:tcPr>
            <w:tcW w:w="1215" w:type="dxa"/>
          </w:tcPr>
          <w:p w14:paraId="7C4B5180" w14:textId="77777777" w:rsidR="009C4A01" w:rsidRPr="00BF0D59" w:rsidRDefault="009B6A77">
            <w:pPr>
              <w:pStyle w:val="TableParagraph"/>
              <w:spacing w:before="112"/>
              <w:ind w:left="226" w:right="218"/>
              <w:jc w:val="center"/>
              <w:rPr>
                <w:rFonts w:asciiTheme="minorEastAsia" w:eastAsiaTheme="minorEastAsia" w:hAnsiTheme="minorEastAsia"/>
                <w:sz w:val="18"/>
              </w:rPr>
            </w:pPr>
            <w:r w:rsidRPr="00BF0D59">
              <w:rPr>
                <w:rFonts w:asciiTheme="minorEastAsia" w:eastAsiaTheme="minorEastAsia" w:hAnsiTheme="minorEastAsia"/>
                <w:sz w:val="18"/>
              </w:rPr>
              <w:t>虚线</w:t>
            </w:r>
          </w:p>
        </w:tc>
        <w:tc>
          <w:tcPr>
            <w:tcW w:w="1134" w:type="dxa"/>
          </w:tcPr>
          <w:p w14:paraId="70829D6C" w14:textId="77777777" w:rsidR="009C4A01" w:rsidRPr="00BF0D59" w:rsidRDefault="009B6A77">
            <w:pPr>
              <w:pStyle w:val="TableParagraph"/>
              <w:spacing w:before="112"/>
              <w:ind w:left="125" w:right="113"/>
              <w:jc w:val="center"/>
              <w:rPr>
                <w:rFonts w:asciiTheme="minorEastAsia" w:eastAsiaTheme="minorEastAsia" w:hAnsiTheme="minorEastAsia"/>
                <w:sz w:val="18"/>
              </w:rPr>
            </w:pPr>
            <w:r w:rsidRPr="00BF0D59">
              <w:rPr>
                <w:rFonts w:asciiTheme="minorEastAsia" w:eastAsiaTheme="minorEastAsia" w:hAnsiTheme="minorEastAsia"/>
                <w:sz w:val="18"/>
              </w:rPr>
              <w:t>PL11</w:t>
            </w:r>
          </w:p>
        </w:tc>
        <w:tc>
          <w:tcPr>
            <w:tcW w:w="2410" w:type="dxa"/>
          </w:tcPr>
          <w:p w14:paraId="5DDE373D" w14:textId="77777777" w:rsidR="009C4A01" w:rsidRPr="00BF0D59" w:rsidRDefault="009C4A01">
            <w:pPr>
              <w:pStyle w:val="TableParagraph"/>
              <w:spacing w:before="12"/>
              <w:rPr>
                <w:rFonts w:asciiTheme="minorEastAsia" w:eastAsiaTheme="minorEastAsia" w:hAnsiTheme="minorEastAsia"/>
                <w:b/>
                <w:sz w:val="6"/>
              </w:rPr>
            </w:pPr>
          </w:p>
          <w:p w14:paraId="30F9F481" w14:textId="77777777" w:rsidR="009C4A01" w:rsidRPr="00BF0D59" w:rsidRDefault="009B6A77">
            <w:pPr>
              <w:pStyle w:val="TableParagraph"/>
              <w:ind w:left="360"/>
              <w:rPr>
                <w:rFonts w:asciiTheme="minorEastAsia" w:eastAsiaTheme="minorEastAsia" w:hAnsiTheme="minorEastAsia"/>
                <w:sz w:val="20"/>
              </w:rPr>
            </w:pPr>
            <w:r w:rsidRPr="00BF0D59">
              <w:rPr>
                <w:rFonts w:asciiTheme="minorEastAsia" w:eastAsiaTheme="minorEastAsia" w:hAnsiTheme="minorEastAsia"/>
                <w:noProof/>
                <w:sz w:val="20"/>
                <w:lang w:val="en-US" w:bidi="ar-SA"/>
              </w:rPr>
              <w:drawing>
                <wp:inline distT="0" distB="0" distL="0" distR="0" wp14:anchorId="45133FE4" wp14:editId="070952B8">
                  <wp:extent cx="1071880" cy="174625"/>
                  <wp:effectExtent l="0" t="0" r="0" b="0"/>
                  <wp:docPr id="415"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image92.png"/>
                          <pic:cNvPicPr>
                            <a:picLocks noChangeAspect="1"/>
                          </pic:cNvPicPr>
                        </pic:nvPicPr>
                        <pic:blipFill>
                          <a:blip r:embed="rId211" cstate="print"/>
                          <a:stretch>
                            <a:fillRect/>
                          </a:stretch>
                        </pic:blipFill>
                        <pic:spPr>
                          <a:xfrm>
                            <a:off x="0" y="0"/>
                            <a:ext cx="1072084" cy="174878"/>
                          </a:xfrm>
                          <a:prstGeom prst="rect">
                            <a:avLst/>
                          </a:prstGeom>
                        </pic:spPr>
                      </pic:pic>
                    </a:graphicData>
                  </a:graphic>
                </wp:inline>
              </w:drawing>
            </w:r>
          </w:p>
        </w:tc>
        <w:tc>
          <w:tcPr>
            <w:tcW w:w="1134" w:type="dxa"/>
          </w:tcPr>
          <w:p w14:paraId="0025CE70" w14:textId="77777777" w:rsidR="009C4A01" w:rsidRPr="00BF0D59" w:rsidRDefault="009B6A77">
            <w:pPr>
              <w:pStyle w:val="TableParagraph"/>
              <w:spacing w:before="112"/>
              <w:ind w:left="342"/>
              <w:rPr>
                <w:rFonts w:asciiTheme="minorEastAsia" w:eastAsiaTheme="minorEastAsia" w:hAnsiTheme="minorEastAsia"/>
                <w:sz w:val="18"/>
              </w:rPr>
            </w:pPr>
            <w:r w:rsidRPr="00BF0D59">
              <w:rPr>
                <w:rFonts w:asciiTheme="minorEastAsia" w:eastAsiaTheme="minorEastAsia" w:hAnsiTheme="minorEastAsia"/>
                <w:sz w:val="18"/>
              </w:rPr>
              <w:t>0.6mm</w:t>
            </w:r>
          </w:p>
        </w:tc>
        <w:tc>
          <w:tcPr>
            <w:tcW w:w="1701" w:type="dxa"/>
          </w:tcPr>
          <w:p w14:paraId="456D3C6F" w14:textId="77777777" w:rsidR="009C4A01" w:rsidRPr="00BF0D59" w:rsidRDefault="009B6A77">
            <w:pPr>
              <w:pStyle w:val="TableParagraph"/>
              <w:spacing w:before="40"/>
              <w:ind w:left="108" w:right="99"/>
              <w:jc w:val="center"/>
              <w:rPr>
                <w:rFonts w:asciiTheme="minorEastAsia" w:eastAsiaTheme="minorEastAsia" w:hAnsiTheme="minorEastAsia"/>
                <w:sz w:val="18"/>
              </w:rPr>
            </w:pPr>
            <w:r w:rsidRPr="00BF0D59">
              <w:rPr>
                <w:rFonts w:asciiTheme="minorEastAsia" w:eastAsiaTheme="minorEastAsia" w:hAnsiTheme="minorEastAsia"/>
                <w:sz w:val="18"/>
              </w:rPr>
              <w:t>管类颜色</w:t>
            </w:r>
          </w:p>
        </w:tc>
        <w:tc>
          <w:tcPr>
            <w:tcW w:w="4852" w:type="dxa"/>
          </w:tcPr>
          <w:p w14:paraId="0AB44C70" w14:textId="77777777" w:rsidR="009C4A01" w:rsidRPr="00BF0D59" w:rsidRDefault="009B6A77">
            <w:pPr>
              <w:pStyle w:val="TableParagraph"/>
              <w:spacing w:before="112"/>
              <w:ind w:left="693" w:right="686"/>
              <w:jc w:val="center"/>
              <w:rPr>
                <w:rFonts w:asciiTheme="minorEastAsia" w:eastAsiaTheme="minorEastAsia" w:hAnsiTheme="minorEastAsia"/>
                <w:sz w:val="18"/>
              </w:rPr>
            </w:pPr>
            <w:r w:rsidRPr="00BF0D59">
              <w:rPr>
                <w:rFonts w:asciiTheme="minorEastAsia" w:eastAsiaTheme="minorEastAsia" w:hAnsiTheme="minorEastAsia"/>
                <w:sz w:val="18"/>
              </w:rPr>
              <w:t>实线部分和虚线部分比例为 2:1</w:t>
            </w:r>
          </w:p>
        </w:tc>
      </w:tr>
      <w:tr w:rsidR="00DE7AD9" w:rsidRPr="00BF0D59" w14:paraId="65E58F18" w14:textId="77777777">
        <w:trPr>
          <w:trHeight w:val="453"/>
        </w:trPr>
        <w:tc>
          <w:tcPr>
            <w:tcW w:w="1728" w:type="dxa"/>
          </w:tcPr>
          <w:p w14:paraId="0FD3B2CA" w14:textId="77777777" w:rsidR="009C4A01" w:rsidRPr="00BF0D59" w:rsidRDefault="009B6A77">
            <w:pPr>
              <w:pStyle w:val="TableParagraph"/>
              <w:spacing w:before="111"/>
              <w:ind w:left="303" w:right="295"/>
              <w:jc w:val="center"/>
              <w:rPr>
                <w:rFonts w:asciiTheme="minorEastAsia" w:eastAsiaTheme="minorEastAsia" w:hAnsiTheme="minorEastAsia"/>
                <w:sz w:val="18"/>
              </w:rPr>
            </w:pPr>
            <w:r w:rsidRPr="00BF0D59">
              <w:rPr>
                <w:rFonts w:asciiTheme="minorEastAsia" w:eastAsiaTheme="minorEastAsia" w:hAnsiTheme="minorEastAsia"/>
                <w:sz w:val="18"/>
              </w:rPr>
              <w:t>示意管线</w:t>
            </w:r>
          </w:p>
        </w:tc>
        <w:tc>
          <w:tcPr>
            <w:tcW w:w="1215" w:type="dxa"/>
          </w:tcPr>
          <w:p w14:paraId="477EBAFC" w14:textId="77777777" w:rsidR="009C4A01" w:rsidRPr="00BF0D59" w:rsidRDefault="009B6A77">
            <w:pPr>
              <w:pStyle w:val="TableParagraph"/>
              <w:spacing w:before="111"/>
              <w:ind w:left="226" w:right="218"/>
              <w:jc w:val="center"/>
              <w:rPr>
                <w:rFonts w:asciiTheme="minorEastAsia" w:eastAsiaTheme="minorEastAsia" w:hAnsiTheme="minorEastAsia"/>
                <w:sz w:val="18"/>
              </w:rPr>
            </w:pPr>
            <w:r w:rsidRPr="00BF0D59">
              <w:rPr>
                <w:rFonts w:asciiTheme="minorEastAsia" w:eastAsiaTheme="minorEastAsia" w:hAnsiTheme="minorEastAsia"/>
                <w:sz w:val="18"/>
              </w:rPr>
              <w:t>组合线型</w:t>
            </w:r>
          </w:p>
        </w:tc>
        <w:tc>
          <w:tcPr>
            <w:tcW w:w="1134" w:type="dxa"/>
          </w:tcPr>
          <w:p w14:paraId="63D839F3" w14:textId="77777777" w:rsidR="009C4A01" w:rsidRPr="00BF0D59" w:rsidRDefault="009B6A77">
            <w:pPr>
              <w:pStyle w:val="TableParagraph"/>
              <w:spacing w:before="111"/>
              <w:ind w:left="125" w:right="113"/>
              <w:jc w:val="center"/>
              <w:rPr>
                <w:rFonts w:asciiTheme="minorEastAsia" w:eastAsiaTheme="minorEastAsia" w:hAnsiTheme="minorEastAsia"/>
                <w:sz w:val="18"/>
              </w:rPr>
            </w:pPr>
            <w:r w:rsidRPr="00BF0D59">
              <w:rPr>
                <w:rFonts w:asciiTheme="minorEastAsia" w:eastAsiaTheme="minorEastAsia" w:hAnsiTheme="minorEastAsia"/>
                <w:sz w:val="18"/>
              </w:rPr>
              <w:t>PL12</w:t>
            </w:r>
          </w:p>
        </w:tc>
        <w:tc>
          <w:tcPr>
            <w:tcW w:w="2410" w:type="dxa"/>
          </w:tcPr>
          <w:p w14:paraId="79340866" w14:textId="77777777" w:rsidR="009C4A01" w:rsidRPr="00BF0D59" w:rsidRDefault="009C4A01">
            <w:pPr>
              <w:pStyle w:val="TableParagraph"/>
              <w:spacing w:before="5"/>
              <w:rPr>
                <w:rFonts w:asciiTheme="minorEastAsia" w:eastAsiaTheme="minorEastAsia" w:hAnsiTheme="minorEastAsia"/>
                <w:b/>
                <w:sz w:val="8"/>
              </w:rPr>
            </w:pPr>
          </w:p>
          <w:p w14:paraId="5C332B30" w14:textId="77777777" w:rsidR="009C4A01" w:rsidRPr="00BF0D59" w:rsidRDefault="009B6A77">
            <w:pPr>
              <w:pStyle w:val="TableParagraph"/>
              <w:spacing w:line="240" w:lineRule="exact"/>
              <w:ind w:left="132"/>
              <w:rPr>
                <w:rFonts w:asciiTheme="minorEastAsia" w:eastAsiaTheme="minorEastAsia" w:hAnsiTheme="minorEastAsia"/>
                <w:sz w:val="20"/>
              </w:rPr>
            </w:pPr>
            <w:r w:rsidRPr="00BF0D59">
              <w:rPr>
                <w:rFonts w:asciiTheme="minorEastAsia" w:eastAsiaTheme="minorEastAsia" w:hAnsiTheme="minorEastAsia"/>
                <w:noProof/>
                <w:position w:val="-4"/>
                <w:sz w:val="20"/>
                <w:lang w:val="en-US" w:bidi="ar-SA"/>
              </w:rPr>
              <w:drawing>
                <wp:inline distT="0" distB="0" distL="0" distR="0" wp14:anchorId="6689B2C7" wp14:editId="0BB7074B">
                  <wp:extent cx="1369060" cy="152400"/>
                  <wp:effectExtent l="0" t="0" r="0" b="0"/>
                  <wp:docPr id="417" name="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image95.jpeg"/>
                          <pic:cNvPicPr>
                            <a:picLocks noChangeAspect="1"/>
                          </pic:cNvPicPr>
                        </pic:nvPicPr>
                        <pic:blipFill>
                          <a:blip r:embed="rId214" cstate="print"/>
                          <a:stretch>
                            <a:fillRect/>
                          </a:stretch>
                        </pic:blipFill>
                        <pic:spPr>
                          <a:xfrm>
                            <a:off x="0" y="0"/>
                            <a:ext cx="1369094" cy="152971"/>
                          </a:xfrm>
                          <a:prstGeom prst="rect">
                            <a:avLst/>
                          </a:prstGeom>
                        </pic:spPr>
                      </pic:pic>
                    </a:graphicData>
                  </a:graphic>
                </wp:inline>
              </w:drawing>
            </w:r>
          </w:p>
        </w:tc>
        <w:tc>
          <w:tcPr>
            <w:tcW w:w="1134" w:type="dxa"/>
          </w:tcPr>
          <w:p w14:paraId="320CAD46" w14:textId="77777777" w:rsidR="009C4A01" w:rsidRPr="00BF0D59" w:rsidRDefault="009B6A77">
            <w:pPr>
              <w:pStyle w:val="TableParagraph"/>
              <w:spacing w:before="111"/>
              <w:ind w:left="342"/>
              <w:rPr>
                <w:rFonts w:asciiTheme="minorEastAsia" w:eastAsiaTheme="minorEastAsia" w:hAnsiTheme="minorEastAsia"/>
                <w:sz w:val="18"/>
              </w:rPr>
            </w:pPr>
            <w:r w:rsidRPr="00BF0D59">
              <w:rPr>
                <w:rFonts w:asciiTheme="minorEastAsia" w:eastAsiaTheme="minorEastAsia" w:hAnsiTheme="minorEastAsia"/>
                <w:sz w:val="18"/>
                <w:shd w:val="clear" w:color="auto" w:fill="D9D9D9"/>
              </w:rPr>
              <w:t>0.3mm</w:t>
            </w:r>
          </w:p>
        </w:tc>
        <w:tc>
          <w:tcPr>
            <w:tcW w:w="1701" w:type="dxa"/>
          </w:tcPr>
          <w:p w14:paraId="2B60324B" w14:textId="77777777" w:rsidR="009C4A01" w:rsidRPr="00BF0D59" w:rsidRDefault="009B6A77">
            <w:pPr>
              <w:pStyle w:val="TableParagraph"/>
              <w:spacing w:before="41"/>
              <w:ind w:left="108" w:right="99"/>
              <w:jc w:val="center"/>
              <w:rPr>
                <w:rFonts w:asciiTheme="minorEastAsia" w:eastAsiaTheme="minorEastAsia" w:hAnsiTheme="minorEastAsia"/>
                <w:sz w:val="18"/>
              </w:rPr>
            </w:pPr>
            <w:r w:rsidRPr="00BF0D59">
              <w:rPr>
                <w:rFonts w:asciiTheme="minorEastAsia" w:eastAsiaTheme="minorEastAsia" w:hAnsiTheme="minorEastAsia"/>
                <w:sz w:val="18"/>
              </w:rPr>
              <w:t>管类颜色</w:t>
            </w:r>
          </w:p>
        </w:tc>
        <w:tc>
          <w:tcPr>
            <w:tcW w:w="4852" w:type="dxa"/>
          </w:tcPr>
          <w:p w14:paraId="24763540" w14:textId="77777777" w:rsidR="009C4A01" w:rsidRPr="00BF0D59" w:rsidRDefault="009B6A77">
            <w:pPr>
              <w:pStyle w:val="TableParagraph"/>
              <w:spacing w:before="111"/>
              <w:ind w:left="694" w:right="686"/>
              <w:jc w:val="center"/>
              <w:rPr>
                <w:rFonts w:asciiTheme="minorEastAsia" w:eastAsiaTheme="minorEastAsia" w:hAnsiTheme="minorEastAsia"/>
                <w:sz w:val="18"/>
              </w:rPr>
            </w:pPr>
            <w:r w:rsidRPr="00BF0D59">
              <w:rPr>
                <w:rFonts w:asciiTheme="minorEastAsia" w:eastAsiaTheme="minorEastAsia" w:hAnsiTheme="minorEastAsia"/>
                <w:sz w:val="18"/>
              </w:rPr>
              <w:t>示意管线</w:t>
            </w:r>
          </w:p>
        </w:tc>
      </w:tr>
      <w:tr w:rsidR="00DE7AD9" w:rsidRPr="00BF0D59" w14:paraId="3E4AEFE4" w14:textId="77777777">
        <w:trPr>
          <w:trHeight w:val="453"/>
        </w:trPr>
        <w:tc>
          <w:tcPr>
            <w:tcW w:w="1728" w:type="dxa"/>
          </w:tcPr>
          <w:p w14:paraId="32AF8A6C" w14:textId="77777777" w:rsidR="009C4A01" w:rsidRPr="00BF0D59" w:rsidRDefault="009B6A77">
            <w:pPr>
              <w:pStyle w:val="TableParagraph"/>
              <w:spacing w:before="112"/>
              <w:ind w:left="303" w:right="295"/>
              <w:jc w:val="center"/>
              <w:rPr>
                <w:rFonts w:asciiTheme="minorEastAsia" w:eastAsiaTheme="minorEastAsia" w:hAnsiTheme="minorEastAsia"/>
                <w:sz w:val="18"/>
              </w:rPr>
            </w:pPr>
            <w:r w:rsidRPr="00BF0D59">
              <w:rPr>
                <w:rFonts w:asciiTheme="minorEastAsia" w:eastAsiaTheme="minorEastAsia" w:hAnsiTheme="minorEastAsia"/>
                <w:sz w:val="18"/>
              </w:rPr>
              <w:t>地下井室填充</w:t>
            </w:r>
          </w:p>
        </w:tc>
        <w:tc>
          <w:tcPr>
            <w:tcW w:w="1215" w:type="dxa"/>
          </w:tcPr>
          <w:p w14:paraId="135E30FF" w14:textId="77777777" w:rsidR="009C4A01" w:rsidRPr="00BF0D59" w:rsidRDefault="009B6A77">
            <w:pPr>
              <w:pStyle w:val="TableParagraph"/>
              <w:spacing w:before="112"/>
              <w:ind w:left="226" w:right="218"/>
              <w:jc w:val="center"/>
              <w:rPr>
                <w:rFonts w:asciiTheme="minorEastAsia" w:eastAsiaTheme="minorEastAsia" w:hAnsiTheme="minorEastAsia"/>
                <w:sz w:val="18"/>
              </w:rPr>
            </w:pPr>
            <w:r w:rsidRPr="00BF0D59">
              <w:rPr>
                <w:rFonts w:asciiTheme="minorEastAsia" w:eastAsiaTheme="minorEastAsia" w:hAnsiTheme="minorEastAsia"/>
                <w:sz w:val="18"/>
              </w:rPr>
              <w:t>虚线</w:t>
            </w:r>
          </w:p>
        </w:tc>
        <w:tc>
          <w:tcPr>
            <w:tcW w:w="1134" w:type="dxa"/>
          </w:tcPr>
          <w:p w14:paraId="1F8A5F5C" w14:textId="77777777" w:rsidR="009C4A01" w:rsidRPr="00BF0D59" w:rsidRDefault="009B6A77">
            <w:pPr>
              <w:pStyle w:val="TableParagraph"/>
              <w:spacing w:before="112"/>
              <w:ind w:left="125" w:right="113"/>
              <w:jc w:val="center"/>
              <w:rPr>
                <w:rFonts w:asciiTheme="minorEastAsia" w:eastAsiaTheme="minorEastAsia" w:hAnsiTheme="minorEastAsia"/>
                <w:sz w:val="18"/>
              </w:rPr>
            </w:pPr>
            <w:r w:rsidRPr="00BF0D59">
              <w:rPr>
                <w:rFonts w:asciiTheme="minorEastAsia" w:eastAsiaTheme="minorEastAsia" w:hAnsiTheme="minorEastAsia"/>
                <w:sz w:val="18"/>
              </w:rPr>
              <w:t>PL13</w:t>
            </w:r>
          </w:p>
        </w:tc>
        <w:tc>
          <w:tcPr>
            <w:tcW w:w="2410" w:type="dxa"/>
          </w:tcPr>
          <w:p w14:paraId="1A791328" w14:textId="77777777" w:rsidR="009C4A01" w:rsidRPr="00BF0D59" w:rsidRDefault="009C4A01">
            <w:pPr>
              <w:pStyle w:val="TableParagraph"/>
              <w:rPr>
                <w:rFonts w:asciiTheme="minorEastAsia" w:eastAsiaTheme="minorEastAsia" w:hAnsiTheme="minorEastAsia"/>
                <w:b/>
                <w:sz w:val="7"/>
              </w:rPr>
            </w:pPr>
          </w:p>
          <w:p w14:paraId="31E0AAFE" w14:textId="77777777" w:rsidR="009C4A01" w:rsidRPr="00BF0D59" w:rsidRDefault="009B6A77">
            <w:pPr>
              <w:pStyle w:val="TableParagraph"/>
              <w:ind w:left="360"/>
              <w:rPr>
                <w:rFonts w:asciiTheme="minorEastAsia" w:eastAsiaTheme="minorEastAsia" w:hAnsiTheme="minorEastAsia"/>
                <w:sz w:val="20"/>
              </w:rPr>
            </w:pPr>
            <w:r w:rsidRPr="00BF0D59">
              <w:rPr>
                <w:rFonts w:asciiTheme="minorEastAsia" w:eastAsiaTheme="minorEastAsia" w:hAnsiTheme="minorEastAsia"/>
                <w:noProof/>
                <w:sz w:val="20"/>
                <w:lang w:val="en-US" w:bidi="ar-SA"/>
              </w:rPr>
              <w:drawing>
                <wp:inline distT="0" distB="0" distL="0" distR="0" wp14:anchorId="49111778" wp14:editId="079F8B0C">
                  <wp:extent cx="1071880" cy="174625"/>
                  <wp:effectExtent l="0" t="0" r="0" b="0"/>
                  <wp:docPr id="419"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image92.png"/>
                          <pic:cNvPicPr>
                            <a:picLocks noChangeAspect="1"/>
                          </pic:cNvPicPr>
                        </pic:nvPicPr>
                        <pic:blipFill>
                          <a:blip r:embed="rId211" cstate="print"/>
                          <a:stretch>
                            <a:fillRect/>
                          </a:stretch>
                        </pic:blipFill>
                        <pic:spPr>
                          <a:xfrm>
                            <a:off x="0" y="0"/>
                            <a:ext cx="1072084" cy="174879"/>
                          </a:xfrm>
                          <a:prstGeom prst="rect">
                            <a:avLst/>
                          </a:prstGeom>
                        </pic:spPr>
                      </pic:pic>
                    </a:graphicData>
                  </a:graphic>
                </wp:inline>
              </w:drawing>
            </w:r>
          </w:p>
        </w:tc>
        <w:tc>
          <w:tcPr>
            <w:tcW w:w="1134" w:type="dxa"/>
          </w:tcPr>
          <w:p w14:paraId="130C945D" w14:textId="77777777" w:rsidR="009C4A01" w:rsidRPr="00BF0D59" w:rsidRDefault="009B6A77">
            <w:pPr>
              <w:pStyle w:val="TableParagraph"/>
              <w:spacing w:before="112"/>
              <w:ind w:left="342"/>
              <w:rPr>
                <w:rFonts w:asciiTheme="minorEastAsia" w:eastAsiaTheme="minorEastAsia" w:hAnsiTheme="minorEastAsia"/>
                <w:sz w:val="18"/>
              </w:rPr>
            </w:pPr>
            <w:r w:rsidRPr="00BF0D59">
              <w:rPr>
                <w:rFonts w:asciiTheme="minorEastAsia" w:eastAsiaTheme="minorEastAsia" w:hAnsiTheme="minorEastAsia"/>
                <w:sz w:val="18"/>
              </w:rPr>
              <w:t>0.2mm</w:t>
            </w:r>
          </w:p>
        </w:tc>
        <w:tc>
          <w:tcPr>
            <w:tcW w:w="1701" w:type="dxa"/>
          </w:tcPr>
          <w:p w14:paraId="64A46F34" w14:textId="77777777" w:rsidR="009C4A01" w:rsidRPr="00BF0D59" w:rsidRDefault="009B6A77">
            <w:pPr>
              <w:pStyle w:val="TableParagraph"/>
              <w:spacing w:before="41"/>
              <w:ind w:left="108" w:right="99"/>
              <w:jc w:val="center"/>
              <w:rPr>
                <w:rFonts w:asciiTheme="minorEastAsia" w:eastAsiaTheme="minorEastAsia" w:hAnsiTheme="minorEastAsia"/>
                <w:sz w:val="18"/>
              </w:rPr>
            </w:pPr>
            <w:r w:rsidRPr="00BF0D59">
              <w:rPr>
                <w:rFonts w:asciiTheme="minorEastAsia" w:eastAsiaTheme="minorEastAsia" w:hAnsiTheme="minorEastAsia"/>
                <w:sz w:val="18"/>
              </w:rPr>
              <w:t>管类颜色</w:t>
            </w:r>
          </w:p>
        </w:tc>
        <w:tc>
          <w:tcPr>
            <w:tcW w:w="4852" w:type="dxa"/>
          </w:tcPr>
          <w:p w14:paraId="134AF94E" w14:textId="77777777" w:rsidR="009C4A01" w:rsidRPr="00BF0D59" w:rsidRDefault="009B6A77">
            <w:pPr>
              <w:pStyle w:val="TableParagraph"/>
              <w:spacing w:before="112"/>
              <w:ind w:left="695" w:right="686"/>
              <w:jc w:val="center"/>
              <w:rPr>
                <w:rFonts w:asciiTheme="minorEastAsia" w:eastAsiaTheme="minorEastAsia" w:hAnsiTheme="minorEastAsia"/>
                <w:sz w:val="18"/>
              </w:rPr>
            </w:pPr>
            <w:r w:rsidRPr="00BF0D59">
              <w:rPr>
                <w:rFonts w:asciiTheme="minorEastAsia" w:eastAsiaTheme="minorEastAsia" w:hAnsiTheme="minorEastAsia"/>
                <w:sz w:val="18"/>
              </w:rPr>
              <w:t>地下井室填充图案为ANSI31，填充比例 0.1</w:t>
            </w:r>
          </w:p>
        </w:tc>
      </w:tr>
      <w:tr w:rsidR="009C4A01" w:rsidRPr="00BF0D59" w14:paraId="6E2A1ADB" w14:textId="77777777">
        <w:trPr>
          <w:trHeight w:val="454"/>
        </w:trPr>
        <w:tc>
          <w:tcPr>
            <w:tcW w:w="1728" w:type="dxa"/>
          </w:tcPr>
          <w:p w14:paraId="5BE1CD67" w14:textId="77777777" w:rsidR="009C4A01" w:rsidRPr="00BF0D59" w:rsidRDefault="009B6A77">
            <w:pPr>
              <w:pStyle w:val="TableParagraph"/>
              <w:spacing w:before="112"/>
              <w:ind w:left="303" w:right="292"/>
              <w:jc w:val="center"/>
              <w:rPr>
                <w:rFonts w:asciiTheme="minorEastAsia" w:eastAsiaTheme="minorEastAsia" w:hAnsiTheme="minorEastAsia"/>
                <w:sz w:val="18"/>
              </w:rPr>
            </w:pPr>
            <w:r w:rsidRPr="00BF0D59">
              <w:rPr>
                <w:rFonts w:asciiTheme="minorEastAsia" w:eastAsiaTheme="minorEastAsia" w:hAnsiTheme="minorEastAsia"/>
                <w:sz w:val="18"/>
              </w:rPr>
              <w:t>施工范围线</w:t>
            </w:r>
          </w:p>
        </w:tc>
        <w:tc>
          <w:tcPr>
            <w:tcW w:w="1215" w:type="dxa"/>
          </w:tcPr>
          <w:p w14:paraId="0091BE84" w14:textId="77777777" w:rsidR="009C4A01" w:rsidRPr="00BF0D59" w:rsidRDefault="009B6A77">
            <w:pPr>
              <w:pStyle w:val="TableParagraph"/>
              <w:spacing w:before="112"/>
              <w:ind w:left="226" w:right="218"/>
              <w:jc w:val="center"/>
              <w:rPr>
                <w:rFonts w:asciiTheme="minorEastAsia" w:eastAsiaTheme="minorEastAsia" w:hAnsiTheme="minorEastAsia"/>
                <w:sz w:val="18"/>
              </w:rPr>
            </w:pPr>
            <w:r w:rsidRPr="00BF0D59">
              <w:rPr>
                <w:rFonts w:asciiTheme="minorEastAsia" w:eastAsiaTheme="minorEastAsia" w:hAnsiTheme="minorEastAsia"/>
                <w:sz w:val="18"/>
              </w:rPr>
              <w:t>虚线</w:t>
            </w:r>
          </w:p>
        </w:tc>
        <w:tc>
          <w:tcPr>
            <w:tcW w:w="1134" w:type="dxa"/>
          </w:tcPr>
          <w:p w14:paraId="7246761D" w14:textId="77777777" w:rsidR="009C4A01" w:rsidRPr="00BF0D59" w:rsidRDefault="009B6A77">
            <w:pPr>
              <w:pStyle w:val="TableParagraph"/>
              <w:spacing w:before="112"/>
              <w:ind w:left="125" w:right="113"/>
              <w:jc w:val="center"/>
              <w:rPr>
                <w:rFonts w:asciiTheme="minorEastAsia" w:eastAsiaTheme="minorEastAsia" w:hAnsiTheme="minorEastAsia"/>
                <w:sz w:val="18"/>
              </w:rPr>
            </w:pPr>
            <w:r w:rsidRPr="00BF0D59">
              <w:rPr>
                <w:rFonts w:asciiTheme="minorEastAsia" w:eastAsiaTheme="minorEastAsia" w:hAnsiTheme="minorEastAsia"/>
                <w:sz w:val="18"/>
              </w:rPr>
              <w:t>PL14</w:t>
            </w:r>
          </w:p>
        </w:tc>
        <w:tc>
          <w:tcPr>
            <w:tcW w:w="2410" w:type="dxa"/>
          </w:tcPr>
          <w:p w14:paraId="142E1E2A" w14:textId="77777777" w:rsidR="009C4A01" w:rsidRPr="00BF0D59" w:rsidRDefault="009C4A01">
            <w:pPr>
              <w:pStyle w:val="TableParagraph"/>
              <w:spacing w:before="12"/>
              <w:rPr>
                <w:rFonts w:asciiTheme="minorEastAsia" w:eastAsiaTheme="minorEastAsia" w:hAnsiTheme="minorEastAsia"/>
                <w:b/>
                <w:sz w:val="6"/>
              </w:rPr>
            </w:pPr>
          </w:p>
          <w:p w14:paraId="4847F85D" w14:textId="77777777" w:rsidR="009C4A01" w:rsidRPr="00BF0D59" w:rsidRDefault="009B6A77">
            <w:pPr>
              <w:pStyle w:val="TableParagraph"/>
              <w:ind w:left="360"/>
              <w:rPr>
                <w:rFonts w:asciiTheme="minorEastAsia" w:eastAsiaTheme="minorEastAsia" w:hAnsiTheme="minorEastAsia"/>
                <w:sz w:val="20"/>
              </w:rPr>
            </w:pPr>
            <w:r w:rsidRPr="00BF0D59">
              <w:rPr>
                <w:rFonts w:asciiTheme="minorEastAsia" w:eastAsiaTheme="minorEastAsia" w:hAnsiTheme="minorEastAsia"/>
                <w:noProof/>
                <w:sz w:val="20"/>
                <w:lang w:val="en-US" w:bidi="ar-SA"/>
              </w:rPr>
              <w:drawing>
                <wp:inline distT="0" distB="0" distL="0" distR="0" wp14:anchorId="2FB39438" wp14:editId="0EA60F6F">
                  <wp:extent cx="1071880" cy="174625"/>
                  <wp:effectExtent l="0" t="0" r="0" b="0"/>
                  <wp:docPr id="421"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image92.png"/>
                          <pic:cNvPicPr>
                            <a:picLocks noChangeAspect="1"/>
                          </pic:cNvPicPr>
                        </pic:nvPicPr>
                        <pic:blipFill>
                          <a:blip r:embed="rId211" cstate="print"/>
                          <a:stretch>
                            <a:fillRect/>
                          </a:stretch>
                        </pic:blipFill>
                        <pic:spPr>
                          <a:xfrm>
                            <a:off x="0" y="0"/>
                            <a:ext cx="1072084" cy="174879"/>
                          </a:xfrm>
                          <a:prstGeom prst="rect">
                            <a:avLst/>
                          </a:prstGeom>
                        </pic:spPr>
                      </pic:pic>
                    </a:graphicData>
                  </a:graphic>
                </wp:inline>
              </w:drawing>
            </w:r>
          </w:p>
        </w:tc>
        <w:tc>
          <w:tcPr>
            <w:tcW w:w="1134" w:type="dxa"/>
          </w:tcPr>
          <w:p w14:paraId="0C0FF017" w14:textId="77777777" w:rsidR="009C4A01" w:rsidRPr="00BF0D59" w:rsidRDefault="009B6A77">
            <w:pPr>
              <w:pStyle w:val="TableParagraph"/>
              <w:spacing w:before="112"/>
              <w:ind w:left="342"/>
              <w:rPr>
                <w:rFonts w:asciiTheme="minorEastAsia" w:eastAsiaTheme="minorEastAsia" w:hAnsiTheme="minorEastAsia"/>
                <w:sz w:val="18"/>
              </w:rPr>
            </w:pPr>
            <w:r w:rsidRPr="00BF0D59">
              <w:rPr>
                <w:rFonts w:asciiTheme="minorEastAsia" w:eastAsiaTheme="minorEastAsia" w:hAnsiTheme="minorEastAsia"/>
                <w:sz w:val="18"/>
              </w:rPr>
              <w:t>0.3mm</w:t>
            </w:r>
          </w:p>
        </w:tc>
        <w:tc>
          <w:tcPr>
            <w:tcW w:w="1701" w:type="dxa"/>
          </w:tcPr>
          <w:p w14:paraId="5A7A4FD6" w14:textId="77777777" w:rsidR="009C4A01" w:rsidRPr="00BF0D59" w:rsidRDefault="009B6A77">
            <w:pPr>
              <w:pStyle w:val="TableParagraph"/>
              <w:spacing w:before="112"/>
              <w:ind w:left="108" w:right="99"/>
              <w:jc w:val="center"/>
              <w:rPr>
                <w:rFonts w:asciiTheme="minorEastAsia" w:eastAsiaTheme="minorEastAsia" w:hAnsiTheme="minorEastAsia"/>
                <w:sz w:val="18"/>
              </w:rPr>
            </w:pPr>
            <w:r w:rsidRPr="00BF0D59">
              <w:rPr>
                <w:rFonts w:asciiTheme="minorEastAsia" w:eastAsiaTheme="minorEastAsia" w:hAnsiTheme="minorEastAsia"/>
                <w:sz w:val="18"/>
              </w:rPr>
              <w:t>黑色</w:t>
            </w:r>
          </w:p>
        </w:tc>
        <w:tc>
          <w:tcPr>
            <w:tcW w:w="4852" w:type="dxa"/>
          </w:tcPr>
          <w:p w14:paraId="2155A866" w14:textId="77777777" w:rsidR="009C4A01" w:rsidRPr="00BF0D59" w:rsidRDefault="009B6A77">
            <w:pPr>
              <w:pStyle w:val="TableParagraph"/>
              <w:spacing w:before="112"/>
              <w:ind w:left="693" w:right="686"/>
              <w:jc w:val="center"/>
              <w:rPr>
                <w:rFonts w:asciiTheme="minorEastAsia" w:eastAsiaTheme="minorEastAsia" w:hAnsiTheme="minorEastAsia"/>
                <w:sz w:val="18"/>
              </w:rPr>
            </w:pPr>
            <w:r w:rsidRPr="00BF0D59">
              <w:rPr>
                <w:rFonts w:asciiTheme="minorEastAsia" w:eastAsiaTheme="minorEastAsia" w:hAnsiTheme="minorEastAsia"/>
                <w:sz w:val="18"/>
              </w:rPr>
              <w:t>实线部分和虚线部分比例为 2:1</w:t>
            </w:r>
          </w:p>
        </w:tc>
      </w:tr>
    </w:tbl>
    <w:p w14:paraId="6055408A" w14:textId="77777777" w:rsidR="009C4A01" w:rsidRPr="00BF0D59" w:rsidRDefault="009C4A01">
      <w:pPr>
        <w:pStyle w:val="a5"/>
        <w:rPr>
          <w:rFonts w:asciiTheme="minorEastAsia" w:eastAsiaTheme="minorEastAsia" w:hAnsiTheme="minorEastAsia"/>
          <w:b/>
        </w:rPr>
      </w:pPr>
    </w:p>
    <w:p w14:paraId="4199C713" w14:textId="77777777" w:rsidR="009C4A01" w:rsidRPr="00BF0D59" w:rsidRDefault="009C4A01">
      <w:pPr>
        <w:pStyle w:val="a5"/>
        <w:rPr>
          <w:rFonts w:asciiTheme="minorEastAsia" w:eastAsiaTheme="minorEastAsia" w:hAnsiTheme="minorEastAsia"/>
          <w:b/>
        </w:rPr>
      </w:pPr>
    </w:p>
    <w:p w14:paraId="4376EEAE" w14:textId="77777777" w:rsidR="009C4A01" w:rsidRPr="00BF0D59" w:rsidRDefault="009C4A01">
      <w:pPr>
        <w:pStyle w:val="a5"/>
        <w:rPr>
          <w:rFonts w:asciiTheme="minorEastAsia" w:eastAsiaTheme="minorEastAsia" w:hAnsiTheme="minorEastAsia"/>
          <w:b/>
        </w:rPr>
      </w:pPr>
    </w:p>
    <w:p w14:paraId="44AF6DB1" w14:textId="77777777" w:rsidR="009C4A01" w:rsidRPr="00BF0D59" w:rsidRDefault="009C4A01">
      <w:pPr>
        <w:pStyle w:val="a5"/>
        <w:rPr>
          <w:rFonts w:asciiTheme="minorEastAsia" w:eastAsiaTheme="minorEastAsia" w:hAnsiTheme="minorEastAsia"/>
          <w:b/>
        </w:rPr>
      </w:pPr>
    </w:p>
    <w:p w14:paraId="190FE908" w14:textId="77777777" w:rsidR="009C4A01" w:rsidRPr="00BF0D59" w:rsidRDefault="009C4A01">
      <w:pPr>
        <w:pStyle w:val="a5"/>
        <w:rPr>
          <w:rFonts w:asciiTheme="minorEastAsia" w:eastAsiaTheme="minorEastAsia" w:hAnsiTheme="minorEastAsia"/>
          <w:b/>
        </w:rPr>
      </w:pPr>
    </w:p>
    <w:p w14:paraId="126BA78F" w14:textId="77777777" w:rsidR="009C4A01" w:rsidRPr="00BF0D59" w:rsidRDefault="009C4A01">
      <w:pPr>
        <w:pStyle w:val="a5"/>
        <w:rPr>
          <w:rFonts w:asciiTheme="minorEastAsia" w:eastAsiaTheme="minorEastAsia" w:hAnsiTheme="minorEastAsia"/>
          <w:b/>
        </w:rPr>
      </w:pPr>
    </w:p>
    <w:p w14:paraId="4707CFA6" w14:textId="77777777" w:rsidR="009C4A01" w:rsidRPr="00BF0D59" w:rsidRDefault="009C4A01">
      <w:pPr>
        <w:pStyle w:val="a5"/>
        <w:rPr>
          <w:rFonts w:asciiTheme="minorEastAsia" w:eastAsiaTheme="minorEastAsia" w:hAnsiTheme="minorEastAsia"/>
          <w:b/>
        </w:rPr>
      </w:pPr>
    </w:p>
    <w:p w14:paraId="11B5DDB6" w14:textId="77777777" w:rsidR="009C4A01" w:rsidRPr="00BF0D59" w:rsidRDefault="009C4A01">
      <w:pPr>
        <w:pStyle w:val="a5"/>
        <w:rPr>
          <w:rFonts w:asciiTheme="minorEastAsia" w:eastAsiaTheme="minorEastAsia" w:hAnsiTheme="minorEastAsia"/>
          <w:b/>
        </w:rPr>
      </w:pPr>
    </w:p>
    <w:p w14:paraId="090750C2" w14:textId="77777777" w:rsidR="009C4A01" w:rsidRPr="00BF0D59" w:rsidRDefault="009B6A77">
      <w:pPr>
        <w:spacing w:before="209"/>
        <w:ind w:left="5364" w:right="5361"/>
        <w:jc w:val="center"/>
        <w:rPr>
          <w:rFonts w:asciiTheme="minorEastAsia" w:eastAsiaTheme="minorEastAsia" w:hAnsiTheme="minorEastAsia"/>
          <w:sz w:val="18"/>
        </w:rPr>
      </w:pPr>
      <w:r w:rsidRPr="00BF0D59">
        <w:rPr>
          <w:rFonts w:asciiTheme="minorEastAsia" w:eastAsiaTheme="minorEastAsia" w:hAnsiTheme="minorEastAsia"/>
          <w:sz w:val="18"/>
        </w:rPr>
        <w:t>131</w:t>
      </w:r>
    </w:p>
    <w:p w14:paraId="78B1DA72" w14:textId="77777777" w:rsidR="009C4A01" w:rsidRPr="00BF0D59" w:rsidRDefault="009C4A01">
      <w:pPr>
        <w:jc w:val="center"/>
        <w:rPr>
          <w:rFonts w:asciiTheme="minorEastAsia" w:eastAsiaTheme="minorEastAsia" w:hAnsiTheme="minorEastAsia"/>
          <w:sz w:val="18"/>
        </w:rPr>
        <w:sectPr w:rsidR="009C4A01" w:rsidRPr="00BF0D59">
          <w:headerReference w:type="default" r:id="rId215"/>
          <w:footerReference w:type="default" r:id="rId216"/>
          <w:pgSz w:w="16840" w:h="11910" w:orient="landscape"/>
          <w:pgMar w:top="760" w:right="1080" w:bottom="280" w:left="1360" w:header="0" w:footer="0" w:gutter="0"/>
          <w:cols w:space="720"/>
        </w:sectPr>
      </w:pPr>
    </w:p>
    <w:p w14:paraId="5A163B8D" w14:textId="77777777" w:rsidR="009C4A01" w:rsidRPr="00BF0D59" w:rsidRDefault="009C4A01">
      <w:pPr>
        <w:pStyle w:val="a5"/>
        <w:spacing w:before="1"/>
        <w:rPr>
          <w:rFonts w:asciiTheme="minorEastAsia" w:eastAsiaTheme="minorEastAsia" w:hAnsiTheme="minorEastAsia"/>
          <w:sz w:val="26"/>
        </w:rPr>
      </w:pPr>
    </w:p>
    <w:p w14:paraId="21F77F0B" w14:textId="77777777" w:rsidR="009C4A01" w:rsidRPr="00BF0D59" w:rsidRDefault="00785C53">
      <w:pPr>
        <w:spacing w:before="66" w:line="674" w:lineRule="auto"/>
        <w:ind w:left="3176" w:right="2856" w:firstLine="7"/>
        <w:rPr>
          <w:rFonts w:asciiTheme="minorEastAsia" w:eastAsiaTheme="minorEastAsia" w:hAnsiTheme="minorEastAsia"/>
          <w:b/>
          <w:sz w:val="21"/>
        </w:rPr>
      </w:pPr>
      <w:r>
        <w:rPr>
          <w:rFonts w:asciiTheme="minorEastAsia" w:eastAsiaTheme="minorEastAsia" w:hAnsiTheme="minorEastAsia"/>
          <w:lang w:val="en-US" w:bidi="ar-SA"/>
        </w:rPr>
        <w:pict w14:anchorId="0C961E82">
          <v:shape id="文本框 75" o:spid="_x0000_s1029" type="#_x0000_t202" style="position:absolute;left:0;text-align:left;margin-left:90.2pt;margin-top:64.1pt;width:415.15pt;height:633.1pt;z-index:251660800;mso-position-horizontal-relative:page" o:gfxdata="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JfQruvaAAAADQEAAA8AAAAAAAAAAQAgAAAAIgAAAGRycy9kb3ducmV2Lnht&#10;bFBLAQIUABQAAAAIAIdO4kBPVnrbvgEAAHYDAAAOAAAAAAAAAAEAIAAAACkBAABkcnMvZTJvRG9j&#10;LnhtbFBLBQYAAAAABgAGAFkBAABZBQ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81"/>
                    <w:gridCol w:w="1381"/>
                    <w:gridCol w:w="1381"/>
                    <w:gridCol w:w="1381"/>
                    <w:gridCol w:w="1381"/>
                    <w:gridCol w:w="1383"/>
                  </w:tblGrid>
                  <w:tr w:rsidR="00785C53" w14:paraId="6D93BEAF" w14:textId="77777777">
                    <w:trPr>
                      <w:trHeight w:val="442"/>
                    </w:trPr>
                    <w:tc>
                      <w:tcPr>
                        <w:tcW w:w="1381" w:type="dxa"/>
                      </w:tcPr>
                      <w:p w14:paraId="294E7ED0" w14:textId="77777777" w:rsidR="00785C53" w:rsidRDefault="00785C53">
                        <w:pPr>
                          <w:pStyle w:val="TableParagraph"/>
                          <w:spacing w:before="85"/>
                          <w:ind w:left="269"/>
                          <w:rPr>
                            <w:b/>
                            <w:sz w:val="21"/>
                          </w:rPr>
                        </w:pPr>
                        <w:r>
                          <w:rPr>
                            <w:b/>
                            <w:sz w:val="21"/>
                          </w:rPr>
                          <w:t>管线小类</w:t>
                        </w:r>
                      </w:p>
                    </w:tc>
                    <w:tc>
                      <w:tcPr>
                        <w:tcW w:w="1381" w:type="dxa"/>
                      </w:tcPr>
                      <w:p w14:paraId="4363C63B" w14:textId="77777777" w:rsidR="00785C53" w:rsidRDefault="00785C53">
                        <w:pPr>
                          <w:pStyle w:val="TableParagraph"/>
                          <w:spacing w:before="85"/>
                          <w:ind w:left="128" w:right="116"/>
                          <w:jc w:val="center"/>
                          <w:rPr>
                            <w:b/>
                            <w:sz w:val="21"/>
                          </w:rPr>
                        </w:pPr>
                        <w:r>
                          <w:rPr>
                            <w:b/>
                            <w:sz w:val="21"/>
                          </w:rPr>
                          <w:t>要素名称</w:t>
                        </w:r>
                      </w:p>
                    </w:tc>
                    <w:tc>
                      <w:tcPr>
                        <w:tcW w:w="1381" w:type="dxa"/>
                      </w:tcPr>
                      <w:p w14:paraId="65B8A903" w14:textId="77777777" w:rsidR="00785C53" w:rsidRDefault="00785C53">
                        <w:pPr>
                          <w:pStyle w:val="TableParagraph"/>
                          <w:spacing w:before="85"/>
                          <w:ind w:left="128" w:right="118"/>
                          <w:jc w:val="center"/>
                          <w:rPr>
                            <w:b/>
                            <w:sz w:val="21"/>
                          </w:rPr>
                        </w:pPr>
                        <w:r>
                          <w:rPr>
                            <w:b/>
                            <w:sz w:val="21"/>
                          </w:rPr>
                          <w:t>代码</w:t>
                        </w:r>
                      </w:p>
                    </w:tc>
                    <w:tc>
                      <w:tcPr>
                        <w:tcW w:w="1381" w:type="dxa"/>
                      </w:tcPr>
                      <w:p w14:paraId="7838C149" w14:textId="77777777" w:rsidR="00785C53" w:rsidRDefault="00785C53">
                        <w:pPr>
                          <w:pStyle w:val="TableParagraph"/>
                          <w:spacing w:before="85"/>
                          <w:ind w:left="268"/>
                          <w:rPr>
                            <w:b/>
                            <w:sz w:val="21"/>
                          </w:rPr>
                        </w:pPr>
                        <w:r>
                          <w:rPr>
                            <w:b/>
                            <w:sz w:val="21"/>
                          </w:rPr>
                          <w:t>管线小类</w:t>
                        </w:r>
                      </w:p>
                    </w:tc>
                    <w:tc>
                      <w:tcPr>
                        <w:tcW w:w="1381" w:type="dxa"/>
                      </w:tcPr>
                      <w:p w14:paraId="345C0E9F" w14:textId="77777777" w:rsidR="00785C53" w:rsidRDefault="00785C53">
                        <w:pPr>
                          <w:pStyle w:val="TableParagraph"/>
                          <w:spacing w:before="85"/>
                          <w:ind w:left="128" w:right="117"/>
                          <w:jc w:val="center"/>
                          <w:rPr>
                            <w:b/>
                            <w:sz w:val="21"/>
                          </w:rPr>
                        </w:pPr>
                        <w:r>
                          <w:rPr>
                            <w:b/>
                            <w:sz w:val="21"/>
                          </w:rPr>
                          <w:t>要素名称</w:t>
                        </w:r>
                      </w:p>
                    </w:tc>
                    <w:tc>
                      <w:tcPr>
                        <w:tcW w:w="1383" w:type="dxa"/>
                      </w:tcPr>
                      <w:p w14:paraId="4AA9C267" w14:textId="77777777" w:rsidR="00785C53" w:rsidRDefault="00785C53">
                        <w:pPr>
                          <w:pStyle w:val="TableParagraph"/>
                          <w:spacing w:before="85"/>
                          <w:ind w:left="129" w:right="122"/>
                          <w:jc w:val="center"/>
                          <w:rPr>
                            <w:b/>
                            <w:sz w:val="21"/>
                          </w:rPr>
                        </w:pPr>
                        <w:r>
                          <w:rPr>
                            <w:b/>
                            <w:sz w:val="21"/>
                          </w:rPr>
                          <w:t>代码</w:t>
                        </w:r>
                      </w:p>
                    </w:tc>
                  </w:tr>
                  <w:tr w:rsidR="00785C53" w14:paraId="1E2F2541" w14:textId="77777777">
                    <w:trPr>
                      <w:trHeight w:val="328"/>
                    </w:trPr>
                    <w:tc>
                      <w:tcPr>
                        <w:tcW w:w="1381" w:type="dxa"/>
                        <w:vMerge w:val="restart"/>
                      </w:tcPr>
                      <w:p w14:paraId="58073489" w14:textId="77777777" w:rsidR="00785C53" w:rsidRDefault="00785C53">
                        <w:pPr>
                          <w:pStyle w:val="TableParagraph"/>
                          <w:rPr>
                            <w:b/>
                            <w:sz w:val="18"/>
                          </w:rPr>
                        </w:pPr>
                      </w:p>
                      <w:p w14:paraId="27775A71" w14:textId="77777777" w:rsidR="00785C53" w:rsidRDefault="00785C53">
                        <w:pPr>
                          <w:pStyle w:val="TableParagraph"/>
                          <w:rPr>
                            <w:b/>
                            <w:sz w:val="18"/>
                          </w:rPr>
                        </w:pPr>
                      </w:p>
                      <w:p w14:paraId="28D55F65" w14:textId="77777777" w:rsidR="00785C53" w:rsidRDefault="00785C53">
                        <w:pPr>
                          <w:pStyle w:val="TableParagraph"/>
                          <w:rPr>
                            <w:b/>
                            <w:sz w:val="18"/>
                          </w:rPr>
                        </w:pPr>
                      </w:p>
                      <w:p w14:paraId="1CB95DF7" w14:textId="77777777" w:rsidR="00785C53" w:rsidRDefault="00785C53">
                        <w:pPr>
                          <w:pStyle w:val="TableParagraph"/>
                          <w:rPr>
                            <w:b/>
                            <w:sz w:val="18"/>
                          </w:rPr>
                        </w:pPr>
                      </w:p>
                      <w:p w14:paraId="0E569005" w14:textId="77777777" w:rsidR="00785C53" w:rsidRDefault="00785C53">
                        <w:pPr>
                          <w:pStyle w:val="TableParagraph"/>
                          <w:rPr>
                            <w:b/>
                            <w:sz w:val="18"/>
                          </w:rPr>
                        </w:pPr>
                      </w:p>
                      <w:p w14:paraId="29DFC7A4" w14:textId="77777777" w:rsidR="00785C53" w:rsidRDefault="00785C53">
                        <w:pPr>
                          <w:pStyle w:val="TableParagraph"/>
                          <w:rPr>
                            <w:b/>
                            <w:sz w:val="18"/>
                          </w:rPr>
                        </w:pPr>
                      </w:p>
                      <w:p w14:paraId="08FA9E6C" w14:textId="77777777" w:rsidR="00785C53" w:rsidRDefault="00785C53">
                        <w:pPr>
                          <w:pStyle w:val="TableParagraph"/>
                          <w:rPr>
                            <w:b/>
                            <w:sz w:val="18"/>
                          </w:rPr>
                        </w:pPr>
                      </w:p>
                      <w:p w14:paraId="119C3F6C" w14:textId="77777777" w:rsidR="00785C53" w:rsidRDefault="00785C53">
                        <w:pPr>
                          <w:pStyle w:val="TableParagraph"/>
                          <w:rPr>
                            <w:b/>
                            <w:sz w:val="18"/>
                          </w:rPr>
                        </w:pPr>
                      </w:p>
                      <w:p w14:paraId="3239CFD4" w14:textId="77777777" w:rsidR="00785C53" w:rsidRDefault="00785C53">
                        <w:pPr>
                          <w:pStyle w:val="TableParagraph"/>
                          <w:rPr>
                            <w:b/>
                            <w:sz w:val="18"/>
                          </w:rPr>
                        </w:pPr>
                      </w:p>
                      <w:p w14:paraId="6EE6B754" w14:textId="77777777" w:rsidR="00785C53" w:rsidRDefault="00785C53">
                        <w:pPr>
                          <w:pStyle w:val="TableParagraph"/>
                          <w:rPr>
                            <w:b/>
                            <w:sz w:val="18"/>
                          </w:rPr>
                        </w:pPr>
                      </w:p>
                      <w:p w14:paraId="2413FE04" w14:textId="77777777" w:rsidR="00785C53" w:rsidRDefault="00785C53">
                        <w:pPr>
                          <w:pStyle w:val="TableParagraph"/>
                          <w:rPr>
                            <w:b/>
                            <w:sz w:val="18"/>
                          </w:rPr>
                        </w:pPr>
                      </w:p>
                      <w:p w14:paraId="2E049388" w14:textId="77777777" w:rsidR="00785C53" w:rsidRDefault="00785C53">
                        <w:pPr>
                          <w:pStyle w:val="TableParagraph"/>
                          <w:rPr>
                            <w:b/>
                            <w:sz w:val="18"/>
                          </w:rPr>
                        </w:pPr>
                      </w:p>
                      <w:p w14:paraId="009C851A" w14:textId="77777777" w:rsidR="00785C53" w:rsidRDefault="00785C53">
                        <w:pPr>
                          <w:pStyle w:val="TableParagraph"/>
                          <w:rPr>
                            <w:b/>
                            <w:sz w:val="18"/>
                          </w:rPr>
                        </w:pPr>
                      </w:p>
                      <w:p w14:paraId="0FAAEEDF" w14:textId="77777777" w:rsidR="00785C53" w:rsidRDefault="00785C53">
                        <w:pPr>
                          <w:pStyle w:val="TableParagraph"/>
                          <w:rPr>
                            <w:b/>
                            <w:sz w:val="18"/>
                          </w:rPr>
                        </w:pPr>
                      </w:p>
                      <w:p w14:paraId="2B9A8BE0" w14:textId="77777777" w:rsidR="00785C53" w:rsidRDefault="00785C53">
                        <w:pPr>
                          <w:pStyle w:val="TableParagraph"/>
                          <w:rPr>
                            <w:b/>
                            <w:sz w:val="18"/>
                          </w:rPr>
                        </w:pPr>
                      </w:p>
                      <w:p w14:paraId="62F4CB74" w14:textId="77777777" w:rsidR="00785C53" w:rsidRDefault="00785C53">
                        <w:pPr>
                          <w:pStyle w:val="TableParagraph"/>
                          <w:rPr>
                            <w:b/>
                            <w:sz w:val="18"/>
                          </w:rPr>
                        </w:pPr>
                      </w:p>
                      <w:p w14:paraId="642E16BD" w14:textId="77777777" w:rsidR="00785C53" w:rsidRDefault="00785C53">
                        <w:pPr>
                          <w:pStyle w:val="TableParagraph"/>
                          <w:rPr>
                            <w:b/>
                            <w:sz w:val="18"/>
                          </w:rPr>
                        </w:pPr>
                      </w:p>
                      <w:p w14:paraId="572B40E7" w14:textId="77777777" w:rsidR="00785C53" w:rsidRDefault="00785C53">
                        <w:pPr>
                          <w:pStyle w:val="TableParagraph"/>
                          <w:rPr>
                            <w:b/>
                            <w:sz w:val="18"/>
                          </w:rPr>
                        </w:pPr>
                      </w:p>
                      <w:p w14:paraId="3165BB81" w14:textId="77777777" w:rsidR="00785C53" w:rsidRDefault="00785C53">
                        <w:pPr>
                          <w:pStyle w:val="TableParagraph"/>
                          <w:rPr>
                            <w:b/>
                            <w:sz w:val="18"/>
                          </w:rPr>
                        </w:pPr>
                      </w:p>
                      <w:p w14:paraId="26D718AF" w14:textId="77777777" w:rsidR="00785C53" w:rsidRDefault="00785C53">
                        <w:pPr>
                          <w:pStyle w:val="TableParagraph"/>
                          <w:rPr>
                            <w:b/>
                            <w:sz w:val="18"/>
                          </w:rPr>
                        </w:pPr>
                      </w:p>
                      <w:p w14:paraId="24DABCBB" w14:textId="77777777" w:rsidR="00785C53" w:rsidRDefault="00785C53">
                        <w:pPr>
                          <w:pStyle w:val="TableParagraph"/>
                          <w:spacing w:before="7"/>
                          <w:rPr>
                            <w:b/>
                            <w:sz w:val="14"/>
                          </w:rPr>
                        </w:pPr>
                      </w:p>
                      <w:p w14:paraId="76870C86" w14:textId="77777777" w:rsidR="00785C53" w:rsidRDefault="00785C53">
                        <w:pPr>
                          <w:pStyle w:val="TableParagraph"/>
                          <w:ind w:left="127" w:right="120"/>
                          <w:jc w:val="center"/>
                          <w:rPr>
                            <w:b/>
                            <w:sz w:val="18"/>
                          </w:rPr>
                        </w:pPr>
                        <w:r>
                          <w:rPr>
                            <w:b/>
                            <w:sz w:val="18"/>
                          </w:rPr>
                          <w:t>原水</w:t>
                        </w:r>
                      </w:p>
                    </w:tc>
                    <w:tc>
                      <w:tcPr>
                        <w:tcW w:w="1381" w:type="dxa"/>
                      </w:tcPr>
                      <w:p w14:paraId="35F87288" w14:textId="77777777" w:rsidR="00785C53" w:rsidRDefault="00785C53">
                        <w:pPr>
                          <w:pStyle w:val="TableParagraph"/>
                          <w:spacing w:before="49"/>
                          <w:ind w:left="128" w:right="118"/>
                          <w:jc w:val="center"/>
                          <w:rPr>
                            <w:sz w:val="18"/>
                          </w:rPr>
                        </w:pPr>
                        <w:r>
                          <w:rPr>
                            <w:sz w:val="18"/>
                          </w:rPr>
                          <w:t>原水管段</w:t>
                        </w:r>
                      </w:p>
                    </w:tc>
                    <w:tc>
                      <w:tcPr>
                        <w:tcW w:w="1381" w:type="dxa"/>
                      </w:tcPr>
                      <w:p w14:paraId="174E9D02" w14:textId="77777777" w:rsidR="00785C53" w:rsidRDefault="00785C53">
                        <w:pPr>
                          <w:pStyle w:val="TableParagraph"/>
                          <w:spacing w:before="49"/>
                          <w:ind w:left="128" w:right="119"/>
                          <w:jc w:val="center"/>
                          <w:rPr>
                            <w:sz w:val="18"/>
                          </w:rPr>
                        </w:pPr>
                        <w:r>
                          <w:rPr>
                            <w:sz w:val="18"/>
                          </w:rPr>
                          <w:t>51011000</w:t>
                        </w:r>
                      </w:p>
                    </w:tc>
                    <w:tc>
                      <w:tcPr>
                        <w:tcW w:w="1381" w:type="dxa"/>
                        <w:vMerge w:val="restart"/>
                      </w:tcPr>
                      <w:p w14:paraId="3DEA01C9" w14:textId="77777777" w:rsidR="00785C53" w:rsidRDefault="00785C53">
                        <w:pPr>
                          <w:pStyle w:val="TableParagraph"/>
                          <w:rPr>
                            <w:b/>
                            <w:sz w:val="18"/>
                          </w:rPr>
                        </w:pPr>
                      </w:p>
                      <w:p w14:paraId="55534E5D" w14:textId="77777777" w:rsidR="00785C53" w:rsidRDefault="00785C53">
                        <w:pPr>
                          <w:pStyle w:val="TableParagraph"/>
                          <w:rPr>
                            <w:b/>
                            <w:sz w:val="18"/>
                          </w:rPr>
                        </w:pPr>
                      </w:p>
                      <w:p w14:paraId="77F23786" w14:textId="77777777" w:rsidR="00785C53" w:rsidRDefault="00785C53">
                        <w:pPr>
                          <w:pStyle w:val="TableParagraph"/>
                          <w:rPr>
                            <w:b/>
                            <w:sz w:val="18"/>
                          </w:rPr>
                        </w:pPr>
                      </w:p>
                      <w:p w14:paraId="2249058B" w14:textId="77777777" w:rsidR="00785C53" w:rsidRDefault="00785C53">
                        <w:pPr>
                          <w:pStyle w:val="TableParagraph"/>
                          <w:rPr>
                            <w:b/>
                            <w:sz w:val="18"/>
                          </w:rPr>
                        </w:pPr>
                      </w:p>
                      <w:p w14:paraId="666674B1" w14:textId="77777777" w:rsidR="00785C53" w:rsidRDefault="00785C53">
                        <w:pPr>
                          <w:pStyle w:val="TableParagraph"/>
                          <w:rPr>
                            <w:b/>
                            <w:sz w:val="18"/>
                          </w:rPr>
                        </w:pPr>
                      </w:p>
                      <w:p w14:paraId="0397AA48" w14:textId="77777777" w:rsidR="00785C53" w:rsidRDefault="00785C53">
                        <w:pPr>
                          <w:pStyle w:val="TableParagraph"/>
                          <w:rPr>
                            <w:b/>
                            <w:sz w:val="18"/>
                          </w:rPr>
                        </w:pPr>
                      </w:p>
                      <w:p w14:paraId="6C6C48EC" w14:textId="77777777" w:rsidR="00785C53" w:rsidRDefault="00785C53">
                        <w:pPr>
                          <w:pStyle w:val="TableParagraph"/>
                          <w:rPr>
                            <w:b/>
                            <w:sz w:val="18"/>
                          </w:rPr>
                        </w:pPr>
                      </w:p>
                      <w:p w14:paraId="11366B7D" w14:textId="77777777" w:rsidR="00785C53" w:rsidRDefault="00785C53">
                        <w:pPr>
                          <w:pStyle w:val="TableParagraph"/>
                          <w:rPr>
                            <w:b/>
                            <w:sz w:val="18"/>
                          </w:rPr>
                        </w:pPr>
                      </w:p>
                      <w:p w14:paraId="6FC667A9" w14:textId="77777777" w:rsidR="00785C53" w:rsidRDefault="00785C53">
                        <w:pPr>
                          <w:pStyle w:val="TableParagraph"/>
                          <w:rPr>
                            <w:b/>
                            <w:sz w:val="18"/>
                          </w:rPr>
                        </w:pPr>
                      </w:p>
                      <w:p w14:paraId="2983A2A6" w14:textId="77777777" w:rsidR="00785C53" w:rsidRDefault="00785C53">
                        <w:pPr>
                          <w:pStyle w:val="TableParagraph"/>
                          <w:rPr>
                            <w:b/>
                            <w:sz w:val="18"/>
                          </w:rPr>
                        </w:pPr>
                      </w:p>
                      <w:p w14:paraId="3A0395A5" w14:textId="77777777" w:rsidR="00785C53" w:rsidRDefault="00785C53">
                        <w:pPr>
                          <w:pStyle w:val="TableParagraph"/>
                          <w:rPr>
                            <w:b/>
                            <w:sz w:val="18"/>
                          </w:rPr>
                        </w:pPr>
                      </w:p>
                      <w:p w14:paraId="36909E87" w14:textId="77777777" w:rsidR="00785C53" w:rsidRDefault="00785C53">
                        <w:pPr>
                          <w:pStyle w:val="TableParagraph"/>
                          <w:rPr>
                            <w:b/>
                            <w:sz w:val="18"/>
                          </w:rPr>
                        </w:pPr>
                      </w:p>
                      <w:p w14:paraId="651E74BC" w14:textId="77777777" w:rsidR="00785C53" w:rsidRDefault="00785C53">
                        <w:pPr>
                          <w:pStyle w:val="TableParagraph"/>
                          <w:rPr>
                            <w:b/>
                            <w:sz w:val="18"/>
                          </w:rPr>
                        </w:pPr>
                      </w:p>
                      <w:p w14:paraId="5C714C60" w14:textId="77777777" w:rsidR="00785C53" w:rsidRDefault="00785C53">
                        <w:pPr>
                          <w:pStyle w:val="TableParagraph"/>
                          <w:rPr>
                            <w:b/>
                            <w:sz w:val="18"/>
                          </w:rPr>
                        </w:pPr>
                      </w:p>
                      <w:p w14:paraId="018BF74A" w14:textId="77777777" w:rsidR="00785C53" w:rsidRDefault="00785C53">
                        <w:pPr>
                          <w:pStyle w:val="TableParagraph"/>
                          <w:rPr>
                            <w:b/>
                            <w:sz w:val="18"/>
                          </w:rPr>
                        </w:pPr>
                      </w:p>
                      <w:p w14:paraId="719A8162" w14:textId="77777777" w:rsidR="00785C53" w:rsidRDefault="00785C53">
                        <w:pPr>
                          <w:pStyle w:val="TableParagraph"/>
                          <w:rPr>
                            <w:b/>
                            <w:sz w:val="18"/>
                          </w:rPr>
                        </w:pPr>
                      </w:p>
                      <w:p w14:paraId="4F6292F3" w14:textId="77777777" w:rsidR="00785C53" w:rsidRDefault="00785C53">
                        <w:pPr>
                          <w:pStyle w:val="TableParagraph"/>
                          <w:rPr>
                            <w:b/>
                            <w:sz w:val="18"/>
                          </w:rPr>
                        </w:pPr>
                      </w:p>
                      <w:p w14:paraId="13AC4D85" w14:textId="77777777" w:rsidR="00785C53" w:rsidRDefault="00785C53">
                        <w:pPr>
                          <w:pStyle w:val="TableParagraph"/>
                          <w:rPr>
                            <w:b/>
                            <w:sz w:val="18"/>
                          </w:rPr>
                        </w:pPr>
                      </w:p>
                      <w:p w14:paraId="5426A79B" w14:textId="77777777" w:rsidR="00785C53" w:rsidRDefault="00785C53">
                        <w:pPr>
                          <w:pStyle w:val="TableParagraph"/>
                          <w:rPr>
                            <w:b/>
                            <w:sz w:val="18"/>
                          </w:rPr>
                        </w:pPr>
                      </w:p>
                      <w:p w14:paraId="69F8B94D" w14:textId="77777777" w:rsidR="00785C53" w:rsidRDefault="00785C53">
                        <w:pPr>
                          <w:pStyle w:val="TableParagraph"/>
                          <w:rPr>
                            <w:b/>
                            <w:sz w:val="18"/>
                          </w:rPr>
                        </w:pPr>
                      </w:p>
                      <w:p w14:paraId="05E9B091" w14:textId="77777777" w:rsidR="00785C53" w:rsidRDefault="00785C53">
                        <w:pPr>
                          <w:pStyle w:val="TableParagraph"/>
                          <w:rPr>
                            <w:b/>
                            <w:sz w:val="18"/>
                          </w:rPr>
                        </w:pPr>
                      </w:p>
                      <w:p w14:paraId="71276C3C" w14:textId="77777777" w:rsidR="00785C53" w:rsidRDefault="00785C53">
                        <w:pPr>
                          <w:pStyle w:val="TableParagraph"/>
                          <w:rPr>
                            <w:b/>
                            <w:sz w:val="18"/>
                          </w:rPr>
                        </w:pPr>
                      </w:p>
                      <w:p w14:paraId="10703788" w14:textId="77777777" w:rsidR="00785C53" w:rsidRDefault="00785C53">
                        <w:pPr>
                          <w:pStyle w:val="TableParagraph"/>
                          <w:rPr>
                            <w:b/>
                            <w:sz w:val="18"/>
                          </w:rPr>
                        </w:pPr>
                      </w:p>
                      <w:p w14:paraId="3C0F0817" w14:textId="77777777" w:rsidR="00785C53" w:rsidRDefault="00785C53">
                        <w:pPr>
                          <w:pStyle w:val="TableParagraph"/>
                          <w:rPr>
                            <w:b/>
                            <w:sz w:val="18"/>
                          </w:rPr>
                        </w:pPr>
                      </w:p>
                      <w:p w14:paraId="27B6303A" w14:textId="77777777" w:rsidR="00785C53" w:rsidRDefault="00785C53">
                        <w:pPr>
                          <w:pStyle w:val="TableParagraph"/>
                          <w:rPr>
                            <w:b/>
                            <w:sz w:val="18"/>
                          </w:rPr>
                        </w:pPr>
                      </w:p>
                      <w:p w14:paraId="1364DAB1" w14:textId="77777777" w:rsidR="00785C53" w:rsidRDefault="00785C53">
                        <w:pPr>
                          <w:pStyle w:val="TableParagraph"/>
                          <w:spacing w:before="9"/>
                          <w:rPr>
                            <w:b/>
                            <w:sz w:val="16"/>
                          </w:rPr>
                        </w:pPr>
                      </w:p>
                      <w:p w14:paraId="1F2685EE" w14:textId="77777777" w:rsidR="00785C53" w:rsidRDefault="00785C53">
                        <w:pPr>
                          <w:pStyle w:val="TableParagraph"/>
                          <w:ind w:left="126" w:right="120"/>
                          <w:jc w:val="center"/>
                          <w:rPr>
                            <w:b/>
                            <w:sz w:val="18"/>
                          </w:rPr>
                        </w:pPr>
                        <w:r>
                          <w:rPr>
                            <w:b/>
                            <w:sz w:val="18"/>
                          </w:rPr>
                          <w:t>输水</w:t>
                        </w:r>
                      </w:p>
                    </w:tc>
                    <w:tc>
                      <w:tcPr>
                        <w:tcW w:w="1381" w:type="dxa"/>
                      </w:tcPr>
                      <w:p w14:paraId="23ECB5D5" w14:textId="77777777" w:rsidR="00785C53" w:rsidRDefault="00785C53">
                        <w:pPr>
                          <w:pStyle w:val="TableParagraph"/>
                          <w:spacing w:before="49"/>
                          <w:ind w:left="126" w:right="120"/>
                          <w:jc w:val="center"/>
                          <w:rPr>
                            <w:sz w:val="18"/>
                          </w:rPr>
                        </w:pPr>
                        <w:r>
                          <w:rPr>
                            <w:sz w:val="18"/>
                          </w:rPr>
                          <w:t>进水口</w:t>
                        </w:r>
                      </w:p>
                    </w:tc>
                    <w:tc>
                      <w:tcPr>
                        <w:tcW w:w="1383" w:type="dxa"/>
                      </w:tcPr>
                      <w:p w14:paraId="4B0872F6" w14:textId="77777777" w:rsidR="00785C53" w:rsidRDefault="00785C53">
                        <w:pPr>
                          <w:pStyle w:val="TableParagraph"/>
                          <w:spacing w:before="49"/>
                          <w:ind w:left="129" w:right="119"/>
                          <w:jc w:val="center"/>
                          <w:rPr>
                            <w:sz w:val="18"/>
                          </w:rPr>
                        </w:pPr>
                        <w:r>
                          <w:rPr>
                            <w:sz w:val="18"/>
                          </w:rPr>
                          <w:t>51022106</w:t>
                        </w:r>
                      </w:p>
                    </w:tc>
                  </w:tr>
                  <w:tr w:rsidR="00785C53" w14:paraId="4BDBBB9A" w14:textId="77777777">
                    <w:trPr>
                      <w:trHeight w:val="329"/>
                    </w:trPr>
                    <w:tc>
                      <w:tcPr>
                        <w:tcW w:w="1381" w:type="dxa"/>
                        <w:vMerge/>
                        <w:tcBorders>
                          <w:top w:val="nil"/>
                        </w:tcBorders>
                      </w:tcPr>
                      <w:p w14:paraId="11B4F8F2" w14:textId="77777777" w:rsidR="00785C53" w:rsidRDefault="00785C53">
                        <w:pPr>
                          <w:rPr>
                            <w:sz w:val="2"/>
                            <w:szCs w:val="2"/>
                          </w:rPr>
                        </w:pPr>
                      </w:p>
                    </w:tc>
                    <w:tc>
                      <w:tcPr>
                        <w:tcW w:w="1381" w:type="dxa"/>
                      </w:tcPr>
                      <w:p w14:paraId="66BF1695" w14:textId="77777777" w:rsidR="00785C53" w:rsidRDefault="00785C53">
                        <w:pPr>
                          <w:pStyle w:val="TableParagraph"/>
                          <w:spacing w:before="49"/>
                          <w:ind w:left="128" w:right="118"/>
                          <w:jc w:val="center"/>
                          <w:rPr>
                            <w:sz w:val="18"/>
                          </w:rPr>
                        </w:pPr>
                        <w:r>
                          <w:rPr>
                            <w:sz w:val="18"/>
                          </w:rPr>
                          <w:t>弯头</w:t>
                        </w:r>
                      </w:p>
                    </w:tc>
                    <w:tc>
                      <w:tcPr>
                        <w:tcW w:w="1381" w:type="dxa"/>
                      </w:tcPr>
                      <w:p w14:paraId="4BD23496" w14:textId="77777777" w:rsidR="00785C53" w:rsidRDefault="00785C53">
                        <w:pPr>
                          <w:pStyle w:val="TableParagraph"/>
                          <w:spacing w:before="49"/>
                          <w:ind w:left="128" w:right="119"/>
                          <w:jc w:val="center"/>
                          <w:rPr>
                            <w:sz w:val="18"/>
                          </w:rPr>
                        </w:pPr>
                        <w:r>
                          <w:rPr>
                            <w:sz w:val="18"/>
                          </w:rPr>
                          <w:t>51012101</w:t>
                        </w:r>
                      </w:p>
                    </w:tc>
                    <w:tc>
                      <w:tcPr>
                        <w:tcW w:w="1381" w:type="dxa"/>
                        <w:vMerge/>
                        <w:tcBorders>
                          <w:top w:val="nil"/>
                        </w:tcBorders>
                      </w:tcPr>
                      <w:p w14:paraId="5A382BE4" w14:textId="77777777" w:rsidR="00785C53" w:rsidRDefault="00785C53">
                        <w:pPr>
                          <w:rPr>
                            <w:sz w:val="2"/>
                            <w:szCs w:val="2"/>
                          </w:rPr>
                        </w:pPr>
                      </w:p>
                    </w:tc>
                    <w:tc>
                      <w:tcPr>
                        <w:tcW w:w="1381" w:type="dxa"/>
                      </w:tcPr>
                      <w:p w14:paraId="37F8BC05" w14:textId="77777777" w:rsidR="00785C53" w:rsidRDefault="00785C53">
                        <w:pPr>
                          <w:pStyle w:val="TableParagraph"/>
                          <w:spacing w:before="49"/>
                          <w:ind w:left="126" w:right="120"/>
                          <w:jc w:val="center"/>
                          <w:rPr>
                            <w:sz w:val="18"/>
                          </w:rPr>
                        </w:pPr>
                        <w:r>
                          <w:rPr>
                            <w:sz w:val="18"/>
                          </w:rPr>
                          <w:t>出水口</w:t>
                        </w:r>
                      </w:p>
                    </w:tc>
                    <w:tc>
                      <w:tcPr>
                        <w:tcW w:w="1383" w:type="dxa"/>
                      </w:tcPr>
                      <w:p w14:paraId="5C51DEC3" w14:textId="77777777" w:rsidR="00785C53" w:rsidRDefault="00785C53">
                        <w:pPr>
                          <w:pStyle w:val="TableParagraph"/>
                          <w:spacing w:before="49"/>
                          <w:ind w:left="129" w:right="119"/>
                          <w:jc w:val="center"/>
                          <w:rPr>
                            <w:sz w:val="18"/>
                          </w:rPr>
                        </w:pPr>
                        <w:r>
                          <w:rPr>
                            <w:sz w:val="18"/>
                          </w:rPr>
                          <w:t>51022107</w:t>
                        </w:r>
                      </w:p>
                    </w:tc>
                  </w:tr>
                  <w:tr w:rsidR="00785C53" w14:paraId="05575DAF" w14:textId="77777777">
                    <w:trPr>
                      <w:trHeight w:val="328"/>
                    </w:trPr>
                    <w:tc>
                      <w:tcPr>
                        <w:tcW w:w="1381" w:type="dxa"/>
                        <w:vMerge/>
                        <w:tcBorders>
                          <w:top w:val="nil"/>
                        </w:tcBorders>
                      </w:tcPr>
                      <w:p w14:paraId="47B8D7D7" w14:textId="77777777" w:rsidR="00785C53" w:rsidRDefault="00785C53">
                        <w:pPr>
                          <w:rPr>
                            <w:sz w:val="2"/>
                            <w:szCs w:val="2"/>
                          </w:rPr>
                        </w:pPr>
                      </w:p>
                    </w:tc>
                    <w:tc>
                      <w:tcPr>
                        <w:tcW w:w="1381" w:type="dxa"/>
                      </w:tcPr>
                      <w:p w14:paraId="193D253B" w14:textId="77777777" w:rsidR="00785C53" w:rsidRDefault="00785C53">
                        <w:pPr>
                          <w:pStyle w:val="TableParagraph"/>
                          <w:spacing w:before="48"/>
                          <w:ind w:left="128" w:right="118"/>
                          <w:jc w:val="center"/>
                          <w:rPr>
                            <w:sz w:val="18"/>
                          </w:rPr>
                        </w:pPr>
                        <w:r>
                          <w:rPr>
                            <w:sz w:val="18"/>
                          </w:rPr>
                          <w:t>三通</w:t>
                        </w:r>
                      </w:p>
                    </w:tc>
                    <w:tc>
                      <w:tcPr>
                        <w:tcW w:w="1381" w:type="dxa"/>
                      </w:tcPr>
                      <w:p w14:paraId="59C9FEE8" w14:textId="77777777" w:rsidR="00785C53" w:rsidRDefault="00785C53">
                        <w:pPr>
                          <w:pStyle w:val="TableParagraph"/>
                          <w:spacing w:before="48"/>
                          <w:ind w:left="128" w:right="119"/>
                          <w:jc w:val="center"/>
                          <w:rPr>
                            <w:sz w:val="18"/>
                          </w:rPr>
                        </w:pPr>
                        <w:r>
                          <w:rPr>
                            <w:sz w:val="18"/>
                          </w:rPr>
                          <w:t>51012102</w:t>
                        </w:r>
                      </w:p>
                    </w:tc>
                    <w:tc>
                      <w:tcPr>
                        <w:tcW w:w="1381" w:type="dxa"/>
                        <w:vMerge/>
                        <w:tcBorders>
                          <w:top w:val="nil"/>
                        </w:tcBorders>
                      </w:tcPr>
                      <w:p w14:paraId="3544E625" w14:textId="77777777" w:rsidR="00785C53" w:rsidRDefault="00785C53">
                        <w:pPr>
                          <w:rPr>
                            <w:sz w:val="2"/>
                            <w:szCs w:val="2"/>
                          </w:rPr>
                        </w:pPr>
                      </w:p>
                    </w:tc>
                    <w:tc>
                      <w:tcPr>
                        <w:tcW w:w="1381" w:type="dxa"/>
                      </w:tcPr>
                      <w:p w14:paraId="2F3DE771" w14:textId="77777777" w:rsidR="00785C53" w:rsidRDefault="00785C53">
                        <w:pPr>
                          <w:pStyle w:val="TableParagraph"/>
                          <w:spacing w:before="48"/>
                          <w:ind w:left="126" w:right="120"/>
                          <w:jc w:val="center"/>
                          <w:rPr>
                            <w:sz w:val="18"/>
                          </w:rPr>
                        </w:pPr>
                        <w:r>
                          <w:rPr>
                            <w:sz w:val="18"/>
                          </w:rPr>
                          <w:t>测流点</w:t>
                        </w:r>
                      </w:p>
                    </w:tc>
                    <w:tc>
                      <w:tcPr>
                        <w:tcW w:w="1383" w:type="dxa"/>
                      </w:tcPr>
                      <w:p w14:paraId="74E4B742" w14:textId="77777777" w:rsidR="00785C53" w:rsidRDefault="00785C53">
                        <w:pPr>
                          <w:pStyle w:val="TableParagraph"/>
                          <w:spacing w:before="48"/>
                          <w:ind w:left="129" w:right="119"/>
                          <w:jc w:val="center"/>
                          <w:rPr>
                            <w:sz w:val="18"/>
                          </w:rPr>
                        </w:pPr>
                        <w:r>
                          <w:rPr>
                            <w:sz w:val="18"/>
                          </w:rPr>
                          <w:t>51022108</w:t>
                        </w:r>
                      </w:p>
                    </w:tc>
                  </w:tr>
                  <w:tr w:rsidR="00785C53" w14:paraId="53584BBE" w14:textId="77777777">
                    <w:trPr>
                      <w:trHeight w:val="329"/>
                    </w:trPr>
                    <w:tc>
                      <w:tcPr>
                        <w:tcW w:w="1381" w:type="dxa"/>
                        <w:vMerge/>
                        <w:tcBorders>
                          <w:top w:val="nil"/>
                        </w:tcBorders>
                      </w:tcPr>
                      <w:p w14:paraId="03B1BC0C" w14:textId="77777777" w:rsidR="00785C53" w:rsidRDefault="00785C53">
                        <w:pPr>
                          <w:rPr>
                            <w:sz w:val="2"/>
                            <w:szCs w:val="2"/>
                          </w:rPr>
                        </w:pPr>
                      </w:p>
                    </w:tc>
                    <w:tc>
                      <w:tcPr>
                        <w:tcW w:w="1381" w:type="dxa"/>
                      </w:tcPr>
                      <w:p w14:paraId="5487D80C" w14:textId="77777777" w:rsidR="00785C53" w:rsidRDefault="00785C53">
                        <w:pPr>
                          <w:pStyle w:val="TableParagraph"/>
                          <w:spacing w:before="50"/>
                          <w:ind w:left="128" w:right="118"/>
                          <w:jc w:val="center"/>
                          <w:rPr>
                            <w:sz w:val="18"/>
                          </w:rPr>
                        </w:pPr>
                        <w:r>
                          <w:rPr>
                            <w:sz w:val="18"/>
                          </w:rPr>
                          <w:t>四通</w:t>
                        </w:r>
                      </w:p>
                    </w:tc>
                    <w:tc>
                      <w:tcPr>
                        <w:tcW w:w="1381" w:type="dxa"/>
                      </w:tcPr>
                      <w:p w14:paraId="7A782D55" w14:textId="77777777" w:rsidR="00785C53" w:rsidRDefault="00785C53">
                        <w:pPr>
                          <w:pStyle w:val="TableParagraph"/>
                          <w:spacing w:before="50"/>
                          <w:ind w:left="128" w:right="119"/>
                          <w:jc w:val="center"/>
                          <w:rPr>
                            <w:sz w:val="18"/>
                          </w:rPr>
                        </w:pPr>
                        <w:r>
                          <w:rPr>
                            <w:sz w:val="18"/>
                          </w:rPr>
                          <w:t>51012103</w:t>
                        </w:r>
                      </w:p>
                    </w:tc>
                    <w:tc>
                      <w:tcPr>
                        <w:tcW w:w="1381" w:type="dxa"/>
                        <w:vMerge/>
                        <w:tcBorders>
                          <w:top w:val="nil"/>
                        </w:tcBorders>
                      </w:tcPr>
                      <w:p w14:paraId="6F700213" w14:textId="77777777" w:rsidR="00785C53" w:rsidRDefault="00785C53">
                        <w:pPr>
                          <w:rPr>
                            <w:sz w:val="2"/>
                            <w:szCs w:val="2"/>
                          </w:rPr>
                        </w:pPr>
                      </w:p>
                    </w:tc>
                    <w:tc>
                      <w:tcPr>
                        <w:tcW w:w="1381" w:type="dxa"/>
                      </w:tcPr>
                      <w:p w14:paraId="370C77D5" w14:textId="77777777" w:rsidR="00785C53" w:rsidRDefault="00785C53">
                        <w:pPr>
                          <w:pStyle w:val="TableParagraph"/>
                          <w:spacing w:before="50"/>
                          <w:ind w:left="126" w:right="120"/>
                          <w:jc w:val="center"/>
                          <w:rPr>
                            <w:sz w:val="18"/>
                          </w:rPr>
                        </w:pPr>
                        <w:r>
                          <w:rPr>
                            <w:sz w:val="18"/>
                          </w:rPr>
                          <w:t>测压点</w:t>
                        </w:r>
                      </w:p>
                    </w:tc>
                    <w:tc>
                      <w:tcPr>
                        <w:tcW w:w="1383" w:type="dxa"/>
                      </w:tcPr>
                      <w:p w14:paraId="745DF3A1" w14:textId="77777777" w:rsidR="00785C53" w:rsidRDefault="00785C53">
                        <w:pPr>
                          <w:pStyle w:val="TableParagraph"/>
                          <w:spacing w:before="50"/>
                          <w:ind w:left="129" w:right="119"/>
                          <w:jc w:val="center"/>
                          <w:rPr>
                            <w:sz w:val="18"/>
                          </w:rPr>
                        </w:pPr>
                        <w:r>
                          <w:rPr>
                            <w:sz w:val="18"/>
                          </w:rPr>
                          <w:t>51022109</w:t>
                        </w:r>
                      </w:p>
                    </w:tc>
                  </w:tr>
                  <w:tr w:rsidR="00785C53" w14:paraId="4F449FA8" w14:textId="77777777">
                    <w:trPr>
                      <w:trHeight w:val="329"/>
                    </w:trPr>
                    <w:tc>
                      <w:tcPr>
                        <w:tcW w:w="1381" w:type="dxa"/>
                        <w:vMerge/>
                        <w:tcBorders>
                          <w:top w:val="nil"/>
                        </w:tcBorders>
                      </w:tcPr>
                      <w:p w14:paraId="7D5E935C" w14:textId="77777777" w:rsidR="00785C53" w:rsidRDefault="00785C53">
                        <w:pPr>
                          <w:rPr>
                            <w:sz w:val="2"/>
                            <w:szCs w:val="2"/>
                          </w:rPr>
                        </w:pPr>
                      </w:p>
                    </w:tc>
                    <w:tc>
                      <w:tcPr>
                        <w:tcW w:w="1381" w:type="dxa"/>
                      </w:tcPr>
                      <w:p w14:paraId="30481A5F" w14:textId="77777777" w:rsidR="00785C53" w:rsidRDefault="00785C53">
                        <w:pPr>
                          <w:pStyle w:val="TableParagraph"/>
                          <w:spacing w:before="49"/>
                          <w:ind w:left="128" w:right="118"/>
                          <w:jc w:val="center"/>
                          <w:rPr>
                            <w:sz w:val="18"/>
                          </w:rPr>
                        </w:pPr>
                        <w:r>
                          <w:rPr>
                            <w:sz w:val="18"/>
                          </w:rPr>
                          <w:t>变径</w:t>
                        </w:r>
                      </w:p>
                    </w:tc>
                    <w:tc>
                      <w:tcPr>
                        <w:tcW w:w="1381" w:type="dxa"/>
                      </w:tcPr>
                      <w:p w14:paraId="5928825B" w14:textId="77777777" w:rsidR="00785C53" w:rsidRDefault="00785C53">
                        <w:pPr>
                          <w:pStyle w:val="TableParagraph"/>
                          <w:spacing w:before="49"/>
                          <w:ind w:left="128" w:right="119"/>
                          <w:jc w:val="center"/>
                          <w:rPr>
                            <w:sz w:val="18"/>
                          </w:rPr>
                        </w:pPr>
                        <w:r>
                          <w:rPr>
                            <w:sz w:val="18"/>
                          </w:rPr>
                          <w:t>51012104</w:t>
                        </w:r>
                      </w:p>
                    </w:tc>
                    <w:tc>
                      <w:tcPr>
                        <w:tcW w:w="1381" w:type="dxa"/>
                        <w:vMerge/>
                        <w:tcBorders>
                          <w:top w:val="nil"/>
                        </w:tcBorders>
                      </w:tcPr>
                      <w:p w14:paraId="021DC0B8" w14:textId="77777777" w:rsidR="00785C53" w:rsidRDefault="00785C53">
                        <w:pPr>
                          <w:rPr>
                            <w:sz w:val="2"/>
                            <w:szCs w:val="2"/>
                          </w:rPr>
                        </w:pPr>
                      </w:p>
                    </w:tc>
                    <w:tc>
                      <w:tcPr>
                        <w:tcW w:w="1381" w:type="dxa"/>
                      </w:tcPr>
                      <w:p w14:paraId="4A76F649" w14:textId="77777777" w:rsidR="00785C53" w:rsidRDefault="00785C53">
                        <w:pPr>
                          <w:pStyle w:val="TableParagraph"/>
                          <w:spacing w:before="49"/>
                          <w:ind w:left="126" w:right="120"/>
                          <w:jc w:val="center"/>
                          <w:rPr>
                            <w:sz w:val="18"/>
                          </w:rPr>
                        </w:pPr>
                        <w:r>
                          <w:rPr>
                            <w:sz w:val="18"/>
                          </w:rPr>
                          <w:t>水质监测点</w:t>
                        </w:r>
                      </w:p>
                    </w:tc>
                    <w:tc>
                      <w:tcPr>
                        <w:tcW w:w="1383" w:type="dxa"/>
                      </w:tcPr>
                      <w:p w14:paraId="50D32523" w14:textId="77777777" w:rsidR="00785C53" w:rsidRDefault="00785C53">
                        <w:pPr>
                          <w:pStyle w:val="TableParagraph"/>
                          <w:spacing w:before="49"/>
                          <w:ind w:left="129" w:right="119"/>
                          <w:jc w:val="center"/>
                          <w:rPr>
                            <w:sz w:val="18"/>
                          </w:rPr>
                        </w:pPr>
                        <w:r>
                          <w:rPr>
                            <w:sz w:val="18"/>
                          </w:rPr>
                          <w:t>51022110</w:t>
                        </w:r>
                      </w:p>
                    </w:tc>
                  </w:tr>
                  <w:tr w:rsidR="00785C53" w14:paraId="05128C60" w14:textId="77777777">
                    <w:trPr>
                      <w:trHeight w:val="328"/>
                    </w:trPr>
                    <w:tc>
                      <w:tcPr>
                        <w:tcW w:w="1381" w:type="dxa"/>
                        <w:vMerge/>
                        <w:tcBorders>
                          <w:top w:val="nil"/>
                        </w:tcBorders>
                      </w:tcPr>
                      <w:p w14:paraId="16ADD81C" w14:textId="77777777" w:rsidR="00785C53" w:rsidRDefault="00785C53">
                        <w:pPr>
                          <w:rPr>
                            <w:sz w:val="2"/>
                            <w:szCs w:val="2"/>
                          </w:rPr>
                        </w:pPr>
                      </w:p>
                    </w:tc>
                    <w:tc>
                      <w:tcPr>
                        <w:tcW w:w="1381" w:type="dxa"/>
                      </w:tcPr>
                      <w:p w14:paraId="2648691D" w14:textId="77777777" w:rsidR="00785C53" w:rsidRDefault="00785C53">
                        <w:pPr>
                          <w:pStyle w:val="TableParagraph"/>
                          <w:spacing w:before="49"/>
                          <w:ind w:left="127" w:right="120"/>
                          <w:jc w:val="center"/>
                          <w:rPr>
                            <w:sz w:val="18"/>
                          </w:rPr>
                        </w:pPr>
                        <w:r>
                          <w:rPr>
                            <w:sz w:val="18"/>
                          </w:rPr>
                          <w:t>预留口</w:t>
                        </w:r>
                      </w:p>
                    </w:tc>
                    <w:tc>
                      <w:tcPr>
                        <w:tcW w:w="1381" w:type="dxa"/>
                      </w:tcPr>
                      <w:p w14:paraId="42F54731" w14:textId="77777777" w:rsidR="00785C53" w:rsidRDefault="00785C53">
                        <w:pPr>
                          <w:pStyle w:val="TableParagraph"/>
                          <w:spacing w:before="49"/>
                          <w:ind w:left="128" w:right="119"/>
                          <w:jc w:val="center"/>
                          <w:rPr>
                            <w:sz w:val="18"/>
                          </w:rPr>
                        </w:pPr>
                        <w:r>
                          <w:rPr>
                            <w:sz w:val="18"/>
                          </w:rPr>
                          <w:t>51012105</w:t>
                        </w:r>
                      </w:p>
                    </w:tc>
                    <w:tc>
                      <w:tcPr>
                        <w:tcW w:w="1381" w:type="dxa"/>
                        <w:vMerge/>
                        <w:tcBorders>
                          <w:top w:val="nil"/>
                        </w:tcBorders>
                      </w:tcPr>
                      <w:p w14:paraId="56B8EB7B" w14:textId="77777777" w:rsidR="00785C53" w:rsidRDefault="00785C53">
                        <w:pPr>
                          <w:rPr>
                            <w:sz w:val="2"/>
                            <w:szCs w:val="2"/>
                          </w:rPr>
                        </w:pPr>
                      </w:p>
                    </w:tc>
                    <w:tc>
                      <w:tcPr>
                        <w:tcW w:w="1381" w:type="dxa"/>
                      </w:tcPr>
                      <w:p w14:paraId="0F2EAEDE" w14:textId="77777777" w:rsidR="00785C53" w:rsidRDefault="00785C53">
                        <w:pPr>
                          <w:pStyle w:val="TableParagraph"/>
                          <w:spacing w:before="49"/>
                          <w:ind w:left="126" w:right="120"/>
                          <w:jc w:val="center"/>
                          <w:rPr>
                            <w:sz w:val="18"/>
                          </w:rPr>
                        </w:pPr>
                        <w:r>
                          <w:rPr>
                            <w:sz w:val="18"/>
                          </w:rPr>
                          <w:t>伸缩器</w:t>
                        </w:r>
                      </w:p>
                    </w:tc>
                    <w:tc>
                      <w:tcPr>
                        <w:tcW w:w="1383" w:type="dxa"/>
                      </w:tcPr>
                      <w:p w14:paraId="0CF744AE" w14:textId="77777777" w:rsidR="00785C53" w:rsidRDefault="00785C53">
                        <w:pPr>
                          <w:pStyle w:val="TableParagraph"/>
                          <w:spacing w:before="49"/>
                          <w:ind w:left="129" w:right="119"/>
                          <w:jc w:val="center"/>
                          <w:rPr>
                            <w:sz w:val="18"/>
                          </w:rPr>
                        </w:pPr>
                        <w:r>
                          <w:rPr>
                            <w:sz w:val="18"/>
                          </w:rPr>
                          <w:t>51022111</w:t>
                        </w:r>
                      </w:p>
                    </w:tc>
                  </w:tr>
                  <w:tr w:rsidR="00785C53" w14:paraId="32C9B783" w14:textId="77777777">
                    <w:trPr>
                      <w:trHeight w:val="329"/>
                    </w:trPr>
                    <w:tc>
                      <w:tcPr>
                        <w:tcW w:w="1381" w:type="dxa"/>
                        <w:vMerge/>
                        <w:tcBorders>
                          <w:top w:val="nil"/>
                        </w:tcBorders>
                      </w:tcPr>
                      <w:p w14:paraId="339FE517" w14:textId="77777777" w:rsidR="00785C53" w:rsidRDefault="00785C53">
                        <w:pPr>
                          <w:rPr>
                            <w:sz w:val="2"/>
                            <w:szCs w:val="2"/>
                          </w:rPr>
                        </w:pPr>
                      </w:p>
                    </w:tc>
                    <w:tc>
                      <w:tcPr>
                        <w:tcW w:w="1381" w:type="dxa"/>
                      </w:tcPr>
                      <w:p w14:paraId="18246F43" w14:textId="77777777" w:rsidR="00785C53" w:rsidRDefault="00785C53">
                        <w:pPr>
                          <w:pStyle w:val="TableParagraph"/>
                          <w:spacing w:before="48"/>
                          <w:ind w:left="127" w:right="120"/>
                          <w:jc w:val="center"/>
                          <w:rPr>
                            <w:sz w:val="18"/>
                          </w:rPr>
                        </w:pPr>
                        <w:r>
                          <w:rPr>
                            <w:sz w:val="18"/>
                          </w:rPr>
                          <w:t>进水口</w:t>
                        </w:r>
                      </w:p>
                    </w:tc>
                    <w:tc>
                      <w:tcPr>
                        <w:tcW w:w="1381" w:type="dxa"/>
                      </w:tcPr>
                      <w:p w14:paraId="48CD10E4" w14:textId="77777777" w:rsidR="00785C53" w:rsidRDefault="00785C53">
                        <w:pPr>
                          <w:pStyle w:val="TableParagraph"/>
                          <w:spacing w:before="48"/>
                          <w:ind w:left="128" w:right="119"/>
                          <w:jc w:val="center"/>
                          <w:rPr>
                            <w:sz w:val="18"/>
                          </w:rPr>
                        </w:pPr>
                        <w:r>
                          <w:rPr>
                            <w:sz w:val="18"/>
                          </w:rPr>
                          <w:t>51012106</w:t>
                        </w:r>
                      </w:p>
                    </w:tc>
                    <w:tc>
                      <w:tcPr>
                        <w:tcW w:w="1381" w:type="dxa"/>
                        <w:vMerge/>
                        <w:tcBorders>
                          <w:top w:val="nil"/>
                        </w:tcBorders>
                      </w:tcPr>
                      <w:p w14:paraId="7E0DD377" w14:textId="77777777" w:rsidR="00785C53" w:rsidRDefault="00785C53">
                        <w:pPr>
                          <w:rPr>
                            <w:sz w:val="2"/>
                            <w:szCs w:val="2"/>
                          </w:rPr>
                        </w:pPr>
                      </w:p>
                    </w:tc>
                    <w:tc>
                      <w:tcPr>
                        <w:tcW w:w="1381" w:type="dxa"/>
                      </w:tcPr>
                      <w:p w14:paraId="737677DC" w14:textId="77777777" w:rsidR="00785C53" w:rsidRDefault="00785C53">
                        <w:pPr>
                          <w:pStyle w:val="TableParagraph"/>
                          <w:spacing w:before="48"/>
                          <w:ind w:left="126" w:right="120"/>
                          <w:jc w:val="center"/>
                          <w:rPr>
                            <w:sz w:val="18"/>
                          </w:rPr>
                        </w:pPr>
                        <w:r>
                          <w:rPr>
                            <w:sz w:val="18"/>
                          </w:rPr>
                          <w:t>停止塞</w:t>
                        </w:r>
                      </w:p>
                    </w:tc>
                    <w:tc>
                      <w:tcPr>
                        <w:tcW w:w="1383" w:type="dxa"/>
                      </w:tcPr>
                      <w:p w14:paraId="22E12809" w14:textId="77777777" w:rsidR="00785C53" w:rsidRDefault="00785C53">
                        <w:pPr>
                          <w:pStyle w:val="TableParagraph"/>
                          <w:spacing w:before="48"/>
                          <w:ind w:left="129" w:right="119"/>
                          <w:jc w:val="center"/>
                          <w:rPr>
                            <w:sz w:val="18"/>
                          </w:rPr>
                        </w:pPr>
                        <w:r>
                          <w:rPr>
                            <w:sz w:val="18"/>
                          </w:rPr>
                          <w:t>51022112</w:t>
                        </w:r>
                      </w:p>
                    </w:tc>
                  </w:tr>
                  <w:tr w:rsidR="00785C53" w14:paraId="42EA95C3" w14:textId="77777777">
                    <w:trPr>
                      <w:trHeight w:val="328"/>
                    </w:trPr>
                    <w:tc>
                      <w:tcPr>
                        <w:tcW w:w="1381" w:type="dxa"/>
                        <w:vMerge/>
                        <w:tcBorders>
                          <w:top w:val="nil"/>
                        </w:tcBorders>
                      </w:tcPr>
                      <w:p w14:paraId="7F91F90C" w14:textId="77777777" w:rsidR="00785C53" w:rsidRDefault="00785C53">
                        <w:pPr>
                          <w:rPr>
                            <w:sz w:val="2"/>
                            <w:szCs w:val="2"/>
                          </w:rPr>
                        </w:pPr>
                      </w:p>
                    </w:tc>
                    <w:tc>
                      <w:tcPr>
                        <w:tcW w:w="1381" w:type="dxa"/>
                      </w:tcPr>
                      <w:p w14:paraId="1E0C471C" w14:textId="77777777" w:rsidR="00785C53" w:rsidRDefault="00785C53">
                        <w:pPr>
                          <w:pStyle w:val="TableParagraph"/>
                          <w:spacing w:before="50"/>
                          <w:ind w:left="127" w:right="120"/>
                          <w:jc w:val="center"/>
                          <w:rPr>
                            <w:sz w:val="18"/>
                          </w:rPr>
                        </w:pPr>
                        <w:r>
                          <w:rPr>
                            <w:sz w:val="18"/>
                          </w:rPr>
                          <w:t>出水口</w:t>
                        </w:r>
                      </w:p>
                    </w:tc>
                    <w:tc>
                      <w:tcPr>
                        <w:tcW w:w="1381" w:type="dxa"/>
                      </w:tcPr>
                      <w:p w14:paraId="5810B97D" w14:textId="77777777" w:rsidR="00785C53" w:rsidRDefault="00785C53">
                        <w:pPr>
                          <w:pStyle w:val="TableParagraph"/>
                          <w:spacing w:before="50"/>
                          <w:ind w:left="128" w:right="119"/>
                          <w:jc w:val="center"/>
                          <w:rPr>
                            <w:sz w:val="18"/>
                          </w:rPr>
                        </w:pPr>
                        <w:r>
                          <w:rPr>
                            <w:sz w:val="18"/>
                          </w:rPr>
                          <w:t>51012107</w:t>
                        </w:r>
                      </w:p>
                    </w:tc>
                    <w:tc>
                      <w:tcPr>
                        <w:tcW w:w="1381" w:type="dxa"/>
                        <w:vMerge/>
                        <w:tcBorders>
                          <w:top w:val="nil"/>
                        </w:tcBorders>
                      </w:tcPr>
                      <w:p w14:paraId="14A8D2B8" w14:textId="77777777" w:rsidR="00785C53" w:rsidRDefault="00785C53">
                        <w:pPr>
                          <w:rPr>
                            <w:sz w:val="2"/>
                            <w:szCs w:val="2"/>
                          </w:rPr>
                        </w:pPr>
                      </w:p>
                    </w:tc>
                    <w:tc>
                      <w:tcPr>
                        <w:tcW w:w="1381" w:type="dxa"/>
                      </w:tcPr>
                      <w:p w14:paraId="2BA89C4F" w14:textId="77777777" w:rsidR="00785C53" w:rsidRDefault="00785C53">
                        <w:pPr>
                          <w:pStyle w:val="TableParagraph"/>
                          <w:spacing w:before="50"/>
                          <w:ind w:left="128" w:right="120"/>
                          <w:jc w:val="center"/>
                          <w:rPr>
                            <w:sz w:val="18"/>
                          </w:rPr>
                        </w:pPr>
                        <w:r>
                          <w:rPr>
                            <w:sz w:val="18"/>
                          </w:rPr>
                          <w:t>变材</w:t>
                        </w:r>
                      </w:p>
                    </w:tc>
                    <w:tc>
                      <w:tcPr>
                        <w:tcW w:w="1383" w:type="dxa"/>
                      </w:tcPr>
                      <w:p w14:paraId="7E8156C4" w14:textId="77777777" w:rsidR="00785C53" w:rsidRDefault="00785C53">
                        <w:pPr>
                          <w:pStyle w:val="TableParagraph"/>
                          <w:spacing w:before="50"/>
                          <w:ind w:left="129" w:right="119"/>
                          <w:jc w:val="center"/>
                          <w:rPr>
                            <w:sz w:val="18"/>
                          </w:rPr>
                        </w:pPr>
                        <w:r>
                          <w:rPr>
                            <w:sz w:val="18"/>
                          </w:rPr>
                          <w:t>51022113</w:t>
                        </w:r>
                      </w:p>
                    </w:tc>
                  </w:tr>
                  <w:tr w:rsidR="00785C53" w14:paraId="2C9808F0" w14:textId="77777777">
                    <w:trPr>
                      <w:trHeight w:val="329"/>
                    </w:trPr>
                    <w:tc>
                      <w:tcPr>
                        <w:tcW w:w="1381" w:type="dxa"/>
                        <w:vMerge/>
                        <w:tcBorders>
                          <w:top w:val="nil"/>
                        </w:tcBorders>
                      </w:tcPr>
                      <w:p w14:paraId="3C803DB8" w14:textId="77777777" w:rsidR="00785C53" w:rsidRDefault="00785C53">
                        <w:pPr>
                          <w:rPr>
                            <w:sz w:val="2"/>
                            <w:szCs w:val="2"/>
                          </w:rPr>
                        </w:pPr>
                      </w:p>
                    </w:tc>
                    <w:tc>
                      <w:tcPr>
                        <w:tcW w:w="1381" w:type="dxa"/>
                      </w:tcPr>
                      <w:p w14:paraId="1ECC9A8E" w14:textId="77777777" w:rsidR="00785C53" w:rsidRDefault="00785C53">
                        <w:pPr>
                          <w:pStyle w:val="TableParagraph"/>
                          <w:spacing w:before="49"/>
                          <w:ind w:left="127" w:right="120"/>
                          <w:jc w:val="center"/>
                          <w:rPr>
                            <w:sz w:val="18"/>
                          </w:rPr>
                        </w:pPr>
                        <w:r>
                          <w:rPr>
                            <w:sz w:val="18"/>
                          </w:rPr>
                          <w:t>测流点</w:t>
                        </w:r>
                      </w:p>
                    </w:tc>
                    <w:tc>
                      <w:tcPr>
                        <w:tcW w:w="1381" w:type="dxa"/>
                      </w:tcPr>
                      <w:p w14:paraId="2A5203D7" w14:textId="77777777" w:rsidR="00785C53" w:rsidRDefault="00785C53">
                        <w:pPr>
                          <w:pStyle w:val="TableParagraph"/>
                          <w:spacing w:before="49"/>
                          <w:ind w:left="128" w:right="119"/>
                          <w:jc w:val="center"/>
                          <w:rPr>
                            <w:sz w:val="18"/>
                          </w:rPr>
                        </w:pPr>
                        <w:r>
                          <w:rPr>
                            <w:sz w:val="18"/>
                          </w:rPr>
                          <w:t>51012108</w:t>
                        </w:r>
                      </w:p>
                    </w:tc>
                    <w:tc>
                      <w:tcPr>
                        <w:tcW w:w="1381" w:type="dxa"/>
                        <w:vMerge/>
                        <w:tcBorders>
                          <w:top w:val="nil"/>
                        </w:tcBorders>
                      </w:tcPr>
                      <w:p w14:paraId="276A292C" w14:textId="77777777" w:rsidR="00785C53" w:rsidRDefault="00785C53">
                        <w:pPr>
                          <w:rPr>
                            <w:sz w:val="2"/>
                            <w:szCs w:val="2"/>
                          </w:rPr>
                        </w:pPr>
                      </w:p>
                    </w:tc>
                    <w:tc>
                      <w:tcPr>
                        <w:tcW w:w="1381" w:type="dxa"/>
                      </w:tcPr>
                      <w:p w14:paraId="2EBA3D33" w14:textId="77777777" w:rsidR="00785C53" w:rsidRDefault="00785C53">
                        <w:pPr>
                          <w:pStyle w:val="TableParagraph"/>
                          <w:spacing w:before="52"/>
                          <w:ind w:left="126" w:right="120"/>
                          <w:jc w:val="center"/>
                          <w:rPr>
                            <w:sz w:val="18"/>
                          </w:rPr>
                        </w:pPr>
                        <w:r>
                          <w:rPr>
                            <w:sz w:val="18"/>
                          </w:rPr>
                          <w:t>转折点</w:t>
                        </w:r>
                      </w:p>
                    </w:tc>
                    <w:tc>
                      <w:tcPr>
                        <w:tcW w:w="1383" w:type="dxa"/>
                      </w:tcPr>
                      <w:p w14:paraId="39CA9A8E" w14:textId="77777777" w:rsidR="00785C53" w:rsidRDefault="00785C53">
                        <w:pPr>
                          <w:pStyle w:val="TableParagraph"/>
                          <w:spacing w:before="52"/>
                          <w:ind w:left="129" w:right="119"/>
                          <w:jc w:val="center"/>
                          <w:rPr>
                            <w:sz w:val="18"/>
                          </w:rPr>
                        </w:pPr>
                        <w:r>
                          <w:rPr>
                            <w:sz w:val="18"/>
                          </w:rPr>
                          <w:t>51022114</w:t>
                        </w:r>
                      </w:p>
                    </w:tc>
                  </w:tr>
                  <w:tr w:rsidR="00785C53" w14:paraId="0F5B96DB" w14:textId="77777777">
                    <w:trPr>
                      <w:trHeight w:val="329"/>
                    </w:trPr>
                    <w:tc>
                      <w:tcPr>
                        <w:tcW w:w="1381" w:type="dxa"/>
                        <w:vMerge/>
                        <w:tcBorders>
                          <w:top w:val="nil"/>
                        </w:tcBorders>
                      </w:tcPr>
                      <w:p w14:paraId="5F9BA060" w14:textId="77777777" w:rsidR="00785C53" w:rsidRDefault="00785C53">
                        <w:pPr>
                          <w:rPr>
                            <w:sz w:val="2"/>
                            <w:szCs w:val="2"/>
                          </w:rPr>
                        </w:pPr>
                      </w:p>
                    </w:tc>
                    <w:tc>
                      <w:tcPr>
                        <w:tcW w:w="1381" w:type="dxa"/>
                      </w:tcPr>
                      <w:p w14:paraId="70645DC3" w14:textId="77777777" w:rsidR="00785C53" w:rsidRDefault="00785C53">
                        <w:pPr>
                          <w:pStyle w:val="TableParagraph"/>
                          <w:spacing w:before="49"/>
                          <w:ind w:left="127" w:right="120"/>
                          <w:jc w:val="center"/>
                          <w:rPr>
                            <w:sz w:val="18"/>
                          </w:rPr>
                        </w:pPr>
                        <w:r>
                          <w:rPr>
                            <w:sz w:val="18"/>
                          </w:rPr>
                          <w:t>测压点</w:t>
                        </w:r>
                      </w:p>
                    </w:tc>
                    <w:tc>
                      <w:tcPr>
                        <w:tcW w:w="1381" w:type="dxa"/>
                      </w:tcPr>
                      <w:p w14:paraId="556DE857" w14:textId="77777777" w:rsidR="00785C53" w:rsidRDefault="00785C53">
                        <w:pPr>
                          <w:pStyle w:val="TableParagraph"/>
                          <w:spacing w:before="49"/>
                          <w:ind w:left="128" w:right="119"/>
                          <w:jc w:val="center"/>
                          <w:rPr>
                            <w:sz w:val="18"/>
                          </w:rPr>
                        </w:pPr>
                        <w:r>
                          <w:rPr>
                            <w:sz w:val="18"/>
                          </w:rPr>
                          <w:t>51012109</w:t>
                        </w:r>
                      </w:p>
                    </w:tc>
                    <w:tc>
                      <w:tcPr>
                        <w:tcW w:w="1381" w:type="dxa"/>
                        <w:vMerge/>
                        <w:tcBorders>
                          <w:top w:val="nil"/>
                        </w:tcBorders>
                      </w:tcPr>
                      <w:p w14:paraId="74773E06" w14:textId="77777777" w:rsidR="00785C53" w:rsidRDefault="00785C53">
                        <w:pPr>
                          <w:rPr>
                            <w:sz w:val="2"/>
                            <w:szCs w:val="2"/>
                          </w:rPr>
                        </w:pPr>
                      </w:p>
                    </w:tc>
                    <w:tc>
                      <w:tcPr>
                        <w:tcW w:w="1381" w:type="dxa"/>
                      </w:tcPr>
                      <w:p w14:paraId="1D936604" w14:textId="77777777" w:rsidR="00785C53" w:rsidRDefault="00785C53">
                        <w:pPr>
                          <w:pStyle w:val="TableParagraph"/>
                          <w:spacing w:before="51"/>
                          <w:ind w:left="128" w:right="120"/>
                          <w:jc w:val="center"/>
                          <w:rPr>
                            <w:sz w:val="18"/>
                          </w:rPr>
                        </w:pPr>
                        <w:r>
                          <w:rPr>
                            <w:sz w:val="18"/>
                          </w:rPr>
                          <w:t>出地</w:t>
                        </w:r>
                      </w:p>
                    </w:tc>
                    <w:tc>
                      <w:tcPr>
                        <w:tcW w:w="1383" w:type="dxa"/>
                      </w:tcPr>
                      <w:p w14:paraId="3ABD686B" w14:textId="77777777" w:rsidR="00785C53" w:rsidRDefault="00785C53">
                        <w:pPr>
                          <w:pStyle w:val="TableParagraph"/>
                          <w:spacing w:before="51"/>
                          <w:ind w:left="129" w:right="119"/>
                          <w:jc w:val="center"/>
                          <w:rPr>
                            <w:sz w:val="18"/>
                          </w:rPr>
                        </w:pPr>
                        <w:r>
                          <w:rPr>
                            <w:sz w:val="18"/>
                          </w:rPr>
                          <w:t>51022115</w:t>
                        </w:r>
                      </w:p>
                    </w:tc>
                  </w:tr>
                  <w:tr w:rsidR="00785C53" w14:paraId="33EC3796" w14:textId="77777777">
                    <w:trPr>
                      <w:trHeight w:val="328"/>
                    </w:trPr>
                    <w:tc>
                      <w:tcPr>
                        <w:tcW w:w="1381" w:type="dxa"/>
                        <w:vMerge/>
                        <w:tcBorders>
                          <w:top w:val="nil"/>
                        </w:tcBorders>
                      </w:tcPr>
                      <w:p w14:paraId="47B71C0F" w14:textId="77777777" w:rsidR="00785C53" w:rsidRDefault="00785C53">
                        <w:pPr>
                          <w:rPr>
                            <w:sz w:val="2"/>
                            <w:szCs w:val="2"/>
                          </w:rPr>
                        </w:pPr>
                      </w:p>
                    </w:tc>
                    <w:tc>
                      <w:tcPr>
                        <w:tcW w:w="1381" w:type="dxa"/>
                      </w:tcPr>
                      <w:p w14:paraId="56BC56BF" w14:textId="77777777" w:rsidR="00785C53" w:rsidRDefault="00785C53">
                        <w:pPr>
                          <w:pStyle w:val="TableParagraph"/>
                          <w:spacing w:before="48"/>
                          <w:ind w:left="127" w:right="120"/>
                          <w:jc w:val="center"/>
                          <w:rPr>
                            <w:sz w:val="18"/>
                          </w:rPr>
                        </w:pPr>
                        <w:r>
                          <w:rPr>
                            <w:sz w:val="18"/>
                          </w:rPr>
                          <w:t>水质监测点</w:t>
                        </w:r>
                      </w:p>
                    </w:tc>
                    <w:tc>
                      <w:tcPr>
                        <w:tcW w:w="1381" w:type="dxa"/>
                      </w:tcPr>
                      <w:p w14:paraId="1258BB6D" w14:textId="77777777" w:rsidR="00785C53" w:rsidRDefault="00785C53">
                        <w:pPr>
                          <w:pStyle w:val="TableParagraph"/>
                          <w:spacing w:before="48"/>
                          <w:ind w:left="128" w:right="119"/>
                          <w:jc w:val="center"/>
                          <w:rPr>
                            <w:sz w:val="18"/>
                          </w:rPr>
                        </w:pPr>
                        <w:r>
                          <w:rPr>
                            <w:sz w:val="18"/>
                          </w:rPr>
                          <w:t>51012110</w:t>
                        </w:r>
                      </w:p>
                    </w:tc>
                    <w:tc>
                      <w:tcPr>
                        <w:tcW w:w="1381" w:type="dxa"/>
                        <w:vMerge/>
                        <w:tcBorders>
                          <w:top w:val="nil"/>
                        </w:tcBorders>
                      </w:tcPr>
                      <w:p w14:paraId="711AF67F" w14:textId="77777777" w:rsidR="00785C53" w:rsidRDefault="00785C53">
                        <w:pPr>
                          <w:rPr>
                            <w:sz w:val="2"/>
                            <w:szCs w:val="2"/>
                          </w:rPr>
                        </w:pPr>
                      </w:p>
                    </w:tc>
                    <w:tc>
                      <w:tcPr>
                        <w:tcW w:w="1381" w:type="dxa"/>
                      </w:tcPr>
                      <w:p w14:paraId="326F654B" w14:textId="77777777" w:rsidR="00785C53" w:rsidRDefault="00785C53">
                        <w:pPr>
                          <w:pStyle w:val="TableParagraph"/>
                          <w:spacing w:before="48"/>
                          <w:ind w:left="128" w:right="120"/>
                          <w:jc w:val="center"/>
                          <w:rPr>
                            <w:sz w:val="18"/>
                          </w:rPr>
                        </w:pPr>
                        <w:r>
                          <w:rPr>
                            <w:sz w:val="18"/>
                          </w:rPr>
                          <w:t>盖堵</w:t>
                        </w:r>
                      </w:p>
                    </w:tc>
                    <w:tc>
                      <w:tcPr>
                        <w:tcW w:w="1383" w:type="dxa"/>
                      </w:tcPr>
                      <w:p w14:paraId="768DAB29" w14:textId="77777777" w:rsidR="00785C53" w:rsidRDefault="00785C53">
                        <w:pPr>
                          <w:pStyle w:val="TableParagraph"/>
                          <w:spacing w:before="48"/>
                          <w:ind w:left="129" w:right="119"/>
                          <w:jc w:val="center"/>
                          <w:rPr>
                            <w:sz w:val="18"/>
                          </w:rPr>
                        </w:pPr>
                        <w:r>
                          <w:rPr>
                            <w:sz w:val="18"/>
                          </w:rPr>
                          <w:t>51022116</w:t>
                        </w:r>
                      </w:p>
                    </w:tc>
                  </w:tr>
                  <w:tr w:rsidR="00785C53" w14:paraId="1B9BAC4D" w14:textId="77777777">
                    <w:trPr>
                      <w:trHeight w:val="328"/>
                    </w:trPr>
                    <w:tc>
                      <w:tcPr>
                        <w:tcW w:w="1381" w:type="dxa"/>
                        <w:vMerge/>
                        <w:tcBorders>
                          <w:top w:val="nil"/>
                        </w:tcBorders>
                      </w:tcPr>
                      <w:p w14:paraId="081D3A5B" w14:textId="77777777" w:rsidR="00785C53" w:rsidRDefault="00785C53">
                        <w:pPr>
                          <w:rPr>
                            <w:sz w:val="2"/>
                            <w:szCs w:val="2"/>
                          </w:rPr>
                        </w:pPr>
                      </w:p>
                    </w:tc>
                    <w:tc>
                      <w:tcPr>
                        <w:tcW w:w="1381" w:type="dxa"/>
                      </w:tcPr>
                      <w:p w14:paraId="645465C3" w14:textId="77777777" w:rsidR="00785C53" w:rsidRDefault="00785C53">
                        <w:pPr>
                          <w:pStyle w:val="TableParagraph"/>
                          <w:spacing w:before="50"/>
                          <w:ind w:left="127" w:right="120"/>
                          <w:jc w:val="center"/>
                          <w:rPr>
                            <w:sz w:val="18"/>
                          </w:rPr>
                        </w:pPr>
                        <w:r>
                          <w:rPr>
                            <w:sz w:val="18"/>
                          </w:rPr>
                          <w:t>伸缩器</w:t>
                        </w:r>
                      </w:p>
                    </w:tc>
                    <w:tc>
                      <w:tcPr>
                        <w:tcW w:w="1381" w:type="dxa"/>
                      </w:tcPr>
                      <w:p w14:paraId="14D0C63B" w14:textId="77777777" w:rsidR="00785C53" w:rsidRDefault="00785C53">
                        <w:pPr>
                          <w:pStyle w:val="TableParagraph"/>
                          <w:spacing w:before="50"/>
                          <w:ind w:left="128" w:right="119"/>
                          <w:jc w:val="center"/>
                          <w:rPr>
                            <w:sz w:val="18"/>
                          </w:rPr>
                        </w:pPr>
                        <w:r>
                          <w:rPr>
                            <w:sz w:val="18"/>
                          </w:rPr>
                          <w:t>51012111</w:t>
                        </w:r>
                      </w:p>
                    </w:tc>
                    <w:tc>
                      <w:tcPr>
                        <w:tcW w:w="1381" w:type="dxa"/>
                        <w:vMerge/>
                        <w:tcBorders>
                          <w:top w:val="nil"/>
                        </w:tcBorders>
                      </w:tcPr>
                      <w:p w14:paraId="2851777D" w14:textId="77777777" w:rsidR="00785C53" w:rsidRDefault="00785C53">
                        <w:pPr>
                          <w:rPr>
                            <w:sz w:val="2"/>
                            <w:szCs w:val="2"/>
                          </w:rPr>
                        </w:pPr>
                      </w:p>
                    </w:tc>
                    <w:tc>
                      <w:tcPr>
                        <w:tcW w:w="1381" w:type="dxa"/>
                      </w:tcPr>
                      <w:p w14:paraId="5861B6C6" w14:textId="77777777" w:rsidR="00785C53" w:rsidRDefault="00785C53">
                        <w:pPr>
                          <w:pStyle w:val="TableParagraph"/>
                          <w:spacing w:before="50"/>
                          <w:ind w:left="126" w:right="120"/>
                          <w:jc w:val="center"/>
                          <w:rPr>
                            <w:sz w:val="18"/>
                          </w:rPr>
                        </w:pPr>
                        <w:r>
                          <w:rPr>
                            <w:sz w:val="18"/>
                          </w:rPr>
                          <w:t>非普查</w:t>
                        </w:r>
                      </w:p>
                    </w:tc>
                    <w:tc>
                      <w:tcPr>
                        <w:tcW w:w="1383" w:type="dxa"/>
                      </w:tcPr>
                      <w:p w14:paraId="37ADA4E5" w14:textId="77777777" w:rsidR="00785C53" w:rsidRDefault="00785C53">
                        <w:pPr>
                          <w:pStyle w:val="TableParagraph"/>
                          <w:spacing w:before="50"/>
                          <w:ind w:left="129" w:right="119"/>
                          <w:jc w:val="center"/>
                          <w:rPr>
                            <w:sz w:val="18"/>
                          </w:rPr>
                        </w:pPr>
                        <w:r>
                          <w:rPr>
                            <w:sz w:val="18"/>
                          </w:rPr>
                          <w:t>51022117</w:t>
                        </w:r>
                      </w:p>
                    </w:tc>
                  </w:tr>
                  <w:tr w:rsidR="00785C53" w14:paraId="32F42127" w14:textId="77777777">
                    <w:trPr>
                      <w:trHeight w:val="328"/>
                    </w:trPr>
                    <w:tc>
                      <w:tcPr>
                        <w:tcW w:w="1381" w:type="dxa"/>
                        <w:vMerge/>
                        <w:tcBorders>
                          <w:top w:val="nil"/>
                        </w:tcBorders>
                      </w:tcPr>
                      <w:p w14:paraId="3E2DC7E9" w14:textId="77777777" w:rsidR="00785C53" w:rsidRDefault="00785C53">
                        <w:pPr>
                          <w:rPr>
                            <w:sz w:val="2"/>
                            <w:szCs w:val="2"/>
                          </w:rPr>
                        </w:pPr>
                      </w:p>
                    </w:tc>
                    <w:tc>
                      <w:tcPr>
                        <w:tcW w:w="1381" w:type="dxa"/>
                      </w:tcPr>
                      <w:p w14:paraId="7D5B097C" w14:textId="77777777" w:rsidR="00785C53" w:rsidRDefault="00785C53">
                        <w:pPr>
                          <w:pStyle w:val="TableParagraph"/>
                          <w:spacing w:before="49"/>
                          <w:ind w:left="128" w:right="118"/>
                          <w:jc w:val="center"/>
                          <w:rPr>
                            <w:sz w:val="18"/>
                          </w:rPr>
                        </w:pPr>
                        <w:r>
                          <w:rPr>
                            <w:sz w:val="18"/>
                          </w:rPr>
                          <w:t>出地</w:t>
                        </w:r>
                      </w:p>
                    </w:tc>
                    <w:tc>
                      <w:tcPr>
                        <w:tcW w:w="1381" w:type="dxa"/>
                      </w:tcPr>
                      <w:p w14:paraId="2887E411" w14:textId="77777777" w:rsidR="00785C53" w:rsidRDefault="00785C53">
                        <w:pPr>
                          <w:pStyle w:val="TableParagraph"/>
                          <w:spacing w:before="49"/>
                          <w:ind w:left="128" w:right="119"/>
                          <w:jc w:val="center"/>
                          <w:rPr>
                            <w:sz w:val="18"/>
                          </w:rPr>
                        </w:pPr>
                        <w:r>
                          <w:rPr>
                            <w:sz w:val="18"/>
                          </w:rPr>
                          <w:t>51012112</w:t>
                        </w:r>
                      </w:p>
                    </w:tc>
                    <w:tc>
                      <w:tcPr>
                        <w:tcW w:w="1381" w:type="dxa"/>
                        <w:vMerge/>
                        <w:tcBorders>
                          <w:top w:val="nil"/>
                        </w:tcBorders>
                      </w:tcPr>
                      <w:p w14:paraId="00452A22" w14:textId="77777777" w:rsidR="00785C53" w:rsidRDefault="00785C53">
                        <w:pPr>
                          <w:rPr>
                            <w:sz w:val="2"/>
                            <w:szCs w:val="2"/>
                          </w:rPr>
                        </w:pPr>
                      </w:p>
                    </w:tc>
                    <w:tc>
                      <w:tcPr>
                        <w:tcW w:w="1381" w:type="dxa"/>
                      </w:tcPr>
                      <w:p w14:paraId="786E188A" w14:textId="77777777" w:rsidR="00785C53" w:rsidRDefault="00785C53">
                        <w:pPr>
                          <w:pStyle w:val="TableParagraph"/>
                          <w:spacing w:before="52"/>
                          <w:ind w:left="128" w:right="120"/>
                          <w:jc w:val="center"/>
                          <w:rPr>
                            <w:sz w:val="18"/>
                          </w:rPr>
                        </w:pPr>
                        <w:r>
                          <w:rPr>
                            <w:sz w:val="18"/>
                          </w:rPr>
                          <w:t>窨井</w:t>
                        </w:r>
                      </w:p>
                    </w:tc>
                    <w:tc>
                      <w:tcPr>
                        <w:tcW w:w="1383" w:type="dxa"/>
                      </w:tcPr>
                      <w:p w14:paraId="32B05D32" w14:textId="77777777" w:rsidR="00785C53" w:rsidRDefault="00785C53">
                        <w:pPr>
                          <w:pStyle w:val="TableParagraph"/>
                          <w:spacing w:before="52"/>
                          <w:ind w:left="129" w:right="119"/>
                          <w:jc w:val="center"/>
                          <w:rPr>
                            <w:sz w:val="18"/>
                          </w:rPr>
                        </w:pPr>
                        <w:r>
                          <w:rPr>
                            <w:sz w:val="18"/>
                          </w:rPr>
                          <w:t>51022201</w:t>
                        </w:r>
                      </w:p>
                    </w:tc>
                  </w:tr>
                  <w:tr w:rsidR="00785C53" w14:paraId="1DC58B56" w14:textId="77777777">
                    <w:trPr>
                      <w:trHeight w:val="328"/>
                    </w:trPr>
                    <w:tc>
                      <w:tcPr>
                        <w:tcW w:w="1381" w:type="dxa"/>
                        <w:vMerge/>
                        <w:tcBorders>
                          <w:top w:val="nil"/>
                        </w:tcBorders>
                      </w:tcPr>
                      <w:p w14:paraId="5AA8B4C6" w14:textId="77777777" w:rsidR="00785C53" w:rsidRDefault="00785C53">
                        <w:pPr>
                          <w:rPr>
                            <w:sz w:val="2"/>
                            <w:szCs w:val="2"/>
                          </w:rPr>
                        </w:pPr>
                      </w:p>
                    </w:tc>
                    <w:tc>
                      <w:tcPr>
                        <w:tcW w:w="1381" w:type="dxa"/>
                      </w:tcPr>
                      <w:p w14:paraId="152C0771" w14:textId="77777777" w:rsidR="00785C53" w:rsidRDefault="00785C53">
                        <w:pPr>
                          <w:pStyle w:val="TableParagraph"/>
                          <w:spacing w:before="49"/>
                          <w:ind w:left="128" w:right="118"/>
                          <w:jc w:val="center"/>
                          <w:rPr>
                            <w:sz w:val="18"/>
                          </w:rPr>
                        </w:pPr>
                        <w:r>
                          <w:rPr>
                            <w:sz w:val="18"/>
                          </w:rPr>
                          <w:t>盖堵</w:t>
                        </w:r>
                      </w:p>
                    </w:tc>
                    <w:tc>
                      <w:tcPr>
                        <w:tcW w:w="1381" w:type="dxa"/>
                      </w:tcPr>
                      <w:p w14:paraId="55264906" w14:textId="77777777" w:rsidR="00785C53" w:rsidRDefault="00785C53">
                        <w:pPr>
                          <w:pStyle w:val="TableParagraph"/>
                          <w:spacing w:before="49"/>
                          <w:ind w:left="128" w:right="119"/>
                          <w:jc w:val="center"/>
                          <w:rPr>
                            <w:sz w:val="18"/>
                          </w:rPr>
                        </w:pPr>
                        <w:r>
                          <w:rPr>
                            <w:sz w:val="18"/>
                          </w:rPr>
                          <w:t>51012113</w:t>
                        </w:r>
                      </w:p>
                    </w:tc>
                    <w:tc>
                      <w:tcPr>
                        <w:tcW w:w="1381" w:type="dxa"/>
                        <w:vMerge/>
                        <w:tcBorders>
                          <w:top w:val="nil"/>
                        </w:tcBorders>
                      </w:tcPr>
                      <w:p w14:paraId="38CC5641" w14:textId="77777777" w:rsidR="00785C53" w:rsidRDefault="00785C53">
                        <w:pPr>
                          <w:rPr>
                            <w:sz w:val="2"/>
                            <w:szCs w:val="2"/>
                          </w:rPr>
                        </w:pPr>
                      </w:p>
                    </w:tc>
                    <w:tc>
                      <w:tcPr>
                        <w:tcW w:w="1381" w:type="dxa"/>
                      </w:tcPr>
                      <w:p w14:paraId="1215C4BF" w14:textId="77777777" w:rsidR="00785C53" w:rsidRDefault="00785C53">
                        <w:pPr>
                          <w:pStyle w:val="TableParagraph"/>
                          <w:spacing w:before="49"/>
                          <w:ind w:left="126" w:right="120"/>
                          <w:jc w:val="center"/>
                          <w:rPr>
                            <w:sz w:val="18"/>
                          </w:rPr>
                        </w:pPr>
                        <w:r>
                          <w:rPr>
                            <w:sz w:val="18"/>
                          </w:rPr>
                          <w:t>消防栓</w:t>
                        </w:r>
                      </w:p>
                    </w:tc>
                    <w:tc>
                      <w:tcPr>
                        <w:tcW w:w="1383" w:type="dxa"/>
                      </w:tcPr>
                      <w:p w14:paraId="682991A6" w14:textId="77777777" w:rsidR="00785C53" w:rsidRDefault="00785C53">
                        <w:pPr>
                          <w:pStyle w:val="TableParagraph"/>
                          <w:spacing w:before="49"/>
                          <w:ind w:left="129" w:right="119"/>
                          <w:jc w:val="center"/>
                          <w:rPr>
                            <w:sz w:val="18"/>
                          </w:rPr>
                        </w:pPr>
                        <w:r>
                          <w:rPr>
                            <w:sz w:val="18"/>
                          </w:rPr>
                          <w:t>51022202</w:t>
                        </w:r>
                      </w:p>
                    </w:tc>
                  </w:tr>
                  <w:tr w:rsidR="00785C53" w14:paraId="5409504D" w14:textId="77777777">
                    <w:trPr>
                      <w:trHeight w:val="328"/>
                    </w:trPr>
                    <w:tc>
                      <w:tcPr>
                        <w:tcW w:w="1381" w:type="dxa"/>
                        <w:vMerge/>
                        <w:tcBorders>
                          <w:top w:val="nil"/>
                        </w:tcBorders>
                      </w:tcPr>
                      <w:p w14:paraId="3E7F29A6" w14:textId="77777777" w:rsidR="00785C53" w:rsidRDefault="00785C53">
                        <w:pPr>
                          <w:rPr>
                            <w:sz w:val="2"/>
                            <w:szCs w:val="2"/>
                          </w:rPr>
                        </w:pPr>
                      </w:p>
                    </w:tc>
                    <w:tc>
                      <w:tcPr>
                        <w:tcW w:w="1381" w:type="dxa"/>
                      </w:tcPr>
                      <w:p w14:paraId="2F6DA31E" w14:textId="77777777" w:rsidR="00785C53" w:rsidRDefault="00785C53">
                        <w:pPr>
                          <w:pStyle w:val="TableParagraph"/>
                          <w:spacing w:before="48"/>
                          <w:ind w:left="127" w:right="120"/>
                          <w:jc w:val="center"/>
                          <w:rPr>
                            <w:sz w:val="18"/>
                          </w:rPr>
                        </w:pPr>
                        <w:r>
                          <w:rPr>
                            <w:sz w:val="18"/>
                          </w:rPr>
                          <w:t>非普查</w:t>
                        </w:r>
                      </w:p>
                    </w:tc>
                    <w:tc>
                      <w:tcPr>
                        <w:tcW w:w="1381" w:type="dxa"/>
                      </w:tcPr>
                      <w:p w14:paraId="1C177943" w14:textId="77777777" w:rsidR="00785C53" w:rsidRDefault="00785C53">
                        <w:pPr>
                          <w:pStyle w:val="TableParagraph"/>
                          <w:spacing w:before="48"/>
                          <w:ind w:left="128" w:right="119"/>
                          <w:jc w:val="center"/>
                          <w:rPr>
                            <w:sz w:val="18"/>
                          </w:rPr>
                        </w:pPr>
                        <w:r>
                          <w:rPr>
                            <w:sz w:val="18"/>
                          </w:rPr>
                          <w:t>51012114</w:t>
                        </w:r>
                      </w:p>
                    </w:tc>
                    <w:tc>
                      <w:tcPr>
                        <w:tcW w:w="1381" w:type="dxa"/>
                        <w:vMerge/>
                        <w:tcBorders>
                          <w:top w:val="nil"/>
                        </w:tcBorders>
                      </w:tcPr>
                      <w:p w14:paraId="4B93BE21" w14:textId="77777777" w:rsidR="00785C53" w:rsidRDefault="00785C53">
                        <w:pPr>
                          <w:rPr>
                            <w:sz w:val="2"/>
                            <w:szCs w:val="2"/>
                          </w:rPr>
                        </w:pPr>
                      </w:p>
                    </w:tc>
                    <w:tc>
                      <w:tcPr>
                        <w:tcW w:w="1381" w:type="dxa"/>
                      </w:tcPr>
                      <w:p w14:paraId="7DF1DA11" w14:textId="77777777" w:rsidR="00785C53" w:rsidRDefault="00785C53">
                        <w:pPr>
                          <w:pStyle w:val="TableParagraph"/>
                          <w:spacing w:before="48"/>
                          <w:ind w:left="128" w:right="120"/>
                          <w:jc w:val="center"/>
                          <w:rPr>
                            <w:sz w:val="18"/>
                          </w:rPr>
                        </w:pPr>
                        <w:r>
                          <w:rPr>
                            <w:sz w:val="18"/>
                          </w:rPr>
                          <w:t>阀门</w:t>
                        </w:r>
                      </w:p>
                    </w:tc>
                    <w:tc>
                      <w:tcPr>
                        <w:tcW w:w="1383" w:type="dxa"/>
                      </w:tcPr>
                      <w:p w14:paraId="4247B576" w14:textId="77777777" w:rsidR="00785C53" w:rsidRDefault="00785C53">
                        <w:pPr>
                          <w:pStyle w:val="TableParagraph"/>
                          <w:spacing w:before="48"/>
                          <w:ind w:left="129" w:right="119"/>
                          <w:jc w:val="center"/>
                          <w:rPr>
                            <w:sz w:val="18"/>
                          </w:rPr>
                        </w:pPr>
                        <w:r>
                          <w:rPr>
                            <w:sz w:val="18"/>
                          </w:rPr>
                          <w:t>51022203</w:t>
                        </w:r>
                      </w:p>
                    </w:tc>
                  </w:tr>
                  <w:tr w:rsidR="00785C53" w14:paraId="41558590" w14:textId="77777777">
                    <w:trPr>
                      <w:trHeight w:val="329"/>
                    </w:trPr>
                    <w:tc>
                      <w:tcPr>
                        <w:tcW w:w="1381" w:type="dxa"/>
                        <w:vMerge/>
                        <w:tcBorders>
                          <w:top w:val="nil"/>
                        </w:tcBorders>
                      </w:tcPr>
                      <w:p w14:paraId="045A6B0D" w14:textId="77777777" w:rsidR="00785C53" w:rsidRDefault="00785C53">
                        <w:pPr>
                          <w:rPr>
                            <w:sz w:val="2"/>
                            <w:szCs w:val="2"/>
                          </w:rPr>
                        </w:pPr>
                      </w:p>
                    </w:tc>
                    <w:tc>
                      <w:tcPr>
                        <w:tcW w:w="1381" w:type="dxa"/>
                      </w:tcPr>
                      <w:p w14:paraId="1BC9735E" w14:textId="77777777" w:rsidR="00785C53" w:rsidRDefault="00785C53">
                        <w:pPr>
                          <w:pStyle w:val="TableParagraph"/>
                          <w:spacing w:before="50"/>
                          <w:ind w:left="128" w:right="118"/>
                          <w:jc w:val="center"/>
                          <w:rPr>
                            <w:sz w:val="18"/>
                          </w:rPr>
                        </w:pPr>
                        <w:r>
                          <w:rPr>
                            <w:sz w:val="18"/>
                          </w:rPr>
                          <w:t>窨井</w:t>
                        </w:r>
                      </w:p>
                    </w:tc>
                    <w:tc>
                      <w:tcPr>
                        <w:tcW w:w="1381" w:type="dxa"/>
                      </w:tcPr>
                      <w:p w14:paraId="1A5BA5FB" w14:textId="77777777" w:rsidR="00785C53" w:rsidRDefault="00785C53">
                        <w:pPr>
                          <w:pStyle w:val="TableParagraph"/>
                          <w:spacing w:before="50"/>
                          <w:ind w:left="128" w:right="119"/>
                          <w:jc w:val="center"/>
                          <w:rPr>
                            <w:sz w:val="18"/>
                          </w:rPr>
                        </w:pPr>
                        <w:r>
                          <w:rPr>
                            <w:sz w:val="18"/>
                          </w:rPr>
                          <w:t>51012201</w:t>
                        </w:r>
                      </w:p>
                    </w:tc>
                    <w:tc>
                      <w:tcPr>
                        <w:tcW w:w="1381" w:type="dxa"/>
                        <w:vMerge/>
                        <w:tcBorders>
                          <w:top w:val="nil"/>
                        </w:tcBorders>
                      </w:tcPr>
                      <w:p w14:paraId="48FB56F0" w14:textId="77777777" w:rsidR="00785C53" w:rsidRDefault="00785C53">
                        <w:pPr>
                          <w:rPr>
                            <w:sz w:val="2"/>
                            <w:szCs w:val="2"/>
                          </w:rPr>
                        </w:pPr>
                      </w:p>
                    </w:tc>
                    <w:tc>
                      <w:tcPr>
                        <w:tcW w:w="1381" w:type="dxa"/>
                      </w:tcPr>
                      <w:p w14:paraId="6D431D56" w14:textId="77777777" w:rsidR="00785C53" w:rsidRDefault="00785C53">
                        <w:pPr>
                          <w:pStyle w:val="TableParagraph"/>
                          <w:spacing w:before="50"/>
                          <w:ind w:left="126" w:right="120"/>
                          <w:jc w:val="center"/>
                          <w:rPr>
                            <w:sz w:val="18"/>
                          </w:rPr>
                        </w:pPr>
                        <w:r>
                          <w:rPr>
                            <w:sz w:val="18"/>
                          </w:rPr>
                          <w:t>阀门井</w:t>
                        </w:r>
                      </w:p>
                    </w:tc>
                    <w:tc>
                      <w:tcPr>
                        <w:tcW w:w="1383" w:type="dxa"/>
                      </w:tcPr>
                      <w:p w14:paraId="42C95884" w14:textId="77777777" w:rsidR="00785C53" w:rsidRDefault="00785C53">
                        <w:pPr>
                          <w:pStyle w:val="TableParagraph"/>
                          <w:spacing w:before="50"/>
                          <w:ind w:left="129" w:right="119"/>
                          <w:jc w:val="center"/>
                          <w:rPr>
                            <w:sz w:val="18"/>
                          </w:rPr>
                        </w:pPr>
                        <w:r>
                          <w:rPr>
                            <w:sz w:val="18"/>
                          </w:rPr>
                          <w:t>51022204</w:t>
                        </w:r>
                      </w:p>
                    </w:tc>
                  </w:tr>
                  <w:tr w:rsidR="00785C53" w14:paraId="5E630EE5" w14:textId="77777777">
                    <w:trPr>
                      <w:trHeight w:val="328"/>
                    </w:trPr>
                    <w:tc>
                      <w:tcPr>
                        <w:tcW w:w="1381" w:type="dxa"/>
                        <w:vMerge/>
                        <w:tcBorders>
                          <w:top w:val="nil"/>
                        </w:tcBorders>
                      </w:tcPr>
                      <w:p w14:paraId="08F1B557" w14:textId="77777777" w:rsidR="00785C53" w:rsidRDefault="00785C53">
                        <w:pPr>
                          <w:rPr>
                            <w:sz w:val="2"/>
                            <w:szCs w:val="2"/>
                          </w:rPr>
                        </w:pPr>
                      </w:p>
                    </w:tc>
                    <w:tc>
                      <w:tcPr>
                        <w:tcW w:w="1381" w:type="dxa"/>
                      </w:tcPr>
                      <w:p w14:paraId="3BC67DC8" w14:textId="77777777" w:rsidR="00785C53" w:rsidRDefault="00785C53">
                        <w:pPr>
                          <w:pStyle w:val="TableParagraph"/>
                          <w:spacing w:before="49"/>
                          <w:ind w:left="128" w:right="118"/>
                          <w:jc w:val="center"/>
                          <w:rPr>
                            <w:sz w:val="18"/>
                          </w:rPr>
                        </w:pPr>
                        <w:r>
                          <w:rPr>
                            <w:sz w:val="18"/>
                          </w:rPr>
                          <w:t>阀门</w:t>
                        </w:r>
                      </w:p>
                    </w:tc>
                    <w:tc>
                      <w:tcPr>
                        <w:tcW w:w="1381" w:type="dxa"/>
                      </w:tcPr>
                      <w:p w14:paraId="48D43DD1" w14:textId="77777777" w:rsidR="00785C53" w:rsidRDefault="00785C53">
                        <w:pPr>
                          <w:pStyle w:val="TableParagraph"/>
                          <w:spacing w:before="49"/>
                          <w:ind w:left="128" w:right="119"/>
                          <w:jc w:val="center"/>
                          <w:rPr>
                            <w:sz w:val="18"/>
                          </w:rPr>
                        </w:pPr>
                        <w:r>
                          <w:rPr>
                            <w:sz w:val="18"/>
                          </w:rPr>
                          <w:t>51012202</w:t>
                        </w:r>
                      </w:p>
                    </w:tc>
                    <w:tc>
                      <w:tcPr>
                        <w:tcW w:w="1381" w:type="dxa"/>
                        <w:vMerge/>
                        <w:tcBorders>
                          <w:top w:val="nil"/>
                        </w:tcBorders>
                      </w:tcPr>
                      <w:p w14:paraId="115464CD" w14:textId="77777777" w:rsidR="00785C53" w:rsidRDefault="00785C53">
                        <w:pPr>
                          <w:rPr>
                            <w:sz w:val="2"/>
                            <w:szCs w:val="2"/>
                          </w:rPr>
                        </w:pPr>
                      </w:p>
                    </w:tc>
                    <w:tc>
                      <w:tcPr>
                        <w:tcW w:w="1381" w:type="dxa"/>
                      </w:tcPr>
                      <w:p w14:paraId="6DABD932" w14:textId="77777777" w:rsidR="00785C53" w:rsidRDefault="00785C53">
                        <w:pPr>
                          <w:pStyle w:val="TableParagraph"/>
                          <w:spacing w:before="49"/>
                          <w:ind w:left="126" w:right="120"/>
                          <w:jc w:val="center"/>
                          <w:rPr>
                            <w:sz w:val="18"/>
                          </w:rPr>
                        </w:pPr>
                        <w:r>
                          <w:rPr>
                            <w:sz w:val="18"/>
                          </w:rPr>
                          <w:t>阀门孔</w:t>
                        </w:r>
                      </w:p>
                    </w:tc>
                    <w:tc>
                      <w:tcPr>
                        <w:tcW w:w="1383" w:type="dxa"/>
                      </w:tcPr>
                      <w:p w14:paraId="74B8535D" w14:textId="77777777" w:rsidR="00785C53" w:rsidRDefault="00785C53">
                        <w:pPr>
                          <w:pStyle w:val="TableParagraph"/>
                          <w:spacing w:before="49"/>
                          <w:ind w:left="129" w:right="119"/>
                          <w:jc w:val="center"/>
                          <w:rPr>
                            <w:sz w:val="18"/>
                          </w:rPr>
                        </w:pPr>
                        <w:r>
                          <w:rPr>
                            <w:sz w:val="18"/>
                          </w:rPr>
                          <w:t>51022205</w:t>
                        </w:r>
                      </w:p>
                    </w:tc>
                  </w:tr>
                  <w:tr w:rsidR="00785C53" w14:paraId="0020EFA0" w14:textId="77777777">
                    <w:trPr>
                      <w:trHeight w:val="328"/>
                    </w:trPr>
                    <w:tc>
                      <w:tcPr>
                        <w:tcW w:w="1381" w:type="dxa"/>
                        <w:vMerge/>
                        <w:tcBorders>
                          <w:top w:val="nil"/>
                        </w:tcBorders>
                      </w:tcPr>
                      <w:p w14:paraId="193F47A0" w14:textId="77777777" w:rsidR="00785C53" w:rsidRDefault="00785C53">
                        <w:pPr>
                          <w:rPr>
                            <w:sz w:val="2"/>
                            <w:szCs w:val="2"/>
                          </w:rPr>
                        </w:pPr>
                      </w:p>
                    </w:tc>
                    <w:tc>
                      <w:tcPr>
                        <w:tcW w:w="1381" w:type="dxa"/>
                      </w:tcPr>
                      <w:p w14:paraId="2BAB9633" w14:textId="77777777" w:rsidR="00785C53" w:rsidRDefault="00785C53">
                        <w:pPr>
                          <w:pStyle w:val="TableParagraph"/>
                          <w:spacing w:before="49"/>
                          <w:ind w:left="127" w:right="120"/>
                          <w:jc w:val="center"/>
                          <w:rPr>
                            <w:sz w:val="18"/>
                          </w:rPr>
                        </w:pPr>
                        <w:r>
                          <w:rPr>
                            <w:sz w:val="18"/>
                          </w:rPr>
                          <w:t>阀门井</w:t>
                        </w:r>
                      </w:p>
                    </w:tc>
                    <w:tc>
                      <w:tcPr>
                        <w:tcW w:w="1381" w:type="dxa"/>
                      </w:tcPr>
                      <w:p w14:paraId="70ADEA88" w14:textId="77777777" w:rsidR="00785C53" w:rsidRDefault="00785C53">
                        <w:pPr>
                          <w:pStyle w:val="TableParagraph"/>
                          <w:spacing w:before="49"/>
                          <w:ind w:left="128" w:right="119"/>
                          <w:jc w:val="center"/>
                          <w:rPr>
                            <w:sz w:val="18"/>
                          </w:rPr>
                        </w:pPr>
                        <w:r>
                          <w:rPr>
                            <w:sz w:val="18"/>
                          </w:rPr>
                          <w:t>51012203</w:t>
                        </w:r>
                      </w:p>
                    </w:tc>
                    <w:tc>
                      <w:tcPr>
                        <w:tcW w:w="1381" w:type="dxa"/>
                        <w:vMerge/>
                        <w:tcBorders>
                          <w:top w:val="nil"/>
                        </w:tcBorders>
                      </w:tcPr>
                      <w:p w14:paraId="5B0B5299" w14:textId="77777777" w:rsidR="00785C53" w:rsidRDefault="00785C53">
                        <w:pPr>
                          <w:rPr>
                            <w:sz w:val="2"/>
                            <w:szCs w:val="2"/>
                          </w:rPr>
                        </w:pPr>
                      </w:p>
                    </w:tc>
                    <w:tc>
                      <w:tcPr>
                        <w:tcW w:w="1381" w:type="dxa"/>
                      </w:tcPr>
                      <w:p w14:paraId="5C6CA6B3" w14:textId="77777777" w:rsidR="00785C53" w:rsidRDefault="00785C53">
                        <w:pPr>
                          <w:pStyle w:val="TableParagraph"/>
                          <w:spacing w:before="49"/>
                          <w:ind w:left="128" w:right="120"/>
                          <w:jc w:val="center"/>
                          <w:rPr>
                            <w:sz w:val="18"/>
                          </w:rPr>
                        </w:pPr>
                        <w:r>
                          <w:rPr>
                            <w:sz w:val="18"/>
                          </w:rPr>
                          <w:t>水表</w:t>
                        </w:r>
                      </w:p>
                    </w:tc>
                    <w:tc>
                      <w:tcPr>
                        <w:tcW w:w="1383" w:type="dxa"/>
                      </w:tcPr>
                      <w:p w14:paraId="4F44092D" w14:textId="77777777" w:rsidR="00785C53" w:rsidRDefault="00785C53">
                        <w:pPr>
                          <w:pStyle w:val="TableParagraph"/>
                          <w:spacing w:before="49"/>
                          <w:ind w:left="129" w:right="119"/>
                          <w:jc w:val="center"/>
                          <w:rPr>
                            <w:sz w:val="18"/>
                          </w:rPr>
                        </w:pPr>
                        <w:r>
                          <w:rPr>
                            <w:sz w:val="18"/>
                          </w:rPr>
                          <w:t>51022206</w:t>
                        </w:r>
                      </w:p>
                    </w:tc>
                  </w:tr>
                  <w:tr w:rsidR="00785C53" w14:paraId="1B080E6F" w14:textId="77777777">
                    <w:trPr>
                      <w:trHeight w:val="328"/>
                    </w:trPr>
                    <w:tc>
                      <w:tcPr>
                        <w:tcW w:w="1381" w:type="dxa"/>
                        <w:vMerge/>
                        <w:tcBorders>
                          <w:top w:val="nil"/>
                        </w:tcBorders>
                      </w:tcPr>
                      <w:p w14:paraId="0A956C4C" w14:textId="77777777" w:rsidR="00785C53" w:rsidRDefault="00785C53">
                        <w:pPr>
                          <w:rPr>
                            <w:sz w:val="2"/>
                            <w:szCs w:val="2"/>
                          </w:rPr>
                        </w:pPr>
                      </w:p>
                    </w:tc>
                    <w:tc>
                      <w:tcPr>
                        <w:tcW w:w="1381" w:type="dxa"/>
                      </w:tcPr>
                      <w:p w14:paraId="216868AB" w14:textId="77777777" w:rsidR="00785C53" w:rsidRDefault="00785C53">
                        <w:pPr>
                          <w:pStyle w:val="TableParagraph"/>
                          <w:spacing w:before="48"/>
                          <w:ind w:left="127" w:right="120"/>
                          <w:jc w:val="center"/>
                          <w:rPr>
                            <w:sz w:val="18"/>
                          </w:rPr>
                        </w:pPr>
                        <w:r>
                          <w:rPr>
                            <w:sz w:val="18"/>
                          </w:rPr>
                          <w:t>阀门孔</w:t>
                        </w:r>
                      </w:p>
                    </w:tc>
                    <w:tc>
                      <w:tcPr>
                        <w:tcW w:w="1381" w:type="dxa"/>
                      </w:tcPr>
                      <w:p w14:paraId="3D842DCC" w14:textId="77777777" w:rsidR="00785C53" w:rsidRDefault="00785C53">
                        <w:pPr>
                          <w:pStyle w:val="TableParagraph"/>
                          <w:spacing w:before="48"/>
                          <w:ind w:left="128" w:right="119"/>
                          <w:jc w:val="center"/>
                          <w:rPr>
                            <w:sz w:val="18"/>
                          </w:rPr>
                        </w:pPr>
                        <w:r>
                          <w:rPr>
                            <w:sz w:val="18"/>
                          </w:rPr>
                          <w:t>51012204</w:t>
                        </w:r>
                      </w:p>
                    </w:tc>
                    <w:tc>
                      <w:tcPr>
                        <w:tcW w:w="1381" w:type="dxa"/>
                        <w:vMerge/>
                        <w:tcBorders>
                          <w:top w:val="nil"/>
                        </w:tcBorders>
                      </w:tcPr>
                      <w:p w14:paraId="12DDB2DB" w14:textId="77777777" w:rsidR="00785C53" w:rsidRDefault="00785C53">
                        <w:pPr>
                          <w:rPr>
                            <w:sz w:val="2"/>
                            <w:szCs w:val="2"/>
                          </w:rPr>
                        </w:pPr>
                      </w:p>
                    </w:tc>
                    <w:tc>
                      <w:tcPr>
                        <w:tcW w:w="1381" w:type="dxa"/>
                      </w:tcPr>
                      <w:p w14:paraId="5E233F24" w14:textId="77777777" w:rsidR="00785C53" w:rsidRDefault="00785C53">
                        <w:pPr>
                          <w:pStyle w:val="TableParagraph"/>
                          <w:spacing w:before="48"/>
                          <w:ind w:left="126" w:right="120"/>
                          <w:jc w:val="center"/>
                          <w:rPr>
                            <w:sz w:val="18"/>
                          </w:rPr>
                        </w:pPr>
                        <w:r>
                          <w:rPr>
                            <w:sz w:val="18"/>
                          </w:rPr>
                          <w:t>水表井</w:t>
                        </w:r>
                      </w:p>
                    </w:tc>
                    <w:tc>
                      <w:tcPr>
                        <w:tcW w:w="1383" w:type="dxa"/>
                      </w:tcPr>
                      <w:p w14:paraId="093A4224" w14:textId="77777777" w:rsidR="00785C53" w:rsidRDefault="00785C53">
                        <w:pPr>
                          <w:pStyle w:val="TableParagraph"/>
                          <w:spacing w:before="48"/>
                          <w:ind w:left="129" w:right="119"/>
                          <w:jc w:val="center"/>
                          <w:rPr>
                            <w:sz w:val="18"/>
                          </w:rPr>
                        </w:pPr>
                        <w:r>
                          <w:rPr>
                            <w:sz w:val="18"/>
                          </w:rPr>
                          <w:t>51022207</w:t>
                        </w:r>
                      </w:p>
                    </w:tc>
                  </w:tr>
                  <w:tr w:rsidR="00785C53" w14:paraId="7741AE8F" w14:textId="77777777">
                    <w:trPr>
                      <w:trHeight w:val="328"/>
                    </w:trPr>
                    <w:tc>
                      <w:tcPr>
                        <w:tcW w:w="1381" w:type="dxa"/>
                        <w:vMerge/>
                        <w:tcBorders>
                          <w:top w:val="nil"/>
                        </w:tcBorders>
                      </w:tcPr>
                      <w:p w14:paraId="1F1E8A5F" w14:textId="77777777" w:rsidR="00785C53" w:rsidRDefault="00785C53">
                        <w:pPr>
                          <w:rPr>
                            <w:sz w:val="2"/>
                            <w:szCs w:val="2"/>
                          </w:rPr>
                        </w:pPr>
                      </w:p>
                    </w:tc>
                    <w:tc>
                      <w:tcPr>
                        <w:tcW w:w="1381" w:type="dxa"/>
                      </w:tcPr>
                      <w:p w14:paraId="71AF3460" w14:textId="77777777" w:rsidR="00785C53" w:rsidRDefault="00785C53">
                        <w:pPr>
                          <w:pStyle w:val="TableParagraph"/>
                          <w:spacing w:before="50"/>
                          <w:ind w:left="128" w:right="118"/>
                          <w:jc w:val="center"/>
                          <w:rPr>
                            <w:sz w:val="18"/>
                          </w:rPr>
                        </w:pPr>
                        <w:r>
                          <w:rPr>
                            <w:sz w:val="18"/>
                          </w:rPr>
                          <w:t>水表</w:t>
                        </w:r>
                      </w:p>
                    </w:tc>
                    <w:tc>
                      <w:tcPr>
                        <w:tcW w:w="1381" w:type="dxa"/>
                      </w:tcPr>
                      <w:p w14:paraId="69794D38" w14:textId="77777777" w:rsidR="00785C53" w:rsidRDefault="00785C53">
                        <w:pPr>
                          <w:pStyle w:val="TableParagraph"/>
                          <w:spacing w:before="50"/>
                          <w:ind w:left="128" w:right="119"/>
                          <w:jc w:val="center"/>
                          <w:rPr>
                            <w:sz w:val="18"/>
                          </w:rPr>
                        </w:pPr>
                        <w:r>
                          <w:rPr>
                            <w:sz w:val="18"/>
                          </w:rPr>
                          <w:t>51012205</w:t>
                        </w:r>
                      </w:p>
                    </w:tc>
                    <w:tc>
                      <w:tcPr>
                        <w:tcW w:w="1381" w:type="dxa"/>
                        <w:vMerge/>
                        <w:tcBorders>
                          <w:top w:val="nil"/>
                        </w:tcBorders>
                      </w:tcPr>
                      <w:p w14:paraId="6D945168" w14:textId="77777777" w:rsidR="00785C53" w:rsidRDefault="00785C53">
                        <w:pPr>
                          <w:rPr>
                            <w:sz w:val="2"/>
                            <w:szCs w:val="2"/>
                          </w:rPr>
                        </w:pPr>
                      </w:p>
                    </w:tc>
                    <w:tc>
                      <w:tcPr>
                        <w:tcW w:w="1381" w:type="dxa"/>
                      </w:tcPr>
                      <w:p w14:paraId="6E03EA7B" w14:textId="77777777" w:rsidR="00785C53" w:rsidRDefault="00785C53">
                        <w:pPr>
                          <w:pStyle w:val="TableParagraph"/>
                          <w:spacing w:before="50"/>
                          <w:ind w:left="126" w:right="120"/>
                          <w:jc w:val="center"/>
                          <w:rPr>
                            <w:sz w:val="18"/>
                          </w:rPr>
                        </w:pPr>
                        <w:r>
                          <w:rPr>
                            <w:sz w:val="18"/>
                          </w:rPr>
                          <w:t>地下消防栓</w:t>
                        </w:r>
                      </w:p>
                    </w:tc>
                    <w:tc>
                      <w:tcPr>
                        <w:tcW w:w="1383" w:type="dxa"/>
                      </w:tcPr>
                      <w:p w14:paraId="27475983" w14:textId="77777777" w:rsidR="00785C53" w:rsidRDefault="00785C53">
                        <w:pPr>
                          <w:pStyle w:val="TableParagraph"/>
                          <w:spacing w:before="50"/>
                          <w:ind w:left="129" w:right="119"/>
                          <w:jc w:val="center"/>
                          <w:rPr>
                            <w:sz w:val="18"/>
                          </w:rPr>
                        </w:pPr>
                        <w:r>
                          <w:rPr>
                            <w:sz w:val="18"/>
                          </w:rPr>
                          <w:t>51022208</w:t>
                        </w:r>
                      </w:p>
                    </w:tc>
                  </w:tr>
                  <w:tr w:rsidR="00785C53" w14:paraId="0E386970" w14:textId="77777777">
                    <w:trPr>
                      <w:trHeight w:val="329"/>
                    </w:trPr>
                    <w:tc>
                      <w:tcPr>
                        <w:tcW w:w="1381" w:type="dxa"/>
                        <w:vMerge/>
                        <w:tcBorders>
                          <w:top w:val="nil"/>
                        </w:tcBorders>
                      </w:tcPr>
                      <w:p w14:paraId="2DD29817" w14:textId="77777777" w:rsidR="00785C53" w:rsidRDefault="00785C53">
                        <w:pPr>
                          <w:rPr>
                            <w:sz w:val="2"/>
                            <w:szCs w:val="2"/>
                          </w:rPr>
                        </w:pPr>
                      </w:p>
                    </w:tc>
                    <w:tc>
                      <w:tcPr>
                        <w:tcW w:w="1381" w:type="dxa"/>
                      </w:tcPr>
                      <w:p w14:paraId="032172D1" w14:textId="77777777" w:rsidR="00785C53" w:rsidRDefault="00785C53">
                        <w:pPr>
                          <w:pStyle w:val="TableParagraph"/>
                          <w:spacing w:before="49"/>
                          <w:ind w:left="127" w:right="120"/>
                          <w:jc w:val="center"/>
                          <w:rPr>
                            <w:sz w:val="18"/>
                          </w:rPr>
                        </w:pPr>
                        <w:r>
                          <w:rPr>
                            <w:sz w:val="18"/>
                          </w:rPr>
                          <w:t>水表井</w:t>
                        </w:r>
                      </w:p>
                    </w:tc>
                    <w:tc>
                      <w:tcPr>
                        <w:tcW w:w="1381" w:type="dxa"/>
                      </w:tcPr>
                      <w:p w14:paraId="353E61D7" w14:textId="77777777" w:rsidR="00785C53" w:rsidRDefault="00785C53">
                        <w:pPr>
                          <w:pStyle w:val="TableParagraph"/>
                          <w:spacing w:before="49"/>
                          <w:ind w:left="128" w:right="119"/>
                          <w:jc w:val="center"/>
                          <w:rPr>
                            <w:sz w:val="18"/>
                          </w:rPr>
                        </w:pPr>
                        <w:r>
                          <w:rPr>
                            <w:sz w:val="18"/>
                          </w:rPr>
                          <w:t>51012206</w:t>
                        </w:r>
                      </w:p>
                    </w:tc>
                    <w:tc>
                      <w:tcPr>
                        <w:tcW w:w="1381" w:type="dxa"/>
                        <w:vMerge/>
                        <w:tcBorders>
                          <w:top w:val="nil"/>
                        </w:tcBorders>
                      </w:tcPr>
                      <w:p w14:paraId="353C4B80" w14:textId="77777777" w:rsidR="00785C53" w:rsidRDefault="00785C53">
                        <w:pPr>
                          <w:rPr>
                            <w:sz w:val="2"/>
                            <w:szCs w:val="2"/>
                          </w:rPr>
                        </w:pPr>
                      </w:p>
                    </w:tc>
                    <w:tc>
                      <w:tcPr>
                        <w:tcW w:w="1381" w:type="dxa"/>
                      </w:tcPr>
                      <w:p w14:paraId="65294889" w14:textId="77777777" w:rsidR="00785C53" w:rsidRDefault="00785C53">
                        <w:pPr>
                          <w:pStyle w:val="TableParagraph"/>
                          <w:spacing w:before="49"/>
                          <w:ind w:left="126" w:right="120"/>
                          <w:jc w:val="center"/>
                          <w:rPr>
                            <w:sz w:val="18"/>
                          </w:rPr>
                        </w:pPr>
                        <w:r>
                          <w:rPr>
                            <w:sz w:val="18"/>
                          </w:rPr>
                          <w:t>消防井</w:t>
                        </w:r>
                      </w:p>
                    </w:tc>
                    <w:tc>
                      <w:tcPr>
                        <w:tcW w:w="1383" w:type="dxa"/>
                      </w:tcPr>
                      <w:p w14:paraId="7BD0A434" w14:textId="77777777" w:rsidR="00785C53" w:rsidRDefault="00785C53">
                        <w:pPr>
                          <w:pStyle w:val="TableParagraph"/>
                          <w:spacing w:before="49"/>
                          <w:ind w:left="129" w:right="119"/>
                          <w:jc w:val="center"/>
                          <w:rPr>
                            <w:sz w:val="18"/>
                          </w:rPr>
                        </w:pPr>
                        <w:r>
                          <w:rPr>
                            <w:sz w:val="18"/>
                          </w:rPr>
                          <w:t>51022209</w:t>
                        </w:r>
                      </w:p>
                    </w:tc>
                  </w:tr>
                  <w:tr w:rsidR="00785C53" w14:paraId="42BCAA1F" w14:textId="77777777">
                    <w:trPr>
                      <w:trHeight w:val="328"/>
                    </w:trPr>
                    <w:tc>
                      <w:tcPr>
                        <w:tcW w:w="1381" w:type="dxa"/>
                        <w:vMerge/>
                        <w:tcBorders>
                          <w:top w:val="nil"/>
                        </w:tcBorders>
                      </w:tcPr>
                      <w:p w14:paraId="25319B9F" w14:textId="77777777" w:rsidR="00785C53" w:rsidRDefault="00785C53">
                        <w:pPr>
                          <w:rPr>
                            <w:sz w:val="2"/>
                            <w:szCs w:val="2"/>
                          </w:rPr>
                        </w:pPr>
                      </w:p>
                    </w:tc>
                    <w:tc>
                      <w:tcPr>
                        <w:tcW w:w="1381" w:type="dxa"/>
                      </w:tcPr>
                      <w:p w14:paraId="7B2BE37F" w14:textId="77777777" w:rsidR="00785C53" w:rsidRDefault="00785C53">
                        <w:pPr>
                          <w:pStyle w:val="TableParagraph"/>
                          <w:spacing w:before="49"/>
                          <w:ind w:left="127" w:right="120"/>
                          <w:jc w:val="center"/>
                          <w:rPr>
                            <w:sz w:val="18"/>
                          </w:rPr>
                        </w:pPr>
                        <w:r>
                          <w:rPr>
                            <w:sz w:val="18"/>
                          </w:rPr>
                          <w:t>排气阀</w:t>
                        </w:r>
                      </w:p>
                    </w:tc>
                    <w:tc>
                      <w:tcPr>
                        <w:tcW w:w="1381" w:type="dxa"/>
                      </w:tcPr>
                      <w:p w14:paraId="5DC37CF1" w14:textId="77777777" w:rsidR="00785C53" w:rsidRDefault="00785C53">
                        <w:pPr>
                          <w:pStyle w:val="TableParagraph"/>
                          <w:spacing w:before="49"/>
                          <w:ind w:left="128" w:right="119"/>
                          <w:jc w:val="center"/>
                          <w:rPr>
                            <w:sz w:val="18"/>
                          </w:rPr>
                        </w:pPr>
                        <w:r>
                          <w:rPr>
                            <w:sz w:val="18"/>
                          </w:rPr>
                          <w:t>51012207</w:t>
                        </w:r>
                      </w:p>
                    </w:tc>
                    <w:tc>
                      <w:tcPr>
                        <w:tcW w:w="1381" w:type="dxa"/>
                        <w:vMerge/>
                        <w:tcBorders>
                          <w:top w:val="nil"/>
                        </w:tcBorders>
                      </w:tcPr>
                      <w:p w14:paraId="2F9D027E" w14:textId="77777777" w:rsidR="00785C53" w:rsidRDefault="00785C53">
                        <w:pPr>
                          <w:rPr>
                            <w:sz w:val="2"/>
                            <w:szCs w:val="2"/>
                          </w:rPr>
                        </w:pPr>
                      </w:p>
                    </w:tc>
                    <w:tc>
                      <w:tcPr>
                        <w:tcW w:w="1381" w:type="dxa"/>
                      </w:tcPr>
                      <w:p w14:paraId="3575668E" w14:textId="77777777" w:rsidR="00785C53" w:rsidRDefault="00785C53">
                        <w:pPr>
                          <w:pStyle w:val="TableParagraph"/>
                          <w:spacing w:before="49"/>
                          <w:ind w:left="126" w:right="120"/>
                          <w:jc w:val="center"/>
                          <w:rPr>
                            <w:sz w:val="18"/>
                          </w:rPr>
                        </w:pPr>
                        <w:r>
                          <w:rPr>
                            <w:sz w:val="18"/>
                          </w:rPr>
                          <w:t>消防栓</w:t>
                        </w:r>
                      </w:p>
                    </w:tc>
                    <w:tc>
                      <w:tcPr>
                        <w:tcW w:w="1383" w:type="dxa"/>
                      </w:tcPr>
                      <w:p w14:paraId="73EC13B3" w14:textId="77777777" w:rsidR="00785C53" w:rsidRDefault="00785C53">
                        <w:pPr>
                          <w:pStyle w:val="TableParagraph"/>
                          <w:spacing w:before="49"/>
                          <w:ind w:left="129" w:right="119"/>
                          <w:jc w:val="center"/>
                          <w:rPr>
                            <w:sz w:val="18"/>
                          </w:rPr>
                        </w:pPr>
                        <w:r>
                          <w:rPr>
                            <w:sz w:val="18"/>
                          </w:rPr>
                          <w:t>51022210</w:t>
                        </w:r>
                      </w:p>
                    </w:tc>
                  </w:tr>
                  <w:tr w:rsidR="00785C53" w14:paraId="17396EC8" w14:textId="77777777">
                    <w:trPr>
                      <w:trHeight w:val="329"/>
                    </w:trPr>
                    <w:tc>
                      <w:tcPr>
                        <w:tcW w:w="1381" w:type="dxa"/>
                        <w:vMerge/>
                        <w:tcBorders>
                          <w:top w:val="nil"/>
                        </w:tcBorders>
                      </w:tcPr>
                      <w:p w14:paraId="5AD736E9" w14:textId="77777777" w:rsidR="00785C53" w:rsidRDefault="00785C53">
                        <w:pPr>
                          <w:rPr>
                            <w:sz w:val="2"/>
                            <w:szCs w:val="2"/>
                          </w:rPr>
                        </w:pPr>
                      </w:p>
                    </w:tc>
                    <w:tc>
                      <w:tcPr>
                        <w:tcW w:w="1381" w:type="dxa"/>
                      </w:tcPr>
                      <w:p w14:paraId="0D6265B5" w14:textId="77777777" w:rsidR="00785C53" w:rsidRDefault="00785C53">
                        <w:pPr>
                          <w:pStyle w:val="TableParagraph"/>
                          <w:spacing w:before="48"/>
                          <w:ind w:left="127" w:right="120"/>
                          <w:jc w:val="center"/>
                          <w:rPr>
                            <w:sz w:val="18"/>
                          </w:rPr>
                        </w:pPr>
                        <w:r>
                          <w:rPr>
                            <w:sz w:val="18"/>
                          </w:rPr>
                          <w:t>排污阀</w:t>
                        </w:r>
                      </w:p>
                    </w:tc>
                    <w:tc>
                      <w:tcPr>
                        <w:tcW w:w="1381" w:type="dxa"/>
                      </w:tcPr>
                      <w:p w14:paraId="12E49B29" w14:textId="77777777" w:rsidR="00785C53" w:rsidRDefault="00785C53">
                        <w:pPr>
                          <w:pStyle w:val="TableParagraph"/>
                          <w:spacing w:before="48"/>
                          <w:ind w:left="128" w:right="119"/>
                          <w:jc w:val="center"/>
                          <w:rPr>
                            <w:sz w:val="18"/>
                          </w:rPr>
                        </w:pPr>
                        <w:r>
                          <w:rPr>
                            <w:sz w:val="18"/>
                          </w:rPr>
                          <w:t>51012208</w:t>
                        </w:r>
                      </w:p>
                    </w:tc>
                    <w:tc>
                      <w:tcPr>
                        <w:tcW w:w="1381" w:type="dxa"/>
                        <w:vMerge/>
                        <w:tcBorders>
                          <w:top w:val="nil"/>
                        </w:tcBorders>
                      </w:tcPr>
                      <w:p w14:paraId="67213588" w14:textId="77777777" w:rsidR="00785C53" w:rsidRDefault="00785C53">
                        <w:pPr>
                          <w:rPr>
                            <w:sz w:val="2"/>
                            <w:szCs w:val="2"/>
                          </w:rPr>
                        </w:pPr>
                      </w:p>
                    </w:tc>
                    <w:tc>
                      <w:tcPr>
                        <w:tcW w:w="1381" w:type="dxa"/>
                      </w:tcPr>
                      <w:p w14:paraId="000F80BF" w14:textId="77777777" w:rsidR="00785C53" w:rsidRDefault="00785C53">
                        <w:pPr>
                          <w:pStyle w:val="TableParagraph"/>
                          <w:spacing w:before="48"/>
                          <w:ind w:left="128" w:right="120"/>
                          <w:jc w:val="center"/>
                          <w:rPr>
                            <w:sz w:val="18"/>
                          </w:rPr>
                        </w:pPr>
                        <w:r>
                          <w:rPr>
                            <w:sz w:val="18"/>
                          </w:rPr>
                          <w:t>带阀泄气</w:t>
                        </w:r>
                      </w:p>
                    </w:tc>
                    <w:tc>
                      <w:tcPr>
                        <w:tcW w:w="1383" w:type="dxa"/>
                      </w:tcPr>
                      <w:p w14:paraId="6DCAC6CC" w14:textId="77777777" w:rsidR="00785C53" w:rsidRDefault="00785C53">
                        <w:pPr>
                          <w:pStyle w:val="TableParagraph"/>
                          <w:spacing w:before="48"/>
                          <w:ind w:left="129" w:right="119"/>
                          <w:jc w:val="center"/>
                          <w:rPr>
                            <w:sz w:val="18"/>
                          </w:rPr>
                        </w:pPr>
                        <w:r>
                          <w:rPr>
                            <w:sz w:val="18"/>
                          </w:rPr>
                          <w:t>51022211</w:t>
                        </w:r>
                      </w:p>
                    </w:tc>
                  </w:tr>
                  <w:tr w:rsidR="00785C53" w14:paraId="57C1B03A" w14:textId="77777777">
                    <w:trPr>
                      <w:trHeight w:val="328"/>
                    </w:trPr>
                    <w:tc>
                      <w:tcPr>
                        <w:tcW w:w="1381" w:type="dxa"/>
                        <w:vMerge/>
                        <w:tcBorders>
                          <w:top w:val="nil"/>
                        </w:tcBorders>
                      </w:tcPr>
                      <w:p w14:paraId="115BBAB6" w14:textId="77777777" w:rsidR="00785C53" w:rsidRDefault="00785C53">
                        <w:pPr>
                          <w:rPr>
                            <w:sz w:val="2"/>
                            <w:szCs w:val="2"/>
                          </w:rPr>
                        </w:pPr>
                      </w:p>
                    </w:tc>
                    <w:tc>
                      <w:tcPr>
                        <w:tcW w:w="1381" w:type="dxa"/>
                      </w:tcPr>
                      <w:p w14:paraId="0716999C" w14:textId="77777777" w:rsidR="00785C53" w:rsidRDefault="00785C53">
                        <w:pPr>
                          <w:pStyle w:val="TableParagraph"/>
                          <w:spacing w:before="50"/>
                          <w:ind w:left="127" w:right="120"/>
                          <w:jc w:val="center"/>
                          <w:rPr>
                            <w:sz w:val="18"/>
                          </w:rPr>
                        </w:pPr>
                        <w:r>
                          <w:rPr>
                            <w:sz w:val="18"/>
                          </w:rPr>
                          <w:t>沉淀池</w:t>
                        </w:r>
                      </w:p>
                    </w:tc>
                    <w:tc>
                      <w:tcPr>
                        <w:tcW w:w="1381" w:type="dxa"/>
                      </w:tcPr>
                      <w:p w14:paraId="090F9FB6" w14:textId="77777777" w:rsidR="00785C53" w:rsidRDefault="00785C53">
                        <w:pPr>
                          <w:pStyle w:val="TableParagraph"/>
                          <w:spacing w:before="50"/>
                          <w:ind w:left="128" w:right="119"/>
                          <w:jc w:val="center"/>
                          <w:rPr>
                            <w:sz w:val="18"/>
                          </w:rPr>
                        </w:pPr>
                        <w:r>
                          <w:rPr>
                            <w:sz w:val="18"/>
                          </w:rPr>
                          <w:t>51012209</w:t>
                        </w:r>
                      </w:p>
                    </w:tc>
                    <w:tc>
                      <w:tcPr>
                        <w:tcW w:w="1381" w:type="dxa"/>
                        <w:vMerge/>
                        <w:tcBorders>
                          <w:top w:val="nil"/>
                        </w:tcBorders>
                      </w:tcPr>
                      <w:p w14:paraId="376EB8C6" w14:textId="77777777" w:rsidR="00785C53" w:rsidRDefault="00785C53">
                        <w:pPr>
                          <w:rPr>
                            <w:sz w:val="2"/>
                            <w:szCs w:val="2"/>
                          </w:rPr>
                        </w:pPr>
                      </w:p>
                    </w:tc>
                    <w:tc>
                      <w:tcPr>
                        <w:tcW w:w="1381" w:type="dxa"/>
                      </w:tcPr>
                      <w:p w14:paraId="2DB34B7D" w14:textId="77777777" w:rsidR="00785C53" w:rsidRDefault="00785C53">
                        <w:pPr>
                          <w:pStyle w:val="TableParagraph"/>
                          <w:spacing w:before="50"/>
                          <w:ind w:left="126" w:right="120"/>
                          <w:jc w:val="center"/>
                          <w:rPr>
                            <w:sz w:val="18"/>
                          </w:rPr>
                        </w:pPr>
                        <w:r>
                          <w:rPr>
                            <w:sz w:val="18"/>
                          </w:rPr>
                          <w:t>止回阀</w:t>
                        </w:r>
                      </w:p>
                    </w:tc>
                    <w:tc>
                      <w:tcPr>
                        <w:tcW w:w="1383" w:type="dxa"/>
                      </w:tcPr>
                      <w:p w14:paraId="5263BFCB" w14:textId="77777777" w:rsidR="00785C53" w:rsidRDefault="00785C53">
                        <w:pPr>
                          <w:pStyle w:val="TableParagraph"/>
                          <w:spacing w:before="50"/>
                          <w:ind w:left="129" w:right="119"/>
                          <w:jc w:val="center"/>
                          <w:rPr>
                            <w:sz w:val="18"/>
                          </w:rPr>
                        </w:pPr>
                        <w:r>
                          <w:rPr>
                            <w:sz w:val="18"/>
                          </w:rPr>
                          <w:t>51022212</w:t>
                        </w:r>
                      </w:p>
                    </w:tc>
                  </w:tr>
                  <w:tr w:rsidR="00785C53" w14:paraId="091831DF" w14:textId="77777777">
                    <w:trPr>
                      <w:trHeight w:val="329"/>
                    </w:trPr>
                    <w:tc>
                      <w:tcPr>
                        <w:tcW w:w="1381" w:type="dxa"/>
                        <w:vMerge/>
                        <w:tcBorders>
                          <w:top w:val="nil"/>
                        </w:tcBorders>
                      </w:tcPr>
                      <w:p w14:paraId="3C9286F9" w14:textId="77777777" w:rsidR="00785C53" w:rsidRDefault="00785C53">
                        <w:pPr>
                          <w:rPr>
                            <w:sz w:val="2"/>
                            <w:szCs w:val="2"/>
                          </w:rPr>
                        </w:pPr>
                      </w:p>
                    </w:tc>
                    <w:tc>
                      <w:tcPr>
                        <w:tcW w:w="1381" w:type="dxa"/>
                      </w:tcPr>
                      <w:p w14:paraId="5C50D97E" w14:textId="77777777" w:rsidR="00785C53" w:rsidRDefault="00785C53">
                        <w:pPr>
                          <w:pStyle w:val="TableParagraph"/>
                          <w:spacing w:before="49"/>
                          <w:ind w:left="128" w:right="118"/>
                          <w:jc w:val="center"/>
                          <w:rPr>
                            <w:sz w:val="18"/>
                          </w:rPr>
                        </w:pPr>
                        <w:r>
                          <w:rPr>
                            <w:sz w:val="18"/>
                          </w:rPr>
                          <w:t>水塔</w:t>
                        </w:r>
                      </w:p>
                    </w:tc>
                    <w:tc>
                      <w:tcPr>
                        <w:tcW w:w="1381" w:type="dxa"/>
                      </w:tcPr>
                      <w:p w14:paraId="24B4AB37" w14:textId="77777777" w:rsidR="00785C53" w:rsidRDefault="00785C53">
                        <w:pPr>
                          <w:pStyle w:val="TableParagraph"/>
                          <w:spacing w:before="49"/>
                          <w:ind w:left="128" w:right="119"/>
                          <w:jc w:val="center"/>
                          <w:rPr>
                            <w:sz w:val="18"/>
                          </w:rPr>
                        </w:pPr>
                        <w:r>
                          <w:rPr>
                            <w:sz w:val="18"/>
                          </w:rPr>
                          <w:t>51012210</w:t>
                        </w:r>
                      </w:p>
                    </w:tc>
                    <w:tc>
                      <w:tcPr>
                        <w:tcW w:w="1381" w:type="dxa"/>
                        <w:vMerge/>
                        <w:tcBorders>
                          <w:top w:val="nil"/>
                        </w:tcBorders>
                      </w:tcPr>
                      <w:p w14:paraId="42191ACC" w14:textId="77777777" w:rsidR="00785C53" w:rsidRDefault="00785C53">
                        <w:pPr>
                          <w:rPr>
                            <w:sz w:val="2"/>
                            <w:szCs w:val="2"/>
                          </w:rPr>
                        </w:pPr>
                      </w:p>
                    </w:tc>
                    <w:tc>
                      <w:tcPr>
                        <w:tcW w:w="1381" w:type="dxa"/>
                      </w:tcPr>
                      <w:p w14:paraId="5825D854" w14:textId="77777777" w:rsidR="00785C53" w:rsidRDefault="00785C53">
                        <w:pPr>
                          <w:pStyle w:val="TableParagraph"/>
                          <w:spacing w:before="49"/>
                          <w:ind w:left="126" w:right="120"/>
                          <w:jc w:val="center"/>
                          <w:rPr>
                            <w:sz w:val="18"/>
                          </w:rPr>
                        </w:pPr>
                        <w:r>
                          <w:rPr>
                            <w:sz w:val="18"/>
                          </w:rPr>
                          <w:t>排气阀</w:t>
                        </w:r>
                      </w:p>
                    </w:tc>
                    <w:tc>
                      <w:tcPr>
                        <w:tcW w:w="1383" w:type="dxa"/>
                      </w:tcPr>
                      <w:p w14:paraId="3EE8EEA6" w14:textId="77777777" w:rsidR="00785C53" w:rsidRDefault="00785C53">
                        <w:pPr>
                          <w:pStyle w:val="TableParagraph"/>
                          <w:spacing w:before="49"/>
                          <w:ind w:left="129" w:right="119"/>
                          <w:jc w:val="center"/>
                          <w:rPr>
                            <w:sz w:val="18"/>
                          </w:rPr>
                        </w:pPr>
                        <w:r>
                          <w:rPr>
                            <w:sz w:val="18"/>
                          </w:rPr>
                          <w:t>51022213</w:t>
                        </w:r>
                      </w:p>
                    </w:tc>
                  </w:tr>
                  <w:tr w:rsidR="00785C53" w14:paraId="46EF1B79" w14:textId="77777777">
                    <w:trPr>
                      <w:trHeight w:val="328"/>
                    </w:trPr>
                    <w:tc>
                      <w:tcPr>
                        <w:tcW w:w="1381" w:type="dxa"/>
                        <w:vMerge/>
                        <w:tcBorders>
                          <w:top w:val="nil"/>
                        </w:tcBorders>
                      </w:tcPr>
                      <w:p w14:paraId="003DEA25" w14:textId="77777777" w:rsidR="00785C53" w:rsidRDefault="00785C53">
                        <w:pPr>
                          <w:rPr>
                            <w:sz w:val="2"/>
                            <w:szCs w:val="2"/>
                          </w:rPr>
                        </w:pPr>
                      </w:p>
                    </w:tc>
                    <w:tc>
                      <w:tcPr>
                        <w:tcW w:w="1381" w:type="dxa"/>
                      </w:tcPr>
                      <w:p w14:paraId="624C2E68" w14:textId="77777777" w:rsidR="00785C53" w:rsidRDefault="00785C53">
                        <w:pPr>
                          <w:pStyle w:val="TableParagraph"/>
                          <w:spacing w:before="49"/>
                          <w:ind w:left="128" w:right="118"/>
                          <w:jc w:val="center"/>
                          <w:rPr>
                            <w:sz w:val="18"/>
                          </w:rPr>
                        </w:pPr>
                        <w:r>
                          <w:rPr>
                            <w:sz w:val="18"/>
                          </w:rPr>
                          <w:t>水池</w:t>
                        </w:r>
                      </w:p>
                    </w:tc>
                    <w:tc>
                      <w:tcPr>
                        <w:tcW w:w="1381" w:type="dxa"/>
                      </w:tcPr>
                      <w:p w14:paraId="1F9D48FD" w14:textId="77777777" w:rsidR="00785C53" w:rsidRDefault="00785C53">
                        <w:pPr>
                          <w:pStyle w:val="TableParagraph"/>
                          <w:spacing w:before="49"/>
                          <w:ind w:left="128" w:right="119"/>
                          <w:jc w:val="center"/>
                          <w:rPr>
                            <w:sz w:val="18"/>
                          </w:rPr>
                        </w:pPr>
                        <w:r>
                          <w:rPr>
                            <w:sz w:val="18"/>
                          </w:rPr>
                          <w:t>51012211</w:t>
                        </w:r>
                      </w:p>
                    </w:tc>
                    <w:tc>
                      <w:tcPr>
                        <w:tcW w:w="1381" w:type="dxa"/>
                        <w:vMerge/>
                        <w:tcBorders>
                          <w:top w:val="nil"/>
                        </w:tcBorders>
                      </w:tcPr>
                      <w:p w14:paraId="7005E7C6" w14:textId="77777777" w:rsidR="00785C53" w:rsidRDefault="00785C53">
                        <w:pPr>
                          <w:rPr>
                            <w:sz w:val="2"/>
                            <w:szCs w:val="2"/>
                          </w:rPr>
                        </w:pPr>
                      </w:p>
                    </w:tc>
                    <w:tc>
                      <w:tcPr>
                        <w:tcW w:w="1381" w:type="dxa"/>
                      </w:tcPr>
                      <w:p w14:paraId="2D999D47" w14:textId="77777777" w:rsidR="00785C53" w:rsidRDefault="00785C53">
                        <w:pPr>
                          <w:pStyle w:val="TableParagraph"/>
                          <w:spacing w:before="49"/>
                          <w:ind w:left="126" w:right="120"/>
                          <w:jc w:val="center"/>
                          <w:rPr>
                            <w:sz w:val="18"/>
                          </w:rPr>
                        </w:pPr>
                        <w:r>
                          <w:rPr>
                            <w:sz w:val="18"/>
                          </w:rPr>
                          <w:t>排污阀</w:t>
                        </w:r>
                      </w:p>
                    </w:tc>
                    <w:tc>
                      <w:tcPr>
                        <w:tcW w:w="1383" w:type="dxa"/>
                      </w:tcPr>
                      <w:p w14:paraId="79337A7E" w14:textId="77777777" w:rsidR="00785C53" w:rsidRDefault="00785C53">
                        <w:pPr>
                          <w:pStyle w:val="TableParagraph"/>
                          <w:spacing w:before="49"/>
                          <w:ind w:left="129" w:right="119"/>
                          <w:jc w:val="center"/>
                          <w:rPr>
                            <w:sz w:val="18"/>
                          </w:rPr>
                        </w:pPr>
                        <w:r>
                          <w:rPr>
                            <w:sz w:val="18"/>
                          </w:rPr>
                          <w:t>51022214</w:t>
                        </w:r>
                      </w:p>
                    </w:tc>
                  </w:tr>
                  <w:tr w:rsidR="00785C53" w14:paraId="14266F28" w14:textId="77777777">
                    <w:trPr>
                      <w:trHeight w:val="329"/>
                    </w:trPr>
                    <w:tc>
                      <w:tcPr>
                        <w:tcW w:w="1381" w:type="dxa"/>
                        <w:vMerge/>
                        <w:tcBorders>
                          <w:top w:val="nil"/>
                        </w:tcBorders>
                      </w:tcPr>
                      <w:p w14:paraId="5DFDD9C8" w14:textId="77777777" w:rsidR="00785C53" w:rsidRDefault="00785C53">
                        <w:pPr>
                          <w:rPr>
                            <w:sz w:val="2"/>
                            <w:szCs w:val="2"/>
                          </w:rPr>
                        </w:pPr>
                      </w:p>
                    </w:tc>
                    <w:tc>
                      <w:tcPr>
                        <w:tcW w:w="1381" w:type="dxa"/>
                      </w:tcPr>
                      <w:p w14:paraId="6E98ABEA" w14:textId="77777777" w:rsidR="00785C53" w:rsidRDefault="00785C53">
                        <w:pPr>
                          <w:pStyle w:val="TableParagraph"/>
                          <w:spacing w:before="48"/>
                          <w:ind w:left="127" w:right="120"/>
                          <w:jc w:val="center"/>
                          <w:rPr>
                            <w:sz w:val="18"/>
                          </w:rPr>
                        </w:pPr>
                        <w:r>
                          <w:rPr>
                            <w:sz w:val="18"/>
                          </w:rPr>
                          <w:t>净化池</w:t>
                        </w:r>
                      </w:p>
                    </w:tc>
                    <w:tc>
                      <w:tcPr>
                        <w:tcW w:w="1381" w:type="dxa"/>
                      </w:tcPr>
                      <w:p w14:paraId="72081D2D" w14:textId="77777777" w:rsidR="00785C53" w:rsidRDefault="00785C53">
                        <w:pPr>
                          <w:pStyle w:val="TableParagraph"/>
                          <w:spacing w:before="48"/>
                          <w:ind w:left="128" w:right="119"/>
                          <w:jc w:val="center"/>
                          <w:rPr>
                            <w:sz w:val="18"/>
                          </w:rPr>
                        </w:pPr>
                        <w:r>
                          <w:rPr>
                            <w:sz w:val="18"/>
                          </w:rPr>
                          <w:t>51012212</w:t>
                        </w:r>
                      </w:p>
                    </w:tc>
                    <w:tc>
                      <w:tcPr>
                        <w:tcW w:w="1381" w:type="dxa"/>
                        <w:vMerge/>
                        <w:tcBorders>
                          <w:top w:val="nil"/>
                        </w:tcBorders>
                      </w:tcPr>
                      <w:p w14:paraId="3C543A37" w14:textId="77777777" w:rsidR="00785C53" w:rsidRDefault="00785C53">
                        <w:pPr>
                          <w:rPr>
                            <w:sz w:val="2"/>
                            <w:szCs w:val="2"/>
                          </w:rPr>
                        </w:pPr>
                      </w:p>
                    </w:tc>
                    <w:tc>
                      <w:tcPr>
                        <w:tcW w:w="1381" w:type="dxa"/>
                      </w:tcPr>
                      <w:p w14:paraId="064A14FE" w14:textId="77777777" w:rsidR="00785C53" w:rsidRDefault="00785C53">
                        <w:pPr>
                          <w:pStyle w:val="TableParagraph"/>
                          <w:spacing w:before="48"/>
                          <w:ind w:left="126" w:right="120"/>
                          <w:jc w:val="center"/>
                          <w:rPr>
                            <w:sz w:val="18"/>
                          </w:rPr>
                        </w:pPr>
                        <w:r>
                          <w:rPr>
                            <w:sz w:val="18"/>
                          </w:rPr>
                          <w:t>沉淀池</w:t>
                        </w:r>
                      </w:p>
                    </w:tc>
                    <w:tc>
                      <w:tcPr>
                        <w:tcW w:w="1383" w:type="dxa"/>
                      </w:tcPr>
                      <w:p w14:paraId="631412E9" w14:textId="77777777" w:rsidR="00785C53" w:rsidRDefault="00785C53">
                        <w:pPr>
                          <w:pStyle w:val="TableParagraph"/>
                          <w:spacing w:before="48"/>
                          <w:ind w:left="129" w:right="119"/>
                          <w:jc w:val="center"/>
                          <w:rPr>
                            <w:sz w:val="18"/>
                          </w:rPr>
                        </w:pPr>
                        <w:r>
                          <w:rPr>
                            <w:sz w:val="18"/>
                          </w:rPr>
                          <w:t>51022215</w:t>
                        </w:r>
                      </w:p>
                    </w:tc>
                  </w:tr>
                  <w:tr w:rsidR="00785C53" w14:paraId="440523CB" w14:textId="77777777">
                    <w:trPr>
                      <w:trHeight w:val="329"/>
                    </w:trPr>
                    <w:tc>
                      <w:tcPr>
                        <w:tcW w:w="1381" w:type="dxa"/>
                        <w:vMerge/>
                        <w:tcBorders>
                          <w:top w:val="nil"/>
                        </w:tcBorders>
                      </w:tcPr>
                      <w:p w14:paraId="21830456" w14:textId="77777777" w:rsidR="00785C53" w:rsidRDefault="00785C53">
                        <w:pPr>
                          <w:rPr>
                            <w:sz w:val="2"/>
                            <w:szCs w:val="2"/>
                          </w:rPr>
                        </w:pPr>
                      </w:p>
                    </w:tc>
                    <w:tc>
                      <w:tcPr>
                        <w:tcW w:w="1381" w:type="dxa"/>
                      </w:tcPr>
                      <w:p w14:paraId="3A4A1090" w14:textId="77777777" w:rsidR="00785C53" w:rsidRDefault="00785C53">
                        <w:pPr>
                          <w:pStyle w:val="TableParagraph"/>
                          <w:spacing w:before="50"/>
                          <w:ind w:left="128" w:right="118"/>
                          <w:jc w:val="center"/>
                          <w:rPr>
                            <w:sz w:val="18"/>
                          </w:rPr>
                        </w:pPr>
                        <w:r>
                          <w:rPr>
                            <w:sz w:val="18"/>
                          </w:rPr>
                          <w:t>栗站</w:t>
                        </w:r>
                      </w:p>
                    </w:tc>
                    <w:tc>
                      <w:tcPr>
                        <w:tcW w:w="1381" w:type="dxa"/>
                      </w:tcPr>
                      <w:p w14:paraId="466A3C6E" w14:textId="77777777" w:rsidR="00785C53" w:rsidRDefault="00785C53">
                        <w:pPr>
                          <w:pStyle w:val="TableParagraph"/>
                          <w:spacing w:before="50"/>
                          <w:ind w:left="128" w:right="119"/>
                          <w:jc w:val="center"/>
                          <w:rPr>
                            <w:sz w:val="18"/>
                          </w:rPr>
                        </w:pPr>
                        <w:r>
                          <w:rPr>
                            <w:sz w:val="18"/>
                          </w:rPr>
                          <w:t>51012213</w:t>
                        </w:r>
                      </w:p>
                    </w:tc>
                    <w:tc>
                      <w:tcPr>
                        <w:tcW w:w="1381" w:type="dxa"/>
                        <w:vMerge/>
                        <w:tcBorders>
                          <w:top w:val="nil"/>
                        </w:tcBorders>
                      </w:tcPr>
                      <w:p w14:paraId="749D12D0" w14:textId="77777777" w:rsidR="00785C53" w:rsidRDefault="00785C53">
                        <w:pPr>
                          <w:rPr>
                            <w:sz w:val="2"/>
                            <w:szCs w:val="2"/>
                          </w:rPr>
                        </w:pPr>
                      </w:p>
                    </w:tc>
                    <w:tc>
                      <w:tcPr>
                        <w:tcW w:w="1381" w:type="dxa"/>
                      </w:tcPr>
                      <w:p w14:paraId="48E7A102" w14:textId="77777777" w:rsidR="00785C53" w:rsidRDefault="00785C53">
                        <w:pPr>
                          <w:pStyle w:val="TableParagraph"/>
                          <w:spacing w:before="50"/>
                          <w:ind w:left="128" w:right="120"/>
                          <w:jc w:val="center"/>
                          <w:rPr>
                            <w:sz w:val="18"/>
                          </w:rPr>
                        </w:pPr>
                        <w:r>
                          <w:rPr>
                            <w:sz w:val="18"/>
                          </w:rPr>
                          <w:t>水塔</w:t>
                        </w:r>
                      </w:p>
                    </w:tc>
                    <w:tc>
                      <w:tcPr>
                        <w:tcW w:w="1383" w:type="dxa"/>
                      </w:tcPr>
                      <w:p w14:paraId="7918B5D8" w14:textId="77777777" w:rsidR="00785C53" w:rsidRDefault="00785C53">
                        <w:pPr>
                          <w:pStyle w:val="TableParagraph"/>
                          <w:spacing w:before="50"/>
                          <w:ind w:left="129" w:right="119"/>
                          <w:jc w:val="center"/>
                          <w:rPr>
                            <w:sz w:val="18"/>
                          </w:rPr>
                        </w:pPr>
                        <w:r>
                          <w:rPr>
                            <w:sz w:val="18"/>
                          </w:rPr>
                          <w:t>51022216</w:t>
                        </w:r>
                      </w:p>
                    </w:tc>
                  </w:tr>
                  <w:tr w:rsidR="00785C53" w14:paraId="7BA98197" w14:textId="77777777">
                    <w:trPr>
                      <w:trHeight w:val="328"/>
                    </w:trPr>
                    <w:tc>
                      <w:tcPr>
                        <w:tcW w:w="1381" w:type="dxa"/>
                        <w:vMerge/>
                        <w:tcBorders>
                          <w:top w:val="nil"/>
                        </w:tcBorders>
                      </w:tcPr>
                      <w:p w14:paraId="143AF432" w14:textId="77777777" w:rsidR="00785C53" w:rsidRDefault="00785C53">
                        <w:pPr>
                          <w:rPr>
                            <w:sz w:val="2"/>
                            <w:szCs w:val="2"/>
                          </w:rPr>
                        </w:pPr>
                      </w:p>
                    </w:tc>
                    <w:tc>
                      <w:tcPr>
                        <w:tcW w:w="1381" w:type="dxa"/>
                      </w:tcPr>
                      <w:p w14:paraId="34B6E6A6" w14:textId="77777777" w:rsidR="00785C53" w:rsidRDefault="00785C53">
                        <w:pPr>
                          <w:pStyle w:val="TableParagraph"/>
                          <w:spacing w:before="49"/>
                          <w:ind w:left="127" w:right="120"/>
                          <w:jc w:val="center"/>
                          <w:rPr>
                            <w:sz w:val="18"/>
                          </w:rPr>
                        </w:pPr>
                        <w:r>
                          <w:rPr>
                            <w:sz w:val="18"/>
                          </w:rPr>
                          <w:t>水源井</w:t>
                        </w:r>
                      </w:p>
                    </w:tc>
                    <w:tc>
                      <w:tcPr>
                        <w:tcW w:w="1381" w:type="dxa"/>
                      </w:tcPr>
                      <w:p w14:paraId="67BB48E4" w14:textId="77777777" w:rsidR="00785C53" w:rsidRDefault="00785C53">
                        <w:pPr>
                          <w:pStyle w:val="TableParagraph"/>
                          <w:spacing w:before="49"/>
                          <w:ind w:left="128" w:right="119"/>
                          <w:jc w:val="center"/>
                          <w:rPr>
                            <w:sz w:val="18"/>
                          </w:rPr>
                        </w:pPr>
                        <w:r>
                          <w:rPr>
                            <w:sz w:val="18"/>
                          </w:rPr>
                          <w:t>51012214</w:t>
                        </w:r>
                      </w:p>
                    </w:tc>
                    <w:tc>
                      <w:tcPr>
                        <w:tcW w:w="1381" w:type="dxa"/>
                        <w:vMerge/>
                        <w:tcBorders>
                          <w:top w:val="nil"/>
                        </w:tcBorders>
                      </w:tcPr>
                      <w:p w14:paraId="16E843D3" w14:textId="77777777" w:rsidR="00785C53" w:rsidRDefault="00785C53">
                        <w:pPr>
                          <w:rPr>
                            <w:sz w:val="2"/>
                            <w:szCs w:val="2"/>
                          </w:rPr>
                        </w:pPr>
                      </w:p>
                    </w:tc>
                    <w:tc>
                      <w:tcPr>
                        <w:tcW w:w="1381" w:type="dxa"/>
                      </w:tcPr>
                      <w:p w14:paraId="677EA5D4" w14:textId="77777777" w:rsidR="00785C53" w:rsidRDefault="00785C53">
                        <w:pPr>
                          <w:pStyle w:val="TableParagraph"/>
                          <w:spacing w:before="49"/>
                          <w:ind w:left="128" w:right="120"/>
                          <w:jc w:val="center"/>
                          <w:rPr>
                            <w:sz w:val="18"/>
                          </w:rPr>
                        </w:pPr>
                        <w:r>
                          <w:rPr>
                            <w:sz w:val="18"/>
                          </w:rPr>
                          <w:t>水池</w:t>
                        </w:r>
                      </w:p>
                    </w:tc>
                    <w:tc>
                      <w:tcPr>
                        <w:tcW w:w="1383" w:type="dxa"/>
                      </w:tcPr>
                      <w:p w14:paraId="00ACAE5B" w14:textId="77777777" w:rsidR="00785C53" w:rsidRDefault="00785C53">
                        <w:pPr>
                          <w:pStyle w:val="TableParagraph"/>
                          <w:spacing w:before="49"/>
                          <w:ind w:left="129" w:right="119"/>
                          <w:jc w:val="center"/>
                          <w:rPr>
                            <w:sz w:val="18"/>
                          </w:rPr>
                        </w:pPr>
                        <w:r>
                          <w:rPr>
                            <w:sz w:val="18"/>
                          </w:rPr>
                          <w:t>51022217</w:t>
                        </w:r>
                      </w:p>
                    </w:tc>
                  </w:tr>
                  <w:tr w:rsidR="00785C53" w14:paraId="454A9C77" w14:textId="77777777">
                    <w:trPr>
                      <w:trHeight w:val="325"/>
                    </w:trPr>
                    <w:tc>
                      <w:tcPr>
                        <w:tcW w:w="1381" w:type="dxa"/>
                        <w:vMerge/>
                        <w:tcBorders>
                          <w:top w:val="nil"/>
                        </w:tcBorders>
                      </w:tcPr>
                      <w:p w14:paraId="30DD8853" w14:textId="77777777" w:rsidR="00785C53" w:rsidRDefault="00785C53">
                        <w:pPr>
                          <w:rPr>
                            <w:sz w:val="2"/>
                            <w:szCs w:val="2"/>
                          </w:rPr>
                        </w:pPr>
                      </w:p>
                    </w:tc>
                    <w:tc>
                      <w:tcPr>
                        <w:tcW w:w="1381" w:type="dxa"/>
                      </w:tcPr>
                      <w:p w14:paraId="3DC3B0F1" w14:textId="77777777" w:rsidR="00785C53" w:rsidRDefault="00785C53">
                        <w:pPr>
                          <w:pStyle w:val="TableParagraph"/>
                          <w:spacing w:before="46"/>
                          <w:ind w:left="128" w:right="118"/>
                          <w:jc w:val="center"/>
                          <w:rPr>
                            <w:sz w:val="18"/>
                          </w:rPr>
                        </w:pPr>
                        <w:r>
                          <w:rPr>
                            <w:sz w:val="18"/>
                          </w:rPr>
                          <w:t>原水面状要素</w:t>
                        </w:r>
                      </w:p>
                    </w:tc>
                    <w:tc>
                      <w:tcPr>
                        <w:tcW w:w="1381" w:type="dxa"/>
                      </w:tcPr>
                      <w:p w14:paraId="1767F0C2" w14:textId="77777777" w:rsidR="00785C53" w:rsidRDefault="00785C53">
                        <w:pPr>
                          <w:pStyle w:val="TableParagraph"/>
                          <w:spacing w:before="46"/>
                          <w:ind w:left="128" w:right="119"/>
                          <w:jc w:val="center"/>
                          <w:rPr>
                            <w:sz w:val="18"/>
                          </w:rPr>
                        </w:pPr>
                        <w:r>
                          <w:rPr>
                            <w:sz w:val="18"/>
                          </w:rPr>
                          <w:t>51013000</w:t>
                        </w:r>
                      </w:p>
                    </w:tc>
                    <w:tc>
                      <w:tcPr>
                        <w:tcW w:w="1381" w:type="dxa"/>
                        <w:vMerge/>
                        <w:tcBorders>
                          <w:top w:val="nil"/>
                        </w:tcBorders>
                      </w:tcPr>
                      <w:p w14:paraId="098C08D6" w14:textId="77777777" w:rsidR="00785C53" w:rsidRDefault="00785C53">
                        <w:pPr>
                          <w:rPr>
                            <w:sz w:val="2"/>
                            <w:szCs w:val="2"/>
                          </w:rPr>
                        </w:pPr>
                      </w:p>
                    </w:tc>
                    <w:tc>
                      <w:tcPr>
                        <w:tcW w:w="1381" w:type="dxa"/>
                      </w:tcPr>
                      <w:p w14:paraId="5C3BC2B9" w14:textId="77777777" w:rsidR="00785C53" w:rsidRDefault="00785C53">
                        <w:pPr>
                          <w:pStyle w:val="TableParagraph"/>
                          <w:spacing w:before="46"/>
                          <w:ind w:left="126" w:right="120"/>
                          <w:jc w:val="center"/>
                          <w:rPr>
                            <w:sz w:val="18"/>
                          </w:rPr>
                        </w:pPr>
                        <w:r>
                          <w:rPr>
                            <w:sz w:val="18"/>
                          </w:rPr>
                          <w:t>净化池</w:t>
                        </w:r>
                      </w:p>
                    </w:tc>
                    <w:tc>
                      <w:tcPr>
                        <w:tcW w:w="1383" w:type="dxa"/>
                      </w:tcPr>
                      <w:p w14:paraId="7BAA09E5" w14:textId="77777777" w:rsidR="00785C53" w:rsidRDefault="00785C53">
                        <w:pPr>
                          <w:pStyle w:val="TableParagraph"/>
                          <w:spacing w:before="46"/>
                          <w:ind w:left="129" w:right="119"/>
                          <w:jc w:val="center"/>
                          <w:rPr>
                            <w:sz w:val="18"/>
                          </w:rPr>
                        </w:pPr>
                        <w:r>
                          <w:rPr>
                            <w:sz w:val="18"/>
                          </w:rPr>
                          <w:t>51022218</w:t>
                        </w:r>
                      </w:p>
                    </w:tc>
                  </w:tr>
                  <w:tr w:rsidR="00785C53" w14:paraId="155AB9A6" w14:textId="77777777">
                    <w:trPr>
                      <w:trHeight w:val="329"/>
                    </w:trPr>
                    <w:tc>
                      <w:tcPr>
                        <w:tcW w:w="1381" w:type="dxa"/>
                        <w:vMerge w:val="restart"/>
                      </w:tcPr>
                      <w:p w14:paraId="5A6147E3" w14:textId="77777777" w:rsidR="00785C53" w:rsidRDefault="00785C53">
                        <w:pPr>
                          <w:pStyle w:val="TableParagraph"/>
                          <w:rPr>
                            <w:b/>
                            <w:sz w:val="18"/>
                          </w:rPr>
                        </w:pPr>
                      </w:p>
                      <w:p w14:paraId="610FB451" w14:textId="77777777" w:rsidR="00785C53" w:rsidRDefault="00785C53">
                        <w:pPr>
                          <w:pStyle w:val="TableParagraph"/>
                          <w:rPr>
                            <w:b/>
                            <w:sz w:val="18"/>
                          </w:rPr>
                        </w:pPr>
                      </w:p>
                      <w:p w14:paraId="328573FF" w14:textId="77777777" w:rsidR="00785C53" w:rsidRDefault="00785C53">
                        <w:pPr>
                          <w:pStyle w:val="TableParagraph"/>
                          <w:rPr>
                            <w:b/>
                            <w:sz w:val="18"/>
                          </w:rPr>
                        </w:pPr>
                      </w:p>
                      <w:p w14:paraId="44BFDF0B" w14:textId="77777777" w:rsidR="00785C53" w:rsidRDefault="00785C53">
                        <w:pPr>
                          <w:pStyle w:val="TableParagraph"/>
                          <w:rPr>
                            <w:b/>
                            <w:sz w:val="16"/>
                          </w:rPr>
                        </w:pPr>
                      </w:p>
                      <w:p w14:paraId="0FDC87EF" w14:textId="77777777" w:rsidR="00785C53" w:rsidRDefault="00785C53">
                        <w:pPr>
                          <w:pStyle w:val="TableParagraph"/>
                          <w:ind w:left="48" w:right="120"/>
                          <w:jc w:val="center"/>
                          <w:rPr>
                            <w:b/>
                            <w:sz w:val="18"/>
                          </w:rPr>
                        </w:pPr>
                        <w:r>
                          <w:rPr>
                            <w:b/>
                            <w:sz w:val="18"/>
                          </w:rPr>
                          <w:t>输水</w:t>
                        </w:r>
                      </w:p>
                    </w:tc>
                    <w:tc>
                      <w:tcPr>
                        <w:tcW w:w="1381" w:type="dxa"/>
                      </w:tcPr>
                      <w:p w14:paraId="1A57949F" w14:textId="77777777" w:rsidR="00785C53" w:rsidRDefault="00785C53">
                        <w:pPr>
                          <w:pStyle w:val="TableParagraph"/>
                          <w:spacing w:before="50"/>
                          <w:ind w:left="128" w:right="118"/>
                          <w:jc w:val="center"/>
                          <w:rPr>
                            <w:sz w:val="18"/>
                          </w:rPr>
                        </w:pPr>
                        <w:r>
                          <w:rPr>
                            <w:sz w:val="18"/>
                          </w:rPr>
                          <w:t>输水管段</w:t>
                        </w:r>
                      </w:p>
                    </w:tc>
                    <w:tc>
                      <w:tcPr>
                        <w:tcW w:w="1381" w:type="dxa"/>
                      </w:tcPr>
                      <w:p w14:paraId="2CED6577" w14:textId="77777777" w:rsidR="00785C53" w:rsidRDefault="00785C53">
                        <w:pPr>
                          <w:pStyle w:val="TableParagraph"/>
                          <w:spacing w:before="50"/>
                          <w:ind w:left="128" w:right="119"/>
                          <w:jc w:val="center"/>
                          <w:rPr>
                            <w:sz w:val="18"/>
                          </w:rPr>
                        </w:pPr>
                        <w:r>
                          <w:rPr>
                            <w:sz w:val="18"/>
                          </w:rPr>
                          <w:t>51021000</w:t>
                        </w:r>
                      </w:p>
                    </w:tc>
                    <w:tc>
                      <w:tcPr>
                        <w:tcW w:w="1381" w:type="dxa"/>
                        <w:vMerge/>
                        <w:tcBorders>
                          <w:top w:val="nil"/>
                        </w:tcBorders>
                      </w:tcPr>
                      <w:p w14:paraId="2A5A4792" w14:textId="77777777" w:rsidR="00785C53" w:rsidRDefault="00785C53">
                        <w:pPr>
                          <w:rPr>
                            <w:sz w:val="2"/>
                            <w:szCs w:val="2"/>
                          </w:rPr>
                        </w:pPr>
                      </w:p>
                    </w:tc>
                    <w:tc>
                      <w:tcPr>
                        <w:tcW w:w="1381" w:type="dxa"/>
                      </w:tcPr>
                      <w:p w14:paraId="64786E80" w14:textId="77777777" w:rsidR="00785C53" w:rsidRDefault="00785C53">
                        <w:pPr>
                          <w:pStyle w:val="TableParagraph"/>
                          <w:spacing w:before="50"/>
                          <w:ind w:left="128" w:right="120"/>
                          <w:jc w:val="center"/>
                          <w:rPr>
                            <w:sz w:val="18"/>
                          </w:rPr>
                        </w:pPr>
                        <w:r>
                          <w:rPr>
                            <w:sz w:val="18"/>
                          </w:rPr>
                          <w:t>泄气</w:t>
                        </w:r>
                      </w:p>
                    </w:tc>
                    <w:tc>
                      <w:tcPr>
                        <w:tcW w:w="1383" w:type="dxa"/>
                      </w:tcPr>
                      <w:p w14:paraId="7B3402C2" w14:textId="77777777" w:rsidR="00785C53" w:rsidRDefault="00785C53">
                        <w:pPr>
                          <w:pStyle w:val="TableParagraph"/>
                          <w:spacing w:before="50"/>
                          <w:ind w:left="129" w:right="119"/>
                          <w:jc w:val="center"/>
                          <w:rPr>
                            <w:sz w:val="18"/>
                          </w:rPr>
                        </w:pPr>
                        <w:r>
                          <w:rPr>
                            <w:sz w:val="18"/>
                          </w:rPr>
                          <w:t>51022219</w:t>
                        </w:r>
                      </w:p>
                    </w:tc>
                  </w:tr>
                  <w:tr w:rsidR="00785C53" w14:paraId="5613D75D" w14:textId="77777777">
                    <w:trPr>
                      <w:trHeight w:val="328"/>
                    </w:trPr>
                    <w:tc>
                      <w:tcPr>
                        <w:tcW w:w="1381" w:type="dxa"/>
                        <w:vMerge/>
                        <w:tcBorders>
                          <w:top w:val="nil"/>
                        </w:tcBorders>
                      </w:tcPr>
                      <w:p w14:paraId="5490E1CE" w14:textId="77777777" w:rsidR="00785C53" w:rsidRDefault="00785C53">
                        <w:pPr>
                          <w:rPr>
                            <w:sz w:val="2"/>
                            <w:szCs w:val="2"/>
                          </w:rPr>
                        </w:pPr>
                      </w:p>
                    </w:tc>
                    <w:tc>
                      <w:tcPr>
                        <w:tcW w:w="1381" w:type="dxa"/>
                      </w:tcPr>
                      <w:p w14:paraId="55338722" w14:textId="77777777" w:rsidR="00785C53" w:rsidRDefault="00785C53">
                        <w:pPr>
                          <w:pStyle w:val="TableParagraph"/>
                          <w:spacing w:before="49"/>
                          <w:ind w:left="128" w:right="118"/>
                          <w:jc w:val="center"/>
                          <w:rPr>
                            <w:sz w:val="18"/>
                          </w:rPr>
                        </w:pPr>
                        <w:r>
                          <w:rPr>
                            <w:sz w:val="18"/>
                          </w:rPr>
                          <w:t>弯头</w:t>
                        </w:r>
                      </w:p>
                    </w:tc>
                    <w:tc>
                      <w:tcPr>
                        <w:tcW w:w="1381" w:type="dxa"/>
                      </w:tcPr>
                      <w:p w14:paraId="34D40163" w14:textId="77777777" w:rsidR="00785C53" w:rsidRDefault="00785C53">
                        <w:pPr>
                          <w:pStyle w:val="TableParagraph"/>
                          <w:spacing w:before="49"/>
                          <w:ind w:left="128" w:right="119"/>
                          <w:jc w:val="center"/>
                          <w:rPr>
                            <w:sz w:val="18"/>
                          </w:rPr>
                        </w:pPr>
                        <w:r>
                          <w:rPr>
                            <w:sz w:val="18"/>
                          </w:rPr>
                          <w:t>51022101</w:t>
                        </w:r>
                      </w:p>
                    </w:tc>
                    <w:tc>
                      <w:tcPr>
                        <w:tcW w:w="1381" w:type="dxa"/>
                        <w:vMerge/>
                        <w:tcBorders>
                          <w:top w:val="nil"/>
                        </w:tcBorders>
                      </w:tcPr>
                      <w:p w14:paraId="44460B3B" w14:textId="77777777" w:rsidR="00785C53" w:rsidRDefault="00785C53">
                        <w:pPr>
                          <w:rPr>
                            <w:sz w:val="2"/>
                            <w:szCs w:val="2"/>
                          </w:rPr>
                        </w:pPr>
                      </w:p>
                    </w:tc>
                    <w:tc>
                      <w:tcPr>
                        <w:tcW w:w="1381" w:type="dxa"/>
                      </w:tcPr>
                      <w:p w14:paraId="4E29AF39" w14:textId="77777777" w:rsidR="00785C53" w:rsidRDefault="00785C53">
                        <w:pPr>
                          <w:pStyle w:val="TableParagraph"/>
                          <w:spacing w:before="49"/>
                          <w:ind w:left="126" w:right="120"/>
                          <w:jc w:val="center"/>
                          <w:rPr>
                            <w:sz w:val="18"/>
                          </w:rPr>
                        </w:pPr>
                        <w:r>
                          <w:rPr>
                            <w:sz w:val="18"/>
                          </w:rPr>
                          <w:t>水表集</w:t>
                        </w:r>
                      </w:p>
                    </w:tc>
                    <w:tc>
                      <w:tcPr>
                        <w:tcW w:w="1383" w:type="dxa"/>
                      </w:tcPr>
                      <w:p w14:paraId="303400EA" w14:textId="77777777" w:rsidR="00785C53" w:rsidRDefault="00785C53">
                        <w:pPr>
                          <w:pStyle w:val="TableParagraph"/>
                          <w:spacing w:before="49"/>
                          <w:ind w:left="129" w:right="119"/>
                          <w:jc w:val="center"/>
                          <w:rPr>
                            <w:sz w:val="18"/>
                          </w:rPr>
                        </w:pPr>
                        <w:r>
                          <w:rPr>
                            <w:sz w:val="18"/>
                          </w:rPr>
                          <w:t>51022220</w:t>
                        </w:r>
                      </w:p>
                    </w:tc>
                  </w:tr>
                  <w:tr w:rsidR="00785C53" w14:paraId="6EE63216" w14:textId="77777777">
                    <w:trPr>
                      <w:trHeight w:val="329"/>
                    </w:trPr>
                    <w:tc>
                      <w:tcPr>
                        <w:tcW w:w="1381" w:type="dxa"/>
                        <w:vMerge/>
                        <w:tcBorders>
                          <w:top w:val="nil"/>
                        </w:tcBorders>
                      </w:tcPr>
                      <w:p w14:paraId="5239FA21" w14:textId="77777777" w:rsidR="00785C53" w:rsidRDefault="00785C53">
                        <w:pPr>
                          <w:rPr>
                            <w:sz w:val="2"/>
                            <w:szCs w:val="2"/>
                          </w:rPr>
                        </w:pPr>
                      </w:p>
                    </w:tc>
                    <w:tc>
                      <w:tcPr>
                        <w:tcW w:w="1381" w:type="dxa"/>
                      </w:tcPr>
                      <w:p w14:paraId="153D9AAF" w14:textId="77777777" w:rsidR="00785C53" w:rsidRDefault="00785C53">
                        <w:pPr>
                          <w:pStyle w:val="TableParagraph"/>
                          <w:spacing w:before="49"/>
                          <w:ind w:left="128" w:right="118"/>
                          <w:jc w:val="center"/>
                          <w:rPr>
                            <w:sz w:val="18"/>
                          </w:rPr>
                        </w:pPr>
                        <w:r>
                          <w:rPr>
                            <w:sz w:val="18"/>
                          </w:rPr>
                          <w:t>三通</w:t>
                        </w:r>
                      </w:p>
                    </w:tc>
                    <w:tc>
                      <w:tcPr>
                        <w:tcW w:w="1381" w:type="dxa"/>
                      </w:tcPr>
                      <w:p w14:paraId="7763E51E" w14:textId="77777777" w:rsidR="00785C53" w:rsidRDefault="00785C53">
                        <w:pPr>
                          <w:pStyle w:val="TableParagraph"/>
                          <w:spacing w:before="49"/>
                          <w:ind w:left="128" w:right="119"/>
                          <w:jc w:val="center"/>
                          <w:rPr>
                            <w:sz w:val="18"/>
                          </w:rPr>
                        </w:pPr>
                        <w:r>
                          <w:rPr>
                            <w:sz w:val="18"/>
                          </w:rPr>
                          <w:t>51022102</w:t>
                        </w:r>
                      </w:p>
                    </w:tc>
                    <w:tc>
                      <w:tcPr>
                        <w:tcW w:w="1381" w:type="dxa"/>
                        <w:vMerge/>
                        <w:tcBorders>
                          <w:top w:val="nil"/>
                        </w:tcBorders>
                      </w:tcPr>
                      <w:p w14:paraId="4E599CEB" w14:textId="77777777" w:rsidR="00785C53" w:rsidRDefault="00785C53">
                        <w:pPr>
                          <w:rPr>
                            <w:sz w:val="2"/>
                            <w:szCs w:val="2"/>
                          </w:rPr>
                        </w:pPr>
                      </w:p>
                    </w:tc>
                    <w:tc>
                      <w:tcPr>
                        <w:tcW w:w="1381" w:type="dxa"/>
                      </w:tcPr>
                      <w:p w14:paraId="5EE5C84C" w14:textId="77777777" w:rsidR="00785C53" w:rsidRDefault="00785C53">
                        <w:pPr>
                          <w:pStyle w:val="TableParagraph"/>
                          <w:spacing w:before="49"/>
                          <w:ind w:left="128" w:right="120"/>
                          <w:jc w:val="center"/>
                          <w:rPr>
                            <w:sz w:val="18"/>
                          </w:rPr>
                        </w:pPr>
                        <w:r>
                          <w:rPr>
                            <w:sz w:val="18"/>
                          </w:rPr>
                          <w:t>泵站</w:t>
                        </w:r>
                      </w:p>
                    </w:tc>
                    <w:tc>
                      <w:tcPr>
                        <w:tcW w:w="1383" w:type="dxa"/>
                      </w:tcPr>
                      <w:p w14:paraId="3041FF26" w14:textId="77777777" w:rsidR="00785C53" w:rsidRDefault="00785C53">
                        <w:pPr>
                          <w:pStyle w:val="TableParagraph"/>
                          <w:spacing w:before="49"/>
                          <w:ind w:left="129" w:right="119"/>
                          <w:jc w:val="center"/>
                          <w:rPr>
                            <w:sz w:val="18"/>
                          </w:rPr>
                        </w:pPr>
                        <w:r>
                          <w:rPr>
                            <w:sz w:val="18"/>
                          </w:rPr>
                          <w:t>51022221</w:t>
                        </w:r>
                      </w:p>
                    </w:tc>
                  </w:tr>
                  <w:tr w:rsidR="00785C53" w14:paraId="3787FE68" w14:textId="77777777">
                    <w:trPr>
                      <w:trHeight w:val="329"/>
                    </w:trPr>
                    <w:tc>
                      <w:tcPr>
                        <w:tcW w:w="1381" w:type="dxa"/>
                        <w:vMerge/>
                        <w:tcBorders>
                          <w:top w:val="nil"/>
                        </w:tcBorders>
                      </w:tcPr>
                      <w:p w14:paraId="101C7BAB" w14:textId="77777777" w:rsidR="00785C53" w:rsidRDefault="00785C53">
                        <w:pPr>
                          <w:rPr>
                            <w:sz w:val="2"/>
                            <w:szCs w:val="2"/>
                          </w:rPr>
                        </w:pPr>
                      </w:p>
                    </w:tc>
                    <w:tc>
                      <w:tcPr>
                        <w:tcW w:w="1381" w:type="dxa"/>
                      </w:tcPr>
                      <w:p w14:paraId="2FC10465" w14:textId="77777777" w:rsidR="00785C53" w:rsidRDefault="00785C53">
                        <w:pPr>
                          <w:pStyle w:val="TableParagraph"/>
                          <w:spacing w:before="48"/>
                          <w:ind w:left="128" w:right="118"/>
                          <w:jc w:val="center"/>
                          <w:rPr>
                            <w:sz w:val="18"/>
                          </w:rPr>
                        </w:pPr>
                        <w:r>
                          <w:rPr>
                            <w:sz w:val="18"/>
                          </w:rPr>
                          <w:t>四通</w:t>
                        </w:r>
                      </w:p>
                    </w:tc>
                    <w:tc>
                      <w:tcPr>
                        <w:tcW w:w="1381" w:type="dxa"/>
                      </w:tcPr>
                      <w:p w14:paraId="1AD27627" w14:textId="77777777" w:rsidR="00785C53" w:rsidRDefault="00785C53">
                        <w:pPr>
                          <w:pStyle w:val="TableParagraph"/>
                          <w:spacing w:before="48"/>
                          <w:ind w:left="128" w:right="119"/>
                          <w:jc w:val="center"/>
                          <w:rPr>
                            <w:sz w:val="18"/>
                          </w:rPr>
                        </w:pPr>
                        <w:r>
                          <w:rPr>
                            <w:sz w:val="18"/>
                          </w:rPr>
                          <w:t>51022103</w:t>
                        </w:r>
                      </w:p>
                    </w:tc>
                    <w:tc>
                      <w:tcPr>
                        <w:tcW w:w="1381" w:type="dxa"/>
                        <w:vMerge/>
                        <w:tcBorders>
                          <w:top w:val="nil"/>
                        </w:tcBorders>
                      </w:tcPr>
                      <w:p w14:paraId="170B7962" w14:textId="77777777" w:rsidR="00785C53" w:rsidRDefault="00785C53">
                        <w:pPr>
                          <w:rPr>
                            <w:sz w:val="2"/>
                            <w:szCs w:val="2"/>
                          </w:rPr>
                        </w:pPr>
                      </w:p>
                    </w:tc>
                    <w:tc>
                      <w:tcPr>
                        <w:tcW w:w="1381" w:type="dxa"/>
                      </w:tcPr>
                      <w:p w14:paraId="2E3C5575" w14:textId="77777777" w:rsidR="00785C53" w:rsidRDefault="00785C53">
                        <w:pPr>
                          <w:pStyle w:val="TableParagraph"/>
                          <w:spacing w:before="48"/>
                          <w:ind w:left="128" w:right="120"/>
                          <w:jc w:val="center"/>
                          <w:rPr>
                            <w:sz w:val="18"/>
                          </w:rPr>
                        </w:pPr>
                        <w:r>
                          <w:rPr>
                            <w:sz w:val="18"/>
                          </w:rPr>
                          <w:t>水厂出水</w:t>
                        </w:r>
                      </w:p>
                    </w:tc>
                    <w:tc>
                      <w:tcPr>
                        <w:tcW w:w="1383" w:type="dxa"/>
                      </w:tcPr>
                      <w:p w14:paraId="5BA72D76" w14:textId="77777777" w:rsidR="00785C53" w:rsidRDefault="00785C53">
                        <w:pPr>
                          <w:pStyle w:val="TableParagraph"/>
                          <w:spacing w:before="48"/>
                          <w:ind w:left="129" w:right="119"/>
                          <w:jc w:val="center"/>
                          <w:rPr>
                            <w:sz w:val="18"/>
                          </w:rPr>
                        </w:pPr>
                        <w:r>
                          <w:rPr>
                            <w:sz w:val="18"/>
                          </w:rPr>
                          <w:t>51022222</w:t>
                        </w:r>
                      </w:p>
                    </w:tc>
                  </w:tr>
                  <w:tr w:rsidR="00785C53" w14:paraId="7AB041CC" w14:textId="77777777">
                    <w:trPr>
                      <w:trHeight w:val="328"/>
                    </w:trPr>
                    <w:tc>
                      <w:tcPr>
                        <w:tcW w:w="1381" w:type="dxa"/>
                        <w:vMerge/>
                        <w:tcBorders>
                          <w:top w:val="nil"/>
                        </w:tcBorders>
                      </w:tcPr>
                      <w:p w14:paraId="77379CE4" w14:textId="77777777" w:rsidR="00785C53" w:rsidRDefault="00785C53">
                        <w:pPr>
                          <w:rPr>
                            <w:sz w:val="2"/>
                            <w:szCs w:val="2"/>
                          </w:rPr>
                        </w:pPr>
                      </w:p>
                    </w:tc>
                    <w:tc>
                      <w:tcPr>
                        <w:tcW w:w="1381" w:type="dxa"/>
                      </w:tcPr>
                      <w:p w14:paraId="2B8AD11D" w14:textId="77777777" w:rsidR="00785C53" w:rsidRDefault="00785C53">
                        <w:pPr>
                          <w:pStyle w:val="TableParagraph"/>
                          <w:spacing w:before="50"/>
                          <w:ind w:left="128" w:right="118"/>
                          <w:jc w:val="center"/>
                          <w:rPr>
                            <w:sz w:val="18"/>
                          </w:rPr>
                        </w:pPr>
                        <w:r>
                          <w:rPr>
                            <w:sz w:val="18"/>
                          </w:rPr>
                          <w:t>变径</w:t>
                        </w:r>
                      </w:p>
                    </w:tc>
                    <w:tc>
                      <w:tcPr>
                        <w:tcW w:w="1381" w:type="dxa"/>
                      </w:tcPr>
                      <w:p w14:paraId="078509CC" w14:textId="77777777" w:rsidR="00785C53" w:rsidRDefault="00785C53">
                        <w:pPr>
                          <w:pStyle w:val="TableParagraph"/>
                          <w:spacing w:before="50"/>
                          <w:ind w:left="128" w:right="119"/>
                          <w:jc w:val="center"/>
                          <w:rPr>
                            <w:sz w:val="18"/>
                          </w:rPr>
                        </w:pPr>
                        <w:r>
                          <w:rPr>
                            <w:sz w:val="18"/>
                          </w:rPr>
                          <w:t>51022104</w:t>
                        </w:r>
                      </w:p>
                    </w:tc>
                    <w:tc>
                      <w:tcPr>
                        <w:tcW w:w="1381" w:type="dxa"/>
                        <w:vMerge/>
                        <w:tcBorders>
                          <w:top w:val="nil"/>
                        </w:tcBorders>
                      </w:tcPr>
                      <w:p w14:paraId="15D59CCC" w14:textId="77777777" w:rsidR="00785C53" w:rsidRDefault="00785C53">
                        <w:pPr>
                          <w:rPr>
                            <w:sz w:val="2"/>
                            <w:szCs w:val="2"/>
                          </w:rPr>
                        </w:pPr>
                      </w:p>
                    </w:tc>
                    <w:tc>
                      <w:tcPr>
                        <w:tcW w:w="1381" w:type="dxa"/>
                      </w:tcPr>
                      <w:p w14:paraId="3EECEEBD" w14:textId="77777777" w:rsidR="00785C53" w:rsidRDefault="00785C53">
                        <w:pPr>
                          <w:pStyle w:val="TableParagraph"/>
                          <w:spacing w:before="50"/>
                          <w:ind w:left="126" w:right="120"/>
                          <w:jc w:val="center"/>
                          <w:rPr>
                            <w:sz w:val="18"/>
                          </w:rPr>
                        </w:pPr>
                        <w:r>
                          <w:rPr>
                            <w:sz w:val="18"/>
                          </w:rPr>
                          <w:t>增压站出水</w:t>
                        </w:r>
                      </w:p>
                    </w:tc>
                    <w:tc>
                      <w:tcPr>
                        <w:tcW w:w="1383" w:type="dxa"/>
                      </w:tcPr>
                      <w:p w14:paraId="228F9E15" w14:textId="77777777" w:rsidR="00785C53" w:rsidRDefault="00785C53">
                        <w:pPr>
                          <w:pStyle w:val="TableParagraph"/>
                          <w:spacing w:before="50"/>
                          <w:ind w:left="129" w:right="119"/>
                          <w:jc w:val="center"/>
                          <w:rPr>
                            <w:sz w:val="18"/>
                          </w:rPr>
                        </w:pPr>
                        <w:r>
                          <w:rPr>
                            <w:sz w:val="18"/>
                          </w:rPr>
                          <w:t>51022223</w:t>
                        </w:r>
                      </w:p>
                    </w:tc>
                  </w:tr>
                  <w:tr w:rsidR="00785C53" w14:paraId="4D5F86AA" w14:textId="77777777">
                    <w:trPr>
                      <w:trHeight w:val="329"/>
                    </w:trPr>
                    <w:tc>
                      <w:tcPr>
                        <w:tcW w:w="1381" w:type="dxa"/>
                        <w:vMerge/>
                        <w:tcBorders>
                          <w:top w:val="nil"/>
                        </w:tcBorders>
                      </w:tcPr>
                      <w:p w14:paraId="56D93BD3" w14:textId="77777777" w:rsidR="00785C53" w:rsidRDefault="00785C53">
                        <w:pPr>
                          <w:rPr>
                            <w:sz w:val="2"/>
                            <w:szCs w:val="2"/>
                          </w:rPr>
                        </w:pPr>
                      </w:p>
                    </w:tc>
                    <w:tc>
                      <w:tcPr>
                        <w:tcW w:w="1381" w:type="dxa"/>
                      </w:tcPr>
                      <w:p w14:paraId="66D8EC49" w14:textId="77777777" w:rsidR="00785C53" w:rsidRDefault="00785C53">
                        <w:pPr>
                          <w:pStyle w:val="TableParagraph"/>
                          <w:spacing w:before="49"/>
                          <w:ind w:left="127" w:right="120"/>
                          <w:jc w:val="center"/>
                          <w:rPr>
                            <w:sz w:val="18"/>
                          </w:rPr>
                        </w:pPr>
                        <w:r>
                          <w:rPr>
                            <w:sz w:val="18"/>
                          </w:rPr>
                          <w:t>预留口</w:t>
                        </w:r>
                      </w:p>
                    </w:tc>
                    <w:tc>
                      <w:tcPr>
                        <w:tcW w:w="1381" w:type="dxa"/>
                      </w:tcPr>
                      <w:p w14:paraId="2AED962C" w14:textId="77777777" w:rsidR="00785C53" w:rsidRDefault="00785C53">
                        <w:pPr>
                          <w:pStyle w:val="TableParagraph"/>
                          <w:spacing w:before="49"/>
                          <w:ind w:left="128" w:right="119"/>
                          <w:jc w:val="center"/>
                          <w:rPr>
                            <w:sz w:val="18"/>
                          </w:rPr>
                        </w:pPr>
                        <w:r>
                          <w:rPr>
                            <w:sz w:val="18"/>
                          </w:rPr>
                          <w:t>51022105</w:t>
                        </w:r>
                      </w:p>
                    </w:tc>
                    <w:tc>
                      <w:tcPr>
                        <w:tcW w:w="1381" w:type="dxa"/>
                        <w:vMerge/>
                        <w:tcBorders>
                          <w:top w:val="nil"/>
                        </w:tcBorders>
                      </w:tcPr>
                      <w:p w14:paraId="77A6CDCE" w14:textId="77777777" w:rsidR="00785C53" w:rsidRDefault="00785C53">
                        <w:pPr>
                          <w:rPr>
                            <w:sz w:val="2"/>
                            <w:szCs w:val="2"/>
                          </w:rPr>
                        </w:pPr>
                      </w:p>
                    </w:tc>
                    <w:tc>
                      <w:tcPr>
                        <w:tcW w:w="1381" w:type="dxa"/>
                      </w:tcPr>
                      <w:p w14:paraId="55323E0A" w14:textId="77777777" w:rsidR="00785C53" w:rsidRDefault="00785C53">
                        <w:pPr>
                          <w:pStyle w:val="TableParagraph"/>
                          <w:spacing w:before="49"/>
                          <w:ind w:left="126" w:right="120"/>
                          <w:jc w:val="center"/>
                          <w:rPr>
                            <w:sz w:val="18"/>
                          </w:rPr>
                        </w:pPr>
                        <w:r>
                          <w:rPr>
                            <w:sz w:val="18"/>
                          </w:rPr>
                          <w:t>水源井</w:t>
                        </w:r>
                      </w:p>
                    </w:tc>
                    <w:tc>
                      <w:tcPr>
                        <w:tcW w:w="1383" w:type="dxa"/>
                      </w:tcPr>
                      <w:p w14:paraId="0382D62F" w14:textId="77777777" w:rsidR="00785C53" w:rsidRDefault="00785C53">
                        <w:pPr>
                          <w:pStyle w:val="TableParagraph"/>
                          <w:spacing w:before="49"/>
                          <w:ind w:left="129" w:right="119"/>
                          <w:jc w:val="center"/>
                          <w:rPr>
                            <w:sz w:val="18"/>
                          </w:rPr>
                        </w:pPr>
                        <w:r>
                          <w:rPr>
                            <w:sz w:val="18"/>
                          </w:rPr>
                          <w:t>51022224</w:t>
                        </w:r>
                      </w:p>
                    </w:tc>
                  </w:tr>
                </w:tbl>
                <w:p w14:paraId="64BE0D6F" w14:textId="77777777" w:rsidR="00785C53" w:rsidRDefault="00785C53">
                  <w:pPr>
                    <w:pStyle w:val="a5"/>
                  </w:pPr>
                </w:p>
              </w:txbxContent>
            </v:textbox>
            <w10:wrap anchorx="page"/>
          </v:shape>
        </w:pict>
      </w:r>
      <w:bookmarkStart w:id="129" w:name="附表A.12_管线要素代码表"/>
      <w:bookmarkEnd w:id="129"/>
      <w:r w:rsidR="009B6A77" w:rsidRPr="00BF0D59">
        <w:rPr>
          <w:rFonts w:asciiTheme="minorEastAsia" w:eastAsiaTheme="minorEastAsia" w:hAnsiTheme="minorEastAsia" w:hint="eastAsia"/>
          <w:b/>
          <w:sz w:val="24"/>
        </w:rPr>
        <w:t>附表 A.12 管线要素代码表附</w:t>
      </w:r>
      <w:r w:rsidR="009B6A77" w:rsidRPr="00BF0D59">
        <w:rPr>
          <w:rFonts w:asciiTheme="minorEastAsia" w:eastAsiaTheme="minorEastAsia" w:hAnsiTheme="minorEastAsia" w:hint="eastAsia"/>
          <w:b/>
          <w:sz w:val="21"/>
        </w:rPr>
        <w:t>表 A.12.1 给水管线要素代码表</w:t>
      </w:r>
    </w:p>
    <w:p w14:paraId="2ED19546" w14:textId="77777777" w:rsidR="009C4A01" w:rsidRPr="00BF0D59" w:rsidRDefault="009C4A01">
      <w:pPr>
        <w:spacing w:line="674" w:lineRule="auto"/>
        <w:rPr>
          <w:rFonts w:asciiTheme="minorEastAsia" w:eastAsiaTheme="minorEastAsia" w:hAnsiTheme="minorEastAsia"/>
          <w:sz w:val="21"/>
        </w:rPr>
        <w:sectPr w:rsidR="009C4A01" w:rsidRPr="00BF0D59">
          <w:headerReference w:type="default" r:id="rId217"/>
          <w:footerReference w:type="default" r:id="rId218"/>
          <w:pgSz w:w="11910" w:h="16840"/>
          <w:pgMar w:top="920" w:right="1360" w:bottom="1160" w:left="1360" w:header="655" w:footer="975" w:gutter="0"/>
          <w:pgNumType w:start="132"/>
          <w:cols w:space="720"/>
        </w:sectPr>
      </w:pPr>
    </w:p>
    <w:p w14:paraId="395874D3" w14:textId="77777777" w:rsidR="009C4A01" w:rsidRPr="00BF0D59" w:rsidRDefault="009C4A01">
      <w:pPr>
        <w:pStyle w:val="a5"/>
        <w:spacing w:before="10"/>
        <w:rPr>
          <w:rFonts w:asciiTheme="minorEastAsia" w:eastAsiaTheme="minorEastAsia" w:hAnsiTheme="minorEastAsia"/>
          <w:sz w:val="2"/>
        </w:rPr>
      </w:pPr>
    </w:p>
    <w:tbl>
      <w:tblPr>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80"/>
        <w:gridCol w:w="1380"/>
        <w:gridCol w:w="1381"/>
        <w:gridCol w:w="1381"/>
        <w:gridCol w:w="1383"/>
        <w:gridCol w:w="1383"/>
      </w:tblGrid>
      <w:tr w:rsidR="00DE7AD9" w:rsidRPr="00BF0D59" w14:paraId="149CA3C1" w14:textId="77777777">
        <w:trPr>
          <w:trHeight w:val="441"/>
        </w:trPr>
        <w:tc>
          <w:tcPr>
            <w:tcW w:w="1380" w:type="dxa"/>
          </w:tcPr>
          <w:p w14:paraId="118686B1" w14:textId="77777777" w:rsidR="009C4A01" w:rsidRPr="00BF0D59" w:rsidRDefault="009B6A77">
            <w:pPr>
              <w:pStyle w:val="TableParagraph"/>
              <w:spacing w:before="86"/>
              <w:ind w:left="129" w:right="119"/>
              <w:jc w:val="center"/>
              <w:rPr>
                <w:rFonts w:asciiTheme="minorEastAsia" w:eastAsiaTheme="minorEastAsia" w:hAnsiTheme="minorEastAsia"/>
                <w:b/>
                <w:sz w:val="21"/>
              </w:rPr>
            </w:pPr>
            <w:r w:rsidRPr="00BF0D59">
              <w:rPr>
                <w:rFonts w:asciiTheme="minorEastAsia" w:eastAsiaTheme="minorEastAsia" w:hAnsiTheme="minorEastAsia"/>
                <w:b/>
                <w:sz w:val="21"/>
              </w:rPr>
              <w:t>管线小类</w:t>
            </w:r>
          </w:p>
        </w:tc>
        <w:tc>
          <w:tcPr>
            <w:tcW w:w="1380" w:type="dxa"/>
          </w:tcPr>
          <w:p w14:paraId="70E9E514" w14:textId="77777777" w:rsidR="009C4A01" w:rsidRPr="00BF0D59" w:rsidRDefault="009B6A77">
            <w:pPr>
              <w:pStyle w:val="TableParagraph"/>
              <w:spacing w:before="86"/>
              <w:ind w:left="129" w:right="119"/>
              <w:jc w:val="center"/>
              <w:rPr>
                <w:rFonts w:asciiTheme="minorEastAsia" w:eastAsiaTheme="minorEastAsia" w:hAnsiTheme="minorEastAsia"/>
                <w:b/>
                <w:sz w:val="21"/>
              </w:rPr>
            </w:pPr>
            <w:r w:rsidRPr="00BF0D59">
              <w:rPr>
                <w:rFonts w:asciiTheme="minorEastAsia" w:eastAsiaTheme="minorEastAsia" w:hAnsiTheme="minorEastAsia"/>
                <w:b/>
                <w:sz w:val="21"/>
              </w:rPr>
              <w:t>要素名称</w:t>
            </w:r>
          </w:p>
        </w:tc>
        <w:tc>
          <w:tcPr>
            <w:tcW w:w="1381" w:type="dxa"/>
          </w:tcPr>
          <w:p w14:paraId="5806139F" w14:textId="77777777" w:rsidR="009C4A01" w:rsidRPr="00BF0D59" w:rsidRDefault="009B6A77">
            <w:pPr>
              <w:pStyle w:val="TableParagraph"/>
              <w:spacing w:before="86"/>
              <w:ind w:left="128" w:right="119"/>
              <w:jc w:val="center"/>
              <w:rPr>
                <w:rFonts w:asciiTheme="minorEastAsia" w:eastAsiaTheme="minorEastAsia" w:hAnsiTheme="minorEastAsia"/>
                <w:b/>
                <w:sz w:val="21"/>
              </w:rPr>
            </w:pPr>
            <w:r w:rsidRPr="00BF0D59">
              <w:rPr>
                <w:rFonts w:asciiTheme="minorEastAsia" w:eastAsiaTheme="minorEastAsia" w:hAnsiTheme="minorEastAsia"/>
                <w:b/>
                <w:sz w:val="21"/>
              </w:rPr>
              <w:t>代码</w:t>
            </w:r>
          </w:p>
        </w:tc>
        <w:tc>
          <w:tcPr>
            <w:tcW w:w="1381" w:type="dxa"/>
          </w:tcPr>
          <w:p w14:paraId="7C2B8F34" w14:textId="77777777" w:rsidR="009C4A01" w:rsidRPr="00BF0D59" w:rsidRDefault="009B6A77">
            <w:pPr>
              <w:pStyle w:val="TableParagraph"/>
              <w:spacing w:before="86"/>
              <w:ind w:left="270"/>
              <w:rPr>
                <w:rFonts w:asciiTheme="minorEastAsia" w:eastAsiaTheme="minorEastAsia" w:hAnsiTheme="minorEastAsia"/>
                <w:b/>
                <w:sz w:val="21"/>
              </w:rPr>
            </w:pPr>
            <w:r w:rsidRPr="00BF0D59">
              <w:rPr>
                <w:rFonts w:asciiTheme="minorEastAsia" w:eastAsiaTheme="minorEastAsia" w:hAnsiTheme="minorEastAsia"/>
                <w:b/>
                <w:sz w:val="21"/>
              </w:rPr>
              <w:t>管线小类</w:t>
            </w:r>
          </w:p>
        </w:tc>
        <w:tc>
          <w:tcPr>
            <w:tcW w:w="1383" w:type="dxa"/>
          </w:tcPr>
          <w:p w14:paraId="2E21B2EE" w14:textId="77777777" w:rsidR="009C4A01" w:rsidRPr="00BF0D59" w:rsidRDefault="009B6A77">
            <w:pPr>
              <w:pStyle w:val="TableParagraph"/>
              <w:spacing w:before="86"/>
              <w:ind w:left="129" w:right="121"/>
              <w:jc w:val="center"/>
              <w:rPr>
                <w:rFonts w:asciiTheme="minorEastAsia" w:eastAsiaTheme="minorEastAsia" w:hAnsiTheme="minorEastAsia"/>
                <w:b/>
                <w:sz w:val="21"/>
              </w:rPr>
            </w:pPr>
            <w:r w:rsidRPr="00BF0D59">
              <w:rPr>
                <w:rFonts w:asciiTheme="minorEastAsia" w:eastAsiaTheme="minorEastAsia" w:hAnsiTheme="minorEastAsia"/>
                <w:b/>
                <w:sz w:val="21"/>
              </w:rPr>
              <w:t>要素名称</w:t>
            </w:r>
          </w:p>
        </w:tc>
        <w:tc>
          <w:tcPr>
            <w:tcW w:w="1383" w:type="dxa"/>
          </w:tcPr>
          <w:p w14:paraId="5DDA23CF" w14:textId="77777777" w:rsidR="009C4A01" w:rsidRPr="00BF0D59" w:rsidRDefault="009B6A77">
            <w:pPr>
              <w:pStyle w:val="TableParagraph"/>
              <w:spacing w:before="86"/>
              <w:ind w:left="129" w:right="122"/>
              <w:jc w:val="center"/>
              <w:rPr>
                <w:rFonts w:asciiTheme="minorEastAsia" w:eastAsiaTheme="minorEastAsia" w:hAnsiTheme="minorEastAsia"/>
                <w:b/>
                <w:sz w:val="21"/>
              </w:rPr>
            </w:pPr>
            <w:r w:rsidRPr="00BF0D59">
              <w:rPr>
                <w:rFonts w:asciiTheme="minorEastAsia" w:eastAsiaTheme="minorEastAsia" w:hAnsiTheme="minorEastAsia"/>
                <w:b/>
                <w:sz w:val="21"/>
              </w:rPr>
              <w:t>代码</w:t>
            </w:r>
          </w:p>
        </w:tc>
      </w:tr>
      <w:tr w:rsidR="00DE7AD9" w:rsidRPr="00BF0D59" w14:paraId="244A2F28" w14:textId="77777777">
        <w:trPr>
          <w:trHeight w:val="403"/>
        </w:trPr>
        <w:tc>
          <w:tcPr>
            <w:tcW w:w="1380" w:type="dxa"/>
          </w:tcPr>
          <w:p w14:paraId="5842D7A3" w14:textId="77777777" w:rsidR="009C4A01" w:rsidRPr="00BF0D59" w:rsidRDefault="009B6A77">
            <w:pPr>
              <w:pStyle w:val="TableParagraph"/>
              <w:spacing w:before="86"/>
              <w:ind w:left="50" w:right="121"/>
              <w:jc w:val="center"/>
              <w:rPr>
                <w:rFonts w:asciiTheme="minorEastAsia" w:eastAsiaTheme="minorEastAsia" w:hAnsiTheme="minorEastAsia"/>
                <w:b/>
                <w:sz w:val="18"/>
              </w:rPr>
            </w:pPr>
            <w:r w:rsidRPr="00BF0D59">
              <w:rPr>
                <w:rFonts w:asciiTheme="minorEastAsia" w:eastAsiaTheme="minorEastAsia" w:hAnsiTheme="minorEastAsia"/>
                <w:b/>
                <w:sz w:val="18"/>
              </w:rPr>
              <w:t>输水</w:t>
            </w:r>
          </w:p>
        </w:tc>
        <w:tc>
          <w:tcPr>
            <w:tcW w:w="1380" w:type="dxa"/>
          </w:tcPr>
          <w:p w14:paraId="17576EB8" w14:textId="77777777" w:rsidR="009C4A01" w:rsidRPr="00BF0D59" w:rsidRDefault="009B6A77">
            <w:pPr>
              <w:pStyle w:val="TableParagraph"/>
              <w:spacing w:before="86"/>
              <w:ind w:left="129" w:right="121"/>
              <w:jc w:val="center"/>
              <w:rPr>
                <w:rFonts w:asciiTheme="minorEastAsia" w:eastAsiaTheme="minorEastAsia" w:hAnsiTheme="minorEastAsia"/>
                <w:sz w:val="18"/>
              </w:rPr>
            </w:pPr>
            <w:r w:rsidRPr="00BF0D59">
              <w:rPr>
                <w:rFonts w:asciiTheme="minorEastAsia" w:eastAsiaTheme="minorEastAsia" w:hAnsiTheme="minorEastAsia"/>
                <w:sz w:val="18"/>
              </w:rPr>
              <w:t>输水面状要素</w:t>
            </w:r>
          </w:p>
        </w:tc>
        <w:tc>
          <w:tcPr>
            <w:tcW w:w="1381" w:type="dxa"/>
          </w:tcPr>
          <w:p w14:paraId="103F4EE8" w14:textId="77777777" w:rsidR="009C4A01" w:rsidRPr="00BF0D59" w:rsidRDefault="009B6A77">
            <w:pPr>
              <w:pStyle w:val="TableParagraph"/>
              <w:spacing w:before="86"/>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51023000</w:t>
            </w:r>
          </w:p>
        </w:tc>
        <w:tc>
          <w:tcPr>
            <w:tcW w:w="1381" w:type="dxa"/>
            <w:vMerge w:val="restart"/>
          </w:tcPr>
          <w:p w14:paraId="67C2C763" w14:textId="77777777" w:rsidR="009C4A01" w:rsidRPr="00BF0D59" w:rsidRDefault="009B6A77">
            <w:pPr>
              <w:pStyle w:val="TableParagraph"/>
              <w:spacing w:before="48"/>
              <w:ind w:left="128" w:right="118"/>
              <w:jc w:val="center"/>
              <w:rPr>
                <w:rFonts w:asciiTheme="minorEastAsia" w:eastAsiaTheme="minorEastAsia" w:hAnsiTheme="minorEastAsia"/>
                <w:b/>
                <w:sz w:val="18"/>
              </w:rPr>
            </w:pPr>
            <w:r w:rsidRPr="00BF0D59">
              <w:rPr>
                <w:rFonts w:asciiTheme="minorEastAsia" w:eastAsiaTheme="minorEastAsia" w:hAnsiTheme="minorEastAsia"/>
                <w:b/>
                <w:sz w:val="18"/>
              </w:rPr>
              <w:t>中水</w:t>
            </w:r>
          </w:p>
        </w:tc>
        <w:tc>
          <w:tcPr>
            <w:tcW w:w="1383" w:type="dxa"/>
          </w:tcPr>
          <w:p w14:paraId="36680824" w14:textId="77777777" w:rsidR="009C4A01" w:rsidRPr="00BF0D59" w:rsidRDefault="009B6A77">
            <w:pPr>
              <w:pStyle w:val="TableParagraph"/>
              <w:spacing w:before="86"/>
              <w:ind w:left="129" w:right="121"/>
              <w:jc w:val="center"/>
              <w:rPr>
                <w:rFonts w:asciiTheme="minorEastAsia" w:eastAsiaTheme="minorEastAsia" w:hAnsiTheme="minorEastAsia"/>
                <w:sz w:val="18"/>
              </w:rPr>
            </w:pPr>
            <w:r w:rsidRPr="00BF0D59">
              <w:rPr>
                <w:rFonts w:asciiTheme="minorEastAsia" w:eastAsiaTheme="minorEastAsia" w:hAnsiTheme="minorEastAsia"/>
                <w:sz w:val="18"/>
              </w:rPr>
              <w:t>化粪池</w:t>
            </w:r>
          </w:p>
        </w:tc>
        <w:tc>
          <w:tcPr>
            <w:tcW w:w="1383" w:type="dxa"/>
          </w:tcPr>
          <w:p w14:paraId="500D2B7D" w14:textId="77777777" w:rsidR="009C4A01" w:rsidRPr="00BF0D59" w:rsidRDefault="009B6A77">
            <w:pPr>
              <w:pStyle w:val="TableParagraph"/>
              <w:spacing w:before="86"/>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51032223</w:t>
            </w:r>
          </w:p>
        </w:tc>
      </w:tr>
      <w:tr w:rsidR="00DE7AD9" w:rsidRPr="00BF0D59" w14:paraId="3977F02C" w14:textId="77777777">
        <w:trPr>
          <w:trHeight w:val="328"/>
        </w:trPr>
        <w:tc>
          <w:tcPr>
            <w:tcW w:w="1380" w:type="dxa"/>
            <w:vMerge w:val="restart"/>
          </w:tcPr>
          <w:p w14:paraId="4CFFD5B7" w14:textId="77777777" w:rsidR="009C4A01" w:rsidRPr="00BF0D59" w:rsidRDefault="009C4A01">
            <w:pPr>
              <w:pStyle w:val="TableParagraph"/>
              <w:rPr>
                <w:rFonts w:asciiTheme="minorEastAsia" w:eastAsiaTheme="minorEastAsia" w:hAnsiTheme="minorEastAsia"/>
                <w:sz w:val="18"/>
              </w:rPr>
            </w:pPr>
          </w:p>
          <w:p w14:paraId="0DB6B290" w14:textId="77777777" w:rsidR="009C4A01" w:rsidRPr="00BF0D59" w:rsidRDefault="009C4A01">
            <w:pPr>
              <w:pStyle w:val="TableParagraph"/>
              <w:rPr>
                <w:rFonts w:asciiTheme="minorEastAsia" w:eastAsiaTheme="minorEastAsia" w:hAnsiTheme="minorEastAsia"/>
                <w:sz w:val="18"/>
              </w:rPr>
            </w:pPr>
          </w:p>
          <w:p w14:paraId="34ECF310" w14:textId="77777777" w:rsidR="009C4A01" w:rsidRPr="00BF0D59" w:rsidRDefault="009C4A01">
            <w:pPr>
              <w:pStyle w:val="TableParagraph"/>
              <w:rPr>
                <w:rFonts w:asciiTheme="minorEastAsia" w:eastAsiaTheme="minorEastAsia" w:hAnsiTheme="minorEastAsia"/>
                <w:sz w:val="18"/>
              </w:rPr>
            </w:pPr>
          </w:p>
          <w:p w14:paraId="013581DC" w14:textId="77777777" w:rsidR="009C4A01" w:rsidRPr="00BF0D59" w:rsidRDefault="009C4A01">
            <w:pPr>
              <w:pStyle w:val="TableParagraph"/>
              <w:rPr>
                <w:rFonts w:asciiTheme="minorEastAsia" w:eastAsiaTheme="minorEastAsia" w:hAnsiTheme="minorEastAsia"/>
                <w:sz w:val="18"/>
              </w:rPr>
            </w:pPr>
          </w:p>
          <w:p w14:paraId="7CC38E9D" w14:textId="77777777" w:rsidR="009C4A01" w:rsidRPr="00BF0D59" w:rsidRDefault="009C4A01">
            <w:pPr>
              <w:pStyle w:val="TableParagraph"/>
              <w:rPr>
                <w:rFonts w:asciiTheme="minorEastAsia" w:eastAsiaTheme="minorEastAsia" w:hAnsiTheme="minorEastAsia"/>
                <w:sz w:val="18"/>
              </w:rPr>
            </w:pPr>
          </w:p>
          <w:p w14:paraId="754317FE" w14:textId="77777777" w:rsidR="009C4A01" w:rsidRPr="00BF0D59" w:rsidRDefault="009C4A01">
            <w:pPr>
              <w:pStyle w:val="TableParagraph"/>
              <w:rPr>
                <w:rFonts w:asciiTheme="minorEastAsia" w:eastAsiaTheme="minorEastAsia" w:hAnsiTheme="minorEastAsia"/>
                <w:sz w:val="18"/>
              </w:rPr>
            </w:pPr>
          </w:p>
          <w:p w14:paraId="29FC5380" w14:textId="77777777" w:rsidR="009C4A01" w:rsidRPr="00BF0D59" w:rsidRDefault="009C4A01">
            <w:pPr>
              <w:pStyle w:val="TableParagraph"/>
              <w:rPr>
                <w:rFonts w:asciiTheme="minorEastAsia" w:eastAsiaTheme="minorEastAsia" w:hAnsiTheme="minorEastAsia"/>
                <w:sz w:val="18"/>
              </w:rPr>
            </w:pPr>
          </w:p>
          <w:p w14:paraId="501C2273" w14:textId="77777777" w:rsidR="009C4A01" w:rsidRPr="00BF0D59" w:rsidRDefault="009C4A01">
            <w:pPr>
              <w:pStyle w:val="TableParagraph"/>
              <w:rPr>
                <w:rFonts w:asciiTheme="minorEastAsia" w:eastAsiaTheme="minorEastAsia" w:hAnsiTheme="minorEastAsia"/>
                <w:sz w:val="18"/>
              </w:rPr>
            </w:pPr>
          </w:p>
          <w:p w14:paraId="62628485" w14:textId="77777777" w:rsidR="009C4A01" w:rsidRPr="00BF0D59" w:rsidRDefault="009C4A01">
            <w:pPr>
              <w:pStyle w:val="TableParagraph"/>
              <w:rPr>
                <w:rFonts w:asciiTheme="minorEastAsia" w:eastAsiaTheme="minorEastAsia" w:hAnsiTheme="minorEastAsia"/>
                <w:sz w:val="18"/>
              </w:rPr>
            </w:pPr>
          </w:p>
          <w:p w14:paraId="7882CDFC" w14:textId="77777777" w:rsidR="009C4A01" w:rsidRPr="00BF0D59" w:rsidRDefault="009C4A01">
            <w:pPr>
              <w:pStyle w:val="TableParagraph"/>
              <w:rPr>
                <w:rFonts w:asciiTheme="minorEastAsia" w:eastAsiaTheme="minorEastAsia" w:hAnsiTheme="minorEastAsia"/>
                <w:sz w:val="18"/>
              </w:rPr>
            </w:pPr>
          </w:p>
          <w:p w14:paraId="4D253D6C" w14:textId="77777777" w:rsidR="009C4A01" w:rsidRPr="00BF0D59" w:rsidRDefault="009C4A01">
            <w:pPr>
              <w:pStyle w:val="TableParagraph"/>
              <w:rPr>
                <w:rFonts w:asciiTheme="minorEastAsia" w:eastAsiaTheme="minorEastAsia" w:hAnsiTheme="minorEastAsia"/>
                <w:sz w:val="18"/>
              </w:rPr>
            </w:pPr>
          </w:p>
          <w:p w14:paraId="28B24242" w14:textId="77777777" w:rsidR="009C4A01" w:rsidRPr="00BF0D59" w:rsidRDefault="009C4A01">
            <w:pPr>
              <w:pStyle w:val="TableParagraph"/>
              <w:rPr>
                <w:rFonts w:asciiTheme="minorEastAsia" w:eastAsiaTheme="minorEastAsia" w:hAnsiTheme="minorEastAsia"/>
                <w:sz w:val="18"/>
              </w:rPr>
            </w:pPr>
          </w:p>
          <w:p w14:paraId="59A4B8A3" w14:textId="77777777" w:rsidR="009C4A01" w:rsidRPr="00BF0D59" w:rsidRDefault="009C4A01">
            <w:pPr>
              <w:pStyle w:val="TableParagraph"/>
              <w:rPr>
                <w:rFonts w:asciiTheme="minorEastAsia" w:eastAsiaTheme="minorEastAsia" w:hAnsiTheme="minorEastAsia"/>
                <w:sz w:val="18"/>
              </w:rPr>
            </w:pPr>
          </w:p>
          <w:p w14:paraId="1F4C3D2D" w14:textId="77777777" w:rsidR="009C4A01" w:rsidRPr="00BF0D59" w:rsidRDefault="009C4A01">
            <w:pPr>
              <w:pStyle w:val="TableParagraph"/>
              <w:rPr>
                <w:rFonts w:asciiTheme="minorEastAsia" w:eastAsiaTheme="minorEastAsia" w:hAnsiTheme="minorEastAsia"/>
                <w:sz w:val="18"/>
              </w:rPr>
            </w:pPr>
          </w:p>
          <w:p w14:paraId="4AD3B9C5" w14:textId="77777777" w:rsidR="009C4A01" w:rsidRPr="00BF0D59" w:rsidRDefault="009C4A01">
            <w:pPr>
              <w:pStyle w:val="TableParagraph"/>
              <w:rPr>
                <w:rFonts w:asciiTheme="minorEastAsia" w:eastAsiaTheme="minorEastAsia" w:hAnsiTheme="minorEastAsia"/>
                <w:sz w:val="18"/>
              </w:rPr>
            </w:pPr>
          </w:p>
          <w:p w14:paraId="378A8CEA" w14:textId="77777777" w:rsidR="009C4A01" w:rsidRPr="00BF0D59" w:rsidRDefault="009C4A01">
            <w:pPr>
              <w:pStyle w:val="TableParagraph"/>
              <w:rPr>
                <w:rFonts w:asciiTheme="minorEastAsia" w:eastAsiaTheme="minorEastAsia" w:hAnsiTheme="minorEastAsia"/>
                <w:sz w:val="18"/>
              </w:rPr>
            </w:pPr>
          </w:p>
          <w:p w14:paraId="594CB862" w14:textId="77777777" w:rsidR="009C4A01" w:rsidRPr="00BF0D59" w:rsidRDefault="009C4A01">
            <w:pPr>
              <w:pStyle w:val="TableParagraph"/>
              <w:rPr>
                <w:rFonts w:asciiTheme="minorEastAsia" w:eastAsiaTheme="minorEastAsia" w:hAnsiTheme="minorEastAsia"/>
                <w:sz w:val="18"/>
              </w:rPr>
            </w:pPr>
          </w:p>
          <w:p w14:paraId="6F4A7D76" w14:textId="77777777" w:rsidR="009C4A01" w:rsidRPr="00BF0D59" w:rsidRDefault="009C4A01">
            <w:pPr>
              <w:pStyle w:val="TableParagraph"/>
              <w:rPr>
                <w:rFonts w:asciiTheme="minorEastAsia" w:eastAsiaTheme="minorEastAsia" w:hAnsiTheme="minorEastAsia"/>
                <w:sz w:val="18"/>
              </w:rPr>
            </w:pPr>
          </w:p>
          <w:p w14:paraId="17BC0D5C" w14:textId="77777777" w:rsidR="009C4A01" w:rsidRPr="00BF0D59" w:rsidRDefault="009C4A01">
            <w:pPr>
              <w:pStyle w:val="TableParagraph"/>
              <w:rPr>
                <w:rFonts w:asciiTheme="minorEastAsia" w:eastAsiaTheme="minorEastAsia" w:hAnsiTheme="minorEastAsia"/>
                <w:sz w:val="18"/>
              </w:rPr>
            </w:pPr>
          </w:p>
          <w:p w14:paraId="24592EB5" w14:textId="77777777" w:rsidR="009C4A01" w:rsidRPr="00BF0D59" w:rsidRDefault="009C4A01">
            <w:pPr>
              <w:pStyle w:val="TableParagraph"/>
              <w:rPr>
                <w:rFonts w:asciiTheme="minorEastAsia" w:eastAsiaTheme="minorEastAsia" w:hAnsiTheme="minorEastAsia"/>
                <w:sz w:val="18"/>
              </w:rPr>
            </w:pPr>
          </w:p>
          <w:p w14:paraId="0C6196A5" w14:textId="77777777" w:rsidR="009C4A01" w:rsidRPr="00BF0D59" w:rsidRDefault="009C4A01">
            <w:pPr>
              <w:pStyle w:val="TableParagraph"/>
              <w:rPr>
                <w:rFonts w:asciiTheme="minorEastAsia" w:eastAsiaTheme="minorEastAsia" w:hAnsiTheme="minorEastAsia"/>
                <w:sz w:val="18"/>
              </w:rPr>
            </w:pPr>
          </w:p>
          <w:p w14:paraId="16DCF6F5" w14:textId="77777777" w:rsidR="009C4A01" w:rsidRPr="00BF0D59" w:rsidRDefault="009C4A01">
            <w:pPr>
              <w:pStyle w:val="TableParagraph"/>
              <w:rPr>
                <w:rFonts w:asciiTheme="minorEastAsia" w:eastAsiaTheme="minorEastAsia" w:hAnsiTheme="minorEastAsia"/>
                <w:sz w:val="18"/>
              </w:rPr>
            </w:pPr>
          </w:p>
          <w:p w14:paraId="35FAE5A1" w14:textId="77777777" w:rsidR="009C4A01" w:rsidRPr="00BF0D59" w:rsidRDefault="009C4A01">
            <w:pPr>
              <w:pStyle w:val="TableParagraph"/>
              <w:rPr>
                <w:rFonts w:asciiTheme="minorEastAsia" w:eastAsiaTheme="minorEastAsia" w:hAnsiTheme="minorEastAsia"/>
                <w:sz w:val="18"/>
              </w:rPr>
            </w:pPr>
          </w:p>
          <w:p w14:paraId="7548160B" w14:textId="77777777" w:rsidR="009C4A01" w:rsidRPr="00BF0D59" w:rsidRDefault="009C4A01">
            <w:pPr>
              <w:pStyle w:val="TableParagraph"/>
              <w:rPr>
                <w:rFonts w:asciiTheme="minorEastAsia" w:eastAsiaTheme="minorEastAsia" w:hAnsiTheme="minorEastAsia"/>
                <w:sz w:val="18"/>
              </w:rPr>
            </w:pPr>
          </w:p>
          <w:p w14:paraId="6982ABEA" w14:textId="77777777" w:rsidR="009C4A01" w:rsidRPr="00BF0D59" w:rsidRDefault="009C4A01">
            <w:pPr>
              <w:pStyle w:val="TableParagraph"/>
              <w:rPr>
                <w:rFonts w:asciiTheme="minorEastAsia" w:eastAsiaTheme="minorEastAsia" w:hAnsiTheme="minorEastAsia"/>
                <w:sz w:val="18"/>
              </w:rPr>
            </w:pPr>
          </w:p>
          <w:p w14:paraId="550A1D07" w14:textId="77777777" w:rsidR="009C4A01" w:rsidRPr="00BF0D59" w:rsidRDefault="009C4A01">
            <w:pPr>
              <w:pStyle w:val="TableParagraph"/>
              <w:rPr>
                <w:rFonts w:asciiTheme="minorEastAsia" w:eastAsiaTheme="minorEastAsia" w:hAnsiTheme="minorEastAsia"/>
                <w:sz w:val="18"/>
              </w:rPr>
            </w:pPr>
          </w:p>
          <w:p w14:paraId="00087A67" w14:textId="77777777" w:rsidR="009C4A01" w:rsidRPr="00BF0D59" w:rsidRDefault="009C4A01">
            <w:pPr>
              <w:pStyle w:val="TableParagraph"/>
              <w:rPr>
                <w:rFonts w:asciiTheme="minorEastAsia" w:eastAsiaTheme="minorEastAsia" w:hAnsiTheme="minorEastAsia"/>
                <w:sz w:val="18"/>
              </w:rPr>
            </w:pPr>
          </w:p>
          <w:p w14:paraId="604C6143" w14:textId="77777777" w:rsidR="009C4A01" w:rsidRPr="00BF0D59" w:rsidRDefault="009C4A01">
            <w:pPr>
              <w:pStyle w:val="TableParagraph"/>
              <w:rPr>
                <w:rFonts w:asciiTheme="minorEastAsia" w:eastAsiaTheme="minorEastAsia" w:hAnsiTheme="minorEastAsia"/>
                <w:sz w:val="18"/>
              </w:rPr>
            </w:pPr>
          </w:p>
          <w:p w14:paraId="6D3C28BF" w14:textId="77777777" w:rsidR="009C4A01" w:rsidRPr="00BF0D59" w:rsidRDefault="009C4A01">
            <w:pPr>
              <w:pStyle w:val="TableParagraph"/>
              <w:rPr>
                <w:rFonts w:asciiTheme="minorEastAsia" w:eastAsiaTheme="minorEastAsia" w:hAnsiTheme="minorEastAsia"/>
                <w:sz w:val="18"/>
              </w:rPr>
            </w:pPr>
          </w:p>
          <w:p w14:paraId="37F413F5" w14:textId="77777777" w:rsidR="009C4A01" w:rsidRPr="00BF0D59" w:rsidRDefault="009B6A77">
            <w:pPr>
              <w:pStyle w:val="TableParagraph"/>
              <w:spacing w:before="148"/>
              <w:ind w:left="557"/>
              <w:rPr>
                <w:rFonts w:asciiTheme="minorEastAsia" w:eastAsiaTheme="minorEastAsia" w:hAnsiTheme="minorEastAsia"/>
                <w:b/>
                <w:sz w:val="18"/>
              </w:rPr>
            </w:pPr>
            <w:r w:rsidRPr="00BF0D59">
              <w:rPr>
                <w:rFonts w:asciiTheme="minorEastAsia" w:eastAsiaTheme="minorEastAsia" w:hAnsiTheme="minorEastAsia"/>
                <w:b/>
                <w:sz w:val="18"/>
              </w:rPr>
              <w:t>中水</w:t>
            </w:r>
          </w:p>
        </w:tc>
        <w:tc>
          <w:tcPr>
            <w:tcW w:w="1380" w:type="dxa"/>
          </w:tcPr>
          <w:p w14:paraId="29AE7F7D" w14:textId="77777777" w:rsidR="009C4A01" w:rsidRPr="00BF0D59" w:rsidRDefault="009B6A77">
            <w:pPr>
              <w:pStyle w:val="TableParagraph"/>
              <w:spacing w:before="50"/>
              <w:ind w:left="129" w:right="121"/>
              <w:jc w:val="center"/>
              <w:rPr>
                <w:rFonts w:asciiTheme="minorEastAsia" w:eastAsiaTheme="minorEastAsia" w:hAnsiTheme="minorEastAsia"/>
                <w:sz w:val="18"/>
              </w:rPr>
            </w:pPr>
            <w:r w:rsidRPr="00BF0D59">
              <w:rPr>
                <w:rFonts w:asciiTheme="minorEastAsia" w:eastAsiaTheme="minorEastAsia" w:hAnsiTheme="minorEastAsia"/>
                <w:sz w:val="18"/>
              </w:rPr>
              <w:t>中水管段</w:t>
            </w:r>
          </w:p>
        </w:tc>
        <w:tc>
          <w:tcPr>
            <w:tcW w:w="1381" w:type="dxa"/>
          </w:tcPr>
          <w:p w14:paraId="265D9DF4" w14:textId="77777777" w:rsidR="009C4A01" w:rsidRPr="00BF0D59" w:rsidRDefault="009B6A77">
            <w:pPr>
              <w:pStyle w:val="TableParagraph"/>
              <w:spacing w:before="50"/>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51031000</w:t>
            </w:r>
          </w:p>
        </w:tc>
        <w:tc>
          <w:tcPr>
            <w:tcW w:w="1381" w:type="dxa"/>
            <w:vMerge/>
            <w:tcBorders>
              <w:top w:val="nil"/>
            </w:tcBorders>
          </w:tcPr>
          <w:p w14:paraId="70814E50" w14:textId="77777777" w:rsidR="009C4A01" w:rsidRPr="00BF0D59" w:rsidRDefault="009C4A01">
            <w:pPr>
              <w:rPr>
                <w:rFonts w:asciiTheme="minorEastAsia" w:eastAsiaTheme="minorEastAsia" w:hAnsiTheme="minorEastAsia"/>
                <w:sz w:val="2"/>
                <w:szCs w:val="2"/>
              </w:rPr>
            </w:pPr>
          </w:p>
        </w:tc>
        <w:tc>
          <w:tcPr>
            <w:tcW w:w="1383" w:type="dxa"/>
          </w:tcPr>
          <w:p w14:paraId="2BA64781" w14:textId="77777777" w:rsidR="009C4A01" w:rsidRPr="00BF0D59" w:rsidRDefault="009B6A77">
            <w:pPr>
              <w:pStyle w:val="TableParagraph"/>
              <w:spacing w:before="50"/>
              <w:ind w:left="129" w:right="123"/>
              <w:jc w:val="center"/>
              <w:rPr>
                <w:rFonts w:asciiTheme="minorEastAsia" w:eastAsiaTheme="minorEastAsia" w:hAnsiTheme="minorEastAsia"/>
                <w:sz w:val="18"/>
              </w:rPr>
            </w:pPr>
            <w:r w:rsidRPr="00BF0D59">
              <w:rPr>
                <w:rFonts w:asciiTheme="minorEastAsia" w:eastAsiaTheme="minorEastAsia" w:hAnsiTheme="minorEastAsia"/>
                <w:sz w:val="18"/>
              </w:rPr>
              <w:t>中水面状要素</w:t>
            </w:r>
          </w:p>
        </w:tc>
        <w:tc>
          <w:tcPr>
            <w:tcW w:w="1383" w:type="dxa"/>
          </w:tcPr>
          <w:p w14:paraId="2511DDD5"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51033000</w:t>
            </w:r>
          </w:p>
        </w:tc>
      </w:tr>
      <w:tr w:rsidR="00DE7AD9" w:rsidRPr="00BF0D59" w14:paraId="13206369" w14:textId="77777777">
        <w:trPr>
          <w:trHeight w:val="325"/>
        </w:trPr>
        <w:tc>
          <w:tcPr>
            <w:tcW w:w="1380" w:type="dxa"/>
            <w:vMerge/>
            <w:tcBorders>
              <w:top w:val="nil"/>
            </w:tcBorders>
          </w:tcPr>
          <w:p w14:paraId="49459FE0" w14:textId="77777777" w:rsidR="009C4A01" w:rsidRPr="00BF0D59" w:rsidRDefault="009C4A01">
            <w:pPr>
              <w:rPr>
                <w:rFonts w:asciiTheme="minorEastAsia" w:eastAsiaTheme="minorEastAsia" w:hAnsiTheme="minorEastAsia"/>
                <w:sz w:val="2"/>
                <w:szCs w:val="2"/>
              </w:rPr>
            </w:pPr>
          </w:p>
        </w:tc>
        <w:tc>
          <w:tcPr>
            <w:tcW w:w="1380" w:type="dxa"/>
          </w:tcPr>
          <w:p w14:paraId="0F1330B1" w14:textId="77777777" w:rsidR="009C4A01" w:rsidRPr="00BF0D59" w:rsidRDefault="009B6A77">
            <w:pPr>
              <w:pStyle w:val="TableParagraph"/>
              <w:spacing w:before="47"/>
              <w:ind w:left="129" w:right="121"/>
              <w:jc w:val="center"/>
              <w:rPr>
                <w:rFonts w:asciiTheme="minorEastAsia" w:eastAsiaTheme="minorEastAsia" w:hAnsiTheme="minorEastAsia"/>
                <w:sz w:val="18"/>
              </w:rPr>
            </w:pPr>
            <w:r w:rsidRPr="00BF0D59">
              <w:rPr>
                <w:rFonts w:asciiTheme="minorEastAsia" w:eastAsiaTheme="minorEastAsia" w:hAnsiTheme="minorEastAsia"/>
                <w:sz w:val="18"/>
              </w:rPr>
              <w:t>弯头</w:t>
            </w:r>
          </w:p>
        </w:tc>
        <w:tc>
          <w:tcPr>
            <w:tcW w:w="1381" w:type="dxa"/>
          </w:tcPr>
          <w:p w14:paraId="6E3FA162" w14:textId="77777777" w:rsidR="009C4A01" w:rsidRPr="00BF0D59" w:rsidRDefault="009B6A77">
            <w:pPr>
              <w:pStyle w:val="TableParagraph"/>
              <w:spacing w:before="47"/>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51032101</w:t>
            </w:r>
          </w:p>
        </w:tc>
        <w:tc>
          <w:tcPr>
            <w:tcW w:w="1381" w:type="dxa"/>
            <w:vMerge w:val="restart"/>
          </w:tcPr>
          <w:p w14:paraId="1A1F1774" w14:textId="77777777" w:rsidR="009C4A01" w:rsidRPr="00BF0D59" w:rsidRDefault="009C4A01">
            <w:pPr>
              <w:pStyle w:val="TableParagraph"/>
              <w:rPr>
                <w:rFonts w:asciiTheme="minorEastAsia" w:eastAsiaTheme="minorEastAsia" w:hAnsiTheme="minorEastAsia"/>
                <w:sz w:val="18"/>
              </w:rPr>
            </w:pPr>
          </w:p>
          <w:p w14:paraId="35D37184" w14:textId="77777777" w:rsidR="009C4A01" w:rsidRPr="00BF0D59" w:rsidRDefault="009C4A01">
            <w:pPr>
              <w:pStyle w:val="TableParagraph"/>
              <w:rPr>
                <w:rFonts w:asciiTheme="minorEastAsia" w:eastAsiaTheme="minorEastAsia" w:hAnsiTheme="minorEastAsia"/>
                <w:sz w:val="18"/>
              </w:rPr>
            </w:pPr>
          </w:p>
          <w:p w14:paraId="0BB6AD86" w14:textId="77777777" w:rsidR="009C4A01" w:rsidRPr="00BF0D59" w:rsidRDefault="009C4A01">
            <w:pPr>
              <w:pStyle w:val="TableParagraph"/>
              <w:rPr>
                <w:rFonts w:asciiTheme="minorEastAsia" w:eastAsiaTheme="minorEastAsia" w:hAnsiTheme="minorEastAsia"/>
                <w:sz w:val="18"/>
              </w:rPr>
            </w:pPr>
          </w:p>
          <w:p w14:paraId="7A2B959D" w14:textId="77777777" w:rsidR="009C4A01" w:rsidRPr="00BF0D59" w:rsidRDefault="009C4A01">
            <w:pPr>
              <w:pStyle w:val="TableParagraph"/>
              <w:rPr>
                <w:rFonts w:asciiTheme="minorEastAsia" w:eastAsiaTheme="minorEastAsia" w:hAnsiTheme="minorEastAsia"/>
                <w:sz w:val="18"/>
              </w:rPr>
            </w:pPr>
          </w:p>
          <w:p w14:paraId="7517A11E" w14:textId="77777777" w:rsidR="009C4A01" w:rsidRPr="00BF0D59" w:rsidRDefault="009C4A01">
            <w:pPr>
              <w:pStyle w:val="TableParagraph"/>
              <w:rPr>
                <w:rFonts w:asciiTheme="minorEastAsia" w:eastAsiaTheme="minorEastAsia" w:hAnsiTheme="minorEastAsia"/>
                <w:sz w:val="18"/>
              </w:rPr>
            </w:pPr>
          </w:p>
          <w:p w14:paraId="268CEA1F" w14:textId="77777777" w:rsidR="009C4A01" w:rsidRPr="00BF0D59" w:rsidRDefault="009C4A01">
            <w:pPr>
              <w:pStyle w:val="TableParagraph"/>
              <w:rPr>
                <w:rFonts w:asciiTheme="minorEastAsia" w:eastAsiaTheme="minorEastAsia" w:hAnsiTheme="minorEastAsia"/>
                <w:sz w:val="18"/>
              </w:rPr>
            </w:pPr>
          </w:p>
          <w:p w14:paraId="06FE623C" w14:textId="77777777" w:rsidR="009C4A01" w:rsidRPr="00BF0D59" w:rsidRDefault="009C4A01">
            <w:pPr>
              <w:pStyle w:val="TableParagraph"/>
              <w:rPr>
                <w:rFonts w:asciiTheme="minorEastAsia" w:eastAsiaTheme="minorEastAsia" w:hAnsiTheme="minorEastAsia"/>
                <w:sz w:val="18"/>
              </w:rPr>
            </w:pPr>
          </w:p>
          <w:p w14:paraId="680B4966" w14:textId="77777777" w:rsidR="009C4A01" w:rsidRPr="00BF0D59" w:rsidRDefault="009C4A01">
            <w:pPr>
              <w:pStyle w:val="TableParagraph"/>
              <w:rPr>
                <w:rFonts w:asciiTheme="minorEastAsia" w:eastAsiaTheme="minorEastAsia" w:hAnsiTheme="minorEastAsia"/>
                <w:sz w:val="18"/>
              </w:rPr>
            </w:pPr>
          </w:p>
          <w:p w14:paraId="140BB156" w14:textId="77777777" w:rsidR="009C4A01" w:rsidRPr="00BF0D59" w:rsidRDefault="009C4A01">
            <w:pPr>
              <w:pStyle w:val="TableParagraph"/>
              <w:rPr>
                <w:rFonts w:asciiTheme="minorEastAsia" w:eastAsiaTheme="minorEastAsia" w:hAnsiTheme="minorEastAsia"/>
                <w:sz w:val="18"/>
              </w:rPr>
            </w:pPr>
          </w:p>
          <w:p w14:paraId="1F9EFD92" w14:textId="77777777" w:rsidR="009C4A01" w:rsidRPr="00BF0D59" w:rsidRDefault="009C4A01">
            <w:pPr>
              <w:pStyle w:val="TableParagraph"/>
              <w:rPr>
                <w:rFonts w:asciiTheme="minorEastAsia" w:eastAsiaTheme="minorEastAsia" w:hAnsiTheme="minorEastAsia"/>
                <w:sz w:val="18"/>
              </w:rPr>
            </w:pPr>
          </w:p>
          <w:p w14:paraId="31728EE6" w14:textId="77777777" w:rsidR="009C4A01" w:rsidRPr="00BF0D59" w:rsidRDefault="009C4A01">
            <w:pPr>
              <w:pStyle w:val="TableParagraph"/>
              <w:rPr>
                <w:rFonts w:asciiTheme="minorEastAsia" w:eastAsiaTheme="minorEastAsia" w:hAnsiTheme="minorEastAsia"/>
                <w:sz w:val="18"/>
              </w:rPr>
            </w:pPr>
          </w:p>
          <w:p w14:paraId="12E0E4A0" w14:textId="77777777" w:rsidR="009C4A01" w:rsidRPr="00BF0D59" w:rsidRDefault="009C4A01">
            <w:pPr>
              <w:pStyle w:val="TableParagraph"/>
              <w:rPr>
                <w:rFonts w:asciiTheme="minorEastAsia" w:eastAsiaTheme="minorEastAsia" w:hAnsiTheme="minorEastAsia"/>
                <w:sz w:val="18"/>
              </w:rPr>
            </w:pPr>
          </w:p>
          <w:p w14:paraId="58AF8426" w14:textId="77777777" w:rsidR="009C4A01" w:rsidRPr="00BF0D59" w:rsidRDefault="009C4A01">
            <w:pPr>
              <w:pStyle w:val="TableParagraph"/>
              <w:rPr>
                <w:rFonts w:asciiTheme="minorEastAsia" w:eastAsiaTheme="minorEastAsia" w:hAnsiTheme="minorEastAsia"/>
                <w:sz w:val="18"/>
              </w:rPr>
            </w:pPr>
          </w:p>
          <w:p w14:paraId="606D7E38" w14:textId="77777777" w:rsidR="009C4A01" w:rsidRPr="00BF0D59" w:rsidRDefault="009C4A01">
            <w:pPr>
              <w:pStyle w:val="TableParagraph"/>
              <w:rPr>
                <w:rFonts w:asciiTheme="minorEastAsia" w:eastAsiaTheme="minorEastAsia" w:hAnsiTheme="minorEastAsia"/>
                <w:sz w:val="18"/>
              </w:rPr>
            </w:pPr>
          </w:p>
          <w:p w14:paraId="63901112" w14:textId="77777777" w:rsidR="009C4A01" w:rsidRPr="00BF0D59" w:rsidRDefault="009C4A01">
            <w:pPr>
              <w:pStyle w:val="TableParagraph"/>
              <w:rPr>
                <w:rFonts w:asciiTheme="minorEastAsia" w:eastAsiaTheme="minorEastAsia" w:hAnsiTheme="minorEastAsia"/>
                <w:sz w:val="18"/>
              </w:rPr>
            </w:pPr>
          </w:p>
          <w:p w14:paraId="28EBBA81" w14:textId="77777777" w:rsidR="009C4A01" w:rsidRPr="00BF0D59" w:rsidRDefault="009C4A01">
            <w:pPr>
              <w:pStyle w:val="TableParagraph"/>
              <w:rPr>
                <w:rFonts w:asciiTheme="minorEastAsia" w:eastAsiaTheme="minorEastAsia" w:hAnsiTheme="minorEastAsia"/>
                <w:sz w:val="18"/>
              </w:rPr>
            </w:pPr>
          </w:p>
          <w:p w14:paraId="765EADF8" w14:textId="77777777" w:rsidR="009C4A01" w:rsidRPr="00BF0D59" w:rsidRDefault="009C4A01">
            <w:pPr>
              <w:pStyle w:val="TableParagraph"/>
              <w:rPr>
                <w:rFonts w:asciiTheme="minorEastAsia" w:eastAsiaTheme="minorEastAsia" w:hAnsiTheme="minorEastAsia"/>
                <w:sz w:val="18"/>
              </w:rPr>
            </w:pPr>
          </w:p>
          <w:p w14:paraId="2944EB65" w14:textId="77777777" w:rsidR="009C4A01" w:rsidRPr="00BF0D59" w:rsidRDefault="009C4A01">
            <w:pPr>
              <w:pStyle w:val="TableParagraph"/>
              <w:rPr>
                <w:rFonts w:asciiTheme="minorEastAsia" w:eastAsiaTheme="minorEastAsia" w:hAnsiTheme="minorEastAsia"/>
                <w:sz w:val="18"/>
              </w:rPr>
            </w:pPr>
          </w:p>
          <w:p w14:paraId="54075589" w14:textId="77777777" w:rsidR="009C4A01" w:rsidRPr="00BF0D59" w:rsidRDefault="009C4A01">
            <w:pPr>
              <w:pStyle w:val="TableParagraph"/>
              <w:rPr>
                <w:rFonts w:asciiTheme="minorEastAsia" w:eastAsiaTheme="minorEastAsia" w:hAnsiTheme="minorEastAsia"/>
                <w:sz w:val="18"/>
              </w:rPr>
            </w:pPr>
          </w:p>
          <w:p w14:paraId="38694C6D" w14:textId="77777777" w:rsidR="009C4A01" w:rsidRPr="00BF0D59" w:rsidRDefault="009C4A01">
            <w:pPr>
              <w:pStyle w:val="TableParagraph"/>
              <w:rPr>
                <w:rFonts w:asciiTheme="minorEastAsia" w:eastAsiaTheme="minorEastAsia" w:hAnsiTheme="minorEastAsia"/>
                <w:sz w:val="18"/>
              </w:rPr>
            </w:pPr>
          </w:p>
          <w:p w14:paraId="3AA5BB67" w14:textId="77777777" w:rsidR="009C4A01" w:rsidRPr="00BF0D59" w:rsidRDefault="009C4A01">
            <w:pPr>
              <w:pStyle w:val="TableParagraph"/>
              <w:rPr>
                <w:rFonts w:asciiTheme="minorEastAsia" w:eastAsiaTheme="minorEastAsia" w:hAnsiTheme="minorEastAsia"/>
                <w:sz w:val="18"/>
              </w:rPr>
            </w:pPr>
          </w:p>
          <w:p w14:paraId="0313350A" w14:textId="77777777" w:rsidR="009C4A01" w:rsidRPr="00BF0D59" w:rsidRDefault="009C4A01">
            <w:pPr>
              <w:pStyle w:val="TableParagraph"/>
              <w:rPr>
                <w:rFonts w:asciiTheme="minorEastAsia" w:eastAsiaTheme="minorEastAsia" w:hAnsiTheme="minorEastAsia"/>
                <w:sz w:val="18"/>
              </w:rPr>
            </w:pPr>
          </w:p>
          <w:p w14:paraId="12E67336" w14:textId="77777777" w:rsidR="009C4A01" w:rsidRPr="00BF0D59" w:rsidRDefault="009C4A01">
            <w:pPr>
              <w:pStyle w:val="TableParagraph"/>
              <w:rPr>
                <w:rFonts w:asciiTheme="minorEastAsia" w:eastAsiaTheme="minorEastAsia" w:hAnsiTheme="minorEastAsia"/>
                <w:sz w:val="18"/>
              </w:rPr>
            </w:pPr>
          </w:p>
          <w:p w14:paraId="2DDEA966" w14:textId="77777777" w:rsidR="009C4A01" w:rsidRPr="00BF0D59" w:rsidRDefault="009C4A01">
            <w:pPr>
              <w:pStyle w:val="TableParagraph"/>
              <w:rPr>
                <w:rFonts w:asciiTheme="minorEastAsia" w:eastAsiaTheme="minorEastAsia" w:hAnsiTheme="minorEastAsia"/>
                <w:sz w:val="18"/>
              </w:rPr>
            </w:pPr>
          </w:p>
          <w:p w14:paraId="5215832C" w14:textId="77777777" w:rsidR="009C4A01" w:rsidRPr="00BF0D59" w:rsidRDefault="009C4A01">
            <w:pPr>
              <w:pStyle w:val="TableParagraph"/>
              <w:rPr>
                <w:rFonts w:asciiTheme="minorEastAsia" w:eastAsiaTheme="minorEastAsia" w:hAnsiTheme="minorEastAsia"/>
                <w:sz w:val="18"/>
              </w:rPr>
            </w:pPr>
          </w:p>
          <w:p w14:paraId="1E561603" w14:textId="77777777" w:rsidR="009C4A01" w:rsidRPr="00BF0D59" w:rsidRDefault="009B6A77">
            <w:pPr>
              <w:pStyle w:val="TableParagraph"/>
              <w:spacing w:before="128"/>
              <w:ind w:left="128" w:right="118"/>
              <w:jc w:val="center"/>
              <w:rPr>
                <w:rFonts w:asciiTheme="minorEastAsia" w:eastAsiaTheme="minorEastAsia" w:hAnsiTheme="minorEastAsia"/>
                <w:b/>
                <w:sz w:val="18"/>
              </w:rPr>
            </w:pPr>
            <w:r w:rsidRPr="00BF0D59">
              <w:rPr>
                <w:rFonts w:asciiTheme="minorEastAsia" w:eastAsiaTheme="minorEastAsia" w:hAnsiTheme="minorEastAsia"/>
                <w:b/>
                <w:sz w:val="18"/>
              </w:rPr>
              <w:t>配水</w:t>
            </w:r>
          </w:p>
        </w:tc>
        <w:tc>
          <w:tcPr>
            <w:tcW w:w="1383" w:type="dxa"/>
          </w:tcPr>
          <w:p w14:paraId="67974190" w14:textId="77777777" w:rsidR="009C4A01" w:rsidRPr="00BF0D59" w:rsidRDefault="009B6A77">
            <w:pPr>
              <w:pStyle w:val="TableParagraph"/>
              <w:spacing w:before="47"/>
              <w:ind w:left="129" w:right="123"/>
              <w:jc w:val="center"/>
              <w:rPr>
                <w:rFonts w:asciiTheme="minorEastAsia" w:eastAsiaTheme="minorEastAsia" w:hAnsiTheme="minorEastAsia"/>
                <w:sz w:val="18"/>
              </w:rPr>
            </w:pPr>
            <w:r w:rsidRPr="00BF0D59">
              <w:rPr>
                <w:rFonts w:asciiTheme="minorEastAsia" w:eastAsiaTheme="minorEastAsia" w:hAnsiTheme="minorEastAsia"/>
                <w:sz w:val="18"/>
              </w:rPr>
              <w:t>配水管段</w:t>
            </w:r>
          </w:p>
        </w:tc>
        <w:tc>
          <w:tcPr>
            <w:tcW w:w="1383" w:type="dxa"/>
          </w:tcPr>
          <w:p w14:paraId="30BB0E4D" w14:textId="77777777" w:rsidR="009C4A01" w:rsidRPr="00BF0D59" w:rsidRDefault="009B6A77">
            <w:pPr>
              <w:pStyle w:val="TableParagraph"/>
              <w:spacing w:before="47"/>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51041000</w:t>
            </w:r>
          </w:p>
        </w:tc>
      </w:tr>
      <w:tr w:rsidR="00DE7AD9" w:rsidRPr="00BF0D59" w14:paraId="012EB3BE" w14:textId="77777777">
        <w:trPr>
          <w:trHeight w:val="329"/>
        </w:trPr>
        <w:tc>
          <w:tcPr>
            <w:tcW w:w="1380" w:type="dxa"/>
            <w:vMerge/>
            <w:tcBorders>
              <w:top w:val="nil"/>
            </w:tcBorders>
          </w:tcPr>
          <w:p w14:paraId="5C9278E7" w14:textId="77777777" w:rsidR="009C4A01" w:rsidRPr="00BF0D59" w:rsidRDefault="009C4A01">
            <w:pPr>
              <w:rPr>
                <w:rFonts w:asciiTheme="minorEastAsia" w:eastAsiaTheme="minorEastAsia" w:hAnsiTheme="minorEastAsia"/>
                <w:sz w:val="2"/>
                <w:szCs w:val="2"/>
              </w:rPr>
            </w:pPr>
          </w:p>
        </w:tc>
        <w:tc>
          <w:tcPr>
            <w:tcW w:w="1380" w:type="dxa"/>
          </w:tcPr>
          <w:p w14:paraId="7A3513E0" w14:textId="77777777" w:rsidR="009C4A01" w:rsidRPr="00BF0D59" w:rsidRDefault="009B6A77">
            <w:pPr>
              <w:pStyle w:val="TableParagraph"/>
              <w:spacing w:before="50"/>
              <w:ind w:left="129" w:right="121"/>
              <w:jc w:val="center"/>
              <w:rPr>
                <w:rFonts w:asciiTheme="minorEastAsia" w:eastAsiaTheme="minorEastAsia" w:hAnsiTheme="minorEastAsia"/>
                <w:sz w:val="18"/>
              </w:rPr>
            </w:pPr>
            <w:r w:rsidRPr="00BF0D59">
              <w:rPr>
                <w:rFonts w:asciiTheme="minorEastAsia" w:eastAsiaTheme="minorEastAsia" w:hAnsiTheme="minorEastAsia"/>
                <w:sz w:val="18"/>
              </w:rPr>
              <w:t>三通</w:t>
            </w:r>
          </w:p>
        </w:tc>
        <w:tc>
          <w:tcPr>
            <w:tcW w:w="1381" w:type="dxa"/>
          </w:tcPr>
          <w:p w14:paraId="61487009" w14:textId="77777777" w:rsidR="009C4A01" w:rsidRPr="00BF0D59" w:rsidRDefault="009B6A77">
            <w:pPr>
              <w:pStyle w:val="TableParagraph"/>
              <w:spacing w:before="50"/>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51032102</w:t>
            </w:r>
          </w:p>
        </w:tc>
        <w:tc>
          <w:tcPr>
            <w:tcW w:w="1381" w:type="dxa"/>
            <w:vMerge/>
            <w:tcBorders>
              <w:top w:val="nil"/>
            </w:tcBorders>
          </w:tcPr>
          <w:p w14:paraId="32FEE642" w14:textId="77777777" w:rsidR="009C4A01" w:rsidRPr="00BF0D59" w:rsidRDefault="009C4A01">
            <w:pPr>
              <w:rPr>
                <w:rFonts w:asciiTheme="minorEastAsia" w:eastAsiaTheme="minorEastAsia" w:hAnsiTheme="minorEastAsia"/>
                <w:sz w:val="2"/>
                <w:szCs w:val="2"/>
              </w:rPr>
            </w:pPr>
          </w:p>
        </w:tc>
        <w:tc>
          <w:tcPr>
            <w:tcW w:w="1383" w:type="dxa"/>
          </w:tcPr>
          <w:p w14:paraId="77D43569" w14:textId="77777777" w:rsidR="009C4A01" w:rsidRPr="00BF0D59" w:rsidRDefault="009B6A77">
            <w:pPr>
              <w:pStyle w:val="TableParagraph"/>
              <w:spacing w:before="50"/>
              <w:ind w:left="129" w:right="123"/>
              <w:jc w:val="center"/>
              <w:rPr>
                <w:rFonts w:asciiTheme="minorEastAsia" w:eastAsiaTheme="minorEastAsia" w:hAnsiTheme="minorEastAsia"/>
                <w:sz w:val="18"/>
              </w:rPr>
            </w:pPr>
            <w:r w:rsidRPr="00BF0D59">
              <w:rPr>
                <w:rFonts w:asciiTheme="minorEastAsia" w:eastAsiaTheme="minorEastAsia" w:hAnsiTheme="minorEastAsia"/>
                <w:sz w:val="18"/>
              </w:rPr>
              <w:t>弯头</w:t>
            </w:r>
          </w:p>
        </w:tc>
        <w:tc>
          <w:tcPr>
            <w:tcW w:w="1383" w:type="dxa"/>
          </w:tcPr>
          <w:p w14:paraId="2311E945"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51042101</w:t>
            </w:r>
          </w:p>
        </w:tc>
      </w:tr>
      <w:tr w:rsidR="00DE7AD9" w:rsidRPr="00BF0D59" w14:paraId="5240B2B2" w14:textId="77777777">
        <w:trPr>
          <w:trHeight w:val="328"/>
        </w:trPr>
        <w:tc>
          <w:tcPr>
            <w:tcW w:w="1380" w:type="dxa"/>
            <w:vMerge/>
            <w:tcBorders>
              <w:top w:val="nil"/>
            </w:tcBorders>
          </w:tcPr>
          <w:p w14:paraId="77B231EC" w14:textId="77777777" w:rsidR="009C4A01" w:rsidRPr="00BF0D59" w:rsidRDefault="009C4A01">
            <w:pPr>
              <w:rPr>
                <w:rFonts w:asciiTheme="minorEastAsia" w:eastAsiaTheme="minorEastAsia" w:hAnsiTheme="minorEastAsia"/>
                <w:sz w:val="2"/>
                <w:szCs w:val="2"/>
              </w:rPr>
            </w:pPr>
          </w:p>
        </w:tc>
        <w:tc>
          <w:tcPr>
            <w:tcW w:w="1380" w:type="dxa"/>
          </w:tcPr>
          <w:p w14:paraId="0A3229E4" w14:textId="77777777" w:rsidR="009C4A01" w:rsidRPr="00BF0D59" w:rsidRDefault="009B6A77">
            <w:pPr>
              <w:pStyle w:val="TableParagraph"/>
              <w:spacing w:before="50"/>
              <w:ind w:left="129" w:right="121"/>
              <w:jc w:val="center"/>
              <w:rPr>
                <w:rFonts w:asciiTheme="minorEastAsia" w:eastAsiaTheme="minorEastAsia" w:hAnsiTheme="minorEastAsia"/>
                <w:sz w:val="18"/>
              </w:rPr>
            </w:pPr>
            <w:r w:rsidRPr="00BF0D59">
              <w:rPr>
                <w:rFonts w:asciiTheme="minorEastAsia" w:eastAsiaTheme="minorEastAsia" w:hAnsiTheme="minorEastAsia"/>
                <w:sz w:val="18"/>
              </w:rPr>
              <w:t>四通</w:t>
            </w:r>
          </w:p>
        </w:tc>
        <w:tc>
          <w:tcPr>
            <w:tcW w:w="1381" w:type="dxa"/>
          </w:tcPr>
          <w:p w14:paraId="417DD849" w14:textId="77777777" w:rsidR="009C4A01" w:rsidRPr="00BF0D59" w:rsidRDefault="009B6A77">
            <w:pPr>
              <w:pStyle w:val="TableParagraph"/>
              <w:spacing w:before="50"/>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51032103</w:t>
            </w:r>
          </w:p>
        </w:tc>
        <w:tc>
          <w:tcPr>
            <w:tcW w:w="1381" w:type="dxa"/>
            <w:vMerge/>
            <w:tcBorders>
              <w:top w:val="nil"/>
            </w:tcBorders>
          </w:tcPr>
          <w:p w14:paraId="13DF34CD" w14:textId="77777777" w:rsidR="009C4A01" w:rsidRPr="00BF0D59" w:rsidRDefault="009C4A01">
            <w:pPr>
              <w:rPr>
                <w:rFonts w:asciiTheme="minorEastAsia" w:eastAsiaTheme="minorEastAsia" w:hAnsiTheme="minorEastAsia"/>
                <w:sz w:val="2"/>
                <w:szCs w:val="2"/>
              </w:rPr>
            </w:pPr>
          </w:p>
        </w:tc>
        <w:tc>
          <w:tcPr>
            <w:tcW w:w="1383" w:type="dxa"/>
          </w:tcPr>
          <w:p w14:paraId="74F94C80" w14:textId="77777777" w:rsidR="009C4A01" w:rsidRPr="00BF0D59" w:rsidRDefault="009B6A77">
            <w:pPr>
              <w:pStyle w:val="TableParagraph"/>
              <w:spacing w:before="50"/>
              <w:ind w:left="129" w:right="123"/>
              <w:jc w:val="center"/>
              <w:rPr>
                <w:rFonts w:asciiTheme="minorEastAsia" w:eastAsiaTheme="minorEastAsia" w:hAnsiTheme="minorEastAsia"/>
                <w:sz w:val="18"/>
              </w:rPr>
            </w:pPr>
            <w:r w:rsidRPr="00BF0D59">
              <w:rPr>
                <w:rFonts w:asciiTheme="minorEastAsia" w:eastAsiaTheme="minorEastAsia" w:hAnsiTheme="minorEastAsia"/>
                <w:sz w:val="18"/>
              </w:rPr>
              <w:t>三通</w:t>
            </w:r>
          </w:p>
        </w:tc>
        <w:tc>
          <w:tcPr>
            <w:tcW w:w="1383" w:type="dxa"/>
          </w:tcPr>
          <w:p w14:paraId="1AF8B4E7"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51042102</w:t>
            </w:r>
          </w:p>
        </w:tc>
      </w:tr>
      <w:tr w:rsidR="00DE7AD9" w:rsidRPr="00BF0D59" w14:paraId="6284E875" w14:textId="77777777">
        <w:trPr>
          <w:trHeight w:val="329"/>
        </w:trPr>
        <w:tc>
          <w:tcPr>
            <w:tcW w:w="1380" w:type="dxa"/>
            <w:vMerge/>
            <w:tcBorders>
              <w:top w:val="nil"/>
            </w:tcBorders>
          </w:tcPr>
          <w:p w14:paraId="17143A06" w14:textId="77777777" w:rsidR="009C4A01" w:rsidRPr="00BF0D59" w:rsidRDefault="009C4A01">
            <w:pPr>
              <w:rPr>
                <w:rFonts w:asciiTheme="minorEastAsia" w:eastAsiaTheme="minorEastAsia" w:hAnsiTheme="minorEastAsia"/>
                <w:sz w:val="2"/>
                <w:szCs w:val="2"/>
              </w:rPr>
            </w:pPr>
          </w:p>
        </w:tc>
        <w:tc>
          <w:tcPr>
            <w:tcW w:w="1380" w:type="dxa"/>
          </w:tcPr>
          <w:p w14:paraId="7E02A61B" w14:textId="77777777" w:rsidR="009C4A01" w:rsidRPr="00BF0D59" w:rsidRDefault="009B6A77">
            <w:pPr>
              <w:pStyle w:val="TableParagraph"/>
              <w:spacing w:before="49"/>
              <w:ind w:left="129" w:right="121"/>
              <w:jc w:val="center"/>
              <w:rPr>
                <w:rFonts w:asciiTheme="minorEastAsia" w:eastAsiaTheme="minorEastAsia" w:hAnsiTheme="minorEastAsia"/>
                <w:sz w:val="18"/>
              </w:rPr>
            </w:pPr>
            <w:r w:rsidRPr="00BF0D59">
              <w:rPr>
                <w:rFonts w:asciiTheme="minorEastAsia" w:eastAsiaTheme="minorEastAsia" w:hAnsiTheme="minorEastAsia"/>
                <w:sz w:val="18"/>
              </w:rPr>
              <w:t>变径</w:t>
            </w:r>
          </w:p>
        </w:tc>
        <w:tc>
          <w:tcPr>
            <w:tcW w:w="1381" w:type="dxa"/>
          </w:tcPr>
          <w:p w14:paraId="46AB6746" w14:textId="77777777" w:rsidR="009C4A01" w:rsidRPr="00BF0D59" w:rsidRDefault="009B6A77">
            <w:pPr>
              <w:pStyle w:val="TableParagraph"/>
              <w:spacing w:before="49"/>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51032104</w:t>
            </w:r>
          </w:p>
        </w:tc>
        <w:tc>
          <w:tcPr>
            <w:tcW w:w="1381" w:type="dxa"/>
            <w:vMerge/>
            <w:tcBorders>
              <w:top w:val="nil"/>
            </w:tcBorders>
          </w:tcPr>
          <w:p w14:paraId="38A5BFDF" w14:textId="77777777" w:rsidR="009C4A01" w:rsidRPr="00BF0D59" w:rsidRDefault="009C4A01">
            <w:pPr>
              <w:rPr>
                <w:rFonts w:asciiTheme="minorEastAsia" w:eastAsiaTheme="minorEastAsia" w:hAnsiTheme="minorEastAsia"/>
                <w:sz w:val="2"/>
                <w:szCs w:val="2"/>
              </w:rPr>
            </w:pPr>
          </w:p>
        </w:tc>
        <w:tc>
          <w:tcPr>
            <w:tcW w:w="1383" w:type="dxa"/>
          </w:tcPr>
          <w:p w14:paraId="49BEA6E0" w14:textId="77777777" w:rsidR="009C4A01" w:rsidRPr="00BF0D59" w:rsidRDefault="009B6A77">
            <w:pPr>
              <w:pStyle w:val="TableParagraph"/>
              <w:spacing w:before="49"/>
              <w:ind w:left="129" w:right="123"/>
              <w:jc w:val="center"/>
              <w:rPr>
                <w:rFonts w:asciiTheme="minorEastAsia" w:eastAsiaTheme="minorEastAsia" w:hAnsiTheme="minorEastAsia"/>
                <w:sz w:val="18"/>
              </w:rPr>
            </w:pPr>
            <w:r w:rsidRPr="00BF0D59">
              <w:rPr>
                <w:rFonts w:asciiTheme="minorEastAsia" w:eastAsiaTheme="minorEastAsia" w:hAnsiTheme="minorEastAsia"/>
                <w:sz w:val="18"/>
              </w:rPr>
              <w:t>四通</w:t>
            </w:r>
          </w:p>
        </w:tc>
        <w:tc>
          <w:tcPr>
            <w:tcW w:w="1383" w:type="dxa"/>
          </w:tcPr>
          <w:p w14:paraId="3214C98D"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51042103</w:t>
            </w:r>
          </w:p>
        </w:tc>
      </w:tr>
      <w:tr w:rsidR="00DE7AD9" w:rsidRPr="00BF0D59" w14:paraId="359737D0" w14:textId="77777777">
        <w:trPr>
          <w:trHeight w:val="329"/>
        </w:trPr>
        <w:tc>
          <w:tcPr>
            <w:tcW w:w="1380" w:type="dxa"/>
            <w:vMerge/>
            <w:tcBorders>
              <w:top w:val="nil"/>
            </w:tcBorders>
          </w:tcPr>
          <w:p w14:paraId="1FD6C039" w14:textId="77777777" w:rsidR="009C4A01" w:rsidRPr="00BF0D59" w:rsidRDefault="009C4A01">
            <w:pPr>
              <w:rPr>
                <w:rFonts w:asciiTheme="minorEastAsia" w:eastAsiaTheme="minorEastAsia" w:hAnsiTheme="minorEastAsia"/>
                <w:sz w:val="2"/>
                <w:szCs w:val="2"/>
              </w:rPr>
            </w:pPr>
          </w:p>
        </w:tc>
        <w:tc>
          <w:tcPr>
            <w:tcW w:w="1380" w:type="dxa"/>
          </w:tcPr>
          <w:p w14:paraId="0C991DE2" w14:textId="77777777" w:rsidR="009C4A01" w:rsidRPr="00BF0D59" w:rsidRDefault="009B6A77">
            <w:pPr>
              <w:pStyle w:val="TableParagraph"/>
              <w:spacing w:before="51"/>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预留口</w:t>
            </w:r>
          </w:p>
        </w:tc>
        <w:tc>
          <w:tcPr>
            <w:tcW w:w="1381" w:type="dxa"/>
          </w:tcPr>
          <w:p w14:paraId="691C0C0A" w14:textId="77777777" w:rsidR="009C4A01" w:rsidRPr="00BF0D59" w:rsidRDefault="009B6A77">
            <w:pPr>
              <w:pStyle w:val="TableParagraph"/>
              <w:spacing w:before="51"/>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51032105</w:t>
            </w:r>
          </w:p>
        </w:tc>
        <w:tc>
          <w:tcPr>
            <w:tcW w:w="1381" w:type="dxa"/>
            <w:vMerge/>
            <w:tcBorders>
              <w:top w:val="nil"/>
            </w:tcBorders>
          </w:tcPr>
          <w:p w14:paraId="7406CA86" w14:textId="77777777" w:rsidR="009C4A01" w:rsidRPr="00BF0D59" w:rsidRDefault="009C4A01">
            <w:pPr>
              <w:rPr>
                <w:rFonts w:asciiTheme="minorEastAsia" w:eastAsiaTheme="minorEastAsia" w:hAnsiTheme="minorEastAsia"/>
                <w:sz w:val="2"/>
                <w:szCs w:val="2"/>
              </w:rPr>
            </w:pPr>
          </w:p>
        </w:tc>
        <w:tc>
          <w:tcPr>
            <w:tcW w:w="1383" w:type="dxa"/>
          </w:tcPr>
          <w:p w14:paraId="4394704A" w14:textId="77777777" w:rsidR="009C4A01" w:rsidRPr="00BF0D59" w:rsidRDefault="009B6A77">
            <w:pPr>
              <w:pStyle w:val="TableParagraph"/>
              <w:spacing w:before="51"/>
              <w:ind w:left="129" w:right="123"/>
              <w:jc w:val="center"/>
              <w:rPr>
                <w:rFonts w:asciiTheme="minorEastAsia" w:eastAsiaTheme="minorEastAsia" w:hAnsiTheme="minorEastAsia"/>
                <w:sz w:val="18"/>
              </w:rPr>
            </w:pPr>
            <w:r w:rsidRPr="00BF0D59">
              <w:rPr>
                <w:rFonts w:asciiTheme="minorEastAsia" w:eastAsiaTheme="minorEastAsia" w:hAnsiTheme="minorEastAsia"/>
                <w:sz w:val="18"/>
              </w:rPr>
              <w:t>变径</w:t>
            </w:r>
          </w:p>
        </w:tc>
        <w:tc>
          <w:tcPr>
            <w:tcW w:w="1383" w:type="dxa"/>
          </w:tcPr>
          <w:p w14:paraId="30A4993B" w14:textId="77777777" w:rsidR="009C4A01" w:rsidRPr="00BF0D59" w:rsidRDefault="009B6A77">
            <w:pPr>
              <w:pStyle w:val="TableParagraph"/>
              <w:spacing w:before="51"/>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51042104</w:t>
            </w:r>
          </w:p>
        </w:tc>
      </w:tr>
      <w:tr w:rsidR="00DE7AD9" w:rsidRPr="00BF0D59" w14:paraId="30372CFE" w14:textId="77777777">
        <w:trPr>
          <w:trHeight w:val="328"/>
        </w:trPr>
        <w:tc>
          <w:tcPr>
            <w:tcW w:w="1380" w:type="dxa"/>
            <w:vMerge/>
            <w:tcBorders>
              <w:top w:val="nil"/>
            </w:tcBorders>
          </w:tcPr>
          <w:p w14:paraId="0544F611" w14:textId="77777777" w:rsidR="009C4A01" w:rsidRPr="00BF0D59" w:rsidRDefault="009C4A01">
            <w:pPr>
              <w:rPr>
                <w:rFonts w:asciiTheme="minorEastAsia" w:eastAsiaTheme="minorEastAsia" w:hAnsiTheme="minorEastAsia"/>
                <w:sz w:val="2"/>
                <w:szCs w:val="2"/>
              </w:rPr>
            </w:pPr>
          </w:p>
        </w:tc>
        <w:tc>
          <w:tcPr>
            <w:tcW w:w="1380" w:type="dxa"/>
          </w:tcPr>
          <w:p w14:paraId="41A092F0"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进水口</w:t>
            </w:r>
          </w:p>
        </w:tc>
        <w:tc>
          <w:tcPr>
            <w:tcW w:w="1381" w:type="dxa"/>
          </w:tcPr>
          <w:p w14:paraId="4831D3D5" w14:textId="77777777" w:rsidR="009C4A01" w:rsidRPr="00BF0D59" w:rsidRDefault="009B6A77">
            <w:pPr>
              <w:pStyle w:val="TableParagraph"/>
              <w:spacing w:before="50"/>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51032106</w:t>
            </w:r>
          </w:p>
        </w:tc>
        <w:tc>
          <w:tcPr>
            <w:tcW w:w="1381" w:type="dxa"/>
            <w:vMerge/>
            <w:tcBorders>
              <w:top w:val="nil"/>
            </w:tcBorders>
          </w:tcPr>
          <w:p w14:paraId="3A9879A1" w14:textId="77777777" w:rsidR="009C4A01" w:rsidRPr="00BF0D59" w:rsidRDefault="009C4A01">
            <w:pPr>
              <w:rPr>
                <w:rFonts w:asciiTheme="minorEastAsia" w:eastAsiaTheme="minorEastAsia" w:hAnsiTheme="minorEastAsia"/>
                <w:sz w:val="2"/>
                <w:szCs w:val="2"/>
              </w:rPr>
            </w:pPr>
          </w:p>
        </w:tc>
        <w:tc>
          <w:tcPr>
            <w:tcW w:w="1383" w:type="dxa"/>
          </w:tcPr>
          <w:p w14:paraId="067EFADF" w14:textId="77777777" w:rsidR="009C4A01" w:rsidRPr="00BF0D59" w:rsidRDefault="009B6A77">
            <w:pPr>
              <w:pStyle w:val="TableParagraph"/>
              <w:spacing w:before="50"/>
              <w:ind w:left="129" w:right="121"/>
              <w:jc w:val="center"/>
              <w:rPr>
                <w:rFonts w:asciiTheme="minorEastAsia" w:eastAsiaTheme="minorEastAsia" w:hAnsiTheme="minorEastAsia"/>
                <w:sz w:val="18"/>
              </w:rPr>
            </w:pPr>
            <w:r w:rsidRPr="00BF0D59">
              <w:rPr>
                <w:rFonts w:asciiTheme="minorEastAsia" w:eastAsiaTheme="minorEastAsia" w:hAnsiTheme="minorEastAsia"/>
                <w:sz w:val="18"/>
              </w:rPr>
              <w:t>预留口</w:t>
            </w:r>
          </w:p>
        </w:tc>
        <w:tc>
          <w:tcPr>
            <w:tcW w:w="1383" w:type="dxa"/>
          </w:tcPr>
          <w:p w14:paraId="506AE745"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51042105</w:t>
            </w:r>
          </w:p>
        </w:tc>
      </w:tr>
      <w:tr w:rsidR="00DE7AD9" w:rsidRPr="00BF0D59" w14:paraId="460811E8" w14:textId="77777777">
        <w:trPr>
          <w:trHeight w:val="329"/>
        </w:trPr>
        <w:tc>
          <w:tcPr>
            <w:tcW w:w="1380" w:type="dxa"/>
            <w:vMerge/>
            <w:tcBorders>
              <w:top w:val="nil"/>
            </w:tcBorders>
          </w:tcPr>
          <w:p w14:paraId="4FC5C777" w14:textId="77777777" w:rsidR="009C4A01" w:rsidRPr="00BF0D59" w:rsidRDefault="009C4A01">
            <w:pPr>
              <w:rPr>
                <w:rFonts w:asciiTheme="minorEastAsia" w:eastAsiaTheme="minorEastAsia" w:hAnsiTheme="minorEastAsia"/>
                <w:sz w:val="2"/>
                <w:szCs w:val="2"/>
              </w:rPr>
            </w:pPr>
          </w:p>
        </w:tc>
        <w:tc>
          <w:tcPr>
            <w:tcW w:w="1380" w:type="dxa"/>
          </w:tcPr>
          <w:p w14:paraId="71820D19"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出水口</w:t>
            </w:r>
          </w:p>
        </w:tc>
        <w:tc>
          <w:tcPr>
            <w:tcW w:w="1381" w:type="dxa"/>
          </w:tcPr>
          <w:p w14:paraId="253D755D" w14:textId="77777777" w:rsidR="009C4A01" w:rsidRPr="00BF0D59" w:rsidRDefault="009B6A77">
            <w:pPr>
              <w:pStyle w:val="TableParagraph"/>
              <w:spacing w:before="50"/>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51032107</w:t>
            </w:r>
          </w:p>
        </w:tc>
        <w:tc>
          <w:tcPr>
            <w:tcW w:w="1381" w:type="dxa"/>
            <w:vMerge/>
            <w:tcBorders>
              <w:top w:val="nil"/>
            </w:tcBorders>
          </w:tcPr>
          <w:p w14:paraId="41CC3F3C" w14:textId="77777777" w:rsidR="009C4A01" w:rsidRPr="00BF0D59" w:rsidRDefault="009C4A01">
            <w:pPr>
              <w:rPr>
                <w:rFonts w:asciiTheme="minorEastAsia" w:eastAsiaTheme="minorEastAsia" w:hAnsiTheme="minorEastAsia"/>
                <w:sz w:val="2"/>
                <w:szCs w:val="2"/>
              </w:rPr>
            </w:pPr>
          </w:p>
        </w:tc>
        <w:tc>
          <w:tcPr>
            <w:tcW w:w="1383" w:type="dxa"/>
          </w:tcPr>
          <w:p w14:paraId="53A2C174" w14:textId="77777777" w:rsidR="009C4A01" w:rsidRPr="00BF0D59" w:rsidRDefault="009B6A77">
            <w:pPr>
              <w:pStyle w:val="TableParagraph"/>
              <w:spacing w:before="50"/>
              <w:ind w:left="129" w:right="121"/>
              <w:jc w:val="center"/>
              <w:rPr>
                <w:rFonts w:asciiTheme="minorEastAsia" w:eastAsiaTheme="minorEastAsia" w:hAnsiTheme="minorEastAsia"/>
                <w:sz w:val="18"/>
              </w:rPr>
            </w:pPr>
            <w:r w:rsidRPr="00BF0D59">
              <w:rPr>
                <w:rFonts w:asciiTheme="minorEastAsia" w:eastAsiaTheme="minorEastAsia" w:hAnsiTheme="minorEastAsia"/>
                <w:sz w:val="18"/>
              </w:rPr>
              <w:t>进水口</w:t>
            </w:r>
          </w:p>
        </w:tc>
        <w:tc>
          <w:tcPr>
            <w:tcW w:w="1383" w:type="dxa"/>
          </w:tcPr>
          <w:p w14:paraId="25E4651F"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51042106</w:t>
            </w:r>
          </w:p>
        </w:tc>
      </w:tr>
      <w:tr w:rsidR="00DE7AD9" w:rsidRPr="00BF0D59" w14:paraId="2CC6ED88" w14:textId="77777777">
        <w:trPr>
          <w:trHeight w:val="328"/>
        </w:trPr>
        <w:tc>
          <w:tcPr>
            <w:tcW w:w="1380" w:type="dxa"/>
            <w:vMerge/>
            <w:tcBorders>
              <w:top w:val="nil"/>
            </w:tcBorders>
          </w:tcPr>
          <w:p w14:paraId="3EA3BB3C" w14:textId="77777777" w:rsidR="009C4A01" w:rsidRPr="00BF0D59" w:rsidRDefault="009C4A01">
            <w:pPr>
              <w:rPr>
                <w:rFonts w:asciiTheme="minorEastAsia" w:eastAsiaTheme="minorEastAsia" w:hAnsiTheme="minorEastAsia"/>
                <w:sz w:val="2"/>
                <w:szCs w:val="2"/>
              </w:rPr>
            </w:pPr>
          </w:p>
        </w:tc>
        <w:tc>
          <w:tcPr>
            <w:tcW w:w="1380" w:type="dxa"/>
          </w:tcPr>
          <w:p w14:paraId="2A52D15A"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测流点</w:t>
            </w:r>
          </w:p>
        </w:tc>
        <w:tc>
          <w:tcPr>
            <w:tcW w:w="1381" w:type="dxa"/>
          </w:tcPr>
          <w:p w14:paraId="46363A65" w14:textId="77777777" w:rsidR="009C4A01" w:rsidRPr="00BF0D59" w:rsidRDefault="009B6A77">
            <w:pPr>
              <w:pStyle w:val="TableParagraph"/>
              <w:spacing w:before="49"/>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51032108</w:t>
            </w:r>
          </w:p>
        </w:tc>
        <w:tc>
          <w:tcPr>
            <w:tcW w:w="1381" w:type="dxa"/>
            <w:vMerge/>
            <w:tcBorders>
              <w:top w:val="nil"/>
            </w:tcBorders>
          </w:tcPr>
          <w:p w14:paraId="296B0039" w14:textId="77777777" w:rsidR="009C4A01" w:rsidRPr="00BF0D59" w:rsidRDefault="009C4A01">
            <w:pPr>
              <w:rPr>
                <w:rFonts w:asciiTheme="minorEastAsia" w:eastAsiaTheme="minorEastAsia" w:hAnsiTheme="minorEastAsia"/>
                <w:sz w:val="2"/>
                <w:szCs w:val="2"/>
              </w:rPr>
            </w:pPr>
          </w:p>
        </w:tc>
        <w:tc>
          <w:tcPr>
            <w:tcW w:w="1383" w:type="dxa"/>
          </w:tcPr>
          <w:p w14:paraId="08F441C8" w14:textId="77777777" w:rsidR="009C4A01" w:rsidRPr="00BF0D59" w:rsidRDefault="009B6A77">
            <w:pPr>
              <w:pStyle w:val="TableParagraph"/>
              <w:spacing w:before="49"/>
              <w:ind w:left="129" w:right="121"/>
              <w:jc w:val="center"/>
              <w:rPr>
                <w:rFonts w:asciiTheme="minorEastAsia" w:eastAsiaTheme="minorEastAsia" w:hAnsiTheme="minorEastAsia"/>
                <w:sz w:val="18"/>
              </w:rPr>
            </w:pPr>
            <w:r w:rsidRPr="00BF0D59">
              <w:rPr>
                <w:rFonts w:asciiTheme="minorEastAsia" w:eastAsiaTheme="minorEastAsia" w:hAnsiTheme="minorEastAsia"/>
                <w:sz w:val="18"/>
              </w:rPr>
              <w:t>出水口</w:t>
            </w:r>
          </w:p>
        </w:tc>
        <w:tc>
          <w:tcPr>
            <w:tcW w:w="1383" w:type="dxa"/>
          </w:tcPr>
          <w:p w14:paraId="1D8C5C8A"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51042107</w:t>
            </w:r>
          </w:p>
        </w:tc>
      </w:tr>
      <w:tr w:rsidR="00DE7AD9" w:rsidRPr="00BF0D59" w14:paraId="11C7F073" w14:textId="77777777">
        <w:trPr>
          <w:trHeight w:val="329"/>
        </w:trPr>
        <w:tc>
          <w:tcPr>
            <w:tcW w:w="1380" w:type="dxa"/>
            <w:vMerge/>
            <w:tcBorders>
              <w:top w:val="nil"/>
            </w:tcBorders>
          </w:tcPr>
          <w:p w14:paraId="66933440" w14:textId="77777777" w:rsidR="009C4A01" w:rsidRPr="00BF0D59" w:rsidRDefault="009C4A01">
            <w:pPr>
              <w:rPr>
                <w:rFonts w:asciiTheme="minorEastAsia" w:eastAsiaTheme="minorEastAsia" w:hAnsiTheme="minorEastAsia"/>
                <w:sz w:val="2"/>
                <w:szCs w:val="2"/>
              </w:rPr>
            </w:pPr>
          </w:p>
        </w:tc>
        <w:tc>
          <w:tcPr>
            <w:tcW w:w="1380" w:type="dxa"/>
          </w:tcPr>
          <w:p w14:paraId="38485DC8" w14:textId="77777777" w:rsidR="009C4A01" w:rsidRPr="00BF0D59" w:rsidRDefault="009B6A77">
            <w:pPr>
              <w:pStyle w:val="TableParagraph"/>
              <w:spacing w:before="51"/>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测压点</w:t>
            </w:r>
          </w:p>
        </w:tc>
        <w:tc>
          <w:tcPr>
            <w:tcW w:w="1381" w:type="dxa"/>
          </w:tcPr>
          <w:p w14:paraId="4B429606" w14:textId="77777777" w:rsidR="009C4A01" w:rsidRPr="00BF0D59" w:rsidRDefault="009B6A77">
            <w:pPr>
              <w:pStyle w:val="TableParagraph"/>
              <w:spacing w:before="51"/>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51032109</w:t>
            </w:r>
          </w:p>
        </w:tc>
        <w:tc>
          <w:tcPr>
            <w:tcW w:w="1381" w:type="dxa"/>
            <w:vMerge/>
            <w:tcBorders>
              <w:top w:val="nil"/>
            </w:tcBorders>
          </w:tcPr>
          <w:p w14:paraId="54825240" w14:textId="77777777" w:rsidR="009C4A01" w:rsidRPr="00BF0D59" w:rsidRDefault="009C4A01">
            <w:pPr>
              <w:rPr>
                <w:rFonts w:asciiTheme="minorEastAsia" w:eastAsiaTheme="minorEastAsia" w:hAnsiTheme="minorEastAsia"/>
                <w:sz w:val="2"/>
                <w:szCs w:val="2"/>
              </w:rPr>
            </w:pPr>
          </w:p>
        </w:tc>
        <w:tc>
          <w:tcPr>
            <w:tcW w:w="1383" w:type="dxa"/>
          </w:tcPr>
          <w:p w14:paraId="269A3492" w14:textId="77777777" w:rsidR="009C4A01" w:rsidRPr="00BF0D59" w:rsidRDefault="009B6A77">
            <w:pPr>
              <w:pStyle w:val="TableParagraph"/>
              <w:spacing w:before="51"/>
              <w:ind w:left="129" w:right="121"/>
              <w:jc w:val="center"/>
              <w:rPr>
                <w:rFonts w:asciiTheme="minorEastAsia" w:eastAsiaTheme="minorEastAsia" w:hAnsiTheme="minorEastAsia"/>
                <w:sz w:val="18"/>
              </w:rPr>
            </w:pPr>
            <w:r w:rsidRPr="00BF0D59">
              <w:rPr>
                <w:rFonts w:asciiTheme="minorEastAsia" w:eastAsiaTheme="minorEastAsia" w:hAnsiTheme="minorEastAsia"/>
                <w:sz w:val="18"/>
              </w:rPr>
              <w:t>测流点</w:t>
            </w:r>
          </w:p>
        </w:tc>
        <w:tc>
          <w:tcPr>
            <w:tcW w:w="1383" w:type="dxa"/>
          </w:tcPr>
          <w:p w14:paraId="04DF9E48" w14:textId="77777777" w:rsidR="009C4A01" w:rsidRPr="00BF0D59" w:rsidRDefault="009B6A77">
            <w:pPr>
              <w:pStyle w:val="TableParagraph"/>
              <w:spacing w:before="51"/>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51042108</w:t>
            </w:r>
          </w:p>
        </w:tc>
      </w:tr>
      <w:tr w:rsidR="00DE7AD9" w:rsidRPr="00BF0D59" w14:paraId="6510396A" w14:textId="77777777">
        <w:trPr>
          <w:trHeight w:val="329"/>
        </w:trPr>
        <w:tc>
          <w:tcPr>
            <w:tcW w:w="1380" w:type="dxa"/>
            <w:vMerge/>
            <w:tcBorders>
              <w:top w:val="nil"/>
            </w:tcBorders>
          </w:tcPr>
          <w:p w14:paraId="3E601969" w14:textId="77777777" w:rsidR="009C4A01" w:rsidRPr="00BF0D59" w:rsidRDefault="009C4A01">
            <w:pPr>
              <w:rPr>
                <w:rFonts w:asciiTheme="minorEastAsia" w:eastAsiaTheme="minorEastAsia" w:hAnsiTheme="minorEastAsia"/>
                <w:sz w:val="2"/>
                <w:szCs w:val="2"/>
              </w:rPr>
            </w:pPr>
          </w:p>
        </w:tc>
        <w:tc>
          <w:tcPr>
            <w:tcW w:w="1380" w:type="dxa"/>
          </w:tcPr>
          <w:p w14:paraId="07BB9C60"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水质监测点</w:t>
            </w:r>
          </w:p>
        </w:tc>
        <w:tc>
          <w:tcPr>
            <w:tcW w:w="1381" w:type="dxa"/>
          </w:tcPr>
          <w:p w14:paraId="436AD070" w14:textId="77777777" w:rsidR="009C4A01" w:rsidRPr="00BF0D59" w:rsidRDefault="009B6A77">
            <w:pPr>
              <w:pStyle w:val="TableParagraph"/>
              <w:spacing w:before="50"/>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51032110</w:t>
            </w:r>
          </w:p>
        </w:tc>
        <w:tc>
          <w:tcPr>
            <w:tcW w:w="1381" w:type="dxa"/>
            <w:vMerge/>
            <w:tcBorders>
              <w:top w:val="nil"/>
            </w:tcBorders>
          </w:tcPr>
          <w:p w14:paraId="73CB300D" w14:textId="77777777" w:rsidR="009C4A01" w:rsidRPr="00BF0D59" w:rsidRDefault="009C4A01">
            <w:pPr>
              <w:rPr>
                <w:rFonts w:asciiTheme="minorEastAsia" w:eastAsiaTheme="minorEastAsia" w:hAnsiTheme="minorEastAsia"/>
                <w:sz w:val="2"/>
                <w:szCs w:val="2"/>
              </w:rPr>
            </w:pPr>
          </w:p>
        </w:tc>
        <w:tc>
          <w:tcPr>
            <w:tcW w:w="1383" w:type="dxa"/>
          </w:tcPr>
          <w:p w14:paraId="54FF5AFB" w14:textId="77777777" w:rsidR="009C4A01" w:rsidRPr="00BF0D59" w:rsidRDefault="009B6A77">
            <w:pPr>
              <w:pStyle w:val="TableParagraph"/>
              <w:spacing w:before="50"/>
              <w:ind w:left="129" w:right="121"/>
              <w:jc w:val="center"/>
              <w:rPr>
                <w:rFonts w:asciiTheme="minorEastAsia" w:eastAsiaTheme="minorEastAsia" w:hAnsiTheme="minorEastAsia"/>
                <w:sz w:val="18"/>
              </w:rPr>
            </w:pPr>
            <w:r w:rsidRPr="00BF0D59">
              <w:rPr>
                <w:rFonts w:asciiTheme="minorEastAsia" w:eastAsiaTheme="minorEastAsia" w:hAnsiTheme="minorEastAsia"/>
                <w:sz w:val="18"/>
              </w:rPr>
              <w:t>测压点</w:t>
            </w:r>
          </w:p>
        </w:tc>
        <w:tc>
          <w:tcPr>
            <w:tcW w:w="1383" w:type="dxa"/>
          </w:tcPr>
          <w:p w14:paraId="63523D8D"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51042109</w:t>
            </w:r>
          </w:p>
        </w:tc>
      </w:tr>
      <w:tr w:rsidR="00DE7AD9" w:rsidRPr="00BF0D59" w14:paraId="47D795F4" w14:textId="77777777">
        <w:trPr>
          <w:trHeight w:val="329"/>
        </w:trPr>
        <w:tc>
          <w:tcPr>
            <w:tcW w:w="1380" w:type="dxa"/>
            <w:vMerge/>
            <w:tcBorders>
              <w:top w:val="nil"/>
            </w:tcBorders>
          </w:tcPr>
          <w:p w14:paraId="3A7786A1" w14:textId="77777777" w:rsidR="009C4A01" w:rsidRPr="00BF0D59" w:rsidRDefault="009C4A01">
            <w:pPr>
              <w:rPr>
                <w:rFonts w:asciiTheme="minorEastAsia" w:eastAsiaTheme="minorEastAsia" w:hAnsiTheme="minorEastAsia"/>
                <w:sz w:val="2"/>
                <w:szCs w:val="2"/>
              </w:rPr>
            </w:pPr>
          </w:p>
        </w:tc>
        <w:tc>
          <w:tcPr>
            <w:tcW w:w="1380" w:type="dxa"/>
          </w:tcPr>
          <w:p w14:paraId="16749047" w14:textId="77777777" w:rsidR="009C4A01" w:rsidRPr="00BF0D59" w:rsidRDefault="009B6A77">
            <w:pPr>
              <w:pStyle w:val="TableParagraph"/>
              <w:spacing w:before="52"/>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伸缩器</w:t>
            </w:r>
          </w:p>
        </w:tc>
        <w:tc>
          <w:tcPr>
            <w:tcW w:w="1381" w:type="dxa"/>
          </w:tcPr>
          <w:p w14:paraId="10CFB9B4" w14:textId="77777777" w:rsidR="009C4A01" w:rsidRPr="00BF0D59" w:rsidRDefault="009B6A77">
            <w:pPr>
              <w:pStyle w:val="TableParagraph"/>
              <w:spacing w:before="52"/>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51032111</w:t>
            </w:r>
          </w:p>
        </w:tc>
        <w:tc>
          <w:tcPr>
            <w:tcW w:w="1381" w:type="dxa"/>
            <w:vMerge/>
            <w:tcBorders>
              <w:top w:val="nil"/>
            </w:tcBorders>
          </w:tcPr>
          <w:p w14:paraId="0C13F3ED" w14:textId="77777777" w:rsidR="009C4A01" w:rsidRPr="00BF0D59" w:rsidRDefault="009C4A01">
            <w:pPr>
              <w:rPr>
                <w:rFonts w:asciiTheme="minorEastAsia" w:eastAsiaTheme="minorEastAsia" w:hAnsiTheme="minorEastAsia"/>
                <w:sz w:val="2"/>
                <w:szCs w:val="2"/>
              </w:rPr>
            </w:pPr>
          </w:p>
        </w:tc>
        <w:tc>
          <w:tcPr>
            <w:tcW w:w="1383" w:type="dxa"/>
          </w:tcPr>
          <w:p w14:paraId="74819426" w14:textId="77777777" w:rsidR="009C4A01" w:rsidRPr="00BF0D59" w:rsidRDefault="009B6A77">
            <w:pPr>
              <w:pStyle w:val="TableParagraph"/>
              <w:spacing w:before="50"/>
              <w:ind w:left="129" w:right="121"/>
              <w:jc w:val="center"/>
              <w:rPr>
                <w:rFonts w:asciiTheme="minorEastAsia" w:eastAsiaTheme="minorEastAsia" w:hAnsiTheme="minorEastAsia"/>
                <w:sz w:val="18"/>
              </w:rPr>
            </w:pPr>
            <w:r w:rsidRPr="00BF0D59">
              <w:rPr>
                <w:rFonts w:asciiTheme="minorEastAsia" w:eastAsiaTheme="minorEastAsia" w:hAnsiTheme="minorEastAsia"/>
                <w:sz w:val="18"/>
              </w:rPr>
              <w:t>水质监测点</w:t>
            </w:r>
          </w:p>
        </w:tc>
        <w:tc>
          <w:tcPr>
            <w:tcW w:w="1383" w:type="dxa"/>
          </w:tcPr>
          <w:p w14:paraId="2A1D79D4"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51042110</w:t>
            </w:r>
          </w:p>
        </w:tc>
      </w:tr>
      <w:tr w:rsidR="00DE7AD9" w:rsidRPr="00BF0D59" w14:paraId="7B76CD37" w14:textId="77777777">
        <w:trPr>
          <w:trHeight w:val="328"/>
        </w:trPr>
        <w:tc>
          <w:tcPr>
            <w:tcW w:w="1380" w:type="dxa"/>
            <w:vMerge/>
            <w:tcBorders>
              <w:top w:val="nil"/>
            </w:tcBorders>
          </w:tcPr>
          <w:p w14:paraId="34A0869C" w14:textId="77777777" w:rsidR="009C4A01" w:rsidRPr="00BF0D59" w:rsidRDefault="009C4A01">
            <w:pPr>
              <w:rPr>
                <w:rFonts w:asciiTheme="minorEastAsia" w:eastAsiaTheme="minorEastAsia" w:hAnsiTheme="minorEastAsia"/>
                <w:sz w:val="2"/>
                <w:szCs w:val="2"/>
              </w:rPr>
            </w:pPr>
          </w:p>
        </w:tc>
        <w:tc>
          <w:tcPr>
            <w:tcW w:w="1380" w:type="dxa"/>
          </w:tcPr>
          <w:p w14:paraId="0D58E7C4" w14:textId="77777777" w:rsidR="009C4A01" w:rsidRPr="00BF0D59" w:rsidRDefault="009B6A77">
            <w:pPr>
              <w:pStyle w:val="TableParagraph"/>
              <w:spacing w:before="49"/>
              <w:ind w:left="129" w:right="121"/>
              <w:jc w:val="center"/>
              <w:rPr>
                <w:rFonts w:asciiTheme="minorEastAsia" w:eastAsiaTheme="minorEastAsia" w:hAnsiTheme="minorEastAsia"/>
                <w:sz w:val="18"/>
              </w:rPr>
            </w:pPr>
            <w:r w:rsidRPr="00BF0D59">
              <w:rPr>
                <w:rFonts w:asciiTheme="minorEastAsia" w:eastAsiaTheme="minorEastAsia" w:hAnsiTheme="minorEastAsia"/>
                <w:sz w:val="18"/>
              </w:rPr>
              <w:t>出地</w:t>
            </w:r>
          </w:p>
        </w:tc>
        <w:tc>
          <w:tcPr>
            <w:tcW w:w="1381" w:type="dxa"/>
          </w:tcPr>
          <w:p w14:paraId="26BFFC8F" w14:textId="77777777" w:rsidR="009C4A01" w:rsidRPr="00BF0D59" w:rsidRDefault="009B6A77">
            <w:pPr>
              <w:pStyle w:val="TableParagraph"/>
              <w:spacing w:before="49"/>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51032112</w:t>
            </w:r>
          </w:p>
        </w:tc>
        <w:tc>
          <w:tcPr>
            <w:tcW w:w="1381" w:type="dxa"/>
            <w:vMerge/>
            <w:tcBorders>
              <w:top w:val="nil"/>
            </w:tcBorders>
          </w:tcPr>
          <w:p w14:paraId="2E48AFD3" w14:textId="77777777" w:rsidR="009C4A01" w:rsidRPr="00BF0D59" w:rsidRDefault="009C4A01">
            <w:pPr>
              <w:rPr>
                <w:rFonts w:asciiTheme="minorEastAsia" w:eastAsiaTheme="minorEastAsia" w:hAnsiTheme="minorEastAsia"/>
                <w:sz w:val="2"/>
                <w:szCs w:val="2"/>
              </w:rPr>
            </w:pPr>
          </w:p>
        </w:tc>
        <w:tc>
          <w:tcPr>
            <w:tcW w:w="1383" w:type="dxa"/>
          </w:tcPr>
          <w:p w14:paraId="358DFC22" w14:textId="77777777" w:rsidR="009C4A01" w:rsidRPr="00BF0D59" w:rsidRDefault="009B6A77">
            <w:pPr>
              <w:pStyle w:val="TableParagraph"/>
              <w:spacing w:before="49"/>
              <w:ind w:left="129" w:right="121"/>
              <w:jc w:val="center"/>
              <w:rPr>
                <w:rFonts w:asciiTheme="minorEastAsia" w:eastAsiaTheme="minorEastAsia" w:hAnsiTheme="minorEastAsia"/>
                <w:sz w:val="18"/>
              </w:rPr>
            </w:pPr>
            <w:r w:rsidRPr="00BF0D59">
              <w:rPr>
                <w:rFonts w:asciiTheme="minorEastAsia" w:eastAsiaTheme="minorEastAsia" w:hAnsiTheme="minorEastAsia"/>
                <w:sz w:val="18"/>
              </w:rPr>
              <w:t>伸缩器</w:t>
            </w:r>
          </w:p>
        </w:tc>
        <w:tc>
          <w:tcPr>
            <w:tcW w:w="1383" w:type="dxa"/>
          </w:tcPr>
          <w:p w14:paraId="230E6CF6"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51042111</w:t>
            </w:r>
          </w:p>
        </w:tc>
      </w:tr>
      <w:tr w:rsidR="00DE7AD9" w:rsidRPr="00BF0D59" w14:paraId="679A46A5" w14:textId="77777777">
        <w:trPr>
          <w:trHeight w:val="328"/>
        </w:trPr>
        <w:tc>
          <w:tcPr>
            <w:tcW w:w="1380" w:type="dxa"/>
            <w:vMerge/>
            <w:tcBorders>
              <w:top w:val="nil"/>
            </w:tcBorders>
          </w:tcPr>
          <w:p w14:paraId="17ABAB7F" w14:textId="77777777" w:rsidR="009C4A01" w:rsidRPr="00BF0D59" w:rsidRDefault="009C4A01">
            <w:pPr>
              <w:rPr>
                <w:rFonts w:asciiTheme="minorEastAsia" w:eastAsiaTheme="minorEastAsia" w:hAnsiTheme="minorEastAsia"/>
                <w:sz w:val="2"/>
                <w:szCs w:val="2"/>
              </w:rPr>
            </w:pPr>
          </w:p>
        </w:tc>
        <w:tc>
          <w:tcPr>
            <w:tcW w:w="1380" w:type="dxa"/>
          </w:tcPr>
          <w:p w14:paraId="2FDEEBFF" w14:textId="77777777" w:rsidR="009C4A01" w:rsidRPr="00BF0D59" w:rsidRDefault="009B6A77">
            <w:pPr>
              <w:pStyle w:val="TableParagraph"/>
              <w:spacing w:before="51"/>
              <w:ind w:left="129" w:right="121"/>
              <w:jc w:val="center"/>
              <w:rPr>
                <w:rFonts w:asciiTheme="minorEastAsia" w:eastAsiaTheme="minorEastAsia" w:hAnsiTheme="minorEastAsia"/>
                <w:sz w:val="18"/>
              </w:rPr>
            </w:pPr>
            <w:r w:rsidRPr="00BF0D59">
              <w:rPr>
                <w:rFonts w:asciiTheme="minorEastAsia" w:eastAsiaTheme="minorEastAsia" w:hAnsiTheme="minorEastAsia"/>
                <w:sz w:val="18"/>
              </w:rPr>
              <w:t>盖堵</w:t>
            </w:r>
          </w:p>
        </w:tc>
        <w:tc>
          <w:tcPr>
            <w:tcW w:w="1381" w:type="dxa"/>
          </w:tcPr>
          <w:p w14:paraId="16106CB5" w14:textId="77777777" w:rsidR="009C4A01" w:rsidRPr="00BF0D59" w:rsidRDefault="009B6A77">
            <w:pPr>
              <w:pStyle w:val="TableParagraph"/>
              <w:spacing w:before="51"/>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51032113</w:t>
            </w:r>
          </w:p>
        </w:tc>
        <w:tc>
          <w:tcPr>
            <w:tcW w:w="1381" w:type="dxa"/>
            <w:vMerge/>
            <w:tcBorders>
              <w:top w:val="nil"/>
            </w:tcBorders>
          </w:tcPr>
          <w:p w14:paraId="0F2711C8" w14:textId="77777777" w:rsidR="009C4A01" w:rsidRPr="00BF0D59" w:rsidRDefault="009C4A01">
            <w:pPr>
              <w:rPr>
                <w:rFonts w:asciiTheme="minorEastAsia" w:eastAsiaTheme="minorEastAsia" w:hAnsiTheme="minorEastAsia"/>
                <w:sz w:val="2"/>
                <w:szCs w:val="2"/>
              </w:rPr>
            </w:pPr>
          </w:p>
        </w:tc>
        <w:tc>
          <w:tcPr>
            <w:tcW w:w="1383" w:type="dxa"/>
          </w:tcPr>
          <w:p w14:paraId="68E1D7B5" w14:textId="77777777" w:rsidR="009C4A01" w:rsidRPr="00BF0D59" w:rsidRDefault="009B6A77">
            <w:pPr>
              <w:pStyle w:val="TableParagraph"/>
              <w:spacing w:before="51"/>
              <w:ind w:left="129" w:right="123"/>
              <w:jc w:val="center"/>
              <w:rPr>
                <w:rFonts w:asciiTheme="minorEastAsia" w:eastAsiaTheme="minorEastAsia" w:hAnsiTheme="minorEastAsia"/>
                <w:sz w:val="18"/>
              </w:rPr>
            </w:pPr>
            <w:r w:rsidRPr="00BF0D59">
              <w:rPr>
                <w:rFonts w:asciiTheme="minorEastAsia" w:eastAsiaTheme="minorEastAsia" w:hAnsiTheme="minorEastAsia"/>
                <w:sz w:val="18"/>
              </w:rPr>
              <w:t>出地</w:t>
            </w:r>
          </w:p>
        </w:tc>
        <w:tc>
          <w:tcPr>
            <w:tcW w:w="1383" w:type="dxa"/>
          </w:tcPr>
          <w:p w14:paraId="3B1D217B" w14:textId="77777777" w:rsidR="009C4A01" w:rsidRPr="00BF0D59" w:rsidRDefault="009B6A77">
            <w:pPr>
              <w:pStyle w:val="TableParagraph"/>
              <w:spacing w:before="51"/>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51042112</w:t>
            </w:r>
          </w:p>
        </w:tc>
      </w:tr>
      <w:tr w:rsidR="00DE7AD9" w:rsidRPr="00BF0D59" w14:paraId="13F75D3F" w14:textId="77777777">
        <w:trPr>
          <w:trHeight w:val="329"/>
        </w:trPr>
        <w:tc>
          <w:tcPr>
            <w:tcW w:w="1380" w:type="dxa"/>
            <w:vMerge/>
            <w:tcBorders>
              <w:top w:val="nil"/>
            </w:tcBorders>
          </w:tcPr>
          <w:p w14:paraId="2495156A" w14:textId="77777777" w:rsidR="009C4A01" w:rsidRPr="00BF0D59" w:rsidRDefault="009C4A01">
            <w:pPr>
              <w:rPr>
                <w:rFonts w:asciiTheme="minorEastAsia" w:eastAsiaTheme="minorEastAsia" w:hAnsiTheme="minorEastAsia"/>
                <w:sz w:val="2"/>
                <w:szCs w:val="2"/>
              </w:rPr>
            </w:pPr>
          </w:p>
        </w:tc>
        <w:tc>
          <w:tcPr>
            <w:tcW w:w="1380" w:type="dxa"/>
          </w:tcPr>
          <w:p w14:paraId="06634573"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非普查</w:t>
            </w:r>
          </w:p>
        </w:tc>
        <w:tc>
          <w:tcPr>
            <w:tcW w:w="1381" w:type="dxa"/>
          </w:tcPr>
          <w:p w14:paraId="296BFA43" w14:textId="77777777" w:rsidR="009C4A01" w:rsidRPr="00BF0D59" w:rsidRDefault="009B6A77">
            <w:pPr>
              <w:pStyle w:val="TableParagraph"/>
              <w:spacing w:before="50"/>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51032114</w:t>
            </w:r>
          </w:p>
        </w:tc>
        <w:tc>
          <w:tcPr>
            <w:tcW w:w="1381" w:type="dxa"/>
            <w:vMerge/>
            <w:tcBorders>
              <w:top w:val="nil"/>
            </w:tcBorders>
          </w:tcPr>
          <w:p w14:paraId="2E6C99A2" w14:textId="77777777" w:rsidR="009C4A01" w:rsidRPr="00BF0D59" w:rsidRDefault="009C4A01">
            <w:pPr>
              <w:rPr>
                <w:rFonts w:asciiTheme="minorEastAsia" w:eastAsiaTheme="minorEastAsia" w:hAnsiTheme="minorEastAsia"/>
                <w:sz w:val="2"/>
                <w:szCs w:val="2"/>
              </w:rPr>
            </w:pPr>
          </w:p>
        </w:tc>
        <w:tc>
          <w:tcPr>
            <w:tcW w:w="1383" w:type="dxa"/>
          </w:tcPr>
          <w:p w14:paraId="174EA5A9" w14:textId="77777777" w:rsidR="009C4A01" w:rsidRPr="00BF0D59" w:rsidRDefault="009B6A77">
            <w:pPr>
              <w:pStyle w:val="TableParagraph"/>
              <w:spacing w:before="50"/>
              <w:ind w:left="129" w:right="123"/>
              <w:jc w:val="center"/>
              <w:rPr>
                <w:rFonts w:asciiTheme="minorEastAsia" w:eastAsiaTheme="minorEastAsia" w:hAnsiTheme="minorEastAsia"/>
                <w:sz w:val="18"/>
              </w:rPr>
            </w:pPr>
            <w:r w:rsidRPr="00BF0D59">
              <w:rPr>
                <w:rFonts w:asciiTheme="minorEastAsia" w:eastAsiaTheme="minorEastAsia" w:hAnsiTheme="minorEastAsia"/>
                <w:sz w:val="18"/>
              </w:rPr>
              <w:t>盖堵</w:t>
            </w:r>
          </w:p>
        </w:tc>
        <w:tc>
          <w:tcPr>
            <w:tcW w:w="1383" w:type="dxa"/>
          </w:tcPr>
          <w:p w14:paraId="3F35F4A6"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51042113</w:t>
            </w:r>
          </w:p>
        </w:tc>
      </w:tr>
      <w:tr w:rsidR="00DE7AD9" w:rsidRPr="00BF0D59" w14:paraId="4E11F62E" w14:textId="77777777">
        <w:trPr>
          <w:trHeight w:val="328"/>
        </w:trPr>
        <w:tc>
          <w:tcPr>
            <w:tcW w:w="1380" w:type="dxa"/>
            <w:vMerge/>
            <w:tcBorders>
              <w:top w:val="nil"/>
            </w:tcBorders>
          </w:tcPr>
          <w:p w14:paraId="13C104AB" w14:textId="77777777" w:rsidR="009C4A01" w:rsidRPr="00BF0D59" w:rsidRDefault="009C4A01">
            <w:pPr>
              <w:rPr>
                <w:rFonts w:asciiTheme="minorEastAsia" w:eastAsiaTheme="minorEastAsia" w:hAnsiTheme="minorEastAsia"/>
                <w:sz w:val="2"/>
                <w:szCs w:val="2"/>
              </w:rPr>
            </w:pPr>
          </w:p>
        </w:tc>
        <w:tc>
          <w:tcPr>
            <w:tcW w:w="1380" w:type="dxa"/>
          </w:tcPr>
          <w:p w14:paraId="6EDCD23C" w14:textId="77777777" w:rsidR="009C4A01" w:rsidRPr="00BF0D59" w:rsidRDefault="009B6A77">
            <w:pPr>
              <w:pStyle w:val="TableParagraph"/>
              <w:spacing w:before="50"/>
              <w:ind w:left="129" w:right="121"/>
              <w:jc w:val="center"/>
              <w:rPr>
                <w:rFonts w:asciiTheme="minorEastAsia" w:eastAsiaTheme="minorEastAsia" w:hAnsiTheme="minorEastAsia"/>
                <w:sz w:val="18"/>
              </w:rPr>
            </w:pPr>
            <w:r w:rsidRPr="00BF0D59">
              <w:rPr>
                <w:rFonts w:asciiTheme="minorEastAsia" w:eastAsiaTheme="minorEastAsia" w:hAnsiTheme="minorEastAsia"/>
                <w:sz w:val="18"/>
              </w:rPr>
              <w:t>窨井</w:t>
            </w:r>
          </w:p>
        </w:tc>
        <w:tc>
          <w:tcPr>
            <w:tcW w:w="1381" w:type="dxa"/>
          </w:tcPr>
          <w:p w14:paraId="287A37E4" w14:textId="77777777" w:rsidR="009C4A01" w:rsidRPr="00BF0D59" w:rsidRDefault="009B6A77">
            <w:pPr>
              <w:pStyle w:val="TableParagraph"/>
              <w:spacing w:before="50"/>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51032201</w:t>
            </w:r>
          </w:p>
        </w:tc>
        <w:tc>
          <w:tcPr>
            <w:tcW w:w="1381" w:type="dxa"/>
            <w:vMerge/>
            <w:tcBorders>
              <w:top w:val="nil"/>
            </w:tcBorders>
          </w:tcPr>
          <w:p w14:paraId="73BEF579" w14:textId="77777777" w:rsidR="009C4A01" w:rsidRPr="00BF0D59" w:rsidRDefault="009C4A01">
            <w:pPr>
              <w:rPr>
                <w:rFonts w:asciiTheme="minorEastAsia" w:eastAsiaTheme="minorEastAsia" w:hAnsiTheme="minorEastAsia"/>
                <w:sz w:val="2"/>
                <w:szCs w:val="2"/>
              </w:rPr>
            </w:pPr>
          </w:p>
        </w:tc>
        <w:tc>
          <w:tcPr>
            <w:tcW w:w="1383" w:type="dxa"/>
          </w:tcPr>
          <w:p w14:paraId="7FDC2661" w14:textId="77777777" w:rsidR="009C4A01" w:rsidRPr="00BF0D59" w:rsidRDefault="009B6A77">
            <w:pPr>
              <w:pStyle w:val="TableParagraph"/>
              <w:spacing w:before="50"/>
              <w:ind w:left="129" w:right="121"/>
              <w:jc w:val="center"/>
              <w:rPr>
                <w:rFonts w:asciiTheme="minorEastAsia" w:eastAsiaTheme="minorEastAsia" w:hAnsiTheme="minorEastAsia"/>
                <w:sz w:val="18"/>
              </w:rPr>
            </w:pPr>
            <w:r w:rsidRPr="00BF0D59">
              <w:rPr>
                <w:rFonts w:asciiTheme="minorEastAsia" w:eastAsiaTheme="minorEastAsia" w:hAnsiTheme="minorEastAsia"/>
                <w:sz w:val="18"/>
              </w:rPr>
              <w:t>非普查</w:t>
            </w:r>
          </w:p>
        </w:tc>
        <w:tc>
          <w:tcPr>
            <w:tcW w:w="1383" w:type="dxa"/>
          </w:tcPr>
          <w:p w14:paraId="3BB94828"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51042114</w:t>
            </w:r>
          </w:p>
        </w:tc>
      </w:tr>
      <w:tr w:rsidR="00DE7AD9" w:rsidRPr="00BF0D59" w14:paraId="43FA128C" w14:textId="77777777">
        <w:trPr>
          <w:trHeight w:val="329"/>
        </w:trPr>
        <w:tc>
          <w:tcPr>
            <w:tcW w:w="1380" w:type="dxa"/>
            <w:vMerge/>
            <w:tcBorders>
              <w:top w:val="nil"/>
            </w:tcBorders>
          </w:tcPr>
          <w:p w14:paraId="221E1FC6" w14:textId="77777777" w:rsidR="009C4A01" w:rsidRPr="00BF0D59" w:rsidRDefault="009C4A01">
            <w:pPr>
              <w:rPr>
                <w:rFonts w:asciiTheme="minorEastAsia" w:eastAsiaTheme="minorEastAsia" w:hAnsiTheme="minorEastAsia"/>
                <w:sz w:val="2"/>
                <w:szCs w:val="2"/>
              </w:rPr>
            </w:pPr>
          </w:p>
        </w:tc>
        <w:tc>
          <w:tcPr>
            <w:tcW w:w="1380" w:type="dxa"/>
          </w:tcPr>
          <w:p w14:paraId="78B5B955"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消防栓</w:t>
            </w:r>
          </w:p>
        </w:tc>
        <w:tc>
          <w:tcPr>
            <w:tcW w:w="1381" w:type="dxa"/>
          </w:tcPr>
          <w:p w14:paraId="6E93D9E0" w14:textId="77777777" w:rsidR="009C4A01" w:rsidRPr="00BF0D59" w:rsidRDefault="009B6A77">
            <w:pPr>
              <w:pStyle w:val="TableParagraph"/>
              <w:spacing w:before="49"/>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51032202</w:t>
            </w:r>
          </w:p>
        </w:tc>
        <w:tc>
          <w:tcPr>
            <w:tcW w:w="1381" w:type="dxa"/>
            <w:vMerge/>
            <w:tcBorders>
              <w:top w:val="nil"/>
            </w:tcBorders>
          </w:tcPr>
          <w:p w14:paraId="391A6B13" w14:textId="77777777" w:rsidR="009C4A01" w:rsidRPr="00BF0D59" w:rsidRDefault="009C4A01">
            <w:pPr>
              <w:rPr>
                <w:rFonts w:asciiTheme="minorEastAsia" w:eastAsiaTheme="minorEastAsia" w:hAnsiTheme="minorEastAsia"/>
                <w:sz w:val="2"/>
                <w:szCs w:val="2"/>
              </w:rPr>
            </w:pPr>
          </w:p>
        </w:tc>
        <w:tc>
          <w:tcPr>
            <w:tcW w:w="1383" w:type="dxa"/>
          </w:tcPr>
          <w:p w14:paraId="458A85C1" w14:textId="77777777" w:rsidR="009C4A01" w:rsidRPr="00BF0D59" w:rsidRDefault="009B6A77">
            <w:pPr>
              <w:pStyle w:val="TableParagraph"/>
              <w:spacing w:before="49"/>
              <w:ind w:left="129" w:right="123"/>
              <w:jc w:val="center"/>
              <w:rPr>
                <w:rFonts w:asciiTheme="minorEastAsia" w:eastAsiaTheme="minorEastAsia" w:hAnsiTheme="minorEastAsia"/>
                <w:sz w:val="18"/>
              </w:rPr>
            </w:pPr>
            <w:r w:rsidRPr="00BF0D59">
              <w:rPr>
                <w:rFonts w:asciiTheme="minorEastAsia" w:eastAsiaTheme="minorEastAsia" w:hAnsiTheme="minorEastAsia"/>
                <w:sz w:val="18"/>
              </w:rPr>
              <w:t>窨井</w:t>
            </w:r>
          </w:p>
        </w:tc>
        <w:tc>
          <w:tcPr>
            <w:tcW w:w="1383" w:type="dxa"/>
          </w:tcPr>
          <w:p w14:paraId="6E3A0C63"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51042201</w:t>
            </w:r>
          </w:p>
        </w:tc>
      </w:tr>
      <w:tr w:rsidR="00DE7AD9" w:rsidRPr="00BF0D59" w14:paraId="373C1652" w14:textId="77777777">
        <w:trPr>
          <w:trHeight w:val="328"/>
        </w:trPr>
        <w:tc>
          <w:tcPr>
            <w:tcW w:w="1380" w:type="dxa"/>
            <w:vMerge/>
            <w:tcBorders>
              <w:top w:val="nil"/>
            </w:tcBorders>
          </w:tcPr>
          <w:p w14:paraId="6BA663F1" w14:textId="77777777" w:rsidR="009C4A01" w:rsidRPr="00BF0D59" w:rsidRDefault="009C4A01">
            <w:pPr>
              <w:rPr>
                <w:rFonts w:asciiTheme="minorEastAsia" w:eastAsiaTheme="minorEastAsia" w:hAnsiTheme="minorEastAsia"/>
                <w:sz w:val="2"/>
                <w:szCs w:val="2"/>
              </w:rPr>
            </w:pPr>
          </w:p>
        </w:tc>
        <w:tc>
          <w:tcPr>
            <w:tcW w:w="1380" w:type="dxa"/>
          </w:tcPr>
          <w:p w14:paraId="695501A5" w14:textId="77777777" w:rsidR="009C4A01" w:rsidRPr="00BF0D59" w:rsidRDefault="009B6A77">
            <w:pPr>
              <w:pStyle w:val="TableParagraph"/>
              <w:spacing w:before="51"/>
              <w:ind w:left="129" w:right="121"/>
              <w:jc w:val="center"/>
              <w:rPr>
                <w:rFonts w:asciiTheme="minorEastAsia" w:eastAsiaTheme="minorEastAsia" w:hAnsiTheme="minorEastAsia"/>
                <w:sz w:val="18"/>
              </w:rPr>
            </w:pPr>
            <w:r w:rsidRPr="00BF0D59">
              <w:rPr>
                <w:rFonts w:asciiTheme="minorEastAsia" w:eastAsiaTheme="minorEastAsia" w:hAnsiTheme="minorEastAsia"/>
                <w:sz w:val="18"/>
              </w:rPr>
              <w:t>阀门</w:t>
            </w:r>
          </w:p>
        </w:tc>
        <w:tc>
          <w:tcPr>
            <w:tcW w:w="1381" w:type="dxa"/>
          </w:tcPr>
          <w:p w14:paraId="7D2D02C3" w14:textId="77777777" w:rsidR="009C4A01" w:rsidRPr="00BF0D59" w:rsidRDefault="009B6A77">
            <w:pPr>
              <w:pStyle w:val="TableParagraph"/>
              <w:spacing w:before="51"/>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51032203</w:t>
            </w:r>
          </w:p>
        </w:tc>
        <w:tc>
          <w:tcPr>
            <w:tcW w:w="1381" w:type="dxa"/>
            <w:vMerge/>
            <w:tcBorders>
              <w:top w:val="nil"/>
            </w:tcBorders>
          </w:tcPr>
          <w:p w14:paraId="42CFDB4A" w14:textId="77777777" w:rsidR="009C4A01" w:rsidRPr="00BF0D59" w:rsidRDefault="009C4A01">
            <w:pPr>
              <w:rPr>
                <w:rFonts w:asciiTheme="minorEastAsia" w:eastAsiaTheme="minorEastAsia" w:hAnsiTheme="minorEastAsia"/>
                <w:sz w:val="2"/>
                <w:szCs w:val="2"/>
              </w:rPr>
            </w:pPr>
          </w:p>
        </w:tc>
        <w:tc>
          <w:tcPr>
            <w:tcW w:w="1383" w:type="dxa"/>
          </w:tcPr>
          <w:p w14:paraId="3B1C87D1" w14:textId="77777777" w:rsidR="009C4A01" w:rsidRPr="00BF0D59" w:rsidRDefault="009B6A77">
            <w:pPr>
              <w:pStyle w:val="TableParagraph"/>
              <w:spacing w:before="51"/>
              <w:ind w:left="129" w:right="121"/>
              <w:jc w:val="center"/>
              <w:rPr>
                <w:rFonts w:asciiTheme="minorEastAsia" w:eastAsiaTheme="minorEastAsia" w:hAnsiTheme="minorEastAsia"/>
                <w:sz w:val="18"/>
              </w:rPr>
            </w:pPr>
            <w:r w:rsidRPr="00BF0D59">
              <w:rPr>
                <w:rFonts w:asciiTheme="minorEastAsia" w:eastAsiaTheme="minorEastAsia" w:hAnsiTheme="minorEastAsia"/>
                <w:sz w:val="18"/>
              </w:rPr>
              <w:t>消防栓</w:t>
            </w:r>
          </w:p>
        </w:tc>
        <w:tc>
          <w:tcPr>
            <w:tcW w:w="1383" w:type="dxa"/>
          </w:tcPr>
          <w:p w14:paraId="50931FE9" w14:textId="77777777" w:rsidR="009C4A01" w:rsidRPr="00BF0D59" w:rsidRDefault="009B6A77">
            <w:pPr>
              <w:pStyle w:val="TableParagraph"/>
              <w:spacing w:before="51"/>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51042202</w:t>
            </w:r>
          </w:p>
        </w:tc>
      </w:tr>
      <w:tr w:rsidR="00DE7AD9" w:rsidRPr="00BF0D59" w14:paraId="104BCD5B" w14:textId="77777777">
        <w:trPr>
          <w:trHeight w:val="328"/>
        </w:trPr>
        <w:tc>
          <w:tcPr>
            <w:tcW w:w="1380" w:type="dxa"/>
            <w:vMerge/>
            <w:tcBorders>
              <w:top w:val="nil"/>
            </w:tcBorders>
          </w:tcPr>
          <w:p w14:paraId="1731181D" w14:textId="77777777" w:rsidR="009C4A01" w:rsidRPr="00BF0D59" w:rsidRDefault="009C4A01">
            <w:pPr>
              <w:rPr>
                <w:rFonts w:asciiTheme="minorEastAsia" w:eastAsiaTheme="minorEastAsia" w:hAnsiTheme="minorEastAsia"/>
                <w:sz w:val="2"/>
                <w:szCs w:val="2"/>
              </w:rPr>
            </w:pPr>
          </w:p>
        </w:tc>
        <w:tc>
          <w:tcPr>
            <w:tcW w:w="1380" w:type="dxa"/>
          </w:tcPr>
          <w:p w14:paraId="5176DF95" w14:textId="77777777" w:rsidR="009C4A01" w:rsidRPr="00BF0D59" w:rsidRDefault="009B6A77">
            <w:pPr>
              <w:pStyle w:val="TableParagraph"/>
              <w:spacing w:before="50"/>
              <w:ind w:left="129" w:right="121"/>
              <w:jc w:val="center"/>
              <w:rPr>
                <w:rFonts w:asciiTheme="minorEastAsia" w:eastAsiaTheme="minorEastAsia" w:hAnsiTheme="minorEastAsia"/>
                <w:sz w:val="18"/>
              </w:rPr>
            </w:pPr>
            <w:r w:rsidRPr="00BF0D59">
              <w:rPr>
                <w:rFonts w:asciiTheme="minorEastAsia" w:eastAsiaTheme="minorEastAsia" w:hAnsiTheme="minorEastAsia"/>
                <w:sz w:val="18"/>
              </w:rPr>
              <w:t>水表</w:t>
            </w:r>
          </w:p>
        </w:tc>
        <w:tc>
          <w:tcPr>
            <w:tcW w:w="1381" w:type="dxa"/>
          </w:tcPr>
          <w:p w14:paraId="586C492B" w14:textId="77777777" w:rsidR="009C4A01" w:rsidRPr="00BF0D59" w:rsidRDefault="009B6A77">
            <w:pPr>
              <w:pStyle w:val="TableParagraph"/>
              <w:spacing w:before="50"/>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51032204</w:t>
            </w:r>
          </w:p>
        </w:tc>
        <w:tc>
          <w:tcPr>
            <w:tcW w:w="1381" w:type="dxa"/>
            <w:vMerge/>
            <w:tcBorders>
              <w:top w:val="nil"/>
            </w:tcBorders>
          </w:tcPr>
          <w:p w14:paraId="4D3FE1FE" w14:textId="77777777" w:rsidR="009C4A01" w:rsidRPr="00BF0D59" w:rsidRDefault="009C4A01">
            <w:pPr>
              <w:rPr>
                <w:rFonts w:asciiTheme="minorEastAsia" w:eastAsiaTheme="minorEastAsia" w:hAnsiTheme="minorEastAsia"/>
                <w:sz w:val="2"/>
                <w:szCs w:val="2"/>
              </w:rPr>
            </w:pPr>
          </w:p>
        </w:tc>
        <w:tc>
          <w:tcPr>
            <w:tcW w:w="1383" w:type="dxa"/>
          </w:tcPr>
          <w:p w14:paraId="26CDB247" w14:textId="77777777" w:rsidR="009C4A01" w:rsidRPr="00BF0D59" w:rsidRDefault="009B6A77">
            <w:pPr>
              <w:pStyle w:val="TableParagraph"/>
              <w:spacing w:before="50"/>
              <w:ind w:left="129" w:right="121"/>
              <w:jc w:val="center"/>
              <w:rPr>
                <w:rFonts w:asciiTheme="minorEastAsia" w:eastAsiaTheme="minorEastAsia" w:hAnsiTheme="minorEastAsia"/>
                <w:sz w:val="18"/>
              </w:rPr>
            </w:pPr>
            <w:r w:rsidRPr="00BF0D59">
              <w:rPr>
                <w:rFonts w:asciiTheme="minorEastAsia" w:eastAsiaTheme="minorEastAsia" w:hAnsiTheme="minorEastAsia"/>
                <w:sz w:val="18"/>
              </w:rPr>
              <w:t>消防井</w:t>
            </w:r>
          </w:p>
        </w:tc>
        <w:tc>
          <w:tcPr>
            <w:tcW w:w="1383" w:type="dxa"/>
          </w:tcPr>
          <w:p w14:paraId="3C3D21F0"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51042203</w:t>
            </w:r>
          </w:p>
        </w:tc>
      </w:tr>
      <w:tr w:rsidR="00DE7AD9" w:rsidRPr="00BF0D59" w14:paraId="13AF28AD" w14:textId="77777777">
        <w:trPr>
          <w:trHeight w:val="328"/>
        </w:trPr>
        <w:tc>
          <w:tcPr>
            <w:tcW w:w="1380" w:type="dxa"/>
            <w:vMerge/>
            <w:tcBorders>
              <w:top w:val="nil"/>
            </w:tcBorders>
          </w:tcPr>
          <w:p w14:paraId="4711D561" w14:textId="77777777" w:rsidR="009C4A01" w:rsidRPr="00BF0D59" w:rsidRDefault="009C4A01">
            <w:pPr>
              <w:rPr>
                <w:rFonts w:asciiTheme="minorEastAsia" w:eastAsiaTheme="minorEastAsia" w:hAnsiTheme="minorEastAsia"/>
                <w:sz w:val="2"/>
                <w:szCs w:val="2"/>
              </w:rPr>
            </w:pPr>
          </w:p>
        </w:tc>
        <w:tc>
          <w:tcPr>
            <w:tcW w:w="1380" w:type="dxa"/>
          </w:tcPr>
          <w:p w14:paraId="1233C25B"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污水井</w:t>
            </w:r>
          </w:p>
        </w:tc>
        <w:tc>
          <w:tcPr>
            <w:tcW w:w="1381" w:type="dxa"/>
          </w:tcPr>
          <w:p w14:paraId="66B3E7E9" w14:textId="77777777" w:rsidR="009C4A01" w:rsidRPr="00BF0D59" w:rsidRDefault="009B6A77">
            <w:pPr>
              <w:pStyle w:val="TableParagraph"/>
              <w:spacing w:before="50"/>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51032205</w:t>
            </w:r>
          </w:p>
        </w:tc>
        <w:tc>
          <w:tcPr>
            <w:tcW w:w="1381" w:type="dxa"/>
            <w:vMerge/>
            <w:tcBorders>
              <w:top w:val="nil"/>
            </w:tcBorders>
          </w:tcPr>
          <w:p w14:paraId="1ED4C118" w14:textId="77777777" w:rsidR="009C4A01" w:rsidRPr="00BF0D59" w:rsidRDefault="009C4A01">
            <w:pPr>
              <w:rPr>
                <w:rFonts w:asciiTheme="minorEastAsia" w:eastAsiaTheme="minorEastAsia" w:hAnsiTheme="minorEastAsia"/>
                <w:sz w:val="2"/>
                <w:szCs w:val="2"/>
              </w:rPr>
            </w:pPr>
          </w:p>
        </w:tc>
        <w:tc>
          <w:tcPr>
            <w:tcW w:w="1383" w:type="dxa"/>
          </w:tcPr>
          <w:p w14:paraId="63007B53" w14:textId="77777777" w:rsidR="009C4A01" w:rsidRPr="00BF0D59" w:rsidRDefault="009B6A77">
            <w:pPr>
              <w:pStyle w:val="TableParagraph"/>
              <w:spacing w:before="50"/>
              <w:ind w:left="129" w:right="123"/>
              <w:jc w:val="center"/>
              <w:rPr>
                <w:rFonts w:asciiTheme="minorEastAsia" w:eastAsiaTheme="minorEastAsia" w:hAnsiTheme="minorEastAsia"/>
                <w:sz w:val="18"/>
              </w:rPr>
            </w:pPr>
            <w:r w:rsidRPr="00BF0D59">
              <w:rPr>
                <w:rFonts w:asciiTheme="minorEastAsia" w:eastAsiaTheme="minorEastAsia" w:hAnsiTheme="minorEastAsia"/>
                <w:sz w:val="18"/>
              </w:rPr>
              <w:t>阀门</w:t>
            </w:r>
          </w:p>
        </w:tc>
        <w:tc>
          <w:tcPr>
            <w:tcW w:w="1383" w:type="dxa"/>
          </w:tcPr>
          <w:p w14:paraId="2488158B"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51042204</w:t>
            </w:r>
          </w:p>
        </w:tc>
      </w:tr>
      <w:tr w:rsidR="00DE7AD9" w:rsidRPr="00BF0D59" w14:paraId="247B1708" w14:textId="77777777">
        <w:trPr>
          <w:trHeight w:val="328"/>
        </w:trPr>
        <w:tc>
          <w:tcPr>
            <w:tcW w:w="1380" w:type="dxa"/>
            <w:vMerge/>
            <w:tcBorders>
              <w:top w:val="nil"/>
            </w:tcBorders>
          </w:tcPr>
          <w:p w14:paraId="41B82AA5" w14:textId="77777777" w:rsidR="009C4A01" w:rsidRPr="00BF0D59" w:rsidRDefault="009C4A01">
            <w:pPr>
              <w:rPr>
                <w:rFonts w:asciiTheme="minorEastAsia" w:eastAsiaTheme="minorEastAsia" w:hAnsiTheme="minorEastAsia"/>
                <w:sz w:val="2"/>
                <w:szCs w:val="2"/>
              </w:rPr>
            </w:pPr>
          </w:p>
        </w:tc>
        <w:tc>
          <w:tcPr>
            <w:tcW w:w="1380" w:type="dxa"/>
          </w:tcPr>
          <w:p w14:paraId="5148E5D0"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雨水井</w:t>
            </w:r>
          </w:p>
        </w:tc>
        <w:tc>
          <w:tcPr>
            <w:tcW w:w="1381" w:type="dxa"/>
          </w:tcPr>
          <w:p w14:paraId="74A54FA6" w14:textId="77777777" w:rsidR="009C4A01" w:rsidRPr="00BF0D59" w:rsidRDefault="009B6A77">
            <w:pPr>
              <w:pStyle w:val="TableParagraph"/>
              <w:spacing w:before="49"/>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51032206</w:t>
            </w:r>
          </w:p>
        </w:tc>
        <w:tc>
          <w:tcPr>
            <w:tcW w:w="1381" w:type="dxa"/>
            <w:vMerge/>
            <w:tcBorders>
              <w:top w:val="nil"/>
            </w:tcBorders>
          </w:tcPr>
          <w:p w14:paraId="04ED9383" w14:textId="77777777" w:rsidR="009C4A01" w:rsidRPr="00BF0D59" w:rsidRDefault="009C4A01">
            <w:pPr>
              <w:rPr>
                <w:rFonts w:asciiTheme="minorEastAsia" w:eastAsiaTheme="minorEastAsia" w:hAnsiTheme="minorEastAsia"/>
                <w:sz w:val="2"/>
                <w:szCs w:val="2"/>
              </w:rPr>
            </w:pPr>
          </w:p>
        </w:tc>
        <w:tc>
          <w:tcPr>
            <w:tcW w:w="1383" w:type="dxa"/>
          </w:tcPr>
          <w:p w14:paraId="2940B3FA" w14:textId="77777777" w:rsidR="009C4A01" w:rsidRPr="00BF0D59" w:rsidRDefault="009B6A77">
            <w:pPr>
              <w:pStyle w:val="TableParagraph"/>
              <w:spacing w:before="49"/>
              <w:ind w:left="129" w:right="121"/>
              <w:jc w:val="center"/>
              <w:rPr>
                <w:rFonts w:asciiTheme="minorEastAsia" w:eastAsiaTheme="minorEastAsia" w:hAnsiTheme="minorEastAsia"/>
                <w:sz w:val="18"/>
              </w:rPr>
            </w:pPr>
            <w:r w:rsidRPr="00BF0D59">
              <w:rPr>
                <w:rFonts w:asciiTheme="minorEastAsia" w:eastAsiaTheme="minorEastAsia" w:hAnsiTheme="minorEastAsia"/>
                <w:sz w:val="18"/>
              </w:rPr>
              <w:t>阀门井</w:t>
            </w:r>
          </w:p>
        </w:tc>
        <w:tc>
          <w:tcPr>
            <w:tcW w:w="1383" w:type="dxa"/>
          </w:tcPr>
          <w:p w14:paraId="324537D1"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51042205</w:t>
            </w:r>
          </w:p>
        </w:tc>
      </w:tr>
      <w:tr w:rsidR="00DE7AD9" w:rsidRPr="00BF0D59" w14:paraId="0C24FDA3" w14:textId="77777777">
        <w:trPr>
          <w:trHeight w:val="329"/>
        </w:trPr>
        <w:tc>
          <w:tcPr>
            <w:tcW w:w="1380" w:type="dxa"/>
            <w:vMerge/>
            <w:tcBorders>
              <w:top w:val="nil"/>
            </w:tcBorders>
          </w:tcPr>
          <w:p w14:paraId="212F5A09" w14:textId="77777777" w:rsidR="009C4A01" w:rsidRPr="00BF0D59" w:rsidRDefault="009C4A01">
            <w:pPr>
              <w:rPr>
                <w:rFonts w:asciiTheme="minorEastAsia" w:eastAsiaTheme="minorEastAsia" w:hAnsiTheme="minorEastAsia"/>
                <w:sz w:val="2"/>
                <w:szCs w:val="2"/>
              </w:rPr>
            </w:pPr>
          </w:p>
        </w:tc>
        <w:tc>
          <w:tcPr>
            <w:tcW w:w="1380" w:type="dxa"/>
          </w:tcPr>
          <w:p w14:paraId="309DD3BA" w14:textId="77777777" w:rsidR="009C4A01" w:rsidRPr="00BF0D59" w:rsidRDefault="009B6A77">
            <w:pPr>
              <w:pStyle w:val="TableParagraph"/>
              <w:spacing w:before="51"/>
              <w:ind w:left="129" w:right="121"/>
              <w:jc w:val="center"/>
              <w:rPr>
                <w:rFonts w:asciiTheme="minorEastAsia" w:eastAsiaTheme="minorEastAsia" w:hAnsiTheme="minorEastAsia"/>
                <w:sz w:val="18"/>
              </w:rPr>
            </w:pPr>
            <w:r w:rsidRPr="00BF0D59">
              <w:rPr>
                <w:rFonts w:asciiTheme="minorEastAsia" w:eastAsiaTheme="minorEastAsia" w:hAnsiTheme="minorEastAsia"/>
                <w:sz w:val="18"/>
              </w:rPr>
              <w:t>污箅</w:t>
            </w:r>
          </w:p>
        </w:tc>
        <w:tc>
          <w:tcPr>
            <w:tcW w:w="1381" w:type="dxa"/>
          </w:tcPr>
          <w:p w14:paraId="31D052D9" w14:textId="77777777" w:rsidR="009C4A01" w:rsidRPr="00BF0D59" w:rsidRDefault="009B6A77">
            <w:pPr>
              <w:pStyle w:val="TableParagraph"/>
              <w:spacing w:before="51"/>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51032207</w:t>
            </w:r>
          </w:p>
        </w:tc>
        <w:tc>
          <w:tcPr>
            <w:tcW w:w="1381" w:type="dxa"/>
            <w:vMerge/>
            <w:tcBorders>
              <w:top w:val="nil"/>
            </w:tcBorders>
          </w:tcPr>
          <w:p w14:paraId="2007253A" w14:textId="77777777" w:rsidR="009C4A01" w:rsidRPr="00BF0D59" w:rsidRDefault="009C4A01">
            <w:pPr>
              <w:rPr>
                <w:rFonts w:asciiTheme="minorEastAsia" w:eastAsiaTheme="minorEastAsia" w:hAnsiTheme="minorEastAsia"/>
                <w:sz w:val="2"/>
                <w:szCs w:val="2"/>
              </w:rPr>
            </w:pPr>
          </w:p>
        </w:tc>
        <w:tc>
          <w:tcPr>
            <w:tcW w:w="1383" w:type="dxa"/>
          </w:tcPr>
          <w:p w14:paraId="4D2BE61B" w14:textId="77777777" w:rsidR="009C4A01" w:rsidRPr="00BF0D59" w:rsidRDefault="009B6A77">
            <w:pPr>
              <w:pStyle w:val="TableParagraph"/>
              <w:spacing w:before="51"/>
              <w:ind w:left="129" w:right="121"/>
              <w:jc w:val="center"/>
              <w:rPr>
                <w:rFonts w:asciiTheme="minorEastAsia" w:eastAsiaTheme="minorEastAsia" w:hAnsiTheme="minorEastAsia"/>
                <w:sz w:val="18"/>
              </w:rPr>
            </w:pPr>
            <w:r w:rsidRPr="00BF0D59">
              <w:rPr>
                <w:rFonts w:asciiTheme="minorEastAsia" w:eastAsiaTheme="minorEastAsia" w:hAnsiTheme="minorEastAsia"/>
                <w:sz w:val="18"/>
              </w:rPr>
              <w:t>阀门孔</w:t>
            </w:r>
          </w:p>
        </w:tc>
        <w:tc>
          <w:tcPr>
            <w:tcW w:w="1383" w:type="dxa"/>
          </w:tcPr>
          <w:p w14:paraId="282770F4" w14:textId="77777777" w:rsidR="009C4A01" w:rsidRPr="00BF0D59" w:rsidRDefault="009B6A77">
            <w:pPr>
              <w:pStyle w:val="TableParagraph"/>
              <w:spacing w:before="51"/>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51042206</w:t>
            </w:r>
          </w:p>
        </w:tc>
      </w:tr>
      <w:tr w:rsidR="00DE7AD9" w:rsidRPr="00BF0D59" w14:paraId="4E986D5A" w14:textId="77777777">
        <w:trPr>
          <w:trHeight w:val="328"/>
        </w:trPr>
        <w:tc>
          <w:tcPr>
            <w:tcW w:w="1380" w:type="dxa"/>
            <w:vMerge/>
            <w:tcBorders>
              <w:top w:val="nil"/>
            </w:tcBorders>
          </w:tcPr>
          <w:p w14:paraId="02230426" w14:textId="77777777" w:rsidR="009C4A01" w:rsidRPr="00BF0D59" w:rsidRDefault="009C4A01">
            <w:pPr>
              <w:rPr>
                <w:rFonts w:asciiTheme="minorEastAsia" w:eastAsiaTheme="minorEastAsia" w:hAnsiTheme="minorEastAsia"/>
                <w:sz w:val="2"/>
                <w:szCs w:val="2"/>
              </w:rPr>
            </w:pPr>
          </w:p>
        </w:tc>
        <w:tc>
          <w:tcPr>
            <w:tcW w:w="1380" w:type="dxa"/>
          </w:tcPr>
          <w:p w14:paraId="1462E68C" w14:textId="77777777" w:rsidR="009C4A01" w:rsidRPr="00BF0D59" w:rsidRDefault="009B6A77">
            <w:pPr>
              <w:pStyle w:val="TableParagraph"/>
              <w:spacing w:before="50"/>
              <w:ind w:left="129" w:right="121"/>
              <w:jc w:val="center"/>
              <w:rPr>
                <w:rFonts w:asciiTheme="minorEastAsia" w:eastAsiaTheme="minorEastAsia" w:hAnsiTheme="minorEastAsia"/>
                <w:sz w:val="18"/>
              </w:rPr>
            </w:pPr>
            <w:r w:rsidRPr="00BF0D59">
              <w:rPr>
                <w:rFonts w:asciiTheme="minorEastAsia" w:eastAsiaTheme="minorEastAsia" w:hAnsiTheme="minorEastAsia"/>
                <w:sz w:val="18"/>
              </w:rPr>
              <w:t>雨箅</w:t>
            </w:r>
          </w:p>
        </w:tc>
        <w:tc>
          <w:tcPr>
            <w:tcW w:w="1381" w:type="dxa"/>
          </w:tcPr>
          <w:p w14:paraId="313339F1" w14:textId="77777777" w:rsidR="009C4A01" w:rsidRPr="00BF0D59" w:rsidRDefault="009B6A77">
            <w:pPr>
              <w:pStyle w:val="TableParagraph"/>
              <w:spacing w:before="50"/>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51032208</w:t>
            </w:r>
          </w:p>
        </w:tc>
        <w:tc>
          <w:tcPr>
            <w:tcW w:w="1381" w:type="dxa"/>
            <w:vMerge/>
            <w:tcBorders>
              <w:top w:val="nil"/>
            </w:tcBorders>
          </w:tcPr>
          <w:p w14:paraId="15429C0F" w14:textId="77777777" w:rsidR="009C4A01" w:rsidRPr="00BF0D59" w:rsidRDefault="009C4A01">
            <w:pPr>
              <w:rPr>
                <w:rFonts w:asciiTheme="minorEastAsia" w:eastAsiaTheme="minorEastAsia" w:hAnsiTheme="minorEastAsia"/>
                <w:sz w:val="2"/>
                <w:szCs w:val="2"/>
              </w:rPr>
            </w:pPr>
          </w:p>
        </w:tc>
        <w:tc>
          <w:tcPr>
            <w:tcW w:w="1383" w:type="dxa"/>
          </w:tcPr>
          <w:p w14:paraId="3769A632" w14:textId="77777777" w:rsidR="009C4A01" w:rsidRPr="00BF0D59" w:rsidRDefault="009B6A77">
            <w:pPr>
              <w:pStyle w:val="TableParagraph"/>
              <w:spacing w:before="50"/>
              <w:ind w:left="129" w:right="123"/>
              <w:jc w:val="center"/>
              <w:rPr>
                <w:rFonts w:asciiTheme="minorEastAsia" w:eastAsiaTheme="minorEastAsia" w:hAnsiTheme="minorEastAsia"/>
                <w:sz w:val="18"/>
              </w:rPr>
            </w:pPr>
            <w:r w:rsidRPr="00BF0D59">
              <w:rPr>
                <w:rFonts w:asciiTheme="minorEastAsia" w:eastAsiaTheme="minorEastAsia" w:hAnsiTheme="minorEastAsia"/>
                <w:sz w:val="18"/>
              </w:rPr>
              <w:t>水表</w:t>
            </w:r>
          </w:p>
        </w:tc>
        <w:tc>
          <w:tcPr>
            <w:tcW w:w="1383" w:type="dxa"/>
          </w:tcPr>
          <w:p w14:paraId="6B198F39"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51042207</w:t>
            </w:r>
          </w:p>
        </w:tc>
      </w:tr>
      <w:tr w:rsidR="00DE7AD9" w:rsidRPr="00BF0D59" w14:paraId="4DBAF106" w14:textId="77777777">
        <w:trPr>
          <w:trHeight w:val="328"/>
        </w:trPr>
        <w:tc>
          <w:tcPr>
            <w:tcW w:w="1380" w:type="dxa"/>
            <w:vMerge/>
            <w:tcBorders>
              <w:top w:val="nil"/>
            </w:tcBorders>
          </w:tcPr>
          <w:p w14:paraId="48A7E20C" w14:textId="77777777" w:rsidR="009C4A01" w:rsidRPr="00BF0D59" w:rsidRDefault="009C4A01">
            <w:pPr>
              <w:rPr>
                <w:rFonts w:asciiTheme="minorEastAsia" w:eastAsiaTheme="minorEastAsia" w:hAnsiTheme="minorEastAsia"/>
                <w:sz w:val="2"/>
                <w:szCs w:val="2"/>
              </w:rPr>
            </w:pPr>
          </w:p>
        </w:tc>
        <w:tc>
          <w:tcPr>
            <w:tcW w:w="1380" w:type="dxa"/>
          </w:tcPr>
          <w:p w14:paraId="6B97C3B8"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溢流井</w:t>
            </w:r>
          </w:p>
        </w:tc>
        <w:tc>
          <w:tcPr>
            <w:tcW w:w="1381" w:type="dxa"/>
          </w:tcPr>
          <w:p w14:paraId="383C501F" w14:textId="77777777" w:rsidR="009C4A01" w:rsidRPr="00BF0D59" w:rsidRDefault="009B6A77">
            <w:pPr>
              <w:pStyle w:val="TableParagraph"/>
              <w:spacing w:before="50"/>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51032209</w:t>
            </w:r>
          </w:p>
        </w:tc>
        <w:tc>
          <w:tcPr>
            <w:tcW w:w="1381" w:type="dxa"/>
            <w:vMerge/>
            <w:tcBorders>
              <w:top w:val="nil"/>
            </w:tcBorders>
          </w:tcPr>
          <w:p w14:paraId="7CDA8CD9" w14:textId="77777777" w:rsidR="009C4A01" w:rsidRPr="00BF0D59" w:rsidRDefault="009C4A01">
            <w:pPr>
              <w:rPr>
                <w:rFonts w:asciiTheme="minorEastAsia" w:eastAsiaTheme="minorEastAsia" w:hAnsiTheme="minorEastAsia"/>
                <w:sz w:val="2"/>
                <w:szCs w:val="2"/>
              </w:rPr>
            </w:pPr>
          </w:p>
        </w:tc>
        <w:tc>
          <w:tcPr>
            <w:tcW w:w="1383" w:type="dxa"/>
          </w:tcPr>
          <w:p w14:paraId="675A6DFF" w14:textId="77777777" w:rsidR="009C4A01" w:rsidRPr="00BF0D59" w:rsidRDefault="009B6A77">
            <w:pPr>
              <w:pStyle w:val="TableParagraph"/>
              <w:spacing w:before="50"/>
              <w:ind w:left="129" w:right="121"/>
              <w:jc w:val="center"/>
              <w:rPr>
                <w:rFonts w:asciiTheme="minorEastAsia" w:eastAsiaTheme="minorEastAsia" w:hAnsiTheme="minorEastAsia"/>
                <w:sz w:val="18"/>
              </w:rPr>
            </w:pPr>
            <w:r w:rsidRPr="00BF0D59">
              <w:rPr>
                <w:rFonts w:asciiTheme="minorEastAsia" w:eastAsiaTheme="minorEastAsia" w:hAnsiTheme="minorEastAsia"/>
                <w:sz w:val="18"/>
              </w:rPr>
              <w:t>水表井</w:t>
            </w:r>
          </w:p>
        </w:tc>
        <w:tc>
          <w:tcPr>
            <w:tcW w:w="1383" w:type="dxa"/>
          </w:tcPr>
          <w:p w14:paraId="133AB192"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51042208</w:t>
            </w:r>
          </w:p>
        </w:tc>
      </w:tr>
      <w:tr w:rsidR="00DE7AD9" w:rsidRPr="00BF0D59" w14:paraId="7D8C1C2F" w14:textId="77777777">
        <w:trPr>
          <w:trHeight w:val="328"/>
        </w:trPr>
        <w:tc>
          <w:tcPr>
            <w:tcW w:w="1380" w:type="dxa"/>
            <w:vMerge/>
            <w:tcBorders>
              <w:top w:val="nil"/>
            </w:tcBorders>
          </w:tcPr>
          <w:p w14:paraId="17BD5BDB" w14:textId="77777777" w:rsidR="009C4A01" w:rsidRPr="00BF0D59" w:rsidRDefault="009C4A01">
            <w:pPr>
              <w:rPr>
                <w:rFonts w:asciiTheme="minorEastAsia" w:eastAsiaTheme="minorEastAsia" w:hAnsiTheme="minorEastAsia"/>
                <w:sz w:val="2"/>
                <w:szCs w:val="2"/>
              </w:rPr>
            </w:pPr>
          </w:p>
        </w:tc>
        <w:tc>
          <w:tcPr>
            <w:tcW w:w="1380" w:type="dxa"/>
          </w:tcPr>
          <w:p w14:paraId="5679B0E1"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闸门井</w:t>
            </w:r>
          </w:p>
        </w:tc>
        <w:tc>
          <w:tcPr>
            <w:tcW w:w="1381" w:type="dxa"/>
          </w:tcPr>
          <w:p w14:paraId="15839D27" w14:textId="77777777" w:rsidR="009C4A01" w:rsidRPr="00BF0D59" w:rsidRDefault="009B6A77">
            <w:pPr>
              <w:pStyle w:val="TableParagraph"/>
              <w:spacing w:before="49"/>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51032210</w:t>
            </w:r>
          </w:p>
        </w:tc>
        <w:tc>
          <w:tcPr>
            <w:tcW w:w="1381" w:type="dxa"/>
            <w:vMerge/>
            <w:tcBorders>
              <w:top w:val="nil"/>
            </w:tcBorders>
          </w:tcPr>
          <w:p w14:paraId="7530ACD8" w14:textId="77777777" w:rsidR="009C4A01" w:rsidRPr="00BF0D59" w:rsidRDefault="009C4A01">
            <w:pPr>
              <w:rPr>
                <w:rFonts w:asciiTheme="minorEastAsia" w:eastAsiaTheme="minorEastAsia" w:hAnsiTheme="minorEastAsia"/>
                <w:sz w:val="2"/>
                <w:szCs w:val="2"/>
              </w:rPr>
            </w:pPr>
          </w:p>
        </w:tc>
        <w:tc>
          <w:tcPr>
            <w:tcW w:w="1383" w:type="dxa"/>
          </w:tcPr>
          <w:p w14:paraId="6763C5D7" w14:textId="77777777" w:rsidR="009C4A01" w:rsidRPr="00BF0D59" w:rsidRDefault="009B6A77">
            <w:pPr>
              <w:pStyle w:val="TableParagraph"/>
              <w:spacing w:before="49"/>
              <w:ind w:left="129" w:right="121"/>
              <w:jc w:val="center"/>
              <w:rPr>
                <w:rFonts w:asciiTheme="minorEastAsia" w:eastAsiaTheme="minorEastAsia" w:hAnsiTheme="minorEastAsia"/>
                <w:sz w:val="18"/>
              </w:rPr>
            </w:pPr>
            <w:r w:rsidRPr="00BF0D59">
              <w:rPr>
                <w:rFonts w:asciiTheme="minorEastAsia" w:eastAsiaTheme="minorEastAsia" w:hAnsiTheme="minorEastAsia"/>
                <w:sz w:val="18"/>
              </w:rPr>
              <w:t>排气阀</w:t>
            </w:r>
          </w:p>
        </w:tc>
        <w:tc>
          <w:tcPr>
            <w:tcW w:w="1383" w:type="dxa"/>
          </w:tcPr>
          <w:p w14:paraId="79A9AE2E"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51042209</w:t>
            </w:r>
          </w:p>
        </w:tc>
      </w:tr>
      <w:tr w:rsidR="00DE7AD9" w:rsidRPr="00BF0D59" w14:paraId="0AB18574" w14:textId="77777777">
        <w:trPr>
          <w:trHeight w:val="329"/>
        </w:trPr>
        <w:tc>
          <w:tcPr>
            <w:tcW w:w="1380" w:type="dxa"/>
            <w:vMerge/>
            <w:tcBorders>
              <w:top w:val="nil"/>
            </w:tcBorders>
          </w:tcPr>
          <w:p w14:paraId="0322327C" w14:textId="77777777" w:rsidR="009C4A01" w:rsidRPr="00BF0D59" w:rsidRDefault="009C4A01">
            <w:pPr>
              <w:rPr>
                <w:rFonts w:asciiTheme="minorEastAsia" w:eastAsiaTheme="minorEastAsia" w:hAnsiTheme="minorEastAsia"/>
                <w:sz w:val="2"/>
                <w:szCs w:val="2"/>
              </w:rPr>
            </w:pPr>
          </w:p>
        </w:tc>
        <w:tc>
          <w:tcPr>
            <w:tcW w:w="1380" w:type="dxa"/>
          </w:tcPr>
          <w:p w14:paraId="51F778D1" w14:textId="77777777" w:rsidR="009C4A01" w:rsidRPr="00BF0D59" w:rsidRDefault="009B6A77">
            <w:pPr>
              <w:pStyle w:val="TableParagraph"/>
              <w:spacing w:before="51"/>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跌水井</w:t>
            </w:r>
          </w:p>
        </w:tc>
        <w:tc>
          <w:tcPr>
            <w:tcW w:w="1381" w:type="dxa"/>
          </w:tcPr>
          <w:p w14:paraId="1DE2C57E" w14:textId="77777777" w:rsidR="009C4A01" w:rsidRPr="00BF0D59" w:rsidRDefault="009B6A77">
            <w:pPr>
              <w:pStyle w:val="TableParagraph"/>
              <w:spacing w:before="51"/>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51032211</w:t>
            </w:r>
          </w:p>
        </w:tc>
        <w:tc>
          <w:tcPr>
            <w:tcW w:w="1381" w:type="dxa"/>
            <w:vMerge/>
            <w:tcBorders>
              <w:top w:val="nil"/>
            </w:tcBorders>
          </w:tcPr>
          <w:p w14:paraId="1FBF3BE8" w14:textId="77777777" w:rsidR="009C4A01" w:rsidRPr="00BF0D59" w:rsidRDefault="009C4A01">
            <w:pPr>
              <w:rPr>
                <w:rFonts w:asciiTheme="minorEastAsia" w:eastAsiaTheme="minorEastAsia" w:hAnsiTheme="minorEastAsia"/>
                <w:sz w:val="2"/>
                <w:szCs w:val="2"/>
              </w:rPr>
            </w:pPr>
          </w:p>
        </w:tc>
        <w:tc>
          <w:tcPr>
            <w:tcW w:w="1383" w:type="dxa"/>
          </w:tcPr>
          <w:p w14:paraId="0669F18D" w14:textId="77777777" w:rsidR="009C4A01" w:rsidRPr="00BF0D59" w:rsidRDefault="009B6A77">
            <w:pPr>
              <w:pStyle w:val="TableParagraph"/>
              <w:spacing w:before="51"/>
              <w:ind w:left="129" w:right="121"/>
              <w:jc w:val="center"/>
              <w:rPr>
                <w:rFonts w:asciiTheme="minorEastAsia" w:eastAsiaTheme="minorEastAsia" w:hAnsiTheme="minorEastAsia"/>
                <w:sz w:val="18"/>
              </w:rPr>
            </w:pPr>
            <w:r w:rsidRPr="00BF0D59">
              <w:rPr>
                <w:rFonts w:asciiTheme="minorEastAsia" w:eastAsiaTheme="minorEastAsia" w:hAnsiTheme="minorEastAsia"/>
                <w:sz w:val="18"/>
              </w:rPr>
              <w:t>排污阀</w:t>
            </w:r>
          </w:p>
        </w:tc>
        <w:tc>
          <w:tcPr>
            <w:tcW w:w="1383" w:type="dxa"/>
          </w:tcPr>
          <w:p w14:paraId="29645F87" w14:textId="77777777" w:rsidR="009C4A01" w:rsidRPr="00BF0D59" w:rsidRDefault="009B6A77">
            <w:pPr>
              <w:pStyle w:val="TableParagraph"/>
              <w:spacing w:before="51"/>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51042210</w:t>
            </w:r>
          </w:p>
        </w:tc>
      </w:tr>
      <w:tr w:rsidR="00DE7AD9" w:rsidRPr="00BF0D59" w14:paraId="0A5035DD" w14:textId="77777777">
        <w:trPr>
          <w:trHeight w:val="328"/>
        </w:trPr>
        <w:tc>
          <w:tcPr>
            <w:tcW w:w="1380" w:type="dxa"/>
            <w:vMerge/>
            <w:tcBorders>
              <w:top w:val="nil"/>
            </w:tcBorders>
          </w:tcPr>
          <w:p w14:paraId="57596A96" w14:textId="77777777" w:rsidR="009C4A01" w:rsidRPr="00BF0D59" w:rsidRDefault="009C4A01">
            <w:pPr>
              <w:rPr>
                <w:rFonts w:asciiTheme="minorEastAsia" w:eastAsiaTheme="minorEastAsia" w:hAnsiTheme="minorEastAsia"/>
                <w:sz w:val="2"/>
                <w:szCs w:val="2"/>
              </w:rPr>
            </w:pPr>
          </w:p>
        </w:tc>
        <w:tc>
          <w:tcPr>
            <w:tcW w:w="1380" w:type="dxa"/>
          </w:tcPr>
          <w:p w14:paraId="1C5AE638"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通风井</w:t>
            </w:r>
          </w:p>
        </w:tc>
        <w:tc>
          <w:tcPr>
            <w:tcW w:w="1381" w:type="dxa"/>
          </w:tcPr>
          <w:p w14:paraId="663EB122" w14:textId="77777777" w:rsidR="009C4A01" w:rsidRPr="00BF0D59" w:rsidRDefault="009B6A77">
            <w:pPr>
              <w:pStyle w:val="TableParagraph"/>
              <w:spacing w:before="50"/>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51032212</w:t>
            </w:r>
          </w:p>
        </w:tc>
        <w:tc>
          <w:tcPr>
            <w:tcW w:w="1381" w:type="dxa"/>
            <w:vMerge/>
            <w:tcBorders>
              <w:top w:val="nil"/>
            </w:tcBorders>
          </w:tcPr>
          <w:p w14:paraId="0E1E4770" w14:textId="77777777" w:rsidR="009C4A01" w:rsidRPr="00BF0D59" w:rsidRDefault="009C4A01">
            <w:pPr>
              <w:rPr>
                <w:rFonts w:asciiTheme="minorEastAsia" w:eastAsiaTheme="minorEastAsia" w:hAnsiTheme="minorEastAsia"/>
                <w:sz w:val="2"/>
                <w:szCs w:val="2"/>
              </w:rPr>
            </w:pPr>
          </w:p>
        </w:tc>
        <w:tc>
          <w:tcPr>
            <w:tcW w:w="1383" w:type="dxa"/>
          </w:tcPr>
          <w:p w14:paraId="3AA73E3F" w14:textId="77777777" w:rsidR="009C4A01" w:rsidRPr="00BF0D59" w:rsidRDefault="009B6A77">
            <w:pPr>
              <w:pStyle w:val="TableParagraph"/>
              <w:spacing w:before="50"/>
              <w:ind w:left="129" w:right="121"/>
              <w:jc w:val="center"/>
              <w:rPr>
                <w:rFonts w:asciiTheme="minorEastAsia" w:eastAsiaTheme="minorEastAsia" w:hAnsiTheme="minorEastAsia"/>
                <w:sz w:val="18"/>
              </w:rPr>
            </w:pPr>
            <w:r w:rsidRPr="00BF0D59">
              <w:rPr>
                <w:rFonts w:asciiTheme="minorEastAsia" w:eastAsiaTheme="minorEastAsia" w:hAnsiTheme="minorEastAsia"/>
                <w:sz w:val="18"/>
              </w:rPr>
              <w:t>沉淀池</w:t>
            </w:r>
          </w:p>
        </w:tc>
        <w:tc>
          <w:tcPr>
            <w:tcW w:w="1383" w:type="dxa"/>
          </w:tcPr>
          <w:p w14:paraId="3D0BD752"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51042211</w:t>
            </w:r>
          </w:p>
        </w:tc>
      </w:tr>
      <w:tr w:rsidR="00DE7AD9" w:rsidRPr="00BF0D59" w14:paraId="412EF79C" w14:textId="77777777">
        <w:trPr>
          <w:trHeight w:val="329"/>
        </w:trPr>
        <w:tc>
          <w:tcPr>
            <w:tcW w:w="1380" w:type="dxa"/>
            <w:vMerge/>
            <w:tcBorders>
              <w:top w:val="nil"/>
            </w:tcBorders>
          </w:tcPr>
          <w:p w14:paraId="422F274B" w14:textId="77777777" w:rsidR="009C4A01" w:rsidRPr="00BF0D59" w:rsidRDefault="009C4A01">
            <w:pPr>
              <w:rPr>
                <w:rFonts w:asciiTheme="minorEastAsia" w:eastAsiaTheme="minorEastAsia" w:hAnsiTheme="minorEastAsia"/>
                <w:sz w:val="2"/>
                <w:szCs w:val="2"/>
              </w:rPr>
            </w:pPr>
          </w:p>
        </w:tc>
        <w:tc>
          <w:tcPr>
            <w:tcW w:w="1380" w:type="dxa"/>
          </w:tcPr>
          <w:p w14:paraId="26033114"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冲洗井</w:t>
            </w:r>
          </w:p>
        </w:tc>
        <w:tc>
          <w:tcPr>
            <w:tcW w:w="1381" w:type="dxa"/>
          </w:tcPr>
          <w:p w14:paraId="637E9505" w14:textId="77777777" w:rsidR="009C4A01" w:rsidRPr="00BF0D59" w:rsidRDefault="009B6A77">
            <w:pPr>
              <w:pStyle w:val="TableParagraph"/>
              <w:spacing w:before="50"/>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51032213</w:t>
            </w:r>
          </w:p>
        </w:tc>
        <w:tc>
          <w:tcPr>
            <w:tcW w:w="1381" w:type="dxa"/>
            <w:vMerge/>
            <w:tcBorders>
              <w:top w:val="nil"/>
            </w:tcBorders>
          </w:tcPr>
          <w:p w14:paraId="0A27C8F8" w14:textId="77777777" w:rsidR="009C4A01" w:rsidRPr="00BF0D59" w:rsidRDefault="009C4A01">
            <w:pPr>
              <w:rPr>
                <w:rFonts w:asciiTheme="minorEastAsia" w:eastAsiaTheme="minorEastAsia" w:hAnsiTheme="minorEastAsia"/>
                <w:sz w:val="2"/>
                <w:szCs w:val="2"/>
              </w:rPr>
            </w:pPr>
          </w:p>
        </w:tc>
        <w:tc>
          <w:tcPr>
            <w:tcW w:w="1383" w:type="dxa"/>
          </w:tcPr>
          <w:p w14:paraId="33559801" w14:textId="77777777" w:rsidR="009C4A01" w:rsidRPr="00BF0D59" w:rsidRDefault="009B6A77">
            <w:pPr>
              <w:pStyle w:val="TableParagraph"/>
              <w:spacing w:before="50"/>
              <w:ind w:left="129" w:right="123"/>
              <w:jc w:val="center"/>
              <w:rPr>
                <w:rFonts w:asciiTheme="minorEastAsia" w:eastAsiaTheme="minorEastAsia" w:hAnsiTheme="minorEastAsia"/>
                <w:sz w:val="18"/>
              </w:rPr>
            </w:pPr>
            <w:r w:rsidRPr="00BF0D59">
              <w:rPr>
                <w:rFonts w:asciiTheme="minorEastAsia" w:eastAsiaTheme="minorEastAsia" w:hAnsiTheme="minorEastAsia"/>
                <w:sz w:val="18"/>
              </w:rPr>
              <w:t>水塔</w:t>
            </w:r>
          </w:p>
        </w:tc>
        <w:tc>
          <w:tcPr>
            <w:tcW w:w="1383" w:type="dxa"/>
          </w:tcPr>
          <w:p w14:paraId="75B523E5"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51042212</w:t>
            </w:r>
          </w:p>
        </w:tc>
      </w:tr>
      <w:tr w:rsidR="00DE7AD9" w:rsidRPr="00BF0D59" w14:paraId="668CCA45" w14:textId="77777777">
        <w:trPr>
          <w:trHeight w:val="329"/>
        </w:trPr>
        <w:tc>
          <w:tcPr>
            <w:tcW w:w="1380" w:type="dxa"/>
            <w:vMerge/>
            <w:tcBorders>
              <w:top w:val="nil"/>
            </w:tcBorders>
          </w:tcPr>
          <w:p w14:paraId="41DDF968" w14:textId="77777777" w:rsidR="009C4A01" w:rsidRPr="00BF0D59" w:rsidRDefault="009C4A01">
            <w:pPr>
              <w:rPr>
                <w:rFonts w:asciiTheme="minorEastAsia" w:eastAsiaTheme="minorEastAsia" w:hAnsiTheme="minorEastAsia"/>
                <w:sz w:val="2"/>
                <w:szCs w:val="2"/>
              </w:rPr>
            </w:pPr>
          </w:p>
        </w:tc>
        <w:tc>
          <w:tcPr>
            <w:tcW w:w="1380" w:type="dxa"/>
          </w:tcPr>
          <w:p w14:paraId="7BB5ED89"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沉泥井</w:t>
            </w:r>
          </w:p>
        </w:tc>
        <w:tc>
          <w:tcPr>
            <w:tcW w:w="1381" w:type="dxa"/>
          </w:tcPr>
          <w:p w14:paraId="0D668A0C" w14:textId="77777777" w:rsidR="009C4A01" w:rsidRPr="00BF0D59" w:rsidRDefault="009B6A77">
            <w:pPr>
              <w:pStyle w:val="TableParagraph"/>
              <w:spacing w:before="49"/>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51032214</w:t>
            </w:r>
          </w:p>
        </w:tc>
        <w:tc>
          <w:tcPr>
            <w:tcW w:w="1381" w:type="dxa"/>
            <w:vMerge/>
            <w:tcBorders>
              <w:top w:val="nil"/>
            </w:tcBorders>
          </w:tcPr>
          <w:p w14:paraId="31CAA9C7" w14:textId="77777777" w:rsidR="009C4A01" w:rsidRPr="00BF0D59" w:rsidRDefault="009C4A01">
            <w:pPr>
              <w:rPr>
                <w:rFonts w:asciiTheme="minorEastAsia" w:eastAsiaTheme="minorEastAsia" w:hAnsiTheme="minorEastAsia"/>
                <w:sz w:val="2"/>
                <w:szCs w:val="2"/>
              </w:rPr>
            </w:pPr>
          </w:p>
        </w:tc>
        <w:tc>
          <w:tcPr>
            <w:tcW w:w="1383" w:type="dxa"/>
          </w:tcPr>
          <w:p w14:paraId="46E012B5" w14:textId="77777777" w:rsidR="009C4A01" w:rsidRPr="00BF0D59" w:rsidRDefault="009B6A77">
            <w:pPr>
              <w:pStyle w:val="TableParagraph"/>
              <w:spacing w:before="49"/>
              <w:ind w:left="129" w:right="123"/>
              <w:jc w:val="center"/>
              <w:rPr>
                <w:rFonts w:asciiTheme="minorEastAsia" w:eastAsiaTheme="minorEastAsia" w:hAnsiTheme="minorEastAsia"/>
                <w:sz w:val="18"/>
              </w:rPr>
            </w:pPr>
            <w:r w:rsidRPr="00BF0D59">
              <w:rPr>
                <w:rFonts w:asciiTheme="minorEastAsia" w:eastAsiaTheme="minorEastAsia" w:hAnsiTheme="minorEastAsia"/>
                <w:sz w:val="18"/>
              </w:rPr>
              <w:t>水池</w:t>
            </w:r>
          </w:p>
        </w:tc>
        <w:tc>
          <w:tcPr>
            <w:tcW w:w="1383" w:type="dxa"/>
          </w:tcPr>
          <w:p w14:paraId="1D3A744F"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51042213</w:t>
            </w:r>
          </w:p>
        </w:tc>
      </w:tr>
      <w:tr w:rsidR="00DE7AD9" w:rsidRPr="00BF0D59" w14:paraId="6CB0A842" w14:textId="77777777">
        <w:trPr>
          <w:trHeight w:val="328"/>
        </w:trPr>
        <w:tc>
          <w:tcPr>
            <w:tcW w:w="1380" w:type="dxa"/>
            <w:vMerge/>
            <w:tcBorders>
              <w:top w:val="nil"/>
            </w:tcBorders>
          </w:tcPr>
          <w:p w14:paraId="4238B586" w14:textId="77777777" w:rsidR="009C4A01" w:rsidRPr="00BF0D59" w:rsidRDefault="009C4A01">
            <w:pPr>
              <w:rPr>
                <w:rFonts w:asciiTheme="minorEastAsia" w:eastAsiaTheme="minorEastAsia" w:hAnsiTheme="minorEastAsia"/>
                <w:sz w:val="2"/>
                <w:szCs w:val="2"/>
              </w:rPr>
            </w:pPr>
          </w:p>
        </w:tc>
        <w:tc>
          <w:tcPr>
            <w:tcW w:w="1380" w:type="dxa"/>
          </w:tcPr>
          <w:p w14:paraId="1498A435" w14:textId="77777777" w:rsidR="009C4A01" w:rsidRPr="00BF0D59" w:rsidRDefault="009B6A77">
            <w:pPr>
              <w:pStyle w:val="TableParagraph"/>
              <w:spacing w:before="51"/>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渗水井</w:t>
            </w:r>
          </w:p>
        </w:tc>
        <w:tc>
          <w:tcPr>
            <w:tcW w:w="1381" w:type="dxa"/>
          </w:tcPr>
          <w:p w14:paraId="3EE04684" w14:textId="77777777" w:rsidR="009C4A01" w:rsidRPr="00BF0D59" w:rsidRDefault="009B6A77">
            <w:pPr>
              <w:pStyle w:val="TableParagraph"/>
              <w:spacing w:before="51"/>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51032215</w:t>
            </w:r>
          </w:p>
        </w:tc>
        <w:tc>
          <w:tcPr>
            <w:tcW w:w="1381" w:type="dxa"/>
            <w:vMerge/>
            <w:tcBorders>
              <w:top w:val="nil"/>
            </w:tcBorders>
          </w:tcPr>
          <w:p w14:paraId="3CFE17CF" w14:textId="77777777" w:rsidR="009C4A01" w:rsidRPr="00BF0D59" w:rsidRDefault="009C4A01">
            <w:pPr>
              <w:rPr>
                <w:rFonts w:asciiTheme="minorEastAsia" w:eastAsiaTheme="minorEastAsia" w:hAnsiTheme="minorEastAsia"/>
                <w:sz w:val="2"/>
                <w:szCs w:val="2"/>
              </w:rPr>
            </w:pPr>
          </w:p>
        </w:tc>
        <w:tc>
          <w:tcPr>
            <w:tcW w:w="1383" w:type="dxa"/>
          </w:tcPr>
          <w:p w14:paraId="7AE44294" w14:textId="77777777" w:rsidR="009C4A01" w:rsidRPr="00BF0D59" w:rsidRDefault="009B6A77">
            <w:pPr>
              <w:pStyle w:val="TableParagraph"/>
              <w:spacing w:before="51"/>
              <w:ind w:left="129" w:right="121"/>
              <w:jc w:val="center"/>
              <w:rPr>
                <w:rFonts w:asciiTheme="minorEastAsia" w:eastAsiaTheme="minorEastAsia" w:hAnsiTheme="minorEastAsia"/>
                <w:sz w:val="18"/>
              </w:rPr>
            </w:pPr>
            <w:r w:rsidRPr="00BF0D59">
              <w:rPr>
                <w:rFonts w:asciiTheme="minorEastAsia" w:eastAsiaTheme="minorEastAsia" w:hAnsiTheme="minorEastAsia"/>
                <w:sz w:val="18"/>
              </w:rPr>
              <w:t>净化池</w:t>
            </w:r>
          </w:p>
        </w:tc>
        <w:tc>
          <w:tcPr>
            <w:tcW w:w="1383" w:type="dxa"/>
          </w:tcPr>
          <w:p w14:paraId="21DB1490" w14:textId="77777777" w:rsidR="009C4A01" w:rsidRPr="00BF0D59" w:rsidRDefault="009B6A77">
            <w:pPr>
              <w:pStyle w:val="TableParagraph"/>
              <w:spacing w:before="51"/>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51042214</w:t>
            </w:r>
          </w:p>
        </w:tc>
      </w:tr>
      <w:tr w:rsidR="00DE7AD9" w:rsidRPr="00BF0D59" w14:paraId="6F7F3A03" w14:textId="77777777">
        <w:trPr>
          <w:trHeight w:val="329"/>
        </w:trPr>
        <w:tc>
          <w:tcPr>
            <w:tcW w:w="1380" w:type="dxa"/>
            <w:vMerge/>
            <w:tcBorders>
              <w:top w:val="nil"/>
            </w:tcBorders>
          </w:tcPr>
          <w:p w14:paraId="5033E4E9" w14:textId="77777777" w:rsidR="009C4A01" w:rsidRPr="00BF0D59" w:rsidRDefault="009C4A01">
            <w:pPr>
              <w:rPr>
                <w:rFonts w:asciiTheme="minorEastAsia" w:eastAsiaTheme="minorEastAsia" w:hAnsiTheme="minorEastAsia"/>
                <w:sz w:val="2"/>
                <w:szCs w:val="2"/>
              </w:rPr>
            </w:pPr>
          </w:p>
        </w:tc>
        <w:tc>
          <w:tcPr>
            <w:tcW w:w="1380" w:type="dxa"/>
          </w:tcPr>
          <w:p w14:paraId="71E19F13"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出气井</w:t>
            </w:r>
          </w:p>
        </w:tc>
        <w:tc>
          <w:tcPr>
            <w:tcW w:w="1381" w:type="dxa"/>
          </w:tcPr>
          <w:p w14:paraId="77A09356" w14:textId="77777777" w:rsidR="009C4A01" w:rsidRPr="00BF0D59" w:rsidRDefault="009B6A77">
            <w:pPr>
              <w:pStyle w:val="TableParagraph"/>
              <w:spacing w:before="50"/>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51032216</w:t>
            </w:r>
          </w:p>
        </w:tc>
        <w:tc>
          <w:tcPr>
            <w:tcW w:w="1381" w:type="dxa"/>
            <w:vMerge/>
            <w:tcBorders>
              <w:top w:val="nil"/>
            </w:tcBorders>
          </w:tcPr>
          <w:p w14:paraId="664138C2" w14:textId="77777777" w:rsidR="009C4A01" w:rsidRPr="00BF0D59" w:rsidRDefault="009C4A01">
            <w:pPr>
              <w:rPr>
                <w:rFonts w:asciiTheme="minorEastAsia" w:eastAsiaTheme="minorEastAsia" w:hAnsiTheme="minorEastAsia"/>
                <w:sz w:val="2"/>
                <w:szCs w:val="2"/>
              </w:rPr>
            </w:pPr>
          </w:p>
        </w:tc>
        <w:tc>
          <w:tcPr>
            <w:tcW w:w="1383" w:type="dxa"/>
          </w:tcPr>
          <w:p w14:paraId="6F2B67AE" w14:textId="77777777" w:rsidR="009C4A01" w:rsidRPr="00BF0D59" w:rsidRDefault="009B6A77">
            <w:pPr>
              <w:pStyle w:val="TableParagraph"/>
              <w:spacing w:before="50"/>
              <w:ind w:left="129" w:right="123"/>
              <w:jc w:val="center"/>
              <w:rPr>
                <w:rFonts w:asciiTheme="minorEastAsia" w:eastAsiaTheme="minorEastAsia" w:hAnsiTheme="minorEastAsia"/>
                <w:sz w:val="18"/>
              </w:rPr>
            </w:pPr>
            <w:r w:rsidRPr="00BF0D59">
              <w:rPr>
                <w:rFonts w:asciiTheme="minorEastAsia" w:eastAsiaTheme="minorEastAsia" w:hAnsiTheme="minorEastAsia"/>
                <w:sz w:val="18"/>
              </w:rPr>
              <w:t>泵站</w:t>
            </w:r>
          </w:p>
        </w:tc>
        <w:tc>
          <w:tcPr>
            <w:tcW w:w="1383" w:type="dxa"/>
          </w:tcPr>
          <w:p w14:paraId="6F356C0E"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51042215</w:t>
            </w:r>
          </w:p>
        </w:tc>
      </w:tr>
      <w:tr w:rsidR="00DE7AD9" w:rsidRPr="00BF0D59" w14:paraId="5B91255C" w14:textId="77777777">
        <w:trPr>
          <w:trHeight w:val="328"/>
        </w:trPr>
        <w:tc>
          <w:tcPr>
            <w:tcW w:w="1380" w:type="dxa"/>
            <w:vMerge/>
            <w:tcBorders>
              <w:top w:val="nil"/>
            </w:tcBorders>
          </w:tcPr>
          <w:p w14:paraId="7EE178B3" w14:textId="77777777" w:rsidR="009C4A01" w:rsidRPr="00BF0D59" w:rsidRDefault="009C4A01">
            <w:pPr>
              <w:rPr>
                <w:rFonts w:asciiTheme="minorEastAsia" w:eastAsiaTheme="minorEastAsia" w:hAnsiTheme="minorEastAsia"/>
                <w:sz w:val="2"/>
                <w:szCs w:val="2"/>
              </w:rPr>
            </w:pPr>
          </w:p>
        </w:tc>
        <w:tc>
          <w:tcPr>
            <w:tcW w:w="1380" w:type="dxa"/>
          </w:tcPr>
          <w:p w14:paraId="2AE075B9"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水封井</w:t>
            </w:r>
          </w:p>
        </w:tc>
        <w:tc>
          <w:tcPr>
            <w:tcW w:w="1381" w:type="dxa"/>
          </w:tcPr>
          <w:p w14:paraId="0010F614" w14:textId="77777777" w:rsidR="009C4A01" w:rsidRPr="00BF0D59" w:rsidRDefault="009B6A77">
            <w:pPr>
              <w:pStyle w:val="TableParagraph"/>
              <w:spacing w:before="50"/>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51032217</w:t>
            </w:r>
          </w:p>
        </w:tc>
        <w:tc>
          <w:tcPr>
            <w:tcW w:w="1381" w:type="dxa"/>
            <w:vMerge/>
            <w:tcBorders>
              <w:top w:val="nil"/>
            </w:tcBorders>
          </w:tcPr>
          <w:p w14:paraId="25BD15C3" w14:textId="77777777" w:rsidR="009C4A01" w:rsidRPr="00BF0D59" w:rsidRDefault="009C4A01">
            <w:pPr>
              <w:rPr>
                <w:rFonts w:asciiTheme="minorEastAsia" w:eastAsiaTheme="minorEastAsia" w:hAnsiTheme="minorEastAsia"/>
                <w:sz w:val="2"/>
                <w:szCs w:val="2"/>
              </w:rPr>
            </w:pPr>
          </w:p>
        </w:tc>
        <w:tc>
          <w:tcPr>
            <w:tcW w:w="1383" w:type="dxa"/>
          </w:tcPr>
          <w:p w14:paraId="61F8B208" w14:textId="77777777" w:rsidR="009C4A01" w:rsidRPr="00BF0D59" w:rsidRDefault="009B6A77">
            <w:pPr>
              <w:pStyle w:val="TableParagraph"/>
              <w:spacing w:before="50"/>
              <w:ind w:left="129" w:right="121"/>
              <w:jc w:val="center"/>
              <w:rPr>
                <w:rFonts w:asciiTheme="minorEastAsia" w:eastAsiaTheme="minorEastAsia" w:hAnsiTheme="minorEastAsia"/>
                <w:sz w:val="18"/>
              </w:rPr>
            </w:pPr>
            <w:r w:rsidRPr="00BF0D59">
              <w:rPr>
                <w:rFonts w:asciiTheme="minorEastAsia" w:eastAsiaTheme="minorEastAsia" w:hAnsiTheme="minorEastAsia"/>
                <w:sz w:val="18"/>
              </w:rPr>
              <w:t>水源井</w:t>
            </w:r>
          </w:p>
        </w:tc>
        <w:tc>
          <w:tcPr>
            <w:tcW w:w="1383" w:type="dxa"/>
          </w:tcPr>
          <w:p w14:paraId="1CD2BC5E"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51042216</w:t>
            </w:r>
          </w:p>
        </w:tc>
      </w:tr>
      <w:tr w:rsidR="00DE7AD9" w:rsidRPr="00BF0D59" w14:paraId="2787148E" w14:textId="77777777">
        <w:trPr>
          <w:trHeight w:val="329"/>
        </w:trPr>
        <w:tc>
          <w:tcPr>
            <w:tcW w:w="1380" w:type="dxa"/>
            <w:vMerge/>
            <w:tcBorders>
              <w:top w:val="nil"/>
            </w:tcBorders>
          </w:tcPr>
          <w:p w14:paraId="6A5311A3" w14:textId="77777777" w:rsidR="009C4A01" w:rsidRPr="00BF0D59" w:rsidRDefault="009C4A01">
            <w:pPr>
              <w:rPr>
                <w:rFonts w:asciiTheme="minorEastAsia" w:eastAsiaTheme="minorEastAsia" w:hAnsiTheme="minorEastAsia"/>
                <w:sz w:val="2"/>
                <w:szCs w:val="2"/>
              </w:rPr>
            </w:pPr>
          </w:p>
        </w:tc>
        <w:tc>
          <w:tcPr>
            <w:tcW w:w="1380" w:type="dxa"/>
          </w:tcPr>
          <w:p w14:paraId="0FD8848B"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沉淀池</w:t>
            </w:r>
          </w:p>
        </w:tc>
        <w:tc>
          <w:tcPr>
            <w:tcW w:w="1381" w:type="dxa"/>
          </w:tcPr>
          <w:p w14:paraId="0061724F" w14:textId="77777777" w:rsidR="009C4A01" w:rsidRPr="00BF0D59" w:rsidRDefault="009B6A77">
            <w:pPr>
              <w:pStyle w:val="TableParagraph"/>
              <w:spacing w:before="49"/>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51032218</w:t>
            </w:r>
          </w:p>
        </w:tc>
        <w:tc>
          <w:tcPr>
            <w:tcW w:w="1381" w:type="dxa"/>
            <w:vMerge/>
            <w:tcBorders>
              <w:top w:val="nil"/>
            </w:tcBorders>
          </w:tcPr>
          <w:p w14:paraId="356B01D0" w14:textId="77777777" w:rsidR="009C4A01" w:rsidRPr="00BF0D59" w:rsidRDefault="009C4A01">
            <w:pPr>
              <w:rPr>
                <w:rFonts w:asciiTheme="minorEastAsia" w:eastAsiaTheme="minorEastAsia" w:hAnsiTheme="minorEastAsia"/>
                <w:sz w:val="2"/>
                <w:szCs w:val="2"/>
              </w:rPr>
            </w:pPr>
          </w:p>
        </w:tc>
        <w:tc>
          <w:tcPr>
            <w:tcW w:w="1383" w:type="dxa"/>
          </w:tcPr>
          <w:p w14:paraId="65315C7B" w14:textId="77777777" w:rsidR="009C4A01" w:rsidRPr="00BF0D59" w:rsidRDefault="009B6A77">
            <w:pPr>
              <w:pStyle w:val="TableParagraph"/>
              <w:spacing w:before="49"/>
              <w:ind w:left="129" w:right="123"/>
              <w:jc w:val="center"/>
              <w:rPr>
                <w:rFonts w:asciiTheme="minorEastAsia" w:eastAsiaTheme="minorEastAsia" w:hAnsiTheme="minorEastAsia"/>
                <w:sz w:val="18"/>
              </w:rPr>
            </w:pPr>
            <w:r w:rsidRPr="00BF0D59">
              <w:rPr>
                <w:rFonts w:asciiTheme="minorEastAsia" w:eastAsiaTheme="minorEastAsia" w:hAnsiTheme="minorEastAsia"/>
                <w:sz w:val="18"/>
              </w:rPr>
              <w:t>配水面状要素</w:t>
            </w:r>
          </w:p>
        </w:tc>
        <w:tc>
          <w:tcPr>
            <w:tcW w:w="1383" w:type="dxa"/>
          </w:tcPr>
          <w:p w14:paraId="31B5D3B2"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51043000</w:t>
            </w:r>
          </w:p>
        </w:tc>
      </w:tr>
      <w:tr w:rsidR="00DE7AD9" w:rsidRPr="00BF0D59" w14:paraId="74C7D916" w14:textId="77777777">
        <w:trPr>
          <w:trHeight w:val="329"/>
        </w:trPr>
        <w:tc>
          <w:tcPr>
            <w:tcW w:w="1380" w:type="dxa"/>
            <w:vMerge/>
            <w:tcBorders>
              <w:top w:val="nil"/>
            </w:tcBorders>
          </w:tcPr>
          <w:p w14:paraId="042C4A9B" w14:textId="77777777" w:rsidR="009C4A01" w:rsidRPr="00BF0D59" w:rsidRDefault="009C4A01">
            <w:pPr>
              <w:rPr>
                <w:rFonts w:asciiTheme="minorEastAsia" w:eastAsiaTheme="minorEastAsia" w:hAnsiTheme="minorEastAsia"/>
                <w:sz w:val="2"/>
                <w:szCs w:val="2"/>
              </w:rPr>
            </w:pPr>
          </w:p>
        </w:tc>
        <w:tc>
          <w:tcPr>
            <w:tcW w:w="1380" w:type="dxa"/>
          </w:tcPr>
          <w:p w14:paraId="3236C692" w14:textId="77777777" w:rsidR="009C4A01" w:rsidRPr="00BF0D59" w:rsidRDefault="009B6A77">
            <w:pPr>
              <w:pStyle w:val="TableParagraph"/>
              <w:spacing w:before="51"/>
              <w:ind w:left="129" w:right="121"/>
              <w:jc w:val="center"/>
              <w:rPr>
                <w:rFonts w:asciiTheme="minorEastAsia" w:eastAsiaTheme="minorEastAsia" w:hAnsiTheme="minorEastAsia"/>
                <w:sz w:val="18"/>
              </w:rPr>
            </w:pPr>
            <w:r w:rsidRPr="00BF0D59">
              <w:rPr>
                <w:rFonts w:asciiTheme="minorEastAsia" w:eastAsiaTheme="minorEastAsia" w:hAnsiTheme="minorEastAsia"/>
                <w:sz w:val="18"/>
              </w:rPr>
              <w:t>水塔</w:t>
            </w:r>
          </w:p>
        </w:tc>
        <w:tc>
          <w:tcPr>
            <w:tcW w:w="1381" w:type="dxa"/>
          </w:tcPr>
          <w:p w14:paraId="7A6C9398" w14:textId="77777777" w:rsidR="009C4A01" w:rsidRPr="00BF0D59" w:rsidRDefault="009B6A77">
            <w:pPr>
              <w:pStyle w:val="TableParagraph"/>
              <w:spacing w:before="51"/>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51032219</w:t>
            </w:r>
          </w:p>
        </w:tc>
        <w:tc>
          <w:tcPr>
            <w:tcW w:w="1381" w:type="dxa"/>
            <w:vMerge w:val="restart"/>
          </w:tcPr>
          <w:p w14:paraId="32673624" w14:textId="77777777" w:rsidR="009C4A01" w:rsidRPr="00BF0D59" w:rsidRDefault="009C4A01">
            <w:pPr>
              <w:pStyle w:val="TableParagraph"/>
              <w:rPr>
                <w:rFonts w:asciiTheme="minorEastAsia" w:eastAsiaTheme="minorEastAsia" w:hAnsiTheme="minorEastAsia"/>
                <w:sz w:val="18"/>
              </w:rPr>
            </w:pPr>
          </w:p>
          <w:p w14:paraId="3C94C9BC" w14:textId="77777777" w:rsidR="009C4A01" w:rsidRPr="00BF0D59" w:rsidRDefault="009C4A01">
            <w:pPr>
              <w:pStyle w:val="TableParagraph"/>
              <w:rPr>
                <w:rFonts w:asciiTheme="minorEastAsia" w:eastAsiaTheme="minorEastAsia" w:hAnsiTheme="minorEastAsia"/>
                <w:sz w:val="18"/>
              </w:rPr>
            </w:pPr>
          </w:p>
          <w:p w14:paraId="330C1627" w14:textId="77777777" w:rsidR="009C4A01" w:rsidRPr="00BF0D59" w:rsidRDefault="009B6A77">
            <w:pPr>
              <w:pStyle w:val="TableParagraph"/>
              <w:spacing w:before="143"/>
              <w:ind w:left="553"/>
              <w:rPr>
                <w:rFonts w:asciiTheme="minorEastAsia" w:eastAsiaTheme="minorEastAsia" w:hAnsiTheme="minorEastAsia"/>
                <w:b/>
                <w:sz w:val="18"/>
              </w:rPr>
            </w:pPr>
            <w:r w:rsidRPr="00BF0D59">
              <w:rPr>
                <w:rFonts w:asciiTheme="minorEastAsia" w:eastAsiaTheme="minorEastAsia" w:hAnsiTheme="minorEastAsia"/>
                <w:b/>
                <w:sz w:val="18"/>
              </w:rPr>
              <w:t>直饮水</w:t>
            </w:r>
          </w:p>
        </w:tc>
        <w:tc>
          <w:tcPr>
            <w:tcW w:w="1383" w:type="dxa"/>
          </w:tcPr>
          <w:p w14:paraId="71BA9C60" w14:textId="77777777" w:rsidR="009C4A01" w:rsidRPr="00BF0D59" w:rsidRDefault="009B6A77">
            <w:pPr>
              <w:pStyle w:val="TableParagraph"/>
              <w:spacing w:before="51"/>
              <w:ind w:left="129" w:right="121"/>
              <w:jc w:val="center"/>
              <w:rPr>
                <w:rFonts w:asciiTheme="minorEastAsia" w:eastAsiaTheme="minorEastAsia" w:hAnsiTheme="minorEastAsia"/>
                <w:sz w:val="18"/>
              </w:rPr>
            </w:pPr>
            <w:r w:rsidRPr="00BF0D59">
              <w:rPr>
                <w:rFonts w:asciiTheme="minorEastAsia" w:eastAsiaTheme="minorEastAsia" w:hAnsiTheme="minorEastAsia"/>
                <w:sz w:val="18"/>
              </w:rPr>
              <w:t>直饮水管段</w:t>
            </w:r>
          </w:p>
        </w:tc>
        <w:tc>
          <w:tcPr>
            <w:tcW w:w="1383" w:type="dxa"/>
          </w:tcPr>
          <w:p w14:paraId="1F0DF049" w14:textId="77777777" w:rsidR="009C4A01" w:rsidRPr="00BF0D59" w:rsidRDefault="009B6A77">
            <w:pPr>
              <w:pStyle w:val="TableParagraph"/>
              <w:spacing w:before="51"/>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51051000</w:t>
            </w:r>
          </w:p>
        </w:tc>
      </w:tr>
      <w:tr w:rsidR="00DE7AD9" w:rsidRPr="00BF0D59" w14:paraId="76CF574F" w14:textId="77777777">
        <w:trPr>
          <w:trHeight w:val="328"/>
        </w:trPr>
        <w:tc>
          <w:tcPr>
            <w:tcW w:w="1380" w:type="dxa"/>
            <w:vMerge/>
            <w:tcBorders>
              <w:top w:val="nil"/>
            </w:tcBorders>
          </w:tcPr>
          <w:p w14:paraId="31E02684" w14:textId="77777777" w:rsidR="009C4A01" w:rsidRPr="00BF0D59" w:rsidRDefault="009C4A01">
            <w:pPr>
              <w:rPr>
                <w:rFonts w:asciiTheme="minorEastAsia" w:eastAsiaTheme="minorEastAsia" w:hAnsiTheme="minorEastAsia"/>
                <w:sz w:val="2"/>
                <w:szCs w:val="2"/>
              </w:rPr>
            </w:pPr>
          </w:p>
        </w:tc>
        <w:tc>
          <w:tcPr>
            <w:tcW w:w="1380" w:type="dxa"/>
          </w:tcPr>
          <w:p w14:paraId="7F3263CD" w14:textId="77777777" w:rsidR="009C4A01" w:rsidRPr="00BF0D59" w:rsidRDefault="009B6A77">
            <w:pPr>
              <w:pStyle w:val="TableParagraph"/>
              <w:spacing w:before="50"/>
              <w:ind w:left="129" w:right="121"/>
              <w:jc w:val="center"/>
              <w:rPr>
                <w:rFonts w:asciiTheme="minorEastAsia" w:eastAsiaTheme="minorEastAsia" w:hAnsiTheme="minorEastAsia"/>
                <w:sz w:val="18"/>
              </w:rPr>
            </w:pPr>
            <w:r w:rsidRPr="00BF0D59">
              <w:rPr>
                <w:rFonts w:asciiTheme="minorEastAsia" w:eastAsiaTheme="minorEastAsia" w:hAnsiTheme="minorEastAsia"/>
                <w:sz w:val="18"/>
              </w:rPr>
              <w:t>水池</w:t>
            </w:r>
          </w:p>
        </w:tc>
        <w:tc>
          <w:tcPr>
            <w:tcW w:w="1381" w:type="dxa"/>
          </w:tcPr>
          <w:p w14:paraId="4B2BA51C" w14:textId="77777777" w:rsidR="009C4A01" w:rsidRPr="00BF0D59" w:rsidRDefault="009B6A77">
            <w:pPr>
              <w:pStyle w:val="TableParagraph"/>
              <w:spacing w:before="50"/>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51032220</w:t>
            </w:r>
          </w:p>
        </w:tc>
        <w:tc>
          <w:tcPr>
            <w:tcW w:w="1381" w:type="dxa"/>
            <w:vMerge/>
            <w:tcBorders>
              <w:top w:val="nil"/>
            </w:tcBorders>
          </w:tcPr>
          <w:p w14:paraId="646A03E7" w14:textId="77777777" w:rsidR="009C4A01" w:rsidRPr="00BF0D59" w:rsidRDefault="009C4A01">
            <w:pPr>
              <w:rPr>
                <w:rFonts w:asciiTheme="minorEastAsia" w:eastAsiaTheme="minorEastAsia" w:hAnsiTheme="minorEastAsia"/>
                <w:sz w:val="2"/>
                <w:szCs w:val="2"/>
              </w:rPr>
            </w:pPr>
          </w:p>
        </w:tc>
        <w:tc>
          <w:tcPr>
            <w:tcW w:w="1383" w:type="dxa"/>
          </w:tcPr>
          <w:p w14:paraId="5224A1DD" w14:textId="77777777" w:rsidR="009C4A01" w:rsidRPr="00BF0D59" w:rsidRDefault="009B6A77">
            <w:pPr>
              <w:pStyle w:val="TableParagraph"/>
              <w:spacing w:before="50"/>
              <w:ind w:left="129" w:right="123"/>
              <w:jc w:val="center"/>
              <w:rPr>
                <w:rFonts w:asciiTheme="minorEastAsia" w:eastAsiaTheme="minorEastAsia" w:hAnsiTheme="minorEastAsia"/>
                <w:sz w:val="18"/>
              </w:rPr>
            </w:pPr>
            <w:r w:rsidRPr="00BF0D59">
              <w:rPr>
                <w:rFonts w:asciiTheme="minorEastAsia" w:eastAsiaTheme="minorEastAsia" w:hAnsiTheme="minorEastAsia"/>
                <w:sz w:val="18"/>
              </w:rPr>
              <w:t>弯头</w:t>
            </w:r>
          </w:p>
        </w:tc>
        <w:tc>
          <w:tcPr>
            <w:tcW w:w="1383" w:type="dxa"/>
          </w:tcPr>
          <w:p w14:paraId="6262792B"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51052101</w:t>
            </w:r>
          </w:p>
        </w:tc>
      </w:tr>
      <w:tr w:rsidR="00DE7AD9" w:rsidRPr="00BF0D59" w14:paraId="64E82989" w14:textId="77777777">
        <w:trPr>
          <w:trHeight w:val="329"/>
        </w:trPr>
        <w:tc>
          <w:tcPr>
            <w:tcW w:w="1380" w:type="dxa"/>
            <w:vMerge/>
            <w:tcBorders>
              <w:top w:val="nil"/>
            </w:tcBorders>
          </w:tcPr>
          <w:p w14:paraId="0B557919" w14:textId="77777777" w:rsidR="009C4A01" w:rsidRPr="00BF0D59" w:rsidRDefault="009C4A01">
            <w:pPr>
              <w:rPr>
                <w:rFonts w:asciiTheme="minorEastAsia" w:eastAsiaTheme="minorEastAsia" w:hAnsiTheme="minorEastAsia"/>
                <w:sz w:val="2"/>
                <w:szCs w:val="2"/>
              </w:rPr>
            </w:pPr>
          </w:p>
        </w:tc>
        <w:tc>
          <w:tcPr>
            <w:tcW w:w="1380" w:type="dxa"/>
          </w:tcPr>
          <w:p w14:paraId="6913703F"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净化池</w:t>
            </w:r>
          </w:p>
        </w:tc>
        <w:tc>
          <w:tcPr>
            <w:tcW w:w="1381" w:type="dxa"/>
          </w:tcPr>
          <w:p w14:paraId="29C61B9F" w14:textId="77777777" w:rsidR="009C4A01" w:rsidRPr="00BF0D59" w:rsidRDefault="009B6A77">
            <w:pPr>
              <w:pStyle w:val="TableParagraph"/>
              <w:spacing w:before="50"/>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51032221</w:t>
            </w:r>
          </w:p>
        </w:tc>
        <w:tc>
          <w:tcPr>
            <w:tcW w:w="1381" w:type="dxa"/>
            <w:vMerge/>
            <w:tcBorders>
              <w:top w:val="nil"/>
            </w:tcBorders>
          </w:tcPr>
          <w:p w14:paraId="301E6A78" w14:textId="77777777" w:rsidR="009C4A01" w:rsidRPr="00BF0D59" w:rsidRDefault="009C4A01">
            <w:pPr>
              <w:rPr>
                <w:rFonts w:asciiTheme="minorEastAsia" w:eastAsiaTheme="minorEastAsia" w:hAnsiTheme="minorEastAsia"/>
                <w:sz w:val="2"/>
                <w:szCs w:val="2"/>
              </w:rPr>
            </w:pPr>
          </w:p>
        </w:tc>
        <w:tc>
          <w:tcPr>
            <w:tcW w:w="1383" w:type="dxa"/>
          </w:tcPr>
          <w:p w14:paraId="19E750EB" w14:textId="77777777" w:rsidR="009C4A01" w:rsidRPr="00BF0D59" w:rsidRDefault="009B6A77">
            <w:pPr>
              <w:pStyle w:val="TableParagraph"/>
              <w:spacing w:before="50"/>
              <w:ind w:left="129" w:right="123"/>
              <w:jc w:val="center"/>
              <w:rPr>
                <w:rFonts w:asciiTheme="minorEastAsia" w:eastAsiaTheme="minorEastAsia" w:hAnsiTheme="minorEastAsia"/>
                <w:sz w:val="18"/>
              </w:rPr>
            </w:pPr>
            <w:r w:rsidRPr="00BF0D59">
              <w:rPr>
                <w:rFonts w:asciiTheme="minorEastAsia" w:eastAsiaTheme="minorEastAsia" w:hAnsiTheme="minorEastAsia"/>
                <w:sz w:val="18"/>
              </w:rPr>
              <w:t>三通</w:t>
            </w:r>
          </w:p>
        </w:tc>
        <w:tc>
          <w:tcPr>
            <w:tcW w:w="1383" w:type="dxa"/>
          </w:tcPr>
          <w:p w14:paraId="5A17FA3F"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51052102</w:t>
            </w:r>
          </w:p>
        </w:tc>
      </w:tr>
      <w:tr w:rsidR="00DE7AD9" w:rsidRPr="00BF0D59" w14:paraId="0C507085" w14:textId="77777777">
        <w:trPr>
          <w:trHeight w:val="328"/>
        </w:trPr>
        <w:tc>
          <w:tcPr>
            <w:tcW w:w="1380" w:type="dxa"/>
            <w:vMerge/>
            <w:tcBorders>
              <w:top w:val="nil"/>
            </w:tcBorders>
          </w:tcPr>
          <w:p w14:paraId="398E6721" w14:textId="77777777" w:rsidR="009C4A01" w:rsidRPr="00BF0D59" w:rsidRDefault="009C4A01">
            <w:pPr>
              <w:rPr>
                <w:rFonts w:asciiTheme="minorEastAsia" w:eastAsiaTheme="minorEastAsia" w:hAnsiTheme="minorEastAsia"/>
                <w:sz w:val="2"/>
                <w:szCs w:val="2"/>
              </w:rPr>
            </w:pPr>
          </w:p>
        </w:tc>
        <w:tc>
          <w:tcPr>
            <w:tcW w:w="1380" w:type="dxa"/>
          </w:tcPr>
          <w:p w14:paraId="27172838" w14:textId="77777777" w:rsidR="009C4A01" w:rsidRPr="00BF0D59" w:rsidRDefault="009B6A77">
            <w:pPr>
              <w:pStyle w:val="TableParagraph"/>
              <w:spacing w:before="47"/>
              <w:ind w:left="129" w:right="121"/>
              <w:jc w:val="center"/>
              <w:rPr>
                <w:rFonts w:asciiTheme="minorEastAsia" w:eastAsiaTheme="minorEastAsia" w:hAnsiTheme="minorEastAsia"/>
                <w:sz w:val="18"/>
              </w:rPr>
            </w:pPr>
            <w:r w:rsidRPr="00BF0D59">
              <w:rPr>
                <w:rFonts w:asciiTheme="minorEastAsia" w:eastAsiaTheme="minorEastAsia" w:hAnsiTheme="minorEastAsia"/>
                <w:sz w:val="18"/>
              </w:rPr>
              <w:t>排水泵站</w:t>
            </w:r>
          </w:p>
        </w:tc>
        <w:tc>
          <w:tcPr>
            <w:tcW w:w="1381" w:type="dxa"/>
          </w:tcPr>
          <w:p w14:paraId="3E6EADE8" w14:textId="77777777" w:rsidR="009C4A01" w:rsidRPr="00BF0D59" w:rsidRDefault="009B6A77">
            <w:pPr>
              <w:pStyle w:val="TableParagraph"/>
              <w:spacing w:before="47"/>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51032222</w:t>
            </w:r>
          </w:p>
        </w:tc>
        <w:tc>
          <w:tcPr>
            <w:tcW w:w="1381" w:type="dxa"/>
            <w:vMerge/>
            <w:tcBorders>
              <w:top w:val="nil"/>
            </w:tcBorders>
          </w:tcPr>
          <w:p w14:paraId="371274A6" w14:textId="77777777" w:rsidR="009C4A01" w:rsidRPr="00BF0D59" w:rsidRDefault="009C4A01">
            <w:pPr>
              <w:rPr>
                <w:rFonts w:asciiTheme="minorEastAsia" w:eastAsiaTheme="minorEastAsia" w:hAnsiTheme="minorEastAsia"/>
                <w:sz w:val="2"/>
                <w:szCs w:val="2"/>
              </w:rPr>
            </w:pPr>
          </w:p>
        </w:tc>
        <w:tc>
          <w:tcPr>
            <w:tcW w:w="1383" w:type="dxa"/>
          </w:tcPr>
          <w:p w14:paraId="5A11D633" w14:textId="77777777" w:rsidR="009C4A01" w:rsidRPr="00BF0D59" w:rsidRDefault="009B6A77">
            <w:pPr>
              <w:pStyle w:val="TableParagraph"/>
              <w:spacing w:before="49"/>
              <w:ind w:left="129" w:right="123"/>
              <w:jc w:val="center"/>
              <w:rPr>
                <w:rFonts w:asciiTheme="minorEastAsia" w:eastAsiaTheme="minorEastAsia" w:hAnsiTheme="minorEastAsia"/>
                <w:sz w:val="18"/>
              </w:rPr>
            </w:pPr>
            <w:r w:rsidRPr="00BF0D59">
              <w:rPr>
                <w:rFonts w:asciiTheme="minorEastAsia" w:eastAsiaTheme="minorEastAsia" w:hAnsiTheme="minorEastAsia"/>
                <w:sz w:val="18"/>
              </w:rPr>
              <w:t>四通</w:t>
            </w:r>
          </w:p>
        </w:tc>
        <w:tc>
          <w:tcPr>
            <w:tcW w:w="1383" w:type="dxa"/>
          </w:tcPr>
          <w:p w14:paraId="795350D2"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51052103</w:t>
            </w:r>
          </w:p>
        </w:tc>
      </w:tr>
    </w:tbl>
    <w:p w14:paraId="04F944E9" w14:textId="77777777" w:rsidR="009C4A01" w:rsidRPr="00BF0D59" w:rsidRDefault="009C4A01">
      <w:pPr>
        <w:jc w:val="center"/>
        <w:rPr>
          <w:rFonts w:asciiTheme="minorEastAsia" w:eastAsiaTheme="minorEastAsia" w:hAnsiTheme="minorEastAsia"/>
          <w:sz w:val="18"/>
        </w:rPr>
        <w:sectPr w:rsidR="009C4A01" w:rsidRPr="00BF0D59">
          <w:headerReference w:type="default" r:id="rId219"/>
          <w:pgSz w:w="11910" w:h="16840"/>
          <w:pgMar w:top="920" w:right="1360" w:bottom="1160" w:left="1360" w:header="655" w:footer="975" w:gutter="0"/>
          <w:cols w:space="720"/>
        </w:sectPr>
      </w:pPr>
    </w:p>
    <w:p w14:paraId="69D540A9" w14:textId="77777777" w:rsidR="009C4A01" w:rsidRPr="00BF0D59" w:rsidRDefault="009C4A01">
      <w:pPr>
        <w:pStyle w:val="a5"/>
        <w:spacing w:before="10"/>
        <w:rPr>
          <w:rFonts w:asciiTheme="minorEastAsia" w:eastAsiaTheme="minorEastAsia" w:hAnsiTheme="minorEastAsia"/>
          <w:sz w:val="2"/>
        </w:rPr>
      </w:pPr>
    </w:p>
    <w:tbl>
      <w:tblPr>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75"/>
        <w:gridCol w:w="1487"/>
        <w:gridCol w:w="1381"/>
        <w:gridCol w:w="1238"/>
        <w:gridCol w:w="1606"/>
        <w:gridCol w:w="1188"/>
      </w:tblGrid>
      <w:tr w:rsidR="00DE7AD9" w:rsidRPr="00BF0D59" w14:paraId="154F6812" w14:textId="77777777">
        <w:trPr>
          <w:trHeight w:val="441"/>
        </w:trPr>
        <w:tc>
          <w:tcPr>
            <w:tcW w:w="1275" w:type="dxa"/>
          </w:tcPr>
          <w:p w14:paraId="351E7F11" w14:textId="77777777" w:rsidR="009C4A01" w:rsidRPr="00BF0D59" w:rsidRDefault="009B6A77">
            <w:pPr>
              <w:pStyle w:val="TableParagraph"/>
              <w:spacing w:before="86"/>
              <w:ind w:left="215"/>
              <w:rPr>
                <w:rFonts w:asciiTheme="minorEastAsia" w:eastAsiaTheme="minorEastAsia" w:hAnsiTheme="minorEastAsia"/>
                <w:b/>
                <w:sz w:val="21"/>
              </w:rPr>
            </w:pPr>
            <w:r w:rsidRPr="00BF0D59">
              <w:rPr>
                <w:rFonts w:asciiTheme="minorEastAsia" w:eastAsiaTheme="minorEastAsia" w:hAnsiTheme="minorEastAsia"/>
                <w:b/>
                <w:sz w:val="21"/>
              </w:rPr>
              <w:t>管线小类</w:t>
            </w:r>
          </w:p>
        </w:tc>
        <w:tc>
          <w:tcPr>
            <w:tcW w:w="1487" w:type="dxa"/>
          </w:tcPr>
          <w:p w14:paraId="6DFD89B0" w14:textId="77777777" w:rsidR="009C4A01" w:rsidRPr="00BF0D59" w:rsidRDefault="009B6A77">
            <w:pPr>
              <w:pStyle w:val="TableParagraph"/>
              <w:spacing w:before="86"/>
              <w:ind w:left="91" w:right="80"/>
              <w:jc w:val="center"/>
              <w:rPr>
                <w:rFonts w:asciiTheme="minorEastAsia" w:eastAsiaTheme="minorEastAsia" w:hAnsiTheme="minorEastAsia"/>
                <w:b/>
                <w:sz w:val="21"/>
              </w:rPr>
            </w:pPr>
            <w:r w:rsidRPr="00BF0D59">
              <w:rPr>
                <w:rFonts w:asciiTheme="minorEastAsia" w:eastAsiaTheme="minorEastAsia" w:hAnsiTheme="minorEastAsia"/>
                <w:b/>
                <w:sz w:val="21"/>
              </w:rPr>
              <w:t>要素名称</w:t>
            </w:r>
          </w:p>
        </w:tc>
        <w:tc>
          <w:tcPr>
            <w:tcW w:w="1381" w:type="dxa"/>
          </w:tcPr>
          <w:p w14:paraId="32980EF6" w14:textId="77777777" w:rsidR="009C4A01" w:rsidRPr="00BF0D59" w:rsidRDefault="009B6A77">
            <w:pPr>
              <w:pStyle w:val="TableParagraph"/>
              <w:spacing w:before="86"/>
              <w:ind w:left="128" w:right="119"/>
              <w:jc w:val="center"/>
              <w:rPr>
                <w:rFonts w:asciiTheme="minorEastAsia" w:eastAsiaTheme="minorEastAsia" w:hAnsiTheme="minorEastAsia"/>
                <w:b/>
                <w:sz w:val="21"/>
              </w:rPr>
            </w:pPr>
            <w:r w:rsidRPr="00BF0D59">
              <w:rPr>
                <w:rFonts w:asciiTheme="minorEastAsia" w:eastAsiaTheme="minorEastAsia" w:hAnsiTheme="minorEastAsia"/>
                <w:b/>
                <w:sz w:val="21"/>
              </w:rPr>
              <w:t>代码</w:t>
            </w:r>
          </w:p>
        </w:tc>
        <w:tc>
          <w:tcPr>
            <w:tcW w:w="1238" w:type="dxa"/>
          </w:tcPr>
          <w:p w14:paraId="0E82CE1C" w14:textId="77777777" w:rsidR="009C4A01" w:rsidRPr="00BF0D59" w:rsidRDefault="009B6A77">
            <w:pPr>
              <w:pStyle w:val="TableParagraph"/>
              <w:spacing w:before="86"/>
              <w:ind w:left="198"/>
              <w:rPr>
                <w:rFonts w:asciiTheme="minorEastAsia" w:eastAsiaTheme="minorEastAsia" w:hAnsiTheme="minorEastAsia"/>
                <w:b/>
                <w:sz w:val="21"/>
              </w:rPr>
            </w:pPr>
            <w:r w:rsidRPr="00BF0D59">
              <w:rPr>
                <w:rFonts w:asciiTheme="minorEastAsia" w:eastAsiaTheme="minorEastAsia" w:hAnsiTheme="minorEastAsia"/>
                <w:b/>
                <w:sz w:val="21"/>
              </w:rPr>
              <w:t>管线小类</w:t>
            </w:r>
          </w:p>
        </w:tc>
        <w:tc>
          <w:tcPr>
            <w:tcW w:w="1606" w:type="dxa"/>
          </w:tcPr>
          <w:p w14:paraId="4B29BA60" w14:textId="77777777" w:rsidR="009C4A01" w:rsidRPr="00BF0D59" w:rsidRDefault="009B6A77">
            <w:pPr>
              <w:pStyle w:val="TableParagraph"/>
              <w:spacing w:before="86"/>
              <w:ind w:left="152" w:right="139"/>
              <w:jc w:val="center"/>
              <w:rPr>
                <w:rFonts w:asciiTheme="minorEastAsia" w:eastAsiaTheme="minorEastAsia" w:hAnsiTheme="minorEastAsia"/>
                <w:b/>
                <w:sz w:val="21"/>
              </w:rPr>
            </w:pPr>
            <w:r w:rsidRPr="00BF0D59">
              <w:rPr>
                <w:rFonts w:asciiTheme="minorEastAsia" w:eastAsiaTheme="minorEastAsia" w:hAnsiTheme="minorEastAsia"/>
                <w:b/>
                <w:sz w:val="21"/>
              </w:rPr>
              <w:t>要素名称</w:t>
            </w:r>
          </w:p>
        </w:tc>
        <w:tc>
          <w:tcPr>
            <w:tcW w:w="1188" w:type="dxa"/>
          </w:tcPr>
          <w:p w14:paraId="1ADFC32D" w14:textId="77777777" w:rsidR="009C4A01" w:rsidRPr="00BF0D59" w:rsidRDefault="009B6A77">
            <w:pPr>
              <w:pStyle w:val="TableParagraph"/>
              <w:spacing w:before="86"/>
              <w:ind w:left="211" w:right="203"/>
              <w:jc w:val="center"/>
              <w:rPr>
                <w:rFonts w:asciiTheme="minorEastAsia" w:eastAsiaTheme="minorEastAsia" w:hAnsiTheme="minorEastAsia"/>
                <w:b/>
                <w:sz w:val="21"/>
              </w:rPr>
            </w:pPr>
            <w:r w:rsidRPr="00BF0D59">
              <w:rPr>
                <w:rFonts w:asciiTheme="minorEastAsia" w:eastAsiaTheme="minorEastAsia" w:hAnsiTheme="minorEastAsia"/>
                <w:b/>
                <w:sz w:val="21"/>
              </w:rPr>
              <w:t>代码</w:t>
            </w:r>
          </w:p>
        </w:tc>
      </w:tr>
      <w:tr w:rsidR="00DE7AD9" w:rsidRPr="00BF0D59" w14:paraId="0F910A6E" w14:textId="77777777">
        <w:trPr>
          <w:trHeight w:val="329"/>
        </w:trPr>
        <w:tc>
          <w:tcPr>
            <w:tcW w:w="1275" w:type="dxa"/>
            <w:vMerge w:val="restart"/>
          </w:tcPr>
          <w:p w14:paraId="22584266" w14:textId="77777777" w:rsidR="009C4A01" w:rsidRPr="00BF0D59" w:rsidRDefault="009C4A01">
            <w:pPr>
              <w:pStyle w:val="TableParagraph"/>
              <w:rPr>
                <w:rFonts w:asciiTheme="minorEastAsia" w:eastAsiaTheme="minorEastAsia" w:hAnsiTheme="minorEastAsia"/>
                <w:sz w:val="18"/>
              </w:rPr>
            </w:pPr>
          </w:p>
          <w:p w14:paraId="2EF7FDF3" w14:textId="77777777" w:rsidR="009C4A01" w:rsidRPr="00BF0D59" w:rsidRDefault="009C4A01">
            <w:pPr>
              <w:pStyle w:val="TableParagraph"/>
              <w:rPr>
                <w:rFonts w:asciiTheme="minorEastAsia" w:eastAsiaTheme="minorEastAsia" w:hAnsiTheme="minorEastAsia"/>
                <w:sz w:val="18"/>
              </w:rPr>
            </w:pPr>
          </w:p>
          <w:p w14:paraId="7AD62446" w14:textId="77777777" w:rsidR="009C4A01" w:rsidRPr="00BF0D59" w:rsidRDefault="009C4A01">
            <w:pPr>
              <w:pStyle w:val="TableParagraph"/>
              <w:rPr>
                <w:rFonts w:asciiTheme="minorEastAsia" w:eastAsiaTheme="minorEastAsia" w:hAnsiTheme="minorEastAsia"/>
                <w:sz w:val="18"/>
              </w:rPr>
            </w:pPr>
          </w:p>
          <w:p w14:paraId="043A78D6" w14:textId="77777777" w:rsidR="009C4A01" w:rsidRPr="00BF0D59" w:rsidRDefault="009C4A01">
            <w:pPr>
              <w:pStyle w:val="TableParagraph"/>
              <w:rPr>
                <w:rFonts w:asciiTheme="minorEastAsia" w:eastAsiaTheme="minorEastAsia" w:hAnsiTheme="minorEastAsia"/>
                <w:sz w:val="18"/>
              </w:rPr>
            </w:pPr>
          </w:p>
          <w:p w14:paraId="523A5054" w14:textId="77777777" w:rsidR="009C4A01" w:rsidRPr="00BF0D59" w:rsidRDefault="009C4A01">
            <w:pPr>
              <w:pStyle w:val="TableParagraph"/>
              <w:rPr>
                <w:rFonts w:asciiTheme="minorEastAsia" w:eastAsiaTheme="minorEastAsia" w:hAnsiTheme="minorEastAsia"/>
                <w:sz w:val="18"/>
              </w:rPr>
            </w:pPr>
          </w:p>
          <w:p w14:paraId="22289543" w14:textId="77777777" w:rsidR="009C4A01" w:rsidRPr="00BF0D59" w:rsidRDefault="009C4A01">
            <w:pPr>
              <w:pStyle w:val="TableParagraph"/>
              <w:rPr>
                <w:rFonts w:asciiTheme="minorEastAsia" w:eastAsiaTheme="minorEastAsia" w:hAnsiTheme="minorEastAsia"/>
                <w:sz w:val="18"/>
              </w:rPr>
            </w:pPr>
          </w:p>
          <w:p w14:paraId="09F2F0A7" w14:textId="77777777" w:rsidR="009C4A01" w:rsidRPr="00BF0D59" w:rsidRDefault="009C4A01">
            <w:pPr>
              <w:pStyle w:val="TableParagraph"/>
              <w:rPr>
                <w:rFonts w:asciiTheme="minorEastAsia" w:eastAsiaTheme="minorEastAsia" w:hAnsiTheme="minorEastAsia"/>
                <w:sz w:val="18"/>
              </w:rPr>
            </w:pPr>
          </w:p>
          <w:p w14:paraId="4806EAD1" w14:textId="77777777" w:rsidR="009C4A01" w:rsidRPr="00BF0D59" w:rsidRDefault="009C4A01">
            <w:pPr>
              <w:pStyle w:val="TableParagraph"/>
              <w:rPr>
                <w:rFonts w:asciiTheme="minorEastAsia" w:eastAsiaTheme="minorEastAsia" w:hAnsiTheme="minorEastAsia"/>
                <w:sz w:val="18"/>
              </w:rPr>
            </w:pPr>
          </w:p>
          <w:p w14:paraId="4C6B3DF3" w14:textId="77777777" w:rsidR="009C4A01" w:rsidRPr="00BF0D59" w:rsidRDefault="009C4A01">
            <w:pPr>
              <w:pStyle w:val="TableParagraph"/>
              <w:rPr>
                <w:rFonts w:asciiTheme="minorEastAsia" w:eastAsiaTheme="minorEastAsia" w:hAnsiTheme="minorEastAsia"/>
                <w:sz w:val="18"/>
              </w:rPr>
            </w:pPr>
          </w:p>
          <w:p w14:paraId="49346DF1" w14:textId="77777777" w:rsidR="009C4A01" w:rsidRPr="00BF0D59" w:rsidRDefault="009C4A01">
            <w:pPr>
              <w:pStyle w:val="TableParagraph"/>
              <w:rPr>
                <w:rFonts w:asciiTheme="minorEastAsia" w:eastAsiaTheme="minorEastAsia" w:hAnsiTheme="minorEastAsia"/>
                <w:sz w:val="18"/>
              </w:rPr>
            </w:pPr>
          </w:p>
          <w:p w14:paraId="7B6A8825" w14:textId="77777777" w:rsidR="009C4A01" w:rsidRPr="00BF0D59" w:rsidRDefault="009C4A01">
            <w:pPr>
              <w:pStyle w:val="TableParagraph"/>
              <w:rPr>
                <w:rFonts w:asciiTheme="minorEastAsia" w:eastAsiaTheme="minorEastAsia" w:hAnsiTheme="minorEastAsia"/>
                <w:sz w:val="18"/>
              </w:rPr>
            </w:pPr>
          </w:p>
          <w:p w14:paraId="40F5EC3A" w14:textId="77777777" w:rsidR="009C4A01" w:rsidRPr="00BF0D59" w:rsidRDefault="009C4A01">
            <w:pPr>
              <w:pStyle w:val="TableParagraph"/>
              <w:rPr>
                <w:rFonts w:asciiTheme="minorEastAsia" w:eastAsiaTheme="minorEastAsia" w:hAnsiTheme="minorEastAsia"/>
                <w:sz w:val="18"/>
              </w:rPr>
            </w:pPr>
          </w:p>
          <w:p w14:paraId="35743F6B" w14:textId="77777777" w:rsidR="009C4A01" w:rsidRPr="00BF0D59" w:rsidRDefault="009C4A01">
            <w:pPr>
              <w:pStyle w:val="TableParagraph"/>
              <w:rPr>
                <w:rFonts w:asciiTheme="minorEastAsia" w:eastAsiaTheme="minorEastAsia" w:hAnsiTheme="minorEastAsia"/>
                <w:sz w:val="18"/>
              </w:rPr>
            </w:pPr>
          </w:p>
          <w:p w14:paraId="47B1B740" w14:textId="77777777" w:rsidR="009C4A01" w:rsidRPr="00BF0D59" w:rsidRDefault="009C4A01">
            <w:pPr>
              <w:pStyle w:val="TableParagraph"/>
              <w:rPr>
                <w:rFonts w:asciiTheme="minorEastAsia" w:eastAsiaTheme="minorEastAsia" w:hAnsiTheme="minorEastAsia"/>
                <w:sz w:val="18"/>
              </w:rPr>
            </w:pPr>
          </w:p>
          <w:p w14:paraId="07CFE1C1" w14:textId="77777777" w:rsidR="009C4A01" w:rsidRPr="00BF0D59" w:rsidRDefault="009C4A01">
            <w:pPr>
              <w:pStyle w:val="TableParagraph"/>
              <w:rPr>
                <w:rFonts w:asciiTheme="minorEastAsia" w:eastAsiaTheme="minorEastAsia" w:hAnsiTheme="minorEastAsia"/>
                <w:sz w:val="18"/>
              </w:rPr>
            </w:pPr>
          </w:p>
          <w:p w14:paraId="4D1451E0" w14:textId="77777777" w:rsidR="009C4A01" w:rsidRPr="00BF0D59" w:rsidRDefault="009C4A01">
            <w:pPr>
              <w:pStyle w:val="TableParagraph"/>
              <w:rPr>
                <w:rFonts w:asciiTheme="minorEastAsia" w:eastAsiaTheme="minorEastAsia" w:hAnsiTheme="minorEastAsia"/>
                <w:sz w:val="18"/>
              </w:rPr>
            </w:pPr>
          </w:p>
          <w:p w14:paraId="1F95D106" w14:textId="77777777" w:rsidR="009C4A01" w:rsidRPr="00BF0D59" w:rsidRDefault="009C4A01">
            <w:pPr>
              <w:pStyle w:val="TableParagraph"/>
              <w:rPr>
                <w:rFonts w:asciiTheme="minorEastAsia" w:eastAsiaTheme="minorEastAsia" w:hAnsiTheme="minorEastAsia"/>
                <w:sz w:val="18"/>
              </w:rPr>
            </w:pPr>
          </w:p>
          <w:p w14:paraId="51809411" w14:textId="77777777" w:rsidR="009C4A01" w:rsidRPr="00BF0D59" w:rsidRDefault="009C4A01">
            <w:pPr>
              <w:pStyle w:val="TableParagraph"/>
              <w:rPr>
                <w:rFonts w:asciiTheme="minorEastAsia" w:eastAsiaTheme="minorEastAsia" w:hAnsiTheme="minorEastAsia"/>
                <w:sz w:val="18"/>
              </w:rPr>
            </w:pPr>
          </w:p>
          <w:p w14:paraId="4CBD358E" w14:textId="77777777" w:rsidR="009C4A01" w:rsidRPr="00BF0D59" w:rsidRDefault="009C4A01">
            <w:pPr>
              <w:pStyle w:val="TableParagraph"/>
              <w:rPr>
                <w:rFonts w:asciiTheme="minorEastAsia" w:eastAsiaTheme="minorEastAsia" w:hAnsiTheme="minorEastAsia"/>
                <w:sz w:val="18"/>
              </w:rPr>
            </w:pPr>
          </w:p>
          <w:p w14:paraId="11BC5936" w14:textId="77777777" w:rsidR="009C4A01" w:rsidRPr="00BF0D59" w:rsidRDefault="009C4A01">
            <w:pPr>
              <w:pStyle w:val="TableParagraph"/>
              <w:rPr>
                <w:rFonts w:asciiTheme="minorEastAsia" w:eastAsiaTheme="minorEastAsia" w:hAnsiTheme="minorEastAsia"/>
                <w:sz w:val="18"/>
              </w:rPr>
            </w:pPr>
          </w:p>
          <w:p w14:paraId="01B7312E" w14:textId="77777777" w:rsidR="009C4A01" w:rsidRPr="00BF0D59" w:rsidRDefault="009C4A01">
            <w:pPr>
              <w:pStyle w:val="TableParagraph"/>
              <w:rPr>
                <w:rFonts w:asciiTheme="minorEastAsia" w:eastAsiaTheme="minorEastAsia" w:hAnsiTheme="minorEastAsia"/>
                <w:sz w:val="18"/>
              </w:rPr>
            </w:pPr>
          </w:p>
          <w:p w14:paraId="6BE66CE7" w14:textId="77777777" w:rsidR="009C4A01" w:rsidRPr="00BF0D59" w:rsidRDefault="009C4A01">
            <w:pPr>
              <w:pStyle w:val="TableParagraph"/>
              <w:spacing w:before="9"/>
              <w:rPr>
                <w:rFonts w:asciiTheme="minorEastAsia" w:eastAsiaTheme="minorEastAsia" w:hAnsiTheme="minorEastAsia"/>
                <w:sz w:val="24"/>
              </w:rPr>
            </w:pPr>
          </w:p>
          <w:p w14:paraId="01ECC6CC" w14:textId="77777777" w:rsidR="009C4A01" w:rsidRPr="00BF0D59" w:rsidRDefault="009B6A77">
            <w:pPr>
              <w:pStyle w:val="TableParagraph"/>
              <w:ind w:left="366"/>
              <w:rPr>
                <w:rFonts w:asciiTheme="minorEastAsia" w:eastAsiaTheme="minorEastAsia" w:hAnsiTheme="minorEastAsia"/>
                <w:b/>
                <w:sz w:val="18"/>
              </w:rPr>
            </w:pPr>
            <w:r w:rsidRPr="00BF0D59">
              <w:rPr>
                <w:rFonts w:asciiTheme="minorEastAsia" w:eastAsiaTheme="minorEastAsia" w:hAnsiTheme="minorEastAsia"/>
                <w:b/>
                <w:sz w:val="18"/>
              </w:rPr>
              <w:t>直饮水</w:t>
            </w:r>
          </w:p>
        </w:tc>
        <w:tc>
          <w:tcPr>
            <w:tcW w:w="1487" w:type="dxa"/>
          </w:tcPr>
          <w:p w14:paraId="7393214D" w14:textId="77777777" w:rsidR="009C4A01" w:rsidRPr="00BF0D59" w:rsidRDefault="009B6A77">
            <w:pPr>
              <w:pStyle w:val="TableParagraph"/>
              <w:spacing w:before="50"/>
              <w:ind w:left="91" w:right="83"/>
              <w:jc w:val="center"/>
              <w:rPr>
                <w:rFonts w:asciiTheme="minorEastAsia" w:eastAsiaTheme="minorEastAsia" w:hAnsiTheme="minorEastAsia"/>
                <w:sz w:val="18"/>
              </w:rPr>
            </w:pPr>
            <w:r w:rsidRPr="00BF0D59">
              <w:rPr>
                <w:rFonts w:asciiTheme="minorEastAsia" w:eastAsiaTheme="minorEastAsia" w:hAnsiTheme="minorEastAsia"/>
                <w:sz w:val="18"/>
              </w:rPr>
              <w:t>变径</w:t>
            </w:r>
          </w:p>
        </w:tc>
        <w:tc>
          <w:tcPr>
            <w:tcW w:w="1381" w:type="dxa"/>
          </w:tcPr>
          <w:p w14:paraId="6E7172B8" w14:textId="77777777" w:rsidR="009C4A01" w:rsidRPr="00BF0D59" w:rsidRDefault="009B6A77">
            <w:pPr>
              <w:pStyle w:val="TableParagraph"/>
              <w:spacing w:before="50"/>
              <w:ind w:left="127" w:right="120"/>
              <w:jc w:val="center"/>
              <w:rPr>
                <w:rFonts w:asciiTheme="minorEastAsia" w:eastAsiaTheme="minorEastAsia" w:hAnsiTheme="minorEastAsia"/>
                <w:sz w:val="18"/>
              </w:rPr>
            </w:pPr>
            <w:r w:rsidRPr="00BF0D59">
              <w:rPr>
                <w:rFonts w:asciiTheme="minorEastAsia" w:eastAsiaTheme="minorEastAsia" w:hAnsiTheme="minorEastAsia"/>
                <w:sz w:val="18"/>
              </w:rPr>
              <w:t>51052104</w:t>
            </w:r>
          </w:p>
        </w:tc>
        <w:tc>
          <w:tcPr>
            <w:tcW w:w="1238" w:type="dxa"/>
            <w:vMerge w:val="restart"/>
          </w:tcPr>
          <w:p w14:paraId="114AF568" w14:textId="77777777" w:rsidR="009C4A01" w:rsidRPr="00BF0D59" w:rsidRDefault="009C4A01">
            <w:pPr>
              <w:pStyle w:val="TableParagraph"/>
              <w:rPr>
                <w:rFonts w:asciiTheme="minorEastAsia" w:eastAsiaTheme="minorEastAsia" w:hAnsiTheme="minorEastAsia"/>
                <w:sz w:val="18"/>
              </w:rPr>
            </w:pPr>
          </w:p>
          <w:p w14:paraId="03B5544D" w14:textId="77777777" w:rsidR="009C4A01" w:rsidRPr="00BF0D59" w:rsidRDefault="009C4A01">
            <w:pPr>
              <w:pStyle w:val="TableParagraph"/>
              <w:rPr>
                <w:rFonts w:asciiTheme="minorEastAsia" w:eastAsiaTheme="minorEastAsia" w:hAnsiTheme="minorEastAsia"/>
                <w:sz w:val="18"/>
              </w:rPr>
            </w:pPr>
          </w:p>
          <w:p w14:paraId="5E6FC651" w14:textId="77777777" w:rsidR="009C4A01" w:rsidRPr="00BF0D59" w:rsidRDefault="009C4A01">
            <w:pPr>
              <w:pStyle w:val="TableParagraph"/>
              <w:rPr>
                <w:rFonts w:asciiTheme="minorEastAsia" w:eastAsiaTheme="minorEastAsia" w:hAnsiTheme="minorEastAsia"/>
                <w:sz w:val="18"/>
              </w:rPr>
            </w:pPr>
          </w:p>
          <w:p w14:paraId="0118020C" w14:textId="77777777" w:rsidR="009C4A01" w:rsidRPr="00BF0D59" w:rsidRDefault="009C4A01">
            <w:pPr>
              <w:pStyle w:val="TableParagraph"/>
              <w:rPr>
                <w:rFonts w:asciiTheme="minorEastAsia" w:eastAsiaTheme="minorEastAsia" w:hAnsiTheme="minorEastAsia"/>
                <w:sz w:val="18"/>
              </w:rPr>
            </w:pPr>
          </w:p>
          <w:p w14:paraId="11133A10" w14:textId="77777777" w:rsidR="009C4A01" w:rsidRPr="00BF0D59" w:rsidRDefault="009C4A01">
            <w:pPr>
              <w:pStyle w:val="TableParagraph"/>
              <w:rPr>
                <w:rFonts w:asciiTheme="minorEastAsia" w:eastAsiaTheme="minorEastAsia" w:hAnsiTheme="minorEastAsia"/>
                <w:sz w:val="18"/>
              </w:rPr>
            </w:pPr>
          </w:p>
          <w:p w14:paraId="29A73807" w14:textId="77777777" w:rsidR="009C4A01" w:rsidRPr="00BF0D59" w:rsidRDefault="009C4A01">
            <w:pPr>
              <w:pStyle w:val="TableParagraph"/>
              <w:rPr>
                <w:rFonts w:asciiTheme="minorEastAsia" w:eastAsiaTheme="minorEastAsia" w:hAnsiTheme="minorEastAsia"/>
                <w:sz w:val="18"/>
              </w:rPr>
            </w:pPr>
          </w:p>
          <w:p w14:paraId="0F1D3D13" w14:textId="77777777" w:rsidR="009C4A01" w:rsidRPr="00BF0D59" w:rsidRDefault="009C4A01">
            <w:pPr>
              <w:pStyle w:val="TableParagraph"/>
              <w:rPr>
                <w:rFonts w:asciiTheme="minorEastAsia" w:eastAsiaTheme="minorEastAsia" w:hAnsiTheme="minorEastAsia"/>
                <w:sz w:val="18"/>
              </w:rPr>
            </w:pPr>
          </w:p>
          <w:p w14:paraId="6FBCB989" w14:textId="77777777" w:rsidR="009C4A01" w:rsidRPr="00BF0D59" w:rsidRDefault="009C4A01">
            <w:pPr>
              <w:pStyle w:val="TableParagraph"/>
              <w:rPr>
                <w:rFonts w:asciiTheme="minorEastAsia" w:eastAsiaTheme="minorEastAsia" w:hAnsiTheme="minorEastAsia"/>
                <w:sz w:val="18"/>
              </w:rPr>
            </w:pPr>
          </w:p>
          <w:p w14:paraId="3626A4BC" w14:textId="77777777" w:rsidR="009C4A01" w:rsidRPr="00BF0D59" w:rsidRDefault="009C4A01">
            <w:pPr>
              <w:pStyle w:val="TableParagraph"/>
              <w:rPr>
                <w:rFonts w:asciiTheme="minorEastAsia" w:eastAsiaTheme="minorEastAsia" w:hAnsiTheme="minorEastAsia"/>
                <w:sz w:val="18"/>
              </w:rPr>
            </w:pPr>
          </w:p>
          <w:p w14:paraId="038A8802" w14:textId="77777777" w:rsidR="009C4A01" w:rsidRPr="00BF0D59" w:rsidRDefault="009C4A01">
            <w:pPr>
              <w:pStyle w:val="TableParagraph"/>
              <w:rPr>
                <w:rFonts w:asciiTheme="minorEastAsia" w:eastAsiaTheme="minorEastAsia" w:hAnsiTheme="minorEastAsia"/>
                <w:sz w:val="18"/>
              </w:rPr>
            </w:pPr>
          </w:p>
          <w:p w14:paraId="749061AE" w14:textId="77777777" w:rsidR="009C4A01" w:rsidRPr="00BF0D59" w:rsidRDefault="009C4A01">
            <w:pPr>
              <w:pStyle w:val="TableParagraph"/>
              <w:rPr>
                <w:rFonts w:asciiTheme="minorEastAsia" w:eastAsiaTheme="minorEastAsia" w:hAnsiTheme="minorEastAsia"/>
                <w:sz w:val="18"/>
              </w:rPr>
            </w:pPr>
          </w:p>
          <w:p w14:paraId="62004FD0" w14:textId="77777777" w:rsidR="009C4A01" w:rsidRPr="00BF0D59" w:rsidRDefault="009C4A01">
            <w:pPr>
              <w:pStyle w:val="TableParagraph"/>
              <w:rPr>
                <w:rFonts w:asciiTheme="minorEastAsia" w:eastAsiaTheme="minorEastAsia" w:hAnsiTheme="minorEastAsia"/>
                <w:sz w:val="18"/>
              </w:rPr>
            </w:pPr>
          </w:p>
          <w:p w14:paraId="4102C54A" w14:textId="77777777" w:rsidR="009C4A01" w:rsidRPr="00BF0D59" w:rsidRDefault="009C4A01">
            <w:pPr>
              <w:pStyle w:val="TableParagraph"/>
              <w:rPr>
                <w:rFonts w:asciiTheme="minorEastAsia" w:eastAsiaTheme="minorEastAsia" w:hAnsiTheme="minorEastAsia"/>
                <w:sz w:val="18"/>
              </w:rPr>
            </w:pPr>
          </w:p>
          <w:p w14:paraId="225782D9" w14:textId="77777777" w:rsidR="009C4A01" w:rsidRPr="00BF0D59" w:rsidRDefault="009C4A01">
            <w:pPr>
              <w:pStyle w:val="TableParagraph"/>
              <w:rPr>
                <w:rFonts w:asciiTheme="minorEastAsia" w:eastAsiaTheme="minorEastAsia" w:hAnsiTheme="minorEastAsia"/>
                <w:sz w:val="18"/>
              </w:rPr>
            </w:pPr>
          </w:p>
          <w:p w14:paraId="124385F1" w14:textId="77777777" w:rsidR="009C4A01" w:rsidRPr="00BF0D59" w:rsidRDefault="009C4A01">
            <w:pPr>
              <w:pStyle w:val="TableParagraph"/>
              <w:rPr>
                <w:rFonts w:asciiTheme="minorEastAsia" w:eastAsiaTheme="minorEastAsia" w:hAnsiTheme="minorEastAsia"/>
                <w:sz w:val="18"/>
              </w:rPr>
            </w:pPr>
          </w:p>
          <w:p w14:paraId="4376307D" w14:textId="77777777" w:rsidR="009C4A01" w:rsidRPr="00BF0D59" w:rsidRDefault="009C4A01">
            <w:pPr>
              <w:pStyle w:val="TableParagraph"/>
              <w:rPr>
                <w:rFonts w:asciiTheme="minorEastAsia" w:eastAsiaTheme="minorEastAsia" w:hAnsiTheme="minorEastAsia"/>
                <w:sz w:val="18"/>
              </w:rPr>
            </w:pPr>
          </w:p>
          <w:p w14:paraId="282EFF42" w14:textId="77777777" w:rsidR="009C4A01" w:rsidRPr="00BF0D59" w:rsidRDefault="009C4A01">
            <w:pPr>
              <w:pStyle w:val="TableParagraph"/>
              <w:spacing w:before="6"/>
              <w:rPr>
                <w:rFonts w:asciiTheme="minorEastAsia" w:eastAsiaTheme="minorEastAsia" w:hAnsiTheme="minorEastAsia"/>
                <w:sz w:val="26"/>
              </w:rPr>
            </w:pPr>
          </w:p>
          <w:p w14:paraId="2E034445" w14:textId="77777777" w:rsidR="009C4A01" w:rsidRPr="00BF0D59" w:rsidRDefault="009B6A77">
            <w:pPr>
              <w:pStyle w:val="TableParagraph"/>
              <w:ind w:left="349"/>
              <w:rPr>
                <w:rFonts w:asciiTheme="minorEastAsia" w:eastAsiaTheme="minorEastAsia" w:hAnsiTheme="minorEastAsia"/>
                <w:b/>
                <w:sz w:val="18"/>
              </w:rPr>
            </w:pPr>
            <w:r w:rsidRPr="00BF0D59">
              <w:rPr>
                <w:rFonts w:asciiTheme="minorEastAsia" w:eastAsiaTheme="minorEastAsia" w:hAnsiTheme="minorEastAsia"/>
                <w:b/>
                <w:sz w:val="18"/>
              </w:rPr>
              <w:t>消防水</w:t>
            </w:r>
          </w:p>
        </w:tc>
        <w:tc>
          <w:tcPr>
            <w:tcW w:w="1606" w:type="dxa"/>
          </w:tcPr>
          <w:p w14:paraId="4E5ED4DF" w14:textId="77777777" w:rsidR="009C4A01" w:rsidRPr="00BF0D59" w:rsidRDefault="009B6A77">
            <w:pPr>
              <w:pStyle w:val="TableParagraph"/>
              <w:spacing w:before="50"/>
              <w:ind w:left="152" w:right="144"/>
              <w:jc w:val="center"/>
              <w:rPr>
                <w:rFonts w:asciiTheme="minorEastAsia" w:eastAsiaTheme="minorEastAsia" w:hAnsiTheme="minorEastAsia"/>
                <w:sz w:val="18"/>
              </w:rPr>
            </w:pPr>
            <w:r w:rsidRPr="00BF0D59">
              <w:rPr>
                <w:rFonts w:asciiTheme="minorEastAsia" w:eastAsiaTheme="minorEastAsia" w:hAnsiTheme="minorEastAsia"/>
                <w:sz w:val="18"/>
              </w:rPr>
              <w:t>测压点</w:t>
            </w:r>
          </w:p>
        </w:tc>
        <w:tc>
          <w:tcPr>
            <w:tcW w:w="1188" w:type="dxa"/>
          </w:tcPr>
          <w:p w14:paraId="271945A1" w14:textId="77777777" w:rsidR="009C4A01" w:rsidRPr="00BF0D59" w:rsidRDefault="009B6A77">
            <w:pPr>
              <w:pStyle w:val="TableParagraph"/>
              <w:spacing w:before="50"/>
              <w:ind w:left="214" w:right="203"/>
              <w:jc w:val="center"/>
              <w:rPr>
                <w:rFonts w:asciiTheme="minorEastAsia" w:eastAsiaTheme="minorEastAsia" w:hAnsiTheme="minorEastAsia"/>
                <w:sz w:val="18"/>
              </w:rPr>
            </w:pPr>
            <w:r w:rsidRPr="00BF0D59">
              <w:rPr>
                <w:rFonts w:asciiTheme="minorEastAsia" w:eastAsiaTheme="minorEastAsia" w:hAnsiTheme="minorEastAsia"/>
                <w:sz w:val="18"/>
              </w:rPr>
              <w:t>51062109</w:t>
            </w:r>
          </w:p>
        </w:tc>
      </w:tr>
      <w:tr w:rsidR="00DE7AD9" w:rsidRPr="00BF0D59" w14:paraId="7C98EC4A" w14:textId="77777777">
        <w:trPr>
          <w:trHeight w:val="329"/>
        </w:trPr>
        <w:tc>
          <w:tcPr>
            <w:tcW w:w="1275" w:type="dxa"/>
            <w:vMerge/>
            <w:tcBorders>
              <w:top w:val="nil"/>
            </w:tcBorders>
          </w:tcPr>
          <w:p w14:paraId="4A49E8BD" w14:textId="77777777" w:rsidR="009C4A01" w:rsidRPr="00BF0D59" w:rsidRDefault="009C4A01">
            <w:pPr>
              <w:rPr>
                <w:rFonts w:asciiTheme="minorEastAsia" w:eastAsiaTheme="minorEastAsia" w:hAnsiTheme="minorEastAsia"/>
                <w:sz w:val="2"/>
                <w:szCs w:val="2"/>
              </w:rPr>
            </w:pPr>
          </w:p>
        </w:tc>
        <w:tc>
          <w:tcPr>
            <w:tcW w:w="1487" w:type="dxa"/>
          </w:tcPr>
          <w:p w14:paraId="10727F24" w14:textId="77777777" w:rsidR="009C4A01" w:rsidRPr="00BF0D59" w:rsidRDefault="009B6A77">
            <w:pPr>
              <w:pStyle w:val="TableParagraph"/>
              <w:spacing w:before="47"/>
              <w:ind w:left="91" w:right="85"/>
              <w:jc w:val="center"/>
              <w:rPr>
                <w:rFonts w:asciiTheme="minorEastAsia" w:eastAsiaTheme="minorEastAsia" w:hAnsiTheme="minorEastAsia"/>
                <w:sz w:val="18"/>
              </w:rPr>
            </w:pPr>
            <w:r w:rsidRPr="00BF0D59">
              <w:rPr>
                <w:rFonts w:asciiTheme="minorEastAsia" w:eastAsiaTheme="minorEastAsia" w:hAnsiTheme="minorEastAsia"/>
                <w:sz w:val="18"/>
              </w:rPr>
              <w:t>预留口</w:t>
            </w:r>
          </w:p>
        </w:tc>
        <w:tc>
          <w:tcPr>
            <w:tcW w:w="1381" w:type="dxa"/>
          </w:tcPr>
          <w:p w14:paraId="138451D0" w14:textId="77777777" w:rsidR="009C4A01" w:rsidRPr="00BF0D59" w:rsidRDefault="009B6A77">
            <w:pPr>
              <w:pStyle w:val="TableParagraph"/>
              <w:spacing w:before="47"/>
              <w:ind w:left="127" w:right="120"/>
              <w:jc w:val="center"/>
              <w:rPr>
                <w:rFonts w:asciiTheme="minorEastAsia" w:eastAsiaTheme="minorEastAsia" w:hAnsiTheme="minorEastAsia"/>
                <w:sz w:val="18"/>
              </w:rPr>
            </w:pPr>
            <w:r w:rsidRPr="00BF0D59">
              <w:rPr>
                <w:rFonts w:asciiTheme="minorEastAsia" w:eastAsiaTheme="minorEastAsia" w:hAnsiTheme="minorEastAsia"/>
                <w:sz w:val="18"/>
              </w:rPr>
              <w:t>51052105</w:t>
            </w:r>
          </w:p>
        </w:tc>
        <w:tc>
          <w:tcPr>
            <w:tcW w:w="1238" w:type="dxa"/>
            <w:vMerge/>
            <w:tcBorders>
              <w:top w:val="nil"/>
            </w:tcBorders>
          </w:tcPr>
          <w:p w14:paraId="564341D9" w14:textId="77777777" w:rsidR="009C4A01" w:rsidRPr="00BF0D59" w:rsidRDefault="009C4A01">
            <w:pPr>
              <w:rPr>
                <w:rFonts w:asciiTheme="minorEastAsia" w:eastAsiaTheme="minorEastAsia" w:hAnsiTheme="minorEastAsia"/>
                <w:sz w:val="2"/>
                <w:szCs w:val="2"/>
              </w:rPr>
            </w:pPr>
          </w:p>
        </w:tc>
        <w:tc>
          <w:tcPr>
            <w:tcW w:w="1606" w:type="dxa"/>
          </w:tcPr>
          <w:p w14:paraId="6D41FEE4" w14:textId="77777777" w:rsidR="009C4A01" w:rsidRPr="00BF0D59" w:rsidRDefault="009B6A77">
            <w:pPr>
              <w:pStyle w:val="TableParagraph"/>
              <w:spacing w:before="49"/>
              <w:ind w:left="152" w:right="144"/>
              <w:jc w:val="center"/>
              <w:rPr>
                <w:rFonts w:asciiTheme="minorEastAsia" w:eastAsiaTheme="minorEastAsia" w:hAnsiTheme="minorEastAsia"/>
                <w:sz w:val="18"/>
              </w:rPr>
            </w:pPr>
            <w:r w:rsidRPr="00BF0D59">
              <w:rPr>
                <w:rFonts w:asciiTheme="minorEastAsia" w:eastAsiaTheme="minorEastAsia" w:hAnsiTheme="minorEastAsia"/>
                <w:sz w:val="18"/>
              </w:rPr>
              <w:t>水质监测点</w:t>
            </w:r>
          </w:p>
        </w:tc>
        <w:tc>
          <w:tcPr>
            <w:tcW w:w="1188" w:type="dxa"/>
          </w:tcPr>
          <w:p w14:paraId="17DC6199" w14:textId="77777777" w:rsidR="009C4A01" w:rsidRPr="00BF0D59" w:rsidRDefault="009B6A77">
            <w:pPr>
              <w:pStyle w:val="TableParagraph"/>
              <w:spacing w:before="49"/>
              <w:ind w:left="214" w:right="203"/>
              <w:jc w:val="center"/>
              <w:rPr>
                <w:rFonts w:asciiTheme="minorEastAsia" w:eastAsiaTheme="minorEastAsia" w:hAnsiTheme="minorEastAsia"/>
                <w:sz w:val="18"/>
              </w:rPr>
            </w:pPr>
            <w:r w:rsidRPr="00BF0D59">
              <w:rPr>
                <w:rFonts w:asciiTheme="minorEastAsia" w:eastAsiaTheme="minorEastAsia" w:hAnsiTheme="minorEastAsia"/>
                <w:sz w:val="18"/>
              </w:rPr>
              <w:t>51062110</w:t>
            </w:r>
          </w:p>
        </w:tc>
      </w:tr>
      <w:tr w:rsidR="00DE7AD9" w:rsidRPr="00BF0D59" w14:paraId="63235D19" w14:textId="77777777">
        <w:trPr>
          <w:trHeight w:val="328"/>
        </w:trPr>
        <w:tc>
          <w:tcPr>
            <w:tcW w:w="1275" w:type="dxa"/>
            <w:vMerge/>
            <w:tcBorders>
              <w:top w:val="nil"/>
            </w:tcBorders>
          </w:tcPr>
          <w:p w14:paraId="11ADDE8D" w14:textId="77777777" w:rsidR="009C4A01" w:rsidRPr="00BF0D59" w:rsidRDefault="009C4A01">
            <w:pPr>
              <w:rPr>
                <w:rFonts w:asciiTheme="minorEastAsia" w:eastAsiaTheme="minorEastAsia" w:hAnsiTheme="minorEastAsia"/>
                <w:sz w:val="2"/>
                <w:szCs w:val="2"/>
              </w:rPr>
            </w:pPr>
          </w:p>
        </w:tc>
        <w:tc>
          <w:tcPr>
            <w:tcW w:w="1487" w:type="dxa"/>
          </w:tcPr>
          <w:p w14:paraId="563F90E0" w14:textId="77777777" w:rsidR="009C4A01" w:rsidRPr="00BF0D59" w:rsidRDefault="009B6A77">
            <w:pPr>
              <w:pStyle w:val="TableParagraph"/>
              <w:spacing w:before="49"/>
              <w:ind w:left="91" w:right="85"/>
              <w:jc w:val="center"/>
              <w:rPr>
                <w:rFonts w:asciiTheme="minorEastAsia" w:eastAsiaTheme="minorEastAsia" w:hAnsiTheme="minorEastAsia"/>
                <w:sz w:val="18"/>
              </w:rPr>
            </w:pPr>
            <w:r w:rsidRPr="00BF0D59">
              <w:rPr>
                <w:rFonts w:asciiTheme="minorEastAsia" w:eastAsiaTheme="minorEastAsia" w:hAnsiTheme="minorEastAsia"/>
                <w:sz w:val="18"/>
              </w:rPr>
              <w:t>进水口</w:t>
            </w:r>
          </w:p>
        </w:tc>
        <w:tc>
          <w:tcPr>
            <w:tcW w:w="1381" w:type="dxa"/>
          </w:tcPr>
          <w:p w14:paraId="5FA5D06B" w14:textId="77777777" w:rsidR="009C4A01" w:rsidRPr="00BF0D59" w:rsidRDefault="009B6A77">
            <w:pPr>
              <w:pStyle w:val="TableParagraph"/>
              <w:spacing w:before="49"/>
              <w:ind w:left="127" w:right="120"/>
              <w:jc w:val="center"/>
              <w:rPr>
                <w:rFonts w:asciiTheme="minorEastAsia" w:eastAsiaTheme="minorEastAsia" w:hAnsiTheme="minorEastAsia"/>
                <w:sz w:val="18"/>
              </w:rPr>
            </w:pPr>
            <w:r w:rsidRPr="00BF0D59">
              <w:rPr>
                <w:rFonts w:asciiTheme="minorEastAsia" w:eastAsiaTheme="minorEastAsia" w:hAnsiTheme="minorEastAsia"/>
                <w:sz w:val="18"/>
              </w:rPr>
              <w:t>51052106</w:t>
            </w:r>
          </w:p>
        </w:tc>
        <w:tc>
          <w:tcPr>
            <w:tcW w:w="1238" w:type="dxa"/>
            <w:vMerge/>
            <w:tcBorders>
              <w:top w:val="nil"/>
            </w:tcBorders>
          </w:tcPr>
          <w:p w14:paraId="77397A0D" w14:textId="77777777" w:rsidR="009C4A01" w:rsidRPr="00BF0D59" w:rsidRDefault="009C4A01">
            <w:pPr>
              <w:rPr>
                <w:rFonts w:asciiTheme="minorEastAsia" w:eastAsiaTheme="minorEastAsia" w:hAnsiTheme="minorEastAsia"/>
                <w:sz w:val="2"/>
                <w:szCs w:val="2"/>
              </w:rPr>
            </w:pPr>
          </w:p>
        </w:tc>
        <w:tc>
          <w:tcPr>
            <w:tcW w:w="1606" w:type="dxa"/>
          </w:tcPr>
          <w:p w14:paraId="730C351D" w14:textId="77777777" w:rsidR="009C4A01" w:rsidRPr="00BF0D59" w:rsidRDefault="009B6A77">
            <w:pPr>
              <w:pStyle w:val="TableParagraph"/>
              <w:spacing w:before="49"/>
              <w:ind w:left="152" w:right="144"/>
              <w:jc w:val="center"/>
              <w:rPr>
                <w:rFonts w:asciiTheme="minorEastAsia" w:eastAsiaTheme="minorEastAsia" w:hAnsiTheme="minorEastAsia"/>
                <w:sz w:val="18"/>
              </w:rPr>
            </w:pPr>
            <w:r w:rsidRPr="00BF0D59">
              <w:rPr>
                <w:rFonts w:asciiTheme="minorEastAsia" w:eastAsiaTheme="minorEastAsia" w:hAnsiTheme="minorEastAsia"/>
                <w:sz w:val="18"/>
              </w:rPr>
              <w:t>伸缩器</w:t>
            </w:r>
          </w:p>
        </w:tc>
        <w:tc>
          <w:tcPr>
            <w:tcW w:w="1188" w:type="dxa"/>
          </w:tcPr>
          <w:p w14:paraId="365E850F" w14:textId="77777777" w:rsidR="009C4A01" w:rsidRPr="00BF0D59" w:rsidRDefault="009B6A77">
            <w:pPr>
              <w:pStyle w:val="TableParagraph"/>
              <w:spacing w:before="49"/>
              <w:ind w:left="214" w:right="203"/>
              <w:jc w:val="center"/>
              <w:rPr>
                <w:rFonts w:asciiTheme="minorEastAsia" w:eastAsiaTheme="minorEastAsia" w:hAnsiTheme="minorEastAsia"/>
                <w:sz w:val="18"/>
              </w:rPr>
            </w:pPr>
            <w:r w:rsidRPr="00BF0D59">
              <w:rPr>
                <w:rFonts w:asciiTheme="minorEastAsia" w:eastAsiaTheme="minorEastAsia" w:hAnsiTheme="minorEastAsia"/>
                <w:sz w:val="18"/>
              </w:rPr>
              <w:t>51062111</w:t>
            </w:r>
          </w:p>
        </w:tc>
      </w:tr>
      <w:tr w:rsidR="00DE7AD9" w:rsidRPr="00BF0D59" w14:paraId="4DDDD902" w14:textId="77777777">
        <w:trPr>
          <w:trHeight w:val="329"/>
        </w:trPr>
        <w:tc>
          <w:tcPr>
            <w:tcW w:w="1275" w:type="dxa"/>
            <w:vMerge/>
            <w:tcBorders>
              <w:top w:val="nil"/>
            </w:tcBorders>
          </w:tcPr>
          <w:p w14:paraId="5EB78151" w14:textId="77777777" w:rsidR="009C4A01" w:rsidRPr="00BF0D59" w:rsidRDefault="009C4A01">
            <w:pPr>
              <w:rPr>
                <w:rFonts w:asciiTheme="minorEastAsia" w:eastAsiaTheme="minorEastAsia" w:hAnsiTheme="minorEastAsia"/>
                <w:sz w:val="2"/>
                <w:szCs w:val="2"/>
              </w:rPr>
            </w:pPr>
          </w:p>
        </w:tc>
        <w:tc>
          <w:tcPr>
            <w:tcW w:w="1487" w:type="dxa"/>
          </w:tcPr>
          <w:p w14:paraId="40E8D638" w14:textId="77777777" w:rsidR="009C4A01" w:rsidRPr="00BF0D59" w:rsidRDefault="009B6A77">
            <w:pPr>
              <w:pStyle w:val="TableParagraph"/>
              <w:spacing w:before="51"/>
              <w:ind w:left="91" w:right="85"/>
              <w:jc w:val="center"/>
              <w:rPr>
                <w:rFonts w:asciiTheme="minorEastAsia" w:eastAsiaTheme="minorEastAsia" w:hAnsiTheme="minorEastAsia"/>
                <w:sz w:val="18"/>
              </w:rPr>
            </w:pPr>
            <w:r w:rsidRPr="00BF0D59">
              <w:rPr>
                <w:rFonts w:asciiTheme="minorEastAsia" w:eastAsiaTheme="minorEastAsia" w:hAnsiTheme="minorEastAsia"/>
                <w:sz w:val="18"/>
              </w:rPr>
              <w:t>出水口</w:t>
            </w:r>
          </w:p>
        </w:tc>
        <w:tc>
          <w:tcPr>
            <w:tcW w:w="1381" w:type="dxa"/>
          </w:tcPr>
          <w:p w14:paraId="3F6EFB5C" w14:textId="77777777" w:rsidR="009C4A01" w:rsidRPr="00BF0D59" w:rsidRDefault="009B6A77">
            <w:pPr>
              <w:pStyle w:val="TableParagraph"/>
              <w:spacing w:before="51"/>
              <w:ind w:left="127" w:right="120"/>
              <w:jc w:val="center"/>
              <w:rPr>
                <w:rFonts w:asciiTheme="minorEastAsia" w:eastAsiaTheme="minorEastAsia" w:hAnsiTheme="minorEastAsia"/>
                <w:sz w:val="18"/>
              </w:rPr>
            </w:pPr>
            <w:r w:rsidRPr="00BF0D59">
              <w:rPr>
                <w:rFonts w:asciiTheme="minorEastAsia" w:eastAsiaTheme="minorEastAsia" w:hAnsiTheme="minorEastAsia"/>
                <w:sz w:val="18"/>
              </w:rPr>
              <w:t>51052107</w:t>
            </w:r>
          </w:p>
        </w:tc>
        <w:tc>
          <w:tcPr>
            <w:tcW w:w="1238" w:type="dxa"/>
            <w:vMerge/>
            <w:tcBorders>
              <w:top w:val="nil"/>
            </w:tcBorders>
          </w:tcPr>
          <w:p w14:paraId="1FADCA2C" w14:textId="77777777" w:rsidR="009C4A01" w:rsidRPr="00BF0D59" w:rsidRDefault="009C4A01">
            <w:pPr>
              <w:rPr>
                <w:rFonts w:asciiTheme="minorEastAsia" w:eastAsiaTheme="minorEastAsia" w:hAnsiTheme="minorEastAsia"/>
                <w:sz w:val="2"/>
                <w:szCs w:val="2"/>
              </w:rPr>
            </w:pPr>
          </w:p>
        </w:tc>
        <w:tc>
          <w:tcPr>
            <w:tcW w:w="1606" w:type="dxa"/>
          </w:tcPr>
          <w:p w14:paraId="6931B3FA" w14:textId="77777777" w:rsidR="009C4A01" w:rsidRPr="00BF0D59" w:rsidRDefault="009B6A77">
            <w:pPr>
              <w:pStyle w:val="TableParagraph"/>
              <w:spacing w:before="51"/>
              <w:ind w:left="152" w:right="142"/>
              <w:jc w:val="center"/>
              <w:rPr>
                <w:rFonts w:asciiTheme="minorEastAsia" w:eastAsiaTheme="minorEastAsia" w:hAnsiTheme="minorEastAsia"/>
                <w:sz w:val="18"/>
              </w:rPr>
            </w:pPr>
            <w:r w:rsidRPr="00BF0D59">
              <w:rPr>
                <w:rFonts w:asciiTheme="minorEastAsia" w:eastAsiaTheme="minorEastAsia" w:hAnsiTheme="minorEastAsia"/>
                <w:sz w:val="18"/>
              </w:rPr>
              <w:t>出地</w:t>
            </w:r>
          </w:p>
        </w:tc>
        <w:tc>
          <w:tcPr>
            <w:tcW w:w="1188" w:type="dxa"/>
          </w:tcPr>
          <w:p w14:paraId="32D26E4A" w14:textId="77777777" w:rsidR="009C4A01" w:rsidRPr="00BF0D59" w:rsidRDefault="009B6A77">
            <w:pPr>
              <w:pStyle w:val="TableParagraph"/>
              <w:spacing w:before="51"/>
              <w:ind w:left="214" w:right="203"/>
              <w:jc w:val="center"/>
              <w:rPr>
                <w:rFonts w:asciiTheme="minorEastAsia" w:eastAsiaTheme="minorEastAsia" w:hAnsiTheme="minorEastAsia"/>
                <w:sz w:val="18"/>
              </w:rPr>
            </w:pPr>
            <w:r w:rsidRPr="00BF0D59">
              <w:rPr>
                <w:rFonts w:asciiTheme="minorEastAsia" w:eastAsiaTheme="minorEastAsia" w:hAnsiTheme="minorEastAsia"/>
                <w:sz w:val="18"/>
              </w:rPr>
              <w:t>51062112</w:t>
            </w:r>
          </w:p>
        </w:tc>
      </w:tr>
      <w:tr w:rsidR="00DE7AD9" w:rsidRPr="00BF0D59" w14:paraId="0CA294CF" w14:textId="77777777">
        <w:trPr>
          <w:trHeight w:val="328"/>
        </w:trPr>
        <w:tc>
          <w:tcPr>
            <w:tcW w:w="1275" w:type="dxa"/>
            <w:vMerge/>
            <w:tcBorders>
              <w:top w:val="nil"/>
            </w:tcBorders>
          </w:tcPr>
          <w:p w14:paraId="52DB108B" w14:textId="77777777" w:rsidR="009C4A01" w:rsidRPr="00BF0D59" w:rsidRDefault="009C4A01">
            <w:pPr>
              <w:rPr>
                <w:rFonts w:asciiTheme="minorEastAsia" w:eastAsiaTheme="minorEastAsia" w:hAnsiTheme="minorEastAsia"/>
                <w:sz w:val="2"/>
                <w:szCs w:val="2"/>
              </w:rPr>
            </w:pPr>
          </w:p>
        </w:tc>
        <w:tc>
          <w:tcPr>
            <w:tcW w:w="1487" w:type="dxa"/>
          </w:tcPr>
          <w:p w14:paraId="39169723" w14:textId="77777777" w:rsidR="009C4A01" w:rsidRPr="00BF0D59" w:rsidRDefault="009B6A77">
            <w:pPr>
              <w:pStyle w:val="TableParagraph"/>
              <w:spacing w:before="48"/>
              <w:ind w:left="91" w:right="85"/>
              <w:jc w:val="center"/>
              <w:rPr>
                <w:rFonts w:asciiTheme="minorEastAsia" w:eastAsiaTheme="minorEastAsia" w:hAnsiTheme="minorEastAsia"/>
                <w:sz w:val="18"/>
              </w:rPr>
            </w:pPr>
            <w:r w:rsidRPr="00BF0D59">
              <w:rPr>
                <w:rFonts w:asciiTheme="minorEastAsia" w:eastAsiaTheme="minorEastAsia" w:hAnsiTheme="minorEastAsia"/>
                <w:sz w:val="18"/>
              </w:rPr>
              <w:t>测流点</w:t>
            </w:r>
          </w:p>
        </w:tc>
        <w:tc>
          <w:tcPr>
            <w:tcW w:w="1381" w:type="dxa"/>
          </w:tcPr>
          <w:p w14:paraId="32B0F01C" w14:textId="77777777" w:rsidR="009C4A01" w:rsidRPr="00BF0D59" w:rsidRDefault="009B6A77">
            <w:pPr>
              <w:pStyle w:val="TableParagraph"/>
              <w:spacing w:before="48"/>
              <w:ind w:left="127" w:right="120"/>
              <w:jc w:val="center"/>
              <w:rPr>
                <w:rFonts w:asciiTheme="minorEastAsia" w:eastAsiaTheme="minorEastAsia" w:hAnsiTheme="minorEastAsia"/>
                <w:sz w:val="18"/>
              </w:rPr>
            </w:pPr>
            <w:r w:rsidRPr="00BF0D59">
              <w:rPr>
                <w:rFonts w:asciiTheme="minorEastAsia" w:eastAsiaTheme="minorEastAsia" w:hAnsiTheme="minorEastAsia"/>
                <w:sz w:val="18"/>
              </w:rPr>
              <w:t>51052108</w:t>
            </w:r>
          </w:p>
        </w:tc>
        <w:tc>
          <w:tcPr>
            <w:tcW w:w="1238" w:type="dxa"/>
            <w:vMerge/>
            <w:tcBorders>
              <w:top w:val="nil"/>
            </w:tcBorders>
          </w:tcPr>
          <w:p w14:paraId="48F82635" w14:textId="77777777" w:rsidR="009C4A01" w:rsidRPr="00BF0D59" w:rsidRDefault="009C4A01">
            <w:pPr>
              <w:rPr>
                <w:rFonts w:asciiTheme="minorEastAsia" w:eastAsiaTheme="minorEastAsia" w:hAnsiTheme="minorEastAsia"/>
                <w:sz w:val="2"/>
                <w:szCs w:val="2"/>
              </w:rPr>
            </w:pPr>
          </w:p>
        </w:tc>
        <w:tc>
          <w:tcPr>
            <w:tcW w:w="1606" w:type="dxa"/>
          </w:tcPr>
          <w:p w14:paraId="72DE9665" w14:textId="77777777" w:rsidR="009C4A01" w:rsidRPr="00BF0D59" w:rsidRDefault="009B6A77">
            <w:pPr>
              <w:pStyle w:val="TableParagraph"/>
              <w:spacing w:before="50"/>
              <w:ind w:left="152" w:right="142"/>
              <w:jc w:val="center"/>
              <w:rPr>
                <w:rFonts w:asciiTheme="minorEastAsia" w:eastAsiaTheme="minorEastAsia" w:hAnsiTheme="minorEastAsia"/>
                <w:sz w:val="18"/>
              </w:rPr>
            </w:pPr>
            <w:r w:rsidRPr="00BF0D59">
              <w:rPr>
                <w:rFonts w:asciiTheme="minorEastAsia" w:eastAsiaTheme="minorEastAsia" w:hAnsiTheme="minorEastAsia"/>
                <w:sz w:val="18"/>
              </w:rPr>
              <w:t>盖堵</w:t>
            </w:r>
          </w:p>
        </w:tc>
        <w:tc>
          <w:tcPr>
            <w:tcW w:w="1188" w:type="dxa"/>
          </w:tcPr>
          <w:p w14:paraId="603C840B" w14:textId="77777777" w:rsidR="009C4A01" w:rsidRPr="00BF0D59" w:rsidRDefault="009B6A77">
            <w:pPr>
              <w:pStyle w:val="TableParagraph"/>
              <w:spacing w:before="50"/>
              <w:ind w:left="214" w:right="203"/>
              <w:jc w:val="center"/>
              <w:rPr>
                <w:rFonts w:asciiTheme="minorEastAsia" w:eastAsiaTheme="minorEastAsia" w:hAnsiTheme="minorEastAsia"/>
                <w:sz w:val="18"/>
              </w:rPr>
            </w:pPr>
            <w:r w:rsidRPr="00BF0D59">
              <w:rPr>
                <w:rFonts w:asciiTheme="minorEastAsia" w:eastAsiaTheme="minorEastAsia" w:hAnsiTheme="minorEastAsia"/>
                <w:sz w:val="18"/>
              </w:rPr>
              <w:t>51062113</w:t>
            </w:r>
          </w:p>
        </w:tc>
      </w:tr>
      <w:tr w:rsidR="00DE7AD9" w:rsidRPr="00BF0D59" w14:paraId="38F3EE20" w14:textId="77777777">
        <w:trPr>
          <w:trHeight w:val="329"/>
        </w:trPr>
        <w:tc>
          <w:tcPr>
            <w:tcW w:w="1275" w:type="dxa"/>
            <w:vMerge/>
            <w:tcBorders>
              <w:top w:val="nil"/>
            </w:tcBorders>
          </w:tcPr>
          <w:p w14:paraId="54337182" w14:textId="77777777" w:rsidR="009C4A01" w:rsidRPr="00BF0D59" w:rsidRDefault="009C4A01">
            <w:pPr>
              <w:rPr>
                <w:rFonts w:asciiTheme="minorEastAsia" w:eastAsiaTheme="minorEastAsia" w:hAnsiTheme="minorEastAsia"/>
                <w:sz w:val="2"/>
                <w:szCs w:val="2"/>
              </w:rPr>
            </w:pPr>
          </w:p>
        </w:tc>
        <w:tc>
          <w:tcPr>
            <w:tcW w:w="1487" w:type="dxa"/>
          </w:tcPr>
          <w:p w14:paraId="54967DCA" w14:textId="77777777" w:rsidR="009C4A01" w:rsidRPr="00BF0D59" w:rsidRDefault="009B6A77">
            <w:pPr>
              <w:pStyle w:val="TableParagraph"/>
              <w:spacing w:before="50"/>
              <w:ind w:left="91" w:right="85"/>
              <w:jc w:val="center"/>
              <w:rPr>
                <w:rFonts w:asciiTheme="minorEastAsia" w:eastAsiaTheme="minorEastAsia" w:hAnsiTheme="minorEastAsia"/>
                <w:sz w:val="18"/>
              </w:rPr>
            </w:pPr>
            <w:r w:rsidRPr="00BF0D59">
              <w:rPr>
                <w:rFonts w:asciiTheme="minorEastAsia" w:eastAsiaTheme="minorEastAsia" w:hAnsiTheme="minorEastAsia"/>
                <w:sz w:val="18"/>
              </w:rPr>
              <w:t>测压点</w:t>
            </w:r>
          </w:p>
        </w:tc>
        <w:tc>
          <w:tcPr>
            <w:tcW w:w="1381" w:type="dxa"/>
          </w:tcPr>
          <w:p w14:paraId="2C648800" w14:textId="77777777" w:rsidR="009C4A01" w:rsidRPr="00BF0D59" w:rsidRDefault="009B6A77">
            <w:pPr>
              <w:pStyle w:val="TableParagraph"/>
              <w:spacing w:before="50"/>
              <w:ind w:left="127" w:right="120"/>
              <w:jc w:val="center"/>
              <w:rPr>
                <w:rFonts w:asciiTheme="minorEastAsia" w:eastAsiaTheme="minorEastAsia" w:hAnsiTheme="minorEastAsia"/>
                <w:sz w:val="18"/>
              </w:rPr>
            </w:pPr>
            <w:r w:rsidRPr="00BF0D59">
              <w:rPr>
                <w:rFonts w:asciiTheme="minorEastAsia" w:eastAsiaTheme="minorEastAsia" w:hAnsiTheme="minorEastAsia"/>
                <w:sz w:val="18"/>
              </w:rPr>
              <w:t>51052109</w:t>
            </w:r>
          </w:p>
        </w:tc>
        <w:tc>
          <w:tcPr>
            <w:tcW w:w="1238" w:type="dxa"/>
            <w:vMerge/>
            <w:tcBorders>
              <w:top w:val="nil"/>
            </w:tcBorders>
          </w:tcPr>
          <w:p w14:paraId="27C224C5" w14:textId="77777777" w:rsidR="009C4A01" w:rsidRPr="00BF0D59" w:rsidRDefault="009C4A01">
            <w:pPr>
              <w:rPr>
                <w:rFonts w:asciiTheme="minorEastAsia" w:eastAsiaTheme="minorEastAsia" w:hAnsiTheme="minorEastAsia"/>
                <w:sz w:val="2"/>
                <w:szCs w:val="2"/>
              </w:rPr>
            </w:pPr>
          </w:p>
        </w:tc>
        <w:tc>
          <w:tcPr>
            <w:tcW w:w="1606" w:type="dxa"/>
          </w:tcPr>
          <w:p w14:paraId="5E0958F4" w14:textId="77777777" w:rsidR="009C4A01" w:rsidRPr="00BF0D59" w:rsidRDefault="009B6A77">
            <w:pPr>
              <w:pStyle w:val="TableParagraph"/>
              <w:spacing w:before="50"/>
              <w:ind w:left="152" w:right="144"/>
              <w:jc w:val="center"/>
              <w:rPr>
                <w:rFonts w:asciiTheme="minorEastAsia" w:eastAsiaTheme="minorEastAsia" w:hAnsiTheme="minorEastAsia"/>
                <w:sz w:val="18"/>
              </w:rPr>
            </w:pPr>
            <w:r w:rsidRPr="00BF0D59">
              <w:rPr>
                <w:rFonts w:asciiTheme="minorEastAsia" w:eastAsiaTheme="minorEastAsia" w:hAnsiTheme="minorEastAsia"/>
                <w:sz w:val="18"/>
              </w:rPr>
              <w:t>非普查</w:t>
            </w:r>
          </w:p>
        </w:tc>
        <w:tc>
          <w:tcPr>
            <w:tcW w:w="1188" w:type="dxa"/>
          </w:tcPr>
          <w:p w14:paraId="27A67C1B" w14:textId="77777777" w:rsidR="009C4A01" w:rsidRPr="00BF0D59" w:rsidRDefault="009B6A77">
            <w:pPr>
              <w:pStyle w:val="TableParagraph"/>
              <w:spacing w:before="50"/>
              <w:ind w:left="214" w:right="203"/>
              <w:jc w:val="center"/>
              <w:rPr>
                <w:rFonts w:asciiTheme="minorEastAsia" w:eastAsiaTheme="minorEastAsia" w:hAnsiTheme="minorEastAsia"/>
                <w:sz w:val="18"/>
              </w:rPr>
            </w:pPr>
            <w:r w:rsidRPr="00BF0D59">
              <w:rPr>
                <w:rFonts w:asciiTheme="minorEastAsia" w:eastAsiaTheme="minorEastAsia" w:hAnsiTheme="minorEastAsia"/>
                <w:sz w:val="18"/>
              </w:rPr>
              <w:t>51062114</w:t>
            </w:r>
          </w:p>
        </w:tc>
      </w:tr>
      <w:tr w:rsidR="00DE7AD9" w:rsidRPr="00BF0D59" w14:paraId="6DD90A10" w14:textId="77777777">
        <w:trPr>
          <w:trHeight w:val="329"/>
        </w:trPr>
        <w:tc>
          <w:tcPr>
            <w:tcW w:w="1275" w:type="dxa"/>
            <w:vMerge/>
            <w:tcBorders>
              <w:top w:val="nil"/>
            </w:tcBorders>
          </w:tcPr>
          <w:p w14:paraId="0103250F" w14:textId="77777777" w:rsidR="009C4A01" w:rsidRPr="00BF0D59" w:rsidRDefault="009C4A01">
            <w:pPr>
              <w:rPr>
                <w:rFonts w:asciiTheme="minorEastAsia" w:eastAsiaTheme="minorEastAsia" w:hAnsiTheme="minorEastAsia"/>
                <w:sz w:val="2"/>
                <w:szCs w:val="2"/>
              </w:rPr>
            </w:pPr>
          </w:p>
        </w:tc>
        <w:tc>
          <w:tcPr>
            <w:tcW w:w="1487" w:type="dxa"/>
          </w:tcPr>
          <w:p w14:paraId="70B16559" w14:textId="77777777" w:rsidR="009C4A01" w:rsidRPr="00BF0D59" w:rsidRDefault="009B6A77">
            <w:pPr>
              <w:pStyle w:val="TableParagraph"/>
              <w:spacing w:before="49"/>
              <w:ind w:left="91" w:right="85"/>
              <w:jc w:val="center"/>
              <w:rPr>
                <w:rFonts w:asciiTheme="minorEastAsia" w:eastAsiaTheme="minorEastAsia" w:hAnsiTheme="minorEastAsia"/>
                <w:sz w:val="18"/>
              </w:rPr>
            </w:pPr>
            <w:r w:rsidRPr="00BF0D59">
              <w:rPr>
                <w:rFonts w:asciiTheme="minorEastAsia" w:eastAsiaTheme="minorEastAsia" w:hAnsiTheme="minorEastAsia"/>
                <w:sz w:val="18"/>
              </w:rPr>
              <w:t>水质监测点</w:t>
            </w:r>
          </w:p>
        </w:tc>
        <w:tc>
          <w:tcPr>
            <w:tcW w:w="1381" w:type="dxa"/>
          </w:tcPr>
          <w:p w14:paraId="6089EA50" w14:textId="77777777" w:rsidR="009C4A01" w:rsidRPr="00BF0D59" w:rsidRDefault="009B6A77">
            <w:pPr>
              <w:pStyle w:val="TableParagraph"/>
              <w:spacing w:before="49"/>
              <w:ind w:left="127" w:right="120"/>
              <w:jc w:val="center"/>
              <w:rPr>
                <w:rFonts w:asciiTheme="minorEastAsia" w:eastAsiaTheme="minorEastAsia" w:hAnsiTheme="minorEastAsia"/>
                <w:sz w:val="18"/>
              </w:rPr>
            </w:pPr>
            <w:r w:rsidRPr="00BF0D59">
              <w:rPr>
                <w:rFonts w:asciiTheme="minorEastAsia" w:eastAsiaTheme="minorEastAsia" w:hAnsiTheme="minorEastAsia"/>
                <w:sz w:val="18"/>
              </w:rPr>
              <w:t>51052110</w:t>
            </w:r>
          </w:p>
        </w:tc>
        <w:tc>
          <w:tcPr>
            <w:tcW w:w="1238" w:type="dxa"/>
            <w:vMerge/>
            <w:tcBorders>
              <w:top w:val="nil"/>
            </w:tcBorders>
          </w:tcPr>
          <w:p w14:paraId="25EEE27F" w14:textId="77777777" w:rsidR="009C4A01" w:rsidRPr="00BF0D59" w:rsidRDefault="009C4A01">
            <w:pPr>
              <w:rPr>
                <w:rFonts w:asciiTheme="minorEastAsia" w:eastAsiaTheme="minorEastAsia" w:hAnsiTheme="minorEastAsia"/>
                <w:sz w:val="2"/>
                <w:szCs w:val="2"/>
              </w:rPr>
            </w:pPr>
          </w:p>
        </w:tc>
        <w:tc>
          <w:tcPr>
            <w:tcW w:w="1606" w:type="dxa"/>
          </w:tcPr>
          <w:p w14:paraId="5873D709" w14:textId="77777777" w:rsidR="009C4A01" w:rsidRPr="00BF0D59" w:rsidRDefault="009B6A77">
            <w:pPr>
              <w:pStyle w:val="TableParagraph"/>
              <w:spacing w:before="49"/>
              <w:ind w:left="152" w:right="142"/>
              <w:jc w:val="center"/>
              <w:rPr>
                <w:rFonts w:asciiTheme="minorEastAsia" w:eastAsiaTheme="minorEastAsia" w:hAnsiTheme="minorEastAsia"/>
                <w:sz w:val="18"/>
              </w:rPr>
            </w:pPr>
            <w:r w:rsidRPr="00BF0D59">
              <w:rPr>
                <w:rFonts w:asciiTheme="minorEastAsia" w:eastAsiaTheme="minorEastAsia" w:hAnsiTheme="minorEastAsia"/>
                <w:sz w:val="18"/>
              </w:rPr>
              <w:t>窨井</w:t>
            </w:r>
          </w:p>
        </w:tc>
        <w:tc>
          <w:tcPr>
            <w:tcW w:w="1188" w:type="dxa"/>
          </w:tcPr>
          <w:p w14:paraId="6F0D573F" w14:textId="77777777" w:rsidR="009C4A01" w:rsidRPr="00BF0D59" w:rsidRDefault="009B6A77">
            <w:pPr>
              <w:pStyle w:val="TableParagraph"/>
              <w:spacing w:before="49"/>
              <w:ind w:left="214" w:right="203"/>
              <w:jc w:val="center"/>
              <w:rPr>
                <w:rFonts w:asciiTheme="minorEastAsia" w:eastAsiaTheme="minorEastAsia" w:hAnsiTheme="minorEastAsia"/>
                <w:sz w:val="18"/>
              </w:rPr>
            </w:pPr>
            <w:r w:rsidRPr="00BF0D59">
              <w:rPr>
                <w:rFonts w:asciiTheme="minorEastAsia" w:eastAsiaTheme="minorEastAsia" w:hAnsiTheme="minorEastAsia"/>
                <w:sz w:val="18"/>
              </w:rPr>
              <w:t>51062201</w:t>
            </w:r>
          </w:p>
        </w:tc>
      </w:tr>
      <w:tr w:rsidR="00DE7AD9" w:rsidRPr="00BF0D59" w14:paraId="6FB84A46" w14:textId="77777777">
        <w:trPr>
          <w:trHeight w:val="328"/>
        </w:trPr>
        <w:tc>
          <w:tcPr>
            <w:tcW w:w="1275" w:type="dxa"/>
            <w:vMerge/>
            <w:tcBorders>
              <w:top w:val="nil"/>
            </w:tcBorders>
          </w:tcPr>
          <w:p w14:paraId="3A640385" w14:textId="77777777" w:rsidR="009C4A01" w:rsidRPr="00BF0D59" w:rsidRDefault="009C4A01">
            <w:pPr>
              <w:rPr>
                <w:rFonts w:asciiTheme="minorEastAsia" w:eastAsiaTheme="minorEastAsia" w:hAnsiTheme="minorEastAsia"/>
                <w:sz w:val="2"/>
                <w:szCs w:val="2"/>
              </w:rPr>
            </w:pPr>
          </w:p>
        </w:tc>
        <w:tc>
          <w:tcPr>
            <w:tcW w:w="1487" w:type="dxa"/>
          </w:tcPr>
          <w:p w14:paraId="29E7DAF6" w14:textId="77777777" w:rsidR="009C4A01" w:rsidRPr="00BF0D59" w:rsidRDefault="009B6A77">
            <w:pPr>
              <w:pStyle w:val="TableParagraph"/>
              <w:spacing w:before="51"/>
              <w:ind w:left="91" w:right="85"/>
              <w:jc w:val="center"/>
              <w:rPr>
                <w:rFonts w:asciiTheme="minorEastAsia" w:eastAsiaTheme="minorEastAsia" w:hAnsiTheme="minorEastAsia"/>
                <w:sz w:val="18"/>
              </w:rPr>
            </w:pPr>
            <w:r w:rsidRPr="00BF0D59">
              <w:rPr>
                <w:rFonts w:asciiTheme="minorEastAsia" w:eastAsiaTheme="minorEastAsia" w:hAnsiTheme="minorEastAsia"/>
                <w:sz w:val="18"/>
              </w:rPr>
              <w:t>伸缩器</w:t>
            </w:r>
          </w:p>
        </w:tc>
        <w:tc>
          <w:tcPr>
            <w:tcW w:w="1381" w:type="dxa"/>
          </w:tcPr>
          <w:p w14:paraId="3EC7DA72" w14:textId="77777777" w:rsidR="009C4A01" w:rsidRPr="00BF0D59" w:rsidRDefault="009B6A77">
            <w:pPr>
              <w:pStyle w:val="TableParagraph"/>
              <w:spacing w:before="51"/>
              <w:ind w:left="127" w:right="120"/>
              <w:jc w:val="center"/>
              <w:rPr>
                <w:rFonts w:asciiTheme="minorEastAsia" w:eastAsiaTheme="minorEastAsia" w:hAnsiTheme="minorEastAsia"/>
                <w:sz w:val="18"/>
              </w:rPr>
            </w:pPr>
            <w:r w:rsidRPr="00BF0D59">
              <w:rPr>
                <w:rFonts w:asciiTheme="minorEastAsia" w:eastAsiaTheme="minorEastAsia" w:hAnsiTheme="minorEastAsia"/>
                <w:sz w:val="18"/>
              </w:rPr>
              <w:t>51052111</w:t>
            </w:r>
          </w:p>
        </w:tc>
        <w:tc>
          <w:tcPr>
            <w:tcW w:w="1238" w:type="dxa"/>
            <w:vMerge/>
            <w:tcBorders>
              <w:top w:val="nil"/>
            </w:tcBorders>
          </w:tcPr>
          <w:p w14:paraId="14142168" w14:textId="77777777" w:rsidR="009C4A01" w:rsidRPr="00BF0D59" w:rsidRDefault="009C4A01">
            <w:pPr>
              <w:rPr>
                <w:rFonts w:asciiTheme="minorEastAsia" w:eastAsiaTheme="minorEastAsia" w:hAnsiTheme="minorEastAsia"/>
                <w:sz w:val="2"/>
                <w:szCs w:val="2"/>
              </w:rPr>
            </w:pPr>
          </w:p>
        </w:tc>
        <w:tc>
          <w:tcPr>
            <w:tcW w:w="1606" w:type="dxa"/>
          </w:tcPr>
          <w:p w14:paraId="63524C06" w14:textId="77777777" w:rsidR="009C4A01" w:rsidRPr="00BF0D59" w:rsidRDefault="009B6A77">
            <w:pPr>
              <w:pStyle w:val="TableParagraph"/>
              <w:spacing w:before="51"/>
              <w:ind w:left="152" w:right="144"/>
              <w:jc w:val="center"/>
              <w:rPr>
                <w:rFonts w:asciiTheme="minorEastAsia" w:eastAsiaTheme="minorEastAsia" w:hAnsiTheme="minorEastAsia"/>
                <w:sz w:val="18"/>
              </w:rPr>
            </w:pPr>
            <w:r w:rsidRPr="00BF0D59">
              <w:rPr>
                <w:rFonts w:asciiTheme="minorEastAsia" w:eastAsiaTheme="minorEastAsia" w:hAnsiTheme="minorEastAsia"/>
                <w:sz w:val="18"/>
              </w:rPr>
              <w:t>消防栓</w:t>
            </w:r>
          </w:p>
        </w:tc>
        <w:tc>
          <w:tcPr>
            <w:tcW w:w="1188" w:type="dxa"/>
          </w:tcPr>
          <w:p w14:paraId="673B79B0" w14:textId="77777777" w:rsidR="009C4A01" w:rsidRPr="00BF0D59" w:rsidRDefault="009B6A77">
            <w:pPr>
              <w:pStyle w:val="TableParagraph"/>
              <w:spacing w:before="51"/>
              <w:ind w:left="214" w:right="203"/>
              <w:jc w:val="center"/>
              <w:rPr>
                <w:rFonts w:asciiTheme="minorEastAsia" w:eastAsiaTheme="minorEastAsia" w:hAnsiTheme="minorEastAsia"/>
                <w:sz w:val="18"/>
              </w:rPr>
            </w:pPr>
            <w:r w:rsidRPr="00BF0D59">
              <w:rPr>
                <w:rFonts w:asciiTheme="minorEastAsia" w:eastAsiaTheme="minorEastAsia" w:hAnsiTheme="minorEastAsia"/>
                <w:sz w:val="18"/>
              </w:rPr>
              <w:t>51062202</w:t>
            </w:r>
          </w:p>
        </w:tc>
      </w:tr>
      <w:tr w:rsidR="00DE7AD9" w:rsidRPr="00BF0D59" w14:paraId="00DA966B" w14:textId="77777777">
        <w:trPr>
          <w:trHeight w:val="329"/>
        </w:trPr>
        <w:tc>
          <w:tcPr>
            <w:tcW w:w="1275" w:type="dxa"/>
            <w:vMerge/>
            <w:tcBorders>
              <w:top w:val="nil"/>
            </w:tcBorders>
          </w:tcPr>
          <w:p w14:paraId="0C064A81" w14:textId="77777777" w:rsidR="009C4A01" w:rsidRPr="00BF0D59" w:rsidRDefault="009C4A01">
            <w:pPr>
              <w:rPr>
                <w:rFonts w:asciiTheme="minorEastAsia" w:eastAsiaTheme="minorEastAsia" w:hAnsiTheme="minorEastAsia"/>
                <w:sz w:val="2"/>
                <w:szCs w:val="2"/>
              </w:rPr>
            </w:pPr>
          </w:p>
        </w:tc>
        <w:tc>
          <w:tcPr>
            <w:tcW w:w="1487" w:type="dxa"/>
          </w:tcPr>
          <w:p w14:paraId="68650011" w14:textId="77777777" w:rsidR="009C4A01" w:rsidRPr="00BF0D59" w:rsidRDefault="009B6A77">
            <w:pPr>
              <w:pStyle w:val="TableParagraph"/>
              <w:spacing w:before="50"/>
              <w:ind w:left="91" w:right="83"/>
              <w:jc w:val="center"/>
              <w:rPr>
                <w:rFonts w:asciiTheme="minorEastAsia" w:eastAsiaTheme="minorEastAsia" w:hAnsiTheme="minorEastAsia"/>
                <w:sz w:val="18"/>
              </w:rPr>
            </w:pPr>
            <w:r w:rsidRPr="00BF0D59">
              <w:rPr>
                <w:rFonts w:asciiTheme="minorEastAsia" w:eastAsiaTheme="minorEastAsia" w:hAnsiTheme="minorEastAsia"/>
                <w:sz w:val="18"/>
              </w:rPr>
              <w:t>出地</w:t>
            </w:r>
          </w:p>
        </w:tc>
        <w:tc>
          <w:tcPr>
            <w:tcW w:w="1381" w:type="dxa"/>
          </w:tcPr>
          <w:p w14:paraId="05C077C7" w14:textId="77777777" w:rsidR="009C4A01" w:rsidRPr="00BF0D59" w:rsidRDefault="009B6A77">
            <w:pPr>
              <w:pStyle w:val="TableParagraph"/>
              <w:spacing w:before="50"/>
              <w:ind w:left="127" w:right="120"/>
              <w:jc w:val="center"/>
              <w:rPr>
                <w:rFonts w:asciiTheme="minorEastAsia" w:eastAsiaTheme="minorEastAsia" w:hAnsiTheme="minorEastAsia"/>
                <w:sz w:val="18"/>
              </w:rPr>
            </w:pPr>
            <w:r w:rsidRPr="00BF0D59">
              <w:rPr>
                <w:rFonts w:asciiTheme="minorEastAsia" w:eastAsiaTheme="minorEastAsia" w:hAnsiTheme="minorEastAsia"/>
                <w:sz w:val="18"/>
              </w:rPr>
              <w:t>51052112</w:t>
            </w:r>
          </w:p>
        </w:tc>
        <w:tc>
          <w:tcPr>
            <w:tcW w:w="1238" w:type="dxa"/>
            <w:vMerge/>
            <w:tcBorders>
              <w:top w:val="nil"/>
            </w:tcBorders>
          </w:tcPr>
          <w:p w14:paraId="43BFBA7A" w14:textId="77777777" w:rsidR="009C4A01" w:rsidRPr="00BF0D59" w:rsidRDefault="009C4A01">
            <w:pPr>
              <w:rPr>
                <w:rFonts w:asciiTheme="minorEastAsia" w:eastAsiaTheme="minorEastAsia" w:hAnsiTheme="minorEastAsia"/>
                <w:sz w:val="2"/>
                <w:szCs w:val="2"/>
              </w:rPr>
            </w:pPr>
          </w:p>
        </w:tc>
        <w:tc>
          <w:tcPr>
            <w:tcW w:w="1606" w:type="dxa"/>
          </w:tcPr>
          <w:p w14:paraId="2D61A21A" w14:textId="77777777" w:rsidR="009C4A01" w:rsidRPr="00BF0D59" w:rsidRDefault="009B6A77">
            <w:pPr>
              <w:pStyle w:val="TableParagraph"/>
              <w:spacing w:before="50"/>
              <w:ind w:left="152" w:right="144"/>
              <w:jc w:val="center"/>
              <w:rPr>
                <w:rFonts w:asciiTheme="minorEastAsia" w:eastAsiaTheme="minorEastAsia" w:hAnsiTheme="minorEastAsia"/>
                <w:sz w:val="18"/>
              </w:rPr>
            </w:pPr>
            <w:r w:rsidRPr="00BF0D59">
              <w:rPr>
                <w:rFonts w:asciiTheme="minorEastAsia" w:eastAsiaTheme="minorEastAsia" w:hAnsiTheme="minorEastAsia"/>
                <w:sz w:val="18"/>
              </w:rPr>
              <w:t>消防井</w:t>
            </w:r>
          </w:p>
        </w:tc>
        <w:tc>
          <w:tcPr>
            <w:tcW w:w="1188" w:type="dxa"/>
          </w:tcPr>
          <w:p w14:paraId="159499BD" w14:textId="77777777" w:rsidR="009C4A01" w:rsidRPr="00BF0D59" w:rsidRDefault="009B6A77">
            <w:pPr>
              <w:pStyle w:val="TableParagraph"/>
              <w:spacing w:before="50"/>
              <w:ind w:left="214" w:right="203"/>
              <w:jc w:val="center"/>
              <w:rPr>
                <w:rFonts w:asciiTheme="minorEastAsia" w:eastAsiaTheme="minorEastAsia" w:hAnsiTheme="minorEastAsia"/>
                <w:sz w:val="18"/>
              </w:rPr>
            </w:pPr>
            <w:r w:rsidRPr="00BF0D59">
              <w:rPr>
                <w:rFonts w:asciiTheme="minorEastAsia" w:eastAsiaTheme="minorEastAsia" w:hAnsiTheme="minorEastAsia"/>
                <w:sz w:val="18"/>
              </w:rPr>
              <w:t>51062203</w:t>
            </w:r>
          </w:p>
        </w:tc>
      </w:tr>
      <w:tr w:rsidR="00DE7AD9" w:rsidRPr="00BF0D59" w14:paraId="0B83DD95" w14:textId="77777777">
        <w:trPr>
          <w:trHeight w:val="328"/>
        </w:trPr>
        <w:tc>
          <w:tcPr>
            <w:tcW w:w="1275" w:type="dxa"/>
            <w:vMerge/>
            <w:tcBorders>
              <w:top w:val="nil"/>
            </w:tcBorders>
          </w:tcPr>
          <w:p w14:paraId="5CC94788" w14:textId="77777777" w:rsidR="009C4A01" w:rsidRPr="00BF0D59" w:rsidRDefault="009C4A01">
            <w:pPr>
              <w:rPr>
                <w:rFonts w:asciiTheme="minorEastAsia" w:eastAsiaTheme="minorEastAsia" w:hAnsiTheme="minorEastAsia"/>
                <w:sz w:val="2"/>
                <w:szCs w:val="2"/>
              </w:rPr>
            </w:pPr>
          </w:p>
        </w:tc>
        <w:tc>
          <w:tcPr>
            <w:tcW w:w="1487" w:type="dxa"/>
          </w:tcPr>
          <w:p w14:paraId="30CA233F" w14:textId="77777777" w:rsidR="009C4A01" w:rsidRPr="00BF0D59" w:rsidRDefault="009B6A77">
            <w:pPr>
              <w:pStyle w:val="TableParagraph"/>
              <w:spacing w:before="50"/>
              <w:ind w:left="91" w:right="83"/>
              <w:jc w:val="center"/>
              <w:rPr>
                <w:rFonts w:asciiTheme="minorEastAsia" w:eastAsiaTheme="minorEastAsia" w:hAnsiTheme="minorEastAsia"/>
                <w:sz w:val="18"/>
              </w:rPr>
            </w:pPr>
            <w:r w:rsidRPr="00BF0D59">
              <w:rPr>
                <w:rFonts w:asciiTheme="minorEastAsia" w:eastAsiaTheme="minorEastAsia" w:hAnsiTheme="minorEastAsia"/>
                <w:sz w:val="18"/>
              </w:rPr>
              <w:t>盖堵</w:t>
            </w:r>
          </w:p>
        </w:tc>
        <w:tc>
          <w:tcPr>
            <w:tcW w:w="1381" w:type="dxa"/>
          </w:tcPr>
          <w:p w14:paraId="55B6E9F9" w14:textId="77777777" w:rsidR="009C4A01" w:rsidRPr="00BF0D59" w:rsidRDefault="009B6A77">
            <w:pPr>
              <w:pStyle w:val="TableParagraph"/>
              <w:spacing w:before="50"/>
              <w:ind w:left="127" w:right="120"/>
              <w:jc w:val="center"/>
              <w:rPr>
                <w:rFonts w:asciiTheme="minorEastAsia" w:eastAsiaTheme="minorEastAsia" w:hAnsiTheme="minorEastAsia"/>
                <w:sz w:val="18"/>
              </w:rPr>
            </w:pPr>
            <w:r w:rsidRPr="00BF0D59">
              <w:rPr>
                <w:rFonts w:asciiTheme="minorEastAsia" w:eastAsiaTheme="minorEastAsia" w:hAnsiTheme="minorEastAsia"/>
                <w:sz w:val="18"/>
              </w:rPr>
              <w:t>51052113</w:t>
            </w:r>
          </w:p>
        </w:tc>
        <w:tc>
          <w:tcPr>
            <w:tcW w:w="1238" w:type="dxa"/>
            <w:vMerge/>
            <w:tcBorders>
              <w:top w:val="nil"/>
            </w:tcBorders>
          </w:tcPr>
          <w:p w14:paraId="653AD73D" w14:textId="77777777" w:rsidR="009C4A01" w:rsidRPr="00BF0D59" w:rsidRDefault="009C4A01">
            <w:pPr>
              <w:rPr>
                <w:rFonts w:asciiTheme="minorEastAsia" w:eastAsiaTheme="minorEastAsia" w:hAnsiTheme="minorEastAsia"/>
                <w:sz w:val="2"/>
                <w:szCs w:val="2"/>
              </w:rPr>
            </w:pPr>
          </w:p>
        </w:tc>
        <w:tc>
          <w:tcPr>
            <w:tcW w:w="1606" w:type="dxa"/>
          </w:tcPr>
          <w:p w14:paraId="1D601A93" w14:textId="77777777" w:rsidR="009C4A01" w:rsidRPr="00BF0D59" w:rsidRDefault="009B6A77">
            <w:pPr>
              <w:pStyle w:val="TableParagraph"/>
              <w:spacing w:before="50"/>
              <w:ind w:left="152" w:right="142"/>
              <w:jc w:val="center"/>
              <w:rPr>
                <w:rFonts w:asciiTheme="minorEastAsia" w:eastAsiaTheme="minorEastAsia" w:hAnsiTheme="minorEastAsia"/>
                <w:sz w:val="18"/>
              </w:rPr>
            </w:pPr>
            <w:r w:rsidRPr="00BF0D59">
              <w:rPr>
                <w:rFonts w:asciiTheme="minorEastAsia" w:eastAsiaTheme="minorEastAsia" w:hAnsiTheme="minorEastAsia"/>
                <w:sz w:val="18"/>
              </w:rPr>
              <w:t>阀门</w:t>
            </w:r>
          </w:p>
        </w:tc>
        <w:tc>
          <w:tcPr>
            <w:tcW w:w="1188" w:type="dxa"/>
          </w:tcPr>
          <w:p w14:paraId="0AE843F6" w14:textId="77777777" w:rsidR="009C4A01" w:rsidRPr="00BF0D59" w:rsidRDefault="009B6A77">
            <w:pPr>
              <w:pStyle w:val="TableParagraph"/>
              <w:spacing w:before="50"/>
              <w:ind w:left="214" w:right="203"/>
              <w:jc w:val="center"/>
              <w:rPr>
                <w:rFonts w:asciiTheme="minorEastAsia" w:eastAsiaTheme="minorEastAsia" w:hAnsiTheme="minorEastAsia"/>
                <w:sz w:val="18"/>
              </w:rPr>
            </w:pPr>
            <w:r w:rsidRPr="00BF0D59">
              <w:rPr>
                <w:rFonts w:asciiTheme="minorEastAsia" w:eastAsiaTheme="minorEastAsia" w:hAnsiTheme="minorEastAsia"/>
                <w:sz w:val="18"/>
              </w:rPr>
              <w:t>51062204</w:t>
            </w:r>
          </w:p>
        </w:tc>
      </w:tr>
      <w:tr w:rsidR="00DE7AD9" w:rsidRPr="00BF0D59" w14:paraId="5C369FDC" w14:textId="77777777">
        <w:trPr>
          <w:trHeight w:val="329"/>
        </w:trPr>
        <w:tc>
          <w:tcPr>
            <w:tcW w:w="1275" w:type="dxa"/>
            <w:vMerge/>
            <w:tcBorders>
              <w:top w:val="nil"/>
            </w:tcBorders>
          </w:tcPr>
          <w:p w14:paraId="5CD84CDB" w14:textId="77777777" w:rsidR="009C4A01" w:rsidRPr="00BF0D59" w:rsidRDefault="009C4A01">
            <w:pPr>
              <w:rPr>
                <w:rFonts w:asciiTheme="minorEastAsia" w:eastAsiaTheme="minorEastAsia" w:hAnsiTheme="minorEastAsia"/>
                <w:sz w:val="2"/>
                <w:szCs w:val="2"/>
              </w:rPr>
            </w:pPr>
          </w:p>
        </w:tc>
        <w:tc>
          <w:tcPr>
            <w:tcW w:w="1487" w:type="dxa"/>
          </w:tcPr>
          <w:p w14:paraId="71096272" w14:textId="77777777" w:rsidR="009C4A01" w:rsidRPr="00BF0D59" w:rsidRDefault="009B6A77">
            <w:pPr>
              <w:pStyle w:val="TableParagraph"/>
              <w:spacing w:before="49"/>
              <w:ind w:left="91" w:right="85"/>
              <w:jc w:val="center"/>
              <w:rPr>
                <w:rFonts w:asciiTheme="minorEastAsia" w:eastAsiaTheme="minorEastAsia" w:hAnsiTheme="minorEastAsia"/>
                <w:sz w:val="18"/>
              </w:rPr>
            </w:pPr>
            <w:r w:rsidRPr="00BF0D59">
              <w:rPr>
                <w:rFonts w:asciiTheme="minorEastAsia" w:eastAsiaTheme="minorEastAsia" w:hAnsiTheme="minorEastAsia"/>
                <w:sz w:val="18"/>
              </w:rPr>
              <w:t>非普查</w:t>
            </w:r>
          </w:p>
        </w:tc>
        <w:tc>
          <w:tcPr>
            <w:tcW w:w="1381" w:type="dxa"/>
          </w:tcPr>
          <w:p w14:paraId="1012970B" w14:textId="77777777" w:rsidR="009C4A01" w:rsidRPr="00BF0D59" w:rsidRDefault="009B6A77">
            <w:pPr>
              <w:pStyle w:val="TableParagraph"/>
              <w:spacing w:before="49"/>
              <w:ind w:left="127" w:right="120"/>
              <w:jc w:val="center"/>
              <w:rPr>
                <w:rFonts w:asciiTheme="minorEastAsia" w:eastAsiaTheme="minorEastAsia" w:hAnsiTheme="minorEastAsia"/>
                <w:sz w:val="18"/>
              </w:rPr>
            </w:pPr>
            <w:r w:rsidRPr="00BF0D59">
              <w:rPr>
                <w:rFonts w:asciiTheme="minorEastAsia" w:eastAsiaTheme="minorEastAsia" w:hAnsiTheme="minorEastAsia"/>
                <w:sz w:val="18"/>
              </w:rPr>
              <w:t>51052114</w:t>
            </w:r>
          </w:p>
        </w:tc>
        <w:tc>
          <w:tcPr>
            <w:tcW w:w="1238" w:type="dxa"/>
            <w:vMerge/>
            <w:tcBorders>
              <w:top w:val="nil"/>
            </w:tcBorders>
          </w:tcPr>
          <w:p w14:paraId="34393C91" w14:textId="77777777" w:rsidR="009C4A01" w:rsidRPr="00BF0D59" w:rsidRDefault="009C4A01">
            <w:pPr>
              <w:rPr>
                <w:rFonts w:asciiTheme="minorEastAsia" w:eastAsiaTheme="minorEastAsia" w:hAnsiTheme="minorEastAsia"/>
                <w:sz w:val="2"/>
                <w:szCs w:val="2"/>
              </w:rPr>
            </w:pPr>
          </w:p>
        </w:tc>
        <w:tc>
          <w:tcPr>
            <w:tcW w:w="1606" w:type="dxa"/>
          </w:tcPr>
          <w:p w14:paraId="12D549AA" w14:textId="77777777" w:rsidR="009C4A01" w:rsidRPr="00BF0D59" w:rsidRDefault="009B6A77">
            <w:pPr>
              <w:pStyle w:val="TableParagraph"/>
              <w:spacing w:before="49"/>
              <w:ind w:left="152" w:right="144"/>
              <w:jc w:val="center"/>
              <w:rPr>
                <w:rFonts w:asciiTheme="minorEastAsia" w:eastAsiaTheme="minorEastAsia" w:hAnsiTheme="minorEastAsia"/>
                <w:sz w:val="18"/>
              </w:rPr>
            </w:pPr>
            <w:r w:rsidRPr="00BF0D59">
              <w:rPr>
                <w:rFonts w:asciiTheme="minorEastAsia" w:eastAsiaTheme="minorEastAsia" w:hAnsiTheme="minorEastAsia"/>
                <w:sz w:val="18"/>
              </w:rPr>
              <w:t>阀门井</w:t>
            </w:r>
          </w:p>
        </w:tc>
        <w:tc>
          <w:tcPr>
            <w:tcW w:w="1188" w:type="dxa"/>
          </w:tcPr>
          <w:p w14:paraId="1B77C112" w14:textId="77777777" w:rsidR="009C4A01" w:rsidRPr="00BF0D59" w:rsidRDefault="009B6A77">
            <w:pPr>
              <w:pStyle w:val="TableParagraph"/>
              <w:spacing w:before="49"/>
              <w:ind w:left="214" w:right="203"/>
              <w:jc w:val="center"/>
              <w:rPr>
                <w:rFonts w:asciiTheme="minorEastAsia" w:eastAsiaTheme="minorEastAsia" w:hAnsiTheme="minorEastAsia"/>
                <w:sz w:val="18"/>
              </w:rPr>
            </w:pPr>
            <w:r w:rsidRPr="00BF0D59">
              <w:rPr>
                <w:rFonts w:asciiTheme="minorEastAsia" w:eastAsiaTheme="minorEastAsia" w:hAnsiTheme="minorEastAsia"/>
                <w:sz w:val="18"/>
              </w:rPr>
              <w:t>51062205</w:t>
            </w:r>
          </w:p>
        </w:tc>
      </w:tr>
      <w:tr w:rsidR="00DE7AD9" w:rsidRPr="00BF0D59" w14:paraId="456A3821" w14:textId="77777777">
        <w:trPr>
          <w:trHeight w:val="329"/>
        </w:trPr>
        <w:tc>
          <w:tcPr>
            <w:tcW w:w="1275" w:type="dxa"/>
            <w:vMerge/>
            <w:tcBorders>
              <w:top w:val="nil"/>
            </w:tcBorders>
          </w:tcPr>
          <w:p w14:paraId="369FB056" w14:textId="77777777" w:rsidR="009C4A01" w:rsidRPr="00BF0D59" w:rsidRDefault="009C4A01">
            <w:pPr>
              <w:rPr>
                <w:rFonts w:asciiTheme="minorEastAsia" w:eastAsiaTheme="minorEastAsia" w:hAnsiTheme="minorEastAsia"/>
                <w:sz w:val="2"/>
                <w:szCs w:val="2"/>
              </w:rPr>
            </w:pPr>
          </w:p>
        </w:tc>
        <w:tc>
          <w:tcPr>
            <w:tcW w:w="1487" w:type="dxa"/>
          </w:tcPr>
          <w:p w14:paraId="273C9EEC" w14:textId="77777777" w:rsidR="009C4A01" w:rsidRPr="00BF0D59" w:rsidRDefault="009B6A77">
            <w:pPr>
              <w:pStyle w:val="TableParagraph"/>
              <w:spacing w:before="51"/>
              <w:ind w:left="91" w:right="83"/>
              <w:jc w:val="center"/>
              <w:rPr>
                <w:rFonts w:asciiTheme="minorEastAsia" w:eastAsiaTheme="minorEastAsia" w:hAnsiTheme="minorEastAsia"/>
                <w:sz w:val="18"/>
              </w:rPr>
            </w:pPr>
            <w:r w:rsidRPr="00BF0D59">
              <w:rPr>
                <w:rFonts w:asciiTheme="minorEastAsia" w:eastAsiaTheme="minorEastAsia" w:hAnsiTheme="minorEastAsia"/>
                <w:sz w:val="18"/>
              </w:rPr>
              <w:t>窨井</w:t>
            </w:r>
          </w:p>
        </w:tc>
        <w:tc>
          <w:tcPr>
            <w:tcW w:w="1381" w:type="dxa"/>
          </w:tcPr>
          <w:p w14:paraId="5BA988BE" w14:textId="77777777" w:rsidR="009C4A01" w:rsidRPr="00BF0D59" w:rsidRDefault="009B6A77">
            <w:pPr>
              <w:pStyle w:val="TableParagraph"/>
              <w:spacing w:before="51"/>
              <w:ind w:left="127" w:right="120"/>
              <w:jc w:val="center"/>
              <w:rPr>
                <w:rFonts w:asciiTheme="minorEastAsia" w:eastAsiaTheme="minorEastAsia" w:hAnsiTheme="minorEastAsia"/>
                <w:sz w:val="18"/>
              </w:rPr>
            </w:pPr>
            <w:r w:rsidRPr="00BF0D59">
              <w:rPr>
                <w:rFonts w:asciiTheme="minorEastAsia" w:eastAsiaTheme="minorEastAsia" w:hAnsiTheme="minorEastAsia"/>
                <w:sz w:val="18"/>
              </w:rPr>
              <w:t>51052201</w:t>
            </w:r>
          </w:p>
        </w:tc>
        <w:tc>
          <w:tcPr>
            <w:tcW w:w="1238" w:type="dxa"/>
            <w:vMerge/>
            <w:tcBorders>
              <w:top w:val="nil"/>
            </w:tcBorders>
          </w:tcPr>
          <w:p w14:paraId="11EFC608" w14:textId="77777777" w:rsidR="009C4A01" w:rsidRPr="00BF0D59" w:rsidRDefault="009C4A01">
            <w:pPr>
              <w:rPr>
                <w:rFonts w:asciiTheme="minorEastAsia" w:eastAsiaTheme="minorEastAsia" w:hAnsiTheme="minorEastAsia"/>
                <w:sz w:val="2"/>
                <w:szCs w:val="2"/>
              </w:rPr>
            </w:pPr>
          </w:p>
        </w:tc>
        <w:tc>
          <w:tcPr>
            <w:tcW w:w="1606" w:type="dxa"/>
          </w:tcPr>
          <w:p w14:paraId="368CCEB0" w14:textId="77777777" w:rsidR="009C4A01" w:rsidRPr="00BF0D59" w:rsidRDefault="009B6A77">
            <w:pPr>
              <w:pStyle w:val="TableParagraph"/>
              <w:spacing w:before="51"/>
              <w:ind w:left="152" w:right="144"/>
              <w:jc w:val="center"/>
              <w:rPr>
                <w:rFonts w:asciiTheme="minorEastAsia" w:eastAsiaTheme="minorEastAsia" w:hAnsiTheme="minorEastAsia"/>
                <w:sz w:val="18"/>
              </w:rPr>
            </w:pPr>
            <w:r w:rsidRPr="00BF0D59">
              <w:rPr>
                <w:rFonts w:asciiTheme="minorEastAsia" w:eastAsiaTheme="minorEastAsia" w:hAnsiTheme="minorEastAsia"/>
                <w:sz w:val="18"/>
              </w:rPr>
              <w:t>阀门孔</w:t>
            </w:r>
          </w:p>
        </w:tc>
        <w:tc>
          <w:tcPr>
            <w:tcW w:w="1188" w:type="dxa"/>
          </w:tcPr>
          <w:p w14:paraId="52E20F1A" w14:textId="77777777" w:rsidR="009C4A01" w:rsidRPr="00BF0D59" w:rsidRDefault="009B6A77">
            <w:pPr>
              <w:pStyle w:val="TableParagraph"/>
              <w:spacing w:before="51"/>
              <w:ind w:left="214" w:right="203"/>
              <w:jc w:val="center"/>
              <w:rPr>
                <w:rFonts w:asciiTheme="minorEastAsia" w:eastAsiaTheme="minorEastAsia" w:hAnsiTheme="minorEastAsia"/>
                <w:sz w:val="18"/>
              </w:rPr>
            </w:pPr>
            <w:r w:rsidRPr="00BF0D59">
              <w:rPr>
                <w:rFonts w:asciiTheme="minorEastAsia" w:eastAsiaTheme="minorEastAsia" w:hAnsiTheme="minorEastAsia"/>
                <w:sz w:val="18"/>
              </w:rPr>
              <w:t>51062206</w:t>
            </w:r>
          </w:p>
        </w:tc>
      </w:tr>
      <w:tr w:rsidR="00DE7AD9" w:rsidRPr="00BF0D59" w14:paraId="05718466" w14:textId="77777777">
        <w:trPr>
          <w:trHeight w:val="329"/>
        </w:trPr>
        <w:tc>
          <w:tcPr>
            <w:tcW w:w="1275" w:type="dxa"/>
            <w:vMerge/>
            <w:tcBorders>
              <w:top w:val="nil"/>
            </w:tcBorders>
          </w:tcPr>
          <w:p w14:paraId="16F8221B" w14:textId="77777777" w:rsidR="009C4A01" w:rsidRPr="00BF0D59" w:rsidRDefault="009C4A01">
            <w:pPr>
              <w:rPr>
                <w:rFonts w:asciiTheme="minorEastAsia" w:eastAsiaTheme="minorEastAsia" w:hAnsiTheme="minorEastAsia"/>
                <w:sz w:val="2"/>
                <w:szCs w:val="2"/>
              </w:rPr>
            </w:pPr>
          </w:p>
        </w:tc>
        <w:tc>
          <w:tcPr>
            <w:tcW w:w="1487" w:type="dxa"/>
          </w:tcPr>
          <w:p w14:paraId="484130A9" w14:textId="77777777" w:rsidR="009C4A01" w:rsidRPr="00BF0D59" w:rsidRDefault="009B6A77">
            <w:pPr>
              <w:pStyle w:val="TableParagraph"/>
              <w:spacing w:before="50"/>
              <w:ind w:left="91" w:right="85"/>
              <w:jc w:val="center"/>
              <w:rPr>
                <w:rFonts w:asciiTheme="minorEastAsia" w:eastAsiaTheme="minorEastAsia" w:hAnsiTheme="minorEastAsia"/>
                <w:sz w:val="18"/>
              </w:rPr>
            </w:pPr>
            <w:r w:rsidRPr="00BF0D59">
              <w:rPr>
                <w:rFonts w:asciiTheme="minorEastAsia" w:eastAsiaTheme="minorEastAsia" w:hAnsiTheme="minorEastAsia"/>
                <w:sz w:val="18"/>
              </w:rPr>
              <w:t>消防栓</w:t>
            </w:r>
          </w:p>
        </w:tc>
        <w:tc>
          <w:tcPr>
            <w:tcW w:w="1381" w:type="dxa"/>
          </w:tcPr>
          <w:p w14:paraId="07F4AED8" w14:textId="77777777" w:rsidR="009C4A01" w:rsidRPr="00BF0D59" w:rsidRDefault="009B6A77">
            <w:pPr>
              <w:pStyle w:val="TableParagraph"/>
              <w:spacing w:before="50"/>
              <w:ind w:left="127" w:right="120"/>
              <w:jc w:val="center"/>
              <w:rPr>
                <w:rFonts w:asciiTheme="minorEastAsia" w:eastAsiaTheme="minorEastAsia" w:hAnsiTheme="minorEastAsia"/>
                <w:sz w:val="18"/>
              </w:rPr>
            </w:pPr>
            <w:r w:rsidRPr="00BF0D59">
              <w:rPr>
                <w:rFonts w:asciiTheme="minorEastAsia" w:eastAsiaTheme="minorEastAsia" w:hAnsiTheme="minorEastAsia"/>
                <w:sz w:val="18"/>
              </w:rPr>
              <w:t>51052202</w:t>
            </w:r>
          </w:p>
        </w:tc>
        <w:tc>
          <w:tcPr>
            <w:tcW w:w="1238" w:type="dxa"/>
            <w:vMerge/>
            <w:tcBorders>
              <w:top w:val="nil"/>
            </w:tcBorders>
          </w:tcPr>
          <w:p w14:paraId="50E45A14" w14:textId="77777777" w:rsidR="009C4A01" w:rsidRPr="00BF0D59" w:rsidRDefault="009C4A01">
            <w:pPr>
              <w:rPr>
                <w:rFonts w:asciiTheme="minorEastAsia" w:eastAsiaTheme="minorEastAsia" w:hAnsiTheme="minorEastAsia"/>
                <w:sz w:val="2"/>
                <w:szCs w:val="2"/>
              </w:rPr>
            </w:pPr>
          </w:p>
        </w:tc>
        <w:tc>
          <w:tcPr>
            <w:tcW w:w="1606" w:type="dxa"/>
          </w:tcPr>
          <w:p w14:paraId="6360814A" w14:textId="77777777" w:rsidR="009C4A01" w:rsidRPr="00BF0D59" w:rsidRDefault="009B6A77">
            <w:pPr>
              <w:pStyle w:val="TableParagraph"/>
              <w:spacing w:before="50"/>
              <w:ind w:left="152" w:right="142"/>
              <w:jc w:val="center"/>
              <w:rPr>
                <w:rFonts w:asciiTheme="minorEastAsia" w:eastAsiaTheme="minorEastAsia" w:hAnsiTheme="minorEastAsia"/>
                <w:sz w:val="18"/>
              </w:rPr>
            </w:pPr>
            <w:r w:rsidRPr="00BF0D59">
              <w:rPr>
                <w:rFonts w:asciiTheme="minorEastAsia" w:eastAsiaTheme="minorEastAsia" w:hAnsiTheme="minorEastAsia"/>
                <w:sz w:val="18"/>
              </w:rPr>
              <w:t>水表</w:t>
            </w:r>
          </w:p>
        </w:tc>
        <w:tc>
          <w:tcPr>
            <w:tcW w:w="1188" w:type="dxa"/>
          </w:tcPr>
          <w:p w14:paraId="084CCD6D" w14:textId="77777777" w:rsidR="009C4A01" w:rsidRPr="00BF0D59" w:rsidRDefault="009B6A77">
            <w:pPr>
              <w:pStyle w:val="TableParagraph"/>
              <w:spacing w:before="50"/>
              <w:ind w:left="214" w:right="203"/>
              <w:jc w:val="center"/>
              <w:rPr>
                <w:rFonts w:asciiTheme="minorEastAsia" w:eastAsiaTheme="minorEastAsia" w:hAnsiTheme="minorEastAsia"/>
                <w:sz w:val="18"/>
              </w:rPr>
            </w:pPr>
            <w:r w:rsidRPr="00BF0D59">
              <w:rPr>
                <w:rFonts w:asciiTheme="minorEastAsia" w:eastAsiaTheme="minorEastAsia" w:hAnsiTheme="minorEastAsia"/>
                <w:sz w:val="18"/>
              </w:rPr>
              <w:t>51062207</w:t>
            </w:r>
          </w:p>
        </w:tc>
      </w:tr>
      <w:tr w:rsidR="00DE7AD9" w:rsidRPr="00BF0D59" w14:paraId="7EC9A694" w14:textId="77777777">
        <w:trPr>
          <w:trHeight w:val="328"/>
        </w:trPr>
        <w:tc>
          <w:tcPr>
            <w:tcW w:w="1275" w:type="dxa"/>
            <w:vMerge/>
            <w:tcBorders>
              <w:top w:val="nil"/>
            </w:tcBorders>
          </w:tcPr>
          <w:p w14:paraId="6EF10090" w14:textId="77777777" w:rsidR="009C4A01" w:rsidRPr="00BF0D59" w:rsidRDefault="009C4A01">
            <w:pPr>
              <w:rPr>
                <w:rFonts w:asciiTheme="minorEastAsia" w:eastAsiaTheme="minorEastAsia" w:hAnsiTheme="minorEastAsia"/>
                <w:sz w:val="2"/>
                <w:szCs w:val="2"/>
              </w:rPr>
            </w:pPr>
          </w:p>
        </w:tc>
        <w:tc>
          <w:tcPr>
            <w:tcW w:w="1487" w:type="dxa"/>
          </w:tcPr>
          <w:p w14:paraId="2EAF8767" w14:textId="77777777" w:rsidR="009C4A01" w:rsidRPr="00BF0D59" w:rsidRDefault="009B6A77">
            <w:pPr>
              <w:pStyle w:val="TableParagraph"/>
              <w:spacing w:before="50"/>
              <w:ind w:left="91" w:right="85"/>
              <w:jc w:val="center"/>
              <w:rPr>
                <w:rFonts w:asciiTheme="minorEastAsia" w:eastAsiaTheme="minorEastAsia" w:hAnsiTheme="minorEastAsia"/>
                <w:sz w:val="18"/>
              </w:rPr>
            </w:pPr>
            <w:r w:rsidRPr="00BF0D59">
              <w:rPr>
                <w:rFonts w:asciiTheme="minorEastAsia" w:eastAsiaTheme="minorEastAsia" w:hAnsiTheme="minorEastAsia"/>
                <w:sz w:val="18"/>
              </w:rPr>
              <w:t>消防井</w:t>
            </w:r>
          </w:p>
        </w:tc>
        <w:tc>
          <w:tcPr>
            <w:tcW w:w="1381" w:type="dxa"/>
          </w:tcPr>
          <w:p w14:paraId="1EEA5442" w14:textId="77777777" w:rsidR="009C4A01" w:rsidRPr="00BF0D59" w:rsidRDefault="009B6A77">
            <w:pPr>
              <w:pStyle w:val="TableParagraph"/>
              <w:spacing w:before="50"/>
              <w:ind w:left="127" w:right="120"/>
              <w:jc w:val="center"/>
              <w:rPr>
                <w:rFonts w:asciiTheme="minorEastAsia" w:eastAsiaTheme="minorEastAsia" w:hAnsiTheme="minorEastAsia"/>
                <w:sz w:val="18"/>
              </w:rPr>
            </w:pPr>
            <w:r w:rsidRPr="00BF0D59">
              <w:rPr>
                <w:rFonts w:asciiTheme="minorEastAsia" w:eastAsiaTheme="minorEastAsia" w:hAnsiTheme="minorEastAsia"/>
                <w:sz w:val="18"/>
              </w:rPr>
              <w:t>51052203</w:t>
            </w:r>
          </w:p>
        </w:tc>
        <w:tc>
          <w:tcPr>
            <w:tcW w:w="1238" w:type="dxa"/>
            <w:vMerge/>
            <w:tcBorders>
              <w:top w:val="nil"/>
            </w:tcBorders>
          </w:tcPr>
          <w:p w14:paraId="1EAF39A7" w14:textId="77777777" w:rsidR="009C4A01" w:rsidRPr="00BF0D59" w:rsidRDefault="009C4A01">
            <w:pPr>
              <w:rPr>
                <w:rFonts w:asciiTheme="minorEastAsia" w:eastAsiaTheme="minorEastAsia" w:hAnsiTheme="minorEastAsia"/>
                <w:sz w:val="2"/>
                <w:szCs w:val="2"/>
              </w:rPr>
            </w:pPr>
          </w:p>
        </w:tc>
        <w:tc>
          <w:tcPr>
            <w:tcW w:w="1606" w:type="dxa"/>
          </w:tcPr>
          <w:p w14:paraId="43436EB2" w14:textId="77777777" w:rsidR="009C4A01" w:rsidRPr="00BF0D59" w:rsidRDefault="009B6A77">
            <w:pPr>
              <w:pStyle w:val="TableParagraph"/>
              <w:spacing w:before="50"/>
              <w:ind w:left="152" w:right="144"/>
              <w:jc w:val="center"/>
              <w:rPr>
                <w:rFonts w:asciiTheme="minorEastAsia" w:eastAsiaTheme="minorEastAsia" w:hAnsiTheme="minorEastAsia"/>
                <w:sz w:val="18"/>
              </w:rPr>
            </w:pPr>
            <w:r w:rsidRPr="00BF0D59">
              <w:rPr>
                <w:rFonts w:asciiTheme="minorEastAsia" w:eastAsiaTheme="minorEastAsia" w:hAnsiTheme="minorEastAsia"/>
                <w:sz w:val="18"/>
              </w:rPr>
              <w:t>水表井</w:t>
            </w:r>
          </w:p>
        </w:tc>
        <w:tc>
          <w:tcPr>
            <w:tcW w:w="1188" w:type="dxa"/>
          </w:tcPr>
          <w:p w14:paraId="0CFA70E5" w14:textId="77777777" w:rsidR="009C4A01" w:rsidRPr="00BF0D59" w:rsidRDefault="009B6A77">
            <w:pPr>
              <w:pStyle w:val="TableParagraph"/>
              <w:spacing w:before="50"/>
              <w:ind w:left="214" w:right="203"/>
              <w:jc w:val="center"/>
              <w:rPr>
                <w:rFonts w:asciiTheme="minorEastAsia" w:eastAsiaTheme="minorEastAsia" w:hAnsiTheme="minorEastAsia"/>
                <w:sz w:val="18"/>
              </w:rPr>
            </w:pPr>
            <w:r w:rsidRPr="00BF0D59">
              <w:rPr>
                <w:rFonts w:asciiTheme="minorEastAsia" w:eastAsiaTheme="minorEastAsia" w:hAnsiTheme="minorEastAsia"/>
                <w:sz w:val="18"/>
              </w:rPr>
              <w:t>51062208</w:t>
            </w:r>
          </w:p>
        </w:tc>
      </w:tr>
      <w:tr w:rsidR="00DE7AD9" w:rsidRPr="00BF0D59" w14:paraId="2F9EED2F" w14:textId="77777777">
        <w:trPr>
          <w:trHeight w:val="328"/>
        </w:trPr>
        <w:tc>
          <w:tcPr>
            <w:tcW w:w="1275" w:type="dxa"/>
            <w:vMerge/>
            <w:tcBorders>
              <w:top w:val="nil"/>
            </w:tcBorders>
          </w:tcPr>
          <w:p w14:paraId="19086E1C" w14:textId="77777777" w:rsidR="009C4A01" w:rsidRPr="00BF0D59" w:rsidRDefault="009C4A01">
            <w:pPr>
              <w:rPr>
                <w:rFonts w:asciiTheme="minorEastAsia" w:eastAsiaTheme="minorEastAsia" w:hAnsiTheme="minorEastAsia"/>
                <w:sz w:val="2"/>
                <w:szCs w:val="2"/>
              </w:rPr>
            </w:pPr>
          </w:p>
        </w:tc>
        <w:tc>
          <w:tcPr>
            <w:tcW w:w="1487" w:type="dxa"/>
          </w:tcPr>
          <w:p w14:paraId="7374E2D7" w14:textId="77777777" w:rsidR="009C4A01" w:rsidRPr="00BF0D59" w:rsidRDefault="009B6A77">
            <w:pPr>
              <w:pStyle w:val="TableParagraph"/>
              <w:spacing w:before="51"/>
              <w:ind w:left="91" w:right="83"/>
              <w:jc w:val="center"/>
              <w:rPr>
                <w:rFonts w:asciiTheme="minorEastAsia" w:eastAsiaTheme="minorEastAsia" w:hAnsiTheme="minorEastAsia"/>
                <w:sz w:val="18"/>
              </w:rPr>
            </w:pPr>
            <w:r w:rsidRPr="00BF0D59">
              <w:rPr>
                <w:rFonts w:asciiTheme="minorEastAsia" w:eastAsiaTheme="minorEastAsia" w:hAnsiTheme="minorEastAsia"/>
                <w:sz w:val="18"/>
              </w:rPr>
              <w:t>阀门</w:t>
            </w:r>
          </w:p>
        </w:tc>
        <w:tc>
          <w:tcPr>
            <w:tcW w:w="1381" w:type="dxa"/>
          </w:tcPr>
          <w:p w14:paraId="662F348F" w14:textId="77777777" w:rsidR="009C4A01" w:rsidRPr="00BF0D59" w:rsidRDefault="009B6A77">
            <w:pPr>
              <w:pStyle w:val="TableParagraph"/>
              <w:spacing w:before="51"/>
              <w:ind w:left="127" w:right="120"/>
              <w:jc w:val="center"/>
              <w:rPr>
                <w:rFonts w:asciiTheme="minorEastAsia" w:eastAsiaTheme="minorEastAsia" w:hAnsiTheme="minorEastAsia"/>
                <w:sz w:val="18"/>
              </w:rPr>
            </w:pPr>
            <w:r w:rsidRPr="00BF0D59">
              <w:rPr>
                <w:rFonts w:asciiTheme="minorEastAsia" w:eastAsiaTheme="minorEastAsia" w:hAnsiTheme="minorEastAsia"/>
                <w:sz w:val="18"/>
              </w:rPr>
              <w:t>51052204</w:t>
            </w:r>
          </w:p>
        </w:tc>
        <w:tc>
          <w:tcPr>
            <w:tcW w:w="1238" w:type="dxa"/>
            <w:vMerge/>
            <w:tcBorders>
              <w:top w:val="nil"/>
            </w:tcBorders>
          </w:tcPr>
          <w:p w14:paraId="3C0045DD" w14:textId="77777777" w:rsidR="009C4A01" w:rsidRPr="00BF0D59" w:rsidRDefault="009C4A01">
            <w:pPr>
              <w:rPr>
                <w:rFonts w:asciiTheme="minorEastAsia" w:eastAsiaTheme="minorEastAsia" w:hAnsiTheme="minorEastAsia"/>
                <w:sz w:val="2"/>
                <w:szCs w:val="2"/>
              </w:rPr>
            </w:pPr>
          </w:p>
        </w:tc>
        <w:tc>
          <w:tcPr>
            <w:tcW w:w="1606" w:type="dxa"/>
          </w:tcPr>
          <w:p w14:paraId="7185090C" w14:textId="77777777" w:rsidR="009C4A01" w:rsidRPr="00BF0D59" w:rsidRDefault="009B6A77">
            <w:pPr>
              <w:pStyle w:val="TableParagraph"/>
              <w:spacing w:before="49"/>
              <w:ind w:left="152" w:right="144"/>
              <w:jc w:val="center"/>
              <w:rPr>
                <w:rFonts w:asciiTheme="minorEastAsia" w:eastAsiaTheme="minorEastAsia" w:hAnsiTheme="minorEastAsia"/>
                <w:sz w:val="18"/>
              </w:rPr>
            </w:pPr>
            <w:r w:rsidRPr="00BF0D59">
              <w:rPr>
                <w:rFonts w:asciiTheme="minorEastAsia" w:eastAsiaTheme="minorEastAsia" w:hAnsiTheme="minorEastAsia"/>
                <w:sz w:val="18"/>
              </w:rPr>
              <w:t>排气阀</w:t>
            </w:r>
          </w:p>
        </w:tc>
        <w:tc>
          <w:tcPr>
            <w:tcW w:w="1188" w:type="dxa"/>
          </w:tcPr>
          <w:p w14:paraId="17B9026E" w14:textId="77777777" w:rsidR="009C4A01" w:rsidRPr="00BF0D59" w:rsidRDefault="009B6A77">
            <w:pPr>
              <w:pStyle w:val="TableParagraph"/>
              <w:spacing w:before="49"/>
              <w:ind w:left="214" w:right="203"/>
              <w:jc w:val="center"/>
              <w:rPr>
                <w:rFonts w:asciiTheme="minorEastAsia" w:eastAsiaTheme="minorEastAsia" w:hAnsiTheme="minorEastAsia"/>
                <w:sz w:val="18"/>
              </w:rPr>
            </w:pPr>
            <w:r w:rsidRPr="00BF0D59">
              <w:rPr>
                <w:rFonts w:asciiTheme="minorEastAsia" w:eastAsiaTheme="minorEastAsia" w:hAnsiTheme="minorEastAsia"/>
                <w:sz w:val="18"/>
              </w:rPr>
              <w:t>51062209</w:t>
            </w:r>
          </w:p>
        </w:tc>
      </w:tr>
      <w:tr w:rsidR="00DE7AD9" w:rsidRPr="00BF0D59" w14:paraId="26FFD152" w14:textId="77777777">
        <w:trPr>
          <w:trHeight w:val="329"/>
        </w:trPr>
        <w:tc>
          <w:tcPr>
            <w:tcW w:w="1275" w:type="dxa"/>
            <w:vMerge/>
            <w:tcBorders>
              <w:top w:val="nil"/>
            </w:tcBorders>
          </w:tcPr>
          <w:p w14:paraId="7EFDF8E4" w14:textId="77777777" w:rsidR="009C4A01" w:rsidRPr="00BF0D59" w:rsidRDefault="009C4A01">
            <w:pPr>
              <w:rPr>
                <w:rFonts w:asciiTheme="minorEastAsia" w:eastAsiaTheme="minorEastAsia" w:hAnsiTheme="minorEastAsia"/>
                <w:sz w:val="2"/>
                <w:szCs w:val="2"/>
              </w:rPr>
            </w:pPr>
          </w:p>
        </w:tc>
        <w:tc>
          <w:tcPr>
            <w:tcW w:w="1487" w:type="dxa"/>
          </w:tcPr>
          <w:p w14:paraId="70423458" w14:textId="77777777" w:rsidR="009C4A01" w:rsidRPr="00BF0D59" w:rsidRDefault="009B6A77">
            <w:pPr>
              <w:pStyle w:val="TableParagraph"/>
              <w:spacing w:before="51"/>
              <w:ind w:left="91" w:right="85"/>
              <w:jc w:val="center"/>
              <w:rPr>
                <w:rFonts w:asciiTheme="minorEastAsia" w:eastAsiaTheme="minorEastAsia" w:hAnsiTheme="minorEastAsia"/>
                <w:sz w:val="18"/>
              </w:rPr>
            </w:pPr>
            <w:r w:rsidRPr="00BF0D59">
              <w:rPr>
                <w:rFonts w:asciiTheme="minorEastAsia" w:eastAsiaTheme="minorEastAsia" w:hAnsiTheme="minorEastAsia"/>
                <w:sz w:val="18"/>
              </w:rPr>
              <w:t>阀门井</w:t>
            </w:r>
          </w:p>
        </w:tc>
        <w:tc>
          <w:tcPr>
            <w:tcW w:w="1381" w:type="dxa"/>
          </w:tcPr>
          <w:p w14:paraId="36DEF500" w14:textId="77777777" w:rsidR="009C4A01" w:rsidRPr="00BF0D59" w:rsidRDefault="009B6A77">
            <w:pPr>
              <w:pStyle w:val="TableParagraph"/>
              <w:spacing w:before="51"/>
              <w:ind w:left="127" w:right="120"/>
              <w:jc w:val="center"/>
              <w:rPr>
                <w:rFonts w:asciiTheme="minorEastAsia" w:eastAsiaTheme="minorEastAsia" w:hAnsiTheme="minorEastAsia"/>
                <w:sz w:val="18"/>
              </w:rPr>
            </w:pPr>
            <w:r w:rsidRPr="00BF0D59">
              <w:rPr>
                <w:rFonts w:asciiTheme="minorEastAsia" w:eastAsiaTheme="minorEastAsia" w:hAnsiTheme="minorEastAsia"/>
                <w:sz w:val="18"/>
              </w:rPr>
              <w:t>51052205</w:t>
            </w:r>
          </w:p>
        </w:tc>
        <w:tc>
          <w:tcPr>
            <w:tcW w:w="1238" w:type="dxa"/>
            <w:vMerge/>
            <w:tcBorders>
              <w:top w:val="nil"/>
            </w:tcBorders>
          </w:tcPr>
          <w:p w14:paraId="2269E388" w14:textId="77777777" w:rsidR="009C4A01" w:rsidRPr="00BF0D59" w:rsidRDefault="009C4A01">
            <w:pPr>
              <w:rPr>
                <w:rFonts w:asciiTheme="minorEastAsia" w:eastAsiaTheme="minorEastAsia" w:hAnsiTheme="minorEastAsia"/>
                <w:sz w:val="2"/>
                <w:szCs w:val="2"/>
              </w:rPr>
            </w:pPr>
          </w:p>
        </w:tc>
        <w:tc>
          <w:tcPr>
            <w:tcW w:w="1606" w:type="dxa"/>
          </w:tcPr>
          <w:p w14:paraId="534AACC6" w14:textId="77777777" w:rsidR="009C4A01" w:rsidRPr="00BF0D59" w:rsidRDefault="009B6A77">
            <w:pPr>
              <w:pStyle w:val="TableParagraph"/>
              <w:spacing w:before="51"/>
              <w:ind w:left="152" w:right="144"/>
              <w:jc w:val="center"/>
              <w:rPr>
                <w:rFonts w:asciiTheme="minorEastAsia" w:eastAsiaTheme="minorEastAsia" w:hAnsiTheme="minorEastAsia"/>
                <w:sz w:val="18"/>
              </w:rPr>
            </w:pPr>
            <w:r w:rsidRPr="00BF0D59">
              <w:rPr>
                <w:rFonts w:asciiTheme="minorEastAsia" w:eastAsiaTheme="minorEastAsia" w:hAnsiTheme="minorEastAsia"/>
                <w:sz w:val="18"/>
              </w:rPr>
              <w:t>排污阀</w:t>
            </w:r>
          </w:p>
        </w:tc>
        <w:tc>
          <w:tcPr>
            <w:tcW w:w="1188" w:type="dxa"/>
          </w:tcPr>
          <w:p w14:paraId="72D315FF" w14:textId="77777777" w:rsidR="009C4A01" w:rsidRPr="00BF0D59" w:rsidRDefault="009B6A77">
            <w:pPr>
              <w:pStyle w:val="TableParagraph"/>
              <w:spacing w:before="51"/>
              <w:ind w:left="214" w:right="203"/>
              <w:jc w:val="center"/>
              <w:rPr>
                <w:rFonts w:asciiTheme="minorEastAsia" w:eastAsiaTheme="minorEastAsia" w:hAnsiTheme="minorEastAsia"/>
                <w:sz w:val="18"/>
              </w:rPr>
            </w:pPr>
            <w:r w:rsidRPr="00BF0D59">
              <w:rPr>
                <w:rFonts w:asciiTheme="minorEastAsia" w:eastAsiaTheme="minorEastAsia" w:hAnsiTheme="minorEastAsia"/>
                <w:sz w:val="18"/>
              </w:rPr>
              <w:t>51062210</w:t>
            </w:r>
          </w:p>
        </w:tc>
      </w:tr>
      <w:tr w:rsidR="00DE7AD9" w:rsidRPr="00BF0D59" w14:paraId="58B476BB" w14:textId="77777777">
        <w:trPr>
          <w:trHeight w:val="328"/>
        </w:trPr>
        <w:tc>
          <w:tcPr>
            <w:tcW w:w="1275" w:type="dxa"/>
            <w:vMerge/>
            <w:tcBorders>
              <w:top w:val="nil"/>
            </w:tcBorders>
          </w:tcPr>
          <w:p w14:paraId="3F0E1007" w14:textId="77777777" w:rsidR="009C4A01" w:rsidRPr="00BF0D59" w:rsidRDefault="009C4A01">
            <w:pPr>
              <w:rPr>
                <w:rFonts w:asciiTheme="minorEastAsia" w:eastAsiaTheme="minorEastAsia" w:hAnsiTheme="minorEastAsia"/>
                <w:sz w:val="2"/>
                <w:szCs w:val="2"/>
              </w:rPr>
            </w:pPr>
          </w:p>
        </w:tc>
        <w:tc>
          <w:tcPr>
            <w:tcW w:w="1487" w:type="dxa"/>
          </w:tcPr>
          <w:p w14:paraId="1989C333" w14:textId="77777777" w:rsidR="009C4A01" w:rsidRPr="00BF0D59" w:rsidRDefault="009B6A77">
            <w:pPr>
              <w:pStyle w:val="TableParagraph"/>
              <w:spacing w:before="50"/>
              <w:ind w:left="91" w:right="85"/>
              <w:jc w:val="center"/>
              <w:rPr>
                <w:rFonts w:asciiTheme="minorEastAsia" w:eastAsiaTheme="minorEastAsia" w:hAnsiTheme="minorEastAsia"/>
                <w:sz w:val="18"/>
              </w:rPr>
            </w:pPr>
            <w:r w:rsidRPr="00BF0D59">
              <w:rPr>
                <w:rFonts w:asciiTheme="minorEastAsia" w:eastAsiaTheme="minorEastAsia" w:hAnsiTheme="minorEastAsia"/>
                <w:sz w:val="18"/>
              </w:rPr>
              <w:t>阀门孔</w:t>
            </w:r>
          </w:p>
        </w:tc>
        <w:tc>
          <w:tcPr>
            <w:tcW w:w="1381" w:type="dxa"/>
          </w:tcPr>
          <w:p w14:paraId="55122928" w14:textId="77777777" w:rsidR="009C4A01" w:rsidRPr="00BF0D59" w:rsidRDefault="009B6A77">
            <w:pPr>
              <w:pStyle w:val="TableParagraph"/>
              <w:spacing w:before="50"/>
              <w:ind w:left="127" w:right="120"/>
              <w:jc w:val="center"/>
              <w:rPr>
                <w:rFonts w:asciiTheme="minorEastAsia" w:eastAsiaTheme="minorEastAsia" w:hAnsiTheme="minorEastAsia"/>
                <w:sz w:val="18"/>
              </w:rPr>
            </w:pPr>
            <w:r w:rsidRPr="00BF0D59">
              <w:rPr>
                <w:rFonts w:asciiTheme="minorEastAsia" w:eastAsiaTheme="minorEastAsia" w:hAnsiTheme="minorEastAsia"/>
                <w:sz w:val="18"/>
              </w:rPr>
              <w:t>51052206</w:t>
            </w:r>
          </w:p>
        </w:tc>
        <w:tc>
          <w:tcPr>
            <w:tcW w:w="1238" w:type="dxa"/>
            <w:vMerge/>
            <w:tcBorders>
              <w:top w:val="nil"/>
            </w:tcBorders>
          </w:tcPr>
          <w:p w14:paraId="34C1D520" w14:textId="77777777" w:rsidR="009C4A01" w:rsidRPr="00BF0D59" w:rsidRDefault="009C4A01">
            <w:pPr>
              <w:rPr>
                <w:rFonts w:asciiTheme="minorEastAsia" w:eastAsiaTheme="minorEastAsia" w:hAnsiTheme="minorEastAsia"/>
                <w:sz w:val="2"/>
                <w:szCs w:val="2"/>
              </w:rPr>
            </w:pPr>
          </w:p>
        </w:tc>
        <w:tc>
          <w:tcPr>
            <w:tcW w:w="1606" w:type="dxa"/>
          </w:tcPr>
          <w:p w14:paraId="0B19EE31" w14:textId="77777777" w:rsidR="009C4A01" w:rsidRPr="00BF0D59" w:rsidRDefault="009B6A77">
            <w:pPr>
              <w:pStyle w:val="TableParagraph"/>
              <w:spacing w:before="50"/>
              <w:ind w:left="152" w:right="144"/>
              <w:jc w:val="center"/>
              <w:rPr>
                <w:rFonts w:asciiTheme="minorEastAsia" w:eastAsiaTheme="minorEastAsia" w:hAnsiTheme="minorEastAsia"/>
                <w:sz w:val="18"/>
              </w:rPr>
            </w:pPr>
            <w:r w:rsidRPr="00BF0D59">
              <w:rPr>
                <w:rFonts w:asciiTheme="minorEastAsia" w:eastAsiaTheme="minorEastAsia" w:hAnsiTheme="minorEastAsia"/>
                <w:sz w:val="18"/>
              </w:rPr>
              <w:t>沉淀池</w:t>
            </w:r>
          </w:p>
        </w:tc>
        <w:tc>
          <w:tcPr>
            <w:tcW w:w="1188" w:type="dxa"/>
          </w:tcPr>
          <w:p w14:paraId="7CD37ECD" w14:textId="77777777" w:rsidR="009C4A01" w:rsidRPr="00BF0D59" w:rsidRDefault="009B6A77">
            <w:pPr>
              <w:pStyle w:val="TableParagraph"/>
              <w:spacing w:before="50"/>
              <w:ind w:left="214" w:right="203"/>
              <w:jc w:val="center"/>
              <w:rPr>
                <w:rFonts w:asciiTheme="minorEastAsia" w:eastAsiaTheme="minorEastAsia" w:hAnsiTheme="minorEastAsia"/>
                <w:sz w:val="18"/>
              </w:rPr>
            </w:pPr>
            <w:r w:rsidRPr="00BF0D59">
              <w:rPr>
                <w:rFonts w:asciiTheme="minorEastAsia" w:eastAsiaTheme="minorEastAsia" w:hAnsiTheme="minorEastAsia"/>
                <w:sz w:val="18"/>
              </w:rPr>
              <w:t>51062211</w:t>
            </w:r>
          </w:p>
        </w:tc>
      </w:tr>
      <w:tr w:rsidR="00DE7AD9" w:rsidRPr="00BF0D59" w14:paraId="49396B1B" w14:textId="77777777">
        <w:trPr>
          <w:trHeight w:val="329"/>
        </w:trPr>
        <w:tc>
          <w:tcPr>
            <w:tcW w:w="1275" w:type="dxa"/>
            <w:vMerge/>
            <w:tcBorders>
              <w:top w:val="nil"/>
            </w:tcBorders>
          </w:tcPr>
          <w:p w14:paraId="1E3BD24E" w14:textId="77777777" w:rsidR="009C4A01" w:rsidRPr="00BF0D59" w:rsidRDefault="009C4A01">
            <w:pPr>
              <w:rPr>
                <w:rFonts w:asciiTheme="minorEastAsia" w:eastAsiaTheme="minorEastAsia" w:hAnsiTheme="minorEastAsia"/>
                <w:sz w:val="2"/>
                <w:szCs w:val="2"/>
              </w:rPr>
            </w:pPr>
          </w:p>
        </w:tc>
        <w:tc>
          <w:tcPr>
            <w:tcW w:w="1487" w:type="dxa"/>
          </w:tcPr>
          <w:p w14:paraId="77FFC32A" w14:textId="77777777" w:rsidR="009C4A01" w:rsidRPr="00BF0D59" w:rsidRDefault="009B6A77">
            <w:pPr>
              <w:pStyle w:val="TableParagraph"/>
              <w:spacing w:before="52"/>
              <w:ind w:left="91" w:right="83"/>
              <w:jc w:val="center"/>
              <w:rPr>
                <w:rFonts w:asciiTheme="minorEastAsia" w:eastAsiaTheme="minorEastAsia" w:hAnsiTheme="minorEastAsia"/>
                <w:sz w:val="18"/>
              </w:rPr>
            </w:pPr>
            <w:r w:rsidRPr="00BF0D59">
              <w:rPr>
                <w:rFonts w:asciiTheme="minorEastAsia" w:eastAsiaTheme="minorEastAsia" w:hAnsiTheme="minorEastAsia"/>
                <w:sz w:val="18"/>
              </w:rPr>
              <w:t>水表</w:t>
            </w:r>
          </w:p>
        </w:tc>
        <w:tc>
          <w:tcPr>
            <w:tcW w:w="1381" w:type="dxa"/>
          </w:tcPr>
          <w:p w14:paraId="29EF1161" w14:textId="77777777" w:rsidR="009C4A01" w:rsidRPr="00BF0D59" w:rsidRDefault="009B6A77">
            <w:pPr>
              <w:pStyle w:val="TableParagraph"/>
              <w:spacing w:before="52"/>
              <w:ind w:left="127" w:right="120"/>
              <w:jc w:val="center"/>
              <w:rPr>
                <w:rFonts w:asciiTheme="minorEastAsia" w:eastAsiaTheme="minorEastAsia" w:hAnsiTheme="minorEastAsia"/>
                <w:sz w:val="18"/>
              </w:rPr>
            </w:pPr>
            <w:r w:rsidRPr="00BF0D59">
              <w:rPr>
                <w:rFonts w:asciiTheme="minorEastAsia" w:eastAsiaTheme="minorEastAsia" w:hAnsiTheme="minorEastAsia"/>
                <w:sz w:val="18"/>
              </w:rPr>
              <w:t>51052207</w:t>
            </w:r>
          </w:p>
        </w:tc>
        <w:tc>
          <w:tcPr>
            <w:tcW w:w="1238" w:type="dxa"/>
            <w:vMerge/>
            <w:tcBorders>
              <w:top w:val="nil"/>
            </w:tcBorders>
          </w:tcPr>
          <w:p w14:paraId="537A7819" w14:textId="77777777" w:rsidR="009C4A01" w:rsidRPr="00BF0D59" w:rsidRDefault="009C4A01">
            <w:pPr>
              <w:rPr>
                <w:rFonts w:asciiTheme="minorEastAsia" w:eastAsiaTheme="minorEastAsia" w:hAnsiTheme="minorEastAsia"/>
                <w:sz w:val="2"/>
                <w:szCs w:val="2"/>
              </w:rPr>
            </w:pPr>
          </w:p>
        </w:tc>
        <w:tc>
          <w:tcPr>
            <w:tcW w:w="1606" w:type="dxa"/>
          </w:tcPr>
          <w:p w14:paraId="1C5E4A53" w14:textId="77777777" w:rsidR="009C4A01" w:rsidRPr="00BF0D59" w:rsidRDefault="009B6A77">
            <w:pPr>
              <w:pStyle w:val="TableParagraph"/>
              <w:spacing w:before="49"/>
              <w:ind w:left="152" w:right="142"/>
              <w:jc w:val="center"/>
              <w:rPr>
                <w:rFonts w:asciiTheme="minorEastAsia" w:eastAsiaTheme="minorEastAsia" w:hAnsiTheme="minorEastAsia"/>
                <w:sz w:val="18"/>
              </w:rPr>
            </w:pPr>
            <w:r w:rsidRPr="00BF0D59">
              <w:rPr>
                <w:rFonts w:asciiTheme="minorEastAsia" w:eastAsiaTheme="minorEastAsia" w:hAnsiTheme="minorEastAsia"/>
                <w:sz w:val="18"/>
              </w:rPr>
              <w:t>水塔</w:t>
            </w:r>
          </w:p>
        </w:tc>
        <w:tc>
          <w:tcPr>
            <w:tcW w:w="1188" w:type="dxa"/>
          </w:tcPr>
          <w:p w14:paraId="68561390" w14:textId="77777777" w:rsidR="009C4A01" w:rsidRPr="00BF0D59" w:rsidRDefault="009B6A77">
            <w:pPr>
              <w:pStyle w:val="TableParagraph"/>
              <w:spacing w:before="49"/>
              <w:ind w:left="214" w:right="203"/>
              <w:jc w:val="center"/>
              <w:rPr>
                <w:rFonts w:asciiTheme="minorEastAsia" w:eastAsiaTheme="minorEastAsia" w:hAnsiTheme="minorEastAsia"/>
                <w:sz w:val="18"/>
              </w:rPr>
            </w:pPr>
            <w:r w:rsidRPr="00BF0D59">
              <w:rPr>
                <w:rFonts w:asciiTheme="minorEastAsia" w:eastAsiaTheme="minorEastAsia" w:hAnsiTheme="minorEastAsia"/>
                <w:sz w:val="18"/>
              </w:rPr>
              <w:t>51062212</w:t>
            </w:r>
          </w:p>
        </w:tc>
      </w:tr>
      <w:tr w:rsidR="00DE7AD9" w:rsidRPr="00BF0D59" w14:paraId="485EFCF2" w14:textId="77777777">
        <w:trPr>
          <w:trHeight w:val="328"/>
        </w:trPr>
        <w:tc>
          <w:tcPr>
            <w:tcW w:w="1275" w:type="dxa"/>
            <w:vMerge/>
            <w:tcBorders>
              <w:top w:val="nil"/>
            </w:tcBorders>
          </w:tcPr>
          <w:p w14:paraId="3ACEC4F3" w14:textId="77777777" w:rsidR="009C4A01" w:rsidRPr="00BF0D59" w:rsidRDefault="009C4A01">
            <w:pPr>
              <w:rPr>
                <w:rFonts w:asciiTheme="minorEastAsia" w:eastAsiaTheme="minorEastAsia" w:hAnsiTheme="minorEastAsia"/>
                <w:sz w:val="2"/>
                <w:szCs w:val="2"/>
              </w:rPr>
            </w:pPr>
          </w:p>
        </w:tc>
        <w:tc>
          <w:tcPr>
            <w:tcW w:w="1487" w:type="dxa"/>
          </w:tcPr>
          <w:p w14:paraId="29666576" w14:textId="77777777" w:rsidR="009C4A01" w:rsidRPr="00BF0D59" w:rsidRDefault="009B6A77">
            <w:pPr>
              <w:pStyle w:val="TableParagraph"/>
              <w:spacing w:before="49"/>
              <w:ind w:left="91" w:right="85"/>
              <w:jc w:val="center"/>
              <w:rPr>
                <w:rFonts w:asciiTheme="minorEastAsia" w:eastAsiaTheme="minorEastAsia" w:hAnsiTheme="minorEastAsia"/>
                <w:sz w:val="18"/>
              </w:rPr>
            </w:pPr>
            <w:r w:rsidRPr="00BF0D59">
              <w:rPr>
                <w:rFonts w:asciiTheme="minorEastAsia" w:eastAsiaTheme="minorEastAsia" w:hAnsiTheme="minorEastAsia"/>
                <w:sz w:val="18"/>
              </w:rPr>
              <w:t>水表井</w:t>
            </w:r>
          </w:p>
        </w:tc>
        <w:tc>
          <w:tcPr>
            <w:tcW w:w="1381" w:type="dxa"/>
          </w:tcPr>
          <w:p w14:paraId="584F28C5" w14:textId="77777777" w:rsidR="009C4A01" w:rsidRPr="00BF0D59" w:rsidRDefault="009B6A77">
            <w:pPr>
              <w:pStyle w:val="TableParagraph"/>
              <w:spacing w:before="49"/>
              <w:ind w:left="127" w:right="120"/>
              <w:jc w:val="center"/>
              <w:rPr>
                <w:rFonts w:asciiTheme="minorEastAsia" w:eastAsiaTheme="minorEastAsia" w:hAnsiTheme="minorEastAsia"/>
                <w:sz w:val="18"/>
              </w:rPr>
            </w:pPr>
            <w:r w:rsidRPr="00BF0D59">
              <w:rPr>
                <w:rFonts w:asciiTheme="minorEastAsia" w:eastAsiaTheme="minorEastAsia" w:hAnsiTheme="minorEastAsia"/>
                <w:sz w:val="18"/>
              </w:rPr>
              <w:t>51052208</w:t>
            </w:r>
          </w:p>
        </w:tc>
        <w:tc>
          <w:tcPr>
            <w:tcW w:w="1238" w:type="dxa"/>
            <w:vMerge/>
            <w:tcBorders>
              <w:top w:val="nil"/>
            </w:tcBorders>
          </w:tcPr>
          <w:p w14:paraId="6FDC03A7" w14:textId="77777777" w:rsidR="009C4A01" w:rsidRPr="00BF0D59" w:rsidRDefault="009C4A01">
            <w:pPr>
              <w:rPr>
                <w:rFonts w:asciiTheme="minorEastAsia" w:eastAsiaTheme="minorEastAsia" w:hAnsiTheme="minorEastAsia"/>
                <w:sz w:val="2"/>
                <w:szCs w:val="2"/>
              </w:rPr>
            </w:pPr>
          </w:p>
        </w:tc>
        <w:tc>
          <w:tcPr>
            <w:tcW w:w="1606" w:type="dxa"/>
          </w:tcPr>
          <w:p w14:paraId="668501B2" w14:textId="77777777" w:rsidR="009C4A01" w:rsidRPr="00BF0D59" w:rsidRDefault="009B6A77">
            <w:pPr>
              <w:pStyle w:val="TableParagraph"/>
              <w:spacing w:before="49"/>
              <w:ind w:left="152" w:right="142"/>
              <w:jc w:val="center"/>
              <w:rPr>
                <w:rFonts w:asciiTheme="minorEastAsia" w:eastAsiaTheme="minorEastAsia" w:hAnsiTheme="minorEastAsia"/>
                <w:sz w:val="18"/>
              </w:rPr>
            </w:pPr>
            <w:r w:rsidRPr="00BF0D59">
              <w:rPr>
                <w:rFonts w:asciiTheme="minorEastAsia" w:eastAsiaTheme="minorEastAsia" w:hAnsiTheme="minorEastAsia"/>
                <w:sz w:val="18"/>
              </w:rPr>
              <w:t>水池</w:t>
            </w:r>
          </w:p>
        </w:tc>
        <w:tc>
          <w:tcPr>
            <w:tcW w:w="1188" w:type="dxa"/>
          </w:tcPr>
          <w:p w14:paraId="179EF663" w14:textId="77777777" w:rsidR="009C4A01" w:rsidRPr="00BF0D59" w:rsidRDefault="009B6A77">
            <w:pPr>
              <w:pStyle w:val="TableParagraph"/>
              <w:spacing w:before="49"/>
              <w:ind w:left="214" w:right="203"/>
              <w:jc w:val="center"/>
              <w:rPr>
                <w:rFonts w:asciiTheme="minorEastAsia" w:eastAsiaTheme="minorEastAsia" w:hAnsiTheme="minorEastAsia"/>
                <w:sz w:val="18"/>
              </w:rPr>
            </w:pPr>
            <w:r w:rsidRPr="00BF0D59">
              <w:rPr>
                <w:rFonts w:asciiTheme="minorEastAsia" w:eastAsiaTheme="minorEastAsia" w:hAnsiTheme="minorEastAsia"/>
                <w:sz w:val="18"/>
              </w:rPr>
              <w:t>51062213</w:t>
            </w:r>
          </w:p>
        </w:tc>
      </w:tr>
      <w:tr w:rsidR="00DE7AD9" w:rsidRPr="00BF0D59" w14:paraId="0B37E59C" w14:textId="77777777">
        <w:trPr>
          <w:trHeight w:val="328"/>
        </w:trPr>
        <w:tc>
          <w:tcPr>
            <w:tcW w:w="1275" w:type="dxa"/>
            <w:vMerge/>
            <w:tcBorders>
              <w:top w:val="nil"/>
            </w:tcBorders>
          </w:tcPr>
          <w:p w14:paraId="7F1AA69A" w14:textId="77777777" w:rsidR="009C4A01" w:rsidRPr="00BF0D59" w:rsidRDefault="009C4A01">
            <w:pPr>
              <w:rPr>
                <w:rFonts w:asciiTheme="minorEastAsia" w:eastAsiaTheme="minorEastAsia" w:hAnsiTheme="minorEastAsia"/>
                <w:sz w:val="2"/>
                <w:szCs w:val="2"/>
              </w:rPr>
            </w:pPr>
          </w:p>
        </w:tc>
        <w:tc>
          <w:tcPr>
            <w:tcW w:w="1487" w:type="dxa"/>
          </w:tcPr>
          <w:p w14:paraId="3C766838" w14:textId="77777777" w:rsidR="009C4A01" w:rsidRPr="00BF0D59" w:rsidRDefault="009B6A77">
            <w:pPr>
              <w:pStyle w:val="TableParagraph"/>
              <w:spacing w:before="51"/>
              <w:ind w:left="91" w:right="85"/>
              <w:jc w:val="center"/>
              <w:rPr>
                <w:rFonts w:asciiTheme="minorEastAsia" w:eastAsiaTheme="minorEastAsia" w:hAnsiTheme="minorEastAsia"/>
                <w:sz w:val="18"/>
              </w:rPr>
            </w:pPr>
            <w:r w:rsidRPr="00BF0D59">
              <w:rPr>
                <w:rFonts w:asciiTheme="minorEastAsia" w:eastAsiaTheme="minorEastAsia" w:hAnsiTheme="minorEastAsia"/>
                <w:sz w:val="18"/>
              </w:rPr>
              <w:t>排水阀</w:t>
            </w:r>
          </w:p>
        </w:tc>
        <w:tc>
          <w:tcPr>
            <w:tcW w:w="1381" w:type="dxa"/>
          </w:tcPr>
          <w:p w14:paraId="2588F301" w14:textId="77777777" w:rsidR="009C4A01" w:rsidRPr="00BF0D59" w:rsidRDefault="009B6A77">
            <w:pPr>
              <w:pStyle w:val="TableParagraph"/>
              <w:spacing w:before="51"/>
              <w:ind w:left="127" w:right="120"/>
              <w:jc w:val="center"/>
              <w:rPr>
                <w:rFonts w:asciiTheme="minorEastAsia" w:eastAsiaTheme="minorEastAsia" w:hAnsiTheme="minorEastAsia"/>
                <w:sz w:val="18"/>
              </w:rPr>
            </w:pPr>
            <w:r w:rsidRPr="00BF0D59">
              <w:rPr>
                <w:rFonts w:asciiTheme="minorEastAsia" w:eastAsiaTheme="minorEastAsia" w:hAnsiTheme="minorEastAsia"/>
                <w:sz w:val="18"/>
              </w:rPr>
              <w:t>51052209</w:t>
            </w:r>
          </w:p>
        </w:tc>
        <w:tc>
          <w:tcPr>
            <w:tcW w:w="1238" w:type="dxa"/>
            <w:vMerge/>
            <w:tcBorders>
              <w:top w:val="nil"/>
            </w:tcBorders>
          </w:tcPr>
          <w:p w14:paraId="11DF2BDB" w14:textId="77777777" w:rsidR="009C4A01" w:rsidRPr="00BF0D59" w:rsidRDefault="009C4A01">
            <w:pPr>
              <w:rPr>
                <w:rFonts w:asciiTheme="minorEastAsia" w:eastAsiaTheme="minorEastAsia" w:hAnsiTheme="minorEastAsia"/>
                <w:sz w:val="2"/>
                <w:szCs w:val="2"/>
              </w:rPr>
            </w:pPr>
          </w:p>
        </w:tc>
        <w:tc>
          <w:tcPr>
            <w:tcW w:w="1606" w:type="dxa"/>
          </w:tcPr>
          <w:p w14:paraId="39A236C4" w14:textId="77777777" w:rsidR="009C4A01" w:rsidRPr="00BF0D59" w:rsidRDefault="009B6A77">
            <w:pPr>
              <w:pStyle w:val="TableParagraph"/>
              <w:spacing w:before="51"/>
              <w:ind w:left="152" w:right="144"/>
              <w:jc w:val="center"/>
              <w:rPr>
                <w:rFonts w:asciiTheme="minorEastAsia" w:eastAsiaTheme="minorEastAsia" w:hAnsiTheme="minorEastAsia"/>
                <w:sz w:val="18"/>
              </w:rPr>
            </w:pPr>
            <w:r w:rsidRPr="00BF0D59">
              <w:rPr>
                <w:rFonts w:asciiTheme="minorEastAsia" w:eastAsiaTheme="minorEastAsia" w:hAnsiTheme="minorEastAsia"/>
                <w:sz w:val="18"/>
              </w:rPr>
              <w:t>净化池</w:t>
            </w:r>
          </w:p>
        </w:tc>
        <w:tc>
          <w:tcPr>
            <w:tcW w:w="1188" w:type="dxa"/>
          </w:tcPr>
          <w:p w14:paraId="1F1BDE9D" w14:textId="77777777" w:rsidR="009C4A01" w:rsidRPr="00BF0D59" w:rsidRDefault="009B6A77">
            <w:pPr>
              <w:pStyle w:val="TableParagraph"/>
              <w:spacing w:before="51"/>
              <w:ind w:left="214" w:right="203"/>
              <w:jc w:val="center"/>
              <w:rPr>
                <w:rFonts w:asciiTheme="minorEastAsia" w:eastAsiaTheme="minorEastAsia" w:hAnsiTheme="minorEastAsia"/>
                <w:sz w:val="18"/>
              </w:rPr>
            </w:pPr>
            <w:r w:rsidRPr="00BF0D59">
              <w:rPr>
                <w:rFonts w:asciiTheme="minorEastAsia" w:eastAsiaTheme="minorEastAsia" w:hAnsiTheme="minorEastAsia"/>
                <w:sz w:val="18"/>
              </w:rPr>
              <w:t>51062214</w:t>
            </w:r>
          </w:p>
        </w:tc>
      </w:tr>
      <w:tr w:rsidR="00DE7AD9" w:rsidRPr="00BF0D59" w14:paraId="3718CB4B" w14:textId="77777777">
        <w:trPr>
          <w:trHeight w:val="328"/>
        </w:trPr>
        <w:tc>
          <w:tcPr>
            <w:tcW w:w="1275" w:type="dxa"/>
            <w:vMerge/>
            <w:tcBorders>
              <w:top w:val="nil"/>
            </w:tcBorders>
          </w:tcPr>
          <w:p w14:paraId="7A704A77" w14:textId="77777777" w:rsidR="009C4A01" w:rsidRPr="00BF0D59" w:rsidRDefault="009C4A01">
            <w:pPr>
              <w:rPr>
                <w:rFonts w:asciiTheme="minorEastAsia" w:eastAsiaTheme="minorEastAsia" w:hAnsiTheme="minorEastAsia"/>
                <w:sz w:val="2"/>
                <w:szCs w:val="2"/>
              </w:rPr>
            </w:pPr>
          </w:p>
        </w:tc>
        <w:tc>
          <w:tcPr>
            <w:tcW w:w="1487" w:type="dxa"/>
          </w:tcPr>
          <w:p w14:paraId="40E5AB4B" w14:textId="77777777" w:rsidR="009C4A01" w:rsidRPr="00BF0D59" w:rsidRDefault="009B6A77">
            <w:pPr>
              <w:pStyle w:val="TableParagraph"/>
              <w:spacing w:before="50"/>
              <w:ind w:left="91" w:right="85"/>
              <w:jc w:val="center"/>
              <w:rPr>
                <w:rFonts w:asciiTheme="minorEastAsia" w:eastAsiaTheme="minorEastAsia" w:hAnsiTheme="minorEastAsia"/>
                <w:sz w:val="18"/>
              </w:rPr>
            </w:pPr>
            <w:r w:rsidRPr="00BF0D59">
              <w:rPr>
                <w:rFonts w:asciiTheme="minorEastAsia" w:eastAsiaTheme="minorEastAsia" w:hAnsiTheme="minorEastAsia"/>
                <w:sz w:val="18"/>
              </w:rPr>
              <w:t>排污阀</w:t>
            </w:r>
          </w:p>
        </w:tc>
        <w:tc>
          <w:tcPr>
            <w:tcW w:w="1381" w:type="dxa"/>
          </w:tcPr>
          <w:p w14:paraId="45E94406" w14:textId="77777777" w:rsidR="009C4A01" w:rsidRPr="00BF0D59" w:rsidRDefault="009B6A77">
            <w:pPr>
              <w:pStyle w:val="TableParagraph"/>
              <w:spacing w:before="50"/>
              <w:ind w:left="127" w:right="120"/>
              <w:jc w:val="center"/>
              <w:rPr>
                <w:rFonts w:asciiTheme="minorEastAsia" w:eastAsiaTheme="minorEastAsia" w:hAnsiTheme="minorEastAsia"/>
                <w:sz w:val="18"/>
              </w:rPr>
            </w:pPr>
            <w:r w:rsidRPr="00BF0D59">
              <w:rPr>
                <w:rFonts w:asciiTheme="minorEastAsia" w:eastAsiaTheme="minorEastAsia" w:hAnsiTheme="minorEastAsia"/>
                <w:sz w:val="18"/>
              </w:rPr>
              <w:t>51052210</w:t>
            </w:r>
          </w:p>
        </w:tc>
        <w:tc>
          <w:tcPr>
            <w:tcW w:w="1238" w:type="dxa"/>
            <w:vMerge/>
            <w:tcBorders>
              <w:top w:val="nil"/>
            </w:tcBorders>
          </w:tcPr>
          <w:p w14:paraId="20E3639D" w14:textId="77777777" w:rsidR="009C4A01" w:rsidRPr="00BF0D59" w:rsidRDefault="009C4A01">
            <w:pPr>
              <w:rPr>
                <w:rFonts w:asciiTheme="minorEastAsia" w:eastAsiaTheme="minorEastAsia" w:hAnsiTheme="minorEastAsia"/>
                <w:sz w:val="2"/>
                <w:szCs w:val="2"/>
              </w:rPr>
            </w:pPr>
          </w:p>
        </w:tc>
        <w:tc>
          <w:tcPr>
            <w:tcW w:w="1606" w:type="dxa"/>
          </w:tcPr>
          <w:p w14:paraId="4E7131CF" w14:textId="77777777" w:rsidR="009C4A01" w:rsidRPr="00BF0D59" w:rsidRDefault="009B6A77">
            <w:pPr>
              <w:pStyle w:val="TableParagraph"/>
              <w:spacing w:before="50"/>
              <w:ind w:left="152" w:right="142"/>
              <w:jc w:val="center"/>
              <w:rPr>
                <w:rFonts w:asciiTheme="minorEastAsia" w:eastAsiaTheme="minorEastAsia" w:hAnsiTheme="minorEastAsia"/>
                <w:sz w:val="18"/>
              </w:rPr>
            </w:pPr>
            <w:r w:rsidRPr="00BF0D59">
              <w:rPr>
                <w:rFonts w:asciiTheme="minorEastAsia" w:eastAsiaTheme="minorEastAsia" w:hAnsiTheme="minorEastAsia"/>
                <w:sz w:val="18"/>
              </w:rPr>
              <w:t>泵站</w:t>
            </w:r>
          </w:p>
        </w:tc>
        <w:tc>
          <w:tcPr>
            <w:tcW w:w="1188" w:type="dxa"/>
          </w:tcPr>
          <w:p w14:paraId="6790BFBE" w14:textId="77777777" w:rsidR="009C4A01" w:rsidRPr="00BF0D59" w:rsidRDefault="009B6A77">
            <w:pPr>
              <w:pStyle w:val="TableParagraph"/>
              <w:spacing w:before="50"/>
              <w:ind w:left="214" w:right="203"/>
              <w:jc w:val="center"/>
              <w:rPr>
                <w:rFonts w:asciiTheme="minorEastAsia" w:eastAsiaTheme="minorEastAsia" w:hAnsiTheme="minorEastAsia"/>
                <w:sz w:val="18"/>
              </w:rPr>
            </w:pPr>
            <w:r w:rsidRPr="00BF0D59">
              <w:rPr>
                <w:rFonts w:asciiTheme="minorEastAsia" w:eastAsiaTheme="minorEastAsia" w:hAnsiTheme="minorEastAsia"/>
                <w:sz w:val="18"/>
              </w:rPr>
              <w:t>51062215</w:t>
            </w:r>
          </w:p>
        </w:tc>
      </w:tr>
      <w:tr w:rsidR="00DE7AD9" w:rsidRPr="00BF0D59" w14:paraId="2E197B8B" w14:textId="77777777">
        <w:trPr>
          <w:trHeight w:val="328"/>
        </w:trPr>
        <w:tc>
          <w:tcPr>
            <w:tcW w:w="1275" w:type="dxa"/>
            <w:vMerge/>
            <w:tcBorders>
              <w:top w:val="nil"/>
            </w:tcBorders>
          </w:tcPr>
          <w:p w14:paraId="4D3BCBF8" w14:textId="77777777" w:rsidR="009C4A01" w:rsidRPr="00BF0D59" w:rsidRDefault="009C4A01">
            <w:pPr>
              <w:rPr>
                <w:rFonts w:asciiTheme="minorEastAsia" w:eastAsiaTheme="minorEastAsia" w:hAnsiTheme="minorEastAsia"/>
                <w:sz w:val="2"/>
                <w:szCs w:val="2"/>
              </w:rPr>
            </w:pPr>
          </w:p>
        </w:tc>
        <w:tc>
          <w:tcPr>
            <w:tcW w:w="1487" w:type="dxa"/>
          </w:tcPr>
          <w:p w14:paraId="0A0CCD20" w14:textId="77777777" w:rsidR="009C4A01" w:rsidRPr="00BF0D59" w:rsidRDefault="009B6A77">
            <w:pPr>
              <w:pStyle w:val="TableParagraph"/>
              <w:spacing w:before="50"/>
              <w:ind w:left="91" w:right="85"/>
              <w:jc w:val="center"/>
              <w:rPr>
                <w:rFonts w:asciiTheme="minorEastAsia" w:eastAsiaTheme="minorEastAsia" w:hAnsiTheme="minorEastAsia"/>
                <w:sz w:val="18"/>
              </w:rPr>
            </w:pPr>
            <w:r w:rsidRPr="00BF0D59">
              <w:rPr>
                <w:rFonts w:asciiTheme="minorEastAsia" w:eastAsiaTheme="minorEastAsia" w:hAnsiTheme="minorEastAsia"/>
                <w:sz w:val="18"/>
              </w:rPr>
              <w:t>沉淀池</w:t>
            </w:r>
          </w:p>
        </w:tc>
        <w:tc>
          <w:tcPr>
            <w:tcW w:w="1381" w:type="dxa"/>
          </w:tcPr>
          <w:p w14:paraId="28260AE9" w14:textId="77777777" w:rsidR="009C4A01" w:rsidRPr="00BF0D59" w:rsidRDefault="009B6A77">
            <w:pPr>
              <w:pStyle w:val="TableParagraph"/>
              <w:spacing w:before="50"/>
              <w:ind w:left="127" w:right="120"/>
              <w:jc w:val="center"/>
              <w:rPr>
                <w:rFonts w:asciiTheme="minorEastAsia" w:eastAsiaTheme="minorEastAsia" w:hAnsiTheme="minorEastAsia"/>
                <w:sz w:val="18"/>
              </w:rPr>
            </w:pPr>
            <w:r w:rsidRPr="00BF0D59">
              <w:rPr>
                <w:rFonts w:asciiTheme="minorEastAsia" w:eastAsiaTheme="minorEastAsia" w:hAnsiTheme="minorEastAsia"/>
                <w:sz w:val="18"/>
              </w:rPr>
              <w:t>51052211</w:t>
            </w:r>
          </w:p>
        </w:tc>
        <w:tc>
          <w:tcPr>
            <w:tcW w:w="1238" w:type="dxa"/>
            <w:vMerge/>
            <w:tcBorders>
              <w:top w:val="nil"/>
            </w:tcBorders>
          </w:tcPr>
          <w:p w14:paraId="567D4EA8" w14:textId="77777777" w:rsidR="009C4A01" w:rsidRPr="00BF0D59" w:rsidRDefault="009C4A01">
            <w:pPr>
              <w:rPr>
                <w:rFonts w:asciiTheme="minorEastAsia" w:eastAsiaTheme="minorEastAsia" w:hAnsiTheme="minorEastAsia"/>
                <w:sz w:val="2"/>
                <w:szCs w:val="2"/>
              </w:rPr>
            </w:pPr>
          </w:p>
        </w:tc>
        <w:tc>
          <w:tcPr>
            <w:tcW w:w="1606" w:type="dxa"/>
          </w:tcPr>
          <w:p w14:paraId="203F5DD9" w14:textId="77777777" w:rsidR="009C4A01" w:rsidRPr="00BF0D59" w:rsidRDefault="009B6A77">
            <w:pPr>
              <w:pStyle w:val="TableParagraph"/>
              <w:spacing w:before="50"/>
              <w:ind w:left="152" w:right="144"/>
              <w:jc w:val="center"/>
              <w:rPr>
                <w:rFonts w:asciiTheme="minorEastAsia" w:eastAsiaTheme="minorEastAsia" w:hAnsiTheme="minorEastAsia"/>
                <w:sz w:val="18"/>
              </w:rPr>
            </w:pPr>
            <w:r w:rsidRPr="00BF0D59">
              <w:rPr>
                <w:rFonts w:asciiTheme="minorEastAsia" w:eastAsiaTheme="minorEastAsia" w:hAnsiTheme="minorEastAsia"/>
                <w:sz w:val="18"/>
              </w:rPr>
              <w:t>水源井</w:t>
            </w:r>
          </w:p>
        </w:tc>
        <w:tc>
          <w:tcPr>
            <w:tcW w:w="1188" w:type="dxa"/>
          </w:tcPr>
          <w:p w14:paraId="3A000701" w14:textId="77777777" w:rsidR="009C4A01" w:rsidRPr="00BF0D59" w:rsidRDefault="009B6A77">
            <w:pPr>
              <w:pStyle w:val="TableParagraph"/>
              <w:spacing w:before="50"/>
              <w:ind w:left="214" w:right="203"/>
              <w:jc w:val="center"/>
              <w:rPr>
                <w:rFonts w:asciiTheme="minorEastAsia" w:eastAsiaTheme="minorEastAsia" w:hAnsiTheme="minorEastAsia"/>
                <w:sz w:val="18"/>
              </w:rPr>
            </w:pPr>
            <w:r w:rsidRPr="00BF0D59">
              <w:rPr>
                <w:rFonts w:asciiTheme="minorEastAsia" w:eastAsiaTheme="minorEastAsia" w:hAnsiTheme="minorEastAsia"/>
                <w:sz w:val="18"/>
              </w:rPr>
              <w:t>51062216</w:t>
            </w:r>
          </w:p>
        </w:tc>
      </w:tr>
      <w:tr w:rsidR="00DE7AD9" w:rsidRPr="00BF0D59" w14:paraId="2A31833E" w14:textId="77777777">
        <w:trPr>
          <w:trHeight w:val="329"/>
        </w:trPr>
        <w:tc>
          <w:tcPr>
            <w:tcW w:w="1275" w:type="dxa"/>
            <w:vMerge/>
            <w:tcBorders>
              <w:top w:val="nil"/>
            </w:tcBorders>
          </w:tcPr>
          <w:p w14:paraId="22A55698" w14:textId="77777777" w:rsidR="009C4A01" w:rsidRPr="00BF0D59" w:rsidRDefault="009C4A01">
            <w:pPr>
              <w:rPr>
                <w:rFonts w:asciiTheme="minorEastAsia" w:eastAsiaTheme="minorEastAsia" w:hAnsiTheme="minorEastAsia"/>
                <w:sz w:val="2"/>
                <w:szCs w:val="2"/>
              </w:rPr>
            </w:pPr>
          </w:p>
        </w:tc>
        <w:tc>
          <w:tcPr>
            <w:tcW w:w="1487" w:type="dxa"/>
          </w:tcPr>
          <w:p w14:paraId="3BF7C98E" w14:textId="77777777" w:rsidR="009C4A01" w:rsidRPr="00BF0D59" w:rsidRDefault="009B6A77">
            <w:pPr>
              <w:pStyle w:val="TableParagraph"/>
              <w:spacing w:before="49"/>
              <w:ind w:left="91" w:right="83"/>
              <w:jc w:val="center"/>
              <w:rPr>
                <w:rFonts w:asciiTheme="minorEastAsia" w:eastAsiaTheme="minorEastAsia" w:hAnsiTheme="minorEastAsia"/>
                <w:sz w:val="18"/>
              </w:rPr>
            </w:pPr>
            <w:r w:rsidRPr="00BF0D59">
              <w:rPr>
                <w:rFonts w:asciiTheme="minorEastAsia" w:eastAsiaTheme="minorEastAsia" w:hAnsiTheme="minorEastAsia"/>
                <w:sz w:val="18"/>
              </w:rPr>
              <w:t>水塔</w:t>
            </w:r>
          </w:p>
        </w:tc>
        <w:tc>
          <w:tcPr>
            <w:tcW w:w="1381" w:type="dxa"/>
          </w:tcPr>
          <w:p w14:paraId="2BFC193D" w14:textId="77777777" w:rsidR="009C4A01" w:rsidRPr="00BF0D59" w:rsidRDefault="009B6A77">
            <w:pPr>
              <w:pStyle w:val="TableParagraph"/>
              <w:spacing w:before="49"/>
              <w:ind w:left="127" w:right="120"/>
              <w:jc w:val="center"/>
              <w:rPr>
                <w:rFonts w:asciiTheme="minorEastAsia" w:eastAsiaTheme="minorEastAsia" w:hAnsiTheme="minorEastAsia"/>
                <w:sz w:val="18"/>
              </w:rPr>
            </w:pPr>
            <w:r w:rsidRPr="00BF0D59">
              <w:rPr>
                <w:rFonts w:asciiTheme="minorEastAsia" w:eastAsiaTheme="minorEastAsia" w:hAnsiTheme="minorEastAsia"/>
                <w:sz w:val="18"/>
              </w:rPr>
              <w:t>51052212</w:t>
            </w:r>
          </w:p>
        </w:tc>
        <w:tc>
          <w:tcPr>
            <w:tcW w:w="1238" w:type="dxa"/>
            <w:vMerge/>
            <w:tcBorders>
              <w:top w:val="nil"/>
            </w:tcBorders>
          </w:tcPr>
          <w:p w14:paraId="01610C09" w14:textId="77777777" w:rsidR="009C4A01" w:rsidRPr="00BF0D59" w:rsidRDefault="009C4A01">
            <w:pPr>
              <w:rPr>
                <w:rFonts w:asciiTheme="minorEastAsia" w:eastAsiaTheme="minorEastAsia" w:hAnsiTheme="minorEastAsia"/>
                <w:sz w:val="2"/>
                <w:szCs w:val="2"/>
              </w:rPr>
            </w:pPr>
          </w:p>
        </w:tc>
        <w:tc>
          <w:tcPr>
            <w:tcW w:w="1606" w:type="dxa"/>
          </w:tcPr>
          <w:p w14:paraId="031764B4" w14:textId="77777777" w:rsidR="009C4A01" w:rsidRPr="00BF0D59" w:rsidRDefault="009B6A77">
            <w:pPr>
              <w:pStyle w:val="TableParagraph"/>
              <w:spacing w:before="49"/>
              <w:ind w:left="152" w:right="144"/>
              <w:jc w:val="center"/>
              <w:rPr>
                <w:rFonts w:asciiTheme="minorEastAsia" w:eastAsiaTheme="minorEastAsia" w:hAnsiTheme="minorEastAsia"/>
                <w:sz w:val="18"/>
              </w:rPr>
            </w:pPr>
            <w:r w:rsidRPr="00BF0D59">
              <w:rPr>
                <w:rFonts w:asciiTheme="minorEastAsia" w:eastAsiaTheme="minorEastAsia" w:hAnsiTheme="minorEastAsia"/>
                <w:sz w:val="18"/>
              </w:rPr>
              <w:t>消防水面状要素</w:t>
            </w:r>
          </w:p>
        </w:tc>
        <w:tc>
          <w:tcPr>
            <w:tcW w:w="1188" w:type="dxa"/>
          </w:tcPr>
          <w:p w14:paraId="337F000B" w14:textId="77777777" w:rsidR="009C4A01" w:rsidRPr="00BF0D59" w:rsidRDefault="009B6A77">
            <w:pPr>
              <w:pStyle w:val="TableParagraph"/>
              <w:spacing w:before="49"/>
              <w:ind w:left="214" w:right="203"/>
              <w:jc w:val="center"/>
              <w:rPr>
                <w:rFonts w:asciiTheme="minorEastAsia" w:eastAsiaTheme="minorEastAsia" w:hAnsiTheme="minorEastAsia"/>
                <w:sz w:val="18"/>
              </w:rPr>
            </w:pPr>
            <w:r w:rsidRPr="00BF0D59">
              <w:rPr>
                <w:rFonts w:asciiTheme="minorEastAsia" w:eastAsiaTheme="minorEastAsia" w:hAnsiTheme="minorEastAsia"/>
                <w:sz w:val="18"/>
              </w:rPr>
              <w:t>51063000</w:t>
            </w:r>
          </w:p>
        </w:tc>
      </w:tr>
      <w:tr w:rsidR="00DE7AD9" w:rsidRPr="00BF0D59" w14:paraId="2088106D" w14:textId="77777777">
        <w:trPr>
          <w:trHeight w:val="328"/>
        </w:trPr>
        <w:tc>
          <w:tcPr>
            <w:tcW w:w="1275" w:type="dxa"/>
            <w:vMerge/>
            <w:tcBorders>
              <w:top w:val="nil"/>
            </w:tcBorders>
          </w:tcPr>
          <w:p w14:paraId="4884B987" w14:textId="77777777" w:rsidR="009C4A01" w:rsidRPr="00BF0D59" w:rsidRDefault="009C4A01">
            <w:pPr>
              <w:rPr>
                <w:rFonts w:asciiTheme="minorEastAsia" w:eastAsiaTheme="minorEastAsia" w:hAnsiTheme="minorEastAsia"/>
                <w:sz w:val="2"/>
                <w:szCs w:val="2"/>
              </w:rPr>
            </w:pPr>
          </w:p>
        </w:tc>
        <w:tc>
          <w:tcPr>
            <w:tcW w:w="1487" w:type="dxa"/>
          </w:tcPr>
          <w:p w14:paraId="26CE43A1" w14:textId="77777777" w:rsidR="009C4A01" w:rsidRPr="00BF0D59" w:rsidRDefault="009B6A77">
            <w:pPr>
              <w:pStyle w:val="TableParagraph"/>
              <w:spacing w:before="51"/>
              <w:ind w:left="91" w:right="83"/>
              <w:jc w:val="center"/>
              <w:rPr>
                <w:rFonts w:asciiTheme="minorEastAsia" w:eastAsiaTheme="minorEastAsia" w:hAnsiTheme="minorEastAsia"/>
                <w:sz w:val="18"/>
              </w:rPr>
            </w:pPr>
            <w:r w:rsidRPr="00BF0D59">
              <w:rPr>
                <w:rFonts w:asciiTheme="minorEastAsia" w:eastAsiaTheme="minorEastAsia" w:hAnsiTheme="minorEastAsia"/>
                <w:sz w:val="18"/>
              </w:rPr>
              <w:t>水池</w:t>
            </w:r>
          </w:p>
        </w:tc>
        <w:tc>
          <w:tcPr>
            <w:tcW w:w="1381" w:type="dxa"/>
          </w:tcPr>
          <w:p w14:paraId="52052F89" w14:textId="77777777" w:rsidR="009C4A01" w:rsidRPr="00BF0D59" w:rsidRDefault="009B6A77">
            <w:pPr>
              <w:pStyle w:val="TableParagraph"/>
              <w:spacing w:before="51"/>
              <w:ind w:left="127" w:right="120"/>
              <w:jc w:val="center"/>
              <w:rPr>
                <w:rFonts w:asciiTheme="minorEastAsia" w:eastAsiaTheme="minorEastAsia" w:hAnsiTheme="minorEastAsia"/>
                <w:sz w:val="18"/>
              </w:rPr>
            </w:pPr>
            <w:r w:rsidRPr="00BF0D59">
              <w:rPr>
                <w:rFonts w:asciiTheme="minorEastAsia" w:eastAsiaTheme="minorEastAsia" w:hAnsiTheme="minorEastAsia"/>
                <w:sz w:val="18"/>
              </w:rPr>
              <w:t>51052213</w:t>
            </w:r>
          </w:p>
        </w:tc>
        <w:tc>
          <w:tcPr>
            <w:tcW w:w="1238" w:type="dxa"/>
            <w:vMerge w:val="restart"/>
          </w:tcPr>
          <w:p w14:paraId="2BFD6F84" w14:textId="77777777" w:rsidR="009C4A01" w:rsidRPr="00BF0D59" w:rsidRDefault="009C4A01">
            <w:pPr>
              <w:pStyle w:val="TableParagraph"/>
              <w:rPr>
                <w:rFonts w:asciiTheme="minorEastAsia" w:eastAsiaTheme="minorEastAsia" w:hAnsiTheme="minorEastAsia"/>
                <w:sz w:val="18"/>
              </w:rPr>
            </w:pPr>
          </w:p>
          <w:p w14:paraId="34ABDF24" w14:textId="77777777" w:rsidR="009C4A01" w:rsidRPr="00BF0D59" w:rsidRDefault="009C4A01">
            <w:pPr>
              <w:pStyle w:val="TableParagraph"/>
              <w:rPr>
                <w:rFonts w:asciiTheme="minorEastAsia" w:eastAsiaTheme="minorEastAsia" w:hAnsiTheme="minorEastAsia"/>
                <w:sz w:val="18"/>
              </w:rPr>
            </w:pPr>
          </w:p>
          <w:p w14:paraId="409C26CB" w14:textId="77777777" w:rsidR="009C4A01" w:rsidRPr="00BF0D59" w:rsidRDefault="009C4A01">
            <w:pPr>
              <w:pStyle w:val="TableParagraph"/>
              <w:rPr>
                <w:rFonts w:asciiTheme="minorEastAsia" w:eastAsiaTheme="minorEastAsia" w:hAnsiTheme="minorEastAsia"/>
                <w:sz w:val="18"/>
              </w:rPr>
            </w:pPr>
          </w:p>
          <w:p w14:paraId="418914DC" w14:textId="77777777" w:rsidR="009C4A01" w:rsidRPr="00BF0D59" w:rsidRDefault="009C4A01">
            <w:pPr>
              <w:pStyle w:val="TableParagraph"/>
              <w:rPr>
                <w:rFonts w:asciiTheme="minorEastAsia" w:eastAsiaTheme="minorEastAsia" w:hAnsiTheme="minorEastAsia"/>
                <w:sz w:val="18"/>
              </w:rPr>
            </w:pPr>
          </w:p>
          <w:p w14:paraId="42F210F7" w14:textId="77777777" w:rsidR="009C4A01" w:rsidRPr="00BF0D59" w:rsidRDefault="009C4A01">
            <w:pPr>
              <w:pStyle w:val="TableParagraph"/>
              <w:rPr>
                <w:rFonts w:asciiTheme="minorEastAsia" w:eastAsiaTheme="minorEastAsia" w:hAnsiTheme="minorEastAsia"/>
                <w:sz w:val="18"/>
              </w:rPr>
            </w:pPr>
          </w:p>
          <w:p w14:paraId="5B81B3CA" w14:textId="77777777" w:rsidR="009C4A01" w:rsidRPr="00BF0D59" w:rsidRDefault="009C4A01">
            <w:pPr>
              <w:pStyle w:val="TableParagraph"/>
              <w:rPr>
                <w:rFonts w:asciiTheme="minorEastAsia" w:eastAsiaTheme="minorEastAsia" w:hAnsiTheme="minorEastAsia"/>
                <w:sz w:val="18"/>
              </w:rPr>
            </w:pPr>
          </w:p>
          <w:p w14:paraId="19DB20FB" w14:textId="77777777" w:rsidR="009C4A01" w:rsidRPr="00BF0D59" w:rsidRDefault="009C4A01">
            <w:pPr>
              <w:pStyle w:val="TableParagraph"/>
              <w:rPr>
                <w:rFonts w:asciiTheme="minorEastAsia" w:eastAsiaTheme="minorEastAsia" w:hAnsiTheme="minorEastAsia"/>
                <w:sz w:val="18"/>
              </w:rPr>
            </w:pPr>
          </w:p>
          <w:p w14:paraId="068CF36F" w14:textId="77777777" w:rsidR="009C4A01" w:rsidRPr="00BF0D59" w:rsidRDefault="009C4A01">
            <w:pPr>
              <w:pStyle w:val="TableParagraph"/>
              <w:rPr>
                <w:rFonts w:asciiTheme="minorEastAsia" w:eastAsiaTheme="minorEastAsia" w:hAnsiTheme="minorEastAsia"/>
                <w:sz w:val="18"/>
              </w:rPr>
            </w:pPr>
          </w:p>
          <w:p w14:paraId="6863B047" w14:textId="77777777" w:rsidR="009C4A01" w:rsidRPr="00BF0D59" w:rsidRDefault="009C4A01">
            <w:pPr>
              <w:pStyle w:val="TableParagraph"/>
              <w:rPr>
                <w:rFonts w:asciiTheme="minorEastAsia" w:eastAsiaTheme="minorEastAsia" w:hAnsiTheme="minorEastAsia"/>
                <w:sz w:val="18"/>
              </w:rPr>
            </w:pPr>
          </w:p>
          <w:p w14:paraId="536E9485" w14:textId="77777777" w:rsidR="009C4A01" w:rsidRPr="00BF0D59" w:rsidRDefault="009C4A01">
            <w:pPr>
              <w:pStyle w:val="TableParagraph"/>
              <w:rPr>
                <w:rFonts w:asciiTheme="minorEastAsia" w:eastAsiaTheme="minorEastAsia" w:hAnsiTheme="minorEastAsia"/>
                <w:sz w:val="18"/>
              </w:rPr>
            </w:pPr>
          </w:p>
          <w:p w14:paraId="54448E67" w14:textId="77777777" w:rsidR="009C4A01" w:rsidRPr="00BF0D59" w:rsidRDefault="009C4A01">
            <w:pPr>
              <w:pStyle w:val="TableParagraph"/>
              <w:spacing w:before="5"/>
              <w:rPr>
                <w:rFonts w:asciiTheme="minorEastAsia" w:eastAsiaTheme="minorEastAsia" w:hAnsiTheme="minorEastAsia"/>
                <w:sz w:val="16"/>
              </w:rPr>
            </w:pPr>
          </w:p>
          <w:p w14:paraId="6517E852" w14:textId="77777777" w:rsidR="009C4A01" w:rsidRPr="00BF0D59" w:rsidRDefault="009B6A77">
            <w:pPr>
              <w:pStyle w:val="TableParagraph"/>
              <w:ind w:left="349"/>
              <w:rPr>
                <w:rFonts w:asciiTheme="minorEastAsia" w:eastAsiaTheme="minorEastAsia" w:hAnsiTheme="minorEastAsia"/>
                <w:b/>
                <w:sz w:val="18"/>
              </w:rPr>
            </w:pPr>
            <w:r w:rsidRPr="00BF0D59">
              <w:rPr>
                <w:rFonts w:asciiTheme="minorEastAsia" w:eastAsiaTheme="minorEastAsia" w:hAnsiTheme="minorEastAsia"/>
                <w:b/>
                <w:sz w:val="18"/>
              </w:rPr>
              <w:t>绿化水</w:t>
            </w:r>
          </w:p>
        </w:tc>
        <w:tc>
          <w:tcPr>
            <w:tcW w:w="1606" w:type="dxa"/>
          </w:tcPr>
          <w:p w14:paraId="61388900" w14:textId="77777777" w:rsidR="009C4A01" w:rsidRPr="00BF0D59" w:rsidRDefault="009B6A77">
            <w:pPr>
              <w:pStyle w:val="TableParagraph"/>
              <w:spacing w:before="51"/>
              <w:ind w:left="152" w:right="144"/>
              <w:jc w:val="center"/>
              <w:rPr>
                <w:rFonts w:asciiTheme="minorEastAsia" w:eastAsiaTheme="minorEastAsia" w:hAnsiTheme="minorEastAsia"/>
                <w:sz w:val="18"/>
              </w:rPr>
            </w:pPr>
            <w:r w:rsidRPr="00BF0D59">
              <w:rPr>
                <w:rFonts w:asciiTheme="minorEastAsia" w:eastAsiaTheme="minorEastAsia" w:hAnsiTheme="minorEastAsia"/>
                <w:sz w:val="18"/>
              </w:rPr>
              <w:t>绿化水管段</w:t>
            </w:r>
          </w:p>
        </w:tc>
        <w:tc>
          <w:tcPr>
            <w:tcW w:w="1188" w:type="dxa"/>
          </w:tcPr>
          <w:p w14:paraId="50EC9E77" w14:textId="77777777" w:rsidR="009C4A01" w:rsidRPr="00BF0D59" w:rsidRDefault="009B6A77">
            <w:pPr>
              <w:pStyle w:val="TableParagraph"/>
              <w:spacing w:before="51"/>
              <w:ind w:left="214" w:right="203"/>
              <w:jc w:val="center"/>
              <w:rPr>
                <w:rFonts w:asciiTheme="minorEastAsia" w:eastAsiaTheme="minorEastAsia" w:hAnsiTheme="minorEastAsia"/>
                <w:sz w:val="18"/>
              </w:rPr>
            </w:pPr>
            <w:r w:rsidRPr="00BF0D59">
              <w:rPr>
                <w:rFonts w:asciiTheme="minorEastAsia" w:eastAsiaTheme="minorEastAsia" w:hAnsiTheme="minorEastAsia"/>
                <w:sz w:val="18"/>
              </w:rPr>
              <w:t>51071000</w:t>
            </w:r>
          </w:p>
        </w:tc>
      </w:tr>
      <w:tr w:rsidR="00DE7AD9" w:rsidRPr="00BF0D59" w14:paraId="40CE94A6" w14:textId="77777777">
        <w:trPr>
          <w:trHeight w:val="328"/>
        </w:trPr>
        <w:tc>
          <w:tcPr>
            <w:tcW w:w="1275" w:type="dxa"/>
            <w:vMerge/>
            <w:tcBorders>
              <w:top w:val="nil"/>
            </w:tcBorders>
          </w:tcPr>
          <w:p w14:paraId="1EEAED3B" w14:textId="77777777" w:rsidR="009C4A01" w:rsidRPr="00BF0D59" w:rsidRDefault="009C4A01">
            <w:pPr>
              <w:rPr>
                <w:rFonts w:asciiTheme="minorEastAsia" w:eastAsiaTheme="minorEastAsia" w:hAnsiTheme="minorEastAsia"/>
                <w:sz w:val="2"/>
                <w:szCs w:val="2"/>
              </w:rPr>
            </w:pPr>
          </w:p>
        </w:tc>
        <w:tc>
          <w:tcPr>
            <w:tcW w:w="1487" w:type="dxa"/>
          </w:tcPr>
          <w:p w14:paraId="359BBCC9" w14:textId="77777777" w:rsidR="009C4A01" w:rsidRPr="00BF0D59" w:rsidRDefault="009B6A77">
            <w:pPr>
              <w:pStyle w:val="TableParagraph"/>
              <w:spacing w:before="50"/>
              <w:ind w:left="91" w:right="85"/>
              <w:jc w:val="center"/>
              <w:rPr>
                <w:rFonts w:asciiTheme="minorEastAsia" w:eastAsiaTheme="minorEastAsia" w:hAnsiTheme="minorEastAsia"/>
                <w:sz w:val="18"/>
              </w:rPr>
            </w:pPr>
            <w:r w:rsidRPr="00BF0D59">
              <w:rPr>
                <w:rFonts w:asciiTheme="minorEastAsia" w:eastAsiaTheme="minorEastAsia" w:hAnsiTheme="minorEastAsia"/>
                <w:sz w:val="18"/>
              </w:rPr>
              <w:t>净化池</w:t>
            </w:r>
          </w:p>
        </w:tc>
        <w:tc>
          <w:tcPr>
            <w:tcW w:w="1381" w:type="dxa"/>
          </w:tcPr>
          <w:p w14:paraId="32A64862" w14:textId="77777777" w:rsidR="009C4A01" w:rsidRPr="00BF0D59" w:rsidRDefault="009B6A77">
            <w:pPr>
              <w:pStyle w:val="TableParagraph"/>
              <w:spacing w:before="50"/>
              <w:ind w:left="127" w:right="120"/>
              <w:jc w:val="center"/>
              <w:rPr>
                <w:rFonts w:asciiTheme="minorEastAsia" w:eastAsiaTheme="minorEastAsia" w:hAnsiTheme="minorEastAsia"/>
                <w:sz w:val="18"/>
              </w:rPr>
            </w:pPr>
            <w:r w:rsidRPr="00BF0D59">
              <w:rPr>
                <w:rFonts w:asciiTheme="minorEastAsia" w:eastAsiaTheme="minorEastAsia" w:hAnsiTheme="minorEastAsia"/>
                <w:sz w:val="18"/>
              </w:rPr>
              <w:t>51052214</w:t>
            </w:r>
          </w:p>
        </w:tc>
        <w:tc>
          <w:tcPr>
            <w:tcW w:w="1238" w:type="dxa"/>
            <w:vMerge/>
            <w:tcBorders>
              <w:top w:val="nil"/>
            </w:tcBorders>
          </w:tcPr>
          <w:p w14:paraId="30339784" w14:textId="77777777" w:rsidR="009C4A01" w:rsidRPr="00BF0D59" w:rsidRDefault="009C4A01">
            <w:pPr>
              <w:rPr>
                <w:rFonts w:asciiTheme="minorEastAsia" w:eastAsiaTheme="minorEastAsia" w:hAnsiTheme="minorEastAsia"/>
                <w:sz w:val="2"/>
                <w:szCs w:val="2"/>
              </w:rPr>
            </w:pPr>
          </w:p>
        </w:tc>
        <w:tc>
          <w:tcPr>
            <w:tcW w:w="1606" w:type="dxa"/>
          </w:tcPr>
          <w:p w14:paraId="46487A78" w14:textId="77777777" w:rsidR="009C4A01" w:rsidRPr="00BF0D59" w:rsidRDefault="009B6A77">
            <w:pPr>
              <w:pStyle w:val="TableParagraph"/>
              <w:spacing w:before="50"/>
              <w:ind w:left="152" w:right="142"/>
              <w:jc w:val="center"/>
              <w:rPr>
                <w:rFonts w:asciiTheme="minorEastAsia" w:eastAsiaTheme="minorEastAsia" w:hAnsiTheme="minorEastAsia"/>
                <w:sz w:val="18"/>
              </w:rPr>
            </w:pPr>
            <w:r w:rsidRPr="00BF0D59">
              <w:rPr>
                <w:rFonts w:asciiTheme="minorEastAsia" w:eastAsiaTheme="minorEastAsia" w:hAnsiTheme="minorEastAsia"/>
                <w:sz w:val="18"/>
              </w:rPr>
              <w:t>弯头</w:t>
            </w:r>
          </w:p>
        </w:tc>
        <w:tc>
          <w:tcPr>
            <w:tcW w:w="1188" w:type="dxa"/>
          </w:tcPr>
          <w:p w14:paraId="658F2D6D" w14:textId="77777777" w:rsidR="009C4A01" w:rsidRPr="00BF0D59" w:rsidRDefault="009B6A77">
            <w:pPr>
              <w:pStyle w:val="TableParagraph"/>
              <w:spacing w:before="50"/>
              <w:ind w:left="214" w:right="203"/>
              <w:jc w:val="center"/>
              <w:rPr>
                <w:rFonts w:asciiTheme="minorEastAsia" w:eastAsiaTheme="minorEastAsia" w:hAnsiTheme="minorEastAsia"/>
                <w:sz w:val="18"/>
              </w:rPr>
            </w:pPr>
            <w:r w:rsidRPr="00BF0D59">
              <w:rPr>
                <w:rFonts w:asciiTheme="minorEastAsia" w:eastAsiaTheme="minorEastAsia" w:hAnsiTheme="minorEastAsia"/>
                <w:sz w:val="18"/>
              </w:rPr>
              <w:t>51072101</w:t>
            </w:r>
          </w:p>
        </w:tc>
      </w:tr>
      <w:tr w:rsidR="00DE7AD9" w:rsidRPr="00BF0D59" w14:paraId="59F7090F" w14:textId="77777777">
        <w:trPr>
          <w:trHeight w:val="328"/>
        </w:trPr>
        <w:tc>
          <w:tcPr>
            <w:tcW w:w="1275" w:type="dxa"/>
            <w:vMerge/>
            <w:tcBorders>
              <w:top w:val="nil"/>
            </w:tcBorders>
          </w:tcPr>
          <w:p w14:paraId="50298D47" w14:textId="77777777" w:rsidR="009C4A01" w:rsidRPr="00BF0D59" w:rsidRDefault="009C4A01">
            <w:pPr>
              <w:rPr>
                <w:rFonts w:asciiTheme="minorEastAsia" w:eastAsiaTheme="minorEastAsia" w:hAnsiTheme="minorEastAsia"/>
                <w:sz w:val="2"/>
                <w:szCs w:val="2"/>
              </w:rPr>
            </w:pPr>
          </w:p>
        </w:tc>
        <w:tc>
          <w:tcPr>
            <w:tcW w:w="1487" w:type="dxa"/>
          </w:tcPr>
          <w:p w14:paraId="651DC8FD" w14:textId="77777777" w:rsidR="009C4A01" w:rsidRPr="00BF0D59" w:rsidRDefault="009B6A77">
            <w:pPr>
              <w:pStyle w:val="TableParagraph"/>
              <w:spacing w:before="49"/>
              <w:ind w:left="91" w:right="83"/>
              <w:jc w:val="center"/>
              <w:rPr>
                <w:rFonts w:asciiTheme="minorEastAsia" w:eastAsiaTheme="minorEastAsia" w:hAnsiTheme="minorEastAsia"/>
                <w:sz w:val="18"/>
              </w:rPr>
            </w:pPr>
            <w:r w:rsidRPr="00BF0D59">
              <w:rPr>
                <w:rFonts w:asciiTheme="minorEastAsia" w:eastAsiaTheme="minorEastAsia" w:hAnsiTheme="minorEastAsia"/>
                <w:sz w:val="18"/>
              </w:rPr>
              <w:t>泵站</w:t>
            </w:r>
          </w:p>
        </w:tc>
        <w:tc>
          <w:tcPr>
            <w:tcW w:w="1381" w:type="dxa"/>
          </w:tcPr>
          <w:p w14:paraId="42B476D7" w14:textId="77777777" w:rsidR="009C4A01" w:rsidRPr="00BF0D59" w:rsidRDefault="009B6A77">
            <w:pPr>
              <w:pStyle w:val="TableParagraph"/>
              <w:spacing w:before="49"/>
              <w:ind w:left="127" w:right="120"/>
              <w:jc w:val="center"/>
              <w:rPr>
                <w:rFonts w:asciiTheme="minorEastAsia" w:eastAsiaTheme="minorEastAsia" w:hAnsiTheme="minorEastAsia"/>
                <w:sz w:val="18"/>
              </w:rPr>
            </w:pPr>
            <w:r w:rsidRPr="00BF0D59">
              <w:rPr>
                <w:rFonts w:asciiTheme="minorEastAsia" w:eastAsiaTheme="minorEastAsia" w:hAnsiTheme="minorEastAsia"/>
                <w:sz w:val="18"/>
              </w:rPr>
              <w:t>51052215</w:t>
            </w:r>
          </w:p>
        </w:tc>
        <w:tc>
          <w:tcPr>
            <w:tcW w:w="1238" w:type="dxa"/>
            <w:vMerge/>
            <w:tcBorders>
              <w:top w:val="nil"/>
            </w:tcBorders>
          </w:tcPr>
          <w:p w14:paraId="203FE349" w14:textId="77777777" w:rsidR="009C4A01" w:rsidRPr="00BF0D59" w:rsidRDefault="009C4A01">
            <w:pPr>
              <w:rPr>
                <w:rFonts w:asciiTheme="minorEastAsia" w:eastAsiaTheme="minorEastAsia" w:hAnsiTheme="minorEastAsia"/>
                <w:sz w:val="2"/>
                <w:szCs w:val="2"/>
              </w:rPr>
            </w:pPr>
          </w:p>
        </w:tc>
        <w:tc>
          <w:tcPr>
            <w:tcW w:w="1606" w:type="dxa"/>
          </w:tcPr>
          <w:p w14:paraId="4DFF1E71" w14:textId="77777777" w:rsidR="009C4A01" w:rsidRPr="00BF0D59" w:rsidRDefault="009B6A77">
            <w:pPr>
              <w:pStyle w:val="TableParagraph"/>
              <w:spacing w:before="49"/>
              <w:ind w:left="152" w:right="142"/>
              <w:jc w:val="center"/>
              <w:rPr>
                <w:rFonts w:asciiTheme="minorEastAsia" w:eastAsiaTheme="minorEastAsia" w:hAnsiTheme="minorEastAsia"/>
                <w:sz w:val="18"/>
              </w:rPr>
            </w:pPr>
            <w:r w:rsidRPr="00BF0D59">
              <w:rPr>
                <w:rFonts w:asciiTheme="minorEastAsia" w:eastAsiaTheme="minorEastAsia" w:hAnsiTheme="minorEastAsia"/>
                <w:sz w:val="18"/>
              </w:rPr>
              <w:t>三通</w:t>
            </w:r>
          </w:p>
        </w:tc>
        <w:tc>
          <w:tcPr>
            <w:tcW w:w="1188" w:type="dxa"/>
          </w:tcPr>
          <w:p w14:paraId="4F3FB45C" w14:textId="77777777" w:rsidR="009C4A01" w:rsidRPr="00BF0D59" w:rsidRDefault="009B6A77">
            <w:pPr>
              <w:pStyle w:val="TableParagraph"/>
              <w:spacing w:before="49"/>
              <w:ind w:left="214" w:right="203"/>
              <w:jc w:val="center"/>
              <w:rPr>
                <w:rFonts w:asciiTheme="minorEastAsia" w:eastAsiaTheme="minorEastAsia" w:hAnsiTheme="minorEastAsia"/>
                <w:sz w:val="18"/>
              </w:rPr>
            </w:pPr>
            <w:r w:rsidRPr="00BF0D59">
              <w:rPr>
                <w:rFonts w:asciiTheme="minorEastAsia" w:eastAsiaTheme="minorEastAsia" w:hAnsiTheme="minorEastAsia"/>
                <w:sz w:val="18"/>
              </w:rPr>
              <w:t>51072102</w:t>
            </w:r>
          </w:p>
        </w:tc>
      </w:tr>
      <w:tr w:rsidR="00DE7AD9" w:rsidRPr="00BF0D59" w14:paraId="630A806C" w14:textId="77777777">
        <w:trPr>
          <w:trHeight w:val="329"/>
        </w:trPr>
        <w:tc>
          <w:tcPr>
            <w:tcW w:w="1275" w:type="dxa"/>
            <w:vMerge/>
            <w:tcBorders>
              <w:top w:val="nil"/>
            </w:tcBorders>
          </w:tcPr>
          <w:p w14:paraId="752363E8" w14:textId="77777777" w:rsidR="009C4A01" w:rsidRPr="00BF0D59" w:rsidRDefault="009C4A01">
            <w:pPr>
              <w:rPr>
                <w:rFonts w:asciiTheme="minorEastAsia" w:eastAsiaTheme="minorEastAsia" w:hAnsiTheme="minorEastAsia"/>
                <w:sz w:val="2"/>
                <w:szCs w:val="2"/>
              </w:rPr>
            </w:pPr>
          </w:p>
        </w:tc>
        <w:tc>
          <w:tcPr>
            <w:tcW w:w="1487" w:type="dxa"/>
          </w:tcPr>
          <w:p w14:paraId="69BCA4DA" w14:textId="77777777" w:rsidR="009C4A01" w:rsidRPr="00BF0D59" w:rsidRDefault="009B6A77">
            <w:pPr>
              <w:pStyle w:val="TableParagraph"/>
              <w:spacing w:before="49"/>
              <w:ind w:left="91" w:right="85"/>
              <w:jc w:val="center"/>
              <w:rPr>
                <w:rFonts w:asciiTheme="minorEastAsia" w:eastAsiaTheme="minorEastAsia" w:hAnsiTheme="minorEastAsia"/>
                <w:sz w:val="18"/>
              </w:rPr>
            </w:pPr>
            <w:r w:rsidRPr="00BF0D59">
              <w:rPr>
                <w:rFonts w:asciiTheme="minorEastAsia" w:eastAsiaTheme="minorEastAsia" w:hAnsiTheme="minorEastAsia"/>
                <w:sz w:val="18"/>
              </w:rPr>
              <w:t>水源井</w:t>
            </w:r>
          </w:p>
        </w:tc>
        <w:tc>
          <w:tcPr>
            <w:tcW w:w="1381" w:type="dxa"/>
          </w:tcPr>
          <w:p w14:paraId="050D3CDB" w14:textId="77777777" w:rsidR="009C4A01" w:rsidRPr="00BF0D59" w:rsidRDefault="009B6A77">
            <w:pPr>
              <w:pStyle w:val="TableParagraph"/>
              <w:spacing w:before="49"/>
              <w:ind w:left="127" w:right="120"/>
              <w:jc w:val="center"/>
              <w:rPr>
                <w:rFonts w:asciiTheme="minorEastAsia" w:eastAsiaTheme="minorEastAsia" w:hAnsiTheme="minorEastAsia"/>
                <w:sz w:val="18"/>
              </w:rPr>
            </w:pPr>
            <w:r w:rsidRPr="00BF0D59">
              <w:rPr>
                <w:rFonts w:asciiTheme="minorEastAsia" w:eastAsiaTheme="minorEastAsia" w:hAnsiTheme="minorEastAsia"/>
                <w:sz w:val="18"/>
              </w:rPr>
              <w:t>51052216</w:t>
            </w:r>
          </w:p>
        </w:tc>
        <w:tc>
          <w:tcPr>
            <w:tcW w:w="1238" w:type="dxa"/>
            <w:vMerge/>
            <w:tcBorders>
              <w:top w:val="nil"/>
            </w:tcBorders>
          </w:tcPr>
          <w:p w14:paraId="67E4421F" w14:textId="77777777" w:rsidR="009C4A01" w:rsidRPr="00BF0D59" w:rsidRDefault="009C4A01">
            <w:pPr>
              <w:rPr>
                <w:rFonts w:asciiTheme="minorEastAsia" w:eastAsiaTheme="minorEastAsia" w:hAnsiTheme="minorEastAsia"/>
                <w:sz w:val="2"/>
                <w:szCs w:val="2"/>
              </w:rPr>
            </w:pPr>
          </w:p>
        </w:tc>
        <w:tc>
          <w:tcPr>
            <w:tcW w:w="1606" w:type="dxa"/>
          </w:tcPr>
          <w:p w14:paraId="3AC991AE" w14:textId="77777777" w:rsidR="009C4A01" w:rsidRPr="00BF0D59" w:rsidRDefault="009B6A77">
            <w:pPr>
              <w:pStyle w:val="TableParagraph"/>
              <w:spacing w:before="49"/>
              <w:ind w:left="152" w:right="142"/>
              <w:jc w:val="center"/>
              <w:rPr>
                <w:rFonts w:asciiTheme="minorEastAsia" w:eastAsiaTheme="minorEastAsia" w:hAnsiTheme="minorEastAsia"/>
                <w:sz w:val="18"/>
              </w:rPr>
            </w:pPr>
            <w:r w:rsidRPr="00BF0D59">
              <w:rPr>
                <w:rFonts w:asciiTheme="minorEastAsia" w:eastAsiaTheme="minorEastAsia" w:hAnsiTheme="minorEastAsia"/>
                <w:sz w:val="18"/>
              </w:rPr>
              <w:t>四通</w:t>
            </w:r>
          </w:p>
        </w:tc>
        <w:tc>
          <w:tcPr>
            <w:tcW w:w="1188" w:type="dxa"/>
          </w:tcPr>
          <w:p w14:paraId="61E681B2" w14:textId="77777777" w:rsidR="009C4A01" w:rsidRPr="00BF0D59" w:rsidRDefault="009B6A77">
            <w:pPr>
              <w:pStyle w:val="TableParagraph"/>
              <w:spacing w:before="49"/>
              <w:ind w:left="214" w:right="203"/>
              <w:jc w:val="center"/>
              <w:rPr>
                <w:rFonts w:asciiTheme="minorEastAsia" w:eastAsiaTheme="minorEastAsia" w:hAnsiTheme="minorEastAsia"/>
                <w:sz w:val="18"/>
              </w:rPr>
            </w:pPr>
            <w:r w:rsidRPr="00BF0D59">
              <w:rPr>
                <w:rFonts w:asciiTheme="minorEastAsia" w:eastAsiaTheme="minorEastAsia" w:hAnsiTheme="minorEastAsia"/>
                <w:sz w:val="18"/>
              </w:rPr>
              <w:t>51072103</w:t>
            </w:r>
          </w:p>
        </w:tc>
      </w:tr>
      <w:tr w:rsidR="00DE7AD9" w:rsidRPr="00BF0D59" w14:paraId="33EB2C11" w14:textId="77777777">
        <w:trPr>
          <w:trHeight w:val="328"/>
        </w:trPr>
        <w:tc>
          <w:tcPr>
            <w:tcW w:w="1275" w:type="dxa"/>
            <w:vMerge/>
            <w:tcBorders>
              <w:top w:val="nil"/>
            </w:tcBorders>
          </w:tcPr>
          <w:p w14:paraId="24EDAB9E" w14:textId="77777777" w:rsidR="009C4A01" w:rsidRPr="00BF0D59" w:rsidRDefault="009C4A01">
            <w:pPr>
              <w:rPr>
                <w:rFonts w:asciiTheme="minorEastAsia" w:eastAsiaTheme="minorEastAsia" w:hAnsiTheme="minorEastAsia"/>
                <w:sz w:val="2"/>
                <w:szCs w:val="2"/>
              </w:rPr>
            </w:pPr>
          </w:p>
        </w:tc>
        <w:tc>
          <w:tcPr>
            <w:tcW w:w="1487" w:type="dxa"/>
          </w:tcPr>
          <w:p w14:paraId="4CDD93F4" w14:textId="77777777" w:rsidR="009C4A01" w:rsidRPr="00BF0D59" w:rsidRDefault="009B6A77">
            <w:pPr>
              <w:pStyle w:val="TableParagraph"/>
              <w:spacing w:before="51"/>
              <w:ind w:left="91" w:right="85"/>
              <w:jc w:val="center"/>
              <w:rPr>
                <w:rFonts w:asciiTheme="minorEastAsia" w:eastAsiaTheme="minorEastAsia" w:hAnsiTheme="minorEastAsia"/>
                <w:sz w:val="18"/>
              </w:rPr>
            </w:pPr>
            <w:r w:rsidRPr="00BF0D59">
              <w:rPr>
                <w:rFonts w:asciiTheme="minorEastAsia" w:eastAsiaTheme="minorEastAsia" w:hAnsiTheme="minorEastAsia"/>
                <w:sz w:val="18"/>
              </w:rPr>
              <w:t>沉淀池</w:t>
            </w:r>
          </w:p>
        </w:tc>
        <w:tc>
          <w:tcPr>
            <w:tcW w:w="1381" w:type="dxa"/>
          </w:tcPr>
          <w:p w14:paraId="6B81E363" w14:textId="77777777" w:rsidR="009C4A01" w:rsidRPr="00BF0D59" w:rsidRDefault="009B6A77">
            <w:pPr>
              <w:pStyle w:val="TableParagraph"/>
              <w:spacing w:before="51"/>
              <w:ind w:left="127" w:right="120"/>
              <w:jc w:val="center"/>
              <w:rPr>
                <w:rFonts w:asciiTheme="minorEastAsia" w:eastAsiaTheme="minorEastAsia" w:hAnsiTheme="minorEastAsia"/>
                <w:sz w:val="18"/>
              </w:rPr>
            </w:pPr>
            <w:r w:rsidRPr="00BF0D59">
              <w:rPr>
                <w:rFonts w:asciiTheme="minorEastAsia" w:eastAsiaTheme="minorEastAsia" w:hAnsiTheme="minorEastAsia"/>
                <w:sz w:val="18"/>
              </w:rPr>
              <w:t>51052217</w:t>
            </w:r>
          </w:p>
        </w:tc>
        <w:tc>
          <w:tcPr>
            <w:tcW w:w="1238" w:type="dxa"/>
            <w:vMerge/>
            <w:tcBorders>
              <w:top w:val="nil"/>
            </w:tcBorders>
          </w:tcPr>
          <w:p w14:paraId="70FD2E72" w14:textId="77777777" w:rsidR="009C4A01" w:rsidRPr="00BF0D59" w:rsidRDefault="009C4A01">
            <w:pPr>
              <w:rPr>
                <w:rFonts w:asciiTheme="minorEastAsia" w:eastAsiaTheme="minorEastAsia" w:hAnsiTheme="minorEastAsia"/>
                <w:sz w:val="2"/>
                <w:szCs w:val="2"/>
              </w:rPr>
            </w:pPr>
          </w:p>
        </w:tc>
        <w:tc>
          <w:tcPr>
            <w:tcW w:w="1606" w:type="dxa"/>
          </w:tcPr>
          <w:p w14:paraId="3BEBB164" w14:textId="77777777" w:rsidR="009C4A01" w:rsidRPr="00BF0D59" w:rsidRDefault="009B6A77">
            <w:pPr>
              <w:pStyle w:val="TableParagraph"/>
              <w:spacing w:before="51"/>
              <w:ind w:left="152" w:right="142"/>
              <w:jc w:val="center"/>
              <w:rPr>
                <w:rFonts w:asciiTheme="minorEastAsia" w:eastAsiaTheme="minorEastAsia" w:hAnsiTheme="minorEastAsia"/>
                <w:sz w:val="18"/>
              </w:rPr>
            </w:pPr>
            <w:r w:rsidRPr="00BF0D59">
              <w:rPr>
                <w:rFonts w:asciiTheme="minorEastAsia" w:eastAsiaTheme="minorEastAsia" w:hAnsiTheme="minorEastAsia"/>
                <w:sz w:val="18"/>
              </w:rPr>
              <w:t>变径</w:t>
            </w:r>
          </w:p>
        </w:tc>
        <w:tc>
          <w:tcPr>
            <w:tcW w:w="1188" w:type="dxa"/>
          </w:tcPr>
          <w:p w14:paraId="5C012B68" w14:textId="77777777" w:rsidR="009C4A01" w:rsidRPr="00BF0D59" w:rsidRDefault="009B6A77">
            <w:pPr>
              <w:pStyle w:val="TableParagraph"/>
              <w:spacing w:before="51"/>
              <w:ind w:left="214" w:right="203"/>
              <w:jc w:val="center"/>
              <w:rPr>
                <w:rFonts w:asciiTheme="minorEastAsia" w:eastAsiaTheme="minorEastAsia" w:hAnsiTheme="minorEastAsia"/>
                <w:sz w:val="18"/>
              </w:rPr>
            </w:pPr>
            <w:r w:rsidRPr="00BF0D59">
              <w:rPr>
                <w:rFonts w:asciiTheme="minorEastAsia" w:eastAsiaTheme="minorEastAsia" w:hAnsiTheme="minorEastAsia"/>
                <w:sz w:val="18"/>
              </w:rPr>
              <w:t>51072104</w:t>
            </w:r>
          </w:p>
        </w:tc>
      </w:tr>
      <w:tr w:rsidR="00DE7AD9" w:rsidRPr="00BF0D59" w14:paraId="2A98386F" w14:textId="77777777">
        <w:trPr>
          <w:trHeight w:val="329"/>
        </w:trPr>
        <w:tc>
          <w:tcPr>
            <w:tcW w:w="1275" w:type="dxa"/>
            <w:vMerge/>
            <w:tcBorders>
              <w:top w:val="nil"/>
            </w:tcBorders>
          </w:tcPr>
          <w:p w14:paraId="6006689B" w14:textId="77777777" w:rsidR="009C4A01" w:rsidRPr="00BF0D59" w:rsidRDefault="009C4A01">
            <w:pPr>
              <w:rPr>
                <w:rFonts w:asciiTheme="minorEastAsia" w:eastAsiaTheme="minorEastAsia" w:hAnsiTheme="minorEastAsia"/>
                <w:sz w:val="2"/>
                <w:szCs w:val="2"/>
              </w:rPr>
            </w:pPr>
          </w:p>
        </w:tc>
        <w:tc>
          <w:tcPr>
            <w:tcW w:w="1487" w:type="dxa"/>
          </w:tcPr>
          <w:p w14:paraId="70E7F9BE" w14:textId="77777777" w:rsidR="009C4A01" w:rsidRPr="00BF0D59" w:rsidRDefault="009B6A77">
            <w:pPr>
              <w:pStyle w:val="TableParagraph"/>
              <w:spacing w:before="50"/>
              <w:ind w:left="91" w:right="85"/>
              <w:jc w:val="center"/>
              <w:rPr>
                <w:rFonts w:asciiTheme="minorEastAsia" w:eastAsiaTheme="minorEastAsia" w:hAnsiTheme="minorEastAsia"/>
                <w:sz w:val="18"/>
              </w:rPr>
            </w:pPr>
            <w:r w:rsidRPr="00BF0D59">
              <w:rPr>
                <w:rFonts w:asciiTheme="minorEastAsia" w:eastAsiaTheme="minorEastAsia" w:hAnsiTheme="minorEastAsia"/>
                <w:sz w:val="18"/>
              </w:rPr>
              <w:t>直饮水面状要素</w:t>
            </w:r>
          </w:p>
        </w:tc>
        <w:tc>
          <w:tcPr>
            <w:tcW w:w="1381" w:type="dxa"/>
          </w:tcPr>
          <w:p w14:paraId="0E64DC65" w14:textId="77777777" w:rsidR="009C4A01" w:rsidRPr="00BF0D59" w:rsidRDefault="009B6A77">
            <w:pPr>
              <w:pStyle w:val="TableParagraph"/>
              <w:spacing w:before="50"/>
              <w:ind w:left="127" w:right="120"/>
              <w:jc w:val="center"/>
              <w:rPr>
                <w:rFonts w:asciiTheme="minorEastAsia" w:eastAsiaTheme="minorEastAsia" w:hAnsiTheme="minorEastAsia"/>
                <w:sz w:val="18"/>
              </w:rPr>
            </w:pPr>
            <w:r w:rsidRPr="00BF0D59">
              <w:rPr>
                <w:rFonts w:asciiTheme="minorEastAsia" w:eastAsiaTheme="minorEastAsia" w:hAnsiTheme="minorEastAsia"/>
                <w:sz w:val="18"/>
              </w:rPr>
              <w:t>51053000</w:t>
            </w:r>
          </w:p>
        </w:tc>
        <w:tc>
          <w:tcPr>
            <w:tcW w:w="1238" w:type="dxa"/>
            <w:vMerge/>
            <w:tcBorders>
              <w:top w:val="nil"/>
            </w:tcBorders>
          </w:tcPr>
          <w:p w14:paraId="4E67D799" w14:textId="77777777" w:rsidR="009C4A01" w:rsidRPr="00BF0D59" w:rsidRDefault="009C4A01">
            <w:pPr>
              <w:rPr>
                <w:rFonts w:asciiTheme="minorEastAsia" w:eastAsiaTheme="minorEastAsia" w:hAnsiTheme="minorEastAsia"/>
                <w:sz w:val="2"/>
                <w:szCs w:val="2"/>
              </w:rPr>
            </w:pPr>
          </w:p>
        </w:tc>
        <w:tc>
          <w:tcPr>
            <w:tcW w:w="1606" w:type="dxa"/>
          </w:tcPr>
          <w:p w14:paraId="00C6D84F" w14:textId="77777777" w:rsidR="009C4A01" w:rsidRPr="00BF0D59" w:rsidRDefault="009B6A77">
            <w:pPr>
              <w:pStyle w:val="TableParagraph"/>
              <w:spacing w:before="50"/>
              <w:ind w:left="152" w:right="144"/>
              <w:jc w:val="center"/>
              <w:rPr>
                <w:rFonts w:asciiTheme="minorEastAsia" w:eastAsiaTheme="minorEastAsia" w:hAnsiTheme="minorEastAsia"/>
                <w:sz w:val="18"/>
              </w:rPr>
            </w:pPr>
            <w:r w:rsidRPr="00BF0D59">
              <w:rPr>
                <w:rFonts w:asciiTheme="minorEastAsia" w:eastAsiaTheme="minorEastAsia" w:hAnsiTheme="minorEastAsia"/>
                <w:sz w:val="18"/>
              </w:rPr>
              <w:t>预留口</w:t>
            </w:r>
          </w:p>
        </w:tc>
        <w:tc>
          <w:tcPr>
            <w:tcW w:w="1188" w:type="dxa"/>
          </w:tcPr>
          <w:p w14:paraId="67650C5D" w14:textId="77777777" w:rsidR="009C4A01" w:rsidRPr="00BF0D59" w:rsidRDefault="009B6A77">
            <w:pPr>
              <w:pStyle w:val="TableParagraph"/>
              <w:spacing w:before="50"/>
              <w:ind w:left="214" w:right="203"/>
              <w:jc w:val="center"/>
              <w:rPr>
                <w:rFonts w:asciiTheme="minorEastAsia" w:eastAsiaTheme="minorEastAsia" w:hAnsiTheme="minorEastAsia"/>
                <w:sz w:val="18"/>
              </w:rPr>
            </w:pPr>
            <w:r w:rsidRPr="00BF0D59">
              <w:rPr>
                <w:rFonts w:asciiTheme="minorEastAsia" w:eastAsiaTheme="minorEastAsia" w:hAnsiTheme="minorEastAsia"/>
                <w:sz w:val="18"/>
              </w:rPr>
              <w:t>51072105</w:t>
            </w:r>
          </w:p>
        </w:tc>
      </w:tr>
      <w:tr w:rsidR="00DE7AD9" w:rsidRPr="00BF0D59" w14:paraId="1BF7CDFC" w14:textId="77777777">
        <w:trPr>
          <w:trHeight w:val="329"/>
        </w:trPr>
        <w:tc>
          <w:tcPr>
            <w:tcW w:w="1275" w:type="dxa"/>
            <w:vMerge w:val="restart"/>
          </w:tcPr>
          <w:p w14:paraId="2CB9C7CD" w14:textId="77777777" w:rsidR="009C4A01" w:rsidRPr="00BF0D59" w:rsidRDefault="009C4A01">
            <w:pPr>
              <w:pStyle w:val="TableParagraph"/>
              <w:rPr>
                <w:rFonts w:asciiTheme="minorEastAsia" w:eastAsiaTheme="minorEastAsia" w:hAnsiTheme="minorEastAsia"/>
                <w:sz w:val="18"/>
              </w:rPr>
            </w:pPr>
          </w:p>
          <w:p w14:paraId="6E32D644" w14:textId="77777777" w:rsidR="009C4A01" w:rsidRPr="00BF0D59" w:rsidRDefault="009C4A01">
            <w:pPr>
              <w:pStyle w:val="TableParagraph"/>
              <w:rPr>
                <w:rFonts w:asciiTheme="minorEastAsia" w:eastAsiaTheme="minorEastAsia" w:hAnsiTheme="minorEastAsia"/>
                <w:sz w:val="18"/>
              </w:rPr>
            </w:pPr>
          </w:p>
          <w:p w14:paraId="2F52E3E4" w14:textId="77777777" w:rsidR="009C4A01" w:rsidRPr="00BF0D59" w:rsidRDefault="009C4A01">
            <w:pPr>
              <w:pStyle w:val="TableParagraph"/>
              <w:rPr>
                <w:rFonts w:asciiTheme="minorEastAsia" w:eastAsiaTheme="minorEastAsia" w:hAnsiTheme="minorEastAsia"/>
                <w:sz w:val="18"/>
              </w:rPr>
            </w:pPr>
          </w:p>
          <w:p w14:paraId="19FD7EF7" w14:textId="77777777" w:rsidR="009C4A01" w:rsidRPr="00BF0D59" w:rsidRDefault="009C4A01">
            <w:pPr>
              <w:pStyle w:val="TableParagraph"/>
              <w:rPr>
                <w:rFonts w:asciiTheme="minorEastAsia" w:eastAsiaTheme="minorEastAsia" w:hAnsiTheme="minorEastAsia"/>
                <w:sz w:val="18"/>
              </w:rPr>
            </w:pPr>
          </w:p>
          <w:p w14:paraId="2CFC9B1B" w14:textId="77777777" w:rsidR="009C4A01" w:rsidRPr="00BF0D59" w:rsidRDefault="009C4A01">
            <w:pPr>
              <w:pStyle w:val="TableParagraph"/>
              <w:rPr>
                <w:rFonts w:asciiTheme="minorEastAsia" w:eastAsiaTheme="minorEastAsia" w:hAnsiTheme="minorEastAsia"/>
                <w:sz w:val="18"/>
              </w:rPr>
            </w:pPr>
          </w:p>
          <w:p w14:paraId="71D71852" w14:textId="77777777" w:rsidR="009C4A01" w:rsidRPr="00BF0D59" w:rsidRDefault="009C4A01">
            <w:pPr>
              <w:pStyle w:val="TableParagraph"/>
              <w:rPr>
                <w:rFonts w:asciiTheme="minorEastAsia" w:eastAsiaTheme="minorEastAsia" w:hAnsiTheme="minorEastAsia"/>
                <w:sz w:val="18"/>
              </w:rPr>
            </w:pPr>
          </w:p>
          <w:p w14:paraId="63CD06DC" w14:textId="77777777" w:rsidR="009C4A01" w:rsidRPr="00BF0D59" w:rsidRDefault="009B6A77">
            <w:pPr>
              <w:pStyle w:val="TableParagraph"/>
              <w:ind w:left="366"/>
              <w:rPr>
                <w:rFonts w:asciiTheme="minorEastAsia" w:eastAsiaTheme="minorEastAsia" w:hAnsiTheme="minorEastAsia"/>
                <w:b/>
                <w:sz w:val="18"/>
              </w:rPr>
            </w:pPr>
            <w:r w:rsidRPr="00BF0D59">
              <w:rPr>
                <w:rFonts w:asciiTheme="minorEastAsia" w:eastAsiaTheme="minorEastAsia" w:hAnsiTheme="minorEastAsia"/>
                <w:b/>
                <w:sz w:val="18"/>
              </w:rPr>
              <w:t>消防水</w:t>
            </w:r>
          </w:p>
        </w:tc>
        <w:tc>
          <w:tcPr>
            <w:tcW w:w="1487" w:type="dxa"/>
          </w:tcPr>
          <w:p w14:paraId="4B8D168A" w14:textId="77777777" w:rsidR="009C4A01" w:rsidRPr="00BF0D59" w:rsidRDefault="009B6A77">
            <w:pPr>
              <w:pStyle w:val="TableParagraph"/>
              <w:spacing w:before="49"/>
              <w:ind w:left="91" w:right="85"/>
              <w:jc w:val="center"/>
              <w:rPr>
                <w:rFonts w:asciiTheme="minorEastAsia" w:eastAsiaTheme="minorEastAsia" w:hAnsiTheme="minorEastAsia"/>
                <w:sz w:val="18"/>
              </w:rPr>
            </w:pPr>
            <w:r w:rsidRPr="00BF0D59">
              <w:rPr>
                <w:rFonts w:asciiTheme="minorEastAsia" w:eastAsiaTheme="minorEastAsia" w:hAnsiTheme="minorEastAsia"/>
                <w:sz w:val="18"/>
              </w:rPr>
              <w:t>消防水管段</w:t>
            </w:r>
          </w:p>
        </w:tc>
        <w:tc>
          <w:tcPr>
            <w:tcW w:w="1381" w:type="dxa"/>
          </w:tcPr>
          <w:p w14:paraId="7EA68631" w14:textId="77777777" w:rsidR="009C4A01" w:rsidRPr="00BF0D59" w:rsidRDefault="009B6A77">
            <w:pPr>
              <w:pStyle w:val="TableParagraph"/>
              <w:spacing w:before="49"/>
              <w:ind w:left="127" w:right="120"/>
              <w:jc w:val="center"/>
              <w:rPr>
                <w:rFonts w:asciiTheme="minorEastAsia" w:eastAsiaTheme="minorEastAsia" w:hAnsiTheme="minorEastAsia"/>
                <w:sz w:val="18"/>
              </w:rPr>
            </w:pPr>
            <w:r w:rsidRPr="00BF0D59">
              <w:rPr>
                <w:rFonts w:asciiTheme="minorEastAsia" w:eastAsiaTheme="minorEastAsia" w:hAnsiTheme="minorEastAsia"/>
                <w:sz w:val="18"/>
              </w:rPr>
              <w:t>51061000</w:t>
            </w:r>
          </w:p>
        </w:tc>
        <w:tc>
          <w:tcPr>
            <w:tcW w:w="1238" w:type="dxa"/>
            <w:vMerge/>
            <w:tcBorders>
              <w:top w:val="nil"/>
            </w:tcBorders>
          </w:tcPr>
          <w:p w14:paraId="557712BD" w14:textId="77777777" w:rsidR="009C4A01" w:rsidRPr="00BF0D59" w:rsidRDefault="009C4A01">
            <w:pPr>
              <w:rPr>
                <w:rFonts w:asciiTheme="minorEastAsia" w:eastAsiaTheme="minorEastAsia" w:hAnsiTheme="minorEastAsia"/>
                <w:sz w:val="2"/>
                <w:szCs w:val="2"/>
              </w:rPr>
            </w:pPr>
          </w:p>
        </w:tc>
        <w:tc>
          <w:tcPr>
            <w:tcW w:w="1606" w:type="dxa"/>
          </w:tcPr>
          <w:p w14:paraId="5416D020" w14:textId="77777777" w:rsidR="009C4A01" w:rsidRPr="00BF0D59" w:rsidRDefault="009B6A77">
            <w:pPr>
              <w:pStyle w:val="TableParagraph"/>
              <w:spacing w:before="49"/>
              <w:ind w:left="152" w:right="144"/>
              <w:jc w:val="center"/>
              <w:rPr>
                <w:rFonts w:asciiTheme="minorEastAsia" w:eastAsiaTheme="minorEastAsia" w:hAnsiTheme="minorEastAsia"/>
                <w:sz w:val="18"/>
              </w:rPr>
            </w:pPr>
            <w:r w:rsidRPr="00BF0D59">
              <w:rPr>
                <w:rFonts w:asciiTheme="minorEastAsia" w:eastAsiaTheme="minorEastAsia" w:hAnsiTheme="minorEastAsia"/>
                <w:sz w:val="18"/>
              </w:rPr>
              <w:t>进水口</w:t>
            </w:r>
          </w:p>
        </w:tc>
        <w:tc>
          <w:tcPr>
            <w:tcW w:w="1188" w:type="dxa"/>
          </w:tcPr>
          <w:p w14:paraId="0A3B31F2" w14:textId="77777777" w:rsidR="009C4A01" w:rsidRPr="00BF0D59" w:rsidRDefault="009B6A77">
            <w:pPr>
              <w:pStyle w:val="TableParagraph"/>
              <w:spacing w:before="49"/>
              <w:ind w:left="214" w:right="203"/>
              <w:jc w:val="center"/>
              <w:rPr>
                <w:rFonts w:asciiTheme="minorEastAsia" w:eastAsiaTheme="minorEastAsia" w:hAnsiTheme="minorEastAsia"/>
                <w:sz w:val="18"/>
              </w:rPr>
            </w:pPr>
            <w:r w:rsidRPr="00BF0D59">
              <w:rPr>
                <w:rFonts w:asciiTheme="minorEastAsia" w:eastAsiaTheme="minorEastAsia" w:hAnsiTheme="minorEastAsia"/>
                <w:sz w:val="18"/>
              </w:rPr>
              <w:t>51072106</w:t>
            </w:r>
          </w:p>
        </w:tc>
      </w:tr>
      <w:tr w:rsidR="00DE7AD9" w:rsidRPr="00BF0D59" w14:paraId="58B49BC4" w14:textId="77777777">
        <w:trPr>
          <w:trHeight w:val="328"/>
        </w:trPr>
        <w:tc>
          <w:tcPr>
            <w:tcW w:w="1275" w:type="dxa"/>
            <w:vMerge/>
            <w:tcBorders>
              <w:top w:val="nil"/>
            </w:tcBorders>
          </w:tcPr>
          <w:p w14:paraId="0CA5F173" w14:textId="77777777" w:rsidR="009C4A01" w:rsidRPr="00BF0D59" w:rsidRDefault="009C4A01">
            <w:pPr>
              <w:rPr>
                <w:rFonts w:asciiTheme="minorEastAsia" w:eastAsiaTheme="minorEastAsia" w:hAnsiTheme="minorEastAsia"/>
                <w:sz w:val="2"/>
                <w:szCs w:val="2"/>
              </w:rPr>
            </w:pPr>
          </w:p>
        </w:tc>
        <w:tc>
          <w:tcPr>
            <w:tcW w:w="1487" w:type="dxa"/>
          </w:tcPr>
          <w:p w14:paraId="552C8565" w14:textId="77777777" w:rsidR="009C4A01" w:rsidRPr="00BF0D59" w:rsidRDefault="009B6A77">
            <w:pPr>
              <w:pStyle w:val="TableParagraph"/>
              <w:spacing w:before="49"/>
              <w:ind w:left="91" w:right="83"/>
              <w:jc w:val="center"/>
              <w:rPr>
                <w:rFonts w:asciiTheme="minorEastAsia" w:eastAsiaTheme="minorEastAsia" w:hAnsiTheme="minorEastAsia"/>
                <w:sz w:val="18"/>
              </w:rPr>
            </w:pPr>
            <w:r w:rsidRPr="00BF0D59">
              <w:rPr>
                <w:rFonts w:asciiTheme="minorEastAsia" w:eastAsiaTheme="minorEastAsia" w:hAnsiTheme="minorEastAsia"/>
                <w:sz w:val="18"/>
              </w:rPr>
              <w:t>弯头</w:t>
            </w:r>
          </w:p>
        </w:tc>
        <w:tc>
          <w:tcPr>
            <w:tcW w:w="1381" w:type="dxa"/>
          </w:tcPr>
          <w:p w14:paraId="28064B82" w14:textId="77777777" w:rsidR="009C4A01" w:rsidRPr="00BF0D59" w:rsidRDefault="009B6A77">
            <w:pPr>
              <w:pStyle w:val="TableParagraph"/>
              <w:spacing w:before="49"/>
              <w:ind w:left="127" w:right="120"/>
              <w:jc w:val="center"/>
              <w:rPr>
                <w:rFonts w:asciiTheme="minorEastAsia" w:eastAsiaTheme="minorEastAsia" w:hAnsiTheme="minorEastAsia"/>
                <w:sz w:val="18"/>
              </w:rPr>
            </w:pPr>
            <w:r w:rsidRPr="00BF0D59">
              <w:rPr>
                <w:rFonts w:asciiTheme="minorEastAsia" w:eastAsiaTheme="minorEastAsia" w:hAnsiTheme="minorEastAsia"/>
                <w:sz w:val="18"/>
              </w:rPr>
              <w:t>51062101</w:t>
            </w:r>
          </w:p>
        </w:tc>
        <w:tc>
          <w:tcPr>
            <w:tcW w:w="1238" w:type="dxa"/>
            <w:vMerge/>
            <w:tcBorders>
              <w:top w:val="nil"/>
            </w:tcBorders>
          </w:tcPr>
          <w:p w14:paraId="148B8F93" w14:textId="77777777" w:rsidR="009C4A01" w:rsidRPr="00BF0D59" w:rsidRDefault="009C4A01">
            <w:pPr>
              <w:rPr>
                <w:rFonts w:asciiTheme="minorEastAsia" w:eastAsiaTheme="minorEastAsia" w:hAnsiTheme="minorEastAsia"/>
                <w:sz w:val="2"/>
                <w:szCs w:val="2"/>
              </w:rPr>
            </w:pPr>
          </w:p>
        </w:tc>
        <w:tc>
          <w:tcPr>
            <w:tcW w:w="1606" w:type="dxa"/>
          </w:tcPr>
          <w:p w14:paraId="490FA99B" w14:textId="77777777" w:rsidR="009C4A01" w:rsidRPr="00BF0D59" w:rsidRDefault="009B6A77">
            <w:pPr>
              <w:pStyle w:val="TableParagraph"/>
              <w:spacing w:before="49"/>
              <w:ind w:left="152" w:right="144"/>
              <w:jc w:val="center"/>
              <w:rPr>
                <w:rFonts w:asciiTheme="minorEastAsia" w:eastAsiaTheme="minorEastAsia" w:hAnsiTheme="minorEastAsia"/>
                <w:sz w:val="18"/>
              </w:rPr>
            </w:pPr>
            <w:r w:rsidRPr="00BF0D59">
              <w:rPr>
                <w:rFonts w:asciiTheme="minorEastAsia" w:eastAsiaTheme="minorEastAsia" w:hAnsiTheme="minorEastAsia"/>
                <w:sz w:val="18"/>
              </w:rPr>
              <w:t>出水口</w:t>
            </w:r>
          </w:p>
        </w:tc>
        <w:tc>
          <w:tcPr>
            <w:tcW w:w="1188" w:type="dxa"/>
          </w:tcPr>
          <w:p w14:paraId="78EA89C7" w14:textId="77777777" w:rsidR="009C4A01" w:rsidRPr="00BF0D59" w:rsidRDefault="009B6A77">
            <w:pPr>
              <w:pStyle w:val="TableParagraph"/>
              <w:spacing w:before="49"/>
              <w:ind w:left="214" w:right="203"/>
              <w:jc w:val="center"/>
              <w:rPr>
                <w:rFonts w:asciiTheme="minorEastAsia" w:eastAsiaTheme="minorEastAsia" w:hAnsiTheme="minorEastAsia"/>
                <w:sz w:val="18"/>
              </w:rPr>
            </w:pPr>
            <w:r w:rsidRPr="00BF0D59">
              <w:rPr>
                <w:rFonts w:asciiTheme="minorEastAsia" w:eastAsiaTheme="minorEastAsia" w:hAnsiTheme="minorEastAsia"/>
                <w:sz w:val="18"/>
              </w:rPr>
              <w:t>51072107</w:t>
            </w:r>
          </w:p>
        </w:tc>
      </w:tr>
      <w:tr w:rsidR="00DE7AD9" w:rsidRPr="00BF0D59" w14:paraId="287E4C98" w14:textId="77777777">
        <w:trPr>
          <w:trHeight w:val="329"/>
        </w:trPr>
        <w:tc>
          <w:tcPr>
            <w:tcW w:w="1275" w:type="dxa"/>
            <w:vMerge/>
            <w:tcBorders>
              <w:top w:val="nil"/>
            </w:tcBorders>
          </w:tcPr>
          <w:p w14:paraId="23C88D70" w14:textId="77777777" w:rsidR="009C4A01" w:rsidRPr="00BF0D59" w:rsidRDefault="009C4A01">
            <w:pPr>
              <w:rPr>
                <w:rFonts w:asciiTheme="minorEastAsia" w:eastAsiaTheme="minorEastAsia" w:hAnsiTheme="minorEastAsia"/>
                <w:sz w:val="2"/>
                <w:szCs w:val="2"/>
              </w:rPr>
            </w:pPr>
          </w:p>
        </w:tc>
        <w:tc>
          <w:tcPr>
            <w:tcW w:w="1487" w:type="dxa"/>
          </w:tcPr>
          <w:p w14:paraId="5FE6D65B" w14:textId="77777777" w:rsidR="009C4A01" w:rsidRPr="00BF0D59" w:rsidRDefault="009B6A77">
            <w:pPr>
              <w:pStyle w:val="TableParagraph"/>
              <w:spacing w:before="51"/>
              <w:ind w:left="91" w:right="83"/>
              <w:jc w:val="center"/>
              <w:rPr>
                <w:rFonts w:asciiTheme="minorEastAsia" w:eastAsiaTheme="minorEastAsia" w:hAnsiTheme="minorEastAsia"/>
                <w:sz w:val="18"/>
              </w:rPr>
            </w:pPr>
            <w:r w:rsidRPr="00BF0D59">
              <w:rPr>
                <w:rFonts w:asciiTheme="minorEastAsia" w:eastAsiaTheme="minorEastAsia" w:hAnsiTheme="minorEastAsia"/>
                <w:sz w:val="18"/>
              </w:rPr>
              <w:t>三通</w:t>
            </w:r>
          </w:p>
        </w:tc>
        <w:tc>
          <w:tcPr>
            <w:tcW w:w="1381" w:type="dxa"/>
          </w:tcPr>
          <w:p w14:paraId="35BA44A4" w14:textId="77777777" w:rsidR="009C4A01" w:rsidRPr="00BF0D59" w:rsidRDefault="009B6A77">
            <w:pPr>
              <w:pStyle w:val="TableParagraph"/>
              <w:spacing w:before="51"/>
              <w:ind w:left="127" w:right="120"/>
              <w:jc w:val="center"/>
              <w:rPr>
                <w:rFonts w:asciiTheme="minorEastAsia" w:eastAsiaTheme="minorEastAsia" w:hAnsiTheme="minorEastAsia"/>
                <w:sz w:val="18"/>
              </w:rPr>
            </w:pPr>
            <w:r w:rsidRPr="00BF0D59">
              <w:rPr>
                <w:rFonts w:asciiTheme="minorEastAsia" w:eastAsiaTheme="minorEastAsia" w:hAnsiTheme="minorEastAsia"/>
                <w:sz w:val="18"/>
              </w:rPr>
              <w:t>51062102</w:t>
            </w:r>
          </w:p>
        </w:tc>
        <w:tc>
          <w:tcPr>
            <w:tcW w:w="1238" w:type="dxa"/>
            <w:vMerge/>
            <w:tcBorders>
              <w:top w:val="nil"/>
            </w:tcBorders>
          </w:tcPr>
          <w:p w14:paraId="45E80A6A" w14:textId="77777777" w:rsidR="009C4A01" w:rsidRPr="00BF0D59" w:rsidRDefault="009C4A01">
            <w:pPr>
              <w:rPr>
                <w:rFonts w:asciiTheme="minorEastAsia" w:eastAsiaTheme="minorEastAsia" w:hAnsiTheme="minorEastAsia"/>
                <w:sz w:val="2"/>
                <w:szCs w:val="2"/>
              </w:rPr>
            </w:pPr>
          </w:p>
        </w:tc>
        <w:tc>
          <w:tcPr>
            <w:tcW w:w="1606" w:type="dxa"/>
          </w:tcPr>
          <w:p w14:paraId="71E45F3E" w14:textId="77777777" w:rsidR="009C4A01" w:rsidRPr="00BF0D59" w:rsidRDefault="009B6A77">
            <w:pPr>
              <w:pStyle w:val="TableParagraph"/>
              <w:spacing w:before="51"/>
              <w:ind w:left="152" w:right="144"/>
              <w:jc w:val="center"/>
              <w:rPr>
                <w:rFonts w:asciiTheme="minorEastAsia" w:eastAsiaTheme="minorEastAsia" w:hAnsiTheme="minorEastAsia"/>
                <w:sz w:val="18"/>
              </w:rPr>
            </w:pPr>
            <w:r w:rsidRPr="00BF0D59">
              <w:rPr>
                <w:rFonts w:asciiTheme="minorEastAsia" w:eastAsiaTheme="minorEastAsia" w:hAnsiTheme="minorEastAsia"/>
                <w:sz w:val="18"/>
              </w:rPr>
              <w:t>测流点</w:t>
            </w:r>
          </w:p>
        </w:tc>
        <w:tc>
          <w:tcPr>
            <w:tcW w:w="1188" w:type="dxa"/>
          </w:tcPr>
          <w:p w14:paraId="6126CC73" w14:textId="77777777" w:rsidR="009C4A01" w:rsidRPr="00BF0D59" w:rsidRDefault="009B6A77">
            <w:pPr>
              <w:pStyle w:val="TableParagraph"/>
              <w:spacing w:before="51"/>
              <w:ind w:left="214" w:right="203"/>
              <w:jc w:val="center"/>
              <w:rPr>
                <w:rFonts w:asciiTheme="minorEastAsia" w:eastAsiaTheme="minorEastAsia" w:hAnsiTheme="minorEastAsia"/>
                <w:sz w:val="18"/>
              </w:rPr>
            </w:pPr>
            <w:r w:rsidRPr="00BF0D59">
              <w:rPr>
                <w:rFonts w:asciiTheme="minorEastAsia" w:eastAsiaTheme="minorEastAsia" w:hAnsiTheme="minorEastAsia"/>
                <w:sz w:val="18"/>
              </w:rPr>
              <w:t>51072108</w:t>
            </w:r>
          </w:p>
        </w:tc>
      </w:tr>
      <w:tr w:rsidR="00DE7AD9" w:rsidRPr="00BF0D59" w14:paraId="48A52DAF" w14:textId="77777777">
        <w:trPr>
          <w:trHeight w:val="328"/>
        </w:trPr>
        <w:tc>
          <w:tcPr>
            <w:tcW w:w="1275" w:type="dxa"/>
            <w:vMerge/>
            <w:tcBorders>
              <w:top w:val="nil"/>
            </w:tcBorders>
          </w:tcPr>
          <w:p w14:paraId="104D1D84" w14:textId="77777777" w:rsidR="009C4A01" w:rsidRPr="00BF0D59" w:rsidRDefault="009C4A01">
            <w:pPr>
              <w:rPr>
                <w:rFonts w:asciiTheme="minorEastAsia" w:eastAsiaTheme="minorEastAsia" w:hAnsiTheme="minorEastAsia"/>
                <w:sz w:val="2"/>
                <w:szCs w:val="2"/>
              </w:rPr>
            </w:pPr>
          </w:p>
        </w:tc>
        <w:tc>
          <w:tcPr>
            <w:tcW w:w="1487" w:type="dxa"/>
          </w:tcPr>
          <w:p w14:paraId="79721090" w14:textId="77777777" w:rsidR="009C4A01" w:rsidRPr="00BF0D59" w:rsidRDefault="009B6A77">
            <w:pPr>
              <w:pStyle w:val="TableParagraph"/>
              <w:spacing w:before="50"/>
              <w:ind w:left="91" w:right="83"/>
              <w:jc w:val="center"/>
              <w:rPr>
                <w:rFonts w:asciiTheme="minorEastAsia" w:eastAsiaTheme="minorEastAsia" w:hAnsiTheme="minorEastAsia"/>
                <w:sz w:val="18"/>
              </w:rPr>
            </w:pPr>
            <w:r w:rsidRPr="00BF0D59">
              <w:rPr>
                <w:rFonts w:asciiTheme="minorEastAsia" w:eastAsiaTheme="minorEastAsia" w:hAnsiTheme="minorEastAsia"/>
                <w:sz w:val="18"/>
              </w:rPr>
              <w:t>四通</w:t>
            </w:r>
          </w:p>
        </w:tc>
        <w:tc>
          <w:tcPr>
            <w:tcW w:w="1381" w:type="dxa"/>
          </w:tcPr>
          <w:p w14:paraId="27F26CAF" w14:textId="77777777" w:rsidR="009C4A01" w:rsidRPr="00BF0D59" w:rsidRDefault="009B6A77">
            <w:pPr>
              <w:pStyle w:val="TableParagraph"/>
              <w:spacing w:before="50"/>
              <w:ind w:left="127" w:right="120"/>
              <w:jc w:val="center"/>
              <w:rPr>
                <w:rFonts w:asciiTheme="minorEastAsia" w:eastAsiaTheme="minorEastAsia" w:hAnsiTheme="minorEastAsia"/>
                <w:sz w:val="18"/>
              </w:rPr>
            </w:pPr>
            <w:r w:rsidRPr="00BF0D59">
              <w:rPr>
                <w:rFonts w:asciiTheme="minorEastAsia" w:eastAsiaTheme="minorEastAsia" w:hAnsiTheme="minorEastAsia"/>
                <w:sz w:val="18"/>
              </w:rPr>
              <w:t>51062103</w:t>
            </w:r>
          </w:p>
        </w:tc>
        <w:tc>
          <w:tcPr>
            <w:tcW w:w="1238" w:type="dxa"/>
            <w:vMerge/>
            <w:tcBorders>
              <w:top w:val="nil"/>
            </w:tcBorders>
          </w:tcPr>
          <w:p w14:paraId="1A403F88" w14:textId="77777777" w:rsidR="009C4A01" w:rsidRPr="00BF0D59" w:rsidRDefault="009C4A01">
            <w:pPr>
              <w:rPr>
                <w:rFonts w:asciiTheme="minorEastAsia" w:eastAsiaTheme="minorEastAsia" w:hAnsiTheme="minorEastAsia"/>
                <w:sz w:val="2"/>
                <w:szCs w:val="2"/>
              </w:rPr>
            </w:pPr>
          </w:p>
        </w:tc>
        <w:tc>
          <w:tcPr>
            <w:tcW w:w="1606" w:type="dxa"/>
          </w:tcPr>
          <w:p w14:paraId="2DD20299" w14:textId="77777777" w:rsidR="009C4A01" w:rsidRPr="00BF0D59" w:rsidRDefault="009B6A77">
            <w:pPr>
              <w:pStyle w:val="TableParagraph"/>
              <w:spacing w:before="50"/>
              <w:ind w:left="152" w:right="144"/>
              <w:jc w:val="center"/>
              <w:rPr>
                <w:rFonts w:asciiTheme="minorEastAsia" w:eastAsiaTheme="minorEastAsia" w:hAnsiTheme="minorEastAsia"/>
                <w:sz w:val="18"/>
              </w:rPr>
            </w:pPr>
            <w:r w:rsidRPr="00BF0D59">
              <w:rPr>
                <w:rFonts w:asciiTheme="minorEastAsia" w:eastAsiaTheme="minorEastAsia" w:hAnsiTheme="minorEastAsia"/>
                <w:sz w:val="18"/>
              </w:rPr>
              <w:t>测压点</w:t>
            </w:r>
          </w:p>
        </w:tc>
        <w:tc>
          <w:tcPr>
            <w:tcW w:w="1188" w:type="dxa"/>
          </w:tcPr>
          <w:p w14:paraId="6CBA7847" w14:textId="77777777" w:rsidR="009C4A01" w:rsidRPr="00BF0D59" w:rsidRDefault="009B6A77">
            <w:pPr>
              <w:pStyle w:val="TableParagraph"/>
              <w:spacing w:before="50"/>
              <w:ind w:left="214" w:right="203"/>
              <w:jc w:val="center"/>
              <w:rPr>
                <w:rFonts w:asciiTheme="minorEastAsia" w:eastAsiaTheme="minorEastAsia" w:hAnsiTheme="minorEastAsia"/>
                <w:sz w:val="18"/>
              </w:rPr>
            </w:pPr>
            <w:r w:rsidRPr="00BF0D59">
              <w:rPr>
                <w:rFonts w:asciiTheme="minorEastAsia" w:eastAsiaTheme="minorEastAsia" w:hAnsiTheme="minorEastAsia"/>
                <w:sz w:val="18"/>
              </w:rPr>
              <w:t>51072109</w:t>
            </w:r>
          </w:p>
        </w:tc>
      </w:tr>
      <w:tr w:rsidR="00DE7AD9" w:rsidRPr="00BF0D59" w14:paraId="22CFC62A" w14:textId="77777777">
        <w:trPr>
          <w:trHeight w:val="329"/>
        </w:trPr>
        <w:tc>
          <w:tcPr>
            <w:tcW w:w="1275" w:type="dxa"/>
            <w:vMerge/>
            <w:tcBorders>
              <w:top w:val="nil"/>
            </w:tcBorders>
          </w:tcPr>
          <w:p w14:paraId="03D67004" w14:textId="77777777" w:rsidR="009C4A01" w:rsidRPr="00BF0D59" w:rsidRDefault="009C4A01">
            <w:pPr>
              <w:rPr>
                <w:rFonts w:asciiTheme="minorEastAsia" w:eastAsiaTheme="minorEastAsia" w:hAnsiTheme="minorEastAsia"/>
                <w:sz w:val="2"/>
                <w:szCs w:val="2"/>
              </w:rPr>
            </w:pPr>
          </w:p>
        </w:tc>
        <w:tc>
          <w:tcPr>
            <w:tcW w:w="1487" w:type="dxa"/>
          </w:tcPr>
          <w:p w14:paraId="5493E9F9" w14:textId="77777777" w:rsidR="009C4A01" w:rsidRPr="00BF0D59" w:rsidRDefault="009B6A77">
            <w:pPr>
              <w:pStyle w:val="TableParagraph"/>
              <w:spacing w:before="50"/>
              <w:ind w:left="91" w:right="83"/>
              <w:jc w:val="center"/>
              <w:rPr>
                <w:rFonts w:asciiTheme="minorEastAsia" w:eastAsiaTheme="minorEastAsia" w:hAnsiTheme="minorEastAsia"/>
                <w:sz w:val="18"/>
              </w:rPr>
            </w:pPr>
            <w:r w:rsidRPr="00BF0D59">
              <w:rPr>
                <w:rFonts w:asciiTheme="minorEastAsia" w:eastAsiaTheme="minorEastAsia" w:hAnsiTheme="minorEastAsia"/>
                <w:sz w:val="18"/>
              </w:rPr>
              <w:t>变径</w:t>
            </w:r>
          </w:p>
        </w:tc>
        <w:tc>
          <w:tcPr>
            <w:tcW w:w="1381" w:type="dxa"/>
          </w:tcPr>
          <w:p w14:paraId="4983C8DA" w14:textId="77777777" w:rsidR="009C4A01" w:rsidRPr="00BF0D59" w:rsidRDefault="009B6A77">
            <w:pPr>
              <w:pStyle w:val="TableParagraph"/>
              <w:spacing w:before="50"/>
              <w:ind w:left="127" w:right="120"/>
              <w:jc w:val="center"/>
              <w:rPr>
                <w:rFonts w:asciiTheme="minorEastAsia" w:eastAsiaTheme="minorEastAsia" w:hAnsiTheme="minorEastAsia"/>
                <w:sz w:val="18"/>
              </w:rPr>
            </w:pPr>
            <w:r w:rsidRPr="00BF0D59">
              <w:rPr>
                <w:rFonts w:asciiTheme="minorEastAsia" w:eastAsiaTheme="minorEastAsia" w:hAnsiTheme="minorEastAsia"/>
                <w:sz w:val="18"/>
              </w:rPr>
              <w:t>51062104</w:t>
            </w:r>
          </w:p>
        </w:tc>
        <w:tc>
          <w:tcPr>
            <w:tcW w:w="1238" w:type="dxa"/>
            <w:vMerge/>
            <w:tcBorders>
              <w:top w:val="nil"/>
            </w:tcBorders>
          </w:tcPr>
          <w:p w14:paraId="5FBD3367" w14:textId="77777777" w:rsidR="009C4A01" w:rsidRPr="00BF0D59" w:rsidRDefault="009C4A01">
            <w:pPr>
              <w:rPr>
                <w:rFonts w:asciiTheme="minorEastAsia" w:eastAsiaTheme="minorEastAsia" w:hAnsiTheme="minorEastAsia"/>
                <w:sz w:val="2"/>
                <w:szCs w:val="2"/>
              </w:rPr>
            </w:pPr>
          </w:p>
        </w:tc>
        <w:tc>
          <w:tcPr>
            <w:tcW w:w="1606" w:type="dxa"/>
          </w:tcPr>
          <w:p w14:paraId="7869D8F2" w14:textId="77777777" w:rsidR="009C4A01" w:rsidRPr="00BF0D59" w:rsidRDefault="009B6A77">
            <w:pPr>
              <w:pStyle w:val="TableParagraph"/>
              <w:spacing w:before="50"/>
              <w:ind w:left="152" w:right="144"/>
              <w:jc w:val="center"/>
              <w:rPr>
                <w:rFonts w:asciiTheme="minorEastAsia" w:eastAsiaTheme="minorEastAsia" w:hAnsiTheme="minorEastAsia"/>
                <w:sz w:val="18"/>
              </w:rPr>
            </w:pPr>
            <w:r w:rsidRPr="00BF0D59">
              <w:rPr>
                <w:rFonts w:asciiTheme="minorEastAsia" w:eastAsiaTheme="minorEastAsia" w:hAnsiTheme="minorEastAsia"/>
                <w:sz w:val="18"/>
              </w:rPr>
              <w:t>水质监测点</w:t>
            </w:r>
          </w:p>
        </w:tc>
        <w:tc>
          <w:tcPr>
            <w:tcW w:w="1188" w:type="dxa"/>
          </w:tcPr>
          <w:p w14:paraId="0FB4B6A6" w14:textId="77777777" w:rsidR="009C4A01" w:rsidRPr="00BF0D59" w:rsidRDefault="009B6A77">
            <w:pPr>
              <w:pStyle w:val="TableParagraph"/>
              <w:spacing w:before="50"/>
              <w:ind w:left="214" w:right="203"/>
              <w:jc w:val="center"/>
              <w:rPr>
                <w:rFonts w:asciiTheme="minorEastAsia" w:eastAsiaTheme="minorEastAsia" w:hAnsiTheme="minorEastAsia"/>
                <w:sz w:val="18"/>
              </w:rPr>
            </w:pPr>
            <w:r w:rsidRPr="00BF0D59">
              <w:rPr>
                <w:rFonts w:asciiTheme="minorEastAsia" w:eastAsiaTheme="minorEastAsia" w:hAnsiTheme="minorEastAsia"/>
                <w:sz w:val="18"/>
              </w:rPr>
              <w:t>51072110</w:t>
            </w:r>
          </w:p>
        </w:tc>
      </w:tr>
      <w:tr w:rsidR="00DE7AD9" w:rsidRPr="00BF0D59" w14:paraId="797E35E5" w14:textId="77777777">
        <w:trPr>
          <w:trHeight w:val="329"/>
        </w:trPr>
        <w:tc>
          <w:tcPr>
            <w:tcW w:w="1275" w:type="dxa"/>
            <w:vMerge/>
            <w:tcBorders>
              <w:top w:val="nil"/>
            </w:tcBorders>
          </w:tcPr>
          <w:p w14:paraId="17F1F427" w14:textId="77777777" w:rsidR="009C4A01" w:rsidRPr="00BF0D59" w:rsidRDefault="009C4A01">
            <w:pPr>
              <w:rPr>
                <w:rFonts w:asciiTheme="minorEastAsia" w:eastAsiaTheme="minorEastAsia" w:hAnsiTheme="minorEastAsia"/>
                <w:sz w:val="2"/>
                <w:szCs w:val="2"/>
              </w:rPr>
            </w:pPr>
          </w:p>
        </w:tc>
        <w:tc>
          <w:tcPr>
            <w:tcW w:w="1487" w:type="dxa"/>
          </w:tcPr>
          <w:p w14:paraId="38304D2B" w14:textId="77777777" w:rsidR="009C4A01" w:rsidRPr="00BF0D59" w:rsidRDefault="009B6A77">
            <w:pPr>
              <w:pStyle w:val="TableParagraph"/>
              <w:spacing w:before="49"/>
              <w:ind w:left="91" w:right="85"/>
              <w:jc w:val="center"/>
              <w:rPr>
                <w:rFonts w:asciiTheme="minorEastAsia" w:eastAsiaTheme="minorEastAsia" w:hAnsiTheme="minorEastAsia"/>
                <w:sz w:val="18"/>
              </w:rPr>
            </w:pPr>
            <w:r w:rsidRPr="00BF0D59">
              <w:rPr>
                <w:rFonts w:asciiTheme="minorEastAsia" w:eastAsiaTheme="minorEastAsia" w:hAnsiTheme="minorEastAsia"/>
                <w:sz w:val="18"/>
              </w:rPr>
              <w:t>预留口</w:t>
            </w:r>
          </w:p>
        </w:tc>
        <w:tc>
          <w:tcPr>
            <w:tcW w:w="1381" w:type="dxa"/>
          </w:tcPr>
          <w:p w14:paraId="300D2BA9" w14:textId="77777777" w:rsidR="009C4A01" w:rsidRPr="00BF0D59" w:rsidRDefault="009B6A77">
            <w:pPr>
              <w:pStyle w:val="TableParagraph"/>
              <w:spacing w:before="49"/>
              <w:ind w:left="127" w:right="120"/>
              <w:jc w:val="center"/>
              <w:rPr>
                <w:rFonts w:asciiTheme="minorEastAsia" w:eastAsiaTheme="minorEastAsia" w:hAnsiTheme="minorEastAsia"/>
                <w:sz w:val="18"/>
              </w:rPr>
            </w:pPr>
            <w:r w:rsidRPr="00BF0D59">
              <w:rPr>
                <w:rFonts w:asciiTheme="minorEastAsia" w:eastAsiaTheme="minorEastAsia" w:hAnsiTheme="minorEastAsia"/>
                <w:sz w:val="18"/>
              </w:rPr>
              <w:t>51062105</w:t>
            </w:r>
          </w:p>
        </w:tc>
        <w:tc>
          <w:tcPr>
            <w:tcW w:w="1238" w:type="dxa"/>
            <w:vMerge/>
            <w:tcBorders>
              <w:top w:val="nil"/>
            </w:tcBorders>
          </w:tcPr>
          <w:p w14:paraId="0450BF5A" w14:textId="77777777" w:rsidR="009C4A01" w:rsidRPr="00BF0D59" w:rsidRDefault="009C4A01">
            <w:pPr>
              <w:rPr>
                <w:rFonts w:asciiTheme="minorEastAsia" w:eastAsiaTheme="minorEastAsia" w:hAnsiTheme="minorEastAsia"/>
                <w:sz w:val="2"/>
                <w:szCs w:val="2"/>
              </w:rPr>
            </w:pPr>
          </w:p>
        </w:tc>
        <w:tc>
          <w:tcPr>
            <w:tcW w:w="1606" w:type="dxa"/>
          </w:tcPr>
          <w:p w14:paraId="28C981B7" w14:textId="77777777" w:rsidR="009C4A01" w:rsidRPr="00BF0D59" w:rsidRDefault="009B6A77">
            <w:pPr>
              <w:pStyle w:val="TableParagraph"/>
              <w:spacing w:before="49"/>
              <w:ind w:left="152" w:right="144"/>
              <w:jc w:val="center"/>
              <w:rPr>
                <w:rFonts w:asciiTheme="minorEastAsia" w:eastAsiaTheme="minorEastAsia" w:hAnsiTheme="minorEastAsia"/>
                <w:sz w:val="18"/>
              </w:rPr>
            </w:pPr>
            <w:r w:rsidRPr="00BF0D59">
              <w:rPr>
                <w:rFonts w:asciiTheme="minorEastAsia" w:eastAsiaTheme="minorEastAsia" w:hAnsiTheme="minorEastAsia"/>
                <w:sz w:val="18"/>
              </w:rPr>
              <w:t>伸缩器</w:t>
            </w:r>
          </w:p>
        </w:tc>
        <w:tc>
          <w:tcPr>
            <w:tcW w:w="1188" w:type="dxa"/>
          </w:tcPr>
          <w:p w14:paraId="55820ECA" w14:textId="77777777" w:rsidR="009C4A01" w:rsidRPr="00BF0D59" w:rsidRDefault="009B6A77">
            <w:pPr>
              <w:pStyle w:val="TableParagraph"/>
              <w:spacing w:before="49"/>
              <w:ind w:left="214" w:right="203"/>
              <w:jc w:val="center"/>
              <w:rPr>
                <w:rFonts w:asciiTheme="minorEastAsia" w:eastAsiaTheme="minorEastAsia" w:hAnsiTheme="minorEastAsia"/>
                <w:sz w:val="18"/>
              </w:rPr>
            </w:pPr>
            <w:r w:rsidRPr="00BF0D59">
              <w:rPr>
                <w:rFonts w:asciiTheme="minorEastAsia" w:eastAsiaTheme="minorEastAsia" w:hAnsiTheme="minorEastAsia"/>
                <w:sz w:val="18"/>
              </w:rPr>
              <w:t>51072111</w:t>
            </w:r>
          </w:p>
        </w:tc>
      </w:tr>
      <w:tr w:rsidR="00DE7AD9" w:rsidRPr="00BF0D59" w14:paraId="50582472" w14:textId="77777777">
        <w:trPr>
          <w:trHeight w:val="328"/>
        </w:trPr>
        <w:tc>
          <w:tcPr>
            <w:tcW w:w="1275" w:type="dxa"/>
            <w:vMerge/>
            <w:tcBorders>
              <w:top w:val="nil"/>
            </w:tcBorders>
          </w:tcPr>
          <w:p w14:paraId="79E67C36" w14:textId="77777777" w:rsidR="009C4A01" w:rsidRPr="00BF0D59" w:rsidRDefault="009C4A01">
            <w:pPr>
              <w:rPr>
                <w:rFonts w:asciiTheme="minorEastAsia" w:eastAsiaTheme="minorEastAsia" w:hAnsiTheme="minorEastAsia"/>
                <w:sz w:val="2"/>
                <w:szCs w:val="2"/>
              </w:rPr>
            </w:pPr>
          </w:p>
        </w:tc>
        <w:tc>
          <w:tcPr>
            <w:tcW w:w="1487" w:type="dxa"/>
          </w:tcPr>
          <w:p w14:paraId="1A3824B9" w14:textId="77777777" w:rsidR="009C4A01" w:rsidRPr="00BF0D59" w:rsidRDefault="009B6A77">
            <w:pPr>
              <w:pStyle w:val="TableParagraph"/>
              <w:spacing w:before="51"/>
              <w:ind w:left="91" w:right="85"/>
              <w:jc w:val="center"/>
              <w:rPr>
                <w:rFonts w:asciiTheme="minorEastAsia" w:eastAsiaTheme="minorEastAsia" w:hAnsiTheme="minorEastAsia"/>
                <w:sz w:val="18"/>
              </w:rPr>
            </w:pPr>
            <w:r w:rsidRPr="00BF0D59">
              <w:rPr>
                <w:rFonts w:asciiTheme="minorEastAsia" w:eastAsiaTheme="minorEastAsia" w:hAnsiTheme="minorEastAsia"/>
                <w:sz w:val="18"/>
              </w:rPr>
              <w:t>进水口</w:t>
            </w:r>
          </w:p>
        </w:tc>
        <w:tc>
          <w:tcPr>
            <w:tcW w:w="1381" w:type="dxa"/>
          </w:tcPr>
          <w:p w14:paraId="76E57F7B" w14:textId="77777777" w:rsidR="009C4A01" w:rsidRPr="00BF0D59" w:rsidRDefault="009B6A77">
            <w:pPr>
              <w:pStyle w:val="TableParagraph"/>
              <w:spacing w:before="51"/>
              <w:ind w:left="127" w:right="120"/>
              <w:jc w:val="center"/>
              <w:rPr>
                <w:rFonts w:asciiTheme="minorEastAsia" w:eastAsiaTheme="minorEastAsia" w:hAnsiTheme="minorEastAsia"/>
                <w:sz w:val="18"/>
              </w:rPr>
            </w:pPr>
            <w:r w:rsidRPr="00BF0D59">
              <w:rPr>
                <w:rFonts w:asciiTheme="minorEastAsia" w:eastAsiaTheme="minorEastAsia" w:hAnsiTheme="minorEastAsia"/>
                <w:sz w:val="18"/>
              </w:rPr>
              <w:t>51062106</w:t>
            </w:r>
          </w:p>
        </w:tc>
        <w:tc>
          <w:tcPr>
            <w:tcW w:w="1238" w:type="dxa"/>
            <w:vMerge/>
            <w:tcBorders>
              <w:top w:val="nil"/>
            </w:tcBorders>
          </w:tcPr>
          <w:p w14:paraId="5D588D50" w14:textId="77777777" w:rsidR="009C4A01" w:rsidRPr="00BF0D59" w:rsidRDefault="009C4A01">
            <w:pPr>
              <w:rPr>
                <w:rFonts w:asciiTheme="minorEastAsia" w:eastAsiaTheme="minorEastAsia" w:hAnsiTheme="minorEastAsia"/>
                <w:sz w:val="2"/>
                <w:szCs w:val="2"/>
              </w:rPr>
            </w:pPr>
          </w:p>
        </w:tc>
        <w:tc>
          <w:tcPr>
            <w:tcW w:w="1606" w:type="dxa"/>
          </w:tcPr>
          <w:p w14:paraId="29322B2D" w14:textId="77777777" w:rsidR="009C4A01" w:rsidRPr="00BF0D59" w:rsidRDefault="009B6A77">
            <w:pPr>
              <w:pStyle w:val="TableParagraph"/>
              <w:spacing w:before="51"/>
              <w:ind w:left="152" w:right="142"/>
              <w:jc w:val="center"/>
              <w:rPr>
                <w:rFonts w:asciiTheme="minorEastAsia" w:eastAsiaTheme="minorEastAsia" w:hAnsiTheme="minorEastAsia"/>
                <w:sz w:val="18"/>
              </w:rPr>
            </w:pPr>
            <w:r w:rsidRPr="00BF0D59">
              <w:rPr>
                <w:rFonts w:asciiTheme="minorEastAsia" w:eastAsiaTheme="minorEastAsia" w:hAnsiTheme="minorEastAsia"/>
                <w:sz w:val="18"/>
              </w:rPr>
              <w:t>出地</w:t>
            </w:r>
          </w:p>
        </w:tc>
        <w:tc>
          <w:tcPr>
            <w:tcW w:w="1188" w:type="dxa"/>
          </w:tcPr>
          <w:p w14:paraId="04AF3385" w14:textId="77777777" w:rsidR="009C4A01" w:rsidRPr="00BF0D59" w:rsidRDefault="009B6A77">
            <w:pPr>
              <w:pStyle w:val="TableParagraph"/>
              <w:spacing w:before="51"/>
              <w:ind w:left="214" w:right="203"/>
              <w:jc w:val="center"/>
              <w:rPr>
                <w:rFonts w:asciiTheme="minorEastAsia" w:eastAsiaTheme="minorEastAsia" w:hAnsiTheme="minorEastAsia"/>
                <w:sz w:val="18"/>
              </w:rPr>
            </w:pPr>
            <w:r w:rsidRPr="00BF0D59">
              <w:rPr>
                <w:rFonts w:asciiTheme="minorEastAsia" w:eastAsiaTheme="minorEastAsia" w:hAnsiTheme="minorEastAsia"/>
                <w:sz w:val="18"/>
              </w:rPr>
              <w:t>51072112</w:t>
            </w:r>
          </w:p>
        </w:tc>
      </w:tr>
      <w:tr w:rsidR="00DE7AD9" w:rsidRPr="00BF0D59" w14:paraId="134D9DED" w14:textId="77777777">
        <w:trPr>
          <w:trHeight w:val="329"/>
        </w:trPr>
        <w:tc>
          <w:tcPr>
            <w:tcW w:w="1275" w:type="dxa"/>
            <w:vMerge/>
            <w:tcBorders>
              <w:top w:val="nil"/>
            </w:tcBorders>
          </w:tcPr>
          <w:p w14:paraId="607B0CEB" w14:textId="77777777" w:rsidR="009C4A01" w:rsidRPr="00BF0D59" w:rsidRDefault="009C4A01">
            <w:pPr>
              <w:rPr>
                <w:rFonts w:asciiTheme="minorEastAsia" w:eastAsiaTheme="minorEastAsia" w:hAnsiTheme="minorEastAsia"/>
                <w:sz w:val="2"/>
                <w:szCs w:val="2"/>
              </w:rPr>
            </w:pPr>
          </w:p>
        </w:tc>
        <w:tc>
          <w:tcPr>
            <w:tcW w:w="1487" w:type="dxa"/>
          </w:tcPr>
          <w:p w14:paraId="6BAB759A" w14:textId="77777777" w:rsidR="009C4A01" w:rsidRPr="00BF0D59" w:rsidRDefault="009B6A77">
            <w:pPr>
              <w:pStyle w:val="TableParagraph"/>
              <w:spacing w:before="50"/>
              <w:ind w:left="91" w:right="85"/>
              <w:jc w:val="center"/>
              <w:rPr>
                <w:rFonts w:asciiTheme="minorEastAsia" w:eastAsiaTheme="minorEastAsia" w:hAnsiTheme="minorEastAsia"/>
                <w:sz w:val="18"/>
              </w:rPr>
            </w:pPr>
            <w:r w:rsidRPr="00BF0D59">
              <w:rPr>
                <w:rFonts w:asciiTheme="minorEastAsia" w:eastAsiaTheme="minorEastAsia" w:hAnsiTheme="minorEastAsia"/>
                <w:sz w:val="18"/>
              </w:rPr>
              <w:t>出水口</w:t>
            </w:r>
          </w:p>
        </w:tc>
        <w:tc>
          <w:tcPr>
            <w:tcW w:w="1381" w:type="dxa"/>
          </w:tcPr>
          <w:p w14:paraId="2BCB73CE" w14:textId="77777777" w:rsidR="009C4A01" w:rsidRPr="00BF0D59" w:rsidRDefault="009B6A77">
            <w:pPr>
              <w:pStyle w:val="TableParagraph"/>
              <w:spacing w:before="50"/>
              <w:ind w:left="127" w:right="120"/>
              <w:jc w:val="center"/>
              <w:rPr>
                <w:rFonts w:asciiTheme="minorEastAsia" w:eastAsiaTheme="minorEastAsia" w:hAnsiTheme="minorEastAsia"/>
                <w:sz w:val="18"/>
              </w:rPr>
            </w:pPr>
            <w:r w:rsidRPr="00BF0D59">
              <w:rPr>
                <w:rFonts w:asciiTheme="minorEastAsia" w:eastAsiaTheme="minorEastAsia" w:hAnsiTheme="minorEastAsia"/>
                <w:sz w:val="18"/>
              </w:rPr>
              <w:t>51062107</w:t>
            </w:r>
          </w:p>
        </w:tc>
        <w:tc>
          <w:tcPr>
            <w:tcW w:w="1238" w:type="dxa"/>
            <w:vMerge/>
            <w:tcBorders>
              <w:top w:val="nil"/>
            </w:tcBorders>
          </w:tcPr>
          <w:p w14:paraId="37267E2D" w14:textId="77777777" w:rsidR="009C4A01" w:rsidRPr="00BF0D59" w:rsidRDefault="009C4A01">
            <w:pPr>
              <w:rPr>
                <w:rFonts w:asciiTheme="minorEastAsia" w:eastAsiaTheme="minorEastAsia" w:hAnsiTheme="minorEastAsia"/>
                <w:sz w:val="2"/>
                <w:szCs w:val="2"/>
              </w:rPr>
            </w:pPr>
          </w:p>
        </w:tc>
        <w:tc>
          <w:tcPr>
            <w:tcW w:w="1606" w:type="dxa"/>
          </w:tcPr>
          <w:p w14:paraId="5AC3641B" w14:textId="77777777" w:rsidR="009C4A01" w:rsidRPr="00BF0D59" w:rsidRDefault="009B6A77">
            <w:pPr>
              <w:pStyle w:val="TableParagraph"/>
              <w:spacing w:before="50"/>
              <w:ind w:left="152" w:right="142"/>
              <w:jc w:val="center"/>
              <w:rPr>
                <w:rFonts w:asciiTheme="minorEastAsia" w:eastAsiaTheme="minorEastAsia" w:hAnsiTheme="minorEastAsia"/>
                <w:sz w:val="18"/>
              </w:rPr>
            </w:pPr>
            <w:r w:rsidRPr="00BF0D59">
              <w:rPr>
                <w:rFonts w:asciiTheme="minorEastAsia" w:eastAsiaTheme="minorEastAsia" w:hAnsiTheme="minorEastAsia"/>
                <w:sz w:val="18"/>
              </w:rPr>
              <w:t>盖堵</w:t>
            </w:r>
          </w:p>
        </w:tc>
        <w:tc>
          <w:tcPr>
            <w:tcW w:w="1188" w:type="dxa"/>
          </w:tcPr>
          <w:p w14:paraId="14E43EE5" w14:textId="77777777" w:rsidR="009C4A01" w:rsidRPr="00BF0D59" w:rsidRDefault="009B6A77">
            <w:pPr>
              <w:pStyle w:val="TableParagraph"/>
              <w:spacing w:before="50"/>
              <w:ind w:left="214" w:right="203"/>
              <w:jc w:val="center"/>
              <w:rPr>
                <w:rFonts w:asciiTheme="minorEastAsia" w:eastAsiaTheme="minorEastAsia" w:hAnsiTheme="minorEastAsia"/>
                <w:sz w:val="18"/>
              </w:rPr>
            </w:pPr>
            <w:r w:rsidRPr="00BF0D59">
              <w:rPr>
                <w:rFonts w:asciiTheme="minorEastAsia" w:eastAsiaTheme="minorEastAsia" w:hAnsiTheme="minorEastAsia"/>
                <w:sz w:val="18"/>
              </w:rPr>
              <w:t>51072113</w:t>
            </w:r>
          </w:p>
        </w:tc>
      </w:tr>
      <w:tr w:rsidR="00DE7AD9" w:rsidRPr="00BF0D59" w14:paraId="7056CB8A" w14:textId="77777777">
        <w:trPr>
          <w:trHeight w:val="328"/>
        </w:trPr>
        <w:tc>
          <w:tcPr>
            <w:tcW w:w="1275" w:type="dxa"/>
            <w:vMerge/>
            <w:tcBorders>
              <w:top w:val="nil"/>
            </w:tcBorders>
          </w:tcPr>
          <w:p w14:paraId="23B0528F" w14:textId="77777777" w:rsidR="009C4A01" w:rsidRPr="00BF0D59" w:rsidRDefault="009C4A01">
            <w:pPr>
              <w:rPr>
                <w:rFonts w:asciiTheme="minorEastAsia" w:eastAsiaTheme="minorEastAsia" w:hAnsiTheme="minorEastAsia"/>
                <w:sz w:val="2"/>
                <w:szCs w:val="2"/>
              </w:rPr>
            </w:pPr>
          </w:p>
        </w:tc>
        <w:tc>
          <w:tcPr>
            <w:tcW w:w="1487" w:type="dxa"/>
          </w:tcPr>
          <w:p w14:paraId="3E5BFA09" w14:textId="77777777" w:rsidR="009C4A01" w:rsidRPr="00BF0D59" w:rsidRDefault="009B6A77">
            <w:pPr>
              <w:pStyle w:val="TableParagraph"/>
              <w:spacing w:before="49"/>
              <w:ind w:left="91" w:right="85"/>
              <w:jc w:val="center"/>
              <w:rPr>
                <w:rFonts w:asciiTheme="minorEastAsia" w:eastAsiaTheme="minorEastAsia" w:hAnsiTheme="minorEastAsia"/>
                <w:sz w:val="18"/>
              </w:rPr>
            </w:pPr>
            <w:r w:rsidRPr="00BF0D59">
              <w:rPr>
                <w:rFonts w:asciiTheme="minorEastAsia" w:eastAsiaTheme="minorEastAsia" w:hAnsiTheme="minorEastAsia"/>
                <w:sz w:val="18"/>
              </w:rPr>
              <w:t>测流点</w:t>
            </w:r>
          </w:p>
        </w:tc>
        <w:tc>
          <w:tcPr>
            <w:tcW w:w="1381" w:type="dxa"/>
          </w:tcPr>
          <w:p w14:paraId="69940D0C" w14:textId="77777777" w:rsidR="009C4A01" w:rsidRPr="00BF0D59" w:rsidRDefault="009B6A77">
            <w:pPr>
              <w:pStyle w:val="TableParagraph"/>
              <w:spacing w:before="49"/>
              <w:ind w:left="127" w:right="120"/>
              <w:jc w:val="center"/>
              <w:rPr>
                <w:rFonts w:asciiTheme="minorEastAsia" w:eastAsiaTheme="minorEastAsia" w:hAnsiTheme="minorEastAsia"/>
                <w:sz w:val="18"/>
              </w:rPr>
            </w:pPr>
            <w:r w:rsidRPr="00BF0D59">
              <w:rPr>
                <w:rFonts w:asciiTheme="minorEastAsia" w:eastAsiaTheme="minorEastAsia" w:hAnsiTheme="minorEastAsia"/>
                <w:sz w:val="18"/>
              </w:rPr>
              <w:t>51062108</w:t>
            </w:r>
          </w:p>
        </w:tc>
        <w:tc>
          <w:tcPr>
            <w:tcW w:w="1238" w:type="dxa"/>
            <w:vMerge/>
            <w:tcBorders>
              <w:top w:val="nil"/>
            </w:tcBorders>
          </w:tcPr>
          <w:p w14:paraId="6FC58722" w14:textId="77777777" w:rsidR="009C4A01" w:rsidRPr="00BF0D59" w:rsidRDefault="009C4A01">
            <w:pPr>
              <w:rPr>
                <w:rFonts w:asciiTheme="minorEastAsia" w:eastAsiaTheme="minorEastAsia" w:hAnsiTheme="minorEastAsia"/>
                <w:sz w:val="2"/>
                <w:szCs w:val="2"/>
              </w:rPr>
            </w:pPr>
          </w:p>
        </w:tc>
        <w:tc>
          <w:tcPr>
            <w:tcW w:w="1606" w:type="dxa"/>
          </w:tcPr>
          <w:p w14:paraId="07DE1446" w14:textId="77777777" w:rsidR="009C4A01" w:rsidRPr="00BF0D59" w:rsidRDefault="009B6A77">
            <w:pPr>
              <w:pStyle w:val="TableParagraph"/>
              <w:spacing w:before="49"/>
              <w:ind w:left="152" w:right="144"/>
              <w:jc w:val="center"/>
              <w:rPr>
                <w:rFonts w:asciiTheme="minorEastAsia" w:eastAsiaTheme="minorEastAsia" w:hAnsiTheme="minorEastAsia"/>
                <w:sz w:val="18"/>
              </w:rPr>
            </w:pPr>
            <w:r w:rsidRPr="00BF0D59">
              <w:rPr>
                <w:rFonts w:asciiTheme="minorEastAsia" w:eastAsiaTheme="minorEastAsia" w:hAnsiTheme="minorEastAsia"/>
                <w:sz w:val="18"/>
              </w:rPr>
              <w:t>非普查</w:t>
            </w:r>
          </w:p>
        </w:tc>
        <w:tc>
          <w:tcPr>
            <w:tcW w:w="1188" w:type="dxa"/>
          </w:tcPr>
          <w:p w14:paraId="6DBC6AB6" w14:textId="77777777" w:rsidR="009C4A01" w:rsidRPr="00BF0D59" w:rsidRDefault="009B6A77">
            <w:pPr>
              <w:pStyle w:val="TableParagraph"/>
              <w:spacing w:before="49"/>
              <w:ind w:left="214" w:right="203"/>
              <w:jc w:val="center"/>
              <w:rPr>
                <w:rFonts w:asciiTheme="minorEastAsia" w:eastAsiaTheme="minorEastAsia" w:hAnsiTheme="minorEastAsia"/>
                <w:sz w:val="18"/>
              </w:rPr>
            </w:pPr>
            <w:r w:rsidRPr="00BF0D59">
              <w:rPr>
                <w:rFonts w:asciiTheme="minorEastAsia" w:eastAsiaTheme="minorEastAsia" w:hAnsiTheme="minorEastAsia"/>
                <w:sz w:val="18"/>
              </w:rPr>
              <w:t>51072114</w:t>
            </w:r>
          </w:p>
        </w:tc>
      </w:tr>
    </w:tbl>
    <w:p w14:paraId="4CCB5E0D" w14:textId="77777777" w:rsidR="009C4A01" w:rsidRPr="00BF0D59" w:rsidRDefault="009C4A01">
      <w:pPr>
        <w:jc w:val="center"/>
        <w:rPr>
          <w:rFonts w:asciiTheme="minorEastAsia" w:eastAsiaTheme="minorEastAsia" w:hAnsiTheme="minorEastAsia"/>
          <w:sz w:val="18"/>
        </w:rPr>
        <w:sectPr w:rsidR="009C4A01" w:rsidRPr="00BF0D59">
          <w:headerReference w:type="default" r:id="rId220"/>
          <w:pgSz w:w="11910" w:h="16840"/>
          <w:pgMar w:top="920" w:right="1360" w:bottom="1160" w:left="1360" w:header="655" w:footer="975" w:gutter="0"/>
          <w:cols w:space="720"/>
        </w:sectPr>
      </w:pPr>
    </w:p>
    <w:p w14:paraId="30E3E85F" w14:textId="77777777" w:rsidR="009C4A01" w:rsidRPr="00BF0D59" w:rsidRDefault="009C4A01">
      <w:pPr>
        <w:pStyle w:val="a5"/>
        <w:spacing w:before="10"/>
        <w:rPr>
          <w:rFonts w:asciiTheme="minorEastAsia" w:eastAsiaTheme="minorEastAsia" w:hAnsiTheme="minorEastAsia"/>
          <w:sz w:val="2"/>
        </w:rPr>
      </w:pPr>
    </w:p>
    <w:tbl>
      <w:tblPr>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50"/>
        <w:gridCol w:w="1512"/>
        <w:gridCol w:w="1381"/>
        <w:gridCol w:w="1244"/>
        <w:gridCol w:w="1518"/>
        <w:gridCol w:w="1383"/>
      </w:tblGrid>
      <w:tr w:rsidR="00DE7AD9" w:rsidRPr="00BF0D59" w14:paraId="2C29A5C1" w14:textId="77777777">
        <w:trPr>
          <w:trHeight w:val="441"/>
        </w:trPr>
        <w:tc>
          <w:tcPr>
            <w:tcW w:w="1250" w:type="dxa"/>
          </w:tcPr>
          <w:p w14:paraId="32566193" w14:textId="77777777" w:rsidR="009C4A01" w:rsidRPr="00BF0D59" w:rsidRDefault="009B6A77">
            <w:pPr>
              <w:pStyle w:val="TableParagraph"/>
              <w:spacing w:before="86"/>
              <w:ind w:left="204"/>
              <w:rPr>
                <w:rFonts w:asciiTheme="minorEastAsia" w:eastAsiaTheme="minorEastAsia" w:hAnsiTheme="minorEastAsia"/>
                <w:b/>
                <w:sz w:val="21"/>
              </w:rPr>
            </w:pPr>
            <w:r w:rsidRPr="00BF0D59">
              <w:rPr>
                <w:rFonts w:asciiTheme="minorEastAsia" w:eastAsiaTheme="minorEastAsia" w:hAnsiTheme="minorEastAsia"/>
                <w:b/>
                <w:sz w:val="21"/>
              </w:rPr>
              <w:t>管线小类</w:t>
            </w:r>
          </w:p>
        </w:tc>
        <w:tc>
          <w:tcPr>
            <w:tcW w:w="1512" w:type="dxa"/>
          </w:tcPr>
          <w:p w14:paraId="36EA0ECF" w14:textId="77777777" w:rsidR="009C4A01" w:rsidRPr="00BF0D59" w:rsidRDefault="009B6A77">
            <w:pPr>
              <w:pStyle w:val="TableParagraph"/>
              <w:spacing w:before="86"/>
              <w:ind w:left="104" w:right="90"/>
              <w:jc w:val="center"/>
              <w:rPr>
                <w:rFonts w:asciiTheme="minorEastAsia" w:eastAsiaTheme="minorEastAsia" w:hAnsiTheme="minorEastAsia"/>
                <w:b/>
                <w:sz w:val="21"/>
              </w:rPr>
            </w:pPr>
            <w:r w:rsidRPr="00BF0D59">
              <w:rPr>
                <w:rFonts w:asciiTheme="minorEastAsia" w:eastAsiaTheme="minorEastAsia" w:hAnsiTheme="minorEastAsia"/>
                <w:b/>
                <w:sz w:val="21"/>
              </w:rPr>
              <w:t>要素名称</w:t>
            </w:r>
          </w:p>
        </w:tc>
        <w:tc>
          <w:tcPr>
            <w:tcW w:w="1381" w:type="dxa"/>
          </w:tcPr>
          <w:p w14:paraId="4C46DCD6" w14:textId="77777777" w:rsidR="009C4A01" w:rsidRPr="00BF0D59" w:rsidRDefault="009B6A77">
            <w:pPr>
              <w:pStyle w:val="TableParagraph"/>
              <w:spacing w:before="86"/>
              <w:ind w:left="128" w:right="118"/>
              <w:jc w:val="center"/>
              <w:rPr>
                <w:rFonts w:asciiTheme="minorEastAsia" w:eastAsiaTheme="minorEastAsia" w:hAnsiTheme="minorEastAsia"/>
                <w:b/>
                <w:sz w:val="21"/>
              </w:rPr>
            </w:pPr>
            <w:r w:rsidRPr="00BF0D59">
              <w:rPr>
                <w:rFonts w:asciiTheme="minorEastAsia" w:eastAsiaTheme="minorEastAsia" w:hAnsiTheme="minorEastAsia"/>
                <w:b/>
                <w:sz w:val="21"/>
              </w:rPr>
              <w:t>代码</w:t>
            </w:r>
          </w:p>
        </w:tc>
        <w:tc>
          <w:tcPr>
            <w:tcW w:w="1244" w:type="dxa"/>
          </w:tcPr>
          <w:p w14:paraId="5592DC13" w14:textId="77777777" w:rsidR="009C4A01" w:rsidRPr="00BF0D59" w:rsidRDefault="009B6A77">
            <w:pPr>
              <w:pStyle w:val="TableParagraph"/>
              <w:spacing w:before="86"/>
              <w:ind w:left="201"/>
              <w:rPr>
                <w:rFonts w:asciiTheme="minorEastAsia" w:eastAsiaTheme="minorEastAsia" w:hAnsiTheme="minorEastAsia"/>
                <w:b/>
                <w:sz w:val="21"/>
              </w:rPr>
            </w:pPr>
            <w:r w:rsidRPr="00BF0D59">
              <w:rPr>
                <w:rFonts w:asciiTheme="minorEastAsia" w:eastAsiaTheme="minorEastAsia" w:hAnsiTheme="minorEastAsia"/>
                <w:b/>
                <w:sz w:val="21"/>
              </w:rPr>
              <w:t>管线小类</w:t>
            </w:r>
          </w:p>
        </w:tc>
        <w:tc>
          <w:tcPr>
            <w:tcW w:w="1518" w:type="dxa"/>
          </w:tcPr>
          <w:p w14:paraId="7E11B90A" w14:textId="77777777" w:rsidR="009C4A01" w:rsidRPr="00BF0D59" w:rsidRDefault="009B6A77">
            <w:pPr>
              <w:pStyle w:val="TableParagraph"/>
              <w:spacing w:before="86"/>
              <w:ind w:left="108" w:right="94"/>
              <w:jc w:val="center"/>
              <w:rPr>
                <w:rFonts w:asciiTheme="minorEastAsia" w:eastAsiaTheme="minorEastAsia" w:hAnsiTheme="minorEastAsia"/>
                <w:b/>
                <w:sz w:val="21"/>
              </w:rPr>
            </w:pPr>
            <w:r w:rsidRPr="00BF0D59">
              <w:rPr>
                <w:rFonts w:asciiTheme="minorEastAsia" w:eastAsiaTheme="minorEastAsia" w:hAnsiTheme="minorEastAsia"/>
                <w:b/>
                <w:sz w:val="21"/>
              </w:rPr>
              <w:t>要素名称</w:t>
            </w:r>
          </w:p>
        </w:tc>
        <w:tc>
          <w:tcPr>
            <w:tcW w:w="1383" w:type="dxa"/>
          </w:tcPr>
          <w:p w14:paraId="08F4A34E" w14:textId="77777777" w:rsidR="009C4A01" w:rsidRPr="00BF0D59" w:rsidRDefault="009B6A77">
            <w:pPr>
              <w:pStyle w:val="TableParagraph"/>
              <w:spacing w:before="86"/>
              <w:ind w:left="129" w:right="122"/>
              <w:jc w:val="center"/>
              <w:rPr>
                <w:rFonts w:asciiTheme="minorEastAsia" w:eastAsiaTheme="minorEastAsia" w:hAnsiTheme="minorEastAsia"/>
                <w:b/>
                <w:sz w:val="21"/>
              </w:rPr>
            </w:pPr>
            <w:r w:rsidRPr="00BF0D59">
              <w:rPr>
                <w:rFonts w:asciiTheme="minorEastAsia" w:eastAsiaTheme="minorEastAsia" w:hAnsiTheme="minorEastAsia"/>
                <w:b/>
                <w:sz w:val="21"/>
              </w:rPr>
              <w:t>代码</w:t>
            </w:r>
          </w:p>
        </w:tc>
      </w:tr>
      <w:tr w:rsidR="00DE7AD9" w:rsidRPr="00BF0D59" w14:paraId="52816E4A" w14:textId="77777777">
        <w:trPr>
          <w:trHeight w:val="329"/>
        </w:trPr>
        <w:tc>
          <w:tcPr>
            <w:tcW w:w="1250" w:type="dxa"/>
            <w:vMerge w:val="restart"/>
          </w:tcPr>
          <w:p w14:paraId="54C89C5A" w14:textId="77777777" w:rsidR="009C4A01" w:rsidRPr="00BF0D59" w:rsidRDefault="009C4A01">
            <w:pPr>
              <w:pStyle w:val="TableParagraph"/>
              <w:rPr>
                <w:rFonts w:asciiTheme="minorEastAsia" w:eastAsiaTheme="minorEastAsia" w:hAnsiTheme="minorEastAsia"/>
                <w:sz w:val="18"/>
              </w:rPr>
            </w:pPr>
          </w:p>
          <w:p w14:paraId="2F230E39" w14:textId="77777777" w:rsidR="009C4A01" w:rsidRPr="00BF0D59" w:rsidRDefault="009C4A01">
            <w:pPr>
              <w:pStyle w:val="TableParagraph"/>
              <w:rPr>
                <w:rFonts w:asciiTheme="minorEastAsia" w:eastAsiaTheme="minorEastAsia" w:hAnsiTheme="minorEastAsia"/>
                <w:sz w:val="18"/>
              </w:rPr>
            </w:pPr>
          </w:p>
          <w:p w14:paraId="6EE57F44" w14:textId="77777777" w:rsidR="009C4A01" w:rsidRPr="00BF0D59" w:rsidRDefault="009C4A01">
            <w:pPr>
              <w:pStyle w:val="TableParagraph"/>
              <w:rPr>
                <w:rFonts w:asciiTheme="minorEastAsia" w:eastAsiaTheme="minorEastAsia" w:hAnsiTheme="minorEastAsia"/>
                <w:sz w:val="18"/>
              </w:rPr>
            </w:pPr>
          </w:p>
          <w:p w14:paraId="75503661" w14:textId="77777777" w:rsidR="009C4A01" w:rsidRPr="00BF0D59" w:rsidRDefault="009C4A01">
            <w:pPr>
              <w:pStyle w:val="TableParagraph"/>
              <w:rPr>
                <w:rFonts w:asciiTheme="minorEastAsia" w:eastAsiaTheme="minorEastAsia" w:hAnsiTheme="minorEastAsia"/>
                <w:sz w:val="18"/>
              </w:rPr>
            </w:pPr>
          </w:p>
          <w:p w14:paraId="21432FFC" w14:textId="77777777" w:rsidR="009C4A01" w:rsidRPr="00BF0D59" w:rsidRDefault="009C4A01">
            <w:pPr>
              <w:pStyle w:val="TableParagraph"/>
              <w:rPr>
                <w:rFonts w:asciiTheme="minorEastAsia" w:eastAsiaTheme="minorEastAsia" w:hAnsiTheme="minorEastAsia"/>
                <w:sz w:val="18"/>
              </w:rPr>
            </w:pPr>
          </w:p>
          <w:p w14:paraId="29949D0E" w14:textId="77777777" w:rsidR="009C4A01" w:rsidRPr="00BF0D59" w:rsidRDefault="009C4A01">
            <w:pPr>
              <w:pStyle w:val="TableParagraph"/>
              <w:rPr>
                <w:rFonts w:asciiTheme="minorEastAsia" w:eastAsiaTheme="minorEastAsia" w:hAnsiTheme="minorEastAsia"/>
                <w:sz w:val="18"/>
              </w:rPr>
            </w:pPr>
          </w:p>
          <w:p w14:paraId="4559F901" w14:textId="77777777" w:rsidR="009C4A01" w:rsidRPr="00BF0D59" w:rsidRDefault="009C4A01">
            <w:pPr>
              <w:pStyle w:val="TableParagraph"/>
              <w:rPr>
                <w:rFonts w:asciiTheme="minorEastAsia" w:eastAsiaTheme="minorEastAsia" w:hAnsiTheme="minorEastAsia"/>
                <w:sz w:val="18"/>
              </w:rPr>
            </w:pPr>
          </w:p>
          <w:p w14:paraId="27B269D1" w14:textId="77777777" w:rsidR="009C4A01" w:rsidRPr="00BF0D59" w:rsidRDefault="009C4A01">
            <w:pPr>
              <w:pStyle w:val="TableParagraph"/>
              <w:rPr>
                <w:rFonts w:asciiTheme="minorEastAsia" w:eastAsiaTheme="minorEastAsia" w:hAnsiTheme="minorEastAsia"/>
                <w:sz w:val="18"/>
              </w:rPr>
            </w:pPr>
          </w:p>
          <w:p w14:paraId="02923139" w14:textId="77777777" w:rsidR="009C4A01" w:rsidRPr="00BF0D59" w:rsidRDefault="009C4A01">
            <w:pPr>
              <w:pStyle w:val="TableParagraph"/>
              <w:rPr>
                <w:rFonts w:asciiTheme="minorEastAsia" w:eastAsiaTheme="minorEastAsia" w:hAnsiTheme="minorEastAsia"/>
                <w:sz w:val="18"/>
              </w:rPr>
            </w:pPr>
          </w:p>
          <w:p w14:paraId="3D771752" w14:textId="77777777" w:rsidR="009C4A01" w:rsidRPr="00BF0D59" w:rsidRDefault="009C4A01">
            <w:pPr>
              <w:pStyle w:val="TableParagraph"/>
              <w:rPr>
                <w:rFonts w:asciiTheme="minorEastAsia" w:eastAsiaTheme="minorEastAsia" w:hAnsiTheme="minorEastAsia"/>
                <w:sz w:val="18"/>
              </w:rPr>
            </w:pPr>
          </w:p>
          <w:p w14:paraId="1CC686CD" w14:textId="77777777" w:rsidR="009C4A01" w:rsidRPr="00BF0D59" w:rsidRDefault="009C4A01">
            <w:pPr>
              <w:pStyle w:val="TableParagraph"/>
              <w:rPr>
                <w:rFonts w:asciiTheme="minorEastAsia" w:eastAsiaTheme="minorEastAsia" w:hAnsiTheme="minorEastAsia"/>
                <w:sz w:val="18"/>
              </w:rPr>
            </w:pPr>
          </w:p>
          <w:p w14:paraId="072E2112" w14:textId="77777777" w:rsidR="009C4A01" w:rsidRPr="00BF0D59" w:rsidRDefault="009C4A01">
            <w:pPr>
              <w:pStyle w:val="TableParagraph"/>
              <w:rPr>
                <w:rFonts w:asciiTheme="minorEastAsia" w:eastAsiaTheme="minorEastAsia" w:hAnsiTheme="minorEastAsia"/>
                <w:sz w:val="18"/>
              </w:rPr>
            </w:pPr>
          </w:p>
          <w:p w14:paraId="0FB764AB" w14:textId="77777777" w:rsidR="009C4A01" w:rsidRPr="00BF0D59" w:rsidRDefault="009C4A01">
            <w:pPr>
              <w:pStyle w:val="TableParagraph"/>
              <w:rPr>
                <w:rFonts w:asciiTheme="minorEastAsia" w:eastAsiaTheme="minorEastAsia" w:hAnsiTheme="minorEastAsia"/>
                <w:sz w:val="18"/>
              </w:rPr>
            </w:pPr>
          </w:p>
          <w:p w14:paraId="099D9F49" w14:textId="77777777" w:rsidR="009C4A01" w:rsidRPr="00BF0D59" w:rsidRDefault="009C4A01">
            <w:pPr>
              <w:pStyle w:val="TableParagraph"/>
              <w:rPr>
                <w:rFonts w:asciiTheme="minorEastAsia" w:eastAsiaTheme="minorEastAsia" w:hAnsiTheme="minorEastAsia"/>
                <w:sz w:val="18"/>
              </w:rPr>
            </w:pPr>
          </w:p>
          <w:p w14:paraId="7EF4589B" w14:textId="77777777" w:rsidR="009C4A01" w:rsidRPr="00BF0D59" w:rsidRDefault="009C4A01">
            <w:pPr>
              <w:pStyle w:val="TableParagraph"/>
              <w:rPr>
                <w:rFonts w:asciiTheme="minorEastAsia" w:eastAsiaTheme="minorEastAsia" w:hAnsiTheme="minorEastAsia"/>
                <w:sz w:val="18"/>
              </w:rPr>
            </w:pPr>
          </w:p>
          <w:p w14:paraId="7EF82F23" w14:textId="77777777" w:rsidR="009C4A01" w:rsidRPr="00BF0D59" w:rsidRDefault="009C4A01">
            <w:pPr>
              <w:pStyle w:val="TableParagraph"/>
              <w:rPr>
                <w:rFonts w:asciiTheme="minorEastAsia" w:eastAsiaTheme="minorEastAsia" w:hAnsiTheme="minorEastAsia"/>
                <w:sz w:val="18"/>
              </w:rPr>
            </w:pPr>
          </w:p>
          <w:p w14:paraId="1235433C" w14:textId="77777777" w:rsidR="009C4A01" w:rsidRPr="00BF0D59" w:rsidRDefault="009C4A01">
            <w:pPr>
              <w:pStyle w:val="TableParagraph"/>
              <w:rPr>
                <w:rFonts w:asciiTheme="minorEastAsia" w:eastAsiaTheme="minorEastAsia" w:hAnsiTheme="minorEastAsia"/>
                <w:sz w:val="18"/>
              </w:rPr>
            </w:pPr>
          </w:p>
          <w:p w14:paraId="20610F78" w14:textId="77777777" w:rsidR="009C4A01" w:rsidRPr="00BF0D59" w:rsidRDefault="009B6A77">
            <w:pPr>
              <w:pStyle w:val="TableParagraph"/>
              <w:spacing w:before="105"/>
              <w:ind w:left="355"/>
              <w:rPr>
                <w:rFonts w:asciiTheme="minorEastAsia" w:eastAsiaTheme="minorEastAsia" w:hAnsiTheme="minorEastAsia"/>
                <w:b/>
                <w:sz w:val="18"/>
              </w:rPr>
            </w:pPr>
            <w:r w:rsidRPr="00BF0D59">
              <w:rPr>
                <w:rFonts w:asciiTheme="minorEastAsia" w:eastAsiaTheme="minorEastAsia" w:hAnsiTheme="minorEastAsia"/>
                <w:b/>
                <w:sz w:val="18"/>
              </w:rPr>
              <w:t>绿化水</w:t>
            </w:r>
          </w:p>
        </w:tc>
        <w:tc>
          <w:tcPr>
            <w:tcW w:w="1512" w:type="dxa"/>
          </w:tcPr>
          <w:p w14:paraId="469B2AB0" w14:textId="77777777" w:rsidR="009C4A01" w:rsidRPr="00BF0D59" w:rsidRDefault="009B6A77">
            <w:pPr>
              <w:pStyle w:val="TableParagraph"/>
              <w:spacing w:before="50"/>
              <w:ind w:left="104" w:right="93"/>
              <w:jc w:val="center"/>
              <w:rPr>
                <w:rFonts w:asciiTheme="minorEastAsia" w:eastAsiaTheme="minorEastAsia" w:hAnsiTheme="minorEastAsia"/>
                <w:sz w:val="18"/>
              </w:rPr>
            </w:pPr>
            <w:r w:rsidRPr="00BF0D59">
              <w:rPr>
                <w:rFonts w:asciiTheme="minorEastAsia" w:eastAsiaTheme="minorEastAsia" w:hAnsiTheme="minorEastAsia"/>
                <w:sz w:val="18"/>
              </w:rPr>
              <w:t>窨井</w:t>
            </w:r>
          </w:p>
        </w:tc>
        <w:tc>
          <w:tcPr>
            <w:tcW w:w="1381" w:type="dxa"/>
          </w:tcPr>
          <w:p w14:paraId="49C16F57" w14:textId="77777777" w:rsidR="009C4A01" w:rsidRPr="00BF0D59" w:rsidRDefault="009B6A77">
            <w:pPr>
              <w:pStyle w:val="TableParagraph"/>
              <w:spacing w:before="50"/>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51072201</w:t>
            </w:r>
          </w:p>
        </w:tc>
        <w:tc>
          <w:tcPr>
            <w:tcW w:w="1244" w:type="dxa"/>
            <w:vMerge w:val="restart"/>
          </w:tcPr>
          <w:p w14:paraId="1CD9286F" w14:textId="77777777" w:rsidR="009C4A01" w:rsidRPr="00BF0D59" w:rsidRDefault="009C4A01">
            <w:pPr>
              <w:pStyle w:val="TableParagraph"/>
              <w:rPr>
                <w:rFonts w:asciiTheme="minorEastAsia" w:eastAsiaTheme="minorEastAsia" w:hAnsiTheme="minorEastAsia"/>
                <w:sz w:val="18"/>
              </w:rPr>
            </w:pPr>
          </w:p>
          <w:p w14:paraId="51F0FD45" w14:textId="77777777" w:rsidR="009C4A01" w:rsidRPr="00BF0D59" w:rsidRDefault="009C4A01">
            <w:pPr>
              <w:pStyle w:val="TableParagraph"/>
              <w:rPr>
                <w:rFonts w:asciiTheme="minorEastAsia" w:eastAsiaTheme="minorEastAsia" w:hAnsiTheme="minorEastAsia"/>
                <w:sz w:val="18"/>
              </w:rPr>
            </w:pPr>
          </w:p>
          <w:p w14:paraId="25311CD4" w14:textId="77777777" w:rsidR="009C4A01" w:rsidRPr="00BF0D59" w:rsidRDefault="009C4A01">
            <w:pPr>
              <w:pStyle w:val="TableParagraph"/>
              <w:rPr>
                <w:rFonts w:asciiTheme="minorEastAsia" w:eastAsiaTheme="minorEastAsia" w:hAnsiTheme="minorEastAsia"/>
                <w:sz w:val="18"/>
              </w:rPr>
            </w:pPr>
          </w:p>
          <w:p w14:paraId="682BC5E8" w14:textId="77777777" w:rsidR="009C4A01" w:rsidRPr="00BF0D59" w:rsidRDefault="009C4A01">
            <w:pPr>
              <w:pStyle w:val="TableParagraph"/>
              <w:rPr>
                <w:rFonts w:asciiTheme="minorEastAsia" w:eastAsiaTheme="minorEastAsia" w:hAnsiTheme="minorEastAsia"/>
                <w:sz w:val="18"/>
              </w:rPr>
            </w:pPr>
          </w:p>
          <w:p w14:paraId="72544DC3" w14:textId="77777777" w:rsidR="009C4A01" w:rsidRPr="00BF0D59" w:rsidRDefault="009C4A01">
            <w:pPr>
              <w:pStyle w:val="TableParagraph"/>
              <w:rPr>
                <w:rFonts w:asciiTheme="minorEastAsia" w:eastAsiaTheme="minorEastAsia" w:hAnsiTheme="minorEastAsia"/>
                <w:sz w:val="18"/>
              </w:rPr>
            </w:pPr>
          </w:p>
          <w:p w14:paraId="2738350B" w14:textId="77777777" w:rsidR="009C4A01" w:rsidRPr="00BF0D59" w:rsidRDefault="009C4A01">
            <w:pPr>
              <w:pStyle w:val="TableParagraph"/>
              <w:rPr>
                <w:rFonts w:asciiTheme="minorEastAsia" w:eastAsiaTheme="minorEastAsia" w:hAnsiTheme="minorEastAsia"/>
                <w:sz w:val="18"/>
              </w:rPr>
            </w:pPr>
          </w:p>
          <w:p w14:paraId="32579C92" w14:textId="77777777" w:rsidR="009C4A01" w:rsidRPr="00BF0D59" w:rsidRDefault="009C4A01">
            <w:pPr>
              <w:pStyle w:val="TableParagraph"/>
              <w:rPr>
                <w:rFonts w:asciiTheme="minorEastAsia" w:eastAsiaTheme="minorEastAsia" w:hAnsiTheme="minorEastAsia"/>
                <w:sz w:val="18"/>
              </w:rPr>
            </w:pPr>
          </w:p>
          <w:p w14:paraId="661E6201" w14:textId="77777777" w:rsidR="009C4A01" w:rsidRPr="00BF0D59" w:rsidRDefault="009C4A01">
            <w:pPr>
              <w:pStyle w:val="TableParagraph"/>
              <w:rPr>
                <w:rFonts w:asciiTheme="minorEastAsia" w:eastAsiaTheme="minorEastAsia" w:hAnsiTheme="minorEastAsia"/>
                <w:sz w:val="18"/>
              </w:rPr>
            </w:pPr>
          </w:p>
          <w:p w14:paraId="36A2BFD1" w14:textId="77777777" w:rsidR="009C4A01" w:rsidRPr="00BF0D59" w:rsidRDefault="009C4A01">
            <w:pPr>
              <w:pStyle w:val="TableParagraph"/>
              <w:rPr>
                <w:rFonts w:asciiTheme="minorEastAsia" w:eastAsiaTheme="minorEastAsia" w:hAnsiTheme="minorEastAsia"/>
                <w:sz w:val="18"/>
              </w:rPr>
            </w:pPr>
          </w:p>
          <w:p w14:paraId="1CA58DA5" w14:textId="77777777" w:rsidR="009C4A01" w:rsidRPr="00BF0D59" w:rsidRDefault="009C4A01">
            <w:pPr>
              <w:pStyle w:val="TableParagraph"/>
              <w:rPr>
                <w:rFonts w:asciiTheme="minorEastAsia" w:eastAsiaTheme="minorEastAsia" w:hAnsiTheme="minorEastAsia"/>
                <w:sz w:val="18"/>
              </w:rPr>
            </w:pPr>
          </w:p>
          <w:p w14:paraId="1637A8D1" w14:textId="77777777" w:rsidR="009C4A01" w:rsidRPr="00BF0D59" w:rsidRDefault="009C4A01">
            <w:pPr>
              <w:pStyle w:val="TableParagraph"/>
              <w:rPr>
                <w:rFonts w:asciiTheme="minorEastAsia" w:eastAsiaTheme="minorEastAsia" w:hAnsiTheme="minorEastAsia"/>
                <w:sz w:val="18"/>
              </w:rPr>
            </w:pPr>
          </w:p>
          <w:p w14:paraId="70542467" w14:textId="77777777" w:rsidR="009C4A01" w:rsidRPr="00BF0D59" w:rsidRDefault="009C4A01">
            <w:pPr>
              <w:pStyle w:val="TableParagraph"/>
              <w:rPr>
                <w:rFonts w:asciiTheme="minorEastAsia" w:eastAsiaTheme="minorEastAsia" w:hAnsiTheme="minorEastAsia"/>
                <w:sz w:val="18"/>
              </w:rPr>
            </w:pPr>
          </w:p>
          <w:p w14:paraId="67057262" w14:textId="77777777" w:rsidR="009C4A01" w:rsidRPr="00BF0D59" w:rsidRDefault="009C4A01">
            <w:pPr>
              <w:pStyle w:val="TableParagraph"/>
              <w:rPr>
                <w:rFonts w:asciiTheme="minorEastAsia" w:eastAsiaTheme="minorEastAsia" w:hAnsiTheme="minorEastAsia"/>
                <w:sz w:val="18"/>
              </w:rPr>
            </w:pPr>
          </w:p>
          <w:p w14:paraId="57021A41" w14:textId="77777777" w:rsidR="009C4A01" w:rsidRPr="00BF0D59" w:rsidRDefault="009C4A01">
            <w:pPr>
              <w:pStyle w:val="TableParagraph"/>
              <w:rPr>
                <w:rFonts w:asciiTheme="minorEastAsia" w:eastAsiaTheme="minorEastAsia" w:hAnsiTheme="minorEastAsia"/>
                <w:sz w:val="18"/>
              </w:rPr>
            </w:pPr>
          </w:p>
          <w:p w14:paraId="06B604BC" w14:textId="77777777" w:rsidR="009C4A01" w:rsidRPr="00BF0D59" w:rsidRDefault="009C4A01">
            <w:pPr>
              <w:pStyle w:val="TableParagraph"/>
              <w:rPr>
                <w:rFonts w:asciiTheme="minorEastAsia" w:eastAsiaTheme="minorEastAsia" w:hAnsiTheme="minorEastAsia"/>
                <w:sz w:val="18"/>
              </w:rPr>
            </w:pPr>
          </w:p>
          <w:p w14:paraId="0FE060F7" w14:textId="77777777" w:rsidR="009C4A01" w:rsidRPr="00BF0D59" w:rsidRDefault="009C4A01">
            <w:pPr>
              <w:pStyle w:val="TableParagraph"/>
              <w:rPr>
                <w:rFonts w:asciiTheme="minorEastAsia" w:eastAsiaTheme="minorEastAsia" w:hAnsiTheme="minorEastAsia"/>
                <w:sz w:val="18"/>
              </w:rPr>
            </w:pPr>
          </w:p>
          <w:p w14:paraId="2DF48DD7" w14:textId="77777777" w:rsidR="009C4A01" w:rsidRPr="00BF0D59" w:rsidRDefault="009B6A77">
            <w:pPr>
              <w:pStyle w:val="TableParagraph"/>
              <w:spacing w:before="142"/>
              <w:ind w:left="352"/>
              <w:rPr>
                <w:rFonts w:asciiTheme="minorEastAsia" w:eastAsiaTheme="minorEastAsia" w:hAnsiTheme="minorEastAsia"/>
                <w:b/>
                <w:sz w:val="18"/>
              </w:rPr>
            </w:pPr>
            <w:r w:rsidRPr="00BF0D59">
              <w:rPr>
                <w:rFonts w:asciiTheme="minorEastAsia" w:eastAsiaTheme="minorEastAsia" w:hAnsiTheme="minorEastAsia"/>
                <w:b/>
                <w:sz w:val="18"/>
              </w:rPr>
              <w:t>循环水</w:t>
            </w:r>
          </w:p>
        </w:tc>
        <w:tc>
          <w:tcPr>
            <w:tcW w:w="1518" w:type="dxa"/>
          </w:tcPr>
          <w:p w14:paraId="19F24E18" w14:textId="77777777" w:rsidR="009C4A01" w:rsidRPr="00BF0D59" w:rsidRDefault="009B6A77">
            <w:pPr>
              <w:pStyle w:val="TableParagraph"/>
              <w:spacing w:before="50"/>
              <w:ind w:left="108" w:right="99"/>
              <w:jc w:val="center"/>
              <w:rPr>
                <w:rFonts w:asciiTheme="minorEastAsia" w:eastAsiaTheme="minorEastAsia" w:hAnsiTheme="minorEastAsia"/>
                <w:sz w:val="18"/>
              </w:rPr>
            </w:pPr>
            <w:r w:rsidRPr="00BF0D59">
              <w:rPr>
                <w:rFonts w:asciiTheme="minorEastAsia" w:eastAsiaTheme="minorEastAsia" w:hAnsiTheme="minorEastAsia"/>
                <w:sz w:val="18"/>
              </w:rPr>
              <w:t>消防栓</w:t>
            </w:r>
          </w:p>
        </w:tc>
        <w:tc>
          <w:tcPr>
            <w:tcW w:w="1383" w:type="dxa"/>
          </w:tcPr>
          <w:p w14:paraId="7FAAB227"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51082202</w:t>
            </w:r>
          </w:p>
        </w:tc>
      </w:tr>
      <w:tr w:rsidR="00DE7AD9" w:rsidRPr="00BF0D59" w14:paraId="66696142" w14:textId="77777777">
        <w:trPr>
          <w:trHeight w:val="329"/>
        </w:trPr>
        <w:tc>
          <w:tcPr>
            <w:tcW w:w="1250" w:type="dxa"/>
            <w:vMerge/>
            <w:tcBorders>
              <w:top w:val="nil"/>
            </w:tcBorders>
          </w:tcPr>
          <w:p w14:paraId="4A70EAEB" w14:textId="77777777" w:rsidR="009C4A01" w:rsidRPr="00BF0D59" w:rsidRDefault="009C4A01">
            <w:pPr>
              <w:rPr>
                <w:rFonts w:asciiTheme="minorEastAsia" w:eastAsiaTheme="minorEastAsia" w:hAnsiTheme="minorEastAsia"/>
                <w:sz w:val="2"/>
                <w:szCs w:val="2"/>
              </w:rPr>
            </w:pPr>
          </w:p>
        </w:tc>
        <w:tc>
          <w:tcPr>
            <w:tcW w:w="1512" w:type="dxa"/>
          </w:tcPr>
          <w:p w14:paraId="68F111A2" w14:textId="77777777" w:rsidR="009C4A01" w:rsidRPr="00BF0D59" w:rsidRDefault="009B6A77">
            <w:pPr>
              <w:pStyle w:val="TableParagraph"/>
              <w:spacing w:before="49"/>
              <w:ind w:left="104" w:right="95"/>
              <w:jc w:val="center"/>
              <w:rPr>
                <w:rFonts w:asciiTheme="minorEastAsia" w:eastAsiaTheme="minorEastAsia" w:hAnsiTheme="minorEastAsia"/>
                <w:sz w:val="18"/>
              </w:rPr>
            </w:pPr>
            <w:r w:rsidRPr="00BF0D59">
              <w:rPr>
                <w:rFonts w:asciiTheme="minorEastAsia" w:eastAsiaTheme="minorEastAsia" w:hAnsiTheme="minorEastAsia"/>
                <w:sz w:val="18"/>
              </w:rPr>
              <w:t>消防栓</w:t>
            </w:r>
          </w:p>
        </w:tc>
        <w:tc>
          <w:tcPr>
            <w:tcW w:w="1381" w:type="dxa"/>
          </w:tcPr>
          <w:p w14:paraId="033E7302" w14:textId="77777777" w:rsidR="009C4A01" w:rsidRPr="00BF0D59" w:rsidRDefault="009B6A77">
            <w:pPr>
              <w:pStyle w:val="TableParagraph"/>
              <w:spacing w:before="49"/>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51072202</w:t>
            </w:r>
          </w:p>
        </w:tc>
        <w:tc>
          <w:tcPr>
            <w:tcW w:w="1244" w:type="dxa"/>
            <w:vMerge/>
            <w:tcBorders>
              <w:top w:val="nil"/>
            </w:tcBorders>
          </w:tcPr>
          <w:p w14:paraId="0DCED092" w14:textId="77777777" w:rsidR="009C4A01" w:rsidRPr="00BF0D59" w:rsidRDefault="009C4A01">
            <w:pPr>
              <w:rPr>
                <w:rFonts w:asciiTheme="minorEastAsia" w:eastAsiaTheme="minorEastAsia" w:hAnsiTheme="minorEastAsia"/>
                <w:sz w:val="2"/>
                <w:szCs w:val="2"/>
              </w:rPr>
            </w:pPr>
          </w:p>
        </w:tc>
        <w:tc>
          <w:tcPr>
            <w:tcW w:w="1518" w:type="dxa"/>
          </w:tcPr>
          <w:p w14:paraId="52243766" w14:textId="77777777" w:rsidR="009C4A01" w:rsidRPr="00BF0D59" w:rsidRDefault="009B6A77">
            <w:pPr>
              <w:pStyle w:val="TableParagraph"/>
              <w:spacing w:before="49"/>
              <w:ind w:left="108" w:right="97"/>
              <w:jc w:val="center"/>
              <w:rPr>
                <w:rFonts w:asciiTheme="minorEastAsia" w:eastAsiaTheme="minorEastAsia" w:hAnsiTheme="minorEastAsia"/>
                <w:sz w:val="18"/>
              </w:rPr>
            </w:pPr>
            <w:r w:rsidRPr="00BF0D59">
              <w:rPr>
                <w:rFonts w:asciiTheme="minorEastAsia" w:eastAsiaTheme="minorEastAsia" w:hAnsiTheme="minorEastAsia"/>
                <w:sz w:val="18"/>
              </w:rPr>
              <w:t>阀门</w:t>
            </w:r>
          </w:p>
        </w:tc>
        <w:tc>
          <w:tcPr>
            <w:tcW w:w="1383" w:type="dxa"/>
          </w:tcPr>
          <w:p w14:paraId="526E2409"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51082203</w:t>
            </w:r>
          </w:p>
        </w:tc>
      </w:tr>
      <w:tr w:rsidR="00DE7AD9" w:rsidRPr="00BF0D59" w14:paraId="2ADE4FCB" w14:textId="77777777">
        <w:trPr>
          <w:trHeight w:val="328"/>
        </w:trPr>
        <w:tc>
          <w:tcPr>
            <w:tcW w:w="1250" w:type="dxa"/>
            <w:vMerge/>
            <w:tcBorders>
              <w:top w:val="nil"/>
            </w:tcBorders>
          </w:tcPr>
          <w:p w14:paraId="73C501B5" w14:textId="77777777" w:rsidR="009C4A01" w:rsidRPr="00BF0D59" w:rsidRDefault="009C4A01">
            <w:pPr>
              <w:rPr>
                <w:rFonts w:asciiTheme="minorEastAsia" w:eastAsiaTheme="minorEastAsia" w:hAnsiTheme="minorEastAsia"/>
                <w:sz w:val="2"/>
                <w:szCs w:val="2"/>
              </w:rPr>
            </w:pPr>
          </w:p>
        </w:tc>
        <w:tc>
          <w:tcPr>
            <w:tcW w:w="1512" w:type="dxa"/>
          </w:tcPr>
          <w:p w14:paraId="67DF69B3" w14:textId="77777777" w:rsidR="009C4A01" w:rsidRPr="00BF0D59" w:rsidRDefault="009B6A77">
            <w:pPr>
              <w:pStyle w:val="TableParagraph"/>
              <w:spacing w:before="49"/>
              <w:ind w:left="104" w:right="93"/>
              <w:jc w:val="center"/>
              <w:rPr>
                <w:rFonts w:asciiTheme="minorEastAsia" w:eastAsiaTheme="minorEastAsia" w:hAnsiTheme="minorEastAsia"/>
                <w:sz w:val="18"/>
              </w:rPr>
            </w:pPr>
            <w:r w:rsidRPr="00BF0D59">
              <w:rPr>
                <w:rFonts w:asciiTheme="minorEastAsia" w:eastAsiaTheme="minorEastAsia" w:hAnsiTheme="minorEastAsia"/>
                <w:sz w:val="18"/>
              </w:rPr>
              <w:t>阀门</w:t>
            </w:r>
          </w:p>
        </w:tc>
        <w:tc>
          <w:tcPr>
            <w:tcW w:w="1381" w:type="dxa"/>
          </w:tcPr>
          <w:p w14:paraId="00E6D611" w14:textId="77777777" w:rsidR="009C4A01" w:rsidRPr="00BF0D59" w:rsidRDefault="009B6A77">
            <w:pPr>
              <w:pStyle w:val="TableParagraph"/>
              <w:spacing w:before="49"/>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51072203</w:t>
            </w:r>
          </w:p>
        </w:tc>
        <w:tc>
          <w:tcPr>
            <w:tcW w:w="1244" w:type="dxa"/>
            <w:vMerge/>
            <w:tcBorders>
              <w:top w:val="nil"/>
            </w:tcBorders>
          </w:tcPr>
          <w:p w14:paraId="32AEFC14" w14:textId="77777777" w:rsidR="009C4A01" w:rsidRPr="00BF0D59" w:rsidRDefault="009C4A01">
            <w:pPr>
              <w:rPr>
                <w:rFonts w:asciiTheme="minorEastAsia" w:eastAsiaTheme="minorEastAsia" w:hAnsiTheme="minorEastAsia"/>
                <w:sz w:val="2"/>
                <w:szCs w:val="2"/>
              </w:rPr>
            </w:pPr>
          </w:p>
        </w:tc>
        <w:tc>
          <w:tcPr>
            <w:tcW w:w="1518" w:type="dxa"/>
          </w:tcPr>
          <w:p w14:paraId="7E09640E" w14:textId="77777777" w:rsidR="009C4A01" w:rsidRPr="00BF0D59" w:rsidRDefault="009B6A77">
            <w:pPr>
              <w:pStyle w:val="TableParagraph"/>
              <w:spacing w:before="49"/>
              <w:ind w:left="108" w:right="97"/>
              <w:jc w:val="center"/>
              <w:rPr>
                <w:rFonts w:asciiTheme="minorEastAsia" w:eastAsiaTheme="minorEastAsia" w:hAnsiTheme="minorEastAsia"/>
                <w:sz w:val="18"/>
              </w:rPr>
            </w:pPr>
            <w:r w:rsidRPr="00BF0D59">
              <w:rPr>
                <w:rFonts w:asciiTheme="minorEastAsia" w:eastAsiaTheme="minorEastAsia" w:hAnsiTheme="minorEastAsia"/>
                <w:sz w:val="18"/>
              </w:rPr>
              <w:t>水表</w:t>
            </w:r>
          </w:p>
        </w:tc>
        <w:tc>
          <w:tcPr>
            <w:tcW w:w="1383" w:type="dxa"/>
          </w:tcPr>
          <w:p w14:paraId="49505BCB"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51082204</w:t>
            </w:r>
          </w:p>
        </w:tc>
      </w:tr>
      <w:tr w:rsidR="00DE7AD9" w:rsidRPr="00BF0D59" w14:paraId="075C2CA3" w14:textId="77777777">
        <w:trPr>
          <w:trHeight w:val="329"/>
        </w:trPr>
        <w:tc>
          <w:tcPr>
            <w:tcW w:w="1250" w:type="dxa"/>
            <w:vMerge/>
            <w:tcBorders>
              <w:top w:val="nil"/>
            </w:tcBorders>
          </w:tcPr>
          <w:p w14:paraId="2DA7D871" w14:textId="77777777" w:rsidR="009C4A01" w:rsidRPr="00BF0D59" w:rsidRDefault="009C4A01">
            <w:pPr>
              <w:rPr>
                <w:rFonts w:asciiTheme="minorEastAsia" w:eastAsiaTheme="minorEastAsia" w:hAnsiTheme="minorEastAsia"/>
                <w:sz w:val="2"/>
                <w:szCs w:val="2"/>
              </w:rPr>
            </w:pPr>
          </w:p>
        </w:tc>
        <w:tc>
          <w:tcPr>
            <w:tcW w:w="1512" w:type="dxa"/>
          </w:tcPr>
          <w:p w14:paraId="1B273BA6" w14:textId="77777777" w:rsidR="009C4A01" w:rsidRPr="00BF0D59" w:rsidRDefault="009B6A77">
            <w:pPr>
              <w:pStyle w:val="TableParagraph"/>
              <w:spacing w:before="51"/>
              <w:ind w:left="104" w:right="93"/>
              <w:jc w:val="center"/>
              <w:rPr>
                <w:rFonts w:asciiTheme="minorEastAsia" w:eastAsiaTheme="minorEastAsia" w:hAnsiTheme="minorEastAsia"/>
                <w:sz w:val="18"/>
              </w:rPr>
            </w:pPr>
            <w:r w:rsidRPr="00BF0D59">
              <w:rPr>
                <w:rFonts w:asciiTheme="minorEastAsia" w:eastAsiaTheme="minorEastAsia" w:hAnsiTheme="minorEastAsia"/>
                <w:sz w:val="18"/>
              </w:rPr>
              <w:t>水表</w:t>
            </w:r>
          </w:p>
        </w:tc>
        <w:tc>
          <w:tcPr>
            <w:tcW w:w="1381" w:type="dxa"/>
          </w:tcPr>
          <w:p w14:paraId="4B28058D" w14:textId="77777777" w:rsidR="009C4A01" w:rsidRPr="00BF0D59" w:rsidRDefault="009B6A77">
            <w:pPr>
              <w:pStyle w:val="TableParagraph"/>
              <w:spacing w:before="51"/>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51072204</w:t>
            </w:r>
          </w:p>
        </w:tc>
        <w:tc>
          <w:tcPr>
            <w:tcW w:w="1244" w:type="dxa"/>
            <w:vMerge/>
            <w:tcBorders>
              <w:top w:val="nil"/>
            </w:tcBorders>
          </w:tcPr>
          <w:p w14:paraId="5969DF8B" w14:textId="77777777" w:rsidR="009C4A01" w:rsidRPr="00BF0D59" w:rsidRDefault="009C4A01">
            <w:pPr>
              <w:rPr>
                <w:rFonts w:asciiTheme="minorEastAsia" w:eastAsiaTheme="minorEastAsia" w:hAnsiTheme="minorEastAsia"/>
                <w:sz w:val="2"/>
                <w:szCs w:val="2"/>
              </w:rPr>
            </w:pPr>
          </w:p>
        </w:tc>
        <w:tc>
          <w:tcPr>
            <w:tcW w:w="1518" w:type="dxa"/>
          </w:tcPr>
          <w:p w14:paraId="4DB1B1DC" w14:textId="77777777" w:rsidR="009C4A01" w:rsidRPr="00BF0D59" w:rsidRDefault="009B6A77">
            <w:pPr>
              <w:pStyle w:val="TableParagraph"/>
              <w:spacing w:before="51"/>
              <w:ind w:left="108" w:right="99"/>
              <w:jc w:val="center"/>
              <w:rPr>
                <w:rFonts w:asciiTheme="minorEastAsia" w:eastAsiaTheme="minorEastAsia" w:hAnsiTheme="minorEastAsia"/>
                <w:sz w:val="18"/>
              </w:rPr>
            </w:pPr>
            <w:r w:rsidRPr="00BF0D59">
              <w:rPr>
                <w:rFonts w:asciiTheme="minorEastAsia" w:eastAsiaTheme="minorEastAsia" w:hAnsiTheme="minorEastAsia"/>
                <w:sz w:val="18"/>
              </w:rPr>
              <w:t>污水井</w:t>
            </w:r>
          </w:p>
        </w:tc>
        <w:tc>
          <w:tcPr>
            <w:tcW w:w="1383" w:type="dxa"/>
          </w:tcPr>
          <w:p w14:paraId="35012102" w14:textId="77777777" w:rsidR="009C4A01" w:rsidRPr="00BF0D59" w:rsidRDefault="009B6A77">
            <w:pPr>
              <w:pStyle w:val="TableParagraph"/>
              <w:spacing w:before="51"/>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51082205</w:t>
            </w:r>
          </w:p>
        </w:tc>
      </w:tr>
      <w:tr w:rsidR="00DE7AD9" w:rsidRPr="00BF0D59" w14:paraId="6CA341BB" w14:textId="77777777">
        <w:trPr>
          <w:trHeight w:val="328"/>
        </w:trPr>
        <w:tc>
          <w:tcPr>
            <w:tcW w:w="1250" w:type="dxa"/>
            <w:vMerge/>
            <w:tcBorders>
              <w:top w:val="nil"/>
            </w:tcBorders>
          </w:tcPr>
          <w:p w14:paraId="762913B2" w14:textId="77777777" w:rsidR="009C4A01" w:rsidRPr="00BF0D59" w:rsidRDefault="009C4A01">
            <w:pPr>
              <w:rPr>
                <w:rFonts w:asciiTheme="minorEastAsia" w:eastAsiaTheme="minorEastAsia" w:hAnsiTheme="minorEastAsia"/>
                <w:sz w:val="2"/>
                <w:szCs w:val="2"/>
              </w:rPr>
            </w:pPr>
          </w:p>
        </w:tc>
        <w:tc>
          <w:tcPr>
            <w:tcW w:w="1512" w:type="dxa"/>
          </w:tcPr>
          <w:p w14:paraId="20E5937E" w14:textId="77777777" w:rsidR="009C4A01" w:rsidRPr="00BF0D59" w:rsidRDefault="009B6A77">
            <w:pPr>
              <w:pStyle w:val="TableParagraph"/>
              <w:spacing w:before="50"/>
              <w:ind w:left="104" w:right="95"/>
              <w:jc w:val="center"/>
              <w:rPr>
                <w:rFonts w:asciiTheme="minorEastAsia" w:eastAsiaTheme="minorEastAsia" w:hAnsiTheme="minorEastAsia"/>
                <w:sz w:val="18"/>
              </w:rPr>
            </w:pPr>
            <w:r w:rsidRPr="00BF0D59">
              <w:rPr>
                <w:rFonts w:asciiTheme="minorEastAsia" w:eastAsiaTheme="minorEastAsia" w:hAnsiTheme="minorEastAsia"/>
                <w:sz w:val="18"/>
              </w:rPr>
              <w:t>污水井</w:t>
            </w:r>
          </w:p>
        </w:tc>
        <w:tc>
          <w:tcPr>
            <w:tcW w:w="1381" w:type="dxa"/>
          </w:tcPr>
          <w:p w14:paraId="22581E1E" w14:textId="77777777" w:rsidR="009C4A01" w:rsidRPr="00BF0D59" w:rsidRDefault="009B6A77">
            <w:pPr>
              <w:pStyle w:val="TableParagraph"/>
              <w:spacing w:before="50"/>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51072205</w:t>
            </w:r>
          </w:p>
        </w:tc>
        <w:tc>
          <w:tcPr>
            <w:tcW w:w="1244" w:type="dxa"/>
            <w:vMerge/>
            <w:tcBorders>
              <w:top w:val="nil"/>
            </w:tcBorders>
          </w:tcPr>
          <w:p w14:paraId="29883A78" w14:textId="77777777" w:rsidR="009C4A01" w:rsidRPr="00BF0D59" w:rsidRDefault="009C4A01">
            <w:pPr>
              <w:rPr>
                <w:rFonts w:asciiTheme="minorEastAsia" w:eastAsiaTheme="minorEastAsia" w:hAnsiTheme="minorEastAsia"/>
                <w:sz w:val="2"/>
                <w:szCs w:val="2"/>
              </w:rPr>
            </w:pPr>
          </w:p>
        </w:tc>
        <w:tc>
          <w:tcPr>
            <w:tcW w:w="1518" w:type="dxa"/>
          </w:tcPr>
          <w:p w14:paraId="6A37D1B4" w14:textId="77777777" w:rsidR="009C4A01" w:rsidRPr="00BF0D59" w:rsidRDefault="009B6A77">
            <w:pPr>
              <w:pStyle w:val="TableParagraph"/>
              <w:spacing w:before="50"/>
              <w:ind w:left="108" w:right="99"/>
              <w:jc w:val="center"/>
              <w:rPr>
                <w:rFonts w:asciiTheme="minorEastAsia" w:eastAsiaTheme="minorEastAsia" w:hAnsiTheme="minorEastAsia"/>
                <w:sz w:val="18"/>
              </w:rPr>
            </w:pPr>
            <w:r w:rsidRPr="00BF0D59">
              <w:rPr>
                <w:rFonts w:asciiTheme="minorEastAsia" w:eastAsiaTheme="minorEastAsia" w:hAnsiTheme="minorEastAsia"/>
                <w:sz w:val="18"/>
              </w:rPr>
              <w:t>雨水井</w:t>
            </w:r>
          </w:p>
        </w:tc>
        <w:tc>
          <w:tcPr>
            <w:tcW w:w="1383" w:type="dxa"/>
          </w:tcPr>
          <w:p w14:paraId="7A74C47F"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51082206</w:t>
            </w:r>
          </w:p>
        </w:tc>
      </w:tr>
      <w:tr w:rsidR="00DE7AD9" w:rsidRPr="00BF0D59" w14:paraId="1D569F12" w14:textId="77777777">
        <w:trPr>
          <w:trHeight w:val="329"/>
        </w:trPr>
        <w:tc>
          <w:tcPr>
            <w:tcW w:w="1250" w:type="dxa"/>
            <w:vMerge/>
            <w:tcBorders>
              <w:top w:val="nil"/>
            </w:tcBorders>
          </w:tcPr>
          <w:p w14:paraId="4E1D9E0A" w14:textId="77777777" w:rsidR="009C4A01" w:rsidRPr="00BF0D59" w:rsidRDefault="009C4A01">
            <w:pPr>
              <w:rPr>
                <w:rFonts w:asciiTheme="minorEastAsia" w:eastAsiaTheme="minorEastAsia" w:hAnsiTheme="minorEastAsia"/>
                <w:sz w:val="2"/>
                <w:szCs w:val="2"/>
              </w:rPr>
            </w:pPr>
          </w:p>
        </w:tc>
        <w:tc>
          <w:tcPr>
            <w:tcW w:w="1512" w:type="dxa"/>
          </w:tcPr>
          <w:p w14:paraId="6144D041" w14:textId="77777777" w:rsidR="009C4A01" w:rsidRPr="00BF0D59" w:rsidRDefault="009B6A77">
            <w:pPr>
              <w:pStyle w:val="TableParagraph"/>
              <w:spacing w:before="50"/>
              <w:ind w:left="104" w:right="95"/>
              <w:jc w:val="center"/>
              <w:rPr>
                <w:rFonts w:asciiTheme="minorEastAsia" w:eastAsiaTheme="minorEastAsia" w:hAnsiTheme="minorEastAsia"/>
                <w:sz w:val="18"/>
              </w:rPr>
            </w:pPr>
            <w:r w:rsidRPr="00BF0D59">
              <w:rPr>
                <w:rFonts w:asciiTheme="minorEastAsia" w:eastAsiaTheme="minorEastAsia" w:hAnsiTheme="minorEastAsia"/>
                <w:sz w:val="18"/>
              </w:rPr>
              <w:t>雨水井</w:t>
            </w:r>
          </w:p>
        </w:tc>
        <w:tc>
          <w:tcPr>
            <w:tcW w:w="1381" w:type="dxa"/>
          </w:tcPr>
          <w:p w14:paraId="27F639A9" w14:textId="77777777" w:rsidR="009C4A01" w:rsidRPr="00BF0D59" w:rsidRDefault="009B6A77">
            <w:pPr>
              <w:pStyle w:val="TableParagraph"/>
              <w:spacing w:before="50"/>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51072206</w:t>
            </w:r>
          </w:p>
        </w:tc>
        <w:tc>
          <w:tcPr>
            <w:tcW w:w="1244" w:type="dxa"/>
            <w:vMerge/>
            <w:tcBorders>
              <w:top w:val="nil"/>
            </w:tcBorders>
          </w:tcPr>
          <w:p w14:paraId="2C0EDF63" w14:textId="77777777" w:rsidR="009C4A01" w:rsidRPr="00BF0D59" w:rsidRDefault="009C4A01">
            <w:pPr>
              <w:rPr>
                <w:rFonts w:asciiTheme="minorEastAsia" w:eastAsiaTheme="minorEastAsia" w:hAnsiTheme="minorEastAsia"/>
                <w:sz w:val="2"/>
                <w:szCs w:val="2"/>
              </w:rPr>
            </w:pPr>
          </w:p>
        </w:tc>
        <w:tc>
          <w:tcPr>
            <w:tcW w:w="1518" w:type="dxa"/>
          </w:tcPr>
          <w:p w14:paraId="519CAE62" w14:textId="77777777" w:rsidR="009C4A01" w:rsidRPr="00BF0D59" w:rsidRDefault="009B6A77">
            <w:pPr>
              <w:pStyle w:val="TableParagraph"/>
              <w:spacing w:before="50"/>
              <w:ind w:left="108" w:right="97"/>
              <w:jc w:val="center"/>
              <w:rPr>
                <w:rFonts w:asciiTheme="minorEastAsia" w:eastAsiaTheme="minorEastAsia" w:hAnsiTheme="minorEastAsia"/>
                <w:sz w:val="18"/>
              </w:rPr>
            </w:pPr>
            <w:r w:rsidRPr="00BF0D59">
              <w:rPr>
                <w:rFonts w:asciiTheme="minorEastAsia" w:eastAsiaTheme="minorEastAsia" w:hAnsiTheme="minorEastAsia"/>
                <w:sz w:val="18"/>
              </w:rPr>
              <w:t>污箅</w:t>
            </w:r>
          </w:p>
        </w:tc>
        <w:tc>
          <w:tcPr>
            <w:tcW w:w="1383" w:type="dxa"/>
          </w:tcPr>
          <w:p w14:paraId="02DAC224"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51082207</w:t>
            </w:r>
          </w:p>
        </w:tc>
      </w:tr>
      <w:tr w:rsidR="00DE7AD9" w:rsidRPr="00BF0D59" w14:paraId="48200F91" w14:textId="77777777">
        <w:trPr>
          <w:trHeight w:val="329"/>
        </w:trPr>
        <w:tc>
          <w:tcPr>
            <w:tcW w:w="1250" w:type="dxa"/>
            <w:vMerge/>
            <w:tcBorders>
              <w:top w:val="nil"/>
            </w:tcBorders>
          </w:tcPr>
          <w:p w14:paraId="1F212DAA" w14:textId="77777777" w:rsidR="009C4A01" w:rsidRPr="00BF0D59" w:rsidRDefault="009C4A01">
            <w:pPr>
              <w:rPr>
                <w:rFonts w:asciiTheme="minorEastAsia" w:eastAsiaTheme="minorEastAsia" w:hAnsiTheme="minorEastAsia"/>
                <w:sz w:val="2"/>
                <w:szCs w:val="2"/>
              </w:rPr>
            </w:pPr>
          </w:p>
        </w:tc>
        <w:tc>
          <w:tcPr>
            <w:tcW w:w="1512" w:type="dxa"/>
          </w:tcPr>
          <w:p w14:paraId="56E19F1C" w14:textId="77777777" w:rsidR="009C4A01" w:rsidRPr="00BF0D59" w:rsidRDefault="009B6A77">
            <w:pPr>
              <w:pStyle w:val="TableParagraph"/>
              <w:spacing w:before="49"/>
              <w:ind w:left="104" w:right="93"/>
              <w:jc w:val="center"/>
              <w:rPr>
                <w:rFonts w:asciiTheme="minorEastAsia" w:eastAsiaTheme="minorEastAsia" w:hAnsiTheme="minorEastAsia"/>
                <w:sz w:val="18"/>
              </w:rPr>
            </w:pPr>
            <w:r w:rsidRPr="00BF0D59">
              <w:rPr>
                <w:rFonts w:asciiTheme="minorEastAsia" w:eastAsiaTheme="minorEastAsia" w:hAnsiTheme="minorEastAsia"/>
                <w:sz w:val="18"/>
              </w:rPr>
              <w:t>污箅</w:t>
            </w:r>
          </w:p>
        </w:tc>
        <w:tc>
          <w:tcPr>
            <w:tcW w:w="1381" w:type="dxa"/>
          </w:tcPr>
          <w:p w14:paraId="28A1D289" w14:textId="77777777" w:rsidR="009C4A01" w:rsidRPr="00BF0D59" w:rsidRDefault="009B6A77">
            <w:pPr>
              <w:pStyle w:val="TableParagraph"/>
              <w:spacing w:before="49"/>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51072207</w:t>
            </w:r>
          </w:p>
        </w:tc>
        <w:tc>
          <w:tcPr>
            <w:tcW w:w="1244" w:type="dxa"/>
            <w:vMerge/>
            <w:tcBorders>
              <w:top w:val="nil"/>
            </w:tcBorders>
          </w:tcPr>
          <w:p w14:paraId="631691AE" w14:textId="77777777" w:rsidR="009C4A01" w:rsidRPr="00BF0D59" w:rsidRDefault="009C4A01">
            <w:pPr>
              <w:rPr>
                <w:rFonts w:asciiTheme="minorEastAsia" w:eastAsiaTheme="minorEastAsia" w:hAnsiTheme="minorEastAsia"/>
                <w:sz w:val="2"/>
                <w:szCs w:val="2"/>
              </w:rPr>
            </w:pPr>
          </w:p>
        </w:tc>
        <w:tc>
          <w:tcPr>
            <w:tcW w:w="1518" w:type="dxa"/>
          </w:tcPr>
          <w:p w14:paraId="73DFBE16" w14:textId="77777777" w:rsidR="009C4A01" w:rsidRPr="00BF0D59" w:rsidRDefault="009B6A77">
            <w:pPr>
              <w:pStyle w:val="TableParagraph"/>
              <w:spacing w:before="49"/>
              <w:ind w:left="108" w:right="97"/>
              <w:jc w:val="center"/>
              <w:rPr>
                <w:rFonts w:asciiTheme="minorEastAsia" w:eastAsiaTheme="minorEastAsia" w:hAnsiTheme="minorEastAsia"/>
                <w:sz w:val="18"/>
              </w:rPr>
            </w:pPr>
            <w:r w:rsidRPr="00BF0D59">
              <w:rPr>
                <w:rFonts w:asciiTheme="minorEastAsia" w:eastAsiaTheme="minorEastAsia" w:hAnsiTheme="minorEastAsia"/>
                <w:sz w:val="18"/>
              </w:rPr>
              <w:t>雨箅</w:t>
            </w:r>
          </w:p>
        </w:tc>
        <w:tc>
          <w:tcPr>
            <w:tcW w:w="1383" w:type="dxa"/>
          </w:tcPr>
          <w:p w14:paraId="698C5830"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51082208</w:t>
            </w:r>
          </w:p>
        </w:tc>
      </w:tr>
      <w:tr w:rsidR="00DE7AD9" w:rsidRPr="00BF0D59" w14:paraId="3E1E229F" w14:textId="77777777">
        <w:trPr>
          <w:trHeight w:val="328"/>
        </w:trPr>
        <w:tc>
          <w:tcPr>
            <w:tcW w:w="1250" w:type="dxa"/>
            <w:vMerge/>
            <w:tcBorders>
              <w:top w:val="nil"/>
            </w:tcBorders>
          </w:tcPr>
          <w:p w14:paraId="1101F742" w14:textId="77777777" w:rsidR="009C4A01" w:rsidRPr="00BF0D59" w:rsidRDefault="009C4A01">
            <w:pPr>
              <w:rPr>
                <w:rFonts w:asciiTheme="minorEastAsia" w:eastAsiaTheme="minorEastAsia" w:hAnsiTheme="minorEastAsia"/>
                <w:sz w:val="2"/>
                <w:szCs w:val="2"/>
              </w:rPr>
            </w:pPr>
          </w:p>
        </w:tc>
        <w:tc>
          <w:tcPr>
            <w:tcW w:w="1512" w:type="dxa"/>
          </w:tcPr>
          <w:p w14:paraId="137760B1" w14:textId="77777777" w:rsidR="009C4A01" w:rsidRPr="00BF0D59" w:rsidRDefault="009B6A77">
            <w:pPr>
              <w:pStyle w:val="TableParagraph"/>
              <w:spacing w:before="51"/>
              <w:ind w:left="104" w:right="93"/>
              <w:jc w:val="center"/>
              <w:rPr>
                <w:rFonts w:asciiTheme="minorEastAsia" w:eastAsiaTheme="minorEastAsia" w:hAnsiTheme="minorEastAsia"/>
                <w:sz w:val="18"/>
              </w:rPr>
            </w:pPr>
            <w:r w:rsidRPr="00BF0D59">
              <w:rPr>
                <w:rFonts w:asciiTheme="minorEastAsia" w:eastAsiaTheme="minorEastAsia" w:hAnsiTheme="minorEastAsia"/>
                <w:sz w:val="18"/>
              </w:rPr>
              <w:t>雨箅</w:t>
            </w:r>
          </w:p>
        </w:tc>
        <w:tc>
          <w:tcPr>
            <w:tcW w:w="1381" w:type="dxa"/>
          </w:tcPr>
          <w:p w14:paraId="65C5253D" w14:textId="77777777" w:rsidR="009C4A01" w:rsidRPr="00BF0D59" w:rsidRDefault="009B6A77">
            <w:pPr>
              <w:pStyle w:val="TableParagraph"/>
              <w:spacing w:before="51"/>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51072208</w:t>
            </w:r>
          </w:p>
        </w:tc>
        <w:tc>
          <w:tcPr>
            <w:tcW w:w="1244" w:type="dxa"/>
            <w:vMerge/>
            <w:tcBorders>
              <w:top w:val="nil"/>
            </w:tcBorders>
          </w:tcPr>
          <w:p w14:paraId="5732852D" w14:textId="77777777" w:rsidR="009C4A01" w:rsidRPr="00BF0D59" w:rsidRDefault="009C4A01">
            <w:pPr>
              <w:rPr>
                <w:rFonts w:asciiTheme="minorEastAsia" w:eastAsiaTheme="minorEastAsia" w:hAnsiTheme="minorEastAsia"/>
                <w:sz w:val="2"/>
                <w:szCs w:val="2"/>
              </w:rPr>
            </w:pPr>
          </w:p>
        </w:tc>
        <w:tc>
          <w:tcPr>
            <w:tcW w:w="1518" w:type="dxa"/>
          </w:tcPr>
          <w:p w14:paraId="482BFE64" w14:textId="77777777" w:rsidR="009C4A01" w:rsidRPr="00BF0D59" w:rsidRDefault="009B6A77">
            <w:pPr>
              <w:pStyle w:val="TableParagraph"/>
              <w:spacing w:before="51"/>
              <w:ind w:left="108" w:right="99"/>
              <w:jc w:val="center"/>
              <w:rPr>
                <w:rFonts w:asciiTheme="minorEastAsia" w:eastAsiaTheme="minorEastAsia" w:hAnsiTheme="minorEastAsia"/>
                <w:sz w:val="18"/>
              </w:rPr>
            </w:pPr>
            <w:r w:rsidRPr="00BF0D59">
              <w:rPr>
                <w:rFonts w:asciiTheme="minorEastAsia" w:eastAsiaTheme="minorEastAsia" w:hAnsiTheme="minorEastAsia"/>
                <w:sz w:val="18"/>
              </w:rPr>
              <w:t>溢流井</w:t>
            </w:r>
          </w:p>
        </w:tc>
        <w:tc>
          <w:tcPr>
            <w:tcW w:w="1383" w:type="dxa"/>
          </w:tcPr>
          <w:p w14:paraId="5ACB2382" w14:textId="77777777" w:rsidR="009C4A01" w:rsidRPr="00BF0D59" w:rsidRDefault="009B6A77">
            <w:pPr>
              <w:pStyle w:val="TableParagraph"/>
              <w:spacing w:before="51"/>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51082209</w:t>
            </w:r>
          </w:p>
        </w:tc>
      </w:tr>
      <w:tr w:rsidR="00DE7AD9" w:rsidRPr="00BF0D59" w14:paraId="3B0EBBA8" w14:textId="77777777">
        <w:trPr>
          <w:trHeight w:val="329"/>
        </w:trPr>
        <w:tc>
          <w:tcPr>
            <w:tcW w:w="1250" w:type="dxa"/>
            <w:vMerge/>
            <w:tcBorders>
              <w:top w:val="nil"/>
            </w:tcBorders>
          </w:tcPr>
          <w:p w14:paraId="2522F2EC" w14:textId="77777777" w:rsidR="009C4A01" w:rsidRPr="00BF0D59" w:rsidRDefault="009C4A01">
            <w:pPr>
              <w:rPr>
                <w:rFonts w:asciiTheme="minorEastAsia" w:eastAsiaTheme="minorEastAsia" w:hAnsiTheme="minorEastAsia"/>
                <w:sz w:val="2"/>
                <w:szCs w:val="2"/>
              </w:rPr>
            </w:pPr>
          </w:p>
        </w:tc>
        <w:tc>
          <w:tcPr>
            <w:tcW w:w="1512" w:type="dxa"/>
          </w:tcPr>
          <w:p w14:paraId="48CE1450" w14:textId="77777777" w:rsidR="009C4A01" w:rsidRPr="00BF0D59" w:rsidRDefault="009B6A77">
            <w:pPr>
              <w:pStyle w:val="TableParagraph"/>
              <w:spacing w:before="50"/>
              <w:ind w:left="104" w:right="95"/>
              <w:jc w:val="center"/>
              <w:rPr>
                <w:rFonts w:asciiTheme="minorEastAsia" w:eastAsiaTheme="minorEastAsia" w:hAnsiTheme="minorEastAsia"/>
                <w:sz w:val="18"/>
              </w:rPr>
            </w:pPr>
            <w:r w:rsidRPr="00BF0D59">
              <w:rPr>
                <w:rFonts w:asciiTheme="minorEastAsia" w:eastAsiaTheme="minorEastAsia" w:hAnsiTheme="minorEastAsia"/>
                <w:sz w:val="18"/>
              </w:rPr>
              <w:t>溢流井</w:t>
            </w:r>
          </w:p>
        </w:tc>
        <w:tc>
          <w:tcPr>
            <w:tcW w:w="1381" w:type="dxa"/>
          </w:tcPr>
          <w:p w14:paraId="24EE0CF8" w14:textId="77777777" w:rsidR="009C4A01" w:rsidRPr="00BF0D59" w:rsidRDefault="009B6A77">
            <w:pPr>
              <w:pStyle w:val="TableParagraph"/>
              <w:spacing w:before="50"/>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51072209</w:t>
            </w:r>
          </w:p>
        </w:tc>
        <w:tc>
          <w:tcPr>
            <w:tcW w:w="1244" w:type="dxa"/>
            <w:vMerge/>
            <w:tcBorders>
              <w:top w:val="nil"/>
            </w:tcBorders>
          </w:tcPr>
          <w:p w14:paraId="5B7439A5" w14:textId="77777777" w:rsidR="009C4A01" w:rsidRPr="00BF0D59" w:rsidRDefault="009C4A01">
            <w:pPr>
              <w:rPr>
                <w:rFonts w:asciiTheme="minorEastAsia" w:eastAsiaTheme="minorEastAsia" w:hAnsiTheme="minorEastAsia"/>
                <w:sz w:val="2"/>
                <w:szCs w:val="2"/>
              </w:rPr>
            </w:pPr>
          </w:p>
        </w:tc>
        <w:tc>
          <w:tcPr>
            <w:tcW w:w="1518" w:type="dxa"/>
          </w:tcPr>
          <w:p w14:paraId="14D44796" w14:textId="77777777" w:rsidR="009C4A01" w:rsidRPr="00BF0D59" w:rsidRDefault="009B6A77">
            <w:pPr>
              <w:pStyle w:val="TableParagraph"/>
              <w:spacing w:before="50"/>
              <w:ind w:left="108" w:right="99"/>
              <w:jc w:val="center"/>
              <w:rPr>
                <w:rFonts w:asciiTheme="minorEastAsia" w:eastAsiaTheme="minorEastAsia" w:hAnsiTheme="minorEastAsia"/>
                <w:sz w:val="18"/>
              </w:rPr>
            </w:pPr>
            <w:r w:rsidRPr="00BF0D59">
              <w:rPr>
                <w:rFonts w:asciiTheme="minorEastAsia" w:eastAsiaTheme="minorEastAsia" w:hAnsiTheme="minorEastAsia"/>
                <w:sz w:val="18"/>
              </w:rPr>
              <w:t>闸门井</w:t>
            </w:r>
          </w:p>
        </w:tc>
        <w:tc>
          <w:tcPr>
            <w:tcW w:w="1383" w:type="dxa"/>
          </w:tcPr>
          <w:p w14:paraId="2ECAF466"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51082210</w:t>
            </w:r>
          </w:p>
        </w:tc>
      </w:tr>
      <w:tr w:rsidR="00DE7AD9" w:rsidRPr="00BF0D59" w14:paraId="65D7D6B9" w14:textId="77777777">
        <w:trPr>
          <w:trHeight w:val="328"/>
        </w:trPr>
        <w:tc>
          <w:tcPr>
            <w:tcW w:w="1250" w:type="dxa"/>
            <w:vMerge/>
            <w:tcBorders>
              <w:top w:val="nil"/>
            </w:tcBorders>
          </w:tcPr>
          <w:p w14:paraId="3F41E443" w14:textId="77777777" w:rsidR="009C4A01" w:rsidRPr="00BF0D59" w:rsidRDefault="009C4A01">
            <w:pPr>
              <w:rPr>
                <w:rFonts w:asciiTheme="minorEastAsia" w:eastAsiaTheme="minorEastAsia" w:hAnsiTheme="minorEastAsia"/>
                <w:sz w:val="2"/>
                <w:szCs w:val="2"/>
              </w:rPr>
            </w:pPr>
          </w:p>
        </w:tc>
        <w:tc>
          <w:tcPr>
            <w:tcW w:w="1512" w:type="dxa"/>
          </w:tcPr>
          <w:p w14:paraId="5DDEBC13" w14:textId="77777777" w:rsidR="009C4A01" w:rsidRPr="00BF0D59" w:rsidRDefault="009B6A77">
            <w:pPr>
              <w:pStyle w:val="TableParagraph"/>
              <w:spacing w:before="50"/>
              <w:ind w:left="104" w:right="95"/>
              <w:jc w:val="center"/>
              <w:rPr>
                <w:rFonts w:asciiTheme="minorEastAsia" w:eastAsiaTheme="minorEastAsia" w:hAnsiTheme="minorEastAsia"/>
                <w:sz w:val="18"/>
              </w:rPr>
            </w:pPr>
            <w:r w:rsidRPr="00BF0D59">
              <w:rPr>
                <w:rFonts w:asciiTheme="minorEastAsia" w:eastAsiaTheme="minorEastAsia" w:hAnsiTheme="minorEastAsia"/>
                <w:sz w:val="18"/>
              </w:rPr>
              <w:t>闸门井</w:t>
            </w:r>
          </w:p>
        </w:tc>
        <w:tc>
          <w:tcPr>
            <w:tcW w:w="1381" w:type="dxa"/>
          </w:tcPr>
          <w:p w14:paraId="44E207A8" w14:textId="77777777" w:rsidR="009C4A01" w:rsidRPr="00BF0D59" w:rsidRDefault="009B6A77">
            <w:pPr>
              <w:pStyle w:val="TableParagraph"/>
              <w:spacing w:before="50"/>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51072210</w:t>
            </w:r>
          </w:p>
        </w:tc>
        <w:tc>
          <w:tcPr>
            <w:tcW w:w="1244" w:type="dxa"/>
            <w:vMerge/>
            <w:tcBorders>
              <w:top w:val="nil"/>
            </w:tcBorders>
          </w:tcPr>
          <w:p w14:paraId="2E4CA14F" w14:textId="77777777" w:rsidR="009C4A01" w:rsidRPr="00BF0D59" w:rsidRDefault="009C4A01">
            <w:pPr>
              <w:rPr>
                <w:rFonts w:asciiTheme="minorEastAsia" w:eastAsiaTheme="minorEastAsia" w:hAnsiTheme="minorEastAsia"/>
                <w:sz w:val="2"/>
                <w:szCs w:val="2"/>
              </w:rPr>
            </w:pPr>
          </w:p>
        </w:tc>
        <w:tc>
          <w:tcPr>
            <w:tcW w:w="1518" w:type="dxa"/>
          </w:tcPr>
          <w:p w14:paraId="4CD50F0B" w14:textId="77777777" w:rsidR="009C4A01" w:rsidRPr="00BF0D59" w:rsidRDefault="009B6A77">
            <w:pPr>
              <w:pStyle w:val="TableParagraph"/>
              <w:spacing w:before="50"/>
              <w:ind w:left="108" w:right="99"/>
              <w:jc w:val="center"/>
              <w:rPr>
                <w:rFonts w:asciiTheme="minorEastAsia" w:eastAsiaTheme="minorEastAsia" w:hAnsiTheme="minorEastAsia"/>
                <w:sz w:val="18"/>
              </w:rPr>
            </w:pPr>
            <w:r w:rsidRPr="00BF0D59">
              <w:rPr>
                <w:rFonts w:asciiTheme="minorEastAsia" w:eastAsiaTheme="minorEastAsia" w:hAnsiTheme="minorEastAsia"/>
                <w:sz w:val="18"/>
              </w:rPr>
              <w:t>跌水井</w:t>
            </w:r>
          </w:p>
        </w:tc>
        <w:tc>
          <w:tcPr>
            <w:tcW w:w="1383" w:type="dxa"/>
          </w:tcPr>
          <w:p w14:paraId="24AEED71"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51082211</w:t>
            </w:r>
          </w:p>
        </w:tc>
      </w:tr>
      <w:tr w:rsidR="00DE7AD9" w:rsidRPr="00BF0D59" w14:paraId="0ACE25D0" w14:textId="77777777">
        <w:trPr>
          <w:trHeight w:val="329"/>
        </w:trPr>
        <w:tc>
          <w:tcPr>
            <w:tcW w:w="1250" w:type="dxa"/>
            <w:vMerge/>
            <w:tcBorders>
              <w:top w:val="nil"/>
            </w:tcBorders>
          </w:tcPr>
          <w:p w14:paraId="24556CC6" w14:textId="77777777" w:rsidR="009C4A01" w:rsidRPr="00BF0D59" w:rsidRDefault="009C4A01">
            <w:pPr>
              <w:rPr>
                <w:rFonts w:asciiTheme="minorEastAsia" w:eastAsiaTheme="minorEastAsia" w:hAnsiTheme="minorEastAsia"/>
                <w:sz w:val="2"/>
                <w:szCs w:val="2"/>
              </w:rPr>
            </w:pPr>
          </w:p>
        </w:tc>
        <w:tc>
          <w:tcPr>
            <w:tcW w:w="1512" w:type="dxa"/>
          </w:tcPr>
          <w:p w14:paraId="7C3A9B2D" w14:textId="77777777" w:rsidR="009C4A01" w:rsidRPr="00BF0D59" w:rsidRDefault="009B6A77">
            <w:pPr>
              <w:pStyle w:val="TableParagraph"/>
              <w:spacing w:before="49"/>
              <w:ind w:left="104" w:right="95"/>
              <w:jc w:val="center"/>
              <w:rPr>
                <w:rFonts w:asciiTheme="minorEastAsia" w:eastAsiaTheme="minorEastAsia" w:hAnsiTheme="minorEastAsia"/>
                <w:sz w:val="18"/>
              </w:rPr>
            </w:pPr>
            <w:r w:rsidRPr="00BF0D59">
              <w:rPr>
                <w:rFonts w:asciiTheme="minorEastAsia" w:eastAsiaTheme="minorEastAsia" w:hAnsiTheme="minorEastAsia"/>
                <w:sz w:val="18"/>
              </w:rPr>
              <w:t>跌水井</w:t>
            </w:r>
          </w:p>
        </w:tc>
        <w:tc>
          <w:tcPr>
            <w:tcW w:w="1381" w:type="dxa"/>
          </w:tcPr>
          <w:p w14:paraId="6F6016D7" w14:textId="77777777" w:rsidR="009C4A01" w:rsidRPr="00BF0D59" w:rsidRDefault="009B6A77">
            <w:pPr>
              <w:pStyle w:val="TableParagraph"/>
              <w:spacing w:before="49"/>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51072211</w:t>
            </w:r>
          </w:p>
        </w:tc>
        <w:tc>
          <w:tcPr>
            <w:tcW w:w="1244" w:type="dxa"/>
            <w:vMerge/>
            <w:tcBorders>
              <w:top w:val="nil"/>
            </w:tcBorders>
          </w:tcPr>
          <w:p w14:paraId="54591BEF" w14:textId="77777777" w:rsidR="009C4A01" w:rsidRPr="00BF0D59" w:rsidRDefault="009C4A01">
            <w:pPr>
              <w:rPr>
                <w:rFonts w:asciiTheme="minorEastAsia" w:eastAsiaTheme="minorEastAsia" w:hAnsiTheme="minorEastAsia"/>
                <w:sz w:val="2"/>
                <w:szCs w:val="2"/>
              </w:rPr>
            </w:pPr>
          </w:p>
        </w:tc>
        <w:tc>
          <w:tcPr>
            <w:tcW w:w="1518" w:type="dxa"/>
          </w:tcPr>
          <w:p w14:paraId="799173F7" w14:textId="77777777" w:rsidR="009C4A01" w:rsidRPr="00BF0D59" w:rsidRDefault="009B6A77">
            <w:pPr>
              <w:pStyle w:val="TableParagraph"/>
              <w:spacing w:before="49"/>
              <w:ind w:left="108" w:right="99"/>
              <w:jc w:val="center"/>
              <w:rPr>
                <w:rFonts w:asciiTheme="minorEastAsia" w:eastAsiaTheme="minorEastAsia" w:hAnsiTheme="minorEastAsia"/>
                <w:sz w:val="18"/>
              </w:rPr>
            </w:pPr>
            <w:r w:rsidRPr="00BF0D59">
              <w:rPr>
                <w:rFonts w:asciiTheme="minorEastAsia" w:eastAsiaTheme="minorEastAsia" w:hAnsiTheme="minorEastAsia"/>
                <w:sz w:val="18"/>
              </w:rPr>
              <w:t>通风井</w:t>
            </w:r>
          </w:p>
        </w:tc>
        <w:tc>
          <w:tcPr>
            <w:tcW w:w="1383" w:type="dxa"/>
          </w:tcPr>
          <w:p w14:paraId="5C1ACA42"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51082212</w:t>
            </w:r>
          </w:p>
        </w:tc>
      </w:tr>
      <w:tr w:rsidR="00DE7AD9" w:rsidRPr="00BF0D59" w14:paraId="2F161224" w14:textId="77777777">
        <w:trPr>
          <w:trHeight w:val="329"/>
        </w:trPr>
        <w:tc>
          <w:tcPr>
            <w:tcW w:w="1250" w:type="dxa"/>
            <w:vMerge/>
            <w:tcBorders>
              <w:top w:val="nil"/>
            </w:tcBorders>
          </w:tcPr>
          <w:p w14:paraId="218D5C41" w14:textId="77777777" w:rsidR="009C4A01" w:rsidRPr="00BF0D59" w:rsidRDefault="009C4A01">
            <w:pPr>
              <w:rPr>
                <w:rFonts w:asciiTheme="minorEastAsia" w:eastAsiaTheme="minorEastAsia" w:hAnsiTheme="minorEastAsia"/>
                <w:sz w:val="2"/>
                <w:szCs w:val="2"/>
              </w:rPr>
            </w:pPr>
          </w:p>
        </w:tc>
        <w:tc>
          <w:tcPr>
            <w:tcW w:w="1512" w:type="dxa"/>
          </w:tcPr>
          <w:p w14:paraId="4718EC39" w14:textId="77777777" w:rsidR="009C4A01" w:rsidRPr="00BF0D59" w:rsidRDefault="009B6A77">
            <w:pPr>
              <w:pStyle w:val="TableParagraph"/>
              <w:spacing w:before="51"/>
              <w:ind w:left="104" w:right="95"/>
              <w:jc w:val="center"/>
              <w:rPr>
                <w:rFonts w:asciiTheme="minorEastAsia" w:eastAsiaTheme="minorEastAsia" w:hAnsiTheme="minorEastAsia"/>
                <w:sz w:val="18"/>
              </w:rPr>
            </w:pPr>
            <w:r w:rsidRPr="00BF0D59">
              <w:rPr>
                <w:rFonts w:asciiTheme="minorEastAsia" w:eastAsiaTheme="minorEastAsia" w:hAnsiTheme="minorEastAsia"/>
                <w:sz w:val="18"/>
              </w:rPr>
              <w:t>通风井</w:t>
            </w:r>
          </w:p>
        </w:tc>
        <w:tc>
          <w:tcPr>
            <w:tcW w:w="1381" w:type="dxa"/>
          </w:tcPr>
          <w:p w14:paraId="222B32E8" w14:textId="77777777" w:rsidR="009C4A01" w:rsidRPr="00BF0D59" w:rsidRDefault="009B6A77">
            <w:pPr>
              <w:pStyle w:val="TableParagraph"/>
              <w:spacing w:before="51"/>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51072212</w:t>
            </w:r>
          </w:p>
        </w:tc>
        <w:tc>
          <w:tcPr>
            <w:tcW w:w="1244" w:type="dxa"/>
            <w:vMerge/>
            <w:tcBorders>
              <w:top w:val="nil"/>
            </w:tcBorders>
          </w:tcPr>
          <w:p w14:paraId="6E4CACD8" w14:textId="77777777" w:rsidR="009C4A01" w:rsidRPr="00BF0D59" w:rsidRDefault="009C4A01">
            <w:pPr>
              <w:rPr>
                <w:rFonts w:asciiTheme="minorEastAsia" w:eastAsiaTheme="minorEastAsia" w:hAnsiTheme="minorEastAsia"/>
                <w:sz w:val="2"/>
                <w:szCs w:val="2"/>
              </w:rPr>
            </w:pPr>
          </w:p>
        </w:tc>
        <w:tc>
          <w:tcPr>
            <w:tcW w:w="1518" w:type="dxa"/>
          </w:tcPr>
          <w:p w14:paraId="0E8FCE03" w14:textId="77777777" w:rsidR="009C4A01" w:rsidRPr="00BF0D59" w:rsidRDefault="009B6A77">
            <w:pPr>
              <w:pStyle w:val="TableParagraph"/>
              <w:spacing w:before="51"/>
              <w:ind w:left="108" w:right="99"/>
              <w:jc w:val="center"/>
              <w:rPr>
                <w:rFonts w:asciiTheme="minorEastAsia" w:eastAsiaTheme="minorEastAsia" w:hAnsiTheme="minorEastAsia"/>
                <w:sz w:val="18"/>
              </w:rPr>
            </w:pPr>
            <w:r w:rsidRPr="00BF0D59">
              <w:rPr>
                <w:rFonts w:asciiTheme="minorEastAsia" w:eastAsiaTheme="minorEastAsia" w:hAnsiTheme="minorEastAsia"/>
                <w:sz w:val="18"/>
              </w:rPr>
              <w:t>冲洗井</w:t>
            </w:r>
          </w:p>
        </w:tc>
        <w:tc>
          <w:tcPr>
            <w:tcW w:w="1383" w:type="dxa"/>
          </w:tcPr>
          <w:p w14:paraId="3DDF002A" w14:textId="77777777" w:rsidR="009C4A01" w:rsidRPr="00BF0D59" w:rsidRDefault="009B6A77">
            <w:pPr>
              <w:pStyle w:val="TableParagraph"/>
              <w:spacing w:before="51"/>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51082213</w:t>
            </w:r>
          </w:p>
        </w:tc>
      </w:tr>
      <w:tr w:rsidR="00DE7AD9" w:rsidRPr="00BF0D59" w14:paraId="6B38E9C8" w14:textId="77777777">
        <w:trPr>
          <w:trHeight w:val="329"/>
        </w:trPr>
        <w:tc>
          <w:tcPr>
            <w:tcW w:w="1250" w:type="dxa"/>
            <w:vMerge/>
            <w:tcBorders>
              <w:top w:val="nil"/>
            </w:tcBorders>
          </w:tcPr>
          <w:p w14:paraId="7CC2C278" w14:textId="77777777" w:rsidR="009C4A01" w:rsidRPr="00BF0D59" w:rsidRDefault="009C4A01">
            <w:pPr>
              <w:rPr>
                <w:rFonts w:asciiTheme="minorEastAsia" w:eastAsiaTheme="minorEastAsia" w:hAnsiTheme="minorEastAsia"/>
                <w:sz w:val="2"/>
                <w:szCs w:val="2"/>
              </w:rPr>
            </w:pPr>
          </w:p>
        </w:tc>
        <w:tc>
          <w:tcPr>
            <w:tcW w:w="1512" w:type="dxa"/>
          </w:tcPr>
          <w:p w14:paraId="56AB7C2A" w14:textId="77777777" w:rsidR="009C4A01" w:rsidRPr="00BF0D59" w:rsidRDefault="009B6A77">
            <w:pPr>
              <w:pStyle w:val="TableParagraph"/>
              <w:spacing w:before="50"/>
              <w:ind w:left="104" w:right="95"/>
              <w:jc w:val="center"/>
              <w:rPr>
                <w:rFonts w:asciiTheme="minorEastAsia" w:eastAsiaTheme="minorEastAsia" w:hAnsiTheme="minorEastAsia"/>
                <w:sz w:val="18"/>
              </w:rPr>
            </w:pPr>
            <w:r w:rsidRPr="00BF0D59">
              <w:rPr>
                <w:rFonts w:asciiTheme="minorEastAsia" w:eastAsiaTheme="minorEastAsia" w:hAnsiTheme="minorEastAsia"/>
                <w:sz w:val="18"/>
              </w:rPr>
              <w:t>冲洗井</w:t>
            </w:r>
          </w:p>
        </w:tc>
        <w:tc>
          <w:tcPr>
            <w:tcW w:w="1381" w:type="dxa"/>
          </w:tcPr>
          <w:p w14:paraId="0BC739CB" w14:textId="77777777" w:rsidR="009C4A01" w:rsidRPr="00BF0D59" w:rsidRDefault="009B6A77">
            <w:pPr>
              <w:pStyle w:val="TableParagraph"/>
              <w:spacing w:before="50"/>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51072213</w:t>
            </w:r>
          </w:p>
        </w:tc>
        <w:tc>
          <w:tcPr>
            <w:tcW w:w="1244" w:type="dxa"/>
            <w:vMerge/>
            <w:tcBorders>
              <w:top w:val="nil"/>
            </w:tcBorders>
          </w:tcPr>
          <w:p w14:paraId="7500CEC0" w14:textId="77777777" w:rsidR="009C4A01" w:rsidRPr="00BF0D59" w:rsidRDefault="009C4A01">
            <w:pPr>
              <w:rPr>
                <w:rFonts w:asciiTheme="minorEastAsia" w:eastAsiaTheme="minorEastAsia" w:hAnsiTheme="minorEastAsia"/>
                <w:sz w:val="2"/>
                <w:szCs w:val="2"/>
              </w:rPr>
            </w:pPr>
          </w:p>
        </w:tc>
        <w:tc>
          <w:tcPr>
            <w:tcW w:w="1518" w:type="dxa"/>
          </w:tcPr>
          <w:p w14:paraId="3B0889D2" w14:textId="77777777" w:rsidR="009C4A01" w:rsidRPr="00BF0D59" w:rsidRDefault="009B6A77">
            <w:pPr>
              <w:pStyle w:val="TableParagraph"/>
              <w:spacing w:before="50"/>
              <w:ind w:left="108" w:right="99"/>
              <w:jc w:val="center"/>
              <w:rPr>
                <w:rFonts w:asciiTheme="minorEastAsia" w:eastAsiaTheme="minorEastAsia" w:hAnsiTheme="minorEastAsia"/>
                <w:sz w:val="18"/>
              </w:rPr>
            </w:pPr>
            <w:r w:rsidRPr="00BF0D59">
              <w:rPr>
                <w:rFonts w:asciiTheme="minorEastAsia" w:eastAsiaTheme="minorEastAsia" w:hAnsiTheme="minorEastAsia"/>
                <w:sz w:val="18"/>
              </w:rPr>
              <w:t>沉泥井</w:t>
            </w:r>
          </w:p>
        </w:tc>
        <w:tc>
          <w:tcPr>
            <w:tcW w:w="1383" w:type="dxa"/>
          </w:tcPr>
          <w:p w14:paraId="519C10AF"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51082214</w:t>
            </w:r>
          </w:p>
        </w:tc>
      </w:tr>
      <w:tr w:rsidR="00DE7AD9" w:rsidRPr="00BF0D59" w14:paraId="0FFF277F" w14:textId="77777777">
        <w:trPr>
          <w:trHeight w:val="328"/>
        </w:trPr>
        <w:tc>
          <w:tcPr>
            <w:tcW w:w="1250" w:type="dxa"/>
            <w:vMerge/>
            <w:tcBorders>
              <w:top w:val="nil"/>
            </w:tcBorders>
          </w:tcPr>
          <w:p w14:paraId="016D8031" w14:textId="77777777" w:rsidR="009C4A01" w:rsidRPr="00BF0D59" w:rsidRDefault="009C4A01">
            <w:pPr>
              <w:rPr>
                <w:rFonts w:asciiTheme="minorEastAsia" w:eastAsiaTheme="minorEastAsia" w:hAnsiTheme="minorEastAsia"/>
                <w:sz w:val="2"/>
                <w:szCs w:val="2"/>
              </w:rPr>
            </w:pPr>
          </w:p>
        </w:tc>
        <w:tc>
          <w:tcPr>
            <w:tcW w:w="1512" w:type="dxa"/>
          </w:tcPr>
          <w:p w14:paraId="60DB85E1" w14:textId="77777777" w:rsidR="009C4A01" w:rsidRPr="00BF0D59" w:rsidRDefault="009B6A77">
            <w:pPr>
              <w:pStyle w:val="TableParagraph"/>
              <w:spacing w:before="50"/>
              <w:ind w:left="104" w:right="95"/>
              <w:jc w:val="center"/>
              <w:rPr>
                <w:rFonts w:asciiTheme="minorEastAsia" w:eastAsiaTheme="minorEastAsia" w:hAnsiTheme="minorEastAsia"/>
                <w:sz w:val="18"/>
              </w:rPr>
            </w:pPr>
            <w:r w:rsidRPr="00BF0D59">
              <w:rPr>
                <w:rFonts w:asciiTheme="minorEastAsia" w:eastAsiaTheme="minorEastAsia" w:hAnsiTheme="minorEastAsia"/>
                <w:sz w:val="18"/>
              </w:rPr>
              <w:t>沉泥井</w:t>
            </w:r>
          </w:p>
        </w:tc>
        <w:tc>
          <w:tcPr>
            <w:tcW w:w="1381" w:type="dxa"/>
          </w:tcPr>
          <w:p w14:paraId="60ABFDC7" w14:textId="77777777" w:rsidR="009C4A01" w:rsidRPr="00BF0D59" w:rsidRDefault="009B6A77">
            <w:pPr>
              <w:pStyle w:val="TableParagraph"/>
              <w:spacing w:before="50"/>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51072214</w:t>
            </w:r>
          </w:p>
        </w:tc>
        <w:tc>
          <w:tcPr>
            <w:tcW w:w="1244" w:type="dxa"/>
            <w:vMerge/>
            <w:tcBorders>
              <w:top w:val="nil"/>
            </w:tcBorders>
          </w:tcPr>
          <w:p w14:paraId="413395F5" w14:textId="77777777" w:rsidR="009C4A01" w:rsidRPr="00BF0D59" w:rsidRDefault="009C4A01">
            <w:pPr>
              <w:rPr>
                <w:rFonts w:asciiTheme="minorEastAsia" w:eastAsiaTheme="minorEastAsia" w:hAnsiTheme="minorEastAsia"/>
                <w:sz w:val="2"/>
                <w:szCs w:val="2"/>
              </w:rPr>
            </w:pPr>
          </w:p>
        </w:tc>
        <w:tc>
          <w:tcPr>
            <w:tcW w:w="1518" w:type="dxa"/>
          </w:tcPr>
          <w:p w14:paraId="730CA999" w14:textId="77777777" w:rsidR="009C4A01" w:rsidRPr="00BF0D59" w:rsidRDefault="009B6A77">
            <w:pPr>
              <w:pStyle w:val="TableParagraph"/>
              <w:spacing w:before="50"/>
              <w:ind w:left="108" w:right="99"/>
              <w:jc w:val="center"/>
              <w:rPr>
                <w:rFonts w:asciiTheme="minorEastAsia" w:eastAsiaTheme="minorEastAsia" w:hAnsiTheme="minorEastAsia"/>
                <w:sz w:val="18"/>
              </w:rPr>
            </w:pPr>
            <w:r w:rsidRPr="00BF0D59">
              <w:rPr>
                <w:rFonts w:asciiTheme="minorEastAsia" w:eastAsiaTheme="minorEastAsia" w:hAnsiTheme="minorEastAsia"/>
                <w:sz w:val="18"/>
              </w:rPr>
              <w:t>渗水井</w:t>
            </w:r>
          </w:p>
        </w:tc>
        <w:tc>
          <w:tcPr>
            <w:tcW w:w="1383" w:type="dxa"/>
          </w:tcPr>
          <w:p w14:paraId="47D34B5E"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51082215</w:t>
            </w:r>
          </w:p>
        </w:tc>
      </w:tr>
      <w:tr w:rsidR="00DE7AD9" w:rsidRPr="00BF0D59" w14:paraId="1ABF8EED" w14:textId="77777777">
        <w:trPr>
          <w:trHeight w:val="328"/>
        </w:trPr>
        <w:tc>
          <w:tcPr>
            <w:tcW w:w="1250" w:type="dxa"/>
            <w:vMerge/>
            <w:tcBorders>
              <w:top w:val="nil"/>
            </w:tcBorders>
          </w:tcPr>
          <w:p w14:paraId="4A9AFE84" w14:textId="77777777" w:rsidR="009C4A01" w:rsidRPr="00BF0D59" w:rsidRDefault="009C4A01">
            <w:pPr>
              <w:rPr>
                <w:rFonts w:asciiTheme="minorEastAsia" w:eastAsiaTheme="minorEastAsia" w:hAnsiTheme="minorEastAsia"/>
                <w:sz w:val="2"/>
                <w:szCs w:val="2"/>
              </w:rPr>
            </w:pPr>
          </w:p>
        </w:tc>
        <w:tc>
          <w:tcPr>
            <w:tcW w:w="1512" w:type="dxa"/>
          </w:tcPr>
          <w:p w14:paraId="3722DD74" w14:textId="77777777" w:rsidR="009C4A01" w:rsidRPr="00BF0D59" w:rsidRDefault="009B6A77">
            <w:pPr>
              <w:pStyle w:val="TableParagraph"/>
              <w:spacing w:before="49"/>
              <w:ind w:left="104" w:right="95"/>
              <w:jc w:val="center"/>
              <w:rPr>
                <w:rFonts w:asciiTheme="minorEastAsia" w:eastAsiaTheme="minorEastAsia" w:hAnsiTheme="minorEastAsia"/>
                <w:sz w:val="18"/>
              </w:rPr>
            </w:pPr>
            <w:r w:rsidRPr="00BF0D59">
              <w:rPr>
                <w:rFonts w:asciiTheme="minorEastAsia" w:eastAsiaTheme="minorEastAsia" w:hAnsiTheme="minorEastAsia"/>
                <w:sz w:val="18"/>
              </w:rPr>
              <w:t>渗水井</w:t>
            </w:r>
          </w:p>
        </w:tc>
        <w:tc>
          <w:tcPr>
            <w:tcW w:w="1381" w:type="dxa"/>
          </w:tcPr>
          <w:p w14:paraId="4F967A44" w14:textId="77777777" w:rsidR="009C4A01" w:rsidRPr="00BF0D59" w:rsidRDefault="009B6A77">
            <w:pPr>
              <w:pStyle w:val="TableParagraph"/>
              <w:spacing w:before="49"/>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51072215</w:t>
            </w:r>
          </w:p>
        </w:tc>
        <w:tc>
          <w:tcPr>
            <w:tcW w:w="1244" w:type="dxa"/>
            <w:vMerge/>
            <w:tcBorders>
              <w:top w:val="nil"/>
            </w:tcBorders>
          </w:tcPr>
          <w:p w14:paraId="5ADD5559" w14:textId="77777777" w:rsidR="009C4A01" w:rsidRPr="00BF0D59" w:rsidRDefault="009C4A01">
            <w:pPr>
              <w:rPr>
                <w:rFonts w:asciiTheme="minorEastAsia" w:eastAsiaTheme="minorEastAsia" w:hAnsiTheme="minorEastAsia"/>
                <w:sz w:val="2"/>
                <w:szCs w:val="2"/>
              </w:rPr>
            </w:pPr>
          </w:p>
        </w:tc>
        <w:tc>
          <w:tcPr>
            <w:tcW w:w="1518" w:type="dxa"/>
          </w:tcPr>
          <w:p w14:paraId="78201E95" w14:textId="77777777" w:rsidR="009C4A01" w:rsidRPr="00BF0D59" w:rsidRDefault="009B6A77">
            <w:pPr>
              <w:pStyle w:val="TableParagraph"/>
              <w:spacing w:before="49"/>
              <w:ind w:left="108" w:right="99"/>
              <w:jc w:val="center"/>
              <w:rPr>
                <w:rFonts w:asciiTheme="minorEastAsia" w:eastAsiaTheme="minorEastAsia" w:hAnsiTheme="minorEastAsia"/>
                <w:sz w:val="18"/>
              </w:rPr>
            </w:pPr>
            <w:r w:rsidRPr="00BF0D59">
              <w:rPr>
                <w:rFonts w:asciiTheme="minorEastAsia" w:eastAsiaTheme="minorEastAsia" w:hAnsiTheme="minorEastAsia"/>
                <w:sz w:val="18"/>
              </w:rPr>
              <w:t>出气井</w:t>
            </w:r>
          </w:p>
        </w:tc>
        <w:tc>
          <w:tcPr>
            <w:tcW w:w="1383" w:type="dxa"/>
          </w:tcPr>
          <w:p w14:paraId="03421F83"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51082216</w:t>
            </w:r>
          </w:p>
        </w:tc>
      </w:tr>
      <w:tr w:rsidR="00DE7AD9" w:rsidRPr="00BF0D59" w14:paraId="7A3EB99B" w14:textId="77777777">
        <w:trPr>
          <w:trHeight w:val="329"/>
        </w:trPr>
        <w:tc>
          <w:tcPr>
            <w:tcW w:w="1250" w:type="dxa"/>
            <w:vMerge/>
            <w:tcBorders>
              <w:top w:val="nil"/>
            </w:tcBorders>
          </w:tcPr>
          <w:p w14:paraId="41DAE5A1" w14:textId="77777777" w:rsidR="009C4A01" w:rsidRPr="00BF0D59" w:rsidRDefault="009C4A01">
            <w:pPr>
              <w:rPr>
                <w:rFonts w:asciiTheme="minorEastAsia" w:eastAsiaTheme="minorEastAsia" w:hAnsiTheme="minorEastAsia"/>
                <w:sz w:val="2"/>
                <w:szCs w:val="2"/>
              </w:rPr>
            </w:pPr>
          </w:p>
        </w:tc>
        <w:tc>
          <w:tcPr>
            <w:tcW w:w="1512" w:type="dxa"/>
          </w:tcPr>
          <w:p w14:paraId="05A81F91" w14:textId="77777777" w:rsidR="009C4A01" w:rsidRPr="00BF0D59" w:rsidRDefault="009B6A77">
            <w:pPr>
              <w:pStyle w:val="TableParagraph"/>
              <w:spacing w:before="51"/>
              <w:ind w:left="104" w:right="95"/>
              <w:jc w:val="center"/>
              <w:rPr>
                <w:rFonts w:asciiTheme="minorEastAsia" w:eastAsiaTheme="minorEastAsia" w:hAnsiTheme="minorEastAsia"/>
                <w:sz w:val="18"/>
              </w:rPr>
            </w:pPr>
            <w:r w:rsidRPr="00BF0D59">
              <w:rPr>
                <w:rFonts w:asciiTheme="minorEastAsia" w:eastAsiaTheme="minorEastAsia" w:hAnsiTheme="minorEastAsia"/>
                <w:sz w:val="18"/>
              </w:rPr>
              <w:t>出气井</w:t>
            </w:r>
          </w:p>
        </w:tc>
        <w:tc>
          <w:tcPr>
            <w:tcW w:w="1381" w:type="dxa"/>
          </w:tcPr>
          <w:p w14:paraId="1DCFBB7E" w14:textId="77777777" w:rsidR="009C4A01" w:rsidRPr="00BF0D59" w:rsidRDefault="009B6A77">
            <w:pPr>
              <w:pStyle w:val="TableParagraph"/>
              <w:spacing w:before="51"/>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51072216</w:t>
            </w:r>
          </w:p>
        </w:tc>
        <w:tc>
          <w:tcPr>
            <w:tcW w:w="1244" w:type="dxa"/>
            <w:vMerge/>
            <w:tcBorders>
              <w:top w:val="nil"/>
            </w:tcBorders>
          </w:tcPr>
          <w:p w14:paraId="4558A4FE" w14:textId="77777777" w:rsidR="009C4A01" w:rsidRPr="00BF0D59" w:rsidRDefault="009C4A01">
            <w:pPr>
              <w:rPr>
                <w:rFonts w:asciiTheme="minorEastAsia" w:eastAsiaTheme="minorEastAsia" w:hAnsiTheme="minorEastAsia"/>
                <w:sz w:val="2"/>
                <w:szCs w:val="2"/>
              </w:rPr>
            </w:pPr>
          </w:p>
        </w:tc>
        <w:tc>
          <w:tcPr>
            <w:tcW w:w="1518" w:type="dxa"/>
          </w:tcPr>
          <w:p w14:paraId="74BE8467" w14:textId="77777777" w:rsidR="009C4A01" w:rsidRPr="00BF0D59" w:rsidRDefault="009B6A77">
            <w:pPr>
              <w:pStyle w:val="TableParagraph"/>
              <w:spacing w:before="51"/>
              <w:ind w:left="108" w:right="99"/>
              <w:jc w:val="center"/>
              <w:rPr>
                <w:rFonts w:asciiTheme="minorEastAsia" w:eastAsiaTheme="minorEastAsia" w:hAnsiTheme="minorEastAsia"/>
                <w:sz w:val="18"/>
              </w:rPr>
            </w:pPr>
            <w:r w:rsidRPr="00BF0D59">
              <w:rPr>
                <w:rFonts w:asciiTheme="minorEastAsia" w:eastAsiaTheme="minorEastAsia" w:hAnsiTheme="minorEastAsia"/>
                <w:sz w:val="18"/>
              </w:rPr>
              <w:t>水封井</w:t>
            </w:r>
          </w:p>
        </w:tc>
        <w:tc>
          <w:tcPr>
            <w:tcW w:w="1383" w:type="dxa"/>
          </w:tcPr>
          <w:p w14:paraId="4BEA6558" w14:textId="77777777" w:rsidR="009C4A01" w:rsidRPr="00BF0D59" w:rsidRDefault="009B6A77">
            <w:pPr>
              <w:pStyle w:val="TableParagraph"/>
              <w:spacing w:before="51"/>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51082217</w:t>
            </w:r>
          </w:p>
        </w:tc>
      </w:tr>
      <w:tr w:rsidR="00DE7AD9" w:rsidRPr="00BF0D59" w14:paraId="2B0D186E" w14:textId="77777777">
        <w:trPr>
          <w:trHeight w:val="328"/>
        </w:trPr>
        <w:tc>
          <w:tcPr>
            <w:tcW w:w="1250" w:type="dxa"/>
            <w:vMerge/>
            <w:tcBorders>
              <w:top w:val="nil"/>
            </w:tcBorders>
          </w:tcPr>
          <w:p w14:paraId="53636AF0" w14:textId="77777777" w:rsidR="009C4A01" w:rsidRPr="00BF0D59" w:rsidRDefault="009C4A01">
            <w:pPr>
              <w:rPr>
                <w:rFonts w:asciiTheme="minorEastAsia" w:eastAsiaTheme="minorEastAsia" w:hAnsiTheme="minorEastAsia"/>
                <w:sz w:val="2"/>
                <w:szCs w:val="2"/>
              </w:rPr>
            </w:pPr>
          </w:p>
        </w:tc>
        <w:tc>
          <w:tcPr>
            <w:tcW w:w="1512" w:type="dxa"/>
          </w:tcPr>
          <w:p w14:paraId="280A6E4D" w14:textId="77777777" w:rsidR="009C4A01" w:rsidRPr="00BF0D59" w:rsidRDefault="009B6A77">
            <w:pPr>
              <w:pStyle w:val="TableParagraph"/>
              <w:spacing w:before="50"/>
              <w:ind w:left="104" w:right="95"/>
              <w:jc w:val="center"/>
              <w:rPr>
                <w:rFonts w:asciiTheme="minorEastAsia" w:eastAsiaTheme="minorEastAsia" w:hAnsiTheme="minorEastAsia"/>
                <w:sz w:val="18"/>
              </w:rPr>
            </w:pPr>
            <w:r w:rsidRPr="00BF0D59">
              <w:rPr>
                <w:rFonts w:asciiTheme="minorEastAsia" w:eastAsiaTheme="minorEastAsia" w:hAnsiTheme="minorEastAsia"/>
                <w:sz w:val="18"/>
              </w:rPr>
              <w:t>水封井</w:t>
            </w:r>
          </w:p>
        </w:tc>
        <w:tc>
          <w:tcPr>
            <w:tcW w:w="1381" w:type="dxa"/>
          </w:tcPr>
          <w:p w14:paraId="33365624" w14:textId="77777777" w:rsidR="009C4A01" w:rsidRPr="00BF0D59" w:rsidRDefault="009B6A77">
            <w:pPr>
              <w:pStyle w:val="TableParagraph"/>
              <w:spacing w:before="50"/>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51072217</w:t>
            </w:r>
          </w:p>
        </w:tc>
        <w:tc>
          <w:tcPr>
            <w:tcW w:w="1244" w:type="dxa"/>
            <w:vMerge/>
            <w:tcBorders>
              <w:top w:val="nil"/>
            </w:tcBorders>
          </w:tcPr>
          <w:p w14:paraId="46937892" w14:textId="77777777" w:rsidR="009C4A01" w:rsidRPr="00BF0D59" w:rsidRDefault="009C4A01">
            <w:pPr>
              <w:rPr>
                <w:rFonts w:asciiTheme="minorEastAsia" w:eastAsiaTheme="minorEastAsia" w:hAnsiTheme="minorEastAsia"/>
                <w:sz w:val="2"/>
                <w:szCs w:val="2"/>
              </w:rPr>
            </w:pPr>
          </w:p>
        </w:tc>
        <w:tc>
          <w:tcPr>
            <w:tcW w:w="1518" w:type="dxa"/>
          </w:tcPr>
          <w:p w14:paraId="22855C8C" w14:textId="77777777" w:rsidR="009C4A01" w:rsidRPr="00BF0D59" w:rsidRDefault="009B6A77">
            <w:pPr>
              <w:pStyle w:val="TableParagraph"/>
              <w:spacing w:before="50"/>
              <w:ind w:left="108" w:right="99"/>
              <w:jc w:val="center"/>
              <w:rPr>
                <w:rFonts w:asciiTheme="minorEastAsia" w:eastAsiaTheme="minorEastAsia" w:hAnsiTheme="minorEastAsia"/>
                <w:sz w:val="18"/>
              </w:rPr>
            </w:pPr>
            <w:r w:rsidRPr="00BF0D59">
              <w:rPr>
                <w:rFonts w:asciiTheme="minorEastAsia" w:eastAsiaTheme="minorEastAsia" w:hAnsiTheme="minorEastAsia"/>
                <w:sz w:val="18"/>
              </w:rPr>
              <w:t>沉淀池</w:t>
            </w:r>
          </w:p>
        </w:tc>
        <w:tc>
          <w:tcPr>
            <w:tcW w:w="1383" w:type="dxa"/>
          </w:tcPr>
          <w:p w14:paraId="713C22B9"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51082218</w:t>
            </w:r>
          </w:p>
        </w:tc>
      </w:tr>
      <w:tr w:rsidR="00DE7AD9" w:rsidRPr="00BF0D59" w14:paraId="0BC3EE2E" w14:textId="77777777">
        <w:trPr>
          <w:trHeight w:val="329"/>
        </w:trPr>
        <w:tc>
          <w:tcPr>
            <w:tcW w:w="1250" w:type="dxa"/>
            <w:vMerge/>
            <w:tcBorders>
              <w:top w:val="nil"/>
            </w:tcBorders>
          </w:tcPr>
          <w:p w14:paraId="306F0C4D" w14:textId="77777777" w:rsidR="009C4A01" w:rsidRPr="00BF0D59" w:rsidRDefault="009C4A01">
            <w:pPr>
              <w:rPr>
                <w:rFonts w:asciiTheme="minorEastAsia" w:eastAsiaTheme="minorEastAsia" w:hAnsiTheme="minorEastAsia"/>
                <w:sz w:val="2"/>
                <w:szCs w:val="2"/>
              </w:rPr>
            </w:pPr>
          </w:p>
        </w:tc>
        <w:tc>
          <w:tcPr>
            <w:tcW w:w="1512" w:type="dxa"/>
          </w:tcPr>
          <w:p w14:paraId="2F37C5BB" w14:textId="77777777" w:rsidR="009C4A01" w:rsidRPr="00BF0D59" w:rsidRDefault="009B6A77">
            <w:pPr>
              <w:pStyle w:val="TableParagraph"/>
              <w:spacing w:before="49"/>
              <w:ind w:left="104" w:right="95"/>
              <w:jc w:val="center"/>
              <w:rPr>
                <w:rFonts w:asciiTheme="minorEastAsia" w:eastAsiaTheme="minorEastAsia" w:hAnsiTheme="minorEastAsia"/>
                <w:sz w:val="18"/>
              </w:rPr>
            </w:pPr>
            <w:r w:rsidRPr="00BF0D59">
              <w:rPr>
                <w:rFonts w:asciiTheme="minorEastAsia" w:eastAsiaTheme="minorEastAsia" w:hAnsiTheme="minorEastAsia"/>
                <w:sz w:val="18"/>
              </w:rPr>
              <w:t>沉淀池</w:t>
            </w:r>
          </w:p>
        </w:tc>
        <w:tc>
          <w:tcPr>
            <w:tcW w:w="1381" w:type="dxa"/>
          </w:tcPr>
          <w:p w14:paraId="09A97605" w14:textId="77777777" w:rsidR="009C4A01" w:rsidRPr="00BF0D59" w:rsidRDefault="009B6A77">
            <w:pPr>
              <w:pStyle w:val="TableParagraph"/>
              <w:spacing w:before="49"/>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51072218</w:t>
            </w:r>
          </w:p>
        </w:tc>
        <w:tc>
          <w:tcPr>
            <w:tcW w:w="1244" w:type="dxa"/>
            <w:vMerge/>
            <w:tcBorders>
              <w:top w:val="nil"/>
            </w:tcBorders>
          </w:tcPr>
          <w:p w14:paraId="4521648C" w14:textId="77777777" w:rsidR="009C4A01" w:rsidRPr="00BF0D59" w:rsidRDefault="009C4A01">
            <w:pPr>
              <w:rPr>
                <w:rFonts w:asciiTheme="minorEastAsia" w:eastAsiaTheme="minorEastAsia" w:hAnsiTheme="minorEastAsia"/>
                <w:sz w:val="2"/>
                <w:szCs w:val="2"/>
              </w:rPr>
            </w:pPr>
          </w:p>
        </w:tc>
        <w:tc>
          <w:tcPr>
            <w:tcW w:w="1518" w:type="dxa"/>
          </w:tcPr>
          <w:p w14:paraId="2D1B3AAF" w14:textId="77777777" w:rsidR="009C4A01" w:rsidRPr="00BF0D59" w:rsidRDefault="009B6A77">
            <w:pPr>
              <w:pStyle w:val="TableParagraph"/>
              <w:spacing w:before="49"/>
              <w:ind w:left="108" w:right="97"/>
              <w:jc w:val="center"/>
              <w:rPr>
                <w:rFonts w:asciiTheme="minorEastAsia" w:eastAsiaTheme="minorEastAsia" w:hAnsiTheme="minorEastAsia"/>
                <w:sz w:val="18"/>
              </w:rPr>
            </w:pPr>
            <w:r w:rsidRPr="00BF0D59">
              <w:rPr>
                <w:rFonts w:asciiTheme="minorEastAsia" w:eastAsiaTheme="minorEastAsia" w:hAnsiTheme="minorEastAsia"/>
                <w:sz w:val="18"/>
              </w:rPr>
              <w:t>水塔</w:t>
            </w:r>
          </w:p>
        </w:tc>
        <w:tc>
          <w:tcPr>
            <w:tcW w:w="1383" w:type="dxa"/>
          </w:tcPr>
          <w:p w14:paraId="08A70DAA"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51082219</w:t>
            </w:r>
          </w:p>
        </w:tc>
      </w:tr>
      <w:tr w:rsidR="00DE7AD9" w:rsidRPr="00BF0D59" w14:paraId="1A2D058C" w14:textId="77777777">
        <w:trPr>
          <w:trHeight w:val="328"/>
        </w:trPr>
        <w:tc>
          <w:tcPr>
            <w:tcW w:w="1250" w:type="dxa"/>
            <w:vMerge/>
            <w:tcBorders>
              <w:top w:val="nil"/>
            </w:tcBorders>
          </w:tcPr>
          <w:p w14:paraId="76950FC2" w14:textId="77777777" w:rsidR="009C4A01" w:rsidRPr="00BF0D59" w:rsidRDefault="009C4A01">
            <w:pPr>
              <w:rPr>
                <w:rFonts w:asciiTheme="minorEastAsia" w:eastAsiaTheme="minorEastAsia" w:hAnsiTheme="minorEastAsia"/>
                <w:sz w:val="2"/>
                <w:szCs w:val="2"/>
              </w:rPr>
            </w:pPr>
          </w:p>
        </w:tc>
        <w:tc>
          <w:tcPr>
            <w:tcW w:w="1512" w:type="dxa"/>
          </w:tcPr>
          <w:p w14:paraId="4F8A7665" w14:textId="77777777" w:rsidR="009C4A01" w:rsidRPr="00BF0D59" w:rsidRDefault="009B6A77">
            <w:pPr>
              <w:pStyle w:val="TableParagraph"/>
              <w:spacing w:before="49"/>
              <w:ind w:left="104" w:right="93"/>
              <w:jc w:val="center"/>
              <w:rPr>
                <w:rFonts w:asciiTheme="minorEastAsia" w:eastAsiaTheme="minorEastAsia" w:hAnsiTheme="minorEastAsia"/>
                <w:sz w:val="18"/>
              </w:rPr>
            </w:pPr>
            <w:r w:rsidRPr="00BF0D59">
              <w:rPr>
                <w:rFonts w:asciiTheme="minorEastAsia" w:eastAsiaTheme="minorEastAsia" w:hAnsiTheme="minorEastAsia"/>
                <w:sz w:val="18"/>
              </w:rPr>
              <w:t>水塔</w:t>
            </w:r>
          </w:p>
        </w:tc>
        <w:tc>
          <w:tcPr>
            <w:tcW w:w="1381" w:type="dxa"/>
          </w:tcPr>
          <w:p w14:paraId="0DECD058" w14:textId="77777777" w:rsidR="009C4A01" w:rsidRPr="00BF0D59" w:rsidRDefault="009B6A77">
            <w:pPr>
              <w:pStyle w:val="TableParagraph"/>
              <w:spacing w:before="49"/>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51072219</w:t>
            </w:r>
          </w:p>
        </w:tc>
        <w:tc>
          <w:tcPr>
            <w:tcW w:w="1244" w:type="dxa"/>
            <w:vMerge/>
            <w:tcBorders>
              <w:top w:val="nil"/>
            </w:tcBorders>
          </w:tcPr>
          <w:p w14:paraId="510176AA" w14:textId="77777777" w:rsidR="009C4A01" w:rsidRPr="00BF0D59" w:rsidRDefault="009C4A01">
            <w:pPr>
              <w:rPr>
                <w:rFonts w:asciiTheme="minorEastAsia" w:eastAsiaTheme="minorEastAsia" w:hAnsiTheme="minorEastAsia"/>
                <w:sz w:val="2"/>
                <w:szCs w:val="2"/>
              </w:rPr>
            </w:pPr>
          </w:p>
        </w:tc>
        <w:tc>
          <w:tcPr>
            <w:tcW w:w="1518" w:type="dxa"/>
          </w:tcPr>
          <w:p w14:paraId="40324886" w14:textId="77777777" w:rsidR="009C4A01" w:rsidRPr="00BF0D59" w:rsidRDefault="009B6A77">
            <w:pPr>
              <w:pStyle w:val="TableParagraph"/>
              <w:spacing w:before="49"/>
              <w:ind w:left="108" w:right="97"/>
              <w:jc w:val="center"/>
              <w:rPr>
                <w:rFonts w:asciiTheme="minorEastAsia" w:eastAsiaTheme="minorEastAsia" w:hAnsiTheme="minorEastAsia"/>
                <w:sz w:val="18"/>
              </w:rPr>
            </w:pPr>
            <w:r w:rsidRPr="00BF0D59">
              <w:rPr>
                <w:rFonts w:asciiTheme="minorEastAsia" w:eastAsiaTheme="minorEastAsia" w:hAnsiTheme="minorEastAsia"/>
                <w:sz w:val="18"/>
              </w:rPr>
              <w:t>水池</w:t>
            </w:r>
          </w:p>
        </w:tc>
        <w:tc>
          <w:tcPr>
            <w:tcW w:w="1383" w:type="dxa"/>
          </w:tcPr>
          <w:p w14:paraId="641524AE"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51082220</w:t>
            </w:r>
          </w:p>
        </w:tc>
      </w:tr>
      <w:tr w:rsidR="00DE7AD9" w:rsidRPr="00BF0D59" w14:paraId="1620CDDC" w14:textId="77777777">
        <w:trPr>
          <w:trHeight w:val="328"/>
        </w:trPr>
        <w:tc>
          <w:tcPr>
            <w:tcW w:w="1250" w:type="dxa"/>
            <w:vMerge/>
            <w:tcBorders>
              <w:top w:val="nil"/>
            </w:tcBorders>
          </w:tcPr>
          <w:p w14:paraId="4C3A99A2" w14:textId="77777777" w:rsidR="009C4A01" w:rsidRPr="00BF0D59" w:rsidRDefault="009C4A01">
            <w:pPr>
              <w:rPr>
                <w:rFonts w:asciiTheme="minorEastAsia" w:eastAsiaTheme="minorEastAsia" w:hAnsiTheme="minorEastAsia"/>
                <w:sz w:val="2"/>
                <w:szCs w:val="2"/>
              </w:rPr>
            </w:pPr>
          </w:p>
        </w:tc>
        <w:tc>
          <w:tcPr>
            <w:tcW w:w="1512" w:type="dxa"/>
          </w:tcPr>
          <w:p w14:paraId="7F24CA84" w14:textId="77777777" w:rsidR="009C4A01" w:rsidRPr="00BF0D59" w:rsidRDefault="009B6A77">
            <w:pPr>
              <w:pStyle w:val="TableParagraph"/>
              <w:spacing w:before="51"/>
              <w:ind w:left="104" w:right="93"/>
              <w:jc w:val="center"/>
              <w:rPr>
                <w:rFonts w:asciiTheme="minorEastAsia" w:eastAsiaTheme="minorEastAsia" w:hAnsiTheme="minorEastAsia"/>
                <w:sz w:val="18"/>
              </w:rPr>
            </w:pPr>
            <w:r w:rsidRPr="00BF0D59">
              <w:rPr>
                <w:rFonts w:asciiTheme="minorEastAsia" w:eastAsiaTheme="minorEastAsia" w:hAnsiTheme="minorEastAsia"/>
                <w:sz w:val="18"/>
              </w:rPr>
              <w:t>水池</w:t>
            </w:r>
          </w:p>
        </w:tc>
        <w:tc>
          <w:tcPr>
            <w:tcW w:w="1381" w:type="dxa"/>
          </w:tcPr>
          <w:p w14:paraId="417A3505" w14:textId="77777777" w:rsidR="009C4A01" w:rsidRPr="00BF0D59" w:rsidRDefault="009B6A77">
            <w:pPr>
              <w:pStyle w:val="TableParagraph"/>
              <w:spacing w:before="51"/>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51072220</w:t>
            </w:r>
          </w:p>
        </w:tc>
        <w:tc>
          <w:tcPr>
            <w:tcW w:w="1244" w:type="dxa"/>
            <w:vMerge/>
            <w:tcBorders>
              <w:top w:val="nil"/>
            </w:tcBorders>
          </w:tcPr>
          <w:p w14:paraId="0850DF74" w14:textId="77777777" w:rsidR="009C4A01" w:rsidRPr="00BF0D59" w:rsidRDefault="009C4A01">
            <w:pPr>
              <w:rPr>
                <w:rFonts w:asciiTheme="minorEastAsia" w:eastAsiaTheme="minorEastAsia" w:hAnsiTheme="minorEastAsia"/>
                <w:sz w:val="2"/>
                <w:szCs w:val="2"/>
              </w:rPr>
            </w:pPr>
          </w:p>
        </w:tc>
        <w:tc>
          <w:tcPr>
            <w:tcW w:w="1518" w:type="dxa"/>
          </w:tcPr>
          <w:p w14:paraId="2199286E" w14:textId="77777777" w:rsidR="009C4A01" w:rsidRPr="00BF0D59" w:rsidRDefault="009B6A77">
            <w:pPr>
              <w:pStyle w:val="TableParagraph"/>
              <w:spacing w:before="51"/>
              <w:ind w:left="108" w:right="99"/>
              <w:jc w:val="center"/>
              <w:rPr>
                <w:rFonts w:asciiTheme="minorEastAsia" w:eastAsiaTheme="minorEastAsia" w:hAnsiTheme="minorEastAsia"/>
                <w:sz w:val="18"/>
              </w:rPr>
            </w:pPr>
            <w:r w:rsidRPr="00BF0D59">
              <w:rPr>
                <w:rFonts w:asciiTheme="minorEastAsia" w:eastAsiaTheme="minorEastAsia" w:hAnsiTheme="minorEastAsia"/>
                <w:sz w:val="18"/>
              </w:rPr>
              <w:t>净化池</w:t>
            </w:r>
          </w:p>
        </w:tc>
        <w:tc>
          <w:tcPr>
            <w:tcW w:w="1383" w:type="dxa"/>
          </w:tcPr>
          <w:p w14:paraId="0BB0BBC9" w14:textId="77777777" w:rsidR="009C4A01" w:rsidRPr="00BF0D59" w:rsidRDefault="009B6A77">
            <w:pPr>
              <w:pStyle w:val="TableParagraph"/>
              <w:spacing w:before="51"/>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51082221</w:t>
            </w:r>
          </w:p>
        </w:tc>
      </w:tr>
      <w:tr w:rsidR="00DE7AD9" w:rsidRPr="00BF0D59" w14:paraId="3DF39202" w14:textId="77777777">
        <w:trPr>
          <w:trHeight w:val="328"/>
        </w:trPr>
        <w:tc>
          <w:tcPr>
            <w:tcW w:w="1250" w:type="dxa"/>
            <w:vMerge/>
            <w:tcBorders>
              <w:top w:val="nil"/>
            </w:tcBorders>
          </w:tcPr>
          <w:p w14:paraId="03864179" w14:textId="77777777" w:rsidR="009C4A01" w:rsidRPr="00BF0D59" w:rsidRDefault="009C4A01">
            <w:pPr>
              <w:rPr>
                <w:rFonts w:asciiTheme="minorEastAsia" w:eastAsiaTheme="minorEastAsia" w:hAnsiTheme="minorEastAsia"/>
                <w:sz w:val="2"/>
                <w:szCs w:val="2"/>
              </w:rPr>
            </w:pPr>
          </w:p>
        </w:tc>
        <w:tc>
          <w:tcPr>
            <w:tcW w:w="1512" w:type="dxa"/>
          </w:tcPr>
          <w:p w14:paraId="508A7C8C" w14:textId="77777777" w:rsidR="009C4A01" w:rsidRPr="00BF0D59" w:rsidRDefault="009B6A77">
            <w:pPr>
              <w:pStyle w:val="TableParagraph"/>
              <w:spacing w:before="50"/>
              <w:ind w:left="104" w:right="95"/>
              <w:jc w:val="center"/>
              <w:rPr>
                <w:rFonts w:asciiTheme="minorEastAsia" w:eastAsiaTheme="minorEastAsia" w:hAnsiTheme="minorEastAsia"/>
                <w:sz w:val="18"/>
              </w:rPr>
            </w:pPr>
            <w:r w:rsidRPr="00BF0D59">
              <w:rPr>
                <w:rFonts w:asciiTheme="minorEastAsia" w:eastAsiaTheme="minorEastAsia" w:hAnsiTheme="minorEastAsia"/>
                <w:sz w:val="18"/>
              </w:rPr>
              <w:t>净化池</w:t>
            </w:r>
          </w:p>
        </w:tc>
        <w:tc>
          <w:tcPr>
            <w:tcW w:w="1381" w:type="dxa"/>
          </w:tcPr>
          <w:p w14:paraId="6BD8EC89" w14:textId="77777777" w:rsidR="009C4A01" w:rsidRPr="00BF0D59" w:rsidRDefault="009B6A77">
            <w:pPr>
              <w:pStyle w:val="TableParagraph"/>
              <w:spacing w:before="50"/>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51072221</w:t>
            </w:r>
          </w:p>
        </w:tc>
        <w:tc>
          <w:tcPr>
            <w:tcW w:w="1244" w:type="dxa"/>
            <w:vMerge/>
            <w:tcBorders>
              <w:top w:val="nil"/>
            </w:tcBorders>
          </w:tcPr>
          <w:p w14:paraId="7BF73043" w14:textId="77777777" w:rsidR="009C4A01" w:rsidRPr="00BF0D59" w:rsidRDefault="009C4A01">
            <w:pPr>
              <w:rPr>
                <w:rFonts w:asciiTheme="minorEastAsia" w:eastAsiaTheme="minorEastAsia" w:hAnsiTheme="minorEastAsia"/>
                <w:sz w:val="2"/>
                <w:szCs w:val="2"/>
              </w:rPr>
            </w:pPr>
          </w:p>
        </w:tc>
        <w:tc>
          <w:tcPr>
            <w:tcW w:w="1518" w:type="dxa"/>
          </w:tcPr>
          <w:p w14:paraId="55037B24" w14:textId="77777777" w:rsidR="009C4A01" w:rsidRPr="00BF0D59" w:rsidRDefault="009B6A77">
            <w:pPr>
              <w:pStyle w:val="TableParagraph"/>
              <w:spacing w:before="50"/>
              <w:ind w:left="108" w:right="97"/>
              <w:jc w:val="center"/>
              <w:rPr>
                <w:rFonts w:asciiTheme="minorEastAsia" w:eastAsiaTheme="minorEastAsia" w:hAnsiTheme="minorEastAsia"/>
                <w:sz w:val="18"/>
              </w:rPr>
            </w:pPr>
            <w:r w:rsidRPr="00BF0D59">
              <w:rPr>
                <w:rFonts w:asciiTheme="minorEastAsia" w:eastAsiaTheme="minorEastAsia" w:hAnsiTheme="minorEastAsia"/>
                <w:sz w:val="18"/>
              </w:rPr>
              <w:t>排水泵站</w:t>
            </w:r>
          </w:p>
        </w:tc>
        <w:tc>
          <w:tcPr>
            <w:tcW w:w="1383" w:type="dxa"/>
          </w:tcPr>
          <w:p w14:paraId="0197F736"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51082222</w:t>
            </w:r>
          </w:p>
        </w:tc>
      </w:tr>
      <w:tr w:rsidR="00DE7AD9" w:rsidRPr="00BF0D59" w14:paraId="5EDDC50C" w14:textId="77777777">
        <w:trPr>
          <w:trHeight w:val="328"/>
        </w:trPr>
        <w:tc>
          <w:tcPr>
            <w:tcW w:w="1250" w:type="dxa"/>
            <w:vMerge/>
            <w:tcBorders>
              <w:top w:val="nil"/>
            </w:tcBorders>
          </w:tcPr>
          <w:p w14:paraId="443523D4" w14:textId="77777777" w:rsidR="009C4A01" w:rsidRPr="00BF0D59" w:rsidRDefault="009C4A01">
            <w:pPr>
              <w:rPr>
                <w:rFonts w:asciiTheme="minorEastAsia" w:eastAsiaTheme="minorEastAsia" w:hAnsiTheme="minorEastAsia"/>
                <w:sz w:val="2"/>
                <w:szCs w:val="2"/>
              </w:rPr>
            </w:pPr>
          </w:p>
        </w:tc>
        <w:tc>
          <w:tcPr>
            <w:tcW w:w="1512" w:type="dxa"/>
          </w:tcPr>
          <w:p w14:paraId="45AC5DCC" w14:textId="77777777" w:rsidR="009C4A01" w:rsidRPr="00BF0D59" w:rsidRDefault="009B6A77">
            <w:pPr>
              <w:pStyle w:val="TableParagraph"/>
              <w:spacing w:before="50"/>
              <w:ind w:left="104" w:right="93"/>
              <w:jc w:val="center"/>
              <w:rPr>
                <w:rFonts w:asciiTheme="minorEastAsia" w:eastAsiaTheme="minorEastAsia" w:hAnsiTheme="minorEastAsia"/>
                <w:sz w:val="18"/>
              </w:rPr>
            </w:pPr>
            <w:r w:rsidRPr="00BF0D59">
              <w:rPr>
                <w:rFonts w:asciiTheme="minorEastAsia" w:eastAsiaTheme="minorEastAsia" w:hAnsiTheme="minorEastAsia"/>
                <w:sz w:val="18"/>
              </w:rPr>
              <w:t>排水泵站</w:t>
            </w:r>
          </w:p>
        </w:tc>
        <w:tc>
          <w:tcPr>
            <w:tcW w:w="1381" w:type="dxa"/>
          </w:tcPr>
          <w:p w14:paraId="00973687" w14:textId="77777777" w:rsidR="009C4A01" w:rsidRPr="00BF0D59" w:rsidRDefault="009B6A77">
            <w:pPr>
              <w:pStyle w:val="TableParagraph"/>
              <w:spacing w:before="50"/>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51072222</w:t>
            </w:r>
          </w:p>
        </w:tc>
        <w:tc>
          <w:tcPr>
            <w:tcW w:w="1244" w:type="dxa"/>
            <w:vMerge/>
            <w:tcBorders>
              <w:top w:val="nil"/>
            </w:tcBorders>
          </w:tcPr>
          <w:p w14:paraId="44137D3C" w14:textId="77777777" w:rsidR="009C4A01" w:rsidRPr="00BF0D59" w:rsidRDefault="009C4A01">
            <w:pPr>
              <w:rPr>
                <w:rFonts w:asciiTheme="minorEastAsia" w:eastAsiaTheme="minorEastAsia" w:hAnsiTheme="minorEastAsia"/>
                <w:sz w:val="2"/>
                <w:szCs w:val="2"/>
              </w:rPr>
            </w:pPr>
          </w:p>
        </w:tc>
        <w:tc>
          <w:tcPr>
            <w:tcW w:w="1518" w:type="dxa"/>
          </w:tcPr>
          <w:p w14:paraId="3AB8365F" w14:textId="77777777" w:rsidR="009C4A01" w:rsidRPr="00BF0D59" w:rsidRDefault="009B6A77">
            <w:pPr>
              <w:pStyle w:val="TableParagraph"/>
              <w:spacing w:before="50"/>
              <w:ind w:left="108" w:right="99"/>
              <w:jc w:val="center"/>
              <w:rPr>
                <w:rFonts w:asciiTheme="minorEastAsia" w:eastAsiaTheme="minorEastAsia" w:hAnsiTheme="minorEastAsia"/>
                <w:sz w:val="18"/>
              </w:rPr>
            </w:pPr>
            <w:r w:rsidRPr="00BF0D59">
              <w:rPr>
                <w:rFonts w:asciiTheme="minorEastAsia" w:eastAsiaTheme="minorEastAsia" w:hAnsiTheme="minorEastAsia"/>
                <w:sz w:val="18"/>
              </w:rPr>
              <w:t>化粪池</w:t>
            </w:r>
          </w:p>
        </w:tc>
        <w:tc>
          <w:tcPr>
            <w:tcW w:w="1383" w:type="dxa"/>
          </w:tcPr>
          <w:p w14:paraId="480ABC11"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51082223</w:t>
            </w:r>
          </w:p>
        </w:tc>
      </w:tr>
      <w:tr w:rsidR="00DE7AD9" w:rsidRPr="00BF0D59" w14:paraId="32404D71" w14:textId="77777777">
        <w:trPr>
          <w:trHeight w:val="329"/>
        </w:trPr>
        <w:tc>
          <w:tcPr>
            <w:tcW w:w="1250" w:type="dxa"/>
            <w:vMerge/>
            <w:tcBorders>
              <w:top w:val="nil"/>
            </w:tcBorders>
          </w:tcPr>
          <w:p w14:paraId="7CDD3446" w14:textId="77777777" w:rsidR="009C4A01" w:rsidRPr="00BF0D59" w:rsidRDefault="009C4A01">
            <w:pPr>
              <w:rPr>
                <w:rFonts w:asciiTheme="minorEastAsia" w:eastAsiaTheme="minorEastAsia" w:hAnsiTheme="minorEastAsia"/>
                <w:sz w:val="2"/>
                <w:szCs w:val="2"/>
              </w:rPr>
            </w:pPr>
          </w:p>
        </w:tc>
        <w:tc>
          <w:tcPr>
            <w:tcW w:w="1512" w:type="dxa"/>
          </w:tcPr>
          <w:p w14:paraId="4D2B563E" w14:textId="77777777" w:rsidR="009C4A01" w:rsidRPr="00BF0D59" w:rsidRDefault="009B6A77">
            <w:pPr>
              <w:pStyle w:val="TableParagraph"/>
              <w:spacing w:before="49"/>
              <w:ind w:left="104" w:right="95"/>
              <w:jc w:val="center"/>
              <w:rPr>
                <w:rFonts w:asciiTheme="minorEastAsia" w:eastAsiaTheme="minorEastAsia" w:hAnsiTheme="minorEastAsia"/>
                <w:sz w:val="18"/>
              </w:rPr>
            </w:pPr>
            <w:r w:rsidRPr="00BF0D59">
              <w:rPr>
                <w:rFonts w:asciiTheme="minorEastAsia" w:eastAsiaTheme="minorEastAsia" w:hAnsiTheme="minorEastAsia"/>
                <w:sz w:val="18"/>
              </w:rPr>
              <w:t>化粪池</w:t>
            </w:r>
          </w:p>
        </w:tc>
        <w:tc>
          <w:tcPr>
            <w:tcW w:w="1381" w:type="dxa"/>
          </w:tcPr>
          <w:p w14:paraId="12986942" w14:textId="77777777" w:rsidR="009C4A01" w:rsidRPr="00BF0D59" w:rsidRDefault="009B6A77">
            <w:pPr>
              <w:pStyle w:val="TableParagraph"/>
              <w:spacing w:before="49"/>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51072223</w:t>
            </w:r>
          </w:p>
        </w:tc>
        <w:tc>
          <w:tcPr>
            <w:tcW w:w="1244" w:type="dxa"/>
            <w:vMerge/>
            <w:tcBorders>
              <w:top w:val="nil"/>
            </w:tcBorders>
          </w:tcPr>
          <w:p w14:paraId="7C0ACF8E" w14:textId="77777777" w:rsidR="009C4A01" w:rsidRPr="00BF0D59" w:rsidRDefault="009C4A01">
            <w:pPr>
              <w:rPr>
                <w:rFonts w:asciiTheme="minorEastAsia" w:eastAsiaTheme="minorEastAsia" w:hAnsiTheme="minorEastAsia"/>
                <w:sz w:val="2"/>
                <w:szCs w:val="2"/>
              </w:rPr>
            </w:pPr>
          </w:p>
        </w:tc>
        <w:tc>
          <w:tcPr>
            <w:tcW w:w="1518" w:type="dxa"/>
          </w:tcPr>
          <w:p w14:paraId="45C97ED6" w14:textId="77777777" w:rsidR="009C4A01" w:rsidRPr="00BF0D59" w:rsidRDefault="009B6A77">
            <w:pPr>
              <w:pStyle w:val="TableParagraph"/>
              <w:spacing w:before="49"/>
              <w:ind w:left="108" w:right="99"/>
              <w:jc w:val="center"/>
              <w:rPr>
                <w:rFonts w:asciiTheme="minorEastAsia" w:eastAsiaTheme="minorEastAsia" w:hAnsiTheme="minorEastAsia"/>
                <w:sz w:val="18"/>
              </w:rPr>
            </w:pPr>
            <w:r w:rsidRPr="00BF0D59">
              <w:rPr>
                <w:rFonts w:asciiTheme="minorEastAsia" w:eastAsiaTheme="minorEastAsia" w:hAnsiTheme="minorEastAsia"/>
                <w:sz w:val="18"/>
              </w:rPr>
              <w:t>循环水面状要素</w:t>
            </w:r>
          </w:p>
        </w:tc>
        <w:tc>
          <w:tcPr>
            <w:tcW w:w="1383" w:type="dxa"/>
          </w:tcPr>
          <w:p w14:paraId="5E13A225"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51083000</w:t>
            </w:r>
          </w:p>
        </w:tc>
      </w:tr>
      <w:tr w:rsidR="00DE7AD9" w:rsidRPr="00BF0D59" w14:paraId="352D3859" w14:textId="77777777">
        <w:trPr>
          <w:trHeight w:val="328"/>
        </w:trPr>
        <w:tc>
          <w:tcPr>
            <w:tcW w:w="1250" w:type="dxa"/>
            <w:vMerge/>
            <w:tcBorders>
              <w:top w:val="nil"/>
            </w:tcBorders>
          </w:tcPr>
          <w:p w14:paraId="67E7C662" w14:textId="77777777" w:rsidR="009C4A01" w:rsidRPr="00BF0D59" w:rsidRDefault="009C4A01">
            <w:pPr>
              <w:rPr>
                <w:rFonts w:asciiTheme="minorEastAsia" w:eastAsiaTheme="minorEastAsia" w:hAnsiTheme="minorEastAsia"/>
                <w:sz w:val="2"/>
                <w:szCs w:val="2"/>
              </w:rPr>
            </w:pPr>
          </w:p>
        </w:tc>
        <w:tc>
          <w:tcPr>
            <w:tcW w:w="1512" w:type="dxa"/>
          </w:tcPr>
          <w:p w14:paraId="41B291BE" w14:textId="77777777" w:rsidR="009C4A01" w:rsidRPr="00BF0D59" w:rsidRDefault="009B6A77">
            <w:pPr>
              <w:pStyle w:val="TableParagraph"/>
              <w:spacing w:before="51"/>
              <w:ind w:left="104" w:right="95"/>
              <w:jc w:val="center"/>
              <w:rPr>
                <w:rFonts w:asciiTheme="minorEastAsia" w:eastAsiaTheme="minorEastAsia" w:hAnsiTheme="minorEastAsia"/>
                <w:sz w:val="18"/>
              </w:rPr>
            </w:pPr>
            <w:r w:rsidRPr="00BF0D59">
              <w:rPr>
                <w:rFonts w:asciiTheme="minorEastAsia" w:eastAsiaTheme="minorEastAsia" w:hAnsiTheme="minorEastAsia"/>
                <w:sz w:val="18"/>
              </w:rPr>
              <w:t>绿化水面状要素</w:t>
            </w:r>
          </w:p>
        </w:tc>
        <w:tc>
          <w:tcPr>
            <w:tcW w:w="1381" w:type="dxa"/>
          </w:tcPr>
          <w:p w14:paraId="7A8DEE53" w14:textId="77777777" w:rsidR="009C4A01" w:rsidRPr="00BF0D59" w:rsidRDefault="009B6A77">
            <w:pPr>
              <w:pStyle w:val="TableParagraph"/>
              <w:spacing w:before="51"/>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51073000</w:t>
            </w:r>
          </w:p>
        </w:tc>
        <w:tc>
          <w:tcPr>
            <w:tcW w:w="1244" w:type="dxa"/>
            <w:vMerge w:val="restart"/>
          </w:tcPr>
          <w:p w14:paraId="31FCF138" w14:textId="77777777" w:rsidR="009C4A01" w:rsidRPr="00BF0D59" w:rsidRDefault="009C4A01">
            <w:pPr>
              <w:pStyle w:val="TableParagraph"/>
              <w:rPr>
                <w:rFonts w:asciiTheme="minorEastAsia" w:eastAsiaTheme="minorEastAsia" w:hAnsiTheme="minorEastAsia"/>
                <w:sz w:val="18"/>
              </w:rPr>
            </w:pPr>
          </w:p>
          <w:p w14:paraId="4FBECFFA" w14:textId="77777777" w:rsidR="009C4A01" w:rsidRPr="00BF0D59" w:rsidRDefault="009C4A01">
            <w:pPr>
              <w:pStyle w:val="TableParagraph"/>
              <w:rPr>
                <w:rFonts w:asciiTheme="minorEastAsia" w:eastAsiaTheme="minorEastAsia" w:hAnsiTheme="minorEastAsia"/>
                <w:sz w:val="18"/>
              </w:rPr>
            </w:pPr>
          </w:p>
          <w:p w14:paraId="663D9378" w14:textId="77777777" w:rsidR="009C4A01" w:rsidRPr="00BF0D59" w:rsidRDefault="009C4A01">
            <w:pPr>
              <w:pStyle w:val="TableParagraph"/>
              <w:rPr>
                <w:rFonts w:asciiTheme="minorEastAsia" w:eastAsiaTheme="minorEastAsia" w:hAnsiTheme="minorEastAsia"/>
                <w:sz w:val="18"/>
              </w:rPr>
            </w:pPr>
          </w:p>
          <w:p w14:paraId="634F40C7" w14:textId="77777777" w:rsidR="009C4A01" w:rsidRPr="00BF0D59" w:rsidRDefault="009C4A01">
            <w:pPr>
              <w:pStyle w:val="TableParagraph"/>
              <w:rPr>
                <w:rFonts w:asciiTheme="minorEastAsia" w:eastAsiaTheme="minorEastAsia" w:hAnsiTheme="minorEastAsia"/>
                <w:sz w:val="18"/>
              </w:rPr>
            </w:pPr>
          </w:p>
          <w:p w14:paraId="7274F87E" w14:textId="77777777" w:rsidR="009C4A01" w:rsidRPr="00BF0D59" w:rsidRDefault="009C4A01">
            <w:pPr>
              <w:pStyle w:val="TableParagraph"/>
              <w:rPr>
                <w:rFonts w:asciiTheme="minorEastAsia" w:eastAsiaTheme="minorEastAsia" w:hAnsiTheme="minorEastAsia"/>
                <w:sz w:val="18"/>
              </w:rPr>
            </w:pPr>
          </w:p>
          <w:p w14:paraId="0C6DF0B0" w14:textId="77777777" w:rsidR="009C4A01" w:rsidRPr="00BF0D59" w:rsidRDefault="009C4A01">
            <w:pPr>
              <w:pStyle w:val="TableParagraph"/>
              <w:rPr>
                <w:rFonts w:asciiTheme="minorEastAsia" w:eastAsiaTheme="minorEastAsia" w:hAnsiTheme="minorEastAsia"/>
                <w:sz w:val="18"/>
              </w:rPr>
            </w:pPr>
          </w:p>
          <w:p w14:paraId="70B74D9A" w14:textId="77777777" w:rsidR="009C4A01" w:rsidRPr="00BF0D59" w:rsidRDefault="009C4A01">
            <w:pPr>
              <w:pStyle w:val="TableParagraph"/>
              <w:rPr>
                <w:rFonts w:asciiTheme="minorEastAsia" w:eastAsiaTheme="minorEastAsia" w:hAnsiTheme="minorEastAsia"/>
                <w:sz w:val="18"/>
              </w:rPr>
            </w:pPr>
          </w:p>
          <w:p w14:paraId="4328F997" w14:textId="77777777" w:rsidR="009C4A01" w:rsidRPr="00BF0D59" w:rsidRDefault="009C4A01">
            <w:pPr>
              <w:pStyle w:val="TableParagraph"/>
              <w:rPr>
                <w:rFonts w:asciiTheme="minorEastAsia" w:eastAsiaTheme="minorEastAsia" w:hAnsiTheme="minorEastAsia"/>
                <w:sz w:val="18"/>
              </w:rPr>
            </w:pPr>
          </w:p>
          <w:p w14:paraId="15FBFE62" w14:textId="77777777" w:rsidR="009C4A01" w:rsidRPr="00BF0D59" w:rsidRDefault="009C4A01">
            <w:pPr>
              <w:pStyle w:val="TableParagraph"/>
              <w:rPr>
                <w:rFonts w:asciiTheme="minorEastAsia" w:eastAsiaTheme="minorEastAsia" w:hAnsiTheme="minorEastAsia"/>
                <w:sz w:val="18"/>
              </w:rPr>
            </w:pPr>
          </w:p>
          <w:p w14:paraId="7F5AB7FC" w14:textId="77777777" w:rsidR="009C4A01" w:rsidRPr="00BF0D59" w:rsidRDefault="009C4A01">
            <w:pPr>
              <w:pStyle w:val="TableParagraph"/>
              <w:spacing w:before="5"/>
              <w:rPr>
                <w:rFonts w:asciiTheme="minorEastAsia" w:eastAsiaTheme="minorEastAsia" w:hAnsiTheme="minorEastAsia"/>
                <w:sz w:val="20"/>
              </w:rPr>
            </w:pPr>
          </w:p>
          <w:p w14:paraId="56513C33" w14:textId="77777777" w:rsidR="009C4A01" w:rsidRPr="00BF0D59" w:rsidRDefault="009B6A77">
            <w:pPr>
              <w:pStyle w:val="TableParagraph"/>
              <w:spacing w:line="336" w:lineRule="auto"/>
              <w:ind w:left="261" w:right="248" w:firstLine="180"/>
              <w:rPr>
                <w:rFonts w:asciiTheme="minorEastAsia" w:eastAsiaTheme="minorEastAsia" w:hAnsiTheme="minorEastAsia"/>
                <w:b/>
                <w:sz w:val="18"/>
              </w:rPr>
            </w:pPr>
            <w:r w:rsidRPr="00BF0D59">
              <w:rPr>
                <w:rFonts w:asciiTheme="minorEastAsia" w:eastAsiaTheme="minorEastAsia" w:hAnsiTheme="minorEastAsia"/>
                <w:b/>
                <w:sz w:val="18"/>
              </w:rPr>
              <w:t>长 途 输水管线</w:t>
            </w:r>
          </w:p>
        </w:tc>
        <w:tc>
          <w:tcPr>
            <w:tcW w:w="1518" w:type="dxa"/>
          </w:tcPr>
          <w:p w14:paraId="057F61E6" w14:textId="77777777" w:rsidR="009C4A01" w:rsidRPr="00BF0D59" w:rsidRDefault="009B6A77">
            <w:pPr>
              <w:pStyle w:val="TableParagraph"/>
              <w:spacing w:before="51"/>
              <w:ind w:left="108" w:right="97"/>
              <w:jc w:val="center"/>
              <w:rPr>
                <w:rFonts w:asciiTheme="minorEastAsia" w:eastAsiaTheme="minorEastAsia" w:hAnsiTheme="minorEastAsia"/>
                <w:sz w:val="18"/>
              </w:rPr>
            </w:pPr>
            <w:r w:rsidRPr="00BF0D59">
              <w:rPr>
                <w:rFonts w:asciiTheme="minorEastAsia" w:eastAsiaTheme="minorEastAsia" w:hAnsiTheme="minorEastAsia"/>
                <w:sz w:val="18"/>
              </w:rPr>
              <w:t>长途输水管段</w:t>
            </w:r>
          </w:p>
        </w:tc>
        <w:tc>
          <w:tcPr>
            <w:tcW w:w="1383" w:type="dxa"/>
          </w:tcPr>
          <w:p w14:paraId="02DB6137" w14:textId="77777777" w:rsidR="009C4A01" w:rsidRPr="00BF0D59" w:rsidRDefault="009B6A77">
            <w:pPr>
              <w:pStyle w:val="TableParagraph"/>
              <w:spacing w:before="51"/>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51091000</w:t>
            </w:r>
          </w:p>
        </w:tc>
      </w:tr>
      <w:tr w:rsidR="00DE7AD9" w:rsidRPr="00BF0D59" w14:paraId="5F2C08CB" w14:textId="77777777">
        <w:trPr>
          <w:trHeight w:val="328"/>
        </w:trPr>
        <w:tc>
          <w:tcPr>
            <w:tcW w:w="1250" w:type="dxa"/>
            <w:vMerge w:val="restart"/>
          </w:tcPr>
          <w:p w14:paraId="22D77F1C" w14:textId="77777777" w:rsidR="009C4A01" w:rsidRPr="00BF0D59" w:rsidRDefault="009C4A01">
            <w:pPr>
              <w:pStyle w:val="TableParagraph"/>
              <w:rPr>
                <w:rFonts w:asciiTheme="minorEastAsia" w:eastAsiaTheme="minorEastAsia" w:hAnsiTheme="minorEastAsia"/>
                <w:sz w:val="18"/>
              </w:rPr>
            </w:pPr>
          </w:p>
          <w:p w14:paraId="4034184F" w14:textId="77777777" w:rsidR="009C4A01" w:rsidRPr="00BF0D59" w:rsidRDefault="009C4A01">
            <w:pPr>
              <w:pStyle w:val="TableParagraph"/>
              <w:rPr>
                <w:rFonts w:asciiTheme="minorEastAsia" w:eastAsiaTheme="minorEastAsia" w:hAnsiTheme="minorEastAsia"/>
                <w:sz w:val="18"/>
              </w:rPr>
            </w:pPr>
          </w:p>
          <w:p w14:paraId="29955EF3" w14:textId="77777777" w:rsidR="009C4A01" w:rsidRPr="00BF0D59" w:rsidRDefault="009C4A01">
            <w:pPr>
              <w:pStyle w:val="TableParagraph"/>
              <w:rPr>
                <w:rFonts w:asciiTheme="minorEastAsia" w:eastAsiaTheme="minorEastAsia" w:hAnsiTheme="minorEastAsia"/>
                <w:sz w:val="18"/>
              </w:rPr>
            </w:pPr>
          </w:p>
          <w:p w14:paraId="6268585B" w14:textId="77777777" w:rsidR="009C4A01" w:rsidRPr="00BF0D59" w:rsidRDefault="009C4A01">
            <w:pPr>
              <w:pStyle w:val="TableParagraph"/>
              <w:rPr>
                <w:rFonts w:asciiTheme="minorEastAsia" w:eastAsiaTheme="minorEastAsia" w:hAnsiTheme="minorEastAsia"/>
                <w:sz w:val="18"/>
              </w:rPr>
            </w:pPr>
          </w:p>
          <w:p w14:paraId="58129138" w14:textId="77777777" w:rsidR="009C4A01" w:rsidRPr="00BF0D59" w:rsidRDefault="009C4A01">
            <w:pPr>
              <w:pStyle w:val="TableParagraph"/>
              <w:rPr>
                <w:rFonts w:asciiTheme="minorEastAsia" w:eastAsiaTheme="minorEastAsia" w:hAnsiTheme="minorEastAsia"/>
                <w:sz w:val="18"/>
              </w:rPr>
            </w:pPr>
          </w:p>
          <w:p w14:paraId="5B59FC57" w14:textId="77777777" w:rsidR="009C4A01" w:rsidRPr="00BF0D59" w:rsidRDefault="009C4A01">
            <w:pPr>
              <w:pStyle w:val="TableParagraph"/>
              <w:rPr>
                <w:rFonts w:asciiTheme="minorEastAsia" w:eastAsiaTheme="minorEastAsia" w:hAnsiTheme="minorEastAsia"/>
                <w:sz w:val="18"/>
              </w:rPr>
            </w:pPr>
          </w:p>
          <w:p w14:paraId="26327E22" w14:textId="77777777" w:rsidR="009C4A01" w:rsidRPr="00BF0D59" w:rsidRDefault="009C4A01">
            <w:pPr>
              <w:pStyle w:val="TableParagraph"/>
              <w:rPr>
                <w:rFonts w:asciiTheme="minorEastAsia" w:eastAsiaTheme="minorEastAsia" w:hAnsiTheme="minorEastAsia"/>
                <w:sz w:val="18"/>
              </w:rPr>
            </w:pPr>
          </w:p>
          <w:p w14:paraId="7A1DA0BC" w14:textId="77777777" w:rsidR="009C4A01" w:rsidRPr="00BF0D59" w:rsidRDefault="009C4A01">
            <w:pPr>
              <w:pStyle w:val="TableParagraph"/>
              <w:rPr>
                <w:rFonts w:asciiTheme="minorEastAsia" w:eastAsiaTheme="minorEastAsia" w:hAnsiTheme="minorEastAsia"/>
                <w:sz w:val="18"/>
              </w:rPr>
            </w:pPr>
          </w:p>
          <w:p w14:paraId="5DAC49F3" w14:textId="77777777" w:rsidR="009C4A01" w:rsidRPr="00BF0D59" w:rsidRDefault="009C4A01">
            <w:pPr>
              <w:pStyle w:val="TableParagraph"/>
              <w:rPr>
                <w:rFonts w:asciiTheme="minorEastAsia" w:eastAsiaTheme="minorEastAsia" w:hAnsiTheme="minorEastAsia"/>
                <w:sz w:val="18"/>
              </w:rPr>
            </w:pPr>
          </w:p>
          <w:p w14:paraId="359DE0A5" w14:textId="77777777" w:rsidR="009C4A01" w:rsidRPr="00BF0D59" w:rsidRDefault="009C4A01">
            <w:pPr>
              <w:pStyle w:val="TableParagraph"/>
              <w:spacing w:before="9"/>
              <w:rPr>
                <w:rFonts w:asciiTheme="minorEastAsia" w:eastAsiaTheme="minorEastAsia" w:hAnsiTheme="minorEastAsia"/>
                <w:sz w:val="19"/>
              </w:rPr>
            </w:pPr>
          </w:p>
          <w:p w14:paraId="04BFECF7" w14:textId="77777777" w:rsidR="009C4A01" w:rsidRPr="00BF0D59" w:rsidRDefault="009B6A77">
            <w:pPr>
              <w:pStyle w:val="TableParagraph"/>
              <w:ind w:left="355"/>
              <w:rPr>
                <w:rFonts w:asciiTheme="minorEastAsia" w:eastAsiaTheme="minorEastAsia" w:hAnsiTheme="minorEastAsia"/>
                <w:b/>
                <w:sz w:val="18"/>
              </w:rPr>
            </w:pPr>
            <w:r w:rsidRPr="00BF0D59">
              <w:rPr>
                <w:rFonts w:asciiTheme="minorEastAsia" w:eastAsiaTheme="minorEastAsia" w:hAnsiTheme="minorEastAsia"/>
                <w:b/>
                <w:sz w:val="18"/>
              </w:rPr>
              <w:t>循环水</w:t>
            </w:r>
          </w:p>
        </w:tc>
        <w:tc>
          <w:tcPr>
            <w:tcW w:w="1512" w:type="dxa"/>
          </w:tcPr>
          <w:p w14:paraId="51F27D19" w14:textId="77777777" w:rsidR="009C4A01" w:rsidRPr="00BF0D59" w:rsidRDefault="009B6A77">
            <w:pPr>
              <w:pStyle w:val="TableParagraph"/>
              <w:spacing w:before="50"/>
              <w:ind w:left="104" w:right="95"/>
              <w:jc w:val="center"/>
              <w:rPr>
                <w:rFonts w:asciiTheme="minorEastAsia" w:eastAsiaTheme="minorEastAsia" w:hAnsiTheme="minorEastAsia"/>
                <w:sz w:val="18"/>
              </w:rPr>
            </w:pPr>
            <w:r w:rsidRPr="00BF0D59">
              <w:rPr>
                <w:rFonts w:asciiTheme="minorEastAsia" w:eastAsiaTheme="minorEastAsia" w:hAnsiTheme="minorEastAsia"/>
                <w:sz w:val="18"/>
              </w:rPr>
              <w:t>循环水管段</w:t>
            </w:r>
          </w:p>
        </w:tc>
        <w:tc>
          <w:tcPr>
            <w:tcW w:w="1381" w:type="dxa"/>
          </w:tcPr>
          <w:p w14:paraId="5EB5F8DA" w14:textId="77777777" w:rsidR="009C4A01" w:rsidRPr="00BF0D59" w:rsidRDefault="009B6A77">
            <w:pPr>
              <w:pStyle w:val="TableParagraph"/>
              <w:spacing w:before="50"/>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51081000</w:t>
            </w:r>
          </w:p>
        </w:tc>
        <w:tc>
          <w:tcPr>
            <w:tcW w:w="1244" w:type="dxa"/>
            <w:vMerge/>
            <w:tcBorders>
              <w:top w:val="nil"/>
            </w:tcBorders>
          </w:tcPr>
          <w:p w14:paraId="0618BC0F" w14:textId="77777777" w:rsidR="009C4A01" w:rsidRPr="00BF0D59" w:rsidRDefault="009C4A01">
            <w:pPr>
              <w:rPr>
                <w:rFonts w:asciiTheme="minorEastAsia" w:eastAsiaTheme="minorEastAsia" w:hAnsiTheme="minorEastAsia"/>
                <w:sz w:val="2"/>
                <w:szCs w:val="2"/>
              </w:rPr>
            </w:pPr>
          </w:p>
        </w:tc>
        <w:tc>
          <w:tcPr>
            <w:tcW w:w="1518" w:type="dxa"/>
          </w:tcPr>
          <w:p w14:paraId="7DF33E66" w14:textId="77777777" w:rsidR="009C4A01" w:rsidRPr="00BF0D59" w:rsidRDefault="009B6A77">
            <w:pPr>
              <w:pStyle w:val="TableParagraph"/>
              <w:spacing w:before="50"/>
              <w:ind w:left="108" w:right="97"/>
              <w:jc w:val="center"/>
              <w:rPr>
                <w:rFonts w:asciiTheme="minorEastAsia" w:eastAsiaTheme="minorEastAsia" w:hAnsiTheme="minorEastAsia"/>
                <w:sz w:val="18"/>
              </w:rPr>
            </w:pPr>
            <w:r w:rsidRPr="00BF0D59">
              <w:rPr>
                <w:rFonts w:asciiTheme="minorEastAsia" w:eastAsiaTheme="minorEastAsia" w:hAnsiTheme="minorEastAsia"/>
                <w:sz w:val="18"/>
              </w:rPr>
              <w:t>弯头</w:t>
            </w:r>
          </w:p>
        </w:tc>
        <w:tc>
          <w:tcPr>
            <w:tcW w:w="1383" w:type="dxa"/>
          </w:tcPr>
          <w:p w14:paraId="77ADBCAC"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51092101</w:t>
            </w:r>
          </w:p>
        </w:tc>
      </w:tr>
      <w:tr w:rsidR="00DE7AD9" w:rsidRPr="00BF0D59" w14:paraId="14C41486" w14:textId="77777777">
        <w:trPr>
          <w:trHeight w:val="328"/>
        </w:trPr>
        <w:tc>
          <w:tcPr>
            <w:tcW w:w="1250" w:type="dxa"/>
            <w:vMerge/>
            <w:tcBorders>
              <w:top w:val="nil"/>
            </w:tcBorders>
          </w:tcPr>
          <w:p w14:paraId="375A4CC2" w14:textId="77777777" w:rsidR="009C4A01" w:rsidRPr="00BF0D59" w:rsidRDefault="009C4A01">
            <w:pPr>
              <w:rPr>
                <w:rFonts w:asciiTheme="minorEastAsia" w:eastAsiaTheme="minorEastAsia" w:hAnsiTheme="minorEastAsia"/>
                <w:sz w:val="2"/>
                <w:szCs w:val="2"/>
              </w:rPr>
            </w:pPr>
          </w:p>
        </w:tc>
        <w:tc>
          <w:tcPr>
            <w:tcW w:w="1512" w:type="dxa"/>
          </w:tcPr>
          <w:p w14:paraId="1E3F6F5E" w14:textId="77777777" w:rsidR="009C4A01" w:rsidRPr="00BF0D59" w:rsidRDefault="009B6A77">
            <w:pPr>
              <w:pStyle w:val="TableParagraph"/>
              <w:spacing w:before="49"/>
              <w:ind w:left="104" w:right="93"/>
              <w:jc w:val="center"/>
              <w:rPr>
                <w:rFonts w:asciiTheme="minorEastAsia" w:eastAsiaTheme="minorEastAsia" w:hAnsiTheme="minorEastAsia"/>
                <w:sz w:val="18"/>
              </w:rPr>
            </w:pPr>
            <w:r w:rsidRPr="00BF0D59">
              <w:rPr>
                <w:rFonts w:asciiTheme="minorEastAsia" w:eastAsiaTheme="minorEastAsia" w:hAnsiTheme="minorEastAsia"/>
                <w:sz w:val="18"/>
              </w:rPr>
              <w:t>弯头</w:t>
            </w:r>
          </w:p>
        </w:tc>
        <w:tc>
          <w:tcPr>
            <w:tcW w:w="1381" w:type="dxa"/>
          </w:tcPr>
          <w:p w14:paraId="02A0282B" w14:textId="77777777" w:rsidR="009C4A01" w:rsidRPr="00BF0D59" w:rsidRDefault="009B6A77">
            <w:pPr>
              <w:pStyle w:val="TableParagraph"/>
              <w:spacing w:before="49"/>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51082101</w:t>
            </w:r>
          </w:p>
        </w:tc>
        <w:tc>
          <w:tcPr>
            <w:tcW w:w="1244" w:type="dxa"/>
            <w:vMerge/>
            <w:tcBorders>
              <w:top w:val="nil"/>
            </w:tcBorders>
          </w:tcPr>
          <w:p w14:paraId="5531A3E1" w14:textId="77777777" w:rsidR="009C4A01" w:rsidRPr="00BF0D59" w:rsidRDefault="009C4A01">
            <w:pPr>
              <w:rPr>
                <w:rFonts w:asciiTheme="minorEastAsia" w:eastAsiaTheme="minorEastAsia" w:hAnsiTheme="minorEastAsia"/>
                <w:sz w:val="2"/>
                <w:szCs w:val="2"/>
              </w:rPr>
            </w:pPr>
          </w:p>
        </w:tc>
        <w:tc>
          <w:tcPr>
            <w:tcW w:w="1518" w:type="dxa"/>
          </w:tcPr>
          <w:p w14:paraId="6C68D9A9" w14:textId="77777777" w:rsidR="009C4A01" w:rsidRPr="00BF0D59" w:rsidRDefault="009B6A77">
            <w:pPr>
              <w:pStyle w:val="TableParagraph"/>
              <w:spacing w:before="49"/>
              <w:ind w:left="108" w:right="97"/>
              <w:jc w:val="center"/>
              <w:rPr>
                <w:rFonts w:asciiTheme="minorEastAsia" w:eastAsiaTheme="minorEastAsia" w:hAnsiTheme="minorEastAsia"/>
                <w:sz w:val="18"/>
              </w:rPr>
            </w:pPr>
            <w:r w:rsidRPr="00BF0D59">
              <w:rPr>
                <w:rFonts w:asciiTheme="minorEastAsia" w:eastAsiaTheme="minorEastAsia" w:hAnsiTheme="minorEastAsia"/>
                <w:sz w:val="18"/>
              </w:rPr>
              <w:t>三通</w:t>
            </w:r>
          </w:p>
        </w:tc>
        <w:tc>
          <w:tcPr>
            <w:tcW w:w="1383" w:type="dxa"/>
          </w:tcPr>
          <w:p w14:paraId="0D7320F5"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51092102</w:t>
            </w:r>
          </w:p>
        </w:tc>
      </w:tr>
      <w:tr w:rsidR="00DE7AD9" w:rsidRPr="00BF0D59" w14:paraId="47F58DA8" w14:textId="77777777">
        <w:trPr>
          <w:trHeight w:val="329"/>
        </w:trPr>
        <w:tc>
          <w:tcPr>
            <w:tcW w:w="1250" w:type="dxa"/>
            <w:vMerge/>
            <w:tcBorders>
              <w:top w:val="nil"/>
            </w:tcBorders>
          </w:tcPr>
          <w:p w14:paraId="41541107" w14:textId="77777777" w:rsidR="009C4A01" w:rsidRPr="00BF0D59" w:rsidRDefault="009C4A01">
            <w:pPr>
              <w:rPr>
                <w:rFonts w:asciiTheme="minorEastAsia" w:eastAsiaTheme="minorEastAsia" w:hAnsiTheme="minorEastAsia"/>
                <w:sz w:val="2"/>
                <w:szCs w:val="2"/>
              </w:rPr>
            </w:pPr>
          </w:p>
        </w:tc>
        <w:tc>
          <w:tcPr>
            <w:tcW w:w="1512" w:type="dxa"/>
          </w:tcPr>
          <w:p w14:paraId="511E03CC" w14:textId="77777777" w:rsidR="009C4A01" w:rsidRPr="00BF0D59" w:rsidRDefault="009B6A77">
            <w:pPr>
              <w:pStyle w:val="TableParagraph"/>
              <w:spacing w:before="49"/>
              <w:ind w:left="104" w:right="93"/>
              <w:jc w:val="center"/>
              <w:rPr>
                <w:rFonts w:asciiTheme="minorEastAsia" w:eastAsiaTheme="minorEastAsia" w:hAnsiTheme="minorEastAsia"/>
                <w:sz w:val="18"/>
              </w:rPr>
            </w:pPr>
            <w:r w:rsidRPr="00BF0D59">
              <w:rPr>
                <w:rFonts w:asciiTheme="minorEastAsia" w:eastAsiaTheme="minorEastAsia" w:hAnsiTheme="minorEastAsia"/>
                <w:sz w:val="18"/>
              </w:rPr>
              <w:t>三通</w:t>
            </w:r>
          </w:p>
        </w:tc>
        <w:tc>
          <w:tcPr>
            <w:tcW w:w="1381" w:type="dxa"/>
          </w:tcPr>
          <w:p w14:paraId="0784832D" w14:textId="77777777" w:rsidR="009C4A01" w:rsidRPr="00BF0D59" w:rsidRDefault="009B6A77">
            <w:pPr>
              <w:pStyle w:val="TableParagraph"/>
              <w:spacing w:before="49"/>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51082102</w:t>
            </w:r>
          </w:p>
        </w:tc>
        <w:tc>
          <w:tcPr>
            <w:tcW w:w="1244" w:type="dxa"/>
            <w:vMerge/>
            <w:tcBorders>
              <w:top w:val="nil"/>
            </w:tcBorders>
          </w:tcPr>
          <w:p w14:paraId="01A91591" w14:textId="77777777" w:rsidR="009C4A01" w:rsidRPr="00BF0D59" w:rsidRDefault="009C4A01">
            <w:pPr>
              <w:rPr>
                <w:rFonts w:asciiTheme="minorEastAsia" w:eastAsiaTheme="minorEastAsia" w:hAnsiTheme="minorEastAsia"/>
                <w:sz w:val="2"/>
                <w:szCs w:val="2"/>
              </w:rPr>
            </w:pPr>
          </w:p>
        </w:tc>
        <w:tc>
          <w:tcPr>
            <w:tcW w:w="1518" w:type="dxa"/>
          </w:tcPr>
          <w:p w14:paraId="4EAD0257" w14:textId="77777777" w:rsidR="009C4A01" w:rsidRPr="00BF0D59" w:rsidRDefault="009B6A77">
            <w:pPr>
              <w:pStyle w:val="TableParagraph"/>
              <w:spacing w:before="49"/>
              <w:ind w:left="108" w:right="97"/>
              <w:jc w:val="center"/>
              <w:rPr>
                <w:rFonts w:asciiTheme="minorEastAsia" w:eastAsiaTheme="minorEastAsia" w:hAnsiTheme="minorEastAsia"/>
                <w:sz w:val="18"/>
              </w:rPr>
            </w:pPr>
            <w:r w:rsidRPr="00BF0D59">
              <w:rPr>
                <w:rFonts w:asciiTheme="minorEastAsia" w:eastAsiaTheme="minorEastAsia" w:hAnsiTheme="minorEastAsia"/>
                <w:sz w:val="18"/>
              </w:rPr>
              <w:t>四通</w:t>
            </w:r>
          </w:p>
        </w:tc>
        <w:tc>
          <w:tcPr>
            <w:tcW w:w="1383" w:type="dxa"/>
          </w:tcPr>
          <w:p w14:paraId="5E3F92F4"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51092103</w:t>
            </w:r>
          </w:p>
        </w:tc>
      </w:tr>
      <w:tr w:rsidR="00DE7AD9" w:rsidRPr="00BF0D59" w14:paraId="7517A6A8" w14:textId="77777777">
        <w:trPr>
          <w:trHeight w:val="328"/>
        </w:trPr>
        <w:tc>
          <w:tcPr>
            <w:tcW w:w="1250" w:type="dxa"/>
            <w:vMerge/>
            <w:tcBorders>
              <w:top w:val="nil"/>
            </w:tcBorders>
          </w:tcPr>
          <w:p w14:paraId="324838E7" w14:textId="77777777" w:rsidR="009C4A01" w:rsidRPr="00BF0D59" w:rsidRDefault="009C4A01">
            <w:pPr>
              <w:rPr>
                <w:rFonts w:asciiTheme="minorEastAsia" w:eastAsiaTheme="minorEastAsia" w:hAnsiTheme="minorEastAsia"/>
                <w:sz w:val="2"/>
                <w:szCs w:val="2"/>
              </w:rPr>
            </w:pPr>
          </w:p>
        </w:tc>
        <w:tc>
          <w:tcPr>
            <w:tcW w:w="1512" w:type="dxa"/>
          </w:tcPr>
          <w:p w14:paraId="17BBCBB7" w14:textId="77777777" w:rsidR="009C4A01" w:rsidRPr="00BF0D59" w:rsidRDefault="009B6A77">
            <w:pPr>
              <w:pStyle w:val="TableParagraph"/>
              <w:spacing w:before="51"/>
              <w:ind w:left="104" w:right="93"/>
              <w:jc w:val="center"/>
              <w:rPr>
                <w:rFonts w:asciiTheme="minorEastAsia" w:eastAsiaTheme="minorEastAsia" w:hAnsiTheme="minorEastAsia"/>
                <w:sz w:val="18"/>
              </w:rPr>
            </w:pPr>
            <w:r w:rsidRPr="00BF0D59">
              <w:rPr>
                <w:rFonts w:asciiTheme="minorEastAsia" w:eastAsiaTheme="minorEastAsia" w:hAnsiTheme="minorEastAsia"/>
                <w:sz w:val="18"/>
              </w:rPr>
              <w:t>四通</w:t>
            </w:r>
          </w:p>
        </w:tc>
        <w:tc>
          <w:tcPr>
            <w:tcW w:w="1381" w:type="dxa"/>
          </w:tcPr>
          <w:p w14:paraId="1A82DE22" w14:textId="77777777" w:rsidR="009C4A01" w:rsidRPr="00BF0D59" w:rsidRDefault="009B6A77">
            <w:pPr>
              <w:pStyle w:val="TableParagraph"/>
              <w:spacing w:before="51"/>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51082103</w:t>
            </w:r>
          </w:p>
        </w:tc>
        <w:tc>
          <w:tcPr>
            <w:tcW w:w="1244" w:type="dxa"/>
            <w:vMerge/>
            <w:tcBorders>
              <w:top w:val="nil"/>
            </w:tcBorders>
          </w:tcPr>
          <w:p w14:paraId="2990901A" w14:textId="77777777" w:rsidR="009C4A01" w:rsidRPr="00BF0D59" w:rsidRDefault="009C4A01">
            <w:pPr>
              <w:rPr>
                <w:rFonts w:asciiTheme="minorEastAsia" w:eastAsiaTheme="minorEastAsia" w:hAnsiTheme="minorEastAsia"/>
                <w:sz w:val="2"/>
                <w:szCs w:val="2"/>
              </w:rPr>
            </w:pPr>
          </w:p>
        </w:tc>
        <w:tc>
          <w:tcPr>
            <w:tcW w:w="1518" w:type="dxa"/>
          </w:tcPr>
          <w:p w14:paraId="29F4EF71" w14:textId="77777777" w:rsidR="009C4A01" w:rsidRPr="00BF0D59" w:rsidRDefault="009B6A77">
            <w:pPr>
              <w:pStyle w:val="TableParagraph"/>
              <w:spacing w:before="51"/>
              <w:ind w:left="108" w:right="97"/>
              <w:jc w:val="center"/>
              <w:rPr>
                <w:rFonts w:asciiTheme="minorEastAsia" w:eastAsiaTheme="minorEastAsia" w:hAnsiTheme="minorEastAsia"/>
                <w:sz w:val="18"/>
              </w:rPr>
            </w:pPr>
            <w:r w:rsidRPr="00BF0D59">
              <w:rPr>
                <w:rFonts w:asciiTheme="minorEastAsia" w:eastAsiaTheme="minorEastAsia" w:hAnsiTheme="minorEastAsia"/>
                <w:sz w:val="18"/>
              </w:rPr>
              <w:t>变径</w:t>
            </w:r>
          </w:p>
        </w:tc>
        <w:tc>
          <w:tcPr>
            <w:tcW w:w="1383" w:type="dxa"/>
          </w:tcPr>
          <w:p w14:paraId="34928C28" w14:textId="77777777" w:rsidR="009C4A01" w:rsidRPr="00BF0D59" w:rsidRDefault="009B6A77">
            <w:pPr>
              <w:pStyle w:val="TableParagraph"/>
              <w:spacing w:before="51"/>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51092104</w:t>
            </w:r>
          </w:p>
        </w:tc>
      </w:tr>
      <w:tr w:rsidR="00DE7AD9" w:rsidRPr="00BF0D59" w14:paraId="4C3CF02D" w14:textId="77777777">
        <w:trPr>
          <w:trHeight w:val="329"/>
        </w:trPr>
        <w:tc>
          <w:tcPr>
            <w:tcW w:w="1250" w:type="dxa"/>
            <w:vMerge/>
            <w:tcBorders>
              <w:top w:val="nil"/>
            </w:tcBorders>
          </w:tcPr>
          <w:p w14:paraId="276169DA" w14:textId="77777777" w:rsidR="009C4A01" w:rsidRPr="00BF0D59" w:rsidRDefault="009C4A01">
            <w:pPr>
              <w:rPr>
                <w:rFonts w:asciiTheme="minorEastAsia" w:eastAsiaTheme="minorEastAsia" w:hAnsiTheme="minorEastAsia"/>
                <w:sz w:val="2"/>
                <w:szCs w:val="2"/>
              </w:rPr>
            </w:pPr>
          </w:p>
        </w:tc>
        <w:tc>
          <w:tcPr>
            <w:tcW w:w="1512" w:type="dxa"/>
          </w:tcPr>
          <w:p w14:paraId="5F269C8C" w14:textId="77777777" w:rsidR="009C4A01" w:rsidRPr="00BF0D59" w:rsidRDefault="009B6A77">
            <w:pPr>
              <w:pStyle w:val="TableParagraph"/>
              <w:spacing w:before="50"/>
              <w:ind w:left="104" w:right="93"/>
              <w:jc w:val="center"/>
              <w:rPr>
                <w:rFonts w:asciiTheme="minorEastAsia" w:eastAsiaTheme="minorEastAsia" w:hAnsiTheme="minorEastAsia"/>
                <w:sz w:val="18"/>
              </w:rPr>
            </w:pPr>
            <w:r w:rsidRPr="00BF0D59">
              <w:rPr>
                <w:rFonts w:asciiTheme="minorEastAsia" w:eastAsiaTheme="minorEastAsia" w:hAnsiTheme="minorEastAsia"/>
                <w:sz w:val="18"/>
              </w:rPr>
              <w:t>变径</w:t>
            </w:r>
          </w:p>
        </w:tc>
        <w:tc>
          <w:tcPr>
            <w:tcW w:w="1381" w:type="dxa"/>
          </w:tcPr>
          <w:p w14:paraId="67508438" w14:textId="77777777" w:rsidR="009C4A01" w:rsidRPr="00BF0D59" w:rsidRDefault="009B6A77">
            <w:pPr>
              <w:pStyle w:val="TableParagraph"/>
              <w:spacing w:before="50"/>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51082104</w:t>
            </w:r>
          </w:p>
        </w:tc>
        <w:tc>
          <w:tcPr>
            <w:tcW w:w="1244" w:type="dxa"/>
            <w:vMerge/>
            <w:tcBorders>
              <w:top w:val="nil"/>
            </w:tcBorders>
          </w:tcPr>
          <w:p w14:paraId="16ED3EA0" w14:textId="77777777" w:rsidR="009C4A01" w:rsidRPr="00BF0D59" w:rsidRDefault="009C4A01">
            <w:pPr>
              <w:rPr>
                <w:rFonts w:asciiTheme="minorEastAsia" w:eastAsiaTheme="minorEastAsia" w:hAnsiTheme="minorEastAsia"/>
                <w:sz w:val="2"/>
                <w:szCs w:val="2"/>
              </w:rPr>
            </w:pPr>
          </w:p>
        </w:tc>
        <w:tc>
          <w:tcPr>
            <w:tcW w:w="1518" w:type="dxa"/>
          </w:tcPr>
          <w:p w14:paraId="26883148" w14:textId="77777777" w:rsidR="009C4A01" w:rsidRPr="00BF0D59" w:rsidRDefault="009B6A77">
            <w:pPr>
              <w:pStyle w:val="TableParagraph"/>
              <w:spacing w:before="50"/>
              <w:ind w:left="108" w:right="99"/>
              <w:jc w:val="center"/>
              <w:rPr>
                <w:rFonts w:asciiTheme="minorEastAsia" w:eastAsiaTheme="minorEastAsia" w:hAnsiTheme="minorEastAsia"/>
                <w:sz w:val="18"/>
              </w:rPr>
            </w:pPr>
            <w:r w:rsidRPr="00BF0D59">
              <w:rPr>
                <w:rFonts w:asciiTheme="minorEastAsia" w:eastAsiaTheme="minorEastAsia" w:hAnsiTheme="minorEastAsia"/>
                <w:sz w:val="18"/>
              </w:rPr>
              <w:t>预留口</w:t>
            </w:r>
          </w:p>
        </w:tc>
        <w:tc>
          <w:tcPr>
            <w:tcW w:w="1383" w:type="dxa"/>
          </w:tcPr>
          <w:p w14:paraId="51D750A0"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51092105</w:t>
            </w:r>
          </w:p>
        </w:tc>
      </w:tr>
      <w:tr w:rsidR="00DE7AD9" w:rsidRPr="00BF0D59" w14:paraId="17500811" w14:textId="77777777">
        <w:trPr>
          <w:trHeight w:val="329"/>
        </w:trPr>
        <w:tc>
          <w:tcPr>
            <w:tcW w:w="1250" w:type="dxa"/>
            <w:vMerge/>
            <w:tcBorders>
              <w:top w:val="nil"/>
            </w:tcBorders>
          </w:tcPr>
          <w:p w14:paraId="58D6D752" w14:textId="77777777" w:rsidR="009C4A01" w:rsidRPr="00BF0D59" w:rsidRDefault="009C4A01">
            <w:pPr>
              <w:rPr>
                <w:rFonts w:asciiTheme="minorEastAsia" w:eastAsiaTheme="minorEastAsia" w:hAnsiTheme="minorEastAsia"/>
                <w:sz w:val="2"/>
                <w:szCs w:val="2"/>
              </w:rPr>
            </w:pPr>
          </w:p>
        </w:tc>
        <w:tc>
          <w:tcPr>
            <w:tcW w:w="1512" w:type="dxa"/>
          </w:tcPr>
          <w:p w14:paraId="450F50FC" w14:textId="77777777" w:rsidR="009C4A01" w:rsidRPr="00BF0D59" w:rsidRDefault="009B6A77">
            <w:pPr>
              <w:pStyle w:val="TableParagraph"/>
              <w:spacing w:before="49"/>
              <w:ind w:left="104" w:right="95"/>
              <w:jc w:val="center"/>
              <w:rPr>
                <w:rFonts w:asciiTheme="minorEastAsia" w:eastAsiaTheme="minorEastAsia" w:hAnsiTheme="minorEastAsia"/>
                <w:sz w:val="18"/>
              </w:rPr>
            </w:pPr>
            <w:r w:rsidRPr="00BF0D59">
              <w:rPr>
                <w:rFonts w:asciiTheme="minorEastAsia" w:eastAsiaTheme="minorEastAsia" w:hAnsiTheme="minorEastAsia"/>
                <w:sz w:val="18"/>
              </w:rPr>
              <w:t>预留口</w:t>
            </w:r>
          </w:p>
        </w:tc>
        <w:tc>
          <w:tcPr>
            <w:tcW w:w="1381" w:type="dxa"/>
          </w:tcPr>
          <w:p w14:paraId="77A2B879" w14:textId="77777777" w:rsidR="009C4A01" w:rsidRPr="00BF0D59" w:rsidRDefault="009B6A77">
            <w:pPr>
              <w:pStyle w:val="TableParagraph"/>
              <w:spacing w:before="49"/>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51082105</w:t>
            </w:r>
          </w:p>
        </w:tc>
        <w:tc>
          <w:tcPr>
            <w:tcW w:w="1244" w:type="dxa"/>
            <w:vMerge/>
            <w:tcBorders>
              <w:top w:val="nil"/>
            </w:tcBorders>
          </w:tcPr>
          <w:p w14:paraId="388BED7F" w14:textId="77777777" w:rsidR="009C4A01" w:rsidRPr="00BF0D59" w:rsidRDefault="009C4A01">
            <w:pPr>
              <w:rPr>
                <w:rFonts w:asciiTheme="minorEastAsia" w:eastAsiaTheme="minorEastAsia" w:hAnsiTheme="minorEastAsia"/>
                <w:sz w:val="2"/>
                <w:szCs w:val="2"/>
              </w:rPr>
            </w:pPr>
          </w:p>
        </w:tc>
        <w:tc>
          <w:tcPr>
            <w:tcW w:w="1518" w:type="dxa"/>
          </w:tcPr>
          <w:p w14:paraId="6B22FE92" w14:textId="77777777" w:rsidR="009C4A01" w:rsidRPr="00BF0D59" w:rsidRDefault="009B6A77">
            <w:pPr>
              <w:pStyle w:val="TableParagraph"/>
              <w:spacing w:before="49"/>
              <w:ind w:left="108" w:right="99"/>
              <w:jc w:val="center"/>
              <w:rPr>
                <w:rFonts w:asciiTheme="minorEastAsia" w:eastAsiaTheme="minorEastAsia" w:hAnsiTheme="minorEastAsia"/>
                <w:sz w:val="18"/>
              </w:rPr>
            </w:pPr>
            <w:r w:rsidRPr="00BF0D59">
              <w:rPr>
                <w:rFonts w:asciiTheme="minorEastAsia" w:eastAsiaTheme="minorEastAsia" w:hAnsiTheme="minorEastAsia"/>
                <w:sz w:val="18"/>
              </w:rPr>
              <w:t>进水口</w:t>
            </w:r>
          </w:p>
        </w:tc>
        <w:tc>
          <w:tcPr>
            <w:tcW w:w="1383" w:type="dxa"/>
          </w:tcPr>
          <w:p w14:paraId="388D1449"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51092106</w:t>
            </w:r>
          </w:p>
        </w:tc>
      </w:tr>
      <w:tr w:rsidR="00DE7AD9" w:rsidRPr="00BF0D59" w14:paraId="476BD8C8" w14:textId="77777777">
        <w:trPr>
          <w:trHeight w:val="328"/>
        </w:trPr>
        <w:tc>
          <w:tcPr>
            <w:tcW w:w="1250" w:type="dxa"/>
            <w:vMerge/>
            <w:tcBorders>
              <w:top w:val="nil"/>
            </w:tcBorders>
          </w:tcPr>
          <w:p w14:paraId="74523BF4" w14:textId="77777777" w:rsidR="009C4A01" w:rsidRPr="00BF0D59" w:rsidRDefault="009C4A01">
            <w:pPr>
              <w:rPr>
                <w:rFonts w:asciiTheme="minorEastAsia" w:eastAsiaTheme="minorEastAsia" w:hAnsiTheme="minorEastAsia"/>
                <w:sz w:val="2"/>
                <w:szCs w:val="2"/>
              </w:rPr>
            </w:pPr>
          </w:p>
        </w:tc>
        <w:tc>
          <w:tcPr>
            <w:tcW w:w="1512" w:type="dxa"/>
          </w:tcPr>
          <w:p w14:paraId="11D3004C" w14:textId="77777777" w:rsidR="009C4A01" w:rsidRPr="00BF0D59" w:rsidRDefault="009B6A77">
            <w:pPr>
              <w:pStyle w:val="TableParagraph"/>
              <w:spacing w:before="49"/>
              <w:ind w:left="104" w:right="95"/>
              <w:jc w:val="center"/>
              <w:rPr>
                <w:rFonts w:asciiTheme="minorEastAsia" w:eastAsiaTheme="minorEastAsia" w:hAnsiTheme="minorEastAsia"/>
                <w:sz w:val="18"/>
              </w:rPr>
            </w:pPr>
            <w:r w:rsidRPr="00BF0D59">
              <w:rPr>
                <w:rFonts w:asciiTheme="minorEastAsia" w:eastAsiaTheme="minorEastAsia" w:hAnsiTheme="minorEastAsia"/>
                <w:sz w:val="18"/>
              </w:rPr>
              <w:t>进水口</w:t>
            </w:r>
          </w:p>
        </w:tc>
        <w:tc>
          <w:tcPr>
            <w:tcW w:w="1381" w:type="dxa"/>
          </w:tcPr>
          <w:p w14:paraId="66BF1270" w14:textId="77777777" w:rsidR="009C4A01" w:rsidRPr="00BF0D59" w:rsidRDefault="009B6A77">
            <w:pPr>
              <w:pStyle w:val="TableParagraph"/>
              <w:spacing w:before="49"/>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51082106</w:t>
            </w:r>
          </w:p>
        </w:tc>
        <w:tc>
          <w:tcPr>
            <w:tcW w:w="1244" w:type="dxa"/>
            <w:vMerge/>
            <w:tcBorders>
              <w:top w:val="nil"/>
            </w:tcBorders>
          </w:tcPr>
          <w:p w14:paraId="4B3340AF" w14:textId="77777777" w:rsidR="009C4A01" w:rsidRPr="00BF0D59" w:rsidRDefault="009C4A01">
            <w:pPr>
              <w:rPr>
                <w:rFonts w:asciiTheme="minorEastAsia" w:eastAsiaTheme="minorEastAsia" w:hAnsiTheme="minorEastAsia"/>
                <w:sz w:val="2"/>
                <w:szCs w:val="2"/>
              </w:rPr>
            </w:pPr>
          </w:p>
        </w:tc>
        <w:tc>
          <w:tcPr>
            <w:tcW w:w="1518" w:type="dxa"/>
          </w:tcPr>
          <w:p w14:paraId="084545EE" w14:textId="77777777" w:rsidR="009C4A01" w:rsidRPr="00BF0D59" w:rsidRDefault="009B6A77">
            <w:pPr>
              <w:pStyle w:val="TableParagraph"/>
              <w:spacing w:before="49"/>
              <w:ind w:left="108" w:right="99"/>
              <w:jc w:val="center"/>
              <w:rPr>
                <w:rFonts w:asciiTheme="minorEastAsia" w:eastAsiaTheme="minorEastAsia" w:hAnsiTheme="minorEastAsia"/>
                <w:sz w:val="18"/>
              </w:rPr>
            </w:pPr>
            <w:r w:rsidRPr="00BF0D59">
              <w:rPr>
                <w:rFonts w:asciiTheme="minorEastAsia" w:eastAsiaTheme="minorEastAsia" w:hAnsiTheme="minorEastAsia"/>
                <w:sz w:val="18"/>
              </w:rPr>
              <w:t>出水口</w:t>
            </w:r>
          </w:p>
        </w:tc>
        <w:tc>
          <w:tcPr>
            <w:tcW w:w="1383" w:type="dxa"/>
          </w:tcPr>
          <w:p w14:paraId="64987275"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51092107</w:t>
            </w:r>
          </w:p>
        </w:tc>
      </w:tr>
      <w:tr w:rsidR="00DE7AD9" w:rsidRPr="00BF0D59" w14:paraId="6A0139DC" w14:textId="77777777">
        <w:trPr>
          <w:trHeight w:val="329"/>
        </w:trPr>
        <w:tc>
          <w:tcPr>
            <w:tcW w:w="1250" w:type="dxa"/>
            <w:vMerge/>
            <w:tcBorders>
              <w:top w:val="nil"/>
            </w:tcBorders>
          </w:tcPr>
          <w:p w14:paraId="0F68482D" w14:textId="77777777" w:rsidR="009C4A01" w:rsidRPr="00BF0D59" w:rsidRDefault="009C4A01">
            <w:pPr>
              <w:rPr>
                <w:rFonts w:asciiTheme="minorEastAsia" w:eastAsiaTheme="minorEastAsia" w:hAnsiTheme="minorEastAsia"/>
                <w:sz w:val="2"/>
                <w:szCs w:val="2"/>
              </w:rPr>
            </w:pPr>
          </w:p>
        </w:tc>
        <w:tc>
          <w:tcPr>
            <w:tcW w:w="1512" w:type="dxa"/>
          </w:tcPr>
          <w:p w14:paraId="2EA59FD2" w14:textId="77777777" w:rsidR="009C4A01" w:rsidRPr="00BF0D59" w:rsidRDefault="009B6A77">
            <w:pPr>
              <w:pStyle w:val="TableParagraph"/>
              <w:spacing w:before="51"/>
              <w:ind w:left="104" w:right="95"/>
              <w:jc w:val="center"/>
              <w:rPr>
                <w:rFonts w:asciiTheme="minorEastAsia" w:eastAsiaTheme="minorEastAsia" w:hAnsiTheme="minorEastAsia"/>
                <w:sz w:val="18"/>
              </w:rPr>
            </w:pPr>
            <w:r w:rsidRPr="00BF0D59">
              <w:rPr>
                <w:rFonts w:asciiTheme="minorEastAsia" w:eastAsiaTheme="minorEastAsia" w:hAnsiTheme="minorEastAsia"/>
                <w:sz w:val="18"/>
              </w:rPr>
              <w:t>出水口</w:t>
            </w:r>
          </w:p>
        </w:tc>
        <w:tc>
          <w:tcPr>
            <w:tcW w:w="1381" w:type="dxa"/>
          </w:tcPr>
          <w:p w14:paraId="22F0FAFB" w14:textId="77777777" w:rsidR="009C4A01" w:rsidRPr="00BF0D59" w:rsidRDefault="009B6A77">
            <w:pPr>
              <w:pStyle w:val="TableParagraph"/>
              <w:spacing w:before="51"/>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51082107</w:t>
            </w:r>
          </w:p>
        </w:tc>
        <w:tc>
          <w:tcPr>
            <w:tcW w:w="1244" w:type="dxa"/>
            <w:vMerge/>
            <w:tcBorders>
              <w:top w:val="nil"/>
            </w:tcBorders>
          </w:tcPr>
          <w:p w14:paraId="11D931CC" w14:textId="77777777" w:rsidR="009C4A01" w:rsidRPr="00BF0D59" w:rsidRDefault="009C4A01">
            <w:pPr>
              <w:rPr>
                <w:rFonts w:asciiTheme="minorEastAsia" w:eastAsiaTheme="minorEastAsia" w:hAnsiTheme="minorEastAsia"/>
                <w:sz w:val="2"/>
                <w:szCs w:val="2"/>
              </w:rPr>
            </w:pPr>
          </w:p>
        </w:tc>
        <w:tc>
          <w:tcPr>
            <w:tcW w:w="1518" w:type="dxa"/>
          </w:tcPr>
          <w:p w14:paraId="545824F1" w14:textId="77777777" w:rsidR="009C4A01" w:rsidRPr="00BF0D59" w:rsidRDefault="009B6A77">
            <w:pPr>
              <w:pStyle w:val="TableParagraph"/>
              <w:spacing w:before="51"/>
              <w:ind w:left="108" w:right="99"/>
              <w:jc w:val="center"/>
              <w:rPr>
                <w:rFonts w:asciiTheme="minorEastAsia" w:eastAsiaTheme="minorEastAsia" w:hAnsiTheme="minorEastAsia"/>
                <w:sz w:val="18"/>
              </w:rPr>
            </w:pPr>
            <w:r w:rsidRPr="00BF0D59">
              <w:rPr>
                <w:rFonts w:asciiTheme="minorEastAsia" w:eastAsiaTheme="minorEastAsia" w:hAnsiTheme="minorEastAsia"/>
                <w:sz w:val="18"/>
              </w:rPr>
              <w:t>测流点</w:t>
            </w:r>
          </w:p>
        </w:tc>
        <w:tc>
          <w:tcPr>
            <w:tcW w:w="1383" w:type="dxa"/>
          </w:tcPr>
          <w:p w14:paraId="548E167A" w14:textId="77777777" w:rsidR="009C4A01" w:rsidRPr="00BF0D59" w:rsidRDefault="009B6A77">
            <w:pPr>
              <w:pStyle w:val="TableParagraph"/>
              <w:spacing w:before="51"/>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51092108</w:t>
            </w:r>
          </w:p>
        </w:tc>
      </w:tr>
      <w:tr w:rsidR="00DE7AD9" w:rsidRPr="00BF0D59" w14:paraId="1FC73857" w14:textId="77777777">
        <w:trPr>
          <w:trHeight w:val="328"/>
        </w:trPr>
        <w:tc>
          <w:tcPr>
            <w:tcW w:w="1250" w:type="dxa"/>
            <w:vMerge/>
            <w:tcBorders>
              <w:top w:val="nil"/>
            </w:tcBorders>
          </w:tcPr>
          <w:p w14:paraId="4C158A35" w14:textId="77777777" w:rsidR="009C4A01" w:rsidRPr="00BF0D59" w:rsidRDefault="009C4A01">
            <w:pPr>
              <w:rPr>
                <w:rFonts w:asciiTheme="minorEastAsia" w:eastAsiaTheme="minorEastAsia" w:hAnsiTheme="minorEastAsia"/>
                <w:sz w:val="2"/>
                <w:szCs w:val="2"/>
              </w:rPr>
            </w:pPr>
          </w:p>
        </w:tc>
        <w:tc>
          <w:tcPr>
            <w:tcW w:w="1512" w:type="dxa"/>
          </w:tcPr>
          <w:p w14:paraId="7163F28F" w14:textId="77777777" w:rsidR="009C4A01" w:rsidRPr="00BF0D59" w:rsidRDefault="009B6A77">
            <w:pPr>
              <w:pStyle w:val="TableParagraph"/>
              <w:spacing w:before="50"/>
              <w:ind w:left="104" w:right="95"/>
              <w:jc w:val="center"/>
              <w:rPr>
                <w:rFonts w:asciiTheme="minorEastAsia" w:eastAsiaTheme="minorEastAsia" w:hAnsiTheme="minorEastAsia"/>
                <w:sz w:val="18"/>
              </w:rPr>
            </w:pPr>
            <w:r w:rsidRPr="00BF0D59">
              <w:rPr>
                <w:rFonts w:asciiTheme="minorEastAsia" w:eastAsiaTheme="minorEastAsia" w:hAnsiTheme="minorEastAsia"/>
                <w:sz w:val="18"/>
              </w:rPr>
              <w:t>测流点</w:t>
            </w:r>
          </w:p>
        </w:tc>
        <w:tc>
          <w:tcPr>
            <w:tcW w:w="1381" w:type="dxa"/>
          </w:tcPr>
          <w:p w14:paraId="225D59F4" w14:textId="77777777" w:rsidR="009C4A01" w:rsidRPr="00BF0D59" w:rsidRDefault="009B6A77">
            <w:pPr>
              <w:pStyle w:val="TableParagraph"/>
              <w:spacing w:before="50"/>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51082108</w:t>
            </w:r>
          </w:p>
        </w:tc>
        <w:tc>
          <w:tcPr>
            <w:tcW w:w="1244" w:type="dxa"/>
            <w:vMerge/>
            <w:tcBorders>
              <w:top w:val="nil"/>
            </w:tcBorders>
          </w:tcPr>
          <w:p w14:paraId="72509ECF" w14:textId="77777777" w:rsidR="009C4A01" w:rsidRPr="00BF0D59" w:rsidRDefault="009C4A01">
            <w:pPr>
              <w:rPr>
                <w:rFonts w:asciiTheme="minorEastAsia" w:eastAsiaTheme="minorEastAsia" w:hAnsiTheme="minorEastAsia"/>
                <w:sz w:val="2"/>
                <w:szCs w:val="2"/>
              </w:rPr>
            </w:pPr>
          </w:p>
        </w:tc>
        <w:tc>
          <w:tcPr>
            <w:tcW w:w="1518" w:type="dxa"/>
          </w:tcPr>
          <w:p w14:paraId="19E95BBF" w14:textId="77777777" w:rsidR="009C4A01" w:rsidRPr="00BF0D59" w:rsidRDefault="009B6A77">
            <w:pPr>
              <w:pStyle w:val="TableParagraph"/>
              <w:spacing w:before="50"/>
              <w:ind w:left="108" w:right="99"/>
              <w:jc w:val="center"/>
              <w:rPr>
                <w:rFonts w:asciiTheme="minorEastAsia" w:eastAsiaTheme="minorEastAsia" w:hAnsiTheme="minorEastAsia"/>
                <w:sz w:val="18"/>
              </w:rPr>
            </w:pPr>
            <w:r w:rsidRPr="00BF0D59">
              <w:rPr>
                <w:rFonts w:asciiTheme="minorEastAsia" w:eastAsiaTheme="minorEastAsia" w:hAnsiTheme="minorEastAsia"/>
                <w:sz w:val="18"/>
              </w:rPr>
              <w:t>测压点</w:t>
            </w:r>
          </w:p>
        </w:tc>
        <w:tc>
          <w:tcPr>
            <w:tcW w:w="1383" w:type="dxa"/>
          </w:tcPr>
          <w:p w14:paraId="28715B45"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51092109</w:t>
            </w:r>
          </w:p>
        </w:tc>
      </w:tr>
      <w:tr w:rsidR="00DE7AD9" w:rsidRPr="00BF0D59" w14:paraId="70D1CA33" w14:textId="77777777">
        <w:trPr>
          <w:trHeight w:val="329"/>
        </w:trPr>
        <w:tc>
          <w:tcPr>
            <w:tcW w:w="1250" w:type="dxa"/>
            <w:vMerge/>
            <w:tcBorders>
              <w:top w:val="nil"/>
            </w:tcBorders>
          </w:tcPr>
          <w:p w14:paraId="38C92604" w14:textId="77777777" w:rsidR="009C4A01" w:rsidRPr="00BF0D59" w:rsidRDefault="009C4A01">
            <w:pPr>
              <w:rPr>
                <w:rFonts w:asciiTheme="minorEastAsia" w:eastAsiaTheme="minorEastAsia" w:hAnsiTheme="minorEastAsia"/>
                <w:sz w:val="2"/>
                <w:szCs w:val="2"/>
              </w:rPr>
            </w:pPr>
          </w:p>
        </w:tc>
        <w:tc>
          <w:tcPr>
            <w:tcW w:w="1512" w:type="dxa"/>
          </w:tcPr>
          <w:p w14:paraId="17C43B13" w14:textId="77777777" w:rsidR="009C4A01" w:rsidRPr="00BF0D59" w:rsidRDefault="009B6A77">
            <w:pPr>
              <w:pStyle w:val="TableParagraph"/>
              <w:spacing w:before="50"/>
              <w:ind w:left="104" w:right="95"/>
              <w:jc w:val="center"/>
              <w:rPr>
                <w:rFonts w:asciiTheme="minorEastAsia" w:eastAsiaTheme="minorEastAsia" w:hAnsiTheme="minorEastAsia"/>
                <w:sz w:val="18"/>
              </w:rPr>
            </w:pPr>
            <w:r w:rsidRPr="00BF0D59">
              <w:rPr>
                <w:rFonts w:asciiTheme="minorEastAsia" w:eastAsiaTheme="minorEastAsia" w:hAnsiTheme="minorEastAsia"/>
                <w:sz w:val="18"/>
              </w:rPr>
              <w:t>水质监测点</w:t>
            </w:r>
          </w:p>
        </w:tc>
        <w:tc>
          <w:tcPr>
            <w:tcW w:w="1381" w:type="dxa"/>
          </w:tcPr>
          <w:p w14:paraId="5E1B16A7" w14:textId="77777777" w:rsidR="009C4A01" w:rsidRPr="00BF0D59" w:rsidRDefault="009B6A77">
            <w:pPr>
              <w:pStyle w:val="TableParagraph"/>
              <w:spacing w:before="50"/>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51082110</w:t>
            </w:r>
          </w:p>
        </w:tc>
        <w:tc>
          <w:tcPr>
            <w:tcW w:w="1244" w:type="dxa"/>
            <w:vMerge/>
            <w:tcBorders>
              <w:top w:val="nil"/>
            </w:tcBorders>
          </w:tcPr>
          <w:p w14:paraId="5040DAD6" w14:textId="77777777" w:rsidR="009C4A01" w:rsidRPr="00BF0D59" w:rsidRDefault="009C4A01">
            <w:pPr>
              <w:rPr>
                <w:rFonts w:asciiTheme="minorEastAsia" w:eastAsiaTheme="minorEastAsia" w:hAnsiTheme="minorEastAsia"/>
                <w:sz w:val="2"/>
                <w:szCs w:val="2"/>
              </w:rPr>
            </w:pPr>
          </w:p>
        </w:tc>
        <w:tc>
          <w:tcPr>
            <w:tcW w:w="1518" w:type="dxa"/>
          </w:tcPr>
          <w:p w14:paraId="6318193C" w14:textId="77777777" w:rsidR="009C4A01" w:rsidRPr="00BF0D59" w:rsidRDefault="009B6A77">
            <w:pPr>
              <w:pStyle w:val="TableParagraph"/>
              <w:spacing w:before="50"/>
              <w:ind w:left="108" w:right="99"/>
              <w:jc w:val="center"/>
              <w:rPr>
                <w:rFonts w:asciiTheme="minorEastAsia" w:eastAsiaTheme="minorEastAsia" w:hAnsiTheme="minorEastAsia"/>
                <w:sz w:val="18"/>
              </w:rPr>
            </w:pPr>
            <w:r w:rsidRPr="00BF0D59">
              <w:rPr>
                <w:rFonts w:asciiTheme="minorEastAsia" w:eastAsiaTheme="minorEastAsia" w:hAnsiTheme="minorEastAsia"/>
                <w:sz w:val="18"/>
              </w:rPr>
              <w:t>水质监测点</w:t>
            </w:r>
          </w:p>
        </w:tc>
        <w:tc>
          <w:tcPr>
            <w:tcW w:w="1383" w:type="dxa"/>
          </w:tcPr>
          <w:p w14:paraId="2E8CF64E"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51092110</w:t>
            </w:r>
          </w:p>
        </w:tc>
      </w:tr>
      <w:tr w:rsidR="00DE7AD9" w:rsidRPr="00BF0D59" w14:paraId="759C70AA" w14:textId="77777777">
        <w:trPr>
          <w:trHeight w:val="329"/>
        </w:trPr>
        <w:tc>
          <w:tcPr>
            <w:tcW w:w="1250" w:type="dxa"/>
            <w:vMerge/>
            <w:tcBorders>
              <w:top w:val="nil"/>
            </w:tcBorders>
          </w:tcPr>
          <w:p w14:paraId="3B470BC0" w14:textId="77777777" w:rsidR="009C4A01" w:rsidRPr="00BF0D59" w:rsidRDefault="009C4A01">
            <w:pPr>
              <w:rPr>
                <w:rFonts w:asciiTheme="minorEastAsia" w:eastAsiaTheme="minorEastAsia" w:hAnsiTheme="minorEastAsia"/>
                <w:sz w:val="2"/>
                <w:szCs w:val="2"/>
              </w:rPr>
            </w:pPr>
          </w:p>
        </w:tc>
        <w:tc>
          <w:tcPr>
            <w:tcW w:w="1512" w:type="dxa"/>
          </w:tcPr>
          <w:p w14:paraId="2F9A9D17" w14:textId="77777777" w:rsidR="009C4A01" w:rsidRPr="00BF0D59" w:rsidRDefault="009B6A77">
            <w:pPr>
              <w:pStyle w:val="TableParagraph"/>
              <w:spacing w:before="49"/>
              <w:ind w:left="104" w:right="95"/>
              <w:jc w:val="center"/>
              <w:rPr>
                <w:rFonts w:asciiTheme="minorEastAsia" w:eastAsiaTheme="minorEastAsia" w:hAnsiTheme="minorEastAsia"/>
                <w:sz w:val="18"/>
              </w:rPr>
            </w:pPr>
            <w:r w:rsidRPr="00BF0D59">
              <w:rPr>
                <w:rFonts w:asciiTheme="minorEastAsia" w:eastAsiaTheme="minorEastAsia" w:hAnsiTheme="minorEastAsia"/>
                <w:sz w:val="18"/>
              </w:rPr>
              <w:t>伸缩器</w:t>
            </w:r>
          </w:p>
        </w:tc>
        <w:tc>
          <w:tcPr>
            <w:tcW w:w="1381" w:type="dxa"/>
          </w:tcPr>
          <w:p w14:paraId="59895B1D" w14:textId="77777777" w:rsidR="009C4A01" w:rsidRPr="00BF0D59" w:rsidRDefault="009B6A77">
            <w:pPr>
              <w:pStyle w:val="TableParagraph"/>
              <w:spacing w:before="49"/>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51082111</w:t>
            </w:r>
          </w:p>
        </w:tc>
        <w:tc>
          <w:tcPr>
            <w:tcW w:w="1244" w:type="dxa"/>
            <w:vMerge/>
            <w:tcBorders>
              <w:top w:val="nil"/>
            </w:tcBorders>
          </w:tcPr>
          <w:p w14:paraId="057946A0" w14:textId="77777777" w:rsidR="009C4A01" w:rsidRPr="00BF0D59" w:rsidRDefault="009C4A01">
            <w:pPr>
              <w:rPr>
                <w:rFonts w:asciiTheme="minorEastAsia" w:eastAsiaTheme="minorEastAsia" w:hAnsiTheme="minorEastAsia"/>
                <w:sz w:val="2"/>
                <w:szCs w:val="2"/>
              </w:rPr>
            </w:pPr>
          </w:p>
        </w:tc>
        <w:tc>
          <w:tcPr>
            <w:tcW w:w="1518" w:type="dxa"/>
          </w:tcPr>
          <w:p w14:paraId="1897087F" w14:textId="77777777" w:rsidR="009C4A01" w:rsidRPr="00BF0D59" w:rsidRDefault="009B6A77">
            <w:pPr>
              <w:pStyle w:val="TableParagraph"/>
              <w:spacing w:before="49"/>
              <w:ind w:left="108" w:right="99"/>
              <w:jc w:val="center"/>
              <w:rPr>
                <w:rFonts w:asciiTheme="minorEastAsia" w:eastAsiaTheme="minorEastAsia" w:hAnsiTheme="minorEastAsia"/>
                <w:sz w:val="18"/>
              </w:rPr>
            </w:pPr>
            <w:r w:rsidRPr="00BF0D59">
              <w:rPr>
                <w:rFonts w:asciiTheme="minorEastAsia" w:eastAsiaTheme="minorEastAsia" w:hAnsiTheme="minorEastAsia"/>
                <w:sz w:val="18"/>
              </w:rPr>
              <w:t>伸缩器</w:t>
            </w:r>
          </w:p>
        </w:tc>
        <w:tc>
          <w:tcPr>
            <w:tcW w:w="1383" w:type="dxa"/>
          </w:tcPr>
          <w:p w14:paraId="752DB598"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51092111</w:t>
            </w:r>
          </w:p>
        </w:tc>
      </w:tr>
      <w:tr w:rsidR="00DE7AD9" w:rsidRPr="00BF0D59" w14:paraId="1C0754DC" w14:textId="77777777">
        <w:trPr>
          <w:trHeight w:val="328"/>
        </w:trPr>
        <w:tc>
          <w:tcPr>
            <w:tcW w:w="1250" w:type="dxa"/>
            <w:vMerge/>
            <w:tcBorders>
              <w:top w:val="nil"/>
            </w:tcBorders>
          </w:tcPr>
          <w:p w14:paraId="0D9B320E" w14:textId="77777777" w:rsidR="009C4A01" w:rsidRPr="00BF0D59" w:rsidRDefault="009C4A01">
            <w:pPr>
              <w:rPr>
                <w:rFonts w:asciiTheme="minorEastAsia" w:eastAsiaTheme="minorEastAsia" w:hAnsiTheme="minorEastAsia"/>
                <w:sz w:val="2"/>
                <w:szCs w:val="2"/>
              </w:rPr>
            </w:pPr>
          </w:p>
        </w:tc>
        <w:tc>
          <w:tcPr>
            <w:tcW w:w="1512" w:type="dxa"/>
          </w:tcPr>
          <w:p w14:paraId="15DC0626" w14:textId="77777777" w:rsidR="009C4A01" w:rsidRPr="00BF0D59" w:rsidRDefault="009B6A77">
            <w:pPr>
              <w:pStyle w:val="TableParagraph"/>
              <w:spacing w:before="51"/>
              <w:ind w:left="104" w:right="93"/>
              <w:jc w:val="center"/>
              <w:rPr>
                <w:rFonts w:asciiTheme="minorEastAsia" w:eastAsiaTheme="minorEastAsia" w:hAnsiTheme="minorEastAsia"/>
                <w:sz w:val="18"/>
              </w:rPr>
            </w:pPr>
            <w:r w:rsidRPr="00BF0D59">
              <w:rPr>
                <w:rFonts w:asciiTheme="minorEastAsia" w:eastAsiaTheme="minorEastAsia" w:hAnsiTheme="minorEastAsia"/>
                <w:sz w:val="18"/>
              </w:rPr>
              <w:t>出地</w:t>
            </w:r>
          </w:p>
        </w:tc>
        <w:tc>
          <w:tcPr>
            <w:tcW w:w="1381" w:type="dxa"/>
          </w:tcPr>
          <w:p w14:paraId="34E4A916" w14:textId="77777777" w:rsidR="009C4A01" w:rsidRPr="00BF0D59" w:rsidRDefault="009B6A77">
            <w:pPr>
              <w:pStyle w:val="TableParagraph"/>
              <w:spacing w:before="51"/>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51082112</w:t>
            </w:r>
          </w:p>
        </w:tc>
        <w:tc>
          <w:tcPr>
            <w:tcW w:w="1244" w:type="dxa"/>
            <w:vMerge/>
            <w:tcBorders>
              <w:top w:val="nil"/>
            </w:tcBorders>
          </w:tcPr>
          <w:p w14:paraId="43377D32" w14:textId="77777777" w:rsidR="009C4A01" w:rsidRPr="00BF0D59" w:rsidRDefault="009C4A01">
            <w:pPr>
              <w:rPr>
                <w:rFonts w:asciiTheme="minorEastAsia" w:eastAsiaTheme="minorEastAsia" w:hAnsiTheme="minorEastAsia"/>
                <w:sz w:val="2"/>
                <w:szCs w:val="2"/>
              </w:rPr>
            </w:pPr>
          </w:p>
        </w:tc>
        <w:tc>
          <w:tcPr>
            <w:tcW w:w="1518" w:type="dxa"/>
          </w:tcPr>
          <w:p w14:paraId="42CAB697" w14:textId="77777777" w:rsidR="009C4A01" w:rsidRPr="00BF0D59" w:rsidRDefault="009B6A77">
            <w:pPr>
              <w:pStyle w:val="TableParagraph"/>
              <w:spacing w:before="51"/>
              <w:ind w:left="108" w:right="99"/>
              <w:jc w:val="center"/>
              <w:rPr>
                <w:rFonts w:asciiTheme="minorEastAsia" w:eastAsiaTheme="minorEastAsia" w:hAnsiTheme="minorEastAsia"/>
                <w:sz w:val="18"/>
              </w:rPr>
            </w:pPr>
            <w:r w:rsidRPr="00BF0D59">
              <w:rPr>
                <w:rFonts w:asciiTheme="minorEastAsia" w:eastAsiaTheme="minorEastAsia" w:hAnsiTheme="minorEastAsia"/>
                <w:sz w:val="18"/>
              </w:rPr>
              <w:t>停止塞</w:t>
            </w:r>
          </w:p>
        </w:tc>
        <w:tc>
          <w:tcPr>
            <w:tcW w:w="1383" w:type="dxa"/>
          </w:tcPr>
          <w:p w14:paraId="75CB8702" w14:textId="77777777" w:rsidR="009C4A01" w:rsidRPr="00BF0D59" w:rsidRDefault="009B6A77">
            <w:pPr>
              <w:pStyle w:val="TableParagraph"/>
              <w:spacing w:before="51"/>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51092112</w:t>
            </w:r>
          </w:p>
        </w:tc>
      </w:tr>
      <w:tr w:rsidR="00DE7AD9" w:rsidRPr="00BF0D59" w14:paraId="7053A463" w14:textId="77777777">
        <w:trPr>
          <w:trHeight w:val="329"/>
        </w:trPr>
        <w:tc>
          <w:tcPr>
            <w:tcW w:w="1250" w:type="dxa"/>
            <w:vMerge/>
            <w:tcBorders>
              <w:top w:val="nil"/>
            </w:tcBorders>
          </w:tcPr>
          <w:p w14:paraId="604F3C95" w14:textId="77777777" w:rsidR="009C4A01" w:rsidRPr="00BF0D59" w:rsidRDefault="009C4A01">
            <w:pPr>
              <w:rPr>
                <w:rFonts w:asciiTheme="minorEastAsia" w:eastAsiaTheme="minorEastAsia" w:hAnsiTheme="minorEastAsia"/>
                <w:sz w:val="2"/>
                <w:szCs w:val="2"/>
              </w:rPr>
            </w:pPr>
          </w:p>
        </w:tc>
        <w:tc>
          <w:tcPr>
            <w:tcW w:w="1512" w:type="dxa"/>
          </w:tcPr>
          <w:p w14:paraId="5AD416F7" w14:textId="77777777" w:rsidR="009C4A01" w:rsidRPr="00BF0D59" w:rsidRDefault="009B6A77">
            <w:pPr>
              <w:pStyle w:val="TableParagraph"/>
              <w:spacing w:before="50"/>
              <w:ind w:left="104" w:right="95"/>
              <w:jc w:val="center"/>
              <w:rPr>
                <w:rFonts w:asciiTheme="minorEastAsia" w:eastAsiaTheme="minorEastAsia" w:hAnsiTheme="minorEastAsia"/>
                <w:sz w:val="18"/>
              </w:rPr>
            </w:pPr>
            <w:r w:rsidRPr="00BF0D59">
              <w:rPr>
                <w:rFonts w:asciiTheme="minorEastAsia" w:eastAsiaTheme="minorEastAsia" w:hAnsiTheme="minorEastAsia"/>
                <w:sz w:val="18"/>
              </w:rPr>
              <w:t>非普查</w:t>
            </w:r>
          </w:p>
        </w:tc>
        <w:tc>
          <w:tcPr>
            <w:tcW w:w="1381" w:type="dxa"/>
          </w:tcPr>
          <w:p w14:paraId="1581DEB8" w14:textId="77777777" w:rsidR="009C4A01" w:rsidRPr="00BF0D59" w:rsidRDefault="009B6A77">
            <w:pPr>
              <w:pStyle w:val="TableParagraph"/>
              <w:spacing w:before="50"/>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51082113</w:t>
            </w:r>
          </w:p>
        </w:tc>
        <w:tc>
          <w:tcPr>
            <w:tcW w:w="1244" w:type="dxa"/>
            <w:vMerge/>
            <w:tcBorders>
              <w:top w:val="nil"/>
            </w:tcBorders>
          </w:tcPr>
          <w:p w14:paraId="3249FC48" w14:textId="77777777" w:rsidR="009C4A01" w:rsidRPr="00BF0D59" w:rsidRDefault="009C4A01">
            <w:pPr>
              <w:rPr>
                <w:rFonts w:asciiTheme="minorEastAsia" w:eastAsiaTheme="minorEastAsia" w:hAnsiTheme="minorEastAsia"/>
                <w:sz w:val="2"/>
                <w:szCs w:val="2"/>
              </w:rPr>
            </w:pPr>
          </w:p>
        </w:tc>
        <w:tc>
          <w:tcPr>
            <w:tcW w:w="1518" w:type="dxa"/>
          </w:tcPr>
          <w:p w14:paraId="5B601BEA" w14:textId="77777777" w:rsidR="009C4A01" w:rsidRPr="00BF0D59" w:rsidRDefault="009B6A77">
            <w:pPr>
              <w:pStyle w:val="TableParagraph"/>
              <w:spacing w:before="50"/>
              <w:ind w:left="108" w:right="97"/>
              <w:jc w:val="center"/>
              <w:rPr>
                <w:rFonts w:asciiTheme="minorEastAsia" w:eastAsiaTheme="minorEastAsia" w:hAnsiTheme="minorEastAsia"/>
                <w:sz w:val="18"/>
              </w:rPr>
            </w:pPr>
            <w:r w:rsidRPr="00BF0D59">
              <w:rPr>
                <w:rFonts w:asciiTheme="minorEastAsia" w:eastAsiaTheme="minorEastAsia" w:hAnsiTheme="minorEastAsia"/>
                <w:sz w:val="18"/>
              </w:rPr>
              <w:t>变材</w:t>
            </w:r>
          </w:p>
        </w:tc>
        <w:tc>
          <w:tcPr>
            <w:tcW w:w="1383" w:type="dxa"/>
          </w:tcPr>
          <w:p w14:paraId="111BBDF9"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51092113</w:t>
            </w:r>
          </w:p>
        </w:tc>
      </w:tr>
      <w:tr w:rsidR="009C4A01" w:rsidRPr="00BF0D59" w14:paraId="34B01CC7" w14:textId="77777777">
        <w:trPr>
          <w:trHeight w:val="328"/>
        </w:trPr>
        <w:tc>
          <w:tcPr>
            <w:tcW w:w="1250" w:type="dxa"/>
            <w:vMerge/>
            <w:tcBorders>
              <w:top w:val="nil"/>
            </w:tcBorders>
          </w:tcPr>
          <w:p w14:paraId="53D66D3D" w14:textId="77777777" w:rsidR="009C4A01" w:rsidRPr="00BF0D59" w:rsidRDefault="009C4A01">
            <w:pPr>
              <w:rPr>
                <w:rFonts w:asciiTheme="minorEastAsia" w:eastAsiaTheme="minorEastAsia" w:hAnsiTheme="minorEastAsia"/>
                <w:sz w:val="2"/>
                <w:szCs w:val="2"/>
              </w:rPr>
            </w:pPr>
          </w:p>
        </w:tc>
        <w:tc>
          <w:tcPr>
            <w:tcW w:w="1512" w:type="dxa"/>
          </w:tcPr>
          <w:p w14:paraId="64299FFD" w14:textId="77777777" w:rsidR="009C4A01" w:rsidRPr="00BF0D59" w:rsidRDefault="009B6A77">
            <w:pPr>
              <w:pStyle w:val="TableParagraph"/>
              <w:spacing w:before="49"/>
              <w:ind w:left="104" w:right="93"/>
              <w:jc w:val="center"/>
              <w:rPr>
                <w:rFonts w:asciiTheme="minorEastAsia" w:eastAsiaTheme="minorEastAsia" w:hAnsiTheme="minorEastAsia"/>
                <w:sz w:val="18"/>
              </w:rPr>
            </w:pPr>
            <w:r w:rsidRPr="00BF0D59">
              <w:rPr>
                <w:rFonts w:asciiTheme="minorEastAsia" w:eastAsiaTheme="minorEastAsia" w:hAnsiTheme="minorEastAsia"/>
                <w:sz w:val="18"/>
              </w:rPr>
              <w:t>窨井</w:t>
            </w:r>
          </w:p>
        </w:tc>
        <w:tc>
          <w:tcPr>
            <w:tcW w:w="1381" w:type="dxa"/>
          </w:tcPr>
          <w:p w14:paraId="2BEB9D27" w14:textId="77777777" w:rsidR="009C4A01" w:rsidRPr="00BF0D59" w:rsidRDefault="009B6A77">
            <w:pPr>
              <w:pStyle w:val="TableParagraph"/>
              <w:spacing w:before="49"/>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51082201</w:t>
            </w:r>
          </w:p>
        </w:tc>
        <w:tc>
          <w:tcPr>
            <w:tcW w:w="1244" w:type="dxa"/>
            <w:vMerge/>
            <w:tcBorders>
              <w:top w:val="nil"/>
            </w:tcBorders>
          </w:tcPr>
          <w:p w14:paraId="08F8BEC2" w14:textId="77777777" w:rsidR="009C4A01" w:rsidRPr="00BF0D59" w:rsidRDefault="009C4A01">
            <w:pPr>
              <w:rPr>
                <w:rFonts w:asciiTheme="minorEastAsia" w:eastAsiaTheme="minorEastAsia" w:hAnsiTheme="minorEastAsia"/>
                <w:sz w:val="2"/>
                <w:szCs w:val="2"/>
              </w:rPr>
            </w:pPr>
          </w:p>
        </w:tc>
        <w:tc>
          <w:tcPr>
            <w:tcW w:w="1518" w:type="dxa"/>
          </w:tcPr>
          <w:p w14:paraId="49BAC6EF" w14:textId="77777777" w:rsidR="009C4A01" w:rsidRPr="00BF0D59" w:rsidRDefault="009B6A77">
            <w:pPr>
              <w:pStyle w:val="TableParagraph"/>
              <w:spacing w:before="49"/>
              <w:ind w:left="108" w:right="99"/>
              <w:jc w:val="center"/>
              <w:rPr>
                <w:rFonts w:asciiTheme="minorEastAsia" w:eastAsiaTheme="minorEastAsia" w:hAnsiTheme="minorEastAsia"/>
                <w:sz w:val="18"/>
              </w:rPr>
            </w:pPr>
            <w:r w:rsidRPr="00BF0D59">
              <w:rPr>
                <w:rFonts w:asciiTheme="minorEastAsia" w:eastAsiaTheme="minorEastAsia" w:hAnsiTheme="minorEastAsia"/>
                <w:sz w:val="18"/>
              </w:rPr>
              <w:t>转折点</w:t>
            </w:r>
          </w:p>
        </w:tc>
        <w:tc>
          <w:tcPr>
            <w:tcW w:w="1383" w:type="dxa"/>
          </w:tcPr>
          <w:p w14:paraId="1D6E89FB"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51092114</w:t>
            </w:r>
          </w:p>
        </w:tc>
      </w:tr>
    </w:tbl>
    <w:p w14:paraId="634CD9C7" w14:textId="77777777" w:rsidR="009C4A01" w:rsidRPr="00BF0D59" w:rsidRDefault="009C4A01">
      <w:pPr>
        <w:pStyle w:val="a5"/>
        <w:rPr>
          <w:rFonts w:asciiTheme="minorEastAsia" w:eastAsiaTheme="minorEastAsia" w:hAnsiTheme="minorEastAsia"/>
          <w:sz w:val="20"/>
        </w:rPr>
      </w:pPr>
    </w:p>
    <w:p w14:paraId="164B9F2E" w14:textId="77777777" w:rsidR="009C4A01" w:rsidRPr="00BF0D59" w:rsidRDefault="009C4A01">
      <w:pPr>
        <w:pStyle w:val="a5"/>
        <w:spacing w:before="8" w:after="1"/>
        <w:rPr>
          <w:rFonts w:asciiTheme="minorEastAsia" w:eastAsiaTheme="minorEastAsia" w:hAnsiTheme="minorEastAsia"/>
          <w:sz w:val="18"/>
        </w:rPr>
      </w:pPr>
    </w:p>
    <w:tbl>
      <w:tblPr>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50"/>
        <w:gridCol w:w="1512"/>
        <w:gridCol w:w="1381"/>
        <w:gridCol w:w="1244"/>
        <w:gridCol w:w="1518"/>
        <w:gridCol w:w="1383"/>
      </w:tblGrid>
      <w:tr w:rsidR="00DE7AD9" w:rsidRPr="00BF0D59" w14:paraId="7B5A83BF" w14:textId="77777777">
        <w:trPr>
          <w:trHeight w:val="442"/>
        </w:trPr>
        <w:tc>
          <w:tcPr>
            <w:tcW w:w="1250" w:type="dxa"/>
          </w:tcPr>
          <w:p w14:paraId="6E267329" w14:textId="77777777" w:rsidR="009C4A01" w:rsidRPr="00BF0D59" w:rsidRDefault="009B6A77">
            <w:pPr>
              <w:pStyle w:val="TableParagraph"/>
              <w:spacing w:before="85"/>
              <w:ind w:left="183" w:right="172"/>
              <w:jc w:val="center"/>
              <w:rPr>
                <w:rFonts w:asciiTheme="minorEastAsia" w:eastAsiaTheme="minorEastAsia" w:hAnsiTheme="minorEastAsia"/>
                <w:b/>
                <w:sz w:val="21"/>
              </w:rPr>
            </w:pPr>
            <w:r w:rsidRPr="00BF0D59">
              <w:rPr>
                <w:rFonts w:asciiTheme="minorEastAsia" w:eastAsiaTheme="minorEastAsia" w:hAnsiTheme="minorEastAsia"/>
                <w:b/>
                <w:sz w:val="21"/>
              </w:rPr>
              <w:t>管线小类</w:t>
            </w:r>
          </w:p>
        </w:tc>
        <w:tc>
          <w:tcPr>
            <w:tcW w:w="1512" w:type="dxa"/>
          </w:tcPr>
          <w:p w14:paraId="541CE8B9" w14:textId="77777777" w:rsidR="009C4A01" w:rsidRPr="00BF0D59" w:rsidRDefault="009B6A77">
            <w:pPr>
              <w:pStyle w:val="TableParagraph"/>
              <w:spacing w:before="85"/>
              <w:ind w:left="104" w:right="90"/>
              <w:jc w:val="center"/>
              <w:rPr>
                <w:rFonts w:asciiTheme="minorEastAsia" w:eastAsiaTheme="minorEastAsia" w:hAnsiTheme="minorEastAsia"/>
                <w:b/>
                <w:sz w:val="21"/>
              </w:rPr>
            </w:pPr>
            <w:r w:rsidRPr="00BF0D59">
              <w:rPr>
                <w:rFonts w:asciiTheme="minorEastAsia" w:eastAsiaTheme="minorEastAsia" w:hAnsiTheme="minorEastAsia"/>
                <w:b/>
                <w:sz w:val="21"/>
              </w:rPr>
              <w:t>要素名称</w:t>
            </w:r>
          </w:p>
        </w:tc>
        <w:tc>
          <w:tcPr>
            <w:tcW w:w="1381" w:type="dxa"/>
          </w:tcPr>
          <w:p w14:paraId="7418F2B8" w14:textId="77777777" w:rsidR="009C4A01" w:rsidRPr="00BF0D59" w:rsidRDefault="009B6A77">
            <w:pPr>
              <w:pStyle w:val="TableParagraph"/>
              <w:spacing w:before="85"/>
              <w:ind w:left="128" w:right="118"/>
              <w:jc w:val="center"/>
              <w:rPr>
                <w:rFonts w:asciiTheme="minorEastAsia" w:eastAsiaTheme="minorEastAsia" w:hAnsiTheme="minorEastAsia"/>
                <w:b/>
                <w:sz w:val="21"/>
              </w:rPr>
            </w:pPr>
            <w:r w:rsidRPr="00BF0D59">
              <w:rPr>
                <w:rFonts w:asciiTheme="minorEastAsia" w:eastAsiaTheme="minorEastAsia" w:hAnsiTheme="minorEastAsia"/>
                <w:b/>
                <w:sz w:val="21"/>
              </w:rPr>
              <w:t>代码</w:t>
            </w:r>
          </w:p>
        </w:tc>
        <w:tc>
          <w:tcPr>
            <w:tcW w:w="1244" w:type="dxa"/>
          </w:tcPr>
          <w:p w14:paraId="7C248429" w14:textId="77777777" w:rsidR="009C4A01" w:rsidRPr="00BF0D59" w:rsidRDefault="009B6A77">
            <w:pPr>
              <w:pStyle w:val="TableParagraph"/>
              <w:spacing w:before="85"/>
              <w:ind w:left="180" w:right="169"/>
              <w:jc w:val="center"/>
              <w:rPr>
                <w:rFonts w:asciiTheme="minorEastAsia" w:eastAsiaTheme="minorEastAsia" w:hAnsiTheme="minorEastAsia"/>
                <w:b/>
                <w:sz w:val="21"/>
              </w:rPr>
            </w:pPr>
            <w:r w:rsidRPr="00BF0D59">
              <w:rPr>
                <w:rFonts w:asciiTheme="minorEastAsia" w:eastAsiaTheme="minorEastAsia" w:hAnsiTheme="minorEastAsia"/>
                <w:b/>
                <w:sz w:val="21"/>
              </w:rPr>
              <w:t>管线小类</w:t>
            </w:r>
          </w:p>
        </w:tc>
        <w:tc>
          <w:tcPr>
            <w:tcW w:w="1518" w:type="dxa"/>
          </w:tcPr>
          <w:p w14:paraId="1FEF1AE6" w14:textId="77777777" w:rsidR="009C4A01" w:rsidRPr="00BF0D59" w:rsidRDefault="009B6A77">
            <w:pPr>
              <w:pStyle w:val="TableParagraph"/>
              <w:spacing w:before="85"/>
              <w:ind w:left="108" w:right="94"/>
              <w:jc w:val="center"/>
              <w:rPr>
                <w:rFonts w:asciiTheme="minorEastAsia" w:eastAsiaTheme="minorEastAsia" w:hAnsiTheme="minorEastAsia"/>
                <w:b/>
                <w:sz w:val="21"/>
              </w:rPr>
            </w:pPr>
            <w:r w:rsidRPr="00BF0D59">
              <w:rPr>
                <w:rFonts w:asciiTheme="minorEastAsia" w:eastAsiaTheme="minorEastAsia" w:hAnsiTheme="minorEastAsia"/>
                <w:b/>
                <w:sz w:val="21"/>
              </w:rPr>
              <w:t>要素名称</w:t>
            </w:r>
          </w:p>
        </w:tc>
        <w:tc>
          <w:tcPr>
            <w:tcW w:w="1383" w:type="dxa"/>
          </w:tcPr>
          <w:p w14:paraId="32E7A2BA" w14:textId="77777777" w:rsidR="009C4A01" w:rsidRPr="00BF0D59" w:rsidRDefault="009B6A77">
            <w:pPr>
              <w:pStyle w:val="TableParagraph"/>
              <w:spacing w:before="85"/>
              <w:ind w:left="129" w:right="122"/>
              <w:jc w:val="center"/>
              <w:rPr>
                <w:rFonts w:asciiTheme="minorEastAsia" w:eastAsiaTheme="minorEastAsia" w:hAnsiTheme="minorEastAsia"/>
                <w:b/>
                <w:sz w:val="21"/>
              </w:rPr>
            </w:pPr>
            <w:r w:rsidRPr="00BF0D59">
              <w:rPr>
                <w:rFonts w:asciiTheme="minorEastAsia" w:eastAsiaTheme="minorEastAsia" w:hAnsiTheme="minorEastAsia"/>
                <w:b/>
                <w:sz w:val="21"/>
              </w:rPr>
              <w:t>代码</w:t>
            </w:r>
          </w:p>
        </w:tc>
      </w:tr>
      <w:tr w:rsidR="00DE7AD9" w:rsidRPr="00BF0D59" w14:paraId="71F5C1FF" w14:textId="77777777">
        <w:trPr>
          <w:trHeight w:val="327"/>
        </w:trPr>
        <w:tc>
          <w:tcPr>
            <w:tcW w:w="1250" w:type="dxa"/>
          </w:tcPr>
          <w:p w14:paraId="5A7D2FD8" w14:textId="77777777" w:rsidR="009C4A01" w:rsidRPr="00BF0D59" w:rsidRDefault="009B6A77">
            <w:pPr>
              <w:pStyle w:val="TableParagraph"/>
              <w:spacing w:before="49"/>
              <w:ind w:left="180" w:right="172"/>
              <w:jc w:val="center"/>
              <w:rPr>
                <w:rFonts w:asciiTheme="minorEastAsia" w:eastAsiaTheme="minorEastAsia" w:hAnsiTheme="minorEastAsia"/>
                <w:b/>
                <w:sz w:val="18"/>
              </w:rPr>
            </w:pPr>
            <w:r w:rsidRPr="00BF0D59">
              <w:rPr>
                <w:rFonts w:asciiTheme="minorEastAsia" w:eastAsiaTheme="minorEastAsia" w:hAnsiTheme="minorEastAsia"/>
                <w:b/>
                <w:sz w:val="18"/>
              </w:rPr>
              <w:t>长途</w:t>
            </w:r>
          </w:p>
        </w:tc>
        <w:tc>
          <w:tcPr>
            <w:tcW w:w="1512" w:type="dxa"/>
          </w:tcPr>
          <w:p w14:paraId="0FA15C3F" w14:textId="77777777" w:rsidR="009C4A01" w:rsidRPr="00BF0D59" w:rsidRDefault="009B6A77">
            <w:pPr>
              <w:pStyle w:val="TableParagraph"/>
              <w:spacing w:before="52"/>
              <w:ind w:left="104" w:right="93"/>
              <w:jc w:val="center"/>
              <w:rPr>
                <w:rFonts w:asciiTheme="minorEastAsia" w:eastAsiaTheme="minorEastAsia" w:hAnsiTheme="minorEastAsia"/>
                <w:sz w:val="18"/>
              </w:rPr>
            </w:pPr>
            <w:r w:rsidRPr="00BF0D59">
              <w:rPr>
                <w:rFonts w:asciiTheme="minorEastAsia" w:eastAsiaTheme="minorEastAsia" w:hAnsiTheme="minorEastAsia"/>
                <w:sz w:val="18"/>
              </w:rPr>
              <w:t>出地</w:t>
            </w:r>
          </w:p>
        </w:tc>
        <w:tc>
          <w:tcPr>
            <w:tcW w:w="1381" w:type="dxa"/>
          </w:tcPr>
          <w:p w14:paraId="3C5C8A25" w14:textId="77777777" w:rsidR="009C4A01" w:rsidRPr="00BF0D59" w:rsidRDefault="009B6A77">
            <w:pPr>
              <w:pStyle w:val="TableParagraph"/>
              <w:spacing w:before="52"/>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51092115</w:t>
            </w:r>
          </w:p>
        </w:tc>
        <w:tc>
          <w:tcPr>
            <w:tcW w:w="1244" w:type="dxa"/>
          </w:tcPr>
          <w:p w14:paraId="452C7C31" w14:textId="77777777" w:rsidR="009C4A01" w:rsidRPr="00BF0D59" w:rsidRDefault="009B6A77">
            <w:pPr>
              <w:pStyle w:val="TableParagraph"/>
              <w:spacing w:before="49"/>
              <w:ind w:left="177" w:right="169"/>
              <w:jc w:val="center"/>
              <w:rPr>
                <w:rFonts w:asciiTheme="minorEastAsia" w:eastAsiaTheme="minorEastAsia" w:hAnsiTheme="minorEastAsia"/>
                <w:b/>
                <w:sz w:val="18"/>
              </w:rPr>
            </w:pPr>
            <w:r w:rsidRPr="00BF0D59">
              <w:rPr>
                <w:rFonts w:asciiTheme="minorEastAsia" w:eastAsiaTheme="minorEastAsia" w:hAnsiTheme="minorEastAsia"/>
                <w:b/>
                <w:sz w:val="18"/>
              </w:rPr>
              <w:t>长途</w:t>
            </w:r>
          </w:p>
        </w:tc>
        <w:tc>
          <w:tcPr>
            <w:tcW w:w="1518" w:type="dxa"/>
          </w:tcPr>
          <w:p w14:paraId="56A539F8" w14:textId="77777777" w:rsidR="009C4A01" w:rsidRPr="00BF0D59" w:rsidRDefault="009B6A77">
            <w:pPr>
              <w:pStyle w:val="TableParagraph"/>
              <w:spacing w:before="49"/>
              <w:ind w:left="108" w:right="99"/>
              <w:jc w:val="center"/>
              <w:rPr>
                <w:rFonts w:asciiTheme="minorEastAsia" w:eastAsiaTheme="minorEastAsia" w:hAnsiTheme="minorEastAsia"/>
                <w:sz w:val="18"/>
              </w:rPr>
            </w:pPr>
            <w:r w:rsidRPr="00BF0D59">
              <w:rPr>
                <w:rFonts w:asciiTheme="minorEastAsia" w:eastAsiaTheme="minorEastAsia" w:hAnsiTheme="minorEastAsia"/>
                <w:sz w:val="18"/>
              </w:rPr>
              <w:t>排气阀</w:t>
            </w:r>
          </w:p>
        </w:tc>
        <w:tc>
          <w:tcPr>
            <w:tcW w:w="1383" w:type="dxa"/>
          </w:tcPr>
          <w:p w14:paraId="1BADB497"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51092213</w:t>
            </w:r>
          </w:p>
        </w:tc>
      </w:tr>
    </w:tbl>
    <w:p w14:paraId="7C2035DD" w14:textId="77777777" w:rsidR="009C4A01" w:rsidRPr="00BF0D59" w:rsidRDefault="009C4A01">
      <w:pPr>
        <w:jc w:val="center"/>
        <w:rPr>
          <w:rFonts w:asciiTheme="minorEastAsia" w:eastAsiaTheme="minorEastAsia" w:hAnsiTheme="minorEastAsia"/>
          <w:sz w:val="18"/>
        </w:rPr>
        <w:sectPr w:rsidR="009C4A01" w:rsidRPr="00BF0D59">
          <w:headerReference w:type="default" r:id="rId221"/>
          <w:pgSz w:w="11910" w:h="16840"/>
          <w:pgMar w:top="920" w:right="1360" w:bottom="1160" w:left="1360" w:header="655" w:footer="975" w:gutter="0"/>
          <w:cols w:space="720"/>
        </w:sectPr>
      </w:pPr>
    </w:p>
    <w:p w14:paraId="7ABF6494" w14:textId="77777777" w:rsidR="009C4A01" w:rsidRPr="00BF0D59" w:rsidRDefault="009C4A01">
      <w:pPr>
        <w:pStyle w:val="a5"/>
        <w:spacing w:before="10"/>
        <w:rPr>
          <w:rFonts w:asciiTheme="minorEastAsia" w:eastAsiaTheme="minorEastAsia" w:hAnsiTheme="minorEastAsia"/>
          <w:sz w:val="2"/>
        </w:rPr>
      </w:pPr>
    </w:p>
    <w:tbl>
      <w:tblPr>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50"/>
        <w:gridCol w:w="1512"/>
        <w:gridCol w:w="1381"/>
        <w:gridCol w:w="1244"/>
        <w:gridCol w:w="1518"/>
        <w:gridCol w:w="1383"/>
      </w:tblGrid>
      <w:tr w:rsidR="00DE7AD9" w:rsidRPr="00BF0D59" w14:paraId="77DDE7B6" w14:textId="77777777">
        <w:trPr>
          <w:trHeight w:val="328"/>
        </w:trPr>
        <w:tc>
          <w:tcPr>
            <w:tcW w:w="1250" w:type="dxa"/>
            <w:vMerge w:val="restart"/>
          </w:tcPr>
          <w:p w14:paraId="1B82875E" w14:textId="77777777" w:rsidR="009C4A01" w:rsidRPr="00BF0D59" w:rsidRDefault="009B6A77">
            <w:pPr>
              <w:pStyle w:val="TableParagraph"/>
              <w:spacing w:before="49"/>
              <w:ind w:left="264"/>
              <w:rPr>
                <w:rFonts w:asciiTheme="minorEastAsia" w:eastAsiaTheme="minorEastAsia" w:hAnsiTheme="minorEastAsia"/>
                <w:b/>
                <w:sz w:val="18"/>
              </w:rPr>
            </w:pPr>
            <w:r w:rsidRPr="00BF0D59">
              <w:rPr>
                <w:rFonts w:asciiTheme="minorEastAsia" w:eastAsiaTheme="minorEastAsia" w:hAnsiTheme="minorEastAsia"/>
                <w:b/>
                <w:sz w:val="18"/>
              </w:rPr>
              <w:t>输水管线</w:t>
            </w:r>
          </w:p>
        </w:tc>
        <w:tc>
          <w:tcPr>
            <w:tcW w:w="1512" w:type="dxa"/>
          </w:tcPr>
          <w:p w14:paraId="798FCF87" w14:textId="77777777" w:rsidR="009C4A01" w:rsidRPr="00BF0D59" w:rsidRDefault="009B6A77">
            <w:pPr>
              <w:pStyle w:val="TableParagraph"/>
              <w:spacing w:before="51"/>
              <w:ind w:left="104" w:right="93"/>
              <w:jc w:val="center"/>
              <w:rPr>
                <w:rFonts w:asciiTheme="minorEastAsia" w:eastAsiaTheme="minorEastAsia" w:hAnsiTheme="minorEastAsia"/>
                <w:sz w:val="18"/>
              </w:rPr>
            </w:pPr>
            <w:r w:rsidRPr="00BF0D59">
              <w:rPr>
                <w:rFonts w:asciiTheme="minorEastAsia" w:eastAsiaTheme="minorEastAsia" w:hAnsiTheme="minorEastAsia"/>
                <w:sz w:val="18"/>
              </w:rPr>
              <w:t>盖堵</w:t>
            </w:r>
          </w:p>
        </w:tc>
        <w:tc>
          <w:tcPr>
            <w:tcW w:w="1381" w:type="dxa"/>
          </w:tcPr>
          <w:p w14:paraId="1D195898" w14:textId="77777777" w:rsidR="009C4A01" w:rsidRPr="00BF0D59" w:rsidRDefault="009B6A77">
            <w:pPr>
              <w:pStyle w:val="TableParagraph"/>
              <w:spacing w:before="51"/>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51092116</w:t>
            </w:r>
          </w:p>
        </w:tc>
        <w:tc>
          <w:tcPr>
            <w:tcW w:w="1244" w:type="dxa"/>
            <w:vMerge w:val="restart"/>
          </w:tcPr>
          <w:p w14:paraId="70687E15" w14:textId="77777777" w:rsidR="009C4A01" w:rsidRPr="00BF0D59" w:rsidRDefault="009B6A77">
            <w:pPr>
              <w:pStyle w:val="TableParagraph"/>
              <w:spacing w:before="49"/>
              <w:ind w:left="261"/>
              <w:rPr>
                <w:rFonts w:asciiTheme="minorEastAsia" w:eastAsiaTheme="minorEastAsia" w:hAnsiTheme="minorEastAsia"/>
                <w:b/>
                <w:sz w:val="18"/>
              </w:rPr>
            </w:pPr>
            <w:r w:rsidRPr="00BF0D59">
              <w:rPr>
                <w:rFonts w:asciiTheme="minorEastAsia" w:eastAsiaTheme="minorEastAsia" w:hAnsiTheme="minorEastAsia"/>
                <w:b/>
                <w:sz w:val="18"/>
              </w:rPr>
              <w:t>输水管线</w:t>
            </w:r>
          </w:p>
        </w:tc>
        <w:tc>
          <w:tcPr>
            <w:tcW w:w="1518" w:type="dxa"/>
          </w:tcPr>
          <w:p w14:paraId="73B9D4AD" w14:textId="77777777" w:rsidR="009C4A01" w:rsidRPr="00BF0D59" w:rsidRDefault="009B6A77">
            <w:pPr>
              <w:pStyle w:val="TableParagraph"/>
              <w:spacing w:before="51"/>
              <w:ind w:left="108" w:right="99"/>
              <w:jc w:val="center"/>
              <w:rPr>
                <w:rFonts w:asciiTheme="minorEastAsia" w:eastAsiaTheme="minorEastAsia" w:hAnsiTheme="minorEastAsia"/>
                <w:sz w:val="18"/>
              </w:rPr>
            </w:pPr>
            <w:r w:rsidRPr="00BF0D59">
              <w:rPr>
                <w:rFonts w:asciiTheme="minorEastAsia" w:eastAsiaTheme="minorEastAsia" w:hAnsiTheme="minorEastAsia"/>
                <w:sz w:val="18"/>
              </w:rPr>
              <w:t>排污阀</w:t>
            </w:r>
          </w:p>
        </w:tc>
        <w:tc>
          <w:tcPr>
            <w:tcW w:w="1383" w:type="dxa"/>
          </w:tcPr>
          <w:p w14:paraId="3B20E42A" w14:textId="77777777" w:rsidR="009C4A01" w:rsidRPr="00BF0D59" w:rsidRDefault="009B6A77">
            <w:pPr>
              <w:pStyle w:val="TableParagraph"/>
              <w:spacing w:before="51"/>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51092214</w:t>
            </w:r>
          </w:p>
        </w:tc>
      </w:tr>
      <w:tr w:rsidR="00DE7AD9" w:rsidRPr="00BF0D59" w14:paraId="471C231C" w14:textId="77777777">
        <w:trPr>
          <w:trHeight w:val="329"/>
        </w:trPr>
        <w:tc>
          <w:tcPr>
            <w:tcW w:w="1250" w:type="dxa"/>
            <w:vMerge/>
            <w:tcBorders>
              <w:top w:val="nil"/>
            </w:tcBorders>
          </w:tcPr>
          <w:p w14:paraId="170F23C3" w14:textId="77777777" w:rsidR="009C4A01" w:rsidRPr="00BF0D59" w:rsidRDefault="009C4A01">
            <w:pPr>
              <w:rPr>
                <w:rFonts w:asciiTheme="minorEastAsia" w:eastAsiaTheme="minorEastAsia" w:hAnsiTheme="minorEastAsia"/>
                <w:sz w:val="2"/>
                <w:szCs w:val="2"/>
              </w:rPr>
            </w:pPr>
          </w:p>
        </w:tc>
        <w:tc>
          <w:tcPr>
            <w:tcW w:w="1512" w:type="dxa"/>
          </w:tcPr>
          <w:p w14:paraId="3ADBA005" w14:textId="77777777" w:rsidR="009C4A01" w:rsidRPr="00BF0D59" w:rsidRDefault="009B6A77">
            <w:pPr>
              <w:pStyle w:val="TableParagraph"/>
              <w:spacing w:before="50"/>
              <w:ind w:left="104" w:right="95"/>
              <w:jc w:val="center"/>
              <w:rPr>
                <w:rFonts w:asciiTheme="minorEastAsia" w:eastAsiaTheme="minorEastAsia" w:hAnsiTheme="minorEastAsia"/>
                <w:sz w:val="18"/>
              </w:rPr>
            </w:pPr>
            <w:r w:rsidRPr="00BF0D59">
              <w:rPr>
                <w:rFonts w:asciiTheme="minorEastAsia" w:eastAsiaTheme="minorEastAsia" w:hAnsiTheme="minorEastAsia"/>
                <w:sz w:val="18"/>
              </w:rPr>
              <w:t>非普查</w:t>
            </w:r>
          </w:p>
        </w:tc>
        <w:tc>
          <w:tcPr>
            <w:tcW w:w="1381" w:type="dxa"/>
          </w:tcPr>
          <w:p w14:paraId="1696B1CA" w14:textId="77777777" w:rsidR="009C4A01" w:rsidRPr="00BF0D59" w:rsidRDefault="009B6A77">
            <w:pPr>
              <w:pStyle w:val="TableParagraph"/>
              <w:spacing w:before="50"/>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51092117</w:t>
            </w:r>
          </w:p>
        </w:tc>
        <w:tc>
          <w:tcPr>
            <w:tcW w:w="1244" w:type="dxa"/>
            <w:vMerge/>
            <w:tcBorders>
              <w:top w:val="nil"/>
            </w:tcBorders>
          </w:tcPr>
          <w:p w14:paraId="2E2F6149" w14:textId="77777777" w:rsidR="009C4A01" w:rsidRPr="00BF0D59" w:rsidRDefault="009C4A01">
            <w:pPr>
              <w:rPr>
                <w:rFonts w:asciiTheme="minorEastAsia" w:eastAsiaTheme="minorEastAsia" w:hAnsiTheme="minorEastAsia"/>
                <w:sz w:val="2"/>
                <w:szCs w:val="2"/>
              </w:rPr>
            </w:pPr>
          </w:p>
        </w:tc>
        <w:tc>
          <w:tcPr>
            <w:tcW w:w="1518" w:type="dxa"/>
          </w:tcPr>
          <w:p w14:paraId="6AB3EB42" w14:textId="77777777" w:rsidR="009C4A01" w:rsidRPr="00BF0D59" w:rsidRDefault="009B6A77">
            <w:pPr>
              <w:pStyle w:val="TableParagraph"/>
              <w:spacing w:before="50"/>
              <w:ind w:left="108" w:right="99"/>
              <w:jc w:val="center"/>
              <w:rPr>
                <w:rFonts w:asciiTheme="minorEastAsia" w:eastAsiaTheme="minorEastAsia" w:hAnsiTheme="minorEastAsia"/>
                <w:sz w:val="18"/>
              </w:rPr>
            </w:pPr>
            <w:r w:rsidRPr="00BF0D59">
              <w:rPr>
                <w:rFonts w:asciiTheme="minorEastAsia" w:eastAsiaTheme="minorEastAsia" w:hAnsiTheme="minorEastAsia"/>
                <w:sz w:val="18"/>
              </w:rPr>
              <w:t>沉淀池</w:t>
            </w:r>
          </w:p>
        </w:tc>
        <w:tc>
          <w:tcPr>
            <w:tcW w:w="1383" w:type="dxa"/>
          </w:tcPr>
          <w:p w14:paraId="13553698"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51092215</w:t>
            </w:r>
          </w:p>
        </w:tc>
      </w:tr>
      <w:tr w:rsidR="00DE7AD9" w:rsidRPr="00BF0D59" w14:paraId="77600651" w14:textId="77777777">
        <w:trPr>
          <w:trHeight w:val="328"/>
        </w:trPr>
        <w:tc>
          <w:tcPr>
            <w:tcW w:w="1250" w:type="dxa"/>
            <w:vMerge/>
            <w:tcBorders>
              <w:top w:val="nil"/>
            </w:tcBorders>
          </w:tcPr>
          <w:p w14:paraId="1D7BC45D" w14:textId="77777777" w:rsidR="009C4A01" w:rsidRPr="00BF0D59" w:rsidRDefault="009C4A01">
            <w:pPr>
              <w:rPr>
                <w:rFonts w:asciiTheme="minorEastAsia" w:eastAsiaTheme="minorEastAsia" w:hAnsiTheme="minorEastAsia"/>
                <w:sz w:val="2"/>
                <w:szCs w:val="2"/>
              </w:rPr>
            </w:pPr>
          </w:p>
        </w:tc>
        <w:tc>
          <w:tcPr>
            <w:tcW w:w="1512" w:type="dxa"/>
          </w:tcPr>
          <w:p w14:paraId="3028D96F" w14:textId="77777777" w:rsidR="009C4A01" w:rsidRPr="00BF0D59" w:rsidRDefault="009B6A77">
            <w:pPr>
              <w:pStyle w:val="TableParagraph"/>
              <w:spacing w:before="50"/>
              <w:ind w:left="104" w:right="93"/>
              <w:jc w:val="center"/>
              <w:rPr>
                <w:rFonts w:asciiTheme="minorEastAsia" w:eastAsiaTheme="minorEastAsia" w:hAnsiTheme="minorEastAsia"/>
                <w:sz w:val="18"/>
              </w:rPr>
            </w:pPr>
            <w:r w:rsidRPr="00BF0D59">
              <w:rPr>
                <w:rFonts w:asciiTheme="minorEastAsia" w:eastAsiaTheme="minorEastAsia" w:hAnsiTheme="minorEastAsia"/>
                <w:sz w:val="18"/>
              </w:rPr>
              <w:t>窨井</w:t>
            </w:r>
          </w:p>
        </w:tc>
        <w:tc>
          <w:tcPr>
            <w:tcW w:w="1381" w:type="dxa"/>
          </w:tcPr>
          <w:p w14:paraId="2A2A5343" w14:textId="77777777" w:rsidR="009C4A01" w:rsidRPr="00BF0D59" w:rsidRDefault="009B6A77">
            <w:pPr>
              <w:pStyle w:val="TableParagraph"/>
              <w:spacing w:before="50"/>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51092201</w:t>
            </w:r>
          </w:p>
        </w:tc>
        <w:tc>
          <w:tcPr>
            <w:tcW w:w="1244" w:type="dxa"/>
            <w:vMerge/>
            <w:tcBorders>
              <w:top w:val="nil"/>
            </w:tcBorders>
          </w:tcPr>
          <w:p w14:paraId="34C9064F" w14:textId="77777777" w:rsidR="009C4A01" w:rsidRPr="00BF0D59" w:rsidRDefault="009C4A01">
            <w:pPr>
              <w:rPr>
                <w:rFonts w:asciiTheme="minorEastAsia" w:eastAsiaTheme="minorEastAsia" w:hAnsiTheme="minorEastAsia"/>
                <w:sz w:val="2"/>
                <w:szCs w:val="2"/>
              </w:rPr>
            </w:pPr>
          </w:p>
        </w:tc>
        <w:tc>
          <w:tcPr>
            <w:tcW w:w="1518" w:type="dxa"/>
          </w:tcPr>
          <w:p w14:paraId="1F03DDCB" w14:textId="77777777" w:rsidR="009C4A01" w:rsidRPr="00BF0D59" w:rsidRDefault="009B6A77">
            <w:pPr>
              <w:pStyle w:val="TableParagraph"/>
              <w:spacing w:before="50"/>
              <w:ind w:left="108" w:right="97"/>
              <w:jc w:val="center"/>
              <w:rPr>
                <w:rFonts w:asciiTheme="minorEastAsia" w:eastAsiaTheme="minorEastAsia" w:hAnsiTheme="minorEastAsia"/>
                <w:sz w:val="18"/>
              </w:rPr>
            </w:pPr>
            <w:r w:rsidRPr="00BF0D59">
              <w:rPr>
                <w:rFonts w:asciiTheme="minorEastAsia" w:eastAsiaTheme="minorEastAsia" w:hAnsiTheme="minorEastAsia"/>
                <w:sz w:val="18"/>
              </w:rPr>
              <w:t>水塔</w:t>
            </w:r>
          </w:p>
        </w:tc>
        <w:tc>
          <w:tcPr>
            <w:tcW w:w="1383" w:type="dxa"/>
          </w:tcPr>
          <w:p w14:paraId="72606718"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51092216</w:t>
            </w:r>
          </w:p>
        </w:tc>
      </w:tr>
      <w:tr w:rsidR="00DE7AD9" w:rsidRPr="00BF0D59" w14:paraId="2D76F45E" w14:textId="77777777">
        <w:trPr>
          <w:trHeight w:val="329"/>
        </w:trPr>
        <w:tc>
          <w:tcPr>
            <w:tcW w:w="1250" w:type="dxa"/>
            <w:vMerge/>
            <w:tcBorders>
              <w:top w:val="nil"/>
            </w:tcBorders>
          </w:tcPr>
          <w:p w14:paraId="39DF4258" w14:textId="77777777" w:rsidR="009C4A01" w:rsidRPr="00BF0D59" w:rsidRDefault="009C4A01">
            <w:pPr>
              <w:rPr>
                <w:rFonts w:asciiTheme="minorEastAsia" w:eastAsiaTheme="minorEastAsia" w:hAnsiTheme="minorEastAsia"/>
                <w:sz w:val="2"/>
                <w:szCs w:val="2"/>
              </w:rPr>
            </w:pPr>
          </w:p>
        </w:tc>
        <w:tc>
          <w:tcPr>
            <w:tcW w:w="1512" w:type="dxa"/>
          </w:tcPr>
          <w:p w14:paraId="4500F99E" w14:textId="77777777" w:rsidR="009C4A01" w:rsidRPr="00BF0D59" w:rsidRDefault="009B6A77">
            <w:pPr>
              <w:pStyle w:val="TableParagraph"/>
              <w:spacing w:before="52"/>
              <w:ind w:left="104" w:right="95"/>
              <w:jc w:val="center"/>
              <w:rPr>
                <w:rFonts w:asciiTheme="minorEastAsia" w:eastAsiaTheme="minorEastAsia" w:hAnsiTheme="minorEastAsia"/>
                <w:sz w:val="18"/>
              </w:rPr>
            </w:pPr>
            <w:r w:rsidRPr="00BF0D59">
              <w:rPr>
                <w:rFonts w:asciiTheme="minorEastAsia" w:eastAsiaTheme="minorEastAsia" w:hAnsiTheme="minorEastAsia"/>
                <w:sz w:val="18"/>
              </w:rPr>
              <w:t>消防栓</w:t>
            </w:r>
          </w:p>
        </w:tc>
        <w:tc>
          <w:tcPr>
            <w:tcW w:w="1381" w:type="dxa"/>
          </w:tcPr>
          <w:p w14:paraId="5174FF75" w14:textId="77777777" w:rsidR="009C4A01" w:rsidRPr="00BF0D59" w:rsidRDefault="009B6A77">
            <w:pPr>
              <w:pStyle w:val="TableParagraph"/>
              <w:spacing w:before="52"/>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51092202</w:t>
            </w:r>
          </w:p>
        </w:tc>
        <w:tc>
          <w:tcPr>
            <w:tcW w:w="1244" w:type="dxa"/>
            <w:vMerge/>
            <w:tcBorders>
              <w:top w:val="nil"/>
            </w:tcBorders>
          </w:tcPr>
          <w:p w14:paraId="10791C46" w14:textId="77777777" w:rsidR="009C4A01" w:rsidRPr="00BF0D59" w:rsidRDefault="009C4A01">
            <w:pPr>
              <w:rPr>
                <w:rFonts w:asciiTheme="minorEastAsia" w:eastAsiaTheme="minorEastAsia" w:hAnsiTheme="minorEastAsia"/>
                <w:sz w:val="2"/>
                <w:szCs w:val="2"/>
              </w:rPr>
            </w:pPr>
          </w:p>
        </w:tc>
        <w:tc>
          <w:tcPr>
            <w:tcW w:w="1518" w:type="dxa"/>
          </w:tcPr>
          <w:p w14:paraId="113E6B12" w14:textId="77777777" w:rsidR="009C4A01" w:rsidRPr="00BF0D59" w:rsidRDefault="009B6A77">
            <w:pPr>
              <w:pStyle w:val="TableParagraph"/>
              <w:spacing w:before="49"/>
              <w:ind w:left="108" w:right="97"/>
              <w:jc w:val="center"/>
              <w:rPr>
                <w:rFonts w:asciiTheme="minorEastAsia" w:eastAsiaTheme="minorEastAsia" w:hAnsiTheme="minorEastAsia"/>
                <w:sz w:val="18"/>
              </w:rPr>
            </w:pPr>
            <w:r w:rsidRPr="00BF0D59">
              <w:rPr>
                <w:rFonts w:asciiTheme="minorEastAsia" w:eastAsiaTheme="minorEastAsia" w:hAnsiTheme="minorEastAsia"/>
                <w:sz w:val="18"/>
              </w:rPr>
              <w:t>水池</w:t>
            </w:r>
          </w:p>
        </w:tc>
        <w:tc>
          <w:tcPr>
            <w:tcW w:w="1383" w:type="dxa"/>
          </w:tcPr>
          <w:p w14:paraId="229E4983"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51092217</w:t>
            </w:r>
          </w:p>
        </w:tc>
      </w:tr>
      <w:tr w:rsidR="00DE7AD9" w:rsidRPr="00BF0D59" w14:paraId="0D31E608" w14:textId="77777777">
        <w:trPr>
          <w:trHeight w:val="329"/>
        </w:trPr>
        <w:tc>
          <w:tcPr>
            <w:tcW w:w="1250" w:type="dxa"/>
            <w:vMerge/>
            <w:tcBorders>
              <w:top w:val="nil"/>
            </w:tcBorders>
          </w:tcPr>
          <w:p w14:paraId="47898274" w14:textId="77777777" w:rsidR="009C4A01" w:rsidRPr="00BF0D59" w:rsidRDefault="009C4A01">
            <w:pPr>
              <w:rPr>
                <w:rFonts w:asciiTheme="minorEastAsia" w:eastAsiaTheme="minorEastAsia" w:hAnsiTheme="minorEastAsia"/>
                <w:sz w:val="2"/>
                <w:szCs w:val="2"/>
              </w:rPr>
            </w:pPr>
          </w:p>
        </w:tc>
        <w:tc>
          <w:tcPr>
            <w:tcW w:w="1512" w:type="dxa"/>
          </w:tcPr>
          <w:p w14:paraId="015E80D9" w14:textId="77777777" w:rsidR="009C4A01" w:rsidRPr="00BF0D59" w:rsidRDefault="009B6A77">
            <w:pPr>
              <w:pStyle w:val="TableParagraph"/>
              <w:spacing w:before="51"/>
              <w:ind w:left="104" w:right="93"/>
              <w:jc w:val="center"/>
              <w:rPr>
                <w:rFonts w:asciiTheme="minorEastAsia" w:eastAsiaTheme="minorEastAsia" w:hAnsiTheme="minorEastAsia"/>
                <w:sz w:val="18"/>
              </w:rPr>
            </w:pPr>
            <w:r w:rsidRPr="00BF0D59">
              <w:rPr>
                <w:rFonts w:asciiTheme="minorEastAsia" w:eastAsiaTheme="minorEastAsia" w:hAnsiTheme="minorEastAsia"/>
                <w:sz w:val="18"/>
              </w:rPr>
              <w:t>阀门</w:t>
            </w:r>
          </w:p>
        </w:tc>
        <w:tc>
          <w:tcPr>
            <w:tcW w:w="1381" w:type="dxa"/>
          </w:tcPr>
          <w:p w14:paraId="2181BD1B" w14:textId="77777777" w:rsidR="009C4A01" w:rsidRPr="00BF0D59" w:rsidRDefault="009B6A77">
            <w:pPr>
              <w:pStyle w:val="TableParagraph"/>
              <w:spacing w:before="51"/>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51092203</w:t>
            </w:r>
          </w:p>
        </w:tc>
        <w:tc>
          <w:tcPr>
            <w:tcW w:w="1244" w:type="dxa"/>
            <w:vMerge/>
            <w:tcBorders>
              <w:top w:val="nil"/>
            </w:tcBorders>
          </w:tcPr>
          <w:p w14:paraId="09407819" w14:textId="77777777" w:rsidR="009C4A01" w:rsidRPr="00BF0D59" w:rsidRDefault="009C4A01">
            <w:pPr>
              <w:rPr>
                <w:rFonts w:asciiTheme="minorEastAsia" w:eastAsiaTheme="minorEastAsia" w:hAnsiTheme="minorEastAsia"/>
                <w:sz w:val="2"/>
                <w:szCs w:val="2"/>
              </w:rPr>
            </w:pPr>
          </w:p>
        </w:tc>
        <w:tc>
          <w:tcPr>
            <w:tcW w:w="1518" w:type="dxa"/>
          </w:tcPr>
          <w:p w14:paraId="094C1A69" w14:textId="77777777" w:rsidR="009C4A01" w:rsidRPr="00BF0D59" w:rsidRDefault="009B6A77">
            <w:pPr>
              <w:pStyle w:val="TableParagraph"/>
              <w:spacing w:before="51"/>
              <w:ind w:left="108" w:right="99"/>
              <w:jc w:val="center"/>
              <w:rPr>
                <w:rFonts w:asciiTheme="minorEastAsia" w:eastAsiaTheme="minorEastAsia" w:hAnsiTheme="minorEastAsia"/>
                <w:sz w:val="18"/>
              </w:rPr>
            </w:pPr>
            <w:r w:rsidRPr="00BF0D59">
              <w:rPr>
                <w:rFonts w:asciiTheme="minorEastAsia" w:eastAsiaTheme="minorEastAsia" w:hAnsiTheme="minorEastAsia"/>
                <w:sz w:val="18"/>
              </w:rPr>
              <w:t>净化池</w:t>
            </w:r>
          </w:p>
        </w:tc>
        <w:tc>
          <w:tcPr>
            <w:tcW w:w="1383" w:type="dxa"/>
          </w:tcPr>
          <w:p w14:paraId="479DD645" w14:textId="77777777" w:rsidR="009C4A01" w:rsidRPr="00BF0D59" w:rsidRDefault="009B6A77">
            <w:pPr>
              <w:pStyle w:val="TableParagraph"/>
              <w:spacing w:before="51"/>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51092218</w:t>
            </w:r>
          </w:p>
        </w:tc>
      </w:tr>
      <w:tr w:rsidR="00DE7AD9" w:rsidRPr="00BF0D59" w14:paraId="328B3321" w14:textId="77777777">
        <w:trPr>
          <w:trHeight w:val="328"/>
        </w:trPr>
        <w:tc>
          <w:tcPr>
            <w:tcW w:w="1250" w:type="dxa"/>
            <w:vMerge/>
            <w:tcBorders>
              <w:top w:val="nil"/>
            </w:tcBorders>
          </w:tcPr>
          <w:p w14:paraId="4E526B51" w14:textId="77777777" w:rsidR="009C4A01" w:rsidRPr="00BF0D59" w:rsidRDefault="009C4A01">
            <w:pPr>
              <w:rPr>
                <w:rFonts w:asciiTheme="minorEastAsia" w:eastAsiaTheme="minorEastAsia" w:hAnsiTheme="minorEastAsia"/>
                <w:sz w:val="2"/>
                <w:szCs w:val="2"/>
              </w:rPr>
            </w:pPr>
          </w:p>
        </w:tc>
        <w:tc>
          <w:tcPr>
            <w:tcW w:w="1512" w:type="dxa"/>
          </w:tcPr>
          <w:p w14:paraId="4AEBD4EC" w14:textId="77777777" w:rsidR="009C4A01" w:rsidRPr="00BF0D59" w:rsidRDefault="009B6A77">
            <w:pPr>
              <w:pStyle w:val="TableParagraph"/>
              <w:spacing w:before="50"/>
              <w:ind w:left="104" w:right="95"/>
              <w:jc w:val="center"/>
              <w:rPr>
                <w:rFonts w:asciiTheme="minorEastAsia" w:eastAsiaTheme="minorEastAsia" w:hAnsiTheme="minorEastAsia"/>
                <w:sz w:val="18"/>
              </w:rPr>
            </w:pPr>
            <w:r w:rsidRPr="00BF0D59">
              <w:rPr>
                <w:rFonts w:asciiTheme="minorEastAsia" w:eastAsiaTheme="minorEastAsia" w:hAnsiTheme="minorEastAsia"/>
                <w:sz w:val="18"/>
              </w:rPr>
              <w:t>阀门井</w:t>
            </w:r>
          </w:p>
        </w:tc>
        <w:tc>
          <w:tcPr>
            <w:tcW w:w="1381" w:type="dxa"/>
          </w:tcPr>
          <w:p w14:paraId="54543B0C" w14:textId="77777777" w:rsidR="009C4A01" w:rsidRPr="00BF0D59" w:rsidRDefault="009B6A77">
            <w:pPr>
              <w:pStyle w:val="TableParagraph"/>
              <w:spacing w:before="50"/>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51092204</w:t>
            </w:r>
          </w:p>
        </w:tc>
        <w:tc>
          <w:tcPr>
            <w:tcW w:w="1244" w:type="dxa"/>
            <w:vMerge/>
            <w:tcBorders>
              <w:top w:val="nil"/>
            </w:tcBorders>
          </w:tcPr>
          <w:p w14:paraId="3E6A28FB" w14:textId="77777777" w:rsidR="009C4A01" w:rsidRPr="00BF0D59" w:rsidRDefault="009C4A01">
            <w:pPr>
              <w:rPr>
                <w:rFonts w:asciiTheme="minorEastAsia" w:eastAsiaTheme="minorEastAsia" w:hAnsiTheme="minorEastAsia"/>
                <w:sz w:val="2"/>
                <w:szCs w:val="2"/>
              </w:rPr>
            </w:pPr>
          </w:p>
        </w:tc>
        <w:tc>
          <w:tcPr>
            <w:tcW w:w="1518" w:type="dxa"/>
          </w:tcPr>
          <w:p w14:paraId="09B2F510" w14:textId="77777777" w:rsidR="009C4A01" w:rsidRPr="00BF0D59" w:rsidRDefault="009B6A77">
            <w:pPr>
              <w:pStyle w:val="TableParagraph"/>
              <w:spacing w:before="50"/>
              <w:ind w:left="108" w:right="97"/>
              <w:jc w:val="center"/>
              <w:rPr>
                <w:rFonts w:asciiTheme="minorEastAsia" w:eastAsiaTheme="minorEastAsia" w:hAnsiTheme="minorEastAsia"/>
                <w:sz w:val="18"/>
              </w:rPr>
            </w:pPr>
            <w:r w:rsidRPr="00BF0D59">
              <w:rPr>
                <w:rFonts w:asciiTheme="minorEastAsia" w:eastAsiaTheme="minorEastAsia" w:hAnsiTheme="minorEastAsia"/>
                <w:sz w:val="18"/>
              </w:rPr>
              <w:t>泄气</w:t>
            </w:r>
          </w:p>
        </w:tc>
        <w:tc>
          <w:tcPr>
            <w:tcW w:w="1383" w:type="dxa"/>
          </w:tcPr>
          <w:p w14:paraId="31700C0E"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51092219</w:t>
            </w:r>
          </w:p>
        </w:tc>
      </w:tr>
      <w:tr w:rsidR="00DE7AD9" w:rsidRPr="00BF0D59" w14:paraId="20812F61" w14:textId="77777777">
        <w:trPr>
          <w:trHeight w:val="329"/>
        </w:trPr>
        <w:tc>
          <w:tcPr>
            <w:tcW w:w="1250" w:type="dxa"/>
            <w:vMerge/>
            <w:tcBorders>
              <w:top w:val="nil"/>
            </w:tcBorders>
          </w:tcPr>
          <w:p w14:paraId="21353BC0" w14:textId="77777777" w:rsidR="009C4A01" w:rsidRPr="00BF0D59" w:rsidRDefault="009C4A01">
            <w:pPr>
              <w:rPr>
                <w:rFonts w:asciiTheme="minorEastAsia" w:eastAsiaTheme="minorEastAsia" w:hAnsiTheme="minorEastAsia"/>
                <w:sz w:val="2"/>
                <w:szCs w:val="2"/>
              </w:rPr>
            </w:pPr>
          </w:p>
        </w:tc>
        <w:tc>
          <w:tcPr>
            <w:tcW w:w="1512" w:type="dxa"/>
          </w:tcPr>
          <w:p w14:paraId="12420886" w14:textId="77777777" w:rsidR="009C4A01" w:rsidRPr="00BF0D59" w:rsidRDefault="009B6A77">
            <w:pPr>
              <w:pStyle w:val="TableParagraph"/>
              <w:spacing w:before="50"/>
              <w:ind w:left="104" w:right="95"/>
              <w:jc w:val="center"/>
              <w:rPr>
                <w:rFonts w:asciiTheme="minorEastAsia" w:eastAsiaTheme="minorEastAsia" w:hAnsiTheme="minorEastAsia"/>
                <w:sz w:val="18"/>
              </w:rPr>
            </w:pPr>
            <w:r w:rsidRPr="00BF0D59">
              <w:rPr>
                <w:rFonts w:asciiTheme="minorEastAsia" w:eastAsiaTheme="minorEastAsia" w:hAnsiTheme="minorEastAsia"/>
                <w:sz w:val="18"/>
              </w:rPr>
              <w:t>阀门孔</w:t>
            </w:r>
          </w:p>
        </w:tc>
        <w:tc>
          <w:tcPr>
            <w:tcW w:w="1381" w:type="dxa"/>
          </w:tcPr>
          <w:p w14:paraId="0A4DB302" w14:textId="77777777" w:rsidR="009C4A01" w:rsidRPr="00BF0D59" w:rsidRDefault="009B6A77">
            <w:pPr>
              <w:pStyle w:val="TableParagraph"/>
              <w:spacing w:before="50"/>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51092205</w:t>
            </w:r>
          </w:p>
        </w:tc>
        <w:tc>
          <w:tcPr>
            <w:tcW w:w="1244" w:type="dxa"/>
            <w:vMerge/>
            <w:tcBorders>
              <w:top w:val="nil"/>
            </w:tcBorders>
          </w:tcPr>
          <w:p w14:paraId="61D8FB49" w14:textId="77777777" w:rsidR="009C4A01" w:rsidRPr="00BF0D59" w:rsidRDefault="009C4A01">
            <w:pPr>
              <w:rPr>
                <w:rFonts w:asciiTheme="minorEastAsia" w:eastAsiaTheme="minorEastAsia" w:hAnsiTheme="minorEastAsia"/>
                <w:sz w:val="2"/>
                <w:szCs w:val="2"/>
              </w:rPr>
            </w:pPr>
          </w:p>
        </w:tc>
        <w:tc>
          <w:tcPr>
            <w:tcW w:w="1518" w:type="dxa"/>
          </w:tcPr>
          <w:p w14:paraId="5C2D1C20" w14:textId="77777777" w:rsidR="009C4A01" w:rsidRPr="00BF0D59" w:rsidRDefault="009B6A77">
            <w:pPr>
              <w:pStyle w:val="TableParagraph"/>
              <w:spacing w:before="50"/>
              <w:ind w:left="108" w:right="99"/>
              <w:jc w:val="center"/>
              <w:rPr>
                <w:rFonts w:asciiTheme="minorEastAsia" w:eastAsiaTheme="minorEastAsia" w:hAnsiTheme="minorEastAsia"/>
                <w:sz w:val="18"/>
              </w:rPr>
            </w:pPr>
            <w:r w:rsidRPr="00BF0D59">
              <w:rPr>
                <w:rFonts w:asciiTheme="minorEastAsia" w:eastAsiaTheme="minorEastAsia" w:hAnsiTheme="minorEastAsia"/>
                <w:sz w:val="18"/>
              </w:rPr>
              <w:t>水表集</w:t>
            </w:r>
          </w:p>
        </w:tc>
        <w:tc>
          <w:tcPr>
            <w:tcW w:w="1383" w:type="dxa"/>
          </w:tcPr>
          <w:p w14:paraId="499CD416"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51092220</w:t>
            </w:r>
          </w:p>
        </w:tc>
      </w:tr>
      <w:tr w:rsidR="00DE7AD9" w:rsidRPr="00BF0D59" w14:paraId="2111F399" w14:textId="77777777">
        <w:trPr>
          <w:trHeight w:val="328"/>
        </w:trPr>
        <w:tc>
          <w:tcPr>
            <w:tcW w:w="1250" w:type="dxa"/>
            <w:vMerge/>
            <w:tcBorders>
              <w:top w:val="nil"/>
            </w:tcBorders>
          </w:tcPr>
          <w:p w14:paraId="1703587C" w14:textId="77777777" w:rsidR="009C4A01" w:rsidRPr="00BF0D59" w:rsidRDefault="009C4A01">
            <w:pPr>
              <w:rPr>
                <w:rFonts w:asciiTheme="minorEastAsia" w:eastAsiaTheme="minorEastAsia" w:hAnsiTheme="minorEastAsia"/>
                <w:sz w:val="2"/>
                <w:szCs w:val="2"/>
              </w:rPr>
            </w:pPr>
          </w:p>
        </w:tc>
        <w:tc>
          <w:tcPr>
            <w:tcW w:w="1512" w:type="dxa"/>
          </w:tcPr>
          <w:p w14:paraId="76664205" w14:textId="77777777" w:rsidR="009C4A01" w:rsidRPr="00BF0D59" w:rsidRDefault="009B6A77">
            <w:pPr>
              <w:pStyle w:val="TableParagraph"/>
              <w:spacing w:before="49"/>
              <w:ind w:left="104" w:right="93"/>
              <w:jc w:val="center"/>
              <w:rPr>
                <w:rFonts w:asciiTheme="minorEastAsia" w:eastAsiaTheme="minorEastAsia" w:hAnsiTheme="minorEastAsia"/>
                <w:sz w:val="18"/>
              </w:rPr>
            </w:pPr>
            <w:r w:rsidRPr="00BF0D59">
              <w:rPr>
                <w:rFonts w:asciiTheme="minorEastAsia" w:eastAsiaTheme="minorEastAsia" w:hAnsiTheme="minorEastAsia"/>
                <w:sz w:val="18"/>
              </w:rPr>
              <w:t>水表</w:t>
            </w:r>
          </w:p>
        </w:tc>
        <w:tc>
          <w:tcPr>
            <w:tcW w:w="1381" w:type="dxa"/>
          </w:tcPr>
          <w:p w14:paraId="4BFFA3C4" w14:textId="77777777" w:rsidR="009C4A01" w:rsidRPr="00BF0D59" w:rsidRDefault="009B6A77">
            <w:pPr>
              <w:pStyle w:val="TableParagraph"/>
              <w:spacing w:before="49"/>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51092206</w:t>
            </w:r>
          </w:p>
        </w:tc>
        <w:tc>
          <w:tcPr>
            <w:tcW w:w="1244" w:type="dxa"/>
            <w:vMerge/>
            <w:tcBorders>
              <w:top w:val="nil"/>
            </w:tcBorders>
          </w:tcPr>
          <w:p w14:paraId="293A6A0D" w14:textId="77777777" w:rsidR="009C4A01" w:rsidRPr="00BF0D59" w:rsidRDefault="009C4A01">
            <w:pPr>
              <w:rPr>
                <w:rFonts w:asciiTheme="minorEastAsia" w:eastAsiaTheme="minorEastAsia" w:hAnsiTheme="minorEastAsia"/>
                <w:sz w:val="2"/>
                <w:szCs w:val="2"/>
              </w:rPr>
            </w:pPr>
          </w:p>
        </w:tc>
        <w:tc>
          <w:tcPr>
            <w:tcW w:w="1518" w:type="dxa"/>
          </w:tcPr>
          <w:p w14:paraId="41033204" w14:textId="77777777" w:rsidR="009C4A01" w:rsidRPr="00BF0D59" w:rsidRDefault="009B6A77">
            <w:pPr>
              <w:pStyle w:val="TableParagraph"/>
              <w:spacing w:before="49"/>
              <w:ind w:left="108" w:right="97"/>
              <w:jc w:val="center"/>
              <w:rPr>
                <w:rFonts w:asciiTheme="minorEastAsia" w:eastAsiaTheme="minorEastAsia" w:hAnsiTheme="minorEastAsia"/>
                <w:sz w:val="18"/>
              </w:rPr>
            </w:pPr>
            <w:r w:rsidRPr="00BF0D59">
              <w:rPr>
                <w:rFonts w:asciiTheme="minorEastAsia" w:eastAsiaTheme="minorEastAsia" w:hAnsiTheme="minorEastAsia"/>
                <w:sz w:val="18"/>
              </w:rPr>
              <w:t>泵站</w:t>
            </w:r>
          </w:p>
        </w:tc>
        <w:tc>
          <w:tcPr>
            <w:tcW w:w="1383" w:type="dxa"/>
          </w:tcPr>
          <w:p w14:paraId="32A28D42"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51092221</w:t>
            </w:r>
          </w:p>
        </w:tc>
      </w:tr>
      <w:tr w:rsidR="00DE7AD9" w:rsidRPr="00BF0D59" w14:paraId="6171DFDB" w14:textId="77777777">
        <w:trPr>
          <w:trHeight w:val="329"/>
        </w:trPr>
        <w:tc>
          <w:tcPr>
            <w:tcW w:w="1250" w:type="dxa"/>
            <w:vMerge/>
            <w:tcBorders>
              <w:top w:val="nil"/>
            </w:tcBorders>
          </w:tcPr>
          <w:p w14:paraId="48BAE729" w14:textId="77777777" w:rsidR="009C4A01" w:rsidRPr="00BF0D59" w:rsidRDefault="009C4A01">
            <w:pPr>
              <w:rPr>
                <w:rFonts w:asciiTheme="minorEastAsia" w:eastAsiaTheme="minorEastAsia" w:hAnsiTheme="minorEastAsia"/>
                <w:sz w:val="2"/>
                <w:szCs w:val="2"/>
              </w:rPr>
            </w:pPr>
          </w:p>
        </w:tc>
        <w:tc>
          <w:tcPr>
            <w:tcW w:w="1512" w:type="dxa"/>
          </w:tcPr>
          <w:p w14:paraId="4542DAAC" w14:textId="77777777" w:rsidR="009C4A01" w:rsidRPr="00BF0D59" w:rsidRDefault="009B6A77">
            <w:pPr>
              <w:pStyle w:val="TableParagraph"/>
              <w:spacing w:before="51"/>
              <w:ind w:left="104" w:right="95"/>
              <w:jc w:val="center"/>
              <w:rPr>
                <w:rFonts w:asciiTheme="minorEastAsia" w:eastAsiaTheme="minorEastAsia" w:hAnsiTheme="minorEastAsia"/>
                <w:sz w:val="18"/>
              </w:rPr>
            </w:pPr>
            <w:r w:rsidRPr="00BF0D59">
              <w:rPr>
                <w:rFonts w:asciiTheme="minorEastAsia" w:eastAsiaTheme="minorEastAsia" w:hAnsiTheme="minorEastAsia"/>
                <w:sz w:val="18"/>
              </w:rPr>
              <w:t>水表井</w:t>
            </w:r>
          </w:p>
        </w:tc>
        <w:tc>
          <w:tcPr>
            <w:tcW w:w="1381" w:type="dxa"/>
          </w:tcPr>
          <w:p w14:paraId="30CBDCF7" w14:textId="77777777" w:rsidR="009C4A01" w:rsidRPr="00BF0D59" w:rsidRDefault="009B6A77">
            <w:pPr>
              <w:pStyle w:val="TableParagraph"/>
              <w:spacing w:before="51"/>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51092207</w:t>
            </w:r>
          </w:p>
        </w:tc>
        <w:tc>
          <w:tcPr>
            <w:tcW w:w="1244" w:type="dxa"/>
            <w:vMerge/>
            <w:tcBorders>
              <w:top w:val="nil"/>
            </w:tcBorders>
          </w:tcPr>
          <w:p w14:paraId="17E8B976" w14:textId="77777777" w:rsidR="009C4A01" w:rsidRPr="00BF0D59" w:rsidRDefault="009C4A01">
            <w:pPr>
              <w:rPr>
                <w:rFonts w:asciiTheme="minorEastAsia" w:eastAsiaTheme="minorEastAsia" w:hAnsiTheme="minorEastAsia"/>
                <w:sz w:val="2"/>
                <w:szCs w:val="2"/>
              </w:rPr>
            </w:pPr>
          </w:p>
        </w:tc>
        <w:tc>
          <w:tcPr>
            <w:tcW w:w="1518" w:type="dxa"/>
          </w:tcPr>
          <w:p w14:paraId="561FB384" w14:textId="77777777" w:rsidR="009C4A01" w:rsidRPr="00BF0D59" w:rsidRDefault="009B6A77">
            <w:pPr>
              <w:pStyle w:val="TableParagraph"/>
              <w:spacing w:before="51"/>
              <w:ind w:left="108" w:right="97"/>
              <w:jc w:val="center"/>
              <w:rPr>
                <w:rFonts w:asciiTheme="minorEastAsia" w:eastAsiaTheme="minorEastAsia" w:hAnsiTheme="minorEastAsia"/>
                <w:sz w:val="18"/>
              </w:rPr>
            </w:pPr>
            <w:r w:rsidRPr="00BF0D59">
              <w:rPr>
                <w:rFonts w:asciiTheme="minorEastAsia" w:eastAsiaTheme="minorEastAsia" w:hAnsiTheme="minorEastAsia"/>
                <w:sz w:val="18"/>
              </w:rPr>
              <w:t>水厂出水</w:t>
            </w:r>
          </w:p>
        </w:tc>
        <w:tc>
          <w:tcPr>
            <w:tcW w:w="1383" w:type="dxa"/>
          </w:tcPr>
          <w:p w14:paraId="1936AC04" w14:textId="77777777" w:rsidR="009C4A01" w:rsidRPr="00BF0D59" w:rsidRDefault="009B6A77">
            <w:pPr>
              <w:pStyle w:val="TableParagraph"/>
              <w:spacing w:before="51"/>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51092222</w:t>
            </w:r>
          </w:p>
        </w:tc>
      </w:tr>
      <w:tr w:rsidR="00DE7AD9" w:rsidRPr="00BF0D59" w14:paraId="4303CD66" w14:textId="77777777">
        <w:trPr>
          <w:trHeight w:val="329"/>
        </w:trPr>
        <w:tc>
          <w:tcPr>
            <w:tcW w:w="1250" w:type="dxa"/>
            <w:vMerge/>
            <w:tcBorders>
              <w:top w:val="nil"/>
            </w:tcBorders>
          </w:tcPr>
          <w:p w14:paraId="68A5BC8F" w14:textId="77777777" w:rsidR="009C4A01" w:rsidRPr="00BF0D59" w:rsidRDefault="009C4A01">
            <w:pPr>
              <w:rPr>
                <w:rFonts w:asciiTheme="minorEastAsia" w:eastAsiaTheme="minorEastAsia" w:hAnsiTheme="minorEastAsia"/>
                <w:sz w:val="2"/>
                <w:szCs w:val="2"/>
              </w:rPr>
            </w:pPr>
          </w:p>
        </w:tc>
        <w:tc>
          <w:tcPr>
            <w:tcW w:w="1512" w:type="dxa"/>
          </w:tcPr>
          <w:p w14:paraId="393F9849" w14:textId="77777777" w:rsidR="009C4A01" w:rsidRPr="00BF0D59" w:rsidRDefault="009B6A77">
            <w:pPr>
              <w:pStyle w:val="TableParagraph"/>
              <w:spacing w:before="53"/>
              <w:ind w:left="104" w:right="95"/>
              <w:jc w:val="center"/>
              <w:rPr>
                <w:rFonts w:asciiTheme="minorEastAsia" w:eastAsiaTheme="minorEastAsia" w:hAnsiTheme="minorEastAsia"/>
                <w:sz w:val="18"/>
              </w:rPr>
            </w:pPr>
            <w:r w:rsidRPr="00BF0D59">
              <w:rPr>
                <w:rFonts w:asciiTheme="minorEastAsia" w:eastAsiaTheme="minorEastAsia" w:hAnsiTheme="minorEastAsia"/>
                <w:sz w:val="18"/>
              </w:rPr>
              <w:t>地下消防栓</w:t>
            </w:r>
          </w:p>
        </w:tc>
        <w:tc>
          <w:tcPr>
            <w:tcW w:w="1381" w:type="dxa"/>
          </w:tcPr>
          <w:p w14:paraId="57C1F64B" w14:textId="77777777" w:rsidR="009C4A01" w:rsidRPr="00BF0D59" w:rsidRDefault="009B6A77">
            <w:pPr>
              <w:pStyle w:val="TableParagraph"/>
              <w:spacing w:before="53"/>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51092208</w:t>
            </w:r>
          </w:p>
        </w:tc>
        <w:tc>
          <w:tcPr>
            <w:tcW w:w="1244" w:type="dxa"/>
            <w:vMerge/>
            <w:tcBorders>
              <w:top w:val="nil"/>
            </w:tcBorders>
          </w:tcPr>
          <w:p w14:paraId="471289EA" w14:textId="77777777" w:rsidR="009C4A01" w:rsidRPr="00BF0D59" w:rsidRDefault="009C4A01">
            <w:pPr>
              <w:rPr>
                <w:rFonts w:asciiTheme="minorEastAsia" w:eastAsiaTheme="minorEastAsia" w:hAnsiTheme="minorEastAsia"/>
                <w:sz w:val="2"/>
                <w:szCs w:val="2"/>
              </w:rPr>
            </w:pPr>
          </w:p>
        </w:tc>
        <w:tc>
          <w:tcPr>
            <w:tcW w:w="1518" w:type="dxa"/>
          </w:tcPr>
          <w:p w14:paraId="2D41BAB7" w14:textId="77777777" w:rsidR="009C4A01" w:rsidRPr="00BF0D59" w:rsidRDefault="009B6A77">
            <w:pPr>
              <w:pStyle w:val="TableParagraph"/>
              <w:spacing w:before="50"/>
              <w:ind w:left="108" w:right="99"/>
              <w:jc w:val="center"/>
              <w:rPr>
                <w:rFonts w:asciiTheme="minorEastAsia" w:eastAsiaTheme="minorEastAsia" w:hAnsiTheme="minorEastAsia"/>
                <w:sz w:val="18"/>
              </w:rPr>
            </w:pPr>
            <w:r w:rsidRPr="00BF0D59">
              <w:rPr>
                <w:rFonts w:asciiTheme="minorEastAsia" w:eastAsiaTheme="minorEastAsia" w:hAnsiTheme="minorEastAsia"/>
                <w:sz w:val="18"/>
              </w:rPr>
              <w:t>增压站出水</w:t>
            </w:r>
          </w:p>
        </w:tc>
        <w:tc>
          <w:tcPr>
            <w:tcW w:w="1383" w:type="dxa"/>
          </w:tcPr>
          <w:p w14:paraId="4DA4B6C0"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51092223</w:t>
            </w:r>
          </w:p>
        </w:tc>
      </w:tr>
      <w:tr w:rsidR="00DE7AD9" w:rsidRPr="00BF0D59" w14:paraId="7868A896" w14:textId="77777777">
        <w:trPr>
          <w:trHeight w:val="328"/>
        </w:trPr>
        <w:tc>
          <w:tcPr>
            <w:tcW w:w="1250" w:type="dxa"/>
            <w:vMerge/>
            <w:tcBorders>
              <w:top w:val="nil"/>
            </w:tcBorders>
          </w:tcPr>
          <w:p w14:paraId="03EBA03E" w14:textId="77777777" w:rsidR="009C4A01" w:rsidRPr="00BF0D59" w:rsidRDefault="009C4A01">
            <w:pPr>
              <w:rPr>
                <w:rFonts w:asciiTheme="minorEastAsia" w:eastAsiaTheme="minorEastAsia" w:hAnsiTheme="minorEastAsia"/>
                <w:sz w:val="2"/>
                <w:szCs w:val="2"/>
              </w:rPr>
            </w:pPr>
          </w:p>
        </w:tc>
        <w:tc>
          <w:tcPr>
            <w:tcW w:w="1512" w:type="dxa"/>
          </w:tcPr>
          <w:p w14:paraId="016F2A5E" w14:textId="77777777" w:rsidR="009C4A01" w:rsidRPr="00BF0D59" w:rsidRDefault="009B6A77">
            <w:pPr>
              <w:pStyle w:val="TableParagraph"/>
              <w:spacing w:before="50"/>
              <w:ind w:left="104" w:right="95"/>
              <w:jc w:val="center"/>
              <w:rPr>
                <w:rFonts w:asciiTheme="minorEastAsia" w:eastAsiaTheme="minorEastAsia" w:hAnsiTheme="minorEastAsia"/>
                <w:sz w:val="18"/>
              </w:rPr>
            </w:pPr>
            <w:r w:rsidRPr="00BF0D59">
              <w:rPr>
                <w:rFonts w:asciiTheme="minorEastAsia" w:eastAsiaTheme="minorEastAsia" w:hAnsiTheme="minorEastAsia"/>
                <w:sz w:val="18"/>
              </w:rPr>
              <w:t>消防井</w:t>
            </w:r>
          </w:p>
        </w:tc>
        <w:tc>
          <w:tcPr>
            <w:tcW w:w="1381" w:type="dxa"/>
          </w:tcPr>
          <w:p w14:paraId="20B90256" w14:textId="77777777" w:rsidR="009C4A01" w:rsidRPr="00BF0D59" w:rsidRDefault="009B6A77">
            <w:pPr>
              <w:pStyle w:val="TableParagraph"/>
              <w:spacing w:before="50"/>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51092209</w:t>
            </w:r>
          </w:p>
        </w:tc>
        <w:tc>
          <w:tcPr>
            <w:tcW w:w="1244" w:type="dxa"/>
            <w:vMerge/>
            <w:tcBorders>
              <w:top w:val="nil"/>
            </w:tcBorders>
          </w:tcPr>
          <w:p w14:paraId="749B5AD5" w14:textId="77777777" w:rsidR="009C4A01" w:rsidRPr="00BF0D59" w:rsidRDefault="009C4A01">
            <w:pPr>
              <w:rPr>
                <w:rFonts w:asciiTheme="minorEastAsia" w:eastAsiaTheme="minorEastAsia" w:hAnsiTheme="minorEastAsia"/>
                <w:sz w:val="2"/>
                <w:szCs w:val="2"/>
              </w:rPr>
            </w:pPr>
          </w:p>
        </w:tc>
        <w:tc>
          <w:tcPr>
            <w:tcW w:w="1518" w:type="dxa"/>
          </w:tcPr>
          <w:p w14:paraId="06F88E90" w14:textId="77777777" w:rsidR="009C4A01" w:rsidRPr="00BF0D59" w:rsidRDefault="009B6A77">
            <w:pPr>
              <w:pStyle w:val="TableParagraph"/>
              <w:spacing w:before="50"/>
              <w:ind w:left="108" w:right="99"/>
              <w:jc w:val="center"/>
              <w:rPr>
                <w:rFonts w:asciiTheme="minorEastAsia" w:eastAsiaTheme="minorEastAsia" w:hAnsiTheme="minorEastAsia"/>
                <w:sz w:val="18"/>
              </w:rPr>
            </w:pPr>
            <w:r w:rsidRPr="00BF0D59">
              <w:rPr>
                <w:rFonts w:asciiTheme="minorEastAsia" w:eastAsiaTheme="minorEastAsia" w:hAnsiTheme="minorEastAsia"/>
                <w:sz w:val="18"/>
              </w:rPr>
              <w:t>水源井</w:t>
            </w:r>
          </w:p>
        </w:tc>
        <w:tc>
          <w:tcPr>
            <w:tcW w:w="1383" w:type="dxa"/>
          </w:tcPr>
          <w:p w14:paraId="0881D8D9"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51092224</w:t>
            </w:r>
          </w:p>
        </w:tc>
      </w:tr>
      <w:tr w:rsidR="00DE7AD9" w:rsidRPr="00BF0D59" w14:paraId="6C86B4C9" w14:textId="77777777">
        <w:trPr>
          <w:trHeight w:val="329"/>
        </w:trPr>
        <w:tc>
          <w:tcPr>
            <w:tcW w:w="1250" w:type="dxa"/>
            <w:vMerge/>
            <w:tcBorders>
              <w:top w:val="nil"/>
            </w:tcBorders>
          </w:tcPr>
          <w:p w14:paraId="621885B1" w14:textId="77777777" w:rsidR="009C4A01" w:rsidRPr="00BF0D59" w:rsidRDefault="009C4A01">
            <w:pPr>
              <w:rPr>
                <w:rFonts w:asciiTheme="minorEastAsia" w:eastAsiaTheme="minorEastAsia" w:hAnsiTheme="minorEastAsia"/>
                <w:sz w:val="2"/>
                <w:szCs w:val="2"/>
              </w:rPr>
            </w:pPr>
          </w:p>
        </w:tc>
        <w:tc>
          <w:tcPr>
            <w:tcW w:w="1512" w:type="dxa"/>
          </w:tcPr>
          <w:p w14:paraId="61CDB33C" w14:textId="77777777" w:rsidR="009C4A01" w:rsidRPr="00BF0D59" w:rsidRDefault="009B6A77">
            <w:pPr>
              <w:pStyle w:val="TableParagraph"/>
              <w:spacing w:before="49"/>
              <w:ind w:left="104" w:right="95"/>
              <w:jc w:val="center"/>
              <w:rPr>
                <w:rFonts w:asciiTheme="minorEastAsia" w:eastAsiaTheme="minorEastAsia" w:hAnsiTheme="minorEastAsia"/>
                <w:sz w:val="18"/>
              </w:rPr>
            </w:pPr>
            <w:r w:rsidRPr="00BF0D59">
              <w:rPr>
                <w:rFonts w:asciiTheme="minorEastAsia" w:eastAsiaTheme="minorEastAsia" w:hAnsiTheme="minorEastAsia"/>
                <w:sz w:val="18"/>
              </w:rPr>
              <w:t>消防栓</w:t>
            </w:r>
          </w:p>
        </w:tc>
        <w:tc>
          <w:tcPr>
            <w:tcW w:w="1381" w:type="dxa"/>
          </w:tcPr>
          <w:p w14:paraId="2B620021" w14:textId="77777777" w:rsidR="009C4A01" w:rsidRPr="00BF0D59" w:rsidRDefault="009B6A77">
            <w:pPr>
              <w:pStyle w:val="TableParagraph"/>
              <w:spacing w:before="49"/>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51092210</w:t>
            </w:r>
          </w:p>
        </w:tc>
        <w:tc>
          <w:tcPr>
            <w:tcW w:w="1244" w:type="dxa"/>
            <w:vMerge/>
            <w:tcBorders>
              <w:top w:val="nil"/>
            </w:tcBorders>
          </w:tcPr>
          <w:p w14:paraId="69ABCB13" w14:textId="77777777" w:rsidR="009C4A01" w:rsidRPr="00BF0D59" w:rsidRDefault="009C4A01">
            <w:pPr>
              <w:rPr>
                <w:rFonts w:asciiTheme="minorEastAsia" w:eastAsiaTheme="minorEastAsia" w:hAnsiTheme="minorEastAsia"/>
                <w:sz w:val="2"/>
                <w:szCs w:val="2"/>
              </w:rPr>
            </w:pPr>
          </w:p>
        </w:tc>
        <w:tc>
          <w:tcPr>
            <w:tcW w:w="1518" w:type="dxa"/>
          </w:tcPr>
          <w:p w14:paraId="7E9A96FA" w14:textId="77777777" w:rsidR="009C4A01" w:rsidRPr="00BF0D59" w:rsidRDefault="009B6A77">
            <w:pPr>
              <w:pStyle w:val="TableParagraph"/>
              <w:spacing w:before="49"/>
              <w:ind w:left="108" w:right="97"/>
              <w:jc w:val="center"/>
              <w:rPr>
                <w:rFonts w:asciiTheme="minorEastAsia" w:eastAsiaTheme="minorEastAsia" w:hAnsiTheme="minorEastAsia"/>
                <w:sz w:val="18"/>
              </w:rPr>
            </w:pPr>
            <w:r w:rsidRPr="00BF0D59">
              <w:rPr>
                <w:rFonts w:asciiTheme="minorEastAsia" w:eastAsiaTheme="minorEastAsia" w:hAnsiTheme="minorEastAsia"/>
                <w:sz w:val="18"/>
              </w:rPr>
              <w:t>输水面状要素</w:t>
            </w:r>
          </w:p>
        </w:tc>
        <w:tc>
          <w:tcPr>
            <w:tcW w:w="1383" w:type="dxa"/>
          </w:tcPr>
          <w:p w14:paraId="0B9EF76D"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51093000</w:t>
            </w:r>
          </w:p>
        </w:tc>
      </w:tr>
      <w:tr w:rsidR="00DE7AD9" w:rsidRPr="00BF0D59" w14:paraId="2C4ED977" w14:textId="77777777">
        <w:trPr>
          <w:trHeight w:val="328"/>
        </w:trPr>
        <w:tc>
          <w:tcPr>
            <w:tcW w:w="1250" w:type="dxa"/>
            <w:vMerge/>
            <w:tcBorders>
              <w:top w:val="nil"/>
            </w:tcBorders>
          </w:tcPr>
          <w:p w14:paraId="06D278F6" w14:textId="77777777" w:rsidR="009C4A01" w:rsidRPr="00BF0D59" w:rsidRDefault="009C4A01">
            <w:pPr>
              <w:rPr>
                <w:rFonts w:asciiTheme="minorEastAsia" w:eastAsiaTheme="minorEastAsia" w:hAnsiTheme="minorEastAsia"/>
                <w:sz w:val="2"/>
                <w:szCs w:val="2"/>
              </w:rPr>
            </w:pPr>
          </w:p>
        </w:tc>
        <w:tc>
          <w:tcPr>
            <w:tcW w:w="1512" w:type="dxa"/>
          </w:tcPr>
          <w:p w14:paraId="5377253F" w14:textId="77777777" w:rsidR="009C4A01" w:rsidRPr="00BF0D59" w:rsidRDefault="009B6A77">
            <w:pPr>
              <w:pStyle w:val="TableParagraph"/>
              <w:spacing w:before="51"/>
              <w:ind w:left="104" w:right="93"/>
              <w:jc w:val="center"/>
              <w:rPr>
                <w:rFonts w:asciiTheme="minorEastAsia" w:eastAsiaTheme="minorEastAsia" w:hAnsiTheme="minorEastAsia"/>
                <w:sz w:val="18"/>
              </w:rPr>
            </w:pPr>
            <w:r w:rsidRPr="00BF0D59">
              <w:rPr>
                <w:rFonts w:asciiTheme="minorEastAsia" w:eastAsiaTheme="minorEastAsia" w:hAnsiTheme="minorEastAsia"/>
                <w:sz w:val="18"/>
              </w:rPr>
              <w:t>带阀泄气</w:t>
            </w:r>
          </w:p>
        </w:tc>
        <w:tc>
          <w:tcPr>
            <w:tcW w:w="1381" w:type="dxa"/>
          </w:tcPr>
          <w:p w14:paraId="1CDCBE5A" w14:textId="77777777" w:rsidR="009C4A01" w:rsidRPr="00BF0D59" w:rsidRDefault="009B6A77">
            <w:pPr>
              <w:pStyle w:val="TableParagraph"/>
              <w:spacing w:before="51"/>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51092211</w:t>
            </w:r>
          </w:p>
        </w:tc>
        <w:tc>
          <w:tcPr>
            <w:tcW w:w="1244" w:type="dxa"/>
            <w:vMerge/>
            <w:tcBorders>
              <w:top w:val="nil"/>
            </w:tcBorders>
          </w:tcPr>
          <w:p w14:paraId="5B7F3BB7" w14:textId="77777777" w:rsidR="009C4A01" w:rsidRPr="00BF0D59" w:rsidRDefault="009C4A01">
            <w:pPr>
              <w:rPr>
                <w:rFonts w:asciiTheme="minorEastAsia" w:eastAsiaTheme="minorEastAsia" w:hAnsiTheme="minorEastAsia"/>
                <w:sz w:val="2"/>
                <w:szCs w:val="2"/>
              </w:rPr>
            </w:pPr>
          </w:p>
        </w:tc>
        <w:tc>
          <w:tcPr>
            <w:tcW w:w="1518" w:type="dxa"/>
          </w:tcPr>
          <w:p w14:paraId="3B22BE16" w14:textId="77777777" w:rsidR="009C4A01" w:rsidRPr="00BF0D59" w:rsidRDefault="009C4A01">
            <w:pPr>
              <w:pStyle w:val="TableParagraph"/>
              <w:rPr>
                <w:rFonts w:asciiTheme="minorEastAsia" w:eastAsiaTheme="minorEastAsia" w:hAnsiTheme="minorEastAsia"/>
                <w:sz w:val="16"/>
              </w:rPr>
            </w:pPr>
          </w:p>
        </w:tc>
        <w:tc>
          <w:tcPr>
            <w:tcW w:w="1383" w:type="dxa"/>
          </w:tcPr>
          <w:p w14:paraId="3EE32D55" w14:textId="77777777" w:rsidR="009C4A01" w:rsidRPr="00BF0D59" w:rsidRDefault="009C4A01">
            <w:pPr>
              <w:pStyle w:val="TableParagraph"/>
              <w:rPr>
                <w:rFonts w:asciiTheme="minorEastAsia" w:eastAsiaTheme="minorEastAsia" w:hAnsiTheme="minorEastAsia"/>
                <w:sz w:val="16"/>
              </w:rPr>
            </w:pPr>
          </w:p>
        </w:tc>
      </w:tr>
      <w:tr w:rsidR="00DE7AD9" w:rsidRPr="00BF0D59" w14:paraId="1736E137" w14:textId="77777777">
        <w:trPr>
          <w:trHeight w:val="351"/>
        </w:trPr>
        <w:tc>
          <w:tcPr>
            <w:tcW w:w="1250" w:type="dxa"/>
            <w:vMerge/>
            <w:tcBorders>
              <w:top w:val="nil"/>
            </w:tcBorders>
          </w:tcPr>
          <w:p w14:paraId="67F97DEC" w14:textId="77777777" w:rsidR="009C4A01" w:rsidRPr="00BF0D59" w:rsidRDefault="009C4A01">
            <w:pPr>
              <w:rPr>
                <w:rFonts w:asciiTheme="minorEastAsia" w:eastAsiaTheme="minorEastAsia" w:hAnsiTheme="minorEastAsia"/>
                <w:sz w:val="2"/>
                <w:szCs w:val="2"/>
              </w:rPr>
            </w:pPr>
          </w:p>
        </w:tc>
        <w:tc>
          <w:tcPr>
            <w:tcW w:w="1512" w:type="dxa"/>
          </w:tcPr>
          <w:p w14:paraId="6960C2D0" w14:textId="77777777" w:rsidR="009C4A01" w:rsidRPr="00BF0D59" w:rsidRDefault="009B6A77">
            <w:pPr>
              <w:pStyle w:val="TableParagraph"/>
              <w:spacing w:before="60"/>
              <w:ind w:left="104" w:right="95"/>
              <w:jc w:val="center"/>
              <w:rPr>
                <w:rFonts w:asciiTheme="minorEastAsia" w:eastAsiaTheme="minorEastAsia" w:hAnsiTheme="minorEastAsia"/>
                <w:sz w:val="18"/>
              </w:rPr>
            </w:pPr>
            <w:r w:rsidRPr="00BF0D59">
              <w:rPr>
                <w:rFonts w:asciiTheme="minorEastAsia" w:eastAsiaTheme="minorEastAsia" w:hAnsiTheme="minorEastAsia"/>
                <w:sz w:val="18"/>
              </w:rPr>
              <w:t>止回阀</w:t>
            </w:r>
          </w:p>
        </w:tc>
        <w:tc>
          <w:tcPr>
            <w:tcW w:w="1381" w:type="dxa"/>
          </w:tcPr>
          <w:p w14:paraId="401E9DF9" w14:textId="77777777" w:rsidR="009C4A01" w:rsidRPr="00BF0D59" w:rsidRDefault="009B6A77">
            <w:pPr>
              <w:pStyle w:val="TableParagraph"/>
              <w:spacing w:before="60"/>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51092212</w:t>
            </w:r>
          </w:p>
        </w:tc>
        <w:tc>
          <w:tcPr>
            <w:tcW w:w="1244" w:type="dxa"/>
          </w:tcPr>
          <w:p w14:paraId="719F2F52" w14:textId="77777777" w:rsidR="009C4A01" w:rsidRPr="00BF0D59" w:rsidRDefault="009B6A77">
            <w:pPr>
              <w:pStyle w:val="TableParagraph"/>
              <w:spacing w:before="48"/>
              <w:ind w:left="177" w:right="169"/>
              <w:jc w:val="center"/>
              <w:rPr>
                <w:rFonts w:asciiTheme="minorEastAsia" w:eastAsiaTheme="minorEastAsia" w:hAnsiTheme="minorEastAsia"/>
                <w:b/>
                <w:sz w:val="18"/>
              </w:rPr>
            </w:pPr>
            <w:r w:rsidRPr="00BF0D59">
              <w:rPr>
                <w:rFonts w:asciiTheme="minorEastAsia" w:eastAsiaTheme="minorEastAsia" w:hAnsiTheme="minorEastAsia"/>
                <w:b/>
                <w:sz w:val="18"/>
              </w:rPr>
              <w:t>其他</w:t>
            </w:r>
          </w:p>
        </w:tc>
        <w:tc>
          <w:tcPr>
            <w:tcW w:w="1518" w:type="dxa"/>
          </w:tcPr>
          <w:p w14:paraId="02E76324" w14:textId="77777777" w:rsidR="009C4A01" w:rsidRPr="00BF0D59" w:rsidRDefault="009B6A77">
            <w:pPr>
              <w:pStyle w:val="TableParagraph"/>
              <w:spacing w:before="60"/>
              <w:ind w:left="108" w:right="97"/>
              <w:jc w:val="center"/>
              <w:rPr>
                <w:rFonts w:asciiTheme="minorEastAsia" w:eastAsiaTheme="minorEastAsia" w:hAnsiTheme="minorEastAsia"/>
                <w:sz w:val="18"/>
              </w:rPr>
            </w:pPr>
            <w:r w:rsidRPr="00BF0D59">
              <w:rPr>
                <w:rFonts w:asciiTheme="minorEastAsia" w:eastAsiaTheme="minorEastAsia" w:hAnsiTheme="minorEastAsia"/>
                <w:sz w:val="18"/>
              </w:rPr>
              <w:t>其他</w:t>
            </w:r>
          </w:p>
        </w:tc>
        <w:tc>
          <w:tcPr>
            <w:tcW w:w="1383" w:type="dxa"/>
          </w:tcPr>
          <w:p w14:paraId="01D3036B" w14:textId="77777777" w:rsidR="009C4A01" w:rsidRPr="00BF0D59" w:rsidRDefault="009B6A77">
            <w:pPr>
              <w:pStyle w:val="TableParagraph"/>
              <w:spacing w:before="6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51990000</w:t>
            </w:r>
          </w:p>
        </w:tc>
      </w:tr>
    </w:tbl>
    <w:p w14:paraId="2F6AAE14" w14:textId="77777777" w:rsidR="009C4A01" w:rsidRPr="00BF0D59" w:rsidRDefault="009C4A01">
      <w:pPr>
        <w:jc w:val="center"/>
        <w:rPr>
          <w:rFonts w:asciiTheme="minorEastAsia" w:eastAsiaTheme="minorEastAsia" w:hAnsiTheme="minorEastAsia"/>
          <w:sz w:val="18"/>
        </w:rPr>
        <w:sectPr w:rsidR="009C4A01" w:rsidRPr="00BF0D59">
          <w:headerReference w:type="default" r:id="rId222"/>
          <w:pgSz w:w="11910" w:h="16840"/>
          <w:pgMar w:top="920" w:right="1360" w:bottom="1160" w:left="1360" w:header="655" w:footer="975" w:gutter="0"/>
          <w:cols w:space="720"/>
        </w:sectPr>
      </w:pPr>
    </w:p>
    <w:p w14:paraId="2AA502D6" w14:textId="77777777" w:rsidR="009C4A01" w:rsidRPr="00BF0D59" w:rsidRDefault="009B6A77">
      <w:pPr>
        <w:spacing w:before="59" w:after="30"/>
        <w:ind w:left="12"/>
        <w:jc w:val="center"/>
        <w:rPr>
          <w:rFonts w:asciiTheme="minorEastAsia" w:eastAsiaTheme="minorEastAsia" w:hAnsiTheme="minorEastAsia"/>
          <w:b/>
          <w:sz w:val="21"/>
        </w:rPr>
      </w:pPr>
      <w:r w:rsidRPr="00BF0D59">
        <w:rPr>
          <w:rFonts w:asciiTheme="minorEastAsia" w:eastAsiaTheme="minorEastAsia" w:hAnsiTheme="minorEastAsia" w:hint="eastAsia"/>
          <w:b/>
          <w:sz w:val="21"/>
        </w:rPr>
        <w:lastRenderedPageBreak/>
        <w:t>附表 A.12.2 排水管线要素代码表</w:t>
      </w:r>
    </w:p>
    <w:tbl>
      <w:tblPr>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80"/>
        <w:gridCol w:w="1382"/>
        <w:gridCol w:w="1381"/>
        <w:gridCol w:w="1381"/>
        <w:gridCol w:w="1381"/>
        <w:gridCol w:w="1383"/>
      </w:tblGrid>
      <w:tr w:rsidR="00DE7AD9" w:rsidRPr="00BF0D59" w14:paraId="6AE403A0" w14:textId="77777777">
        <w:trPr>
          <w:trHeight w:val="441"/>
        </w:trPr>
        <w:tc>
          <w:tcPr>
            <w:tcW w:w="1380" w:type="dxa"/>
          </w:tcPr>
          <w:p w14:paraId="176A9DA4" w14:textId="77777777" w:rsidR="009C4A01" w:rsidRPr="00BF0D59" w:rsidRDefault="009B6A77">
            <w:pPr>
              <w:pStyle w:val="TableParagraph"/>
              <w:spacing w:before="85"/>
              <w:ind w:left="269"/>
              <w:rPr>
                <w:rFonts w:asciiTheme="minorEastAsia" w:eastAsiaTheme="minorEastAsia" w:hAnsiTheme="minorEastAsia"/>
                <w:b/>
                <w:sz w:val="21"/>
              </w:rPr>
            </w:pPr>
            <w:r w:rsidRPr="00BF0D59">
              <w:rPr>
                <w:rFonts w:asciiTheme="minorEastAsia" w:eastAsiaTheme="minorEastAsia" w:hAnsiTheme="minorEastAsia"/>
                <w:b/>
                <w:sz w:val="21"/>
              </w:rPr>
              <w:t>管线小类</w:t>
            </w:r>
          </w:p>
        </w:tc>
        <w:tc>
          <w:tcPr>
            <w:tcW w:w="1382" w:type="dxa"/>
          </w:tcPr>
          <w:p w14:paraId="702E6482" w14:textId="77777777" w:rsidR="009C4A01" w:rsidRPr="00BF0D59" w:rsidRDefault="009B6A77">
            <w:pPr>
              <w:pStyle w:val="TableParagraph"/>
              <w:spacing w:before="85"/>
              <w:ind w:left="131" w:right="118"/>
              <w:jc w:val="center"/>
              <w:rPr>
                <w:rFonts w:asciiTheme="minorEastAsia" w:eastAsiaTheme="minorEastAsia" w:hAnsiTheme="minorEastAsia"/>
                <w:b/>
                <w:sz w:val="21"/>
              </w:rPr>
            </w:pPr>
            <w:r w:rsidRPr="00BF0D59">
              <w:rPr>
                <w:rFonts w:asciiTheme="minorEastAsia" w:eastAsiaTheme="minorEastAsia" w:hAnsiTheme="minorEastAsia"/>
                <w:b/>
                <w:sz w:val="21"/>
              </w:rPr>
              <w:t>要素名称</w:t>
            </w:r>
          </w:p>
        </w:tc>
        <w:tc>
          <w:tcPr>
            <w:tcW w:w="1381" w:type="dxa"/>
          </w:tcPr>
          <w:p w14:paraId="3ED2B774" w14:textId="77777777" w:rsidR="009C4A01" w:rsidRPr="00BF0D59" w:rsidRDefault="009B6A77">
            <w:pPr>
              <w:pStyle w:val="TableParagraph"/>
              <w:spacing w:before="85"/>
              <w:ind w:left="128" w:right="118"/>
              <w:jc w:val="center"/>
              <w:rPr>
                <w:rFonts w:asciiTheme="minorEastAsia" w:eastAsiaTheme="minorEastAsia" w:hAnsiTheme="minorEastAsia"/>
                <w:b/>
                <w:sz w:val="21"/>
              </w:rPr>
            </w:pPr>
            <w:r w:rsidRPr="00BF0D59">
              <w:rPr>
                <w:rFonts w:asciiTheme="minorEastAsia" w:eastAsiaTheme="minorEastAsia" w:hAnsiTheme="minorEastAsia"/>
                <w:b/>
                <w:sz w:val="21"/>
              </w:rPr>
              <w:t>代码</w:t>
            </w:r>
          </w:p>
        </w:tc>
        <w:tc>
          <w:tcPr>
            <w:tcW w:w="1381" w:type="dxa"/>
          </w:tcPr>
          <w:p w14:paraId="34D4AA18" w14:textId="77777777" w:rsidR="009C4A01" w:rsidRPr="00BF0D59" w:rsidRDefault="009B6A77">
            <w:pPr>
              <w:pStyle w:val="TableParagraph"/>
              <w:spacing w:before="85"/>
              <w:ind w:left="268"/>
              <w:rPr>
                <w:rFonts w:asciiTheme="minorEastAsia" w:eastAsiaTheme="minorEastAsia" w:hAnsiTheme="minorEastAsia"/>
                <w:b/>
                <w:sz w:val="21"/>
              </w:rPr>
            </w:pPr>
            <w:r w:rsidRPr="00BF0D59">
              <w:rPr>
                <w:rFonts w:asciiTheme="minorEastAsia" w:eastAsiaTheme="minorEastAsia" w:hAnsiTheme="minorEastAsia"/>
                <w:b/>
                <w:sz w:val="21"/>
              </w:rPr>
              <w:t>管线小类</w:t>
            </w:r>
          </w:p>
        </w:tc>
        <w:tc>
          <w:tcPr>
            <w:tcW w:w="1381" w:type="dxa"/>
          </w:tcPr>
          <w:p w14:paraId="5D8E2319" w14:textId="77777777" w:rsidR="009C4A01" w:rsidRPr="00BF0D59" w:rsidRDefault="009B6A77">
            <w:pPr>
              <w:pStyle w:val="TableParagraph"/>
              <w:spacing w:before="85"/>
              <w:ind w:left="128" w:right="117"/>
              <w:jc w:val="center"/>
              <w:rPr>
                <w:rFonts w:asciiTheme="minorEastAsia" w:eastAsiaTheme="minorEastAsia" w:hAnsiTheme="minorEastAsia"/>
                <w:b/>
                <w:sz w:val="21"/>
              </w:rPr>
            </w:pPr>
            <w:r w:rsidRPr="00BF0D59">
              <w:rPr>
                <w:rFonts w:asciiTheme="minorEastAsia" w:eastAsiaTheme="minorEastAsia" w:hAnsiTheme="minorEastAsia"/>
                <w:b/>
                <w:sz w:val="21"/>
              </w:rPr>
              <w:t>要素名称</w:t>
            </w:r>
          </w:p>
        </w:tc>
        <w:tc>
          <w:tcPr>
            <w:tcW w:w="1383" w:type="dxa"/>
          </w:tcPr>
          <w:p w14:paraId="30E561C1" w14:textId="77777777" w:rsidR="009C4A01" w:rsidRPr="00BF0D59" w:rsidRDefault="009B6A77">
            <w:pPr>
              <w:pStyle w:val="TableParagraph"/>
              <w:spacing w:before="85"/>
              <w:ind w:left="129" w:right="122"/>
              <w:jc w:val="center"/>
              <w:rPr>
                <w:rFonts w:asciiTheme="minorEastAsia" w:eastAsiaTheme="minorEastAsia" w:hAnsiTheme="minorEastAsia"/>
                <w:b/>
                <w:sz w:val="21"/>
              </w:rPr>
            </w:pPr>
            <w:r w:rsidRPr="00BF0D59">
              <w:rPr>
                <w:rFonts w:asciiTheme="minorEastAsia" w:eastAsiaTheme="minorEastAsia" w:hAnsiTheme="minorEastAsia"/>
                <w:b/>
                <w:sz w:val="21"/>
              </w:rPr>
              <w:t>代码</w:t>
            </w:r>
          </w:p>
        </w:tc>
      </w:tr>
      <w:tr w:rsidR="00DE7AD9" w:rsidRPr="00BF0D59" w14:paraId="2014B456" w14:textId="77777777">
        <w:trPr>
          <w:trHeight w:val="329"/>
        </w:trPr>
        <w:tc>
          <w:tcPr>
            <w:tcW w:w="1380" w:type="dxa"/>
            <w:vMerge w:val="restart"/>
          </w:tcPr>
          <w:p w14:paraId="486BFB26" w14:textId="77777777" w:rsidR="009C4A01" w:rsidRPr="00BF0D59" w:rsidRDefault="009C4A01">
            <w:pPr>
              <w:pStyle w:val="TableParagraph"/>
              <w:rPr>
                <w:rFonts w:asciiTheme="minorEastAsia" w:eastAsiaTheme="minorEastAsia" w:hAnsiTheme="minorEastAsia"/>
                <w:b/>
                <w:sz w:val="18"/>
              </w:rPr>
            </w:pPr>
          </w:p>
          <w:p w14:paraId="718EBB8A" w14:textId="77777777" w:rsidR="009C4A01" w:rsidRPr="00BF0D59" w:rsidRDefault="009C4A01">
            <w:pPr>
              <w:pStyle w:val="TableParagraph"/>
              <w:rPr>
                <w:rFonts w:asciiTheme="minorEastAsia" w:eastAsiaTheme="minorEastAsia" w:hAnsiTheme="minorEastAsia"/>
                <w:b/>
                <w:sz w:val="18"/>
              </w:rPr>
            </w:pPr>
          </w:p>
          <w:p w14:paraId="0BBD9C11" w14:textId="77777777" w:rsidR="009C4A01" w:rsidRPr="00BF0D59" w:rsidRDefault="009C4A01">
            <w:pPr>
              <w:pStyle w:val="TableParagraph"/>
              <w:rPr>
                <w:rFonts w:asciiTheme="minorEastAsia" w:eastAsiaTheme="minorEastAsia" w:hAnsiTheme="minorEastAsia"/>
                <w:b/>
                <w:sz w:val="18"/>
              </w:rPr>
            </w:pPr>
          </w:p>
          <w:p w14:paraId="0418E044" w14:textId="77777777" w:rsidR="009C4A01" w:rsidRPr="00BF0D59" w:rsidRDefault="009C4A01">
            <w:pPr>
              <w:pStyle w:val="TableParagraph"/>
              <w:rPr>
                <w:rFonts w:asciiTheme="minorEastAsia" w:eastAsiaTheme="minorEastAsia" w:hAnsiTheme="minorEastAsia"/>
                <w:b/>
                <w:sz w:val="18"/>
              </w:rPr>
            </w:pPr>
          </w:p>
          <w:p w14:paraId="49604AFF" w14:textId="77777777" w:rsidR="009C4A01" w:rsidRPr="00BF0D59" w:rsidRDefault="009C4A01">
            <w:pPr>
              <w:pStyle w:val="TableParagraph"/>
              <w:rPr>
                <w:rFonts w:asciiTheme="minorEastAsia" w:eastAsiaTheme="minorEastAsia" w:hAnsiTheme="minorEastAsia"/>
                <w:b/>
                <w:sz w:val="18"/>
              </w:rPr>
            </w:pPr>
          </w:p>
          <w:p w14:paraId="0E29FE9E" w14:textId="77777777" w:rsidR="009C4A01" w:rsidRPr="00BF0D59" w:rsidRDefault="009C4A01">
            <w:pPr>
              <w:pStyle w:val="TableParagraph"/>
              <w:rPr>
                <w:rFonts w:asciiTheme="minorEastAsia" w:eastAsiaTheme="minorEastAsia" w:hAnsiTheme="minorEastAsia"/>
                <w:b/>
                <w:sz w:val="18"/>
              </w:rPr>
            </w:pPr>
          </w:p>
          <w:p w14:paraId="7C19AF0A" w14:textId="77777777" w:rsidR="009C4A01" w:rsidRPr="00BF0D59" w:rsidRDefault="009C4A01">
            <w:pPr>
              <w:pStyle w:val="TableParagraph"/>
              <w:rPr>
                <w:rFonts w:asciiTheme="minorEastAsia" w:eastAsiaTheme="minorEastAsia" w:hAnsiTheme="minorEastAsia"/>
                <w:b/>
                <w:sz w:val="18"/>
              </w:rPr>
            </w:pPr>
          </w:p>
          <w:p w14:paraId="005D02F4" w14:textId="77777777" w:rsidR="009C4A01" w:rsidRPr="00BF0D59" w:rsidRDefault="009C4A01">
            <w:pPr>
              <w:pStyle w:val="TableParagraph"/>
              <w:rPr>
                <w:rFonts w:asciiTheme="minorEastAsia" w:eastAsiaTheme="minorEastAsia" w:hAnsiTheme="minorEastAsia"/>
                <w:b/>
                <w:sz w:val="18"/>
              </w:rPr>
            </w:pPr>
          </w:p>
          <w:p w14:paraId="0B4708E9" w14:textId="77777777" w:rsidR="009C4A01" w:rsidRPr="00BF0D59" w:rsidRDefault="009C4A01">
            <w:pPr>
              <w:pStyle w:val="TableParagraph"/>
              <w:rPr>
                <w:rFonts w:asciiTheme="minorEastAsia" w:eastAsiaTheme="minorEastAsia" w:hAnsiTheme="minorEastAsia"/>
                <w:b/>
                <w:sz w:val="18"/>
              </w:rPr>
            </w:pPr>
          </w:p>
          <w:p w14:paraId="3F2D83F3" w14:textId="77777777" w:rsidR="009C4A01" w:rsidRPr="00BF0D59" w:rsidRDefault="009C4A01">
            <w:pPr>
              <w:pStyle w:val="TableParagraph"/>
              <w:rPr>
                <w:rFonts w:asciiTheme="minorEastAsia" w:eastAsiaTheme="minorEastAsia" w:hAnsiTheme="minorEastAsia"/>
                <w:b/>
                <w:sz w:val="18"/>
              </w:rPr>
            </w:pPr>
          </w:p>
          <w:p w14:paraId="502BD70F" w14:textId="77777777" w:rsidR="009C4A01" w:rsidRPr="00BF0D59" w:rsidRDefault="009C4A01">
            <w:pPr>
              <w:pStyle w:val="TableParagraph"/>
              <w:rPr>
                <w:rFonts w:asciiTheme="minorEastAsia" w:eastAsiaTheme="minorEastAsia" w:hAnsiTheme="minorEastAsia"/>
                <w:b/>
                <w:sz w:val="18"/>
              </w:rPr>
            </w:pPr>
          </w:p>
          <w:p w14:paraId="3CE64A8B" w14:textId="77777777" w:rsidR="009C4A01" w:rsidRPr="00BF0D59" w:rsidRDefault="009C4A01">
            <w:pPr>
              <w:pStyle w:val="TableParagraph"/>
              <w:rPr>
                <w:rFonts w:asciiTheme="minorEastAsia" w:eastAsiaTheme="minorEastAsia" w:hAnsiTheme="minorEastAsia"/>
                <w:b/>
                <w:sz w:val="18"/>
              </w:rPr>
            </w:pPr>
          </w:p>
          <w:p w14:paraId="69C68625" w14:textId="77777777" w:rsidR="009C4A01" w:rsidRPr="00BF0D59" w:rsidRDefault="009C4A01">
            <w:pPr>
              <w:pStyle w:val="TableParagraph"/>
              <w:rPr>
                <w:rFonts w:asciiTheme="minorEastAsia" w:eastAsiaTheme="minorEastAsia" w:hAnsiTheme="minorEastAsia"/>
                <w:b/>
                <w:sz w:val="18"/>
              </w:rPr>
            </w:pPr>
          </w:p>
          <w:p w14:paraId="00151682" w14:textId="77777777" w:rsidR="009C4A01" w:rsidRPr="00BF0D59" w:rsidRDefault="009C4A01">
            <w:pPr>
              <w:pStyle w:val="TableParagraph"/>
              <w:rPr>
                <w:rFonts w:asciiTheme="minorEastAsia" w:eastAsiaTheme="minorEastAsia" w:hAnsiTheme="minorEastAsia"/>
                <w:b/>
                <w:sz w:val="18"/>
              </w:rPr>
            </w:pPr>
          </w:p>
          <w:p w14:paraId="440D1D44" w14:textId="77777777" w:rsidR="009C4A01" w:rsidRPr="00BF0D59" w:rsidRDefault="009C4A01">
            <w:pPr>
              <w:pStyle w:val="TableParagraph"/>
              <w:rPr>
                <w:rFonts w:asciiTheme="minorEastAsia" w:eastAsiaTheme="minorEastAsia" w:hAnsiTheme="minorEastAsia"/>
                <w:b/>
                <w:sz w:val="18"/>
              </w:rPr>
            </w:pPr>
          </w:p>
          <w:p w14:paraId="4628A1B4" w14:textId="77777777" w:rsidR="009C4A01" w:rsidRPr="00BF0D59" w:rsidRDefault="009C4A01">
            <w:pPr>
              <w:pStyle w:val="TableParagraph"/>
              <w:rPr>
                <w:rFonts w:asciiTheme="minorEastAsia" w:eastAsiaTheme="minorEastAsia" w:hAnsiTheme="minorEastAsia"/>
                <w:b/>
                <w:sz w:val="18"/>
              </w:rPr>
            </w:pPr>
          </w:p>
          <w:p w14:paraId="1FD0625D" w14:textId="77777777" w:rsidR="009C4A01" w:rsidRPr="00BF0D59" w:rsidRDefault="009C4A01">
            <w:pPr>
              <w:pStyle w:val="TableParagraph"/>
              <w:rPr>
                <w:rFonts w:asciiTheme="minorEastAsia" w:eastAsiaTheme="minorEastAsia" w:hAnsiTheme="minorEastAsia"/>
                <w:b/>
                <w:sz w:val="18"/>
              </w:rPr>
            </w:pPr>
          </w:p>
          <w:p w14:paraId="185A59D0" w14:textId="77777777" w:rsidR="009C4A01" w:rsidRPr="00BF0D59" w:rsidRDefault="009C4A01">
            <w:pPr>
              <w:pStyle w:val="TableParagraph"/>
              <w:rPr>
                <w:rFonts w:asciiTheme="minorEastAsia" w:eastAsiaTheme="minorEastAsia" w:hAnsiTheme="minorEastAsia"/>
                <w:b/>
                <w:sz w:val="18"/>
              </w:rPr>
            </w:pPr>
          </w:p>
          <w:p w14:paraId="5D3433BD" w14:textId="77777777" w:rsidR="009C4A01" w:rsidRPr="00BF0D59" w:rsidRDefault="009C4A01">
            <w:pPr>
              <w:pStyle w:val="TableParagraph"/>
              <w:rPr>
                <w:rFonts w:asciiTheme="minorEastAsia" w:eastAsiaTheme="minorEastAsia" w:hAnsiTheme="minorEastAsia"/>
                <w:b/>
                <w:sz w:val="18"/>
              </w:rPr>
            </w:pPr>
          </w:p>
          <w:p w14:paraId="36B1B5D3" w14:textId="77777777" w:rsidR="009C4A01" w:rsidRPr="00BF0D59" w:rsidRDefault="009C4A01">
            <w:pPr>
              <w:pStyle w:val="TableParagraph"/>
              <w:rPr>
                <w:rFonts w:asciiTheme="minorEastAsia" w:eastAsiaTheme="minorEastAsia" w:hAnsiTheme="minorEastAsia"/>
                <w:b/>
                <w:sz w:val="18"/>
              </w:rPr>
            </w:pPr>
          </w:p>
          <w:p w14:paraId="5A992329" w14:textId="77777777" w:rsidR="009C4A01" w:rsidRPr="00BF0D59" w:rsidRDefault="009C4A01">
            <w:pPr>
              <w:pStyle w:val="TableParagraph"/>
              <w:rPr>
                <w:rFonts w:asciiTheme="minorEastAsia" w:eastAsiaTheme="minorEastAsia" w:hAnsiTheme="minorEastAsia"/>
                <w:b/>
                <w:sz w:val="18"/>
              </w:rPr>
            </w:pPr>
          </w:p>
          <w:p w14:paraId="3FE6CEFC" w14:textId="77777777" w:rsidR="009C4A01" w:rsidRPr="00BF0D59" w:rsidRDefault="009B6A77">
            <w:pPr>
              <w:pStyle w:val="TableParagraph"/>
              <w:spacing w:before="128"/>
              <w:ind w:left="129" w:right="121"/>
              <w:jc w:val="center"/>
              <w:rPr>
                <w:rFonts w:asciiTheme="minorEastAsia" w:eastAsiaTheme="minorEastAsia" w:hAnsiTheme="minorEastAsia"/>
                <w:b/>
                <w:sz w:val="18"/>
              </w:rPr>
            </w:pPr>
            <w:r w:rsidRPr="00BF0D59">
              <w:rPr>
                <w:rFonts w:asciiTheme="minorEastAsia" w:eastAsiaTheme="minorEastAsia" w:hAnsiTheme="minorEastAsia"/>
                <w:b/>
                <w:sz w:val="18"/>
              </w:rPr>
              <w:t>雨水</w:t>
            </w:r>
          </w:p>
        </w:tc>
        <w:tc>
          <w:tcPr>
            <w:tcW w:w="1382" w:type="dxa"/>
          </w:tcPr>
          <w:p w14:paraId="149F7364" w14:textId="77777777" w:rsidR="009C4A01" w:rsidRPr="00BF0D59" w:rsidRDefault="009B6A77">
            <w:pPr>
              <w:pStyle w:val="TableParagraph"/>
              <w:spacing w:before="49"/>
              <w:ind w:left="131" w:right="120"/>
              <w:jc w:val="center"/>
              <w:rPr>
                <w:rFonts w:asciiTheme="minorEastAsia" w:eastAsiaTheme="minorEastAsia" w:hAnsiTheme="minorEastAsia"/>
                <w:sz w:val="18"/>
              </w:rPr>
            </w:pPr>
            <w:r w:rsidRPr="00BF0D59">
              <w:rPr>
                <w:rFonts w:asciiTheme="minorEastAsia" w:eastAsiaTheme="minorEastAsia" w:hAnsiTheme="minorEastAsia"/>
                <w:sz w:val="18"/>
              </w:rPr>
              <w:t>雨水管段</w:t>
            </w:r>
          </w:p>
        </w:tc>
        <w:tc>
          <w:tcPr>
            <w:tcW w:w="1381" w:type="dxa"/>
          </w:tcPr>
          <w:p w14:paraId="441A6EA3" w14:textId="77777777" w:rsidR="009C4A01" w:rsidRPr="00BF0D59" w:rsidRDefault="009B6A77">
            <w:pPr>
              <w:pStyle w:val="TableParagraph"/>
              <w:spacing w:before="49"/>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52011000</w:t>
            </w:r>
          </w:p>
        </w:tc>
        <w:tc>
          <w:tcPr>
            <w:tcW w:w="1381" w:type="dxa"/>
            <w:vMerge w:val="restart"/>
          </w:tcPr>
          <w:p w14:paraId="45133C9B" w14:textId="77777777" w:rsidR="009C4A01" w:rsidRPr="00BF0D59" w:rsidRDefault="009C4A01">
            <w:pPr>
              <w:pStyle w:val="TableParagraph"/>
              <w:rPr>
                <w:rFonts w:asciiTheme="minorEastAsia" w:eastAsiaTheme="minorEastAsia" w:hAnsiTheme="minorEastAsia"/>
                <w:b/>
                <w:sz w:val="18"/>
              </w:rPr>
            </w:pPr>
          </w:p>
          <w:p w14:paraId="0E08D489" w14:textId="77777777" w:rsidR="009C4A01" w:rsidRPr="00BF0D59" w:rsidRDefault="009C4A01">
            <w:pPr>
              <w:pStyle w:val="TableParagraph"/>
              <w:rPr>
                <w:rFonts w:asciiTheme="minorEastAsia" w:eastAsiaTheme="minorEastAsia" w:hAnsiTheme="minorEastAsia"/>
                <w:b/>
                <w:sz w:val="18"/>
              </w:rPr>
            </w:pPr>
          </w:p>
          <w:p w14:paraId="03CE5787" w14:textId="77777777" w:rsidR="009C4A01" w:rsidRPr="00BF0D59" w:rsidRDefault="009C4A01">
            <w:pPr>
              <w:pStyle w:val="TableParagraph"/>
              <w:rPr>
                <w:rFonts w:asciiTheme="minorEastAsia" w:eastAsiaTheme="minorEastAsia" w:hAnsiTheme="minorEastAsia"/>
                <w:b/>
                <w:sz w:val="18"/>
              </w:rPr>
            </w:pPr>
          </w:p>
          <w:p w14:paraId="1E007BA9" w14:textId="77777777" w:rsidR="009C4A01" w:rsidRPr="00BF0D59" w:rsidRDefault="009C4A01">
            <w:pPr>
              <w:pStyle w:val="TableParagraph"/>
              <w:rPr>
                <w:rFonts w:asciiTheme="minorEastAsia" w:eastAsiaTheme="minorEastAsia" w:hAnsiTheme="minorEastAsia"/>
                <w:b/>
                <w:sz w:val="18"/>
              </w:rPr>
            </w:pPr>
          </w:p>
          <w:p w14:paraId="1394BCEB" w14:textId="77777777" w:rsidR="009C4A01" w:rsidRPr="00BF0D59" w:rsidRDefault="009C4A01">
            <w:pPr>
              <w:pStyle w:val="TableParagraph"/>
              <w:rPr>
                <w:rFonts w:asciiTheme="minorEastAsia" w:eastAsiaTheme="minorEastAsia" w:hAnsiTheme="minorEastAsia"/>
                <w:b/>
                <w:sz w:val="18"/>
              </w:rPr>
            </w:pPr>
          </w:p>
          <w:p w14:paraId="4C203187" w14:textId="77777777" w:rsidR="009C4A01" w:rsidRPr="00BF0D59" w:rsidRDefault="009C4A01">
            <w:pPr>
              <w:pStyle w:val="TableParagraph"/>
              <w:rPr>
                <w:rFonts w:asciiTheme="minorEastAsia" w:eastAsiaTheme="minorEastAsia" w:hAnsiTheme="minorEastAsia"/>
                <w:b/>
                <w:sz w:val="18"/>
              </w:rPr>
            </w:pPr>
          </w:p>
          <w:p w14:paraId="0A18DDB1" w14:textId="77777777" w:rsidR="009C4A01" w:rsidRPr="00BF0D59" w:rsidRDefault="009C4A01">
            <w:pPr>
              <w:pStyle w:val="TableParagraph"/>
              <w:rPr>
                <w:rFonts w:asciiTheme="minorEastAsia" w:eastAsiaTheme="minorEastAsia" w:hAnsiTheme="minorEastAsia"/>
                <w:b/>
                <w:sz w:val="18"/>
              </w:rPr>
            </w:pPr>
          </w:p>
          <w:p w14:paraId="76FD7403" w14:textId="77777777" w:rsidR="009C4A01" w:rsidRPr="00BF0D59" w:rsidRDefault="009C4A01">
            <w:pPr>
              <w:pStyle w:val="TableParagraph"/>
              <w:rPr>
                <w:rFonts w:asciiTheme="minorEastAsia" w:eastAsiaTheme="minorEastAsia" w:hAnsiTheme="minorEastAsia"/>
                <w:b/>
                <w:sz w:val="18"/>
              </w:rPr>
            </w:pPr>
          </w:p>
          <w:p w14:paraId="74589770" w14:textId="77777777" w:rsidR="009C4A01" w:rsidRPr="00BF0D59" w:rsidRDefault="009C4A01">
            <w:pPr>
              <w:pStyle w:val="TableParagraph"/>
              <w:rPr>
                <w:rFonts w:asciiTheme="minorEastAsia" w:eastAsiaTheme="minorEastAsia" w:hAnsiTheme="minorEastAsia"/>
                <w:b/>
                <w:sz w:val="18"/>
              </w:rPr>
            </w:pPr>
          </w:p>
          <w:p w14:paraId="05B6A9BD" w14:textId="77777777" w:rsidR="009C4A01" w:rsidRPr="00BF0D59" w:rsidRDefault="009C4A01">
            <w:pPr>
              <w:pStyle w:val="TableParagraph"/>
              <w:rPr>
                <w:rFonts w:asciiTheme="minorEastAsia" w:eastAsiaTheme="minorEastAsia" w:hAnsiTheme="minorEastAsia"/>
                <w:b/>
                <w:sz w:val="18"/>
              </w:rPr>
            </w:pPr>
          </w:p>
          <w:p w14:paraId="4B9A697D" w14:textId="77777777" w:rsidR="009C4A01" w:rsidRPr="00BF0D59" w:rsidRDefault="009C4A01">
            <w:pPr>
              <w:pStyle w:val="TableParagraph"/>
              <w:rPr>
                <w:rFonts w:asciiTheme="minorEastAsia" w:eastAsiaTheme="minorEastAsia" w:hAnsiTheme="minorEastAsia"/>
                <w:b/>
                <w:sz w:val="18"/>
              </w:rPr>
            </w:pPr>
          </w:p>
          <w:p w14:paraId="7DCDB23A" w14:textId="77777777" w:rsidR="009C4A01" w:rsidRPr="00BF0D59" w:rsidRDefault="009C4A01">
            <w:pPr>
              <w:pStyle w:val="TableParagraph"/>
              <w:rPr>
                <w:rFonts w:asciiTheme="minorEastAsia" w:eastAsiaTheme="minorEastAsia" w:hAnsiTheme="minorEastAsia"/>
                <w:b/>
                <w:sz w:val="18"/>
              </w:rPr>
            </w:pPr>
          </w:p>
          <w:p w14:paraId="573B68C2" w14:textId="77777777" w:rsidR="009C4A01" w:rsidRPr="00BF0D59" w:rsidRDefault="009C4A01">
            <w:pPr>
              <w:pStyle w:val="TableParagraph"/>
              <w:rPr>
                <w:rFonts w:asciiTheme="minorEastAsia" w:eastAsiaTheme="minorEastAsia" w:hAnsiTheme="minorEastAsia"/>
                <w:b/>
                <w:sz w:val="18"/>
              </w:rPr>
            </w:pPr>
          </w:p>
          <w:p w14:paraId="1D2EC6E6" w14:textId="77777777" w:rsidR="009C4A01" w:rsidRPr="00BF0D59" w:rsidRDefault="009C4A01">
            <w:pPr>
              <w:pStyle w:val="TableParagraph"/>
              <w:rPr>
                <w:rFonts w:asciiTheme="minorEastAsia" w:eastAsiaTheme="minorEastAsia" w:hAnsiTheme="minorEastAsia"/>
                <w:b/>
                <w:sz w:val="18"/>
              </w:rPr>
            </w:pPr>
          </w:p>
          <w:p w14:paraId="26913907" w14:textId="77777777" w:rsidR="009C4A01" w:rsidRPr="00BF0D59" w:rsidRDefault="009C4A01">
            <w:pPr>
              <w:pStyle w:val="TableParagraph"/>
              <w:rPr>
                <w:rFonts w:asciiTheme="minorEastAsia" w:eastAsiaTheme="minorEastAsia" w:hAnsiTheme="minorEastAsia"/>
                <w:b/>
                <w:sz w:val="18"/>
              </w:rPr>
            </w:pPr>
          </w:p>
          <w:p w14:paraId="2C45825C" w14:textId="77777777" w:rsidR="009C4A01" w:rsidRPr="00BF0D59" w:rsidRDefault="009C4A01">
            <w:pPr>
              <w:pStyle w:val="TableParagraph"/>
              <w:rPr>
                <w:rFonts w:asciiTheme="minorEastAsia" w:eastAsiaTheme="minorEastAsia" w:hAnsiTheme="minorEastAsia"/>
                <w:b/>
                <w:sz w:val="18"/>
              </w:rPr>
            </w:pPr>
          </w:p>
          <w:p w14:paraId="01A6BB79" w14:textId="77777777" w:rsidR="009C4A01" w:rsidRPr="00BF0D59" w:rsidRDefault="009C4A01">
            <w:pPr>
              <w:pStyle w:val="TableParagraph"/>
              <w:rPr>
                <w:rFonts w:asciiTheme="minorEastAsia" w:eastAsiaTheme="minorEastAsia" w:hAnsiTheme="minorEastAsia"/>
                <w:b/>
                <w:sz w:val="18"/>
              </w:rPr>
            </w:pPr>
          </w:p>
          <w:p w14:paraId="7472BF56" w14:textId="77777777" w:rsidR="009C4A01" w:rsidRPr="00BF0D59" w:rsidRDefault="009C4A01">
            <w:pPr>
              <w:pStyle w:val="TableParagraph"/>
              <w:spacing w:before="11"/>
              <w:rPr>
                <w:rFonts w:asciiTheme="minorEastAsia" w:eastAsiaTheme="minorEastAsia" w:hAnsiTheme="minorEastAsia"/>
                <w:b/>
                <w:sz w:val="15"/>
              </w:rPr>
            </w:pPr>
          </w:p>
          <w:p w14:paraId="712330CA" w14:textId="77777777" w:rsidR="009C4A01" w:rsidRPr="00BF0D59" w:rsidRDefault="009B6A77">
            <w:pPr>
              <w:pStyle w:val="TableParagraph"/>
              <w:ind w:left="126" w:right="120"/>
              <w:jc w:val="center"/>
              <w:rPr>
                <w:rFonts w:asciiTheme="minorEastAsia" w:eastAsiaTheme="minorEastAsia" w:hAnsiTheme="minorEastAsia"/>
                <w:b/>
                <w:sz w:val="18"/>
              </w:rPr>
            </w:pPr>
            <w:r w:rsidRPr="00BF0D59">
              <w:rPr>
                <w:rFonts w:asciiTheme="minorEastAsia" w:eastAsiaTheme="minorEastAsia" w:hAnsiTheme="minorEastAsia"/>
                <w:b/>
                <w:sz w:val="18"/>
              </w:rPr>
              <w:t>污水</w:t>
            </w:r>
          </w:p>
        </w:tc>
        <w:tc>
          <w:tcPr>
            <w:tcW w:w="1381" w:type="dxa"/>
          </w:tcPr>
          <w:p w14:paraId="6E13A5FF" w14:textId="77777777" w:rsidR="009C4A01" w:rsidRPr="00BF0D59" w:rsidRDefault="009B6A77">
            <w:pPr>
              <w:pStyle w:val="TableParagraph"/>
              <w:spacing w:before="49"/>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出地</w:t>
            </w:r>
          </w:p>
        </w:tc>
        <w:tc>
          <w:tcPr>
            <w:tcW w:w="1383" w:type="dxa"/>
          </w:tcPr>
          <w:p w14:paraId="02D42825"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52022107</w:t>
            </w:r>
          </w:p>
        </w:tc>
      </w:tr>
      <w:tr w:rsidR="00DE7AD9" w:rsidRPr="00BF0D59" w14:paraId="75868ED0" w14:textId="77777777">
        <w:trPr>
          <w:trHeight w:val="329"/>
        </w:trPr>
        <w:tc>
          <w:tcPr>
            <w:tcW w:w="1380" w:type="dxa"/>
            <w:vMerge/>
            <w:tcBorders>
              <w:top w:val="nil"/>
            </w:tcBorders>
          </w:tcPr>
          <w:p w14:paraId="5557171E" w14:textId="77777777" w:rsidR="009C4A01" w:rsidRPr="00BF0D59" w:rsidRDefault="009C4A01">
            <w:pPr>
              <w:rPr>
                <w:rFonts w:asciiTheme="minorEastAsia" w:eastAsiaTheme="minorEastAsia" w:hAnsiTheme="minorEastAsia"/>
                <w:sz w:val="2"/>
                <w:szCs w:val="2"/>
              </w:rPr>
            </w:pPr>
          </w:p>
        </w:tc>
        <w:tc>
          <w:tcPr>
            <w:tcW w:w="1382" w:type="dxa"/>
          </w:tcPr>
          <w:p w14:paraId="091EBC82" w14:textId="77777777" w:rsidR="009C4A01" w:rsidRPr="00BF0D59" w:rsidRDefault="009B6A77">
            <w:pPr>
              <w:pStyle w:val="TableParagraph"/>
              <w:spacing w:before="51"/>
              <w:ind w:left="131" w:right="120"/>
              <w:jc w:val="center"/>
              <w:rPr>
                <w:rFonts w:asciiTheme="minorEastAsia" w:eastAsiaTheme="minorEastAsia" w:hAnsiTheme="minorEastAsia"/>
                <w:sz w:val="18"/>
              </w:rPr>
            </w:pPr>
            <w:r w:rsidRPr="00BF0D59">
              <w:rPr>
                <w:rFonts w:asciiTheme="minorEastAsia" w:eastAsiaTheme="minorEastAsia" w:hAnsiTheme="minorEastAsia"/>
                <w:sz w:val="18"/>
              </w:rPr>
              <w:t>弯头</w:t>
            </w:r>
          </w:p>
        </w:tc>
        <w:tc>
          <w:tcPr>
            <w:tcW w:w="1381" w:type="dxa"/>
          </w:tcPr>
          <w:p w14:paraId="7B327C33" w14:textId="77777777" w:rsidR="009C4A01" w:rsidRPr="00BF0D59" w:rsidRDefault="009B6A77">
            <w:pPr>
              <w:pStyle w:val="TableParagraph"/>
              <w:spacing w:before="51"/>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52012101</w:t>
            </w:r>
          </w:p>
        </w:tc>
        <w:tc>
          <w:tcPr>
            <w:tcW w:w="1381" w:type="dxa"/>
            <w:vMerge/>
            <w:tcBorders>
              <w:top w:val="nil"/>
            </w:tcBorders>
          </w:tcPr>
          <w:p w14:paraId="5AD39A7A" w14:textId="77777777" w:rsidR="009C4A01" w:rsidRPr="00BF0D59" w:rsidRDefault="009C4A01">
            <w:pPr>
              <w:rPr>
                <w:rFonts w:asciiTheme="minorEastAsia" w:eastAsiaTheme="minorEastAsia" w:hAnsiTheme="minorEastAsia"/>
                <w:sz w:val="2"/>
                <w:szCs w:val="2"/>
              </w:rPr>
            </w:pPr>
          </w:p>
        </w:tc>
        <w:tc>
          <w:tcPr>
            <w:tcW w:w="1381" w:type="dxa"/>
          </w:tcPr>
          <w:p w14:paraId="02DA0E2B" w14:textId="77777777" w:rsidR="009C4A01" w:rsidRPr="00BF0D59" w:rsidRDefault="009B6A77">
            <w:pPr>
              <w:pStyle w:val="TableParagraph"/>
              <w:spacing w:before="51"/>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三通</w:t>
            </w:r>
          </w:p>
        </w:tc>
        <w:tc>
          <w:tcPr>
            <w:tcW w:w="1383" w:type="dxa"/>
          </w:tcPr>
          <w:p w14:paraId="025E44EB" w14:textId="77777777" w:rsidR="009C4A01" w:rsidRPr="00BF0D59" w:rsidRDefault="009B6A77">
            <w:pPr>
              <w:pStyle w:val="TableParagraph"/>
              <w:spacing w:before="51"/>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52022108</w:t>
            </w:r>
          </w:p>
        </w:tc>
      </w:tr>
      <w:tr w:rsidR="00DE7AD9" w:rsidRPr="00BF0D59" w14:paraId="3469D86F" w14:textId="77777777">
        <w:trPr>
          <w:trHeight w:val="328"/>
        </w:trPr>
        <w:tc>
          <w:tcPr>
            <w:tcW w:w="1380" w:type="dxa"/>
            <w:vMerge/>
            <w:tcBorders>
              <w:top w:val="nil"/>
            </w:tcBorders>
          </w:tcPr>
          <w:p w14:paraId="4621AF2E" w14:textId="77777777" w:rsidR="009C4A01" w:rsidRPr="00BF0D59" w:rsidRDefault="009C4A01">
            <w:pPr>
              <w:rPr>
                <w:rFonts w:asciiTheme="minorEastAsia" w:eastAsiaTheme="minorEastAsia" w:hAnsiTheme="minorEastAsia"/>
                <w:sz w:val="2"/>
                <w:szCs w:val="2"/>
              </w:rPr>
            </w:pPr>
          </w:p>
        </w:tc>
        <w:tc>
          <w:tcPr>
            <w:tcW w:w="1382" w:type="dxa"/>
          </w:tcPr>
          <w:p w14:paraId="154A4005" w14:textId="77777777" w:rsidR="009C4A01" w:rsidRPr="00BF0D59" w:rsidRDefault="009B6A77">
            <w:pPr>
              <w:pStyle w:val="TableParagraph"/>
              <w:spacing w:before="50"/>
              <w:ind w:left="131" w:right="120"/>
              <w:jc w:val="center"/>
              <w:rPr>
                <w:rFonts w:asciiTheme="minorEastAsia" w:eastAsiaTheme="minorEastAsia" w:hAnsiTheme="minorEastAsia"/>
                <w:sz w:val="18"/>
              </w:rPr>
            </w:pPr>
            <w:r w:rsidRPr="00BF0D59">
              <w:rPr>
                <w:rFonts w:asciiTheme="minorEastAsia" w:eastAsiaTheme="minorEastAsia" w:hAnsiTheme="minorEastAsia"/>
                <w:sz w:val="18"/>
              </w:rPr>
              <w:t>变径</w:t>
            </w:r>
          </w:p>
        </w:tc>
        <w:tc>
          <w:tcPr>
            <w:tcW w:w="1381" w:type="dxa"/>
          </w:tcPr>
          <w:p w14:paraId="5C86BE28" w14:textId="77777777" w:rsidR="009C4A01" w:rsidRPr="00BF0D59" w:rsidRDefault="009B6A77">
            <w:pPr>
              <w:pStyle w:val="TableParagraph"/>
              <w:spacing w:before="50"/>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52012102</w:t>
            </w:r>
          </w:p>
        </w:tc>
        <w:tc>
          <w:tcPr>
            <w:tcW w:w="1381" w:type="dxa"/>
            <w:vMerge/>
            <w:tcBorders>
              <w:top w:val="nil"/>
            </w:tcBorders>
          </w:tcPr>
          <w:p w14:paraId="3839E32B" w14:textId="77777777" w:rsidR="009C4A01" w:rsidRPr="00BF0D59" w:rsidRDefault="009C4A01">
            <w:pPr>
              <w:rPr>
                <w:rFonts w:asciiTheme="minorEastAsia" w:eastAsiaTheme="minorEastAsia" w:hAnsiTheme="minorEastAsia"/>
                <w:sz w:val="2"/>
                <w:szCs w:val="2"/>
              </w:rPr>
            </w:pPr>
          </w:p>
        </w:tc>
        <w:tc>
          <w:tcPr>
            <w:tcW w:w="1381" w:type="dxa"/>
          </w:tcPr>
          <w:p w14:paraId="1FCCABE9" w14:textId="77777777" w:rsidR="009C4A01" w:rsidRPr="00BF0D59" w:rsidRDefault="009B6A77">
            <w:pPr>
              <w:pStyle w:val="TableParagraph"/>
              <w:spacing w:before="50"/>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四通</w:t>
            </w:r>
          </w:p>
        </w:tc>
        <w:tc>
          <w:tcPr>
            <w:tcW w:w="1383" w:type="dxa"/>
          </w:tcPr>
          <w:p w14:paraId="09EBC178"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52022109</w:t>
            </w:r>
          </w:p>
        </w:tc>
      </w:tr>
      <w:tr w:rsidR="00DE7AD9" w:rsidRPr="00BF0D59" w14:paraId="18B4CD11" w14:textId="77777777">
        <w:trPr>
          <w:trHeight w:val="329"/>
        </w:trPr>
        <w:tc>
          <w:tcPr>
            <w:tcW w:w="1380" w:type="dxa"/>
            <w:vMerge/>
            <w:tcBorders>
              <w:top w:val="nil"/>
            </w:tcBorders>
          </w:tcPr>
          <w:p w14:paraId="5BA0EADF" w14:textId="77777777" w:rsidR="009C4A01" w:rsidRPr="00BF0D59" w:rsidRDefault="009C4A01">
            <w:pPr>
              <w:rPr>
                <w:rFonts w:asciiTheme="minorEastAsia" w:eastAsiaTheme="minorEastAsia" w:hAnsiTheme="minorEastAsia"/>
                <w:sz w:val="2"/>
                <w:szCs w:val="2"/>
              </w:rPr>
            </w:pPr>
          </w:p>
        </w:tc>
        <w:tc>
          <w:tcPr>
            <w:tcW w:w="1382" w:type="dxa"/>
          </w:tcPr>
          <w:p w14:paraId="475F50F7" w14:textId="77777777" w:rsidR="009C4A01" w:rsidRPr="00BF0D59" w:rsidRDefault="009B6A77">
            <w:pPr>
              <w:pStyle w:val="TableParagraph"/>
              <w:spacing w:before="50"/>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预留口</w:t>
            </w:r>
          </w:p>
        </w:tc>
        <w:tc>
          <w:tcPr>
            <w:tcW w:w="1381" w:type="dxa"/>
          </w:tcPr>
          <w:p w14:paraId="2EB1F969" w14:textId="77777777" w:rsidR="009C4A01" w:rsidRPr="00BF0D59" w:rsidRDefault="009B6A77">
            <w:pPr>
              <w:pStyle w:val="TableParagraph"/>
              <w:spacing w:before="50"/>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52012103</w:t>
            </w:r>
          </w:p>
        </w:tc>
        <w:tc>
          <w:tcPr>
            <w:tcW w:w="1381" w:type="dxa"/>
            <w:vMerge/>
            <w:tcBorders>
              <w:top w:val="nil"/>
            </w:tcBorders>
          </w:tcPr>
          <w:p w14:paraId="7CB9F746" w14:textId="77777777" w:rsidR="009C4A01" w:rsidRPr="00BF0D59" w:rsidRDefault="009C4A01">
            <w:pPr>
              <w:rPr>
                <w:rFonts w:asciiTheme="minorEastAsia" w:eastAsiaTheme="minorEastAsia" w:hAnsiTheme="minorEastAsia"/>
                <w:sz w:val="2"/>
                <w:szCs w:val="2"/>
              </w:rPr>
            </w:pPr>
          </w:p>
        </w:tc>
        <w:tc>
          <w:tcPr>
            <w:tcW w:w="1381" w:type="dxa"/>
          </w:tcPr>
          <w:p w14:paraId="0550393C" w14:textId="77777777" w:rsidR="009C4A01" w:rsidRPr="00BF0D59" w:rsidRDefault="009B6A77">
            <w:pPr>
              <w:pStyle w:val="TableParagraph"/>
              <w:spacing w:before="50"/>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非普查</w:t>
            </w:r>
          </w:p>
        </w:tc>
        <w:tc>
          <w:tcPr>
            <w:tcW w:w="1383" w:type="dxa"/>
          </w:tcPr>
          <w:p w14:paraId="71B06F90"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52022110</w:t>
            </w:r>
          </w:p>
        </w:tc>
      </w:tr>
      <w:tr w:rsidR="00DE7AD9" w:rsidRPr="00BF0D59" w14:paraId="79937834" w14:textId="77777777">
        <w:trPr>
          <w:trHeight w:val="328"/>
        </w:trPr>
        <w:tc>
          <w:tcPr>
            <w:tcW w:w="1380" w:type="dxa"/>
            <w:vMerge/>
            <w:tcBorders>
              <w:top w:val="nil"/>
            </w:tcBorders>
          </w:tcPr>
          <w:p w14:paraId="6B2BD26D" w14:textId="77777777" w:rsidR="009C4A01" w:rsidRPr="00BF0D59" w:rsidRDefault="009C4A01">
            <w:pPr>
              <w:rPr>
                <w:rFonts w:asciiTheme="minorEastAsia" w:eastAsiaTheme="minorEastAsia" w:hAnsiTheme="minorEastAsia"/>
                <w:sz w:val="2"/>
                <w:szCs w:val="2"/>
              </w:rPr>
            </w:pPr>
          </w:p>
        </w:tc>
        <w:tc>
          <w:tcPr>
            <w:tcW w:w="1382" w:type="dxa"/>
          </w:tcPr>
          <w:p w14:paraId="0B3483DB" w14:textId="77777777" w:rsidR="009C4A01" w:rsidRPr="00BF0D59" w:rsidRDefault="009B6A77">
            <w:pPr>
              <w:pStyle w:val="TableParagraph"/>
              <w:spacing w:before="49"/>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进水口</w:t>
            </w:r>
          </w:p>
        </w:tc>
        <w:tc>
          <w:tcPr>
            <w:tcW w:w="1381" w:type="dxa"/>
          </w:tcPr>
          <w:p w14:paraId="78B31D88" w14:textId="77777777" w:rsidR="009C4A01" w:rsidRPr="00BF0D59" w:rsidRDefault="009B6A77">
            <w:pPr>
              <w:pStyle w:val="TableParagraph"/>
              <w:spacing w:before="49"/>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52012104</w:t>
            </w:r>
          </w:p>
        </w:tc>
        <w:tc>
          <w:tcPr>
            <w:tcW w:w="1381" w:type="dxa"/>
            <w:vMerge/>
            <w:tcBorders>
              <w:top w:val="nil"/>
            </w:tcBorders>
          </w:tcPr>
          <w:p w14:paraId="0A80D45C" w14:textId="77777777" w:rsidR="009C4A01" w:rsidRPr="00BF0D59" w:rsidRDefault="009C4A01">
            <w:pPr>
              <w:rPr>
                <w:rFonts w:asciiTheme="minorEastAsia" w:eastAsiaTheme="minorEastAsia" w:hAnsiTheme="minorEastAsia"/>
                <w:sz w:val="2"/>
                <w:szCs w:val="2"/>
              </w:rPr>
            </w:pPr>
          </w:p>
        </w:tc>
        <w:tc>
          <w:tcPr>
            <w:tcW w:w="1381" w:type="dxa"/>
          </w:tcPr>
          <w:p w14:paraId="0B5F7AE8" w14:textId="77777777" w:rsidR="009C4A01" w:rsidRPr="00BF0D59" w:rsidRDefault="009B6A77">
            <w:pPr>
              <w:pStyle w:val="TableParagraph"/>
              <w:spacing w:before="49"/>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窨井</w:t>
            </w:r>
          </w:p>
        </w:tc>
        <w:tc>
          <w:tcPr>
            <w:tcW w:w="1383" w:type="dxa"/>
          </w:tcPr>
          <w:p w14:paraId="68FAD392"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52022201</w:t>
            </w:r>
          </w:p>
        </w:tc>
      </w:tr>
      <w:tr w:rsidR="00DE7AD9" w:rsidRPr="00BF0D59" w14:paraId="27FAEEF3" w14:textId="77777777">
        <w:trPr>
          <w:trHeight w:val="329"/>
        </w:trPr>
        <w:tc>
          <w:tcPr>
            <w:tcW w:w="1380" w:type="dxa"/>
            <w:vMerge/>
            <w:tcBorders>
              <w:top w:val="nil"/>
            </w:tcBorders>
          </w:tcPr>
          <w:p w14:paraId="29775FDF" w14:textId="77777777" w:rsidR="009C4A01" w:rsidRPr="00BF0D59" w:rsidRDefault="009C4A01">
            <w:pPr>
              <w:rPr>
                <w:rFonts w:asciiTheme="minorEastAsia" w:eastAsiaTheme="minorEastAsia" w:hAnsiTheme="minorEastAsia"/>
                <w:sz w:val="2"/>
                <w:szCs w:val="2"/>
              </w:rPr>
            </w:pPr>
          </w:p>
        </w:tc>
        <w:tc>
          <w:tcPr>
            <w:tcW w:w="1382" w:type="dxa"/>
          </w:tcPr>
          <w:p w14:paraId="63A5C6F3" w14:textId="77777777" w:rsidR="009C4A01" w:rsidRPr="00BF0D59" w:rsidRDefault="009B6A77">
            <w:pPr>
              <w:pStyle w:val="TableParagraph"/>
              <w:spacing w:before="51"/>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出水口</w:t>
            </w:r>
          </w:p>
        </w:tc>
        <w:tc>
          <w:tcPr>
            <w:tcW w:w="1381" w:type="dxa"/>
          </w:tcPr>
          <w:p w14:paraId="69CE496B" w14:textId="77777777" w:rsidR="009C4A01" w:rsidRPr="00BF0D59" w:rsidRDefault="009B6A77">
            <w:pPr>
              <w:pStyle w:val="TableParagraph"/>
              <w:spacing w:before="51"/>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52012105</w:t>
            </w:r>
          </w:p>
        </w:tc>
        <w:tc>
          <w:tcPr>
            <w:tcW w:w="1381" w:type="dxa"/>
            <w:vMerge/>
            <w:tcBorders>
              <w:top w:val="nil"/>
            </w:tcBorders>
          </w:tcPr>
          <w:p w14:paraId="29E3725A" w14:textId="77777777" w:rsidR="009C4A01" w:rsidRPr="00BF0D59" w:rsidRDefault="009C4A01">
            <w:pPr>
              <w:rPr>
                <w:rFonts w:asciiTheme="minorEastAsia" w:eastAsiaTheme="minorEastAsia" w:hAnsiTheme="minorEastAsia"/>
                <w:sz w:val="2"/>
                <w:szCs w:val="2"/>
              </w:rPr>
            </w:pPr>
          </w:p>
        </w:tc>
        <w:tc>
          <w:tcPr>
            <w:tcW w:w="1381" w:type="dxa"/>
          </w:tcPr>
          <w:p w14:paraId="15A6B06D" w14:textId="77777777" w:rsidR="009C4A01" w:rsidRPr="00BF0D59" w:rsidRDefault="009B6A77">
            <w:pPr>
              <w:pStyle w:val="TableParagraph"/>
              <w:spacing w:before="51"/>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检修井</w:t>
            </w:r>
          </w:p>
        </w:tc>
        <w:tc>
          <w:tcPr>
            <w:tcW w:w="1383" w:type="dxa"/>
          </w:tcPr>
          <w:p w14:paraId="36CB153F" w14:textId="77777777" w:rsidR="009C4A01" w:rsidRPr="00BF0D59" w:rsidRDefault="009B6A77">
            <w:pPr>
              <w:pStyle w:val="TableParagraph"/>
              <w:spacing w:before="51"/>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52022202</w:t>
            </w:r>
          </w:p>
        </w:tc>
      </w:tr>
      <w:tr w:rsidR="00DE7AD9" w:rsidRPr="00BF0D59" w14:paraId="3AFB3EA1" w14:textId="77777777">
        <w:trPr>
          <w:trHeight w:val="329"/>
        </w:trPr>
        <w:tc>
          <w:tcPr>
            <w:tcW w:w="1380" w:type="dxa"/>
            <w:vMerge/>
            <w:tcBorders>
              <w:top w:val="nil"/>
            </w:tcBorders>
          </w:tcPr>
          <w:p w14:paraId="60ADAAAE" w14:textId="77777777" w:rsidR="009C4A01" w:rsidRPr="00BF0D59" w:rsidRDefault="009C4A01">
            <w:pPr>
              <w:rPr>
                <w:rFonts w:asciiTheme="minorEastAsia" w:eastAsiaTheme="minorEastAsia" w:hAnsiTheme="minorEastAsia"/>
                <w:sz w:val="2"/>
                <w:szCs w:val="2"/>
              </w:rPr>
            </w:pPr>
          </w:p>
        </w:tc>
        <w:tc>
          <w:tcPr>
            <w:tcW w:w="1382" w:type="dxa"/>
          </w:tcPr>
          <w:p w14:paraId="0179BD37" w14:textId="77777777" w:rsidR="009C4A01" w:rsidRPr="00BF0D59" w:rsidRDefault="009B6A77">
            <w:pPr>
              <w:pStyle w:val="TableParagraph"/>
              <w:spacing w:before="50"/>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出水闸</w:t>
            </w:r>
          </w:p>
        </w:tc>
        <w:tc>
          <w:tcPr>
            <w:tcW w:w="1381" w:type="dxa"/>
          </w:tcPr>
          <w:p w14:paraId="365C9EF4" w14:textId="77777777" w:rsidR="009C4A01" w:rsidRPr="00BF0D59" w:rsidRDefault="009B6A77">
            <w:pPr>
              <w:pStyle w:val="TableParagraph"/>
              <w:spacing w:before="50"/>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52012106</w:t>
            </w:r>
          </w:p>
        </w:tc>
        <w:tc>
          <w:tcPr>
            <w:tcW w:w="1381" w:type="dxa"/>
            <w:vMerge/>
            <w:tcBorders>
              <w:top w:val="nil"/>
            </w:tcBorders>
          </w:tcPr>
          <w:p w14:paraId="1A4AC46C" w14:textId="77777777" w:rsidR="009C4A01" w:rsidRPr="00BF0D59" w:rsidRDefault="009C4A01">
            <w:pPr>
              <w:rPr>
                <w:rFonts w:asciiTheme="minorEastAsia" w:eastAsiaTheme="minorEastAsia" w:hAnsiTheme="minorEastAsia"/>
                <w:sz w:val="2"/>
                <w:szCs w:val="2"/>
              </w:rPr>
            </w:pPr>
          </w:p>
        </w:tc>
        <w:tc>
          <w:tcPr>
            <w:tcW w:w="1381" w:type="dxa"/>
          </w:tcPr>
          <w:p w14:paraId="415E10A4" w14:textId="77777777" w:rsidR="009C4A01" w:rsidRPr="00BF0D59" w:rsidRDefault="009B6A77">
            <w:pPr>
              <w:pStyle w:val="TableParagraph"/>
              <w:spacing w:before="50"/>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出气井</w:t>
            </w:r>
          </w:p>
        </w:tc>
        <w:tc>
          <w:tcPr>
            <w:tcW w:w="1383" w:type="dxa"/>
          </w:tcPr>
          <w:p w14:paraId="50B14044"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52022203</w:t>
            </w:r>
          </w:p>
        </w:tc>
      </w:tr>
      <w:tr w:rsidR="00DE7AD9" w:rsidRPr="00BF0D59" w14:paraId="64C2C578" w14:textId="77777777">
        <w:trPr>
          <w:trHeight w:val="328"/>
        </w:trPr>
        <w:tc>
          <w:tcPr>
            <w:tcW w:w="1380" w:type="dxa"/>
            <w:vMerge/>
            <w:tcBorders>
              <w:top w:val="nil"/>
            </w:tcBorders>
          </w:tcPr>
          <w:p w14:paraId="539E7CBB" w14:textId="77777777" w:rsidR="009C4A01" w:rsidRPr="00BF0D59" w:rsidRDefault="009C4A01">
            <w:pPr>
              <w:rPr>
                <w:rFonts w:asciiTheme="minorEastAsia" w:eastAsiaTheme="minorEastAsia" w:hAnsiTheme="minorEastAsia"/>
                <w:sz w:val="2"/>
                <w:szCs w:val="2"/>
              </w:rPr>
            </w:pPr>
          </w:p>
        </w:tc>
        <w:tc>
          <w:tcPr>
            <w:tcW w:w="1382" w:type="dxa"/>
          </w:tcPr>
          <w:p w14:paraId="0223EE66" w14:textId="77777777" w:rsidR="009C4A01" w:rsidRPr="00BF0D59" w:rsidRDefault="009B6A77">
            <w:pPr>
              <w:pStyle w:val="TableParagraph"/>
              <w:spacing w:before="50"/>
              <w:ind w:left="131" w:right="120"/>
              <w:jc w:val="center"/>
              <w:rPr>
                <w:rFonts w:asciiTheme="minorEastAsia" w:eastAsiaTheme="minorEastAsia" w:hAnsiTheme="minorEastAsia"/>
                <w:sz w:val="18"/>
              </w:rPr>
            </w:pPr>
            <w:r w:rsidRPr="00BF0D59">
              <w:rPr>
                <w:rFonts w:asciiTheme="minorEastAsia" w:eastAsiaTheme="minorEastAsia" w:hAnsiTheme="minorEastAsia"/>
                <w:sz w:val="18"/>
              </w:rPr>
              <w:t>出地</w:t>
            </w:r>
          </w:p>
        </w:tc>
        <w:tc>
          <w:tcPr>
            <w:tcW w:w="1381" w:type="dxa"/>
          </w:tcPr>
          <w:p w14:paraId="377D7813" w14:textId="77777777" w:rsidR="009C4A01" w:rsidRPr="00BF0D59" w:rsidRDefault="009B6A77">
            <w:pPr>
              <w:pStyle w:val="TableParagraph"/>
              <w:spacing w:before="50"/>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52012107</w:t>
            </w:r>
          </w:p>
        </w:tc>
        <w:tc>
          <w:tcPr>
            <w:tcW w:w="1381" w:type="dxa"/>
            <w:vMerge/>
            <w:tcBorders>
              <w:top w:val="nil"/>
            </w:tcBorders>
          </w:tcPr>
          <w:p w14:paraId="63745382" w14:textId="77777777" w:rsidR="009C4A01" w:rsidRPr="00BF0D59" w:rsidRDefault="009C4A01">
            <w:pPr>
              <w:rPr>
                <w:rFonts w:asciiTheme="minorEastAsia" w:eastAsiaTheme="minorEastAsia" w:hAnsiTheme="minorEastAsia"/>
                <w:sz w:val="2"/>
                <w:szCs w:val="2"/>
              </w:rPr>
            </w:pPr>
          </w:p>
        </w:tc>
        <w:tc>
          <w:tcPr>
            <w:tcW w:w="1381" w:type="dxa"/>
          </w:tcPr>
          <w:p w14:paraId="00B49492" w14:textId="77777777" w:rsidR="009C4A01" w:rsidRPr="00BF0D59" w:rsidRDefault="009B6A77">
            <w:pPr>
              <w:pStyle w:val="TableParagraph"/>
              <w:spacing w:before="50"/>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污水箅</w:t>
            </w:r>
          </w:p>
        </w:tc>
        <w:tc>
          <w:tcPr>
            <w:tcW w:w="1383" w:type="dxa"/>
          </w:tcPr>
          <w:p w14:paraId="2AB45F8F"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52022204</w:t>
            </w:r>
          </w:p>
        </w:tc>
      </w:tr>
      <w:tr w:rsidR="00DE7AD9" w:rsidRPr="00BF0D59" w14:paraId="1C96D9E1" w14:textId="77777777">
        <w:trPr>
          <w:trHeight w:val="329"/>
        </w:trPr>
        <w:tc>
          <w:tcPr>
            <w:tcW w:w="1380" w:type="dxa"/>
            <w:vMerge/>
            <w:tcBorders>
              <w:top w:val="nil"/>
            </w:tcBorders>
          </w:tcPr>
          <w:p w14:paraId="1F1E6DBE" w14:textId="77777777" w:rsidR="009C4A01" w:rsidRPr="00BF0D59" w:rsidRDefault="009C4A01">
            <w:pPr>
              <w:rPr>
                <w:rFonts w:asciiTheme="minorEastAsia" w:eastAsiaTheme="minorEastAsia" w:hAnsiTheme="minorEastAsia"/>
                <w:sz w:val="2"/>
                <w:szCs w:val="2"/>
              </w:rPr>
            </w:pPr>
          </w:p>
        </w:tc>
        <w:tc>
          <w:tcPr>
            <w:tcW w:w="1382" w:type="dxa"/>
          </w:tcPr>
          <w:p w14:paraId="6D64C56C" w14:textId="77777777" w:rsidR="009C4A01" w:rsidRPr="00BF0D59" w:rsidRDefault="009B6A77">
            <w:pPr>
              <w:pStyle w:val="TableParagraph"/>
              <w:spacing w:before="49"/>
              <w:ind w:left="131" w:right="120"/>
              <w:jc w:val="center"/>
              <w:rPr>
                <w:rFonts w:asciiTheme="minorEastAsia" w:eastAsiaTheme="minorEastAsia" w:hAnsiTheme="minorEastAsia"/>
                <w:sz w:val="18"/>
              </w:rPr>
            </w:pPr>
            <w:r w:rsidRPr="00BF0D59">
              <w:rPr>
                <w:rFonts w:asciiTheme="minorEastAsia" w:eastAsiaTheme="minorEastAsia" w:hAnsiTheme="minorEastAsia"/>
                <w:sz w:val="18"/>
              </w:rPr>
              <w:t>三通</w:t>
            </w:r>
          </w:p>
        </w:tc>
        <w:tc>
          <w:tcPr>
            <w:tcW w:w="1381" w:type="dxa"/>
          </w:tcPr>
          <w:p w14:paraId="4DF6B14D" w14:textId="77777777" w:rsidR="009C4A01" w:rsidRPr="00BF0D59" w:rsidRDefault="009B6A77">
            <w:pPr>
              <w:pStyle w:val="TableParagraph"/>
              <w:spacing w:before="49"/>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52012108</w:t>
            </w:r>
          </w:p>
        </w:tc>
        <w:tc>
          <w:tcPr>
            <w:tcW w:w="1381" w:type="dxa"/>
            <w:vMerge/>
            <w:tcBorders>
              <w:top w:val="nil"/>
            </w:tcBorders>
          </w:tcPr>
          <w:p w14:paraId="0BFCB490" w14:textId="77777777" w:rsidR="009C4A01" w:rsidRPr="00BF0D59" w:rsidRDefault="009C4A01">
            <w:pPr>
              <w:rPr>
                <w:rFonts w:asciiTheme="minorEastAsia" w:eastAsiaTheme="minorEastAsia" w:hAnsiTheme="minorEastAsia"/>
                <w:sz w:val="2"/>
                <w:szCs w:val="2"/>
              </w:rPr>
            </w:pPr>
          </w:p>
        </w:tc>
        <w:tc>
          <w:tcPr>
            <w:tcW w:w="1381" w:type="dxa"/>
          </w:tcPr>
          <w:p w14:paraId="78A7A6C4" w14:textId="77777777" w:rsidR="009C4A01" w:rsidRPr="00BF0D59" w:rsidRDefault="009B6A77">
            <w:pPr>
              <w:pStyle w:val="TableParagraph"/>
              <w:spacing w:before="49"/>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污水井</w:t>
            </w:r>
          </w:p>
        </w:tc>
        <w:tc>
          <w:tcPr>
            <w:tcW w:w="1383" w:type="dxa"/>
          </w:tcPr>
          <w:p w14:paraId="52B59EB8"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52022205</w:t>
            </w:r>
          </w:p>
        </w:tc>
      </w:tr>
      <w:tr w:rsidR="00DE7AD9" w:rsidRPr="00BF0D59" w14:paraId="41B44F61" w14:textId="77777777">
        <w:trPr>
          <w:trHeight w:val="328"/>
        </w:trPr>
        <w:tc>
          <w:tcPr>
            <w:tcW w:w="1380" w:type="dxa"/>
            <w:vMerge/>
            <w:tcBorders>
              <w:top w:val="nil"/>
            </w:tcBorders>
          </w:tcPr>
          <w:p w14:paraId="623148D4" w14:textId="77777777" w:rsidR="009C4A01" w:rsidRPr="00BF0D59" w:rsidRDefault="009C4A01">
            <w:pPr>
              <w:rPr>
                <w:rFonts w:asciiTheme="minorEastAsia" w:eastAsiaTheme="minorEastAsia" w:hAnsiTheme="minorEastAsia"/>
                <w:sz w:val="2"/>
                <w:szCs w:val="2"/>
              </w:rPr>
            </w:pPr>
          </w:p>
        </w:tc>
        <w:tc>
          <w:tcPr>
            <w:tcW w:w="1382" w:type="dxa"/>
          </w:tcPr>
          <w:p w14:paraId="17C3E0C8" w14:textId="77777777" w:rsidR="009C4A01" w:rsidRPr="00BF0D59" w:rsidRDefault="009B6A77">
            <w:pPr>
              <w:pStyle w:val="TableParagraph"/>
              <w:spacing w:before="51"/>
              <w:ind w:left="131" w:right="120"/>
              <w:jc w:val="center"/>
              <w:rPr>
                <w:rFonts w:asciiTheme="minorEastAsia" w:eastAsiaTheme="minorEastAsia" w:hAnsiTheme="minorEastAsia"/>
                <w:sz w:val="18"/>
              </w:rPr>
            </w:pPr>
            <w:r w:rsidRPr="00BF0D59">
              <w:rPr>
                <w:rFonts w:asciiTheme="minorEastAsia" w:eastAsiaTheme="minorEastAsia" w:hAnsiTheme="minorEastAsia"/>
                <w:sz w:val="18"/>
              </w:rPr>
              <w:t>四通</w:t>
            </w:r>
          </w:p>
        </w:tc>
        <w:tc>
          <w:tcPr>
            <w:tcW w:w="1381" w:type="dxa"/>
          </w:tcPr>
          <w:p w14:paraId="5093247C" w14:textId="77777777" w:rsidR="009C4A01" w:rsidRPr="00BF0D59" w:rsidRDefault="009B6A77">
            <w:pPr>
              <w:pStyle w:val="TableParagraph"/>
              <w:spacing w:before="51"/>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52012109</w:t>
            </w:r>
          </w:p>
        </w:tc>
        <w:tc>
          <w:tcPr>
            <w:tcW w:w="1381" w:type="dxa"/>
            <w:vMerge/>
            <w:tcBorders>
              <w:top w:val="nil"/>
            </w:tcBorders>
          </w:tcPr>
          <w:p w14:paraId="37EB7BFE" w14:textId="77777777" w:rsidR="009C4A01" w:rsidRPr="00BF0D59" w:rsidRDefault="009C4A01">
            <w:pPr>
              <w:rPr>
                <w:rFonts w:asciiTheme="minorEastAsia" w:eastAsiaTheme="minorEastAsia" w:hAnsiTheme="minorEastAsia"/>
                <w:sz w:val="2"/>
                <w:szCs w:val="2"/>
              </w:rPr>
            </w:pPr>
          </w:p>
        </w:tc>
        <w:tc>
          <w:tcPr>
            <w:tcW w:w="1381" w:type="dxa"/>
          </w:tcPr>
          <w:p w14:paraId="60009C08" w14:textId="77777777" w:rsidR="009C4A01" w:rsidRPr="00BF0D59" w:rsidRDefault="009B6A77">
            <w:pPr>
              <w:pStyle w:val="TableParagraph"/>
              <w:spacing w:before="51"/>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溢流井</w:t>
            </w:r>
          </w:p>
        </w:tc>
        <w:tc>
          <w:tcPr>
            <w:tcW w:w="1383" w:type="dxa"/>
          </w:tcPr>
          <w:p w14:paraId="126EDA2B" w14:textId="77777777" w:rsidR="009C4A01" w:rsidRPr="00BF0D59" w:rsidRDefault="009B6A77">
            <w:pPr>
              <w:pStyle w:val="TableParagraph"/>
              <w:spacing w:before="51"/>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52022206</w:t>
            </w:r>
          </w:p>
        </w:tc>
      </w:tr>
      <w:tr w:rsidR="00DE7AD9" w:rsidRPr="00BF0D59" w14:paraId="3ED0563F" w14:textId="77777777">
        <w:trPr>
          <w:trHeight w:val="329"/>
        </w:trPr>
        <w:tc>
          <w:tcPr>
            <w:tcW w:w="1380" w:type="dxa"/>
            <w:vMerge/>
            <w:tcBorders>
              <w:top w:val="nil"/>
            </w:tcBorders>
          </w:tcPr>
          <w:p w14:paraId="3D561913" w14:textId="77777777" w:rsidR="009C4A01" w:rsidRPr="00BF0D59" w:rsidRDefault="009C4A01">
            <w:pPr>
              <w:rPr>
                <w:rFonts w:asciiTheme="minorEastAsia" w:eastAsiaTheme="minorEastAsia" w:hAnsiTheme="minorEastAsia"/>
                <w:sz w:val="2"/>
                <w:szCs w:val="2"/>
              </w:rPr>
            </w:pPr>
          </w:p>
        </w:tc>
        <w:tc>
          <w:tcPr>
            <w:tcW w:w="1382" w:type="dxa"/>
          </w:tcPr>
          <w:p w14:paraId="2B0CC9C4" w14:textId="77777777" w:rsidR="009C4A01" w:rsidRPr="00BF0D59" w:rsidRDefault="009B6A77">
            <w:pPr>
              <w:pStyle w:val="TableParagraph"/>
              <w:spacing w:before="50"/>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非普查</w:t>
            </w:r>
          </w:p>
        </w:tc>
        <w:tc>
          <w:tcPr>
            <w:tcW w:w="1381" w:type="dxa"/>
          </w:tcPr>
          <w:p w14:paraId="24A53235" w14:textId="77777777" w:rsidR="009C4A01" w:rsidRPr="00BF0D59" w:rsidRDefault="009B6A77">
            <w:pPr>
              <w:pStyle w:val="TableParagraph"/>
              <w:spacing w:before="50"/>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52012110</w:t>
            </w:r>
          </w:p>
        </w:tc>
        <w:tc>
          <w:tcPr>
            <w:tcW w:w="1381" w:type="dxa"/>
            <w:vMerge/>
            <w:tcBorders>
              <w:top w:val="nil"/>
            </w:tcBorders>
          </w:tcPr>
          <w:p w14:paraId="7083D219" w14:textId="77777777" w:rsidR="009C4A01" w:rsidRPr="00BF0D59" w:rsidRDefault="009C4A01">
            <w:pPr>
              <w:rPr>
                <w:rFonts w:asciiTheme="minorEastAsia" w:eastAsiaTheme="minorEastAsia" w:hAnsiTheme="minorEastAsia"/>
                <w:sz w:val="2"/>
                <w:szCs w:val="2"/>
              </w:rPr>
            </w:pPr>
          </w:p>
        </w:tc>
        <w:tc>
          <w:tcPr>
            <w:tcW w:w="1381" w:type="dxa"/>
          </w:tcPr>
          <w:p w14:paraId="0C2007CA" w14:textId="77777777" w:rsidR="009C4A01" w:rsidRPr="00BF0D59" w:rsidRDefault="009B6A77">
            <w:pPr>
              <w:pStyle w:val="TableParagraph"/>
              <w:spacing w:before="50"/>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闸门井</w:t>
            </w:r>
          </w:p>
        </w:tc>
        <w:tc>
          <w:tcPr>
            <w:tcW w:w="1383" w:type="dxa"/>
          </w:tcPr>
          <w:p w14:paraId="43D789DA"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52022207</w:t>
            </w:r>
          </w:p>
        </w:tc>
      </w:tr>
      <w:tr w:rsidR="00DE7AD9" w:rsidRPr="00BF0D59" w14:paraId="085A219D" w14:textId="77777777">
        <w:trPr>
          <w:trHeight w:val="329"/>
        </w:trPr>
        <w:tc>
          <w:tcPr>
            <w:tcW w:w="1380" w:type="dxa"/>
            <w:vMerge/>
            <w:tcBorders>
              <w:top w:val="nil"/>
            </w:tcBorders>
          </w:tcPr>
          <w:p w14:paraId="598997DC" w14:textId="77777777" w:rsidR="009C4A01" w:rsidRPr="00BF0D59" w:rsidRDefault="009C4A01">
            <w:pPr>
              <w:rPr>
                <w:rFonts w:asciiTheme="minorEastAsia" w:eastAsiaTheme="minorEastAsia" w:hAnsiTheme="minorEastAsia"/>
                <w:sz w:val="2"/>
                <w:szCs w:val="2"/>
              </w:rPr>
            </w:pPr>
          </w:p>
        </w:tc>
        <w:tc>
          <w:tcPr>
            <w:tcW w:w="1382" w:type="dxa"/>
          </w:tcPr>
          <w:p w14:paraId="0E93BF1F" w14:textId="77777777" w:rsidR="009C4A01" w:rsidRPr="00BF0D59" w:rsidRDefault="009B6A77">
            <w:pPr>
              <w:pStyle w:val="TableParagraph"/>
              <w:spacing w:before="50"/>
              <w:ind w:left="131" w:right="120"/>
              <w:jc w:val="center"/>
              <w:rPr>
                <w:rFonts w:asciiTheme="minorEastAsia" w:eastAsiaTheme="minorEastAsia" w:hAnsiTheme="minorEastAsia"/>
                <w:sz w:val="18"/>
              </w:rPr>
            </w:pPr>
            <w:r w:rsidRPr="00BF0D59">
              <w:rPr>
                <w:rFonts w:asciiTheme="minorEastAsia" w:eastAsiaTheme="minorEastAsia" w:hAnsiTheme="minorEastAsia"/>
                <w:sz w:val="18"/>
              </w:rPr>
              <w:t>窨井</w:t>
            </w:r>
          </w:p>
        </w:tc>
        <w:tc>
          <w:tcPr>
            <w:tcW w:w="1381" w:type="dxa"/>
          </w:tcPr>
          <w:p w14:paraId="5517C6D3" w14:textId="77777777" w:rsidR="009C4A01" w:rsidRPr="00BF0D59" w:rsidRDefault="009B6A77">
            <w:pPr>
              <w:pStyle w:val="TableParagraph"/>
              <w:spacing w:before="50"/>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52012201</w:t>
            </w:r>
          </w:p>
        </w:tc>
        <w:tc>
          <w:tcPr>
            <w:tcW w:w="1381" w:type="dxa"/>
            <w:vMerge/>
            <w:tcBorders>
              <w:top w:val="nil"/>
            </w:tcBorders>
          </w:tcPr>
          <w:p w14:paraId="0C338032" w14:textId="77777777" w:rsidR="009C4A01" w:rsidRPr="00BF0D59" w:rsidRDefault="009C4A01">
            <w:pPr>
              <w:rPr>
                <w:rFonts w:asciiTheme="minorEastAsia" w:eastAsiaTheme="minorEastAsia" w:hAnsiTheme="minorEastAsia"/>
                <w:sz w:val="2"/>
                <w:szCs w:val="2"/>
              </w:rPr>
            </w:pPr>
          </w:p>
        </w:tc>
        <w:tc>
          <w:tcPr>
            <w:tcW w:w="1381" w:type="dxa"/>
          </w:tcPr>
          <w:p w14:paraId="2EC9B516" w14:textId="77777777" w:rsidR="009C4A01" w:rsidRPr="00BF0D59" w:rsidRDefault="009B6A77">
            <w:pPr>
              <w:pStyle w:val="TableParagraph"/>
              <w:spacing w:before="50"/>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跌水井</w:t>
            </w:r>
          </w:p>
        </w:tc>
        <w:tc>
          <w:tcPr>
            <w:tcW w:w="1383" w:type="dxa"/>
          </w:tcPr>
          <w:p w14:paraId="0B34EC4E"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52022208</w:t>
            </w:r>
          </w:p>
        </w:tc>
      </w:tr>
      <w:tr w:rsidR="00DE7AD9" w:rsidRPr="00BF0D59" w14:paraId="1A9E2FA0" w14:textId="77777777">
        <w:trPr>
          <w:trHeight w:val="329"/>
        </w:trPr>
        <w:tc>
          <w:tcPr>
            <w:tcW w:w="1380" w:type="dxa"/>
            <w:vMerge/>
            <w:tcBorders>
              <w:top w:val="nil"/>
            </w:tcBorders>
          </w:tcPr>
          <w:p w14:paraId="04C83D22" w14:textId="77777777" w:rsidR="009C4A01" w:rsidRPr="00BF0D59" w:rsidRDefault="009C4A01">
            <w:pPr>
              <w:rPr>
                <w:rFonts w:asciiTheme="minorEastAsia" w:eastAsiaTheme="minorEastAsia" w:hAnsiTheme="minorEastAsia"/>
                <w:sz w:val="2"/>
                <w:szCs w:val="2"/>
              </w:rPr>
            </w:pPr>
          </w:p>
        </w:tc>
        <w:tc>
          <w:tcPr>
            <w:tcW w:w="1382" w:type="dxa"/>
          </w:tcPr>
          <w:p w14:paraId="10DE0491" w14:textId="77777777" w:rsidR="009C4A01" w:rsidRPr="00BF0D59" w:rsidRDefault="009B6A77">
            <w:pPr>
              <w:pStyle w:val="TableParagraph"/>
              <w:spacing w:before="49"/>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检修井</w:t>
            </w:r>
          </w:p>
        </w:tc>
        <w:tc>
          <w:tcPr>
            <w:tcW w:w="1381" w:type="dxa"/>
          </w:tcPr>
          <w:p w14:paraId="3061DF88" w14:textId="77777777" w:rsidR="009C4A01" w:rsidRPr="00BF0D59" w:rsidRDefault="009B6A77">
            <w:pPr>
              <w:pStyle w:val="TableParagraph"/>
              <w:spacing w:before="49"/>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52012202</w:t>
            </w:r>
          </w:p>
        </w:tc>
        <w:tc>
          <w:tcPr>
            <w:tcW w:w="1381" w:type="dxa"/>
            <w:vMerge/>
            <w:tcBorders>
              <w:top w:val="nil"/>
            </w:tcBorders>
          </w:tcPr>
          <w:p w14:paraId="35C9285E" w14:textId="77777777" w:rsidR="009C4A01" w:rsidRPr="00BF0D59" w:rsidRDefault="009C4A01">
            <w:pPr>
              <w:rPr>
                <w:rFonts w:asciiTheme="minorEastAsia" w:eastAsiaTheme="minorEastAsia" w:hAnsiTheme="minorEastAsia"/>
                <w:sz w:val="2"/>
                <w:szCs w:val="2"/>
              </w:rPr>
            </w:pPr>
          </w:p>
        </w:tc>
        <w:tc>
          <w:tcPr>
            <w:tcW w:w="1381" w:type="dxa"/>
          </w:tcPr>
          <w:p w14:paraId="011E6E53" w14:textId="77777777" w:rsidR="009C4A01" w:rsidRPr="00BF0D59" w:rsidRDefault="009B6A77">
            <w:pPr>
              <w:pStyle w:val="TableParagraph"/>
              <w:spacing w:before="49"/>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通风井</w:t>
            </w:r>
          </w:p>
        </w:tc>
        <w:tc>
          <w:tcPr>
            <w:tcW w:w="1383" w:type="dxa"/>
          </w:tcPr>
          <w:p w14:paraId="077B2745"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52022209</w:t>
            </w:r>
          </w:p>
        </w:tc>
      </w:tr>
      <w:tr w:rsidR="00DE7AD9" w:rsidRPr="00BF0D59" w14:paraId="03BAE5E9" w14:textId="77777777">
        <w:trPr>
          <w:trHeight w:val="328"/>
        </w:trPr>
        <w:tc>
          <w:tcPr>
            <w:tcW w:w="1380" w:type="dxa"/>
            <w:vMerge/>
            <w:tcBorders>
              <w:top w:val="nil"/>
            </w:tcBorders>
          </w:tcPr>
          <w:p w14:paraId="4195DCE3" w14:textId="77777777" w:rsidR="009C4A01" w:rsidRPr="00BF0D59" w:rsidRDefault="009C4A01">
            <w:pPr>
              <w:rPr>
                <w:rFonts w:asciiTheme="minorEastAsia" w:eastAsiaTheme="minorEastAsia" w:hAnsiTheme="minorEastAsia"/>
                <w:sz w:val="2"/>
                <w:szCs w:val="2"/>
              </w:rPr>
            </w:pPr>
          </w:p>
        </w:tc>
        <w:tc>
          <w:tcPr>
            <w:tcW w:w="1382" w:type="dxa"/>
          </w:tcPr>
          <w:p w14:paraId="2D47C4CC" w14:textId="77777777" w:rsidR="009C4A01" w:rsidRPr="00BF0D59" w:rsidRDefault="009B6A77">
            <w:pPr>
              <w:pStyle w:val="TableParagraph"/>
              <w:spacing w:before="51"/>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出气井</w:t>
            </w:r>
          </w:p>
        </w:tc>
        <w:tc>
          <w:tcPr>
            <w:tcW w:w="1381" w:type="dxa"/>
          </w:tcPr>
          <w:p w14:paraId="35559D7A" w14:textId="77777777" w:rsidR="009C4A01" w:rsidRPr="00BF0D59" w:rsidRDefault="009B6A77">
            <w:pPr>
              <w:pStyle w:val="TableParagraph"/>
              <w:spacing w:before="51"/>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52012203</w:t>
            </w:r>
          </w:p>
        </w:tc>
        <w:tc>
          <w:tcPr>
            <w:tcW w:w="1381" w:type="dxa"/>
            <w:vMerge/>
            <w:tcBorders>
              <w:top w:val="nil"/>
            </w:tcBorders>
          </w:tcPr>
          <w:p w14:paraId="30872338" w14:textId="77777777" w:rsidR="009C4A01" w:rsidRPr="00BF0D59" w:rsidRDefault="009C4A01">
            <w:pPr>
              <w:rPr>
                <w:rFonts w:asciiTheme="minorEastAsia" w:eastAsiaTheme="minorEastAsia" w:hAnsiTheme="minorEastAsia"/>
                <w:sz w:val="2"/>
                <w:szCs w:val="2"/>
              </w:rPr>
            </w:pPr>
          </w:p>
        </w:tc>
        <w:tc>
          <w:tcPr>
            <w:tcW w:w="1381" w:type="dxa"/>
          </w:tcPr>
          <w:p w14:paraId="4B5EE346" w14:textId="77777777" w:rsidR="009C4A01" w:rsidRPr="00BF0D59" w:rsidRDefault="009B6A77">
            <w:pPr>
              <w:pStyle w:val="TableParagraph"/>
              <w:spacing w:before="51"/>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冲洗井</w:t>
            </w:r>
          </w:p>
        </w:tc>
        <w:tc>
          <w:tcPr>
            <w:tcW w:w="1383" w:type="dxa"/>
          </w:tcPr>
          <w:p w14:paraId="1241DCA8" w14:textId="77777777" w:rsidR="009C4A01" w:rsidRPr="00BF0D59" w:rsidRDefault="009B6A77">
            <w:pPr>
              <w:pStyle w:val="TableParagraph"/>
              <w:spacing w:before="51"/>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52022210</w:t>
            </w:r>
          </w:p>
        </w:tc>
      </w:tr>
      <w:tr w:rsidR="00DE7AD9" w:rsidRPr="00BF0D59" w14:paraId="46210F00" w14:textId="77777777">
        <w:trPr>
          <w:trHeight w:val="328"/>
        </w:trPr>
        <w:tc>
          <w:tcPr>
            <w:tcW w:w="1380" w:type="dxa"/>
            <w:vMerge/>
            <w:tcBorders>
              <w:top w:val="nil"/>
            </w:tcBorders>
          </w:tcPr>
          <w:p w14:paraId="3412DD0F" w14:textId="77777777" w:rsidR="009C4A01" w:rsidRPr="00BF0D59" w:rsidRDefault="009C4A01">
            <w:pPr>
              <w:rPr>
                <w:rFonts w:asciiTheme="minorEastAsia" w:eastAsiaTheme="minorEastAsia" w:hAnsiTheme="minorEastAsia"/>
                <w:sz w:val="2"/>
                <w:szCs w:val="2"/>
              </w:rPr>
            </w:pPr>
          </w:p>
        </w:tc>
        <w:tc>
          <w:tcPr>
            <w:tcW w:w="1382" w:type="dxa"/>
          </w:tcPr>
          <w:p w14:paraId="52B751E1" w14:textId="77777777" w:rsidR="009C4A01" w:rsidRPr="00BF0D59" w:rsidRDefault="009B6A77">
            <w:pPr>
              <w:pStyle w:val="TableParagraph"/>
              <w:spacing w:before="50"/>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雨水箅</w:t>
            </w:r>
          </w:p>
        </w:tc>
        <w:tc>
          <w:tcPr>
            <w:tcW w:w="1381" w:type="dxa"/>
          </w:tcPr>
          <w:p w14:paraId="5DCCFEE0" w14:textId="77777777" w:rsidR="009C4A01" w:rsidRPr="00BF0D59" w:rsidRDefault="009B6A77">
            <w:pPr>
              <w:pStyle w:val="TableParagraph"/>
              <w:spacing w:before="50"/>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52012204</w:t>
            </w:r>
          </w:p>
        </w:tc>
        <w:tc>
          <w:tcPr>
            <w:tcW w:w="1381" w:type="dxa"/>
            <w:vMerge/>
            <w:tcBorders>
              <w:top w:val="nil"/>
            </w:tcBorders>
          </w:tcPr>
          <w:p w14:paraId="1C5AC4EC" w14:textId="77777777" w:rsidR="009C4A01" w:rsidRPr="00BF0D59" w:rsidRDefault="009C4A01">
            <w:pPr>
              <w:rPr>
                <w:rFonts w:asciiTheme="minorEastAsia" w:eastAsiaTheme="minorEastAsia" w:hAnsiTheme="minorEastAsia"/>
                <w:sz w:val="2"/>
                <w:szCs w:val="2"/>
              </w:rPr>
            </w:pPr>
          </w:p>
        </w:tc>
        <w:tc>
          <w:tcPr>
            <w:tcW w:w="1381" w:type="dxa"/>
          </w:tcPr>
          <w:p w14:paraId="61415AA3" w14:textId="77777777" w:rsidR="009C4A01" w:rsidRPr="00BF0D59" w:rsidRDefault="009B6A77">
            <w:pPr>
              <w:pStyle w:val="TableParagraph"/>
              <w:spacing w:before="50"/>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沉泥井</w:t>
            </w:r>
          </w:p>
        </w:tc>
        <w:tc>
          <w:tcPr>
            <w:tcW w:w="1383" w:type="dxa"/>
          </w:tcPr>
          <w:p w14:paraId="233F154E"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52022211</w:t>
            </w:r>
          </w:p>
        </w:tc>
      </w:tr>
      <w:tr w:rsidR="00DE7AD9" w:rsidRPr="00BF0D59" w14:paraId="16CDDDB5" w14:textId="77777777">
        <w:trPr>
          <w:trHeight w:val="328"/>
        </w:trPr>
        <w:tc>
          <w:tcPr>
            <w:tcW w:w="1380" w:type="dxa"/>
            <w:vMerge/>
            <w:tcBorders>
              <w:top w:val="nil"/>
            </w:tcBorders>
          </w:tcPr>
          <w:p w14:paraId="7D495FA5" w14:textId="77777777" w:rsidR="009C4A01" w:rsidRPr="00BF0D59" w:rsidRDefault="009C4A01">
            <w:pPr>
              <w:rPr>
                <w:rFonts w:asciiTheme="minorEastAsia" w:eastAsiaTheme="minorEastAsia" w:hAnsiTheme="minorEastAsia"/>
                <w:sz w:val="2"/>
                <w:szCs w:val="2"/>
              </w:rPr>
            </w:pPr>
          </w:p>
        </w:tc>
        <w:tc>
          <w:tcPr>
            <w:tcW w:w="1382" w:type="dxa"/>
          </w:tcPr>
          <w:p w14:paraId="02E72552" w14:textId="77777777" w:rsidR="009C4A01" w:rsidRPr="00BF0D59" w:rsidRDefault="009B6A77">
            <w:pPr>
              <w:pStyle w:val="TableParagraph"/>
              <w:spacing w:before="50"/>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雨水井</w:t>
            </w:r>
          </w:p>
        </w:tc>
        <w:tc>
          <w:tcPr>
            <w:tcW w:w="1381" w:type="dxa"/>
          </w:tcPr>
          <w:p w14:paraId="788F6F50" w14:textId="77777777" w:rsidR="009C4A01" w:rsidRPr="00BF0D59" w:rsidRDefault="009B6A77">
            <w:pPr>
              <w:pStyle w:val="TableParagraph"/>
              <w:spacing w:before="50"/>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52012205</w:t>
            </w:r>
          </w:p>
        </w:tc>
        <w:tc>
          <w:tcPr>
            <w:tcW w:w="1381" w:type="dxa"/>
            <w:vMerge/>
            <w:tcBorders>
              <w:top w:val="nil"/>
            </w:tcBorders>
          </w:tcPr>
          <w:p w14:paraId="31AE3691" w14:textId="77777777" w:rsidR="009C4A01" w:rsidRPr="00BF0D59" w:rsidRDefault="009C4A01">
            <w:pPr>
              <w:rPr>
                <w:rFonts w:asciiTheme="minorEastAsia" w:eastAsiaTheme="minorEastAsia" w:hAnsiTheme="minorEastAsia"/>
                <w:sz w:val="2"/>
                <w:szCs w:val="2"/>
              </w:rPr>
            </w:pPr>
          </w:p>
        </w:tc>
        <w:tc>
          <w:tcPr>
            <w:tcW w:w="1381" w:type="dxa"/>
          </w:tcPr>
          <w:p w14:paraId="037035D1" w14:textId="77777777" w:rsidR="009C4A01" w:rsidRPr="00BF0D59" w:rsidRDefault="009B6A77">
            <w:pPr>
              <w:pStyle w:val="TableParagraph"/>
              <w:spacing w:before="50"/>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渗水井</w:t>
            </w:r>
          </w:p>
        </w:tc>
        <w:tc>
          <w:tcPr>
            <w:tcW w:w="1383" w:type="dxa"/>
          </w:tcPr>
          <w:p w14:paraId="02CD3DF0"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52022212</w:t>
            </w:r>
          </w:p>
        </w:tc>
      </w:tr>
      <w:tr w:rsidR="00DE7AD9" w:rsidRPr="00BF0D59" w14:paraId="763F4EEE" w14:textId="77777777">
        <w:trPr>
          <w:trHeight w:val="328"/>
        </w:trPr>
        <w:tc>
          <w:tcPr>
            <w:tcW w:w="1380" w:type="dxa"/>
            <w:vMerge/>
            <w:tcBorders>
              <w:top w:val="nil"/>
            </w:tcBorders>
          </w:tcPr>
          <w:p w14:paraId="72BF2119" w14:textId="77777777" w:rsidR="009C4A01" w:rsidRPr="00BF0D59" w:rsidRDefault="009C4A01">
            <w:pPr>
              <w:rPr>
                <w:rFonts w:asciiTheme="minorEastAsia" w:eastAsiaTheme="minorEastAsia" w:hAnsiTheme="minorEastAsia"/>
                <w:sz w:val="2"/>
                <w:szCs w:val="2"/>
              </w:rPr>
            </w:pPr>
          </w:p>
        </w:tc>
        <w:tc>
          <w:tcPr>
            <w:tcW w:w="1382" w:type="dxa"/>
          </w:tcPr>
          <w:p w14:paraId="2965C3B4" w14:textId="77777777" w:rsidR="009C4A01" w:rsidRPr="00BF0D59" w:rsidRDefault="009B6A77">
            <w:pPr>
              <w:pStyle w:val="TableParagraph"/>
              <w:spacing w:before="49"/>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溢流井</w:t>
            </w:r>
          </w:p>
        </w:tc>
        <w:tc>
          <w:tcPr>
            <w:tcW w:w="1381" w:type="dxa"/>
          </w:tcPr>
          <w:p w14:paraId="4011A18A" w14:textId="77777777" w:rsidR="009C4A01" w:rsidRPr="00BF0D59" w:rsidRDefault="009B6A77">
            <w:pPr>
              <w:pStyle w:val="TableParagraph"/>
              <w:spacing w:before="49"/>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52012206</w:t>
            </w:r>
          </w:p>
        </w:tc>
        <w:tc>
          <w:tcPr>
            <w:tcW w:w="1381" w:type="dxa"/>
            <w:vMerge/>
            <w:tcBorders>
              <w:top w:val="nil"/>
            </w:tcBorders>
          </w:tcPr>
          <w:p w14:paraId="7F6EFA1B" w14:textId="77777777" w:rsidR="009C4A01" w:rsidRPr="00BF0D59" w:rsidRDefault="009C4A01">
            <w:pPr>
              <w:rPr>
                <w:rFonts w:asciiTheme="minorEastAsia" w:eastAsiaTheme="minorEastAsia" w:hAnsiTheme="minorEastAsia"/>
                <w:sz w:val="2"/>
                <w:szCs w:val="2"/>
              </w:rPr>
            </w:pPr>
          </w:p>
        </w:tc>
        <w:tc>
          <w:tcPr>
            <w:tcW w:w="1381" w:type="dxa"/>
          </w:tcPr>
          <w:p w14:paraId="5F7DC8E1" w14:textId="77777777" w:rsidR="009C4A01" w:rsidRPr="00BF0D59" w:rsidRDefault="009B6A77">
            <w:pPr>
              <w:pStyle w:val="TableParagraph"/>
              <w:spacing w:before="49"/>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水封井</w:t>
            </w:r>
          </w:p>
        </w:tc>
        <w:tc>
          <w:tcPr>
            <w:tcW w:w="1383" w:type="dxa"/>
          </w:tcPr>
          <w:p w14:paraId="77904F4E"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52022213</w:t>
            </w:r>
          </w:p>
        </w:tc>
      </w:tr>
      <w:tr w:rsidR="00DE7AD9" w:rsidRPr="00BF0D59" w14:paraId="2C57965A" w14:textId="77777777">
        <w:trPr>
          <w:trHeight w:val="329"/>
        </w:trPr>
        <w:tc>
          <w:tcPr>
            <w:tcW w:w="1380" w:type="dxa"/>
            <w:vMerge/>
            <w:tcBorders>
              <w:top w:val="nil"/>
            </w:tcBorders>
          </w:tcPr>
          <w:p w14:paraId="75C3FA5E" w14:textId="77777777" w:rsidR="009C4A01" w:rsidRPr="00BF0D59" w:rsidRDefault="009C4A01">
            <w:pPr>
              <w:rPr>
                <w:rFonts w:asciiTheme="minorEastAsia" w:eastAsiaTheme="minorEastAsia" w:hAnsiTheme="minorEastAsia"/>
                <w:sz w:val="2"/>
                <w:szCs w:val="2"/>
              </w:rPr>
            </w:pPr>
          </w:p>
        </w:tc>
        <w:tc>
          <w:tcPr>
            <w:tcW w:w="1382" w:type="dxa"/>
          </w:tcPr>
          <w:p w14:paraId="7A68D65D" w14:textId="77777777" w:rsidR="009C4A01" w:rsidRPr="00BF0D59" w:rsidRDefault="009B6A77">
            <w:pPr>
              <w:pStyle w:val="TableParagraph"/>
              <w:spacing w:before="51"/>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闸门井</w:t>
            </w:r>
          </w:p>
        </w:tc>
        <w:tc>
          <w:tcPr>
            <w:tcW w:w="1381" w:type="dxa"/>
          </w:tcPr>
          <w:p w14:paraId="22F4B57B" w14:textId="77777777" w:rsidR="009C4A01" w:rsidRPr="00BF0D59" w:rsidRDefault="009B6A77">
            <w:pPr>
              <w:pStyle w:val="TableParagraph"/>
              <w:spacing w:before="51"/>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52012207</w:t>
            </w:r>
          </w:p>
        </w:tc>
        <w:tc>
          <w:tcPr>
            <w:tcW w:w="1381" w:type="dxa"/>
            <w:vMerge/>
            <w:tcBorders>
              <w:top w:val="nil"/>
            </w:tcBorders>
          </w:tcPr>
          <w:p w14:paraId="20E307BA" w14:textId="77777777" w:rsidR="009C4A01" w:rsidRPr="00BF0D59" w:rsidRDefault="009C4A01">
            <w:pPr>
              <w:rPr>
                <w:rFonts w:asciiTheme="minorEastAsia" w:eastAsiaTheme="minorEastAsia" w:hAnsiTheme="minorEastAsia"/>
                <w:sz w:val="2"/>
                <w:szCs w:val="2"/>
              </w:rPr>
            </w:pPr>
          </w:p>
        </w:tc>
        <w:tc>
          <w:tcPr>
            <w:tcW w:w="1381" w:type="dxa"/>
          </w:tcPr>
          <w:p w14:paraId="40AC2E75" w14:textId="77777777" w:rsidR="009C4A01" w:rsidRPr="00BF0D59" w:rsidRDefault="009B6A77">
            <w:pPr>
              <w:pStyle w:val="TableParagraph"/>
              <w:spacing w:before="51"/>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沉淀池</w:t>
            </w:r>
          </w:p>
        </w:tc>
        <w:tc>
          <w:tcPr>
            <w:tcW w:w="1383" w:type="dxa"/>
          </w:tcPr>
          <w:p w14:paraId="287F07B6" w14:textId="77777777" w:rsidR="009C4A01" w:rsidRPr="00BF0D59" w:rsidRDefault="009B6A77">
            <w:pPr>
              <w:pStyle w:val="TableParagraph"/>
              <w:spacing w:before="51"/>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52022214</w:t>
            </w:r>
          </w:p>
        </w:tc>
      </w:tr>
      <w:tr w:rsidR="00DE7AD9" w:rsidRPr="00BF0D59" w14:paraId="208C0CCD" w14:textId="77777777">
        <w:trPr>
          <w:trHeight w:val="328"/>
        </w:trPr>
        <w:tc>
          <w:tcPr>
            <w:tcW w:w="1380" w:type="dxa"/>
            <w:vMerge/>
            <w:tcBorders>
              <w:top w:val="nil"/>
            </w:tcBorders>
          </w:tcPr>
          <w:p w14:paraId="372FCE3E" w14:textId="77777777" w:rsidR="009C4A01" w:rsidRPr="00BF0D59" w:rsidRDefault="009C4A01">
            <w:pPr>
              <w:rPr>
                <w:rFonts w:asciiTheme="minorEastAsia" w:eastAsiaTheme="minorEastAsia" w:hAnsiTheme="minorEastAsia"/>
                <w:sz w:val="2"/>
                <w:szCs w:val="2"/>
              </w:rPr>
            </w:pPr>
          </w:p>
        </w:tc>
        <w:tc>
          <w:tcPr>
            <w:tcW w:w="1382" w:type="dxa"/>
          </w:tcPr>
          <w:p w14:paraId="4007E84E" w14:textId="77777777" w:rsidR="009C4A01" w:rsidRPr="00BF0D59" w:rsidRDefault="009B6A77">
            <w:pPr>
              <w:pStyle w:val="TableParagraph"/>
              <w:spacing w:before="50"/>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跌水井</w:t>
            </w:r>
          </w:p>
        </w:tc>
        <w:tc>
          <w:tcPr>
            <w:tcW w:w="1381" w:type="dxa"/>
          </w:tcPr>
          <w:p w14:paraId="0A67D2A1" w14:textId="77777777" w:rsidR="009C4A01" w:rsidRPr="00BF0D59" w:rsidRDefault="009B6A77">
            <w:pPr>
              <w:pStyle w:val="TableParagraph"/>
              <w:spacing w:before="50"/>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52012208</w:t>
            </w:r>
          </w:p>
        </w:tc>
        <w:tc>
          <w:tcPr>
            <w:tcW w:w="1381" w:type="dxa"/>
            <w:vMerge/>
            <w:tcBorders>
              <w:top w:val="nil"/>
            </w:tcBorders>
          </w:tcPr>
          <w:p w14:paraId="4C08193E" w14:textId="77777777" w:rsidR="009C4A01" w:rsidRPr="00BF0D59" w:rsidRDefault="009C4A01">
            <w:pPr>
              <w:rPr>
                <w:rFonts w:asciiTheme="minorEastAsia" w:eastAsiaTheme="minorEastAsia" w:hAnsiTheme="minorEastAsia"/>
                <w:sz w:val="2"/>
                <w:szCs w:val="2"/>
              </w:rPr>
            </w:pPr>
          </w:p>
        </w:tc>
        <w:tc>
          <w:tcPr>
            <w:tcW w:w="1381" w:type="dxa"/>
          </w:tcPr>
          <w:p w14:paraId="6DBD468C" w14:textId="77777777" w:rsidR="009C4A01" w:rsidRPr="00BF0D59" w:rsidRDefault="009B6A77">
            <w:pPr>
              <w:pStyle w:val="TableParagraph"/>
              <w:spacing w:before="50"/>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化粪池</w:t>
            </w:r>
          </w:p>
        </w:tc>
        <w:tc>
          <w:tcPr>
            <w:tcW w:w="1383" w:type="dxa"/>
          </w:tcPr>
          <w:p w14:paraId="11485FB3"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52022215</w:t>
            </w:r>
          </w:p>
        </w:tc>
      </w:tr>
      <w:tr w:rsidR="00DE7AD9" w:rsidRPr="00BF0D59" w14:paraId="0C8D7CAF" w14:textId="77777777">
        <w:trPr>
          <w:trHeight w:val="328"/>
        </w:trPr>
        <w:tc>
          <w:tcPr>
            <w:tcW w:w="1380" w:type="dxa"/>
            <w:vMerge/>
            <w:tcBorders>
              <w:top w:val="nil"/>
            </w:tcBorders>
          </w:tcPr>
          <w:p w14:paraId="37D3E5D8" w14:textId="77777777" w:rsidR="009C4A01" w:rsidRPr="00BF0D59" w:rsidRDefault="009C4A01">
            <w:pPr>
              <w:rPr>
                <w:rFonts w:asciiTheme="minorEastAsia" w:eastAsiaTheme="minorEastAsia" w:hAnsiTheme="minorEastAsia"/>
                <w:sz w:val="2"/>
                <w:szCs w:val="2"/>
              </w:rPr>
            </w:pPr>
          </w:p>
        </w:tc>
        <w:tc>
          <w:tcPr>
            <w:tcW w:w="1382" w:type="dxa"/>
          </w:tcPr>
          <w:p w14:paraId="57257359" w14:textId="77777777" w:rsidR="009C4A01" w:rsidRPr="00BF0D59" w:rsidRDefault="009B6A77">
            <w:pPr>
              <w:pStyle w:val="TableParagraph"/>
              <w:spacing w:before="50"/>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通风井</w:t>
            </w:r>
          </w:p>
        </w:tc>
        <w:tc>
          <w:tcPr>
            <w:tcW w:w="1381" w:type="dxa"/>
          </w:tcPr>
          <w:p w14:paraId="52C6FC0A" w14:textId="77777777" w:rsidR="009C4A01" w:rsidRPr="00BF0D59" w:rsidRDefault="009B6A77">
            <w:pPr>
              <w:pStyle w:val="TableParagraph"/>
              <w:spacing w:before="50"/>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52012209</w:t>
            </w:r>
          </w:p>
        </w:tc>
        <w:tc>
          <w:tcPr>
            <w:tcW w:w="1381" w:type="dxa"/>
            <w:vMerge/>
            <w:tcBorders>
              <w:top w:val="nil"/>
            </w:tcBorders>
          </w:tcPr>
          <w:p w14:paraId="36BFFC40" w14:textId="77777777" w:rsidR="009C4A01" w:rsidRPr="00BF0D59" w:rsidRDefault="009C4A01">
            <w:pPr>
              <w:rPr>
                <w:rFonts w:asciiTheme="minorEastAsia" w:eastAsiaTheme="minorEastAsia" w:hAnsiTheme="minorEastAsia"/>
                <w:sz w:val="2"/>
                <w:szCs w:val="2"/>
              </w:rPr>
            </w:pPr>
          </w:p>
        </w:tc>
        <w:tc>
          <w:tcPr>
            <w:tcW w:w="1381" w:type="dxa"/>
          </w:tcPr>
          <w:p w14:paraId="7E3CFD4F" w14:textId="77777777" w:rsidR="009C4A01" w:rsidRPr="00BF0D59" w:rsidRDefault="009B6A77">
            <w:pPr>
              <w:pStyle w:val="TableParagraph"/>
              <w:spacing w:before="50"/>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净化池</w:t>
            </w:r>
          </w:p>
        </w:tc>
        <w:tc>
          <w:tcPr>
            <w:tcW w:w="1383" w:type="dxa"/>
          </w:tcPr>
          <w:p w14:paraId="04CECCA5"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52022216</w:t>
            </w:r>
          </w:p>
        </w:tc>
      </w:tr>
      <w:tr w:rsidR="00DE7AD9" w:rsidRPr="00BF0D59" w14:paraId="0F0BA355" w14:textId="77777777">
        <w:trPr>
          <w:trHeight w:val="328"/>
        </w:trPr>
        <w:tc>
          <w:tcPr>
            <w:tcW w:w="1380" w:type="dxa"/>
            <w:vMerge/>
            <w:tcBorders>
              <w:top w:val="nil"/>
            </w:tcBorders>
          </w:tcPr>
          <w:p w14:paraId="2AF4F588" w14:textId="77777777" w:rsidR="009C4A01" w:rsidRPr="00BF0D59" w:rsidRDefault="009C4A01">
            <w:pPr>
              <w:rPr>
                <w:rFonts w:asciiTheme="minorEastAsia" w:eastAsiaTheme="minorEastAsia" w:hAnsiTheme="minorEastAsia"/>
                <w:sz w:val="2"/>
                <w:szCs w:val="2"/>
              </w:rPr>
            </w:pPr>
          </w:p>
        </w:tc>
        <w:tc>
          <w:tcPr>
            <w:tcW w:w="1382" w:type="dxa"/>
          </w:tcPr>
          <w:p w14:paraId="127C1F7A" w14:textId="77777777" w:rsidR="009C4A01" w:rsidRPr="00BF0D59" w:rsidRDefault="009B6A77">
            <w:pPr>
              <w:pStyle w:val="TableParagraph"/>
              <w:spacing w:before="49"/>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冲洗井</w:t>
            </w:r>
          </w:p>
        </w:tc>
        <w:tc>
          <w:tcPr>
            <w:tcW w:w="1381" w:type="dxa"/>
          </w:tcPr>
          <w:p w14:paraId="3ED04038" w14:textId="77777777" w:rsidR="009C4A01" w:rsidRPr="00BF0D59" w:rsidRDefault="009B6A77">
            <w:pPr>
              <w:pStyle w:val="TableParagraph"/>
              <w:spacing w:before="49"/>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52012210</w:t>
            </w:r>
          </w:p>
        </w:tc>
        <w:tc>
          <w:tcPr>
            <w:tcW w:w="1381" w:type="dxa"/>
            <w:vMerge/>
            <w:tcBorders>
              <w:top w:val="nil"/>
            </w:tcBorders>
          </w:tcPr>
          <w:p w14:paraId="563C8753" w14:textId="77777777" w:rsidR="009C4A01" w:rsidRPr="00BF0D59" w:rsidRDefault="009C4A01">
            <w:pPr>
              <w:rPr>
                <w:rFonts w:asciiTheme="minorEastAsia" w:eastAsiaTheme="minorEastAsia" w:hAnsiTheme="minorEastAsia"/>
                <w:sz w:val="2"/>
                <w:szCs w:val="2"/>
              </w:rPr>
            </w:pPr>
          </w:p>
        </w:tc>
        <w:tc>
          <w:tcPr>
            <w:tcW w:w="1381" w:type="dxa"/>
          </w:tcPr>
          <w:p w14:paraId="6B2052F7" w14:textId="77777777" w:rsidR="009C4A01" w:rsidRPr="00BF0D59" w:rsidRDefault="009B6A77">
            <w:pPr>
              <w:pStyle w:val="TableParagraph"/>
              <w:spacing w:before="49"/>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压力调节塔</w:t>
            </w:r>
          </w:p>
        </w:tc>
        <w:tc>
          <w:tcPr>
            <w:tcW w:w="1383" w:type="dxa"/>
          </w:tcPr>
          <w:p w14:paraId="521BC970"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52022217</w:t>
            </w:r>
          </w:p>
        </w:tc>
      </w:tr>
      <w:tr w:rsidR="00DE7AD9" w:rsidRPr="00BF0D59" w14:paraId="13F041AF" w14:textId="77777777">
        <w:trPr>
          <w:trHeight w:val="328"/>
        </w:trPr>
        <w:tc>
          <w:tcPr>
            <w:tcW w:w="1380" w:type="dxa"/>
            <w:vMerge/>
            <w:tcBorders>
              <w:top w:val="nil"/>
            </w:tcBorders>
          </w:tcPr>
          <w:p w14:paraId="4C85BEF5" w14:textId="77777777" w:rsidR="009C4A01" w:rsidRPr="00BF0D59" w:rsidRDefault="009C4A01">
            <w:pPr>
              <w:rPr>
                <w:rFonts w:asciiTheme="minorEastAsia" w:eastAsiaTheme="minorEastAsia" w:hAnsiTheme="minorEastAsia"/>
                <w:sz w:val="2"/>
                <w:szCs w:val="2"/>
              </w:rPr>
            </w:pPr>
          </w:p>
        </w:tc>
        <w:tc>
          <w:tcPr>
            <w:tcW w:w="1382" w:type="dxa"/>
          </w:tcPr>
          <w:p w14:paraId="41FB96FE" w14:textId="77777777" w:rsidR="009C4A01" w:rsidRPr="00BF0D59" w:rsidRDefault="009B6A77">
            <w:pPr>
              <w:pStyle w:val="TableParagraph"/>
              <w:spacing w:before="51"/>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沉泥井</w:t>
            </w:r>
          </w:p>
        </w:tc>
        <w:tc>
          <w:tcPr>
            <w:tcW w:w="1381" w:type="dxa"/>
          </w:tcPr>
          <w:p w14:paraId="6BDC6DE1" w14:textId="77777777" w:rsidR="009C4A01" w:rsidRPr="00BF0D59" w:rsidRDefault="009B6A77">
            <w:pPr>
              <w:pStyle w:val="TableParagraph"/>
              <w:spacing w:before="51"/>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52012211</w:t>
            </w:r>
          </w:p>
        </w:tc>
        <w:tc>
          <w:tcPr>
            <w:tcW w:w="1381" w:type="dxa"/>
            <w:vMerge/>
            <w:tcBorders>
              <w:top w:val="nil"/>
            </w:tcBorders>
          </w:tcPr>
          <w:p w14:paraId="02704841" w14:textId="77777777" w:rsidR="009C4A01" w:rsidRPr="00BF0D59" w:rsidRDefault="009C4A01">
            <w:pPr>
              <w:rPr>
                <w:rFonts w:asciiTheme="minorEastAsia" w:eastAsiaTheme="minorEastAsia" w:hAnsiTheme="minorEastAsia"/>
                <w:sz w:val="2"/>
                <w:szCs w:val="2"/>
              </w:rPr>
            </w:pPr>
          </w:p>
        </w:tc>
        <w:tc>
          <w:tcPr>
            <w:tcW w:w="1381" w:type="dxa"/>
          </w:tcPr>
          <w:p w14:paraId="28908E4D" w14:textId="77777777" w:rsidR="009C4A01" w:rsidRPr="00BF0D59" w:rsidRDefault="009B6A77">
            <w:pPr>
              <w:pStyle w:val="TableParagraph"/>
              <w:spacing w:before="51"/>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污水处理厂</w:t>
            </w:r>
          </w:p>
        </w:tc>
        <w:tc>
          <w:tcPr>
            <w:tcW w:w="1383" w:type="dxa"/>
          </w:tcPr>
          <w:p w14:paraId="4CAFEBA7" w14:textId="77777777" w:rsidR="009C4A01" w:rsidRPr="00BF0D59" w:rsidRDefault="009B6A77">
            <w:pPr>
              <w:pStyle w:val="TableParagraph"/>
              <w:spacing w:before="51"/>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52022218</w:t>
            </w:r>
          </w:p>
        </w:tc>
      </w:tr>
      <w:tr w:rsidR="00DE7AD9" w:rsidRPr="00BF0D59" w14:paraId="28894617" w14:textId="77777777">
        <w:trPr>
          <w:trHeight w:val="329"/>
        </w:trPr>
        <w:tc>
          <w:tcPr>
            <w:tcW w:w="1380" w:type="dxa"/>
            <w:vMerge/>
            <w:tcBorders>
              <w:top w:val="nil"/>
            </w:tcBorders>
          </w:tcPr>
          <w:p w14:paraId="03148C27" w14:textId="77777777" w:rsidR="009C4A01" w:rsidRPr="00BF0D59" w:rsidRDefault="009C4A01">
            <w:pPr>
              <w:rPr>
                <w:rFonts w:asciiTheme="minorEastAsia" w:eastAsiaTheme="minorEastAsia" w:hAnsiTheme="minorEastAsia"/>
                <w:sz w:val="2"/>
                <w:szCs w:val="2"/>
              </w:rPr>
            </w:pPr>
          </w:p>
        </w:tc>
        <w:tc>
          <w:tcPr>
            <w:tcW w:w="1382" w:type="dxa"/>
          </w:tcPr>
          <w:p w14:paraId="465162C6" w14:textId="77777777" w:rsidR="009C4A01" w:rsidRPr="00BF0D59" w:rsidRDefault="009B6A77">
            <w:pPr>
              <w:pStyle w:val="TableParagraph"/>
              <w:spacing w:before="50"/>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渗水井</w:t>
            </w:r>
          </w:p>
        </w:tc>
        <w:tc>
          <w:tcPr>
            <w:tcW w:w="1381" w:type="dxa"/>
          </w:tcPr>
          <w:p w14:paraId="3B471F06" w14:textId="77777777" w:rsidR="009C4A01" w:rsidRPr="00BF0D59" w:rsidRDefault="009B6A77">
            <w:pPr>
              <w:pStyle w:val="TableParagraph"/>
              <w:spacing w:before="50"/>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52012212</w:t>
            </w:r>
          </w:p>
        </w:tc>
        <w:tc>
          <w:tcPr>
            <w:tcW w:w="1381" w:type="dxa"/>
            <w:vMerge/>
            <w:tcBorders>
              <w:top w:val="nil"/>
            </w:tcBorders>
          </w:tcPr>
          <w:p w14:paraId="327DF289" w14:textId="77777777" w:rsidR="009C4A01" w:rsidRPr="00BF0D59" w:rsidRDefault="009C4A01">
            <w:pPr>
              <w:rPr>
                <w:rFonts w:asciiTheme="minorEastAsia" w:eastAsiaTheme="minorEastAsia" w:hAnsiTheme="minorEastAsia"/>
                <w:sz w:val="2"/>
                <w:szCs w:val="2"/>
              </w:rPr>
            </w:pPr>
          </w:p>
        </w:tc>
        <w:tc>
          <w:tcPr>
            <w:tcW w:w="1381" w:type="dxa"/>
          </w:tcPr>
          <w:p w14:paraId="24CE44F1" w14:textId="77777777" w:rsidR="009C4A01" w:rsidRPr="00BF0D59" w:rsidRDefault="009B6A77">
            <w:pPr>
              <w:pStyle w:val="TableParagraph"/>
              <w:spacing w:before="50"/>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隔油池</w:t>
            </w:r>
          </w:p>
        </w:tc>
        <w:tc>
          <w:tcPr>
            <w:tcW w:w="1383" w:type="dxa"/>
          </w:tcPr>
          <w:p w14:paraId="18379CDB"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52022219</w:t>
            </w:r>
          </w:p>
        </w:tc>
      </w:tr>
      <w:tr w:rsidR="00DE7AD9" w:rsidRPr="00BF0D59" w14:paraId="5D07C989" w14:textId="77777777">
        <w:trPr>
          <w:trHeight w:val="328"/>
        </w:trPr>
        <w:tc>
          <w:tcPr>
            <w:tcW w:w="1380" w:type="dxa"/>
            <w:vMerge/>
            <w:tcBorders>
              <w:top w:val="nil"/>
            </w:tcBorders>
          </w:tcPr>
          <w:p w14:paraId="3552B39A" w14:textId="77777777" w:rsidR="009C4A01" w:rsidRPr="00BF0D59" w:rsidRDefault="009C4A01">
            <w:pPr>
              <w:rPr>
                <w:rFonts w:asciiTheme="minorEastAsia" w:eastAsiaTheme="minorEastAsia" w:hAnsiTheme="minorEastAsia"/>
                <w:sz w:val="2"/>
                <w:szCs w:val="2"/>
              </w:rPr>
            </w:pPr>
          </w:p>
        </w:tc>
        <w:tc>
          <w:tcPr>
            <w:tcW w:w="1382" w:type="dxa"/>
          </w:tcPr>
          <w:p w14:paraId="40C0ED38" w14:textId="77777777" w:rsidR="009C4A01" w:rsidRPr="00BF0D59" w:rsidRDefault="009B6A77">
            <w:pPr>
              <w:pStyle w:val="TableParagraph"/>
              <w:spacing w:before="50"/>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水封井</w:t>
            </w:r>
          </w:p>
        </w:tc>
        <w:tc>
          <w:tcPr>
            <w:tcW w:w="1381" w:type="dxa"/>
          </w:tcPr>
          <w:p w14:paraId="445941C1" w14:textId="77777777" w:rsidR="009C4A01" w:rsidRPr="00BF0D59" w:rsidRDefault="009B6A77">
            <w:pPr>
              <w:pStyle w:val="TableParagraph"/>
              <w:spacing w:before="50"/>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52012213</w:t>
            </w:r>
          </w:p>
        </w:tc>
        <w:tc>
          <w:tcPr>
            <w:tcW w:w="1381" w:type="dxa"/>
            <w:vMerge/>
            <w:tcBorders>
              <w:top w:val="nil"/>
            </w:tcBorders>
          </w:tcPr>
          <w:p w14:paraId="2F3C5CBC" w14:textId="77777777" w:rsidR="009C4A01" w:rsidRPr="00BF0D59" w:rsidRDefault="009C4A01">
            <w:pPr>
              <w:rPr>
                <w:rFonts w:asciiTheme="minorEastAsia" w:eastAsiaTheme="minorEastAsia" w:hAnsiTheme="minorEastAsia"/>
                <w:sz w:val="2"/>
                <w:szCs w:val="2"/>
              </w:rPr>
            </w:pPr>
          </w:p>
        </w:tc>
        <w:tc>
          <w:tcPr>
            <w:tcW w:w="1381" w:type="dxa"/>
          </w:tcPr>
          <w:p w14:paraId="39BE670C" w14:textId="77777777" w:rsidR="009C4A01" w:rsidRPr="00BF0D59" w:rsidRDefault="009B6A77">
            <w:pPr>
              <w:pStyle w:val="TableParagraph"/>
              <w:spacing w:before="50"/>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地下井室</w:t>
            </w:r>
          </w:p>
        </w:tc>
        <w:tc>
          <w:tcPr>
            <w:tcW w:w="1383" w:type="dxa"/>
          </w:tcPr>
          <w:p w14:paraId="58840D87"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52022220</w:t>
            </w:r>
          </w:p>
        </w:tc>
      </w:tr>
      <w:tr w:rsidR="00DE7AD9" w:rsidRPr="00BF0D59" w14:paraId="058FA169" w14:textId="77777777">
        <w:trPr>
          <w:trHeight w:val="328"/>
        </w:trPr>
        <w:tc>
          <w:tcPr>
            <w:tcW w:w="1380" w:type="dxa"/>
            <w:vMerge/>
            <w:tcBorders>
              <w:top w:val="nil"/>
            </w:tcBorders>
          </w:tcPr>
          <w:p w14:paraId="0ECB7047" w14:textId="77777777" w:rsidR="009C4A01" w:rsidRPr="00BF0D59" w:rsidRDefault="009C4A01">
            <w:pPr>
              <w:rPr>
                <w:rFonts w:asciiTheme="minorEastAsia" w:eastAsiaTheme="minorEastAsia" w:hAnsiTheme="minorEastAsia"/>
                <w:sz w:val="2"/>
                <w:szCs w:val="2"/>
              </w:rPr>
            </w:pPr>
          </w:p>
        </w:tc>
        <w:tc>
          <w:tcPr>
            <w:tcW w:w="1382" w:type="dxa"/>
          </w:tcPr>
          <w:p w14:paraId="2D9F0FAA" w14:textId="77777777" w:rsidR="009C4A01" w:rsidRPr="00BF0D59" w:rsidRDefault="009B6A77">
            <w:pPr>
              <w:pStyle w:val="TableParagraph"/>
              <w:spacing w:before="49"/>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沉淀池</w:t>
            </w:r>
          </w:p>
        </w:tc>
        <w:tc>
          <w:tcPr>
            <w:tcW w:w="1381" w:type="dxa"/>
          </w:tcPr>
          <w:p w14:paraId="4A28A541" w14:textId="77777777" w:rsidR="009C4A01" w:rsidRPr="00BF0D59" w:rsidRDefault="009B6A77">
            <w:pPr>
              <w:pStyle w:val="TableParagraph"/>
              <w:spacing w:before="49"/>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52012214</w:t>
            </w:r>
          </w:p>
        </w:tc>
        <w:tc>
          <w:tcPr>
            <w:tcW w:w="1381" w:type="dxa"/>
            <w:vMerge/>
            <w:tcBorders>
              <w:top w:val="nil"/>
            </w:tcBorders>
          </w:tcPr>
          <w:p w14:paraId="145886CF" w14:textId="77777777" w:rsidR="009C4A01" w:rsidRPr="00BF0D59" w:rsidRDefault="009C4A01">
            <w:pPr>
              <w:rPr>
                <w:rFonts w:asciiTheme="minorEastAsia" w:eastAsiaTheme="minorEastAsia" w:hAnsiTheme="minorEastAsia"/>
                <w:sz w:val="2"/>
                <w:szCs w:val="2"/>
              </w:rPr>
            </w:pPr>
          </w:p>
        </w:tc>
        <w:tc>
          <w:tcPr>
            <w:tcW w:w="1381" w:type="dxa"/>
          </w:tcPr>
          <w:p w14:paraId="23385EA9" w14:textId="77777777" w:rsidR="009C4A01" w:rsidRPr="00BF0D59" w:rsidRDefault="009B6A77">
            <w:pPr>
              <w:pStyle w:val="TableParagraph"/>
              <w:spacing w:before="49"/>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泵站</w:t>
            </w:r>
          </w:p>
        </w:tc>
        <w:tc>
          <w:tcPr>
            <w:tcW w:w="1383" w:type="dxa"/>
          </w:tcPr>
          <w:p w14:paraId="44943A5B"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52022221</w:t>
            </w:r>
          </w:p>
        </w:tc>
      </w:tr>
      <w:tr w:rsidR="00DE7AD9" w:rsidRPr="00BF0D59" w14:paraId="50EFB847" w14:textId="77777777">
        <w:trPr>
          <w:trHeight w:val="328"/>
        </w:trPr>
        <w:tc>
          <w:tcPr>
            <w:tcW w:w="1380" w:type="dxa"/>
            <w:vMerge/>
            <w:tcBorders>
              <w:top w:val="nil"/>
            </w:tcBorders>
          </w:tcPr>
          <w:p w14:paraId="722FDF48" w14:textId="77777777" w:rsidR="009C4A01" w:rsidRPr="00BF0D59" w:rsidRDefault="009C4A01">
            <w:pPr>
              <w:rPr>
                <w:rFonts w:asciiTheme="minorEastAsia" w:eastAsiaTheme="minorEastAsia" w:hAnsiTheme="minorEastAsia"/>
                <w:sz w:val="2"/>
                <w:szCs w:val="2"/>
              </w:rPr>
            </w:pPr>
          </w:p>
        </w:tc>
        <w:tc>
          <w:tcPr>
            <w:tcW w:w="1382" w:type="dxa"/>
          </w:tcPr>
          <w:p w14:paraId="3195B874" w14:textId="77777777" w:rsidR="009C4A01" w:rsidRPr="00BF0D59" w:rsidRDefault="009B6A77">
            <w:pPr>
              <w:pStyle w:val="TableParagraph"/>
              <w:spacing w:before="51"/>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化粪池</w:t>
            </w:r>
          </w:p>
        </w:tc>
        <w:tc>
          <w:tcPr>
            <w:tcW w:w="1381" w:type="dxa"/>
          </w:tcPr>
          <w:p w14:paraId="57D2182D" w14:textId="77777777" w:rsidR="009C4A01" w:rsidRPr="00BF0D59" w:rsidRDefault="009B6A77">
            <w:pPr>
              <w:pStyle w:val="TableParagraph"/>
              <w:spacing w:before="51"/>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52012215</w:t>
            </w:r>
          </w:p>
        </w:tc>
        <w:tc>
          <w:tcPr>
            <w:tcW w:w="1381" w:type="dxa"/>
            <w:vMerge/>
            <w:tcBorders>
              <w:top w:val="nil"/>
            </w:tcBorders>
          </w:tcPr>
          <w:p w14:paraId="31F64E9D" w14:textId="77777777" w:rsidR="009C4A01" w:rsidRPr="00BF0D59" w:rsidRDefault="009C4A01">
            <w:pPr>
              <w:rPr>
                <w:rFonts w:asciiTheme="minorEastAsia" w:eastAsiaTheme="minorEastAsia" w:hAnsiTheme="minorEastAsia"/>
                <w:sz w:val="2"/>
                <w:szCs w:val="2"/>
              </w:rPr>
            </w:pPr>
          </w:p>
        </w:tc>
        <w:tc>
          <w:tcPr>
            <w:tcW w:w="1381" w:type="dxa"/>
          </w:tcPr>
          <w:p w14:paraId="5132B5D3" w14:textId="77777777" w:rsidR="009C4A01" w:rsidRPr="00BF0D59" w:rsidRDefault="009B6A77">
            <w:pPr>
              <w:pStyle w:val="TableParagraph"/>
              <w:spacing w:before="51"/>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污水面状要素</w:t>
            </w:r>
          </w:p>
        </w:tc>
        <w:tc>
          <w:tcPr>
            <w:tcW w:w="1383" w:type="dxa"/>
          </w:tcPr>
          <w:p w14:paraId="217642DC" w14:textId="77777777" w:rsidR="009C4A01" w:rsidRPr="00BF0D59" w:rsidRDefault="009B6A77">
            <w:pPr>
              <w:pStyle w:val="TableParagraph"/>
              <w:spacing w:before="51"/>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52023000</w:t>
            </w:r>
          </w:p>
        </w:tc>
      </w:tr>
      <w:tr w:rsidR="00DE7AD9" w:rsidRPr="00BF0D59" w14:paraId="10114D82" w14:textId="77777777">
        <w:trPr>
          <w:trHeight w:val="329"/>
        </w:trPr>
        <w:tc>
          <w:tcPr>
            <w:tcW w:w="1380" w:type="dxa"/>
            <w:vMerge/>
            <w:tcBorders>
              <w:top w:val="nil"/>
            </w:tcBorders>
          </w:tcPr>
          <w:p w14:paraId="177D6B24" w14:textId="77777777" w:rsidR="009C4A01" w:rsidRPr="00BF0D59" w:rsidRDefault="009C4A01">
            <w:pPr>
              <w:rPr>
                <w:rFonts w:asciiTheme="minorEastAsia" w:eastAsiaTheme="minorEastAsia" w:hAnsiTheme="minorEastAsia"/>
                <w:sz w:val="2"/>
                <w:szCs w:val="2"/>
              </w:rPr>
            </w:pPr>
          </w:p>
        </w:tc>
        <w:tc>
          <w:tcPr>
            <w:tcW w:w="1382" w:type="dxa"/>
          </w:tcPr>
          <w:p w14:paraId="4183F468" w14:textId="77777777" w:rsidR="009C4A01" w:rsidRPr="00BF0D59" w:rsidRDefault="009B6A77">
            <w:pPr>
              <w:pStyle w:val="TableParagraph"/>
              <w:spacing w:before="50"/>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净化池</w:t>
            </w:r>
          </w:p>
        </w:tc>
        <w:tc>
          <w:tcPr>
            <w:tcW w:w="1381" w:type="dxa"/>
          </w:tcPr>
          <w:p w14:paraId="7E4419B0" w14:textId="77777777" w:rsidR="009C4A01" w:rsidRPr="00BF0D59" w:rsidRDefault="009B6A77">
            <w:pPr>
              <w:pStyle w:val="TableParagraph"/>
              <w:spacing w:before="50"/>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52012216</w:t>
            </w:r>
          </w:p>
        </w:tc>
        <w:tc>
          <w:tcPr>
            <w:tcW w:w="1381" w:type="dxa"/>
            <w:vMerge w:val="restart"/>
          </w:tcPr>
          <w:p w14:paraId="159A61F6" w14:textId="77777777" w:rsidR="009C4A01" w:rsidRPr="00BF0D59" w:rsidRDefault="009C4A01">
            <w:pPr>
              <w:pStyle w:val="TableParagraph"/>
              <w:rPr>
                <w:rFonts w:asciiTheme="minorEastAsia" w:eastAsiaTheme="minorEastAsia" w:hAnsiTheme="minorEastAsia"/>
                <w:b/>
                <w:sz w:val="18"/>
              </w:rPr>
            </w:pPr>
          </w:p>
          <w:p w14:paraId="5EACD8EE" w14:textId="77777777" w:rsidR="009C4A01" w:rsidRPr="00BF0D59" w:rsidRDefault="009C4A01">
            <w:pPr>
              <w:pStyle w:val="TableParagraph"/>
              <w:rPr>
                <w:rFonts w:asciiTheme="minorEastAsia" w:eastAsiaTheme="minorEastAsia" w:hAnsiTheme="minorEastAsia"/>
                <w:b/>
                <w:sz w:val="18"/>
              </w:rPr>
            </w:pPr>
          </w:p>
          <w:p w14:paraId="280B1601" w14:textId="77777777" w:rsidR="009C4A01" w:rsidRPr="00BF0D59" w:rsidRDefault="009C4A01">
            <w:pPr>
              <w:pStyle w:val="TableParagraph"/>
              <w:rPr>
                <w:rFonts w:asciiTheme="minorEastAsia" w:eastAsiaTheme="minorEastAsia" w:hAnsiTheme="minorEastAsia"/>
                <w:b/>
                <w:sz w:val="18"/>
              </w:rPr>
            </w:pPr>
          </w:p>
          <w:p w14:paraId="4C57DB49" w14:textId="77777777" w:rsidR="009C4A01" w:rsidRPr="00BF0D59" w:rsidRDefault="009C4A01">
            <w:pPr>
              <w:pStyle w:val="TableParagraph"/>
              <w:rPr>
                <w:rFonts w:asciiTheme="minorEastAsia" w:eastAsiaTheme="minorEastAsia" w:hAnsiTheme="minorEastAsia"/>
                <w:b/>
                <w:sz w:val="18"/>
              </w:rPr>
            </w:pPr>
          </w:p>
          <w:p w14:paraId="61845ED4" w14:textId="77777777" w:rsidR="009C4A01" w:rsidRPr="00BF0D59" w:rsidRDefault="009C4A01">
            <w:pPr>
              <w:pStyle w:val="TableParagraph"/>
              <w:rPr>
                <w:rFonts w:asciiTheme="minorEastAsia" w:eastAsiaTheme="minorEastAsia" w:hAnsiTheme="minorEastAsia"/>
                <w:b/>
                <w:sz w:val="18"/>
              </w:rPr>
            </w:pPr>
          </w:p>
          <w:p w14:paraId="2E36C6A8" w14:textId="77777777" w:rsidR="009C4A01" w:rsidRPr="00BF0D59" w:rsidRDefault="009C4A01">
            <w:pPr>
              <w:pStyle w:val="TableParagraph"/>
              <w:rPr>
                <w:rFonts w:asciiTheme="minorEastAsia" w:eastAsiaTheme="minorEastAsia" w:hAnsiTheme="minorEastAsia"/>
                <w:b/>
                <w:sz w:val="18"/>
              </w:rPr>
            </w:pPr>
          </w:p>
          <w:p w14:paraId="066FD421" w14:textId="77777777" w:rsidR="009C4A01" w:rsidRPr="00BF0D59" w:rsidRDefault="009C4A01">
            <w:pPr>
              <w:pStyle w:val="TableParagraph"/>
              <w:rPr>
                <w:rFonts w:asciiTheme="minorEastAsia" w:eastAsiaTheme="minorEastAsia" w:hAnsiTheme="minorEastAsia"/>
                <w:b/>
                <w:sz w:val="18"/>
              </w:rPr>
            </w:pPr>
          </w:p>
          <w:p w14:paraId="0B29B934" w14:textId="77777777" w:rsidR="009C4A01" w:rsidRPr="00BF0D59" w:rsidRDefault="009B6A77">
            <w:pPr>
              <w:pStyle w:val="TableParagraph"/>
              <w:spacing w:before="138"/>
              <w:ind w:left="328"/>
              <w:rPr>
                <w:rFonts w:asciiTheme="minorEastAsia" w:eastAsiaTheme="minorEastAsia" w:hAnsiTheme="minorEastAsia"/>
                <w:b/>
                <w:sz w:val="18"/>
              </w:rPr>
            </w:pPr>
            <w:r w:rsidRPr="00BF0D59">
              <w:rPr>
                <w:rFonts w:asciiTheme="minorEastAsia" w:eastAsiaTheme="minorEastAsia" w:hAnsiTheme="minorEastAsia"/>
                <w:b/>
                <w:sz w:val="18"/>
              </w:rPr>
              <w:t>雨污合流</w:t>
            </w:r>
          </w:p>
        </w:tc>
        <w:tc>
          <w:tcPr>
            <w:tcW w:w="1381" w:type="dxa"/>
          </w:tcPr>
          <w:p w14:paraId="5AB2B0BE" w14:textId="77777777" w:rsidR="009C4A01" w:rsidRPr="00BF0D59" w:rsidRDefault="009B6A77">
            <w:pPr>
              <w:pStyle w:val="TableParagraph"/>
              <w:spacing w:before="50"/>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合流管段</w:t>
            </w:r>
          </w:p>
        </w:tc>
        <w:tc>
          <w:tcPr>
            <w:tcW w:w="1383" w:type="dxa"/>
          </w:tcPr>
          <w:p w14:paraId="1433535A"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52031000</w:t>
            </w:r>
          </w:p>
        </w:tc>
      </w:tr>
      <w:tr w:rsidR="00DE7AD9" w:rsidRPr="00BF0D59" w14:paraId="372A3D05" w14:textId="77777777">
        <w:trPr>
          <w:trHeight w:val="328"/>
        </w:trPr>
        <w:tc>
          <w:tcPr>
            <w:tcW w:w="1380" w:type="dxa"/>
            <w:vMerge/>
            <w:tcBorders>
              <w:top w:val="nil"/>
            </w:tcBorders>
          </w:tcPr>
          <w:p w14:paraId="02D73558" w14:textId="77777777" w:rsidR="009C4A01" w:rsidRPr="00BF0D59" w:rsidRDefault="009C4A01">
            <w:pPr>
              <w:rPr>
                <w:rFonts w:asciiTheme="minorEastAsia" w:eastAsiaTheme="minorEastAsia" w:hAnsiTheme="minorEastAsia"/>
                <w:sz w:val="2"/>
                <w:szCs w:val="2"/>
              </w:rPr>
            </w:pPr>
          </w:p>
        </w:tc>
        <w:tc>
          <w:tcPr>
            <w:tcW w:w="1382" w:type="dxa"/>
          </w:tcPr>
          <w:p w14:paraId="15261E87" w14:textId="77777777" w:rsidR="009C4A01" w:rsidRPr="00BF0D59" w:rsidRDefault="009B6A77">
            <w:pPr>
              <w:pStyle w:val="TableParagraph"/>
              <w:spacing w:before="50"/>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压力调节塔</w:t>
            </w:r>
          </w:p>
        </w:tc>
        <w:tc>
          <w:tcPr>
            <w:tcW w:w="1381" w:type="dxa"/>
          </w:tcPr>
          <w:p w14:paraId="726DE54D" w14:textId="77777777" w:rsidR="009C4A01" w:rsidRPr="00BF0D59" w:rsidRDefault="009B6A77">
            <w:pPr>
              <w:pStyle w:val="TableParagraph"/>
              <w:spacing w:before="50"/>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52012217</w:t>
            </w:r>
          </w:p>
        </w:tc>
        <w:tc>
          <w:tcPr>
            <w:tcW w:w="1381" w:type="dxa"/>
            <w:vMerge/>
            <w:tcBorders>
              <w:top w:val="nil"/>
            </w:tcBorders>
          </w:tcPr>
          <w:p w14:paraId="7D02BE05" w14:textId="77777777" w:rsidR="009C4A01" w:rsidRPr="00BF0D59" w:rsidRDefault="009C4A01">
            <w:pPr>
              <w:rPr>
                <w:rFonts w:asciiTheme="minorEastAsia" w:eastAsiaTheme="minorEastAsia" w:hAnsiTheme="minorEastAsia"/>
                <w:sz w:val="2"/>
                <w:szCs w:val="2"/>
              </w:rPr>
            </w:pPr>
          </w:p>
        </w:tc>
        <w:tc>
          <w:tcPr>
            <w:tcW w:w="1381" w:type="dxa"/>
          </w:tcPr>
          <w:p w14:paraId="6D40BA2D" w14:textId="77777777" w:rsidR="009C4A01" w:rsidRPr="00BF0D59" w:rsidRDefault="009B6A77">
            <w:pPr>
              <w:pStyle w:val="TableParagraph"/>
              <w:spacing w:before="50"/>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弯头</w:t>
            </w:r>
          </w:p>
        </w:tc>
        <w:tc>
          <w:tcPr>
            <w:tcW w:w="1383" w:type="dxa"/>
          </w:tcPr>
          <w:p w14:paraId="673353FF"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52032101</w:t>
            </w:r>
          </w:p>
        </w:tc>
      </w:tr>
      <w:tr w:rsidR="00DE7AD9" w:rsidRPr="00BF0D59" w14:paraId="67A5FD20" w14:textId="77777777">
        <w:trPr>
          <w:trHeight w:val="329"/>
        </w:trPr>
        <w:tc>
          <w:tcPr>
            <w:tcW w:w="1380" w:type="dxa"/>
            <w:vMerge/>
            <w:tcBorders>
              <w:top w:val="nil"/>
            </w:tcBorders>
          </w:tcPr>
          <w:p w14:paraId="6A73CB6B" w14:textId="77777777" w:rsidR="009C4A01" w:rsidRPr="00BF0D59" w:rsidRDefault="009C4A01">
            <w:pPr>
              <w:rPr>
                <w:rFonts w:asciiTheme="minorEastAsia" w:eastAsiaTheme="minorEastAsia" w:hAnsiTheme="minorEastAsia"/>
                <w:sz w:val="2"/>
                <w:szCs w:val="2"/>
              </w:rPr>
            </w:pPr>
          </w:p>
        </w:tc>
        <w:tc>
          <w:tcPr>
            <w:tcW w:w="1382" w:type="dxa"/>
          </w:tcPr>
          <w:p w14:paraId="774FC992" w14:textId="77777777" w:rsidR="009C4A01" w:rsidRPr="00BF0D59" w:rsidRDefault="009B6A77">
            <w:pPr>
              <w:pStyle w:val="TableParagraph"/>
              <w:spacing w:before="49"/>
              <w:ind w:left="131" w:right="120"/>
              <w:jc w:val="center"/>
              <w:rPr>
                <w:rFonts w:asciiTheme="minorEastAsia" w:eastAsiaTheme="minorEastAsia" w:hAnsiTheme="minorEastAsia"/>
                <w:sz w:val="18"/>
              </w:rPr>
            </w:pPr>
            <w:r w:rsidRPr="00BF0D59">
              <w:rPr>
                <w:rFonts w:asciiTheme="minorEastAsia" w:eastAsiaTheme="minorEastAsia" w:hAnsiTheme="minorEastAsia"/>
                <w:sz w:val="18"/>
              </w:rPr>
              <w:t>地下井室</w:t>
            </w:r>
          </w:p>
        </w:tc>
        <w:tc>
          <w:tcPr>
            <w:tcW w:w="1381" w:type="dxa"/>
          </w:tcPr>
          <w:p w14:paraId="4AF4CFFD" w14:textId="77777777" w:rsidR="009C4A01" w:rsidRPr="00BF0D59" w:rsidRDefault="009B6A77">
            <w:pPr>
              <w:pStyle w:val="TableParagraph"/>
              <w:spacing w:before="49"/>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52012218</w:t>
            </w:r>
          </w:p>
        </w:tc>
        <w:tc>
          <w:tcPr>
            <w:tcW w:w="1381" w:type="dxa"/>
            <w:vMerge/>
            <w:tcBorders>
              <w:top w:val="nil"/>
            </w:tcBorders>
          </w:tcPr>
          <w:p w14:paraId="2CDBF0C2" w14:textId="77777777" w:rsidR="009C4A01" w:rsidRPr="00BF0D59" w:rsidRDefault="009C4A01">
            <w:pPr>
              <w:rPr>
                <w:rFonts w:asciiTheme="minorEastAsia" w:eastAsiaTheme="minorEastAsia" w:hAnsiTheme="minorEastAsia"/>
                <w:sz w:val="2"/>
                <w:szCs w:val="2"/>
              </w:rPr>
            </w:pPr>
          </w:p>
        </w:tc>
        <w:tc>
          <w:tcPr>
            <w:tcW w:w="1381" w:type="dxa"/>
          </w:tcPr>
          <w:p w14:paraId="0CAFFFC5" w14:textId="77777777" w:rsidR="009C4A01" w:rsidRPr="00BF0D59" w:rsidRDefault="009B6A77">
            <w:pPr>
              <w:pStyle w:val="TableParagraph"/>
              <w:spacing w:before="49"/>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变径</w:t>
            </w:r>
          </w:p>
        </w:tc>
        <w:tc>
          <w:tcPr>
            <w:tcW w:w="1383" w:type="dxa"/>
          </w:tcPr>
          <w:p w14:paraId="56F3F25F"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52032102</w:t>
            </w:r>
          </w:p>
        </w:tc>
      </w:tr>
      <w:tr w:rsidR="00DE7AD9" w:rsidRPr="00BF0D59" w14:paraId="11C12B3F" w14:textId="77777777">
        <w:trPr>
          <w:trHeight w:val="329"/>
        </w:trPr>
        <w:tc>
          <w:tcPr>
            <w:tcW w:w="1380" w:type="dxa"/>
            <w:vMerge/>
            <w:tcBorders>
              <w:top w:val="nil"/>
            </w:tcBorders>
          </w:tcPr>
          <w:p w14:paraId="65ECB3ED" w14:textId="77777777" w:rsidR="009C4A01" w:rsidRPr="00BF0D59" w:rsidRDefault="009C4A01">
            <w:pPr>
              <w:rPr>
                <w:rFonts w:asciiTheme="minorEastAsia" w:eastAsiaTheme="minorEastAsia" w:hAnsiTheme="minorEastAsia"/>
                <w:sz w:val="2"/>
                <w:szCs w:val="2"/>
              </w:rPr>
            </w:pPr>
          </w:p>
        </w:tc>
        <w:tc>
          <w:tcPr>
            <w:tcW w:w="1382" w:type="dxa"/>
          </w:tcPr>
          <w:p w14:paraId="44BF7C3D" w14:textId="77777777" w:rsidR="009C4A01" w:rsidRPr="00BF0D59" w:rsidRDefault="009B6A77">
            <w:pPr>
              <w:pStyle w:val="TableParagraph"/>
              <w:spacing w:before="51"/>
              <w:ind w:left="131" w:right="120"/>
              <w:jc w:val="center"/>
              <w:rPr>
                <w:rFonts w:asciiTheme="minorEastAsia" w:eastAsiaTheme="minorEastAsia" w:hAnsiTheme="minorEastAsia"/>
                <w:sz w:val="18"/>
              </w:rPr>
            </w:pPr>
            <w:r w:rsidRPr="00BF0D59">
              <w:rPr>
                <w:rFonts w:asciiTheme="minorEastAsia" w:eastAsiaTheme="minorEastAsia" w:hAnsiTheme="minorEastAsia"/>
                <w:sz w:val="18"/>
              </w:rPr>
              <w:t>泵站</w:t>
            </w:r>
          </w:p>
        </w:tc>
        <w:tc>
          <w:tcPr>
            <w:tcW w:w="1381" w:type="dxa"/>
          </w:tcPr>
          <w:p w14:paraId="010E14A5" w14:textId="77777777" w:rsidR="009C4A01" w:rsidRPr="00BF0D59" w:rsidRDefault="009B6A77">
            <w:pPr>
              <w:pStyle w:val="TableParagraph"/>
              <w:spacing w:before="51"/>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52012219</w:t>
            </w:r>
          </w:p>
        </w:tc>
        <w:tc>
          <w:tcPr>
            <w:tcW w:w="1381" w:type="dxa"/>
            <w:vMerge/>
            <w:tcBorders>
              <w:top w:val="nil"/>
            </w:tcBorders>
          </w:tcPr>
          <w:p w14:paraId="143AA150" w14:textId="77777777" w:rsidR="009C4A01" w:rsidRPr="00BF0D59" w:rsidRDefault="009C4A01">
            <w:pPr>
              <w:rPr>
                <w:rFonts w:asciiTheme="minorEastAsia" w:eastAsiaTheme="minorEastAsia" w:hAnsiTheme="minorEastAsia"/>
                <w:sz w:val="2"/>
                <w:szCs w:val="2"/>
              </w:rPr>
            </w:pPr>
          </w:p>
        </w:tc>
        <w:tc>
          <w:tcPr>
            <w:tcW w:w="1381" w:type="dxa"/>
          </w:tcPr>
          <w:p w14:paraId="284B235A" w14:textId="77777777" w:rsidR="009C4A01" w:rsidRPr="00BF0D59" w:rsidRDefault="009B6A77">
            <w:pPr>
              <w:pStyle w:val="TableParagraph"/>
              <w:spacing w:before="51"/>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预留口</w:t>
            </w:r>
          </w:p>
        </w:tc>
        <w:tc>
          <w:tcPr>
            <w:tcW w:w="1383" w:type="dxa"/>
          </w:tcPr>
          <w:p w14:paraId="6597F5E4" w14:textId="77777777" w:rsidR="009C4A01" w:rsidRPr="00BF0D59" w:rsidRDefault="009B6A77">
            <w:pPr>
              <w:pStyle w:val="TableParagraph"/>
              <w:spacing w:before="51"/>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52032103</w:t>
            </w:r>
          </w:p>
        </w:tc>
      </w:tr>
      <w:tr w:rsidR="00DE7AD9" w:rsidRPr="00BF0D59" w14:paraId="20C50A73" w14:textId="77777777">
        <w:trPr>
          <w:trHeight w:val="328"/>
        </w:trPr>
        <w:tc>
          <w:tcPr>
            <w:tcW w:w="1380" w:type="dxa"/>
            <w:vMerge/>
            <w:tcBorders>
              <w:top w:val="nil"/>
            </w:tcBorders>
          </w:tcPr>
          <w:p w14:paraId="3AA4D1F9" w14:textId="77777777" w:rsidR="009C4A01" w:rsidRPr="00BF0D59" w:rsidRDefault="009C4A01">
            <w:pPr>
              <w:rPr>
                <w:rFonts w:asciiTheme="minorEastAsia" w:eastAsiaTheme="minorEastAsia" w:hAnsiTheme="minorEastAsia"/>
                <w:sz w:val="2"/>
                <w:szCs w:val="2"/>
              </w:rPr>
            </w:pPr>
          </w:p>
        </w:tc>
        <w:tc>
          <w:tcPr>
            <w:tcW w:w="1382" w:type="dxa"/>
          </w:tcPr>
          <w:p w14:paraId="60181F3D" w14:textId="77777777" w:rsidR="009C4A01" w:rsidRPr="00BF0D59" w:rsidRDefault="009B6A77">
            <w:pPr>
              <w:pStyle w:val="TableParagraph"/>
              <w:spacing w:before="50"/>
              <w:ind w:left="131" w:right="120"/>
              <w:jc w:val="center"/>
              <w:rPr>
                <w:rFonts w:asciiTheme="minorEastAsia" w:eastAsiaTheme="minorEastAsia" w:hAnsiTheme="minorEastAsia"/>
                <w:sz w:val="18"/>
              </w:rPr>
            </w:pPr>
            <w:r w:rsidRPr="00BF0D59">
              <w:rPr>
                <w:rFonts w:asciiTheme="minorEastAsia" w:eastAsiaTheme="minorEastAsia" w:hAnsiTheme="minorEastAsia"/>
                <w:sz w:val="18"/>
              </w:rPr>
              <w:t>雨水面状要素</w:t>
            </w:r>
          </w:p>
        </w:tc>
        <w:tc>
          <w:tcPr>
            <w:tcW w:w="1381" w:type="dxa"/>
          </w:tcPr>
          <w:p w14:paraId="18734293" w14:textId="77777777" w:rsidR="009C4A01" w:rsidRPr="00BF0D59" w:rsidRDefault="009B6A77">
            <w:pPr>
              <w:pStyle w:val="TableParagraph"/>
              <w:spacing w:before="50"/>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52013000</w:t>
            </w:r>
          </w:p>
        </w:tc>
        <w:tc>
          <w:tcPr>
            <w:tcW w:w="1381" w:type="dxa"/>
            <w:vMerge/>
            <w:tcBorders>
              <w:top w:val="nil"/>
            </w:tcBorders>
          </w:tcPr>
          <w:p w14:paraId="18CDCBF5" w14:textId="77777777" w:rsidR="009C4A01" w:rsidRPr="00BF0D59" w:rsidRDefault="009C4A01">
            <w:pPr>
              <w:rPr>
                <w:rFonts w:asciiTheme="minorEastAsia" w:eastAsiaTheme="minorEastAsia" w:hAnsiTheme="minorEastAsia"/>
                <w:sz w:val="2"/>
                <w:szCs w:val="2"/>
              </w:rPr>
            </w:pPr>
          </w:p>
        </w:tc>
        <w:tc>
          <w:tcPr>
            <w:tcW w:w="1381" w:type="dxa"/>
          </w:tcPr>
          <w:p w14:paraId="2A164594" w14:textId="77777777" w:rsidR="009C4A01" w:rsidRPr="00BF0D59" w:rsidRDefault="009B6A77">
            <w:pPr>
              <w:pStyle w:val="TableParagraph"/>
              <w:spacing w:before="50"/>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进水口</w:t>
            </w:r>
          </w:p>
        </w:tc>
        <w:tc>
          <w:tcPr>
            <w:tcW w:w="1383" w:type="dxa"/>
          </w:tcPr>
          <w:p w14:paraId="337814DC"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52032104</w:t>
            </w:r>
          </w:p>
        </w:tc>
      </w:tr>
      <w:tr w:rsidR="00DE7AD9" w:rsidRPr="00BF0D59" w14:paraId="181D8AA1" w14:textId="77777777">
        <w:trPr>
          <w:trHeight w:val="329"/>
        </w:trPr>
        <w:tc>
          <w:tcPr>
            <w:tcW w:w="1380" w:type="dxa"/>
            <w:vMerge w:val="restart"/>
          </w:tcPr>
          <w:p w14:paraId="422E9F0A" w14:textId="77777777" w:rsidR="009C4A01" w:rsidRPr="00BF0D59" w:rsidRDefault="009C4A01">
            <w:pPr>
              <w:pStyle w:val="TableParagraph"/>
              <w:rPr>
                <w:rFonts w:asciiTheme="minorEastAsia" w:eastAsiaTheme="minorEastAsia" w:hAnsiTheme="minorEastAsia"/>
                <w:b/>
                <w:sz w:val="18"/>
              </w:rPr>
            </w:pPr>
          </w:p>
          <w:p w14:paraId="1198247E" w14:textId="77777777" w:rsidR="009C4A01" w:rsidRPr="00BF0D59" w:rsidRDefault="009C4A01">
            <w:pPr>
              <w:pStyle w:val="TableParagraph"/>
              <w:rPr>
                <w:rFonts w:asciiTheme="minorEastAsia" w:eastAsiaTheme="minorEastAsia" w:hAnsiTheme="minorEastAsia"/>
                <w:b/>
                <w:sz w:val="18"/>
              </w:rPr>
            </w:pPr>
          </w:p>
          <w:p w14:paraId="14BCB1CB" w14:textId="77777777" w:rsidR="009C4A01" w:rsidRPr="00BF0D59" w:rsidRDefault="009C4A01">
            <w:pPr>
              <w:pStyle w:val="TableParagraph"/>
              <w:rPr>
                <w:rFonts w:asciiTheme="minorEastAsia" w:eastAsiaTheme="minorEastAsia" w:hAnsiTheme="minorEastAsia"/>
                <w:b/>
                <w:sz w:val="18"/>
              </w:rPr>
            </w:pPr>
          </w:p>
          <w:p w14:paraId="25FD7F2E" w14:textId="77777777" w:rsidR="009C4A01" w:rsidRPr="00BF0D59" w:rsidRDefault="009C4A01">
            <w:pPr>
              <w:pStyle w:val="TableParagraph"/>
              <w:spacing w:before="7"/>
              <w:rPr>
                <w:rFonts w:asciiTheme="minorEastAsia" w:eastAsiaTheme="minorEastAsia" w:hAnsiTheme="minorEastAsia"/>
                <w:b/>
                <w:sz w:val="16"/>
              </w:rPr>
            </w:pPr>
          </w:p>
          <w:p w14:paraId="0904D7AA" w14:textId="77777777" w:rsidR="009C4A01" w:rsidRPr="00BF0D59" w:rsidRDefault="009B6A77">
            <w:pPr>
              <w:pStyle w:val="TableParagraph"/>
              <w:ind w:left="129" w:right="121"/>
              <w:jc w:val="center"/>
              <w:rPr>
                <w:rFonts w:asciiTheme="minorEastAsia" w:eastAsiaTheme="minorEastAsia" w:hAnsiTheme="minorEastAsia"/>
                <w:b/>
                <w:sz w:val="18"/>
              </w:rPr>
            </w:pPr>
            <w:r w:rsidRPr="00BF0D59">
              <w:rPr>
                <w:rFonts w:asciiTheme="minorEastAsia" w:eastAsiaTheme="minorEastAsia" w:hAnsiTheme="minorEastAsia"/>
                <w:b/>
                <w:sz w:val="18"/>
              </w:rPr>
              <w:t>污水</w:t>
            </w:r>
          </w:p>
        </w:tc>
        <w:tc>
          <w:tcPr>
            <w:tcW w:w="1382" w:type="dxa"/>
          </w:tcPr>
          <w:p w14:paraId="19D240F8" w14:textId="77777777" w:rsidR="009C4A01" w:rsidRPr="00BF0D59" w:rsidRDefault="009B6A77">
            <w:pPr>
              <w:pStyle w:val="TableParagraph"/>
              <w:spacing w:before="50"/>
              <w:ind w:left="131" w:right="120"/>
              <w:jc w:val="center"/>
              <w:rPr>
                <w:rFonts w:asciiTheme="minorEastAsia" w:eastAsiaTheme="minorEastAsia" w:hAnsiTheme="minorEastAsia"/>
                <w:sz w:val="18"/>
              </w:rPr>
            </w:pPr>
            <w:r w:rsidRPr="00BF0D59">
              <w:rPr>
                <w:rFonts w:asciiTheme="minorEastAsia" w:eastAsiaTheme="minorEastAsia" w:hAnsiTheme="minorEastAsia"/>
                <w:sz w:val="18"/>
              </w:rPr>
              <w:t>污水管段</w:t>
            </w:r>
          </w:p>
        </w:tc>
        <w:tc>
          <w:tcPr>
            <w:tcW w:w="1381" w:type="dxa"/>
          </w:tcPr>
          <w:p w14:paraId="32132404" w14:textId="77777777" w:rsidR="009C4A01" w:rsidRPr="00BF0D59" w:rsidRDefault="009B6A77">
            <w:pPr>
              <w:pStyle w:val="TableParagraph"/>
              <w:spacing w:before="50"/>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52021000</w:t>
            </w:r>
          </w:p>
        </w:tc>
        <w:tc>
          <w:tcPr>
            <w:tcW w:w="1381" w:type="dxa"/>
            <w:vMerge/>
            <w:tcBorders>
              <w:top w:val="nil"/>
            </w:tcBorders>
          </w:tcPr>
          <w:p w14:paraId="23597097" w14:textId="77777777" w:rsidR="009C4A01" w:rsidRPr="00BF0D59" w:rsidRDefault="009C4A01">
            <w:pPr>
              <w:rPr>
                <w:rFonts w:asciiTheme="minorEastAsia" w:eastAsiaTheme="minorEastAsia" w:hAnsiTheme="minorEastAsia"/>
                <w:sz w:val="2"/>
                <w:szCs w:val="2"/>
              </w:rPr>
            </w:pPr>
          </w:p>
        </w:tc>
        <w:tc>
          <w:tcPr>
            <w:tcW w:w="1381" w:type="dxa"/>
          </w:tcPr>
          <w:p w14:paraId="3941211B" w14:textId="77777777" w:rsidR="009C4A01" w:rsidRPr="00BF0D59" w:rsidRDefault="009B6A77">
            <w:pPr>
              <w:pStyle w:val="TableParagraph"/>
              <w:spacing w:before="50"/>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出水口</w:t>
            </w:r>
          </w:p>
        </w:tc>
        <w:tc>
          <w:tcPr>
            <w:tcW w:w="1383" w:type="dxa"/>
          </w:tcPr>
          <w:p w14:paraId="129FD0E5"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52032105</w:t>
            </w:r>
          </w:p>
        </w:tc>
      </w:tr>
      <w:tr w:rsidR="00DE7AD9" w:rsidRPr="00BF0D59" w14:paraId="6389A0CF" w14:textId="77777777">
        <w:trPr>
          <w:trHeight w:val="328"/>
        </w:trPr>
        <w:tc>
          <w:tcPr>
            <w:tcW w:w="1380" w:type="dxa"/>
            <w:vMerge/>
            <w:tcBorders>
              <w:top w:val="nil"/>
            </w:tcBorders>
          </w:tcPr>
          <w:p w14:paraId="405C071F" w14:textId="77777777" w:rsidR="009C4A01" w:rsidRPr="00BF0D59" w:rsidRDefault="009C4A01">
            <w:pPr>
              <w:rPr>
                <w:rFonts w:asciiTheme="minorEastAsia" w:eastAsiaTheme="minorEastAsia" w:hAnsiTheme="minorEastAsia"/>
                <w:sz w:val="2"/>
                <w:szCs w:val="2"/>
              </w:rPr>
            </w:pPr>
          </w:p>
        </w:tc>
        <w:tc>
          <w:tcPr>
            <w:tcW w:w="1382" w:type="dxa"/>
          </w:tcPr>
          <w:p w14:paraId="258A18CA" w14:textId="77777777" w:rsidR="009C4A01" w:rsidRPr="00BF0D59" w:rsidRDefault="009B6A77">
            <w:pPr>
              <w:pStyle w:val="TableParagraph"/>
              <w:spacing w:before="49"/>
              <w:ind w:left="131" w:right="120"/>
              <w:jc w:val="center"/>
              <w:rPr>
                <w:rFonts w:asciiTheme="minorEastAsia" w:eastAsiaTheme="minorEastAsia" w:hAnsiTheme="minorEastAsia"/>
                <w:sz w:val="18"/>
              </w:rPr>
            </w:pPr>
            <w:r w:rsidRPr="00BF0D59">
              <w:rPr>
                <w:rFonts w:asciiTheme="minorEastAsia" w:eastAsiaTheme="minorEastAsia" w:hAnsiTheme="minorEastAsia"/>
                <w:sz w:val="18"/>
              </w:rPr>
              <w:t>弯头</w:t>
            </w:r>
          </w:p>
        </w:tc>
        <w:tc>
          <w:tcPr>
            <w:tcW w:w="1381" w:type="dxa"/>
          </w:tcPr>
          <w:p w14:paraId="3DE5BFC5" w14:textId="77777777" w:rsidR="009C4A01" w:rsidRPr="00BF0D59" w:rsidRDefault="009B6A77">
            <w:pPr>
              <w:pStyle w:val="TableParagraph"/>
              <w:spacing w:before="49"/>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52022101</w:t>
            </w:r>
          </w:p>
        </w:tc>
        <w:tc>
          <w:tcPr>
            <w:tcW w:w="1381" w:type="dxa"/>
            <w:vMerge/>
            <w:tcBorders>
              <w:top w:val="nil"/>
            </w:tcBorders>
          </w:tcPr>
          <w:p w14:paraId="31FABFDC" w14:textId="77777777" w:rsidR="009C4A01" w:rsidRPr="00BF0D59" w:rsidRDefault="009C4A01">
            <w:pPr>
              <w:rPr>
                <w:rFonts w:asciiTheme="minorEastAsia" w:eastAsiaTheme="minorEastAsia" w:hAnsiTheme="minorEastAsia"/>
                <w:sz w:val="2"/>
                <w:szCs w:val="2"/>
              </w:rPr>
            </w:pPr>
          </w:p>
        </w:tc>
        <w:tc>
          <w:tcPr>
            <w:tcW w:w="1381" w:type="dxa"/>
          </w:tcPr>
          <w:p w14:paraId="7B9F25D9" w14:textId="77777777" w:rsidR="009C4A01" w:rsidRPr="00BF0D59" w:rsidRDefault="009B6A77">
            <w:pPr>
              <w:pStyle w:val="TableParagraph"/>
              <w:spacing w:before="49"/>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出水闸</w:t>
            </w:r>
          </w:p>
        </w:tc>
        <w:tc>
          <w:tcPr>
            <w:tcW w:w="1383" w:type="dxa"/>
          </w:tcPr>
          <w:p w14:paraId="237BE840"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52032106</w:t>
            </w:r>
          </w:p>
        </w:tc>
      </w:tr>
      <w:tr w:rsidR="00DE7AD9" w:rsidRPr="00BF0D59" w14:paraId="3F039A35" w14:textId="77777777">
        <w:trPr>
          <w:trHeight w:val="329"/>
        </w:trPr>
        <w:tc>
          <w:tcPr>
            <w:tcW w:w="1380" w:type="dxa"/>
            <w:vMerge/>
            <w:tcBorders>
              <w:top w:val="nil"/>
            </w:tcBorders>
          </w:tcPr>
          <w:p w14:paraId="31EB22EE" w14:textId="77777777" w:rsidR="009C4A01" w:rsidRPr="00BF0D59" w:rsidRDefault="009C4A01">
            <w:pPr>
              <w:rPr>
                <w:rFonts w:asciiTheme="minorEastAsia" w:eastAsiaTheme="minorEastAsia" w:hAnsiTheme="minorEastAsia"/>
                <w:sz w:val="2"/>
                <w:szCs w:val="2"/>
              </w:rPr>
            </w:pPr>
          </w:p>
        </w:tc>
        <w:tc>
          <w:tcPr>
            <w:tcW w:w="1382" w:type="dxa"/>
          </w:tcPr>
          <w:p w14:paraId="24A7D65C" w14:textId="77777777" w:rsidR="009C4A01" w:rsidRPr="00BF0D59" w:rsidRDefault="009B6A77">
            <w:pPr>
              <w:pStyle w:val="TableParagraph"/>
              <w:spacing w:before="51"/>
              <w:ind w:left="131" w:right="120"/>
              <w:jc w:val="center"/>
              <w:rPr>
                <w:rFonts w:asciiTheme="minorEastAsia" w:eastAsiaTheme="minorEastAsia" w:hAnsiTheme="minorEastAsia"/>
                <w:sz w:val="18"/>
              </w:rPr>
            </w:pPr>
            <w:r w:rsidRPr="00BF0D59">
              <w:rPr>
                <w:rFonts w:asciiTheme="minorEastAsia" w:eastAsiaTheme="minorEastAsia" w:hAnsiTheme="minorEastAsia"/>
                <w:sz w:val="18"/>
              </w:rPr>
              <w:t>变径</w:t>
            </w:r>
          </w:p>
        </w:tc>
        <w:tc>
          <w:tcPr>
            <w:tcW w:w="1381" w:type="dxa"/>
          </w:tcPr>
          <w:p w14:paraId="55D74F5A" w14:textId="77777777" w:rsidR="009C4A01" w:rsidRPr="00BF0D59" w:rsidRDefault="009B6A77">
            <w:pPr>
              <w:pStyle w:val="TableParagraph"/>
              <w:spacing w:before="51"/>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52022102</w:t>
            </w:r>
          </w:p>
        </w:tc>
        <w:tc>
          <w:tcPr>
            <w:tcW w:w="1381" w:type="dxa"/>
            <w:vMerge/>
            <w:tcBorders>
              <w:top w:val="nil"/>
            </w:tcBorders>
          </w:tcPr>
          <w:p w14:paraId="400C17EC" w14:textId="77777777" w:rsidR="009C4A01" w:rsidRPr="00BF0D59" w:rsidRDefault="009C4A01">
            <w:pPr>
              <w:rPr>
                <w:rFonts w:asciiTheme="minorEastAsia" w:eastAsiaTheme="minorEastAsia" w:hAnsiTheme="minorEastAsia"/>
                <w:sz w:val="2"/>
                <w:szCs w:val="2"/>
              </w:rPr>
            </w:pPr>
          </w:p>
        </w:tc>
        <w:tc>
          <w:tcPr>
            <w:tcW w:w="1381" w:type="dxa"/>
          </w:tcPr>
          <w:p w14:paraId="2AFE859D" w14:textId="77777777" w:rsidR="009C4A01" w:rsidRPr="00BF0D59" w:rsidRDefault="009B6A77">
            <w:pPr>
              <w:pStyle w:val="TableParagraph"/>
              <w:spacing w:before="51"/>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出地</w:t>
            </w:r>
          </w:p>
        </w:tc>
        <w:tc>
          <w:tcPr>
            <w:tcW w:w="1383" w:type="dxa"/>
          </w:tcPr>
          <w:p w14:paraId="01589974" w14:textId="77777777" w:rsidR="009C4A01" w:rsidRPr="00BF0D59" w:rsidRDefault="009B6A77">
            <w:pPr>
              <w:pStyle w:val="TableParagraph"/>
              <w:spacing w:before="51"/>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52032107</w:t>
            </w:r>
          </w:p>
        </w:tc>
      </w:tr>
      <w:tr w:rsidR="00DE7AD9" w:rsidRPr="00BF0D59" w14:paraId="5298FCE4" w14:textId="77777777">
        <w:trPr>
          <w:trHeight w:val="329"/>
        </w:trPr>
        <w:tc>
          <w:tcPr>
            <w:tcW w:w="1380" w:type="dxa"/>
            <w:vMerge/>
            <w:tcBorders>
              <w:top w:val="nil"/>
            </w:tcBorders>
          </w:tcPr>
          <w:p w14:paraId="083FBD66" w14:textId="77777777" w:rsidR="009C4A01" w:rsidRPr="00BF0D59" w:rsidRDefault="009C4A01">
            <w:pPr>
              <w:rPr>
                <w:rFonts w:asciiTheme="minorEastAsia" w:eastAsiaTheme="minorEastAsia" w:hAnsiTheme="minorEastAsia"/>
                <w:sz w:val="2"/>
                <w:szCs w:val="2"/>
              </w:rPr>
            </w:pPr>
          </w:p>
        </w:tc>
        <w:tc>
          <w:tcPr>
            <w:tcW w:w="1382" w:type="dxa"/>
          </w:tcPr>
          <w:p w14:paraId="10519E57" w14:textId="77777777" w:rsidR="009C4A01" w:rsidRPr="00BF0D59" w:rsidRDefault="009B6A77">
            <w:pPr>
              <w:pStyle w:val="TableParagraph"/>
              <w:spacing w:before="50"/>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预留口</w:t>
            </w:r>
          </w:p>
        </w:tc>
        <w:tc>
          <w:tcPr>
            <w:tcW w:w="1381" w:type="dxa"/>
          </w:tcPr>
          <w:p w14:paraId="2634307F" w14:textId="77777777" w:rsidR="009C4A01" w:rsidRPr="00BF0D59" w:rsidRDefault="009B6A77">
            <w:pPr>
              <w:pStyle w:val="TableParagraph"/>
              <w:spacing w:before="50"/>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52022103</w:t>
            </w:r>
          </w:p>
        </w:tc>
        <w:tc>
          <w:tcPr>
            <w:tcW w:w="1381" w:type="dxa"/>
            <w:vMerge/>
            <w:tcBorders>
              <w:top w:val="nil"/>
            </w:tcBorders>
          </w:tcPr>
          <w:p w14:paraId="3B353727" w14:textId="77777777" w:rsidR="009C4A01" w:rsidRPr="00BF0D59" w:rsidRDefault="009C4A01">
            <w:pPr>
              <w:rPr>
                <w:rFonts w:asciiTheme="minorEastAsia" w:eastAsiaTheme="minorEastAsia" w:hAnsiTheme="minorEastAsia"/>
                <w:sz w:val="2"/>
                <w:szCs w:val="2"/>
              </w:rPr>
            </w:pPr>
          </w:p>
        </w:tc>
        <w:tc>
          <w:tcPr>
            <w:tcW w:w="1381" w:type="dxa"/>
          </w:tcPr>
          <w:p w14:paraId="0391A3CB" w14:textId="77777777" w:rsidR="009C4A01" w:rsidRPr="00BF0D59" w:rsidRDefault="009B6A77">
            <w:pPr>
              <w:pStyle w:val="TableParagraph"/>
              <w:spacing w:before="50"/>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三通</w:t>
            </w:r>
          </w:p>
        </w:tc>
        <w:tc>
          <w:tcPr>
            <w:tcW w:w="1383" w:type="dxa"/>
          </w:tcPr>
          <w:p w14:paraId="0545674F"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52032108</w:t>
            </w:r>
          </w:p>
        </w:tc>
      </w:tr>
      <w:tr w:rsidR="00DE7AD9" w:rsidRPr="00BF0D59" w14:paraId="2F8093F6" w14:textId="77777777">
        <w:trPr>
          <w:trHeight w:val="328"/>
        </w:trPr>
        <w:tc>
          <w:tcPr>
            <w:tcW w:w="1380" w:type="dxa"/>
            <w:vMerge/>
            <w:tcBorders>
              <w:top w:val="nil"/>
            </w:tcBorders>
          </w:tcPr>
          <w:p w14:paraId="522AA3B3" w14:textId="77777777" w:rsidR="009C4A01" w:rsidRPr="00BF0D59" w:rsidRDefault="009C4A01">
            <w:pPr>
              <w:rPr>
                <w:rFonts w:asciiTheme="minorEastAsia" w:eastAsiaTheme="minorEastAsia" w:hAnsiTheme="minorEastAsia"/>
                <w:sz w:val="2"/>
                <w:szCs w:val="2"/>
              </w:rPr>
            </w:pPr>
          </w:p>
        </w:tc>
        <w:tc>
          <w:tcPr>
            <w:tcW w:w="1382" w:type="dxa"/>
          </w:tcPr>
          <w:p w14:paraId="48D6E0F2" w14:textId="77777777" w:rsidR="009C4A01" w:rsidRPr="00BF0D59" w:rsidRDefault="009B6A77">
            <w:pPr>
              <w:pStyle w:val="TableParagraph"/>
              <w:spacing w:before="50"/>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进水口</w:t>
            </w:r>
          </w:p>
        </w:tc>
        <w:tc>
          <w:tcPr>
            <w:tcW w:w="1381" w:type="dxa"/>
          </w:tcPr>
          <w:p w14:paraId="7680725C" w14:textId="77777777" w:rsidR="009C4A01" w:rsidRPr="00BF0D59" w:rsidRDefault="009B6A77">
            <w:pPr>
              <w:pStyle w:val="TableParagraph"/>
              <w:spacing w:before="50"/>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52022104</w:t>
            </w:r>
          </w:p>
        </w:tc>
        <w:tc>
          <w:tcPr>
            <w:tcW w:w="1381" w:type="dxa"/>
            <w:vMerge/>
            <w:tcBorders>
              <w:top w:val="nil"/>
            </w:tcBorders>
          </w:tcPr>
          <w:p w14:paraId="38B03A72" w14:textId="77777777" w:rsidR="009C4A01" w:rsidRPr="00BF0D59" w:rsidRDefault="009C4A01">
            <w:pPr>
              <w:rPr>
                <w:rFonts w:asciiTheme="minorEastAsia" w:eastAsiaTheme="minorEastAsia" w:hAnsiTheme="minorEastAsia"/>
                <w:sz w:val="2"/>
                <w:szCs w:val="2"/>
              </w:rPr>
            </w:pPr>
          </w:p>
        </w:tc>
        <w:tc>
          <w:tcPr>
            <w:tcW w:w="1381" w:type="dxa"/>
          </w:tcPr>
          <w:p w14:paraId="5BBEE72D" w14:textId="77777777" w:rsidR="009C4A01" w:rsidRPr="00BF0D59" w:rsidRDefault="009B6A77">
            <w:pPr>
              <w:pStyle w:val="TableParagraph"/>
              <w:spacing w:before="50"/>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四通</w:t>
            </w:r>
          </w:p>
        </w:tc>
        <w:tc>
          <w:tcPr>
            <w:tcW w:w="1383" w:type="dxa"/>
          </w:tcPr>
          <w:p w14:paraId="45B7994A"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52032109</w:t>
            </w:r>
          </w:p>
        </w:tc>
      </w:tr>
      <w:tr w:rsidR="00DE7AD9" w:rsidRPr="00BF0D59" w14:paraId="25F4E3A4" w14:textId="77777777">
        <w:trPr>
          <w:trHeight w:val="329"/>
        </w:trPr>
        <w:tc>
          <w:tcPr>
            <w:tcW w:w="1380" w:type="dxa"/>
            <w:vMerge/>
            <w:tcBorders>
              <w:top w:val="nil"/>
            </w:tcBorders>
          </w:tcPr>
          <w:p w14:paraId="72B9034E" w14:textId="77777777" w:rsidR="009C4A01" w:rsidRPr="00BF0D59" w:rsidRDefault="009C4A01">
            <w:pPr>
              <w:rPr>
                <w:rFonts w:asciiTheme="minorEastAsia" w:eastAsiaTheme="minorEastAsia" w:hAnsiTheme="minorEastAsia"/>
                <w:sz w:val="2"/>
                <w:szCs w:val="2"/>
              </w:rPr>
            </w:pPr>
          </w:p>
        </w:tc>
        <w:tc>
          <w:tcPr>
            <w:tcW w:w="1382" w:type="dxa"/>
          </w:tcPr>
          <w:p w14:paraId="3EC0B75B" w14:textId="77777777" w:rsidR="009C4A01" w:rsidRPr="00BF0D59" w:rsidRDefault="009B6A77">
            <w:pPr>
              <w:pStyle w:val="TableParagraph"/>
              <w:spacing w:before="49"/>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出水口</w:t>
            </w:r>
          </w:p>
        </w:tc>
        <w:tc>
          <w:tcPr>
            <w:tcW w:w="1381" w:type="dxa"/>
          </w:tcPr>
          <w:p w14:paraId="0246E6D1" w14:textId="77777777" w:rsidR="009C4A01" w:rsidRPr="00BF0D59" w:rsidRDefault="009B6A77">
            <w:pPr>
              <w:pStyle w:val="TableParagraph"/>
              <w:spacing w:before="49"/>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52022105</w:t>
            </w:r>
          </w:p>
        </w:tc>
        <w:tc>
          <w:tcPr>
            <w:tcW w:w="1381" w:type="dxa"/>
            <w:vMerge/>
            <w:tcBorders>
              <w:top w:val="nil"/>
            </w:tcBorders>
          </w:tcPr>
          <w:p w14:paraId="7511A1B6" w14:textId="77777777" w:rsidR="009C4A01" w:rsidRPr="00BF0D59" w:rsidRDefault="009C4A01">
            <w:pPr>
              <w:rPr>
                <w:rFonts w:asciiTheme="minorEastAsia" w:eastAsiaTheme="minorEastAsia" w:hAnsiTheme="minorEastAsia"/>
                <w:sz w:val="2"/>
                <w:szCs w:val="2"/>
              </w:rPr>
            </w:pPr>
          </w:p>
        </w:tc>
        <w:tc>
          <w:tcPr>
            <w:tcW w:w="1381" w:type="dxa"/>
          </w:tcPr>
          <w:p w14:paraId="4075AF64" w14:textId="77777777" w:rsidR="009C4A01" w:rsidRPr="00BF0D59" w:rsidRDefault="009B6A77">
            <w:pPr>
              <w:pStyle w:val="TableParagraph"/>
              <w:spacing w:before="49"/>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非普查</w:t>
            </w:r>
          </w:p>
        </w:tc>
        <w:tc>
          <w:tcPr>
            <w:tcW w:w="1383" w:type="dxa"/>
          </w:tcPr>
          <w:p w14:paraId="7DD66BDC"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52032110</w:t>
            </w:r>
          </w:p>
        </w:tc>
      </w:tr>
      <w:tr w:rsidR="00DE7AD9" w:rsidRPr="00BF0D59" w14:paraId="261851C7" w14:textId="77777777">
        <w:trPr>
          <w:trHeight w:val="328"/>
        </w:trPr>
        <w:tc>
          <w:tcPr>
            <w:tcW w:w="1380" w:type="dxa"/>
            <w:vMerge/>
            <w:tcBorders>
              <w:top w:val="nil"/>
            </w:tcBorders>
          </w:tcPr>
          <w:p w14:paraId="3ECDC2DA" w14:textId="77777777" w:rsidR="009C4A01" w:rsidRPr="00BF0D59" w:rsidRDefault="009C4A01">
            <w:pPr>
              <w:rPr>
                <w:rFonts w:asciiTheme="minorEastAsia" w:eastAsiaTheme="minorEastAsia" w:hAnsiTheme="minorEastAsia"/>
                <w:sz w:val="2"/>
                <w:szCs w:val="2"/>
              </w:rPr>
            </w:pPr>
          </w:p>
        </w:tc>
        <w:tc>
          <w:tcPr>
            <w:tcW w:w="1382" w:type="dxa"/>
          </w:tcPr>
          <w:p w14:paraId="76B8E87A" w14:textId="77777777" w:rsidR="009C4A01" w:rsidRPr="00BF0D59" w:rsidRDefault="009B6A77">
            <w:pPr>
              <w:pStyle w:val="TableParagraph"/>
              <w:spacing w:before="51"/>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出水闸</w:t>
            </w:r>
          </w:p>
        </w:tc>
        <w:tc>
          <w:tcPr>
            <w:tcW w:w="1381" w:type="dxa"/>
          </w:tcPr>
          <w:p w14:paraId="2EBB94DF" w14:textId="77777777" w:rsidR="009C4A01" w:rsidRPr="00BF0D59" w:rsidRDefault="009B6A77">
            <w:pPr>
              <w:pStyle w:val="TableParagraph"/>
              <w:spacing w:before="51"/>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52022106</w:t>
            </w:r>
          </w:p>
        </w:tc>
        <w:tc>
          <w:tcPr>
            <w:tcW w:w="1381" w:type="dxa"/>
            <w:vMerge/>
            <w:tcBorders>
              <w:top w:val="nil"/>
            </w:tcBorders>
          </w:tcPr>
          <w:p w14:paraId="6D4AEEEC" w14:textId="77777777" w:rsidR="009C4A01" w:rsidRPr="00BF0D59" w:rsidRDefault="009C4A01">
            <w:pPr>
              <w:rPr>
                <w:rFonts w:asciiTheme="minorEastAsia" w:eastAsiaTheme="minorEastAsia" w:hAnsiTheme="minorEastAsia"/>
                <w:sz w:val="2"/>
                <w:szCs w:val="2"/>
              </w:rPr>
            </w:pPr>
          </w:p>
        </w:tc>
        <w:tc>
          <w:tcPr>
            <w:tcW w:w="1381" w:type="dxa"/>
          </w:tcPr>
          <w:p w14:paraId="6EBCD19D" w14:textId="77777777" w:rsidR="009C4A01" w:rsidRPr="00BF0D59" w:rsidRDefault="009B6A77">
            <w:pPr>
              <w:pStyle w:val="TableParagraph"/>
              <w:spacing w:before="51"/>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窨井</w:t>
            </w:r>
          </w:p>
        </w:tc>
        <w:tc>
          <w:tcPr>
            <w:tcW w:w="1383" w:type="dxa"/>
          </w:tcPr>
          <w:p w14:paraId="5CC253DE" w14:textId="77777777" w:rsidR="009C4A01" w:rsidRPr="00BF0D59" w:rsidRDefault="009B6A77">
            <w:pPr>
              <w:pStyle w:val="TableParagraph"/>
              <w:spacing w:before="51"/>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52032201</w:t>
            </w:r>
          </w:p>
        </w:tc>
      </w:tr>
    </w:tbl>
    <w:p w14:paraId="0E0608E0" w14:textId="77777777" w:rsidR="009C4A01" w:rsidRPr="00BF0D59" w:rsidRDefault="009C4A01">
      <w:pPr>
        <w:jc w:val="center"/>
        <w:rPr>
          <w:rFonts w:asciiTheme="minorEastAsia" w:eastAsiaTheme="minorEastAsia" w:hAnsiTheme="minorEastAsia"/>
          <w:sz w:val="18"/>
        </w:rPr>
        <w:sectPr w:rsidR="009C4A01" w:rsidRPr="00BF0D59">
          <w:headerReference w:type="default" r:id="rId223"/>
          <w:pgSz w:w="11910" w:h="16840"/>
          <w:pgMar w:top="920" w:right="1360" w:bottom="1160" w:left="1360" w:header="655" w:footer="975" w:gutter="0"/>
          <w:cols w:space="720"/>
        </w:sectPr>
      </w:pPr>
    </w:p>
    <w:p w14:paraId="188F3B17" w14:textId="77777777" w:rsidR="009C4A01" w:rsidRPr="00BF0D59" w:rsidRDefault="009C4A01">
      <w:pPr>
        <w:pStyle w:val="a5"/>
        <w:rPr>
          <w:rFonts w:asciiTheme="minorEastAsia" w:eastAsiaTheme="minorEastAsia" w:hAnsiTheme="minorEastAsia"/>
          <w:sz w:val="20"/>
        </w:rPr>
      </w:pPr>
    </w:p>
    <w:p w14:paraId="49DAA04C" w14:textId="77777777" w:rsidR="009C4A01" w:rsidRPr="00BF0D59" w:rsidRDefault="009C4A01">
      <w:pPr>
        <w:pStyle w:val="a5"/>
        <w:spacing w:before="1" w:after="1"/>
        <w:rPr>
          <w:rFonts w:asciiTheme="minorEastAsia" w:eastAsiaTheme="minorEastAsia" w:hAnsiTheme="minorEastAsia"/>
          <w:sz w:val="11"/>
        </w:rPr>
      </w:pPr>
    </w:p>
    <w:tbl>
      <w:tblPr>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81"/>
        <w:gridCol w:w="1381"/>
        <w:gridCol w:w="1381"/>
        <w:gridCol w:w="1381"/>
        <w:gridCol w:w="1381"/>
        <w:gridCol w:w="1383"/>
      </w:tblGrid>
      <w:tr w:rsidR="00DE7AD9" w:rsidRPr="00BF0D59" w14:paraId="40AA771D" w14:textId="77777777">
        <w:trPr>
          <w:trHeight w:val="441"/>
        </w:trPr>
        <w:tc>
          <w:tcPr>
            <w:tcW w:w="1381" w:type="dxa"/>
          </w:tcPr>
          <w:p w14:paraId="63444D43" w14:textId="77777777" w:rsidR="009C4A01" w:rsidRPr="00BF0D59" w:rsidRDefault="009B6A77">
            <w:pPr>
              <w:pStyle w:val="TableParagraph"/>
              <w:spacing w:before="85"/>
              <w:ind w:left="269"/>
              <w:rPr>
                <w:rFonts w:asciiTheme="minorEastAsia" w:eastAsiaTheme="minorEastAsia" w:hAnsiTheme="minorEastAsia"/>
                <w:b/>
                <w:sz w:val="21"/>
              </w:rPr>
            </w:pPr>
            <w:r w:rsidRPr="00BF0D59">
              <w:rPr>
                <w:rFonts w:asciiTheme="minorEastAsia" w:eastAsiaTheme="minorEastAsia" w:hAnsiTheme="minorEastAsia"/>
                <w:b/>
                <w:sz w:val="21"/>
              </w:rPr>
              <w:t>管线小类</w:t>
            </w:r>
          </w:p>
        </w:tc>
        <w:tc>
          <w:tcPr>
            <w:tcW w:w="1381" w:type="dxa"/>
          </w:tcPr>
          <w:p w14:paraId="4E54F262" w14:textId="77777777" w:rsidR="009C4A01" w:rsidRPr="00BF0D59" w:rsidRDefault="009B6A77">
            <w:pPr>
              <w:pStyle w:val="TableParagraph"/>
              <w:spacing w:before="85"/>
              <w:ind w:left="128" w:right="116"/>
              <w:jc w:val="center"/>
              <w:rPr>
                <w:rFonts w:asciiTheme="minorEastAsia" w:eastAsiaTheme="minorEastAsia" w:hAnsiTheme="minorEastAsia"/>
                <w:b/>
                <w:sz w:val="21"/>
              </w:rPr>
            </w:pPr>
            <w:r w:rsidRPr="00BF0D59">
              <w:rPr>
                <w:rFonts w:asciiTheme="minorEastAsia" w:eastAsiaTheme="minorEastAsia" w:hAnsiTheme="minorEastAsia"/>
                <w:b/>
                <w:sz w:val="21"/>
              </w:rPr>
              <w:t>要素名称</w:t>
            </w:r>
          </w:p>
        </w:tc>
        <w:tc>
          <w:tcPr>
            <w:tcW w:w="1381" w:type="dxa"/>
          </w:tcPr>
          <w:p w14:paraId="2BE37AC9" w14:textId="77777777" w:rsidR="009C4A01" w:rsidRPr="00BF0D59" w:rsidRDefault="009B6A77">
            <w:pPr>
              <w:pStyle w:val="TableParagraph"/>
              <w:spacing w:before="85"/>
              <w:ind w:left="128" w:right="118"/>
              <w:jc w:val="center"/>
              <w:rPr>
                <w:rFonts w:asciiTheme="minorEastAsia" w:eastAsiaTheme="minorEastAsia" w:hAnsiTheme="minorEastAsia"/>
                <w:b/>
                <w:sz w:val="21"/>
              </w:rPr>
            </w:pPr>
            <w:r w:rsidRPr="00BF0D59">
              <w:rPr>
                <w:rFonts w:asciiTheme="minorEastAsia" w:eastAsiaTheme="minorEastAsia" w:hAnsiTheme="minorEastAsia"/>
                <w:b/>
                <w:sz w:val="21"/>
              </w:rPr>
              <w:t>代码</w:t>
            </w:r>
          </w:p>
        </w:tc>
        <w:tc>
          <w:tcPr>
            <w:tcW w:w="1381" w:type="dxa"/>
          </w:tcPr>
          <w:p w14:paraId="50EA3B0C" w14:textId="77777777" w:rsidR="009C4A01" w:rsidRPr="00BF0D59" w:rsidRDefault="009B6A77">
            <w:pPr>
              <w:pStyle w:val="TableParagraph"/>
              <w:spacing w:before="85"/>
              <w:ind w:left="268"/>
              <w:rPr>
                <w:rFonts w:asciiTheme="minorEastAsia" w:eastAsiaTheme="minorEastAsia" w:hAnsiTheme="minorEastAsia"/>
                <w:b/>
                <w:sz w:val="21"/>
              </w:rPr>
            </w:pPr>
            <w:r w:rsidRPr="00BF0D59">
              <w:rPr>
                <w:rFonts w:asciiTheme="minorEastAsia" w:eastAsiaTheme="minorEastAsia" w:hAnsiTheme="minorEastAsia"/>
                <w:b/>
                <w:sz w:val="21"/>
              </w:rPr>
              <w:t>管线小类</w:t>
            </w:r>
          </w:p>
        </w:tc>
        <w:tc>
          <w:tcPr>
            <w:tcW w:w="1381" w:type="dxa"/>
          </w:tcPr>
          <w:p w14:paraId="44E826E2" w14:textId="77777777" w:rsidR="009C4A01" w:rsidRPr="00BF0D59" w:rsidRDefault="009B6A77">
            <w:pPr>
              <w:pStyle w:val="TableParagraph"/>
              <w:spacing w:before="85"/>
              <w:ind w:left="128" w:right="117"/>
              <w:jc w:val="center"/>
              <w:rPr>
                <w:rFonts w:asciiTheme="minorEastAsia" w:eastAsiaTheme="minorEastAsia" w:hAnsiTheme="minorEastAsia"/>
                <w:b/>
                <w:sz w:val="21"/>
              </w:rPr>
            </w:pPr>
            <w:r w:rsidRPr="00BF0D59">
              <w:rPr>
                <w:rFonts w:asciiTheme="minorEastAsia" w:eastAsiaTheme="minorEastAsia" w:hAnsiTheme="minorEastAsia"/>
                <w:b/>
                <w:sz w:val="21"/>
              </w:rPr>
              <w:t>要素名称</w:t>
            </w:r>
          </w:p>
        </w:tc>
        <w:tc>
          <w:tcPr>
            <w:tcW w:w="1383" w:type="dxa"/>
          </w:tcPr>
          <w:p w14:paraId="192878AE" w14:textId="77777777" w:rsidR="009C4A01" w:rsidRPr="00BF0D59" w:rsidRDefault="009B6A77">
            <w:pPr>
              <w:pStyle w:val="TableParagraph"/>
              <w:spacing w:before="85"/>
              <w:ind w:left="129" w:right="122"/>
              <w:jc w:val="center"/>
              <w:rPr>
                <w:rFonts w:asciiTheme="minorEastAsia" w:eastAsiaTheme="minorEastAsia" w:hAnsiTheme="minorEastAsia"/>
                <w:b/>
                <w:sz w:val="21"/>
              </w:rPr>
            </w:pPr>
            <w:r w:rsidRPr="00BF0D59">
              <w:rPr>
                <w:rFonts w:asciiTheme="minorEastAsia" w:eastAsiaTheme="minorEastAsia" w:hAnsiTheme="minorEastAsia"/>
                <w:b/>
                <w:sz w:val="21"/>
              </w:rPr>
              <w:t>代码</w:t>
            </w:r>
          </w:p>
        </w:tc>
      </w:tr>
      <w:tr w:rsidR="00DE7AD9" w:rsidRPr="00BF0D59" w14:paraId="5A69CE1E" w14:textId="77777777">
        <w:trPr>
          <w:trHeight w:val="329"/>
        </w:trPr>
        <w:tc>
          <w:tcPr>
            <w:tcW w:w="1381" w:type="dxa"/>
            <w:vMerge w:val="restart"/>
          </w:tcPr>
          <w:p w14:paraId="66A86D72" w14:textId="77777777" w:rsidR="009C4A01" w:rsidRPr="00BF0D59" w:rsidRDefault="009C4A01">
            <w:pPr>
              <w:pStyle w:val="TableParagraph"/>
              <w:rPr>
                <w:rFonts w:asciiTheme="minorEastAsia" w:eastAsiaTheme="minorEastAsia" w:hAnsiTheme="minorEastAsia"/>
                <w:sz w:val="18"/>
              </w:rPr>
            </w:pPr>
          </w:p>
          <w:p w14:paraId="667BAD6A" w14:textId="77777777" w:rsidR="009C4A01" w:rsidRPr="00BF0D59" w:rsidRDefault="009C4A01">
            <w:pPr>
              <w:pStyle w:val="TableParagraph"/>
              <w:rPr>
                <w:rFonts w:asciiTheme="minorEastAsia" w:eastAsiaTheme="minorEastAsia" w:hAnsiTheme="minorEastAsia"/>
                <w:sz w:val="18"/>
              </w:rPr>
            </w:pPr>
          </w:p>
          <w:p w14:paraId="31B8B724" w14:textId="77777777" w:rsidR="009C4A01" w:rsidRPr="00BF0D59" w:rsidRDefault="009C4A01">
            <w:pPr>
              <w:pStyle w:val="TableParagraph"/>
              <w:rPr>
                <w:rFonts w:asciiTheme="minorEastAsia" w:eastAsiaTheme="minorEastAsia" w:hAnsiTheme="minorEastAsia"/>
                <w:sz w:val="18"/>
              </w:rPr>
            </w:pPr>
          </w:p>
          <w:p w14:paraId="1656AEAE" w14:textId="77777777" w:rsidR="009C4A01" w:rsidRPr="00BF0D59" w:rsidRDefault="009C4A01">
            <w:pPr>
              <w:pStyle w:val="TableParagraph"/>
              <w:rPr>
                <w:rFonts w:asciiTheme="minorEastAsia" w:eastAsiaTheme="minorEastAsia" w:hAnsiTheme="minorEastAsia"/>
                <w:sz w:val="18"/>
              </w:rPr>
            </w:pPr>
          </w:p>
          <w:p w14:paraId="16781172" w14:textId="77777777" w:rsidR="009C4A01" w:rsidRPr="00BF0D59" w:rsidRDefault="009C4A01">
            <w:pPr>
              <w:pStyle w:val="TableParagraph"/>
              <w:rPr>
                <w:rFonts w:asciiTheme="minorEastAsia" w:eastAsiaTheme="minorEastAsia" w:hAnsiTheme="minorEastAsia"/>
                <w:sz w:val="18"/>
              </w:rPr>
            </w:pPr>
          </w:p>
          <w:p w14:paraId="1741F9CA" w14:textId="77777777" w:rsidR="009C4A01" w:rsidRPr="00BF0D59" w:rsidRDefault="009C4A01">
            <w:pPr>
              <w:pStyle w:val="TableParagraph"/>
              <w:rPr>
                <w:rFonts w:asciiTheme="minorEastAsia" w:eastAsiaTheme="minorEastAsia" w:hAnsiTheme="minorEastAsia"/>
                <w:sz w:val="18"/>
              </w:rPr>
            </w:pPr>
          </w:p>
          <w:p w14:paraId="591876C6" w14:textId="77777777" w:rsidR="009C4A01" w:rsidRPr="00BF0D59" w:rsidRDefault="009C4A01">
            <w:pPr>
              <w:pStyle w:val="TableParagraph"/>
              <w:rPr>
                <w:rFonts w:asciiTheme="minorEastAsia" w:eastAsiaTheme="minorEastAsia" w:hAnsiTheme="minorEastAsia"/>
                <w:sz w:val="18"/>
              </w:rPr>
            </w:pPr>
          </w:p>
          <w:p w14:paraId="1A917335" w14:textId="77777777" w:rsidR="009C4A01" w:rsidRPr="00BF0D59" w:rsidRDefault="009C4A01">
            <w:pPr>
              <w:pStyle w:val="TableParagraph"/>
              <w:spacing w:before="3"/>
              <w:rPr>
                <w:rFonts w:asciiTheme="minorEastAsia" w:eastAsiaTheme="minorEastAsia" w:hAnsiTheme="minorEastAsia"/>
                <w:sz w:val="26"/>
              </w:rPr>
            </w:pPr>
          </w:p>
          <w:p w14:paraId="58FD7399" w14:textId="77777777" w:rsidR="009C4A01" w:rsidRPr="00BF0D59" w:rsidRDefault="009B6A77">
            <w:pPr>
              <w:pStyle w:val="TableParagraph"/>
              <w:ind w:left="329"/>
              <w:rPr>
                <w:rFonts w:asciiTheme="minorEastAsia" w:eastAsiaTheme="minorEastAsia" w:hAnsiTheme="minorEastAsia"/>
                <w:b/>
                <w:sz w:val="18"/>
              </w:rPr>
            </w:pPr>
            <w:r w:rsidRPr="00BF0D59">
              <w:rPr>
                <w:rFonts w:asciiTheme="minorEastAsia" w:eastAsiaTheme="minorEastAsia" w:hAnsiTheme="minorEastAsia"/>
                <w:b/>
                <w:sz w:val="18"/>
              </w:rPr>
              <w:t>雨污合流</w:t>
            </w:r>
          </w:p>
        </w:tc>
        <w:tc>
          <w:tcPr>
            <w:tcW w:w="1381" w:type="dxa"/>
          </w:tcPr>
          <w:p w14:paraId="0E488908" w14:textId="77777777" w:rsidR="009C4A01" w:rsidRPr="00BF0D59" w:rsidRDefault="009B6A77">
            <w:pPr>
              <w:pStyle w:val="TableParagraph"/>
              <w:spacing w:before="49"/>
              <w:ind w:left="127" w:right="120"/>
              <w:jc w:val="center"/>
              <w:rPr>
                <w:rFonts w:asciiTheme="minorEastAsia" w:eastAsiaTheme="minorEastAsia" w:hAnsiTheme="minorEastAsia"/>
                <w:sz w:val="18"/>
              </w:rPr>
            </w:pPr>
            <w:r w:rsidRPr="00BF0D59">
              <w:rPr>
                <w:rFonts w:asciiTheme="minorEastAsia" w:eastAsiaTheme="minorEastAsia" w:hAnsiTheme="minorEastAsia"/>
                <w:sz w:val="18"/>
              </w:rPr>
              <w:t>检修井</w:t>
            </w:r>
          </w:p>
        </w:tc>
        <w:tc>
          <w:tcPr>
            <w:tcW w:w="1381" w:type="dxa"/>
          </w:tcPr>
          <w:p w14:paraId="0FBDA039" w14:textId="77777777" w:rsidR="009C4A01" w:rsidRPr="00BF0D59" w:rsidRDefault="009B6A77">
            <w:pPr>
              <w:pStyle w:val="TableParagraph"/>
              <w:spacing w:before="49"/>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52032202</w:t>
            </w:r>
          </w:p>
        </w:tc>
        <w:tc>
          <w:tcPr>
            <w:tcW w:w="1381" w:type="dxa"/>
            <w:vMerge w:val="restart"/>
          </w:tcPr>
          <w:p w14:paraId="78B8538A" w14:textId="77777777" w:rsidR="009C4A01" w:rsidRPr="00BF0D59" w:rsidRDefault="009C4A01">
            <w:pPr>
              <w:pStyle w:val="TableParagraph"/>
              <w:rPr>
                <w:rFonts w:asciiTheme="minorEastAsia" w:eastAsiaTheme="minorEastAsia" w:hAnsiTheme="minorEastAsia"/>
                <w:sz w:val="18"/>
              </w:rPr>
            </w:pPr>
          </w:p>
          <w:p w14:paraId="5269D51C" w14:textId="77777777" w:rsidR="009C4A01" w:rsidRPr="00BF0D59" w:rsidRDefault="009C4A01">
            <w:pPr>
              <w:pStyle w:val="TableParagraph"/>
              <w:rPr>
                <w:rFonts w:asciiTheme="minorEastAsia" w:eastAsiaTheme="minorEastAsia" w:hAnsiTheme="minorEastAsia"/>
                <w:sz w:val="18"/>
              </w:rPr>
            </w:pPr>
          </w:p>
          <w:p w14:paraId="4121764D" w14:textId="77777777" w:rsidR="009C4A01" w:rsidRPr="00BF0D59" w:rsidRDefault="009C4A01">
            <w:pPr>
              <w:pStyle w:val="TableParagraph"/>
              <w:rPr>
                <w:rFonts w:asciiTheme="minorEastAsia" w:eastAsiaTheme="minorEastAsia" w:hAnsiTheme="minorEastAsia"/>
                <w:sz w:val="18"/>
              </w:rPr>
            </w:pPr>
          </w:p>
          <w:p w14:paraId="3BC44DBA" w14:textId="77777777" w:rsidR="009C4A01" w:rsidRPr="00BF0D59" w:rsidRDefault="009C4A01">
            <w:pPr>
              <w:pStyle w:val="TableParagraph"/>
              <w:rPr>
                <w:rFonts w:asciiTheme="minorEastAsia" w:eastAsiaTheme="minorEastAsia" w:hAnsiTheme="minorEastAsia"/>
                <w:sz w:val="18"/>
              </w:rPr>
            </w:pPr>
          </w:p>
          <w:p w14:paraId="74E6A5AB" w14:textId="77777777" w:rsidR="009C4A01" w:rsidRPr="00BF0D59" w:rsidRDefault="009C4A01">
            <w:pPr>
              <w:pStyle w:val="TableParagraph"/>
              <w:rPr>
                <w:rFonts w:asciiTheme="minorEastAsia" w:eastAsiaTheme="minorEastAsia" w:hAnsiTheme="minorEastAsia"/>
                <w:sz w:val="18"/>
              </w:rPr>
            </w:pPr>
          </w:p>
          <w:p w14:paraId="4F6E8DCD" w14:textId="77777777" w:rsidR="009C4A01" w:rsidRPr="00BF0D59" w:rsidRDefault="009C4A01">
            <w:pPr>
              <w:pStyle w:val="TableParagraph"/>
              <w:spacing w:before="7"/>
              <w:rPr>
                <w:rFonts w:asciiTheme="minorEastAsia" w:eastAsiaTheme="minorEastAsia" w:hAnsiTheme="minorEastAsia"/>
                <w:sz w:val="18"/>
              </w:rPr>
            </w:pPr>
          </w:p>
          <w:p w14:paraId="5F42D4E7" w14:textId="77777777" w:rsidR="009C4A01" w:rsidRPr="00BF0D59" w:rsidRDefault="009B6A77">
            <w:pPr>
              <w:pStyle w:val="TableParagraph"/>
              <w:ind w:left="328"/>
              <w:rPr>
                <w:rFonts w:asciiTheme="minorEastAsia" w:eastAsiaTheme="minorEastAsia" w:hAnsiTheme="minorEastAsia"/>
                <w:b/>
                <w:sz w:val="18"/>
              </w:rPr>
            </w:pPr>
            <w:r w:rsidRPr="00BF0D59">
              <w:rPr>
                <w:rFonts w:asciiTheme="minorEastAsia" w:eastAsiaTheme="minorEastAsia" w:hAnsiTheme="minorEastAsia"/>
                <w:b/>
                <w:sz w:val="18"/>
              </w:rPr>
              <w:t>雨污合流</w:t>
            </w:r>
          </w:p>
        </w:tc>
        <w:tc>
          <w:tcPr>
            <w:tcW w:w="1381" w:type="dxa"/>
          </w:tcPr>
          <w:p w14:paraId="21EE7D2F" w14:textId="77777777" w:rsidR="009C4A01" w:rsidRPr="00BF0D59" w:rsidRDefault="009B6A77">
            <w:pPr>
              <w:pStyle w:val="TableParagraph"/>
              <w:spacing w:before="49"/>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渗水井</w:t>
            </w:r>
          </w:p>
        </w:tc>
        <w:tc>
          <w:tcPr>
            <w:tcW w:w="1383" w:type="dxa"/>
          </w:tcPr>
          <w:p w14:paraId="554530B1"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52032214</w:t>
            </w:r>
          </w:p>
        </w:tc>
      </w:tr>
      <w:tr w:rsidR="00DE7AD9" w:rsidRPr="00BF0D59" w14:paraId="57321F6F" w14:textId="77777777">
        <w:trPr>
          <w:trHeight w:val="329"/>
        </w:trPr>
        <w:tc>
          <w:tcPr>
            <w:tcW w:w="1381" w:type="dxa"/>
            <w:vMerge/>
            <w:tcBorders>
              <w:top w:val="nil"/>
            </w:tcBorders>
          </w:tcPr>
          <w:p w14:paraId="28152A3E" w14:textId="77777777" w:rsidR="009C4A01" w:rsidRPr="00BF0D59" w:rsidRDefault="009C4A01">
            <w:pPr>
              <w:rPr>
                <w:rFonts w:asciiTheme="minorEastAsia" w:eastAsiaTheme="minorEastAsia" w:hAnsiTheme="minorEastAsia"/>
                <w:sz w:val="2"/>
                <w:szCs w:val="2"/>
              </w:rPr>
            </w:pPr>
          </w:p>
        </w:tc>
        <w:tc>
          <w:tcPr>
            <w:tcW w:w="1381" w:type="dxa"/>
          </w:tcPr>
          <w:p w14:paraId="4F026217" w14:textId="77777777" w:rsidR="009C4A01" w:rsidRPr="00BF0D59" w:rsidRDefault="009B6A77">
            <w:pPr>
              <w:pStyle w:val="TableParagraph"/>
              <w:spacing w:before="51"/>
              <w:ind w:left="127" w:right="120"/>
              <w:jc w:val="center"/>
              <w:rPr>
                <w:rFonts w:asciiTheme="minorEastAsia" w:eastAsiaTheme="minorEastAsia" w:hAnsiTheme="minorEastAsia"/>
                <w:sz w:val="18"/>
              </w:rPr>
            </w:pPr>
            <w:r w:rsidRPr="00BF0D59">
              <w:rPr>
                <w:rFonts w:asciiTheme="minorEastAsia" w:eastAsiaTheme="minorEastAsia" w:hAnsiTheme="minorEastAsia"/>
                <w:sz w:val="18"/>
              </w:rPr>
              <w:t>出气井</w:t>
            </w:r>
          </w:p>
        </w:tc>
        <w:tc>
          <w:tcPr>
            <w:tcW w:w="1381" w:type="dxa"/>
          </w:tcPr>
          <w:p w14:paraId="2979F6D5" w14:textId="77777777" w:rsidR="009C4A01" w:rsidRPr="00BF0D59" w:rsidRDefault="009B6A77">
            <w:pPr>
              <w:pStyle w:val="TableParagraph"/>
              <w:spacing w:before="51"/>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52032203</w:t>
            </w:r>
          </w:p>
        </w:tc>
        <w:tc>
          <w:tcPr>
            <w:tcW w:w="1381" w:type="dxa"/>
            <w:vMerge/>
            <w:tcBorders>
              <w:top w:val="nil"/>
            </w:tcBorders>
          </w:tcPr>
          <w:p w14:paraId="46FF0120" w14:textId="77777777" w:rsidR="009C4A01" w:rsidRPr="00BF0D59" w:rsidRDefault="009C4A01">
            <w:pPr>
              <w:rPr>
                <w:rFonts w:asciiTheme="minorEastAsia" w:eastAsiaTheme="minorEastAsia" w:hAnsiTheme="minorEastAsia"/>
                <w:sz w:val="2"/>
                <w:szCs w:val="2"/>
              </w:rPr>
            </w:pPr>
          </w:p>
        </w:tc>
        <w:tc>
          <w:tcPr>
            <w:tcW w:w="1381" w:type="dxa"/>
          </w:tcPr>
          <w:p w14:paraId="3FDB07DC" w14:textId="77777777" w:rsidR="009C4A01" w:rsidRPr="00BF0D59" w:rsidRDefault="009B6A77">
            <w:pPr>
              <w:pStyle w:val="TableParagraph"/>
              <w:spacing w:before="51"/>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水封井</w:t>
            </w:r>
          </w:p>
        </w:tc>
        <w:tc>
          <w:tcPr>
            <w:tcW w:w="1383" w:type="dxa"/>
          </w:tcPr>
          <w:p w14:paraId="50C95797" w14:textId="77777777" w:rsidR="009C4A01" w:rsidRPr="00BF0D59" w:rsidRDefault="009B6A77">
            <w:pPr>
              <w:pStyle w:val="TableParagraph"/>
              <w:spacing w:before="51"/>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52032215</w:t>
            </w:r>
          </w:p>
        </w:tc>
      </w:tr>
      <w:tr w:rsidR="00DE7AD9" w:rsidRPr="00BF0D59" w14:paraId="754C536A" w14:textId="77777777">
        <w:trPr>
          <w:trHeight w:val="328"/>
        </w:trPr>
        <w:tc>
          <w:tcPr>
            <w:tcW w:w="1381" w:type="dxa"/>
            <w:vMerge/>
            <w:tcBorders>
              <w:top w:val="nil"/>
            </w:tcBorders>
          </w:tcPr>
          <w:p w14:paraId="38ECCE86" w14:textId="77777777" w:rsidR="009C4A01" w:rsidRPr="00BF0D59" w:rsidRDefault="009C4A01">
            <w:pPr>
              <w:rPr>
                <w:rFonts w:asciiTheme="minorEastAsia" w:eastAsiaTheme="minorEastAsia" w:hAnsiTheme="minorEastAsia"/>
                <w:sz w:val="2"/>
                <w:szCs w:val="2"/>
              </w:rPr>
            </w:pPr>
          </w:p>
        </w:tc>
        <w:tc>
          <w:tcPr>
            <w:tcW w:w="1381" w:type="dxa"/>
          </w:tcPr>
          <w:p w14:paraId="6FBBC56A" w14:textId="77777777" w:rsidR="009C4A01" w:rsidRPr="00BF0D59" w:rsidRDefault="009B6A77">
            <w:pPr>
              <w:pStyle w:val="TableParagraph"/>
              <w:spacing w:before="50"/>
              <w:ind w:left="127" w:right="120"/>
              <w:jc w:val="center"/>
              <w:rPr>
                <w:rFonts w:asciiTheme="minorEastAsia" w:eastAsiaTheme="minorEastAsia" w:hAnsiTheme="minorEastAsia"/>
                <w:sz w:val="18"/>
              </w:rPr>
            </w:pPr>
            <w:r w:rsidRPr="00BF0D59">
              <w:rPr>
                <w:rFonts w:asciiTheme="minorEastAsia" w:eastAsiaTheme="minorEastAsia" w:hAnsiTheme="minorEastAsia"/>
                <w:sz w:val="18"/>
              </w:rPr>
              <w:t>雨水井</w:t>
            </w:r>
          </w:p>
        </w:tc>
        <w:tc>
          <w:tcPr>
            <w:tcW w:w="1381" w:type="dxa"/>
          </w:tcPr>
          <w:p w14:paraId="11917271" w14:textId="77777777" w:rsidR="009C4A01" w:rsidRPr="00BF0D59" w:rsidRDefault="009B6A77">
            <w:pPr>
              <w:pStyle w:val="TableParagraph"/>
              <w:spacing w:before="50"/>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52032204</w:t>
            </w:r>
          </w:p>
        </w:tc>
        <w:tc>
          <w:tcPr>
            <w:tcW w:w="1381" w:type="dxa"/>
            <w:vMerge/>
            <w:tcBorders>
              <w:top w:val="nil"/>
            </w:tcBorders>
          </w:tcPr>
          <w:p w14:paraId="13E00124" w14:textId="77777777" w:rsidR="009C4A01" w:rsidRPr="00BF0D59" w:rsidRDefault="009C4A01">
            <w:pPr>
              <w:rPr>
                <w:rFonts w:asciiTheme="minorEastAsia" w:eastAsiaTheme="minorEastAsia" w:hAnsiTheme="minorEastAsia"/>
                <w:sz w:val="2"/>
                <w:szCs w:val="2"/>
              </w:rPr>
            </w:pPr>
          </w:p>
        </w:tc>
        <w:tc>
          <w:tcPr>
            <w:tcW w:w="1381" w:type="dxa"/>
          </w:tcPr>
          <w:p w14:paraId="13987C60" w14:textId="77777777" w:rsidR="009C4A01" w:rsidRPr="00BF0D59" w:rsidRDefault="009B6A77">
            <w:pPr>
              <w:pStyle w:val="TableParagraph"/>
              <w:spacing w:before="50"/>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沉淀池</w:t>
            </w:r>
          </w:p>
        </w:tc>
        <w:tc>
          <w:tcPr>
            <w:tcW w:w="1383" w:type="dxa"/>
          </w:tcPr>
          <w:p w14:paraId="5BE82E7D"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52032216</w:t>
            </w:r>
          </w:p>
        </w:tc>
      </w:tr>
      <w:tr w:rsidR="00DE7AD9" w:rsidRPr="00BF0D59" w14:paraId="227DFD2F" w14:textId="77777777">
        <w:trPr>
          <w:trHeight w:val="329"/>
        </w:trPr>
        <w:tc>
          <w:tcPr>
            <w:tcW w:w="1381" w:type="dxa"/>
            <w:vMerge/>
            <w:tcBorders>
              <w:top w:val="nil"/>
            </w:tcBorders>
          </w:tcPr>
          <w:p w14:paraId="0C28F9D4" w14:textId="77777777" w:rsidR="009C4A01" w:rsidRPr="00BF0D59" w:rsidRDefault="009C4A01">
            <w:pPr>
              <w:rPr>
                <w:rFonts w:asciiTheme="minorEastAsia" w:eastAsiaTheme="minorEastAsia" w:hAnsiTheme="minorEastAsia"/>
                <w:sz w:val="2"/>
                <w:szCs w:val="2"/>
              </w:rPr>
            </w:pPr>
          </w:p>
        </w:tc>
        <w:tc>
          <w:tcPr>
            <w:tcW w:w="1381" w:type="dxa"/>
          </w:tcPr>
          <w:p w14:paraId="1B04F849" w14:textId="77777777" w:rsidR="009C4A01" w:rsidRPr="00BF0D59" w:rsidRDefault="009B6A77">
            <w:pPr>
              <w:pStyle w:val="TableParagraph"/>
              <w:spacing w:before="50"/>
              <w:ind w:left="127" w:right="120"/>
              <w:jc w:val="center"/>
              <w:rPr>
                <w:rFonts w:asciiTheme="minorEastAsia" w:eastAsiaTheme="minorEastAsia" w:hAnsiTheme="minorEastAsia"/>
                <w:sz w:val="18"/>
              </w:rPr>
            </w:pPr>
            <w:r w:rsidRPr="00BF0D59">
              <w:rPr>
                <w:rFonts w:asciiTheme="minorEastAsia" w:eastAsiaTheme="minorEastAsia" w:hAnsiTheme="minorEastAsia"/>
                <w:sz w:val="18"/>
              </w:rPr>
              <w:t>污水井</w:t>
            </w:r>
          </w:p>
        </w:tc>
        <w:tc>
          <w:tcPr>
            <w:tcW w:w="1381" w:type="dxa"/>
          </w:tcPr>
          <w:p w14:paraId="28B5B9D3" w14:textId="77777777" w:rsidR="009C4A01" w:rsidRPr="00BF0D59" w:rsidRDefault="009B6A77">
            <w:pPr>
              <w:pStyle w:val="TableParagraph"/>
              <w:spacing w:before="50"/>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52032205</w:t>
            </w:r>
          </w:p>
        </w:tc>
        <w:tc>
          <w:tcPr>
            <w:tcW w:w="1381" w:type="dxa"/>
            <w:vMerge/>
            <w:tcBorders>
              <w:top w:val="nil"/>
            </w:tcBorders>
          </w:tcPr>
          <w:p w14:paraId="5EA69B0F" w14:textId="77777777" w:rsidR="009C4A01" w:rsidRPr="00BF0D59" w:rsidRDefault="009C4A01">
            <w:pPr>
              <w:rPr>
                <w:rFonts w:asciiTheme="minorEastAsia" w:eastAsiaTheme="minorEastAsia" w:hAnsiTheme="minorEastAsia"/>
                <w:sz w:val="2"/>
                <w:szCs w:val="2"/>
              </w:rPr>
            </w:pPr>
          </w:p>
        </w:tc>
        <w:tc>
          <w:tcPr>
            <w:tcW w:w="1381" w:type="dxa"/>
          </w:tcPr>
          <w:p w14:paraId="38976C43" w14:textId="77777777" w:rsidR="009C4A01" w:rsidRPr="00BF0D59" w:rsidRDefault="009B6A77">
            <w:pPr>
              <w:pStyle w:val="TableParagraph"/>
              <w:spacing w:before="50"/>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化粪池</w:t>
            </w:r>
          </w:p>
        </w:tc>
        <w:tc>
          <w:tcPr>
            <w:tcW w:w="1383" w:type="dxa"/>
          </w:tcPr>
          <w:p w14:paraId="242109B4"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52032217</w:t>
            </w:r>
          </w:p>
        </w:tc>
      </w:tr>
      <w:tr w:rsidR="00DE7AD9" w:rsidRPr="00BF0D59" w14:paraId="4F278601" w14:textId="77777777">
        <w:trPr>
          <w:trHeight w:val="328"/>
        </w:trPr>
        <w:tc>
          <w:tcPr>
            <w:tcW w:w="1381" w:type="dxa"/>
            <w:vMerge/>
            <w:tcBorders>
              <w:top w:val="nil"/>
            </w:tcBorders>
          </w:tcPr>
          <w:p w14:paraId="5666AFCB" w14:textId="77777777" w:rsidR="009C4A01" w:rsidRPr="00BF0D59" w:rsidRDefault="009C4A01">
            <w:pPr>
              <w:rPr>
                <w:rFonts w:asciiTheme="minorEastAsia" w:eastAsiaTheme="minorEastAsia" w:hAnsiTheme="minorEastAsia"/>
                <w:sz w:val="2"/>
                <w:szCs w:val="2"/>
              </w:rPr>
            </w:pPr>
          </w:p>
        </w:tc>
        <w:tc>
          <w:tcPr>
            <w:tcW w:w="1381" w:type="dxa"/>
          </w:tcPr>
          <w:p w14:paraId="3C72CFAB" w14:textId="77777777" w:rsidR="009C4A01" w:rsidRPr="00BF0D59" w:rsidRDefault="009B6A77">
            <w:pPr>
              <w:pStyle w:val="TableParagraph"/>
              <w:spacing w:before="49"/>
              <w:ind w:left="128" w:right="118"/>
              <w:jc w:val="center"/>
              <w:rPr>
                <w:rFonts w:asciiTheme="minorEastAsia" w:eastAsiaTheme="minorEastAsia" w:hAnsiTheme="minorEastAsia"/>
                <w:sz w:val="18"/>
              </w:rPr>
            </w:pPr>
            <w:r w:rsidRPr="00BF0D59">
              <w:rPr>
                <w:rFonts w:asciiTheme="minorEastAsia" w:eastAsiaTheme="minorEastAsia" w:hAnsiTheme="minorEastAsia"/>
                <w:sz w:val="18"/>
              </w:rPr>
              <w:t>雨箅</w:t>
            </w:r>
          </w:p>
        </w:tc>
        <w:tc>
          <w:tcPr>
            <w:tcW w:w="1381" w:type="dxa"/>
          </w:tcPr>
          <w:p w14:paraId="1B95B38E" w14:textId="77777777" w:rsidR="009C4A01" w:rsidRPr="00BF0D59" w:rsidRDefault="009B6A77">
            <w:pPr>
              <w:pStyle w:val="TableParagraph"/>
              <w:spacing w:before="49"/>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52032206</w:t>
            </w:r>
          </w:p>
        </w:tc>
        <w:tc>
          <w:tcPr>
            <w:tcW w:w="1381" w:type="dxa"/>
            <w:vMerge/>
            <w:tcBorders>
              <w:top w:val="nil"/>
            </w:tcBorders>
          </w:tcPr>
          <w:p w14:paraId="59161FA8" w14:textId="77777777" w:rsidR="009C4A01" w:rsidRPr="00BF0D59" w:rsidRDefault="009C4A01">
            <w:pPr>
              <w:rPr>
                <w:rFonts w:asciiTheme="minorEastAsia" w:eastAsiaTheme="minorEastAsia" w:hAnsiTheme="minorEastAsia"/>
                <w:sz w:val="2"/>
                <w:szCs w:val="2"/>
              </w:rPr>
            </w:pPr>
          </w:p>
        </w:tc>
        <w:tc>
          <w:tcPr>
            <w:tcW w:w="1381" w:type="dxa"/>
          </w:tcPr>
          <w:p w14:paraId="40C95E67" w14:textId="77777777" w:rsidR="009C4A01" w:rsidRPr="00BF0D59" w:rsidRDefault="009B6A77">
            <w:pPr>
              <w:pStyle w:val="TableParagraph"/>
              <w:spacing w:before="49"/>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净化池</w:t>
            </w:r>
          </w:p>
        </w:tc>
        <w:tc>
          <w:tcPr>
            <w:tcW w:w="1383" w:type="dxa"/>
          </w:tcPr>
          <w:p w14:paraId="08375E41"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52032218</w:t>
            </w:r>
          </w:p>
        </w:tc>
      </w:tr>
      <w:tr w:rsidR="00DE7AD9" w:rsidRPr="00BF0D59" w14:paraId="5EA012B7" w14:textId="77777777">
        <w:trPr>
          <w:trHeight w:val="329"/>
        </w:trPr>
        <w:tc>
          <w:tcPr>
            <w:tcW w:w="1381" w:type="dxa"/>
            <w:vMerge/>
            <w:tcBorders>
              <w:top w:val="nil"/>
            </w:tcBorders>
          </w:tcPr>
          <w:p w14:paraId="3A4CBC84" w14:textId="77777777" w:rsidR="009C4A01" w:rsidRPr="00BF0D59" w:rsidRDefault="009C4A01">
            <w:pPr>
              <w:rPr>
                <w:rFonts w:asciiTheme="minorEastAsia" w:eastAsiaTheme="minorEastAsia" w:hAnsiTheme="minorEastAsia"/>
                <w:sz w:val="2"/>
                <w:szCs w:val="2"/>
              </w:rPr>
            </w:pPr>
          </w:p>
        </w:tc>
        <w:tc>
          <w:tcPr>
            <w:tcW w:w="1381" w:type="dxa"/>
          </w:tcPr>
          <w:p w14:paraId="2CE8D9DD" w14:textId="77777777" w:rsidR="009C4A01" w:rsidRPr="00BF0D59" w:rsidRDefault="009B6A77">
            <w:pPr>
              <w:pStyle w:val="TableParagraph"/>
              <w:spacing w:before="51"/>
              <w:ind w:left="128" w:right="118"/>
              <w:jc w:val="center"/>
              <w:rPr>
                <w:rFonts w:asciiTheme="minorEastAsia" w:eastAsiaTheme="minorEastAsia" w:hAnsiTheme="minorEastAsia"/>
                <w:sz w:val="18"/>
              </w:rPr>
            </w:pPr>
            <w:r w:rsidRPr="00BF0D59">
              <w:rPr>
                <w:rFonts w:asciiTheme="minorEastAsia" w:eastAsiaTheme="minorEastAsia" w:hAnsiTheme="minorEastAsia"/>
                <w:sz w:val="18"/>
              </w:rPr>
              <w:t>污箅</w:t>
            </w:r>
          </w:p>
        </w:tc>
        <w:tc>
          <w:tcPr>
            <w:tcW w:w="1381" w:type="dxa"/>
          </w:tcPr>
          <w:p w14:paraId="7BFAB8D1" w14:textId="77777777" w:rsidR="009C4A01" w:rsidRPr="00BF0D59" w:rsidRDefault="009B6A77">
            <w:pPr>
              <w:pStyle w:val="TableParagraph"/>
              <w:spacing w:before="51"/>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52032207</w:t>
            </w:r>
          </w:p>
        </w:tc>
        <w:tc>
          <w:tcPr>
            <w:tcW w:w="1381" w:type="dxa"/>
            <w:vMerge/>
            <w:tcBorders>
              <w:top w:val="nil"/>
            </w:tcBorders>
          </w:tcPr>
          <w:p w14:paraId="5C911958" w14:textId="77777777" w:rsidR="009C4A01" w:rsidRPr="00BF0D59" w:rsidRDefault="009C4A01">
            <w:pPr>
              <w:rPr>
                <w:rFonts w:asciiTheme="minorEastAsia" w:eastAsiaTheme="minorEastAsia" w:hAnsiTheme="minorEastAsia"/>
                <w:sz w:val="2"/>
                <w:szCs w:val="2"/>
              </w:rPr>
            </w:pPr>
          </w:p>
        </w:tc>
        <w:tc>
          <w:tcPr>
            <w:tcW w:w="1381" w:type="dxa"/>
          </w:tcPr>
          <w:p w14:paraId="458622B4" w14:textId="77777777" w:rsidR="009C4A01" w:rsidRPr="00BF0D59" w:rsidRDefault="009B6A77">
            <w:pPr>
              <w:pStyle w:val="TableParagraph"/>
              <w:spacing w:before="51"/>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压力调节塔</w:t>
            </w:r>
          </w:p>
        </w:tc>
        <w:tc>
          <w:tcPr>
            <w:tcW w:w="1383" w:type="dxa"/>
          </w:tcPr>
          <w:p w14:paraId="45EE3625" w14:textId="77777777" w:rsidR="009C4A01" w:rsidRPr="00BF0D59" w:rsidRDefault="009B6A77">
            <w:pPr>
              <w:pStyle w:val="TableParagraph"/>
              <w:spacing w:before="51"/>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52032219</w:t>
            </w:r>
          </w:p>
        </w:tc>
      </w:tr>
      <w:tr w:rsidR="00DE7AD9" w:rsidRPr="00BF0D59" w14:paraId="7EF73A5C" w14:textId="77777777">
        <w:trPr>
          <w:trHeight w:val="329"/>
        </w:trPr>
        <w:tc>
          <w:tcPr>
            <w:tcW w:w="1381" w:type="dxa"/>
            <w:vMerge/>
            <w:tcBorders>
              <w:top w:val="nil"/>
            </w:tcBorders>
          </w:tcPr>
          <w:p w14:paraId="3DFAD830" w14:textId="77777777" w:rsidR="009C4A01" w:rsidRPr="00BF0D59" w:rsidRDefault="009C4A01">
            <w:pPr>
              <w:rPr>
                <w:rFonts w:asciiTheme="minorEastAsia" w:eastAsiaTheme="minorEastAsia" w:hAnsiTheme="minorEastAsia"/>
                <w:sz w:val="2"/>
                <w:szCs w:val="2"/>
              </w:rPr>
            </w:pPr>
          </w:p>
        </w:tc>
        <w:tc>
          <w:tcPr>
            <w:tcW w:w="1381" w:type="dxa"/>
          </w:tcPr>
          <w:p w14:paraId="5B447DE1" w14:textId="77777777" w:rsidR="009C4A01" w:rsidRPr="00BF0D59" w:rsidRDefault="009B6A77">
            <w:pPr>
              <w:pStyle w:val="TableParagraph"/>
              <w:spacing w:before="50"/>
              <w:ind w:left="127" w:right="120"/>
              <w:jc w:val="center"/>
              <w:rPr>
                <w:rFonts w:asciiTheme="minorEastAsia" w:eastAsiaTheme="minorEastAsia" w:hAnsiTheme="minorEastAsia"/>
                <w:sz w:val="18"/>
              </w:rPr>
            </w:pPr>
            <w:r w:rsidRPr="00BF0D59">
              <w:rPr>
                <w:rFonts w:asciiTheme="minorEastAsia" w:eastAsiaTheme="minorEastAsia" w:hAnsiTheme="minorEastAsia"/>
                <w:sz w:val="18"/>
              </w:rPr>
              <w:t>溢流井</w:t>
            </w:r>
          </w:p>
        </w:tc>
        <w:tc>
          <w:tcPr>
            <w:tcW w:w="1381" w:type="dxa"/>
          </w:tcPr>
          <w:p w14:paraId="6D9E15C6" w14:textId="77777777" w:rsidR="009C4A01" w:rsidRPr="00BF0D59" w:rsidRDefault="009B6A77">
            <w:pPr>
              <w:pStyle w:val="TableParagraph"/>
              <w:spacing w:before="50"/>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52032208</w:t>
            </w:r>
          </w:p>
        </w:tc>
        <w:tc>
          <w:tcPr>
            <w:tcW w:w="1381" w:type="dxa"/>
            <w:vMerge/>
            <w:tcBorders>
              <w:top w:val="nil"/>
            </w:tcBorders>
          </w:tcPr>
          <w:p w14:paraId="64B6427E" w14:textId="77777777" w:rsidR="009C4A01" w:rsidRPr="00BF0D59" w:rsidRDefault="009C4A01">
            <w:pPr>
              <w:rPr>
                <w:rFonts w:asciiTheme="minorEastAsia" w:eastAsiaTheme="minorEastAsia" w:hAnsiTheme="minorEastAsia"/>
                <w:sz w:val="2"/>
                <w:szCs w:val="2"/>
              </w:rPr>
            </w:pPr>
          </w:p>
        </w:tc>
        <w:tc>
          <w:tcPr>
            <w:tcW w:w="1381" w:type="dxa"/>
          </w:tcPr>
          <w:p w14:paraId="3F21B577" w14:textId="77777777" w:rsidR="009C4A01" w:rsidRPr="00BF0D59" w:rsidRDefault="009B6A77">
            <w:pPr>
              <w:pStyle w:val="TableParagraph"/>
              <w:spacing w:before="50"/>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隔油池</w:t>
            </w:r>
          </w:p>
        </w:tc>
        <w:tc>
          <w:tcPr>
            <w:tcW w:w="1383" w:type="dxa"/>
          </w:tcPr>
          <w:p w14:paraId="0B3B59F8"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52032220</w:t>
            </w:r>
          </w:p>
        </w:tc>
      </w:tr>
      <w:tr w:rsidR="00DE7AD9" w:rsidRPr="00BF0D59" w14:paraId="4D9DFE91" w14:textId="77777777">
        <w:trPr>
          <w:trHeight w:val="328"/>
        </w:trPr>
        <w:tc>
          <w:tcPr>
            <w:tcW w:w="1381" w:type="dxa"/>
            <w:vMerge/>
            <w:tcBorders>
              <w:top w:val="nil"/>
            </w:tcBorders>
          </w:tcPr>
          <w:p w14:paraId="6D86CF42" w14:textId="77777777" w:rsidR="009C4A01" w:rsidRPr="00BF0D59" w:rsidRDefault="009C4A01">
            <w:pPr>
              <w:rPr>
                <w:rFonts w:asciiTheme="minorEastAsia" w:eastAsiaTheme="minorEastAsia" w:hAnsiTheme="minorEastAsia"/>
                <w:sz w:val="2"/>
                <w:szCs w:val="2"/>
              </w:rPr>
            </w:pPr>
          </w:p>
        </w:tc>
        <w:tc>
          <w:tcPr>
            <w:tcW w:w="1381" w:type="dxa"/>
          </w:tcPr>
          <w:p w14:paraId="67CA1049" w14:textId="77777777" w:rsidR="009C4A01" w:rsidRPr="00BF0D59" w:rsidRDefault="009B6A77">
            <w:pPr>
              <w:pStyle w:val="TableParagraph"/>
              <w:spacing w:before="50"/>
              <w:ind w:left="127" w:right="120"/>
              <w:jc w:val="center"/>
              <w:rPr>
                <w:rFonts w:asciiTheme="minorEastAsia" w:eastAsiaTheme="minorEastAsia" w:hAnsiTheme="minorEastAsia"/>
                <w:sz w:val="18"/>
              </w:rPr>
            </w:pPr>
            <w:r w:rsidRPr="00BF0D59">
              <w:rPr>
                <w:rFonts w:asciiTheme="minorEastAsia" w:eastAsiaTheme="minorEastAsia" w:hAnsiTheme="minorEastAsia"/>
                <w:sz w:val="18"/>
              </w:rPr>
              <w:t>闸门井</w:t>
            </w:r>
          </w:p>
        </w:tc>
        <w:tc>
          <w:tcPr>
            <w:tcW w:w="1381" w:type="dxa"/>
          </w:tcPr>
          <w:p w14:paraId="4DDF9D5B" w14:textId="77777777" w:rsidR="009C4A01" w:rsidRPr="00BF0D59" w:rsidRDefault="009B6A77">
            <w:pPr>
              <w:pStyle w:val="TableParagraph"/>
              <w:spacing w:before="50"/>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52032209</w:t>
            </w:r>
          </w:p>
        </w:tc>
        <w:tc>
          <w:tcPr>
            <w:tcW w:w="1381" w:type="dxa"/>
            <w:vMerge/>
            <w:tcBorders>
              <w:top w:val="nil"/>
            </w:tcBorders>
          </w:tcPr>
          <w:p w14:paraId="16A487EC" w14:textId="77777777" w:rsidR="009C4A01" w:rsidRPr="00BF0D59" w:rsidRDefault="009C4A01">
            <w:pPr>
              <w:rPr>
                <w:rFonts w:asciiTheme="minorEastAsia" w:eastAsiaTheme="minorEastAsia" w:hAnsiTheme="minorEastAsia"/>
                <w:sz w:val="2"/>
                <w:szCs w:val="2"/>
              </w:rPr>
            </w:pPr>
          </w:p>
        </w:tc>
        <w:tc>
          <w:tcPr>
            <w:tcW w:w="1381" w:type="dxa"/>
          </w:tcPr>
          <w:p w14:paraId="40FF36BC" w14:textId="77777777" w:rsidR="009C4A01" w:rsidRPr="00BF0D59" w:rsidRDefault="009B6A77">
            <w:pPr>
              <w:pStyle w:val="TableParagraph"/>
              <w:spacing w:before="50"/>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地下井室</w:t>
            </w:r>
          </w:p>
        </w:tc>
        <w:tc>
          <w:tcPr>
            <w:tcW w:w="1383" w:type="dxa"/>
          </w:tcPr>
          <w:p w14:paraId="19E3A783"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52032221</w:t>
            </w:r>
          </w:p>
        </w:tc>
      </w:tr>
      <w:tr w:rsidR="00DE7AD9" w:rsidRPr="00BF0D59" w14:paraId="5E31EB69" w14:textId="77777777">
        <w:trPr>
          <w:trHeight w:val="329"/>
        </w:trPr>
        <w:tc>
          <w:tcPr>
            <w:tcW w:w="1381" w:type="dxa"/>
            <w:vMerge/>
            <w:tcBorders>
              <w:top w:val="nil"/>
            </w:tcBorders>
          </w:tcPr>
          <w:p w14:paraId="413BE06F" w14:textId="77777777" w:rsidR="009C4A01" w:rsidRPr="00BF0D59" w:rsidRDefault="009C4A01">
            <w:pPr>
              <w:rPr>
                <w:rFonts w:asciiTheme="minorEastAsia" w:eastAsiaTheme="minorEastAsia" w:hAnsiTheme="minorEastAsia"/>
                <w:sz w:val="2"/>
                <w:szCs w:val="2"/>
              </w:rPr>
            </w:pPr>
          </w:p>
        </w:tc>
        <w:tc>
          <w:tcPr>
            <w:tcW w:w="1381" w:type="dxa"/>
          </w:tcPr>
          <w:p w14:paraId="311DE169" w14:textId="77777777" w:rsidR="009C4A01" w:rsidRPr="00BF0D59" w:rsidRDefault="009B6A77">
            <w:pPr>
              <w:pStyle w:val="TableParagraph"/>
              <w:spacing w:before="49"/>
              <w:ind w:left="127" w:right="120"/>
              <w:jc w:val="center"/>
              <w:rPr>
                <w:rFonts w:asciiTheme="minorEastAsia" w:eastAsiaTheme="minorEastAsia" w:hAnsiTheme="minorEastAsia"/>
                <w:sz w:val="18"/>
              </w:rPr>
            </w:pPr>
            <w:r w:rsidRPr="00BF0D59">
              <w:rPr>
                <w:rFonts w:asciiTheme="minorEastAsia" w:eastAsiaTheme="minorEastAsia" w:hAnsiTheme="minorEastAsia"/>
                <w:sz w:val="18"/>
              </w:rPr>
              <w:t>跌水井</w:t>
            </w:r>
          </w:p>
        </w:tc>
        <w:tc>
          <w:tcPr>
            <w:tcW w:w="1381" w:type="dxa"/>
          </w:tcPr>
          <w:p w14:paraId="625D3FE0" w14:textId="77777777" w:rsidR="009C4A01" w:rsidRPr="00BF0D59" w:rsidRDefault="009B6A77">
            <w:pPr>
              <w:pStyle w:val="TableParagraph"/>
              <w:spacing w:before="49"/>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52032210</w:t>
            </w:r>
          </w:p>
        </w:tc>
        <w:tc>
          <w:tcPr>
            <w:tcW w:w="1381" w:type="dxa"/>
            <w:vMerge/>
            <w:tcBorders>
              <w:top w:val="nil"/>
            </w:tcBorders>
          </w:tcPr>
          <w:p w14:paraId="2E686033" w14:textId="77777777" w:rsidR="009C4A01" w:rsidRPr="00BF0D59" w:rsidRDefault="009C4A01">
            <w:pPr>
              <w:rPr>
                <w:rFonts w:asciiTheme="minorEastAsia" w:eastAsiaTheme="minorEastAsia" w:hAnsiTheme="minorEastAsia"/>
                <w:sz w:val="2"/>
                <w:szCs w:val="2"/>
              </w:rPr>
            </w:pPr>
          </w:p>
        </w:tc>
        <w:tc>
          <w:tcPr>
            <w:tcW w:w="1381" w:type="dxa"/>
          </w:tcPr>
          <w:p w14:paraId="753F469C" w14:textId="77777777" w:rsidR="009C4A01" w:rsidRPr="00BF0D59" w:rsidRDefault="009B6A77">
            <w:pPr>
              <w:pStyle w:val="TableParagraph"/>
              <w:spacing w:before="49"/>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泵站</w:t>
            </w:r>
          </w:p>
        </w:tc>
        <w:tc>
          <w:tcPr>
            <w:tcW w:w="1383" w:type="dxa"/>
          </w:tcPr>
          <w:p w14:paraId="1784D6D2"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52032222</w:t>
            </w:r>
          </w:p>
        </w:tc>
      </w:tr>
      <w:tr w:rsidR="00DE7AD9" w:rsidRPr="00BF0D59" w14:paraId="3484B2CB" w14:textId="77777777">
        <w:trPr>
          <w:trHeight w:val="328"/>
        </w:trPr>
        <w:tc>
          <w:tcPr>
            <w:tcW w:w="1381" w:type="dxa"/>
            <w:vMerge/>
            <w:tcBorders>
              <w:top w:val="nil"/>
            </w:tcBorders>
          </w:tcPr>
          <w:p w14:paraId="3C211308" w14:textId="77777777" w:rsidR="009C4A01" w:rsidRPr="00BF0D59" w:rsidRDefault="009C4A01">
            <w:pPr>
              <w:rPr>
                <w:rFonts w:asciiTheme="minorEastAsia" w:eastAsiaTheme="minorEastAsia" w:hAnsiTheme="minorEastAsia"/>
                <w:sz w:val="2"/>
                <w:szCs w:val="2"/>
              </w:rPr>
            </w:pPr>
          </w:p>
        </w:tc>
        <w:tc>
          <w:tcPr>
            <w:tcW w:w="1381" w:type="dxa"/>
          </w:tcPr>
          <w:p w14:paraId="5BE3E55C" w14:textId="77777777" w:rsidR="009C4A01" w:rsidRPr="00BF0D59" w:rsidRDefault="009B6A77">
            <w:pPr>
              <w:pStyle w:val="TableParagraph"/>
              <w:spacing w:before="51"/>
              <w:ind w:left="127" w:right="120"/>
              <w:jc w:val="center"/>
              <w:rPr>
                <w:rFonts w:asciiTheme="minorEastAsia" w:eastAsiaTheme="minorEastAsia" w:hAnsiTheme="minorEastAsia"/>
                <w:sz w:val="18"/>
              </w:rPr>
            </w:pPr>
            <w:r w:rsidRPr="00BF0D59">
              <w:rPr>
                <w:rFonts w:asciiTheme="minorEastAsia" w:eastAsiaTheme="minorEastAsia" w:hAnsiTheme="minorEastAsia"/>
                <w:sz w:val="18"/>
              </w:rPr>
              <w:t>通风井</w:t>
            </w:r>
          </w:p>
        </w:tc>
        <w:tc>
          <w:tcPr>
            <w:tcW w:w="1381" w:type="dxa"/>
          </w:tcPr>
          <w:p w14:paraId="50E2D0E3" w14:textId="77777777" w:rsidR="009C4A01" w:rsidRPr="00BF0D59" w:rsidRDefault="009B6A77">
            <w:pPr>
              <w:pStyle w:val="TableParagraph"/>
              <w:spacing w:before="51"/>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52032211</w:t>
            </w:r>
          </w:p>
        </w:tc>
        <w:tc>
          <w:tcPr>
            <w:tcW w:w="1381" w:type="dxa"/>
            <w:vMerge/>
            <w:tcBorders>
              <w:top w:val="nil"/>
            </w:tcBorders>
          </w:tcPr>
          <w:p w14:paraId="287485D5" w14:textId="77777777" w:rsidR="009C4A01" w:rsidRPr="00BF0D59" w:rsidRDefault="009C4A01">
            <w:pPr>
              <w:rPr>
                <w:rFonts w:asciiTheme="minorEastAsia" w:eastAsiaTheme="minorEastAsia" w:hAnsiTheme="minorEastAsia"/>
                <w:sz w:val="2"/>
                <w:szCs w:val="2"/>
              </w:rPr>
            </w:pPr>
          </w:p>
        </w:tc>
        <w:tc>
          <w:tcPr>
            <w:tcW w:w="1381" w:type="dxa"/>
          </w:tcPr>
          <w:p w14:paraId="193F0F67" w14:textId="77777777" w:rsidR="009C4A01" w:rsidRPr="00BF0D59" w:rsidRDefault="009B6A77">
            <w:pPr>
              <w:pStyle w:val="TableParagraph"/>
              <w:spacing w:before="51"/>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合流面状要素</w:t>
            </w:r>
          </w:p>
        </w:tc>
        <w:tc>
          <w:tcPr>
            <w:tcW w:w="1383" w:type="dxa"/>
          </w:tcPr>
          <w:p w14:paraId="233E9FC9" w14:textId="77777777" w:rsidR="009C4A01" w:rsidRPr="00BF0D59" w:rsidRDefault="009B6A77">
            <w:pPr>
              <w:pStyle w:val="TableParagraph"/>
              <w:spacing w:before="51"/>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52033000</w:t>
            </w:r>
          </w:p>
        </w:tc>
      </w:tr>
      <w:tr w:rsidR="00DE7AD9" w:rsidRPr="00BF0D59" w14:paraId="2CC11A54" w14:textId="77777777">
        <w:trPr>
          <w:trHeight w:val="325"/>
        </w:trPr>
        <w:tc>
          <w:tcPr>
            <w:tcW w:w="1381" w:type="dxa"/>
            <w:vMerge/>
            <w:tcBorders>
              <w:top w:val="nil"/>
            </w:tcBorders>
          </w:tcPr>
          <w:p w14:paraId="61CBE83E" w14:textId="77777777" w:rsidR="009C4A01" w:rsidRPr="00BF0D59" w:rsidRDefault="009C4A01">
            <w:pPr>
              <w:rPr>
                <w:rFonts w:asciiTheme="minorEastAsia" w:eastAsiaTheme="minorEastAsia" w:hAnsiTheme="minorEastAsia"/>
                <w:sz w:val="2"/>
                <w:szCs w:val="2"/>
              </w:rPr>
            </w:pPr>
          </w:p>
        </w:tc>
        <w:tc>
          <w:tcPr>
            <w:tcW w:w="1381" w:type="dxa"/>
          </w:tcPr>
          <w:p w14:paraId="66996BD6" w14:textId="77777777" w:rsidR="009C4A01" w:rsidRPr="00BF0D59" w:rsidRDefault="009B6A77">
            <w:pPr>
              <w:pStyle w:val="TableParagraph"/>
              <w:spacing w:before="48"/>
              <w:ind w:left="127" w:right="120"/>
              <w:jc w:val="center"/>
              <w:rPr>
                <w:rFonts w:asciiTheme="minorEastAsia" w:eastAsiaTheme="minorEastAsia" w:hAnsiTheme="minorEastAsia"/>
                <w:sz w:val="18"/>
              </w:rPr>
            </w:pPr>
            <w:r w:rsidRPr="00BF0D59">
              <w:rPr>
                <w:rFonts w:asciiTheme="minorEastAsia" w:eastAsiaTheme="minorEastAsia" w:hAnsiTheme="minorEastAsia"/>
                <w:sz w:val="18"/>
              </w:rPr>
              <w:t>冲洗井</w:t>
            </w:r>
          </w:p>
        </w:tc>
        <w:tc>
          <w:tcPr>
            <w:tcW w:w="1381" w:type="dxa"/>
          </w:tcPr>
          <w:p w14:paraId="26CADE5D" w14:textId="77777777" w:rsidR="009C4A01" w:rsidRPr="00BF0D59" w:rsidRDefault="009B6A77">
            <w:pPr>
              <w:pStyle w:val="TableParagraph"/>
              <w:spacing w:before="48"/>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52032212</w:t>
            </w:r>
          </w:p>
        </w:tc>
        <w:tc>
          <w:tcPr>
            <w:tcW w:w="1381" w:type="dxa"/>
            <w:vMerge w:val="restart"/>
          </w:tcPr>
          <w:p w14:paraId="4FC165A8" w14:textId="77777777" w:rsidR="009C4A01" w:rsidRPr="00BF0D59" w:rsidRDefault="009C4A01">
            <w:pPr>
              <w:pStyle w:val="TableParagraph"/>
              <w:spacing w:before="9"/>
              <w:rPr>
                <w:rFonts w:asciiTheme="minorEastAsia" w:eastAsiaTheme="minorEastAsia" w:hAnsiTheme="minorEastAsia"/>
                <w:sz w:val="18"/>
              </w:rPr>
            </w:pPr>
          </w:p>
          <w:p w14:paraId="4965CFFF" w14:textId="77777777" w:rsidR="009C4A01" w:rsidRPr="00BF0D59" w:rsidRDefault="009B6A77">
            <w:pPr>
              <w:pStyle w:val="TableParagraph"/>
              <w:ind w:left="126" w:right="120"/>
              <w:jc w:val="center"/>
              <w:rPr>
                <w:rFonts w:asciiTheme="minorEastAsia" w:eastAsiaTheme="minorEastAsia" w:hAnsiTheme="minorEastAsia"/>
                <w:b/>
                <w:sz w:val="18"/>
              </w:rPr>
            </w:pPr>
            <w:r w:rsidRPr="00BF0D59">
              <w:rPr>
                <w:rFonts w:asciiTheme="minorEastAsia" w:eastAsiaTheme="minorEastAsia" w:hAnsiTheme="minorEastAsia"/>
                <w:b/>
                <w:sz w:val="18"/>
              </w:rPr>
              <w:t>其他</w:t>
            </w:r>
          </w:p>
        </w:tc>
        <w:tc>
          <w:tcPr>
            <w:tcW w:w="1381" w:type="dxa"/>
            <w:vMerge w:val="restart"/>
          </w:tcPr>
          <w:p w14:paraId="61E94E0A" w14:textId="77777777" w:rsidR="009C4A01" w:rsidRPr="00BF0D59" w:rsidRDefault="009C4A01">
            <w:pPr>
              <w:pStyle w:val="TableParagraph"/>
              <w:spacing w:before="9"/>
              <w:rPr>
                <w:rFonts w:asciiTheme="minorEastAsia" w:eastAsiaTheme="minorEastAsia" w:hAnsiTheme="minorEastAsia"/>
                <w:sz w:val="18"/>
              </w:rPr>
            </w:pPr>
          </w:p>
          <w:p w14:paraId="4E63BEC2" w14:textId="77777777" w:rsidR="009C4A01" w:rsidRPr="00BF0D59" w:rsidRDefault="009B6A77">
            <w:pPr>
              <w:pStyle w:val="TableParagraph"/>
              <w:ind w:left="385"/>
              <w:rPr>
                <w:rFonts w:asciiTheme="minorEastAsia" w:eastAsiaTheme="minorEastAsia" w:hAnsiTheme="minorEastAsia"/>
                <w:sz w:val="18"/>
              </w:rPr>
            </w:pPr>
            <w:r w:rsidRPr="00BF0D59">
              <w:rPr>
                <w:rFonts w:asciiTheme="minorEastAsia" w:eastAsiaTheme="minorEastAsia" w:hAnsiTheme="minorEastAsia"/>
                <w:sz w:val="18"/>
              </w:rPr>
              <w:t>其他</w:t>
            </w:r>
          </w:p>
        </w:tc>
        <w:tc>
          <w:tcPr>
            <w:tcW w:w="1383" w:type="dxa"/>
            <w:vMerge w:val="restart"/>
          </w:tcPr>
          <w:p w14:paraId="6399EC3F" w14:textId="77777777" w:rsidR="009C4A01" w:rsidRPr="00BF0D59" w:rsidRDefault="009C4A01">
            <w:pPr>
              <w:pStyle w:val="TableParagraph"/>
              <w:spacing w:before="9"/>
              <w:rPr>
                <w:rFonts w:asciiTheme="minorEastAsia" w:eastAsiaTheme="minorEastAsia" w:hAnsiTheme="minorEastAsia"/>
                <w:sz w:val="18"/>
              </w:rPr>
            </w:pPr>
          </w:p>
          <w:p w14:paraId="23090993" w14:textId="77777777" w:rsidR="009C4A01" w:rsidRPr="00BF0D59" w:rsidRDefault="009B6A77">
            <w:pPr>
              <w:pStyle w:val="TableParagraph"/>
              <w:ind w:left="249"/>
              <w:rPr>
                <w:rFonts w:asciiTheme="minorEastAsia" w:eastAsiaTheme="minorEastAsia" w:hAnsiTheme="minorEastAsia"/>
                <w:sz w:val="18"/>
              </w:rPr>
            </w:pPr>
            <w:r w:rsidRPr="00BF0D59">
              <w:rPr>
                <w:rFonts w:asciiTheme="minorEastAsia" w:eastAsiaTheme="minorEastAsia" w:hAnsiTheme="minorEastAsia"/>
                <w:sz w:val="18"/>
              </w:rPr>
              <w:t>52990000</w:t>
            </w:r>
          </w:p>
        </w:tc>
      </w:tr>
      <w:tr w:rsidR="00DE7AD9" w:rsidRPr="00BF0D59" w14:paraId="0EDBEB98" w14:textId="77777777">
        <w:trPr>
          <w:trHeight w:val="329"/>
        </w:trPr>
        <w:tc>
          <w:tcPr>
            <w:tcW w:w="1381" w:type="dxa"/>
            <w:vMerge/>
            <w:tcBorders>
              <w:top w:val="nil"/>
            </w:tcBorders>
          </w:tcPr>
          <w:p w14:paraId="071BDEC3" w14:textId="77777777" w:rsidR="009C4A01" w:rsidRPr="00BF0D59" w:rsidRDefault="009C4A01">
            <w:pPr>
              <w:rPr>
                <w:rFonts w:asciiTheme="minorEastAsia" w:eastAsiaTheme="minorEastAsia" w:hAnsiTheme="minorEastAsia"/>
                <w:sz w:val="2"/>
                <w:szCs w:val="2"/>
              </w:rPr>
            </w:pPr>
          </w:p>
        </w:tc>
        <w:tc>
          <w:tcPr>
            <w:tcW w:w="1381" w:type="dxa"/>
          </w:tcPr>
          <w:p w14:paraId="533D94F0" w14:textId="77777777" w:rsidR="009C4A01" w:rsidRPr="00BF0D59" w:rsidRDefault="009B6A77">
            <w:pPr>
              <w:pStyle w:val="TableParagraph"/>
              <w:spacing w:before="49"/>
              <w:ind w:left="127" w:right="120"/>
              <w:jc w:val="center"/>
              <w:rPr>
                <w:rFonts w:asciiTheme="minorEastAsia" w:eastAsiaTheme="minorEastAsia" w:hAnsiTheme="minorEastAsia"/>
                <w:sz w:val="18"/>
              </w:rPr>
            </w:pPr>
            <w:r w:rsidRPr="00BF0D59">
              <w:rPr>
                <w:rFonts w:asciiTheme="minorEastAsia" w:eastAsiaTheme="minorEastAsia" w:hAnsiTheme="minorEastAsia"/>
                <w:sz w:val="18"/>
              </w:rPr>
              <w:t>沉泥井</w:t>
            </w:r>
          </w:p>
        </w:tc>
        <w:tc>
          <w:tcPr>
            <w:tcW w:w="1381" w:type="dxa"/>
          </w:tcPr>
          <w:p w14:paraId="7C879A91" w14:textId="77777777" w:rsidR="009C4A01" w:rsidRPr="00BF0D59" w:rsidRDefault="009B6A77">
            <w:pPr>
              <w:pStyle w:val="TableParagraph"/>
              <w:spacing w:before="49"/>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52032213</w:t>
            </w:r>
          </w:p>
        </w:tc>
        <w:tc>
          <w:tcPr>
            <w:tcW w:w="1381" w:type="dxa"/>
            <w:vMerge/>
            <w:tcBorders>
              <w:top w:val="nil"/>
            </w:tcBorders>
          </w:tcPr>
          <w:p w14:paraId="7941B5A4" w14:textId="77777777" w:rsidR="009C4A01" w:rsidRPr="00BF0D59" w:rsidRDefault="009C4A01">
            <w:pPr>
              <w:rPr>
                <w:rFonts w:asciiTheme="minorEastAsia" w:eastAsiaTheme="minorEastAsia" w:hAnsiTheme="minorEastAsia"/>
                <w:sz w:val="2"/>
                <w:szCs w:val="2"/>
              </w:rPr>
            </w:pPr>
          </w:p>
        </w:tc>
        <w:tc>
          <w:tcPr>
            <w:tcW w:w="1381" w:type="dxa"/>
            <w:vMerge/>
            <w:tcBorders>
              <w:top w:val="nil"/>
            </w:tcBorders>
          </w:tcPr>
          <w:p w14:paraId="68E25647" w14:textId="77777777" w:rsidR="009C4A01" w:rsidRPr="00BF0D59" w:rsidRDefault="009C4A01">
            <w:pPr>
              <w:rPr>
                <w:rFonts w:asciiTheme="minorEastAsia" w:eastAsiaTheme="minorEastAsia" w:hAnsiTheme="minorEastAsia"/>
                <w:sz w:val="2"/>
                <w:szCs w:val="2"/>
              </w:rPr>
            </w:pPr>
          </w:p>
        </w:tc>
        <w:tc>
          <w:tcPr>
            <w:tcW w:w="1383" w:type="dxa"/>
            <w:vMerge/>
            <w:tcBorders>
              <w:top w:val="nil"/>
            </w:tcBorders>
          </w:tcPr>
          <w:p w14:paraId="4E14CBD1" w14:textId="77777777" w:rsidR="009C4A01" w:rsidRPr="00BF0D59" w:rsidRDefault="009C4A01">
            <w:pPr>
              <w:rPr>
                <w:rFonts w:asciiTheme="minorEastAsia" w:eastAsiaTheme="minorEastAsia" w:hAnsiTheme="minorEastAsia"/>
                <w:sz w:val="2"/>
                <w:szCs w:val="2"/>
              </w:rPr>
            </w:pPr>
          </w:p>
        </w:tc>
      </w:tr>
    </w:tbl>
    <w:p w14:paraId="25E9D174" w14:textId="77777777" w:rsidR="009C4A01" w:rsidRPr="00BF0D59" w:rsidRDefault="009C4A01">
      <w:pPr>
        <w:rPr>
          <w:rFonts w:asciiTheme="minorEastAsia" w:eastAsiaTheme="minorEastAsia" w:hAnsiTheme="minorEastAsia"/>
          <w:sz w:val="2"/>
          <w:szCs w:val="2"/>
        </w:rPr>
        <w:sectPr w:rsidR="009C4A01" w:rsidRPr="00BF0D59">
          <w:headerReference w:type="default" r:id="rId224"/>
          <w:pgSz w:w="11910" w:h="16840"/>
          <w:pgMar w:top="920" w:right="1360" w:bottom="1160" w:left="1360" w:header="655" w:footer="975" w:gutter="0"/>
          <w:cols w:space="720"/>
        </w:sectPr>
      </w:pPr>
    </w:p>
    <w:p w14:paraId="16152191" w14:textId="77777777" w:rsidR="009C4A01" w:rsidRPr="00BF0D59" w:rsidRDefault="009C4A01">
      <w:pPr>
        <w:pStyle w:val="a5"/>
        <w:spacing w:before="5"/>
        <w:rPr>
          <w:rFonts w:asciiTheme="minorEastAsia" w:eastAsiaTheme="minorEastAsia" w:hAnsiTheme="minorEastAsia"/>
          <w:sz w:val="17"/>
        </w:rPr>
      </w:pPr>
    </w:p>
    <w:p w14:paraId="43B563A9" w14:textId="77777777" w:rsidR="009C4A01" w:rsidRPr="00BF0D59" w:rsidRDefault="009B6A77">
      <w:pPr>
        <w:spacing w:before="70" w:after="54"/>
        <w:ind w:left="221"/>
        <w:jc w:val="center"/>
        <w:rPr>
          <w:rFonts w:asciiTheme="minorEastAsia" w:eastAsiaTheme="minorEastAsia" w:hAnsiTheme="minorEastAsia"/>
          <w:b/>
          <w:sz w:val="21"/>
        </w:rPr>
      </w:pPr>
      <w:r w:rsidRPr="00BF0D59">
        <w:rPr>
          <w:rFonts w:asciiTheme="minorEastAsia" w:eastAsiaTheme="minorEastAsia" w:hAnsiTheme="minorEastAsia" w:hint="eastAsia"/>
          <w:b/>
          <w:sz w:val="21"/>
        </w:rPr>
        <w:t>附表 A.12.3 燃气管线要素代码表</w:t>
      </w:r>
    </w:p>
    <w:tbl>
      <w:tblPr>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50"/>
        <w:gridCol w:w="1512"/>
        <w:gridCol w:w="1381"/>
        <w:gridCol w:w="1381"/>
        <w:gridCol w:w="1381"/>
        <w:gridCol w:w="1383"/>
      </w:tblGrid>
      <w:tr w:rsidR="00DE7AD9" w:rsidRPr="00BF0D59" w14:paraId="64493409" w14:textId="77777777">
        <w:trPr>
          <w:trHeight w:val="441"/>
        </w:trPr>
        <w:tc>
          <w:tcPr>
            <w:tcW w:w="1250" w:type="dxa"/>
          </w:tcPr>
          <w:p w14:paraId="20BD15C6" w14:textId="77777777" w:rsidR="009C4A01" w:rsidRPr="00BF0D59" w:rsidRDefault="009B6A77">
            <w:pPr>
              <w:pStyle w:val="TableParagraph"/>
              <w:spacing w:before="85"/>
              <w:ind w:left="204"/>
              <w:rPr>
                <w:rFonts w:asciiTheme="minorEastAsia" w:eastAsiaTheme="minorEastAsia" w:hAnsiTheme="minorEastAsia"/>
                <w:b/>
                <w:sz w:val="21"/>
              </w:rPr>
            </w:pPr>
            <w:r w:rsidRPr="00BF0D59">
              <w:rPr>
                <w:rFonts w:asciiTheme="minorEastAsia" w:eastAsiaTheme="minorEastAsia" w:hAnsiTheme="minorEastAsia"/>
                <w:b/>
                <w:sz w:val="21"/>
              </w:rPr>
              <w:t>管线小类</w:t>
            </w:r>
          </w:p>
        </w:tc>
        <w:tc>
          <w:tcPr>
            <w:tcW w:w="1512" w:type="dxa"/>
          </w:tcPr>
          <w:p w14:paraId="10F91C6F" w14:textId="77777777" w:rsidR="009C4A01" w:rsidRPr="00BF0D59" w:rsidRDefault="009B6A77">
            <w:pPr>
              <w:pStyle w:val="TableParagraph"/>
              <w:spacing w:before="85"/>
              <w:ind w:left="104" w:right="90"/>
              <w:jc w:val="center"/>
              <w:rPr>
                <w:rFonts w:asciiTheme="minorEastAsia" w:eastAsiaTheme="minorEastAsia" w:hAnsiTheme="minorEastAsia"/>
                <w:b/>
                <w:sz w:val="21"/>
              </w:rPr>
            </w:pPr>
            <w:r w:rsidRPr="00BF0D59">
              <w:rPr>
                <w:rFonts w:asciiTheme="minorEastAsia" w:eastAsiaTheme="minorEastAsia" w:hAnsiTheme="minorEastAsia"/>
                <w:b/>
                <w:sz w:val="21"/>
              </w:rPr>
              <w:t>要素名称</w:t>
            </w:r>
          </w:p>
        </w:tc>
        <w:tc>
          <w:tcPr>
            <w:tcW w:w="1381" w:type="dxa"/>
          </w:tcPr>
          <w:p w14:paraId="3FC47716" w14:textId="77777777" w:rsidR="009C4A01" w:rsidRPr="00BF0D59" w:rsidRDefault="009B6A77">
            <w:pPr>
              <w:pStyle w:val="TableParagraph"/>
              <w:spacing w:before="85"/>
              <w:ind w:left="128" w:right="118"/>
              <w:jc w:val="center"/>
              <w:rPr>
                <w:rFonts w:asciiTheme="minorEastAsia" w:eastAsiaTheme="minorEastAsia" w:hAnsiTheme="minorEastAsia"/>
                <w:b/>
                <w:sz w:val="21"/>
              </w:rPr>
            </w:pPr>
            <w:r w:rsidRPr="00BF0D59">
              <w:rPr>
                <w:rFonts w:asciiTheme="minorEastAsia" w:eastAsiaTheme="minorEastAsia" w:hAnsiTheme="minorEastAsia"/>
                <w:b/>
                <w:sz w:val="21"/>
              </w:rPr>
              <w:t>代码</w:t>
            </w:r>
          </w:p>
        </w:tc>
        <w:tc>
          <w:tcPr>
            <w:tcW w:w="1381" w:type="dxa"/>
          </w:tcPr>
          <w:p w14:paraId="6F1959A3" w14:textId="77777777" w:rsidR="009C4A01" w:rsidRPr="00BF0D59" w:rsidRDefault="009B6A77">
            <w:pPr>
              <w:pStyle w:val="TableParagraph"/>
              <w:spacing w:before="85"/>
              <w:ind w:left="268"/>
              <w:rPr>
                <w:rFonts w:asciiTheme="minorEastAsia" w:eastAsiaTheme="minorEastAsia" w:hAnsiTheme="minorEastAsia"/>
                <w:b/>
                <w:sz w:val="21"/>
              </w:rPr>
            </w:pPr>
            <w:r w:rsidRPr="00BF0D59">
              <w:rPr>
                <w:rFonts w:asciiTheme="minorEastAsia" w:eastAsiaTheme="minorEastAsia" w:hAnsiTheme="minorEastAsia"/>
                <w:b/>
                <w:sz w:val="21"/>
              </w:rPr>
              <w:t>管线小类</w:t>
            </w:r>
          </w:p>
        </w:tc>
        <w:tc>
          <w:tcPr>
            <w:tcW w:w="1381" w:type="dxa"/>
          </w:tcPr>
          <w:p w14:paraId="3A90A977" w14:textId="77777777" w:rsidR="009C4A01" w:rsidRPr="00BF0D59" w:rsidRDefault="009B6A77">
            <w:pPr>
              <w:pStyle w:val="TableParagraph"/>
              <w:spacing w:before="85"/>
              <w:ind w:left="128" w:right="117"/>
              <w:jc w:val="center"/>
              <w:rPr>
                <w:rFonts w:asciiTheme="minorEastAsia" w:eastAsiaTheme="minorEastAsia" w:hAnsiTheme="minorEastAsia"/>
                <w:b/>
                <w:sz w:val="21"/>
              </w:rPr>
            </w:pPr>
            <w:r w:rsidRPr="00BF0D59">
              <w:rPr>
                <w:rFonts w:asciiTheme="minorEastAsia" w:eastAsiaTheme="minorEastAsia" w:hAnsiTheme="minorEastAsia"/>
                <w:b/>
                <w:sz w:val="21"/>
              </w:rPr>
              <w:t>要素名称</w:t>
            </w:r>
          </w:p>
        </w:tc>
        <w:tc>
          <w:tcPr>
            <w:tcW w:w="1383" w:type="dxa"/>
          </w:tcPr>
          <w:p w14:paraId="5AC21FC2" w14:textId="77777777" w:rsidR="009C4A01" w:rsidRPr="00BF0D59" w:rsidRDefault="009B6A77">
            <w:pPr>
              <w:pStyle w:val="TableParagraph"/>
              <w:spacing w:before="85"/>
              <w:ind w:left="129" w:right="122"/>
              <w:jc w:val="center"/>
              <w:rPr>
                <w:rFonts w:asciiTheme="minorEastAsia" w:eastAsiaTheme="minorEastAsia" w:hAnsiTheme="minorEastAsia"/>
                <w:b/>
                <w:sz w:val="21"/>
              </w:rPr>
            </w:pPr>
            <w:r w:rsidRPr="00BF0D59">
              <w:rPr>
                <w:rFonts w:asciiTheme="minorEastAsia" w:eastAsiaTheme="minorEastAsia" w:hAnsiTheme="minorEastAsia"/>
                <w:b/>
                <w:sz w:val="21"/>
              </w:rPr>
              <w:t>代码</w:t>
            </w:r>
          </w:p>
        </w:tc>
      </w:tr>
      <w:tr w:rsidR="00DE7AD9" w:rsidRPr="00BF0D59" w14:paraId="4A98B102" w14:textId="77777777">
        <w:trPr>
          <w:trHeight w:val="329"/>
        </w:trPr>
        <w:tc>
          <w:tcPr>
            <w:tcW w:w="1250" w:type="dxa"/>
            <w:vMerge w:val="restart"/>
          </w:tcPr>
          <w:p w14:paraId="675E1FF3" w14:textId="77777777" w:rsidR="009C4A01" w:rsidRPr="00BF0D59" w:rsidRDefault="009C4A01">
            <w:pPr>
              <w:pStyle w:val="TableParagraph"/>
              <w:rPr>
                <w:rFonts w:asciiTheme="minorEastAsia" w:eastAsiaTheme="minorEastAsia" w:hAnsiTheme="minorEastAsia"/>
                <w:b/>
                <w:sz w:val="18"/>
              </w:rPr>
            </w:pPr>
          </w:p>
          <w:p w14:paraId="20FC8F96" w14:textId="77777777" w:rsidR="009C4A01" w:rsidRPr="00BF0D59" w:rsidRDefault="009C4A01">
            <w:pPr>
              <w:pStyle w:val="TableParagraph"/>
              <w:rPr>
                <w:rFonts w:asciiTheme="minorEastAsia" w:eastAsiaTheme="minorEastAsia" w:hAnsiTheme="minorEastAsia"/>
                <w:b/>
                <w:sz w:val="18"/>
              </w:rPr>
            </w:pPr>
          </w:p>
          <w:p w14:paraId="141D2CF6" w14:textId="77777777" w:rsidR="009C4A01" w:rsidRPr="00BF0D59" w:rsidRDefault="009C4A01">
            <w:pPr>
              <w:pStyle w:val="TableParagraph"/>
              <w:rPr>
                <w:rFonts w:asciiTheme="minorEastAsia" w:eastAsiaTheme="minorEastAsia" w:hAnsiTheme="minorEastAsia"/>
                <w:b/>
                <w:sz w:val="18"/>
              </w:rPr>
            </w:pPr>
          </w:p>
          <w:p w14:paraId="3E528713" w14:textId="77777777" w:rsidR="009C4A01" w:rsidRPr="00BF0D59" w:rsidRDefault="009C4A01">
            <w:pPr>
              <w:pStyle w:val="TableParagraph"/>
              <w:rPr>
                <w:rFonts w:asciiTheme="minorEastAsia" w:eastAsiaTheme="minorEastAsia" w:hAnsiTheme="minorEastAsia"/>
                <w:b/>
                <w:sz w:val="18"/>
              </w:rPr>
            </w:pPr>
          </w:p>
          <w:p w14:paraId="7F14B618" w14:textId="77777777" w:rsidR="009C4A01" w:rsidRPr="00BF0D59" w:rsidRDefault="009C4A01">
            <w:pPr>
              <w:pStyle w:val="TableParagraph"/>
              <w:rPr>
                <w:rFonts w:asciiTheme="minorEastAsia" w:eastAsiaTheme="minorEastAsia" w:hAnsiTheme="minorEastAsia"/>
                <w:b/>
                <w:sz w:val="18"/>
              </w:rPr>
            </w:pPr>
          </w:p>
          <w:p w14:paraId="589AC0E3" w14:textId="77777777" w:rsidR="009C4A01" w:rsidRPr="00BF0D59" w:rsidRDefault="009C4A01">
            <w:pPr>
              <w:pStyle w:val="TableParagraph"/>
              <w:rPr>
                <w:rFonts w:asciiTheme="minorEastAsia" w:eastAsiaTheme="minorEastAsia" w:hAnsiTheme="minorEastAsia"/>
                <w:b/>
                <w:sz w:val="18"/>
              </w:rPr>
            </w:pPr>
          </w:p>
          <w:p w14:paraId="43E69C35" w14:textId="77777777" w:rsidR="009C4A01" w:rsidRPr="00BF0D59" w:rsidRDefault="009C4A01">
            <w:pPr>
              <w:pStyle w:val="TableParagraph"/>
              <w:rPr>
                <w:rFonts w:asciiTheme="minorEastAsia" w:eastAsiaTheme="minorEastAsia" w:hAnsiTheme="minorEastAsia"/>
                <w:b/>
                <w:sz w:val="18"/>
              </w:rPr>
            </w:pPr>
          </w:p>
          <w:p w14:paraId="01036BA2" w14:textId="77777777" w:rsidR="009C4A01" w:rsidRPr="00BF0D59" w:rsidRDefault="009C4A01">
            <w:pPr>
              <w:pStyle w:val="TableParagraph"/>
              <w:rPr>
                <w:rFonts w:asciiTheme="minorEastAsia" w:eastAsiaTheme="minorEastAsia" w:hAnsiTheme="minorEastAsia"/>
                <w:b/>
                <w:sz w:val="18"/>
              </w:rPr>
            </w:pPr>
          </w:p>
          <w:p w14:paraId="7B44D92D" w14:textId="77777777" w:rsidR="009C4A01" w:rsidRPr="00BF0D59" w:rsidRDefault="009C4A01">
            <w:pPr>
              <w:pStyle w:val="TableParagraph"/>
              <w:rPr>
                <w:rFonts w:asciiTheme="minorEastAsia" w:eastAsiaTheme="minorEastAsia" w:hAnsiTheme="minorEastAsia"/>
                <w:b/>
                <w:sz w:val="18"/>
              </w:rPr>
            </w:pPr>
          </w:p>
          <w:p w14:paraId="1B4C7D73" w14:textId="77777777" w:rsidR="009C4A01" w:rsidRPr="00BF0D59" w:rsidRDefault="009C4A01">
            <w:pPr>
              <w:pStyle w:val="TableParagraph"/>
              <w:rPr>
                <w:rFonts w:asciiTheme="minorEastAsia" w:eastAsiaTheme="minorEastAsia" w:hAnsiTheme="minorEastAsia"/>
                <w:b/>
                <w:sz w:val="18"/>
              </w:rPr>
            </w:pPr>
          </w:p>
          <w:p w14:paraId="60756B95" w14:textId="77777777" w:rsidR="009C4A01" w:rsidRPr="00BF0D59" w:rsidRDefault="009C4A01">
            <w:pPr>
              <w:pStyle w:val="TableParagraph"/>
              <w:rPr>
                <w:rFonts w:asciiTheme="minorEastAsia" w:eastAsiaTheme="minorEastAsia" w:hAnsiTheme="minorEastAsia"/>
                <w:b/>
                <w:sz w:val="18"/>
              </w:rPr>
            </w:pPr>
          </w:p>
          <w:p w14:paraId="13AD25EC" w14:textId="77777777" w:rsidR="009C4A01" w:rsidRPr="00BF0D59" w:rsidRDefault="009C4A01">
            <w:pPr>
              <w:pStyle w:val="TableParagraph"/>
              <w:rPr>
                <w:rFonts w:asciiTheme="minorEastAsia" w:eastAsiaTheme="minorEastAsia" w:hAnsiTheme="minorEastAsia"/>
                <w:b/>
                <w:sz w:val="18"/>
              </w:rPr>
            </w:pPr>
          </w:p>
          <w:p w14:paraId="74948CB2" w14:textId="77777777" w:rsidR="009C4A01" w:rsidRPr="00BF0D59" w:rsidRDefault="009C4A01">
            <w:pPr>
              <w:pStyle w:val="TableParagraph"/>
              <w:rPr>
                <w:rFonts w:asciiTheme="minorEastAsia" w:eastAsiaTheme="minorEastAsia" w:hAnsiTheme="minorEastAsia"/>
                <w:b/>
                <w:sz w:val="18"/>
              </w:rPr>
            </w:pPr>
          </w:p>
          <w:p w14:paraId="01E69130" w14:textId="77777777" w:rsidR="009C4A01" w:rsidRPr="00BF0D59" w:rsidRDefault="009C4A01">
            <w:pPr>
              <w:pStyle w:val="TableParagraph"/>
              <w:rPr>
                <w:rFonts w:asciiTheme="minorEastAsia" w:eastAsiaTheme="minorEastAsia" w:hAnsiTheme="minorEastAsia"/>
                <w:b/>
                <w:sz w:val="18"/>
              </w:rPr>
            </w:pPr>
          </w:p>
          <w:p w14:paraId="055C901E" w14:textId="77777777" w:rsidR="009C4A01" w:rsidRPr="00BF0D59" w:rsidRDefault="009C4A01">
            <w:pPr>
              <w:pStyle w:val="TableParagraph"/>
              <w:rPr>
                <w:rFonts w:asciiTheme="minorEastAsia" w:eastAsiaTheme="minorEastAsia" w:hAnsiTheme="minorEastAsia"/>
                <w:b/>
                <w:sz w:val="18"/>
              </w:rPr>
            </w:pPr>
          </w:p>
          <w:p w14:paraId="4B1192C9" w14:textId="77777777" w:rsidR="009C4A01" w:rsidRPr="00BF0D59" w:rsidRDefault="009C4A01">
            <w:pPr>
              <w:pStyle w:val="TableParagraph"/>
              <w:rPr>
                <w:rFonts w:asciiTheme="minorEastAsia" w:eastAsiaTheme="minorEastAsia" w:hAnsiTheme="minorEastAsia"/>
                <w:b/>
                <w:sz w:val="18"/>
              </w:rPr>
            </w:pPr>
          </w:p>
          <w:p w14:paraId="7C390937" w14:textId="77777777" w:rsidR="009C4A01" w:rsidRPr="00BF0D59" w:rsidRDefault="009C4A01">
            <w:pPr>
              <w:pStyle w:val="TableParagraph"/>
              <w:rPr>
                <w:rFonts w:asciiTheme="minorEastAsia" w:eastAsiaTheme="minorEastAsia" w:hAnsiTheme="minorEastAsia"/>
                <w:b/>
                <w:sz w:val="18"/>
              </w:rPr>
            </w:pPr>
          </w:p>
          <w:p w14:paraId="33237C97" w14:textId="77777777" w:rsidR="009C4A01" w:rsidRPr="00BF0D59" w:rsidRDefault="009C4A01">
            <w:pPr>
              <w:pStyle w:val="TableParagraph"/>
              <w:rPr>
                <w:rFonts w:asciiTheme="minorEastAsia" w:eastAsiaTheme="minorEastAsia" w:hAnsiTheme="minorEastAsia"/>
                <w:b/>
                <w:sz w:val="18"/>
              </w:rPr>
            </w:pPr>
          </w:p>
          <w:p w14:paraId="736F7F33" w14:textId="77777777" w:rsidR="009C4A01" w:rsidRPr="00BF0D59" w:rsidRDefault="009C4A01">
            <w:pPr>
              <w:pStyle w:val="TableParagraph"/>
              <w:rPr>
                <w:rFonts w:asciiTheme="minorEastAsia" w:eastAsiaTheme="minorEastAsia" w:hAnsiTheme="minorEastAsia"/>
                <w:b/>
                <w:sz w:val="18"/>
              </w:rPr>
            </w:pPr>
          </w:p>
          <w:p w14:paraId="176FB945" w14:textId="77777777" w:rsidR="009C4A01" w:rsidRPr="00BF0D59" w:rsidRDefault="009C4A01">
            <w:pPr>
              <w:pStyle w:val="TableParagraph"/>
              <w:rPr>
                <w:rFonts w:asciiTheme="minorEastAsia" w:eastAsiaTheme="minorEastAsia" w:hAnsiTheme="minorEastAsia"/>
                <w:b/>
                <w:sz w:val="18"/>
              </w:rPr>
            </w:pPr>
          </w:p>
          <w:p w14:paraId="34235BB7" w14:textId="77777777" w:rsidR="009C4A01" w:rsidRPr="00BF0D59" w:rsidRDefault="009C4A01">
            <w:pPr>
              <w:pStyle w:val="TableParagraph"/>
              <w:rPr>
                <w:rFonts w:asciiTheme="minorEastAsia" w:eastAsiaTheme="minorEastAsia" w:hAnsiTheme="minorEastAsia"/>
                <w:b/>
                <w:sz w:val="18"/>
              </w:rPr>
            </w:pPr>
          </w:p>
          <w:p w14:paraId="4B82588B" w14:textId="77777777" w:rsidR="009C4A01" w:rsidRPr="00BF0D59" w:rsidRDefault="009C4A01">
            <w:pPr>
              <w:pStyle w:val="TableParagraph"/>
              <w:rPr>
                <w:rFonts w:asciiTheme="minorEastAsia" w:eastAsiaTheme="minorEastAsia" w:hAnsiTheme="minorEastAsia"/>
                <w:b/>
                <w:sz w:val="18"/>
              </w:rPr>
            </w:pPr>
          </w:p>
          <w:p w14:paraId="628B96E6" w14:textId="77777777" w:rsidR="009C4A01" w:rsidRPr="00BF0D59" w:rsidRDefault="009C4A01">
            <w:pPr>
              <w:pStyle w:val="TableParagraph"/>
              <w:rPr>
                <w:rFonts w:asciiTheme="minorEastAsia" w:eastAsiaTheme="minorEastAsia" w:hAnsiTheme="minorEastAsia"/>
                <w:b/>
                <w:sz w:val="18"/>
              </w:rPr>
            </w:pPr>
          </w:p>
          <w:p w14:paraId="2028DD8F" w14:textId="77777777" w:rsidR="009C4A01" w:rsidRPr="00BF0D59" w:rsidRDefault="009C4A01">
            <w:pPr>
              <w:pStyle w:val="TableParagraph"/>
              <w:rPr>
                <w:rFonts w:asciiTheme="minorEastAsia" w:eastAsiaTheme="minorEastAsia" w:hAnsiTheme="minorEastAsia"/>
                <w:b/>
                <w:sz w:val="18"/>
              </w:rPr>
            </w:pPr>
          </w:p>
          <w:p w14:paraId="5AC86EEB" w14:textId="77777777" w:rsidR="009C4A01" w:rsidRPr="00BF0D59" w:rsidRDefault="009C4A01">
            <w:pPr>
              <w:pStyle w:val="TableParagraph"/>
              <w:rPr>
                <w:rFonts w:asciiTheme="minorEastAsia" w:eastAsiaTheme="minorEastAsia" w:hAnsiTheme="minorEastAsia"/>
                <w:b/>
                <w:sz w:val="18"/>
              </w:rPr>
            </w:pPr>
          </w:p>
          <w:p w14:paraId="56542182" w14:textId="77777777" w:rsidR="009C4A01" w:rsidRPr="00BF0D59" w:rsidRDefault="009C4A01">
            <w:pPr>
              <w:pStyle w:val="TableParagraph"/>
              <w:rPr>
                <w:rFonts w:asciiTheme="minorEastAsia" w:eastAsiaTheme="minorEastAsia" w:hAnsiTheme="minorEastAsia"/>
                <w:b/>
                <w:sz w:val="18"/>
              </w:rPr>
            </w:pPr>
          </w:p>
          <w:p w14:paraId="749666E5" w14:textId="77777777" w:rsidR="009C4A01" w:rsidRPr="00BF0D59" w:rsidRDefault="009C4A01">
            <w:pPr>
              <w:pStyle w:val="TableParagraph"/>
              <w:spacing w:before="10"/>
              <w:rPr>
                <w:rFonts w:asciiTheme="minorEastAsia" w:eastAsiaTheme="minorEastAsia" w:hAnsiTheme="minorEastAsia"/>
                <w:b/>
                <w:sz w:val="12"/>
              </w:rPr>
            </w:pPr>
          </w:p>
          <w:p w14:paraId="48F643E5" w14:textId="77777777" w:rsidR="009C4A01" w:rsidRPr="00BF0D59" w:rsidRDefault="009B6A77">
            <w:pPr>
              <w:pStyle w:val="TableParagraph"/>
              <w:ind w:left="180" w:right="172"/>
              <w:jc w:val="center"/>
              <w:rPr>
                <w:rFonts w:asciiTheme="minorEastAsia" w:eastAsiaTheme="minorEastAsia" w:hAnsiTheme="minorEastAsia"/>
                <w:b/>
                <w:sz w:val="18"/>
              </w:rPr>
            </w:pPr>
            <w:r w:rsidRPr="00BF0D59">
              <w:rPr>
                <w:rFonts w:asciiTheme="minorEastAsia" w:eastAsiaTheme="minorEastAsia" w:hAnsiTheme="minorEastAsia"/>
                <w:b/>
                <w:sz w:val="18"/>
              </w:rPr>
              <w:t>煤气</w:t>
            </w:r>
          </w:p>
        </w:tc>
        <w:tc>
          <w:tcPr>
            <w:tcW w:w="1512" w:type="dxa"/>
          </w:tcPr>
          <w:p w14:paraId="2A9786D4" w14:textId="77777777" w:rsidR="009C4A01" w:rsidRPr="00BF0D59" w:rsidRDefault="009B6A77">
            <w:pPr>
              <w:pStyle w:val="TableParagraph"/>
              <w:spacing w:before="49"/>
              <w:ind w:left="104" w:right="93"/>
              <w:jc w:val="center"/>
              <w:rPr>
                <w:rFonts w:asciiTheme="minorEastAsia" w:eastAsiaTheme="minorEastAsia" w:hAnsiTheme="minorEastAsia"/>
                <w:sz w:val="18"/>
              </w:rPr>
            </w:pPr>
            <w:r w:rsidRPr="00BF0D59">
              <w:rPr>
                <w:rFonts w:asciiTheme="minorEastAsia" w:eastAsiaTheme="minorEastAsia" w:hAnsiTheme="minorEastAsia"/>
                <w:sz w:val="18"/>
              </w:rPr>
              <w:t>高压管段</w:t>
            </w:r>
          </w:p>
        </w:tc>
        <w:tc>
          <w:tcPr>
            <w:tcW w:w="1381" w:type="dxa"/>
          </w:tcPr>
          <w:p w14:paraId="121C364E" w14:textId="77777777" w:rsidR="009C4A01" w:rsidRPr="00BF0D59" w:rsidRDefault="009B6A77">
            <w:pPr>
              <w:pStyle w:val="TableParagraph"/>
              <w:spacing w:before="49"/>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53011001</w:t>
            </w:r>
          </w:p>
        </w:tc>
        <w:tc>
          <w:tcPr>
            <w:tcW w:w="1381" w:type="dxa"/>
            <w:vMerge w:val="restart"/>
          </w:tcPr>
          <w:p w14:paraId="5F5C0628" w14:textId="77777777" w:rsidR="009C4A01" w:rsidRPr="00BF0D59" w:rsidRDefault="009C4A01">
            <w:pPr>
              <w:pStyle w:val="TableParagraph"/>
              <w:rPr>
                <w:rFonts w:asciiTheme="minorEastAsia" w:eastAsiaTheme="minorEastAsia" w:hAnsiTheme="minorEastAsia"/>
                <w:b/>
                <w:sz w:val="18"/>
              </w:rPr>
            </w:pPr>
          </w:p>
          <w:p w14:paraId="686512BB" w14:textId="77777777" w:rsidR="009C4A01" w:rsidRPr="00BF0D59" w:rsidRDefault="009C4A01">
            <w:pPr>
              <w:pStyle w:val="TableParagraph"/>
              <w:rPr>
                <w:rFonts w:asciiTheme="minorEastAsia" w:eastAsiaTheme="minorEastAsia" w:hAnsiTheme="minorEastAsia"/>
                <w:b/>
                <w:sz w:val="18"/>
              </w:rPr>
            </w:pPr>
          </w:p>
          <w:p w14:paraId="088C86D9" w14:textId="77777777" w:rsidR="009C4A01" w:rsidRPr="00BF0D59" w:rsidRDefault="009C4A01">
            <w:pPr>
              <w:pStyle w:val="TableParagraph"/>
              <w:rPr>
                <w:rFonts w:asciiTheme="minorEastAsia" w:eastAsiaTheme="minorEastAsia" w:hAnsiTheme="minorEastAsia"/>
                <w:b/>
                <w:sz w:val="18"/>
              </w:rPr>
            </w:pPr>
          </w:p>
          <w:p w14:paraId="121DF06D" w14:textId="77777777" w:rsidR="009C4A01" w:rsidRPr="00BF0D59" w:rsidRDefault="009C4A01">
            <w:pPr>
              <w:pStyle w:val="TableParagraph"/>
              <w:spacing w:before="7"/>
              <w:rPr>
                <w:rFonts w:asciiTheme="minorEastAsia" w:eastAsiaTheme="minorEastAsia" w:hAnsiTheme="minorEastAsia"/>
                <w:b/>
                <w:sz w:val="16"/>
              </w:rPr>
            </w:pPr>
          </w:p>
          <w:p w14:paraId="219D44EA" w14:textId="77777777" w:rsidR="009C4A01" w:rsidRPr="00BF0D59" w:rsidRDefault="009B6A77">
            <w:pPr>
              <w:pStyle w:val="TableParagraph"/>
              <w:ind w:left="126" w:right="120"/>
              <w:jc w:val="center"/>
              <w:rPr>
                <w:rFonts w:asciiTheme="minorEastAsia" w:eastAsiaTheme="minorEastAsia" w:hAnsiTheme="minorEastAsia"/>
                <w:b/>
                <w:sz w:val="18"/>
              </w:rPr>
            </w:pPr>
            <w:r w:rsidRPr="00BF0D59">
              <w:rPr>
                <w:rFonts w:asciiTheme="minorEastAsia" w:eastAsiaTheme="minorEastAsia" w:hAnsiTheme="minorEastAsia"/>
                <w:b/>
                <w:sz w:val="18"/>
              </w:rPr>
              <w:t>煤气</w:t>
            </w:r>
          </w:p>
        </w:tc>
        <w:tc>
          <w:tcPr>
            <w:tcW w:w="1381" w:type="dxa"/>
          </w:tcPr>
          <w:p w14:paraId="29698B24" w14:textId="77777777" w:rsidR="009C4A01" w:rsidRPr="00BF0D59" w:rsidRDefault="009B6A77">
            <w:pPr>
              <w:pStyle w:val="TableParagraph"/>
              <w:spacing w:before="49"/>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门站</w:t>
            </w:r>
          </w:p>
        </w:tc>
        <w:tc>
          <w:tcPr>
            <w:tcW w:w="1383" w:type="dxa"/>
          </w:tcPr>
          <w:p w14:paraId="510BBE84"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53012219</w:t>
            </w:r>
          </w:p>
        </w:tc>
      </w:tr>
      <w:tr w:rsidR="00DE7AD9" w:rsidRPr="00BF0D59" w14:paraId="69D27F61" w14:textId="77777777">
        <w:trPr>
          <w:trHeight w:val="329"/>
        </w:trPr>
        <w:tc>
          <w:tcPr>
            <w:tcW w:w="1250" w:type="dxa"/>
            <w:vMerge/>
            <w:tcBorders>
              <w:top w:val="nil"/>
            </w:tcBorders>
          </w:tcPr>
          <w:p w14:paraId="5ECB7882" w14:textId="77777777" w:rsidR="009C4A01" w:rsidRPr="00BF0D59" w:rsidRDefault="009C4A01">
            <w:pPr>
              <w:rPr>
                <w:rFonts w:asciiTheme="minorEastAsia" w:eastAsiaTheme="minorEastAsia" w:hAnsiTheme="minorEastAsia"/>
                <w:sz w:val="2"/>
                <w:szCs w:val="2"/>
              </w:rPr>
            </w:pPr>
          </w:p>
        </w:tc>
        <w:tc>
          <w:tcPr>
            <w:tcW w:w="1512" w:type="dxa"/>
          </w:tcPr>
          <w:p w14:paraId="3EDB0AD0" w14:textId="77777777" w:rsidR="009C4A01" w:rsidRPr="00BF0D59" w:rsidRDefault="009B6A77">
            <w:pPr>
              <w:pStyle w:val="TableParagraph"/>
              <w:spacing w:before="49"/>
              <w:ind w:left="104" w:right="93"/>
              <w:jc w:val="center"/>
              <w:rPr>
                <w:rFonts w:asciiTheme="minorEastAsia" w:eastAsiaTheme="minorEastAsia" w:hAnsiTheme="minorEastAsia"/>
                <w:sz w:val="18"/>
              </w:rPr>
            </w:pPr>
            <w:r w:rsidRPr="00BF0D59">
              <w:rPr>
                <w:rFonts w:asciiTheme="minorEastAsia" w:eastAsiaTheme="minorEastAsia" w:hAnsiTheme="minorEastAsia"/>
                <w:sz w:val="18"/>
              </w:rPr>
              <w:t>中压管段</w:t>
            </w:r>
          </w:p>
        </w:tc>
        <w:tc>
          <w:tcPr>
            <w:tcW w:w="1381" w:type="dxa"/>
          </w:tcPr>
          <w:p w14:paraId="743AA381" w14:textId="77777777" w:rsidR="009C4A01" w:rsidRPr="00BF0D59" w:rsidRDefault="009B6A77">
            <w:pPr>
              <w:pStyle w:val="TableParagraph"/>
              <w:spacing w:before="49"/>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53011002</w:t>
            </w:r>
          </w:p>
        </w:tc>
        <w:tc>
          <w:tcPr>
            <w:tcW w:w="1381" w:type="dxa"/>
            <w:vMerge/>
            <w:tcBorders>
              <w:top w:val="nil"/>
            </w:tcBorders>
          </w:tcPr>
          <w:p w14:paraId="089F72D2" w14:textId="77777777" w:rsidR="009C4A01" w:rsidRPr="00BF0D59" w:rsidRDefault="009C4A01">
            <w:pPr>
              <w:rPr>
                <w:rFonts w:asciiTheme="minorEastAsia" w:eastAsiaTheme="minorEastAsia" w:hAnsiTheme="minorEastAsia"/>
                <w:sz w:val="2"/>
                <w:szCs w:val="2"/>
              </w:rPr>
            </w:pPr>
          </w:p>
        </w:tc>
        <w:tc>
          <w:tcPr>
            <w:tcW w:w="1381" w:type="dxa"/>
          </w:tcPr>
          <w:p w14:paraId="68048594" w14:textId="77777777" w:rsidR="009C4A01" w:rsidRPr="00BF0D59" w:rsidRDefault="009B6A77">
            <w:pPr>
              <w:pStyle w:val="TableParagraph"/>
              <w:spacing w:before="49"/>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地下井室</w:t>
            </w:r>
          </w:p>
        </w:tc>
        <w:tc>
          <w:tcPr>
            <w:tcW w:w="1383" w:type="dxa"/>
          </w:tcPr>
          <w:p w14:paraId="10856DD0"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53012220</w:t>
            </w:r>
          </w:p>
        </w:tc>
      </w:tr>
      <w:tr w:rsidR="00DE7AD9" w:rsidRPr="00BF0D59" w14:paraId="57F88AE0" w14:textId="77777777">
        <w:trPr>
          <w:trHeight w:val="328"/>
        </w:trPr>
        <w:tc>
          <w:tcPr>
            <w:tcW w:w="1250" w:type="dxa"/>
            <w:vMerge/>
            <w:tcBorders>
              <w:top w:val="nil"/>
            </w:tcBorders>
          </w:tcPr>
          <w:p w14:paraId="4B6D9CA1" w14:textId="77777777" w:rsidR="009C4A01" w:rsidRPr="00BF0D59" w:rsidRDefault="009C4A01">
            <w:pPr>
              <w:rPr>
                <w:rFonts w:asciiTheme="minorEastAsia" w:eastAsiaTheme="minorEastAsia" w:hAnsiTheme="minorEastAsia"/>
                <w:sz w:val="2"/>
                <w:szCs w:val="2"/>
              </w:rPr>
            </w:pPr>
          </w:p>
        </w:tc>
        <w:tc>
          <w:tcPr>
            <w:tcW w:w="1512" w:type="dxa"/>
          </w:tcPr>
          <w:p w14:paraId="471EB803" w14:textId="77777777" w:rsidR="009C4A01" w:rsidRPr="00BF0D59" w:rsidRDefault="009B6A77">
            <w:pPr>
              <w:pStyle w:val="TableParagraph"/>
              <w:spacing w:before="50"/>
              <w:ind w:left="104" w:right="93"/>
              <w:jc w:val="center"/>
              <w:rPr>
                <w:rFonts w:asciiTheme="minorEastAsia" w:eastAsiaTheme="minorEastAsia" w:hAnsiTheme="minorEastAsia"/>
                <w:sz w:val="18"/>
              </w:rPr>
            </w:pPr>
            <w:r w:rsidRPr="00BF0D59">
              <w:rPr>
                <w:rFonts w:asciiTheme="minorEastAsia" w:eastAsiaTheme="minorEastAsia" w:hAnsiTheme="minorEastAsia"/>
                <w:sz w:val="18"/>
              </w:rPr>
              <w:t>低压管段</w:t>
            </w:r>
          </w:p>
        </w:tc>
        <w:tc>
          <w:tcPr>
            <w:tcW w:w="1381" w:type="dxa"/>
          </w:tcPr>
          <w:p w14:paraId="008617AC" w14:textId="77777777" w:rsidR="009C4A01" w:rsidRPr="00BF0D59" w:rsidRDefault="009B6A77">
            <w:pPr>
              <w:pStyle w:val="TableParagraph"/>
              <w:spacing w:before="50"/>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53011003</w:t>
            </w:r>
          </w:p>
        </w:tc>
        <w:tc>
          <w:tcPr>
            <w:tcW w:w="1381" w:type="dxa"/>
            <w:vMerge/>
            <w:tcBorders>
              <w:top w:val="nil"/>
            </w:tcBorders>
          </w:tcPr>
          <w:p w14:paraId="3346C706" w14:textId="77777777" w:rsidR="009C4A01" w:rsidRPr="00BF0D59" w:rsidRDefault="009C4A01">
            <w:pPr>
              <w:rPr>
                <w:rFonts w:asciiTheme="minorEastAsia" w:eastAsiaTheme="minorEastAsia" w:hAnsiTheme="minorEastAsia"/>
                <w:sz w:val="2"/>
                <w:szCs w:val="2"/>
              </w:rPr>
            </w:pPr>
          </w:p>
        </w:tc>
        <w:tc>
          <w:tcPr>
            <w:tcW w:w="1381" w:type="dxa"/>
          </w:tcPr>
          <w:p w14:paraId="3D4E0B18" w14:textId="77777777" w:rsidR="009C4A01" w:rsidRPr="00BF0D59" w:rsidRDefault="009B6A77">
            <w:pPr>
              <w:pStyle w:val="TableParagraph"/>
              <w:spacing w:before="50"/>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燃气柜</w:t>
            </w:r>
          </w:p>
        </w:tc>
        <w:tc>
          <w:tcPr>
            <w:tcW w:w="1383" w:type="dxa"/>
          </w:tcPr>
          <w:p w14:paraId="760C7BDC"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53012221</w:t>
            </w:r>
          </w:p>
        </w:tc>
      </w:tr>
      <w:tr w:rsidR="00DE7AD9" w:rsidRPr="00BF0D59" w14:paraId="763E4A11" w14:textId="77777777">
        <w:trPr>
          <w:trHeight w:val="329"/>
        </w:trPr>
        <w:tc>
          <w:tcPr>
            <w:tcW w:w="1250" w:type="dxa"/>
            <w:vMerge/>
            <w:tcBorders>
              <w:top w:val="nil"/>
            </w:tcBorders>
          </w:tcPr>
          <w:p w14:paraId="74F49933" w14:textId="77777777" w:rsidR="009C4A01" w:rsidRPr="00BF0D59" w:rsidRDefault="009C4A01">
            <w:pPr>
              <w:rPr>
                <w:rFonts w:asciiTheme="minorEastAsia" w:eastAsiaTheme="minorEastAsia" w:hAnsiTheme="minorEastAsia"/>
                <w:sz w:val="2"/>
                <w:szCs w:val="2"/>
              </w:rPr>
            </w:pPr>
          </w:p>
        </w:tc>
        <w:tc>
          <w:tcPr>
            <w:tcW w:w="1512" w:type="dxa"/>
          </w:tcPr>
          <w:p w14:paraId="66A633F5" w14:textId="77777777" w:rsidR="009C4A01" w:rsidRPr="00BF0D59" w:rsidRDefault="009B6A77">
            <w:pPr>
              <w:pStyle w:val="TableParagraph"/>
              <w:spacing w:before="50"/>
              <w:ind w:left="104" w:right="93"/>
              <w:jc w:val="center"/>
              <w:rPr>
                <w:rFonts w:asciiTheme="minorEastAsia" w:eastAsiaTheme="minorEastAsia" w:hAnsiTheme="minorEastAsia"/>
                <w:sz w:val="18"/>
              </w:rPr>
            </w:pPr>
            <w:r w:rsidRPr="00BF0D59">
              <w:rPr>
                <w:rFonts w:asciiTheme="minorEastAsia" w:eastAsiaTheme="minorEastAsia" w:hAnsiTheme="minorEastAsia"/>
                <w:sz w:val="18"/>
              </w:rPr>
              <w:t>变径</w:t>
            </w:r>
          </w:p>
        </w:tc>
        <w:tc>
          <w:tcPr>
            <w:tcW w:w="1381" w:type="dxa"/>
          </w:tcPr>
          <w:p w14:paraId="112436B7" w14:textId="77777777" w:rsidR="009C4A01" w:rsidRPr="00BF0D59" w:rsidRDefault="009B6A77">
            <w:pPr>
              <w:pStyle w:val="TableParagraph"/>
              <w:spacing w:before="50"/>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53012101</w:t>
            </w:r>
          </w:p>
        </w:tc>
        <w:tc>
          <w:tcPr>
            <w:tcW w:w="1381" w:type="dxa"/>
            <w:vMerge/>
            <w:tcBorders>
              <w:top w:val="nil"/>
            </w:tcBorders>
          </w:tcPr>
          <w:p w14:paraId="3553D5DC" w14:textId="77777777" w:rsidR="009C4A01" w:rsidRPr="00BF0D59" w:rsidRDefault="009C4A01">
            <w:pPr>
              <w:rPr>
                <w:rFonts w:asciiTheme="minorEastAsia" w:eastAsiaTheme="minorEastAsia" w:hAnsiTheme="minorEastAsia"/>
                <w:sz w:val="2"/>
                <w:szCs w:val="2"/>
              </w:rPr>
            </w:pPr>
          </w:p>
        </w:tc>
        <w:tc>
          <w:tcPr>
            <w:tcW w:w="1381" w:type="dxa"/>
          </w:tcPr>
          <w:p w14:paraId="6C40286B" w14:textId="77777777" w:rsidR="009C4A01" w:rsidRPr="00BF0D59" w:rsidRDefault="009B6A77">
            <w:pPr>
              <w:pStyle w:val="TableParagraph"/>
              <w:spacing w:before="50"/>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燃气站</w:t>
            </w:r>
          </w:p>
        </w:tc>
        <w:tc>
          <w:tcPr>
            <w:tcW w:w="1383" w:type="dxa"/>
          </w:tcPr>
          <w:p w14:paraId="745B865B"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53012222</w:t>
            </w:r>
          </w:p>
        </w:tc>
      </w:tr>
      <w:tr w:rsidR="00DE7AD9" w:rsidRPr="00BF0D59" w14:paraId="423AAF58" w14:textId="77777777">
        <w:trPr>
          <w:trHeight w:val="328"/>
        </w:trPr>
        <w:tc>
          <w:tcPr>
            <w:tcW w:w="1250" w:type="dxa"/>
            <w:vMerge/>
            <w:tcBorders>
              <w:top w:val="nil"/>
            </w:tcBorders>
          </w:tcPr>
          <w:p w14:paraId="4EAC5580" w14:textId="77777777" w:rsidR="009C4A01" w:rsidRPr="00BF0D59" w:rsidRDefault="009C4A01">
            <w:pPr>
              <w:rPr>
                <w:rFonts w:asciiTheme="minorEastAsia" w:eastAsiaTheme="minorEastAsia" w:hAnsiTheme="minorEastAsia"/>
                <w:sz w:val="2"/>
                <w:szCs w:val="2"/>
              </w:rPr>
            </w:pPr>
          </w:p>
        </w:tc>
        <w:tc>
          <w:tcPr>
            <w:tcW w:w="1512" w:type="dxa"/>
          </w:tcPr>
          <w:p w14:paraId="4458FBEC" w14:textId="77777777" w:rsidR="009C4A01" w:rsidRPr="00BF0D59" w:rsidRDefault="009B6A77">
            <w:pPr>
              <w:pStyle w:val="TableParagraph"/>
              <w:spacing w:before="49"/>
              <w:ind w:left="104" w:right="93"/>
              <w:jc w:val="center"/>
              <w:rPr>
                <w:rFonts w:asciiTheme="minorEastAsia" w:eastAsiaTheme="minorEastAsia" w:hAnsiTheme="minorEastAsia"/>
                <w:sz w:val="18"/>
              </w:rPr>
            </w:pPr>
            <w:r w:rsidRPr="00BF0D59">
              <w:rPr>
                <w:rFonts w:asciiTheme="minorEastAsia" w:eastAsiaTheme="minorEastAsia" w:hAnsiTheme="minorEastAsia"/>
                <w:sz w:val="18"/>
              </w:rPr>
              <w:t>变材</w:t>
            </w:r>
          </w:p>
        </w:tc>
        <w:tc>
          <w:tcPr>
            <w:tcW w:w="1381" w:type="dxa"/>
          </w:tcPr>
          <w:p w14:paraId="24C56035" w14:textId="77777777" w:rsidR="009C4A01" w:rsidRPr="00BF0D59" w:rsidRDefault="009B6A77">
            <w:pPr>
              <w:pStyle w:val="TableParagraph"/>
              <w:spacing w:before="49"/>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53012102</w:t>
            </w:r>
          </w:p>
        </w:tc>
        <w:tc>
          <w:tcPr>
            <w:tcW w:w="1381" w:type="dxa"/>
            <w:vMerge/>
            <w:tcBorders>
              <w:top w:val="nil"/>
            </w:tcBorders>
          </w:tcPr>
          <w:p w14:paraId="43089211" w14:textId="77777777" w:rsidR="009C4A01" w:rsidRPr="00BF0D59" w:rsidRDefault="009C4A01">
            <w:pPr>
              <w:rPr>
                <w:rFonts w:asciiTheme="minorEastAsia" w:eastAsiaTheme="minorEastAsia" w:hAnsiTheme="minorEastAsia"/>
                <w:sz w:val="2"/>
                <w:szCs w:val="2"/>
              </w:rPr>
            </w:pPr>
          </w:p>
        </w:tc>
        <w:tc>
          <w:tcPr>
            <w:tcW w:w="1381" w:type="dxa"/>
          </w:tcPr>
          <w:p w14:paraId="3AD87496" w14:textId="77777777" w:rsidR="009C4A01" w:rsidRPr="00BF0D59" w:rsidRDefault="009B6A77">
            <w:pPr>
              <w:pStyle w:val="TableParagraph"/>
              <w:spacing w:before="49"/>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燃气桩</w:t>
            </w:r>
          </w:p>
        </w:tc>
        <w:tc>
          <w:tcPr>
            <w:tcW w:w="1383" w:type="dxa"/>
          </w:tcPr>
          <w:p w14:paraId="1CFD733D"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53012223</w:t>
            </w:r>
          </w:p>
        </w:tc>
      </w:tr>
      <w:tr w:rsidR="00DE7AD9" w:rsidRPr="00BF0D59" w14:paraId="2EDDFF81" w14:textId="77777777">
        <w:trPr>
          <w:trHeight w:val="329"/>
        </w:trPr>
        <w:tc>
          <w:tcPr>
            <w:tcW w:w="1250" w:type="dxa"/>
            <w:vMerge/>
            <w:tcBorders>
              <w:top w:val="nil"/>
            </w:tcBorders>
          </w:tcPr>
          <w:p w14:paraId="6065A80C" w14:textId="77777777" w:rsidR="009C4A01" w:rsidRPr="00BF0D59" w:rsidRDefault="009C4A01">
            <w:pPr>
              <w:rPr>
                <w:rFonts w:asciiTheme="minorEastAsia" w:eastAsiaTheme="minorEastAsia" w:hAnsiTheme="minorEastAsia"/>
                <w:sz w:val="2"/>
                <w:szCs w:val="2"/>
              </w:rPr>
            </w:pPr>
          </w:p>
        </w:tc>
        <w:tc>
          <w:tcPr>
            <w:tcW w:w="1512" w:type="dxa"/>
          </w:tcPr>
          <w:p w14:paraId="36ECAF79" w14:textId="77777777" w:rsidR="009C4A01" w:rsidRPr="00BF0D59" w:rsidRDefault="009B6A77">
            <w:pPr>
              <w:pStyle w:val="TableParagraph"/>
              <w:spacing w:before="49"/>
              <w:ind w:left="104" w:right="93"/>
              <w:jc w:val="center"/>
              <w:rPr>
                <w:rFonts w:asciiTheme="minorEastAsia" w:eastAsiaTheme="minorEastAsia" w:hAnsiTheme="minorEastAsia"/>
                <w:sz w:val="18"/>
              </w:rPr>
            </w:pPr>
            <w:r w:rsidRPr="00BF0D59">
              <w:rPr>
                <w:rFonts w:asciiTheme="minorEastAsia" w:eastAsiaTheme="minorEastAsia" w:hAnsiTheme="minorEastAsia"/>
                <w:sz w:val="18"/>
              </w:rPr>
              <w:t>弯头</w:t>
            </w:r>
          </w:p>
        </w:tc>
        <w:tc>
          <w:tcPr>
            <w:tcW w:w="1381" w:type="dxa"/>
          </w:tcPr>
          <w:p w14:paraId="31148A00" w14:textId="77777777" w:rsidR="009C4A01" w:rsidRPr="00BF0D59" w:rsidRDefault="009B6A77">
            <w:pPr>
              <w:pStyle w:val="TableParagraph"/>
              <w:spacing w:before="49"/>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53012103</w:t>
            </w:r>
          </w:p>
        </w:tc>
        <w:tc>
          <w:tcPr>
            <w:tcW w:w="1381" w:type="dxa"/>
            <w:vMerge/>
            <w:tcBorders>
              <w:top w:val="nil"/>
            </w:tcBorders>
          </w:tcPr>
          <w:p w14:paraId="7BFF020E" w14:textId="77777777" w:rsidR="009C4A01" w:rsidRPr="00BF0D59" w:rsidRDefault="009C4A01">
            <w:pPr>
              <w:rPr>
                <w:rFonts w:asciiTheme="minorEastAsia" w:eastAsiaTheme="minorEastAsia" w:hAnsiTheme="minorEastAsia"/>
                <w:sz w:val="2"/>
                <w:szCs w:val="2"/>
              </w:rPr>
            </w:pPr>
          </w:p>
        </w:tc>
        <w:tc>
          <w:tcPr>
            <w:tcW w:w="1381" w:type="dxa"/>
          </w:tcPr>
          <w:p w14:paraId="00FECE0C" w14:textId="77777777" w:rsidR="009C4A01" w:rsidRPr="00BF0D59" w:rsidRDefault="009B6A77">
            <w:pPr>
              <w:pStyle w:val="TableParagraph"/>
              <w:spacing w:before="49"/>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涨缩站</w:t>
            </w:r>
          </w:p>
        </w:tc>
        <w:tc>
          <w:tcPr>
            <w:tcW w:w="1383" w:type="dxa"/>
          </w:tcPr>
          <w:p w14:paraId="4A3358AF"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53012224</w:t>
            </w:r>
          </w:p>
        </w:tc>
      </w:tr>
      <w:tr w:rsidR="00DE7AD9" w:rsidRPr="00BF0D59" w14:paraId="459DADDA" w14:textId="77777777">
        <w:trPr>
          <w:trHeight w:val="329"/>
        </w:trPr>
        <w:tc>
          <w:tcPr>
            <w:tcW w:w="1250" w:type="dxa"/>
            <w:vMerge/>
            <w:tcBorders>
              <w:top w:val="nil"/>
            </w:tcBorders>
          </w:tcPr>
          <w:p w14:paraId="159FB336" w14:textId="77777777" w:rsidR="009C4A01" w:rsidRPr="00BF0D59" w:rsidRDefault="009C4A01">
            <w:pPr>
              <w:rPr>
                <w:rFonts w:asciiTheme="minorEastAsia" w:eastAsiaTheme="minorEastAsia" w:hAnsiTheme="minorEastAsia"/>
                <w:sz w:val="2"/>
                <w:szCs w:val="2"/>
              </w:rPr>
            </w:pPr>
          </w:p>
        </w:tc>
        <w:tc>
          <w:tcPr>
            <w:tcW w:w="1512" w:type="dxa"/>
          </w:tcPr>
          <w:p w14:paraId="2AAACCB3" w14:textId="77777777" w:rsidR="009C4A01" w:rsidRPr="00BF0D59" w:rsidRDefault="009B6A77">
            <w:pPr>
              <w:pStyle w:val="TableParagraph"/>
              <w:spacing w:before="51"/>
              <w:ind w:left="104" w:right="95"/>
              <w:jc w:val="center"/>
              <w:rPr>
                <w:rFonts w:asciiTheme="minorEastAsia" w:eastAsiaTheme="minorEastAsia" w:hAnsiTheme="minorEastAsia"/>
                <w:sz w:val="18"/>
              </w:rPr>
            </w:pPr>
            <w:r w:rsidRPr="00BF0D59">
              <w:rPr>
                <w:rFonts w:asciiTheme="minorEastAsia" w:eastAsiaTheme="minorEastAsia" w:hAnsiTheme="minorEastAsia"/>
                <w:sz w:val="18"/>
              </w:rPr>
              <w:t>预留口</w:t>
            </w:r>
          </w:p>
        </w:tc>
        <w:tc>
          <w:tcPr>
            <w:tcW w:w="1381" w:type="dxa"/>
          </w:tcPr>
          <w:p w14:paraId="757BBDB3" w14:textId="77777777" w:rsidR="009C4A01" w:rsidRPr="00BF0D59" w:rsidRDefault="009B6A77">
            <w:pPr>
              <w:pStyle w:val="TableParagraph"/>
              <w:spacing w:before="51"/>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53012104</w:t>
            </w:r>
          </w:p>
        </w:tc>
        <w:tc>
          <w:tcPr>
            <w:tcW w:w="1381" w:type="dxa"/>
            <w:vMerge/>
            <w:tcBorders>
              <w:top w:val="nil"/>
            </w:tcBorders>
          </w:tcPr>
          <w:p w14:paraId="27297197" w14:textId="77777777" w:rsidR="009C4A01" w:rsidRPr="00BF0D59" w:rsidRDefault="009C4A01">
            <w:pPr>
              <w:rPr>
                <w:rFonts w:asciiTheme="minorEastAsia" w:eastAsiaTheme="minorEastAsia" w:hAnsiTheme="minorEastAsia"/>
                <w:sz w:val="2"/>
                <w:szCs w:val="2"/>
              </w:rPr>
            </w:pPr>
          </w:p>
        </w:tc>
        <w:tc>
          <w:tcPr>
            <w:tcW w:w="1381" w:type="dxa"/>
          </w:tcPr>
          <w:p w14:paraId="7BF7878B" w14:textId="77777777" w:rsidR="009C4A01" w:rsidRPr="00BF0D59" w:rsidRDefault="009B6A77">
            <w:pPr>
              <w:pStyle w:val="TableParagraph"/>
              <w:spacing w:before="51"/>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煤气面状要素</w:t>
            </w:r>
          </w:p>
        </w:tc>
        <w:tc>
          <w:tcPr>
            <w:tcW w:w="1383" w:type="dxa"/>
          </w:tcPr>
          <w:p w14:paraId="6217C998" w14:textId="77777777" w:rsidR="009C4A01" w:rsidRPr="00BF0D59" w:rsidRDefault="009B6A77">
            <w:pPr>
              <w:pStyle w:val="TableParagraph"/>
              <w:spacing w:before="51"/>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53013000</w:t>
            </w:r>
          </w:p>
        </w:tc>
      </w:tr>
      <w:tr w:rsidR="00DE7AD9" w:rsidRPr="00BF0D59" w14:paraId="238EC4EC" w14:textId="77777777">
        <w:trPr>
          <w:trHeight w:val="328"/>
        </w:trPr>
        <w:tc>
          <w:tcPr>
            <w:tcW w:w="1250" w:type="dxa"/>
            <w:vMerge/>
            <w:tcBorders>
              <w:top w:val="nil"/>
            </w:tcBorders>
          </w:tcPr>
          <w:p w14:paraId="4D2351AC" w14:textId="77777777" w:rsidR="009C4A01" w:rsidRPr="00BF0D59" w:rsidRDefault="009C4A01">
            <w:pPr>
              <w:rPr>
                <w:rFonts w:asciiTheme="minorEastAsia" w:eastAsiaTheme="minorEastAsia" w:hAnsiTheme="minorEastAsia"/>
                <w:sz w:val="2"/>
                <w:szCs w:val="2"/>
              </w:rPr>
            </w:pPr>
          </w:p>
        </w:tc>
        <w:tc>
          <w:tcPr>
            <w:tcW w:w="1512" w:type="dxa"/>
          </w:tcPr>
          <w:p w14:paraId="5F010647" w14:textId="77777777" w:rsidR="009C4A01" w:rsidRPr="00BF0D59" w:rsidRDefault="009B6A77">
            <w:pPr>
              <w:pStyle w:val="TableParagraph"/>
              <w:spacing w:before="50"/>
              <w:ind w:left="104" w:right="93"/>
              <w:jc w:val="center"/>
              <w:rPr>
                <w:rFonts w:asciiTheme="minorEastAsia" w:eastAsiaTheme="minorEastAsia" w:hAnsiTheme="minorEastAsia"/>
                <w:sz w:val="18"/>
              </w:rPr>
            </w:pPr>
            <w:r w:rsidRPr="00BF0D59">
              <w:rPr>
                <w:rFonts w:asciiTheme="minorEastAsia" w:eastAsiaTheme="minorEastAsia" w:hAnsiTheme="minorEastAsia"/>
                <w:sz w:val="18"/>
              </w:rPr>
              <w:t>盲板</w:t>
            </w:r>
          </w:p>
        </w:tc>
        <w:tc>
          <w:tcPr>
            <w:tcW w:w="1381" w:type="dxa"/>
          </w:tcPr>
          <w:p w14:paraId="455AC6FB" w14:textId="77777777" w:rsidR="009C4A01" w:rsidRPr="00BF0D59" w:rsidRDefault="009B6A77">
            <w:pPr>
              <w:pStyle w:val="TableParagraph"/>
              <w:spacing w:before="50"/>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53012105</w:t>
            </w:r>
          </w:p>
        </w:tc>
        <w:tc>
          <w:tcPr>
            <w:tcW w:w="1381" w:type="dxa"/>
            <w:vMerge w:val="restart"/>
          </w:tcPr>
          <w:p w14:paraId="46906852" w14:textId="77777777" w:rsidR="009C4A01" w:rsidRPr="00BF0D59" w:rsidRDefault="009C4A01">
            <w:pPr>
              <w:pStyle w:val="TableParagraph"/>
              <w:rPr>
                <w:rFonts w:asciiTheme="minorEastAsia" w:eastAsiaTheme="minorEastAsia" w:hAnsiTheme="minorEastAsia"/>
                <w:b/>
                <w:sz w:val="18"/>
              </w:rPr>
            </w:pPr>
          </w:p>
          <w:p w14:paraId="2CFEE32A" w14:textId="77777777" w:rsidR="009C4A01" w:rsidRPr="00BF0D59" w:rsidRDefault="009C4A01">
            <w:pPr>
              <w:pStyle w:val="TableParagraph"/>
              <w:rPr>
                <w:rFonts w:asciiTheme="minorEastAsia" w:eastAsiaTheme="minorEastAsia" w:hAnsiTheme="minorEastAsia"/>
                <w:b/>
                <w:sz w:val="18"/>
              </w:rPr>
            </w:pPr>
          </w:p>
          <w:p w14:paraId="495D7FC6" w14:textId="77777777" w:rsidR="009C4A01" w:rsidRPr="00BF0D59" w:rsidRDefault="009C4A01">
            <w:pPr>
              <w:pStyle w:val="TableParagraph"/>
              <w:rPr>
                <w:rFonts w:asciiTheme="minorEastAsia" w:eastAsiaTheme="minorEastAsia" w:hAnsiTheme="minorEastAsia"/>
                <w:b/>
                <w:sz w:val="18"/>
              </w:rPr>
            </w:pPr>
          </w:p>
          <w:p w14:paraId="22FBADA4" w14:textId="77777777" w:rsidR="009C4A01" w:rsidRPr="00BF0D59" w:rsidRDefault="009C4A01">
            <w:pPr>
              <w:pStyle w:val="TableParagraph"/>
              <w:rPr>
                <w:rFonts w:asciiTheme="minorEastAsia" w:eastAsiaTheme="minorEastAsia" w:hAnsiTheme="minorEastAsia"/>
                <w:b/>
                <w:sz w:val="18"/>
              </w:rPr>
            </w:pPr>
          </w:p>
          <w:p w14:paraId="2C4136D5" w14:textId="77777777" w:rsidR="009C4A01" w:rsidRPr="00BF0D59" w:rsidRDefault="009C4A01">
            <w:pPr>
              <w:pStyle w:val="TableParagraph"/>
              <w:rPr>
                <w:rFonts w:asciiTheme="minorEastAsia" w:eastAsiaTheme="minorEastAsia" w:hAnsiTheme="minorEastAsia"/>
                <w:b/>
                <w:sz w:val="18"/>
              </w:rPr>
            </w:pPr>
          </w:p>
          <w:p w14:paraId="5CE16371" w14:textId="77777777" w:rsidR="009C4A01" w:rsidRPr="00BF0D59" w:rsidRDefault="009C4A01">
            <w:pPr>
              <w:pStyle w:val="TableParagraph"/>
              <w:rPr>
                <w:rFonts w:asciiTheme="minorEastAsia" w:eastAsiaTheme="minorEastAsia" w:hAnsiTheme="minorEastAsia"/>
                <w:b/>
                <w:sz w:val="18"/>
              </w:rPr>
            </w:pPr>
          </w:p>
          <w:p w14:paraId="4DB0CCA1" w14:textId="77777777" w:rsidR="009C4A01" w:rsidRPr="00BF0D59" w:rsidRDefault="009C4A01">
            <w:pPr>
              <w:pStyle w:val="TableParagraph"/>
              <w:rPr>
                <w:rFonts w:asciiTheme="minorEastAsia" w:eastAsiaTheme="minorEastAsia" w:hAnsiTheme="minorEastAsia"/>
                <w:b/>
                <w:sz w:val="18"/>
              </w:rPr>
            </w:pPr>
          </w:p>
          <w:p w14:paraId="12A70985" w14:textId="77777777" w:rsidR="009C4A01" w:rsidRPr="00BF0D59" w:rsidRDefault="009C4A01">
            <w:pPr>
              <w:pStyle w:val="TableParagraph"/>
              <w:rPr>
                <w:rFonts w:asciiTheme="minorEastAsia" w:eastAsiaTheme="minorEastAsia" w:hAnsiTheme="minorEastAsia"/>
                <w:b/>
                <w:sz w:val="18"/>
              </w:rPr>
            </w:pPr>
          </w:p>
          <w:p w14:paraId="2D24DC4E" w14:textId="77777777" w:rsidR="009C4A01" w:rsidRPr="00BF0D59" w:rsidRDefault="009C4A01">
            <w:pPr>
              <w:pStyle w:val="TableParagraph"/>
              <w:rPr>
                <w:rFonts w:asciiTheme="minorEastAsia" w:eastAsiaTheme="minorEastAsia" w:hAnsiTheme="minorEastAsia"/>
                <w:b/>
                <w:sz w:val="18"/>
              </w:rPr>
            </w:pPr>
          </w:p>
          <w:p w14:paraId="7A245D85" w14:textId="77777777" w:rsidR="009C4A01" w:rsidRPr="00BF0D59" w:rsidRDefault="009C4A01">
            <w:pPr>
              <w:pStyle w:val="TableParagraph"/>
              <w:rPr>
                <w:rFonts w:asciiTheme="minorEastAsia" w:eastAsiaTheme="minorEastAsia" w:hAnsiTheme="minorEastAsia"/>
                <w:b/>
                <w:sz w:val="18"/>
              </w:rPr>
            </w:pPr>
          </w:p>
          <w:p w14:paraId="6024B891" w14:textId="77777777" w:rsidR="009C4A01" w:rsidRPr="00BF0D59" w:rsidRDefault="009C4A01">
            <w:pPr>
              <w:pStyle w:val="TableParagraph"/>
              <w:rPr>
                <w:rFonts w:asciiTheme="minorEastAsia" w:eastAsiaTheme="minorEastAsia" w:hAnsiTheme="minorEastAsia"/>
                <w:b/>
                <w:sz w:val="18"/>
              </w:rPr>
            </w:pPr>
          </w:p>
          <w:p w14:paraId="7BC97940" w14:textId="77777777" w:rsidR="009C4A01" w:rsidRPr="00BF0D59" w:rsidRDefault="009C4A01">
            <w:pPr>
              <w:pStyle w:val="TableParagraph"/>
              <w:rPr>
                <w:rFonts w:asciiTheme="minorEastAsia" w:eastAsiaTheme="minorEastAsia" w:hAnsiTheme="minorEastAsia"/>
                <w:b/>
                <w:sz w:val="18"/>
              </w:rPr>
            </w:pPr>
          </w:p>
          <w:p w14:paraId="7B3D7FA3" w14:textId="77777777" w:rsidR="009C4A01" w:rsidRPr="00BF0D59" w:rsidRDefault="009C4A01">
            <w:pPr>
              <w:pStyle w:val="TableParagraph"/>
              <w:rPr>
                <w:rFonts w:asciiTheme="minorEastAsia" w:eastAsiaTheme="minorEastAsia" w:hAnsiTheme="minorEastAsia"/>
                <w:b/>
                <w:sz w:val="18"/>
              </w:rPr>
            </w:pPr>
          </w:p>
          <w:p w14:paraId="015685EE" w14:textId="77777777" w:rsidR="009C4A01" w:rsidRPr="00BF0D59" w:rsidRDefault="009C4A01">
            <w:pPr>
              <w:pStyle w:val="TableParagraph"/>
              <w:rPr>
                <w:rFonts w:asciiTheme="minorEastAsia" w:eastAsiaTheme="minorEastAsia" w:hAnsiTheme="minorEastAsia"/>
                <w:b/>
                <w:sz w:val="18"/>
              </w:rPr>
            </w:pPr>
          </w:p>
          <w:p w14:paraId="6F5CBCB9" w14:textId="77777777" w:rsidR="009C4A01" w:rsidRPr="00BF0D59" w:rsidRDefault="009C4A01">
            <w:pPr>
              <w:pStyle w:val="TableParagraph"/>
              <w:rPr>
                <w:rFonts w:asciiTheme="minorEastAsia" w:eastAsiaTheme="minorEastAsia" w:hAnsiTheme="minorEastAsia"/>
                <w:b/>
                <w:sz w:val="18"/>
              </w:rPr>
            </w:pPr>
          </w:p>
          <w:p w14:paraId="53C0E710" w14:textId="77777777" w:rsidR="009C4A01" w:rsidRPr="00BF0D59" w:rsidRDefault="009C4A01">
            <w:pPr>
              <w:pStyle w:val="TableParagraph"/>
              <w:rPr>
                <w:rFonts w:asciiTheme="minorEastAsia" w:eastAsiaTheme="minorEastAsia" w:hAnsiTheme="minorEastAsia"/>
                <w:b/>
                <w:sz w:val="18"/>
              </w:rPr>
            </w:pPr>
          </w:p>
          <w:p w14:paraId="2A6D3EBC" w14:textId="77777777" w:rsidR="009C4A01" w:rsidRPr="00BF0D59" w:rsidRDefault="009C4A01">
            <w:pPr>
              <w:pStyle w:val="TableParagraph"/>
              <w:rPr>
                <w:rFonts w:asciiTheme="minorEastAsia" w:eastAsiaTheme="minorEastAsia" w:hAnsiTheme="minorEastAsia"/>
                <w:b/>
                <w:sz w:val="18"/>
              </w:rPr>
            </w:pPr>
          </w:p>
          <w:p w14:paraId="3C0C77AE" w14:textId="77777777" w:rsidR="009C4A01" w:rsidRPr="00BF0D59" w:rsidRDefault="009C4A01">
            <w:pPr>
              <w:pStyle w:val="TableParagraph"/>
              <w:rPr>
                <w:rFonts w:asciiTheme="minorEastAsia" w:eastAsiaTheme="minorEastAsia" w:hAnsiTheme="minorEastAsia"/>
                <w:b/>
                <w:sz w:val="18"/>
              </w:rPr>
            </w:pPr>
          </w:p>
          <w:p w14:paraId="45582FB1" w14:textId="77777777" w:rsidR="009C4A01" w:rsidRPr="00BF0D59" w:rsidRDefault="009C4A01">
            <w:pPr>
              <w:pStyle w:val="TableParagraph"/>
              <w:rPr>
                <w:rFonts w:asciiTheme="minorEastAsia" w:eastAsiaTheme="minorEastAsia" w:hAnsiTheme="minorEastAsia"/>
                <w:b/>
                <w:sz w:val="18"/>
              </w:rPr>
            </w:pPr>
          </w:p>
          <w:p w14:paraId="632A7F34" w14:textId="77777777" w:rsidR="009C4A01" w:rsidRPr="00BF0D59" w:rsidRDefault="009C4A01">
            <w:pPr>
              <w:pStyle w:val="TableParagraph"/>
              <w:rPr>
                <w:rFonts w:asciiTheme="minorEastAsia" w:eastAsiaTheme="minorEastAsia" w:hAnsiTheme="minorEastAsia"/>
                <w:b/>
                <w:sz w:val="18"/>
              </w:rPr>
            </w:pPr>
          </w:p>
          <w:p w14:paraId="705EC8ED" w14:textId="77777777" w:rsidR="009C4A01" w:rsidRPr="00BF0D59" w:rsidRDefault="009C4A01">
            <w:pPr>
              <w:pStyle w:val="TableParagraph"/>
              <w:rPr>
                <w:rFonts w:asciiTheme="minorEastAsia" w:eastAsiaTheme="minorEastAsia" w:hAnsiTheme="minorEastAsia"/>
                <w:b/>
                <w:sz w:val="18"/>
              </w:rPr>
            </w:pPr>
          </w:p>
          <w:p w14:paraId="7F4F2088" w14:textId="77777777" w:rsidR="009C4A01" w:rsidRPr="00BF0D59" w:rsidRDefault="009B6A77">
            <w:pPr>
              <w:pStyle w:val="TableParagraph"/>
              <w:spacing w:before="129"/>
              <w:ind w:left="419"/>
              <w:rPr>
                <w:rFonts w:asciiTheme="minorEastAsia" w:eastAsiaTheme="minorEastAsia" w:hAnsiTheme="minorEastAsia"/>
                <w:b/>
                <w:sz w:val="18"/>
              </w:rPr>
            </w:pPr>
            <w:r w:rsidRPr="00BF0D59">
              <w:rPr>
                <w:rFonts w:asciiTheme="minorEastAsia" w:eastAsiaTheme="minorEastAsia" w:hAnsiTheme="minorEastAsia"/>
                <w:b/>
                <w:sz w:val="18"/>
              </w:rPr>
              <w:t>液化气</w:t>
            </w:r>
          </w:p>
        </w:tc>
        <w:tc>
          <w:tcPr>
            <w:tcW w:w="1381" w:type="dxa"/>
          </w:tcPr>
          <w:p w14:paraId="19A00C1A" w14:textId="77777777" w:rsidR="009C4A01" w:rsidRPr="00BF0D59" w:rsidRDefault="009B6A77">
            <w:pPr>
              <w:pStyle w:val="TableParagraph"/>
              <w:spacing w:before="50"/>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高压管段</w:t>
            </w:r>
          </w:p>
        </w:tc>
        <w:tc>
          <w:tcPr>
            <w:tcW w:w="1383" w:type="dxa"/>
          </w:tcPr>
          <w:p w14:paraId="2BFCFD51"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53021001</w:t>
            </w:r>
          </w:p>
        </w:tc>
      </w:tr>
      <w:tr w:rsidR="00DE7AD9" w:rsidRPr="00BF0D59" w14:paraId="697B5612" w14:textId="77777777">
        <w:trPr>
          <w:trHeight w:val="329"/>
        </w:trPr>
        <w:tc>
          <w:tcPr>
            <w:tcW w:w="1250" w:type="dxa"/>
            <w:vMerge/>
            <w:tcBorders>
              <w:top w:val="nil"/>
            </w:tcBorders>
          </w:tcPr>
          <w:p w14:paraId="372569ED" w14:textId="77777777" w:rsidR="009C4A01" w:rsidRPr="00BF0D59" w:rsidRDefault="009C4A01">
            <w:pPr>
              <w:rPr>
                <w:rFonts w:asciiTheme="minorEastAsia" w:eastAsiaTheme="minorEastAsia" w:hAnsiTheme="minorEastAsia"/>
                <w:sz w:val="2"/>
                <w:szCs w:val="2"/>
              </w:rPr>
            </w:pPr>
          </w:p>
        </w:tc>
        <w:tc>
          <w:tcPr>
            <w:tcW w:w="1512" w:type="dxa"/>
          </w:tcPr>
          <w:p w14:paraId="315D7AEC" w14:textId="77777777" w:rsidR="009C4A01" w:rsidRPr="00BF0D59" w:rsidRDefault="009B6A77">
            <w:pPr>
              <w:pStyle w:val="TableParagraph"/>
              <w:spacing w:before="49"/>
              <w:ind w:left="104" w:right="93"/>
              <w:jc w:val="center"/>
              <w:rPr>
                <w:rFonts w:asciiTheme="minorEastAsia" w:eastAsiaTheme="minorEastAsia" w:hAnsiTheme="minorEastAsia"/>
                <w:sz w:val="18"/>
              </w:rPr>
            </w:pPr>
            <w:r w:rsidRPr="00BF0D59">
              <w:rPr>
                <w:rFonts w:asciiTheme="minorEastAsia" w:eastAsiaTheme="minorEastAsia" w:hAnsiTheme="minorEastAsia"/>
                <w:sz w:val="18"/>
              </w:rPr>
              <w:t>管帽</w:t>
            </w:r>
          </w:p>
        </w:tc>
        <w:tc>
          <w:tcPr>
            <w:tcW w:w="1381" w:type="dxa"/>
          </w:tcPr>
          <w:p w14:paraId="6A4170B2" w14:textId="77777777" w:rsidR="009C4A01" w:rsidRPr="00BF0D59" w:rsidRDefault="009B6A77">
            <w:pPr>
              <w:pStyle w:val="TableParagraph"/>
              <w:spacing w:before="49"/>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53012106</w:t>
            </w:r>
          </w:p>
        </w:tc>
        <w:tc>
          <w:tcPr>
            <w:tcW w:w="1381" w:type="dxa"/>
            <w:vMerge/>
            <w:tcBorders>
              <w:top w:val="nil"/>
            </w:tcBorders>
          </w:tcPr>
          <w:p w14:paraId="6B8D4902" w14:textId="77777777" w:rsidR="009C4A01" w:rsidRPr="00BF0D59" w:rsidRDefault="009C4A01">
            <w:pPr>
              <w:rPr>
                <w:rFonts w:asciiTheme="minorEastAsia" w:eastAsiaTheme="minorEastAsia" w:hAnsiTheme="minorEastAsia"/>
                <w:sz w:val="2"/>
                <w:szCs w:val="2"/>
              </w:rPr>
            </w:pPr>
          </w:p>
        </w:tc>
        <w:tc>
          <w:tcPr>
            <w:tcW w:w="1381" w:type="dxa"/>
          </w:tcPr>
          <w:p w14:paraId="2636C498" w14:textId="77777777" w:rsidR="009C4A01" w:rsidRPr="00BF0D59" w:rsidRDefault="009B6A77">
            <w:pPr>
              <w:pStyle w:val="TableParagraph"/>
              <w:spacing w:before="49"/>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中压管段</w:t>
            </w:r>
          </w:p>
        </w:tc>
        <w:tc>
          <w:tcPr>
            <w:tcW w:w="1383" w:type="dxa"/>
          </w:tcPr>
          <w:p w14:paraId="1E20C03B"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53021002</w:t>
            </w:r>
          </w:p>
        </w:tc>
      </w:tr>
      <w:tr w:rsidR="00DE7AD9" w:rsidRPr="00BF0D59" w14:paraId="02CADF11" w14:textId="77777777">
        <w:trPr>
          <w:trHeight w:val="328"/>
        </w:trPr>
        <w:tc>
          <w:tcPr>
            <w:tcW w:w="1250" w:type="dxa"/>
            <w:vMerge/>
            <w:tcBorders>
              <w:top w:val="nil"/>
            </w:tcBorders>
          </w:tcPr>
          <w:p w14:paraId="3BA1EB0C" w14:textId="77777777" w:rsidR="009C4A01" w:rsidRPr="00BF0D59" w:rsidRDefault="009C4A01">
            <w:pPr>
              <w:rPr>
                <w:rFonts w:asciiTheme="minorEastAsia" w:eastAsiaTheme="minorEastAsia" w:hAnsiTheme="minorEastAsia"/>
                <w:sz w:val="2"/>
                <w:szCs w:val="2"/>
              </w:rPr>
            </w:pPr>
          </w:p>
        </w:tc>
        <w:tc>
          <w:tcPr>
            <w:tcW w:w="1512" w:type="dxa"/>
          </w:tcPr>
          <w:p w14:paraId="4DC30486" w14:textId="77777777" w:rsidR="009C4A01" w:rsidRPr="00BF0D59" w:rsidRDefault="009B6A77">
            <w:pPr>
              <w:pStyle w:val="TableParagraph"/>
              <w:spacing w:before="49"/>
              <w:ind w:left="104" w:right="93"/>
              <w:jc w:val="center"/>
              <w:rPr>
                <w:rFonts w:asciiTheme="minorEastAsia" w:eastAsiaTheme="minorEastAsia" w:hAnsiTheme="minorEastAsia"/>
                <w:sz w:val="18"/>
              </w:rPr>
            </w:pPr>
            <w:r w:rsidRPr="00BF0D59">
              <w:rPr>
                <w:rFonts w:asciiTheme="minorEastAsia" w:eastAsiaTheme="minorEastAsia" w:hAnsiTheme="minorEastAsia"/>
                <w:sz w:val="18"/>
              </w:rPr>
              <w:t>立管</w:t>
            </w:r>
          </w:p>
        </w:tc>
        <w:tc>
          <w:tcPr>
            <w:tcW w:w="1381" w:type="dxa"/>
          </w:tcPr>
          <w:p w14:paraId="4D91685D" w14:textId="77777777" w:rsidR="009C4A01" w:rsidRPr="00BF0D59" w:rsidRDefault="009B6A77">
            <w:pPr>
              <w:pStyle w:val="TableParagraph"/>
              <w:spacing w:before="49"/>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53012107</w:t>
            </w:r>
          </w:p>
        </w:tc>
        <w:tc>
          <w:tcPr>
            <w:tcW w:w="1381" w:type="dxa"/>
            <w:vMerge/>
            <w:tcBorders>
              <w:top w:val="nil"/>
            </w:tcBorders>
          </w:tcPr>
          <w:p w14:paraId="5E5D8FE6" w14:textId="77777777" w:rsidR="009C4A01" w:rsidRPr="00BF0D59" w:rsidRDefault="009C4A01">
            <w:pPr>
              <w:rPr>
                <w:rFonts w:asciiTheme="minorEastAsia" w:eastAsiaTheme="minorEastAsia" w:hAnsiTheme="minorEastAsia"/>
                <w:sz w:val="2"/>
                <w:szCs w:val="2"/>
              </w:rPr>
            </w:pPr>
          </w:p>
        </w:tc>
        <w:tc>
          <w:tcPr>
            <w:tcW w:w="1381" w:type="dxa"/>
          </w:tcPr>
          <w:p w14:paraId="46665BC5" w14:textId="77777777" w:rsidR="009C4A01" w:rsidRPr="00BF0D59" w:rsidRDefault="009B6A77">
            <w:pPr>
              <w:pStyle w:val="TableParagraph"/>
              <w:spacing w:before="49"/>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低压管段</w:t>
            </w:r>
          </w:p>
        </w:tc>
        <w:tc>
          <w:tcPr>
            <w:tcW w:w="1383" w:type="dxa"/>
          </w:tcPr>
          <w:p w14:paraId="5FDB8003"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53021003</w:t>
            </w:r>
          </w:p>
        </w:tc>
      </w:tr>
      <w:tr w:rsidR="00DE7AD9" w:rsidRPr="00BF0D59" w14:paraId="29F6A4E7" w14:textId="77777777">
        <w:trPr>
          <w:trHeight w:val="329"/>
        </w:trPr>
        <w:tc>
          <w:tcPr>
            <w:tcW w:w="1250" w:type="dxa"/>
            <w:vMerge/>
            <w:tcBorders>
              <w:top w:val="nil"/>
            </w:tcBorders>
          </w:tcPr>
          <w:p w14:paraId="3BDC38D6" w14:textId="77777777" w:rsidR="009C4A01" w:rsidRPr="00BF0D59" w:rsidRDefault="009C4A01">
            <w:pPr>
              <w:rPr>
                <w:rFonts w:asciiTheme="minorEastAsia" w:eastAsiaTheme="minorEastAsia" w:hAnsiTheme="minorEastAsia"/>
                <w:sz w:val="2"/>
                <w:szCs w:val="2"/>
              </w:rPr>
            </w:pPr>
          </w:p>
        </w:tc>
        <w:tc>
          <w:tcPr>
            <w:tcW w:w="1512" w:type="dxa"/>
          </w:tcPr>
          <w:p w14:paraId="0A7D434A" w14:textId="77777777" w:rsidR="009C4A01" w:rsidRPr="00BF0D59" w:rsidRDefault="009B6A77">
            <w:pPr>
              <w:pStyle w:val="TableParagraph"/>
              <w:spacing w:before="51"/>
              <w:ind w:left="104" w:right="93"/>
              <w:jc w:val="center"/>
              <w:rPr>
                <w:rFonts w:asciiTheme="minorEastAsia" w:eastAsiaTheme="minorEastAsia" w:hAnsiTheme="minorEastAsia"/>
                <w:sz w:val="18"/>
              </w:rPr>
            </w:pPr>
            <w:r w:rsidRPr="00BF0D59">
              <w:rPr>
                <w:rFonts w:asciiTheme="minorEastAsia" w:eastAsiaTheme="minorEastAsia" w:hAnsiTheme="minorEastAsia"/>
                <w:sz w:val="18"/>
              </w:rPr>
              <w:t>登高</w:t>
            </w:r>
          </w:p>
        </w:tc>
        <w:tc>
          <w:tcPr>
            <w:tcW w:w="1381" w:type="dxa"/>
          </w:tcPr>
          <w:p w14:paraId="028B1453" w14:textId="77777777" w:rsidR="009C4A01" w:rsidRPr="00BF0D59" w:rsidRDefault="009B6A77">
            <w:pPr>
              <w:pStyle w:val="TableParagraph"/>
              <w:spacing w:before="51"/>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53012108</w:t>
            </w:r>
          </w:p>
        </w:tc>
        <w:tc>
          <w:tcPr>
            <w:tcW w:w="1381" w:type="dxa"/>
            <w:vMerge/>
            <w:tcBorders>
              <w:top w:val="nil"/>
            </w:tcBorders>
          </w:tcPr>
          <w:p w14:paraId="2C976E99" w14:textId="77777777" w:rsidR="009C4A01" w:rsidRPr="00BF0D59" w:rsidRDefault="009C4A01">
            <w:pPr>
              <w:rPr>
                <w:rFonts w:asciiTheme="minorEastAsia" w:eastAsiaTheme="minorEastAsia" w:hAnsiTheme="minorEastAsia"/>
                <w:sz w:val="2"/>
                <w:szCs w:val="2"/>
              </w:rPr>
            </w:pPr>
          </w:p>
        </w:tc>
        <w:tc>
          <w:tcPr>
            <w:tcW w:w="1381" w:type="dxa"/>
          </w:tcPr>
          <w:p w14:paraId="487AB123" w14:textId="77777777" w:rsidR="009C4A01" w:rsidRPr="00BF0D59" w:rsidRDefault="009B6A77">
            <w:pPr>
              <w:pStyle w:val="TableParagraph"/>
              <w:spacing w:before="51"/>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变径</w:t>
            </w:r>
          </w:p>
        </w:tc>
        <w:tc>
          <w:tcPr>
            <w:tcW w:w="1383" w:type="dxa"/>
          </w:tcPr>
          <w:p w14:paraId="25EA561F" w14:textId="77777777" w:rsidR="009C4A01" w:rsidRPr="00BF0D59" w:rsidRDefault="009B6A77">
            <w:pPr>
              <w:pStyle w:val="TableParagraph"/>
              <w:spacing w:before="51"/>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53022101</w:t>
            </w:r>
          </w:p>
        </w:tc>
      </w:tr>
      <w:tr w:rsidR="00DE7AD9" w:rsidRPr="00BF0D59" w14:paraId="7F0616FB" w14:textId="77777777">
        <w:trPr>
          <w:trHeight w:val="329"/>
        </w:trPr>
        <w:tc>
          <w:tcPr>
            <w:tcW w:w="1250" w:type="dxa"/>
            <w:vMerge/>
            <w:tcBorders>
              <w:top w:val="nil"/>
            </w:tcBorders>
          </w:tcPr>
          <w:p w14:paraId="7620E9E3" w14:textId="77777777" w:rsidR="009C4A01" w:rsidRPr="00BF0D59" w:rsidRDefault="009C4A01">
            <w:pPr>
              <w:rPr>
                <w:rFonts w:asciiTheme="minorEastAsia" w:eastAsiaTheme="minorEastAsia" w:hAnsiTheme="minorEastAsia"/>
                <w:sz w:val="2"/>
                <w:szCs w:val="2"/>
              </w:rPr>
            </w:pPr>
          </w:p>
        </w:tc>
        <w:tc>
          <w:tcPr>
            <w:tcW w:w="1512" w:type="dxa"/>
          </w:tcPr>
          <w:p w14:paraId="67B99D9A" w14:textId="77777777" w:rsidR="009C4A01" w:rsidRPr="00BF0D59" w:rsidRDefault="009B6A77">
            <w:pPr>
              <w:pStyle w:val="TableParagraph"/>
              <w:spacing w:before="50"/>
              <w:ind w:left="104" w:right="95"/>
              <w:jc w:val="center"/>
              <w:rPr>
                <w:rFonts w:asciiTheme="minorEastAsia" w:eastAsiaTheme="minorEastAsia" w:hAnsiTheme="minorEastAsia"/>
                <w:sz w:val="18"/>
              </w:rPr>
            </w:pPr>
            <w:r w:rsidRPr="00BF0D59">
              <w:rPr>
                <w:rFonts w:asciiTheme="minorEastAsia" w:eastAsiaTheme="minorEastAsia" w:hAnsiTheme="minorEastAsia"/>
                <w:sz w:val="18"/>
              </w:rPr>
              <w:t>沉降箱</w:t>
            </w:r>
          </w:p>
        </w:tc>
        <w:tc>
          <w:tcPr>
            <w:tcW w:w="1381" w:type="dxa"/>
          </w:tcPr>
          <w:p w14:paraId="56E00BC3" w14:textId="77777777" w:rsidR="009C4A01" w:rsidRPr="00BF0D59" w:rsidRDefault="009B6A77">
            <w:pPr>
              <w:pStyle w:val="TableParagraph"/>
              <w:spacing w:before="50"/>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53012109</w:t>
            </w:r>
          </w:p>
        </w:tc>
        <w:tc>
          <w:tcPr>
            <w:tcW w:w="1381" w:type="dxa"/>
            <w:vMerge/>
            <w:tcBorders>
              <w:top w:val="nil"/>
            </w:tcBorders>
          </w:tcPr>
          <w:p w14:paraId="6C302A7A" w14:textId="77777777" w:rsidR="009C4A01" w:rsidRPr="00BF0D59" w:rsidRDefault="009C4A01">
            <w:pPr>
              <w:rPr>
                <w:rFonts w:asciiTheme="minorEastAsia" w:eastAsiaTheme="minorEastAsia" w:hAnsiTheme="minorEastAsia"/>
                <w:sz w:val="2"/>
                <w:szCs w:val="2"/>
              </w:rPr>
            </w:pPr>
          </w:p>
        </w:tc>
        <w:tc>
          <w:tcPr>
            <w:tcW w:w="1381" w:type="dxa"/>
          </w:tcPr>
          <w:p w14:paraId="0EDA8714" w14:textId="77777777" w:rsidR="009C4A01" w:rsidRPr="00BF0D59" w:rsidRDefault="009B6A77">
            <w:pPr>
              <w:pStyle w:val="TableParagraph"/>
              <w:spacing w:before="50"/>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变材</w:t>
            </w:r>
          </w:p>
        </w:tc>
        <w:tc>
          <w:tcPr>
            <w:tcW w:w="1383" w:type="dxa"/>
          </w:tcPr>
          <w:p w14:paraId="707CCE5F"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53022102</w:t>
            </w:r>
          </w:p>
        </w:tc>
      </w:tr>
      <w:tr w:rsidR="00DE7AD9" w:rsidRPr="00BF0D59" w14:paraId="4E99F2F1" w14:textId="77777777">
        <w:trPr>
          <w:trHeight w:val="329"/>
        </w:trPr>
        <w:tc>
          <w:tcPr>
            <w:tcW w:w="1250" w:type="dxa"/>
            <w:vMerge/>
            <w:tcBorders>
              <w:top w:val="nil"/>
            </w:tcBorders>
          </w:tcPr>
          <w:p w14:paraId="27ACA0C8" w14:textId="77777777" w:rsidR="009C4A01" w:rsidRPr="00BF0D59" w:rsidRDefault="009C4A01">
            <w:pPr>
              <w:rPr>
                <w:rFonts w:asciiTheme="minorEastAsia" w:eastAsiaTheme="minorEastAsia" w:hAnsiTheme="minorEastAsia"/>
                <w:sz w:val="2"/>
                <w:szCs w:val="2"/>
              </w:rPr>
            </w:pPr>
          </w:p>
        </w:tc>
        <w:tc>
          <w:tcPr>
            <w:tcW w:w="1512" w:type="dxa"/>
          </w:tcPr>
          <w:p w14:paraId="24A0ED67" w14:textId="77777777" w:rsidR="009C4A01" w:rsidRPr="00BF0D59" w:rsidRDefault="009B6A77">
            <w:pPr>
              <w:pStyle w:val="TableParagraph"/>
              <w:spacing w:before="49"/>
              <w:ind w:left="104" w:right="95"/>
              <w:jc w:val="center"/>
              <w:rPr>
                <w:rFonts w:asciiTheme="minorEastAsia" w:eastAsiaTheme="minorEastAsia" w:hAnsiTheme="minorEastAsia"/>
                <w:sz w:val="18"/>
              </w:rPr>
            </w:pPr>
            <w:r w:rsidRPr="00BF0D59">
              <w:rPr>
                <w:rFonts w:asciiTheme="minorEastAsia" w:eastAsiaTheme="minorEastAsia" w:hAnsiTheme="minorEastAsia"/>
                <w:sz w:val="18"/>
              </w:rPr>
              <w:t>计量箱</w:t>
            </w:r>
          </w:p>
        </w:tc>
        <w:tc>
          <w:tcPr>
            <w:tcW w:w="1381" w:type="dxa"/>
          </w:tcPr>
          <w:p w14:paraId="4CC04C9A" w14:textId="77777777" w:rsidR="009C4A01" w:rsidRPr="00BF0D59" w:rsidRDefault="009B6A77">
            <w:pPr>
              <w:pStyle w:val="TableParagraph"/>
              <w:spacing w:before="49"/>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53012110</w:t>
            </w:r>
          </w:p>
        </w:tc>
        <w:tc>
          <w:tcPr>
            <w:tcW w:w="1381" w:type="dxa"/>
            <w:vMerge/>
            <w:tcBorders>
              <w:top w:val="nil"/>
            </w:tcBorders>
          </w:tcPr>
          <w:p w14:paraId="08479507" w14:textId="77777777" w:rsidR="009C4A01" w:rsidRPr="00BF0D59" w:rsidRDefault="009C4A01">
            <w:pPr>
              <w:rPr>
                <w:rFonts w:asciiTheme="minorEastAsia" w:eastAsiaTheme="minorEastAsia" w:hAnsiTheme="minorEastAsia"/>
                <w:sz w:val="2"/>
                <w:szCs w:val="2"/>
              </w:rPr>
            </w:pPr>
          </w:p>
        </w:tc>
        <w:tc>
          <w:tcPr>
            <w:tcW w:w="1381" w:type="dxa"/>
          </w:tcPr>
          <w:p w14:paraId="3D2CE24B" w14:textId="77777777" w:rsidR="009C4A01" w:rsidRPr="00BF0D59" w:rsidRDefault="009B6A77">
            <w:pPr>
              <w:pStyle w:val="TableParagraph"/>
              <w:spacing w:before="49"/>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弯头</w:t>
            </w:r>
          </w:p>
        </w:tc>
        <w:tc>
          <w:tcPr>
            <w:tcW w:w="1383" w:type="dxa"/>
          </w:tcPr>
          <w:p w14:paraId="7DF22C49"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53022103</w:t>
            </w:r>
          </w:p>
        </w:tc>
      </w:tr>
      <w:tr w:rsidR="00DE7AD9" w:rsidRPr="00BF0D59" w14:paraId="0AE06EC3" w14:textId="77777777">
        <w:trPr>
          <w:trHeight w:val="328"/>
        </w:trPr>
        <w:tc>
          <w:tcPr>
            <w:tcW w:w="1250" w:type="dxa"/>
            <w:vMerge/>
            <w:tcBorders>
              <w:top w:val="nil"/>
            </w:tcBorders>
          </w:tcPr>
          <w:p w14:paraId="0309DC4C" w14:textId="77777777" w:rsidR="009C4A01" w:rsidRPr="00BF0D59" w:rsidRDefault="009C4A01">
            <w:pPr>
              <w:rPr>
                <w:rFonts w:asciiTheme="minorEastAsia" w:eastAsiaTheme="minorEastAsia" w:hAnsiTheme="minorEastAsia"/>
                <w:sz w:val="2"/>
                <w:szCs w:val="2"/>
              </w:rPr>
            </w:pPr>
          </w:p>
        </w:tc>
        <w:tc>
          <w:tcPr>
            <w:tcW w:w="1512" w:type="dxa"/>
          </w:tcPr>
          <w:p w14:paraId="2C5513CC" w14:textId="77777777" w:rsidR="009C4A01" w:rsidRPr="00BF0D59" w:rsidRDefault="009B6A77">
            <w:pPr>
              <w:pStyle w:val="TableParagraph"/>
              <w:spacing w:before="49"/>
              <w:ind w:left="104" w:right="95"/>
              <w:jc w:val="center"/>
              <w:rPr>
                <w:rFonts w:asciiTheme="minorEastAsia" w:eastAsiaTheme="minorEastAsia" w:hAnsiTheme="minorEastAsia"/>
                <w:sz w:val="18"/>
              </w:rPr>
            </w:pPr>
            <w:r w:rsidRPr="00BF0D59">
              <w:rPr>
                <w:rFonts w:asciiTheme="minorEastAsia" w:eastAsiaTheme="minorEastAsia" w:hAnsiTheme="minorEastAsia"/>
                <w:sz w:val="18"/>
              </w:rPr>
              <w:t>信息球</w:t>
            </w:r>
          </w:p>
        </w:tc>
        <w:tc>
          <w:tcPr>
            <w:tcW w:w="1381" w:type="dxa"/>
          </w:tcPr>
          <w:p w14:paraId="56E537D3" w14:textId="77777777" w:rsidR="009C4A01" w:rsidRPr="00BF0D59" w:rsidRDefault="009B6A77">
            <w:pPr>
              <w:pStyle w:val="TableParagraph"/>
              <w:spacing w:before="49"/>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53012111</w:t>
            </w:r>
          </w:p>
        </w:tc>
        <w:tc>
          <w:tcPr>
            <w:tcW w:w="1381" w:type="dxa"/>
            <w:vMerge/>
            <w:tcBorders>
              <w:top w:val="nil"/>
            </w:tcBorders>
          </w:tcPr>
          <w:p w14:paraId="329B8BC5" w14:textId="77777777" w:rsidR="009C4A01" w:rsidRPr="00BF0D59" w:rsidRDefault="009C4A01">
            <w:pPr>
              <w:rPr>
                <w:rFonts w:asciiTheme="minorEastAsia" w:eastAsiaTheme="minorEastAsia" w:hAnsiTheme="minorEastAsia"/>
                <w:sz w:val="2"/>
                <w:szCs w:val="2"/>
              </w:rPr>
            </w:pPr>
          </w:p>
        </w:tc>
        <w:tc>
          <w:tcPr>
            <w:tcW w:w="1381" w:type="dxa"/>
          </w:tcPr>
          <w:p w14:paraId="144DD08C" w14:textId="77777777" w:rsidR="009C4A01" w:rsidRPr="00BF0D59" w:rsidRDefault="009B6A77">
            <w:pPr>
              <w:pStyle w:val="TableParagraph"/>
              <w:spacing w:before="49"/>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预留口</w:t>
            </w:r>
          </w:p>
        </w:tc>
        <w:tc>
          <w:tcPr>
            <w:tcW w:w="1383" w:type="dxa"/>
          </w:tcPr>
          <w:p w14:paraId="08464562"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53022104</w:t>
            </w:r>
          </w:p>
        </w:tc>
      </w:tr>
      <w:tr w:rsidR="00DE7AD9" w:rsidRPr="00BF0D59" w14:paraId="721F39B5" w14:textId="77777777">
        <w:trPr>
          <w:trHeight w:val="328"/>
        </w:trPr>
        <w:tc>
          <w:tcPr>
            <w:tcW w:w="1250" w:type="dxa"/>
            <w:vMerge/>
            <w:tcBorders>
              <w:top w:val="nil"/>
            </w:tcBorders>
          </w:tcPr>
          <w:p w14:paraId="5F05DE1E" w14:textId="77777777" w:rsidR="009C4A01" w:rsidRPr="00BF0D59" w:rsidRDefault="009C4A01">
            <w:pPr>
              <w:rPr>
                <w:rFonts w:asciiTheme="minorEastAsia" w:eastAsiaTheme="minorEastAsia" w:hAnsiTheme="minorEastAsia"/>
                <w:sz w:val="2"/>
                <w:szCs w:val="2"/>
              </w:rPr>
            </w:pPr>
          </w:p>
        </w:tc>
        <w:tc>
          <w:tcPr>
            <w:tcW w:w="1512" w:type="dxa"/>
          </w:tcPr>
          <w:p w14:paraId="7F271656" w14:textId="77777777" w:rsidR="009C4A01" w:rsidRPr="00BF0D59" w:rsidRDefault="009B6A77">
            <w:pPr>
              <w:pStyle w:val="TableParagraph"/>
              <w:spacing w:before="51"/>
              <w:ind w:left="104" w:right="93"/>
              <w:jc w:val="center"/>
              <w:rPr>
                <w:rFonts w:asciiTheme="minorEastAsia" w:eastAsiaTheme="minorEastAsia" w:hAnsiTheme="minorEastAsia"/>
                <w:sz w:val="18"/>
              </w:rPr>
            </w:pPr>
            <w:r w:rsidRPr="00BF0D59">
              <w:rPr>
                <w:rFonts w:asciiTheme="minorEastAsia" w:eastAsiaTheme="minorEastAsia" w:hAnsiTheme="minorEastAsia"/>
                <w:sz w:val="18"/>
              </w:rPr>
              <w:t>阴极保护</w:t>
            </w:r>
          </w:p>
        </w:tc>
        <w:tc>
          <w:tcPr>
            <w:tcW w:w="1381" w:type="dxa"/>
          </w:tcPr>
          <w:p w14:paraId="1990E199" w14:textId="77777777" w:rsidR="009C4A01" w:rsidRPr="00BF0D59" w:rsidRDefault="009B6A77">
            <w:pPr>
              <w:pStyle w:val="TableParagraph"/>
              <w:spacing w:before="51"/>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53012112</w:t>
            </w:r>
          </w:p>
        </w:tc>
        <w:tc>
          <w:tcPr>
            <w:tcW w:w="1381" w:type="dxa"/>
            <w:vMerge/>
            <w:tcBorders>
              <w:top w:val="nil"/>
            </w:tcBorders>
          </w:tcPr>
          <w:p w14:paraId="662B63E6" w14:textId="77777777" w:rsidR="009C4A01" w:rsidRPr="00BF0D59" w:rsidRDefault="009C4A01">
            <w:pPr>
              <w:rPr>
                <w:rFonts w:asciiTheme="minorEastAsia" w:eastAsiaTheme="minorEastAsia" w:hAnsiTheme="minorEastAsia"/>
                <w:sz w:val="2"/>
                <w:szCs w:val="2"/>
              </w:rPr>
            </w:pPr>
          </w:p>
        </w:tc>
        <w:tc>
          <w:tcPr>
            <w:tcW w:w="1381" w:type="dxa"/>
          </w:tcPr>
          <w:p w14:paraId="29A46D09" w14:textId="77777777" w:rsidR="009C4A01" w:rsidRPr="00BF0D59" w:rsidRDefault="009B6A77">
            <w:pPr>
              <w:pStyle w:val="TableParagraph"/>
              <w:spacing w:before="51"/>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盲板</w:t>
            </w:r>
          </w:p>
        </w:tc>
        <w:tc>
          <w:tcPr>
            <w:tcW w:w="1383" w:type="dxa"/>
          </w:tcPr>
          <w:p w14:paraId="23F7BD20" w14:textId="77777777" w:rsidR="009C4A01" w:rsidRPr="00BF0D59" w:rsidRDefault="009B6A77">
            <w:pPr>
              <w:pStyle w:val="TableParagraph"/>
              <w:spacing w:before="51"/>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53022105</w:t>
            </w:r>
          </w:p>
        </w:tc>
      </w:tr>
      <w:tr w:rsidR="00DE7AD9" w:rsidRPr="00BF0D59" w14:paraId="3AA87D60" w14:textId="77777777">
        <w:trPr>
          <w:trHeight w:val="328"/>
        </w:trPr>
        <w:tc>
          <w:tcPr>
            <w:tcW w:w="1250" w:type="dxa"/>
            <w:vMerge/>
            <w:tcBorders>
              <w:top w:val="nil"/>
            </w:tcBorders>
          </w:tcPr>
          <w:p w14:paraId="32F5C0BA" w14:textId="77777777" w:rsidR="009C4A01" w:rsidRPr="00BF0D59" w:rsidRDefault="009C4A01">
            <w:pPr>
              <w:rPr>
                <w:rFonts w:asciiTheme="minorEastAsia" w:eastAsiaTheme="minorEastAsia" w:hAnsiTheme="minorEastAsia"/>
                <w:sz w:val="2"/>
                <w:szCs w:val="2"/>
              </w:rPr>
            </w:pPr>
          </w:p>
        </w:tc>
        <w:tc>
          <w:tcPr>
            <w:tcW w:w="1512" w:type="dxa"/>
          </w:tcPr>
          <w:p w14:paraId="18EF6FAC" w14:textId="77777777" w:rsidR="009C4A01" w:rsidRPr="00BF0D59" w:rsidRDefault="009B6A77">
            <w:pPr>
              <w:pStyle w:val="TableParagraph"/>
              <w:spacing w:before="50"/>
              <w:ind w:left="104" w:right="93"/>
              <w:jc w:val="center"/>
              <w:rPr>
                <w:rFonts w:asciiTheme="minorEastAsia" w:eastAsiaTheme="minorEastAsia" w:hAnsiTheme="minorEastAsia"/>
                <w:sz w:val="18"/>
              </w:rPr>
            </w:pPr>
            <w:r w:rsidRPr="00BF0D59">
              <w:rPr>
                <w:rFonts w:asciiTheme="minorEastAsia" w:eastAsiaTheme="minorEastAsia" w:hAnsiTheme="minorEastAsia"/>
                <w:sz w:val="18"/>
              </w:rPr>
              <w:t>牺牲阳极</w:t>
            </w:r>
          </w:p>
        </w:tc>
        <w:tc>
          <w:tcPr>
            <w:tcW w:w="1381" w:type="dxa"/>
          </w:tcPr>
          <w:p w14:paraId="349BD3A1" w14:textId="77777777" w:rsidR="009C4A01" w:rsidRPr="00BF0D59" w:rsidRDefault="009B6A77">
            <w:pPr>
              <w:pStyle w:val="TableParagraph"/>
              <w:spacing w:before="50"/>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53012113</w:t>
            </w:r>
          </w:p>
        </w:tc>
        <w:tc>
          <w:tcPr>
            <w:tcW w:w="1381" w:type="dxa"/>
            <w:vMerge/>
            <w:tcBorders>
              <w:top w:val="nil"/>
            </w:tcBorders>
          </w:tcPr>
          <w:p w14:paraId="59129F87" w14:textId="77777777" w:rsidR="009C4A01" w:rsidRPr="00BF0D59" w:rsidRDefault="009C4A01">
            <w:pPr>
              <w:rPr>
                <w:rFonts w:asciiTheme="minorEastAsia" w:eastAsiaTheme="minorEastAsia" w:hAnsiTheme="minorEastAsia"/>
                <w:sz w:val="2"/>
                <w:szCs w:val="2"/>
              </w:rPr>
            </w:pPr>
          </w:p>
        </w:tc>
        <w:tc>
          <w:tcPr>
            <w:tcW w:w="1381" w:type="dxa"/>
          </w:tcPr>
          <w:p w14:paraId="3A7EE84B" w14:textId="77777777" w:rsidR="009C4A01" w:rsidRPr="00BF0D59" w:rsidRDefault="009B6A77">
            <w:pPr>
              <w:pStyle w:val="TableParagraph"/>
              <w:spacing w:before="50"/>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管帽</w:t>
            </w:r>
          </w:p>
        </w:tc>
        <w:tc>
          <w:tcPr>
            <w:tcW w:w="1383" w:type="dxa"/>
          </w:tcPr>
          <w:p w14:paraId="31A24E74"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53022106</w:t>
            </w:r>
          </w:p>
        </w:tc>
      </w:tr>
      <w:tr w:rsidR="00DE7AD9" w:rsidRPr="00BF0D59" w14:paraId="4ABE68C0" w14:textId="77777777">
        <w:trPr>
          <w:trHeight w:val="328"/>
        </w:trPr>
        <w:tc>
          <w:tcPr>
            <w:tcW w:w="1250" w:type="dxa"/>
            <w:vMerge/>
            <w:tcBorders>
              <w:top w:val="nil"/>
            </w:tcBorders>
          </w:tcPr>
          <w:p w14:paraId="6CDE9F6B" w14:textId="77777777" w:rsidR="009C4A01" w:rsidRPr="00BF0D59" w:rsidRDefault="009C4A01">
            <w:pPr>
              <w:rPr>
                <w:rFonts w:asciiTheme="minorEastAsia" w:eastAsiaTheme="minorEastAsia" w:hAnsiTheme="minorEastAsia"/>
                <w:sz w:val="2"/>
                <w:szCs w:val="2"/>
              </w:rPr>
            </w:pPr>
          </w:p>
        </w:tc>
        <w:tc>
          <w:tcPr>
            <w:tcW w:w="1512" w:type="dxa"/>
          </w:tcPr>
          <w:p w14:paraId="3396BA04" w14:textId="77777777" w:rsidR="009C4A01" w:rsidRPr="00BF0D59" w:rsidRDefault="009B6A77">
            <w:pPr>
              <w:pStyle w:val="TableParagraph"/>
              <w:spacing w:before="49"/>
              <w:ind w:left="104" w:right="93"/>
              <w:jc w:val="center"/>
              <w:rPr>
                <w:rFonts w:asciiTheme="minorEastAsia" w:eastAsiaTheme="minorEastAsia" w:hAnsiTheme="minorEastAsia"/>
                <w:sz w:val="18"/>
              </w:rPr>
            </w:pPr>
            <w:r w:rsidRPr="00BF0D59">
              <w:rPr>
                <w:rFonts w:asciiTheme="minorEastAsia" w:eastAsiaTheme="minorEastAsia" w:hAnsiTheme="minorEastAsia"/>
                <w:sz w:val="18"/>
              </w:rPr>
              <w:t>三通</w:t>
            </w:r>
          </w:p>
        </w:tc>
        <w:tc>
          <w:tcPr>
            <w:tcW w:w="1381" w:type="dxa"/>
          </w:tcPr>
          <w:p w14:paraId="386B05E4" w14:textId="77777777" w:rsidR="009C4A01" w:rsidRPr="00BF0D59" w:rsidRDefault="009B6A77">
            <w:pPr>
              <w:pStyle w:val="TableParagraph"/>
              <w:spacing w:before="49"/>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53012114</w:t>
            </w:r>
          </w:p>
        </w:tc>
        <w:tc>
          <w:tcPr>
            <w:tcW w:w="1381" w:type="dxa"/>
            <w:vMerge/>
            <w:tcBorders>
              <w:top w:val="nil"/>
            </w:tcBorders>
          </w:tcPr>
          <w:p w14:paraId="7CCDDEE1" w14:textId="77777777" w:rsidR="009C4A01" w:rsidRPr="00BF0D59" w:rsidRDefault="009C4A01">
            <w:pPr>
              <w:rPr>
                <w:rFonts w:asciiTheme="minorEastAsia" w:eastAsiaTheme="minorEastAsia" w:hAnsiTheme="minorEastAsia"/>
                <w:sz w:val="2"/>
                <w:szCs w:val="2"/>
              </w:rPr>
            </w:pPr>
          </w:p>
        </w:tc>
        <w:tc>
          <w:tcPr>
            <w:tcW w:w="1381" w:type="dxa"/>
          </w:tcPr>
          <w:p w14:paraId="00EC62E4" w14:textId="77777777" w:rsidR="009C4A01" w:rsidRPr="00BF0D59" w:rsidRDefault="009B6A77">
            <w:pPr>
              <w:pStyle w:val="TableParagraph"/>
              <w:spacing w:before="49"/>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立管</w:t>
            </w:r>
          </w:p>
        </w:tc>
        <w:tc>
          <w:tcPr>
            <w:tcW w:w="1383" w:type="dxa"/>
          </w:tcPr>
          <w:p w14:paraId="079A6FC4"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53022107</w:t>
            </w:r>
          </w:p>
        </w:tc>
      </w:tr>
      <w:tr w:rsidR="00DE7AD9" w:rsidRPr="00BF0D59" w14:paraId="689641B0" w14:textId="77777777">
        <w:trPr>
          <w:trHeight w:val="329"/>
        </w:trPr>
        <w:tc>
          <w:tcPr>
            <w:tcW w:w="1250" w:type="dxa"/>
            <w:vMerge/>
            <w:tcBorders>
              <w:top w:val="nil"/>
            </w:tcBorders>
          </w:tcPr>
          <w:p w14:paraId="05C57C16" w14:textId="77777777" w:rsidR="009C4A01" w:rsidRPr="00BF0D59" w:rsidRDefault="009C4A01">
            <w:pPr>
              <w:rPr>
                <w:rFonts w:asciiTheme="minorEastAsia" w:eastAsiaTheme="minorEastAsia" w:hAnsiTheme="minorEastAsia"/>
                <w:sz w:val="2"/>
                <w:szCs w:val="2"/>
              </w:rPr>
            </w:pPr>
          </w:p>
        </w:tc>
        <w:tc>
          <w:tcPr>
            <w:tcW w:w="1512" w:type="dxa"/>
          </w:tcPr>
          <w:p w14:paraId="04360A33" w14:textId="77777777" w:rsidR="009C4A01" w:rsidRPr="00BF0D59" w:rsidRDefault="009B6A77">
            <w:pPr>
              <w:pStyle w:val="TableParagraph"/>
              <w:spacing w:before="49"/>
              <w:ind w:left="104" w:right="93"/>
              <w:jc w:val="center"/>
              <w:rPr>
                <w:rFonts w:asciiTheme="minorEastAsia" w:eastAsiaTheme="minorEastAsia" w:hAnsiTheme="minorEastAsia"/>
                <w:sz w:val="18"/>
              </w:rPr>
            </w:pPr>
            <w:r w:rsidRPr="00BF0D59">
              <w:rPr>
                <w:rFonts w:asciiTheme="minorEastAsia" w:eastAsiaTheme="minorEastAsia" w:hAnsiTheme="minorEastAsia"/>
                <w:sz w:val="18"/>
              </w:rPr>
              <w:t>四通</w:t>
            </w:r>
          </w:p>
        </w:tc>
        <w:tc>
          <w:tcPr>
            <w:tcW w:w="1381" w:type="dxa"/>
          </w:tcPr>
          <w:p w14:paraId="2831EE77" w14:textId="77777777" w:rsidR="009C4A01" w:rsidRPr="00BF0D59" w:rsidRDefault="009B6A77">
            <w:pPr>
              <w:pStyle w:val="TableParagraph"/>
              <w:spacing w:before="49"/>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53012115</w:t>
            </w:r>
          </w:p>
        </w:tc>
        <w:tc>
          <w:tcPr>
            <w:tcW w:w="1381" w:type="dxa"/>
            <w:vMerge/>
            <w:tcBorders>
              <w:top w:val="nil"/>
            </w:tcBorders>
          </w:tcPr>
          <w:p w14:paraId="1E961DF4" w14:textId="77777777" w:rsidR="009C4A01" w:rsidRPr="00BF0D59" w:rsidRDefault="009C4A01">
            <w:pPr>
              <w:rPr>
                <w:rFonts w:asciiTheme="minorEastAsia" w:eastAsiaTheme="minorEastAsia" w:hAnsiTheme="minorEastAsia"/>
                <w:sz w:val="2"/>
                <w:szCs w:val="2"/>
              </w:rPr>
            </w:pPr>
          </w:p>
        </w:tc>
        <w:tc>
          <w:tcPr>
            <w:tcW w:w="1381" w:type="dxa"/>
          </w:tcPr>
          <w:p w14:paraId="0007E180" w14:textId="77777777" w:rsidR="009C4A01" w:rsidRPr="00BF0D59" w:rsidRDefault="009B6A77">
            <w:pPr>
              <w:pStyle w:val="TableParagraph"/>
              <w:spacing w:before="49"/>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登高</w:t>
            </w:r>
          </w:p>
        </w:tc>
        <w:tc>
          <w:tcPr>
            <w:tcW w:w="1383" w:type="dxa"/>
          </w:tcPr>
          <w:p w14:paraId="4962A665"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53022108</w:t>
            </w:r>
          </w:p>
        </w:tc>
      </w:tr>
      <w:tr w:rsidR="00DE7AD9" w:rsidRPr="00BF0D59" w14:paraId="311193A4" w14:textId="77777777">
        <w:trPr>
          <w:trHeight w:val="328"/>
        </w:trPr>
        <w:tc>
          <w:tcPr>
            <w:tcW w:w="1250" w:type="dxa"/>
            <w:vMerge/>
            <w:tcBorders>
              <w:top w:val="nil"/>
            </w:tcBorders>
          </w:tcPr>
          <w:p w14:paraId="6762F1F9" w14:textId="77777777" w:rsidR="009C4A01" w:rsidRPr="00BF0D59" w:rsidRDefault="009C4A01">
            <w:pPr>
              <w:rPr>
                <w:rFonts w:asciiTheme="minorEastAsia" w:eastAsiaTheme="minorEastAsia" w:hAnsiTheme="minorEastAsia"/>
                <w:sz w:val="2"/>
                <w:szCs w:val="2"/>
              </w:rPr>
            </w:pPr>
          </w:p>
        </w:tc>
        <w:tc>
          <w:tcPr>
            <w:tcW w:w="1512" w:type="dxa"/>
          </w:tcPr>
          <w:p w14:paraId="59E9D305" w14:textId="77777777" w:rsidR="009C4A01" w:rsidRPr="00BF0D59" w:rsidRDefault="009B6A77">
            <w:pPr>
              <w:pStyle w:val="TableParagraph"/>
              <w:spacing w:before="50"/>
              <w:ind w:left="104" w:right="93"/>
              <w:jc w:val="center"/>
              <w:rPr>
                <w:rFonts w:asciiTheme="minorEastAsia" w:eastAsiaTheme="minorEastAsia" w:hAnsiTheme="minorEastAsia"/>
                <w:sz w:val="18"/>
              </w:rPr>
            </w:pPr>
            <w:r w:rsidRPr="00BF0D59">
              <w:rPr>
                <w:rFonts w:asciiTheme="minorEastAsia" w:eastAsiaTheme="minorEastAsia" w:hAnsiTheme="minorEastAsia"/>
                <w:sz w:val="18"/>
              </w:rPr>
              <w:t>盖堵</w:t>
            </w:r>
          </w:p>
        </w:tc>
        <w:tc>
          <w:tcPr>
            <w:tcW w:w="1381" w:type="dxa"/>
          </w:tcPr>
          <w:p w14:paraId="7A51406D" w14:textId="77777777" w:rsidR="009C4A01" w:rsidRPr="00BF0D59" w:rsidRDefault="009B6A77">
            <w:pPr>
              <w:pStyle w:val="TableParagraph"/>
              <w:spacing w:before="50"/>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53012116</w:t>
            </w:r>
          </w:p>
        </w:tc>
        <w:tc>
          <w:tcPr>
            <w:tcW w:w="1381" w:type="dxa"/>
            <w:vMerge/>
            <w:tcBorders>
              <w:top w:val="nil"/>
            </w:tcBorders>
          </w:tcPr>
          <w:p w14:paraId="1A219F18" w14:textId="77777777" w:rsidR="009C4A01" w:rsidRPr="00BF0D59" w:rsidRDefault="009C4A01">
            <w:pPr>
              <w:rPr>
                <w:rFonts w:asciiTheme="minorEastAsia" w:eastAsiaTheme="minorEastAsia" w:hAnsiTheme="minorEastAsia"/>
                <w:sz w:val="2"/>
                <w:szCs w:val="2"/>
              </w:rPr>
            </w:pPr>
          </w:p>
        </w:tc>
        <w:tc>
          <w:tcPr>
            <w:tcW w:w="1381" w:type="dxa"/>
          </w:tcPr>
          <w:p w14:paraId="16E11B30" w14:textId="77777777" w:rsidR="009C4A01" w:rsidRPr="00BF0D59" w:rsidRDefault="009B6A77">
            <w:pPr>
              <w:pStyle w:val="TableParagraph"/>
              <w:spacing w:before="50"/>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沉降箱</w:t>
            </w:r>
          </w:p>
        </w:tc>
        <w:tc>
          <w:tcPr>
            <w:tcW w:w="1383" w:type="dxa"/>
          </w:tcPr>
          <w:p w14:paraId="54DCAE25"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53022109</w:t>
            </w:r>
          </w:p>
        </w:tc>
      </w:tr>
      <w:tr w:rsidR="00DE7AD9" w:rsidRPr="00BF0D59" w14:paraId="130E3C29" w14:textId="77777777">
        <w:trPr>
          <w:trHeight w:val="328"/>
        </w:trPr>
        <w:tc>
          <w:tcPr>
            <w:tcW w:w="1250" w:type="dxa"/>
            <w:vMerge/>
            <w:tcBorders>
              <w:top w:val="nil"/>
            </w:tcBorders>
          </w:tcPr>
          <w:p w14:paraId="0A59B806" w14:textId="77777777" w:rsidR="009C4A01" w:rsidRPr="00BF0D59" w:rsidRDefault="009C4A01">
            <w:pPr>
              <w:rPr>
                <w:rFonts w:asciiTheme="minorEastAsia" w:eastAsiaTheme="minorEastAsia" w:hAnsiTheme="minorEastAsia"/>
                <w:sz w:val="2"/>
                <w:szCs w:val="2"/>
              </w:rPr>
            </w:pPr>
          </w:p>
        </w:tc>
        <w:tc>
          <w:tcPr>
            <w:tcW w:w="1512" w:type="dxa"/>
          </w:tcPr>
          <w:p w14:paraId="2EF56F8F" w14:textId="77777777" w:rsidR="009C4A01" w:rsidRPr="00BF0D59" w:rsidRDefault="009B6A77">
            <w:pPr>
              <w:pStyle w:val="TableParagraph"/>
              <w:spacing w:before="50"/>
              <w:ind w:left="104" w:right="95"/>
              <w:jc w:val="center"/>
              <w:rPr>
                <w:rFonts w:asciiTheme="minorEastAsia" w:eastAsiaTheme="minorEastAsia" w:hAnsiTheme="minorEastAsia"/>
                <w:sz w:val="18"/>
              </w:rPr>
            </w:pPr>
            <w:r w:rsidRPr="00BF0D59">
              <w:rPr>
                <w:rFonts w:asciiTheme="minorEastAsia" w:eastAsiaTheme="minorEastAsia" w:hAnsiTheme="minorEastAsia"/>
                <w:sz w:val="18"/>
              </w:rPr>
              <w:t>非普查</w:t>
            </w:r>
          </w:p>
        </w:tc>
        <w:tc>
          <w:tcPr>
            <w:tcW w:w="1381" w:type="dxa"/>
          </w:tcPr>
          <w:p w14:paraId="18C58F54" w14:textId="77777777" w:rsidR="009C4A01" w:rsidRPr="00BF0D59" w:rsidRDefault="009B6A77">
            <w:pPr>
              <w:pStyle w:val="TableParagraph"/>
              <w:spacing w:before="50"/>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53012117</w:t>
            </w:r>
          </w:p>
        </w:tc>
        <w:tc>
          <w:tcPr>
            <w:tcW w:w="1381" w:type="dxa"/>
            <w:vMerge/>
            <w:tcBorders>
              <w:top w:val="nil"/>
            </w:tcBorders>
          </w:tcPr>
          <w:p w14:paraId="6E183CD7" w14:textId="77777777" w:rsidR="009C4A01" w:rsidRPr="00BF0D59" w:rsidRDefault="009C4A01">
            <w:pPr>
              <w:rPr>
                <w:rFonts w:asciiTheme="minorEastAsia" w:eastAsiaTheme="minorEastAsia" w:hAnsiTheme="minorEastAsia"/>
                <w:sz w:val="2"/>
                <w:szCs w:val="2"/>
              </w:rPr>
            </w:pPr>
          </w:p>
        </w:tc>
        <w:tc>
          <w:tcPr>
            <w:tcW w:w="1381" w:type="dxa"/>
          </w:tcPr>
          <w:p w14:paraId="32E2EE34" w14:textId="77777777" w:rsidR="009C4A01" w:rsidRPr="00BF0D59" w:rsidRDefault="009B6A77">
            <w:pPr>
              <w:pStyle w:val="TableParagraph"/>
              <w:spacing w:before="50"/>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计量箱</w:t>
            </w:r>
          </w:p>
        </w:tc>
        <w:tc>
          <w:tcPr>
            <w:tcW w:w="1383" w:type="dxa"/>
          </w:tcPr>
          <w:p w14:paraId="46D92286"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53022110</w:t>
            </w:r>
          </w:p>
        </w:tc>
      </w:tr>
      <w:tr w:rsidR="00DE7AD9" w:rsidRPr="00BF0D59" w14:paraId="0434C6F4" w14:textId="77777777">
        <w:trPr>
          <w:trHeight w:val="328"/>
        </w:trPr>
        <w:tc>
          <w:tcPr>
            <w:tcW w:w="1250" w:type="dxa"/>
            <w:vMerge/>
            <w:tcBorders>
              <w:top w:val="nil"/>
            </w:tcBorders>
          </w:tcPr>
          <w:p w14:paraId="24269D54" w14:textId="77777777" w:rsidR="009C4A01" w:rsidRPr="00BF0D59" w:rsidRDefault="009C4A01">
            <w:pPr>
              <w:rPr>
                <w:rFonts w:asciiTheme="minorEastAsia" w:eastAsiaTheme="minorEastAsia" w:hAnsiTheme="minorEastAsia"/>
                <w:sz w:val="2"/>
                <w:szCs w:val="2"/>
              </w:rPr>
            </w:pPr>
          </w:p>
        </w:tc>
        <w:tc>
          <w:tcPr>
            <w:tcW w:w="1512" w:type="dxa"/>
          </w:tcPr>
          <w:p w14:paraId="786E6E56" w14:textId="77777777" w:rsidR="009C4A01" w:rsidRPr="00BF0D59" w:rsidRDefault="009B6A77">
            <w:pPr>
              <w:pStyle w:val="TableParagraph"/>
              <w:spacing w:before="49"/>
              <w:ind w:left="104" w:right="95"/>
              <w:jc w:val="center"/>
              <w:rPr>
                <w:rFonts w:asciiTheme="minorEastAsia" w:eastAsiaTheme="minorEastAsia" w:hAnsiTheme="minorEastAsia"/>
                <w:sz w:val="18"/>
              </w:rPr>
            </w:pPr>
            <w:r w:rsidRPr="00BF0D59">
              <w:rPr>
                <w:rFonts w:asciiTheme="minorEastAsia" w:eastAsiaTheme="minorEastAsia" w:hAnsiTheme="minorEastAsia"/>
                <w:sz w:val="18"/>
              </w:rPr>
              <w:t>检测井</w:t>
            </w:r>
          </w:p>
        </w:tc>
        <w:tc>
          <w:tcPr>
            <w:tcW w:w="1381" w:type="dxa"/>
          </w:tcPr>
          <w:p w14:paraId="3F8BDCBE" w14:textId="77777777" w:rsidR="009C4A01" w:rsidRPr="00BF0D59" w:rsidRDefault="009B6A77">
            <w:pPr>
              <w:pStyle w:val="TableParagraph"/>
              <w:spacing w:before="49"/>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53012201</w:t>
            </w:r>
          </w:p>
        </w:tc>
        <w:tc>
          <w:tcPr>
            <w:tcW w:w="1381" w:type="dxa"/>
            <w:vMerge/>
            <w:tcBorders>
              <w:top w:val="nil"/>
            </w:tcBorders>
          </w:tcPr>
          <w:p w14:paraId="73A03678" w14:textId="77777777" w:rsidR="009C4A01" w:rsidRPr="00BF0D59" w:rsidRDefault="009C4A01">
            <w:pPr>
              <w:rPr>
                <w:rFonts w:asciiTheme="minorEastAsia" w:eastAsiaTheme="minorEastAsia" w:hAnsiTheme="minorEastAsia"/>
                <w:sz w:val="2"/>
                <w:szCs w:val="2"/>
              </w:rPr>
            </w:pPr>
          </w:p>
        </w:tc>
        <w:tc>
          <w:tcPr>
            <w:tcW w:w="1381" w:type="dxa"/>
          </w:tcPr>
          <w:p w14:paraId="64568471" w14:textId="77777777" w:rsidR="009C4A01" w:rsidRPr="00BF0D59" w:rsidRDefault="009B6A77">
            <w:pPr>
              <w:pStyle w:val="TableParagraph"/>
              <w:spacing w:before="49"/>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信息球</w:t>
            </w:r>
          </w:p>
        </w:tc>
        <w:tc>
          <w:tcPr>
            <w:tcW w:w="1383" w:type="dxa"/>
          </w:tcPr>
          <w:p w14:paraId="6623BDC9"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53022111</w:t>
            </w:r>
          </w:p>
        </w:tc>
      </w:tr>
      <w:tr w:rsidR="00DE7AD9" w:rsidRPr="00BF0D59" w14:paraId="3D83B564" w14:textId="77777777">
        <w:trPr>
          <w:trHeight w:val="328"/>
        </w:trPr>
        <w:tc>
          <w:tcPr>
            <w:tcW w:w="1250" w:type="dxa"/>
            <w:vMerge/>
            <w:tcBorders>
              <w:top w:val="nil"/>
            </w:tcBorders>
          </w:tcPr>
          <w:p w14:paraId="77C12693" w14:textId="77777777" w:rsidR="009C4A01" w:rsidRPr="00BF0D59" w:rsidRDefault="009C4A01">
            <w:pPr>
              <w:rPr>
                <w:rFonts w:asciiTheme="minorEastAsia" w:eastAsiaTheme="minorEastAsia" w:hAnsiTheme="minorEastAsia"/>
                <w:sz w:val="2"/>
                <w:szCs w:val="2"/>
              </w:rPr>
            </w:pPr>
          </w:p>
        </w:tc>
        <w:tc>
          <w:tcPr>
            <w:tcW w:w="1512" w:type="dxa"/>
          </w:tcPr>
          <w:p w14:paraId="47F1CE7C" w14:textId="77777777" w:rsidR="009C4A01" w:rsidRPr="00BF0D59" w:rsidRDefault="009B6A77">
            <w:pPr>
              <w:pStyle w:val="TableParagraph"/>
              <w:spacing w:before="49"/>
              <w:ind w:left="104" w:right="95"/>
              <w:jc w:val="center"/>
              <w:rPr>
                <w:rFonts w:asciiTheme="minorEastAsia" w:eastAsiaTheme="minorEastAsia" w:hAnsiTheme="minorEastAsia"/>
                <w:sz w:val="18"/>
              </w:rPr>
            </w:pPr>
            <w:r w:rsidRPr="00BF0D59">
              <w:rPr>
                <w:rFonts w:asciiTheme="minorEastAsia" w:eastAsiaTheme="minorEastAsia" w:hAnsiTheme="minorEastAsia"/>
                <w:sz w:val="18"/>
              </w:rPr>
              <w:t>阀门井</w:t>
            </w:r>
          </w:p>
        </w:tc>
        <w:tc>
          <w:tcPr>
            <w:tcW w:w="1381" w:type="dxa"/>
          </w:tcPr>
          <w:p w14:paraId="228B5945" w14:textId="77777777" w:rsidR="009C4A01" w:rsidRPr="00BF0D59" w:rsidRDefault="009B6A77">
            <w:pPr>
              <w:pStyle w:val="TableParagraph"/>
              <w:spacing w:before="49"/>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53012202</w:t>
            </w:r>
          </w:p>
        </w:tc>
        <w:tc>
          <w:tcPr>
            <w:tcW w:w="1381" w:type="dxa"/>
            <w:vMerge/>
            <w:tcBorders>
              <w:top w:val="nil"/>
            </w:tcBorders>
          </w:tcPr>
          <w:p w14:paraId="56EC66F5" w14:textId="77777777" w:rsidR="009C4A01" w:rsidRPr="00BF0D59" w:rsidRDefault="009C4A01">
            <w:pPr>
              <w:rPr>
                <w:rFonts w:asciiTheme="minorEastAsia" w:eastAsiaTheme="minorEastAsia" w:hAnsiTheme="minorEastAsia"/>
                <w:sz w:val="2"/>
                <w:szCs w:val="2"/>
              </w:rPr>
            </w:pPr>
          </w:p>
        </w:tc>
        <w:tc>
          <w:tcPr>
            <w:tcW w:w="1381" w:type="dxa"/>
          </w:tcPr>
          <w:p w14:paraId="4636BC5D" w14:textId="77777777" w:rsidR="009C4A01" w:rsidRPr="00BF0D59" w:rsidRDefault="009B6A77">
            <w:pPr>
              <w:pStyle w:val="TableParagraph"/>
              <w:spacing w:before="49"/>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阴极保护</w:t>
            </w:r>
          </w:p>
        </w:tc>
        <w:tc>
          <w:tcPr>
            <w:tcW w:w="1383" w:type="dxa"/>
          </w:tcPr>
          <w:p w14:paraId="3CE52330"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53022112</w:t>
            </w:r>
          </w:p>
        </w:tc>
      </w:tr>
      <w:tr w:rsidR="00DE7AD9" w:rsidRPr="00BF0D59" w14:paraId="1415E346" w14:textId="77777777">
        <w:trPr>
          <w:trHeight w:val="329"/>
        </w:trPr>
        <w:tc>
          <w:tcPr>
            <w:tcW w:w="1250" w:type="dxa"/>
            <w:vMerge/>
            <w:tcBorders>
              <w:top w:val="nil"/>
            </w:tcBorders>
          </w:tcPr>
          <w:p w14:paraId="00D285B7" w14:textId="77777777" w:rsidR="009C4A01" w:rsidRPr="00BF0D59" w:rsidRDefault="009C4A01">
            <w:pPr>
              <w:rPr>
                <w:rFonts w:asciiTheme="minorEastAsia" w:eastAsiaTheme="minorEastAsia" w:hAnsiTheme="minorEastAsia"/>
                <w:sz w:val="2"/>
                <w:szCs w:val="2"/>
              </w:rPr>
            </w:pPr>
          </w:p>
        </w:tc>
        <w:tc>
          <w:tcPr>
            <w:tcW w:w="1512" w:type="dxa"/>
          </w:tcPr>
          <w:p w14:paraId="27605C6D" w14:textId="77777777" w:rsidR="009C4A01" w:rsidRPr="00BF0D59" w:rsidRDefault="009B6A77">
            <w:pPr>
              <w:pStyle w:val="TableParagraph"/>
              <w:spacing w:before="51"/>
              <w:ind w:left="104" w:right="93"/>
              <w:jc w:val="center"/>
              <w:rPr>
                <w:rFonts w:asciiTheme="minorEastAsia" w:eastAsiaTheme="minorEastAsia" w:hAnsiTheme="minorEastAsia"/>
                <w:sz w:val="18"/>
              </w:rPr>
            </w:pPr>
            <w:r w:rsidRPr="00BF0D59">
              <w:rPr>
                <w:rFonts w:asciiTheme="minorEastAsia" w:eastAsiaTheme="minorEastAsia" w:hAnsiTheme="minorEastAsia"/>
                <w:sz w:val="18"/>
              </w:rPr>
              <w:t>阀门</w:t>
            </w:r>
          </w:p>
        </w:tc>
        <w:tc>
          <w:tcPr>
            <w:tcW w:w="1381" w:type="dxa"/>
          </w:tcPr>
          <w:p w14:paraId="36C69C1D" w14:textId="77777777" w:rsidR="009C4A01" w:rsidRPr="00BF0D59" w:rsidRDefault="009B6A77">
            <w:pPr>
              <w:pStyle w:val="TableParagraph"/>
              <w:spacing w:before="51"/>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53012203</w:t>
            </w:r>
          </w:p>
        </w:tc>
        <w:tc>
          <w:tcPr>
            <w:tcW w:w="1381" w:type="dxa"/>
            <w:vMerge/>
            <w:tcBorders>
              <w:top w:val="nil"/>
            </w:tcBorders>
          </w:tcPr>
          <w:p w14:paraId="7C5FD3B2" w14:textId="77777777" w:rsidR="009C4A01" w:rsidRPr="00BF0D59" w:rsidRDefault="009C4A01">
            <w:pPr>
              <w:rPr>
                <w:rFonts w:asciiTheme="minorEastAsia" w:eastAsiaTheme="minorEastAsia" w:hAnsiTheme="minorEastAsia"/>
                <w:sz w:val="2"/>
                <w:szCs w:val="2"/>
              </w:rPr>
            </w:pPr>
          </w:p>
        </w:tc>
        <w:tc>
          <w:tcPr>
            <w:tcW w:w="1381" w:type="dxa"/>
          </w:tcPr>
          <w:p w14:paraId="03493D04" w14:textId="77777777" w:rsidR="009C4A01" w:rsidRPr="00BF0D59" w:rsidRDefault="009B6A77">
            <w:pPr>
              <w:pStyle w:val="TableParagraph"/>
              <w:spacing w:before="51"/>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牺牲阳极</w:t>
            </w:r>
          </w:p>
        </w:tc>
        <w:tc>
          <w:tcPr>
            <w:tcW w:w="1383" w:type="dxa"/>
          </w:tcPr>
          <w:p w14:paraId="2BB684EB" w14:textId="77777777" w:rsidR="009C4A01" w:rsidRPr="00BF0D59" w:rsidRDefault="009B6A77">
            <w:pPr>
              <w:pStyle w:val="TableParagraph"/>
              <w:spacing w:before="51"/>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53022113</w:t>
            </w:r>
          </w:p>
        </w:tc>
      </w:tr>
      <w:tr w:rsidR="00DE7AD9" w:rsidRPr="00BF0D59" w14:paraId="537FB616" w14:textId="77777777">
        <w:trPr>
          <w:trHeight w:val="328"/>
        </w:trPr>
        <w:tc>
          <w:tcPr>
            <w:tcW w:w="1250" w:type="dxa"/>
            <w:vMerge/>
            <w:tcBorders>
              <w:top w:val="nil"/>
            </w:tcBorders>
          </w:tcPr>
          <w:p w14:paraId="26BCABE1" w14:textId="77777777" w:rsidR="009C4A01" w:rsidRPr="00BF0D59" w:rsidRDefault="009C4A01">
            <w:pPr>
              <w:rPr>
                <w:rFonts w:asciiTheme="minorEastAsia" w:eastAsiaTheme="minorEastAsia" w:hAnsiTheme="minorEastAsia"/>
                <w:sz w:val="2"/>
                <w:szCs w:val="2"/>
              </w:rPr>
            </w:pPr>
          </w:p>
        </w:tc>
        <w:tc>
          <w:tcPr>
            <w:tcW w:w="1512" w:type="dxa"/>
          </w:tcPr>
          <w:p w14:paraId="2F1A9A1A" w14:textId="77777777" w:rsidR="009C4A01" w:rsidRPr="00BF0D59" w:rsidRDefault="009B6A77">
            <w:pPr>
              <w:pStyle w:val="TableParagraph"/>
              <w:spacing w:before="50"/>
              <w:ind w:left="104" w:right="95"/>
              <w:jc w:val="center"/>
              <w:rPr>
                <w:rFonts w:asciiTheme="minorEastAsia" w:eastAsiaTheme="minorEastAsia" w:hAnsiTheme="minorEastAsia"/>
                <w:sz w:val="18"/>
              </w:rPr>
            </w:pPr>
            <w:r w:rsidRPr="00BF0D59">
              <w:rPr>
                <w:rFonts w:asciiTheme="minorEastAsia" w:eastAsiaTheme="minorEastAsia" w:hAnsiTheme="minorEastAsia"/>
                <w:sz w:val="18"/>
              </w:rPr>
              <w:t>凝水缸</w:t>
            </w:r>
          </w:p>
        </w:tc>
        <w:tc>
          <w:tcPr>
            <w:tcW w:w="1381" w:type="dxa"/>
          </w:tcPr>
          <w:p w14:paraId="2A96963D" w14:textId="77777777" w:rsidR="009C4A01" w:rsidRPr="00BF0D59" w:rsidRDefault="009B6A77">
            <w:pPr>
              <w:pStyle w:val="TableParagraph"/>
              <w:spacing w:before="50"/>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53012204</w:t>
            </w:r>
          </w:p>
        </w:tc>
        <w:tc>
          <w:tcPr>
            <w:tcW w:w="1381" w:type="dxa"/>
            <w:vMerge/>
            <w:tcBorders>
              <w:top w:val="nil"/>
            </w:tcBorders>
          </w:tcPr>
          <w:p w14:paraId="6E0E5DE0" w14:textId="77777777" w:rsidR="009C4A01" w:rsidRPr="00BF0D59" w:rsidRDefault="009C4A01">
            <w:pPr>
              <w:rPr>
                <w:rFonts w:asciiTheme="minorEastAsia" w:eastAsiaTheme="minorEastAsia" w:hAnsiTheme="minorEastAsia"/>
                <w:sz w:val="2"/>
                <w:szCs w:val="2"/>
              </w:rPr>
            </w:pPr>
          </w:p>
        </w:tc>
        <w:tc>
          <w:tcPr>
            <w:tcW w:w="1381" w:type="dxa"/>
          </w:tcPr>
          <w:p w14:paraId="383451A9" w14:textId="77777777" w:rsidR="009C4A01" w:rsidRPr="00BF0D59" w:rsidRDefault="009B6A77">
            <w:pPr>
              <w:pStyle w:val="TableParagraph"/>
              <w:spacing w:before="50"/>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三通</w:t>
            </w:r>
          </w:p>
        </w:tc>
        <w:tc>
          <w:tcPr>
            <w:tcW w:w="1383" w:type="dxa"/>
          </w:tcPr>
          <w:p w14:paraId="4A2DA0D4"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53022114</w:t>
            </w:r>
          </w:p>
        </w:tc>
      </w:tr>
      <w:tr w:rsidR="00DE7AD9" w:rsidRPr="00BF0D59" w14:paraId="54F87250" w14:textId="77777777">
        <w:trPr>
          <w:trHeight w:val="329"/>
        </w:trPr>
        <w:tc>
          <w:tcPr>
            <w:tcW w:w="1250" w:type="dxa"/>
            <w:vMerge/>
            <w:tcBorders>
              <w:top w:val="nil"/>
            </w:tcBorders>
          </w:tcPr>
          <w:p w14:paraId="6579585C" w14:textId="77777777" w:rsidR="009C4A01" w:rsidRPr="00BF0D59" w:rsidRDefault="009C4A01">
            <w:pPr>
              <w:rPr>
                <w:rFonts w:asciiTheme="minorEastAsia" w:eastAsiaTheme="minorEastAsia" w:hAnsiTheme="minorEastAsia"/>
                <w:sz w:val="2"/>
                <w:szCs w:val="2"/>
              </w:rPr>
            </w:pPr>
          </w:p>
        </w:tc>
        <w:tc>
          <w:tcPr>
            <w:tcW w:w="1512" w:type="dxa"/>
          </w:tcPr>
          <w:p w14:paraId="7B3FB09D" w14:textId="77777777" w:rsidR="009C4A01" w:rsidRPr="00BF0D59" w:rsidRDefault="009B6A77">
            <w:pPr>
              <w:pStyle w:val="TableParagraph"/>
              <w:spacing w:before="49"/>
              <w:ind w:left="104" w:right="95"/>
              <w:jc w:val="center"/>
              <w:rPr>
                <w:rFonts w:asciiTheme="minorEastAsia" w:eastAsiaTheme="minorEastAsia" w:hAnsiTheme="minorEastAsia"/>
                <w:sz w:val="18"/>
              </w:rPr>
            </w:pPr>
            <w:r w:rsidRPr="00BF0D59">
              <w:rPr>
                <w:rFonts w:asciiTheme="minorEastAsia" w:eastAsiaTheme="minorEastAsia" w:hAnsiTheme="minorEastAsia"/>
                <w:sz w:val="18"/>
              </w:rPr>
              <w:t>调压箱</w:t>
            </w:r>
          </w:p>
        </w:tc>
        <w:tc>
          <w:tcPr>
            <w:tcW w:w="1381" w:type="dxa"/>
          </w:tcPr>
          <w:p w14:paraId="55676627" w14:textId="77777777" w:rsidR="009C4A01" w:rsidRPr="00BF0D59" w:rsidRDefault="009B6A77">
            <w:pPr>
              <w:pStyle w:val="TableParagraph"/>
              <w:spacing w:before="49"/>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53012205</w:t>
            </w:r>
          </w:p>
        </w:tc>
        <w:tc>
          <w:tcPr>
            <w:tcW w:w="1381" w:type="dxa"/>
            <w:vMerge/>
            <w:tcBorders>
              <w:top w:val="nil"/>
            </w:tcBorders>
          </w:tcPr>
          <w:p w14:paraId="7AC6CE64" w14:textId="77777777" w:rsidR="009C4A01" w:rsidRPr="00BF0D59" w:rsidRDefault="009C4A01">
            <w:pPr>
              <w:rPr>
                <w:rFonts w:asciiTheme="minorEastAsia" w:eastAsiaTheme="minorEastAsia" w:hAnsiTheme="minorEastAsia"/>
                <w:sz w:val="2"/>
                <w:szCs w:val="2"/>
              </w:rPr>
            </w:pPr>
          </w:p>
        </w:tc>
        <w:tc>
          <w:tcPr>
            <w:tcW w:w="1381" w:type="dxa"/>
          </w:tcPr>
          <w:p w14:paraId="37E8C592" w14:textId="77777777" w:rsidR="009C4A01" w:rsidRPr="00BF0D59" w:rsidRDefault="009B6A77">
            <w:pPr>
              <w:pStyle w:val="TableParagraph"/>
              <w:spacing w:before="49"/>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四通</w:t>
            </w:r>
          </w:p>
        </w:tc>
        <w:tc>
          <w:tcPr>
            <w:tcW w:w="1383" w:type="dxa"/>
          </w:tcPr>
          <w:p w14:paraId="77F03399"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53022115</w:t>
            </w:r>
          </w:p>
        </w:tc>
      </w:tr>
      <w:tr w:rsidR="00DE7AD9" w:rsidRPr="00BF0D59" w14:paraId="5D02DE9C" w14:textId="77777777">
        <w:trPr>
          <w:trHeight w:val="328"/>
        </w:trPr>
        <w:tc>
          <w:tcPr>
            <w:tcW w:w="1250" w:type="dxa"/>
            <w:vMerge/>
            <w:tcBorders>
              <w:top w:val="nil"/>
            </w:tcBorders>
          </w:tcPr>
          <w:p w14:paraId="5A46391C" w14:textId="77777777" w:rsidR="009C4A01" w:rsidRPr="00BF0D59" w:rsidRDefault="009C4A01">
            <w:pPr>
              <w:rPr>
                <w:rFonts w:asciiTheme="minorEastAsia" w:eastAsiaTheme="minorEastAsia" w:hAnsiTheme="minorEastAsia"/>
                <w:sz w:val="2"/>
                <w:szCs w:val="2"/>
              </w:rPr>
            </w:pPr>
          </w:p>
        </w:tc>
        <w:tc>
          <w:tcPr>
            <w:tcW w:w="1512" w:type="dxa"/>
          </w:tcPr>
          <w:p w14:paraId="5309BD0A" w14:textId="77777777" w:rsidR="009C4A01" w:rsidRPr="00BF0D59" w:rsidRDefault="009B6A77">
            <w:pPr>
              <w:pStyle w:val="TableParagraph"/>
              <w:spacing w:before="49"/>
              <w:ind w:left="104" w:right="95"/>
              <w:jc w:val="center"/>
              <w:rPr>
                <w:rFonts w:asciiTheme="minorEastAsia" w:eastAsiaTheme="minorEastAsia" w:hAnsiTheme="minorEastAsia"/>
                <w:sz w:val="18"/>
              </w:rPr>
            </w:pPr>
            <w:r w:rsidRPr="00BF0D59">
              <w:rPr>
                <w:rFonts w:asciiTheme="minorEastAsia" w:eastAsiaTheme="minorEastAsia" w:hAnsiTheme="minorEastAsia"/>
                <w:sz w:val="18"/>
              </w:rPr>
              <w:t>调压器</w:t>
            </w:r>
          </w:p>
        </w:tc>
        <w:tc>
          <w:tcPr>
            <w:tcW w:w="1381" w:type="dxa"/>
          </w:tcPr>
          <w:p w14:paraId="37A6089E" w14:textId="77777777" w:rsidR="009C4A01" w:rsidRPr="00BF0D59" w:rsidRDefault="009B6A77">
            <w:pPr>
              <w:pStyle w:val="TableParagraph"/>
              <w:spacing w:before="49"/>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53012206</w:t>
            </w:r>
          </w:p>
        </w:tc>
        <w:tc>
          <w:tcPr>
            <w:tcW w:w="1381" w:type="dxa"/>
            <w:vMerge/>
            <w:tcBorders>
              <w:top w:val="nil"/>
            </w:tcBorders>
          </w:tcPr>
          <w:p w14:paraId="77A56305" w14:textId="77777777" w:rsidR="009C4A01" w:rsidRPr="00BF0D59" w:rsidRDefault="009C4A01">
            <w:pPr>
              <w:rPr>
                <w:rFonts w:asciiTheme="minorEastAsia" w:eastAsiaTheme="minorEastAsia" w:hAnsiTheme="minorEastAsia"/>
                <w:sz w:val="2"/>
                <w:szCs w:val="2"/>
              </w:rPr>
            </w:pPr>
          </w:p>
        </w:tc>
        <w:tc>
          <w:tcPr>
            <w:tcW w:w="1381" w:type="dxa"/>
          </w:tcPr>
          <w:p w14:paraId="1ED4BDEA" w14:textId="77777777" w:rsidR="009C4A01" w:rsidRPr="00BF0D59" w:rsidRDefault="009B6A77">
            <w:pPr>
              <w:pStyle w:val="TableParagraph"/>
              <w:spacing w:before="49"/>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盖堵</w:t>
            </w:r>
          </w:p>
        </w:tc>
        <w:tc>
          <w:tcPr>
            <w:tcW w:w="1383" w:type="dxa"/>
          </w:tcPr>
          <w:p w14:paraId="628680AA"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53022116</w:t>
            </w:r>
          </w:p>
        </w:tc>
      </w:tr>
      <w:tr w:rsidR="00DE7AD9" w:rsidRPr="00BF0D59" w14:paraId="41F80BA7" w14:textId="77777777">
        <w:trPr>
          <w:trHeight w:val="329"/>
        </w:trPr>
        <w:tc>
          <w:tcPr>
            <w:tcW w:w="1250" w:type="dxa"/>
            <w:vMerge/>
            <w:tcBorders>
              <w:top w:val="nil"/>
            </w:tcBorders>
          </w:tcPr>
          <w:p w14:paraId="5222F33E" w14:textId="77777777" w:rsidR="009C4A01" w:rsidRPr="00BF0D59" w:rsidRDefault="009C4A01">
            <w:pPr>
              <w:rPr>
                <w:rFonts w:asciiTheme="minorEastAsia" w:eastAsiaTheme="minorEastAsia" w:hAnsiTheme="minorEastAsia"/>
                <w:sz w:val="2"/>
                <w:szCs w:val="2"/>
              </w:rPr>
            </w:pPr>
          </w:p>
        </w:tc>
        <w:tc>
          <w:tcPr>
            <w:tcW w:w="1512" w:type="dxa"/>
          </w:tcPr>
          <w:p w14:paraId="21DA72EF" w14:textId="77777777" w:rsidR="009C4A01" w:rsidRPr="00BF0D59" w:rsidRDefault="009B6A77">
            <w:pPr>
              <w:pStyle w:val="TableParagraph"/>
              <w:spacing w:before="50"/>
              <w:ind w:left="104" w:right="95"/>
              <w:jc w:val="center"/>
              <w:rPr>
                <w:rFonts w:asciiTheme="minorEastAsia" w:eastAsiaTheme="minorEastAsia" w:hAnsiTheme="minorEastAsia"/>
                <w:sz w:val="18"/>
              </w:rPr>
            </w:pPr>
            <w:r w:rsidRPr="00BF0D59">
              <w:rPr>
                <w:rFonts w:asciiTheme="minorEastAsia" w:eastAsiaTheme="minorEastAsia" w:hAnsiTheme="minorEastAsia"/>
                <w:sz w:val="18"/>
              </w:rPr>
              <w:t>压力表</w:t>
            </w:r>
          </w:p>
        </w:tc>
        <w:tc>
          <w:tcPr>
            <w:tcW w:w="1381" w:type="dxa"/>
          </w:tcPr>
          <w:p w14:paraId="5477F365" w14:textId="77777777" w:rsidR="009C4A01" w:rsidRPr="00BF0D59" w:rsidRDefault="009B6A77">
            <w:pPr>
              <w:pStyle w:val="TableParagraph"/>
              <w:spacing w:before="50"/>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53012207</w:t>
            </w:r>
          </w:p>
        </w:tc>
        <w:tc>
          <w:tcPr>
            <w:tcW w:w="1381" w:type="dxa"/>
            <w:vMerge/>
            <w:tcBorders>
              <w:top w:val="nil"/>
            </w:tcBorders>
          </w:tcPr>
          <w:p w14:paraId="18C148DA" w14:textId="77777777" w:rsidR="009C4A01" w:rsidRPr="00BF0D59" w:rsidRDefault="009C4A01">
            <w:pPr>
              <w:rPr>
                <w:rFonts w:asciiTheme="minorEastAsia" w:eastAsiaTheme="minorEastAsia" w:hAnsiTheme="minorEastAsia"/>
                <w:sz w:val="2"/>
                <w:szCs w:val="2"/>
              </w:rPr>
            </w:pPr>
          </w:p>
        </w:tc>
        <w:tc>
          <w:tcPr>
            <w:tcW w:w="1381" w:type="dxa"/>
          </w:tcPr>
          <w:p w14:paraId="4A14A0E5" w14:textId="77777777" w:rsidR="009C4A01" w:rsidRPr="00BF0D59" w:rsidRDefault="009B6A77">
            <w:pPr>
              <w:pStyle w:val="TableParagraph"/>
              <w:spacing w:before="50"/>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非普查</w:t>
            </w:r>
          </w:p>
        </w:tc>
        <w:tc>
          <w:tcPr>
            <w:tcW w:w="1383" w:type="dxa"/>
          </w:tcPr>
          <w:p w14:paraId="146D58E5"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53022117</w:t>
            </w:r>
          </w:p>
        </w:tc>
      </w:tr>
      <w:tr w:rsidR="00DE7AD9" w:rsidRPr="00BF0D59" w14:paraId="26FFC50E" w14:textId="77777777">
        <w:trPr>
          <w:trHeight w:val="328"/>
        </w:trPr>
        <w:tc>
          <w:tcPr>
            <w:tcW w:w="1250" w:type="dxa"/>
            <w:vMerge/>
            <w:tcBorders>
              <w:top w:val="nil"/>
            </w:tcBorders>
          </w:tcPr>
          <w:p w14:paraId="63E3E3ED" w14:textId="77777777" w:rsidR="009C4A01" w:rsidRPr="00BF0D59" w:rsidRDefault="009C4A01">
            <w:pPr>
              <w:rPr>
                <w:rFonts w:asciiTheme="minorEastAsia" w:eastAsiaTheme="minorEastAsia" w:hAnsiTheme="minorEastAsia"/>
                <w:sz w:val="2"/>
                <w:szCs w:val="2"/>
              </w:rPr>
            </w:pPr>
          </w:p>
        </w:tc>
        <w:tc>
          <w:tcPr>
            <w:tcW w:w="1512" w:type="dxa"/>
          </w:tcPr>
          <w:p w14:paraId="38ABE845" w14:textId="77777777" w:rsidR="009C4A01" w:rsidRPr="00BF0D59" w:rsidRDefault="009B6A77">
            <w:pPr>
              <w:pStyle w:val="TableParagraph"/>
              <w:spacing w:before="50"/>
              <w:ind w:left="104" w:right="95"/>
              <w:jc w:val="center"/>
              <w:rPr>
                <w:rFonts w:asciiTheme="minorEastAsia" w:eastAsiaTheme="minorEastAsia" w:hAnsiTheme="minorEastAsia"/>
                <w:sz w:val="18"/>
              </w:rPr>
            </w:pPr>
            <w:r w:rsidRPr="00BF0D59">
              <w:rPr>
                <w:rFonts w:asciiTheme="minorEastAsia" w:eastAsiaTheme="minorEastAsia" w:hAnsiTheme="minorEastAsia"/>
                <w:sz w:val="18"/>
              </w:rPr>
              <w:t>阴极测试桩</w:t>
            </w:r>
          </w:p>
        </w:tc>
        <w:tc>
          <w:tcPr>
            <w:tcW w:w="1381" w:type="dxa"/>
          </w:tcPr>
          <w:p w14:paraId="35FA6B7F" w14:textId="77777777" w:rsidR="009C4A01" w:rsidRPr="00BF0D59" w:rsidRDefault="009B6A77">
            <w:pPr>
              <w:pStyle w:val="TableParagraph"/>
              <w:spacing w:before="50"/>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53012208</w:t>
            </w:r>
          </w:p>
        </w:tc>
        <w:tc>
          <w:tcPr>
            <w:tcW w:w="1381" w:type="dxa"/>
            <w:vMerge/>
            <w:tcBorders>
              <w:top w:val="nil"/>
            </w:tcBorders>
          </w:tcPr>
          <w:p w14:paraId="62FAA51A" w14:textId="77777777" w:rsidR="009C4A01" w:rsidRPr="00BF0D59" w:rsidRDefault="009C4A01">
            <w:pPr>
              <w:rPr>
                <w:rFonts w:asciiTheme="minorEastAsia" w:eastAsiaTheme="minorEastAsia" w:hAnsiTheme="minorEastAsia"/>
                <w:sz w:val="2"/>
                <w:szCs w:val="2"/>
              </w:rPr>
            </w:pPr>
          </w:p>
        </w:tc>
        <w:tc>
          <w:tcPr>
            <w:tcW w:w="1381" w:type="dxa"/>
          </w:tcPr>
          <w:p w14:paraId="449CB89A" w14:textId="77777777" w:rsidR="009C4A01" w:rsidRPr="00BF0D59" w:rsidRDefault="009B6A77">
            <w:pPr>
              <w:pStyle w:val="TableParagraph"/>
              <w:spacing w:before="50"/>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检测井</w:t>
            </w:r>
          </w:p>
        </w:tc>
        <w:tc>
          <w:tcPr>
            <w:tcW w:w="1383" w:type="dxa"/>
          </w:tcPr>
          <w:p w14:paraId="4B62C3D6"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53022201</w:t>
            </w:r>
          </w:p>
        </w:tc>
      </w:tr>
      <w:tr w:rsidR="00DE7AD9" w:rsidRPr="00BF0D59" w14:paraId="4E7C6917" w14:textId="77777777">
        <w:trPr>
          <w:trHeight w:val="329"/>
        </w:trPr>
        <w:tc>
          <w:tcPr>
            <w:tcW w:w="1250" w:type="dxa"/>
            <w:vMerge/>
            <w:tcBorders>
              <w:top w:val="nil"/>
            </w:tcBorders>
          </w:tcPr>
          <w:p w14:paraId="3D377B89" w14:textId="77777777" w:rsidR="009C4A01" w:rsidRPr="00BF0D59" w:rsidRDefault="009C4A01">
            <w:pPr>
              <w:rPr>
                <w:rFonts w:asciiTheme="minorEastAsia" w:eastAsiaTheme="minorEastAsia" w:hAnsiTheme="minorEastAsia"/>
                <w:sz w:val="2"/>
                <w:szCs w:val="2"/>
              </w:rPr>
            </w:pPr>
          </w:p>
        </w:tc>
        <w:tc>
          <w:tcPr>
            <w:tcW w:w="1512" w:type="dxa"/>
          </w:tcPr>
          <w:p w14:paraId="148AFB42" w14:textId="77777777" w:rsidR="009C4A01" w:rsidRPr="00BF0D59" w:rsidRDefault="009B6A77">
            <w:pPr>
              <w:pStyle w:val="TableParagraph"/>
              <w:spacing w:before="49"/>
              <w:ind w:left="104" w:right="95"/>
              <w:jc w:val="center"/>
              <w:rPr>
                <w:rFonts w:asciiTheme="minorEastAsia" w:eastAsiaTheme="minorEastAsia" w:hAnsiTheme="minorEastAsia"/>
                <w:sz w:val="18"/>
              </w:rPr>
            </w:pPr>
            <w:r w:rsidRPr="00BF0D59">
              <w:rPr>
                <w:rFonts w:asciiTheme="minorEastAsia" w:eastAsiaTheme="minorEastAsia" w:hAnsiTheme="minorEastAsia"/>
                <w:sz w:val="18"/>
              </w:rPr>
              <w:t>波形管</w:t>
            </w:r>
          </w:p>
        </w:tc>
        <w:tc>
          <w:tcPr>
            <w:tcW w:w="1381" w:type="dxa"/>
          </w:tcPr>
          <w:p w14:paraId="32D5C734" w14:textId="77777777" w:rsidR="009C4A01" w:rsidRPr="00BF0D59" w:rsidRDefault="009B6A77">
            <w:pPr>
              <w:pStyle w:val="TableParagraph"/>
              <w:spacing w:before="49"/>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53012209</w:t>
            </w:r>
          </w:p>
        </w:tc>
        <w:tc>
          <w:tcPr>
            <w:tcW w:w="1381" w:type="dxa"/>
            <w:vMerge/>
            <w:tcBorders>
              <w:top w:val="nil"/>
            </w:tcBorders>
          </w:tcPr>
          <w:p w14:paraId="4E47E085" w14:textId="77777777" w:rsidR="009C4A01" w:rsidRPr="00BF0D59" w:rsidRDefault="009C4A01">
            <w:pPr>
              <w:rPr>
                <w:rFonts w:asciiTheme="minorEastAsia" w:eastAsiaTheme="minorEastAsia" w:hAnsiTheme="minorEastAsia"/>
                <w:sz w:val="2"/>
                <w:szCs w:val="2"/>
              </w:rPr>
            </w:pPr>
          </w:p>
        </w:tc>
        <w:tc>
          <w:tcPr>
            <w:tcW w:w="1381" w:type="dxa"/>
          </w:tcPr>
          <w:p w14:paraId="367D24DC" w14:textId="77777777" w:rsidR="009C4A01" w:rsidRPr="00BF0D59" w:rsidRDefault="009B6A77">
            <w:pPr>
              <w:pStyle w:val="TableParagraph"/>
              <w:spacing w:before="49"/>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阀门井</w:t>
            </w:r>
          </w:p>
        </w:tc>
        <w:tc>
          <w:tcPr>
            <w:tcW w:w="1383" w:type="dxa"/>
          </w:tcPr>
          <w:p w14:paraId="79FBDDE4"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53022202</w:t>
            </w:r>
          </w:p>
        </w:tc>
      </w:tr>
      <w:tr w:rsidR="00DE7AD9" w:rsidRPr="00BF0D59" w14:paraId="2A184B72" w14:textId="77777777">
        <w:trPr>
          <w:trHeight w:val="329"/>
        </w:trPr>
        <w:tc>
          <w:tcPr>
            <w:tcW w:w="1250" w:type="dxa"/>
            <w:vMerge/>
            <w:tcBorders>
              <w:top w:val="nil"/>
            </w:tcBorders>
          </w:tcPr>
          <w:p w14:paraId="15D87B8A" w14:textId="77777777" w:rsidR="009C4A01" w:rsidRPr="00BF0D59" w:rsidRDefault="009C4A01">
            <w:pPr>
              <w:rPr>
                <w:rFonts w:asciiTheme="minorEastAsia" w:eastAsiaTheme="minorEastAsia" w:hAnsiTheme="minorEastAsia"/>
                <w:sz w:val="2"/>
                <w:szCs w:val="2"/>
              </w:rPr>
            </w:pPr>
          </w:p>
        </w:tc>
        <w:tc>
          <w:tcPr>
            <w:tcW w:w="1512" w:type="dxa"/>
          </w:tcPr>
          <w:p w14:paraId="2D080AFE" w14:textId="77777777" w:rsidR="009C4A01" w:rsidRPr="00BF0D59" w:rsidRDefault="009B6A77">
            <w:pPr>
              <w:pStyle w:val="TableParagraph"/>
              <w:spacing w:before="49"/>
              <w:ind w:left="104" w:right="95"/>
              <w:jc w:val="center"/>
              <w:rPr>
                <w:rFonts w:asciiTheme="minorEastAsia" w:eastAsiaTheme="minorEastAsia" w:hAnsiTheme="minorEastAsia"/>
                <w:sz w:val="18"/>
              </w:rPr>
            </w:pPr>
            <w:r w:rsidRPr="00BF0D59">
              <w:rPr>
                <w:rFonts w:asciiTheme="minorEastAsia" w:eastAsiaTheme="minorEastAsia" w:hAnsiTheme="minorEastAsia"/>
                <w:sz w:val="18"/>
              </w:rPr>
              <w:t>调压柜</w:t>
            </w:r>
          </w:p>
        </w:tc>
        <w:tc>
          <w:tcPr>
            <w:tcW w:w="1381" w:type="dxa"/>
          </w:tcPr>
          <w:p w14:paraId="289A6C0B" w14:textId="77777777" w:rsidR="009C4A01" w:rsidRPr="00BF0D59" w:rsidRDefault="009B6A77">
            <w:pPr>
              <w:pStyle w:val="TableParagraph"/>
              <w:spacing w:before="49"/>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53012210</w:t>
            </w:r>
          </w:p>
        </w:tc>
        <w:tc>
          <w:tcPr>
            <w:tcW w:w="1381" w:type="dxa"/>
            <w:vMerge/>
            <w:tcBorders>
              <w:top w:val="nil"/>
            </w:tcBorders>
          </w:tcPr>
          <w:p w14:paraId="472FBD8F" w14:textId="77777777" w:rsidR="009C4A01" w:rsidRPr="00BF0D59" w:rsidRDefault="009C4A01">
            <w:pPr>
              <w:rPr>
                <w:rFonts w:asciiTheme="minorEastAsia" w:eastAsiaTheme="minorEastAsia" w:hAnsiTheme="minorEastAsia"/>
                <w:sz w:val="2"/>
                <w:szCs w:val="2"/>
              </w:rPr>
            </w:pPr>
          </w:p>
        </w:tc>
        <w:tc>
          <w:tcPr>
            <w:tcW w:w="1381" w:type="dxa"/>
          </w:tcPr>
          <w:p w14:paraId="0D87EF71" w14:textId="77777777" w:rsidR="009C4A01" w:rsidRPr="00BF0D59" w:rsidRDefault="009B6A77">
            <w:pPr>
              <w:pStyle w:val="TableParagraph"/>
              <w:spacing w:before="49"/>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阀门</w:t>
            </w:r>
          </w:p>
        </w:tc>
        <w:tc>
          <w:tcPr>
            <w:tcW w:w="1383" w:type="dxa"/>
          </w:tcPr>
          <w:p w14:paraId="32F98962"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53022203</w:t>
            </w:r>
          </w:p>
        </w:tc>
      </w:tr>
      <w:tr w:rsidR="00DE7AD9" w:rsidRPr="00BF0D59" w14:paraId="5DCC65C6" w14:textId="77777777">
        <w:trPr>
          <w:trHeight w:val="328"/>
        </w:trPr>
        <w:tc>
          <w:tcPr>
            <w:tcW w:w="1250" w:type="dxa"/>
            <w:vMerge/>
            <w:tcBorders>
              <w:top w:val="nil"/>
            </w:tcBorders>
          </w:tcPr>
          <w:p w14:paraId="01131BE6" w14:textId="77777777" w:rsidR="009C4A01" w:rsidRPr="00BF0D59" w:rsidRDefault="009C4A01">
            <w:pPr>
              <w:rPr>
                <w:rFonts w:asciiTheme="minorEastAsia" w:eastAsiaTheme="minorEastAsia" w:hAnsiTheme="minorEastAsia"/>
                <w:sz w:val="2"/>
                <w:szCs w:val="2"/>
              </w:rPr>
            </w:pPr>
          </w:p>
        </w:tc>
        <w:tc>
          <w:tcPr>
            <w:tcW w:w="1512" w:type="dxa"/>
          </w:tcPr>
          <w:p w14:paraId="552204F8" w14:textId="77777777" w:rsidR="009C4A01" w:rsidRPr="00BF0D59" w:rsidRDefault="009B6A77">
            <w:pPr>
              <w:pStyle w:val="TableParagraph"/>
              <w:spacing w:before="51"/>
              <w:ind w:left="104" w:right="95"/>
              <w:jc w:val="center"/>
              <w:rPr>
                <w:rFonts w:asciiTheme="minorEastAsia" w:eastAsiaTheme="minorEastAsia" w:hAnsiTheme="minorEastAsia"/>
                <w:sz w:val="18"/>
              </w:rPr>
            </w:pPr>
            <w:r w:rsidRPr="00BF0D59">
              <w:rPr>
                <w:rFonts w:asciiTheme="minorEastAsia" w:eastAsiaTheme="minorEastAsia" w:hAnsiTheme="minorEastAsia"/>
                <w:sz w:val="18"/>
              </w:rPr>
              <w:t>计量站</w:t>
            </w:r>
          </w:p>
        </w:tc>
        <w:tc>
          <w:tcPr>
            <w:tcW w:w="1381" w:type="dxa"/>
          </w:tcPr>
          <w:p w14:paraId="152583B3" w14:textId="77777777" w:rsidR="009C4A01" w:rsidRPr="00BF0D59" w:rsidRDefault="009B6A77">
            <w:pPr>
              <w:pStyle w:val="TableParagraph"/>
              <w:spacing w:before="51"/>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53012211</w:t>
            </w:r>
          </w:p>
        </w:tc>
        <w:tc>
          <w:tcPr>
            <w:tcW w:w="1381" w:type="dxa"/>
            <w:vMerge/>
            <w:tcBorders>
              <w:top w:val="nil"/>
            </w:tcBorders>
          </w:tcPr>
          <w:p w14:paraId="5B3A34A8" w14:textId="77777777" w:rsidR="009C4A01" w:rsidRPr="00BF0D59" w:rsidRDefault="009C4A01">
            <w:pPr>
              <w:rPr>
                <w:rFonts w:asciiTheme="minorEastAsia" w:eastAsiaTheme="minorEastAsia" w:hAnsiTheme="minorEastAsia"/>
                <w:sz w:val="2"/>
                <w:szCs w:val="2"/>
              </w:rPr>
            </w:pPr>
          </w:p>
        </w:tc>
        <w:tc>
          <w:tcPr>
            <w:tcW w:w="1381" w:type="dxa"/>
          </w:tcPr>
          <w:p w14:paraId="6302E792" w14:textId="77777777" w:rsidR="009C4A01" w:rsidRPr="00BF0D59" w:rsidRDefault="009B6A77">
            <w:pPr>
              <w:pStyle w:val="TableParagraph"/>
              <w:spacing w:before="51"/>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凝水缸</w:t>
            </w:r>
          </w:p>
        </w:tc>
        <w:tc>
          <w:tcPr>
            <w:tcW w:w="1383" w:type="dxa"/>
          </w:tcPr>
          <w:p w14:paraId="017AC461" w14:textId="77777777" w:rsidR="009C4A01" w:rsidRPr="00BF0D59" w:rsidRDefault="009B6A77">
            <w:pPr>
              <w:pStyle w:val="TableParagraph"/>
              <w:spacing w:before="51"/>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53022204</w:t>
            </w:r>
          </w:p>
        </w:tc>
      </w:tr>
      <w:tr w:rsidR="00DE7AD9" w:rsidRPr="00BF0D59" w14:paraId="1FB8171D" w14:textId="77777777">
        <w:trPr>
          <w:trHeight w:val="329"/>
        </w:trPr>
        <w:tc>
          <w:tcPr>
            <w:tcW w:w="1250" w:type="dxa"/>
            <w:vMerge/>
            <w:tcBorders>
              <w:top w:val="nil"/>
            </w:tcBorders>
          </w:tcPr>
          <w:p w14:paraId="0569410A" w14:textId="77777777" w:rsidR="009C4A01" w:rsidRPr="00BF0D59" w:rsidRDefault="009C4A01">
            <w:pPr>
              <w:rPr>
                <w:rFonts w:asciiTheme="minorEastAsia" w:eastAsiaTheme="minorEastAsia" w:hAnsiTheme="minorEastAsia"/>
                <w:sz w:val="2"/>
                <w:szCs w:val="2"/>
              </w:rPr>
            </w:pPr>
          </w:p>
        </w:tc>
        <w:tc>
          <w:tcPr>
            <w:tcW w:w="1512" w:type="dxa"/>
          </w:tcPr>
          <w:p w14:paraId="31F0CEFC" w14:textId="77777777" w:rsidR="009C4A01" w:rsidRPr="00BF0D59" w:rsidRDefault="009B6A77">
            <w:pPr>
              <w:pStyle w:val="TableParagraph"/>
              <w:spacing w:before="50"/>
              <w:ind w:left="104" w:right="95"/>
              <w:jc w:val="center"/>
              <w:rPr>
                <w:rFonts w:asciiTheme="minorEastAsia" w:eastAsiaTheme="minorEastAsia" w:hAnsiTheme="minorEastAsia"/>
                <w:sz w:val="18"/>
              </w:rPr>
            </w:pPr>
            <w:r w:rsidRPr="00BF0D59">
              <w:rPr>
                <w:rFonts w:asciiTheme="minorEastAsia" w:eastAsiaTheme="minorEastAsia" w:hAnsiTheme="minorEastAsia"/>
                <w:sz w:val="18"/>
              </w:rPr>
              <w:t>加气站</w:t>
            </w:r>
          </w:p>
        </w:tc>
        <w:tc>
          <w:tcPr>
            <w:tcW w:w="1381" w:type="dxa"/>
          </w:tcPr>
          <w:p w14:paraId="7E4175C8" w14:textId="77777777" w:rsidR="009C4A01" w:rsidRPr="00BF0D59" w:rsidRDefault="009B6A77">
            <w:pPr>
              <w:pStyle w:val="TableParagraph"/>
              <w:spacing w:before="50"/>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53012212</w:t>
            </w:r>
          </w:p>
        </w:tc>
        <w:tc>
          <w:tcPr>
            <w:tcW w:w="1381" w:type="dxa"/>
            <w:vMerge/>
            <w:tcBorders>
              <w:top w:val="nil"/>
            </w:tcBorders>
          </w:tcPr>
          <w:p w14:paraId="30506A80" w14:textId="77777777" w:rsidR="009C4A01" w:rsidRPr="00BF0D59" w:rsidRDefault="009C4A01">
            <w:pPr>
              <w:rPr>
                <w:rFonts w:asciiTheme="minorEastAsia" w:eastAsiaTheme="minorEastAsia" w:hAnsiTheme="minorEastAsia"/>
                <w:sz w:val="2"/>
                <w:szCs w:val="2"/>
              </w:rPr>
            </w:pPr>
          </w:p>
        </w:tc>
        <w:tc>
          <w:tcPr>
            <w:tcW w:w="1381" w:type="dxa"/>
          </w:tcPr>
          <w:p w14:paraId="18127942" w14:textId="77777777" w:rsidR="009C4A01" w:rsidRPr="00BF0D59" w:rsidRDefault="009B6A77">
            <w:pPr>
              <w:pStyle w:val="TableParagraph"/>
              <w:spacing w:before="50"/>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补偿器</w:t>
            </w:r>
          </w:p>
        </w:tc>
        <w:tc>
          <w:tcPr>
            <w:tcW w:w="1383" w:type="dxa"/>
          </w:tcPr>
          <w:p w14:paraId="17C29AC4"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53022205</w:t>
            </w:r>
          </w:p>
        </w:tc>
      </w:tr>
      <w:tr w:rsidR="00DE7AD9" w:rsidRPr="00BF0D59" w14:paraId="1D779456" w14:textId="77777777">
        <w:trPr>
          <w:trHeight w:val="328"/>
        </w:trPr>
        <w:tc>
          <w:tcPr>
            <w:tcW w:w="1250" w:type="dxa"/>
            <w:vMerge/>
            <w:tcBorders>
              <w:top w:val="nil"/>
            </w:tcBorders>
          </w:tcPr>
          <w:p w14:paraId="745B7911" w14:textId="77777777" w:rsidR="009C4A01" w:rsidRPr="00BF0D59" w:rsidRDefault="009C4A01">
            <w:pPr>
              <w:rPr>
                <w:rFonts w:asciiTheme="minorEastAsia" w:eastAsiaTheme="minorEastAsia" w:hAnsiTheme="minorEastAsia"/>
                <w:sz w:val="2"/>
                <w:szCs w:val="2"/>
              </w:rPr>
            </w:pPr>
          </w:p>
        </w:tc>
        <w:tc>
          <w:tcPr>
            <w:tcW w:w="1512" w:type="dxa"/>
          </w:tcPr>
          <w:p w14:paraId="74407097" w14:textId="77777777" w:rsidR="009C4A01" w:rsidRPr="00BF0D59" w:rsidRDefault="009B6A77">
            <w:pPr>
              <w:pStyle w:val="TableParagraph"/>
              <w:spacing w:before="49"/>
              <w:ind w:left="102" w:right="96"/>
              <w:jc w:val="center"/>
              <w:rPr>
                <w:rFonts w:asciiTheme="minorEastAsia" w:eastAsiaTheme="minorEastAsia" w:hAnsiTheme="minorEastAsia"/>
                <w:sz w:val="18"/>
              </w:rPr>
            </w:pPr>
            <w:r w:rsidRPr="00BF0D59">
              <w:rPr>
                <w:rFonts w:asciiTheme="minorEastAsia" w:eastAsiaTheme="minorEastAsia" w:hAnsiTheme="minorEastAsia"/>
                <w:sz w:val="18"/>
              </w:rPr>
              <w:t>LNG 应急气源站</w:t>
            </w:r>
          </w:p>
        </w:tc>
        <w:tc>
          <w:tcPr>
            <w:tcW w:w="1381" w:type="dxa"/>
          </w:tcPr>
          <w:p w14:paraId="672C54F4" w14:textId="77777777" w:rsidR="009C4A01" w:rsidRPr="00BF0D59" w:rsidRDefault="009B6A77">
            <w:pPr>
              <w:pStyle w:val="TableParagraph"/>
              <w:spacing w:before="49"/>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53012213</w:t>
            </w:r>
          </w:p>
        </w:tc>
        <w:tc>
          <w:tcPr>
            <w:tcW w:w="1381" w:type="dxa"/>
            <w:vMerge/>
            <w:tcBorders>
              <w:top w:val="nil"/>
            </w:tcBorders>
          </w:tcPr>
          <w:p w14:paraId="2AC3F779" w14:textId="77777777" w:rsidR="009C4A01" w:rsidRPr="00BF0D59" w:rsidRDefault="009C4A01">
            <w:pPr>
              <w:rPr>
                <w:rFonts w:asciiTheme="minorEastAsia" w:eastAsiaTheme="minorEastAsia" w:hAnsiTheme="minorEastAsia"/>
                <w:sz w:val="2"/>
                <w:szCs w:val="2"/>
              </w:rPr>
            </w:pPr>
          </w:p>
        </w:tc>
        <w:tc>
          <w:tcPr>
            <w:tcW w:w="1381" w:type="dxa"/>
          </w:tcPr>
          <w:p w14:paraId="3AF9A6D6" w14:textId="77777777" w:rsidR="009C4A01" w:rsidRPr="00BF0D59" w:rsidRDefault="009B6A77">
            <w:pPr>
              <w:pStyle w:val="TableParagraph"/>
              <w:spacing w:before="49"/>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调压箱</w:t>
            </w:r>
          </w:p>
        </w:tc>
        <w:tc>
          <w:tcPr>
            <w:tcW w:w="1383" w:type="dxa"/>
          </w:tcPr>
          <w:p w14:paraId="16823D55"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53022206</w:t>
            </w:r>
          </w:p>
        </w:tc>
      </w:tr>
      <w:tr w:rsidR="00DE7AD9" w:rsidRPr="00BF0D59" w14:paraId="487B74E5" w14:textId="77777777">
        <w:trPr>
          <w:trHeight w:val="329"/>
        </w:trPr>
        <w:tc>
          <w:tcPr>
            <w:tcW w:w="1250" w:type="dxa"/>
            <w:vMerge/>
            <w:tcBorders>
              <w:top w:val="nil"/>
            </w:tcBorders>
          </w:tcPr>
          <w:p w14:paraId="0F827266" w14:textId="77777777" w:rsidR="009C4A01" w:rsidRPr="00BF0D59" w:rsidRDefault="009C4A01">
            <w:pPr>
              <w:rPr>
                <w:rFonts w:asciiTheme="minorEastAsia" w:eastAsiaTheme="minorEastAsia" w:hAnsiTheme="minorEastAsia"/>
                <w:sz w:val="2"/>
                <w:szCs w:val="2"/>
              </w:rPr>
            </w:pPr>
          </w:p>
        </w:tc>
        <w:tc>
          <w:tcPr>
            <w:tcW w:w="1512" w:type="dxa"/>
          </w:tcPr>
          <w:p w14:paraId="1A6B6DA7" w14:textId="77777777" w:rsidR="009C4A01" w:rsidRPr="00BF0D59" w:rsidRDefault="009B6A77">
            <w:pPr>
              <w:pStyle w:val="TableParagraph"/>
              <w:spacing w:before="49"/>
              <w:ind w:left="102" w:right="96"/>
              <w:jc w:val="center"/>
              <w:rPr>
                <w:rFonts w:asciiTheme="minorEastAsia" w:eastAsiaTheme="minorEastAsia" w:hAnsiTheme="minorEastAsia"/>
                <w:sz w:val="18"/>
              </w:rPr>
            </w:pPr>
            <w:r w:rsidRPr="00BF0D59">
              <w:rPr>
                <w:rFonts w:asciiTheme="minorEastAsia" w:eastAsiaTheme="minorEastAsia" w:hAnsiTheme="minorEastAsia"/>
                <w:sz w:val="18"/>
              </w:rPr>
              <w:t>CNG 加气站</w:t>
            </w:r>
          </w:p>
        </w:tc>
        <w:tc>
          <w:tcPr>
            <w:tcW w:w="1381" w:type="dxa"/>
          </w:tcPr>
          <w:p w14:paraId="265A54CB" w14:textId="77777777" w:rsidR="009C4A01" w:rsidRPr="00BF0D59" w:rsidRDefault="009B6A77">
            <w:pPr>
              <w:pStyle w:val="TableParagraph"/>
              <w:spacing w:before="49"/>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53012214</w:t>
            </w:r>
          </w:p>
        </w:tc>
        <w:tc>
          <w:tcPr>
            <w:tcW w:w="1381" w:type="dxa"/>
            <w:vMerge/>
            <w:tcBorders>
              <w:top w:val="nil"/>
            </w:tcBorders>
          </w:tcPr>
          <w:p w14:paraId="7273C144" w14:textId="77777777" w:rsidR="009C4A01" w:rsidRPr="00BF0D59" w:rsidRDefault="009C4A01">
            <w:pPr>
              <w:rPr>
                <w:rFonts w:asciiTheme="minorEastAsia" w:eastAsiaTheme="minorEastAsia" w:hAnsiTheme="minorEastAsia"/>
                <w:sz w:val="2"/>
                <w:szCs w:val="2"/>
              </w:rPr>
            </w:pPr>
          </w:p>
        </w:tc>
        <w:tc>
          <w:tcPr>
            <w:tcW w:w="1381" w:type="dxa"/>
          </w:tcPr>
          <w:p w14:paraId="5DCA3F85" w14:textId="77777777" w:rsidR="009C4A01" w:rsidRPr="00BF0D59" w:rsidRDefault="009B6A77">
            <w:pPr>
              <w:pStyle w:val="TableParagraph"/>
              <w:spacing w:before="49"/>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调压器</w:t>
            </w:r>
          </w:p>
        </w:tc>
        <w:tc>
          <w:tcPr>
            <w:tcW w:w="1383" w:type="dxa"/>
          </w:tcPr>
          <w:p w14:paraId="32F3A7DC"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53022207</w:t>
            </w:r>
          </w:p>
        </w:tc>
      </w:tr>
      <w:tr w:rsidR="00DE7AD9" w:rsidRPr="00BF0D59" w14:paraId="3AA3A97A" w14:textId="77777777">
        <w:trPr>
          <w:trHeight w:val="329"/>
        </w:trPr>
        <w:tc>
          <w:tcPr>
            <w:tcW w:w="1250" w:type="dxa"/>
            <w:vMerge/>
            <w:tcBorders>
              <w:top w:val="nil"/>
            </w:tcBorders>
          </w:tcPr>
          <w:p w14:paraId="43404417" w14:textId="77777777" w:rsidR="009C4A01" w:rsidRPr="00BF0D59" w:rsidRDefault="009C4A01">
            <w:pPr>
              <w:rPr>
                <w:rFonts w:asciiTheme="minorEastAsia" w:eastAsiaTheme="minorEastAsia" w:hAnsiTheme="minorEastAsia"/>
                <w:sz w:val="2"/>
                <w:szCs w:val="2"/>
              </w:rPr>
            </w:pPr>
          </w:p>
        </w:tc>
        <w:tc>
          <w:tcPr>
            <w:tcW w:w="1512" w:type="dxa"/>
          </w:tcPr>
          <w:p w14:paraId="13810A76" w14:textId="77777777" w:rsidR="009C4A01" w:rsidRPr="00BF0D59" w:rsidRDefault="009B6A77">
            <w:pPr>
              <w:pStyle w:val="TableParagraph"/>
              <w:spacing w:before="51"/>
              <w:ind w:left="104" w:right="95"/>
              <w:jc w:val="center"/>
              <w:rPr>
                <w:rFonts w:asciiTheme="minorEastAsia" w:eastAsiaTheme="minorEastAsia" w:hAnsiTheme="minorEastAsia"/>
                <w:sz w:val="18"/>
              </w:rPr>
            </w:pPr>
            <w:r w:rsidRPr="00BF0D59">
              <w:rPr>
                <w:rFonts w:asciiTheme="minorEastAsia" w:eastAsiaTheme="minorEastAsia" w:hAnsiTheme="minorEastAsia"/>
                <w:sz w:val="18"/>
              </w:rPr>
              <w:t>补偿器</w:t>
            </w:r>
          </w:p>
        </w:tc>
        <w:tc>
          <w:tcPr>
            <w:tcW w:w="1381" w:type="dxa"/>
          </w:tcPr>
          <w:p w14:paraId="587B1E1E" w14:textId="77777777" w:rsidR="009C4A01" w:rsidRPr="00BF0D59" w:rsidRDefault="009B6A77">
            <w:pPr>
              <w:pStyle w:val="TableParagraph"/>
              <w:spacing w:before="51"/>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53012215</w:t>
            </w:r>
          </w:p>
        </w:tc>
        <w:tc>
          <w:tcPr>
            <w:tcW w:w="1381" w:type="dxa"/>
            <w:vMerge/>
            <w:tcBorders>
              <w:top w:val="nil"/>
            </w:tcBorders>
          </w:tcPr>
          <w:p w14:paraId="063F4928" w14:textId="77777777" w:rsidR="009C4A01" w:rsidRPr="00BF0D59" w:rsidRDefault="009C4A01">
            <w:pPr>
              <w:rPr>
                <w:rFonts w:asciiTheme="minorEastAsia" w:eastAsiaTheme="minorEastAsia" w:hAnsiTheme="minorEastAsia"/>
                <w:sz w:val="2"/>
                <w:szCs w:val="2"/>
              </w:rPr>
            </w:pPr>
          </w:p>
        </w:tc>
        <w:tc>
          <w:tcPr>
            <w:tcW w:w="1381" w:type="dxa"/>
          </w:tcPr>
          <w:p w14:paraId="44E6385B" w14:textId="77777777" w:rsidR="009C4A01" w:rsidRPr="00BF0D59" w:rsidRDefault="009B6A77">
            <w:pPr>
              <w:pStyle w:val="TableParagraph"/>
              <w:spacing w:before="51"/>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压力表</w:t>
            </w:r>
          </w:p>
        </w:tc>
        <w:tc>
          <w:tcPr>
            <w:tcW w:w="1383" w:type="dxa"/>
          </w:tcPr>
          <w:p w14:paraId="4F0CD712" w14:textId="77777777" w:rsidR="009C4A01" w:rsidRPr="00BF0D59" w:rsidRDefault="009B6A77">
            <w:pPr>
              <w:pStyle w:val="TableParagraph"/>
              <w:spacing w:before="51"/>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53022208</w:t>
            </w:r>
          </w:p>
        </w:tc>
      </w:tr>
      <w:tr w:rsidR="00DE7AD9" w:rsidRPr="00BF0D59" w14:paraId="193AC136" w14:textId="77777777">
        <w:trPr>
          <w:trHeight w:val="328"/>
        </w:trPr>
        <w:tc>
          <w:tcPr>
            <w:tcW w:w="1250" w:type="dxa"/>
            <w:vMerge/>
            <w:tcBorders>
              <w:top w:val="nil"/>
            </w:tcBorders>
          </w:tcPr>
          <w:p w14:paraId="33A9824A" w14:textId="77777777" w:rsidR="009C4A01" w:rsidRPr="00BF0D59" w:rsidRDefault="009C4A01">
            <w:pPr>
              <w:rPr>
                <w:rFonts w:asciiTheme="minorEastAsia" w:eastAsiaTheme="minorEastAsia" w:hAnsiTheme="minorEastAsia"/>
                <w:sz w:val="2"/>
                <w:szCs w:val="2"/>
              </w:rPr>
            </w:pPr>
          </w:p>
        </w:tc>
        <w:tc>
          <w:tcPr>
            <w:tcW w:w="1512" w:type="dxa"/>
          </w:tcPr>
          <w:p w14:paraId="08F829FA" w14:textId="77777777" w:rsidR="009C4A01" w:rsidRPr="00BF0D59" w:rsidRDefault="009B6A77">
            <w:pPr>
              <w:pStyle w:val="TableParagraph"/>
              <w:spacing w:before="50"/>
              <w:ind w:left="104" w:right="95"/>
              <w:jc w:val="center"/>
              <w:rPr>
                <w:rFonts w:asciiTheme="minorEastAsia" w:eastAsiaTheme="minorEastAsia" w:hAnsiTheme="minorEastAsia"/>
                <w:sz w:val="18"/>
              </w:rPr>
            </w:pPr>
            <w:r w:rsidRPr="00BF0D59">
              <w:rPr>
                <w:rFonts w:asciiTheme="minorEastAsia" w:eastAsiaTheme="minorEastAsia" w:hAnsiTheme="minorEastAsia"/>
                <w:sz w:val="18"/>
              </w:rPr>
              <w:t>调压站</w:t>
            </w:r>
          </w:p>
        </w:tc>
        <w:tc>
          <w:tcPr>
            <w:tcW w:w="1381" w:type="dxa"/>
          </w:tcPr>
          <w:p w14:paraId="336F0E2C" w14:textId="77777777" w:rsidR="009C4A01" w:rsidRPr="00BF0D59" w:rsidRDefault="009B6A77">
            <w:pPr>
              <w:pStyle w:val="TableParagraph"/>
              <w:spacing w:before="50"/>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53012216</w:t>
            </w:r>
          </w:p>
        </w:tc>
        <w:tc>
          <w:tcPr>
            <w:tcW w:w="1381" w:type="dxa"/>
            <w:vMerge/>
            <w:tcBorders>
              <w:top w:val="nil"/>
            </w:tcBorders>
          </w:tcPr>
          <w:p w14:paraId="467F8A39" w14:textId="77777777" w:rsidR="009C4A01" w:rsidRPr="00BF0D59" w:rsidRDefault="009C4A01">
            <w:pPr>
              <w:rPr>
                <w:rFonts w:asciiTheme="minorEastAsia" w:eastAsiaTheme="minorEastAsia" w:hAnsiTheme="minorEastAsia"/>
                <w:sz w:val="2"/>
                <w:szCs w:val="2"/>
              </w:rPr>
            </w:pPr>
          </w:p>
        </w:tc>
        <w:tc>
          <w:tcPr>
            <w:tcW w:w="1381" w:type="dxa"/>
          </w:tcPr>
          <w:p w14:paraId="25E67730" w14:textId="77777777" w:rsidR="009C4A01" w:rsidRPr="00BF0D59" w:rsidRDefault="009B6A77">
            <w:pPr>
              <w:pStyle w:val="TableParagraph"/>
              <w:spacing w:before="50"/>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阴极测试桩</w:t>
            </w:r>
          </w:p>
        </w:tc>
        <w:tc>
          <w:tcPr>
            <w:tcW w:w="1383" w:type="dxa"/>
          </w:tcPr>
          <w:p w14:paraId="1577350C"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53022209</w:t>
            </w:r>
          </w:p>
        </w:tc>
      </w:tr>
      <w:tr w:rsidR="00DE7AD9" w:rsidRPr="00BF0D59" w14:paraId="42D41850" w14:textId="77777777">
        <w:trPr>
          <w:trHeight w:val="329"/>
        </w:trPr>
        <w:tc>
          <w:tcPr>
            <w:tcW w:w="1250" w:type="dxa"/>
            <w:vMerge/>
            <w:tcBorders>
              <w:top w:val="nil"/>
            </w:tcBorders>
          </w:tcPr>
          <w:p w14:paraId="7E1302C4" w14:textId="77777777" w:rsidR="009C4A01" w:rsidRPr="00BF0D59" w:rsidRDefault="009C4A01">
            <w:pPr>
              <w:rPr>
                <w:rFonts w:asciiTheme="minorEastAsia" w:eastAsiaTheme="minorEastAsia" w:hAnsiTheme="minorEastAsia"/>
                <w:sz w:val="2"/>
                <w:szCs w:val="2"/>
              </w:rPr>
            </w:pPr>
          </w:p>
        </w:tc>
        <w:tc>
          <w:tcPr>
            <w:tcW w:w="1512" w:type="dxa"/>
          </w:tcPr>
          <w:p w14:paraId="3A5E045A" w14:textId="77777777" w:rsidR="009C4A01" w:rsidRPr="00BF0D59" w:rsidRDefault="009B6A77">
            <w:pPr>
              <w:pStyle w:val="TableParagraph"/>
              <w:spacing w:before="49"/>
              <w:ind w:left="104" w:right="93"/>
              <w:jc w:val="center"/>
              <w:rPr>
                <w:rFonts w:asciiTheme="minorEastAsia" w:eastAsiaTheme="minorEastAsia" w:hAnsiTheme="minorEastAsia"/>
                <w:sz w:val="18"/>
              </w:rPr>
            </w:pPr>
            <w:r w:rsidRPr="00BF0D59">
              <w:rPr>
                <w:rFonts w:asciiTheme="minorEastAsia" w:eastAsiaTheme="minorEastAsia" w:hAnsiTheme="minorEastAsia"/>
                <w:sz w:val="18"/>
              </w:rPr>
              <w:t>气源</w:t>
            </w:r>
          </w:p>
        </w:tc>
        <w:tc>
          <w:tcPr>
            <w:tcW w:w="1381" w:type="dxa"/>
          </w:tcPr>
          <w:p w14:paraId="43D9C0F2" w14:textId="77777777" w:rsidR="009C4A01" w:rsidRPr="00BF0D59" w:rsidRDefault="009B6A77">
            <w:pPr>
              <w:pStyle w:val="TableParagraph"/>
              <w:spacing w:before="49"/>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53012217</w:t>
            </w:r>
          </w:p>
        </w:tc>
        <w:tc>
          <w:tcPr>
            <w:tcW w:w="1381" w:type="dxa"/>
            <w:vMerge/>
            <w:tcBorders>
              <w:top w:val="nil"/>
            </w:tcBorders>
          </w:tcPr>
          <w:p w14:paraId="13CBCC00" w14:textId="77777777" w:rsidR="009C4A01" w:rsidRPr="00BF0D59" w:rsidRDefault="009C4A01">
            <w:pPr>
              <w:rPr>
                <w:rFonts w:asciiTheme="minorEastAsia" w:eastAsiaTheme="minorEastAsia" w:hAnsiTheme="minorEastAsia"/>
                <w:sz w:val="2"/>
                <w:szCs w:val="2"/>
              </w:rPr>
            </w:pPr>
          </w:p>
        </w:tc>
        <w:tc>
          <w:tcPr>
            <w:tcW w:w="1381" w:type="dxa"/>
          </w:tcPr>
          <w:p w14:paraId="0C5DC570" w14:textId="77777777" w:rsidR="009C4A01" w:rsidRPr="00BF0D59" w:rsidRDefault="009B6A77">
            <w:pPr>
              <w:pStyle w:val="TableParagraph"/>
              <w:spacing w:before="49"/>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波形管</w:t>
            </w:r>
          </w:p>
        </w:tc>
        <w:tc>
          <w:tcPr>
            <w:tcW w:w="1383" w:type="dxa"/>
          </w:tcPr>
          <w:p w14:paraId="046C1E53"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53022210</w:t>
            </w:r>
          </w:p>
        </w:tc>
      </w:tr>
      <w:tr w:rsidR="00DE7AD9" w:rsidRPr="00BF0D59" w14:paraId="55CE0B8A" w14:textId="77777777">
        <w:trPr>
          <w:trHeight w:val="328"/>
        </w:trPr>
        <w:tc>
          <w:tcPr>
            <w:tcW w:w="1250" w:type="dxa"/>
            <w:vMerge/>
            <w:tcBorders>
              <w:top w:val="nil"/>
            </w:tcBorders>
          </w:tcPr>
          <w:p w14:paraId="5DB59DD0" w14:textId="77777777" w:rsidR="009C4A01" w:rsidRPr="00BF0D59" w:rsidRDefault="009C4A01">
            <w:pPr>
              <w:rPr>
                <w:rFonts w:asciiTheme="minorEastAsia" w:eastAsiaTheme="minorEastAsia" w:hAnsiTheme="minorEastAsia"/>
                <w:sz w:val="2"/>
                <w:szCs w:val="2"/>
              </w:rPr>
            </w:pPr>
          </w:p>
        </w:tc>
        <w:tc>
          <w:tcPr>
            <w:tcW w:w="1512" w:type="dxa"/>
          </w:tcPr>
          <w:p w14:paraId="1B740BDB" w14:textId="77777777" w:rsidR="009C4A01" w:rsidRPr="00BF0D59" w:rsidRDefault="009B6A77">
            <w:pPr>
              <w:pStyle w:val="TableParagraph"/>
              <w:spacing w:before="49"/>
              <w:ind w:left="104" w:right="95"/>
              <w:jc w:val="center"/>
              <w:rPr>
                <w:rFonts w:asciiTheme="minorEastAsia" w:eastAsiaTheme="minorEastAsia" w:hAnsiTheme="minorEastAsia"/>
                <w:sz w:val="18"/>
              </w:rPr>
            </w:pPr>
            <w:r w:rsidRPr="00BF0D59">
              <w:rPr>
                <w:rFonts w:asciiTheme="minorEastAsia" w:eastAsiaTheme="minorEastAsia" w:hAnsiTheme="minorEastAsia"/>
                <w:sz w:val="18"/>
              </w:rPr>
              <w:t>储备站</w:t>
            </w:r>
          </w:p>
        </w:tc>
        <w:tc>
          <w:tcPr>
            <w:tcW w:w="1381" w:type="dxa"/>
          </w:tcPr>
          <w:p w14:paraId="4DF79B7D" w14:textId="77777777" w:rsidR="009C4A01" w:rsidRPr="00BF0D59" w:rsidRDefault="009B6A77">
            <w:pPr>
              <w:pStyle w:val="TableParagraph"/>
              <w:spacing w:before="49"/>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53012218</w:t>
            </w:r>
          </w:p>
        </w:tc>
        <w:tc>
          <w:tcPr>
            <w:tcW w:w="1381" w:type="dxa"/>
            <w:vMerge/>
            <w:tcBorders>
              <w:top w:val="nil"/>
            </w:tcBorders>
          </w:tcPr>
          <w:p w14:paraId="2F14D677" w14:textId="77777777" w:rsidR="009C4A01" w:rsidRPr="00BF0D59" w:rsidRDefault="009C4A01">
            <w:pPr>
              <w:rPr>
                <w:rFonts w:asciiTheme="minorEastAsia" w:eastAsiaTheme="minorEastAsia" w:hAnsiTheme="minorEastAsia"/>
                <w:sz w:val="2"/>
                <w:szCs w:val="2"/>
              </w:rPr>
            </w:pPr>
          </w:p>
        </w:tc>
        <w:tc>
          <w:tcPr>
            <w:tcW w:w="1381" w:type="dxa"/>
          </w:tcPr>
          <w:p w14:paraId="4D7454B8" w14:textId="77777777" w:rsidR="009C4A01" w:rsidRPr="00BF0D59" w:rsidRDefault="009B6A77">
            <w:pPr>
              <w:pStyle w:val="TableParagraph"/>
              <w:spacing w:before="49"/>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调压柜</w:t>
            </w:r>
          </w:p>
        </w:tc>
        <w:tc>
          <w:tcPr>
            <w:tcW w:w="1383" w:type="dxa"/>
          </w:tcPr>
          <w:p w14:paraId="02E2E73F"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53022211</w:t>
            </w:r>
          </w:p>
        </w:tc>
      </w:tr>
    </w:tbl>
    <w:p w14:paraId="5C9D9B0E" w14:textId="77777777" w:rsidR="009C4A01" w:rsidRPr="00BF0D59" w:rsidRDefault="009C4A01">
      <w:pPr>
        <w:jc w:val="center"/>
        <w:rPr>
          <w:rFonts w:asciiTheme="minorEastAsia" w:eastAsiaTheme="minorEastAsia" w:hAnsiTheme="minorEastAsia"/>
          <w:sz w:val="18"/>
        </w:rPr>
        <w:sectPr w:rsidR="009C4A01" w:rsidRPr="00BF0D59">
          <w:headerReference w:type="default" r:id="rId225"/>
          <w:pgSz w:w="11910" w:h="16840"/>
          <w:pgMar w:top="920" w:right="1360" w:bottom="1160" w:left="1360" w:header="655" w:footer="975" w:gutter="0"/>
          <w:cols w:space="720"/>
        </w:sectPr>
      </w:pPr>
    </w:p>
    <w:p w14:paraId="25524479" w14:textId="77777777" w:rsidR="009C4A01" w:rsidRPr="00BF0D59" w:rsidRDefault="009C4A01">
      <w:pPr>
        <w:pStyle w:val="a5"/>
        <w:spacing w:before="10"/>
        <w:rPr>
          <w:rFonts w:asciiTheme="minorEastAsia" w:eastAsiaTheme="minorEastAsia" w:hAnsiTheme="minorEastAsia"/>
          <w:sz w:val="2"/>
        </w:rPr>
      </w:pPr>
    </w:p>
    <w:tbl>
      <w:tblPr>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37"/>
        <w:gridCol w:w="1525"/>
        <w:gridCol w:w="1298"/>
        <w:gridCol w:w="1276"/>
        <w:gridCol w:w="1569"/>
        <w:gridCol w:w="1383"/>
      </w:tblGrid>
      <w:tr w:rsidR="00DE7AD9" w:rsidRPr="00BF0D59" w14:paraId="2F9CB04F" w14:textId="77777777">
        <w:trPr>
          <w:trHeight w:val="441"/>
        </w:trPr>
        <w:tc>
          <w:tcPr>
            <w:tcW w:w="1237" w:type="dxa"/>
          </w:tcPr>
          <w:p w14:paraId="6019AE5F" w14:textId="77777777" w:rsidR="009C4A01" w:rsidRPr="00BF0D59" w:rsidRDefault="009B6A77">
            <w:pPr>
              <w:pStyle w:val="TableParagraph"/>
              <w:spacing w:before="86"/>
              <w:ind w:left="197"/>
              <w:rPr>
                <w:rFonts w:asciiTheme="minorEastAsia" w:eastAsiaTheme="minorEastAsia" w:hAnsiTheme="minorEastAsia"/>
                <w:b/>
                <w:sz w:val="21"/>
              </w:rPr>
            </w:pPr>
            <w:r w:rsidRPr="00BF0D59">
              <w:rPr>
                <w:rFonts w:asciiTheme="minorEastAsia" w:eastAsiaTheme="minorEastAsia" w:hAnsiTheme="minorEastAsia"/>
                <w:b/>
                <w:sz w:val="21"/>
              </w:rPr>
              <w:t>管线小类</w:t>
            </w:r>
          </w:p>
        </w:tc>
        <w:tc>
          <w:tcPr>
            <w:tcW w:w="1525" w:type="dxa"/>
          </w:tcPr>
          <w:p w14:paraId="5443593D" w14:textId="77777777" w:rsidR="009C4A01" w:rsidRPr="00BF0D59" w:rsidRDefault="009B6A77">
            <w:pPr>
              <w:pStyle w:val="TableParagraph"/>
              <w:spacing w:before="86"/>
              <w:ind w:left="111" w:right="99"/>
              <w:jc w:val="center"/>
              <w:rPr>
                <w:rFonts w:asciiTheme="minorEastAsia" w:eastAsiaTheme="minorEastAsia" w:hAnsiTheme="minorEastAsia"/>
                <w:b/>
                <w:sz w:val="21"/>
              </w:rPr>
            </w:pPr>
            <w:r w:rsidRPr="00BF0D59">
              <w:rPr>
                <w:rFonts w:asciiTheme="minorEastAsia" w:eastAsiaTheme="minorEastAsia" w:hAnsiTheme="minorEastAsia"/>
                <w:b/>
                <w:sz w:val="21"/>
              </w:rPr>
              <w:t>要素名称</w:t>
            </w:r>
          </w:p>
        </w:tc>
        <w:tc>
          <w:tcPr>
            <w:tcW w:w="1298" w:type="dxa"/>
          </w:tcPr>
          <w:p w14:paraId="36C35420" w14:textId="77777777" w:rsidR="009C4A01" w:rsidRPr="00BF0D59" w:rsidRDefault="009B6A77">
            <w:pPr>
              <w:pStyle w:val="TableParagraph"/>
              <w:spacing w:before="86"/>
              <w:ind w:left="266" w:right="259"/>
              <w:jc w:val="center"/>
              <w:rPr>
                <w:rFonts w:asciiTheme="minorEastAsia" w:eastAsiaTheme="minorEastAsia" w:hAnsiTheme="minorEastAsia"/>
                <w:b/>
                <w:sz w:val="21"/>
              </w:rPr>
            </w:pPr>
            <w:r w:rsidRPr="00BF0D59">
              <w:rPr>
                <w:rFonts w:asciiTheme="minorEastAsia" w:eastAsiaTheme="minorEastAsia" w:hAnsiTheme="minorEastAsia"/>
                <w:b/>
                <w:sz w:val="21"/>
              </w:rPr>
              <w:t>代码</w:t>
            </w:r>
          </w:p>
        </w:tc>
        <w:tc>
          <w:tcPr>
            <w:tcW w:w="1276" w:type="dxa"/>
          </w:tcPr>
          <w:p w14:paraId="7E7F16BA" w14:textId="77777777" w:rsidR="009C4A01" w:rsidRPr="00BF0D59" w:rsidRDefault="009B6A77">
            <w:pPr>
              <w:pStyle w:val="TableParagraph"/>
              <w:spacing w:before="86"/>
              <w:ind w:left="217"/>
              <w:rPr>
                <w:rFonts w:asciiTheme="minorEastAsia" w:eastAsiaTheme="minorEastAsia" w:hAnsiTheme="minorEastAsia"/>
                <w:b/>
                <w:sz w:val="21"/>
              </w:rPr>
            </w:pPr>
            <w:r w:rsidRPr="00BF0D59">
              <w:rPr>
                <w:rFonts w:asciiTheme="minorEastAsia" w:eastAsiaTheme="minorEastAsia" w:hAnsiTheme="minorEastAsia"/>
                <w:b/>
                <w:sz w:val="21"/>
              </w:rPr>
              <w:t>管线小类</w:t>
            </w:r>
          </w:p>
        </w:tc>
        <w:tc>
          <w:tcPr>
            <w:tcW w:w="1569" w:type="dxa"/>
          </w:tcPr>
          <w:p w14:paraId="6C97EC3B" w14:textId="77777777" w:rsidR="009C4A01" w:rsidRPr="00BF0D59" w:rsidRDefault="009B6A77">
            <w:pPr>
              <w:pStyle w:val="TableParagraph"/>
              <w:spacing w:before="86"/>
              <w:ind w:left="133" w:right="121"/>
              <w:jc w:val="center"/>
              <w:rPr>
                <w:rFonts w:asciiTheme="minorEastAsia" w:eastAsiaTheme="minorEastAsia" w:hAnsiTheme="minorEastAsia"/>
                <w:b/>
                <w:sz w:val="21"/>
              </w:rPr>
            </w:pPr>
            <w:r w:rsidRPr="00BF0D59">
              <w:rPr>
                <w:rFonts w:asciiTheme="minorEastAsia" w:eastAsiaTheme="minorEastAsia" w:hAnsiTheme="minorEastAsia"/>
                <w:b/>
                <w:sz w:val="21"/>
              </w:rPr>
              <w:t>要素名称</w:t>
            </w:r>
          </w:p>
        </w:tc>
        <w:tc>
          <w:tcPr>
            <w:tcW w:w="1383" w:type="dxa"/>
          </w:tcPr>
          <w:p w14:paraId="1B4E8DA5" w14:textId="77777777" w:rsidR="009C4A01" w:rsidRPr="00BF0D59" w:rsidRDefault="009B6A77">
            <w:pPr>
              <w:pStyle w:val="TableParagraph"/>
              <w:spacing w:before="86"/>
              <w:ind w:left="129" w:right="122"/>
              <w:jc w:val="center"/>
              <w:rPr>
                <w:rFonts w:asciiTheme="minorEastAsia" w:eastAsiaTheme="minorEastAsia" w:hAnsiTheme="minorEastAsia"/>
                <w:b/>
                <w:sz w:val="21"/>
              </w:rPr>
            </w:pPr>
            <w:r w:rsidRPr="00BF0D59">
              <w:rPr>
                <w:rFonts w:asciiTheme="minorEastAsia" w:eastAsiaTheme="minorEastAsia" w:hAnsiTheme="minorEastAsia"/>
                <w:b/>
                <w:sz w:val="21"/>
              </w:rPr>
              <w:t>代码</w:t>
            </w:r>
          </w:p>
        </w:tc>
      </w:tr>
      <w:tr w:rsidR="00DE7AD9" w:rsidRPr="00BF0D59" w14:paraId="7D632B95" w14:textId="77777777">
        <w:trPr>
          <w:trHeight w:val="329"/>
        </w:trPr>
        <w:tc>
          <w:tcPr>
            <w:tcW w:w="1237" w:type="dxa"/>
            <w:vMerge w:val="restart"/>
          </w:tcPr>
          <w:p w14:paraId="29249779" w14:textId="77777777" w:rsidR="009C4A01" w:rsidRPr="00BF0D59" w:rsidRDefault="009C4A01">
            <w:pPr>
              <w:pStyle w:val="TableParagraph"/>
              <w:rPr>
                <w:rFonts w:asciiTheme="minorEastAsia" w:eastAsiaTheme="minorEastAsia" w:hAnsiTheme="minorEastAsia"/>
                <w:sz w:val="18"/>
              </w:rPr>
            </w:pPr>
          </w:p>
          <w:p w14:paraId="7BD3CF73" w14:textId="77777777" w:rsidR="009C4A01" w:rsidRPr="00BF0D59" w:rsidRDefault="009C4A01">
            <w:pPr>
              <w:pStyle w:val="TableParagraph"/>
              <w:rPr>
                <w:rFonts w:asciiTheme="minorEastAsia" w:eastAsiaTheme="minorEastAsia" w:hAnsiTheme="minorEastAsia"/>
                <w:sz w:val="18"/>
              </w:rPr>
            </w:pPr>
          </w:p>
          <w:p w14:paraId="07CA6E75" w14:textId="77777777" w:rsidR="009C4A01" w:rsidRPr="00BF0D59" w:rsidRDefault="009C4A01">
            <w:pPr>
              <w:pStyle w:val="TableParagraph"/>
              <w:rPr>
                <w:rFonts w:asciiTheme="minorEastAsia" w:eastAsiaTheme="minorEastAsia" w:hAnsiTheme="minorEastAsia"/>
                <w:sz w:val="18"/>
              </w:rPr>
            </w:pPr>
          </w:p>
          <w:p w14:paraId="7BFC45C2" w14:textId="77777777" w:rsidR="009C4A01" w:rsidRPr="00BF0D59" w:rsidRDefault="009C4A01">
            <w:pPr>
              <w:pStyle w:val="TableParagraph"/>
              <w:rPr>
                <w:rFonts w:asciiTheme="minorEastAsia" w:eastAsiaTheme="minorEastAsia" w:hAnsiTheme="minorEastAsia"/>
                <w:sz w:val="18"/>
              </w:rPr>
            </w:pPr>
          </w:p>
          <w:p w14:paraId="180D19B7" w14:textId="77777777" w:rsidR="009C4A01" w:rsidRPr="00BF0D59" w:rsidRDefault="009C4A01">
            <w:pPr>
              <w:pStyle w:val="TableParagraph"/>
              <w:rPr>
                <w:rFonts w:asciiTheme="minorEastAsia" w:eastAsiaTheme="minorEastAsia" w:hAnsiTheme="minorEastAsia"/>
                <w:sz w:val="18"/>
              </w:rPr>
            </w:pPr>
          </w:p>
          <w:p w14:paraId="49A04D3C" w14:textId="77777777" w:rsidR="009C4A01" w:rsidRPr="00BF0D59" w:rsidRDefault="009C4A01">
            <w:pPr>
              <w:pStyle w:val="TableParagraph"/>
              <w:rPr>
                <w:rFonts w:asciiTheme="minorEastAsia" w:eastAsiaTheme="minorEastAsia" w:hAnsiTheme="minorEastAsia"/>
                <w:sz w:val="18"/>
              </w:rPr>
            </w:pPr>
          </w:p>
          <w:p w14:paraId="25BFC2C7" w14:textId="77777777" w:rsidR="009C4A01" w:rsidRPr="00BF0D59" w:rsidRDefault="009C4A01">
            <w:pPr>
              <w:pStyle w:val="TableParagraph"/>
              <w:rPr>
                <w:rFonts w:asciiTheme="minorEastAsia" w:eastAsiaTheme="minorEastAsia" w:hAnsiTheme="minorEastAsia"/>
                <w:sz w:val="18"/>
              </w:rPr>
            </w:pPr>
          </w:p>
          <w:p w14:paraId="48A006D0" w14:textId="77777777" w:rsidR="009C4A01" w:rsidRPr="00BF0D59" w:rsidRDefault="009C4A01">
            <w:pPr>
              <w:pStyle w:val="TableParagraph"/>
              <w:rPr>
                <w:rFonts w:asciiTheme="minorEastAsia" w:eastAsiaTheme="minorEastAsia" w:hAnsiTheme="minorEastAsia"/>
                <w:sz w:val="18"/>
              </w:rPr>
            </w:pPr>
          </w:p>
          <w:p w14:paraId="3E322E15" w14:textId="77777777" w:rsidR="009C4A01" w:rsidRPr="00BF0D59" w:rsidRDefault="009C4A01">
            <w:pPr>
              <w:pStyle w:val="TableParagraph"/>
              <w:rPr>
                <w:rFonts w:asciiTheme="minorEastAsia" w:eastAsiaTheme="minorEastAsia" w:hAnsiTheme="minorEastAsia"/>
                <w:sz w:val="18"/>
              </w:rPr>
            </w:pPr>
          </w:p>
          <w:p w14:paraId="261EB146" w14:textId="77777777" w:rsidR="009C4A01" w:rsidRPr="00BF0D59" w:rsidRDefault="009C4A01">
            <w:pPr>
              <w:pStyle w:val="TableParagraph"/>
              <w:spacing w:before="9"/>
              <w:rPr>
                <w:rFonts w:asciiTheme="minorEastAsia" w:eastAsiaTheme="minorEastAsia" w:hAnsiTheme="minorEastAsia"/>
                <w:sz w:val="19"/>
              </w:rPr>
            </w:pPr>
          </w:p>
          <w:p w14:paraId="02839583" w14:textId="77777777" w:rsidR="009C4A01" w:rsidRPr="00BF0D59" w:rsidRDefault="009B6A77">
            <w:pPr>
              <w:pStyle w:val="TableParagraph"/>
              <w:ind w:left="348"/>
              <w:rPr>
                <w:rFonts w:asciiTheme="minorEastAsia" w:eastAsiaTheme="minorEastAsia" w:hAnsiTheme="minorEastAsia"/>
                <w:b/>
                <w:sz w:val="18"/>
              </w:rPr>
            </w:pPr>
            <w:r w:rsidRPr="00BF0D59">
              <w:rPr>
                <w:rFonts w:asciiTheme="minorEastAsia" w:eastAsiaTheme="minorEastAsia" w:hAnsiTheme="minorEastAsia"/>
                <w:b/>
                <w:sz w:val="18"/>
              </w:rPr>
              <w:t>液化气</w:t>
            </w:r>
          </w:p>
        </w:tc>
        <w:tc>
          <w:tcPr>
            <w:tcW w:w="1525" w:type="dxa"/>
          </w:tcPr>
          <w:p w14:paraId="0D0B7638" w14:textId="77777777" w:rsidR="009C4A01" w:rsidRPr="00BF0D59" w:rsidRDefault="009B6A77">
            <w:pPr>
              <w:pStyle w:val="TableParagraph"/>
              <w:spacing w:before="50"/>
              <w:ind w:left="109" w:right="102"/>
              <w:jc w:val="center"/>
              <w:rPr>
                <w:rFonts w:asciiTheme="minorEastAsia" w:eastAsiaTheme="minorEastAsia" w:hAnsiTheme="minorEastAsia"/>
                <w:sz w:val="18"/>
              </w:rPr>
            </w:pPr>
            <w:r w:rsidRPr="00BF0D59">
              <w:rPr>
                <w:rFonts w:asciiTheme="minorEastAsia" w:eastAsiaTheme="minorEastAsia" w:hAnsiTheme="minorEastAsia"/>
                <w:sz w:val="18"/>
              </w:rPr>
              <w:t>计量站</w:t>
            </w:r>
          </w:p>
        </w:tc>
        <w:tc>
          <w:tcPr>
            <w:tcW w:w="1298" w:type="dxa"/>
          </w:tcPr>
          <w:p w14:paraId="0BC2FB98" w14:textId="77777777" w:rsidR="009C4A01" w:rsidRPr="00BF0D59" w:rsidRDefault="009B6A77">
            <w:pPr>
              <w:pStyle w:val="TableParagraph"/>
              <w:spacing w:before="50"/>
              <w:ind w:left="269" w:right="259"/>
              <w:jc w:val="center"/>
              <w:rPr>
                <w:rFonts w:asciiTheme="minorEastAsia" w:eastAsiaTheme="minorEastAsia" w:hAnsiTheme="minorEastAsia"/>
                <w:sz w:val="18"/>
              </w:rPr>
            </w:pPr>
            <w:r w:rsidRPr="00BF0D59">
              <w:rPr>
                <w:rFonts w:asciiTheme="minorEastAsia" w:eastAsiaTheme="minorEastAsia" w:hAnsiTheme="minorEastAsia"/>
                <w:sz w:val="18"/>
              </w:rPr>
              <w:t>53022212</w:t>
            </w:r>
          </w:p>
        </w:tc>
        <w:tc>
          <w:tcPr>
            <w:tcW w:w="1276" w:type="dxa"/>
            <w:vMerge w:val="restart"/>
          </w:tcPr>
          <w:p w14:paraId="523AB7FF" w14:textId="77777777" w:rsidR="009C4A01" w:rsidRPr="00BF0D59" w:rsidRDefault="009C4A01">
            <w:pPr>
              <w:pStyle w:val="TableParagraph"/>
              <w:rPr>
                <w:rFonts w:asciiTheme="minorEastAsia" w:eastAsiaTheme="minorEastAsia" w:hAnsiTheme="minorEastAsia"/>
                <w:sz w:val="18"/>
              </w:rPr>
            </w:pPr>
          </w:p>
          <w:p w14:paraId="31B18EA7" w14:textId="77777777" w:rsidR="009C4A01" w:rsidRPr="00BF0D59" w:rsidRDefault="009C4A01">
            <w:pPr>
              <w:pStyle w:val="TableParagraph"/>
              <w:rPr>
                <w:rFonts w:asciiTheme="minorEastAsia" w:eastAsiaTheme="minorEastAsia" w:hAnsiTheme="minorEastAsia"/>
                <w:sz w:val="18"/>
              </w:rPr>
            </w:pPr>
          </w:p>
          <w:p w14:paraId="03BA6786" w14:textId="77777777" w:rsidR="009C4A01" w:rsidRPr="00BF0D59" w:rsidRDefault="009C4A01">
            <w:pPr>
              <w:pStyle w:val="TableParagraph"/>
              <w:rPr>
                <w:rFonts w:asciiTheme="minorEastAsia" w:eastAsiaTheme="minorEastAsia" w:hAnsiTheme="minorEastAsia"/>
                <w:sz w:val="18"/>
              </w:rPr>
            </w:pPr>
          </w:p>
          <w:p w14:paraId="212244C4" w14:textId="77777777" w:rsidR="009C4A01" w:rsidRPr="00BF0D59" w:rsidRDefault="009C4A01">
            <w:pPr>
              <w:pStyle w:val="TableParagraph"/>
              <w:rPr>
                <w:rFonts w:asciiTheme="minorEastAsia" w:eastAsiaTheme="minorEastAsia" w:hAnsiTheme="minorEastAsia"/>
                <w:sz w:val="18"/>
              </w:rPr>
            </w:pPr>
          </w:p>
          <w:p w14:paraId="3AB4D8D0" w14:textId="77777777" w:rsidR="009C4A01" w:rsidRPr="00BF0D59" w:rsidRDefault="009C4A01">
            <w:pPr>
              <w:pStyle w:val="TableParagraph"/>
              <w:rPr>
                <w:rFonts w:asciiTheme="minorEastAsia" w:eastAsiaTheme="minorEastAsia" w:hAnsiTheme="minorEastAsia"/>
                <w:sz w:val="18"/>
              </w:rPr>
            </w:pPr>
          </w:p>
          <w:p w14:paraId="46EE7396" w14:textId="77777777" w:rsidR="009C4A01" w:rsidRPr="00BF0D59" w:rsidRDefault="009C4A01">
            <w:pPr>
              <w:pStyle w:val="TableParagraph"/>
              <w:rPr>
                <w:rFonts w:asciiTheme="minorEastAsia" w:eastAsiaTheme="minorEastAsia" w:hAnsiTheme="minorEastAsia"/>
                <w:sz w:val="18"/>
              </w:rPr>
            </w:pPr>
          </w:p>
          <w:p w14:paraId="44D51B08" w14:textId="77777777" w:rsidR="009C4A01" w:rsidRPr="00BF0D59" w:rsidRDefault="009C4A01">
            <w:pPr>
              <w:pStyle w:val="TableParagraph"/>
              <w:rPr>
                <w:rFonts w:asciiTheme="minorEastAsia" w:eastAsiaTheme="minorEastAsia" w:hAnsiTheme="minorEastAsia"/>
                <w:sz w:val="18"/>
              </w:rPr>
            </w:pPr>
          </w:p>
          <w:p w14:paraId="3E7ADE12" w14:textId="77777777" w:rsidR="009C4A01" w:rsidRPr="00BF0D59" w:rsidRDefault="009C4A01">
            <w:pPr>
              <w:pStyle w:val="TableParagraph"/>
              <w:rPr>
                <w:rFonts w:asciiTheme="minorEastAsia" w:eastAsiaTheme="minorEastAsia" w:hAnsiTheme="minorEastAsia"/>
                <w:sz w:val="18"/>
              </w:rPr>
            </w:pPr>
          </w:p>
          <w:p w14:paraId="0AA61C0E" w14:textId="77777777" w:rsidR="009C4A01" w:rsidRPr="00BF0D59" w:rsidRDefault="009C4A01">
            <w:pPr>
              <w:pStyle w:val="TableParagraph"/>
              <w:rPr>
                <w:rFonts w:asciiTheme="minorEastAsia" w:eastAsiaTheme="minorEastAsia" w:hAnsiTheme="minorEastAsia"/>
                <w:sz w:val="18"/>
              </w:rPr>
            </w:pPr>
          </w:p>
          <w:p w14:paraId="218EEB74" w14:textId="77777777" w:rsidR="009C4A01" w:rsidRPr="00BF0D59" w:rsidRDefault="009C4A01">
            <w:pPr>
              <w:pStyle w:val="TableParagraph"/>
              <w:rPr>
                <w:rFonts w:asciiTheme="minorEastAsia" w:eastAsiaTheme="minorEastAsia" w:hAnsiTheme="minorEastAsia"/>
                <w:sz w:val="18"/>
              </w:rPr>
            </w:pPr>
          </w:p>
          <w:p w14:paraId="02EB749F" w14:textId="77777777" w:rsidR="009C4A01" w:rsidRPr="00BF0D59" w:rsidRDefault="009C4A01">
            <w:pPr>
              <w:pStyle w:val="TableParagraph"/>
              <w:rPr>
                <w:rFonts w:asciiTheme="minorEastAsia" w:eastAsiaTheme="minorEastAsia" w:hAnsiTheme="minorEastAsia"/>
                <w:sz w:val="18"/>
              </w:rPr>
            </w:pPr>
          </w:p>
          <w:p w14:paraId="1DE5A313" w14:textId="77777777" w:rsidR="009C4A01" w:rsidRPr="00BF0D59" w:rsidRDefault="009C4A01">
            <w:pPr>
              <w:pStyle w:val="TableParagraph"/>
              <w:rPr>
                <w:rFonts w:asciiTheme="minorEastAsia" w:eastAsiaTheme="minorEastAsia" w:hAnsiTheme="minorEastAsia"/>
                <w:sz w:val="18"/>
              </w:rPr>
            </w:pPr>
          </w:p>
          <w:p w14:paraId="0DADC2EF" w14:textId="77777777" w:rsidR="009C4A01" w:rsidRPr="00BF0D59" w:rsidRDefault="009C4A01">
            <w:pPr>
              <w:pStyle w:val="TableParagraph"/>
              <w:rPr>
                <w:rFonts w:asciiTheme="minorEastAsia" w:eastAsiaTheme="minorEastAsia" w:hAnsiTheme="minorEastAsia"/>
                <w:sz w:val="18"/>
              </w:rPr>
            </w:pPr>
          </w:p>
          <w:p w14:paraId="5E1C09B0" w14:textId="77777777" w:rsidR="009C4A01" w:rsidRPr="00BF0D59" w:rsidRDefault="009C4A01">
            <w:pPr>
              <w:pStyle w:val="TableParagraph"/>
              <w:rPr>
                <w:rFonts w:asciiTheme="minorEastAsia" w:eastAsiaTheme="minorEastAsia" w:hAnsiTheme="minorEastAsia"/>
                <w:sz w:val="18"/>
              </w:rPr>
            </w:pPr>
          </w:p>
          <w:p w14:paraId="74AC8DFC" w14:textId="77777777" w:rsidR="009C4A01" w:rsidRPr="00BF0D59" w:rsidRDefault="009C4A01">
            <w:pPr>
              <w:pStyle w:val="TableParagraph"/>
              <w:rPr>
                <w:rFonts w:asciiTheme="minorEastAsia" w:eastAsiaTheme="minorEastAsia" w:hAnsiTheme="minorEastAsia"/>
                <w:sz w:val="18"/>
              </w:rPr>
            </w:pPr>
          </w:p>
          <w:p w14:paraId="1ACFEFB7" w14:textId="77777777" w:rsidR="009C4A01" w:rsidRPr="00BF0D59" w:rsidRDefault="009C4A01">
            <w:pPr>
              <w:pStyle w:val="TableParagraph"/>
              <w:rPr>
                <w:rFonts w:asciiTheme="minorEastAsia" w:eastAsiaTheme="minorEastAsia" w:hAnsiTheme="minorEastAsia"/>
                <w:sz w:val="18"/>
              </w:rPr>
            </w:pPr>
          </w:p>
          <w:p w14:paraId="362BFA00" w14:textId="77777777" w:rsidR="009C4A01" w:rsidRPr="00BF0D59" w:rsidRDefault="009C4A01">
            <w:pPr>
              <w:pStyle w:val="TableParagraph"/>
              <w:rPr>
                <w:rFonts w:asciiTheme="minorEastAsia" w:eastAsiaTheme="minorEastAsia" w:hAnsiTheme="minorEastAsia"/>
                <w:sz w:val="18"/>
              </w:rPr>
            </w:pPr>
          </w:p>
          <w:p w14:paraId="5022A685" w14:textId="77777777" w:rsidR="009C4A01" w:rsidRPr="00BF0D59" w:rsidRDefault="009C4A01">
            <w:pPr>
              <w:pStyle w:val="TableParagraph"/>
              <w:rPr>
                <w:rFonts w:asciiTheme="minorEastAsia" w:eastAsiaTheme="minorEastAsia" w:hAnsiTheme="minorEastAsia"/>
                <w:sz w:val="18"/>
              </w:rPr>
            </w:pPr>
          </w:p>
          <w:p w14:paraId="5C5B11F5" w14:textId="77777777" w:rsidR="009C4A01" w:rsidRPr="00BF0D59" w:rsidRDefault="009C4A01">
            <w:pPr>
              <w:pStyle w:val="TableParagraph"/>
              <w:rPr>
                <w:rFonts w:asciiTheme="minorEastAsia" w:eastAsiaTheme="minorEastAsia" w:hAnsiTheme="minorEastAsia"/>
                <w:sz w:val="18"/>
              </w:rPr>
            </w:pPr>
          </w:p>
          <w:p w14:paraId="2CCCD572" w14:textId="77777777" w:rsidR="009C4A01" w:rsidRPr="00BF0D59" w:rsidRDefault="009C4A01">
            <w:pPr>
              <w:pStyle w:val="TableParagraph"/>
              <w:rPr>
                <w:rFonts w:asciiTheme="minorEastAsia" w:eastAsiaTheme="minorEastAsia" w:hAnsiTheme="minorEastAsia"/>
                <w:sz w:val="18"/>
              </w:rPr>
            </w:pPr>
          </w:p>
          <w:p w14:paraId="49255067" w14:textId="77777777" w:rsidR="009C4A01" w:rsidRPr="00BF0D59" w:rsidRDefault="009C4A01">
            <w:pPr>
              <w:pStyle w:val="TableParagraph"/>
              <w:rPr>
                <w:rFonts w:asciiTheme="minorEastAsia" w:eastAsiaTheme="minorEastAsia" w:hAnsiTheme="minorEastAsia"/>
                <w:sz w:val="18"/>
              </w:rPr>
            </w:pPr>
          </w:p>
          <w:p w14:paraId="378A5F07" w14:textId="77777777" w:rsidR="009C4A01" w:rsidRPr="00BF0D59" w:rsidRDefault="009C4A01">
            <w:pPr>
              <w:pStyle w:val="TableParagraph"/>
              <w:rPr>
                <w:rFonts w:asciiTheme="minorEastAsia" w:eastAsiaTheme="minorEastAsia" w:hAnsiTheme="minorEastAsia"/>
                <w:sz w:val="18"/>
              </w:rPr>
            </w:pPr>
          </w:p>
          <w:p w14:paraId="526C60B1" w14:textId="77777777" w:rsidR="009C4A01" w:rsidRPr="00BF0D59" w:rsidRDefault="009C4A01">
            <w:pPr>
              <w:pStyle w:val="TableParagraph"/>
              <w:rPr>
                <w:rFonts w:asciiTheme="minorEastAsia" w:eastAsiaTheme="minorEastAsia" w:hAnsiTheme="minorEastAsia"/>
                <w:sz w:val="18"/>
              </w:rPr>
            </w:pPr>
          </w:p>
          <w:p w14:paraId="22C63547" w14:textId="77777777" w:rsidR="009C4A01" w:rsidRPr="00BF0D59" w:rsidRDefault="009C4A01">
            <w:pPr>
              <w:pStyle w:val="TableParagraph"/>
              <w:rPr>
                <w:rFonts w:asciiTheme="minorEastAsia" w:eastAsiaTheme="minorEastAsia" w:hAnsiTheme="minorEastAsia"/>
                <w:sz w:val="19"/>
              </w:rPr>
            </w:pPr>
          </w:p>
          <w:p w14:paraId="28F6A981" w14:textId="77777777" w:rsidR="009C4A01" w:rsidRPr="00BF0D59" w:rsidRDefault="009B6A77">
            <w:pPr>
              <w:pStyle w:val="TableParagraph"/>
              <w:spacing w:before="1"/>
              <w:ind w:left="368"/>
              <w:rPr>
                <w:rFonts w:asciiTheme="minorEastAsia" w:eastAsiaTheme="minorEastAsia" w:hAnsiTheme="minorEastAsia"/>
                <w:b/>
                <w:sz w:val="18"/>
              </w:rPr>
            </w:pPr>
            <w:r w:rsidRPr="00BF0D59">
              <w:rPr>
                <w:rFonts w:asciiTheme="minorEastAsia" w:eastAsiaTheme="minorEastAsia" w:hAnsiTheme="minorEastAsia"/>
                <w:b/>
                <w:sz w:val="18"/>
              </w:rPr>
              <w:t>天然气</w:t>
            </w:r>
          </w:p>
        </w:tc>
        <w:tc>
          <w:tcPr>
            <w:tcW w:w="1569" w:type="dxa"/>
          </w:tcPr>
          <w:p w14:paraId="19D182FF" w14:textId="77777777" w:rsidR="009C4A01" w:rsidRPr="00BF0D59" w:rsidRDefault="009B6A77">
            <w:pPr>
              <w:pStyle w:val="TableParagraph"/>
              <w:spacing w:before="50"/>
              <w:ind w:left="133" w:right="124"/>
              <w:jc w:val="center"/>
              <w:rPr>
                <w:rFonts w:asciiTheme="minorEastAsia" w:eastAsiaTheme="minorEastAsia" w:hAnsiTheme="minorEastAsia"/>
                <w:sz w:val="18"/>
              </w:rPr>
            </w:pPr>
            <w:r w:rsidRPr="00BF0D59">
              <w:rPr>
                <w:rFonts w:asciiTheme="minorEastAsia" w:eastAsiaTheme="minorEastAsia" w:hAnsiTheme="minorEastAsia"/>
                <w:sz w:val="18"/>
              </w:rPr>
              <w:t>绝缘接头</w:t>
            </w:r>
          </w:p>
        </w:tc>
        <w:tc>
          <w:tcPr>
            <w:tcW w:w="1383" w:type="dxa"/>
          </w:tcPr>
          <w:p w14:paraId="159B2EE8"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53032121</w:t>
            </w:r>
          </w:p>
        </w:tc>
      </w:tr>
      <w:tr w:rsidR="00DE7AD9" w:rsidRPr="00BF0D59" w14:paraId="78D17887" w14:textId="77777777">
        <w:trPr>
          <w:trHeight w:val="329"/>
        </w:trPr>
        <w:tc>
          <w:tcPr>
            <w:tcW w:w="1237" w:type="dxa"/>
            <w:vMerge/>
            <w:tcBorders>
              <w:top w:val="nil"/>
            </w:tcBorders>
          </w:tcPr>
          <w:p w14:paraId="608BE0E6" w14:textId="77777777" w:rsidR="009C4A01" w:rsidRPr="00BF0D59" w:rsidRDefault="009C4A01">
            <w:pPr>
              <w:rPr>
                <w:rFonts w:asciiTheme="minorEastAsia" w:eastAsiaTheme="minorEastAsia" w:hAnsiTheme="minorEastAsia"/>
                <w:sz w:val="2"/>
                <w:szCs w:val="2"/>
              </w:rPr>
            </w:pPr>
          </w:p>
        </w:tc>
        <w:tc>
          <w:tcPr>
            <w:tcW w:w="1525" w:type="dxa"/>
          </w:tcPr>
          <w:p w14:paraId="713FB570" w14:textId="77777777" w:rsidR="009C4A01" w:rsidRPr="00BF0D59" w:rsidRDefault="009B6A77">
            <w:pPr>
              <w:pStyle w:val="TableParagraph"/>
              <w:spacing w:before="49"/>
              <w:ind w:left="109" w:right="102"/>
              <w:jc w:val="center"/>
              <w:rPr>
                <w:rFonts w:asciiTheme="minorEastAsia" w:eastAsiaTheme="minorEastAsia" w:hAnsiTheme="minorEastAsia"/>
                <w:sz w:val="18"/>
              </w:rPr>
            </w:pPr>
            <w:r w:rsidRPr="00BF0D59">
              <w:rPr>
                <w:rFonts w:asciiTheme="minorEastAsia" w:eastAsiaTheme="minorEastAsia" w:hAnsiTheme="minorEastAsia"/>
                <w:sz w:val="18"/>
              </w:rPr>
              <w:t>加气站</w:t>
            </w:r>
          </w:p>
        </w:tc>
        <w:tc>
          <w:tcPr>
            <w:tcW w:w="1298" w:type="dxa"/>
          </w:tcPr>
          <w:p w14:paraId="34207A61" w14:textId="77777777" w:rsidR="009C4A01" w:rsidRPr="00BF0D59" w:rsidRDefault="009B6A77">
            <w:pPr>
              <w:pStyle w:val="TableParagraph"/>
              <w:spacing w:before="49"/>
              <w:ind w:left="269" w:right="259"/>
              <w:jc w:val="center"/>
              <w:rPr>
                <w:rFonts w:asciiTheme="minorEastAsia" w:eastAsiaTheme="minorEastAsia" w:hAnsiTheme="minorEastAsia"/>
                <w:sz w:val="18"/>
              </w:rPr>
            </w:pPr>
            <w:r w:rsidRPr="00BF0D59">
              <w:rPr>
                <w:rFonts w:asciiTheme="minorEastAsia" w:eastAsiaTheme="minorEastAsia" w:hAnsiTheme="minorEastAsia"/>
                <w:sz w:val="18"/>
              </w:rPr>
              <w:t>53022213</w:t>
            </w:r>
          </w:p>
        </w:tc>
        <w:tc>
          <w:tcPr>
            <w:tcW w:w="1276" w:type="dxa"/>
            <w:vMerge/>
            <w:tcBorders>
              <w:top w:val="nil"/>
            </w:tcBorders>
          </w:tcPr>
          <w:p w14:paraId="5D03BC45" w14:textId="77777777" w:rsidR="009C4A01" w:rsidRPr="00BF0D59" w:rsidRDefault="009C4A01">
            <w:pPr>
              <w:rPr>
                <w:rFonts w:asciiTheme="minorEastAsia" w:eastAsiaTheme="minorEastAsia" w:hAnsiTheme="minorEastAsia"/>
                <w:sz w:val="2"/>
                <w:szCs w:val="2"/>
              </w:rPr>
            </w:pPr>
          </w:p>
        </w:tc>
        <w:tc>
          <w:tcPr>
            <w:tcW w:w="1569" w:type="dxa"/>
          </w:tcPr>
          <w:p w14:paraId="735A8585" w14:textId="77777777" w:rsidR="009C4A01" w:rsidRPr="00BF0D59" w:rsidRDefault="009B6A77">
            <w:pPr>
              <w:pStyle w:val="TableParagraph"/>
              <w:spacing w:before="49"/>
              <w:ind w:left="133" w:right="124"/>
              <w:jc w:val="center"/>
              <w:rPr>
                <w:rFonts w:asciiTheme="minorEastAsia" w:eastAsiaTheme="minorEastAsia" w:hAnsiTheme="minorEastAsia"/>
                <w:sz w:val="18"/>
              </w:rPr>
            </w:pPr>
            <w:r w:rsidRPr="00BF0D59">
              <w:rPr>
                <w:rFonts w:asciiTheme="minorEastAsia" w:eastAsiaTheme="minorEastAsia" w:hAnsiTheme="minorEastAsia"/>
                <w:sz w:val="18"/>
              </w:rPr>
              <w:t>接头</w:t>
            </w:r>
          </w:p>
        </w:tc>
        <w:tc>
          <w:tcPr>
            <w:tcW w:w="1383" w:type="dxa"/>
          </w:tcPr>
          <w:p w14:paraId="72C13314"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53032122</w:t>
            </w:r>
          </w:p>
        </w:tc>
      </w:tr>
      <w:tr w:rsidR="00DE7AD9" w:rsidRPr="00BF0D59" w14:paraId="19BC5C5B" w14:textId="77777777">
        <w:trPr>
          <w:trHeight w:val="328"/>
        </w:trPr>
        <w:tc>
          <w:tcPr>
            <w:tcW w:w="1237" w:type="dxa"/>
            <w:vMerge/>
            <w:tcBorders>
              <w:top w:val="nil"/>
            </w:tcBorders>
          </w:tcPr>
          <w:p w14:paraId="1709D366" w14:textId="77777777" w:rsidR="009C4A01" w:rsidRPr="00BF0D59" w:rsidRDefault="009C4A01">
            <w:pPr>
              <w:rPr>
                <w:rFonts w:asciiTheme="minorEastAsia" w:eastAsiaTheme="minorEastAsia" w:hAnsiTheme="minorEastAsia"/>
                <w:sz w:val="2"/>
                <w:szCs w:val="2"/>
              </w:rPr>
            </w:pPr>
          </w:p>
        </w:tc>
        <w:tc>
          <w:tcPr>
            <w:tcW w:w="1525" w:type="dxa"/>
          </w:tcPr>
          <w:p w14:paraId="6EFFA95F" w14:textId="77777777" w:rsidR="009C4A01" w:rsidRPr="00BF0D59" w:rsidRDefault="009B6A77">
            <w:pPr>
              <w:pStyle w:val="TableParagraph"/>
              <w:spacing w:before="49"/>
              <w:ind w:left="111" w:right="101"/>
              <w:jc w:val="center"/>
              <w:rPr>
                <w:rFonts w:asciiTheme="minorEastAsia" w:eastAsiaTheme="minorEastAsia" w:hAnsiTheme="minorEastAsia"/>
                <w:sz w:val="18"/>
              </w:rPr>
            </w:pPr>
            <w:r w:rsidRPr="00BF0D59">
              <w:rPr>
                <w:rFonts w:asciiTheme="minorEastAsia" w:eastAsiaTheme="minorEastAsia" w:hAnsiTheme="minorEastAsia"/>
                <w:sz w:val="18"/>
              </w:rPr>
              <w:t>LNG 应急气源站</w:t>
            </w:r>
          </w:p>
        </w:tc>
        <w:tc>
          <w:tcPr>
            <w:tcW w:w="1298" w:type="dxa"/>
          </w:tcPr>
          <w:p w14:paraId="61119FFD" w14:textId="77777777" w:rsidR="009C4A01" w:rsidRPr="00BF0D59" w:rsidRDefault="009B6A77">
            <w:pPr>
              <w:pStyle w:val="TableParagraph"/>
              <w:spacing w:before="49"/>
              <w:ind w:left="269" w:right="259"/>
              <w:jc w:val="center"/>
              <w:rPr>
                <w:rFonts w:asciiTheme="minorEastAsia" w:eastAsiaTheme="minorEastAsia" w:hAnsiTheme="minorEastAsia"/>
                <w:sz w:val="18"/>
              </w:rPr>
            </w:pPr>
            <w:r w:rsidRPr="00BF0D59">
              <w:rPr>
                <w:rFonts w:asciiTheme="minorEastAsia" w:eastAsiaTheme="minorEastAsia" w:hAnsiTheme="minorEastAsia"/>
                <w:sz w:val="18"/>
              </w:rPr>
              <w:t>53022214</w:t>
            </w:r>
          </w:p>
        </w:tc>
        <w:tc>
          <w:tcPr>
            <w:tcW w:w="1276" w:type="dxa"/>
            <w:vMerge/>
            <w:tcBorders>
              <w:top w:val="nil"/>
            </w:tcBorders>
          </w:tcPr>
          <w:p w14:paraId="7C339E20" w14:textId="77777777" w:rsidR="009C4A01" w:rsidRPr="00BF0D59" w:rsidRDefault="009C4A01">
            <w:pPr>
              <w:rPr>
                <w:rFonts w:asciiTheme="minorEastAsia" w:eastAsiaTheme="minorEastAsia" w:hAnsiTheme="minorEastAsia"/>
                <w:sz w:val="2"/>
                <w:szCs w:val="2"/>
              </w:rPr>
            </w:pPr>
          </w:p>
        </w:tc>
        <w:tc>
          <w:tcPr>
            <w:tcW w:w="1569" w:type="dxa"/>
          </w:tcPr>
          <w:p w14:paraId="63461D12" w14:textId="77777777" w:rsidR="009C4A01" w:rsidRPr="00BF0D59" w:rsidRDefault="009B6A77">
            <w:pPr>
              <w:pStyle w:val="TableParagraph"/>
              <w:spacing w:before="49"/>
              <w:ind w:left="133" w:right="124"/>
              <w:jc w:val="center"/>
              <w:rPr>
                <w:rFonts w:asciiTheme="minorEastAsia" w:eastAsiaTheme="minorEastAsia" w:hAnsiTheme="minorEastAsia"/>
                <w:sz w:val="18"/>
              </w:rPr>
            </w:pPr>
            <w:r w:rsidRPr="00BF0D59">
              <w:rPr>
                <w:rFonts w:asciiTheme="minorEastAsia" w:eastAsiaTheme="minorEastAsia" w:hAnsiTheme="minorEastAsia"/>
                <w:sz w:val="18"/>
              </w:rPr>
              <w:t>盖堵</w:t>
            </w:r>
          </w:p>
        </w:tc>
        <w:tc>
          <w:tcPr>
            <w:tcW w:w="1383" w:type="dxa"/>
          </w:tcPr>
          <w:p w14:paraId="13D627AA"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53032123</w:t>
            </w:r>
          </w:p>
        </w:tc>
      </w:tr>
      <w:tr w:rsidR="00DE7AD9" w:rsidRPr="00BF0D59" w14:paraId="6FFC1519" w14:textId="77777777">
        <w:trPr>
          <w:trHeight w:val="329"/>
        </w:trPr>
        <w:tc>
          <w:tcPr>
            <w:tcW w:w="1237" w:type="dxa"/>
            <w:vMerge/>
            <w:tcBorders>
              <w:top w:val="nil"/>
            </w:tcBorders>
          </w:tcPr>
          <w:p w14:paraId="6A2FE05B" w14:textId="77777777" w:rsidR="009C4A01" w:rsidRPr="00BF0D59" w:rsidRDefault="009C4A01">
            <w:pPr>
              <w:rPr>
                <w:rFonts w:asciiTheme="minorEastAsia" w:eastAsiaTheme="minorEastAsia" w:hAnsiTheme="minorEastAsia"/>
                <w:sz w:val="2"/>
                <w:szCs w:val="2"/>
              </w:rPr>
            </w:pPr>
          </w:p>
        </w:tc>
        <w:tc>
          <w:tcPr>
            <w:tcW w:w="1525" w:type="dxa"/>
          </w:tcPr>
          <w:p w14:paraId="49BEDFF8" w14:textId="77777777" w:rsidR="009C4A01" w:rsidRPr="00BF0D59" w:rsidRDefault="009B6A77">
            <w:pPr>
              <w:pStyle w:val="TableParagraph"/>
              <w:spacing w:before="51"/>
              <w:ind w:left="111" w:right="101"/>
              <w:jc w:val="center"/>
              <w:rPr>
                <w:rFonts w:asciiTheme="minorEastAsia" w:eastAsiaTheme="minorEastAsia" w:hAnsiTheme="minorEastAsia"/>
                <w:sz w:val="18"/>
              </w:rPr>
            </w:pPr>
            <w:r w:rsidRPr="00BF0D59">
              <w:rPr>
                <w:rFonts w:asciiTheme="minorEastAsia" w:eastAsiaTheme="minorEastAsia" w:hAnsiTheme="minorEastAsia"/>
                <w:sz w:val="18"/>
              </w:rPr>
              <w:t>CNG 加气站</w:t>
            </w:r>
          </w:p>
        </w:tc>
        <w:tc>
          <w:tcPr>
            <w:tcW w:w="1298" w:type="dxa"/>
          </w:tcPr>
          <w:p w14:paraId="3AA30FED" w14:textId="77777777" w:rsidR="009C4A01" w:rsidRPr="00BF0D59" w:rsidRDefault="009B6A77">
            <w:pPr>
              <w:pStyle w:val="TableParagraph"/>
              <w:spacing w:before="51"/>
              <w:ind w:left="269" w:right="259"/>
              <w:jc w:val="center"/>
              <w:rPr>
                <w:rFonts w:asciiTheme="minorEastAsia" w:eastAsiaTheme="minorEastAsia" w:hAnsiTheme="minorEastAsia"/>
                <w:sz w:val="18"/>
              </w:rPr>
            </w:pPr>
            <w:r w:rsidRPr="00BF0D59">
              <w:rPr>
                <w:rFonts w:asciiTheme="minorEastAsia" w:eastAsiaTheme="minorEastAsia" w:hAnsiTheme="minorEastAsia"/>
                <w:sz w:val="18"/>
              </w:rPr>
              <w:t>53022215</w:t>
            </w:r>
          </w:p>
        </w:tc>
        <w:tc>
          <w:tcPr>
            <w:tcW w:w="1276" w:type="dxa"/>
            <w:vMerge/>
            <w:tcBorders>
              <w:top w:val="nil"/>
            </w:tcBorders>
          </w:tcPr>
          <w:p w14:paraId="1CA6C0FB" w14:textId="77777777" w:rsidR="009C4A01" w:rsidRPr="00BF0D59" w:rsidRDefault="009C4A01">
            <w:pPr>
              <w:rPr>
                <w:rFonts w:asciiTheme="minorEastAsia" w:eastAsiaTheme="minorEastAsia" w:hAnsiTheme="minorEastAsia"/>
                <w:sz w:val="2"/>
                <w:szCs w:val="2"/>
              </w:rPr>
            </w:pPr>
          </w:p>
        </w:tc>
        <w:tc>
          <w:tcPr>
            <w:tcW w:w="1569" w:type="dxa"/>
          </w:tcPr>
          <w:p w14:paraId="44461468" w14:textId="77777777" w:rsidR="009C4A01" w:rsidRPr="00BF0D59" w:rsidRDefault="009B6A77">
            <w:pPr>
              <w:pStyle w:val="TableParagraph"/>
              <w:spacing w:before="51"/>
              <w:ind w:left="132" w:right="125"/>
              <w:jc w:val="center"/>
              <w:rPr>
                <w:rFonts w:asciiTheme="minorEastAsia" w:eastAsiaTheme="minorEastAsia" w:hAnsiTheme="minorEastAsia"/>
                <w:sz w:val="18"/>
              </w:rPr>
            </w:pPr>
            <w:r w:rsidRPr="00BF0D59">
              <w:rPr>
                <w:rFonts w:asciiTheme="minorEastAsia" w:eastAsiaTheme="minorEastAsia" w:hAnsiTheme="minorEastAsia"/>
                <w:sz w:val="18"/>
              </w:rPr>
              <w:t>非普查</w:t>
            </w:r>
          </w:p>
        </w:tc>
        <w:tc>
          <w:tcPr>
            <w:tcW w:w="1383" w:type="dxa"/>
          </w:tcPr>
          <w:p w14:paraId="4F89AE99" w14:textId="77777777" w:rsidR="009C4A01" w:rsidRPr="00BF0D59" w:rsidRDefault="009B6A77">
            <w:pPr>
              <w:pStyle w:val="TableParagraph"/>
              <w:spacing w:before="51"/>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53032124</w:t>
            </w:r>
          </w:p>
        </w:tc>
      </w:tr>
      <w:tr w:rsidR="00DE7AD9" w:rsidRPr="00BF0D59" w14:paraId="06F644C8" w14:textId="77777777">
        <w:trPr>
          <w:trHeight w:val="328"/>
        </w:trPr>
        <w:tc>
          <w:tcPr>
            <w:tcW w:w="1237" w:type="dxa"/>
            <w:vMerge/>
            <w:tcBorders>
              <w:top w:val="nil"/>
            </w:tcBorders>
          </w:tcPr>
          <w:p w14:paraId="34C2410A" w14:textId="77777777" w:rsidR="009C4A01" w:rsidRPr="00BF0D59" w:rsidRDefault="009C4A01">
            <w:pPr>
              <w:rPr>
                <w:rFonts w:asciiTheme="minorEastAsia" w:eastAsiaTheme="minorEastAsia" w:hAnsiTheme="minorEastAsia"/>
                <w:sz w:val="2"/>
                <w:szCs w:val="2"/>
              </w:rPr>
            </w:pPr>
          </w:p>
        </w:tc>
        <w:tc>
          <w:tcPr>
            <w:tcW w:w="1525" w:type="dxa"/>
          </w:tcPr>
          <w:p w14:paraId="1B45F846" w14:textId="77777777" w:rsidR="009C4A01" w:rsidRPr="00BF0D59" w:rsidRDefault="009B6A77">
            <w:pPr>
              <w:pStyle w:val="TableParagraph"/>
              <w:spacing w:before="50"/>
              <w:ind w:left="109" w:right="102"/>
              <w:jc w:val="center"/>
              <w:rPr>
                <w:rFonts w:asciiTheme="minorEastAsia" w:eastAsiaTheme="minorEastAsia" w:hAnsiTheme="minorEastAsia"/>
                <w:sz w:val="18"/>
              </w:rPr>
            </w:pPr>
            <w:r w:rsidRPr="00BF0D59">
              <w:rPr>
                <w:rFonts w:asciiTheme="minorEastAsia" w:eastAsiaTheme="minorEastAsia" w:hAnsiTheme="minorEastAsia"/>
                <w:sz w:val="18"/>
              </w:rPr>
              <w:t>调压站</w:t>
            </w:r>
          </w:p>
        </w:tc>
        <w:tc>
          <w:tcPr>
            <w:tcW w:w="1298" w:type="dxa"/>
          </w:tcPr>
          <w:p w14:paraId="66524E86" w14:textId="77777777" w:rsidR="009C4A01" w:rsidRPr="00BF0D59" w:rsidRDefault="009B6A77">
            <w:pPr>
              <w:pStyle w:val="TableParagraph"/>
              <w:spacing w:before="50"/>
              <w:ind w:left="269" w:right="259"/>
              <w:jc w:val="center"/>
              <w:rPr>
                <w:rFonts w:asciiTheme="minorEastAsia" w:eastAsiaTheme="minorEastAsia" w:hAnsiTheme="minorEastAsia"/>
                <w:sz w:val="18"/>
              </w:rPr>
            </w:pPr>
            <w:r w:rsidRPr="00BF0D59">
              <w:rPr>
                <w:rFonts w:asciiTheme="minorEastAsia" w:eastAsiaTheme="minorEastAsia" w:hAnsiTheme="minorEastAsia"/>
                <w:sz w:val="18"/>
              </w:rPr>
              <w:t>53022216</w:t>
            </w:r>
          </w:p>
        </w:tc>
        <w:tc>
          <w:tcPr>
            <w:tcW w:w="1276" w:type="dxa"/>
            <w:vMerge/>
            <w:tcBorders>
              <w:top w:val="nil"/>
            </w:tcBorders>
          </w:tcPr>
          <w:p w14:paraId="7E9B5440" w14:textId="77777777" w:rsidR="009C4A01" w:rsidRPr="00BF0D59" w:rsidRDefault="009C4A01">
            <w:pPr>
              <w:rPr>
                <w:rFonts w:asciiTheme="minorEastAsia" w:eastAsiaTheme="minorEastAsia" w:hAnsiTheme="minorEastAsia"/>
                <w:sz w:val="2"/>
                <w:szCs w:val="2"/>
              </w:rPr>
            </w:pPr>
          </w:p>
        </w:tc>
        <w:tc>
          <w:tcPr>
            <w:tcW w:w="1569" w:type="dxa"/>
          </w:tcPr>
          <w:p w14:paraId="27FC18D5" w14:textId="77777777" w:rsidR="009C4A01" w:rsidRPr="00BF0D59" w:rsidRDefault="009B6A77">
            <w:pPr>
              <w:pStyle w:val="TableParagraph"/>
              <w:spacing w:before="50"/>
              <w:ind w:left="132" w:right="125"/>
              <w:jc w:val="center"/>
              <w:rPr>
                <w:rFonts w:asciiTheme="minorEastAsia" w:eastAsiaTheme="minorEastAsia" w:hAnsiTheme="minorEastAsia"/>
                <w:sz w:val="18"/>
              </w:rPr>
            </w:pPr>
            <w:r w:rsidRPr="00BF0D59">
              <w:rPr>
                <w:rFonts w:asciiTheme="minorEastAsia" w:eastAsiaTheme="minorEastAsia" w:hAnsiTheme="minorEastAsia"/>
                <w:sz w:val="18"/>
              </w:rPr>
              <w:t>检测井</w:t>
            </w:r>
          </w:p>
        </w:tc>
        <w:tc>
          <w:tcPr>
            <w:tcW w:w="1383" w:type="dxa"/>
          </w:tcPr>
          <w:p w14:paraId="0D516758"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53032201</w:t>
            </w:r>
          </w:p>
        </w:tc>
      </w:tr>
      <w:tr w:rsidR="00DE7AD9" w:rsidRPr="00BF0D59" w14:paraId="1673A7AE" w14:textId="77777777">
        <w:trPr>
          <w:trHeight w:val="329"/>
        </w:trPr>
        <w:tc>
          <w:tcPr>
            <w:tcW w:w="1237" w:type="dxa"/>
            <w:vMerge/>
            <w:tcBorders>
              <w:top w:val="nil"/>
            </w:tcBorders>
          </w:tcPr>
          <w:p w14:paraId="30B96DC5" w14:textId="77777777" w:rsidR="009C4A01" w:rsidRPr="00BF0D59" w:rsidRDefault="009C4A01">
            <w:pPr>
              <w:rPr>
                <w:rFonts w:asciiTheme="minorEastAsia" w:eastAsiaTheme="minorEastAsia" w:hAnsiTheme="minorEastAsia"/>
                <w:sz w:val="2"/>
                <w:szCs w:val="2"/>
              </w:rPr>
            </w:pPr>
          </w:p>
        </w:tc>
        <w:tc>
          <w:tcPr>
            <w:tcW w:w="1525" w:type="dxa"/>
          </w:tcPr>
          <w:p w14:paraId="54B4F27C" w14:textId="77777777" w:rsidR="009C4A01" w:rsidRPr="00BF0D59" w:rsidRDefault="009B6A77">
            <w:pPr>
              <w:pStyle w:val="TableParagraph"/>
              <w:spacing w:before="50"/>
              <w:ind w:left="111" w:right="101"/>
              <w:jc w:val="center"/>
              <w:rPr>
                <w:rFonts w:asciiTheme="minorEastAsia" w:eastAsiaTheme="minorEastAsia" w:hAnsiTheme="minorEastAsia"/>
                <w:sz w:val="18"/>
              </w:rPr>
            </w:pPr>
            <w:r w:rsidRPr="00BF0D59">
              <w:rPr>
                <w:rFonts w:asciiTheme="minorEastAsia" w:eastAsiaTheme="minorEastAsia" w:hAnsiTheme="minorEastAsia"/>
                <w:sz w:val="18"/>
              </w:rPr>
              <w:t>气源</w:t>
            </w:r>
          </w:p>
        </w:tc>
        <w:tc>
          <w:tcPr>
            <w:tcW w:w="1298" w:type="dxa"/>
          </w:tcPr>
          <w:p w14:paraId="3CC769AC" w14:textId="77777777" w:rsidR="009C4A01" w:rsidRPr="00BF0D59" w:rsidRDefault="009B6A77">
            <w:pPr>
              <w:pStyle w:val="TableParagraph"/>
              <w:spacing w:before="50"/>
              <w:ind w:left="269" w:right="259"/>
              <w:jc w:val="center"/>
              <w:rPr>
                <w:rFonts w:asciiTheme="minorEastAsia" w:eastAsiaTheme="minorEastAsia" w:hAnsiTheme="minorEastAsia"/>
                <w:sz w:val="18"/>
              </w:rPr>
            </w:pPr>
            <w:r w:rsidRPr="00BF0D59">
              <w:rPr>
                <w:rFonts w:asciiTheme="minorEastAsia" w:eastAsiaTheme="minorEastAsia" w:hAnsiTheme="minorEastAsia"/>
                <w:sz w:val="18"/>
              </w:rPr>
              <w:t>53022217</w:t>
            </w:r>
          </w:p>
        </w:tc>
        <w:tc>
          <w:tcPr>
            <w:tcW w:w="1276" w:type="dxa"/>
            <w:vMerge/>
            <w:tcBorders>
              <w:top w:val="nil"/>
            </w:tcBorders>
          </w:tcPr>
          <w:p w14:paraId="492DB12B" w14:textId="77777777" w:rsidR="009C4A01" w:rsidRPr="00BF0D59" w:rsidRDefault="009C4A01">
            <w:pPr>
              <w:rPr>
                <w:rFonts w:asciiTheme="minorEastAsia" w:eastAsiaTheme="minorEastAsia" w:hAnsiTheme="minorEastAsia"/>
                <w:sz w:val="2"/>
                <w:szCs w:val="2"/>
              </w:rPr>
            </w:pPr>
          </w:p>
        </w:tc>
        <w:tc>
          <w:tcPr>
            <w:tcW w:w="1569" w:type="dxa"/>
          </w:tcPr>
          <w:p w14:paraId="78F2959C" w14:textId="77777777" w:rsidR="009C4A01" w:rsidRPr="00BF0D59" w:rsidRDefault="009B6A77">
            <w:pPr>
              <w:pStyle w:val="TableParagraph"/>
              <w:spacing w:before="50"/>
              <w:ind w:left="132" w:right="125"/>
              <w:jc w:val="center"/>
              <w:rPr>
                <w:rFonts w:asciiTheme="minorEastAsia" w:eastAsiaTheme="minorEastAsia" w:hAnsiTheme="minorEastAsia"/>
                <w:sz w:val="18"/>
              </w:rPr>
            </w:pPr>
            <w:r w:rsidRPr="00BF0D59">
              <w:rPr>
                <w:rFonts w:asciiTheme="minorEastAsia" w:eastAsiaTheme="minorEastAsia" w:hAnsiTheme="minorEastAsia"/>
                <w:sz w:val="18"/>
              </w:rPr>
              <w:t>阀门井</w:t>
            </w:r>
          </w:p>
        </w:tc>
        <w:tc>
          <w:tcPr>
            <w:tcW w:w="1383" w:type="dxa"/>
          </w:tcPr>
          <w:p w14:paraId="0D627D75"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53032202</w:t>
            </w:r>
          </w:p>
        </w:tc>
      </w:tr>
      <w:tr w:rsidR="00DE7AD9" w:rsidRPr="00BF0D59" w14:paraId="26AB5399" w14:textId="77777777">
        <w:trPr>
          <w:trHeight w:val="329"/>
        </w:trPr>
        <w:tc>
          <w:tcPr>
            <w:tcW w:w="1237" w:type="dxa"/>
            <w:vMerge/>
            <w:tcBorders>
              <w:top w:val="nil"/>
            </w:tcBorders>
          </w:tcPr>
          <w:p w14:paraId="6DF47E32" w14:textId="77777777" w:rsidR="009C4A01" w:rsidRPr="00BF0D59" w:rsidRDefault="009C4A01">
            <w:pPr>
              <w:rPr>
                <w:rFonts w:asciiTheme="minorEastAsia" w:eastAsiaTheme="minorEastAsia" w:hAnsiTheme="minorEastAsia"/>
                <w:sz w:val="2"/>
                <w:szCs w:val="2"/>
              </w:rPr>
            </w:pPr>
          </w:p>
        </w:tc>
        <w:tc>
          <w:tcPr>
            <w:tcW w:w="1525" w:type="dxa"/>
          </w:tcPr>
          <w:p w14:paraId="579A4903" w14:textId="77777777" w:rsidR="009C4A01" w:rsidRPr="00BF0D59" w:rsidRDefault="009B6A77">
            <w:pPr>
              <w:pStyle w:val="TableParagraph"/>
              <w:spacing w:before="49"/>
              <w:ind w:left="109" w:right="102"/>
              <w:jc w:val="center"/>
              <w:rPr>
                <w:rFonts w:asciiTheme="minorEastAsia" w:eastAsiaTheme="minorEastAsia" w:hAnsiTheme="minorEastAsia"/>
                <w:sz w:val="18"/>
              </w:rPr>
            </w:pPr>
            <w:r w:rsidRPr="00BF0D59">
              <w:rPr>
                <w:rFonts w:asciiTheme="minorEastAsia" w:eastAsiaTheme="minorEastAsia" w:hAnsiTheme="minorEastAsia"/>
                <w:sz w:val="18"/>
              </w:rPr>
              <w:t>储备站</w:t>
            </w:r>
          </w:p>
        </w:tc>
        <w:tc>
          <w:tcPr>
            <w:tcW w:w="1298" w:type="dxa"/>
          </w:tcPr>
          <w:p w14:paraId="54EFD3E0" w14:textId="77777777" w:rsidR="009C4A01" w:rsidRPr="00BF0D59" w:rsidRDefault="009B6A77">
            <w:pPr>
              <w:pStyle w:val="TableParagraph"/>
              <w:spacing w:before="49"/>
              <w:ind w:left="269" w:right="259"/>
              <w:jc w:val="center"/>
              <w:rPr>
                <w:rFonts w:asciiTheme="minorEastAsia" w:eastAsiaTheme="minorEastAsia" w:hAnsiTheme="minorEastAsia"/>
                <w:sz w:val="18"/>
              </w:rPr>
            </w:pPr>
            <w:r w:rsidRPr="00BF0D59">
              <w:rPr>
                <w:rFonts w:asciiTheme="minorEastAsia" w:eastAsiaTheme="minorEastAsia" w:hAnsiTheme="minorEastAsia"/>
                <w:sz w:val="18"/>
              </w:rPr>
              <w:t>53022218</w:t>
            </w:r>
          </w:p>
        </w:tc>
        <w:tc>
          <w:tcPr>
            <w:tcW w:w="1276" w:type="dxa"/>
            <w:vMerge/>
            <w:tcBorders>
              <w:top w:val="nil"/>
            </w:tcBorders>
          </w:tcPr>
          <w:p w14:paraId="0FA025C6" w14:textId="77777777" w:rsidR="009C4A01" w:rsidRPr="00BF0D59" w:rsidRDefault="009C4A01">
            <w:pPr>
              <w:rPr>
                <w:rFonts w:asciiTheme="minorEastAsia" w:eastAsiaTheme="minorEastAsia" w:hAnsiTheme="minorEastAsia"/>
                <w:sz w:val="2"/>
                <w:szCs w:val="2"/>
              </w:rPr>
            </w:pPr>
          </w:p>
        </w:tc>
        <w:tc>
          <w:tcPr>
            <w:tcW w:w="1569" w:type="dxa"/>
          </w:tcPr>
          <w:p w14:paraId="0DD5D7E7" w14:textId="77777777" w:rsidR="009C4A01" w:rsidRPr="00BF0D59" w:rsidRDefault="009B6A77">
            <w:pPr>
              <w:pStyle w:val="TableParagraph"/>
              <w:spacing w:before="49"/>
              <w:ind w:left="133" w:right="124"/>
              <w:jc w:val="center"/>
              <w:rPr>
                <w:rFonts w:asciiTheme="minorEastAsia" w:eastAsiaTheme="minorEastAsia" w:hAnsiTheme="minorEastAsia"/>
                <w:sz w:val="18"/>
              </w:rPr>
            </w:pPr>
            <w:r w:rsidRPr="00BF0D59">
              <w:rPr>
                <w:rFonts w:asciiTheme="minorEastAsia" w:eastAsiaTheme="minorEastAsia" w:hAnsiTheme="minorEastAsia"/>
                <w:sz w:val="18"/>
              </w:rPr>
              <w:t>阀门</w:t>
            </w:r>
          </w:p>
        </w:tc>
        <w:tc>
          <w:tcPr>
            <w:tcW w:w="1383" w:type="dxa"/>
          </w:tcPr>
          <w:p w14:paraId="5FC86A85"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53032203</w:t>
            </w:r>
          </w:p>
        </w:tc>
      </w:tr>
      <w:tr w:rsidR="00DE7AD9" w:rsidRPr="00BF0D59" w14:paraId="4F96B6FF" w14:textId="77777777">
        <w:trPr>
          <w:trHeight w:val="328"/>
        </w:trPr>
        <w:tc>
          <w:tcPr>
            <w:tcW w:w="1237" w:type="dxa"/>
            <w:vMerge/>
            <w:tcBorders>
              <w:top w:val="nil"/>
            </w:tcBorders>
          </w:tcPr>
          <w:p w14:paraId="15B2E1E9" w14:textId="77777777" w:rsidR="009C4A01" w:rsidRPr="00BF0D59" w:rsidRDefault="009C4A01">
            <w:pPr>
              <w:rPr>
                <w:rFonts w:asciiTheme="minorEastAsia" w:eastAsiaTheme="minorEastAsia" w:hAnsiTheme="minorEastAsia"/>
                <w:sz w:val="2"/>
                <w:szCs w:val="2"/>
              </w:rPr>
            </w:pPr>
          </w:p>
        </w:tc>
        <w:tc>
          <w:tcPr>
            <w:tcW w:w="1525" w:type="dxa"/>
          </w:tcPr>
          <w:p w14:paraId="0A916C82" w14:textId="77777777" w:rsidR="009C4A01" w:rsidRPr="00BF0D59" w:rsidRDefault="009B6A77">
            <w:pPr>
              <w:pStyle w:val="TableParagraph"/>
              <w:spacing w:before="51"/>
              <w:ind w:left="111" w:right="101"/>
              <w:jc w:val="center"/>
              <w:rPr>
                <w:rFonts w:asciiTheme="minorEastAsia" w:eastAsiaTheme="minorEastAsia" w:hAnsiTheme="minorEastAsia"/>
                <w:sz w:val="18"/>
              </w:rPr>
            </w:pPr>
            <w:r w:rsidRPr="00BF0D59">
              <w:rPr>
                <w:rFonts w:asciiTheme="minorEastAsia" w:eastAsiaTheme="minorEastAsia" w:hAnsiTheme="minorEastAsia"/>
                <w:sz w:val="18"/>
              </w:rPr>
              <w:t>门站</w:t>
            </w:r>
          </w:p>
        </w:tc>
        <w:tc>
          <w:tcPr>
            <w:tcW w:w="1298" w:type="dxa"/>
          </w:tcPr>
          <w:p w14:paraId="07FC67EF" w14:textId="77777777" w:rsidR="009C4A01" w:rsidRPr="00BF0D59" w:rsidRDefault="009B6A77">
            <w:pPr>
              <w:pStyle w:val="TableParagraph"/>
              <w:spacing w:before="51"/>
              <w:ind w:left="269" w:right="259"/>
              <w:jc w:val="center"/>
              <w:rPr>
                <w:rFonts w:asciiTheme="minorEastAsia" w:eastAsiaTheme="minorEastAsia" w:hAnsiTheme="minorEastAsia"/>
                <w:sz w:val="18"/>
              </w:rPr>
            </w:pPr>
            <w:r w:rsidRPr="00BF0D59">
              <w:rPr>
                <w:rFonts w:asciiTheme="minorEastAsia" w:eastAsiaTheme="minorEastAsia" w:hAnsiTheme="minorEastAsia"/>
                <w:sz w:val="18"/>
              </w:rPr>
              <w:t>53022219</w:t>
            </w:r>
          </w:p>
        </w:tc>
        <w:tc>
          <w:tcPr>
            <w:tcW w:w="1276" w:type="dxa"/>
            <w:vMerge/>
            <w:tcBorders>
              <w:top w:val="nil"/>
            </w:tcBorders>
          </w:tcPr>
          <w:p w14:paraId="792BF1D8" w14:textId="77777777" w:rsidR="009C4A01" w:rsidRPr="00BF0D59" w:rsidRDefault="009C4A01">
            <w:pPr>
              <w:rPr>
                <w:rFonts w:asciiTheme="minorEastAsia" w:eastAsiaTheme="minorEastAsia" w:hAnsiTheme="minorEastAsia"/>
                <w:sz w:val="2"/>
                <w:szCs w:val="2"/>
              </w:rPr>
            </w:pPr>
          </w:p>
        </w:tc>
        <w:tc>
          <w:tcPr>
            <w:tcW w:w="1569" w:type="dxa"/>
          </w:tcPr>
          <w:p w14:paraId="25E9EA40" w14:textId="77777777" w:rsidR="009C4A01" w:rsidRPr="00BF0D59" w:rsidRDefault="009B6A77">
            <w:pPr>
              <w:pStyle w:val="TableParagraph"/>
              <w:spacing w:before="51"/>
              <w:ind w:left="132" w:right="125"/>
              <w:jc w:val="center"/>
              <w:rPr>
                <w:rFonts w:asciiTheme="minorEastAsia" w:eastAsiaTheme="minorEastAsia" w:hAnsiTheme="minorEastAsia"/>
                <w:sz w:val="18"/>
              </w:rPr>
            </w:pPr>
            <w:r w:rsidRPr="00BF0D59">
              <w:rPr>
                <w:rFonts w:asciiTheme="minorEastAsia" w:eastAsiaTheme="minorEastAsia" w:hAnsiTheme="minorEastAsia"/>
                <w:sz w:val="18"/>
              </w:rPr>
              <w:t>凝水缸</w:t>
            </w:r>
          </w:p>
        </w:tc>
        <w:tc>
          <w:tcPr>
            <w:tcW w:w="1383" w:type="dxa"/>
          </w:tcPr>
          <w:p w14:paraId="19CC599E" w14:textId="77777777" w:rsidR="009C4A01" w:rsidRPr="00BF0D59" w:rsidRDefault="009B6A77">
            <w:pPr>
              <w:pStyle w:val="TableParagraph"/>
              <w:spacing w:before="51"/>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53032204</w:t>
            </w:r>
          </w:p>
        </w:tc>
      </w:tr>
      <w:tr w:rsidR="00DE7AD9" w:rsidRPr="00BF0D59" w14:paraId="19585AA1" w14:textId="77777777">
        <w:trPr>
          <w:trHeight w:val="329"/>
        </w:trPr>
        <w:tc>
          <w:tcPr>
            <w:tcW w:w="1237" w:type="dxa"/>
            <w:vMerge/>
            <w:tcBorders>
              <w:top w:val="nil"/>
            </w:tcBorders>
          </w:tcPr>
          <w:p w14:paraId="63F7421B" w14:textId="77777777" w:rsidR="009C4A01" w:rsidRPr="00BF0D59" w:rsidRDefault="009C4A01">
            <w:pPr>
              <w:rPr>
                <w:rFonts w:asciiTheme="minorEastAsia" w:eastAsiaTheme="minorEastAsia" w:hAnsiTheme="minorEastAsia"/>
                <w:sz w:val="2"/>
                <w:szCs w:val="2"/>
              </w:rPr>
            </w:pPr>
          </w:p>
        </w:tc>
        <w:tc>
          <w:tcPr>
            <w:tcW w:w="1525" w:type="dxa"/>
          </w:tcPr>
          <w:p w14:paraId="1FAFEE1C" w14:textId="77777777" w:rsidR="009C4A01" w:rsidRPr="00BF0D59" w:rsidRDefault="009B6A77">
            <w:pPr>
              <w:pStyle w:val="TableParagraph"/>
              <w:spacing w:before="50"/>
              <w:ind w:left="111" w:right="101"/>
              <w:jc w:val="center"/>
              <w:rPr>
                <w:rFonts w:asciiTheme="minorEastAsia" w:eastAsiaTheme="minorEastAsia" w:hAnsiTheme="minorEastAsia"/>
                <w:sz w:val="18"/>
              </w:rPr>
            </w:pPr>
            <w:r w:rsidRPr="00BF0D59">
              <w:rPr>
                <w:rFonts w:asciiTheme="minorEastAsia" w:eastAsiaTheme="minorEastAsia" w:hAnsiTheme="minorEastAsia"/>
                <w:sz w:val="18"/>
              </w:rPr>
              <w:t>地下井室</w:t>
            </w:r>
          </w:p>
        </w:tc>
        <w:tc>
          <w:tcPr>
            <w:tcW w:w="1298" w:type="dxa"/>
          </w:tcPr>
          <w:p w14:paraId="3B4E7C04" w14:textId="77777777" w:rsidR="009C4A01" w:rsidRPr="00BF0D59" w:rsidRDefault="009B6A77">
            <w:pPr>
              <w:pStyle w:val="TableParagraph"/>
              <w:spacing w:before="50"/>
              <w:ind w:left="269" w:right="259"/>
              <w:jc w:val="center"/>
              <w:rPr>
                <w:rFonts w:asciiTheme="minorEastAsia" w:eastAsiaTheme="minorEastAsia" w:hAnsiTheme="minorEastAsia"/>
                <w:sz w:val="18"/>
              </w:rPr>
            </w:pPr>
            <w:r w:rsidRPr="00BF0D59">
              <w:rPr>
                <w:rFonts w:asciiTheme="minorEastAsia" w:eastAsiaTheme="minorEastAsia" w:hAnsiTheme="minorEastAsia"/>
                <w:sz w:val="18"/>
              </w:rPr>
              <w:t>53022220</w:t>
            </w:r>
          </w:p>
        </w:tc>
        <w:tc>
          <w:tcPr>
            <w:tcW w:w="1276" w:type="dxa"/>
            <w:vMerge/>
            <w:tcBorders>
              <w:top w:val="nil"/>
            </w:tcBorders>
          </w:tcPr>
          <w:p w14:paraId="4CF8891B" w14:textId="77777777" w:rsidR="009C4A01" w:rsidRPr="00BF0D59" w:rsidRDefault="009C4A01">
            <w:pPr>
              <w:rPr>
                <w:rFonts w:asciiTheme="minorEastAsia" w:eastAsiaTheme="minorEastAsia" w:hAnsiTheme="minorEastAsia"/>
                <w:sz w:val="2"/>
                <w:szCs w:val="2"/>
              </w:rPr>
            </w:pPr>
          </w:p>
        </w:tc>
        <w:tc>
          <w:tcPr>
            <w:tcW w:w="1569" w:type="dxa"/>
          </w:tcPr>
          <w:p w14:paraId="75B0C0F9" w14:textId="77777777" w:rsidR="009C4A01" w:rsidRPr="00BF0D59" w:rsidRDefault="009B6A77">
            <w:pPr>
              <w:pStyle w:val="TableParagraph"/>
              <w:spacing w:before="50"/>
              <w:ind w:left="132" w:right="125"/>
              <w:jc w:val="center"/>
              <w:rPr>
                <w:rFonts w:asciiTheme="minorEastAsia" w:eastAsiaTheme="minorEastAsia" w:hAnsiTheme="minorEastAsia"/>
                <w:sz w:val="18"/>
              </w:rPr>
            </w:pPr>
            <w:r w:rsidRPr="00BF0D59">
              <w:rPr>
                <w:rFonts w:asciiTheme="minorEastAsia" w:eastAsiaTheme="minorEastAsia" w:hAnsiTheme="minorEastAsia"/>
                <w:sz w:val="18"/>
              </w:rPr>
              <w:t>调压箱</w:t>
            </w:r>
          </w:p>
        </w:tc>
        <w:tc>
          <w:tcPr>
            <w:tcW w:w="1383" w:type="dxa"/>
          </w:tcPr>
          <w:p w14:paraId="18E80D71"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53032205</w:t>
            </w:r>
          </w:p>
        </w:tc>
      </w:tr>
      <w:tr w:rsidR="00DE7AD9" w:rsidRPr="00BF0D59" w14:paraId="16D5F4A5" w14:textId="77777777">
        <w:trPr>
          <w:trHeight w:val="328"/>
        </w:trPr>
        <w:tc>
          <w:tcPr>
            <w:tcW w:w="1237" w:type="dxa"/>
            <w:vMerge/>
            <w:tcBorders>
              <w:top w:val="nil"/>
            </w:tcBorders>
          </w:tcPr>
          <w:p w14:paraId="6D999D44" w14:textId="77777777" w:rsidR="009C4A01" w:rsidRPr="00BF0D59" w:rsidRDefault="009C4A01">
            <w:pPr>
              <w:rPr>
                <w:rFonts w:asciiTheme="minorEastAsia" w:eastAsiaTheme="minorEastAsia" w:hAnsiTheme="minorEastAsia"/>
                <w:sz w:val="2"/>
                <w:szCs w:val="2"/>
              </w:rPr>
            </w:pPr>
          </w:p>
        </w:tc>
        <w:tc>
          <w:tcPr>
            <w:tcW w:w="1525" w:type="dxa"/>
          </w:tcPr>
          <w:p w14:paraId="39331E2F" w14:textId="77777777" w:rsidR="009C4A01" w:rsidRPr="00BF0D59" w:rsidRDefault="009B6A77">
            <w:pPr>
              <w:pStyle w:val="TableParagraph"/>
              <w:spacing w:before="50"/>
              <w:ind w:left="109" w:right="102"/>
              <w:jc w:val="center"/>
              <w:rPr>
                <w:rFonts w:asciiTheme="minorEastAsia" w:eastAsiaTheme="minorEastAsia" w:hAnsiTheme="minorEastAsia"/>
                <w:sz w:val="18"/>
              </w:rPr>
            </w:pPr>
            <w:r w:rsidRPr="00BF0D59">
              <w:rPr>
                <w:rFonts w:asciiTheme="minorEastAsia" w:eastAsiaTheme="minorEastAsia" w:hAnsiTheme="minorEastAsia"/>
                <w:sz w:val="18"/>
              </w:rPr>
              <w:t>燃气柜</w:t>
            </w:r>
          </w:p>
        </w:tc>
        <w:tc>
          <w:tcPr>
            <w:tcW w:w="1298" w:type="dxa"/>
          </w:tcPr>
          <w:p w14:paraId="7919BAE0" w14:textId="77777777" w:rsidR="009C4A01" w:rsidRPr="00BF0D59" w:rsidRDefault="009B6A77">
            <w:pPr>
              <w:pStyle w:val="TableParagraph"/>
              <w:spacing w:before="50"/>
              <w:ind w:left="269" w:right="259"/>
              <w:jc w:val="center"/>
              <w:rPr>
                <w:rFonts w:asciiTheme="minorEastAsia" w:eastAsiaTheme="minorEastAsia" w:hAnsiTheme="minorEastAsia"/>
                <w:sz w:val="18"/>
              </w:rPr>
            </w:pPr>
            <w:r w:rsidRPr="00BF0D59">
              <w:rPr>
                <w:rFonts w:asciiTheme="minorEastAsia" w:eastAsiaTheme="minorEastAsia" w:hAnsiTheme="minorEastAsia"/>
                <w:sz w:val="18"/>
              </w:rPr>
              <w:t>53022221</w:t>
            </w:r>
          </w:p>
        </w:tc>
        <w:tc>
          <w:tcPr>
            <w:tcW w:w="1276" w:type="dxa"/>
            <w:vMerge/>
            <w:tcBorders>
              <w:top w:val="nil"/>
            </w:tcBorders>
          </w:tcPr>
          <w:p w14:paraId="6B23205A" w14:textId="77777777" w:rsidR="009C4A01" w:rsidRPr="00BF0D59" w:rsidRDefault="009C4A01">
            <w:pPr>
              <w:rPr>
                <w:rFonts w:asciiTheme="minorEastAsia" w:eastAsiaTheme="minorEastAsia" w:hAnsiTheme="minorEastAsia"/>
                <w:sz w:val="2"/>
                <w:szCs w:val="2"/>
              </w:rPr>
            </w:pPr>
          </w:p>
        </w:tc>
        <w:tc>
          <w:tcPr>
            <w:tcW w:w="1569" w:type="dxa"/>
          </w:tcPr>
          <w:p w14:paraId="3D9D1C00" w14:textId="77777777" w:rsidR="009C4A01" w:rsidRPr="00BF0D59" w:rsidRDefault="009B6A77">
            <w:pPr>
              <w:pStyle w:val="TableParagraph"/>
              <w:spacing w:before="50"/>
              <w:ind w:left="132" w:right="125"/>
              <w:jc w:val="center"/>
              <w:rPr>
                <w:rFonts w:asciiTheme="minorEastAsia" w:eastAsiaTheme="minorEastAsia" w:hAnsiTheme="minorEastAsia"/>
                <w:sz w:val="18"/>
              </w:rPr>
            </w:pPr>
            <w:r w:rsidRPr="00BF0D59">
              <w:rPr>
                <w:rFonts w:asciiTheme="minorEastAsia" w:eastAsiaTheme="minorEastAsia" w:hAnsiTheme="minorEastAsia"/>
                <w:sz w:val="18"/>
              </w:rPr>
              <w:t>调压器</w:t>
            </w:r>
          </w:p>
        </w:tc>
        <w:tc>
          <w:tcPr>
            <w:tcW w:w="1383" w:type="dxa"/>
          </w:tcPr>
          <w:p w14:paraId="4F47F6DA"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53032206</w:t>
            </w:r>
          </w:p>
        </w:tc>
      </w:tr>
      <w:tr w:rsidR="00DE7AD9" w:rsidRPr="00BF0D59" w14:paraId="09020B2C" w14:textId="77777777">
        <w:trPr>
          <w:trHeight w:val="329"/>
        </w:trPr>
        <w:tc>
          <w:tcPr>
            <w:tcW w:w="1237" w:type="dxa"/>
            <w:vMerge/>
            <w:tcBorders>
              <w:top w:val="nil"/>
            </w:tcBorders>
          </w:tcPr>
          <w:p w14:paraId="2917238D" w14:textId="77777777" w:rsidR="009C4A01" w:rsidRPr="00BF0D59" w:rsidRDefault="009C4A01">
            <w:pPr>
              <w:rPr>
                <w:rFonts w:asciiTheme="minorEastAsia" w:eastAsiaTheme="minorEastAsia" w:hAnsiTheme="minorEastAsia"/>
                <w:sz w:val="2"/>
                <w:szCs w:val="2"/>
              </w:rPr>
            </w:pPr>
          </w:p>
        </w:tc>
        <w:tc>
          <w:tcPr>
            <w:tcW w:w="1525" w:type="dxa"/>
          </w:tcPr>
          <w:p w14:paraId="77BBA83E" w14:textId="77777777" w:rsidR="009C4A01" w:rsidRPr="00BF0D59" w:rsidRDefault="009B6A77">
            <w:pPr>
              <w:pStyle w:val="TableParagraph"/>
              <w:spacing w:before="49"/>
              <w:ind w:left="109" w:right="102"/>
              <w:jc w:val="center"/>
              <w:rPr>
                <w:rFonts w:asciiTheme="minorEastAsia" w:eastAsiaTheme="minorEastAsia" w:hAnsiTheme="minorEastAsia"/>
                <w:sz w:val="18"/>
              </w:rPr>
            </w:pPr>
            <w:r w:rsidRPr="00BF0D59">
              <w:rPr>
                <w:rFonts w:asciiTheme="minorEastAsia" w:eastAsiaTheme="minorEastAsia" w:hAnsiTheme="minorEastAsia"/>
                <w:sz w:val="18"/>
              </w:rPr>
              <w:t>燃气站</w:t>
            </w:r>
          </w:p>
        </w:tc>
        <w:tc>
          <w:tcPr>
            <w:tcW w:w="1298" w:type="dxa"/>
          </w:tcPr>
          <w:p w14:paraId="7532526C" w14:textId="77777777" w:rsidR="009C4A01" w:rsidRPr="00BF0D59" w:rsidRDefault="009B6A77">
            <w:pPr>
              <w:pStyle w:val="TableParagraph"/>
              <w:spacing w:before="49"/>
              <w:ind w:left="269" w:right="259"/>
              <w:jc w:val="center"/>
              <w:rPr>
                <w:rFonts w:asciiTheme="minorEastAsia" w:eastAsiaTheme="minorEastAsia" w:hAnsiTheme="minorEastAsia"/>
                <w:sz w:val="18"/>
              </w:rPr>
            </w:pPr>
            <w:r w:rsidRPr="00BF0D59">
              <w:rPr>
                <w:rFonts w:asciiTheme="minorEastAsia" w:eastAsiaTheme="minorEastAsia" w:hAnsiTheme="minorEastAsia"/>
                <w:sz w:val="18"/>
              </w:rPr>
              <w:t>53022222</w:t>
            </w:r>
          </w:p>
        </w:tc>
        <w:tc>
          <w:tcPr>
            <w:tcW w:w="1276" w:type="dxa"/>
            <w:vMerge/>
            <w:tcBorders>
              <w:top w:val="nil"/>
            </w:tcBorders>
          </w:tcPr>
          <w:p w14:paraId="2690FBD6" w14:textId="77777777" w:rsidR="009C4A01" w:rsidRPr="00BF0D59" w:rsidRDefault="009C4A01">
            <w:pPr>
              <w:rPr>
                <w:rFonts w:asciiTheme="minorEastAsia" w:eastAsiaTheme="minorEastAsia" w:hAnsiTheme="minorEastAsia"/>
                <w:sz w:val="2"/>
                <w:szCs w:val="2"/>
              </w:rPr>
            </w:pPr>
          </w:p>
        </w:tc>
        <w:tc>
          <w:tcPr>
            <w:tcW w:w="1569" w:type="dxa"/>
          </w:tcPr>
          <w:p w14:paraId="231A0B4C" w14:textId="77777777" w:rsidR="009C4A01" w:rsidRPr="00BF0D59" w:rsidRDefault="009B6A77">
            <w:pPr>
              <w:pStyle w:val="TableParagraph"/>
              <w:spacing w:before="49"/>
              <w:ind w:left="132" w:right="125"/>
              <w:jc w:val="center"/>
              <w:rPr>
                <w:rFonts w:asciiTheme="minorEastAsia" w:eastAsiaTheme="minorEastAsia" w:hAnsiTheme="minorEastAsia"/>
                <w:sz w:val="18"/>
              </w:rPr>
            </w:pPr>
            <w:r w:rsidRPr="00BF0D59">
              <w:rPr>
                <w:rFonts w:asciiTheme="minorEastAsia" w:eastAsiaTheme="minorEastAsia" w:hAnsiTheme="minorEastAsia"/>
                <w:sz w:val="18"/>
              </w:rPr>
              <w:t>高压调压器</w:t>
            </w:r>
          </w:p>
        </w:tc>
        <w:tc>
          <w:tcPr>
            <w:tcW w:w="1383" w:type="dxa"/>
          </w:tcPr>
          <w:p w14:paraId="3930322F"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53032207</w:t>
            </w:r>
          </w:p>
        </w:tc>
      </w:tr>
      <w:tr w:rsidR="00DE7AD9" w:rsidRPr="00BF0D59" w14:paraId="7FA5D671" w14:textId="77777777">
        <w:trPr>
          <w:trHeight w:val="329"/>
        </w:trPr>
        <w:tc>
          <w:tcPr>
            <w:tcW w:w="1237" w:type="dxa"/>
            <w:vMerge/>
            <w:tcBorders>
              <w:top w:val="nil"/>
            </w:tcBorders>
          </w:tcPr>
          <w:p w14:paraId="2E733F26" w14:textId="77777777" w:rsidR="009C4A01" w:rsidRPr="00BF0D59" w:rsidRDefault="009C4A01">
            <w:pPr>
              <w:rPr>
                <w:rFonts w:asciiTheme="minorEastAsia" w:eastAsiaTheme="minorEastAsia" w:hAnsiTheme="minorEastAsia"/>
                <w:sz w:val="2"/>
                <w:szCs w:val="2"/>
              </w:rPr>
            </w:pPr>
          </w:p>
        </w:tc>
        <w:tc>
          <w:tcPr>
            <w:tcW w:w="1525" w:type="dxa"/>
          </w:tcPr>
          <w:p w14:paraId="164A5612" w14:textId="77777777" w:rsidR="009C4A01" w:rsidRPr="00BF0D59" w:rsidRDefault="009B6A77">
            <w:pPr>
              <w:pStyle w:val="TableParagraph"/>
              <w:spacing w:before="51"/>
              <w:ind w:left="109" w:right="102"/>
              <w:jc w:val="center"/>
              <w:rPr>
                <w:rFonts w:asciiTheme="minorEastAsia" w:eastAsiaTheme="minorEastAsia" w:hAnsiTheme="minorEastAsia"/>
                <w:sz w:val="18"/>
              </w:rPr>
            </w:pPr>
            <w:r w:rsidRPr="00BF0D59">
              <w:rPr>
                <w:rFonts w:asciiTheme="minorEastAsia" w:eastAsiaTheme="minorEastAsia" w:hAnsiTheme="minorEastAsia"/>
                <w:sz w:val="18"/>
              </w:rPr>
              <w:t>燃气粧</w:t>
            </w:r>
          </w:p>
        </w:tc>
        <w:tc>
          <w:tcPr>
            <w:tcW w:w="1298" w:type="dxa"/>
          </w:tcPr>
          <w:p w14:paraId="3CD4AC08" w14:textId="77777777" w:rsidR="009C4A01" w:rsidRPr="00BF0D59" w:rsidRDefault="009B6A77">
            <w:pPr>
              <w:pStyle w:val="TableParagraph"/>
              <w:spacing w:before="51"/>
              <w:ind w:left="269" w:right="259"/>
              <w:jc w:val="center"/>
              <w:rPr>
                <w:rFonts w:asciiTheme="minorEastAsia" w:eastAsiaTheme="minorEastAsia" w:hAnsiTheme="minorEastAsia"/>
                <w:sz w:val="18"/>
              </w:rPr>
            </w:pPr>
            <w:r w:rsidRPr="00BF0D59">
              <w:rPr>
                <w:rFonts w:asciiTheme="minorEastAsia" w:eastAsiaTheme="minorEastAsia" w:hAnsiTheme="minorEastAsia"/>
                <w:sz w:val="18"/>
              </w:rPr>
              <w:t>53022223</w:t>
            </w:r>
          </w:p>
        </w:tc>
        <w:tc>
          <w:tcPr>
            <w:tcW w:w="1276" w:type="dxa"/>
            <w:vMerge/>
            <w:tcBorders>
              <w:top w:val="nil"/>
            </w:tcBorders>
          </w:tcPr>
          <w:p w14:paraId="45D89149" w14:textId="77777777" w:rsidR="009C4A01" w:rsidRPr="00BF0D59" w:rsidRDefault="009C4A01">
            <w:pPr>
              <w:rPr>
                <w:rFonts w:asciiTheme="minorEastAsia" w:eastAsiaTheme="minorEastAsia" w:hAnsiTheme="minorEastAsia"/>
                <w:sz w:val="2"/>
                <w:szCs w:val="2"/>
              </w:rPr>
            </w:pPr>
          </w:p>
        </w:tc>
        <w:tc>
          <w:tcPr>
            <w:tcW w:w="1569" w:type="dxa"/>
          </w:tcPr>
          <w:p w14:paraId="204A8A51" w14:textId="77777777" w:rsidR="009C4A01" w:rsidRPr="00BF0D59" w:rsidRDefault="009B6A77">
            <w:pPr>
              <w:pStyle w:val="TableParagraph"/>
              <w:spacing w:before="51"/>
              <w:ind w:left="132" w:right="125"/>
              <w:jc w:val="center"/>
              <w:rPr>
                <w:rFonts w:asciiTheme="minorEastAsia" w:eastAsiaTheme="minorEastAsia" w:hAnsiTheme="minorEastAsia"/>
                <w:sz w:val="18"/>
              </w:rPr>
            </w:pPr>
            <w:r w:rsidRPr="00BF0D59">
              <w:rPr>
                <w:rFonts w:asciiTheme="minorEastAsia" w:eastAsiaTheme="minorEastAsia" w:hAnsiTheme="minorEastAsia"/>
                <w:sz w:val="18"/>
              </w:rPr>
              <w:t>中压调压器</w:t>
            </w:r>
          </w:p>
        </w:tc>
        <w:tc>
          <w:tcPr>
            <w:tcW w:w="1383" w:type="dxa"/>
          </w:tcPr>
          <w:p w14:paraId="66A9155F" w14:textId="77777777" w:rsidR="009C4A01" w:rsidRPr="00BF0D59" w:rsidRDefault="009B6A77">
            <w:pPr>
              <w:pStyle w:val="TableParagraph"/>
              <w:spacing w:before="51"/>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53032208</w:t>
            </w:r>
          </w:p>
        </w:tc>
      </w:tr>
      <w:tr w:rsidR="00DE7AD9" w:rsidRPr="00BF0D59" w14:paraId="7232FDAC" w14:textId="77777777">
        <w:trPr>
          <w:trHeight w:val="329"/>
        </w:trPr>
        <w:tc>
          <w:tcPr>
            <w:tcW w:w="1237" w:type="dxa"/>
            <w:vMerge/>
            <w:tcBorders>
              <w:top w:val="nil"/>
            </w:tcBorders>
          </w:tcPr>
          <w:p w14:paraId="1820B3B3" w14:textId="77777777" w:rsidR="009C4A01" w:rsidRPr="00BF0D59" w:rsidRDefault="009C4A01">
            <w:pPr>
              <w:rPr>
                <w:rFonts w:asciiTheme="minorEastAsia" w:eastAsiaTheme="minorEastAsia" w:hAnsiTheme="minorEastAsia"/>
                <w:sz w:val="2"/>
                <w:szCs w:val="2"/>
              </w:rPr>
            </w:pPr>
          </w:p>
        </w:tc>
        <w:tc>
          <w:tcPr>
            <w:tcW w:w="1525" w:type="dxa"/>
          </w:tcPr>
          <w:p w14:paraId="399A9D3D" w14:textId="77777777" w:rsidR="009C4A01" w:rsidRPr="00BF0D59" w:rsidRDefault="009B6A77">
            <w:pPr>
              <w:pStyle w:val="TableParagraph"/>
              <w:spacing w:before="50"/>
              <w:ind w:left="109" w:right="102"/>
              <w:jc w:val="center"/>
              <w:rPr>
                <w:rFonts w:asciiTheme="minorEastAsia" w:eastAsiaTheme="minorEastAsia" w:hAnsiTheme="minorEastAsia"/>
                <w:sz w:val="18"/>
              </w:rPr>
            </w:pPr>
            <w:r w:rsidRPr="00BF0D59">
              <w:rPr>
                <w:rFonts w:asciiTheme="minorEastAsia" w:eastAsiaTheme="minorEastAsia" w:hAnsiTheme="minorEastAsia"/>
                <w:sz w:val="18"/>
              </w:rPr>
              <w:t>涨缩站</w:t>
            </w:r>
          </w:p>
        </w:tc>
        <w:tc>
          <w:tcPr>
            <w:tcW w:w="1298" w:type="dxa"/>
          </w:tcPr>
          <w:p w14:paraId="7B8F0460" w14:textId="77777777" w:rsidR="009C4A01" w:rsidRPr="00BF0D59" w:rsidRDefault="009B6A77">
            <w:pPr>
              <w:pStyle w:val="TableParagraph"/>
              <w:spacing w:before="50"/>
              <w:ind w:left="269" w:right="259"/>
              <w:jc w:val="center"/>
              <w:rPr>
                <w:rFonts w:asciiTheme="minorEastAsia" w:eastAsiaTheme="minorEastAsia" w:hAnsiTheme="minorEastAsia"/>
                <w:sz w:val="18"/>
              </w:rPr>
            </w:pPr>
            <w:r w:rsidRPr="00BF0D59">
              <w:rPr>
                <w:rFonts w:asciiTheme="minorEastAsia" w:eastAsiaTheme="minorEastAsia" w:hAnsiTheme="minorEastAsia"/>
                <w:sz w:val="18"/>
              </w:rPr>
              <w:t>53022224</w:t>
            </w:r>
          </w:p>
        </w:tc>
        <w:tc>
          <w:tcPr>
            <w:tcW w:w="1276" w:type="dxa"/>
            <w:vMerge/>
            <w:tcBorders>
              <w:top w:val="nil"/>
            </w:tcBorders>
          </w:tcPr>
          <w:p w14:paraId="38A7C133" w14:textId="77777777" w:rsidR="009C4A01" w:rsidRPr="00BF0D59" w:rsidRDefault="009C4A01">
            <w:pPr>
              <w:rPr>
                <w:rFonts w:asciiTheme="minorEastAsia" w:eastAsiaTheme="minorEastAsia" w:hAnsiTheme="minorEastAsia"/>
                <w:sz w:val="2"/>
                <w:szCs w:val="2"/>
              </w:rPr>
            </w:pPr>
          </w:p>
        </w:tc>
        <w:tc>
          <w:tcPr>
            <w:tcW w:w="1569" w:type="dxa"/>
          </w:tcPr>
          <w:p w14:paraId="16AB91C7" w14:textId="77777777" w:rsidR="009C4A01" w:rsidRPr="00BF0D59" w:rsidRDefault="009B6A77">
            <w:pPr>
              <w:pStyle w:val="TableParagraph"/>
              <w:spacing w:before="50"/>
              <w:ind w:left="132" w:right="125"/>
              <w:jc w:val="center"/>
              <w:rPr>
                <w:rFonts w:asciiTheme="minorEastAsia" w:eastAsiaTheme="minorEastAsia" w:hAnsiTheme="minorEastAsia"/>
                <w:sz w:val="18"/>
              </w:rPr>
            </w:pPr>
            <w:r w:rsidRPr="00BF0D59">
              <w:rPr>
                <w:rFonts w:asciiTheme="minorEastAsia" w:eastAsiaTheme="minorEastAsia" w:hAnsiTheme="minorEastAsia"/>
                <w:sz w:val="18"/>
              </w:rPr>
              <w:t>压力表</w:t>
            </w:r>
          </w:p>
        </w:tc>
        <w:tc>
          <w:tcPr>
            <w:tcW w:w="1383" w:type="dxa"/>
          </w:tcPr>
          <w:p w14:paraId="4F044760"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53032209</w:t>
            </w:r>
          </w:p>
        </w:tc>
      </w:tr>
      <w:tr w:rsidR="00DE7AD9" w:rsidRPr="00BF0D59" w14:paraId="57CCC4B8" w14:textId="77777777">
        <w:trPr>
          <w:trHeight w:val="328"/>
        </w:trPr>
        <w:tc>
          <w:tcPr>
            <w:tcW w:w="1237" w:type="dxa"/>
            <w:vMerge/>
            <w:tcBorders>
              <w:top w:val="nil"/>
            </w:tcBorders>
          </w:tcPr>
          <w:p w14:paraId="293A9A7C" w14:textId="77777777" w:rsidR="009C4A01" w:rsidRPr="00BF0D59" w:rsidRDefault="009C4A01">
            <w:pPr>
              <w:rPr>
                <w:rFonts w:asciiTheme="minorEastAsia" w:eastAsiaTheme="minorEastAsia" w:hAnsiTheme="minorEastAsia"/>
                <w:sz w:val="2"/>
                <w:szCs w:val="2"/>
              </w:rPr>
            </w:pPr>
          </w:p>
        </w:tc>
        <w:tc>
          <w:tcPr>
            <w:tcW w:w="1525" w:type="dxa"/>
          </w:tcPr>
          <w:p w14:paraId="48454935" w14:textId="77777777" w:rsidR="009C4A01" w:rsidRPr="00BF0D59" w:rsidRDefault="009B6A77">
            <w:pPr>
              <w:pStyle w:val="TableParagraph"/>
              <w:spacing w:before="50"/>
              <w:ind w:left="109" w:right="102"/>
              <w:jc w:val="center"/>
              <w:rPr>
                <w:rFonts w:asciiTheme="minorEastAsia" w:eastAsiaTheme="minorEastAsia" w:hAnsiTheme="minorEastAsia"/>
                <w:sz w:val="18"/>
              </w:rPr>
            </w:pPr>
            <w:r w:rsidRPr="00BF0D59">
              <w:rPr>
                <w:rFonts w:asciiTheme="minorEastAsia" w:eastAsiaTheme="minorEastAsia" w:hAnsiTheme="minorEastAsia"/>
                <w:sz w:val="18"/>
              </w:rPr>
              <w:t>液化气面状要素</w:t>
            </w:r>
          </w:p>
        </w:tc>
        <w:tc>
          <w:tcPr>
            <w:tcW w:w="1298" w:type="dxa"/>
          </w:tcPr>
          <w:p w14:paraId="25165F01" w14:textId="77777777" w:rsidR="009C4A01" w:rsidRPr="00BF0D59" w:rsidRDefault="009B6A77">
            <w:pPr>
              <w:pStyle w:val="TableParagraph"/>
              <w:spacing w:before="50"/>
              <w:ind w:left="269" w:right="259"/>
              <w:jc w:val="center"/>
              <w:rPr>
                <w:rFonts w:asciiTheme="minorEastAsia" w:eastAsiaTheme="minorEastAsia" w:hAnsiTheme="minorEastAsia"/>
                <w:sz w:val="18"/>
              </w:rPr>
            </w:pPr>
            <w:r w:rsidRPr="00BF0D59">
              <w:rPr>
                <w:rFonts w:asciiTheme="minorEastAsia" w:eastAsiaTheme="minorEastAsia" w:hAnsiTheme="minorEastAsia"/>
                <w:sz w:val="18"/>
              </w:rPr>
              <w:t>53023000</w:t>
            </w:r>
          </w:p>
        </w:tc>
        <w:tc>
          <w:tcPr>
            <w:tcW w:w="1276" w:type="dxa"/>
            <w:vMerge/>
            <w:tcBorders>
              <w:top w:val="nil"/>
            </w:tcBorders>
          </w:tcPr>
          <w:p w14:paraId="664780A7" w14:textId="77777777" w:rsidR="009C4A01" w:rsidRPr="00BF0D59" w:rsidRDefault="009C4A01">
            <w:pPr>
              <w:rPr>
                <w:rFonts w:asciiTheme="minorEastAsia" w:eastAsiaTheme="minorEastAsia" w:hAnsiTheme="minorEastAsia"/>
                <w:sz w:val="2"/>
                <w:szCs w:val="2"/>
              </w:rPr>
            </w:pPr>
          </w:p>
        </w:tc>
        <w:tc>
          <w:tcPr>
            <w:tcW w:w="1569" w:type="dxa"/>
          </w:tcPr>
          <w:p w14:paraId="601F77F5" w14:textId="77777777" w:rsidR="009C4A01" w:rsidRPr="00BF0D59" w:rsidRDefault="009B6A77">
            <w:pPr>
              <w:pStyle w:val="TableParagraph"/>
              <w:spacing w:before="50"/>
              <w:ind w:left="132" w:right="125"/>
              <w:jc w:val="center"/>
              <w:rPr>
                <w:rFonts w:asciiTheme="minorEastAsia" w:eastAsiaTheme="minorEastAsia" w:hAnsiTheme="minorEastAsia"/>
                <w:sz w:val="18"/>
              </w:rPr>
            </w:pPr>
            <w:r w:rsidRPr="00BF0D59">
              <w:rPr>
                <w:rFonts w:asciiTheme="minorEastAsia" w:eastAsiaTheme="minorEastAsia" w:hAnsiTheme="minorEastAsia"/>
                <w:sz w:val="18"/>
              </w:rPr>
              <w:t>阴极测试桩</w:t>
            </w:r>
          </w:p>
        </w:tc>
        <w:tc>
          <w:tcPr>
            <w:tcW w:w="1383" w:type="dxa"/>
          </w:tcPr>
          <w:p w14:paraId="3249E46C"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53032210</w:t>
            </w:r>
          </w:p>
        </w:tc>
      </w:tr>
      <w:tr w:rsidR="00DE7AD9" w:rsidRPr="00BF0D59" w14:paraId="26E80855" w14:textId="77777777">
        <w:trPr>
          <w:trHeight w:val="328"/>
        </w:trPr>
        <w:tc>
          <w:tcPr>
            <w:tcW w:w="1237" w:type="dxa"/>
            <w:vMerge w:val="restart"/>
          </w:tcPr>
          <w:p w14:paraId="65A3BD9A" w14:textId="77777777" w:rsidR="009C4A01" w:rsidRPr="00BF0D59" w:rsidRDefault="009C4A01">
            <w:pPr>
              <w:pStyle w:val="TableParagraph"/>
              <w:rPr>
                <w:rFonts w:asciiTheme="minorEastAsia" w:eastAsiaTheme="minorEastAsia" w:hAnsiTheme="minorEastAsia"/>
                <w:sz w:val="18"/>
              </w:rPr>
            </w:pPr>
          </w:p>
          <w:p w14:paraId="55ADB953" w14:textId="77777777" w:rsidR="009C4A01" w:rsidRPr="00BF0D59" w:rsidRDefault="009C4A01">
            <w:pPr>
              <w:pStyle w:val="TableParagraph"/>
              <w:rPr>
                <w:rFonts w:asciiTheme="minorEastAsia" w:eastAsiaTheme="minorEastAsia" w:hAnsiTheme="minorEastAsia"/>
                <w:sz w:val="18"/>
              </w:rPr>
            </w:pPr>
          </w:p>
          <w:p w14:paraId="04AB9313" w14:textId="77777777" w:rsidR="009C4A01" w:rsidRPr="00BF0D59" w:rsidRDefault="009C4A01">
            <w:pPr>
              <w:pStyle w:val="TableParagraph"/>
              <w:rPr>
                <w:rFonts w:asciiTheme="minorEastAsia" w:eastAsiaTheme="minorEastAsia" w:hAnsiTheme="minorEastAsia"/>
                <w:sz w:val="18"/>
              </w:rPr>
            </w:pPr>
          </w:p>
          <w:p w14:paraId="45360549" w14:textId="77777777" w:rsidR="009C4A01" w:rsidRPr="00BF0D59" w:rsidRDefault="009C4A01">
            <w:pPr>
              <w:pStyle w:val="TableParagraph"/>
              <w:rPr>
                <w:rFonts w:asciiTheme="minorEastAsia" w:eastAsiaTheme="minorEastAsia" w:hAnsiTheme="minorEastAsia"/>
                <w:sz w:val="18"/>
              </w:rPr>
            </w:pPr>
          </w:p>
          <w:p w14:paraId="4475A300" w14:textId="77777777" w:rsidR="009C4A01" w:rsidRPr="00BF0D59" w:rsidRDefault="009C4A01">
            <w:pPr>
              <w:pStyle w:val="TableParagraph"/>
              <w:rPr>
                <w:rFonts w:asciiTheme="minorEastAsia" w:eastAsiaTheme="minorEastAsia" w:hAnsiTheme="minorEastAsia"/>
                <w:sz w:val="18"/>
              </w:rPr>
            </w:pPr>
          </w:p>
          <w:p w14:paraId="6FFB1CE6" w14:textId="77777777" w:rsidR="009C4A01" w:rsidRPr="00BF0D59" w:rsidRDefault="009C4A01">
            <w:pPr>
              <w:pStyle w:val="TableParagraph"/>
              <w:rPr>
                <w:rFonts w:asciiTheme="minorEastAsia" w:eastAsiaTheme="minorEastAsia" w:hAnsiTheme="minorEastAsia"/>
                <w:sz w:val="18"/>
              </w:rPr>
            </w:pPr>
          </w:p>
          <w:p w14:paraId="0F90A4F6" w14:textId="77777777" w:rsidR="009C4A01" w:rsidRPr="00BF0D59" w:rsidRDefault="009C4A01">
            <w:pPr>
              <w:pStyle w:val="TableParagraph"/>
              <w:rPr>
                <w:rFonts w:asciiTheme="minorEastAsia" w:eastAsiaTheme="minorEastAsia" w:hAnsiTheme="minorEastAsia"/>
                <w:sz w:val="18"/>
              </w:rPr>
            </w:pPr>
          </w:p>
          <w:p w14:paraId="3B151928" w14:textId="77777777" w:rsidR="009C4A01" w:rsidRPr="00BF0D59" w:rsidRDefault="009C4A01">
            <w:pPr>
              <w:pStyle w:val="TableParagraph"/>
              <w:rPr>
                <w:rFonts w:asciiTheme="minorEastAsia" w:eastAsiaTheme="minorEastAsia" w:hAnsiTheme="minorEastAsia"/>
                <w:sz w:val="18"/>
              </w:rPr>
            </w:pPr>
          </w:p>
          <w:p w14:paraId="3372D851" w14:textId="77777777" w:rsidR="009C4A01" w:rsidRPr="00BF0D59" w:rsidRDefault="009C4A01">
            <w:pPr>
              <w:pStyle w:val="TableParagraph"/>
              <w:rPr>
                <w:rFonts w:asciiTheme="minorEastAsia" w:eastAsiaTheme="minorEastAsia" w:hAnsiTheme="minorEastAsia"/>
                <w:sz w:val="18"/>
              </w:rPr>
            </w:pPr>
          </w:p>
          <w:p w14:paraId="57E16B86" w14:textId="77777777" w:rsidR="009C4A01" w:rsidRPr="00BF0D59" w:rsidRDefault="009C4A01">
            <w:pPr>
              <w:pStyle w:val="TableParagraph"/>
              <w:rPr>
                <w:rFonts w:asciiTheme="minorEastAsia" w:eastAsiaTheme="minorEastAsia" w:hAnsiTheme="minorEastAsia"/>
                <w:sz w:val="18"/>
              </w:rPr>
            </w:pPr>
          </w:p>
          <w:p w14:paraId="7DE6D42F" w14:textId="77777777" w:rsidR="009C4A01" w:rsidRPr="00BF0D59" w:rsidRDefault="009C4A01">
            <w:pPr>
              <w:pStyle w:val="TableParagraph"/>
              <w:rPr>
                <w:rFonts w:asciiTheme="minorEastAsia" w:eastAsiaTheme="minorEastAsia" w:hAnsiTheme="minorEastAsia"/>
                <w:sz w:val="18"/>
              </w:rPr>
            </w:pPr>
          </w:p>
          <w:p w14:paraId="1B670D7B" w14:textId="77777777" w:rsidR="009C4A01" w:rsidRPr="00BF0D59" w:rsidRDefault="009C4A01">
            <w:pPr>
              <w:pStyle w:val="TableParagraph"/>
              <w:rPr>
                <w:rFonts w:asciiTheme="minorEastAsia" w:eastAsiaTheme="minorEastAsia" w:hAnsiTheme="minorEastAsia"/>
                <w:sz w:val="18"/>
              </w:rPr>
            </w:pPr>
          </w:p>
          <w:p w14:paraId="5B7CEBA4" w14:textId="77777777" w:rsidR="009C4A01" w:rsidRPr="00BF0D59" w:rsidRDefault="009C4A01">
            <w:pPr>
              <w:pStyle w:val="TableParagraph"/>
              <w:rPr>
                <w:rFonts w:asciiTheme="minorEastAsia" w:eastAsiaTheme="minorEastAsia" w:hAnsiTheme="minorEastAsia"/>
                <w:sz w:val="18"/>
              </w:rPr>
            </w:pPr>
          </w:p>
          <w:p w14:paraId="6268E91D" w14:textId="77777777" w:rsidR="009C4A01" w:rsidRPr="00BF0D59" w:rsidRDefault="009C4A01">
            <w:pPr>
              <w:pStyle w:val="TableParagraph"/>
              <w:rPr>
                <w:rFonts w:asciiTheme="minorEastAsia" w:eastAsiaTheme="minorEastAsia" w:hAnsiTheme="minorEastAsia"/>
                <w:sz w:val="18"/>
              </w:rPr>
            </w:pPr>
          </w:p>
          <w:p w14:paraId="6DC3E502" w14:textId="77777777" w:rsidR="009C4A01" w:rsidRPr="00BF0D59" w:rsidRDefault="009C4A01">
            <w:pPr>
              <w:pStyle w:val="TableParagraph"/>
              <w:rPr>
                <w:rFonts w:asciiTheme="minorEastAsia" w:eastAsiaTheme="minorEastAsia" w:hAnsiTheme="minorEastAsia"/>
                <w:sz w:val="18"/>
              </w:rPr>
            </w:pPr>
          </w:p>
          <w:p w14:paraId="0F357803" w14:textId="77777777" w:rsidR="009C4A01" w:rsidRPr="00BF0D59" w:rsidRDefault="009C4A01">
            <w:pPr>
              <w:pStyle w:val="TableParagraph"/>
              <w:rPr>
                <w:rFonts w:asciiTheme="minorEastAsia" w:eastAsiaTheme="minorEastAsia" w:hAnsiTheme="minorEastAsia"/>
                <w:sz w:val="18"/>
              </w:rPr>
            </w:pPr>
          </w:p>
          <w:p w14:paraId="1149CF5A" w14:textId="77777777" w:rsidR="009C4A01" w:rsidRPr="00BF0D59" w:rsidRDefault="009C4A01">
            <w:pPr>
              <w:pStyle w:val="TableParagraph"/>
              <w:rPr>
                <w:rFonts w:asciiTheme="minorEastAsia" w:eastAsiaTheme="minorEastAsia" w:hAnsiTheme="minorEastAsia"/>
                <w:sz w:val="18"/>
              </w:rPr>
            </w:pPr>
          </w:p>
          <w:p w14:paraId="57A47561" w14:textId="77777777" w:rsidR="009C4A01" w:rsidRPr="00BF0D59" w:rsidRDefault="009C4A01">
            <w:pPr>
              <w:pStyle w:val="TableParagraph"/>
              <w:spacing w:before="2"/>
              <w:rPr>
                <w:rFonts w:asciiTheme="minorEastAsia" w:eastAsiaTheme="minorEastAsia" w:hAnsiTheme="minorEastAsia"/>
                <w:sz w:val="23"/>
              </w:rPr>
            </w:pPr>
          </w:p>
          <w:p w14:paraId="5B37E13B" w14:textId="77777777" w:rsidR="009C4A01" w:rsidRPr="00BF0D59" w:rsidRDefault="009B6A77">
            <w:pPr>
              <w:pStyle w:val="TableParagraph"/>
              <w:spacing w:before="1"/>
              <w:ind w:left="348"/>
              <w:rPr>
                <w:rFonts w:asciiTheme="minorEastAsia" w:eastAsiaTheme="minorEastAsia" w:hAnsiTheme="minorEastAsia"/>
                <w:b/>
                <w:sz w:val="18"/>
              </w:rPr>
            </w:pPr>
            <w:r w:rsidRPr="00BF0D59">
              <w:rPr>
                <w:rFonts w:asciiTheme="minorEastAsia" w:eastAsiaTheme="minorEastAsia" w:hAnsiTheme="minorEastAsia"/>
                <w:b/>
                <w:sz w:val="18"/>
              </w:rPr>
              <w:t>天然气</w:t>
            </w:r>
          </w:p>
        </w:tc>
        <w:tc>
          <w:tcPr>
            <w:tcW w:w="1525" w:type="dxa"/>
          </w:tcPr>
          <w:p w14:paraId="09C869DB" w14:textId="77777777" w:rsidR="009C4A01" w:rsidRPr="00BF0D59" w:rsidRDefault="009B6A77">
            <w:pPr>
              <w:pStyle w:val="TableParagraph"/>
              <w:spacing w:before="49"/>
              <w:ind w:left="111" w:right="101"/>
              <w:jc w:val="center"/>
              <w:rPr>
                <w:rFonts w:asciiTheme="minorEastAsia" w:eastAsiaTheme="minorEastAsia" w:hAnsiTheme="minorEastAsia"/>
                <w:sz w:val="18"/>
              </w:rPr>
            </w:pPr>
            <w:r w:rsidRPr="00BF0D59">
              <w:rPr>
                <w:rFonts w:asciiTheme="minorEastAsia" w:eastAsiaTheme="minorEastAsia" w:hAnsiTheme="minorEastAsia"/>
                <w:sz w:val="18"/>
              </w:rPr>
              <w:t>高压管段</w:t>
            </w:r>
          </w:p>
        </w:tc>
        <w:tc>
          <w:tcPr>
            <w:tcW w:w="1298" w:type="dxa"/>
          </w:tcPr>
          <w:p w14:paraId="6891ACBB" w14:textId="77777777" w:rsidR="009C4A01" w:rsidRPr="00BF0D59" w:rsidRDefault="009B6A77">
            <w:pPr>
              <w:pStyle w:val="TableParagraph"/>
              <w:spacing w:before="49"/>
              <w:ind w:left="269" w:right="259"/>
              <w:jc w:val="center"/>
              <w:rPr>
                <w:rFonts w:asciiTheme="minorEastAsia" w:eastAsiaTheme="minorEastAsia" w:hAnsiTheme="minorEastAsia"/>
                <w:sz w:val="18"/>
              </w:rPr>
            </w:pPr>
            <w:r w:rsidRPr="00BF0D59">
              <w:rPr>
                <w:rFonts w:asciiTheme="minorEastAsia" w:eastAsiaTheme="minorEastAsia" w:hAnsiTheme="minorEastAsia"/>
                <w:sz w:val="18"/>
              </w:rPr>
              <w:t>53031001</w:t>
            </w:r>
          </w:p>
        </w:tc>
        <w:tc>
          <w:tcPr>
            <w:tcW w:w="1276" w:type="dxa"/>
            <w:vMerge/>
            <w:tcBorders>
              <w:top w:val="nil"/>
            </w:tcBorders>
          </w:tcPr>
          <w:p w14:paraId="379C6849" w14:textId="77777777" w:rsidR="009C4A01" w:rsidRPr="00BF0D59" w:rsidRDefault="009C4A01">
            <w:pPr>
              <w:rPr>
                <w:rFonts w:asciiTheme="minorEastAsia" w:eastAsiaTheme="minorEastAsia" w:hAnsiTheme="minorEastAsia"/>
                <w:sz w:val="2"/>
                <w:szCs w:val="2"/>
              </w:rPr>
            </w:pPr>
          </w:p>
        </w:tc>
        <w:tc>
          <w:tcPr>
            <w:tcW w:w="1569" w:type="dxa"/>
          </w:tcPr>
          <w:p w14:paraId="06599702" w14:textId="77777777" w:rsidR="009C4A01" w:rsidRPr="00BF0D59" w:rsidRDefault="009B6A77">
            <w:pPr>
              <w:pStyle w:val="TableParagraph"/>
              <w:spacing w:before="49"/>
              <w:ind w:left="132" w:right="125"/>
              <w:jc w:val="center"/>
              <w:rPr>
                <w:rFonts w:asciiTheme="minorEastAsia" w:eastAsiaTheme="minorEastAsia" w:hAnsiTheme="minorEastAsia"/>
                <w:sz w:val="18"/>
              </w:rPr>
            </w:pPr>
            <w:r w:rsidRPr="00BF0D59">
              <w:rPr>
                <w:rFonts w:asciiTheme="minorEastAsia" w:eastAsiaTheme="minorEastAsia" w:hAnsiTheme="minorEastAsia"/>
                <w:sz w:val="18"/>
              </w:rPr>
              <w:t>波形管</w:t>
            </w:r>
          </w:p>
        </w:tc>
        <w:tc>
          <w:tcPr>
            <w:tcW w:w="1383" w:type="dxa"/>
          </w:tcPr>
          <w:p w14:paraId="3602DD14"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53032211</w:t>
            </w:r>
          </w:p>
        </w:tc>
      </w:tr>
      <w:tr w:rsidR="00DE7AD9" w:rsidRPr="00BF0D59" w14:paraId="30F0F113" w14:textId="77777777">
        <w:trPr>
          <w:trHeight w:val="329"/>
        </w:trPr>
        <w:tc>
          <w:tcPr>
            <w:tcW w:w="1237" w:type="dxa"/>
            <w:vMerge/>
            <w:tcBorders>
              <w:top w:val="nil"/>
            </w:tcBorders>
          </w:tcPr>
          <w:p w14:paraId="2E9463F8" w14:textId="77777777" w:rsidR="009C4A01" w:rsidRPr="00BF0D59" w:rsidRDefault="009C4A01">
            <w:pPr>
              <w:rPr>
                <w:rFonts w:asciiTheme="minorEastAsia" w:eastAsiaTheme="minorEastAsia" w:hAnsiTheme="minorEastAsia"/>
                <w:sz w:val="2"/>
                <w:szCs w:val="2"/>
              </w:rPr>
            </w:pPr>
          </w:p>
        </w:tc>
        <w:tc>
          <w:tcPr>
            <w:tcW w:w="1525" w:type="dxa"/>
          </w:tcPr>
          <w:p w14:paraId="0DCBF8B0" w14:textId="77777777" w:rsidR="009C4A01" w:rsidRPr="00BF0D59" w:rsidRDefault="009B6A77">
            <w:pPr>
              <w:pStyle w:val="TableParagraph"/>
              <w:spacing w:before="51"/>
              <w:ind w:left="111" w:right="101"/>
              <w:jc w:val="center"/>
              <w:rPr>
                <w:rFonts w:asciiTheme="minorEastAsia" w:eastAsiaTheme="minorEastAsia" w:hAnsiTheme="minorEastAsia"/>
                <w:sz w:val="18"/>
              </w:rPr>
            </w:pPr>
            <w:r w:rsidRPr="00BF0D59">
              <w:rPr>
                <w:rFonts w:asciiTheme="minorEastAsia" w:eastAsiaTheme="minorEastAsia" w:hAnsiTheme="minorEastAsia"/>
                <w:sz w:val="18"/>
              </w:rPr>
              <w:t>中压管段</w:t>
            </w:r>
          </w:p>
        </w:tc>
        <w:tc>
          <w:tcPr>
            <w:tcW w:w="1298" w:type="dxa"/>
          </w:tcPr>
          <w:p w14:paraId="65103860" w14:textId="77777777" w:rsidR="009C4A01" w:rsidRPr="00BF0D59" w:rsidRDefault="009B6A77">
            <w:pPr>
              <w:pStyle w:val="TableParagraph"/>
              <w:spacing w:before="51"/>
              <w:ind w:left="269" w:right="259"/>
              <w:jc w:val="center"/>
              <w:rPr>
                <w:rFonts w:asciiTheme="minorEastAsia" w:eastAsiaTheme="minorEastAsia" w:hAnsiTheme="minorEastAsia"/>
                <w:sz w:val="18"/>
              </w:rPr>
            </w:pPr>
            <w:r w:rsidRPr="00BF0D59">
              <w:rPr>
                <w:rFonts w:asciiTheme="minorEastAsia" w:eastAsiaTheme="minorEastAsia" w:hAnsiTheme="minorEastAsia"/>
                <w:sz w:val="18"/>
              </w:rPr>
              <w:t>53031002</w:t>
            </w:r>
          </w:p>
        </w:tc>
        <w:tc>
          <w:tcPr>
            <w:tcW w:w="1276" w:type="dxa"/>
            <w:vMerge/>
            <w:tcBorders>
              <w:top w:val="nil"/>
            </w:tcBorders>
          </w:tcPr>
          <w:p w14:paraId="3A4F9CCF" w14:textId="77777777" w:rsidR="009C4A01" w:rsidRPr="00BF0D59" w:rsidRDefault="009C4A01">
            <w:pPr>
              <w:rPr>
                <w:rFonts w:asciiTheme="minorEastAsia" w:eastAsiaTheme="minorEastAsia" w:hAnsiTheme="minorEastAsia"/>
                <w:sz w:val="2"/>
                <w:szCs w:val="2"/>
              </w:rPr>
            </w:pPr>
          </w:p>
        </w:tc>
        <w:tc>
          <w:tcPr>
            <w:tcW w:w="1569" w:type="dxa"/>
          </w:tcPr>
          <w:p w14:paraId="1B3F7430" w14:textId="77777777" w:rsidR="009C4A01" w:rsidRPr="00BF0D59" w:rsidRDefault="009B6A77">
            <w:pPr>
              <w:pStyle w:val="TableParagraph"/>
              <w:spacing w:before="51"/>
              <w:ind w:left="132" w:right="125"/>
              <w:jc w:val="center"/>
              <w:rPr>
                <w:rFonts w:asciiTheme="minorEastAsia" w:eastAsiaTheme="minorEastAsia" w:hAnsiTheme="minorEastAsia"/>
                <w:sz w:val="18"/>
              </w:rPr>
            </w:pPr>
            <w:r w:rsidRPr="00BF0D59">
              <w:rPr>
                <w:rFonts w:asciiTheme="minorEastAsia" w:eastAsiaTheme="minorEastAsia" w:hAnsiTheme="minorEastAsia"/>
                <w:sz w:val="18"/>
              </w:rPr>
              <w:t>调压柜</w:t>
            </w:r>
          </w:p>
        </w:tc>
        <w:tc>
          <w:tcPr>
            <w:tcW w:w="1383" w:type="dxa"/>
          </w:tcPr>
          <w:p w14:paraId="6C5917BF" w14:textId="77777777" w:rsidR="009C4A01" w:rsidRPr="00BF0D59" w:rsidRDefault="009B6A77">
            <w:pPr>
              <w:pStyle w:val="TableParagraph"/>
              <w:spacing w:before="51"/>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53032212</w:t>
            </w:r>
          </w:p>
        </w:tc>
      </w:tr>
      <w:tr w:rsidR="00DE7AD9" w:rsidRPr="00BF0D59" w14:paraId="78C28B8E" w14:textId="77777777">
        <w:trPr>
          <w:trHeight w:val="328"/>
        </w:trPr>
        <w:tc>
          <w:tcPr>
            <w:tcW w:w="1237" w:type="dxa"/>
            <w:vMerge/>
            <w:tcBorders>
              <w:top w:val="nil"/>
            </w:tcBorders>
          </w:tcPr>
          <w:p w14:paraId="265D34F4" w14:textId="77777777" w:rsidR="009C4A01" w:rsidRPr="00BF0D59" w:rsidRDefault="009C4A01">
            <w:pPr>
              <w:rPr>
                <w:rFonts w:asciiTheme="minorEastAsia" w:eastAsiaTheme="minorEastAsia" w:hAnsiTheme="minorEastAsia"/>
                <w:sz w:val="2"/>
                <w:szCs w:val="2"/>
              </w:rPr>
            </w:pPr>
          </w:p>
        </w:tc>
        <w:tc>
          <w:tcPr>
            <w:tcW w:w="1525" w:type="dxa"/>
          </w:tcPr>
          <w:p w14:paraId="60C54051" w14:textId="77777777" w:rsidR="009C4A01" w:rsidRPr="00BF0D59" w:rsidRDefault="009B6A77">
            <w:pPr>
              <w:pStyle w:val="TableParagraph"/>
              <w:spacing w:before="50"/>
              <w:ind w:left="111" w:right="101"/>
              <w:jc w:val="center"/>
              <w:rPr>
                <w:rFonts w:asciiTheme="minorEastAsia" w:eastAsiaTheme="minorEastAsia" w:hAnsiTheme="minorEastAsia"/>
                <w:sz w:val="18"/>
              </w:rPr>
            </w:pPr>
            <w:r w:rsidRPr="00BF0D59">
              <w:rPr>
                <w:rFonts w:asciiTheme="minorEastAsia" w:eastAsiaTheme="minorEastAsia" w:hAnsiTheme="minorEastAsia"/>
                <w:sz w:val="18"/>
              </w:rPr>
              <w:t>低压管段</w:t>
            </w:r>
          </w:p>
        </w:tc>
        <w:tc>
          <w:tcPr>
            <w:tcW w:w="1298" w:type="dxa"/>
          </w:tcPr>
          <w:p w14:paraId="0A414ECD" w14:textId="77777777" w:rsidR="009C4A01" w:rsidRPr="00BF0D59" w:rsidRDefault="009B6A77">
            <w:pPr>
              <w:pStyle w:val="TableParagraph"/>
              <w:spacing w:before="50"/>
              <w:ind w:left="269" w:right="259"/>
              <w:jc w:val="center"/>
              <w:rPr>
                <w:rFonts w:asciiTheme="minorEastAsia" w:eastAsiaTheme="minorEastAsia" w:hAnsiTheme="minorEastAsia"/>
                <w:sz w:val="18"/>
              </w:rPr>
            </w:pPr>
            <w:r w:rsidRPr="00BF0D59">
              <w:rPr>
                <w:rFonts w:asciiTheme="minorEastAsia" w:eastAsiaTheme="minorEastAsia" w:hAnsiTheme="minorEastAsia"/>
                <w:sz w:val="18"/>
              </w:rPr>
              <w:t>53031003</w:t>
            </w:r>
          </w:p>
        </w:tc>
        <w:tc>
          <w:tcPr>
            <w:tcW w:w="1276" w:type="dxa"/>
            <w:vMerge/>
            <w:tcBorders>
              <w:top w:val="nil"/>
            </w:tcBorders>
          </w:tcPr>
          <w:p w14:paraId="0678CD1E" w14:textId="77777777" w:rsidR="009C4A01" w:rsidRPr="00BF0D59" w:rsidRDefault="009C4A01">
            <w:pPr>
              <w:rPr>
                <w:rFonts w:asciiTheme="minorEastAsia" w:eastAsiaTheme="minorEastAsia" w:hAnsiTheme="minorEastAsia"/>
                <w:sz w:val="2"/>
                <w:szCs w:val="2"/>
              </w:rPr>
            </w:pPr>
          </w:p>
        </w:tc>
        <w:tc>
          <w:tcPr>
            <w:tcW w:w="1569" w:type="dxa"/>
          </w:tcPr>
          <w:p w14:paraId="6361A5AE" w14:textId="77777777" w:rsidR="009C4A01" w:rsidRPr="00BF0D59" w:rsidRDefault="009B6A77">
            <w:pPr>
              <w:pStyle w:val="TableParagraph"/>
              <w:spacing w:before="50"/>
              <w:ind w:left="132" w:right="125"/>
              <w:jc w:val="center"/>
              <w:rPr>
                <w:rFonts w:asciiTheme="minorEastAsia" w:eastAsiaTheme="minorEastAsia" w:hAnsiTheme="minorEastAsia"/>
                <w:sz w:val="18"/>
              </w:rPr>
            </w:pPr>
            <w:r w:rsidRPr="00BF0D59">
              <w:rPr>
                <w:rFonts w:asciiTheme="minorEastAsia" w:eastAsiaTheme="minorEastAsia" w:hAnsiTheme="minorEastAsia"/>
                <w:sz w:val="18"/>
              </w:rPr>
              <w:t>计量站</w:t>
            </w:r>
          </w:p>
        </w:tc>
        <w:tc>
          <w:tcPr>
            <w:tcW w:w="1383" w:type="dxa"/>
          </w:tcPr>
          <w:p w14:paraId="341DDD60"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53032213</w:t>
            </w:r>
          </w:p>
        </w:tc>
      </w:tr>
      <w:tr w:rsidR="00DE7AD9" w:rsidRPr="00BF0D59" w14:paraId="40B5B850" w14:textId="77777777">
        <w:trPr>
          <w:trHeight w:val="329"/>
        </w:trPr>
        <w:tc>
          <w:tcPr>
            <w:tcW w:w="1237" w:type="dxa"/>
            <w:vMerge/>
            <w:tcBorders>
              <w:top w:val="nil"/>
            </w:tcBorders>
          </w:tcPr>
          <w:p w14:paraId="5A70C510" w14:textId="77777777" w:rsidR="009C4A01" w:rsidRPr="00BF0D59" w:rsidRDefault="009C4A01">
            <w:pPr>
              <w:rPr>
                <w:rFonts w:asciiTheme="minorEastAsia" w:eastAsiaTheme="minorEastAsia" w:hAnsiTheme="minorEastAsia"/>
                <w:sz w:val="2"/>
                <w:szCs w:val="2"/>
              </w:rPr>
            </w:pPr>
          </w:p>
        </w:tc>
        <w:tc>
          <w:tcPr>
            <w:tcW w:w="1525" w:type="dxa"/>
          </w:tcPr>
          <w:p w14:paraId="3344E808" w14:textId="77777777" w:rsidR="009C4A01" w:rsidRPr="00BF0D59" w:rsidRDefault="009B6A77">
            <w:pPr>
              <w:pStyle w:val="TableParagraph"/>
              <w:spacing w:before="49"/>
              <w:ind w:left="111" w:right="101"/>
              <w:jc w:val="center"/>
              <w:rPr>
                <w:rFonts w:asciiTheme="minorEastAsia" w:eastAsiaTheme="minorEastAsia" w:hAnsiTheme="minorEastAsia"/>
                <w:sz w:val="18"/>
              </w:rPr>
            </w:pPr>
            <w:r w:rsidRPr="00BF0D59">
              <w:rPr>
                <w:rFonts w:asciiTheme="minorEastAsia" w:eastAsiaTheme="minorEastAsia" w:hAnsiTheme="minorEastAsia"/>
                <w:sz w:val="18"/>
              </w:rPr>
              <w:t>管线</w:t>
            </w:r>
          </w:p>
        </w:tc>
        <w:tc>
          <w:tcPr>
            <w:tcW w:w="1298" w:type="dxa"/>
          </w:tcPr>
          <w:p w14:paraId="75863FFD" w14:textId="77777777" w:rsidR="009C4A01" w:rsidRPr="00BF0D59" w:rsidRDefault="009B6A77">
            <w:pPr>
              <w:pStyle w:val="TableParagraph"/>
              <w:spacing w:before="49"/>
              <w:ind w:left="269" w:right="259"/>
              <w:jc w:val="center"/>
              <w:rPr>
                <w:rFonts w:asciiTheme="minorEastAsia" w:eastAsiaTheme="minorEastAsia" w:hAnsiTheme="minorEastAsia"/>
                <w:sz w:val="18"/>
              </w:rPr>
            </w:pPr>
            <w:r w:rsidRPr="00BF0D59">
              <w:rPr>
                <w:rFonts w:asciiTheme="minorEastAsia" w:eastAsiaTheme="minorEastAsia" w:hAnsiTheme="minorEastAsia"/>
                <w:sz w:val="18"/>
              </w:rPr>
              <w:t>53031004</w:t>
            </w:r>
          </w:p>
        </w:tc>
        <w:tc>
          <w:tcPr>
            <w:tcW w:w="1276" w:type="dxa"/>
            <w:vMerge/>
            <w:tcBorders>
              <w:top w:val="nil"/>
            </w:tcBorders>
          </w:tcPr>
          <w:p w14:paraId="3A51B8E2" w14:textId="77777777" w:rsidR="009C4A01" w:rsidRPr="00BF0D59" w:rsidRDefault="009C4A01">
            <w:pPr>
              <w:rPr>
                <w:rFonts w:asciiTheme="minorEastAsia" w:eastAsiaTheme="minorEastAsia" w:hAnsiTheme="minorEastAsia"/>
                <w:sz w:val="2"/>
                <w:szCs w:val="2"/>
              </w:rPr>
            </w:pPr>
          </w:p>
        </w:tc>
        <w:tc>
          <w:tcPr>
            <w:tcW w:w="1569" w:type="dxa"/>
          </w:tcPr>
          <w:p w14:paraId="6C2E8633" w14:textId="77777777" w:rsidR="009C4A01" w:rsidRPr="00BF0D59" w:rsidRDefault="009B6A77">
            <w:pPr>
              <w:pStyle w:val="TableParagraph"/>
              <w:spacing w:before="49"/>
              <w:ind w:left="132" w:right="125"/>
              <w:jc w:val="center"/>
              <w:rPr>
                <w:rFonts w:asciiTheme="minorEastAsia" w:eastAsiaTheme="minorEastAsia" w:hAnsiTheme="minorEastAsia"/>
                <w:sz w:val="18"/>
              </w:rPr>
            </w:pPr>
            <w:r w:rsidRPr="00BF0D59">
              <w:rPr>
                <w:rFonts w:asciiTheme="minorEastAsia" w:eastAsiaTheme="minorEastAsia" w:hAnsiTheme="minorEastAsia"/>
                <w:sz w:val="18"/>
              </w:rPr>
              <w:t>加气站</w:t>
            </w:r>
          </w:p>
        </w:tc>
        <w:tc>
          <w:tcPr>
            <w:tcW w:w="1383" w:type="dxa"/>
          </w:tcPr>
          <w:p w14:paraId="4FDF3309"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53032214</w:t>
            </w:r>
          </w:p>
        </w:tc>
      </w:tr>
      <w:tr w:rsidR="00DE7AD9" w:rsidRPr="00BF0D59" w14:paraId="2C154971" w14:textId="77777777">
        <w:trPr>
          <w:trHeight w:val="328"/>
        </w:trPr>
        <w:tc>
          <w:tcPr>
            <w:tcW w:w="1237" w:type="dxa"/>
            <w:vMerge/>
            <w:tcBorders>
              <w:top w:val="nil"/>
            </w:tcBorders>
          </w:tcPr>
          <w:p w14:paraId="166C98F3" w14:textId="77777777" w:rsidR="009C4A01" w:rsidRPr="00BF0D59" w:rsidRDefault="009C4A01">
            <w:pPr>
              <w:rPr>
                <w:rFonts w:asciiTheme="minorEastAsia" w:eastAsiaTheme="minorEastAsia" w:hAnsiTheme="minorEastAsia"/>
                <w:sz w:val="2"/>
                <w:szCs w:val="2"/>
              </w:rPr>
            </w:pPr>
          </w:p>
        </w:tc>
        <w:tc>
          <w:tcPr>
            <w:tcW w:w="1525" w:type="dxa"/>
          </w:tcPr>
          <w:p w14:paraId="5F346B7B" w14:textId="77777777" w:rsidR="009C4A01" w:rsidRPr="00BF0D59" w:rsidRDefault="009B6A77">
            <w:pPr>
              <w:pStyle w:val="TableParagraph"/>
              <w:spacing w:before="49"/>
              <w:ind w:left="111" w:right="101"/>
              <w:jc w:val="center"/>
              <w:rPr>
                <w:rFonts w:asciiTheme="minorEastAsia" w:eastAsiaTheme="minorEastAsia" w:hAnsiTheme="minorEastAsia"/>
                <w:sz w:val="18"/>
              </w:rPr>
            </w:pPr>
            <w:r w:rsidRPr="00BF0D59">
              <w:rPr>
                <w:rFonts w:asciiTheme="minorEastAsia" w:eastAsiaTheme="minorEastAsia" w:hAnsiTheme="minorEastAsia"/>
                <w:sz w:val="18"/>
              </w:rPr>
              <w:t>变径</w:t>
            </w:r>
          </w:p>
        </w:tc>
        <w:tc>
          <w:tcPr>
            <w:tcW w:w="1298" w:type="dxa"/>
          </w:tcPr>
          <w:p w14:paraId="790C3947" w14:textId="77777777" w:rsidR="009C4A01" w:rsidRPr="00BF0D59" w:rsidRDefault="009B6A77">
            <w:pPr>
              <w:pStyle w:val="TableParagraph"/>
              <w:spacing w:before="49"/>
              <w:ind w:left="269" w:right="259"/>
              <w:jc w:val="center"/>
              <w:rPr>
                <w:rFonts w:asciiTheme="minorEastAsia" w:eastAsiaTheme="minorEastAsia" w:hAnsiTheme="minorEastAsia"/>
                <w:sz w:val="18"/>
              </w:rPr>
            </w:pPr>
            <w:r w:rsidRPr="00BF0D59">
              <w:rPr>
                <w:rFonts w:asciiTheme="minorEastAsia" w:eastAsiaTheme="minorEastAsia" w:hAnsiTheme="minorEastAsia"/>
                <w:sz w:val="18"/>
              </w:rPr>
              <w:t>53032101</w:t>
            </w:r>
          </w:p>
        </w:tc>
        <w:tc>
          <w:tcPr>
            <w:tcW w:w="1276" w:type="dxa"/>
            <w:vMerge/>
            <w:tcBorders>
              <w:top w:val="nil"/>
            </w:tcBorders>
          </w:tcPr>
          <w:p w14:paraId="64FE52B3" w14:textId="77777777" w:rsidR="009C4A01" w:rsidRPr="00BF0D59" w:rsidRDefault="009C4A01">
            <w:pPr>
              <w:rPr>
                <w:rFonts w:asciiTheme="minorEastAsia" w:eastAsiaTheme="minorEastAsia" w:hAnsiTheme="minorEastAsia"/>
                <w:sz w:val="2"/>
                <w:szCs w:val="2"/>
              </w:rPr>
            </w:pPr>
          </w:p>
        </w:tc>
        <w:tc>
          <w:tcPr>
            <w:tcW w:w="1569" w:type="dxa"/>
          </w:tcPr>
          <w:p w14:paraId="0BB78B40" w14:textId="77777777" w:rsidR="009C4A01" w:rsidRPr="00BF0D59" w:rsidRDefault="009B6A77">
            <w:pPr>
              <w:pStyle w:val="TableParagraph"/>
              <w:spacing w:before="49"/>
              <w:ind w:left="133" w:right="124"/>
              <w:jc w:val="center"/>
              <w:rPr>
                <w:rFonts w:asciiTheme="minorEastAsia" w:eastAsiaTheme="minorEastAsia" w:hAnsiTheme="minorEastAsia"/>
                <w:sz w:val="18"/>
              </w:rPr>
            </w:pPr>
            <w:r w:rsidRPr="00BF0D59">
              <w:rPr>
                <w:rFonts w:asciiTheme="minorEastAsia" w:eastAsiaTheme="minorEastAsia" w:hAnsiTheme="minorEastAsia"/>
                <w:sz w:val="18"/>
              </w:rPr>
              <w:t>LNG 应急气源站</w:t>
            </w:r>
          </w:p>
        </w:tc>
        <w:tc>
          <w:tcPr>
            <w:tcW w:w="1383" w:type="dxa"/>
          </w:tcPr>
          <w:p w14:paraId="1B65D125"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53032215</w:t>
            </w:r>
          </w:p>
        </w:tc>
      </w:tr>
      <w:tr w:rsidR="00DE7AD9" w:rsidRPr="00BF0D59" w14:paraId="1EDA7063" w14:textId="77777777">
        <w:trPr>
          <w:trHeight w:val="328"/>
        </w:trPr>
        <w:tc>
          <w:tcPr>
            <w:tcW w:w="1237" w:type="dxa"/>
            <w:vMerge/>
            <w:tcBorders>
              <w:top w:val="nil"/>
            </w:tcBorders>
          </w:tcPr>
          <w:p w14:paraId="47AF3517" w14:textId="77777777" w:rsidR="009C4A01" w:rsidRPr="00BF0D59" w:rsidRDefault="009C4A01">
            <w:pPr>
              <w:rPr>
                <w:rFonts w:asciiTheme="minorEastAsia" w:eastAsiaTheme="minorEastAsia" w:hAnsiTheme="minorEastAsia"/>
                <w:sz w:val="2"/>
                <w:szCs w:val="2"/>
              </w:rPr>
            </w:pPr>
          </w:p>
        </w:tc>
        <w:tc>
          <w:tcPr>
            <w:tcW w:w="1525" w:type="dxa"/>
          </w:tcPr>
          <w:p w14:paraId="2794804F" w14:textId="77777777" w:rsidR="009C4A01" w:rsidRPr="00BF0D59" w:rsidRDefault="009B6A77">
            <w:pPr>
              <w:pStyle w:val="TableParagraph"/>
              <w:spacing w:before="51"/>
              <w:ind w:left="111" w:right="101"/>
              <w:jc w:val="center"/>
              <w:rPr>
                <w:rFonts w:asciiTheme="minorEastAsia" w:eastAsiaTheme="minorEastAsia" w:hAnsiTheme="minorEastAsia"/>
                <w:sz w:val="18"/>
              </w:rPr>
            </w:pPr>
            <w:r w:rsidRPr="00BF0D59">
              <w:rPr>
                <w:rFonts w:asciiTheme="minorEastAsia" w:eastAsiaTheme="minorEastAsia" w:hAnsiTheme="minorEastAsia"/>
                <w:sz w:val="18"/>
              </w:rPr>
              <w:t>变材</w:t>
            </w:r>
          </w:p>
        </w:tc>
        <w:tc>
          <w:tcPr>
            <w:tcW w:w="1298" w:type="dxa"/>
          </w:tcPr>
          <w:p w14:paraId="070B1F15" w14:textId="77777777" w:rsidR="009C4A01" w:rsidRPr="00BF0D59" w:rsidRDefault="009B6A77">
            <w:pPr>
              <w:pStyle w:val="TableParagraph"/>
              <w:spacing w:before="51"/>
              <w:ind w:left="269" w:right="259"/>
              <w:jc w:val="center"/>
              <w:rPr>
                <w:rFonts w:asciiTheme="minorEastAsia" w:eastAsiaTheme="minorEastAsia" w:hAnsiTheme="minorEastAsia"/>
                <w:sz w:val="18"/>
              </w:rPr>
            </w:pPr>
            <w:r w:rsidRPr="00BF0D59">
              <w:rPr>
                <w:rFonts w:asciiTheme="minorEastAsia" w:eastAsiaTheme="minorEastAsia" w:hAnsiTheme="minorEastAsia"/>
                <w:sz w:val="18"/>
              </w:rPr>
              <w:t>53032102</w:t>
            </w:r>
          </w:p>
        </w:tc>
        <w:tc>
          <w:tcPr>
            <w:tcW w:w="1276" w:type="dxa"/>
            <w:vMerge/>
            <w:tcBorders>
              <w:top w:val="nil"/>
            </w:tcBorders>
          </w:tcPr>
          <w:p w14:paraId="50B42DF0" w14:textId="77777777" w:rsidR="009C4A01" w:rsidRPr="00BF0D59" w:rsidRDefault="009C4A01">
            <w:pPr>
              <w:rPr>
                <w:rFonts w:asciiTheme="minorEastAsia" w:eastAsiaTheme="minorEastAsia" w:hAnsiTheme="minorEastAsia"/>
                <w:sz w:val="2"/>
                <w:szCs w:val="2"/>
              </w:rPr>
            </w:pPr>
          </w:p>
        </w:tc>
        <w:tc>
          <w:tcPr>
            <w:tcW w:w="1569" w:type="dxa"/>
          </w:tcPr>
          <w:p w14:paraId="2B532AB4" w14:textId="77777777" w:rsidR="009C4A01" w:rsidRPr="00BF0D59" w:rsidRDefault="009B6A77">
            <w:pPr>
              <w:pStyle w:val="TableParagraph"/>
              <w:spacing w:before="51"/>
              <w:ind w:left="133" w:right="124"/>
              <w:jc w:val="center"/>
              <w:rPr>
                <w:rFonts w:asciiTheme="minorEastAsia" w:eastAsiaTheme="minorEastAsia" w:hAnsiTheme="minorEastAsia"/>
                <w:sz w:val="18"/>
              </w:rPr>
            </w:pPr>
            <w:r w:rsidRPr="00BF0D59">
              <w:rPr>
                <w:rFonts w:asciiTheme="minorEastAsia" w:eastAsiaTheme="minorEastAsia" w:hAnsiTheme="minorEastAsia"/>
                <w:sz w:val="18"/>
              </w:rPr>
              <w:t>CNG 加气站</w:t>
            </w:r>
          </w:p>
        </w:tc>
        <w:tc>
          <w:tcPr>
            <w:tcW w:w="1383" w:type="dxa"/>
          </w:tcPr>
          <w:p w14:paraId="3099FF0D" w14:textId="77777777" w:rsidR="009C4A01" w:rsidRPr="00BF0D59" w:rsidRDefault="009B6A77">
            <w:pPr>
              <w:pStyle w:val="TableParagraph"/>
              <w:spacing w:before="51"/>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53032216</w:t>
            </w:r>
          </w:p>
        </w:tc>
      </w:tr>
      <w:tr w:rsidR="00DE7AD9" w:rsidRPr="00BF0D59" w14:paraId="38820628" w14:textId="77777777">
        <w:trPr>
          <w:trHeight w:val="328"/>
        </w:trPr>
        <w:tc>
          <w:tcPr>
            <w:tcW w:w="1237" w:type="dxa"/>
            <w:vMerge/>
            <w:tcBorders>
              <w:top w:val="nil"/>
            </w:tcBorders>
          </w:tcPr>
          <w:p w14:paraId="3D165790" w14:textId="77777777" w:rsidR="009C4A01" w:rsidRPr="00BF0D59" w:rsidRDefault="009C4A01">
            <w:pPr>
              <w:rPr>
                <w:rFonts w:asciiTheme="minorEastAsia" w:eastAsiaTheme="minorEastAsia" w:hAnsiTheme="minorEastAsia"/>
                <w:sz w:val="2"/>
                <w:szCs w:val="2"/>
              </w:rPr>
            </w:pPr>
          </w:p>
        </w:tc>
        <w:tc>
          <w:tcPr>
            <w:tcW w:w="1525" w:type="dxa"/>
          </w:tcPr>
          <w:p w14:paraId="1D2A01BC" w14:textId="77777777" w:rsidR="009C4A01" w:rsidRPr="00BF0D59" w:rsidRDefault="009B6A77">
            <w:pPr>
              <w:pStyle w:val="TableParagraph"/>
              <w:spacing w:before="50"/>
              <w:ind w:left="111" w:right="101"/>
              <w:jc w:val="center"/>
              <w:rPr>
                <w:rFonts w:asciiTheme="minorEastAsia" w:eastAsiaTheme="minorEastAsia" w:hAnsiTheme="minorEastAsia"/>
                <w:sz w:val="18"/>
              </w:rPr>
            </w:pPr>
            <w:r w:rsidRPr="00BF0D59">
              <w:rPr>
                <w:rFonts w:asciiTheme="minorEastAsia" w:eastAsiaTheme="minorEastAsia" w:hAnsiTheme="minorEastAsia"/>
                <w:sz w:val="18"/>
              </w:rPr>
              <w:t>弯头</w:t>
            </w:r>
          </w:p>
        </w:tc>
        <w:tc>
          <w:tcPr>
            <w:tcW w:w="1298" w:type="dxa"/>
          </w:tcPr>
          <w:p w14:paraId="6F915BA4" w14:textId="77777777" w:rsidR="009C4A01" w:rsidRPr="00BF0D59" w:rsidRDefault="009B6A77">
            <w:pPr>
              <w:pStyle w:val="TableParagraph"/>
              <w:spacing w:before="50"/>
              <w:ind w:left="269" w:right="259"/>
              <w:jc w:val="center"/>
              <w:rPr>
                <w:rFonts w:asciiTheme="minorEastAsia" w:eastAsiaTheme="minorEastAsia" w:hAnsiTheme="minorEastAsia"/>
                <w:sz w:val="18"/>
              </w:rPr>
            </w:pPr>
            <w:r w:rsidRPr="00BF0D59">
              <w:rPr>
                <w:rFonts w:asciiTheme="minorEastAsia" w:eastAsiaTheme="minorEastAsia" w:hAnsiTheme="minorEastAsia"/>
                <w:sz w:val="18"/>
              </w:rPr>
              <w:t>53032103</w:t>
            </w:r>
          </w:p>
        </w:tc>
        <w:tc>
          <w:tcPr>
            <w:tcW w:w="1276" w:type="dxa"/>
            <w:vMerge/>
            <w:tcBorders>
              <w:top w:val="nil"/>
            </w:tcBorders>
          </w:tcPr>
          <w:p w14:paraId="36759452" w14:textId="77777777" w:rsidR="009C4A01" w:rsidRPr="00BF0D59" w:rsidRDefault="009C4A01">
            <w:pPr>
              <w:rPr>
                <w:rFonts w:asciiTheme="minorEastAsia" w:eastAsiaTheme="minorEastAsia" w:hAnsiTheme="minorEastAsia"/>
                <w:sz w:val="2"/>
                <w:szCs w:val="2"/>
              </w:rPr>
            </w:pPr>
          </w:p>
        </w:tc>
        <w:tc>
          <w:tcPr>
            <w:tcW w:w="1569" w:type="dxa"/>
          </w:tcPr>
          <w:p w14:paraId="57C7DD70" w14:textId="77777777" w:rsidR="009C4A01" w:rsidRPr="00BF0D59" w:rsidRDefault="009B6A77">
            <w:pPr>
              <w:pStyle w:val="TableParagraph"/>
              <w:spacing w:before="50"/>
              <w:ind w:left="132" w:right="125"/>
              <w:jc w:val="center"/>
              <w:rPr>
                <w:rFonts w:asciiTheme="minorEastAsia" w:eastAsiaTheme="minorEastAsia" w:hAnsiTheme="minorEastAsia"/>
                <w:sz w:val="18"/>
              </w:rPr>
            </w:pPr>
            <w:r w:rsidRPr="00BF0D59">
              <w:rPr>
                <w:rFonts w:asciiTheme="minorEastAsia" w:eastAsiaTheme="minorEastAsia" w:hAnsiTheme="minorEastAsia"/>
                <w:sz w:val="18"/>
              </w:rPr>
              <w:t>调压站</w:t>
            </w:r>
          </w:p>
        </w:tc>
        <w:tc>
          <w:tcPr>
            <w:tcW w:w="1383" w:type="dxa"/>
          </w:tcPr>
          <w:p w14:paraId="2986EEC0"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53032217</w:t>
            </w:r>
          </w:p>
        </w:tc>
      </w:tr>
      <w:tr w:rsidR="00DE7AD9" w:rsidRPr="00BF0D59" w14:paraId="3BC93D01" w14:textId="77777777">
        <w:trPr>
          <w:trHeight w:val="328"/>
        </w:trPr>
        <w:tc>
          <w:tcPr>
            <w:tcW w:w="1237" w:type="dxa"/>
            <w:vMerge/>
            <w:tcBorders>
              <w:top w:val="nil"/>
            </w:tcBorders>
          </w:tcPr>
          <w:p w14:paraId="6F32EE2A" w14:textId="77777777" w:rsidR="009C4A01" w:rsidRPr="00BF0D59" w:rsidRDefault="009C4A01">
            <w:pPr>
              <w:rPr>
                <w:rFonts w:asciiTheme="minorEastAsia" w:eastAsiaTheme="minorEastAsia" w:hAnsiTheme="minorEastAsia"/>
                <w:sz w:val="2"/>
                <w:szCs w:val="2"/>
              </w:rPr>
            </w:pPr>
          </w:p>
        </w:tc>
        <w:tc>
          <w:tcPr>
            <w:tcW w:w="1525" w:type="dxa"/>
          </w:tcPr>
          <w:p w14:paraId="0FE7C5F6" w14:textId="77777777" w:rsidR="009C4A01" w:rsidRPr="00BF0D59" w:rsidRDefault="009B6A77">
            <w:pPr>
              <w:pStyle w:val="TableParagraph"/>
              <w:spacing w:before="50"/>
              <w:ind w:left="109" w:right="102"/>
              <w:jc w:val="center"/>
              <w:rPr>
                <w:rFonts w:asciiTheme="minorEastAsia" w:eastAsiaTheme="minorEastAsia" w:hAnsiTheme="minorEastAsia"/>
                <w:sz w:val="18"/>
              </w:rPr>
            </w:pPr>
            <w:r w:rsidRPr="00BF0D59">
              <w:rPr>
                <w:rFonts w:asciiTheme="minorEastAsia" w:eastAsiaTheme="minorEastAsia" w:hAnsiTheme="minorEastAsia"/>
                <w:sz w:val="18"/>
              </w:rPr>
              <w:t>预留口</w:t>
            </w:r>
          </w:p>
        </w:tc>
        <w:tc>
          <w:tcPr>
            <w:tcW w:w="1298" w:type="dxa"/>
          </w:tcPr>
          <w:p w14:paraId="49A215DB" w14:textId="77777777" w:rsidR="009C4A01" w:rsidRPr="00BF0D59" w:rsidRDefault="009B6A77">
            <w:pPr>
              <w:pStyle w:val="TableParagraph"/>
              <w:spacing w:before="50"/>
              <w:ind w:left="269" w:right="259"/>
              <w:jc w:val="center"/>
              <w:rPr>
                <w:rFonts w:asciiTheme="minorEastAsia" w:eastAsiaTheme="minorEastAsia" w:hAnsiTheme="minorEastAsia"/>
                <w:sz w:val="18"/>
              </w:rPr>
            </w:pPr>
            <w:r w:rsidRPr="00BF0D59">
              <w:rPr>
                <w:rFonts w:asciiTheme="minorEastAsia" w:eastAsiaTheme="minorEastAsia" w:hAnsiTheme="minorEastAsia"/>
                <w:sz w:val="18"/>
              </w:rPr>
              <w:t>53032104</w:t>
            </w:r>
          </w:p>
        </w:tc>
        <w:tc>
          <w:tcPr>
            <w:tcW w:w="1276" w:type="dxa"/>
            <w:vMerge/>
            <w:tcBorders>
              <w:top w:val="nil"/>
            </w:tcBorders>
          </w:tcPr>
          <w:p w14:paraId="6A2D41D5" w14:textId="77777777" w:rsidR="009C4A01" w:rsidRPr="00BF0D59" w:rsidRDefault="009C4A01">
            <w:pPr>
              <w:rPr>
                <w:rFonts w:asciiTheme="minorEastAsia" w:eastAsiaTheme="minorEastAsia" w:hAnsiTheme="minorEastAsia"/>
                <w:sz w:val="2"/>
                <w:szCs w:val="2"/>
              </w:rPr>
            </w:pPr>
          </w:p>
        </w:tc>
        <w:tc>
          <w:tcPr>
            <w:tcW w:w="1569" w:type="dxa"/>
          </w:tcPr>
          <w:p w14:paraId="654368F6" w14:textId="77777777" w:rsidR="009C4A01" w:rsidRPr="00BF0D59" w:rsidRDefault="009B6A77">
            <w:pPr>
              <w:pStyle w:val="TableParagraph"/>
              <w:spacing w:before="50"/>
              <w:ind w:left="133" w:right="124"/>
              <w:jc w:val="center"/>
              <w:rPr>
                <w:rFonts w:asciiTheme="minorEastAsia" w:eastAsiaTheme="minorEastAsia" w:hAnsiTheme="minorEastAsia"/>
                <w:sz w:val="18"/>
              </w:rPr>
            </w:pPr>
            <w:r w:rsidRPr="00BF0D59">
              <w:rPr>
                <w:rFonts w:asciiTheme="minorEastAsia" w:eastAsiaTheme="minorEastAsia" w:hAnsiTheme="minorEastAsia"/>
                <w:sz w:val="18"/>
              </w:rPr>
              <w:t>气源</w:t>
            </w:r>
          </w:p>
        </w:tc>
        <w:tc>
          <w:tcPr>
            <w:tcW w:w="1383" w:type="dxa"/>
          </w:tcPr>
          <w:p w14:paraId="661E8460"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53032218</w:t>
            </w:r>
          </w:p>
        </w:tc>
      </w:tr>
      <w:tr w:rsidR="00DE7AD9" w:rsidRPr="00BF0D59" w14:paraId="18046CE2" w14:textId="77777777">
        <w:trPr>
          <w:trHeight w:val="329"/>
        </w:trPr>
        <w:tc>
          <w:tcPr>
            <w:tcW w:w="1237" w:type="dxa"/>
            <w:vMerge/>
            <w:tcBorders>
              <w:top w:val="nil"/>
            </w:tcBorders>
          </w:tcPr>
          <w:p w14:paraId="323618F2" w14:textId="77777777" w:rsidR="009C4A01" w:rsidRPr="00BF0D59" w:rsidRDefault="009C4A01">
            <w:pPr>
              <w:rPr>
                <w:rFonts w:asciiTheme="minorEastAsia" w:eastAsiaTheme="minorEastAsia" w:hAnsiTheme="minorEastAsia"/>
                <w:sz w:val="2"/>
                <w:szCs w:val="2"/>
              </w:rPr>
            </w:pPr>
          </w:p>
        </w:tc>
        <w:tc>
          <w:tcPr>
            <w:tcW w:w="1525" w:type="dxa"/>
          </w:tcPr>
          <w:p w14:paraId="6067BDA0" w14:textId="77777777" w:rsidR="009C4A01" w:rsidRPr="00BF0D59" w:rsidRDefault="009B6A77">
            <w:pPr>
              <w:pStyle w:val="TableParagraph"/>
              <w:spacing w:before="49"/>
              <w:ind w:left="111" w:right="101"/>
              <w:jc w:val="center"/>
              <w:rPr>
                <w:rFonts w:asciiTheme="minorEastAsia" w:eastAsiaTheme="minorEastAsia" w:hAnsiTheme="minorEastAsia"/>
                <w:sz w:val="18"/>
              </w:rPr>
            </w:pPr>
            <w:r w:rsidRPr="00BF0D59">
              <w:rPr>
                <w:rFonts w:asciiTheme="minorEastAsia" w:eastAsiaTheme="minorEastAsia" w:hAnsiTheme="minorEastAsia"/>
                <w:sz w:val="18"/>
              </w:rPr>
              <w:t>盲板</w:t>
            </w:r>
          </w:p>
        </w:tc>
        <w:tc>
          <w:tcPr>
            <w:tcW w:w="1298" w:type="dxa"/>
          </w:tcPr>
          <w:p w14:paraId="06E2886F" w14:textId="77777777" w:rsidR="009C4A01" w:rsidRPr="00BF0D59" w:rsidRDefault="009B6A77">
            <w:pPr>
              <w:pStyle w:val="TableParagraph"/>
              <w:spacing w:before="49"/>
              <w:ind w:left="269" w:right="259"/>
              <w:jc w:val="center"/>
              <w:rPr>
                <w:rFonts w:asciiTheme="minorEastAsia" w:eastAsiaTheme="minorEastAsia" w:hAnsiTheme="minorEastAsia"/>
                <w:sz w:val="18"/>
              </w:rPr>
            </w:pPr>
            <w:r w:rsidRPr="00BF0D59">
              <w:rPr>
                <w:rFonts w:asciiTheme="minorEastAsia" w:eastAsiaTheme="minorEastAsia" w:hAnsiTheme="minorEastAsia"/>
                <w:sz w:val="18"/>
              </w:rPr>
              <w:t>53032105</w:t>
            </w:r>
          </w:p>
        </w:tc>
        <w:tc>
          <w:tcPr>
            <w:tcW w:w="1276" w:type="dxa"/>
            <w:vMerge/>
            <w:tcBorders>
              <w:top w:val="nil"/>
            </w:tcBorders>
          </w:tcPr>
          <w:p w14:paraId="3B98AD9E" w14:textId="77777777" w:rsidR="009C4A01" w:rsidRPr="00BF0D59" w:rsidRDefault="009C4A01">
            <w:pPr>
              <w:rPr>
                <w:rFonts w:asciiTheme="minorEastAsia" w:eastAsiaTheme="minorEastAsia" w:hAnsiTheme="minorEastAsia"/>
                <w:sz w:val="2"/>
                <w:szCs w:val="2"/>
              </w:rPr>
            </w:pPr>
          </w:p>
        </w:tc>
        <w:tc>
          <w:tcPr>
            <w:tcW w:w="1569" w:type="dxa"/>
          </w:tcPr>
          <w:p w14:paraId="6B494F14" w14:textId="77777777" w:rsidR="009C4A01" w:rsidRPr="00BF0D59" w:rsidRDefault="009B6A77">
            <w:pPr>
              <w:pStyle w:val="TableParagraph"/>
              <w:spacing w:before="49"/>
              <w:ind w:left="132" w:right="125"/>
              <w:jc w:val="center"/>
              <w:rPr>
                <w:rFonts w:asciiTheme="minorEastAsia" w:eastAsiaTheme="minorEastAsia" w:hAnsiTheme="minorEastAsia"/>
                <w:sz w:val="18"/>
              </w:rPr>
            </w:pPr>
            <w:r w:rsidRPr="00BF0D59">
              <w:rPr>
                <w:rFonts w:asciiTheme="minorEastAsia" w:eastAsiaTheme="minorEastAsia" w:hAnsiTheme="minorEastAsia"/>
                <w:sz w:val="18"/>
              </w:rPr>
              <w:t>储备站</w:t>
            </w:r>
          </w:p>
        </w:tc>
        <w:tc>
          <w:tcPr>
            <w:tcW w:w="1383" w:type="dxa"/>
          </w:tcPr>
          <w:p w14:paraId="766B9372"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53032219</w:t>
            </w:r>
          </w:p>
        </w:tc>
      </w:tr>
      <w:tr w:rsidR="00DE7AD9" w:rsidRPr="00BF0D59" w14:paraId="39FC0EAC" w14:textId="77777777">
        <w:trPr>
          <w:trHeight w:val="328"/>
        </w:trPr>
        <w:tc>
          <w:tcPr>
            <w:tcW w:w="1237" w:type="dxa"/>
            <w:vMerge/>
            <w:tcBorders>
              <w:top w:val="nil"/>
            </w:tcBorders>
          </w:tcPr>
          <w:p w14:paraId="7CD1E64D" w14:textId="77777777" w:rsidR="009C4A01" w:rsidRPr="00BF0D59" w:rsidRDefault="009C4A01">
            <w:pPr>
              <w:rPr>
                <w:rFonts w:asciiTheme="minorEastAsia" w:eastAsiaTheme="minorEastAsia" w:hAnsiTheme="minorEastAsia"/>
                <w:sz w:val="2"/>
                <w:szCs w:val="2"/>
              </w:rPr>
            </w:pPr>
          </w:p>
        </w:tc>
        <w:tc>
          <w:tcPr>
            <w:tcW w:w="1525" w:type="dxa"/>
          </w:tcPr>
          <w:p w14:paraId="1B7D0DC3" w14:textId="77777777" w:rsidR="009C4A01" w:rsidRPr="00BF0D59" w:rsidRDefault="009B6A77">
            <w:pPr>
              <w:pStyle w:val="TableParagraph"/>
              <w:spacing w:before="51"/>
              <w:ind w:left="111" w:right="101"/>
              <w:jc w:val="center"/>
              <w:rPr>
                <w:rFonts w:asciiTheme="minorEastAsia" w:eastAsiaTheme="minorEastAsia" w:hAnsiTheme="minorEastAsia"/>
                <w:sz w:val="18"/>
              </w:rPr>
            </w:pPr>
            <w:r w:rsidRPr="00BF0D59">
              <w:rPr>
                <w:rFonts w:asciiTheme="minorEastAsia" w:eastAsiaTheme="minorEastAsia" w:hAnsiTheme="minorEastAsia"/>
                <w:sz w:val="18"/>
              </w:rPr>
              <w:t>管帽</w:t>
            </w:r>
          </w:p>
        </w:tc>
        <w:tc>
          <w:tcPr>
            <w:tcW w:w="1298" w:type="dxa"/>
          </w:tcPr>
          <w:p w14:paraId="2785B9FF" w14:textId="77777777" w:rsidR="009C4A01" w:rsidRPr="00BF0D59" w:rsidRDefault="009B6A77">
            <w:pPr>
              <w:pStyle w:val="TableParagraph"/>
              <w:spacing w:before="51"/>
              <w:ind w:left="269" w:right="259"/>
              <w:jc w:val="center"/>
              <w:rPr>
                <w:rFonts w:asciiTheme="minorEastAsia" w:eastAsiaTheme="minorEastAsia" w:hAnsiTheme="minorEastAsia"/>
                <w:sz w:val="18"/>
              </w:rPr>
            </w:pPr>
            <w:r w:rsidRPr="00BF0D59">
              <w:rPr>
                <w:rFonts w:asciiTheme="minorEastAsia" w:eastAsiaTheme="minorEastAsia" w:hAnsiTheme="minorEastAsia"/>
                <w:sz w:val="18"/>
              </w:rPr>
              <w:t>53032106</w:t>
            </w:r>
          </w:p>
        </w:tc>
        <w:tc>
          <w:tcPr>
            <w:tcW w:w="1276" w:type="dxa"/>
            <w:vMerge/>
            <w:tcBorders>
              <w:top w:val="nil"/>
            </w:tcBorders>
          </w:tcPr>
          <w:p w14:paraId="503D4267" w14:textId="77777777" w:rsidR="009C4A01" w:rsidRPr="00BF0D59" w:rsidRDefault="009C4A01">
            <w:pPr>
              <w:rPr>
                <w:rFonts w:asciiTheme="minorEastAsia" w:eastAsiaTheme="minorEastAsia" w:hAnsiTheme="minorEastAsia"/>
                <w:sz w:val="2"/>
                <w:szCs w:val="2"/>
              </w:rPr>
            </w:pPr>
          </w:p>
        </w:tc>
        <w:tc>
          <w:tcPr>
            <w:tcW w:w="1569" w:type="dxa"/>
          </w:tcPr>
          <w:p w14:paraId="5929504B" w14:textId="77777777" w:rsidR="009C4A01" w:rsidRPr="00BF0D59" w:rsidRDefault="009B6A77">
            <w:pPr>
              <w:pStyle w:val="TableParagraph"/>
              <w:spacing w:before="51"/>
              <w:ind w:left="133" w:right="124"/>
              <w:jc w:val="center"/>
              <w:rPr>
                <w:rFonts w:asciiTheme="minorEastAsia" w:eastAsiaTheme="minorEastAsia" w:hAnsiTheme="minorEastAsia"/>
                <w:sz w:val="18"/>
              </w:rPr>
            </w:pPr>
            <w:r w:rsidRPr="00BF0D59">
              <w:rPr>
                <w:rFonts w:asciiTheme="minorEastAsia" w:eastAsiaTheme="minorEastAsia" w:hAnsiTheme="minorEastAsia"/>
                <w:sz w:val="18"/>
              </w:rPr>
              <w:t>门站</w:t>
            </w:r>
          </w:p>
        </w:tc>
        <w:tc>
          <w:tcPr>
            <w:tcW w:w="1383" w:type="dxa"/>
          </w:tcPr>
          <w:p w14:paraId="20FA3626" w14:textId="77777777" w:rsidR="009C4A01" w:rsidRPr="00BF0D59" w:rsidRDefault="009B6A77">
            <w:pPr>
              <w:pStyle w:val="TableParagraph"/>
              <w:spacing w:before="51"/>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53032220</w:t>
            </w:r>
          </w:p>
        </w:tc>
      </w:tr>
      <w:tr w:rsidR="00DE7AD9" w:rsidRPr="00BF0D59" w14:paraId="1DEE56A0" w14:textId="77777777">
        <w:trPr>
          <w:trHeight w:val="328"/>
        </w:trPr>
        <w:tc>
          <w:tcPr>
            <w:tcW w:w="1237" w:type="dxa"/>
            <w:vMerge/>
            <w:tcBorders>
              <w:top w:val="nil"/>
            </w:tcBorders>
          </w:tcPr>
          <w:p w14:paraId="15CB9F2C" w14:textId="77777777" w:rsidR="009C4A01" w:rsidRPr="00BF0D59" w:rsidRDefault="009C4A01">
            <w:pPr>
              <w:rPr>
                <w:rFonts w:asciiTheme="minorEastAsia" w:eastAsiaTheme="minorEastAsia" w:hAnsiTheme="minorEastAsia"/>
                <w:sz w:val="2"/>
                <w:szCs w:val="2"/>
              </w:rPr>
            </w:pPr>
          </w:p>
        </w:tc>
        <w:tc>
          <w:tcPr>
            <w:tcW w:w="1525" w:type="dxa"/>
          </w:tcPr>
          <w:p w14:paraId="3FA627C9" w14:textId="77777777" w:rsidR="009C4A01" w:rsidRPr="00BF0D59" w:rsidRDefault="009B6A77">
            <w:pPr>
              <w:pStyle w:val="TableParagraph"/>
              <w:spacing w:before="50"/>
              <w:ind w:left="111" w:right="101"/>
              <w:jc w:val="center"/>
              <w:rPr>
                <w:rFonts w:asciiTheme="minorEastAsia" w:eastAsiaTheme="minorEastAsia" w:hAnsiTheme="minorEastAsia"/>
                <w:sz w:val="18"/>
              </w:rPr>
            </w:pPr>
            <w:r w:rsidRPr="00BF0D59">
              <w:rPr>
                <w:rFonts w:asciiTheme="minorEastAsia" w:eastAsiaTheme="minorEastAsia" w:hAnsiTheme="minorEastAsia"/>
                <w:sz w:val="18"/>
              </w:rPr>
              <w:t>立管</w:t>
            </w:r>
          </w:p>
        </w:tc>
        <w:tc>
          <w:tcPr>
            <w:tcW w:w="1298" w:type="dxa"/>
          </w:tcPr>
          <w:p w14:paraId="64512AD3" w14:textId="77777777" w:rsidR="009C4A01" w:rsidRPr="00BF0D59" w:rsidRDefault="009B6A77">
            <w:pPr>
              <w:pStyle w:val="TableParagraph"/>
              <w:spacing w:before="50"/>
              <w:ind w:left="269" w:right="259"/>
              <w:jc w:val="center"/>
              <w:rPr>
                <w:rFonts w:asciiTheme="minorEastAsia" w:eastAsiaTheme="minorEastAsia" w:hAnsiTheme="minorEastAsia"/>
                <w:sz w:val="18"/>
              </w:rPr>
            </w:pPr>
            <w:r w:rsidRPr="00BF0D59">
              <w:rPr>
                <w:rFonts w:asciiTheme="minorEastAsia" w:eastAsiaTheme="minorEastAsia" w:hAnsiTheme="minorEastAsia"/>
                <w:sz w:val="18"/>
              </w:rPr>
              <w:t>53032107</w:t>
            </w:r>
          </w:p>
        </w:tc>
        <w:tc>
          <w:tcPr>
            <w:tcW w:w="1276" w:type="dxa"/>
            <w:vMerge/>
            <w:tcBorders>
              <w:top w:val="nil"/>
            </w:tcBorders>
          </w:tcPr>
          <w:p w14:paraId="18E4D492" w14:textId="77777777" w:rsidR="009C4A01" w:rsidRPr="00BF0D59" w:rsidRDefault="009C4A01">
            <w:pPr>
              <w:rPr>
                <w:rFonts w:asciiTheme="minorEastAsia" w:eastAsiaTheme="minorEastAsia" w:hAnsiTheme="minorEastAsia"/>
                <w:sz w:val="2"/>
                <w:szCs w:val="2"/>
              </w:rPr>
            </w:pPr>
          </w:p>
        </w:tc>
        <w:tc>
          <w:tcPr>
            <w:tcW w:w="1569" w:type="dxa"/>
          </w:tcPr>
          <w:p w14:paraId="1DBB9871" w14:textId="77777777" w:rsidR="009C4A01" w:rsidRPr="00BF0D59" w:rsidRDefault="009B6A77">
            <w:pPr>
              <w:pStyle w:val="TableParagraph"/>
              <w:spacing w:before="50"/>
              <w:ind w:left="133" w:right="124"/>
              <w:jc w:val="center"/>
              <w:rPr>
                <w:rFonts w:asciiTheme="minorEastAsia" w:eastAsiaTheme="minorEastAsia" w:hAnsiTheme="minorEastAsia"/>
                <w:sz w:val="18"/>
              </w:rPr>
            </w:pPr>
            <w:r w:rsidRPr="00BF0D59">
              <w:rPr>
                <w:rFonts w:asciiTheme="minorEastAsia" w:eastAsiaTheme="minorEastAsia" w:hAnsiTheme="minorEastAsia"/>
                <w:sz w:val="18"/>
              </w:rPr>
              <w:t>地下井室</w:t>
            </w:r>
          </w:p>
        </w:tc>
        <w:tc>
          <w:tcPr>
            <w:tcW w:w="1383" w:type="dxa"/>
          </w:tcPr>
          <w:p w14:paraId="40D3F1C1"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53032221</w:t>
            </w:r>
          </w:p>
        </w:tc>
      </w:tr>
      <w:tr w:rsidR="00DE7AD9" w:rsidRPr="00BF0D59" w14:paraId="46194086" w14:textId="77777777">
        <w:trPr>
          <w:trHeight w:val="328"/>
        </w:trPr>
        <w:tc>
          <w:tcPr>
            <w:tcW w:w="1237" w:type="dxa"/>
            <w:vMerge/>
            <w:tcBorders>
              <w:top w:val="nil"/>
            </w:tcBorders>
          </w:tcPr>
          <w:p w14:paraId="5B7E05F9" w14:textId="77777777" w:rsidR="009C4A01" w:rsidRPr="00BF0D59" w:rsidRDefault="009C4A01">
            <w:pPr>
              <w:rPr>
                <w:rFonts w:asciiTheme="minorEastAsia" w:eastAsiaTheme="minorEastAsia" w:hAnsiTheme="minorEastAsia"/>
                <w:sz w:val="2"/>
                <w:szCs w:val="2"/>
              </w:rPr>
            </w:pPr>
          </w:p>
        </w:tc>
        <w:tc>
          <w:tcPr>
            <w:tcW w:w="1525" w:type="dxa"/>
          </w:tcPr>
          <w:p w14:paraId="0CB81719" w14:textId="77777777" w:rsidR="009C4A01" w:rsidRPr="00BF0D59" w:rsidRDefault="009B6A77">
            <w:pPr>
              <w:pStyle w:val="TableParagraph"/>
              <w:spacing w:before="49"/>
              <w:ind w:left="111" w:right="101"/>
              <w:jc w:val="center"/>
              <w:rPr>
                <w:rFonts w:asciiTheme="minorEastAsia" w:eastAsiaTheme="minorEastAsia" w:hAnsiTheme="minorEastAsia"/>
                <w:sz w:val="18"/>
              </w:rPr>
            </w:pPr>
            <w:r w:rsidRPr="00BF0D59">
              <w:rPr>
                <w:rFonts w:asciiTheme="minorEastAsia" w:eastAsiaTheme="minorEastAsia" w:hAnsiTheme="minorEastAsia"/>
                <w:sz w:val="18"/>
              </w:rPr>
              <w:t>登局</w:t>
            </w:r>
          </w:p>
        </w:tc>
        <w:tc>
          <w:tcPr>
            <w:tcW w:w="1298" w:type="dxa"/>
          </w:tcPr>
          <w:p w14:paraId="0D5AD44E" w14:textId="77777777" w:rsidR="009C4A01" w:rsidRPr="00BF0D59" w:rsidRDefault="009B6A77">
            <w:pPr>
              <w:pStyle w:val="TableParagraph"/>
              <w:spacing w:before="49"/>
              <w:ind w:left="269" w:right="259"/>
              <w:jc w:val="center"/>
              <w:rPr>
                <w:rFonts w:asciiTheme="minorEastAsia" w:eastAsiaTheme="minorEastAsia" w:hAnsiTheme="minorEastAsia"/>
                <w:sz w:val="18"/>
              </w:rPr>
            </w:pPr>
            <w:r w:rsidRPr="00BF0D59">
              <w:rPr>
                <w:rFonts w:asciiTheme="minorEastAsia" w:eastAsiaTheme="minorEastAsia" w:hAnsiTheme="minorEastAsia"/>
                <w:sz w:val="18"/>
              </w:rPr>
              <w:t>53032108</w:t>
            </w:r>
          </w:p>
        </w:tc>
        <w:tc>
          <w:tcPr>
            <w:tcW w:w="1276" w:type="dxa"/>
            <w:vMerge/>
            <w:tcBorders>
              <w:top w:val="nil"/>
            </w:tcBorders>
          </w:tcPr>
          <w:p w14:paraId="708F6CFB" w14:textId="77777777" w:rsidR="009C4A01" w:rsidRPr="00BF0D59" w:rsidRDefault="009C4A01">
            <w:pPr>
              <w:rPr>
                <w:rFonts w:asciiTheme="minorEastAsia" w:eastAsiaTheme="minorEastAsia" w:hAnsiTheme="minorEastAsia"/>
                <w:sz w:val="2"/>
                <w:szCs w:val="2"/>
              </w:rPr>
            </w:pPr>
          </w:p>
        </w:tc>
        <w:tc>
          <w:tcPr>
            <w:tcW w:w="1569" w:type="dxa"/>
          </w:tcPr>
          <w:p w14:paraId="4954BF50" w14:textId="77777777" w:rsidR="009C4A01" w:rsidRPr="00BF0D59" w:rsidRDefault="009B6A77">
            <w:pPr>
              <w:pStyle w:val="TableParagraph"/>
              <w:spacing w:before="49"/>
              <w:ind w:left="133" w:right="124"/>
              <w:jc w:val="center"/>
              <w:rPr>
                <w:rFonts w:asciiTheme="minorEastAsia" w:eastAsiaTheme="minorEastAsia" w:hAnsiTheme="minorEastAsia"/>
                <w:sz w:val="18"/>
              </w:rPr>
            </w:pPr>
            <w:r w:rsidRPr="00BF0D59">
              <w:rPr>
                <w:rFonts w:asciiTheme="minorEastAsia" w:eastAsiaTheme="minorEastAsia" w:hAnsiTheme="minorEastAsia"/>
                <w:sz w:val="18"/>
              </w:rPr>
              <w:t>水井</w:t>
            </w:r>
          </w:p>
        </w:tc>
        <w:tc>
          <w:tcPr>
            <w:tcW w:w="1383" w:type="dxa"/>
          </w:tcPr>
          <w:p w14:paraId="533C29B7"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53032222</w:t>
            </w:r>
          </w:p>
        </w:tc>
      </w:tr>
      <w:tr w:rsidR="00DE7AD9" w:rsidRPr="00BF0D59" w14:paraId="23B3325F" w14:textId="77777777">
        <w:trPr>
          <w:trHeight w:val="329"/>
        </w:trPr>
        <w:tc>
          <w:tcPr>
            <w:tcW w:w="1237" w:type="dxa"/>
            <w:vMerge/>
            <w:tcBorders>
              <w:top w:val="nil"/>
            </w:tcBorders>
          </w:tcPr>
          <w:p w14:paraId="51CD35DC" w14:textId="77777777" w:rsidR="009C4A01" w:rsidRPr="00BF0D59" w:rsidRDefault="009C4A01">
            <w:pPr>
              <w:rPr>
                <w:rFonts w:asciiTheme="minorEastAsia" w:eastAsiaTheme="minorEastAsia" w:hAnsiTheme="minorEastAsia"/>
                <w:sz w:val="2"/>
                <w:szCs w:val="2"/>
              </w:rPr>
            </w:pPr>
          </w:p>
        </w:tc>
        <w:tc>
          <w:tcPr>
            <w:tcW w:w="1525" w:type="dxa"/>
          </w:tcPr>
          <w:p w14:paraId="48982950" w14:textId="77777777" w:rsidR="009C4A01" w:rsidRPr="00BF0D59" w:rsidRDefault="009B6A77">
            <w:pPr>
              <w:pStyle w:val="TableParagraph"/>
              <w:spacing w:before="49"/>
              <w:ind w:left="109" w:right="102"/>
              <w:jc w:val="center"/>
              <w:rPr>
                <w:rFonts w:asciiTheme="minorEastAsia" w:eastAsiaTheme="minorEastAsia" w:hAnsiTheme="minorEastAsia"/>
                <w:sz w:val="18"/>
              </w:rPr>
            </w:pPr>
            <w:r w:rsidRPr="00BF0D59">
              <w:rPr>
                <w:rFonts w:asciiTheme="minorEastAsia" w:eastAsiaTheme="minorEastAsia" w:hAnsiTheme="minorEastAsia"/>
                <w:sz w:val="18"/>
              </w:rPr>
              <w:t>沉降箱</w:t>
            </w:r>
          </w:p>
        </w:tc>
        <w:tc>
          <w:tcPr>
            <w:tcW w:w="1298" w:type="dxa"/>
          </w:tcPr>
          <w:p w14:paraId="1075CD96" w14:textId="77777777" w:rsidR="009C4A01" w:rsidRPr="00BF0D59" w:rsidRDefault="009B6A77">
            <w:pPr>
              <w:pStyle w:val="TableParagraph"/>
              <w:spacing w:before="49"/>
              <w:ind w:left="269" w:right="259"/>
              <w:jc w:val="center"/>
              <w:rPr>
                <w:rFonts w:asciiTheme="minorEastAsia" w:eastAsiaTheme="minorEastAsia" w:hAnsiTheme="minorEastAsia"/>
                <w:sz w:val="18"/>
              </w:rPr>
            </w:pPr>
            <w:r w:rsidRPr="00BF0D59">
              <w:rPr>
                <w:rFonts w:asciiTheme="minorEastAsia" w:eastAsiaTheme="minorEastAsia" w:hAnsiTheme="minorEastAsia"/>
                <w:sz w:val="18"/>
              </w:rPr>
              <w:t>53032109</w:t>
            </w:r>
          </w:p>
        </w:tc>
        <w:tc>
          <w:tcPr>
            <w:tcW w:w="1276" w:type="dxa"/>
            <w:vMerge/>
            <w:tcBorders>
              <w:top w:val="nil"/>
            </w:tcBorders>
          </w:tcPr>
          <w:p w14:paraId="125CC012" w14:textId="77777777" w:rsidR="009C4A01" w:rsidRPr="00BF0D59" w:rsidRDefault="009C4A01">
            <w:pPr>
              <w:rPr>
                <w:rFonts w:asciiTheme="minorEastAsia" w:eastAsiaTheme="minorEastAsia" w:hAnsiTheme="minorEastAsia"/>
                <w:sz w:val="2"/>
                <w:szCs w:val="2"/>
              </w:rPr>
            </w:pPr>
          </w:p>
        </w:tc>
        <w:tc>
          <w:tcPr>
            <w:tcW w:w="1569" w:type="dxa"/>
          </w:tcPr>
          <w:p w14:paraId="0B413E72" w14:textId="77777777" w:rsidR="009C4A01" w:rsidRPr="00BF0D59" w:rsidRDefault="009B6A77">
            <w:pPr>
              <w:pStyle w:val="TableParagraph"/>
              <w:spacing w:before="49"/>
              <w:ind w:left="132" w:right="125"/>
              <w:jc w:val="center"/>
              <w:rPr>
                <w:rFonts w:asciiTheme="minorEastAsia" w:eastAsiaTheme="minorEastAsia" w:hAnsiTheme="minorEastAsia"/>
                <w:sz w:val="18"/>
              </w:rPr>
            </w:pPr>
            <w:r w:rsidRPr="00BF0D59">
              <w:rPr>
                <w:rFonts w:asciiTheme="minorEastAsia" w:eastAsiaTheme="minorEastAsia" w:hAnsiTheme="minorEastAsia"/>
                <w:sz w:val="18"/>
              </w:rPr>
              <w:t>燃气柜</w:t>
            </w:r>
          </w:p>
        </w:tc>
        <w:tc>
          <w:tcPr>
            <w:tcW w:w="1383" w:type="dxa"/>
          </w:tcPr>
          <w:p w14:paraId="61054EF7"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53032223</w:t>
            </w:r>
          </w:p>
        </w:tc>
      </w:tr>
      <w:tr w:rsidR="00DE7AD9" w:rsidRPr="00BF0D59" w14:paraId="0E92A79E" w14:textId="77777777">
        <w:trPr>
          <w:trHeight w:val="328"/>
        </w:trPr>
        <w:tc>
          <w:tcPr>
            <w:tcW w:w="1237" w:type="dxa"/>
            <w:vMerge/>
            <w:tcBorders>
              <w:top w:val="nil"/>
            </w:tcBorders>
          </w:tcPr>
          <w:p w14:paraId="2CA03BC8" w14:textId="77777777" w:rsidR="009C4A01" w:rsidRPr="00BF0D59" w:rsidRDefault="009C4A01">
            <w:pPr>
              <w:rPr>
                <w:rFonts w:asciiTheme="minorEastAsia" w:eastAsiaTheme="minorEastAsia" w:hAnsiTheme="minorEastAsia"/>
                <w:sz w:val="2"/>
                <w:szCs w:val="2"/>
              </w:rPr>
            </w:pPr>
          </w:p>
        </w:tc>
        <w:tc>
          <w:tcPr>
            <w:tcW w:w="1525" w:type="dxa"/>
          </w:tcPr>
          <w:p w14:paraId="1A223642" w14:textId="77777777" w:rsidR="009C4A01" w:rsidRPr="00BF0D59" w:rsidRDefault="009B6A77">
            <w:pPr>
              <w:pStyle w:val="TableParagraph"/>
              <w:spacing w:before="51"/>
              <w:ind w:left="109" w:right="102"/>
              <w:jc w:val="center"/>
              <w:rPr>
                <w:rFonts w:asciiTheme="minorEastAsia" w:eastAsiaTheme="minorEastAsia" w:hAnsiTheme="minorEastAsia"/>
                <w:sz w:val="18"/>
              </w:rPr>
            </w:pPr>
            <w:r w:rsidRPr="00BF0D59">
              <w:rPr>
                <w:rFonts w:asciiTheme="minorEastAsia" w:eastAsiaTheme="minorEastAsia" w:hAnsiTheme="minorEastAsia"/>
                <w:sz w:val="18"/>
              </w:rPr>
              <w:t>计量箱</w:t>
            </w:r>
          </w:p>
        </w:tc>
        <w:tc>
          <w:tcPr>
            <w:tcW w:w="1298" w:type="dxa"/>
          </w:tcPr>
          <w:p w14:paraId="2D884A35" w14:textId="77777777" w:rsidR="009C4A01" w:rsidRPr="00BF0D59" w:rsidRDefault="009B6A77">
            <w:pPr>
              <w:pStyle w:val="TableParagraph"/>
              <w:spacing w:before="51"/>
              <w:ind w:left="269" w:right="259"/>
              <w:jc w:val="center"/>
              <w:rPr>
                <w:rFonts w:asciiTheme="minorEastAsia" w:eastAsiaTheme="minorEastAsia" w:hAnsiTheme="minorEastAsia"/>
                <w:sz w:val="18"/>
              </w:rPr>
            </w:pPr>
            <w:r w:rsidRPr="00BF0D59">
              <w:rPr>
                <w:rFonts w:asciiTheme="minorEastAsia" w:eastAsiaTheme="minorEastAsia" w:hAnsiTheme="minorEastAsia"/>
                <w:sz w:val="18"/>
              </w:rPr>
              <w:t>53032110</w:t>
            </w:r>
          </w:p>
        </w:tc>
        <w:tc>
          <w:tcPr>
            <w:tcW w:w="1276" w:type="dxa"/>
            <w:vMerge/>
            <w:tcBorders>
              <w:top w:val="nil"/>
            </w:tcBorders>
          </w:tcPr>
          <w:p w14:paraId="6093B0FD" w14:textId="77777777" w:rsidR="009C4A01" w:rsidRPr="00BF0D59" w:rsidRDefault="009C4A01">
            <w:pPr>
              <w:rPr>
                <w:rFonts w:asciiTheme="minorEastAsia" w:eastAsiaTheme="minorEastAsia" w:hAnsiTheme="minorEastAsia"/>
                <w:sz w:val="2"/>
                <w:szCs w:val="2"/>
              </w:rPr>
            </w:pPr>
          </w:p>
        </w:tc>
        <w:tc>
          <w:tcPr>
            <w:tcW w:w="1569" w:type="dxa"/>
          </w:tcPr>
          <w:p w14:paraId="1CF9BCAB" w14:textId="77777777" w:rsidR="009C4A01" w:rsidRPr="00BF0D59" w:rsidRDefault="009B6A77">
            <w:pPr>
              <w:pStyle w:val="TableParagraph"/>
              <w:spacing w:before="51"/>
              <w:ind w:left="132" w:right="125"/>
              <w:jc w:val="center"/>
              <w:rPr>
                <w:rFonts w:asciiTheme="minorEastAsia" w:eastAsiaTheme="minorEastAsia" w:hAnsiTheme="minorEastAsia"/>
                <w:sz w:val="18"/>
              </w:rPr>
            </w:pPr>
            <w:r w:rsidRPr="00BF0D59">
              <w:rPr>
                <w:rFonts w:asciiTheme="minorEastAsia" w:eastAsiaTheme="minorEastAsia" w:hAnsiTheme="minorEastAsia"/>
                <w:sz w:val="18"/>
              </w:rPr>
              <w:t>燃气站</w:t>
            </w:r>
          </w:p>
        </w:tc>
        <w:tc>
          <w:tcPr>
            <w:tcW w:w="1383" w:type="dxa"/>
          </w:tcPr>
          <w:p w14:paraId="33C7AF08" w14:textId="77777777" w:rsidR="009C4A01" w:rsidRPr="00BF0D59" w:rsidRDefault="009B6A77">
            <w:pPr>
              <w:pStyle w:val="TableParagraph"/>
              <w:spacing w:before="51"/>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53032224</w:t>
            </w:r>
          </w:p>
        </w:tc>
      </w:tr>
      <w:tr w:rsidR="00DE7AD9" w:rsidRPr="00BF0D59" w14:paraId="0B3405E0" w14:textId="77777777">
        <w:trPr>
          <w:trHeight w:val="329"/>
        </w:trPr>
        <w:tc>
          <w:tcPr>
            <w:tcW w:w="1237" w:type="dxa"/>
            <w:vMerge/>
            <w:tcBorders>
              <w:top w:val="nil"/>
            </w:tcBorders>
          </w:tcPr>
          <w:p w14:paraId="2B35067B" w14:textId="77777777" w:rsidR="009C4A01" w:rsidRPr="00BF0D59" w:rsidRDefault="009C4A01">
            <w:pPr>
              <w:rPr>
                <w:rFonts w:asciiTheme="minorEastAsia" w:eastAsiaTheme="minorEastAsia" w:hAnsiTheme="minorEastAsia"/>
                <w:sz w:val="2"/>
                <w:szCs w:val="2"/>
              </w:rPr>
            </w:pPr>
          </w:p>
        </w:tc>
        <w:tc>
          <w:tcPr>
            <w:tcW w:w="1525" w:type="dxa"/>
          </w:tcPr>
          <w:p w14:paraId="2C466B5C" w14:textId="77777777" w:rsidR="009C4A01" w:rsidRPr="00BF0D59" w:rsidRDefault="009B6A77">
            <w:pPr>
              <w:pStyle w:val="TableParagraph"/>
              <w:spacing w:before="50"/>
              <w:ind w:left="109" w:right="102"/>
              <w:jc w:val="center"/>
              <w:rPr>
                <w:rFonts w:asciiTheme="minorEastAsia" w:eastAsiaTheme="minorEastAsia" w:hAnsiTheme="minorEastAsia"/>
                <w:sz w:val="18"/>
              </w:rPr>
            </w:pPr>
            <w:r w:rsidRPr="00BF0D59">
              <w:rPr>
                <w:rFonts w:asciiTheme="minorEastAsia" w:eastAsiaTheme="minorEastAsia" w:hAnsiTheme="minorEastAsia"/>
                <w:sz w:val="18"/>
              </w:rPr>
              <w:t>信息球</w:t>
            </w:r>
          </w:p>
        </w:tc>
        <w:tc>
          <w:tcPr>
            <w:tcW w:w="1298" w:type="dxa"/>
          </w:tcPr>
          <w:p w14:paraId="249177A0" w14:textId="77777777" w:rsidR="009C4A01" w:rsidRPr="00BF0D59" w:rsidRDefault="009B6A77">
            <w:pPr>
              <w:pStyle w:val="TableParagraph"/>
              <w:spacing w:before="50"/>
              <w:ind w:left="269" w:right="259"/>
              <w:jc w:val="center"/>
              <w:rPr>
                <w:rFonts w:asciiTheme="minorEastAsia" w:eastAsiaTheme="minorEastAsia" w:hAnsiTheme="minorEastAsia"/>
                <w:sz w:val="18"/>
              </w:rPr>
            </w:pPr>
            <w:r w:rsidRPr="00BF0D59">
              <w:rPr>
                <w:rFonts w:asciiTheme="minorEastAsia" w:eastAsiaTheme="minorEastAsia" w:hAnsiTheme="minorEastAsia"/>
                <w:sz w:val="18"/>
              </w:rPr>
              <w:t>53032111</w:t>
            </w:r>
          </w:p>
        </w:tc>
        <w:tc>
          <w:tcPr>
            <w:tcW w:w="1276" w:type="dxa"/>
            <w:vMerge/>
            <w:tcBorders>
              <w:top w:val="nil"/>
            </w:tcBorders>
          </w:tcPr>
          <w:p w14:paraId="7BA6E85F" w14:textId="77777777" w:rsidR="009C4A01" w:rsidRPr="00BF0D59" w:rsidRDefault="009C4A01">
            <w:pPr>
              <w:rPr>
                <w:rFonts w:asciiTheme="minorEastAsia" w:eastAsiaTheme="minorEastAsia" w:hAnsiTheme="minorEastAsia"/>
                <w:sz w:val="2"/>
                <w:szCs w:val="2"/>
              </w:rPr>
            </w:pPr>
          </w:p>
        </w:tc>
        <w:tc>
          <w:tcPr>
            <w:tcW w:w="1569" w:type="dxa"/>
          </w:tcPr>
          <w:p w14:paraId="4D2D8E01" w14:textId="77777777" w:rsidR="009C4A01" w:rsidRPr="00BF0D59" w:rsidRDefault="009B6A77">
            <w:pPr>
              <w:pStyle w:val="TableParagraph"/>
              <w:spacing w:before="50"/>
              <w:ind w:left="132" w:right="125"/>
              <w:jc w:val="center"/>
              <w:rPr>
                <w:rFonts w:asciiTheme="minorEastAsia" w:eastAsiaTheme="minorEastAsia" w:hAnsiTheme="minorEastAsia"/>
                <w:sz w:val="18"/>
              </w:rPr>
            </w:pPr>
            <w:r w:rsidRPr="00BF0D59">
              <w:rPr>
                <w:rFonts w:asciiTheme="minorEastAsia" w:eastAsiaTheme="minorEastAsia" w:hAnsiTheme="minorEastAsia"/>
                <w:sz w:val="18"/>
              </w:rPr>
              <w:t>燃气粧</w:t>
            </w:r>
          </w:p>
        </w:tc>
        <w:tc>
          <w:tcPr>
            <w:tcW w:w="1383" w:type="dxa"/>
          </w:tcPr>
          <w:p w14:paraId="67ADA230"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53032225</w:t>
            </w:r>
          </w:p>
        </w:tc>
      </w:tr>
      <w:tr w:rsidR="00DE7AD9" w:rsidRPr="00BF0D59" w14:paraId="58CD86FE" w14:textId="77777777">
        <w:trPr>
          <w:trHeight w:val="329"/>
        </w:trPr>
        <w:tc>
          <w:tcPr>
            <w:tcW w:w="1237" w:type="dxa"/>
            <w:vMerge/>
            <w:tcBorders>
              <w:top w:val="nil"/>
            </w:tcBorders>
          </w:tcPr>
          <w:p w14:paraId="65D20E35" w14:textId="77777777" w:rsidR="009C4A01" w:rsidRPr="00BF0D59" w:rsidRDefault="009C4A01">
            <w:pPr>
              <w:rPr>
                <w:rFonts w:asciiTheme="minorEastAsia" w:eastAsiaTheme="minorEastAsia" w:hAnsiTheme="minorEastAsia"/>
                <w:sz w:val="2"/>
                <w:szCs w:val="2"/>
              </w:rPr>
            </w:pPr>
          </w:p>
        </w:tc>
        <w:tc>
          <w:tcPr>
            <w:tcW w:w="1525" w:type="dxa"/>
          </w:tcPr>
          <w:p w14:paraId="4677EB0F" w14:textId="77777777" w:rsidR="009C4A01" w:rsidRPr="00BF0D59" w:rsidRDefault="009B6A77">
            <w:pPr>
              <w:pStyle w:val="TableParagraph"/>
              <w:spacing w:before="49"/>
              <w:ind w:left="111" w:right="101"/>
              <w:jc w:val="center"/>
              <w:rPr>
                <w:rFonts w:asciiTheme="minorEastAsia" w:eastAsiaTheme="minorEastAsia" w:hAnsiTheme="minorEastAsia"/>
                <w:sz w:val="18"/>
              </w:rPr>
            </w:pPr>
            <w:r w:rsidRPr="00BF0D59">
              <w:rPr>
                <w:rFonts w:asciiTheme="minorEastAsia" w:eastAsiaTheme="minorEastAsia" w:hAnsiTheme="minorEastAsia"/>
                <w:sz w:val="18"/>
              </w:rPr>
              <w:t>阴极保护</w:t>
            </w:r>
          </w:p>
        </w:tc>
        <w:tc>
          <w:tcPr>
            <w:tcW w:w="1298" w:type="dxa"/>
          </w:tcPr>
          <w:p w14:paraId="01817632" w14:textId="77777777" w:rsidR="009C4A01" w:rsidRPr="00BF0D59" w:rsidRDefault="009B6A77">
            <w:pPr>
              <w:pStyle w:val="TableParagraph"/>
              <w:spacing w:before="49"/>
              <w:ind w:left="269" w:right="259"/>
              <w:jc w:val="center"/>
              <w:rPr>
                <w:rFonts w:asciiTheme="minorEastAsia" w:eastAsiaTheme="minorEastAsia" w:hAnsiTheme="minorEastAsia"/>
                <w:sz w:val="18"/>
              </w:rPr>
            </w:pPr>
            <w:r w:rsidRPr="00BF0D59">
              <w:rPr>
                <w:rFonts w:asciiTheme="minorEastAsia" w:eastAsiaTheme="minorEastAsia" w:hAnsiTheme="minorEastAsia"/>
                <w:sz w:val="18"/>
              </w:rPr>
              <w:t>53032112</w:t>
            </w:r>
          </w:p>
        </w:tc>
        <w:tc>
          <w:tcPr>
            <w:tcW w:w="1276" w:type="dxa"/>
            <w:vMerge/>
            <w:tcBorders>
              <w:top w:val="nil"/>
            </w:tcBorders>
          </w:tcPr>
          <w:p w14:paraId="5EA0042D" w14:textId="77777777" w:rsidR="009C4A01" w:rsidRPr="00BF0D59" w:rsidRDefault="009C4A01">
            <w:pPr>
              <w:rPr>
                <w:rFonts w:asciiTheme="minorEastAsia" w:eastAsiaTheme="minorEastAsia" w:hAnsiTheme="minorEastAsia"/>
                <w:sz w:val="2"/>
                <w:szCs w:val="2"/>
              </w:rPr>
            </w:pPr>
          </w:p>
        </w:tc>
        <w:tc>
          <w:tcPr>
            <w:tcW w:w="1569" w:type="dxa"/>
          </w:tcPr>
          <w:p w14:paraId="3BCD0C0A" w14:textId="77777777" w:rsidR="009C4A01" w:rsidRPr="00BF0D59" w:rsidRDefault="009B6A77">
            <w:pPr>
              <w:pStyle w:val="TableParagraph"/>
              <w:spacing w:before="49"/>
              <w:ind w:left="132" w:right="125"/>
              <w:jc w:val="center"/>
              <w:rPr>
                <w:rFonts w:asciiTheme="minorEastAsia" w:eastAsiaTheme="minorEastAsia" w:hAnsiTheme="minorEastAsia"/>
                <w:sz w:val="18"/>
              </w:rPr>
            </w:pPr>
            <w:r w:rsidRPr="00BF0D59">
              <w:rPr>
                <w:rFonts w:asciiTheme="minorEastAsia" w:eastAsiaTheme="minorEastAsia" w:hAnsiTheme="minorEastAsia"/>
                <w:sz w:val="18"/>
              </w:rPr>
              <w:t>涨缩站</w:t>
            </w:r>
          </w:p>
        </w:tc>
        <w:tc>
          <w:tcPr>
            <w:tcW w:w="1383" w:type="dxa"/>
          </w:tcPr>
          <w:p w14:paraId="4453AAD5"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53032226</w:t>
            </w:r>
          </w:p>
        </w:tc>
      </w:tr>
      <w:tr w:rsidR="00DE7AD9" w:rsidRPr="00BF0D59" w14:paraId="45A3E1E6" w14:textId="77777777">
        <w:trPr>
          <w:trHeight w:val="328"/>
        </w:trPr>
        <w:tc>
          <w:tcPr>
            <w:tcW w:w="1237" w:type="dxa"/>
            <w:vMerge/>
            <w:tcBorders>
              <w:top w:val="nil"/>
            </w:tcBorders>
          </w:tcPr>
          <w:p w14:paraId="5FC0A167" w14:textId="77777777" w:rsidR="009C4A01" w:rsidRPr="00BF0D59" w:rsidRDefault="009C4A01">
            <w:pPr>
              <w:rPr>
                <w:rFonts w:asciiTheme="minorEastAsia" w:eastAsiaTheme="minorEastAsia" w:hAnsiTheme="minorEastAsia"/>
                <w:sz w:val="2"/>
                <w:szCs w:val="2"/>
              </w:rPr>
            </w:pPr>
          </w:p>
        </w:tc>
        <w:tc>
          <w:tcPr>
            <w:tcW w:w="1525" w:type="dxa"/>
          </w:tcPr>
          <w:p w14:paraId="7BFCD22B" w14:textId="77777777" w:rsidR="009C4A01" w:rsidRPr="00BF0D59" w:rsidRDefault="009B6A77">
            <w:pPr>
              <w:pStyle w:val="TableParagraph"/>
              <w:spacing w:before="49"/>
              <w:ind w:left="111" w:right="101"/>
              <w:jc w:val="center"/>
              <w:rPr>
                <w:rFonts w:asciiTheme="minorEastAsia" w:eastAsiaTheme="minorEastAsia" w:hAnsiTheme="minorEastAsia"/>
                <w:sz w:val="18"/>
              </w:rPr>
            </w:pPr>
            <w:r w:rsidRPr="00BF0D59">
              <w:rPr>
                <w:rFonts w:asciiTheme="minorEastAsia" w:eastAsiaTheme="minorEastAsia" w:hAnsiTheme="minorEastAsia"/>
                <w:sz w:val="18"/>
              </w:rPr>
              <w:t>牺牲阳极</w:t>
            </w:r>
          </w:p>
        </w:tc>
        <w:tc>
          <w:tcPr>
            <w:tcW w:w="1298" w:type="dxa"/>
          </w:tcPr>
          <w:p w14:paraId="2D17AF16" w14:textId="77777777" w:rsidR="009C4A01" w:rsidRPr="00BF0D59" w:rsidRDefault="009B6A77">
            <w:pPr>
              <w:pStyle w:val="TableParagraph"/>
              <w:spacing w:before="49"/>
              <w:ind w:left="269" w:right="259"/>
              <w:jc w:val="center"/>
              <w:rPr>
                <w:rFonts w:asciiTheme="minorEastAsia" w:eastAsiaTheme="minorEastAsia" w:hAnsiTheme="minorEastAsia"/>
                <w:sz w:val="18"/>
              </w:rPr>
            </w:pPr>
            <w:r w:rsidRPr="00BF0D59">
              <w:rPr>
                <w:rFonts w:asciiTheme="minorEastAsia" w:eastAsiaTheme="minorEastAsia" w:hAnsiTheme="minorEastAsia"/>
                <w:sz w:val="18"/>
              </w:rPr>
              <w:t>53032113</w:t>
            </w:r>
          </w:p>
        </w:tc>
        <w:tc>
          <w:tcPr>
            <w:tcW w:w="1276" w:type="dxa"/>
            <w:vMerge/>
            <w:tcBorders>
              <w:top w:val="nil"/>
            </w:tcBorders>
          </w:tcPr>
          <w:p w14:paraId="00A4B564" w14:textId="77777777" w:rsidR="009C4A01" w:rsidRPr="00BF0D59" w:rsidRDefault="009C4A01">
            <w:pPr>
              <w:rPr>
                <w:rFonts w:asciiTheme="minorEastAsia" w:eastAsiaTheme="minorEastAsia" w:hAnsiTheme="minorEastAsia"/>
                <w:sz w:val="2"/>
                <w:szCs w:val="2"/>
              </w:rPr>
            </w:pPr>
          </w:p>
        </w:tc>
        <w:tc>
          <w:tcPr>
            <w:tcW w:w="1569" w:type="dxa"/>
          </w:tcPr>
          <w:p w14:paraId="49CF5B00" w14:textId="77777777" w:rsidR="009C4A01" w:rsidRPr="00BF0D59" w:rsidRDefault="009B6A77">
            <w:pPr>
              <w:pStyle w:val="TableParagraph"/>
              <w:spacing w:before="49"/>
              <w:ind w:left="132" w:right="125"/>
              <w:jc w:val="center"/>
              <w:rPr>
                <w:rFonts w:asciiTheme="minorEastAsia" w:eastAsiaTheme="minorEastAsia" w:hAnsiTheme="minorEastAsia"/>
                <w:sz w:val="18"/>
              </w:rPr>
            </w:pPr>
            <w:r w:rsidRPr="00BF0D59">
              <w:rPr>
                <w:rFonts w:asciiTheme="minorEastAsia" w:eastAsiaTheme="minorEastAsia" w:hAnsiTheme="minorEastAsia"/>
                <w:sz w:val="18"/>
              </w:rPr>
              <w:t>补偿器</w:t>
            </w:r>
          </w:p>
        </w:tc>
        <w:tc>
          <w:tcPr>
            <w:tcW w:w="1383" w:type="dxa"/>
          </w:tcPr>
          <w:p w14:paraId="32E2E625"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53032227</w:t>
            </w:r>
          </w:p>
        </w:tc>
      </w:tr>
      <w:tr w:rsidR="00DE7AD9" w:rsidRPr="00BF0D59" w14:paraId="4E41A427" w14:textId="77777777">
        <w:trPr>
          <w:trHeight w:val="329"/>
        </w:trPr>
        <w:tc>
          <w:tcPr>
            <w:tcW w:w="1237" w:type="dxa"/>
            <w:vMerge/>
            <w:tcBorders>
              <w:top w:val="nil"/>
            </w:tcBorders>
          </w:tcPr>
          <w:p w14:paraId="3B1E00D5" w14:textId="77777777" w:rsidR="009C4A01" w:rsidRPr="00BF0D59" w:rsidRDefault="009C4A01">
            <w:pPr>
              <w:rPr>
                <w:rFonts w:asciiTheme="minorEastAsia" w:eastAsiaTheme="minorEastAsia" w:hAnsiTheme="minorEastAsia"/>
                <w:sz w:val="2"/>
                <w:szCs w:val="2"/>
              </w:rPr>
            </w:pPr>
          </w:p>
        </w:tc>
        <w:tc>
          <w:tcPr>
            <w:tcW w:w="1525" w:type="dxa"/>
          </w:tcPr>
          <w:p w14:paraId="0912C1C6" w14:textId="77777777" w:rsidR="009C4A01" w:rsidRPr="00BF0D59" w:rsidRDefault="009B6A77">
            <w:pPr>
              <w:pStyle w:val="TableParagraph"/>
              <w:spacing w:before="51"/>
              <w:ind w:left="109" w:right="102"/>
              <w:jc w:val="center"/>
              <w:rPr>
                <w:rFonts w:asciiTheme="minorEastAsia" w:eastAsiaTheme="minorEastAsia" w:hAnsiTheme="minorEastAsia"/>
                <w:sz w:val="18"/>
              </w:rPr>
            </w:pPr>
            <w:r w:rsidRPr="00BF0D59">
              <w:rPr>
                <w:rFonts w:asciiTheme="minorEastAsia" w:eastAsiaTheme="minorEastAsia" w:hAnsiTheme="minorEastAsia"/>
                <w:sz w:val="18"/>
              </w:rPr>
              <w:t>DYT 三通</w:t>
            </w:r>
          </w:p>
        </w:tc>
        <w:tc>
          <w:tcPr>
            <w:tcW w:w="1298" w:type="dxa"/>
          </w:tcPr>
          <w:p w14:paraId="2FA08CF7" w14:textId="77777777" w:rsidR="009C4A01" w:rsidRPr="00BF0D59" w:rsidRDefault="009B6A77">
            <w:pPr>
              <w:pStyle w:val="TableParagraph"/>
              <w:spacing w:before="51"/>
              <w:ind w:left="269" w:right="259"/>
              <w:jc w:val="center"/>
              <w:rPr>
                <w:rFonts w:asciiTheme="minorEastAsia" w:eastAsiaTheme="minorEastAsia" w:hAnsiTheme="minorEastAsia"/>
                <w:sz w:val="18"/>
              </w:rPr>
            </w:pPr>
            <w:r w:rsidRPr="00BF0D59">
              <w:rPr>
                <w:rFonts w:asciiTheme="minorEastAsia" w:eastAsiaTheme="minorEastAsia" w:hAnsiTheme="minorEastAsia"/>
                <w:sz w:val="18"/>
              </w:rPr>
              <w:t>53032114</w:t>
            </w:r>
          </w:p>
        </w:tc>
        <w:tc>
          <w:tcPr>
            <w:tcW w:w="1276" w:type="dxa"/>
            <w:vMerge/>
            <w:tcBorders>
              <w:top w:val="nil"/>
            </w:tcBorders>
          </w:tcPr>
          <w:p w14:paraId="3D4CB6DF" w14:textId="77777777" w:rsidR="009C4A01" w:rsidRPr="00BF0D59" w:rsidRDefault="009C4A01">
            <w:pPr>
              <w:rPr>
                <w:rFonts w:asciiTheme="minorEastAsia" w:eastAsiaTheme="minorEastAsia" w:hAnsiTheme="minorEastAsia"/>
                <w:sz w:val="2"/>
                <w:szCs w:val="2"/>
              </w:rPr>
            </w:pPr>
          </w:p>
        </w:tc>
        <w:tc>
          <w:tcPr>
            <w:tcW w:w="1569" w:type="dxa"/>
          </w:tcPr>
          <w:p w14:paraId="43106C5E" w14:textId="77777777" w:rsidR="009C4A01" w:rsidRPr="00BF0D59" w:rsidRDefault="009B6A77">
            <w:pPr>
              <w:pStyle w:val="TableParagraph"/>
              <w:spacing w:before="51"/>
              <w:ind w:left="132" w:right="125"/>
              <w:jc w:val="center"/>
              <w:rPr>
                <w:rFonts w:asciiTheme="minorEastAsia" w:eastAsiaTheme="minorEastAsia" w:hAnsiTheme="minorEastAsia"/>
                <w:sz w:val="18"/>
              </w:rPr>
            </w:pPr>
            <w:r w:rsidRPr="00BF0D59">
              <w:rPr>
                <w:rFonts w:asciiTheme="minorEastAsia" w:eastAsiaTheme="minorEastAsia" w:hAnsiTheme="minorEastAsia"/>
                <w:sz w:val="18"/>
              </w:rPr>
              <w:t>天然气面状要素</w:t>
            </w:r>
          </w:p>
        </w:tc>
        <w:tc>
          <w:tcPr>
            <w:tcW w:w="1383" w:type="dxa"/>
          </w:tcPr>
          <w:p w14:paraId="681A2671" w14:textId="77777777" w:rsidR="009C4A01" w:rsidRPr="00BF0D59" w:rsidRDefault="009B6A77">
            <w:pPr>
              <w:pStyle w:val="TableParagraph"/>
              <w:spacing w:before="51"/>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53033000</w:t>
            </w:r>
          </w:p>
        </w:tc>
      </w:tr>
      <w:tr w:rsidR="00DE7AD9" w:rsidRPr="00BF0D59" w14:paraId="29202794" w14:textId="77777777">
        <w:trPr>
          <w:trHeight w:val="328"/>
        </w:trPr>
        <w:tc>
          <w:tcPr>
            <w:tcW w:w="1237" w:type="dxa"/>
            <w:vMerge/>
            <w:tcBorders>
              <w:top w:val="nil"/>
            </w:tcBorders>
          </w:tcPr>
          <w:p w14:paraId="4743439C" w14:textId="77777777" w:rsidR="009C4A01" w:rsidRPr="00BF0D59" w:rsidRDefault="009C4A01">
            <w:pPr>
              <w:rPr>
                <w:rFonts w:asciiTheme="minorEastAsia" w:eastAsiaTheme="minorEastAsia" w:hAnsiTheme="minorEastAsia"/>
                <w:sz w:val="2"/>
                <w:szCs w:val="2"/>
              </w:rPr>
            </w:pPr>
          </w:p>
        </w:tc>
        <w:tc>
          <w:tcPr>
            <w:tcW w:w="1525" w:type="dxa"/>
          </w:tcPr>
          <w:p w14:paraId="7A859089" w14:textId="77777777" w:rsidR="009C4A01" w:rsidRPr="00BF0D59" w:rsidRDefault="009B6A77">
            <w:pPr>
              <w:pStyle w:val="TableParagraph"/>
              <w:spacing w:before="50"/>
              <w:ind w:left="111" w:right="101"/>
              <w:jc w:val="center"/>
              <w:rPr>
                <w:rFonts w:asciiTheme="minorEastAsia" w:eastAsiaTheme="minorEastAsia" w:hAnsiTheme="minorEastAsia"/>
                <w:sz w:val="18"/>
              </w:rPr>
            </w:pPr>
            <w:r w:rsidRPr="00BF0D59">
              <w:rPr>
                <w:rFonts w:asciiTheme="minorEastAsia" w:eastAsiaTheme="minorEastAsia" w:hAnsiTheme="minorEastAsia"/>
                <w:sz w:val="18"/>
              </w:rPr>
              <w:t>三通</w:t>
            </w:r>
          </w:p>
        </w:tc>
        <w:tc>
          <w:tcPr>
            <w:tcW w:w="1298" w:type="dxa"/>
          </w:tcPr>
          <w:p w14:paraId="7106C1F1" w14:textId="77777777" w:rsidR="009C4A01" w:rsidRPr="00BF0D59" w:rsidRDefault="009B6A77">
            <w:pPr>
              <w:pStyle w:val="TableParagraph"/>
              <w:spacing w:before="50"/>
              <w:ind w:left="269" w:right="259"/>
              <w:jc w:val="center"/>
              <w:rPr>
                <w:rFonts w:asciiTheme="minorEastAsia" w:eastAsiaTheme="minorEastAsia" w:hAnsiTheme="minorEastAsia"/>
                <w:sz w:val="18"/>
              </w:rPr>
            </w:pPr>
            <w:r w:rsidRPr="00BF0D59">
              <w:rPr>
                <w:rFonts w:asciiTheme="minorEastAsia" w:eastAsiaTheme="minorEastAsia" w:hAnsiTheme="minorEastAsia"/>
                <w:sz w:val="18"/>
              </w:rPr>
              <w:t>53032115</w:t>
            </w:r>
          </w:p>
        </w:tc>
        <w:tc>
          <w:tcPr>
            <w:tcW w:w="1276" w:type="dxa"/>
            <w:vMerge w:val="restart"/>
          </w:tcPr>
          <w:p w14:paraId="2B4B233A" w14:textId="77777777" w:rsidR="009C4A01" w:rsidRPr="00BF0D59" w:rsidRDefault="009C4A01">
            <w:pPr>
              <w:pStyle w:val="TableParagraph"/>
              <w:rPr>
                <w:rFonts w:asciiTheme="minorEastAsia" w:eastAsiaTheme="minorEastAsia" w:hAnsiTheme="minorEastAsia"/>
                <w:sz w:val="18"/>
              </w:rPr>
            </w:pPr>
          </w:p>
          <w:p w14:paraId="7C933877" w14:textId="77777777" w:rsidR="009C4A01" w:rsidRPr="00BF0D59" w:rsidRDefault="009C4A01">
            <w:pPr>
              <w:pStyle w:val="TableParagraph"/>
              <w:rPr>
                <w:rFonts w:asciiTheme="minorEastAsia" w:eastAsiaTheme="minorEastAsia" w:hAnsiTheme="minorEastAsia"/>
                <w:sz w:val="18"/>
              </w:rPr>
            </w:pPr>
          </w:p>
          <w:p w14:paraId="36EA299D" w14:textId="77777777" w:rsidR="009C4A01" w:rsidRPr="00BF0D59" w:rsidRDefault="009C4A01">
            <w:pPr>
              <w:pStyle w:val="TableParagraph"/>
              <w:rPr>
                <w:rFonts w:asciiTheme="minorEastAsia" w:eastAsiaTheme="minorEastAsia" w:hAnsiTheme="minorEastAsia"/>
                <w:sz w:val="18"/>
              </w:rPr>
            </w:pPr>
          </w:p>
          <w:p w14:paraId="504B3397" w14:textId="77777777" w:rsidR="009C4A01" w:rsidRPr="00BF0D59" w:rsidRDefault="009B6A77">
            <w:pPr>
              <w:pStyle w:val="TableParagraph"/>
              <w:spacing w:before="113"/>
              <w:ind w:left="277"/>
              <w:rPr>
                <w:rFonts w:asciiTheme="minorEastAsia" w:eastAsiaTheme="minorEastAsia" w:hAnsiTheme="minorEastAsia"/>
                <w:b/>
                <w:sz w:val="18"/>
              </w:rPr>
            </w:pPr>
            <w:r w:rsidRPr="00BF0D59">
              <w:rPr>
                <w:rFonts w:asciiTheme="minorEastAsia" w:eastAsiaTheme="minorEastAsia" w:hAnsiTheme="minorEastAsia"/>
                <w:b/>
                <w:sz w:val="18"/>
              </w:rPr>
              <w:t>长途输气</w:t>
            </w:r>
          </w:p>
        </w:tc>
        <w:tc>
          <w:tcPr>
            <w:tcW w:w="1569" w:type="dxa"/>
          </w:tcPr>
          <w:p w14:paraId="7007139A" w14:textId="77777777" w:rsidR="009C4A01" w:rsidRPr="00BF0D59" w:rsidRDefault="009B6A77">
            <w:pPr>
              <w:pStyle w:val="TableParagraph"/>
              <w:spacing w:before="50"/>
              <w:ind w:left="133" w:right="124"/>
              <w:jc w:val="center"/>
              <w:rPr>
                <w:rFonts w:asciiTheme="minorEastAsia" w:eastAsiaTheme="minorEastAsia" w:hAnsiTheme="minorEastAsia"/>
                <w:sz w:val="18"/>
              </w:rPr>
            </w:pPr>
            <w:r w:rsidRPr="00BF0D59">
              <w:rPr>
                <w:rFonts w:asciiTheme="minorEastAsia" w:eastAsiaTheme="minorEastAsia" w:hAnsiTheme="minorEastAsia"/>
                <w:sz w:val="18"/>
              </w:rPr>
              <w:t>高压管段</w:t>
            </w:r>
          </w:p>
        </w:tc>
        <w:tc>
          <w:tcPr>
            <w:tcW w:w="1383" w:type="dxa"/>
          </w:tcPr>
          <w:p w14:paraId="5A87DC6D"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53041000</w:t>
            </w:r>
          </w:p>
        </w:tc>
      </w:tr>
      <w:tr w:rsidR="00DE7AD9" w:rsidRPr="00BF0D59" w14:paraId="49F56B36" w14:textId="77777777">
        <w:trPr>
          <w:trHeight w:val="329"/>
        </w:trPr>
        <w:tc>
          <w:tcPr>
            <w:tcW w:w="1237" w:type="dxa"/>
            <w:vMerge/>
            <w:tcBorders>
              <w:top w:val="nil"/>
            </w:tcBorders>
          </w:tcPr>
          <w:p w14:paraId="519B1468" w14:textId="77777777" w:rsidR="009C4A01" w:rsidRPr="00BF0D59" w:rsidRDefault="009C4A01">
            <w:pPr>
              <w:rPr>
                <w:rFonts w:asciiTheme="minorEastAsia" w:eastAsiaTheme="minorEastAsia" w:hAnsiTheme="minorEastAsia"/>
                <w:sz w:val="2"/>
                <w:szCs w:val="2"/>
              </w:rPr>
            </w:pPr>
          </w:p>
        </w:tc>
        <w:tc>
          <w:tcPr>
            <w:tcW w:w="1525" w:type="dxa"/>
          </w:tcPr>
          <w:p w14:paraId="456ACA19" w14:textId="77777777" w:rsidR="009C4A01" w:rsidRPr="00BF0D59" w:rsidRDefault="009B6A77">
            <w:pPr>
              <w:pStyle w:val="TableParagraph"/>
              <w:spacing w:before="50"/>
              <w:ind w:left="111" w:right="101"/>
              <w:jc w:val="center"/>
              <w:rPr>
                <w:rFonts w:asciiTheme="minorEastAsia" w:eastAsiaTheme="minorEastAsia" w:hAnsiTheme="minorEastAsia"/>
                <w:sz w:val="18"/>
              </w:rPr>
            </w:pPr>
            <w:r w:rsidRPr="00BF0D59">
              <w:rPr>
                <w:rFonts w:asciiTheme="minorEastAsia" w:eastAsiaTheme="minorEastAsia" w:hAnsiTheme="minorEastAsia"/>
                <w:sz w:val="18"/>
              </w:rPr>
              <w:t>四通</w:t>
            </w:r>
          </w:p>
        </w:tc>
        <w:tc>
          <w:tcPr>
            <w:tcW w:w="1298" w:type="dxa"/>
          </w:tcPr>
          <w:p w14:paraId="2CD805A3" w14:textId="77777777" w:rsidR="009C4A01" w:rsidRPr="00BF0D59" w:rsidRDefault="009B6A77">
            <w:pPr>
              <w:pStyle w:val="TableParagraph"/>
              <w:spacing w:before="50"/>
              <w:ind w:left="269" w:right="259"/>
              <w:jc w:val="center"/>
              <w:rPr>
                <w:rFonts w:asciiTheme="minorEastAsia" w:eastAsiaTheme="minorEastAsia" w:hAnsiTheme="minorEastAsia"/>
                <w:sz w:val="18"/>
              </w:rPr>
            </w:pPr>
            <w:r w:rsidRPr="00BF0D59">
              <w:rPr>
                <w:rFonts w:asciiTheme="minorEastAsia" w:eastAsiaTheme="minorEastAsia" w:hAnsiTheme="minorEastAsia"/>
                <w:sz w:val="18"/>
              </w:rPr>
              <w:t>53032116</w:t>
            </w:r>
          </w:p>
        </w:tc>
        <w:tc>
          <w:tcPr>
            <w:tcW w:w="1276" w:type="dxa"/>
            <w:vMerge/>
            <w:tcBorders>
              <w:top w:val="nil"/>
            </w:tcBorders>
          </w:tcPr>
          <w:p w14:paraId="765D0EE9" w14:textId="77777777" w:rsidR="009C4A01" w:rsidRPr="00BF0D59" w:rsidRDefault="009C4A01">
            <w:pPr>
              <w:rPr>
                <w:rFonts w:asciiTheme="minorEastAsia" w:eastAsiaTheme="minorEastAsia" w:hAnsiTheme="minorEastAsia"/>
                <w:sz w:val="2"/>
                <w:szCs w:val="2"/>
              </w:rPr>
            </w:pPr>
          </w:p>
        </w:tc>
        <w:tc>
          <w:tcPr>
            <w:tcW w:w="1569" w:type="dxa"/>
          </w:tcPr>
          <w:p w14:paraId="6B11F289" w14:textId="77777777" w:rsidR="009C4A01" w:rsidRPr="00BF0D59" w:rsidRDefault="009B6A77">
            <w:pPr>
              <w:pStyle w:val="TableParagraph"/>
              <w:spacing w:before="50"/>
              <w:ind w:left="133" w:right="124"/>
              <w:jc w:val="center"/>
              <w:rPr>
                <w:rFonts w:asciiTheme="minorEastAsia" w:eastAsiaTheme="minorEastAsia" w:hAnsiTheme="minorEastAsia"/>
                <w:sz w:val="18"/>
              </w:rPr>
            </w:pPr>
            <w:r w:rsidRPr="00BF0D59">
              <w:rPr>
                <w:rFonts w:asciiTheme="minorEastAsia" w:eastAsiaTheme="minorEastAsia" w:hAnsiTheme="minorEastAsia"/>
                <w:sz w:val="18"/>
              </w:rPr>
              <w:t>变径</w:t>
            </w:r>
          </w:p>
        </w:tc>
        <w:tc>
          <w:tcPr>
            <w:tcW w:w="1383" w:type="dxa"/>
          </w:tcPr>
          <w:p w14:paraId="2A924F35"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53042101</w:t>
            </w:r>
          </w:p>
        </w:tc>
      </w:tr>
      <w:tr w:rsidR="00DE7AD9" w:rsidRPr="00BF0D59" w14:paraId="2D8EB4C1" w14:textId="77777777">
        <w:trPr>
          <w:trHeight w:val="329"/>
        </w:trPr>
        <w:tc>
          <w:tcPr>
            <w:tcW w:w="1237" w:type="dxa"/>
            <w:vMerge/>
            <w:tcBorders>
              <w:top w:val="nil"/>
            </w:tcBorders>
          </w:tcPr>
          <w:p w14:paraId="671ED0FB" w14:textId="77777777" w:rsidR="009C4A01" w:rsidRPr="00BF0D59" w:rsidRDefault="009C4A01">
            <w:pPr>
              <w:rPr>
                <w:rFonts w:asciiTheme="minorEastAsia" w:eastAsiaTheme="minorEastAsia" w:hAnsiTheme="minorEastAsia"/>
                <w:sz w:val="2"/>
                <w:szCs w:val="2"/>
              </w:rPr>
            </w:pPr>
          </w:p>
        </w:tc>
        <w:tc>
          <w:tcPr>
            <w:tcW w:w="1525" w:type="dxa"/>
          </w:tcPr>
          <w:p w14:paraId="24440946" w14:textId="77777777" w:rsidR="009C4A01" w:rsidRPr="00BF0D59" w:rsidRDefault="009B6A77">
            <w:pPr>
              <w:pStyle w:val="TableParagraph"/>
              <w:spacing w:before="49"/>
              <w:ind w:left="111" w:right="101"/>
              <w:jc w:val="center"/>
              <w:rPr>
                <w:rFonts w:asciiTheme="minorEastAsia" w:eastAsiaTheme="minorEastAsia" w:hAnsiTheme="minorEastAsia"/>
                <w:sz w:val="18"/>
              </w:rPr>
            </w:pPr>
            <w:r w:rsidRPr="00BF0D59">
              <w:rPr>
                <w:rFonts w:asciiTheme="minorEastAsia" w:eastAsiaTheme="minorEastAsia" w:hAnsiTheme="minorEastAsia"/>
                <w:sz w:val="18"/>
              </w:rPr>
              <w:t>套筒</w:t>
            </w:r>
          </w:p>
        </w:tc>
        <w:tc>
          <w:tcPr>
            <w:tcW w:w="1298" w:type="dxa"/>
          </w:tcPr>
          <w:p w14:paraId="61247EF8" w14:textId="77777777" w:rsidR="009C4A01" w:rsidRPr="00BF0D59" w:rsidRDefault="009B6A77">
            <w:pPr>
              <w:pStyle w:val="TableParagraph"/>
              <w:spacing w:before="49"/>
              <w:ind w:left="269" w:right="259"/>
              <w:jc w:val="center"/>
              <w:rPr>
                <w:rFonts w:asciiTheme="minorEastAsia" w:eastAsiaTheme="minorEastAsia" w:hAnsiTheme="minorEastAsia"/>
                <w:sz w:val="18"/>
              </w:rPr>
            </w:pPr>
            <w:r w:rsidRPr="00BF0D59">
              <w:rPr>
                <w:rFonts w:asciiTheme="minorEastAsia" w:eastAsiaTheme="minorEastAsia" w:hAnsiTheme="minorEastAsia"/>
                <w:sz w:val="18"/>
              </w:rPr>
              <w:t>53032117</w:t>
            </w:r>
          </w:p>
        </w:tc>
        <w:tc>
          <w:tcPr>
            <w:tcW w:w="1276" w:type="dxa"/>
            <w:vMerge/>
            <w:tcBorders>
              <w:top w:val="nil"/>
            </w:tcBorders>
          </w:tcPr>
          <w:p w14:paraId="5027E74E" w14:textId="77777777" w:rsidR="009C4A01" w:rsidRPr="00BF0D59" w:rsidRDefault="009C4A01">
            <w:pPr>
              <w:rPr>
                <w:rFonts w:asciiTheme="minorEastAsia" w:eastAsiaTheme="minorEastAsia" w:hAnsiTheme="minorEastAsia"/>
                <w:sz w:val="2"/>
                <w:szCs w:val="2"/>
              </w:rPr>
            </w:pPr>
          </w:p>
        </w:tc>
        <w:tc>
          <w:tcPr>
            <w:tcW w:w="1569" w:type="dxa"/>
          </w:tcPr>
          <w:p w14:paraId="25E174CD" w14:textId="77777777" w:rsidR="009C4A01" w:rsidRPr="00BF0D59" w:rsidRDefault="009B6A77">
            <w:pPr>
              <w:pStyle w:val="TableParagraph"/>
              <w:spacing w:before="49"/>
              <w:ind w:left="133" w:right="124"/>
              <w:jc w:val="center"/>
              <w:rPr>
                <w:rFonts w:asciiTheme="minorEastAsia" w:eastAsiaTheme="minorEastAsia" w:hAnsiTheme="minorEastAsia"/>
                <w:sz w:val="18"/>
              </w:rPr>
            </w:pPr>
            <w:r w:rsidRPr="00BF0D59">
              <w:rPr>
                <w:rFonts w:asciiTheme="minorEastAsia" w:eastAsiaTheme="minorEastAsia" w:hAnsiTheme="minorEastAsia"/>
                <w:sz w:val="18"/>
              </w:rPr>
              <w:t>变材</w:t>
            </w:r>
          </w:p>
        </w:tc>
        <w:tc>
          <w:tcPr>
            <w:tcW w:w="1383" w:type="dxa"/>
          </w:tcPr>
          <w:p w14:paraId="554AB1AA"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53042102</w:t>
            </w:r>
          </w:p>
        </w:tc>
      </w:tr>
      <w:tr w:rsidR="00DE7AD9" w:rsidRPr="00BF0D59" w14:paraId="472B4545" w14:textId="77777777">
        <w:trPr>
          <w:trHeight w:val="328"/>
        </w:trPr>
        <w:tc>
          <w:tcPr>
            <w:tcW w:w="1237" w:type="dxa"/>
            <w:vMerge/>
            <w:tcBorders>
              <w:top w:val="nil"/>
            </w:tcBorders>
          </w:tcPr>
          <w:p w14:paraId="56B91C77" w14:textId="77777777" w:rsidR="009C4A01" w:rsidRPr="00BF0D59" w:rsidRDefault="009C4A01">
            <w:pPr>
              <w:rPr>
                <w:rFonts w:asciiTheme="minorEastAsia" w:eastAsiaTheme="minorEastAsia" w:hAnsiTheme="minorEastAsia"/>
                <w:sz w:val="2"/>
                <w:szCs w:val="2"/>
              </w:rPr>
            </w:pPr>
          </w:p>
        </w:tc>
        <w:tc>
          <w:tcPr>
            <w:tcW w:w="1525" w:type="dxa"/>
          </w:tcPr>
          <w:p w14:paraId="1685DE98" w14:textId="77777777" w:rsidR="009C4A01" w:rsidRPr="00BF0D59" w:rsidRDefault="009B6A77">
            <w:pPr>
              <w:pStyle w:val="TableParagraph"/>
              <w:spacing w:before="51"/>
              <w:ind w:left="109" w:right="102"/>
              <w:jc w:val="center"/>
              <w:rPr>
                <w:rFonts w:asciiTheme="minorEastAsia" w:eastAsiaTheme="minorEastAsia" w:hAnsiTheme="minorEastAsia"/>
                <w:sz w:val="18"/>
              </w:rPr>
            </w:pPr>
            <w:r w:rsidRPr="00BF0D59">
              <w:rPr>
                <w:rFonts w:asciiTheme="minorEastAsia" w:eastAsiaTheme="minorEastAsia" w:hAnsiTheme="minorEastAsia"/>
                <w:sz w:val="18"/>
              </w:rPr>
              <w:t>放散管</w:t>
            </w:r>
          </w:p>
        </w:tc>
        <w:tc>
          <w:tcPr>
            <w:tcW w:w="1298" w:type="dxa"/>
          </w:tcPr>
          <w:p w14:paraId="28B92D22" w14:textId="77777777" w:rsidR="009C4A01" w:rsidRPr="00BF0D59" w:rsidRDefault="009B6A77">
            <w:pPr>
              <w:pStyle w:val="TableParagraph"/>
              <w:spacing w:before="51"/>
              <w:ind w:left="269" w:right="259"/>
              <w:jc w:val="center"/>
              <w:rPr>
                <w:rFonts w:asciiTheme="minorEastAsia" w:eastAsiaTheme="minorEastAsia" w:hAnsiTheme="minorEastAsia"/>
                <w:sz w:val="18"/>
              </w:rPr>
            </w:pPr>
            <w:r w:rsidRPr="00BF0D59">
              <w:rPr>
                <w:rFonts w:asciiTheme="minorEastAsia" w:eastAsiaTheme="minorEastAsia" w:hAnsiTheme="minorEastAsia"/>
                <w:sz w:val="18"/>
              </w:rPr>
              <w:t>53032118</w:t>
            </w:r>
          </w:p>
        </w:tc>
        <w:tc>
          <w:tcPr>
            <w:tcW w:w="1276" w:type="dxa"/>
            <w:vMerge/>
            <w:tcBorders>
              <w:top w:val="nil"/>
            </w:tcBorders>
          </w:tcPr>
          <w:p w14:paraId="630548DE" w14:textId="77777777" w:rsidR="009C4A01" w:rsidRPr="00BF0D59" w:rsidRDefault="009C4A01">
            <w:pPr>
              <w:rPr>
                <w:rFonts w:asciiTheme="minorEastAsia" w:eastAsiaTheme="minorEastAsia" w:hAnsiTheme="minorEastAsia"/>
                <w:sz w:val="2"/>
                <w:szCs w:val="2"/>
              </w:rPr>
            </w:pPr>
          </w:p>
        </w:tc>
        <w:tc>
          <w:tcPr>
            <w:tcW w:w="1569" w:type="dxa"/>
          </w:tcPr>
          <w:p w14:paraId="5CC94C7B" w14:textId="77777777" w:rsidR="009C4A01" w:rsidRPr="00BF0D59" w:rsidRDefault="009B6A77">
            <w:pPr>
              <w:pStyle w:val="TableParagraph"/>
              <w:spacing w:before="51"/>
              <w:ind w:left="133" w:right="124"/>
              <w:jc w:val="center"/>
              <w:rPr>
                <w:rFonts w:asciiTheme="minorEastAsia" w:eastAsiaTheme="minorEastAsia" w:hAnsiTheme="minorEastAsia"/>
                <w:sz w:val="18"/>
              </w:rPr>
            </w:pPr>
            <w:r w:rsidRPr="00BF0D59">
              <w:rPr>
                <w:rFonts w:asciiTheme="minorEastAsia" w:eastAsiaTheme="minorEastAsia" w:hAnsiTheme="minorEastAsia"/>
                <w:sz w:val="18"/>
              </w:rPr>
              <w:t>弯头</w:t>
            </w:r>
          </w:p>
        </w:tc>
        <w:tc>
          <w:tcPr>
            <w:tcW w:w="1383" w:type="dxa"/>
          </w:tcPr>
          <w:p w14:paraId="3187F0BD" w14:textId="77777777" w:rsidR="009C4A01" w:rsidRPr="00BF0D59" w:rsidRDefault="009B6A77">
            <w:pPr>
              <w:pStyle w:val="TableParagraph"/>
              <w:spacing w:before="51"/>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53042103</w:t>
            </w:r>
          </w:p>
        </w:tc>
      </w:tr>
      <w:tr w:rsidR="00DE7AD9" w:rsidRPr="00BF0D59" w14:paraId="6D0EDDBE" w14:textId="77777777">
        <w:trPr>
          <w:trHeight w:val="329"/>
        </w:trPr>
        <w:tc>
          <w:tcPr>
            <w:tcW w:w="1237" w:type="dxa"/>
            <w:vMerge/>
            <w:tcBorders>
              <w:top w:val="nil"/>
            </w:tcBorders>
          </w:tcPr>
          <w:p w14:paraId="620D5443" w14:textId="77777777" w:rsidR="009C4A01" w:rsidRPr="00BF0D59" w:rsidRDefault="009C4A01">
            <w:pPr>
              <w:rPr>
                <w:rFonts w:asciiTheme="minorEastAsia" w:eastAsiaTheme="minorEastAsia" w:hAnsiTheme="minorEastAsia"/>
                <w:sz w:val="2"/>
                <w:szCs w:val="2"/>
              </w:rPr>
            </w:pPr>
          </w:p>
        </w:tc>
        <w:tc>
          <w:tcPr>
            <w:tcW w:w="1525" w:type="dxa"/>
          </w:tcPr>
          <w:p w14:paraId="34667345" w14:textId="77777777" w:rsidR="009C4A01" w:rsidRPr="00BF0D59" w:rsidRDefault="009B6A77">
            <w:pPr>
              <w:pStyle w:val="TableParagraph"/>
              <w:spacing w:before="50"/>
              <w:ind w:left="111" w:right="101"/>
              <w:jc w:val="center"/>
              <w:rPr>
                <w:rFonts w:asciiTheme="minorEastAsia" w:eastAsiaTheme="minorEastAsia" w:hAnsiTheme="minorEastAsia"/>
                <w:sz w:val="18"/>
              </w:rPr>
            </w:pPr>
            <w:r w:rsidRPr="00BF0D59">
              <w:rPr>
                <w:rFonts w:asciiTheme="minorEastAsia" w:eastAsiaTheme="minorEastAsia" w:hAnsiTheme="minorEastAsia"/>
                <w:sz w:val="18"/>
              </w:rPr>
              <w:t>极性保护</w:t>
            </w:r>
          </w:p>
        </w:tc>
        <w:tc>
          <w:tcPr>
            <w:tcW w:w="1298" w:type="dxa"/>
          </w:tcPr>
          <w:p w14:paraId="5960EB3E" w14:textId="77777777" w:rsidR="009C4A01" w:rsidRPr="00BF0D59" w:rsidRDefault="009B6A77">
            <w:pPr>
              <w:pStyle w:val="TableParagraph"/>
              <w:spacing w:before="50"/>
              <w:ind w:left="269" w:right="259"/>
              <w:jc w:val="center"/>
              <w:rPr>
                <w:rFonts w:asciiTheme="minorEastAsia" w:eastAsiaTheme="minorEastAsia" w:hAnsiTheme="minorEastAsia"/>
                <w:sz w:val="18"/>
              </w:rPr>
            </w:pPr>
            <w:r w:rsidRPr="00BF0D59">
              <w:rPr>
                <w:rFonts w:asciiTheme="minorEastAsia" w:eastAsiaTheme="minorEastAsia" w:hAnsiTheme="minorEastAsia"/>
                <w:sz w:val="18"/>
              </w:rPr>
              <w:t>53032119</w:t>
            </w:r>
          </w:p>
        </w:tc>
        <w:tc>
          <w:tcPr>
            <w:tcW w:w="1276" w:type="dxa"/>
            <w:vMerge/>
            <w:tcBorders>
              <w:top w:val="nil"/>
            </w:tcBorders>
          </w:tcPr>
          <w:p w14:paraId="762D86CE" w14:textId="77777777" w:rsidR="009C4A01" w:rsidRPr="00BF0D59" w:rsidRDefault="009C4A01">
            <w:pPr>
              <w:rPr>
                <w:rFonts w:asciiTheme="minorEastAsia" w:eastAsiaTheme="minorEastAsia" w:hAnsiTheme="minorEastAsia"/>
                <w:sz w:val="2"/>
                <w:szCs w:val="2"/>
              </w:rPr>
            </w:pPr>
          </w:p>
        </w:tc>
        <w:tc>
          <w:tcPr>
            <w:tcW w:w="1569" w:type="dxa"/>
          </w:tcPr>
          <w:p w14:paraId="4B999282" w14:textId="77777777" w:rsidR="009C4A01" w:rsidRPr="00BF0D59" w:rsidRDefault="009B6A77">
            <w:pPr>
              <w:pStyle w:val="TableParagraph"/>
              <w:spacing w:before="50"/>
              <w:ind w:left="132" w:right="125"/>
              <w:jc w:val="center"/>
              <w:rPr>
                <w:rFonts w:asciiTheme="minorEastAsia" w:eastAsiaTheme="minorEastAsia" w:hAnsiTheme="minorEastAsia"/>
                <w:sz w:val="18"/>
              </w:rPr>
            </w:pPr>
            <w:r w:rsidRPr="00BF0D59">
              <w:rPr>
                <w:rFonts w:asciiTheme="minorEastAsia" w:eastAsiaTheme="minorEastAsia" w:hAnsiTheme="minorEastAsia"/>
                <w:sz w:val="18"/>
              </w:rPr>
              <w:t>预留口</w:t>
            </w:r>
          </w:p>
        </w:tc>
        <w:tc>
          <w:tcPr>
            <w:tcW w:w="1383" w:type="dxa"/>
          </w:tcPr>
          <w:p w14:paraId="5D9660DD"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53042104</w:t>
            </w:r>
          </w:p>
        </w:tc>
      </w:tr>
      <w:tr w:rsidR="00DE7AD9" w:rsidRPr="00BF0D59" w14:paraId="5D788B8A" w14:textId="77777777">
        <w:trPr>
          <w:trHeight w:val="328"/>
        </w:trPr>
        <w:tc>
          <w:tcPr>
            <w:tcW w:w="1237" w:type="dxa"/>
            <w:vMerge/>
            <w:tcBorders>
              <w:top w:val="nil"/>
            </w:tcBorders>
          </w:tcPr>
          <w:p w14:paraId="6E5DAB98" w14:textId="77777777" w:rsidR="009C4A01" w:rsidRPr="00BF0D59" w:rsidRDefault="009C4A01">
            <w:pPr>
              <w:rPr>
                <w:rFonts w:asciiTheme="minorEastAsia" w:eastAsiaTheme="minorEastAsia" w:hAnsiTheme="minorEastAsia"/>
                <w:sz w:val="2"/>
                <w:szCs w:val="2"/>
              </w:rPr>
            </w:pPr>
          </w:p>
        </w:tc>
        <w:tc>
          <w:tcPr>
            <w:tcW w:w="1525" w:type="dxa"/>
          </w:tcPr>
          <w:p w14:paraId="1A8CE3E0" w14:textId="77777777" w:rsidR="009C4A01" w:rsidRPr="00BF0D59" w:rsidRDefault="009B6A77">
            <w:pPr>
              <w:pStyle w:val="TableParagraph"/>
              <w:spacing w:before="49"/>
              <w:ind w:left="111" w:right="101"/>
              <w:jc w:val="center"/>
              <w:rPr>
                <w:rFonts w:asciiTheme="minorEastAsia" w:eastAsiaTheme="minorEastAsia" w:hAnsiTheme="minorEastAsia"/>
                <w:sz w:val="18"/>
              </w:rPr>
            </w:pPr>
            <w:r w:rsidRPr="00BF0D59">
              <w:rPr>
                <w:rFonts w:asciiTheme="minorEastAsia" w:eastAsiaTheme="minorEastAsia" w:hAnsiTheme="minorEastAsia"/>
                <w:sz w:val="18"/>
              </w:rPr>
              <w:t>管末</w:t>
            </w:r>
          </w:p>
        </w:tc>
        <w:tc>
          <w:tcPr>
            <w:tcW w:w="1298" w:type="dxa"/>
          </w:tcPr>
          <w:p w14:paraId="2A0ED361" w14:textId="77777777" w:rsidR="009C4A01" w:rsidRPr="00BF0D59" w:rsidRDefault="009B6A77">
            <w:pPr>
              <w:pStyle w:val="TableParagraph"/>
              <w:spacing w:before="49"/>
              <w:ind w:left="269" w:right="259"/>
              <w:jc w:val="center"/>
              <w:rPr>
                <w:rFonts w:asciiTheme="minorEastAsia" w:eastAsiaTheme="minorEastAsia" w:hAnsiTheme="minorEastAsia"/>
                <w:sz w:val="18"/>
              </w:rPr>
            </w:pPr>
            <w:r w:rsidRPr="00BF0D59">
              <w:rPr>
                <w:rFonts w:asciiTheme="minorEastAsia" w:eastAsiaTheme="minorEastAsia" w:hAnsiTheme="minorEastAsia"/>
                <w:sz w:val="18"/>
              </w:rPr>
              <w:t>53032120</w:t>
            </w:r>
          </w:p>
        </w:tc>
        <w:tc>
          <w:tcPr>
            <w:tcW w:w="1276" w:type="dxa"/>
            <w:vMerge/>
            <w:tcBorders>
              <w:top w:val="nil"/>
            </w:tcBorders>
          </w:tcPr>
          <w:p w14:paraId="15D00343" w14:textId="77777777" w:rsidR="009C4A01" w:rsidRPr="00BF0D59" w:rsidRDefault="009C4A01">
            <w:pPr>
              <w:rPr>
                <w:rFonts w:asciiTheme="minorEastAsia" w:eastAsiaTheme="minorEastAsia" w:hAnsiTheme="minorEastAsia"/>
                <w:sz w:val="2"/>
                <w:szCs w:val="2"/>
              </w:rPr>
            </w:pPr>
          </w:p>
        </w:tc>
        <w:tc>
          <w:tcPr>
            <w:tcW w:w="1569" w:type="dxa"/>
          </w:tcPr>
          <w:p w14:paraId="6819DEB4" w14:textId="77777777" w:rsidR="009C4A01" w:rsidRPr="00BF0D59" w:rsidRDefault="009B6A77">
            <w:pPr>
              <w:pStyle w:val="TableParagraph"/>
              <w:spacing w:before="49"/>
              <w:ind w:left="133" w:right="124"/>
              <w:jc w:val="center"/>
              <w:rPr>
                <w:rFonts w:asciiTheme="minorEastAsia" w:eastAsiaTheme="minorEastAsia" w:hAnsiTheme="minorEastAsia"/>
                <w:sz w:val="18"/>
              </w:rPr>
            </w:pPr>
            <w:r w:rsidRPr="00BF0D59">
              <w:rPr>
                <w:rFonts w:asciiTheme="minorEastAsia" w:eastAsiaTheme="minorEastAsia" w:hAnsiTheme="minorEastAsia"/>
                <w:sz w:val="18"/>
              </w:rPr>
              <w:t>盲板</w:t>
            </w:r>
          </w:p>
        </w:tc>
        <w:tc>
          <w:tcPr>
            <w:tcW w:w="1383" w:type="dxa"/>
          </w:tcPr>
          <w:p w14:paraId="43819687"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53042105</w:t>
            </w:r>
          </w:p>
        </w:tc>
      </w:tr>
    </w:tbl>
    <w:p w14:paraId="748E0672" w14:textId="77777777" w:rsidR="009C4A01" w:rsidRPr="00BF0D59" w:rsidRDefault="009C4A01">
      <w:pPr>
        <w:jc w:val="center"/>
        <w:rPr>
          <w:rFonts w:asciiTheme="minorEastAsia" w:eastAsiaTheme="minorEastAsia" w:hAnsiTheme="minorEastAsia"/>
          <w:sz w:val="18"/>
        </w:rPr>
        <w:sectPr w:rsidR="009C4A01" w:rsidRPr="00BF0D59">
          <w:headerReference w:type="default" r:id="rId226"/>
          <w:footerReference w:type="default" r:id="rId227"/>
          <w:pgSz w:w="11910" w:h="16840"/>
          <w:pgMar w:top="920" w:right="1360" w:bottom="1160" w:left="1360" w:header="655" w:footer="975" w:gutter="0"/>
          <w:pgNumType w:start="140"/>
          <w:cols w:space="720"/>
        </w:sectPr>
      </w:pPr>
    </w:p>
    <w:p w14:paraId="079A310A" w14:textId="77777777" w:rsidR="009C4A01" w:rsidRPr="00BF0D59" w:rsidRDefault="009C4A01">
      <w:pPr>
        <w:pStyle w:val="a5"/>
        <w:rPr>
          <w:rFonts w:asciiTheme="minorEastAsia" w:eastAsiaTheme="minorEastAsia" w:hAnsiTheme="minorEastAsia"/>
          <w:sz w:val="20"/>
        </w:rPr>
      </w:pPr>
    </w:p>
    <w:p w14:paraId="4157F638" w14:textId="77777777" w:rsidR="009C4A01" w:rsidRPr="00BF0D59" w:rsidRDefault="009C4A01">
      <w:pPr>
        <w:pStyle w:val="a5"/>
        <w:spacing w:before="6" w:after="1"/>
        <w:rPr>
          <w:rFonts w:asciiTheme="minorEastAsia" w:eastAsiaTheme="minorEastAsia" w:hAnsiTheme="minorEastAsia"/>
          <w:sz w:val="21"/>
        </w:rPr>
      </w:pPr>
    </w:p>
    <w:tbl>
      <w:tblPr>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50"/>
        <w:gridCol w:w="1512"/>
        <w:gridCol w:w="1381"/>
        <w:gridCol w:w="1249"/>
        <w:gridCol w:w="1884"/>
        <w:gridCol w:w="1377"/>
      </w:tblGrid>
      <w:tr w:rsidR="00DE7AD9" w:rsidRPr="00BF0D59" w14:paraId="341BA9DB" w14:textId="77777777">
        <w:trPr>
          <w:trHeight w:val="441"/>
        </w:trPr>
        <w:tc>
          <w:tcPr>
            <w:tcW w:w="1250" w:type="dxa"/>
          </w:tcPr>
          <w:p w14:paraId="668D94EA" w14:textId="77777777" w:rsidR="009C4A01" w:rsidRPr="00BF0D59" w:rsidRDefault="009B6A77">
            <w:pPr>
              <w:pStyle w:val="TableParagraph"/>
              <w:spacing w:before="85"/>
              <w:ind w:left="204"/>
              <w:rPr>
                <w:rFonts w:asciiTheme="minorEastAsia" w:eastAsiaTheme="minorEastAsia" w:hAnsiTheme="minorEastAsia"/>
                <w:b/>
                <w:sz w:val="21"/>
              </w:rPr>
            </w:pPr>
            <w:r w:rsidRPr="00BF0D59">
              <w:rPr>
                <w:rFonts w:asciiTheme="minorEastAsia" w:eastAsiaTheme="minorEastAsia" w:hAnsiTheme="minorEastAsia"/>
                <w:b/>
                <w:sz w:val="21"/>
              </w:rPr>
              <w:t>管线小类</w:t>
            </w:r>
          </w:p>
        </w:tc>
        <w:tc>
          <w:tcPr>
            <w:tcW w:w="1512" w:type="dxa"/>
          </w:tcPr>
          <w:p w14:paraId="6096B54A" w14:textId="77777777" w:rsidR="009C4A01" w:rsidRPr="00BF0D59" w:rsidRDefault="009B6A77">
            <w:pPr>
              <w:pStyle w:val="TableParagraph"/>
              <w:spacing w:before="85"/>
              <w:ind w:left="104" w:right="94"/>
              <w:jc w:val="center"/>
              <w:rPr>
                <w:rFonts w:asciiTheme="minorEastAsia" w:eastAsiaTheme="minorEastAsia" w:hAnsiTheme="minorEastAsia"/>
                <w:b/>
                <w:sz w:val="21"/>
              </w:rPr>
            </w:pPr>
            <w:r w:rsidRPr="00BF0D59">
              <w:rPr>
                <w:rFonts w:asciiTheme="minorEastAsia" w:eastAsiaTheme="minorEastAsia" w:hAnsiTheme="minorEastAsia"/>
                <w:b/>
                <w:sz w:val="21"/>
              </w:rPr>
              <w:t>要素名称</w:t>
            </w:r>
          </w:p>
        </w:tc>
        <w:tc>
          <w:tcPr>
            <w:tcW w:w="1381" w:type="dxa"/>
          </w:tcPr>
          <w:p w14:paraId="10B5C163" w14:textId="77777777" w:rsidR="009C4A01" w:rsidRPr="00BF0D59" w:rsidRDefault="009B6A77">
            <w:pPr>
              <w:pStyle w:val="TableParagraph"/>
              <w:spacing w:before="85"/>
              <w:ind w:left="127" w:right="120"/>
              <w:jc w:val="center"/>
              <w:rPr>
                <w:rFonts w:asciiTheme="minorEastAsia" w:eastAsiaTheme="minorEastAsia" w:hAnsiTheme="minorEastAsia"/>
                <w:b/>
                <w:sz w:val="21"/>
              </w:rPr>
            </w:pPr>
            <w:r w:rsidRPr="00BF0D59">
              <w:rPr>
                <w:rFonts w:asciiTheme="minorEastAsia" w:eastAsiaTheme="minorEastAsia" w:hAnsiTheme="minorEastAsia"/>
                <w:b/>
                <w:sz w:val="21"/>
              </w:rPr>
              <w:t>代码</w:t>
            </w:r>
          </w:p>
        </w:tc>
        <w:tc>
          <w:tcPr>
            <w:tcW w:w="1249" w:type="dxa"/>
          </w:tcPr>
          <w:p w14:paraId="27C89CDA" w14:textId="77777777" w:rsidR="009C4A01" w:rsidRPr="00BF0D59" w:rsidRDefault="009B6A77">
            <w:pPr>
              <w:pStyle w:val="TableParagraph"/>
              <w:spacing w:before="85"/>
              <w:ind w:left="183" w:right="171"/>
              <w:jc w:val="center"/>
              <w:rPr>
                <w:rFonts w:asciiTheme="minorEastAsia" w:eastAsiaTheme="minorEastAsia" w:hAnsiTheme="minorEastAsia"/>
                <w:b/>
                <w:sz w:val="21"/>
              </w:rPr>
            </w:pPr>
            <w:r w:rsidRPr="00BF0D59">
              <w:rPr>
                <w:rFonts w:asciiTheme="minorEastAsia" w:eastAsiaTheme="minorEastAsia" w:hAnsiTheme="minorEastAsia"/>
                <w:b/>
                <w:sz w:val="21"/>
              </w:rPr>
              <w:t>管线小类</w:t>
            </w:r>
          </w:p>
        </w:tc>
        <w:tc>
          <w:tcPr>
            <w:tcW w:w="1884" w:type="dxa"/>
          </w:tcPr>
          <w:p w14:paraId="56361F46" w14:textId="77777777" w:rsidR="009C4A01" w:rsidRPr="00BF0D59" w:rsidRDefault="009B6A77">
            <w:pPr>
              <w:pStyle w:val="TableParagraph"/>
              <w:spacing w:before="85"/>
              <w:ind w:left="201" w:right="188"/>
              <w:jc w:val="center"/>
              <w:rPr>
                <w:rFonts w:asciiTheme="minorEastAsia" w:eastAsiaTheme="minorEastAsia" w:hAnsiTheme="minorEastAsia"/>
                <w:b/>
                <w:sz w:val="21"/>
              </w:rPr>
            </w:pPr>
            <w:r w:rsidRPr="00BF0D59">
              <w:rPr>
                <w:rFonts w:asciiTheme="minorEastAsia" w:eastAsiaTheme="minorEastAsia" w:hAnsiTheme="minorEastAsia"/>
                <w:b/>
                <w:sz w:val="21"/>
              </w:rPr>
              <w:t>要素名称</w:t>
            </w:r>
          </w:p>
        </w:tc>
        <w:tc>
          <w:tcPr>
            <w:tcW w:w="1377" w:type="dxa"/>
          </w:tcPr>
          <w:p w14:paraId="755AB697" w14:textId="77777777" w:rsidR="009C4A01" w:rsidRPr="00BF0D59" w:rsidRDefault="009B6A77">
            <w:pPr>
              <w:pStyle w:val="TableParagraph"/>
              <w:spacing w:before="85"/>
              <w:ind w:left="305" w:right="298"/>
              <w:jc w:val="center"/>
              <w:rPr>
                <w:rFonts w:asciiTheme="minorEastAsia" w:eastAsiaTheme="minorEastAsia" w:hAnsiTheme="minorEastAsia"/>
                <w:b/>
                <w:sz w:val="21"/>
              </w:rPr>
            </w:pPr>
            <w:r w:rsidRPr="00BF0D59">
              <w:rPr>
                <w:rFonts w:asciiTheme="minorEastAsia" w:eastAsiaTheme="minorEastAsia" w:hAnsiTheme="minorEastAsia"/>
                <w:b/>
                <w:sz w:val="21"/>
              </w:rPr>
              <w:t>代码</w:t>
            </w:r>
          </w:p>
        </w:tc>
      </w:tr>
      <w:tr w:rsidR="00DE7AD9" w:rsidRPr="00BF0D59" w14:paraId="5969CE54" w14:textId="77777777">
        <w:trPr>
          <w:trHeight w:val="329"/>
        </w:trPr>
        <w:tc>
          <w:tcPr>
            <w:tcW w:w="1250" w:type="dxa"/>
            <w:vMerge w:val="restart"/>
          </w:tcPr>
          <w:p w14:paraId="244FF8B9" w14:textId="77777777" w:rsidR="009C4A01" w:rsidRPr="00BF0D59" w:rsidRDefault="009C4A01">
            <w:pPr>
              <w:pStyle w:val="TableParagraph"/>
              <w:rPr>
                <w:rFonts w:asciiTheme="minorEastAsia" w:eastAsiaTheme="minorEastAsia" w:hAnsiTheme="minorEastAsia"/>
                <w:sz w:val="18"/>
              </w:rPr>
            </w:pPr>
          </w:p>
          <w:p w14:paraId="2B059398" w14:textId="77777777" w:rsidR="009C4A01" w:rsidRPr="00BF0D59" w:rsidRDefault="009C4A01">
            <w:pPr>
              <w:pStyle w:val="TableParagraph"/>
              <w:rPr>
                <w:rFonts w:asciiTheme="minorEastAsia" w:eastAsiaTheme="minorEastAsia" w:hAnsiTheme="minorEastAsia"/>
                <w:sz w:val="18"/>
              </w:rPr>
            </w:pPr>
          </w:p>
          <w:p w14:paraId="0FFC0583" w14:textId="77777777" w:rsidR="009C4A01" w:rsidRPr="00BF0D59" w:rsidRDefault="009C4A01">
            <w:pPr>
              <w:pStyle w:val="TableParagraph"/>
              <w:rPr>
                <w:rFonts w:asciiTheme="minorEastAsia" w:eastAsiaTheme="minorEastAsia" w:hAnsiTheme="minorEastAsia"/>
                <w:sz w:val="18"/>
              </w:rPr>
            </w:pPr>
          </w:p>
          <w:p w14:paraId="526C3D84" w14:textId="77777777" w:rsidR="009C4A01" w:rsidRPr="00BF0D59" w:rsidRDefault="009C4A01">
            <w:pPr>
              <w:pStyle w:val="TableParagraph"/>
              <w:rPr>
                <w:rFonts w:asciiTheme="minorEastAsia" w:eastAsiaTheme="minorEastAsia" w:hAnsiTheme="minorEastAsia"/>
                <w:sz w:val="18"/>
              </w:rPr>
            </w:pPr>
          </w:p>
          <w:p w14:paraId="1D80E35F" w14:textId="77777777" w:rsidR="009C4A01" w:rsidRPr="00BF0D59" w:rsidRDefault="009C4A01">
            <w:pPr>
              <w:pStyle w:val="TableParagraph"/>
              <w:rPr>
                <w:rFonts w:asciiTheme="minorEastAsia" w:eastAsiaTheme="minorEastAsia" w:hAnsiTheme="minorEastAsia"/>
                <w:sz w:val="18"/>
              </w:rPr>
            </w:pPr>
          </w:p>
          <w:p w14:paraId="749F74FF" w14:textId="77777777" w:rsidR="009C4A01" w:rsidRPr="00BF0D59" w:rsidRDefault="009C4A01">
            <w:pPr>
              <w:pStyle w:val="TableParagraph"/>
              <w:rPr>
                <w:rFonts w:asciiTheme="minorEastAsia" w:eastAsiaTheme="minorEastAsia" w:hAnsiTheme="minorEastAsia"/>
                <w:sz w:val="18"/>
              </w:rPr>
            </w:pPr>
          </w:p>
          <w:p w14:paraId="24585166" w14:textId="77777777" w:rsidR="009C4A01" w:rsidRPr="00BF0D59" w:rsidRDefault="009C4A01">
            <w:pPr>
              <w:pStyle w:val="TableParagraph"/>
              <w:rPr>
                <w:rFonts w:asciiTheme="minorEastAsia" w:eastAsiaTheme="minorEastAsia" w:hAnsiTheme="minorEastAsia"/>
                <w:sz w:val="18"/>
              </w:rPr>
            </w:pPr>
          </w:p>
          <w:p w14:paraId="6B378C25" w14:textId="77777777" w:rsidR="009C4A01" w:rsidRPr="00BF0D59" w:rsidRDefault="009C4A01">
            <w:pPr>
              <w:pStyle w:val="TableParagraph"/>
              <w:rPr>
                <w:rFonts w:asciiTheme="minorEastAsia" w:eastAsiaTheme="minorEastAsia" w:hAnsiTheme="minorEastAsia"/>
                <w:sz w:val="18"/>
              </w:rPr>
            </w:pPr>
          </w:p>
          <w:p w14:paraId="4D085C54" w14:textId="77777777" w:rsidR="009C4A01" w:rsidRPr="00BF0D59" w:rsidRDefault="009C4A01">
            <w:pPr>
              <w:pStyle w:val="TableParagraph"/>
              <w:rPr>
                <w:rFonts w:asciiTheme="minorEastAsia" w:eastAsiaTheme="minorEastAsia" w:hAnsiTheme="minorEastAsia"/>
                <w:sz w:val="18"/>
              </w:rPr>
            </w:pPr>
          </w:p>
          <w:p w14:paraId="54CAEA24" w14:textId="77777777" w:rsidR="009C4A01" w:rsidRPr="00BF0D59" w:rsidRDefault="009C4A01">
            <w:pPr>
              <w:pStyle w:val="TableParagraph"/>
              <w:rPr>
                <w:rFonts w:asciiTheme="minorEastAsia" w:eastAsiaTheme="minorEastAsia" w:hAnsiTheme="minorEastAsia"/>
                <w:sz w:val="18"/>
              </w:rPr>
            </w:pPr>
          </w:p>
          <w:p w14:paraId="078548F0" w14:textId="77777777" w:rsidR="009C4A01" w:rsidRPr="00BF0D59" w:rsidRDefault="009C4A01">
            <w:pPr>
              <w:pStyle w:val="TableParagraph"/>
              <w:rPr>
                <w:rFonts w:asciiTheme="minorEastAsia" w:eastAsiaTheme="minorEastAsia" w:hAnsiTheme="minorEastAsia"/>
                <w:sz w:val="18"/>
              </w:rPr>
            </w:pPr>
          </w:p>
          <w:p w14:paraId="1F4BDB35" w14:textId="77777777" w:rsidR="009C4A01" w:rsidRPr="00BF0D59" w:rsidRDefault="009C4A01">
            <w:pPr>
              <w:pStyle w:val="TableParagraph"/>
              <w:rPr>
                <w:rFonts w:asciiTheme="minorEastAsia" w:eastAsiaTheme="minorEastAsia" w:hAnsiTheme="minorEastAsia"/>
                <w:sz w:val="18"/>
              </w:rPr>
            </w:pPr>
          </w:p>
          <w:p w14:paraId="3C2546B0" w14:textId="77777777" w:rsidR="009C4A01" w:rsidRPr="00BF0D59" w:rsidRDefault="009B6A77">
            <w:pPr>
              <w:pStyle w:val="TableParagraph"/>
              <w:spacing w:before="114"/>
              <w:ind w:left="264"/>
              <w:rPr>
                <w:rFonts w:asciiTheme="minorEastAsia" w:eastAsiaTheme="minorEastAsia" w:hAnsiTheme="minorEastAsia"/>
                <w:b/>
                <w:sz w:val="18"/>
              </w:rPr>
            </w:pPr>
            <w:r w:rsidRPr="00BF0D59">
              <w:rPr>
                <w:rFonts w:asciiTheme="minorEastAsia" w:eastAsiaTheme="minorEastAsia" w:hAnsiTheme="minorEastAsia"/>
                <w:b/>
                <w:sz w:val="18"/>
              </w:rPr>
              <w:t>长途输气</w:t>
            </w:r>
          </w:p>
        </w:tc>
        <w:tc>
          <w:tcPr>
            <w:tcW w:w="1512" w:type="dxa"/>
          </w:tcPr>
          <w:p w14:paraId="7D159DE2" w14:textId="77777777" w:rsidR="009C4A01" w:rsidRPr="00BF0D59" w:rsidRDefault="009B6A77">
            <w:pPr>
              <w:pStyle w:val="TableParagraph"/>
              <w:spacing w:before="49"/>
              <w:ind w:left="103" w:right="96"/>
              <w:jc w:val="center"/>
              <w:rPr>
                <w:rFonts w:asciiTheme="minorEastAsia" w:eastAsiaTheme="minorEastAsia" w:hAnsiTheme="minorEastAsia"/>
                <w:sz w:val="18"/>
              </w:rPr>
            </w:pPr>
            <w:r w:rsidRPr="00BF0D59">
              <w:rPr>
                <w:rFonts w:asciiTheme="minorEastAsia" w:eastAsiaTheme="minorEastAsia" w:hAnsiTheme="minorEastAsia"/>
                <w:sz w:val="18"/>
              </w:rPr>
              <w:t>立管</w:t>
            </w:r>
          </w:p>
        </w:tc>
        <w:tc>
          <w:tcPr>
            <w:tcW w:w="1381" w:type="dxa"/>
          </w:tcPr>
          <w:p w14:paraId="4156E009" w14:textId="77777777" w:rsidR="009C4A01" w:rsidRPr="00BF0D59" w:rsidRDefault="009B6A77">
            <w:pPr>
              <w:pStyle w:val="TableParagraph"/>
              <w:spacing w:before="49"/>
              <w:ind w:left="128" w:right="118"/>
              <w:jc w:val="center"/>
              <w:rPr>
                <w:rFonts w:asciiTheme="minorEastAsia" w:eastAsiaTheme="minorEastAsia" w:hAnsiTheme="minorEastAsia"/>
                <w:sz w:val="18"/>
              </w:rPr>
            </w:pPr>
            <w:r w:rsidRPr="00BF0D59">
              <w:rPr>
                <w:rFonts w:asciiTheme="minorEastAsia" w:eastAsiaTheme="minorEastAsia" w:hAnsiTheme="minorEastAsia"/>
                <w:sz w:val="18"/>
              </w:rPr>
              <w:t>53042106</w:t>
            </w:r>
          </w:p>
        </w:tc>
        <w:tc>
          <w:tcPr>
            <w:tcW w:w="1249" w:type="dxa"/>
            <w:vMerge w:val="restart"/>
          </w:tcPr>
          <w:p w14:paraId="3CDD99B4" w14:textId="77777777" w:rsidR="009C4A01" w:rsidRPr="00BF0D59" w:rsidRDefault="009C4A01">
            <w:pPr>
              <w:pStyle w:val="TableParagraph"/>
              <w:rPr>
                <w:rFonts w:asciiTheme="minorEastAsia" w:eastAsiaTheme="minorEastAsia" w:hAnsiTheme="minorEastAsia"/>
                <w:sz w:val="18"/>
              </w:rPr>
            </w:pPr>
          </w:p>
          <w:p w14:paraId="1C5E5F77" w14:textId="77777777" w:rsidR="009C4A01" w:rsidRPr="00BF0D59" w:rsidRDefault="009C4A01">
            <w:pPr>
              <w:pStyle w:val="TableParagraph"/>
              <w:rPr>
                <w:rFonts w:asciiTheme="minorEastAsia" w:eastAsiaTheme="minorEastAsia" w:hAnsiTheme="minorEastAsia"/>
                <w:sz w:val="18"/>
              </w:rPr>
            </w:pPr>
          </w:p>
          <w:p w14:paraId="6B81203C" w14:textId="77777777" w:rsidR="009C4A01" w:rsidRPr="00BF0D59" w:rsidRDefault="009C4A01">
            <w:pPr>
              <w:pStyle w:val="TableParagraph"/>
              <w:rPr>
                <w:rFonts w:asciiTheme="minorEastAsia" w:eastAsiaTheme="minorEastAsia" w:hAnsiTheme="minorEastAsia"/>
                <w:sz w:val="18"/>
              </w:rPr>
            </w:pPr>
          </w:p>
          <w:p w14:paraId="53BE8CFD" w14:textId="77777777" w:rsidR="009C4A01" w:rsidRPr="00BF0D59" w:rsidRDefault="009C4A01">
            <w:pPr>
              <w:pStyle w:val="TableParagraph"/>
              <w:rPr>
                <w:rFonts w:asciiTheme="minorEastAsia" w:eastAsiaTheme="minorEastAsia" w:hAnsiTheme="minorEastAsia"/>
                <w:sz w:val="18"/>
              </w:rPr>
            </w:pPr>
          </w:p>
          <w:p w14:paraId="5033B507" w14:textId="77777777" w:rsidR="009C4A01" w:rsidRPr="00BF0D59" w:rsidRDefault="009C4A01">
            <w:pPr>
              <w:pStyle w:val="TableParagraph"/>
              <w:rPr>
                <w:rFonts w:asciiTheme="minorEastAsia" w:eastAsiaTheme="minorEastAsia" w:hAnsiTheme="minorEastAsia"/>
                <w:sz w:val="18"/>
              </w:rPr>
            </w:pPr>
          </w:p>
          <w:p w14:paraId="6AB4B5B1" w14:textId="77777777" w:rsidR="009C4A01" w:rsidRPr="00BF0D59" w:rsidRDefault="009C4A01">
            <w:pPr>
              <w:pStyle w:val="TableParagraph"/>
              <w:rPr>
                <w:rFonts w:asciiTheme="minorEastAsia" w:eastAsiaTheme="minorEastAsia" w:hAnsiTheme="minorEastAsia"/>
                <w:sz w:val="18"/>
              </w:rPr>
            </w:pPr>
          </w:p>
          <w:p w14:paraId="31AB3393" w14:textId="77777777" w:rsidR="009C4A01" w:rsidRPr="00BF0D59" w:rsidRDefault="009C4A01">
            <w:pPr>
              <w:pStyle w:val="TableParagraph"/>
              <w:rPr>
                <w:rFonts w:asciiTheme="minorEastAsia" w:eastAsiaTheme="minorEastAsia" w:hAnsiTheme="minorEastAsia"/>
                <w:sz w:val="18"/>
              </w:rPr>
            </w:pPr>
          </w:p>
          <w:p w14:paraId="0FE653F0" w14:textId="77777777" w:rsidR="009C4A01" w:rsidRPr="00BF0D59" w:rsidRDefault="009C4A01">
            <w:pPr>
              <w:pStyle w:val="TableParagraph"/>
              <w:rPr>
                <w:rFonts w:asciiTheme="minorEastAsia" w:eastAsiaTheme="minorEastAsia" w:hAnsiTheme="minorEastAsia"/>
                <w:sz w:val="18"/>
              </w:rPr>
            </w:pPr>
          </w:p>
          <w:p w14:paraId="122EE73F" w14:textId="77777777" w:rsidR="009C4A01" w:rsidRPr="00BF0D59" w:rsidRDefault="009C4A01">
            <w:pPr>
              <w:pStyle w:val="TableParagraph"/>
              <w:rPr>
                <w:rFonts w:asciiTheme="minorEastAsia" w:eastAsiaTheme="minorEastAsia" w:hAnsiTheme="minorEastAsia"/>
                <w:sz w:val="18"/>
              </w:rPr>
            </w:pPr>
          </w:p>
          <w:p w14:paraId="2C6A132F" w14:textId="77777777" w:rsidR="009C4A01" w:rsidRPr="00BF0D59" w:rsidRDefault="009C4A01">
            <w:pPr>
              <w:pStyle w:val="TableParagraph"/>
              <w:rPr>
                <w:rFonts w:asciiTheme="minorEastAsia" w:eastAsiaTheme="minorEastAsia" w:hAnsiTheme="minorEastAsia"/>
                <w:sz w:val="18"/>
              </w:rPr>
            </w:pPr>
          </w:p>
          <w:p w14:paraId="7C6ECDDC" w14:textId="77777777" w:rsidR="009C4A01" w:rsidRPr="00BF0D59" w:rsidRDefault="009C4A01">
            <w:pPr>
              <w:pStyle w:val="TableParagraph"/>
              <w:rPr>
                <w:rFonts w:asciiTheme="minorEastAsia" w:eastAsiaTheme="minorEastAsia" w:hAnsiTheme="minorEastAsia"/>
                <w:sz w:val="18"/>
              </w:rPr>
            </w:pPr>
          </w:p>
          <w:p w14:paraId="41DC5E51" w14:textId="77777777" w:rsidR="009C4A01" w:rsidRPr="00BF0D59" w:rsidRDefault="009B6A77">
            <w:pPr>
              <w:pStyle w:val="TableParagraph"/>
              <w:spacing w:before="153"/>
              <w:ind w:left="264"/>
              <w:rPr>
                <w:rFonts w:asciiTheme="minorEastAsia" w:eastAsiaTheme="minorEastAsia" w:hAnsiTheme="minorEastAsia"/>
                <w:b/>
                <w:sz w:val="18"/>
              </w:rPr>
            </w:pPr>
            <w:r w:rsidRPr="00BF0D59">
              <w:rPr>
                <w:rFonts w:asciiTheme="minorEastAsia" w:eastAsiaTheme="minorEastAsia" w:hAnsiTheme="minorEastAsia"/>
                <w:b/>
                <w:sz w:val="18"/>
              </w:rPr>
              <w:t>长途输气</w:t>
            </w:r>
          </w:p>
        </w:tc>
        <w:tc>
          <w:tcPr>
            <w:tcW w:w="1884" w:type="dxa"/>
          </w:tcPr>
          <w:p w14:paraId="3E1B2AC2" w14:textId="77777777" w:rsidR="009C4A01" w:rsidRPr="00BF0D59" w:rsidRDefault="009B6A77">
            <w:pPr>
              <w:pStyle w:val="TableParagraph"/>
              <w:spacing w:before="49"/>
              <w:ind w:left="199" w:right="191"/>
              <w:jc w:val="center"/>
              <w:rPr>
                <w:rFonts w:asciiTheme="minorEastAsia" w:eastAsiaTheme="minorEastAsia" w:hAnsiTheme="minorEastAsia"/>
                <w:sz w:val="18"/>
              </w:rPr>
            </w:pPr>
            <w:r w:rsidRPr="00BF0D59">
              <w:rPr>
                <w:rFonts w:asciiTheme="minorEastAsia" w:eastAsiaTheme="minorEastAsia" w:hAnsiTheme="minorEastAsia"/>
                <w:sz w:val="18"/>
              </w:rPr>
              <w:t>压力表</w:t>
            </w:r>
          </w:p>
        </w:tc>
        <w:tc>
          <w:tcPr>
            <w:tcW w:w="1377" w:type="dxa"/>
          </w:tcPr>
          <w:p w14:paraId="33442C72" w14:textId="77777777" w:rsidR="009C4A01" w:rsidRPr="00BF0D59" w:rsidRDefault="009B6A77">
            <w:pPr>
              <w:pStyle w:val="TableParagraph"/>
              <w:spacing w:before="49"/>
              <w:ind w:left="308" w:right="298"/>
              <w:jc w:val="center"/>
              <w:rPr>
                <w:rFonts w:asciiTheme="minorEastAsia" w:eastAsiaTheme="minorEastAsia" w:hAnsiTheme="minorEastAsia"/>
                <w:sz w:val="18"/>
              </w:rPr>
            </w:pPr>
            <w:r w:rsidRPr="00BF0D59">
              <w:rPr>
                <w:rFonts w:asciiTheme="minorEastAsia" w:eastAsiaTheme="minorEastAsia" w:hAnsiTheme="minorEastAsia"/>
                <w:sz w:val="18"/>
              </w:rPr>
              <w:t>53042207</w:t>
            </w:r>
          </w:p>
        </w:tc>
      </w:tr>
      <w:tr w:rsidR="00DE7AD9" w:rsidRPr="00BF0D59" w14:paraId="3B16CC6C" w14:textId="77777777">
        <w:trPr>
          <w:trHeight w:val="329"/>
        </w:trPr>
        <w:tc>
          <w:tcPr>
            <w:tcW w:w="1250" w:type="dxa"/>
            <w:vMerge/>
            <w:tcBorders>
              <w:top w:val="nil"/>
            </w:tcBorders>
          </w:tcPr>
          <w:p w14:paraId="4B1D6034" w14:textId="77777777" w:rsidR="009C4A01" w:rsidRPr="00BF0D59" w:rsidRDefault="009C4A01">
            <w:pPr>
              <w:rPr>
                <w:rFonts w:asciiTheme="minorEastAsia" w:eastAsiaTheme="minorEastAsia" w:hAnsiTheme="minorEastAsia"/>
                <w:sz w:val="2"/>
                <w:szCs w:val="2"/>
              </w:rPr>
            </w:pPr>
          </w:p>
        </w:tc>
        <w:tc>
          <w:tcPr>
            <w:tcW w:w="1512" w:type="dxa"/>
          </w:tcPr>
          <w:p w14:paraId="4100961D" w14:textId="77777777" w:rsidR="009C4A01" w:rsidRPr="00BF0D59" w:rsidRDefault="009B6A77">
            <w:pPr>
              <w:pStyle w:val="TableParagraph"/>
              <w:spacing w:before="51"/>
              <w:ind w:left="103" w:right="96"/>
              <w:jc w:val="center"/>
              <w:rPr>
                <w:rFonts w:asciiTheme="minorEastAsia" w:eastAsiaTheme="minorEastAsia" w:hAnsiTheme="minorEastAsia"/>
                <w:sz w:val="18"/>
              </w:rPr>
            </w:pPr>
            <w:r w:rsidRPr="00BF0D59">
              <w:rPr>
                <w:rFonts w:asciiTheme="minorEastAsia" w:eastAsiaTheme="minorEastAsia" w:hAnsiTheme="minorEastAsia"/>
                <w:sz w:val="18"/>
              </w:rPr>
              <w:t>登高</w:t>
            </w:r>
          </w:p>
        </w:tc>
        <w:tc>
          <w:tcPr>
            <w:tcW w:w="1381" w:type="dxa"/>
          </w:tcPr>
          <w:p w14:paraId="4E8BAD9A" w14:textId="77777777" w:rsidR="009C4A01" w:rsidRPr="00BF0D59" w:rsidRDefault="009B6A77">
            <w:pPr>
              <w:pStyle w:val="TableParagraph"/>
              <w:spacing w:before="51"/>
              <w:ind w:left="128" w:right="118"/>
              <w:jc w:val="center"/>
              <w:rPr>
                <w:rFonts w:asciiTheme="minorEastAsia" w:eastAsiaTheme="minorEastAsia" w:hAnsiTheme="minorEastAsia"/>
                <w:sz w:val="18"/>
              </w:rPr>
            </w:pPr>
            <w:r w:rsidRPr="00BF0D59">
              <w:rPr>
                <w:rFonts w:asciiTheme="minorEastAsia" w:eastAsiaTheme="minorEastAsia" w:hAnsiTheme="minorEastAsia"/>
                <w:sz w:val="18"/>
              </w:rPr>
              <w:t>53042107</w:t>
            </w:r>
          </w:p>
        </w:tc>
        <w:tc>
          <w:tcPr>
            <w:tcW w:w="1249" w:type="dxa"/>
            <w:vMerge/>
            <w:tcBorders>
              <w:top w:val="nil"/>
            </w:tcBorders>
          </w:tcPr>
          <w:p w14:paraId="5F8FC955" w14:textId="77777777" w:rsidR="009C4A01" w:rsidRPr="00BF0D59" w:rsidRDefault="009C4A01">
            <w:pPr>
              <w:rPr>
                <w:rFonts w:asciiTheme="minorEastAsia" w:eastAsiaTheme="minorEastAsia" w:hAnsiTheme="minorEastAsia"/>
                <w:sz w:val="2"/>
                <w:szCs w:val="2"/>
              </w:rPr>
            </w:pPr>
          </w:p>
        </w:tc>
        <w:tc>
          <w:tcPr>
            <w:tcW w:w="1884" w:type="dxa"/>
          </w:tcPr>
          <w:p w14:paraId="2A2B9A4C" w14:textId="77777777" w:rsidR="009C4A01" w:rsidRPr="00BF0D59" w:rsidRDefault="009B6A77">
            <w:pPr>
              <w:pStyle w:val="TableParagraph"/>
              <w:spacing w:before="51"/>
              <w:ind w:left="199" w:right="191"/>
              <w:jc w:val="center"/>
              <w:rPr>
                <w:rFonts w:asciiTheme="minorEastAsia" w:eastAsiaTheme="minorEastAsia" w:hAnsiTheme="minorEastAsia"/>
                <w:sz w:val="18"/>
              </w:rPr>
            </w:pPr>
            <w:r w:rsidRPr="00BF0D59">
              <w:rPr>
                <w:rFonts w:asciiTheme="minorEastAsia" w:eastAsiaTheme="minorEastAsia" w:hAnsiTheme="minorEastAsia"/>
                <w:sz w:val="18"/>
              </w:rPr>
              <w:t>阴极测试桩</w:t>
            </w:r>
          </w:p>
        </w:tc>
        <w:tc>
          <w:tcPr>
            <w:tcW w:w="1377" w:type="dxa"/>
          </w:tcPr>
          <w:p w14:paraId="65CB15F9" w14:textId="77777777" w:rsidR="009C4A01" w:rsidRPr="00BF0D59" w:rsidRDefault="009B6A77">
            <w:pPr>
              <w:pStyle w:val="TableParagraph"/>
              <w:spacing w:before="51"/>
              <w:ind w:left="308" w:right="298"/>
              <w:jc w:val="center"/>
              <w:rPr>
                <w:rFonts w:asciiTheme="minorEastAsia" w:eastAsiaTheme="minorEastAsia" w:hAnsiTheme="minorEastAsia"/>
                <w:sz w:val="18"/>
              </w:rPr>
            </w:pPr>
            <w:r w:rsidRPr="00BF0D59">
              <w:rPr>
                <w:rFonts w:asciiTheme="minorEastAsia" w:eastAsiaTheme="minorEastAsia" w:hAnsiTheme="minorEastAsia"/>
                <w:sz w:val="18"/>
              </w:rPr>
              <w:t>53042208</w:t>
            </w:r>
          </w:p>
        </w:tc>
      </w:tr>
      <w:tr w:rsidR="00DE7AD9" w:rsidRPr="00BF0D59" w14:paraId="7376707C" w14:textId="77777777">
        <w:trPr>
          <w:trHeight w:val="328"/>
        </w:trPr>
        <w:tc>
          <w:tcPr>
            <w:tcW w:w="1250" w:type="dxa"/>
            <w:vMerge/>
            <w:tcBorders>
              <w:top w:val="nil"/>
            </w:tcBorders>
          </w:tcPr>
          <w:p w14:paraId="74AD1257" w14:textId="77777777" w:rsidR="009C4A01" w:rsidRPr="00BF0D59" w:rsidRDefault="009C4A01">
            <w:pPr>
              <w:rPr>
                <w:rFonts w:asciiTheme="minorEastAsia" w:eastAsiaTheme="minorEastAsia" w:hAnsiTheme="minorEastAsia"/>
                <w:sz w:val="2"/>
                <w:szCs w:val="2"/>
              </w:rPr>
            </w:pPr>
          </w:p>
        </w:tc>
        <w:tc>
          <w:tcPr>
            <w:tcW w:w="1512" w:type="dxa"/>
          </w:tcPr>
          <w:p w14:paraId="2EA57BE8" w14:textId="77777777" w:rsidR="009C4A01" w:rsidRPr="00BF0D59" w:rsidRDefault="009B6A77">
            <w:pPr>
              <w:pStyle w:val="TableParagraph"/>
              <w:spacing w:before="50"/>
              <w:ind w:left="104" w:right="94"/>
              <w:jc w:val="center"/>
              <w:rPr>
                <w:rFonts w:asciiTheme="minorEastAsia" w:eastAsiaTheme="minorEastAsia" w:hAnsiTheme="minorEastAsia"/>
                <w:sz w:val="18"/>
              </w:rPr>
            </w:pPr>
            <w:r w:rsidRPr="00BF0D59">
              <w:rPr>
                <w:rFonts w:asciiTheme="minorEastAsia" w:eastAsiaTheme="minorEastAsia" w:hAnsiTheme="minorEastAsia"/>
                <w:sz w:val="18"/>
              </w:rPr>
              <w:t>沉降箱</w:t>
            </w:r>
          </w:p>
        </w:tc>
        <w:tc>
          <w:tcPr>
            <w:tcW w:w="1381" w:type="dxa"/>
          </w:tcPr>
          <w:p w14:paraId="1D8F4721" w14:textId="77777777" w:rsidR="009C4A01" w:rsidRPr="00BF0D59" w:rsidRDefault="009B6A77">
            <w:pPr>
              <w:pStyle w:val="TableParagraph"/>
              <w:spacing w:before="50"/>
              <w:ind w:left="128" w:right="118"/>
              <w:jc w:val="center"/>
              <w:rPr>
                <w:rFonts w:asciiTheme="minorEastAsia" w:eastAsiaTheme="minorEastAsia" w:hAnsiTheme="minorEastAsia"/>
                <w:sz w:val="18"/>
              </w:rPr>
            </w:pPr>
            <w:r w:rsidRPr="00BF0D59">
              <w:rPr>
                <w:rFonts w:asciiTheme="minorEastAsia" w:eastAsiaTheme="minorEastAsia" w:hAnsiTheme="minorEastAsia"/>
                <w:sz w:val="18"/>
              </w:rPr>
              <w:t>53042108</w:t>
            </w:r>
          </w:p>
        </w:tc>
        <w:tc>
          <w:tcPr>
            <w:tcW w:w="1249" w:type="dxa"/>
            <w:vMerge/>
            <w:tcBorders>
              <w:top w:val="nil"/>
            </w:tcBorders>
          </w:tcPr>
          <w:p w14:paraId="1CA87A48" w14:textId="77777777" w:rsidR="009C4A01" w:rsidRPr="00BF0D59" w:rsidRDefault="009C4A01">
            <w:pPr>
              <w:rPr>
                <w:rFonts w:asciiTheme="minorEastAsia" w:eastAsiaTheme="minorEastAsia" w:hAnsiTheme="minorEastAsia"/>
                <w:sz w:val="2"/>
                <w:szCs w:val="2"/>
              </w:rPr>
            </w:pPr>
          </w:p>
        </w:tc>
        <w:tc>
          <w:tcPr>
            <w:tcW w:w="1884" w:type="dxa"/>
          </w:tcPr>
          <w:p w14:paraId="0667E5F7" w14:textId="77777777" w:rsidR="009C4A01" w:rsidRPr="00BF0D59" w:rsidRDefault="009B6A77">
            <w:pPr>
              <w:pStyle w:val="TableParagraph"/>
              <w:spacing w:before="50"/>
              <w:ind w:left="199" w:right="191"/>
              <w:jc w:val="center"/>
              <w:rPr>
                <w:rFonts w:asciiTheme="minorEastAsia" w:eastAsiaTheme="minorEastAsia" w:hAnsiTheme="minorEastAsia"/>
                <w:sz w:val="18"/>
              </w:rPr>
            </w:pPr>
            <w:r w:rsidRPr="00BF0D59">
              <w:rPr>
                <w:rFonts w:asciiTheme="minorEastAsia" w:eastAsiaTheme="minorEastAsia" w:hAnsiTheme="minorEastAsia"/>
                <w:sz w:val="18"/>
              </w:rPr>
              <w:t>波形管</w:t>
            </w:r>
          </w:p>
        </w:tc>
        <w:tc>
          <w:tcPr>
            <w:tcW w:w="1377" w:type="dxa"/>
          </w:tcPr>
          <w:p w14:paraId="5AEDE4FC" w14:textId="77777777" w:rsidR="009C4A01" w:rsidRPr="00BF0D59" w:rsidRDefault="009B6A77">
            <w:pPr>
              <w:pStyle w:val="TableParagraph"/>
              <w:spacing w:before="50"/>
              <w:ind w:left="308" w:right="298"/>
              <w:jc w:val="center"/>
              <w:rPr>
                <w:rFonts w:asciiTheme="minorEastAsia" w:eastAsiaTheme="minorEastAsia" w:hAnsiTheme="minorEastAsia"/>
                <w:sz w:val="18"/>
              </w:rPr>
            </w:pPr>
            <w:r w:rsidRPr="00BF0D59">
              <w:rPr>
                <w:rFonts w:asciiTheme="minorEastAsia" w:eastAsiaTheme="minorEastAsia" w:hAnsiTheme="minorEastAsia"/>
                <w:sz w:val="18"/>
              </w:rPr>
              <w:t>53042209</w:t>
            </w:r>
          </w:p>
        </w:tc>
      </w:tr>
      <w:tr w:rsidR="00DE7AD9" w:rsidRPr="00BF0D59" w14:paraId="78357242" w14:textId="77777777">
        <w:trPr>
          <w:trHeight w:val="329"/>
        </w:trPr>
        <w:tc>
          <w:tcPr>
            <w:tcW w:w="1250" w:type="dxa"/>
            <w:vMerge/>
            <w:tcBorders>
              <w:top w:val="nil"/>
            </w:tcBorders>
          </w:tcPr>
          <w:p w14:paraId="21C63631" w14:textId="77777777" w:rsidR="009C4A01" w:rsidRPr="00BF0D59" w:rsidRDefault="009C4A01">
            <w:pPr>
              <w:rPr>
                <w:rFonts w:asciiTheme="minorEastAsia" w:eastAsiaTheme="minorEastAsia" w:hAnsiTheme="minorEastAsia"/>
                <w:sz w:val="2"/>
                <w:szCs w:val="2"/>
              </w:rPr>
            </w:pPr>
          </w:p>
        </w:tc>
        <w:tc>
          <w:tcPr>
            <w:tcW w:w="1512" w:type="dxa"/>
          </w:tcPr>
          <w:p w14:paraId="4C19B411" w14:textId="77777777" w:rsidR="009C4A01" w:rsidRPr="00BF0D59" w:rsidRDefault="009B6A77">
            <w:pPr>
              <w:pStyle w:val="TableParagraph"/>
              <w:spacing w:before="50"/>
              <w:ind w:left="104" w:right="94"/>
              <w:jc w:val="center"/>
              <w:rPr>
                <w:rFonts w:asciiTheme="minorEastAsia" w:eastAsiaTheme="minorEastAsia" w:hAnsiTheme="minorEastAsia"/>
                <w:sz w:val="18"/>
              </w:rPr>
            </w:pPr>
            <w:r w:rsidRPr="00BF0D59">
              <w:rPr>
                <w:rFonts w:asciiTheme="minorEastAsia" w:eastAsiaTheme="minorEastAsia" w:hAnsiTheme="minorEastAsia"/>
                <w:sz w:val="18"/>
              </w:rPr>
              <w:t>计量箱</w:t>
            </w:r>
          </w:p>
        </w:tc>
        <w:tc>
          <w:tcPr>
            <w:tcW w:w="1381" w:type="dxa"/>
          </w:tcPr>
          <w:p w14:paraId="111DC7D8" w14:textId="77777777" w:rsidR="009C4A01" w:rsidRPr="00BF0D59" w:rsidRDefault="009B6A77">
            <w:pPr>
              <w:pStyle w:val="TableParagraph"/>
              <w:spacing w:before="50"/>
              <w:ind w:left="128" w:right="118"/>
              <w:jc w:val="center"/>
              <w:rPr>
                <w:rFonts w:asciiTheme="minorEastAsia" w:eastAsiaTheme="minorEastAsia" w:hAnsiTheme="minorEastAsia"/>
                <w:sz w:val="18"/>
              </w:rPr>
            </w:pPr>
            <w:r w:rsidRPr="00BF0D59">
              <w:rPr>
                <w:rFonts w:asciiTheme="minorEastAsia" w:eastAsiaTheme="minorEastAsia" w:hAnsiTheme="minorEastAsia"/>
                <w:sz w:val="18"/>
              </w:rPr>
              <w:t>53042109</w:t>
            </w:r>
          </w:p>
        </w:tc>
        <w:tc>
          <w:tcPr>
            <w:tcW w:w="1249" w:type="dxa"/>
            <w:vMerge/>
            <w:tcBorders>
              <w:top w:val="nil"/>
            </w:tcBorders>
          </w:tcPr>
          <w:p w14:paraId="3E8870E0" w14:textId="77777777" w:rsidR="009C4A01" w:rsidRPr="00BF0D59" w:rsidRDefault="009C4A01">
            <w:pPr>
              <w:rPr>
                <w:rFonts w:asciiTheme="minorEastAsia" w:eastAsiaTheme="minorEastAsia" w:hAnsiTheme="minorEastAsia"/>
                <w:sz w:val="2"/>
                <w:szCs w:val="2"/>
              </w:rPr>
            </w:pPr>
          </w:p>
        </w:tc>
        <w:tc>
          <w:tcPr>
            <w:tcW w:w="1884" w:type="dxa"/>
          </w:tcPr>
          <w:p w14:paraId="135F1F30" w14:textId="77777777" w:rsidR="009C4A01" w:rsidRPr="00BF0D59" w:rsidRDefault="009B6A77">
            <w:pPr>
              <w:pStyle w:val="TableParagraph"/>
              <w:spacing w:before="50"/>
              <w:ind w:left="199" w:right="191"/>
              <w:jc w:val="center"/>
              <w:rPr>
                <w:rFonts w:asciiTheme="minorEastAsia" w:eastAsiaTheme="minorEastAsia" w:hAnsiTheme="minorEastAsia"/>
                <w:sz w:val="18"/>
              </w:rPr>
            </w:pPr>
            <w:r w:rsidRPr="00BF0D59">
              <w:rPr>
                <w:rFonts w:asciiTheme="minorEastAsia" w:eastAsiaTheme="minorEastAsia" w:hAnsiTheme="minorEastAsia"/>
                <w:sz w:val="18"/>
              </w:rPr>
              <w:t>调压柜</w:t>
            </w:r>
          </w:p>
        </w:tc>
        <w:tc>
          <w:tcPr>
            <w:tcW w:w="1377" w:type="dxa"/>
          </w:tcPr>
          <w:p w14:paraId="433C37CC" w14:textId="77777777" w:rsidR="009C4A01" w:rsidRPr="00BF0D59" w:rsidRDefault="009B6A77">
            <w:pPr>
              <w:pStyle w:val="TableParagraph"/>
              <w:spacing w:before="50"/>
              <w:ind w:left="308" w:right="298"/>
              <w:jc w:val="center"/>
              <w:rPr>
                <w:rFonts w:asciiTheme="minorEastAsia" w:eastAsiaTheme="minorEastAsia" w:hAnsiTheme="minorEastAsia"/>
                <w:sz w:val="18"/>
              </w:rPr>
            </w:pPr>
            <w:r w:rsidRPr="00BF0D59">
              <w:rPr>
                <w:rFonts w:asciiTheme="minorEastAsia" w:eastAsiaTheme="minorEastAsia" w:hAnsiTheme="minorEastAsia"/>
                <w:sz w:val="18"/>
              </w:rPr>
              <w:t>53042210</w:t>
            </w:r>
          </w:p>
        </w:tc>
      </w:tr>
      <w:tr w:rsidR="00DE7AD9" w:rsidRPr="00BF0D59" w14:paraId="243BDEA3" w14:textId="77777777">
        <w:trPr>
          <w:trHeight w:val="328"/>
        </w:trPr>
        <w:tc>
          <w:tcPr>
            <w:tcW w:w="1250" w:type="dxa"/>
            <w:vMerge/>
            <w:tcBorders>
              <w:top w:val="nil"/>
            </w:tcBorders>
          </w:tcPr>
          <w:p w14:paraId="356D566C" w14:textId="77777777" w:rsidR="009C4A01" w:rsidRPr="00BF0D59" w:rsidRDefault="009C4A01">
            <w:pPr>
              <w:rPr>
                <w:rFonts w:asciiTheme="minorEastAsia" w:eastAsiaTheme="minorEastAsia" w:hAnsiTheme="minorEastAsia"/>
                <w:sz w:val="2"/>
                <w:szCs w:val="2"/>
              </w:rPr>
            </w:pPr>
          </w:p>
        </w:tc>
        <w:tc>
          <w:tcPr>
            <w:tcW w:w="1512" w:type="dxa"/>
          </w:tcPr>
          <w:p w14:paraId="3E993E3B" w14:textId="77777777" w:rsidR="009C4A01" w:rsidRPr="00BF0D59" w:rsidRDefault="009B6A77">
            <w:pPr>
              <w:pStyle w:val="TableParagraph"/>
              <w:spacing w:before="49"/>
              <w:ind w:left="104" w:right="94"/>
              <w:jc w:val="center"/>
              <w:rPr>
                <w:rFonts w:asciiTheme="minorEastAsia" w:eastAsiaTheme="minorEastAsia" w:hAnsiTheme="minorEastAsia"/>
                <w:sz w:val="18"/>
              </w:rPr>
            </w:pPr>
            <w:r w:rsidRPr="00BF0D59">
              <w:rPr>
                <w:rFonts w:asciiTheme="minorEastAsia" w:eastAsiaTheme="minorEastAsia" w:hAnsiTheme="minorEastAsia"/>
                <w:sz w:val="18"/>
              </w:rPr>
              <w:t>信息球</w:t>
            </w:r>
          </w:p>
        </w:tc>
        <w:tc>
          <w:tcPr>
            <w:tcW w:w="1381" w:type="dxa"/>
          </w:tcPr>
          <w:p w14:paraId="17F544D6" w14:textId="77777777" w:rsidR="009C4A01" w:rsidRPr="00BF0D59" w:rsidRDefault="009B6A77">
            <w:pPr>
              <w:pStyle w:val="TableParagraph"/>
              <w:spacing w:before="49"/>
              <w:ind w:left="128" w:right="118"/>
              <w:jc w:val="center"/>
              <w:rPr>
                <w:rFonts w:asciiTheme="minorEastAsia" w:eastAsiaTheme="minorEastAsia" w:hAnsiTheme="minorEastAsia"/>
                <w:sz w:val="18"/>
              </w:rPr>
            </w:pPr>
            <w:r w:rsidRPr="00BF0D59">
              <w:rPr>
                <w:rFonts w:asciiTheme="minorEastAsia" w:eastAsiaTheme="minorEastAsia" w:hAnsiTheme="minorEastAsia"/>
                <w:sz w:val="18"/>
              </w:rPr>
              <w:t>53042110</w:t>
            </w:r>
          </w:p>
        </w:tc>
        <w:tc>
          <w:tcPr>
            <w:tcW w:w="1249" w:type="dxa"/>
            <w:vMerge/>
            <w:tcBorders>
              <w:top w:val="nil"/>
            </w:tcBorders>
          </w:tcPr>
          <w:p w14:paraId="375E92B2" w14:textId="77777777" w:rsidR="009C4A01" w:rsidRPr="00BF0D59" w:rsidRDefault="009C4A01">
            <w:pPr>
              <w:rPr>
                <w:rFonts w:asciiTheme="minorEastAsia" w:eastAsiaTheme="minorEastAsia" w:hAnsiTheme="minorEastAsia"/>
                <w:sz w:val="2"/>
                <w:szCs w:val="2"/>
              </w:rPr>
            </w:pPr>
          </w:p>
        </w:tc>
        <w:tc>
          <w:tcPr>
            <w:tcW w:w="1884" w:type="dxa"/>
          </w:tcPr>
          <w:p w14:paraId="422E7F0C" w14:textId="77777777" w:rsidR="009C4A01" w:rsidRPr="00BF0D59" w:rsidRDefault="009B6A77">
            <w:pPr>
              <w:pStyle w:val="TableParagraph"/>
              <w:spacing w:before="49"/>
              <w:ind w:left="199" w:right="191"/>
              <w:jc w:val="center"/>
              <w:rPr>
                <w:rFonts w:asciiTheme="minorEastAsia" w:eastAsiaTheme="minorEastAsia" w:hAnsiTheme="minorEastAsia"/>
                <w:sz w:val="18"/>
              </w:rPr>
            </w:pPr>
            <w:r w:rsidRPr="00BF0D59">
              <w:rPr>
                <w:rFonts w:asciiTheme="minorEastAsia" w:eastAsiaTheme="minorEastAsia" w:hAnsiTheme="minorEastAsia"/>
                <w:sz w:val="18"/>
              </w:rPr>
              <w:t>计量站</w:t>
            </w:r>
          </w:p>
        </w:tc>
        <w:tc>
          <w:tcPr>
            <w:tcW w:w="1377" w:type="dxa"/>
          </w:tcPr>
          <w:p w14:paraId="0CCCB4AC" w14:textId="77777777" w:rsidR="009C4A01" w:rsidRPr="00BF0D59" w:rsidRDefault="009B6A77">
            <w:pPr>
              <w:pStyle w:val="TableParagraph"/>
              <w:spacing w:before="49"/>
              <w:ind w:left="308" w:right="298"/>
              <w:jc w:val="center"/>
              <w:rPr>
                <w:rFonts w:asciiTheme="minorEastAsia" w:eastAsiaTheme="minorEastAsia" w:hAnsiTheme="minorEastAsia"/>
                <w:sz w:val="18"/>
              </w:rPr>
            </w:pPr>
            <w:r w:rsidRPr="00BF0D59">
              <w:rPr>
                <w:rFonts w:asciiTheme="minorEastAsia" w:eastAsiaTheme="minorEastAsia" w:hAnsiTheme="minorEastAsia"/>
                <w:sz w:val="18"/>
              </w:rPr>
              <w:t>53042211</w:t>
            </w:r>
          </w:p>
        </w:tc>
      </w:tr>
      <w:tr w:rsidR="00DE7AD9" w:rsidRPr="00BF0D59" w14:paraId="50E560E5" w14:textId="77777777">
        <w:trPr>
          <w:trHeight w:val="329"/>
        </w:trPr>
        <w:tc>
          <w:tcPr>
            <w:tcW w:w="1250" w:type="dxa"/>
            <w:vMerge/>
            <w:tcBorders>
              <w:top w:val="nil"/>
            </w:tcBorders>
          </w:tcPr>
          <w:p w14:paraId="27D8D6E0" w14:textId="77777777" w:rsidR="009C4A01" w:rsidRPr="00BF0D59" w:rsidRDefault="009C4A01">
            <w:pPr>
              <w:rPr>
                <w:rFonts w:asciiTheme="minorEastAsia" w:eastAsiaTheme="minorEastAsia" w:hAnsiTheme="minorEastAsia"/>
                <w:sz w:val="2"/>
                <w:szCs w:val="2"/>
              </w:rPr>
            </w:pPr>
          </w:p>
        </w:tc>
        <w:tc>
          <w:tcPr>
            <w:tcW w:w="1512" w:type="dxa"/>
          </w:tcPr>
          <w:p w14:paraId="44B82A0A" w14:textId="77777777" w:rsidR="009C4A01" w:rsidRPr="00BF0D59" w:rsidRDefault="009B6A77">
            <w:pPr>
              <w:pStyle w:val="TableParagraph"/>
              <w:spacing w:before="51"/>
              <w:ind w:left="103" w:right="96"/>
              <w:jc w:val="center"/>
              <w:rPr>
                <w:rFonts w:asciiTheme="minorEastAsia" w:eastAsiaTheme="minorEastAsia" w:hAnsiTheme="minorEastAsia"/>
                <w:sz w:val="18"/>
              </w:rPr>
            </w:pPr>
            <w:r w:rsidRPr="00BF0D59">
              <w:rPr>
                <w:rFonts w:asciiTheme="minorEastAsia" w:eastAsiaTheme="minorEastAsia" w:hAnsiTheme="minorEastAsia"/>
                <w:sz w:val="18"/>
              </w:rPr>
              <w:t>阴极保护</w:t>
            </w:r>
          </w:p>
        </w:tc>
        <w:tc>
          <w:tcPr>
            <w:tcW w:w="1381" w:type="dxa"/>
          </w:tcPr>
          <w:p w14:paraId="6831933A" w14:textId="77777777" w:rsidR="009C4A01" w:rsidRPr="00BF0D59" w:rsidRDefault="009B6A77">
            <w:pPr>
              <w:pStyle w:val="TableParagraph"/>
              <w:spacing w:before="51"/>
              <w:ind w:left="128" w:right="118"/>
              <w:jc w:val="center"/>
              <w:rPr>
                <w:rFonts w:asciiTheme="minorEastAsia" w:eastAsiaTheme="minorEastAsia" w:hAnsiTheme="minorEastAsia"/>
                <w:sz w:val="18"/>
              </w:rPr>
            </w:pPr>
            <w:r w:rsidRPr="00BF0D59">
              <w:rPr>
                <w:rFonts w:asciiTheme="minorEastAsia" w:eastAsiaTheme="minorEastAsia" w:hAnsiTheme="minorEastAsia"/>
                <w:sz w:val="18"/>
              </w:rPr>
              <w:t>53042111</w:t>
            </w:r>
          </w:p>
        </w:tc>
        <w:tc>
          <w:tcPr>
            <w:tcW w:w="1249" w:type="dxa"/>
            <w:vMerge/>
            <w:tcBorders>
              <w:top w:val="nil"/>
            </w:tcBorders>
          </w:tcPr>
          <w:p w14:paraId="50EA10DB" w14:textId="77777777" w:rsidR="009C4A01" w:rsidRPr="00BF0D59" w:rsidRDefault="009C4A01">
            <w:pPr>
              <w:rPr>
                <w:rFonts w:asciiTheme="minorEastAsia" w:eastAsiaTheme="minorEastAsia" w:hAnsiTheme="minorEastAsia"/>
                <w:sz w:val="2"/>
                <w:szCs w:val="2"/>
              </w:rPr>
            </w:pPr>
          </w:p>
        </w:tc>
        <w:tc>
          <w:tcPr>
            <w:tcW w:w="1884" w:type="dxa"/>
          </w:tcPr>
          <w:p w14:paraId="3E9573E8" w14:textId="77777777" w:rsidR="009C4A01" w:rsidRPr="00BF0D59" w:rsidRDefault="009B6A77">
            <w:pPr>
              <w:pStyle w:val="TableParagraph"/>
              <w:spacing w:before="51"/>
              <w:ind w:left="199" w:right="191"/>
              <w:jc w:val="center"/>
              <w:rPr>
                <w:rFonts w:asciiTheme="minorEastAsia" w:eastAsiaTheme="minorEastAsia" w:hAnsiTheme="minorEastAsia"/>
                <w:sz w:val="18"/>
              </w:rPr>
            </w:pPr>
            <w:r w:rsidRPr="00BF0D59">
              <w:rPr>
                <w:rFonts w:asciiTheme="minorEastAsia" w:eastAsiaTheme="minorEastAsia" w:hAnsiTheme="minorEastAsia"/>
                <w:sz w:val="18"/>
              </w:rPr>
              <w:t>加气站</w:t>
            </w:r>
          </w:p>
        </w:tc>
        <w:tc>
          <w:tcPr>
            <w:tcW w:w="1377" w:type="dxa"/>
          </w:tcPr>
          <w:p w14:paraId="068C56AA" w14:textId="77777777" w:rsidR="009C4A01" w:rsidRPr="00BF0D59" w:rsidRDefault="009B6A77">
            <w:pPr>
              <w:pStyle w:val="TableParagraph"/>
              <w:spacing w:before="51"/>
              <w:ind w:left="308" w:right="298"/>
              <w:jc w:val="center"/>
              <w:rPr>
                <w:rFonts w:asciiTheme="minorEastAsia" w:eastAsiaTheme="minorEastAsia" w:hAnsiTheme="minorEastAsia"/>
                <w:sz w:val="18"/>
              </w:rPr>
            </w:pPr>
            <w:r w:rsidRPr="00BF0D59">
              <w:rPr>
                <w:rFonts w:asciiTheme="minorEastAsia" w:eastAsiaTheme="minorEastAsia" w:hAnsiTheme="minorEastAsia"/>
                <w:sz w:val="18"/>
              </w:rPr>
              <w:t>53042212</w:t>
            </w:r>
          </w:p>
        </w:tc>
      </w:tr>
      <w:tr w:rsidR="00DE7AD9" w:rsidRPr="00BF0D59" w14:paraId="12FEE659" w14:textId="77777777">
        <w:trPr>
          <w:trHeight w:val="329"/>
        </w:trPr>
        <w:tc>
          <w:tcPr>
            <w:tcW w:w="1250" w:type="dxa"/>
            <w:vMerge/>
            <w:tcBorders>
              <w:top w:val="nil"/>
            </w:tcBorders>
          </w:tcPr>
          <w:p w14:paraId="0AC30052" w14:textId="77777777" w:rsidR="009C4A01" w:rsidRPr="00BF0D59" w:rsidRDefault="009C4A01">
            <w:pPr>
              <w:rPr>
                <w:rFonts w:asciiTheme="minorEastAsia" w:eastAsiaTheme="minorEastAsia" w:hAnsiTheme="minorEastAsia"/>
                <w:sz w:val="2"/>
                <w:szCs w:val="2"/>
              </w:rPr>
            </w:pPr>
          </w:p>
        </w:tc>
        <w:tc>
          <w:tcPr>
            <w:tcW w:w="1512" w:type="dxa"/>
          </w:tcPr>
          <w:p w14:paraId="75EFF612" w14:textId="77777777" w:rsidR="009C4A01" w:rsidRPr="00BF0D59" w:rsidRDefault="009B6A77">
            <w:pPr>
              <w:pStyle w:val="TableParagraph"/>
              <w:spacing w:before="50"/>
              <w:ind w:left="103" w:right="96"/>
              <w:jc w:val="center"/>
              <w:rPr>
                <w:rFonts w:asciiTheme="minorEastAsia" w:eastAsiaTheme="minorEastAsia" w:hAnsiTheme="minorEastAsia"/>
                <w:sz w:val="18"/>
              </w:rPr>
            </w:pPr>
            <w:r w:rsidRPr="00BF0D59">
              <w:rPr>
                <w:rFonts w:asciiTheme="minorEastAsia" w:eastAsiaTheme="minorEastAsia" w:hAnsiTheme="minorEastAsia"/>
                <w:sz w:val="18"/>
              </w:rPr>
              <w:t>牺牲阳极</w:t>
            </w:r>
          </w:p>
        </w:tc>
        <w:tc>
          <w:tcPr>
            <w:tcW w:w="1381" w:type="dxa"/>
          </w:tcPr>
          <w:p w14:paraId="11BFF7CB" w14:textId="77777777" w:rsidR="009C4A01" w:rsidRPr="00BF0D59" w:rsidRDefault="009B6A77">
            <w:pPr>
              <w:pStyle w:val="TableParagraph"/>
              <w:spacing w:before="50"/>
              <w:ind w:left="128" w:right="118"/>
              <w:jc w:val="center"/>
              <w:rPr>
                <w:rFonts w:asciiTheme="minorEastAsia" w:eastAsiaTheme="minorEastAsia" w:hAnsiTheme="minorEastAsia"/>
                <w:sz w:val="18"/>
              </w:rPr>
            </w:pPr>
            <w:r w:rsidRPr="00BF0D59">
              <w:rPr>
                <w:rFonts w:asciiTheme="minorEastAsia" w:eastAsiaTheme="minorEastAsia" w:hAnsiTheme="minorEastAsia"/>
                <w:sz w:val="18"/>
              </w:rPr>
              <w:t>53042112</w:t>
            </w:r>
          </w:p>
        </w:tc>
        <w:tc>
          <w:tcPr>
            <w:tcW w:w="1249" w:type="dxa"/>
            <w:vMerge/>
            <w:tcBorders>
              <w:top w:val="nil"/>
            </w:tcBorders>
          </w:tcPr>
          <w:p w14:paraId="0C91E5EA" w14:textId="77777777" w:rsidR="009C4A01" w:rsidRPr="00BF0D59" w:rsidRDefault="009C4A01">
            <w:pPr>
              <w:rPr>
                <w:rFonts w:asciiTheme="minorEastAsia" w:eastAsiaTheme="minorEastAsia" w:hAnsiTheme="minorEastAsia"/>
                <w:sz w:val="2"/>
                <w:szCs w:val="2"/>
              </w:rPr>
            </w:pPr>
          </w:p>
        </w:tc>
        <w:tc>
          <w:tcPr>
            <w:tcW w:w="1884" w:type="dxa"/>
          </w:tcPr>
          <w:p w14:paraId="542DFA34" w14:textId="77777777" w:rsidR="009C4A01" w:rsidRPr="00BF0D59" w:rsidRDefault="009B6A77">
            <w:pPr>
              <w:pStyle w:val="TableParagraph"/>
              <w:spacing w:before="50"/>
              <w:ind w:left="199" w:right="191"/>
              <w:jc w:val="center"/>
              <w:rPr>
                <w:rFonts w:asciiTheme="minorEastAsia" w:eastAsiaTheme="minorEastAsia" w:hAnsiTheme="minorEastAsia"/>
                <w:sz w:val="18"/>
              </w:rPr>
            </w:pPr>
            <w:r w:rsidRPr="00BF0D59">
              <w:rPr>
                <w:rFonts w:asciiTheme="minorEastAsia" w:eastAsiaTheme="minorEastAsia" w:hAnsiTheme="minorEastAsia"/>
                <w:sz w:val="18"/>
              </w:rPr>
              <w:t>LNG 应急气源站</w:t>
            </w:r>
          </w:p>
        </w:tc>
        <w:tc>
          <w:tcPr>
            <w:tcW w:w="1377" w:type="dxa"/>
          </w:tcPr>
          <w:p w14:paraId="02E47F93" w14:textId="77777777" w:rsidR="009C4A01" w:rsidRPr="00BF0D59" w:rsidRDefault="009B6A77">
            <w:pPr>
              <w:pStyle w:val="TableParagraph"/>
              <w:spacing w:before="50"/>
              <w:ind w:left="308" w:right="298"/>
              <w:jc w:val="center"/>
              <w:rPr>
                <w:rFonts w:asciiTheme="minorEastAsia" w:eastAsiaTheme="minorEastAsia" w:hAnsiTheme="minorEastAsia"/>
                <w:sz w:val="18"/>
              </w:rPr>
            </w:pPr>
            <w:r w:rsidRPr="00BF0D59">
              <w:rPr>
                <w:rFonts w:asciiTheme="minorEastAsia" w:eastAsiaTheme="minorEastAsia" w:hAnsiTheme="minorEastAsia"/>
                <w:sz w:val="18"/>
              </w:rPr>
              <w:t>53042213</w:t>
            </w:r>
          </w:p>
        </w:tc>
      </w:tr>
      <w:tr w:rsidR="00DE7AD9" w:rsidRPr="00BF0D59" w14:paraId="7D5E6086" w14:textId="77777777">
        <w:trPr>
          <w:trHeight w:val="328"/>
        </w:trPr>
        <w:tc>
          <w:tcPr>
            <w:tcW w:w="1250" w:type="dxa"/>
            <w:vMerge/>
            <w:tcBorders>
              <w:top w:val="nil"/>
            </w:tcBorders>
          </w:tcPr>
          <w:p w14:paraId="57D7A3CC" w14:textId="77777777" w:rsidR="009C4A01" w:rsidRPr="00BF0D59" w:rsidRDefault="009C4A01">
            <w:pPr>
              <w:rPr>
                <w:rFonts w:asciiTheme="minorEastAsia" w:eastAsiaTheme="minorEastAsia" w:hAnsiTheme="minorEastAsia"/>
                <w:sz w:val="2"/>
                <w:szCs w:val="2"/>
              </w:rPr>
            </w:pPr>
          </w:p>
        </w:tc>
        <w:tc>
          <w:tcPr>
            <w:tcW w:w="1512" w:type="dxa"/>
          </w:tcPr>
          <w:p w14:paraId="06B3B430" w14:textId="77777777" w:rsidR="009C4A01" w:rsidRPr="00BF0D59" w:rsidRDefault="009B6A77">
            <w:pPr>
              <w:pStyle w:val="TableParagraph"/>
              <w:spacing w:before="50"/>
              <w:ind w:left="103" w:right="96"/>
              <w:jc w:val="center"/>
              <w:rPr>
                <w:rFonts w:asciiTheme="minorEastAsia" w:eastAsiaTheme="minorEastAsia" w:hAnsiTheme="minorEastAsia"/>
                <w:sz w:val="18"/>
              </w:rPr>
            </w:pPr>
            <w:r w:rsidRPr="00BF0D59">
              <w:rPr>
                <w:rFonts w:asciiTheme="minorEastAsia" w:eastAsiaTheme="minorEastAsia" w:hAnsiTheme="minorEastAsia"/>
                <w:sz w:val="18"/>
              </w:rPr>
              <w:t>三通</w:t>
            </w:r>
          </w:p>
        </w:tc>
        <w:tc>
          <w:tcPr>
            <w:tcW w:w="1381" w:type="dxa"/>
          </w:tcPr>
          <w:p w14:paraId="37143835" w14:textId="77777777" w:rsidR="009C4A01" w:rsidRPr="00BF0D59" w:rsidRDefault="009B6A77">
            <w:pPr>
              <w:pStyle w:val="TableParagraph"/>
              <w:spacing w:before="50"/>
              <w:ind w:left="128" w:right="118"/>
              <w:jc w:val="center"/>
              <w:rPr>
                <w:rFonts w:asciiTheme="minorEastAsia" w:eastAsiaTheme="minorEastAsia" w:hAnsiTheme="minorEastAsia"/>
                <w:sz w:val="18"/>
              </w:rPr>
            </w:pPr>
            <w:r w:rsidRPr="00BF0D59">
              <w:rPr>
                <w:rFonts w:asciiTheme="minorEastAsia" w:eastAsiaTheme="minorEastAsia" w:hAnsiTheme="minorEastAsia"/>
                <w:sz w:val="18"/>
              </w:rPr>
              <w:t>53042113</w:t>
            </w:r>
          </w:p>
        </w:tc>
        <w:tc>
          <w:tcPr>
            <w:tcW w:w="1249" w:type="dxa"/>
            <w:vMerge/>
            <w:tcBorders>
              <w:top w:val="nil"/>
            </w:tcBorders>
          </w:tcPr>
          <w:p w14:paraId="1DBD0786" w14:textId="77777777" w:rsidR="009C4A01" w:rsidRPr="00BF0D59" w:rsidRDefault="009C4A01">
            <w:pPr>
              <w:rPr>
                <w:rFonts w:asciiTheme="minorEastAsia" w:eastAsiaTheme="minorEastAsia" w:hAnsiTheme="minorEastAsia"/>
                <w:sz w:val="2"/>
                <w:szCs w:val="2"/>
              </w:rPr>
            </w:pPr>
          </w:p>
        </w:tc>
        <w:tc>
          <w:tcPr>
            <w:tcW w:w="1884" w:type="dxa"/>
          </w:tcPr>
          <w:p w14:paraId="77D650FB" w14:textId="77777777" w:rsidR="009C4A01" w:rsidRPr="00BF0D59" w:rsidRDefault="009B6A77">
            <w:pPr>
              <w:pStyle w:val="TableParagraph"/>
              <w:spacing w:before="50"/>
              <w:ind w:left="199" w:right="191"/>
              <w:jc w:val="center"/>
              <w:rPr>
                <w:rFonts w:asciiTheme="minorEastAsia" w:eastAsiaTheme="minorEastAsia" w:hAnsiTheme="minorEastAsia"/>
                <w:sz w:val="18"/>
              </w:rPr>
            </w:pPr>
            <w:r w:rsidRPr="00BF0D59">
              <w:rPr>
                <w:rFonts w:asciiTheme="minorEastAsia" w:eastAsiaTheme="minorEastAsia" w:hAnsiTheme="minorEastAsia"/>
                <w:sz w:val="18"/>
              </w:rPr>
              <w:t>CNG 加气站</w:t>
            </w:r>
          </w:p>
        </w:tc>
        <w:tc>
          <w:tcPr>
            <w:tcW w:w="1377" w:type="dxa"/>
          </w:tcPr>
          <w:p w14:paraId="73ED9AF3" w14:textId="77777777" w:rsidR="009C4A01" w:rsidRPr="00BF0D59" w:rsidRDefault="009B6A77">
            <w:pPr>
              <w:pStyle w:val="TableParagraph"/>
              <w:spacing w:before="50"/>
              <w:ind w:left="308" w:right="298"/>
              <w:jc w:val="center"/>
              <w:rPr>
                <w:rFonts w:asciiTheme="minorEastAsia" w:eastAsiaTheme="minorEastAsia" w:hAnsiTheme="minorEastAsia"/>
                <w:sz w:val="18"/>
              </w:rPr>
            </w:pPr>
            <w:r w:rsidRPr="00BF0D59">
              <w:rPr>
                <w:rFonts w:asciiTheme="minorEastAsia" w:eastAsiaTheme="minorEastAsia" w:hAnsiTheme="minorEastAsia"/>
                <w:sz w:val="18"/>
              </w:rPr>
              <w:t>53042214</w:t>
            </w:r>
          </w:p>
        </w:tc>
      </w:tr>
      <w:tr w:rsidR="00DE7AD9" w:rsidRPr="00BF0D59" w14:paraId="4A813567" w14:textId="77777777">
        <w:trPr>
          <w:trHeight w:val="329"/>
        </w:trPr>
        <w:tc>
          <w:tcPr>
            <w:tcW w:w="1250" w:type="dxa"/>
            <w:vMerge/>
            <w:tcBorders>
              <w:top w:val="nil"/>
            </w:tcBorders>
          </w:tcPr>
          <w:p w14:paraId="28A9E573" w14:textId="77777777" w:rsidR="009C4A01" w:rsidRPr="00BF0D59" w:rsidRDefault="009C4A01">
            <w:pPr>
              <w:rPr>
                <w:rFonts w:asciiTheme="minorEastAsia" w:eastAsiaTheme="minorEastAsia" w:hAnsiTheme="minorEastAsia"/>
                <w:sz w:val="2"/>
                <w:szCs w:val="2"/>
              </w:rPr>
            </w:pPr>
          </w:p>
        </w:tc>
        <w:tc>
          <w:tcPr>
            <w:tcW w:w="1512" w:type="dxa"/>
          </w:tcPr>
          <w:p w14:paraId="18D42E7E" w14:textId="77777777" w:rsidR="009C4A01" w:rsidRPr="00BF0D59" w:rsidRDefault="009B6A77">
            <w:pPr>
              <w:pStyle w:val="TableParagraph"/>
              <w:spacing w:before="49"/>
              <w:ind w:left="103" w:right="96"/>
              <w:jc w:val="center"/>
              <w:rPr>
                <w:rFonts w:asciiTheme="minorEastAsia" w:eastAsiaTheme="minorEastAsia" w:hAnsiTheme="minorEastAsia"/>
                <w:sz w:val="18"/>
              </w:rPr>
            </w:pPr>
            <w:r w:rsidRPr="00BF0D59">
              <w:rPr>
                <w:rFonts w:asciiTheme="minorEastAsia" w:eastAsiaTheme="minorEastAsia" w:hAnsiTheme="minorEastAsia"/>
                <w:sz w:val="18"/>
              </w:rPr>
              <w:t>四通</w:t>
            </w:r>
          </w:p>
        </w:tc>
        <w:tc>
          <w:tcPr>
            <w:tcW w:w="1381" w:type="dxa"/>
          </w:tcPr>
          <w:p w14:paraId="1F0856B7" w14:textId="77777777" w:rsidR="009C4A01" w:rsidRPr="00BF0D59" w:rsidRDefault="009B6A77">
            <w:pPr>
              <w:pStyle w:val="TableParagraph"/>
              <w:spacing w:before="49"/>
              <w:ind w:left="128" w:right="118"/>
              <w:jc w:val="center"/>
              <w:rPr>
                <w:rFonts w:asciiTheme="minorEastAsia" w:eastAsiaTheme="minorEastAsia" w:hAnsiTheme="minorEastAsia"/>
                <w:sz w:val="18"/>
              </w:rPr>
            </w:pPr>
            <w:r w:rsidRPr="00BF0D59">
              <w:rPr>
                <w:rFonts w:asciiTheme="minorEastAsia" w:eastAsiaTheme="minorEastAsia" w:hAnsiTheme="minorEastAsia"/>
                <w:sz w:val="18"/>
              </w:rPr>
              <w:t>53042114</w:t>
            </w:r>
          </w:p>
        </w:tc>
        <w:tc>
          <w:tcPr>
            <w:tcW w:w="1249" w:type="dxa"/>
            <w:vMerge/>
            <w:tcBorders>
              <w:top w:val="nil"/>
            </w:tcBorders>
          </w:tcPr>
          <w:p w14:paraId="1DF37423" w14:textId="77777777" w:rsidR="009C4A01" w:rsidRPr="00BF0D59" w:rsidRDefault="009C4A01">
            <w:pPr>
              <w:rPr>
                <w:rFonts w:asciiTheme="minorEastAsia" w:eastAsiaTheme="minorEastAsia" w:hAnsiTheme="minorEastAsia"/>
                <w:sz w:val="2"/>
                <w:szCs w:val="2"/>
              </w:rPr>
            </w:pPr>
          </w:p>
        </w:tc>
        <w:tc>
          <w:tcPr>
            <w:tcW w:w="1884" w:type="dxa"/>
          </w:tcPr>
          <w:p w14:paraId="1FBB2B66" w14:textId="77777777" w:rsidR="009C4A01" w:rsidRPr="00BF0D59" w:rsidRDefault="009B6A77">
            <w:pPr>
              <w:pStyle w:val="TableParagraph"/>
              <w:spacing w:before="49"/>
              <w:ind w:left="199" w:right="191"/>
              <w:jc w:val="center"/>
              <w:rPr>
                <w:rFonts w:asciiTheme="minorEastAsia" w:eastAsiaTheme="minorEastAsia" w:hAnsiTheme="minorEastAsia"/>
                <w:sz w:val="18"/>
              </w:rPr>
            </w:pPr>
            <w:r w:rsidRPr="00BF0D59">
              <w:rPr>
                <w:rFonts w:asciiTheme="minorEastAsia" w:eastAsiaTheme="minorEastAsia" w:hAnsiTheme="minorEastAsia"/>
                <w:sz w:val="18"/>
              </w:rPr>
              <w:t>补偿器</w:t>
            </w:r>
          </w:p>
        </w:tc>
        <w:tc>
          <w:tcPr>
            <w:tcW w:w="1377" w:type="dxa"/>
          </w:tcPr>
          <w:p w14:paraId="6A7CA2DF" w14:textId="77777777" w:rsidR="009C4A01" w:rsidRPr="00BF0D59" w:rsidRDefault="009B6A77">
            <w:pPr>
              <w:pStyle w:val="TableParagraph"/>
              <w:spacing w:before="49"/>
              <w:ind w:left="308" w:right="298"/>
              <w:jc w:val="center"/>
              <w:rPr>
                <w:rFonts w:asciiTheme="minorEastAsia" w:eastAsiaTheme="minorEastAsia" w:hAnsiTheme="minorEastAsia"/>
                <w:sz w:val="18"/>
              </w:rPr>
            </w:pPr>
            <w:r w:rsidRPr="00BF0D59">
              <w:rPr>
                <w:rFonts w:asciiTheme="minorEastAsia" w:eastAsiaTheme="minorEastAsia" w:hAnsiTheme="minorEastAsia"/>
                <w:sz w:val="18"/>
              </w:rPr>
              <w:t>53042215</w:t>
            </w:r>
          </w:p>
        </w:tc>
      </w:tr>
      <w:tr w:rsidR="00DE7AD9" w:rsidRPr="00BF0D59" w14:paraId="677B4D24" w14:textId="77777777">
        <w:trPr>
          <w:trHeight w:val="328"/>
        </w:trPr>
        <w:tc>
          <w:tcPr>
            <w:tcW w:w="1250" w:type="dxa"/>
            <w:vMerge/>
            <w:tcBorders>
              <w:top w:val="nil"/>
            </w:tcBorders>
          </w:tcPr>
          <w:p w14:paraId="59EA9BF0" w14:textId="77777777" w:rsidR="009C4A01" w:rsidRPr="00BF0D59" w:rsidRDefault="009C4A01">
            <w:pPr>
              <w:rPr>
                <w:rFonts w:asciiTheme="minorEastAsia" w:eastAsiaTheme="minorEastAsia" w:hAnsiTheme="minorEastAsia"/>
                <w:sz w:val="2"/>
                <w:szCs w:val="2"/>
              </w:rPr>
            </w:pPr>
          </w:p>
        </w:tc>
        <w:tc>
          <w:tcPr>
            <w:tcW w:w="1512" w:type="dxa"/>
          </w:tcPr>
          <w:p w14:paraId="186D3921" w14:textId="77777777" w:rsidR="009C4A01" w:rsidRPr="00BF0D59" w:rsidRDefault="009B6A77">
            <w:pPr>
              <w:pStyle w:val="TableParagraph"/>
              <w:spacing w:before="51"/>
              <w:ind w:left="103" w:right="96"/>
              <w:jc w:val="center"/>
              <w:rPr>
                <w:rFonts w:asciiTheme="minorEastAsia" w:eastAsiaTheme="minorEastAsia" w:hAnsiTheme="minorEastAsia"/>
                <w:sz w:val="18"/>
              </w:rPr>
            </w:pPr>
            <w:r w:rsidRPr="00BF0D59">
              <w:rPr>
                <w:rFonts w:asciiTheme="minorEastAsia" w:eastAsiaTheme="minorEastAsia" w:hAnsiTheme="minorEastAsia"/>
                <w:sz w:val="18"/>
              </w:rPr>
              <w:t>盖堵</w:t>
            </w:r>
          </w:p>
        </w:tc>
        <w:tc>
          <w:tcPr>
            <w:tcW w:w="1381" w:type="dxa"/>
          </w:tcPr>
          <w:p w14:paraId="313572E4" w14:textId="77777777" w:rsidR="009C4A01" w:rsidRPr="00BF0D59" w:rsidRDefault="009B6A77">
            <w:pPr>
              <w:pStyle w:val="TableParagraph"/>
              <w:spacing w:before="51"/>
              <w:ind w:left="128" w:right="118"/>
              <w:jc w:val="center"/>
              <w:rPr>
                <w:rFonts w:asciiTheme="minorEastAsia" w:eastAsiaTheme="minorEastAsia" w:hAnsiTheme="minorEastAsia"/>
                <w:sz w:val="18"/>
              </w:rPr>
            </w:pPr>
            <w:r w:rsidRPr="00BF0D59">
              <w:rPr>
                <w:rFonts w:asciiTheme="minorEastAsia" w:eastAsiaTheme="minorEastAsia" w:hAnsiTheme="minorEastAsia"/>
                <w:sz w:val="18"/>
              </w:rPr>
              <w:t>53042115</w:t>
            </w:r>
          </w:p>
        </w:tc>
        <w:tc>
          <w:tcPr>
            <w:tcW w:w="1249" w:type="dxa"/>
            <w:vMerge/>
            <w:tcBorders>
              <w:top w:val="nil"/>
            </w:tcBorders>
          </w:tcPr>
          <w:p w14:paraId="6A856EBD" w14:textId="77777777" w:rsidR="009C4A01" w:rsidRPr="00BF0D59" w:rsidRDefault="009C4A01">
            <w:pPr>
              <w:rPr>
                <w:rFonts w:asciiTheme="minorEastAsia" w:eastAsiaTheme="minorEastAsia" w:hAnsiTheme="minorEastAsia"/>
                <w:sz w:val="2"/>
                <w:szCs w:val="2"/>
              </w:rPr>
            </w:pPr>
          </w:p>
        </w:tc>
        <w:tc>
          <w:tcPr>
            <w:tcW w:w="1884" w:type="dxa"/>
          </w:tcPr>
          <w:p w14:paraId="1BF647AB" w14:textId="77777777" w:rsidR="009C4A01" w:rsidRPr="00BF0D59" w:rsidRDefault="009B6A77">
            <w:pPr>
              <w:pStyle w:val="TableParagraph"/>
              <w:spacing w:before="51"/>
              <w:ind w:left="199" w:right="191"/>
              <w:jc w:val="center"/>
              <w:rPr>
                <w:rFonts w:asciiTheme="minorEastAsia" w:eastAsiaTheme="minorEastAsia" w:hAnsiTheme="minorEastAsia"/>
                <w:sz w:val="18"/>
              </w:rPr>
            </w:pPr>
            <w:r w:rsidRPr="00BF0D59">
              <w:rPr>
                <w:rFonts w:asciiTheme="minorEastAsia" w:eastAsiaTheme="minorEastAsia" w:hAnsiTheme="minorEastAsia"/>
                <w:sz w:val="18"/>
              </w:rPr>
              <w:t>调压站</w:t>
            </w:r>
          </w:p>
        </w:tc>
        <w:tc>
          <w:tcPr>
            <w:tcW w:w="1377" w:type="dxa"/>
          </w:tcPr>
          <w:p w14:paraId="52281A07" w14:textId="77777777" w:rsidR="009C4A01" w:rsidRPr="00BF0D59" w:rsidRDefault="009B6A77">
            <w:pPr>
              <w:pStyle w:val="TableParagraph"/>
              <w:spacing w:before="51"/>
              <w:ind w:left="308" w:right="298"/>
              <w:jc w:val="center"/>
              <w:rPr>
                <w:rFonts w:asciiTheme="minorEastAsia" w:eastAsiaTheme="minorEastAsia" w:hAnsiTheme="minorEastAsia"/>
                <w:sz w:val="18"/>
              </w:rPr>
            </w:pPr>
            <w:r w:rsidRPr="00BF0D59">
              <w:rPr>
                <w:rFonts w:asciiTheme="minorEastAsia" w:eastAsiaTheme="minorEastAsia" w:hAnsiTheme="minorEastAsia"/>
                <w:sz w:val="18"/>
              </w:rPr>
              <w:t>53042216</w:t>
            </w:r>
          </w:p>
        </w:tc>
      </w:tr>
      <w:tr w:rsidR="00DE7AD9" w:rsidRPr="00BF0D59" w14:paraId="48617FE9" w14:textId="77777777">
        <w:trPr>
          <w:trHeight w:val="329"/>
        </w:trPr>
        <w:tc>
          <w:tcPr>
            <w:tcW w:w="1250" w:type="dxa"/>
            <w:vMerge/>
            <w:tcBorders>
              <w:top w:val="nil"/>
            </w:tcBorders>
          </w:tcPr>
          <w:p w14:paraId="004B4CAD" w14:textId="77777777" w:rsidR="009C4A01" w:rsidRPr="00BF0D59" w:rsidRDefault="009C4A01">
            <w:pPr>
              <w:rPr>
                <w:rFonts w:asciiTheme="minorEastAsia" w:eastAsiaTheme="minorEastAsia" w:hAnsiTheme="minorEastAsia"/>
                <w:sz w:val="2"/>
                <w:szCs w:val="2"/>
              </w:rPr>
            </w:pPr>
          </w:p>
        </w:tc>
        <w:tc>
          <w:tcPr>
            <w:tcW w:w="1512" w:type="dxa"/>
          </w:tcPr>
          <w:p w14:paraId="63C94038" w14:textId="77777777" w:rsidR="009C4A01" w:rsidRPr="00BF0D59" w:rsidRDefault="009B6A77">
            <w:pPr>
              <w:pStyle w:val="TableParagraph"/>
              <w:spacing w:before="50"/>
              <w:ind w:left="104" w:right="94"/>
              <w:jc w:val="center"/>
              <w:rPr>
                <w:rFonts w:asciiTheme="minorEastAsia" w:eastAsiaTheme="minorEastAsia" w:hAnsiTheme="minorEastAsia"/>
                <w:sz w:val="18"/>
              </w:rPr>
            </w:pPr>
            <w:r w:rsidRPr="00BF0D59">
              <w:rPr>
                <w:rFonts w:asciiTheme="minorEastAsia" w:eastAsiaTheme="minorEastAsia" w:hAnsiTheme="minorEastAsia"/>
                <w:sz w:val="18"/>
              </w:rPr>
              <w:t>非普查</w:t>
            </w:r>
          </w:p>
        </w:tc>
        <w:tc>
          <w:tcPr>
            <w:tcW w:w="1381" w:type="dxa"/>
          </w:tcPr>
          <w:p w14:paraId="3AB1871A" w14:textId="77777777" w:rsidR="009C4A01" w:rsidRPr="00BF0D59" w:rsidRDefault="009B6A77">
            <w:pPr>
              <w:pStyle w:val="TableParagraph"/>
              <w:spacing w:before="50"/>
              <w:ind w:left="128" w:right="118"/>
              <w:jc w:val="center"/>
              <w:rPr>
                <w:rFonts w:asciiTheme="minorEastAsia" w:eastAsiaTheme="minorEastAsia" w:hAnsiTheme="minorEastAsia"/>
                <w:sz w:val="18"/>
              </w:rPr>
            </w:pPr>
            <w:r w:rsidRPr="00BF0D59">
              <w:rPr>
                <w:rFonts w:asciiTheme="minorEastAsia" w:eastAsiaTheme="minorEastAsia" w:hAnsiTheme="minorEastAsia"/>
                <w:sz w:val="18"/>
              </w:rPr>
              <w:t>53042116</w:t>
            </w:r>
          </w:p>
        </w:tc>
        <w:tc>
          <w:tcPr>
            <w:tcW w:w="1249" w:type="dxa"/>
            <w:vMerge/>
            <w:tcBorders>
              <w:top w:val="nil"/>
            </w:tcBorders>
          </w:tcPr>
          <w:p w14:paraId="4798C1BE" w14:textId="77777777" w:rsidR="009C4A01" w:rsidRPr="00BF0D59" w:rsidRDefault="009C4A01">
            <w:pPr>
              <w:rPr>
                <w:rFonts w:asciiTheme="minorEastAsia" w:eastAsiaTheme="minorEastAsia" w:hAnsiTheme="minorEastAsia"/>
                <w:sz w:val="2"/>
                <w:szCs w:val="2"/>
              </w:rPr>
            </w:pPr>
          </w:p>
        </w:tc>
        <w:tc>
          <w:tcPr>
            <w:tcW w:w="1884" w:type="dxa"/>
          </w:tcPr>
          <w:p w14:paraId="4A4D72EF" w14:textId="77777777" w:rsidR="009C4A01" w:rsidRPr="00BF0D59" w:rsidRDefault="009B6A77">
            <w:pPr>
              <w:pStyle w:val="TableParagraph"/>
              <w:spacing w:before="50"/>
              <w:ind w:left="201" w:right="190"/>
              <w:jc w:val="center"/>
              <w:rPr>
                <w:rFonts w:asciiTheme="minorEastAsia" w:eastAsiaTheme="minorEastAsia" w:hAnsiTheme="minorEastAsia"/>
                <w:sz w:val="18"/>
              </w:rPr>
            </w:pPr>
            <w:r w:rsidRPr="00BF0D59">
              <w:rPr>
                <w:rFonts w:asciiTheme="minorEastAsia" w:eastAsiaTheme="minorEastAsia" w:hAnsiTheme="minorEastAsia"/>
                <w:sz w:val="18"/>
              </w:rPr>
              <w:t>气源</w:t>
            </w:r>
          </w:p>
        </w:tc>
        <w:tc>
          <w:tcPr>
            <w:tcW w:w="1377" w:type="dxa"/>
          </w:tcPr>
          <w:p w14:paraId="183F1DA8" w14:textId="77777777" w:rsidR="009C4A01" w:rsidRPr="00BF0D59" w:rsidRDefault="009B6A77">
            <w:pPr>
              <w:pStyle w:val="TableParagraph"/>
              <w:spacing w:before="50"/>
              <w:ind w:left="308" w:right="298"/>
              <w:jc w:val="center"/>
              <w:rPr>
                <w:rFonts w:asciiTheme="minorEastAsia" w:eastAsiaTheme="minorEastAsia" w:hAnsiTheme="minorEastAsia"/>
                <w:sz w:val="18"/>
              </w:rPr>
            </w:pPr>
            <w:r w:rsidRPr="00BF0D59">
              <w:rPr>
                <w:rFonts w:asciiTheme="minorEastAsia" w:eastAsiaTheme="minorEastAsia" w:hAnsiTheme="minorEastAsia"/>
                <w:sz w:val="18"/>
              </w:rPr>
              <w:t>53042217</w:t>
            </w:r>
          </w:p>
        </w:tc>
      </w:tr>
      <w:tr w:rsidR="00DE7AD9" w:rsidRPr="00BF0D59" w14:paraId="17CBEB15" w14:textId="77777777">
        <w:trPr>
          <w:trHeight w:val="329"/>
        </w:trPr>
        <w:tc>
          <w:tcPr>
            <w:tcW w:w="1250" w:type="dxa"/>
            <w:vMerge/>
            <w:tcBorders>
              <w:top w:val="nil"/>
            </w:tcBorders>
          </w:tcPr>
          <w:p w14:paraId="5F74EB3A" w14:textId="77777777" w:rsidR="009C4A01" w:rsidRPr="00BF0D59" w:rsidRDefault="009C4A01">
            <w:pPr>
              <w:rPr>
                <w:rFonts w:asciiTheme="minorEastAsia" w:eastAsiaTheme="minorEastAsia" w:hAnsiTheme="minorEastAsia"/>
                <w:sz w:val="2"/>
                <w:szCs w:val="2"/>
              </w:rPr>
            </w:pPr>
          </w:p>
        </w:tc>
        <w:tc>
          <w:tcPr>
            <w:tcW w:w="1512" w:type="dxa"/>
          </w:tcPr>
          <w:p w14:paraId="23710B41" w14:textId="77777777" w:rsidR="009C4A01" w:rsidRPr="00BF0D59" w:rsidRDefault="009B6A77">
            <w:pPr>
              <w:pStyle w:val="TableParagraph"/>
              <w:spacing w:before="50"/>
              <w:ind w:left="104" w:right="94"/>
              <w:jc w:val="center"/>
              <w:rPr>
                <w:rFonts w:asciiTheme="minorEastAsia" w:eastAsiaTheme="minorEastAsia" w:hAnsiTheme="minorEastAsia"/>
                <w:sz w:val="18"/>
              </w:rPr>
            </w:pPr>
            <w:r w:rsidRPr="00BF0D59">
              <w:rPr>
                <w:rFonts w:asciiTheme="minorEastAsia" w:eastAsiaTheme="minorEastAsia" w:hAnsiTheme="minorEastAsia"/>
                <w:sz w:val="18"/>
              </w:rPr>
              <w:t>检测井</w:t>
            </w:r>
          </w:p>
        </w:tc>
        <w:tc>
          <w:tcPr>
            <w:tcW w:w="1381" w:type="dxa"/>
          </w:tcPr>
          <w:p w14:paraId="42C987C4" w14:textId="77777777" w:rsidR="009C4A01" w:rsidRPr="00BF0D59" w:rsidRDefault="009B6A77">
            <w:pPr>
              <w:pStyle w:val="TableParagraph"/>
              <w:spacing w:before="50"/>
              <w:ind w:left="128" w:right="118"/>
              <w:jc w:val="center"/>
              <w:rPr>
                <w:rFonts w:asciiTheme="minorEastAsia" w:eastAsiaTheme="minorEastAsia" w:hAnsiTheme="minorEastAsia"/>
                <w:sz w:val="18"/>
              </w:rPr>
            </w:pPr>
            <w:r w:rsidRPr="00BF0D59">
              <w:rPr>
                <w:rFonts w:asciiTheme="minorEastAsia" w:eastAsiaTheme="minorEastAsia" w:hAnsiTheme="minorEastAsia"/>
                <w:sz w:val="18"/>
              </w:rPr>
              <w:t>53042201</w:t>
            </w:r>
          </w:p>
        </w:tc>
        <w:tc>
          <w:tcPr>
            <w:tcW w:w="1249" w:type="dxa"/>
            <w:vMerge/>
            <w:tcBorders>
              <w:top w:val="nil"/>
            </w:tcBorders>
          </w:tcPr>
          <w:p w14:paraId="486A4B29" w14:textId="77777777" w:rsidR="009C4A01" w:rsidRPr="00BF0D59" w:rsidRDefault="009C4A01">
            <w:pPr>
              <w:rPr>
                <w:rFonts w:asciiTheme="minorEastAsia" w:eastAsiaTheme="minorEastAsia" w:hAnsiTheme="minorEastAsia"/>
                <w:sz w:val="2"/>
                <w:szCs w:val="2"/>
              </w:rPr>
            </w:pPr>
          </w:p>
        </w:tc>
        <w:tc>
          <w:tcPr>
            <w:tcW w:w="1884" w:type="dxa"/>
          </w:tcPr>
          <w:p w14:paraId="30D23F62" w14:textId="77777777" w:rsidR="009C4A01" w:rsidRPr="00BF0D59" w:rsidRDefault="009B6A77">
            <w:pPr>
              <w:pStyle w:val="TableParagraph"/>
              <w:spacing w:before="50"/>
              <w:ind w:left="199" w:right="191"/>
              <w:jc w:val="center"/>
              <w:rPr>
                <w:rFonts w:asciiTheme="minorEastAsia" w:eastAsiaTheme="minorEastAsia" w:hAnsiTheme="minorEastAsia"/>
                <w:sz w:val="18"/>
              </w:rPr>
            </w:pPr>
            <w:r w:rsidRPr="00BF0D59">
              <w:rPr>
                <w:rFonts w:asciiTheme="minorEastAsia" w:eastAsiaTheme="minorEastAsia" w:hAnsiTheme="minorEastAsia"/>
                <w:sz w:val="18"/>
              </w:rPr>
              <w:t>储备站</w:t>
            </w:r>
          </w:p>
        </w:tc>
        <w:tc>
          <w:tcPr>
            <w:tcW w:w="1377" w:type="dxa"/>
          </w:tcPr>
          <w:p w14:paraId="0CD66421" w14:textId="77777777" w:rsidR="009C4A01" w:rsidRPr="00BF0D59" w:rsidRDefault="009B6A77">
            <w:pPr>
              <w:pStyle w:val="TableParagraph"/>
              <w:spacing w:before="50"/>
              <w:ind w:left="308" w:right="298"/>
              <w:jc w:val="center"/>
              <w:rPr>
                <w:rFonts w:asciiTheme="minorEastAsia" w:eastAsiaTheme="minorEastAsia" w:hAnsiTheme="minorEastAsia"/>
                <w:sz w:val="18"/>
              </w:rPr>
            </w:pPr>
            <w:r w:rsidRPr="00BF0D59">
              <w:rPr>
                <w:rFonts w:asciiTheme="minorEastAsia" w:eastAsiaTheme="minorEastAsia" w:hAnsiTheme="minorEastAsia"/>
                <w:sz w:val="18"/>
              </w:rPr>
              <w:t>53042218</w:t>
            </w:r>
          </w:p>
        </w:tc>
      </w:tr>
      <w:tr w:rsidR="00DE7AD9" w:rsidRPr="00BF0D59" w14:paraId="3E65ABEF" w14:textId="77777777">
        <w:trPr>
          <w:trHeight w:val="329"/>
        </w:trPr>
        <w:tc>
          <w:tcPr>
            <w:tcW w:w="1250" w:type="dxa"/>
            <w:vMerge/>
            <w:tcBorders>
              <w:top w:val="nil"/>
            </w:tcBorders>
          </w:tcPr>
          <w:p w14:paraId="050634BD" w14:textId="77777777" w:rsidR="009C4A01" w:rsidRPr="00BF0D59" w:rsidRDefault="009C4A01">
            <w:pPr>
              <w:rPr>
                <w:rFonts w:asciiTheme="minorEastAsia" w:eastAsiaTheme="minorEastAsia" w:hAnsiTheme="minorEastAsia"/>
                <w:sz w:val="2"/>
                <w:szCs w:val="2"/>
              </w:rPr>
            </w:pPr>
          </w:p>
        </w:tc>
        <w:tc>
          <w:tcPr>
            <w:tcW w:w="1512" w:type="dxa"/>
          </w:tcPr>
          <w:p w14:paraId="5A21DB4C" w14:textId="77777777" w:rsidR="009C4A01" w:rsidRPr="00BF0D59" w:rsidRDefault="009B6A77">
            <w:pPr>
              <w:pStyle w:val="TableParagraph"/>
              <w:spacing w:before="49"/>
              <w:ind w:left="104" w:right="94"/>
              <w:jc w:val="center"/>
              <w:rPr>
                <w:rFonts w:asciiTheme="minorEastAsia" w:eastAsiaTheme="minorEastAsia" w:hAnsiTheme="minorEastAsia"/>
                <w:sz w:val="18"/>
              </w:rPr>
            </w:pPr>
            <w:r w:rsidRPr="00BF0D59">
              <w:rPr>
                <w:rFonts w:asciiTheme="minorEastAsia" w:eastAsiaTheme="minorEastAsia" w:hAnsiTheme="minorEastAsia"/>
                <w:sz w:val="18"/>
              </w:rPr>
              <w:t>阀门井</w:t>
            </w:r>
          </w:p>
        </w:tc>
        <w:tc>
          <w:tcPr>
            <w:tcW w:w="1381" w:type="dxa"/>
          </w:tcPr>
          <w:p w14:paraId="5FE6EBFE" w14:textId="77777777" w:rsidR="009C4A01" w:rsidRPr="00BF0D59" w:rsidRDefault="009B6A77">
            <w:pPr>
              <w:pStyle w:val="TableParagraph"/>
              <w:spacing w:before="49"/>
              <w:ind w:left="128" w:right="118"/>
              <w:jc w:val="center"/>
              <w:rPr>
                <w:rFonts w:asciiTheme="minorEastAsia" w:eastAsiaTheme="minorEastAsia" w:hAnsiTheme="minorEastAsia"/>
                <w:sz w:val="18"/>
              </w:rPr>
            </w:pPr>
            <w:r w:rsidRPr="00BF0D59">
              <w:rPr>
                <w:rFonts w:asciiTheme="minorEastAsia" w:eastAsiaTheme="minorEastAsia" w:hAnsiTheme="minorEastAsia"/>
                <w:sz w:val="18"/>
              </w:rPr>
              <w:t>53042202</w:t>
            </w:r>
          </w:p>
        </w:tc>
        <w:tc>
          <w:tcPr>
            <w:tcW w:w="1249" w:type="dxa"/>
            <w:vMerge/>
            <w:tcBorders>
              <w:top w:val="nil"/>
            </w:tcBorders>
          </w:tcPr>
          <w:p w14:paraId="38F85301" w14:textId="77777777" w:rsidR="009C4A01" w:rsidRPr="00BF0D59" w:rsidRDefault="009C4A01">
            <w:pPr>
              <w:rPr>
                <w:rFonts w:asciiTheme="minorEastAsia" w:eastAsiaTheme="minorEastAsia" w:hAnsiTheme="minorEastAsia"/>
                <w:sz w:val="2"/>
                <w:szCs w:val="2"/>
              </w:rPr>
            </w:pPr>
          </w:p>
        </w:tc>
        <w:tc>
          <w:tcPr>
            <w:tcW w:w="1884" w:type="dxa"/>
          </w:tcPr>
          <w:p w14:paraId="29951E23" w14:textId="77777777" w:rsidR="009C4A01" w:rsidRPr="00BF0D59" w:rsidRDefault="009B6A77">
            <w:pPr>
              <w:pStyle w:val="TableParagraph"/>
              <w:spacing w:before="49"/>
              <w:ind w:left="201" w:right="190"/>
              <w:jc w:val="center"/>
              <w:rPr>
                <w:rFonts w:asciiTheme="minorEastAsia" w:eastAsiaTheme="minorEastAsia" w:hAnsiTheme="minorEastAsia"/>
                <w:sz w:val="18"/>
              </w:rPr>
            </w:pPr>
            <w:r w:rsidRPr="00BF0D59">
              <w:rPr>
                <w:rFonts w:asciiTheme="minorEastAsia" w:eastAsiaTheme="minorEastAsia" w:hAnsiTheme="minorEastAsia"/>
                <w:sz w:val="18"/>
              </w:rPr>
              <w:t>门站</w:t>
            </w:r>
          </w:p>
        </w:tc>
        <w:tc>
          <w:tcPr>
            <w:tcW w:w="1377" w:type="dxa"/>
          </w:tcPr>
          <w:p w14:paraId="58B1F736" w14:textId="77777777" w:rsidR="009C4A01" w:rsidRPr="00BF0D59" w:rsidRDefault="009B6A77">
            <w:pPr>
              <w:pStyle w:val="TableParagraph"/>
              <w:spacing w:before="49"/>
              <w:ind w:left="308" w:right="298"/>
              <w:jc w:val="center"/>
              <w:rPr>
                <w:rFonts w:asciiTheme="minorEastAsia" w:eastAsiaTheme="minorEastAsia" w:hAnsiTheme="minorEastAsia"/>
                <w:sz w:val="18"/>
              </w:rPr>
            </w:pPr>
            <w:r w:rsidRPr="00BF0D59">
              <w:rPr>
                <w:rFonts w:asciiTheme="minorEastAsia" w:eastAsiaTheme="minorEastAsia" w:hAnsiTheme="minorEastAsia"/>
                <w:sz w:val="18"/>
              </w:rPr>
              <w:t>53042219</w:t>
            </w:r>
          </w:p>
        </w:tc>
      </w:tr>
      <w:tr w:rsidR="00DE7AD9" w:rsidRPr="00BF0D59" w14:paraId="4291B38B" w14:textId="77777777">
        <w:trPr>
          <w:trHeight w:val="328"/>
        </w:trPr>
        <w:tc>
          <w:tcPr>
            <w:tcW w:w="1250" w:type="dxa"/>
            <w:vMerge/>
            <w:tcBorders>
              <w:top w:val="nil"/>
            </w:tcBorders>
          </w:tcPr>
          <w:p w14:paraId="5D81B714" w14:textId="77777777" w:rsidR="009C4A01" w:rsidRPr="00BF0D59" w:rsidRDefault="009C4A01">
            <w:pPr>
              <w:rPr>
                <w:rFonts w:asciiTheme="minorEastAsia" w:eastAsiaTheme="minorEastAsia" w:hAnsiTheme="minorEastAsia"/>
                <w:sz w:val="2"/>
                <w:szCs w:val="2"/>
              </w:rPr>
            </w:pPr>
          </w:p>
        </w:tc>
        <w:tc>
          <w:tcPr>
            <w:tcW w:w="1512" w:type="dxa"/>
          </w:tcPr>
          <w:p w14:paraId="54597080" w14:textId="77777777" w:rsidR="009C4A01" w:rsidRPr="00BF0D59" w:rsidRDefault="009B6A77">
            <w:pPr>
              <w:pStyle w:val="TableParagraph"/>
              <w:spacing w:before="51"/>
              <w:ind w:left="103" w:right="96"/>
              <w:jc w:val="center"/>
              <w:rPr>
                <w:rFonts w:asciiTheme="minorEastAsia" w:eastAsiaTheme="minorEastAsia" w:hAnsiTheme="minorEastAsia"/>
                <w:sz w:val="18"/>
              </w:rPr>
            </w:pPr>
            <w:r w:rsidRPr="00BF0D59">
              <w:rPr>
                <w:rFonts w:asciiTheme="minorEastAsia" w:eastAsiaTheme="minorEastAsia" w:hAnsiTheme="minorEastAsia"/>
                <w:sz w:val="18"/>
              </w:rPr>
              <w:t>阀门</w:t>
            </w:r>
          </w:p>
        </w:tc>
        <w:tc>
          <w:tcPr>
            <w:tcW w:w="1381" w:type="dxa"/>
          </w:tcPr>
          <w:p w14:paraId="063DD078" w14:textId="77777777" w:rsidR="009C4A01" w:rsidRPr="00BF0D59" w:rsidRDefault="009B6A77">
            <w:pPr>
              <w:pStyle w:val="TableParagraph"/>
              <w:spacing w:before="51"/>
              <w:ind w:left="128" w:right="118"/>
              <w:jc w:val="center"/>
              <w:rPr>
                <w:rFonts w:asciiTheme="minorEastAsia" w:eastAsiaTheme="minorEastAsia" w:hAnsiTheme="minorEastAsia"/>
                <w:sz w:val="18"/>
              </w:rPr>
            </w:pPr>
            <w:r w:rsidRPr="00BF0D59">
              <w:rPr>
                <w:rFonts w:asciiTheme="minorEastAsia" w:eastAsiaTheme="minorEastAsia" w:hAnsiTheme="minorEastAsia"/>
                <w:sz w:val="18"/>
              </w:rPr>
              <w:t>53042203</w:t>
            </w:r>
          </w:p>
        </w:tc>
        <w:tc>
          <w:tcPr>
            <w:tcW w:w="1249" w:type="dxa"/>
            <w:vMerge/>
            <w:tcBorders>
              <w:top w:val="nil"/>
            </w:tcBorders>
          </w:tcPr>
          <w:p w14:paraId="0C7349A3" w14:textId="77777777" w:rsidR="009C4A01" w:rsidRPr="00BF0D59" w:rsidRDefault="009C4A01">
            <w:pPr>
              <w:rPr>
                <w:rFonts w:asciiTheme="minorEastAsia" w:eastAsiaTheme="minorEastAsia" w:hAnsiTheme="minorEastAsia"/>
                <w:sz w:val="2"/>
                <w:szCs w:val="2"/>
              </w:rPr>
            </w:pPr>
          </w:p>
        </w:tc>
        <w:tc>
          <w:tcPr>
            <w:tcW w:w="1884" w:type="dxa"/>
          </w:tcPr>
          <w:p w14:paraId="3DDCB4FA" w14:textId="77777777" w:rsidR="009C4A01" w:rsidRPr="00BF0D59" w:rsidRDefault="009B6A77">
            <w:pPr>
              <w:pStyle w:val="TableParagraph"/>
              <w:spacing w:before="51"/>
              <w:ind w:left="201" w:right="190"/>
              <w:jc w:val="center"/>
              <w:rPr>
                <w:rFonts w:asciiTheme="minorEastAsia" w:eastAsiaTheme="minorEastAsia" w:hAnsiTheme="minorEastAsia"/>
                <w:sz w:val="18"/>
              </w:rPr>
            </w:pPr>
            <w:r w:rsidRPr="00BF0D59">
              <w:rPr>
                <w:rFonts w:asciiTheme="minorEastAsia" w:eastAsiaTheme="minorEastAsia" w:hAnsiTheme="minorEastAsia"/>
                <w:sz w:val="18"/>
              </w:rPr>
              <w:t>地下井室</w:t>
            </w:r>
          </w:p>
        </w:tc>
        <w:tc>
          <w:tcPr>
            <w:tcW w:w="1377" w:type="dxa"/>
          </w:tcPr>
          <w:p w14:paraId="5717AE97" w14:textId="77777777" w:rsidR="009C4A01" w:rsidRPr="00BF0D59" w:rsidRDefault="009B6A77">
            <w:pPr>
              <w:pStyle w:val="TableParagraph"/>
              <w:spacing w:before="51"/>
              <w:ind w:left="308" w:right="298"/>
              <w:jc w:val="center"/>
              <w:rPr>
                <w:rFonts w:asciiTheme="minorEastAsia" w:eastAsiaTheme="minorEastAsia" w:hAnsiTheme="minorEastAsia"/>
                <w:sz w:val="18"/>
              </w:rPr>
            </w:pPr>
            <w:r w:rsidRPr="00BF0D59">
              <w:rPr>
                <w:rFonts w:asciiTheme="minorEastAsia" w:eastAsiaTheme="minorEastAsia" w:hAnsiTheme="minorEastAsia"/>
                <w:sz w:val="18"/>
              </w:rPr>
              <w:t>53042220</w:t>
            </w:r>
          </w:p>
        </w:tc>
      </w:tr>
      <w:tr w:rsidR="00DE7AD9" w:rsidRPr="00BF0D59" w14:paraId="3304AEFA" w14:textId="77777777">
        <w:trPr>
          <w:trHeight w:val="328"/>
        </w:trPr>
        <w:tc>
          <w:tcPr>
            <w:tcW w:w="1250" w:type="dxa"/>
            <w:vMerge/>
            <w:tcBorders>
              <w:top w:val="nil"/>
            </w:tcBorders>
          </w:tcPr>
          <w:p w14:paraId="6AA1A96B" w14:textId="77777777" w:rsidR="009C4A01" w:rsidRPr="00BF0D59" w:rsidRDefault="009C4A01">
            <w:pPr>
              <w:rPr>
                <w:rFonts w:asciiTheme="minorEastAsia" w:eastAsiaTheme="minorEastAsia" w:hAnsiTheme="minorEastAsia"/>
                <w:sz w:val="2"/>
                <w:szCs w:val="2"/>
              </w:rPr>
            </w:pPr>
          </w:p>
        </w:tc>
        <w:tc>
          <w:tcPr>
            <w:tcW w:w="1512" w:type="dxa"/>
          </w:tcPr>
          <w:p w14:paraId="56ED6A7A" w14:textId="77777777" w:rsidR="009C4A01" w:rsidRPr="00BF0D59" w:rsidRDefault="009B6A77">
            <w:pPr>
              <w:pStyle w:val="TableParagraph"/>
              <w:spacing w:before="50"/>
              <w:ind w:left="104" w:right="94"/>
              <w:jc w:val="center"/>
              <w:rPr>
                <w:rFonts w:asciiTheme="minorEastAsia" w:eastAsiaTheme="minorEastAsia" w:hAnsiTheme="minorEastAsia"/>
                <w:sz w:val="18"/>
              </w:rPr>
            </w:pPr>
            <w:r w:rsidRPr="00BF0D59">
              <w:rPr>
                <w:rFonts w:asciiTheme="minorEastAsia" w:eastAsiaTheme="minorEastAsia" w:hAnsiTheme="minorEastAsia"/>
                <w:sz w:val="18"/>
              </w:rPr>
              <w:t>凝水缸</w:t>
            </w:r>
          </w:p>
        </w:tc>
        <w:tc>
          <w:tcPr>
            <w:tcW w:w="1381" w:type="dxa"/>
          </w:tcPr>
          <w:p w14:paraId="6D1AA6C8" w14:textId="77777777" w:rsidR="009C4A01" w:rsidRPr="00BF0D59" w:rsidRDefault="009B6A77">
            <w:pPr>
              <w:pStyle w:val="TableParagraph"/>
              <w:spacing w:before="50"/>
              <w:ind w:left="128" w:right="118"/>
              <w:jc w:val="center"/>
              <w:rPr>
                <w:rFonts w:asciiTheme="minorEastAsia" w:eastAsiaTheme="minorEastAsia" w:hAnsiTheme="minorEastAsia"/>
                <w:sz w:val="18"/>
              </w:rPr>
            </w:pPr>
            <w:r w:rsidRPr="00BF0D59">
              <w:rPr>
                <w:rFonts w:asciiTheme="minorEastAsia" w:eastAsiaTheme="minorEastAsia" w:hAnsiTheme="minorEastAsia"/>
                <w:sz w:val="18"/>
              </w:rPr>
              <w:t>53042204</w:t>
            </w:r>
          </w:p>
        </w:tc>
        <w:tc>
          <w:tcPr>
            <w:tcW w:w="1249" w:type="dxa"/>
            <w:vMerge/>
            <w:tcBorders>
              <w:top w:val="nil"/>
            </w:tcBorders>
          </w:tcPr>
          <w:p w14:paraId="327D260B" w14:textId="77777777" w:rsidR="009C4A01" w:rsidRPr="00BF0D59" w:rsidRDefault="009C4A01">
            <w:pPr>
              <w:rPr>
                <w:rFonts w:asciiTheme="minorEastAsia" w:eastAsiaTheme="minorEastAsia" w:hAnsiTheme="minorEastAsia"/>
                <w:sz w:val="2"/>
                <w:szCs w:val="2"/>
              </w:rPr>
            </w:pPr>
          </w:p>
        </w:tc>
        <w:tc>
          <w:tcPr>
            <w:tcW w:w="1884" w:type="dxa"/>
          </w:tcPr>
          <w:p w14:paraId="06293051" w14:textId="77777777" w:rsidR="009C4A01" w:rsidRPr="00BF0D59" w:rsidRDefault="009B6A77">
            <w:pPr>
              <w:pStyle w:val="TableParagraph"/>
              <w:spacing w:before="50"/>
              <w:ind w:left="199" w:right="191"/>
              <w:jc w:val="center"/>
              <w:rPr>
                <w:rFonts w:asciiTheme="minorEastAsia" w:eastAsiaTheme="minorEastAsia" w:hAnsiTheme="minorEastAsia"/>
                <w:sz w:val="18"/>
              </w:rPr>
            </w:pPr>
            <w:r w:rsidRPr="00BF0D59">
              <w:rPr>
                <w:rFonts w:asciiTheme="minorEastAsia" w:eastAsiaTheme="minorEastAsia" w:hAnsiTheme="minorEastAsia"/>
                <w:sz w:val="18"/>
              </w:rPr>
              <w:t>燃气桩</w:t>
            </w:r>
          </w:p>
        </w:tc>
        <w:tc>
          <w:tcPr>
            <w:tcW w:w="1377" w:type="dxa"/>
          </w:tcPr>
          <w:p w14:paraId="752F4F5E" w14:textId="77777777" w:rsidR="009C4A01" w:rsidRPr="00BF0D59" w:rsidRDefault="009B6A77">
            <w:pPr>
              <w:pStyle w:val="TableParagraph"/>
              <w:spacing w:before="50"/>
              <w:ind w:left="308" w:right="298"/>
              <w:jc w:val="center"/>
              <w:rPr>
                <w:rFonts w:asciiTheme="minorEastAsia" w:eastAsiaTheme="minorEastAsia" w:hAnsiTheme="minorEastAsia"/>
                <w:sz w:val="18"/>
              </w:rPr>
            </w:pPr>
            <w:r w:rsidRPr="00BF0D59">
              <w:rPr>
                <w:rFonts w:asciiTheme="minorEastAsia" w:eastAsiaTheme="minorEastAsia" w:hAnsiTheme="minorEastAsia"/>
                <w:sz w:val="18"/>
              </w:rPr>
              <w:t>53042223</w:t>
            </w:r>
          </w:p>
        </w:tc>
      </w:tr>
      <w:tr w:rsidR="00DE7AD9" w:rsidRPr="00BF0D59" w14:paraId="5FFE7302" w14:textId="77777777">
        <w:trPr>
          <w:trHeight w:val="328"/>
        </w:trPr>
        <w:tc>
          <w:tcPr>
            <w:tcW w:w="1250" w:type="dxa"/>
            <w:vMerge/>
            <w:tcBorders>
              <w:top w:val="nil"/>
            </w:tcBorders>
          </w:tcPr>
          <w:p w14:paraId="55B980F7" w14:textId="77777777" w:rsidR="009C4A01" w:rsidRPr="00BF0D59" w:rsidRDefault="009C4A01">
            <w:pPr>
              <w:rPr>
                <w:rFonts w:asciiTheme="minorEastAsia" w:eastAsiaTheme="minorEastAsia" w:hAnsiTheme="minorEastAsia"/>
                <w:sz w:val="2"/>
                <w:szCs w:val="2"/>
              </w:rPr>
            </w:pPr>
          </w:p>
        </w:tc>
        <w:tc>
          <w:tcPr>
            <w:tcW w:w="1512" w:type="dxa"/>
          </w:tcPr>
          <w:p w14:paraId="48955CE5" w14:textId="77777777" w:rsidR="009C4A01" w:rsidRPr="00BF0D59" w:rsidRDefault="009B6A77">
            <w:pPr>
              <w:pStyle w:val="TableParagraph"/>
              <w:spacing w:before="50"/>
              <w:ind w:left="104" w:right="94"/>
              <w:jc w:val="center"/>
              <w:rPr>
                <w:rFonts w:asciiTheme="minorEastAsia" w:eastAsiaTheme="minorEastAsia" w:hAnsiTheme="minorEastAsia"/>
                <w:sz w:val="18"/>
              </w:rPr>
            </w:pPr>
            <w:r w:rsidRPr="00BF0D59">
              <w:rPr>
                <w:rFonts w:asciiTheme="minorEastAsia" w:eastAsiaTheme="minorEastAsia" w:hAnsiTheme="minorEastAsia"/>
                <w:sz w:val="18"/>
              </w:rPr>
              <w:t>调压箱</w:t>
            </w:r>
          </w:p>
        </w:tc>
        <w:tc>
          <w:tcPr>
            <w:tcW w:w="1381" w:type="dxa"/>
          </w:tcPr>
          <w:p w14:paraId="25199CE0" w14:textId="77777777" w:rsidR="009C4A01" w:rsidRPr="00BF0D59" w:rsidRDefault="009B6A77">
            <w:pPr>
              <w:pStyle w:val="TableParagraph"/>
              <w:spacing w:before="50"/>
              <w:ind w:left="128" w:right="118"/>
              <w:jc w:val="center"/>
              <w:rPr>
                <w:rFonts w:asciiTheme="minorEastAsia" w:eastAsiaTheme="minorEastAsia" w:hAnsiTheme="minorEastAsia"/>
                <w:sz w:val="18"/>
              </w:rPr>
            </w:pPr>
            <w:r w:rsidRPr="00BF0D59">
              <w:rPr>
                <w:rFonts w:asciiTheme="minorEastAsia" w:eastAsiaTheme="minorEastAsia" w:hAnsiTheme="minorEastAsia"/>
                <w:sz w:val="18"/>
              </w:rPr>
              <w:t>53042205</w:t>
            </w:r>
          </w:p>
        </w:tc>
        <w:tc>
          <w:tcPr>
            <w:tcW w:w="1249" w:type="dxa"/>
            <w:vMerge/>
            <w:tcBorders>
              <w:top w:val="nil"/>
            </w:tcBorders>
          </w:tcPr>
          <w:p w14:paraId="62A4157D" w14:textId="77777777" w:rsidR="009C4A01" w:rsidRPr="00BF0D59" w:rsidRDefault="009C4A01">
            <w:pPr>
              <w:rPr>
                <w:rFonts w:asciiTheme="minorEastAsia" w:eastAsiaTheme="minorEastAsia" w:hAnsiTheme="minorEastAsia"/>
                <w:sz w:val="2"/>
                <w:szCs w:val="2"/>
              </w:rPr>
            </w:pPr>
          </w:p>
        </w:tc>
        <w:tc>
          <w:tcPr>
            <w:tcW w:w="1884" w:type="dxa"/>
          </w:tcPr>
          <w:p w14:paraId="4BD94DA0" w14:textId="77777777" w:rsidR="009C4A01" w:rsidRPr="00BF0D59" w:rsidRDefault="009B6A77">
            <w:pPr>
              <w:pStyle w:val="TableParagraph"/>
              <w:spacing w:before="50"/>
              <w:ind w:left="201" w:right="190"/>
              <w:jc w:val="center"/>
              <w:rPr>
                <w:rFonts w:asciiTheme="minorEastAsia" w:eastAsiaTheme="minorEastAsia" w:hAnsiTheme="minorEastAsia"/>
                <w:sz w:val="18"/>
              </w:rPr>
            </w:pPr>
            <w:r w:rsidRPr="00BF0D59">
              <w:rPr>
                <w:rFonts w:asciiTheme="minorEastAsia" w:eastAsiaTheme="minorEastAsia" w:hAnsiTheme="minorEastAsia"/>
                <w:sz w:val="18"/>
              </w:rPr>
              <w:t>长途输气面状要素</w:t>
            </w:r>
          </w:p>
        </w:tc>
        <w:tc>
          <w:tcPr>
            <w:tcW w:w="1377" w:type="dxa"/>
          </w:tcPr>
          <w:p w14:paraId="6A83DE92" w14:textId="77777777" w:rsidR="009C4A01" w:rsidRPr="00BF0D59" w:rsidRDefault="009B6A77">
            <w:pPr>
              <w:pStyle w:val="TableParagraph"/>
              <w:spacing w:before="50"/>
              <w:ind w:left="308" w:right="298"/>
              <w:jc w:val="center"/>
              <w:rPr>
                <w:rFonts w:asciiTheme="minorEastAsia" w:eastAsiaTheme="minorEastAsia" w:hAnsiTheme="minorEastAsia"/>
                <w:sz w:val="18"/>
              </w:rPr>
            </w:pPr>
            <w:r w:rsidRPr="00BF0D59">
              <w:rPr>
                <w:rFonts w:asciiTheme="minorEastAsia" w:eastAsiaTheme="minorEastAsia" w:hAnsiTheme="minorEastAsia"/>
                <w:sz w:val="18"/>
              </w:rPr>
              <w:t>53043000</w:t>
            </w:r>
          </w:p>
        </w:tc>
      </w:tr>
      <w:tr w:rsidR="00DE7AD9" w:rsidRPr="00BF0D59" w14:paraId="1CE410B4" w14:textId="77777777">
        <w:trPr>
          <w:trHeight w:val="328"/>
        </w:trPr>
        <w:tc>
          <w:tcPr>
            <w:tcW w:w="1250" w:type="dxa"/>
            <w:vMerge/>
            <w:tcBorders>
              <w:top w:val="nil"/>
            </w:tcBorders>
          </w:tcPr>
          <w:p w14:paraId="3F8F0A1D" w14:textId="77777777" w:rsidR="009C4A01" w:rsidRPr="00BF0D59" w:rsidRDefault="009C4A01">
            <w:pPr>
              <w:rPr>
                <w:rFonts w:asciiTheme="minorEastAsia" w:eastAsiaTheme="minorEastAsia" w:hAnsiTheme="minorEastAsia"/>
                <w:sz w:val="2"/>
                <w:szCs w:val="2"/>
              </w:rPr>
            </w:pPr>
          </w:p>
        </w:tc>
        <w:tc>
          <w:tcPr>
            <w:tcW w:w="1512" w:type="dxa"/>
          </w:tcPr>
          <w:p w14:paraId="6D83D412" w14:textId="77777777" w:rsidR="009C4A01" w:rsidRPr="00BF0D59" w:rsidRDefault="009B6A77">
            <w:pPr>
              <w:pStyle w:val="TableParagraph"/>
              <w:spacing w:before="49"/>
              <w:ind w:left="104" w:right="94"/>
              <w:jc w:val="center"/>
              <w:rPr>
                <w:rFonts w:asciiTheme="minorEastAsia" w:eastAsiaTheme="minorEastAsia" w:hAnsiTheme="minorEastAsia"/>
                <w:sz w:val="18"/>
              </w:rPr>
            </w:pPr>
            <w:r w:rsidRPr="00BF0D59">
              <w:rPr>
                <w:rFonts w:asciiTheme="minorEastAsia" w:eastAsiaTheme="minorEastAsia" w:hAnsiTheme="minorEastAsia"/>
                <w:sz w:val="18"/>
              </w:rPr>
              <w:t>调压器</w:t>
            </w:r>
          </w:p>
        </w:tc>
        <w:tc>
          <w:tcPr>
            <w:tcW w:w="1381" w:type="dxa"/>
          </w:tcPr>
          <w:p w14:paraId="756BB910" w14:textId="77777777" w:rsidR="009C4A01" w:rsidRPr="00BF0D59" w:rsidRDefault="009B6A77">
            <w:pPr>
              <w:pStyle w:val="TableParagraph"/>
              <w:spacing w:before="49"/>
              <w:ind w:left="128" w:right="118"/>
              <w:jc w:val="center"/>
              <w:rPr>
                <w:rFonts w:asciiTheme="minorEastAsia" w:eastAsiaTheme="minorEastAsia" w:hAnsiTheme="minorEastAsia"/>
                <w:sz w:val="18"/>
              </w:rPr>
            </w:pPr>
            <w:r w:rsidRPr="00BF0D59">
              <w:rPr>
                <w:rFonts w:asciiTheme="minorEastAsia" w:eastAsiaTheme="minorEastAsia" w:hAnsiTheme="minorEastAsia"/>
                <w:sz w:val="18"/>
              </w:rPr>
              <w:t>53042206</w:t>
            </w:r>
          </w:p>
        </w:tc>
        <w:tc>
          <w:tcPr>
            <w:tcW w:w="1249" w:type="dxa"/>
          </w:tcPr>
          <w:p w14:paraId="40A784D6" w14:textId="77777777" w:rsidR="009C4A01" w:rsidRPr="00BF0D59" w:rsidRDefault="009B6A77">
            <w:pPr>
              <w:pStyle w:val="TableParagraph"/>
              <w:spacing w:before="47"/>
              <w:ind w:left="180" w:right="171"/>
              <w:jc w:val="center"/>
              <w:rPr>
                <w:rFonts w:asciiTheme="minorEastAsia" w:eastAsiaTheme="minorEastAsia" w:hAnsiTheme="minorEastAsia"/>
                <w:b/>
                <w:sz w:val="18"/>
              </w:rPr>
            </w:pPr>
            <w:r w:rsidRPr="00BF0D59">
              <w:rPr>
                <w:rFonts w:asciiTheme="minorEastAsia" w:eastAsiaTheme="minorEastAsia" w:hAnsiTheme="minorEastAsia"/>
                <w:b/>
                <w:sz w:val="18"/>
              </w:rPr>
              <w:t>其他</w:t>
            </w:r>
          </w:p>
        </w:tc>
        <w:tc>
          <w:tcPr>
            <w:tcW w:w="1884" w:type="dxa"/>
          </w:tcPr>
          <w:p w14:paraId="759FE07A" w14:textId="77777777" w:rsidR="009C4A01" w:rsidRPr="00BF0D59" w:rsidRDefault="009B6A77">
            <w:pPr>
              <w:pStyle w:val="TableParagraph"/>
              <w:spacing w:before="49"/>
              <w:ind w:left="201" w:right="190"/>
              <w:jc w:val="center"/>
              <w:rPr>
                <w:rFonts w:asciiTheme="minorEastAsia" w:eastAsiaTheme="minorEastAsia" w:hAnsiTheme="minorEastAsia"/>
                <w:sz w:val="18"/>
              </w:rPr>
            </w:pPr>
            <w:r w:rsidRPr="00BF0D59">
              <w:rPr>
                <w:rFonts w:asciiTheme="minorEastAsia" w:eastAsiaTheme="minorEastAsia" w:hAnsiTheme="minorEastAsia"/>
                <w:sz w:val="18"/>
              </w:rPr>
              <w:t>其他</w:t>
            </w:r>
          </w:p>
        </w:tc>
        <w:tc>
          <w:tcPr>
            <w:tcW w:w="1377" w:type="dxa"/>
          </w:tcPr>
          <w:p w14:paraId="1173A741" w14:textId="77777777" w:rsidR="009C4A01" w:rsidRPr="00BF0D59" w:rsidRDefault="009B6A77">
            <w:pPr>
              <w:pStyle w:val="TableParagraph"/>
              <w:spacing w:before="49"/>
              <w:ind w:left="308" w:right="298"/>
              <w:jc w:val="center"/>
              <w:rPr>
                <w:rFonts w:asciiTheme="minorEastAsia" w:eastAsiaTheme="minorEastAsia" w:hAnsiTheme="minorEastAsia"/>
                <w:sz w:val="18"/>
              </w:rPr>
            </w:pPr>
            <w:r w:rsidRPr="00BF0D59">
              <w:rPr>
                <w:rFonts w:asciiTheme="minorEastAsia" w:eastAsiaTheme="minorEastAsia" w:hAnsiTheme="minorEastAsia"/>
                <w:sz w:val="18"/>
              </w:rPr>
              <w:t>53990000</w:t>
            </w:r>
          </w:p>
        </w:tc>
      </w:tr>
    </w:tbl>
    <w:p w14:paraId="746183AF" w14:textId="77777777" w:rsidR="009C4A01" w:rsidRPr="00BF0D59" w:rsidRDefault="009C4A01">
      <w:pPr>
        <w:jc w:val="center"/>
        <w:rPr>
          <w:rFonts w:asciiTheme="minorEastAsia" w:eastAsiaTheme="minorEastAsia" w:hAnsiTheme="minorEastAsia"/>
          <w:sz w:val="18"/>
        </w:rPr>
        <w:sectPr w:rsidR="009C4A01" w:rsidRPr="00BF0D59">
          <w:headerReference w:type="default" r:id="rId228"/>
          <w:pgSz w:w="11910" w:h="16840"/>
          <w:pgMar w:top="920" w:right="1360" w:bottom="1160" w:left="1360" w:header="655" w:footer="975" w:gutter="0"/>
          <w:cols w:space="720"/>
        </w:sectPr>
      </w:pPr>
    </w:p>
    <w:p w14:paraId="5C05B68D" w14:textId="77777777" w:rsidR="009C4A01" w:rsidRPr="00BF0D59" w:rsidRDefault="009C4A01">
      <w:pPr>
        <w:pStyle w:val="a5"/>
        <w:spacing w:before="5"/>
        <w:rPr>
          <w:rFonts w:asciiTheme="minorEastAsia" w:eastAsiaTheme="minorEastAsia" w:hAnsiTheme="minorEastAsia"/>
          <w:sz w:val="17"/>
        </w:rPr>
      </w:pPr>
    </w:p>
    <w:p w14:paraId="6239214D" w14:textId="77777777" w:rsidR="009C4A01" w:rsidRPr="00BF0D59" w:rsidRDefault="009B6A77">
      <w:pPr>
        <w:spacing w:before="70" w:after="54"/>
        <w:ind w:left="223"/>
        <w:jc w:val="center"/>
        <w:rPr>
          <w:rFonts w:asciiTheme="minorEastAsia" w:eastAsiaTheme="minorEastAsia" w:hAnsiTheme="minorEastAsia"/>
          <w:b/>
          <w:sz w:val="21"/>
        </w:rPr>
      </w:pPr>
      <w:r w:rsidRPr="00BF0D59">
        <w:rPr>
          <w:rFonts w:asciiTheme="minorEastAsia" w:eastAsiaTheme="minorEastAsia" w:hAnsiTheme="minorEastAsia" w:hint="eastAsia"/>
          <w:b/>
          <w:sz w:val="21"/>
        </w:rPr>
        <w:t>附表 A.12.4 热力管线要素代码表</w:t>
      </w:r>
    </w:p>
    <w:tbl>
      <w:tblPr>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81"/>
        <w:gridCol w:w="1381"/>
        <w:gridCol w:w="1381"/>
        <w:gridCol w:w="1381"/>
        <w:gridCol w:w="1381"/>
        <w:gridCol w:w="1383"/>
      </w:tblGrid>
      <w:tr w:rsidR="00DE7AD9" w:rsidRPr="00BF0D59" w14:paraId="7F4E87B0" w14:textId="77777777">
        <w:trPr>
          <w:trHeight w:val="441"/>
        </w:trPr>
        <w:tc>
          <w:tcPr>
            <w:tcW w:w="1381" w:type="dxa"/>
          </w:tcPr>
          <w:p w14:paraId="44BF7E42" w14:textId="77777777" w:rsidR="009C4A01" w:rsidRPr="00BF0D59" w:rsidRDefault="009B6A77">
            <w:pPr>
              <w:pStyle w:val="TableParagraph"/>
              <w:spacing w:before="85"/>
              <w:ind w:right="257"/>
              <w:jc w:val="right"/>
              <w:rPr>
                <w:rFonts w:asciiTheme="minorEastAsia" w:eastAsiaTheme="minorEastAsia" w:hAnsiTheme="minorEastAsia"/>
                <w:b/>
                <w:sz w:val="21"/>
              </w:rPr>
            </w:pPr>
            <w:r w:rsidRPr="00BF0D59">
              <w:rPr>
                <w:rFonts w:asciiTheme="minorEastAsia" w:eastAsiaTheme="minorEastAsia" w:hAnsiTheme="minorEastAsia"/>
                <w:b/>
                <w:w w:val="95"/>
                <w:sz w:val="21"/>
              </w:rPr>
              <w:t>管线小类</w:t>
            </w:r>
          </w:p>
        </w:tc>
        <w:tc>
          <w:tcPr>
            <w:tcW w:w="1381" w:type="dxa"/>
          </w:tcPr>
          <w:p w14:paraId="015B8A6A" w14:textId="77777777" w:rsidR="009C4A01" w:rsidRPr="00BF0D59" w:rsidRDefault="009B6A77">
            <w:pPr>
              <w:pStyle w:val="TableParagraph"/>
              <w:spacing w:before="85"/>
              <w:ind w:left="128" w:right="116"/>
              <w:jc w:val="center"/>
              <w:rPr>
                <w:rFonts w:asciiTheme="minorEastAsia" w:eastAsiaTheme="minorEastAsia" w:hAnsiTheme="minorEastAsia"/>
                <w:b/>
                <w:sz w:val="21"/>
              </w:rPr>
            </w:pPr>
            <w:r w:rsidRPr="00BF0D59">
              <w:rPr>
                <w:rFonts w:asciiTheme="minorEastAsia" w:eastAsiaTheme="minorEastAsia" w:hAnsiTheme="minorEastAsia"/>
                <w:b/>
                <w:sz w:val="21"/>
              </w:rPr>
              <w:t>要素名称</w:t>
            </w:r>
          </w:p>
        </w:tc>
        <w:tc>
          <w:tcPr>
            <w:tcW w:w="1381" w:type="dxa"/>
          </w:tcPr>
          <w:p w14:paraId="2FD9AF38" w14:textId="77777777" w:rsidR="009C4A01" w:rsidRPr="00BF0D59" w:rsidRDefault="009B6A77">
            <w:pPr>
              <w:pStyle w:val="TableParagraph"/>
              <w:spacing w:before="85"/>
              <w:ind w:left="128" w:right="118"/>
              <w:jc w:val="center"/>
              <w:rPr>
                <w:rFonts w:asciiTheme="minorEastAsia" w:eastAsiaTheme="minorEastAsia" w:hAnsiTheme="minorEastAsia"/>
                <w:b/>
                <w:sz w:val="21"/>
              </w:rPr>
            </w:pPr>
            <w:r w:rsidRPr="00BF0D59">
              <w:rPr>
                <w:rFonts w:asciiTheme="minorEastAsia" w:eastAsiaTheme="minorEastAsia" w:hAnsiTheme="minorEastAsia"/>
                <w:b/>
                <w:sz w:val="21"/>
              </w:rPr>
              <w:t>代码</w:t>
            </w:r>
          </w:p>
        </w:tc>
        <w:tc>
          <w:tcPr>
            <w:tcW w:w="1381" w:type="dxa"/>
          </w:tcPr>
          <w:p w14:paraId="4D23BF5A" w14:textId="77777777" w:rsidR="009C4A01" w:rsidRPr="00BF0D59" w:rsidRDefault="009B6A77">
            <w:pPr>
              <w:pStyle w:val="TableParagraph"/>
              <w:spacing w:before="85"/>
              <w:ind w:left="128" w:right="120"/>
              <w:jc w:val="center"/>
              <w:rPr>
                <w:rFonts w:asciiTheme="minorEastAsia" w:eastAsiaTheme="minorEastAsia" w:hAnsiTheme="minorEastAsia"/>
                <w:b/>
                <w:sz w:val="21"/>
              </w:rPr>
            </w:pPr>
            <w:r w:rsidRPr="00BF0D59">
              <w:rPr>
                <w:rFonts w:asciiTheme="minorEastAsia" w:eastAsiaTheme="minorEastAsia" w:hAnsiTheme="minorEastAsia"/>
                <w:b/>
                <w:sz w:val="21"/>
              </w:rPr>
              <w:t>管线小类</w:t>
            </w:r>
          </w:p>
        </w:tc>
        <w:tc>
          <w:tcPr>
            <w:tcW w:w="1381" w:type="dxa"/>
          </w:tcPr>
          <w:p w14:paraId="6F70B406" w14:textId="77777777" w:rsidR="009C4A01" w:rsidRPr="00BF0D59" w:rsidRDefault="009B6A77">
            <w:pPr>
              <w:pStyle w:val="TableParagraph"/>
              <w:spacing w:before="85"/>
              <w:ind w:left="128" w:right="117"/>
              <w:jc w:val="center"/>
              <w:rPr>
                <w:rFonts w:asciiTheme="minorEastAsia" w:eastAsiaTheme="minorEastAsia" w:hAnsiTheme="minorEastAsia"/>
                <w:b/>
                <w:sz w:val="21"/>
              </w:rPr>
            </w:pPr>
            <w:r w:rsidRPr="00BF0D59">
              <w:rPr>
                <w:rFonts w:asciiTheme="minorEastAsia" w:eastAsiaTheme="minorEastAsia" w:hAnsiTheme="minorEastAsia"/>
                <w:b/>
                <w:sz w:val="21"/>
              </w:rPr>
              <w:t>要素名称</w:t>
            </w:r>
          </w:p>
        </w:tc>
        <w:tc>
          <w:tcPr>
            <w:tcW w:w="1383" w:type="dxa"/>
          </w:tcPr>
          <w:p w14:paraId="51B747E9" w14:textId="77777777" w:rsidR="009C4A01" w:rsidRPr="00BF0D59" w:rsidRDefault="009B6A77">
            <w:pPr>
              <w:pStyle w:val="TableParagraph"/>
              <w:spacing w:before="85"/>
              <w:ind w:left="129" w:right="122"/>
              <w:jc w:val="center"/>
              <w:rPr>
                <w:rFonts w:asciiTheme="minorEastAsia" w:eastAsiaTheme="minorEastAsia" w:hAnsiTheme="minorEastAsia"/>
                <w:b/>
                <w:sz w:val="21"/>
              </w:rPr>
            </w:pPr>
            <w:r w:rsidRPr="00BF0D59">
              <w:rPr>
                <w:rFonts w:asciiTheme="minorEastAsia" w:eastAsiaTheme="minorEastAsia" w:hAnsiTheme="minorEastAsia"/>
                <w:b/>
                <w:sz w:val="21"/>
              </w:rPr>
              <w:t>代码</w:t>
            </w:r>
          </w:p>
        </w:tc>
      </w:tr>
      <w:tr w:rsidR="00DE7AD9" w:rsidRPr="00BF0D59" w14:paraId="05AC745E" w14:textId="77777777">
        <w:trPr>
          <w:trHeight w:val="329"/>
        </w:trPr>
        <w:tc>
          <w:tcPr>
            <w:tcW w:w="1381" w:type="dxa"/>
            <w:vMerge w:val="restart"/>
          </w:tcPr>
          <w:p w14:paraId="02B8672C" w14:textId="77777777" w:rsidR="009C4A01" w:rsidRPr="00BF0D59" w:rsidRDefault="009C4A01">
            <w:pPr>
              <w:pStyle w:val="TableParagraph"/>
              <w:rPr>
                <w:rFonts w:asciiTheme="minorEastAsia" w:eastAsiaTheme="minorEastAsia" w:hAnsiTheme="minorEastAsia"/>
                <w:b/>
                <w:sz w:val="18"/>
              </w:rPr>
            </w:pPr>
          </w:p>
          <w:p w14:paraId="775ABCC0" w14:textId="77777777" w:rsidR="009C4A01" w:rsidRPr="00BF0D59" w:rsidRDefault="009C4A01">
            <w:pPr>
              <w:pStyle w:val="TableParagraph"/>
              <w:rPr>
                <w:rFonts w:asciiTheme="minorEastAsia" w:eastAsiaTheme="minorEastAsia" w:hAnsiTheme="minorEastAsia"/>
                <w:b/>
                <w:sz w:val="18"/>
              </w:rPr>
            </w:pPr>
          </w:p>
          <w:p w14:paraId="6F0813AD" w14:textId="77777777" w:rsidR="009C4A01" w:rsidRPr="00BF0D59" w:rsidRDefault="009C4A01">
            <w:pPr>
              <w:pStyle w:val="TableParagraph"/>
              <w:rPr>
                <w:rFonts w:asciiTheme="minorEastAsia" w:eastAsiaTheme="minorEastAsia" w:hAnsiTheme="minorEastAsia"/>
                <w:b/>
                <w:sz w:val="18"/>
              </w:rPr>
            </w:pPr>
          </w:p>
          <w:p w14:paraId="23E7C36B" w14:textId="77777777" w:rsidR="009C4A01" w:rsidRPr="00BF0D59" w:rsidRDefault="009C4A01">
            <w:pPr>
              <w:pStyle w:val="TableParagraph"/>
              <w:rPr>
                <w:rFonts w:asciiTheme="minorEastAsia" w:eastAsiaTheme="minorEastAsia" w:hAnsiTheme="minorEastAsia"/>
                <w:b/>
                <w:sz w:val="18"/>
              </w:rPr>
            </w:pPr>
          </w:p>
          <w:p w14:paraId="0D40A52F" w14:textId="77777777" w:rsidR="009C4A01" w:rsidRPr="00BF0D59" w:rsidRDefault="009C4A01">
            <w:pPr>
              <w:pStyle w:val="TableParagraph"/>
              <w:rPr>
                <w:rFonts w:asciiTheme="minorEastAsia" w:eastAsiaTheme="minorEastAsia" w:hAnsiTheme="minorEastAsia"/>
                <w:b/>
                <w:sz w:val="18"/>
              </w:rPr>
            </w:pPr>
          </w:p>
          <w:p w14:paraId="040DB03A" w14:textId="77777777" w:rsidR="009C4A01" w:rsidRPr="00BF0D59" w:rsidRDefault="009C4A01">
            <w:pPr>
              <w:pStyle w:val="TableParagraph"/>
              <w:rPr>
                <w:rFonts w:asciiTheme="minorEastAsia" w:eastAsiaTheme="minorEastAsia" w:hAnsiTheme="minorEastAsia"/>
                <w:b/>
                <w:sz w:val="18"/>
              </w:rPr>
            </w:pPr>
          </w:p>
          <w:p w14:paraId="1C2E64BC" w14:textId="77777777" w:rsidR="009C4A01" w:rsidRPr="00BF0D59" w:rsidRDefault="009C4A01">
            <w:pPr>
              <w:pStyle w:val="TableParagraph"/>
              <w:rPr>
                <w:rFonts w:asciiTheme="minorEastAsia" w:eastAsiaTheme="minorEastAsia" w:hAnsiTheme="minorEastAsia"/>
                <w:b/>
                <w:sz w:val="18"/>
              </w:rPr>
            </w:pPr>
          </w:p>
          <w:p w14:paraId="3ADB3499" w14:textId="77777777" w:rsidR="009C4A01" w:rsidRPr="00BF0D59" w:rsidRDefault="009C4A01">
            <w:pPr>
              <w:pStyle w:val="TableParagraph"/>
              <w:rPr>
                <w:rFonts w:asciiTheme="minorEastAsia" w:eastAsiaTheme="minorEastAsia" w:hAnsiTheme="minorEastAsia"/>
                <w:b/>
                <w:sz w:val="18"/>
              </w:rPr>
            </w:pPr>
          </w:p>
          <w:p w14:paraId="067DA32F" w14:textId="77777777" w:rsidR="009C4A01" w:rsidRPr="00BF0D59" w:rsidRDefault="009C4A01">
            <w:pPr>
              <w:pStyle w:val="TableParagraph"/>
              <w:rPr>
                <w:rFonts w:asciiTheme="minorEastAsia" w:eastAsiaTheme="minorEastAsia" w:hAnsiTheme="minorEastAsia"/>
                <w:b/>
                <w:sz w:val="18"/>
              </w:rPr>
            </w:pPr>
          </w:p>
          <w:p w14:paraId="1CE9EE22" w14:textId="77777777" w:rsidR="009C4A01" w:rsidRPr="00BF0D59" w:rsidRDefault="009C4A01">
            <w:pPr>
              <w:pStyle w:val="TableParagraph"/>
              <w:rPr>
                <w:rFonts w:asciiTheme="minorEastAsia" w:eastAsiaTheme="minorEastAsia" w:hAnsiTheme="minorEastAsia"/>
                <w:b/>
                <w:sz w:val="18"/>
              </w:rPr>
            </w:pPr>
          </w:p>
          <w:p w14:paraId="556160B2" w14:textId="77777777" w:rsidR="009C4A01" w:rsidRPr="00BF0D59" w:rsidRDefault="009C4A01">
            <w:pPr>
              <w:pStyle w:val="TableParagraph"/>
              <w:rPr>
                <w:rFonts w:asciiTheme="minorEastAsia" w:eastAsiaTheme="minorEastAsia" w:hAnsiTheme="minorEastAsia"/>
                <w:b/>
                <w:sz w:val="18"/>
              </w:rPr>
            </w:pPr>
          </w:p>
          <w:p w14:paraId="13C77E69" w14:textId="77777777" w:rsidR="009C4A01" w:rsidRPr="00BF0D59" w:rsidRDefault="009C4A01">
            <w:pPr>
              <w:pStyle w:val="TableParagraph"/>
              <w:rPr>
                <w:rFonts w:asciiTheme="minorEastAsia" w:eastAsiaTheme="minorEastAsia" w:hAnsiTheme="minorEastAsia"/>
                <w:b/>
                <w:sz w:val="18"/>
              </w:rPr>
            </w:pPr>
          </w:p>
          <w:p w14:paraId="67492B47" w14:textId="77777777" w:rsidR="009C4A01" w:rsidRPr="00BF0D59" w:rsidRDefault="009C4A01">
            <w:pPr>
              <w:pStyle w:val="TableParagraph"/>
              <w:rPr>
                <w:rFonts w:asciiTheme="minorEastAsia" w:eastAsiaTheme="minorEastAsia" w:hAnsiTheme="minorEastAsia"/>
                <w:b/>
                <w:sz w:val="18"/>
              </w:rPr>
            </w:pPr>
          </w:p>
          <w:p w14:paraId="7D0E3847" w14:textId="77777777" w:rsidR="009C4A01" w:rsidRPr="00BF0D59" w:rsidRDefault="009C4A01">
            <w:pPr>
              <w:pStyle w:val="TableParagraph"/>
              <w:rPr>
                <w:rFonts w:asciiTheme="minorEastAsia" w:eastAsiaTheme="minorEastAsia" w:hAnsiTheme="minorEastAsia"/>
                <w:b/>
                <w:sz w:val="18"/>
              </w:rPr>
            </w:pPr>
          </w:p>
          <w:p w14:paraId="2591F4CE" w14:textId="77777777" w:rsidR="009C4A01" w:rsidRPr="00BF0D59" w:rsidRDefault="009C4A01">
            <w:pPr>
              <w:pStyle w:val="TableParagraph"/>
              <w:rPr>
                <w:rFonts w:asciiTheme="minorEastAsia" w:eastAsiaTheme="minorEastAsia" w:hAnsiTheme="minorEastAsia"/>
                <w:b/>
                <w:sz w:val="18"/>
              </w:rPr>
            </w:pPr>
          </w:p>
          <w:p w14:paraId="6B6943CC" w14:textId="77777777" w:rsidR="009C4A01" w:rsidRPr="00BF0D59" w:rsidRDefault="009C4A01">
            <w:pPr>
              <w:pStyle w:val="TableParagraph"/>
              <w:rPr>
                <w:rFonts w:asciiTheme="minorEastAsia" w:eastAsiaTheme="minorEastAsia" w:hAnsiTheme="minorEastAsia"/>
                <w:b/>
                <w:sz w:val="18"/>
              </w:rPr>
            </w:pPr>
          </w:p>
          <w:p w14:paraId="405AD575" w14:textId="77777777" w:rsidR="009C4A01" w:rsidRPr="00BF0D59" w:rsidRDefault="009C4A01">
            <w:pPr>
              <w:pStyle w:val="TableParagraph"/>
              <w:rPr>
                <w:rFonts w:asciiTheme="minorEastAsia" w:eastAsiaTheme="minorEastAsia" w:hAnsiTheme="minorEastAsia"/>
                <w:b/>
                <w:sz w:val="18"/>
              </w:rPr>
            </w:pPr>
          </w:p>
          <w:p w14:paraId="77BBB627" w14:textId="77777777" w:rsidR="009C4A01" w:rsidRPr="00BF0D59" w:rsidRDefault="009C4A01">
            <w:pPr>
              <w:pStyle w:val="TableParagraph"/>
              <w:rPr>
                <w:rFonts w:asciiTheme="minorEastAsia" w:eastAsiaTheme="minorEastAsia" w:hAnsiTheme="minorEastAsia"/>
                <w:b/>
                <w:sz w:val="18"/>
              </w:rPr>
            </w:pPr>
          </w:p>
          <w:p w14:paraId="7747EF66" w14:textId="77777777" w:rsidR="009C4A01" w:rsidRPr="00BF0D59" w:rsidRDefault="009B6A77">
            <w:pPr>
              <w:pStyle w:val="TableParagraph"/>
              <w:spacing w:before="156"/>
              <w:ind w:left="127" w:right="120"/>
              <w:jc w:val="center"/>
              <w:rPr>
                <w:rFonts w:asciiTheme="minorEastAsia" w:eastAsiaTheme="minorEastAsia" w:hAnsiTheme="minorEastAsia"/>
                <w:b/>
                <w:sz w:val="18"/>
              </w:rPr>
            </w:pPr>
            <w:r w:rsidRPr="00BF0D59">
              <w:rPr>
                <w:rFonts w:asciiTheme="minorEastAsia" w:eastAsiaTheme="minorEastAsia" w:hAnsiTheme="minorEastAsia"/>
                <w:b/>
                <w:sz w:val="18"/>
              </w:rPr>
              <w:t>热水</w:t>
            </w:r>
          </w:p>
        </w:tc>
        <w:tc>
          <w:tcPr>
            <w:tcW w:w="1381" w:type="dxa"/>
          </w:tcPr>
          <w:p w14:paraId="1DB8185D" w14:textId="77777777" w:rsidR="009C4A01" w:rsidRPr="00BF0D59" w:rsidRDefault="009B6A77">
            <w:pPr>
              <w:pStyle w:val="TableParagraph"/>
              <w:spacing w:before="49"/>
              <w:ind w:left="128" w:right="118"/>
              <w:jc w:val="center"/>
              <w:rPr>
                <w:rFonts w:asciiTheme="minorEastAsia" w:eastAsiaTheme="minorEastAsia" w:hAnsiTheme="minorEastAsia"/>
                <w:sz w:val="18"/>
              </w:rPr>
            </w:pPr>
            <w:r w:rsidRPr="00BF0D59">
              <w:rPr>
                <w:rFonts w:asciiTheme="minorEastAsia" w:eastAsiaTheme="minorEastAsia" w:hAnsiTheme="minorEastAsia"/>
                <w:sz w:val="18"/>
              </w:rPr>
              <w:t>热水管段</w:t>
            </w:r>
          </w:p>
        </w:tc>
        <w:tc>
          <w:tcPr>
            <w:tcW w:w="1381" w:type="dxa"/>
          </w:tcPr>
          <w:p w14:paraId="3A8B6873" w14:textId="77777777" w:rsidR="009C4A01" w:rsidRPr="00BF0D59" w:rsidRDefault="009B6A77">
            <w:pPr>
              <w:pStyle w:val="TableParagraph"/>
              <w:spacing w:before="49"/>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54011000</w:t>
            </w:r>
          </w:p>
        </w:tc>
        <w:tc>
          <w:tcPr>
            <w:tcW w:w="1381" w:type="dxa"/>
            <w:vMerge w:val="restart"/>
          </w:tcPr>
          <w:p w14:paraId="1132D441" w14:textId="77777777" w:rsidR="009C4A01" w:rsidRPr="00BF0D59" w:rsidRDefault="009C4A01">
            <w:pPr>
              <w:pStyle w:val="TableParagraph"/>
              <w:rPr>
                <w:rFonts w:asciiTheme="minorEastAsia" w:eastAsiaTheme="minorEastAsia" w:hAnsiTheme="minorEastAsia"/>
                <w:b/>
                <w:sz w:val="18"/>
              </w:rPr>
            </w:pPr>
          </w:p>
          <w:p w14:paraId="6605783C" w14:textId="77777777" w:rsidR="009C4A01" w:rsidRPr="00BF0D59" w:rsidRDefault="009C4A01">
            <w:pPr>
              <w:pStyle w:val="TableParagraph"/>
              <w:rPr>
                <w:rFonts w:asciiTheme="minorEastAsia" w:eastAsiaTheme="minorEastAsia" w:hAnsiTheme="minorEastAsia"/>
                <w:b/>
                <w:sz w:val="18"/>
              </w:rPr>
            </w:pPr>
          </w:p>
          <w:p w14:paraId="7AE27F98" w14:textId="77777777" w:rsidR="009C4A01" w:rsidRPr="00BF0D59" w:rsidRDefault="009C4A01">
            <w:pPr>
              <w:pStyle w:val="TableParagraph"/>
              <w:rPr>
                <w:rFonts w:asciiTheme="minorEastAsia" w:eastAsiaTheme="minorEastAsia" w:hAnsiTheme="minorEastAsia"/>
                <w:b/>
                <w:sz w:val="18"/>
              </w:rPr>
            </w:pPr>
          </w:p>
          <w:p w14:paraId="5E45D657" w14:textId="77777777" w:rsidR="009C4A01" w:rsidRPr="00BF0D59" w:rsidRDefault="009C4A01">
            <w:pPr>
              <w:pStyle w:val="TableParagraph"/>
              <w:rPr>
                <w:rFonts w:asciiTheme="minorEastAsia" w:eastAsiaTheme="minorEastAsia" w:hAnsiTheme="minorEastAsia"/>
                <w:b/>
                <w:sz w:val="18"/>
              </w:rPr>
            </w:pPr>
          </w:p>
          <w:p w14:paraId="383CA5A4" w14:textId="77777777" w:rsidR="009C4A01" w:rsidRPr="00BF0D59" w:rsidRDefault="009C4A01">
            <w:pPr>
              <w:pStyle w:val="TableParagraph"/>
              <w:rPr>
                <w:rFonts w:asciiTheme="minorEastAsia" w:eastAsiaTheme="minorEastAsia" w:hAnsiTheme="minorEastAsia"/>
                <w:b/>
                <w:sz w:val="18"/>
              </w:rPr>
            </w:pPr>
          </w:p>
          <w:p w14:paraId="09AB5CD9" w14:textId="77777777" w:rsidR="009C4A01" w:rsidRPr="00BF0D59" w:rsidRDefault="009C4A01">
            <w:pPr>
              <w:pStyle w:val="TableParagraph"/>
              <w:rPr>
                <w:rFonts w:asciiTheme="minorEastAsia" w:eastAsiaTheme="minorEastAsia" w:hAnsiTheme="minorEastAsia"/>
                <w:b/>
                <w:sz w:val="18"/>
              </w:rPr>
            </w:pPr>
          </w:p>
          <w:p w14:paraId="0E15A343" w14:textId="77777777" w:rsidR="009C4A01" w:rsidRPr="00BF0D59" w:rsidRDefault="009C4A01">
            <w:pPr>
              <w:pStyle w:val="TableParagraph"/>
              <w:rPr>
                <w:rFonts w:asciiTheme="minorEastAsia" w:eastAsiaTheme="minorEastAsia" w:hAnsiTheme="minorEastAsia"/>
                <w:b/>
                <w:sz w:val="18"/>
              </w:rPr>
            </w:pPr>
          </w:p>
          <w:p w14:paraId="6F24FE2E" w14:textId="77777777" w:rsidR="009C4A01" w:rsidRPr="00BF0D59" w:rsidRDefault="009C4A01">
            <w:pPr>
              <w:pStyle w:val="TableParagraph"/>
              <w:rPr>
                <w:rFonts w:asciiTheme="minorEastAsia" w:eastAsiaTheme="minorEastAsia" w:hAnsiTheme="minorEastAsia"/>
                <w:b/>
                <w:sz w:val="18"/>
              </w:rPr>
            </w:pPr>
          </w:p>
          <w:p w14:paraId="7938176E" w14:textId="77777777" w:rsidR="009C4A01" w:rsidRPr="00BF0D59" w:rsidRDefault="009C4A01">
            <w:pPr>
              <w:pStyle w:val="TableParagraph"/>
              <w:rPr>
                <w:rFonts w:asciiTheme="minorEastAsia" w:eastAsiaTheme="minorEastAsia" w:hAnsiTheme="minorEastAsia"/>
                <w:b/>
                <w:sz w:val="18"/>
              </w:rPr>
            </w:pPr>
          </w:p>
          <w:p w14:paraId="77E7C660" w14:textId="77777777" w:rsidR="009C4A01" w:rsidRPr="00BF0D59" w:rsidRDefault="009C4A01">
            <w:pPr>
              <w:pStyle w:val="TableParagraph"/>
              <w:rPr>
                <w:rFonts w:asciiTheme="minorEastAsia" w:eastAsiaTheme="minorEastAsia" w:hAnsiTheme="minorEastAsia"/>
                <w:b/>
                <w:sz w:val="18"/>
              </w:rPr>
            </w:pPr>
          </w:p>
          <w:p w14:paraId="11B254FA" w14:textId="77777777" w:rsidR="009C4A01" w:rsidRPr="00BF0D59" w:rsidRDefault="009C4A01">
            <w:pPr>
              <w:pStyle w:val="TableParagraph"/>
              <w:rPr>
                <w:rFonts w:asciiTheme="minorEastAsia" w:eastAsiaTheme="minorEastAsia" w:hAnsiTheme="minorEastAsia"/>
                <w:b/>
                <w:sz w:val="18"/>
              </w:rPr>
            </w:pPr>
          </w:p>
          <w:p w14:paraId="0172B74B" w14:textId="77777777" w:rsidR="009C4A01" w:rsidRPr="00BF0D59" w:rsidRDefault="009C4A01">
            <w:pPr>
              <w:pStyle w:val="TableParagraph"/>
              <w:rPr>
                <w:rFonts w:asciiTheme="minorEastAsia" w:eastAsiaTheme="minorEastAsia" w:hAnsiTheme="minorEastAsia"/>
                <w:b/>
                <w:sz w:val="18"/>
              </w:rPr>
            </w:pPr>
          </w:p>
          <w:p w14:paraId="28EE5BC4" w14:textId="77777777" w:rsidR="009C4A01" w:rsidRPr="00BF0D59" w:rsidRDefault="009C4A01">
            <w:pPr>
              <w:pStyle w:val="TableParagraph"/>
              <w:rPr>
                <w:rFonts w:asciiTheme="minorEastAsia" w:eastAsiaTheme="minorEastAsia" w:hAnsiTheme="minorEastAsia"/>
                <w:b/>
                <w:sz w:val="18"/>
              </w:rPr>
            </w:pPr>
          </w:p>
          <w:p w14:paraId="5B43256D" w14:textId="77777777" w:rsidR="009C4A01" w:rsidRPr="00BF0D59" w:rsidRDefault="009C4A01">
            <w:pPr>
              <w:pStyle w:val="TableParagraph"/>
              <w:rPr>
                <w:rFonts w:asciiTheme="minorEastAsia" w:eastAsiaTheme="minorEastAsia" w:hAnsiTheme="minorEastAsia"/>
                <w:b/>
                <w:sz w:val="18"/>
              </w:rPr>
            </w:pPr>
          </w:p>
          <w:p w14:paraId="39FFA6EB" w14:textId="77777777" w:rsidR="009C4A01" w:rsidRPr="00BF0D59" w:rsidRDefault="009C4A01">
            <w:pPr>
              <w:pStyle w:val="TableParagraph"/>
              <w:rPr>
                <w:rFonts w:asciiTheme="minorEastAsia" w:eastAsiaTheme="minorEastAsia" w:hAnsiTheme="minorEastAsia"/>
                <w:b/>
                <w:sz w:val="18"/>
              </w:rPr>
            </w:pPr>
          </w:p>
          <w:p w14:paraId="1FB35F23" w14:textId="77777777" w:rsidR="009C4A01" w:rsidRPr="00BF0D59" w:rsidRDefault="009C4A01">
            <w:pPr>
              <w:pStyle w:val="TableParagraph"/>
              <w:rPr>
                <w:rFonts w:asciiTheme="minorEastAsia" w:eastAsiaTheme="minorEastAsia" w:hAnsiTheme="minorEastAsia"/>
                <w:b/>
                <w:sz w:val="18"/>
              </w:rPr>
            </w:pPr>
          </w:p>
          <w:p w14:paraId="3F558C6B" w14:textId="77777777" w:rsidR="009C4A01" w:rsidRPr="00BF0D59" w:rsidRDefault="009C4A01">
            <w:pPr>
              <w:pStyle w:val="TableParagraph"/>
              <w:rPr>
                <w:rFonts w:asciiTheme="minorEastAsia" w:eastAsiaTheme="minorEastAsia" w:hAnsiTheme="minorEastAsia"/>
                <w:b/>
                <w:sz w:val="18"/>
              </w:rPr>
            </w:pPr>
          </w:p>
          <w:p w14:paraId="4FF8C262" w14:textId="77777777" w:rsidR="009C4A01" w:rsidRPr="00BF0D59" w:rsidRDefault="009C4A01">
            <w:pPr>
              <w:pStyle w:val="TableParagraph"/>
              <w:rPr>
                <w:rFonts w:asciiTheme="minorEastAsia" w:eastAsiaTheme="minorEastAsia" w:hAnsiTheme="minorEastAsia"/>
                <w:b/>
                <w:sz w:val="18"/>
              </w:rPr>
            </w:pPr>
          </w:p>
          <w:p w14:paraId="1545F774" w14:textId="77777777" w:rsidR="009C4A01" w:rsidRPr="00BF0D59" w:rsidRDefault="009B6A77">
            <w:pPr>
              <w:pStyle w:val="TableParagraph"/>
              <w:spacing w:before="148"/>
              <w:ind w:left="126" w:right="120"/>
              <w:jc w:val="center"/>
              <w:rPr>
                <w:rFonts w:asciiTheme="minorEastAsia" w:eastAsiaTheme="minorEastAsia" w:hAnsiTheme="minorEastAsia"/>
                <w:b/>
                <w:sz w:val="18"/>
              </w:rPr>
            </w:pPr>
            <w:r w:rsidRPr="00BF0D59">
              <w:rPr>
                <w:rFonts w:asciiTheme="minorEastAsia" w:eastAsiaTheme="minorEastAsia" w:hAnsiTheme="minorEastAsia"/>
                <w:b/>
                <w:sz w:val="18"/>
              </w:rPr>
              <w:t>蒸汽</w:t>
            </w:r>
          </w:p>
        </w:tc>
        <w:tc>
          <w:tcPr>
            <w:tcW w:w="1381" w:type="dxa"/>
          </w:tcPr>
          <w:p w14:paraId="3832EC6A" w14:textId="77777777" w:rsidR="009C4A01" w:rsidRPr="00BF0D59" w:rsidRDefault="009B6A77">
            <w:pPr>
              <w:pStyle w:val="TableParagraph"/>
              <w:spacing w:before="49"/>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弯头</w:t>
            </w:r>
          </w:p>
        </w:tc>
        <w:tc>
          <w:tcPr>
            <w:tcW w:w="1383" w:type="dxa"/>
          </w:tcPr>
          <w:p w14:paraId="14A47F18"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54022101</w:t>
            </w:r>
          </w:p>
        </w:tc>
      </w:tr>
      <w:tr w:rsidR="00DE7AD9" w:rsidRPr="00BF0D59" w14:paraId="5D9F5633" w14:textId="77777777">
        <w:trPr>
          <w:trHeight w:val="329"/>
        </w:trPr>
        <w:tc>
          <w:tcPr>
            <w:tcW w:w="1381" w:type="dxa"/>
            <w:vMerge/>
            <w:tcBorders>
              <w:top w:val="nil"/>
            </w:tcBorders>
          </w:tcPr>
          <w:p w14:paraId="43F8F9EA" w14:textId="77777777" w:rsidR="009C4A01" w:rsidRPr="00BF0D59" w:rsidRDefault="009C4A01">
            <w:pPr>
              <w:rPr>
                <w:rFonts w:asciiTheme="minorEastAsia" w:eastAsiaTheme="minorEastAsia" w:hAnsiTheme="minorEastAsia"/>
                <w:sz w:val="2"/>
                <w:szCs w:val="2"/>
              </w:rPr>
            </w:pPr>
          </w:p>
        </w:tc>
        <w:tc>
          <w:tcPr>
            <w:tcW w:w="1381" w:type="dxa"/>
          </w:tcPr>
          <w:p w14:paraId="41984F96" w14:textId="77777777" w:rsidR="009C4A01" w:rsidRPr="00BF0D59" w:rsidRDefault="009B6A77">
            <w:pPr>
              <w:pStyle w:val="TableParagraph"/>
              <w:spacing w:before="49"/>
              <w:ind w:left="128" w:right="118"/>
              <w:jc w:val="center"/>
              <w:rPr>
                <w:rFonts w:asciiTheme="minorEastAsia" w:eastAsiaTheme="minorEastAsia" w:hAnsiTheme="minorEastAsia"/>
                <w:sz w:val="18"/>
              </w:rPr>
            </w:pPr>
            <w:r w:rsidRPr="00BF0D59">
              <w:rPr>
                <w:rFonts w:asciiTheme="minorEastAsia" w:eastAsiaTheme="minorEastAsia" w:hAnsiTheme="minorEastAsia"/>
                <w:sz w:val="18"/>
              </w:rPr>
              <w:t>弯头</w:t>
            </w:r>
          </w:p>
        </w:tc>
        <w:tc>
          <w:tcPr>
            <w:tcW w:w="1381" w:type="dxa"/>
          </w:tcPr>
          <w:p w14:paraId="0B321592" w14:textId="77777777" w:rsidR="009C4A01" w:rsidRPr="00BF0D59" w:rsidRDefault="009B6A77">
            <w:pPr>
              <w:pStyle w:val="TableParagraph"/>
              <w:spacing w:before="49"/>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54012101</w:t>
            </w:r>
          </w:p>
        </w:tc>
        <w:tc>
          <w:tcPr>
            <w:tcW w:w="1381" w:type="dxa"/>
            <w:vMerge/>
            <w:tcBorders>
              <w:top w:val="nil"/>
            </w:tcBorders>
          </w:tcPr>
          <w:p w14:paraId="1B7240FB" w14:textId="77777777" w:rsidR="009C4A01" w:rsidRPr="00BF0D59" w:rsidRDefault="009C4A01">
            <w:pPr>
              <w:rPr>
                <w:rFonts w:asciiTheme="minorEastAsia" w:eastAsiaTheme="minorEastAsia" w:hAnsiTheme="minorEastAsia"/>
                <w:sz w:val="2"/>
                <w:szCs w:val="2"/>
              </w:rPr>
            </w:pPr>
          </w:p>
        </w:tc>
        <w:tc>
          <w:tcPr>
            <w:tcW w:w="1381" w:type="dxa"/>
          </w:tcPr>
          <w:p w14:paraId="0933A6D7" w14:textId="77777777" w:rsidR="009C4A01" w:rsidRPr="00BF0D59" w:rsidRDefault="009B6A77">
            <w:pPr>
              <w:pStyle w:val="TableParagraph"/>
              <w:spacing w:before="49"/>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三通</w:t>
            </w:r>
          </w:p>
        </w:tc>
        <w:tc>
          <w:tcPr>
            <w:tcW w:w="1383" w:type="dxa"/>
          </w:tcPr>
          <w:p w14:paraId="1D944ECA"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54022102</w:t>
            </w:r>
          </w:p>
        </w:tc>
      </w:tr>
      <w:tr w:rsidR="00DE7AD9" w:rsidRPr="00BF0D59" w14:paraId="1757BBEB" w14:textId="77777777">
        <w:trPr>
          <w:trHeight w:val="328"/>
        </w:trPr>
        <w:tc>
          <w:tcPr>
            <w:tcW w:w="1381" w:type="dxa"/>
            <w:vMerge/>
            <w:tcBorders>
              <w:top w:val="nil"/>
            </w:tcBorders>
          </w:tcPr>
          <w:p w14:paraId="44BAD2EB" w14:textId="77777777" w:rsidR="009C4A01" w:rsidRPr="00BF0D59" w:rsidRDefault="009C4A01">
            <w:pPr>
              <w:rPr>
                <w:rFonts w:asciiTheme="minorEastAsia" w:eastAsiaTheme="minorEastAsia" w:hAnsiTheme="minorEastAsia"/>
                <w:sz w:val="2"/>
                <w:szCs w:val="2"/>
              </w:rPr>
            </w:pPr>
          </w:p>
        </w:tc>
        <w:tc>
          <w:tcPr>
            <w:tcW w:w="1381" w:type="dxa"/>
          </w:tcPr>
          <w:p w14:paraId="4E3A6CE5" w14:textId="77777777" w:rsidR="009C4A01" w:rsidRPr="00BF0D59" w:rsidRDefault="009B6A77">
            <w:pPr>
              <w:pStyle w:val="TableParagraph"/>
              <w:spacing w:before="50"/>
              <w:ind w:left="128" w:right="118"/>
              <w:jc w:val="center"/>
              <w:rPr>
                <w:rFonts w:asciiTheme="minorEastAsia" w:eastAsiaTheme="minorEastAsia" w:hAnsiTheme="minorEastAsia"/>
                <w:sz w:val="18"/>
              </w:rPr>
            </w:pPr>
            <w:r w:rsidRPr="00BF0D59">
              <w:rPr>
                <w:rFonts w:asciiTheme="minorEastAsia" w:eastAsiaTheme="minorEastAsia" w:hAnsiTheme="minorEastAsia"/>
                <w:sz w:val="18"/>
              </w:rPr>
              <w:t>三通</w:t>
            </w:r>
          </w:p>
        </w:tc>
        <w:tc>
          <w:tcPr>
            <w:tcW w:w="1381" w:type="dxa"/>
          </w:tcPr>
          <w:p w14:paraId="327059C5" w14:textId="77777777" w:rsidR="009C4A01" w:rsidRPr="00BF0D59" w:rsidRDefault="009B6A77">
            <w:pPr>
              <w:pStyle w:val="TableParagraph"/>
              <w:spacing w:before="50"/>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54012102</w:t>
            </w:r>
          </w:p>
        </w:tc>
        <w:tc>
          <w:tcPr>
            <w:tcW w:w="1381" w:type="dxa"/>
            <w:vMerge/>
            <w:tcBorders>
              <w:top w:val="nil"/>
            </w:tcBorders>
          </w:tcPr>
          <w:p w14:paraId="1B30A679" w14:textId="77777777" w:rsidR="009C4A01" w:rsidRPr="00BF0D59" w:rsidRDefault="009C4A01">
            <w:pPr>
              <w:rPr>
                <w:rFonts w:asciiTheme="minorEastAsia" w:eastAsiaTheme="minorEastAsia" w:hAnsiTheme="minorEastAsia"/>
                <w:sz w:val="2"/>
                <w:szCs w:val="2"/>
              </w:rPr>
            </w:pPr>
          </w:p>
        </w:tc>
        <w:tc>
          <w:tcPr>
            <w:tcW w:w="1381" w:type="dxa"/>
          </w:tcPr>
          <w:p w14:paraId="346F2382" w14:textId="77777777" w:rsidR="009C4A01" w:rsidRPr="00BF0D59" w:rsidRDefault="009B6A77">
            <w:pPr>
              <w:pStyle w:val="TableParagraph"/>
              <w:spacing w:before="50"/>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四通</w:t>
            </w:r>
          </w:p>
        </w:tc>
        <w:tc>
          <w:tcPr>
            <w:tcW w:w="1383" w:type="dxa"/>
          </w:tcPr>
          <w:p w14:paraId="26B20ADE"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54022103</w:t>
            </w:r>
          </w:p>
        </w:tc>
      </w:tr>
      <w:tr w:rsidR="00DE7AD9" w:rsidRPr="00BF0D59" w14:paraId="39503639" w14:textId="77777777">
        <w:trPr>
          <w:trHeight w:val="329"/>
        </w:trPr>
        <w:tc>
          <w:tcPr>
            <w:tcW w:w="1381" w:type="dxa"/>
            <w:vMerge/>
            <w:tcBorders>
              <w:top w:val="nil"/>
            </w:tcBorders>
          </w:tcPr>
          <w:p w14:paraId="1BD0F4F9" w14:textId="77777777" w:rsidR="009C4A01" w:rsidRPr="00BF0D59" w:rsidRDefault="009C4A01">
            <w:pPr>
              <w:rPr>
                <w:rFonts w:asciiTheme="minorEastAsia" w:eastAsiaTheme="minorEastAsia" w:hAnsiTheme="minorEastAsia"/>
                <w:sz w:val="2"/>
                <w:szCs w:val="2"/>
              </w:rPr>
            </w:pPr>
          </w:p>
        </w:tc>
        <w:tc>
          <w:tcPr>
            <w:tcW w:w="1381" w:type="dxa"/>
          </w:tcPr>
          <w:p w14:paraId="3A52BCB0" w14:textId="77777777" w:rsidR="009C4A01" w:rsidRPr="00BF0D59" w:rsidRDefault="009B6A77">
            <w:pPr>
              <w:pStyle w:val="TableParagraph"/>
              <w:spacing w:before="50"/>
              <w:ind w:left="128" w:right="118"/>
              <w:jc w:val="center"/>
              <w:rPr>
                <w:rFonts w:asciiTheme="minorEastAsia" w:eastAsiaTheme="minorEastAsia" w:hAnsiTheme="minorEastAsia"/>
                <w:sz w:val="18"/>
              </w:rPr>
            </w:pPr>
            <w:r w:rsidRPr="00BF0D59">
              <w:rPr>
                <w:rFonts w:asciiTheme="minorEastAsia" w:eastAsiaTheme="minorEastAsia" w:hAnsiTheme="minorEastAsia"/>
                <w:sz w:val="18"/>
              </w:rPr>
              <w:t>四通</w:t>
            </w:r>
          </w:p>
        </w:tc>
        <w:tc>
          <w:tcPr>
            <w:tcW w:w="1381" w:type="dxa"/>
          </w:tcPr>
          <w:p w14:paraId="131D89AD" w14:textId="77777777" w:rsidR="009C4A01" w:rsidRPr="00BF0D59" w:rsidRDefault="009B6A77">
            <w:pPr>
              <w:pStyle w:val="TableParagraph"/>
              <w:spacing w:before="50"/>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54012103</w:t>
            </w:r>
          </w:p>
        </w:tc>
        <w:tc>
          <w:tcPr>
            <w:tcW w:w="1381" w:type="dxa"/>
            <w:vMerge/>
            <w:tcBorders>
              <w:top w:val="nil"/>
            </w:tcBorders>
          </w:tcPr>
          <w:p w14:paraId="6F376E3D" w14:textId="77777777" w:rsidR="009C4A01" w:rsidRPr="00BF0D59" w:rsidRDefault="009C4A01">
            <w:pPr>
              <w:rPr>
                <w:rFonts w:asciiTheme="minorEastAsia" w:eastAsiaTheme="minorEastAsia" w:hAnsiTheme="minorEastAsia"/>
                <w:sz w:val="2"/>
                <w:szCs w:val="2"/>
              </w:rPr>
            </w:pPr>
          </w:p>
        </w:tc>
        <w:tc>
          <w:tcPr>
            <w:tcW w:w="1381" w:type="dxa"/>
          </w:tcPr>
          <w:p w14:paraId="3C8D036F" w14:textId="77777777" w:rsidR="009C4A01" w:rsidRPr="00BF0D59" w:rsidRDefault="009B6A77">
            <w:pPr>
              <w:pStyle w:val="TableParagraph"/>
              <w:spacing w:before="50"/>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变径</w:t>
            </w:r>
          </w:p>
        </w:tc>
        <w:tc>
          <w:tcPr>
            <w:tcW w:w="1383" w:type="dxa"/>
          </w:tcPr>
          <w:p w14:paraId="08C99B1C"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54022104</w:t>
            </w:r>
          </w:p>
        </w:tc>
      </w:tr>
      <w:tr w:rsidR="00DE7AD9" w:rsidRPr="00BF0D59" w14:paraId="5F0CE868" w14:textId="77777777">
        <w:trPr>
          <w:trHeight w:val="328"/>
        </w:trPr>
        <w:tc>
          <w:tcPr>
            <w:tcW w:w="1381" w:type="dxa"/>
            <w:vMerge/>
            <w:tcBorders>
              <w:top w:val="nil"/>
            </w:tcBorders>
          </w:tcPr>
          <w:p w14:paraId="553CF342" w14:textId="77777777" w:rsidR="009C4A01" w:rsidRPr="00BF0D59" w:rsidRDefault="009C4A01">
            <w:pPr>
              <w:rPr>
                <w:rFonts w:asciiTheme="minorEastAsia" w:eastAsiaTheme="minorEastAsia" w:hAnsiTheme="minorEastAsia"/>
                <w:sz w:val="2"/>
                <w:szCs w:val="2"/>
              </w:rPr>
            </w:pPr>
          </w:p>
        </w:tc>
        <w:tc>
          <w:tcPr>
            <w:tcW w:w="1381" w:type="dxa"/>
          </w:tcPr>
          <w:p w14:paraId="1E4D20EB" w14:textId="77777777" w:rsidR="009C4A01" w:rsidRPr="00BF0D59" w:rsidRDefault="009B6A77">
            <w:pPr>
              <w:pStyle w:val="TableParagraph"/>
              <w:spacing w:before="49"/>
              <w:ind w:left="128" w:right="118"/>
              <w:jc w:val="center"/>
              <w:rPr>
                <w:rFonts w:asciiTheme="minorEastAsia" w:eastAsiaTheme="minorEastAsia" w:hAnsiTheme="minorEastAsia"/>
                <w:sz w:val="18"/>
              </w:rPr>
            </w:pPr>
            <w:r w:rsidRPr="00BF0D59">
              <w:rPr>
                <w:rFonts w:asciiTheme="minorEastAsia" w:eastAsiaTheme="minorEastAsia" w:hAnsiTheme="minorEastAsia"/>
                <w:sz w:val="18"/>
              </w:rPr>
              <w:t>变径</w:t>
            </w:r>
          </w:p>
        </w:tc>
        <w:tc>
          <w:tcPr>
            <w:tcW w:w="1381" w:type="dxa"/>
          </w:tcPr>
          <w:p w14:paraId="0FF4871B" w14:textId="77777777" w:rsidR="009C4A01" w:rsidRPr="00BF0D59" w:rsidRDefault="009B6A77">
            <w:pPr>
              <w:pStyle w:val="TableParagraph"/>
              <w:spacing w:before="49"/>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54012104</w:t>
            </w:r>
          </w:p>
        </w:tc>
        <w:tc>
          <w:tcPr>
            <w:tcW w:w="1381" w:type="dxa"/>
            <w:vMerge/>
            <w:tcBorders>
              <w:top w:val="nil"/>
            </w:tcBorders>
          </w:tcPr>
          <w:p w14:paraId="32EFBEF9" w14:textId="77777777" w:rsidR="009C4A01" w:rsidRPr="00BF0D59" w:rsidRDefault="009C4A01">
            <w:pPr>
              <w:rPr>
                <w:rFonts w:asciiTheme="minorEastAsia" w:eastAsiaTheme="minorEastAsia" w:hAnsiTheme="minorEastAsia"/>
                <w:sz w:val="2"/>
                <w:szCs w:val="2"/>
              </w:rPr>
            </w:pPr>
          </w:p>
        </w:tc>
        <w:tc>
          <w:tcPr>
            <w:tcW w:w="1381" w:type="dxa"/>
          </w:tcPr>
          <w:p w14:paraId="327E17B9" w14:textId="77777777" w:rsidR="009C4A01" w:rsidRPr="00BF0D59" w:rsidRDefault="009B6A77">
            <w:pPr>
              <w:pStyle w:val="TableParagraph"/>
              <w:spacing w:before="49"/>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预留口</w:t>
            </w:r>
          </w:p>
        </w:tc>
        <w:tc>
          <w:tcPr>
            <w:tcW w:w="1383" w:type="dxa"/>
          </w:tcPr>
          <w:p w14:paraId="2A60CFB4"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54022105</w:t>
            </w:r>
          </w:p>
        </w:tc>
      </w:tr>
      <w:tr w:rsidR="00DE7AD9" w:rsidRPr="00BF0D59" w14:paraId="0FA7AE42" w14:textId="77777777">
        <w:trPr>
          <w:trHeight w:val="329"/>
        </w:trPr>
        <w:tc>
          <w:tcPr>
            <w:tcW w:w="1381" w:type="dxa"/>
            <w:vMerge/>
            <w:tcBorders>
              <w:top w:val="nil"/>
            </w:tcBorders>
          </w:tcPr>
          <w:p w14:paraId="0D3CCA95" w14:textId="77777777" w:rsidR="009C4A01" w:rsidRPr="00BF0D59" w:rsidRDefault="009C4A01">
            <w:pPr>
              <w:rPr>
                <w:rFonts w:asciiTheme="minorEastAsia" w:eastAsiaTheme="minorEastAsia" w:hAnsiTheme="minorEastAsia"/>
                <w:sz w:val="2"/>
                <w:szCs w:val="2"/>
              </w:rPr>
            </w:pPr>
          </w:p>
        </w:tc>
        <w:tc>
          <w:tcPr>
            <w:tcW w:w="1381" w:type="dxa"/>
          </w:tcPr>
          <w:p w14:paraId="70345FB6" w14:textId="77777777" w:rsidR="009C4A01" w:rsidRPr="00BF0D59" w:rsidRDefault="009B6A77">
            <w:pPr>
              <w:pStyle w:val="TableParagraph"/>
              <w:spacing w:before="49"/>
              <w:ind w:left="127" w:right="120"/>
              <w:jc w:val="center"/>
              <w:rPr>
                <w:rFonts w:asciiTheme="minorEastAsia" w:eastAsiaTheme="minorEastAsia" w:hAnsiTheme="minorEastAsia"/>
                <w:sz w:val="18"/>
              </w:rPr>
            </w:pPr>
            <w:r w:rsidRPr="00BF0D59">
              <w:rPr>
                <w:rFonts w:asciiTheme="minorEastAsia" w:eastAsiaTheme="minorEastAsia" w:hAnsiTheme="minorEastAsia"/>
                <w:sz w:val="18"/>
              </w:rPr>
              <w:t>预留口</w:t>
            </w:r>
          </w:p>
        </w:tc>
        <w:tc>
          <w:tcPr>
            <w:tcW w:w="1381" w:type="dxa"/>
          </w:tcPr>
          <w:p w14:paraId="2448C20E" w14:textId="77777777" w:rsidR="009C4A01" w:rsidRPr="00BF0D59" w:rsidRDefault="009B6A77">
            <w:pPr>
              <w:pStyle w:val="TableParagraph"/>
              <w:spacing w:before="49"/>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54012105</w:t>
            </w:r>
          </w:p>
        </w:tc>
        <w:tc>
          <w:tcPr>
            <w:tcW w:w="1381" w:type="dxa"/>
            <w:vMerge/>
            <w:tcBorders>
              <w:top w:val="nil"/>
            </w:tcBorders>
          </w:tcPr>
          <w:p w14:paraId="16494D29" w14:textId="77777777" w:rsidR="009C4A01" w:rsidRPr="00BF0D59" w:rsidRDefault="009C4A01">
            <w:pPr>
              <w:rPr>
                <w:rFonts w:asciiTheme="minorEastAsia" w:eastAsiaTheme="minorEastAsia" w:hAnsiTheme="minorEastAsia"/>
                <w:sz w:val="2"/>
                <w:szCs w:val="2"/>
              </w:rPr>
            </w:pPr>
          </w:p>
        </w:tc>
        <w:tc>
          <w:tcPr>
            <w:tcW w:w="1381" w:type="dxa"/>
          </w:tcPr>
          <w:p w14:paraId="1521C89B" w14:textId="77777777" w:rsidR="009C4A01" w:rsidRPr="00BF0D59" w:rsidRDefault="009B6A77">
            <w:pPr>
              <w:pStyle w:val="TableParagraph"/>
              <w:spacing w:before="49"/>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出地点</w:t>
            </w:r>
          </w:p>
        </w:tc>
        <w:tc>
          <w:tcPr>
            <w:tcW w:w="1383" w:type="dxa"/>
          </w:tcPr>
          <w:p w14:paraId="4C19AA50"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54022106</w:t>
            </w:r>
          </w:p>
        </w:tc>
      </w:tr>
      <w:tr w:rsidR="00DE7AD9" w:rsidRPr="00BF0D59" w14:paraId="5DD5644F" w14:textId="77777777">
        <w:trPr>
          <w:trHeight w:val="329"/>
        </w:trPr>
        <w:tc>
          <w:tcPr>
            <w:tcW w:w="1381" w:type="dxa"/>
            <w:vMerge/>
            <w:tcBorders>
              <w:top w:val="nil"/>
            </w:tcBorders>
          </w:tcPr>
          <w:p w14:paraId="2ED4E2BC" w14:textId="77777777" w:rsidR="009C4A01" w:rsidRPr="00BF0D59" w:rsidRDefault="009C4A01">
            <w:pPr>
              <w:rPr>
                <w:rFonts w:asciiTheme="minorEastAsia" w:eastAsiaTheme="minorEastAsia" w:hAnsiTheme="minorEastAsia"/>
                <w:sz w:val="2"/>
                <w:szCs w:val="2"/>
              </w:rPr>
            </w:pPr>
          </w:p>
        </w:tc>
        <w:tc>
          <w:tcPr>
            <w:tcW w:w="1381" w:type="dxa"/>
          </w:tcPr>
          <w:p w14:paraId="380B0816" w14:textId="77777777" w:rsidR="009C4A01" w:rsidRPr="00BF0D59" w:rsidRDefault="009B6A77">
            <w:pPr>
              <w:pStyle w:val="TableParagraph"/>
              <w:spacing w:before="51"/>
              <w:ind w:left="127" w:right="120"/>
              <w:jc w:val="center"/>
              <w:rPr>
                <w:rFonts w:asciiTheme="minorEastAsia" w:eastAsiaTheme="minorEastAsia" w:hAnsiTheme="minorEastAsia"/>
                <w:sz w:val="18"/>
              </w:rPr>
            </w:pPr>
            <w:r w:rsidRPr="00BF0D59">
              <w:rPr>
                <w:rFonts w:asciiTheme="minorEastAsia" w:eastAsiaTheme="minorEastAsia" w:hAnsiTheme="minorEastAsia"/>
                <w:sz w:val="18"/>
              </w:rPr>
              <w:t>出地点</w:t>
            </w:r>
          </w:p>
        </w:tc>
        <w:tc>
          <w:tcPr>
            <w:tcW w:w="1381" w:type="dxa"/>
          </w:tcPr>
          <w:p w14:paraId="1A41F9E7" w14:textId="77777777" w:rsidR="009C4A01" w:rsidRPr="00BF0D59" w:rsidRDefault="009B6A77">
            <w:pPr>
              <w:pStyle w:val="TableParagraph"/>
              <w:spacing w:before="51"/>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54012106</w:t>
            </w:r>
          </w:p>
        </w:tc>
        <w:tc>
          <w:tcPr>
            <w:tcW w:w="1381" w:type="dxa"/>
            <w:vMerge/>
            <w:tcBorders>
              <w:top w:val="nil"/>
            </w:tcBorders>
          </w:tcPr>
          <w:p w14:paraId="701CD873" w14:textId="77777777" w:rsidR="009C4A01" w:rsidRPr="00BF0D59" w:rsidRDefault="009C4A01">
            <w:pPr>
              <w:rPr>
                <w:rFonts w:asciiTheme="minorEastAsia" w:eastAsiaTheme="minorEastAsia" w:hAnsiTheme="minorEastAsia"/>
                <w:sz w:val="2"/>
                <w:szCs w:val="2"/>
              </w:rPr>
            </w:pPr>
          </w:p>
        </w:tc>
        <w:tc>
          <w:tcPr>
            <w:tcW w:w="1381" w:type="dxa"/>
          </w:tcPr>
          <w:p w14:paraId="1DA8A333" w14:textId="77777777" w:rsidR="009C4A01" w:rsidRPr="00BF0D59" w:rsidRDefault="009B6A77">
            <w:pPr>
              <w:pStyle w:val="TableParagraph"/>
              <w:spacing w:before="51"/>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盖堵</w:t>
            </w:r>
          </w:p>
        </w:tc>
        <w:tc>
          <w:tcPr>
            <w:tcW w:w="1383" w:type="dxa"/>
          </w:tcPr>
          <w:p w14:paraId="698992E6" w14:textId="77777777" w:rsidR="009C4A01" w:rsidRPr="00BF0D59" w:rsidRDefault="009B6A77">
            <w:pPr>
              <w:pStyle w:val="TableParagraph"/>
              <w:spacing w:before="51"/>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54022107</w:t>
            </w:r>
          </w:p>
        </w:tc>
      </w:tr>
      <w:tr w:rsidR="00DE7AD9" w:rsidRPr="00BF0D59" w14:paraId="1900F3A3" w14:textId="77777777">
        <w:trPr>
          <w:trHeight w:val="328"/>
        </w:trPr>
        <w:tc>
          <w:tcPr>
            <w:tcW w:w="1381" w:type="dxa"/>
            <w:vMerge/>
            <w:tcBorders>
              <w:top w:val="nil"/>
            </w:tcBorders>
          </w:tcPr>
          <w:p w14:paraId="5E7613F9" w14:textId="77777777" w:rsidR="009C4A01" w:rsidRPr="00BF0D59" w:rsidRDefault="009C4A01">
            <w:pPr>
              <w:rPr>
                <w:rFonts w:asciiTheme="minorEastAsia" w:eastAsiaTheme="minorEastAsia" w:hAnsiTheme="minorEastAsia"/>
                <w:sz w:val="2"/>
                <w:szCs w:val="2"/>
              </w:rPr>
            </w:pPr>
          </w:p>
        </w:tc>
        <w:tc>
          <w:tcPr>
            <w:tcW w:w="1381" w:type="dxa"/>
          </w:tcPr>
          <w:p w14:paraId="72E91929" w14:textId="77777777" w:rsidR="009C4A01" w:rsidRPr="00BF0D59" w:rsidRDefault="009B6A77">
            <w:pPr>
              <w:pStyle w:val="TableParagraph"/>
              <w:spacing w:before="50"/>
              <w:ind w:left="128" w:right="118"/>
              <w:jc w:val="center"/>
              <w:rPr>
                <w:rFonts w:asciiTheme="minorEastAsia" w:eastAsiaTheme="minorEastAsia" w:hAnsiTheme="minorEastAsia"/>
                <w:sz w:val="18"/>
              </w:rPr>
            </w:pPr>
            <w:r w:rsidRPr="00BF0D59">
              <w:rPr>
                <w:rFonts w:asciiTheme="minorEastAsia" w:eastAsiaTheme="minorEastAsia" w:hAnsiTheme="minorEastAsia"/>
                <w:sz w:val="18"/>
              </w:rPr>
              <w:t>盖堵</w:t>
            </w:r>
          </w:p>
        </w:tc>
        <w:tc>
          <w:tcPr>
            <w:tcW w:w="1381" w:type="dxa"/>
          </w:tcPr>
          <w:p w14:paraId="737734B3" w14:textId="77777777" w:rsidR="009C4A01" w:rsidRPr="00BF0D59" w:rsidRDefault="009B6A77">
            <w:pPr>
              <w:pStyle w:val="TableParagraph"/>
              <w:spacing w:before="50"/>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54012107</w:t>
            </w:r>
          </w:p>
        </w:tc>
        <w:tc>
          <w:tcPr>
            <w:tcW w:w="1381" w:type="dxa"/>
            <w:vMerge/>
            <w:tcBorders>
              <w:top w:val="nil"/>
            </w:tcBorders>
          </w:tcPr>
          <w:p w14:paraId="3F2DAC24" w14:textId="77777777" w:rsidR="009C4A01" w:rsidRPr="00BF0D59" w:rsidRDefault="009C4A01">
            <w:pPr>
              <w:rPr>
                <w:rFonts w:asciiTheme="minorEastAsia" w:eastAsiaTheme="minorEastAsia" w:hAnsiTheme="minorEastAsia"/>
                <w:sz w:val="2"/>
                <w:szCs w:val="2"/>
              </w:rPr>
            </w:pPr>
          </w:p>
        </w:tc>
        <w:tc>
          <w:tcPr>
            <w:tcW w:w="1381" w:type="dxa"/>
          </w:tcPr>
          <w:p w14:paraId="5631B752" w14:textId="77777777" w:rsidR="009C4A01" w:rsidRPr="00BF0D59" w:rsidRDefault="009B6A77">
            <w:pPr>
              <w:pStyle w:val="TableParagraph"/>
              <w:spacing w:before="50"/>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冷却塔</w:t>
            </w:r>
          </w:p>
        </w:tc>
        <w:tc>
          <w:tcPr>
            <w:tcW w:w="1383" w:type="dxa"/>
          </w:tcPr>
          <w:p w14:paraId="4C52A140"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54022108</w:t>
            </w:r>
          </w:p>
        </w:tc>
      </w:tr>
      <w:tr w:rsidR="00DE7AD9" w:rsidRPr="00BF0D59" w14:paraId="1D84CA9B" w14:textId="77777777">
        <w:trPr>
          <w:trHeight w:val="329"/>
        </w:trPr>
        <w:tc>
          <w:tcPr>
            <w:tcW w:w="1381" w:type="dxa"/>
            <w:vMerge/>
            <w:tcBorders>
              <w:top w:val="nil"/>
            </w:tcBorders>
          </w:tcPr>
          <w:p w14:paraId="548F7075" w14:textId="77777777" w:rsidR="009C4A01" w:rsidRPr="00BF0D59" w:rsidRDefault="009C4A01">
            <w:pPr>
              <w:rPr>
                <w:rFonts w:asciiTheme="minorEastAsia" w:eastAsiaTheme="minorEastAsia" w:hAnsiTheme="minorEastAsia"/>
                <w:sz w:val="2"/>
                <w:szCs w:val="2"/>
              </w:rPr>
            </w:pPr>
          </w:p>
        </w:tc>
        <w:tc>
          <w:tcPr>
            <w:tcW w:w="1381" w:type="dxa"/>
          </w:tcPr>
          <w:p w14:paraId="1DDA13D8" w14:textId="77777777" w:rsidR="009C4A01" w:rsidRPr="00BF0D59" w:rsidRDefault="009B6A77">
            <w:pPr>
              <w:pStyle w:val="TableParagraph"/>
              <w:spacing w:before="49"/>
              <w:ind w:left="127" w:right="120"/>
              <w:jc w:val="center"/>
              <w:rPr>
                <w:rFonts w:asciiTheme="minorEastAsia" w:eastAsiaTheme="minorEastAsia" w:hAnsiTheme="minorEastAsia"/>
                <w:sz w:val="18"/>
              </w:rPr>
            </w:pPr>
            <w:r w:rsidRPr="00BF0D59">
              <w:rPr>
                <w:rFonts w:asciiTheme="minorEastAsia" w:eastAsiaTheme="minorEastAsia" w:hAnsiTheme="minorEastAsia"/>
                <w:sz w:val="18"/>
              </w:rPr>
              <w:t>冷却塔</w:t>
            </w:r>
          </w:p>
        </w:tc>
        <w:tc>
          <w:tcPr>
            <w:tcW w:w="1381" w:type="dxa"/>
          </w:tcPr>
          <w:p w14:paraId="5238090E" w14:textId="77777777" w:rsidR="009C4A01" w:rsidRPr="00BF0D59" w:rsidRDefault="009B6A77">
            <w:pPr>
              <w:pStyle w:val="TableParagraph"/>
              <w:spacing w:before="49"/>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54012108</w:t>
            </w:r>
          </w:p>
        </w:tc>
        <w:tc>
          <w:tcPr>
            <w:tcW w:w="1381" w:type="dxa"/>
            <w:vMerge/>
            <w:tcBorders>
              <w:top w:val="nil"/>
            </w:tcBorders>
          </w:tcPr>
          <w:p w14:paraId="4AC031C8" w14:textId="77777777" w:rsidR="009C4A01" w:rsidRPr="00BF0D59" w:rsidRDefault="009C4A01">
            <w:pPr>
              <w:rPr>
                <w:rFonts w:asciiTheme="minorEastAsia" w:eastAsiaTheme="minorEastAsia" w:hAnsiTheme="minorEastAsia"/>
                <w:sz w:val="2"/>
                <w:szCs w:val="2"/>
              </w:rPr>
            </w:pPr>
          </w:p>
        </w:tc>
        <w:tc>
          <w:tcPr>
            <w:tcW w:w="1381" w:type="dxa"/>
          </w:tcPr>
          <w:p w14:paraId="4A429B60" w14:textId="77777777" w:rsidR="009C4A01" w:rsidRPr="00BF0D59" w:rsidRDefault="009B6A77">
            <w:pPr>
              <w:pStyle w:val="TableParagraph"/>
              <w:spacing w:before="49"/>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非普查</w:t>
            </w:r>
          </w:p>
        </w:tc>
        <w:tc>
          <w:tcPr>
            <w:tcW w:w="1383" w:type="dxa"/>
          </w:tcPr>
          <w:p w14:paraId="784F83EB"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54022109</w:t>
            </w:r>
          </w:p>
        </w:tc>
      </w:tr>
      <w:tr w:rsidR="00DE7AD9" w:rsidRPr="00BF0D59" w14:paraId="040A5851" w14:textId="77777777">
        <w:trPr>
          <w:trHeight w:val="328"/>
        </w:trPr>
        <w:tc>
          <w:tcPr>
            <w:tcW w:w="1381" w:type="dxa"/>
            <w:vMerge/>
            <w:tcBorders>
              <w:top w:val="nil"/>
            </w:tcBorders>
          </w:tcPr>
          <w:p w14:paraId="0A5D5615" w14:textId="77777777" w:rsidR="009C4A01" w:rsidRPr="00BF0D59" w:rsidRDefault="009C4A01">
            <w:pPr>
              <w:rPr>
                <w:rFonts w:asciiTheme="minorEastAsia" w:eastAsiaTheme="minorEastAsia" w:hAnsiTheme="minorEastAsia"/>
                <w:sz w:val="2"/>
                <w:szCs w:val="2"/>
              </w:rPr>
            </w:pPr>
          </w:p>
        </w:tc>
        <w:tc>
          <w:tcPr>
            <w:tcW w:w="1381" w:type="dxa"/>
          </w:tcPr>
          <w:p w14:paraId="39BC18D4" w14:textId="77777777" w:rsidR="009C4A01" w:rsidRPr="00BF0D59" w:rsidRDefault="009B6A77">
            <w:pPr>
              <w:pStyle w:val="TableParagraph"/>
              <w:spacing w:before="49"/>
              <w:ind w:left="127" w:right="120"/>
              <w:jc w:val="center"/>
              <w:rPr>
                <w:rFonts w:asciiTheme="minorEastAsia" w:eastAsiaTheme="minorEastAsia" w:hAnsiTheme="minorEastAsia"/>
                <w:sz w:val="18"/>
              </w:rPr>
            </w:pPr>
            <w:r w:rsidRPr="00BF0D59">
              <w:rPr>
                <w:rFonts w:asciiTheme="minorEastAsia" w:eastAsiaTheme="minorEastAsia" w:hAnsiTheme="minorEastAsia"/>
                <w:sz w:val="18"/>
              </w:rPr>
              <w:t>非普查</w:t>
            </w:r>
          </w:p>
        </w:tc>
        <w:tc>
          <w:tcPr>
            <w:tcW w:w="1381" w:type="dxa"/>
          </w:tcPr>
          <w:p w14:paraId="00115583" w14:textId="77777777" w:rsidR="009C4A01" w:rsidRPr="00BF0D59" w:rsidRDefault="009B6A77">
            <w:pPr>
              <w:pStyle w:val="TableParagraph"/>
              <w:spacing w:before="49"/>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54012109</w:t>
            </w:r>
          </w:p>
        </w:tc>
        <w:tc>
          <w:tcPr>
            <w:tcW w:w="1381" w:type="dxa"/>
            <w:vMerge/>
            <w:tcBorders>
              <w:top w:val="nil"/>
            </w:tcBorders>
          </w:tcPr>
          <w:p w14:paraId="340A238F" w14:textId="77777777" w:rsidR="009C4A01" w:rsidRPr="00BF0D59" w:rsidRDefault="009C4A01">
            <w:pPr>
              <w:rPr>
                <w:rFonts w:asciiTheme="minorEastAsia" w:eastAsiaTheme="minorEastAsia" w:hAnsiTheme="minorEastAsia"/>
                <w:sz w:val="2"/>
                <w:szCs w:val="2"/>
              </w:rPr>
            </w:pPr>
          </w:p>
        </w:tc>
        <w:tc>
          <w:tcPr>
            <w:tcW w:w="1381" w:type="dxa"/>
          </w:tcPr>
          <w:p w14:paraId="0402FBCC" w14:textId="77777777" w:rsidR="009C4A01" w:rsidRPr="00BF0D59" w:rsidRDefault="009B6A77">
            <w:pPr>
              <w:pStyle w:val="TableParagraph"/>
              <w:spacing w:before="49"/>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窨井</w:t>
            </w:r>
          </w:p>
        </w:tc>
        <w:tc>
          <w:tcPr>
            <w:tcW w:w="1383" w:type="dxa"/>
          </w:tcPr>
          <w:p w14:paraId="01826FDE"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54022201</w:t>
            </w:r>
          </w:p>
        </w:tc>
      </w:tr>
      <w:tr w:rsidR="00DE7AD9" w:rsidRPr="00BF0D59" w14:paraId="2A4AAB1D" w14:textId="77777777">
        <w:trPr>
          <w:trHeight w:val="329"/>
        </w:trPr>
        <w:tc>
          <w:tcPr>
            <w:tcW w:w="1381" w:type="dxa"/>
            <w:vMerge/>
            <w:tcBorders>
              <w:top w:val="nil"/>
            </w:tcBorders>
          </w:tcPr>
          <w:p w14:paraId="1BEAC58A" w14:textId="77777777" w:rsidR="009C4A01" w:rsidRPr="00BF0D59" w:rsidRDefault="009C4A01">
            <w:pPr>
              <w:rPr>
                <w:rFonts w:asciiTheme="minorEastAsia" w:eastAsiaTheme="minorEastAsia" w:hAnsiTheme="minorEastAsia"/>
                <w:sz w:val="2"/>
                <w:szCs w:val="2"/>
              </w:rPr>
            </w:pPr>
          </w:p>
        </w:tc>
        <w:tc>
          <w:tcPr>
            <w:tcW w:w="1381" w:type="dxa"/>
          </w:tcPr>
          <w:p w14:paraId="18A90141" w14:textId="77777777" w:rsidR="009C4A01" w:rsidRPr="00BF0D59" w:rsidRDefault="009B6A77">
            <w:pPr>
              <w:pStyle w:val="TableParagraph"/>
              <w:spacing w:before="51"/>
              <w:ind w:left="128" w:right="118"/>
              <w:jc w:val="center"/>
              <w:rPr>
                <w:rFonts w:asciiTheme="minorEastAsia" w:eastAsiaTheme="minorEastAsia" w:hAnsiTheme="minorEastAsia"/>
                <w:sz w:val="18"/>
              </w:rPr>
            </w:pPr>
            <w:r w:rsidRPr="00BF0D59">
              <w:rPr>
                <w:rFonts w:asciiTheme="minorEastAsia" w:eastAsiaTheme="minorEastAsia" w:hAnsiTheme="minorEastAsia"/>
                <w:sz w:val="18"/>
              </w:rPr>
              <w:t>窨井</w:t>
            </w:r>
          </w:p>
        </w:tc>
        <w:tc>
          <w:tcPr>
            <w:tcW w:w="1381" w:type="dxa"/>
          </w:tcPr>
          <w:p w14:paraId="26A1E50E" w14:textId="77777777" w:rsidR="009C4A01" w:rsidRPr="00BF0D59" w:rsidRDefault="009B6A77">
            <w:pPr>
              <w:pStyle w:val="TableParagraph"/>
              <w:spacing w:before="51"/>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54012201</w:t>
            </w:r>
          </w:p>
        </w:tc>
        <w:tc>
          <w:tcPr>
            <w:tcW w:w="1381" w:type="dxa"/>
            <w:vMerge/>
            <w:tcBorders>
              <w:top w:val="nil"/>
            </w:tcBorders>
          </w:tcPr>
          <w:p w14:paraId="2BDD2264" w14:textId="77777777" w:rsidR="009C4A01" w:rsidRPr="00BF0D59" w:rsidRDefault="009C4A01">
            <w:pPr>
              <w:rPr>
                <w:rFonts w:asciiTheme="minorEastAsia" w:eastAsiaTheme="minorEastAsia" w:hAnsiTheme="minorEastAsia"/>
                <w:sz w:val="2"/>
                <w:szCs w:val="2"/>
              </w:rPr>
            </w:pPr>
          </w:p>
        </w:tc>
        <w:tc>
          <w:tcPr>
            <w:tcW w:w="1381" w:type="dxa"/>
          </w:tcPr>
          <w:p w14:paraId="5D7D1F6B" w14:textId="77777777" w:rsidR="009C4A01" w:rsidRPr="00BF0D59" w:rsidRDefault="009B6A77">
            <w:pPr>
              <w:pStyle w:val="TableParagraph"/>
              <w:spacing w:before="51"/>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阀门井</w:t>
            </w:r>
          </w:p>
        </w:tc>
        <w:tc>
          <w:tcPr>
            <w:tcW w:w="1383" w:type="dxa"/>
          </w:tcPr>
          <w:p w14:paraId="242B4033" w14:textId="77777777" w:rsidR="009C4A01" w:rsidRPr="00BF0D59" w:rsidRDefault="009B6A77">
            <w:pPr>
              <w:pStyle w:val="TableParagraph"/>
              <w:spacing w:before="51"/>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54022202</w:t>
            </w:r>
          </w:p>
        </w:tc>
      </w:tr>
      <w:tr w:rsidR="00DE7AD9" w:rsidRPr="00BF0D59" w14:paraId="451433E1" w14:textId="77777777">
        <w:trPr>
          <w:trHeight w:val="329"/>
        </w:trPr>
        <w:tc>
          <w:tcPr>
            <w:tcW w:w="1381" w:type="dxa"/>
            <w:vMerge/>
            <w:tcBorders>
              <w:top w:val="nil"/>
            </w:tcBorders>
          </w:tcPr>
          <w:p w14:paraId="0D932F0F" w14:textId="77777777" w:rsidR="009C4A01" w:rsidRPr="00BF0D59" w:rsidRDefault="009C4A01">
            <w:pPr>
              <w:rPr>
                <w:rFonts w:asciiTheme="minorEastAsia" w:eastAsiaTheme="minorEastAsia" w:hAnsiTheme="minorEastAsia"/>
                <w:sz w:val="2"/>
                <w:szCs w:val="2"/>
              </w:rPr>
            </w:pPr>
          </w:p>
        </w:tc>
        <w:tc>
          <w:tcPr>
            <w:tcW w:w="1381" w:type="dxa"/>
          </w:tcPr>
          <w:p w14:paraId="62811CC7" w14:textId="77777777" w:rsidR="009C4A01" w:rsidRPr="00BF0D59" w:rsidRDefault="009B6A77">
            <w:pPr>
              <w:pStyle w:val="TableParagraph"/>
              <w:spacing w:before="50"/>
              <w:ind w:left="127" w:right="120"/>
              <w:jc w:val="center"/>
              <w:rPr>
                <w:rFonts w:asciiTheme="minorEastAsia" w:eastAsiaTheme="minorEastAsia" w:hAnsiTheme="minorEastAsia"/>
                <w:sz w:val="18"/>
              </w:rPr>
            </w:pPr>
            <w:r w:rsidRPr="00BF0D59">
              <w:rPr>
                <w:rFonts w:asciiTheme="minorEastAsia" w:eastAsiaTheme="minorEastAsia" w:hAnsiTheme="minorEastAsia"/>
                <w:sz w:val="18"/>
              </w:rPr>
              <w:t>阀门井</w:t>
            </w:r>
          </w:p>
        </w:tc>
        <w:tc>
          <w:tcPr>
            <w:tcW w:w="1381" w:type="dxa"/>
          </w:tcPr>
          <w:p w14:paraId="0E39DF54" w14:textId="77777777" w:rsidR="009C4A01" w:rsidRPr="00BF0D59" w:rsidRDefault="009B6A77">
            <w:pPr>
              <w:pStyle w:val="TableParagraph"/>
              <w:spacing w:before="50"/>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54012202</w:t>
            </w:r>
          </w:p>
        </w:tc>
        <w:tc>
          <w:tcPr>
            <w:tcW w:w="1381" w:type="dxa"/>
            <w:vMerge/>
            <w:tcBorders>
              <w:top w:val="nil"/>
            </w:tcBorders>
          </w:tcPr>
          <w:p w14:paraId="5D39559B" w14:textId="77777777" w:rsidR="009C4A01" w:rsidRPr="00BF0D59" w:rsidRDefault="009C4A01">
            <w:pPr>
              <w:rPr>
                <w:rFonts w:asciiTheme="minorEastAsia" w:eastAsiaTheme="minorEastAsia" w:hAnsiTheme="minorEastAsia"/>
                <w:sz w:val="2"/>
                <w:szCs w:val="2"/>
              </w:rPr>
            </w:pPr>
          </w:p>
        </w:tc>
        <w:tc>
          <w:tcPr>
            <w:tcW w:w="1381" w:type="dxa"/>
          </w:tcPr>
          <w:p w14:paraId="7B960F12" w14:textId="77777777" w:rsidR="009C4A01" w:rsidRPr="00BF0D59" w:rsidRDefault="009B6A77">
            <w:pPr>
              <w:pStyle w:val="TableParagraph"/>
              <w:spacing w:before="50"/>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阀门</w:t>
            </w:r>
          </w:p>
        </w:tc>
        <w:tc>
          <w:tcPr>
            <w:tcW w:w="1383" w:type="dxa"/>
          </w:tcPr>
          <w:p w14:paraId="46CD17BB"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54022203</w:t>
            </w:r>
          </w:p>
        </w:tc>
      </w:tr>
      <w:tr w:rsidR="00DE7AD9" w:rsidRPr="00BF0D59" w14:paraId="6219F4B9" w14:textId="77777777">
        <w:trPr>
          <w:trHeight w:val="329"/>
        </w:trPr>
        <w:tc>
          <w:tcPr>
            <w:tcW w:w="1381" w:type="dxa"/>
            <w:vMerge/>
            <w:tcBorders>
              <w:top w:val="nil"/>
            </w:tcBorders>
          </w:tcPr>
          <w:p w14:paraId="33171B80" w14:textId="77777777" w:rsidR="009C4A01" w:rsidRPr="00BF0D59" w:rsidRDefault="009C4A01">
            <w:pPr>
              <w:rPr>
                <w:rFonts w:asciiTheme="minorEastAsia" w:eastAsiaTheme="minorEastAsia" w:hAnsiTheme="minorEastAsia"/>
                <w:sz w:val="2"/>
                <w:szCs w:val="2"/>
              </w:rPr>
            </w:pPr>
          </w:p>
        </w:tc>
        <w:tc>
          <w:tcPr>
            <w:tcW w:w="1381" w:type="dxa"/>
          </w:tcPr>
          <w:p w14:paraId="1886D266" w14:textId="77777777" w:rsidR="009C4A01" w:rsidRPr="00BF0D59" w:rsidRDefault="009B6A77">
            <w:pPr>
              <w:pStyle w:val="TableParagraph"/>
              <w:spacing w:before="49"/>
              <w:ind w:left="128" w:right="118"/>
              <w:jc w:val="center"/>
              <w:rPr>
                <w:rFonts w:asciiTheme="minorEastAsia" w:eastAsiaTheme="minorEastAsia" w:hAnsiTheme="minorEastAsia"/>
                <w:sz w:val="18"/>
              </w:rPr>
            </w:pPr>
            <w:r w:rsidRPr="00BF0D59">
              <w:rPr>
                <w:rFonts w:asciiTheme="minorEastAsia" w:eastAsiaTheme="minorEastAsia" w:hAnsiTheme="minorEastAsia"/>
                <w:sz w:val="18"/>
              </w:rPr>
              <w:t>阀门</w:t>
            </w:r>
          </w:p>
        </w:tc>
        <w:tc>
          <w:tcPr>
            <w:tcW w:w="1381" w:type="dxa"/>
          </w:tcPr>
          <w:p w14:paraId="07423ED1" w14:textId="77777777" w:rsidR="009C4A01" w:rsidRPr="00BF0D59" w:rsidRDefault="009B6A77">
            <w:pPr>
              <w:pStyle w:val="TableParagraph"/>
              <w:spacing w:before="49"/>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54012203</w:t>
            </w:r>
          </w:p>
        </w:tc>
        <w:tc>
          <w:tcPr>
            <w:tcW w:w="1381" w:type="dxa"/>
            <w:vMerge/>
            <w:tcBorders>
              <w:top w:val="nil"/>
            </w:tcBorders>
          </w:tcPr>
          <w:p w14:paraId="13708E67" w14:textId="77777777" w:rsidR="009C4A01" w:rsidRPr="00BF0D59" w:rsidRDefault="009C4A01">
            <w:pPr>
              <w:rPr>
                <w:rFonts w:asciiTheme="minorEastAsia" w:eastAsiaTheme="minorEastAsia" w:hAnsiTheme="minorEastAsia"/>
                <w:sz w:val="2"/>
                <w:szCs w:val="2"/>
              </w:rPr>
            </w:pPr>
          </w:p>
        </w:tc>
        <w:tc>
          <w:tcPr>
            <w:tcW w:w="1381" w:type="dxa"/>
          </w:tcPr>
          <w:p w14:paraId="6013BAEA" w14:textId="77777777" w:rsidR="009C4A01" w:rsidRPr="00BF0D59" w:rsidRDefault="009B6A77">
            <w:pPr>
              <w:pStyle w:val="TableParagraph"/>
              <w:spacing w:before="49"/>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检修井</w:t>
            </w:r>
          </w:p>
        </w:tc>
        <w:tc>
          <w:tcPr>
            <w:tcW w:w="1383" w:type="dxa"/>
          </w:tcPr>
          <w:p w14:paraId="6FF6975E"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54022204</w:t>
            </w:r>
          </w:p>
        </w:tc>
      </w:tr>
      <w:tr w:rsidR="00DE7AD9" w:rsidRPr="00BF0D59" w14:paraId="304D2554" w14:textId="77777777">
        <w:trPr>
          <w:trHeight w:val="328"/>
        </w:trPr>
        <w:tc>
          <w:tcPr>
            <w:tcW w:w="1381" w:type="dxa"/>
            <w:vMerge/>
            <w:tcBorders>
              <w:top w:val="nil"/>
            </w:tcBorders>
          </w:tcPr>
          <w:p w14:paraId="18CE358D" w14:textId="77777777" w:rsidR="009C4A01" w:rsidRPr="00BF0D59" w:rsidRDefault="009C4A01">
            <w:pPr>
              <w:rPr>
                <w:rFonts w:asciiTheme="minorEastAsia" w:eastAsiaTheme="minorEastAsia" w:hAnsiTheme="minorEastAsia"/>
                <w:sz w:val="2"/>
                <w:szCs w:val="2"/>
              </w:rPr>
            </w:pPr>
          </w:p>
        </w:tc>
        <w:tc>
          <w:tcPr>
            <w:tcW w:w="1381" w:type="dxa"/>
          </w:tcPr>
          <w:p w14:paraId="39E91B9E" w14:textId="77777777" w:rsidR="009C4A01" w:rsidRPr="00BF0D59" w:rsidRDefault="009B6A77">
            <w:pPr>
              <w:pStyle w:val="TableParagraph"/>
              <w:spacing w:before="49"/>
              <w:ind w:left="127" w:right="120"/>
              <w:jc w:val="center"/>
              <w:rPr>
                <w:rFonts w:asciiTheme="minorEastAsia" w:eastAsiaTheme="minorEastAsia" w:hAnsiTheme="minorEastAsia"/>
                <w:sz w:val="18"/>
              </w:rPr>
            </w:pPr>
            <w:r w:rsidRPr="00BF0D59">
              <w:rPr>
                <w:rFonts w:asciiTheme="minorEastAsia" w:eastAsiaTheme="minorEastAsia" w:hAnsiTheme="minorEastAsia"/>
                <w:sz w:val="18"/>
              </w:rPr>
              <w:t>检修井</w:t>
            </w:r>
          </w:p>
        </w:tc>
        <w:tc>
          <w:tcPr>
            <w:tcW w:w="1381" w:type="dxa"/>
          </w:tcPr>
          <w:p w14:paraId="3ED55B7C" w14:textId="77777777" w:rsidR="009C4A01" w:rsidRPr="00BF0D59" w:rsidRDefault="009B6A77">
            <w:pPr>
              <w:pStyle w:val="TableParagraph"/>
              <w:spacing w:before="49"/>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54012204</w:t>
            </w:r>
          </w:p>
        </w:tc>
        <w:tc>
          <w:tcPr>
            <w:tcW w:w="1381" w:type="dxa"/>
            <w:vMerge/>
            <w:tcBorders>
              <w:top w:val="nil"/>
            </w:tcBorders>
          </w:tcPr>
          <w:p w14:paraId="1A236AC8" w14:textId="77777777" w:rsidR="009C4A01" w:rsidRPr="00BF0D59" w:rsidRDefault="009C4A01">
            <w:pPr>
              <w:rPr>
                <w:rFonts w:asciiTheme="minorEastAsia" w:eastAsiaTheme="minorEastAsia" w:hAnsiTheme="minorEastAsia"/>
                <w:sz w:val="2"/>
                <w:szCs w:val="2"/>
              </w:rPr>
            </w:pPr>
          </w:p>
        </w:tc>
        <w:tc>
          <w:tcPr>
            <w:tcW w:w="1381" w:type="dxa"/>
          </w:tcPr>
          <w:p w14:paraId="5BC4401D" w14:textId="77777777" w:rsidR="009C4A01" w:rsidRPr="00BF0D59" w:rsidRDefault="009B6A77">
            <w:pPr>
              <w:pStyle w:val="TableParagraph"/>
              <w:spacing w:before="49"/>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凝水缸</w:t>
            </w:r>
          </w:p>
        </w:tc>
        <w:tc>
          <w:tcPr>
            <w:tcW w:w="1383" w:type="dxa"/>
          </w:tcPr>
          <w:p w14:paraId="12DC80FD"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54022205</w:t>
            </w:r>
          </w:p>
        </w:tc>
      </w:tr>
      <w:tr w:rsidR="00DE7AD9" w:rsidRPr="00BF0D59" w14:paraId="3D52BD60" w14:textId="77777777">
        <w:trPr>
          <w:trHeight w:val="328"/>
        </w:trPr>
        <w:tc>
          <w:tcPr>
            <w:tcW w:w="1381" w:type="dxa"/>
            <w:vMerge/>
            <w:tcBorders>
              <w:top w:val="nil"/>
            </w:tcBorders>
          </w:tcPr>
          <w:p w14:paraId="1A9DE2EE" w14:textId="77777777" w:rsidR="009C4A01" w:rsidRPr="00BF0D59" w:rsidRDefault="009C4A01">
            <w:pPr>
              <w:rPr>
                <w:rFonts w:asciiTheme="minorEastAsia" w:eastAsiaTheme="minorEastAsia" w:hAnsiTheme="minorEastAsia"/>
                <w:sz w:val="2"/>
                <w:szCs w:val="2"/>
              </w:rPr>
            </w:pPr>
          </w:p>
        </w:tc>
        <w:tc>
          <w:tcPr>
            <w:tcW w:w="1381" w:type="dxa"/>
          </w:tcPr>
          <w:p w14:paraId="36178F04" w14:textId="77777777" w:rsidR="009C4A01" w:rsidRPr="00BF0D59" w:rsidRDefault="009B6A77">
            <w:pPr>
              <w:pStyle w:val="TableParagraph"/>
              <w:spacing w:before="51"/>
              <w:ind w:left="127" w:right="120"/>
              <w:jc w:val="center"/>
              <w:rPr>
                <w:rFonts w:asciiTheme="minorEastAsia" w:eastAsiaTheme="minorEastAsia" w:hAnsiTheme="minorEastAsia"/>
                <w:sz w:val="18"/>
              </w:rPr>
            </w:pPr>
            <w:r w:rsidRPr="00BF0D59">
              <w:rPr>
                <w:rFonts w:asciiTheme="minorEastAsia" w:eastAsiaTheme="minorEastAsia" w:hAnsiTheme="minorEastAsia"/>
                <w:sz w:val="18"/>
              </w:rPr>
              <w:t>凝水缸</w:t>
            </w:r>
          </w:p>
        </w:tc>
        <w:tc>
          <w:tcPr>
            <w:tcW w:w="1381" w:type="dxa"/>
          </w:tcPr>
          <w:p w14:paraId="40D65C07" w14:textId="77777777" w:rsidR="009C4A01" w:rsidRPr="00BF0D59" w:rsidRDefault="009B6A77">
            <w:pPr>
              <w:pStyle w:val="TableParagraph"/>
              <w:spacing w:before="51"/>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54012205</w:t>
            </w:r>
          </w:p>
        </w:tc>
        <w:tc>
          <w:tcPr>
            <w:tcW w:w="1381" w:type="dxa"/>
            <w:vMerge/>
            <w:tcBorders>
              <w:top w:val="nil"/>
            </w:tcBorders>
          </w:tcPr>
          <w:p w14:paraId="7A954EA2" w14:textId="77777777" w:rsidR="009C4A01" w:rsidRPr="00BF0D59" w:rsidRDefault="009C4A01">
            <w:pPr>
              <w:rPr>
                <w:rFonts w:asciiTheme="minorEastAsia" w:eastAsiaTheme="minorEastAsia" w:hAnsiTheme="minorEastAsia"/>
                <w:sz w:val="2"/>
                <w:szCs w:val="2"/>
              </w:rPr>
            </w:pPr>
          </w:p>
        </w:tc>
        <w:tc>
          <w:tcPr>
            <w:tcW w:w="1381" w:type="dxa"/>
          </w:tcPr>
          <w:p w14:paraId="4CF691BD" w14:textId="77777777" w:rsidR="009C4A01" w:rsidRPr="00BF0D59" w:rsidRDefault="009B6A77">
            <w:pPr>
              <w:pStyle w:val="TableParagraph"/>
              <w:spacing w:before="51"/>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吹扫井</w:t>
            </w:r>
          </w:p>
        </w:tc>
        <w:tc>
          <w:tcPr>
            <w:tcW w:w="1383" w:type="dxa"/>
          </w:tcPr>
          <w:p w14:paraId="2A41E74A" w14:textId="77777777" w:rsidR="009C4A01" w:rsidRPr="00BF0D59" w:rsidRDefault="009B6A77">
            <w:pPr>
              <w:pStyle w:val="TableParagraph"/>
              <w:spacing w:before="51"/>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54022206</w:t>
            </w:r>
          </w:p>
        </w:tc>
      </w:tr>
      <w:tr w:rsidR="00DE7AD9" w:rsidRPr="00BF0D59" w14:paraId="313DB8BA" w14:textId="77777777">
        <w:trPr>
          <w:trHeight w:val="328"/>
        </w:trPr>
        <w:tc>
          <w:tcPr>
            <w:tcW w:w="1381" w:type="dxa"/>
            <w:vMerge/>
            <w:tcBorders>
              <w:top w:val="nil"/>
            </w:tcBorders>
          </w:tcPr>
          <w:p w14:paraId="2A37EE42" w14:textId="77777777" w:rsidR="009C4A01" w:rsidRPr="00BF0D59" w:rsidRDefault="009C4A01">
            <w:pPr>
              <w:rPr>
                <w:rFonts w:asciiTheme="minorEastAsia" w:eastAsiaTheme="minorEastAsia" w:hAnsiTheme="minorEastAsia"/>
                <w:sz w:val="2"/>
                <w:szCs w:val="2"/>
              </w:rPr>
            </w:pPr>
          </w:p>
        </w:tc>
        <w:tc>
          <w:tcPr>
            <w:tcW w:w="1381" w:type="dxa"/>
          </w:tcPr>
          <w:p w14:paraId="3EBC2069" w14:textId="77777777" w:rsidR="009C4A01" w:rsidRPr="00BF0D59" w:rsidRDefault="009B6A77">
            <w:pPr>
              <w:pStyle w:val="TableParagraph"/>
              <w:spacing w:before="50"/>
              <w:ind w:left="127" w:right="120"/>
              <w:jc w:val="center"/>
              <w:rPr>
                <w:rFonts w:asciiTheme="minorEastAsia" w:eastAsiaTheme="minorEastAsia" w:hAnsiTheme="minorEastAsia"/>
                <w:sz w:val="18"/>
              </w:rPr>
            </w:pPr>
            <w:r w:rsidRPr="00BF0D59">
              <w:rPr>
                <w:rFonts w:asciiTheme="minorEastAsia" w:eastAsiaTheme="minorEastAsia" w:hAnsiTheme="minorEastAsia"/>
                <w:sz w:val="18"/>
              </w:rPr>
              <w:t>吹扫井</w:t>
            </w:r>
          </w:p>
        </w:tc>
        <w:tc>
          <w:tcPr>
            <w:tcW w:w="1381" w:type="dxa"/>
          </w:tcPr>
          <w:p w14:paraId="52342C18" w14:textId="77777777" w:rsidR="009C4A01" w:rsidRPr="00BF0D59" w:rsidRDefault="009B6A77">
            <w:pPr>
              <w:pStyle w:val="TableParagraph"/>
              <w:spacing w:before="50"/>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54012206</w:t>
            </w:r>
          </w:p>
        </w:tc>
        <w:tc>
          <w:tcPr>
            <w:tcW w:w="1381" w:type="dxa"/>
            <w:vMerge/>
            <w:tcBorders>
              <w:top w:val="nil"/>
            </w:tcBorders>
          </w:tcPr>
          <w:p w14:paraId="368C674A" w14:textId="77777777" w:rsidR="009C4A01" w:rsidRPr="00BF0D59" w:rsidRDefault="009C4A01">
            <w:pPr>
              <w:rPr>
                <w:rFonts w:asciiTheme="minorEastAsia" w:eastAsiaTheme="minorEastAsia" w:hAnsiTheme="minorEastAsia"/>
                <w:sz w:val="2"/>
                <w:szCs w:val="2"/>
              </w:rPr>
            </w:pPr>
          </w:p>
        </w:tc>
        <w:tc>
          <w:tcPr>
            <w:tcW w:w="1381" w:type="dxa"/>
          </w:tcPr>
          <w:p w14:paraId="4363622A" w14:textId="77777777" w:rsidR="009C4A01" w:rsidRPr="00BF0D59" w:rsidRDefault="009B6A77">
            <w:pPr>
              <w:pStyle w:val="TableParagraph"/>
              <w:spacing w:before="50"/>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疏水</w:t>
            </w:r>
          </w:p>
        </w:tc>
        <w:tc>
          <w:tcPr>
            <w:tcW w:w="1383" w:type="dxa"/>
          </w:tcPr>
          <w:p w14:paraId="56B9CEC1"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54022207</w:t>
            </w:r>
          </w:p>
        </w:tc>
      </w:tr>
      <w:tr w:rsidR="00DE7AD9" w:rsidRPr="00BF0D59" w14:paraId="0CA1A6E6" w14:textId="77777777">
        <w:trPr>
          <w:trHeight w:val="328"/>
        </w:trPr>
        <w:tc>
          <w:tcPr>
            <w:tcW w:w="1381" w:type="dxa"/>
            <w:vMerge/>
            <w:tcBorders>
              <w:top w:val="nil"/>
            </w:tcBorders>
          </w:tcPr>
          <w:p w14:paraId="27E47FA7" w14:textId="77777777" w:rsidR="009C4A01" w:rsidRPr="00BF0D59" w:rsidRDefault="009C4A01">
            <w:pPr>
              <w:rPr>
                <w:rFonts w:asciiTheme="minorEastAsia" w:eastAsiaTheme="minorEastAsia" w:hAnsiTheme="minorEastAsia"/>
                <w:sz w:val="2"/>
                <w:szCs w:val="2"/>
              </w:rPr>
            </w:pPr>
          </w:p>
        </w:tc>
        <w:tc>
          <w:tcPr>
            <w:tcW w:w="1381" w:type="dxa"/>
          </w:tcPr>
          <w:p w14:paraId="0401F978" w14:textId="77777777" w:rsidR="009C4A01" w:rsidRPr="00BF0D59" w:rsidRDefault="009B6A77">
            <w:pPr>
              <w:pStyle w:val="TableParagraph"/>
              <w:spacing w:before="49"/>
              <w:ind w:left="128" w:right="118"/>
              <w:jc w:val="center"/>
              <w:rPr>
                <w:rFonts w:asciiTheme="minorEastAsia" w:eastAsiaTheme="minorEastAsia" w:hAnsiTheme="minorEastAsia"/>
                <w:sz w:val="18"/>
              </w:rPr>
            </w:pPr>
            <w:r w:rsidRPr="00BF0D59">
              <w:rPr>
                <w:rFonts w:asciiTheme="minorEastAsia" w:eastAsiaTheme="minorEastAsia" w:hAnsiTheme="minorEastAsia"/>
                <w:sz w:val="18"/>
              </w:rPr>
              <w:t>疏水</w:t>
            </w:r>
          </w:p>
        </w:tc>
        <w:tc>
          <w:tcPr>
            <w:tcW w:w="1381" w:type="dxa"/>
          </w:tcPr>
          <w:p w14:paraId="5ACC353A" w14:textId="77777777" w:rsidR="009C4A01" w:rsidRPr="00BF0D59" w:rsidRDefault="009B6A77">
            <w:pPr>
              <w:pStyle w:val="TableParagraph"/>
              <w:spacing w:before="49"/>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54012207</w:t>
            </w:r>
          </w:p>
        </w:tc>
        <w:tc>
          <w:tcPr>
            <w:tcW w:w="1381" w:type="dxa"/>
            <w:vMerge/>
            <w:tcBorders>
              <w:top w:val="nil"/>
            </w:tcBorders>
          </w:tcPr>
          <w:p w14:paraId="6722DA98" w14:textId="77777777" w:rsidR="009C4A01" w:rsidRPr="00BF0D59" w:rsidRDefault="009C4A01">
            <w:pPr>
              <w:rPr>
                <w:rFonts w:asciiTheme="minorEastAsia" w:eastAsiaTheme="minorEastAsia" w:hAnsiTheme="minorEastAsia"/>
                <w:sz w:val="2"/>
                <w:szCs w:val="2"/>
              </w:rPr>
            </w:pPr>
          </w:p>
        </w:tc>
        <w:tc>
          <w:tcPr>
            <w:tcW w:w="1381" w:type="dxa"/>
          </w:tcPr>
          <w:p w14:paraId="3F28E1F8" w14:textId="77777777" w:rsidR="009C4A01" w:rsidRPr="00BF0D59" w:rsidRDefault="009B6A77">
            <w:pPr>
              <w:pStyle w:val="TableParagraph"/>
              <w:spacing w:before="49"/>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真空表</w:t>
            </w:r>
          </w:p>
        </w:tc>
        <w:tc>
          <w:tcPr>
            <w:tcW w:w="1383" w:type="dxa"/>
          </w:tcPr>
          <w:p w14:paraId="1E71BE63"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54022208</w:t>
            </w:r>
          </w:p>
        </w:tc>
      </w:tr>
      <w:tr w:rsidR="00DE7AD9" w:rsidRPr="00BF0D59" w14:paraId="561F3D9B" w14:textId="77777777">
        <w:trPr>
          <w:trHeight w:val="329"/>
        </w:trPr>
        <w:tc>
          <w:tcPr>
            <w:tcW w:w="1381" w:type="dxa"/>
            <w:vMerge/>
            <w:tcBorders>
              <w:top w:val="nil"/>
            </w:tcBorders>
          </w:tcPr>
          <w:p w14:paraId="308C6B3F" w14:textId="77777777" w:rsidR="009C4A01" w:rsidRPr="00BF0D59" w:rsidRDefault="009C4A01">
            <w:pPr>
              <w:rPr>
                <w:rFonts w:asciiTheme="minorEastAsia" w:eastAsiaTheme="minorEastAsia" w:hAnsiTheme="minorEastAsia"/>
                <w:sz w:val="2"/>
                <w:szCs w:val="2"/>
              </w:rPr>
            </w:pPr>
          </w:p>
        </w:tc>
        <w:tc>
          <w:tcPr>
            <w:tcW w:w="1381" w:type="dxa"/>
          </w:tcPr>
          <w:p w14:paraId="15FB1160" w14:textId="77777777" w:rsidR="009C4A01" w:rsidRPr="00BF0D59" w:rsidRDefault="009B6A77">
            <w:pPr>
              <w:pStyle w:val="TableParagraph"/>
              <w:spacing w:before="49"/>
              <w:ind w:left="127" w:right="120"/>
              <w:jc w:val="center"/>
              <w:rPr>
                <w:rFonts w:asciiTheme="minorEastAsia" w:eastAsiaTheme="minorEastAsia" w:hAnsiTheme="minorEastAsia"/>
                <w:sz w:val="18"/>
              </w:rPr>
            </w:pPr>
            <w:r w:rsidRPr="00BF0D59">
              <w:rPr>
                <w:rFonts w:asciiTheme="minorEastAsia" w:eastAsiaTheme="minorEastAsia" w:hAnsiTheme="minorEastAsia"/>
                <w:sz w:val="18"/>
              </w:rPr>
              <w:t>真空表</w:t>
            </w:r>
          </w:p>
        </w:tc>
        <w:tc>
          <w:tcPr>
            <w:tcW w:w="1381" w:type="dxa"/>
          </w:tcPr>
          <w:p w14:paraId="5BD66046" w14:textId="77777777" w:rsidR="009C4A01" w:rsidRPr="00BF0D59" w:rsidRDefault="009B6A77">
            <w:pPr>
              <w:pStyle w:val="TableParagraph"/>
              <w:spacing w:before="49"/>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54012208</w:t>
            </w:r>
          </w:p>
        </w:tc>
        <w:tc>
          <w:tcPr>
            <w:tcW w:w="1381" w:type="dxa"/>
            <w:vMerge/>
            <w:tcBorders>
              <w:top w:val="nil"/>
            </w:tcBorders>
          </w:tcPr>
          <w:p w14:paraId="4A383372" w14:textId="77777777" w:rsidR="009C4A01" w:rsidRPr="00BF0D59" w:rsidRDefault="009C4A01">
            <w:pPr>
              <w:rPr>
                <w:rFonts w:asciiTheme="minorEastAsia" w:eastAsiaTheme="minorEastAsia" w:hAnsiTheme="minorEastAsia"/>
                <w:sz w:val="2"/>
                <w:szCs w:val="2"/>
              </w:rPr>
            </w:pPr>
          </w:p>
        </w:tc>
        <w:tc>
          <w:tcPr>
            <w:tcW w:w="1381" w:type="dxa"/>
          </w:tcPr>
          <w:p w14:paraId="691A8A55" w14:textId="77777777" w:rsidR="009C4A01" w:rsidRPr="00BF0D59" w:rsidRDefault="009B6A77">
            <w:pPr>
              <w:pStyle w:val="TableParagraph"/>
              <w:spacing w:before="49"/>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固定节</w:t>
            </w:r>
          </w:p>
        </w:tc>
        <w:tc>
          <w:tcPr>
            <w:tcW w:w="1383" w:type="dxa"/>
          </w:tcPr>
          <w:p w14:paraId="3A39CAA0"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54022209</w:t>
            </w:r>
          </w:p>
        </w:tc>
      </w:tr>
      <w:tr w:rsidR="00DE7AD9" w:rsidRPr="00BF0D59" w14:paraId="7EE5B9D2" w14:textId="77777777">
        <w:trPr>
          <w:trHeight w:val="328"/>
        </w:trPr>
        <w:tc>
          <w:tcPr>
            <w:tcW w:w="1381" w:type="dxa"/>
            <w:vMerge/>
            <w:tcBorders>
              <w:top w:val="nil"/>
            </w:tcBorders>
          </w:tcPr>
          <w:p w14:paraId="078B4937" w14:textId="77777777" w:rsidR="009C4A01" w:rsidRPr="00BF0D59" w:rsidRDefault="009C4A01">
            <w:pPr>
              <w:rPr>
                <w:rFonts w:asciiTheme="minorEastAsia" w:eastAsiaTheme="minorEastAsia" w:hAnsiTheme="minorEastAsia"/>
                <w:sz w:val="2"/>
                <w:szCs w:val="2"/>
              </w:rPr>
            </w:pPr>
          </w:p>
        </w:tc>
        <w:tc>
          <w:tcPr>
            <w:tcW w:w="1381" w:type="dxa"/>
          </w:tcPr>
          <w:p w14:paraId="058477A9" w14:textId="77777777" w:rsidR="009C4A01" w:rsidRPr="00BF0D59" w:rsidRDefault="009B6A77">
            <w:pPr>
              <w:pStyle w:val="TableParagraph"/>
              <w:spacing w:before="50"/>
              <w:ind w:left="127" w:right="120"/>
              <w:jc w:val="center"/>
              <w:rPr>
                <w:rFonts w:asciiTheme="minorEastAsia" w:eastAsiaTheme="minorEastAsia" w:hAnsiTheme="minorEastAsia"/>
                <w:sz w:val="18"/>
              </w:rPr>
            </w:pPr>
            <w:r w:rsidRPr="00BF0D59">
              <w:rPr>
                <w:rFonts w:asciiTheme="minorEastAsia" w:eastAsiaTheme="minorEastAsia" w:hAnsiTheme="minorEastAsia"/>
                <w:sz w:val="18"/>
              </w:rPr>
              <w:t>固定节</w:t>
            </w:r>
          </w:p>
        </w:tc>
        <w:tc>
          <w:tcPr>
            <w:tcW w:w="1381" w:type="dxa"/>
          </w:tcPr>
          <w:p w14:paraId="45EF361B" w14:textId="77777777" w:rsidR="009C4A01" w:rsidRPr="00BF0D59" w:rsidRDefault="009B6A77">
            <w:pPr>
              <w:pStyle w:val="TableParagraph"/>
              <w:spacing w:before="50"/>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54012209</w:t>
            </w:r>
          </w:p>
        </w:tc>
        <w:tc>
          <w:tcPr>
            <w:tcW w:w="1381" w:type="dxa"/>
            <w:vMerge/>
            <w:tcBorders>
              <w:top w:val="nil"/>
            </w:tcBorders>
          </w:tcPr>
          <w:p w14:paraId="04FB8DFE" w14:textId="77777777" w:rsidR="009C4A01" w:rsidRPr="00BF0D59" w:rsidRDefault="009C4A01">
            <w:pPr>
              <w:rPr>
                <w:rFonts w:asciiTheme="minorEastAsia" w:eastAsiaTheme="minorEastAsia" w:hAnsiTheme="minorEastAsia"/>
                <w:sz w:val="2"/>
                <w:szCs w:val="2"/>
              </w:rPr>
            </w:pPr>
          </w:p>
        </w:tc>
        <w:tc>
          <w:tcPr>
            <w:tcW w:w="1381" w:type="dxa"/>
          </w:tcPr>
          <w:p w14:paraId="4182F721" w14:textId="77777777" w:rsidR="009C4A01" w:rsidRPr="00BF0D59" w:rsidRDefault="009B6A77">
            <w:pPr>
              <w:pStyle w:val="TableParagraph"/>
              <w:spacing w:before="50"/>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安全阀</w:t>
            </w:r>
          </w:p>
        </w:tc>
        <w:tc>
          <w:tcPr>
            <w:tcW w:w="1383" w:type="dxa"/>
          </w:tcPr>
          <w:p w14:paraId="584F8D1F"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54022210</w:t>
            </w:r>
          </w:p>
        </w:tc>
      </w:tr>
      <w:tr w:rsidR="00DE7AD9" w:rsidRPr="00BF0D59" w14:paraId="646719AD" w14:textId="77777777">
        <w:trPr>
          <w:trHeight w:val="328"/>
        </w:trPr>
        <w:tc>
          <w:tcPr>
            <w:tcW w:w="1381" w:type="dxa"/>
            <w:vMerge/>
            <w:tcBorders>
              <w:top w:val="nil"/>
            </w:tcBorders>
          </w:tcPr>
          <w:p w14:paraId="4E16AC24" w14:textId="77777777" w:rsidR="009C4A01" w:rsidRPr="00BF0D59" w:rsidRDefault="009C4A01">
            <w:pPr>
              <w:rPr>
                <w:rFonts w:asciiTheme="minorEastAsia" w:eastAsiaTheme="minorEastAsia" w:hAnsiTheme="minorEastAsia"/>
                <w:sz w:val="2"/>
                <w:szCs w:val="2"/>
              </w:rPr>
            </w:pPr>
          </w:p>
        </w:tc>
        <w:tc>
          <w:tcPr>
            <w:tcW w:w="1381" w:type="dxa"/>
          </w:tcPr>
          <w:p w14:paraId="56D6CED9" w14:textId="77777777" w:rsidR="009C4A01" w:rsidRPr="00BF0D59" w:rsidRDefault="009B6A77">
            <w:pPr>
              <w:pStyle w:val="TableParagraph"/>
              <w:spacing w:before="50"/>
              <w:ind w:left="127" w:right="120"/>
              <w:jc w:val="center"/>
              <w:rPr>
                <w:rFonts w:asciiTheme="minorEastAsia" w:eastAsiaTheme="minorEastAsia" w:hAnsiTheme="minorEastAsia"/>
                <w:sz w:val="18"/>
              </w:rPr>
            </w:pPr>
            <w:r w:rsidRPr="00BF0D59">
              <w:rPr>
                <w:rFonts w:asciiTheme="minorEastAsia" w:eastAsiaTheme="minorEastAsia" w:hAnsiTheme="minorEastAsia"/>
                <w:sz w:val="18"/>
              </w:rPr>
              <w:t>安全阀</w:t>
            </w:r>
          </w:p>
        </w:tc>
        <w:tc>
          <w:tcPr>
            <w:tcW w:w="1381" w:type="dxa"/>
          </w:tcPr>
          <w:p w14:paraId="09CA38A5" w14:textId="77777777" w:rsidR="009C4A01" w:rsidRPr="00BF0D59" w:rsidRDefault="009B6A77">
            <w:pPr>
              <w:pStyle w:val="TableParagraph"/>
              <w:spacing w:before="50"/>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54012210</w:t>
            </w:r>
          </w:p>
        </w:tc>
        <w:tc>
          <w:tcPr>
            <w:tcW w:w="1381" w:type="dxa"/>
            <w:vMerge/>
            <w:tcBorders>
              <w:top w:val="nil"/>
            </w:tcBorders>
          </w:tcPr>
          <w:p w14:paraId="2DEBD54E" w14:textId="77777777" w:rsidR="009C4A01" w:rsidRPr="00BF0D59" w:rsidRDefault="009C4A01">
            <w:pPr>
              <w:rPr>
                <w:rFonts w:asciiTheme="minorEastAsia" w:eastAsiaTheme="minorEastAsia" w:hAnsiTheme="minorEastAsia"/>
                <w:sz w:val="2"/>
                <w:szCs w:val="2"/>
              </w:rPr>
            </w:pPr>
          </w:p>
        </w:tc>
        <w:tc>
          <w:tcPr>
            <w:tcW w:w="1381" w:type="dxa"/>
          </w:tcPr>
          <w:p w14:paraId="4B62D020" w14:textId="77777777" w:rsidR="009C4A01" w:rsidRPr="00BF0D59" w:rsidRDefault="009B6A77">
            <w:pPr>
              <w:pStyle w:val="TableParagraph"/>
              <w:spacing w:before="50"/>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排潮孔</w:t>
            </w:r>
          </w:p>
        </w:tc>
        <w:tc>
          <w:tcPr>
            <w:tcW w:w="1383" w:type="dxa"/>
          </w:tcPr>
          <w:p w14:paraId="28D73DB5"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54022211</w:t>
            </w:r>
          </w:p>
        </w:tc>
      </w:tr>
      <w:tr w:rsidR="00DE7AD9" w:rsidRPr="00BF0D59" w14:paraId="29C98A08" w14:textId="77777777">
        <w:trPr>
          <w:trHeight w:val="328"/>
        </w:trPr>
        <w:tc>
          <w:tcPr>
            <w:tcW w:w="1381" w:type="dxa"/>
            <w:vMerge/>
            <w:tcBorders>
              <w:top w:val="nil"/>
            </w:tcBorders>
          </w:tcPr>
          <w:p w14:paraId="6250E247" w14:textId="77777777" w:rsidR="009C4A01" w:rsidRPr="00BF0D59" w:rsidRDefault="009C4A01">
            <w:pPr>
              <w:rPr>
                <w:rFonts w:asciiTheme="minorEastAsia" w:eastAsiaTheme="minorEastAsia" w:hAnsiTheme="minorEastAsia"/>
                <w:sz w:val="2"/>
                <w:szCs w:val="2"/>
              </w:rPr>
            </w:pPr>
          </w:p>
        </w:tc>
        <w:tc>
          <w:tcPr>
            <w:tcW w:w="1381" w:type="dxa"/>
          </w:tcPr>
          <w:p w14:paraId="5405B53A" w14:textId="77777777" w:rsidR="009C4A01" w:rsidRPr="00BF0D59" w:rsidRDefault="009B6A77">
            <w:pPr>
              <w:pStyle w:val="TableParagraph"/>
              <w:spacing w:before="49"/>
              <w:ind w:left="127" w:right="120"/>
              <w:jc w:val="center"/>
              <w:rPr>
                <w:rFonts w:asciiTheme="minorEastAsia" w:eastAsiaTheme="minorEastAsia" w:hAnsiTheme="minorEastAsia"/>
                <w:sz w:val="18"/>
              </w:rPr>
            </w:pPr>
            <w:r w:rsidRPr="00BF0D59">
              <w:rPr>
                <w:rFonts w:asciiTheme="minorEastAsia" w:eastAsiaTheme="minorEastAsia" w:hAnsiTheme="minorEastAsia"/>
                <w:sz w:val="18"/>
              </w:rPr>
              <w:t>排潮孔</w:t>
            </w:r>
          </w:p>
        </w:tc>
        <w:tc>
          <w:tcPr>
            <w:tcW w:w="1381" w:type="dxa"/>
          </w:tcPr>
          <w:p w14:paraId="7A066070" w14:textId="77777777" w:rsidR="009C4A01" w:rsidRPr="00BF0D59" w:rsidRDefault="009B6A77">
            <w:pPr>
              <w:pStyle w:val="TableParagraph"/>
              <w:spacing w:before="49"/>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54012211</w:t>
            </w:r>
          </w:p>
        </w:tc>
        <w:tc>
          <w:tcPr>
            <w:tcW w:w="1381" w:type="dxa"/>
            <w:vMerge/>
            <w:tcBorders>
              <w:top w:val="nil"/>
            </w:tcBorders>
          </w:tcPr>
          <w:p w14:paraId="61AE97E1" w14:textId="77777777" w:rsidR="009C4A01" w:rsidRPr="00BF0D59" w:rsidRDefault="009C4A01">
            <w:pPr>
              <w:rPr>
                <w:rFonts w:asciiTheme="minorEastAsia" w:eastAsiaTheme="minorEastAsia" w:hAnsiTheme="minorEastAsia"/>
                <w:sz w:val="2"/>
                <w:szCs w:val="2"/>
              </w:rPr>
            </w:pPr>
          </w:p>
        </w:tc>
        <w:tc>
          <w:tcPr>
            <w:tcW w:w="1381" w:type="dxa"/>
          </w:tcPr>
          <w:p w14:paraId="020581DC" w14:textId="77777777" w:rsidR="009C4A01" w:rsidRPr="00BF0D59" w:rsidRDefault="009B6A77">
            <w:pPr>
              <w:pStyle w:val="TableParagraph"/>
              <w:spacing w:before="49"/>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供热泵站</w:t>
            </w:r>
          </w:p>
        </w:tc>
        <w:tc>
          <w:tcPr>
            <w:tcW w:w="1383" w:type="dxa"/>
          </w:tcPr>
          <w:p w14:paraId="285396B6"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54022212</w:t>
            </w:r>
          </w:p>
        </w:tc>
      </w:tr>
      <w:tr w:rsidR="00DE7AD9" w:rsidRPr="00BF0D59" w14:paraId="52517F60" w14:textId="77777777">
        <w:trPr>
          <w:trHeight w:val="328"/>
        </w:trPr>
        <w:tc>
          <w:tcPr>
            <w:tcW w:w="1381" w:type="dxa"/>
            <w:vMerge/>
            <w:tcBorders>
              <w:top w:val="nil"/>
            </w:tcBorders>
          </w:tcPr>
          <w:p w14:paraId="33C10B15" w14:textId="77777777" w:rsidR="009C4A01" w:rsidRPr="00BF0D59" w:rsidRDefault="009C4A01">
            <w:pPr>
              <w:rPr>
                <w:rFonts w:asciiTheme="minorEastAsia" w:eastAsiaTheme="minorEastAsia" w:hAnsiTheme="minorEastAsia"/>
                <w:sz w:val="2"/>
                <w:szCs w:val="2"/>
              </w:rPr>
            </w:pPr>
          </w:p>
        </w:tc>
        <w:tc>
          <w:tcPr>
            <w:tcW w:w="1381" w:type="dxa"/>
          </w:tcPr>
          <w:p w14:paraId="0FD2E49F" w14:textId="77777777" w:rsidR="009C4A01" w:rsidRPr="00BF0D59" w:rsidRDefault="009B6A77">
            <w:pPr>
              <w:pStyle w:val="TableParagraph"/>
              <w:spacing w:before="49"/>
              <w:ind w:left="128" w:right="118"/>
              <w:jc w:val="center"/>
              <w:rPr>
                <w:rFonts w:asciiTheme="minorEastAsia" w:eastAsiaTheme="minorEastAsia" w:hAnsiTheme="minorEastAsia"/>
                <w:sz w:val="18"/>
              </w:rPr>
            </w:pPr>
            <w:r w:rsidRPr="00BF0D59">
              <w:rPr>
                <w:rFonts w:asciiTheme="minorEastAsia" w:eastAsiaTheme="minorEastAsia" w:hAnsiTheme="minorEastAsia"/>
                <w:sz w:val="18"/>
              </w:rPr>
              <w:t>供热泵站</w:t>
            </w:r>
          </w:p>
        </w:tc>
        <w:tc>
          <w:tcPr>
            <w:tcW w:w="1381" w:type="dxa"/>
          </w:tcPr>
          <w:p w14:paraId="28995FE3" w14:textId="77777777" w:rsidR="009C4A01" w:rsidRPr="00BF0D59" w:rsidRDefault="009B6A77">
            <w:pPr>
              <w:pStyle w:val="TableParagraph"/>
              <w:spacing w:before="49"/>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54012212</w:t>
            </w:r>
          </w:p>
        </w:tc>
        <w:tc>
          <w:tcPr>
            <w:tcW w:w="1381" w:type="dxa"/>
            <w:vMerge/>
            <w:tcBorders>
              <w:top w:val="nil"/>
            </w:tcBorders>
          </w:tcPr>
          <w:p w14:paraId="1F003CD1" w14:textId="77777777" w:rsidR="009C4A01" w:rsidRPr="00BF0D59" w:rsidRDefault="009C4A01">
            <w:pPr>
              <w:rPr>
                <w:rFonts w:asciiTheme="minorEastAsia" w:eastAsiaTheme="minorEastAsia" w:hAnsiTheme="minorEastAsia"/>
                <w:sz w:val="2"/>
                <w:szCs w:val="2"/>
              </w:rPr>
            </w:pPr>
          </w:p>
        </w:tc>
        <w:tc>
          <w:tcPr>
            <w:tcW w:w="1381" w:type="dxa"/>
          </w:tcPr>
          <w:p w14:paraId="6729DDFD" w14:textId="77777777" w:rsidR="009C4A01" w:rsidRPr="00BF0D59" w:rsidRDefault="009B6A77">
            <w:pPr>
              <w:pStyle w:val="TableParagraph"/>
              <w:spacing w:before="49"/>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供热调压站</w:t>
            </w:r>
          </w:p>
        </w:tc>
        <w:tc>
          <w:tcPr>
            <w:tcW w:w="1383" w:type="dxa"/>
          </w:tcPr>
          <w:p w14:paraId="4C36185D"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54022213</w:t>
            </w:r>
          </w:p>
        </w:tc>
      </w:tr>
      <w:tr w:rsidR="00DE7AD9" w:rsidRPr="00BF0D59" w14:paraId="65C9EBD6" w14:textId="77777777">
        <w:trPr>
          <w:trHeight w:val="329"/>
        </w:trPr>
        <w:tc>
          <w:tcPr>
            <w:tcW w:w="1381" w:type="dxa"/>
            <w:vMerge/>
            <w:tcBorders>
              <w:top w:val="nil"/>
            </w:tcBorders>
          </w:tcPr>
          <w:p w14:paraId="1B906CAE" w14:textId="77777777" w:rsidR="009C4A01" w:rsidRPr="00BF0D59" w:rsidRDefault="009C4A01">
            <w:pPr>
              <w:rPr>
                <w:rFonts w:asciiTheme="minorEastAsia" w:eastAsiaTheme="minorEastAsia" w:hAnsiTheme="minorEastAsia"/>
                <w:sz w:val="2"/>
                <w:szCs w:val="2"/>
              </w:rPr>
            </w:pPr>
          </w:p>
        </w:tc>
        <w:tc>
          <w:tcPr>
            <w:tcW w:w="1381" w:type="dxa"/>
          </w:tcPr>
          <w:p w14:paraId="0EA60AC8" w14:textId="77777777" w:rsidR="009C4A01" w:rsidRPr="00BF0D59" w:rsidRDefault="009B6A77">
            <w:pPr>
              <w:pStyle w:val="TableParagraph"/>
              <w:spacing w:before="51"/>
              <w:ind w:left="127" w:right="120"/>
              <w:jc w:val="center"/>
              <w:rPr>
                <w:rFonts w:asciiTheme="minorEastAsia" w:eastAsiaTheme="minorEastAsia" w:hAnsiTheme="minorEastAsia"/>
                <w:sz w:val="18"/>
              </w:rPr>
            </w:pPr>
            <w:r w:rsidRPr="00BF0D59">
              <w:rPr>
                <w:rFonts w:asciiTheme="minorEastAsia" w:eastAsiaTheme="minorEastAsia" w:hAnsiTheme="minorEastAsia"/>
                <w:sz w:val="18"/>
              </w:rPr>
              <w:t>供热调压站</w:t>
            </w:r>
          </w:p>
        </w:tc>
        <w:tc>
          <w:tcPr>
            <w:tcW w:w="1381" w:type="dxa"/>
          </w:tcPr>
          <w:p w14:paraId="12F85DA5" w14:textId="77777777" w:rsidR="009C4A01" w:rsidRPr="00BF0D59" w:rsidRDefault="009B6A77">
            <w:pPr>
              <w:pStyle w:val="TableParagraph"/>
              <w:spacing w:before="51"/>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54012213</w:t>
            </w:r>
          </w:p>
        </w:tc>
        <w:tc>
          <w:tcPr>
            <w:tcW w:w="1381" w:type="dxa"/>
            <w:vMerge/>
            <w:tcBorders>
              <w:top w:val="nil"/>
            </w:tcBorders>
          </w:tcPr>
          <w:p w14:paraId="5D2D4540" w14:textId="77777777" w:rsidR="009C4A01" w:rsidRPr="00BF0D59" w:rsidRDefault="009C4A01">
            <w:pPr>
              <w:rPr>
                <w:rFonts w:asciiTheme="minorEastAsia" w:eastAsiaTheme="minorEastAsia" w:hAnsiTheme="minorEastAsia"/>
                <w:sz w:val="2"/>
                <w:szCs w:val="2"/>
              </w:rPr>
            </w:pPr>
          </w:p>
        </w:tc>
        <w:tc>
          <w:tcPr>
            <w:tcW w:w="1381" w:type="dxa"/>
          </w:tcPr>
          <w:p w14:paraId="2CC69EF0" w14:textId="77777777" w:rsidR="009C4A01" w:rsidRPr="00BF0D59" w:rsidRDefault="009B6A77">
            <w:pPr>
              <w:pStyle w:val="TableParagraph"/>
              <w:spacing w:before="51"/>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供热交换站</w:t>
            </w:r>
          </w:p>
        </w:tc>
        <w:tc>
          <w:tcPr>
            <w:tcW w:w="1383" w:type="dxa"/>
          </w:tcPr>
          <w:p w14:paraId="5ACC2C3C" w14:textId="77777777" w:rsidR="009C4A01" w:rsidRPr="00BF0D59" w:rsidRDefault="009B6A77">
            <w:pPr>
              <w:pStyle w:val="TableParagraph"/>
              <w:spacing w:before="51"/>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54022214</w:t>
            </w:r>
          </w:p>
        </w:tc>
      </w:tr>
      <w:tr w:rsidR="00DE7AD9" w:rsidRPr="00BF0D59" w14:paraId="20615525" w14:textId="77777777">
        <w:trPr>
          <w:trHeight w:val="328"/>
        </w:trPr>
        <w:tc>
          <w:tcPr>
            <w:tcW w:w="1381" w:type="dxa"/>
            <w:vMerge/>
            <w:tcBorders>
              <w:top w:val="nil"/>
            </w:tcBorders>
          </w:tcPr>
          <w:p w14:paraId="0E695C1E" w14:textId="77777777" w:rsidR="009C4A01" w:rsidRPr="00BF0D59" w:rsidRDefault="009C4A01">
            <w:pPr>
              <w:rPr>
                <w:rFonts w:asciiTheme="minorEastAsia" w:eastAsiaTheme="minorEastAsia" w:hAnsiTheme="minorEastAsia"/>
                <w:sz w:val="2"/>
                <w:szCs w:val="2"/>
              </w:rPr>
            </w:pPr>
          </w:p>
        </w:tc>
        <w:tc>
          <w:tcPr>
            <w:tcW w:w="1381" w:type="dxa"/>
          </w:tcPr>
          <w:p w14:paraId="7AFFA989" w14:textId="77777777" w:rsidR="009C4A01" w:rsidRPr="00BF0D59" w:rsidRDefault="009B6A77">
            <w:pPr>
              <w:pStyle w:val="TableParagraph"/>
              <w:spacing w:before="50"/>
              <w:ind w:left="127" w:right="120"/>
              <w:jc w:val="center"/>
              <w:rPr>
                <w:rFonts w:asciiTheme="minorEastAsia" w:eastAsiaTheme="minorEastAsia" w:hAnsiTheme="minorEastAsia"/>
                <w:sz w:val="18"/>
              </w:rPr>
            </w:pPr>
            <w:r w:rsidRPr="00BF0D59">
              <w:rPr>
                <w:rFonts w:asciiTheme="minorEastAsia" w:eastAsiaTheme="minorEastAsia" w:hAnsiTheme="minorEastAsia"/>
                <w:sz w:val="18"/>
              </w:rPr>
              <w:t>供热交换站</w:t>
            </w:r>
          </w:p>
        </w:tc>
        <w:tc>
          <w:tcPr>
            <w:tcW w:w="1381" w:type="dxa"/>
          </w:tcPr>
          <w:p w14:paraId="3D17E747" w14:textId="77777777" w:rsidR="009C4A01" w:rsidRPr="00BF0D59" w:rsidRDefault="009B6A77">
            <w:pPr>
              <w:pStyle w:val="TableParagraph"/>
              <w:spacing w:before="50"/>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54012214</w:t>
            </w:r>
          </w:p>
        </w:tc>
        <w:tc>
          <w:tcPr>
            <w:tcW w:w="1381" w:type="dxa"/>
            <w:vMerge/>
            <w:tcBorders>
              <w:top w:val="nil"/>
            </w:tcBorders>
          </w:tcPr>
          <w:p w14:paraId="59106808" w14:textId="77777777" w:rsidR="009C4A01" w:rsidRPr="00BF0D59" w:rsidRDefault="009C4A01">
            <w:pPr>
              <w:rPr>
                <w:rFonts w:asciiTheme="minorEastAsia" w:eastAsiaTheme="minorEastAsia" w:hAnsiTheme="minorEastAsia"/>
                <w:sz w:val="2"/>
                <w:szCs w:val="2"/>
              </w:rPr>
            </w:pPr>
          </w:p>
        </w:tc>
        <w:tc>
          <w:tcPr>
            <w:tcW w:w="1381" w:type="dxa"/>
          </w:tcPr>
          <w:p w14:paraId="6573E18E" w14:textId="77777777" w:rsidR="009C4A01" w:rsidRPr="00BF0D59" w:rsidRDefault="009B6A77">
            <w:pPr>
              <w:pStyle w:val="TableParagraph"/>
              <w:spacing w:before="50"/>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锅炉房</w:t>
            </w:r>
          </w:p>
        </w:tc>
        <w:tc>
          <w:tcPr>
            <w:tcW w:w="1383" w:type="dxa"/>
          </w:tcPr>
          <w:p w14:paraId="29A0FEF2"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54022215</w:t>
            </w:r>
          </w:p>
        </w:tc>
      </w:tr>
      <w:tr w:rsidR="00DE7AD9" w:rsidRPr="00BF0D59" w14:paraId="2C45333C" w14:textId="77777777">
        <w:trPr>
          <w:trHeight w:val="329"/>
        </w:trPr>
        <w:tc>
          <w:tcPr>
            <w:tcW w:w="1381" w:type="dxa"/>
            <w:vMerge/>
            <w:tcBorders>
              <w:top w:val="nil"/>
            </w:tcBorders>
          </w:tcPr>
          <w:p w14:paraId="510C2E01" w14:textId="77777777" w:rsidR="009C4A01" w:rsidRPr="00BF0D59" w:rsidRDefault="009C4A01">
            <w:pPr>
              <w:rPr>
                <w:rFonts w:asciiTheme="minorEastAsia" w:eastAsiaTheme="minorEastAsia" w:hAnsiTheme="minorEastAsia"/>
                <w:sz w:val="2"/>
                <w:szCs w:val="2"/>
              </w:rPr>
            </w:pPr>
          </w:p>
        </w:tc>
        <w:tc>
          <w:tcPr>
            <w:tcW w:w="1381" w:type="dxa"/>
          </w:tcPr>
          <w:p w14:paraId="5B4DB3BA" w14:textId="77777777" w:rsidR="009C4A01" w:rsidRPr="00BF0D59" w:rsidRDefault="009B6A77">
            <w:pPr>
              <w:pStyle w:val="TableParagraph"/>
              <w:spacing w:before="49"/>
              <w:ind w:left="127" w:right="120"/>
              <w:jc w:val="center"/>
              <w:rPr>
                <w:rFonts w:asciiTheme="minorEastAsia" w:eastAsiaTheme="minorEastAsia" w:hAnsiTheme="minorEastAsia"/>
                <w:sz w:val="18"/>
              </w:rPr>
            </w:pPr>
            <w:r w:rsidRPr="00BF0D59">
              <w:rPr>
                <w:rFonts w:asciiTheme="minorEastAsia" w:eastAsiaTheme="minorEastAsia" w:hAnsiTheme="minorEastAsia"/>
                <w:sz w:val="18"/>
              </w:rPr>
              <w:t>锅炉房</w:t>
            </w:r>
          </w:p>
        </w:tc>
        <w:tc>
          <w:tcPr>
            <w:tcW w:w="1381" w:type="dxa"/>
          </w:tcPr>
          <w:p w14:paraId="4EF4DED4" w14:textId="77777777" w:rsidR="009C4A01" w:rsidRPr="00BF0D59" w:rsidRDefault="009B6A77">
            <w:pPr>
              <w:pStyle w:val="TableParagraph"/>
              <w:spacing w:before="49"/>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54012215</w:t>
            </w:r>
          </w:p>
        </w:tc>
        <w:tc>
          <w:tcPr>
            <w:tcW w:w="1381" w:type="dxa"/>
            <w:vMerge/>
            <w:tcBorders>
              <w:top w:val="nil"/>
            </w:tcBorders>
          </w:tcPr>
          <w:p w14:paraId="23155950" w14:textId="77777777" w:rsidR="009C4A01" w:rsidRPr="00BF0D59" w:rsidRDefault="009C4A01">
            <w:pPr>
              <w:rPr>
                <w:rFonts w:asciiTheme="minorEastAsia" w:eastAsiaTheme="minorEastAsia" w:hAnsiTheme="minorEastAsia"/>
                <w:sz w:val="2"/>
                <w:szCs w:val="2"/>
              </w:rPr>
            </w:pPr>
          </w:p>
        </w:tc>
        <w:tc>
          <w:tcPr>
            <w:tcW w:w="1381" w:type="dxa"/>
          </w:tcPr>
          <w:p w14:paraId="051013EE" w14:textId="77777777" w:rsidR="009C4A01" w:rsidRPr="00BF0D59" w:rsidRDefault="009B6A77">
            <w:pPr>
              <w:pStyle w:val="TableParagraph"/>
              <w:spacing w:before="49"/>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热电厂</w:t>
            </w:r>
          </w:p>
        </w:tc>
        <w:tc>
          <w:tcPr>
            <w:tcW w:w="1383" w:type="dxa"/>
          </w:tcPr>
          <w:p w14:paraId="54D937F9"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54022216</w:t>
            </w:r>
          </w:p>
        </w:tc>
      </w:tr>
      <w:tr w:rsidR="00DE7AD9" w:rsidRPr="00BF0D59" w14:paraId="10AFFF7E" w14:textId="77777777">
        <w:trPr>
          <w:trHeight w:val="328"/>
        </w:trPr>
        <w:tc>
          <w:tcPr>
            <w:tcW w:w="1381" w:type="dxa"/>
            <w:vMerge/>
            <w:tcBorders>
              <w:top w:val="nil"/>
            </w:tcBorders>
          </w:tcPr>
          <w:p w14:paraId="75CB4E39" w14:textId="77777777" w:rsidR="009C4A01" w:rsidRPr="00BF0D59" w:rsidRDefault="009C4A01">
            <w:pPr>
              <w:rPr>
                <w:rFonts w:asciiTheme="minorEastAsia" w:eastAsiaTheme="minorEastAsia" w:hAnsiTheme="minorEastAsia"/>
                <w:sz w:val="2"/>
                <w:szCs w:val="2"/>
              </w:rPr>
            </w:pPr>
          </w:p>
        </w:tc>
        <w:tc>
          <w:tcPr>
            <w:tcW w:w="1381" w:type="dxa"/>
          </w:tcPr>
          <w:p w14:paraId="1384E136" w14:textId="77777777" w:rsidR="009C4A01" w:rsidRPr="00BF0D59" w:rsidRDefault="009B6A77">
            <w:pPr>
              <w:pStyle w:val="TableParagraph"/>
              <w:spacing w:before="49"/>
              <w:ind w:left="127" w:right="120"/>
              <w:jc w:val="center"/>
              <w:rPr>
                <w:rFonts w:asciiTheme="minorEastAsia" w:eastAsiaTheme="minorEastAsia" w:hAnsiTheme="minorEastAsia"/>
                <w:sz w:val="18"/>
              </w:rPr>
            </w:pPr>
            <w:r w:rsidRPr="00BF0D59">
              <w:rPr>
                <w:rFonts w:asciiTheme="minorEastAsia" w:eastAsiaTheme="minorEastAsia" w:hAnsiTheme="minorEastAsia"/>
                <w:sz w:val="18"/>
              </w:rPr>
              <w:t>热电厂</w:t>
            </w:r>
          </w:p>
        </w:tc>
        <w:tc>
          <w:tcPr>
            <w:tcW w:w="1381" w:type="dxa"/>
          </w:tcPr>
          <w:p w14:paraId="6BC09BDF" w14:textId="77777777" w:rsidR="009C4A01" w:rsidRPr="00BF0D59" w:rsidRDefault="009B6A77">
            <w:pPr>
              <w:pStyle w:val="TableParagraph"/>
              <w:spacing w:before="49"/>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54012216</w:t>
            </w:r>
          </w:p>
        </w:tc>
        <w:tc>
          <w:tcPr>
            <w:tcW w:w="1381" w:type="dxa"/>
            <w:vMerge/>
            <w:tcBorders>
              <w:top w:val="nil"/>
            </w:tcBorders>
          </w:tcPr>
          <w:p w14:paraId="5728B03F" w14:textId="77777777" w:rsidR="009C4A01" w:rsidRPr="00BF0D59" w:rsidRDefault="009C4A01">
            <w:pPr>
              <w:rPr>
                <w:rFonts w:asciiTheme="minorEastAsia" w:eastAsiaTheme="minorEastAsia" w:hAnsiTheme="minorEastAsia"/>
                <w:sz w:val="2"/>
                <w:szCs w:val="2"/>
              </w:rPr>
            </w:pPr>
          </w:p>
        </w:tc>
        <w:tc>
          <w:tcPr>
            <w:tcW w:w="1381" w:type="dxa"/>
          </w:tcPr>
          <w:p w14:paraId="4EFE5300" w14:textId="77777777" w:rsidR="009C4A01" w:rsidRPr="00BF0D59" w:rsidRDefault="009B6A77">
            <w:pPr>
              <w:pStyle w:val="TableParagraph"/>
              <w:spacing w:before="49"/>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热电站</w:t>
            </w:r>
          </w:p>
        </w:tc>
        <w:tc>
          <w:tcPr>
            <w:tcW w:w="1383" w:type="dxa"/>
          </w:tcPr>
          <w:p w14:paraId="0DC31958"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54022217</w:t>
            </w:r>
          </w:p>
        </w:tc>
      </w:tr>
      <w:tr w:rsidR="00DE7AD9" w:rsidRPr="00BF0D59" w14:paraId="05AE25C6" w14:textId="77777777">
        <w:trPr>
          <w:trHeight w:val="329"/>
        </w:trPr>
        <w:tc>
          <w:tcPr>
            <w:tcW w:w="1381" w:type="dxa"/>
            <w:vMerge/>
            <w:tcBorders>
              <w:top w:val="nil"/>
            </w:tcBorders>
          </w:tcPr>
          <w:p w14:paraId="4AE932EE" w14:textId="77777777" w:rsidR="009C4A01" w:rsidRPr="00BF0D59" w:rsidRDefault="009C4A01">
            <w:pPr>
              <w:rPr>
                <w:rFonts w:asciiTheme="minorEastAsia" w:eastAsiaTheme="minorEastAsia" w:hAnsiTheme="minorEastAsia"/>
                <w:sz w:val="2"/>
                <w:szCs w:val="2"/>
              </w:rPr>
            </w:pPr>
          </w:p>
        </w:tc>
        <w:tc>
          <w:tcPr>
            <w:tcW w:w="1381" w:type="dxa"/>
          </w:tcPr>
          <w:p w14:paraId="6F53AA1A" w14:textId="77777777" w:rsidR="009C4A01" w:rsidRPr="00BF0D59" w:rsidRDefault="009B6A77">
            <w:pPr>
              <w:pStyle w:val="TableParagraph"/>
              <w:spacing w:before="50"/>
              <w:ind w:left="127" w:right="120"/>
              <w:jc w:val="center"/>
              <w:rPr>
                <w:rFonts w:asciiTheme="minorEastAsia" w:eastAsiaTheme="minorEastAsia" w:hAnsiTheme="minorEastAsia"/>
                <w:sz w:val="18"/>
              </w:rPr>
            </w:pPr>
            <w:r w:rsidRPr="00BF0D59">
              <w:rPr>
                <w:rFonts w:asciiTheme="minorEastAsia" w:eastAsiaTheme="minorEastAsia" w:hAnsiTheme="minorEastAsia"/>
                <w:sz w:val="18"/>
              </w:rPr>
              <w:t>热电站</w:t>
            </w:r>
          </w:p>
        </w:tc>
        <w:tc>
          <w:tcPr>
            <w:tcW w:w="1381" w:type="dxa"/>
          </w:tcPr>
          <w:p w14:paraId="77B198E2" w14:textId="77777777" w:rsidR="009C4A01" w:rsidRPr="00BF0D59" w:rsidRDefault="009B6A77">
            <w:pPr>
              <w:pStyle w:val="TableParagraph"/>
              <w:spacing w:before="50"/>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54012217</w:t>
            </w:r>
          </w:p>
        </w:tc>
        <w:tc>
          <w:tcPr>
            <w:tcW w:w="1381" w:type="dxa"/>
            <w:vMerge/>
            <w:tcBorders>
              <w:top w:val="nil"/>
            </w:tcBorders>
          </w:tcPr>
          <w:p w14:paraId="7343169A" w14:textId="77777777" w:rsidR="009C4A01" w:rsidRPr="00BF0D59" w:rsidRDefault="009C4A01">
            <w:pPr>
              <w:rPr>
                <w:rFonts w:asciiTheme="minorEastAsia" w:eastAsiaTheme="minorEastAsia" w:hAnsiTheme="minorEastAsia"/>
                <w:sz w:val="2"/>
                <w:szCs w:val="2"/>
              </w:rPr>
            </w:pPr>
          </w:p>
        </w:tc>
        <w:tc>
          <w:tcPr>
            <w:tcW w:w="1381" w:type="dxa"/>
          </w:tcPr>
          <w:p w14:paraId="6FC6FF90" w14:textId="77777777" w:rsidR="009C4A01" w:rsidRPr="00BF0D59" w:rsidRDefault="009B6A77">
            <w:pPr>
              <w:pStyle w:val="TableParagraph"/>
              <w:spacing w:before="50"/>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冷暖站</w:t>
            </w:r>
          </w:p>
        </w:tc>
        <w:tc>
          <w:tcPr>
            <w:tcW w:w="1383" w:type="dxa"/>
          </w:tcPr>
          <w:p w14:paraId="40472DA0"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54022218</w:t>
            </w:r>
          </w:p>
        </w:tc>
      </w:tr>
      <w:tr w:rsidR="00DE7AD9" w:rsidRPr="00BF0D59" w14:paraId="63FFA7F0" w14:textId="77777777">
        <w:trPr>
          <w:trHeight w:val="328"/>
        </w:trPr>
        <w:tc>
          <w:tcPr>
            <w:tcW w:w="1381" w:type="dxa"/>
            <w:vMerge/>
            <w:tcBorders>
              <w:top w:val="nil"/>
            </w:tcBorders>
          </w:tcPr>
          <w:p w14:paraId="04EBDDD2" w14:textId="77777777" w:rsidR="009C4A01" w:rsidRPr="00BF0D59" w:rsidRDefault="009C4A01">
            <w:pPr>
              <w:rPr>
                <w:rFonts w:asciiTheme="minorEastAsia" w:eastAsiaTheme="minorEastAsia" w:hAnsiTheme="minorEastAsia"/>
                <w:sz w:val="2"/>
                <w:szCs w:val="2"/>
              </w:rPr>
            </w:pPr>
          </w:p>
        </w:tc>
        <w:tc>
          <w:tcPr>
            <w:tcW w:w="1381" w:type="dxa"/>
          </w:tcPr>
          <w:p w14:paraId="67A9804D" w14:textId="77777777" w:rsidR="009C4A01" w:rsidRPr="00BF0D59" w:rsidRDefault="009B6A77">
            <w:pPr>
              <w:pStyle w:val="TableParagraph"/>
              <w:spacing w:before="50"/>
              <w:ind w:left="127" w:right="120"/>
              <w:jc w:val="center"/>
              <w:rPr>
                <w:rFonts w:asciiTheme="minorEastAsia" w:eastAsiaTheme="minorEastAsia" w:hAnsiTheme="minorEastAsia"/>
                <w:sz w:val="18"/>
              </w:rPr>
            </w:pPr>
            <w:r w:rsidRPr="00BF0D59">
              <w:rPr>
                <w:rFonts w:asciiTheme="minorEastAsia" w:eastAsiaTheme="minorEastAsia" w:hAnsiTheme="minorEastAsia"/>
                <w:sz w:val="18"/>
              </w:rPr>
              <w:t>冷暖站</w:t>
            </w:r>
          </w:p>
        </w:tc>
        <w:tc>
          <w:tcPr>
            <w:tcW w:w="1381" w:type="dxa"/>
          </w:tcPr>
          <w:p w14:paraId="6CAC00F5" w14:textId="77777777" w:rsidR="009C4A01" w:rsidRPr="00BF0D59" w:rsidRDefault="009B6A77">
            <w:pPr>
              <w:pStyle w:val="TableParagraph"/>
              <w:spacing w:before="50"/>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54012218</w:t>
            </w:r>
          </w:p>
        </w:tc>
        <w:tc>
          <w:tcPr>
            <w:tcW w:w="1381" w:type="dxa"/>
            <w:vMerge/>
            <w:tcBorders>
              <w:top w:val="nil"/>
            </w:tcBorders>
          </w:tcPr>
          <w:p w14:paraId="1DADA1EE" w14:textId="77777777" w:rsidR="009C4A01" w:rsidRPr="00BF0D59" w:rsidRDefault="009C4A01">
            <w:pPr>
              <w:rPr>
                <w:rFonts w:asciiTheme="minorEastAsia" w:eastAsiaTheme="minorEastAsia" w:hAnsiTheme="minorEastAsia"/>
                <w:sz w:val="2"/>
                <w:szCs w:val="2"/>
              </w:rPr>
            </w:pPr>
          </w:p>
        </w:tc>
        <w:tc>
          <w:tcPr>
            <w:tcW w:w="1381" w:type="dxa"/>
          </w:tcPr>
          <w:p w14:paraId="2929E2BB" w14:textId="77777777" w:rsidR="009C4A01" w:rsidRPr="00BF0D59" w:rsidRDefault="009B6A77">
            <w:pPr>
              <w:pStyle w:val="TableParagraph"/>
              <w:spacing w:before="50"/>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蒸汽面状要素</w:t>
            </w:r>
          </w:p>
        </w:tc>
        <w:tc>
          <w:tcPr>
            <w:tcW w:w="1383" w:type="dxa"/>
          </w:tcPr>
          <w:p w14:paraId="46EBED69"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54022219</w:t>
            </w:r>
          </w:p>
        </w:tc>
      </w:tr>
      <w:tr w:rsidR="00DE7AD9" w:rsidRPr="00BF0D59" w14:paraId="3F27CD4E" w14:textId="77777777">
        <w:trPr>
          <w:trHeight w:val="329"/>
        </w:trPr>
        <w:tc>
          <w:tcPr>
            <w:tcW w:w="1381" w:type="dxa"/>
            <w:vMerge/>
            <w:tcBorders>
              <w:top w:val="nil"/>
            </w:tcBorders>
          </w:tcPr>
          <w:p w14:paraId="61DA9760" w14:textId="77777777" w:rsidR="009C4A01" w:rsidRPr="00BF0D59" w:rsidRDefault="009C4A01">
            <w:pPr>
              <w:rPr>
                <w:rFonts w:asciiTheme="minorEastAsia" w:eastAsiaTheme="minorEastAsia" w:hAnsiTheme="minorEastAsia"/>
                <w:sz w:val="2"/>
                <w:szCs w:val="2"/>
              </w:rPr>
            </w:pPr>
          </w:p>
        </w:tc>
        <w:tc>
          <w:tcPr>
            <w:tcW w:w="1381" w:type="dxa"/>
          </w:tcPr>
          <w:p w14:paraId="19EE1B03" w14:textId="77777777" w:rsidR="009C4A01" w:rsidRPr="00BF0D59" w:rsidRDefault="009B6A77">
            <w:pPr>
              <w:pStyle w:val="TableParagraph"/>
              <w:spacing w:before="49"/>
              <w:ind w:left="128" w:right="118"/>
              <w:jc w:val="center"/>
              <w:rPr>
                <w:rFonts w:asciiTheme="minorEastAsia" w:eastAsiaTheme="minorEastAsia" w:hAnsiTheme="minorEastAsia"/>
                <w:sz w:val="18"/>
              </w:rPr>
            </w:pPr>
            <w:r w:rsidRPr="00BF0D59">
              <w:rPr>
                <w:rFonts w:asciiTheme="minorEastAsia" w:eastAsiaTheme="minorEastAsia" w:hAnsiTheme="minorEastAsia"/>
                <w:sz w:val="18"/>
              </w:rPr>
              <w:t>热水面状要素</w:t>
            </w:r>
          </w:p>
        </w:tc>
        <w:tc>
          <w:tcPr>
            <w:tcW w:w="1381" w:type="dxa"/>
          </w:tcPr>
          <w:p w14:paraId="5E8F1376" w14:textId="77777777" w:rsidR="009C4A01" w:rsidRPr="00BF0D59" w:rsidRDefault="009B6A77">
            <w:pPr>
              <w:pStyle w:val="TableParagraph"/>
              <w:spacing w:before="49"/>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54013000</w:t>
            </w:r>
          </w:p>
        </w:tc>
        <w:tc>
          <w:tcPr>
            <w:tcW w:w="1381" w:type="dxa"/>
          </w:tcPr>
          <w:p w14:paraId="31EA79BF" w14:textId="77777777" w:rsidR="009C4A01" w:rsidRPr="00BF0D59" w:rsidRDefault="009B6A77">
            <w:pPr>
              <w:pStyle w:val="TableParagraph"/>
              <w:spacing w:before="47"/>
              <w:ind w:left="128" w:right="36"/>
              <w:jc w:val="center"/>
              <w:rPr>
                <w:rFonts w:asciiTheme="minorEastAsia" w:eastAsiaTheme="minorEastAsia" w:hAnsiTheme="minorEastAsia"/>
                <w:b/>
                <w:sz w:val="18"/>
              </w:rPr>
            </w:pPr>
            <w:r w:rsidRPr="00BF0D59">
              <w:rPr>
                <w:rFonts w:asciiTheme="minorEastAsia" w:eastAsiaTheme="minorEastAsia" w:hAnsiTheme="minorEastAsia"/>
                <w:b/>
                <w:sz w:val="18"/>
              </w:rPr>
              <w:t>其他</w:t>
            </w:r>
          </w:p>
        </w:tc>
        <w:tc>
          <w:tcPr>
            <w:tcW w:w="1381" w:type="dxa"/>
          </w:tcPr>
          <w:p w14:paraId="0B4D731A" w14:textId="77777777" w:rsidR="009C4A01" w:rsidRPr="00BF0D59" w:rsidRDefault="009B6A77">
            <w:pPr>
              <w:pStyle w:val="TableParagraph"/>
              <w:spacing w:before="49"/>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其他</w:t>
            </w:r>
          </w:p>
        </w:tc>
        <w:tc>
          <w:tcPr>
            <w:tcW w:w="1383" w:type="dxa"/>
          </w:tcPr>
          <w:p w14:paraId="35455056"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54990000</w:t>
            </w:r>
          </w:p>
        </w:tc>
      </w:tr>
      <w:tr w:rsidR="00DE7AD9" w:rsidRPr="00BF0D59" w14:paraId="192F61C5" w14:textId="77777777">
        <w:trPr>
          <w:trHeight w:val="349"/>
        </w:trPr>
        <w:tc>
          <w:tcPr>
            <w:tcW w:w="1381" w:type="dxa"/>
          </w:tcPr>
          <w:p w14:paraId="74FC0FE9" w14:textId="77777777" w:rsidR="009C4A01" w:rsidRPr="00BF0D59" w:rsidRDefault="009B6A77">
            <w:pPr>
              <w:pStyle w:val="TableParagraph"/>
              <w:spacing w:before="49"/>
              <w:ind w:right="319"/>
              <w:jc w:val="right"/>
              <w:rPr>
                <w:rFonts w:asciiTheme="minorEastAsia" w:eastAsiaTheme="minorEastAsia" w:hAnsiTheme="minorEastAsia"/>
                <w:b/>
                <w:sz w:val="18"/>
              </w:rPr>
            </w:pPr>
            <w:r w:rsidRPr="00BF0D59">
              <w:rPr>
                <w:rFonts w:asciiTheme="minorEastAsia" w:eastAsiaTheme="minorEastAsia" w:hAnsiTheme="minorEastAsia"/>
                <w:b/>
                <w:w w:val="95"/>
                <w:sz w:val="18"/>
              </w:rPr>
              <w:t>蒸汽</w:t>
            </w:r>
          </w:p>
        </w:tc>
        <w:tc>
          <w:tcPr>
            <w:tcW w:w="1381" w:type="dxa"/>
          </w:tcPr>
          <w:p w14:paraId="04FB510A" w14:textId="77777777" w:rsidR="009C4A01" w:rsidRPr="00BF0D59" w:rsidRDefault="009B6A77">
            <w:pPr>
              <w:pStyle w:val="TableParagraph"/>
              <w:spacing w:before="61"/>
              <w:ind w:left="128" w:right="118"/>
              <w:jc w:val="center"/>
              <w:rPr>
                <w:rFonts w:asciiTheme="minorEastAsia" w:eastAsiaTheme="minorEastAsia" w:hAnsiTheme="minorEastAsia"/>
                <w:sz w:val="18"/>
              </w:rPr>
            </w:pPr>
            <w:r w:rsidRPr="00BF0D59">
              <w:rPr>
                <w:rFonts w:asciiTheme="minorEastAsia" w:eastAsiaTheme="minorEastAsia" w:hAnsiTheme="minorEastAsia"/>
                <w:sz w:val="18"/>
              </w:rPr>
              <w:t>蒸汽管段</w:t>
            </w:r>
          </w:p>
        </w:tc>
        <w:tc>
          <w:tcPr>
            <w:tcW w:w="1381" w:type="dxa"/>
          </w:tcPr>
          <w:p w14:paraId="3860959F" w14:textId="77777777" w:rsidR="009C4A01" w:rsidRPr="00BF0D59" w:rsidRDefault="009B6A77">
            <w:pPr>
              <w:pStyle w:val="TableParagraph"/>
              <w:spacing w:before="61"/>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54021000</w:t>
            </w:r>
          </w:p>
        </w:tc>
        <w:tc>
          <w:tcPr>
            <w:tcW w:w="1381" w:type="dxa"/>
          </w:tcPr>
          <w:p w14:paraId="6C58B5F2" w14:textId="77777777" w:rsidR="009C4A01" w:rsidRPr="00BF0D59" w:rsidRDefault="009C4A01">
            <w:pPr>
              <w:pStyle w:val="TableParagraph"/>
              <w:rPr>
                <w:rFonts w:asciiTheme="minorEastAsia" w:eastAsiaTheme="minorEastAsia" w:hAnsiTheme="minorEastAsia"/>
                <w:sz w:val="18"/>
              </w:rPr>
            </w:pPr>
          </w:p>
        </w:tc>
        <w:tc>
          <w:tcPr>
            <w:tcW w:w="1381" w:type="dxa"/>
          </w:tcPr>
          <w:p w14:paraId="2249062B" w14:textId="77777777" w:rsidR="009C4A01" w:rsidRPr="00BF0D59" w:rsidRDefault="009C4A01">
            <w:pPr>
              <w:pStyle w:val="TableParagraph"/>
              <w:rPr>
                <w:rFonts w:asciiTheme="minorEastAsia" w:eastAsiaTheme="minorEastAsia" w:hAnsiTheme="minorEastAsia"/>
                <w:sz w:val="18"/>
              </w:rPr>
            </w:pPr>
          </w:p>
        </w:tc>
        <w:tc>
          <w:tcPr>
            <w:tcW w:w="1383" w:type="dxa"/>
          </w:tcPr>
          <w:p w14:paraId="667E5FD5" w14:textId="77777777" w:rsidR="009C4A01" w:rsidRPr="00BF0D59" w:rsidRDefault="009C4A01">
            <w:pPr>
              <w:pStyle w:val="TableParagraph"/>
              <w:rPr>
                <w:rFonts w:asciiTheme="minorEastAsia" w:eastAsiaTheme="minorEastAsia" w:hAnsiTheme="minorEastAsia"/>
                <w:sz w:val="18"/>
              </w:rPr>
            </w:pPr>
          </w:p>
        </w:tc>
      </w:tr>
    </w:tbl>
    <w:p w14:paraId="49C691EA" w14:textId="77777777" w:rsidR="009C4A01" w:rsidRPr="00BF0D59" w:rsidRDefault="009C4A01">
      <w:pPr>
        <w:rPr>
          <w:rFonts w:asciiTheme="minorEastAsia" w:eastAsiaTheme="minorEastAsia" w:hAnsiTheme="minorEastAsia"/>
          <w:sz w:val="18"/>
        </w:rPr>
        <w:sectPr w:rsidR="009C4A01" w:rsidRPr="00BF0D59">
          <w:headerReference w:type="default" r:id="rId229"/>
          <w:pgSz w:w="11910" w:h="16840"/>
          <w:pgMar w:top="920" w:right="1360" w:bottom="1160" w:left="1360" w:header="655" w:footer="975" w:gutter="0"/>
          <w:cols w:space="720"/>
        </w:sectPr>
      </w:pPr>
    </w:p>
    <w:p w14:paraId="61D8A58F" w14:textId="77777777" w:rsidR="009C4A01" w:rsidRPr="00BF0D59" w:rsidRDefault="009C4A01">
      <w:pPr>
        <w:pStyle w:val="a5"/>
        <w:spacing w:before="9"/>
        <w:rPr>
          <w:rFonts w:asciiTheme="minorEastAsia" w:eastAsiaTheme="minorEastAsia" w:hAnsiTheme="minorEastAsia"/>
          <w:b/>
          <w:sz w:val="15"/>
        </w:rPr>
      </w:pPr>
    </w:p>
    <w:p w14:paraId="4F5439D6" w14:textId="77777777" w:rsidR="009C4A01" w:rsidRPr="00BF0D59" w:rsidRDefault="009B6A77">
      <w:pPr>
        <w:spacing w:before="69" w:after="54"/>
        <w:ind w:left="324"/>
        <w:jc w:val="center"/>
        <w:rPr>
          <w:rFonts w:asciiTheme="minorEastAsia" w:eastAsiaTheme="minorEastAsia" w:hAnsiTheme="minorEastAsia"/>
          <w:b/>
          <w:sz w:val="21"/>
        </w:rPr>
      </w:pPr>
      <w:r w:rsidRPr="00BF0D59">
        <w:rPr>
          <w:rFonts w:asciiTheme="minorEastAsia" w:eastAsiaTheme="minorEastAsia" w:hAnsiTheme="minorEastAsia" w:hint="eastAsia"/>
          <w:b/>
          <w:sz w:val="21"/>
        </w:rPr>
        <w:t>附表 A.12.5 电力管线要素代码表</w:t>
      </w:r>
    </w:p>
    <w:tbl>
      <w:tblPr>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80"/>
        <w:gridCol w:w="1382"/>
        <w:gridCol w:w="1381"/>
        <w:gridCol w:w="1381"/>
        <w:gridCol w:w="1381"/>
        <w:gridCol w:w="1383"/>
      </w:tblGrid>
      <w:tr w:rsidR="00DE7AD9" w:rsidRPr="00BF0D59" w14:paraId="39DB7845" w14:textId="77777777">
        <w:trPr>
          <w:trHeight w:val="441"/>
        </w:trPr>
        <w:tc>
          <w:tcPr>
            <w:tcW w:w="1380" w:type="dxa"/>
          </w:tcPr>
          <w:p w14:paraId="6D3BAD3E" w14:textId="77777777" w:rsidR="009C4A01" w:rsidRPr="00BF0D59" w:rsidRDefault="009B6A77">
            <w:pPr>
              <w:pStyle w:val="TableParagraph"/>
              <w:spacing w:before="85"/>
              <w:ind w:left="269"/>
              <w:rPr>
                <w:rFonts w:asciiTheme="minorEastAsia" w:eastAsiaTheme="minorEastAsia" w:hAnsiTheme="minorEastAsia"/>
                <w:b/>
                <w:sz w:val="21"/>
              </w:rPr>
            </w:pPr>
            <w:r w:rsidRPr="00BF0D59">
              <w:rPr>
                <w:rFonts w:asciiTheme="minorEastAsia" w:eastAsiaTheme="minorEastAsia" w:hAnsiTheme="minorEastAsia"/>
                <w:b/>
                <w:sz w:val="21"/>
              </w:rPr>
              <w:t>管线小类</w:t>
            </w:r>
          </w:p>
        </w:tc>
        <w:tc>
          <w:tcPr>
            <w:tcW w:w="1382" w:type="dxa"/>
          </w:tcPr>
          <w:p w14:paraId="25720FF2" w14:textId="77777777" w:rsidR="009C4A01" w:rsidRPr="00BF0D59" w:rsidRDefault="009B6A77">
            <w:pPr>
              <w:pStyle w:val="TableParagraph"/>
              <w:spacing w:before="85"/>
              <w:ind w:left="131" w:right="118"/>
              <w:jc w:val="center"/>
              <w:rPr>
                <w:rFonts w:asciiTheme="minorEastAsia" w:eastAsiaTheme="minorEastAsia" w:hAnsiTheme="minorEastAsia"/>
                <w:b/>
                <w:sz w:val="21"/>
              </w:rPr>
            </w:pPr>
            <w:r w:rsidRPr="00BF0D59">
              <w:rPr>
                <w:rFonts w:asciiTheme="minorEastAsia" w:eastAsiaTheme="minorEastAsia" w:hAnsiTheme="minorEastAsia"/>
                <w:b/>
                <w:sz w:val="21"/>
              </w:rPr>
              <w:t>要素名称</w:t>
            </w:r>
          </w:p>
        </w:tc>
        <w:tc>
          <w:tcPr>
            <w:tcW w:w="1381" w:type="dxa"/>
          </w:tcPr>
          <w:p w14:paraId="23DA8A76" w14:textId="77777777" w:rsidR="009C4A01" w:rsidRPr="00BF0D59" w:rsidRDefault="009B6A77">
            <w:pPr>
              <w:pStyle w:val="TableParagraph"/>
              <w:spacing w:before="85"/>
              <w:ind w:left="128" w:right="118"/>
              <w:jc w:val="center"/>
              <w:rPr>
                <w:rFonts w:asciiTheme="minorEastAsia" w:eastAsiaTheme="minorEastAsia" w:hAnsiTheme="minorEastAsia"/>
                <w:b/>
                <w:sz w:val="21"/>
              </w:rPr>
            </w:pPr>
            <w:r w:rsidRPr="00BF0D59">
              <w:rPr>
                <w:rFonts w:asciiTheme="minorEastAsia" w:eastAsiaTheme="minorEastAsia" w:hAnsiTheme="minorEastAsia"/>
                <w:b/>
                <w:sz w:val="21"/>
              </w:rPr>
              <w:t>代码</w:t>
            </w:r>
          </w:p>
        </w:tc>
        <w:tc>
          <w:tcPr>
            <w:tcW w:w="1381" w:type="dxa"/>
          </w:tcPr>
          <w:p w14:paraId="11FE98A7" w14:textId="77777777" w:rsidR="009C4A01" w:rsidRPr="00BF0D59" w:rsidRDefault="009B6A77">
            <w:pPr>
              <w:pStyle w:val="TableParagraph"/>
              <w:spacing w:before="85"/>
              <w:ind w:left="268"/>
              <w:rPr>
                <w:rFonts w:asciiTheme="minorEastAsia" w:eastAsiaTheme="minorEastAsia" w:hAnsiTheme="minorEastAsia"/>
                <w:b/>
                <w:sz w:val="21"/>
              </w:rPr>
            </w:pPr>
            <w:r w:rsidRPr="00BF0D59">
              <w:rPr>
                <w:rFonts w:asciiTheme="minorEastAsia" w:eastAsiaTheme="minorEastAsia" w:hAnsiTheme="minorEastAsia"/>
                <w:b/>
                <w:sz w:val="21"/>
              </w:rPr>
              <w:t>管线小类</w:t>
            </w:r>
          </w:p>
        </w:tc>
        <w:tc>
          <w:tcPr>
            <w:tcW w:w="1381" w:type="dxa"/>
          </w:tcPr>
          <w:p w14:paraId="6F32F297" w14:textId="77777777" w:rsidR="009C4A01" w:rsidRPr="00BF0D59" w:rsidRDefault="009B6A77">
            <w:pPr>
              <w:pStyle w:val="TableParagraph"/>
              <w:spacing w:before="85"/>
              <w:ind w:left="128" w:right="117"/>
              <w:jc w:val="center"/>
              <w:rPr>
                <w:rFonts w:asciiTheme="minorEastAsia" w:eastAsiaTheme="minorEastAsia" w:hAnsiTheme="minorEastAsia"/>
                <w:b/>
                <w:sz w:val="21"/>
              </w:rPr>
            </w:pPr>
            <w:r w:rsidRPr="00BF0D59">
              <w:rPr>
                <w:rFonts w:asciiTheme="minorEastAsia" w:eastAsiaTheme="minorEastAsia" w:hAnsiTheme="minorEastAsia"/>
                <w:b/>
                <w:sz w:val="21"/>
              </w:rPr>
              <w:t>要素名称</w:t>
            </w:r>
          </w:p>
        </w:tc>
        <w:tc>
          <w:tcPr>
            <w:tcW w:w="1383" w:type="dxa"/>
          </w:tcPr>
          <w:p w14:paraId="10918657" w14:textId="77777777" w:rsidR="009C4A01" w:rsidRPr="00BF0D59" w:rsidRDefault="009B6A77">
            <w:pPr>
              <w:pStyle w:val="TableParagraph"/>
              <w:spacing w:before="85"/>
              <w:ind w:left="129" w:right="122"/>
              <w:jc w:val="center"/>
              <w:rPr>
                <w:rFonts w:asciiTheme="minorEastAsia" w:eastAsiaTheme="minorEastAsia" w:hAnsiTheme="minorEastAsia"/>
                <w:b/>
                <w:sz w:val="21"/>
              </w:rPr>
            </w:pPr>
            <w:r w:rsidRPr="00BF0D59">
              <w:rPr>
                <w:rFonts w:asciiTheme="minorEastAsia" w:eastAsiaTheme="minorEastAsia" w:hAnsiTheme="minorEastAsia"/>
                <w:b/>
                <w:sz w:val="21"/>
              </w:rPr>
              <w:t>代码</w:t>
            </w:r>
          </w:p>
        </w:tc>
      </w:tr>
      <w:tr w:rsidR="00DE7AD9" w:rsidRPr="00BF0D59" w14:paraId="6B65AB53" w14:textId="77777777">
        <w:trPr>
          <w:trHeight w:val="329"/>
        </w:trPr>
        <w:tc>
          <w:tcPr>
            <w:tcW w:w="1380" w:type="dxa"/>
            <w:vMerge w:val="restart"/>
          </w:tcPr>
          <w:p w14:paraId="33A1BF8A" w14:textId="77777777" w:rsidR="009C4A01" w:rsidRPr="00BF0D59" w:rsidRDefault="009C4A01">
            <w:pPr>
              <w:pStyle w:val="TableParagraph"/>
              <w:rPr>
                <w:rFonts w:asciiTheme="minorEastAsia" w:eastAsiaTheme="minorEastAsia" w:hAnsiTheme="minorEastAsia"/>
                <w:b/>
                <w:sz w:val="18"/>
              </w:rPr>
            </w:pPr>
          </w:p>
          <w:p w14:paraId="5F3DEE1E" w14:textId="77777777" w:rsidR="009C4A01" w:rsidRPr="00BF0D59" w:rsidRDefault="009C4A01">
            <w:pPr>
              <w:pStyle w:val="TableParagraph"/>
              <w:rPr>
                <w:rFonts w:asciiTheme="minorEastAsia" w:eastAsiaTheme="minorEastAsia" w:hAnsiTheme="minorEastAsia"/>
                <w:b/>
                <w:sz w:val="18"/>
              </w:rPr>
            </w:pPr>
          </w:p>
          <w:p w14:paraId="65E4DEB2" w14:textId="77777777" w:rsidR="009C4A01" w:rsidRPr="00BF0D59" w:rsidRDefault="009C4A01">
            <w:pPr>
              <w:pStyle w:val="TableParagraph"/>
              <w:rPr>
                <w:rFonts w:asciiTheme="minorEastAsia" w:eastAsiaTheme="minorEastAsia" w:hAnsiTheme="minorEastAsia"/>
                <w:b/>
                <w:sz w:val="18"/>
              </w:rPr>
            </w:pPr>
          </w:p>
          <w:p w14:paraId="18403ECA" w14:textId="77777777" w:rsidR="009C4A01" w:rsidRPr="00BF0D59" w:rsidRDefault="009C4A01">
            <w:pPr>
              <w:pStyle w:val="TableParagraph"/>
              <w:rPr>
                <w:rFonts w:asciiTheme="minorEastAsia" w:eastAsiaTheme="minorEastAsia" w:hAnsiTheme="minorEastAsia"/>
                <w:b/>
                <w:sz w:val="18"/>
              </w:rPr>
            </w:pPr>
          </w:p>
          <w:p w14:paraId="73B582FA" w14:textId="77777777" w:rsidR="009C4A01" w:rsidRPr="00BF0D59" w:rsidRDefault="009C4A01">
            <w:pPr>
              <w:pStyle w:val="TableParagraph"/>
              <w:rPr>
                <w:rFonts w:asciiTheme="minorEastAsia" w:eastAsiaTheme="minorEastAsia" w:hAnsiTheme="minorEastAsia"/>
                <w:b/>
                <w:sz w:val="18"/>
              </w:rPr>
            </w:pPr>
          </w:p>
          <w:p w14:paraId="156EA87C" w14:textId="77777777" w:rsidR="009C4A01" w:rsidRPr="00BF0D59" w:rsidRDefault="009C4A01">
            <w:pPr>
              <w:pStyle w:val="TableParagraph"/>
              <w:rPr>
                <w:rFonts w:asciiTheme="minorEastAsia" w:eastAsiaTheme="minorEastAsia" w:hAnsiTheme="minorEastAsia"/>
                <w:b/>
                <w:sz w:val="18"/>
              </w:rPr>
            </w:pPr>
          </w:p>
          <w:p w14:paraId="514253AB" w14:textId="77777777" w:rsidR="009C4A01" w:rsidRPr="00BF0D59" w:rsidRDefault="009C4A01">
            <w:pPr>
              <w:pStyle w:val="TableParagraph"/>
              <w:rPr>
                <w:rFonts w:asciiTheme="minorEastAsia" w:eastAsiaTheme="minorEastAsia" w:hAnsiTheme="minorEastAsia"/>
                <w:b/>
                <w:sz w:val="18"/>
              </w:rPr>
            </w:pPr>
          </w:p>
          <w:p w14:paraId="7890B0EB" w14:textId="77777777" w:rsidR="009C4A01" w:rsidRPr="00BF0D59" w:rsidRDefault="009C4A01">
            <w:pPr>
              <w:pStyle w:val="TableParagraph"/>
              <w:rPr>
                <w:rFonts w:asciiTheme="minorEastAsia" w:eastAsiaTheme="minorEastAsia" w:hAnsiTheme="minorEastAsia"/>
                <w:b/>
                <w:sz w:val="18"/>
              </w:rPr>
            </w:pPr>
          </w:p>
          <w:p w14:paraId="61E0137E" w14:textId="77777777" w:rsidR="009C4A01" w:rsidRPr="00BF0D59" w:rsidRDefault="009C4A01">
            <w:pPr>
              <w:pStyle w:val="TableParagraph"/>
              <w:rPr>
                <w:rFonts w:asciiTheme="minorEastAsia" w:eastAsiaTheme="minorEastAsia" w:hAnsiTheme="minorEastAsia"/>
                <w:b/>
                <w:sz w:val="18"/>
              </w:rPr>
            </w:pPr>
          </w:p>
          <w:p w14:paraId="6C58A6CE" w14:textId="77777777" w:rsidR="009C4A01" w:rsidRPr="00BF0D59" w:rsidRDefault="009C4A01">
            <w:pPr>
              <w:pStyle w:val="TableParagraph"/>
              <w:rPr>
                <w:rFonts w:asciiTheme="minorEastAsia" w:eastAsiaTheme="minorEastAsia" w:hAnsiTheme="minorEastAsia"/>
                <w:b/>
                <w:sz w:val="18"/>
              </w:rPr>
            </w:pPr>
          </w:p>
          <w:p w14:paraId="20042B78" w14:textId="77777777" w:rsidR="009C4A01" w:rsidRPr="00BF0D59" w:rsidRDefault="009C4A01">
            <w:pPr>
              <w:pStyle w:val="TableParagraph"/>
              <w:rPr>
                <w:rFonts w:asciiTheme="minorEastAsia" w:eastAsiaTheme="minorEastAsia" w:hAnsiTheme="minorEastAsia"/>
                <w:b/>
                <w:sz w:val="18"/>
              </w:rPr>
            </w:pPr>
          </w:p>
          <w:p w14:paraId="5B044D2B" w14:textId="77777777" w:rsidR="009C4A01" w:rsidRPr="00BF0D59" w:rsidRDefault="009C4A01">
            <w:pPr>
              <w:pStyle w:val="TableParagraph"/>
              <w:rPr>
                <w:rFonts w:asciiTheme="minorEastAsia" w:eastAsiaTheme="minorEastAsia" w:hAnsiTheme="minorEastAsia"/>
                <w:b/>
                <w:sz w:val="18"/>
              </w:rPr>
            </w:pPr>
          </w:p>
          <w:p w14:paraId="4F115BC3" w14:textId="77777777" w:rsidR="009C4A01" w:rsidRPr="00BF0D59" w:rsidRDefault="009C4A01">
            <w:pPr>
              <w:pStyle w:val="TableParagraph"/>
              <w:rPr>
                <w:rFonts w:asciiTheme="minorEastAsia" w:eastAsiaTheme="minorEastAsia" w:hAnsiTheme="minorEastAsia"/>
                <w:b/>
                <w:sz w:val="18"/>
              </w:rPr>
            </w:pPr>
          </w:p>
          <w:p w14:paraId="67FA2C51" w14:textId="77777777" w:rsidR="009C4A01" w:rsidRPr="00BF0D59" w:rsidRDefault="009C4A01">
            <w:pPr>
              <w:pStyle w:val="TableParagraph"/>
              <w:rPr>
                <w:rFonts w:asciiTheme="minorEastAsia" w:eastAsiaTheme="minorEastAsia" w:hAnsiTheme="minorEastAsia"/>
                <w:b/>
                <w:sz w:val="18"/>
              </w:rPr>
            </w:pPr>
          </w:p>
          <w:p w14:paraId="03830F86" w14:textId="77777777" w:rsidR="009C4A01" w:rsidRPr="00BF0D59" w:rsidRDefault="009C4A01">
            <w:pPr>
              <w:pStyle w:val="TableParagraph"/>
              <w:rPr>
                <w:rFonts w:asciiTheme="minorEastAsia" w:eastAsiaTheme="minorEastAsia" w:hAnsiTheme="minorEastAsia"/>
                <w:b/>
                <w:sz w:val="18"/>
              </w:rPr>
            </w:pPr>
          </w:p>
          <w:p w14:paraId="55F730F7" w14:textId="77777777" w:rsidR="009C4A01" w:rsidRPr="00BF0D59" w:rsidRDefault="009C4A01">
            <w:pPr>
              <w:pStyle w:val="TableParagraph"/>
              <w:rPr>
                <w:rFonts w:asciiTheme="minorEastAsia" w:eastAsiaTheme="minorEastAsia" w:hAnsiTheme="minorEastAsia"/>
                <w:b/>
                <w:sz w:val="18"/>
              </w:rPr>
            </w:pPr>
          </w:p>
          <w:p w14:paraId="071E50CC" w14:textId="77777777" w:rsidR="009C4A01" w:rsidRPr="00BF0D59" w:rsidRDefault="009C4A01">
            <w:pPr>
              <w:pStyle w:val="TableParagraph"/>
              <w:rPr>
                <w:rFonts w:asciiTheme="minorEastAsia" w:eastAsiaTheme="minorEastAsia" w:hAnsiTheme="minorEastAsia"/>
                <w:b/>
                <w:sz w:val="18"/>
              </w:rPr>
            </w:pPr>
          </w:p>
          <w:p w14:paraId="310E4627" w14:textId="77777777" w:rsidR="009C4A01" w:rsidRPr="00BF0D59" w:rsidRDefault="009C4A01">
            <w:pPr>
              <w:pStyle w:val="TableParagraph"/>
              <w:rPr>
                <w:rFonts w:asciiTheme="minorEastAsia" w:eastAsiaTheme="minorEastAsia" w:hAnsiTheme="minorEastAsia"/>
                <w:b/>
                <w:sz w:val="18"/>
              </w:rPr>
            </w:pPr>
          </w:p>
          <w:p w14:paraId="0BA607CF" w14:textId="77777777" w:rsidR="009C4A01" w:rsidRPr="00BF0D59" w:rsidRDefault="009C4A01">
            <w:pPr>
              <w:pStyle w:val="TableParagraph"/>
              <w:rPr>
                <w:rFonts w:asciiTheme="minorEastAsia" w:eastAsiaTheme="minorEastAsia" w:hAnsiTheme="minorEastAsia"/>
                <w:b/>
                <w:sz w:val="18"/>
              </w:rPr>
            </w:pPr>
          </w:p>
          <w:p w14:paraId="7B86482B" w14:textId="77777777" w:rsidR="009C4A01" w:rsidRPr="00BF0D59" w:rsidRDefault="009C4A01">
            <w:pPr>
              <w:pStyle w:val="TableParagraph"/>
              <w:rPr>
                <w:rFonts w:asciiTheme="minorEastAsia" w:eastAsiaTheme="minorEastAsia" w:hAnsiTheme="minorEastAsia"/>
                <w:b/>
                <w:sz w:val="18"/>
              </w:rPr>
            </w:pPr>
          </w:p>
          <w:p w14:paraId="698B8DC2" w14:textId="77777777" w:rsidR="009C4A01" w:rsidRPr="00BF0D59" w:rsidRDefault="009C4A01">
            <w:pPr>
              <w:pStyle w:val="TableParagraph"/>
              <w:rPr>
                <w:rFonts w:asciiTheme="minorEastAsia" w:eastAsiaTheme="minorEastAsia" w:hAnsiTheme="minorEastAsia"/>
                <w:b/>
                <w:sz w:val="18"/>
              </w:rPr>
            </w:pPr>
          </w:p>
          <w:p w14:paraId="29CA3A4C" w14:textId="77777777" w:rsidR="009C4A01" w:rsidRPr="00BF0D59" w:rsidRDefault="009C4A01">
            <w:pPr>
              <w:pStyle w:val="TableParagraph"/>
              <w:rPr>
                <w:rFonts w:asciiTheme="minorEastAsia" w:eastAsiaTheme="minorEastAsia" w:hAnsiTheme="minorEastAsia"/>
                <w:b/>
                <w:sz w:val="18"/>
              </w:rPr>
            </w:pPr>
          </w:p>
          <w:p w14:paraId="4E2B41E3" w14:textId="77777777" w:rsidR="009C4A01" w:rsidRPr="00BF0D59" w:rsidRDefault="009C4A01">
            <w:pPr>
              <w:pStyle w:val="TableParagraph"/>
              <w:rPr>
                <w:rFonts w:asciiTheme="minorEastAsia" w:eastAsiaTheme="minorEastAsia" w:hAnsiTheme="minorEastAsia"/>
                <w:b/>
                <w:sz w:val="18"/>
              </w:rPr>
            </w:pPr>
          </w:p>
          <w:p w14:paraId="6C8B77DB" w14:textId="77777777" w:rsidR="009C4A01" w:rsidRPr="00BF0D59" w:rsidRDefault="009C4A01">
            <w:pPr>
              <w:pStyle w:val="TableParagraph"/>
              <w:spacing w:before="9"/>
              <w:rPr>
                <w:rFonts w:asciiTheme="minorEastAsia" w:eastAsiaTheme="minorEastAsia" w:hAnsiTheme="minorEastAsia"/>
                <w:b/>
                <w:sz w:val="13"/>
              </w:rPr>
            </w:pPr>
          </w:p>
          <w:p w14:paraId="3D81F6F5" w14:textId="77777777" w:rsidR="009C4A01" w:rsidRPr="00BF0D59" w:rsidRDefault="009B6A77">
            <w:pPr>
              <w:pStyle w:val="TableParagraph"/>
              <w:spacing w:before="1"/>
              <w:ind w:left="129" w:right="121"/>
              <w:jc w:val="center"/>
              <w:rPr>
                <w:rFonts w:asciiTheme="minorEastAsia" w:eastAsiaTheme="minorEastAsia" w:hAnsiTheme="minorEastAsia"/>
                <w:b/>
                <w:sz w:val="18"/>
              </w:rPr>
            </w:pPr>
            <w:r w:rsidRPr="00BF0D59">
              <w:rPr>
                <w:rFonts w:asciiTheme="minorEastAsia" w:eastAsiaTheme="minorEastAsia" w:hAnsiTheme="minorEastAsia"/>
                <w:b/>
                <w:sz w:val="18"/>
              </w:rPr>
              <w:t>供电</w:t>
            </w:r>
          </w:p>
        </w:tc>
        <w:tc>
          <w:tcPr>
            <w:tcW w:w="1382" w:type="dxa"/>
          </w:tcPr>
          <w:p w14:paraId="3DEBEC25" w14:textId="77777777" w:rsidR="009C4A01" w:rsidRPr="00BF0D59" w:rsidRDefault="009B6A77">
            <w:pPr>
              <w:pStyle w:val="TableParagraph"/>
              <w:spacing w:before="49"/>
              <w:ind w:left="131" w:right="120"/>
              <w:jc w:val="center"/>
              <w:rPr>
                <w:rFonts w:asciiTheme="minorEastAsia" w:eastAsiaTheme="minorEastAsia" w:hAnsiTheme="minorEastAsia"/>
                <w:sz w:val="18"/>
              </w:rPr>
            </w:pPr>
            <w:r w:rsidRPr="00BF0D59">
              <w:rPr>
                <w:rFonts w:asciiTheme="minorEastAsia" w:eastAsiaTheme="minorEastAsia" w:hAnsiTheme="minorEastAsia"/>
                <w:sz w:val="18"/>
              </w:rPr>
              <w:t>高压管段</w:t>
            </w:r>
          </w:p>
        </w:tc>
        <w:tc>
          <w:tcPr>
            <w:tcW w:w="1381" w:type="dxa"/>
          </w:tcPr>
          <w:p w14:paraId="1ECF2ACC" w14:textId="77777777" w:rsidR="009C4A01" w:rsidRPr="00BF0D59" w:rsidRDefault="009B6A77">
            <w:pPr>
              <w:pStyle w:val="TableParagraph"/>
              <w:spacing w:before="49"/>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55011001</w:t>
            </w:r>
          </w:p>
        </w:tc>
        <w:tc>
          <w:tcPr>
            <w:tcW w:w="1381" w:type="dxa"/>
            <w:vMerge w:val="restart"/>
          </w:tcPr>
          <w:p w14:paraId="0CA9A868" w14:textId="77777777" w:rsidR="009C4A01" w:rsidRPr="00BF0D59" w:rsidRDefault="009C4A01">
            <w:pPr>
              <w:pStyle w:val="TableParagraph"/>
              <w:rPr>
                <w:rFonts w:asciiTheme="minorEastAsia" w:eastAsiaTheme="minorEastAsia" w:hAnsiTheme="minorEastAsia"/>
                <w:b/>
                <w:sz w:val="18"/>
              </w:rPr>
            </w:pPr>
          </w:p>
          <w:p w14:paraId="63AE5E84" w14:textId="77777777" w:rsidR="009C4A01" w:rsidRPr="00BF0D59" w:rsidRDefault="009C4A01">
            <w:pPr>
              <w:pStyle w:val="TableParagraph"/>
              <w:rPr>
                <w:rFonts w:asciiTheme="minorEastAsia" w:eastAsiaTheme="minorEastAsia" w:hAnsiTheme="minorEastAsia"/>
                <w:b/>
                <w:sz w:val="18"/>
              </w:rPr>
            </w:pPr>
          </w:p>
          <w:p w14:paraId="336CEBC2" w14:textId="77777777" w:rsidR="009C4A01" w:rsidRPr="00BF0D59" w:rsidRDefault="009C4A01">
            <w:pPr>
              <w:pStyle w:val="TableParagraph"/>
              <w:rPr>
                <w:rFonts w:asciiTheme="minorEastAsia" w:eastAsiaTheme="minorEastAsia" w:hAnsiTheme="minorEastAsia"/>
                <w:b/>
                <w:sz w:val="18"/>
              </w:rPr>
            </w:pPr>
          </w:p>
          <w:p w14:paraId="749D4A57" w14:textId="77777777" w:rsidR="009C4A01" w:rsidRPr="00BF0D59" w:rsidRDefault="009C4A01">
            <w:pPr>
              <w:pStyle w:val="TableParagraph"/>
              <w:rPr>
                <w:rFonts w:asciiTheme="minorEastAsia" w:eastAsiaTheme="minorEastAsia" w:hAnsiTheme="minorEastAsia"/>
                <w:b/>
                <w:sz w:val="18"/>
              </w:rPr>
            </w:pPr>
          </w:p>
          <w:p w14:paraId="5139D5C7" w14:textId="77777777" w:rsidR="009C4A01" w:rsidRPr="00BF0D59" w:rsidRDefault="009C4A01">
            <w:pPr>
              <w:pStyle w:val="TableParagraph"/>
              <w:rPr>
                <w:rFonts w:asciiTheme="minorEastAsia" w:eastAsiaTheme="minorEastAsia" w:hAnsiTheme="minorEastAsia"/>
                <w:b/>
                <w:sz w:val="18"/>
              </w:rPr>
            </w:pPr>
          </w:p>
          <w:p w14:paraId="32CB1BF8" w14:textId="77777777" w:rsidR="009C4A01" w:rsidRPr="00BF0D59" w:rsidRDefault="009C4A01">
            <w:pPr>
              <w:pStyle w:val="TableParagraph"/>
              <w:rPr>
                <w:rFonts w:asciiTheme="minorEastAsia" w:eastAsiaTheme="minorEastAsia" w:hAnsiTheme="minorEastAsia"/>
                <w:b/>
                <w:sz w:val="18"/>
              </w:rPr>
            </w:pPr>
          </w:p>
          <w:p w14:paraId="34FCC96B" w14:textId="77777777" w:rsidR="009C4A01" w:rsidRPr="00BF0D59" w:rsidRDefault="009C4A01">
            <w:pPr>
              <w:pStyle w:val="TableParagraph"/>
              <w:rPr>
                <w:rFonts w:asciiTheme="minorEastAsia" w:eastAsiaTheme="minorEastAsia" w:hAnsiTheme="minorEastAsia"/>
                <w:b/>
                <w:sz w:val="18"/>
              </w:rPr>
            </w:pPr>
          </w:p>
          <w:p w14:paraId="60C7DCEB" w14:textId="77777777" w:rsidR="009C4A01" w:rsidRPr="00BF0D59" w:rsidRDefault="009C4A01">
            <w:pPr>
              <w:pStyle w:val="TableParagraph"/>
              <w:rPr>
                <w:rFonts w:asciiTheme="minorEastAsia" w:eastAsiaTheme="minorEastAsia" w:hAnsiTheme="minorEastAsia"/>
                <w:b/>
                <w:sz w:val="18"/>
              </w:rPr>
            </w:pPr>
          </w:p>
          <w:p w14:paraId="6E731569" w14:textId="77777777" w:rsidR="009C4A01" w:rsidRPr="00BF0D59" w:rsidRDefault="009C4A01">
            <w:pPr>
              <w:pStyle w:val="TableParagraph"/>
              <w:rPr>
                <w:rFonts w:asciiTheme="minorEastAsia" w:eastAsiaTheme="minorEastAsia" w:hAnsiTheme="minorEastAsia"/>
                <w:b/>
                <w:sz w:val="18"/>
              </w:rPr>
            </w:pPr>
          </w:p>
          <w:p w14:paraId="50094884" w14:textId="77777777" w:rsidR="009C4A01" w:rsidRPr="00BF0D59" w:rsidRDefault="009C4A01">
            <w:pPr>
              <w:pStyle w:val="TableParagraph"/>
              <w:rPr>
                <w:rFonts w:asciiTheme="minorEastAsia" w:eastAsiaTheme="minorEastAsia" w:hAnsiTheme="minorEastAsia"/>
                <w:b/>
                <w:sz w:val="18"/>
              </w:rPr>
            </w:pPr>
          </w:p>
          <w:p w14:paraId="0F2FD509" w14:textId="77777777" w:rsidR="009C4A01" w:rsidRPr="00BF0D59" w:rsidRDefault="009C4A01">
            <w:pPr>
              <w:pStyle w:val="TableParagraph"/>
              <w:rPr>
                <w:rFonts w:asciiTheme="minorEastAsia" w:eastAsiaTheme="minorEastAsia" w:hAnsiTheme="minorEastAsia"/>
                <w:b/>
                <w:sz w:val="18"/>
              </w:rPr>
            </w:pPr>
          </w:p>
          <w:p w14:paraId="390C6F05" w14:textId="77777777" w:rsidR="009C4A01" w:rsidRPr="00BF0D59" w:rsidRDefault="009C4A01">
            <w:pPr>
              <w:pStyle w:val="TableParagraph"/>
              <w:rPr>
                <w:rFonts w:asciiTheme="minorEastAsia" w:eastAsiaTheme="minorEastAsia" w:hAnsiTheme="minorEastAsia"/>
                <w:b/>
                <w:sz w:val="18"/>
              </w:rPr>
            </w:pPr>
          </w:p>
          <w:p w14:paraId="2D0BE7DD" w14:textId="77777777" w:rsidR="009C4A01" w:rsidRPr="00BF0D59" w:rsidRDefault="009C4A01">
            <w:pPr>
              <w:pStyle w:val="TableParagraph"/>
              <w:rPr>
                <w:rFonts w:asciiTheme="minorEastAsia" w:eastAsiaTheme="minorEastAsia" w:hAnsiTheme="minorEastAsia"/>
                <w:b/>
                <w:sz w:val="18"/>
              </w:rPr>
            </w:pPr>
          </w:p>
          <w:p w14:paraId="3CCAC2FB" w14:textId="77777777" w:rsidR="009C4A01" w:rsidRPr="00BF0D59" w:rsidRDefault="009C4A01">
            <w:pPr>
              <w:pStyle w:val="TableParagraph"/>
              <w:rPr>
                <w:rFonts w:asciiTheme="minorEastAsia" w:eastAsiaTheme="minorEastAsia" w:hAnsiTheme="minorEastAsia"/>
                <w:b/>
                <w:sz w:val="18"/>
              </w:rPr>
            </w:pPr>
          </w:p>
          <w:p w14:paraId="49A6EBC7" w14:textId="77777777" w:rsidR="009C4A01" w:rsidRPr="00BF0D59" w:rsidRDefault="009C4A01">
            <w:pPr>
              <w:pStyle w:val="TableParagraph"/>
              <w:rPr>
                <w:rFonts w:asciiTheme="minorEastAsia" w:eastAsiaTheme="minorEastAsia" w:hAnsiTheme="minorEastAsia"/>
                <w:b/>
                <w:sz w:val="18"/>
              </w:rPr>
            </w:pPr>
          </w:p>
          <w:p w14:paraId="23B00DE8" w14:textId="77777777" w:rsidR="009C4A01" w:rsidRPr="00BF0D59" w:rsidRDefault="009C4A01">
            <w:pPr>
              <w:pStyle w:val="TableParagraph"/>
              <w:rPr>
                <w:rFonts w:asciiTheme="minorEastAsia" w:eastAsiaTheme="minorEastAsia" w:hAnsiTheme="minorEastAsia"/>
                <w:b/>
                <w:sz w:val="18"/>
              </w:rPr>
            </w:pPr>
          </w:p>
          <w:p w14:paraId="3412443D" w14:textId="77777777" w:rsidR="009C4A01" w:rsidRPr="00BF0D59" w:rsidRDefault="009C4A01">
            <w:pPr>
              <w:pStyle w:val="TableParagraph"/>
              <w:rPr>
                <w:rFonts w:asciiTheme="minorEastAsia" w:eastAsiaTheme="minorEastAsia" w:hAnsiTheme="minorEastAsia"/>
                <w:b/>
                <w:sz w:val="18"/>
              </w:rPr>
            </w:pPr>
          </w:p>
          <w:p w14:paraId="3BD0B286" w14:textId="77777777" w:rsidR="009C4A01" w:rsidRPr="00BF0D59" w:rsidRDefault="009C4A01">
            <w:pPr>
              <w:pStyle w:val="TableParagraph"/>
              <w:rPr>
                <w:rFonts w:asciiTheme="minorEastAsia" w:eastAsiaTheme="minorEastAsia" w:hAnsiTheme="minorEastAsia"/>
                <w:b/>
                <w:sz w:val="18"/>
              </w:rPr>
            </w:pPr>
          </w:p>
          <w:p w14:paraId="505D9AC4" w14:textId="77777777" w:rsidR="009C4A01" w:rsidRPr="00BF0D59" w:rsidRDefault="009C4A01">
            <w:pPr>
              <w:pStyle w:val="TableParagraph"/>
              <w:rPr>
                <w:rFonts w:asciiTheme="minorEastAsia" w:eastAsiaTheme="minorEastAsia" w:hAnsiTheme="minorEastAsia"/>
                <w:b/>
                <w:sz w:val="18"/>
              </w:rPr>
            </w:pPr>
          </w:p>
          <w:p w14:paraId="3207341C" w14:textId="77777777" w:rsidR="009C4A01" w:rsidRPr="00BF0D59" w:rsidRDefault="009C4A01">
            <w:pPr>
              <w:pStyle w:val="TableParagraph"/>
              <w:spacing w:before="2"/>
              <w:rPr>
                <w:rFonts w:asciiTheme="minorEastAsia" w:eastAsiaTheme="minorEastAsia" w:hAnsiTheme="minorEastAsia"/>
                <w:b/>
                <w:sz w:val="20"/>
              </w:rPr>
            </w:pPr>
          </w:p>
          <w:p w14:paraId="5966E705" w14:textId="77777777" w:rsidR="009C4A01" w:rsidRPr="00BF0D59" w:rsidRDefault="009B6A77">
            <w:pPr>
              <w:pStyle w:val="TableParagraph"/>
              <w:ind w:left="126" w:right="120"/>
              <w:jc w:val="center"/>
              <w:rPr>
                <w:rFonts w:asciiTheme="minorEastAsia" w:eastAsiaTheme="minorEastAsia" w:hAnsiTheme="minorEastAsia"/>
                <w:b/>
                <w:sz w:val="18"/>
              </w:rPr>
            </w:pPr>
            <w:r w:rsidRPr="00BF0D59">
              <w:rPr>
                <w:rFonts w:asciiTheme="minorEastAsia" w:eastAsiaTheme="minorEastAsia" w:hAnsiTheme="minorEastAsia"/>
                <w:b/>
                <w:sz w:val="18"/>
              </w:rPr>
              <w:t>路灯</w:t>
            </w:r>
          </w:p>
        </w:tc>
        <w:tc>
          <w:tcPr>
            <w:tcW w:w="1381" w:type="dxa"/>
          </w:tcPr>
          <w:p w14:paraId="5BB98448" w14:textId="77777777" w:rsidR="009C4A01" w:rsidRPr="00BF0D59" w:rsidRDefault="009B6A77">
            <w:pPr>
              <w:pStyle w:val="TableParagraph"/>
              <w:spacing w:before="49"/>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弯头</w:t>
            </w:r>
          </w:p>
        </w:tc>
        <w:tc>
          <w:tcPr>
            <w:tcW w:w="1383" w:type="dxa"/>
          </w:tcPr>
          <w:p w14:paraId="77149359"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55022101</w:t>
            </w:r>
          </w:p>
        </w:tc>
      </w:tr>
      <w:tr w:rsidR="00DE7AD9" w:rsidRPr="00BF0D59" w14:paraId="3B118921" w14:textId="77777777">
        <w:trPr>
          <w:trHeight w:val="329"/>
        </w:trPr>
        <w:tc>
          <w:tcPr>
            <w:tcW w:w="1380" w:type="dxa"/>
            <w:vMerge/>
            <w:tcBorders>
              <w:top w:val="nil"/>
            </w:tcBorders>
          </w:tcPr>
          <w:p w14:paraId="366A81DE" w14:textId="77777777" w:rsidR="009C4A01" w:rsidRPr="00BF0D59" w:rsidRDefault="009C4A01">
            <w:pPr>
              <w:rPr>
                <w:rFonts w:asciiTheme="minorEastAsia" w:eastAsiaTheme="minorEastAsia" w:hAnsiTheme="minorEastAsia"/>
                <w:sz w:val="2"/>
                <w:szCs w:val="2"/>
              </w:rPr>
            </w:pPr>
          </w:p>
        </w:tc>
        <w:tc>
          <w:tcPr>
            <w:tcW w:w="1382" w:type="dxa"/>
          </w:tcPr>
          <w:p w14:paraId="2F04FF16" w14:textId="77777777" w:rsidR="009C4A01" w:rsidRPr="00BF0D59" w:rsidRDefault="009B6A77">
            <w:pPr>
              <w:pStyle w:val="TableParagraph"/>
              <w:spacing w:before="49"/>
              <w:ind w:left="131" w:right="120"/>
              <w:jc w:val="center"/>
              <w:rPr>
                <w:rFonts w:asciiTheme="minorEastAsia" w:eastAsiaTheme="minorEastAsia" w:hAnsiTheme="minorEastAsia"/>
                <w:sz w:val="18"/>
              </w:rPr>
            </w:pPr>
            <w:r w:rsidRPr="00BF0D59">
              <w:rPr>
                <w:rFonts w:asciiTheme="minorEastAsia" w:eastAsiaTheme="minorEastAsia" w:hAnsiTheme="minorEastAsia"/>
                <w:sz w:val="18"/>
              </w:rPr>
              <w:t>中压管段</w:t>
            </w:r>
          </w:p>
        </w:tc>
        <w:tc>
          <w:tcPr>
            <w:tcW w:w="1381" w:type="dxa"/>
          </w:tcPr>
          <w:p w14:paraId="6DBAB5DF" w14:textId="77777777" w:rsidR="009C4A01" w:rsidRPr="00BF0D59" w:rsidRDefault="009B6A77">
            <w:pPr>
              <w:pStyle w:val="TableParagraph"/>
              <w:spacing w:before="49"/>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55011002</w:t>
            </w:r>
          </w:p>
        </w:tc>
        <w:tc>
          <w:tcPr>
            <w:tcW w:w="1381" w:type="dxa"/>
            <w:vMerge/>
            <w:tcBorders>
              <w:top w:val="nil"/>
            </w:tcBorders>
          </w:tcPr>
          <w:p w14:paraId="2EE025C6" w14:textId="77777777" w:rsidR="009C4A01" w:rsidRPr="00BF0D59" w:rsidRDefault="009C4A01">
            <w:pPr>
              <w:rPr>
                <w:rFonts w:asciiTheme="minorEastAsia" w:eastAsiaTheme="minorEastAsia" w:hAnsiTheme="minorEastAsia"/>
                <w:sz w:val="2"/>
                <w:szCs w:val="2"/>
              </w:rPr>
            </w:pPr>
          </w:p>
        </w:tc>
        <w:tc>
          <w:tcPr>
            <w:tcW w:w="1381" w:type="dxa"/>
          </w:tcPr>
          <w:p w14:paraId="6815D6D9" w14:textId="77777777" w:rsidR="009C4A01" w:rsidRPr="00BF0D59" w:rsidRDefault="009B6A77">
            <w:pPr>
              <w:pStyle w:val="TableParagraph"/>
              <w:spacing w:before="49"/>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分支</w:t>
            </w:r>
          </w:p>
        </w:tc>
        <w:tc>
          <w:tcPr>
            <w:tcW w:w="1383" w:type="dxa"/>
          </w:tcPr>
          <w:p w14:paraId="28E02C55"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55022102</w:t>
            </w:r>
          </w:p>
        </w:tc>
      </w:tr>
      <w:tr w:rsidR="00DE7AD9" w:rsidRPr="00BF0D59" w14:paraId="6AD18857" w14:textId="77777777">
        <w:trPr>
          <w:trHeight w:val="328"/>
        </w:trPr>
        <w:tc>
          <w:tcPr>
            <w:tcW w:w="1380" w:type="dxa"/>
            <w:vMerge/>
            <w:tcBorders>
              <w:top w:val="nil"/>
            </w:tcBorders>
          </w:tcPr>
          <w:p w14:paraId="2AC67F12" w14:textId="77777777" w:rsidR="009C4A01" w:rsidRPr="00BF0D59" w:rsidRDefault="009C4A01">
            <w:pPr>
              <w:rPr>
                <w:rFonts w:asciiTheme="minorEastAsia" w:eastAsiaTheme="minorEastAsia" w:hAnsiTheme="minorEastAsia"/>
                <w:sz w:val="2"/>
                <w:szCs w:val="2"/>
              </w:rPr>
            </w:pPr>
          </w:p>
        </w:tc>
        <w:tc>
          <w:tcPr>
            <w:tcW w:w="1382" w:type="dxa"/>
          </w:tcPr>
          <w:p w14:paraId="1C05A557" w14:textId="77777777" w:rsidR="009C4A01" w:rsidRPr="00BF0D59" w:rsidRDefault="009B6A77">
            <w:pPr>
              <w:pStyle w:val="TableParagraph"/>
              <w:spacing w:before="50"/>
              <w:ind w:left="131" w:right="120"/>
              <w:jc w:val="center"/>
              <w:rPr>
                <w:rFonts w:asciiTheme="minorEastAsia" w:eastAsiaTheme="minorEastAsia" w:hAnsiTheme="minorEastAsia"/>
                <w:sz w:val="18"/>
              </w:rPr>
            </w:pPr>
            <w:r w:rsidRPr="00BF0D59">
              <w:rPr>
                <w:rFonts w:asciiTheme="minorEastAsia" w:eastAsiaTheme="minorEastAsia" w:hAnsiTheme="minorEastAsia"/>
                <w:sz w:val="18"/>
              </w:rPr>
              <w:t>低压管段</w:t>
            </w:r>
          </w:p>
        </w:tc>
        <w:tc>
          <w:tcPr>
            <w:tcW w:w="1381" w:type="dxa"/>
          </w:tcPr>
          <w:p w14:paraId="1FA4BF3E" w14:textId="77777777" w:rsidR="009C4A01" w:rsidRPr="00BF0D59" w:rsidRDefault="009B6A77">
            <w:pPr>
              <w:pStyle w:val="TableParagraph"/>
              <w:spacing w:before="50"/>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55011003</w:t>
            </w:r>
          </w:p>
        </w:tc>
        <w:tc>
          <w:tcPr>
            <w:tcW w:w="1381" w:type="dxa"/>
            <w:vMerge/>
            <w:tcBorders>
              <w:top w:val="nil"/>
            </w:tcBorders>
          </w:tcPr>
          <w:p w14:paraId="0E496FB0" w14:textId="77777777" w:rsidR="009C4A01" w:rsidRPr="00BF0D59" w:rsidRDefault="009C4A01">
            <w:pPr>
              <w:rPr>
                <w:rFonts w:asciiTheme="minorEastAsia" w:eastAsiaTheme="minorEastAsia" w:hAnsiTheme="minorEastAsia"/>
                <w:sz w:val="2"/>
                <w:szCs w:val="2"/>
              </w:rPr>
            </w:pPr>
          </w:p>
        </w:tc>
        <w:tc>
          <w:tcPr>
            <w:tcW w:w="1381" w:type="dxa"/>
          </w:tcPr>
          <w:p w14:paraId="324E7553" w14:textId="77777777" w:rsidR="009C4A01" w:rsidRPr="00BF0D59" w:rsidRDefault="009B6A77">
            <w:pPr>
              <w:pStyle w:val="TableParagraph"/>
              <w:spacing w:before="50"/>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电力沟</w:t>
            </w:r>
          </w:p>
        </w:tc>
        <w:tc>
          <w:tcPr>
            <w:tcW w:w="1383" w:type="dxa"/>
          </w:tcPr>
          <w:p w14:paraId="06F7C873"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55022103</w:t>
            </w:r>
          </w:p>
        </w:tc>
      </w:tr>
      <w:tr w:rsidR="00DE7AD9" w:rsidRPr="00BF0D59" w14:paraId="43857BF2" w14:textId="77777777">
        <w:trPr>
          <w:trHeight w:val="329"/>
        </w:trPr>
        <w:tc>
          <w:tcPr>
            <w:tcW w:w="1380" w:type="dxa"/>
            <w:vMerge/>
            <w:tcBorders>
              <w:top w:val="nil"/>
            </w:tcBorders>
          </w:tcPr>
          <w:p w14:paraId="03686406" w14:textId="77777777" w:rsidR="009C4A01" w:rsidRPr="00BF0D59" w:rsidRDefault="009C4A01">
            <w:pPr>
              <w:rPr>
                <w:rFonts w:asciiTheme="minorEastAsia" w:eastAsiaTheme="minorEastAsia" w:hAnsiTheme="minorEastAsia"/>
                <w:sz w:val="2"/>
                <w:szCs w:val="2"/>
              </w:rPr>
            </w:pPr>
          </w:p>
        </w:tc>
        <w:tc>
          <w:tcPr>
            <w:tcW w:w="1382" w:type="dxa"/>
          </w:tcPr>
          <w:p w14:paraId="56D1FBBE" w14:textId="77777777" w:rsidR="009C4A01" w:rsidRPr="00BF0D59" w:rsidRDefault="009B6A77">
            <w:pPr>
              <w:pStyle w:val="TableParagraph"/>
              <w:spacing w:before="50"/>
              <w:ind w:left="131" w:right="120"/>
              <w:jc w:val="center"/>
              <w:rPr>
                <w:rFonts w:asciiTheme="minorEastAsia" w:eastAsiaTheme="minorEastAsia" w:hAnsiTheme="minorEastAsia"/>
                <w:sz w:val="18"/>
              </w:rPr>
            </w:pPr>
            <w:r w:rsidRPr="00BF0D59">
              <w:rPr>
                <w:rFonts w:asciiTheme="minorEastAsia" w:eastAsiaTheme="minorEastAsia" w:hAnsiTheme="minorEastAsia"/>
                <w:sz w:val="18"/>
              </w:rPr>
              <w:t>其他管段</w:t>
            </w:r>
          </w:p>
        </w:tc>
        <w:tc>
          <w:tcPr>
            <w:tcW w:w="1381" w:type="dxa"/>
          </w:tcPr>
          <w:p w14:paraId="50B37F64" w14:textId="77777777" w:rsidR="009C4A01" w:rsidRPr="00BF0D59" w:rsidRDefault="009B6A77">
            <w:pPr>
              <w:pStyle w:val="TableParagraph"/>
              <w:spacing w:before="50"/>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55011004</w:t>
            </w:r>
          </w:p>
        </w:tc>
        <w:tc>
          <w:tcPr>
            <w:tcW w:w="1381" w:type="dxa"/>
            <w:vMerge/>
            <w:tcBorders>
              <w:top w:val="nil"/>
            </w:tcBorders>
          </w:tcPr>
          <w:p w14:paraId="112AF13A" w14:textId="77777777" w:rsidR="009C4A01" w:rsidRPr="00BF0D59" w:rsidRDefault="009C4A01">
            <w:pPr>
              <w:rPr>
                <w:rFonts w:asciiTheme="minorEastAsia" w:eastAsiaTheme="minorEastAsia" w:hAnsiTheme="minorEastAsia"/>
                <w:sz w:val="2"/>
                <w:szCs w:val="2"/>
              </w:rPr>
            </w:pPr>
          </w:p>
        </w:tc>
        <w:tc>
          <w:tcPr>
            <w:tcW w:w="1381" w:type="dxa"/>
          </w:tcPr>
          <w:p w14:paraId="37750601" w14:textId="77777777" w:rsidR="009C4A01" w:rsidRPr="00BF0D59" w:rsidRDefault="009B6A77">
            <w:pPr>
              <w:pStyle w:val="TableParagraph"/>
              <w:spacing w:before="50"/>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预留口</w:t>
            </w:r>
          </w:p>
        </w:tc>
        <w:tc>
          <w:tcPr>
            <w:tcW w:w="1383" w:type="dxa"/>
          </w:tcPr>
          <w:p w14:paraId="1F74163A"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55022104</w:t>
            </w:r>
          </w:p>
        </w:tc>
      </w:tr>
      <w:tr w:rsidR="00DE7AD9" w:rsidRPr="00BF0D59" w14:paraId="250C73D3" w14:textId="77777777">
        <w:trPr>
          <w:trHeight w:val="328"/>
        </w:trPr>
        <w:tc>
          <w:tcPr>
            <w:tcW w:w="1380" w:type="dxa"/>
            <w:vMerge/>
            <w:tcBorders>
              <w:top w:val="nil"/>
            </w:tcBorders>
          </w:tcPr>
          <w:p w14:paraId="72F0DAB0" w14:textId="77777777" w:rsidR="009C4A01" w:rsidRPr="00BF0D59" w:rsidRDefault="009C4A01">
            <w:pPr>
              <w:rPr>
                <w:rFonts w:asciiTheme="minorEastAsia" w:eastAsiaTheme="minorEastAsia" w:hAnsiTheme="minorEastAsia"/>
                <w:sz w:val="2"/>
                <w:szCs w:val="2"/>
              </w:rPr>
            </w:pPr>
          </w:p>
        </w:tc>
        <w:tc>
          <w:tcPr>
            <w:tcW w:w="1382" w:type="dxa"/>
          </w:tcPr>
          <w:p w14:paraId="1D0281BC" w14:textId="77777777" w:rsidR="009C4A01" w:rsidRPr="00BF0D59" w:rsidRDefault="009B6A77">
            <w:pPr>
              <w:pStyle w:val="TableParagraph"/>
              <w:spacing w:before="49"/>
              <w:ind w:left="131" w:right="120"/>
              <w:jc w:val="center"/>
              <w:rPr>
                <w:rFonts w:asciiTheme="minorEastAsia" w:eastAsiaTheme="minorEastAsia" w:hAnsiTheme="minorEastAsia"/>
                <w:sz w:val="18"/>
              </w:rPr>
            </w:pPr>
            <w:r w:rsidRPr="00BF0D59">
              <w:rPr>
                <w:rFonts w:asciiTheme="minorEastAsia" w:eastAsiaTheme="minorEastAsia" w:hAnsiTheme="minorEastAsia"/>
                <w:sz w:val="18"/>
              </w:rPr>
              <w:t>弯头</w:t>
            </w:r>
          </w:p>
        </w:tc>
        <w:tc>
          <w:tcPr>
            <w:tcW w:w="1381" w:type="dxa"/>
          </w:tcPr>
          <w:p w14:paraId="0437BD14" w14:textId="77777777" w:rsidR="009C4A01" w:rsidRPr="00BF0D59" w:rsidRDefault="009B6A77">
            <w:pPr>
              <w:pStyle w:val="TableParagraph"/>
              <w:spacing w:before="49"/>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55012101</w:t>
            </w:r>
          </w:p>
        </w:tc>
        <w:tc>
          <w:tcPr>
            <w:tcW w:w="1381" w:type="dxa"/>
            <w:vMerge/>
            <w:tcBorders>
              <w:top w:val="nil"/>
            </w:tcBorders>
          </w:tcPr>
          <w:p w14:paraId="695D4915" w14:textId="77777777" w:rsidR="009C4A01" w:rsidRPr="00BF0D59" w:rsidRDefault="009C4A01">
            <w:pPr>
              <w:rPr>
                <w:rFonts w:asciiTheme="minorEastAsia" w:eastAsiaTheme="minorEastAsia" w:hAnsiTheme="minorEastAsia"/>
                <w:sz w:val="2"/>
                <w:szCs w:val="2"/>
              </w:rPr>
            </w:pPr>
          </w:p>
        </w:tc>
        <w:tc>
          <w:tcPr>
            <w:tcW w:w="1381" w:type="dxa"/>
          </w:tcPr>
          <w:p w14:paraId="3AC999E6" w14:textId="77777777" w:rsidR="009C4A01" w:rsidRPr="00BF0D59" w:rsidRDefault="009B6A77">
            <w:pPr>
              <w:pStyle w:val="TableParagraph"/>
              <w:spacing w:before="49"/>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非普查</w:t>
            </w:r>
          </w:p>
        </w:tc>
        <w:tc>
          <w:tcPr>
            <w:tcW w:w="1383" w:type="dxa"/>
          </w:tcPr>
          <w:p w14:paraId="6321DC47"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55022105</w:t>
            </w:r>
          </w:p>
        </w:tc>
      </w:tr>
      <w:tr w:rsidR="00DE7AD9" w:rsidRPr="00BF0D59" w14:paraId="5BE1B33C" w14:textId="77777777">
        <w:trPr>
          <w:trHeight w:val="329"/>
        </w:trPr>
        <w:tc>
          <w:tcPr>
            <w:tcW w:w="1380" w:type="dxa"/>
            <w:vMerge/>
            <w:tcBorders>
              <w:top w:val="nil"/>
            </w:tcBorders>
          </w:tcPr>
          <w:p w14:paraId="69C42BEF" w14:textId="77777777" w:rsidR="009C4A01" w:rsidRPr="00BF0D59" w:rsidRDefault="009C4A01">
            <w:pPr>
              <w:rPr>
                <w:rFonts w:asciiTheme="minorEastAsia" w:eastAsiaTheme="minorEastAsia" w:hAnsiTheme="minorEastAsia"/>
                <w:sz w:val="2"/>
                <w:szCs w:val="2"/>
              </w:rPr>
            </w:pPr>
          </w:p>
        </w:tc>
        <w:tc>
          <w:tcPr>
            <w:tcW w:w="1382" w:type="dxa"/>
          </w:tcPr>
          <w:p w14:paraId="25D65834" w14:textId="77777777" w:rsidR="009C4A01" w:rsidRPr="00BF0D59" w:rsidRDefault="009B6A77">
            <w:pPr>
              <w:pStyle w:val="TableParagraph"/>
              <w:spacing w:before="49"/>
              <w:ind w:left="131" w:right="120"/>
              <w:jc w:val="center"/>
              <w:rPr>
                <w:rFonts w:asciiTheme="minorEastAsia" w:eastAsiaTheme="minorEastAsia" w:hAnsiTheme="minorEastAsia"/>
                <w:sz w:val="18"/>
              </w:rPr>
            </w:pPr>
            <w:r w:rsidRPr="00BF0D59">
              <w:rPr>
                <w:rFonts w:asciiTheme="minorEastAsia" w:eastAsiaTheme="minorEastAsia" w:hAnsiTheme="minorEastAsia"/>
                <w:sz w:val="18"/>
              </w:rPr>
              <w:t>分支</w:t>
            </w:r>
          </w:p>
        </w:tc>
        <w:tc>
          <w:tcPr>
            <w:tcW w:w="1381" w:type="dxa"/>
          </w:tcPr>
          <w:p w14:paraId="2B027758" w14:textId="77777777" w:rsidR="009C4A01" w:rsidRPr="00BF0D59" w:rsidRDefault="009B6A77">
            <w:pPr>
              <w:pStyle w:val="TableParagraph"/>
              <w:spacing w:before="49"/>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55012102</w:t>
            </w:r>
          </w:p>
        </w:tc>
        <w:tc>
          <w:tcPr>
            <w:tcW w:w="1381" w:type="dxa"/>
            <w:vMerge/>
            <w:tcBorders>
              <w:top w:val="nil"/>
            </w:tcBorders>
          </w:tcPr>
          <w:p w14:paraId="18A92424" w14:textId="77777777" w:rsidR="009C4A01" w:rsidRPr="00BF0D59" w:rsidRDefault="009C4A01">
            <w:pPr>
              <w:rPr>
                <w:rFonts w:asciiTheme="minorEastAsia" w:eastAsiaTheme="minorEastAsia" w:hAnsiTheme="minorEastAsia"/>
                <w:sz w:val="2"/>
                <w:szCs w:val="2"/>
              </w:rPr>
            </w:pPr>
          </w:p>
        </w:tc>
        <w:tc>
          <w:tcPr>
            <w:tcW w:w="1381" w:type="dxa"/>
          </w:tcPr>
          <w:p w14:paraId="2BDC4342" w14:textId="77777777" w:rsidR="009C4A01" w:rsidRPr="00BF0D59" w:rsidRDefault="009B6A77">
            <w:pPr>
              <w:pStyle w:val="TableParagraph"/>
              <w:spacing w:before="49"/>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变压器</w:t>
            </w:r>
          </w:p>
        </w:tc>
        <w:tc>
          <w:tcPr>
            <w:tcW w:w="1383" w:type="dxa"/>
          </w:tcPr>
          <w:p w14:paraId="3C0D0E13"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55022201</w:t>
            </w:r>
          </w:p>
        </w:tc>
      </w:tr>
      <w:tr w:rsidR="00DE7AD9" w:rsidRPr="00BF0D59" w14:paraId="441718CD" w14:textId="77777777">
        <w:trPr>
          <w:trHeight w:val="329"/>
        </w:trPr>
        <w:tc>
          <w:tcPr>
            <w:tcW w:w="1380" w:type="dxa"/>
            <w:vMerge/>
            <w:tcBorders>
              <w:top w:val="nil"/>
            </w:tcBorders>
          </w:tcPr>
          <w:p w14:paraId="7CA5F7CF" w14:textId="77777777" w:rsidR="009C4A01" w:rsidRPr="00BF0D59" w:rsidRDefault="009C4A01">
            <w:pPr>
              <w:rPr>
                <w:rFonts w:asciiTheme="minorEastAsia" w:eastAsiaTheme="minorEastAsia" w:hAnsiTheme="minorEastAsia"/>
                <w:sz w:val="2"/>
                <w:szCs w:val="2"/>
              </w:rPr>
            </w:pPr>
          </w:p>
        </w:tc>
        <w:tc>
          <w:tcPr>
            <w:tcW w:w="1382" w:type="dxa"/>
          </w:tcPr>
          <w:p w14:paraId="0620B970" w14:textId="77777777" w:rsidR="009C4A01" w:rsidRPr="00BF0D59" w:rsidRDefault="009B6A77">
            <w:pPr>
              <w:pStyle w:val="TableParagraph"/>
              <w:spacing w:before="51"/>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电力沟</w:t>
            </w:r>
          </w:p>
        </w:tc>
        <w:tc>
          <w:tcPr>
            <w:tcW w:w="1381" w:type="dxa"/>
          </w:tcPr>
          <w:p w14:paraId="3076AD45" w14:textId="77777777" w:rsidR="009C4A01" w:rsidRPr="00BF0D59" w:rsidRDefault="009B6A77">
            <w:pPr>
              <w:pStyle w:val="TableParagraph"/>
              <w:spacing w:before="51"/>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55012103</w:t>
            </w:r>
          </w:p>
        </w:tc>
        <w:tc>
          <w:tcPr>
            <w:tcW w:w="1381" w:type="dxa"/>
            <w:vMerge/>
            <w:tcBorders>
              <w:top w:val="nil"/>
            </w:tcBorders>
          </w:tcPr>
          <w:p w14:paraId="53E1F0A7" w14:textId="77777777" w:rsidR="009C4A01" w:rsidRPr="00BF0D59" w:rsidRDefault="009C4A01">
            <w:pPr>
              <w:rPr>
                <w:rFonts w:asciiTheme="minorEastAsia" w:eastAsiaTheme="minorEastAsia" w:hAnsiTheme="minorEastAsia"/>
                <w:sz w:val="2"/>
                <w:szCs w:val="2"/>
              </w:rPr>
            </w:pPr>
          </w:p>
        </w:tc>
        <w:tc>
          <w:tcPr>
            <w:tcW w:w="1381" w:type="dxa"/>
          </w:tcPr>
          <w:p w14:paraId="1DDA268A" w14:textId="77777777" w:rsidR="009C4A01" w:rsidRPr="00BF0D59" w:rsidRDefault="009B6A77">
            <w:pPr>
              <w:pStyle w:val="TableParagraph"/>
              <w:spacing w:before="51"/>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检修井</w:t>
            </w:r>
          </w:p>
        </w:tc>
        <w:tc>
          <w:tcPr>
            <w:tcW w:w="1383" w:type="dxa"/>
          </w:tcPr>
          <w:p w14:paraId="550536E0" w14:textId="77777777" w:rsidR="009C4A01" w:rsidRPr="00BF0D59" w:rsidRDefault="009B6A77">
            <w:pPr>
              <w:pStyle w:val="TableParagraph"/>
              <w:spacing w:before="51"/>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55022202</w:t>
            </w:r>
          </w:p>
        </w:tc>
      </w:tr>
      <w:tr w:rsidR="00DE7AD9" w:rsidRPr="00BF0D59" w14:paraId="72E867EC" w14:textId="77777777">
        <w:trPr>
          <w:trHeight w:val="328"/>
        </w:trPr>
        <w:tc>
          <w:tcPr>
            <w:tcW w:w="1380" w:type="dxa"/>
            <w:vMerge/>
            <w:tcBorders>
              <w:top w:val="nil"/>
            </w:tcBorders>
          </w:tcPr>
          <w:p w14:paraId="451F39C1" w14:textId="77777777" w:rsidR="009C4A01" w:rsidRPr="00BF0D59" w:rsidRDefault="009C4A01">
            <w:pPr>
              <w:rPr>
                <w:rFonts w:asciiTheme="minorEastAsia" w:eastAsiaTheme="minorEastAsia" w:hAnsiTheme="minorEastAsia"/>
                <w:sz w:val="2"/>
                <w:szCs w:val="2"/>
              </w:rPr>
            </w:pPr>
          </w:p>
        </w:tc>
        <w:tc>
          <w:tcPr>
            <w:tcW w:w="1382" w:type="dxa"/>
          </w:tcPr>
          <w:p w14:paraId="59F76D50" w14:textId="77777777" w:rsidR="009C4A01" w:rsidRPr="00BF0D59" w:rsidRDefault="009B6A77">
            <w:pPr>
              <w:pStyle w:val="TableParagraph"/>
              <w:spacing w:before="50"/>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预留口</w:t>
            </w:r>
          </w:p>
        </w:tc>
        <w:tc>
          <w:tcPr>
            <w:tcW w:w="1381" w:type="dxa"/>
          </w:tcPr>
          <w:p w14:paraId="04298BDB" w14:textId="77777777" w:rsidR="009C4A01" w:rsidRPr="00BF0D59" w:rsidRDefault="009B6A77">
            <w:pPr>
              <w:pStyle w:val="TableParagraph"/>
              <w:spacing w:before="50"/>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55012104</w:t>
            </w:r>
          </w:p>
        </w:tc>
        <w:tc>
          <w:tcPr>
            <w:tcW w:w="1381" w:type="dxa"/>
            <w:vMerge/>
            <w:tcBorders>
              <w:top w:val="nil"/>
            </w:tcBorders>
          </w:tcPr>
          <w:p w14:paraId="48E6F25A" w14:textId="77777777" w:rsidR="009C4A01" w:rsidRPr="00BF0D59" w:rsidRDefault="009C4A01">
            <w:pPr>
              <w:rPr>
                <w:rFonts w:asciiTheme="minorEastAsia" w:eastAsiaTheme="minorEastAsia" w:hAnsiTheme="minorEastAsia"/>
                <w:sz w:val="2"/>
                <w:szCs w:val="2"/>
              </w:rPr>
            </w:pPr>
          </w:p>
        </w:tc>
        <w:tc>
          <w:tcPr>
            <w:tcW w:w="1381" w:type="dxa"/>
          </w:tcPr>
          <w:p w14:paraId="5EEC3D76" w14:textId="77777777" w:rsidR="009C4A01" w:rsidRPr="00BF0D59" w:rsidRDefault="009B6A77">
            <w:pPr>
              <w:pStyle w:val="TableParagraph"/>
              <w:spacing w:before="50"/>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接线箱</w:t>
            </w:r>
          </w:p>
        </w:tc>
        <w:tc>
          <w:tcPr>
            <w:tcW w:w="1383" w:type="dxa"/>
          </w:tcPr>
          <w:p w14:paraId="27FEBEBF"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55022203</w:t>
            </w:r>
          </w:p>
        </w:tc>
      </w:tr>
      <w:tr w:rsidR="00DE7AD9" w:rsidRPr="00BF0D59" w14:paraId="05A0B2FD" w14:textId="77777777">
        <w:trPr>
          <w:trHeight w:val="329"/>
        </w:trPr>
        <w:tc>
          <w:tcPr>
            <w:tcW w:w="1380" w:type="dxa"/>
            <w:vMerge/>
            <w:tcBorders>
              <w:top w:val="nil"/>
            </w:tcBorders>
          </w:tcPr>
          <w:p w14:paraId="58E7ADF6" w14:textId="77777777" w:rsidR="009C4A01" w:rsidRPr="00BF0D59" w:rsidRDefault="009C4A01">
            <w:pPr>
              <w:rPr>
                <w:rFonts w:asciiTheme="minorEastAsia" w:eastAsiaTheme="minorEastAsia" w:hAnsiTheme="minorEastAsia"/>
                <w:sz w:val="2"/>
                <w:szCs w:val="2"/>
              </w:rPr>
            </w:pPr>
          </w:p>
        </w:tc>
        <w:tc>
          <w:tcPr>
            <w:tcW w:w="1382" w:type="dxa"/>
          </w:tcPr>
          <w:p w14:paraId="4B099F7E" w14:textId="77777777" w:rsidR="009C4A01" w:rsidRPr="00BF0D59" w:rsidRDefault="009B6A77">
            <w:pPr>
              <w:pStyle w:val="TableParagraph"/>
              <w:spacing w:before="49"/>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非普查</w:t>
            </w:r>
          </w:p>
        </w:tc>
        <w:tc>
          <w:tcPr>
            <w:tcW w:w="1381" w:type="dxa"/>
          </w:tcPr>
          <w:p w14:paraId="4B38788B" w14:textId="77777777" w:rsidR="009C4A01" w:rsidRPr="00BF0D59" w:rsidRDefault="009B6A77">
            <w:pPr>
              <w:pStyle w:val="TableParagraph"/>
              <w:spacing w:before="49"/>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55012105</w:t>
            </w:r>
          </w:p>
        </w:tc>
        <w:tc>
          <w:tcPr>
            <w:tcW w:w="1381" w:type="dxa"/>
            <w:vMerge/>
            <w:tcBorders>
              <w:top w:val="nil"/>
            </w:tcBorders>
          </w:tcPr>
          <w:p w14:paraId="5075492F" w14:textId="77777777" w:rsidR="009C4A01" w:rsidRPr="00BF0D59" w:rsidRDefault="009C4A01">
            <w:pPr>
              <w:rPr>
                <w:rFonts w:asciiTheme="minorEastAsia" w:eastAsiaTheme="minorEastAsia" w:hAnsiTheme="minorEastAsia"/>
                <w:sz w:val="2"/>
                <w:szCs w:val="2"/>
              </w:rPr>
            </w:pPr>
          </w:p>
        </w:tc>
        <w:tc>
          <w:tcPr>
            <w:tcW w:w="1381" w:type="dxa"/>
          </w:tcPr>
          <w:p w14:paraId="3E855E00" w14:textId="77777777" w:rsidR="009C4A01" w:rsidRPr="00BF0D59" w:rsidRDefault="009B6A77">
            <w:pPr>
              <w:pStyle w:val="TableParagraph"/>
              <w:spacing w:before="49"/>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通风井</w:t>
            </w:r>
          </w:p>
        </w:tc>
        <w:tc>
          <w:tcPr>
            <w:tcW w:w="1383" w:type="dxa"/>
          </w:tcPr>
          <w:p w14:paraId="1D73FC3F"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55022204</w:t>
            </w:r>
          </w:p>
        </w:tc>
      </w:tr>
      <w:tr w:rsidR="00DE7AD9" w:rsidRPr="00BF0D59" w14:paraId="35CBEB71" w14:textId="77777777">
        <w:trPr>
          <w:trHeight w:val="328"/>
        </w:trPr>
        <w:tc>
          <w:tcPr>
            <w:tcW w:w="1380" w:type="dxa"/>
            <w:vMerge/>
            <w:tcBorders>
              <w:top w:val="nil"/>
            </w:tcBorders>
          </w:tcPr>
          <w:p w14:paraId="00FF4CEF" w14:textId="77777777" w:rsidR="009C4A01" w:rsidRPr="00BF0D59" w:rsidRDefault="009C4A01">
            <w:pPr>
              <w:rPr>
                <w:rFonts w:asciiTheme="minorEastAsia" w:eastAsiaTheme="minorEastAsia" w:hAnsiTheme="minorEastAsia"/>
                <w:sz w:val="2"/>
                <w:szCs w:val="2"/>
              </w:rPr>
            </w:pPr>
          </w:p>
        </w:tc>
        <w:tc>
          <w:tcPr>
            <w:tcW w:w="1382" w:type="dxa"/>
          </w:tcPr>
          <w:p w14:paraId="5D372911" w14:textId="77777777" w:rsidR="009C4A01" w:rsidRPr="00BF0D59" w:rsidRDefault="009B6A77">
            <w:pPr>
              <w:pStyle w:val="TableParagraph"/>
              <w:spacing w:before="49"/>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变压器</w:t>
            </w:r>
          </w:p>
        </w:tc>
        <w:tc>
          <w:tcPr>
            <w:tcW w:w="1381" w:type="dxa"/>
          </w:tcPr>
          <w:p w14:paraId="282F4C84" w14:textId="77777777" w:rsidR="009C4A01" w:rsidRPr="00BF0D59" w:rsidRDefault="009B6A77">
            <w:pPr>
              <w:pStyle w:val="TableParagraph"/>
              <w:spacing w:before="49"/>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55012201</w:t>
            </w:r>
          </w:p>
        </w:tc>
        <w:tc>
          <w:tcPr>
            <w:tcW w:w="1381" w:type="dxa"/>
            <w:vMerge/>
            <w:tcBorders>
              <w:top w:val="nil"/>
            </w:tcBorders>
          </w:tcPr>
          <w:p w14:paraId="39973301" w14:textId="77777777" w:rsidR="009C4A01" w:rsidRPr="00BF0D59" w:rsidRDefault="009C4A01">
            <w:pPr>
              <w:rPr>
                <w:rFonts w:asciiTheme="minorEastAsia" w:eastAsiaTheme="minorEastAsia" w:hAnsiTheme="minorEastAsia"/>
                <w:sz w:val="2"/>
                <w:szCs w:val="2"/>
              </w:rPr>
            </w:pPr>
          </w:p>
        </w:tc>
        <w:tc>
          <w:tcPr>
            <w:tcW w:w="1381" w:type="dxa"/>
          </w:tcPr>
          <w:p w14:paraId="788C790A" w14:textId="77777777" w:rsidR="009C4A01" w:rsidRPr="00BF0D59" w:rsidRDefault="009B6A77">
            <w:pPr>
              <w:pStyle w:val="TableParagraph"/>
              <w:spacing w:before="49"/>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控制柜</w:t>
            </w:r>
          </w:p>
        </w:tc>
        <w:tc>
          <w:tcPr>
            <w:tcW w:w="1383" w:type="dxa"/>
          </w:tcPr>
          <w:p w14:paraId="400C6001"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55022205</w:t>
            </w:r>
          </w:p>
        </w:tc>
      </w:tr>
      <w:tr w:rsidR="00DE7AD9" w:rsidRPr="00BF0D59" w14:paraId="20FBD774" w14:textId="77777777">
        <w:trPr>
          <w:trHeight w:val="329"/>
        </w:trPr>
        <w:tc>
          <w:tcPr>
            <w:tcW w:w="1380" w:type="dxa"/>
            <w:vMerge/>
            <w:tcBorders>
              <w:top w:val="nil"/>
            </w:tcBorders>
          </w:tcPr>
          <w:p w14:paraId="6B142929" w14:textId="77777777" w:rsidR="009C4A01" w:rsidRPr="00BF0D59" w:rsidRDefault="009C4A01">
            <w:pPr>
              <w:rPr>
                <w:rFonts w:asciiTheme="minorEastAsia" w:eastAsiaTheme="minorEastAsia" w:hAnsiTheme="minorEastAsia"/>
                <w:sz w:val="2"/>
                <w:szCs w:val="2"/>
              </w:rPr>
            </w:pPr>
          </w:p>
        </w:tc>
        <w:tc>
          <w:tcPr>
            <w:tcW w:w="1382" w:type="dxa"/>
          </w:tcPr>
          <w:p w14:paraId="7F7C054C" w14:textId="77777777" w:rsidR="009C4A01" w:rsidRPr="00BF0D59" w:rsidRDefault="009B6A77">
            <w:pPr>
              <w:pStyle w:val="TableParagraph"/>
              <w:spacing w:before="51"/>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检修井</w:t>
            </w:r>
          </w:p>
        </w:tc>
        <w:tc>
          <w:tcPr>
            <w:tcW w:w="1381" w:type="dxa"/>
          </w:tcPr>
          <w:p w14:paraId="53E43B1B" w14:textId="77777777" w:rsidR="009C4A01" w:rsidRPr="00BF0D59" w:rsidRDefault="009B6A77">
            <w:pPr>
              <w:pStyle w:val="TableParagraph"/>
              <w:spacing w:before="51"/>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55012202</w:t>
            </w:r>
          </w:p>
        </w:tc>
        <w:tc>
          <w:tcPr>
            <w:tcW w:w="1381" w:type="dxa"/>
            <w:vMerge/>
            <w:tcBorders>
              <w:top w:val="nil"/>
            </w:tcBorders>
          </w:tcPr>
          <w:p w14:paraId="75BC5671" w14:textId="77777777" w:rsidR="009C4A01" w:rsidRPr="00BF0D59" w:rsidRDefault="009C4A01">
            <w:pPr>
              <w:rPr>
                <w:rFonts w:asciiTheme="minorEastAsia" w:eastAsiaTheme="minorEastAsia" w:hAnsiTheme="minorEastAsia"/>
                <w:sz w:val="2"/>
                <w:szCs w:val="2"/>
              </w:rPr>
            </w:pPr>
          </w:p>
        </w:tc>
        <w:tc>
          <w:tcPr>
            <w:tcW w:w="1381" w:type="dxa"/>
          </w:tcPr>
          <w:p w14:paraId="554D32DF" w14:textId="77777777" w:rsidR="009C4A01" w:rsidRPr="00BF0D59" w:rsidRDefault="009B6A77">
            <w:pPr>
              <w:pStyle w:val="TableParagraph"/>
              <w:spacing w:before="51"/>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环网柜</w:t>
            </w:r>
          </w:p>
        </w:tc>
        <w:tc>
          <w:tcPr>
            <w:tcW w:w="1383" w:type="dxa"/>
          </w:tcPr>
          <w:p w14:paraId="0DA57EBD" w14:textId="77777777" w:rsidR="009C4A01" w:rsidRPr="00BF0D59" w:rsidRDefault="009B6A77">
            <w:pPr>
              <w:pStyle w:val="TableParagraph"/>
              <w:spacing w:before="51"/>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55022206</w:t>
            </w:r>
          </w:p>
        </w:tc>
      </w:tr>
      <w:tr w:rsidR="00DE7AD9" w:rsidRPr="00BF0D59" w14:paraId="3555B8AB" w14:textId="77777777">
        <w:trPr>
          <w:trHeight w:val="329"/>
        </w:trPr>
        <w:tc>
          <w:tcPr>
            <w:tcW w:w="1380" w:type="dxa"/>
            <w:vMerge/>
            <w:tcBorders>
              <w:top w:val="nil"/>
            </w:tcBorders>
          </w:tcPr>
          <w:p w14:paraId="788538DB" w14:textId="77777777" w:rsidR="009C4A01" w:rsidRPr="00BF0D59" w:rsidRDefault="009C4A01">
            <w:pPr>
              <w:rPr>
                <w:rFonts w:asciiTheme="minorEastAsia" w:eastAsiaTheme="minorEastAsia" w:hAnsiTheme="minorEastAsia"/>
                <w:sz w:val="2"/>
                <w:szCs w:val="2"/>
              </w:rPr>
            </w:pPr>
          </w:p>
        </w:tc>
        <w:tc>
          <w:tcPr>
            <w:tcW w:w="1382" w:type="dxa"/>
          </w:tcPr>
          <w:p w14:paraId="29E320D9" w14:textId="77777777" w:rsidR="009C4A01" w:rsidRPr="00BF0D59" w:rsidRDefault="009B6A77">
            <w:pPr>
              <w:pStyle w:val="TableParagraph"/>
              <w:spacing w:before="50"/>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接线箱</w:t>
            </w:r>
          </w:p>
        </w:tc>
        <w:tc>
          <w:tcPr>
            <w:tcW w:w="1381" w:type="dxa"/>
          </w:tcPr>
          <w:p w14:paraId="096FDEE8" w14:textId="77777777" w:rsidR="009C4A01" w:rsidRPr="00BF0D59" w:rsidRDefault="009B6A77">
            <w:pPr>
              <w:pStyle w:val="TableParagraph"/>
              <w:spacing w:before="50"/>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55012203</w:t>
            </w:r>
          </w:p>
        </w:tc>
        <w:tc>
          <w:tcPr>
            <w:tcW w:w="1381" w:type="dxa"/>
            <w:vMerge/>
            <w:tcBorders>
              <w:top w:val="nil"/>
            </w:tcBorders>
          </w:tcPr>
          <w:p w14:paraId="23C714FE" w14:textId="77777777" w:rsidR="009C4A01" w:rsidRPr="00BF0D59" w:rsidRDefault="009C4A01">
            <w:pPr>
              <w:rPr>
                <w:rFonts w:asciiTheme="minorEastAsia" w:eastAsiaTheme="minorEastAsia" w:hAnsiTheme="minorEastAsia"/>
                <w:sz w:val="2"/>
                <w:szCs w:val="2"/>
              </w:rPr>
            </w:pPr>
          </w:p>
        </w:tc>
        <w:tc>
          <w:tcPr>
            <w:tcW w:w="1381" w:type="dxa"/>
          </w:tcPr>
          <w:p w14:paraId="277D1C48" w14:textId="77777777" w:rsidR="009C4A01" w:rsidRPr="00BF0D59" w:rsidRDefault="009B6A77">
            <w:pPr>
              <w:pStyle w:val="TableParagraph"/>
              <w:spacing w:before="50"/>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开关器</w:t>
            </w:r>
          </w:p>
        </w:tc>
        <w:tc>
          <w:tcPr>
            <w:tcW w:w="1383" w:type="dxa"/>
          </w:tcPr>
          <w:p w14:paraId="05B2BEFE"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55022207</w:t>
            </w:r>
          </w:p>
        </w:tc>
      </w:tr>
      <w:tr w:rsidR="00DE7AD9" w:rsidRPr="00BF0D59" w14:paraId="7945F7AF" w14:textId="77777777">
        <w:trPr>
          <w:trHeight w:val="329"/>
        </w:trPr>
        <w:tc>
          <w:tcPr>
            <w:tcW w:w="1380" w:type="dxa"/>
            <w:vMerge/>
            <w:tcBorders>
              <w:top w:val="nil"/>
            </w:tcBorders>
          </w:tcPr>
          <w:p w14:paraId="349A39E9" w14:textId="77777777" w:rsidR="009C4A01" w:rsidRPr="00BF0D59" w:rsidRDefault="009C4A01">
            <w:pPr>
              <w:rPr>
                <w:rFonts w:asciiTheme="minorEastAsia" w:eastAsiaTheme="minorEastAsia" w:hAnsiTheme="minorEastAsia"/>
                <w:sz w:val="2"/>
                <w:szCs w:val="2"/>
              </w:rPr>
            </w:pPr>
          </w:p>
        </w:tc>
        <w:tc>
          <w:tcPr>
            <w:tcW w:w="1382" w:type="dxa"/>
          </w:tcPr>
          <w:p w14:paraId="1BAC658E" w14:textId="77777777" w:rsidR="009C4A01" w:rsidRPr="00BF0D59" w:rsidRDefault="009B6A77">
            <w:pPr>
              <w:pStyle w:val="TableParagraph"/>
              <w:spacing w:before="49"/>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通风井</w:t>
            </w:r>
          </w:p>
        </w:tc>
        <w:tc>
          <w:tcPr>
            <w:tcW w:w="1381" w:type="dxa"/>
          </w:tcPr>
          <w:p w14:paraId="3FC0BE1F" w14:textId="77777777" w:rsidR="009C4A01" w:rsidRPr="00BF0D59" w:rsidRDefault="009B6A77">
            <w:pPr>
              <w:pStyle w:val="TableParagraph"/>
              <w:spacing w:before="49"/>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55012204</w:t>
            </w:r>
          </w:p>
        </w:tc>
        <w:tc>
          <w:tcPr>
            <w:tcW w:w="1381" w:type="dxa"/>
            <w:vMerge/>
            <w:tcBorders>
              <w:top w:val="nil"/>
            </w:tcBorders>
          </w:tcPr>
          <w:p w14:paraId="604A7451" w14:textId="77777777" w:rsidR="009C4A01" w:rsidRPr="00BF0D59" w:rsidRDefault="009C4A01">
            <w:pPr>
              <w:rPr>
                <w:rFonts w:asciiTheme="minorEastAsia" w:eastAsiaTheme="minorEastAsia" w:hAnsiTheme="minorEastAsia"/>
                <w:sz w:val="2"/>
                <w:szCs w:val="2"/>
              </w:rPr>
            </w:pPr>
          </w:p>
        </w:tc>
        <w:tc>
          <w:tcPr>
            <w:tcW w:w="1381" w:type="dxa"/>
          </w:tcPr>
          <w:p w14:paraId="235D2517" w14:textId="77777777" w:rsidR="009C4A01" w:rsidRPr="00BF0D59" w:rsidRDefault="009B6A77">
            <w:pPr>
              <w:pStyle w:val="TableParagraph"/>
              <w:spacing w:before="49"/>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人孔井</w:t>
            </w:r>
          </w:p>
        </w:tc>
        <w:tc>
          <w:tcPr>
            <w:tcW w:w="1383" w:type="dxa"/>
          </w:tcPr>
          <w:p w14:paraId="476498C7"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55022208</w:t>
            </w:r>
          </w:p>
        </w:tc>
      </w:tr>
      <w:tr w:rsidR="00DE7AD9" w:rsidRPr="00BF0D59" w14:paraId="370C9283" w14:textId="77777777">
        <w:trPr>
          <w:trHeight w:val="328"/>
        </w:trPr>
        <w:tc>
          <w:tcPr>
            <w:tcW w:w="1380" w:type="dxa"/>
            <w:vMerge/>
            <w:tcBorders>
              <w:top w:val="nil"/>
            </w:tcBorders>
          </w:tcPr>
          <w:p w14:paraId="0C3BFC46" w14:textId="77777777" w:rsidR="009C4A01" w:rsidRPr="00BF0D59" w:rsidRDefault="009C4A01">
            <w:pPr>
              <w:rPr>
                <w:rFonts w:asciiTheme="minorEastAsia" w:eastAsiaTheme="minorEastAsia" w:hAnsiTheme="minorEastAsia"/>
                <w:sz w:val="2"/>
                <w:szCs w:val="2"/>
              </w:rPr>
            </w:pPr>
          </w:p>
        </w:tc>
        <w:tc>
          <w:tcPr>
            <w:tcW w:w="1382" w:type="dxa"/>
          </w:tcPr>
          <w:p w14:paraId="7449BB1B" w14:textId="77777777" w:rsidR="009C4A01" w:rsidRPr="00BF0D59" w:rsidRDefault="009B6A77">
            <w:pPr>
              <w:pStyle w:val="TableParagraph"/>
              <w:spacing w:before="49"/>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控制柜</w:t>
            </w:r>
          </w:p>
        </w:tc>
        <w:tc>
          <w:tcPr>
            <w:tcW w:w="1381" w:type="dxa"/>
          </w:tcPr>
          <w:p w14:paraId="4B9BE50E" w14:textId="77777777" w:rsidR="009C4A01" w:rsidRPr="00BF0D59" w:rsidRDefault="009B6A77">
            <w:pPr>
              <w:pStyle w:val="TableParagraph"/>
              <w:spacing w:before="49"/>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55012205</w:t>
            </w:r>
          </w:p>
        </w:tc>
        <w:tc>
          <w:tcPr>
            <w:tcW w:w="1381" w:type="dxa"/>
            <w:vMerge/>
            <w:tcBorders>
              <w:top w:val="nil"/>
            </w:tcBorders>
          </w:tcPr>
          <w:p w14:paraId="36AF39CE" w14:textId="77777777" w:rsidR="009C4A01" w:rsidRPr="00BF0D59" w:rsidRDefault="009C4A01">
            <w:pPr>
              <w:rPr>
                <w:rFonts w:asciiTheme="minorEastAsia" w:eastAsiaTheme="minorEastAsia" w:hAnsiTheme="minorEastAsia"/>
                <w:sz w:val="2"/>
                <w:szCs w:val="2"/>
              </w:rPr>
            </w:pPr>
          </w:p>
        </w:tc>
        <w:tc>
          <w:tcPr>
            <w:tcW w:w="1381" w:type="dxa"/>
          </w:tcPr>
          <w:p w14:paraId="7B496701" w14:textId="77777777" w:rsidR="009C4A01" w:rsidRPr="00BF0D59" w:rsidRDefault="009B6A77">
            <w:pPr>
              <w:pStyle w:val="TableParagraph"/>
              <w:spacing w:before="49"/>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手孔</w:t>
            </w:r>
          </w:p>
        </w:tc>
        <w:tc>
          <w:tcPr>
            <w:tcW w:w="1383" w:type="dxa"/>
          </w:tcPr>
          <w:p w14:paraId="4A018307"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55022209</w:t>
            </w:r>
          </w:p>
        </w:tc>
      </w:tr>
      <w:tr w:rsidR="00DE7AD9" w:rsidRPr="00BF0D59" w14:paraId="518FE800" w14:textId="77777777">
        <w:trPr>
          <w:trHeight w:val="328"/>
        </w:trPr>
        <w:tc>
          <w:tcPr>
            <w:tcW w:w="1380" w:type="dxa"/>
            <w:vMerge/>
            <w:tcBorders>
              <w:top w:val="nil"/>
            </w:tcBorders>
          </w:tcPr>
          <w:p w14:paraId="785D85CD" w14:textId="77777777" w:rsidR="009C4A01" w:rsidRPr="00BF0D59" w:rsidRDefault="009C4A01">
            <w:pPr>
              <w:rPr>
                <w:rFonts w:asciiTheme="minorEastAsia" w:eastAsiaTheme="minorEastAsia" w:hAnsiTheme="minorEastAsia"/>
                <w:sz w:val="2"/>
                <w:szCs w:val="2"/>
              </w:rPr>
            </w:pPr>
          </w:p>
        </w:tc>
        <w:tc>
          <w:tcPr>
            <w:tcW w:w="1382" w:type="dxa"/>
          </w:tcPr>
          <w:p w14:paraId="36E2FDFD" w14:textId="77777777" w:rsidR="009C4A01" w:rsidRPr="00BF0D59" w:rsidRDefault="009B6A77">
            <w:pPr>
              <w:pStyle w:val="TableParagraph"/>
              <w:spacing w:before="51"/>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环网柜</w:t>
            </w:r>
          </w:p>
        </w:tc>
        <w:tc>
          <w:tcPr>
            <w:tcW w:w="1381" w:type="dxa"/>
          </w:tcPr>
          <w:p w14:paraId="3D3697C5" w14:textId="77777777" w:rsidR="009C4A01" w:rsidRPr="00BF0D59" w:rsidRDefault="009B6A77">
            <w:pPr>
              <w:pStyle w:val="TableParagraph"/>
              <w:spacing w:before="51"/>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55012206</w:t>
            </w:r>
          </w:p>
        </w:tc>
        <w:tc>
          <w:tcPr>
            <w:tcW w:w="1381" w:type="dxa"/>
            <w:vMerge/>
            <w:tcBorders>
              <w:top w:val="nil"/>
            </w:tcBorders>
          </w:tcPr>
          <w:p w14:paraId="726937A1" w14:textId="77777777" w:rsidR="009C4A01" w:rsidRPr="00BF0D59" w:rsidRDefault="009C4A01">
            <w:pPr>
              <w:rPr>
                <w:rFonts w:asciiTheme="minorEastAsia" w:eastAsiaTheme="minorEastAsia" w:hAnsiTheme="minorEastAsia"/>
                <w:sz w:val="2"/>
                <w:szCs w:val="2"/>
              </w:rPr>
            </w:pPr>
          </w:p>
        </w:tc>
        <w:tc>
          <w:tcPr>
            <w:tcW w:w="1381" w:type="dxa"/>
          </w:tcPr>
          <w:p w14:paraId="49881E3D" w14:textId="77777777" w:rsidR="009C4A01" w:rsidRPr="00BF0D59" w:rsidRDefault="009B6A77">
            <w:pPr>
              <w:pStyle w:val="TableParagraph"/>
              <w:spacing w:before="51"/>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变电所</w:t>
            </w:r>
          </w:p>
        </w:tc>
        <w:tc>
          <w:tcPr>
            <w:tcW w:w="1383" w:type="dxa"/>
          </w:tcPr>
          <w:p w14:paraId="05FCE2A8" w14:textId="77777777" w:rsidR="009C4A01" w:rsidRPr="00BF0D59" w:rsidRDefault="009B6A77">
            <w:pPr>
              <w:pStyle w:val="TableParagraph"/>
              <w:spacing w:before="51"/>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55022210</w:t>
            </w:r>
          </w:p>
        </w:tc>
      </w:tr>
      <w:tr w:rsidR="00DE7AD9" w:rsidRPr="00BF0D59" w14:paraId="1FEE0B91" w14:textId="77777777">
        <w:trPr>
          <w:trHeight w:val="328"/>
        </w:trPr>
        <w:tc>
          <w:tcPr>
            <w:tcW w:w="1380" w:type="dxa"/>
            <w:vMerge/>
            <w:tcBorders>
              <w:top w:val="nil"/>
            </w:tcBorders>
          </w:tcPr>
          <w:p w14:paraId="18C41ED8" w14:textId="77777777" w:rsidR="009C4A01" w:rsidRPr="00BF0D59" w:rsidRDefault="009C4A01">
            <w:pPr>
              <w:rPr>
                <w:rFonts w:asciiTheme="minorEastAsia" w:eastAsiaTheme="minorEastAsia" w:hAnsiTheme="minorEastAsia"/>
                <w:sz w:val="2"/>
                <w:szCs w:val="2"/>
              </w:rPr>
            </w:pPr>
          </w:p>
        </w:tc>
        <w:tc>
          <w:tcPr>
            <w:tcW w:w="1382" w:type="dxa"/>
          </w:tcPr>
          <w:p w14:paraId="36E00BF4" w14:textId="77777777" w:rsidR="009C4A01" w:rsidRPr="00BF0D59" w:rsidRDefault="009B6A77">
            <w:pPr>
              <w:pStyle w:val="TableParagraph"/>
              <w:spacing w:before="50"/>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开关器</w:t>
            </w:r>
          </w:p>
        </w:tc>
        <w:tc>
          <w:tcPr>
            <w:tcW w:w="1381" w:type="dxa"/>
          </w:tcPr>
          <w:p w14:paraId="4C374E0E" w14:textId="77777777" w:rsidR="009C4A01" w:rsidRPr="00BF0D59" w:rsidRDefault="009B6A77">
            <w:pPr>
              <w:pStyle w:val="TableParagraph"/>
              <w:spacing w:before="50"/>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55012207</w:t>
            </w:r>
          </w:p>
        </w:tc>
        <w:tc>
          <w:tcPr>
            <w:tcW w:w="1381" w:type="dxa"/>
            <w:vMerge/>
            <w:tcBorders>
              <w:top w:val="nil"/>
            </w:tcBorders>
          </w:tcPr>
          <w:p w14:paraId="00BA54B1" w14:textId="77777777" w:rsidR="009C4A01" w:rsidRPr="00BF0D59" w:rsidRDefault="009C4A01">
            <w:pPr>
              <w:rPr>
                <w:rFonts w:asciiTheme="minorEastAsia" w:eastAsiaTheme="minorEastAsia" w:hAnsiTheme="minorEastAsia"/>
                <w:sz w:val="2"/>
                <w:szCs w:val="2"/>
              </w:rPr>
            </w:pPr>
          </w:p>
        </w:tc>
        <w:tc>
          <w:tcPr>
            <w:tcW w:w="1381" w:type="dxa"/>
          </w:tcPr>
          <w:p w14:paraId="074FC978" w14:textId="77777777" w:rsidR="009C4A01" w:rsidRPr="00BF0D59" w:rsidRDefault="009B6A77">
            <w:pPr>
              <w:pStyle w:val="TableParagraph"/>
              <w:spacing w:before="50"/>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配电房</w:t>
            </w:r>
          </w:p>
        </w:tc>
        <w:tc>
          <w:tcPr>
            <w:tcW w:w="1383" w:type="dxa"/>
          </w:tcPr>
          <w:p w14:paraId="1AF0B8CB"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55022211</w:t>
            </w:r>
          </w:p>
        </w:tc>
      </w:tr>
      <w:tr w:rsidR="00DE7AD9" w:rsidRPr="00BF0D59" w14:paraId="005E80C6" w14:textId="77777777">
        <w:trPr>
          <w:trHeight w:val="328"/>
        </w:trPr>
        <w:tc>
          <w:tcPr>
            <w:tcW w:w="1380" w:type="dxa"/>
            <w:vMerge/>
            <w:tcBorders>
              <w:top w:val="nil"/>
            </w:tcBorders>
          </w:tcPr>
          <w:p w14:paraId="0A3E8445" w14:textId="77777777" w:rsidR="009C4A01" w:rsidRPr="00BF0D59" w:rsidRDefault="009C4A01">
            <w:pPr>
              <w:rPr>
                <w:rFonts w:asciiTheme="minorEastAsia" w:eastAsiaTheme="minorEastAsia" w:hAnsiTheme="minorEastAsia"/>
                <w:sz w:val="2"/>
                <w:szCs w:val="2"/>
              </w:rPr>
            </w:pPr>
          </w:p>
        </w:tc>
        <w:tc>
          <w:tcPr>
            <w:tcW w:w="1382" w:type="dxa"/>
          </w:tcPr>
          <w:p w14:paraId="1B650AF2" w14:textId="77777777" w:rsidR="009C4A01" w:rsidRPr="00BF0D59" w:rsidRDefault="009B6A77">
            <w:pPr>
              <w:pStyle w:val="TableParagraph"/>
              <w:spacing w:before="49"/>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人孔井</w:t>
            </w:r>
          </w:p>
        </w:tc>
        <w:tc>
          <w:tcPr>
            <w:tcW w:w="1381" w:type="dxa"/>
          </w:tcPr>
          <w:p w14:paraId="0E61A6C5" w14:textId="77777777" w:rsidR="009C4A01" w:rsidRPr="00BF0D59" w:rsidRDefault="009B6A77">
            <w:pPr>
              <w:pStyle w:val="TableParagraph"/>
              <w:spacing w:before="49"/>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55012208</w:t>
            </w:r>
          </w:p>
        </w:tc>
        <w:tc>
          <w:tcPr>
            <w:tcW w:w="1381" w:type="dxa"/>
            <w:vMerge/>
            <w:tcBorders>
              <w:top w:val="nil"/>
            </w:tcBorders>
          </w:tcPr>
          <w:p w14:paraId="53477BEA" w14:textId="77777777" w:rsidR="009C4A01" w:rsidRPr="00BF0D59" w:rsidRDefault="009C4A01">
            <w:pPr>
              <w:rPr>
                <w:rFonts w:asciiTheme="minorEastAsia" w:eastAsiaTheme="minorEastAsia" w:hAnsiTheme="minorEastAsia"/>
                <w:sz w:val="2"/>
                <w:szCs w:val="2"/>
              </w:rPr>
            </w:pPr>
          </w:p>
        </w:tc>
        <w:tc>
          <w:tcPr>
            <w:tcW w:w="1381" w:type="dxa"/>
          </w:tcPr>
          <w:p w14:paraId="7869A5DF" w14:textId="77777777" w:rsidR="009C4A01" w:rsidRPr="00BF0D59" w:rsidRDefault="009B6A77">
            <w:pPr>
              <w:pStyle w:val="TableParagraph"/>
              <w:spacing w:before="49"/>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变电站</w:t>
            </w:r>
          </w:p>
        </w:tc>
        <w:tc>
          <w:tcPr>
            <w:tcW w:w="1383" w:type="dxa"/>
          </w:tcPr>
          <w:p w14:paraId="080D46B7"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55022212</w:t>
            </w:r>
          </w:p>
        </w:tc>
      </w:tr>
      <w:tr w:rsidR="00DE7AD9" w:rsidRPr="00BF0D59" w14:paraId="13217BC7" w14:textId="77777777">
        <w:trPr>
          <w:trHeight w:val="329"/>
        </w:trPr>
        <w:tc>
          <w:tcPr>
            <w:tcW w:w="1380" w:type="dxa"/>
            <w:vMerge/>
            <w:tcBorders>
              <w:top w:val="nil"/>
            </w:tcBorders>
          </w:tcPr>
          <w:p w14:paraId="447ED870" w14:textId="77777777" w:rsidR="009C4A01" w:rsidRPr="00BF0D59" w:rsidRDefault="009C4A01">
            <w:pPr>
              <w:rPr>
                <w:rFonts w:asciiTheme="minorEastAsia" w:eastAsiaTheme="minorEastAsia" w:hAnsiTheme="minorEastAsia"/>
                <w:sz w:val="2"/>
                <w:szCs w:val="2"/>
              </w:rPr>
            </w:pPr>
          </w:p>
        </w:tc>
        <w:tc>
          <w:tcPr>
            <w:tcW w:w="1382" w:type="dxa"/>
          </w:tcPr>
          <w:p w14:paraId="5142167B" w14:textId="77777777" w:rsidR="009C4A01" w:rsidRPr="00BF0D59" w:rsidRDefault="009B6A77">
            <w:pPr>
              <w:pStyle w:val="TableParagraph"/>
              <w:spacing w:before="49"/>
              <w:ind w:left="131" w:right="120"/>
              <w:jc w:val="center"/>
              <w:rPr>
                <w:rFonts w:asciiTheme="minorEastAsia" w:eastAsiaTheme="minorEastAsia" w:hAnsiTheme="minorEastAsia"/>
                <w:sz w:val="18"/>
              </w:rPr>
            </w:pPr>
            <w:r w:rsidRPr="00BF0D59">
              <w:rPr>
                <w:rFonts w:asciiTheme="minorEastAsia" w:eastAsiaTheme="minorEastAsia" w:hAnsiTheme="minorEastAsia"/>
                <w:sz w:val="18"/>
              </w:rPr>
              <w:t>手孔</w:t>
            </w:r>
          </w:p>
        </w:tc>
        <w:tc>
          <w:tcPr>
            <w:tcW w:w="1381" w:type="dxa"/>
          </w:tcPr>
          <w:p w14:paraId="6F655415" w14:textId="77777777" w:rsidR="009C4A01" w:rsidRPr="00BF0D59" w:rsidRDefault="009B6A77">
            <w:pPr>
              <w:pStyle w:val="TableParagraph"/>
              <w:spacing w:before="49"/>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55012209</w:t>
            </w:r>
          </w:p>
        </w:tc>
        <w:tc>
          <w:tcPr>
            <w:tcW w:w="1381" w:type="dxa"/>
            <w:vMerge/>
            <w:tcBorders>
              <w:top w:val="nil"/>
            </w:tcBorders>
          </w:tcPr>
          <w:p w14:paraId="1D579CF2" w14:textId="77777777" w:rsidR="009C4A01" w:rsidRPr="00BF0D59" w:rsidRDefault="009C4A01">
            <w:pPr>
              <w:rPr>
                <w:rFonts w:asciiTheme="minorEastAsia" w:eastAsiaTheme="minorEastAsia" w:hAnsiTheme="minorEastAsia"/>
                <w:sz w:val="2"/>
                <w:szCs w:val="2"/>
              </w:rPr>
            </w:pPr>
          </w:p>
        </w:tc>
        <w:tc>
          <w:tcPr>
            <w:tcW w:w="1381" w:type="dxa"/>
          </w:tcPr>
          <w:p w14:paraId="452CB85F" w14:textId="77777777" w:rsidR="009C4A01" w:rsidRPr="00BF0D59" w:rsidRDefault="009B6A77">
            <w:pPr>
              <w:pStyle w:val="TableParagraph"/>
              <w:spacing w:before="49"/>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箱式开关站</w:t>
            </w:r>
          </w:p>
        </w:tc>
        <w:tc>
          <w:tcPr>
            <w:tcW w:w="1383" w:type="dxa"/>
          </w:tcPr>
          <w:p w14:paraId="5FA9E0CA"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55022213</w:t>
            </w:r>
          </w:p>
        </w:tc>
      </w:tr>
      <w:tr w:rsidR="00DE7AD9" w:rsidRPr="00BF0D59" w14:paraId="02A1219F" w14:textId="77777777">
        <w:trPr>
          <w:trHeight w:val="328"/>
        </w:trPr>
        <w:tc>
          <w:tcPr>
            <w:tcW w:w="1380" w:type="dxa"/>
            <w:vMerge/>
            <w:tcBorders>
              <w:top w:val="nil"/>
            </w:tcBorders>
          </w:tcPr>
          <w:p w14:paraId="06964555" w14:textId="77777777" w:rsidR="009C4A01" w:rsidRPr="00BF0D59" w:rsidRDefault="009C4A01">
            <w:pPr>
              <w:rPr>
                <w:rFonts w:asciiTheme="minorEastAsia" w:eastAsiaTheme="minorEastAsia" w:hAnsiTheme="minorEastAsia"/>
                <w:sz w:val="2"/>
                <w:szCs w:val="2"/>
              </w:rPr>
            </w:pPr>
          </w:p>
        </w:tc>
        <w:tc>
          <w:tcPr>
            <w:tcW w:w="1382" w:type="dxa"/>
          </w:tcPr>
          <w:p w14:paraId="4DEE7EA8" w14:textId="77777777" w:rsidR="009C4A01" w:rsidRPr="00BF0D59" w:rsidRDefault="009B6A77">
            <w:pPr>
              <w:pStyle w:val="TableParagraph"/>
              <w:spacing w:before="50"/>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变电所</w:t>
            </w:r>
          </w:p>
        </w:tc>
        <w:tc>
          <w:tcPr>
            <w:tcW w:w="1381" w:type="dxa"/>
          </w:tcPr>
          <w:p w14:paraId="517DD663" w14:textId="77777777" w:rsidR="009C4A01" w:rsidRPr="00BF0D59" w:rsidRDefault="009B6A77">
            <w:pPr>
              <w:pStyle w:val="TableParagraph"/>
              <w:spacing w:before="50"/>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55012210</w:t>
            </w:r>
          </w:p>
        </w:tc>
        <w:tc>
          <w:tcPr>
            <w:tcW w:w="1381" w:type="dxa"/>
            <w:vMerge/>
            <w:tcBorders>
              <w:top w:val="nil"/>
            </w:tcBorders>
          </w:tcPr>
          <w:p w14:paraId="63966842" w14:textId="77777777" w:rsidR="009C4A01" w:rsidRPr="00BF0D59" w:rsidRDefault="009C4A01">
            <w:pPr>
              <w:rPr>
                <w:rFonts w:asciiTheme="minorEastAsia" w:eastAsiaTheme="minorEastAsia" w:hAnsiTheme="minorEastAsia"/>
                <w:sz w:val="2"/>
                <w:szCs w:val="2"/>
              </w:rPr>
            </w:pPr>
          </w:p>
        </w:tc>
        <w:tc>
          <w:tcPr>
            <w:tcW w:w="1381" w:type="dxa"/>
          </w:tcPr>
          <w:p w14:paraId="1C2A9315" w14:textId="77777777" w:rsidR="009C4A01" w:rsidRPr="00BF0D59" w:rsidRDefault="009B6A77">
            <w:pPr>
              <w:pStyle w:val="TableParagraph"/>
              <w:spacing w:before="50"/>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电线杆</w:t>
            </w:r>
          </w:p>
        </w:tc>
        <w:tc>
          <w:tcPr>
            <w:tcW w:w="1383" w:type="dxa"/>
          </w:tcPr>
          <w:p w14:paraId="28593DB5"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55022214</w:t>
            </w:r>
          </w:p>
        </w:tc>
      </w:tr>
      <w:tr w:rsidR="00DE7AD9" w:rsidRPr="00BF0D59" w14:paraId="188C4187" w14:textId="77777777">
        <w:trPr>
          <w:trHeight w:val="328"/>
        </w:trPr>
        <w:tc>
          <w:tcPr>
            <w:tcW w:w="1380" w:type="dxa"/>
            <w:vMerge/>
            <w:tcBorders>
              <w:top w:val="nil"/>
            </w:tcBorders>
          </w:tcPr>
          <w:p w14:paraId="7A939492" w14:textId="77777777" w:rsidR="009C4A01" w:rsidRPr="00BF0D59" w:rsidRDefault="009C4A01">
            <w:pPr>
              <w:rPr>
                <w:rFonts w:asciiTheme="minorEastAsia" w:eastAsiaTheme="minorEastAsia" w:hAnsiTheme="minorEastAsia"/>
                <w:sz w:val="2"/>
                <w:szCs w:val="2"/>
              </w:rPr>
            </w:pPr>
          </w:p>
        </w:tc>
        <w:tc>
          <w:tcPr>
            <w:tcW w:w="1382" w:type="dxa"/>
          </w:tcPr>
          <w:p w14:paraId="0AB78DA5" w14:textId="77777777" w:rsidR="009C4A01" w:rsidRPr="00BF0D59" w:rsidRDefault="009B6A77">
            <w:pPr>
              <w:pStyle w:val="TableParagraph"/>
              <w:spacing w:before="50"/>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配电房</w:t>
            </w:r>
          </w:p>
        </w:tc>
        <w:tc>
          <w:tcPr>
            <w:tcW w:w="1381" w:type="dxa"/>
          </w:tcPr>
          <w:p w14:paraId="3EC1AD03" w14:textId="77777777" w:rsidR="009C4A01" w:rsidRPr="00BF0D59" w:rsidRDefault="009B6A77">
            <w:pPr>
              <w:pStyle w:val="TableParagraph"/>
              <w:spacing w:before="50"/>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55012211</w:t>
            </w:r>
          </w:p>
        </w:tc>
        <w:tc>
          <w:tcPr>
            <w:tcW w:w="1381" w:type="dxa"/>
            <w:vMerge/>
            <w:tcBorders>
              <w:top w:val="nil"/>
            </w:tcBorders>
          </w:tcPr>
          <w:p w14:paraId="27171D2A" w14:textId="77777777" w:rsidR="009C4A01" w:rsidRPr="00BF0D59" w:rsidRDefault="009C4A01">
            <w:pPr>
              <w:rPr>
                <w:rFonts w:asciiTheme="minorEastAsia" w:eastAsiaTheme="minorEastAsia" w:hAnsiTheme="minorEastAsia"/>
                <w:sz w:val="2"/>
                <w:szCs w:val="2"/>
              </w:rPr>
            </w:pPr>
          </w:p>
        </w:tc>
        <w:tc>
          <w:tcPr>
            <w:tcW w:w="1381" w:type="dxa"/>
          </w:tcPr>
          <w:p w14:paraId="3CC69C44" w14:textId="77777777" w:rsidR="009C4A01" w:rsidRPr="00BF0D59" w:rsidRDefault="009B6A77">
            <w:pPr>
              <w:pStyle w:val="TableParagraph"/>
              <w:spacing w:before="50"/>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灯杆</w:t>
            </w:r>
          </w:p>
        </w:tc>
        <w:tc>
          <w:tcPr>
            <w:tcW w:w="1383" w:type="dxa"/>
          </w:tcPr>
          <w:p w14:paraId="2A65A589"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55022215</w:t>
            </w:r>
          </w:p>
        </w:tc>
      </w:tr>
      <w:tr w:rsidR="00DE7AD9" w:rsidRPr="00BF0D59" w14:paraId="1B00D58E" w14:textId="77777777">
        <w:trPr>
          <w:trHeight w:val="328"/>
        </w:trPr>
        <w:tc>
          <w:tcPr>
            <w:tcW w:w="1380" w:type="dxa"/>
            <w:vMerge/>
            <w:tcBorders>
              <w:top w:val="nil"/>
            </w:tcBorders>
          </w:tcPr>
          <w:p w14:paraId="57BA99D4" w14:textId="77777777" w:rsidR="009C4A01" w:rsidRPr="00BF0D59" w:rsidRDefault="009C4A01">
            <w:pPr>
              <w:rPr>
                <w:rFonts w:asciiTheme="minorEastAsia" w:eastAsiaTheme="minorEastAsia" w:hAnsiTheme="minorEastAsia"/>
                <w:sz w:val="2"/>
                <w:szCs w:val="2"/>
              </w:rPr>
            </w:pPr>
          </w:p>
        </w:tc>
        <w:tc>
          <w:tcPr>
            <w:tcW w:w="1382" w:type="dxa"/>
          </w:tcPr>
          <w:p w14:paraId="2CAC464A" w14:textId="77777777" w:rsidR="009C4A01" w:rsidRPr="00BF0D59" w:rsidRDefault="009B6A77">
            <w:pPr>
              <w:pStyle w:val="TableParagraph"/>
              <w:spacing w:before="49"/>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变电站</w:t>
            </w:r>
          </w:p>
        </w:tc>
        <w:tc>
          <w:tcPr>
            <w:tcW w:w="1381" w:type="dxa"/>
          </w:tcPr>
          <w:p w14:paraId="68114A6A" w14:textId="77777777" w:rsidR="009C4A01" w:rsidRPr="00BF0D59" w:rsidRDefault="009B6A77">
            <w:pPr>
              <w:pStyle w:val="TableParagraph"/>
              <w:spacing w:before="49"/>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55012212</w:t>
            </w:r>
          </w:p>
        </w:tc>
        <w:tc>
          <w:tcPr>
            <w:tcW w:w="1381" w:type="dxa"/>
            <w:vMerge/>
            <w:tcBorders>
              <w:top w:val="nil"/>
            </w:tcBorders>
          </w:tcPr>
          <w:p w14:paraId="7A60B3EC" w14:textId="77777777" w:rsidR="009C4A01" w:rsidRPr="00BF0D59" w:rsidRDefault="009C4A01">
            <w:pPr>
              <w:rPr>
                <w:rFonts w:asciiTheme="minorEastAsia" w:eastAsiaTheme="minorEastAsia" w:hAnsiTheme="minorEastAsia"/>
                <w:sz w:val="2"/>
                <w:szCs w:val="2"/>
              </w:rPr>
            </w:pPr>
          </w:p>
        </w:tc>
        <w:tc>
          <w:tcPr>
            <w:tcW w:w="1381" w:type="dxa"/>
          </w:tcPr>
          <w:p w14:paraId="6AE368C1" w14:textId="77777777" w:rsidR="009C4A01" w:rsidRPr="00BF0D59" w:rsidRDefault="009B6A77">
            <w:pPr>
              <w:pStyle w:val="TableParagraph"/>
              <w:spacing w:before="49"/>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铁塔</w:t>
            </w:r>
          </w:p>
        </w:tc>
        <w:tc>
          <w:tcPr>
            <w:tcW w:w="1383" w:type="dxa"/>
          </w:tcPr>
          <w:p w14:paraId="3136B66A"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55022216</w:t>
            </w:r>
          </w:p>
        </w:tc>
      </w:tr>
      <w:tr w:rsidR="00DE7AD9" w:rsidRPr="00BF0D59" w14:paraId="7DF852A0" w14:textId="77777777">
        <w:trPr>
          <w:trHeight w:val="328"/>
        </w:trPr>
        <w:tc>
          <w:tcPr>
            <w:tcW w:w="1380" w:type="dxa"/>
            <w:vMerge/>
            <w:tcBorders>
              <w:top w:val="nil"/>
            </w:tcBorders>
          </w:tcPr>
          <w:p w14:paraId="0A0D6249" w14:textId="77777777" w:rsidR="009C4A01" w:rsidRPr="00BF0D59" w:rsidRDefault="009C4A01">
            <w:pPr>
              <w:rPr>
                <w:rFonts w:asciiTheme="minorEastAsia" w:eastAsiaTheme="minorEastAsia" w:hAnsiTheme="minorEastAsia"/>
                <w:sz w:val="2"/>
                <w:szCs w:val="2"/>
              </w:rPr>
            </w:pPr>
          </w:p>
        </w:tc>
        <w:tc>
          <w:tcPr>
            <w:tcW w:w="1382" w:type="dxa"/>
          </w:tcPr>
          <w:p w14:paraId="3E8038C0" w14:textId="77777777" w:rsidR="009C4A01" w:rsidRPr="00BF0D59" w:rsidRDefault="009B6A77">
            <w:pPr>
              <w:pStyle w:val="TableParagraph"/>
              <w:spacing w:before="49"/>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箱式开关站</w:t>
            </w:r>
          </w:p>
        </w:tc>
        <w:tc>
          <w:tcPr>
            <w:tcW w:w="1381" w:type="dxa"/>
          </w:tcPr>
          <w:p w14:paraId="580DFA5C" w14:textId="77777777" w:rsidR="009C4A01" w:rsidRPr="00BF0D59" w:rsidRDefault="009B6A77">
            <w:pPr>
              <w:pStyle w:val="TableParagraph"/>
              <w:spacing w:before="49"/>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55012213</w:t>
            </w:r>
          </w:p>
        </w:tc>
        <w:tc>
          <w:tcPr>
            <w:tcW w:w="1381" w:type="dxa"/>
            <w:vMerge/>
            <w:tcBorders>
              <w:top w:val="nil"/>
            </w:tcBorders>
          </w:tcPr>
          <w:p w14:paraId="2B4A88BE" w14:textId="77777777" w:rsidR="009C4A01" w:rsidRPr="00BF0D59" w:rsidRDefault="009C4A01">
            <w:pPr>
              <w:rPr>
                <w:rFonts w:asciiTheme="minorEastAsia" w:eastAsiaTheme="minorEastAsia" w:hAnsiTheme="minorEastAsia"/>
                <w:sz w:val="2"/>
                <w:szCs w:val="2"/>
              </w:rPr>
            </w:pPr>
          </w:p>
        </w:tc>
        <w:tc>
          <w:tcPr>
            <w:tcW w:w="1381" w:type="dxa"/>
          </w:tcPr>
          <w:p w14:paraId="656CBB63" w14:textId="77777777" w:rsidR="009C4A01" w:rsidRPr="00BF0D59" w:rsidRDefault="009B6A77">
            <w:pPr>
              <w:pStyle w:val="TableParagraph"/>
              <w:spacing w:before="49"/>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钢管杆</w:t>
            </w:r>
          </w:p>
        </w:tc>
        <w:tc>
          <w:tcPr>
            <w:tcW w:w="1383" w:type="dxa"/>
          </w:tcPr>
          <w:p w14:paraId="175DA10E"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55022217</w:t>
            </w:r>
          </w:p>
        </w:tc>
      </w:tr>
      <w:tr w:rsidR="00DE7AD9" w:rsidRPr="00BF0D59" w14:paraId="68D0A4D1" w14:textId="77777777">
        <w:trPr>
          <w:trHeight w:val="329"/>
        </w:trPr>
        <w:tc>
          <w:tcPr>
            <w:tcW w:w="1380" w:type="dxa"/>
            <w:vMerge/>
            <w:tcBorders>
              <w:top w:val="nil"/>
            </w:tcBorders>
          </w:tcPr>
          <w:p w14:paraId="3A86BB56" w14:textId="77777777" w:rsidR="009C4A01" w:rsidRPr="00BF0D59" w:rsidRDefault="009C4A01">
            <w:pPr>
              <w:rPr>
                <w:rFonts w:asciiTheme="minorEastAsia" w:eastAsiaTheme="minorEastAsia" w:hAnsiTheme="minorEastAsia"/>
                <w:sz w:val="2"/>
                <w:szCs w:val="2"/>
              </w:rPr>
            </w:pPr>
          </w:p>
        </w:tc>
        <w:tc>
          <w:tcPr>
            <w:tcW w:w="1382" w:type="dxa"/>
          </w:tcPr>
          <w:p w14:paraId="5DCDABC8" w14:textId="77777777" w:rsidR="009C4A01" w:rsidRPr="00BF0D59" w:rsidRDefault="009B6A77">
            <w:pPr>
              <w:pStyle w:val="TableParagraph"/>
              <w:spacing w:before="51"/>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电线杆</w:t>
            </w:r>
          </w:p>
        </w:tc>
        <w:tc>
          <w:tcPr>
            <w:tcW w:w="1381" w:type="dxa"/>
          </w:tcPr>
          <w:p w14:paraId="3643F3D2" w14:textId="77777777" w:rsidR="009C4A01" w:rsidRPr="00BF0D59" w:rsidRDefault="009B6A77">
            <w:pPr>
              <w:pStyle w:val="TableParagraph"/>
              <w:spacing w:before="51"/>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55012214</w:t>
            </w:r>
          </w:p>
        </w:tc>
        <w:tc>
          <w:tcPr>
            <w:tcW w:w="1381" w:type="dxa"/>
            <w:vMerge/>
            <w:tcBorders>
              <w:top w:val="nil"/>
            </w:tcBorders>
          </w:tcPr>
          <w:p w14:paraId="67ED82CC" w14:textId="77777777" w:rsidR="009C4A01" w:rsidRPr="00BF0D59" w:rsidRDefault="009C4A01">
            <w:pPr>
              <w:rPr>
                <w:rFonts w:asciiTheme="minorEastAsia" w:eastAsiaTheme="minorEastAsia" w:hAnsiTheme="minorEastAsia"/>
                <w:sz w:val="2"/>
                <w:szCs w:val="2"/>
              </w:rPr>
            </w:pPr>
          </w:p>
        </w:tc>
        <w:tc>
          <w:tcPr>
            <w:tcW w:w="1381" w:type="dxa"/>
          </w:tcPr>
          <w:p w14:paraId="1DBFBF34" w14:textId="77777777" w:rsidR="009C4A01" w:rsidRPr="00BF0D59" w:rsidRDefault="009B6A77">
            <w:pPr>
              <w:pStyle w:val="TableParagraph"/>
              <w:spacing w:before="51"/>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电缆终端塔</w:t>
            </w:r>
          </w:p>
        </w:tc>
        <w:tc>
          <w:tcPr>
            <w:tcW w:w="1383" w:type="dxa"/>
          </w:tcPr>
          <w:p w14:paraId="6016E15D" w14:textId="77777777" w:rsidR="009C4A01" w:rsidRPr="00BF0D59" w:rsidRDefault="009B6A77">
            <w:pPr>
              <w:pStyle w:val="TableParagraph"/>
              <w:spacing w:before="51"/>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55022218</w:t>
            </w:r>
          </w:p>
        </w:tc>
      </w:tr>
      <w:tr w:rsidR="00DE7AD9" w:rsidRPr="00BF0D59" w14:paraId="42D0A453" w14:textId="77777777">
        <w:trPr>
          <w:trHeight w:val="328"/>
        </w:trPr>
        <w:tc>
          <w:tcPr>
            <w:tcW w:w="1380" w:type="dxa"/>
            <w:vMerge/>
            <w:tcBorders>
              <w:top w:val="nil"/>
            </w:tcBorders>
          </w:tcPr>
          <w:p w14:paraId="274FE5AE" w14:textId="77777777" w:rsidR="009C4A01" w:rsidRPr="00BF0D59" w:rsidRDefault="009C4A01">
            <w:pPr>
              <w:rPr>
                <w:rFonts w:asciiTheme="minorEastAsia" w:eastAsiaTheme="minorEastAsia" w:hAnsiTheme="minorEastAsia"/>
                <w:sz w:val="2"/>
                <w:szCs w:val="2"/>
              </w:rPr>
            </w:pPr>
          </w:p>
        </w:tc>
        <w:tc>
          <w:tcPr>
            <w:tcW w:w="1382" w:type="dxa"/>
          </w:tcPr>
          <w:p w14:paraId="3F2B1270" w14:textId="77777777" w:rsidR="009C4A01" w:rsidRPr="00BF0D59" w:rsidRDefault="009B6A77">
            <w:pPr>
              <w:pStyle w:val="TableParagraph"/>
              <w:spacing w:before="50"/>
              <w:ind w:left="131" w:right="120"/>
              <w:jc w:val="center"/>
              <w:rPr>
                <w:rFonts w:asciiTheme="minorEastAsia" w:eastAsiaTheme="minorEastAsia" w:hAnsiTheme="minorEastAsia"/>
                <w:sz w:val="18"/>
              </w:rPr>
            </w:pPr>
            <w:r w:rsidRPr="00BF0D59">
              <w:rPr>
                <w:rFonts w:asciiTheme="minorEastAsia" w:eastAsiaTheme="minorEastAsia" w:hAnsiTheme="minorEastAsia"/>
                <w:sz w:val="18"/>
              </w:rPr>
              <w:t>灯杆</w:t>
            </w:r>
          </w:p>
        </w:tc>
        <w:tc>
          <w:tcPr>
            <w:tcW w:w="1381" w:type="dxa"/>
          </w:tcPr>
          <w:p w14:paraId="726F1E70" w14:textId="77777777" w:rsidR="009C4A01" w:rsidRPr="00BF0D59" w:rsidRDefault="009B6A77">
            <w:pPr>
              <w:pStyle w:val="TableParagraph"/>
              <w:spacing w:before="50"/>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55012215</w:t>
            </w:r>
          </w:p>
        </w:tc>
        <w:tc>
          <w:tcPr>
            <w:tcW w:w="1381" w:type="dxa"/>
            <w:vMerge/>
            <w:tcBorders>
              <w:top w:val="nil"/>
            </w:tcBorders>
          </w:tcPr>
          <w:p w14:paraId="2BEFA108" w14:textId="77777777" w:rsidR="009C4A01" w:rsidRPr="00BF0D59" w:rsidRDefault="009C4A01">
            <w:pPr>
              <w:rPr>
                <w:rFonts w:asciiTheme="minorEastAsia" w:eastAsiaTheme="minorEastAsia" w:hAnsiTheme="minorEastAsia"/>
                <w:sz w:val="2"/>
                <w:szCs w:val="2"/>
              </w:rPr>
            </w:pPr>
          </w:p>
        </w:tc>
        <w:tc>
          <w:tcPr>
            <w:tcW w:w="1381" w:type="dxa"/>
          </w:tcPr>
          <w:p w14:paraId="23016A94" w14:textId="77777777" w:rsidR="009C4A01" w:rsidRPr="00BF0D59" w:rsidRDefault="009B6A77">
            <w:pPr>
              <w:pStyle w:val="TableParagraph"/>
              <w:spacing w:before="50"/>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沟槽</w:t>
            </w:r>
          </w:p>
        </w:tc>
        <w:tc>
          <w:tcPr>
            <w:tcW w:w="1383" w:type="dxa"/>
          </w:tcPr>
          <w:p w14:paraId="08626BDD"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55022219</w:t>
            </w:r>
          </w:p>
        </w:tc>
      </w:tr>
      <w:tr w:rsidR="00DE7AD9" w:rsidRPr="00BF0D59" w14:paraId="2BF0B92B" w14:textId="77777777">
        <w:trPr>
          <w:trHeight w:val="329"/>
        </w:trPr>
        <w:tc>
          <w:tcPr>
            <w:tcW w:w="1380" w:type="dxa"/>
            <w:vMerge/>
            <w:tcBorders>
              <w:top w:val="nil"/>
            </w:tcBorders>
          </w:tcPr>
          <w:p w14:paraId="593CCFFB" w14:textId="77777777" w:rsidR="009C4A01" w:rsidRPr="00BF0D59" w:rsidRDefault="009C4A01">
            <w:pPr>
              <w:rPr>
                <w:rFonts w:asciiTheme="minorEastAsia" w:eastAsiaTheme="minorEastAsia" w:hAnsiTheme="minorEastAsia"/>
                <w:sz w:val="2"/>
                <w:szCs w:val="2"/>
              </w:rPr>
            </w:pPr>
          </w:p>
        </w:tc>
        <w:tc>
          <w:tcPr>
            <w:tcW w:w="1382" w:type="dxa"/>
          </w:tcPr>
          <w:p w14:paraId="0D03A322" w14:textId="77777777" w:rsidR="009C4A01" w:rsidRPr="00BF0D59" w:rsidRDefault="009B6A77">
            <w:pPr>
              <w:pStyle w:val="TableParagraph"/>
              <w:spacing w:before="49"/>
              <w:ind w:left="131" w:right="120"/>
              <w:jc w:val="center"/>
              <w:rPr>
                <w:rFonts w:asciiTheme="minorEastAsia" w:eastAsiaTheme="minorEastAsia" w:hAnsiTheme="minorEastAsia"/>
                <w:sz w:val="18"/>
              </w:rPr>
            </w:pPr>
            <w:r w:rsidRPr="00BF0D59">
              <w:rPr>
                <w:rFonts w:asciiTheme="minorEastAsia" w:eastAsiaTheme="minorEastAsia" w:hAnsiTheme="minorEastAsia"/>
                <w:sz w:val="18"/>
              </w:rPr>
              <w:t>铁塔</w:t>
            </w:r>
          </w:p>
        </w:tc>
        <w:tc>
          <w:tcPr>
            <w:tcW w:w="1381" w:type="dxa"/>
          </w:tcPr>
          <w:p w14:paraId="5F9605BF" w14:textId="77777777" w:rsidR="009C4A01" w:rsidRPr="00BF0D59" w:rsidRDefault="009B6A77">
            <w:pPr>
              <w:pStyle w:val="TableParagraph"/>
              <w:spacing w:before="49"/>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55012216</w:t>
            </w:r>
          </w:p>
        </w:tc>
        <w:tc>
          <w:tcPr>
            <w:tcW w:w="1381" w:type="dxa"/>
            <w:vMerge/>
            <w:tcBorders>
              <w:top w:val="nil"/>
            </w:tcBorders>
          </w:tcPr>
          <w:p w14:paraId="19676BA5" w14:textId="77777777" w:rsidR="009C4A01" w:rsidRPr="00BF0D59" w:rsidRDefault="009C4A01">
            <w:pPr>
              <w:rPr>
                <w:rFonts w:asciiTheme="minorEastAsia" w:eastAsiaTheme="minorEastAsia" w:hAnsiTheme="minorEastAsia"/>
                <w:sz w:val="2"/>
                <w:szCs w:val="2"/>
              </w:rPr>
            </w:pPr>
          </w:p>
        </w:tc>
        <w:tc>
          <w:tcPr>
            <w:tcW w:w="1381" w:type="dxa"/>
          </w:tcPr>
          <w:p w14:paraId="2F996B10" w14:textId="77777777" w:rsidR="009C4A01" w:rsidRPr="00BF0D59" w:rsidRDefault="009B6A77">
            <w:pPr>
              <w:pStyle w:val="TableParagraph"/>
              <w:spacing w:before="49"/>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地下井室</w:t>
            </w:r>
          </w:p>
        </w:tc>
        <w:tc>
          <w:tcPr>
            <w:tcW w:w="1383" w:type="dxa"/>
          </w:tcPr>
          <w:p w14:paraId="2BAD21A6"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55022220</w:t>
            </w:r>
          </w:p>
        </w:tc>
      </w:tr>
      <w:tr w:rsidR="00DE7AD9" w:rsidRPr="00BF0D59" w14:paraId="275DBB3D" w14:textId="77777777">
        <w:trPr>
          <w:trHeight w:val="328"/>
        </w:trPr>
        <w:tc>
          <w:tcPr>
            <w:tcW w:w="1380" w:type="dxa"/>
            <w:vMerge/>
            <w:tcBorders>
              <w:top w:val="nil"/>
            </w:tcBorders>
          </w:tcPr>
          <w:p w14:paraId="4CFC749F" w14:textId="77777777" w:rsidR="009C4A01" w:rsidRPr="00BF0D59" w:rsidRDefault="009C4A01">
            <w:pPr>
              <w:rPr>
                <w:rFonts w:asciiTheme="minorEastAsia" w:eastAsiaTheme="minorEastAsia" w:hAnsiTheme="minorEastAsia"/>
                <w:sz w:val="2"/>
                <w:szCs w:val="2"/>
              </w:rPr>
            </w:pPr>
          </w:p>
        </w:tc>
        <w:tc>
          <w:tcPr>
            <w:tcW w:w="1382" w:type="dxa"/>
          </w:tcPr>
          <w:p w14:paraId="0C12D4FA" w14:textId="77777777" w:rsidR="009C4A01" w:rsidRPr="00BF0D59" w:rsidRDefault="009B6A77">
            <w:pPr>
              <w:pStyle w:val="TableParagraph"/>
              <w:spacing w:before="49"/>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钢管杆</w:t>
            </w:r>
          </w:p>
        </w:tc>
        <w:tc>
          <w:tcPr>
            <w:tcW w:w="1381" w:type="dxa"/>
          </w:tcPr>
          <w:p w14:paraId="49812CCC" w14:textId="77777777" w:rsidR="009C4A01" w:rsidRPr="00BF0D59" w:rsidRDefault="009B6A77">
            <w:pPr>
              <w:pStyle w:val="TableParagraph"/>
              <w:spacing w:before="49"/>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55012217</w:t>
            </w:r>
          </w:p>
        </w:tc>
        <w:tc>
          <w:tcPr>
            <w:tcW w:w="1381" w:type="dxa"/>
            <w:vMerge/>
            <w:tcBorders>
              <w:top w:val="nil"/>
            </w:tcBorders>
          </w:tcPr>
          <w:p w14:paraId="7BA06DDD" w14:textId="77777777" w:rsidR="009C4A01" w:rsidRPr="00BF0D59" w:rsidRDefault="009C4A01">
            <w:pPr>
              <w:rPr>
                <w:rFonts w:asciiTheme="minorEastAsia" w:eastAsiaTheme="minorEastAsia" w:hAnsiTheme="minorEastAsia"/>
                <w:sz w:val="2"/>
                <w:szCs w:val="2"/>
              </w:rPr>
            </w:pPr>
          </w:p>
        </w:tc>
        <w:tc>
          <w:tcPr>
            <w:tcW w:w="1381" w:type="dxa"/>
          </w:tcPr>
          <w:p w14:paraId="54A3BCBB" w14:textId="77777777" w:rsidR="009C4A01" w:rsidRPr="00BF0D59" w:rsidRDefault="009B6A77">
            <w:pPr>
              <w:pStyle w:val="TableParagraph"/>
              <w:spacing w:before="49"/>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上杆</w:t>
            </w:r>
          </w:p>
        </w:tc>
        <w:tc>
          <w:tcPr>
            <w:tcW w:w="1383" w:type="dxa"/>
          </w:tcPr>
          <w:p w14:paraId="288C3F1B"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55022221</w:t>
            </w:r>
          </w:p>
        </w:tc>
      </w:tr>
      <w:tr w:rsidR="00DE7AD9" w:rsidRPr="00BF0D59" w14:paraId="7296F3C9" w14:textId="77777777">
        <w:trPr>
          <w:trHeight w:val="329"/>
        </w:trPr>
        <w:tc>
          <w:tcPr>
            <w:tcW w:w="1380" w:type="dxa"/>
            <w:vMerge/>
            <w:tcBorders>
              <w:top w:val="nil"/>
            </w:tcBorders>
          </w:tcPr>
          <w:p w14:paraId="51E4D120" w14:textId="77777777" w:rsidR="009C4A01" w:rsidRPr="00BF0D59" w:rsidRDefault="009C4A01">
            <w:pPr>
              <w:rPr>
                <w:rFonts w:asciiTheme="minorEastAsia" w:eastAsiaTheme="minorEastAsia" w:hAnsiTheme="minorEastAsia"/>
                <w:sz w:val="2"/>
                <w:szCs w:val="2"/>
              </w:rPr>
            </w:pPr>
          </w:p>
        </w:tc>
        <w:tc>
          <w:tcPr>
            <w:tcW w:w="1382" w:type="dxa"/>
          </w:tcPr>
          <w:p w14:paraId="52379AC8" w14:textId="77777777" w:rsidR="009C4A01" w:rsidRPr="00BF0D59" w:rsidRDefault="009B6A77">
            <w:pPr>
              <w:pStyle w:val="TableParagraph"/>
              <w:spacing w:before="50"/>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电缆终端塔</w:t>
            </w:r>
          </w:p>
        </w:tc>
        <w:tc>
          <w:tcPr>
            <w:tcW w:w="1381" w:type="dxa"/>
          </w:tcPr>
          <w:p w14:paraId="3A39C28C" w14:textId="77777777" w:rsidR="009C4A01" w:rsidRPr="00BF0D59" w:rsidRDefault="009B6A77">
            <w:pPr>
              <w:pStyle w:val="TableParagraph"/>
              <w:spacing w:before="50"/>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55012218</w:t>
            </w:r>
          </w:p>
        </w:tc>
        <w:tc>
          <w:tcPr>
            <w:tcW w:w="1381" w:type="dxa"/>
            <w:vMerge/>
            <w:tcBorders>
              <w:top w:val="nil"/>
            </w:tcBorders>
          </w:tcPr>
          <w:p w14:paraId="54E9512C" w14:textId="77777777" w:rsidR="009C4A01" w:rsidRPr="00BF0D59" w:rsidRDefault="009C4A01">
            <w:pPr>
              <w:rPr>
                <w:rFonts w:asciiTheme="minorEastAsia" w:eastAsiaTheme="minorEastAsia" w:hAnsiTheme="minorEastAsia"/>
                <w:sz w:val="2"/>
                <w:szCs w:val="2"/>
              </w:rPr>
            </w:pPr>
          </w:p>
        </w:tc>
        <w:tc>
          <w:tcPr>
            <w:tcW w:w="1381" w:type="dxa"/>
          </w:tcPr>
          <w:p w14:paraId="15DBD66F" w14:textId="77777777" w:rsidR="009C4A01" w:rsidRPr="00BF0D59" w:rsidRDefault="009B6A77">
            <w:pPr>
              <w:pStyle w:val="TableParagraph"/>
              <w:spacing w:before="50"/>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路灯控制箱</w:t>
            </w:r>
          </w:p>
        </w:tc>
        <w:tc>
          <w:tcPr>
            <w:tcW w:w="1383" w:type="dxa"/>
          </w:tcPr>
          <w:p w14:paraId="2DBE24CF"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55022222</w:t>
            </w:r>
          </w:p>
        </w:tc>
      </w:tr>
      <w:tr w:rsidR="00DE7AD9" w:rsidRPr="00BF0D59" w14:paraId="5135755A" w14:textId="77777777">
        <w:trPr>
          <w:trHeight w:val="328"/>
        </w:trPr>
        <w:tc>
          <w:tcPr>
            <w:tcW w:w="1380" w:type="dxa"/>
            <w:vMerge/>
            <w:tcBorders>
              <w:top w:val="nil"/>
            </w:tcBorders>
          </w:tcPr>
          <w:p w14:paraId="24135703" w14:textId="77777777" w:rsidR="009C4A01" w:rsidRPr="00BF0D59" w:rsidRDefault="009C4A01">
            <w:pPr>
              <w:rPr>
                <w:rFonts w:asciiTheme="minorEastAsia" w:eastAsiaTheme="minorEastAsia" w:hAnsiTheme="minorEastAsia"/>
                <w:sz w:val="2"/>
                <w:szCs w:val="2"/>
              </w:rPr>
            </w:pPr>
          </w:p>
        </w:tc>
        <w:tc>
          <w:tcPr>
            <w:tcW w:w="1382" w:type="dxa"/>
          </w:tcPr>
          <w:p w14:paraId="14FDE4A3" w14:textId="77777777" w:rsidR="009C4A01" w:rsidRPr="00BF0D59" w:rsidRDefault="009B6A77">
            <w:pPr>
              <w:pStyle w:val="TableParagraph"/>
              <w:spacing w:before="50"/>
              <w:ind w:left="131" w:right="120"/>
              <w:jc w:val="center"/>
              <w:rPr>
                <w:rFonts w:asciiTheme="minorEastAsia" w:eastAsiaTheme="minorEastAsia" w:hAnsiTheme="minorEastAsia"/>
                <w:sz w:val="18"/>
              </w:rPr>
            </w:pPr>
            <w:r w:rsidRPr="00BF0D59">
              <w:rPr>
                <w:rFonts w:asciiTheme="minorEastAsia" w:eastAsiaTheme="minorEastAsia" w:hAnsiTheme="minorEastAsia"/>
                <w:sz w:val="18"/>
              </w:rPr>
              <w:t>沟槽</w:t>
            </w:r>
          </w:p>
        </w:tc>
        <w:tc>
          <w:tcPr>
            <w:tcW w:w="1381" w:type="dxa"/>
          </w:tcPr>
          <w:p w14:paraId="6B38ECD2" w14:textId="77777777" w:rsidR="009C4A01" w:rsidRPr="00BF0D59" w:rsidRDefault="009B6A77">
            <w:pPr>
              <w:pStyle w:val="TableParagraph"/>
              <w:spacing w:before="50"/>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55012219</w:t>
            </w:r>
          </w:p>
        </w:tc>
        <w:tc>
          <w:tcPr>
            <w:tcW w:w="1381" w:type="dxa"/>
            <w:vMerge/>
            <w:tcBorders>
              <w:top w:val="nil"/>
            </w:tcBorders>
          </w:tcPr>
          <w:p w14:paraId="01E2298E" w14:textId="77777777" w:rsidR="009C4A01" w:rsidRPr="00BF0D59" w:rsidRDefault="009C4A01">
            <w:pPr>
              <w:rPr>
                <w:rFonts w:asciiTheme="minorEastAsia" w:eastAsiaTheme="minorEastAsia" w:hAnsiTheme="minorEastAsia"/>
                <w:sz w:val="2"/>
                <w:szCs w:val="2"/>
              </w:rPr>
            </w:pPr>
          </w:p>
        </w:tc>
        <w:tc>
          <w:tcPr>
            <w:tcW w:w="1381" w:type="dxa"/>
          </w:tcPr>
          <w:p w14:paraId="5C60EA66" w14:textId="77777777" w:rsidR="009C4A01" w:rsidRPr="00BF0D59" w:rsidRDefault="009B6A77">
            <w:pPr>
              <w:pStyle w:val="TableParagraph"/>
              <w:spacing w:before="50"/>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地灯</w:t>
            </w:r>
          </w:p>
        </w:tc>
        <w:tc>
          <w:tcPr>
            <w:tcW w:w="1383" w:type="dxa"/>
          </w:tcPr>
          <w:p w14:paraId="0D0D45A5"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55022223</w:t>
            </w:r>
          </w:p>
        </w:tc>
      </w:tr>
      <w:tr w:rsidR="00DE7AD9" w:rsidRPr="00BF0D59" w14:paraId="636DD57C" w14:textId="77777777">
        <w:trPr>
          <w:trHeight w:val="329"/>
        </w:trPr>
        <w:tc>
          <w:tcPr>
            <w:tcW w:w="1380" w:type="dxa"/>
            <w:vMerge/>
            <w:tcBorders>
              <w:top w:val="nil"/>
            </w:tcBorders>
          </w:tcPr>
          <w:p w14:paraId="0AE3D032" w14:textId="77777777" w:rsidR="009C4A01" w:rsidRPr="00BF0D59" w:rsidRDefault="009C4A01">
            <w:pPr>
              <w:rPr>
                <w:rFonts w:asciiTheme="minorEastAsia" w:eastAsiaTheme="minorEastAsia" w:hAnsiTheme="minorEastAsia"/>
                <w:sz w:val="2"/>
                <w:szCs w:val="2"/>
              </w:rPr>
            </w:pPr>
          </w:p>
        </w:tc>
        <w:tc>
          <w:tcPr>
            <w:tcW w:w="1382" w:type="dxa"/>
          </w:tcPr>
          <w:p w14:paraId="60B6C11D" w14:textId="77777777" w:rsidR="009C4A01" w:rsidRPr="00BF0D59" w:rsidRDefault="009B6A77">
            <w:pPr>
              <w:pStyle w:val="TableParagraph"/>
              <w:spacing w:before="49"/>
              <w:ind w:left="131" w:right="120"/>
              <w:jc w:val="center"/>
              <w:rPr>
                <w:rFonts w:asciiTheme="minorEastAsia" w:eastAsiaTheme="minorEastAsia" w:hAnsiTheme="minorEastAsia"/>
                <w:sz w:val="18"/>
              </w:rPr>
            </w:pPr>
            <w:r w:rsidRPr="00BF0D59">
              <w:rPr>
                <w:rFonts w:asciiTheme="minorEastAsia" w:eastAsiaTheme="minorEastAsia" w:hAnsiTheme="minorEastAsia"/>
                <w:sz w:val="18"/>
              </w:rPr>
              <w:t>地下井室</w:t>
            </w:r>
          </w:p>
        </w:tc>
        <w:tc>
          <w:tcPr>
            <w:tcW w:w="1381" w:type="dxa"/>
          </w:tcPr>
          <w:p w14:paraId="5E1B6327" w14:textId="77777777" w:rsidR="009C4A01" w:rsidRPr="00BF0D59" w:rsidRDefault="009B6A77">
            <w:pPr>
              <w:pStyle w:val="TableParagraph"/>
              <w:spacing w:before="49"/>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55012220</w:t>
            </w:r>
          </w:p>
        </w:tc>
        <w:tc>
          <w:tcPr>
            <w:tcW w:w="1381" w:type="dxa"/>
            <w:vMerge/>
            <w:tcBorders>
              <w:top w:val="nil"/>
            </w:tcBorders>
          </w:tcPr>
          <w:p w14:paraId="5BB7C567" w14:textId="77777777" w:rsidR="009C4A01" w:rsidRPr="00BF0D59" w:rsidRDefault="009C4A01">
            <w:pPr>
              <w:rPr>
                <w:rFonts w:asciiTheme="minorEastAsia" w:eastAsiaTheme="minorEastAsia" w:hAnsiTheme="minorEastAsia"/>
                <w:sz w:val="2"/>
                <w:szCs w:val="2"/>
              </w:rPr>
            </w:pPr>
          </w:p>
        </w:tc>
        <w:tc>
          <w:tcPr>
            <w:tcW w:w="1381" w:type="dxa"/>
          </w:tcPr>
          <w:p w14:paraId="341CF263" w14:textId="77777777" w:rsidR="009C4A01" w:rsidRPr="00BF0D59" w:rsidRDefault="009B6A77">
            <w:pPr>
              <w:pStyle w:val="TableParagraph"/>
              <w:spacing w:before="49"/>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路灯</w:t>
            </w:r>
          </w:p>
        </w:tc>
        <w:tc>
          <w:tcPr>
            <w:tcW w:w="1383" w:type="dxa"/>
          </w:tcPr>
          <w:p w14:paraId="558B7E01"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55022224</w:t>
            </w:r>
          </w:p>
        </w:tc>
      </w:tr>
      <w:tr w:rsidR="00DE7AD9" w:rsidRPr="00BF0D59" w14:paraId="0EDFC044" w14:textId="77777777">
        <w:trPr>
          <w:trHeight w:val="329"/>
        </w:trPr>
        <w:tc>
          <w:tcPr>
            <w:tcW w:w="1380" w:type="dxa"/>
            <w:vMerge/>
            <w:tcBorders>
              <w:top w:val="nil"/>
            </w:tcBorders>
          </w:tcPr>
          <w:p w14:paraId="07A3F02F" w14:textId="77777777" w:rsidR="009C4A01" w:rsidRPr="00BF0D59" w:rsidRDefault="009C4A01">
            <w:pPr>
              <w:rPr>
                <w:rFonts w:asciiTheme="minorEastAsia" w:eastAsiaTheme="minorEastAsia" w:hAnsiTheme="minorEastAsia"/>
                <w:sz w:val="2"/>
                <w:szCs w:val="2"/>
              </w:rPr>
            </w:pPr>
          </w:p>
        </w:tc>
        <w:tc>
          <w:tcPr>
            <w:tcW w:w="1382" w:type="dxa"/>
          </w:tcPr>
          <w:p w14:paraId="3741F166" w14:textId="77777777" w:rsidR="009C4A01" w:rsidRPr="00BF0D59" w:rsidRDefault="009B6A77">
            <w:pPr>
              <w:pStyle w:val="TableParagraph"/>
              <w:spacing w:before="49"/>
              <w:ind w:left="131" w:right="120"/>
              <w:jc w:val="center"/>
              <w:rPr>
                <w:rFonts w:asciiTheme="minorEastAsia" w:eastAsiaTheme="minorEastAsia" w:hAnsiTheme="minorEastAsia"/>
                <w:sz w:val="18"/>
              </w:rPr>
            </w:pPr>
            <w:r w:rsidRPr="00BF0D59">
              <w:rPr>
                <w:rFonts w:asciiTheme="minorEastAsia" w:eastAsiaTheme="minorEastAsia" w:hAnsiTheme="minorEastAsia"/>
                <w:sz w:val="18"/>
              </w:rPr>
              <w:t>上杆</w:t>
            </w:r>
          </w:p>
        </w:tc>
        <w:tc>
          <w:tcPr>
            <w:tcW w:w="1381" w:type="dxa"/>
          </w:tcPr>
          <w:p w14:paraId="77D6A3FA" w14:textId="77777777" w:rsidR="009C4A01" w:rsidRPr="00BF0D59" w:rsidRDefault="009B6A77">
            <w:pPr>
              <w:pStyle w:val="TableParagraph"/>
              <w:spacing w:before="49"/>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55012221</w:t>
            </w:r>
          </w:p>
        </w:tc>
        <w:tc>
          <w:tcPr>
            <w:tcW w:w="1381" w:type="dxa"/>
            <w:vMerge/>
            <w:tcBorders>
              <w:top w:val="nil"/>
            </w:tcBorders>
          </w:tcPr>
          <w:p w14:paraId="005DAA6E" w14:textId="77777777" w:rsidR="009C4A01" w:rsidRPr="00BF0D59" w:rsidRDefault="009C4A01">
            <w:pPr>
              <w:rPr>
                <w:rFonts w:asciiTheme="minorEastAsia" w:eastAsiaTheme="minorEastAsia" w:hAnsiTheme="minorEastAsia"/>
                <w:sz w:val="2"/>
                <w:szCs w:val="2"/>
              </w:rPr>
            </w:pPr>
          </w:p>
        </w:tc>
        <w:tc>
          <w:tcPr>
            <w:tcW w:w="1381" w:type="dxa"/>
          </w:tcPr>
          <w:p w14:paraId="245FF423" w14:textId="77777777" w:rsidR="009C4A01" w:rsidRPr="00BF0D59" w:rsidRDefault="009B6A77">
            <w:pPr>
              <w:pStyle w:val="TableParagraph"/>
              <w:spacing w:before="49"/>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路灯面状要素</w:t>
            </w:r>
          </w:p>
        </w:tc>
        <w:tc>
          <w:tcPr>
            <w:tcW w:w="1383" w:type="dxa"/>
          </w:tcPr>
          <w:p w14:paraId="1025A2B5"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55023000</w:t>
            </w:r>
          </w:p>
        </w:tc>
      </w:tr>
      <w:tr w:rsidR="00DE7AD9" w:rsidRPr="00BF0D59" w14:paraId="26150321" w14:textId="77777777">
        <w:trPr>
          <w:trHeight w:val="328"/>
        </w:trPr>
        <w:tc>
          <w:tcPr>
            <w:tcW w:w="1380" w:type="dxa"/>
            <w:vMerge/>
            <w:tcBorders>
              <w:top w:val="nil"/>
            </w:tcBorders>
          </w:tcPr>
          <w:p w14:paraId="38DFA142" w14:textId="77777777" w:rsidR="009C4A01" w:rsidRPr="00BF0D59" w:rsidRDefault="009C4A01">
            <w:pPr>
              <w:rPr>
                <w:rFonts w:asciiTheme="minorEastAsia" w:eastAsiaTheme="minorEastAsia" w:hAnsiTheme="minorEastAsia"/>
                <w:sz w:val="2"/>
                <w:szCs w:val="2"/>
              </w:rPr>
            </w:pPr>
          </w:p>
        </w:tc>
        <w:tc>
          <w:tcPr>
            <w:tcW w:w="1382" w:type="dxa"/>
          </w:tcPr>
          <w:p w14:paraId="763A2F6C" w14:textId="77777777" w:rsidR="009C4A01" w:rsidRPr="00BF0D59" w:rsidRDefault="009B6A77">
            <w:pPr>
              <w:pStyle w:val="TableParagraph"/>
              <w:spacing w:before="51"/>
              <w:ind w:left="131" w:right="120"/>
              <w:jc w:val="center"/>
              <w:rPr>
                <w:rFonts w:asciiTheme="minorEastAsia" w:eastAsiaTheme="minorEastAsia" w:hAnsiTheme="minorEastAsia"/>
                <w:sz w:val="18"/>
              </w:rPr>
            </w:pPr>
            <w:r w:rsidRPr="00BF0D59">
              <w:rPr>
                <w:rFonts w:asciiTheme="minorEastAsia" w:eastAsiaTheme="minorEastAsia" w:hAnsiTheme="minorEastAsia"/>
                <w:sz w:val="18"/>
              </w:rPr>
              <w:t>砼杆</w:t>
            </w:r>
          </w:p>
        </w:tc>
        <w:tc>
          <w:tcPr>
            <w:tcW w:w="1381" w:type="dxa"/>
          </w:tcPr>
          <w:p w14:paraId="313A4942" w14:textId="77777777" w:rsidR="009C4A01" w:rsidRPr="00BF0D59" w:rsidRDefault="009B6A77">
            <w:pPr>
              <w:pStyle w:val="TableParagraph"/>
              <w:spacing w:before="51"/>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55012222</w:t>
            </w:r>
          </w:p>
        </w:tc>
        <w:tc>
          <w:tcPr>
            <w:tcW w:w="1381" w:type="dxa"/>
            <w:vMerge w:val="restart"/>
          </w:tcPr>
          <w:p w14:paraId="241928BE" w14:textId="77777777" w:rsidR="009C4A01" w:rsidRPr="00BF0D59" w:rsidRDefault="009C4A01">
            <w:pPr>
              <w:pStyle w:val="TableParagraph"/>
              <w:rPr>
                <w:rFonts w:asciiTheme="minorEastAsia" w:eastAsiaTheme="minorEastAsia" w:hAnsiTheme="minorEastAsia"/>
                <w:b/>
                <w:sz w:val="18"/>
              </w:rPr>
            </w:pPr>
          </w:p>
          <w:p w14:paraId="743CCA9A" w14:textId="77777777" w:rsidR="009C4A01" w:rsidRPr="00BF0D59" w:rsidRDefault="009C4A01">
            <w:pPr>
              <w:pStyle w:val="TableParagraph"/>
              <w:rPr>
                <w:rFonts w:asciiTheme="minorEastAsia" w:eastAsiaTheme="minorEastAsia" w:hAnsiTheme="minorEastAsia"/>
                <w:b/>
                <w:sz w:val="18"/>
              </w:rPr>
            </w:pPr>
          </w:p>
          <w:p w14:paraId="5B355E05" w14:textId="77777777" w:rsidR="009C4A01" w:rsidRPr="00BF0D59" w:rsidRDefault="009C4A01">
            <w:pPr>
              <w:pStyle w:val="TableParagraph"/>
              <w:rPr>
                <w:rFonts w:asciiTheme="minorEastAsia" w:eastAsiaTheme="minorEastAsia" w:hAnsiTheme="minorEastAsia"/>
                <w:b/>
                <w:sz w:val="18"/>
              </w:rPr>
            </w:pPr>
          </w:p>
          <w:p w14:paraId="2964CB32" w14:textId="77777777" w:rsidR="009C4A01" w:rsidRPr="00BF0D59" w:rsidRDefault="009C4A01">
            <w:pPr>
              <w:pStyle w:val="TableParagraph"/>
              <w:rPr>
                <w:rFonts w:asciiTheme="minorEastAsia" w:eastAsiaTheme="minorEastAsia" w:hAnsiTheme="minorEastAsia"/>
                <w:b/>
                <w:sz w:val="18"/>
              </w:rPr>
            </w:pPr>
          </w:p>
          <w:p w14:paraId="1AD40DCA" w14:textId="77777777" w:rsidR="009C4A01" w:rsidRPr="00BF0D59" w:rsidRDefault="009C4A01">
            <w:pPr>
              <w:pStyle w:val="TableParagraph"/>
              <w:spacing w:before="6"/>
              <w:rPr>
                <w:rFonts w:asciiTheme="minorEastAsia" w:eastAsiaTheme="minorEastAsia" w:hAnsiTheme="minorEastAsia"/>
                <w:b/>
                <w:sz w:val="24"/>
              </w:rPr>
            </w:pPr>
          </w:p>
          <w:p w14:paraId="5421C2F1" w14:textId="77777777" w:rsidR="009C4A01" w:rsidRPr="00BF0D59" w:rsidRDefault="009B6A77">
            <w:pPr>
              <w:pStyle w:val="TableParagraph"/>
              <w:ind w:left="328"/>
              <w:rPr>
                <w:rFonts w:asciiTheme="minorEastAsia" w:eastAsiaTheme="minorEastAsia" w:hAnsiTheme="minorEastAsia"/>
                <w:b/>
                <w:sz w:val="18"/>
              </w:rPr>
            </w:pPr>
            <w:r w:rsidRPr="00BF0D59">
              <w:rPr>
                <w:rFonts w:asciiTheme="minorEastAsia" w:eastAsiaTheme="minorEastAsia" w:hAnsiTheme="minorEastAsia"/>
                <w:b/>
                <w:sz w:val="18"/>
              </w:rPr>
              <w:t>交通信号</w:t>
            </w:r>
          </w:p>
        </w:tc>
        <w:tc>
          <w:tcPr>
            <w:tcW w:w="1381" w:type="dxa"/>
          </w:tcPr>
          <w:p w14:paraId="2E40791C" w14:textId="77777777" w:rsidR="009C4A01" w:rsidRPr="00BF0D59" w:rsidRDefault="009B6A77">
            <w:pPr>
              <w:pStyle w:val="TableParagraph"/>
              <w:spacing w:before="51"/>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高压管段</w:t>
            </w:r>
          </w:p>
        </w:tc>
        <w:tc>
          <w:tcPr>
            <w:tcW w:w="1383" w:type="dxa"/>
          </w:tcPr>
          <w:p w14:paraId="7A72EDAD" w14:textId="77777777" w:rsidR="009C4A01" w:rsidRPr="00BF0D59" w:rsidRDefault="009B6A77">
            <w:pPr>
              <w:pStyle w:val="TableParagraph"/>
              <w:spacing w:before="51"/>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55031001</w:t>
            </w:r>
          </w:p>
        </w:tc>
      </w:tr>
      <w:tr w:rsidR="00DE7AD9" w:rsidRPr="00BF0D59" w14:paraId="22A457A0" w14:textId="77777777">
        <w:trPr>
          <w:trHeight w:val="329"/>
        </w:trPr>
        <w:tc>
          <w:tcPr>
            <w:tcW w:w="1380" w:type="dxa"/>
            <w:vMerge/>
            <w:tcBorders>
              <w:top w:val="nil"/>
            </w:tcBorders>
          </w:tcPr>
          <w:p w14:paraId="0F25D771" w14:textId="77777777" w:rsidR="009C4A01" w:rsidRPr="00BF0D59" w:rsidRDefault="009C4A01">
            <w:pPr>
              <w:rPr>
                <w:rFonts w:asciiTheme="minorEastAsia" w:eastAsiaTheme="minorEastAsia" w:hAnsiTheme="minorEastAsia"/>
                <w:sz w:val="2"/>
                <w:szCs w:val="2"/>
              </w:rPr>
            </w:pPr>
          </w:p>
        </w:tc>
        <w:tc>
          <w:tcPr>
            <w:tcW w:w="1382" w:type="dxa"/>
          </w:tcPr>
          <w:p w14:paraId="39C6C458" w14:textId="77777777" w:rsidR="009C4A01" w:rsidRPr="00BF0D59" w:rsidRDefault="009B6A77">
            <w:pPr>
              <w:pStyle w:val="TableParagraph"/>
              <w:spacing w:before="50"/>
              <w:ind w:left="131" w:right="120"/>
              <w:jc w:val="center"/>
              <w:rPr>
                <w:rFonts w:asciiTheme="minorEastAsia" w:eastAsiaTheme="minorEastAsia" w:hAnsiTheme="minorEastAsia"/>
                <w:sz w:val="18"/>
              </w:rPr>
            </w:pPr>
            <w:r w:rsidRPr="00BF0D59">
              <w:rPr>
                <w:rFonts w:asciiTheme="minorEastAsia" w:eastAsiaTheme="minorEastAsia" w:hAnsiTheme="minorEastAsia"/>
                <w:sz w:val="18"/>
              </w:rPr>
              <w:t>π杆</w:t>
            </w:r>
          </w:p>
        </w:tc>
        <w:tc>
          <w:tcPr>
            <w:tcW w:w="1381" w:type="dxa"/>
          </w:tcPr>
          <w:p w14:paraId="196749F3" w14:textId="77777777" w:rsidR="009C4A01" w:rsidRPr="00BF0D59" w:rsidRDefault="009B6A77">
            <w:pPr>
              <w:pStyle w:val="TableParagraph"/>
              <w:spacing w:before="50"/>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55012223</w:t>
            </w:r>
          </w:p>
        </w:tc>
        <w:tc>
          <w:tcPr>
            <w:tcW w:w="1381" w:type="dxa"/>
            <w:vMerge/>
            <w:tcBorders>
              <w:top w:val="nil"/>
            </w:tcBorders>
          </w:tcPr>
          <w:p w14:paraId="2A8CAAEC" w14:textId="77777777" w:rsidR="009C4A01" w:rsidRPr="00BF0D59" w:rsidRDefault="009C4A01">
            <w:pPr>
              <w:rPr>
                <w:rFonts w:asciiTheme="minorEastAsia" w:eastAsiaTheme="minorEastAsia" w:hAnsiTheme="minorEastAsia"/>
                <w:sz w:val="2"/>
                <w:szCs w:val="2"/>
              </w:rPr>
            </w:pPr>
          </w:p>
        </w:tc>
        <w:tc>
          <w:tcPr>
            <w:tcW w:w="1381" w:type="dxa"/>
          </w:tcPr>
          <w:p w14:paraId="7185E9B0" w14:textId="77777777" w:rsidR="009C4A01" w:rsidRPr="00BF0D59" w:rsidRDefault="009B6A77">
            <w:pPr>
              <w:pStyle w:val="TableParagraph"/>
              <w:spacing w:before="50"/>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中压管段</w:t>
            </w:r>
          </w:p>
        </w:tc>
        <w:tc>
          <w:tcPr>
            <w:tcW w:w="1383" w:type="dxa"/>
          </w:tcPr>
          <w:p w14:paraId="3962E97E"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55031002</w:t>
            </w:r>
          </w:p>
        </w:tc>
      </w:tr>
      <w:tr w:rsidR="00DE7AD9" w:rsidRPr="00BF0D59" w14:paraId="2F637E84" w14:textId="77777777">
        <w:trPr>
          <w:trHeight w:val="328"/>
        </w:trPr>
        <w:tc>
          <w:tcPr>
            <w:tcW w:w="1380" w:type="dxa"/>
            <w:vMerge/>
            <w:tcBorders>
              <w:top w:val="nil"/>
            </w:tcBorders>
          </w:tcPr>
          <w:p w14:paraId="15C2483B" w14:textId="77777777" w:rsidR="009C4A01" w:rsidRPr="00BF0D59" w:rsidRDefault="009C4A01">
            <w:pPr>
              <w:rPr>
                <w:rFonts w:asciiTheme="minorEastAsia" w:eastAsiaTheme="minorEastAsia" w:hAnsiTheme="minorEastAsia"/>
                <w:sz w:val="2"/>
                <w:szCs w:val="2"/>
              </w:rPr>
            </w:pPr>
          </w:p>
        </w:tc>
        <w:tc>
          <w:tcPr>
            <w:tcW w:w="1382" w:type="dxa"/>
          </w:tcPr>
          <w:p w14:paraId="5959AE43" w14:textId="77777777" w:rsidR="009C4A01" w:rsidRPr="00BF0D59" w:rsidRDefault="009B6A77">
            <w:pPr>
              <w:pStyle w:val="TableParagraph"/>
              <w:spacing w:before="49"/>
              <w:ind w:left="131" w:right="120"/>
              <w:jc w:val="center"/>
              <w:rPr>
                <w:rFonts w:asciiTheme="minorEastAsia" w:eastAsiaTheme="minorEastAsia" w:hAnsiTheme="minorEastAsia"/>
                <w:sz w:val="18"/>
              </w:rPr>
            </w:pPr>
            <w:r w:rsidRPr="00BF0D59">
              <w:rPr>
                <w:rFonts w:asciiTheme="minorEastAsia" w:eastAsiaTheme="minorEastAsia" w:hAnsiTheme="minorEastAsia"/>
                <w:sz w:val="18"/>
              </w:rPr>
              <w:t>铁杆</w:t>
            </w:r>
          </w:p>
        </w:tc>
        <w:tc>
          <w:tcPr>
            <w:tcW w:w="1381" w:type="dxa"/>
          </w:tcPr>
          <w:p w14:paraId="607F2E55" w14:textId="77777777" w:rsidR="009C4A01" w:rsidRPr="00BF0D59" w:rsidRDefault="009B6A77">
            <w:pPr>
              <w:pStyle w:val="TableParagraph"/>
              <w:spacing w:before="49"/>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55012224</w:t>
            </w:r>
          </w:p>
        </w:tc>
        <w:tc>
          <w:tcPr>
            <w:tcW w:w="1381" w:type="dxa"/>
            <w:vMerge/>
            <w:tcBorders>
              <w:top w:val="nil"/>
            </w:tcBorders>
          </w:tcPr>
          <w:p w14:paraId="0A216599" w14:textId="77777777" w:rsidR="009C4A01" w:rsidRPr="00BF0D59" w:rsidRDefault="009C4A01">
            <w:pPr>
              <w:rPr>
                <w:rFonts w:asciiTheme="minorEastAsia" w:eastAsiaTheme="minorEastAsia" w:hAnsiTheme="minorEastAsia"/>
                <w:sz w:val="2"/>
                <w:szCs w:val="2"/>
              </w:rPr>
            </w:pPr>
          </w:p>
        </w:tc>
        <w:tc>
          <w:tcPr>
            <w:tcW w:w="1381" w:type="dxa"/>
          </w:tcPr>
          <w:p w14:paraId="3E435594" w14:textId="77777777" w:rsidR="009C4A01" w:rsidRPr="00BF0D59" w:rsidRDefault="009B6A77">
            <w:pPr>
              <w:pStyle w:val="TableParagraph"/>
              <w:spacing w:before="49"/>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低压管段</w:t>
            </w:r>
          </w:p>
        </w:tc>
        <w:tc>
          <w:tcPr>
            <w:tcW w:w="1383" w:type="dxa"/>
          </w:tcPr>
          <w:p w14:paraId="3836F50B"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55031003</w:t>
            </w:r>
          </w:p>
        </w:tc>
      </w:tr>
      <w:tr w:rsidR="00DE7AD9" w:rsidRPr="00BF0D59" w14:paraId="0F4228A0" w14:textId="77777777">
        <w:trPr>
          <w:trHeight w:val="329"/>
        </w:trPr>
        <w:tc>
          <w:tcPr>
            <w:tcW w:w="1380" w:type="dxa"/>
            <w:vMerge/>
            <w:tcBorders>
              <w:top w:val="nil"/>
            </w:tcBorders>
          </w:tcPr>
          <w:p w14:paraId="16F9476D" w14:textId="77777777" w:rsidR="009C4A01" w:rsidRPr="00BF0D59" w:rsidRDefault="009C4A01">
            <w:pPr>
              <w:rPr>
                <w:rFonts w:asciiTheme="minorEastAsia" w:eastAsiaTheme="minorEastAsia" w:hAnsiTheme="minorEastAsia"/>
                <w:sz w:val="2"/>
                <w:szCs w:val="2"/>
              </w:rPr>
            </w:pPr>
          </w:p>
        </w:tc>
        <w:tc>
          <w:tcPr>
            <w:tcW w:w="1382" w:type="dxa"/>
          </w:tcPr>
          <w:p w14:paraId="7435E049" w14:textId="77777777" w:rsidR="009C4A01" w:rsidRPr="00BF0D59" w:rsidRDefault="009B6A77">
            <w:pPr>
              <w:pStyle w:val="TableParagraph"/>
              <w:spacing w:before="49"/>
              <w:ind w:left="131" w:right="120"/>
              <w:jc w:val="center"/>
              <w:rPr>
                <w:rFonts w:asciiTheme="minorEastAsia" w:eastAsiaTheme="minorEastAsia" w:hAnsiTheme="minorEastAsia"/>
                <w:sz w:val="18"/>
              </w:rPr>
            </w:pPr>
            <w:r w:rsidRPr="00BF0D59">
              <w:rPr>
                <w:rFonts w:asciiTheme="minorEastAsia" w:eastAsiaTheme="minorEastAsia" w:hAnsiTheme="minorEastAsia"/>
                <w:sz w:val="18"/>
              </w:rPr>
              <w:t>电力面状要素</w:t>
            </w:r>
          </w:p>
        </w:tc>
        <w:tc>
          <w:tcPr>
            <w:tcW w:w="1381" w:type="dxa"/>
          </w:tcPr>
          <w:p w14:paraId="51EA397E" w14:textId="77777777" w:rsidR="009C4A01" w:rsidRPr="00BF0D59" w:rsidRDefault="009B6A77">
            <w:pPr>
              <w:pStyle w:val="TableParagraph"/>
              <w:spacing w:before="49"/>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55013000</w:t>
            </w:r>
          </w:p>
        </w:tc>
        <w:tc>
          <w:tcPr>
            <w:tcW w:w="1381" w:type="dxa"/>
            <w:vMerge/>
            <w:tcBorders>
              <w:top w:val="nil"/>
            </w:tcBorders>
          </w:tcPr>
          <w:p w14:paraId="21AC830C" w14:textId="77777777" w:rsidR="009C4A01" w:rsidRPr="00BF0D59" w:rsidRDefault="009C4A01">
            <w:pPr>
              <w:rPr>
                <w:rFonts w:asciiTheme="minorEastAsia" w:eastAsiaTheme="minorEastAsia" w:hAnsiTheme="minorEastAsia"/>
                <w:sz w:val="2"/>
                <w:szCs w:val="2"/>
              </w:rPr>
            </w:pPr>
          </w:p>
        </w:tc>
        <w:tc>
          <w:tcPr>
            <w:tcW w:w="1381" w:type="dxa"/>
          </w:tcPr>
          <w:p w14:paraId="722C28E4" w14:textId="77777777" w:rsidR="009C4A01" w:rsidRPr="00BF0D59" w:rsidRDefault="009B6A77">
            <w:pPr>
              <w:pStyle w:val="TableParagraph"/>
              <w:spacing w:before="49"/>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其他管段</w:t>
            </w:r>
          </w:p>
        </w:tc>
        <w:tc>
          <w:tcPr>
            <w:tcW w:w="1383" w:type="dxa"/>
          </w:tcPr>
          <w:p w14:paraId="2329A240"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55031004</w:t>
            </w:r>
          </w:p>
        </w:tc>
      </w:tr>
      <w:tr w:rsidR="00DE7AD9" w:rsidRPr="00BF0D59" w14:paraId="37BD4CA7" w14:textId="77777777">
        <w:trPr>
          <w:trHeight w:val="329"/>
        </w:trPr>
        <w:tc>
          <w:tcPr>
            <w:tcW w:w="1380" w:type="dxa"/>
            <w:vMerge w:val="restart"/>
          </w:tcPr>
          <w:p w14:paraId="781D3E84" w14:textId="77777777" w:rsidR="009C4A01" w:rsidRPr="00BF0D59" w:rsidRDefault="009C4A01">
            <w:pPr>
              <w:pStyle w:val="TableParagraph"/>
              <w:rPr>
                <w:rFonts w:asciiTheme="minorEastAsia" w:eastAsiaTheme="minorEastAsia" w:hAnsiTheme="minorEastAsia"/>
                <w:b/>
                <w:sz w:val="18"/>
              </w:rPr>
            </w:pPr>
          </w:p>
          <w:p w14:paraId="14F4373B" w14:textId="77777777" w:rsidR="009C4A01" w:rsidRPr="00BF0D59" w:rsidRDefault="009C4A01">
            <w:pPr>
              <w:pStyle w:val="TableParagraph"/>
              <w:spacing w:before="12"/>
              <w:rPr>
                <w:rFonts w:asciiTheme="minorEastAsia" w:eastAsiaTheme="minorEastAsia" w:hAnsiTheme="minorEastAsia"/>
                <w:b/>
                <w:sz w:val="12"/>
              </w:rPr>
            </w:pPr>
          </w:p>
          <w:p w14:paraId="77F78DD9" w14:textId="77777777" w:rsidR="009C4A01" w:rsidRPr="00BF0D59" w:rsidRDefault="009B6A77">
            <w:pPr>
              <w:pStyle w:val="TableParagraph"/>
              <w:ind w:left="129" w:right="121"/>
              <w:jc w:val="center"/>
              <w:rPr>
                <w:rFonts w:asciiTheme="minorEastAsia" w:eastAsiaTheme="minorEastAsia" w:hAnsiTheme="minorEastAsia"/>
                <w:b/>
                <w:sz w:val="18"/>
              </w:rPr>
            </w:pPr>
            <w:r w:rsidRPr="00BF0D59">
              <w:rPr>
                <w:rFonts w:asciiTheme="minorEastAsia" w:eastAsiaTheme="minorEastAsia" w:hAnsiTheme="minorEastAsia"/>
                <w:b/>
                <w:sz w:val="18"/>
              </w:rPr>
              <w:t>路灯</w:t>
            </w:r>
          </w:p>
        </w:tc>
        <w:tc>
          <w:tcPr>
            <w:tcW w:w="1382" w:type="dxa"/>
          </w:tcPr>
          <w:p w14:paraId="6F09BF9B" w14:textId="77777777" w:rsidR="009C4A01" w:rsidRPr="00BF0D59" w:rsidRDefault="009B6A77">
            <w:pPr>
              <w:pStyle w:val="TableParagraph"/>
              <w:spacing w:before="51"/>
              <w:ind w:left="131" w:right="120"/>
              <w:jc w:val="center"/>
              <w:rPr>
                <w:rFonts w:asciiTheme="minorEastAsia" w:eastAsiaTheme="minorEastAsia" w:hAnsiTheme="minorEastAsia"/>
                <w:sz w:val="18"/>
              </w:rPr>
            </w:pPr>
            <w:r w:rsidRPr="00BF0D59">
              <w:rPr>
                <w:rFonts w:asciiTheme="minorEastAsia" w:eastAsiaTheme="minorEastAsia" w:hAnsiTheme="minorEastAsia"/>
                <w:sz w:val="18"/>
              </w:rPr>
              <w:t>高压管段</w:t>
            </w:r>
          </w:p>
        </w:tc>
        <w:tc>
          <w:tcPr>
            <w:tcW w:w="1381" w:type="dxa"/>
          </w:tcPr>
          <w:p w14:paraId="64088E39" w14:textId="77777777" w:rsidR="009C4A01" w:rsidRPr="00BF0D59" w:rsidRDefault="009B6A77">
            <w:pPr>
              <w:pStyle w:val="TableParagraph"/>
              <w:spacing w:before="51"/>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55021001</w:t>
            </w:r>
          </w:p>
        </w:tc>
        <w:tc>
          <w:tcPr>
            <w:tcW w:w="1381" w:type="dxa"/>
            <w:vMerge/>
            <w:tcBorders>
              <w:top w:val="nil"/>
            </w:tcBorders>
          </w:tcPr>
          <w:p w14:paraId="374516B8" w14:textId="77777777" w:rsidR="009C4A01" w:rsidRPr="00BF0D59" w:rsidRDefault="009C4A01">
            <w:pPr>
              <w:rPr>
                <w:rFonts w:asciiTheme="minorEastAsia" w:eastAsiaTheme="minorEastAsia" w:hAnsiTheme="minorEastAsia"/>
                <w:sz w:val="2"/>
                <w:szCs w:val="2"/>
              </w:rPr>
            </w:pPr>
          </w:p>
        </w:tc>
        <w:tc>
          <w:tcPr>
            <w:tcW w:w="1381" w:type="dxa"/>
          </w:tcPr>
          <w:p w14:paraId="70856DE7" w14:textId="77777777" w:rsidR="009C4A01" w:rsidRPr="00BF0D59" w:rsidRDefault="009B6A77">
            <w:pPr>
              <w:pStyle w:val="TableParagraph"/>
              <w:spacing w:before="51"/>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弯头</w:t>
            </w:r>
          </w:p>
        </w:tc>
        <w:tc>
          <w:tcPr>
            <w:tcW w:w="1383" w:type="dxa"/>
          </w:tcPr>
          <w:p w14:paraId="49D627AF" w14:textId="77777777" w:rsidR="009C4A01" w:rsidRPr="00BF0D59" w:rsidRDefault="009B6A77">
            <w:pPr>
              <w:pStyle w:val="TableParagraph"/>
              <w:spacing w:before="51"/>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55032101</w:t>
            </w:r>
          </w:p>
        </w:tc>
      </w:tr>
      <w:tr w:rsidR="00DE7AD9" w:rsidRPr="00BF0D59" w14:paraId="3DFC30DC" w14:textId="77777777">
        <w:trPr>
          <w:trHeight w:val="328"/>
        </w:trPr>
        <w:tc>
          <w:tcPr>
            <w:tcW w:w="1380" w:type="dxa"/>
            <w:vMerge/>
            <w:tcBorders>
              <w:top w:val="nil"/>
            </w:tcBorders>
          </w:tcPr>
          <w:p w14:paraId="7432619B" w14:textId="77777777" w:rsidR="009C4A01" w:rsidRPr="00BF0D59" w:rsidRDefault="009C4A01">
            <w:pPr>
              <w:rPr>
                <w:rFonts w:asciiTheme="minorEastAsia" w:eastAsiaTheme="minorEastAsia" w:hAnsiTheme="minorEastAsia"/>
                <w:sz w:val="2"/>
                <w:szCs w:val="2"/>
              </w:rPr>
            </w:pPr>
          </w:p>
        </w:tc>
        <w:tc>
          <w:tcPr>
            <w:tcW w:w="1382" w:type="dxa"/>
          </w:tcPr>
          <w:p w14:paraId="4BD76753" w14:textId="77777777" w:rsidR="009C4A01" w:rsidRPr="00BF0D59" w:rsidRDefault="009B6A77">
            <w:pPr>
              <w:pStyle w:val="TableParagraph"/>
              <w:spacing w:before="50"/>
              <w:ind w:left="131" w:right="120"/>
              <w:jc w:val="center"/>
              <w:rPr>
                <w:rFonts w:asciiTheme="minorEastAsia" w:eastAsiaTheme="minorEastAsia" w:hAnsiTheme="minorEastAsia"/>
                <w:sz w:val="18"/>
              </w:rPr>
            </w:pPr>
            <w:r w:rsidRPr="00BF0D59">
              <w:rPr>
                <w:rFonts w:asciiTheme="minorEastAsia" w:eastAsiaTheme="minorEastAsia" w:hAnsiTheme="minorEastAsia"/>
                <w:sz w:val="18"/>
              </w:rPr>
              <w:t>中压管段</w:t>
            </w:r>
          </w:p>
        </w:tc>
        <w:tc>
          <w:tcPr>
            <w:tcW w:w="1381" w:type="dxa"/>
          </w:tcPr>
          <w:p w14:paraId="21A3CA46" w14:textId="77777777" w:rsidR="009C4A01" w:rsidRPr="00BF0D59" w:rsidRDefault="009B6A77">
            <w:pPr>
              <w:pStyle w:val="TableParagraph"/>
              <w:spacing w:before="50"/>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55021002</w:t>
            </w:r>
          </w:p>
        </w:tc>
        <w:tc>
          <w:tcPr>
            <w:tcW w:w="1381" w:type="dxa"/>
            <w:vMerge/>
            <w:tcBorders>
              <w:top w:val="nil"/>
            </w:tcBorders>
          </w:tcPr>
          <w:p w14:paraId="2393A138" w14:textId="77777777" w:rsidR="009C4A01" w:rsidRPr="00BF0D59" w:rsidRDefault="009C4A01">
            <w:pPr>
              <w:rPr>
                <w:rFonts w:asciiTheme="minorEastAsia" w:eastAsiaTheme="minorEastAsia" w:hAnsiTheme="minorEastAsia"/>
                <w:sz w:val="2"/>
                <w:szCs w:val="2"/>
              </w:rPr>
            </w:pPr>
          </w:p>
        </w:tc>
        <w:tc>
          <w:tcPr>
            <w:tcW w:w="1381" w:type="dxa"/>
          </w:tcPr>
          <w:p w14:paraId="719CA740" w14:textId="77777777" w:rsidR="009C4A01" w:rsidRPr="00BF0D59" w:rsidRDefault="009B6A77">
            <w:pPr>
              <w:pStyle w:val="TableParagraph"/>
              <w:spacing w:before="50"/>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分支</w:t>
            </w:r>
          </w:p>
        </w:tc>
        <w:tc>
          <w:tcPr>
            <w:tcW w:w="1383" w:type="dxa"/>
          </w:tcPr>
          <w:p w14:paraId="21C92E26"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55032102</w:t>
            </w:r>
          </w:p>
        </w:tc>
      </w:tr>
      <w:tr w:rsidR="00DE7AD9" w:rsidRPr="00BF0D59" w14:paraId="59B1EBE8" w14:textId="77777777">
        <w:trPr>
          <w:trHeight w:val="329"/>
        </w:trPr>
        <w:tc>
          <w:tcPr>
            <w:tcW w:w="1380" w:type="dxa"/>
            <w:vMerge/>
            <w:tcBorders>
              <w:top w:val="nil"/>
            </w:tcBorders>
          </w:tcPr>
          <w:p w14:paraId="0EEB4596" w14:textId="77777777" w:rsidR="009C4A01" w:rsidRPr="00BF0D59" w:rsidRDefault="009C4A01">
            <w:pPr>
              <w:rPr>
                <w:rFonts w:asciiTheme="minorEastAsia" w:eastAsiaTheme="minorEastAsia" w:hAnsiTheme="minorEastAsia"/>
                <w:sz w:val="2"/>
                <w:szCs w:val="2"/>
              </w:rPr>
            </w:pPr>
          </w:p>
        </w:tc>
        <w:tc>
          <w:tcPr>
            <w:tcW w:w="1382" w:type="dxa"/>
          </w:tcPr>
          <w:p w14:paraId="72D940EA" w14:textId="77777777" w:rsidR="009C4A01" w:rsidRPr="00BF0D59" w:rsidRDefault="009B6A77">
            <w:pPr>
              <w:pStyle w:val="TableParagraph"/>
              <w:spacing w:before="49"/>
              <w:ind w:left="131" w:right="120"/>
              <w:jc w:val="center"/>
              <w:rPr>
                <w:rFonts w:asciiTheme="minorEastAsia" w:eastAsiaTheme="minorEastAsia" w:hAnsiTheme="minorEastAsia"/>
                <w:sz w:val="18"/>
              </w:rPr>
            </w:pPr>
            <w:r w:rsidRPr="00BF0D59">
              <w:rPr>
                <w:rFonts w:asciiTheme="minorEastAsia" w:eastAsiaTheme="minorEastAsia" w:hAnsiTheme="minorEastAsia"/>
                <w:sz w:val="18"/>
              </w:rPr>
              <w:t>低压管段</w:t>
            </w:r>
          </w:p>
        </w:tc>
        <w:tc>
          <w:tcPr>
            <w:tcW w:w="1381" w:type="dxa"/>
          </w:tcPr>
          <w:p w14:paraId="139C3E68" w14:textId="77777777" w:rsidR="009C4A01" w:rsidRPr="00BF0D59" w:rsidRDefault="009B6A77">
            <w:pPr>
              <w:pStyle w:val="TableParagraph"/>
              <w:spacing w:before="49"/>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55021003</w:t>
            </w:r>
          </w:p>
        </w:tc>
        <w:tc>
          <w:tcPr>
            <w:tcW w:w="1381" w:type="dxa"/>
            <w:vMerge/>
            <w:tcBorders>
              <w:top w:val="nil"/>
            </w:tcBorders>
          </w:tcPr>
          <w:p w14:paraId="6C12D6BF" w14:textId="77777777" w:rsidR="009C4A01" w:rsidRPr="00BF0D59" w:rsidRDefault="009C4A01">
            <w:pPr>
              <w:rPr>
                <w:rFonts w:asciiTheme="minorEastAsia" w:eastAsiaTheme="minorEastAsia" w:hAnsiTheme="minorEastAsia"/>
                <w:sz w:val="2"/>
                <w:szCs w:val="2"/>
              </w:rPr>
            </w:pPr>
          </w:p>
        </w:tc>
        <w:tc>
          <w:tcPr>
            <w:tcW w:w="1381" w:type="dxa"/>
          </w:tcPr>
          <w:p w14:paraId="29C55BB8" w14:textId="77777777" w:rsidR="009C4A01" w:rsidRPr="00BF0D59" w:rsidRDefault="009B6A77">
            <w:pPr>
              <w:pStyle w:val="TableParagraph"/>
              <w:spacing w:before="49"/>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电力沟</w:t>
            </w:r>
          </w:p>
        </w:tc>
        <w:tc>
          <w:tcPr>
            <w:tcW w:w="1383" w:type="dxa"/>
          </w:tcPr>
          <w:p w14:paraId="135C5EEA"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55032103</w:t>
            </w:r>
          </w:p>
        </w:tc>
      </w:tr>
      <w:tr w:rsidR="00DE7AD9" w:rsidRPr="00BF0D59" w14:paraId="490E831E" w14:textId="77777777">
        <w:trPr>
          <w:trHeight w:val="328"/>
        </w:trPr>
        <w:tc>
          <w:tcPr>
            <w:tcW w:w="1380" w:type="dxa"/>
            <w:vMerge/>
            <w:tcBorders>
              <w:top w:val="nil"/>
            </w:tcBorders>
          </w:tcPr>
          <w:p w14:paraId="19B40644" w14:textId="77777777" w:rsidR="009C4A01" w:rsidRPr="00BF0D59" w:rsidRDefault="009C4A01">
            <w:pPr>
              <w:rPr>
                <w:rFonts w:asciiTheme="minorEastAsia" w:eastAsiaTheme="minorEastAsia" w:hAnsiTheme="minorEastAsia"/>
                <w:sz w:val="2"/>
                <w:szCs w:val="2"/>
              </w:rPr>
            </w:pPr>
          </w:p>
        </w:tc>
        <w:tc>
          <w:tcPr>
            <w:tcW w:w="1382" w:type="dxa"/>
          </w:tcPr>
          <w:p w14:paraId="2A611028" w14:textId="77777777" w:rsidR="009C4A01" w:rsidRPr="00BF0D59" w:rsidRDefault="009B6A77">
            <w:pPr>
              <w:pStyle w:val="TableParagraph"/>
              <w:spacing w:before="49"/>
              <w:ind w:left="131" w:right="120"/>
              <w:jc w:val="center"/>
              <w:rPr>
                <w:rFonts w:asciiTheme="minorEastAsia" w:eastAsiaTheme="minorEastAsia" w:hAnsiTheme="minorEastAsia"/>
                <w:sz w:val="18"/>
              </w:rPr>
            </w:pPr>
            <w:r w:rsidRPr="00BF0D59">
              <w:rPr>
                <w:rFonts w:asciiTheme="minorEastAsia" w:eastAsiaTheme="minorEastAsia" w:hAnsiTheme="minorEastAsia"/>
                <w:sz w:val="18"/>
              </w:rPr>
              <w:t>其他管段</w:t>
            </w:r>
          </w:p>
        </w:tc>
        <w:tc>
          <w:tcPr>
            <w:tcW w:w="1381" w:type="dxa"/>
          </w:tcPr>
          <w:p w14:paraId="68B5A3DF" w14:textId="77777777" w:rsidR="009C4A01" w:rsidRPr="00BF0D59" w:rsidRDefault="009B6A77">
            <w:pPr>
              <w:pStyle w:val="TableParagraph"/>
              <w:spacing w:before="49"/>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55021004</w:t>
            </w:r>
          </w:p>
        </w:tc>
        <w:tc>
          <w:tcPr>
            <w:tcW w:w="1381" w:type="dxa"/>
            <w:vMerge/>
            <w:tcBorders>
              <w:top w:val="nil"/>
            </w:tcBorders>
          </w:tcPr>
          <w:p w14:paraId="1B5C9DF2" w14:textId="77777777" w:rsidR="009C4A01" w:rsidRPr="00BF0D59" w:rsidRDefault="009C4A01">
            <w:pPr>
              <w:rPr>
                <w:rFonts w:asciiTheme="minorEastAsia" w:eastAsiaTheme="minorEastAsia" w:hAnsiTheme="minorEastAsia"/>
                <w:sz w:val="2"/>
                <w:szCs w:val="2"/>
              </w:rPr>
            </w:pPr>
          </w:p>
        </w:tc>
        <w:tc>
          <w:tcPr>
            <w:tcW w:w="1381" w:type="dxa"/>
          </w:tcPr>
          <w:p w14:paraId="4B241106" w14:textId="77777777" w:rsidR="009C4A01" w:rsidRPr="00BF0D59" w:rsidRDefault="009B6A77">
            <w:pPr>
              <w:pStyle w:val="TableParagraph"/>
              <w:spacing w:before="49"/>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预留口</w:t>
            </w:r>
          </w:p>
        </w:tc>
        <w:tc>
          <w:tcPr>
            <w:tcW w:w="1383" w:type="dxa"/>
          </w:tcPr>
          <w:p w14:paraId="41ADF14A"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55032104</w:t>
            </w:r>
          </w:p>
        </w:tc>
      </w:tr>
    </w:tbl>
    <w:p w14:paraId="4CC8EA91" w14:textId="77777777" w:rsidR="009C4A01" w:rsidRPr="00BF0D59" w:rsidRDefault="009C4A01">
      <w:pPr>
        <w:jc w:val="center"/>
        <w:rPr>
          <w:rFonts w:asciiTheme="minorEastAsia" w:eastAsiaTheme="minorEastAsia" w:hAnsiTheme="minorEastAsia"/>
          <w:sz w:val="18"/>
        </w:rPr>
        <w:sectPr w:rsidR="009C4A01" w:rsidRPr="00BF0D59">
          <w:headerReference w:type="default" r:id="rId230"/>
          <w:pgSz w:w="11910" w:h="16840"/>
          <w:pgMar w:top="920" w:right="1360" w:bottom="1160" w:left="1360" w:header="655" w:footer="975" w:gutter="0"/>
          <w:cols w:space="720"/>
        </w:sectPr>
      </w:pPr>
    </w:p>
    <w:p w14:paraId="52DBA041" w14:textId="77777777" w:rsidR="009C4A01" w:rsidRPr="00BF0D59" w:rsidRDefault="009C4A01">
      <w:pPr>
        <w:pStyle w:val="a5"/>
        <w:spacing w:before="10"/>
        <w:rPr>
          <w:rFonts w:asciiTheme="minorEastAsia" w:eastAsiaTheme="minorEastAsia" w:hAnsiTheme="minorEastAsia"/>
          <w:sz w:val="2"/>
        </w:rPr>
      </w:pPr>
    </w:p>
    <w:tbl>
      <w:tblPr>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25"/>
        <w:gridCol w:w="1687"/>
        <w:gridCol w:w="1231"/>
        <w:gridCol w:w="1381"/>
        <w:gridCol w:w="1381"/>
        <w:gridCol w:w="1383"/>
      </w:tblGrid>
      <w:tr w:rsidR="00DE7AD9" w:rsidRPr="00BF0D59" w14:paraId="5BA55C13" w14:textId="77777777">
        <w:trPr>
          <w:trHeight w:val="441"/>
        </w:trPr>
        <w:tc>
          <w:tcPr>
            <w:tcW w:w="1225" w:type="dxa"/>
          </w:tcPr>
          <w:p w14:paraId="4E9FC6D0" w14:textId="77777777" w:rsidR="009C4A01" w:rsidRPr="00BF0D59" w:rsidRDefault="009B6A77">
            <w:pPr>
              <w:pStyle w:val="TableParagraph"/>
              <w:spacing w:before="86"/>
              <w:ind w:left="192"/>
              <w:rPr>
                <w:rFonts w:asciiTheme="minorEastAsia" w:eastAsiaTheme="minorEastAsia" w:hAnsiTheme="minorEastAsia"/>
                <w:b/>
                <w:sz w:val="21"/>
              </w:rPr>
            </w:pPr>
            <w:r w:rsidRPr="00BF0D59">
              <w:rPr>
                <w:rFonts w:asciiTheme="minorEastAsia" w:eastAsiaTheme="minorEastAsia" w:hAnsiTheme="minorEastAsia"/>
                <w:b/>
                <w:sz w:val="21"/>
              </w:rPr>
              <w:t>管线小类</w:t>
            </w:r>
          </w:p>
        </w:tc>
        <w:tc>
          <w:tcPr>
            <w:tcW w:w="1687" w:type="dxa"/>
          </w:tcPr>
          <w:p w14:paraId="629AF44D" w14:textId="77777777" w:rsidR="009C4A01" w:rsidRPr="00BF0D59" w:rsidRDefault="009B6A77">
            <w:pPr>
              <w:pStyle w:val="TableParagraph"/>
              <w:spacing w:before="86"/>
              <w:ind w:left="101" w:right="92"/>
              <w:jc w:val="center"/>
              <w:rPr>
                <w:rFonts w:asciiTheme="minorEastAsia" w:eastAsiaTheme="minorEastAsia" w:hAnsiTheme="minorEastAsia"/>
                <w:b/>
                <w:sz w:val="21"/>
              </w:rPr>
            </w:pPr>
            <w:r w:rsidRPr="00BF0D59">
              <w:rPr>
                <w:rFonts w:asciiTheme="minorEastAsia" w:eastAsiaTheme="minorEastAsia" w:hAnsiTheme="minorEastAsia"/>
                <w:b/>
                <w:sz w:val="21"/>
              </w:rPr>
              <w:t>要素名称</w:t>
            </w:r>
          </w:p>
        </w:tc>
        <w:tc>
          <w:tcPr>
            <w:tcW w:w="1231" w:type="dxa"/>
          </w:tcPr>
          <w:p w14:paraId="6D9B0689" w14:textId="77777777" w:rsidR="009C4A01" w:rsidRPr="00BF0D59" w:rsidRDefault="009B6A77">
            <w:pPr>
              <w:pStyle w:val="TableParagraph"/>
              <w:spacing w:before="86"/>
              <w:ind w:left="234" w:right="225"/>
              <w:jc w:val="center"/>
              <w:rPr>
                <w:rFonts w:asciiTheme="minorEastAsia" w:eastAsiaTheme="minorEastAsia" w:hAnsiTheme="minorEastAsia"/>
                <w:b/>
                <w:sz w:val="21"/>
              </w:rPr>
            </w:pPr>
            <w:r w:rsidRPr="00BF0D59">
              <w:rPr>
                <w:rFonts w:asciiTheme="minorEastAsia" w:eastAsiaTheme="minorEastAsia" w:hAnsiTheme="minorEastAsia"/>
                <w:b/>
                <w:sz w:val="21"/>
              </w:rPr>
              <w:t>代码</w:t>
            </w:r>
          </w:p>
        </w:tc>
        <w:tc>
          <w:tcPr>
            <w:tcW w:w="1381" w:type="dxa"/>
          </w:tcPr>
          <w:p w14:paraId="6F56AA6E" w14:textId="77777777" w:rsidR="009C4A01" w:rsidRPr="00BF0D59" w:rsidRDefault="009B6A77">
            <w:pPr>
              <w:pStyle w:val="TableParagraph"/>
              <w:spacing w:before="86"/>
              <w:ind w:left="268"/>
              <w:rPr>
                <w:rFonts w:asciiTheme="minorEastAsia" w:eastAsiaTheme="minorEastAsia" w:hAnsiTheme="minorEastAsia"/>
                <w:b/>
                <w:sz w:val="21"/>
              </w:rPr>
            </w:pPr>
            <w:r w:rsidRPr="00BF0D59">
              <w:rPr>
                <w:rFonts w:asciiTheme="minorEastAsia" w:eastAsiaTheme="minorEastAsia" w:hAnsiTheme="minorEastAsia"/>
                <w:b/>
                <w:sz w:val="21"/>
              </w:rPr>
              <w:t>管线小类</w:t>
            </w:r>
          </w:p>
        </w:tc>
        <w:tc>
          <w:tcPr>
            <w:tcW w:w="1381" w:type="dxa"/>
          </w:tcPr>
          <w:p w14:paraId="6AD5371E" w14:textId="77777777" w:rsidR="009C4A01" w:rsidRPr="00BF0D59" w:rsidRDefault="009B6A77">
            <w:pPr>
              <w:pStyle w:val="TableParagraph"/>
              <w:spacing w:before="86"/>
              <w:ind w:left="128" w:right="117"/>
              <w:jc w:val="center"/>
              <w:rPr>
                <w:rFonts w:asciiTheme="minorEastAsia" w:eastAsiaTheme="minorEastAsia" w:hAnsiTheme="minorEastAsia"/>
                <w:b/>
                <w:sz w:val="21"/>
              </w:rPr>
            </w:pPr>
            <w:r w:rsidRPr="00BF0D59">
              <w:rPr>
                <w:rFonts w:asciiTheme="minorEastAsia" w:eastAsiaTheme="minorEastAsia" w:hAnsiTheme="minorEastAsia"/>
                <w:b/>
                <w:sz w:val="21"/>
              </w:rPr>
              <w:t>要素名称</w:t>
            </w:r>
          </w:p>
        </w:tc>
        <w:tc>
          <w:tcPr>
            <w:tcW w:w="1383" w:type="dxa"/>
          </w:tcPr>
          <w:p w14:paraId="10B06F2A" w14:textId="77777777" w:rsidR="009C4A01" w:rsidRPr="00BF0D59" w:rsidRDefault="009B6A77">
            <w:pPr>
              <w:pStyle w:val="TableParagraph"/>
              <w:spacing w:before="86"/>
              <w:ind w:left="129" w:right="122"/>
              <w:jc w:val="center"/>
              <w:rPr>
                <w:rFonts w:asciiTheme="minorEastAsia" w:eastAsiaTheme="minorEastAsia" w:hAnsiTheme="minorEastAsia"/>
                <w:b/>
                <w:sz w:val="21"/>
              </w:rPr>
            </w:pPr>
            <w:r w:rsidRPr="00BF0D59">
              <w:rPr>
                <w:rFonts w:asciiTheme="minorEastAsia" w:eastAsiaTheme="minorEastAsia" w:hAnsiTheme="minorEastAsia"/>
                <w:b/>
                <w:sz w:val="21"/>
              </w:rPr>
              <w:t>代码</w:t>
            </w:r>
          </w:p>
        </w:tc>
      </w:tr>
      <w:tr w:rsidR="00DE7AD9" w:rsidRPr="00BF0D59" w14:paraId="1BF56171" w14:textId="77777777">
        <w:trPr>
          <w:trHeight w:val="329"/>
        </w:trPr>
        <w:tc>
          <w:tcPr>
            <w:tcW w:w="1225" w:type="dxa"/>
            <w:vMerge w:val="restart"/>
          </w:tcPr>
          <w:p w14:paraId="71CA191E" w14:textId="77777777" w:rsidR="009C4A01" w:rsidRPr="00BF0D59" w:rsidRDefault="009C4A01">
            <w:pPr>
              <w:pStyle w:val="TableParagraph"/>
              <w:rPr>
                <w:rFonts w:asciiTheme="minorEastAsia" w:eastAsiaTheme="minorEastAsia" w:hAnsiTheme="minorEastAsia"/>
                <w:sz w:val="18"/>
              </w:rPr>
            </w:pPr>
          </w:p>
          <w:p w14:paraId="71329A64" w14:textId="77777777" w:rsidR="009C4A01" w:rsidRPr="00BF0D59" w:rsidRDefault="009C4A01">
            <w:pPr>
              <w:pStyle w:val="TableParagraph"/>
              <w:rPr>
                <w:rFonts w:asciiTheme="minorEastAsia" w:eastAsiaTheme="minorEastAsia" w:hAnsiTheme="minorEastAsia"/>
                <w:sz w:val="18"/>
              </w:rPr>
            </w:pPr>
          </w:p>
          <w:p w14:paraId="3D59F054" w14:textId="77777777" w:rsidR="009C4A01" w:rsidRPr="00BF0D59" w:rsidRDefault="009C4A01">
            <w:pPr>
              <w:pStyle w:val="TableParagraph"/>
              <w:rPr>
                <w:rFonts w:asciiTheme="minorEastAsia" w:eastAsiaTheme="minorEastAsia" w:hAnsiTheme="minorEastAsia"/>
                <w:sz w:val="18"/>
              </w:rPr>
            </w:pPr>
          </w:p>
          <w:p w14:paraId="3E65A60D" w14:textId="77777777" w:rsidR="009C4A01" w:rsidRPr="00BF0D59" w:rsidRDefault="009C4A01">
            <w:pPr>
              <w:pStyle w:val="TableParagraph"/>
              <w:rPr>
                <w:rFonts w:asciiTheme="minorEastAsia" w:eastAsiaTheme="minorEastAsia" w:hAnsiTheme="minorEastAsia"/>
                <w:sz w:val="18"/>
              </w:rPr>
            </w:pPr>
          </w:p>
          <w:p w14:paraId="5CA00AE6" w14:textId="77777777" w:rsidR="009C4A01" w:rsidRPr="00BF0D59" w:rsidRDefault="009C4A01">
            <w:pPr>
              <w:pStyle w:val="TableParagraph"/>
              <w:rPr>
                <w:rFonts w:asciiTheme="minorEastAsia" w:eastAsiaTheme="minorEastAsia" w:hAnsiTheme="minorEastAsia"/>
                <w:sz w:val="18"/>
              </w:rPr>
            </w:pPr>
          </w:p>
          <w:p w14:paraId="02CF1304" w14:textId="77777777" w:rsidR="009C4A01" w:rsidRPr="00BF0D59" w:rsidRDefault="009C4A01">
            <w:pPr>
              <w:pStyle w:val="TableParagraph"/>
              <w:rPr>
                <w:rFonts w:asciiTheme="minorEastAsia" w:eastAsiaTheme="minorEastAsia" w:hAnsiTheme="minorEastAsia"/>
                <w:sz w:val="18"/>
              </w:rPr>
            </w:pPr>
          </w:p>
          <w:p w14:paraId="5D1944C9" w14:textId="77777777" w:rsidR="009C4A01" w:rsidRPr="00BF0D59" w:rsidRDefault="009C4A01">
            <w:pPr>
              <w:pStyle w:val="TableParagraph"/>
              <w:rPr>
                <w:rFonts w:asciiTheme="minorEastAsia" w:eastAsiaTheme="minorEastAsia" w:hAnsiTheme="minorEastAsia"/>
                <w:sz w:val="18"/>
              </w:rPr>
            </w:pPr>
          </w:p>
          <w:p w14:paraId="2D70C60A" w14:textId="77777777" w:rsidR="009C4A01" w:rsidRPr="00BF0D59" w:rsidRDefault="009C4A01">
            <w:pPr>
              <w:pStyle w:val="TableParagraph"/>
              <w:rPr>
                <w:rFonts w:asciiTheme="minorEastAsia" w:eastAsiaTheme="minorEastAsia" w:hAnsiTheme="minorEastAsia"/>
                <w:sz w:val="18"/>
              </w:rPr>
            </w:pPr>
          </w:p>
          <w:p w14:paraId="5A6A3124" w14:textId="77777777" w:rsidR="009C4A01" w:rsidRPr="00BF0D59" w:rsidRDefault="009C4A01">
            <w:pPr>
              <w:pStyle w:val="TableParagraph"/>
              <w:rPr>
                <w:rFonts w:asciiTheme="minorEastAsia" w:eastAsiaTheme="minorEastAsia" w:hAnsiTheme="minorEastAsia"/>
                <w:sz w:val="18"/>
              </w:rPr>
            </w:pPr>
          </w:p>
          <w:p w14:paraId="36EC252B" w14:textId="77777777" w:rsidR="009C4A01" w:rsidRPr="00BF0D59" w:rsidRDefault="009C4A01">
            <w:pPr>
              <w:pStyle w:val="TableParagraph"/>
              <w:rPr>
                <w:rFonts w:asciiTheme="minorEastAsia" w:eastAsiaTheme="minorEastAsia" w:hAnsiTheme="minorEastAsia"/>
                <w:sz w:val="18"/>
              </w:rPr>
            </w:pPr>
          </w:p>
          <w:p w14:paraId="1C5ABC76" w14:textId="77777777" w:rsidR="009C4A01" w:rsidRPr="00BF0D59" w:rsidRDefault="009C4A01">
            <w:pPr>
              <w:pStyle w:val="TableParagraph"/>
              <w:rPr>
                <w:rFonts w:asciiTheme="minorEastAsia" w:eastAsiaTheme="minorEastAsia" w:hAnsiTheme="minorEastAsia"/>
                <w:sz w:val="18"/>
              </w:rPr>
            </w:pPr>
          </w:p>
          <w:p w14:paraId="5FFCCC8A" w14:textId="77777777" w:rsidR="009C4A01" w:rsidRPr="00BF0D59" w:rsidRDefault="009C4A01">
            <w:pPr>
              <w:pStyle w:val="TableParagraph"/>
              <w:rPr>
                <w:rFonts w:asciiTheme="minorEastAsia" w:eastAsiaTheme="minorEastAsia" w:hAnsiTheme="minorEastAsia"/>
                <w:sz w:val="18"/>
              </w:rPr>
            </w:pPr>
          </w:p>
          <w:p w14:paraId="003FA387" w14:textId="77777777" w:rsidR="009C4A01" w:rsidRPr="00BF0D59" w:rsidRDefault="009C4A01">
            <w:pPr>
              <w:pStyle w:val="TableParagraph"/>
              <w:rPr>
                <w:rFonts w:asciiTheme="minorEastAsia" w:eastAsiaTheme="minorEastAsia" w:hAnsiTheme="minorEastAsia"/>
                <w:sz w:val="18"/>
              </w:rPr>
            </w:pPr>
          </w:p>
          <w:p w14:paraId="247119E8" w14:textId="77777777" w:rsidR="009C4A01" w:rsidRPr="00BF0D59" w:rsidRDefault="009C4A01">
            <w:pPr>
              <w:pStyle w:val="TableParagraph"/>
              <w:rPr>
                <w:rFonts w:asciiTheme="minorEastAsia" w:eastAsiaTheme="minorEastAsia" w:hAnsiTheme="minorEastAsia"/>
                <w:sz w:val="18"/>
              </w:rPr>
            </w:pPr>
          </w:p>
          <w:p w14:paraId="21FBA50A" w14:textId="77777777" w:rsidR="009C4A01" w:rsidRPr="00BF0D59" w:rsidRDefault="009C4A01">
            <w:pPr>
              <w:pStyle w:val="TableParagraph"/>
              <w:rPr>
                <w:rFonts w:asciiTheme="minorEastAsia" w:eastAsiaTheme="minorEastAsia" w:hAnsiTheme="minorEastAsia"/>
                <w:sz w:val="18"/>
              </w:rPr>
            </w:pPr>
          </w:p>
          <w:p w14:paraId="4DF724A2" w14:textId="77777777" w:rsidR="009C4A01" w:rsidRPr="00BF0D59" w:rsidRDefault="009C4A01">
            <w:pPr>
              <w:pStyle w:val="TableParagraph"/>
              <w:rPr>
                <w:rFonts w:asciiTheme="minorEastAsia" w:eastAsiaTheme="minorEastAsia" w:hAnsiTheme="minorEastAsia"/>
                <w:sz w:val="18"/>
              </w:rPr>
            </w:pPr>
          </w:p>
          <w:p w14:paraId="1D4536F1" w14:textId="77777777" w:rsidR="009C4A01" w:rsidRPr="00BF0D59" w:rsidRDefault="009C4A01">
            <w:pPr>
              <w:pStyle w:val="TableParagraph"/>
              <w:rPr>
                <w:rFonts w:asciiTheme="minorEastAsia" w:eastAsiaTheme="minorEastAsia" w:hAnsiTheme="minorEastAsia"/>
                <w:sz w:val="18"/>
              </w:rPr>
            </w:pPr>
          </w:p>
          <w:p w14:paraId="03597819" w14:textId="77777777" w:rsidR="009C4A01" w:rsidRPr="00BF0D59" w:rsidRDefault="009C4A01">
            <w:pPr>
              <w:pStyle w:val="TableParagraph"/>
              <w:spacing w:before="1"/>
              <w:rPr>
                <w:rFonts w:asciiTheme="minorEastAsia" w:eastAsiaTheme="minorEastAsia" w:hAnsiTheme="minorEastAsia"/>
                <w:sz w:val="23"/>
              </w:rPr>
            </w:pPr>
          </w:p>
          <w:p w14:paraId="1A610192" w14:textId="77777777" w:rsidR="009C4A01" w:rsidRPr="00BF0D59" w:rsidRDefault="009B6A77">
            <w:pPr>
              <w:pStyle w:val="TableParagraph"/>
              <w:ind w:left="252"/>
              <w:rPr>
                <w:rFonts w:asciiTheme="minorEastAsia" w:eastAsiaTheme="minorEastAsia" w:hAnsiTheme="minorEastAsia"/>
                <w:b/>
                <w:sz w:val="18"/>
              </w:rPr>
            </w:pPr>
            <w:r w:rsidRPr="00BF0D59">
              <w:rPr>
                <w:rFonts w:asciiTheme="minorEastAsia" w:eastAsiaTheme="minorEastAsia" w:hAnsiTheme="minorEastAsia"/>
                <w:b/>
                <w:sz w:val="18"/>
              </w:rPr>
              <w:t>交通信号</w:t>
            </w:r>
          </w:p>
        </w:tc>
        <w:tc>
          <w:tcPr>
            <w:tcW w:w="1687" w:type="dxa"/>
          </w:tcPr>
          <w:p w14:paraId="1685F125" w14:textId="77777777" w:rsidR="009C4A01" w:rsidRPr="00BF0D59" w:rsidRDefault="009B6A77">
            <w:pPr>
              <w:pStyle w:val="TableParagraph"/>
              <w:spacing w:before="50"/>
              <w:ind w:left="101" w:right="93"/>
              <w:jc w:val="center"/>
              <w:rPr>
                <w:rFonts w:asciiTheme="minorEastAsia" w:eastAsiaTheme="minorEastAsia" w:hAnsiTheme="minorEastAsia"/>
                <w:sz w:val="18"/>
              </w:rPr>
            </w:pPr>
            <w:r w:rsidRPr="00BF0D59">
              <w:rPr>
                <w:rFonts w:asciiTheme="minorEastAsia" w:eastAsiaTheme="minorEastAsia" w:hAnsiTheme="minorEastAsia"/>
                <w:sz w:val="18"/>
              </w:rPr>
              <w:t>非普查</w:t>
            </w:r>
          </w:p>
        </w:tc>
        <w:tc>
          <w:tcPr>
            <w:tcW w:w="1231" w:type="dxa"/>
          </w:tcPr>
          <w:p w14:paraId="2B80C746" w14:textId="77777777" w:rsidR="009C4A01" w:rsidRPr="00BF0D59" w:rsidRDefault="009B6A77">
            <w:pPr>
              <w:pStyle w:val="TableParagraph"/>
              <w:spacing w:before="50"/>
              <w:ind w:left="234" w:right="226"/>
              <w:jc w:val="center"/>
              <w:rPr>
                <w:rFonts w:asciiTheme="minorEastAsia" w:eastAsiaTheme="minorEastAsia" w:hAnsiTheme="minorEastAsia"/>
                <w:sz w:val="18"/>
              </w:rPr>
            </w:pPr>
            <w:r w:rsidRPr="00BF0D59">
              <w:rPr>
                <w:rFonts w:asciiTheme="minorEastAsia" w:eastAsiaTheme="minorEastAsia" w:hAnsiTheme="minorEastAsia"/>
                <w:sz w:val="18"/>
              </w:rPr>
              <w:t>55032105</w:t>
            </w:r>
          </w:p>
        </w:tc>
        <w:tc>
          <w:tcPr>
            <w:tcW w:w="1381" w:type="dxa"/>
            <w:vMerge w:val="restart"/>
          </w:tcPr>
          <w:p w14:paraId="06699011" w14:textId="77777777" w:rsidR="009C4A01" w:rsidRPr="00BF0D59" w:rsidRDefault="009C4A01">
            <w:pPr>
              <w:pStyle w:val="TableParagraph"/>
              <w:rPr>
                <w:rFonts w:asciiTheme="minorEastAsia" w:eastAsiaTheme="minorEastAsia" w:hAnsiTheme="minorEastAsia"/>
                <w:sz w:val="18"/>
              </w:rPr>
            </w:pPr>
          </w:p>
          <w:p w14:paraId="1AC8822B" w14:textId="77777777" w:rsidR="009C4A01" w:rsidRPr="00BF0D59" w:rsidRDefault="009C4A01">
            <w:pPr>
              <w:pStyle w:val="TableParagraph"/>
              <w:rPr>
                <w:rFonts w:asciiTheme="minorEastAsia" w:eastAsiaTheme="minorEastAsia" w:hAnsiTheme="minorEastAsia"/>
                <w:sz w:val="18"/>
              </w:rPr>
            </w:pPr>
          </w:p>
          <w:p w14:paraId="1936629F" w14:textId="77777777" w:rsidR="009C4A01" w:rsidRPr="00BF0D59" w:rsidRDefault="009C4A01">
            <w:pPr>
              <w:pStyle w:val="TableParagraph"/>
              <w:rPr>
                <w:rFonts w:asciiTheme="minorEastAsia" w:eastAsiaTheme="minorEastAsia" w:hAnsiTheme="minorEastAsia"/>
                <w:sz w:val="18"/>
              </w:rPr>
            </w:pPr>
          </w:p>
          <w:p w14:paraId="56722DAD" w14:textId="77777777" w:rsidR="009C4A01" w:rsidRPr="00BF0D59" w:rsidRDefault="009C4A01">
            <w:pPr>
              <w:pStyle w:val="TableParagraph"/>
              <w:rPr>
                <w:rFonts w:asciiTheme="minorEastAsia" w:eastAsiaTheme="minorEastAsia" w:hAnsiTheme="minorEastAsia"/>
                <w:sz w:val="18"/>
              </w:rPr>
            </w:pPr>
          </w:p>
          <w:p w14:paraId="754F1D5C" w14:textId="77777777" w:rsidR="009C4A01" w:rsidRPr="00BF0D59" w:rsidRDefault="009C4A01">
            <w:pPr>
              <w:pStyle w:val="TableParagraph"/>
              <w:rPr>
                <w:rFonts w:asciiTheme="minorEastAsia" w:eastAsiaTheme="minorEastAsia" w:hAnsiTheme="minorEastAsia"/>
                <w:sz w:val="18"/>
              </w:rPr>
            </w:pPr>
          </w:p>
          <w:p w14:paraId="7726589E" w14:textId="77777777" w:rsidR="009C4A01" w:rsidRPr="00BF0D59" w:rsidRDefault="009C4A01">
            <w:pPr>
              <w:pStyle w:val="TableParagraph"/>
              <w:rPr>
                <w:rFonts w:asciiTheme="minorEastAsia" w:eastAsiaTheme="minorEastAsia" w:hAnsiTheme="minorEastAsia"/>
                <w:sz w:val="18"/>
              </w:rPr>
            </w:pPr>
          </w:p>
          <w:p w14:paraId="15228B87" w14:textId="77777777" w:rsidR="009C4A01" w:rsidRPr="00BF0D59" w:rsidRDefault="009C4A01">
            <w:pPr>
              <w:pStyle w:val="TableParagraph"/>
              <w:rPr>
                <w:rFonts w:asciiTheme="minorEastAsia" w:eastAsiaTheme="minorEastAsia" w:hAnsiTheme="minorEastAsia"/>
                <w:sz w:val="18"/>
              </w:rPr>
            </w:pPr>
          </w:p>
          <w:p w14:paraId="694F83B2" w14:textId="77777777" w:rsidR="009C4A01" w:rsidRPr="00BF0D59" w:rsidRDefault="009C4A01">
            <w:pPr>
              <w:pStyle w:val="TableParagraph"/>
              <w:rPr>
                <w:rFonts w:asciiTheme="minorEastAsia" w:eastAsiaTheme="minorEastAsia" w:hAnsiTheme="minorEastAsia"/>
                <w:sz w:val="18"/>
              </w:rPr>
            </w:pPr>
          </w:p>
          <w:p w14:paraId="2A7C32B6" w14:textId="77777777" w:rsidR="009C4A01" w:rsidRPr="00BF0D59" w:rsidRDefault="009C4A01">
            <w:pPr>
              <w:pStyle w:val="TableParagraph"/>
              <w:spacing w:before="6"/>
              <w:rPr>
                <w:rFonts w:asciiTheme="minorEastAsia" w:eastAsiaTheme="minorEastAsia" w:hAnsiTheme="minorEastAsia"/>
                <w:sz w:val="23"/>
              </w:rPr>
            </w:pPr>
          </w:p>
          <w:p w14:paraId="79B22AEF" w14:textId="77777777" w:rsidR="009C4A01" w:rsidRPr="00BF0D59" w:rsidRDefault="009B6A77">
            <w:pPr>
              <w:pStyle w:val="TableParagraph"/>
              <w:spacing w:before="1"/>
              <w:ind w:left="126" w:right="120"/>
              <w:jc w:val="center"/>
              <w:rPr>
                <w:rFonts w:asciiTheme="minorEastAsia" w:eastAsiaTheme="minorEastAsia" w:hAnsiTheme="minorEastAsia"/>
                <w:b/>
                <w:sz w:val="18"/>
              </w:rPr>
            </w:pPr>
            <w:r w:rsidRPr="00BF0D59">
              <w:rPr>
                <w:rFonts w:asciiTheme="minorEastAsia" w:eastAsiaTheme="minorEastAsia" w:hAnsiTheme="minorEastAsia"/>
                <w:b/>
                <w:sz w:val="18"/>
              </w:rPr>
              <w:t>电车</w:t>
            </w:r>
          </w:p>
        </w:tc>
        <w:tc>
          <w:tcPr>
            <w:tcW w:w="1381" w:type="dxa"/>
          </w:tcPr>
          <w:p w14:paraId="43260337" w14:textId="77777777" w:rsidR="009C4A01" w:rsidRPr="00BF0D59" w:rsidRDefault="009B6A77">
            <w:pPr>
              <w:pStyle w:val="TableParagraph"/>
              <w:spacing w:before="50"/>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手孔</w:t>
            </w:r>
          </w:p>
        </w:tc>
        <w:tc>
          <w:tcPr>
            <w:tcW w:w="1383" w:type="dxa"/>
          </w:tcPr>
          <w:p w14:paraId="24564081"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55042209</w:t>
            </w:r>
          </w:p>
        </w:tc>
      </w:tr>
      <w:tr w:rsidR="00DE7AD9" w:rsidRPr="00BF0D59" w14:paraId="2A653EC9" w14:textId="77777777">
        <w:trPr>
          <w:trHeight w:val="329"/>
        </w:trPr>
        <w:tc>
          <w:tcPr>
            <w:tcW w:w="1225" w:type="dxa"/>
            <w:vMerge/>
            <w:tcBorders>
              <w:top w:val="nil"/>
            </w:tcBorders>
          </w:tcPr>
          <w:p w14:paraId="2FA7F7F4" w14:textId="77777777" w:rsidR="009C4A01" w:rsidRPr="00BF0D59" w:rsidRDefault="009C4A01">
            <w:pPr>
              <w:rPr>
                <w:rFonts w:asciiTheme="minorEastAsia" w:eastAsiaTheme="minorEastAsia" w:hAnsiTheme="minorEastAsia"/>
                <w:sz w:val="2"/>
                <w:szCs w:val="2"/>
              </w:rPr>
            </w:pPr>
          </w:p>
        </w:tc>
        <w:tc>
          <w:tcPr>
            <w:tcW w:w="1687" w:type="dxa"/>
          </w:tcPr>
          <w:p w14:paraId="59E0258E" w14:textId="77777777" w:rsidR="009C4A01" w:rsidRPr="00BF0D59" w:rsidRDefault="009B6A77">
            <w:pPr>
              <w:pStyle w:val="TableParagraph"/>
              <w:spacing w:before="49"/>
              <w:ind w:left="101" w:right="93"/>
              <w:jc w:val="center"/>
              <w:rPr>
                <w:rFonts w:asciiTheme="minorEastAsia" w:eastAsiaTheme="minorEastAsia" w:hAnsiTheme="minorEastAsia"/>
                <w:sz w:val="18"/>
              </w:rPr>
            </w:pPr>
            <w:r w:rsidRPr="00BF0D59">
              <w:rPr>
                <w:rFonts w:asciiTheme="minorEastAsia" w:eastAsiaTheme="minorEastAsia" w:hAnsiTheme="minorEastAsia"/>
                <w:sz w:val="18"/>
              </w:rPr>
              <w:t>变压器</w:t>
            </w:r>
          </w:p>
        </w:tc>
        <w:tc>
          <w:tcPr>
            <w:tcW w:w="1231" w:type="dxa"/>
          </w:tcPr>
          <w:p w14:paraId="070D913B" w14:textId="77777777" w:rsidR="009C4A01" w:rsidRPr="00BF0D59" w:rsidRDefault="009B6A77">
            <w:pPr>
              <w:pStyle w:val="TableParagraph"/>
              <w:spacing w:before="49"/>
              <w:ind w:left="234" w:right="226"/>
              <w:jc w:val="center"/>
              <w:rPr>
                <w:rFonts w:asciiTheme="minorEastAsia" w:eastAsiaTheme="minorEastAsia" w:hAnsiTheme="minorEastAsia"/>
                <w:sz w:val="18"/>
              </w:rPr>
            </w:pPr>
            <w:r w:rsidRPr="00BF0D59">
              <w:rPr>
                <w:rFonts w:asciiTheme="minorEastAsia" w:eastAsiaTheme="minorEastAsia" w:hAnsiTheme="minorEastAsia"/>
                <w:sz w:val="18"/>
              </w:rPr>
              <w:t>55032201</w:t>
            </w:r>
          </w:p>
        </w:tc>
        <w:tc>
          <w:tcPr>
            <w:tcW w:w="1381" w:type="dxa"/>
            <w:vMerge/>
            <w:tcBorders>
              <w:top w:val="nil"/>
            </w:tcBorders>
          </w:tcPr>
          <w:p w14:paraId="2E893357" w14:textId="77777777" w:rsidR="009C4A01" w:rsidRPr="00BF0D59" w:rsidRDefault="009C4A01">
            <w:pPr>
              <w:rPr>
                <w:rFonts w:asciiTheme="minorEastAsia" w:eastAsiaTheme="minorEastAsia" w:hAnsiTheme="minorEastAsia"/>
                <w:sz w:val="2"/>
                <w:szCs w:val="2"/>
              </w:rPr>
            </w:pPr>
          </w:p>
        </w:tc>
        <w:tc>
          <w:tcPr>
            <w:tcW w:w="1381" w:type="dxa"/>
          </w:tcPr>
          <w:p w14:paraId="60835F34" w14:textId="77777777" w:rsidR="009C4A01" w:rsidRPr="00BF0D59" w:rsidRDefault="009B6A77">
            <w:pPr>
              <w:pStyle w:val="TableParagraph"/>
              <w:spacing w:before="49"/>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变电所</w:t>
            </w:r>
          </w:p>
        </w:tc>
        <w:tc>
          <w:tcPr>
            <w:tcW w:w="1383" w:type="dxa"/>
          </w:tcPr>
          <w:p w14:paraId="2AE83C7D"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55042210</w:t>
            </w:r>
          </w:p>
        </w:tc>
      </w:tr>
      <w:tr w:rsidR="00DE7AD9" w:rsidRPr="00BF0D59" w14:paraId="1D192F08" w14:textId="77777777">
        <w:trPr>
          <w:trHeight w:val="328"/>
        </w:trPr>
        <w:tc>
          <w:tcPr>
            <w:tcW w:w="1225" w:type="dxa"/>
            <w:vMerge/>
            <w:tcBorders>
              <w:top w:val="nil"/>
            </w:tcBorders>
          </w:tcPr>
          <w:p w14:paraId="0926616A" w14:textId="77777777" w:rsidR="009C4A01" w:rsidRPr="00BF0D59" w:rsidRDefault="009C4A01">
            <w:pPr>
              <w:rPr>
                <w:rFonts w:asciiTheme="minorEastAsia" w:eastAsiaTheme="minorEastAsia" w:hAnsiTheme="minorEastAsia"/>
                <w:sz w:val="2"/>
                <w:szCs w:val="2"/>
              </w:rPr>
            </w:pPr>
          </w:p>
        </w:tc>
        <w:tc>
          <w:tcPr>
            <w:tcW w:w="1687" w:type="dxa"/>
          </w:tcPr>
          <w:p w14:paraId="2073E26C" w14:textId="77777777" w:rsidR="009C4A01" w:rsidRPr="00BF0D59" w:rsidRDefault="009B6A77">
            <w:pPr>
              <w:pStyle w:val="TableParagraph"/>
              <w:spacing w:before="49"/>
              <w:ind w:left="101" w:right="93"/>
              <w:jc w:val="center"/>
              <w:rPr>
                <w:rFonts w:asciiTheme="minorEastAsia" w:eastAsiaTheme="minorEastAsia" w:hAnsiTheme="minorEastAsia"/>
                <w:sz w:val="18"/>
              </w:rPr>
            </w:pPr>
            <w:r w:rsidRPr="00BF0D59">
              <w:rPr>
                <w:rFonts w:asciiTheme="minorEastAsia" w:eastAsiaTheme="minorEastAsia" w:hAnsiTheme="minorEastAsia"/>
                <w:sz w:val="18"/>
              </w:rPr>
              <w:t>检修井</w:t>
            </w:r>
          </w:p>
        </w:tc>
        <w:tc>
          <w:tcPr>
            <w:tcW w:w="1231" w:type="dxa"/>
          </w:tcPr>
          <w:p w14:paraId="18C20495" w14:textId="77777777" w:rsidR="009C4A01" w:rsidRPr="00BF0D59" w:rsidRDefault="009B6A77">
            <w:pPr>
              <w:pStyle w:val="TableParagraph"/>
              <w:spacing w:before="49"/>
              <w:ind w:left="234" w:right="226"/>
              <w:jc w:val="center"/>
              <w:rPr>
                <w:rFonts w:asciiTheme="minorEastAsia" w:eastAsiaTheme="minorEastAsia" w:hAnsiTheme="minorEastAsia"/>
                <w:sz w:val="18"/>
              </w:rPr>
            </w:pPr>
            <w:r w:rsidRPr="00BF0D59">
              <w:rPr>
                <w:rFonts w:asciiTheme="minorEastAsia" w:eastAsiaTheme="minorEastAsia" w:hAnsiTheme="minorEastAsia"/>
                <w:sz w:val="18"/>
              </w:rPr>
              <w:t>55032202</w:t>
            </w:r>
          </w:p>
        </w:tc>
        <w:tc>
          <w:tcPr>
            <w:tcW w:w="1381" w:type="dxa"/>
            <w:vMerge/>
            <w:tcBorders>
              <w:top w:val="nil"/>
            </w:tcBorders>
          </w:tcPr>
          <w:p w14:paraId="66367635" w14:textId="77777777" w:rsidR="009C4A01" w:rsidRPr="00BF0D59" w:rsidRDefault="009C4A01">
            <w:pPr>
              <w:rPr>
                <w:rFonts w:asciiTheme="minorEastAsia" w:eastAsiaTheme="minorEastAsia" w:hAnsiTheme="minorEastAsia"/>
                <w:sz w:val="2"/>
                <w:szCs w:val="2"/>
              </w:rPr>
            </w:pPr>
          </w:p>
        </w:tc>
        <w:tc>
          <w:tcPr>
            <w:tcW w:w="1381" w:type="dxa"/>
          </w:tcPr>
          <w:p w14:paraId="5261C44B" w14:textId="77777777" w:rsidR="009C4A01" w:rsidRPr="00BF0D59" w:rsidRDefault="009B6A77">
            <w:pPr>
              <w:pStyle w:val="TableParagraph"/>
              <w:spacing w:before="49"/>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配电房</w:t>
            </w:r>
          </w:p>
        </w:tc>
        <w:tc>
          <w:tcPr>
            <w:tcW w:w="1383" w:type="dxa"/>
          </w:tcPr>
          <w:p w14:paraId="0BB44073"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55042211</w:t>
            </w:r>
          </w:p>
        </w:tc>
      </w:tr>
      <w:tr w:rsidR="00DE7AD9" w:rsidRPr="00BF0D59" w14:paraId="5B8FA126" w14:textId="77777777">
        <w:trPr>
          <w:trHeight w:val="329"/>
        </w:trPr>
        <w:tc>
          <w:tcPr>
            <w:tcW w:w="1225" w:type="dxa"/>
            <w:vMerge/>
            <w:tcBorders>
              <w:top w:val="nil"/>
            </w:tcBorders>
          </w:tcPr>
          <w:p w14:paraId="6A2E02AC" w14:textId="77777777" w:rsidR="009C4A01" w:rsidRPr="00BF0D59" w:rsidRDefault="009C4A01">
            <w:pPr>
              <w:rPr>
                <w:rFonts w:asciiTheme="minorEastAsia" w:eastAsiaTheme="minorEastAsia" w:hAnsiTheme="minorEastAsia"/>
                <w:sz w:val="2"/>
                <w:szCs w:val="2"/>
              </w:rPr>
            </w:pPr>
          </w:p>
        </w:tc>
        <w:tc>
          <w:tcPr>
            <w:tcW w:w="1687" w:type="dxa"/>
          </w:tcPr>
          <w:p w14:paraId="0229663E" w14:textId="77777777" w:rsidR="009C4A01" w:rsidRPr="00BF0D59" w:rsidRDefault="009B6A77">
            <w:pPr>
              <w:pStyle w:val="TableParagraph"/>
              <w:spacing w:before="51"/>
              <w:ind w:left="101" w:right="93"/>
              <w:jc w:val="center"/>
              <w:rPr>
                <w:rFonts w:asciiTheme="minorEastAsia" w:eastAsiaTheme="minorEastAsia" w:hAnsiTheme="minorEastAsia"/>
                <w:sz w:val="18"/>
              </w:rPr>
            </w:pPr>
            <w:r w:rsidRPr="00BF0D59">
              <w:rPr>
                <w:rFonts w:asciiTheme="minorEastAsia" w:eastAsiaTheme="minorEastAsia" w:hAnsiTheme="minorEastAsia"/>
                <w:sz w:val="18"/>
              </w:rPr>
              <w:t>接线箱</w:t>
            </w:r>
          </w:p>
        </w:tc>
        <w:tc>
          <w:tcPr>
            <w:tcW w:w="1231" w:type="dxa"/>
          </w:tcPr>
          <w:p w14:paraId="0943FF44" w14:textId="77777777" w:rsidR="009C4A01" w:rsidRPr="00BF0D59" w:rsidRDefault="009B6A77">
            <w:pPr>
              <w:pStyle w:val="TableParagraph"/>
              <w:spacing w:before="51"/>
              <w:ind w:left="234" w:right="226"/>
              <w:jc w:val="center"/>
              <w:rPr>
                <w:rFonts w:asciiTheme="minorEastAsia" w:eastAsiaTheme="minorEastAsia" w:hAnsiTheme="minorEastAsia"/>
                <w:sz w:val="18"/>
              </w:rPr>
            </w:pPr>
            <w:r w:rsidRPr="00BF0D59">
              <w:rPr>
                <w:rFonts w:asciiTheme="minorEastAsia" w:eastAsiaTheme="minorEastAsia" w:hAnsiTheme="minorEastAsia"/>
                <w:sz w:val="18"/>
              </w:rPr>
              <w:t>55032203</w:t>
            </w:r>
          </w:p>
        </w:tc>
        <w:tc>
          <w:tcPr>
            <w:tcW w:w="1381" w:type="dxa"/>
            <w:vMerge/>
            <w:tcBorders>
              <w:top w:val="nil"/>
            </w:tcBorders>
          </w:tcPr>
          <w:p w14:paraId="10A483AA" w14:textId="77777777" w:rsidR="009C4A01" w:rsidRPr="00BF0D59" w:rsidRDefault="009C4A01">
            <w:pPr>
              <w:rPr>
                <w:rFonts w:asciiTheme="minorEastAsia" w:eastAsiaTheme="minorEastAsia" w:hAnsiTheme="minorEastAsia"/>
                <w:sz w:val="2"/>
                <w:szCs w:val="2"/>
              </w:rPr>
            </w:pPr>
          </w:p>
        </w:tc>
        <w:tc>
          <w:tcPr>
            <w:tcW w:w="1381" w:type="dxa"/>
          </w:tcPr>
          <w:p w14:paraId="125BBE75" w14:textId="77777777" w:rsidR="009C4A01" w:rsidRPr="00BF0D59" w:rsidRDefault="009B6A77">
            <w:pPr>
              <w:pStyle w:val="TableParagraph"/>
              <w:spacing w:before="51"/>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变电站</w:t>
            </w:r>
          </w:p>
        </w:tc>
        <w:tc>
          <w:tcPr>
            <w:tcW w:w="1383" w:type="dxa"/>
          </w:tcPr>
          <w:p w14:paraId="64A65173" w14:textId="77777777" w:rsidR="009C4A01" w:rsidRPr="00BF0D59" w:rsidRDefault="009B6A77">
            <w:pPr>
              <w:pStyle w:val="TableParagraph"/>
              <w:spacing w:before="51"/>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55042212</w:t>
            </w:r>
          </w:p>
        </w:tc>
      </w:tr>
      <w:tr w:rsidR="00DE7AD9" w:rsidRPr="00BF0D59" w14:paraId="3C02C89C" w14:textId="77777777">
        <w:trPr>
          <w:trHeight w:val="328"/>
        </w:trPr>
        <w:tc>
          <w:tcPr>
            <w:tcW w:w="1225" w:type="dxa"/>
            <w:vMerge/>
            <w:tcBorders>
              <w:top w:val="nil"/>
            </w:tcBorders>
          </w:tcPr>
          <w:p w14:paraId="30261469" w14:textId="77777777" w:rsidR="009C4A01" w:rsidRPr="00BF0D59" w:rsidRDefault="009C4A01">
            <w:pPr>
              <w:rPr>
                <w:rFonts w:asciiTheme="minorEastAsia" w:eastAsiaTheme="minorEastAsia" w:hAnsiTheme="minorEastAsia"/>
                <w:sz w:val="2"/>
                <w:szCs w:val="2"/>
              </w:rPr>
            </w:pPr>
          </w:p>
        </w:tc>
        <w:tc>
          <w:tcPr>
            <w:tcW w:w="1687" w:type="dxa"/>
          </w:tcPr>
          <w:p w14:paraId="3FE9BF4F" w14:textId="77777777" w:rsidR="009C4A01" w:rsidRPr="00BF0D59" w:rsidRDefault="009B6A77">
            <w:pPr>
              <w:pStyle w:val="TableParagraph"/>
              <w:spacing w:before="50"/>
              <w:ind w:left="101" w:right="93"/>
              <w:jc w:val="center"/>
              <w:rPr>
                <w:rFonts w:asciiTheme="minorEastAsia" w:eastAsiaTheme="minorEastAsia" w:hAnsiTheme="minorEastAsia"/>
                <w:sz w:val="18"/>
              </w:rPr>
            </w:pPr>
            <w:r w:rsidRPr="00BF0D59">
              <w:rPr>
                <w:rFonts w:asciiTheme="minorEastAsia" w:eastAsiaTheme="minorEastAsia" w:hAnsiTheme="minorEastAsia"/>
                <w:sz w:val="18"/>
              </w:rPr>
              <w:t>通风井</w:t>
            </w:r>
          </w:p>
        </w:tc>
        <w:tc>
          <w:tcPr>
            <w:tcW w:w="1231" w:type="dxa"/>
          </w:tcPr>
          <w:p w14:paraId="055D1843" w14:textId="77777777" w:rsidR="009C4A01" w:rsidRPr="00BF0D59" w:rsidRDefault="009B6A77">
            <w:pPr>
              <w:pStyle w:val="TableParagraph"/>
              <w:spacing w:before="50"/>
              <w:ind w:left="234" w:right="226"/>
              <w:jc w:val="center"/>
              <w:rPr>
                <w:rFonts w:asciiTheme="minorEastAsia" w:eastAsiaTheme="minorEastAsia" w:hAnsiTheme="minorEastAsia"/>
                <w:sz w:val="18"/>
              </w:rPr>
            </w:pPr>
            <w:r w:rsidRPr="00BF0D59">
              <w:rPr>
                <w:rFonts w:asciiTheme="minorEastAsia" w:eastAsiaTheme="minorEastAsia" w:hAnsiTheme="minorEastAsia"/>
                <w:sz w:val="18"/>
              </w:rPr>
              <w:t>55032204</w:t>
            </w:r>
          </w:p>
        </w:tc>
        <w:tc>
          <w:tcPr>
            <w:tcW w:w="1381" w:type="dxa"/>
            <w:vMerge/>
            <w:tcBorders>
              <w:top w:val="nil"/>
            </w:tcBorders>
          </w:tcPr>
          <w:p w14:paraId="5F787EA8" w14:textId="77777777" w:rsidR="009C4A01" w:rsidRPr="00BF0D59" w:rsidRDefault="009C4A01">
            <w:pPr>
              <w:rPr>
                <w:rFonts w:asciiTheme="minorEastAsia" w:eastAsiaTheme="minorEastAsia" w:hAnsiTheme="minorEastAsia"/>
                <w:sz w:val="2"/>
                <w:szCs w:val="2"/>
              </w:rPr>
            </w:pPr>
          </w:p>
        </w:tc>
        <w:tc>
          <w:tcPr>
            <w:tcW w:w="1381" w:type="dxa"/>
          </w:tcPr>
          <w:p w14:paraId="2C9FD557" w14:textId="77777777" w:rsidR="009C4A01" w:rsidRPr="00BF0D59" w:rsidRDefault="009B6A77">
            <w:pPr>
              <w:pStyle w:val="TableParagraph"/>
              <w:spacing w:before="50"/>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箱式开关站</w:t>
            </w:r>
          </w:p>
        </w:tc>
        <w:tc>
          <w:tcPr>
            <w:tcW w:w="1383" w:type="dxa"/>
          </w:tcPr>
          <w:p w14:paraId="0AC82A13"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55042213</w:t>
            </w:r>
          </w:p>
        </w:tc>
      </w:tr>
      <w:tr w:rsidR="00DE7AD9" w:rsidRPr="00BF0D59" w14:paraId="49A40749" w14:textId="77777777">
        <w:trPr>
          <w:trHeight w:val="329"/>
        </w:trPr>
        <w:tc>
          <w:tcPr>
            <w:tcW w:w="1225" w:type="dxa"/>
            <w:vMerge/>
            <w:tcBorders>
              <w:top w:val="nil"/>
            </w:tcBorders>
          </w:tcPr>
          <w:p w14:paraId="51D6DADE" w14:textId="77777777" w:rsidR="009C4A01" w:rsidRPr="00BF0D59" w:rsidRDefault="009C4A01">
            <w:pPr>
              <w:rPr>
                <w:rFonts w:asciiTheme="minorEastAsia" w:eastAsiaTheme="minorEastAsia" w:hAnsiTheme="minorEastAsia"/>
                <w:sz w:val="2"/>
                <w:szCs w:val="2"/>
              </w:rPr>
            </w:pPr>
          </w:p>
        </w:tc>
        <w:tc>
          <w:tcPr>
            <w:tcW w:w="1687" w:type="dxa"/>
          </w:tcPr>
          <w:p w14:paraId="3A975A74" w14:textId="77777777" w:rsidR="009C4A01" w:rsidRPr="00BF0D59" w:rsidRDefault="009B6A77">
            <w:pPr>
              <w:pStyle w:val="TableParagraph"/>
              <w:spacing w:before="50"/>
              <w:ind w:left="101" w:right="93"/>
              <w:jc w:val="center"/>
              <w:rPr>
                <w:rFonts w:asciiTheme="minorEastAsia" w:eastAsiaTheme="minorEastAsia" w:hAnsiTheme="minorEastAsia"/>
                <w:sz w:val="18"/>
              </w:rPr>
            </w:pPr>
            <w:r w:rsidRPr="00BF0D59">
              <w:rPr>
                <w:rFonts w:asciiTheme="minorEastAsia" w:eastAsiaTheme="minorEastAsia" w:hAnsiTheme="minorEastAsia"/>
                <w:sz w:val="18"/>
              </w:rPr>
              <w:t>控制柜</w:t>
            </w:r>
          </w:p>
        </w:tc>
        <w:tc>
          <w:tcPr>
            <w:tcW w:w="1231" w:type="dxa"/>
          </w:tcPr>
          <w:p w14:paraId="5B75EBE1" w14:textId="77777777" w:rsidR="009C4A01" w:rsidRPr="00BF0D59" w:rsidRDefault="009B6A77">
            <w:pPr>
              <w:pStyle w:val="TableParagraph"/>
              <w:spacing w:before="50"/>
              <w:ind w:left="234" w:right="226"/>
              <w:jc w:val="center"/>
              <w:rPr>
                <w:rFonts w:asciiTheme="minorEastAsia" w:eastAsiaTheme="minorEastAsia" w:hAnsiTheme="minorEastAsia"/>
                <w:sz w:val="18"/>
              </w:rPr>
            </w:pPr>
            <w:r w:rsidRPr="00BF0D59">
              <w:rPr>
                <w:rFonts w:asciiTheme="minorEastAsia" w:eastAsiaTheme="minorEastAsia" w:hAnsiTheme="minorEastAsia"/>
                <w:sz w:val="18"/>
              </w:rPr>
              <w:t>55032205</w:t>
            </w:r>
          </w:p>
        </w:tc>
        <w:tc>
          <w:tcPr>
            <w:tcW w:w="1381" w:type="dxa"/>
            <w:vMerge/>
            <w:tcBorders>
              <w:top w:val="nil"/>
            </w:tcBorders>
          </w:tcPr>
          <w:p w14:paraId="55E70B7A" w14:textId="77777777" w:rsidR="009C4A01" w:rsidRPr="00BF0D59" w:rsidRDefault="009C4A01">
            <w:pPr>
              <w:rPr>
                <w:rFonts w:asciiTheme="minorEastAsia" w:eastAsiaTheme="minorEastAsia" w:hAnsiTheme="minorEastAsia"/>
                <w:sz w:val="2"/>
                <w:szCs w:val="2"/>
              </w:rPr>
            </w:pPr>
          </w:p>
        </w:tc>
        <w:tc>
          <w:tcPr>
            <w:tcW w:w="1381" w:type="dxa"/>
          </w:tcPr>
          <w:p w14:paraId="1BB02103" w14:textId="77777777" w:rsidR="009C4A01" w:rsidRPr="00BF0D59" w:rsidRDefault="009B6A77">
            <w:pPr>
              <w:pStyle w:val="TableParagraph"/>
              <w:spacing w:before="50"/>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电线杆</w:t>
            </w:r>
          </w:p>
        </w:tc>
        <w:tc>
          <w:tcPr>
            <w:tcW w:w="1383" w:type="dxa"/>
          </w:tcPr>
          <w:p w14:paraId="4EEF33D3"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55042214</w:t>
            </w:r>
          </w:p>
        </w:tc>
      </w:tr>
      <w:tr w:rsidR="00DE7AD9" w:rsidRPr="00BF0D59" w14:paraId="6BA0047C" w14:textId="77777777">
        <w:trPr>
          <w:trHeight w:val="329"/>
        </w:trPr>
        <w:tc>
          <w:tcPr>
            <w:tcW w:w="1225" w:type="dxa"/>
            <w:vMerge/>
            <w:tcBorders>
              <w:top w:val="nil"/>
            </w:tcBorders>
          </w:tcPr>
          <w:p w14:paraId="34B848FF" w14:textId="77777777" w:rsidR="009C4A01" w:rsidRPr="00BF0D59" w:rsidRDefault="009C4A01">
            <w:pPr>
              <w:rPr>
                <w:rFonts w:asciiTheme="minorEastAsia" w:eastAsiaTheme="minorEastAsia" w:hAnsiTheme="minorEastAsia"/>
                <w:sz w:val="2"/>
                <w:szCs w:val="2"/>
              </w:rPr>
            </w:pPr>
          </w:p>
        </w:tc>
        <w:tc>
          <w:tcPr>
            <w:tcW w:w="1687" w:type="dxa"/>
          </w:tcPr>
          <w:p w14:paraId="1CD5316F" w14:textId="77777777" w:rsidR="009C4A01" w:rsidRPr="00BF0D59" w:rsidRDefault="009B6A77">
            <w:pPr>
              <w:pStyle w:val="TableParagraph"/>
              <w:spacing w:before="49"/>
              <w:ind w:left="101" w:right="93"/>
              <w:jc w:val="center"/>
              <w:rPr>
                <w:rFonts w:asciiTheme="minorEastAsia" w:eastAsiaTheme="minorEastAsia" w:hAnsiTheme="minorEastAsia"/>
                <w:sz w:val="18"/>
              </w:rPr>
            </w:pPr>
            <w:r w:rsidRPr="00BF0D59">
              <w:rPr>
                <w:rFonts w:asciiTheme="minorEastAsia" w:eastAsiaTheme="minorEastAsia" w:hAnsiTheme="minorEastAsia"/>
                <w:sz w:val="18"/>
              </w:rPr>
              <w:t>环网柜</w:t>
            </w:r>
          </w:p>
        </w:tc>
        <w:tc>
          <w:tcPr>
            <w:tcW w:w="1231" w:type="dxa"/>
          </w:tcPr>
          <w:p w14:paraId="39D63E26" w14:textId="77777777" w:rsidR="009C4A01" w:rsidRPr="00BF0D59" w:rsidRDefault="009B6A77">
            <w:pPr>
              <w:pStyle w:val="TableParagraph"/>
              <w:spacing w:before="49"/>
              <w:ind w:left="234" w:right="226"/>
              <w:jc w:val="center"/>
              <w:rPr>
                <w:rFonts w:asciiTheme="minorEastAsia" w:eastAsiaTheme="minorEastAsia" w:hAnsiTheme="minorEastAsia"/>
                <w:sz w:val="18"/>
              </w:rPr>
            </w:pPr>
            <w:r w:rsidRPr="00BF0D59">
              <w:rPr>
                <w:rFonts w:asciiTheme="minorEastAsia" w:eastAsiaTheme="minorEastAsia" w:hAnsiTheme="minorEastAsia"/>
                <w:sz w:val="18"/>
              </w:rPr>
              <w:t>55032206</w:t>
            </w:r>
          </w:p>
        </w:tc>
        <w:tc>
          <w:tcPr>
            <w:tcW w:w="1381" w:type="dxa"/>
            <w:vMerge/>
            <w:tcBorders>
              <w:top w:val="nil"/>
            </w:tcBorders>
          </w:tcPr>
          <w:p w14:paraId="6B1B14F0" w14:textId="77777777" w:rsidR="009C4A01" w:rsidRPr="00BF0D59" w:rsidRDefault="009C4A01">
            <w:pPr>
              <w:rPr>
                <w:rFonts w:asciiTheme="minorEastAsia" w:eastAsiaTheme="minorEastAsia" w:hAnsiTheme="minorEastAsia"/>
                <w:sz w:val="2"/>
                <w:szCs w:val="2"/>
              </w:rPr>
            </w:pPr>
          </w:p>
        </w:tc>
        <w:tc>
          <w:tcPr>
            <w:tcW w:w="1381" w:type="dxa"/>
          </w:tcPr>
          <w:p w14:paraId="08FF32ED" w14:textId="77777777" w:rsidR="009C4A01" w:rsidRPr="00BF0D59" w:rsidRDefault="009B6A77">
            <w:pPr>
              <w:pStyle w:val="TableParagraph"/>
              <w:spacing w:before="49"/>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灯杆</w:t>
            </w:r>
          </w:p>
        </w:tc>
        <w:tc>
          <w:tcPr>
            <w:tcW w:w="1383" w:type="dxa"/>
          </w:tcPr>
          <w:p w14:paraId="41516BC4"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55042215</w:t>
            </w:r>
          </w:p>
        </w:tc>
      </w:tr>
      <w:tr w:rsidR="00DE7AD9" w:rsidRPr="00BF0D59" w14:paraId="260958A8" w14:textId="77777777">
        <w:trPr>
          <w:trHeight w:val="328"/>
        </w:trPr>
        <w:tc>
          <w:tcPr>
            <w:tcW w:w="1225" w:type="dxa"/>
            <w:vMerge/>
            <w:tcBorders>
              <w:top w:val="nil"/>
            </w:tcBorders>
          </w:tcPr>
          <w:p w14:paraId="74D8F16B" w14:textId="77777777" w:rsidR="009C4A01" w:rsidRPr="00BF0D59" w:rsidRDefault="009C4A01">
            <w:pPr>
              <w:rPr>
                <w:rFonts w:asciiTheme="minorEastAsia" w:eastAsiaTheme="minorEastAsia" w:hAnsiTheme="minorEastAsia"/>
                <w:sz w:val="2"/>
                <w:szCs w:val="2"/>
              </w:rPr>
            </w:pPr>
          </w:p>
        </w:tc>
        <w:tc>
          <w:tcPr>
            <w:tcW w:w="1687" w:type="dxa"/>
          </w:tcPr>
          <w:p w14:paraId="41B2971F" w14:textId="77777777" w:rsidR="009C4A01" w:rsidRPr="00BF0D59" w:rsidRDefault="009B6A77">
            <w:pPr>
              <w:pStyle w:val="TableParagraph"/>
              <w:spacing w:before="51"/>
              <w:ind w:left="101" w:right="93"/>
              <w:jc w:val="center"/>
              <w:rPr>
                <w:rFonts w:asciiTheme="minorEastAsia" w:eastAsiaTheme="minorEastAsia" w:hAnsiTheme="minorEastAsia"/>
                <w:sz w:val="18"/>
              </w:rPr>
            </w:pPr>
            <w:r w:rsidRPr="00BF0D59">
              <w:rPr>
                <w:rFonts w:asciiTheme="minorEastAsia" w:eastAsiaTheme="minorEastAsia" w:hAnsiTheme="minorEastAsia"/>
                <w:sz w:val="18"/>
              </w:rPr>
              <w:t>开关器</w:t>
            </w:r>
          </w:p>
        </w:tc>
        <w:tc>
          <w:tcPr>
            <w:tcW w:w="1231" w:type="dxa"/>
          </w:tcPr>
          <w:p w14:paraId="7B5C66D6" w14:textId="77777777" w:rsidR="009C4A01" w:rsidRPr="00BF0D59" w:rsidRDefault="009B6A77">
            <w:pPr>
              <w:pStyle w:val="TableParagraph"/>
              <w:spacing w:before="51"/>
              <w:ind w:left="234" w:right="226"/>
              <w:jc w:val="center"/>
              <w:rPr>
                <w:rFonts w:asciiTheme="minorEastAsia" w:eastAsiaTheme="minorEastAsia" w:hAnsiTheme="minorEastAsia"/>
                <w:sz w:val="18"/>
              </w:rPr>
            </w:pPr>
            <w:r w:rsidRPr="00BF0D59">
              <w:rPr>
                <w:rFonts w:asciiTheme="minorEastAsia" w:eastAsiaTheme="minorEastAsia" w:hAnsiTheme="minorEastAsia"/>
                <w:sz w:val="18"/>
              </w:rPr>
              <w:t>55032207</w:t>
            </w:r>
          </w:p>
        </w:tc>
        <w:tc>
          <w:tcPr>
            <w:tcW w:w="1381" w:type="dxa"/>
            <w:vMerge/>
            <w:tcBorders>
              <w:top w:val="nil"/>
            </w:tcBorders>
          </w:tcPr>
          <w:p w14:paraId="22E21322" w14:textId="77777777" w:rsidR="009C4A01" w:rsidRPr="00BF0D59" w:rsidRDefault="009C4A01">
            <w:pPr>
              <w:rPr>
                <w:rFonts w:asciiTheme="minorEastAsia" w:eastAsiaTheme="minorEastAsia" w:hAnsiTheme="minorEastAsia"/>
                <w:sz w:val="2"/>
                <w:szCs w:val="2"/>
              </w:rPr>
            </w:pPr>
          </w:p>
        </w:tc>
        <w:tc>
          <w:tcPr>
            <w:tcW w:w="1381" w:type="dxa"/>
          </w:tcPr>
          <w:p w14:paraId="5604CEB3" w14:textId="77777777" w:rsidR="009C4A01" w:rsidRPr="00BF0D59" w:rsidRDefault="009B6A77">
            <w:pPr>
              <w:pStyle w:val="TableParagraph"/>
              <w:spacing w:before="51"/>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铁塔</w:t>
            </w:r>
          </w:p>
        </w:tc>
        <w:tc>
          <w:tcPr>
            <w:tcW w:w="1383" w:type="dxa"/>
          </w:tcPr>
          <w:p w14:paraId="117A9095" w14:textId="77777777" w:rsidR="009C4A01" w:rsidRPr="00BF0D59" w:rsidRDefault="009B6A77">
            <w:pPr>
              <w:pStyle w:val="TableParagraph"/>
              <w:spacing w:before="51"/>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55042216</w:t>
            </w:r>
          </w:p>
        </w:tc>
      </w:tr>
      <w:tr w:rsidR="00DE7AD9" w:rsidRPr="00BF0D59" w14:paraId="1618A70C" w14:textId="77777777">
        <w:trPr>
          <w:trHeight w:val="329"/>
        </w:trPr>
        <w:tc>
          <w:tcPr>
            <w:tcW w:w="1225" w:type="dxa"/>
            <w:vMerge/>
            <w:tcBorders>
              <w:top w:val="nil"/>
            </w:tcBorders>
          </w:tcPr>
          <w:p w14:paraId="4F9AE52B" w14:textId="77777777" w:rsidR="009C4A01" w:rsidRPr="00BF0D59" w:rsidRDefault="009C4A01">
            <w:pPr>
              <w:rPr>
                <w:rFonts w:asciiTheme="minorEastAsia" w:eastAsiaTheme="minorEastAsia" w:hAnsiTheme="minorEastAsia"/>
                <w:sz w:val="2"/>
                <w:szCs w:val="2"/>
              </w:rPr>
            </w:pPr>
          </w:p>
        </w:tc>
        <w:tc>
          <w:tcPr>
            <w:tcW w:w="1687" w:type="dxa"/>
          </w:tcPr>
          <w:p w14:paraId="04568F0C" w14:textId="77777777" w:rsidR="009C4A01" w:rsidRPr="00BF0D59" w:rsidRDefault="009B6A77">
            <w:pPr>
              <w:pStyle w:val="TableParagraph"/>
              <w:spacing w:before="50"/>
              <w:ind w:left="101" w:right="93"/>
              <w:jc w:val="center"/>
              <w:rPr>
                <w:rFonts w:asciiTheme="minorEastAsia" w:eastAsiaTheme="minorEastAsia" w:hAnsiTheme="minorEastAsia"/>
                <w:sz w:val="18"/>
              </w:rPr>
            </w:pPr>
            <w:r w:rsidRPr="00BF0D59">
              <w:rPr>
                <w:rFonts w:asciiTheme="minorEastAsia" w:eastAsiaTheme="minorEastAsia" w:hAnsiTheme="minorEastAsia"/>
                <w:sz w:val="18"/>
              </w:rPr>
              <w:t>人孔井</w:t>
            </w:r>
          </w:p>
        </w:tc>
        <w:tc>
          <w:tcPr>
            <w:tcW w:w="1231" w:type="dxa"/>
          </w:tcPr>
          <w:p w14:paraId="07BA6C78" w14:textId="77777777" w:rsidR="009C4A01" w:rsidRPr="00BF0D59" w:rsidRDefault="009B6A77">
            <w:pPr>
              <w:pStyle w:val="TableParagraph"/>
              <w:spacing w:before="50"/>
              <w:ind w:left="234" w:right="226"/>
              <w:jc w:val="center"/>
              <w:rPr>
                <w:rFonts w:asciiTheme="minorEastAsia" w:eastAsiaTheme="minorEastAsia" w:hAnsiTheme="minorEastAsia"/>
                <w:sz w:val="18"/>
              </w:rPr>
            </w:pPr>
            <w:r w:rsidRPr="00BF0D59">
              <w:rPr>
                <w:rFonts w:asciiTheme="minorEastAsia" w:eastAsiaTheme="minorEastAsia" w:hAnsiTheme="minorEastAsia"/>
                <w:sz w:val="18"/>
              </w:rPr>
              <w:t>55032208</w:t>
            </w:r>
          </w:p>
        </w:tc>
        <w:tc>
          <w:tcPr>
            <w:tcW w:w="1381" w:type="dxa"/>
            <w:vMerge/>
            <w:tcBorders>
              <w:top w:val="nil"/>
            </w:tcBorders>
          </w:tcPr>
          <w:p w14:paraId="15DFF869" w14:textId="77777777" w:rsidR="009C4A01" w:rsidRPr="00BF0D59" w:rsidRDefault="009C4A01">
            <w:pPr>
              <w:rPr>
                <w:rFonts w:asciiTheme="minorEastAsia" w:eastAsiaTheme="minorEastAsia" w:hAnsiTheme="minorEastAsia"/>
                <w:sz w:val="2"/>
                <w:szCs w:val="2"/>
              </w:rPr>
            </w:pPr>
          </w:p>
        </w:tc>
        <w:tc>
          <w:tcPr>
            <w:tcW w:w="1381" w:type="dxa"/>
          </w:tcPr>
          <w:p w14:paraId="4C498C31" w14:textId="77777777" w:rsidR="009C4A01" w:rsidRPr="00BF0D59" w:rsidRDefault="009B6A77">
            <w:pPr>
              <w:pStyle w:val="TableParagraph"/>
              <w:spacing w:before="50"/>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钢管杆</w:t>
            </w:r>
          </w:p>
        </w:tc>
        <w:tc>
          <w:tcPr>
            <w:tcW w:w="1383" w:type="dxa"/>
          </w:tcPr>
          <w:p w14:paraId="3C94088C"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55042217</w:t>
            </w:r>
          </w:p>
        </w:tc>
      </w:tr>
      <w:tr w:rsidR="00DE7AD9" w:rsidRPr="00BF0D59" w14:paraId="1400AE51" w14:textId="77777777">
        <w:trPr>
          <w:trHeight w:val="328"/>
        </w:trPr>
        <w:tc>
          <w:tcPr>
            <w:tcW w:w="1225" w:type="dxa"/>
            <w:vMerge/>
            <w:tcBorders>
              <w:top w:val="nil"/>
            </w:tcBorders>
          </w:tcPr>
          <w:p w14:paraId="4ACD3613" w14:textId="77777777" w:rsidR="009C4A01" w:rsidRPr="00BF0D59" w:rsidRDefault="009C4A01">
            <w:pPr>
              <w:rPr>
                <w:rFonts w:asciiTheme="minorEastAsia" w:eastAsiaTheme="minorEastAsia" w:hAnsiTheme="minorEastAsia"/>
                <w:sz w:val="2"/>
                <w:szCs w:val="2"/>
              </w:rPr>
            </w:pPr>
          </w:p>
        </w:tc>
        <w:tc>
          <w:tcPr>
            <w:tcW w:w="1687" w:type="dxa"/>
          </w:tcPr>
          <w:p w14:paraId="3DA05204" w14:textId="77777777" w:rsidR="009C4A01" w:rsidRPr="00BF0D59" w:rsidRDefault="009B6A77">
            <w:pPr>
              <w:pStyle w:val="TableParagraph"/>
              <w:spacing w:before="50"/>
              <w:ind w:left="101" w:right="95"/>
              <w:jc w:val="center"/>
              <w:rPr>
                <w:rFonts w:asciiTheme="minorEastAsia" w:eastAsiaTheme="minorEastAsia" w:hAnsiTheme="minorEastAsia"/>
                <w:sz w:val="18"/>
              </w:rPr>
            </w:pPr>
            <w:r w:rsidRPr="00BF0D59">
              <w:rPr>
                <w:rFonts w:asciiTheme="minorEastAsia" w:eastAsiaTheme="minorEastAsia" w:hAnsiTheme="minorEastAsia"/>
                <w:sz w:val="18"/>
              </w:rPr>
              <w:t>手孔</w:t>
            </w:r>
          </w:p>
        </w:tc>
        <w:tc>
          <w:tcPr>
            <w:tcW w:w="1231" w:type="dxa"/>
          </w:tcPr>
          <w:p w14:paraId="4A77387F" w14:textId="77777777" w:rsidR="009C4A01" w:rsidRPr="00BF0D59" w:rsidRDefault="009B6A77">
            <w:pPr>
              <w:pStyle w:val="TableParagraph"/>
              <w:spacing w:before="50"/>
              <w:ind w:left="234" w:right="226"/>
              <w:jc w:val="center"/>
              <w:rPr>
                <w:rFonts w:asciiTheme="minorEastAsia" w:eastAsiaTheme="minorEastAsia" w:hAnsiTheme="minorEastAsia"/>
                <w:sz w:val="18"/>
              </w:rPr>
            </w:pPr>
            <w:r w:rsidRPr="00BF0D59">
              <w:rPr>
                <w:rFonts w:asciiTheme="minorEastAsia" w:eastAsiaTheme="minorEastAsia" w:hAnsiTheme="minorEastAsia"/>
                <w:sz w:val="18"/>
              </w:rPr>
              <w:t>55032209</w:t>
            </w:r>
          </w:p>
        </w:tc>
        <w:tc>
          <w:tcPr>
            <w:tcW w:w="1381" w:type="dxa"/>
            <w:vMerge/>
            <w:tcBorders>
              <w:top w:val="nil"/>
            </w:tcBorders>
          </w:tcPr>
          <w:p w14:paraId="5ABF4032" w14:textId="77777777" w:rsidR="009C4A01" w:rsidRPr="00BF0D59" w:rsidRDefault="009C4A01">
            <w:pPr>
              <w:rPr>
                <w:rFonts w:asciiTheme="minorEastAsia" w:eastAsiaTheme="minorEastAsia" w:hAnsiTheme="minorEastAsia"/>
                <w:sz w:val="2"/>
                <w:szCs w:val="2"/>
              </w:rPr>
            </w:pPr>
          </w:p>
        </w:tc>
        <w:tc>
          <w:tcPr>
            <w:tcW w:w="1381" w:type="dxa"/>
          </w:tcPr>
          <w:p w14:paraId="760E92C1" w14:textId="77777777" w:rsidR="009C4A01" w:rsidRPr="00BF0D59" w:rsidRDefault="009B6A77">
            <w:pPr>
              <w:pStyle w:val="TableParagraph"/>
              <w:spacing w:before="50"/>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电缆终端塔</w:t>
            </w:r>
          </w:p>
        </w:tc>
        <w:tc>
          <w:tcPr>
            <w:tcW w:w="1383" w:type="dxa"/>
          </w:tcPr>
          <w:p w14:paraId="2820F917"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55042218</w:t>
            </w:r>
          </w:p>
        </w:tc>
      </w:tr>
      <w:tr w:rsidR="00DE7AD9" w:rsidRPr="00BF0D59" w14:paraId="77D11340" w14:textId="77777777">
        <w:trPr>
          <w:trHeight w:val="329"/>
        </w:trPr>
        <w:tc>
          <w:tcPr>
            <w:tcW w:w="1225" w:type="dxa"/>
            <w:vMerge/>
            <w:tcBorders>
              <w:top w:val="nil"/>
            </w:tcBorders>
          </w:tcPr>
          <w:p w14:paraId="792C0D6C" w14:textId="77777777" w:rsidR="009C4A01" w:rsidRPr="00BF0D59" w:rsidRDefault="009C4A01">
            <w:pPr>
              <w:rPr>
                <w:rFonts w:asciiTheme="minorEastAsia" w:eastAsiaTheme="minorEastAsia" w:hAnsiTheme="minorEastAsia"/>
                <w:sz w:val="2"/>
                <w:szCs w:val="2"/>
              </w:rPr>
            </w:pPr>
          </w:p>
        </w:tc>
        <w:tc>
          <w:tcPr>
            <w:tcW w:w="1687" w:type="dxa"/>
          </w:tcPr>
          <w:p w14:paraId="2A0BEAB0" w14:textId="77777777" w:rsidR="009C4A01" w:rsidRPr="00BF0D59" w:rsidRDefault="009B6A77">
            <w:pPr>
              <w:pStyle w:val="TableParagraph"/>
              <w:spacing w:before="49"/>
              <w:ind w:left="101" w:right="93"/>
              <w:jc w:val="center"/>
              <w:rPr>
                <w:rFonts w:asciiTheme="minorEastAsia" w:eastAsiaTheme="minorEastAsia" w:hAnsiTheme="minorEastAsia"/>
                <w:sz w:val="18"/>
              </w:rPr>
            </w:pPr>
            <w:r w:rsidRPr="00BF0D59">
              <w:rPr>
                <w:rFonts w:asciiTheme="minorEastAsia" w:eastAsiaTheme="minorEastAsia" w:hAnsiTheme="minorEastAsia"/>
                <w:sz w:val="18"/>
              </w:rPr>
              <w:t>变电所</w:t>
            </w:r>
          </w:p>
        </w:tc>
        <w:tc>
          <w:tcPr>
            <w:tcW w:w="1231" w:type="dxa"/>
          </w:tcPr>
          <w:p w14:paraId="26371E8E" w14:textId="77777777" w:rsidR="009C4A01" w:rsidRPr="00BF0D59" w:rsidRDefault="009B6A77">
            <w:pPr>
              <w:pStyle w:val="TableParagraph"/>
              <w:spacing w:before="49"/>
              <w:ind w:left="234" w:right="226"/>
              <w:jc w:val="center"/>
              <w:rPr>
                <w:rFonts w:asciiTheme="minorEastAsia" w:eastAsiaTheme="minorEastAsia" w:hAnsiTheme="minorEastAsia"/>
                <w:sz w:val="18"/>
              </w:rPr>
            </w:pPr>
            <w:r w:rsidRPr="00BF0D59">
              <w:rPr>
                <w:rFonts w:asciiTheme="minorEastAsia" w:eastAsiaTheme="minorEastAsia" w:hAnsiTheme="minorEastAsia"/>
                <w:sz w:val="18"/>
              </w:rPr>
              <w:t>55032210</w:t>
            </w:r>
          </w:p>
        </w:tc>
        <w:tc>
          <w:tcPr>
            <w:tcW w:w="1381" w:type="dxa"/>
            <w:vMerge/>
            <w:tcBorders>
              <w:top w:val="nil"/>
            </w:tcBorders>
          </w:tcPr>
          <w:p w14:paraId="2B9C0567" w14:textId="77777777" w:rsidR="009C4A01" w:rsidRPr="00BF0D59" w:rsidRDefault="009C4A01">
            <w:pPr>
              <w:rPr>
                <w:rFonts w:asciiTheme="minorEastAsia" w:eastAsiaTheme="minorEastAsia" w:hAnsiTheme="minorEastAsia"/>
                <w:sz w:val="2"/>
                <w:szCs w:val="2"/>
              </w:rPr>
            </w:pPr>
          </w:p>
        </w:tc>
        <w:tc>
          <w:tcPr>
            <w:tcW w:w="1381" w:type="dxa"/>
          </w:tcPr>
          <w:p w14:paraId="1B8815C4" w14:textId="77777777" w:rsidR="009C4A01" w:rsidRPr="00BF0D59" w:rsidRDefault="009B6A77">
            <w:pPr>
              <w:pStyle w:val="TableParagraph"/>
              <w:spacing w:before="49"/>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沟槽</w:t>
            </w:r>
          </w:p>
        </w:tc>
        <w:tc>
          <w:tcPr>
            <w:tcW w:w="1383" w:type="dxa"/>
          </w:tcPr>
          <w:p w14:paraId="4EB7AF68"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55042219</w:t>
            </w:r>
          </w:p>
        </w:tc>
      </w:tr>
      <w:tr w:rsidR="00DE7AD9" w:rsidRPr="00BF0D59" w14:paraId="7A42D444" w14:textId="77777777">
        <w:trPr>
          <w:trHeight w:val="329"/>
        </w:trPr>
        <w:tc>
          <w:tcPr>
            <w:tcW w:w="1225" w:type="dxa"/>
            <w:vMerge/>
            <w:tcBorders>
              <w:top w:val="nil"/>
            </w:tcBorders>
          </w:tcPr>
          <w:p w14:paraId="2ADC82BA" w14:textId="77777777" w:rsidR="009C4A01" w:rsidRPr="00BF0D59" w:rsidRDefault="009C4A01">
            <w:pPr>
              <w:rPr>
                <w:rFonts w:asciiTheme="minorEastAsia" w:eastAsiaTheme="minorEastAsia" w:hAnsiTheme="minorEastAsia"/>
                <w:sz w:val="2"/>
                <w:szCs w:val="2"/>
              </w:rPr>
            </w:pPr>
          </w:p>
        </w:tc>
        <w:tc>
          <w:tcPr>
            <w:tcW w:w="1687" w:type="dxa"/>
          </w:tcPr>
          <w:p w14:paraId="688FD270" w14:textId="77777777" w:rsidR="009C4A01" w:rsidRPr="00BF0D59" w:rsidRDefault="009B6A77">
            <w:pPr>
              <w:pStyle w:val="TableParagraph"/>
              <w:spacing w:before="51"/>
              <w:ind w:left="101" w:right="93"/>
              <w:jc w:val="center"/>
              <w:rPr>
                <w:rFonts w:asciiTheme="minorEastAsia" w:eastAsiaTheme="minorEastAsia" w:hAnsiTheme="minorEastAsia"/>
                <w:sz w:val="18"/>
              </w:rPr>
            </w:pPr>
            <w:r w:rsidRPr="00BF0D59">
              <w:rPr>
                <w:rFonts w:asciiTheme="minorEastAsia" w:eastAsiaTheme="minorEastAsia" w:hAnsiTheme="minorEastAsia"/>
                <w:sz w:val="18"/>
              </w:rPr>
              <w:t>配电房</w:t>
            </w:r>
          </w:p>
        </w:tc>
        <w:tc>
          <w:tcPr>
            <w:tcW w:w="1231" w:type="dxa"/>
          </w:tcPr>
          <w:p w14:paraId="70890DB8" w14:textId="77777777" w:rsidR="009C4A01" w:rsidRPr="00BF0D59" w:rsidRDefault="009B6A77">
            <w:pPr>
              <w:pStyle w:val="TableParagraph"/>
              <w:spacing w:before="51"/>
              <w:ind w:left="234" w:right="226"/>
              <w:jc w:val="center"/>
              <w:rPr>
                <w:rFonts w:asciiTheme="minorEastAsia" w:eastAsiaTheme="minorEastAsia" w:hAnsiTheme="minorEastAsia"/>
                <w:sz w:val="18"/>
              </w:rPr>
            </w:pPr>
            <w:r w:rsidRPr="00BF0D59">
              <w:rPr>
                <w:rFonts w:asciiTheme="minorEastAsia" w:eastAsiaTheme="minorEastAsia" w:hAnsiTheme="minorEastAsia"/>
                <w:sz w:val="18"/>
              </w:rPr>
              <w:t>55032211</w:t>
            </w:r>
          </w:p>
        </w:tc>
        <w:tc>
          <w:tcPr>
            <w:tcW w:w="1381" w:type="dxa"/>
            <w:vMerge/>
            <w:tcBorders>
              <w:top w:val="nil"/>
            </w:tcBorders>
          </w:tcPr>
          <w:p w14:paraId="54E02F6C" w14:textId="77777777" w:rsidR="009C4A01" w:rsidRPr="00BF0D59" w:rsidRDefault="009C4A01">
            <w:pPr>
              <w:rPr>
                <w:rFonts w:asciiTheme="minorEastAsia" w:eastAsiaTheme="minorEastAsia" w:hAnsiTheme="minorEastAsia"/>
                <w:sz w:val="2"/>
                <w:szCs w:val="2"/>
              </w:rPr>
            </w:pPr>
          </w:p>
        </w:tc>
        <w:tc>
          <w:tcPr>
            <w:tcW w:w="1381" w:type="dxa"/>
          </w:tcPr>
          <w:p w14:paraId="37882B82" w14:textId="77777777" w:rsidR="009C4A01" w:rsidRPr="00BF0D59" w:rsidRDefault="009B6A77">
            <w:pPr>
              <w:pStyle w:val="TableParagraph"/>
              <w:spacing w:before="51"/>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地下井室</w:t>
            </w:r>
          </w:p>
        </w:tc>
        <w:tc>
          <w:tcPr>
            <w:tcW w:w="1383" w:type="dxa"/>
          </w:tcPr>
          <w:p w14:paraId="7DF9FBEE" w14:textId="77777777" w:rsidR="009C4A01" w:rsidRPr="00BF0D59" w:rsidRDefault="009B6A77">
            <w:pPr>
              <w:pStyle w:val="TableParagraph"/>
              <w:spacing w:before="51"/>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55042220</w:t>
            </w:r>
          </w:p>
        </w:tc>
      </w:tr>
      <w:tr w:rsidR="00DE7AD9" w:rsidRPr="00BF0D59" w14:paraId="3F4AB651" w14:textId="77777777">
        <w:trPr>
          <w:trHeight w:val="329"/>
        </w:trPr>
        <w:tc>
          <w:tcPr>
            <w:tcW w:w="1225" w:type="dxa"/>
            <w:vMerge/>
            <w:tcBorders>
              <w:top w:val="nil"/>
            </w:tcBorders>
          </w:tcPr>
          <w:p w14:paraId="70D629D0" w14:textId="77777777" w:rsidR="009C4A01" w:rsidRPr="00BF0D59" w:rsidRDefault="009C4A01">
            <w:pPr>
              <w:rPr>
                <w:rFonts w:asciiTheme="minorEastAsia" w:eastAsiaTheme="minorEastAsia" w:hAnsiTheme="minorEastAsia"/>
                <w:sz w:val="2"/>
                <w:szCs w:val="2"/>
              </w:rPr>
            </w:pPr>
          </w:p>
        </w:tc>
        <w:tc>
          <w:tcPr>
            <w:tcW w:w="1687" w:type="dxa"/>
          </w:tcPr>
          <w:p w14:paraId="630F0D2B" w14:textId="77777777" w:rsidR="009C4A01" w:rsidRPr="00BF0D59" w:rsidRDefault="009B6A77">
            <w:pPr>
              <w:pStyle w:val="TableParagraph"/>
              <w:spacing w:before="50"/>
              <w:ind w:left="101" w:right="93"/>
              <w:jc w:val="center"/>
              <w:rPr>
                <w:rFonts w:asciiTheme="minorEastAsia" w:eastAsiaTheme="minorEastAsia" w:hAnsiTheme="minorEastAsia"/>
                <w:sz w:val="18"/>
              </w:rPr>
            </w:pPr>
            <w:r w:rsidRPr="00BF0D59">
              <w:rPr>
                <w:rFonts w:asciiTheme="minorEastAsia" w:eastAsiaTheme="minorEastAsia" w:hAnsiTheme="minorEastAsia"/>
                <w:sz w:val="18"/>
              </w:rPr>
              <w:t>变电站</w:t>
            </w:r>
          </w:p>
        </w:tc>
        <w:tc>
          <w:tcPr>
            <w:tcW w:w="1231" w:type="dxa"/>
          </w:tcPr>
          <w:p w14:paraId="53790728" w14:textId="77777777" w:rsidR="009C4A01" w:rsidRPr="00BF0D59" w:rsidRDefault="009B6A77">
            <w:pPr>
              <w:pStyle w:val="TableParagraph"/>
              <w:spacing w:before="50"/>
              <w:ind w:left="234" w:right="226"/>
              <w:jc w:val="center"/>
              <w:rPr>
                <w:rFonts w:asciiTheme="minorEastAsia" w:eastAsiaTheme="minorEastAsia" w:hAnsiTheme="minorEastAsia"/>
                <w:sz w:val="18"/>
              </w:rPr>
            </w:pPr>
            <w:r w:rsidRPr="00BF0D59">
              <w:rPr>
                <w:rFonts w:asciiTheme="minorEastAsia" w:eastAsiaTheme="minorEastAsia" w:hAnsiTheme="minorEastAsia"/>
                <w:sz w:val="18"/>
              </w:rPr>
              <w:t>55032212</w:t>
            </w:r>
          </w:p>
        </w:tc>
        <w:tc>
          <w:tcPr>
            <w:tcW w:w="1381" w:type="dxa"/>
            <w:vMerge/>
            <w:tcBorders>
              <w:top w:val="nil"/>
            </w:tcBorders>
          </w:tcPr>
          <w:p w14:paraId="65146FE2" w14:textId="77777777" w:rsidR="009C4A01" w:rsidRPr="00BF0D59" w:rsidRDefault="009C4A01">
            <w:pPr>
              <w:rPr>
                <w:rFonts w:asciiTheme="minorEastAsia" w:eastAsiaTheme="minorEastAsia" w:hAnsiTheme="minorEastAsia"/>
                <w:sz w:val="2"/>
                <w:szCs w:val="2"/>
              </w:rPr>
            </w:pPr>
          </w:p>
        </w:tc>
        <w:tc>
          <w:tcPr>
            <w:tcW w:w="1381" w:type="dxa"/>
          </w:tcPr>
          <w:p w14:paraId="5C150F96" w14:textId="77777777" w:rsidR="009C4A01" w:rsidRPr="00BF0D59" w:rsidRDefault="009B6A77">
            <w:pPr>
              <w:pStyle w:val="TableParagraph"/>
              <w:spacing w:before="50"/>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上杆</w:t>
            </w:r>
          </w:p>
        </w:tc>
        <w:tc>
          <w:tcPr>
            <w:tcW w:w="1383" w:type="dxa"/>
          </w:tcPr>
          <w:p w14:paraId="2F03C935"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55042221</w:t>
            </w:r>
          </w:p>
        </w:tc>
      </w:tr>
      <w:tr w:rsidR="00DE7AD9" w:rsidRPr="00BF0D59" w14:paraId="283A49D4" w14:textId="77777777">
        <w:trPr>
          <w:trHeight w:val="328"/>
        </w:trPr>
        <w:tc>
          <w:tcPr>
            <w:tcW w:w="1225" w:type="dxa"/>
            <w:vMerge/>
            <w:tcBorders>
              <w:top w:val="nil"/>
            </w:tcBorders>
          </w:tcPr>
          <w:p w14:paraId="304126E1" w14:textId="77777777" w:rsidR="009C4A01" w:rsidRPr="00BF0D59" w:rsidRDefault="009C4A01">
            <w:pPr>
              <w:rPr>
                <w:rFonts w:asciiTheme="minorEastAsia" w:eastAsiaTheme="minorEastAsia" w:hAnsiTheme="minorEastAsia"/>
                <w:sz w:val="2"/>
                <w:szCs w:val="2"/>
              </w:rPr>
            </w:pPr>
          </w:p>
        </w:tc>
        <w:tc>
          <w:tcPr>
            <w:tcW w:w="1687" w:type="dxa"/>
          </w:tcPr>
          <w:p w14:paraId="4E7D5D54" w14:textId="77777777" w:rsidR="009C4A01" w:rsidRPr="00BF0D59" w:rsidRDefault="009B6A77">
            <w:pPr>
              <w:pStyle w:val="TableParagraph"/>
              <w:spacing w:before="50"/>
              <w:ind w:left="101" w:right="93"/>
              <w:jc w:val="center"/>
              <w:rPr>
                <w:rFonts w:asciiTheme="minorEastAsia" w:eastAsiaTheme="minorEastAsia" w:hAnsiTheme="minorEastAsia"/>
                <w:sz w:val="18"/>
              </w:rPr>
            </w:pPr>
            <w:r w:rsidRPr="00BF0D59">
              <w:rPr>
                <w:rFonts w:asciiTheme="minorEastAsia" w:eastAsiaTheme="minorEastAsia" w:hAnsiTheme="minorEastAsia"/>
                <w:sz w:val="18"/>
              </w:rPr>
              <w:t>箱式开关站</w:t>
            </w:r>
          </w:p>
        </w:tc>
        <w:tc>
          <w:tcPr>
            <w:tcW w:w="1231" w:type="dxa"/>
          </w:tcPr>
          <w:p w14:paraId="3A724651" w14:textId="77777777" w:rsidR="009C4A01" w:rsidRPr="00BF0D59" w:rsidRDefault="009B6A77">
            <w:pPr>
              <w:pStyle w:val="TableParagraph"/>
              <w:spacing w:before="50"/>
              <w:ind w:left="234" w:right="226"/>
              <w:jc w:val="center"/>
              <w:rPr>
                <w:rFonts w:asciiTheme="minorEastAsia" w:eastAsiaTheme="minorEastAsia" w:hAnsiTheme="minorEastAsia"/>
                <w:sz w:val="18"/>
              </w:rPr>
            </w:pPr>
            <w:r w:rsidRPr="00BF0D59">
              <w:rPr>
                <w:rFonts w:asciiTheme="minorEastAsia" w:eastAsiaTheme="minorEastAsia" w:hAnsiTheme="minorEastAsia"/>
                <w:sz w:val="18"/>
              </w:rPr>
              <w:t>55032213</w:t>
            </w:r>
          </w:p>
        </w:tc>
        <w:tc>
          <w:tcPr>
            <w:tcW w:w="1381" w:type="dxa"/>
            <w:vMerge/>
            <w:tcBorders>
              <w:top w:val="nil"/>
            </w:tcBorders>
          </w:tcPr>
          <w:p w14:paraId="4D00735B" w14:textId="77777777" w:rsidR="009C4A01" w:rsidRPr="00BF0D59" w:rsidRDefault="009C4A01">
            <w:pPr>
              <w:rPr>
                <w:rFonts w:asciiTheme="minorEastAsia" w:eastAsiaTheme="minorEastAsia" w:hAnsiTheme="minorEastAsia"/>
                <w:sz w:val="2"/>
                <w:szCs w:val="2"/>
              </w:rPr>
            </w:pPr>
          </w:p>
        </w:tc>
        <w:tc>
          <w:tcPr>
            <w:tcW w:w="1381" w:type="dxa"/>
          </w:tcPr>
          <w:p w14:paraId="25565369" w14:textId="77777777" w:rsidR="009C4A01" w:rsidRPr="00BF0D59" w:rsidRDefault="009B6A77">
            <w:pPr>
              <w:pStyle w:val="TableParagraph"/>
              <w:spacing w:before="50"/>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电车面状要素</w:t>
            </w:r>
          </w:p>
        </w:tc>
        <w:tc>
          <w:tcPr>
            <w:tcW w:w="1383" w:type="dxa"/>
          </w:tcPr>
          <w:p w14:paraId="7BCAA574"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55043000</w:t>
            </w:r>
          </w:p>
        </w:tc>
      </w:tr>
      <w:tr w:rsidR="00DE7AD9" w:rsidRPr="00BF0D59" w14:paraId="3B3715C9" w14:textId="77777777">
        <w:trPr>
          <w:trHeight w:val="325"/>
        </w:trPr>
        <w:tc>
          <w:tcPr>
            <w:tcW w:w="1225" w:type="dxa"/>
            <w:vMerge/>
            <w:tcBorders>
              <w:top w:val="nil"/>
            </w:tcBorders>
          </w:tcPr>
          <w:p w14:paraId="5F2F1910" w14:textId="77777777" w:rsidR="009C4A01" w:rsidRPr="00BF0D59" w:rsidRDefault="009C4A01">
            <w:pPr>
              <w:rPr>
                <w:rFonts w:asciiTheme="minorEastAsia" w:eastAsiaTheme="minorEastAsia" w:hAnsiTheme="minorEastAsia"/>
                <w:sz w:val="2"/>
                <w:szCs w:val="2"/>
              </w:rPr>
            </w:pPr>
          </w:p>
        </w:tc>
        <w:tc>
          <w:tcPr>
            <w:tcW w:w="1687" w:type="dxa"/>
          </w:tcPr>
          <w:p w14:paraId="2CE16CDB" w14:textId="77777777" w:rsidR="009C4A01" w:rsidRPr="00BF0D59" w:rsidRDefault="009B6A77">
            <w:pPr>
              <w:pStyle w:val="TableParagraph"/>
              <w:spacing w:before="49"/>
              <w:ind w:left="101" w:right="93"/>
              <w:jc w:val="center"/>
              <w:rPr>
                <w:rFonts w:asciiTheme="minorEastAsia" w:eastAsiaTheme="minorEastAsia" w:hAnsiTheme="minorEastAsia"/>
                <w:sz w:val="18"/>
              </w:rPr>
            </w:pPr>
            <w:r w:rsidRPr="00BF0D59">
              <w:rPr>
                <w:rFonts w:asciiTheme="minorEastAsia" w:eastAsiaTheme="minorEastAsia" w:hAnsiTheme="minorEastAsia"/>
                <w:sz w:val="18"/>
              </w:rPr>
              <w:t>电线杆</w:t>
            </w:r>
          </w:p>
        </w:tc>
        <w:tc>
          <w:tcPr>
            <w:tcW w:w="1231" w:type="dxa"/>
          </w:tcPr>
          <w:p w14:paraId="5F19D291" w14:textId="77777777" w:rsidR="009C4A01" w:rsidRPr="00BF0D59" w:rsidRDefault="009B6A77">
            <w:pPr>
              <w:pStyle w:val="TableParagraph"/>
              <w:spacing w:before="49"/>
              <w:ind w:left="234" w:right="226"/>
              <w:jc w:val="center"/>
              <w:rPr>
                <w:rFonts w:asciiTheme="minorEastAsia" w:eastAsiaTheme="minorEastAsia" w:hAnsiTheme="minorEastAsia"/>
                <w:sz w:val="18"/>
              </w:rPr>
            </w:pPr>
            <w:r w:rsidRPr="00BF0D59">
              <w:rPr>
                <w:rFonts w:asciiTheme="minorEastAsia" w:eastAsiaTheme="minorEastAsia" w:hAnsiTheme="minorEastAsia"/>
                <w:sz w:val="18"/>
              </w:rPr>
              <w:t>55032214</w:t>
            </w:r>
          </w:p>
        </w:tc>
        <w:tc>
          <w:tcPr>
            <w:tcW w:w="1381" w:type="dxa"/>
            <w:vMerge w:val="restart"/>
          </w:tcPr>
          <w:p w14:paraId="7CAFE9AD" w14:textId="77777777" w:rsidR="009C4A01" w:rsidRPr="00BF0D59" w:rsidRDefault="009C4A01">
            <w:pPr>
              <w:pStyle w:val="TableParagraph"/>
              <w:rPr>
                <w:rFonts w:asciiTheme="minorEastAsia" w:eastAsiaTheme="minorEastAsia" w:hAnsiTheme="minorEastAsia"/>
                <w:sz w:val="18"/>
              </w:rPr>
            </w:pPr>
          </w:p>
          <w:p w14:paraId="03A48C5C" w14:textId="77777777" w:rsidR="009C4A01" w:rsidRPr="00BF0D59" w:rsidRDefault="009C4A01">
            <w:pPr>
              <w:pStyle w:val="TableParagraph"/>
              <w:rPr>
                <w:rFonts w:asciiTheme="minorEastAsia" w:eastAsiaTheme="minorEastAsia" w:hAnsiTheme="minorEastAsia"/>
                <w:sz w:val="18"/>
              </w:rPr>
            </w:pPr>
          </w:p>
          <w:p w14:paraId="5AA9584C" w14:textId="77777777" w:rsidR="009C4A01" w:rsidRPr="00BF0D59" w:rsidRDefault="009C4A01">
            <w:pPr>
              <w:pStyle w:val="TableParagraph"/>
              <w:rPr>
                <w:rFonts w:asciiTheme="minorEastAsia" w:eastAsiaTheme="minorEastAsia" w:hAnsiTheme="minorEastAsia"/>
                <w:sz w:val="18"/>
              </w:rPr>
            </w:pPr>
          </w:p>
          <w:p w14:paraId="2DAD4243" w14:textId="77777777" w:rsidR="009C4A01" w:rsidRPr="00BF0D59" w:rsidRDefault="009C4A01">
            <w:pPr>
              <w:pStyle w:val="TableParagraph"/>
              <w:rPr>
                <w:rFonts w:asciiTheme="minorEastAsia" w:eastAsiaTheme="minorEastAsia" w:hAnsiTheme="minorEastAsia"/>
                <w:sz w:val="18"/>
              </w:rPr>
            </w:pPr>
          </w:p>
          <w:p w14:paraId="6AD3D855" w14:textId="77777777" w:rsidR="009C4A01" w:rsidRPr="00BF0D59" w:rsidRDefault="009C4A01">
            <w:pPr>
              <w:pStyle w:val="TableParagraph"/>
              <w:rPr>
                <w:rFonts w:asciiTheme="minorEastAsia" w:eastAsiaTheme="minorEastAsia" w:hAnsiTheme="minorEastAsia"/>
                <w:sz w:val="18"/>
              </w:rPr>
            </w:pPr>
          </w:p>
          <w:p w14:paraId="5C1F2678" w14:textId="77777777" w:rsidR="009C4A01" w:rsidRPr="00BF0D59" w:rsidRDefault="009C4A01">
            <w:pPr>
              <w:pStyle w:val="TableParagraph"/>
              <w:rPr>
                <w:rFonts w:asciiTheme="minorEastAsia" w:eastAsiaTheme="minorEastAsia" w:hAnsiTheme="minorEastAsia"/>
                <w:sz w:val="18"/>
              </w:rPr>
            </w:pPr>
          </w:p>
          <w:p w14:paraId="3213B185" w14:textId="77777777" w:rsidR="009C4A01" w:rsidRPr="00BF0D59" w:rsidRDefault="009C4A01">
            <w:pPr>
              <w:pStyle w:val="TableParagraph"/>
              <w:rPr>
                <w:rFonts w:asciiTheme="minorEastAsia" w:eastAsiaTheme="minorEastAsia" w:hAnsiTheme="minorEastAsia"/>
                <w:sz w:val="18"/>
              </w:rPr>
            </w:pPr>
          </w:p>
          <w:p w14:paraId="388E12AF" w14:textId="77777777" w:rsidR="009C4A01" w:rsidRPr="00BF0D59" w:rsidRDefault="009C4A01">
            <w:pPr>
              <w:pStyle w:val="TableParagraph"/>
              <w:rPr>
                <w:rFonts w:asciiTheme="minorEastAsia" w:eastAsiaTheme="minorEastAsia" w:hAnsiTheme="minorEastAsia"/>
                <w:sz w:val="18"/>
              </w:rPr>
            </w:pPr>
          </w:p>
          <w:p w14:paraId="3D6F9579" w14:textId="77777777" w:rsidR="009C4A01" w:rsidRPr="00BF0D59" w:rsidRDefault="009C4A01">
            <w:pPr>
              <w:pStyle w:val="TableParagraph"/>
              <w:rPr>
                <w:rFonts w:asciiTheme="minorEastAsia" w:eastAsiaTheme="minorEastAsia" w:hAnsiTheme="minorEastAsia"/>
                <w:sz w:val="18"/>
              </w:rPr>
            </w:pPr>
          </w:p>
          <w:p w14:paraId="7CC60AE3" w14:textId="77777777" w:rsidR="009C4A01" w:rsidRPr="00BF0D59" w:rsidRDefault="009C4A01">
            <w:pPr>
              <w:pStyle w:val="TableParagraph"/>
              <w:rPr>
                <w:rFonts w:asciiTheme="minorEastAsia" w:eastAsiaTheme="minorEastAsia" w:hAnsiTheme="minorEastAsia"/>
                <w:sz w:val="18"/>
              </w:rPr>
            </w:pPr>
          </w:p>
          <w:p w14:paraId="549C8EB0" w14:textId="77777777" w:rsidR="009C4A01" w:rsidRPr="00BF0D59" w:rsidRDefault="009C4A01">
            <w:pPr>
              <w:pStyle w:val="TableParagraph"/>
              <w:rPr>
                <w:rFonts w:asciiTheme="minorEastAsia" w:eastAsiaTheme="minorEastAsia" w:hAnsiTheme="minorEastAsia"/>
                <w:sz w:val="18"/>
              </w:rPr>
            </w:pPr>
          </w:p>
          <w:p w14:paraId="151AE941" w14:textId="77777777" w:rsidR="009C4A01" w:rsidRPr="00BF0D59" w:rsidRDefault="009C4A01">
            <w:pPr>
              <w:pStyle w:val="TableParagraph"/>
              <w:rPr>
                <w:rFonts w:asciiTheme="minorEastAsia" w:eastAsiaTheme="minorEastAsia" w:hAnsiTheme="minorEastAsia"/>
                <w:sz w:val="18"/>
              </w:rPr>
            </w:pPr>
          </w:p>
          <w:p w14:paraId="44732AFE" w14:textId="77777777" w:rsidR="009C4A01" w:rsidRPr="00BF0D59" w:rsidRDefault="009C4A01">
            <w:pPr>
              <w:pStyle w:val="TableParagraph"/>
              <w:rPr>
                <w:rFonts w:asciiTheme="minorEastAsia" w:eastAsiaTheme="minorEastAsia" w:hAnsiTheme="minorEastAsia"/>
                <w:sz w:val="18"/>
              </w:rPr>
            </w:pPr>
          </w:p>
          <w:p w14:paraId="11453DF3" w14:textId="77777777" w:rsidR="009C4A01" w:rsidRPr="00BF0D59" w:rsidRDefault="009C4A01">
            <w:pPr>
              <w:pStyle w:val="TableParagraph"/>
              <w:rPr>
                <w:rFonts w:asciiTheme="minorEastAsia" w:eastAsiaTheme="minorEastAsia" w:hAnsiTheme="minorEastAsia"/>
                <w:sz w:val="18"/>
              </w:rPr>
            </w:pPr>
          </w:p>
          <w:p w14:paraId="2866476E" w14:textId="77777777" w:rsidR="009C4A01" w:rsidRPr="00BF0D59" w:rsidRDefault="009C4A01">
            <w:pPr>
              <w:pStyle w:val="TableParagraph"/>
              <w:rPr>
                <w:rFonts w:asciiTheme="minorEastAsia" w:eastAsiaTheme="minorEastAsia" w:hAnsiTheme="minorEastAsia"/>
                <w:sz w:val="18"/>
              </w:rPr>
            </w:pPr>
          </w:p>
          <w:p w14:paraId="76CF0A9E" w14:textId="77777777" w:rsidR="009C4A01" w:rsidRPr="00BF0D59" w:rsidRDefault="009C4A01">
            <w:pPr>
              <w:pStyle w:val="TableParagraph"/>
              <w:rPr>
                <w:rFonts w:asciiTheme="minorEastAsia" w:eastAsiaTheme="minorEastAsia" w:hAnsiTheme="minorEastAsia"/>
                <w:sz w:val="18"/>
              </w:rPr>
            </w:pPr>
          </w:p>
          <w:p w14:paraId="7FD7506C" w14:textId="77777777" w:rsidR="009C4A01" w:rsidRPr="00BF0D59" w:rsidRDefault="009C4A01">
            <w:pPr>
              <w:pStyle w:val="TableParagraph"/>
              <w:rPr>
                <w:rFonts w:asciiTheme="minorEastAsia" w:eastAsiaTheme="minorEastAsia" w:hAnsiTheme="minorEastAsia"/>
                <w:sz w:val="18"/>
              </w:rPr>
            </w:pPr>
          </w:p>
          <w:p w14:paraId="02353759" w14:textId="77777777" w:rsidR="009C4A01" w:rsidRPr="00BF0D59" w:rsidRDefault="009C4A01">
            <w:pPr>
              <w:pStyle w:val="TableParagraph"/>
              <w:rPr>
                <w:rFonts w:asciiTheme="minorEastAsia" w:eastAsiaTheme="minorEastAsia" w:hAnsiTheme="minorEastAsia"/>
                <w:sz w:val="23"/>
              </w:rPr>
            </w:pPr>
          </w:p>
          <w:p w14:paraId="4E990B67" w14:textId="77777777" w:rsidR="009C4A01" w:rsidRPr="00BF0D59" w:rsidRDefault="009B6A77">
            <w:pPr>
              <w:pStyle w:val="TableParagraph"/>
              <w:ind w:left="126" w:right="120"/>
              <w:jc w:val="center"/>
              <w:rPr>
                <w:rFonts w:asciiTheme="minorEastAsia" w:eastAsiaTheme="minorEastAsia" w:hAnsiTheme="minorEastAsia"/>
                <w:b/>
                <w:sz w:val="18"/>
              </w:rPr>
            </w:pPr>
            <w:r w:rsidRPr="00BF0D59">
              <w:rPr>
                <w:rFonts w:asciiTheme="minorEastAsia" w:eastAsiaTheme="minorEastAsia" w:hAnsiTheme="minorEastAsia"/>
                <w:b/>
                <w:sz w:val="18"/>
              </w:rPr>
              <w:t>广告</w:t>
            </w:r>
          </w:p>
        </w:tc>
        <w:tc>
          <w:tcPr>
            <w:tcW w:w="1381" w:type="dxa"/>
          </w:tcPr>
          <w:p w14:paraId="60573F7E" w14:textId="77777777" w:rsidR="009C4A01" w:rsidRPr="00BF0D59" w:rsidRDefault="009B6A77">
            <w:pPr>
              <w:pStyle w:val="TableParagraph"/>
              <w:spacing w:before="49"/>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高压管段</w:t>
            </w:r>
          </w:p>
        </w:tc>
        <w:tc>
          <w:tcPr>
            <w:tcW w:w="1383" w:type="dxa"/>
          </w:tcPr>
          <w:p w14:paraId="0E2BA3C9"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55051001</w:t>
            </w:r>
          </w:p>
        </w:tc>
      </w:tr>
      <w:tr w:rsidR="00DE7AD9" w:rsidRPr="00BF0D59" w14:paraId="5DECED36" w14:textId="77777777">
        <w:trPr>
          <w:trHeight w:val="328"/>
        </w:trPr>
        <w:tc>
          <w:tcPr>
            <w:tcW w:w="1225" w:type="dxa"/>
            <w:vMerge/>
            <w:tcBorders>
              <w:top w:val="nil"/>
            </w:tcBorders>
          </w:tcPr>
          <w:p w14:paraId="4B4B8999" w14:textId="77777777" w:rsidR="009C4A01" w:rsidRPr="00BF0D59" w:rsidRDefault="009C4A01">
            <w:pPr>
              <w:rPr>
                <w:rFonts w:asciiTheme="minorEastAsia" w:eastAsiaTheme="minorEastAsia" w:hAnsiTheme="minorEastAsia"/>
                <w:sz w:val="2"/>
                <w:szCs w:val="2"/>
              </w:rPr>
            </w:pPr>
          </w:p>
        </w:tc>
        <w:tc>
          <w:tcPr>
            <w:tcW w:w="1687" w:type="dxa"/>
          </w:tcPr>
          <w:p w14:paraId="2BEA9AA9" w14:textId="77777777" w:rsidR="009C4A01" w:rsidRPr="00BF0D59" w:rsidRDefault="009B6A77">
            <w:pPr>
              <w:pStyle w:val="TableParagraph"/>
              <w:spacing w:before="50"/>
              <w:ind w:left="101" w:right="95"/>
              <w:jc w:val="center"/>
              <w:rPr>
                <w:rFonts w:asciiTheme="minorEastAsia" w:eastAsiaTheme="minorEastAsia" w:hAnsiTheme="minorEastAsia"/>
                <w:sz w:val="18"/>
              </w:rPr>
            </w:pPr>
            <w:r w:rsidRPr="00BF0D59">
              <w:rPr>
                <w:rFonts w:asciiTheme="minorEastAsia" w:eastAsiaTheme="minorEastAsia" w:hAnsiTheme="minorEastAsia"/>
                <w:sz w:val="18"/>
              </w:rPr>
              <w:t>灯杆</w:t>
            </w:r>
          </w:p>
        </w:tc>
        <w:tc>
          <w:tcPr>
            <w:tcW w:w="1231" w:type="dxa"/>
          </w:tcPr>
          <w:p w14:paraId="623C0455" w14:textId="77777777" w:rsidR="009C4A01" w:rsidRPr="00BF0D59" w:rsidRDefault="009B6A77">
            <w:pPr>
              <w:pStyle w:val="TableParagraph"/>
              <w:spacing w:before="50"/>
              <w:ind w:left="234" w:right="226"/>
              <w:jc w:val="center"/>
              <w:rPr>
                <w:rFonts w:asciiTheme="minorEastAsia" w:eastAsiaTheme="minorEastAsia" w:hAnsiTheme="minorEastAsia"/>
                <w:sz w:val="18"/>
              </w:rPr>
            </w:pPr>
            <w:r w:rsidRPr="00BF0D59">
              <w:rPr>
                <w:rFonts w:asciiTheme="minorEastAsia" w:eastAsiaTheme="minorEastAsia" w:hAnsiTheme="minorEastAsia"/>
                <w:sz w:val="18"/>
              </w:rPr>
              <w:t>55032215</w:t>
            </w:r>
          </w:p>
        </w:tc>
        <w:tc>
          <w:tcPr>
            <w:tcW w:w="1381" w:type="dxa"/>
            <w:vMerge/>
            <w:tcBorders>
              <w:top w:val="nil"/>
            </w:tcBorders>
          </w:tcPr>
          <w:p w14:paraId="337F20E6" w14:textId="77777777" w:rsidR="009C4A01" w:rsidRPr="00BF0D59" w:rsidRDefault="009C4A01">
            <w:pPr>
              <w:rPr>
                <w:rFonts w:asciiTheme="minorEastAsia" w:eastAsiaTheme="minorEastAsia" w:hAnsiTheme="minorEastAsia"/>
                <w:sz w:val="2"/>
                <w:szCs w:val="2"/>
              </w:rPr>
            </w:pPr>
          </w:p>
        </w:tc>
        <w:tc>
          <w:tcPr>
            <w:tcW w:w="1381" w:type="dxa"/>
          </w:tcPr>
          <w:p w14:paraId="2F1DE03D" w14:textId="77777777" w:rsidR="009C4A01" w:rsidRPr="00BF0D59" w:rsidRDefault="009B6A77">
            <w:pPr>
              <w:pStyle w:val="TableParagraph"/>
              <w:spacing w:before="50"/>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中压管段</w:t>
            </w:r>
          </w:p>
        </w:tc>
        <w:tc>
          <w:tcPr>
            <w:tcW w:w="1383" w:type="dxa"/>
          </w:tcPr>
          <w:p w14:paraId="28303EFB"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55051002</w:t>
            </w:r>
          </w:p>
        </w:tc>
      </w:tr>
      <w:tr w:rsidR="00DE7AD9" w:rsidRPr="00BF0D59" w14:paraId="4B8A421F" w14:textId="77777777">
        <w:trPr>
          <w:trHeight w:val="328"/>
        </w:trPr>
        <w:tc>
          <w:tcPr>
            <w:tcW w:w="1225" w:type="dxa"/>
            <w:vMerge/>
            <w:tcBorders>
              <w:top w:val="nil"/>
            </w:tcBorders>
          </w:tcPr>
          <w:p w14:paraId="65551C23" w14:textId="77777777" w:rsidR="009C4A01" w:rsidRPr="00BF0D59" w:rsidRDefault="009C4A01">
            <w:pPr>
              <w:rPr>
                <w:rFonts w:asciiTheme="minorEastAsia" w:eastAsiaTheme="minorEastAsia" w:hAnsiTheme="minorEastAsia"/>
                <w:sz w:val="2"/>
                <w:szCs w:val="2"/>
              </w:rPr>
            </w:pPr>
          </w:p>
        </w:tc>
        <w:tc>
          <w:tcPr>
            <w:tcW w:w="1687" w:type="dxa"/>
          </w:tcPr>
          <w:p w14:paraId="0D255DA9" w14:textId="77777777" w:rsidR="009C4A01" w:rsidRPr="00BF0D59" w:rsidRDefault="009B6A77">
            <w:pPr>
              <w:pStyle w:val="TableParagraph"/>
              <w:spacing w:before="49"/>
              <w:ind w:left="101" w:right="95"/>
              <w:jc w:val="center"/>
              <w:rPr>
                <w:rFonts w:asciiTheme="minorEastAsia" w:eastAsiaTheme="minorEastAsia" w:hAnsiTheme="minorEastAsia"/>
                <w:sz w:val="18"/>
              </w:rPr>
            </w:pPr>
            <w:r w:rsidRPr="00BF0D59">
              <w:rPr>
                <w:rFonts w:asciiTheme="minorEastAsia" w:eastAsiaTheme="minorEastAsia" w:hAnsiTheme="minorEastAsia"/>
                <w:sz w:val="18"/>
              </w:rPr>
              <w:t>铁塔</w:t>
            </w:r>
          </w:p>
        </w:tc>
        <w:tc>
          <w:tcPr>
            <w:tcW w:w="1231" w:type="dxa"/>
          </w:tcPr>
          <w:p w14:paraId="6D86C1EE" w14:textId="77777777" w:rsidR="009C4A01" w:rsidRPr="00BF0D59" w:rsidRDefault="009B6A77">
            <w:pPr>
              <w:pStyle w:val="TableParagraph"/>
              <w:spacing w:before="49"/>
              <w:ind w:left="234" w:right="226"/>
              <w:jc w:val="center"/>
              <w:rPr>
                <w:rFonts w:asciiTheme="minorEastAsia" w:eastAsiaTheme="minorEastAsia" w:hAnsiTheme="minorEastAsia"/>
                <w:sz w:val="18"/>
              </w:rPr>
            </w:pPr>
            <w:r w:rsidRPr="00BF0D59">
              <w:rPr>
                <w:rFonts w:asciiTheme="minorEastAsia" w:eastAsiaTheme="minorEastAsia" w:hAnsiTheme="minorEastAsia"/>
                <w:sz w:val="18"/>
              </w:rPr>
              <w:t>55032216</w:t>
            </w:r>
          </w:p>
        </w:tc>
        <w:tc>
          <w:tcPr>
            <w:tcW w:w="1381" w:type="dxa"/>
            <w:vMerge/>
            <w:tcBorders>
              <w:top w:val="nil"/>
            </w:tcBorders>
          </w:tcPr>
          <w:p w14:paraId="65CAC7BC" w14:textId="77777777" w:rsidR="009C4A01" w:rsidRPr="00BF0D59" w:rsidRDefault="009C4A01">
            <w:pPr>
              <w:rPr>
                <w:rFonts w:asciiTheme="minorEastAsia" w:eastAsiaTheme="minorEastAsia" w:hAnsiTheme="minorEastAsia"/>
                <w:sz w:val="2"/>
                <w:szCs w:val="2"/>
              </w:rPr>
            </w:pPr>
          </w:p>
        </w:tc>
        <w:tc>
          <w:tcPr>
            <w:tcW w:w="1381" w:type="dxa"/>
          </w:tcPr>
          <w:p w14:paraId="2F5D764D" w14:textId="77777777" w:rsidR="009C4A01" w:rsidRPr="00BF0D59" w:rsidRDefault="009B6A77">
            <w:pPr>
              <w:pStyle w:val="TableParagraph"/>
              <w:spacing w:before="49"/>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低压管段</w:t>
            </w:r>
          </w:p>
        </w:tc>
        <w:tc>
          <w:tcPr>
            <w:tcW w:w="1383" w:type="dxa"/>
          </w:tcPr>
          <w:p w14:paraId="2F903D3E"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55051003</w:t>
            </w:r>
          </w:p>
        </w:tc>
      </w:tr>
      <w:tr w:rsidR="00DE7AD9" w:rsidRPr="00BF0D59" w14:paraId="5278E692" w14:textId="77777777">
        <w:trPr>
          <w:trHeight w:val="328"/>
        </w:trPr>
        <w:tc>
          <w:tcPr>
            <w:tcW w:w="1225" w:type="dxa"/>
            <w:vMerge/>
            <w:tcBorders>
              <w:top w:val="nil"/>
            </w:tcBorders>
          </w:tcPr>
          <w:p w14:paraId="12178DDC" w14:textId="77777777" w:rsidR="009C4A01" w:rsidRPr="00BF0D59" w:rsidRDefault="009C4A01">
            <w:pPr>
              <w:rPr>
                <w:rFonts w:asciiTheme="minorEastAsia" w:eastAsiaTheme="minorEastAsia" w:hAnsiTheme="minorEastAsia"/>
                <w:sz w:val="2"/>
                <w:szCs w:val="2"/>
              </w:rPr>
            </w:pPr>
          </w:p>
        </w:tc>
        <w:tc>
          <w:tcPr>
            <w:tcW w:w="1687" w:type="dxa"/>
          </w:tcPr>
          <w:p w14:paraId="2CA9E84C" w14:textId="77777777" w:rsidR="009C4A01" w:rsidRPr="00BF0D59" w:rsidRDefault="009B6A77">
            <w:pPr>
              <w:pStyle w:val="TableParagraph"/>
              <w:spacing w:before="49"/>
              <w:ind w:left="101" w:right="93"/>
              <w:jc w:val="center"/>
              <w:rPr>
                <w:rFonts w:asciiTheme="minorEastAsia" w:eastAsiaTheme="minorEastAsia" w:hAnsiTheme="minorEastAsia"/>
                <w:sz w:val="18"/>
              </w:rPr>
            </w:pPr>
            <w:r w:rsidRPr="00BF0D59">
              <w:rPr>
                <w:rFonts w:asciiTheme="minorEastAsia" w:eastAsiaTheme="minorEastAsia" w:hAnsiTheme="minorEastAsia"/>
                <w:sz w:val="18"/>
              </w:rPr>
              <w:t>钢管杆</w:t>
            </w:r>
          </w:p>
        </w:tc>
        <w:tc>
          <w:tcPr>
            <w:tcW w:w="1231" w:type="dxa"/>
          </w:tcPr>
          <w:p w14:paraId="0D416801" w14:textId="77777777" w:rsidR="009C4A01" w:rsidRPr="00BF0D59" w:rsidRDefault="009B6A77">
            <w:pPr>
              <w:pStyle w:val="TableParagraph"/>
              <w:spacing w:before="49"/>
              <w:ind w:left="234" w:right="226"/>
              <w:jc w:val="center"/>
              <w:rPr>
                <w:rFonts w:asciiTheme="minorEastAsia" w:eastAsiaTheme="minorEastAsia" w:hAnsiTheme="minorEastAsia"/>
                <w:sz w:val="18"/>
              </w:rPr>
            </w:pPr>
            <w:r w:rsidRPr="00BF0D59">
              <w:rPr>
                <w:rFonts w:asciiTheme="minorEastAsia" w:eastAsiaTheme="minorEastAsia" w:hAnsiTheme="minorEastAsia"/>
                <w:sz w:val="18"/>
              </w:rPr>
              <w:t>55032217</w:t>
            </w:r>
          </w:p>
        </w:tc>
        <w:tc>
          <w:tcPr>
            <w:tcW w:w="1381" w:type="dxa"/>
            <w:vMerge/>
            <w:tcBorders>
              <w:top w:val="nil"/>
            </w:tcBorders>
          </w:tcPr>
          <w:p w14:paraId="213FB147" w14:textId="77777777" w:rsidR="009C4A01" w:rsidRPr="00BF0D59" w:rsidRDefault="009C4A01">
            <w:pPr>
              <w:rPr>
                <w:rFonts w:asciiTheme="minorEastAsia" w:eastAsiaTheme="minorEastAsia" w:hAnsiTheme="minorEastAsia"/>
                <w:sz w:val="2"/>
                <w:szCs w:val="2"/>
              </w:rPr>
            </w:pPr>
          </w:p>
        </w:tc>
        <w:tc>
          <w:tcPr>
            <w:tcW w:w="1381" w:type="dxa"/>
          </w:tcPr>
          <w:p w14:paraId="2380AC23" w14:textId="77777777" w:rsidR="009C4A01" w:rsidRPr="00BF0D59" w:rsidRDefault="009B6A77">
            <w:pPr>
              <w:pStyle w:val="TableParagraph"/>
              <w:spacing w:before="49"/>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其他管段</w:t>
            </w:r>
          </w:p>
        </w:tc>
        <w:tc>
          <w:tcPr>
            <w:tcW w:w="1383" w:type="dxa"/>
          </w:tcPr>
          <w:p w14:paraId="1A588F29"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55051004</w:t>
            </w:r>
          </w:p>
        </w:tc>
      </w:tr>
      <w:tr w:rsidR="00DE7AD9" w:rsidRPr="00BF0D59" w14:paraId="2ED98E9C" w14:textId="77777777">
        <w:trPr>
          <w:trHeight w:val="329"/>
        </w:trPr>
        <w:tc>
          <w:tcPr>
            <w:tcW w:w="1225" w:type="dxa"/>
            <w:vMerge/>
            <w:tcBorders>
              <w:top w:val="nil"/>
            </w:tcBorders>
          </w:tcPr>
          <w:p w14:paraId="03323E3E" w14:textId="77777777" w:rsidR="009C4A01" w:rsidRPr="00BF0D59" w:rsidRDefault="009C4A01">
            <w:pPr>
              <w:rPr>
                <w:rFonts w:asciiTheme="minorEastAsia" w:eastAsiaTheme="minorEastAsia" w:hAnsiTheme="minorEastAsia"/>
                <w:sz w:val="2"/>
                <w:szCs w:val="2"/>
              </w:rPr>
            </w:pPr>
          </w:p>
        </w:tc>
        <w:tc>
          <w:tcPr>
            <w:tcW w:w="1687" w:type="dxa"/>
          </w:tcPr>
          <w:p w14:paraId="398A83C6" w14:textId="77777777" w:rsidR="009C4A01" w:rsidRPr="00BF0D59" w:rsidRDefault="009B6A77">
            <w:pPr>
              <w:pStyle w:val="TableParagraph"/>
              <w:spacing w:before="51"/>
              <w:ind w:left="101" w:right="93"/>
              <w:jc w:val="center"/>
              <w:rPr>
                <w:rFonts w:asciiTheme="minorEastAsia" w:eastAsiaTheme="minorEastAsia" w:hAnsiTheme="minorEastAsia"/>
                <w:sz w:val="18"/>
              </w:rPr>
            </w:pPr>
            <w:r w:rsidRPr="00BF0D59">
              <w:rPr>
                <w:rFonts w:asciiTheme="minorEastAsia" w:eastAsiaTheme="minorEastAsia" w:hAnsiTheme="minorEastAsia"/>
                <w:sz w:val="18"/>
              </w:rPr>
              <w:t>电缆终端塔</w:t>
            </w:r>
          </w:p>
        </w:tc>
        <w:tc>
          <w:tcPr>
            <w:tcW w:w="1231" w:type="dxa"/>
          </w:tcPr>
          <w:p w14:paraId="11EE2611" w14:textId="77777777" w:rsidR="009C4A01" w:rsidRPr="00BF0D59" w:rsidRDefault="009B6A77">
            <w:pPr>
              <w:pStyle w:val="TableParagraph"/>
              <w:spacing w:before="51"/>
              <w:ind w:left="234" w:right="226"/>
              <w:jc w:val="center"/>
              <w:rPr>
                <w:rFonts w:asciiTheme="minorEastAsia" w:eastAsiaTheme="minorEastAsia" w:hAnsiTheme="minorEastAsia"/>
                <w:sz w:val="18"/>
              </w:rPr>
            </w:pPr>
            <w:r w:rsidRPr="00BF0D59">
              <w:rPr>
                <w:rFonts w:asciiTheme="minorEastAsia" w:eastAsiaTheme="minorEastAsia" w:hAnsiTheme="minorEastAsia"/>
                <w:sz w:val="18"/>
              </w:rPr>
              <w:t>55032218</w:t>
            </w:r>
          </w:p>
        </w:tc>
        <w:tc>
          <w:tcPr>
            <w:tcW w:w="1381" w:type="dxa"/>
            <w:vMerge/>
            <w:tcBorders>
              <w:top w:val="nil"/>
            </w:tcBorders>
          </w:tcPr>
          <w:p w14:paraId="78370A34" w14:textId="77777777" w:rsidR="009C4A01" w:rsidRPr="00BF0D59" w:rsidRDefault="009C4A01">
            <w:pPr>
              <w:rPr>
                <w:rFonts w:asciiTheme="minorEastAsia" w:eastAsiaTheme="minorEastAsia" w:hAnsiTheme="minorEastAsia"/>
                <w:sz w:val="2"/>
                <w:szCs w:val="2"/>
              </w:rPr>
            </w:pPr>
          </w:p>
        </w:tc>
        <w:tc>
          <w:tcPr>
            <w:tcW w:w="1381" w:type="dxa"/>
          </w:tcPr>
          <w:p w14:paraId="728F5749" w14:textId="77777777" w:rsidR="009C4A01" w:rsidRPr="00BF0D59" w:rsidRDefault="009B6A77">
            <w:pPr>
              <w:pStyle w:val="TableParagraph"/>
              <w:spacing w:before="51"/>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弯头</w:t>
            </w:r>
          </w:p>
        </w:tc>
        <w:tc>
          <w:tcPr>
            <w:tcW w:w="1383" w:type="dxa"/>
          </w:tcPr>
          <w:p w14:paraId="00148907" w14:textId="77777777" w:rsidR="009C4A01" w:rsidRPr="00BF0D59" w:rsidRDefault="009B6A77">
            <w:pPr>
              <w:pStyle w:val="TableParagraph"/>
              <w:spacing w:before="51"/>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55052101</w:t>
            </w:r>
          </w:p>
        </w:tc>
      </w:tr>
      <w:tr w:rsidR="00DE7AD9" w:rsidRPr="00BF0D59" w14:paraId="287F8051" w14:textId="77777777">
        <w:trPr>
          <w:trHeight w:val="328"/>
        </w:trPr>
        <w:tc>
          <w:tcPr>
            <w:tcW w:w="1225" w:type="dxa"/>
            <w:vMerge/>
            <w:tcBorders>
              <w:top w:val="nil"/>
            </w:tcBorders>
          </w:tcPr>
          <w:p w14:paraId="6B40D1EF" w14:textId="77777777" w:rsidR="009C4A01" w:rsidRPr="00BF0D59" w:rsidRDefault="009C4A01">
            <w:pPr>
              <w:rPr>
                <w:rFonts w:asciiTheme="minorEastAsia" w:eastAsiaTheme="minorEastAsia" w:hAnsiTheme="minorEastAsia"/>
                <w:sz w:val="2"/>
                <w:szCs w:val="2"/>
              </w:rPr>
            </w:pPr>
          </w:p>
        </w:tc>
        <w:tc>
          <w:tcPr>
            <w:tcW w:w="1687" w:type="dxa"/>
          </w:tcPr>
          <w:p w14:paraId="30C2AE71" w14:textId="77777777" w:rsidR="009C4A01" w:rsidRPr="00BF0D59" w:rsidRDefault="009B6A77">
            <w:pPr>
              <w:pStyle w:val="TableParagraph"/>
              <w:spacing w:before="50"/>
              <w:ind w:left="101" w:right="95"/>
              <w:jc w:val="center"/>
              <w:rPr>
                <w:rFonts w:asciiTheme="minorEastAsia" w:eastAsiaTheme="minorEastAsia" w:hAnsiTheme="minorEastAsia"/>
                <w:sz w:val="18"/>
              </w:rPr>
            </w:pPr>
            <w:r w:rsidRPr="00BF0D59">
              <w:rPr>
                <w:rFonts w:asciiTheme="minorEastAsia" w:eastAsiaTheme="minorEastAsia" w:hAnsiTheme="minorEastAsia"/>
                <w:sz w:val="18"/>
              </w:rPr>
              <w:t>沟槽</w:t>
            </w:r>
          </w:p>
        </w:tc>
        <w:tc>
          <w:tcPr>
            <w:tcW w:w="1231" w:type="dxa"/>
          </w:tcPr>
          <w:p w14:paraId="37AAFF31" w14:textId="77777777" w:rsidR="009C4A01" w:rsidRPr="00BF0D59" w:rsidRDefault="009B6A77">
            <w:pPr>
              <w:pStyle w:val="TableParagraph"/>
              <w:spacing w:before="50"/>
              <w:ind w:left="234" w:right="226"/>
              <w:jc w:val="center"/>
              <w:rPr>
                <w:rFonts w:asciiTheme="minorEastAsia" w:eastAsiaTheme="minorEastAsia" w:hAnsiTheme="minorEastAsia"/>
                <w:sz w:val="18"/>
              </w:rPr>
            </w:pPr>
            <w:r w:rsidRPr="00BF0D59">
              <w:rPr>
                <w:rFonts w:asciiTheme="minorEastAsia" w:eastAsiaTheme="minorEastAsia" w:hAnsiTheme="minorEastAsia"/>
                <w:sz w:val="18"/>
              </w:rPr>
              <w:t>55032219</w:t>
            </w:r>
          </w:p>
        </w:tc>
        <w:tc>
          <w:tcPr>
            <w:tcW w:w="1381" w:type="dxa"/>
            <w:vMerge/>
            <w:tcBorders>
              <w:top w:val="nil"/>
            </w:tcBorders>
          </w:tcPr>
          <w:p w14:paraId="360CC1FC" w14:textId="77777777" w:rsidR="009C4A01" w:rsidRPr="00BF0D59" w:rsidRDefault="009C4A01">
            <w:pPr>
              <w:rPr>
                <w:rFonts w:asciiTheme="minorEastAsia" w:eastAsiaTheme="minorEastAsia" w:hAnsiTheme="minorEastAsia"/>
                <w:sz w:val="2"/>
                <w:szCs w:val="2"/>
              </w:rPr>
            </w:pPr>
          </w:p>
        </w:tc>
        <w:tc>
          <w:tcPr>
            <w:tcW w:w="1381" w:type="dxa"/>
          </w:tcPr>
          <w:p w14:paraId="227AA974" w14:textId="77777777" w:rsidR="009C4A01" w:rsidRPr="00BF0D59" w:rsidRDefault="009B6A77">
            <w:pPr>
              <w:pStyle w:val="TableParagraph"/>
              <w:spacing w:before="50"/>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分支</w:t>
            </w:r>
          </w:p>
        </w:tc>
        <w:tc>
          <w:tcPr>
            <w:tcW w:w="1383" w:type="dxa"/>
          </w:tcPr>
          <w:p w14:paraId="56C396DD"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55052102</w:t>
            </w:r>
          </w:p>
        </w:tc>
      </w:tr>
      <w:tr w:rsidR="00DE7AD9" w:rsidRPr="00BF0D59" w14:paraId="122C9B93" w14:textId="77777777">
        <w:trPr>
          <w:trHeight w:val="328"/>
        </w:trPr>
        <w:tc>
          <w:tcPr>
            <w:tcW w:w="1225" w:type="dxa"/>
            <w:vMerge/>
            <w:tcBorders>
              <w:top w:val="nil"/>
            </w:tcBorders>
          </w:tcPr>
          <w:p w14:paraId="3E6A69B5" w14:textId="77777777" w:rsidR="009C4A01" w:rsidRPr="00BF0D59" w:rsidRDefault="009C4A01">
            <w:pPr>
              <w:rPr>
                <w:rFonts w:asciiTheme="minorEastAsia" w:eastAsiaTheme="minorEastAsia" w:hAnsiTheme="minorEastAsia"/>
                <w:sz w:val="2"/>
                <w:szCs w:val="2"/>
              </w:rPr>
            </w:pPr>
          </w:p>
        </w:tc>
        <w:tc>
          <w:tcPr>
            <w:tcW w:w="1687" w:type="dxa"/>
          </w:tcPr>
          <w:p w14:paraId="13662D22" w14:textId="77777777" w:rsidR="009C4A01" w:rsidRPr="00BF0D59" w:rsidRDefault="009B6A77">
            <w:pPr>
              <w:pStyle w:val="TableParagraph"/>
              <w:spacing w:before="49"/>
              <w:ind w:left="101" w:right="95"/>
              <w:jc w:val="center"/>
              <w:rPr>
                <w:rFonts w:asciiTheme="minorEastAsia" w:eastAsiaTheme="minorEastAsia" w:hAnsiTheme="minorEastAsia"/>
                <w:sz w:val="18"/>
              </w:rPr>
            </w:pPr>
            <w:r w:rsidRPr="00BF0D59">
              <w:rPr>
                <w:rFonts w:asciiTheme="minorEastAsia" w:eastAsiaTheme="minorEastAsia" w:hAnsiTheme="minorEastAsia"/>
                <w:sz w:val="18"/>
              </w:rPr>
              <w:t>地下井室</w:t>
            </w:r>
          </w:p>
        </w:tc>
        <w:tc>
          <w:tcPr>
            <w:tcW w:w="1231" w:type="dxa"/>
          </w:tcPr>
          <w:p w14:paraId="51DE25CD" w14:textId="77777777" w:rsidR="009C4A01" w:rsidRPr="00BF0D59" w:rsidRDefault="009B6A77">
            <w:pPr>
              <w:pStyle w:val="TableParagraph"/>
              <w:spacing w:before="49"/>
              <w:ind w:left="234" w:right="226"/>
              <w:jc w:val="center"/>
              <w:rPr>
                <w:rFonts w:asciiTheme="minorEastAsia" w:eastAsiaTheme="minorEastAsia" w:hAnsiTheme="minorEastAsia"/>
                <w:sz w:val="18"/>
              </w:rPr>
            </w:pPr>
            <w:r w:rsidRPr="00BF0D59">
              <w:rPr>
                <w:rFonts w:asciiTheme="minorEastAsia" w:eastAsiaTheme="minorEastAsia" w:hAnsiTheme="minorEastAsia"/>
                <w:sz w:val="18"/>
              </w:rPr>
              <w:t>55032220</w:t>
            </w:r>
          </w:p>
        </w:tc>
        <w:tc>
          <w:tcPr>
            <w:tcW w:w="1381" w:type="dxa"/>
            <w:vMerge/>
            <w:tcBorders>
              <w:top w:val="nil"/>
            </w:tcBorders>
          </w:tcPr>
          <w:p w14:paraId="525D0901" w14:textId="77777777" w:rsidR="009C4A01" w:rsidRPr="00BF0D59" w:rsidRDefault="009C4A01">
            <w:pPr>
              <w:rPr>
                <w:rFonts w:asciiTheme="minorEastAsia" w:eastAsiaTheme="minorEastAsia" w:hAnsiTheme="minorEastAsia"/>
                <w:sz w:val="2"/>
                <w:szCs w:val="2"/>
              </w:rPr>
            </w:pPr>
          </w:p>
        </w:tc>
        <w:tc>
          <w:tcPr>
            <w:tcW w:w="1381" w:type="dxa"/>
          </w:tcPr>
          <w:p w14:paraId="562F5BE8" w14:textId="77777777" w:rsidR="009C4A01" w:rsidRPr="00BF0D59" w:rsidRDefault="009B6A77">
            <w:pPr>
              <w:pStyle w:val="TableParagraph"/>
              <w:spacing w:before="49"/>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电力沟</w:t>
            </w:r>
          </w:p>
        </w:tc>
        <w:tc>
          <w:tcPr>
            <w:tcW w:w="1383" w:type="dxa"/>
          </w:tcPr>
          <w:p w14:paraId="71E5A660"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55052103</w:t>
            </w:r>
          </w:p>
        </w:tc>
      </w:tr>
      <w:tr w:rsidR="00DE7AD9" w:rsidRPr="00BF0D59" w14:paraId="3CF95352" w14:textId="77777777">
        <w:trPr>
          <w:trHeight w:val="328"/>
        </w:trPr>
        <w:tc>
          <w:tcPr>
            <w:tcW w:w="1225" w:type="dxa"/>
            <w:vMerge/>
            <w:tcBorders>
              <w:top w:val="nil"/>
            </w:tcBorders>
          </w:tcPr>
          <w:p w14:paraId="5459230E" w14:textId="77777777" w:rsidR="009C4A01" w:rsidRPr="00BF0D59" w:rsidRDefault="009C4A01">
            <w:pPr>
              <w:rPr>
                <w:rFonts w:asciiTheme="minorEastAsia" w:eastAsiaTheme="minorEastAsia" w:hAnsiTheme="minorEastAsia"/>
                <w:sz w:val="2"/>
                <w:szCs w:val="2"/>
              </w:rPr>
            </w:pPr>
          </w:p>
        </w:tc>
        <w:tc>
          <w:tcPr>
            <w:tcW w:w="1687" w:type="dxa"/>
          </w:tcPr>
          <w:p w14:paraId="7AA2A2F4" w14:textId="77777777" w:rsidR="009C4A01" w:rsidRPr="00BF0D59" w:rsidRDefault="009B6A77">
            <w:pPr>
              <w:pStyle w:val="TableParagraph"/>
              <w:spacing w:before="49"/>
              <w:ind w:left="101" w:right="95"/>
              <w:jc w:val="center"/>
              <w:rPr>
                <w:rFonts w:asciiTheme="minorEastAsia" w:eastAsiaTheme="minorEastAsia" w:hAnsiTheme="minorEastAsia"/>
                <w:sz w:val="18"/>
              </w:rPr>
            </w:pPr>
            <w:r w:rsidRPr="00BF0D59">
              <w:rPr>
                <w:rFonts w:asciiTheme="minorEastAsia" w:eastAsiaTheme="minorEastAsia" w:hAnsiTheme="minorEastAsia"/>
                <w:sz w:val="18"/>
              </w:rPr>
              <w:t>上杆</w:t>
            </w:r>
          </w:p>
        </w:tc>
        <w:tc>
          <w:tcPr>
            <w:tcW w:w="1231" w:type="dxa"/>
          </w:tcPr>
          <w:p w14:paraId="4C5266CC" w14:textId="77777777" w:rsidR="009C4A01" w:rsidRPr="00BF0D59" w:rsidRDefault="009B6A77">
            <w:pPr>
              <w:pStyle w:val="TableParagraph"/>
              <w:spacing w:before="49"/>
              <w:ind w:left="234" w:right="226"/>
              <w:jc w:val="center"/>
              <w:rPr>
                <w:rFonts w:asciiTheme="minorEastAsia" w:eastAsiaTheme="minorEastAsia" w:hAnsiTheme="minorEastAsia"/>
                <w:sz w:val="18"/>
              </w:rPr>
            </w:pPr>
            <w:r w:rsidRPr="00BF0D59">
              <w:rPr>
                <w:rFonts w:asciiTheme="minorEastAsia" w:eastAsiaTheme="minorEastAsia" w:hAnsiTheme="minorEastAsia"/>
                <w:sz w:val="18"/>
              </w:rPr>
              <w:t>55032221</w:t>
            </w:r>
          </w:p>
        </w:tc>
        <w:tc>
          <w:tcPr>
            <w:tcW w:w="1381" w:type="dxa"/>
            <w:vMerge/>
            <w:tcBorders>
              <w:top w:val="nil"/>
            </w:tcBorders>
          </w:tcPr>
          <w:p w14:paraId="103E7934" w14:textId="77777777" w:rsidR="009C4A01" w:rsidRPr="00BF0D59" w:rsidRDefault="009C4A01">
            <w:pPr>
              <w:rPr>
                <w:rFonts w:asciiTheme="minorEastAsia" w:eastAsiaTheme="minorEastAsia" w:hAnsiTheme="minorEastAsia"/>
                <w:sz w:val="2"/>
                <w:szCs w:val="2"/>
              </w:rPr>
            </w:pPr>
          </w:p>
        </w:tc>
        <w:tc>
          <w:tcPr>
            <w:tcW w:w="1381" w:type="dxa"/>
          </w:tcPr>
          <w:p w14:paraId="47BC723E" w14:textId="77777777" w:rsidR="009C4A01" w:rsidRPr="00BF0D59" w:rsidRDefault="009B6A77">
            <w:pPr>
              <w:pStyle w:val="TableParagraph"/>
              <w:spacing w:before="49"/>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预留口</w:t>
            </w:r>
          </w:p>
        </w:tc>
        <w:tc>
          <w:tcPr>
            <w:tcW w:w="1383" w:type="dxa"/>
          </w:tcPr>
          <w:p w14:paraId="237790C3"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55052104</w:t>
            </w:r>
          </w:p>
        </w:tc>
      </w:tr>
      <w:tr w:rsidR="00DE7AD9" w:rsidRPr="00BF0D59" w14:paraId="694E5E50" w14:textId="77777777">
        <w:trPr>
          <w:trHeight w:val="328"/>
        </w:trPr>
        <w:tc>
          <w:tcPr>
            <w:tcW w:w="1225" w:type="dxa"/>
            <w:vMerge/>
            <w:tcBorders>
              <w:top w:val="nil"/>
            </w:tcBorders>
          </w:tcPr>
          <w:p w14:paraId="43FE3965" w14:textId="77777777" w:rsidR="009C4A01" w:rsidRPr="00BF0D59" w:rsidRDefault="009C4A01">
            <w:pPr>
              <w:rPr>
                <w:rFonts w:asciiTheme="minorEastAsia" w:eastAsiaTheme="minorEastAsia" w:hAnsiTheme="minorEastAsia"/>
                <w:sz w:val="2"/>
                <w:szCs w:val="2"/>
              </w:rPr>
            </w:pPr>
          </w:p>
        </w:tc>
        <w:tc>
          <w:tcPr>
            <w:tcW w:w="1687" w:type="dxa"/>
          </w:tcPr>
          <w:p w14:paraId="0AECB1E9" w14:textId="77777777" w:rsidR="009C4A01" w:rsidRPr="00BF0D59" w:rsidRDefault="009B6A77">
            <w:pPr>
              <w:pStyle w:val="TableParagraph"/>
              <w:spacing w:before="50"/>
              <w:ind w:left="101" w:right="93"/>
              <w:jc w:val="center"/>
              <w:rPr>
                <w:rFonts w:asciiTheme="minorEastAsia" w:eastAsiaTheme="minorEastAsia" w:hAnsiTheme="minorEastAsia"/>
                <w:sz w:val="18"/>
              </w:rPr>
            </w:pPr>
            <w:r w:rsidRPr="00BF0D59">
              <w:rPr>
                <w:rFonts w:asciiTheme="minorEastAsia" w:eastAsiaTheme="minorEastAsia" w:hAnsiTheme="minorEastAsia"/>
                <w:sz w:val="18"/>
              </w:rPr>
              <w:t>交通信号灯</w:t>
            </w:r>
          </w:p>
        </w:tc>
        <w:tc>
          <w:tcPr>
            <w:tcW w:w="1231" w:type="dxa"/>
          </w:tcPr>
          <w:p w14:paraId="3571DF6F" w14:textId="77777777" w:rsidR="009C4A01" w:rsidRPr="00BF0D59" w:rsidRDefault="009B6A77">
            <w:pPr>
              <w:pStyle w:val="TableParagraph"/>
              <w:spacing w:before="50"/>
              <w:ind w:left="234" w:right="226"/>
              <w:jc w:val="center"/>
              <w:rPr>
                <w:rFonts w:asciiTheme="minorEastAsia" w:eastAsiaTheme="minorEastAsia" w:hAnsiTheme="minorEastAsia"/>
                <w:sz w:val="18"/>
              </w:rPr>
            </w:pPr>
            <w:r w:rsidRPr="00BF0D59">
              <w:rPr>
                <w:rFonts w:asciiTheme="minorEastAsia" w:eastAsiaTheme="minorEastAsia" w:hAnsiTheme="minorEastAsia"/>
                <w:sz w:val="18"/>
              </w:rPr>
              <w:t>55032222</w:t>
            </w:r>
          </w:p>
        </w:tc>
        <w:tc>
          <w:tcPr>
            <w:tcW w:w="1381" w:type="dxa"/>
            <w:vMerge/>
            <w:tcBorders>
              <w:top w:val="nil"/>
            </w:tcBorders>
          </w:tcPr>
          <w:p w14:paraId="6C956A1B" w14:textId="77777777" w:rsidR="009C4A01" w:rsidRPr="00BF0D59" w:rsidRDefault="009C4A01">
            <w:pPr>
              <w:rPr>
                <w:rFonts w:asciiTheme="minorEastAsia" w:eastAsiaTheme="minorEastAsia" w:hAnsiTheme="minorEastAsia"/>
                <w:sz w:val="2"/>
                <w:szCs w:val="2"/>
              </w:rPr>
            </w:pPr>
          </w:p>
        </w:tc>
        <w:tc>
          <w:tcPr>
            <w:tcW w:w="1381" w:type="dxa"/>
          </w:tcPr>
          <w:p w14:paraId="3B148445" w14:textId="77777777" w:rsidR="009C4A01" w:rsidRPr="00BF0D59" w:rsidRDefault="009B6A77">
            <w:pPr>
              <w:pStyle w:val="TableParagraph"/>
              <w:spacing w:before="50"/>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非普查</w:t>
            </w:r>
          </w:p>
        </w:tc>
        <w:tc>
          <w:tcPr>
            <w:tcW w:w="1383" w:type="dxa"/>
          </w:tcPr>
          <w:p w14:paraId="1D232BA7"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55052105</w:t>
            </w:r>
          </w:p>
        </w:tc>
      </w:tr>
      <w:tr w:rsidR="00DE7AD9" w:rsidRPr="00BF0D59" w14:paraId="72DB32DF" w14:textId="77777777">
        <w:trPr>
          <w:trHeight w:val="329"/>
        </w:trPr>
        <w:tc>
          <w:tcPr>
            <w:tcW w:w="1225" w:type="dxa"/>
            <w:vMerge/>
            <w:tcBorders>
              <w:top w:val="nil"/>
            </w:tcBorders>
          </w:tcPr>
          <w:p w14:paraId="7E850930" w14:textId="77777777" w:rsidR="009C4A01" w:rsidRPr="00BF0D59" w:rsidRDefault="009C4A01">
            <w:pPr>
              <w:rPr>
                <w:rFonts w:asciiTheme="minorEastAsia" w:eastAsiaTheme="minorEastAsia" w:hAnsiTheme="minorEastAsia"/>
                <w:sz w:val="2"/>
                <w:szCs w:val="2"/>
              </w:rPr>
            </w:pPr>
          </w:p>
        </w:tc>
        <w:tc>
          <w:tcPr>
            <w:tcW w:w="1687" w:type="dxa"/>
          </w:tcPr>
          <w:p w14:paraId="50BE6661" w14:textId="77777777" w:rsidR="009C4A01" w:rsidRPr="00BF0D59" w:rsidRDefault="009B6A77">
            <w:pPr>
              <w:pStyle w:val="TableParagraph"/>
              <w:spacing w:before="50"/>
              <w:ind w:left="101" w:right="95"/>
              <w:jc w:val="center"/>
              <w:rPr>
                <w:rFonts w:asciiTheme="minorEastAsia" w:eastAsiaTheme="minorEastAsia" w:hAnsiTheme="minorEastAsia"/>
                <w:sz w:val="18"/>
              </w:rPr>
            </w:pPr>
            <w:r w:rsidRPr="00BF0D59">
              <w:rPr>
                <w:rFonts w:asciiTheme="minorEastAsia" w:eastAsiaTheme="minorEastAsia" w:hAnsiTheme="minorEastAsia"/>
                <w:sz w:val="18"/>
              </w:rPr>
              <w:t>交通信号面状要素</w:t>
            </w:r>
          </w:p>
        </w:tc>
        <w:tc>
          <w:tcPr>
            <w:tcW w:w="1231" w:type="dxa"/>
          </w:tcPr>
          <w:p w14:paraId="336A7F77" w14:textId="77777777" w:rsidR="009C4A01" w:rsidRPr="00BF0D59" w:rsidRDefault="009B6A77">
            <w:pPr>
              <w:pStyle w:val="TableParagraph"/>
              <w:spacing w:before="50"/>
              <w:ind w:left="234" w:right="226"/>
              <w:jc w:val="center"/>
              <w:rPr>
                <w:rFonts w:asciiTheme="minorEastAsia" w:eastAsiaTheme="minorEastAsia" w:hAnsiTheme="minorEastAsia"/>
                <w:sz w:val="18"/>
              </w:rPr>
            </w:pPr>
            <w:r w:rsidRPr="00BF0D59">
              <w:rPr>
                <w:rFonts w:asciiTheme="minorEastAsia" w:eastAsiaTheme="minorEastAsia" w:hAnsiTheme="minorEastAsia"/>
                <w:sz w:val="18"/>
              </w:rPr>
              <w:t>55033000</w:t>
            </w:r>
          </w:p>
        </w:tc>
        <w:tc>
          <w:tcPr>
            <w:tcW w:w="1381" w:type="dxa"/>
            <w:vMerge/>
            <w:tcBorders>
              <w:top w:val="nil"/>
            </w:tcBorders>
          </w:tcPr>
          <w:p w14:paraId="17A8C51C" w14:textId="77777777" w:rsidR="009C4A01" w:rsidRPr="00BF0D59" w:rsidRDefault="009C4A01">
            <w:pPr>
              <w:rPr>
                <w:rFonts w:asciiTheme="minorEastAsia" w:eastAsiaTheme="minorEastAsia" w:hAnsiTheme="minorEastAsia"/>
                <w:sz w:val="2"/>
                <w:szCs w:val="2"/>
              </w:rPr>
            </w:pPr>
          </w:p>
        </w:tc>
        <w:tc>
          <w:tcPr>
            <w:tcW w:w="1381" w:type="dxa"/>
          </w:tcPr>
          <w:p w14:paraId="409E8496" w14:textId="77777777" w:rsidR="009C4A01" w:rsidRPr="00BF0D59" w:rsidRDefault="009B6A77">
            <w:pPr>
              <w:pStyle w:val="TableParagraph"/>
              <w:spacing w:before="50"/>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变压器</w:t>
            </w:r>
          </w:p>
        </w:tc>
        <w:tc>
          <w:tcPr>
            <w:tcW w:w="1383" w:type="dxa"/>
          </w:tcPr>
          <w:p w14:paraId="1C5137ED"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55052201</w:t>
            </w:r>
          </w:p>
        </w:tc>
      </w:tr>
      <w:tr w:rsidR="00DE7AD9" w:rsidRPr="00BF0D59" w14:paraId="571C6783" w14:textId="77777777">
        <w:trPr>
          <w:trHeight w:val="328"/>
        </w:trPr>
        <w:tc>
          <w:tcPr>
            <w:tcW w:w="1225" w:type="dxa"/>
            <w:vMerge w:val="restart"/>
          </w:tcPr>
          <w:p w14:paraId="5E3B828E" w14:textId="77777777" w:rsidR="009C4A01" w:rsidRPr="00BF0D59" w:rsidRDefault="009C4A01">
            <w:pPr>
              <w:pStyle w:val="TableParagraph"/>
              <w:rPr>
                <w:rFonts w:asciiTheme="minorEastAsia" w:eastAsiaTheme="minorEastAsia" w:hAnsiTheme="minorEastAsia"/>
                <w:sz w:val="18"/>
              </w:rPr>
            </w:pPr>
          </w:p>
          <w:p w14:paraId="2C0C7101" w14:textId="77777777" w:rsidR="009C4A01" w:rsidRPr="00BF0D59" w:rsidRDefault="009C4A01">
            <w:pPr>
              <w:pStyle w:val="TableParagraph"/>
              <w:rPr>
                <w:rFonts w:asciiTheme="minorEastAsia" w:eastAsiaTheme="minorEastAsia" w:hAnsiTheme="minorEastAsia"/>
                <w:sz w:val="18"/>
              </w:rPr>
            </w:pPr>
          </w:p>
          <w:p w14:paraId="74581105" w14:textId="77777777" w:rsidR="009C4A01" w:rsidRPr="00BF0D59" w:rsidRDefault="009C4A01">
            <w:pPr>
              <w:pStyle w:val="TableParagraph"/>
              <w:rPr>
                <w:rFonts w:asciiTheme="minorEastAsia" w:eastAsiaTheme="minorEastAsia" w:hAnsiTheme="minorEastAsia"/>
                <w:sz w:val="18"/>
              </w:rPr>
            </w:pPr>
          </w:p>
          <w:p w14:paraId="7191EEF7" w14:textId="77777777" w:rsidR="009C4A01" w:rsidRPr="00BF0D59" w:rsidRDefault="009C4A01">
            <w:pPr>
              <w:pStyle w:val="TableParagraph"/>
              <w:rPr>
                <w:rFonts w:asciiTheme="minorEastAsia" w:eastAsiaTheme="minorEastAsia" w:hAnsiTheme="minorEastAsia"/>
                <w:sz w:val="18"/>
              </w:rPr>
            </w:pPr>
          </w:p>
          <w:p w14:paraId="06896734" w14:textId="77777777" w:rsidR="009C4A01" w:rsidRPr="00BF0D59" w:rsidRDefault="009C4A01">
            <w:pPr>
              <w:pStyle w:val="TableParagraph"/>
              <w:rPr>
                <w:rFonts w:asciiTheme="minorEastAsia" w:eastAsiaTheme="minorEastAsia" w:hAnsiTheme="minorEastAsia"/>
                <w:sz w:val="18"/>
              </w:rPr>
            </w:pPr>
          </w:p>
          <w:p w14:paraId="6048F7E7" w14:textId="77777777" w:rsidR="009C4A01" w:rsidRPr="00BF0D59" w:rsidRDefault="009C4A01">
            <w:pPr>
              <w:pStyle w:val="TableParagraph"/>
              <w:rPr>
                <w:rFonts w:asciiTheme="minorEastAsia" w:eastAsiaTheme="minorEastAsia" w:hAnsiTheme="minorEastAsia"/>
                <w:sz w:val="18"/>
              </w:rPr>
            </w:pPr>
          </w:p>
          <w:p w14:paraId="6A5B33BB" w14:textId="77777777" w:rsidR="009C4A01" w:rsidRPr="00BF0D59" w:rsidRDefault="009C4A01">
            <w:pPr>
              <w:pStyle w:val="TableParagraph"/>
              <w:rPr>
                <w:rFonts w:asciiTheme="minorEastAsia" w:eastAsiaTheme="minorEastAsia" w:hAnsiTheme="minorEastAsia"/>
                <w:sz w:val="18"/>
              </w:rPr>
            </w:pPr>
          </w:p>
          <w:p w14:paraId="47DC6C78" w14:textId="77777777" w:rsidR="009C4A01" w:rsidRPr="00BF0D59" w:rsidRDefault="009C4A01">
            <w:pPr>
              <w:pStyle w:val="TableParagraph"/>
              <w:rPr>
                <w:rFonts w:asciiTheme="minorEastAsia" w:eastAsiaTheme="minorEastAsia" w:hAnsiTheme="minorEastAsia"/>
                <w:sz w:val="18"/>
              </w:rPr>
            </w:pPr>
          </w:p>
          <w:p w14:paraId="6E3A01C5" w14:textId="77777777" w:rsidR="009C4A01" w:rsidRPr="00BF0D59" w:rsidRDefault="009C4A01">
            <w:pPr>
              <w:pStyle w:val="TableParagraph"/>
              <w:rPr>
                <w:rFonts w:asciiTheme="minorEastAsia" w:eastAsiaTheme="minorEastAsia" w:hAnsiTheme="minorEastAsia"/>
                <w:sz w:val="18"/>
              </w:rPr>
            </w:pPr>
          </w:p>
          <w:p w14:paraId="4262DC06" w14:textId="77777777" w:rsidR="009C4A01" w:rsidRPr="00BF0D59" w:rsidRDefault="009C4A01">
            <w:pPr>
              <w:pStyle w:val="TableParagraph"/>
              <w:spacing w:before="10"/>
              <w:rPr>
                <w:rFonts w:asciiTheme="minorEastAsia" w:eastAsiaTheme="minorEastAsia" w:hAnsiTheme="minorEastAsia"/>
                <w:sz w:val="19"/>
              </w:rPr>
            </w:pPr>
          </w:p>
          <w:p w14:paraId="659FBCF3" w14:textId="77777777" w:rsidR="009C4A01" w:rsidRPr="00BF0D59" w:rsidRDefault="009B6A77">
            <w:pPr>
              <w:pStyle w:val="TableParagraph"/>
              <w:ind w:left="411" w:right="402"/>
              <w:jc w:val="center"/>
              <w:rPr>
                <w:rFonts w:asciiTheme="minorEastAsia" w:eastAsiaTheme="minorEastAsia" w:hAnsiTheme="minorEastAsia"/>
                <w:b/>
                <w:sz w:val="18"/>
              </w:rPr>
            </w:pPr>
            <w:r w:rsidRPr="00BF0D59">
              <w:rPr>
                <w:rFonts w:asciiTheme="minorEastAsia" w:eastAsiaTheme="minorEastAsia" w:hAnsiTheme="minorEastAsia"/>
                <w:b/>
                <w:sz w:val="18"/>
              </w:rPr>
              <w:t>电车</w:t>
            </w:r>
          </w:p>
        </w:tc>
        <w:tc>
          <w:tcPr>
            <w:tcW w:w="1687" w:type="dxa"/>
          </w:tcPr>
          <w:p w14:paraId="3C20B043" w14:textId="77777777" w:rsidR="009C4A01" w:rsidRPr="00BF0D59" w:rsidRDefault="009B6A77">
            <w:pPr>
              <w:pStyle w:val="TableParagraph"/>
              <w:spacing w:before="49"/>
              <w:ind w:left="101" w:right="95"/>
              <w:jc w:val="center"/>
              <w:rPr>
                <w:rFonts w:asciiTheme="minorEastAsia" w:eastAsiaTheme="minorEastAsia" w:hAnsiTheme="minorEastAsia"/>
                <w:sz w:val="18"/>
              </w:rPr>
            </w:pPr>
            <w:r w:rsidRPr="00BF0D59">
              <w:rPr>
                <w:rFonts w:asciiTheme="minorEastAsia" w:eastAsiaTheme="minorEastAsia" w:hAnsiTheme="minorEastAsia"/>
                <w:sz w:val="18"/>
              </w:rPr>
              <w:t>电车管段</w:t>
            </w:r>
          </w:p>
        </w:tc>
        <w:tc>
          <w:tcPr>
            <w:tcW w:w="1231" w:type="dxa"/>
          </w:tcPr>
          <w:p w14:paraId="4D16C917" w14:textId="77777777" w:rsidR="009C4A01" w:rsidRPr="00BF0D59" w:rsidRDefault="009B6A77">
            <w:pPr>
              <w:pStyle w:val="TableParagraph"/>
              <w:spacing w:before="49"/>
              <w:ind w:left="234" w:right="226"/>
              <w:jc w:val="center"/>
              <w:rPr>
                <w:rFonts w:asciiTheme="minorEastAsia" w:eastAsiaTheme="minorEastAsia" w:hAnsiTheme="minorEastAsia"/>
                <w:sz w:val="18"/>
              </w:rPr>
            </w:pPr>
            <w:r w:rsidRPr="00BF0D59">
              <w:rPr>
                <w:rFonts w:asciiTheme="minorEastAsia" w:eastAsiaTheme="minorEastAsia" w:hAnsiTheme="minorEastAsia"/>
                <w:sz w:val="18"/>
              </w:rPr>
              <w:t>55041000</w:t>
            </w:r>
          </w:p>
        </w:tc>
        <w:tc>
          <w:tcPr>
            <w:tcW w:w="1381" w:type="dxa"/>
            <w:vMerge/>
            <w:tcBorders>
              <w:top w:val="nil"/>
            </w:tcBorders>
          </w:tcPr>
          <w:p w14:paraId="7E2D4D85" w14:textId="77777777" w:rsidR="009C4A01" w:rsidRPr="00BF0D59" w:rsidRDefault="009C4A01">
            <w:pPr>
              <w:rPr>
                <w:rFonts w:asciiTheme="minorEastAsia" w:eastAsiaTheme="minorEastAsia" w:hAnsiTheme="minorEastAsia"/>
                <w:sz w:val="2"/>
                <w:szCs w:val="2"/>
              </w:rPr>
            </w:pPr>
          </w:p>
        </w:tc>
        <w:tc>
          <w:tcPr>
            <w:tcW w:w="1381" w:type="dxa"/>
          </w:tcPr>
          <w:p w14:paraId="2B03E32D" w14:textId="77777777" w:rsidR="009C4A01" w:rsidRPr="00BF0D59" w:rsidRDefault="009B6A77">
            <w:pPr>
              <w:pStyle w:val="TableParagraph"/>
              <w:spacing w:before="49"/>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检修井</w:t>
            </w:r>
          </w:p>
        </w:tc>
        <w:tc>
          <w:tcPr>
            <w:tcW w:w="1383" w:type="dxa"/>
          </w:tcPr>
          <w:p w14:paraId="4F2EF290"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55052202</w:t>
            </w:r>
          </w:p>
        </w:tc>
      </w:tr>
      <w:tr w:rsidR="00DE7AD9" w:rsidRPr="00BF0D59" w14:paraId="3D12E9DC" w14:textId="77777777">
        <w:trPr>
          <w:trHeight w:val="328"/>
        </w:trPr>
        <w:tc>
          <w:tcPr>
            <w:tcW w:w="1225" w:type="dxa"/>
            <w:vMerge/>
            <w:tcBorders>
              <w:top w:val="nil"/>
            </w:tcBorders>
          </w:tcPr>
          <w:p w14:paraId="77BBE753" w14:textId="77777777" w:rsidR="009C4A01" w:rsidRPr="00BF0D59" w:rsidRDefault="009C4A01">
            <w:pPr>
              <w:rPr>
                <w:rFonts w:asciiTheme="minorEastAsia" w:eastAsiaTheme="minorEastAsia" w:hAnsiTheme="minorEastAsia"/>
                <w:sz w:val="2"/>
                <w:szCs w:val="2"/>
              </w:rPr>
            </w:pPr>
          </w:p>
        </w:tc>
        <w:tc>
          <w:tcPr>
            <w:tcW w:w="1687" w:type="dxa"/>
          </w:tcPr>
          <w:p w14:paraId="7EA65A14" w14:textId="77777777" w:rsidR="009C4A01" w:rsidRPr="00BF0D59" w:rsidRDefault="009B6A77">
            <w:pPr>
              <w:pStyle w:val="TableParagraph"/>
              <w:spacing w:before="49"/>
              <w:ind w:left="101" w:right="95"/>
              <w:jc w:val="center"/>
              <w:rPr>
                <w:rFonts w:asciiTheme="minorEastAsia" w:eastAsiaTheme="minorEastAsia" w:hAnsiTheme="minorEastAsia"/>
                <w:sz w:val="18"/>
              </w:rPr>
            </w:pPr>
            <w:r w:rsidRPr="00BF0D59">
              <w:rPr>
                <w:rFonts w:asciiTheme="minorEastAsia" w:eastAsiaTheme="minorEastAsia" w:hAnsiTheme="minorEastAsia"/>
                <w:sz w:val="18"/>
              </w:rPr>
              <w:t>弯头</w:t>
            </w:r>
          </w:p>
        </w:tc>
        <w:tc>
          <w:tcPr>
            <w:tcW w:w="1231" w:type="dxa"/>
          </w:tcPr>
          <w:p w14:paraId="4EDAA614" w14:textId="77777777" w:rsidR="009C4A01" w:rsidRPr="00BF0D59" w:rsidRDefault="009B6A77">
            <w:pPr>
              <w:pStyle w:val="TableParagraph"/>
              <w:spacing w:before="49"/>
              <w:ind w:left="234" w:right="226"/>
              <w:jc w:val="center"/>
              <w:rPr>
                <w:rFonts w:asciiTheme="minorEastAsia" w:eastAsiaTheme="minorEastAsia" w:hAnsiTheme="minorEastAsia"/>
                <w:sz w:val="18"/>
              </w:rPr>
            </w:pPr>
            <w:r w:rsidRPr="00BF0D59">
              <w:rPr>
                <w:rFonts w:asciiTheme="minorEastAsia" w:eastAsiaTheme="minorEastAsia" w:hAnsiTheme="minorEastAsia"/>
                <w:sz w:val="18"/>
              </w:rPr>
              <w:t>55042101</w:t>
            </w:r>
          </w:p>
        </w:tc>
        <w:tc>
          <w:tcPr>
            <w:tcW w:w="1381" w:type="dxa"/>
            <w:vMerge/>
            <w:tcBorders>
              <w:top w:val="nil"/>
            </w:tcBorders>
          </w:tcPr>
          <w:p w14:paraId="35222E00" w14:textId="77777777" w:rsidR="009C4A01" w:rsidRPr="00BF0D59" w:rsidRDefault="009C4A01">
            <w:pPr>
              <w:rPr>
                <w:rFonts w:asciiTheme="minorEastAsia" w:eastAsiaTheme="minorEastAsia" w:hAnsiTheme="minorEastAsia"/>
                <w:sz w:val="2"/>
                <w:szCs w:val="2"/>
              </w:rPr>
            </w:pPr>
          </w:p>
        </w:tc>
        <w:tc>
          <w:tcPr>
            <w:tcW w:w="1381" w:type="dxa"/>
          </w:tcPr>
          <w:p w14:paraId="7B4B7C94" w14:textId="77777777" w:rsidR="009C4A01" w:rsidRPr="00BF0D59" w:rsidRDefault="009B6A77">
            <w:pPr>
              <w:pStyle w:val="TableParagraph"/>
              <w:spacing w:before="49"/>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接线箱</w:t>
            </w:r>
          </w:p>
        </w:tc>
        <w:tc>
          <w:tcPr>
            <w:tcW w:w="1383" w:type="dxa"/>
          </w:tcPr>
          <w:p w14:paraId="19F73E04"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55052203</w:t>
            </w:r>
          </w:p>
        </w:tc>
      </w:tr>
      <w:tr w:rsidR="00DE7AD9" w:rsidRPr="00BF0D59" w14:paraId="794F9F65" w14:textId="77777777">
        <w:trPr>
          <w:trHeight w:val="328"/>
        </w:trPr>
        <w:tc>
          <w:tcPr>
            <w:tcW w:w="1225" w:type="dxa"/>
            <w:vMerge/>
            <w:tcBorders>
              <w:top w:val="nil"/>
            </w:tcBorders>
          </w:tcPr>
          <w:p w14:paraId="19A25E90" w14:textId="77777777" w:rsidR="009C4A01" w:rsidRPr="00BF0D59" w:rsidRDefault="009C4A01">
            <w:pPr>
              <w:rPr>
                <w:rFonts w:asciiTheme="minorEastAsia" w:eastAsiaTheme="minorEastAsia" w:hAnsiTheme="minorEastAsia"/>
                <w:sz w:val="2"/>
                <w:szCs w:val="2"/>
              </w:rPr>
            </w:pPr>
          </w:p>
        </w:tc>
        <w:tc>
          <w:tcPr>
            <w:tcW w:w="1687" w:type="dxa"/>
          </w:tcPr>
          <w:p w14:paraId="0512724A" w14:textId="77777777" w:rsidR="009C4A01" w:rsidRPr="00BF0D59" w:rsidRDefault="009B6A77">
            <w:pPr>
              <w:pStyle w:val="TableParagraph"/>
              <w:spacing w:before="50"/>
              <w:ind w:left="101" w:right="95"/>
              <w:jc w:val="center"/>
              <w:rPr>
                <w:rFonts w:asciiTheme="minorEastAsia" w:eastAsiaTheme="minorEastAsia" w:hAnsiTheme="minorEastAsia"/>
                <w:sz w:val="18"/>
              </w:rPr>
            </w:pPr>
            <w:r w:rsidRPr="00BF0D59">
              <w:rPr>
                <w:rFonts w:asciiTheme="minorEastAsia" w:eastAsiaTheme="minorEastAsia" w:hAnsiTheme="minorEastAsia"/>
                <w:sz w:val="18"/>
              </w:rPr>
              <w:t>分支</w:t>
            </w:r>
          </w:p>
        </w:tc>
        <w:tc>
          <w:tcPr>
            <w:tcW w:w="1231" w:type="dxa"/>
          </w:tcPr>
          <w:p w14:paraId="2FB7284C" w14:textId="77777777" w:rsidR="009C4A01" w:rsidRPr="00BF0D59" w:rsidRDefault="009B6A77">
            <w:pPr>
              <w:pStyle w:val="TableParagraph"/>
              <w:spacing w:before="50"/>
              <w:ind w:left="234" w:right="226"/>
              <w:jc w:val="center"/>
              <w:rPr>
                <w:rFonts w:asciiTheme="minorEastAsia" w:eastAsiaTheme="minorEastAsia" w:hAnsiTheme="minorEastAsia"/>
                <w:sz w:val="18"/>
              </w:rPr>
            </w:pPr>
            <w:r w:rsidRPr="00BF0D59">
              <w:rPr>
                <w:rFonts w:asciiTheme="minorEastAsia" w:eastAsiaTheme="minorEastAsia" w:hAnsiTheme="minorEastAsia"/>
                <w:sz w:val="18"/>
              </w:rPr>
              <w:t>55042102</w:t>
            </w:r>
          </w:p>
        </w:tc>
        <w:tc>
          <w:tcPr>
            <w:tcW w:w="1381" w:type="dxa"/>
            <w:vMerge/>
            <w:tcBorders>
              <w:top w:val="nil"/>
            </w:tcBorders>
          </w:tcPr>
          <w:p w14:paraId="2091B3EB" w14:textId="77777777" w:rsidR="009C4A01" w:rsidRPr="00BF0D59" w:rsidRDefault="009C4A01">
            <w:pPr>
              <w:rPr>
                <w:rFonts w:asciiTheme="minorEastAsia" w:eastAsiaTheme="minorEastAsia" w:hAnsiTheme="minorEastAsia"/>
                <w:sz w:val="2"/>
                <w:szCs w:val="2"/>
              </w:rPr>
            </w:pPr>
          </w:p>
        </w:tc>
        <w:tc>
          <w:tcPr>
            <w:tcW w:w="1381" w:type="dxa"/>
          </w:tcPr>
          <w:p w14:paraId="10AFFCB7" w14:textId="77777777" w:rsidR="009C4A01" w:rsidRPr="00BF0D59" w:rsidRDefault="009B6A77">
            <w:pPr>
              <w:pStyle w:val="TableParagraph"/>
              <w:spacing w:before="50"/>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通风井</w:t>
            </w:r>
          </w:p>
        </w:tc>
        <w:tc>
          <w:tcPr>
            <w:tcW w:w="1383" w:type="dxa"/>
          </w:tcPr>
          <w:p w14:paraId="4A7EB0C0"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55052204</w:t>
            </w:r>
          </w:p>
        </w:tc>
      </w:tr>
      <w:tr w:rsidR="00DE7AD9" w:rsidRPr="00BF0D59" w14:paraId="05ABA725" w14:textId="77777777">
        <w:trPr>
          <w:trHeight w:val="329"/>
        </w:trPr>
        <w:tc>
          <w:tcPr>
            <w:tcW w:w="1225" w:type="dxa"/>
            <w:vMerge/>
            <w:tcBorders>
              <w:top w:val="nil"/>
            </w:tcBorders>
          </w:tcPr>
          <w:p w14:paraId="7EA2EA3C" w14:textId="77777777" w:rsidR="009C4A01" w:rsidRPr="00BF0D59" w:rsidRDefault="009C4A01">
            <w:pPr>
              <w:rPr>
                <w:rFonts w:asciiTheme="minorEastAsia" w:eastAsiaTheme="minorEastAsia" w:hAnsiTheme="minorEastAsia"/>
                <w:sz w:val="2"/>
                <w:szCs w:val="2"/>
              </w:rPr>
            </w:pPr>
          </w:p>
        </w:tc>
        <w:tc>
          <w:tcPr>
            <w:tcW w:w="1687" w:type="dxa"/>
          </w:tcPr>
          <w:p w14:paraId="4B010C70" w14:textId="77777777" w:rsidR="009C4A01" w:rsidRPr="00BF0D59" w:rsidRDefault="009B6A77">
            <w:pPr>
              <w:pStyle w:val="TableParagraph"/>
              <w:spacing w:before="50"/>
              <w:ind w:left="101" w:right="93"/>
              <w:jc w:val="center"/>
              <w:rPr>
                <w:rFonts w:asciiTheme="minorEastAsia" w:eastAsiaTheme="minorEastAsia" w:hAnsiTheme="minorEastAsia"/>
                <w:sz w:val="18"/>
              </w:rPr>
            </w:pPr>
            <w:r w:rsidRPr="00BF0D59">
              <w:rPr>
                <w:rFonts w:asciiTheme="minorEastAsia" w:eastAsiaTheme="minorEastAsia" w:hAnsiTheme="minorEastAsia"/>
                <w:sz w:val="18"/>
              </w:rPr>
              <w:t>电力沟</w:t>
            </w:r>
          </w:p>
        </w:tc>
        <w:tc>
          <w:tcPr>
            <w:tcW w:w="1231" w:type="dxa"/>
          </w:tcPr>
          <w:p w14:paraId="0246FC48" w14:textId="77777777" w:rsidR="009C4A01" w:rsidRPr="00BF0D59" w:rsidRDefault="009B6A77">
            <w:pPr>
              <w:pStyle w:val="TableParagraph"/>
              <w:spacing w:before="50"/>
              <w:ind w:left="234" w:right="226"/>
              <w:jc w:val="center"/>
              <w:rPr>
                <w:rFonts w:asciiTheme="minorEastAsia" w:eastAsiaTheme="minorEastAsia" w:hAnsiTheme="minorEastAsia"/>
                <w:sz w:val="18"/>
              </w:rPr>
            </w:pPr>
            <w:r w:rsidRPr="00BF0D59">
              <w:rPr>
                <w:rFonts w:asciiTheme="minorEastAsia" w:eastAsiaTheme="minorEastAsia" w:hAnsiTheme="minorEastAsia"/>
                <w:sz w:val="18"/>
              </w:rPr>
              <w:t>55042103</w:t>
            </w:r>
          </w:p>
        </w:tc>
        <w:tc>
          <w:tcPr>
            <w:tcW w:w="1381" w:type="dxa"/>
            <w:vMerge/>
            <w:tcBorders>
              <w:top w:val="nil"/>
            </w:tcBorders>
          </w:tcPr>
          <w:p w14:paraId="78491697" w14:textId="77777777" w:rsidR="009C4A01" w:rsidRPr="00BF0D59" w:rsidRDefault="009C4A01">
            <w:pPr>
              <w:rPr>
                <w:rFonts w:asciiTheme="minorEastAsia" w:eastAsiaTheme="minorEastAsia" w:hAnsiTheme="minorEastAsia"/>
                <w:sz w:val="2"/>
                <w:szCs w:val="2"/>
              </w:rPr>
            </w:pPr>
          </w:p>
        </w:tc>
        <w:tc>
          <w:tcPr>
            <w:tcW w:w="1381" w:type="dxa"/>
          </w:tcPr>
          <w:p w14:paraId="26F4A727" w14:textId="77777777" w:rsidR="009C4A01" w:rsidRPr="00BF0D59" w:rsidRDefault="009B6A77">
            <w:pPr>
              <w:pStyle w:val="TableParagraph"/>
              <w:spacing w:before="50"/>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控制柜</w:t>
            </w:r>
          </w:p>
        </w:tc>
        <w:tc>
          <w:tcPr>
            <w:tcW w:w="1383" w:type="dxa"/>
          </w:tcPr>
          <w:p w14:paraId="12BD5D29"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55052205</w:t>
            </w:r>
          </w:p>
        </w:tc>
      </w:tr>
      <w:tr w:rsidR="00DE7AD9" w:rsidRPr="00BF0D59" w14:paraId="339A785F" w14:textId="77777777">
        <w:trPr>
          <w:trHeight w:val="328"/>
        </w:trPr>
        <w:tc>
          <w:tcPr>
            <w:tcW w:w="1225" w:type="dxa"/>
            <w:vMerge/>
            <w:tcBorders>
              <w:top w:val="nil"/>
            </w:tcBorders>
          </w:tcPr>
          <w:p w14:paraId="2537E13A" w14:textId="77777777" w:rsidR="009C4A01" w:rsidRPr="00BF0D59" w:rsidRDefault="009C4A01">
            <w:pPr>
              <w:rPr>
                <w:rFonts w:asciiTheme="minorEastAsia" w:eastAsiaTheme="minorEastAsia" w:hAnsiTheme="minorEastAsia"/>
                <w:sz w:val="2"/>
                <w:szCs w:val="2"/>
              </w:rPr>
            </w:pPr>
          </w:p>
        </w:tc>
        <w:tc>
          <w:tcPr>
            <w:tcW w:w="1687" w:type="dxa"/>
          </w:tcPr>
          <w:p w14:paraId="6BC83D0B" w14:textId="77777777" w:rsidR="009C4A01" w:rsidRPr="00BF0D59" w:rsidRDefault="009B6A77">
            <w:pPr>
              <w:pStyle w:val="TableParagraph"/>
              <w:spacing w:before="49"/>
              <w:ind w:left="101" w:right="93"/>
              <w:jc w:val="center"/>
              <w:rPr>
                <w:rFonts w:asciiTheme="minorEastAsia" w:eastAsiaTheme="minorEastAsia" w:hAnsiTheme="minorEastAsia"/>
                <w:sz w:val="18"/>
              </w:rPr>
            </w:pPr>
            <w:r w:rsidRPr="00BF0D59">
              <w:rPr>
                <w:rFonts w:asciiTheme="minorEastAsia" w:eastAsiaTheme="minorEastAsia" w:hAnsiTheme="minorEastAsia"/>
                <w:sz w:val="18"/>
              </w:rPr>
              <w:t>预留口</w:t>
            </w:r>
          </w:p>
        </w:tc>
        <w:tc>
          <w:tcPr>
            <w:tcW w:w="1231" w:type="dxa"/>
          </w:tcPr>
          <w:p w14:paraId="7BDABA11" w14:textId="77777777" w:rsidR="009C4A01" w:rsidRPr="00BF0D59" w:rsidRDefault="009B6A77">
            <w:pPr>
              <w:pStyle w:val="TableParagraph"/>
              <w:spacing w:before="49"/>
              <w:ind w:left="234" w:right="226"/>
              <w:jc w:val="center"/>
              <w:rPr>
                <w:rFonts w:asciiTheme="minorEastAsia" w:eastAsiaTheme="minorEastAsia" w:hAnsiTheme="minorEastAsia"/>
                <w:sz w:val="18"/>
              </w:rPr>
            </w:pPr>
            <w:r w:rsidRPr="00BF0D59">
              <w:rPr>
                <w:rFonts w:asciiTheme="minorEastAsia" w:eastAsiaTheme="minorEastAsia" w:hAnsiTheme="minorEastAsia"/>
                <w:sz w:val="18"/>
              </w:rPr>
              <w:t>55042104</w:t>
            </w:r>
          </w:p>
        </w:tc>
        <w:tc>
          <w:tcPr>
            <w:tcW w:w="1381" w:type="dxa"/>
            <w:vMerge/>
            <w:tcBorders>
              <w:top w:val="nil"/>
            </w:tcBorders>
          </w:tcPr>
          <w:p w14:paraId="11210DBF" w14:textId="77777777" w:rsidR="009C4A01" w:rsidRPr="00BF0D59" w:rsidRDefault="009C4A01">
            <w:pPr>
              <w:rPr>
                <w:rFonts w:asciiTheme="minorEastAsia" w:eastAsiaTheme="minorEastAsia" w:hAnsiTheme="minorEastAsia"/>
                <w:sz w:val="2"/>
                <w:szCs w:val="2"/>
              </w:rPr>
            </w:pPr>
          </w:p>
        </w:tc>
        <w:tc>
          <w:tcPr>
            <w:tcW w:w="1381" w:type="dxa"/>
          </w:tcPr>
          <w:p w14:paraId="3C191DB2" w14:textId="77777777" w:rsidR="009C4A01" w:rsidRPr="00BF0D59" w:rsidRDefault="009B6A77">
            <w:pPr>
              <w:pStyle w:val="TableParagraph"/>
              <w:spacing w:before="49"/>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环网柜</w:t>
            </w:r>
          </w:p>
        </w:tc>
        <w:tc>
          <w:tcPr>
            <w:tcW w:w="1383" w:type="dxa"/>
          </w:tcPr>
          <w:p w14:paraId="2A95102E"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55052206</w:t>
            </w:r>
          </w:p>
        </w:tc>
      </w:tr>
      <w:tr w:rsidR="00DE7AD9" w:rsidRPr="00BF0D59" w14:paraId="58FB70BC" w14:textId="77777777">
        <w:trPr>
          <w:trHeight w:val="329"/>
        </w:trPr>
        <w:tc>
          <w:tcPr>
            <w:tcW w:w="1225" w:type="dxa"/>
            <w:vMerge/>
            <w:tcBorders>
              <w:top w:val="nil"/>
            </w:tcBorders>
          </w:tcPr>
          <w:p w14:paraId="4808AF2D" w14:textId="77777777" w:rsidR="009C4A01" w:rsidRPr="00BF0D59" w:rsidRDefault="009C4A01">
            <w:pPr>
              <w:rPr>
                <w:rFonts w:asciiTheme="minorEastAsia" w:eastAsiaTheme="minorEastAsia" w:hAnsiTheme="minorEastAsia"/>
                <w:sz w:val="2"/>
                <w:szCs w:val="2"/>
              </w:rPr>
            </w:pPr>
          </w:p>
        </w:tc>
        <w:tc>
          <w:tcPr>
            <w:tcW w:w="1687" w:type="dxa"/>
          </w:tcPr>
          <w:p w14:paraId="103522F3" w14:textId="77777777" w:rsidR="009C4A01" w:rsidRPr="00BF0D59" w:rsidRDefault="009B6A77">
            <w:pPr>
              <w:pStyle w:val="TableParagraph"/>
              <w:spacing w:before="49"/>
              <w:ind w:left="101" w:right="93"/>
              <w:jc w:val="center"/>
              <w:rPr>
                <w:rFonts w:asciiTheme="minorEastAsia" w:eastAsiaTheme="minorEastAsia" w:hAnsiTheme="minorEastAsia"/>
                <w:sz w:val="18"/>
              </w:rPr>
            </w:pPr>
            <w:r w:rsidRPr="00BF0D59">
              <w:rPr>
                <w:rFonts w:asciiTheme="minorEastAsia" w:eastAsiaTheme="minorEastAsia" w:hAnsiTheme="minorEastAsia"/>
                <w:sz w:val="18"/>
              </w:rPr>
              <w:t>非普查</w:t>
            </w:r>
          </w:p>
        </w:tc>
        <w:tc>
          <w:tcPr>
            <w:tcW w:w="1231" w:type="dxa"/>
          </w:tcPr>
          <w:p w14:paraId="618A7055" w14:textId="77777777" w:rsidR="009C4A01" w:rsidRPr="00BF0D59" w:rsidRDefault="009B6A77">
            <w:pPr>
              <w:pStyle w:val="TableParagraph"/>
              <w:spacing w:before="49"/>
              <w:ind w:left="234" w:right="226"/>
              <w:jc w:val="center"/>
              <w:rPr>
                <w:rFonts w:asciiTheme="minorEastAsia" w:eastAsiaTheme="minorEastAsia" w:hAnsiTheme="minorEastAsia"/>
                <w:sz w:val="18"/>
              </w:rPr>
            </w:pPr>
            <w:r w:rsidRPr="00BF0D59">
              <w:rPr>
                <w:rFonts w:asciiTheme="minorEastAsia" w:eastAsiaTheme="minorEastAsia" w:hAnsiTheme="minorEastAsia"/>
                <w:sz w:val="18"/>
              </w:rPr>
              <w:t>55042105</w:t>
            </w:r>
          </w:p>
        </w:tc>
        <w:tc>
          <w:tcPr>
            <w:tcW w:w="1381" w:type="dxa"/>
            <w:vMerge/>
            <w:tcBorders>
              <w:top w:val="nil"/>
            </w:tcBorders>
          </w:tcPr>
          <w:p w14:paraId="17046597" w14:textId="77777777" w:rsidR="009C4A01" w:rsidRPr="00BF0D59" w:rsidRDefault="009C4A01">
            <w:pPr>
              <w:rPr>
                <w:rFonts w:asciiTheme="minorEastAsia" w:eastAsiaTheme="minorEastAsia" w:hAnsiTheme="minorEastAsia"/>
                <w:sz w:val="2"/>
                <w:szCs w:val="2"/>
              </w:rPr>
            </w:pPr>
          </w:p>
        </w:tc>
        <w:tc>
          <w:tcPr>
            <w:tcW w:w="1381" w:type="dxa"/>
          </w:tcPr>
          <w:p w14:paraId="1EBA1D3C" w14:textId="77777777" w:rsidR="009C4A01" w:rsidRPr="00BF0D59" w:rsidRDefault="009B6A77">
            <w:pPr>
              <w:pStyle w:val="TableParagraph"/>
              <w:spacing w:before="49"/>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开关器</w:t>
            </w:r>
          </w:p>
        </w:tc>
        <w:tc>
          <w:tcPr>
            <w:tcW w:w="1383" w:type="dxa"/>
          </w:tcPr>
          <w:p w14:paraId="6500564B"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55052207</w:t>
            </w:r>
          </w:p>
        </w:tc>
      </w:tr>
      <w:tr w:rsidR="00DE7AD9" w:rsidRPr="00BF0D59" w14:paraId="786832D5" w14:textId="77777777">
        <w:trPr>
          <w:trHeight w:val="329"/>
        </w:trPr>
        <w:tc>
          <w:tcPr>
            <w:tcW w:w="1225" w:type="dxa"/>
            <w:vMerge/>
            <w:tcBorders>
              <w:top w:val="nil"/>
            </w:tcBorders>
          </w:tcPr>
          <w:p w14:paraId="4120AEF1" w14:textId="77777777" w:rsidR="009C4A01" w:rsidRPr="00BF0D59" w:rsidRDefault="009C4A01">
            <w:pPr>
              <w:rPr>
                <w:rFonts w:asciiTheme="minorEastAsia" w:eastAsiaTheme="minorEastAsia" w:hAnsiTheme="minorEastAsia"/>
                <w:sz w:val="2"/>
                <w:szCs w:val="2"/>
              </w:rPr>
            </w:pPr>
          </w:p>
        </w:tc>
        <w:tc>
          <w:tcPr>
            <w:tcW w:w="1687" w:type="dxa"/>
          </w:tcPr>
          <w:p w14:paraId="1DE43ACE" w14:textId="77777777" w:rsidR="009C4A01" w:rsidRPr="00BF0D59" w:rsidRDefault="009B6A77">
            <w:pPr>
              <w:pStyle w:val="TableParagraph"/>
              <w:spacing w:before="51"/>
              <w:ind w:left="101" w:right="93"/>
              <w:jc w:val="center"/>
              <w:rPr>
                <w:rFonts w:asciiTheme="minorEastAsia" w:eastAsiaTheme="minorEastAsia" w:hAnsiTheme="minorEastAsia"/>
                <w:sz w:val="18"/>
              </w:rPr>
            </w:pPr>
            <w:r w:rsidRPr="00BF0D59">
              <w:rPr>
                <w:rFonts w:asciiTheme="minorEastAsia" w:eastAsiaTheme="minorEastAsia" w:hAnsiTheme="minorEastAsia"/>
                <w:sz w:val="18"/>
              </w:rPr>
              <w:t>变压器</w:t>
            </w:r>
          </w:p>
        </w:tc>
        <w:tc>
          <w:tcPr>
            <w:tcW w:w="1231" w:type="dxa"/>
          </w:tcPr>
          <w:p w14:paraId="57B0AFD9" w14:textId="77777777" w:rsidR="009C4A01" w:rsidRPr="00BF0D59" w:rsidRDefault="009B6A77">
            <w:pPr>
              <w:pStyle w:val="TableParagraph"/>
              <w:spacing w:before="51"/>
              <w:ind w:left="234" w:right="226"/>
              <w:jc w:val="center"/>
              <w:rPr>
                <w:rFonts w:asciiTheme="minorEastAsia" w:eastAsiaTheme="minorEastAsia" w:hAnsiTheme="minorEastAsia"/>
                <w:sz w:val="18"/>
              </w:rPr>
            </w:pPr>
            <w:r w:rsidRPr="00BF0D59">
              <w:rPr>
                <w:rFonts w:asciiTheme="minorEastAsia" w:eastAsiaTheme="minorEastAsia" w:hAnsiTheme="minorEastAsia"/>
                <w:sz w:val="18"/>
              </w:rPr>
              <w:t>55042201</w:t>
            </w:r>
          </w:p>
        </w:tc>
        <w:tc>
          <w:tcPr>
            <w:tcW w:w="1381" w:type="dxa"/>
            <w:vMerge/>
            <w:tcBorders>
              <w:top w:val="nil"/>
            </w:tcBorders>
          </w:tcPr>
          <w:p w14:paraId="30570ED2" w14:textId="77777777" w:rsidR="009C4A01" w:rsidRPr="00BF0D59" w:rsidRDefault="009C4A01">
            <w:pPr>
              <w:rPr>
                <w:rFonts w:asciiTheme="minorEastAsia" w:eastAsiaTheme="minorEastAsia" w:hAnsiTheme="minorEastAsia"/>
                <w:sz w:val="2"/>
                <w:szCs w:val="2"/>
              </w:rPr>
            </w:pPr>
          </w:p>
        </w:tc>
        <w:tc>
          <w:tcPr>
            <w:tcW w:w="1381" w:type="dxa"/>
          </w:tcPr>
          <w:p w14:paraId="16E052DA" w14:textId="77777777" w:rsidR="009C4A01" w:rsidRPr="00BF0D59" w:rsidRDefault="009B6A77">
            <w:pPr>
              <w:pStyle w:val="TableParagraph"/>
              <w:spacing w:before="51"/>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人孔井</w:t>
            </w:r>
          </w:p>
        </w:tc>
        <w:tc>
          <w:tcPr>
            <w:tcW w:w="1383" w:type="dxa"/>
          </w:tcPr>
          <w:p w14:paraId="36D73064" w14:textId="77777777" w:rsidR="009C4A01" w:rsidRPr="00BF0D59" w:rsidRDefault="009B6A77">
            <w:pPr>
              <w:pStyle w:val="TableParagraph"/>
              <w:spacing w:before="51"/>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55052208</w:t>
            </w:r>
          </w:p>
        </w:tc>
      </w:tr>
      <w:tr w:rsidR="00DE7AD9" w:rsidRPr="00BF0D59" w14:paraId="3AD8EDC6" w14:textId="77777777">
        <w:trPr>
          <w:trHeight w:val="328"/>
        </w:trPr>
        <w:tc>
          <w:tcPr>
            <w:tcW w:w="1225" w:type="dxa"/>
            <w:vMerge/>
            <w:tcBorders>
              <w:top w:val="nil"/>
            </w:tcBorders>
          </w:tcPr>
          <w:p w14:paraId="507312A9" w14:textId="77777777" w:rsidR="009C4A01" w:rsidRPr="00BF0D59" w:rsidRDefault="009C4A01">
            <w:pPr>
              <w:rPr>
                <w:rFonts w:asciiTheme="minorEastAsia" w:eastAsiaTheme="minorEastAsia" w:hAnsiTheme="minorEastAsia"/>
                <w:sz w:val="2"/>
                <w:szCs w:val="2"/>
              </w:rPr>
            </w:pPr>
          </w:p>
        </w:tc>
        <w:tc>
          <w:tcPr>
            <w:tcW w:w="1687" w:type="dxa"/>
          </w:tcPr>
          <w:p w14:paraId="699FABD8" w14:textId="77777777" w:rsidR="009C4A01" w:rsidRPr="00BF0D59" w:rsidRDefault="009B6A77">
            <w:pPr>
              <w:pStyle w:val="TableParagraph"/>
              <w:spacing w:before="50"/>
              <w:ind w:left="101" w:right="93"/>
              <w:jc w:val="center"/>
              <w:rPr>
                <w:rFonts w:asciiTheme="minorEastAsia" w:eastAsiaTheme="minorEastAsia" w:hAnsiTheme="minorEastAsia"/>
                <w:sz w:val="18"/>
              </w:rPr>
            </w:pPr>
            <w:r w:rsidRPr="00BF0D59">
              <w:rPr>
                <w:rFonts w:asciiTheme="minorEastAsia" w:eastAsiaTheme="minorEastAsia" w:hAnsiTheme="minorEastAsia"/>
                <w:sz w:val="18"/>
              </w:rPr>
              <w:t>检修井</w:t>
            </w:r>
          </w:p>
        </w:tc>
        <w:tc>
          <w:tcPr>
            <w:tcW w:w="1231" w:type="dxa"/>
          </w:tcPr>
          <w:p w14:paraId="2D905E21" w14:textId="77777777" w:rsidR="009C4A01" w:rsidRPr="00BF0D59" w:rsidRDefault="009B6A77">
            <w:pPr>
              <w:pStyle w:val="TableParagraph"/>
              <w:spacing w:before="50"/>
              <w:ind w:left="234" w:right="226"/>
              <w:jc w:val="center"/>
              <w:rPr>
                <w:rFonts w:asciiTheme="minorEastAsia" w:eastAsiaTheme="minorEastAsia" w:hAnsiTheme="minorEastAsia"/>
                <w:sz w:val="18"/>
              </w:rPr>
            </w:pPr>
            <w:r w:rsidRPr="00BF0D59">
              <w:rPr>
                <w:rFonts w:asciiTheme="minorEastAsia" w:eastAsiaTheme="minorEastAsia" w:hAnsiTheme="minorEastAsia"/>
                <w:sz w:val="18"/>
              </w:rPr>
              <w:t>55042202</w:t>
            </w:r>
          </w:p>
        </w:tc>
        <w:tc>
          <w:tcPr>
            <w:tcW w:w="1381" w:type="dxa"/>
            <w:vMerge/>
            <w:tcBorders>
              <w:top w:val="nil"/>
            </w:tcBorders>
          </w:tcPr>
          <w:p w14:paraId="1677D79B" w14:textId="77777777" w:rsidR="009C4A01" w:rsidRPr="00BF0D59" w:rsidRDefault="009C4A01">
            <w:pPr>
              <w:rPr>
                <w:rFonts w:asciiTheme="minorEastAsia" w:eastAsiaTheme="minorEastAsia" w:hAnsiTheme="minorEastAsia"/>
                <w:sz w:val="2"/>
                <w:szCs w:val="2"/>
              </w:rPr>
            </w:pPr>
          </w:p>
        </w:tc>
        <w:tc>
          <w:tcPr>
            <w:tcW w:w="1381" w:type="dxa"/>
          </w:tcPr>
          <w:p w14:paraId="0E9710F4" w14:textId="77777777" w:rsidR="009C4A01" w:rsidRPr="00BF0D59" w:rsidRDefault="009B6A77">
            <w:pPr>
              <w:pStyle w:val="TableParagraph"/>
              <w:spacing w:before="50"/>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手孔</w:t>
            </w:r>
          </w:p>
        </w:tc>
        <w:tc>
          <w:tcPr>
            <w:tcW w:w="1383" w:type="dxa"/>
          </w:tcPr>
          <w:p w14:paraId="54722A98"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55052209</w:t>
            </w:r>
          </w:p>
        </w:tc>
      </w:tr>
      <w:tr w:rsidR="00DE7AD9" w:rsidRPr="00BF0D59" w14:paraId="7B601695" w14:textId="77777777">
        <w:trPr>
          <w:trHeight w:val="329"/>
        </w:trPr>
        <w:tc>
          <w:tcPr>
            <w:tcW w:w="1225" w:type="dxa"/>
            <w:vMerge/>
            <w:tcBorders>
              <w:top w:val="nil"/>
            </w:tcBorders>
          </w:tcPr>
          <w:p w14:paraId="2F2695A1" w14:textId="77777777" w:rsidR="009C4A01" w:rsidRPr="00BF0D59" w:rsidRDefault="009C4A01">
            <w:pPr>
              <w:rPr>
                <w:rFonts w:asciiTheme="minorEastAsia" w:eastAsiaTheme="minorEastAsia" w:hAnsiTheme="minorEastAsia"/>
                <w:sz w:val="2"/>
                <w:szCs w:val="2"/>
              </w:rPr>
            </w:pPr>
          </w:p>
        </w:tc>
        <w:tc>
          <w:tcPr>
            <w:tcW w:w="1687" w:type="dxa"/>
          </w:tcPr>
          <w:p w14:paraId="76470D03" w14:textId="77777777" w:rsidR="009C4A01" w:rsidRPr="00BF0D59" w:rsidRDefault="009B6A77">
            <w:pPr>
              <w:pStyle w:val="TableParagraph"/>
              <w:spacing w:before="49"/>
              <w:ind w:left="101" w:right="93"/>
              <w:jc w:val="center"/>
              <w:rPr>
                <w:rFonts w:asciiTheme="minorEastAsia" w:eastAsiaTheme="minorEastAsia" w:hAnsiTheme="minorEastAsia"/>
                <w:sz w:val="18"/>
              </w:rPr>
            </w:pPr>
            <w:r w:rsidRPr="00BF0D59">
              <w:rPr>
                <w:rFonts w:asciiTheme="minorEastAsia" w:eastAsiaTheme="minorEastAsia" w:hAnsiTheme="minorEastAsia"/>
                <w:sz w:val="18"/>
              </w:rPr>
              <w:t>接线箱</w:t>
            </w:r>
          </w:p>
        </w:tc>
        <w:tc>
          <w:tcPr>
            <w:tcW w:w="1231" w:type="dxa"/>
          </w:tcPr>
          <w:p w14:paraId="1ECB2FE4" w14:textId="77777777" w:rsidR="009C4A01" w:rsidRPr="00BF0D59" w:rsidRDefault="009B6A77">
            <w:pPr>
              <w:pStyle w:val="TableParagraph"/>
              <w:spacing w:before="49"/>
              <w:ind w:left="234" w:right="226"/>
              <w:jc w:val="center"/>
              <w:rPr>
                <w:rFonts w:asciiTheme="minorEastAsia" w:eastAsiaTheme="minorEastAsia" w:hAnsiTheme="minorEastAsia"/>
                <w:sz w:val="18"/>
              </w:rPr>
            </w:pPr>
            <w:r w:rsidRPr="00BF0D59">
              <w:rPr>
                <w:rFonts w:asciiTheme="minorEastAsia" w:eastAsiaTheme="minorEastAsia" w:hAnsiTheme="minorEastAsia"/>
                <w:sz w:val="18"/>
              </w:rPr>
              <w:t>55042203</w:t>
            </w:r>
          </w:p>
        </w:tc>
        <w:tc>
          <w:tcPr>
            <w:tcW w:w="1381" w:type="dxa"/>
            <w:vMerge/>
            <w:tcBorders>
              <w:top w:val="nil"/>
            </w:tcBorders>
          </w:tcPr>
          <w:p w14:paraId="73F904C8" w14:textId="77777777" w:rsidR="009C4A01" w:rsidRPr="00BF0D59" w:rsidRDefault="009C4A01">
            <w:pPr>
              <w:rPr>
                <w:rFonts w:asciiTheme="minorEastAsia" w:eastAsiaTheme="minorEastAsia" w:hAnsiTheme="minorEastAsia"/>
                <w:sz w:val="2"/>
                <w:szCs w:val="2"/>
              </w:rPr>
            </w:pPr>
          </w:p>
        </w:tc>
        <w:tc>
          <w:tcPr>
            <w:tcW w:w="1381" w:type="dxa"/>
          </w:tcPr>
          <w:p w14:paraId="33396D62" w14:textId="77777777" w:rsidR="009C4A01" w:rsidRPr="00BF0D59" w:rsidRDefault="009B6A77">
            <w:pPr>
              <w:pStyle w:val="TableParagraph"/>
              <w:spacing w:before="49"/>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变电所</w:t>
            </w:r>
          </w:p>
        </w:tc>
        <w:tc>
          <w:tcPr>
            <w:tcW w:w="1383" w:type="dxa"/>
          </w:tcPr>
          <w:p w14:paraId="3D2624D7"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55052210</w:t>
            </w:r>
          </w:p>
        </w:tc>
      </w:tr>
      <w:tr w:rsidR="00DE7AD9" w:rsidRPr="00BF0D59" w14:paraId="0C61C202" w14:textId="77777777">
        <w:trPr>
          <w:trHeight w:val="328"/>
        </w:trPr>
        <w:tc>
          <w:tcPr>
            <w:tcW w:w="1225" w:type="dxa"/>
            <w:vMerge/>
            <w:tcBorders>
              <w:top w:val="nil"/>
            </w:tcBorders>
          </w:tcPr>
          <w:p w14:paraId="304F4119" w14:textId="77777777" w:rsidR="009C4A01" w:rsidRPr="00BF0D59" w:rsidRDefault="009C4A01">
            <w:pPr>
              <w:rPr>
                <w:rFonts w:asciiTheme="minorEastAsia" w:eastAsiaTheme="minorEastAsia" w:hAnsiTheme="minorEastAsia"/>
                <w:sz w:val="2"/>
                <w:szCs w:val="2"/>
              </w:rPr>
            </w:pPr>
          </w:p>
        </w:tc>
        <w:tc>
          <w:tcPr>
            <w:tcW w:w="1687" w:type="dxa"/>
          </w:tcPr>
          <w:p w14:paraId="6B81365E" w14:textId="77777777" w:rsidR="009C4A01" w:rsidRPr="00BF0D59" w:rsidRDefault="009B6A77">
            <w:pPr>
              <w:pStyle w:val="TableParagraph"/>
              <w:spacing w:before="49"/>
              <w:ind w:left="101" w:right="93"/>
              <w:jc w:val="center"/>
              <w:rPr>
                <w:rFonts w:asciiTheme="minorEastAsia" w:eastAsiaTheme="minorEastAsia" w:hAnsiTheme="minorEastAsia"/>
                <w:sz w:val="18"/>
              </w:rPr>
            </w:pPr>
            <w:r w:rsidRPr="00BF0D59">
              <w:rPr>
                <w:rFonts w:asciiTheme="minorEastAsia" w:eastAsiaTheme="minorEastAsia" w:hAnsiTheme="minorEastAsia"/>
                <w:sz w:val="18"/>
              </w:rPr>
              <w:t>通风井</w:t>
            </w:r>
          </w:p>
        </w:tc>
        <w:tc>
          <w:tcPr>
            <w:tcW w:w="1231" w:type="dxa"/>
          </w:tcPr>
          <w:p w14:paraId="570FAFA1" w14:textId="77777777" w:rsidR="009C4A01" w:rsidRPr="00BF0D59" w:rsidRDefault="009B6A77">
            <w:pPr>
              <w:pStyle w:val="TableParagraph"/>
              <w:spacing w:before="49"/>
              <w:ind w:left="234" w:right="226"/>
              <w:jc w:val="center"/>
              <w:rPr>
                <w:rFonts w:asciiTheme="minorEastAsia" w:eastAsiaTheme="minorEastAsia" w:hAnsiTheme="minorEastAsia"/>
                <w:sz w:val="18"/>
              </w:rPr>
            </w:pPr>
            <w:r w:rsidRPr="00BF0D59">
              <w:rPr>
                <w:rFonts w:asciiTheme="minorEastAsia" w:eastAsiaTheme="minorEastAsia" w:hAnsiTheme="minorEastAsia"/>
                <w:sz w:val="18"/>
              </w:rPr>
              <w:t>55042204</w:t>
            </w:r>
          </w:p>
        </w:tc>
        <w:tc>
          <w:tcPr>
            <w:tcW w:w="1381" w:type="dxa"/>
            <w:vMerge/>
            <w:tcBorders>
              <w:top w:val="nil"/>
            </w:tcBorders>
          </w:tcPr>
          <w:p w14:paraId="0FD19A85" w14:textId="77777777" w:rsidR="009C4A01" w:rsidRPr="00BF0D59" w:rsidRDefault="009C4A01">
            <w:pPr>
              <w:rPr>
                <w:rFonts w:asciiTheme="minorEastAsia" w:eastAsiaTheme="minorEastAsia" w:hAnsiTheme="minorEastAsia"/>
                <w:sz w:val="2"/>
                <w:szCs w:val="2"/>
              </w:rPr>
            </w:pPr>
          </w:p>
        </w:tc>
        <w:tc>
          <w:tcPr>
            <w:tcW w:w="1381" w:type="dxa"/>
          </w:tcPr>
          <w:p w14:paraId="77218A6C" w14:textId="77777777" w:rsidR="009C4A01" w:rsidRPr="00BF0D59" w:rsidRDefault="009B6A77">
            <w:pPr>
              <w:pStyle w:val="TableParagraph"/>
              <w:spacing w:before="49"/>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配电房</w:t>
            </w:r>
          </w:p>
        </w:tc>
        <w:tc>
          <w:tcPr>
            <w:tcW w:w="1383" w:type="dxa"/>
          </w:tcPr>
          <w:p w14:paraId="5CC85495"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55052211</w:t>
            </w:r>
          </w:p>
        </w:tc>
      </w:tr>
      <w:tr w:rsidR="00DE7AD9" w:rsidRPr="00BF0D59" w14:paraId="6BD8E696" w14:textId="77777777">
        <w:trPr>
          <w:trHeight w:val="329"/>
        </w:trPr>
        <w:tc>
          <w:tcPr>
            <w:tcW w:w="1225" w:type="dxa"/>
            <w:vMerge/>
            <w:tcBorders>
              <w:top w:val="nil"/>
            </w:tcBorders>
          </w:tcPr>
          <w:p w14:paraId="1D5C6D18" w14:textId="77777777" w:rsidR="009C4A01" w:rsidRPr="00BF0D59" w:rsidRDefault="009C4A01">
            <w:pPr>
              <w:rPr>
                <w:rFonts w:asciiTheme="minorEastAsia" w:eastAsiaTheme="minorEastAsia" w:hAnsiTheme="minorEastAsia"/>
                <w:sz w:val="2"/>
                <w:szCs w:val="2"/>
              </w:rPr>
            </w:pPr>
          </w:p>
        </w:tc>
        <w:tc>
          <w:tcPr>
            <w:tcW w:w="1687" w:type="dxa"/>
          </w:tcPr>
          <w:p w14:paraId="7DD1E531" w14:textId="77777777" w:rsidR="009C4A01" w:rsidRPr="00BF0D59" w:rsidRDefault="009B6A77">
            <w:pPr>
              <w:pStyle w:val="TableParagraph"/>
              <w:spacing w:before="50"/>
              <w:ind w:left="101" w:right="93"/>
              <w:jc w:val="center"/>
              <w:rPr>
                <w:rFonts w:asciiTheme="minorEastAsia" w:eastAsiaTheme="minorEastAsia" w:hAnsiTheme="minorEastAsia"/>
                <w:sz w:val="18"/>
              </w:rPr>
            </w:pPr>
            <w:r w:rsidRPr="00BF0D59">
              <w:rPr>
                <w:rFonts w:asciiTheme="minorEastAsia" w:eastAsiaTheme="minorEastAsia" w:hAnsiTheme="minorEastAsia"/>
                <w:sz w:val="18"/>
              </w:rPr>
              <w:t>控制柜</w:t>
            </w:r>
          </w:p>
        </w:tc>
        <w:tc>
          <w:tcPr>
            <w:tcW w:w="1231" w:type="dxa"/>
          </w:tcPr>
          <w:p w14:paraId="785280D5" w14:textId="77777777" w:rsidR="009C4A01" w:rsidRPr="00BF0D59" w:rsidRDefault="009B6A77">
            <w:pPr>
              <w:pStyle w:val="TableParagraph"/>
              <w:spacing w:before="50"/>
              <w:ind w:left="234" w:right="226"/>
              <w:jc w:val="center"/>
              <w:rPr>
                <w:rFonts w:asciiTheme="minorEastAsia" w:eastAsiaTheme="minorEastAsia" w:hAnsiTheme="minorEastAsia"/>
                <w:sz w:val="18"/>
              </w:rPr>
            </w:pPr>
            <w:r w:rsidRPr="00BF0D59">
              <w:rPr>
                <w:rFonts w:asciiTheme="minorEastAsia" w:eastAsiaTheme="minorEastAsia" w:hAnsiTheme="minorEastAsia"/>
                <w:sz w:val="18"/>
              </w:rPr>
              <w:t>55042205</w:t>
            </w:r>
          </w:p>
        </w:tc>
        <w:tc>
          <w:tcPr>
            <w:tcW w:w="1381" w:type="dxa"/>
            <w:vMerge/>
            <w:tcBorders>
              <w:top w:val="nil"/>
            </w:tcBorders>
          </w:tcPr>
          <w:p w14:paraId="10256B49" w14:textId="77777777" w:rsidR="009C4A01" w:rsidRPr="00BF0D59" w:rsidRDefault="009C4A01">
            <w:pPr>
              <w:rPr>
                <w:rFonts w:asciiTheme="minorEastAsia" w:eastAsiaTheme="minorEastAsia" w:hAnsiTheme="minorEastAsia"/>
                <w:sz w:val="2"/>
                <w:szCs w:val="2"/>
              </w:rPr>
            </w:pPr>
          </w:p>
        </w:tc>
        <w:tc>
          <w:tcPr>
            <w:tcW w:w="1381" w:type="dxa"/>
          </w:tcPr>
          <w:p w14:paraId="06918566" w14:textId="77777777" w:rsidR="009C4A01" w:rsidRPr="00BF0D59" w:rsidRDefault="009B6A77">
            <w:pPr>
              <w:pStyle w:val="TableParagraph"/>
              <w:spacing w:before="50"/>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变电站</w:t>
            </w:r>
          </w:p>
        </w:tc>
        <w:tc>
          <w:tcPr>
            <w:tcW w:w="1383" w:type="dxa"/>
          </w:tcPr>
          <w:p w14:paraId="17B73E2C"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55052212</w:t>
            </w:r>
          </w:p>
        </w:tc>
      </w:tr>
      <w:tr w:rsidR="00DE7AD9" w:rsidRPr="00BF0D59" w14:paraId="724219C4" w14:textId="77777777">
        <w:trPr>
          <w:trHeight w:val="329"/>
        </w:trPr>
        <w:tc>
          <w:tcPr>
            <w:tcW w:w="1225" w:type="dxa"/>
            <w:vMerge/>
            <w:tcBorders>
              <w:top w:val="nil"/>
            </w:tcBorders>
          </w:tcPr>
          <w:p w14:paraId="7B130911" w14:textId="77777777" w:rsidR="009C4A01" w:rsidRPr="00BF0D59" w:rsidRDefault="009C4A01">
            <w:pPr>
              <w:rPr>
                <w:rFonts w:asciiTheme="minorEastAsia" w:eastAsiaTheme="minorEastAsia" w:hAnsiTheme="minorEastAsia"/>
                <w:sz w:val="2"/>
                <w:szCs w:val="2"/>
              </w:rPr>
            </w:pPr>
          </w:p>
        </w:tc>
        <w:tc>
          <w:tcPr>
            <w:tcW w:w="1687" w:type="dxa"/>
          </w:tcPr>
          <w:p w14:paraId="244FC5B1" w14:textId="77777777" w:rsidR="009C4A01" w:rsidRPr="00BF0D59" w:rsidRDefault="009B6A77">
            <w:pPr>
              <w:pStyle w:val="TableParagraph"/>
              <w:spacing w:before="50"/>
              <w:ind w:left="101" w:right="93"/>
              <w:jc w:val="center"/>
              <w:rPr>
                <w:rFonts w:asciiTheme="minorEastAsia" w:eastAsiaTheme="minorEastAsia" w:hAnsiTheme="minorEastAsia"/>
                <w:sz w:val="18"/>
              </w:rPr>
            </w:pPr>
            <w:r w:rsidRPr="00BF0D59">
              <w:rPr>
                <w:rFonts w:asciiTheme="minorEastAsia" w:eastAsiaTheme="minorEastAsia" w:hAnsiTheme="minorEastAsia"/>
                <w:sz w:val="18"/>
              </w:rPr>
              <w:t>环网柜</w:t>
            </w:r>
          </w:p>
        </w:tc>
        <w:tc>
          <w:tcPr>
            <w:tcW w:w="1231" w:type="dxa"/>
          </w:tcPr>
          <w:p w14:paraId="235FDC29" w14:textId="77777777" w:rsidR="009C4A01" w:rsidRPr="00BF0D59" w:rsidRDefault="009B6A77">
            <w:pPr>
              <w:pStyle w:val="TableParagraph"/>
              <w:spacing w:before="50"/>
              <w:ind w:left="234" w:right="226"/>
              <w:jc w:val="center"/>
              <w:rPr>
                <w:rFonts w:asciiTheme="minorEastAsia" w:eastAsiaTheme="minorEastAsia" w:hAnsiTheme="minorEastAsia"/>
                <w:sz w:val="18"/>
              </w:rPr>
            </w:pPr>
            <w:r w:rsidRPr="00BF0D59">
              <w:rPr>
                <w:rFonts w:asciiTheme="minorEastAsia" w:eastAsiaTheme="minorEastAsia" w:hAnsiTheme="minorEastAsia"/>
                <w:sz w:val="18"/>
              </w:rPr>
              <w:t>55042206</w:t>
            </w:r>
          </w:p>
        </w:tc>
        <w:tc>
          <w:tcPr>
            <w:tcW w:w="1381" w:type="dxa"/>
            <w:vMerge/>
            <w:tcBorders>
              <w:top w:val="nil"/>
            </w:tcBorders>
          </w:tcPr>
          <w:p w14:paraId="2F8DE7F6" w14:textId="77777777" w:rsidR="009C4A01" w:rsidRPr="00BF0D59" w:rsidRDefault="009C4A01">
            <w:pPr>
              <w:rPr>
                <w:rFonts w:asciiTheme="minorEastAsia" w:eastAsiaTheme="minorEastAsia" w:hAnsiTheme="minorEastAsia"/>
                <w:sz w:val="2"/>
                <w:szCs w:val="2"/>
              </w:rPr>
            </w:pPr>
          </w:p>
        </w:tc>
        <w:tc>
          <w:tcPr>
            <w:tcW w:w="1381" w:type="dxa"/>
          </w:tcPr>
          <w:p w14:paraId="7208A4C0" w14:textId="77777777" w:rsidR="009C4A01" w:rsidRPr="00BF0D59" w:rsidRDefault="009B6A77">
            <w:pPr>
              <w:pStyle w:val="TableParagraph"/>
              <w:spacing w:before="50"/>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箱式开关站</w:t>
            </w:r>
          </w:p>
        </w:tc>
        <w:tc>
          <w:tcPr>
            <w:tcW w:w="1383" w:type="dxa"/>
          </w:tcPr>
          <w:p w14:paraId="50A55887"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55052213</w:t>
            </w:r>
          </w:p>
        </w:tc>
      </w:tr>
      <w:tr w:rsidR="00DE7AD9" w:rsidRPr="00BF0D59" w14:paraId="4796D61A" w14:textId="77777777">
        <w:trPr>
          <w:trHeight w:val="328"/>
        </w:trPr>
        <w:tc>
          <w:tcPr>
            <w:tcW w:w="1225" w:type="dxa"/>
            <w:vMerge/>
            <w:tcBorders>
              <w:top w:val="nil"/>
            </w:tcBorders>
          </w:tcPr>
          <w:p w14:paraId="6CE37587" w14:textId="77777777" w:rsidR="009C4A01" w:rsidRPr="00BF0D59" w:rsidRDefault="009C4A01">
            <w:pPr>
              <w:rPr>
                <w:rFonts w:asciiTheme="minorEastAsia" w:eastAsiaTheme="minorEastAsia" w:hAnsiTheme="minorEastAsia"/>
                <w:sz w:val="2"/>
                <w:szCs w:val="2"/>
              </w:rPr>
            </w:pPr>
          </w:p>
        </w:tc>
        <w:tc>
          <w:tcPr>
            <w:tcW w:w="1687" w:type="dxa"/>
          </w:tcPr>
          <w:p w14:paraId="6D20A9A9" w14:textId="77777777" w:rsidR="009C4A01" w:rsidRPr="00BF0D59" w:rsidRDefault="009B6A77">
            <w:pPr>
              <w:pStyle w:val="TableParagraph"/>
              <w:spacing w:before="49"/>
              <w:ind w:left="101" w:right="93"/>
              <w:jc w:val="center"/>
              <w:rPr>
                <w:rFonts w:asciiTheme="minorEastAsia" w:eastAsiaTheme="minorEastAsia" w:hAnsiTheme="minorEastAsia"/>
                <w:sz w:val="18"/>
              </w:rPr>
            </w:pPr>
            <w:r w:rsidRPr="00BF0D59">
              <w:rPr>
                <w:rFonts w:asciiTheme="minorEastAsia" w:eastAsiaTheme="minorEastAsia" w:hAnsiTheme="minorEastAsia"/>
                <w:sz w:val="18"/>
              </w:rPr>
              <w:t>开关器</w:t>
            </w:r>
          </w:p>
        </w:tc>
        <w:tc>
          <w:tcPr>
            <w:tcW w:w="1231" w:type="dxa"/>
          </w:tcPr>
          <w:p w14:paraId="1919AEB6" w14:textId="77777777" w:rsidR="009C4A01" w:rsidRPr="00BF0D59" w:rsidRDefault="009B6A77">
            <w:pPr>
              <w:pStyle w:val="TableParagraph"/>
              <w:spacing w:before="49"/>
              <w:ind w:left="234" w:right="226"/>
              <w:jc w:val="center"/>
              <w:rPr>
                <w:rFonts w:asciiTheme="minorEastAsia" w:eastAsiaTheme="minorEastAsia" w:hAnsiTheme="minorEastAsia"/>
                <w:sz w:val="18"/>
              </w:rPr>
            </w:pPr>
            <w:r w:rsidRPr="00BF0D59">
              <w:rPr>
                <w:rFonts w:asciiTheme="minorEastAsia" w:eastAsiaTheme="minorEastAsia" w:hAnsiTheme="minorEastAsia"/>
                <w:sz w:val="18"/>
              </w:rPr>
              <w:t>55042207</w:t>
            </w:r>
          </w:p>
        </w:tc>
        <w:tc>
          <w:tcPr>
            <w:tcW w:w="1381" w:type="dxa"/>
            <w:vMerge/>
            <w:tcBorders>
              <w:top w:val="nil"/>
            </w:tcBorders>
          </w:tcPr>
          <w:p w14:paraId="09502867" w14:textId="77777777" w:rsidR="009C4A01" w:rsidRPr="00BF0D59" w:rsidRDefault="009C4A01">
            <w:pPr>
              <w:rPr>
                <w:rFonts w:asciiTheme="minorEastAsia" w:eastAsiaTheme="minorEastAsia" w:hAnsiTheme="minorEastAsia"/>
                <w:sz w:val="2"/>
                <w:szCs w:val="2"/>
              </w:rPr>
            </w:pPr>
          </w:p>
        </w:tc>
        <w:tc>
          <w:tcPr>
            <w:tcW w:w="1381" w:type="dxa"/>
          </w:tcPr>
          <w:p w14:paraId="632AB84E" w14:textId="77777777" w:rsidR="009C4A01" w:rsidRPr="00BF0D59" w:rsidRDefault="009B6A77">
            <w:pPr>
              <w:pStyle w:val="TableParagraph"/>
              <w:spacing w:before="49"/>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电线杆</w:t>
            </w:r>
          </w:p>
        </w:tc>
        <w:tc>
          <w:tcPr>
            <w:tcW w:w="1383" w:type="dxa"/>
          </w:tcPr>
          <w:p w14:paraId="78ED6DB6"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55052214</w:t>
            </w:r>
          </w:p>
        </w:tc>
      </w:tr>
      <w:tr w:rsidR="00DE7AD9" w:rsidRPr="00BF0D59" w14:paraId="741803A8" w14:textId="77777777">
        <w:trPr>
          <w:trHeight w:val="329"/>
        </w:trPr>
        <w:tc>
          <w:tcPr>
            <w:tcW w:w="1225" w:type="dxa"/>
            <w:vMerge/>
            <w:tcBorders>
              <w:top w:val="nil"/>
            </w:tcBorders>
          </w:tcPr>
          <w:p w14:paraId="00A08E5F" w14:textId="77777777" w:rsidR="009C4A01" w:rsidRPr="00BF0D59" w:rsidRDefault="009C4A01">
            <w:pPr>
              <w:rPr>
                <w:rFonts w:asciiTheme="minorEastAsia" w:eastAsiaTheme="minorEastAsia" w:hAnsiTheme="minorEastAsia"/>
                <w:sz w:val="2"/>
                <w:szCs w:val="2"/>
              </w:rPr>
            </w:pPr>
          </w:p>
        </w:tc>
        <w:tc>
          <w:tcPr>
            <w:tcW w:w="1687" w:type="dxa"/>
          </w:tcPr>
          <w:p w14:paraId="2A828DB5" w14:textId="77777777" w:rsidR="009C4A01" w:rsidRPr="00BF0D59" w:rsidRDefault="009B6A77">
            <w:pPr>
              <w:pStyle w:val="TableParagraph"/>
              <w:spacing w:before="49"/>
              <w:ind w:left="101" w:right="93"/>
              <w:jc w:val="center"/>
              <w:rPr>
                <w:rFonts w:asciiTheme="minorEastAsia" w:eastAsiaTheme="minorEastAsia" w:hAnsiTheme="minorEastAsia"/>
                <w:sz w:val="18"/>
              </w:rPr>
            </w:pPr>
            <w:r w:rsidRPr="00BF0D59">
              <w:rPr>
                <w:rFonts w:asciiTheme="minorEastAsia" w:eastAsiaTheme="minorEastAsia" w:hAnsiTheme="minorEastAsia"/>
                <w:sz w:val="18"/>
              </w:rPr>
              <w:t>人孔井</w:t>
            </w:r>
          </w:p>
        </w:tc>
        <w:tc>
          <w:tcPr>
            <w:tcW w:w="1231" w:type="dxa"/>
          </w:tcPr>
          <w:p w14:paraId="6D831F43" w14:textId="77777777" w:rsidR="009C4A01" w:rsidRPr="00BF0D59" w:rsidRDefault="009B6A77">
            <w:pPr>
              <w:pStyle w:val="TableParagraph"/>
              <w:spacing w:before="49"/>
              <w:ind w:left="234" w:right="226"/>
              <w:jc w:val="center"/>
              <w:rPr>
                <w:rFonts w:asciiTheme="minorEastAsia" w:eastAsiaTheme="minorEastAsia" w:hAnsiTheme="minorEastAsia"/>
                <w:sz w:val="18"/>
              </w:rPr>
            </w:pPr>
            <w:r w:rsidRPr="00BF0D59">
              <w:rPr>
                <w:rFonts w:asciiTheme="minorEastAsia" w:eastAsiaTheme="minorEastAsia" w:hAnsiTheme="minorEastAsia"/>
                <w:sz w:val="18"/>
              </w:rPr>
              <w:t>55042208</w:t>
            </w:r>
          </w:p>
        </w:tc>
        <w:tc>
          <w:tcPr>
            <w:tcW w:w="1381" w:type="dxa"/>
            <w:vMerge/>
            <w:tcBorders>
              <w:top w:val="nil"/>
            </w:tcBorders>
          </w:tcPr>
          <w:p w14:paraId="5A532FC2" w14:textId="77777777" w:rsidR="009C4A01" w:rsidRPr="00BF0D59" w:rsidRDefault="009C4A01">
            <w:pPr>
              <w:rPr>
                <w:rFonts w:asciiTheme="minorEastAsia" w:eastAsiaTheme="minorEastAsia" w:hAnsiTheme="minorEastAsia"/>
                <w:sz w:val="2"/>
                <w:szCs w:val="2"/>
              </w:rPr>
            </w:pPr>
          </w:p>
        </w:tc>
        <w:tc>
          <w:tcPr>
            <w:tcW w:w="1381" w:type="dxa"/>
          </w:tcPr>
          <w:p w14:paraId="445C029D" w14:textId="77777777" w:rsidR="009C4A01" w:rsidRPr="00BF0D59" w:rsidRDefault="009B6A77">
            <w:pPr>
              <w:pStyle w:val="TableParagraph"/>
              <w:spacing w:before="49"/>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灯杆</w:t>
            </w:r>
          </w:p>
        </w:tc>
        <w:tc>
          <w:tcPr>
            <w:tcW w:w="1383" w:type="dxa"/>
          </w:tcPr>
          <w:p w14:paraId="18DD1269"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55052215</w:t>
            </w:r>
          </w:p>
        </w:tc>
      </w:tr>
    </w:tbl>
    <w:p w14:paraId="5851491A" w14:textId="77777777" w:rsidR="009C4A01" w:rsidRPr="00BF0D59" w:rsidRDefault="009C4A01">
      <w:pPr>
        <w:jc w:val="center"/>
        <w:rPr>
          <w:rFonts w:asciiTheme="minorEastAsia" w:eastAsiaTheme="minorEastAsia" w:hAnsiTheme="minorEastAsia"/>
          <w:sz w:val="18"/>
        </w:rPr>
        <w:sectPr w:rsidR="009C4A01" w:rsidRPr="00BF0D59">
          <w:headerReference w:type="default" r:id="rId231"/>
          <w:pgSz w:w="11910" w:h="16840"/>
          <w:pgMar w:top="920" w:right="1360" w:bottom="1160" w:left="1360" w:header="655" w:footer="975" w:gutter="0"/>
          <w:cols w:space="720"/>
        </w:sectPr>
      </w:pPr>
    </w:p>
    <w:p w14:paraId="416E5B10" w14:textId="77777777" w:rsidR="009C4A01" w:rsidRPr="00BF0D59" w:rsidRDefault="009C4A01">
      <w:pPr>
        <w:pStyle w:val="a5"/>
        <w:rPr>
          <w:rFonts w:asciiTheme="minorEastAsia" w:eastAsiaTheme="minorEastAsia" w:hAnsiTheme="minorEastAsia"/>
          <w:sz w:val="20"/>
        </w:rPr>
      </w:pPr>
    </w:p>
    <w:p w14:paraId="41A84EE0" w14:textId="77777777" w:rsidR="009C4A01" w:rsidRPr="00BF0D59" w:rsidRDefault="009C4A01">
      <w:pPr>
        <w:pStyle w:val="a5"/>
        <w:spacing w:before="6" w:after="1"/>
        <w:rPr>
          <w:rFonts w:asciiTheme="minorEastAsia" w:eastAsiaTheme="minorEastAsia" w:hAnsiTheme="minorEastAsia"/>
          <w:sz w:val="21"/>
        </w:rPr>
      </w:pPr>
    </w:p>
    <w:tbl>
      <w:tblPr>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81"/>
        <w:gridCol w:w="1381"/>
        <w:gridCol w:w="1381"/>
        <w:gridCol w:w="1381"/>
        <w:gridCol w:w="1894"/>
        <w:gridCol w:w="1235"/>
      </w:tblGrid>
      <w:tr w:rsidR="00DE7AD9" w:rsidRPr="00BF0D59" w14:paraId="20B330E0" w14:textId="77777777">
        <w:trPr>
          <w:trHeight w:val="441"/>
        </w:trPr>
        <w:tc>
          <w:tcPr>
            <w:tcW w:w="1381" w:type="dxa"/>
          </w:tcPr>
          <w:p w14:paraId="70E6CDF3" w14:textId="77777777" w:rsidR="009C4A01" w:rsidRPr="00BF0D59" w:rsidRDefault="009B6A77">
            <w:pPr>
              <w:pStyle w:val="TableParagraph"/>
              <w:spacing w:before="85"/>
              <w:ind w:left="269"/>
              <w:rPr>
                <w:rFonts w:asciiTheme="minorEastAsia" w:eastAsiaTheme="minorEastAsia" w:hAnsiTheme="minorEastAsia"/>
                <w:b/>
                <w:sz w:val="21"/>
              </w:rPr>
            </w:pPr>
            <w:r w:rsidRPr="00BF0D59">
              <w:rPr>
                <w:rFonts w:asciiTheme="minorEastAsia" w:eastAsiaTheme="minorEastAsia" w:hAnsiTheme="minorEastAsia"/>
                <w:b/>
                <w:sz w:val="21"/>
              </w:rPr>
              <w:t>管线小类</w:t>
            </w:r>
          </w:p>
        </w:tc>
        <w:tc>
          <w:tcPr>
            <w:tcW w:w="1381" w:type="dxa"/>
          </w:tcPr>
          <w:p w14:paraId="6177D6AA" w14:textId="77777777" w:rsidR="009C4A01" w:rsidRPr="00BF0D59" w:rsidRDefault="009B6A77">
            <w:pPr>
              <w:pStyle w:val="TableParagraph"/>
              <w:spacing w:before="85"/>
              <w:ind w:left="128" w:right="119"/>
              <w:jc w:val="center"/>
              <w:rPr>
                <w:rFonts w:asciiTheme="minorEastAsia" w:eastAsiaTheme="minorEastAsia" w:hAnsiTheme="minorEastAsia"/>
                <w:b/>
                <w:sz w:val="21"/>
              </w:rPr>
            </w:pPr>
            <w:r w:rsidRPr="00BF0D59">
              <w:rPr>
                <w:rFonts w:asciiTheme="minorEastAsia" w:eastAsiaTheme="minorEastAsia" w:hAnsiTheme="minorEastAsia"/>
                <w:b/>
                <w:sz w:val="21"/>
              </w:rPr>
              <w:t>要素名称</w:t>
            </w:r>
          </w:p>
        </w:tc>
        <w:tc>
          <w:tcPr>
            <w:tcW w:w="1381" w:type="dxa"/>
          </w:tcPr>
          <w:p w14:paraId="4D732D78" w14:textId="77777777" w:rsidR="009C4A01" w:rsidRPr="00BF0D59" w:rsidRDefault="009B6A77">
            <w:pPr>
              <w:pStyle w:val="TableParagraph"/>
              <w:spacing w:before="85"/>
              <w:ind w:left="127" w:right="120"/>
              <w:jc w:val="center"/>
              <w:rPr>
                <w:rFonts w:asciiTheme="minorEastAsia" w:eastAsiaTheme="minorEastAsia" w:hAnsiTheme="minorEastAsia"/>
                <w:b/>
                <w:sz w:val="21"/>
              </w:rPr>
            </w:pPr>
            <w:r w:rsidRPr="00BF0D59">
              <w:rPr>
                <w:rFonts w:asciiTheme="minorEastAsia" w:eastAsiaTheme="minorEastAsia" w:hAnsiTheme="minorEastAsia"/>
                <w:b/>
                <w:sz w:val="21"/>
              </w:rPr>
              <w:t>代码</w:t>
            </w:r>
          </w:p>
        </w:tc>
        <w:tc>
          <w:tcPr>
            <w:tcW w:w="1381" w:type="dxa"/>
          </w:tcPr>
          <w:p w14:paraId="56A43C25" w14:textId="77777777" w:rsidR="009C4A01" w:rsidRPr="00BF0D59" w:rsidRDefault="009B6A77">
            <w:pPr>
              <w:pStyle w:val="TableParagraph"/>
              <w:spacing w:before="85"/>
              <w:ind w:left="128" w:right="119"/>
              <w:jc w:val="center"/>
              <w:rPr>
                <w:rFonts w:asciiTheme="minorEastAsia" w:eastAsiaTheme="minorEastAsia" w:hAnsiTheme="minorEastAsia"/>
                <w:b/>
                <w:sz w:val="21"/>
              </w:rPr>
            </w:pPr>
            <w:r w:rsidRPr="00BF0D59">
              <w:rPr>
                <w:rFonts w:asciiTheme="minorEastAsia" w:eastAsiaTheme="minorEastAsia" w:hAnsiTheme="minorEastAsia"/>
                <w:b/>
                <w:sz w:val="21"/>
              </w:rPr>
              <w:t>管线小类</w:t>
            </w:r>
          </w:p>
        </w:tc>
        <w:tc>
          <w:tcPr>
            <w:tcW w:w="1894" w:type="dxa"/>
          </w:tcPr>
          <w:p w14:paraId="75A43254" w14:textId="77777777" w:rsidR="009C4A01" w:rsidRPr="00BF0D59" w:rsidRDefault="009B6A77">
            <w:pPr>
              <w:pStyle w:val="TableParagraph"/>
              <w:spacing w:before="85"/>
              <w:ind w:left="207" w:right="194"/>
              <w:jc w:val="center"/>
              <w:rPr>
                <w:rFonts w:asciiTheme="minorEastAsia" w:eastAsiaTheme="minorEastAsia" w:hAnsiTheme="minorEastAsia"/>
                <w:b/>
                <w:sz w:val="21"/>
              </w:rPr>
            </w:pPr>
            <w:r w:rsidRPr="00BF0D59">
              <w:rPr>
                <w:rFonts w:asciiTheme="minorEastAsia" w:eastAsiaTheme="minorEastAsia" w:hAnsiTheme="minorEastAsia"/>
                <w:b/>
                <w:sz w:val="21"/>
              </w:rPr>
              <w:t>要素名称</w:t>
            </w:r>
          </w:p>
        </w:tc>
        <w:tc>
          <w:tcPr>
            <w:tcW w:w="1235" w:type="dxa"/>
          </w:tcPr>
          <w:p w14:paraId="372BA705" w14:textId="77777777" w:rsidR="009C4A01" w:rsidRPr="00BF0D59" w:rsidRDefault="009B6A77">
            <w:pPr>
              <w:pStyle w:val="TableParagraph"/>
              <w:spacing w:before="85"/>
              <w:ind w:left="236" w:right="227"/>
              <w:jc w:val="center"/>
              <w:rPr>
                <w:rFonts w:asciiTheme="minorEastAsia" w:eastAsiaTheme="minorEastAsia" w:hAnsiTheme="minorEastAsia"/>
                <w:b/>
                <w:sz w:val="21"/>
              </w:rPr>
            </w:pPr>
            <w:r w:rsidRPr="00BF0D59">
              <w:rPr>
                <w:rFonts w:asciiTheme="minorEastAsia" w:eastAsiaTheme="minorEastAsia" w:hAnsiTheme="minorEastAsia"/>
                <w:b/>
                <w:sz w:val="21"/>
              </w:rPr>
              <w:t>代码</w:t>
            </w:r>
          </w:p>
        </w:tc>
      </w:tr>
      <w:tr w:rsidR="00DE7AD9" w:rsidRPr="00BF0D59" w14:paraId="6087E38D" w14:textId="77777777">
        <w:trPr>
          <w:trHeight w:val="329"/>
        </w:trPr>
        <w:tc>
          <w:tcPr>
            <w:tcW w:w="1381" w:type="dxa"/>
            <w:vMerge w:val="restart"/>
          </w:tcPr>
          <w:p w14:paraId="1566D4D9" w14:textId="77777777" w:rsidR="009C4A01" w:rsidRPr="00BF0D59" w:rsidRDefault="009C4A01">
            <w:pPr>
              <w:pStyle w:val="TableParagraph"/>
              <w:rPr>
                <w:rFonts w:asciiTheme="minorEastAsia" w:eastAsiaTheme="minorEastAsia" w:hAnsiTheme="minorEastAsia"/>
                <w:sz w:val="18"/>
              </w:rPr>
            </w:pPr>
          </w:p>
          <w:p w14:paraId="250049A6" w14:textId="77777777" w:rsidR="009C4A01" w:rsidRPr="00BF0D59" w:rsidRDefault="009C4A01">
            <w:pPr>
              <w:pStyle w:val="TableParagraph"/>
              <w:rPr>
                <w:rFonts w:asciiTheme="minorEastAsia" w:eastAsiaTheme="minorEastAsia" w:hAnsiTheme="minorEastAsia"/>
                <w:sz w:val="18"/>
              </w:rPr>
            </w:pPr>
          </w:p>
          <w:p w14:paraId="17161D5B" w14:textId="77777777" w:rsidR="009C4A01" w:rsidRPr="00BF0D59" w:rsidRDefault="009C4A01">
            <w:pPr>
              <w:pStyle w:val="TableParagraph"/>
              <w:rPr>
                <w:rFonts w:asciiTheme="minorEastAsia" w:eastAsiaTheme="minorEastAsia" w:hAnsiTheme="minorEastAsia"/>
                <w:sz w:val="18"/>
              </w:rPr>
            </w:pPr>
          </w:p>
          <w:p w14:paraId="4670DA70" w14:textId="77777777" w:rsidR="009C4A01" w:rsidRPr="00BF0D59" w:rsidRDefault="009C4A01">
            <w:pPr>
              <w:pStyle w:val="TableParagraph"/>
              <w:spacing w:before="2"/>
              <w:rPr>
                <w:rFonts w:asciiTheme="minorEastAsia" w:eastAsiaTheme="minorEastAsia" w:hAnsiTheme="minorEastAsia"/>
                <w:sz w:val="25"/>
              </w:rPr>
            </w:pPr>
          </w:p>
          <w:p w14:paraId="7278E53C" w14:textId="77777777" w:rsidR="009C4A01" w:rsidRPr="00BF0D59" w:rsidRDefault="009B6A77">
            <w:pPr>
              <w:pStyle w:val="TableParagraph"/>
              <w:ind w:left="128" w:right="120"/>
              <w:jc w:val="center"/>
              <w:rPr>
                <w:rFonts w:asciiTheme="minorEastAsia" w:eastAsiaTheme="minorEastAsia" w:hAnsiTheme="minorEastAsia"/>
                <w:b/>
                <w:sz w:val="18"/>
              </w:rPr>
            </w:pPr>
            <w:r w:rsidRPr="00BF0D59">
              <w:rPr>
                <w:rFonts w:asciiTheme="minorEastAsia" w:eastAsiaTheme="minorEastAsia" w:hAnsiTheme="minorEastAsia"/>
                <w:b/>
                <w:sz w:val="18"/>
              </w:rPr>
              <w:t>广告</w:t>
            </w:r>
          </w:p>
        </w:tc>
        <w:tc>
          <w:tcPr>
            <w:tcW w:w="1381" w:type="dxa"/>
          </w:tcPr>
          <w:p w14:paraId="22FF13E1" w14:textId="77777777" w:rsidR="009C4A01" w:rsidRPr="00BF0D59" w:rsidRDefault="009B6A77">
            <w:pPr>
              <w:pStyle w:val="TableParagraph"/>
              <w:spacing w:before="49"/>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铁塔</w:t>
            </w:r>
          </w:p>
        </w:tc>
        <w:tc>
          <w:tcPr>
            <w:tcW w:w="1381" w:type="dxa"/>
          </w:tcPr>
          <w:p w14:paraId="2EAA5390" w14:textId="77777777" w:rsidR="009C4A01" w:rsidRPr="00BF0D59" w:rsidRDefault="009B6A77">
            <w:pPr>
              <w:pStyle w:val="TableParagraph"/>
              <w:spacing w:before="49"/>
              <w:ind w:left="128" w:right="118"/>
              <w:jc w:val="center"/>
              <w:rPr>
                <w:rFonts w:asciiTheme="minorEastAsia" w:eastAsiaTheme="minorEastAsia" w:hAnsiTheme="minorEastAsia"/>
                <w:sz w:val="18"/>
              </w:rPr>
            </w:pPr>
            <w:r w:rsidRPr="00BF0D59">
              <w:rPr>
                <w:rFonts w:asciiTheme="minorEastAsia" w:eastAsiaTheme="minorEastAsia" w:hAnsiTheme="minorEastAsia"/>
                <w:sz w:val="18"/>
              </w:rPr>
              <w:t>55052216</w:t>
            </w:r>
          </w:p>
        </w:tc>
        <w:tc>
          <w:tcPr>
            <w:tcW w:w="1381" w:type="dxa"/>
            <w:vMerge w:val="restart"/>
          </w:tcPr>
          <w:p w14:paraId="57549753" w14:textId="77777777" w:rsidR="009C4A01" w:rsidRPr="00BF0D59" w:rsidRDefault="009C4A01">
            <w:pPr>
              <w:pStyle w:val="TableParagraph"/>
              <w:rPr>
                <w:rFonts w:asciiTheme="minorEastAsia" w:eastAsiaTheme="minorEastAsia" w:hAnsiTheme="minorEastAsia"/>
                <w:sz w:val="18"/>
              </w:rPr>
            </w:pPr>
          </w:p>
          <w:p w14:paraId="633E2716" w14:textId="77777777" w:rsidR="009C4A01" w:rsidRPr="00BF0D59" w:rsidRDefault="009C4A01">
            <w:pPr>
              <w:pStyle w:val="TableParagraph"/>
              <w:rPr>
                <w:rFonts w:asciiTheme="minorEastAsia" w:eastAsiaTheme="minorEastAsia" w:hAnsiTheme="minorEastAsia"/>
                <w:sz w:val="18"/>
              </w:rPr>
            </w:pPr>
          </w:p>
          <w:p w14:paraId="626E7253" w14:textId="77777777" w:rsidR="009C4A01" w:rsidRPr="00BF0D59" w:rsidRDefault="009C4A01">
            <w:pPr>
              <w:pStyle w:val="TableParagraph"/>
              <w:rPr>
                <w:rFonts w:asciiTheme="minorEastAsia" w:eastAsiaTheme="minorEastAsia" w:hAnsiTheme="minorEastAsia"/>
                <w:sz w:val="18"/>
              </w:rPr>
            </w:pPr>
          </w:p>
          <w:p w14:paraId="4224B33E" w14:textId="77777777" w:rsidR="009C4A01" w:rsidRPr="00BF0D59" w:rsidRDefault="009C4A01">
            <w:pPr>
              <w:pStyle w:val="TableParagraph"/>
              <w:rPr>
                <w:rFonts w:asciiTheme="minorEastAsia" w:eastAsiaTheme="minorEastAsia" w:hAnsiTheme="minorEastAsia"/>
                <w:sz w:val="18"/>
              </w:rPr>
            </w:pPr>
          </w:p>
          <w:p w14:paraId="14FD2A3E" w14:textId="77777777" w:rsidR="009C4A01" w:rsidRPr="00BF0D59" w:rsidRDefault="009C4A01">
            <w:pPr>
              <w:pStyle w:val="TableParagraph"/>
              <w:rPr>
                <w:rFonts w:asciiTheme="minorEastAsia" w:eastAsiaTheme="minorEastAsia" w:hAnsiTheme="minorEastAsia"/>
                <w:sz w:val="18"/>
              </w:rPr>
            </w:pPr>
          </w:p>
          <w:p w14:paraId="4F4A4265" w14:textId="77777777" w:rsidR="009C4A01" w:rsidRPr="00BF0D59" w:rsidRDefault="009C4A01">
            <w:pPr>
              <w:pStyle w:val="TableParagraph"/>
              <w:rPr>
                <w:rFonts w:asciiTheme="minorEastAsia" w:eastAsiaTheme="minorEastAsia" w:hAnsiTheme="minorEastAsia"/>
                <w:sz w:val="18"/>
              </w:rPr>
            </w:pPr>
          </w:p>
          <w:p w14:paraId="6EE20D88" w14:textId="77777777" w:rsidR="009C4A01" w:rsidRPr="00BF0D59" w:rsidRDefault="009C4A01">
            <w:pPr>
              <w:pStyle w:val="TableParagraph"/>
              <w:rPr>
                <w:rFonts w:asciiTheme="minorEastAsia" w:eastAsiaTheme="minorEastAsia" w:hAnsiTheme="minorEastAsia"/>
                <w:sz w:val="18"/>
              </w:rPr>
            </w:pPr>
          </w:p>
          <w:p w14:paraId="712E095F" w14:textId="77777777" w:rsidR="009C4A01" w:rsidRPr="00BF0D59" w:rsidRDefault="009C4A01">
            <w:pPr>
              <w:pStyle w:val="TableParagraph"/>
              <w:rPr>
                <w:rFonts w:asciiTheme="minorEastAsia" w:eastAsiaTheme="minorEastAsia" w:hAnsiTheme="minorEastAsia"/>
                <w:sz w:val="18"/>
              </w:rPr>
            </w:pPr>
          </w:p>
          <w:p w14:paraId="0E2A822B" w14:textId="77777777" w:rsidR="009C4A01" w:rsidRPr="00BF0D59" w:rsidRDefault="009C4A01">
            <w:pPr>
              <w:pStyle w:val="TableParagraph"/>
              <w:rPr>
                <w:rFonts w:asciiTheme="minorEastAsia" w:eastAsiaTheme="minorEastAsia" w:hAnsiTheme="minorEastAsia"/>
                <w:sz w:val="18"/>
              </w:rPr>
            </w:pPr>
          </w:p>
          <w:p w14:paraId="0FD05A74" w14:textId="77777777" w:rsidR="009C4A01" w:rsidRPr="00BF0D59" w:rsidRDefault="009C4A01">
            <w:pPr>
              <w:pStyle w:val="TableParagraph"/>
              <w:rPr>
                <w:rFonts w:asciiTheme="minorEastAsia" w:eastAsiaTheme="minorEastAsia" w:hAnsiTheme="minorEastAsia"/>
                <w:sz w:val="18"/>
              </w:rPr>
            </w:pPr>
          </w:p>
          <w:p w14:paraId="472ADBC6" w14:textId="77777777" w:rsidR="009C4A01" w:rsidRPr="00BF0D59" w:rsidRDefault="009C4A01">
            <w:pPr>
              <w:pStyle w:val="TableParagraph"/>
              <w:rPr>
                <w:rFonts w:asciiTheme="minorEastAsia" w:eastAsiaTheme="minorEastAsia" w:hAnsiTheme="minorEastAsia"/>
                <w:sz w:val="18"/>
              </w:rPr>
            </w:pPr>
          </w:p>
          <w:p w14:paraId="523E0748" w14:textId="77777777" w:rsidR="009C4A01" w:rsidRPr="00BF0D59" w:rsidRDefault="009C4A01">
            <w:pPr>
              <w:pStyle w:val="TableParagraph"/>
              <w:rPr>
                <w:rFonts w:asciiTheme="minorEastAsia" w:eastAsiaTheme="minorEastAsia" w:hAnsiTheme="minorEastAsia"/>
                <w:sz w:val="18"/>
              </w:rPr>
            </w:pPr>
          </w:p>
          <w:p w14:paraId="30AA3285" w14:textId="77777777" w:rsidR="009C4A01" w:rsidRPr="00BF0D59" w:rsidRDefault="009C4A01">
            <w:pPr>
              <w:pStyle w:val="TableParagraph"/>
              <w:rPr>
                <w:rFonts w:asciiTheme="minorEastAsia" w:eastAsiaTheme="minorEastAsia" w:hAnsiTheme="minorEastAsia"/>
                <w:sz w:val="18"/>
              </w:rPr>
            </w:pPr>
          </w:p>
          <w:p w14:paraId="0C60D83C" w14:textId="77777777" w:rsidR="009C4A01" w:rsidRPr="00BF0D59" w:rsidRDefault="009C4A01">
            <w:pPr>
              <w:pStyle w:val="TableParagraph"/>
              <w:spacing w:before="6"/>
              <w:rPr>
                <w:rFonts w:asciiTheme="minorEastAsia" w:eastAsiaTheme="minorEastAsia" w:hAnsiTheme="minorEastAsia"/>
                <w:sz w:val="21"/>
              </w:rPr>
            </w:pPr>
          </w:p>
          <w:p w14:paraId="7A5426F2" w14:textId="77777777" w:rsidR="009C4A01" w:rsidRPr="00BF0D59" w:rsidRDefault="009B6A77">
            <w:pPr>
              <w:pStyle w:val="TableParagraph"/>
              <w:ind w:left="329"/>
              <w:rPr>
                <w:rFonts w:asciiTheme="minorEastAsia" w:eastAsiaTheme="minorEastAsia" w:hAnsiTheme="minorEastAsia"/>
                <w:b/>
                <w:sz w:val="18"/>
              </w:rPr>
            </w:pPr>
            <w:r w:rsidRPr="00BF0D59">
              <w:rPr>
                <w:rFonts w:asciiTheme="minorEastAsia" w:eastAsiaTheme="minorEastAsia" w:hAnsiTheme="minorEastAsia"/>
                <w:b/>
                <w:sz w:val="18"/>
              </w:rPr>
              <w:t>高压输电</w:t>
            </w:r>
          </w:p>
        </w:tc>
        <w:tc>
          <w:tcPr>
            <w:tcW w:w="1894" w:type="dxa"/>
          </w:tcPr>
          <w:p w14:paraId="0967181D" w14:textId="77777777" w:rsidR="009C4A01" w:rsidRPr="00BF0D59" w:rsidRDefault="009B6A77">
            <w:pPr>
              <w:pStyle w:val="TableParagraph"/>
              <w:spacing w:before="49"/>
              <w:ind w:left="205" w:right="197"/>
              <w:jc w:val="center"/>
              <w:rPr>
                <w:rFonts w:asciiTheme="minorEastAsia" w:eastAsiaTheme="minorEastAsia" w:hAnsiTheme="minorEastAsia"/>
                <w:sz w:val="18"/>
              </w:rPr>
            </w:pPr>
            <w:r w:rsidRPr="00BF0D59">
              <w:rPr>
                <w:rFonts w:asciiTheme="minorEastAsia" w:eastAsiaTheme="minorEastAsia" w:hAnsiTheme="minorEastAsia"/>
                <w:sz w:val="18"/>
              </w:rPr>
              <w:t>通风井</w:t>
            </w:r>
          </w:p>
        </w:tc>
        <w:tc>
          <w:tcPr>
            <w:tcW w:w="1235" w:type="dxa"/>
          </w:tcPr>
          <w:p w14:paraId="5314D04C" w14:textId="77777777" w:rsidR="009C4A01" w:rsidRPr="00BF0D59" w:rsidRDefault="009B6A77">
            <w:pPr>
              <w:pStyle w:val="TableParagraph"/>
              <w:spacing w:before="49"/>
              <w:ind w:left="236" w:right="229"/>
              <w:jc w:val="center"/>
              <w:rPr>
                <w:rFonts w:asciiTheme="minorEastAsia" w:eastAsiaTheme="minorEastAsia" w:hAnsiTheme="minorEastAsia"/>
                <w:sz w:val="18"/>
              </w:rPr>
            </w:pPr>
            <w:r w:rsidRPr="00BF0D59">
              <w:rPr>
                <w:rFonts w:asciiTheme="minorEastAsia" w:eastAsiaTheme="minorEastAsia" w:hAnsiTheme="minorEastAsia"/>
                <w:sz w:val="18"/>
              </w:rPr>
              <w:t>55062204</w:t>
            </w:r>
          </w:p>
        </w:tc>
      </w:tr>
      <w:tr w:rsidR="00DE7AD9" w:rsidRPr="00BF0D59" w14:paraId="5457195B" w14:textId="77777777">
        <w:trPr>
          <w:trHeight w:val="329"/>
        </w:trPr>
        <w:tc>
          <w:tcPr>
            <w:tcW w:w="1381" w:type="dxa"/>
            <w:vMerge/>
            <w:tcBorders>
              <w:top w:val="nil"/>
            </w:tcBorders>
          </w:tcPr>
          <w:p w14:paraId="5831804C" w14:textId="77777777" w:rsidR="009C4A01" w:rsidRPr="00BF0D59" w:rsidRDefault="009C4A01">
            <w:pPr>
              <w:rPr>
                <w:rFonts w:asciiTheme="minorEastAsia" w:eastAsiaTheme="minorEastAsia" w:hAnsiTheme="minorEastAsia"/>
                <w:sz w:val="2"/>
                <w:szCs w:val="2"/>
              </w:rPr>
            </w:pPr>
          </w:p>
        </w:tc>
        <w:tc>
          <w:tcPr>
            <w:tcW w:w="1381" w:type="dxa"/>
          </w:tcPr>
          <w:p w14:paraId="7E13C8E9" w14:textId="77777777" w:rsidR="009C4A01" w:rsidRPr="00BF0D59" w:rsidRDefault="009B6A77">
            <w:pPr>
              <w:pStyle w:val="TableParagraph"/>
              <w:spacing w:before="51"/>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钢管杆</w:t>
            </w:r>
          </w:p>
        </w:tc>
        <w:tc>
          <w:tcPr>
            <w:tcW w:w="1381" w:type="dxa"/>
          </w:tcPr>
          <w:p w14:paraId="580F82A9" w14:textId="77777777" w:rsidR="009C4A01" w:rsidRPr="00BF0D59" w:rsidRDefault="009B6A77">
            <w:pPr>
              <w:pStyle w:val="TableParagraph"/>
              <w:spacing w:before="51"/>
              <w:ind w:left="128" w:right="118"/>
              <w:jc w:val="center"/>
              <w:rPr>
                <w:rFonts w:asciiTheme="minorEastAsia" w:eastAsiaTheme="minorEastAsia" w:hAnsiTheme="minorEastAsia"/>
                <w:sz w:val="18"/>
              </w:rPr>
            </w:pPr>
            <w:r w:rsidRPr="00BF0D59">
              <w:rPr>
                <w:rFonts w:asciiTheme="minorEastAsia" w:eastAsiaTheme="minorEastAsia" w:hAnsiTheme="minorEastAsia"/>
                <w:sz w:val="18"/>
              </w:rPr>
              <w:t>55052217</w:t>
            </w:r>
          </w:p>
        </w:tc>
        <w:tc>
          <w:tcPr>
            <w:tcW w:w="1381" w:type="dxa"/>
            <w:vMerge/>
            <w:tcBorders>
              <w:top w:val="nil"/>
            </w:tcBorders>
          </w:tcPr>
          <w:p w14:paraId="66147C83" w14:textId="77777777" w:rsidR="009C4A01" w:rsidRPr="00BF0D59" w:rsidRDefault="009C4A01">
            <w:pPr>
              <w:rPr>
                <w:rFonts w:asciiTheme="minorEastAsia" w:eastAsiaTheme="minorEastAsia" w:hAnsiTheme="minorEastAsia"/>
                <w:sz w:val="2"/>
                <w:szCs w:val="2"/>
              </w:rPr>
            </w:pPr>
          </w:p>
        </w:tc>
        <w:tc>
          <w:tcPr>
            <w:tcW w:w="1894" w:type="dxa"/>
          </w:tcPr>
          <w:p w14:paraId="3AF995BE" w14:textId="77777777" w:rsidR="009C4A01" w:rsidRPr="00BF0D59" w:rsidRDefault="009B6A77">
            <w:pPr>
              <w:pStyle w:val="TableParagraph"/>
              <w:spacing w:before="51"/>
              <w:ind w:left="205" w:right="197"/>
              <w:jc w:val="center"/>
              <w:rPr>
                <w:rFonts w:asciiTheme="minorEastAsia" w:eastAsiaTheme="minorEastAsia" w:hAnsiTheme="minorEastAsia"/>
                <w:sz w:val="18"/>
              </w:rPr>
            </w:pPr>
            <w:r w:rsidRPr="00BF0D59">
              <w:rPr>
                <w:rFonts w:asciiTheme="minorEastAsia" w:eastAsiaTheme="minorEastAsia" w:hAnsiTheme="minorEastAsia"/>
                <w:sz w:val="18"/>
              </w:rPr>
              <w:t>控制柜</w:t>
            </w:r>
          </w:p>
        </w:tc>
        <w:tc>
          <w:tcPr>
            <w:tcW w:w="1235" w:type="dxa"/>
          </w:tcPr>
          <w:p w14:paraId="13F25FEF" w14:textId="77777777" w:rsidR="009C4A01" w:rsidRPr="00BF0D59" w:rsidRDefault="009B6A77">
            <w:pPr>
              <w:pStyle w:val="TableParagraph"/>
              <w:spacing w:before="51"/>
              <w:ind w:left="236" w:right="229"/>
              <w:jc w:val="center"/>
              <w:rPr>
                <w:rFonts w:asciiTheme="minorEastAsia" w:eastAsiaTheme="minorEastAsia" w:hAnsiTheme="minorEastAsia"/>
                <w:sz w:val="18"/>
              </w:rPr>
            </w:pPr>
            <w:r w:rsidRPr="00BF0D59">
              <w:rPr>
                <w:rFonts w:asciiTheme="minorEastAsia" w:eastAsiaTheme="minorEastAsia" w:hAnsiTheme="minorEastAsia"/>
                <w:sz w:val="18"/>
              </w:rPr>
              <w:t>55062205</w:t>
            </w:r>
          </w:p>
        </w:tc>
      </w:tr>
      <w:tr w:rsidR="00DE7AD9" w:rsidRPr="00BF0D59" w14:paraId="45965431" w14:textId="77777777">
        <w:trPr>
          <w:trHeight w:val="328"/>
        </w:trPr>
        <w:tc>
          <w:tcPr>
            <w:tcW w:w="1381" w:type="dxa"/>
            <w:vMerge/>
            <w:tcBorders>
              <w:top w:val="nil"/>
            </w:tcBorders>
          </w:tcPr>
          <w:p w14:paraId="2C74A77A" w14:textId="77777777" w:rsidR="009C4A01" w:rsidRPr="00BF0D59" w:rsidRDefault="009C4A01">
            <w:pPr>
              <w:rPr>
                <w:rFonts w:asciiTheme="minorEastAsia" w:eastAsiaTheme="minorEastAsia" w:hAnsiTheme="minorEastAsia"/>
                <w:sz w:val="2"/>
                <w:szCs w:val="2"/>
              </w:rPr>
            </w:pPr>
          </w:p>
        </w:tc>
        <w:tc>
          <w:tcPr>
            <w:tcW w:w="1381" w:type="dxa"/>
          </w:tcPr>
          <w:p w14:paraId="1249D0FC" w14:textId="77777777" w:rsidR="009C4A01" w:rsidRPr="00BF0D59" w:rsidRDefault="009B6A77">
            <w:pPr>
              <w:pStyle w:val="TableParagraph"/>
              <w:spacing w:before="50"/>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电缆终端塔</w:t>
            </w:r>
          </w:p>
        </w:tc>
        <w:tc>
          <w:tcPr>
            <w:tcW w:w="1381" w:type="dxa"/>
          </w:tcPr>
          <w:p w14:paraId="34E308F9" w14:textId="77777777" w:rsidR="009C4A01" w:rsidRPr="00BF0D59" w:rsidRDefault="009B6A77">
            <w:pPr>
              <w:pStyle w:val="TableParagraph"/>
              <w:spacing w:before="50"/>
              <w:ind w:left="128" w:right="118"/>
              <w:jc w:val="center"/>
              <w:rPr>
                <w:rFonts w:asciiTheme="minorEastAsia" w:eastAsiaTheme="minorEastAsia" w:hAnsiTheme="minorEastAsia"/>
                <w:sz w:val="18"/>
              </w:rPr>
            </w:pPr>
            <w:r w:rsidRPr="00BF0D59">
              <w:rPr>
                <w:rFonts w:asciiTheme="minorEastAsia" w:eastAsiaTheme="minorEastAsia" w:hAnsiTheme="minorEastAsia"/>
                <w:sz w:val="18"/>
              </w:rPr>
              <w:t>55052218</w:t>
            </w:r>
          </w:p>
        </w:tc>
        <w:tc>
          <w:tcPr>
            <w:tcW w:w="1381" w:type="dxa"/>
            <w:vMerge/>
            <w:tcBorders>
              <w:top w:val="nil"/>
            </w:tcBorders>
          </w:tcPr>
          <w:p w14:paraId="04DBFF7E" w14:textId="77777777" w:rsidR="009C4A01" w:rsidRPr="00BF0D59" w:rsidRDefault="009C4A01">
            <w:pPr>
              <w:rPr>
                <w:rFonts w:asciiTheme="minorEastAsia" w:eastAsiaTheme="minorEastAsia" w:hAnsiTheme="minorEastAsia"/>
                <w:sz w:val="2"/>
                <w:szCs w:val="2"/>
              </w:rPr>
            </w:pPr>
          </w:p>
        </w:tc>
        <w:tc>
          <w:tcPr>
            <w:tcW w:w="1894" w:type="dxa"/>
          </w:tcPr>
          <w:p w14:paraId="06E53FBF" w14:textId="77777777" w:rsidR="009C4A01" w:rsidRPr="00BF0D59" w:rsidRDefault="009B6A77">
            <w:pPr>
              <w:pStyle w:val="TableParagraph"/>
              <w:spacing w:before="50"/>
              <w:ind w:left="205" w:right="197"/>
              <w:jc w:val="center"/>
              <w:rPr>
                <w:rFonts w:asciiTheme="minorEastAsia" w:eastAsiaTheme="minorEastAsia" w:hAnsiTheme="minorEastAsia"/>
                <w:sz w:val="18"/>
              </w:rPr>
            </w:pPr>
            <w:r w:rsidRPr="00BF0D59">
              <w:rPr>
                <w:rFonts w:asciiTheme="minorEastAsia" w:eastAsiaTheme="minorEastAsia" w:hAnsiTheme="minorEastAsia"/>
                <w:sz w:val="18"/>
              </w:rPr>
              <w:t>环网柜</w:t>
            </w:r>
          </w:p>
        </w:tc>
        <w:tc>
          <w:tcPr>
            <w:tcW w:w="1235" w:type="dxa"/>
          </w:tcPr>
          <w:p w14:paraId="23CB33FE" w14:textId="77777777" w:rsidR="009C4A01" w:rsidRPr="00BF0D59" w:rsidRDefault="009B6A77">
            <w:pPr>
              <w:pStyle w:val="TableParagraph"/>
              <w:spacing w:before="50"/>
              <w:ind w:left="236" w:right="229"/>
              <w:jc w:val="center"/>
              <w:rPr>
                <w:rFonts w:asciiTheme="minorEastAsia" w:eastAsiaTheme="minorEastAsia" w:hAnsiTheme="minorEastAsia"/>
                <w:sz w:val="18"/>
              </w:rPr>
            </w:pPr>
            <w:r w:rsidRPr="00BF0D59">
              <w:rPr>
                <w:rFonts w:asciiTheme="minorEastAsia" w:eastAsiaTheme="minorEastAsia" w:hAnsiTheme="minorEastAsia"/>
                <w:sz w:val="18"/>
              </w:rPr>
              <w:t>55062206</w:t>
            </w:r>
          </w:p>
        </w:tc>
      </w:tr>
      <w:tr w:rsidR="00DE7AD9" w:rsidRPr="00BF0D59" w14:paraId="020CAB79" w14:textId="77777777">
        <w:trPr>
          <w:trHeight w:val="329"/>
        </w:trPr>
        <w:tc>
          <w:tcPr>
            <w:tcW w:w="1381" w:type="dxa"/>
            <w:vMerge/>
            <w:tcBorders>
              <w:top w:val="nil"/>
            </w:tcBorders>
          </w:tcPr>
          <w:p w14:paraId="3328A921" w14:textId="77777777" w:rsidR="009C4A01" w:rsidRPr="00BF0D59" w:rsidRDefault="009C4A01">
            <w:pPr>
              <w:rPr>
                <w:rFonts w:asciiTheme="minorEastAsia" w:eastAsiaTheme="minorEastAsia" w:hAnsiTheme="minorEastAsia"/>
                <w:sz w:val="2"/>
                <w:szCs w:val="2"/>
              </w:rPr>
            </w:pPr>
          </w:p>
        </w:tc>
        <w:tc>
          <w:tcPr>
            <w:tcW w:w="1381" w:type="dxa"/>
          </w:tcPr>
          <w:p w14:paraId="39ED1BD9" w14:textId="77777777" w:rsidR="009C4A01" w:rsidRPr="00BF0D59" w:rsidRDefault="009B6A77">
            <w:pPr>
              <w:pStyle w:val="TableParagraph"/>
              <w:spacing w:before="50"/>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沟槽</w:t>
            </w:r>
          </w:p>
        </w:tc>
        <w:tc>
          <w:tcPr>
            <w:tcW w:w="1381" w:type="dxa"/>
          </w:tcPr>
          <w:p w14:paraId="58522AE6" w14:textId="77777777" w:rsidR="009C4A01" w:rsidRPr="00BF0D59" w:rsidRDefault="009B6A77">
            <w:pPr>
              <w:pStyle w:val="TableParagraph"/>
              <w:spacing w:before="50"/>
              <w:ind w:left="128" w:right="118"/>
              <w:jc w:val="center"/>
              <w:rPr>
                <w:rFonts w:asciiTheme="minorEastAsia" w:eastAsiaTheme="minorEastAsia" w:hAnsiTheme="minorEastAsia"/>
                <w:sz w:val="18"/>
              </w:rPr>
            </w:pPr>
            <w:r w:rsidRPr="00BF0D59">
              <w:rPr>
                <w:rFonts w:asciiTheme="minorEastAsia" w:eastAsiaTheme="minorEastAsia" w:hAnsiTheme="minorEastAsia"/>
                <w:sz w:val="18"/>
              </w:rPr>
              <w:t>55052219</w:t>
            </w:r>
          </w:p>
        </w:tc>
        <w:tc>
          <w:tcPr>
            <w:tcW w:w="1381" w:type="dxa"/>
            <w:vMerge/>
            <w:tcBorders>
              <w:top w:val="nil"/>
            </w:tcBorders>
          </w:tcPr>
          <w:p w14:paraId="634495F0" w14:textId="77777777" w:rsidR="009C4A01" w:rsidRPr="00BF0D59" w:rsidRDefault="009C4A01">
            <w:pPr>
              <w:rPr>
                <w:rFonts w:asciiTheme="minorEastAsia" w:eastAsiaTheme="minorEastAsia" w:hAnsiTheme="minorEastAsia"/>
                <w:sz w:val="2"/>
                <w:szCs w:val="2"/>
              </w:rPr>
            </w:pPr>
          </w:p>
        </w:tc>
        <w:tc>
          <w:tcPr>
            <w:tcW w:w="1894" w:type="dxa"/>
          </w:tcPr>
          <w:p w14:paraId="593916F7" w14:textId="77777777" w:rsidR="009C4A01" w:rsidRPr="00BF0D59" w:rsidRDefault="009B6A77">
            <w:pPr>
              <w:pStyle w:val="TableParagraph"/>
              <w:spacing w:before="50"/>
              <w:ind w:left="205" w:right="197"/>
              <w:jc w:val="center"/>
              <w:rPr>
                <w:rFonts w:asciiTheme="minorEastAsia" w:eastAsiaTheme="minorEastAsia" w:hAnsiTheme="minorEastAsia"/>
                <w:sz w:val="18"/>
              </w:rPr>
            </w:pPr>
            <w:r w:rsidRPr="00BF0D59">
              <w:rPr>
                <w:rFonts w:asciiTheme="minorEastAsia" w:eastAsiaTheme="minorEastAsia" w:hAnsiTheme="minorEastAsia"/>
                <w:sz w:val="18"/>
              </w:rPr>
              <w:t>开关器</w:t>
            </w:r>
          </w:p>
        </w:tc>
        <w:tc>
          <w:tcPr>
            <w:tcW w:w="1235" w:type="dxa"/>
          </w:tcPr>
          <w:p w14:paraId="7E32E874" w14:textId="77777777" w:rsidR="009C4A01" w:rsidRPr="00BF0D59" w:rsidRDefault="009B6A77">
            <w:pPr>
              <w:pStyle w:val="TableParagraph"/>
              <w:spacing w:before="50"/>
              <w:ind w:left="236" w:right="229"/>
              <w:jc w:val="center"/>
              <w:rPr>
                <w:rFonts w:asciiTheme="minorEastAsia" w:eastAsiaTheme="minorEastAsia" w:hAnsiTheme="minorEastAsia"/>
                <w:sz w:val="18"/>
              </w:rPr>
            </w:pPr>
            <w:r w:rsidRPr="00BF0D59">
              <w:rPr>
                <w:rFonts w:asciiTheme="minorEastAsia" w:eastAsiaTheme="minorEastAsia" w:hAnsiTheme="minorEastAsia"/>
                <w:sz w:val="18"/>
              </w:rPr>
              <w:t>55062207</w:t>
            </w:r>
          </w:p>
        </w:tc>
      </w:tr>
      <w:tr w:rsidR="00DE7AD9" w:rsidRPr="00BF0D59" w14:paraId="00823711" w14:textId="77777777">
        <w:trPr>
          <w:trHeight w:val="328"/>
        </w:trPr>
        <w:tc>
          <w:tcPr>
            <w:tcW w:w="1381" w:type="dxa"/>
            <w:vMerge/>
            <w:tcBorders>
              <w:top w:val="nil"/>
            </w:tcBorders>
          </w:tcPr>
          <w:p w14:paraId="3B1AE1DA" w14:textId="77777777" w:rsidR="009C4A01" w:rsidRPr="00BF0D59" w:rsidRDefault="009C4A01">
            <w:pPr>
              <w:rPr>
                <w:rFonts w:asciiTheme="minorEastAsia" w:eastAsiaTheme="minorEastAsia" w:hAnsiTheme="minorEastAsia"/>
                <w:sz w:val="2"/>
                <w:szCs w:val="2"/>
              </w:rPr>
            </w:pPr>
          </w:p>
        </w:tc>
        <w:tc>
          <w:tcPr>
            <w:tcW w:w="1381" w:type="dxa"/>
          </w:tcPr>
          <w:p w14:paraId="11573813" w14:textId="77777777" w:rsidR="009C4A01" w:rsidRPr="00BF0D59" w:rsidRDefault="009B6A77">
            <w:pPr>
              <w:pStyle w:val="TableParagraph"/>
              <w:spacing w:before="49"/>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地下井室</w:t>
            </w:r>
          </w:p>
        </w:tc>
        <w:tc>
          <w:tcPr>
            <w:tcW w:w="1381" w:type="dxa"/>
          </w:tcPr>
          <w:p w14:paraId="5A0EED25" w14:textId="77777777" w:rsidR="009C4A01" w:rsidRPr="00BF0D59" w:rsidRDefault="009B6A77">
            <w:pPr>
              <w:pStyle w:val="TableParagraph"/>
              <w:spacing w:before="49"/>
              <w:ind w:left="128" w:right="118"/>
              <w:jc w:val="center"/>
              <w:rPr>
                <w:rFonts w:asciiTheme="minorEastAsia" w:eastAsiaTheme="minorEastAsia" w:hAnsiTheme="minorEastAsia"/>
                <w:sz w:val="18"/>
              </w:rPr>
            </w:pPr>
            <w:r w:rsidRPr="00BF0D59">
              <w:rPr>
                <w:rFonts w:asciiTheme="minorEastAsia" w:eastAsiaTheme="minorEastAsia" w:hAnsiTheme="minorEastAsia"/>
                <w:sz w:val="18"/>
              </w:rPr>
              <w:t>55052220</w:t>
            </w:r>
          </w:p>
        </w:tc>
        <w:tc>
          <w:tcPr>
            <w:tcW w:w="1381" w:type="dxa"/>
            <w:vMerge/>
            <w:tcBorders>
              <w:top w:val="nil"/>
            </w:tcBorders>
          </w:tcPr>
          <w:p w14:paraId="09AC7FC8" w14:textId="77777777" w:rsidR="009C4A01" w:rsidRPr="00BF0D59" w:rsidRDefault="009C4A01">
            <w:pPr>
              <w:rPr>
                <w:rFonts w:asciiTheme="minorEastAsia" w:eastAsiaTheme="minorEastAsia" w:hAnsiTheme="minorEastAsia"/>
                <w:sz w:val="2"/>
                <w:szCs w:val="2"/>
              </w:rPr>
            </w:pPr>
          </w:p>
        </w:tc>
        <w:tc>
          <w:tcPr>
            <w:tcW w:w="1894" w:type="dxa"/>
          </w:tcPr>
          <w:p w14:paraId="39AEDF3E" w14:textId="77777777" w:rsidR="009C4A01" w:rsidRPr="00BF0D59" w:rsidRDefault="009B6A77">
            <w:pPr>
              <w:pStyle w:val="TableParagraph"/>
              <w:spacing w:before="49"/>
              <w:ind w:left="205" w:right="197"/>
              <w:jc w:val="center"/>
              <w:rPr>
                <w:rFonts w:asciiTheme="minorEastAsia" w:eastAsiaTheme="minorEastAsia" w:hAnsiTheme="minorEastAsia"/>
                <w:sz w:val="18"/>
              </w:rPr>
            </w:pPr>
            <w:r w:rsidRPr="00BF0D59">
              <w:rPr>
                <w:rFonts w:asciiTheme="minorEastAsia" w:eastAsiaTheme="minorEastAsia" w:hAnsiTheme="minorEastAsia"/>
                <w:sz w:val="18"/>
              </w:rPr>
              <w:t>人孔井</w:t>
            </w:r>
          </w:p>
        </w:tc>
        <w:tc>
          <w:tcPr>
            <w:tcW w:w="1235" w:type="dxa"/>
          </w:tcPr>
          <w:p w14:paraId="04B72139" w14:textId="77777777" w:rsidR="009C4A01" w:rsidRPr="00BF0D59" w:rsidRDefault="009B6A77">
            <w:pPr>
              <w:pStyle w:val="TableParagraph"/>
              <w:spacing w:before="49"/>
              <w:ind w:left="236" w:right="229"/>
              <w:jc w:val="center"/>
              <w:rPr>
                <w:rFonts w:asciiTheme="minorEastAsia" w:eastAsiaTheme="minorEastAsia" w:hAnsiTheme="minorEastAsia"/>
                <w:sz w:val="18"/>
              </w:rPr>
            </w:pPr>
            <w:r w:rsidRPr="00BF0D59">
              <w:rPr>
                <w:rFonts w:asciiTheme="minorEastAsia" w:eastAsiaTheme="minorEastAsia" w:hAnsiTheme="minorEastAsia"/>
                <w:sz w:val="18"/>
              </w:rPr>
              <w:t>55062208</w:t>
            </w:r>
          </w:p>
        </w:tc>
      </w:tr>
      <w:tr w:rsidR="00DE7AD9" w:rsidRPr="00BF0D59" w14:paraId="4E1E8D9A" w14:textId="77777777">
        <w:trPr>
          <w:trHeight w:val="329"/>
        </w:trPr>
        <w:tc>
          <w:tcPr>
            <w:tcW w:w="1381" w:type="dxa"/>
            <w:vMerge/>
            <w:tcBorders>
              <w:top w:val="nil"/>
            </w:tcBorders>
          </w:tcPr>
          <w:p w14:paraId="1E8732DD" w14:textId="77777777" w:rsidR="009C4A01" w:rsidRPr="00BF0D59" w:rsidRDefault="009C4A01">
            <w:pPr>
              <w:rPr>
                <w:rFonts w:asciiTheme="minorEastAsia" w:eastAsiaTheme="minorEastAsia" w:hAnsiTheme="minorEastAsia"/>
                <w:sz w:val="2"/>
                <w:szCs w:val="2"/>
              </w:rPr>
            </w:pPr>
          </w:p>
        </w:tc>
        <w:tc>
          <w:tcPr>
            <w:tcW w:w="1381" w:type="dxa"/>
          </w:tcPr>
          <w:p w14:paraId="43B6F7CA" w14:textId="77777777" w:rsidR="009C4A01" w:rsidRPr="00BF0D59" w:rsidRDefault="009B6A77">
            <w:pPr>
              <w:pStyle w:val="TableParagraph"/>
              <w:spacing w:before="51"/>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上杆</w:t>
            </w:r>
          </w:p>
        </w:tc>
        <w:tc>
          <w:tcPr>
            <w:tcW w:w="1381" w:type="dxa"/>
          </w:tcPr>
          <w:p w14:paraId="5D4CEBDE" w14:textId="77777777" w:rsidR="009C4A01" w:rsidRPr="00BF0D59" w:rsidRDefault="009B6A77">
            <w:pPr>
              <w:pStyle w:val="TableParagraph"/>
              <w:spacing w:before="51"/>
              <w:ind w:left="128" w:right="118"/>
              <w:jc w:val="center"/>
              <w:rPr>
                <w:rFonts w:asciiTheme="minorEastAsia" w:eastAsiaTheme="minorEastAsia" w:hAnsiTheme="minorEastAsia"/>
                <w:sz w:val="18"/>
              </w:rPr>
            </w:pPr>
            <w:r w:rsidRPr="00BF0D59">
              <w:rPr>
                <w:rFonts w:asciiTheme="minorEastAsia" w:eastAsiaTheme="minorEastAsia" w:hAnsiTheme="minorEastAsia"/>
                <w:sz w:val="18"/>
              </w:rPr>
              <w:t>55052221</w:t>
            </w:r>
          </w:p>
        </w:tc>
        <w:tc>
          <w:tcPr>
            <w:tcW w:w="1381" w:type="dxa"/>
            <w:vMerge/>
            <w:tcBorders>
              <w:top w:val="nil"/>
            </w:tcBorders>
          </w:tcPr>
          <w:p w14:paraId="6B017FF5" w14:textId="77777777" w:rsidR="009C4A01" w:rsidRPr="00BF0D59" w:rsidRDefault="009C4A01">
            <w:pPr>
              <w:rPr>
                <w:rFonts w:asciiTheme="minorEastAsia" w:eastAsiaTheme="minorEastAsia" w:hAnsiTheme="minorEastAsia"/>
                <w:sz w:val="2"/>
                <w:szCs w:val="2"/>
              </w:rPr>
            </w:pPr>
          </w:p>
        </w:tc>
        <w:tc>
          <w:tcPr>
            <w:tcW w:w="1894" w:type="dxa"/>
          </w:tcPr>
          <w:p w14:paraId="3396D1D1" w14:textId="77777777" w:rsidR="009C4A01" w:rsidRPr="00BF0D59" w:rsidRDefault="009B6A77">
            <w:pPr>
              <w:pStyle w:val="TableParagraph"/>
              <w:spacing w:before="51"/>
              <w:ind w:left="207" w:right="197"/>
              <w:jc w:val="center"/>
              <w:rPr>
                <w:rFonts w:asciiTheme="minorEastAsia" w:eastAsiaTheme="minorEastAsia" w:hAnsiTheme="minorEastAsia"/>
                <w:sz w:val="18"/>
              </w:rPr>
            </w:pPr>
            <w:r w:rsidRPr="00BF0D59">
              <w:rPr>
                <w:rFonts w:asciiTheme="minorEastAsia" w:eastAsiaTheme="minorEastAsia" w:hAnsiTheme="minorEastAsia"/>
                <w:sz w:val="18"/>
              </w:rPr>
              <w:t>手孔</w:t>
            </w:r>
          </w:p>
        </w:tc>
        <w:tc>
          <w:tcPr>
            <w:tcW w:w="1235" w:type="dxa"/>
          </w:tcPr>
          <w:p w14:paraId="3BFC037C" w14:textId="77777777" w:rsidR="009C4A01" w:rsidRPr="00BF0D59" w:rsidRDefault="009B6A77">
            <w:pPr>
              <w:pStyle w:val="TableParagraph"/>
              <w:spacing w:before="51"/>
              <w:ind w:left="236" w:right="229"/>
              <w:jc w:val="center"/>
              <w:rPr>
                <w:rFonts w:asciiTheme="minorEastAsia" w:eastAsiaTheme="minorEastAsia" w:hAnsiTheme="minorEastAsia"/>
                <w:sz w:val="18"/>
              </w:rPr>
            </w:pPr>
            <w:r w:rsidRPr="00BF0D59">
              <w:rPr>
                <w:rFonts w:asciiTheme="minorEastAsia" w:eastAsiaTheme="minorEastAsia" w:hAnsiTheme="minorEastAsia"/>
                <w:sz w:val="18"/>
              </w:rPr>
              <w:t>55062209</w:t>
            </w:r>
          </w:p>
        </w:tc>
      </w:tr>
      <w:tr w:rsidR="00DE7AD9" w:rsidRPr="00BF0D59" w14:paraId="2D90C91C" w14:textId="77777777">
        <w:trPr>
          <w:trHeight w:val="329"/>
        </w:trPr>
        <w:tc>
          <w:tcPr>
            <w:tcW w:w="1381" w:type="dxa"/>
            <w:vMerge/>
            <w:tcBorders>
              <w:top w:val="nil"/>
            </w:tcBorders>
          </w:tcPr>
          <w:p w14:paraId="052B39D2" w14:textId="77777777" w:rsidR="009C4A01" w:rsidRPr="00BF0D59" w:rsidRDefault="009C4A01">
            <w:pPr>
              <w:rPr>
                <w:rFonts w:asciiTheme="minorEastAsia" w:eastAsiaTheme="minorEastAsia" w:hAnsiTheme="minorEastAsia"/>
                <w:sz w:val="2"/>
                <w:szCs w:val="2"/>
              </w:rPr>
            </w:pPr>
          </w:p>
        </w:tc>
        <w:tc>
          <w:tcPr>
            <w:tcW w:w="1381" w:type="dxa"/>
          </w:tcPr>
          <w:p w14:paraId="6655DDD7" w14:textId="77777777" w:rsidR="009C4A01" w:rsidRPr="00BF0D59" w:rsidRDefault="009B6A77">
            <w:pPr>
              <w:pStyle w:val="TableParagraph"/>
              <w:spacing w:before="50"/>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广告牌</w:t>
            </w:r>
          </w:p>
        </w:tc>
        <w:tc>
          <w:tcPr>
            <w:tcW w:w="1381" w:type="dxa"/>
          </w:tcPr>
          <w:p w14:paraId="072C75EC" w14:textId="77777777" w:rsidR="009C4A01" w:rsidRPr="00BF0D59" w:rsidRDefault="009B6A77">
            <w:pPr>
              <w:pStyle w:val="TableParagraph"/>
              <w:spacing w:before="50"/>
              <w:ind w:left="128" w:right="118"/>
              <w:jc w:val="center"/>
              <w:rPr>
                <w:rFonts w:asciiTheme="minorEastAsia" w:eastAsiaTheme="minorEastAsia" w:hAnsiTheme="minorEastAsia"/>
                <w:sz w:val="18"/>
              </w:rPr>
            </w:pPr>
            <w:r w:rsidRPr="00BF0D59">
              <w:rPr>
                <w:rFonts w:asciiTheme="minorEastAsia" w:eastAsiaTheme="minorEastAsia" w:hAnsiTheme="minorEastAsia"/>
                <w:sz w:val="18"/>
              </w:rPr>
              <w:t>55052222</w:t>
            </w:r>
          </w:p>
        </w:tc>
        <w:tc>
          <w:tcPr>
            <w:tcW w:w="1381" w:type="dxa"/>
            <w:vMerge/>
            <w:tcBorders>
              <w:top w:val="nil"/>
            </w:tcBorders>
          </w:tcPr>
          <w:p w14:paraId="4FB49907" w14:textId="77777777" w:rsidR="009C4A01" w:rsidRPr="00BF0D59" w:rsidRDefault="009C4A01">
            <w:pPr>
              <w:rPr>
                <w:rFonts w:asciiTheme="minorEastAsia" w:eastAsiaTheme="minorEastAsia" w:hAnsiTheme="minorEastAsia"/>
                <w:sz w:val="2"/>
                <w:szCs w:val="2"/>
              </w:rPr>
            </w:pPr>
          </w:p>
        </w:tc>
        <w:tc>
          <w:tcPr>
            <w:tcW w:w="1894" w:type="dxa"/>
          </w:tcPr>
          <w:p w14:paraId="5E5F8785" w14:textId="77777777" w:rsidR="009C4A01" w:rsidRPr="00BF0D59" w:rsidRDefault="009B6A77">
            <w:pPr>
              <w:pStyle w:val="TableParagraph"/>
              <w:spacing w:before="50"/>
              <w:ind w:left="205" w:right="197"/>
              <w:jc w:val="center"/>
              <w:rPr>
                <w:rFonts w:asciiTheme="minorEastAsia" w:eastAsiaTheme="minorEastAsia" w:hAnsiTheme="minorEastAsia"/>
                <w:sz w:val="18"/>
              </w:rPr>
            </w:pPr>
            <w:r w:rsidRPr="00BF0D59">
              <w:rPr>
                <w:rFonts w:asciiTheme="minorEastAsia" w:eastAsiaTheme="minorEastAsia" w:hAnsiTheme="minorEastAsia"/>
                <w:sz w:val="18"/>
              </w:rPr>
              <w:t>变电所</w:t>
            </w:r>
          </w:p>
        </w:tc>
        <w:tc>
          <w:tcPr>
            <w:tcW w:w="1235" w:type="dxa"/>
          </w:tcPr>
          <w:p w14:paraId="11DEDB53" w14:textId="77777777" w:rsidR="009C4A01" w:rsidRPr="00BF0D59" w:rsidRDefault="009B6A77">
            <w:pPr>
              <w:pStyle w:val="TableParagraph"/>
              <w:spacing w:before="50"/>
              <w:ind w:left="236" w:right="229"/>
              <w:jc w:val="center"/>
              <w:rPr>
                <w:rFonts w:asciiTheme="minorEastAsia" w:eastAsiaTheme="minorEastAsia" w:hAnsiTheme="minorEastAsia"/>
                <w:sz w:val="18"/>
              </w:rPr>
            </w:pPr>
            <w:r w:rsidRPr="00BF0D59">
              <w:rPr>
                <w:rFonts w:asciiTheme="minorEastAsia" w:eastAsiaTheme="minorEastAsia" w:hAnsiTheme="minorEastAsia"/>
                <w:sz w:val="18"/>
              </w:rPr>
              <w:t>55062210</w:t>
            </w:r>
          </w:p>
        </w:tc>
      </w:tr>
      <w:tr w:rsidR="00DE7AD9" w:rsidRPr="00BF0D59" w14:paraId="4DCD289E" w14:textId="77777777">
        <w:trPr>
          <w:trHeight w:val="328"/>
        </w:trPr>
        <w:tc>
          <w:tcPr>
            <w:tcW w:w="1381" w:type="dxa"/>
            <w:vMerge/>
            <w:tcBorders>
              <w:top w:val="nil"/>
            </w:tcBorders>
          </w:tcPr>
          <w:p w14:paraId="267FF55D" w14:textId="77777777" w:rsidR="009C4A01" w:rsidRPr="00BF0D59" w:rsidRDefault="009C4A01">
            <w:pPr>
              <w:rPr>
                <w:rFonts w:asciiTheme="minorEastAsia" w:eastAsiaTheme="minorEastAsia" w:hAnsiTheme="minorEastAsia"/>
                <w:sz w:val="2"/>
                <w:szCs w:val="2"/>
              </w:rPr>
            </w:pPr>
          </w:p>
        </w:tc>
        <w:tc>
          <w:tcPr>
            <w:tcW w:w="1381" w:type="dxa"/>
          </w:tcPr>
          <w:p w14:paraId="15F4C17C" w14:textId="77777777" w:rsidR="009C4A01" w:rsidRPr="00BF0D59" w:rsidRDefault="009B6A77">
            <w:pPr>
              <w:pStyle w:val="TableParagraph"/>
              <w:spacing w:before="50"/>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广告面状要素</w:t>
            </w:r>
          </w:p>
        </w:tc>
        <w:tc>
          <w:tcPr>
            <w:tcW w:w="1381" w:type="dxa"/>
          </w:tcPr>
          <w:p w14:paraId="69AF7D93" w14:textId="77777777" w:rsidR="009C4A01" w:rsidRPr="00BF0D59" w:rsidRDefault="009B6A77">
            <w:pPr>
              <w:pStyle w:val="TableParagraph"/>
              <w:spacing w:before="50"/>
              <w:ind w:left="128" w:right="118"/>
              <w:jc w:val="center"/>
              <w:rPr>
                <w:rFonts w:asciiTheme="minorEastAsia" w:eastAsiaTheme="minorEastAsia" w:hAnsiTheme="minorEastAsia"/>
                <w:sz w:val="18"/>
              </w:rPr>
            </w:pPr>
            <w:r w:rsidRPr="00BF0D59">
              <w:rPr>
                <w:rFonts w:asciiTheme="minorEastAsia" w:eastAsiaTheme="minorEastAsia" w:hAnsiTheme="minorEastAsia"/>
                <w:sz w:val="18"/>
              </w:rPr>
              <w:t>55053000</w:t>
            </w:r>
          </w:p>
        </w:tc>
        <w:tc>
          <w:tcPr>
            <w:tcW w:w="1381" w:type="dxa"/>
            <w:vMerge/>
            <w:tcBorders>
              <w:top w:val="nil"/>
            </w:tcBorders>
          </w:tcPr>
          <w:p w14:paraId="0C714DD7" w14:textId="77777777" w:rsidR="009C4A01" w:rsidRPr="00BF0D59" w:rsidRDefault="009C4A01">
            <w:pPr>
              <w:rPr>
                <w:rFonts w:asciiTheme="minorEastAsia" w:eastAsiaTheme="minorEastAsia" w:hAnsiTheme="minorEastAsia"/>
                <w:sz w:val="2"/>
                <w:szCs w:val="2"/>
              </w:rPr>
            </w:pPr>
          </w:p>
        </w:tc>
        <w:tc>
          <w:tcPr>
            <w:tcW w:w="1894" w:type="dxa"/>
          </w:tcPr>
          <w:p w14:paraId="71C3F7FC" w14:textId="77777777" w:rsidR="009C4A01" w:rsidRPr="00BF0D59" w:rsidRDefault="009B6A77">
            <w:pPr>
              <w:pStyle w:val="TableParagraph"/>
              <w:spacing w:before="50"/>
              <w:ind w:left="205" w:right="197"/>
              <w:jc w:val="center"/>
              <w:rPr>
                <w:rFonts w:asciiTheme="minorEastAsia" w:eastAsiaTheme="minorEastAsia" w:hAnsiTheme="minorEastAsia"/>
                <w:sz w:val="18"/>
              </w:rPr>
            </w:pPr>
            <w:r w:rsidRPr="00BF0D59">
              <w:rPr>
                <w:rFonts w:asciiTheme="minorEastAsia" w:eastAsiaTheme="minorEastAsia" w:hAnsiTheme="minorEastAsia"/>
                <w:sz w:val="18"/>
              </w:rPr>
              <w:t>配电房</w:t>
            </w:r>
          </w:p>
        </w:tc>
        <w:tc>
          <w:tcPr>
            <w:tcW w:w="1235" w:type="dxa"/>
          </w:tcPr>
          <w:p w14:paraId="060D784F" w14:textId="77777777" w:rsidR="009C4A01" w:rsidRPr="00BF0D59" w:rsidRDefault="009B6A77">
            <w:pPr>
              <w:pStyle w:val="TableParagraph"/>
              <w:spacing w:before="50"/>
              <w:ind w:left="236" w:right="229"/>
              <w:jc w:val="center"/>
              <w:rPr>
                <w:rFonts w:asciiTheme="minorEastAsia" w:eastAsiaTheme="minorEastAsia" w:hAnsiTheme="minorEastAsia"/>
                <w:sz w:val="18"/>
              </w:rPr>
            </w:pPr>
            <w:r w:rsidRPr="00BF0D59">
              <w:rPr>
                <w:rFonts w:asciiTheme="minorEastAsia" w:eastAsiaTheme="minorEastAsia" w:hAnsiTheme="minorEastAsia"/>
                <w:sz w:val="18"/>
              </w:rPr>
              <w:t>55062211</w:t>
            </w:r>
          </w:p>
        </w:tc>
      </w:tr>
      <w:tr w:rsidR="00DE7AD9" w:rsidRPr="00BF0D59" w14:paraId="4D74B11E" w14:textId="77777777">
        <w:trPr>
          <w:trHeight w:val="329"/>
        </w:trPr>
        <w:tc>
          <w:tcPr>
            <w:tcW w:w="1381" w:type="dxa"/>
            <w:vMerge w:val="restart"/>
          </w:tcPr>
          <w:p w14:paraId="529C1EE6" w14:textId="77777777" w:rsidR="009C4A01" w:rsidRPr="00BF0D59" w:rsidRDefault="009C4A01">
            <w:pPr>
              <w:pStyle w:val="TableParagraph"/>
              <w:rPr>
                <w:rFonts w:asciiTheme="minorEastAsia" w:eastAsiaTheme="minorEastAsia" w:hAnsiTheme="minorEastAsia"/>
                <w:sz w:val="18"/>
              </w:rPr>
            </w:pPr>
          </w:p>
          <w:p w14:paraId="4A5A2DCD" w14:textId="77777777" w:rsidR="009C4A01" w:rsidRPr="00BF0D59" w:rsidRDefault="009C4A01">
            <w:pPr>
              <w:pStyle w:val="TableParagraph"/>
              <w:rPr>
                <w:rFonts w:asciiTheme="minorEastAsia" w:eastAsiaTheme="minorEastAsia" w:hAnsiTheme="minorEastAsia"/>
                <w:sz w:val="18"/>
              </w:rPr>
            </w:pPr>
          </w:p>
          <w:p w14:paraId="009BFFEC" w14:textId="77777777" w:rsidR="009C4A01" w:rsidRPr="00BF0D59" w:rsidRDefault="009C4A01">
            <w:pPr>
              <w:pStyle w:val="TableParagraph"/>
              <w:rPr>
                <w:rFonts w:asciiTheme="minorEastAsia" w:eastAsiaTheme="minorEastAsia" w:hAnsiTheme="minorEastAsia"/>
                <w:sz w:val="18"/>
              </w:rPr>
            </w:pPr>
          </w:p>
          <w:p w14:paraId="7BB5AA2B" w14:textId="77777777" w:rsidR="009C4A01" w:rsidRPr="00BF0D59" w:rsidRDefault="009C4A01">
            <w:pPr>
              <w:pStyle w:val="TableParagraph"/>
              <w:rPr>
                <w:rFonts w:asciiTheme="minorEastAsia" w:eastAsiaTheme="minorEastAsia" w:hAnsiTheme="minorEastAsia"/>
                <w:sz w:val="18"/>
              </w:rPr>
            </w:pPr>
          </w:p>
          <w:p w14:paraId="034E1EA0" w14:textId="77777777" w:rsidR="009C4A01" w:rsidRPr="00BF0D59" w:rsidRDefault="009C4A01">
            <w:pPr>
              <w:pStyle w:val="TableParagraph"/>
              <w:rPr>
                <w:rFonts w:asciiTheme="minorEastAsia" w:eastAsiaTheme="minorEastAsia" w:hAnsiTheme="minorEastAsia"/>
                <w:sz w:val="18"/>
              </w:rPr>
            </w:pPr>
          </w:p>
          <w:p w14:paraId="66F98776" w14:textId="77777777" w:rsidR="009C4A01" w:rsidRPr="00BF0D59" w:rsidRDefault="009C4A01">
            <w:pPr>
              <w:pStyle w:val="TableParagraph"/>
              <w:rPr>
                <w:rFonts w:asciiTheme="minorEastAsia" w:eastAsiaTheme="minorEastAsia" w:hAnsiTheme="minorEastAsia"/>
                <w:sz w:val="18"/>
              </w:rPr>
            </w:pPr>
          </w:p>
          <w:p w14:paraId="0DCEA193" w14:textId="77777777" w:rsidR="009C4A01" w:rsidRPr="00BF0D59" w:rsidRDefault="009C4A01">
            <w:pPr>
              <w:pStyle w:val="TableParagraph"/>
              <w:rPr>
                <w:rFonts w:asciiTheme="minorEastAsia" w:eastAsiaTheme="minorEastAsia" w:hAnsiTheme="minorEastAsia"/>
                <w:sz w:val="18"/>
              </w:rPr>
            </w:pPr>
          </w:p>
          <w:p w14:paraId="4B193781" w14:textId="77777777" w:rsidR="009C4A01" w:rsidRPr="00BF0D59" w:rsidRDefault="009C4A01">
            <w:pPr>
              <w:pStyle w:val="TableParagraph"/>
              <w:spacing w:before="3"/>
              <w:rPr>
                <w:rFonts w:asciiTheme="minorEastAsia" w:eastAsiaTheme="minorEastAsia" w:hAnsiTheme="minorEastAsia"/>
                <w:sz w:val="26"/>
              </w:rPr>
            </w:pPr>
          </w:p>
          <w:p w14:paraId="2173250F" w14:textId="77777777" w:rsidR="009C4A01" w:rsidRPr="00BF0D59" w:rsidRDefault="009B6A77">
            <w:pPr>
              <w:pStyle w:val="TableParagraph"/>
              <w:ind w:left="329"/>
              <w:rPr>
                <w:rFonts w:asciiTheme="minorEastAsia" w:eastAsiaTheme="minorEastAsia" w:hAnsiTheme="minorEastAsia"/>
                <w:b/>
                <w:sz w:val="18"/>
              </w:rPr>
            </w:pPr>
            <w:r w:rsidRPr="00BF0D59">
              <w:rPr>
                <w:rFonts w:asciiTheme="minorEastAsia" w:eastAsiaTheme="minorEastAsia" w:hAnsiTheme="minorEastAsia"/>
                <w:b/>
                <w:sz w:val="18"/>
              </w:rPr>
              <w:t>高压输电</w:t>
            </w:r>
          </w:p>
        </w:tc>
        <w:tc>
          <w:tcPr>
            <w:tcW w:w="1381" w:type="dxa"/>
          </w:tcPr>
          <w:p w14:paraId="59617814" w14:textId="77777777" w:rsidR="009C4A01" w:rsidRPr="00BF0D59" w:rsidRDefault="009B6A77">
            <w:pPr>
              <w:pStyle w:val="TableParagraph"/>
              <w:spacing w:before="49"/>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高压管段</w:t>
            </w:r>
          </w:p>
        </w:tc>
        <w:tc>
          <w:tcPr>
            <w:tcW w:w="1381" w:type="dxa"/>
          </w:tcPr>
          <w:p w14:paraId="0B4889FC" w14:textId="77777777" w:rsidR="009C4A01" w:rsidRPr="00BF0D59" w:rsidRDefault="009B6A77">
            <w:pPr>
              <w:pStyle w:val="TableParagraph"/>
              <w:spacing w:before="49"/>
              <w:ind w:left="128" w:right="118"/>
              <w:jc w:val="center"/>
              <w:rPr>
                <w:rFonts w:asciiTheme="minorEastAsia" w:eastAsiaTheme="minorEastAsia" w:hAnsiTheme="minorEastAsia"/>
                <w:sz w:val="18"/>
              </w:rPr>
            </w:pPr>
            <w:r w:rsidRPr="00BF0D59">
              <w:rPr>
                <w:rFonts w:asciiTheme="minorEastAsia" w:eastAsiaTheme="minorEastAsia" w:hAnsiTheme="minorEastAsia"/>
                <w:sz w:val="18"/>
              </w:rPr>
              <w:t>55061001</w:t>
            </w:r>
          </w:p>
        </w:tc>
        <w:tc>
          <w:tcPr>
            <w:tcW w:w="1381" w:type="dxa"/>
            <w:vMerge/>
            <w:tcBorders>
              <w:top w:val="nil"/>
            </w:tcBorders>
          </w:tcPr>
          <w:p w14:paraId="78E23F8B" w14:textId="77777777" w:rsidR="009C4A01" w:rsidRPr="00BF0D59" w:rsidRDefault="009C4A01">
            <w:pPr>
              <w:rPr>
                <w:rFonts w:asciiTheme="minorEastAsia" w:eastAsiaTheme="minorEastAsia" w:hAnsiTheme="minorEastAsia"/>
                <w:sz w:val="2"/>
                <w:szCs w:val="2"/>
              </w:rPr>
            </w:pPr>
          </w:p>
        </w:tc>
        <w:tc>
          <w:tcPr>
            <w:tcW w:w="1894" w:type="dxa"/>
          </w:tcPr>
          <w:p w14:paraId="1AAC9DC7" w14:textId="77777777" w:rsidR="009C4A01" w:rsidRPr="00BF0D59" w:rsidRDefault="009B6A77">
            <w:pPr>
              <w:pStyle w:val="TableParagraph"/>
              <w:spacing w:before="49"/>
              <w:ind w:left="205" w:right="197"/>
              <w:jc w:val="center"/>
              <w:rPr>
                <w:rFonts w:asciiTheme="minorEastAsia" w:eastAsiaTheme="minorEastAsia" w:hAnsiTheme="minorEastAsia"/>
                <w:sz w:val="18"/>
              </w:rPr>
            </w:pPr>
            <w:r w:rsidRPr="00BF0D59">
              <w:rPr>
                <w:rFonts w:asciiTheme="minorEastAsia" w:eastAsiaTheme="minorEastAsia" w:hAnsiTheme="minorEastAsia"/>
                <w:sz w:val="18"/>
              </w:rPr>
              <w:t>变电站</w:t>
            </w:r>
          </w:p>
        </w:tc>
        <w:tc>
          <w:tcPr>
            <w:tcW w:w="1235" w:type="dxa"/>
          </w:tcPr>
          <w:p w14:paraId="6B2D8C85" w14:textId="77777777" w:rsidR="009C4A01" w:rsidRPr="00BF0D59" w:rsidRDefault="009B6A77">
            <w:pPr>
              <w:pStyle w:val="TableParagraph"/>
              <w:spacing w:before="49"/>
              <w:ind w:left="236" w:right="229"/>
              <w:jc w:val="center"/>
              <w:rPr>
                <w:rFonts w:asciiTheme="minorEastAsia" w:eastAsiaTheme="minorEastAsia" w:hAnsiTheme="minorEastAsia"/>
                <w:sz w:val="18"/>
              </w:rPr>
            </w:pPr>
            <w:r w:rsidRPr="00BF0D59">
              <w:rPr>
                <w:rFonts w:asciiTheme="minorEastAsia" w:eastAsiaTheme="minorEastAsia" w:hAnsiTheme="minorEastAsia"/>
                <w:sz w:val="18"/>
              </w:rPr>
              <w:t>55062212</w:t>
            </w:r>
          </w:p>
        </w:tc>
      </w:tr>
      <w:tr w:rsidR="00DE7AD9" w:rsidRPr="00BF0D59" w14:paraId="68C1D862" w14:textId="77777777">
        <w:trPr>
          <w:trHeight w:val="328"/>
        </w:trPr>
        <w:tc>
          <w:tcPr>
            <w:tcW w:w="1381" w:type="dxa"/>
            <w:vMerge/>
            <w:tcBorders>
              <w:top w:val="nil"/>
            </w:tcBorders>
          </w:tcPr>
          <w:p w14:paraId="10BBADD5" w14:textId="77777777" w:rsidR="009C4A01" w:rsidRPr="00BF0D59" w:rsidRDefault="009C4A01">
            <w:pPr>
              <w:rPr>
                <w:rFonts w:asciiTheme="minorEastAsia" w:eastAsiaTheme="minorEastAsia" w:hAnsiTheme="minorEastAsia"/>
                <w:sz w:val="2"/>
                <w:szCs w:val="2"/>
              </w:rPr>
            </w:pPr>
          </w:p>
        </w:tc>
        <w:tc>
          <w:tcPr>
            <w:tcW w:w="1381" w:type="dxa"/>
          </w:tcPr>
          <w:p w14:paraId="0B08875E" w14:textId="77777777" w:rsidR="009C4A01" w:rsidRPr="00BF0D59" w:rsidRDefault="009B6A77">
            <w:pPr>
              <w:pStyle w:val="TableParagraph"/>
              <w:spacing w:before="51"/>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中压管段</w:t>
            </w:r>
          </w:p>
        </w:tc>
        <w:tc>
          <w:tcPr>
            <w:tcW w:w="1381" w:type="dxa"/>
          </w:tcPr>
          <w:p w14:paraId="613DE375" w14:textId="77777777" w:rsidR="009C4A01" w:rsidRPr="00BF0D59" w:rsidRDefault="009B6A77">
            <w:pPr>
              <w:pStyle w:val="TableParagraph"/>
              <w:spacing w:before="51"/>
              <w:ind w:left="128" w:right="118"/>
              <w:jc w:val="center"/>
              <w:rPr>
                <w:rFonts w:asciiTheme="minorEastAsia" w:eastAsiaTheme="minorEastAsia" w:hAnsiTheme="minorEastAsia"/>
                <w:sz w:val="18"/>
              </w:rPr>
            </w:pPr>
            <w:r w:rsidRPr="00BF0D59">
              <w:rPr>
                <w:rFonts w:asciiTheme="minorEastAsia" w:eastAsiaTheme="minorEastAsia" w:hAnsiTheme="minorEastAsia"/>
                <w:sz w:val="18"/>
              </w:rPr>
              <w:t>55061002</w:t>
            </w:r>
          </w:p>
        </w:tc>
        <w:tc>
          <w:tcPr>
            <w:tcW w:w="1381" w:type="dxa"/>
            <w:vMerge/>
            <w:tcBorders>
              <w:top w:val="nil"/>
            </w:tcBorders>
          </w:tcPr>
          <w:p w14:paraId="1E4BF631" w14:textId="77777777" w:rsidR="009C4A01" w:rsidRPr="00BF0D59" w:rsidRDefault="009C4A01">
            <w:pPr>
              <w:rPr>
                <w:rFonts w:asciiTheme="minorEastAsia" w:eastAsiaTheme="minorEastAsia" w:hAnsiTheme="minorEastAsia"/>
                <w:sz w:val="2"/>
                <w:szCs w:val="2"/>
              </w:rPr>
            </w:pPr>
          </w:p>
        </w:tc>
        <w:tc>
          <w:tcPr>
            <w:tcW w:w="1894" w:type="dxa"/>
          </w:tcPr>
          <w:p w14:paraId="633084D9" w14:textId="77777777" w:rsidR="009C4A01" w:rsidRPr="00BF0D59" w:rsidRDefault="009B6A77">
            <w:pPr>
              <w:pStyle w:val="TableParagraph"/>
              <w:spacing w:before="51"/>
              <w:ind w:left="205" w:right="197"/>
              <w:jc w:val="center"/>
              <w:rPr>
                <w:rFonts w:asciiTheme="minorEastAsia" w:eastAsiaTheme="minorEastAsia" w:hAnsiTheme="minorEastAsia"/>
                <w:sz w:val="18"/>
              </w:rPr>
            </w:pPr>
            <w:r w:rsidRPr="00BF0D59">
              <w:rPr>
                <w:rFonts w:asciiTheme="minorEastAsia" w:eastAsiaTheme="minorEastAsia" w:hAnsiTheme="minorEastAsia"/>
                <w:sz w:val="18"/>
              </w:rPr>
              <w:t>箱式开关站</w:t>
            </w:r>
          </w:p>
        </w:tc>
        <w:tc>
          <w:tcPr>
            <w:tcW w:w="1235" w:type="dxa"/>
          </w:tcPr>
          <w:p w14:paraId="57656ADF" w14:textId="77777777" w:rsidR="009C4A01" w:rsidRPr="00BF0D59" w:rsidRDefault="009B6A77">
            <w:pPr>
              <w:pStyle w:val="TableParagraph"/>
              <w:spacing w:before="51"/>
              <w:ind w:left="236" w:right="229"/>
              <w:jc w:val="center"/>
              <w:rPr>
                <w:rFonts w:asciiTheme="minorEastAsia" w:eastAsiaTheme="minorEastAsia" w:hAnsiTheme="minorEastAsia"/>
                <w:sz w:val="18"/>
              </w:rPr>
            </w:pPr>
            <w:r w:rsidRPr="00BF0D59">
              <w:rPr>
                <w:rFonts w:asciiTheme="minorEastAsia" w:eastAsiaTheme="minorEastAsia" w:hAnsiTheme="minorEastAsia"/>
                <w:sz w:val="18"/>
              </w:rPr>
              <w:t>55062213</w:t>
            </w:r>
          </w:p>
        </w:tc>
      </w:tr>
      <w:tr w:rsidR="00DE7AD9" w:rsidRPr="00BF0D59" w14:paraId="3827AAAA" w14:textId="77777777">
        <w:trPr>
          <w:trHeight w:val="329"/>
        </w:trPr>
        <w:tc>
          <w:tcPr>
            <w:tcW w:w="1381" w:type="dxa"/>
            <w:vMerge/>
            <w:tcBorders>
              <w:top w:val="nil"/>
            </w:tcBorders>
          </w:tcPr>
          <w:p w14:paraId="6F970C9A" w14:textId="77777777" w:rsidR="009C4A01" w:rsidRPr="00BF0D59" w:rsidRDefault="009C4A01">
            <w:pPr>
              <w:rPr>
                <w:rFonts w:asciiTheme="minorEastAsia" w:eastAsiaTheme="minorEastAsia" w:hAnsiTheme="minorEastAsia"/>
                <w:sz w:val="2"/>
                <w:szCs w:val="2"/>
              </w:rPr>
            </w:pPr>
          </w:p>
        </w:tc>
        <w:tc>
          <w:tcPr>
            <w:tcW w:w="1381" w:type="dxa"/>
          </w:tcPr>
          <w:p w14:paraId="10CB6A75" w14:textId="77777777" w:rsidR="009C4A01" w:rsidRPr="00BF0D59" w:rsidRDefault="009B6A77">
            <w:pPr>
              <w:pStyle w:val="TableParagraph"/>
              <w:spacing w:before="50"/>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低压管段</w:t>
            </w:r>
          </w:p>
        </w:tc>
        <w:tc>
          <w:tcPr>
            <w:tcW w:w="1381" w:type="dxa"/>
          </w:tcPr>
          <w:p w14:paraId="66BFBD61" w14:textId="77777777" w:rsidR="009C4A01" w:rsidRPr="00BF0D59" w:rsidRDefault="009B6A77">
            <w:pPr>
              <w:pStyle w:val="TableParagraph"/>
              <w:spacing w:before="50"/>
              <w:ind w:left="128" w:right="118"/>
              <w:jc w:val="center"/>
              <w:rPr>
                <w:rFonts w:asciiTheme="minorEastAsia" w:eastAsiaTheme="minorEastAsia" w:hAnsiTheme="minorEastAsia"/>
                <w:sz w:val="18"/>
              </w:rPr>
            </w:pPr>
            <w:r w:rsidRPr="00BF0D59">
              <w:rPr>
                <w:rFonts w:asciiTheme="minorEastAsia" w:eastAsiaTheme="minorEastAsia" w:hAnsiTheme="minorEastAsia"/>
                <w:sz w:val="18"/>
              </w:rPr>
              <w:t>55061003</w:t>
            </w:r>
          </w:p>
        </w:tc>
        <w:tc>
          <w:tcPr>
            <w:tcW w:w="1381" w:type="dxa"/>
            <w:vMerge/>
            <w:tcBorders>
              <w:top w:val="nil"/>
            </w:tcBorders>
          </w:tcPr>
          <w:p w14:paraId="64D118E3" w14:textId="77777777" w:rsidR="009C4A01" w:rsidRPr="00BF0D59" w:rsidRDefault="009C4A01">
            <w:pPr>
              <w:rPr>
                <w:rFonts w:asciiTheme="minorEastAsia" w:eastAsiaTheme="minorEastAsia" w:hAnsiTheme="minorEastAsia"/>
                <w:sz w:val="2"/>
                <w:szCs w:val="2"/>
              </w:rPr>
            </w:pPr>
          </w:p>
        </w:tc>
        <w:tc>
          <w:tcPr>
            <w:tcW w:w="1894" w:type="dxa"/>
          </w:tcPr>
          <w:p w14:paraId="44B4B6D3" w14:textId="77777777" w:rsidR="009C4A01" w:rsidRPr="00BF0D59" w:rsidRDefault="009B6A77">
            <w:pPr>
              <w:pStyle w:val="TableParagraph"/>
              <w:spacing w:before="50"/>
              <w:ind w:left="205" w:right="197"/>
              <w:jc w:val="center"/>
              <w:rPr>
                <w:rFonts w:asciiTheme="minorEastAsia" w:eastAsiaTheme="minorEastAsia" w:hAnsiTheme="minorEastAsia"/>
                <w:sz w:val="18"/>
              </w:rPr>
            </w:pPr>
            <w:r w:rsidRPr="00BF0D59">
              <w:rPr>
                <w:rFonts w:asciiTheme="minorEastAsia" w:eastAsiaTheme="minorEastAsia" w:hAnsiTheme="minorEastAsia"/>
                <w:sz w:val="18"/>
              </w:rPr>
              <w:t>电线杆</w:t>
            </w:r>
          </w:p>
        </w:tc>
        <w:tc>
          <w:tcPr>
            <w:tcW w:w="1235" w:type="dxa"/>
          </w:tcPr>
          <w:p w14:paraId="63D687E1" w14:textId="77777777" w:rsidR="009C4A01" w:rsidRPr="00BF0D59" w:rsidRDefault="009B6A77">
            <w:pPr>
              <w:pStyle w:val="TableParagraph"/>
              <w:spacing w:before="50"/>
              <w:ind w:left="236" w:right="229"/>
              <w:jc w:val="center"/>
              <w:rPr>
                <w:rFonts w:asciiTheme="minorEastAsia" w:eastAsiaTheme="minorEastAsia" w:hAnsiTheme="minorEastAsia"/>
                <w:sz w:val="18"/>
              </w:rPr>
            </w:pPr>
            <w:r w:rsidRPr="00BF0D59">
              <w:rPr>
                <w:rFonts w:asciiTheme="minorEastAsia" w:eastAsiaTheme="minorEastAsia" w:hAnsiTheme="minorEastAsia"/>
                <w:sz w:val="18"/>
              </w:rPr>
              <w:t>55062214</w:t>
            </w:r>
          </w:p>
        </w:tc>
      </w:tr>
      <w:tr w:rsidR="00DE7AD9" w:rsidRPr="00BF0D59" w14:paraId="4C04C618" w14:textId="77777777">
        <w:trPr>
          <w:trHeight w:val="329"/>
        </w:trPr>
        <w:tc>
          <w:tcPr>
            <w:tcW w:w="1381" w:type="dxa"/>
            <w:vMerge/>
            <w:tcBorders>
              <w:top w:val="nil"/>
            </w:tcBorders>
          </w:tcPr>
          <w:p w14:paraId="64CB131F" w14:textId="77777777" w:rsidR="009C4A01" w:rsidRPr="00BF0D59" w:rsidRDefault="009C4A01">
            <w:pPr>
              <w:rPr>
                <w:rFonts w:asciiTheme="minorEastAsia" w:eastAsiaTheme="minorEastAsia" w:hAnsiTheme="minorEastAsia"/>
                <w:sz w:val="2"/>
                <w:szCs w:val="2"/>
              </w:rPr>
            </w:pPr>
          </w:p>
        </w:tc>
        <w:tc>
          <w:tcPr>
            <w:tcW w:w="1381" w:type="dxa"/>
          </w:tcPr>
          <w:p w14:paraId="5DA98485" w14:textId="77777777" w:rsidR="009C4A01" w:rsidRPr="00BF0D59" w:rsidRDefault="009B6A77">
            <w:pPr>
              <w:pStyle w:val="TableParagraph"/>
              <w:spacing w:before="50"/>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其他管段</w:t>
            </w:r>
          </w:p>
        </w:tc>
        <w:tc>
          <w:tcPr>
            <w:tcW w:w="1381" w:type="dxa"/>
          </w:tcPr>
          <w:p w14:paraId="4B4DD09C" w14:textId="77777777" w:rsidR="009C4A01" w:rsidRPr="00BF0D59" w:rsidRDefault="009B6A77">
            <w:pPr>
              <w:pStyle w:val="TableParagraph"/>
              <w:spacing w:before="50"/>
              <w:ind w:left="128" w:right="118"/>
              <w:jc w:val="center"/>
              <w:rPr>
                <w:rFonts w:asciiTheme="minorEastAsia" w:eastAsiaTheme="minorEastAsia" w:hAnsiTheme="minorEastAsia"/>
                <w:sz w:val="18"/>
              </w:rPr>
            </w:pPr>
            <w:r w:rsidRPr="00BF0D59">
              <w:rPr>
                <w:rFonts w:asciiTheme="minorEastAsia" w:eastAsiaTheme="minorEastAsia" w:hAnsiTheme="minorEastAsia"/>
                <w:sz w:val="18"/>
              </w:rPr>
              <w:t>55061004</w:t>
            </w:r>
          </w:p>
        </w:tc>
        <w:tc>
          <w:tcPr>
            <w:tcW w:w="1381" w:type="dxa"/>
            <w:vMerge/>
            <w:tcBorders>
              <w:top w:val="nil"/>
            </w:tcBorders>
          </w:tcPr>
          <w:p w14:paraId="0348D8E7" w14:textId="77777777" w:rsidR="009C4A01" w:rsidRPr="00BF0D59" w:rsidRDefault="009C4A01">
            <w:pPr>
              <w:rPr>
                <w:rFonts w:asciiTheme="minorEastAsia" w:eastAsiaTheme="minorEastAsia" w:hAnsiTheme="minorEastAsia"/>
                <w:sz w:val="2"/>
                <w:szCs w:val="2"/>
              </w:rPr>
            </w:pPr>
          </w:p>
        </w:tc>
        <w:tc>
          <w:tcPr>
            <w:tcW w:w="1894" w:type="dxa"/>
          </w:tcPr>
          <w:p w14:paraId="1CB5BC6F" w14:textId="77777777" w:rsidR="009C4A01" w:rsidRPr="00BF0D59" w:rsidRDefault="009B6A77">
            <w:pPr>
              <w:pStyle w:val="TableParagraph"/>
              <w:spacing w:before="50"/>
              <w:ind w:left="207" w:right="197"/>
              <w:jc w:val="center"/>
              <w:rPr>
                <w:rFonts w:asciiTheme="minorEastAsia" w:eastAsiaTheme="minorEastAsia" w:hAnsiTheme="minorEastAsia"/>
                <w:sz w:val="18"/>
              </w:rPr>
            </w:pPr>
            <w:r w:rsidRPr="00BF0D59">
              <w:rPr>
                <w:rFonts w:asciiTheme="minorEastAsia" w:eastAsiaTheme="minorEastAsia" w:hAnsiTheme="minorEastAsia"/>
                <w:sz w:val="18"/>
              </w:rPr>
              <w:t>灯杆</w:t>
            </w:r>
          </w:p>
        </w:tc>
        <w:tc>
          <w:tcPr>
            <w:tcW w:w="1235" w:type="dxa"/>
          </w:tcPr>
          <w:p w14:paraId="030AAFBE" w14:textId="77777777" w:rsidR="009C4A01" w:rsidRPr="00BF0D59" w:rsidRDefault="009B6A77">
            <w:pPr>
              <w:pStyle w:val="TableParagraph"/>
              <w:spacing w:before="50"/>
              <w:ind w:left="236" w:right="229"/>
              <w:jc w:val="center"/>
              <w:rPr>
                <w:rFonts w:asciiTheme="minorEastAsia" w:eastAsiaTheme="minorEastAsia" w:hAnsiTheme="minorEastAsia"/>
                <w:sz w:val="18"/>
              </w:rPr>
            </w:pPr>
            <w:r w:rsidRPr="00BF0D59">
              <w:rPr>
                <w:rFonts w:asciiTheme="minorEastAsia" w:eastAsiaTheme="minorEastAsia" w:hAnsiTheme="minorEastAsia"/>
                <w:sz w:val="18"/>
              </w:rPr>
              <w:t>55062215</w:t>
            </w:r>
          </w:p>
        </w:tc>
      </w:tr>
      <w:tr w:rsidR="00DE7AD9" w:rsidRPr="00BF0D59" w14:paraId="6D72106A" w14:textId="77777777">
        <w:trPr>
          <w:trHeight w:val="329"/>
        </w:trPr>
        <w:tc>
          <w:tcPr>
            <w:tcW w:w="1381" w:type="dxa"/>
            <w:vMerge/>
            <w:tcBorders>
              <w:top w:val="nil"/>
            </w:tcBorders>
          </w:tcPr>
          <w:p w14:paraId="6E3057CA" w14:textId="77777777" w:rsidR="009C4A01" w:rsidRPr="00BF0D59" w:rsidRDefault="009C4A01">
            <w:pPr>
              <w:rPr>
                <w:rFonts w:asciiTheme="minorEastAsia" w:eastAsiaTheme="minorEastAsia" w:hAnsiTheme="minorEastAsia"/>
                <w:sz w:val="2"/>
                <w:szCs w:val="2"/>
              </w:rPr>
            </w:pPr>
          </w:p>
        </w:tc>
        <w:tc>
          <w:tcPr>
            <w:tcW w:w="1381" w:type="dxa"/>
          </w:tcPr>
          <w:p w14:paraId="4FA4E5C1" w14:textId="77777777" w:rsidR="009C4A01" w:rsidRPr="00BF0D59" w:rsidRDefault="009B6A77">
            <w:pPr>
              <w:pStyle w:val="TableParagraph"/>
              <w:spacing w:before="49"/>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弯头</w:t>
            </w:r>
          </w:p>
        </w:tc>
        <w:tc>
          <w:tcPr>
            <w:tcW w:w="1381" w:type="dxa"/>
          </w:tcPr>
          <w:p w14:paraId="040F033F" w14:textId="77777777" w:rsidR="009C4A01" w:rsidRPr="00BF0D59" w:rsidRDefault="009B6A77">
            <w:pPr>
              <w:pStyle w:val="TableParagraph"/>
              <w:spacing w:before="49"/>
              <w:ind w:left="128" w:right="118"/>
              <w:jc w:val="center"/>
              <w:rPr>
                <w:rFonts w:asciiTheme="minorEastAsia" w:eastAsiaTheme="minorEastAsia" w:hAnsiTheme="minorEastAsia"/>
                <w:sz w:val="18"/>
              </w:rPr>
            </w:pPr>
            <w:r w:rsidRPr="00BF0D59">
              <w:rPr>
                <w:rFonts w:asciiTheme="minorEastAsia" w:eastAsiaTheme="minorEastAsia" w:hAnsiTheme="minorEastAsia"/>
                <w:sz w:val="18"/>
              </w:rPr>
              <w:t>55062101</w:t>
            </w:r>
          </w:p>
        </w:tc>
        <w:tc>
          <w:tcPr>
            <w:tcW w:w="1381" w:type="dxa"/>
            <w:vMerge/>
            <w:tcBorders>
              <w:top w:val="nil"/>
            </w:tcBorders>
          </w:tcPr>
          <w:p w14:paraId="4EFC2B1A" w14:textId="77777777" w:rsidR="009C4A01" w:rsidRPr="00BF0D59" w:rsidRDefault="009C4A01">
            <w:pPr>
              <w:rPr>
                <w:rFonts w:asciiTheme="minorEastAsia" w:eastAsiaTheme="minorEastAsia" w:hAnsiTheme="minorEastAsia"/>
                <w:sz w:val="2"/>
                <w:szCs w:val="2"/>
              </w:rPr>
            </w:pPr>
          </w:p>
        </w:tc>
        <w:tc>
          <w:tcPr>
            <w:tcW w:w="1894" w:type="dxa"/>
          </w:tcPr>
          <w:p w14:paraId="3B0E6C85" w14:textId="77777777" w:rsidR="009C4A01" w:rsidRPr="00BF0D59" w:rsidRDefault="009B6A77">
            <w:pPr>
              <w:pStyle w:val="TableParagraph"/>
              <w:spacing w:before="49"/>
              <w:ind w:left="207" w:right="197"/>
              <w:jc w:val="center"/>
              <w:rPr>
                <w:rFonts w:asciiTheme="minorEastAsia" w:eastAsiaTheme="minorEastAsia" w:hAnsiTheme="minorEastAsia"/>
                <w:sz w:val="18"/>
              </w:rPr>
            </w:pPr>
            <w:r w:rsidRPr="00BF0D59">
              <w:rPr>
                <w:rFonts w:asciiTheme="minorEastAsia" w:eastAsiaTheme="minorEastAsia" w:hAnsiTheme="minorEastAsia"/>
                <w:sz w:val="18"/>
              </w:rPr>
              <w:t>铁塔</w:t>
            </w:r>
          </w:p>
        </w:tc>
        <w:tc>
          <w:tcPr>
            <w:tcW w:w="1235" w:type="dxa"/>
          </w:tcPr>
          <w:p w14:paraId="33660F9F" w14:textId="77777777" w:rsidR="009C4A01" w:rsidRPr="00BF0D59" w:rsidRDefault="009B6A77">
            <w:pPr>
              <w:pStyle w:val="TableParagraph"/>
              <w:spacing w:before="49"/>
              <w:ind w:left="236" w:right="229"/>
              <w:jc w:val="center"/>
              <w:rPr>
                <w:rFonts w:asciiTheme="minorEastAsia" w:eastAsiaTheme="minorEastAsia" w:hAnsiTheme="minorEastAsia"/>
                <w:sz w:val="18"/>
              </w:rPr>
            </w:pPr>
            <w:r w:rsidRPr="00BF0D59">
              <w:rPr>
                <w:rFonts w:asciiTheme="minorEastAsia" w:eastAsiaTheme="minorEastAsia" w:hAnsiTheme="minorEastAsia"/>
                <w:sz w:val="18"/>
              </w:rPr>
              <w:t>55062216</w:t>
            </w:r>
          </w:p>
        </w:tc>
      </w:tr>
      <w:tr w:rsidR="00DE7AD9" w:rsidRPr="00BF0D59" w14:paraId="2D384839" w14:textId="77777777">
        <w:trPr>
          <w:trHeight w:val="328"/>
        </w:trPr>
        <w:tc>
          <w:tcPr>
            <w:tcW w:w="1381" w:type="dxa"/>
            <w:vMerge/>
            <w:tcBorders>
              <w:top w:val="nil"/>
            </w:tcBorders>
          </w:tcPr>
          <w:p w14:paraId="4BECA18D" w14:textId="77777777" w:rsidR="009C4A01" w:rsidRPr="00BF0D59" w:rsidRDefault="009C4A01">
            <w:pPr>
              <w:rPr>
                <w:rFonts w:asciiTheme="minorEastAsia" w:eastAsiaTheme="minorEastAsia" w:hAnsiTheme="minorEastAsia"/>
                <w:sz w:val="2"/>
                <w:szCs w:val="2"/>
              </w:rPr>
            </w:pPr>
          </w:p>
        </w:tc>
        <w:tc>
          <w:tcPr>
            <w:tcW w:w="1381" w:type="dxa"/>
          </w:tcPr>
          <w:p w14:paraId="4FFE7F8E" w14:textId="77777777" w:rsidR="009C4A01" w:rsidRPr="00BF0D59" w:rsidRDefault="009B6A77">
            <w:pPr>
              <w:pStyle w:val="TableParagraph"/>
              <w:spacing w:before="51"/>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分支</w:t>
            </w:r>
          </w:p>
        </w:tc>
        <w:tc>
          <w:tcPr>
            <w:tcW w:w="1381" w:type="dxa"/>
          </w:tcPr>
          <w:p w14:paraId="7170428D" w14:textId="77777777" w:rsidR="009C4A01" w:rsidRPr="00BF0D59" w:rsidRDefault="009B6A77">
            <w:pPr>
              <w:pStyle w:val="TableParagraph"/>
              <w:spacing w:before="51"/>
              <w:ind w:left="128" w:right="118"/>
              <w:jc w:val="center"/>
              <w:rPr>
                <w:rFonts w:asciiTheme="minorEastAsia" w:eastAsiaTheme="minorEastAsia" w:hAnsiTheme="minorEastAsia"/>
                <w:sz w:val="18"/>
              </w:rPr>
            </w:pPr>
            <w:r w:rsidRPr="00BF0D59">
              <w:rPr>
                <w:rFonts w:asciiTheme="minorEastAsia" w:eastAsiaTheme="minorEastAsia" w:hAnsiTheme="minorEastAsia"/>
                <w:sz w:val="18"/>
              </w:rPr>
              <w:t>55062102</w:t>
            </w:r>
          </w:p>
        </w:tc>
        <w:tc>
          <w:tcPr>
            <w:tcW w:w="1381" w:type="dxa"/>
            <w:vMerge/>
            <w:tcBorders>
              <w:top w:val="nil"/>
            </w:tcBorders>
          </w:tcPr>
          <w:p w14:paraId="7AB5FE80" w14:textId="77777777" w:rsidR="009C4A01" w:rsidRPr="00BF0D59" w:rsidRDefault="009C4A01">
            <w:pPr>
              <w:rPr>
                <w:rFonts w:asciiTheme="minorEastAsia" w:eastAsiaTheme="minorEastAsia" w:hAnsiTheme="minorEastAsia"/>
                <w:sz w:val="2"/>
                <w:szCs w:val="2"/>
              </w:rPr>
            </w:pPr>
          </w:p>
        </w:tc>
        <w:tc>
          <w:tcPr>
            <w:tcW w:w="1894" w:type="dxa"/>
          </w:tcPr>
          <w:p w14:paraId="32F16844" w14:textId="77777777" w:rsidR="009C4A01" w:rsidRPr="00BF0D59" w:rsidRDefault="009B6A77">
            <w:pPr>
              <w:pStyle w:val="TableParagraph"/>
              <w:spacing w:before="51"/>
              <w:ind w:left="205" w:right="197"/>
              <w:jc w:val="center"/>
              <w:rPr>
                <w:rFonts w:asciiTheme="minorEastAsia" w:eastAsiaTheme="minorEastAsia" w:hAnsiTheme="minorEastAsia"/>
                <w:sz w:val="18"/>
              </w:rPr>
            </w:pPr>
            <w:r w:rsidRPr="00BF0D59">
              <w:rPr>
                <w:rFonts w:asciiTheme="minorEastAsia" w:eastAsiaTheme="minorEastAsia" w:hAnsiTheme="minorEastAsia"/>
                <w:sz w:val="18"/>
              </w:rPr>
              <w:t>钢管杆</w:t>
            </w:r>
          </w:p>
        </w:tc>
        <w:tc>
          <w:tcPr>
            <w:tcW w:w="1235" w:type="dxa"/>
          </w:tcPr>
          <w:p w14:paraId="7239C49A" w14:textId="77777777" w:rsidR="009C4A01" w:rsidRPr="00BF0D59" w:rsidRDefault="009B6A77">
            <w:pPr>
              <w:pStyle w:val="TableParagraph"/>
              <w:spacing w:before="51"/>
              <w:ind w:left="236" w:right="229"/>
              <w:jc w:val="center"/>
              <w:rPr>
                <w:rFonts w:asciiTheme="minorEastAsia" w:eastAsiaTheme="minorEastAsia" w:hAnsiTheme="minorEastAsia"/>
                <w:sz w:val="18"/>
              </w:rPr>
            </w:pPr>
            <w:r w:rsidRPr="00BF0D59">
              <w:rPr>
                <w:rFonts w:asciiTheme="minorEastAsia" w:eastAsiaTheme="minorEastAsia" w:hAnsiTheme="minorEastAsia"/>
                <w:sz w:val="18"/>
              </w:rPr>
              <w:t>55062217</w:t>
            </w:r>
          </w:p>
        </w:tc>
      </w:tr>
      <w:tr w:rsidR="00DE7AD9" w:rsidRPr="00BF0D59" w14:paraId="61E17F72" w14:textId="77777777">
        <w:trPr>
          <w:trHeight w:val="328"/>
        </w:trPr>
        <w:tc>
          <w:tcPr>
            <w:tcW w:w="1381" w:type="dxa"/>
            <w:vMerge/>
            <w:tcBorders>
              <w:top w:val="nil"/>
            </w:tcBorders>
          </w:tcPr>
          <w:p w14:paraId="63378B58" w14:textId="77777777" w:rsidR="009C4A01" w:rsidRPr="00BF0D59" w:rsidRDefault="009C4A01">
            <w:pPr>
              <w:rPr>
                <w:rFonts w:asciiTheme="minorEastAsia" w:eastAsiaTheme="minorEastAsia" w:hAnsiTheme="minorEastAsia"/>
                <w:sz w:val="2"/>
                <w:szCs w:val="2"/>
              </w:rPr>
            </w:pPr>
          </w:p>
        </w:tc>
        <w:tc>
          <w:tcPr>
            <w:tcW w:w="1381" w:type="dxa"/>
          </w:tcPr>
          <w:p w14:paraId="64E9AA99" w14:textId="77777777" w:rsidR="009C4A01" w:rsidRPr="00BF0D59" w:rsidRDefault="009B6A77">
            <w:pPr>
              <w:pStyle w:val="TableParagraph"/>
              <w:spacing w:before="50"/>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电力沟</w:t>
            </w:r>
          </w:p>
        </w:tc>
        <w:tc>
          <w:tcPr>
            <w:tcW w:w="1381" w:type="dxa"/>
          </w:tcPr>
          <w:p w14:paraId="7342A48B" w14:textId="77777777" w:rsidR="009C4A01" w:rsidRPr="00BF0D59" w:rsidRDefault="009B6A77">
            <w:pPr>
              <w:pStyle w:val="TableParagraph"/>
              <w:spacing w:before="50"/>
              <w:ind w:left="128" w:right="118"/>
              <w:jc w:val="center"/>
              <w:rPr>
                <w:rFonts w:asciiTheme="minorEastAsia" w:eastAsiaTheme="minorEastAsia" w:hAnsiTheme="minorEastAsia"/>
                <w:sz w:val="18"/>
              </w:rPr>
            </w:pPr>
            <w:r w:rsidRPr="00BF0D59">
              <w:rPr>
                <w:rFonts w:asciiTheme="minorEastAsia" w:eastAsiaTheme="minorEastAsia" w:hAnsiTheme="minorEastAsia"/>
                <w:sz w:val="18"/>
              </w:rPr>
              <w:t>55062103</w:t>
            </w:r>
          </w:p>
        </w:tc>
        <w:tc>
          <w:tcPr>
            <w:tcW w:w="1381" w:type="dxa"/>
            <w:vMerge/>
            <w:tcBorders>
              <w:top w:val="nil"/>
            </w:tcBorders>
          </w:tcPr>
          <w:p w14:paraId="5EAF5717" w14:textId="77777777" w:rsidR="009C4A01" w:rsidRPr="00BF0D59" w:rsidRDefault="009C4A01">
            <w:pPr>
              <w:rPr>
                <w:rFonts w:asciiTheme="minorEastAsia" w:eastAsiaTheme="minorEastAsia" w:hAnsiTheme="minorEastAsia"/>
                <w:sz w:val="2"/>
                <w:szCs w:val="2"/>
              </w:rPr>
            </w:pPr>
          </w:p>
        </w:tc>
        <w:tc>
          <w:tcPr>
            <w:tcW w:w="1894" w:type="dxa"/>
          </w:tcPr>
          <w:p w14:paraId="07ACEB18" w14:textId="77777777" w:rsidR="009C4A01" w:rsidRPr="00BF0D59" w:rsidRDefault="009B6A77">
            <w:pPr>
              <w:pStyle w:val="TableParagraph"/>
              <w:spacing w:before="50"/>
              <w:ind w:left="205" w:right="197"/>
              <w:jc w:val="center"/>
              <w:rPr>
                <w:rFonts w:asciiTheme="minorEastAsia" w:eastAsiaTheme="minorEastAsia" w:hAnsiTheme="minorEastAsia"/>
                <w:sz w:val="18"/>
              </w:rPr>
            </w:pPr>
            <w:r w:rsidRPr="00BF0D59">
              <w:rPr>
                <w:rFonts w:asciiTheme="minorEastAsia" w:eastAsiaTheme="minorEastAsia" w:hAnsiTheme="minorEastAsia"/>
                <w:sz w:val="18"/>
              </w:rPr>
              <w:t>电缆终端塔</w:t>
            </w:r>
          </w:p>
        </w:tc>
        <w:tc>
          <w:tcPr>
            <w:tcW w:w="1235" w:type="dxa"/>
          </w:tcPr>
          <w:p w14:paraId="0FC3B41D" w14:textId="77777777" w:rsidR="009C4A01" w:rsidRPr="00BF0D59" w:rsidRDefault="009B6A77">
            <w:pPr>
              <w:pStyle w:val="TableParagraph"/>
              <w:spacing w:before="50"/>
              <w:ind w:left="236" w:right="229"/>
              <w:jc w:val="center"/>
              <w:rPr>
                <w:rFonts w:asciiTheme="minorEastAsia" w:eastAsiaTheme="minorEastAsia" w:hAnsiTheme="minorEastAsia"/>
                <w:sz w:val="18"/>
              </w:rPr>
            </w:pPr>
            <w:r w:rsidRPr="00BF0D59">
              <w:rPr>
                <w:rFonts w:asciiTheme="minorEastAsia" w:eastAsiaTheme="minorEastAsia" w:hAnsiTheme="minorEastAsia"/>
                <w:sz w:val="18"/>
              </w:rPr>
              <w:t>55062218</w:t>
            </w:r>
          </w:p>
        </w:tc>
      </w:tr>
      <w:tr w:rsidR="00DE7AD9" w:rsidRPr="00BF0D59" w14:paraId="4AFB7B1B" w14:textId="77777777">
        <w:trPr>
          <w:trHeight w:val="328"/>
        </w:trPr>
        <w:tc>
          <w:tcPr>
            <w:tcW w:w="1381" w:type="dxa"/>
            <w:vMerge/>
            <w:tcBorders>
              <w:top w:val="nil"/>
            </w:tcBorders>
          </w:tcPr>
          <w:p w14:paraId="22E31A1F" w14:textId="77777777" w:rsidR="009C4A01" w:rsidRPr="00BF0D59" w:rsidRDefault="009C4A01">
            <w:pPr>
              <w:rPr>
                <w:rFonts w:asciiTheme="minorEastAsia" w:eastAsiaTheme="minorEastAsia" w:hAnsiTheme="minorEastAsia"/>
                <w:sz w:val="2"/>
                <w:szCs w:val="2"/>
              </w:rPr>
            </w:pPr>
          </w:p>
        </w:tc>
        <w:tc>
          <w:tcPr>
            <w:tcW w:w="1381" w:type="dxa"/>
          </w:tcPr>
          <w:p w14:paraId="7D6DEBB4" w14:textId="77777777" w:rsidR="009C4A01" w:rsidRPr="00BF0D59" w:rsidRDefault="009B6A77">
            <w:pPr>
              <w:pStyle w:val="TableParagraph"/>
              <w:spacing w:before="50"/>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预留口</w:t>
            </w:r>
          </w:p>
        </w:tc>
        <w:tc>
          <w:tcPr>
            <w:tcW w:w="1381" w:type="dxa"/>
          </w:tcPr>
          <w:p w14:paraId="7CF84D6D" w14:textId="77777777" w:rsidR="009C4A01" w:rsidRPr="00BF0D59" w:rsidRDefault="009B6A77">
            <w:pPr>
              <w:pStyle w:val="TableParagraph"/>
              <w:spacing w:before="50"/>
              <w:ind w:left="128" w:right="118"/>
              <w:jc w:val="center"/>
              <w:rPr>
                <w:rFonts w:asciiTheme="minorEastAsia" w:eastAsiaTheme="minorEastAsia" w:hAnsiTheme="minorEastAsia"/>
                <w:sz w:val="18"/>
              </w:rPr>
            </w:pPr>
            <w:r w:rsidRPr="00BF0D59">
              <w:rPr>
                <w:rFonts w:asciiTheme="minorEastAsia" w:eastAsiaTheme="minorEastAsia" w:hAnsiTheme="minorEastAsia"/>
                <w:sz w:val="18"/>
              </w:rPr>
              <w:t>55062104</w:t>
            </w:r>
          </w:p>
        </w:tc>
        <w:tc>
          <w:tcPr>
            <w:tcW w:w="1381" w:type="dxa"/>
            <w:vMerge/>
            <w:tcBorders>
              <w:top w:val="nil"/>
            </w:tcBorders>
          </w:tcPr>
          <w:p w14:paraId="5CBF444F" w14:textId="77777777" w:rsidR="009C4A01" w:rsidRPr="00BF0D59" w:rsidRDefault="009C4A01">
            <w:pPr>
              <w:rPr>
                <w:rFonts w:asciiTheme="minorEastAsia" w:eastAsiaTheme="minorEastAsia" w:hAnsiTheme="minorEastAsia"/>
                <w:sz w:val="2"/>
                <w:szCs w:val="2"/>
              </w:rPr>
            </w:pPr>
          </w:p>
        </w:tc>
        <w:tc>
          <w:tcPr>
            <w:tcW w:w="1894" w:type="dxa"/>
          </w:tcPr>
          <w:p w14:paraId="30AC7254" w14:textId="77777777" w:rsidR="009C4A01" w:rsidRPr="00BF0D59" w:rsidRDefault="009B6A77">
            <w:pPr>
              <w:pStyle w:val="TableParagraph"/>
              <w:spacing w:before="50"/>
              <w:ind w:left="207" w:right="197"/>
              <w:jc w:val="center"/>
              <w:rPr>
                <w:rFonts w:asciiTheme="minorEastAsia" w:eastAsiaTheme="minorEastAsia" w:hAnsiTheme="minorEastAsia"/>
                <w:sz w:val="18"/>
              </w:rPr>
            </w:pPr>
            <w:r w:rsidRPr="00BF0D59">
              <w:rPr>
                <w:rFonts w:asciiTheme="minorEastAsia" w:eastAsiaTheme="minorEastAsia" w:hAnsiTheme="minorEastAsia"/>
                <w:sz w:val="18"/>
              </w:rPr>
              <w:t>沟槽</w:t>
            </w:r>
          </w:p>
        </w:tc>
        <w:tc>
          <w:tcPr>
            <w:tcW w:w="1235" w:type="dxa"/>
          </w:tcPr>
          <w:p w14:paraId="62AABC02" w14:textId="77777777" w:rsidR="009C4A01" w:rsidRPr="00BF0D59" w:rsidRDefault="009B6A77">
            <w:pPr>
              <w:pStyle w:val="TableParagraph"/>
              <w:spacing w:before="50"/>
              <w:ind w:left="236" w:right="229"/>
              <w:jc w:val="center"/>
              <w:rPr>
                <w:rFonts w:asciiTheme="minorEastAsia" w:eastAsiaTheme="minorEastAsia" w:hAnsiTheme="minorEastAsia"/>
                <w:sz w:val="18"/>
              </w:rPr>
            </w:pPr>
            <w:r w:rsidRPr="00BF0D59">
              <w:rPr>
                <w:rFonts w:asciiTheme="minorEastAsia" w:eastAsiaTheme="minorEastAsia" w:hAnsiTheme="minorEastAsia"/>
                <w:sz w:val="18"/>
              </w:rPr>
              <w:t>55062219</w:t>
            </w:r>
          </w:p>
        </w:tc>
      </w:tr>
      <w:tr w:rsidR="00DE7AD9" w:rsidRPr="00BF0D59" w14:paraId="75ACBD6C" w14:textId="77777777">
        <w:trPr>
          <w:trHeight w:val="328"/>
        </w:trPr>
        <w:tc>
          <w:tcPr>
            <w:tcW w:w="1381" w:type="dxa"/>
            <w:vMerge/>
            <w:tcBorders>
              <w:top w:val="nil"/>
            </w:tcBorders>
          </w:tcPr>
          <w:p w14:paraId="2CAEA79B" w14:textId="77777777" w:rsidR="009C4A01" w:rsidRPr="00BF0D59" w:rsidRDefault="009C4A01">
            <w:pPr>
              <w:rPr>
                <w:rFonts w:asciiTheme="minorEastAsia" w:eastAsiaTheme="minorEastAsia" w:hAnsiTheme="minorEastAsia"/>
                <w:sz w:val="2"/>
                <w:szCs w:val="2"/>
              </w:rPr>
            </w:pPr>
          </w:p>
        </w:tc>
        <w:tc>
          <w:tcPr>
            <w:tcW w:w="1381" w:type="dxa"/>
          </w:tcPr>
          <w:p w14:paraId="4360B542" w14:textId="77777777" w:rsidR="009C4A01" w:rsidRPr="00BF0D59" w:rsidRDefault="009B6A77">
            <w:pPr>
              <w:pStyle w:val="TableParagraph"/>
              <w:spacing w:before="49"/>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非普查</w:t>
            </w:r>
          </w:p>
        </w:tc>
        <w:tc>
          <w:tcPr>
            <w:tcW w:w="1381" w:type="dxa"/>
          </w:tcPr>
          <w:p w14:paraId="7016778C" w14:textId="77777777" w:rsidR="009C4A01" w:rsidRPr="00BF0D59" w:rsidRDefault="009B6A77">
            <w:pPr>
              <w:pStyle w:val="TableParagraph"/>
              <w:spacing w:before="49"/>
              <w:ind w:left="128" w:right="118"/>
              <w:jc w:val="center"/>
              <w:rPr>
                <w:rFonts w:asciiTheme="minorEastAsia" w:eastAsiaTheme="minorEastAsia" w:hAnsiTheme="minorEastAsia"/>
                <w:sz w:val="18"/>
              </w:rPr>
            </w:pPr>
            <w:r w:rsidRPr="00BF0D59">
              <w:rPr>
                <w:rFonts w:asciiTheme="minorEastAsia" w:eastAsiaTheme="minorEastAsia" w:hAnsiTheme="minorEastAsia"/>
                <w:sz w:val="18"/>
              </w:rPr>
              <w:t>55062105</w:t>
            </w:r>
          </w:p>
        </w:tc>
        <w:tc>
          <w:tcPr>
            <w:tcW w:w="1381" w:type="dxa"/>
            <w:vMerge/>
            <w:tcBorders>
              <w:top w:val="nil"/>
            </w:tcBorders>
          </w:tcPr>
          <w:p w14:paraId="28F51625" w14:textId="77777777" w:rsidR="009C4A01" w:rsidRPr="00BF0D59" w:rsidRDefault="009C4A01">
            <w:pPr>
              <w:rPr>
                <w:rFonts w:asciiTheme="minorEastAsia" w:eastAsiaTheme="minorEastAsia" w:hAnsiTheme="minorEastAsia"/>
                <w:sz w:val="2"/>
                <w:szCs w:val="2"/>
              </w:rPr>
            </w:pPr>
          </w:p>
        </w:tc>
        <w:tc>
          <w:tcPr>
            <w:tcW w:w="1894" w:type="dxa"/>
          </w:tcPr>
          <w:p w14:paraId="5D5F4CA7" w14:textId="77777777" w:rsidR="009C4A01" w:rsidRPr="00BF0D59" w:rsidRDefault="009B6A77">
            <w:pPr>
              <w:pStyle w:val="TableParagraph"/>
              <w:spacing w:before="49"/>
              <w:ind w:left="207" w:right="197"/>
              <w:jc w:val="center"/>
              <w:rPr>
                <w:rFonts w:asciiTheme="minorEastAsia" w:eastAsiaTheme="minorEastAsia" w:hAnsiTheme="minorEastAsia"/>
                <w:sz w:val="18"/>
              </w:rPr>
            </w:pPr>
            <w:r w:rsidRPr="00BF0D59">
              <w:rPr>
                <w:rFonts w:asciiTheme="minorEastAsia" w:eastAsiaTheme="minorEastAsia" w:hAnsiTheme="minorEastAsia"/>
                <w:sz w:val="18"/>
              </w:rPr>
              <w:t>地下井室</w:t>
            </w:r>
          </w:p>
        </w:tc>
        <w:tc>
          <w:tcPr>
            <w:tcW w:w="1235" w:type="dxa"/>
          </w:tcPr>
          <w:p w14:paraId="2C0C79E3" w14:textId="77777777" w:rsidR="009C4A01" w:rsidRPr="00BF0D59" w:rsidRDefault="009B6A77">
            <w:pPr>
              <w:pStyle w:val="TableParagraph"/>
              <w:spacing w:before="49"/>
              <w:ind w:left="236" w:right="229"/>
              <w:jc w:val="center"/>
              <w:rPr>
                <w:rFonts w:asciiTheme="minorEastAsia" w:eastAsiaTheme="minorEastAsia" w:hAnsiTheme="minorEastAsia"/>
                <w:sz w:val="18"/>
              </w:rPr>
            </w:pPr>
            <w:r w:rsidRPr="00BF0D59">
              <w:rPr>
                <w:rFonts w:asciiTheme="minorEastAsia" w:eastAsiaTheme="minorEastAsia" w:hAnsiTheme="minorEastAsia"/>
                <w:sz w:val="18"/>
              </w:rPr>
              <w:t>55062220</w:t>
            </w:r>
          </w:p>
        </w:tc>
      </w:tr>
      <w:tr w:rsidR="00DE7AD9" w:rsidRPr="00BF0D59" w14:paraId="74DEB470" w14:textId="77777777">
        <w:trPr>
          <w:trHeight w:val="329"/>
        </w:trPr>
        <w:tc>
          <w:tcPr>
            <w:tcW w:w="1381" w:type="dxa"/>
            <w:vMerge/>
            <w:tcBorders>
              <w:top w:val="nil"/>
            </w:tcBorders>
          </w:tcPr>
          <w:p w14:paraId="7EEBCEC4" w14:textId="77777777" w:rsidR="009C4A01" w:rsidRPr="00BF0D59" w:rsidRDefault="009C4A01">
            <w:pPr>
              <w:rPr>
                <w:rFonts w:asciiTheme="minorEastAsia" w:eastAsiaTheme="minorEastAsia" w:hAnsiTheme="minorEastAsia"/>
                <w:sz w:val="2"/>
                <w:szCs w:val="2"/>
              </w:rPr>
            </w:pPr>
          </w:p>
        </w:tc>
        <w:tc>
          <w:tcPr>
            <w:tcW w:w="1381" w:type="dxa"/>
          </w:tcPr>
          <w:p w14:paraId="37684331" w14:textId="77777777" w:rsidR="009C4A01" w:rsidRPr="00BF0D59" w:rsidRDefault="009B6A77">
            <w:pPr>
              <w:pStyle w:val="TableParagraph"/>
              <w:spacing w:before="51"/>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变压器</w:t>
            </w:r>
          </w:p>
        </w:tc>
        <w:tc>
          <w:tcPr>
            <w:tcW w:w="1381" w:type="dxa"/>
          </w:tcPr>
          <w:p w14:paraId="35E690BC" w14:textId="77777777" w:rsidR="009C4A01" w:rsidRPr="00BF0D59" w:rsidRDefault="009B6A77">
            <w:pPr>
              <w:pStyle w:val="TableParagraph"/>
              <w:spacing w:before="51"/>
              <w:ind w:left="128" w:right="118"/>
              <w:jc w:val="center"/>
              <w:rPr>
                <w:rFonts w:asciiTheme="minorEastAsia" w:eastAsiaTheme="minorEastAsia" w:hAnsiTheme="minorEastAsia"/>
                <w:sz w:val="18"/>
              </w:rPr>
            </w:pPr>
            <w:r w:rsidRPr="00BF0D59">
              <w:rPr>
                <w:rFonts w:asciiTheme="minorEastAsia" w:eastAsiaTheme="minorEastAsia" w:hAnsiTheme="minorEastAsia"/>
                <w:sz w:val="18"/>
              </w:rPr>
              <w:t>55062201</w:t>
            </w:r>
          </w:p>
        </w:tc>
        <w:tc>
          <w:tcPr>
            <w:tcW w:w="1381" w:type="dxa"/>
            <w:vMerge/>
            <w:tcBorders>
              <w:top w:val="nil"/>
            </w:tcBorders>
          </w:tcPr>
          <w:p w14:paraId="694B3F48" w14:textId="77777777" w:rsidR="009C4A01" w:rsidRPr="00BF0D59" w:rsidRDefault="009C4A01">
            <w:pPr>
              <w:rPr>
                <w:rFonts w:asciiTheme="minorEastAsia" w:eastAsiaTheme="minorEastAsia" w:hAnsiTheme="minorEastAsia"/>
                <w:sz w:val="2"/>
                <w:szCs w:val="2"/>
              </w:rPr>
            </w:pPr>
          </w:p>
        </w:tc>
        <w:tc>
          <w:tcPr>
            <w:tcW w:w="1894" w:type="dxa"/>
          </w:tcPr>
          <w:p w14:paraId="06C795D6" w14:textId="77777777" w:rsidR="009C4A01" w:rsidRPr="00BF0D59" w:rsidRDefault="009B6A77">
            <w:pPr>
              <w:pStyle w:val="TableParagraph"/>
              <w:spacing w:before="51"/>
              <w:ind w:left="207" w:right="197"/>
              <w:jc w:val="center"/>
              <w:rPr>
                <w:rFonts w:asciiTheme="minorEastAsia" w:eastAsiaTheme="minorEastAsia" w:hAnsiTheme="minorEastAsia"/>
                <w:sz w:val="18"/>
              </w:rPr>
            </w:pPr>
            <w:r w:rsidRPr="00BF0D59">
              <w:rPr>
                <w:rFonts w:asciiTheme="minorEastAsia" w:eastAsiaTheme="minorEastAsia" w:hAnsiTheme="minorEastAsia"/>
                <w:sz w:val="18"/>
              </w:rPr>
              <w:t>上杆</w:t>
            </w:r>
          </w:p>
        </w:tc>
        <w:tc>
          <w:tcPr>
            <w:tcW w:w="1235" w:type="dxa"/>
          </w:tcPr>
          <w:p w14:paraId="31CBDCB4" w14:textId="77777777" w:rsidR="009C4A01" w:rsidRPr="00BF0D59" w:rsidRDefault="009B6A77">
            <w:pPr>
              <w:pStyle w:val="TableParagraph"/>
              <w:spacing w:before="51"/>
              <w:ind w:left="236" w:right="229"/>
              <w:jc w:val="center"/>
              <w:rPr>
                <w:rFonts w:asciiTheme="minorEastAsia" w:eastAsiaTheme="minorEastAsia" w:hAnsiTheme="minorEastAsia"/>
                <w:sz w:val="18"/>
              </w:rPr>
            </w:pPr>
            <w:r w:rsidRPr="00BF0D59">
              <w:rPr>
                <w:rFonts w:asciiTheme="minorEastAsia" w:eastAsiaTheme="minorEastAsia" w:hAnsiTheme="minorEastAsia"/>
                <w:sz w:val="18"/>
              </w:rPr>
              <w:t>55062221</w:t>
            </w:r>
          </w:p>
        </w:tc>
      </w:tr>
      <w:tr w:rsidR="00DE7AD9" w:rsidRPr="00BF0D59" w14:paraId="15B45322" w14:textId="77777777">
        <w:trPr>
          <w:trHeight w:val="328"/>
        </w:trPr>
        <w:tc>
          <w:tcPr>
            <w:tcW w:w="1381" w:type="dxa"/>
            <w:vMerge/>
            <w:tcBorders>
              <w:top w:val="nil"/>
            </w:tcBorders>
          </w:tcPr>
          <w:p w14:paraId="1EBD1EBB" w14:textId="77777777" w:rsidR="009C4A01" w:rsidRPr="00BF0D59" w:rsidRDefault="009C4A01">
            <w:pPr>
              <w:rPr>
                <w:rFonts w:asciiTheme="minorEastAsia" w:eastAsiaTheme="minorEastAsia" w:hAnsiTheme="minorEastAsia"/>
                <w:sz w:val="2"/>
                <w:szCs w:val="2"/>
              </w:rPr>
            </w:pPr>
          </w:p>
        </w:tc>
        <w:tc>
          <w:tcPr>
            <w:tcW w:w="1381" w:type="dxa"/>
          </w:tcPr>
          <w:p w14:paraId="5850B117" w14:textId="77777777" w:rsidR="009C4A01" w:rsidRPr="00BF0D59" w:rsidRDefault="009B6A77">
            <w:pPr>
              <w:pStyle w:val="TableParagraph"/>
              <w:spacing w:before="50"/>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检修井</w:t>
            </w:r>
          </w:p>
        </w:tc>
        <w:tc>
          <w:tcPr>
            <w:tcW w:w="1381" w:type="dxa"/>
          </w:tcPr>
          <w:p w14:paraId="2AA6B24C" w14:textId="77777777" w:rsidR="009C4A01" w:rsidRPr="00BF0D59" w:rsidRDefault="009B6A77">
            <w:pPr>
              <w:pStyle w:val="TableParagraph"/>
              <w:spacing w:before="50"/>
              <w:ind w:left="128" w:right="118"/>
              <w:jc w:val="center"/>
              <w:rPr>
                <w:rFonts w:asciiTheme="minorEastAsia" w:eastAsiaTheme="minorEastAsia" w:hAnsiTheme="minorEastAsia"/>
                <w:sz w:val="18"/>
              </w:rPr>
            </w:pPr>
            <w:r w:rsidRPr="00BF0D59">
              <w:rPr>
                <w:rFonts w:asciiTheme="minorEastAsia" w:eastAsiaTheme="minorEastAsia" w:hAnsiTheme="minorEastAsia"/>
                <w:sz w:val="18"/>
              </w:rPr>
              <w:t>55062202</w:t>
            </w:r>
          </w:p>
        </w:tc>
        <w:tc>
          <w:tcPr>
            <w:tcW w:w="1381" w:type="dxa"/>
            <w:vMerge/>
            <w:tcBorders>
              <w:top w:val="nil"/>
            </w:tcBorders>
          </w:tcPr>
          <w:p w14:paraId="5812D983" w14:textId="77777777" w:rsidR="009C4A01" w:rsidRPr="00BF0D59" w:rsidRDefault="009C4A01">
            <w:pPr>
              <w:rPr>
                <w:rFonts w:asciiTheme="minorEastAsia" w:eastAsiaTheme="minorEastAsia" w:hAnsiTheme="minorEastAsia"/>
                <w:sz w:val="2"/>
                <w:szCs w:val="2"/>
              </w:rPr>
            </w:pPr>
          </w:p>
        </w:tc>
        <w:tc>
          <w:tcPr>
            <w:tcW w:w="1894" w:type="dxa"/>
          </w:tcPr>
          <w:p w14:paraId="662F5080" w14:textId="77777777" w:rsidR="009C4A01" w:rsidRPr="00BF0D59" w:rsidRDefault="009B6A77">
            <w:pPr>
              <w:pStyle w:val="TableParagraph"/>
              <w:spacing w:before="50"/>
              <w:ind w:left="207" w:right="197"/>
              <w:jc w:val="center"/>
              <w:rPr>
                <w:rFonts w:asciiTheme="minorEastAsia" w:eastAsiaTheme="minorEastAsia" w:hAnsiTheme="minorEastAsia"/>
                <w:sz w:val="18"/>
              </w:rPr>
            </w:pPr>
            <w:r w:rsidRPr="00BF0D59">
              <w:rPr>
                <w:rFonts w:asciiTheme="minorEastAsia" w:eastAsiaTheme="minorEastAsia" w:hAnsiTheme="minorEastAsia"/>
                <w:sz w:val="18"/>
              </w:rPr>
              <w:t>高压输电面状要素</w:t>
            </w:r>
          </w:p>
        </w:tc>
        <w:tc>
          <w:tcPr>
            <w:tcW w:w="1235" w:type="dxa"/>
          </w:tcPr>
          <w:p w14:paraId="40303D81" w14:textId="77777777" w:rsidR="009C4A01" w:rsidRPr="00BF0D59" w:rsidRDefault="009B6A77">
            <w:pPr>
              <w:pStyle w:val="TableParagraph"/>
              <w:spacing w:before="50"/>
              <w:ind w:left="236" w:right="229"/>
              <w:jc w:val="center"/>
              <w:rPr>
                <w:rFonts w:asciiTheme="minorEastAsia" w:eastAsiaTheme="minorEastAsia" w:hAnsiTheme="minorEastAsia"/>
                <w:sz w:val="18"/>
              </w:rPr>
            </w:pPr>
            <w:r w:rsidRPr="00BF0D59">
              <w:rPr>
                <w:rFonts w:asciiTheme="minorEastAsia" w:eastAsiaTheme="minorEastAsia" w:hAnsiTheme="minorEastAsia"/>
                <w:sz w:val="18"/>
              </w:rPr>
              <w:t>55063000</w:t>
            </w:r>
          </w:p>
        </w:tc>
      </w:tr>
      <w:tr w:rsidR="00DE7AD9" w:rsidRPr="00BF0D59" w14:paraId="140FB6DD" w14:textId="77777777">
        <w:trPr>
          <w:trHeight w:val="328"/>
        </w:trPr>
        <w:tc>
          <w:tcPr>
            <w:tcW w:w="1381" w:type="dxa"/>
            <w:vMerge/>
            <w:tcBorders>
              <w:top w:val="nil"/>
            </w:tcBorders>
          </w:tcPr>
          <w:p w14:paraId="41E60DF4" w14:textId="77777777" w:rsidR="009C4A01" w:rsidRPr="00BF0D59" w:rsidRDefault="009C4A01">
            <w:pPr>
              <w:rPr>
                <w:rFonts w:asciiTheme="minorEastAsia" w:eastAsiaTheme="minorEastAsia" w:hAnsiTheme="minorEastAsia"/>
                <w:sz w:val="2"/>
                <w:szCs w:val="2"/>
              </w:rPr>
            </w:pPr>
          </w:p>
        </w:tc>
        <w:tc>
          <w:tcPr>
            <w:tcW w:w="1381" w:type="dxa"/>
          </w:tcPr>
          <w:p w14:paraId="31B211DF" w14:textId="77777777" w:rsidR="009C4A01" w:rsidRPr="00BF0D59" w:rsidRDefault="009B6A77">
            <w:pPr>
              <w:pStyle w:val="TableParagraph"/>
              <w:spacing w:before="50"/>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接线箱</w:t>
            </w:r>
          </w:p>
        </w:tc>
        <w:tc>
          <w:tcPr>
            <w:tcW w:w="1381" w:type="dxa"/>
          </w:tcPr>
          <w:p w14:paraId="176475C0" w14:textId="77777777" w:rsidR="009C4A01" w:rsidRPr="00BF0D59" w:rsidRDefault="009B6A77">
            <w:pPr>
              <w:pStyle w:val="TableParagraph"/>
              <w:spacing w:before="50"/>
              <w:ind w:left="128" w:right="118"/>
              <w:jc w:val="center"/>
              <w:rPr>
                <w:rFonts w:asciiTheme="minorEastAsia" w:eastAsiaTheme="minorEastAsia" w:hAnsiTheme="minorEastAsia"/>
                <w:sz w:val="18"/>
              </w:rPr>
            </w:pPr>
            <w:r w:rsidRPr="00BF0D59">
              <w:rPr>
                <w:rFonts w:asciiTheme="minorEastAsia" w:eastAsiaTheme="minorEastAsia" w:hAnsiTheme="minorEastAsia"/>
                <w:sz w:val="18"/>
              </w:rPr>
              <w:t>55062203</w:t>
            </w:r>
          </w:p>
        </w:tc>
        <w:tc>
          <w:tcPr>
            <w:tcW w:w="1381" w:type="dxa"/>
          </w:tcPr>
          <w:p w14:paraId="04060325" w14:textId="77777777" w:rsidR="009C4A01" w:rsidRPr="00BF0D59" w:rsidRDefault="009B6A77">
            <w:pPr>
              <w:pStyle w:val="TableParagraph"/>
              <w:spacing w:before="47"/>
              <w:ind w:left="127" w:right="120"/>
              <w:jc w:val="center"/>
              <w:rPr>
                <w:rFonts w:asciiTheme="minorEastAsia" w:eastAsiaTheme="minorEastAsia" w:hAnsiTheme="minorEastAsia"/>
                <w:b/>
                <w:sz w:val="18"/>
              </w:rPr>
            </w:pPr>
            <w:r w:rsidRPr="00BF0D59">
              <w:rPr>
                <w:rFonts w:asciiTheme="minorEastAsia" w:eastAsiaTheme="minorEastAsia" w:hAnsiTheme="minorEastAsia"/>
                <w:b/>
                <w:sz w:val="18"/>
              </w:rPr>
              <w:t>其他</w:t>
            </w:r>
          </w:p>
        </w:tc>
        <w:tc>
          <w:tcPr>
            <w:tcW w:w="1894" w:type="dxa"/>
          </w:tcPr>
          <w:p w14:paraId="75B36559" w14:textId="77777777" w:rsidR="009C4A01" w:rsidRPr="00BF0D59" w:rsidRDefault="009B6A77">
            <w:pPr>
              <w:pStyle w:val="TableParagraph"/>
              <w:spacing w:before="50"/>
              <w:ind w:left="207" w:right="197"/>
              <w:jc w:val="center"/>
              <w:rPr>
                <w:rFonts w:asciiTheme="minorEastAsia" w:eastAsiaTheme="minorEastAsia" w:hAnsiTheme="minorEastAsia"/>
                <w:sz w:val="18"/>
              </w:rPr>
            </w:pPr>
            <w:r w:rsidRPr="00BF0D59">
              <w:rPr>
                <w:rFonts w:asciiTheme="minorEastAsia" w:eastAsiaTheme="minorEastAsia" w:hAnsiTheme="minorEastAsia"/>
                <w:sz w:val="18"/>
              </w:rPr>
              <w:t>其他</w:t>
            </w:r>
          </w:p>
        </w:tc>
        <w:tc>
          <w:tcPr>
            <w:tcW w:w="1235" w:type="dxa"/>
          </w:tcPr>
          <w:p w14:paraId="7E440F66" w14:textId="77777777" w:rsidR="009C4A01" w:rsidRPr="00BF0D59" w:rsidRDefault="009B6A77">
            <w:pPr>
              <w:pStyle w:val="TableParagraph"/>
              <w:spacing w:before="50"/>
              <w:ind w:left="236" w:right="229"/>
              <w:jc w:val="center"/>
              <w:rPr>
                <w:rFonts w:asciiTheme="minorEastAsia" w:eastAsiaTheme="minorEastAsia" w:hAnsiTheme="minorEastAsia"/>
                <w:sz w:val="18"/>
              </w:rPr>
            </w:pPr>
            <w:r w:rsidRPr="00BF0D59">
              <w:rPr>
                <w:rFonts w:asciiTheme="minorEastAsia" w:eastAsiaTheme="minorEastAsia" w:hAnsiTheme="minorEastAsia"/>
                <w:sz w:val="18"/>
              </w:rPr>
              <w:t>55990000</w:t>
            </w:r>
          </w:p>
        </w:tc>
      </w:tr>
    </w:tbl>
    <w:p w14:paraId="39E70B09" w14:textId="77777777" w:rsidR="009C4A01" w:rsidRPr="00BF0D59" w:rsidRDefault="009C4A01">
      <w:pPr>
        <w:jc w:val="center"/>
        <w:rPr>
          <w:rFonts w:asciiTheme="minorEastAsia" w:eastAsiaTheme="minorEastAsia" w:hAnsiTheme="minorEastAsia"/>
          <w:sz w:val="18"/>
        </w:rPr>
        <w:sectPr w:rsidR="009C4A01" w:rsidRPr="00BF0D59">
          <w:headerReference w:type="default" r:id="rId232"/>
          <w:pgSz w:w="11910" w:h="16840"/>
          <w:pgMar w:top="920" w:right="1360" w:bottom="1160" w:left="1360" w:header="655" w:footer="975" w:gutter="0"/>
          <w:cols w:space="720"/>
        </w:sectPr>
      </w:pPr>
    </w:p>
    <w:p w14:paraId="6F9F2E6F" w14:textId="77777777" w:rsidR="009C4A01" w:rsidRPr="00BF0D59" w:rsidRDefault="009C4A01">
      <w:pPr>
        <w:pStyle w:val="a5"/>
        <w:spacing w:before="5"/>
        <w:rPr>
          <w:rFonts w:asciiTheme="minorEastAsia" w:eastAsiaTheme="minorEastAsia" w:hAnsiTheme="minorEastAsia"/>
          <w:sz w:val="17"/>
        </w:rPr>
      </w:pPr>
    </w:p>
    <w:p w14:paraId="48C5542E" w14:textId="77777777" w:rsidR="009C4A01" w:rsidRPr="00BF0D59" w:rsidRDefault="009B6A77">
      <w:pPr>
        <w:spacing w:before="70" w:after="54"/>
        <w:ind w:left="324"/>
        <w:jc w:val="center"/>
        <w:rPr>
          <w:rFonts w:asciiTheme="minorEastAsia" w:eastAsiaTheme="minorEastAsia" w:hAnsiTheme="minorEastAsia"/>
          <w:b/>
          <w:sz w:val="21"/>
        </w:rPr>
      </w:pPr>
      <w:r w:rsidRPr="00BF0D59">
        <w:rPr>
          <w:rFonts w:asciiTheme="minorEastAsia" w:eastAsiaTheme="minorEastAsia" w:hAnsiTheme="minorEastAsia" w:hint="eastAsia"/>
          <w:b/>
          <w:sz w:val="21"/>
        </w:rPr>
        <w:t>附表 A.12.6 通信管线要素代码表</w:t>
      </w:r>
    </w:p>
    <w:tbl>
      <w:tblPr>
        <w:tblW w:w="0" w:type="auto"/>
        <w:tblInd w:w="5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93"/>
        <w:gridCol w:w="1413"/>
        <w:gridCol w:w="1350"/>
        <w:gridCol w:w="1194"/>
        <w:gridCol w:w="1750"/>
        <w:gridCol w:w="1250"/>
      </w:tblGrid>
      <w:tr w:rsidR="00DE7AD9" w:rsidRPr="00BF0D59" w14:paraId="147C8BF8" w14:textId="77777777">
        <w:trPr>
          <w:trHeight w:val="441"/>
        </w:trPr>
        <w:tc>
          <w:tcPr>
            <w:tcW w:w="1193" w:type="dxa"/>
          </w:tcPr>
          <w:p w14:paraId="553B4C4A" w14:textId="77777777" w:rsidR="009C4A01" w:rsidRPr="00BF0D59" w:rsidRDefault="009B6A77">
            <w:pPr>
              <w:pStyle w:val="TableParagraph"/>
              <w:spacing w:before="85"/>
              <w:ind w:left="176"/>
              <w:rPr>
                <w:rFonts w:asciiTheme="minorEastAsia" w:eastAsiaTheme="minorEastAsia" w:hAnsiTheme="minorEastAsia"/>
                <w:b/>
                <w:sz w:val="21"/>
              </w:rPr>
            </w:pPr>
            <w:r w:rsidRPr="00BF0D59">
              <w:rPr>
                <w:rFonts w:asciiTheme="minorEastAsia" w:eastAsiaTheme="minorEastAsia" w:hAnsiTheme="minorEastAsia"/>
                <w:b/>
                <w:sz w:val="21"/>
              </w:rPr>
              <w:t>管线小类</w:t>
            </w:r>
          </w:p>
        </w:tc>
        <w:tc>
          <w:tcPr>
            <w:tcW w:w="1413" w:type="dxa"/>
          </w:tcPr>
          <w:p w14:paraId="5EEA9C15" w14:textId="77777777" w:rsidR="009C4A01" w:rsidRPr="00BF0D59" w:rsidRDefault="009B6A77">
            <w:pPr>
              <w:pStyle w:val="TableParagraph"/>
              <w:spacing w:before="85"/>
              <w:ind w:left="146" w:right="134"/>
              <w:jc w:val="center"/>
              <w:rPr>
                <w:rFonts w:asciiTheme="minorEastAsia" w:eastAsiaTheme="minorEastAsia" w:hAnsiTheme="minorEastAsia"/>
                <w:b/>
                <w:sz w:val="21"/>
              </w:rPr>
            </w:pPr>
            <w:r w:rsidRPr="00BF0D59">
              <w:rPr>
                <w:rFonts w:asciiTheme="minorEastAsia" w:eastAsiaTheme="minorEastAsia" w:hAnsiTheme="minorEastAsia"/>
                <w:b/>
                <w:sz w:val="21"/>
              </w:rPr>
              <w:t>要素名称</w:t>
            </w:r>
          </w:p>
        </w:tc>
        <w:tc>
          <w:tcPr>
            <w:tcW w:w="1350" w:type="dxa"/>
          </w:tcPr>
          <w:p w14:paraId="6972AC5D" w14:textId="77777777" w:rsidR="009C4A01" w:rsidRPr="00BF0D59" w:rsidRDefault="009B6A77">
            <w:pPr>
              <w:pStyle w:val="TableParagraph"/>
              <w:spacing w:before="85"/>
              <w:ind w:left="293" w:right="284"/>
              <w:jc w:val="center"/>
              <w:rPr>
                <w:rFonts w:asciiTheme="minorEastAsia" w:eastAsiaTheme="minorEastAsia" w:hAnsiTheme="minorEastAsia"/>
                <w:b/>
                <w:sz w:val="21"/>
              </w:rPr>
            </w:pPr>
            <w:r w:rsidRPr="00BF0D59">
              <w:rPr>
                <w:rFonts w:asciiTheme="minorEastAsia" w:eastAsiaTheme="minorEastAsia" w:hAnsiTheme="minorEastAsia"/>
                <w:b/>
                <w:sz w:val="21"/>
              </w:rPr>
              <w:t>代码</w:t>
            </w:r>
          </w:p>
        </w:tc>
        <w:tc>
          <w:tcPr>
            <w:tcW w:w="1194" w:type="dxa"/>
          </w:tcPr>
          <w:p w14:paraId="6F4B6AB6" w14:textId="77777777" w:rsidR="009C4A01" w:rsidRPr="00BF0D59" w:rsidRDefault="009B6A77">
            <w:pPr>
              <w:pStyle w:val="TableParagraph"/>
              <w:spacing w:before="85"/>
              <w:ind w:left="177"/>
              <w:rPr>
                <w:rFonts w:asciiTheme="minorEastAsia" w:eastAsiaTheme="minorEastAsia" w:hAnsiTheme="minorEastAsia"/>
                <w:b/>
                <w:sz w:val="21"/>
              </w:rPr>
            </w:pPr>
            <w:r w:rsidRPr="00BF0D59">
              <w:rPr>
                <w:rFonts w:asciiTheme="minorEastAsia" w:eastAsiaTheme="minorEastAsia" w:hAnsiTheme="minorEastAsia"/>
                <w:b/>
                <w:sz w:val="21"/>
              </w:rPr>
              <w:t>管线小类</w:t>
            </w:r>
          </w:p>
        </w:tc>
        <w:tc>
          <w:tcPr>
            <w:tcW w:w="1750" w:type="dxa"/>
          </w:tcPr>
          <w:p w14:paraId="3B49BCC8" w14:textId="77777777" w:rsidR="009C4A01" w:rsidRPr="00BF0D59" w:rsidRDefault="009B6A77">
            <w:pPr>
              <w:pStyle w:val="TableParagraph"/>
              <w:spacing w:before="85"/>
              <w:ind w:left="134" w:right="122"/>
              <w:jc w:val="center"/>
              <w:rPr>
                <w:rFonts w:asciiTheme="minorEastAsia" w:eastAsiaTheme="minorEastAsia" w:hAnsiTheme="minorEastAsia"/>
                <w:b/>
                <w:sz w:val="21"/>
              </w:rPr>
            </w:pPr>
            <w:r w:rsidRPr="00BF0D59">
              <w:rPr>
                <w:rFonts w:asciiTheme="minorEastAsia" w:eastAsiaTheme="minorEastAsia" w:hAnsiTheme="minorEastAsia"/>
                <w:b/>
                <w:sz w:val="21"/>
              </w:rPr>
              <w:t>要素名称</w:t>
            </w:r>
          </w:p>
        </w:tc>
        <w:tc>
          <w:tcPr>
            <w:tcW w:w="1250" w:type="dxa"/>
          </w:tcPr>
          <w:p w14:paraId="16DC1774" w14:textId="77777777" w:rsidR="009C4A01" w:rsidRPr="00BF0D59" w:rsidRDefault="009B6A77">
            <w:pPr>
              <w:pStyle w:val="TableParagraph"/>
              <w:spacing w:before="85"/>
              <w:ind w:left="179" w:right="172"/>
              <w:jc w:val="center"/>
              <w:rPr>
                <w:rFonts w:asciiTheme="minorEastAsia" w:eastAsiaTheme="minorEastAsia" w:hAnsiTheme="minorEastAsia"/>
                <w:b/>
                <w:sz w:val="21"/>
              </w:rPr>
            </w:pPr>
            <w:r w:rsidRPr="00BF0D59">
              <w:rPr>
                <w:rFonts w:asciiTheme="minorEastAsia" w:eastAsiaTheme="minorEastAsia" w:hAnsiTheme="minorEastAsia"/>
                <w:b/>
                <w:sz w:val="21"/>
              </w:rPr>
              <w:t>代码</w:t>
            </w:r>
          </w:p>
        </w:tc>
      </w:tr>
      <w:tr w:rsidR="00DE7AD9" w:rsidRPr="00BF0D59" w14:paraId="36045276" w14:textId="77777777">
        <w:trPr>
          <w:trHeight w:val="329"/>
        </w:trPr>
        <w:tc>
          <w:tcPr>
            <w:tcW w:w="1193" w:type="dxa"/>
            <w:vMerge w:val="restart"/>
          </w:tcPr>
          <w:p w14:paraId="09125FDF" w14:textId="77777777" w:rsidR="009C4A01" w:rsidRPr="00BF0D59" w:rsidRDefault="009C4A01">
            <w:pPr>
              <w:pStyle w:val="TableParagraph"/>
              <w:rPr>
                <w:rFonts w:asciiTheme="minorEastAsia" w:eastAsiaTheme="minorEastAsia" w:hAnsiTheme="minorEastAsia"/>
                <w:b/>
                <w:sz w:val="18"/>
              </w:rPr>
            </w:pPr>
          </w:p>
          <w:p w14:paraId="20F49906" w14:textId="77777777" w:rsidR="009C4A01" w:rsidRPr="00BF0D59" w:rsidRDefault="009C4A01">
            <w:pPr>
              <w:pStyle w:val="TableParagraph"/>
              <w:rPr>
                <w:rFonts w:asciiTheme="minorEastAsia" w:eastAsiaTheme="minorEastAsia" w:hAnsiTheme="minorEastAsia"/>
                <w:b/>
                <w:sz w:val="18"/>
              </w:rPr>
            </w:pPr>
          </w:p>
          <w:p w14:paraId="629F38B2" w14:textId="77777777" w:rsidR="009C4A01" w:rsidRPr="00BF0D59" w:rsidRDefault="009C4A01">
            <w:pPr>
              <w:pStyle w:val="TableParagraph"/>
              <w:rPr>
                <w:rFonts w:asciiTheme="minorEastAsia" w:eastAsiaTheme="minorEastAsia" w:hAnsiTheme="minorEastAsia"/>
                <w:b/>
                <w:sz w:val="18"/>
              </w:rPr>
            </w:pPr>
          </w:p>
          <w:p w14:paraId="114EE360" w14:textId="77777777" w:rsidR="009C4A01" w:rsidRPr="00BF0D59" w:rsidRDefault="009C4A01">
            <w:pPr>
              <w:pStyle w:val="TableParagraph"/>
              <w:rPr>
                <w:rFonts w:asciiTheme="minorEastAsia" w:eastAsiaTheme="minorEastAsia" w:hAnsiTheme="minorEastAsia"/>
                <w:b/>
                <w:sz w:val="18"/>
              </w:rPr>
            </w:pPr>
          </w:p>
          <w:p w14:paraId="1A75A422" w14:textId="77777777" w:rsidR="009C4A01" w:rsidRPr="00BF0D59" w:rsidRDefault="009C4A01">
            <w:pPr>
              <w:pStyle w:val="TableParagraph"/>
              <w:rPr>
                <w:rFonts w:asciiTheme="minorEastAsia" w:eastAsiaTheme="minorEastAsia" w:hAnsiTheme="minorEastAsia"/>
                <w:b/>
                <w:sz w:val="18"/>
              </w:rPr>
            </w:pPr>
          </w:p>
          <w:p w14:paraId="2E26600E" w14:textId="77777777" w:rsidR="009C4A01" w:rsidRPr="00BF0D59" w:rsidRDefault="009C4A01">
            <w:pPr>
              <w:pStyle w:val="TableParagraph"/>
              <w:rPr>
                <w:rFonts w:asciiTheme="minorEastAsia" w:eastAsiaTheme="minorEastAsia" w:hAnsiTheme="minorEastAsia"/>
                <w:b/>
                <w:sz w:val="18"/>
              </w:rPr>
            </w:pPr>
          </w:p>
          <w:p w14:paraId="113FB94D" w14:textId="77777777" w:rsidR="009C4A01" w:rsidRPr="00BF0D59" w:rsidRDefault="009C4A01">
            <w:pPr>
              <w:pStyle w:val="TableParagraph"/>
              <w:rPr>
                <w:rFonts w:asciiTheme="minorEastAsia" w:eastAsiaTheme="minorEastAsia" w:hAnsiTheme="minorEastAsia"/>
                <w:b/>
                <w:sz w:val="18"/>
              </w:rPr>
            </w:pPr>
          </w:p>
          <w:p w14:paraId="54B48BFF" w14:textId="77777777" w:rsidR="009C4A01" w:rsidRPr="00BF0D59" w:rsidRDefault="009C4A01">
            <w:pPr>
              <w:pStyle w:val="TableParagraph"/>
              <w:rPr>
                <w:rFonts w:asciiTheme="minorEastAsia" w:eastAsiaTheme="minorEastAsia" w:hAnsiTheme="minorEastAsia"/>
                <w:b/>
                <w:sz w:val="18"/>
              </w:rPr>
            </w:pPr>
          </w:p>
          <w:p w14:paraId="2D6BAB5A" w14:textId="77777777" w:rsidR="009C4A01" w:rsidRPr="00BF0D59" w:rsidRDefault="009C4A01">
            <w:pPr>
              <w:pStyle w:val="TableParagraph"/>
              <w:rPr>
                <w:rFonts w:asciiTheme="minorEastAsia" w:eastAsiaTheme="minorEastAsia" w:hAnsiTheme="minorEastAsia"/>
                <w:b/>
                <w:sz w:val="18"/>
              </w:rPr>
            </w:pPr>
          </w:p>
          <w:p w14:paraId="16995CE3" w14:textId="77777777" w:rsidR="009C4A01" w:rsidRPr="00BF0D59" w:rsidRDefault="009C4A01">
            <w:pPr>
              <w:pStyle w:val="TableParagraph"/>
              <w:rPr>
                <w:rFonts w:asciiTheme="minorEastAsia" w:eastAsiaTheme="minorEastAsia" w:hAnsiTheme="minorEastAsia"/>
                <w:b/>
                <w:sz w:val="18"/>
              </w:rPr>
            </w:pPr>
          </w:p>
          <w:p w14:paraId="148D24FE" w14:textId="77777777" w:rsidR="009C4A01" w:rsidRPr="00BF0D59" w:rsidRDefault="009C4A01">
            <w:pPr>
              <w:pStyle w:val="TableParagraph"/>
              <w:rPr>
                <w:rFonts w:asciiTheme="minorEastAsia" w:eastAsiaTheme="minorEastAsia" w:hAnsiTheme="minorEastAsia"/>
                <w:b/>
                <w:sz w:val="18"/>
              </w:rPr>
            </w:pPr>
          </w:p>
          <w:p w14:paraId="05D0E46A" w14:textId="77777777" w:rsidR="009C4A01" w:rsidRPr="00BF0D59" w:rsidRDefault="009C4A01">
            <w:pPr>
              <w:pStyle w:val="TableParagraph"/>
              <w:rPr>
                <w:rFonts w:asciiTheme="minorEastAsia" w:eastAsiaTheme="minorEastAsia" w:hAnsiTheme="minorEastAsia"/>
                <w:b/>
                <w:sz w:val="18"/>
              </w:rPr>
            </w:pPr>
          </w:p>
          <w:p w14:paraId="39D77C91" w14:textId="77777777" w:rsidR="009C4A01" w:rsidRPr="00BF0D59" w:rsidRDefault="009C4A01">
            <w:pPr>
              <w:pStyle w:val="TableParagraph"/>
              <w:rPr>
                <w:rFonts w:asciiTheme="minorEastAsia" w:eastAsiaTheme="minorEastAsia" w:hAnsiTheme="minorEastAsia"/>
                <w:b/>
                <w:sz w:val="18"/>
              </w:rPr>
            </w:pPr>
          </w:p>
          <w:p w14:paraId="1AD29A26" w14:textId="77777777" w:rsidR="009C4A01" w:rsidRPr="00BF0D59" w:rsidRDefault="009C4A01">
            <w:pPr>
              <w:pStyle w:val="TableParagraph"/>
              <w:rPr>
                <w:rFonts w:asciiTheme="minorEastAsia" w:eastAsiaTheme="minorEastAsia" w:hAnsiTheme="minorEastAsia"/>
                <w:b/>
                <w:sz w:val="18"/>
              </w:rPr>
            </w:pPr>
          </w:p>
          <w:p w14:paraId="1C70649F" w14:textId="77777777" w:rsidR="009C4A01" w:rsidRPr="00BF0D59" w:rsidRDefault="009C4A01">
            <w:pPr>
              <w:pStyle w:val="TableParagraph"/>
              <w:spacing w:before="1"/>
              <w:rPr>
                <w:rFonts w:asciiTheme="minorEastAsia" w:eastAsiaTheme="minorEastAsia" w:hAnsiTheme="minorEastAsia"/>
                <w:b/>
                <w:sz w:val="17"/>
              </w:rPr>
            </w:pPr>
          </w:p>
          <w:p w14:paraId="1ED0DFCF" w14:textId="77777777" w:rsidR="009C4A01" w:rsidRPr="00BF0D59" w:rsidRDefault="009B6A77">
            <w:pPr>
              <w:pStyle w:val="TableParagraph"/>
              <w:ind w:left="395" w:right="386"/>
              <w:jc w:val="center"/>
              <w:rPr>
                <w:rFonts w:asciiTheme="minorEastAsia" w:eastAsiaTheme="minorEastAsia" w:hAnsiTheme="minorEastAsia"/>
                <w:b/>
                <w:sz w:val="18"/>
              </w:rPr>
            </w:pPr>
            <w:r w:rsidRPr="00BF0D59">
              <w:rPr>
                <w:rFonts w:asciiTheme="minorEastAsia" w:eastAsiaTheme="minorEastAsia" w:hAnsiTheme="minorEastAsia"/>
                <w:b/>
                <w:sz w:val="18"/>
              </w:rPr>
              <w:t>电话</w:t>
            </w:r>
          </w:p>
        </w:tc>
        <w:tc>
          <w:tcPr>
            <w:tcW w:w="1413" w:type="dxa"/>
          </w:tcPr>
          <w:p w14:paraId="4E26DCF1" w14:textId="77777777" w:rsidR="009C4A01" w:rsidRPr="00BF0D59" w:rsidRDefault="009B6A77">
            <w:pPr>
              <w:pStyle w:val="TableParagraph"/>
              <w:spacing w:before="49"/>
              <w:ind w:left="146" w:right="137"/>
              <w:jc w:val="center"/>
              <w:rPr>
                <w:rFonts w:asciiTheme="minorEastAsia" w:eastAsiaTheme="minorEastAsia" w:hAnsiTheme="minorEastAsia"/>
                <w:sz w:val="18"/>
              </w:rPr>
            </w:pPr>
            <w:r w:rsidRPr="00BF0D59">
              <w:rPr>
                <w:rFonts w:asciiTheme="minorEastAsia" w:eastAsiaTheme="minorEastAsia" w:hAnsiTheme="minorEastAsia"/>
                <w:sz w:val="18"/>
              </w:rPr>
              <w:t>电话管段</w:t>
            </w:r>
          </w:p>
        </w:tc>
        <w:tc>
          <w:tcPr>
            <w:tcW w:w="1350" w:type="dxa"/>
          </w:tcPr>
          <w:p w14:paraId="43F6F419" w14:textId="77777777" w:rsidR="009C4A01" w:rsidRPr="00BF0D59" w:rsidRDefault="009B6A77">
            <w:pPr>
              <w:pStyle w:val="TableParagraph"/>
              <w:spacing w:before="49"/>
              <w:ind w:left="296" w:right="284"/>
              <w:jc w:val="center"/>
              <w:rPr>
                <w:rFonts w:asciiTheme="minorEastAsia" w:eastAsiaTheme="minorEastAsia" w:hAnsiTheme="minorEastAsia"/>
                <w:sz w:val="18"/>
              </w:rPr>
            </w:pPr>
            <w:r w:rsidRPr="00BF0D59">
              <w:rPr>
                <w:rFonts w:asciiTheme="minorEastAsia" w:eastAsiaTheme="minorEastAsia" w:hAnsiTheme="minorEastAsia"/>
                <w:sz w:val="18"/>
              </w:rPr>
              <w:t>56011000</w:t>
            </w:r>
          </w:p>
        </w:tc>
        <w:tc>
          <w:tcPr>
            <w:tcW w:w="1194" w:type="dxa"/>
            <w:vMerge w:val="restart"/>
          </w:tcPr>
          <w:p w14:paraId="73FF4828" w14:textId="77777777" w:rsidR="009C4A01" w:rsidRPr="00BF0D59" w:rsidRDefault="009C4A01">
            <w:pPr>
              <w:pStyle w:val="TableParagraph"/>
              <w:rPr>
                <w:rFonts w:asciiTheme="minorEastAsia" w:eastAsiaTheme="minorEastAsia" w:hAnsiTheme="minorEastAsia"/>
                <w:b/>
                <w:sz w:val="18"/>
              </w:rPr>
            </w:pPr>
          </w:p>
          <w:p w14:paraId="23802802" w14:textId="77777777" w:rsidR="009C4A01" w:rsidRPr="00BF0D59" w:rsidRDefault="009C4A01">
            <w:pPr>
              <w:pStyle w:val="TableParagraph"/>
              <w:rPr>
                <w:rFonts w:asciiTheme="minorEastAsia" w:eastAsiaTheme="minorEastAsia" w:hAnsiTheme="minorEastAsia"/>
                <w:b/>
                <w:sz w:val="18"/>
              </w:rPr>
            </w:pPr>
          </w:p>
          <w:p w14:paraId="068BA9C6" w14:textId="77777777" w:rsidR="009C4A01" w:rsidRPr="00BF0D59" w:rsidRDefault="009C4A01">
            <w:pPr>
              <w:pStyle w:val="TableParagraph"/>
              <w:spacing w:before="5"/>
              <w:rPr>
                <w:rFonts w:asciiTheme="minorEastAsia" w:eastAsiaTheme="minorEastAsia" w:hAnsiTheme="minorEastAsia"/>
                <w:b/>
                <w:sz w:val="21"/>
              </w:rPr>
            </w:pPr>
          </w:p>
          <w:p w14:paraId="36FCCAA0" w14:textId="77777777" w:rsidR="009C4A01" w:rsidRPr="00BF0D59" w:rsidRDefault="009B6A77">
            <w:pPr>
              <w:pStyle w:val="TableParagraph"/>
              <w:ind w:left="237"/>
              <w:rPr>
                <w:rFonts w:asciiTheme="minorEastAsia" w:eastAsiaTheme="minorEastAsia" w:hAnsiTheme="minorEastAsia"/>
                <w:b/>
                <w:sz w:val="18"/>
              </w:rPr>
            </w:pPr>
            <w:r w:rsidRPr="00BF0D59">
              <w:rPr>
                <w:rFonts w:asciiTheme="minorEastAsia" w:eastAsiaTheme="minorEastAsia" w:hAnsiTheme="minorEastAsia"/>
                <w:b/>
                <w:sz w:val="18"/>
              </w:rPr>
              <w:t>有电线视</w:t>
            </w:r>
          </w:p>
        </w:tc>
        <w:tc>
          <w:tcPr>
            <w:tcW w:w="1750" w:type="dxa"/>
          </w:tcPr>
          <w:p w14:paraId="1AF630B9" w14:textId="77777777" w:rsidR="009C4A01" w:rsidRPr="00BF0D59" w:rsidRDefault="009B6A77">
            <w:pPr>
              <w:pStyle w:val="TableParagraph"/>
              <w:spacing w:before="49"/>
              <w:ind w:left="132" w:right="125"/>
              <w:jc w:val="center"/>
              <w:rPr>
                <w:rFonts w:asciiTheme="minorEastAsia" w:eastAsiaTheme="minorEastAsia" w:hAnsiTheme="minorEastAsia"/>
                <w:sz w:val="18"/>
              </w:rPr>
            </w:pPr>
            <w:r w:rsidRPr="00BF0D59">
              <w:rPr>
                <w:rFonts w:asciiTheme="minorEastAsia" w:eastAsiaTheme="minorEastAsia" w:hAnsiTheme="minorEastAsia"/>
                <w:sz w:val="18"/>
              </w:rPr>
              <w:t>放大器</w:t>
            </w:r>
          </w:p>
        </w:tc>
        <w:tc>
          <w:tcPr>
            <w:tcW w:w="1250" w:type="dxa"/>
          </w:tcPr>
          <w:p w14:paraId="71B7DF74" w14:textId="77777777" w:rsidR="009C4A01" w:rsidRPr="00BF0D59" w:rsidRDefault="009B6A77">
            <w:pPr>
              <w:pStyle w:val="TableParagraph"/>
              <w:spacing w:before="49"/>
              <w:ind w:left="183" w:right="172"/>
              <w:jc w:val="center"/>
              <w:rPr>
                <w:rFonts w:asciiTheme="minorEastAsia" w:eastAsiaTheme="minorEastAsia" w:hAnsiTheme="minorEastAsia"/>
                <w:sz w:val="18"/>
              </w:rPr>
            </w:pPr>
            <w:r w:rsidRPr="00BF0D59">
              <w:rPr>
                <w:rFonts w:asciiTheme="minorEastAsia" w:eastAsiaTheme="minorEastAsia" w:hAnsiTheme="minorEastAsia"/>
                <w:sz w:val="18"/>
              </w:rPr>
              <w:t>56022212</w:t>
            </w:r>
          </w:p>
        </w:tc>
      </w:tr>
      <w:tr w:rsidR="00DE7AD9" w:rsidRPr="00BF0D59" w14:paraId="7F392D27" w14:textId="77777777">
        <w:trPr>
          <w:trHeight w:val="329"/>
        </w:trPr>
        <w:tc>
          <w:tcPr>
            <w:tcW w:w="1193" w:type="dxa"/>
            <w:vMerge/>
            <w:tcBorders>
              <w:top w:val="nil"/>
            </w:tcBorders>
          </w:tcPr>
          <w:p w14:paraId="5EDC534E" w14:textId="77777777" w:rsidR="009C4A01" w:rsidRPr="00BF0D59" w:rsidRDefault="009C4A01">
            <w:pPr>
              <w:rPr>
                <w:rFonts w:asciiTheme="minorEastAsia" w:eastAsiaTheme="minorEastAsia" w:hAnsiTheme="minorEastAsia"/>
                <w:sz w:val="2"/>
                <w:szCs w:val="2"/>
              </w:rPr>
            </w:pPr>
          </w:p>
        </w:tc>
        <w:tc>
          <w:tcPr>
            <w:tcW w:w="1413" w:type="dxa"/>
          </w:tcPr>
          <w:p w14:paraId="4574BA64" w14:textId="77777777" w:rsidR="009C4A01" w:rsidRPr="00BF0D59" w:rsidRDefault="009B6A77">
            <w:pPr>
              <w:pStyle w:val="TableParagraph"/>
              <w:spacing w:before="49"/>
              <w:ind w:left="146" w:right="137"/>
              <w:jc w:val="center"/>
              <w:rPr>
                <w:rFonts w:asciiTheme="minorEastAsia" w:eastAsiaTheme="minorEastAsia" w:hAnsiTheme="minorEastAsia"/>
                <w:sz w:val="18"/>
              </w:rPr>
            </w:pPr>
            <w:r w:rsidRPr="00BF0D59">
              <w:rPr>
                <w:rFonts w:asciiTheme="minorEastAsia" w:eastAsiaTheme="minorEastAsia" w:hAnsiTheme="minorEastAsia"/>
                <w:sz w:val="18"/>
              </w:rPr>
              <w:t>直通</w:t>
            </w:r>
          </w:p>
        </w:tc>
        <w:tc>
          <w:tcPr>
            <w:tcW w:w="1350" w:type="dxa"/>
          </w:tcPr>
          <w:p w14:paraId="2A1F6D1D" w14:textId="77777777" w:rsidR="009C4A01" w:rsidRPr="00BF0D59" w:rsidRDefault="009B6A77">
            <w:pPr>
              <w:pStyle w:val="TableParagraph"/>
              <w:spacing w:before="49"/>
              <w:ind w:left="296" w:right="284"/>
              <w:jc w:val="center"/>
              <w:rPr>
                <w:rFonts w:asciiTheme="minorEastAsia" w:eastAsiaTheme="minorEastAsia" w:hAnsiTheme="minorEastAsia"/>
                <w:sz w:val="18"/>
              </w:rPr>
            </w:pPr>
            <w:r w:rsidRPr="00BF0D59">
              <w:rPr>
                <w:rFonts w:asciiTheme="minorEastAsia" w:eastAsiaTheme="minorEastAsia" w:hAnsiTheme="minorEastAsia"/>
                <w:sz w:val="18"/>
              </w:rPr>
              <w:t>56012101</w:t>
            </w:r>
          </w:p>
        </w:tc>
        <w:tc>
          <w:tcPr>
            <w:tcW w:w="1194" w:type="dxa"/>
            <w:vMerge/>
            <w:tcBorders>
              <w:top w:val="nil"/>
            </w:tcBorders>
          </w:tcPr>
          <w:p w14:paraId="12A9C2C3" w14:textId="77777777" w:rsidR="009C4A01" w:rsidRPr="00BF0D59" w:rsidRDefault="009C4A01">
            <w:pPr>
              <w:rPr>
                <w:rFonts w:asciiTheme="minorEastAsia" w:eastAsiaTheme="minorEastAsia" w:hAnsiTheme="minorEastAsia"/>
                <w:sz w:val="2"/>
                <w:szCs w:val="2"/>
              </w:rPr>
            </w:pPr>
          </w:p>
        </w:tc>
        <w:tc>
          <w:tcPr>
            <w:tcW w:w="1750" w:type="dxa"/>
          </w:tcPr>
          <w:p w14:paraId="15A1626C" w14:textId="77777777" w:rsidR="009C4A01" w:rsidRPr="00BF0D59" w:rsidRDefault="009B6A77">
            <w:pPr>
              <w:pStyle w:val="TableParagraph"/>
              <w:spacing w:before="49"/>
              <w:ind w:left="132" w:right="125"/>
              <w:jc w:val="center"/>
              <w:rPr>
                <w:rFonts w:asciiTheme="minorEastAsia" w:eastAsiaTheme="minorEastAsia" w:hAnsiTheme="minorEastAsia"/>
                <w:sz w:val="18"/>
              </w:rPr>
            </w:pPr>
            <w:r w:rsidRPr="00BF0D59">
              <w:rPr>
                <w:rFonts w:asciiTheme="minorEastAsia" w:eastAsiaTheme="minorEastAsia" w:hAnsiTheme="minorEastAsia"/>
                <w:sz w:val="18"/>
              </w:rPr>
              <w:t>交换站</w:t>
            </w:r>
          </w:p>
        </w:tc>
        <w:tc>
          <w:tcPr>
            <w:tcW w:w="1250" w:type="dxa"/>
          </w:tcPr>
          <w:p w14:paraId="6B4989D2" w14:textId="77777777" w:rsidR="009C4A01" w:rsidRPr="00BF0D59" w:rsidRDefault="009B6A77">
            <w:pPr>
              <w:pStyle w:val="TableParagraph"/>
              <w:spacing w:before="49"/>
              <w:ind w:left="183" w:right="172"/>
              <w:jc w:val="center"/>
              <w:rPr>
                <w:rFonts w:asciiTheme="minorEastAsia" w:eastAsiaTheme="minorEastAsia" w:hAnsiTheme="minorEastAsia"/>
                <w:sz w:val="18"/>
              </w:rPr>
            </w:pPr>
            <w:r w:rsidRPr="00BF0D59">
              <w:rPr>
                <w:rFonts w:asciiTheme="minorEastAsia" w:eastAsiaTheme="minorEastAsia" w:hAnsiTheme="minorEastAsia"/>
                <w:sz w:val="18"/>
              </w:rPr>
              <w:t>56022213</w:t>
            </w:r>
          </w:p>
        </w:tc>
      </w:tr>
      <w:tr w:rsidR="00DE7AD9" w:rsidRPr="00BF0D59" w14:paraId="38BDDC91" w14:textId="77777777">
        <w:trPr>
          <w:trHeight w:val="328"/>
        </w:trPr>
        <w:tc>
          <w:tcPr>
            <w:tcW w:w="1193" w:type="dxa"/>
            <w:vMerge/>
            <w:tcBorders>
              <w:top w:val="nil"/>
            </w:tcBorders>
          </w:tcPr>
          <w:p w14:paraId="4F8638B6" w14:textId="77777777" w:rsidR="009C4A01" w:rsidRPr="00BF0D59" w:rsidRDefault="009C4A01">
            <w:pPr>
              <w:rPr>
                <w:rFonts w:asciiTheme="minorEastAsia" w:eastAsiaTheme="minorEastAsia" w:hAnsiTheme="minorEastAsia"/>
                <w:sz w:val="2"/>
                <w:szCs w:val="2"/>
              </w:rPr>
            </w:pPr>
          </w:p>
        </w:tc>
        <w:tc>
          <w:tcPr>
            <w:tcW w:w="1413" w:type="dxa"/>
          </w:tcPr>
          <w:p w14:paraId="6B3A8E95" w14:textId="77777777" w:rsidR="009C4A01" w:rsidRPr="00BF0D59" w:rsidRDefault="009B6A77">
            <w:pPr>
              <w:pStyle w:val="TableParagraph"/>
              <w:spacing w:before="50"/>
              <w:ind w:left="146" w:right="137"/>
              <w:jc w:val="center"/>
              <w:rPr>
                <w:rFonts w:asciiTheme="minorEastAsia" w:eastAsiaTheme="minorEastAsia" w:hAnsiTheme="minorEastAsia"/>
                <w:sz w:val="18"/>
              </w:rPr>
            </w:pPr>
            <w:r w:rsidRPr="00BF0D59">
              <w:rPr>
                <w:rFonts w:asciiTheme="minorEastAsia" w:eastAsiaTheme="minorEastAsia" w:hAnsiTheme="minorEastAsia"/>
                <w:sz w:val="18"/>
              </w:rPr>
              <w:t>分支</w:t>
            </w:r>
          </w:p>
        </w:tc>
        <w:tc>
          <w:tcPr>
            <w:tcW w:w="1350" w:type="dxa"/>
          </w:tcPr>
          <w:p w14:paraId="407CDC9F" w14:textId="77777777" w:rsidR="009C4A01" w:rsidRPr="00BF0D59" w:rsidRDefault="009B6A77">
            <w:pPr>
              <w:pStyle w:val="TableParagraph"/>
              <w:spacing w:before="50"/>
              <w:ind w:left="296" w:right="284"/>
              <w:jc w:val="center"/>
              <w:rPr>
                <w:rFonts w:asciiTheme="minorEastAsia" w:eastAsiaTheme="minorEastAsia" w:hAnsiTheme="minorEastAsia"/>
                <w:sz w:val="18"/>
              </w:rPr>
            </w:pPr>
            <w:r w:rsidRPr="00BF0D59">
              <w:rPr>
                <w:rFonts w:asciiTheme="minorEastAsia" w:eastAsiaTheme="minorEastAsia" w:hAnsiTheme="minorEastAsia"/>
                <w:sz w:val="18"/>
              </w:rPr>
              <w:t>56012102</w:t>
            </w:r>
          </w:p>
        </w:tc>
        <w:tc>
          <w:tcPr>
            <w:tcW w:w="1194" w:type="dxa"/>
            <w:vMerge/>
            <w:tcBorders>
              <w:top w:val="nil"/>
            </w:tcBorders>
          </w:tcPr>
          <w:p w14:paraId="11288838" w14:textId="77777777" w:rsidR="009C4A01" w:rsidRPr="00BF0D59" w:rsidRDefault="009C4A01">
            <w:pPr>
              <w:rPr>
                <w:rFonts w:asciiTheme="minorEastAsia" w:eastAsiaTheme="minorEastAsia" w:hAnsiTheme="minorEastAsia"/>
                <w:sz w:val="2"/>
                <w:szCs w:val="2"/>
              </w:rPr>
            </w:pPr>
          </w:p>
        </w:tc>
        <w:tc>
          <w:tcPr>
            <w:tcW w:w="1750" w:type="dxa"/>
          </w:tcPr>
          <w:p w14:paraId="5AFE989F" w14:textId="77777777" w:rsidR="009C4A01" w:rsidRPr="00BF0D59" w:rsidRDefault="009B6A77">
            <w:pPr>
              <w:pStyle w:val="TableParagraph"/>
              <w:spacing w:before="50"/>
              <w:ind w:left="134" w:right="125"/>
              <w:jc w:val="center"/>
              <w:rPr>
                <w:rFonts w:asciiTheme="minorEastAsia" w:eastAsiaTheme="minorEastAsia" w:hAnsiTheme="minorEastAsia"/>
                <w:sz w:val="18"/>
              </w:rPr>
            </w:pPr>
            <w:r w:rsidRPr="00BF0D59">
              <w:rPr>
                <w:rFonts w:asciiTheme="minorEastAsia" w:eastAsiaTheme="minorEastAsia" w:hAnsiTheme="minorEastAsia"/>
                <w:sz w:val="18"/>
              </w:rPr>
              <w:t>基站</w:t>
            </w:r>
          </w:p>
        </w:tc>
        <w:tc>
          <w:tcPr>
            <w:tcW w:w="1250" w:type="dxa"/>
          </w:tcPr>
          <w:p w14:paraId="7431E227" w14:textId="77777777" w:rsidR="009C4A01" w:rsidRPr="00BF0D59" w:rsidRDefault="009B6A77">
            <w:pPr>
              <w:pStyle w:val="TableParagraph"/>
              <w:spacing w:before="50"/>
              <w:ind w:left="183" w:right="172"/>
              <w:jc w:val="center"/>
              <w:rPr>
                <w:rFonts w:asciiTheme="minorEastAsia" w:eastAsiaTheme="minorEastAsia" w:hAnsiTheme="minorEastAsia"/>
                <w:sz w:val="18"/>
              </w:rPr>
            </w:pPr>
            <w:r w:rsidRPr="00BF0D59">
              <w:rPr>
                <w:rFonts w:asciiTheme="minorEastAsia" w:eastAsiaTheme="minorEastAsia" w:hAnsiTheme="minorEastAsia"/>
                <w:sz w:val="18"/>
              </w:rPr>
              <w:t>56022214</w:t>
            </w:r>
          </w:p>
        </w:tc>
      </w:tr>
      <w:tr w:rsidR="00DE7AD9" w:rsidRPr="00BF0D59" w14:paraId="364B1FDB" w14:textId="77777777">
        <w:trPr>
          <w:trHeight w:val="329"/>
        </w:trPr>
        <w:tc>
          <w:tcPr>
            <w:tcW w:w="1193" w:type="dxa"/>
            <w:vMerge/>
            <w:tcBorders>
              <w:top w:val="nil"/>
            </w:tcBorders>
          </w:tcPr>
          <w:p w14:paraId="66C37DD1" w14:textId="77777777" w:rsidR="009C4A01" w:rsidRPr="00BF0D59" w:rsidRDefault="009C4A01">
            <w:pPr>
              <w:rPr>
                <w:rFonts w:asciiTheme="minorEastAsia" w:eastAsiaTheme="minorEastAsia" w:hAnsiTheme="minorEastAsia"/>
                <w:sz w:val="2"/>
                <w:szCs w:val="2"/>
              </w:rPr>
            </w:pPr>
          </w:p>
        </w:tc>
        <w:tc>
          <w:tcPr>
            <w:tcW w:w="1413" w:type="dxa"/>
          </w:tcPr>
          <w:p w14:paraId="74BE9E47" w14:textId="77777777" w:rsidR="009C4A01" w:rsidRPr="00BF0D59" w:rsidRDefault="009B6A77">
            <w:pPr>
              <w:pStyle w:val="TableParagraph"/>
              <w:spacing w:before="50"/>
              <w:ind w:left="144" w:right="137"/>
              <w:jc w:val="center"/>
              <w:rPr>
                <w:rFonts w:asciiTheme="minorEastAsia" w:eastAsiaTheme="minorEastAsia" w:hAnsiTheme="minorEastAsia"/>
                <w:sz w:val="18"/>
              </w:rPr>
            </w:pPr>
            <w:r w:rsidRPr="00BF0D59">
              <w:rPr>
                <w:rFonts w:asciiTheme="minorEastAsia" w:eastAsiaTheme="minorEastAsia" w:hAnsiTheme="minorEastAsia"/>
                <w:sz w:val="18"/>
              </w:rPr>
              <w:t>预留口</w:t>
            </w:r>
          </w:p>
        </w:tc>
        <w:tc>
          <w:tcPr>
            <w:tcW w:w="1350" w:type="dxa"/>
          </w:tcPr>
          <w:p w14:paraId="4FCB0473" w14:textId="77777777" w:rsidR="009C4A01" w:rsidRPr="00BF0D59" w:rsidRDefault="009B6A77">
            <w:pPr>
              <w:pStyle w:val="TableParagraph"/>
              <w:spacing w:before="50"/>
              <w:ind w:left="296" w:right="284"/>
              <w:jc w:val="center"/>
              <w:rPr>
                <w:rFonts w:asciiTheme="minorEastAsia" w:eastAsiaTheme="minorEastAsia" w:hAnsiTheme="minorEastAsia"/>
                <w:sz w:val="18"/>
              </w:rPr>
            </w:pPr>
            <w:r w:rsidRPr="00BF0D59">
              <w:rPr>
                <w:rFonts w:asciiTheme="minorEastAsia" w:eastAsiaTheme="minorEastAsia" w:hAnsiTheme="minorEastAsia"/>
                <w:sz w:val="18"/>
              </w:rPr>
              <w:t>56012103</w:t>
            </w:r>
          </w:p>
        </w:tc>
        <w:tc>
          <w:tcPr>
            <w:tcW w:w="1194" w:type="dxa"/>
            <w:vMerge/>
            <w:tcBorders>
              <w:top w:val="nil"/>
            </w:tcBorders>
          </w:tcPr>
          <w:p w14:paraId="3A7696F4" w14:textId="77777777" w:rsidR="009C4A01" w:rsidRPr="00BF0D59" w:rsidRDefault="009C4A01">
            <w:pPr>
              <w:rPr>
                <w:rFonts w:asciiTheme="minorEastAsia" w:eastAsiaTheme="minorEastAsia" w:hAnsiTheme="minorEastAsia"/>
                <w:sz w:val="2"/>
                <w:szCs w:val="2"/>
              </w:rPr>
            </w:pPr>
          </w:p>
        </w:tc>
        <w:tc>
          <w:tcPr>
            <w:tcW w:w="1750" w:type="dxa"/>
          </w:tcPr>
          <w:p w14:paraId="7289ED0C" w14:textId="77777777" w:rsidR="009C4A01" w:rsidRPr="00BF0D59" w:rsidRDefault="009B6A77">
            <w:pPr>
              <w:pStyle w:val="TableParagraph"/>
              <w:spacing w:before="50"/>
              <w:ind w:left="134" w:right="125"/>
              <w:jc w:val="center"/>
              <w:rPr>
                <w:rFonts w:asciiTheme="minorEastAsia" w:eastAsiaTheme="minorEastAsia" w:hAnsiTheme="minorEastAsia"/>
                <w:sz w:val="18"/>
              </w:rPr>
            </w:pPr>
            <w:r w:rsidRPr="00BF0D59">
              <w:rPr>
                <w:rFonts w:asciiTheme="minorEastAsia" w:eastAsiaTheme="minorEastAsia" w:hAnsiTheme="minorEastAsia"/>
                <w:sz w:val="18"/>
              </w:rPr>
              <w:t>地下井室</w:t>
            </w:r>
          </w:p>
        </w:tc>
        <w:tc>
          <w:tcPr>
            <w:tcW w:w="1250" w:type="dxa"/>
          </w:tcPr>
          <w:p w14:paraId="3057E078" w14:textId="77777777" w:rsidR="009C4A01" w:rsidRPr="00BF0D59" w:rsidRDefault="009B6A77">
            <w:pPr>
              <w:pStyle w:val="TableParagraph"/>
              <w:spacing w:before="50"/>
              <w:ind w:left="183" w:right="172"/>
              <w:jc w:val="center"/>
              <w:rPr>
                <w:rFonts w:asciiTheme="minorEastAsia" w:eastAsiaTheme="minorEastAsia" w:hAnsiTheme="minorEastAsia"/>
                <w:sz w:val="18"/>
              </w:rPr>
            </w:pPr>
            <w:r w:rsidRPr="00BF0D59">
              <w:rPr>
                <w:rFonts w:asciiTheme="minorEastAsia" w:eastAsiaTheme="minorEastAsia" w:hAnsiTheme="minorEastAsia"/>
                <w:sz w:val="18"/>
              </w:rPr>
              <w:t>56022215</w:t>
            </w:r>
          </w:p>
        </w:tc>
      </w:tr>
      <w:tr w:rsidR="00DE7AD9" w:rsidRPr="00BF0D59" w14:paraId="1A636E3B" w14:textId="77777777">
        <w:trPr>
          <w:trHeight w:val="328"/>
        </w:trPr>
        <w:tc>
          <w:tcPr>
            <w:tcW w:w="1193" w:type="dxa"/>
            <w:vMerge/>
            <w:tcBorders>
              <w:top w:val="nil"/>
            </w:tcBorders>
          </w:tcPr>
          <w:p w14:paraId="7B11DA3D" w14:textId="77777777" w:rsidR="009C4A01" w:rsidRPr="00BF0D59" w:rsidRDefault="009C4A01">
            <w:pPr>
              <w:rPr>
                <w:rFonts w:asciiTheme="minorEastAsia" w:eastAsiaTheme="minorEastAsia" w:hAnsiTheme="minorEastAsia"/>
                <w:sz w:val="2"/>
                <w:szCs w:val="2"/>
              </w:rPr>
            </w:pPr>
          </w:p>
        </w:tc>
        <w:tc>
          <w:tcPr>
            <w:tcW w:w="1413" w:type="dxa"/>
          </w:tcPr>
          <w:p w14:paraId="76EE5383" w14:textId="77777777" w:rsidR="009C4A01" w:rsidRPr="00BF0D59" w:rsidRDefault="009B6A77">
            <w:pPr>
              <w:pStyle w:val="TableParagraph"/>
              <w:spacing w:before="49"/>
              <w:ind w:left="144" w:right="137"/>
              <w:jc w:val="center"/>
              <w:rPr>
                <w:rFonts w:asciiTheme="minorEastAsia" w:eastAsiaTheme="minorEastAsia" w:hAnsiTheme="minorEastAsia"/>
                <w:sz w:val="18"/>
              </w:rPr>
            </w:pPr>
            <w:r w:rsidRPr="00BF0D59">
              <w:rPr>
                <w:rFonts w:asciiTheme="minorEastAsia" w:eastAsiaTheme="minorEastAsia" w:hAnsiTheme="minorEastAsia"/>
                <w:sz w:val="18"/>
              </w:rPr>
              <w:t>非普查</w:t>
            </w:r>
          </w:p>
        </w:tc>
        <w:tc>
          <w:tcPr>
            <w:tcW w:w="1350" w:type="dxa"/>
          </w:tcPr>
          <w:p w14:paraId="3006C473" w14:textId="77777777" w:rsidR="009C4A01" w:rsidRPr="00BF0D59" w:rsidRDefault="009B6A77">
            <w:pPr>
              <w:pStyle w:val="TableParagraph"/>
              <w:spacing w:before="49"/>
              <w:ind w:left="296" w:right="284"/>
              <w:jc w:val="center"/>
              <w:rPr>
                <w:rFonts w:asciiTheme="minorEastAsia" w:eastAsiaTheme="minorEastAsia" w:hAnsiTheme="minorEastAsia"/>
                <w:sz w:val="18"/>
              </w:rPr>
            </w:pPr>
            <w:r w:rsidRPr="00BF0D59">
              <w:rPr>
                <w:rFonts w:asciiTheme="minorEastAsia" w:eastAsiaTheme="minorEastAsia" w:hAnsiTheme="minorEastAsia"/>
                <w:sz w:val="18"/>
              </w:rPr>
              <w:t>56012104</w:t>
            </w:r>
          </w:p>
        </w:tc>
        <w:tc>
          <w:tcPr>
            <w:tcW w:w="1194" w:type="dxa"/>
            <w:vMerge/>
            <w:tcBorders>
              <w:top w:val="nil"/>
            </w:tcBorders>
          </w:tcPr>
          <w:p w14:paraId="0EAB2CFF" w14:textId="77777777" w:rsidR="009C4A01" w:rsidRPr="00BF0D59" w:rsidRDefault="009C4A01">
            <w:pPr>
              <w:rPr>
                <w:rFonts w:asciiTheme="minorEastAsia" w:eastAsiaTheme="minorEastAsia" w:hAnsiTheme="minorEastAsia"/>
                <w:sz w:val="2"/>
                <w:szCs w:val="2"/>
              </w:rPr>
            </w:pPr>
          </w:p>
        </w:tc>
        <w:tc>
          <w:tcPr>
            <w:tcW w:w="1750" w:type="dxa"/>
          </w:tcPr>
          <w:p w14:paraId="57E9F579" w14:textId="77777777" w:rsidR="009C4A01" w:rsidRPr="00BF0D59" w:rsidRDefault="009B6A77">
            <w:pPr>
              <w:pStyle w:val="TableParagraph"/>
              <w:spacing w:before="49"/>
              <w:ind w:left="134" w:right="125"/>
              <w:jc w:val="center"/>
              <w:rPr>
                <w:rFonts w:asciiTheme="minorEastAsia" w:eastAsiaTheme="minorEastAsia" w:hAnsiTheme="minorEastAsia"/>
                <w:sz w:val="18"/>
              </w:rPr>
            </w:pPr>
            <w:r w:rsidRPr="00BF0D59">
              <w:rPr>
                <w:rFonts w:asciiTheme="minorEastAsia" w:eastAsiaTheme="minorEastAsia" w:hAnsiTheme="minorEastAsia"/>
                <w:sz w:val="18"/>
              </w:rPr>
              <w:t>上杆</w:t>
            </w:r>
          </w:p>
        </w:tc>
        <w:tc>
          <w:tcPr>
            <w:tcW w:w="1250" w:type="dxa"/>
          </w:tcPr>
          <w:p w14:paraId="457AFDB2" w14:textId="77777777" w:rsidR="009C4A01" w:rsidRPr="00BF0D59" w:rsidRDefault="009B6A77">
            <w:pPr>
              <w:pStyle w:val="TableParagraph"/>
              <w:spacing w:before="49"/>
              <w:ind w:left="183" w:right="172"/>
              <w:jc w:val="center"/>
              <w:rPr>
                <w:rFonts w:asciiTheme="minorEastAsia" w:eastAsiaTheme="minorEastAsia" w:hAnsiTheme="minorEastAsia"/>
                <w:sz w:val="18"/>
              </w:rPr>
            </w:pPr>
            <w:r w:rsidRPr="00BF0D59">
              <w:rPr>
                <w:rFonts w:asciiTheme="minorEastAsia" w:eastAsiaTheme="minorEastAsia" w:hAnsiTheme="minorEastAsia"/>
                <w:sz w:val="18"/>
              </w:rPr>
              <w:t>56022216</w:t>
            </w:r>
          </w:p>
        </w:tc>
      </w:tr>
      <w:tr w:rsidR="00DE7AD9" w:rsidRPr="00BF0D59" w14:paraId="20F6A64C" w14:textId="77777777">
        <w:trPr>
          <w:trHeight w:val="329"/>
        </w:trPr>
        <w:tc>
          <w:tcPr>
            <w:tcW w:w="1193" w:type="dxa"/>
            <w:vMerge/>
            <w:tcBorders>
              <w:top w:val="nil"/>
            </w:tcBorders>
          </w:tcPr>
          <w:p w14:paraId="73889BBB" w14:textId="77777777" w:rsidR="009C4A01" w:rsidRPr="00BF0D59" w:rsidRDefault="009C4A01">
            <w:pPr>
              <w:rPr>
                <w:rFonts w:asciiTheme="minorEastAsia" w:eastAsiaTheme="minorEastAsia" w:hAnsiTheme="minorEastAsia"/>
                <w:sz w:val="2"/>
                <w:szCs w:val="2"/>
              </w:rPr>
            </w:pPr>
          </w:p>
        </w:tc>
        <w:tc>
          <w:tcPr>
            <w:tcW w:w="1413" w:type="dxa"/>
          </w:tcPr>
          <w:p w14:paraId="5ACB4E04" w14:textId="77777777" w:rsidR="009C4A01" w:rsidRPr="00BF0D59" w:rsidRDefault="009B6A77">
            <w:pPr>
              <w:pStyle w:val="TableParagraph"/>
              <w:spacing w:before="49"/>
              <w:ind w:left="146" w:right="137"/>
              <w:jc w:val="center"/>
              <w:rPr>
                <w:rFonts w:asciiTheme="minorEastAsia" w:eastAsiaTheme="minorEastAsia" w:hAnsiTheme="minorEastAsia"/>
                <w:sz w:val="18"/>
              </w:rPr>
            </w:pPr>
            <w:r w:rsidRPr="00BF0D59">
              <w:rPr>
                <w:rFonts w:asciiTheme="minorEastAsia" w:eastAsiaTheme="minorEastAsia" w:hAnsiTheme="minorEastAsia"/>
                <w:sz w:val="18"/>
              </w:rPr>
              <w:t>人孔</w:t>
            </w:r>
          </w:p>
        </w:tc>
        <w:tc>
          <w:tcPr>
            <w:tcW w:w="1350" w:type="dxa"/>
          </w:tcPr>
          <w:p w14:paraId="447CDDAC" w14:textId="77777777" w:rsidR="009C4A01" w:rsidRPr="00BF0D59" w:rsidRDefault="009B6A77">
            <w:pPr>
              <w:pStyle w:val="TableParagraph"/>
              <w:spacing w:before="49"/>
              <w:ind w:left="296" w:right="284"/>
              <w:jc w:val="center"/>
              <w:rPr>
                <w:rFonts w:asciiTheme="minorEastAsia" w:eastAsiaTheme="minorEastAsia" w:hAnsiTheme="minorEastAsia"/>
                <w:sz w:val="18"/>
              </w:rPr>
            </w:pPr>
            <w:r w:rsidRPr="00BF0D59">
              <w:rPr>
                <w:rFonts w:asciiTheme="minorEastAsia" w:eastAsiaTheme="minorEastAsia" w:hAnsiTheme="minorEastAsia"/>
                <w:sz w:val="18"/>
              </w:rPr>
              <w:t>56012201</w:t>
            </w:r>
          </w:p>
        </w:tc>
        <w:tc>
          <w:tcPr>
            <w:tcW w:w="1194" w:type="dxa"/>
            <w:vMerge/>
            <w:tcBorders>
              <w:top w:val="nil"/>
            </w:tcBorders>
          </w:tcPr>
          <w:p w14:paraId="0550F0BF" w14:textId="77777777" w:rsidR="009C4A01" w:rsidRPr="00BF0D59" w:rsidRDefault="009C4A01">
            <w:pPr>
              <w:rPr>
                <w:rFonts w:asciiTheme="minorEastAsia" w:eastAsiaTheme="minorEastAsia" w:hAnsiTheme="minorEastAsia"/>
                <w:sz w:val="2"/>
                <w:szCs w:val="2"/>
              </w:rPr>
            </w:pPr>
          </w:p>
        </w:tc>
        <w:tc>
          <w:tcPr>
            <w:tcW w:w="1750" w:type="dxa"/>
          </w:tcPr>
          <w:p w14:paraId="0D307A06" w14:textId="77777777" w:rsidR="009C4A01" w:rsidRPr="00BF0D59" w:rsidRDefault="009B6A77">
            <w:pPr>
              <w:pStyle w:val="TableParagraph"/>
              <w:spacing w:before="49"/>
              <w:ind w:left="134" w:right="125"/>
              <w:jc w:val="center"/>
              <w:rPr>
                <w:rFonts w:asciiTheme="minorEastAsia" w:eastAsiaTheme="minorEastAsia" w:hAnsiTheme="minorEastAsia"/>
                <w:sz w:val="18"/>
              </w:rPr>
            </w:pPr>
            <w:r w:rsidRPr="00BF0D59">
              <w:rPr>
                <w:rFonts w:asciiTheme="minorEastAsia" w:eastAsiaTheme="minorEastAsia" w:hAnsiTheme="minorEastAsia"/>
                <w:sz w:val="18"/>
              </w:rPr>
              <w:t>有线电视面状要素</w:t>
            </w:r>
          </w:p>
        </w:tc>
        <w:tc>
          <w:tcPr>
            <w:tcW w:w="1250" w:type="dxa"/>
          </w:tcPr>
          <w:p w14:paraId="17C5F938" w14:textId="77777777" w:rsidR="009C4A01" w:rsidRPr="00BF0D59" w:rsidRDefault="009B6A77">
            <w:pPr>
              <w:pStyle w:val="TableParagraph"/>
              <w:spacing w:before="49"/>
              <w:ind w:left="183" w:right="172"/>
              <w:jc w:val="center"/>
              <w:rPr>
                <w:rFonts w:asciiTheme="minorEastAsia" w:eastAsiaTheme="minorEastAsia" w:hAnsiTheme="minorEastAsia"/>
                <w:sz w:val="18"/>
              </w:rPr>
            </w:pPr>
            <w:r w:rsidRPr="00BF0D59">
              <w:rPr>
                <w:rFonts w:asciiTheme="minorEastAsia" w:eastAsiaTheme="minorEastAsia" w:hAnsiTheme="minorEastAsia"/>
                <w:sz w:val="18"/>
              </w:rPr>
              <w:t>56023000</w:t>
            </w:r>
          </w:p>
        </w:tc>
      </w:tr>
      <w:tr w:rsidR="00DE7AD9" w:rsidRPr="00BF0D59" w14:paraId="719703E0" w14:textId="77777777">
        <w:trPr>
          <w:trHeight w:val="329"/>
        </w:trPr>
        <w:tc>
          <w:tcPr>
            <w:tcW w:w="1193" w:type="dxa"/>
            <w:vMerge/>
            <w:tcBorders>
              <w:top w:val="nil"/>
            </w:tcBorders>
          </w:tcPr>
          <w:p w14:paraId="315679FE" w14:textId="77777777" w:rsidR="009C4A01" w:rsidRPr="00BF0D59" w:rsidRDefault="009C4A01">
            <w:pPr>
              <w:rPr>
                <w:rFonts w:asciiTheme="minorEastAsia" w:eastAsiaTheme="minorEastAsia" w:hAnsiTheme="minorEastAsia"/>
                <w:sz w:val="2"/>
                <w:szCs w:val="2"/>
              </w:rPr>
            </w:pPr>
          </w:p>
        </w:tc>
        <w:tc>
          <w:tcPr>
            <w:tcW w:w="1413" w:type="dxa"/>
          </w:tcPr>
          <w:p w14:paraId="5D92CA95" w14:textId="77777777" w:rsidR="009C4A01" w:rsidRPr="00BF0D59" w:rsidRDefault="009B6A77">
            <w:pPr>
              <w:pStyle w:val="TableParagraph"/>
              <w:spacing w:before="51"/>
              <w:ind w:left="146" w:right="137"/>
              <w:jc w:val="center"/>
              <w:rPr>
                <w:rFonts w:asciiTheme="minorEastAsia" w:eastAsiaTheme="minorEastAsia" w:hAnsiTheme="minorEastAsia"/>
                <w:sz w:val="18"/>
              </w:rPr>
            </w:pPr>
            <w:r w:rsidRPr="00BF0D59">
              <w:rPr>
                <w:rFonts w:asciiTheme="minorEastAsia" w:eastAsiaTheme="minorEastAsia" w:hAnsiTheme="minorEastAsia"/>
                <w:sz w:val="18"/>
              </w:rPr>
              <w:t>手孔</w:t>
            </w:r>
          </w:p>
        </w:tc>
        <w:tc>
          <w:tcPr>
            <w:tcW w:w="1350" w:type="dxa"/>
          </w:tcPr>
          <w:p w14:paraId="637290A4" w14:textId="77777777" w:rsidR="009C4A01" w:rsidRPr="00BF0D59" w:rsidRDefault="009B6A77">
            <w:pPr>
              <w:pStyle w:val="TableParagraph"/>
              <w:spacing w:before="51"/>
              <w:ind w:left="296" w:right="284"/>
              <w:jc w:val="center"/>
              <w:rPr>
                <w:rFonts w:asciiTheme="minorEastAsia" w:eastAsiaTheme="minorEastAsia" w:hAnsiTheme="minorEastAsia"/>
                <w:sz w:val="18"/>
              </w:rPr>
            </w:pPr>
            <w:r w:rsidRPr="00BF0D59">
              <w:rPr>
                <w:rFonts w:asciiTheme="minorEastAsia" w:eastAsiaTheme="minorEastAsia" w:hAnsiTheme="minorEastAsia"/>
                <w:sz w:val="18"/>
              </w:rPr>
              <w:t>56012202</w:t>
            </w:r>
          </w:p>
        </w:tc>
        <w:tc>
          <w:tcPr>
            <w:tcW w:w="1194" w:type="dxa"/>
            <w:vMerge w:val="restart"/>
          </w:tcPr>
          <w:p w14:paraId="3D23CD9A" w14:textId="77777777" w:rsidR="009C4A01" w:rsidRPr="00BF0D59" w:rsidRDefault="009C4A01">
            <w:pPr>
              <w:pStyle w:val="TableParagraph"/>
              <w:rPr>
                <w:rFonts w:asciiTheme="minorEastAsia" w:eastAsiaTheme="minorEastAsia" w:hAnsiTheme="minorEastAsia"/>
                <w:b/>
                <w:sz w:val="18"/>
              </w:rPr>
            </w:pPr>
          </w:p>
          <w:p w14:paraId="2193679C" w14:textId="77777777" w:rsidR="009C4A01" w:rsidRPr="00BF0D59" w:rsidRDefault="009C4A01">
            <w:pPr>
              <w:pStyle w:val="TableParagraph"/>
              <w:rPr>
                <w:rFonts w:asciiTheme="minorEastAsia" w:eastAsiaTheme="minorEastAsia" w:hAnsiTheme="minorEastAsia"/>
                <w:b/>
                <w:sz w:val="18"/>
              </w:rPr>
            </w:pPr>
          </w:p>
          <w:p w14:paraId="2EFA9D45" w14:textId="77777777" w:rsidR="009C4A01" w:rsidRPr="00BF0D59" w:rsidRDefault="009C4A01">
            <w:pPr>
              <w:pStyle w:val="TableParagraph"/>
              <w:rPr>
                <w:rFonts w:asciiTheme="minorEastAsia" w:eastAsiaTheme="minorEastAsia" w:hAnsiTheme="minorEastAsia"/>
                <w:b/>
                <w:sz w:val="18"/>
              </w:rPr>
            </w:pPr>
          </w:p>
          <w:p w14:paraId="5F70327C" w14:textId="77777777" w:rsidR="009C4A01" w:rsidRPr="00BF0D59" w:rsidRDefault="009C4A01">
            <w:pPr>
              <w:pStyle w:val="TableParagraph"/>
              <w:rPr>
                <w:rFonts w:asciiTheme="minorEastAsia" w:eastAsiaTheme="minorEastAsia" w:hAnsiTheme="minorEastAsia"/>
                <w:b/>
                <w:sz w:val="18"/>
              </w:rPr>
            </w:pPr>
          </w:p>
          <w:p w14:paraId="6E4DB7C1" w14:textId="77777777" w:rsidR="009C4A01" w:rsidRPr="00BF0D59" w:rsidRDefault="009C4A01">
            <w:pPr>
              <w:pStyle w:val="TableParagraph"/>
              <w:rPr>
                <w:rFonts w:asciiTheme="minorEastAsia" w:eastAsiaTheme="minorEastAsia" w:hAnsiTheme="minorEastAsia"/>
                <w:b/>
                <w:sz w:val="18"/>
              </w:rPr>
            </w:pPr>
          </w:p>
          <w:p w14:paraId="368F58DB" w14:textId="77777777" w:rsidR="009C4A01" w:rsidRPr="00BF0D59" w:rsidRDefault="009C4A01">
            <w:pPr>
              <w:pStyle w:val="TableParagraph"/>
              <w:rPr>
                <w:rFonts w:asciiTheme="minorEastAsia" w:eastAsiaTheme="minorEastAsia" w:hAnsiTheme="minorEastAsia"/>
                <w:b/>
                <w:sz w:val="18"/>
              </w:rPr>
            </w:pPr>
          </w:p>
          <w:p w14:paraId="34509935" w14:textId="77777777" w:rsidR="009C4A01" w:rsidRPr="00BF0D59" w:rsidRDefault="009C4A01">
            <w:pPr>
              <w:pStyle w:val="TableParagraph"/>
              <w:rPr>
                <w:rFonts w:asciiTheme="minorEastAsia" w:eastAsiaTheme="minorEastAsia" w:hAnsiTheme="minorEastAsia"/>
                <w:b/>
                <w:sz w:val="18"/>
              </w:rPr>
            </w:pPr>
          </w:p>
          <w:p w14:paraId="13126351" w14:textId="77777777" w:rsidR="009C4A01" w:rsidRPr="00BF0D59" w:rsidRDefault="009C4A01">
            <w:pPr>
              <w:pStyle w:val="TableParagraph"/>
              <w:rPr>
                <w:rFonts w:asciiTheme="minorEastAsia" w:eastAsiaTheme="minorEastAsia" w:hAnsiTheme="minorEastAsia"/>
                <w:b/>
                <w:sz w:val="18"/>
              </w:rPr>
            </w:pPr>
          </w:p>
          <w:p w14:paraId="4378E4D4" w14:textId="77777777" w:rsidR="009C4A01" w:rsidRPr="00BF0D59" w:rsidRDefault="009C4A01">
            <w:pPr>
              <w:pStyle w:val="TableParagraph"/>
              <w:rPr>
                <w:rFonts w:asciiTheme="minorEastAsia" w:eastAsiaTheme="minorEastAsia" w:hAnsiTheme="minorEastAsia"/>
                <w:b/>
                <w:sz w:val="18"/>
              </w:rPr>
            </w:pPr>
          </w:p>
          <w:p w14:paraId="0FEF8105" w14:textId="77777777" w:rsidR="009C4A01" w:rsidRPr="00BF0D59" w:rsidRDefault="009C4A01">
            <w:pPr>
              <w:pStyle w:val="TableParagraph"/>
              <w:rPr>
                <w:rFonts w:asciiTheme="minorEastAsia" w:eastAsiaTheme="minorEastAsia" w:hAnsiTheme="minorEastAsia"/>
                <w:b/>
                <w:sz w:val="18"/>
              </w:rPr>
            </w:pPr>
          </w:p>
          <w:p w14:paraId="723554C9" w14:textId="77777777" w:rsidR="009C4A01" w:rsidRPr="00BF0D59" w:rsidRDefault="009C4A01">
            <w:pPr>
              <w:pStyle w:val="TableParagraph"/>
              <w:rPr>
                <w:rFonts w:asciiTheme="minorEastAsia" w:eastAsiaTheme="minorEastAsia" w:hAnsiTheme="minorEastAsia"/>
                <w:b/>
                <w:sz w:val="18"/>
              </w:rPr>
            </w:pPr>
          </w:p>
          <w:p w14:paraId="0302972A" w14:textId="77777777" w:rsidR="009C4A01" w:rsidRPr="00BF0D59" w:rsidRDefault="009C4A01">
            <w:pPr>
              <w:pStyle w:val="TableParagraph"/>
              <w:rPr>
                <w:rFonts w:asciiTheme="minorEastAsia" w:eastAsiaTheme="minorEastAsia" w:hAnsiTheme="minorEastAsia"/>
                <w:b/>
                <w:sz w:val="18"/>
              </w:rPr>
            </w:pPr>
          </w:p>
          <w:p w14:paraId="156DC85A" w14:textId="77777777" w:rsidR="009C4A01" w:rsidRPr="00BF0D59" w:rsidRDefault="009C4A01">
            <w:pPr>
              <w:pStyle w:val="TableParagraph"/>
              <w:rPr>
                <w:rFonts w:asciiTheme="minorEastAsia" w:eastAsiaTheme="minorEastAsia" w:hAnsiTheme="minorEastAsia"/>
                <w:b/>
                <w:sz w:val="18"/>
              </w:rPr>
            </w:pPr>
          </w:p>
          <w:p w14:paraId="2FABF0FA" w14:textId="77777777" w:rsidR="009C4A01" w:rsidRPr="00BF0D59" w:rsidRDefault="009C4A01">
            <w:pPr>
              <w:pStyle w:val="TableParagraph"/>
              <w:spacing w:before="3"/>
              <w:rPr>
                <w:rFonts w:asciiTheme="minorEastAsia" w:eastAsiaTheme="minorEastAsia" w:hAnsiTheme="minorEastAsia"/>
                <w:b/>
              </w:rPr>
            </w:pPr>
          </w:p>
          <w:p w14:paraId="72486DD9" w14:textId="77777777" w:rsidR="009C4A01" w:rsidRPr="00BF0D59" w:rsidRDefault="009B6A77">
            <w:pPr>
              <w:pStyle w:val="TableParagraph"/>
              <w:ind w:left="237"/>
              <w:rPr>
                <w:rFonts w:asciiTheme="minorEastAsia" w:eastAsiaTheme="minorEastAsia" w:hAnsiTheme="minorEastAsia"/>
                <w:b/>
                <w:sz w:val="18"/>
              </w:rPr>
            </w:pPr>
            <w:r w:rsidRPr="00BF0D59">
              <w:rPr>
                <w:rFonts w:asciiTheme="minorEastAsia" w:eastAsiaTheme="minorEastAsia" w:hAnsiTheme="minorEastAsia"/>
                <w:b/>
                <w:sz w:val="18"/>
              </w:rPr>
              <w:t>信息网络</w:t>
            </w:r>
          </w:p>
        </w:tc>
        <w:tc>
          <w:tcPr>
            <w:tcW w:w="1750" w:type="dxa"/>
          </w:tcPr>
          <w:p w14:paraId="5FAB2587" w14:textId="77777777" w:rsidR="009C4A01" w:rsidRPr="00BF0D59" w:rsidRDefault="009B6A77">
            <w:pPr>
              <w:pStyle w:val="TableParagraph"/>
              <w:spacing w:before="51"/>
              <w:ind w:left="134" w:right="125"/>
              <w:jc w:val="center"/>
              <w:rPr>
                <w:rFonts w:asciiTheme="minorEastAsia" w:eastAsiaTheme="minorEastAsia" w:hAnsiTheme="minorEastAsia"/>
                <w:sz w:val="18"/>
              </w:rPr>
            </w:pPr>
            <w:r w:rsidRPr="00BF0D59">
              <w:rPr>
                <w:rFonts w:asciiTheme="minorEastAsia" w:eastAsiaTheme="minorEastAsia" w:hAnsiTheme="minorEastAsia"/>
                <w:sz w:val="18"/>
              </w:rPr>
              <w:t>信息网络管段</w:t>
            </w:r>
          </w:p>
        </w:tc>
        <w:tc>
          <w:tcPr>
            <w:tcW w:w="1250" w:type="dxa"/>
          </w:tcPr>
          <w:p w14:paraId="43CB8415" w14:textId="77777777" w:rsidR="009C4A01" w:rsidRPr="00BF0D59" w:rsidRDefault="009B6A77">
            <w:pPr>
              <w:pStyle w:val="TableParagraph"/>
              <w:spacing w:before="51"/>
              <w:ind w:left="183" w:right="172"/>
              <w:jc w:val="center"/>
              <w:rPr>
                <w:rFonts w:asciiTheme="minorEastAsia" w:eastAsiaTheme="minorEastAsia" w:hAnsiTheme="minorEastAsia"/>
                <w:sz w:val="18"/>
              </w:rPr>
            </w:pPr>
            <w:r w:rsidRPr="00BF0D59">
              <w:rPr>
                <w:rFonts w:asciiTheme="minorEastAsia" w:eastAsiaTheme="minorEastAsia" w:hAnsiTheme="minorEastAsia"/>
                <w:sz w:val="18"/>
              </w:rPr>
              <w:t>56031000</w:t>
            </w:r>
          </w:p>
        </w:tc>
      </w:tr>
      <w:tr w:rsidR="00DE7AD9" w:rsidRPr="00BF0D59" w14:paraId="33435F51" w14:textId="77777777">
        <w:trPr>
          <w:trHeight w:val="328"/>
        </w:trPr>
        <w:tc>
          <w:tcPr>
            <w:tcW w:w="1193" w:type="dxa"/>
            <w:vMerge/>
            <w:tcBorders>
              <w:top w:val="nil"/>
            </w:tcBorders>
          </w:tcPr>
          <w:p w14:paraId="497C97F1" w14:textId="77777777" w:rsidR="009C4A01" w:rsidRPr="00BF0D59" w:rsidRDefault="009C4A01">
            <w:pPr>
              <w:rPr>
                <w:rFonts w:asciiTheme="minorEastAsia" w:eastAsiaTheme="minorEastAsia" w:hAnsiTheme="minorEastAsia"/>
                <w:sz w:val="2"/>
                <w:szCs w:val="2"/>
              </w:rPr>
            </w:pPr>
          </w:p>
        </w:tc>
        <w:tc>
          <w:tcPr>
            <w:tcW w:w="1413" w:type="dxa"/>
          </w:tcPr>
          <w:p w14:paraId="4BDDE439" w14:textId="77777777" w:rsidR="009C4A01" w:rsidRPr="00BF0D59" w:rsidRDefault="009B6A77">
            <w:pPr>
              <w:pStyle w:val="TableParagraph"/>
              <w:spacing w:before="50"/>
              <w:ind w:left="144" w:right="137"/>
              <w:jc w:val="center"/>
              <w:rPr>
                <w:rFonts w:asciiTheme="minorEastAsia" w:eastAsiaTheme="minorEastAsia" w:hAnsiTheme="minorEastAsia"/>
                <w:sz w:val="18"/>
              </w:rPr>
            </w:pPr>
            <w:r w:rsidRPr="00BF0D59">
              <w:rPr>
                <w:rFonts w:asciiTheme="minorEastAsia" w:eastAsiaTheme="minorEastAsia" w:hAnsiTheme="minorEastAsia"/>
                <w:sz w:val="18"/>
              </w:rPr>
              <w:t>分线箱</w:t>
            </w:r>
          </w:p>
        </w:tc>
        <w:tc>
          <w:tcPr>
            <w:tcW w:w="1350" w:type="dxa"/>
          </w:tcPr>
          <w:p w14:paraId="1A893939" w14:textId="77777777" w:rsidR="009C4A01" w:rsidRPr="00BF0D59" w:rsidRDefault="009B6A77">
            <w:pPr>
              <w:pStyle w:val="TableParagraph"/>
              <w:spacing w:before="50"/>
              <w:ind w:left="296" w:right="284"/>
              <w:jc w:val="center"/>
              <w:rPr>
                <w:rFonts w:asciiTheme="minorEastAsia" w:eastAsiaTheme="minorEastAsia" w:hAnsiTheme="minorEastAsia"/>
                <w:sz w:val="18"/>
              </w:rPr>
            </w:pPr>
            <w:r w:rsidRPr="00BF0D59">
              <w:rPr>
                <w:rFonts w:asciiTheme="minorEastAsia" w:eastAsiaTheme="minorEastAsia" w:hAnsiTheme="minorEastAsia"/>
                <w:sz w:val="18"/>
              </w:rPr>
              <w:t>56012203</w:t>
            </w:r>
          </w:p>
        </w:tc>
        <w:tc>
          <w:tcPr>
            <w:tcW w:w="1194" w:type="dxa"/>
            <w:vMerge/>
            <w:tcBorders>
              <w:top w:val="nil"/>
            </w:tcBorders>
          </w:tcPr>
          <w:p w14:paraId="1D65035F" w14:textId="77777777" w:rsidR="009C4A01" w:rsidRPr="00BF0D59" w:rsidRDefault="009C4A01">
            <w:pPr>
              <w:rPr>
                <w:rFonts w:asciiTheme="minorEastAsia" w:eastAsiaTheme="minorEastAsia" w:hAnsiTheme="minorEastAsia"/>
                <w:sz w:val="2"/>
                <w:szCs w:val="2"/>
              </w:rPr>
            </w:pPr>
          </w:p>
        </w:tc>
        <w:tc>
          <w:tcPr>
            <w:tcW w:w="1750" w:type="dxa"/>
          </w:tcPr>
          <w:p w14:paraId="473F07D0" w14:textId="77777777" w:rsidR="009C4A01" w:rsidRPr="00BF0D59" w:rsidRDefault="009B6A77">
            <w:pPr>
              <w:pStyle w:val="TableParagraph"/>
              <w:spacing w:before="50"/>
              <w:ind w:left="134" w:right="125"/>
              <w:jc w:val="center"/>
              <w:rPr>
                <w:rFonts w:asciiTheme="minorEastAsia" w:eastAsiaTheme="minorEastAsia" w:hAnsiTheme="minorEastAsia"/>
                <w:sz w:val="18"/>
              </w:rPr>
            </w:pPr>
            <w:r w:rsidRPr="00BF0D59">
              <w:rPr>
                <w:rFonts w:asciiTheme="minorEastAsia" w:eastAsiaTheme="minorEastAsia" w:hAnsiTheme="minorEastAsia"/>
                <w:sz w:val="18"/>
              </w:rPr>
              <w:t>直通</w:t>
            </w:r>
          </w:p>
        </w:tc>
        <w:tc>
          <w:tcPr>
            <w:tcW w:w="1250" w:type="dxa"/>
          </w:tcPr>
          <w:p w14:paraId="581B8829" w14:textId="77777777" w:rsidR="009C4A01" w:rsidRPr="00BF0D59" w:rsidRDefault="009B6A77">
            <w:pPr>
              <w:pStyle w:val="TableParagraph"/>
              <w:spacing w:before="50"/>
              <w:ind w:left="183" w:right="172"/>
              <w:jc w:val="center"/>
              <w:rPr>
                <w:rFonts w:asciiTheme="minorEastAsia" w:eastAsiaTheme="minorEastAsia" w:hAnsiTheme="minorEastAsia"/>
                <w:sz w:val="18"/>
              </w:rPr>
            </w:pPr>
            <w:r w:rsidRPr="00BF0D59">
              <w:rPr>
                <w:rFonts w:asciiTheme="minorEastAsia" w:eastAsiaTheme="minorEastAsia" w:hAnsiTheme="minorEastAsia"/>
                <w:sz w:val="18"/>
              </w:rPr>
              <w:t>56032101</w:t>
            </w:r>
          </w:p>
        </w:tc>
      </w:tr>
      <w:tr w:rsidR="00DE7AD9" w:rsidRPr="00BF0D59" w14:paraId="4E1BBF71" w14:textId="77777777">
        <w:trPr>
          <w:trHeight w:val="329"/>
        </w:trPr>
        <w:tc>
          <w:tcPr>
            <w:tcW w:w="1193" w:type="dxa"/>
            <w:vMerge/>
            <w:tcBorders>
              <w:top w:val="nil"/>
            </w:tcBorders>
          </w:tcPr>
          <w:p w14:paraId="3AAC78C6" w14:textId="77777777" w:rsidR="009C4A01" w:rsidRPr="00BF0D59" w:rsidRDefault="009C4A01">
            <w:pPr>
              <w:rPr>
                <w:rFonts w:asciiTheme="minorEastAsia" w:eastAsiaTheme="minorEastAsia" w:hAnsiTheme="minorEastAsia"/>
                <w:sz w:val="2"/>
                <w:szCs w:val="2"/>
              </w:rPr>
            </w:pPr>
          </w:p>
        </w:tc>
        <w:tc>
          <w:tcPr>
            <w:tcW w:w="1413" w:type="dxa"/>
          </w:tcPr>
          <w:p w14:paraId="05A20F50" w14:textId="77777777" w:rsidR="009C4A01" w:rsidRPr="00BF0D59" w:rsidRDefault="009B6A77">
            <w:pPr>
              <w:pStyle w:val="TableParagraph"/>
              <w:spacing w:before="49"/>
              <w:ind w:left="144" w:right="137"/>
              <w:jc w:val="center"/>
              <w:rPr>
                <w:rFonts w:asciiTheme="minorEastAsia" w:eastAsiaTheme="minorEastAsia" w:hAnsiTheme="minorEastAsia"/>
                <w:sz w:val="18"/>
              </w:rPr>
            </w:pPr>
            <w:r w:rsidRPr="00BF0D59">
              <w:rPr>
                <w:rFonts w:asciiTheme="minorEastAsia" w:eastAsiaTheme="minorEastAsia" w:hAnsiTheme="minorEastAsia"/>
                <w:sz w:val="18"/>
              </w:rPr>
              <w:t>接线箱</w:t>
            </w:r>
          </w:p>
        </w:tc>
        <w:tc>
          <w:tcPr>
            <w:tcW w:w="1350" w:type="dxa"/>
          </w:tcPr>
          <w:p w14:paraId="35321933" w14:textId="77777777" w:rsidR="009C4A01" w:rsidRPr="00BF0D59" w:rsidRDefault="009B6A77">
            <w:pPr>
              <w:pStyle w:val="TableParagraph"/>
              <w:spacing w:before="49"/>
              <w:ind w:left="296" w:right="284"/>
              <w:jc w:val="center"/>
              <w:rPr>
                <w:rFonts w:asciiTheme="minorEastAsia" w:eastAsiaTheme="minorEastAsia" w:hAnsiTheme="minorEastAsia"/>
                <w:sz w:val="18"/>
              </w:rPr>
            </w:pPr>
            <w:r w:rsidRPr="00BF0D59">
              <w:rPr>
                <w:rFonts w:asciiTheme="minorEastAsia" w:eastAsiaTheme="minorEastAsia" w:hAnsiTheme="minorEastAsia"/>
                <w:sz w:val="18"/>
              </w:rPr>
              <w:t>56012204</w:t>
            </w:r>
          </w:p>
        </w:tc>
        <w:tc>
          <w:tcPr>
            <w:tcW w:w="1194" w:type="dxa"/>
            <w:vMerge/>
            <w:tcBorders>
              <w:top w:val="nil"/>
            </w:tcBorders>
          </w:tcPr>
          <w:p w14:paraId="5DFD88A6" w14:textId="77777777" w:rsidR="009C4A01" w:rsidRPr="00BF0D59" w:rsidRDefault="009C4A01">
            <w:pPr>
              <w:rPr>
                <w:rFonts w:asciiTheme="minorEastAsia" w:eastAsiaTheme="minorEastAsia" w:hAnsiTheme="minorEastAsia"/>
                <w:sz w:val="2"/>
                <w:szCs w:val="2"/>
              </w:rPr>
            </w:pPr>
          </w:p>
        </w:tc>
        <w:tc>
          <w:tcPr>
            <w:tcW w:w="1750" w:type="dxa"/>
          </w:tcPr>
          <w:p w14:paraId="62704150" w14:textId="77777777" w:rsidR="009C4A01" w:rsidRPr="00BF0D59" w:rsidRDefault="009B6A77">
            <w:pPr>
              <w:pStyle w:val="TableParagraph"/>
              <w:spacing w:before="49"/>
              <w:ind w:left="134" w:right="125"/>
              <w:jc w:val="center"/>
              <w:rPr>
                <w:rFonts w:asciiTheme="minorEastAsia" w:eastAsiaTheme="minorEastAsia" w:hAnsiTheme="minorEastAsia"/>
                <w:sz w:val="18"/>
              </w:rPr>
            </w:pPr>
            <w:r w:rsidRPr="00BF0D59">
              <w:rPr>
                <w:rFonts w:asciiTheme="minorEastAsia" w:eastAsiaTheme="minorEastAsia" w:hAnsiTheme="minorEastAsia"/>
                <w:sz w:val="18"/>
              </w:rPr>
              <w:t>分支</w:t>
            </w:r>
          </w:p>
        </w:tc>
        <w:tc>
          <w:tcPr>
            <w:tcW w:w="1250" w:type="dxa"/>
          </w:tcPr>
          <w:p w14:paraId="07868151" w14:textId="77777777" w:rsidR="009C4A01" w:rsidRPr="00BF0D59" w:rsidRDefault="009B6A77">
            <w:pPr>
              <w:pStyle w:val="TableParagraph"/>
              <w:spacing w:before="49"/>
              <w:ind w:left="183" w:right="172"/>
              <w:jc w:val="center"/>
              <w:rPr>
                <w:rFonts w:asciiTheme="minorEastAsia" w:eastAsiaTheme="minorEastAsia" w:hAnsiTheme="minorEastAsia"/>
                <w:sz w:val="18"/>
              </w:rPr>
            </w:pPr>
            <w:r w:rsidRPr="00BF0D59">
              <w:rPr>
                <w:rFonts w:asciiTheme="minorEastAsia" w:eastAsiaTheme="minorEastAsia" w:hAnsiTheme="minorEastAsia"/>
                <w:sz w:val="18"/>
              </w:rPr>
              <w:t>56032102</w:t>
            </w:r>
          </w:p>
        </w:tc>
      </w:tr>
      <w:tr w:rsidR="00DE7AD9" w:rsidRPr="00BF0D59" w14:paraId="68A83E83" w14:textId="77777777">
        <w:trPr>
          <w:trHeight w:val="328"/>
        </w:trPr>
        <w:tc>
          <w:tcPr>
            <w:tcW w:w="1193" w:type="dxa"/>
            <w:vMerge/>
            <w:tcBorders>
              <w:top w:val="nil"/>
            </w:tcBorders>
          </w:tcPr>
          <w:p w14:paraId="198C22AD" w14:textId="77777777" w:rsidR="009C4A01" w:rsidRPr="00BF0D59" w:rsidRDefault="009C4A01">
            <w:pPr>
              <w:rPr>
                <w:rFonts w:asciiTheme="minorEastAsia" w:eastAsiaTheme="minorEastAsia" w:hAnsiTheme="minorEastAsia"/>
                <w:sz w:val="2"/>
                <w:szCs w:val="2"/>
              </w:rPr>
            </w:pPr>
          </w:p>
        </w:tc>
        <w:tc>
          <w:tcPr>
            <w:tcW w:w="1413" w:type="dxa"/>
          </w:tcPr>
          <w:p w14:paraId="301B0B69" w14:textId="77777777" w:rsidR="009C4A01" w:rsidRPr="00BF0D59" w:rsidRDefault="009B6A77">
            <w:pPr>
              <w:pStyle w:val="TableParagraph"/>
              <w:spacing w:before="49"/>
              <w:ind w:left="144" w:right="137"/>
              <w:jc w:val="center"/>
              <w:rPr>
                <w:rFonts w:asciiTheme="minorEastAsia" w:eastAsiaTheme="minorEastAsia" w:hAnsiTheme="minorEastAsia"/>
                <w:sz w:val="18"/>
              </w:rPr>
            </w:pPr>
            <w:r w:rsidRPr="00BF0D59">
              <w:rPr>
                <w:rFonts w:asciiTheme="minorEastAsia" w:eastAsiaTheme="minorEastAsia" w:hAnsiTheme="minorEastAsia"/>
                <w:sz w:val="18"/>
              </w:rPr>
              <w:t>交接箱</w:t>
            </w:r>
          </w:p>
        </w:tc>
        <w:tc>
          <w:tcPr>
            <w:tcW w:w="1350" w:type="dxa"/>
          </w:tcPr>
          <w:p w14:paraId="18917657" w14:textId="77777777" w:rsidR="009C4A01" w:rsidRPr="00BF0D59" w:rsidRDefault="009B6A77">
            <w:pPr>
              <w:pStyle w:val="TableParagraph"/>
              <w:spacing w:before="49"/>
              <w:ind w:left="296" w:right="284"/>
              <w:jc w:val="center"/>
              <w:rPr>
                <w:rFonts w:asciiTheme="minorEastAsia" w:eastAsiaTheme="minorEastAsia" w:hAnsiTheme="minorEastAsia"/>
                <w:sz w:val="18"/>
              </w:rPr>
            </w:pPr>
            <w:r w:rsidRPr="00BF0D59">
              <w:rPr>
                <w:rFonts w:asciiTheme="minorEastAsia" w:eastAsiaTheme="minorEastAsia" w:hAnsiTheme="minorEastAsia"/>
                <w:sz w:val="18"/>
              </w:rPr>
              <w:t>56012205</w:t>
            </w:r>
          </w:p>
        </w:tc>
        <w:tc>
          <w:tcPr>
            <w:tcW w:w="1194" w:type="dxa"/>
            <w:vMerge/>
            <w:tcBorders>
              <w:top w:val="nil"/>
            </w:tcBorders>
          </w:tcPr>
          <w:p w14:paraId="1F75AE1E" w14:textId="77777777" w:rsidR="009C4A01" w:rsidRPr="00BF0D59" w:rsidRDefault="009C4A01">
            <w:pPr>
              <w:rPr>
                <w:rFonts w:asciiTheme="minorEastAsia" w:eastAsiaTheme="minorEastAsia" w:hAnsiTheme="minorEastAsia"/>
                <w:sz w:val="2"/>
                <w:szCs w:val="2"/>
              </w:rPr>
            </w:pPr>
          </w:p>
        </w:tc>
        <w:tc>
          <w:tcPr>
            <w:tcW w:w="1750" w:type="dxa"/>
          </w:tcPr>
          <w:p w14:paraId="00A56575" w14:textId="77777777" w:rsidR="009C4A01" w:rsidRPr="00BF0D59" w:rsidRDefault="009B6A77">
            <w:pPr>
              <w:pStyle w:val="TableParagraph"/>
              <w:spacing w:before="49"/>
              <w:ind w:left="132" w:right="125"/>
              <w:jc w:val="center"/>
              <w:rPr>
                <w:rFonts w:asciiTheme="minorEastAsia" w:eastAsiaTheme="minorEastAsia" w:hAnsiTheme="minorEastAsia"/>
                <w:sz w:val="18"/>
              </w:rPr>
            </w:pPr>
            <w:r w:rsidRPr="00BF0D59">
              <w:rPr>
                <w:rFonts w:asciiTheme="minorEastAsia" w:eastAsiaTheme="minorEastAsia" w:hAnsiTheme="minorEastAsia"/>
                <w:sz w:val="18"/>
              </w:rPr>
              <w:t>预留口</w:t>
            </w:r>
          </w:p>
        </w:tc>
        <w:tc>
          <w:tcPr>
            <w:tcW w:w="1250" w:type="dxa"/>
          </w:tcPr>
          <w:p w14:paraId="6431E197" w14:textId="77777777" w:rsidR="009C4A01" w:rsidRPr="00BF0D59" w:rsidRDefault="009B6A77">
            <w:pPr>
              <w:pStyle w:val="TableParagraph"/>
              <w:spacing w:before="49"/>
              <w:ind w:left="183" w:right="172"/>
              <w:jc w:val="center"/>
              <w:rPr>
                <w:rFonts w:asciiTheme="minorEastAsia" w:eastAsiaTheme="minorEastAsia" w:hAnsiTheme="minorEastAsia"/>
                <w:sz w:val="18"/>
              </w:rPr>
            </w:pPr>
            <w:r w:rsidRPr="00BF0D59">
              <w:rPr>
                <w:rFonts w:asciiTheme="minorEastAsia" w:eastAsiaTheme="minorEastAsia" w:hAnsiTheme="minorEastAsia"/>
                <w:sz w:val="18"/>
              </w:rPr>
              <w:t>56032103</w:t>
            </w:r>
          </w:p>
        </w:tc>
      </w:tr>
      <w:tr w:rsidR="00DE7AD9" w:rsidRPr="00BF0D59" w14:paraId="71E5FCA4" w14:textId="77777777">
        <w:trPr>
          <w:trHeight w:val="329"/>
        </w:trPr>
        <w:tc>
          <w:tcPr>
            <w:tcW w:w="1193" w:type="dxa"/>
            <w:vMerge/>
            <w:tcBorders>
              <w:top w:val="nil"/>
            </w:tcBorders>
          </w:tcPr>
          <w:p w14:paraId="19731909" w14:textId="77777777" w:rsidR="009C4A01" w:rsidRPr="00BF0D59" w:rsidRDefault="009C4A01">
            <w:pPr>
              <w:rPr>
                <w:rFonts w:asciiTheme="minorEastAsia" w:eastAsiaTheme="minorEastAsia" w:hAnsiTheme="minorEastAsia"/>
                <w:sz w:val="2"/>
                <w:szCs w:val="2"/>
              </w:rPr>
            </w:pPr>
          </w:p>
        </w:tc>
        <w:tc>
          <w:tcPr>
            <w:tcW w:w="1413" w:type="dxa"/>
          </w:tcPr>
          <w:p w14:paraId="6F9421E4" w14:textId="77777777" w:rsidR="009C4A01" w:rsidRPr="00BF0D59" w:rsidRDefault="009B6A77">
            <w:pPr>
              <w:pStyle w:val="TableParagraph"/>
              <w:spacing w:before="51"/>
              <w:ind w:left="146" w:right="137"/>
              <w:jc w:val="center"/>
              <w:rPr>
                <w:rFonts w:asciiTheme="minorEastAsia" w:eastAsiaTheme="minorEastAsia" w:hAnsiTheme="minorEastAsia"/>
                <w:sz w:val="18"/>
              </w:rPr>
            </w:pPr>
            <w:r w:rsidRPr="00BF0D59">
              <w:rPr>
                <w:rFonts w:asciiTheme="minorEastAsia" w:eastAsiaTheme="minorEastAsia" w:hAnsiTheme="minorEastAsia"/>
                <w:sz w:val="18"/>
              </w:rPr>
              <w:t>机楼</w:t>
            </w:r>
          </w:p>
        </w:tc>
        <w:tc>
          <w:tcPr>
            <w:tcW w:w="1350" w:type="dxa"/>
          </w:tcPr>
          <w:p w14:paraId="20E52DCD" w14:textId="77777777" w:rsidR="009C4A01" w:rsidRPr="00BF0D59" w:rsidRDefault="009B6A77">
            <w:pPr>
              <w:pStyle w:val="TableParagraph"/>
              <w:spacing w:before="51"/>
              <w:ind w:left="296" w:right="284"/>
              <w:jc w:val="center"/>
              <w:rPr>
                <w:rFonts w:asciiTheme="minorEastAsia" w:eastAsiaTheme="minorEastAsia" w:hAnsiTheme="minorEastAsia"/>
                <w:sz w:val="18"/>
              </w:rPr>
            </w:pPr>
            <w:r w:rsidRPr="00BF0D59">
              <w:rPr>
                <w:rFonts w:asciiTheme="minorEastAsia" w:eastAsiaTheme="minorEastAsia" w:hAnsiTheme="minorEastAsia"/>
                <w:sz w:val="18"/>
              </w:rPr>
              <w:t>56012206</w:t>
            </w:r>
          </w:p>
        </w:tc>
        <w:tc>
          <w:tcPr>
            <w:tcW w:w="1194" w:type="dxa"/>
            <w:vMerge/>
            <w:tcBorders>
              <w:top w:val="nil"/>
            </w:tcBorders>
          </w:tcPr>
          <w:p w14:paraId="131AE2A0" w14:textId="77777777" w:rsidR="009C4A01" w:rsidRPr="00BF0D59" w:rsidRDefault="009C4A01">
            <w:pPr>
              <w:rPr>
                <w:rFonts w:asciiTheme="minorEastAsia" w:eastAsiaTheme="minorEastAsia" w:hAnsiTheme="minorEastAsia"/>
                <w:sz w:val="2"/>
                <w:szCs w:val="2"/>
              </w:rPr>
            </w:pPr>
          </w:p>
        </w:tc>
        <w:tc>
          <w:tcPr>
            <w:tcW w:w="1750" w:type="dxa"/>
          </w:tcPr>
          <w:p w14:paraId="0974BCBD" w14:textId="77777777" w:rsidR="009C4A01" w:rsidRPr="00BF0D59" w:rsidRDefault="009B6A77">
            <w:pPr>
              <w:pStyle w:val="TableParagraph"/>
              <w:spacing w:before="51"/>
              <w:ind w:left="132" w:right="125"/>
              <w:jc w:val="center"/>
              <w:rPr>
                <w:rFonts w:asciiTheme="minorEastAsia" w:eastAsiaTheme="minorEastAsia" w:hAnsiTheme="minorEastAsia"/>
                <w:sz w:val="18"/>
              </w:rPr>
            </w:pPr>
            <w:r w:rsidRPr="00BF0D59">
              <w:rPr>
                <w:rFonts w:asciiTheme="minorEastAsia" w:eastAsiaTheme="minorEastAsia" w:hAnsiTheme="minorEastAsia"/>
                <w:sz w:val="18"/>
              </w:rPr>
              <w:t>非普查</w:t>
            </w:r>
          </w:p>
        </w:tc>
        <w:tc>
          <w:tcPr>
            <w:tcW w:w="1250" w:type="dxa"/>
          </w:tcPr>
          <w:p w14:paraId="5E79635E" w14:textId="77777777" w:rsidR="009C4A01" w:rsidRPr="00BF0D59" w:rsidRDefault="009B6A77">
            <w:pPr>
              <w:pStyle w:val="TableParagraph"/>
              <w:spacing w:before="51"/>
              <w:ind w:left="183" w:right="172"/>
              <w:jc w:val="center"/>
              <w:rPr>
                <w:rFonts w:asciiTheme="minorEastAsia" w:eastAsiaTheme="minorEastAsia" w:hAnsiTheme="minorEastAsia"/>
                <w:sz w:val="18"/>
              </w:rPr>
            </w:pPr>
            <w:r w:rsidRPr="00BF0D59">
              <w:rPr>
                <w:rFonts w:asciiTheme="minorEastAsia" w:eastAsiaTheme="minorEastAsia" w:hAnsiTheme="minorEastAsia"/>
                <w:sz w:val="18"/>
              </w:rPr>
              <w:t>56032104</w:t>
            </w:r>
          </w:p>
        </w:tc>
      </w:tr>
      <w:tr w:rsidR="00DE7AD9" w:rsidRPr="00BF0D59" w14:paraId="2CACACD8" w14:textId="77777777">
        <w:trPr>
          <w:trHeight w:val="329"/>
        </w:trPr>
        <w:tc>
          <w:tcPr>
            <w:tcW w:w="1193" w:type="dxa"/>
            <w:vMerge/>
            <w:tcBorders>
              <w:top w:val="nil"/>
            </w:tcBorders>
          </w:tcPr>
          <w:p w14:paraId="1F1A0436" w14:textId="77777777" w:rsidR="009C4A01" w:rsidRPr="00BF0D59" w:rsidRDefault="009C4A01">
            <w:pPr>
              <w:rPr>
                <w:rFonts w:asciiTheme="minorEastAsia" w:eastAsiaTheme="minorEastAsia" w:hAnsiTheme="minorEastAsia"/>
                <w:sz w:val="2"/>
                <w:szCs w:val="2"/>
              </w:rPr>
            </w:pPr>
          </w:p>
        </w:tc>
        <w:tc>
          <w:tcPr>
            <w:tcW w:w="1413" w:type="dxa"/>
          </w:tcPr>
          <w:p w14:paraId="44203CFF" w14:textId="77777777" w:rsidR="009C4A01" w:rsidRPr="00BF0D59" w:rsidRDefault="009B6A77">
            <w:pPr>
              <w:pStyle w:val="TableParagraph"/>
              <w:spacing w:before="50"/>
              <w:ind w:left="146" w:right="137"/>
              <w:jc w:val="center"/>
              <w:rPr>
                <w:rFonts w:asciiTheme="minorEastAsia" w:eastAsiaTheme="minorEastAsia" w:hAnsiTheme="minorEastAsia"/>
                <w:sz w:val="18"/>
              </w:rPr>
            </w:pPr>
            <w:r w:rsidRPr="00BF0D59">
              <w:rPr>
                <w:rFonts w:asciiTheme="minorEastAsia" w:eastAsiaTheme="minorEastAsia" w:hAnsiTheme="minorEastAsia"/>
                <w:sz w:val="18"/>
              </w:rPr>
              <w:t>线杆</w:t>
            </w:r>
          </w:p>
        </w:tc>
        <w:tc>
          <w:tcPr>
            <w:tcW w:w="1350" w:type="dxa"/>
          </w:tcPr>
          <w:p w14:paraId="23D0D104" w14:textId="77777777" w:rsidR="009C4A01" w:rsidRPr="00BF0D59" w:rsidRDefault="009B6A77">
            <w:pPr>
              <w:pStyle w:val="TableParagraph"/>
              <w:spacing w:before="50"/>
              <w:ind w:left="296" w:right="284"/>
              <w:jc w:val="center"/>
              <w:rPr>
                <w:rFonts w:asciiTheme="minorEastAsia" w:eastAsiaTheme="minorEastAsia" w:hAnsiTheme="minorEastAsia"/>
                <w:sz w:val="18"/>
              </w:rPr>
            </w:pPr>
            <w:r w:rsidRPr="00BF0D59">
              <w:rPr>
                <w:rFonts w:asciiTheme="minorEastAsia" w:eastAsiaTheme="minorEastAsia" w:hAnsiTheme="minorEastAsia"/>
                <w:sz w:val="18"/>
              </w:rPr>
              <w:t>56012207</w:t>
            </w:r>
          </w:p>
        </w:tc>
        <w:tc>
          <w:tcPr>
            <w:tcW w:w="1194" w:type="dxa"/>
            <w:vMerge/>
            <w:tcBorders>
              <w:top w:val="nil"/>
            </w:tcBorders>
          </w:tcPr>
          <w:p w14:paraId="1CEF39C8" w14:textId="77777777" w:rsidR="009C4A01" w:rsidRPr="00BF0D59" w:rsidRDefault="009C4A01">
            <w:pPr>
              <w:rPr>
                <w:rFonts w:asciiTheme="minorEastAsia" w:eastAsiaTheme="minorEastAsia" w:hAnsiTheme="minorEastAsia"/>
                <w:sz w:val="2"/>
                <w:szCs w:val="2"/>
              </w:rPr>
            </w:pPr>
          </w:p>
        </w:tc>
        <w:tc>
          <w:tcPr>
            <w:tcW w:w="1750" w:type="dxa"/>
          </w:tcPr>
          <w:p w14:paraId="20887165" w14:textId="77777777" w:rsidR="009C4A01" w:rsidRPr="00BF0D59" w:rsidRDefault="009B6A77">
            <w:pPr>
              <w:pStyle w:val="TableParagraph"/>
              <w:spacing w:before="50"/>
              <w:ind w:left="134" w:right="125"/>
              <w:jc w:val="center"/>
              <w:rPr>
                <w:rFonts w:asciiTheme="minorEastAsia" w:eastAsiaTheme="minorEastAsia" w:hAnsiTheme="minorEastAsia"/>
                <w:sz w:val="18"/>
              </w:rPr>
            </w:pPr>
            <w:r w:rsidRPr="00BF0D59">
              <w:rPr>
                <w:rFonts w:asciiTheme="minorEastAsia" w:eastAsiaTheme="minorEastAsia" w:hAnsiTheme="minorEastAsia"/>
                <w:sz w:val="18"/>
              </w:rPr>
              <w:t>人孔</w:t>
            </w:r>
          </w:p>
        </w:tc>
        <w:tc>
          <w:tcPr>
            <w:tcW w:w="1250" w:type="dxa"/>
          </w:tcPr>
          <w:p w14:paraId="2D72EAF6" w14:textId="77777777" w:rsidR="009C4A01" w:rsidRPr="00BF0D59" w:rsidRDefault="009B6A77">
            <w:pPr>
              <w:pStyle w:val="TableParagraph"/>
              <w:spacing w:before="50"/>
              <w:ind w:left="183" w:right="172"/>
              <w:jc w:val="center"/>
              <w:rPr>
                <w:rFonts w:asciiTheme="minorEastAsia" w:eastAsiaTheme="minorEastAsia" w:hAnsiTheme="minorEastAsia"/>
                <w:sz w:val="18"/>
              </w:rPr>
            </w:pPr>
            <w:r w:rsidRPr="00BF0D59">
              <w:rPr>
                <w:rFonts w:asciiTheme="minorEastAsia" w:eastAsiaTheme="minorEastAsia" w:hAnsiTheme="minorEastAsia"/>
                <w:sz w:val="18"/>
              </w:rPr>
              <w:t>56032201</w:t>
            </w:r>
          </w:p>
        </w:tc>
      </w:tr>
      <w:tr w:rsidR="00DE7AD9" w:rsidRPr="00BF0D59" w14:paraId="07A84572" w14:textId="77777777">
        <w:trPr>
          <w:trHeight w:val="329"/>
        </w:trPr>
        <w:tc>
          <w:tcPr>
            <w:tcW w:w="1193" w:type="dxa"/>
            <w:vMerge/>
            <w:tcBorders>
              <w:top w:val="nil"/>
            </w:tcBorders>
          </w:tcPr>
          <w:p w14:paraId="776FAD43" w14:textId="77777777" w:rsidR="009C4A01" w:rsidRPr="00BF0D59" w:rsidRDefault="009C4A01">
            <w:pPr>
              <w:rPr>
                <w:rFonts w:asciiTheme="minorEastAsia" w:eastAsiaTheme="minorEastAsia" w:hAnsiTheme="minorEastAsia"/>
                <w:sz w:val="2"/>
                <w:szCs w:val="2"/>
              </w:rPr>
            </w:pPr>
          </w:p>
        </w:tc>
        <w:tc>
          <w:tcPr>
            <w:tcW w:w="1413" w:type="dxa"/>
          </w:tcPr>
          <w:p w14:paraId="1256D888" w14:textId="77777777" w:rsidR="009C4A01" w:rsidRPr="00BF0D59" w:rsidRDefault="009B6A77">
            <w:pPr>
              <w:pStyle w:val="TableParagraph"/>
              <w:spacing w:before="49"/>
              <w:ind w:left="144" w:right="137"/>
              <w:jc w:val="center"/>
              <w:rPr>
                <w:rFonts w:asciiTheme="minorEastAsia" w:eastAsiaTheme="minorEastAsia" w:hAnsiTheme="minorEastAsia"/>
                <w:sz w:val="18"/>
              </w:rPr>
            </w:pPr>
            <w:r w:rsidRPr="00BF0D59">
              <w:rPr>
                <w:rFonts w:asciiTheme="minorEastAsia" w:eastAsiaTheme="minorEastAsia" w:hAnsiTheme="minorEastAsia"/>
                <w:sz w:val="18"/>
              </w:rPr>
              <w:t>控制室</w:t>
            </w:r>
          </w:p>
        </w:tc>
        <w:tc>
          <w:tcPr>
            <w:tcW w:w="1350" w:type="dxa"/>
          </w:tcPr>
          <w:p w14:paraId="28BD902E" w14:textId="77777777" w:rsidR="009C4A01" w:rsidRPr="00BF0D59" w:rsidRDefault="009B6A77">
            <w:pPr>
              <w:pStyle w:val="TableParagraph"/>
              <w:spacing w:before="49"/>
              <w:ind w:left="296" w:right="284"/>
              <w:jc w:val="center"/>
              <w:rPr>
                <w:rFonts w:asciiTheme="minorEastAsia" w:eastAsiaTheme="minorEastAsia" w:hAnsiTheme="minorEastAsia"/>
                <w:sz w:val="18"/>
              </w:rPr>
            </w:pPr>
            <w:r w:rsidRPr="00BF0D59">
              <w:rPr>
                <w:rFonts w:asciiTheme="minorEastAsia" w:eastAsiaTheme="minorEastAsia" w:hAnsiTheme="minorEastAsia"/>
                <w:sz w:val="18"/>
              </w:rPr>
              <w:t>56012208</w:t>
            </w:r>
          </w:p>
        </w:tc>
        <w:tc>
          <w:tcPr>
            <w:tcW w:w="1194" w:type="dxa"/>
            <w:vMerge/>
            <w:tcBorders>
              <w:top w:val="nil"/>
            </w:tcBorders>
          </w:tcPr>
          <w:p w14:paraId="0B510616" w14:textId="77777777" w:rsidR="009C4A01" w:rsidRPr="00BF0D59" w:rsidRDefault="009C4A01">
            <w:pPr>
              <w:rPr>
                <w:rFonts w:asciiTheme="minorEastAsia" w:eastAsiaTheme="minorEastAsia" w:hAnsiTheme="minorEastAsia"/>
                <w:sz w:val="2"/>
                <w:szCs w:val="2"/>
              </w:rPr>
            </w:pPr>
          </w:p>
        </w:tc>
        <w:tc>
          <w:tcPr>
            <w:tcW w:w="1750" w:type="dxa"/>
          </w:tcPr>
          <w:p w14:paraId="3E633782" w14:textId="77777777" w:rsidR="009C4A01" w:rsidRPr="00BF0D59" w:rsidRDefault="009B6A77">
            <w:pPr>
              <w:pStyle w:val="TableParagraph"/>
              <w:spacing w:before="49"/>
              <w:ind w:left="134" w:right="125"/>
              <w:jc w:val="center"/>
              <w:rPr>
                <w:rFonts w:asciiTheme="minorEastAsia" w:eastAsiaTheme="minorEastAsia" w:hAnsiTheme="minorEastAsia"/>
                <w:sz w:val="18"/>
              </w:rPr>
            </w:pPr>
            <w:r w:rsidRPr="00BF0D59">
              <w:rPr>
                <w:rFonts w:asciiTheme="minorEastAsia" w:eastAsiaTheme="minorEastAsia" w:hAnsiTheme="minorEastAsia"/>
                <w:sz w:val="18"/>
              </w:rPr>
              <w:t>手孔</w:t>
            </w:r>
          </w:p>
        </w:tc>
        <w:tc>
          <w:tcPr>
            <w:tcW w:w="1250" w:type="dxa"/>
          </w:tcPr>
          <w:p w14:paraId="7F5554EF" w14:textId="77777777" w:rsidR="009C4A01" w:rsidRPr="00BF0D59" w:rsidRDefault="009B6A77">
            <w:pPr>
              <w:pStyle w:val="TableParagraph"/>
              <w:spacing w:before="49"/>
              <w:ind w:left="183" w:right="172"/>
              <w:jc w:val="center"/>
              <w:rPr>
                <w:rFonts w:asciiTheme="minorEastAsia" w:eastAsiaTheme="minorEastAsia" w:hAnsiTheme="minorEastAsia"/>
                <w:sz w:val="18"/>
              </w:rPr>
            </w:pPr>
            <w:r w:rsidRPr="00BF0D59">
              <w:rPr>
                <w:rFonts w:asciiTheme="minorEastAsia" w:eastAsiaTheme="minorEastAsia" w:hAnsiTheme="minorEastAsia"/>
                <w:sz w:val="18"/>
              </w:rPr>
              <w:t>56032202</w:t>
            </w:r>
          </w:p>
        </w:tc>
      </w:tr>
      <w:tr w:rsidR="00DE7AD9" w:rsidRPr="00BF0D59" w14:paraId="0DD49022" w14:textId="77777777">
        <w:trPr>
          <w:trHeight w:val="328"/>
        </w:trPr>
        <w:tc>
          <w:tcPr>
            <w:tcW w:w="1193" w:type="dxa"/>
            <w:vMerge/>
            <w:tcBorders>
              <w:top w:val="nil"/>
            </w:tcBorders>
          </w:tcPr>
          <w:p w14:paraId="5D7CDA30" w14:textId="77777777" w:rsidR="009C4A01" w:rsidRPr="00BF0D59" w:rsidRDefault="009C4A01">
            <w:pPr>
              <w:rPr>
                <w:rFonts w:asciiTheme="minorEastAsia" w:eastAsiaTheme="minorEastAsia" w:hAnsiTheme="minorEastAsia"/>
                <w:sz w:val="2"/>
                <w:szCs w:val="2"/>
              </w:rPr>
            </w:pPr>
          </w:p>
        </w:tc>
        <w:tc>
          <w:tcPr>
            <w:tcW w:w="1413" w:type="dxa"/>
          </w:tcPr>
          <w:p w14:paraId="19CB50FC" w14:textId="77777777" w:rsidR="009C4A01" w:rsidRPr="00BF0D59" w:rsidRDefault="009B6A77">
            <w:pPr>
              <w:pStyle w:val="TableParagraph"/>
              <w:spacing w:before="49"/>
              <w:ind w:left="144" w:right="137"/>
              <w:jc w:val="center"/>
              <w:rPr>
                <w:rFonts w:asciiTheme="minorEastAsia" w:eastAsiaTheme="minorEastAsia" w:hAnsiTheme="minorEastAsia"/>
                <w:sz w:val="18"/>
              </w:rPr>
            </w:pPr>
            <w:r w:rsidRPr="00BF0D59">
              <w:rPr>
                <w:rFonts w:asciiTheme="minorEastAsia" w:eastAsiaTheme="minorEastAsia" w:hAnsiTheme="minorEastAsia"/>
                <w:sz w:val="18"/>
              </w:rPr>
              <w:t>差转台</w:t>
            </w:r>
          </w:p>
        </w:tc>
        <w:tc>
          <w:tcPr>
            <w:tcW w:w="1350" w:type="dxa"/>
          </w:tcPr>
          <w:p w14:paraId="27EE9C74" w14:textId="77777777" w:rsidR="009C4A01" w:rsidRPr="00BF0D59" w:rsidRDefault="009B6A77">
            <w:pPr>
              <w:pStyle w:val="TableParagraph"/>
              <w:spacing w:before="49"/>
              <w:ind w:left="296" w:right="284"/>
              <w:jc w:val="center"/>
              <w:rPr>
                <w:rFonts w:asciiTheme="minorEastAsia" w:eastAsiaTheme="minorEastAsia" w:hAnsiTheme="minorEastAsia"/>
                <w:sz w:val="18"/>
              </w:rPr>
            </w:pPr>
            <w:r w:rsidRPr="00BF0D59">
              <w:rPr>
                <w:rFonts w:asciiTheme="minorEastAsia" w:eastAsiaTheme="minorEastAsia" w:hAnsiTheme="minorEastAsia"/>
                <w:sz w:val="18"/>
              </w:rPr>
              <w:t>56012209</w:t>
            </w:r>
          </w:p>
        </w:tc>
        <w:tc>
          <w:tcPr>
            <w:tcW w:w="1194" w:type="dxa"/>
            <w:vMerge/>
            <w:tcBorders>
              <w:top w:val="nil"/>
            </w:tcBorders>
          </w:tcPr>
          <w:p w14:paraId="07F4DDDE" w14:textId="77777777" w:rsidR="009C4A01" w:rsidRPr="00BF0D59" w:rsidRDefault="009C4A01">
            <w:pPr>
              <w:rPr>
                <w:rFonts w:asciiTheme="minorEastAsia" w:eastAsiaTheme="minorEastAsia" w:hAnsiTheme="minorEastAsia"/>
                <w:sz w:val="2"/>
                <w:szCs w:val="2"/>
              </w:rPr>
            </w:pPr>
          </w:p>
        </w:tc>
        <w:tc>
          <w:tcPr>
            <w:tcW w:w="1750" w:type="dxa"/>
          </w:tcPr>
          <w:p w14:paraId="57F04B50" w14:textId="77777777" w:rsidR="009C4A01" w:rsidRPr="00BF0D59" w:rsidRDefault="009B6A77">
            <w:pPr>
              <w:pStyle w:val="TableParagraph"/>
              <w:spacing w:before="49"/>
              <w:ind w:left="132" w:right="125"/>
              <w:jc w:val="center"/>
              <w:rPr>
                <w:rFonts w:asciiTheme="minorEastAsia" w:eastAsiaTheme="minorEastAsia" w:hAnsiTheme="minorEastAsia"/>
                <w:sz w:val="18"/>
              </w:rPr>
            </w:pPr>
            <w:r w:rsidRPr="00BF0D59">
              <w:rPr>
                <w:rFonts w:asciiTheme="minorEastAsia" w:eastAsiaTheme="minorEastAsia" w:hAnsiTheme="minorEastAsia"/>
                <w:sz w:val="18"/>
              </w:rPr>
              <w:t>分线箱</w:t>
            </w:r>
          </w:p>
        </w:tc>
        <w:tc>
          <w:tcPr>
            <w:tcW w:w="1250" w:type="dxa"/>
          </w:tcPr>
          <w:p w14:paraId="388628B6" w14:textId="77777777" w:rsidR="009C4A01" w:rsidRPr="00BF0D59" w:rsidRDefault="009B6A77">
            <w:pPr>
              <w:pStyle w:val="TableParagraph"/>
              <w:spacing w:before="49"/>
              <w:ind w:left="183" w:right="172"/>
              <w:jc w:val="center"/>
              <w:rPr>
                <w:rFonts w:asciiTheme="minorEastAsia" w:eastAsiaTheme="minorEastAsia" w:hAnsiTheme="minorEastAsia"/>
                <w:sz w:val="18"/>
              </w:rPr>
            </w:pPr>
            <w:r w:rsidRPr="00BF0D59">
              <w:rPr>
                <w:rFonts w:asciiTheme="minorEastAsia" w:eastAsiaTheme="minorEastAsia" w:hAnsiTheme="minorEastAsia"/>
                <w:sz w:val="18"/>
              </w:rPr>
              <w:t>56032203</w:t>
            </w:r>
          </w:p>
        </w:tc>
      </w:tr>
      <w:tr w:rsidR="00DE7AD9" w:rsidRPr="00BF0D59" w14:paraId="163DC1F6" w14:textId="77777777">
        <w:trPr>
          <w:trHeight w:val="328"/>
        </w:trPr>
        <w:tc>
          <w:tcPr>
            <w:tcW w:w="1193" w:type="dxa"/>
            <w:vMerge/>
            <w:tcBorders>
              <w:top w:val="nil"/>
            </w:tcBorders>
          </w:tcPr>
          <w:p w14:paraId="2EAA1CCE" w14:textId="77777777" w:rsidR="009C4A01" w:rsidRPr="00BF0D59" w:rsidRDefault="009C4A01">
            <w:pPr>
              <w:rPr>
                <w:rFonts w:asciiTheme="minorEastAsia" w:eastAsiaTheme="minorEastAsia" w:hAnsiTheme="minorEastAsia"/>
                <w:sz w:val="2"/>
                <w:szCs w:val="2"/>
              </w:rPr>
            </w:pPr>
          </w:p>
        </w:tc>
        <w:tc>
          <w:tcPr>
            <w:tcW w:w="1413" w:type="dxa"/>
          </w:tcPr>
          <w:p w14:paraId="4F1FC401" w14:textId="77777777" w:rsidR="009C4A01" w:rsidRPr="00BF0D59" w:rsidRDefault="009B6A77">
            <w:pPr>
              <w:pStyle w:val="TableParagraph"/>
              <w:spacing w:before="51"/>
              <w:ind w:left="144" w:right="137"/>
              <w:jc w:val="center"/>
              <w:rPr>
                <w:rFonts w:asciiTheme="minorEastAsia" w:eastAsiaTheme="minorEastAsia" w:hAnsiTheme="minorEastAsia"/>
                <w:sz w:val="18"/>
              </w:rPr>
            </w:pPr>
            <w:r w:rsidRPr="00BF0D59">
              <w:rPr>
                <w:rFonts w:asciiTheme="minorEastAsia" w:eastAsiaTheme="minorEastAsia" w:hAnsiTheme="minorEastAsia"/>
                <w:sz w:val="18"/>
              </w:rPr>
              <w:t>发射塔</w:t>
            </w:r>
          </w:p>
        </w:tc>
        <w:tc>
          <w:tcPr>
            <w:tcW w:w="1350" w:type="dxa"/>
          </w:tcPr>
          <w:p w14:paraId="10AF4AE9" w14:textId="77777777" w:rsidR="009C4A01" w:rsidRPr="00BF0D59" w:rsidRDefault="009B6A77">
            <w:pPr>
              <w:pStyle w:val="TableParagraph"/>
              <w:spacing w:before="51"/>
              <w:ind w:left="296" w:right="284"/>
              <w:jc w:val="center"/>
              <w:rPr>
                <w:rFonts w:asciiTheme="minorEastAsia" w:eastAsiaTheme="minorEastAsia" w:hAnsiTheme="minorEastAsia"/>
                <w:sz w:val="18"/>
              </w:rPr>
            </w:pPr>
            <w:r w:rsidRPr="00BF0D59">
              <w:rPr>
                <w:rFonts w:asciiTheme="minorEastAsia" w:eastAsiaTheme="minorEastAsia" w:hAnsiTheme="minorEastAsia"/>
                <w:sz w:val="18"/>
              </w:rPr>
              <w:t>56012210</w:t>
            </w:r>
          </w:p>
        </w:tc>
        <w:tc>
          <w:tcPr>
            <w:tcW w:w="1194" w:type="dxa"/>
            <w:vMerge/>
            <w:tcBorders>
              <w:top w:val="nil"/>
            </w:tcBorders>
          </w:tcPr>
          <w:p w14:paraId="2FD97961" w14:textId="77777777" w:rsidR="009C4A01" w:rsidRPr="00BF0D59" w:rsidRDefault="009C4A01">
            <w:pPr>
              <w:rPr>
                <w:rFonts w:asciiTheme="minorEastAsia" w:eastAsiaTheme="minorEastAsia" w:hAnsiTheme="minorEastAsia"/>
                <w:sz w:val="2"/>
                <w:szCs w:val="2"/>
              </w:rPr>
            </w:pPr>
          </w:p>
        </w:tc>
        <w:tc>
          <w:tcPr>
            <w:tcW w:w="1750" w:type="dxa"/>
          </w:tcPr>
          <w:p w14:paraId="45124293" w14:textId="77777777" w:rsidR="009C4A01" w:rsidRPr="00BF0D59" w:rsidRDefault="009B6A77">
            <w:pPr>
              <w:pStyle w:val="TableParagraph"/>
              <w:spacing w:before="51"/>
              <w:ind w:left="132" w:right="125"/>
              <w:jc w:val="center"/>
              <w:rPr>
                <w:rFonts w:asciiTheme="minorEastAsia" w:eastAsiaTheme="minorEastAsia" w:hAnsiTheme="minorEastAsia"/>
                <w:sz w:val="18"/>
              </w:rPr>
            </w:pPr>
            <w:r w:rsidRPr="00BF0D59">
              <w:rPr>
                <w:rFonts w:asciiTheme="minorEastAsia" w:eastAsiaTheme="minorEastAsia" w:hAnsiTheme="minorEastAsia"/>
                <w:sz w:val="18"/>
              </w:rPr>
              <w:t>接线箱</w:t>
            </w:r>
          </w:p>
        </w:tc>
        <w:tc>
          <w:tcPr>
            <w:tcW w:w="1250" w:type="dxa"/>
          </w:tcPr>
          <w:p w14:paraId="6890CE0D" w14:textId="77777777" w:rsidR="009C4A01" w:rsidRPr="00BF0D59" w:rsidRDefault="009B6A77">
            <w:pPr>
              <w:pStyle w:val="TableParagraph"/>
              <w:spacing w:before="51"/>
              <w:ind w:left="183" w:right="172"/>
              <w:jc w:val="center"/>
              <w:rPr>
                <w:rFonts w:asciiTheme="minorEastAsia" w:eastAsiaTheme="minorEastAsia" w:hAnsiTheme="minorEastAsia"/>
                <w:sz w:val="18"/>
              </w:rPr>
            </w:pPr>
            <w:r w:rsidRPr="00BF0D59">
              <w:rPr>
                <w:rFonts w:asciiTheme="minorEastAsia" w:eastAsiaTheme="minorEastAsia" w:hAnsiTheme="minorEastAsia"/>
                <w:sz w:val="18"/>
              </w:rPr>
              <w:t>56032204</w:t>
            </w:r>
          </w:p>
        </w:tc>
      </w:tr>
      <w:tr w:rsidR="00DE7AD9" w:rsidRPr="00BF0D59" w14:paraId="64D0F9FF" w14:textId="77777777">
        <w:trPr>
          <w:trHeight w:val="328"/>
        </w:trPr>
        <w:tc>
          <w:tcPr>
            <w:tcW w:w="1193" w:type="dxa"/>
            <w:vMerge/>
            <w:tcBorders>
              <w:top w:val="nil"/>
            </w:tcBorders>
          </w:tcPr>
          <w:p w14:paraId="5A46A9CC" w14:textId="77777777" w:rsidR="009C4A01" w:rsidRPr="00BF0D59" w:rsidRDefault="009C4A01">
            <w:pPr>
              <w:rPr>
                <w:rFonts w:asciiTheme="minorEastAsia" w:eastAsiaTheme="minorEastAsia" w:hAnsiTheme="minorEastAsia"/>
                <w:sz w:val="2"/>
                <w:szCs w:val="2"/>
              </w:rPr>
            </w:pPr>
          </w:p>
        </w:tc>
        <w:tc>
          <w:tcPr>
            <w:tcW w:w="1413" w:type="dxa"/>
          </w:tcPr>
          <w:p w14:paraId="63ECD01F" w14:textId="77777777" w:rsidR="009C4A01" w:rsidRPr="00BF0D59" w:rsidRDefault="009B6A77">
            <w:pPr>
              <w:pStyle w:val="TableParagraph"/>
              <w:spacing w:before="50"/>
              <w:ind w:left="144" w:right="137"/>
              <w:jc w:val="center"/>
              <w:rPr>
                <w:rFonts w:asciiTheme="minorEastAsia" w:eastAsiaTheme="minorEastAsia" w:hAnsiTheme="minorEastAsia"/>
                <w:sz w:val="18"/>
              </w:rPr>
            </w:pPr>
            <w:r w:rsidRPr="00BF0D59">
              <w:rPr>
                <w:rFonts w:asciiTheme="minorEastAsia" w:eastAsiaTheme="minorEastAsia" w:hAnsiTheme="minorEastAsia"/>
                <w:sz w:val="18"/>
              </w:rPr>
              <w:t>放大器</w:t>
            </w:r>
          </w:p>
        </w:tc>
        <w:tc>
          <w:tcPr>
            <w:tcW w:w="1350" w:type="dxa"/>
          </w:tcPr>
          <w:p w14:paraId="0EF92D60" w14:textId="77777777" w:rsidR="009C4A01" w:rsidRPr="00BF0D59" w:rsidRDefault="009B6A77">
            <w:pPr>
              <w:pStyle w:val="TableParagraph"/>
              <w:spacing w:before="50"/>
              <w:ind w:left="296" w:right="284"/>
              <w:jc w:val="center"/>
              <w:rPr>
                <w:rFonts w:asciiTheme="minorEastAsia" w:eastAsiaTheme="minorEastAsia" w:hAnsiTheme="minorEastAsia"/>
                <w:sz w:val="18"/>
              </w:rPr>
            </w:pPr>
            <w:r w:rsidRPr="00BF0D59">
              <w:rPr>
                <w:rFonts w:asciiTheme="minorEastAsia" w:eastAsiaTheme="minorEastAsia" w:hAnsiTheme="minorEastAsia"/>
                <w:sz w:val="18"/>
              </w:rPr>
              <w:t>56012211</w:t>
            </w:r>
          </w:p>
        </w:tc>
        <w:tc>
          <w:tcPr>
            <w:tcW w:w="1194" w:type="dxa"/>
            <w:vMerge/>
            <w:tcBorders>
              <w:top w:val="nil"/>
            </w:tcBorders>
          </w:tcPr>
          <w:p w14:paraId="084E75E0" w14:textId="77777777" w:rsidR="009C4A01" w:rsidRPr="00BF0D59" w:rsidRDefault="009C4A01">
            <w:pPr>
              <w:rPr>
                <w:rFonts w:asciiTheme="minorEastAsia" w:eastAsiaTheme="minorEastAsia" w:hAnsiTheme="minorEastAsia"/>
                <w:sz w:val="2"/>
                <w:szCs w:val="2"/>
              </w:rPr>
            </w:pPr>
          </w:p>
        </w:tc>
        <w:tc>
          <w:tcPr>
            <w:tcW w:w="1750" w:type="dxa"/>
          </w:tcPr>
          <w:p w14:paraId="450CB61E" w14:textId="77777777" w:rsidR="009C4A01" w:rsidRPr="00BF0D59" w:rsidRDefault="009B6A77">
            <w:pPr>
              <w:pStyle w:val="TableParagraph"/>
              <w:spacing w:before="50"/>
              <w:ind w:left="132" w:right="125"/>
              <w:jc w:val="center"/>
              <w:rPr>
                <w:rFonts w:asciiTheme="minorEastAsia" w:eastAsiaTheme="minorEastAsia" w:hAnsiTheme="minorEastAsia"/>
                <w:sz w:val="18"/>
              </w:rPr>
            </w:pPr>
            <w:r w:rsidRPr="00BF0D59">
              <w:rPr>
                <w:rFonts w:asciiTheme="minorEastAsia" w:eastAsiaTheme="minorEastAsia" w:hAnsiTheme="minorEastAsia"/>
                <w:sz w:val="18"/>
              </w:rPr>
              <w:t>交接箱</w:t>
            </w:r>
          </w:p>
        </w:tc>
        <w:tc>
          <w:tcPr>
            <w:tcW w:w="1250" w:type="dxa"/>
          </w:tcPr>
          <w:p w14:paraId="13B36907" w14:textId="77777777" w:rsidR="009C4A01" w:rsidRPr="00BF0D59" w:rsidRDefault="009B6A77">
            <w:pPr>
              <w:pStyle w:val="TableParagraph"/>
              <w:spacing w:before="50"/>
              <w:ind w:left="183" w:right="172"/>
              <w:jc w:val="center"/>
              <w:rPr>
                <w:rFonts w:asciiTheme="minorEastAsia" w:eastAsiaTheme="minorEastAsia" w:hAnsiTheme="minorEastAsia"/>
                <w:sz w:val="18"/>
              </w:rPr>
            </w:pPr>
            <w:r w:rsidRPr="00BF0D59">
              <w:rPr>
                <w:rFonts w:asciiTheme="minorEastAsia" w:eastAsiaTheme="minorEastAsia" w:hAnsiTheme="minorEastAsia"/>
                <w:sz w:val="18"/>
              </w:rPr>
              <w:t>56032205</w:t>
            </w:r>
          </w:p>
        </w:tc>
      </w:tr>
      <w:tr w:rsidR="00DE7AD9" w:rsidRPr="00BF0D59" w14:paraId="7E64A448" w14:textId="77777777">
        <w:trPr>
          <w:trHeight w:val="328"/>
        </w:trPr>
        <w:tc>
          <w:tcPr>
            <w:tcW w:w="1193" w:type="dxa"/>
            <w:vMerge/>
            <w:tcBorders>
              <w:top w:val="nil"/>
            </w:tcBorders>
          </w:tcPr>
          <w:p w14:paraId="40139E47" w14:textId="77777777" w:rsidR="009C4A01" w:rsidRPr="00BF0D59" w:rsidRDefault="009C4A01">
            <w:pPr>
              <w:rPr>
                <w:rFonts w:asciiTheme="minorEastAsia" w:eastAsiaTheme="minorEastAsia" w:hAnsiTheme="minorEastAsia"/>
                <w:sz w:val="2"/>
                <w:szCs w:val="2"/>
              </w:rPr>
            </w:pPr>
          </w:p>
        </w:tc>
        <w:tc>
          <w:tcPr>
            <w:tcW w:w="1413" w:type="dxa"/>
          </w:tcPr>
          <w:p w14:paraId="4BABE02F" w14:textId="77777777" w:rsidR="009C4A01" w:rsidRPr="00BF0D59" w:rsidRDefault="009B6A77">
            <w:pPr>
              <w:pStyle w:val="TableParagraph"/>
              <w:spacing w:before="49"/>
              <w:ind w:left="144" w:right="137"/>
              <w:jc w:val="center"/>
              <w:rPr>
                <w:rFonts w:asciiTheme="minorEastAsia" w:eastAsiaTheme="minorEastAsia" w:hAnsiTheme="minorEastAsia"/>
                <w:sz w:val="18"/>
              </w:rPr>
            </w:pPr>
            <w:r w:rsidRPr="00BF0D59">
              <w:rPr>
                <w:rFonts w:asciiTheme="minorEastAsia" w:eastAsiaTheme="minorEastAsia" w:hAnsiTheme="minorEastAsia"/>
                <w:sz w:val="18"/>
              </w:rPr>
              <w:t>交换站</w:t>
            </w:r>
          </w:p>
        </w:tc>
        <w:tc>
          <w:tcPr>
            <w:tcW w:w="1350" w:type="dxa"/>
          </w:tcPr>
          <w:p w14:paraId="1BC4557A" w14:textId="77777777" w:rsidR="009C4A01" w:rsidRPr="00BF0D59" w:rsidRDefault="009B6A77">
            <w:pPr>
              <w:pStyle w:val="TableParagraph"/>
              <w:spacing w:before="49"/>
              <w:ind w:left="296" w:right="284"/>
              <w:jc w:val="center"/>
              <w:rPr>
                <w:rFonts w:asciiTheme="minorEastAsia" w:eastAsiaTheme="minorEastAsia" w:hAnsiTheme="minorEastAsia"/>
                <w:sz w:val="18"/>
              </w:rPr>
            </w:pPr>
            <w:r w:rsidRPr="00BF0D59">
              <w:rPr>
                <w:rFonts w:asciiTheme="minorEastAsia" w:eastAsiaTheme="minorEastAsia" w:hAnsiTheme="minorEastAsia"/>
                <w:sz w:val="18"/>
              </w:rPr>
              <w:t>56012212</w:t>
            </w:r>
          </w:p>
        </w:tc>
        <w:tc>
          <w:tcPr>
            <w:tcW w:w="1194" w:type="dxa"/>
            <w:vMerge/>
            <w:tcBorders>
              <w:top w:val="nil"/>
            </w:tcBorders>
          </w:tcPr>
          <w:p w14:paraId="560FDA19" w14:textId="77777777" w:rsidR="009C4A01" w:rsidRPr="00BF0D59" w:rsidRDefault="009C4A01">
            <w:pPr>
              <w:rPr>
                <w:rFonts w:asciiTheme="minorEastAsia" w:eastAsiaTheme="minorEastAsia" w:hAnsiTheme="minorEastAsia"/>
                <w:sz w:val="2"/>
                <w:szCs w:val="2"/>
              </w:rPr>
            </w:pPr>
          </w:p>
        </w:tc>
        <w:tc>
          <w:tcPr>
            <w:tcW w:w="1750" w:type="dxa"/>
          </w:tcPr>
          <w:p w14:paraId="392ED470" w14:textId="77777777" w:rsidR="009C4A01" w:rsidRPr="00BF0D59" w:rsidRDefault="009B6A77">
            <w:pPr>
              <w:pStyle w:val="TableParagraph"/>
              <w:spacing w:before="49"/>
              <w:ind w:left="134" w:right="125"/>
              <w:jc w:val="center"/>
              <w:rPr>
                <w:rFonts w:asciiTheme="minorEastAsia" w:eastAsiaTheme="minorEastAsia" w:hAnsiTheme="minorEastAsia"/>
                <w:sz w:val="18"/>
              </w:rPr>
            </w:pPr>
            <w:r w:rsidRPr="00BF0D59">
              <w:rPr>
                <w:rFonts w:asciiTheme="minorEastAsia" w:eastAsiaTheme="minorEastAsia" w:hAnsiTheme="minorEastAsia"/>
                <w:sz w:val="18"/>
              </w:rPr>
              <w:t>机楼</w:t>
            </w:r>
          </w:p>
        </w:tc>
        <w:tc>
          <w:tcPr>
            <w:tcW w:w="1250" w:type="dxa"/>
          </w:tcPr>
          <w:p w14:paraId="5498A0FB" w14:textId="77777777" w:rsidR="009C4A01" w:rsidRPr="00BF0D59" w:rsidRDefault="009B6A77">
            <w:pPr>
              <w:pStyle w:val="TableParagraph"/>
              <w:spacing w:before="49"/>
              <w:ind w:left="183" w:right="172"/>
              <w:jc w:val="center"/>
              <w:rPr>
                <w:rFonts w:asciiTheme="minorEastAsia" w:eastAsiaTheme="minorEastAsia" w:hAnsiTheme="minorEastAsia"/>
                <w:sz w:val="18"/>
              </w:rPr>
            </w:pPr>
            <w:r w:rsidRPr="00BF0D59">
              <w:rPr>
                <w:rFonts w:asciiTheme="minorEastAsia" w:eastAsiaTheme="minorEastAsia" w:hAnsiTheme="minorEastAsia"/>
                <w:sz w:val="18"/>
              </w:rPr>
              <w:t>56032206</w:t>
            </w:r>
          </w:p>
        </w:tc>
      </w:tr>
      <w:tr w:rsidR="00DE7AD9" w:rsidRPr="00BF0D59" w14:paraId="4D35E87E" w14:textId="77777777">
        <w:trPr>
          <w:trHeight w:val="329"/>
        </w:trPr>
        <w:tc>
          <w:tcPr>
            <w:tcW w:w="1193" w:type="dxa"/>
            <w:vMerge/>
            <w:tcBorders>
              <w:top w:val="nil"/>
            </w:tcBorders>
          </w:tcPr>
          <w:p w14:paraId="75FF5BF5" w14:textId="77777777" w:rsidR="009C4A01" w:rsidRPr="00BF0D59" w:rsidRDefault="009C4A01">
            <w:pPr>
              <w:rPr>
                <w:rFonts w:asciiTheme="minorEastAsia" w:eastAsiaTheme="minorEastAsia" w:hAnsiTheme="minorEastAsia"/>
                <w:sz w:val="2"/>
                <w:szCs w:val="2"/>
              </w:rPr>
            </w:pPr>
          </w:p>
        </w:tc>
        <w:tc>
          <w:tcPr>
            <w:tcW w:w="1413" w:type="dxa"/>
          </w:tcPr>
          <w:p w14:paraId="6077C54E" w14:textId="77777777" w:rsidR="009C4A01" w:rsidRPr="00BF0D59" w:rsidRDefault="009B6A77">
            <w:pPr>
              <w:pStyle w:val="TableParagraph"/>
              <w:spacing w:before="49"/>
              <w:ind w:left="146" w:right="137"/>
              <w:jc w:val="center"/>
              <w:rPr>
                <w:rFonts w:asciiTheme="minorEastAsia" w:eastAsiaTheme="minorEastAsia" w:hAnsiTheme="minorEastAsia"/>
                <w:sz w:val="18"/>
              </w:rPr>
            </w:pPr>
            <w:r w:rsidRPr="00BF0D59">
              <w:rPr>
                <w:rFonts w:asciiTheme="minorEastAsia" w:eastAsiaTheme="minorEastAsia" w:hAnsiTheme="minorEastAsia"/>
                <w:sz w:val="18"/>
              </w:rPr>
              <w:t>基站</w:t>
            </w:r>
          </w:p>
        </w:tc>
        <w:tc>
          <w:tcPr>
            <w:tcW w:w="1350" w:type="dxa"/>
          </w:tcPr>
          <w:p w14:paraId="6DD9328D" w14:textId="77777777" w:rsidR="009C4A01" w:rsidRPr="00BF0D59" w:rsidRDefault="009B6A77">
            <w:pPr>
              <w:pStyle w:val="TableParagraph"/>
              <w:spacing w:before="49"/>
              <w:ind w:left="296" w:right="284"/>
              <w:jc w:val="center"/>
              <w:rPr>
                <w:rFonts w:asciiTheme="minorEastAsia" w:eastAsiaTheme="minorEastAsia" w:hAnsiTheme="minorEastAsia"/>
                <w:sz w:val="18"/>
              </w:rPr>
            </w:pPr>
            <w:r w:rsidRPr="00BF0D59">
              <w:rPr>
                <w:rFonts w:asciiTheme="minorEastAsia" w:eastAsiaTheme="minorEastAsia" w:hAnsiTheme="minorEastAsia"/>
                <w:sz w:val="18"/>
              </w:rPr>
              <w:t>56012213</w:t>
            </w:r>
          </w:p>
        </w:tc>
        <w:tc>
          <w:tcPr>
            <w:tcW w:w="1194" w:type="dxa"/>
            <w:vMerge/>
            <w:tcBorders>
              <w:top w:val="nil"/>
            </w:tcBorders>
          </w:tcPr>
          <w:p w14:paraId="407536AC" w14:textId="77777777" w:rsidR="009C4A01" w:rsidRPr="00BF0D59" w:rsidRDefault="009C4A01">
            <w:pPr>
              <w:rPr>
                <w:rFonts w:asciiTheme="minorEastAsia" w:eastAsiaTheme="minorEastAsia" w:hAnsiTheme="minorEastAsia"/>
                <w:sz w:val="2"/>
                <w:szCs w:val="2"/>
              </w:rPr>
            </w:pPr>
          </w:p>
        </w:tc>
        <w:tc>
          <w:tcPr>
            <w:tcW w:w="1750" w:type="dxa"/>
          </w:tcPr>
          <w:p w14:paraId="6BBF2A3E" w14:textId="77777777" w:rsidR="009C4A01" w:rsidRPr="00BF0D59" w:rsidRDefault="009B6A77">
            <w:pPr>
              <w:pStyle w:val="TableParagraph"/>
              <w:spacing w:before="49"/>
              <w:ind w:left="134" w:right="125"/>
              <w:jc w:val="center"/>
              <w:rPr>
                <w:rFonts w:asciiTheme="minorEastAsia" w:eastAsiaTheme="minorEastAsia" w:hAnsiTheme="minorEastAsia"/>
                <w:sz w:val="18"/>
              </w:rPr>
            </w:pPr>
            <w:r w:rsidRPr="00BF0D59">
              <w:rPr>
                <w:rFonts w:asciiTheme="minorEastAsia" w:eastAsiaTheme="minorEastAsia" w:hAnsiTheme="minorEastAsia"/>
                <w:sz w:val="18"/>
              </w:rPr>
              <w:t>线杆</w:t>
            </w:r>
          </w:p>
        </w:tc>
        <w:tc>
          <w:tcPr>
            <w:tcW w:w="1250" w:type="dxa"/>
          </w:tcPr>
          <w:p w14:paraId="1FC46A7C" w14:textId="77777777" w:rsidR="009C4A01" w:rsidRPr="00BF0D59" w:rsidRDefault="009B6A77">
            <w:pPr>
              <w:pStyle w:val="TableParagraph"/>
              <w:spacing w:before="49"/>
              <w:ind w:left="183" w:right="172"/>
              <w:jc w:val="center"/>
              <w:rPr>
                <w:rFonts w:asciiTheme="minorEastAsia" w:eastAsiaTheme="minorEastAsia" w:hAnsiTheme="minorEastAsia"/>
                <w:sz w:val="18"/>
              </w:rPr>
            </w:pPr>
            <w:r w:rsidRPr="00BF0D59">
              <w:rPr>
                <w:rFonts w:asciiTheme="minorEastAsia" w:eastAsiaTheme="minorEastAsia" w:hAnsiTheme="minorEastAsia"/>
                <w:sz w:val="18"/>
              </w:rPr>
              <w:t>56032207</w:t>
            </w:r>
          </w:p>
        </w:tc>
      </w:tr>
      <w:tr w:rsidR="00DE7AD9" w:rsidRPr="00BF0D59" w14:paraId="4A5755A4" w14:textId="77777777">
        <w:trPr>
          <w:trHeight w:val="328"/>
        </w:trPr>
        <w:tc>
          <w:tcPr>
            <w:tcW w:w="1193" w:type="dxa"/>
            <w:vMerge/>
            <w:tcBorders>
              <w:top w:val="nil"/>
            </w:tcBorders>
          </w:tcPr>
          <w:p w14:paraId="2825149F" w14:textId="77777777" w:rsidR="009C4A01" w:rsidRPr="00BF0D59" w:rsidRDefault="009C4A01">
            <w:pPr>
              <w:rPr>
                <w:rFonts w:asciiTheme="minorEastAsia" w:eastAsiaTheme="minorEastAsia" w:hAnsiTheme="minorEastAsia"/>
                <w:sz w:val="2"/>
                <w:szCs w:val="2"/>
              </w:rPr>
            </w:pPr>
          </w:p>
        </w:tc>
        <w:tc>
          <w:tcPr>
            <w:tcW w:w="1413" w:type="dxa"/>
          </w:tcPr>
          <w:p w14:paraId="3194F25A" w14:textId="77777777" w:rsidR="009C4A01" w:rsidRPr="00BF0D59" w:rsidRDefault="009B6A77">
            <w:pPr>
              <w:pStyle w:val="TableParagraph"/>
              <w:spacing w:before="50"/>
              <w:ind w:left="146" w:right="137"/>
              <w:jc w:val="center"/>
              <w:rPr>
                <w:rFonts w:asciiTheme="minorEastAsia" w:eastAsiaTheme="minorEastAsia" w:hAnsiTheme="minorEastAsia"/>
                <w:sz w:val="18"/>
              </w:rPr>
            </w:pPr>
            <w:r w:rsidRPr="00BF0D59">
              <w:rPr>
                <w:rFonts w:asciiTheme="minorEastAsia" w:eastAsiaTheme="minorEastAsia" w:hAnsiTheme="minorEastAsia"/>
                <w:sz w:val="18"/>
              </w:rPr>
              <w:t>地下井室</w:t>
            </w:r>
          </w:p>
        </w:tc>
        <w:tc>
          <w:tcPr>
            <w:tcW w:w="1350" w:type="dxa"/>
          </w:tcPr>
          <w:p w14:paraId="3A223153" w14:textId="77777777" w:rsidR="009C4A01" w:rsidRPr="00BF0D59" w:rsidRDefault="009B6A77">
            <w:pPr>
              <w:pStyle w:val="TableParagraph"/>
              <w:spacing w:before="50"/>
              <w:ind w:left="296" w:right="284"/>
              <w:jc w:val="center"/>
              <w:rPr>
                <w:rFonts w:asciiTheme="minorEastAsia" w:eastAsiaTheme="minorEastAsia" w:hAnsiTheme="minorEastAsia"/>
                <w:sz w:val="18"/>
              </w:rPr>
            </w:pPr>
            <w:r w:rsidRPr="00BF0D59">
              <w:rPr>
                <w:rFonts w:asciiTheme="minorEastAsia" w:eastAsiaTheme="minorEastAsia" w:hAnsiTheme="minorEastAsia"/>
                <w:sz w:val="18"/>
              </w:rPr>
              <w:t>56012214</w:t>
            </w:r>
          </w:p>
        </w:tc>
        <w:tc>
          <w:tcPr>
            <w:tcW w:w="1194" w:type="dxa"/>
            <w:vMerge/>
            <w:tcBorders>
              <w:top w:val="nil"/>
            </w:tcBorders>
          </w:tcPr>
          <w:p w14:paraId="4CCB13B2" w14:textId="77777777" w:rsidR="009C4A01" w:rsidRPr="00BF0D59" w:rsidRDefault="009C4A01">
            <w:pPr>
              <w:rPr>
                <w:rFonts w:asciiTheme="minorEastAsia" w:eastAsiaTheme="minorEastAsia" w:hAnsiTheme="minorEastAsia"/>
                <w:sz w:val="2"/>
                <w:szCs w:val="2"/>
              </w:rPr>
            </w:pPr>
          </w:p>
        </w:tc>
        <w:tc>
          <w:tcPr>
            <w:tcW w:w="1750" w:type="dxa"/>
          </w:tcPr>
          <w:p w14:paraId="25BF65A3" w14:textId="77777777" w:rsidR="009C4A01" w:rsidRPr="00BF0D59" w:rsidRDefault="009B6A77">
            <w:pPr>
              <w:pStyle w:val="TableParagraph"/>
              <w:spacing w:before="50"/>
              <w:ind w:left="132" w:right="125"/>
              <w:jc w:val="center"/>
              <w:rPr>
                <w:rFonts w:asciiTheme="minorEastAsia" w:eastAsiaTheme="minorEastAsia" w:hAnsiTheme="minorEastAsia"/>
                <w:sz w:val="18"/>
              </w:rPr>
            </w:pPr>
            <w:r w:rsidRPr="00BF0D59">
              <w:rPr>
                <w:rFonts w:asciiTheme="minorEastAsia" w:eastAsiaTheme="minorEastAsia" w:hAnsiTheme="minorEastAsia"/>
                <w:sz w:val="18"/>
              </w:rPr>
              <w:t>控制室</w:t>
            </w:r>
          </w:p>
        </w:tc>
        <w:tc>
          <w:tcPr>
            <w:tcW w:w="1250" w:type="dxa"/>
          </w:tcPr>
          <w:p w14:paraId="3AAAED1D" w14:textId="77777777" w:rsidR="009C4A01" w:rsidRPr="00BF0D59" w:rsidRDefault="009B6A77">
            <w:pPr>
              <w:pStyle w:val="TableParagraph"/>
              <w:spacing w:before="50"/>
              <w:ind w:left="183" w:right="172"/>
              <w:jc w:val="center"/>
              <w:rPr>
                <w:rFonts w:asciiTheme="minorEastAsia" w:eastAsiaTheme="minorEastAsia" w:hAnsiTheme="minorEastAsia"/>
                <w:sz w:val="18"/>
              </w:rPr>
            </w:pPr>
            <w:r w:rsidRPr="00BF0D59">
              <w:rPr>
                <w:rFonts w:asciiTheme="minorEastAsia" w:eastAsiaTheme="minorEastAsia" w:hAnsiTheme="minorEastAsia"/>
                <w:sz w:val="18"/>
              </w:rPr>
              <w:t>56032208</w:t>
            </w:r>
          </w:p>
        </w:tc>
      </w:tr>
      <w:tr w:rsidR="00DE7AD9" w:rsidRPr="00BF0D59" w14:paraId="1EBF86C0" w14:textId="77777777">
        <w:trPr>
          <w:trHeight w:val="328"/>
        </w:trPr>
        <w:tc>
          <w:tcPr>
            <w:tcW w:w="1193" w:type="dxa"/>
            <w:vMerge/>
            <w:tcBorders>
              <w:top w:val="nil"/>
            </w:tcBorders>
          </w:tcPr>
          <w:p w14:paraId="137D41D5" w14:textId="77777777" w:rsidR="009C4A01" w:rsidRPr="00BF0D59" w:rsidRDefault="009C4A01">
            <w:pPr>
              <w:rPr>
                <w:rFonts w:asciiTheme="minorEastAsia" w:eastAsiaTheme="minorEastAsia" w:hAnsiTheme="minorEastAsia"/>
                <w:sz w:val="2"/>
                <w:szCs w:val="2"/>
              </w:rPr>
            </w:pPr>
          </w:p>
        </w:tc>
        <w:tc>
          <w:tcPr>
            <w:tcW w:w="1413" w:type="dxa"/>
          </w:tcPr>
          <w:p w14:paraId="47534645" w14:textId="77777777" w:rsidR="009C4A01" w:rsidRPr="00BF0D59" w:rsidRDefault="009B6A77">
            <w:pPr>
              <w:pStyle w:val="TableParagraph"/>
              <w:spacing w:before="50"/>
              <w:ind w:left="146" w:right="137"/>
              <w:jc w:val="center"/>
              <w:rPr>
                <w:rFonts w:asciiTheme="minorEastAsia" w:eastAsiaTheme="minorEastAsia" w:hAnsiTheme="minorEastAsia"/>
                <w:sz w:val="18"/>
              </w:rPr>
            </w:pPr>
            <w:r w:rsidRPr="00BF0D59">
              <w:rPr>
                <w:rFonts w:asciiTheme="minorEastAsia" w:eastAsiaTheme="minorEastAsia" w:hAnsiTheme="minorEastAsia"/>
                <w:sz w:val="18"/>
              </w:rPr>
              <w:t>上杆</w:t>
            </w:r>
          </w:p>
        </w:tc>
        <w:tc>
          <w:tcPr>
            <w:tcW w:w="1350" w:type="dxa"/>
          </w:tcPr>
          <w:p w14:paraId="60BBA041" w14:textId="77777777" w:rsidR="009C4A01" w:rsidRPr="00BF0D59" w:rsidRDefault="009B6A77">
            <w:pPr>
              <w:pStyle w:val="TableParagraph"/>
              <w:spacing w:before="50"/>
              <w:ind w:left="296" w:right="284"/>
              <w:jc w:val="center"/>
              <w:rPr>
                <w:rFonts w:asciiTheme="minorEastAsia" w:eastAsiaTheme="minorEastAsia" w:hAnsiTheme="minorEastAsia"/>
                <w:sz w:val="18"/>
              </w:rPr>
            </w:pPr>
            <w:r w:rsidRPr="00BF0D59">
              <w:rPr>
                <w:rFonts w:asciiTheme="minorEastAsia" w:eastAsiaTheme="minorEastAsia" w:hAnsiTheme="minorEastAsia"/>
                <w:sz w:val="18"/>
              </w:rPr>
              <w:t>56012215</w:t>
            </w:r>
          </w:p>
        </w:tc>
        <w:tc>
          <w:tcPr>
            <w:tcW w:w="1194" w:type="dxa"/>
            <w:vMerge/>
            <w:tcBorders>
              <w:top w:val="nil"/>
            </w:tcBorders>
          </w:tcPr>
          <w:p w14:paraId="18FFB9A1" w14:textId="77777777" w:rsidR="009C4A01" w:rsidRPr="00BF0D59" w:rsidRDefault="009C4A01">
            <w:pPr>
              <w:rPr>
                <w:rFonts w:asciiTheme="minorEastAsia" w:eastAsiaTheme="minorEastAsia" w:hAnsiTheme="minorEastAsia"/>
                <w:sz w:val="2"/>
                <w:szCs w:val="2"/>
              </w:rPr>
            </w:pPr>
          </w:p>
        </w:tc>
        <w:tc>
          <w:tcPr>
            <w:tcW w:w="1750" w:type="dxa"/>
          </w:tcPr>
          <w:p w14:paraId="25810B10" w14:textId="77777777" w:rsidR="009C4A01" w:rsidRPr="00BF0D59" w:rsidRDefault="009B6A77">
            <w:pPr>
              <w:pStyle w:val="TableParagraph"/>
              <w:spacing w:before="50"/>
              <w:ind w:left="132" w:right="125"/>
              <w:jc w:val="center"/>
              <w:rPr>
                <w:rFonts w:asciiTheme="minorEastAsia" w:eastAsiaTheme="minorEastAsia" w:hAnsiTheme="minorEastAsia"/>
                <w:sz w:val="18"/>
              </w:rPr>
            </w:pPr>
            <w:r w:rsidRPr="00BF0D59">
              <w:rPr>
                <w:rFonts w:asciiTheme="minorEastAsia" w:eastAsiaTheme="minorEastAsia" w:hAnsiTheme="minorEastAsia"/>
                <w:sz w:val="18"/>
              </w:rPr>
              <w:t>差转台</w:t>
            </w:r>
          </w:p>
        </w:tc>
        <w:tc>
          <w:tcPr>
            <w:tcW w:w="1250" w:type="dxa"/>
          </w:tcPr>
          <w:p w14:paraId="629239C8" w14:textId="77777777" w:rsidR="009C4A01" w:rsidRPr="00BF0D59" w:rsidRDefault="009B6A77">
            <w:pPr>
              <w:pStyle w:val="TableParagraph"/>
              <w:spacing w:before="50"/>
              <w:ind w:left="183" w:right="172"/>
              <w:jc w:val="center"/>
              <w:rPr>
                <w:rFonts w:asciiTheme="minorEastAsia" w:eastAsiaTheme="minorEastAsia" w:hAnsiTheme="minorEastAsia"/>
                <w:sz w:val="18"/>
              </w:rPr>
            </w:pPr>
            <w:r w:rsidRPr="00BF0D59">
              <w:rPr>
                <w:rFonts w:asciiTheme="minorEastAsia" w:eastAsiaTheme="minorEastAsia" w:hAnsiTheme="minorEastAsia"/>
                <w:sz w:val="18"/>
              </w:rPr>
              <w:t>56032209</w:t>
            </w:r>
          </w:p>
        </w:tc>
      </w:tr>
      <w:tr w:rsidR="00DE7AD9" w:rsidRPr="00BF0D59" w14:paraId="2259BAAB" w14:textId="77777777">
        <w:trPr>
          <w:trHeight w:val="328"/>
        </w:trPr>
        <w:tc>
          <w:tcPr>
            <w:tcW w:w="1193" w:type="dxa"/>
            <w:vMerge/>
            <w:tcBorders>
              <w:top w:val="nil"/>
            </w:tcBorders>
          </w:tcPr>
          <w:p w14:paraId="34A1261A" w14:textId="77777777" w:rsidR="009C4A01" w:rsidRPr="00BF0D59" w:rsidRDefault="009C4A01">
            <w:pPr>
              <w:rPr>
                <w:rFonts w:asciiTheme="minorEastAsia" w:eastAsiaTheme="minorEastAsia" w:hAnsiTheme="minorEastAsia"/>
                <w:sz w:val="2"/>
                <w:szCs w:val="2"/>
              </w:rPr>
            </w:pPr>
          </w:p>
        </w:tc>
        <w:tc>
          <w:tcPr>
            <w:tcW w:w="1413" w:type="dxa"/>
          </w:tcPr>
          <w:p w14:paraId="253F8FAF" w14:textId="77777777" w:rsidR="009C4A01" w:rsidRPr="00BF0D59" w:rsidRDefault="009B6A77">
            <w:pPr>
              <w:pStyle w:val="TableParagraph"/>
              <w:spacing w:before="49"/>
              <w:ind w:left="144" w:right="137"/>
              <w:jc w:val="center"/>
              <w:rPr>
                <w:rFonts w:asciiTheme="minorEastAsia" w:eastAsiaTheme="minorEastAsia" w:hAnsiTheme="minorEastAsia"/>
                <w:sz w:val="18"/>
              </w:rPr>
            </w:pPr>
            <w:r w:rsidRPr="00BF0D59">
              <w:rPr>
                <w:rFonts w:asciiTheme="minorEastAsia" w:eastAsiaTheme="minorEastAsia" w:hAnsiTheme="minorEastAsia"/>
                <w:sz w:val="18"/>
              </w:rPr>
              <w:t>电话亭</w:t>
            </w:r>
          </w:p>
        </w:tc>
        <w:tc>
          <w:tcPr>
            <w:tcW w:w="1350" w:type="dxa"/>
          </w:tcPr>
          <w:p w14:paraId="1277F70E" w14:textId="77777777" w:rsidR="009C4A01" w:rsidRPr="00BF0D59" w:rsidRDefault="009B6A77">
            <w:pPr>
              <w:pStyle w:val="TableParagraph"/>
              <w:spacing w:before="49"/>
              <w:ind w:left="296" w:right="284"/>
              <w:jc w:val="center"/>
              <w:rPr>
                <w:rFonts w:asciiTheme="minorEastAsia" w:eastAsiaTheme="minorEastAsia" w:hAnsiTheme="minorEastAsia"/>
                <w:sz w:val="18"/>
              </w:rPr>
            </w:pPr>
            <w:r w:rsidRPr="00BF0D59">
              <w:rPr>
                <w:rFonts w:asciiTheme="minorEastAsia" w:eastAsiaTheme="minorEastAsia" w:hAnsiTheme="minorEastAsia"/>
                <w:sz w:val="18"/>
              </w:rPr>
              <w:t>56012216</w:t>
            </w:r>
          </w:p>
        </w:tc>
        <w:tc>
          <w:tcPr>
            <w:tcW w:w="1194" w:type="dxa"/>
            <w:vMerge/>
            <w:tcBorders>
              <w:top w:val="nil"/>
            </w:tcBorders>
          </w:tcPr>
          <w:p w14:paraId="1F4D9CB2" w14:textId="77777777" w:rsidR="009C4A01" w:rsidRPr="00BF0D59" w:rsidRDefault="009C4A01">
            <w:pPr>
              <w:rPr>
                <w:rFonts w:asciiTheme="minorEastAsia" w:eastAsiaTheme="minorEastAsia" w:hAnsiTheme="minorEastAsia"/>
                <w:sz w:val="2"/>
                <w:szCs w:val="2"/>
              </w:rPr>
            </w:pPr>
          </w:p>
        </w:tc>
        <w:tc>
          <w:tcPr>
            <w:tcW w:w="1750" w:type="dxa"/>
          </w:tcPr>
          <w:p w14:paraId="7F810C83" w14:textId="77777777" w:rsidR="009C4A01" w:rsidRPr="00BF0D59" w:rsidRDefault="009B6A77">
            <w:pPr>
              <w:pStyle w:val="TableParagraph"/>
              <w:spacing w:before="49"/>
              <w:ind w:left="132" w:right="125"/>
              <w:jc w:val="center"/>
              <w:rPr>
                <w:rFonts w:asciiTheme="minorEastAsia" w:eastAsiaTheme="minorEastAsia" w:hAnsiTheme="minorEastAsia"/>
                <w:sz w:val="18"/>
              </w:rPr>
            </w:pPr>
            <w:r w:rsidRPr="00BF0D59">
              <w:rPr>
                <w:rFonts w:asciiTheme="minorEastAsia" w:eastAsiaTheme="minorEastAsia" w:hAnsiTheme="minorEastAsia"/>
                <w:sz w:val="18"/>
              </w:rPr>
              <w:t>发射塔</w:t>
            </w:r>
          </w:p>
        </w:tc>
        <w:tc>
          <w:tcPr>
            <w:tcW w:w="1250" w:type="dxa"/>
          </w:tcPr>
          <w:p w14:paraId="14C9F21B" w14:textId="77777777" w:rsidR="009C4A01" w:rsidRPr="00BF0D59" w:rsidRDefault="009B6A77">
            <w:pPr>
              <w:pStyle w:val="TableParagraph"/>
              <w:spacing w:before="49"/>
              <w:ind w:left="183" w:right="172"/>
              <w:jc w:val="center"/>
              <w:rPr>
                <w:rFonts w:asciiTheme="minorEastAsia" w:eastAsiaTheme="minorEastAsia" w:hAnsiTheme="minorEastAsia"/>
                <w:sz w:val="18"/>
              </w:rPr>
            </w:pPr>
            <w:r w:rsidRPr="00BF0D59">
              <w:rPr>
                <w:rFonts w:asciiTheme="minorEastAsia" w:eastAsiaTheme="minorEastAsia" w:hAnsiTheme="minorEastAsia"/>
                <w:sz w:val="18"/>
              </w:rPr>
              <w:t>56032210</w:t>
            </w:r>
          </w:p>
        </w:tc>
      </w:tr>
      <w:tr w:rsidR="00DE7AD9" w:rsidRPr="00BF0D59" w14:paraId="2083B772" w14:textId="77777777">
        <w:trPr>
          <w:trHeight w:val="328"/>
        </w:trPr>
        <w:tc>
          <w:tcPr>
            <w:tcW w:w="1193" w:type="dxa"/>
            <w:vMerge/>
            <w:tcBorders>
              <w:top w:val="nil"/>
            </w:tcBorders>
          </w:tcPr>
          <w:p w14:paraId="675B0930" w14:textId="77777777" w:rsidR="009C4A01" w:rsidRPr="00BF0D59" w:rsidRDefault="009C4A01">
            <w:pPr>
              <w:rPr>
                <w:rFonts w:asciiTheme="minorEastAsia" w:eastAsiaTheme="minorEastAsia" w:hAnsiTheme="minorEastAsia"/>
                <w:sz w:val="2"/>
                <w:szCs w:val="2"/>
              </w:rPr>
            </w:pPr>
          </w:p>
        </w:tc>
        <w:tc>
          <w:tcPr>
            <w:tcW w:w="1413" w:type="dxa"/>
          </w:tcPr>
          <w:p w14:paraId="2A7C52D3" w14:textId="77777777" w:rsidR="009C4A01" w:rsidRPr="00BF0D59" w:rsidRDefault="009B6A77">
            <w:pPr>
              <w:pStyle w:val="TableParagraph"/>
              <w:spacing w:before="49"/>
              <w:ind w:left="146" w:right="137"/>
              <w:jc w:val="center"/>
              <w:rPr>
                <w:rFonts w:asciiTheme="minorEastAsia" w:eastAsiaTheme="minorEastAsia" w:hAnsiTheme="minorEastAsia"/>
                <w:sz w:val="18"/>
              </w:rPr>
            </w:pPr>
            <w:r w:rsidRPr="00BF0D59">
              <w:rPr>
                <w:rFonts w:asciiTheme="minorEastAsia" w:eastAsiaTheme="minorEastAsia" w:hAnsiTheme="minorEastAsia"/>
                <w:sz w:val="18"/>
              </w:rPr>
              <w:t>电话面状要素</w:t>
            </w:r>
          </w:p>
        </w:tc>
        <w:tc>
          <w:tcPr>
            <w:tcW w:w="1350" w:type="dxa"/>
          </w:tcPr>
          <w:p w14:paraId="7E824110" w14:textId="77777777" w:rsidR="009C4A01" w:rsidRPr="00BF0D59" w:rsidRDefault="009B6A77">
            <w:pPr>
              <w:pStyle w:val="TableParagraph"/>
              <w:spacing w:before="49"/>
              <w:ind w:left="296" w:right="284"/>
              <w:jc w:val="center"/>
              <w:rPr>
                <w:rFonts w:asciiTheme="minorEastAsia" w:eastAsiaTheme="minorEastAsia" w:hAnsiTheme="minorEastAsia"/>
                <w:sz w:val="18"/>
              </w:rPr>
            </w:pPr>
            <w:r w:rsidRPr="00BF0D59">
              <w:rPr>
                <w:rFonts w:asciiTheme="minorEastAsia" w:eastAsiaTheme="minorEastAsia" w:hAnsiTheme="minorEastAsia"/>
                <w:sz w:val="18"/>
              </w:rPr>
              <w:t>56013000</w:t>
            </w:r>
          </w:p>
        </w:tc>
        <w:tc>
          <w:tcPr>
            <w:tcW w:w="1194" w:type="dxa"/>
            <w:vMerge/>
            <w:tcBorders>
              <w:top w:val="nil"/>
            </w:tcBorders>
          </w:tcPr>
          <w:p w14:paraId="66070FE7" w14:textId="77777777" w:rsidR="009C4A01" w:rsidRPr="00BF0D59" w:rsidRDefault="009C4A01">
            <w:pPr>
              <w:rPr>
                <w:rFonts w:asciiTheme="minorEastAsia" w:eastAsiaTheme="minorEastAsia" w:hAnsiTheme="minorEastAsia"/>
                <w:sz w:val="2"/>
                <w:szCs w:val="2"/>
              </w:rPr>
            </w:pPr>
          </w:p>
        </w:tc>
        <w:tc>
          <w:tcPr>
            <w:tcW w:w="1750" w:type="dxa"/>
          </w:tcPr>
          <w:p w14:paraId="37F9EBF5" w14:textId="77777777" w:rsidR="009C4A01" w:rsidRPr="00BF0D59" w:rsidRDefault="009B6A77">
            <w:pPr>
              <w:pStyle w:val="TableParagraph"/>
              <w:spacing w:before="49"/>
              <w:ind w:left="132" w:right="125"/>
              <w:jc w:val="center"/>
              <w:rPr>
                <w:rFonts w:asciiTheme="minorEastAsia" w:eastAsiaTheme="minorEastAsia" w:hAnsiTheme="minorEastAsia"/>
                <w:sz w:val="18"/>
              </w:rPr>
            </w:pPr>
            <w:r w:rsidRPr="00BF0D59">
              <w:rPr>
                <w:rFonts w:asciiTheme="minorEastAsia" w:eastAsiaTheme="minorEastAsia" w:hAnsiTheme="minorEastAsia"/>
                <w:sz w:val="18"/>
              </w:rPr>
              <w:t>放大器</w:t>
            </w:r>
          </w:p>
        </w:tc>
        <w:tc>
          <w:tcPr>
            <w:tcW w:w="1250" w:type="dxa"/>
          </w:tcPr>
          <w:p w14:paraId="09DDE415" w14:textId="77777777" w:rsidR="009C4A01" w:rsidRPr="00BF0D59" w:rsidRDefault="009B6A77">
            <w:pPr>
              <w:pStyle w:val="TableParagraph"/>
              <w:spacing w:before="49"/>
              <w:ind w:left="183" w:right="172"/>
              <w:jc w:val="center"/>
              <w:rPr>
                <w:rFonts w:asciiTheme="minorEastAsia" w:eastAsiaTheme="minorEastAsia" w:hAnsiTheme="minorEastAsia"/>
                <w:sz w:val="18"/>
              </w:rPr>
            </w:pPr>
            <w:r w:rsidRPr="00BF0D59">
              <w:rPr>
                <w:rFonts w:asciiTheme="minorEastAsia" w:eastAsiaTheme="minorEastAsia" w:hAnsiTheme="minorEastAsia"/>
                <w:sz w:val="18"/>
              </w:rPr>
              <w:t>56032211</w:t>
            </w:r>
          </w:p>
        </w:tc>
      </w:tr>
      <w:tr w:rsidR="00DE7AD9" w:rsidRPr="00BF0D59" w14:paraId="71A08BE0" w14:textId="77777777">
        <w:trPr>
          <w:trHeight w:val="329"/>
        </w:trPr>
        <w:tc>
          <w:tcPr>
            <w:tcW w:w="1193" w:type="dxa"/>
            <w:vMerge w:val="restart"/>
          </w:tcPr>
          <w:p w14:paraId="782164A1" w14:textId="77777777" w:rsidR="009C4A01" w:rsidRPr="00BF0D59" w:rsidRDefault="009C4A01">
            <w:pPr>
              <w:pStyle w:val="TableParagraph"/>
              <w:rPr>
                <w:rFonts w:asciiTheme="minorEastAsia" w:eastAsiaTheme="minorEastAsia" w:hAnsiTheme="minorEastAsia"/>
                <w:b/>
                <w:sz w:val="18"/>
              </w:rPr>
            </w:pPr>
          </w:p>
          <w:p w14:paraId="341E7AFC" w14:textId="77777777" w:rsidR="009C4A01" w:rsidRPr="00BF0D59" w:rsidRDefault="009C4A01">
            <w:pPr>
              <w:pStyle w:val="TableParagraph"/>
              <w:rPr>
                <w:rFonts w:asciiTheme="minorEastAsia" w:eastAsiaTheme="minorEastAsia" w:hAnsiTheme="minorEastAsia"/>
                <w:b/>
                <w:sz w:val="18"/>
              </w:rPr>
            </w:pPr>
          </w:p>
          <w:p w14:paraId="1060F130" w14:textId="77777777" w:rsidR="009C4A01" w:rsidRPr="00BF0D59" w:rsidRDefault="009C4A01">
            <w:pPr>
              <w:pStyle w:val="TableParagraph"/>
              <w:rPr>
                <w:rFonts w:asciiTheme="minorEastAsia" w:eastAsiaTheme="minorEastAsia" w:hAnsiTheme="minorEastAsia"/>
                <w:b/>
                <w:sz w:val="18"/>
              </w:rPr>
            </w:pPr>
          </w:p>
          <w:p w14:paraId="72117788" w14:textId="77777777" w:rsidR="009C4A01" w:rsidRPr="00BF0D59" w:rsidRDefault="009C4A01">
            <w:pPr>
              <w:pStyle w:val="TableParagraph"/>
              <w:rPr>
                <w:rFonts w:asciiTheme="minorEastAsia" w:eastAsiaTheme="minorEastAsia" w:hAnsiTheme="minorEastAsia"/>
                <w:b/>
                <w:sz w:val="18"/>
              </w:rPr>
            </w:pPr>
          </w:p>
          <w:p w14:paraId="232385FB" w14:textId="77777777" w:rsidR="009C4A01" w:rsidRPr="00BF0D59" w:rsidRDefault="009C4A01">
            <w:pPr>
              <w:pStyle w:val="TableParagraph"/>
              <w:rPr>
                <w:rFonts w:asciiTheme="minorEastAsia" w:eastAsiaTheme="minorEastAsia" w:hAnsiTheme="minorEastAsia"/>
                <w:b/>
                <w:sz w:val="18"/>
              </w:rPr>
            </w:pPr>
          </w:p>
          <w:p w14:paraId="24D7C57A" w14:textId="77777777" w:rsidR="009C4A01" w:rsidRPr="00BF0D59" w:rsidRDefault="009C4A01">
            <w:pPr>
              <w:pStyle w:val="TableParagraph"/>
              <w:rPr>
                <w:rFonts w:asciiTheme="minorEastAsia" w:eastAsiaTheme="minorEastAsia" w:hAnsiTheme="minorEastAsia"/>
                <w:b/>
                <w:sz w:val="18"/>
              </w:rPr>
            </w:pPr>
          </w:p>
          <w:p w14:paraId="04BFA441" w14:textId="77777777" w:rsidR="009C4A01" w:rsidRPr="00BF0D59" w:rsidRDefault="009C4A01">
            <w:pPr>
              <w:pStyle w:val="TableParagraph"/>
              <w:rPr>
                <w:rFonts w:asciiTheme="minorEastAsia" w:eastAsiaTheme="minorEastAsia" w:hAnsiTheme="minorEastAsia"/>
                <w:b/>
                <w:sz w:val="18"/>
              </w:rPr>
            </w:pPr>
          </w:p>
          <w:p w14:paraId="470CF74D" w14:textId="77777777" w:rsidR="009C4A01" w:rsidRPr="00BF0D59" w:rsidRDefault="009C4A01">
            <w:pPr>
              <w:pStyle w:val="TableParagraph"/>
              <w:rPr>
                <w:rFonts w:asciiTheme="minorEastAsia" w:eastAsiaTheme="minorEastAsia" w:hAnsiTheme="minorEastAsia"/>
                <w:b/>
                <w:sz w:val="18"/>
              </w:rPr>
            </w:pPr>
          </w:p>
          <w:p w14:paraId="57782CD2" w14:textId="77777777" w:rsidR="009C4A01" w:rsidRPr="00BF0D59" w:rsidRDefault="009C4A01">
            <w:pPr>
              <w:pStyle w:val="TableParagraph"/>
              <w:rPr>
                <w:rFonts w:asciiTheme="minorEastAsia" w:eastAsiaTheme="minorEastAsia" w:hAnsiTheme="minorEastAsia"/>
                <w:b/>
                <w:sz w:val="18"/>
              </w:rPr>
            </w:pPr>
          </w:p>
          <w:p w14:paraId="385C6B0D" w14:textId="77777777" w:rsidR="009C4A01" w:rsidRPr="00BF0D59" w:rsidRDefault="009C4A01">
            <w:pPr>
              <w:pStyle w:val="TableParagraph"/>
              <w:rPr>
                <w:rFonts w:asciiTheme="minorEastAsia" w:eastAsiaTheme="minorEastAsia" w:hAnsiTheme="minorEastAsia"/>
                <w:b/>
                <w:sz w:val="18"/>
              </w:rPr>
            </w:pPr>
          </w:p>
          <w:p w14:paraId="4C83A7BD" w14:textId="77777777" w:rsidR="009C4A01" w:rsidRPr="00BF0D59" w:rsidRDefault="009B6A77">
            <w:pPr>
              <w:pStyle w:val="TableParagraph"/>
              <w:spacing w:before="123"/>
              <w:ind w:left="236"/>
              <w:rPr>
                <w:rFonts w:asciiTheme="minorEastAsia" w:eastAsiaTheme="minorEastAsia" w:hAnsiTheme="minorEastAsia"/>
                <w:b/>
                <w:sz w:val="18"/>
              </w:rPr>
            </w:pPr>
            <w:r w:rsidRPr="00BF0D59">
              <w:rPr>
                <w:rFonts w:asciiTheme="minorEastAsia" w:eastAsiaTheme="minorEastAsia" w:hAnsiTheme="minorEastAsia"/>
                <w:b/>
                <w:sz w:val="18"/>
              </w:rPr>
              <w:t>有线电视</w:t>
            </w:r>
          </w:p>
        </w:tc>
        <w:tc>
          <w:tcPr>
            <w:tcW w:w="1413" w:type="dxa"/>
          </w:tcPr>
          <w:p w14:paraId="71C6EB94" w14:textId="77777777" w:rsidR="009C4A01" w:rsidRPr="00BF0D59" w:rsidRDefault="009B6A77">
            <w:pPr>
              <w:pStyle w:val="TableParagraph"/>
              <w:spacing w:before="51"/>
              <w:ind w:left="146" w:right="137"/>
              <w:jc w:val="center"/>
              <w:rPr>
                <w:rFonts w:asciiTheme="minorEastAsia" w:eastAsiaTheme="minorEastAsia" w:hAnsiTheme="minorEastAsia"/>
                <w:sz w:val="18"/>
              </w:rPr>
            </w:pPr>
            <w:r w:rsidRPr="00BF0D59">
              <w:rPr>
                <w:rFonts w:asciiTheme="minorEastAsia" w:eastAsiaTheme="minorEastAsia" w:hAnsiTheme="minorEastAsia"/>
                <w:sz w:val="18"/>
              </w:rPr>
              <w:t>有线电视管段</w:t>
            </w:r>
          </w:p>
        </w:tc>
        <w:tc>
          <w:tcPr>
            <w:tcW w:w="1350" w:type="dxa"/>
          </w:tcPr>
          <w:p w14:paraId="77487882" w14:textId="77777777" w:rsidR="009C4A01" w:rsidRPr="00BF0D59" w:rsidRDefault="009B6A77">
            <w:pPr>
              <w:pStyle w:val="TableParagraph"/>
              <w:spacing w:before="51"/>
              <w:ind w:left="296" w:right="284"/>
              <w:jc w:val="center"/>
              <w:rPr>
                <w:rFonts w:asciiTheme="minorEastAsia" w:eastAsiaTheme="minorEastAsia" w:hAnsiTheme="minorEastAsia"/>
                <w:sz w:val="18"/>
              </w:rPr>
            </w:pPr>
            <w:r w:rsidRPr="00BF0D59">
              <w:rPr>
                <w:rFonts w:asciiTheme="minorEastAsia" w:eastAsiaTheme="minorEastAsia" w:hAnsiTheme="minorEastAsia"/>
                <w:sz w:val="18"/>
              </w:rPr>
              <w:t>56021000</w:t>
            </w:r>
          </w:p>
        </w:tc>
        <w:tc>
          <w:tcPr>
            <w:tcW w:w="1194" w:type="dxa"/>
            <w:vMerge/>
            <w:tcBorders>
              <w:top w:val="nil"/>
            </w:tcBorders>
          </w:tcPr>
          <w:p w14:paraId="32441B39" w14:textId="77777777" w:rsidR="009C4A01" w:rsidRPr="00BF0D59" w:rsidRDefault="009C4A01">
            <w:pPr>
              <w:rPr>
                <w:rFonts w:asciiTheme="minorEastAsia" w:eastAsiaTheme="minorEastAsia" w:hAnsiTheme="minorEastAsia"/>
                <w:sz w:val="2"/>
                <w:szCs w:val="2"/>
              </w:rPr>
            </w:pPr>
          </w:p>
        </w:tc>
        <w:tc>
          <w:tcPr>
            <w:tcW w:w="1750" w:type="dxa"/>
          </w:tcPr>
          <w:p w14:paraId="79D52741" w14:textId="77777777" w:rsidR="009C4A01" w:rsidRPr="00BF0D59" w:rsidRDefault="009B6A77">
            <w:pPr>
              <w:pStyle w:val="TableParagraph"/>
              <w:spacing w:before="51"/>
              <w:ind w:left="132" w:right="125"/>
              <w:jc w:val="center"/>
              <w:rPr>
                <w:rFonts w:asciiTheme="minorEastAsia" w:eastAsiaTheme="minorEastAsia" w:hAnsiTheme="minorEastAsia"/>
                <w:sz w:val="18"/>
              </w:rPr>
            </w:pPr>
            <w:r w:rsidRPr="00BF0D59">
              <w:rPr>
                <w:rFonts w:asciiTheme="minorEastAsia" w:eastAsiaTheme="minorEastAsia" w:hAnsiTheme="minorEastAsia"/>
                <w:sz w:val="18"/>
              </w:rPr>
              <w:t>交换站</w:t>
            </w:r>
          </w:p>
        </w:tc>
        <w:tc>
          <w:tcPr>
            <w:tcW w:w="1250" w:type="dxa"/>
          </w:tcPr>
          <w:p w14:paraId="014FE8BF" w14:textId="77777777" w:rsidR="009C4A01" w:rsidRPr="00BF0D59" w:rsidRDefault="009B6A77">
            <w:pPr>
              <w:pStyle w:val="TableParagraph"/>
              <w:spacing w:before="51"/>
              <w:ind w:left="183" w:right="172"/>
              <w:jc w:val="center"/>
              <w:rPr>
                <w:rFonts w:asciiTheme="minorEastAsia" w:eastAsiaTheme="minorEastAsia" w:hAnsiTheme="minorEastAsia"/>
                <w:sz w:val="18"/>
              </w:rPr>
            </w:pPr>
            <w:r w:rsidRPr="00BF0D59">
              <w:rPr>
                <w:rFonts w:asciiTheme="minorEastAsia" w:eastAsiaTheme="minorEastAsia" w:hAnsiTheme="minorEastAsia"/>
                <w:sz w:val="18"/>
              </w:rPr>
              <w:t>56032212</w:t>
            </w:r>
          </w:p>
        </w:tc>
      </w:tr>
      <w:tr w:rsidR="00DE7AD9" w:rsidRPr="00BF0D59" w14:paraId="66F2A565" w14:textId="77777777">
        <w:trPr>
          <w:trHeight w:val="328"/>
        </w:trPr>
        <w:tc>
          <w:tcPr>
            <w:tcW w:w="1193" w:type="dxa"/>
            <w:vMerge/>
            <w:tcBorders>
              <w:top w:val="nil"/>
            </w:tcBorders>
          </w:tcPr>
          <w:p w14:paraId="3722FBD3" w14:textId="77777777" w:rsidR="009C4A01" w:rsidRPr="00BF0D59" w:rsidRDefault="009C4A01">
            <w:pPr>
              <w:rPr>
                <w:rFonts w:asciiTheme="minorEastAsia" w:eastAsiaTheme="minorEastAsia" w:hAnsiTheme="minorEastAsia"/>
                <w:sz w:val="2"/>
                <w:szCs w:val="2"/>
              </w:rPr>
            </w:pPr>
          </w:p>
        </w:tc>
        <w:tc>
          <w:tcPr>
            <w:tcW w:w="1413" w:type="dxa"/>
          </w:tcPr>
          <w:p w14:paraId="54239ECC" w14:textId="77777777" w:rsidR="009C4A01" w:rsidRPr="00BF0D59" w:rsidRDefault="009B6A77">
            <w:pPr>
              <w:pStyle w:val="TableParagraph"/>
              <w:spacing w:before="50"/>
              <w:ind w:left="146" w:right="137"/>
              <w:jc w:val="center"/>
              <w:rPr>
                <w:rFonts w:asciiTheme="minorEastAsia" w:eastAsiaTheme="minorEastAsia" w:hAnsiTheme="minorEastAsia"/>
                <w:sz w:val="18"/>
              </w:rPr>
            </w:pPr>
            <w:r w:rsidRPr="00BF0D59">
              <w:rPr>
                <w:rFonts w:asciiTheme="minorEastAsia" w:eastAsiaTheme="minorEastAsia" w:hAnsiTheme="minorEastAsia"/>
                <w:sz w:val="18"/>
              </w:rPr>
              <w:t>直通</w:t>
            </w:r>
          </w:p>
        </w:tc>
        <w:tc>
          <w:tcPr>
            <w:tcW w:w="1350" w:type="dxa"/>
          </w:tcPr>
          <w:p w14:paraId="758FED72" w14:textId="77777777" w:rsidR="009C4A01" w:rsidRPr="00BF0D59" w:rsidRDefault="009B6A77">
            <w:pPr>
              <w:pStyle w:val="TableParagraph"/>
              <w:spacing w:before="50"/>
              <w:ind w:left="296" w:right="284"/>
              <w:jc w:val="center"/>
              <w:rPr>
                <w:rFonts w:asciiTheme="minorEastAsia" w:eastAsiaTheme="minorEastAsia" w:hAnsiTheme="minorEastAsia"/>
                <w:sz w:val="18"/>
              </w:rPr>
            </w:pPr>
            <w:r w:rsidRPr="00BF0D59">
              <w:rPr>
                <w:rFonts w:asciiTheme="minorEastAsia" w:eastAsiaTheme="minorEastAsia" w:hAnsiTheme="minorEastAsia"/>
                <w:sz w:val="18"/>
              </w:rPr>
              <w:t>56022101</w:t>
            </w:r>
          </w:p>
        </w:tc>
        <w:tc>
          <w:tcPr>
            <w:tcW w:w="1194" w:type="dxa"/>
            <w:vMerge/>
            <w:tcBorders>
              <w:top w:val="nil"/>
            </w:tcBorders>
          </w:tcPr>
          <w:p w14:paraId="2D95197D" w14:textId="77777777" w:rsidR="009C4A01" w:rsidRPr="00BF0D59" w:rsidRDefault="009C4A01">
            <w:pPr>
              <w:rPr>
                <w:rFonts w:asciiTheme="minorEastAsia" w:eastAsiaTheme="minorEastAsia" w:hAnsiTheme="minorEastAsia"/>
                <w:sz w:val="2"/>
                <w:szCs w:val="2"/>
              </w:rPr>
            </w:pPr>
          </w:p>
        </w:tc>
        <w:tc>
          <w:tcPr>
            <w:tcW w:w="1750" w:type="dxa"/>
          </w:tcPr>
          <w:p w14:paraId="4BFF999D" w14:textId="77777777" w:rsidR="009C4A01" w:rsidRPr="00BF0D59" w:rsidRDefault="009B6A77">
            <w:pPr>
              <w:pStyle w:val="TableParagraph"/>
              <w:spacing w:before="50"/>
              <w:ind w:left="134" w:right="125"/>
              <w:jc w:val="center"/>
              <w:rPr>
                <w:rFonts w:asciiTheme="minorEastAsia" w:eastAsiaTheme="minorEastAsia" w:hAnsiTheme="minorEastAsia"/>
                <w:sz w:val="18"/>
              </w:rPr>
            </w:pPr>
            <w:r w:rsidRPr="00BF0D59">
              <w:rPr>
                <w:rFonts w:asciiTheme="minorEastAsia" w:eastAsiaTheme="minorEastAsia" w:hAnsiTheme="minorEastAsia"/>
                <w:sz w:val="18"/>
              </w:rPr>
              <w:t>基站</w:t>
            </w:r>
          </w:p>
        </w:tc>
        <w:tc>
          <w:tcPr>
            <w:tcW w:w="1250" w:type="dxa"/>
          </w:tcPr>
          <w:p w14:paraId="27B507A2" w14:textId="77777777" w:rsidR="009C4A01" w:rsidRPr="00BF0D59" w:rsidRDefault="009B6A77">
            <w:pPr>
              <w:pStyle w:val="TableParagraph"/>
              <w:spacing w:before="50"/>
              <w:ind w:left="183" w:right="172"/>
              <w:jc w:val="center"/>
              <w:rPr>
                <w:rFonts w:asciiTheme="minorEastAsia" w:eastAsiaTheme="minorEastAsia" w:hAnsiTheme="minorEastAsia"/>
                <w:sz w:val="18"/>
              </w:rPr>
            </w:pPr>
            <w:r w:rsidRPr="00BF0D59">
              <w:rPr>
                <w:rFonts w:asciiTheme="minorEastAsia" w:eastAsiaTheme="minorEastAsia" w:hAnsiTheme="minorEastAsia"/>
                <w:sz w:val="18"/>
              </w:rPr>
              <w:t>56032213</w:t>
            </w:r>
          </w:p>
        </w:tc>
      </w:tr>
      <w:tr w:rsidR="00DE7AD9" w:rsidRPr="00BF0D59" w14:paraId="3F2F2463" w14:textId="77777777">
        <w:trPr>
          <w:trHeight w:val="329"/>
        </w:trPr>
        <w:tc>
          <w:tcPr>
            <w:tcW w:w="1193" w:type="dxa"/>
            <w:vMerge/>
            <w:tcBorders>
              <w:top w:val="nil"/>
            </w:tcBorders>
          </w:tcPr>
          <w:p w14:paraId="05C001D7" w14:textId="77777777" w:rsidR="009C4A01" w:rsidRPr="00BF0D59" w:rsidRDefault="009C4A01">
            <w:pPr>
              <w:rPr>
                <w:rFonts w:asciiTheme="minorEastAsia" w:eastAsiaTheme="minorEastAsia" w:hAnsiTheme="minorEastAsia"/>
                <w:sz w:val="2"/>
                <w:szCs w:val="2"/>
              </w:rPr>
            </w:pPr>
          </w:p>
        </w:tc>
        <w:tc>
          <w:tcPr>
            <w:tcW w:w="1413" w:type="dxa"/>
          </w:tcPr>
          <w:p w14:paraId="32134908" w14:textId="77777777" w:rsidR="009C4A01" w:rsidRPr="00BF0D59" w:rsidRDefault="009B6A77">
            <w:pPr>
              <w:pStyle w:val="TableParagraph"/>
              <w:spacing w:before="49"/>
              <w:ind w:left="146" w:right="137"/>
              <w:jc w:val="center"/>
              <w:rPr>
                <w:rFonts w:asciiTheme="minorEastAsia" w:eastAsiaTheme="minorEastAsia" w:hAnsiTheme="minorEastAsia"/>
                <w:sz w:val="18"/>
              </w:rPr>
            </w:pPr>
            <w:r w:rsidRPr="00BF0D59">
              <w:rPr>
                <w:rFonts w:asciiTheme="minorEastAsia" w:eastAsiaTheme="minorEastAsia" w:hAnsiTheme="minorEastAsia"/>
                <w:sz w:val="18"/>
              </w:rPr>
              <w:t>分支</w:t>
            </w:r>
          </w:p>
        </w:tc>
        <w:tc>
          <w:tcPr>
            <w:tcW w:w="1350" w:type="dxa"/>
          </w:tcPr>
          <w:p w14:paraId="28E58D07" w14:textId="77777777" w:rsidR="009C4A01" w:rsidRPr="00BF0D59" w:rsidRDefault="009B6A77">
            <w:pPr>
              <w:pStyle w:val="TableParagraph"/>
              <w:spacing w:before="49"/>
              <w:ind w:left="296" w:right="284"/>
              <w:jc w:val="center"/>
              <w:rPr>
                <w:rFonts w:asciiTheme="minorEastAsia" w:eastAsiaTheme="minorEastAsia" w:hAnsiTheme="minorEastAsia"/>
                <w:sz w:val="18"/>
              </w:rPr>
            </w:pPr>
            <w:r w:rsidRPr="00BF0D59">
              <w:rPr>
                <w:rFonts w:asciiTheme="minorEastAsia" w:eastAsiaTheme="minorEastAsia" w:hAnsiTheme="minorEastAsia"/>
                <w:sz w:val="18"/>
              </w:rPr>
              <w:t>56022102</w:t>
            </w:r>
          </w:p>
        </w:tc>
        <w:tc>
          <w:tcPr>
            <w:tcW w:w="1194" w:type="dxa"/>
            <w:vMerge/>
            <w:tcBorders>
              <w:top w:val="nil"/>
            </w:tcBorders>
          </w:tcPr>
          <w:p w14:paraId="09600636" w14:textId="77777777" w:rsidR="009C4A01" w:rsidRPr="00BF0D59" w:rsidRDefault="009C4A01">
            <w:pPr>
              <w:rPr>
                <w:rFonts w:asciiTheme="minorEastAsia" w:eastAsiaTheme="minorEastAsia" w:hAnsiTheme="minorEastAsia"/>
                <w:sz w:val="2"/>
                <w:szCs w:val="2"/>
              </w:rPr>
            </w:pPr>
          </w:p>
        </w:tc>
        <w:tc>
          <w:tcPr>
            <w:tcW w:w="1750" w:type="dxa"/>
          </w:tcPr>
          <w:p w14:paraId="43DAEFBA" w14:textId="77777777" w:rsidR="009C4A01" w:rsidRPr="00BF0D59" w:rsidRDefault="009B6A77">
            <w:pPr>
              <w:pStyle w:val="TableParagraph"/>
              <w:spacing w:before="49"/>
              <w:ind w:left="134" w:right="125"/>
              <w:jc w:val="center"/>
              <w:rPr>
                <w:rFonts w:asciiTheme="minorEastAsia" w:eastAsiaTheme="minorEastAsia" w:hAnsiTheme="minorEastAsia"/>
                <w:sz w:val="18"/>
              </w:rPr>
            </w:pPr>
            <w:r w:rsidRPr="00BF0D59">
              <w:rPr>
                <w:rFonts w:asciiTheme="minorEastAsia" w:eastAsiaTheme="minorEastAsia" w:hAnsiTheme="minorEastAsia"/>
                <w:sz w:val="18"/>
              </w:rPr>
              <w:t>地下井室</w:t>
            </w:r>
          </w:p>
        </w:tc>
        <w:tc>
          <w:tcPr>
            <w:tcW w:w="1250" w:type="dxa"/>
          </w:tcPr>
          <w:p w14:paraId="412B8F8E" w14:textId="77777777" w:rsidR="009C4A01" w:rsidRPr="00BF0D59" w:rsidRDefault="009B6A77">
            <w:pPr>
              <w:pStyle w:val="TableParagraph"/>
              <w:spacing w:before="49"/>
              <w:ind w:left="183" w:right="172"/>
              <w:jc w:val="center"/>
              <w:rPr>
                <w:rFonts w:asciiTheme="minorEastAsia" w:eastAsiaTheme="minorEastAsia" w:hAnsiTheme="minorEastAsia"/>
                <w:sz w:val="18"/>
              </w:rPr>
            </w:pPr>
            <w:r w:rsidRPr="00BF0D59">
              <w:rPr>
                <w:rFonts w:asciiTheme="minorEastAsia" w:eastAsiaTheme="minorEastAsia" w:hAnsiTheme="minorEastAsia"/>
                <w:sz w:val="18"/>
              </w:rPr>
              <w:t>56032214</w:t>
            </w:r>
          </w:p>
        </w:tc>
      </w:tr>
      <w:tr w:rsidR="00DE7AD9" w:rsidRPr="00BF0D59" w14:paraId="2FA55DF8" w14:textId="77777777">
        <w:trPr>
          <w:trHeight w:val="328"/>
        </w:trPr>
        <w:tc>
          <w:tcPr>
            <w:tcW w:w="1193" w:type="dxa"/>
            <w:vMerge/>
            <w:tcBorders>
              <w:top w:val="nil"/>
            </w:tcBorders>
          </w:tcPr>
          <w:p w14:paraId="0E93AFBA" w14:textId="77777777" w:rsidR="009C4A01" w:rsidRPr="00BF0D59" w:rsidRDefault="009C4A01">
            <w:pPr>
              <w:rPr>
                <w:rFonts w:asciiTheme="minorEastAsia" w:eastAsiaTheme="minorEastAsia" w:hAnsiTheme="minorEastAsia"/>
                <w:sz w:val="2"/>
                <w:szCs w:val="2"/>
              </w:rPr>
            </w:pPr>
          </w:p>
        </w:tc>
        <w:tc>
          <w:tcPr>
            <w:tcW w:w="1413" w:type="dxa"/>
          </w:tcPr>
          <w:p w14:paraId="52C92A2B" w14:textId="77777777" w:rsidR="009C4A01" w:rsidRPr="00BF0D59" w:rsidRDefault="009B6A77">
            <w:pPr>
              <w:pStyle w:val="TableParagraph"/>
              <w:spacing w:before="49"/>
              <w:ind w:left="144" w:right="137"/>
              <w:jc w:val="center"/>
              <w:rPr>
                <w:rFonts w:asciiTheme="minorEastAsia" w:eastAsiaTheme="minorEastAsia" w:hAnsiTheme="minorEastAsia"/>
                <w:sz w:val="18"/>
              </w:rPr>
            </w:pPr>
            <w:r w:rsidRPr="00BF0D59">
              <w:rPr>
                <w:rFonts w:asciiTheme="minorEastAsia" w:eastAsiaTheme="minorEastAsia" w:hAnsiTheme="minorEastAsia"/>
                <w:sz w:val="18"/>
              </w:rPr>
              <w:t>预留口</w:t>
            </w:r>
          </w:p>
        </w:tc>
        <w:tc>
          <w:tcPr>
            <w:tcW w:w="1350" w:type="dxa"/>
          </w:tcPr>
          <w:p w14:paraId="0A6384EC" w14:textId="77777777" w:rsidR="009C4A01" w:rsidRPr="00BF0D59" w:rsidRDefault="009B6A77">
            <w:pPr>
              <w:pStyle w:val="TableParagraph"/>
              <w:spacing w:before="49"/>
              <w:ind w:left="296" w:right="284"/>
              <w:jc w:val="center"/>
              <w:rPr>
                <w:rFonts w:asciiTheme="minorEastAsia" w:eastAsiaTheme="minorEastAsia" w:hAnsiTheme="minorEastAsia"/>
                <w:sz w:val="18"/>
              </w:rPr>
            </w:pPr>
            <w:r w:rsidRPr="00BF0D59">
              <w:rPr>
                <w:rFonts w:asciiTheme="minorEastAsia" w:eastAsiaTheme="minorEastAsia" w:hAnsiTheme="minorEastAsia"/>
                <w:sz w:val="18"/>
              </w:rPr>
              <w:t>56022103</w:t>
            </w:r>
          </w:p>
        </w:tc>
        <w:tc>
          <w:tcPr>
            <w:tcW w:w="1194" w:type="dxa"/>
            <w:vMerge/>
            <w:tcBorders>
              <w:top w:val="nil"/>
            </w:tcBorders>
          </w:tcPr>
          <w:p w14:paraId="26EF0849" w14:textId="77777777" w:rsidR="009C4A01" w:rsidRPr="00BF0D59" w:rsidRDefault="009C4A01">
            <w:pPr>
              <w:rPr>
                <w:rFonts w:asciiTheme="minorEastAsia" w:eastAsiaTheme="minorEastAsia" w:hAnsiTheme="minorEastAsia"/>
                <w:sz w:val="2"/>
                <w:szCs w:val="2"/>
              </w:rPr>
            </w:pPr>
          </w:p>
        </w:tc>
        <w:tc>
          <w:tcPr>
            <w:tcW w:w="1750" w:type="dxa"/>
          </w:tcPr>
          <w:p w14:paraId="3B1D94FD" w14:textId="77777777" w:rsidR="009C4A01" w:rsidRPr="00BF0D59" w:rsidRDefault="009B6A77">
            <w:pPr>
              <w:pStyle w:val="TableParagraph"/>
              <w:spacing w:before="49"/>
              <w:ind w:left="134" w:right="125"/>
              <w:jc w:val="center"/>
              <w:rPr>
                <w:rFonts w:asciiTheme="minorEastAsia" w:eastAsiaTheme="minorEastAsia" w:hAnsiTheme="minorEastAsia"/>
                <w:sz w:val="18"/>
              </w:rPr>
            </w:pPr>
            <w:r w:rsidRPr="00BF0D59">
              <w:rPr>
                <w:rFonts w:asciiTheme="minorEastAsia" w:eastAsiaTheme="minorEastAsia" w:hAnsiTheme="minorEastAsia"/>
                <w:sz w:val="18"/>
              </w:rPr>
              <w:t>上杆</w:t>
            </w:r>
          </w:p>
        </w:tc>
        <w:tc>
          <w:tcPr>
            <w:tcW w:w="1250" w:type="dxa"/>
          </w:tcPr>
          <w:p w14:paraId="78E977C9" w14:textId="77777777" w:rsidR="009C4A01" w:rsidRPr="00BF0D59" w:rsidRDefault="009B6A77">
            <w:pPr>
              <w:pStyle w:val="TableParagraph"/>
              <w:spacing w:before="49"/>
              <w:ind w:left="183" w:right="172"/>
              <w:jc w:val="center"/>
              <w:rPr>
                <w:rFonts w:asciiTheme="minorEastAsia" w:eastAsiaTheme="minorEastAsia" w:hAnsiTheme="minorEastAsia"/>
                <w:sz w:val="18"/>
              </w:rPr>
            </w:pPr>
            <w:r w:rsidRPr="00BF0D59">
              <w:rPr>
                <w:rFonts w:asciiTheme="minorEastAsia" w:eastAsiaTheme="minorEastAsia" w:hAnsiTheme="minorEastAsia"/>
                <w:sz w:val="18"/>
              </w:rPr>
              <w:t>56032215</w:t>
            </w:r>
          </w:p>
        </w:tc>
      </w:tr>
      <w:tr w:rsidR="00DE7AD9" w:rsidRPr="00BF0D59" w14:paraId="2AFCB165" w14:textId="77777777">
        <w:trPr>
          <w:trHeight w:val="329"/>
        </w:trPr>
        <w:tc>
          <w:tcPr>
            <w:tcW w:w="1193" w:type="dxa"/>
            <w:vMerge/>
            <w:tcBorders>
              <w:top w:val="nil"/>
            </w:tcBorders>
          </w:tcPr>
          <w:p w14:paraId="7612C7FC" w14:textId="77777777" w:rsidR="009C4A01" w:rsidRPr="00BF0D59" w:rsidRDefault="009C4A01">
            <w:pPr>
              <w:rPr>
                <w:rFonts w:asciiTheme="minorEastAsia" w:eastAsiaTheme="minorEastAsia" w:hAnsiTheme="minorEastAsia"/>
                <w:sz w:val="2"/>
                <w:szCs w:val="2"/>
              </w:rPr>
            </w:pPr>
          </w:p>
        </w:tc>
        <w:tc>
          <w:tcPr>
            <w:tcW w:w="1413" w:type="dxa"/>
          </w:tcPr>
          <w:p w14:paraId="498F0708" w14:textId="77777777" w:rsidR="009C4A01" w:rsidRPr="00BF0D59" w:rsidRDefault="009B6A77">
            <w:pPr>
              <w:pStyle w:val="TableParagraph"/>
              <w:spacing w:before="50"/>
              <w:ind w:left="144" w:right="137"/>
              <w:jc w:val="center"/>
              <w:rPr>
                <w:rFonts w:asciiTheme="minorEastAsia" w:eastAsiaTheme="minorEastAsia" w:hAnsiTheme="minorEastAsia"/>
                <w:sz w:val="18"/>
              </w:rPr>
            </w:pPr>
            <w:r w:rsidRPr="00BF0D59">
              <w:rPr>
                <w:rFonts w:asciiTheme="minorEastAsia" w:eastAsiaTheme="minorEastAsia" w:hAnsiTheme="minorEastAsia"/>
                <w:sz w:val="18"/>
              </w:rPr>
              <w:t>非普查</w:t>
            </w:r>
          </w:p>
        </w:tc>
        <w:tc>
          <w:tcPr>
            <w:tcW w:w="1350" w:type="dxa"/>
          </w:tcPr>
          <w:p w14:paraId="0F0D9ABF" w14:textId="77777777" w:rsidR="009C4A01" w:rsidRPr="00BF0D59" w:rsidRDefault="009B6A77">
            <w:pPr>
              <w:pStyle w:val="TableParagraph"/>
              <w:spacing w:before="50"/>
              <w:ind w:left="296" w:right="284"/>
              <w:jc w:val="center"/>
              <w:rPr>
                <w:rFonts w:asciiTheme="minorEastAsia" w:eastAsiaTheme="minorEastAsia" w:hAnsiTheme="minorEastAsia"/>
                <w:sz w:val="18"/>
              </w:rPr>
            </w:pPr>
            <w:r w:rsidRPr="00BF0D59">
              <w:rPr>
                <w:rFonts w:asciiTheme="minorEastAsia" w:eastAsiaTheme="minorEastAsia" w:hAnsiTheme="minorEastAsia"/>
                <w:sz w:val="18"/>
              </w:rPr>
              <w:t>56022104</w:t>
            </w:r>
          </w:p>
        </w:tc>
        <w:tc>
          <w:tcPr>
            <w:tcW w:w="1194" w:type="dxa"/>
            <w:vMerge/>
            <w:tcBorders>
              <w:top w:val="nil"/>
            </w:tcBorders>
          </w:tcPr>
          <w:p w14:paraId="17F646E3" w14:textId="77777777" w:rsidR="009C4A01" w:rsidRPr="00BF0D59" w:rsidRDefault="009C4A01">
            <w:pPr>
              <w:rPr>
                <w:rFonts w:asciiTheme="minorEastAsia" w:eastAsiaTheme="minorEastAsia" w:hAnsiTheme="minorEastAsia"/>
                <w:sz w:val="2"/>
                <w:szCs w:val="2"/>
              </w:rPr>
            </w:pPr>
          </w:p>
        </w:tc>
        <w:tc>
          <w:tcPr>
            <w:tcW w:w="1750" w:type="dxa"/>
          </w:tcPr>
          <w:p w14:paraId="5E0A4077" w14:textId="77777777" w:rsidR="009C4A01" w:rsidRPr="00BF0D59" w:rsidRDefault="009B6A77">
            <w:pPr>
              <w:pStyle w:val="TableParagraph"/>
              <w:spacing w:before="50"/>
              <w:ind w:left="132" w:right="125"/>
              <w:jc w:val="center"/>
              <w:rPr>
                <w:rFonts w:asciiTheme="minorEastAsia" w:eastAsiaTheme="minorEastAsia" w:hAnsiTheme="minorEastAsia"/>
                <w:sz w:val="18"/>
              </w:rPr>
            </w:pPr>
            <w:r w:rsidRPr="00BF0D59">
              <w:rPr>
                <w:rFonts w:asciiTheme="minorEastAsia" w:eastAsiaTheme="minorEastAsia" w:hAnsiTheme="minorEastAsia"/>
                <w:sz w:val="18"/>
              </w:rPr>
              <w:t>电话亭</w:t>
            </w:r>
          </w:p>
        </w:tc>
        <w:tc>
          <w:tcPr>
            <w:tcW w:w="1250" w:type="dxa"/>
          </w:tcPr>
          <w:p w14:paraId="4A57F271" w14:textId="77777777" w:rsidR="009C4A01" w:rsidRPr="00BF0D59" w:rsidRDefault="009B6A77">
            <w:pPr>
              <w:pStyle w:val="TableParagraph"/>
              <w:spacing w:before="50"/>
              <w:ind w:left="183" w:right="172"/>
              <w:jc w:val="center"/>
              <w:rPr>
                <w:rFonts w:asciiTheme="minorEastAsia" w:eastAsiaTheme="minorEastAsia" w:hAnsiTheme="minorEastAsia"/>
                <w:sz w:val="18"/>
              </w:rPr>
            </w:pPr>
            <w:r w:rsidRPr="00BF0D59">
              <w:rPr>
                <w:rFonts w:asciiTheme="minorEastAsia" w:eastAsiaTheme="minorEastAsia" w:hAnsiTheme="minorEastAsia"/>
                <w:sz w:val="18"/>
              </w:rPr>
              <w:t>56032216</w:t>
            </w:r>
          </w:p>
        </w:tc>
      </w:tr>
      <w:tr w:rsidR="00DE7AD9" w:rsidRPr="00BF0D59" w14:paraId="62EC1D89" w14:textId="77777777">
        <w:trPr>
          <w:trHeight w:val="328"/>
        </w:trPr>
        <w:tc>
          <w:tcPr>
            <w:tcW w:w="1193" w:type="dxa"/>
            <w:vMerge/>
            <w:tcBorders>
              <w:top w:val="nil"/>
            </w:tcBorders>
          </w:tcPr>
          <w:p w14:paraId="3B2E2916" w14:textId="77777777" w:rsidR="009C4A01" w:rsidRPr="00BF0D59" w:rsidRDefault="009C4A01">
            <w:pPr>
              <w:rPr>
                <w:rFonts w:asciiTheme="minorEastAsia" w:eastAsiaTheme="minorEastAsia" w:hAnsiTheme="minorEastAsia"/>
                <w:sz w:val="2"/>
                <w:szCs w:val="2"/>
              </w:rPr>
            </w:pPr>
          </w:p>
        </w:tc>
        <w:tc>
          <w:tcPr>
            <w:tcW w:w="1413" w:type="dxa"/>
          </w:tcPr>
          <w:p w14:paraId="74EB1013" w14:textId="77777777" w:rsidR="009C4A01" w:rsidRPr="00BF0D59" w:rsidRDefault="009B6A77">
            <w:pPr>
              <w:pStyle w:val="TableParagraph"/>
              <w:spacing w:before="50"/>
              <w:ind w:left="146" w:right="137"/>
              <w:jc w:val="center"/>
              <w:rPr>
                <w:rFonts w:asciiTheme="minorEastAsia" w:eastAsiaTheme="minorEastAsia" w:hAnsiTheme="minorEastAsia"/>
                <w:sz w:val="18"/>
              </w:rPr>
            </w:pPr>
            <w:r w:rsidRPr="00BF0D59">
              <w:rPr>
                <w:rFonts w:asciiTheme="minorEastAsia" w:eastAsiaTheme="minorEastAsia" w:hAnsiTheme="minorEastAsia"/>
                <w:sz w:val="18"/>
              </w:rPr>
              <w:t>人孔</w:t>
            </w:r>
          </w:p>
        </w:tc>
        <w:tc>
          <w:tcPr>
            <w:tcW w:w="1350" w:type="dxa"/>
          </w:tcPr>
          <w:p w14:paraId="78D495FF" w14:textId="77777777" w:rsidR="009C4A01" w:rsidRPr="00BF0D59" w:rsidRDefault="009B6A77">
            <w:pPr>
              <w:pStyle w:val="TableParagraph"/>
              <w:spacing w:before="50"/>
              <w:ind w:left="296" w:right="284"/>
              <w:jc w:val="center"/>
              <w:rPr>
                <w:rFonts w:asciiTheme="minorEastAsia" w:eastAsiaTheme="minorEastAsia" w:hAnsiTheme="minorEastAsia"/>
                <w:sz w:val="18"/>
              </w:rPr>
            </w:pPr>
            <w:r w:rsidRPr="00BF0D59">
              <w:rPr>
                <w:rFonts w:asciiTheme="minorEastAsia" w:eastAsiaTheme="minorEastAsia" w:hAnsiTheme="minorEastAsia"/>
                <w:sz w:val="18"/>
              </w:rPr>
              <w:t>56022201</w:t>
            </w:r>
          </w:p>
        </w:tc>
        <w:tc>
          <w:tcPr>
            <w:tcW w:w="1194" w:type="dxa"/>
            <w:vMerge/>
            <w:tcBorders>
              <w:top w:val="nil"/>
            </w:tcBorders>
          </w:tcPr>
          <w:p w14:paraId="0E8B4376" w14:textId="77777777" w:rsidR="009C4A01" w:rsidRPr="00BF0D59" w:rsidRDefault="009C4A01">
            <w:pPr>
              <w:rPr>
                <w:rFonts w:asciiTheme="minorEastAsia" w:eastAsiaTheme="minorEastAsia" w:hAnsiTheme="minorEastAsia"/>
                <w:sz w:val="2"/>
                <w:szCs w:val="2"/>
              </w:rPr>
            </w:pPr>
          </w:p>
        </w:tc>
        <w:tc>
          <w:tcPr>
            <w:tcW w:w="1750" w:type="dxa"/>
          </w:tcPr>
          <w:p w14:paraId="0FA7C808" w14:textId="77777777" w:rsidR="009C4A01" w:rsidRPr="00BF0D59" w:rsidRDefault="009B6A77">
            <w:pPr>
              <w:pStyle w:val="TableParagraph"/>
              <w:spacing w:before="50"/>
              <w:ind w:left="134" w:right="125"/>
              <w:jc w:val="center"/>
              <w:rPr>
                <w:rFonts w:asciiTheme="minorEastAsia" w:eastAsiaTheme="minorEastAsia" w:hAnsiTheme="minorEastAsia"/>
                <w:sz w:val="18"/>
              </w:rPr>
            </w:pPr>
            <w:r w:rsidRPr="00BF0D59">
              <w:rPr>
                <w:rFonts w:asciiTheme="minorEastAsia" w:eastAsiaTheme="minorEastAsia" w:hAnsiTheme="minorEastAsia"/>
                <w:sz w:val="18"/>
              </w:rPr>
              <w:t>信息网络面状要素</w:t>
            </w:r>
          </w:p>
        </w:tc>
        <w:tc>
          <w:tcPr>
            <w:tcW w:w="1250" w:type="dxa"/>
          </w:tcPr>
          <w:p w14:paraId="32B19D4B" w14:textId="77777777" w:rsidR="009C4A01" w:rsidRPr="00BF0D59" w:rsidRDefault="009B6A77">
            <w:pPr>
              <w:pStyle w:val="TableParagraph"/>
              <w:spacing w:before="50"/>
              <w:ind w:left="183" w:right="172"/>
              <w:jc w:val="center"/>
              <w:rPr>
                <w:rFonts w:asciiTheme="minorEastAsia" w:eastAsiaTheme="minorEastAsia" w:hAnsiTheme="minorEastAsia"/>
                <w:sz w:val="18"/>
              </w:rPr>
            </w:pPr>
            <w:r w:rsidRPr="00BF0D59">
              <w:rPr>
                <w:rFonts w:asciiTheme="minorEastAsia" w:eastAsiaTheme="minorEastAsia" w:hAnsiTheme="minorEastAsia"/>
                <w:sz w:val="18"/>
              </w:rPr>
              <w:t>56033000</w:t>
            </w:r>
          </w:p>
        </w:tc>
      </w:tr>
      <w:tr w:rsidR="00DE7AD9" w:rsidRPr="00BF0D59" w14:paraId="6A2F0B94" w14:textId="77777777">
        <w:trPr>
          <w:trHeight w:val="329"/>
        </w:trPr>
        <w:tc>
          <w:tcPr>
            <w:tcW w:w="1193" w:type="dxa"/>
            <w:vMerge/>
            <w:tcBorders>
              <w:top w:val="nil"/>
            </w:tcBorders>
          </w:tcPr>
          <w:p w14:paraId="17360210" w14:textId="77777777" w:rsidR="009C4A01" w:rsidRPr="00BF0D59" w:rsidRDefault="009C4A01">
            <w:pPr>
              <w:rPr>
                <w:rFonts w:asciiTheme="minorEastAsia" w:eastAsiaTheme="minorEastAsia" w:hAnsiTheme="minorEastAsia"/>
                <w:sz w:val="2"/>
                <w:szCs w:val="2"/>
              </w:rPr>
            </w:pPr>
          </w:p>
        </w:tc>
        <w:tc>
          <w:tcPr>
            <w:tcW w:w="1413" w:type="dxa"/>
          </w:tcPr>
          <w:p w14:paraId="0DF9EBDE" w14:textId="77777777" w:rsidR="009C4A01" w:rsidRPr="00BF0D59" w:rsidRDefault="009B6A77">
            <w:pPr>
              <w:pStyle w:val="TableParagraph"/>
              <w:spacing w:before="49"/>
              <w:ind w:left="146" w:right="137"/>
              <w:jc w:val="center"/>
              <w:rPr>
                <w:rFonts w:asciiTheme="minorEastAsia" w:eastAsiaTheme="minorEastAsia" w:hAnsiTheme="minorEastAsia"/>
                <w:sz w:val="18"/>
              </w:rPr>
            </w:pPr>
            <w:r w:rsidRPr="00BF0D59">
              <w:rPr>
                <w:rFonts w:asciiTheme="minorEastAsia" w:eastAsiaTheme="minorEastAsia" w:hAnsiTheme="minorEastAsia"/>
                <w:sz w:val="18"/>
              </w:rPr>
              <w:t>手孔</w:t>
            </w:r>
          </w:p>
        </w:tc>
        <w:tc>
          <w:tcPr>
            <w:tcW w:w="1350" w:type="dxa"/>
          </w:tcPr>
          <w:p w14:paraId="47DA6523" w14:textId="77777777" w:rsidR="009C4A01" w:rsidRPr="00BF0D59" w:rsidRDefault="009B6A77">
            <w:pPr>
              <w:pStyle w:val="TableParagraph"/>
              <w:spacing w:before="49"/>
              <w:ind w:left="296" w:right="284"/>
              <w:jc w:val="center"/>
              <w:rPr>
                <w:rFonts w:asciiTheme="minorEastAsia" w:eastAsiaTheme="minorEastAsia" w:hAnsiTheme="minorEastAsia"/>
                <w:sz w:val="18"/>
              </w:rPr>
            </w:pPr>
            <w:r w:rsidRPr="00BF0D59">
              <w:rPr>
                <w:rFonts w:asciiTheme="minorEastAsia" w:eastAsiaTheme="minorEastAsia" w:hAnsiTheme="minorEastAsia"/>
                <w:sz w:val="18"/>
              </w:rPr>
              <w:t>56022202</w:t>
            </w:r>
          </w:p>
        </w:tc>
        <w:tc>
          <w:tcPr>
            <w:tcW w:w="1194" w:type="dxa"/>
            <w:vMerge w:val="restart"/>
          </w:tcPr>
          <w:p w14:paraId="2066C01D" w14:textId="77777777" w:rsidR="009C4A01" w:rsidRPr="00BF0D59" w:rsidRDefault="009C4A01">
            <w:pPr>
              <w:pStyle w:val="TableParagraph"/>
              <w:rPr>
                <w:rFonts w:asciiTheme="minorEastAsia" w:eastAsiaTheme="minorEastAsia" w:hAnsiTheme="minorEastAsia"/>
                <w:b/>
                <w:sz w:val="18"/>
              </w:rPr>
            </w:pPr>
          </w:p>
          <w:p w14:paraId="20E4EE8E" w14:textId="77777777" w:rsidR="009C4A01" w:rsidRPr="00BF0D59" w:rsidRDefault="009C4A01">
            <w:pPr>
              <w:pStyle w:val="TableParagraph"/>
              <w:rPr>
                <w:rFonts w:asciiTheme="minorEastAsia" w:eastAsiaTheme="minorEastAsia" w:hAnsiTheme="minorEastAsia"/>
                <w:b/>
                <w:sz w:val="18"/>
              </w:rPr>
            </w:pPr>
          </w:p>
          <w:p w14:paraId="09A08525" w14:textId="77777777" w:rsidR="009C4A01" w:rsidRPr="00BF0D59" w:rsidRDefault="009C4A01">
            <w:pPr>
              <w:pStyle w:val="TableParagraph"/>
              <w:rPr>
                <w:rFonts w:asciiTheme="minorEastAsia" w:eastAsiaTheme="minorEastAsia" w:hAnsiTheme="minorEastAsia"/>
                <w:b/>
                <w:sz w:val="18"/>
              </w:rPr>
            </w:pPr>
          </w:p>
          <w:p w14:paraId="6E20A1D3" w14:textId="77777777" w:rsidR="009C4A01" w:rsidRPr="00BF0D59" w:rsidRDefault="009C4A01">
            <w:pPr>
              <w:pStyle w:val="TableParagraph"/>
              <w:rPr>
                <w:rFonts w:asciiTheme="minorEastAsia" w:eastAsiaTheme="minorEastAsia" w:hAnsiTheme="minorEastAsia"/>
                <w:b/>
                <w:sz w:val="18"/>
              </w:rPr>
            </w:pPr>
          </w:p>
          <w:p w14:paraId="74ECFD22" w14:textId="77777777" w:rsidR="009C4A01" w:rsidRPr="00BF0D59" w:rsidRDefault="009C4A01">
            <w:pPr>
              <w:pStyle w:val="TableParagraph"/>
              <w:rPr>
                <w:rFonts w:asciiTheme="minorEastAsia" w:eastAsiaTheme="minorEastAsia" w:hAnsiTheme="minorEastAsia"/>
                <w:b/>
                <w:sz w:val="18"/>
              </w:rPr>
            </w:pPr>
          </w:p>
          <w:p w14:paraId="42B7E754" w14:textId="77777777" w:rsidR="009C4A01" w:rsidRPr="00BF0D59" w:rsidRDefault="009C4A01">
            <w:pPr>
              <w:pStyle w:val="TableParagraph"/>
              <w:rPr>
                <w:rFonts w:asciiTheme="minorEastAsia" w:eastAsiaTheme="minorEastAsia" w:hAnsiTheme="minorEastAsia"/>
                <w:b/>
                <w:sz w:val="18"/>
              </w:rPr>
            </w:pPr>
          </w:p>
          <w:p w14:paraId="24326399" w14:textId="77777777" w:rsidR="009C4A01" w:rsidRPr="00BF0D59" w:rsidRDefault="009C4A01">
            <w:pPr>
              <w:pStyle w:val="TableParagraph"/>
              <w:rPr>
                <w:rFonts w:asciiTheme="minorEastAsia" w:eastAsiaTheme="minorEastAsia" w:hAnsiTheme="minorEastAsia"/>
                <w:b/>
                <w:sz w:val="15"/>
              </w:rPr>
            </w:pPr>
          </w:p>
          <w:p w14:paraId="3C23B581" w14:textId="77777777" w:rsidR="009C4A01" w:rsidRPr="00BF0D59" w:rsidRDefault="009B6A77">
            <w:pPr>
              <w:pStyle w:val="TableParagraph"/>
              <w:ind w:left="396" w:right="385"/>
              <w:jc w:val="center"/>
              <w:rPr>
                <w:rFonts w:asciiTheme="minorEastAsia" w:eastAsiaTheme="minorEastAsia" w:hAnsiTheme="minorEastAsia"/>
                <w:b/>
                <w:sz w:val="18"/>
              </w:rPr>
            </w:pPr>
            <w:r w:rsidRPr="00BF0D59">
              <w:rPr>
                <w:rFonts w:asciiTheme="minorEastAsia" w:eastAsiaTheme="minorEastAsia" w:hAnsiTheme="minorEastAsia"/>
                <w:b/>
                <w:sz w:val="18"/>
              </w:rPr>
              <w:t>广播</w:t>
            </w:r>
          </w:p>
        </w:tc>
        <w:tc>
          <w:tcPr>
            <w:tcW w:w="1750" w:type="dxa"/>
          </w:tcPr>
          <w:p w14:paraId="40F6F64C" w14:textId="77777777" w:rsidR="009C4A01" w:rsidRPr="00BF0D59" w:rsidRDefault="009B6A77">
            <w:pPr>
              <w:pStyle w:val="TableParagraph"/>
              <w:spacing w:before="49"/>
              <w:ind w:left="134" w:right="125"/>
              <w:jc w:val="center"/>
              <w:rPr>
                <w:rFonts w:asciiTheme="minorEastAsia" w:eastAsiaTheme="minorEastAsia" w:hAnsiTheme="minorEastAsia"/>
                <w:sz w:val="18"/>
              </w:rPr>
            </w:pPr>
            <w:r w:rsidRPr="00BF0D59">
              <w:rPr>
                <w:rFonts w:asciiTheme="minorEastAsia" w:eastAsiaTheme="minorEastAsia" w:hAnsiTheme="minorEastAsia"/>
                <w:sz w:val="18"/>
              </w:rPr>
              <w:t>广播管段</w:t>
            </w:r>
          </w:p>
        </w:tc>
        <w:tc>
          <w:tcPr>
            <w:tcW w:w="1250" w:type="dxa"/>
          </w:tcPr>
          <w:p w14:paraId="5D5392AE" w14:textId="77777777" w:rsidR="009C4A01" w:rsidRPr="00BF0D59" w:rsidRDefault="009B6A77">
            <w:pPr>
              <w:pStyle w:val="TableParagraph"/>
              <w:spacing w:before="49"/>
              <w:ind w:left="183" w:right="172"/>
              <w:jc w:val="center"/>
              <w:rPr>
                <w:rFonts w:asciiTheme="minorEastAsia" w:eastAsiaTheme="minorEastAsia" w:hAnsiTheme="minorEastAsia"/>
                <w:sz w:val="18"/>
              </w:rPr>
            </w:pPr>
            <w:r w:rsidRPr="00BF0D59">
              <w:rPr>
                <w:rFonts w:asciiTheme="minorEastAsia" w:eastAsiaTheme="minorEastAsia" w:hAnsiTheme="minorEastAsia"/>
                <w:sz w:val="18"/>
              </w:rPr>
              <w:t>56041000</w:t>
            </w:r>
          </w:p>
        </w:tc>
      </w:tr>
      <w:tr w:rsidR="00DE7AD9" w:rsidRPr="00BF0D59" w14:paraId="06ECE98E" w14:textId="77777777">
        <w:trPr>
          <w:trHeight w:val="329"/>
        </w:trPr>
        <w:tc>
          <w:tcPr>
            <w:tcW w:w="1193" w:type="dxa"/>
            <w:vMerge/>
            <w:tcBorders>
              <w:top w:val="nil"/>
            </w:tcBorders>
          </w:tcPr>
          <w:p w14:paraId="29DC1BF6" w14:textId="77777777" w:rsidR="009C4A01" w:rsidRPr="00BF0D59" w:rsidRDefault="009C4A01">
            <w:pPr>
              <w:rPr>
                <w:rFonts w:asciiTheme="minorEastAsia" w:eastAsiaTheme="minorEastAsia" w:hAnsiTheme="minorEastAsia"/>
                <w:sz w:val="2"/>
                <w:szCs w:val="2"/>
              </w:rPr>
            </w:pPr>
          </w:p>
        </w:tc>
        <w:tc>
          <w:tcPr>
            <w:tcW w:w="1413" w:type="dxa"/>
          </w:tcPr>
          <w:p w14:paraId="7C29751F" w14:textId="77777777" w:rsidR="009C4A01" w:rsidRPr="00BF0D59" w:rsidRDefault="009B6A77">
            <w:pPr>
              <w:pStyle w:val="TableParagraph"/>
              <w:spacing w:before="49"/>
              <w:ind w:left="144" w:right="137"/>
              <w:jc w:val="center"/>
              <w:rPr>
                <w:rFonts w:asciiTheme="minorEastAsia" w:eastAsiaTheme="minorEastAsia" w:hAnsiTheme="minorEastAsia"/>
                <w:sz w:val="18"/>
              </w:rPr>
            </w:pPr>
            <w:r w:rsidRPr="00BF0D59">
              <w:rPr>
                <w:rFonts w:asciiTheme="minorEastAsia" w:eastAsiaTheme="minorEastAsia" w:hAnsiTheme="minorEastAsia"/>
                <w:sz w:val="18"/>
              </w:rPr>
              <w:t>分线箱</w:t>
            </w:r>
          </w:p>
        </w:tc>
        <w:tc>
          <w:tcPr>
            <w:tcW w:w="1350" w:type="dxa"/>
          </w:tcPr>
          <w:p w14:paraId="5D7F0E69" w14:textId="77777777" w:rsidR="009C4A01" w:rsidRPr="00BF0D59" w:rsidRDefault="009B6A77">
            <w:pPr>
              <w:pStyle w:val="TableParagraph"/>
              <w:spacing w:before="49"/>
              <w:ind w:left="296" w:right="284"/>
              <w:jc w:val="center"/>
              <w:rPr>
                <w:rFonts w:asciiTheme="minorEastAsia" w:eastAsiaTheme="minorEastAsia" w:hAnsiTheme="minorEastAsia"/>
                <w:sz w:val="18"/>
              </w:rPr>
            </w:pPr>
            <w:r w:rsidRPr="00BF0D59">
              <w:rPr>
                <w:rFonts w:asciiTheme="minorEastAsia" w:eastAsiaTheme="minorEastAsia" w:hAnsiTheme="minorEastAsia"/>
                <w:sz w:val="18"/>
              </w:rPr>
              <w:t>56022203</w:t>
            </w:r>
          </w:p>
        </w:tc>
        <w:tc>
          <w:tcPr>
            <w:tcW w:w="1194" w:type="dxa"/>
            <w:vMerge/>
            <w:tcBorders>
              <w:top w:val="nil"/>
            </w:tcBorders>
          </w:tcPr>
          <w:p w14:paraId="6E58BE90" w14:textId="77777777" w:rsidR="009C4A01" w:rsidRPr="00BF0D59" w:rsidRDefault="009C4A01">
            <w:pPr>
              <w:rPr>
                <w:rFonts w:asciiTheme="minorEastAsia" w:eastAsiaTheme="minorEastAsia" w:hAnsiTheme="minorEastAsia"/>
                <w:sz w:val="2"/>
                <w:szCs w:val="2"/>
              </w:rPr>
            </w:pPr>
          </w:p>
        </w:tc>
        <w:tc>
          <w:tcPr>
            <w:tcW w:w="1750" w:type="dxa"/>
          </w:tcPr>
          <w:p w14:paraId="5D939425" w14:textId="77777777" w:rsidR="009C4A01" w:rsidRPr="00BF0D59" w:rsidRDefault="009B6A77">
            <w:pPr>
              <w:pStyle w:val="TableParagraph"/>
              <w:spacing w:before="49"/>
              <w:ind w:left="134" w:right="125"/>
              <w:jc w:val="center"/>
              <w:rPr>
                <w:rFonts w:asciiTheme="minorEastAsia" w:eastAsiaTheme="minorEastAsia" w:hAnsiTheme="minorEastAsia"/>
                <w:sz w:val="18"/>
              </w:rPr>
            </w:pPr>
            <w:r w:rsidRPr="00BF0D59">
              <w:rPr>
                <w:rFonts w:asciiTheme="minorEastAsia" w:eastAsiaTheme="minorEastAsia" w:hAnsiTheme="minorEastAsia"/>
                <w:sz w:val="18"/>
              </w:rPr>
              <w:t>直通</w:t>
            </w:r>
          </w:p>
        </w:tc>
        <w:tc>
          <w:tcPr>
            <w:tcW w:w="1250" w:type="dxa"/>
          </w:tcPr>
          <w:p w14:paraId="01A736C6" w14:textId="77777777" w:rsidR="009C4A01" w:rsidRPr="00BF0D59" w:rsidRDefault="009B6A77">
            <w:pPr>
              <w:pStyle w:val="TableParagraph"/>
              <w:spacing w:before="49"/>
              <w:ind w:left="183" w:right="172"/>
              <w:jc w:val="center"/>
              <w:rPr>
                <w:rFonts w:asciiTheme="minorEastAsia" w:eastAsiaTheme="minorEastAsia" w:hAnsiTheme="minorEastAsia"/>
                <w:sz w:val="18"/>
              </w:rPr>
            </w:pPr>
            <w:r w:rsidRPr="00BF0D59">
              <w:rPr>
                <w:rFonts w:asciiTheme="minorEastAsia" w:eastAsiaTheme="minorEastAsia" w:hAnsiTheme="minorEastAsia"/>
                <w:sz w:val="18"/>
              </w:rPr>
              <w:t>56042101</w:t>
            </w:r>
          </w:p>
        </w:tc>
      </w:tr>
      <w:tr w:rsidR="00DE7AD9" w:rsidRPr="00BF0D59" w14:paraId="0AA12AAA" w14:textId="77777777">
        <w:trPr>
          <w:trHeight w:val="328"/>
        </w:trPr>
        <w:tc>
          <w:tcPr>
            <w:tcW w:w="1193" w:type="dxa"/>
            <w:vMerge/>
            <w:tcBorders>
              <w:top w:val="nil"/>
            </w:tcBorders>
          </w:tcPr>
          <w:p w14:paraId="49C892BA" w14:textId="77777777" w:rsidR="009C4A01" w:rsidRPr="00BF0D59" w:rsidRDefault="009C4A01">
            <w:pPr>
              <w:rPr>
                <w:rFonts w:asciiTheme="minorEastAsia" w:eastAsiaTheme="minorEastAsia" w:hAnsiTheme="minorEastAsia"/>
                <w:sz w:val="2"/>
                <w:szCs w:val="2"/>
              </w:rPr>
            </w:pPr>
          </w:p>
        </w:tc>
        <w:tc>
          <w:tcPr>
            <w:tcW w:w="1413" w:type="dxa"/>
          </w:tcPr>
          <w:p w14:paraId="2EB1BA02" w14:textId="77777777" w:rsidR="009C4A01" w:rsidRPr="00BF0D59" w:rsidRDefault="009B6A77">
            <w:pPr>
              <w:pStyle w:val="TableParagraph"/>
              <w:spacing w:before="51"/>
              <w:ind w:left="144" w:right="137"/>
              <w:jc w:val="center"/>
              <w:rPr>
                <w:rFonts w:asciiTheme="minorEastAsia" w:eastAsiaTheme="minorEastAsia" w:hAnsiTheme="minorEastAsia"/>
                <w:sz w:val="18"/>
              </w:rPr>
            </w:pPr>
            <w:r w:rsidRPr="00BF0D59">
              <w:rPr>
                <w:rFonts w:asciiTheme="minorEastAsia" w:eastAsiaTheme="minorEastAsia" w:hAnsiTheme="minorEastAsia"/>
                <w:sz w:val="18"/>
              </w:rPr>
              <w:t>接线箱</w:t>
            </w:r>
          </w:p>
        </w:tc>
        <w:tc>
          <w:tcPr>
            <w:tcW w:w="1350" w:type="dxa"/>
          </w:tcPr>
          <w:p w14:paraId="7339A502" w14:textId="77777777" w:rsidR="009C4A01" w:rsidRPr="00BF0D59" w:rsidRDefault="009B6A77">
            <w:pPr>
              <w:pStyle w:val="TableParagraph"/>
              <w:spacing w:before="51"/>
              <w:ind w:left="296" w:right="284"/>
              <w:jc w:val="center"/>
              <w:rPr>
                <w:rFonts w:asciiTheme="minorEastAsia" w:eastAsiaTheme="minorEastAsia" w:hAnsiTheme="minorEastAsia"/>
                <w:sz w:val="18"/>
              </w:rPr>
            </w:pPr>
            <w:r w:rsidRPr="00BF0D59">
              <w:rPr>
                <w:rFonts w:asciiTheme="minorEastAsia" w:eastAsiaTheme="minorEastAsia" w:hAnsiTheme="minorEastAsia"/>
                <w:sz w:val="18"/>
              </w:rPr>
              <w:t>56022204</w:t>
            </w:r>
          </w:p>
        </w:tc>
        <w:tc>
          <w:tcPr>
            <w:tcW w:w="1194" w:type="dxa"/>
            <w:vMerge/>
            <w:tcBorders>
              <w:top w:val="nil"/>
            </w:tcBorders>
          </w:tcPr>
          <w:p w14:paraId="057C261B" w14:textId="77777777" w:rsidR="009C4A01" w:rsidRPr="00BF0D59" w:rsidRDefault="009C4A01">
            <w:pPr>
              <w:rPr>
                <w:rFonts w:asciiTheme="minorEastAsia" w:eastAsiaTheme="minorEastAsia" w:hAnsiTheme="minorEastAsia"/>
                <w:sz w:val="2"/>
                <w:szCs w:val="2"/>
              </w:rPr>
            </w:pPr>
          </w:p>
        </w:tc>
        <w:tc>
          <w:tcPr>
            <w:tcW w:w="1750" w:type="dxa"/>
          </w:tcPr>
          <w:p w14:paraId="06CE8E56" w14:textId="77777777" w:rsidR="009C4A01" w:rsidRPr="00BF0D59" w:rsidRDefault="009B6A77">
            <w:pPr>
              <w:pStyle w:val="TableParagraph"/>
              <w:spacing w:before="51"/>
              <w:ind w:left="134" w:right="125"/>
              <w:jc w:val="center"/>
              <w:rPr>
                <w:rFonts w:asciiTheme="minorEastAsia" w:eastAsiaTheme="minorEastAsia" w:hAnsiTheme="minorEastAsia"/>
                <w:sz w:val="18"/>
              </w:rPr>
            </w:pPr>
            <w:r w:rsidRPr="00BF0D59">
              <w:rPr>
                <w:rFonts w:asciiTheme="minorEastAsia" w:eastAsiaTheme="minorEastAsia" w:hAnsiTheme="minorEastAsia"/>
                <w:sz w:val="18"/>
              </w:rPr>
              <w:t>分支</w:t>
            </w:r>
          </w:p>
        </w:tc>
        <w:tc>
          <w:tcPr>
            <w:tcW w:w="1250" w:type="dxa"/>
          </w:tcPr>
          <w:p w14:paraId="3D373962" w14:textId="77777777" w:rsidR="009C4A01" w:rsidRPr="00BF0D59" w:rsidRDefault="009B6A77">
            <w:pPr>
              <w:pStyle w:val="TableParagraph"/>
              <w:spacing w:before="51"/>
              <w:ind w:left="183" w:right="172"/>
              <w:jc w:val="center"/>
              <w:rPr>
                <w:rFonts w:asciiTheme="minorEastAsia" w:eastAsiaTheme="minorEastAsia" w:hAnsiTheme="minorEastAsia"/>
                <w:sz w:val="18"/>
              </w:rPr>
            </w:pPr>
            <w:r w:rsidRPr="00BF0D59">
              <w:rPr>
                <w:rFonts w:asciiTheme="minorEastAsia" w:eastAsiaTheme="minorEastAsia" w:hAnsiTheme="minorEastAsia"/>
                <w:sz w:val="18"/>
              </w:rPr>
              <w:t>56042102</w:t>
            </w:r>
          </w:p>
        </w:tc>
      </w:tr>
      <w:tr w:rsidR="00DE7AD9" w:rsidRPr="00BF0D59" w14:paraId="64CA97B7" w14:textId="77777777">
        <w:trPr>
          <w:trHeight w:val="329"/>
        </w:trPr>
        <w:tc>
          <w:tcPr>
            <w:tcW w:w="1193" w:type="dxa"/>
            <w:vMerge/>
            <w:tcBorders>
              <w:top w:val="nil"/>
            </w:tcBorders>
          </w:tcPr>
          <w:p w14:paraId="63EE68DD" w14:textId="77777777" w:rsidR="009C4A01" w:rsidRPr="00BF0D59" w:rsidRDefault="009C4A01">
            <w:pPr>
              <w:rPr>
                <w:rFonts w:asciiTheme="minorEastAsia" w:eastAsiaTheme="minorEastAsia" w:hAnsiTheme="minorEastAsia"/>
                <w:sz w:val="2"/>
                <w:szCs w:val="2"/>
              </w:rPr>
            </w:pPr>
          </w:p>
        </w:tc>
        <w:tc>
          <w:tcPr>
            <w:tcW w:w="1413" w:type="dxa"/>
          </w:tcPr>
          <w:p w14:paraId="4C39CD76" w14:textId="77777777" w:rsidR="009C4A01" w:rsidRPr="00BF0D59" w:rsidRDefault="009B6A77">
            <w:pPr>
              <w:pStyle w:val="TableParagraph"/>
              <w:spacing w:before="50"/>
              <w:ind w:left="144" w:right="137"/>
              <w:jc w:val="center"/>
              <w:rPr>
                <w:rFonts w:asciiTheme="minorEastAsia" w:eastAsiaTheme="minorEastAsia" w:hAnsiTheme="minorEastAsia"/>
                <w:sz w:val="18"/>
              </w:rPr>
            </w:pPr>
            <w:r w:rsidRPr="00BF0D59">
              <w:rPr>
                <w:rFonts w:asciiTheme="minorEastAsia" w:eastAsiaTheme="minorEastAsia" w:hAnsiTheme="minorEastAsia"/>
                <w:sz w:val="18"/>
              </w:rPr>
              <w:t>交接箱</w:t>
            </w:r>
          </w:p>
        </w:tc>
        <w:tc>
          <w:tcPr>
            <w:tcW w:w="1350" w:type="dxa"/>
          </w:tcPr>
          <w:p w14:paraId="608C0646" w14:textId="77777777" w:rsidR="009C4A01" w:rsidRPr="00BF0D59" w:rsidRDefault="009B6A77">
            <w:pPr>
              <w:pStyle w:val="TableParagraph"/>
              <w:spacing w:before="50"/>
              <w:ind w:left="296" w:right="284"/>
              <w:jc w:val="center"/>
              <w:rPr>
                <w:rFonts w:asciiTheme="minorEastAsia" w:eastAsiaTheme="minorEastAsia" w:hAnsiTheme="minorEastAsia"/>
                <w:sz w:val="18"/>
              </w:rPr>
            </w:pPr>
            <w:r w:rsidRPr="00BF0D59">
              <w:rPr>
                <w:rFonts w:asciiTheme="minorEastAsia" w:eastAsiaTheme="minorEastAsia" w:hAnsiTheme="minorEastAsia"/>
                <w:sz w:val="18"/>
              </w:rPr>
              <w:t>56022205</w:t>
            </w:r>
          </w:p>
        </w:tc>
        <w:tc>
          <w:tcPr>
            <w:tcW w:w="1194" w:type="dxa"/>
            <w:vMerge/>
            <w:tcBorders>
              <w:top w:val="nil"/>
            </w:tcBorders>
          </w:tcPr>
          <w:p w14:paraId="76D9A689" w14:textId="77777777" w:rsidR="009C4A01" w:rsidRPr="00BF0D59" w:rsidRDefault="009C4A01">
            <w:pPr>
              <w:rPr>
                <w:rFonts w:asciiTheme="minorEastAsia" w:eastAsiaTheme="minorEastAsia" w:hAnsiTheme="minorEastAsia"/>
                <w:sz w:val="2"/>
                <w:szCs w:val="2"/>
              </w:rPr>
            </w:pPr>
          </w:p>
        </w:tc>
        <w:tc>
          <w:tcPr>
            <w:tcW w:w="1750" w:type="dxa"/>
          </w:tcPr>
          <w:p w14:paraId="16D6C052" w14:textId="77777777" w:rsidR="009C4A01" w:rsidRPr="00BF0D59" w:rsidRDefault="009B6A77">
            <w:pPr>
              <w:pStyle w:val="TableParagraph"/>
              <w:spacing w:before="50"/>
              <w:ind w:left="132" w:right="125"/>
              <w:jc w:val="center"/>
              <w:rPr>
                <w:rFonts w:asciiTheme="minorEastAsia" w:eastAsiaTheme="minorEastAsia" w:hAnsiTheme="minorEastAsia"/>
                <w:sz w:val="18"/>
              </w:rPr>
            </w:pPr>
            <w:r w:rsidRPr="00BF0D59">
              <w:rPr>
                <w:rFonts w:asciiTheme="minorEastAsia" w:eastAsiaTheme="minorEastAsia" w:hAnsiTheme="minorEastAsia"/>
                <w:sz w:val="18"/>
              </w:rPr>
              <w:t>预留口</w:t>
            </w:r>
          </w:p>
        </w:tc>
        <w:tc>
          <w:tcPr>
            <w:tcW w:w="1250" w:type="dxa"/>
          </w:tcPr>
          <w:p w14:paraId="479CC8A7" w14:textId="77777777" w:rsidR="009C4A01" w:rsidRPr="00BF0D59" w:rsidRDefault="009B6A77">
            <w:pPr>
              <w:pStyle w:val="TableParagraph"/>
              <w:spacing w:before="50"/>
              <w:ind w:left="183" w:right="172"/>
              <w:jc w:val="center"/>
              <w:rPr>
                <w:rFonts w:asciiTheme="minorEastAsia" w:eastAsiaTheme="minorEastAsia" w:hAnsiTheme="minorEastAsia"/>
                <w:sz w:val="18"/>
              </w:rPr>
            </w:pPr>
            <w:r w:rsidRPr="00BF0D59">
              <w:rPr>
                <w:rFonts w:asciiTheme="minorEastAsia" w:eastAsiaTheme="minorEastAsia" w:hAnsiTheme="minorEastAsia"/>
                <w:sz w:val="18"/>
              </w:rPr>
              <w:t>56042103</w:t>
            </w:r>
          </w:p>
        </w:tc>
      </w:tr>
      <w:tr w:rsidR="00DE7AD9" w:rsidRPr="00BF0D59" w14:paraId="371B9D76" w14:textId="77777777">
        <w:trPr>
          <w:trHeight w:val="328"/>
        </w:trPr>
        <w:tc>
          <w:tcPr>
            <w:tcW w:w="1193" w:type="dxa"/>
            <w:vMerge/>
            <w:tcBorders>
              <w:top w:val="nil"/>
            </w:tcBorders>
          </w:tcPr>
          <w:p w14:paraId="4B2B3AA5" w14:textId="77777777" w:rsidR="009C4A01" w:rsidRPr="00BF0D59" w:rsidRDefault="009C4A01">
            <w:pPr>
              <w:rPr>
                <w:rFonts w:asciiTheme="minorEastAsia" w:eastAsiaTheme="minorEastAsia" w:hAnsiTheme="minorEastAsia"/>
                <w:sz w:val="2"/>
                <w:szCs w:val="2"/>
              </w:rPr>
            </w:pPr>
          </w:p>
        </w:tc>
        <w:tc>
          <w:tcPr>
            <w:tcW w:w="1413" w:type="dxa"/>
          </w:tcPr>
          <w:p w14:paraId="5475ACBF" w14:textId="77777777" w:rsidR="009C4A01" w:rsidRPr="00BF0D59" w:rsidRDefault="009B6A77">
            <w:pPr>
              <w:pStyle w:val="TableParagraph"/>
              <w:spacing w:before="49"/>
              <w:ind w:left="7"/>
              <w:jc w:val="center"/>
              <w:rPr>
                <w:rFonts w:asciiTheme="minorEastAsia" w:eastAsiaTheme="minorEastAsia" w:hAnsiTheme="minorEastAsia"/>
                <w:sz w:val="18"/>
              </w:rPr>
            </w:pPr>
            <w:r w:rsidRPr="00BF0D59">
              <w:rPr>
                <w:rFonts w:asciiTheme="minorEastAsia" w:eastAsiaTheme="minorEastAsia" w:hAnsiTheme="minorEastAsia"/>
                <w:sz w:val="18"/>
              </w:rPr>
              <w:t>井</w:t>
            </w:r>
          </w:p>
        </w:tc>
        <w:tc>
          <w:tcPr>
            <w:tcW w:w="1350" w:type="dxa"/>
          </w:tcPr>
          <w:p w14:paraId="41710F4D" w14:textId="77777777" w:rsidR="009C4A01" w:rsidRPr="00BF0D59" w:rsidRDefault="009B6A77">
            <w:pPr>
              <w:pStyle w:val="TableParagraph"/>
              <w:spacing w:before="49"/>
              <w:ind w:left="296" w:right="284"/>
              <w:jc w:val="center"/>
              <w:rPr>
                <w:rFonts w:asciiTheme="minorEastAsia" w:eastAsiaTheme="minorEastAsia" w:hAnsiTheme="minorEastAsia"/>
                <w:sz w:val="18"/>
              </w:rPr>
            </w:pPr>
            <w:r w:rsidRPr="00BF0D59">
              <w:rPr>
                <w:rFonts w:asciiTheme="minorEastAsia" w:eastAsiaTheme="minorEastAsia" w:hAnsiTheme="minorEastAsia"/>
                <w:sz w:val="18"/>
              </w:rPr>
              <w:t>56022206</w:t>
            </w:r>
          </w:p>
        </w:tc>
        <w:tc>
          <w:tcPr>
            <w:tcW w:w="1194" w:type="dxa"/>
            <w:vMerge/>
            <w:tcBorders>
              <w:top w:val="nil"/>
            </w:tcBorders>
          </w:tcPr>
          <w:p w14:paraId="2964D6BD" w14:textId="77777777" w:rsidR="009C4A01" w:rsidRPr="00BF0D59" w:rsidRDefault="009C4A01">
            <w:pPr>
              <w:rPr>
                <w:rFonts w:asciiTheme="minorEastAsia" w:eastAsiaTheme="minorEastAsia" w:hAnsiTheme="minorEastAsia"/>
                <w:sz w:val="2"/>
                <w:szCs w:val="2"/>
              </w:rPr>
            </w:pPr>
          </w:p>
        </w:tc>
        <w:tc>
          <w:tcPr>
            <w:tcW w:w="1750" w:type="dxa"/>
          </w:tcPr>
          <w:p w14:paraId="1C8EDB5E" w14:textId="77777777" w:rsidR="009C4A01" w:rsidRPr="00BF0D59" w:rsidRDefault="009B6A77">
            <w:pPr>
              <w:pStyle w:val="TableParagraph"/>
              <w:spacing w:before="49"/>
              <w:ind w:left="132" w:right="125"/>
              <w:jc w:val="center"/>
              <w:rPr>
                <w:rFonts w:asciiTheme="minorEastAsia" w:eastAsiaTheme="minorEastAsia" w:hAnsiTheme="minorEastAsia"/>
                <w:sz w:val="18"/>
              </w:rPr>
            </w:pPr>
            <w:r w:rsidRPr="00BF0D59">
              <w:rPr>
                <w:rFonts w:asciiTheme="minorEastAsia" w:eastAsiaTheme="minorEastAsia" w:hAnsiTheme="minorEastAsia"/>
                <w:sz w:val="18"/>
              </w:rPr>
              <w:t>非普查</w:t>
            </w:r>
          </w:p>
        </w:tc>
        <w:tc>
          <w:tcPr>
            <w:tcW w:w="1250" w:type="dxa"/>
          </w:tcPr>
          <w:p w14:paraId="2F825C4C" w14:textId="77777777" w:rsidR="009C4A01" w:rsidRPr="00BF0D59" w:rsidRDefault="009B6A77">
            <w:pPr>
              <w:pStyle w:val="TableParagraph"/>
              <w:spacing w:before="49"/>
              <w:ind w:left="183" w:right="172"/>
              <w:jc w:val="center"/>
              <w:rPr>
                <w:rFonts w:asciiTheme="minorEastAsia" w:eastAsiaTheme="minorEastAsia" w:hAnsiTheme="minorEastAsia"/>
                <w:sz w:val="18"/>
              </w:rPr>
            </w:pPr>
            <w:r w:rsidRPr="00BF0D59">
              <w:rPr>
                <w:rFonts w:asciiTheme="minorEastAsia" w:eastAsiaTheme="minorEastAsia" w:hAnsiTheme="minorEastAsia"/>
                <w:sz w:val="18"/>
              </w:rPr>
              <w:t>56042104</w:t>
            </w:r>
          </w:p>
        </w:tc>
      </w:tr>
      <w:tr w:rsidR="00DE7AD9" w:rsidRPr="00BF0D59" w14:paraId="23337D25" w14:textId="77777777">
        <w:trPr>
          <w:trHeight w:val="329"/>
        </w:trPr>
        <w:tc>
          <w:tcPr>
            <w:tcW w:w="1193" w:type="dxa"/>
            <w:vMerge/>
            <w:tcBorders>
              <w:top w:val="nil"/>
            </w:tcBorders>
          </w:tcPr>
          <w:p w14:paraId="39748724" w14:textId="77777777" w:rsidR="009C4A01" w:rsidRPr="00BF0D59" w:rsidRDefault="009C4A01">
            <w:pPr>
              <w:rPr>
                <w:rFonts w:asciiTheme="minorEastAsia" w:eastAsiaTheme="minorEastAsia" w:hAnsiTheme="minorEastAsia"/>
                <w:sz w:val="2"/>
                <w:szCs w:val="2"/>
              </w:rPr>
            </w:pPr>
          </w:p>
        </w:tc>
        <w:tc>
          <w:tcPr>
            <w:tcW w:w="1413" w:type="dxa"/>
          </w:tcPr>
          <w:p w14:paraId="467150A9" w14:textId="77777777" w:rsidR="009C4A01" w:rsidRPr="00BF0D59" w:rsidRDefault="009B6A77">
            <w:pPr>
              <w:pStyle w:val="TableParagraph"/>
              <w:spacing w:before="49"/>
              <w:ind w:left="146" w:right="137"/>
              <w:jc w:val="center"/>
              <w:rPr>
                <w:rFonts w:asciiTheme="minorEastAsia" w:eastAsiaTheme="minorEastAsia" w:hAnsiTheme="minorEastAsia"/>
                <w:sz w:val="18"/>
              </w:rPr>
            </w:pPr>
            <w:r w:rsidRPr="00BF0D59">
              <w:rPr>
                <w:rFonts w:asciiTheme="minorEastAsia" w:eastAsiaTheme="minorEastAsia" w:hAnsiTheme="minorEastAsia"/>
                <w:sz w:val="18"/>
              </w:rPr>
              <w:t>机楼</w:t>
            </w:r>
          </w:p>
        </w:tc>
        <w:tc>
          <w:tcPr>
            <w:tcW w:w="1350" w:type="dxa"/>
          </w:tcPr>
          <w:p w14:paraId="04304268" w14:textId="77777777" w:rsidR="009C4A01" w:rsidRPr="00BF0D59" w:rsidRDefault="009B6A77">
            <w:pPr>
              <w:pStyle w:val="TableParagraph"/>
              <w:spacing w:before="49"/>
              <w:ind w:left="296" w:right="284"/>
              <w:jc w:val="center"/>
              <w:rPr>
                <w:rFonts w:asciiTheme="minorEastAsia" w:eastAsiaTheme="minorEastAsia" w:hAnsiTheme="minorEastAsia"/>
                <w:sz w:val="18"/>
              </w:rPr>
            </w:pPr>
            <w:r w:rsidRPr="00BF0D59">
              <w:rPr>
                <w:rFonts w:asciiTheme="minorEastAsia" w:eastAsiaTheme="minorEastAsia" w:hAnsiTheme="minorEastAsia"/>
                <w:sz w:val="18"/>
              </w:rPr>
              <w:t>56022207</w:t>
            </w:r>
          </w:p>
        </w:tc>
        <w:tc>
          <w:tcPr>
            <w:tcW w:w="1194" w:type="dxa"/>
            <w:vMerge/>
            <w:tcBorders>
              <w:top w:val="nil"/>
            </w:tcBorders>
          </w:tcPr>
          <w:p w14:paraId="4A704F8B" w14:textId="77777777" w:rsidR="009C4A01" w:rsidRPr="00BF0D59" w:rsidRDefault="009C4A01">
            <w:pPr>
              <w:rPr>
                <w:rFonts w:asciiTheme="minorEastAsia" w:eastAsiaTheme="minorEastAsia" w:hAnsiTheme="minorEastAsia"/>
                <w:sz w:val="2"/>
                <w:szCs w:val="2"/>
              </w:rPr>
            </w:pPr>
          </w:p>
        </w:tc>
        <w:tc>
          <w:tcPr>
            <w:tcW w:w="1750" w:type="dxa"/>
          </w:tcPr>
          <w:p w14:paraId="51A87770" w14:textId="77777777" w:rsidR="009C4A01" w:rsidRPr="00BF0D59" w:rsidRDefault="009B6A77">
            <w:pPr>
              <w:pStyle w:val="TableParagraph"/>
              <w:spacing w:before="49"/>
              <w:ind w:left="134" w:right="125"/>
              <w:jc w:val="center"/>
              <w:rPr>
                <w:rFonts w:asciiTheme="minorEastAsia" w:eastAsiaTheme="minorEastAsia" w:hAnsiTheme="minorEastAsia"/>
                <w:sz w:val="18"/>
              </w:rPr>
            </w:pPr>
            <w:r w:rsidRPr="00BF0D59">
              <w:rPr>
                <w:rFonts w:asciiTheme="minorEastAsia" w:eastAsiaTheme="minorEastAsia" w:hAnsiTheme="minorEastAsia"/>
                <w:sz w:val="18"/>
              </w:rPr>
              <w:t>人孔</w:t>
            </w:r>
          </w:p>
        </w:tc>
        <w:tc>
          <w:tcPr>
            <w:tcW w:w="1250" w:type="dxa"/>
          </w:tcPr>
          <w:p w14:paraId="46FAEBC3" w14:textId="77777777" w:rsidR="009C4A01" w:rsidRPr="00BF0D59" w:rsidRDefault="009B6A77">
            <w:pPr>
              <w:pStyle w:val="TableParagraph"/>
              <w:spacing w:before="49"/>
              <w:ind w:left="183" w:right="172"/>
              <w:jc w:val="center"/>
              <w:rPr>
                <w:rFonts w:asciiTheme="minorEastAsia" w:eastAsiaTheme="minorEastAsia" w:hAnsiTheme="minorEastAsia"/>
                <w:sz w:val="18"/>
              </w:rPr>
            </w:pPr>
            <w:r w:rsidRPr="00BF0D59">
              <w:rPr>
                <w:rFonts w:asciiTheme="minorEastAsia" w:eastAsiaTheme="minorEastAsia" w:hAnsiTheme="minorEastAsia"/>
                <w:sz w:val="18"/>
              </w:rPr>
              <w:t>56042201</w:t>
            </w:r>
          </w:p>
        </w:tc>
      </w:tr>
      <w:tr w:rsidR="00DE7AD9" w:rsidRPr="00BF0D59" w14:paraId="2E9B8C11" w14:textId="77777777">
        <w:trPr>
          <w:trHeight w:val="329"/>
        </w:trPr>
        <w:tc>
          <w:tcPr>
            <w:tcW w:w="1193" w:type="dxa"/>
            <w:vMerge/>
            <w:tcBorders>
              <w:top w:val="nil"/>
            </w:tcBorders>
          </w:tcPr>
          <w:p w14:paraId="0954BE19" w14:textId="77777777" w:rsidR="009C4A01" w:rsidRPr="00BF0D59" w:rsidRDefault="009C4A01">
            <w:pPr>
              <w:rPr>
                <w:rFonts w:asciiTheme="minorEastAsia" w:eastAsiaTheme="minorEastAsia" w:hAnsiTheme="minorEastAsia"/>
                <w:sz w:val="2"/>
                <w:szCs w:val="2"/>
              </w:rPr>
            </w:pPr>
          </w:p>
        </w:tc>
        <w:tc>
          <w:tcPr>
            <w:tcW w:w="1413" w:type="dxa"/>
          </w:tcPr>
          <w:p w14:paraId="130D8DC4" w14:textId="77777777" w:rsidR="009C4A01" w:rsidRPr="00BF0D59" w:rsidRDefault="009B6A77">
            <w:pPr>
              <w:pStyle w:val="TableParagraph"/>
              <w:spacing w:before="51"/>
              <w:ind w:left="146" w:right="137"/>
              <w:jc w:val="center"/>
              <w:rPr>
                <w:rFonts w:asciiTheme="minorEastAsia" w:eastAsiaTheme="minorEastAsia" w:hAnsiTheme="minorEastAsia"/>
                <w:sz w:val="18"/>
              </w:rPr>
            </w:pPr>
            <w:r w:rsidRPr="00BF0D59">
              <w:rPr>
                <w:rFonts w:asciiTheme="minorEastAsia" w:eastAsiaTheme="minorEastAsia" w:hAnsiTheme="minorEastAsia"/>
                <w:sz w:val="18"/>
              </w:rPr>
              <w:t>线杆</w:t>
            </w:r>
          </w:p>
        </w:tc>
        <w:tc>
          <w:tcPr>
            <w:tcW w:w="1350" w:type="dxa"/>
          </w:tcPr>
          <w:p w14:paraId="0A045307" w14:textId="77777777" w:rsidR="009C4A01" w:rsidRPr="00BF0D59" w:rsidRDefault="009B6A77">
            <w:pPr>
              <w:pStyle w:val="TableParagraph"/>
              <w:spacing w:before="51"/>
              <w:ind w:left="296" w:right="284"/>
              <w:jc w:val="center"/>
              <w:rPr>
                <w:rFonts w:asciiTheme="minorEastAsia" w:eastAsiaTheme="minorEastAsia" w:hAnsiTheme="minorEastAsia"/>
                <w:sz w:val="18"/>
              </w:rPr>
            </w:pPr>
            <w:r w:rsidRPr="00BF0D59">
              <w:rPr>
                <w:rFonts w:asciiTheme="minorEastAsia" w:eastAsiaTheme="minorEastAsia" w:hAnsiTheme="minorEastAsia"/>
                <w:sz w:val="18"/>
              </w:rPr>
              <w:t>56022208</w:t>
            </w:r>
          </w:p>
        </w:tc>
        <w:tc>
          <w:tcPr>
            <w:tcW w:w="1194" w:type="dxa"/>
            <w:vMerge/>
            <w:tcBorders>
              <w:top w:val="nil"/>
            </w:tcBorders>
          </w:tcPr>
          <w:p w14:paraId="62F1D735" w14:textId="77777777" w:rsidR="009C4A01" w:rsidRPr="00BF0D59" w:rsidRDefault="009C4A01">
            <w:pPr>
              <w:rPr>
                <w:rFonts w:asciiTheme="minorEastAsia" w:eastAsiaTheme="minorEastAsia" w:hAnsiTheme="minorEastAsia"/>
                <w:sz w:val="2"/>
                <w:szCs w:val="2"/>
              </w:rPr>
            </w:pPr>
          </w:p>
        </w:tc>
        <w:tc>
          <w:tcPr>
            <w:tcW w:w="1750" w:type="dxa"/>
          </w:tcPr>
          <w:p w14:paraId="72D9F7C6" w14:textId="77777777" w:rsidR="009C4A01" w:rsidRPr="00BF0D59" w:rsidRDefault="009B6A77">
            <w:pPr>
              <w:pStyle w:val="TableParagraph"/>
              <w:spacing w:before="51"/>
              <w:ind w:left="132" w:right="125"/>
              <w:jc w:val="center"/>
              <w:rPr>
                <w:rFonts w:asciiTheme="minorEastAsia" w:eastAsiaTheme="minorEastAsia" w:hAnsiTheme="minorEastAsia"/>
                <w:sz w:val="18"/>
              </w:rPr>
            </w:pPr>
            <w:r w:rsidRPr="00BF0D59">
              <w:rPr>
                <w:rFonts w:asciiTheme="minorEastAsia" w:eastAsiaTheme="minorEastAsia" w:hAnsiTheme="minorEastAsia"/>
                <w:sz w:val="18"/>
              </w:rPr>
              <w:t>分线箱</w:t>
            </w:r>
          </w:p>
        </w:tc>
        <w:tc>
          <w:tcPr>
            <w:tcW w:w="1250" w:type="dxa"/>
          </w:tcPr>
          <w:p w14:paraId="2F0359DF" w14:textId="77777777" w:rsidR="009C4A01" w:rsidRPr="00BF0D59" w:rsidRDefault="009B6A77">
            <w:pPr>
              <w:pStyle w:val="TableParagraph"/>
              <w:spacing w:before="51"/>
              <w:ind w:left="183" w:right="172"/>
              <w:jc w:val="center"/>
              <w:rPr>
                <w:rFonts w:asciiTheme="minorEastAsia" w:eastAsiaTheme="minorEastAsia" w:hAnsiTheme="minorEastAsia"/>
                <w:sz w:val="18"/>
              </w:rPr>
            </w:pPr>
            <w:r w:rsidRPr="00BF0D59">
              <w:rPr>
                <w:rFonts w:asciiTheme="minorEastAsia" w:eastAsiaTheme="minorEastAsia" w:hAnsiTheme="minorEastAsia"/>
                <w:sz w:val="18"/>
              </w:rPr>
              <w:t>56042203</w:t>
            </w:r>
          </w:p>
        </w:tc>
      </w:tr>
      <w:tr w:rsidR="00DE7AD9" w:rsidRPr="00BF0D59" w14:paraId="03303255" w14:textId="77777777">
        <w:trPr>
          <w:trHeight w:val="328"/>
        </w:trPr>
        <w:tc>
          <w:tcPr>
            <w:tcW w:w="1193" w:type="dxa"/>
            <w:vMerge/>
            <w:tcBorders>
              <w:top w:val="nil"/>
            </w:tcBorders>
          </w:tcPr>
          <w:p w14:paraId="205929AA" w14:textId="77777777" w:rsidR="009C4A01" w:rsidRPr="00BF0D59" w:rsidRDefault="009C4A01">
            <w:pPr>
              <w:rPr>
                <w:rFonts w:asciiTheme="minorEastAsia" w:eastAsiaTheme="minorEastAsia" w:hAnsiTheme="minorEastAsia"/>
                <w:sz w:val="2"/>
                <w:szCs w:val="2"/>
              </w:rPr>
            </w:pPr>
          </w:p>
        </w:tc>
        <w:tc>
          <w:tcPr>
            <w:tcW w:w="1413" w:type="dxa"/>
          </w:tcPr>
          <w:p w14:paraId="17A02F29" w14:textId="77777777" w:rsidR="009C4A01" w:rsidRPr="00BF0D59" w:rsidRDefault="009B6A77">
            <w:pPr>
              <w:pStyle w:val="TableParagraph"/>
              <w:spacing w:before="50"/>
              <w:ind w:left="144" w:right="137"/>
              <w:jc w:val="center"/>
              <w:rPr>
                <w:rFonts w:asciiTheme="minorEastAsia" w:eastAsiaTheme="minorEastAsia" w:hAnsiTheme="minorEastAsia"/>
                <w:sz w:val="18"/>
              </w:rPr>
            </w:pPr>
            <w:r w:rsidRPr="00BF0D59">
              <w:rPr>
                <w:rFonts w:asciiTheme="minorEastAsia" w:eastAsiaTheme="minorEastAsia" w:hAnsiTheme="minorEastAsia"/>
                <w:sz w:val="18"/>
              </w:rPr>
              <w:t>控制室</w:t>
            </w:r>
          </w:p>
        </w:tc>
        <w:tc>
          <w:tcPr>
            <w:tcW w:w="1350" w:type="dxa"/>
          </w:tcPr>
          <w:p w14:paraId="773DE78C" w14:textId="77777777" w:rsidR="009C4A01" w:rsidRPr="00BF0D59" w:rsidRDefault="009B6A77">
            <w:pPr>
              <w:pStyle w:val="TableParagraph"/>
              <w:spacing w:before="50"/>
              <w:ind w:left="296" w:right="284"/>
              <w:jc w:val="center"/>
              <w:rPr>
                <w:rFonts w:asciiTheme="minorEastAsia" w:eastAsiaTheme="minorEastAsia" w:hAnsiTheme="minorEastAsia"/>
                <w:sz w:val="18"/>
              </w:rPr>
            </w:pPr>
            <w:r w:rsidRPr="00BF0D59">
              <w:rPr>
                <w:rFonts w:asciiTheme="minorEastAsia" w:eastAsiaTheme="minorEastAsia" w:hAnsiTheme="minorEastAsia"/>
                <w:sz w:val="18"/>
              </w:rPr>
              <w:t>56022209</w:t>
            </w:r>
          </w:p>
        </w:tc>
        <w:tc>
          <w:tcPr>
            <w:tcW w:w="1194" w:type="dxa"/>
            <w:vMerge/>
            <w:tcBorders>
              <w:top w:val="nil"/>
            </w:tcBorders>
          </w:tcPr>
          <w:p w14:paraId="1CE8D3C8" w14:textId="77777777" w:rsidR="009C4A01" w:rsidRPr="00BF0D59" w:rsidRDefault="009C4A01">
            <w:pPr>
              <w:rPr>
                <w:rFonts w:asciiTheme="minorEastAsia" w:eastAsiaTheme="minorEastAsia" w:hAnsiTheme="minorEastAsia"/>
                <w:sz w:val="2"/>
                <w:szCs w:val="2"/>
              </w:rPr>
            </w:pPr>
          </w:p>
        </w:tc>
        <w:tc>
          <w:tcPr>
            <w:tcW w:w="1750" w:type="dxa"/>
          </w:tcPr>
          <w:p w14:paraId="2B11651E" w14:textId="77777777" w:rsidR="009C4A01" w:rsidRPr="00BF0D59" w:rsidRDefault="009B6A77">
            <w:pPr>
              <w:pStyle w:val="TableParagraph"/>
              <w:spacing w:before="50"/>
              <w:ind w:left="132" w:right="125"/>
              <w:jc w:val="center"/>
              <w:rPr>
                <w:rFonts w:asciiTheme="minorEastAsia" w:eastAsiaTheme="minorEastAsia" w:hAnsiTheme="minorEastAsia"/>
                <w:sz w:val="18"/>
              </w:rPr>
            </w:pPr>
            <w:r w:rsidRPr="00BF0D59">
              <w:rPr>
                <w:rFonts w:asciiTheme="minorEastAsia" w:eastAsiaTheme="minorEastAsia" w:hAnsiTheme="minorEastAsia"/>
                <w:sz w:val="18"/>
              </w:rPr>
              <w:t>接线箱</w:t>
            </w:r>
          </w:p>
        </w:tc>
        <w:tc>
          <w:tcPr>
            <w:tcW w:w="1250" w:type="dxa"/>
          </w:tcPr>
          <w:p w14:paraId="5560F1FC" w14:textId="77777777" w:rsidR="009C4A01" w:rsidRPr="00BF0D59" w:rsidRDefault="009B6A77">
            <w:pPr>
              <w:pStyle w:val="TableParagraph"/>
              <w:spacing w:before="50"/>
              <w:ind w:left="183" w:right="172"/>
              <w:jc w:val="center"/>
              <w:rPr>
                <w:rFonts w:asciiTheme="minorEastAsia" w:eastAsiaTheme="minorEastAsia" w:hAnsiTheme="minorEastAsia"/>
                <w:sz w:val="18"/>
              </w:rPr>
            </w:pPr>
            <w:r w:rsidRPr="00BF0D59">
              <w:rPr>
                <w:rFonts w:asciiTheme="minorEastAsia" w:eastAsiaTheme="minorEastAsia" w:hAnsiTheme="minorEastAsia"/>
                <w:sz w:val="18"/>
              </w:rPr>
              <w:t>56042204</w:t>
            </w:r>
          </w:p>
        </w:tc>
      </w:tr>
      <w:tr w:rsidR="00DE7AD9" w:rsidRPr="00BF0D59" w14:paraId="0DD814A9" w14:textId="77777777">
        <w:trPr>
          <w:trHeight w:val="329"/>
        </w:trPr>
        <w:tc>
          <w:tcPr>
            <w:tcW w:w="1193" w:type="dxa"/>
            <w:vMerge/>
            <w:tcBorders>
              <w:top w:val="nil"/>
            </w:tcBorders>
          </w:tcPr>
          <w:p w14:paraId="6B079BED" w14:textId="77777777" w:rsidR="009C4A01" w:rsidRPr="00BF0D59" w:rsidRDefault="009C4A01">
            <w:pPr>
              <w:rPr>
                <w:rFonts w:asciiTheme="minorEastAsia" w:eastAsiaTheme="minorEastAsia" w:hAnsiTheme="minorEastAsia"/>
                <w:sz w:val="2"/>
                <w:szCs w:val="2"/>
              </w:rPr>
            </w:pPr>
          </w:p>
        </w:tc>
        <w:tc>
          <w:tcPr>
            <w:tcW w:w="1413" w:type="dxa"/>
          </w:tcPr>
          <w:p w14:paraId="1DF5C405" w14:textId="77777777" w:rsidR="009C4A01" w:rsidRPr="00BF0D59" w:rsidRDefault="009B6A77">
            <w:pPr>
              <w:pStyle w:val="TableParagraph"/>
              <w:spacing w:before="49"/>
              <w:ind w:left="144" w:right="137"/>
              <w:jc w:val="center"/>
              <w:rPr>
                <w:rFonts w:asciiTheme="minorEastAsia" w:eastAsiaTheme="minorEastAsia" w:hAnsiTheme="minorEastAsia"/>
                <w:sz w:val="18"/>
              </w:rPr>
            </w:pPr>
            <w:r w:rsidRPr="00BF0D59">
              <w:rPr>
                <w:rFonts w:asciiTheme="minorEastAsia" w:eastAsiaTheme="minorEastAsia" w:hAnsiTheme="minorEastAsia"/>
                <w:sz w:val="18"/>
              </w:rPr>
              <w:t>差转台</w:t>
            </w:r>
          </w:p>
        </w:tc>
        <w:tc>
          <w:tcPr>
            <w:tcW w:w="1350" w:type="dxa"/>
          </w:tcPr>
          <w:p w14:paraId="786DB407" w14:textId="77777777" w:rsidR="009C4A01" w:rsidRPr="00BF0D59" w:rsidRDefault="009B6A77">
            <w:pPr>
              <w:pStyle w:val="TableParagraph"/>
              <w:spacing w:before="49"/>
              <w:ind w:left="296" w:right="284"/>
              <w:jc w:val="center"/>
              <w:rPr>
                <w:rFonts w:asciiTheme="minorEastAsia" w:eastAsiaTheme="minorEastAsia" w:hAnsiTheme="minorEastAsia"/>
                <w:sz w:val="18"/>
              </w:rPr>
            </w:pPr>
            <w:r w:rsidRPr="00BF0D59">
              <w:rPr>
                <w:rFonts w:asciiTheme="minorEastAsia" w:eastAsiaTheme="minorEastAsia" w:hAnsiTheme="minorEastAsia"/>
                <w:sz w:val="18"/>
              </w:rPr>
              <w:t>56022210</w:t>
            </w:r>
          </w:p>
        </w:tc>
        <w:tc>
          <w:tcPr>
            <w:tcW w:w="1194" w:type="dxa"/>
            <w:vMerge/>
            <w:tcBorders>
              <w:top w:val="nil"/>
            </w:tcBorders>
          </w:tcPr>
          <w:p w14:paraId="23A063EF" w14:textId="77777777" w:rsidR="009C4A01" w:rsidRPr="00BF0D59" w:rsidRDefault="009C4A01">
            <w:pPr>
              <w:rPr>
                <w:rFonts w:asciiTheme="minorEastAsia" w:eastAsiaTheme="minorEastAsia" w:hAnsiTheme="minorEastAsia"/>
                <w:sz w:val="2"/>
                <w:szCs w:val="2"/>
              </w:rPr>
            </w:pPr>
          </w:p>
        </w:tc>
        <w:tc>
          <w:tcPr>
            <w:tcW w:w="1750" w:type="dxa"/>
          </w:tcPr>
          <w:p w14:paraId="5B26972C" w14:textId="77777777" w:rsidR="009C4A01" w:rsidRPr="00BF0D59" w:rsidRDefault="009B6A77">
            <w:pPr>
              <w:pStyle w:val="TableParagraph"/>
              <w:spacing w:before="49"/>
              <w:ind w:left="132" w:right="125"/>
              <w:jc w:val="center"/>
              <w:rPr>
                <w:rFonts w:asciiTheme="minorEastAsia" w:eastAsiaTheme="minorEastAsia" w:hAnsiTheme="minorEastAsia"/>
                <w:sz w:val="18"/>
              </w:rPr>
            </w:pPr>
            <w:r w:rsidRPr="00BF0D59">
              <w:rPr>
                <w:rFonts w:asciiTheme="minorEastAsia" w:eastAsiaTheme="minorEastAsia" w:hAnsiTheme="minorEastAsia"/>
                <w:sz w:val="18"/>
              </w:rPr>
              <w:t>交接箱</w:t>
            </w:r>
          </w:p>
        </w:tc>
        <w:tc>
          <w:tcPr>
            <w:tcW w:w="1250" w:type="dxa"/>
          </w:tcPr>
          <w:p w14:paraId="72825A88" w14:textId="77777777" w:rsidR="009C4A01" w:rsidRPr="00BF0D59" w:rsidRDefault="009B6A77">
            <w:pPr>
              <w:pStyle w:val="TableParagraph"/>
              <w:spacing w:before="49"/>
              <w:ind w:left="183" w:right="172"/>
              <w:jc w:val="center"/>
              <w:rPr>
                <w:rFonts w:asciiTheme="minorEastAsia" w:eastAsiaTheme="minorEastAsia" w:hAnsiTheme="minorEastAsia"/>
                <w:sz w:val="18"/>
              </w:rPr>
            </w:pPr>
            <w:r w:rsidRPr="00BF0D59">
              <w:rPr>
                <w:rFonts w:asciiTheme="minorEastAsia" w:eastAsiaTheme="minorEastAsia" w:hAnsiTheme="minorEastAsia"/>
                <w:sz w:val="18"/>
              </w:rPr>
              <w:t>56042205</w:t>
            </w:r>
          </w:p>
        </w:tc>
      </w:tr>
      <w:tr w:rsidR="00DE7AD9" w:rsidRPr="00BF0D59" w14:paraId="0FACAEAC" w14:textId="77777777">
        <w:trPr>
          <w:trHeight w:val="328"/>
        </w:trPr>
        <w:tc>
          <w:tcPr>
            <w:tcW w:w="1193" w:type="dxa"/>
            <w:vMerge/>
            <w:tcBorders>
              <w:top w:val="nil"/>
            </w:tcBorders>
          </w:tcPr>
          <w:p w14:paraId="359D579C" w14:textId="77777777" w:rsidR="009C4A01" w:rsidRPr="00BF0D59" w:rsidRDefault="009C4A01">
            <w:pPr>
              <w:rPr>
                <w:rFonts w:asciiTheme="minorEastAsia" w:eastAsiaTheme="minorEastAsia" w:hAnsiTheme="minorEastAsia"/>
                <w:sz w:val="2"/>
                <w:szCs w:val="2"/>
              </w:rPr>
            </w:pPr>
          </w:p>
        </w:tc>
        <w:tc>
          <w:tcPr>
            <w:tcW w:w="1413" w:type="dxa"/>
          </w:tcPr>
          <w:p w14:paraId="7036C8B2" w14:textId="77777777" w:rsidR="009C4A01" w:rsidRPr="00BF0D59" w:rsidRDefault="009B6A77">
            <w:pPr>
              <w:pStyle w:val="TableParagraph"/>
              <w:spacing w:before="49"/>
              <w:ind w:left="144" w:right="137"/>
              <w:jc w:val="center"/>
              <w:rPr>
                <w:rFonts w:asciiTheme="minorEastAsia" w:eastAsiaTheme="minorEastAsia" w:hAnsiTheme="minorEastAsia"/>
                <w:sz w:val="18"/>
              </w:rPr>
            </w:pPr>
            <w:r w:rsidRPr="00BF0D59">
              <w:rPr>
                <w:rFonts w:asciiTheme="minorEastAsia" w:eastAsiaTheme="minorEastAsia" w:hAnsiTheme="minorEastAsia"/>
                <w:sz w:val="18"/>
              </w:rPr>
              <w:t>发射塔</w:t>
            </w:r>
          </w:p>
        </w:tc>
        <w:tc>
          <w:tcPr>
            <w:tcW w:w="1350" w:type="dxa"/>
          </w:tcPr>
          <w:p w14:paraId="00BE4A61" w14:textId="77777777" w:rsidR="009C4A01" w:rsidRPr="00BF0D59" w:rsidRDefault="009B6A77">
            <w:pPr>
              <w:pStyle w:val="TableParagraph"/>
              <w:spacing w:before="49"/>
              <w:ind w:left="296" w:right="284"/>
              <w:jc w:val="center"/>
              <w:rPr>
                <w:rFonts w:asciiTheme="minorEastAsia" w:eastAsiaTheme="minorEastAsia" w:hAnsiTheme="minorEastAsia"/>
                <w:sz w:val="18"/>
              </w:rPr>
            </w:pPr>
            <w:r w:rsidRPr="00BF0D59">
              <w:rPr>
                <w:rFonts w:asciiTheme="minorEastAsia" w:eastAsiaTheme="minorEastAsia" w:hAnsiTheme="minorEastAsia"/>
                <w:sz w:val="18"/>
              </w:rPr>
              <w:t>56022211</w:t>
            </w:r>
          </w:p>
        </w:tc>
        <w:tc>
          <w:tcPr>
            <w:tcW w:w="1194" w:type="dxa"/>
            <w:vMerge/>
            <w:tcBorders>
              <w:top w:val="nil"/>
            </w:tcBorders>
          </w:tcPr>
          <w:p w14:paraId="1F382C81" w14:textId="77777777" w:rsidR="009C4A01" w:rsidRPr="00BF0D59" w:rsidRDefault="009C4A01">
            <w:pPr>
              <w:rPr>
                <w:rFonts w:asciiTheme="minorEastAsia" w:eastAsiaTheme="minorEastAsia" w:hAnsiTheme="minorEastAsia"/>
                <w:sz w:val="2"/>
                <w:szCs w:val="2"/>
              </w:rPr>
            </w:pPr>
          </w:p>
        </w:tc>
        <w:tc>
          <w:tcPr>
            <w:tcW w:w="1750" w:type="dxa"/>
          </w:tcPr>
          <w:p w14:paraId="49100C5B" w14:textId="77777777" w:rsidR="009C4A01" w:rsidRPr="00BF0D59" w:rsidRDefault="009B6A77">
            <w:pPr>
              <w:pStyle w:val="TableParagraph"/>
              <w:spacing w:before="49"/>
              <w:ind w:left="7"/>
              <w:jc w:val="center"/>
              <w:rPr>
                <w:rFonts w:asciiTheme="minorEastAsia" w:eastAsiaTheme="minorEastAsia" w:hAnsiTheme="minorEastAsia"/>
                <w:sz w:val="18"/>
              </w:rPr>
            </w:pPr>
            <w:r w:rsidRPr="00BF0D59">
              <w:rPr>
                <w:rFonts w:asciiTheme="minorEastAsia" w:eastAsiaTheme="minorEastAsia" w:hAnsiTheme="minorEastAsia"/>
                <w:sz w:val="18"/>
              </w:rPr>
              <w:t>井</w:t>
            </w:r>
          </w:p>
        </w:tc>
        <w:tc>
          <w:tcPr>
            <w:tcW w:w="1250" w:type="dxa"/>
          </w:tcPr>
          <w:p w14:paraId="07B6ECF2" w14:textId="77777777" w:rsidR="009C4A01" w:rsidRPr="00BF0D59" w:rsidRDefault="009B6A77">
            <w:pPr>
              <w:pStyle w:val="TableParagraph"/>
              <w:spacing w:before="49"/>
              <w:ind w:left="183" w:right="172"/>
              <w:jc w:val="center"/>
              <w:rPr>
                <w:rFonts w:asciiTheme="minorEastAsia" w:eastAsiaTheme="minorEastAsia" w:hAnsiTheme="minorEastAsia"/>
                <w:sz w:val="18"/>
              </w:rPr>
            </w:pPr>
            <w:r w:rsidRPr="00BF0D59">
              <w:rPr>
                <w:rFonts w:asciiTheme="minorEastAsia" w:eastAsiaTheme="minorEastAsia" w:hAnsiTheme="minorEastAsia"/>
                <w:sz w:val="18"/>
              </w:rPr>
              <w:t>56042206</w:t>
            </w:r>
          </w:p>
        </w:tc>
      </w:tr>
    </w:tbl>
    <w:p w14:paraId="6EB5BD25" w14:textId="77777777" w:rsidR="009C4A01" w:rsidRPr="00BF0D59" w:rsidRDefault="009C4A01">
      <w:pPr>
        <w:jc w:val="center"/>
        <w:rPr>
          <w:rFonts w:asciiTheme="minorEastAsia" w:eastAsiaTheme="minorEastAsia" w:hAnsiTheme="minorEastAsia"/>
          <w:sz w:val="18"/>
        </w:rPr>
        <w:sectPr w:rsidR="009C4A01" w:rsidRPr="00BF0D59">
          <w:headerReference w:type="default" r:id="rId233"/>
          <w:pgSz w:w="11910" w:h="16840"/>
          <w:pgMar w:top="920" w:right="1360" w:bottom="1160" w:left="1360" w:header="655" w:footer="975" w:gutter="0"/>
          <w:cols w:space="720"/>
        </w:sectPr>
      </w:pPr>
    </w:p>
    <w:p w14:paraId="4D262B47" w14:textId="77777777" w:rsidR="009C4A01" w:rsidRPr="00BF0D59" w:rsidRDefault="009C4A01">
      <w:pPr>
        <w:pStyle w:val="a5"/>
        <w:rPr>
          <w:rFonts w:asciiTheme="minorEastAsia" w:eastAsiaTheme="minorEastAsia" w:hAnsiTheme="minorEastAsia"/>
          <w:sz w:val="20"/>
        </w:rPr>
      </w:pPr>
    </w:p>
    <w:p w14:paraId="4C571FEE" w14:textId="77777777" w:rsidR="009C4A01" w:rsidRPr="00BF0D59" w:rsidRDefault="009C4A01">
      <w:pPr>
        <w:pStyle w:val="a5"/>
        <w:spacing w:before="6" w:after="1"/>
        <w:rPr>
          <w:rFonts w:asciiTheme="minorEastAsia" w:eastAsiaTheme="minorEastAsia" w:hAnsiTheme="minorEastAsia"/>
          <w:sz w:val="21"/>
        </w:rPr>
      </w:pPr>
    </w:p>
    <w:tbl>
      <w:tblPr>
        <w:tblW w:w="0" w:type="auto"/>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69"/>
        <w:gridCol w:w="1381"/>
        <w:gridCol w:w="1381"/>
        <w:gridCol w:w="1381"/>
        <w:gridCol w:w="1884"/>
        <w:gridCol w:w="1276"/>
      </w:tblGrid>
      <w:tr w:rsidR="00DE7AD9" w:rsidRPr="00BF0D59" w14:paraId="289D3D50" w14:textId="77777777">
        <w:trPr>
          <w:trHeight w:val="441"/>
        </w:trPr>
        <w:tc>
          <w:tcPr>
            <w:tcW w:w="1169" w:type="dxa"/>
          </w:tcPr>
          <w:p w14:paraId="4570BED5" w14:textId="77777777" w:rsidR="009C4A01" w:rsidRPr="00BF0D59" w:rsidRDefault="009B6A77">
            <w:pPr>
              <w:pStyle w:val="TableParagraph"/>
              <w:spacing w:before="85"/>
              <w:ind w:left="164"/>
              <w:rPr>
                <w:rFonts w:asciiTheme="minorEastAsia" w:eastAsiaTheme="minorEastAsia" w:hAnsiTheme="minorEastAsia"/>
                <w:b/>
                <w:sz w:val="21"/>
              </w:rPr>
            </w:pPr>
            <w:r w:rsidRPr="00BF0D59">
              <w:rPr>
                <w:rFonts w:asciiTheme="minorEastAsia" w:eastAsiaTheme="minorEastAsia" w:hAnsiTheme="minorEastAsia"/>
                <w:b/>
                <w:sz w:val="21"/>
              </w:rPr>
              <w:t>管线小类</w:t>
            </w:r>
          </w:p>
        </w:tc>
        <w:tc>
          <w:tcPr>
            <w:tcW w:w="1381" w:type="dxa"/>
          </w:tcPr>
          <w:p w14:paraId="1155D543" w14:textId="77777777" w:rsidR="009C4A01" w:rsidRPr="00BF0D59" w:rsidRDefault="009B6A77">
            <w:pPr>
              <w:pStyle w:val="TableParagraph"/>
              <w:spacing w:before="85"/>
              <w:ind w:left="128" w:right="117"/>
              <w:jc w:val="center"/>
              <w:rPr>
                <w:rFonts w:asciiTheme="minorEastAsia" w:eastAsiaTheme="minorEastAsia" w:hAnsiTheme="minorEastAsia"/>
                <w:b/>
                <w:sz w:val="21"/>
              </w:rPr>
            </w:pPr>
            <w:r w:rsidRPr="00BF0D59">
              <w:rPr>
                <w:rFonts w:asciiTheme="minorEastAsia" w:eastAsiaTheme="minorEastAsia" w:hAnsiTheme="minorEastAsia"/>
                <w:b/>
                <w:sz w:val="21"/>
              </w:rPr>
              <w:t>要素名称</w:t>
            </w:r>
          </w:p>
        </w:tc>
        <w:tc>
          <w:tcPr>
            <w:tcW w:w="1381" w:type="dxa"/>
          </w:tcPr>
          <w:p w14:paraId="24E323B0" w14:textId="77777777" w:rsidR="009C4A01" w:rsidRPr="00BF0D59" w:rsidRDefault="009B6A77">
            <w:pPr>
              <w:pStyle w:val="TableParagraph"/>
              <w:spacing w:before="85"/>
              <w:ind w:left="128" w:right="119"/>
              <w:jc w:val="center"/>
              <w:rPr>
                <w:rFonts w:asciiTheme="minorEastAsia" w:eastAsiaTheme="minorEastAsia" w:hAnsiTheme="minorEastAsia"/>
                <w:b/>
                <w:sz w:val="21"/>
              </w:rPr>
            </w:pPr>
            <w:r w:rsidRPr="00BF0D59">
              <w:rPr>
                <w:rFonts w:asciiTheme="minorEastAsia" w:eastAsiaTheme="minorEastAsia" w:hAnsiTheme="minorEastAsia"/>
                <w:b/>
                <w:sz w:val="21"/>
              </w:rPr>
              <w:t>代码</w:t>
            </w:r>
          </w:p>
        </w:tc>
        <w:tc>
          <w:tcPr>
            <w:tcW w:w="1381" w:type="dxa"/>
          </w:tcPr>
          <w:p w14:paraId="38DCE131" w14:textId="77777777" w:rsidR="009C4A01" w:rsidRPr="00BF0D59" w:rsidRDefault="009B6A77">
            <w:pPr>
              <w:pStyle w:val="TableParagraph"/>
              <w:spacing w:before="85"/>
              <w:ind w:left="128" w:right="117"/>
              <w:jc w:val="center"/>
              <w:rPr>
                <w:rFonts w:asciiTheme="minorEastAsia" w:eastAsiaTheme="minorEastAsia" w:hAnsiTheme="minorEastAsia"/>
                <w:b/>
                <w:sz w:val="21"/>
              </w:rPr>
            </w:pPr>
            <w:r w:rsidRPr="00BF0D59">
              <w:rPr>
                <w:rFonts w:asciiTheme="minorEastAsia" w:eastAsiaTheme="minorEastAsia" w:hAnsiTheme="minorEastAsia"/>
                <w:b/>
                <w:sz w:val="21"/>
              </w:rPr>
              <w:t>管线小类</w:t>
            </w:r>
          </w:p>
        </w:tc>
        <w:tc>
          <w:tcPr>
            <w:tcW w:w="1884" w:type="dxa"/>
          </w:tcPr>
          <w:p w14:paraId="0CB7EEDE" w14:textId="77777777" w:rsidR="009C4A01" w:rsidRPr="00BF0D59" w:rsidRDefault="009B6A77">
            <w:pPr>
              <w:pStyle w:val="TableParagraph"/>
              <w:spacing w:before="85"/>
              <w:ind w:left="201" w:right="191"/>
              <w:jc w:val="center"/>
              <w:rPr>
                <w:rFonts w:asciiTheme="minorEastAsia" w:eastAsiaTheme="minorEastAsia" w:hAnsiTheme="minorEastAsia"/>
                <w:b/>
                <w:sz w:val="21"/>
              </w:rPr>
            </w:pPr>
            <w:r w:rsidRPr="00BF0D59">
              <w:rPr>
                <w:rFonts w:asciiTheme="minorEastAsia" w:eastAsiaTheme="minorEastAsia" w:hAnsiTheme="minorEastAsia"/>
                <w:b/>
                <w:sz w:val="21"/>
              </w:rPr>
              <w:t>要素名称</w:t>
            </w:r>
          </w:p>
        </w:tc>
        <w:tc>
          <w:tcPr>
            <w:tcW w:w="1276" w:type="dxa"/>
          </w:tcPr>
          <w:p w14:paraId="07537ADE" w14:textId="77777777" w:rsidR="009C4A01" w:rsidRPr="00BF0D59" w:rsidRDefault="009B6A77">
            <w:pPr>
              <w:pStyle w:val="TableParagraph"/>
              <w:spacing w:before="85"/>
              <w:ind w:left="256" w:right="247"/>
              <w:jc w:val="center"/>
              <w:rPr>
                <w:rFonts w:asciiTheme="minorEastAsia" w:eastAsiaTheme="minorEastAsia" w:hAnsiTheme="minorEastAsia"/>
                <w:b/>
                <w:sz w:val="21"/>
              </w:rPr>
            </w:pPr>
            <w:r w:rsidRPr="00BF0D59">
              <w:rPr>
                <w:rFonts w:asciiTheme="minorEastAsia" w:eastAsiaTheme="minorEastAsia" w:hAnsiTheme="minorEastAsia"/>
                <w:b/>
                <w:sz w:val="21"/>
              </w:rPr>
              <w:t>代码</w:t>
            </w:r>
          </w:p>
        </w:tc>
      </w:tr>
      <w:tr w:rsidR="00DE7AD9" w:rsidRPr="00BF0D59" w14:paraId="442BCDC6" w14:textId="77777777">
        <w:trPr>
          <w:trHeight w:val="329"/>
        </w:trPr>
        <w:tc>
          <w:tcPr>
            <w:tcW w:w="1169" w:type="dxa"/>
            <w:vMerge w:val="restart"/>
          </w:tcPr>
          <w:p w14:paraId="3345F56A" w14:textId="77777777" w:rsidR="009C4A01" w:rsidRPr="00BF0D59" w:rsidRDefault="009C4A01">
            <w:pPr>
              <w:pStyle w:val="TableParagraph"/>
              <w:rPr>
                <w:rFonts w:asciiTheme="minorEastAsia" w:eastAsiaTheme="minorEastAsia" w:hAnsiTheme="minorEastAsia"/>
                <w:sz w:val="18"/>
              </w:rPr>
            </w:pPr>
          </w:p>
          <w:p w14:paraId="1DE4A4B3" w14:textId="77777777" w:rsidR="009C4A01" w:rsidRPr="00BF0D59" w:rsidRDefault="009C4A01">
            <w:pPr>
              <w:pStyle w:val="TableParagraph"/>
              <w:rPr>
                <w:rFonts w:asciiTheme="minorEastAsia" w:eastAsiaTheme="minorEastAsia" w:hAnsiTheme="minorEastAsia"/>
                <w:sz w:val="18"/>
              </w:rPr>
            </w:pPr>
          </w:p>
          <w:p w14:paraId="678F1B8D" w14:textId="77777777" w:rsidR="009C4A01" w:rsidRPr="00BF0D59" w:rsidRDefault="009C4A01">
            <w:pPr>
              <w:pStyle w:val="TableParagraph"/>
              <w:rPr>
                <w:rFonts w:asciiTheme="minorEastAsia" w:eastAsiaTheme="minorEastAsia" w:hAnsiTheme="minorEastAsia"/>
                <w:sz w:val="18"/>
              </w:rPr>
            </w:pPr>
          </w:p>
          <w:p w14:paraId="7820D6B9" w14:textId="77777777" w:rsidR="009C4A01" w:rsidRPr="00BF0D59" w:rsidRDefault="009C4A01">
            <w:pPr>
              <w:pStyle w:val="TableParagraph"/>
              <w:rPr>
                <w:rFonts w:asciiTheme="minorEastAsia" w:eastAsiaTheme="minorEastAsia" w:hAnsiTheme="minorEastAsia"/>
                <w:sz w:val="18"/>
              </w:rPr>
            </w:pPr>
          </w:p>
          <w:p w14:paraId="1EDA63A1" w14:textId="77777777" w:rsidR="009C4A01" w:rsidRPr="00BF0D59" w:rsidRDefault="009C4A01">
            <w:pPr>
              <w:pStyle w:val="TableParagraph"/>
              <w:rPr>
                <w:rFonts w:asciiTheme="minorEastAsia" w:eastAsiaTheme="minorEastAsia" w:hAnsiTheme="minorEastAsia"/>
                <w:sz w:val="18"/>
              </w:rPr>
            </w:pPr>
          </w:p>
          <w:p w14:paraId="3B2CEB09" w14:textId="77777777" w:rsidR="009C4A01" w:rsidRPr="00BF0D59" w:rsidRDefault="009C4A01">
            <w:pPr>
              <w:pStyle w:val="TableParagraph"/>
              <w:rPr>
                <w:rFonts w:asciiTheme="minorEastAsia" w:eastAsiaTheme="minorEastAsia" w:hAnsiTheme="minorEastAsia"/>
                <w:sz w:val="18"/>
              </w:rPr>
            </w:pPr>
          </w:p>
          <w:p w14:paraId="4541800D" w14:textId="77777777" w:rsidR="009C4A01" w:rsidRPr="00BF0D59" w:rsidRDefault="009C4A01">
            <w:pPr>
              <w:pStyle w:val="TableParagraph"/>
              <w:rPr>
                <w:rFonts w:asciiTheme="minorEastAsia" w:eastAsiaTheme="minorEastAsia" w:hAnsiTheme="minorEastAsia"/>
                <w:sz w:val="18"/>
              </w:rPr>
            </w:pPr>
          </w:p>
          <w:p w14:paraId="7CDA4D02" w14:textId="77777777" w:rsidR="009C4A01" w:rsidRPr="00BF0D59" w:rsidRDefault="009B6A77">
            <w:pPr>
              <w:pStyle w:val="TableParagraph"/>
              <w:spacing w:before="134"/>
              <w:ind w:left="383" w:right="374"/>
              <w:jc w:val="center"/>
              <w:rPr>
                <w:rFonts w:asciiTheme="minorEastAsia" w:eastAsiaTheme="minorEastAsia" w:hAnsiTheme="minorEastAsia"/>
                <w:b/>
                <w:sz w:val="18"/>
              </w:rPr>
            </w:pPr>
            <w:r w:rsidRPr="00BF0D59">
              <w:rPr>
                <w:rFonts w:asciiTheme="minorEastAsia" w:eastAsiaTheme="minorEastAsia" w:hAnsiTheme="minorEastAsia"/>
                <w:b/>
                <w:sz w:val="18"/>
              </w:rPr>
              <w:t>广播</w:t>
            </w:r>
          </w:p>
        </w:tc>
        <w:tc>
          <w:tcPr>
            <w:tcW w:w="1381" w:type="dxa"/>
          </w:tcPr>
          <w:p w14:paraId="5DC94135" w14:textId="77777777" w:rsidR="009C4A01" w:rsidRPr="00BF0D59" w:rsidRDefault="009B6A77">
            <w:pPr>
              <w:pStyle w:val="TableParagraph"/>
              <w:spacing w:before="49"/>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机楼</w:t>
            </w:r>
          </w:p>
        </w:tc>
        <w:tc>
          <w:tcPr>
            <w:tcW w:w="1381" w:type="dxa"/>
          </w:tcPr>
          <w:p w14:paraId="0CD77549" w14:textId="77777777" w:rsidR="009C4A01" w:rsidRPr="00BF0D59" w:rsidRDefault="009B6A77">
            <w:pPr>
              <w:pStyle w:val="TableParagraph"/>
              <w:spacing w:before="49"/>
              <w:ind w:left="127" w:right="120"/>
              <w:jc w:val="center"/>
              <w:rPr>
                <w:rFonts w:asciiTheme="minorEastAsia" w:eastAsiaTheme="minorEastAsia" w:hAnsiTheme="minorEastAsia"/>
                <w:sz w:val="18"/>
              </w:rPr>
            </w:pPr>
            <w:r w:rsidRPr="00BF0D59">
              <w:rPr>
                <w:rFonts w:asciiTheme="minorEastAsia" w:eastAsiaTheme="minorEastAsia" w:hAnsiTheme="minorEastAsia"/>
                <w:sz w:val="18"/>
              </w:rPr>
              <w:t>56042207</w:t>
            </w:r>
          </w:p>
        </w:tc>
        <w:tc>
          <w:tcPr>
            <w:tcW w:w="1381" w:type="dxa"/>
            <w:vMerge w:val="restart"/>
          </w:tcPr>
          <w:p w14:paraId="40BB1BA1" w14:textId="77777777" w:rsidR="009C4A01" w:rsidRPr="00BF0D59" w:rsidRDefault="009C4A01">
            <w:pPr>
              <w:pStyle w:val="TableParagraph"/>
              <w:rPr>
                <w:rFonts w:asciiTheme="minorEastAsia" w:eastAsiaTheme="minorEastAsia" w:hAnsiTheme="minorEastAsia"/>
                <w:sz w:val="18"/>
              </w:rPr>
            </w:pPr>
          </w:p>
          <w:p w14:paraId="651FCC79" w14:textId="77777777" w:rsidR="009C4A01" w:rsidRPr="00BF0D59" w:rsidRDefault="009C4A01">
            <w:pPr>
              <w:pStyle w:val="TableParagraph"/>
              <w:rPr>
                <w:rFonts w:asciiTheme="minorEastAsia" w:eastAsiaTheme="minorEastAsia" w:hAnsiTheme="minorEastAsia"/>
                <w:sz w:val="18"/>
              </w:rPr>
            </w:pPr>
          </w:p>
          <w:p w14:paraId="0FF427C2" w14:textId="77777777" w:rsidR="009C4A01" w:rsidRPr="00BF0D59" w:rsidRDefault="009B6A77">
            <w:pPr>
              <w:pStyle w:val="TableParagraph"/>
              <w:spacing w:before="151"/>
              <w:ind w:left="330"/>
              <w:rPr>
                <w:rFonts w:asciiTheme="minorEastAsia" w:eastAsiaTheme="minorEastAsia" w:hAnsiTheme="minorEastAsia"/>
                <w:b/>
                <w:sz w:val="18"/>
              </w:rPr>
            </w:pPr>
            <w:r w:rsidRPr="00BF0D59">
              <w:rPr>
                <w:rFonts w:asciiTheme="minorEastAsia" w:eastAsiaTheme="minorEastAsia" w:hAnsiTheme="minorEastAsia"/>
                <w:b/>
                <w:sz w:val="18"/>
              </w:rPr>
              <w:t>陆地通信</w:t>
            </w:r>
          </w:p>
        </w:tc>
        <w:tc>
          <w:tcPr>
            <w:tcW w:w="1884" w:type="dxa"/>
          </w:tcPr>
          <w:p w14:paraId="24A6033D" w14:textId="77777777" w:rsidR="009C4A01" w:rsidRPr="00BF0D59" w:rsidRDefault="009B6A77">
            <w:pPr>
              <w:pStyle w:val="TableParagraph"/>
              <w:spacing w:before="49"/>
              <w:ind w:left="201" w:right="191"/>
              <w:jc w:val="center"/>
              <w:rPr>
                <w:rFonts w:asciiTheme="minorEastAsia" w:eastAsiaTheme="minorEastAsia" w:hAnsiTheme="minorEastAsia"/>
                <w:sz w:val="18"/>
              </w:rPr>
            </w:pPr>
            <w:r w:rsidRPr="00BF0D59">
              <w:rPr>
                <w:rFonts w:asciiTheme="minorEastAsia" w:eastAsiaTheme="minorEastAsia" w:hAnsiTheme="minorEastAsia"/>
                <w:sz w:val="18"/>
              </w:rPr>
              <w:t>交换站</w:t>
            </w:r>
          </w:p>
        </w:tc>
        <w:tc>
          <w:tcPr>
            <w:tcW w:w="1276" w:type="dxa"/>
          </w:tcPr>
          <w:p w14:paraId="0FD6F2C3" w14:textId="77777777" w:rsidR="009C4A01" w:rsidRPr="00BF0D59" w:rsidRDefault="009B6A77">
            <w:pPr>
              <w:pStyle w:val="TableParagraph"/>
              <w:spacing w:before="49"/>
              <w:ind w:left="257" w:right="245"/>
              <w:jc w:val="center"/>
              <w:rPr>
                <w:rFonts w:asciiTheme="minorEastAsia" w:eastAsiaTheme="minorEastAsia" w:hAnsiTheme="minorEastAsia"/>
                <w:sz w:val="18"/>
              </w:rPr>
            </w:pPr>
            <w:r w:rsidRPr="00BF0D59">
              <w:rPr>
                <w:rFonts w:asciiTheme="minorEastAsia" w:eastAsiaTheme="minorEastAsia" w:hAnsiTheme="minorEastAsia"/>
                <w:sz w:val="18"/>
              </w:rPr>
              <w:t>56052212</w:t>
            </w:r>
          </w:p>
        </w:tc>
      </w:tr>
      <w:tr w:rsidR="00DE7AD9" w:rsidRPr="00BF0D59" w14:paraId="2D30D6D2" w14:textId="77777777">
        <w:trPr>
          <w:trHeight w:val="329"/>
        </w:trPr>
        <w:tc>
          <w:tcPr>
            <w:tcW w:w="1169" w:type="dxa"/>
            <w:vMerge/>
            <w:tcBorders>
              <w:top w:val="nil"/>
            </w:tcBorders>
          </w:tcPr>
          <w:p w14:paraId="5F8201D7" w14:textId="77777777" w:rsidR="009C4A01" w:rsidRPr="00BF0D59" w:rsidRDefault="009C4A01">
            <w:pPr>
              <w:rPr>
                <w:rFonts w:asciiTheme="minorEastAsia" w:eastAsiaTheme="minorEastAsia" w:hAnsiTheme="minorEastAsia"/>
                <w:sz w:val="2"/>
                <w:szCs w:val="2"/>
              </w:rPr>
            </w:pPr>
          </w:p>
        </w:tc>
        <w:tc>
          <w:tcPr>
            <w:tcW w:w="1381" w:type="dxa"/>
          </w:tcPr>
          <w:p w14:paraId="198D77F0" w14:textId="77777777" w:rsidR="009C4A01" w:rsidRPr="00BF0D59" w:rsidRDefault="009B6A77">
            <w:pPr>
              <w:pStyle w:val="TableParagraph"/>
              <w:spacing w:before="51"/>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线杆</w:t>
            </w:r>
          </w:p>
        </w:tc>
        <w:tc>
          <w:tcPr>
            <w:tcW w:w="1381" w:type="dxa"/>
          </w:tcPr>
          <w:p w14:paraId="633EFC11" w14:textId="77777777" w:rsidR="009C4A01" w:rsidRPr="00BF0D59" w:rsidRDefault="009B6A77">
            <w:pPr>
              <w:pStyle w:val="TableParagraph"/>
              <w:spacing w:before="51"/>
              <w:ind w:left="127" w:right="120"/>
              <w:jc w:val="center"/>
              <w:rPr>
                <w:rFonts w:asciiTheme="minorEastAsia" w:eastAsiaTheme="minorEastAsia" w:hAnsiTheme="minorEastAsia"/>
                <w:sz w:val="18"/>
              </w:rPr>
            </w:pPr>
            <w:r w:rsidRPr="00BF0D59">
              <w:rPr>
                <w:rFonts w:asciiTheme="minorEastAsia" w:eastAsiaTheme="minorEastAsia" w:hAnsiTheme="minorEastAsia"/>
                <w:sz w:val="18"/>
              </w:rPr>
              <w:t>56042208</w:t>
            </w:r>
          </w:p>
        </w:tc>
        <w:tc>
          <w:tcPr>
            <w:tcW w:w="1381" w:type="dxa"/>
            <w:vMerge/>
            <w:tcBorders>
              <w:top w:val="nil"/>
            </w:tcBorders>
          </w:tcPr>
          <w:p w14:paraId="0258F5C4" w14:textId="77777777" w:rsidR="009C4A01" w:rsidRPr="00BF0D59" w:rsidRDefault="009C4A01">
            <w:pPr>
              <w:rPr>
                <w:rFonts w:asciiTheme="minorEastAsia" w:eastAsiaTheme="minorEastAsia" w:hAnsiTheme="minorEastAsia"/>
                <w:sz w:val="2"/>
                <w:szCs w:val="2"/>
              </w:rPr>
            </w:pPr>
          </w:p>
        </w:tc>
        <w:tc>
          <w:tcPr>
            <w:tcW w:w="1884" w:type="dxa"/>
          </w:tcPr>
          <w:p w14:paraId="29D90EA9" w14:textId="77777777" w:rsidR="009C4A01" w:rsidRPr="00BF0D59" w:rsidRDefault="009B6A77">
            <w:pPr>
              <w:pStyle w:val="TableParagraph"/>
              <w:spacing w:before="51"/>
              <w:ind w:left="199" w:right="191"/>
              <w:jc w:val="center"/>
              <w:rPr>
                <w:rFonts w:asciiTheme="minorEastAsia" w:eastAsiaTheme="minorEastAsia" w:hAnsiTheme="minorEastAsia"/>
                <w:sz w:val="18"/>
              </w:rPr>
            </w:pPr>
            <w:r w:rsidRPr="00BF0D59">
              <w:rPr>
                <w:rFonts w:asciiTheme="minorEastAsia" w:eastAsiaTheme="minorEastAsia" w:hAnsiTheme="minorEastAsia"/>
                <w:sz w:val="18"/>
              </w:rPr>
              <w:t>基站</w:t>
            </w:r>
          </w:p>
        </w:tc>
        <w:tc>
          <w:tcPr>
            <w:tcW w:w="1276" w:type="dxa"/>
          </w:tcPr>
          <w:p w14:paraId="0714348E" w14:textId="77777777" w:rsidR="009C4A01" w:rsidRPr="00BF0D59" w:rsidRDefault="009B6A77">
            <w:pPr>
              <w:pStyle w:val="TableParagraph"/>
              <w:spacing w:before="51"/>
              <w:ind w:left="257" w:right="245"/>
              <w:jc w:val="center"/>
              <w:rPr>
                <w:rFonts w:asciiTheme="minorEastAsia" w:eastAsiaTheme="minorEastAsia" w:hAnsiTheme="minorEastAsia"/>
                <w:sz w:val="18"/>
              </w:rPr>
            </w:pPr>
            <w:r w:rsidRPr="00BF0D59">
              <w:rPr>
                <w:rFonts w:asciiTheme="minorEastAsia" w:eastAsiaTheme="minorEastAsia" w:hAnsiTheme="minorEastAsia"/>
                <w:sz w:val="18"/>
              </w:rPr>
              <w:t>56052213</w:t>
            </w:r>
          </w:p>
        </w:tc>
      </w:tr>
      <w:tr w:rsidR="00DE7AD9" w:rsidRPr="00BF0D59" w14:paraId="7B0C1C2C" w14:textId="77777777">
        <w:trPr>
          <w:trHeight w:val="328"/>
        </w:trPr>
        <w:tc>
          <w:tcPr>
            <w:tcW w:w="1169" w:type="dxa"/>
            <w:vMerge/>
            <w:tcBorders>
              <w:top w:val="nil"/>
            </w:tcBorders>
          </w:tcPr>
          <w:p w14:paraId="45AE08B6" w14:textId="77777777" w:rsidR="009C4A01" w:rsidRPr="00BF0D59" w:rsidRDefault="009C4A01">
            <w:pPr>
              <w:rPr>
                <w:rFonts w:asciiTheme="minorEastAsia" w:eastAsiaTheme="minorEastAsia" w:hAnsiTheme="minorEastAsia"/>
                <w:sz w:val="2"/>
                <w:szCs w:val="2"/>
              </w:rPr>
            </w:pPr>
          </w:p>
        </w:tc>
        <w:tc>
          <w:tcPr>
            <w:tcW w:w="1381" w:type="dxa"/>
          </w:tcPr>
          <w:p w14:paraId="40910077" w14:textId="77777777" w:rsidR="009C4A01" w:rsidRPr="00BF0D59" w:rsidRDefault="009B6A77">
            <w:pPr>
              <w:pStyle w:val="TableParagraph"/>
              <w:spacing w:before="50"/>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控制室</w:t>
            </w:r>
          </w:p>
        </w:tc>
        <w:tc>
          <w:tcPr>
            <w:tcW w:w="1381" w:type="dxa"/>
          </w:tcPr>
          <w:p w14:paraId="15CBA09C" w14:textId="77777777" w:rsidR="009C4A01" w:rsidRPr="00BF0D59" w:rsidRDefault="009B6A77">
            <w:pPr>
              <w:pStyle w:val="TableParagraph"/>
              <w:spacing w:before="50"/>
              <w:ind w:left="127" w:right="120"/>
              <w:jc w:val="center"/>
              <w:rPr>
                <w:rFonts w:asciiTheme="minorEastAsia" w:eastAsiaTheme="minorEastAsia" w:hAnsiTheme="minorEastAsia"/>
                <w:sz w:val="18"/>
              </w:rPr>
            </w:pPr>
            <w:r w:rsidRPr="00BF0D59">
              <w:rPr>
                <w:rFonts w:asciiTheme="minorEastAsia" w:eastAsiaTheme="minorEastAsia" w:hAnsiTheme="minorEastAsia"/>
                <w:sz w:val="18"/>
              </w:rPr>
              <w:t>56042209</w:t>
            </w:r>
          </w:p>
        </w:tc>
        <w:tc>
          <w:tcPr>
            <w:tcW w:w="1381" w:type="dxa"/>
            <w:vMerge/>
            <w:tcBorders>
              <w:top w:val="nil"/>
            </w:tcBorders>
          </w:tcPr>
          <w:p w14:paraId="3FDD502C" w14:textId="77777777" w:rsidR="009C4A01" w:rsidRPr="00BF0D59" w:rsidRDefault="009C4A01">
            <w:pPr>
              <w:rPr>
                <w:rFonts w:asciiTheme="minorEastAsia" w:eastAsiaTheme="minorEastAsia" w:hAnsiTheme="minorEastAsia"/>
                <w:sz w:val="2"/>
                <w:szCs w:val="2"/>
              </w:rPr>
            </w:pPr>
          </w:p>
        </w:tc>
        <w:tc>
          <w:tcPr>
            <w:tcW w:w="1884" w:type="dxa"/>
          </w:tcPr>
          <w:p w14:paraId="2859771C" w14:textId="77777777" w:rsidR="009C4A01" w:rsidRPr="00BF0D59" w:rsidRDefault="009B6A77">
            <w:pPr>
              <w:pStyle w:val="TableParagraph"/>
              <w:spacing w:before="50"/>
              <w:ind w:left="199" w:right="191"/>
              <w:jc w:val="center"/>
              <w:rPr>
                <w:rFonts w:asciiTheme="minorEastAsia" w:eastAsiaTheme="minorEastAsia" w:hAnsiTheme="minorEastAsia"/>
                <w:sz w:val="18"/>
              </w:rPr>
            </w:pPr>
            <w:r w:rsidRPr="00BF0D59">
              <w:rPr>
                <w:rFonts w:asciiTheme="minorEastAsia" w:eastAsiaTheme="minorEastAsia" w:hAnsiTheme="minorEastAsia"/>
                <w:sz w:val="18"/>
              </w:rPr>
              <w:t>地下井室</w:t>
            </w:r>
          </w:p>
        </w:tc>
        <w:tc>
          <w:tcPr>
            <w:tcW w:w="1276" w:type="dxa"/>
          </w:tcPr>
          <w:p w14:paraId="0B3B3FD2" w14:textId="77777777" w:rsidR="009C4A01" w:rsidRPr="00BF0D59" w:rsidRDefault="009B6A77">
            <w:pPr>
              <w:pStyle w:val="TableParagraph"/>
              <w:spacing w:before="50"/>
              <w:ind w:left="257" w:right="245"/>
              <w:jc w:val="center"/>
              <w:rPr>
                <w:rFonts w:asciiTheme="minorEastAsia" w:eastAsiaTheme="minorEastAsia" w:hAnsiTheme="minorEastAsia"/>
                <w:sz w:val="18"/>
              </w:rPr>
            </w:pPr>
            <w:r w:rsidRPr="00BF0D59">
              <w:rPr>
                <w:rFonts w:asciiTheme="minorEastAsia" w:eastAsiaTheme="minorEastAsia" w:hAnsiTheme="minorEastAsia"/>
                <w:sz w:val="18"/>
              </w:rPr>
              <w:t>56052214</w:t>
            </w:r>
          </w:p>
        </w:tc>
      </w:tr>
      <w:tr w:rsidR="00DE7AD9" w:rsidRPr="00BF0D59" w14:paraId="34D80BA0" w14:textId="77777777">
        <w:trPr>
          <w:trHeight w:val="329"/>
        </w:trPr>
        <w:tc>
          <w:tcPr>
            <w:tcW w:w="1169" w:type="dxa"/>
            <w:vMerge/>
            <w:tcBorders>
              <w:top w:val="nil"/>
            </w:tcBorders>
          </w:tcPr>
          <w:p w14:paraId="1AA1CFBA" w14:textId="77777777" w:rsidR="009C4A01" w:rsidRPr="00BF0D59" w:rsidRDefault="009C4A01">
            <w:pPr>
              <w:rPr>
                <w:rFonts w:asciiTheme="minorEastAsia" w:eastAsiaTheme="minorEastAsia" w:hAnsiTheme="minorEastAsia"/>
                <w:sz w:val="2"/>
                <w:szCs w:val="2"/>
              </w:rPr>
            </w:pPr>
          </w:p>
        </w:tc>
        <w:tc>
          <w:tcPr>
            <w:tcW w:w="1381" w:type="dxa"/>
          </w:tcPr>
          <w:p w14:paraId="4CAAE345" w14:textId="77777777" w:rsidR="009C4A01" w:rsidRPr="00BF0D59" w:rsidRDefault="009B6A77">
            <w:pPr>
              <w:pStyle w:val="TableParagraph"/>
              <w:spacing w:before="50"/>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差转台</w:t>
            </w:r>
          </w:p>
        </w:tc>
        <w:tc>
          <w:tcPr>
            <w:tcW w:w="1381" w:type="dxa"/>
          </w:tcPr>
          <w:p w14:paraId="52DD9998" w14:textId="77777777" w:rsidR="009C4A01" w:rsidRPr="00BF0D59" w:rsidRDefault="009B6A77">
            <w:pPr>
              <w:pStyle w:val="TableParagraph"/>
              <w:spacing w:before="50"/>
              <w:ind w:left="127" w:right="120"/>
              <w:jc w:val="center"/>
              <w:rPr>
                <w:rFonts w:asciiTheme="minorEastAsia" w:eastAsiaTheme="minorEastAsia" w:hAnsiTheme="minorEastAsia"/>
                <w:sz w:val="18"/>
              </w:rPr>
            </w:pPr>
            <w:r w:rsidRPr="00BF0D59">
              <w:rPr>
                <w:rFonts w:asciiTheme="minorEastAsia" w:eastAsiaTheme="minorEastAsia" w:hAnsiTheme="minorEastAsia"/>
                <w:sz w:val="18"/>
              </w:rPr>
              <w:t>56042210</w:t>
            </w:r>
          </w:p>
        </w:tc>
        <w:tc>
          <w:tcPr>
            <w:tcW w:w="1381" w:type="dxa"/>
            <w:vMerge/>
            <w:tcBorders>
              <w:top w:val="nil"/>
            </w:tcBorders>
          </w:tcPr>
          <w:p w14:paraId="1A5A39A8" w14:textId="77777777" w:rsidR="009C4A01" w:rsidRPr="00BF0D59" w:rsidRDefault="009C4A01">
            <w:pPr>
              <w:rPr>
                <w:rFonts w:asciiTheme="minorEastAsia" w:eastAsiaTheme="minorEastAsia" w:hAnsiTheme="minorEastAsia"/>
                <w:sz w:val="2"/>
                <w:szCs w:val="2"/>
              </w:rPr>
            </w:pPr>
          </w:p>
        </w:tc>
        <w:tc>
          <w:tcPr>
            <w:tcW w:w="1884" w:type="dxa"/>
          </w:tcPr>
          <w:p w14:paraId="1262A8EB" w14:textId="77777777" w:rsidR="009C4A01" w:rsidRPr="00BF0D59" w:rsidRDefault="009B6A77">
            <w:pPr>
              <w:pStyle w:val="TableParagraph"/>
              <w:spacing w:before="50"/>
              <w:ind w:left="199" w:right="191"/>
              <w:jc w:val="center"/>
              <w:rPr>
                <w:rFonts w:asciiTheme="minorEastAsia" w:eastAsiaTheme="minorEastAsia" w:hAnsiTheme="minorEastAsia"/>
                <w:sz w:val="18"/>
              </w:rPr>
            </w:pPr>
            <w:r w:rsidRPr="00BF0D59">
              <w:rPr>
                <w:rFonts w:asciiTheme="minorEastAsia" w:eastAsiaTheme="minorEastAsia" w:hAnsiTheme="minorEastAsia"/>
                <w:sz w:val="18"/>
              </w:rPr>
              <w:t>上杆</w:t>
            </w:r>
          </w:p>
        </w:tc>
        <w:tc>
          <w:tcPr>
            <w:tcW w:w="1276" w:type="dxa"/>
          </w:tcPr>
          <w:p w14:paraId="6DF6EC67" w14:textId="77777777" w:rsidR="009C4A01" w:rsidRPr="00BF0D59" w:rsidRDefault="009B6A77">
            <w:pPr>
              <w:pStyle w:val="TableParagraph"/>
              <w:spacing w:before="50"/>
              <w:ind w:left="257" w:right="245"/>
              <w:jc w:val="center"/>
              <w:rPr>
                <w:rFonts w:asciiTheme="minorEastAsia" w:eastAsiaTheme="minorEastAsia" w:hAnsiTheme="minorEastAsia"/>
                <w:sz w:val="18"/>
              </w:rPr>
            </w:pPr>
            <w:r w:rsidRPr="00BF0D59">
              <w:rPr>
                <w:rFonts w:asciiTheme="minorEastAsia" w:eastAsiaTheme="minorEastAsia" w:hAnsiTheme="minorEastAsia"/>
                <w:sz w:val="18"/>
              </w:rPr>
              <w:t>56052215</w:t>
            </w:r>
          </w:p>
        </w:tc>
      </w:tr>
      <w:tr w:rsidR="00DE7AD9" w:rsidRPr="00BF0D59" w14:paraId="787C6448" w14:textId="77777777">
        <w:trPr>
          <w:trHeight w:val="328"/>
        </w:trPr>
        <w:tc>
          <w:tcPr>
            <w:tcW w:w="1169" w:type="dxa"/>
            <w:vMerge/>
            <w:tcBorders>
              <w:top w:val="nil"/>
            </w:tcBorders>
          </w:tcPr>
          <w:p w14:paraId="5F42DBA7" w14:textId="77777777" w:rsidR="009C4A01" w:rsidRPr="00BF0D59" w:rsidRDefault="009C4A01">
            <w:pPr>
              <w:rPr>
                <w:rFonts w:asciiTheme="minorEastAsia" w:eastAsiaTheme="minorEastAsia" w:hAnsiTheme="minorEastAsia"/>
                <w:sz w:val="2"/>
                <w:szCs w:val="2"/>
              </w:rPr>
            </w:pPr>
          </w:p>
        </w:tc>
        <w:tc>
          <w:tcPr>
            <w:tcW w:w="1381" w:type="dxa"/>
          </w:tcPr>
          <w:p w14:paraId="22F19067" w14:textId="77777777" w:rsidR="009C4A01" w:rsidRPr="00BF0D59" w:rsidRDefault="009B6A77">
            <w:pPr>
              <w:pStyle w:val="TableParagraph"/>
              <w:spacing w:before="49"/>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发射塔</w:t>
            </w:r>
          </w:p>
        </w:tc>
        <w:tc>
          <w:tcPr>
            <w:tcW w:w="1381" w:type="dxa"/>
          </w:tcPr>
          <w:p w14:paraId="283D8720" w14:textId="77777777" w:rsidR="009C4A01" w:rsidRPr="00BF0D59" w:rsidRDefault="009B6A77">
            <w:pPr>
              <w:pStyle w:val="TableParagraph"/>
              <w:spacing w:before="49"/>
              <w:ind w:left="127" w:right="120"/>
              <w:jc w:val="center"/>
              <w:rPr>
                <w:rFonts w:asciiTheme="minorEastAsia" w:eastAsiaTheme="minorEastAsia" w:hAnsiTheme="minorEastAsia"/>
                <w:sz w:val="18"/>
              </w:rPr>
            </w:pPr>
            <w:r w:rsidRPr="00BF0D59">
              <w:rPr>
                <w:rFonts w:asciiTheme="minorEastAsia" w:eastAsiaTheme="minorEastAsia" w:hAnsiTheme="minorEastAsia"/>
                <w:sz w:val="18"/>
              </w:rPr>
              <w:t>56042211</w:t>
            </w:r>
          </w:p>
        </w:tc>
        <w:tc>
          <w:tcPr>
            <w:tcW w:w="1381" w:type="dxa"/>
            <w:vMerge/>
            <w:tcBorders>
              <w:top w:val="nil"/>
            </w:tcBorders>
          </w:tcPr>
          <w:p w14:paraId="5B75A9F2" w14:textId="77777777" w:rsidR="009C4A01" w:rsidRPr="00BF0D59" w:rsidRDefault="009C4A01">
            <w:pPr>
              <w:rPr>
                <w:rFonts w:asciiTheme="minorEastAsia" w:eastAsiaTheme="minorEastAsia" w:hAnsiTheme="minorEastAsia"/>
                <w:sz w:val="2"/>
                <w:szCs w:val="2"/>
              </w:rPr>
            </w:pPr>
          </w:p>
        </w:tc>
        <w:tc>
          <w:tcPr>
            <w:tcW w:w="1884" w:type="dxa"/>
          </w:tcPr>
          <w:p w14:paraId="4C058227" w14:textId="77777777" w:rsidR="009C4A01" w:rsidRPr="00BF0D59" w:rsidRDefault="009B6A77">
            <w:pPr>
              <w:pStyle w:val="TableParagraph"/>
              <w:spacing w:before="49"/>
              <w:ind w:left="199" w:right="191"/>
              <w:jc w:val="center"/>
              <w:rPr>
                <w:rFonts w:asciiTheme="minorEastAsia" w:eastAsiaTheme="minorEastAsia" w:hAnsiTheme="minorEastAsia"/>
                <w:sz w:val="18"/>
              </w:rPr>
            </w:pPr>
            <w:r w:rsidRPr="00BF0D59">
              <w:rPr>
                <w:rFonts w:asciiTheme="minorEastAsia" w:eastAsiaTheme="minorEastAsia" w:hAnsiTheme="minorEastAsia"/>
                <w:sz w:val="18"/>
              </w:rPr>
              <w:t>陆地通信面状要素</w:t>
            </w:r>
          </w:p>
        </w:tc>
        <w:tc>
          <w:tcPr>
            <w:tcW w:w="1276" w:type="dxa"/>
          </w:tcPr>
          <w:p w14:paraId="0A5EF8D3" w14:textId="77777777" w:rsidR="009C4A01" w:rsidRPr="00BF0D59" w:rsidRDefault="009B6A77">
            <w:pPr>
              <w:pStyle w:val="TableParagraph"/>
              <w:spacing w:before="49"/>
              <w:ind w:left="257" w:right="245"/>
              <w:jc w:val="center"/>
              <w:rPr>
                <w:rFonts w:asciiTheme="minorEastAsia" w:eastAsiaTheme="minorEastAsia" w:hAnsiTheme="minorEastAsia"/>
                <w:sz w:val="18"/>
              </w:rPr>
            </w:pPr>
            <w:r w:rsidRPr="00BF0D59">
              <w:rPr>
                <w:rFonts w:asciiTheme="minorEastAsia" w:eastAsiaTheme="minorEastAsia" w:hAnsiTheme="minorEastAsia"/>
                <w:sz w:val="18"/>
              </w:rPr>
              <w:t>56053000</w:t>
            </w:r>
          </w:p>
        </w:tc>
      </w:tr>
      <w:tr w:rsidR="00DE7AD9" w:rsidRPr="00BF0D59" w14:paraId="09DEB8FC" w14:textId="77777777">
        <w:trPr>
          <w:trHeight w:val="329"/>
        </w:trPr>
        <w:tc>
          <w:tcPr>
            <w:tcW w:w="1169" w:type="dxa"/>
            <w:vMerge/>
            <w:tcBorders>
              <w:top w:val="nil"/>
            </w:tcBorders>
          </w:tcPr>
          <w:p w14:paraId="57200FBF" w14:textId="77777777" w:rsidR="009C4A01" w:rsidRPr="00BF0D59" w:rsidRDefault="009C4A01">
            <w:pPr>
              <w:rPr>
                <w:rFonts w:asciiTheme="minorEastAsia" w:eastAsiaTheme="minorEastAsia" w:hAnsiTheme="minorEastAsia"/>
                <w:sz w:val="2"/>
                <w:szCs w:val="2"/>
              </w:rPr>
            </w:pPr>
          </w:p>
        </w:tc>
        <w:tc>
          <w:tcPr>
            <w:tcW w:w="1381" w:type="dxa"/>
          </w:tcPr>
          <w:p w14:paraId="0408FA51" w14:textId="77777777" w:rsidR="009C4A01" w:rsidRPr="00BF0D59" w:rsidRDefault="009B6A77">
            <w:pPr>
              <w:pStyle w:val="TableParagraph"/>
              <w:spacing w:before="51"/>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放大器</w:t>
            </w:r>
          </w:p>
        </w:tc>
        <w:tc>
          <w:tcPr>
            <w:tcW w:w="1381" w:type="dxa"/>
          </w:tcPr>
          <w:p w14:paraId="6777A66D" w14:textId="77777777" w:rsidR="009C4A01" w:rsidRPr="00BF0D59" w:rsidRDefault="009B6A77">
            <w:pPr>
              <w:pStyle w:val="TableParagraph"/>
              <w:spacing w:before="51"/>
              <w:ind w:left="127" w:right="120"/>
              <w:jc w:val="center"/>
              <w:rPr>
                <w:rFonts w:asciiTheme="minorEastAsia" w:eastAsiaTheme="minorEastAsia" w:hAnsiTheme="minorEastAsia"/>
                <w:sz w:val="18"/>
              </w:rPr>
            </w:pPr>
            <w:r w:rsidRPr="00BF0D59">
              <w:rPr>
                <w:rFonts w:asciiTheme="minorEastAsia" w:eastAsiaTheme="minorEastAsia" w:hAnsiTheme="minorEastAsia"/>
                <w:sz w:val="18"/>
              </w:rPr>
              <w:t>56042212</w:t>
            </w:r>
          </w:p>
        </w:tc>
        <w:tc>
          <w:tcPr>
            <w:tcW w:w="1381" w:type="dxa"/>
            <w:vMerge w:val="restart"/>
          </w:tcPr>
          <w:p w14:paraId="74389BDB" w14:textId="77777777" w:rsidR="009C4A01" w:rsidRPr="00BF0D59" w:rsidRDefault="009C4A01">
            <w:pPr>
              <w:pStyle w:val="TableParagraph"/>
              <w:rPr>
                <w:rFonts w:asciiTheme="minorEastAsia" w:eastAsiaTheme="minorEastAsia" w:hAnsiTheme="minorEastAsia"/>
                <w:sz w:val="18"/>
              </w:rPr>
            </w:pPr>
          </w:p>
          <w:p w14:paraId="3AC00EDB" w14:textId="77777777" w:rsidR="009C4A01" w:rsidRPr="00BF0D59" w:rsidRDefault="009C4A01">
            <w:pPr>
              <w:pStyle w:val="TableParagraph"/>
              <w:rPr>
                <w:rFonts w:asciiTheme="minorEastAsia" w:eastAsiaTheme="minorEastAsia" w:hAnsiTheme="minorEastAsia"/>
                <w:sz w:val="18"/>
              </w:rPr>
            </w:pPr>
          </w:p>
          <w:p w14:paraId="7506A96B" w14:textId="77777777" w:rsidR="009C4A01" w:rsidRPr="00BF0D59" w:rsidRDefault="009C4A01">
            <w:pPr>
              <w:pStyle w:val="TableParagraph"/>
              <w:rPr>
                <w:rFonts w:asciiTheme="minorEastAsia" w:eastAsiaTheme="minorEastAsia" w:hAnsiTheme="minorEastAsia"/>
                <w:sz w:val="18"/>
              </w:rPr>
            </w:pPr>
          </w:p>
          <w:p w14:paraId="1B9E611D" w14:textId="77777777" w:rsidR="009C4A01" w:rsidRPr="00BF0D59" w:rsidRDefault="009C4A01">
            <w:pPr>
              <w:pStyle w:val="TableParagraph"/>
              <w:rPr>
                <w:rFonts w:asciiTheme="minorEastAsia" w:eastAsiaTheme="minorEastAsia" w:hAnsiTheme="minorEastAsia"/>
                <w:sz w:val="18"/>
              </w:rPr>
            </w:pPr>
          </w:p>
          <w:p w14:paraId="26005719" w14:textId="77777777" w:rsidR="009C4A01" w:rsidRPr="00BF0D59" w:rsidRDefault="009C4A01">
            <w:pPr>
              <w:pStyle w:val="TableParagraph"/>
              <w:rPr>
                <w:rFonts w:asciiTheme="minorEastAsia" w:eastAsiaTheme="minorEastAsia" w:hAnsiTheme="minorEastAsia"/>
                <w:sz w:val="18"/>
              </w:rPr>
            </w:pPr>
          </w:p>
          <w:p w14:paraId="761A3172" w14:textId="77777777" w:rsidR="009C4A01" w:rsidRPr="00BF0D59" w:rsidRDefault="009C4A01">
            <w:pPr>
              <w:pStyle w:val="TableParagraph"/>
              <w:rPr>
                <w:rFonts w:asciiTheme="minorEastAsia" w:eastAsiaTheme="minorEastAsia" w:hAnsiTheme="minorEastAsia"/>
                <w:sz w:val="18"/>
              </w:rPr>
            </w:pPr>
          </w:p>
          <w:p w14:paraId="65E7DAAC" w14:textId="77777777" w:rsidR="009C4A01" w:rsidRPr="00BF0D59" w:rsidRDefault="009C4A01">
            <w:pPr>
              <w:pStyle w:val="TableParagraph"/>
              <w:rPr>
                <w:rFonts w:asciiTheme="minorEastAsia" w:eastAsiaTheme="minorEastAsia" w:hAnsiTheme="minorEastAsia"/>
                <w:sz w:val="18"/>
              </w:rPr>
            </w:pPr>
          </w:p>
          <w:p w14:paraId="0ABCE6DB" w14:textId="77777777" w:rsidR="009C4A01" w:rsidRPr="00BF0D59" w:rsidRDefault="009C4A01">
            <w:pPr>
              <w:pStyle w:val="TableParagraph"/>
              <w:rPr>
                <w:rFonts w:asciiTheme="minorEastAsia" w:eastAsiaTheme="minorEastAsia" w:hAnsiTheme="minorEastAsia"/>
                <w:sz w:val="18"/>
              </w:rPr>
            </w:pPr>
          </w:p>
          <w:p w14:paraId="0BF12864" w14:textId="77777777" w:rsidR="009C4A01" w:rsidRPr="00BF0D59" w:rsidRDefault="009C4A01">
            <w:pPr>
              <w:pStyle w:val="TableParagraph"/>
              <w:rPr>
                <w:rFonts w:asciiTheme="minorEastAsia" w:eastAsiaTheme="minorEastAsia" w:hAnsiTheme="minorEastAsia"/>
                <w:sz w:val="18"/>
              </w:rPr>
            </w:pPr>
          </w:p>
          <w:p w14:paraId="3DA74D15" w14:textId="77777777" w:rsidR="009C4A01" w:rsidRPr="00BF0D59" w:rsidRDefault="009C4A01">
            <w:pPr>
              <w:pStyle w:val="TableParagraph"/>
              <w:rPr>
                <w:rFonts w:asciiTheme="minorEastAsia" w:eastAsiaTheme="minorEastAsia" w:hAnsiTheme="minorEastAsia"/>
                <w:sz w:val="18"/>
              </w:rPr>
            </w:pPr>
          </w:p>
          <w:p w14:paraId="564506C7" w14:textId="77777777" w:rsidR="009C4A01" w:rsidRPr="00BF0D59" w:rsidRDefault="009C4A01">
            <w:pPr>
              <w:pStyle w:val="TableParagraph"/>
              <w:rPr>
                <w:rFonts w:asciiTheme="minorEastAsia" w:eastAsiaTheme="minorEastAsia" w:hAnsiTheme="minorEastAsia"/>
                <w:sz w:val="18"/>
              </w:rPr>
            </w:pPr>
          </w:p>
          <w:p w14:paraId="3121EC91" w14:textId="77777777" w:rsidR="009C4A01" w:rsidRPr="00BF0D59" w:rsidRDefault="009C4A01">
            <w:pPr>
              <w:pStyle w:val="TableParagraph"/>
              <w:rPr>
                <w:rFonts w:asciiTheme="minorEastAsia" w:eastAsiaTheme="minorEastAsia" w:hAnsiTheme="minorEastAsia"/>
                <w:sz w:val="18"/>
              </w:rPr>
            </w:pPr>
          </w:p>
          <w:p w14:paraId="7D7D3C35" w14:textId="77777777" w:rsidR="009C4A01" w:rsidRPr="00BF0D59" w:rsidRDefault="009C4A01">
            <w:pPr>
              <w:pStyle w:val="TableParagraph"/>
              <w:rPr>
                <w:rFonts w:asciiTheme="minorEastAsia" w:eastAsiaTheme="minorEastAsia" w:hAnsiTheme="minorEastAsia"/>
                <w:sz w:val="18"/>
              </w:rPr>
            </w:pPr>
          </w:p>
          <w:p w14:paraId="487BACAC" w14:textId="77777777" w:rsidR="009C4A01" w:rsidRPr="00BF0D59" w:rsidRDefault="009C4A01">
            <w:pPr>
              <w:pStyle w:val="TableParagraph"/>
              <w:rPr>
                <w:rFonts w:asciiTheme="minorEastAsia" w:eastAsiaTheme="minorEastAsia" w:hAnsiTheme="minorEastAsia"/>
                <w:sz w:val="18"/>
              </w:rPr>
            </w:pPr>
          </w:p>
          <w:p w14:paraId="4B9C2038" w14:textId="77777777" w:rsidR="009C4A01" w:rsidRPr="00BF0D59" w:rsidRDefault="009C4A01">
            <w:pPr>
              <w:pStyle w:val="TableParagraph"/>
              <w:rPr>
                <w:rFonts w:asciiTheme="minorEastAsia" w:eastAsiaTheme="minorEastAsia" w:hAnsiTheme="minorEastAsia"/>
                <w:sz w:val="18"/>
              </w:rPr>
            </w:pPr>
          </w:p>
          <w:p w14:paraId="3F8CE719" w14:textId="77777777" w:rsidR="009C4A01" w:rsidRPr="00BF0D59" w:rsidRDefault="009C4A01">
            <w:pPr>
              <w:pStyle w:val="TableParagraph"/>
              <w:spacing w:before="11"/>
              <w:rPr>
                <w:rFonts w:asciiTheme="minorEastAsia" w:eastAsiaTheme="minorEastAsia" w:hAnsiTheme="minorEastAsia"/>
                <w:sz w:val="14"/>
              </w:rPr>
            </w:pPr>
          </w:p>
          <w:p w14:paraId="1B8A935C" w14:textId="77777777" w:rsidR="009C4A01" w:rsidRPr="00BF0D59" w:rsidRDefault="009B6A77">
            <w:pPr>
              <w:pStyle w:val="TableParagraph"/>
              <w:ind w:left="330"/>
              <w:rPr>
                <w:rFonts w:asciiTheme="minorEastAsia" w:eastAsiaTheme="minorEastAsia" w:hAnsiTheme="minorEastAsia"/>
                <w:b/>
                <w:sz w:val="18"/>
              </w:rPr>
            </w:pPr>
            <w:r w:rsidRPr="00BF0D59">
              <w:rPr>
                <w:rFonts w:asciiTheme="minorEastAsia" w:eastAsiaTheme="minorEastAsia" w:hAnsiTheme="minorEastAsia"/>
                <w:b/>
                <w:sz w:val="18"/>
              </w:rPr>
              <w:t>水下光缆</w:t>
            </w:r>
          </w:p>
        </w:tc>
        <w:tc>
          <w:tcPr>
            <w:tcW w:w="1884" w:type="dxa"/>
          </w:tcPr>
          <w:p w14:paraId="2E43EBC4" w14:textId="77777777" w:rsidR="009C4A01" w:rsidRPr="00BF0D59" w:rsidRDefault="009B6A77">
            <w:pPr>
              <w:pStyle w:val="TableParagraph"/>
              <w:spacing w:before="51"/>
              <w:ind w:left="199" w:right="191"/>
              <w:jc w:val="center"/>
              <w:rPr>
                <w:rFonts w:asciiTheme="minorEastAsia" w:eastAsiaTheme="minorEastAsia" w:hAnsiTheme="minorEastAsia"/>
                <w:sz w:val="18"/>
              </w:rPr>
            </w:pPr>
            <w:r w:rsidRPr="00BF0D59">
              <w:rPr>
                <w:rFonts w:asciiTheme="minorEastAsia" w:eastAsiaTheme="minorEastAsia" w:hAnsiTheme="minorEastAsia"/>
                <w:sz w:val="18"/>
              </w:rPr>
              <w:t>水下光缆管段</w:t>
            </w:r>
          </w:p>
        </w:tc>
        <w:tc>
          <w:tcPr>
            <w:tcW w:w="1276" w:type="dxa"/>
          </w:tcPr>
          <w:p w14:paraId="7EB892A5" w14:textId="77777777" w:rsidR="009C4A01" w:rsidRPr="00BF0D59" w:rsidRDefault="009B6A77">
            <w:pPr>
              <w:pStyle w:val="TableParagraph"/>
              <w:spacing w:before="51"/>
              <w:ind w:left="257" w:right="245"/>
              <w:jc w:val="center"/>
              <w:rPr>
                <w:rFonts w:asciiTheme="minorEastAsia" w:eastAsiaTheme="minorEastAsia" w:hAnsiTheme="minorEastAsia"/>
                <w:sz w:val="18"/>
              </w:rPr>
            </w:pPr>
            <w:r w:rsidRPr="00BF0D59">
              <w:rPr>
                <w:rFonts w:asciiTheme="minorEastAsia" w:eastAsiaTheme="minorEastAsia" w:hAnsiTheme="minorEastAsia"/>
                <w:sz w:val="18"/>
              </w:rPr>
              <w:t>56061000</w:t>
            </w:r>
          </w:p>
        </w:tc>
      </w:tr>
      <w:tr w:rsidR="00DE7AD9" w:rsidRPr="00BF0D59" w14:paraId="3093DA69" w14:textId="77777777">
        <w:trPr>
          <w:trHeight w:val="329"/>
        </w:trPr>
        <w:tc>
          <w:tcPr>
            <w:tcW w:w="1169" w:type="dxa"/>
            <w:vMerge/>
            <w:tcBorders>
              <w:top w:val="nil"/>
            </w:tcBorders>
          </w:tcPr>
          <w:p w14:paraId="406B4488" w14:textId="77777777" w:rsidR="009C4A01" w:rsidRPr="00BF0D59" w:rsidRDefault="009C4A01">
            <w:pPr>
              <w:rPr>
                <w:rFonts w:asciiTheme="minorEastAsia" w:eastAsiaTheme="minorEastAsia" w:hAnsiTheme="minorEastAsia"/>
                <w:sz w:val="2"/>
                <w:szCs w:val="2"/>
              </w:rPr>
            </w:pPr>
          </w:p>
        </w:tc>
        <w:tc>
          <w:tcPr>
            <w:tcW w:w="1381" w:type="dxa"/>
          </w:tcPr>
          <w:p w14:paraId="6E30FCF4" w14:textId="77777777" w:rsidR="009C4A01" w:rsidRPr="00BF0D59" w:rsidRDefault="009B6A77">
            <w:pPr>
              <w:pStyle w:val="TableParagraph"/>
              <w:spacing w:before="50"/>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交换站</w:t>
            </w:r>
          </w:p>
        </w:tc>
        <w:tc>
          <w:tcPr>
            <w:tcW w:w="1381" w:type="dxa"/>
          </w:tcPr>
          <w:p w14:paraId="68651DE4" w14:textId="77777777" w:rsidR="009C4A01" w:rsidRPr="00BF0D59" w:rsidRDefault="009B6A77">
            <w:pPr>
              <w:pStyle w:val="TableParagraph"/>
              <w:spacing w:before="50"/>
              <w:ind w:left="127" w:right="120"/>
              <w:jc w:val="center"/>
              <w:rPr>
                <w:rFonts w:asciiTheme="minorEastAsia" w:eastAsiaTheme="minorEastAsia" w:hAnsiTheme="minorEastAsia"/>
                <w:sz w:val="18"/>
              </w:rPr>
            </w:pPr>
            <w:r w:rsidRPr="00BF0D59">
              <w:rPr>
                <w:rFonts w:asciiTheme="minorEastAsia" w:eastAsiaTheme="minorEastAsia" w:hAnsiTheme="minorEastAsia"/>
                <w:sz w:val="18"/>
              </w:rPr>
              <w:t>56042213</w:t>
            </w:r>
          </w:p>
        </w:tc>
        <w:tc>
          <w:tcPr>
            <w:tcW w:w="1381" w:type="dxa"/>
            <w:vMerge/>
            <w:tcBorders>
              <w:top w:val="nil"/>
            </w:tcBorders>
          </w:tcPr>
          <w:p w14:paraId="0A389A69" w14:textId="77777777" w:rsidR="009C4A01" w:rsidRPr="00BF0D59" w:rsidRDefault="009C4A01">
            <w:pPr>
              <w:rPr>
                <w:rFonts w:asciiTheme="minorEastAsia" w:eastAsiaTheme="minorEastAsia" w:hAnsiTheme="minorEastAsia"/>
                <w:sz w:val="2"/>
                <w:szCs w:val="2"/>
              </w:rPr>
            </w:pPr>
          </w:p>
        </w:tc>
        <w:tc>
          <w:tcPr>
            <w:tcW w:w="1884" w:type="dxa"/>
          </w:tcPr>
          <w:p w14:paraId="388854CF" w14:textId="77777777" w:rsidR="009C4A01" w:rsidRPr="00BF0D59" w:rsidRDefault="009B6A77">
            <w:pPr>
              <w:pStyle w:val="TableParagraph"/>
              <w:spacing w:before="50"/>
              <w:ind w:left="199" w:right="191"/>
              <w:jc w:val="center"/>
              <w:rPr>
                <w:rFonts w:asciiTheme="minorEastAsia" w:eastAsiaTheme="minorEastAsia" w:hAnsiTheme="minorEastAsia"/>
                <w:sz w:val="18"/>
              </w:rPr>
            </w:pPr>
            <w:r w:rsidRPr="00BF0D59">
              <w:rPr>
                <w:rFonts w:asciiTheme="minorEastAsia" w:eastAsiaTheme="minorEastAsia" w:hAnsiTheme="minorEastAsia"/>
                <w:sz w:val="18"/>
              </w:rPr>
              <w:t>直通</w:t>
            </w:r>
          </w:p>
        </w:tc>
        <w:tc>
          <w:tcPr>
            <w:tcW w:w="1276" w:type="dxa"/>
          </w:tcPr>
          <w:p w14:paraId="612A588C" w14:textId="77777777" w:rsidR="009C4A01" w:rsidRPr="00BF0D59" w:rsidRDefault="009B6A77">
            <w:pPr>
              <w:pStyle w:val="TableParagraph"/>
              <w:spacing w:before="50"/>
              <w:ind w:left="257" w:right="245"/>
              <w:jc w:val="center"/>
              <w:rPr>
                <w:rFonts w:asciiTheme="minorEastAsia" w:eastAsiaTheme="minorEastAsia" w:hAnsiTheme="minorEastAsia"/>
                <w:sz w:val="18"/>
              </w:rPr>
            </w:pPr>
            <w:r w:rsidRPr="00BF0D59">
              <w:rPr>
                <w:rFonts w:asciiTheme="minorEastAsia" w:eastAsiaTheme="minorEastAsia" w:hAnsiTheme="minorEastAsia"/>
                <w:sz w:val="18"/>
              </w:rPr>
              <w:t>56062101</w:t>
            </w:r>
          </w:p>
        </w:tc>
      </w:tr>
      <w:tr w:rsidR="00DE7AD9" w:rsidRPr="00BF0D59" w14:paraId="1EEFD205" w14:textId="77777777">
        <w:trPr>
          <w:trHeight w:val="328"/>
        </w:trPr>
        <w:tc>
          <w:tcPr>
            <w:tcW w:w="1169" w:type="dxa"/>
            <w:vMerge/>
            <w:tcBorders>
              <w:top w:val="nil"/>
            </w:tcBorders>
          </w:tcPr>
          <w:p w14:paraId="332EC909" w14:textId="77777777" w:rsidR="009C4A01" w:rsidRPr="00BF0D59" w:rsidRDefault="009C4A01">
            <w:pPr>
              <w:rPr>
                <w:rFonts w:asciiTheme="minorEastAsia" w:eastAsiaTheme="minorEastAsia" w:hAnsiTheme="minorEastAsia"/>
                <w:sz w:val="2"/>
                <w:szCs w:val="2"/>
              </w:rPr>
            </w:pPr>
          </w:p>
        </w:tc>
        <w:tc>
          <w:tcPr>
            <w:tcW w:w="1381" w:type="dxa"/>
          </w:tcPr>
          <w:p w14:paraId="24E31E69" w14:textId="77777777" w:rsidR="009C4A01" w:rsidRPr="00BF0D59" w:rsidRDefault="009B6A77">
            <w:pPr>
              <w:pStyle w:val="TableParagraph"/>
              <w:spacing w:before="50"/>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基站</w:t>
            </w:r>
          </w:p>
        </w:tc>
        <w:tc>
          <w:tcPr>
            <w:tcW w:w="1381" w:type="dxa"/>
          </w:tcPr>
          <w:p w14:paraId="38126834" w14:textId="77777777" w:rsidR="009C4A01" w:rsidRPr="00BF0D59" w:rsidRDefault="009B6A77">
            <w:pPr>
              <w:pStyle w:val="TableParagraph"/>
              <w:spacing w:before="50"/>
              <w:ind w:left="127" w:right="120"/>
              <w:jc w:val="center"/>
              <w:rPr>
                <w:rFonts w:asciiTheme="minorEastAsia" w:eastAsiaTheme="minorEastAsia" w:hAnsiTheme="minorEastAsia"/>
                <w:sz w:val="18"/>
              </w:rPr>
            </w:pPr>
            <w:r w:rsidRPr="00BF0D59">
              <w:rPr>
                <w:rFonts w:asciiTheme="minorEastAsia" w:eastAsiaTheme="minorEastAsia" w:hAnsiTheme="minorEastAsia"/>
                <w:sz w:val="18"/>
              </w:rPr>
              <w:t>56042214</w:t>
            </w:r>
          </w:p>
        </w:tc>
        <w:tc>
          <w:tcPr>
            <w:tcW w:w="1381" w:type="dxa"/>
            <w:vMerge/>
            <w:tcBorders>
              <w:top w:val="nil"/>
            </w:tcBorders>
          </w:tcPr>
          <w:p w14:paraId="3534665D" w14:textId="77777777" w:rsidR="009C4A01" w:rsidRPr="00BF0D59" w:rsidRDefault="009C4A01">
            <w:pPr>
              <w:rPr>
                <w:rFonts w:asciiTheme="minorEastAsia" w:eastAsiaTheme="minorEastAsia" w:hAnsiTheme="minorEastAsia"/>
                <w:sz w:val="2"/>
                <w:szCs w:val="2"/>
              </w:rPr>
            </w:pPr>
          </w:p>
        </w:tc>
        <w:tc>
          <w:tcPr>
            <w:tcW w:w="1884" w:type="dxa"/>
          </w:tcPr>
          <w:p w14:paraId="3647BE99" w14:textId="77777777" w:rsidR="009C4A01" w:rsidRPr="00BF0D59" w:rsidRDefault="009B6A77">
            <w:pPr>
              <w:pStyle w:val="TableParagraph"/>
              <w:spacing w:before="50"/>
              <w:ind w:left="199" w:right="191"/>
              <w:jc w:val="center"/>
              <w:rPr>
                <w:rFonts w:asciiTheme="minorEastAsia" w:eastAsiaTheme="minorEastAsia" w:hAnsiTheme="minorEastAsia"/>
                <w:sz w:val="18"/>
              </w:rPr>
            </w:pPr>
            <w:r w:rsidRPr="00BF0D59">
              <w:rPr>
                <w:rFonts w:asciiTheme="minorEastAsia" w:eastAsiaTheme="minorEastAsia" w:hAnsiTheme="minorEastAsia"/>
                <w:sz w:val="18"/>
              </w:rPr>
              <w:t>分支</w:t>
            </w:r>
          </w:p>
        </w:tc>
        <w:tc>
          <w:tcPr>
            <w:tcW w:w="1276" w:type="dxa"/>
          </w:tcPr>
          <w:p w14:paraId="7967D1FD" w14:textId="77777777" w:rsidR="009C4A01" w:rsidRPr="00BF0D59" w:rsidRDefault="009B6A77">
            <w:pPr>
              <w:pStyle w:val="TableParagraph"/>
              <w:spacing w:before="50"/>
              <w:ind w:left="257" w:right="245"/>
              <w:jc w:val="center"/>
              <w:rPr>
                <w:rFonts w:asciiTheme="minorEastAsia" w:eastAsiaTheme="minorEastAsia" w:hAnsiTheme="minorEastAsia"/>
                <w:sz w:val="18"/>
              </w:rPr>
            </w:pPr>
            <w:r w:rsidRPr="00BF0D59">
              <w:rPr>
                <w:rFonts w:asciiTheme="minorEastAsia" w:eastAsiaTheme="minorEastAsia" w:hAnsiTheme="minorEastAsia"/>
                <w:sz w:val="18"/>
              </w:rPr>
              <w:t>56062102</w:t>
            </w:r>
          </w:p>
        </w:tc>
      </w:tr>
      <w:tr w:rsidR="00DE7AD9" w:rsidRPr="00BF0D59" w14:paraId="35F7961C" w14:textId="77777777">
        <w:trPr>
          <w:trHeight w:val="329"/>
        </w:trPr>
        <w:tc>
          <w:tcPr>
            <w:tcW w:w="1169" w:type="dxa"/>
            <w:vMerge/>
            <w:tcBorders>
              <w:top w:val="nil"/>
            </w:tcBorders>
          </w:tcPr>
          <w:p w14:paraId="7158CE13" w14:textId="77777777" w:rsidR="009C4A01" w:rsidRPr="00BF0D59" w:rsidRDefault="009C4A01">
            <w:pPr>
              <w:rPr>
                <w:rFonts w:asciiTheme="minorEastAsia" w:eastAsiaTheme="minorEastAsia" w:hAnsiTheme="minorEastAsia"/>
                <w:sz w:val="2"/>
                <w:szCs w:val="2"/>
              </w:rPr>
            </w:pPr>
          </w:p>
        </w:tc>
        <w:tc>
          <w:tcPr>
            <w:tcW w:w="1381" w:type="dxa"/>
          </w:tcPr>
          <w:p w14:paraId="76E69AF2" w14:textId="77777777" w:rsidR="009C4A01" w:rsidRPr="00BF0D59" w:rsidRDefault="009B6A77">
            <w:pPr>
              <w:pStyle w:val="TableParagraph"/>
              <w:spacing w:before="49"/>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地下井室</w:t>
            </w:r>
          </w:p>
        </w:tc>
        <w:tc>
          <w:tcPr>
            <w:tcW w:w="1381" w:type="dxa"/>
          </w:tcPr>
          <w:p w14:paraId="07D3336C" w14:textId="77777777" w:rsidR="009C4A01" w:rsidRPr="00BF0D59" w:rsidRDefault="009B6A77">
            <w:pPr>
              <w:pStyle w:val="TableParagraph"/>
              <w:spacing w:before="49"/>
              <w:ind w:left="127" w:right="120"/>
              <w:jc w:val="center"/>
              <w:rPr>
                <w:rFonts w:asciiTheme="minorEastAsia" w:eastAsiaTheme="minorEastAsia" w:hAnsiTheme="minorEastAsia"/>
                <w:sz w:val="18"/>
              </w:rPr>
            </w:pPr>
            <w:r w:rsidRPr="00BF0D59">
              <w:rPr>
                <w:rFonts w:asciiTheme="minorEastAsia" w:eastAsiaTheme="minorEastAsia" w:hAnsiTheme="minorEastAsia"/>
                <w:sz w:val="18"/>
              </w:rPr>
              <w:t>56042215</w:t>
            </w:r>
          </w:p>
        </w:tc>
        <w:tc>
          <w:tcPr>
            <w:tcW w:w="1381" w:type="dxa"/>
            <w:vMerge/>
            <w:tcBorders>
              <w:top w:val="nil"/>
            </w:tcBorders>
          </w:tcPr>
          <w:p w14:paraId="4C68734D" w14:textId="77777777" w:rsidR="009C4A01" w:rsidRPr="00BF0D59" w:rsidRDefault="009C4A01">
            <w:pPr>
              <w:rPr>
                <w:rFonts w:asciiTheme="minorEastAsia" w:eastAsiaTheme="minorEastAsia" w:hAnsiTheme="minorEastAsia"/>
                <w:sz w:val="2"/>
                <w:szCs w:val="2"/>
              </w:rPr>
            </w:pPr>
          </w:p>
        </w:tc>
        <w:tc>
          <w:tcPr>
            <w:tcW w:w="1884" w:type="dxa"/>
          </w:tcPr>
          <w:p w14:paraId="5E1C2C3C" w14:textId="77777777" w:rsidR="009C4A01" w:rsidRPr="00BF0D59" w:rsidRDefault="009B6A77">
            <w:pPr>
              <w:pStyle w:val="TableParagraph"/>
              <w:spacing w:before="49"/>
              <w:ind w:left="201" w:right="191"/>
              <w:jc w:val="center"/>
              <w:rPr>
                <w:rFonts w:asciiTheme="minorEastAsia" w:eastAsiaTheme="minorEastAsia" w:hAnsiTheme="minorEastAsia"/>
                <w:sz w:val="18"/>
              </w:rPr>
            </w:pPr>
            <w:r w:rsidRPr="00BF0D59">
              <w:rPr>
                <w:rFonts w:asciiTheme="minorEastAsia" w:eastAsiaTheme="minorEastAsia" w:hAnsiTheme="minorEastAsia"/>
                <w:sz w:val="18"/>
              </w:rPr>
              <w:t>预留口</w:t>
            </w:r>
          </w:p>
        </w:tc>
        <w:tc>
          <w:tcPr>
            <w:tcW w:w="1276" w:type="dxa"/>
          </w:tcPr>
          <w:p w14:paraId="79D9DCC6" w14:textId="77777777" w:rsidR="009C4A01" w:rsidRPr="00BF0D59" w:rsidRDefault="009B6A77">
            <w:pPr>
              <w:pStyle w:val="TableParagraph"/>
              <w:spacing w:before="49"/>
              <w:ind w:left="257" w:right="245"/>
              <w:jc w:val="center"/>
              <w:rPr>
                <w:rFonts w:asciiTheme="minorEastAsia" w:eastAsiaTheme="minorEastAsia" w:hAnsiTheme="minorEastAsia"/>
                <w:sz w:val="18"/>
              </w:rPr>
            </w:pPr>
            <w:r w:rsidRPr="00BF0D59">
              <w:rPr>
                <w:rFonts w:asciiTheme="minorEastAsia" w:eastAsiaTheme="minorEastAsia" w:hAnsiTheme="minorEastAsia"/>
                <w:sz w:val="18"/>
              </w:rPr>
              <w:t>56062103</w:t>
            </w:r>
          </w:p>
        </w:tc>
      </w:tr>
      <w:tr w:rsidR="00DE7AD9" w:rsidRPr="00BF0D59" w14:paraId="31596BCB" w14:textId="77777777">
        <w:trPr>
          <w:trHeight w:val="328"/>
        </w:trPr>
        <w:tc>
          <w:tcPr>
            <w:tcW w:w="1169" w:type="dxa"/>
            <w:vMerge/>
            <w:tcBorders>
              <w:top w:val="nil"/>
            </w:tcBorders>
          </w:tcPr>
          <w:p w14:paraId="76468583" w14:textId="77777777" w:rsidR="009C4A01" w:rsidRPr="00BF0D59" w:rsidRDefault="009C4A01">
            <w:pPr>
              <w:rPr>
                <w:rFonts w:asciiTheme="minorEastAsia" w:eastAsiaTheme="minorEastAsia" w:hAnsiTheme="minorEastAsia"/>
                <w:sz w:val="2"/>
                <w:szCs w:val="2"/>
              </w:rPr>
            </w:pPr>
          </w:p>
        </w:tc>
        <w:tc>
          <w:tcPr>
            <w:tcW w:w="1381" w:type="dxa"/>
          </w:tcPr>
          <w:p w14:paraId="0A7CEE86" w14:textId="77777777" w:rsidR="009C4A01" w:rsidRPr="00BF0D59" w:rsidRDefault="009B6A77">
            <w:pPr>
              <w:pStyle w:val="TableParagraph"/>
              <w:spacing w:before="51"/>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上杆</w:t>
            </w:r>
          </w:p>
        </w:tc>
        <w:tc>
          <w:tcPr>
            <w:tcW w:w="1381" w:type="dxa"/>
          </w:tcPr>
          <w:p w14:paraId="75D74EF0" w14:textId="77777777" w:rsidR="009C4A01" w:rsidRPr="00BF0D59" w:rsidRDefault="009B6A77">
            <w:pPr>
              <w:pStyle w:val="TableParagraph"/>
              <w:spacing w:before="51"/>
              <w:ind w:left="127" w:right="120"/>
              <w:jc w:val="center"/>
              <w:rPr>
                <w:rFonts w:asciiTheme="minorEastAsia" w:eastAsiaTheme="minorEastAsia" w:hAnsiTheme="minorEastAsia"/>
                <w:sz w:val="18"/>
              </w:rPr>
            </w:pPr>
            <w:r w:rsidRPr="00BF0D59">
              <w:rPr>
                <w:rFonts w:asciiTheme="minorEastAsia" w:eastAsiaTheme="minorEastAsia" w:hAnsiTheme="minorEastAsia"/>
                <w:sz w:val="18"/>
              </w:rPr>
              <w:t>56042216</w:t>
            </w:r>
          </w:p>
        </w:tc>
        <w:tc>
          <w:tcPr>
            <w:tcW w:w="1381" w:type="dxa"/>
            <w:vMerge/>
            <w:tcBorders>
              <w:top w:val="nil"/>
            </w:tcBorders>
          </w:tcPr>
          <w:p w14:paraId="5FFC393C" w14:textId="77777777" w:rsidR="009C4A01" w:rsidRPr="00BF0D59" w:rsidRDefault="009C4A01">
            <w:pPr>
              <w:rPr>
                <w:rFonts w:asciiTheme="minorEastAsia" w:eastAsiaTheme="minorEastAsia" w:hAnsiTheme="minorEastAsia"/>
                <w:sz w:val="2"/>
                <w:szCs w:val="2"/>
              </w:rPr>
            </w:pPr>
          </w:p>
        </w:tc>
        <w:tc>
          <w:tcPr>
            <w:tcW w:w="1884" w:type="dxa"/>
          </w:tcPr>
          <w:p w14:paraId="6A2C89F0" w14:textId="77777777" w:rsidR="009C4A01" w:rsidRPr="00BF0D59" w:rsidRDefault="009B6A77">
            <w:pPr>
              <w:pStyle w:val="TableParagraph"/>
              <w:spacing w:before="51"/>
              <w:ind w:left="201" w:right="191"/>
              <w:jc w:val="center"/>
              <w:rPr>
                <w:rFonts w:asciiTheme="minorEastAsia" w:eastAsiaTheme="minorEastAsia" w:hAnsiTheme="minorEastAsia"/>
                <w:sz w:val="18"/>
              </w:rPr>
            </w:pPr>
            <w:r w:rsidRPr="00BF0D59">
              <w:rPr>
                <w:rFonts w:asciiTheme="minorEastAsia" w:eastAsiaTheme="minorEastAsia" w:hAnsiTheme="minorEastAsia"/>
                <w:sz w:val="18"/>
              </w:rPr>
              <w:t>非普查</w:t>
            </w:r>
          </w:p>
        </w:tc>
        <w:tc>
          <w:tcPr>
            <w:tcW w:w="1276" w:type="dxa"/>
          </w:tcPr>
          <w:p w14:paraId="49B49F8B" w14:textId="77777777" w:rsidR="009C4A01" w:rsidRPr="00BF0D59" w:rsidRDefault="009B6A77">
            <w:pPr>
              <w:pStyle w:val="TableParagraph"/>
              <w:spacing w:before="51"/>
              <w:ind w:left="257" w:right="245"/>
              <w:jc w:val="center"/>
              <w:rPr>
                <w:rFonts w:asciiTheme="minorEastAsia" w:eastAsiaTheme="minorEastAsia" w:hAnsiTheme="minorEastAsia"/>
                <w:sz w:val="18"/>
              </w:rPr>
            </w:pPr>
            <w:r w:rsidRPr="00BF0D59">
              <w:rPr>
                <w:rFonts w:asciiTheme="minorEastAsia" w:eastAsiaTheme="minorEastAsia" w:hAnsiTheme="minorEastAsia"/>
                <w:sz w:val="18"/>
              </w:rPr>
              <w:t>56062104</w:t>
            </w:r>
          </w:p>
        </w:tc>
      </w:tr>
      <w:tr w:rsidR="00DE7AD9" w:rsidRPr="00BF0D59" w14:paraId="4550A78E" w14:textId="77777777">
        <w:trPr>
          <w:trHeight w:val="329"/>
        </w:trPr>
        <w:tc>
          <w:tcPr>
            <w:tcW w:w="1169" w:type="dxa"/>
            <w:vMerge/>
            <w:tcBorders>
              <w:top w:val="nil"/>
            </w:tcBorders>
          </w:tcPr>
          <w:p w14:paraId="4E890B7C" w14:textId="77777777" w:rsidR="009C4A01" w:rsidRPr="00BF0D59" w:rsidRDefault="009C4A01">
            <w:pPr>
              <w:rPr>
                <w:rFonts w:asciiTheme="minorEastAsia" w:eastAsiaTheme="minorEastAsia" w:hAnsiTheme="minorEastAsia"/>
                <w:sz w:val="2"/>
                <w:szCs w:val="2"/>
              </w:rPr>
            </w:pPr>
          </w:p>
        </w:tc>
        <w:tc>
          <w:tcPr>
            <w:tcW w:w="1381" w:type="dxa"/>
          </w:tcPr>
          <w:p w14:paraId="7A8A6B7C" w14:textId="77777777" w:rsidR="009C4A01" w:rsidRPr="00BF0D59" w:rsidRDefault="009B6A77">
            <w:pPr>
              <w:pStyle w:val="TableParagraph"/>
              <w:spacing w:before="50"/>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广播面状要素</w:t>
            </w:r>
          </w:p>
        </w:tc>
        <w:tc>
          <w:tcPr>
            <w:tcW w:w="1381" w:type="dxa"/>
          </w:tcPr>
          <w:p w14:paraId="2B4A7347" w14:textId="77777777" w:rsidR="009C4A01" w:rsidRPr="00BF0D59" w:rsidRDefault="009B6A77">
            <w:pPr>
              <w:pStyle w:val="TableParagraph"/>
              <w:spacing w:before="50"/>
              <w:ind w:left="127" w:right="120"/>
              <w:jc w:val="center"/>
              <w:rPr>
                <w:rFonts w:asciiTheme="minorEastAsia" w:eastAsiaTheme="minorEastAsia" w:hAnsiTheme="minorEastAsia"/>
                <w:sz w:val="18"/>
              </w:rPr>
            </w:pPr>
            <w:r w:rsidRPr="00BF0D59">
              <w:rPr>
                <w:rFonts w:asciiTheme="minorEastAsia" w:eastAsiaTheme="minorEastAsia" w:hAnsiTheme="minorEastAsia"/>
                <w:sz w:val="18"/>
              </w:rPr>
              <w:t>56043000</w:t>
            </w:r>
          </w:p>
        </w:tc>
        <w:tc>
          <w:tcPr>
            <w:tcW w:w="1381" w:type="dxa"/>
            <w:vMerge/>
            <w:tcBorders>
              <w:top w:val="nil"/>
            </w:tcBorders>
          </w:tcPr>
          <w:p w14:paraId="62352EC0" w14:textId="77777777" w:rsidR="009C4A01" w:rsidRPr="00BF0D59" w:rsidRDefault="009C4A01">
            <w:pPr>
              <w:rPr>
                <w:rFonts w:asciiTheme="minorEastAsia" w:eastAsiaTheme="minorEastAsia" w:hAnsiTheme="minorEastAsia"/>
                <w:sz w:val="2"/>
                <w:szCs w:val="2"/>
              </w:rPr>
            </w:pPr>
          </w:p>
        </w:tc>
        <w:tc>
          <w:tcPr>
            <w:tcW w:w="1884" w:type="dxa"/>
          </w:tcPr>
          <w:p w14:paraId="2D4F724A" w14:textId="77777777" w:rsidR="009C4A01" w:rsidRPr="00BF0D59" w:rsidRDefault="009B6A77">
            <w:pPr>
              <w:pStyle w:val="TableParagraph"/>
              <w:spacing w:before="50"/>
              <w:ind w:left="199" w:right="191"/>
              <w:jc w:val="center"/>
              <w:rPr>
                <w:rFonts w:asciiTheme="minorEastAsia" w:eastAsiaTheme="minorEastAsia" w:hAnsiTheme="minorEastAsia"/>
                <w:sz w:val="18"/>
              </w:rPr>
            </w:pPr>
            <w:r w:rsidRPr="00BF0D59">
              <w:rPr>
                <w:rFonts w:asciiTheme="minorEastAsia" w:eastAsiaTheme="minorEastAsia" w:hAnsiTheme="minorEastAsia"/>
                <w:sz w:val="18"/>
              </w:rPr>
              <w:t>人孔</w:t>
            </w:r>
          </w:p>
        </w:tc>
        <w:tc>
          <w:tcPr>
            <w:tcW w:w="1276" w:type="dxa"/>
          </w:tcPr>
          <w:p w14:paraId="5BE041FE" w14:textId="77777777" w:rsidR="009C4A01" w:rsidRPr="00BF0D59" w:rsidRDefault="009B6A77">
            <w:pPr>
              <w:pStyle w:val="TableParagraph"/>
              <w:spacing w:before="50"/>
              <w:ind w:left="257" w:right="245"/>
              <w:jc w:val="center"/>
              <w:rPr>
                <w:rFonts w:asciiTheme="minorEastAsia" w:eastAsiaTheme="minorEastAsia" w:hAnsiTheme="minorEastAsia"/>
                <w:sz w:val="18"/>
              </w:rPr>
            </w:pPr>
            <w:r w:rsidRPr="00BF0D59">
              <w:rPr>
                <w:rFonts w:asciiTheme="minorEastAsia" w:eastAsiaTheme="minorEastAsia" w:hAnsiTheme="minorEastAsia"/>
                <w:sz w:val="18"/>
              </w:rPr>
              <w:t>56062201</w:t>
            </w:r>
          </w:p>
        </w:tc>
      </w:tr>
      <w:tr w:rsidR="00DE7AD9" w:rsidRPr="00BF0D59" w14:paraId="66157113" w14:textId="77777777">
        <w:trPr>
          <w:trHeight w:val="329"/>
        </w:trPr>
        <w:tc>
          <w:tcPr>
            <w:tcW w:w="1169" w:type="dxa"/>
            <w:vMerge w:val="restart"/>
          </w:tcPr>
          <w:p w14:paraId="4238DD36" w14:textId="77777777" w:rsidR="009C4A01" w:rsidRPr="00BF0D59" w:rsidRDefault="009C4A01">
            <w:pPr>
              <w:pStyle w:val="TableParagraph"/>
              <w:rPr>
                <w:rFonts w:asciiTheme="minorEastAsia" w:eastAsiaTheme="minorEastAsia" w:hAnsiTheme="minorEastAsia"/>
                <w:sz w:val="18"/>
              </w:rPr>
            </w:pPr>
          </w:p>
          <w:p w14:paraId="1A8B264E" w14:textId="77777777" w:rsidR="009C4A01" w:rsidRPr="00BF0D59" w:rsidRDefault="009C4A01">
            <w:pPr>
              <w:pStyle w:val="TableParagraph"/>
              <w:rPr>
                <w:rFonts w:asciiTheme="minorEastAsia" w:eastAsiaTheme="minorEastAsia" w:hAnsiTheme="minorEastAsia"/>
                <w:sz w:val="18"/>
              </w:rPr>
            </w:pPr>
          </w:p>
          <w:p w14:paraId="67492EF6" w14:textId="77777777" w:rsidR="009C4A01" w:rsidRPr="00BF0D59" w:rsidRDefault="009C4A01">
            <w:pPr>
              <w:pStyle w:val="TableParagraph"/>
              <w:rPr>
                <w:rFonts w:asciiTheme="minorEastAsia" w:eastAsiaTheme="minorEastAsia" w:hAnsiTheme="minorEastAsia"/>
                <w:sz w:val="18"/>
              </w:rPr>
            </w:pPr>
          </w:p>
          <w:p w14:paraId="7D9B8F25" w14:textId="77777777" w:rsidR="009C4A01" w:rsidRPr="00BF0D59" w:rsidRDefault="009C4A01">
            <w:pPr>
              <w:pStyle w:val="TableParagraph"/>
              <w:rPr>
                <w:rFonts w:asciiTheme="minorEastAsia" w:eastAsiaTheme="minorEastAsia" w:hAnsiTheme="minorEastAsia"/>
                <w:sz w:val="18"/>
              </w:rPr>
            </w:pPr>
          </w:p>
          <w:p w14:paraId="53CF8157" w14:textId="77777777" w:rsidR="009C4A01" w:rsidRPr="00BF0D59" w:rsidRDefault="009C4A01">
            <w:pPr>
              <w:pStyle w:val="TableParagraph"/>
              <w:rPr>
                <w:rFonts w:asciiTheme="minorEastAsia" w:eastAsiaTheme="minorEastAsia" w:hAnsiTheme="minorEastAsia"/>
                <w:sz w:val="18"/>
              </w:rPr>
            </w:pPr>
          </w:p>
          <w:p w14:paraId="5AA1CD08" w14:textId="77777777" w:rsidR="009C4A01" w:rsidRPr="00BF0D59" w:rsidRDefault="009C4A01">
            <w:pPr>
              <w:pStyle w:val="TableParagraph"/>
              <w:rPr>
                <w:rFonts w:asciiTheme="minorEastAsia" w:eastAsiaTheme="minorEastAsia" w:hAnsiTheme="minorEastAsia"/>
                <w:sz w:val="18"/>
              </w:rPr>
            </w:pPr>
          </w:p>
          <w:p w14:paraId="0C43915D" w14:textId="77777777" w:rsidR="009C4A01" w:rsidRPr="00BF0D59" w:rsidRDefault="009C4A01">
            <w:pPr>
              <w:pStyle w:val="TableParagraph"/>
              <w:rPr>
                <w:rFonts w:asciiTheme="minorEastAsia" w:eastAsiaTheme="minorEastAsia" w:hAnsiTheme="minorEastAsia"/>
                <w:sz w:val="18"/>
              </w:rPr>
            </w:pPr>
          </w:p>
          <w:p w14:paraId="172C4E04" w14:textId="77777777" w:rsidR="009C4A01" w:rsidRPr="00BF0D59" w:rsidRDefault="009C4A01">
            <w:pPr>
              <w:pStyle w:val="TableParagraph"/>
              <w:rPr>
                <w:rFonts w:asciiTheme="minorEastAsia" w:eastAsiaTheme="minorEastAsia" w:hAnsiTheme="minorEastAsia"/>
                <w:sz w:val="18"/>
              </w:rPr>
            </w:pPr>
          </w:p>
          <w:p w14:paraId="19B9AFE5" w14:textId="77777777" w:rsidR="009C4A01" w:rsidRPr="00BF0D59" w:rsidRDefault="009C4A01">
            <w:pPr>
              <w:pStyle w:val="TableParagraph"/>
              <w:rPr>
                <w:rFonts w:asciiTheme="minorEastAsia" w:eastAsiaTheme="minorEastAsia" w:hAnsiTheme="minorEastAsia"/>
                <w:sz w:val="18"/>
              </w:rPr>
            </w:pPr>
          </w:p>
          <w:p w14:paraId="039D9FC3" w14:textId="77777777" w:rsidR="009C4A01" w:rsidRPr="00BF0D59" w:rsidRDefault="009C4A01">
            <w:pPr>
              <w:pStyle w:val="TableParagraph"/>
              <w:rPr>
                <w:rFonts w:asciiTheme="minorEastAsia" w:eastAsiaTheme="minorEastAsia" w:hAnsiTheme="minorEastAsia"/>
                <w:sz w:val="18"/>
              </w:rPr>
            </w:pPr>
          </w:p>
          <w:p w14:paraId="5106BED3" w14:textId="77777777" w:rsidR="009C4A01" w:rsidRPr="00BF0D59" w:rsidRDefault="009C4A01">
            <w:pPr>
              <w:pStyle w:val="TableParagraph"/>
              <w:rPr>
                <w:rFonts w:asciiTheme="minorEastAsia" w:eastAsiaTheme="minorEastAsia" w:hAnsiTheme="minorEastAsia"/>
                <w:sz w:val="18"/>
              </w:rPr>
            </w:pPr>
          </w:p>
          <w:p w14:paraId="0AD38D55" w14:textId="77777777" w:rsidR="009C4A01" w:rsidRPr="00BF0D59" w:rsidRDefault="009B6A77">
            <w:pPr>
              <w:pStyle w:val="TableParagraph"/>
              <w:spacing w:before="154"/>
              <w:ind w:left="224"/>
              <w:rPr>
                <w:rFonts w:asciiTheme="minorEastAsia" w:eastAsiaTheme="minorEastAsia" w:hAnsiTheme="minorEastAsia"/>
                <w:b/>
                <w:sz w:val="18"/>
              </w:rPr>
            </w:pPr>
            <w:r w:rsidRPr="00BF0D59">
              <w:rPr>
                <w:rFonts w:asciiTheme="minorEastAsia" w:eastAsiaTheme="minorEastAsia" w:hAnsiTheme="minorEastAsia"/>
                <w:b/>
                <w:sz w:val="18"/>
              </w:rPr>
              <w:t>陆地通信</w:t>
            </w:r>
          </w:p>
        </w:tc>
        <w:tc>
          <w:tcPr>
            <w:tcW w:w="1381" w:type="dxa"/>
          </w:tcPr>
          <w:p w14:paraId="70E19FD6" w14:textId="77777777" w:rsidR="009C4A01" w:rsidRPr="00BF0D59" w:rsidRDefault="009B6A77">
            <w:pPr>
              <w:pStyle w:val="TableParagraph"/>
              <w:spacing w:before="50"/>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陆地通信管段</w:t>
            </w:r>
          </w:p>
        </w:tc>
        <w:tc>
          <w:tcPr>
            <w:tcW w:w="1381" w:type="dxa"/>
          </w:tcPr>
          <w:p w14:paraId="1ABDCA28" w14:textId="77777777" w:rsidR="009C4A01" w:rsidRPr="00BF0D59" w:rsidRDefault="009B6A77">
            <w:pPr>
              <w:pStyle w:val="TableParagraph"/>
              <w:spacing w:before="50"/>
              <w:ind w:left="127" w:right="120"/>
              <w:jc w:val="center"/>
              <w:rPr>
                <w:rFonts w:asciiTheme="minorEastAsia" w:eastAsiaTheme="minorEastAsia" w:hAnsiTheme="minorEastAsia"/>
                <w:sz w:val="18"/>
              </w:rPr>
            </w:pPr>
            <w:r w:rsidRPr="00BF0D59">
              <w:rPr>
                <w:rFonts w:asciiTheme="minorEastAsia" w:eastAsiaTheme="minorEastAsia" w:hAnsiTheme="minorEastAsia"/>
                <w:sz w:val="18"/>
              </w:rPr>
              <w:t>56051000</w:t>
            </w:r>
          </w:p>
        </w:tc>
        <w:tc>
          <w:tcPr>
            <w:tcW w:w="1381" w:type="dxa"/>
            <w:vMerge/>
            <w:tcBorders>
              <w:top w:val="nil"/>
            </w:tcBorders>
          </w:tcPr>
          <w:p w14:paraId="7E012C48" w14:textId="77777777" w:rsidR="009C4A01" w:rsidRPr="00BF0D59" w:rsidRDefault="009C4A01">
            <w:pPr>
              <w:rPr>
                <w:rFonts w:asciiTheme="minorEastAsia" w:eastAsiaTheme="minorEastAsia" w:hAnsiTheme="minorEastAsia"/>
                <w:sz w:val="2"/>
                <w:szCs w:val="2"/>
              </w:rPr>
            </w:pPr>
          </w:p>
        </w:tc>
        <w:tc>
          <w:tcPr>
            <w:tcW w:w="1884" w:type="dxa"/>
          </w:tcPr>
          <w:p w14:paraId="0E0CB880" w14:textId="77777777" w:rsidR="009C4A01" w:rsidRPr="00BF0D59" w:rsidRDefault="009B6A77">
            <w:pPr>
              <w:pStyle w:val="TableParagraph"/>
              <w:spacing w:before="50"/>
              <w:ind w:left="199" w:right="191"/>
              <w:jc w:val="center"/>
              <w:rPr>
                <w:rFonts w:asciiTheme="minorEastAsia" w:eastAsiaTheme="minorEastAsia" w:hAnsiTheme="minorEastAsia"/>
                <w:sz w:val="18"/>
              </w:rPr>
            </w:pPr>
            <w:r w:rsidRPr="00BF0D59">
              <w:rPr>
                <w:rFonts w:asciiTheme="minorEastAsia" w:eastAsiaTheme="minorEastAsia" w:hAnsiTheme="minorEastAsia"/>
                <w:sz w:val="18"/>
              </w:rPr>
              <w:t>手孔</w:t>
            </w:r>
          </w:p>
        </w:tc>
        <w:tc>
          <w:tcPr>
            <w:tcW w:w="1276" w:type="dxa"/>
          </w:tcPr>
          <w:p w14:paraId="190EC12C" w14:textId="77777777" w:rsidR="009C4A01" w:rsidRPr="00BF0D59" w:rsidRDefault="009B6A77">
            <w:pPr>
              <w:pStyle w:val="TableParagraph"/>
              <w:spacing w:before="50"/>
              <w:ind w:left="257" w:right="245"/>
              <w:jc w:val="center"/>
              <w:rPr>
                <w:rFonts w:asciiTheme="minorEastAsia" w:eastAsiaTheme="minorEastAsia" w:hAnsiTheme="minorEastAsia"/>
                <w:sz w:val="18"/>
              </w:rPr>
            </w:pPr>
            <w:r w:rsidRPr="00BF0D59">
              <w:rPr>
                <w:rFonts w:asciiTheme="minorEastAsia" w:eastAsiaTheme="minorEastAsia" w:hAnsiTheme="minorEastAsia"/>
                <w:sz w:val="18"/>
              </w:rPr>
              <w:t>56062202</w:t>
            </w:r>
          </w:p>
        </w:tc>
      </w:tr>
      <w:tr w:rsidR="00DE7AD9" w:rsidRPr="00BF0D59" w14:paraId="2DF8D73E" w14:textId="77777777">
        <w:trPr>
          <w:trHeight w:val="329"/>
        </w:trPr>
        <w:tc>
          <w:tcPr>
            <w:tcW w:w="1169" w:type="dxa"/>
            <w:vMerge/>
            <w:tcBorders>
              <w:top w:val="nil"/>
            </w:tcBorders>
          </w:tcPr>
          <w:p w14:paraId="5F9FD9AA" w14:textId="77777777" w:rsidR="009C4A01" w:rsidRPr="00BF0D59" w:rsidRDefault="009C4A01">
            <w:pPr>
              <w:rPr>
                <w:rFonts w:asciiTheme="minorEastAsia" w:eastAsiaTheme="minorEastAsia" w:hAnsiTheme="minorEastAsia"/>
                <w:sz w:val="2"/>
                <w:szCs w:val="2"/>
              </w:rPr>
            </w:pPr>
          </w:p>
        </w:tc>
        <w:tc>
          <w:tcPr>
            <w:tcW w:w="1381" w:type="dxa"/>
          </w:tcPr>
          <w:p w14:paraId="126E40F4" w14:textId="77777777" w:rsidR="009C4A01" w:rsidRPr="00BF0D59" w:rsidRDefault="009B6A77">
            <w:pPr>
              <w:pStyle w:val="TableParagraph"/>
              <w:spacing w:before="49"/>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直通</w:t>
            </w:r>
          </w:p>
        </w:tc>
        <w:tc>
          <w:tcPr>
            <w:tcW w:w="1381" w:type="dxa"/>
          </w:tcPr>
          <w:p w14:paraId="2ABE7D39" w14:textId="77777777" w:rsidR="009C4A01" w:rsidRPr="00BF0D59" w:rsidRDefault="009B6A77">
            <w:pPr>
              <w:pStyle w:val="TableParagraph"/>
              <w:spacing w:before="49"/>
              <w:ind w:left="127" w:right="120"/>
              <w:jc w:val="center"/>
              <w:rPr>
                <w:rFonts w:asciiTheme="minorEastAsia" w:eastAsiaTheme="minorEastAsia" w:hAnsiTheme="minorEastAsia"/>
                <w:sz w:val="18"/>
              </w:rPr>
            </w:pPr>
            <w:r w:rsidRPr="00BF0D59">
              <w:rPr>
                <w:rFonts w:asciiTheme="minorEastAsia" w:eastAsiaTheme="minorEastAsia" w:hAnsiTheme="minorEastAsia"/>
                <w:sz w:val="18"/>
              </w:rPr>
              <w:t>56052101</w:t>
            </w:r>
          </w:p>
        </w:tc>
        <w:tc>
          <w:tcPr>
            <w:tcW w:w="1381" w:type="dxa"/>
            <w:vMerge/>
            <w:tcBorders>
              <w:top w:val="nil"/>
            </w:tcBorders>
          </w:tcPr>
          <w:p w14:paraId="68D6D077" w14:textId="77777777" w:rsidR="009C4A01" w:rsidRPr="00BF0D59" w:rsidRDefault="009C4A01">
            <w:pPr>
              <w:rPr>
                <w:rFonts w:asciiTheme="minorEastAsia" w:eastAsiaTheme="minorEastAsia" w:hAnsiTheme="minorEastAsia"/>
                <w:sz w:val="2"/>
                <w:szCs w:val="2"/>
              </w:rPr>
            </w:pPr>
          </w:p>
        </w:tc>
        <w:tc>
          <w:tcPr>
            <w:tcW w:w="1884" w:type="dxa"/>
          </w:tcPr>
          <w:p w14:paraId="1408607E" w14:textId="77777777" w:rsidR="009C4A01" w:rsidRPr="00BF0D59" w:rsidRDefault="009B6A77">
            <w:pPr>
              <w:pStyle w:val="TableParagraph"/>
              <w:spacing w:before="49"/>
              <w:ind w:left="201" w:right="191"/>
              <w:jc w:val="center"/>
              <w:rPr>
                <w:rFonts w:asciiTheme="minorEastAsia" w:eastAsiaTheme="minorEastAsia" w:hAnsiTheme="minorEastAsia"/>
                <w:sz w:val="18"/>
              </w:rPr>
            </w:pPr>
            <w:r w:rsidRPr="00BF0D59">
              <w:rPr>
                <w:rFonts w:asciiTheme="minorEastAsia" w:eastAsiaTheme="minorEastAsia" w:hAnsiTheme="minorEastAsia"/>
                <w:sz w:val="18"/>
              </w:rPr>
              <w:t>分线箱</w:t>
            </w:r>
          </w:p>
        </w:tc>
        <w:tc>
          <w:tcPr>
            <w:tcW w:w="1276" w:type="dxa"/>
          </w:tcPr>
          <w:p w14:paraId="206A6D89" w14:textId="77777777" w:rsidR="009C4A01" w:rsidRPr="00BF0D59" w:rsidRDefault="009B6A77">
            <w:pPr>
              <w:pStyle w:val="TableParagraph"/>
              <w:spacing w:before="49"/>
              <w:ind w:left="257" w:right="245"/>
              <w:jc w:val="center"/>
              <w:rPr>
                <w:rFonts w:asciiTheme="minorEastAsia" w:eastAsiaTheme="minorEastAsia" w:hAnsiTheme="minorEastAsia"/>
                <w:sz w:val="18"/>
              </w:rPr>
            </w:pPr>
            <w:r w:rsidRPr="00BF0D59">
              <w:rPr>
                <w:rFonts w:asciiTheme="minorEastAsia" w:eastAsiaTheme="minorEastAsia" w:hAnsiTheme="minorEastAsia"/>
                <w:sz w:val="18"/>
              </w:rPr>
              <w:t>56062203</w:t>
            </w:r>
          </w:p>
        </w:tc>
      </w:tr>
      <w:tr w:rsidR="00DE7AD9" w:rsidRPr="00BF0D59" w14:paraId="59CC0C7F" w14:textId="77777777">
        <w:trPr>
          <w:trHeight w:val="328"/>
        </w:trPr>
        <w:tc>
          <w:tcPr>
            <w:tcW w:w="1169" w:type="dxa"/>
            <w:vMerge/>
            <w:tcBorders>
              <w:top w:val="nil"/>
            </w:tcBorders>
          </w:tcPr>
          <w:p w14:paraId="3E664163" w14:textId="77777777" w:rsidR="009C4A01" w:rsidRPr="00BF0D59" w:rsidRDefault="009C4A01">
            <w:pPr>
              <w:rPr>
                <w:rFonts w:asciiTheme="minorEastAsia" w:eastAsiaTheme="minorEastAsia" w:hAnsiTheme="minorEastAsia"/>
                <w:sz w:val="2"/>
                <w:szCs w:val="2"/>
              </w:rPr>
            </w:pPr>
          </w:p>
        </w:tc>
        <w:tc>
          <w:tcPr>
            <w:tcW w:w="1381" w:type="dxa"/>
          </w:tcPr>
          <w:p w14:paraId="73E740F6" w14:textId="77777777" w:rsidR="009C4A01" w:rsidRPr="00BF0D59" w:rsidRDefault="009B6A77">
            <w:pPr>
              <w:pStyle w:val="TableParagraph"/>
              <w:spacing w:before="51"/>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分支</w:t>
            </w:r>
          </w:p>
        </w:tc>
        <w:tc>
          <w:tcPr>
            <w:tcW w:w="1381" w:type="dxa"/>
          </w:tcPr>
          <w:p w14:paraId="09B420F2" w14:textId="77777777" w:rsidR="009C4A01" w:rsidRPr="00BF0D59" w:rsidRDefault="009B6A77">
            <w:pPr>
              <w:pStyle w:val="TableParagraph"/>
              <w:spacing w:before="51"/>
              <w:ind w:left="127" w:right="120"/>
              <w:jc w:val="center"/>
              <w:rPr>
                <w:rFonts w:asciiTheme="minorEastAsia" w:eastAsiaTheme="minorEastAsia" w:hAnsiTheme="minorEastAsia"/>
                <w:sz w:val="18"/>
              </w:rPr>
            </w:pPr>
            <w:r w:rsidRPr="00BF0D59">
              <w:rPr>
                <w:rFonts w:asciiTheme="minorEastAsia" w:eastAsiaTheme="minorEastAsia" w:hAnsiTheme="minorEastAsia"/>
                <w:sz w:val="18"/>
              </w:rPr>
              <w:t>56052102</w:t>
            </w:r>
          </w:p>
        </w:tc>
        <w:tc>
          <w:tcPr>
            <w:tcW w:w="1381" w:type="dxa"/>
            <w:vMerge/>
            <w:tcBorders>
              <w:top w:val="nil"/>
            </w:tcBorders>
          </w:tcPr>
          <w:p w14:paraId="5E6095E4" w14:textId="77777777" w:rsidR="009C4A01" w:rsidRPr="00BF0D59" w:rsidRDefault="009C4A01">
            <w:pPr>
              <w:rPr>
                <w:rFonts w:asciiTheme="minorEastAsia" w:eastAsiaTheme="minorEastAsia" w:hAnsiTheme="minorEastAsia"/>
                <w:sz w:val="2"/>
                <w:szCs w:val="2"/>
              </w:rPr>
            </w:pPr>
          </w:p>
        </w:tc>
        <w:tc>
          <w:tcPr>
            <w:tcW w:w="1884" w:type="dxa"/>
          </w:tcPr>
          <w:p w14:paraId="3A632B96" w14:textId="77777777" w:rsidR="009C4A01" w:rsidRPr="00BF0D59" w:rsidRDefault="009B6A77">
            <w:pPr>
              <w:pStyle w:val="TableParagraph"/>
              <w:spacing w:before="51"/>
              <w:ind w:left="201" w:right="191"/>
              <w:jc w:val="center"/>
              <w:rPr>
                <w:rFonts w:asciiTheme="minorEastAsia" w:eastAsiaTheme="minorEastAsia" w:hAnsiTheme="minorEastAsia"/>
                <w:sz w:val="18"/>
              </w:rPr>
            </w:pPr>
            <w:r w:rsidRPr="00BF0D59">
              <w:rPr>
                <w:rFonts w:asciiTheme="minorEastAsia" w:eastAsiaTheme="minorEastAsia" w:hAnsiTheme="minorEastAsia"/>
                <w:sz w:val="18"/>
              </w:rPr>
              <w:t>接线箱</w:t>
            </w:r>
          </w:p>
        </w:tc>
        <w:tc>
          <w:tcPr>
            <w:tcW w:w="1276" w:type="dxa"/>
          </w:tcPr>
          <w:p w14:paraId="098BF894" w14:textId="77777777" w:rsidR="009C4A01" w:rsidRPr="00BF0D59" w:rsidRDefault="009B6A77">
            <w:pPr>
              <w:pStyle w:val="TableParagraph"/>
              <w:spacing w:before="51"/>
              <w:ind w:left="257" w:right="245"/>
              <w:jc w:val="center"/>
              <w:rPr>
                <w:rFonts w:asciiTheme="minorEastAsia" w:eastAsiaTheme="minorEastAsia" w:hAnsiTheme="minorEastAsia"/>
                <w:sz w:val="18"/>
              </w:rPr>
            </w:pPr>
            <w:r w:rsidRPr="00BF0D59">
              <w:rPr>
                <w:rFonts w:asciiTheme="minorEastAsia" w:eastAsiaTheme="minorEastAsia" w:hAnsiTheme="minorEastAsia"/>
                <w:sz w:val="18"/>
              </w:rPr>
              <w:t>56062204</w:t>
            </w:r>
          </w:p>
        </w:tc>
      </w:tr>
      <w:tr w:rsidR="00DE7AD9" w:rsidRPr="00BF0D59" w14:paraId="11525ABC" w14:textId="77777777">
        <w:trPr>
          <w:trHeight w:val="328"/>
        </w:trPr>
        <w:tc>
          <w:tcPr>
            <w:tcW w:w="1169" w:type="dxa"/>
            <w:vMerge/>
            <w:tcBorders>
              <w:top w:val="nil"/>
            </w:tcBorders>
          </w:tcPr>
          <w:p w14:paraId="04084FF6" w14:textId="77777777" w:rsidR="009C4A01" w:rsidRPr="00BF0D59" w:rsidRDefault="009C4A01">
            <w:pPr>
              <w:rPr>
                <w:rFonts w:asciiTheme="minorEastAsia" w:eastAsiaTheme="minorEastAsia" w:hAnsiTheme="minorEastAsia"/>
                <w:sz w:val="2"/>
                <w:szCs w:val="2"/>
              </w:rPr>
            </w:pPr>
          </w:p>
        </w:tc>
        <w:tc>
          <w:tcPr>
            <w:tcW w:w="1381" w:type="dxa"/>
          </w:tcPr>
          <w:p w14:paraId="4DF05274" w14:textId="77777777" w:rsidR="009C4A01" w:rsidRPr="00BF0D59" w:rsidRDefault="009B6A77">
            <w:pPr>
              <w:pStyle w:val="TableParagraph"/>
              <w:spacing w:before="50"/>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预留口</w:t>
            </w:r>
          </w:p>
        </w:tc>
        <w:tc>
          <w:tcPr>
            <w:tcW w:w="1381" w:type="dxa"/>
          </w:tcPr>
          <w:p w14:paraId="17980DED" w14:textId="77777777" w:rsidR="009C4A01" w:rsidRPr="00BF0D59" w:rsidRDefault="009B6A77">
            <w:pPr>
              <w:pStyle w:val="TableParagraph"/>
              <w:spacing w:before="50"/>
              <w:ind w:left="127" w:right="120"/>
              <w:jc w:val="center"/>
              <w:rPr>
                <w:rFonts w:asciiTheme="minorEastAsia" w:eastAsiaTheme="minorEastAsia" w:hAnsiTheme="minorEastAsia"/>
                <w:sz w:val="18"/>
              </w:rPr>
            </w:pPr>
            <w:r w:rsidRPr="00BF0D59">
              <w:rPr>
                <w:rFonts w:asciiTheme="minorEastAsia" w:eastAsiaTheme="minorEastAsia" w:hAnsiTheme="minorEastAsia"/>
                <w:sz w:val="18"/>
              </w:rPr>
              <w:t>56052103</w:t>
            </w:r>
          </w:p>
        </w:tc>
        <w:tc>
          <w:tcPr>
            <w:tcW w:w="1381" w:type="dxa"/>
            <w:vMerge/>
            <w:tcBorders>
              <w:top w:val="nil"/>
            </w:tcBorders>
          </w:tcPr>
          <w:p w14:paraId="3F5AF226" w14:textId="77777777" w:rsidR="009C4A01" w:rsidRPr="00BF0D59" w:rsidRDefault="009C4A01">
            <w:pPr>
              <w:rPr>
                <w:rFonts w:asciiTheme="minorEastAsia" w:eastAsiaTheme="minorEastAsia" w:hAnsiTheme="minorEastAsia"/>
                <w:sz w:val="2"/>
                <w:szCs w:val="2"/>
              </w:rPr>
            </w:pPr>
          </w:p>
        </w:tc>
        <w:tc>
          <w:tcPr>
            <w:tcW w:w="1884" w:type="dxa"/>
          </w:tcPr>
          <w:p w14:paraId="1F08665C" w14:textId="77777777" w:rsidR="009C4A01" w:rsidRPr="00BF0D59" w:rsidRDefault="009B6A77">
            <w:pPr>
              <w:pStyle w:val="TableParagraph"/>
              <w:spacing w:before="50"/>
              <w:ind w:left="201" w:right="191"/>
              <w:jc w:val="center"/>
              <w:rPr>
                <w:rFonts w:asciiTheme="minorEastAsia" w:eastAsiaTheme="minorEastAsia" w:hAnsiTheme="minorEastAsia"/>
                <w:sz w:val="18"/>
              </w:rPr>
            </w:pPr>
            <w:r w:rsidRPr="00BF0D59">
              <w:rPr>
                <w:rFonts w:asciiTheme="minorEastAsia" w:eastAsiaTheme="minorEastAsia" w:hAnsiTheme="minorEastAsia"/>
                <w:sz w:val="18"/>
              </w:rPr>
              <w:t>交接箱</w:t>
            </w:r>
          </w:p>
        </w:tc>
        <w:tc>
          <w:tcPr>
            <w:tcW w:w="1276" w:type="dxa"/>
          </w:tcPr>
          <w:p w14:paraId="204BA6FF" w14:textId="77777777" w:rsidR="009C4A01" w:rsidRPr="00BF0D59" w:rsidRDefault="009B6A77">
            <w:pPr>
              <w:pStyle w:val="TableParagraph"/>
              <w:spacing w:before="50"/>
              <w:ind w:left="257" w:right="245"/>
              <w:jc w:val="center"/>
              <w:rPr>
                <w:rFonts w:asciiTheme="minorEastAsia" w:eastAsiaTheme="minorEastAsia" w:hAnsiTheme="minorEastAsia"/>
                <w:sz w:val="18"/>
              </w:rPr>
            </w:pPr>
            <w:r w:rsidRPr="00BF0D59">
              <w:rPr>
                <w:rFonts w:asciiTheme="minorEastAsia" w:eastAsiaTheme="minorEastAsia" w:hAnsiTheme="minorEastAsia"/>
                <w:sz w:val="18"/>
              </w:rPr>
              <w:t>56062205</w:t>
            </w:r>
          </w:p>
        </w:tc>
      </w:tr>
      <w:tr w:rsidR="00DE7AD9" w:rsidRPr="00BF0D59" w14:paraId="3D103726" w14:textId="77777777">
        <w:trPr>
          <w:trHeight w:val="328"/>
        </w:trPr>
        <w:tc>
          <w:tcPr>
            <w:tcW w:w="1169" w:type="dxa"/>
            <w:vMerge/>
            <w:tcBorders>
              <w:top w:val="nil"/>
            </w:tcBorders>
          </w:tcPr>
          <w:p w14:paraId="1F6F8676" w14:textId="77777777" w:rsidR="009C4A01" w:rsidRPr="00BF0D59" w:rsidRDefault="009C4A01">
            <w:pPr>
              <w:rPr>
                <w:rFonts w:asciiTheme="minorEastAsia" w:eastAsiaTheme="minorEastAsia" w:hAnsiTheme="minorEastAsia"/>
                <w:sz w:val="2"/>
                <w:szCs w:val="2"/>
              </w:rPr>
            </w:pPr>
          </w:p>
        </w:tc>
        <w:tc>
          <w:tcPr>
            <w:tcW w:w="1381" w:type="dxa"/>
          </w:tcPr>
          <w:p w14:paraId="14861E22" w14:textId="77777777" w:rsidR="009C4A01" w:rsidRPr="00BF0D59" w:rsidRDefault="009B6A77">
            <w:pPr>
              <w:pStyle w:val="TableParagraph"/>
              <w:spacing w:before="50"/>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非普查</w:t>
            </w:r>
          </w:p>
        </w:tc>
        <w:tc>
          <w:tcPr>
            <w:tcW w:w="1381" w:type="dxa"/>
          </w:tcPr>
          <w:p w14:paraId="783EB9D7" w14:textId="77777777" w:rsidR="009C4A01" w:rsidRPr="00BF0D59" w:rsidRDefault="009B6A77">
            <w:pPr>
              <w:pStyle w:val="TableParagraph"/>
              <w:spacing w:before="50"/>
              <w:ind w:left="127" w:right="120"/>
              <w:jc w:val="center"/>
              <w:rPr>
                <w:rFonts w:asciiTheme="minorEastAsia" w:eastAsiaTheme="minorEastAsia" w:hAnsiTheme="minorEastAsia"/>
                <w:sz w:val="18"/>
              </w:rPr>
            </w:pPr>
            <w:r w:rsidRPr="00BF0D59">
              <w:rPr>
                <w:rFonts w:asciiTheme="minorEastAsia" w:eastAsiaTheme="minorEastAsia" w:hAnsiTheme="minorEastAsia"/>
                <w:sz w:val="18"/>
              </w:rPr>
              <w:t>56052104</w:t>
            </w:r>
          </w:p>
        </w:tc>
        <w:tc>
          <w:tcPr>
            <w:tcW w:w="1381" w:type="dxa"/>
            <w:vMerge/>
            <w:tcBorders>
              <w:top w:val="nil"/>
            </w:tcBorders>
          </w:tcPr>
          <w:p w14:paraId="196C75DA" w14:textId="77777777" w:rsidR="009C4A01" w:rsidRPr="00BF0D59" w:rsidRDefault="009C4A01">
            <w:pPr>
              <w:rPr>
                <w:rFonts w:asciiTheme="minorEastAsia" w:eastAsiaTheme="minorEastAsia" w:hAnsiTheme="minorEastAsia"/>
                <w:sz w:val="2"/>
                <w:szCs w:val="2"/>
              </w:rPr>
            </w:pPr>
          </w:p>
        </w:tc>
        <w:tc>
          <w:tcPr>
            <w:tcW w:w="1884" w:type="dxa"/>
          </w:tcPr>
          <w:p w14:paraId="70F1F2B3" w14:textId="77777777" w:rsidR="009C4A01" w:rsidRPr="00BF0D59" w:rsidRDefault="009B6A77">
            <w:pPr>
              <w:pStyle w:val="TableParagraph"/>
              <w:spacing w:before="50"/>
              <w:ind w:left="199" w:right="191"/>
              <w:jc w:val="center"/>
              <w:rPr>
                <w:rFonts w:asciiTheme="minorEastAsia" w:eastAsiaTheme="minorEastAsia" w:hAnsiTheme="minorEastAsia"/>
                <w:sz w:val="18"/>
              </w:rPr>
            </w:pPr>
            <w:r w:rsidRPr="00BF0D59">
              <w:rPr>
                <w:rFonts w:asciiTheme="minorEastAsia" w:eastAsiaTheme="minorEastAsia" w:hAnsiTheme="minorEastAsia"/>
                <w:sz w:val="18"/>
              </w:rPr>
              <w:t>机楼</w:t>
            </w:r>
          </w:p>
        </w:tc>
        <w:tc>
          <w:tcPr>
            <w:tcW w:w="1276" w:type="dxa"/>
          </w:tcPr>
          <w:p w14:paraId="0CF8BA50" w14:textId="77777777" w:rsidR="009C4A01" w:rsidRPr="00BF0D59" w:rsidRDefault="009B6A77">
            <w:pPr>
              <w:pStyle w:val="TableParagraph"/>
              <w:spacing w:before="50"/>
              <w:ind w:left="257" w:right="245"/>
              <w:jc w:val="center"/>
              <w:rPr>
                <w:rFonts w:asciiTheme="minorEastAsia" w:eastAsiaTheme="minorEastAsia" w:hAnsiTheme="minorEastAsia"/>
                <w:sz w:val="18"/>
              </w:rPr>
            </w:pPr>
            <w:r w:rsidRPr="00BF0D59">
              <w:rPr>
                <w:rFonts w:asciiTheme="minorEastAsia" w:eastAsiaTheme="minorEastAsia" w:hAnsiTheme="minorEastAsia"/>
                <w:sz w:val="18"/>
              </w:rPr>
              <w:t>56062206</w:t>
            </w:r>
          </w:p>
        </w:tc>
      </w:tr>
      <w:tr w:rsidR="00DE7AD9" w:rsidRPr="00BF0D59" w14:paraId="2E7F8C6A" w14:textId="77777777">
        <w:trPr>
          <w:trHeight w:val="328"/>
        </w:trPr>
        <w:tc>
          <w:tcPr>
            <w:tcW w:w="1169" w:type="dxa"/>
            <w:vMerge/>
            <w:tcBorders>
              <w:top w:val="nil"/>
            </w:tcBorders>
          </w:tcPr>
          <w:p w14:paraId="32208D77" w14:textId="77777777" w:rsidR="009C4A01" w:rsidRPr="00BF0D59" w:rsidRDefault="009C4A01">
            <w:pPr>
              <w:rPr>
                <w:rFonts w:asciiTheme="minorEastAsia" w:eastAsiaTheme="minorEastAsia" w:hAnsiTheme="minorEastAsia"/>
                <w:sz w:val="2"/>
                <w:szCs w:val="2"/>
              </w:rPr>
            </w:pPr>
          </w:p>
        </w:tc>
        <w:tc>
          <w:tcPr>
            <w:tcW w:w="1381" w:type="dxa"/>
          </w:tcPr>
          <w:p w14:paraId="25DFCDD9" w14:textId="77777777" w:rsidR="009C4A01" w:rsidRPr="00BF0D59" w:rsidRDefault="009B6A77">
            <w:pPr>
              <w:pStyle w:val="TableParagraph"/>
              <w:spacing w:before="49"/>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人孔</w:t>
            </w:r>
          </w:p>
        </w:tc>
        <w:tc>
          <w:tcPr>
            <w:tcW w:w="1381" w:type="dxa"/>
          </w:tcPr>
          <w:p w14:paraId="15E8B97A" w14:textId="77777777" w:rsidR="009C4A01" w:rsidRPr="00BF0D59" w:rsidRDefault="009B6A77">
            <w:pPr>
              <w:pStyle w:val="TableParagraph"/>
              <w:spacing w:before="49"/>
              <w:ind w:left="127" w:right="120"/>
              <w:jc w:val="center"/>
              <w:rPr>
                <w:rFonts w:asciiTheme="minorEastAsia" w:eastAsiaTheme="minorEastAsia" w:hAnsiTheme="minorEastAsia"/>
                <w:sz w:val="18"/>
              </w:rPr>
            </w:pPr>
            <w:r w:rsidRPr="00BF0D59">
              <w:rPr>
                <w:rFonts w:asciiTheme="minorEastAsia" w:eastAsiaTheme="minorEastAsia" w:hAnsiTheme="minorEastAsia"/>
                <w:sz w:val="18"/>
              </w:rPr>
              <w:t>56052201</w:t>
            </w:r>
          </w:p>
        </w:tc>
        <w:tc>
          <w:tcPr>
            <w:tcW w:w="1381" w:type="dxa"/>
            <w:vMerge/>
            <w:tcBorders>
              <w:top w:val="nil"/>
            </w:tcBorders>
          </w:tcPr>
          <w:p w14:paraId="1C204747" w14:textId="77777777" w:rsidR="009C4A01" w:rsidRPr="00BF0D59" w:rsidRDefault="009C4A01">
            <w:pPr>
              <w:rPr>
                <w:rFonts w:asciiTheme="minorEastAsia" w:eastAsiaTheme="minorEastAsia" w:hAnsiTheme="minorEastAsia"/>
                <w:sz w:val="2"/>
                <w:szCs w:val="2"/>
              </w:rPr>
            </w:pPr>
          </w:p>
        </w:tc>
        <w:tc>
          <w:tcPr>
            <w:tcW w:w="1884" w:type="dxa"/>
          </w:tcPr>
          <w:p w14:paraId="1D5B2CFC" w14:textId="77777777" w:rsidR="009C4A01" w:rsidRPr="00BF0D59" w:rsidRDefault="009B6A77">
            <w:pPr>
              <w:pStyle w:val="TableParagraph"/>
              <w:spacing w:before="49"/>
              <w:ind w:left="199" w:right="191"/>
              <w:jc w:val="center"/>
              <w:rPr>
                <w:rFonts w:asciiTheme="minorEastAsia" w:eastAsiaTheme="minorEastAsia" w:hAnsiTheme="minorEastAsia"/>
                <w:sz w:val="18"/>
              </w:rPr>
            </w:pPr>
            <w:r w:rsidRPr="00BF0D59">
              <w:rPr>
                <w:rFonts w:asciiTheme="minorEastAsia" w:eastAsiaTheme="minorEastAsia" w:hAnsiTheme="minorEastAsia"/>
                <w:sz w:val="18"/>
              </w:rPr>
              <w:t>线杆</w:t>
            </w:r>
          </w:p>
        </w:tc>
        <w:tc>
          <w:tcPr>
            <w:tcW w:w="1276" w:type="dxa"/>
          </w:tcPr>
          <w:p w14:paraId="4DD9903E" w14:textId="77777777" w:rsidR="009C4A01" w:rsidRPr="00BF0D59" w:rsidRDefault="009B6A77">
            <w:pPr>
              <w:pStyle w:val="TableParagraph"/>
              <w:spacing w:before="49"/>
              <w:ind w:left="257" w:right="245"/>
              <w:jc w:val="center"/>
              <w:rPr>
                <w:rFonts w:asciiTheme="minorEastAsia" w:eastAsiaTheme="minorEastAsia" w:hAnsiTheme="minorEastAsia"/>
                <w:sz w:val="18"/>
              </w:rPr>
            </w:pPr>
            <w:r w:rsidRPr="00BF0D59">
              <w:rPr>
                <w:rFonts w:asciiTheme="minorEastAsia" w:eastAsiaTheme="minorEastAsia" w:hAnsiTheme="minorEastAsia"/>
                <w:sz w:val="18"/>
              </w:rPr>
              <w:t>56062207</w:t>
            </w:r>
          </w:p>
        </w:tc>
      </w:tr>
      <w:tr w:rsidR="00DE7AD9" w:rsidRPr="00BF0D59" w14:paraId="3EB6EF17" w14:textId="77777777">
        <w:trPr>
          <w:trHeight w:val="329"/>
        </w:trPr>
        <w:tc>
          <w:tcPr>
            <w:tcW w:w="1169" w:type="dxa"/>
            <w:vMerge/>
            <w:tcBorders>
              <w:top w:val="nil"/>
            </w:tcBorders>
          </w:tcPr>
          <w:p w14:paraId="6E3A9BF1" w14:textId="77777777" w:rsidR="009C4A01" w:rsidRPr="00BF0D59" w:rsidRDefault="009C4A01">
            <w:pPr>
              <w:rPr>
                <w:rFonts w:asciiTheme="minorEastAsia" w:eastAsiaTheme="minorEastAsia" w:hAnsiTheme="minorEastAsia"/>
                <w:sz w:val="2"/>
                <w:szCs w:val="2"/>
              </w:rPr>
            </w:pPr>
          </w:p>
        </w:tc>
        <w:tc>
          <w:tcPr>
            <w:tcW w:w="1381" w:type="dxa"/>
          </w:tcPr>
          <w:p w14:paraId="597D59CC" w14:textId="77777777" w:rsidR="009C4A01" w:rsidRPr="00BF0D59" w:rsidRDefault="009B6A77">
            <w:pPr>
              <w:pStyle w:val="TableParagraph"/>
              <w:spacing w:before="51"/>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手孔</w:t>
            </w:r>
          </w:p>
        </w:tc>
        <w:tc>
          <w:tcPr>
            <w:tcW w:w="1381" w:type="dxa"/>
          </w:tcPr>
          <w:p w14:paraId="38EABAA8" w14:textId="77777777" w:rsidR="009C4A01" w:rsidRPr="00BF0D59" w:rsidRDefault="009B6A77">
            <w:pPr>
              <w:pStyle w:val="TableParagraph"/>
              <w:spacing w:before="51"/>
              <w:ind w:left="127" w:right="120"/>
              <w:jc w:val="center"/>
              <w:rPr>
                <w:rFonts w:asciiTheme="minorEastAsia" w:eastAsiaTheme="minorEastAsia" w:hAnsiTheme="minorEastAsia"/>
                <w:sz w:val="18"/>
              </w:rPr>
            </w:pPr>
            <w:r w:rsidRPr="00BF0D59">
              <w:rPr>
                <w:rFonts w:asciiTheme="minorEastAsia" w:eastAsiaTheme="minorEastAsia" w:hAnsiTheme="minorEastAsia"/>
                <w:sz w:val="18"/>
              </w:rPr>
              <w:t>56052202</w:t>
            </w:r>
          </w:p>
        </w:tc>
        <w:tc>
          <w:tcPr>
            <w:tcW w:w="1381" w:type="dxa"/>
            <w:vMerge/>
            <w:tcBorders>
              <w:top w:val="nil"/>
            </w:tcBorders>
          </w:tcPr>
          <w:p w14:paraId="200786D1" w14:textId="77777777" w:rsidR="009C4A01" w:rsidRPr="00BF0D59" w:rsidRDefault="009C4A01">
            <w:pPr>
              <w:rPr>
                <w:rFonts w:asciiTheme="minorEastAsia" w:eastAsiaTheme="minorEastAsia" w:hAnsiTheme="minorEastAsia"/>
                <w:sz w:val="2"/>
                <w:szCs w:val="2"/>
              </w:rPr>
            </w:pPr>
          </w:p>
        </w:tc>
        <w:tc>
          <w:tcPr>
            <w:tcW w:w="1884" w:type="dxa"/>
          </w:tcPr>
          <w:p w14:paraId="5BCBB3DA" w14:textId="77777777" w:rsidR="009C4A01" w:rsidRPr="00BF0D59" w:rsidRDefault="009B6A77">
            <w:pPr>
              <w:pStyle w:val="TableParagraph"/>
              <w:spacing w:before="51"/>
              <w:ind w:left="201" w:right="191"/>
              <w:jc w:val="center"/>
              <w:rPr>
                <w:rFonts w:asciiTheme="minorEastAsia" w:eastAsiaTheme="minorEastAsia" w:hAnsiTheme="minorEastAsia"/>
                <w:sz w:val="18"/>
              </w:rPr>
            </w:pPr>
            <w:r w:rsidRPr="00BF0D59">
              <w:rPr>
                <w:rFonts w:asciiTheme="minorEastAsia" w:eastAsiaTheme="minorEastAsia" w:hAnsiTheme="minorEastAsia"/>
                <w:sz w:val="18"/>
              </w:rPr>
              <w:t>控制室</w:t>
            </w:r>
          </w:p>
        </w:tc>
        <w:tc>
          <w:tcPr>
            <w:tcW w:w="1276" w:type="dxa"/>
          </w:tcPr>
          <w:p w14:paraId="30BF8751" w14:textId="77777777" w:rsidR="009C4A01" w:rsidRPr="00BF0D59" w:rsidRDefault="009B6A77">
            <w:pPr>
              <w:pStyle w:val="TableParagraph"/>
              <w:spacing w:before="51"/>
              <w:ind w:left="257" w:right="245"/>
              <w:jc w:val="center"/>
              <w:rPr>
                <w:rFonts w:asciiTheme="minorEastAsia" w:eastAsiaTheme="minorEastAsia" w:hAnsiTheme="minorEastAsia"/>
                <w:sz w:val="18"/>
              </w:rPr>
            </w:pPr>
            <w:r w:rsidRPr="00BF0D59">
              <w:rPr>
                <w:rFonts w:asciiTheme="minorEastAsia" w:eastAsiaTheme="minorEastAsia" w:hAnsiTheme="minorEastAsia"/>
                <w:sz w:val="18"/>
              </w:rPr>
              <w:t>56062208</w:t>
            </w:r>
          </w:p>
        </w:tc>
      </w:tr>
      <w:tr w:rsidR="00DE7AD9" w:rsidRPr="00BF0D59" w14:paraId="7BEDE0D1" w14:textId="77777777">
        <w:trPr>
          <w:trHeight w:val="328"/>
        </w:trPr>
        <w:tc>
          <w:tcPr>
            <w:tcW w:w="1169" w:type="dxa"/>
            <w:vMerge/>
            <w:tcBorders>
              <w:top w:val="nil"/>
            </w:tcBorders>
          </w:tcPr>
          <w:p w14:paraId="0AFF15D5" w14:textId="77777777" w:rsidR="009C4A01" w:rsidRPr="00BF0D59" w:rsidRDefault="009C4A01">
            <w:pPr>
              <w:rPr>
                <w:rFonts w:asciiTheme="minorEastAsia" w:eastAsiaTheme="minorEastAsia" w:hAnsiTheme="minorEastAsia"/>
                <w:sz w:val="2"/>
                <w:szCs w:val="2"/>
              </w:rPr>
            </w:pPr>
          </w:p>
        </w:tc>
        <w:tc>
          <w:tcPr>
            <w:tcW w:w="1381" w:type="dxa"/>
          </w:tcPr>
          <w:p w14:paraId="76F54300" w14:textId="77777777" w:rsidR="009C4A01" w:rsidRPr="00BF0D59" w:rsidRDefault="009B6A77">
            <w:pPr>
              <w:pStyle w:val="TableParagraph"/>
              <w:spacing w:before="50"/>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分线箱</w:t>
            </w:r>
          </w:p>
        </w:tc>
        <w:tc>
          <w:tcPr>
            <w:tcW w:w="1381" w:type="dxa"/>
          </w:tcPr>
          <w:p w14:paraId="3A1840CD" w14:textId="77777777" w:rsidR="009C4A01" w:rsidRPr="00BF0D59" w:rsidRDefault="009B6A77">
            <w:pPr>
              <w:pStyle w:val="TableParagraph"/>
              <w:spacing w:before="50"/>
              <w:ind w:left="127" w:right="120"/>
              <w:jc w:val="center"/>
              <w:rPr>
                <w:rFonts w:asciiTheme="minorEastAsia" w:eastAsiaTheme="minorEastAsia" w:hAnsiTheme="minorEastAsia"/>
                <w:sz w:val="18"/>
              </w:rPr>
            </w:pPr>
            <w:r w:rsidRPr="00BF0D59">
              <w:rPr>
                <w:rFonts w:asciiTheme="minorEastAsia" w:eastAsiaTheme="minorEastAsia" w:hAnsiTheme="minorEastAsia"/>
                <w:sz w:val="18"/>
              </w:rPr>
              <w:t>56052203</w:t>
            </w:r>
          </w:p>
        </w:tc>
        <w:tc>
          <w:tcPr>
            <w:tcW w:w="1381" w:type="dxa"/>
            <w:vMerge/>
            <w:tcBorders>
              <w:top w:val="nil"/>
            </w:tcBorders>
          </w:tcPr>
          <w:p w14:paraId="4F7ABE3B" w14:textId="77777777" w:rsidR="009C4A01" w:rsidRPr="00BF0D59" w:rsidRDefault="009C4A01">
            <w:pPr>
              <w:rPr>
                <w:rFonts w:asciiTheme="minorEastAsia" w:eastAsiaTheme="minorEastAsia" w:hAnsiTheme="minorEastAsia"/>
                <w:sz w:val="2"/>
                <w:szCs w:val="2"/>
              </w:rPr>
            </w:pPr>
          </w:p>
        </w:tc>
        <w:tc>
          <w:tcPr>
            <w:tcW w:w="1884" w:type="dxa"/>
          </w:tcPr>
          <w:p w14:paraId="32E0BB65" w14:textId="77777777" w:rsidR="009C4A01" w:rsidRPr="00BF0D59" w:rsidRDefault="009B6A77">
            <w:pPr>
              <w:pStyle w:val="TableParagraph"/>
              <w:spacing w:before="50"/>
              <w:ind w:left="201" w:right="191"/>
              <w:jc w:val="center"/>
              <w:rPr>
                <w:rFonts w:asciiTheme="minorEastAsia" w:eastAsiaTheme="minorEastAsia" w:hAnsiTheme="minorEastAsia"/>
                <w:sz w:val="18"/>
              </w:rPr>
            </w:pPr>
            <w:r w:rsidRPr="00BF0D59">
              <w:rPr>
                <w:rFonts w:asciiTheme="minorEastAsia" w:eastAsiaTheme="minorEastAsia" w:hAnsiTheme="minorEastAsia"/>
                <w:sz w:val="18"/>
              </w:rPr>
              <w:t>差转台</w:t>
            </w:r>
          </w:p>
        </w:tc>
        <w:tc>
          <w:tcPr>
            <w:tcW w:w="1276" w:type="dxa"/>
          </w:tcPr>
          <w:p w14:paraId="7281E2FC" w14:textId="77777777" w:rsidR="009C4A01" w:rsidRPr="00BF0D59" w:rsidRDefault="009B6A77">
            <w:pPr>
              <w:pStyle w:val="TableParagraph"/>
              <w:spacing w:before="50"/>
              <w:ind w:left="257" w:right="245"/>
              <w:jc w:val="center"/>
              <w:rPr>
                <w:rFonts w:asciiTheme="minorEastAsia" w:eastAsiaTheme="minorEastAsia" w:hAnsiTheme="minorEastAsia"/>
                <w:sz w:val="18"/>
              </w:rPr>
            </w:pPr>
            <w:r w:rsidRPr="00BF0D59">
              <w:rPr>
                <w:rFonts w:asciiTheme="minorEastAsia" w:eastAsiaTheme="minorEastAsia" w:hAnsiTheme="minorEastAsia"/>
                <w:sz w:val="18"/>
              </w:rPr>
              <w:t>56062209</w:t>
            </w:r>
          </w:p>
        </w:tc>
      </w:tr>
      <w:tr w:rsidR="00DE7AD9" w:rsidRPr="00BF0D59" w14:paraId="606B6A47" w14:textId="77777777">
        <w:trPr>
          <w:trHeight w:val="328"/>
        </w:trPr>
        <w:tc>
          <w:tcPr>
            <w:tcW w:w="1169" w:type="dxa"/>
            <w:vMerge/>
            <w:tcBorders>
              <w:top w:val="nil"/>
            </w:tcBorders>
          </w:tcPr>
          <w:p w14:paraId="6FD6BB1E" w14:textId="77777777" w:rsidR="009C4A01" w:rsidRPr="00BF0D59" w:rsidRDefault="009C4A01">
            <w:pPr>
              <w:rPr>
                <w:rFonts w:asciiTheme="minorEastAsia" w:eastAsiaTheme="minorEastAsia" w:hAnsiTheme="minorEastAsia"/>
                <w:sz w:val="2"/>
                <w:szCs w:val="2"/>
              </w:rPr>
            </w:pPr>
          </w:p>
        </w:tc>
        <w:tc>
          <w:tcPr>
            <w:tcW w:w="1381" w:type="dxa"/>
          </w:tcPr>
          <w:p w14:paraId="1BD55E38" w14:textId="77777777" w:rsidR="009C4A01" w:rsidRPr="00BF0D59" w:rsidRDefault="009B6A77">
            <w:pPr>
              <w:pStyle w:val="TableParagraph"/>
              <w:spacing w:before="50"/>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接线箱</w:t>
            </w:r>
          </w:p>
        </w:tc>
        <w:tc>
          <w:tcPr>
            <w:tcW w:w="1381" w:type="dxa"/>
          </w:tcPr>
          <w:p w14:paraId="638C489B" w14:textId="77777777" w:rsidR="009C4A01" w:rsidRPr="00BF0D59" w:rsidRDefault="009B6A77">
            <w:pPr>
              <w:pStyle w:val="TableParagraph"/>
              <w:spacing w:before="50"/>
              <w:ind w:left="127" w:right="120"/>
              <w:jc w:val="center"/>
              <w:rPr>
                <w:rFonts w:asciiTheme="minorEastAsia" w:eastAsiaTheme="minorEastAsia" w:hAnsiTheme="minorEastAsia"/>
                <w:sz w:val="18"/>
              </w:rPr>
            </w:pPr>
            <w:r w:rsidRPr="00BF0D59">
              <w:rPr>
                <w:rFonts w:asciiTheme="minorEastAsia" w:eastAsiaTheme="minorEastAsia" w:hAnsiTheme="minorEastAsia"/>
                <w:sz w:val="18"/>
              </w:rPr>
              <w:t>56052204</w:t>
            </w:r>
          </w:p>
        </w:tc>
        <w:tc>
          <w:tcPr>
            <w:tcW w:w="1381" w:type="dxa"/>
            <w:vMerge/>
            <w:tcBorders>
              <w:top w:val="nil"/>
            </w:tcBorders>
          </w:tcPr>
          <w:p w14:paraId="17CA6057" w14:textId="77777777" w:rsidR="009C4A01" w:rsidRPr="00BF0D59" w:rsidRDefault="009C4A01">
            <w:pPr>
              <w:rPr>
                <w:rFonts w:asciiTheme="minorEastAsia" w:eastAsiaTheme="minorEastAsia" w:hAnsiTheme="minorEastAsia"/>
                <w:sz w:val="2"/>
                <w:szCs w:val="2"/>
              </w:rPr>
            </w:pPr>
          </w:p>
        </w:tc>
        <w:tc>
          <w:tcPr>
            <w:tcW w:w="1884" w:type="dxa"/>
          </w:tcPr>
          <w:p w14:paraId="49DEB103" w14:textId="77777777" w:rsidR="009C4A01" w:rsidRPr="00BF0D59" w:rsidRDefault="009B6A77">
            <w:pPr>
              <w:pStyle w:val="TableParagraph"/>
              <w:spacing w:before="50"/>
              <w:ind w:left="201" w:right="191"/>
              <w:jc w:val="center"/>
              <w:rPr>
                <w:rFonts w:asciiTheme="minorEastAsia" w:eastAsiaTheme="minorEastAsia" w:hAnsiTheme="minorEastAsia"/>
                <w:sz w:val="18"/>
              </w:rPr>
            </w:pPr>
            <w:r w:rsidRPr="00BF0D59">
              <w:rPr>
                <w:rFonts w:asciiTheme="minorEastAsia" w:eastAsiaTheme="minorEastAsia" w:hAnsiTheme="minorEastAsia"/>
                <w:sz w:val="18"/>
              </w:rPr>
              <w:t>发射塔</w:t>
            </w:r>
          </w:p>
        </w:tc>
        <w:tc>
          <w:tcPr>
            <w:tcW w:w="1276" w:type="dxa"/>
          </w:tcPr>
          <w:p w14:paraId="7F399DE6" w14:textId="77777777" w:rsidR="009C4A01" w:rsidRPr="00BF0D59" w:rsidRDefault="009B6A77">
            <w:pPr>
              <w:pStyle w:val="TableParagraph"/>
              <w:spacing w:before="50"/>
              <w:ind w:left="257" w:right="245"/>
              <w:jc w:val="center"/>
              <w:rPr>
                <w:rFonts w:asciiTheme="minorEastAsia" w:eastAsiaTheme="minorEastAsia" w:hAnsiTheme="minorEastAsia"/>
                <w:sz w:val="18"/>
              </w:rPr>
            </w:pPr>
            <w:r w:rsidRPr="00BF0D59">
              <w:rPr>
                <w:rFonts w:asciiTheme="minorEastAsia" w:eastAsiaTheme="minorEastAsia" w:hAnsiTheme="minorEastAsia"/>
                <w:sz w:val="18"/>
              </w:rPr>
              <w:t>56062210</w:t>
            </w:r>
          </w:p>
        </w:tc>
      </w:tr>
      <w:tr w:rsidR="00DE7AD9" w:rsidRPr="00BF0D59" w14:paraId="6733C20B" w14:textId="77777777">
        <w:trPr>
          <w:trHeight w:val="328"/>
        </w:trPr>
        <w:tc>
          <w:tcPr>
            <w:tcW w:w="1169" w:type="dxa"/>
            <w:vMerge/>
            <w:tcBorders>
              <w:top w:val="nil"/>
            </w:tcBorders>
          </w:tcPr>
          <w:p w14:paraId="13D90B06" w14:textId="77777777" w:rsidR="009C4A01" w:rsidRPr="00BF0D59" w:rsidRDefault="009C4A01">
            <w:pPr>
              <w:rPr>
                <w:rFonts w:asciiTheme="minorEastAsia" w:eastAsiaTheme="minorEastAsia" w:hAnsiTheme="minorEastAsia"/>
                <w:sz w:val="2"/>
                <w:szCs w:val="2"/>
              </w:rPr>
            </w:pPr>
          </w:p>
        </w:tc>
        <w:tc>
          <w:tcPr>
            <w:tcW w:w="1381" w:type="dxa"/>
          </w:tcPr>
          <w:p w14:paraId="0888A7DF" w14:textId="77777777" w:rsidR="009C4A01" w:rsidRPr="00BF0D59" w:rsidRDefault="009B6A77">
            <w:pPr>
              <w:pStyle w:val="TableParagraph"/>
              <w:spacing w:before="49"/>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交接箱</w:t>
            </w:r>
          </w:p>
        </w:tc>
        <w:tc>
          <w:tcPr>
            <w:tcW w:w="1381" w:type="dxa"/>
          </w:tcPr>
          <w:p w14:paraId="7D9CBC72" w14:textId="77777777" w:rsidR="009C4A01" w:rsidRPr="00BF0D59" w:rsidRDefault="009B6A77">
            <w:pPr>
              <w:pStyle w:val="TableParagraph"/>
              <w:spacing w:before="49"/>
              <w:ind w:left="127" w:right="120"/>
              <w:jc w:val="center"/>
              <w:rPr>
                <w:rFonts w:asciiTheme="minorEastAsia" w:eastAsiaTheme="minorEastAsia" w:hAnsiTheme="minorEastAsia"/>
                <w:sz w:val="18"/>
              </w:rPr>
            </w:pPr>
            <w:r w:rsidRPr="00BF0D59">
              <w:rPr>
                <w:rFonts w:asciiTheme="minorEastAsia" w:eastAsiaTheme="minorEastAsia" w:hAnsiTheme="minorEastAsia"/>
                <w:sz w:val="18"/>
              </w:rPr>
              <w:t>56052205</w:t>
            </w:r>
          </w:p>
        </w:tc>
        <w:tc>
          <w:tcPr>
            <w:tcW w:w="1381" w:type="dxa"/>
            <w:vMerge/>
            <w:tcBorders>
              <w:top w:val="nil"/>
            </w:tcBorders>
          </w:tcPr>
          <w:p w14:paraId="00F66897" w14:textId="77777777" w:rsidR="009C4A01" w:rsidRPr="00BF0D59" w:rsidRDefault="009C4A01">
            <w:pPr>
              <w:rPr>
                <w:rFonts w:asciiTheme="minorEastAsia" w:eastAsiaTheme="minorEastAsia" w:hAnsiTheme="minorEastAsia"/>
                <w:sz w:val="2"/>
                <w:szCs w:val="2"/>
              </w:rPr>
            </w:pPr>
          </w:p>
        </w:tc>
        <w:tc>
          <w:tcPr>
            <w:tcW w:w="1884" w:type="dxa"/>
          </w:tcPr>
          <w:p w14:paraId="0817100C" w14:textId="77777777" w:rsidR="009C4A01" w:rsidRPr="00BF0D59" w:rsidRDefault="009B6A77">
            <w:pPr>
              <w:pStyle w:val="TableParagraph"/>
              <w:spacing w:before="49"/>
              <w:ind w:left="201" w:right="191"/>
              <w:jc w:val="center"/>
              <w:rPr>
                <w:rFonts w:asciiTheme="minorEastAsia" w:eastAsiaTheme="minorEastAsia" w:hAnsiTheme="minorEastAsia"/>
                <w:sz w:val="18"/>
              </w:rPr>
            </w:pPr>
            <w:r w:rsidRPr="00BF0D59">
              <w:rPr>
                <w:rFonts w:asciiTheme="minorEastAsia" w:eastAsiaTheme="minorEastAsia" w:hAnsiTheme="minorEastAsia"/>
                <w:sz w:val="18"/>
              </w:rPr>
              <w:t>放大器</w:t>
            </w:r>
          </w:p>
        </w:tc>
        <w:tc>
          <w:tcPr>
            <w:tcW w:w="1276" w:type="dxa"/>
          </w:tcPr>
          <w:p w14:paraId="77CF4FC2" w14:textId="77777777" w:rsidR="009C4A01" w:rsidRPr="00BF0D59" w:rsidRDefault="009B6A77">
            <w:pPr>
              <w:pStyle w:val="TableParagraph"/>
              <w:spacing w:before="49"/>
              <w:ind w:left="257" w:right="245"/>
              <w:jc w:val="center"/>
              <w:rPr>
                <w:rFonts w:asciiTheme="minorEastAsia" w:eastAsiaTheme="minorEastAsia" w:hAnsiTheme="minorEastAsia"/>
                <w:sz w:val="18"/>
              </w:rPr>
            </w:pPr>
            <w:r w:rsidRPr="00BF0D59">
              <w:rPr>
                <w:rFonts w:asciiTheme="minorEastAsia" w:eastAsiaTheme="minorEastAsia" w:hAnsiTheme="minorEastAsia"/>
                <w:sz w:val="18"/>
              </w:rPr>
              <w:t>56062211</w:t>
            </w:r>
          </w:p>
        </w:tc>
      </w:tr>
      <w:tr w:rsidR="00DE7AD9" w:rsidRPr="00BF0D59" w14:paraId="4056F424" w14:textId="77777777">
        <w:trPr>
          <w:trHeight w:val="328"/>
        </w:trPr>
        <w:tc>
          <w:tcPr>
            <w:tcW w:w="1169" w:type="dxa"/>
            <w:vMerge/>
            <w:tcBorders>
              <w:top w:val="nil"/>
            </w:tcBorders>
          </w:tcPr>
          <w:p w14:paraId="47A80C44" w14:textId="77777777" w:rsidR="009C4A01" w:rsidRPr="00BF0D59" w:rsidRDefault="009C4A01">
            <w:pPr>
              <w:rPr>
                <w:rFonts w:asciiTheme="minorEastAsia" w:eastAsiaTheme="minorEastAsia" w:hAnsiTheme="minorEastAsia"/>
                <w:sz w:val="2"/>
                <w:szCs w:val="2"/>
              </w:rPr>
            </w:pPr>
          </w:p>
        </w:tc>
        <w:tc>
          <w:tcPr>
            <w:tcW w:w="1381" w:type="dxa"/>
          </w:tcPr>
          <w:p w14:paraId="14EB789A" w14:textId="77777777" w:rsidR="009C4A01" w:rsidRPr="00BF0D59" w:rsidRDefault="009B6A77">
            <w:pPr>
              <w:pStyle w:val="TableParagraph"/>
              <w:spacing w:before="51"/>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机楼</w:t>
            </w:r>
          </w:p>
        </w:tc>
        <w:tc>
          <w:tcPr>
            <w:tcW w:w="1381" w:type="dxa"/>
          </w:tcPr>
          <w:p w14:paraId="287E7501" w14:textId="77777777" w:rsidR="009C4A01" w:rsidRPr="00BF0D59" w:rsidRDefault="009B6A77">
            <w:pPr>
              <w:pStyle w:val="TableParagraph"/>
              <w:spacing w:before="51"/>
              <w:ind w:left="127" w:right="120"/>
              <w:jc w:val="center"/>
              <w:rPr>
                <w:rFonts w:asciiTheme="minorEastAsia" w:eastAsiaTheme="minorEastAsia" w:hAnsiTheme="minorEastAsia"/>
                <w:sz w:val="18"/>
              </w:rPr>
            </w:pPr>
            <w:r w:rsidRPr="00BF0D59">
              <w:rPr>
                <w:rFonts w:asciiTheme="minorEastAsia" w:eastAsiaTheme="minorEastAsia" w:hAnsiTheme="minorEastAsia"/>
                <w:sz w:val="18"/>
              </w:rPr>
              <w:t>56052206</w:t>
            </w:r>
          </w:p>
        </w:tc>
        <w:tc>
          <w:tcPr>
            <w:tcW w:w="1381" w:type="dxa"/>
            <w:vMerge/>
            <w:tcBorders>
              <w:top w:val="nil"/>
            </w:tcBorders>
          </w:tcPr>
          <w:p w14:paraId="165B5EAA" w14:textId="77777777" w:rsidR="009C4A01" w:rsidRPr="00BF0D59" w:rsidRDefault="009C4A01">
            <w:pPr>
              <w:rPr>
                <w:rFonts w:asciiTheme="minorEastAsia" w:eastAsiaTheme="minorEastAsia" w:hAnsiTheme="minorEastAsia"/>
                <w:sz w:val="2"/>
                <w:szCs w:val="2"/>
              </w:rPr>
            </w:pPr>
          </w:p>
        </w:tc>
        <w:tc>
          <w:tcPr>
            <w:tcW w:w="1884" w:type="dxa"/>
          </w:tcPr>
          <w:p w14:paraId="4A4B552E" w14:textId="77777777" w:rsidR="009C4A01" w:rsidRPr="00BF0D59" w:rsidRDefault="009B6A77">
            <w:pPr>
              <w:pStyle w:val="TableParagraph"/>
              <w:spacing w:before="51"/>
              <w:ind w:left="201" w:right="191"/>
              <w:jc w:val="center"/>
              <w:rPr>
                <w:rFonts w:asciiTheme="minorEastAsia" w:eastAsiaTheme="minorEastAsia" w:hAnsiTheme="minorEastAsia"/>
                <w:sz w:val="18"/>
              </w:rPr>
            </w:pPr>
            <w:r w:rsidRPr="00BF0D59">
              <w:rPr>
                <w:rFonts w:asciiTheme="minorEastAsia" w:eastAsiaTheme="minorEastAsia" w:hAnsiTheme="minorEastAsia"/>
                <w:sz w:val="18"/>
              </w:rPr>
              <w:t>交换站</w:t>
            </w:r>
          </w:p>
        </w:tc>
        <w:tc>
          <w:tcPr>
            <w:tcW w:w="1276" w:type="dxa"/>
          </w:tcPr>
          <w:p w14:paraId="470FB31B" w14:textId="77777777" w:rsidR="009C4A01" w:rsidRPr="00BF0D59" w:rsidRDefault="009B6A77">
            <w:pPr>
              <w:pStyle w:val="TableParagraph"/>
              <w:spacing w:before="51"/>
              <w:ind w:left="257" w:right="245"/>
              <w:jc w:val="center"/>
              <w:rPr>
                <w:rFonts w:asciiTheme="minorEastAsia" w:eastAsiaTheme="minorEastAsia" w:hAnsiTheme="minorEastAsia"/>
                <w:sz w:val="18"/>
              </w:rPr>
            </w:pPr>
            <w:r w:rsidRPr="00BF0D59">
              <w:rPr>
                <w:rFonts w:asciiTheme="minorEastAsia" w:eastAsiaTheme="minorEastAsia" w:hAnsiTheme="minorEastAsia"/>
                <w:sz w:val="18"/>
              </w:rPr>
              <w:t>56062212</w:t>
            </w:r>
          </w:p>
        </w:tc>
      </w:tr>
      <w:tr w:rsidR="00DE7AD9" w:rsidRPr="00BF0D59" w14:paraId="2F385D56" w14:textId="77777777">
        <w:trPr>
          <w:trHeight w:val="329"/>
        </w:trPr>
        <w:tc>
          <w:tcPr>
            <w:tcW w:w="1169" w:type="dxa"/>
            <w:vMerge/>
            <w:tcBorders>
              <w:top w:val="nil"/>
            </w:tcBorders>
          </w:tcPr>
          <w:p w14:paraId="62E0E10B" w14:textId="77777777" w:rsidR="009C4A01" w:rsidRPr="00BF0D59" w:rsidRDefault="009C4A01">
            <w:pPr>
              <w:rPr>
                <w:rFonts w:asciiTheme="minorEastAsia" w:eastAsiaTheme="minorEastAsia" w:hAnsiTheme="minorEastAsia"/>
                <w:sz w:val="2"/>
                <w:szCs w:val="2"/>
              </w:rPr>
            </w:pPr>
          </w:p>
        </w:tc>
        <w:tc>
          <w:tcPr>
            <w:tcW w:w="1381" w:type="dxa"/>
          </w:tcPr>
          <w:p w14:paraId="68264646" w14:textId="77777777" w:rsidR="009C4A01" w:rsidRPr="00BF0D59" w:rsidRDefault="009B6A77">
            <w:pPr>
              <w:pStyle w:val="TableParagraph"/>
              <w:spacing w:before="50"/>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线杆</w:t>
            </w:r>
          </w:p>
        </w:tc>
        <w:tc>
          <w:tcPr>
            <w:tcW w:w="1381" w:type="dxa"/>
          </w:tcPr>
          <w:p w14:paraId="1F62DF1F" w14:textId="77777777" w:rsidR="009C4A01" w:rsidRPr="00BF0D59" w:rsidRDefault="009B6A77">
            <w:pPr>
              <w:pStyle w:val="TableParagraph"/>
              <w:spacing w:before="50"/>
              <w:ind w:left="127" w:right="120"/>
              <w:jc w:val="center"/>
              <w:rPr>
                <w:rFonts w:asciiTheme="minorEastAsia" w:eastAsiaTheme="minorEastAsia" w:hAnsiTheme="minorEastAsia"/>
                <w:sz w:val="18"/>
              </w:rPr>
            </w:pPr>
            <w:r w:rsidRPr="00BF0D59">
              <w:rPr>
                <w:rFonts w:asciiTheme="minorEastAsia" w:eastAsiaTheme="minorEastAsia" w:hAnsiTheme="minorEastAsia"/>
                <w:sz w:val="18"/>
              </w:rPr>
              <w:t>56052207</w:t>
            </w:r>
          </w:p>
        </w:tc>
        <w:tc>
          <w:tcPr>
            <w:tcW w:w="1381" w:type="dxa"/>
            <w:vMerge/>
            <w:tcBorders>
              <w:top w:val="nil"/>
            </w:tcBorders>
          </w:tcPr>
          <w:p w14:paraId="2F166D1F" w14:textId="77777777" w:rsidR="009C4A01" w:rsidRPr="00BF0D59" w:rsidRDefault="009C4A01">
            <w:pPr>
              <w:rPr>
                <w:rFonts w:asciiTheme="minorEastAsia" w:eastAsiaTheme="minorEastAsia" w:hAnsiTheme="minorEastAsia"/>
                <w:sz w:val="2"/>
                <w:szCs w:val="2"/>
              </w:rPr>
            </w:pPr>
          </w:p>
        </w:tc>
        <w:tc>
          <w:tcPr>
            <w:tcW w:w="1884" w:type="dxa"/>
          </w:tcPr>
          <w:p w14:paraId="0A651555" w14:textId="77777777" w:rsidR="009C4A01" w:rsidRPr="00BF0D59" w:rsidRDefault="009B6A77">
            <w:pPr>
              <w:pStyle w:val="TableParagraph"/>
              <w:spacing w:before="50"/>
              <w:ind w:left="199" w:right="191"/>
              <w:jc w:val="center"/>
              <w:rPr>
                <w:rFonts w:asciiTheme="minorEastAsia" w:eastAsiaTheme="minorEastAsia" w:hAnsiTheme="minorEastAsia"/>
                <w:sz w:val="18"/>
              </w:rPr>
            </w:pPr>
            <w:r w:rsidRPr="00BF0D59">
              <w:rPr>
                <w:rFonts w:asciiTheme="minorEastAsia" w:eastAsiaTheme="minorEastAsia" w:hAnsiTheme="minorEastAsia"/>
                <w:sz w:val="18"/>
              </w:rPr>
              <w:t>基站</w:t>
            </w:r>
          </w:p>
        </w:tc>
        <w:tc>
          <w:tcPr>
            <w:tcW w:w="1276" w:type="dxa"/>
          </w:tcPr>
          <w:p w14:paraId="62F013E7" w14:textId="77777777" w:rsidR="009C4A01" w:rsidRPr="00BF0D59" w:rsidRDefault="009B6A77">
            <w:pPr>
              <w:pStyle w:val="TableParagraph"/>
              <w:spacing w:before="50"/>
              <w:ind w:left="257" w:right="245"/>
              <w:jc w:val="center"/>
              <w:rPr>
                <w:rFonts w:asciiTheme="minorEastAsia" w:eastAsiaTheme="minorEastAsia" w:hAnsiTheme="minorEastAsia"/>
                <w:sz w:val="18"/>
              </w:rPr>
            </w:pPr>
            <w:r w:rsidRPr="00BF0D59">
              <w:rPr>
                <w:rFonts w:asciiTheme="minorEastAsia" w:eastAsiaTheme="minorEastAsia" w:hAnsiTheme="minorEastAsia"/>
                <w:sz w:val="18"/>
              </w:rPr>
              <w:t>56062213</w:t>
            </w:r>
          </w:p>
        </w:tc>
      </w:tr>
      <w:tr w:rsidR="00DE7AD9" w:rsidRPr="00BF0D59" w14:paraId="7FA3FBC7" w14:textId="77777777">
        <w:trPr>
          <w:trHeight w:val="328"/>
        </w:trPr>
        <w:tc>
          <w:tcPr>
            <w:tcW w:w="1169" w:type="dxa"/>
            <w:vMerge/>
            <w:tcBorders>
              <w:top w:val="nil"/>
            </w:tcBorders>
          </w:tcPr>
          <w:p w14:paraId="20616C9C" w14:textId="77777777" w:rsidR="009C4A01" w:rsidRPr="00BF0D59" w:rsidRDefault="009C4A01">
            <w:pPr>
              <w:rPr>
                <w:rFonts w:asciiTheme="minorEastAsia" w:eastAsiaTheme="minorEastAsia" w:hAnsiTheme="minorEastAsia"/>
                <w:sz w:val="2"/>
                <w:szCs w:val="2"/>
              </w:rPr>
            </w:pPr>
          </w:p>
        </w:tc>
        <w:tc>
          <w:tcPr>
            <w:tcW w:w="1381" w:type="dxa"/>
          </w:tcPr>
          <w:p w14:paraId="54905145" w14:textId="77777777" w:rsidR="009C4A01" w:rsidRPr="00BF0D59" w:rsidRDefault="009B6A77">
            <w:pPr>
              <w:pStyle w:val="TableParagraph"/>
              <w:spacing w:before="50"/>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控制室</w:t>
            </w:r>
          </w:p>
        </w:tc>
        <w:tc>
          <w:tcPr>
            <w:tcW w:w="1381" w:type="dxa"/>
          </w:tcPr>
          <w:p w14:paraId="3F8AB189" w14:textId="77777777" w:rsidR="009C4A01" w:rsidRPr="00BF0D59" w:rsidRDefault="009B6A77">
            <w:pPr>
              <w:pStyle w:val="TableParagraph"/>
              <w:spacing w:before="50"/>
              <w:ind w:left="127" w:right="120"/>
              <w:jc w:val="center"/>
              <w:rPr>
                <w:rFonts w:asciiTheme="minorEastAsia" w:eastAsiaTheme="minorEastAsia" w:hAnsiTheme="minorEastAsia"/>
                <w:sz w:val="18"/>
              </w:rPr>
            </w:pPr>
            <w:r w:rsidRPr="00BF0D59">
              <w:rPr>
                <w:rFonts w:asciiTheme="minorEastAsia" w:eastAsiaTheme="minorEastAsia" w:hAnsiTheme="minorEastAsia"/>
                <w:sz w:val="18"/>
              </w:rPr>
              <w:t>56052208</w:t>
            </w:r>
          </w:p>
        </w:tc>
        <w:tc>
          <w:tcPr>
            <w:tcW w:w="1381" w:type="dxa"/>
            <w:vMerge/>
            <w:tcBorders>
              <w:top w:val="nil"/>
            </w:tcBorders>
          </w:tcPr>
          <w:p w14:paraId="46C9BD12" w14:textId="77777777" w:rsidR="009C4A01" w:rsidRPr="00BF0D59" w:rsidRDefault="009C4A01">
            <w:pPr>
              <w:rPr>
                <w:rFonts w:asciiTheme="minorEastAsia" w:eastAsiaTheme="minorEastAsia" w:hAnsiTheme="minorEastAsia"/>
                <w:sz w:val="2"/>
                <w:szCs w:val="2"/>
              </w:rPr>
            </w:pPr>
          </w:p>
        </w:tc>
        <w:tc>
          <w:tcPr>
            <w:tcW w:w="1884" w:type="dxa"/>
          </w:tcPr>
          <w:p w14:paraId="44672F62" w14:textId="77777777" w:rsidR="009C4A01" w:rsidRPr="00BF0D59" w:rsidRDefault="009B6A77">
            <w:pPr>
              <w:pStyle w:val="TableParagraph"/>
              <w:spacing w:before="50"/>
              <w:ind w:left="199" w:right="191"/>
              <w:jc w:val="center"/>
              <w:rPr>
                <w:rFonts w:asciiTheme="minorEastAsia" w:eastAsiaTheme="minorEastAsia" w:hAnsiTheme="minorEastAsia"/>
                <w:sz w:val="18"/>
              </w:rPr>
            </w:pPr>
            <w:r w:rsidRPr="00BF0D59">
              <w:rPr>
                <w:rFonts w:asciiTheme="minorEastAsia" w:eastAsiaTheme="minorEastAsia" w:hAnsiTheme="minorEastAsia"/>
                <w:sz w:val="18"/>
              </w:rPr>
              <w:t>地下井室</w:t>
            </w:r>
          </w:p>
        </w:tc>
        <w:tc>
          <w:tcPr>
            <w:tcW w:w="1276" w:type="dxa"/>
          </w:tcPr>
          <w:p w14:paraId="4591A642" w14:textId="77777777" w:rsidR="009C4A01" w:rsidRPr="00BF0D59" w:rsidRDefault="009B6A77">
            <w:pPr>
              <w:pStyle w:val="TableParagraph"/>
              <w:spacing w:before="50"/>
              <w:ind w:left="257" w:right="245"/>
              <w:jc w:val="center"/>
              <w:rPr>
                <w:rFonts w:asciiTheme="minorEastAsia" w:eastAsiaTheme="minorEastAsia" w:hAnsiTheme="minorEastAsia"/>
                <w:sz w:val="18"/>
              </w:rPr>
            </w:pPr>
            <w:r w:rsidRPr="00BF0D59">
              <w:rPr>
                <w:rFonts w:asciiTheme="minorEastAsia" w:eastAsiaTheme="minorEastAsia" w:hAnsiTheme="minorEastAsia"/>
                <w:sz w:val="18"/>
              </w:rPr>
              <w:t>56062214</w:t>
            </w:r>
          </w:p>
        </w:tc>
      </w:tr>
      <w:tr w:rsidR="00DE7AD9" w:rsidRPr="00BF0D59" w14:paraId="14701702" w14:textId="77777777">
        <w:trPr>
          <w:trHeight w:val="329"/>
        </w:trPr>
        <w:tc>
          <w:tcPr>
            <w:tcW w:w="1169" w:type="dxa"/>
            <w:vMerge/>
            <w:tcBorders>
              <w:top w:val="nil"/>
            </w:tcBorders>
          </w:tcPr>
          <w:p w14:paraId="50FEFE46" w14:textId="77777777" w:rsidR="009C4A01" w:rsidRPr="00BF0D59" w:rsidRDefault="009C4A01">
            <w:pPr>
              <w:rPr>
                <w:rFonts w:asciiTheme="minorEastAsia" w:eastAsiaTheme="minorEastAsia" w:hAnsiTheme="minorEastAsia"/>
                <w:sz w:val="2"/>
                <w:szCs w:val="2"/>
              </w:rPr>
            </w:pPr>
          </w:p>
        </w:tc>
        <w:tc>
          <w:tcPr>
            <w:tcW w:w="1381" w:type="dxa"/>
          </w:tcPr>
          <w:p w14:paraId="616D9C5E" w14:textId="77777777" w:rsidR="009C4A01" w:rsidRPr="00BF0D59" w:rsidRDefault="009B6A77">
            <w:pPr>
              <w:pStyle w:val="TableParagraph"/>
              <w:spacing w:before="49"/>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差转台</w:t>
            </w:r>
          </w:p>
        </w:tc>
        <w:tc>
          <w:tcPr>
            <w:tcW w:w="1381" w:type="dxa"/>
          </w:tcPr>
          <w:p w14:paraId="4514B34A" w14:textId="77777777" w:rsidR="009C4A01" w:rsidRPr="00BF0D59" w:rsidRDefault="009B6A77">
            <w:pPr>
              <w:pStyle w:val="TableParagraph"/>
              <w:spacing w:before="49"/>
              <w:ind w:left="127" w:right="120"/>
              <w:jc w:val="center"/>
              <w:rPr>
                <w:rFonts w:asciiTheme="minorEastAsia" w:eastAsiaTheme="minorEastAsia" w:hAnsiTheme="minorEastAsia"/>
                <w:sz w:val="18"/>
              </w:rPr>
            </w:pPr>
            <w:r w:rsidRPr="00BF0D59">
              <w:rPr>
                <w:rFonts w:asciiTheme="minorEastAsia" w:eastAsiaTheme="minorEastAsia" w:hAnsiTheme="minorEastAsia"/>
                <w:sz w:val="18"/>
              </w:rPr>
              <w:t>56052209</w:t>
            </w:r>
          </w:p>
        </w:tc>
        <w:tc>
          <w:tcPr>
            <w:tcW w:w="1381" w:type="dxa"/>
            <w:vMerge/>
            <w:tcBorders>
              <w:top w:val="nil"/>
            </w:tcBorders>
          </w:tcPr>
          <w:p w14:paraId="462F025D" w14:textId="77777777" w:rsidR="009C4A01" w:rsidRPr="00BF0D59" w:rsidRDefault="009C4A01">
            <w:pPr>
              <w:rPr>
                <w:rFonts w:asciiTheme="minorEastAsia" w:eastAsiaTheme="minorEastAsia" w:hAnsiTheme="minorEastAsia"/>
                <w:sz w:val="2"/>
                <w:szCs w:val="2"/>
              </w:rPr>
            </w:pPr>
          </w:p>
        </w:tc>
        <w:tc>
          <w:tcPr>
            <w:tcW w:w="1884" w:type="dxa"/>
          </w:tcPr>
          <w:p w14:paraId="147A7385" w14:textId="77777777" w:rsidR="009C4A01" w:rsidRPr="00BF0D59" w:rsidRDefault="009B6A77">
            <w:pPr>
              <w:pStyle w:val="TableParagraph"/>
              <w:spacing w:before="49"/>
              <w:ind w:left="199" w:right="191"/>
              <w:jc w:val="center"/>
              <w:rPr>
                <w:rFonts w:asciiTheme="minorEastAsia" w:eastAsiaTheme="minorEastAsia" w:hAnsiTheme="minorEastAsia"/>
                <w:sz w:val="18"/>
              </w:rPr>
            </w:pPr>
            <w:r w:rsidRPr="00BF0D59">
              <w:rPr>
                <w:rFonts w:asciiTheme="minorEastAsia" w:eastAsiaTheme="minorEastAsia" w:hAnsiTheme="minorEastAsia"/>
                <w:sz w:val="18"/>
              </w:rPr>
              <w:t>上杆</w:t>
            </w:r>
          </w:p>
        </w:tc>
        <w:tc>
          <w:tcPr>
            <w:tcW w:w="1276" w:type="dxa"/>
          </w:tcPr>
          <w:p w14:paraId="38AE5E9A" w14:textId="77777777" w:rsidR="009C4A01" w:rsidRPr="00BF0D59" w:rsidRDefault="009B6A77">
            <w:pPr>
              <w:pStyle w:val="TableParagraph"/>
              <w:spacing w:before="49"/>
              <w:ind w:left="257" w:right="245"/>
              <w:jc w:val="center"/>
              <w:rPr>
                <w:rFonts w:asciiTheme="minorEastAsia" w:eastAsiaTheme="minorEastAsia" w:hAnsiTheme="minorEastAsia"/>
                <w:sz w:val="18"/>
              </w:rPr>
            </w:pPr>
            <w:r w:rsidRPr="00BF0D59">
              <w:rPr>
                <w:rFonts w:asciiTheme="minorEastAsia" w:eastAsiaTheme="minorEastAsia" w:hAnsiTheme="minorEastAsia"/>
                <w:sz w:val="18"/>
              </w:rPr>
              <w:t>56062215</w:t>
            </w:r>
          </w:p>
        </w:tc>
      </w:tr>
      <w:tr w:rsidR="00DE7AD9" w:rsidRPr="00BF0D59" w14:paraId="4E5EDF96" w14:textId="77777777">
        <w:trPr>
          <w:trHeight w:val="328"/>
        </w:trPr>
        <w:tc>
          <w:tcPr>
            <w:tcW w:w="1169" w:type="dxa"/>
            <w:vMerge/>
            <w:tcBorders>
              <w:top w:val="nil"/>
            </w:tcBorders>
          </w:tcPr>
          <w:p w14:paraId="2B2F7222" w14:textId="77777777" w:rsidR="009C4A01" w:rsidRPr="00BF0D59" w:rsidRDefault="009C4A01">
            <w:pPr>
              <w:rPr>
                <w:rFonts w:asciiTheme="minorEastAsia" w:eastAsiaTheme="minorEastAsia" w:hAnsiTheme="minorEastAsia"/>
                <w:sz w:val="2"/>
                <w:szCs w:val="2"/>
              </w:rPr>
            </w:pPr>
          </w:p>
        </w:tc>
        <w:tc>
          <w:tcPr>
            <w:tcW w:w="1381" w:type="dxa"/>
          </w:tcPr>
          <w:p w14:paraId="563A43FD" w14:textId="77777777" w:rsidR="009C4A01" w:rsidRPr="00BF0D59" w:rsidRDefault="009B6A77">
            <w:pPr>
              <w:pStyle w:val="TableParagraph"/>
              <w:spacing w:before="51"/>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发射塔</w:t>
            </w:r>
          </w:p>
        </w:tc>
        <w:tc>
          <w:tcPr>
            <w:tcW w:w="1381" w:type="dxa"/>
          </w:tcPr>
          <w:p w14:paraId="144F1F3F" w14:textId="77777777" w:rsidR="009C4A01" w:rsidRPr="00BF0D59" w:rsidRDefault="009B6A77">
            <w:pPr>
              <w:pStyle w:val="TableParagraph"/>
              <w:spacing w:before="51"/>
              <w:ind w:left="127" w:right="120"/>
              <w:jc w:val="center"/>
              <w:rPr>
                <w:rFonts w:asciiTheme="minorEastAsia" w:eastAsiaTheme="minorEastAsia" w:hAnsiTheme="minorEastAsia"/>
                <w:sz w:val="18"/>
              </w:rPr>
            </w:pPr>
            <w:r w:rsidRPr="00BF0D59">
              <w:rPr>
                <w:rFonts w:asciiTheme="minorEastAsia" w:eastAsiaTheme="minorEastAsia" w:hAnsiTheme="minorEastAsia"/>
                <w:sz w:val="18"/>
              </w:rPr>
              <w:t>56052210</w:t>
            </w:r>
          </w:p>
        </w:tc>
        <w:tc>
          <w:tcPr>
            <w:tcW w:w="1381" w:type="dxa"/>
            <w:vMerge/>
            <w:tcBorders>
              <w:top w:val="nil"/>
            </w:tcBorders>
          </w:tcPr>
          <w:p w14:paraId="3A6E81AA" w14:textId="77777777" w:rsidR="009C4A01" w:rsidRPr="00BF0D59" w:rsidRDefault="009C4A01">
            <w:pPr>
              <w:rPr>
                <w:rFonts w:asciiTheme="minorEastAsia" w:eastAsiaTheme="minorEastAsia" w:hAnsiTheme="minorEastAsia"/>
                <w:sz w:val="2"/>
                <w:szCs w:val="2"/>
              </w:rPr>
            </w:pPr>
          </w:p>
        </w:tc>
        <w:tc>
          <w:tcPr>
            <w:tcW w:w="1884" w:type="dxa"/>
          </w:tcPr>
          <w:p w14:paraId="3C711F10" w14:textId="77777777" w:rsidR="009C4A01" w:rsidRPr="00BF0D59" w:rsidRDefault="009B6A77">
            <w:pPr>
              <w:pStyle w:val="TableParagraph"/>
              <w:spacing w:before="51"/>
              <w:ind w:left="199" w:right="191"/>
              <w:jc w:val="center"/>
              <w:rPr>
                <w:rFonts w:asciiTheme="minorEastAsia" w:eastAsiaTheme="minorEastAsia" w:hAnsiTheme="minorEastAsia"/>
                <w:sz w:val="18"/>
              </w:rPr>
            </w:pPr>
            <w:r w:rsidRPr="00BF0D59">
              <w:rPr>
                <w:rFonts w:asciiTheme="minorEastAsia" w:eastAsiaTheme="minorEastAsia" w:hAnsiTheme="minorEastAsia"/>
                <w:sz w:val="18"/>
              </w:rPr>
              <w:t>水下光缆面状要素</w:t>
            </w:r>
          </w:p>
        </w:tc>
        <w:tc>
          <w:tcPr>
            <w:tcW w:w="1276" w:type="dxa"/>
          </w:tcPr>
          <w:p w14:paraId="5AC18D84" w14:textId="77777777" w:rsidR="009C4A01" w:rsidRPr="00BF0D59" w:rsidRDefault="009B6A77">
            <w:pPr>
              <w:pStyle w:val="TableParagraph"/>
              <w:spacing w:before="51"/>
              <w:ind w:left="257" w:right="245"/>
              <w:jc w:val="center"/>
              <w:rPr>
                <w:rFonts w:asciiTheme="minorEastAsia" w:eastAsiaTheme="minorEastAsia" w:hAnsiTheme="minorEastAsia"/>
                <w:sz w:val="18"/>
              </w:rPr>
            </w:pPr>
            <w:r w:rsidRPr="00BF0D59">
              <w:rPr>
                <w:rFonts w:asciiTheme="minorEastAsia" w:eastAsiaTheme="minorEastAsia" w:hAnsiTheme="minorEastAsia"/>
                <w:sz w:val="18"/>
              </w:rPr>
              <w:t>56063000</w:t>
            </w:r>
          </w:p>
        </w:tc>
      </w:tr>
      <w:tr w:rsidR="00DE7AD9" w:rsidRPr="00BF0D59" w14:paraId="39A80036" w14:textId="77777777">
        <w:trPr>
          <w:trHeight w:val="329"/>
        </w:trPr>
        <w:tc>
          <w:tcPr>
            <w:tcW w:w="1169" w:type="dxa"/>
            <w:vMerge/>
            <w:tcBorders>
              <w:top w:val="nil"/>
            </w:tcBorders>
          </w:tcPr>
          <w:p w14:paraId="28B46725" w14:textId="77777777" w:rsidR="009C4A01" w:rsidRPr="00BF0D59" w:rsidRDefault="009C4A01">
            <w:pPr>
              <w:rPr>
                <w:rFonts w:asciiTheme="minorEastAsia" w:eastAsiaTheme="minorEastAsia" w:hAnsiTheme="minorEastAsia"/>
                <w:sz w:val="2"/>
                <w:szCs w:val="2"/>
              </w:rPr>
            </w:pPr>
          </w:p>
        </w:tc>
        <w:tc>
          <w:tcPr>
            <w:tcW w:w="1381" w:type="dxa"/>
          </w:tcPr>
          <w:p w14:paraId="2BE5AE44" w14:textId="77777777" w:rsidR="009C4A01" w:rsidRPr="00BF0D59" w:rsidRDefault="009B6A77">
            <w:pPr>
              <w:pStyle w:val="TableParagraph"/>
              <w:spacing w:before="50"/>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放大器</w:t>
            </w:r>
          </w:p>
        </w:tc>
        <w:tc>
          <w:tcPr>
            <w:tcW w:w="1381" w:type="dxa"/>
          </w:tcPr>
          <w:p w14:paraId="255B268B" w14:textId="77777777" w:rsidR="009C4A01" w:rsidRPr="00BF0D59" w:rsidRDefault="009B6A77">
            <w:pPr>
              <w:pStyle w:val="TableParagraph"/>
              <w:spacing w:before="50"/>
              <w:ind w:left="127" w:right="120"/>
              <w:jc w:val="center"/>
              <w:rPr>
                <w:rFonts w:asciiTheme="minorEastAsia" w:eastAsiaTheme="minorEastAsia" w:hAnsiTheme="minorEastAsia"/>
                <w:sz w:val="18"/>
              </w:rPr>
            </w:pPr>
            <w:r w:rsidRPr="00BF0D59">
              <w:rPr>
                <w:rFonts w:asciiTheme="minorEastAsia" w:eastAsiaTheme="minorEastAsia" w:hAnsiTheme="minorEastAsia"/>
                <w:sz w:val="18"/>
              </w:rPr>
              <w:t>56052211</w:t>
            </w:r>
          </w:p>
        </w:tc>
        <w:tc>
          <w:tcPr>
            <w:tcW w:w="1381" w:type="dxa"/>
          </w:tcPr>
          <w:p w14:paraId="34E2730C" w14:textId="77777777" w:rsidR="009C4A01" w:rsidRPr="00BF0D59" w:rsidRDefault="009B6A77">
            <w:pPr>
              <w:pStyle w:val="TableParagraph"/>
              <w:spacing w:before="48"/>
              <w:ind w:left="128" w:right="119"/>
              <w:jc w:val="center"/>
              <w:rPr>
                <w:rFonts w:asciiTheme="minorEastAsia" w:eastAsiaTheme="minorEastAsia" w:hAnsiTheme="minorEastAsia"/>
                <w:b/>
                <w:sz w:val="18"/>
              </w:rPr>
            </w:pPr>
            <w:r w:rsidRPr="00BF0D59">
              <w:rPr>
                <w:rFonts w:asciiTheme="minorEastAsia" w:eastAsiaTheme="minorEastAsia" w:hAnsiTheme="minorEastAsia"/>
                <w:b/>
                <w:sz w:val="18"/>
              </w:rPr>
              <w:t>其他</w:t>
            </w:r>
          </w:p>
        </w:tc>
        <w:tc>
          <w:tcPr>
            <w:tcW w:w="1884" w:type="dxa"/>
          </w:tcPr>
          <w:p w14:paraId="6E6450F3" w14:textId="77777777" w:rsidR="009C4A01" w:rsidRPr="00BF0D59" w:rsidRDefault="009B6A77">
            <w:pPr>
              <w:pStyle w:val="TableParagraph"/>
              <w:spacing w:before="50"/>
              <w:ind w:left="199" w:right="191"/>
              <w:jc w:val="center"/>
              <w:rPr>
                <w:rFonts w:asciiTheme="minorEastAsia" w:eastAsiaTheme="minorEastAsia" w:hAnsiTheme="minorEastAsia"/>
                <w:sz w:val="18"/>
              </w:rPr>
            </w:pPr>
            <w:r w:rsidRPr="00BF0D59">
              <w:rPr>
                <w:rFonts w:asciiTheme="minorEastAsia" w:eastAsiaTheme="minorEastAsia" w:hAnsiTheme="minorEastAsia"/>
                <w:sz w:val="18"/>
              </w:rPr>
              <w:t>其他</w:t>
            </w:r>
          </w:p>
        </w:tc>
        <w:tc>
          <w:tcPr>
            <w:tcW w:w="1276" w:type="dxa"/>
          </w:tcPr>
          <w:p w14:paraId="19825FF5" w14:textId="77777777" w:rsidR="009C4A01" w:rsidRPr="00BF0D59" w:rsidRDefault="009B6A77">
            <w:pPr>
              <w:pStyle w:val="TableParagraph"/>
              <w:spacing w:before="50"/>
              <w:ind w:left="254" w:right="247"/>
              <w:jc w:val="center"/>
              <w:rPr>
                <w:rFonts w:asciiTheme="minorEastAsia" w:eastAsiaTheme="minorEastAsia" w:hAnsiTheme="minorEastAsia"/>
                <w:sz w:val="18"/>
              </w:rPr>
            </w:pPr>
            <w:r w:rsidRPr="00BF0D59">
              <w:rPr>
                <w:rFonts w:asciiTheme="minorEastAsia" w:eastAsiaTheme="minorEastAsia" w:hAnsiTheme="minorEastAsia"/>
                <w:sz w:val="18"/>
              </w:rPr>
              <w:t>5699000</w:t>
            </w:r>
          </w:p>
        </w:tc>
      </w:tr>
    </w:tbl>
    <w:p w14:paraId="7D1CF905" w14:textId="77777777" w:rsidR="009C4A01" w:rsidRPr="00BF0D59" w:rsidRDefault="009C4A01">
      <w:pPr>
        <w:jc w:val="center"/>
        <w:rPr>
          <w:rFonts w:asciiTheme="minorEastAsia" w:eastAsiaTheme="minorEastAsia" w:hAnsiTheme="minorEastAsia"/>
          <w:sz w:val="18"/>
        </w:rPr>
        <w:sectPr w:rsidR="009C4A01" w:rsidRPr="00BF0D59">
          <w:headerReference w:type="default" r:id="rId234"/>
          <w:pgSz w:w="11910" w:h="16840"/>
          <w:pgMar w:top="920" w:right="1360" w:bottom="1160" w:left="1360" w:header="655" w:footer="975" w:gutter="0"/>
          <w:cols w:space="720"/>
        </w:sectPr>
      </w:pPr>
    </w:p>
    <w:p w14:paraId="5B8A3A1D" w14:textId="77777777" w:rsidR="009C4A01" w:rsidRPr="00BF0D59" w:rsidRDefault="009C4A01">
      <w:pPr>
        <w:pStyle w:val="a5"/>
        <w:rPr>
          <w:rFonts w:asciiTheme="minorEastAsia" w:eastAsiaTheme="minorEastAsia" w:hAnsiTheme="minorEastAsia"/>
          <w:sz w:val="20"/>
        </w:rPr>
      </w:pPr>
    </w:p>
    <w:p w14:paraId="60E449C4" w14:textId="77777777" w:rsidR="009C4A01" w:rsidRPr="00BF0D59" w:rsidRDefault="009C4A01">
      <w:pPr>
        <w:pStyle w:val="a5"/>
        <w:spacing w:before="10"/>
        <w:rPr>
          <w:rFonts w:asciiTheme="minorEastAsia" w:eastAsiaTheme="minorEastAsia" w:hAnsiTheme="minorEastAsia"/>
          <w:sz w:val="25"/>
        </w:rPr>
      </w:pPr>
    </w:p>
    <w:p w14:paraId="30EEDF3D" w14:textId="77777777" w:rsidR="009C4A01" w:rsidRPr="00BF0D59" w:rsidRDefault="009B6A77">
      <w:pPr>
        <w:spacing w:before="69"/>
        <w:ind w:left="12"/>
        <w:jc w:val="center"/>
        <w:rPr>
          <w:rFonts w:asciiTheme="minorEastAsia" w:eastAsiaTheme="minorEastAsia" w:hAnsiTheme="minorEastAsia"/>
          <w:b/>
          <w:sz w:val="21"/>
        </w:rPr>
      </w:pPr>
      <w:r w:rsidRPr="00BF0D59">
        <w:rPr>
          <w:rFonts w:asciiTheme="minorEastAsia" w:eastAsiaTheme="minorEastAsia" w:hAnsiTheme="minorEastAsia" w:hint="eastAsia"/>
          <w:b/>
          <w:sz w:val="21"/>
        </w:rPr>
        <w:t>附表 A.12.7 工业管线要素代码表</w:t>
      </w:r>
    </w:p>
    <w:p w14:paraId="56F6E460" w14:textId="77777777" w:rsidR="009C4A01" w:rsidRPr="00BF0D59" w:rsidRDefault="009C4A01">
      <w:pPr>
        <w:pStyle w:val="a5"/>
        <w:spacing w:before="6"/>
        <w:rPr>
          <w:rFonts w:asciiTheme="minorEastAsia" w:eastAsiaTheme="minorEastAsia" w:hAnsiTheme="minorEastAsia"/>
          <w:b/>
          <w:sz w:val="13"/>
        </w:rPr>
      </w:pPr>
    </w:p>
    <w:tbl>
      <w:tblPr>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80"/>
        <w:gridCol w:w="1382"/>
        <w:gridCol w:w="1381"/>
        <w:gridCol w:w="1381"/>
        <w:gridCol w:w="1381"/>
        <w:gridCol w:w="1383"/>
      </w:tblGrid>
      <w:tr w:rsidR="00DE7AD9" w:rsidRPr="00BF0D59" w14:paraId="341E39C8" w14:textId="77777777">
        <w:trPr>
          <w:trHeight w:val="441"/>
        </w:trPr>
        <w:tc>
          <w:tcPr>
            <w:tcW w:w="1380" w:type="dxa"/>
          </w:tcPr>
          <w:p w14:paraId="58A42013" w14:textId="77777777" w:rsidR="009C4A01" w:rsidRPr="00BF0D59" w:rsidRDefault="009B6A77">
            <w:pPr>
              <w:pStyle w:val="TableParagraph"/>
              <w:spacing w:before="84"/>
              <w:ind w:left="269"/>
              <w:rPr>
                <w:rFonts w:asciiTheme="minorEastAsia" w:eastAsiaTheme="minorEastAsia" w:hAnsiTheme="minorEastAsia"/>
                <w:b/>
                <w:sz w:val="21"/>
              </w:rPr>
            </w:pPr>
            <w:r w:rsidRPr="00BF0D59">
              <w:rPr>
                <w:rFonts w:asciiTheme="minorEastAsia" w:eastAsiaTheme="minorEastAsia" w:hAnsiTheme="minorEastAsia"/>
                <w:b/>
                <w:sz w:val="21"/>
              </w:rPr>
              <w:t>管线小类</w:t>
            </w:r>
          </w:p>
        </w:tc>
        <w:tc>
          <w:tcPr>
            <w:tcW w:w="1382" w:type="dxa"/>
          </w:tcPr>
          <w:p w14:paraId="2B6F53A4" w14:textId="77777777" w:rsidR="009C4A01" w:rsidRPr="00BF0D59" w:rsidRDefault="009B6A77">
            <w:pPr>
              <w:pStyle w:val="TableParagraph"/>
              <w:spacing w:before="84"/>
              <w:ind w:left="131" w:right="118"/>
              <w:jc w:val="center"/>
              <w:rPr>
                <w:rFonts w:asciiTheme="minorEastAsia" w:eastAsiaTheme="minorEastAsia" w:hAnsiTheme="minorEastAsia"/>
                <w:b/>
                <w:sz w:val="21"/>
              </w:rPr>
            </w:pPr>
            <w:r w:rsidRPr="00BF0D59">
              <w:rPr>
                <w:rFonts w:asciiTheme="minorEastAsia" w:eastAsiaTheme="minorEastAsia" w:hAnsiTheme="minorEastAsia"/>
                <w:b/>
                <w:sz w:val="21"/>
              </w:rPr>
              <w:t>要素名称</w:t>
            </w:r>
          </w:p>
        </w:tc>
        <w:tc>
          <w:tcPr>
            <w:tcW w:w="1381" w:type="dxa"/>
          </w:tcPr>
          <w:p w14:paraId="68E89324" w14:textId="77777777" w:rsidR="009C4A01" w:rsidRPr="00BF0D59" w:rsidRDefault="009B6A77">
            <w:pPr>
              <w:pStyle w:val="TableParagraph"/>
              <w:spacing w:before="84"/>
              <w:ind w:left="128" w:right="118"/>
              <w:jc w:val="center"/>
              <w:rPr>
                <w:rFonts w:asciiTheme="minorEastAsia" w:eastAsiaTheme="minorEastAsia" w:hAnsiTheme="minorEastAsia"/>
                <w:b/>
                <w:sz w:val="21"/>
              </w:rPr>
            </w:pPr>
            <w:r w:rsidRPr="00BF0D59">
              <w:rPr>
                <w:rFonts w:asciiTheme="minorEastAsia" w:eastAsiaTheme="minorEastAsia" w:hAnsiTheme="minorEastAsia"/>
                <w:b/>
                <w:sz w:val="21"/>
              </w:rPr>
              <w:t>代码</w:t>
            </w:r>
          </w:p>
        </w:tc>
        <w:tc>
          <w:tcPr>
            <w:tcW w:w="1381" w:type="dxa"/>
          </w:tcPr>
          <w:p w14:paraId="3D61C0BE" w14:textId="77777777" w:rsidR="009C4A01" w:rsidRPr="00BF0D59" w:rsidRDefault="009B6A77">
            <w:pPr>
              <w:pStyle w:val="TableParagraph"/>
              <w:spacing w:before="84"/>
              <w:ind w:left="268"/>
              <w:rPr>
                <w:rFonts w:asciiTheme="minorEastAsia" w:eastAsiaTheme="minorEastAsia" w:hAnsiTheme="minorEastAsia"/>
                <w:b/>
                <w:sz w:val="21"/>
              </w:rPr>
            </w:pPr>
            <w:r w:rsidRPr="00BF0D59">
              <w:rPr>
                <w:rFonts w:asciiTheme="minorEastAsia" w:eastAsiaTheme="minorEastAsia" w:hAnsiTheme="minorEastAsia"/>
                <w:b/>
                <w:sz w:val="21"/>
              </w:rPr>
              <w:t>管线小类</w:t>
            </w:r>
          </w:p>
        </w:tc>
        <w:tc>
          <w:tcPr>
            <w:tcW w:w="1381" w:type="dxa"/>
          </w:tcPr>
          <w:p w14:paraId="6A2C0BBE" w14:textId="77777777" w:rsidR="009C4A01" w:rsidRPr="00BF0D59" w:rsidRDefault="009B6A77">
            <w:pPr>
              <w:pStyle w:val="TableParagraph"/>
              <w:spacing w:before="84"/>
              <w:ind w:left="128" w:right="117"/>
              <w:jc w:val="center"/>
              <w:rPr>
                <w:rFonts w:asciiTheme="minorEastAsia" w:eastAsiaTheme="minorEastAsia" w:hAnsiTheme="minorEastAsia"/>
                <w:b/>
                <w:sz w:val="21"/>
              </w:rPr>
            </w:pPr>
            <w:r w:rsidRPr="00BF0D59">
              <w:rPr>
                <w:rFonts w:asciiTheme="minorEastAsia" w:eastAsiaTheme="minorEastAsia" w:hAnsiTheme="minorEastAsia"/>
                <w:b/>
                <w:sz w:val="21"/>
              </w:rPr>
              <w:t>要素名称</w:t>
            </w:r>
          </w:p>
        </w:tc>
        <w:tc>
          <w:tcPr>
            <w:tcW w:w="1383" w:type="dxa"/>
          </w:tcPr>
          <w:p w14:paraId="36CB663E" w14:textId="77777777" w:rsidR="009C4A01" w:rsidRPr="00BF0D59" w:rsidRDefault="009B6A77">
            <w:pPr>
              <w:pStyle w:val="TableParagraph"/>
              <w:spacing w:before="84"/>
              <w:ind w:left="129" w:right="122"/>
              <w:jc w:val="center"/>
              <w:rPr>
                <w:rFonts w:asciiTheme="minorEastAsia" w:eastAsiaTheme="minorEastAsia" w:hAnsiTheme="minorEastAsia"/>
                <w:b/>
                <w:sz w:val="21"/>
              </w:rPr>
            </w:pPr>
            <w:r w:rsidRPr="00BF0D59">
              <w:rPr>
                <w:rFonts w:asciiTheme="minorEastAsia" w:eastAsiaTheme="minorEastAsia" w:hAnsiTheme="minorEastAsia"/>
                <w:b/>
                <w:sz w:val="21"/>
              </w:rPr>
              <w:t>代码</w:t>
            </w:r>
          </w:p>
        </w:tc>
      </w:tr>
      <w:tr w:rsidR="00DE7AD9" w:rsidRPr="00BF0D59" w14:paraId="302F4F9C" w14:textId="77777777">
        <w:trPr>
          <w:trHeight w:val="329"/>
        </w:trPr>
        <w:tc>
          <w:tcPr>
            <w:tcW w:w="1380" w:type="dxa"/>
            <w:vMerge w:val="restart"/>
          </w:tcPr>
          <w:p w14:paraId="069B7EA8" w14:textId="77777777" w:rsidR="009C4A01" w:rsidRPr="00BF0D59" w:rsidRDefault="009C4A01">
            <w:pPr>
              <w:pStyle w:val="TableParagraph"/>
              <w:rPr>
                <w:rFonts w:asciiTheme="minorEastAsia" w:eastAsiaTheme="minorEastAsia" w:hAnsiTheme="minorEastAsia"/>
                <w:b/>
                <w:sz w:val="18"/>
              </w:rPr>
            </w:pPr>
          </w:p>
          <w:p w14:paraId="1656B412" w14:textId="77777777" w:rsidR="009C4A01" w:rsidRPr="00BF0D59" w:rsidRDefault="009C4A01">
            <w:pPr>
              <w:pStyle w:val="TableParagraph"/>
              <w:rPr>
                <w:rFonts w:asciiTheme="minorEastAsia" w:eastAsiaTheme="minorEastAsia" w:hAnsiTheme="minorEastAsia"/>
                <w:b/>
                <w:sz w:val="18"/>
              </w:rPr>
            </w:pPr>
          </w:p>
          <w:p w14:paraId="1746E37E" w14:textId="77777777" w:rsidR="009C4A01" w:rsidRPr="00BF0D59" w:rsidRDefault="009C4A01">
            <w:pPr>
              <w:pStyle w:val="TableParagraph"/>
              <w:rPr>
                <w:rFonts w:asciiTheme="minorEastAsia" w:eastAsiaTheme="minorEastAsia" w:hAnsiTheme="minorEastAsia"/>
                <w:b/>
                <w:sz w:val="18"/>
              </w:rPr>
            </w:pPr>
          </w:p>
          <w:p w14:paraId="15922128" w14:textId="77777777" w:rsidR="009C4A01" w:rsidRPr="00BF0D59" w:rsidRDefault="009C4A01">
            <w:pPr>
              <w:pStyle w:val="TableParagraph"/>
              <w:rPr>
                <w:rFonts w:asciiTheme="minorEastAsia" w:eastAsiaTheme="minorEastAsia" w:hAnsiTheme="minorEastAsia"/>
                <w:b/>
                <w:sz w:val="18"/>
              </w:rPr>
            </w:pPr>
          </w:p>
          <w:p w14:paraId="220EC0D8" w14:textId="77777777" w:rsidR="009C4A01" w:rsidRPr="00BF0D59" w:rsidRDefault="009C4A01">
            <w:pPr>
              <w:pStyle w:val="TableParagraph"/>
              <w:rPr>
                <w:rFonts w:asciiTheme="minorEastAsia" w:eastAsiaTheme="minorEastAsia" w:hAnsiTheme="minorEastAsia"/>
                <w:b/>
                <w:sz w:val="18"/>
              </w:rPr>
            </w:pPr>
          </w:p>
          <w:p w14:paraId="2B08D29F" w14:textId="77777777" w:rsidR="009C4A01" w:rsidRPr="00BF0D59" w:rsidRDefault="009C4A01">
            <w:pPr>
              <w:pStyle w:val="TableParagraph"/>
              <w:rPr>
                <w:rFonts w:asciiTheme="minorEastAsia" w:eastAsiaTheme="minorEastAsia" w:hAnsiTheme="minorEastAsia"/>
                <w:b/>
                <w:sz w:val="18"/>
              </w:rPr>
            </w:pPr>
          </w:p>
          <w:p w14:paraId="0C84E16D" w14:textId="77777777" w:rsidR="009C4A01" w:rsidRPr="00BF0D59" w:rsidRDefault="009C4A01">
            <w:pPr>
              <w:pStyle w:val="TableParagraph"/>
              <w:rPr>
                <w:rFonts w:asciiTheme="minorEastAsia" w:eastAsiaTheme="minorEastAsia" w:hAnsiTheme="minorEastAsia"/>
                <w:b/>
                <w:sz w:val="18"/>
              </w:rPr>
            </w:pPr>
          </w:p>
          <w:p w14:paraId="60C8C6E5" w14:textId="77777777" w:rsidR="009C4A01" w:rsidRPr="00BF0D59" w:rsidRDefault="009C4A01">
            <w:pPr>
              <w:pStyle w:val="TableParagraph"/>
              <w:rPr>
                <w:rFonts w:asciiTheme="minorEastAsia" w:eastAsiaTheme="minorEastAsia" w:hAnsiTheme="minorEastAsia"/>
                <w:b/>
                <w:sz w:val="18"/>
              </w:rPr>
            </w:pPr>
          </w:p>
          <w:p w14:paraId="11833728" w14:textId="77777777" w:rsidR="009C4A01" w:rsidRPr="00BF0D59" w:rsidRDefault="009C4A01">
            <w:pPr>
              <w:pStyle w:val="TableParagraph"/>
              <w:rPr>
                <w:rFonts w:asciiTheme="minorEastAsia" w:eastAsiaTheme="minorEastAsia" w:hAnsiTheme="minorEastAsia"/>
                <w:b/>
                <w:sz w:val="18"/>
              </w:rPr>
            </w:pPr>
          </w:p>
          <w:p w14:paraId="71E7A596" w14:textId="77777777" w:rsidR="009C4A01" w:rsidRPr="00BF0D59" w:rsidRDefault="009C4A01">
            <w:pPr>
              <w:pStyle w:val="TableParagraph"/>
              <w:rPr>
                <w:rFonts w:asciiTheme="minorEastAsia" w:eastAsiaTheme="minorEastAsia" w:hAnsiTheme="minorEastAsia"/>
                <w:b/>
                <w:sz w:val="18"/>
              </w:rPr>
            </w:pPr>
          </w:p>
          <w:p w14:paraId="5EC86433" w14:textId="77777777" w:rsidR="009C4A01" w:rsidRPr="00BF0D59" w:rsidRDefault="009C4A01">
            <w:pPr>
              <w:pStyle w:val="TableParagraph"/>
              <w:rPr>
                <w:rFonts w:asciiTheme="minorEastAsia" w:eastAsiaTheme="minorEastAsia" w:hAnsiTheme="minorEastAsia"/>
                <w:b/>
                <w:sz w:val="18"/>
              </w:rPr>
            </w:pPr>
          </w:p>
          <w:p w14:paraId="48B8EA58" w14:textId="77777777" w:rsidR="009C4A01" w:rsidRPr="00BF0D59" w:rsidRDefault="009C4A01">
            <w:pPr>
              <w:pStyle w:val="TableParagraph"/>
              <w:spacing w:before="7"/>
              <w:rPr>
                <w:rFonts w:asciiTheme="minorEastAsia" w:eastAsiaTheme="minorEastAsia" w:hAnsiTheme="minorEastAsia"/>
                <w:b/>
                <w:sz w:val="18"/>
              </w:rPr>
            </w:pPr>
          </w:p>
          <w:p w14:paraId="7903086F" w14:textId="77777777" w:rsidR="009C4A01" w:rsidRPr="00BF0D59" w:rsidRDefault="009B6A77">
            <w:pPr>
              <w:pStyle w:val="TableParagraph"/>
              <w:ind w:left="129" w:right="121"/>
              <w:jc w:val="center"/>
              <w:rPr>
                <w:rFonts w:asciiTheme="minorEastAsia" w:eastAsiaTheme="minorEastAsia" w:hAnsiTheme="minorEastAsia"/>
                <w:b/>
                <w:sz w:val="18"/>
              </w:rPr>
            </w:pPr>
            <w:r w:rsidRPr="00BF0D59">
              <w:rPr>
                <w:rFonts w:asciiTheme="minorEastAsia" w:eastAsiaTheme="minorEastAsia" w:hAnsiTheme="minorEastAsia"/>
                <w:b/>
                <w:sz w:val="18"/>
              </w:rPr>
              <w:t>氢气</w:t>
            </w:r>
          </w:p>
        </w:tc>
        <w:tc>
          <w:tcPr>
            <w:tcW w:w="1382" w:type="dxa"/>
          </w:tcPr>
          <w:p w14:paraId="04677BB2" w14:textId="77777777" w:rsidR="009C4A01" w:rsidRPr="00BF0D59" w:rsidRDefault="009B6A77">
            <w:pPr>
              <w:pStyle w:val="TableParagraph"/>
              <w:spacing w:before="51"/>
              <w:ind w:left="131" w:right="120"/>
              <w:jc w:val="center"/>
              <w:rPr>
                <w:rFonts w:asciiTheme="minorEastAsia" w:eastAsiaTheme="minorEastAsia" w:hAnsiTheme="minorEastAsia"/>
                <w:sz w:val="18"/>
              </w:rPr>
            </w:pPr>
            <w:r w:rsidRPr="00BF0D59">
              <w:rPr>
                <w:rFonts w:asciiTheme="minorEastAsia" w:eastAsiaTheme="minorEastAsia" w:hAnsiTheme="minorEastAsia"/>
                <w:sz w:val="18"/>
              </w:rPr>
              <w:t>氢气管段</w:t>
            </w:r>
          </w:p>
        </w:tc>
        <w:tc>
          <w:tcPr>
            <w:tcW w:w="1381" w:type="dxa"/>
          </w:tcPr>
          <w:p w14:paraId="11010866" w14:textId="77777777" w:rsidR="009C4A01" w:rsidRPr="00BF0D59" w:rsidRDefault="009B6A77">
            <w:pPr>
              <w:pStyle w:val="TableParagraph"/>
              <w:spacing w:before="51"/>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57011000</w:t>
            </w:r>
          </w:p>
        </w:tc>
        <w:tc>
          <w:tcPr>
            <w:tcW w:w="1381" w:type="dxa"/>
            <w:vMerge w:val="restart"/>
          </w:tcPr>
          <w:p w14:paraId="6FABF563" w14:textId="77777777" w:rsidR="009C4A01" w:rsidRPr="00BF0D59" w:rsidRDefault="009C4A01">
            <w:pPr>
              <w:pStyle w:val="TableParagraph"/>
              <w:rPr>
                <w:rFonts w:asciiTheme="minorEastAsia" w:eastAsiaTheme="minorEastAsia" w:hAnsiTheme="minorEastAsia"/>
                <w:b/>
                <w:sz w:val="18"/>
              </w:rPr>
            </w:pPr>
          </w:p>
          <w:p w14:paraId="32F1C9FB" w14:textId="77777777" w:rsidR="009C4A01" w:rsidRPr="00BF0D59" w:rsidRDefault="009C4A01">
            <w:pPr>
              <w:pStyle w:val="TableParagraph"/>
              <w:rPr>
                <w:rFonts w:asciiTheme="minorEastAsia" w:eastAsiaTheme="minorEastAsia" w:hAnsiTheme="minorEastAsia"/>
                <w:b/>
                <w:sz w:val="18"/>
              </w:rPr>
            </w:pPr>
          </w:p>
          <w:p w14:paraId="00DE7522" w14:textId="77777777" w:rsidR="009C4A01" w:rsidRPr="00BF0D59" w:rsidRDefault="009C4A01">
            <w:pPr>
              <w:pStyle w:val="TableParagraph"/>
              <w:rPr>
                <w:rFonts w:asciiTheme="minorEastAsia" w:eastAsiaTheme="minorEastAsia" w:hAnsiTheme="minorEastAsia"/>
                <w:b/>
                <w:sz w:val="18"/>
              </w:rPr>
            </w:pPr>
          </w:p>
          <w:p w14:paraId="71404FBF" w14:textId="77777777" w:rsidR="009C4A01" w:rsidRPr="00BF0D59" w:rsidRDefault="009C4A01">
            <w:pPr>
              <w:pStyle w:val="TableParagraph"/>
              <w:rPr>
                <w:rFonts w:asciiTheme="minorEastAsia" w:eastAsiaTheme="minorEastAsia" w:hAnsiTheme="minorEastAsia"/>
                <w:b/>
                <w:sz w:val="18"/>
              </w:rPr>
            </w:pPr>
          </w:p>
          <w:p w14:paraId="4B404DA5" w14:textId="77777777" w:rsidR="009C4A01" w:rsidRPr="00BF0D59" w:rsidRDefault="009C4A01">
            <w:pPr>
              <w:pStyle w:val="TableParagraph"/>
              <w:rPr>
                <w:rFonts w:asciiTheme="minorEastAsia" w:eastAsiaTheme="minorEastAsia" w:hAnsiTheme="minorEastAsia"/>
                <w:b/>
                <w:sz w:val="18"/>
              </w:rPr>
            </w:pPr>
          </w:p>
          <w:p w14:paraId="7CEF90AC" w14:textId="77777777" w:rsidR="009C4A01" w:rsidRPr="00BF0D59" w:rsidRDefault="009C4A01">
            <w:pPr>
              <w:pStyle w:val="TableParagraph"/>
              <w:rPr>
                <w:rFonts w:asciiTheme="minorEastAsia" w:eastAsiaTheme="minorEastAsia" w:hAnsiTheme="minorEastAsia"/>
                <w:b/>
                <w:sz w:val="18"/>
              </w:rPr>
            </w:pPr>
          </w:p>
          <w:p w14:paraId="0D8E1F9B" w14:textId="77777777" w:rsidR="009C4A01" w:rsidRPr="00BF0D59" w:rsidRDefault="009C4A01">
            <w:pPr>
              <w:pStyle w:val="TableParagraph"/>
              <w:rPr>
                <w:rFonts w:asciiTheme="minorEastAsia" w:eastAsiaTheme="minorEastAsia" w:hAnsiTheme="minorEastAsia"/>
                <w:b/>
                <w:sz w:val="18"/>
              </w:rPr>
            </w:pPr>
          </w:p>
          <w:p w14:paraId="205F405F" w14:textId="77777777" w:rsidR="009C4A01" w:rsidRPr="00BF0D59" w:rsidRDefault="009C4A01">
            <w:pPr>
              <w:pStyle w:val="TableParagraph"/>
              <w:rPr>
                <w:rFonts w:asciiTheme="minorEastAsia" w:eastAsiaTheme="minorEastAsia" w:hAnsiTheme="minorEastAsia"/>
                <w:b/>
                <w:sz w:val="18"/>
              </w:rPr>
            </w:pPr>
          </w:p>
          <w:p w14:paraId="013545CC" w14:textId="77777777" w:rsidR="009C4A01" w:rsidRPr="00BF0D59" w:rsidRDefault="009C4A01">
            <w:pPr>
              <w:pStyle w:val="TableParagraph"/>
              <w:rPr>
                <w:rFonts w:asciiTheme="minorEastAsia" w:eastAsiaTheme="minorEastAsia" w:hAnsiTheme="minorEastAsia"/>
                <w:b/>
                <w:sz w:val="18"/>
              </w:rPr>
            </w:pPr>
          </w:p>
          <w:p w14:paraId="73C348F2" w14:textId="77777777" w:rsidR="009C4A01" w:rsidRPr="00BF0D59" w:rsidRDefault="009C4A01">
            <w:pPr>
              <w:pStyle w:val="TableParagraph"/>
              <w:rPr>
                <w:rFonts w:asciiTheme="minorEastAsia" w:eastAsiaTheme="minorEastAsia" w:hAnsiTheme="minorEastAsia"/>
                <w:b/>
                <w:sz w:val="18"/>
              </w:rPr>
            </w:pPr>
          </w:p>
          <w:p w14:paraId="25D261B4" w14:textId="77777777" w:rsidR="009C4A01" w:rsidRPr="00BF0D59" w:rsidRDefault="009C4A01">
            <w:pPr>
              <w:pStyle w:val="TableParagraph"/>
              <w:rPr>
                <w:rFonts w:asciiTheme="minorEastAsia" w:eastAsiaTheme="minorEastAsia" w:hAnsiTheme="minorEastAsia"/>
                <w:b/>
                <w:sz w:val="18"/>
              </w:rPr>
            </w:pPr>
          </w:p>
          <w:p w14:paraId="12FB0A17" w14:textId="77777777" w:rsidR="009C4A01" w:rsidRPr="00BF0D59" w:rsidRDefault="009C4A01">
            <w:pPr>
              <w:pStyle w:val="TableParagraph"/>
              <w:spacing w:before="2"/>
              <w:rPr>
                <w:rFonts w:asciiTheme="minorEastAsia" w:eastAsiaTheme="minorEastAsia" w:hAnsiTheme="minorEastAsia"/>
                <w:b/>
                <w:sz w:val="18"/>
              </w:rPr>
            </w:pPr>
          </w:p>
          <w:p w14:paraId="43BEC3B6" w14:textId="77777777" w:rsidR="009C4A01" w:rsidRPr="00BF0D59" w:rsidRDefault="009B6A77">
            <w:pPr>
              <w:pStyle w:val="TableParagraph"/>
              <w:ind w:left="126" w:right="120"/>
              <w:jc w:val="center"/>
              <w:rPr>
                <w:rFonts w:asciiTheme="minorEastAsia" w:eastAsiaTheme="minorEastAsia" w:hAnsiTheme="minorEastAsia"/>
                <w:b/>
                <w:sz w:val="18"/>
              </w:rPr>
            </w:pPr>
            <w:r w:rsidRPr="00BF0D59">
              <w:rPr>
                <w:rFonts w:asciiTheme="minorEastAsia" w:eastAsiaTheme="minorEastAsia" w:hAnsiTheme="minorEastAsia"/>
                <w:b/>
                <w:sz w:val="18"/>
              </w:rPr>
              <w:t>乙炔</w:t>
            </w:r>
          </w:p>
        </w:tc>
        <w:tc>
          <w:tcPr>
            <w:tcW w:w="1381" w:type="dxa"/>
          </w:tcPr>
          <w:p w14:paraId="0866EF2B" w14:textId="77777777" w:rsidR="009C4A01" w:rsidRPr="00BF0D59" w:rsidRDefault="009B6A77">
            <w:pPr>
              <w:pStyle w:val="TableParagraph"/>
              <w:spacing w:before="51"/>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乙炔管段</w:t>
            </w:r>
          </w:p>
        </w:tc>
        <w:tc>
          <w:tcPr>
            <w:tcW w:w="1383" w:type="dxa"/>
          </w:tcPr>
          <w:p w14:paraId="6FF1F41F" w14:textId="77777777" w:rsidR="009C4A01" w:rsidRPr="00BF0D59" w:rsidRDefault="009B6A77">
            <w:pPr>
              <w:pStyle w:val="TableParagraph"/>
              <w:spacing w:before="51"/>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57031000</w:t>
            </w:r>
          </w:p>
        </w:tc>
      </w:tr>
      <w:tr w:rsidR="00DE7AD9" w:rsidRPr="00BF0D59" w14:paraId="36171104" w14:textId="77777777">
        <w:trPr>
          <w:trHeight w:val="329"/>
        </w:trPr>
        <w:tc>
          <w:tcPr>
            <w:tcW w:w="1380" w:type="dxa"/>
            <w:vMerge/>
            <w:tcBorders>
              <w:top w:val="nil"/>
            </w:tcBorders>
          </w:tcPr>
          <w:p w14:paraId="220DE160" w14:textId="77777777" w:rsidR="009C4A01" w:rsidRPr="00BF0D59" w:rsidRDefault="009C4A01">
            <w:pPr>
              <w:rPr>
                <w:rFonts w:asciiTheme="minorEastAsia" w:eastAsiaTheme="minorEastAsia" w:hAnsiTheme="minorEastAsia"/>
                <w:sz w:val="2"/>
                <w:szCs w:val="2"/>
              </w:rPr>
            </w:pPr>
          </w:p>
        </w:tc>
        <w:tc>
          <w:tcPr>
            <w:tcW w:w="1382" w:type="dxa"/>
          </w:tcPr>
          <w:p w14:paraId="098BE137" w14:textId="77777777" w:rsidR="009C4A01" w:rsidRPr="00BF0D59" w:rsidRDefault="009B6A77">
            <w:pPr>
              <w:pStyle w:val="TableParagraph"/>
              <w:spacing w:before="50"/>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冷却塔</w:t>
            </w:r>
          </w:p>
        </w:tc>
        <w:tc>
          <w:tcPr>
            <w:tcW w:w="1381" w:type="dxa"/>
          </w:tcPr>
          <w:p w14:paraId="564BBD71" w14:textId="77777777" w:rsidR="009C4A01" w:rsidRPr="00BF0D59" w:rsidRDefault="009B6A77">
            <w:pPr>
              <w:pStyle w:val="TableParagraph"/>
              <w:spacing w:before="50"/>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57012101</w:t>
            </w:r>
          </w:p>
        </w:tc>
        <w:tc>
          <w:tcPr>
            <w:tcW w:w="1381" w:type="dxa"/>
            <w:vMerge/>
            <w:tcBorders>
              <w:top w:val="nil"/>
            </w:tcBorders>
          </w:tcPr>
          <w:p w14:paraId="32AF7650" w14:textId="77777777" w:rsidR="009C4A01" w:rsidRPr="00BF0D59" w:rsidRDefault="009C4A01">
            <w:pPr>
              <w:rPr>
                <w:rFonts w:asciiTheme="minorEastAsia" w:eastAsiaTheme="minorEastAsia" w:hAnsiTheme="minorEastAsia"/>
                <w:sz w:val="2"/>
                <w:szCs w:val="2"/>
              </w:rPr>
            </w:pPr>
          </w:p>
        </w:tc>
        <w:tc>
          <w:tcPr>
            <w:tcW w:w="1381" w:type="dxa"/>
          </w:tcPr>
          <w:p w14:paraId="105AA1DF" w14:textId="77777777" w:rsidR="009C4A01" w:rsidRPr="00BF0D59" w:rsidRDefault="009B6A77">
            <w:pPr>
              <w:pStyle w:val="TableParagraph"/>
              <w:spacing w:before="50"/>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冷却塔</w:t>
            </w:r>
          </w:p>
        </w:tc>
        <w:tc>
          <w:tcPr>
            <w:tcW w:w="1383" w:type="dxa"/>
          </w:tcPr>
          <w:p w14:paraId="0000B471"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57032101</w:t>
            </w:r>
          </w:p>
        </w:tc>
      </w:tr>
      <w:tr w:rsidR="00DE7AD9" w:rsidRPr="00BF0D59" w14:paraId="5D6A0780" w14:textId="77777777">
        <w:trPr>
          <w:trHeight w:val="328"/>
        </w:trPr>
        <w:tc>
          <w:tcPr>
            <w:tcW w:w="1380" w:type="dxa"/>
            <w:vMerge/>
            <w:tcBorders>
              <w:top w:val="nil"/>
            </w:tcBorders>
          </w:tcPr>
          <w:p w14:paraId="2DF4A89D" w14:textId="77777777" w:rsidR="009C4A01" w:rsidRPr="00BF0D59" w:rsidRDefault="009C4A01">
            <w:pPr>
              <w:rPr>
                <w:rFonts w:asciiTheme="minorEastAsia" w:eastAsiaTheme="minorEastAsia" w:hAnsiTheme="minorEastAsia"/>
                <w:sz w:val="2"/>
                <w:szCs w:val="2"/>
              </w:rPr>
            </w:pPr>
          </w:p>
        </w:tc>
        <w:tc>
          <w:tcPr>
            <w:tcW w:w="1382" w:type="dxa"/>
          </w:tcPr>
          <w:p w14:paraId="1DF54E5A" w14:textId="77777777" w:rsidR="009C4A01" w:rsidRPr="00BF0D59" w:rsidRDefault="009B6A77">
            <w:pPr>
              <w:pStyle w:val="TableParagraph"/>
              <w:spacing w:before="49"/>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动力站</w:t>
            </w:r>
          </w:p>
        </w:tc>
        <w:tc>
          <w:tcPr>
            <w:tcW w:w="1381" w:type="dxa"/>
          </w:tcPr>
          <w:p w14:paraId="66CB98D3" w14:textId="77777777" w:rsidR="009C4A01" w:rsidRPr="00BF0D59" w:rsidRDefault="009B6A77">
            <w:pPr>
              <w:pStyle w:val="TableParagraph"/>
              <w:spacing w:before="49"/>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57012102</w:t>
            </w:r>
          </w:p>
        </w:tc>
        <w:tc>
          <w:tcPr>
            <w:tcW w:w="1381" w:type="dxa"/>
            <w:vMerge/>
            <w:tcBorders>
              <w:top w:val="nil"/>
            </w:tcBorders>
          </w:tcPr>
          <w:p w14:paraId="2BB2D775" w14:textId="77777777" w:rsidR="009C4A01" w:rsidRPr="00BF0D59" w:rsidRDefault="009C4A01">
            <w:pPr>
              <w:rPr>
                <w:rFonts w:asciiTheme="minorEastAsia" w:eastAsiaTheme="minorEastAsia" w:hAnsiTheme="minorEastAsia"/>
                <w:sz w:val="2"/>
                <w:szCs w:val="2"/>
              </w:rPr>
            </w:pPr>
          </w:p>
        </w:tc>
        <w:tc>
          <w:tcPr>
            <w:tcW w:w="1381" w:type="dxa"/>
          </w:tcPr>
          <w:p w14:paraId="07006033" w14:textId="77777777" w:rsidR="009C4A01" w:rsidRPr="00BF0D59" w:rsidRDefault="009B6A77">
            <w:pPr>
              <w:pStyle w:val="TableParagraph"/>
              <w:spacing w:before="49"/>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动力站</w:t>
            </w:r>
          </w:p>
        </w:tc>
        <w:tc>
          <w:tcPr>
            <w:tcW w:w="1383" w:type="dxa"/>
          </w:tcPr>
          <w:p w14:paraId="34773CF3"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57032102</w:t>
            </w:r>
          </w:p>
        </w:tc>
      </w:tr>
      <w:tr w:rsidR="00DE7AD9" w:rsidRPr="00BF0D59" w14:paraId="6394F394" w14:textId="77777777">
        <w:trPr>
          <w:trHeight w:val="329"/>
        </w:trPr>
        <w:tc>
          <w:tcPr>
            <w:tcW w:w="1380" w:type="dxa"/>
            <w:vMerge/>
            <w:tcBorders>
              <w:top w:val="nil"/>
            </w:tcBorders>
          </w:tcPr>
          <w:p w14:paraId="47AE8F71" w14:textId="77777777" w:rsidR="009C4A01" w:rsidRPr="00BF0D59" w:rsidRDefault="009C4A01">
            <w:pPr>
              <w:rPr>
                <w:rFonts w:asciiTheme="minorEastAsia" w:eastAsiaTheme="minorEastAsia" w:hAnsiTheme="minorEastAsia"/>
                <w:sz w:val="2"/>
                <w:szCs w:val="2"/>
              </w:rPr>
            </w:pPr>
          </w:p>
        </w:tc>
        <w:tc>
          <w:tcPr>
            <w:tcW w:w="1382" w:type="dxa"/>
          </w:tcPr>
          <w:p w14:paraId="0EC1C901" w14:textId="77777777" w:rsidR="009C4A01" w:rsidRPr="00BF0D59" w:rsidRDefault="009B6A77">
            <w:pPr>
              <w:pStyle w:val="TableParagraph"/>
              <w:spacing w:before="49"/>
              <w:ind w:left="131" w:right="120"/>
              <w:jc w:val="center"/>
              <w:rPr>
                <w:rFonts w:asciiTheme="minorEastAsia" w:eastAsiaTheme="minorEastAsia" w:hAnsiTheme="minorEastAsia"/>
                <w:sz w:val="18"/>
              </w:rPr>
            </w:pPr>
            <w:r w:rsidRPr="00BF0D59">
              <w:rPr>
                <w:rFonts w:asciiTheme="minorEastAsia" w:eastAsiaTheme="minorEastAsia" w:hAnsiTheme="minorEastAsia"/>
                <w:sz w:val="18"/>
              </w:rPr>
              <w:t>弯头</w:t>
            </w:r>
          </w:p>
        </w:tc>
        <w:tc>
          <w:tcPr>
            <w:tcW w:w="1381" w:type="dxa"/>
          </w:tcPr>
          <w:p w14:paraId="3B48F4DE" w14:textId="77777777" w:rsidR="009C4A01" w:rsidRPr="00BF0D59" w:rsidRDefault="009B6A77">
            <w:pPr>
              <w:pStyle w:val="TableParagraph"/>
              <w:spacing w:before="49"/>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57012103</w:t>
            </w:r>
          </w:p>
        </w:tc>
        <w:tc>
          <w:tcPr>
            <w:tcW w:w="1381" w:type="dxa"/>
            <w:vMerge/>
            <w:tcBorders>
              <w:top w:val="nil"/>
            </w:tcBorders>
          </w:tcPr>
          <w:p w14:paraId="78E6C9C1" w14:textId="77777777" w:rsidR="009C4A01" w:rsidRPr="00BF0D59" w:rsidRDefault="009C4A01">
            <w:pPr>
              <w:rPr>
                <w:rFonts w:asciiTheme="minorEastAsia" w:eastAsiaTheme="minorEastAsia" w:hAnsiTheme="minorEastAsia"/>
                <w:sz w:val="2"/>
                <w:szCs w:val="2"/>
              </w:rPr>
            </w:pPr>
          </w:p>
        </w:tc>
        <w:tc>
          <w:tcPr>
            <w:tcW w:w="1381" w:type="dxa"/>
          </w:tcPr>
          <w:p w14:paraId="48D6DA8A" w14:textId="77777777" w:rsidR="009C4A01" w:rsidRPr="00BF0D59" w:rsidRDefault="009B6A77">
            <w:pPr>
              <w:pStyle w:val="TableParagraph"/>
              <w:spacing w:before="49"/>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弯头</w:t>
            </w:r>
          </w:p>
        </w:tc>
        <w:tc>
          <w:tcPr>
            <w:tcW w:w="1383" w:type="dxa"/>
          </w:tcPr>
          <w:p w14:paraId="758AA97C"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57032103</w:t>
            </w:r>
          </w:p>
        </w:tc>
      </w:tr>
      <w:tr w:rsidR="00DE7AD9" w:rsidRPr="00BF0D59" w14:paraId="3C1BB6AE" w14:textId="77777777">
        <w:trPr>
          <w:trHeight w:val="328"/>
        </w:trPr>
        <w:tc>
          <w:tcPr>
            <w:tcW w:w="1380" w:type="dxa"/>
            <w:vMerge/>
            <w:tcBorders>
              <w:top w:val="nil"/>
            </w:tcBorders>
          </w:tcPr>
          <w:p w14:paraId="64516694" w14:textId="77777777" w:rsidR="009C4A01" w:rsidRPr="00BF0D59" w:rsidRDefault="009C4A01">
            <w:pPr>
              <w:rPr>
                <w:rFonts w:asciiTheme="minorEastAsia" w:eastAsiaTheme="minorEastAsia" w:hAnsiTheme="minorEastAsia"/>
                <w:sz w:val="2"/>
                <w:szCs w:val="2"/>
              </w:rPr>
            </w:pPr>
          </w:p>
        </w:tc>
        <w:tc>
          <w:tcPr>
            <w:tcW w:w="1382" w:type="dxa"/>
          </w:tcPr>
          <w:p w14:paraId="21D93899" w14:textId="77777777" w:rsidR="009C4A01" w:rsidRPr="00BF0D59" w:rsidRDefault="009B6A77">
            <w:pPr>
              <w:pStyle w:val="TableParagraph"/>
              <w:spacing w:before="51"/>
              <w:ind w:left="131" w:right="120"/>
              <w:jc w:val="center"/>
              <w:rPr>
                <w:rFonts w:asciiTheme="minorEastAsia" w:eastAsiaTheme="minorEastAsia" w:hAnsiTheme="minorEastAsia"/>
                <w:sz w:val="18"/>
              </w:rPr>
            </w:pPr>
            <w:r w:rsidRPr="00BF0D59">
              <w:rPr>
                <w:rFonts w:asciiTheme="minorEastAsia" w:eastAsiaTheme="minorEastAsia" w:hAnsiTheme="minorEastAsia"/>
                <w:sz w:val="18"/>
              </w:rPr>
              <w:t>三通</w:t>
            </w:r>
          </w:p>
        </w:tc>
        <w:tc>
          <w:tcPr>
            <w:tcW w:w="1381" w:type="dxa"/>
          </w:tcPr>
          <w:p w14:paraId="255D1096" w14:textId="77777777" w:rsidR="009C4A01" w:rsidRPr="00BF0D59" w:rsidRDefault="009B6A77">
            <w:pPr>
              <w:pStyle w:val="TableParagraph"/>
              <w:spacing w:before="51"/>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57012104</w:t>
            </w:r>
          </w:p>
        </w:tc>
        <w:tc>
          <w:tcPr>
            <w:tcW w:w="1381" w:type="dxa"/>
            <w:vMerge/>
            <w:tcBorders>
              <w:top w:val="nil"/>
            </w:tcBorders>
          </w:tcPr>
          <w:p w14:paraId="7E521D82" w14:textId="77777777" w:rsidR="009C4A01" w:rsidRPr="00BF0D59" w:rsidRDefault="009C4A01">
            <w:pPr>
              <w:rPr>
                <w:rFonts w:asciiTheme="minorEastAsia" w:eastAsiaTheme="minorEastAsia" w:hAnsiTheme="minorEastAsia"/>
                <w:sz w:val="2"/>
                <w:szCs w:val="2"/>
              </w:rPr>
            </w:pPr>
          </w:p>
        </w:tc>
        <w:tc>
          <w:tcPr>
            <w:tcW w:w="1381" w:type="dxa"/>
          </w:tcPr>
          <w:p w14:paraId="2F430E52" w14:textId="77777777" w:rsidR="009C4A01" w:rsidRPr="00BF0D59" w:rsidRDefault="009B6A77">
            <w:pPr>
              <w:pStyle w:val="TableParagraph"/>
              <w:spacing w:before="51"/>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三通</w:t>
            </w:r>
          </w:p>
        </w:tc>
        <w:tc>
          <w:tcPr>
            <w:tcW w:w="1383" w:type="dxa"/>
          </w:tcPr>
          <w:p w14:paraId="3A8930A3" w14:textId="77777777" w:rsidR="009C4A01" w:rsidRPr="00BF0D59" w:rsidRDefault="009B6A77">
            <w:pPr>
              <w:pStyle w:val="TableParagraph"/>
              <w:spacing w:before="51"/>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57032104</w:t>
            </w:r>
          </w:p>
        </w:tc>
      </w:tr>
      <w:tr w:rsidR="00DE7AD9" w:rsidRPr="00BF0D59" w14:paraId="236802E3" w14:textId="77777777">
        <w:trPr>
          <w:trHeight w:val="329"/>
        </w:trPr>
        <w:tc>
          <w:tcPr>
            <w:tcW w:w="1380" w:type="dxa"/>
            <w:vMerge/>
            <w:tcBorders>
              <w:top w:val="nil"/>
            </w:tcBorders>
          </w:tcPr>
          <w:p w14:paraId="0E3C0668" w14:textId="77777777" w:rsidR="009C4A01" w:rsidRPr="00BF0D59" w:rsidRDefault="009C4A01">
            <w:pPr>
              <w:rPr>
                <w:rFonts w:asciiTheme="minorEastAsia" w:eastAsiaTheme="minorEastAsia" w:hAnsiTheme="minorEastAsia"/>
                <w:sz w:val="2"/>
                <w:szCs w:val="2"/>
              </w:rPr>
            </w:pPr>
          </w:p>
        </w:tc>
        <w:tc>
          <w:tcPr>
            <w:tcW w:w="1382" w:type="dxa"/>
          </w:tcPr>
          <w:p w14:paraId="2FCE8B6A" w14:textId="77777777" w:rsidR="009C4A01" w:rsidRPr="00BF0D59" w:rsidRDefault="009B6A77">
            <w:pPr>
              <w:pStyle w:val="TableParagraph"/>
              <w:spacing w:before="50"/>
              <w:ind w:left="131" w:right="120"/>
              <w:jc w:val="center"/>
              <w:rPr>
                <w:rFonts w:asciiTheme="minorEastAsia" w:eastAsiaTheme="minorEastAsia" w:hAnsiTheme="minorEastAsia"/>
                <w:sz w:val="18"/>
              </w:rPr>
            </w:pPr>
            <w:r w:rsidRPr="00BF0D59">
              <w:rPr>
                <w:rFonts w:asciiTheme="minorEastAsia" w:eastAsiaTheme="minorEastAsia" w:hAnsiTheme="minorEastAsia"/>
                <w:sz w:val="18"/>
              </w:rPr>
              <w:t>四通</w:t>
            </w:r>
          </w:p>
        </w:tc>
        <w:tc>
          <w:tcPr>
            <w:tcW w:w="1381" w:type="dxa"/>
          </w:tcPr>
          <w:p w14:paraId="21C72DDD" w14:textId="77777777" w:rsidR="009C4A01" w:rsidRPr="00BF0D59" w:rsidRDefault="009B6A77">
            <w:pPr>
              <w:pStyle w:val="TableParagraph"/>
              <w:spacing w:before="50"/>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57012105</w:t>
            </w:r>
          </w:p>
        </w:tc>
        <w:tc>
          <w:tcPr>
            <w:tcW w:w="1381" w:type="dxa"/>
            <w:vMerge/>
            <w:tcBorders>
              <w:top w:val="nil"/>
            </w:tcBorders>
          </w:tcPr>
          <w:p w14:paraId="71372E48" w14:textId="77777777" w:rsidR="009C4A01" w:rsidRPr="00BF0D59" w:rsidRDefault="009C4A01">
            <w:pPr>
              <w:rPr>
                <w:rFonts w:asciiTheme="minorEastAsia" w:eastAsiaTheme="minorEastAsia" w:hAnsiTheme="minorEastAsia"/>
                <w:sz w:val="2"/>
                <w:szCs w:val="2"/>
              </w:rPr>
            </w:pPr>
          </w:p>
        </w:tc>
        <w:tc>
          <w:tcPr>
            <w:tcW w:w="1381" w:type="dxa"/>
          </w:tcPr>
          <w:p w14:paraId="6CF7666E" w14:textId="77777777" w:rsidR="009C4A01" w:rsidRPr="00BF0D59" w:rsidRDefault="009B6A77">
            <w:pPr>
              <w:pStyle w:val="TableParagraph"/>
              <w:spacing w:before="50"/>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变径</w:t>
            </w:r>
          </w:p>
        </w:tc>
        <w:tc>
          <w:tcPr>
            <w:tcW w:w="1383" w:type="dxa"/>
          </w:tcPr>
          <w:p w14:paraId="6A2187EA"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57032106</w:t>
            </w:r>
          </w:p>
        </w:tc>
      </w:tr>
      <w:tr w:rsidR="00DE7AD9" w:rsidRPr="00BF0D59" w14:paraId="70922118" w14:textId="77777777">
        <w:trPr>
          <w:trHeight w:val="329"/>
        </w:trPr>
        <w:tc>
          <w:tcPr>
            <w:tcW w:w="1380" w:type="dxa"/>
            <w:vMerge/>
            <w:tcBorders>
              <w:top w:val="nil"/>
            </w:tcBorders>
          </w:tcPr>
          <w:p w14:paraId="68438100" w14:textId="77777777" w:rsidR="009C4A01" w:rsidRPr="00BF0D59" w:rsidRDefault="009C4A01">
            <w:pPr>
              <w:rPr>
                <w:rFonts w:asciiTheme="minorEastAsia" w:eastAsiaTheme="minorEastAsia" w:hAnsiTheme="minorEastAsia"/>
                <w:sz w:val="2"/>
                <w:szCs w:val="2"/>
              </w:rPr>
            </w:pPr>
          </w:p>
        </w:tc>
        <w:tc>
          <w:tcPr>
            <w:tcW w:w="1382" w:type="dxa"/>
          </w:tcPr>
          <w:p w14:paraId="00B8C23B" w14:textId="77777777" w:rsidR="009C4A01" w:rsidRPr="00BF0D59" w:rsidRDefault="009B6A77">
            <w:pPr>
              <w:pStyle w:val="TableParagraph"/>
              <w:spacing w:before="49"/>
              <w:ind w:left="131" w:right="120"/>
              <w:jc w:val="center"/>
              <w:rPr>
                <w:rFonts w:asciiTheme="minorEastAsia" w:eastAsiaTheme="minorEastAsia" w:hAnsiTheme="minorEastAsia"/>
                <w:sz w:val="18"/>
              </w:rPr>
            </w:pPr>
            <w:r w:rsidRPr="00BF0D59">
              <w:rPr>
                <w:rFonts w:asciiTheme="minorEastAsia" w:eastAsiaTheme="minorEastAsia" w:hAnsiTheme="minorEastAsia"/>
                <w:sz w:val="18"/>
              </w:rPr>
              <w:t>变径</w:t>
            </w:r>
          </w:p>
        </w:tc>
        <w:tc>
          <w:tcPr>
            <w:tcW w:w="1381" w:type="dxa"/>
          </w:tcPr>
          <w:p w14:paraId="4B00141F" w14:textId="77777777" w:rsidR="009C4A01" w:rsidRPr="00BF0D59" w:rsidRDefault="009B6A77">
            <w:pPr>
              <w:pStyle w:val="TableParagraph"/>
              <w:spacing w:before="49"/>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57012106</w:t>
            </w:r>
          </w:p>
        </w:tc>
        <w:tc>
          <w:tcPr>
            <w:tcW w:w="1381" w:type="dxa"/>
            <w:vMerge/>
            <w:tcBorders>
              <w:top w:val="nil"/>
            </w:tcBorders>
          </w:tcPr>
          <w:p w14:paraId="5D10B610" w14:textId="77777777" w:rsidR="009C4A01" w:rsidRPr="00BF0D59" w:rsidRDefault="009C4A01">
            <w:pPr>
              <w:rPr>
                <w:rFonts w:asciiTheme="minorEastAsia" w:eastAsiaTheme="minorEastAsia" w:hAnsiTheme="minorEastAsia"/>
                <w:sz w:val="2"/>
                <w:szCs w:val="2"/>
              </w:rPr>
            </w:pPr>
          </w:p>
        </w:tc>
        <w:tc>
          <w:tcPr>
            <w:tcW w:w="1381" w:type="dxa"/>
          </w:tcPr>
          <w:p w14:paraId="65257015" w14:textId="77777777" w:rsidR="009C4A01" w:rsidRPr="00BF0D59" w:rsidRDefault="009B6A77">
            <w:pPr>
              <w:pStyle w:val="TableParagraph"/>
              <w:spacing w:before="49"/>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预留口</w:t>
            </w:r>
          </w:p>
        </w:tc>
        <w:tc>
          <w:tcPr>
            <w:tcW w:w="1383" w:type="dxa"/>
          </w:tcPr>
          <w:p w14:paraId="6849C186"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57032107</w:t>
            </w:r>
          </w:p>
        </w:tc>
      </w:tr>
      <w:tr w:rsidR="00DE7AD9" w:rsidRPr="00BF0D59" w14:paraId="396839FC" w14:textId="77777777">
        <w:trPr>
          <w:trHeight w:val="329"/>
        </w:trPr>
        <w:tc>
          <w:tcPr>
            <w:tcW w:w="1380" w:type="dxa"/>
            <w:vMerge/>
            <w:tcBorders>
              <w:top w:val="nil"/>
            </w:tcBorders>
          </w:tcPr>
          <w:p w14:paraId="310C99BE" w14:textId="77777777" w:rsidR="009C4A01" w:rsidRPr="00BF0D59" w:rsidRDefault="009C4A01">
            <w:pPr>
              <w:rPr>
                <w:rFonts w:asciiTheme="minorEastAsia" w:eastAsiaTheme="minorEastAsia" w:hAnsiTheme="minorEastAsia"/>
                <w:sz w:val="2"/>
                <w:szCs w:val="2"/>
              </w:rPr>
            </w:pPr>
          </w:p>
        </w:tc>
        <w:tc>
          <w:tcPr>
            <w:tcW w:w="1382" w:type="dxa"/>
          </w:tcPr>
          <w:p w14:paraId="4B72E9F6" w14:textId="77777777" w:rsidR="009C4A01" w:rsidRPr="00BF0D59" w:rsidRDefault="009B6A77">
            <w:pPr>
              <w:pStyle w:val="TableParagraph"/>
              <w:spacing w:before="49"/>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预留口</w:t>
            </w:r>
          </w:p>
        </w:tc>
        <w:tc>
          <w:tcPr>
            <w:tcW w:w="1381" w:type="dxa"/>
          </w:tcPr>
          <w:p w14:paraId="12865757" w14:textId="77777777" w:rsidR="009C4A01" w:rsidRPr="00BF0D59" w:rsidRDefault="009B6A77">
            <w:pPr>
              <w:pStyle w:val="TableParagraph"/>
              <w:spacing w:before="49"/>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57012107</w:t>
            </w:r>
          </w:p>
        </w:tc>
        <w:tc>
          <w:tcPr>
            <w:tcW w:w="1381" w:type="dxa"/>
            <w:vMerge/>
            <w:tcBorders>
              <w:top w:val="nil"/>
            </w:tcBorders>
          </w:tcPr>
          <w:p w14:paraId="46D15755" w14:textId="77777777" w:rsidR="009C4A01" w:rsidRPr="00BF0D59" w:rsidRDefault="009C4A01">
            <w:pPr>
              <w:rPr>
                <w:rFonts w:asciiTheme="minorEastAsia" w:eastAsiaTheme="minorEastAsia" w:hAnsiTheme="minorEastAsia"/>
                <w:sz w:val="2"/>
                <w:szCs w:val="2"/>
              </w:rPr>
            </w:pPr>
          </w:p>
        </w:tc>
        <w:tc>
          <w:tcPr>
            <w:tcW w:w="1381" w:type="dxa"/>
          </w:tcPr>
          <w:p w14:paraId="68103098" w14:textId="77777777" w:rsidR="009C4A01" w:rsidRPr="00BF0D59" w:rsidRDefault="009B6A77">
            <w:pPr>
              <w:pStyle w:val="TableParagraph"/>
              <w:spacing w:before="49"/>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出地点</w:t>
            </w:r>
          </w:p>
        </w:tc>
        <w:tc>
          <w:tcPr>
            <w:tcW w:w="1383" w:type="dxa"/>
          </w:tcPr>
          <w:p w14:paraId="50251374"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57032108</w:t>
            </w:r>
          </w:p>
        </w:tc>
      </w:tr>
      <w:tr w:rsidR="00DE7AD9" w:rsidRPr="00BF0D59" w14:paraId="6692E063" w14:textId="77777777">
        <w:trPr>
          <w:trHeight w:val="328"/>
        </w:trPr>
        <w:tc>
          <w:tcPr>
            <w:tcW w:w="1380" w:type="dxa"/>
            <w:vMerge/>
            <w:tcBorders>
              <w:top w:val="nil"/>
            </w:tcBorders>
          </w:tcPr>
          <w:p w14:paraId="6E854126" w14:textId="77777777" w:rsidR="009C4A01" w:rsidRPr="00BF0D59" w:rsidRDefault="009C4A01">
            <w:pPr>
              <w:rPr>
                <w:rFonts w:asciiTheme="minorEastAsia" w:eastAsiaTheme="minorEastAsia" w:hAnsiTheme="minorEastAsia"/>
                <w:sz w:val="2"/>
                <w:szCs w:val="2"/>
              </w:rPr>
            </w:pPr>
          </w:p>
        </w:tc>
        <w:tc>
          <w:tcPr>
            <w:tcW w:w="1382" w:type="dxa"/>
          </w:tcPr>
          <w:p w14:paraId="09214F63" w14:textId="77777777" w:rsidR="009C4A01" w:rsidRPr="00BF0D59" w:rsidRDefault="009B6A77">
            <w:pPr>
              <w:pStyle w:val="TableParagraph"/>
              <w:spacing w:before="51"/>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出地点</w:t>
            </w:r>
          </w:p>
        </w:tc>
        <w:tc>
          <w:tcPr>
            <w:tcW w:w="1381" w:type="dxa"/>
          </w:tcPr>
          <w:p w14:paraId="5DEF30C0" w14:textId="77777777" w:rsidR="009C4A01" w:rsidRPr="00BF0D59" w:rsidRDefault="009B6A77">
            <w:pPr>
              <w:pStyle w:val="TableParagraph"/>
              <w:spacing w:before="51"/>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57012108</w:t>
            </w:r>
          </w:p>
        </w:tc>
        <w:tc>
          <w:tcPr>
            <w:tcW w:w="1381" w:type="dxa"/>
            <w:vMerge/>
            <w:tcBorders>
              <w:top w:val="nil"/>
            </w:tcBorders>
          </w:tcPr>
          <w:p w14:paraId="3C2E20E6" w14:textId="77777777" w:rsidR="009C4A01" w:rsidRPr="00BF0D59" w:rsidRDefault="009C4A01">
            <w:pPr>
              <w:rPr>
                <w:rFonts w:asciiTheme="minorEastAsia" w:eastAsiaTheme="minorEastAsia" w:hAnsiTheme="minorEastAsia"/>
                <w:sz w:val="2"/>
                <w:szCs w:val="2"/>
              </w:rPr>
            </w:pPr>
          </w:p>
        </w:tc>
        <w:tc>
          <w:tcPr>
            <w:tcW w:w="1381" w:type="dxa"/>
          </w:tcPr>
          <w:p w14:paraId="50B0E7A7" w14:textId="77777777" w:rsidR="009C4A01" w:rsidRPr="00BF0D59" w:rsidRDefault="009B6A77">
            <w:pPr>
              <w:pStyle w:val="TableParagraph"/>
              <w:spacing w:before="51"/>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管堵</w:t>
            </w:r>
          </w:p>
        </w:tc>
        <w:tc>
          <w:tcPr>
            <w:tcW w:w="1383" w:type="dxa"/>
          </w:tcPr>
          <w:p w14:paraId="2DB3D22D" w14:textId="77777777" w:rsidR="009C4A01" w:rsidRPr="00BF0D59" w:rsidRDefault="009B6A77">
            <w:pPr>
              <w:pStyle w:val="TableParagraph"/>
              <w:spacing w:before="51"/>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57032109</w:t>
            </w:r>
          </w:p>
        </w:tc>
      </w:tr>
      <w:tr w:rsidR="00DE7AD9" w:rsidRPr="00BF0D59" w14:paraId="4497BF14" w14:textId="77777777">
        <w:trPr>
          <w:trHeight w:val="328"/>
        </w:trPr>
        <w:tc>
          <w:tcPr>
            <w:tcW w:w="1380" w:type="dxa"/>
            <w:vMerge/>
            <w:tcBorders>
              <w:top w:val="nil"/>
            </w:tcBorders>
          </w:tcPr>
          <w:p w14:paraId="2BB72037" w14:textId="77777777" w:rsidR="009C4A01" w:rsidRPr="00BF0D59" w:rsidRDefault="009C4A01">
            <w:pPr>
              <w:rPr>
                <w:rFonts w:asciiTheme="minorEastAsia" w:eastAsiaTheme="minorEastAsia" w:hAnsiTheme="minorEastAsia"/>
                <w:sz w:val="2"/>
                <w:szCs w:val="2"/>
              </w:rPr>
            </w:pPr>
          </w:p>
        </w:tc>
        <w:tc>
          <w:tcPr>
            <w:tcW w:w="1382" w:type="dxa"/>
          </w:tcPr>
          <w:p w14:paraId="2B5BA730" w14:textId="77777777" w:rsidR="009C4A01" w:rsidRPr="00BF0D59" w:rsidRDefault="009B6A77">
            <w:pPr>
              <w:pStyle w:val="TableParagraph"/>
              <w:spacing w:before="50"/>
              <w:ind w:left="131" w:right="120"/>
              <w:jc w:val="center"/>
              <w:rPr>
                <w:rFonts w:asciiTheme="minorEastAsia" w:eastAsiaTheme="minorEastAsia" w:hAnsiTheme="minorEastAsia"/>
                <w:sz w:val="18"/>
              </w:rPr>
            </w:pPr>
            <w:r w:rsidRPr="00BF0D59">
              <w:rPr>
                <w:rFonts w:asciiTheme="minorEastAsia" w:eastAsiaTheme="minorEastAsia" w:hAnsiTheme="minorEastAsia"/>
                <w:sz w:val="18"/>
              </w:rPr>
              <w:t>管堵</w:t>
            </w:r>
          </w:p>
        </w:tc>
        <w:tc>
          <w:tcPr>
            <w:tcW w:w="1381" w:type="dxa"/>
          </w:tcPr>
          <w:p w14:paraId="7629A1AB" w14:textId="77777777" w:rsidR="009C4A01" w:rsidRPr="00BF0D59" w:rsidRDefault="009B6A77">
            <w:pPr>
              <w:pStyle w:val="TableParagraph"/>
              <w:spacing w:before="50"/>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57012109</w:t>
            </w:r>
          </w:p>
        </w:tc>
        <w:tc>
          <w:tcPr>
            <w:tcW w:w="1381" w:type="dxa"/>
            <w:vMerge/>
            <w:tcBorders>
              <w:top w:val="nil"/>
            </w:tcBorders>
          </w:tcPr>
          <w:p w14:paraId="362C1708" w14:textId="77777777" w:rsidR="009C4A01" w:rsidRPr="00BF0D59" w:rsidRDefault="009C4A01">
            <w:pPr>
              <w:rPr>
                <w:rFonts w:asciiTheme="minorEastAsia" w:eastAsiaTheme="minorEastAsia" w:hAnsiTheme="minorEastAsia"/>
                <w:sz w:val="2"/>
                <w:szCs w:val="2"/>
              </w:rPr>
            </w:pPr>
          </w:p>
        </w:tc>
        <w:tc>
          <w:tcPr>
            <w:tcW w:w="1381" w:type="dxa"/>
          </w:tcPr>
          <w:p w14:paraId="547C55C3" w14:textId="77777777" w:rsidR="009C4A01" w:rsidRPr="00BF0D59" w:rsidRDefault="009B6A77">
            <w:pPr>
              <w:pStyle w:val="TableParagraph"/>
              <w:spacing w:before="50"/>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非普查</w:t>
            </w:r>
          </w:p>
        </w:tc>
        <w:tc>
          <w:tcPr>
            <w:tcW w:w="1383" w:type="dxa"/>
          </w:tcPr>
          <w:p w14:paraId="40F2FB19"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57032110</w:t>
            </w:r>
          </w:p>
        </w:tc>
      </w:tr>
      <w:tr w:rsidR="00DE7AD9" w:rsidRPr="00BF0D59" w14:paraId="79DBB2D6" w14:textId="77777777">
        <w:trPr>
          <w:trHeight w:val="329"/>
        </w:trPr>
        <w:tc>
          <w:tcPr>
            <w:tcW w:w="1380" w:type="dxa"/>
            <w:vMerge/>
            <w:tcBorders>
              <w:top w:val="nil"/>
            </w:tcBorders>
          </w:tcPr>
          <w:p w14:paraId="0C8A49AC" w14:textId="77777777" w:rsidR="009C4A01" w:rsidRPr="00BF0D59" w:rsidRDefault="009C4A01">
            <w:pPr>
              <w:rPr>
                <w:rFonts w:asciiTheme="minorEastAsia" w:eastAsiaTheme="minorEastAsia" w:hAnsiTheme="minorEastAsia"/>
                <w:sz w:val="2"/>
                <w:szCs w:val="2"/>
              </w:rPr>
            </w:pPr>
          </w:p>
        </w:tc>
        <w:tc>
          <w:tcPr>
            <w:tcW w:w="1382" w:type="dxa"/>
          </w:tcPr>
          <w:p w14:paraId="3038F213" w14:textId="77777777" w:rsidR="009C4A01" w:rsidRPr="00BF0D59" w:rsidRDefault="009B6A77">
            <w:pPr>
              <w:pStyle w:val="TableParagraph"/>
              <w:spacing w:before="50"/>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非普查</w:t>
            </w:r>
          </w:p>
        </w:tc>
        <w:tc>
          <w:tcPr>
            <w:tcW w:w="1381" w:type="dxa"/>
          </w:tcPr>
          <w:p w14:paraId="13AB8B49" w14:textId="77777777" w:rsidR="009C4A01" w:rsidRPr="00BF0D59" w:rsidRDefault="009B6A77">
            <w:pPr>
              <w:pStyle w:val="TableParagraph"/>
              <w:spacing w:before="50"/>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57012110</w:t>
            </w:r>
          </w:p>
        </w:tc>
        <w:tc>
          <w:tcPr>
            <w:tcW w:w="1381" w:type="dxa"/>
            <w:vMerge/>
            <w:tcBorders>
              <w:top w:val="nil"/>
            </w:tcBorders>
          </w:tcPr>
          <w:p w14:paraId="370B34D4" w14:textId="77777777" w:rsidR="009C4A01" w:rsidRPr="00BF0D59" w:rsidRDefault="009C4A01">
            <w:pPr>
              <w:rPr>
                <w:rFonts w:asciiTheme="minorEastAsia" w:eastAsiaTheme="minorEastAsia" w:hAnsiTheme="minorEastAsia"/>
                <w:sz w:val="2"/>
                <w:szCs w:val="2"/>
              </w:rPr>
            </w:pPr>
          </w:p>
        </w:tc>
        <w:tc>
          <w:tcPr>
            <w:tcW w:w="1381" w:type="dxa"/>
          </w:tcPr>
          <w:p w14:paraId="43F68387" w14:textId="77777777" w:rsidR="009C4A01" w:rsidRPr="00BF0D59" w:rsidRDefault="009B6A77">
            <w:pPr>
              <w:pStyle w:val="TableParagraph"/>
              <w:spacing w:before="50"/>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检修井</w:t>
            </w:r>
          </w:p>
        </w:tc>
        <w:tc>
          <w:tcPr>
            <w:tcW w:w="1383" w:type="dxa"/>
          </w:tcPr>
          <w:p w14:paraId="6320BC11"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57032201</w:t>
            </w:r>
          </w:p>
        </w:tc>
      </w:tr>
      <w:tr w:rsidR="00DE7AD9" w:rsidRPr="00BF0D59" w14:paraId="53988C2A" w14:textId="77777777">
        <w:trPr>
          <w:trHeight w:val="329"/>
        </w:trPr>
        <w:tc>
          <w:tcPr>
            <w:tcW w:w="1380" w:type="dxa"/>
            <w:vMerge/>
            <w:tcBorders>
              <w:top w:val="nil"/>
            </w:tcBorders>
          </w:tcPr>
          <w:p w14:paraId="7C68B3B3" w14:textId="77777777" w:rsidR="009C4A01" w:rsidRPr="00BF0D59" w:rsidRDefault="009C4A01">
            <w:pPr>
              <w:rPr>
                <w:rFonts w:asciiTheme="minorEastAsia" w:eastAsiaTheme="minorEastAsia" w:hAnsiTheme="minorEastAsia"/>
                <w:sz w:val="2"/>
                <w:szCs w:val="2"/>
              </w:rPr>
            </w:pPr>
          </w:p>
        </w:tc>
        <w:tc>
          <w:tcPr>
            <w:tcW w:w="1382" w:type="dxa"/>
          </w:tcPr>
          <w:p w14:paraId="57C2D2E3" w14:textId="77777777" w:rsidR="009C4A01" w:rsidRPr="00BF0D59" w:rsidRDefault="009B6A77">
            <w:pPr>
              <w:pStyle w:val="TableParagraph"/>
              <w:spacing w:before="49"/>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检修井</w:t>
            </w:r>
          </w:p>
        </w:tc>
        <w:tc>
          <w:tcPr>
            <w:tcW w:w="1381" w:type="dxa"/>
          </w:tcPr>
          <w:p w14:paraId="682127DA" w14:textId="77777777" w:rsidR="009C4A01" w:rsidRPr="00BF0D59" w:rsidRDefault="009B6A77">
            <w:pPr>
              <w:pStyle w:val="TableParagraph"/>
              <w:spacing w:before="49"/>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57012201</w:t>
            </w:r>
          </w:p>
        </w:tc>
        <w:tc>
          <w:tcPr>
            <w:tcW w:w="1381" w:type="dxa"/>
            <w:vMerge/>
            <w:tcBorders>
              <w:top w:val="nil"/>
            </w:tcBorders>
          </w:tcPr>
          <w:p w14:paraId="5B02CAC8" w14:textId="77777777" w:rsidR="009C4A01" w:rsidRPr="00BF0D59" w:rsidRDefault="009C4A01">
            <w:pPr>
              <w:rPr>
                <w:rFonts w:asciiTheme="minorEastAsia" w:eastAsiaTheme="minorEastAsia" w:hAnsiTheme="minorEastAsia"/>
                <w:sz w:val="2"/>
                <w:szCs w:val="2"/>
              </w:rPr>
            </w:pPr>
          </w:p>
        </w:tc>
        <w:tc>
          <w:tcPr>
            <w:tcW w:w="1381" w:type="dxa"/>
          </w:tcPr>
          <w:p w14:paraId="152A4CC6" w14:textId="77777777" w:rsidR="009C4A01" w:rsidRPr="00BF0D59" w:rsidRDefault="009B6A77">
            <w:pPr>
              <w:pStyle w:val="TableParagraph"/>
              <w:spacing w:before="49"/>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阀门井</w:t>
            </w:r>
          </w:p>
        </w:tc>
        <w:tc>
          <w:tcPr>
            <w:tcW w:w="1383" w:type="dxa"/>
          </w:tcPr>
          <w:p w14:paraId="12D013E9"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57032202</w:t>
            </w:r>
          </w:p>
        </w:tc>
      </w:tr>
      <w:tr w:rsidR="00DE7AD9" w:rsidRPr="00BF0D59" w14:paraId="66D4416C" w14:textId="77777777">
        <w:trPr>
          <w:trHeight w:val="328"/>
        </w:trPr>
        <w:tc>
          <w:tcPr>
            <w:tcW w:w="1380" w:type="dxa"/>
            <w:vMerge/>
            <w:tcBorders>
              <w:top w:val="nil"/>
            </w:tcBorders>
          </w:tcPr>
          <w:p w14:paraId="1E45FBC8" w14:textId="77777777" w:rsidR="009C4A01" w:rsidRPr="00BF0D59" w:rsidRDefault="009C4A01">
            <w:pPr>
              <w:rPr>
                <w:rFonts w:asciiTheme="minorEastAsia" w:eastAsiaTheme="minorEastAsia" w:hAnsiTheme="minorEastAsia"/>
                <w:sz w:val="2"/>
                <w:szCs w:val="2"/>
              </w:rPr>
            </w:pPr>
          </w:p>
        </w:tc>
        <w:tc>
          <w:tcPr>
            <w:tcW w:w="1382" w:type="dxa"/>
          </w:tcPr>
          <w:p w14:paraId="7DD8D6EF" w14:textId="77777777" w:rsidR="009C4A01" w:rsidRPr="00BF0D59" w:rsidRDefault="009B6A77">
            <w:pPr>
              <w:pStyle w:val="TableParagraph"/>
              <w:spacing w:before="51"/>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阀门井</w:t>
            </w:r>
          </w:p>
        </w:tc>
        <w:tc>
          <w:tcPr>
            <w:tcW w:w="1381" w:type="dxa"/>
          </w:tcPr>
          <w:p w14:paraId="02BA8045" w14:textId="77777777" w:rsidR="009C4A01" w:rsidRPr="00BF0D59" w:rsidRDefault="009B6A77">
            <w:pPr>
              <w:pStyle w:val="TableParagraph"/>
              <w:spacing w:before="51"/>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57012202</w:t>
            </w:r>
          </w:p>
        </w:tc>
        <w:tc>
          <w:tcPr>
            <w:tcW w:w="1381" w:type="dxa"/>
            <w:vMerge/>
            <w:tcBorders>
              <w:top w:val="nil"/>
            </w:tcBorders>
          </w:tcPr>
          <w:p w14:paraId="47D78AD7" w14:textId="77777777" w:rsidR="009C4A01" w:rsidRPr="00BF0D59" w:rsidRDefault="009C4A01">
            <w:pPr>
              <w:rPr>
                <w:rFonts w:asciiTheme="minorEastAsia" w:eastAsiaTheme="minorEastAsia" w:hAnsiTheme="minorEastAsia"/>
                <w:sz w:val="2"/>
                <w:szCs w:val="2"/>
              </w:rPr>
            </w:pPr>
          </w:p>
        </w:tc>
        <w:tc>
          <w:tcPr>
            <w:tcW w:w="1381" w:type="dxa"/>
          </w:tcPr>
          <w:p w14:paraId="32F647A7" w14:textId="77777777" w:rsidR="009C4A01" w:rsidRPr="00BF0D59" w:rsidRDefault="009B6A77">
            <w:pPr>
              <w:pStyle w:val="TableParagraph"/>
              <w:spacing w:before="51"/>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阀门</w:t>
            </w:r>
          </w:p>
        </w:tc>
        <w:tc>
          <w:tcPr>
            <w:tcW w:w="1383" w:type="dxa"/>
          </w:tcPr>
          <w:p w14:paraId="2D27B194" w14:textId="77777777" w:rsidR="009C4A01" w:rsidRPr="00BF0D59" w:rsidRDefault="009B6A77">
            <w:pPr>
              <w:pStyle w:val="TableParagraph"/>
              <w:spacing w:before="51"/>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57032203</w:t>
            </w:r>
          </w:p>
        </w:tc>
      </w:tr>
      <w:tr w:rsidR="00DE7AD9" w:rsidRPr="00BF0D59" w14:paraId="66EADE2C" w14:textId="77777777">
        <w:trPr>
          <w:trHeight w:val="328"/>
        </w:trPr>
        <w:tc>
          <w:tcPr>
            <w:tcW w:w="1380" w:type="dxa"/>
            <w:vMerge/>
            <w:tcBorders>
              <w:top w:val="nil"/>
            </w:tcBorders>
          </w:tcPr>
          <w:p w14:paraId="77DEB116" w14:textId="77777777" w:rsidR="009C4A01" w:rsidRPr="00BF0D59" w:rsidRDefault="009C4A01">
            <w:pPr>
              <w:rPr>
                <w:rFonts w:asciiTheme="minorEastAsia" w:eastAsiaTheme="minorEastAsia" w:hAnsiTheme="minorEastAsia"/>
                <w:sz w:val="2"/>
                <w:szCs w:val="2"/>
              </w:rPr>
            </w:pPr>
          </w:p>
        </w:tc>
        <w:tc>
          <w:tcPr>
            <w:tcW w:w="1382" w:type="dxa"/>
          </w:tcPr>
          <w:p w14:paraId="353C8590" w14:textId="77777777" w:rsidR="009C4A01" w:rsidRPr="00BF0D59" w:rsidRDefault="009B6A77">
            <w:pPr>
              <w:pStyle w:val="TableParagraph"/>
              <w:spacing w:before="50"/>
              <w:ind w:left="131" w:right="120"/>
              <w:jc w:val="center"/>
              <w:rPr>
                <w:rFonts w:asciiTheme="minorEastAsia" w:eastAsiaTheme="minorEastAsia" w:hAnsiTheme="minorEastAsia"/>
                <w:sz w:val="18"/>
              </w:rPr>
            </w:pPr>
            <w:r w:rsidRPr="00BF0D59">
              <w:rPr>
                <w:rFonts w:asciiTheme="minorEastAsia" w:eastAsiaTheme="minorEastAsia" w:hAnsiTheme="minorEastAsia"/>
                <w:sz w:val="18"/>
              </w:rPr>
              <w:t>阀门</w:t>
            </w:r>
          </w:p>
        </w:tc>
        <w:tc>
          <w:tcPr>
            <w:tcW w:w="1381" w:type="dxa"/>
          </w:tcPr>
          <w:p w14:paraId="6DDCC6CB" w14:textId="77777777" w:rsidR="009C4A01" w:rsidRPr="00BF0D59" w:rsidRDefault="009B6A77">
            <w:pPr>
              <w:pStyle w:val="TableParagraph"/>
              <w:spacing w:before="50"/>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57012203</w:t>
            </w:r>
          </w:p>
        </w:tc>
        <w:tc>
          <w:tcPr>
            <w:tcW w:w="1381" w:type="dxa"/>
            <w:vMerge/>
            <w:tcBorders>
              <w:top w:val="nil"/>
            </w:tcBorders>
          </w:tcPr>
          <w:p w14:paraId="49C33FA6" w14:textId="77777777" w:rsidR="009C4A01" w:rsidRPr="00BF0D59" w:rsidRDefault="009C4A01">
            <w:pPr>
              <w:rPr>
                <w:rFonts w:asciiTheme="minorEastAsia" w:eastAsiaTheme="minorEastAsia" w:hAnsiTheme="minorEastAsia"/>
                <w:sz w:val="2"/>
                <w:szCs w:val="2"/>
              </w:rPr>
            </w:pPr>
          </w:p>
        </w:tc>
        <w:tc>
          <w:tcPr>
            <w:tcW w:w="1381" w:type="dxa"/>
          </w:tcPr>
          <w:p w14:paraId="626D9E57" w14:textId="77777777" w:rsidR="009C4A01" w:rsidRPr="00BF0D59" w:rsidRDefault="009B6A77">
            <w:pPr>
              <w:pStyle w:val="TableParagraph"/>
              <w:spacing w:before="50"/>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流量计</w:t>
            </w:r>
          </w:p>
        </w:tc>
        <w:tc>
          <w:tcPr>
            <w:tcW w:w="1383" w:type="dxa"/>
          </w:tcPr>
          <w:p w14:paraId="2260640C"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57032204</w:t>
            </w:r>
          </w:p>
        </w:tc>
      </w:tr>
      <w:tr w:rsidR="00DE7AD9" w:rsidRPr="00BF0D59" w14:paraId="6A05CF6C" w14:textId="77777777">
        <w:trPr>
          <w:trHeight w:val="328"/>
        </w:trPr>
        <w:tc>
          <w:tcPr>
            <w:tcW w:w="1380" w:type="dxa"/>
            <w:vMerge/>
            <w:tcBorders>
              <w:top w:val="nil"/>
            </w:tcBorders>
          </w:tcPr>
          <w:p w14:paraId="5B5A3891" w14:textId="77777777" w:rsidR="009C4A01" w:rsidRPr="00BF0D59" w:rsidRDefault="009C4A01">
            <w:pPr>
              <w:rPr>
                <w:rFonts w:asciiTheme="minorEastAsia" w:eastAsiaTheme="minorEastAsia" w:hAnsiTheme="minorEastAsia"/>
                <w:sz w:val="2"/>
                <w:szCs w:val="2"/>
              </w:rPr>
            </w:pPr>
          </w:p>
        </w:tc>
        <w:tc>
          <w:tcPr>
            <w:tcW w:w="1382" w:type="dxa"/>
          </w:tcPr>
          <w:p w14:paraId="2F38F2CF" w14:textId="77777777" w:rsidR="009C4A01" w:rsidRPr="00BF0D59" w:rsidRDefault="009B6A77">
            <w:pPr>
              <w:pStyle w:val="TableParagraph"/>
              <w:spacing w:before="49"/>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流量计</w:t>
            </w:r>
          </w:p>
        </w:tc>
        <w:tc>
          <w:tcPr>
            <w:tcW w:w="1381" w:type="dxa"/>
          </w:tcPr>
          <w:p w14:paraId="36C7CAC3" w14:textId="77777777" w:rsidR="009C4A01" w:rsidRPr="00BF0D59" w:rsidRDefault="009B6A77">
            <w:pPr>
              <w:pStyle w:val="TableParagraph"/>
              <w:spacing w:before="49"/>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57012204</w:t>
            </w:r>
          </w:p>
        </w:tc>
        <w:tc>
          <w:tcPr>
            <w:tcW w:w="1381" w:type="dxa"/>
            <w:vMerge/>
            <w:tcBorders>
              <w:top w:val="nil"/>
            </w:tcBorders>
          </w:tcPr>
          <w:p w14:paraId="29BA7355" w14:textId="77777777" w:rsidR="009C4A01" w:rsidRPr="00BF0D59" w:rsidRDefault="009C4A01">
            <w:pPr>
              <w:rPr>
                <w:rFonts w:asciiTheme="minorEastAsia" w:eastAsiaTheme="minorEastAsia" w:hAnsiTheme="minorEastAsia"/>
                <w:sz w:val="2"/>
                <w:szCs w:val="2"/>
              </w:rPr>
            </w:pPr>
          </w:p>
        </w:tc>
        <w:tc>
          <w:tcPr>
            <w:tcW w:w="1381" w:type="dxa"/>
          </w:tcPr>
          <w:p w14:paraId="70E74B35" w14:textId="77777777" w:rsidR="009C4A01" w:rsidRPr="00BF0D59" w:rsidRDefault="009B6A77">
            <w:pPr>
              <w:pStyle w:val="TableParagraph"/>
              <w:spacing w:before="49"/>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补偿器</w:t>
            </w:r>
          </w:p>
        </w:tc>
        <w:tc>
          <w:tcPr>
            <w:tcW w:w="1383" w:type="dxa"/>
          </w:tcPr>
          <w:p w14:paraId="743D2D75"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57032205</w:t>
            </w:r>
          </w:p>
        </w:tc>
      </w:tr>
      <w:tr w:rsidR="00DE7AD9" w:rsidRPr="00BF0D59" w14:paraId="31F829E9" w14:textId="77777777">
        <w:trPr>
          <w:trHeight w:val="328"/>
        </w:trPr>
        <w:tc>
          <w:tcPr>
            <w:tcW w:w="1380" w:type="dxa"/>
            <w:vMerge/>
            <w:tcBorders>
              <w:top w:val="nil"/>
            </w:tcBorders>
          </w:tcPr>
          <w:p w14:paraId="7BF34E0E" w14:textId="77777777" w:rsidR="009C4A01" w:rsidRPr="00BF0D59" w:rsidRDefault="009C4A01">
            <w:pPr>
              <w:rPr>
                <w:rFonts w:asciiTheme="minorEastAsia" w:eastAsiaTheme="minorEastAsia" w:hAnsiTheme="minorEastAsia"/>
                <w:sz w:val="2"/>
                <w:szCs w:val="2"/>
              </w:rPr>
            </w:pPr>
          </w:p>
        </w:tc>
        <w:tc>
          <w:tcPr>
            <w:tcW w:w="1382" w:type="dxa"/>
          </w:tcPr>
          <w:p w14:paraId="40065789" w14:textId="77777777" w:rsidR="009C4A01" w:rsidRPr="00BF0D59" w:rsidRDefault="009B6A77">
            <w:pPr>
              <w:pStyle w:val="TableParagraph"/>
              <w:spacing w:before="49"/>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补偿器</w:t>
            </w:r>
          </w:p>
        </w:tc>
        <w:tc>
          <w:tcPr>
            <w:tcW w:w="1381" w:type="dxa"/>
          </w:tcPr>
          <w:p w14:paraId="4E5904B3" w14:textId="77777777" w:rsidR="009C4A01" w:rsidRPr="00BF0D59" w:rsidRDefault="009B6A77">
            <w:pPr>
              <w:pStyle w:val="TableParagraph"/>
              <w:spacing w:before="49"/>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57012205</w:t>
            </w:r>
          </w:p>
        </w:tc>
        <w:tc>
          <w:tcPr>
            <w:tcW w:w="1381" w:type="dxa"/>
            <w:vMerge/>
            <w:tcBorders>
              <w:top w:val="nil"/>
            </w:tcBorders>
          </w:tcPr>
          <w:p w14:paraId="48163060" w14:textId="77777777" w:rsidR="009C4A01" w:rsidRPr="00BF0D59" w:rsidRDefault="009C4A01">
            <w:pPr>
              <w:rPr>
                <w:rFonts w:asciiTheme="minorEastAsia" w:eastAsiaTheme="minorEastAsia" w:hAnsiTheme="minorEastAsia"/>
                <w:sz w:val="2"/>
                <w:szCs w:val="2"/>
              </w:rPr>
            </w:pPr>
          </w:p>
        </w:tc>
        <w:tc>
          <w:tcPr>
            <w:tcW w:w="1381" w:type="dxa"/>
          </w:tcPr>
          <w:p w14:paraId="164ABB8D" w14:textId="77777777" w:rsidR="009C4A01" w:rsidRPr="00BF0D59" w:rsidRDefault="009B6A77">
            <w:pPr>
              <w:pStyle w:val="TableParagraph"/>
              <w:spacing w:before="49"/>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锅炉房</w:t>
            </w:r>
          </w:p>
        </w:tc>
        <w:tc>
          <w:tcPr>
            <w:tcW w:w="1383" w:type="dxa"/>
          </w:tcPr>
          <w:p w14:paraId="4C09E08C"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57032206</w:t>
            </w:r>
          </w:p>
        </w:tc>
      </w:tr>
      <w:tr w:rsidR="00DE7AD9" w:rsidRPr="00BF0D59" w14:paraId="573E783D" w14:textId="77777777">
        <w:trPr>
          <w:trHeight w:val="328"/>
        </w:trPr>
        <w:tc>
          <w:tcPr>
            <w:tcW w:w="1380" w:type="dxa"/>
            <w:vMerge/>
            <w:tcBorders>
              <w:top w:val="nil"/>
            </w:tcBorders>
          </w:tcPr>
          <w:p w14:paraId="186C9B53" w14:textId="77777777" w:rsidR="009C4A01" w:rsidRPr="00BF0D59" w:rsidRDefault="009C4A01">
            <w:pPr>
              <w:rPr>
                <w:rFonts w:asciiTheme="minorEastAsia" w:eastAsiaTheme="minorEastAsia" w:hAnsiTheme="minorEastAsia"/>
                <w:sz w:val="2"/>
                <w:szCs w:val="2"/>
              </w:rPr>
            </w:pPr>
          </w:p>
        </w:tc>
        <w:tc>
          <w:tcPr>
            <w:tcW w:w="1382" w:type="dxa"/>
          </w:tcPr>
          <w:p w14:paraId="198F842A" w14:textId="77777777" w:rsidR="009C4A01" w:rsidRPr="00BF0D59" w:rsidRDefault="009B6A77">
            <w:pPr>
              <w:pStyle w:val="TableParagraph"/>
              <w:spacing w:before="51"/>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锅炉房</w:t>
            </w:r>
          </w:p>
        </w:tc>
        <w:tc>
          <w:tcPr>
            <w:tcW w:w="1381" w:type="dxa"/>
          </w:tcPr>
          <w:p w14:paraId="31CDFDE6" w14:textId="77777777" w:rsidR="009C4A01" w:rsidRPr="00BF0D59" w:rsidRDefault="009B6A77">
            <w:pPr>
              <w:pStyle w:val="TableParagraph"/>
              <w:spacing w:before="51"/>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57012206</w:t>
            </w:r>
          </w:p>
        </w:tc>
        <w:tc>
          <w:tcPr>
            <w:tcW w:w="1381" w:type="dxa"/>
            <w:vMerge/>
            <w:tcBorders>
              <w:top w:val="nil"/>
            </w:tcBorders>
          </w:tcPr>
          <w:p w14:paraId="469234B3" w14:textId="77777777" w:rsidR="009C4A01" w:rsidRPr="00BF0D59" w:rsidRDefault="009C4A01">
            <w:pPr>
              <w:rPr>
                <w:rFonts w:asciiTheme="minorEastAsia" w:eastAsiaTheme="minorEastAsia" w:hAnsiTheme="minorEastAsia"/>
                <w:sz w:val="2"/>
                <w:szCs w:val="2"/>
              </w:rPr>
            </w:pPr>
          </w:p>
        </w:tc>
        <w:tc>
          <w:tcPr>
            <w:tcW w:w="1381" w:type="dxa"/>
          </w:tcPr>
          <w:p w14:paraId="71FC9030" w14:textId="77777777" w:rsidR="009C4A01" w:rsidRPr="00BF0D59" w:rsidRDefault="009B6A77">
            <w:pPr>
              <w:pStyle w:val="TableParagraph"/>
              <w:spacing w:before="51"/>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泵站</w:t>
            </w:r>
          </w:p>
        </w:tc>
        <w:tc>
          <w:tcPr>
            <w:tcW w:w="1383" w:type="dxa"/>
          </w:tcPr>
          <w:p w14:paraId="0134877D" w14:textId="77777777" w:rsidR="009C4A01" w:rsidRPr="00BF0D59" w:rsidRDefault="009B6A77">
            <w:pPr>
              <w:pStyle w:val="TableParagraph"/>
              <w:spacing w:before="51"/>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57032207</w:t>
            </w:r>
          </w:p>
        </w:tc>
      </w:tr>
      <w:tr w:rsidR="00DE7AD9" w:rsidRPr="00BF0D59" w14:paraId="67F25A67" w14:textId="77777777">
        <w:trPr>
          <w:trHeight w:val="329"/>
        </w:trPr>
        <w:tc>
          <w:tcPr>
            <w:tcW w:w="1380" w:type="dxa"/>
            <w:vMerge/>
            <w:tcBorders>
              <w:top w:val="nil"/>
            </w:tcBorders>
          </w:tcPr>
          <w:p w14:paraId="12978DFC" w14:textId="77777777" w:rsidR="009C4A01" w:rsidRPr="00BF0D59" w:rsidRDefault="009C4A01">
            <w:pPr>
              <w:rPr>
                <w:rFonts w:asciiTheme="minorEastAsia" w:eastAsiaTheme="minorEastAsia" w:hAnsiTheme="minorEastAsia"/>
                <w:sz w:val="2"/>
                <w:szCs w:val="2"/>
              </w:rPr>
            </w:pPr>
          </w:p>
        </w:tc>
        <w:tc>
          <w:tcPr>
            <w:tcW w:w="1382" w:type="dxa"/>
          </w:tcPr>
          <w:p w14:paraId="5B2EC8F9" w14:textId="77777777" w:rsidR="009C4A01" w:rsidRPr="00BF0D59" w:rsidRDefault="009B6A77">
            <w:pPr>
              <w:pStyle w:val="TableParagraph"/>
              <w:spacing w:before="50"/>
              <w:ind w:left="131" w:right="120"/>
              <w:jc w:val="center"/>
              <w:rPr>
                <w:rFonts w:asciiTheme="minorEastAsia" w:eastAsiaTheme="minorEastAsia" w:hAnsiTheme="minorEastAsia"/>
                <w:sz w:val="18"/>
              </w:rPr>
            </w:pPr>
            <w:r w:rsidRPr="00BF0D59">
              <w:rPr>
                <w:rFonts w:asciiTheme="minorEastAsia" w:eastAsiaTheme="minorEastAsia" w:hAnsiTheme="minorEastAsia"/>
                <w:sz w:val="18"/>
              </w:rPr>
              <w:t>泵站</w:t>
            </w:r>
          </w:p>
        </w:tc>
        <w:tc>
          <w:tcPr>
            <w:tcW w:w="1381" w:type="dxa"/>
          </w:tcPr>
          <w:p w14:paraId="2CE0DCCA" w14:textId="77777777" w:rsidR="009C4A01" w:rsidRPr="00BF0D59" w:rsidRDefault="009B6A77">
            <w:pPr>
              <w:pStyle w:val="TableParagraph"/>
              <w:spacing w:before="50"/>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57012207</w:t>
            </w:r>
          </w:p>
        </w:tc>
        <w:tc>
          <w:tcPr>
            <w:tcW w:w="1381" w:type="dxa"/>
            <w:vMerge/>
            <w:tcBorders>
              <w:top w:val="nil"/>
            </w:tcBorders>
          </w:tcPr>
          <w:p w14:paraId="4982ED2D" w14:textId="77777777" w:rsidR="009C4A01" w:rsidRPr="00BF0D59" w:rsidRDefault="009C4A01">
            <w:pPr>
              <w:rPr>
                <w:rFonts w:asciiTheme="minorEastAsia" w:eastAsiaTheme="minorEastAsia" w:hAnsiTheme="minorEastAsia"/>
                <w:sz w:val="2"/>
                <w:szCs w:val="2"/>
              </w:rPr>
            </w:pPr>
          </w:p>
        </w:tc>
        <w:tc>
          <w:tcPr>
            <w:tcW w:w="1381" w:type="dxa"/>
          </w:tcPr>
          <w:p w14:paraId="3ED1AF3D" w14:textId="77777777" w:rsidR="009C4A01" w:rsidRPr="00BF0D59" w:rsidRDefault="009B6A77">
            <w:pPr>
              <w:pStyle w:val="TableParagraph"/>
              <w:spacing w:before="50"/>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乙炔面状要素</w:t>
            </w:r>
          </w:p>
        </w:tc>
        <w:tc>
          <w:tcPr>
            <w:tcW w:w="1383" w:type="dxa"/>
          </w:tcPr>
          <w:p w14:paraId="0D3C937A"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57033000</w:t>
            </w:r>
          </w:p>
        </w:tc>
      </w:tr>
      <w:tr w:rsidR="00DE7AD9" w:rsidRPr="00BF0D59" w14:paraId="739EB67B" w14:textId="77777777">
        <w:trPr>
          <w:trHeight w:val="328"/>
        </w:trPr>
        <w:tc>
          <w:tcPr>
            <w:tcW w:w="1380" w:type="dxa"/>
            <w:vMerge/>
            <w:tcBorders>
              <w:top w:val="nil"/>
            </w:tcBorders>
          </w:tcPr>
          <w:p w14:paraId="57830C44" w14:textId="77777777" w:rsidR="009C4A01" w:rsidRPr="00BF0D59" w:rsidRDefault="009C4A01">
            <w:pPr>
              <w:rPr>
                <w:rFonts w:asciiTheme="minorEastAsia" w:eastAsiaTheme="minorEastAsia" w:hAnsiTheme="minorEastAsia"/>
                <w:sz w:val="2"/>
                <w:szCs w:val="2"/>
              </w:rPr>
            </w:pPr>
          </w:p>
        </w:tc>
        <w:tc>
          <w:tcPr>
            <w:tcW w:w="1382" w:type="dxa"/>
          </w:tcPr>
          <w:p w14:paraId="597A674A" w14:textId="77777777" w:rsidR="009C4A01" w:rsidRPr="00BF0D59" w:rsidRDefault="009B6A77">
            <w:pPr>
              <w:pStyle w:val="TableParagraph"/>
              <w:spacing w:before="50"/>
              <w:ind w:left="131" w:right="120"/>
              <w:jc w:val="center"/>
              <w:rPr>
                <w:rFonts w:asciiTheme="minorEastAsia" w:eastAsiaTheme="minorEastAsia" w:hAnsiTheme="minorEastAsia"/>
                <w:sz w:val="18"/>
              </w:rPr>
            </w:pPr>
            <w:r w:rsidRPr="00BF0D59">
              <w:rPr>
                <w:rFonts w:asciiTheme="minorEastAsia" w:eastAsiaTheme="minorEastAsia" w:hAnsiTheme="minorEastAsia"/>
                <w:sz w:val="18"/>
              </w:rPr>
              <w:t>氢气面状要素</w:t>
            </w:r>
          </w:p>
        </w:tc>
        <w:tc>
          <w:tcPr>
            <w:tcW w:w="1381" w:type="dxa"/>
          </w:tcPr>
          <w:p w14:paraId="47D972E0" w14:textId="77777777" w:rsidR="009C4A01" w:rsidRPr="00BF0D59" w:rsidRDefault="009B6A77">
            <w:pPr>
              <w:pStyle w:val="TableParagraph"/>
              <w:spacing w:before="50"/>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57013000</w:t>
            </w:r>
          </w:p>
        </w:tc>
        <w:tc>
          <w:tcPr>
            <w:tcW w:w="1381" w:type="dxa"/>
            <w:vMerge w:val="restart"/>
          </w:tcPr>
          <w:p w14:paraId="7C18D1EA" w14:textId="77777777" w:rsidR="009C4A01" w:rsidRPr="00BF0D59" w:rsidRDefault="009C4A01">
            <w:pPr>
              <w:pStyle w:val="TableParagraph"/>
              <w:rPr>
                <w:rFonts w:asciiTheme="minorEastAsia" w:eastAsiaTheme="minorEastAsia" w:hAnsiTheme="minorEastAsia"/>
                <w:b/>
                <w:sz w:val="18"/>
              </w:rPr>
            </w:pPr>
          </w:p>
          <w:p w14:paraId="5F39F657" w14:textId="77777777" w:rsidR="009C4A01" w:rsidRPr="00BF0D59" w:rsidRDefault="009C4A01">
            <w:pPr>
              <w:pStyle w:val="TableParagraph"/>
              <w:rPr>
                <w:rFonts w:asciiTheme="minorEastAsia" w:eastAsiaTheme="minorEastAsia" w:hAnsiTheme="minorEastAsia"/>
                <w:b/>
                <w:sz w:val="18"/>
              </w:rPr>
            </w:pPr>
          </w:p>
          <w:p w14:paraId="4DAC5D05" w14:textId="77777777" w:rsidR="009C4A01" w:rsidRPr="00BF0D59" w:rsidRDefault="009C4A01">
            <w:pPr>
              <w:pStyle w:val="TableParagraph"/>
              <w:rPr>
                <w:rFonts w:asciiTheme="minorEastAsia" w:eastAsiaTheme="minorEastAsia" w:hAnsiTheme="minorEastAsia"/>
                <w:b/>
                <w:sz w:val="18"/>
              </w:rPr>
            </w:pPr>
          </w:p>
          <w:p w14:paraId="6879547E" w14:textId="77777777" w:rsidR="009C4A01" w:rsidRPr="00BF0D59" w:rsidRDefault="009C4A01">
            <w:pPr>
              <w:pStyle w:val="TableParagraph"/>
              <w:rPr>
                <w:rFonts w:asciiTheme="minorEastAsia" w:eastAsiaTheme="minorEastAsia" w:hAnsiTheme="minorEastAsia"/>
                <w:b/>
                <w:sz w:val="18"/>
              </w:rPr>
            </w:pPr>
          </w:p>
          <w:p w14:paraId="11AB5126" w14:textId="77777777" w:rsidR="009C4A01" w:rsidRPr="00BF0D59" w:rsidRDefault="009C4A01">
            <w:pPr>
              <w:pStyle w:val="TableParagraph"/>
              <w:rPr>
                <w:rFonts w:asciiTheme="minorEastAsia" w:eastAsiaTheme="minorEastAsia" w:hAnsiTheme="minorEastAsia"/>
                <w:b/>
                <w:sz w:val="18"/>
              </w:rPr>
            </w:pPr>
          </w:p>
          <w:p w14:paraId="7454DD71" w14:textId="77777777" w:rsidR="009C4A01" w:rsidRPr="00BF0D59" w:rsidRDefault="009C4A01">
            <w:pPr>
              <w:pStyle w:val="TableParagraph"/>
              <w:rPr>
                <w:rFonts w:asciiTheme="minorEastAsia" w:eastAsiaTheme="minorEastAsia" w:hAnsiTheme="minorEastAsia"/>
                <w:b/>
                <w:sz w:val="18"/>
              </w:rPr>
            </w:pPr>
          </w:p>
          <w:p w14:paraId="76C0328E" w14:textId="77777777" w:rsidR="009C4A01" w:rsidRPr="00BF0D59" w:rsidRDefault="009C4A01">
            <w:pPr>
              <w:pStyle w:val="TableParagraph"/>
              <w:rPr>
                <w:rFonts w:asciiTheme="minorEastAsia" w:eastAsiaTheme="minorEastAsia" w:hAnsiTheme="minorEastAsia"/>
                <w:b/>
                <w:sz w:val="18"/>
              </w:rPr>
            </w:pPr>
          </w:p>
          <w:p w14:paraId="46607130" w14:textId="77777777" w:rsidR="009C4A01" w:rsidRPr="00BF0D59" w:rsidRDefault="009C4A01">
            <w:pPr>
              <w:pStyle w:val="TableParagraph"/>
              <w:rPr>
                <w:rFonts w:asciiTheme="minorEastAsia" w:eastAsiaTheme="minorEastAsia" w:hAnsiTheme="minorEastAsia"/>
                <w:b/>
                <w:sz w:val="18"/>
              </w:rPr>
            </w:pPr>
          </w:p>
          <w:p w14:paraId="7CE32529" w14:textId="77777777" w:rsidR="009C4A01" w:rsidRPr="00BF0D59" w:rsidRDefault="009C4A01">
            <w:pPr>
              <w:pStyle w:val="TableParagraph"/>
              <w:rPr>
                <w:rFonts w:asciiTheme="minorEastAsia" w:eastAsiaTheme="minorEastAsia" w:hAnsiTheme="minorEastAsia"/>
                <w:b/>
                <w:sz w:val="18"/>
              </w:rPr>
            </w:pPr>
          </w:p>
          <w:p w14:paraId="31159739" w14:textId="77777777" w:rsidR="009C4A01" w:rsidRPr="00BF0D59" w:rsidRDefault="009C4A01">
            <w:pPr>
              <w:pStyle w:val="TableParagraph"/>
              <w:rPr>
                <w:rFonts w:asciiTheme="minorEastAsia" w:eastAsiaTheme="minorEastAsia" w:hAnsiTheme="minorEastAsia"/>
                <w:b/>
                <w:sz w:val="18"/>
              </w:rPr>
            </w:pPr>
          </w:p>
          <w:p w14:paraId="24572CF7" w14:textId="77777777" w:rsidR="009C4A01" w:rsidRPr="00BF0D59" w:rsidRDefault="009C4A01">
            <w:pPr>
              <w:pStyle w:val="TableParagraph"/>
              <w:rPr>
                <w:rFonts w:asciiTheme="minorEastAsia" w:eastAsiaTheme="minorEastAsia" w:hAnsiTheme="minorEastAsia"/>
                <w:b/>
                <w:sz w:val="18"/>
              </w:rPr>
            </w:pPr>
          </w:p>
          <w:p w14:paraId="3F64CF9B" w14:textId="77777777" w:rsidR="009C4A01" w:rsidRPr="00BF0D59" w:rsidRDefault="009C4A01">
            <w:pPr>
              <w:pStyle w:val="TableParagraph"/>
              <w:rPr>
                <w:rFonts w:asciiTheme="minorEastAsia" w:eastAsiaTheme="minorEastAsia" w:hAnsiTheme="minorEastAsia"/>
                <w:b/>
                <w:sz w:val="18"/>
              </w:rPr>
            </w:pPr>
          </w:p>
          <w:p w14:paraId="197D38EA" w14:textId="77777777" w:rsidR="009C4A01" w:rsidRPr="00BF0D59" w:rsidRDefault="009C4A01">
            <w:pPr>
              <w:pStyle w:val="TableParagraph"/>
              <w:spacing w:before="6"/>
              <w:rPr>
                <w:rFonts w:asciiTheme="minorEastAsia" w:eastAsiaTheme="minorEastAsia" w:hAnsiTheme="minorEastAsia"/>
                <w:b/>
                <w:sz w:val="26"/>
              </w:rPr>
            </w:pPr>
          </w:p>
          <w:p w14:paraId="73FD270C" w14:textId="77777777" w:rsidR="009C4A01" w:rsidRPr="00BF0D59" w:rsidRDefault="009B6A77">
            <w:pPr>
              <w:pStyle w:val="TableParagraph"/>
              <w:ind w:left="126" w:right="120"/>
              <w:jc w:val="center"/>
              <w:rPr>
                <w:rFonts w:asciiTheme="minorEastAsia" w:eastAsiaTheme="minorEastAsia" w:hAnsiTheme="minorEastAsia"/>
                <w:b/>
                <w:sz w:val="18"/>
              </w:rPr>
            </w:pPr>
            <w:r w:rsidRPr="00BF0D59">
              <w:rPr>
                <w:rFonts w:asciiTheme="minorEastAsia" w:eastAsiaTheme="minorEastAsia" w:hAnsiTheme="minorEastAsia"/>
                <w:b/>
                <w:sz w:val="18"/>
              </w:rPr>
              <w:t>乙烯</w:t>
            </w:r>
          </w:p>
        </w:tc>
        <w:tc>
          <w:tcPr>
            <w:tcW w:w="1381" w:type="dxa"/>
          </w:tcPr>
          <w:p w14:paraId="51CFE07C" w14:textId="77777777" w:rsidR="009C4A01" w:rsidRPr="00BF0D59" w:rsidRDefault="009B6A77">
            <w:pPr>
              <w:pStyle w:val="TableParagraph"/>
              <w:spacing w:before="50"/>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乙烯管段</w:t>
            </w:r>
          </w:p>
        </w:tc>
        <w:tc>
          <w:tcPr>
            <w:tcW w:w="1383" w:type="dxa"/>
          </w:tcPr>
          <w:p w14:paraId="2EE3C8E5"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57041000</w:t>
            </w:r>
          </w:p>
        </w:tc>
      </w:tr>
      <w:tr w:rsidR="00DE7AD9" w:rsidRPr="00BF0D59" w14:paraId="4050C767" w14:textId="77777777">
        <w:trPr>
          <w:trHeight w:val="328"/>
        </w:trPr>
        <w:tc>
          <w:tcPr>
            <w:tcW w:w="1380" w:type="dxa"/>
            <w:vMerge w:val="restart"/>
          </w:tcPr>
          <w:p w14:paraId="2ACB7CDA" w14:textId="77777777" w:rsidR="009C4A01" w:rsidRPr="00BF0D59" w:rsidRDefault="009C4A01">
            <w:pPr>
              <w:pStyle w:val="TableParagraph"/>
              <w:rPr>
                <w:rFonts w:asciiTheme="minorEastAsia" w:eastAsiaTheme="minorEastAsia" w:hAnsiTheme="minorEastAsia"/>
                <w:b/>
                <w:sz w:val="18"/>
              </w:rPr>
            </w:pPr>
          </w:p>
          <w:p w14:paraId="5B818DE3" w14:textId="77777777" w:rsidR="009C4A01" w:rsidRPr="00BF0D59" w:rsidRDefault="009C4A01">
            <w:pPr>
              <w:pStyle w:val="TableParagraph"/>
              <w:rPr>
                <w:rFonts w:asciiTheme="minorEastAsia" w:eastAsiaTheme="minorEastAsia" w:hAnsiTheme="minorEastAsia"/>
                <w:b/>
                <w:sz w:val="18"/>
              </w:rPr>
            </w:pPr>
          </w:p>
          <w:p w14:paraId="142D1D60" w14:textId="77777777" w:rsidR="009C4A01" w:rsidRPr="00BF0D59" w:rsidRDefault="009C4A01">
            <w:pPr>
              <w:pStyle w:val="TableParagraph"/>
              <w:rPr>
                <w:rFonts w:asciiTheme="minorEastAsia" w:eastAsiaTheme="minorEastAsia" w:hAnsiTheme="minorEastAsia"/>
                <w:b/>
                <w:sz w:val="18"/>
              </w:rPr>
            </w:pPr>
          </w:p>
          <w:p w14:paraId="21CCB289" w14:textId="77777777" w:rsidR="009C4A01" w:rsidRPr="00BF0D59" w:rsidRDefault="009C4A01">
            <w:pPr>
              <w:pStyle w:val="TableParagraph"/>
              <w:rPr>
                <w:rFonts w:asciiTheme="minorEastAsia" w:eastAsiaTheme="minorEastAsia" w:hAnsiTheme="minorEastAsia"/>
                <w:b/>
                <w:sz w:val="18"/>
              </w:rPr>
            </w:pPr>
          </w:p>
          <w:p w14:paraId="44E9F042" w14:textId="77777777" w:rsidR="009C4A01" w:rsidRPr="00BF0D59" w:rsidRDefault="009C4A01">
            <w:pPr>
              <w:pStyle w:val="TableParagraph"/>
              <w:rPr>
                <w:rFonts w:asciiTheme="minorEastAsia" w:eastAsiaTheme="minorEastAsia" w:hAnsiTheme="minorEastAsia"/>
                <w:b/>
                <w:sz w:val="18"/>
              </w:rPr>
            </w:pPr>
          </w:p>
          <w:p w14:paraId="5DB3008C" w14:textId="77777777" w:rsidR="009C4A01" w:rsidRPr="00BF0D59" w:rsidRDefault="009C4A01">
            <w:pPr>
              <w:pStyle w:val="TableParagraph"/>
              <w:rPr>
                <w:rFonts w:asciiTheme="minorEastAsia" w:eastAsiaTheme="minorEastAsia" w:hAnsiTheme="minorEastAsia"/>
                <w:b/>
                <w:sz w:val="18"/>
              </w:rPr>
            </w:pPr>
          </w:p>
          <w:p w14:paraId="3728DC44" w14:textId="77777777" w:rsidR="009C4A01" w:rsidRPr="00BF0D59" w:rsidRDefault="009C4A01">
            <w:pPr>
              <w:pStyle w:val="TableParagraph"/>
              <w:rPr>
                <w:rFonts w:asciiTheme="minorEastAsia" w:eastAsiaTheme="minorEastAsia" w:hAnsiTheme="minorEastAsia"/>
                <w:b/>
                <w:sz w:val="18"/>
              </w:rPr>
            </w:pPr>
          </w:p>
          <w:p w14:paraId="3596FBA3" w14:textId="77777777" w:rsidR="009C4A01" w:rsidRPr="00BF0D59" w:rsidRDefault="009C4A01">
            <w:pPr>
              <w:pStyle w:val="TableParagraph"/>
              <w:rPr>
                <w:rFonts w:asciiTheme="minorEastAsia" w:eastAsiaTheme="minorEastAsia" w:hAnsiTheme="minorEastAsia"/>
                <w:b/>
                <w:sz w:val="18"/>
              </w:rPr>
            </w:pPr>
          </w:p>
          <w:p w14:paraId="7C407B5F" w14:textId="77777777" w:rsidR="009C4A01" w:rsidRPr="00BF0D59" w:rsidRDefault="009C4A01">
            <w:pPr>
              <w:pStyle w:val="TableParagraph"/>
              <w:rPr>
                <w:rFonts w:asciiTheme="minorEastAsia" w:eastAsiaTheme="minorEastAsia" w:hAnsiTheme="minorEastAsia"/>
                <w:b/>
                <w:sz w:val="18"/>
              </w:rPr>
            </w:pPr>
          </w:p>
          <w:p w14:paraId="50C9DF93" w14:textId="77777777" w:rsidR="009C4A01" w:rsidRPr="00BF0D59" w:rsidRDefault="009C4A01">
            <w:pPr>
              <w:pStyle w:val="TableParagraph"/>
              <w:rPr>
                <w:rFonts w:asciiTheme="minorEastAsia" w:eastAsiaTheme="minorEastAsia" w:hAnsiTheme="minorEastAsia"/>
                <w:b/>
                <w:sz w:val="18"/>
              </w:rPr>
            </w:pPr>
          </w:p>
          <w:p w14:paraId="6B92F22D" w14:textId="77777777" w:rsidR="009C4A01" w:rsidRPr="00BF0D59" w:rsidRDefault="009C4A01">
            <w:pPr>
              <w:pStyle w:val="TableParagraph"/>
              <w:rPr>
                <w:rFonts w:asciiTheme="minorEastAsia" w:eastAsiaTheme="minorEastAsia" w:hAnsiTheme="minorEastAsia"/>
                <w:b/>
                <w:sz w:val="18"/>
              </w:rPr>
            </w:pPr>
          </w:p>
          <w:p w14:paraId="7F619823" w14:textId="77777777" w:rsidR="009C4A01" w:rsidRPr="00BF0D59" w:rsidRDefault="009C4A01">
            <w:pPr>
              <w:pStyle w:val="TableParagraph"/>
              <w:rPr>
                <w:rFonts w:asciiTheme="minorEastAsia" w:eastAsiaTheme="minorEastAsia" w:hAnsiTheme="minorEastAsia"/>
                <w:b/>
                <w:sz w:val="18"/>
              </w:rPr>
            </w:pPr>
          </w:p>
          <w:p w14:paraId="5E167737" w14:textId="77777777" w:rsidR="009C4A01" w:rsidRPr="00BF0D59" w:rsidRDefault="009C4A01">
            <w:pPr>
              <w:pStyle w:val="TableParagraph"/>
              <w:spacing w:before="4"/>
              <w:rPr>
                <w:rFonts w:asciiTheme="minorEastAsia" w:eastAsiaTheme="minorEastAsia" w:hAnsiTheme="minorEastAsia"/>
                <w:b/>
                <w:sz w:val="13"/>
              </w:rPr>
            </w:pPr>
          </w:p>
          <w:p w14:paraId="1EE8669A" w14:textId="77777777" w:rsidR="009C4A01" w:rsidRPr="00BF0D59" w:rsidRDefault="009B6A77">
            <w:pPr>
              <w:pStyle w:val="TableParagraph"/>
              <w:ind w:left="129" w:right="121"/>
              <w:jc w:val="center"/>
              <w:rPr>
                <w:rFonts w:asciiTheme="minorEastAsia" w:eastAsiaTheme="minorEastAsia" w:hAnsiTheme="minorEastAsia"/>
                <w:b/>
                <w:sz w:val="18"/>
              </w:rPr>
            </w:pPr>
            <w:r w:rsidRPr="00BF0D59">
              <w:rPr>
                <w:rFonts w:asciiTheme="minorEastAsia" w:eastAsiaTheme="minorEastAsia" w:hAnsiTheme="minorEastAsia"/>
                <w:b/>
                <w:sz w:val="18"/>
              </w:rPr>
              <w:t>氧气</w:t>
            </w:r>
          </w:p>
        </w:tc>
        <w:tc>
          <w:tcPr>
            <w:tcW w:w="1382" w:type="dxa"/>
          </w:tcPr>
          <w:p w14:paraId="54B4F1D1" w14:textId="77777777" w:rsidR="009C4A01" w:rsidRPr="00BF0D59" w:rsidRDefault="009B6A77">
            <w:pPr>
              <w:pStyle w:val="TableParagraph"/>
              <w:spacing w:before="49"/>
              <w:ind w:left="131" w:right="120"/>
              <w:jc w:val="center"/>
              <w:rPr>
                <w:rFonts w:asciiTheme="minorEastAsia" w:eastAsiaTheme="minorEastAsia" w:hAnsiTheme="minorEastAsia"/>
                <w:sz w:val="18"/>
              </w:rPr>
            </w:pPr>
            <w:r w:rsidRPr="00BF0D59">
              <w:rPr>
                <w:rFonts w:asciiTheme="minorEastAsia" w:eastAsiaTheme="minorEastAsia" w:hAnsiTheme="minorEastAsia"/>
                <w:sz w:val="18"/>
              </w:rPr>
              <w:t>氧气管段</w:t>
            </w:r>
          </w:p>
        </w:tc>
        <w:tc>
          <w:tcPr>
            <w:tcW w:w="1381" w:type="dxa"/>
          </w:tcPr>
          <w:p w14:paraId="3CADD0E4" w14:textId="77777777" w:rsidR="009C4A01" w:rsidRPr="00BF0D59" w:rsidRDefault="009B6A77">
            <w:pPr>
              <w:pStyle w:val="TableParagraph"/>
              <w:spacing w:before="49"/>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57021000</w:t>
            </w:r>
          </w:p>
        </w:tc>
        <w:tc>
          <w:tcPr>
            <w:tcW w:w="1381" w:type="dxa"/>
            <w:vMerge/>
            <w:tcBorders>
              <w:top w:val="nil"/>
            </w:tcBorders>
          </w:tcPr>
          <w:p w14:paraId="73339F3B" w14:textId="77777777" w:rsidR="009C4A01" w:rsidRPr="00BF0D59" w:rsidRDefault="009C4A01">
            <w:pPr>
              <w:rPr>
                <w:rFonts w:asciiTheme="minorEastAsia" w:eastAsiaTheme="minorEastAsia" w:hAnsiTheme="minorEastAsia"/>
                <w:sz w:val="2"/>
                <w:szCs w:val="2"/>
              </w:rPr>
            </w:pPr>
          </w:p>
        </w:tc>
        <w:tc>
          <w:tcPr>
            <w:tcW w:w="1381" w:type="dxa"/>
          </w:tcPr>
          <w:p w14:paraId="1E70838F" w14:textId="77777777" w:rsidR="009C4A01" w:rsidRPr="00BF0D59" w:rsidRDefault="009B6A77">
            <w:pPr>
              <w:pStyle w:val="TableParagraph"/>
              <w:spacing w:before="49"/>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冷却塔</w:t>
            </w:r>
          </w:p>
        </w:tc>
        <w:tc>
          <w:tcPr>
            <w:tcW w:w="1383" w:type="dxa"/>
          </w:tcPr>
          <w:p w14:paraId="5D73D8CB"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57042101</w:t>
            </w:r>
          </w:p>
        </w:tc>
      </w:tr>
      <w:tr w:rsidR="00DE7AD9" w:rsidRPr="00BF0D59" w14:paraId="451681A3" w14:textId="77777777">
        <w:trPr>
          <w:trHeight w:val="328"/>
        </w:trPr>
        <w:tc>
          <w:tcPr>
            <w:tcW w:w="1380" w:type="dxa"/>
            <w:vMerge/>
            <w:tcBorders>
              <w:top w:val="nil"/>
            </w:tcBorders>
          </w:tcPr>
          <w:p w14:paraId="75FE8438" w14:textId="77777777" w:rsidR="009C4A01" w:rsidRPr="00BF0D59" w:rsidRDefault="009C4A01">
            <w:pPr>
              <w:rPr>
                <w:rFonts w:asciiTheme="minorEastAsia" w:eastAsiaTheme="minorEastAsia" w:hAnsiTheme="minorEastAsia"/>
                <w:sz w:val="2"/>
                <w:szCs w:val="2"/>
              </w:rPr>
            </w:pPr>
          </w:p>
        </w:tc>
        <w:tc>
          <w:tcPr>
            <w:tcW w:w="1382" w:type="dxa"/>
          </w:tcPr>
          <w:p w14:paraId="40235553" w14:textId="77777777" w:rsidR="009C4A01" w:rsidRPr="00BF0D59" w:rsidRDefault="009B6A77">
            <w:pPr>
              <w:pStyle w:val="TableParagraph"/>
              <w:spacing w:before="51"/>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冷却塔</w:t>
            </w:r>
          </w:p>
        </w:tc>
        <w:tc>
          <w:tcPr>
            <w:tcW w:w="1381" w:type="dxa"/>
          </w:tcPr>
          <w:p w14:paraId="268D2A18" w14:textId="77777777" w:rsidR="009C4A01" w:rsidRPr="00BF0D59" w:rsidRDefault="009B6A77">
            <w:pPr>
              <w:pStyle w:val="TableParagraph"/>
              <w:spacing w:before="51"/>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57022101</w:t>
            </w:r>
          </w:p>
        </w:tc>
        <w:tc>
          <w:tcPr>
            <w:tcW w:w="1381" w:type="dxa"/>
            <w:vMerge/>
            <w:tcBorders>
              <w:top w:val="nil"/>
            </w:tcBorders>
          </w:tcPr>
          <w:p w14:paraId="1094A580" w14:textId="77777777" w:rsidR="009C4A01" w:rsidRPr="00BF0D59" w:rsidRDefault="009C4A01">
            <w:pPr>
              <w:rPr>
                <w:rFonts w:asciiTheme="minorEastAsia" w:eastAsiaTheme="minorEastAsia" w:hAnsiTheme="minorEastAsia"/>
                <w:sz w:val="2"/>
                <w:szCs w:val="2"/>
              </w:rPr>
            </w:pPr>
          </w:p>
        </w:tc>
        <w:tc>
          <w:tcPr>
            <w:tcW w:w="1381" w:type="dxa"/>
          </w:tcPr>
          <w:p w14:paraId="319DDD9E" w14:textId="77777777" w:rsidR="009C4A01" w:rsidRPr="00BF0D59" w:rsidRDefault="009B6A77">
            <w:pPr>
              <w:pStyle w:val="TableParagraph"/>
              <w:spacing w:before="51"/>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动力站</w:t>
            </w:r>
          </w:p>
        </w:tc>
        <w:tc>
          <w:tcPr>
            <w:tcW w:w="1383" w:type="dxa"/>
          </w:tcPr>
          <w:p w14:paraId="104BC022" w14:textId="77777777" w:rsidR="009C4A01" w:rsidRPr="00BF0D59" w:rsidRDefault="009B6A77">
            <w:pPr>
              <w:pStyle w:val="TableParagraph"/>
              <w:spacing w:before="51"/>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57042102</w:t>
            </w:r>
          </w:p>
        </w:tc>
      </w:tr>
      <w:tr w:rsidR="00DE7AD9" w:rsidRPr="00BF0D59" w14:paraId="779C3440" w14:textId="77777777">
        <w:trPr>
          <w:trHeight w:val="328"/>
        </w:trPr>
        <w:tc>
          <w:tcPr>
            <w:tcW w:w="1380" w:type="dxa"/>
            <w:vMerge/>
            <w:tcBorders>
              <w:top w:val="nil"/>
            </w:tcBorders>
          </w:tcPr>
          <w:p w14:paraId="0B782748" w14:textId="77777777" w:rsidR="009C4A01" w:rsidRPr="00BF0D59" w:rsidRDefault="009C4A01">
            <w:pPr>
              <w:rPr>
                <w:rFonts w:asciiTheme="minorEastAsia" w:eastAsiaTheme="minorEastAsia" w:hAnsiTheme="minorEastAsia"/>
                <w:sz w:val="2"/>
                <w:szCs w:val="2"/>
              </w:rPr>
            </w:pPr>
          </w:p>
        </w:tc>
        <w:tc>
          <w:tcPr>
            <w:tcW w:w="1382" w:type="dxa"/>
          </w:tcPr>
          <w:p w14:paraId="1B879933" w14:textId="77777777" w:rsidR="009C4A01" w:rsidRPr="00BF0D59" w:rsidRDefault="009B6A77">
            <w:pPr>
              <w:pStyle w:val="TableParagraph"/>
              <w:spacing w:before="50"/>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动力站</w:t>
            </w:r>
          </w:p>
        </w:tc>
        <w:tc>
          <w:tcPr>
            <w:tcW w:w="1381" w:type="dxa"/>
          </w:tcPr>
          <w:p w14:paraId="3C0CFB2A" w14:textId="77777777" w:rsidR="009C4A01" w:rsidRPr="00BF0D59" w:rsidRDefault="009B6A77">
            <w:pPr>
              <w:pStyle w:val="TableParagraph"/>
              <w:spacing w:before="50"/>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57022102</w:t>
            </w:r>
          </w:p>
        </w:tc>
        <w:tc>
          <w:tcPr>
            <w:tcW w:w="1381" w:type="dxa"/>
            <w:vMerge/>
            <w:tcBorders>
              <w:top w:val="nil"/>
            </w:tcBorders>
          </w:tcPr>
          <w:p w14:paraId="590C5897" w14:textId="77777777" w:rsidR="009C4A01" w:rsidRPr="00BF0D59" w:rsidRDefault="009C4A01">
            <w:pPr>
              <w:rPr>
                <w:rFonts w:asciiTheme="minorEastAsia" w:eastAsiaTheme="minorEastAsia" w:hAnsiTheme="minorEastAsia"/>
                <w:sz w:val="2"/>
                <w:szCs w:val="2"/>
              </w:rPr>
            </w:pPr>
          </w:p>
        </w:tc>
        <w:tc>
          <w:tcPr>
            <w:tcW w:w="1381" w:type="dxa"/>
          </w:tcPr>
          <w:p w14:paraId="49AF8CFE" w14:textId="77777777" w:rsidR="009C4A01" w:rsidRPr="00BF0D59" w:rsidRDefault="009B6A77">
            <w:pPr>
              <w:pStyle w:val="TableParagraph"/>
              <w:spacing w:before="50"/>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弯头</w:t>
            </w:r>
          </w:p>
        </w:tc>
        <w:tc>
          <w:tcPr>
            <w:tcW w:w="1383" w:type="dxa"/>
          </w:tcPr>
          <w:p w14:paraId="6EC0DAF1"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57042103</w:t>
            </w:r>
          </w:p>
        </w:tc>
      </w:tr>
      <w:tr w:rsidR="00DE7AD9" w:rsidRPr="00BF0D59" w14:paraId="5CCCA35D" w14:textId="77777777">
        <w:trPr>
          <w:trHeight w:val="329"/>
        </w:trPr>
        <w:tc>
          <w:tcPr>
            <w:tcW w:w="1380" w:type="dxa"/>
            <w:vMerge/>
            <w:tcBorders>
              <w:top w:val="nil"/>
            </w:tcBorders>
          </w:tcPr>
          <w:p w14:paraId="3E8D8040" w14:textId="77777777" w:rsidR="009C4A01" w:rsidRPr="00BF0D59" w:rsidRDefault="009C4A01">
            <w:pPr>
              <w:rPr>
                <w:rFonts w:asciiTheme="minorEastAsia" w:eastAsiaTheme="minorEastAsia" w:hAnsiTheme="minorEastAsia"/>
                <w:sz w:val="2"/>
                <w:szCs w:val="2"/>
              </w:rPr>
            </w:pPr>
          </w:p>
        </w:tc>
        <w:tc>
          <w:tcPr>
            <w:tcW w:w="1382" w:type="dxa"/>
          </w:tcPr>
          <w:p w14:paraId="557DDA9C" w14:textId="77777777" w:rsidR="009C4A01" w:rsidRPr="00BF0D59" w:rsidRDefault="009B6A77">
            <w:pPr>
              <w:pStyle w:val="TableParagraph"/>
              <w:spacing w:before="49"/>
              <w:ind w:left="131" w:right="120"/>
              <w:jc w:val="center"/>
              <w:rPr>
                <w:rFonts w:asciiTheme="minorEastAsia" w:eastAsiaTheme="minorEastAsia" w:hAnsiTheme="minorEastAsia"/>
                <w:sz w:val="18"/>
              </w:rPr>
            </w:pPr>
            <w:r w:rsidRPr="00BF0D59">
              <w:rPr>
                <w:rFonts w:asciiTheme="minorEastAsia" w:eastAsiaTheme="minorEastAsia" w:hAnsiTheme="minorEastAsia"/>
                <w:sz w:val="18"/>
              </w:rPr>
              <w:t>弯头</w:t>
            </w:r>
          </w:p>
        </w:tc>
        <w:tc>
          <w:tcPr>
            <w:tcW w:w="1381" w:type="dxa"/>
          </w:tcPr>
          <w:p w14:paraId="583877D3" w14:textId="77777777" w:rsidR="009C4A01" w:rsidRPr="00BF0D59" w:rsidRDefault="009B6A77">
            <w:pPr>
              <w:pStyle w:val="TableParagraph"/>
              <w:spacing w:before="49"/>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57022103</w:t>
            </w:r>
          </w:p>
        </w:tc>
        <w:tc>
          <w:tcPr>
            <w:tcW w:w="1381" w:type="dxa"/>
            <w:vMerge/>
            <w:tcBorders>
              <w:top w:val="nil"/>
            </w:tcBorders>
          </w:tcPr>
          <w:p w14:paraId="0959BBBD" w14:textId="77777777" w:rsidR="009C4A01" w:rsidRPr="00BF0D59" w:rsidRDefault="009C4A01">
            <w:pPr>
              <w:rPr>
                <w:rFonts w:asciiTheme="minorEastAsia" w:eastAsiaTheme="minorEastAsia" w:hAnsiTheme="minorEastAsia"/>
                <w:sz w:val="2"/>
                <w:szCs w:val="2"/>
              </w:rPr>
            </w:pPr>
          </w:p>
        </w:tc>
        <w:tc>
          <w:tcPr>
            <w:tcW w:w="1381" w:type="dxa"/>
          </w:tcPr>
          <w:p w14:paraId="5283EC38" w14:textId="77777777" w:rsidR="009C4A01" w:rsidRPr="00BF0D59" w:rsidRDefault="009B6A77">
            <w:pPr>
              <w:pStyle w:val="TableParagraph"/>
              <w:spacing w:before="49"/>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三通</w:t>
            </w:r>
          </w:p>
        </w:tc>
        <w:tc>
          <w:tcPr>
            <w:tcW w:w="1383" w:type="dxa"/>
          </w:tcPr>
          <w:p w14:paraId="2A0A00C7"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57042104</w:t>
            </w:r>
          </w:p>
        </w:tc>
      </w:tr>
      <w:tr w:rsidR="00DE7AD9" w:rsidRPr="00BF0D59" w14:paraId="5B706A90" w14:textId="77777777">
        <w:trPr>
          <w:trHeight w:val="328"/>
        </w:trPr>
        <w:tc>
          <w:tcPr>
            <w:tcW w:w="1380" w:type="dxa"/>
            <w:vMerge/>
            <w:tcBorders>
              <w:top w:val="nil"/>
            </w:tcBorders>
          </w:tcPr>
          <w:p w14:paraId="31A41528" w14:textId="77777777" w:rsidR="009C4A01" w:rsidRPr="00BF0D59" w:rsidRDefault="009C4A01">
            <w:pPr>
              <w:rPr>
                <w:rFonts w:asciiTheme="minorEastAsia" w:eastAsiaTheme="minorEastAsia" w:hAnsiTheme="minorEastAsia"/>
                <w:sz w:val="2"/>
                <w:szCs w:val="2"/>
              </w:rPr>
            </w:pPr>
          </w:p>
        </w:tc>
        <w:tc>
          <w:tcPr>
            <w:tcW w:w="1382" w:type="dxa"/>
          </w:tcPr>
          <w:p w14:paraId="7ECC685C" w14:textId="77777777" w:rsidR="009C4A01" w:rsidRPr="00BF0D59" w:rsidRDefault="009B6A77">
            <w:pPr>
              <w:pStyle w:val="TableParagraph"/>
              <w:spacing w:before="49"/>
              <w:ind w:left="131" w:right="120"/>
              <w:jc w:val="center"/>
              <w:rPr>
                <w:rFonts w:asciiTheme="minorEastAsia" w:eastAsiaTheme="minorEastAsia" w:hAnsiTheme="minorEastAsia"/>
                <w:sz w:val="18"/>
              </w:rPr>
            </w:pPr>
            <w:r w:rsidRPr="00BF0D59">
              <w:rPr>
                <w:rFonts w:asciiTheme="minorEastAsia" w:eastAsiaTheme="minorEastAsia" w:hAnsiTheme="minorEastAsia"/>
                <w:sz w:val="18"/>
              </w:rPr>
              <w:t>三通</w:t>
            </w:r>
          </w:p>
        </w:tc>
        <w:tc>
          <w:tcPr>
            <w:tcW w:w="1381" w:type="dxa"/>
          </w:tcPr>
          <w:p w14:paraId="02CC808B" w14:textId="77777777" w:rsidR="009C4A01" w:rsidRPr="00BF0D59" w:rsidRDefault="009B6A77">
            <w:pPr>
              <w:pStyle w:val="TableParagraph"/>
              <w:spacing w:before="49"/>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57022104</w:t>
            </w:r>
          </w:p>
        </w:tc>
        <w:tc>
          <w:tcPr>
            <w:tcW w:w="1381" w:type="dxa"/>
            <w:vMerge/>
            <w:tcBorders>
              <w:top w:val="nil"/>
            </w:tcBorders>
          </w:tcPr>
          <w:p w14:paraId="7A6C165B" w14:textId="77777777" w:rsidR="009C4A01" w:rsidRPr="00BF0D59" w:rsidRDefault="009C4A01">
            <w:pPr>
              <w:rPr>
                <w:rFonts w:asciiTheme="minorEastAsia" w:eastAsiaTheme="minorEastAsia" w:hAnsiTheme="minorEastAsia"/>
                <w:sz w:val="2"/>
                <w:szCs w:val="2"/>
              </w:rPr>
            </w:pPr>
          </w:p>
        </w:tc>
        <w:tc>
          <w:tcPr>
            <w:tcW w:w="1381" w:type="dxa"/>
          </w:tcPr>
          <w:p w14:paraId="1FA2944E" w14:textId="77777777" w:rsidR="009C4A01" w:rsidRPr="00BF0D59" w:rsidRDefault="009B6A77">
            <w:pPr>
              <w:pStyle w:val="TableParagraph"/>
              <w:spacing w:before="49"/>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四通</w:t>
            </w:r>
          </w:p>
        </w:tc>
        <w:tc>
          <w:tcPr>
            <w:tcW w:w="1383" w:type="dxa"/>
          </w:tcPr>
          <w:p w14:paraId="3B202677"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57042105</w:t>
            </w:r>
          </w:p>
        </w:tc>
      </w:tr>
      <w:tr w:rsidR="00DE7AD9" w:rsidRPr="00BF0D59" w14:paraId="042D13DF" w14:textId="77777777">
        <w:trPr>
          <w:trHeight w:val="329"/>
        </w:trPr>
        <w:tc>
          <w:tcPr>
            <w:tcW w:w="1380" w:type="dxa"/>
            <w:vMerge/>
            <w:tcBorders>
              <w:top w:val="nil"/>
            </w:tcBorders>
          </w:tcPr>
          <w:p w14:paraId="02B4ED29" w14:textId="77777777" w:rsidR="009C4A01" w:rsidRPr="00BF0D59" w:rsidRDefault="009C4A01">
            <w:pPr>
              <w:rPr>
                <w:rFonts w:asciiTheme="minorEastAsia" w:eastAsiaTheme="minorEastAsia" w:hAnsiTheme="minorEastAsia"/>
                <w:sz w:val="2"/>
                <w:szCs w:val="2"/>
              </w:rPr>
            </w:pPr>
          </w:p>
        </w:tc>
        <w:tc>
          <w:tcPr>
            <w:tcW w:w="1382" w:type="dxa"/>
          </w:tcPr>
          <w:p w14:paraId="71FADF03" w14:textId="77777777" w:rsidR="009C4A01" w:rsidRPr="00BF0D59" w:rsidRDefault="009B6A77">
            <w:pPr>
              <w:pStyle w:val="TableParagraph"/>
              <w:spacing w:before="51"/>
              <w:ind w:left="131" w:right="120"/>
              <w:jc w:val="center"/>
              <w:rPr>
                <w:rFonts w:asciiTheme="minorEastAsia" w:eastAsiaTheme="minorEastAsia" w:hAnsiTheme="minorEastAsia"/>
                <w:sz w:val="18"/>
              </w:rPr>
            </w:pPr>
            <w:r w:rsidRPr="00BF0D59">
              <w:rPr>
                <w:rFonts w:asciiTheme="minorEastAsia" w:eastAsiaTheme="minorEastAsia" w:hAnsiTheme="minorEastAsia"/>
                <w:sz w:val="18"/>
              </w:rPr>
              <w:t>四通</w:t>
            </w:r>
          </w:p>
        </w:tc>
        <w:tc>
          <w:tcPr>
            <w:tcW w:w="1381" w:type="dxa"/>
          </w:tcPr>
          <w:p w14:paraId="404A5ADF" w14:textId="77777777" w:rsidR="009C4A01" w:rsidRPr="00BF0D59" w:rsidRDefault="009B6A77">
            <w:pPr>
              <w:pStyle w:val="TableParagraph"/>
              <w:spacing w:before="51"/>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57022105</w:t>
            </w:r>
          </w:p>
        </w:tc>
        <w:tc>
          <w:tcPr>
            <w:tcW w:w="1381" w:type="dxa"/>
            <w:vMerge/>
            <w:tcBorders>
              <w:top w:val="nil"/>
            </w:tcBorders>
          </w:tcPr>
          <w:p w14:paraId="7F8CF340" w14:textId="77777777" w:rsidR="009C4A01" w:rsidRPr="00BF0D59" w:rsidRDefault="009C4A01">
            <w:pPr>
              <w:rPr>
                <w:rFonts w:asciiTheme="minorEastAsia" w:eastAsiaTheme="minorEastAsia" w:hAnsiTheme="minorEastAsia"/>
                <w:sz w:val="2"/>
                <w:szCs w:val="2"/>
              </w:rPr>
            </w:pPr>
          </w:p>
        </w:tc>
        <w:tc>
          <w:tcPr>
            <w:tcW w:w="1381" w:type="dxa"/>
          </w:tcPr>
          <w:p w14:paraId="5D5CE113" w14:textId="77777777" w:rsidR="009C4A01" w:rsidRPr="00BF0D59" w:rsidRDefault="009B6A77">
            <w:pPr>
              <w:pStyle w:val="TableParagraph"/>
              <w:spacing w:before="51"/>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变径</w:t>
            </w:r>
          </w:p>
        </w:tc>
        <w:tc>
          <w:tcPr>
            <w:tcW w:w="1383" w:type="dxa"/>
          </w:tcPr>
          <w:p w14:paraId="4F33756F" w14:textId="77777777" w:rsidR="009C4A01" w:rsidRPr="00BF0D59" w:rsidRDefault="009B6A77">
            <w:pPr>
              <w:pStyle w:val="TableParagraph"/>
              <w:spacing w:before="51"/>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57042106</w:t>
            </w:r>
          </w:p>
        </w:tc>
      </w:tr>
      <w:tr w:rsidR="00DE7AD9" w:rsidRPr="00BF0D59" w14:paraId="3A4E938D" w14:textId="77777777">
        <w:trPr>
          <w:trHeight w:val="328"/>
        </w:trPr>
        <w:tc>
          <w:tcPr>
            <w:tcW w:w="1380" w:type="dxa"/>
            <w:vMerge/>
            <w:tcBorders>
              <w:top w:val="nil"/>
            </w:tcBorders>
          </w:tcPr>
          <w:p w14:paraId="505FFEBE" w14:textId="77777777" w:rsidR="009C4A01" w:rsidRPr="00BF0D59" w:rsidRDefault="009C4A01">
            <w:pPr>
              <w:rPr>
                <w:rFonts w:asciiTheme="minorEastAsia" w:eastAsiaTheme="minorEastAsia" w:hAnsiTheme="minorEastAsia"/>
                <w:sz w:val="2"/>
                <w:szCs w:val="2"/>
              </w:rPr>
            </w:pPr>
          </w:p>
        </w:tc>
        <w:tc>
          <w:tcPr>
            <w:tcW w:w="1382" w:type="dxa"/>
          </w:tcPr>
          <w:p w14:paraId="0DBCA9BA" w14:textId="77777777" w:rsidR="009C4A01" w:rsidRPr="00BF0D59" w:rsidRDefault="009B6A77">
            <w:pPr>
              <w:pStyle w:val="TableParagraph"/>
              <w:spacing w:before="50"/>
              <w:ind w:left="131" w:right="120"/>
              <w:jc w:val="center"/>
              <w:rPr>
                <w:rFonts w:asciiTheme="minorEastAsia" w:eastAsiaTheme="minorEastAsia" w:hAnsiTheme="minorEastAsia"/>
                <w:sz w:val="18"/>
              </w:rPr>
            </w:pPr>
            <w:r w:rsidRPr="00BF0D59">
              <w:rPr>
                <w:rFonts w:asciiTheme="minorEastAsia" w:eastAsiaTheme="minorEastAsia" w:hAnsiTheme="minorEastAsia"/>
                <w:sz w:val="18"/>
              </w:rPr>
              <w:t>变径</w:t>
            </w:r>
          </w:p>
        </w:tc>
        <w:tc>
          <w:tcPr>
            <w:tcW w:w="1381" w:type="dxa"/>
          </w:tcPr>
          <w:p w14:paraId="19C7EADD" w14:textId="77777777" w:rsidR="009C4A01" w:rsidRPr="00BF0D59" w:rsidRDefault="009B6A77">
            <w:pPr>
              <w:pStyle w:val="TableParagraph"/>
              <w:spacing w:before="50"/>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57022106</w:t>
            </w:r>
          </w:p>
        </w:tc>
        <w:tc>
          <w:tcPr>
            <w:tcW w:w="1381" w:type="dxa"/>
            <w:vMerge/>
            <w:tcBorders>
              <w:top w:val="nil"/>
            </w:tcBorders>
          </w:tcPr>
          <w:p w14:paraId="2589CCCB" w14:textId="77777777" w:rsidR="009C4A01" w:rsidRPr="00BF0D59" w:rsidRDefault="009C4A01">
            <w:pPr>
              <w:rPr>
                <w:rFonts w:asciiTheme="minorEastAsia" w:eastAsiaTheme="minorEastAsia" w:hAnsiTheme="minorEastAsia"/>
                <w:sz w:val="2"/>
                <w:szCs w:val="2"/>
              </w:rPr>
            </w:pPr>
          </w:p>
        </w:tc>
        <w:tc>
          <w:tcPr>
            <w:tcW w:w="1381" w:type="dxa"/>
          </w:tcPr>
          <w:p w14:paraId="32825D8A" w14:textId="77777777" w:rsidR="009C4A01" w:rsidRPr="00BF0D59" w:rsidRDefault="009B6A77">
            <w:pPr>
              <w:pStyle w:val="TableParagraph"/>
              <w:spacing w:before="50"/>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预留口</w:t>
            </w:r>
          </w:p>
        </w:tc>
        <w:tc>
          <w:tcPr>
            <w:tcW w:w="1383" w:type="dxa"/>
          </w:tcPr>
          <w:p w14:paraId="4E4B5026"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57042107</w:t>
            </w:r>
          </w:p>
        </w:tc>
      </w:tr>
      <w:tr w:rsidR="00DE7AD9" w:rsidRPr="00BF0D59" w14:paraId="033B10D2" w14:textId="77777777">
        <w:trPr>
          <w:trHeight w:val="329"/>
        </w:trPr>
        <w:tc>
          <w:tcPr>
            <w:tcW w:w="1380" w:type="dxa"/>
            <w:vMerge/>
            <w:tcBorders>
              <w:top w:val="nil"/>
            </w:tcBorders>
          </w:tcPr>
          <w:p w14:paraId="737F6894" w14:textId="77777777" w:rsidR="009C4A01" w:rsidRPr="00BF0D59" w:rsidRDefault="009C4A01">
            <w:pPr>
              <w:rPr>
                <w:rFonts w:asciiTheme="minorEastAsia" w:eastAsiaTheme="minorEastAsia" w:hAnsiTheme="minorEastAsia"/>
                <w:sz w:val="2"/>
                <w:szCs w:val="2"/>
              </w:rPr>
            </w:pPr>
          </w:p>
        </w:tc>
        <w:tc>
          <w:tcPr>
            <w:tcW w:w="1382" w:type="dxa"/>
          </w:tcPr>
          <w:p w14:paraId="79DBE63B" w14:textId="77777777" w:rsidR="009C4A01" w:rsidRPr="00BF0D59" w:rsidRDefault="009B6A77">
            <w:pPr>
              <w:pStyle w:val="TableParagraph"/>
              <w:spacing w:before="50"/>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预留口</w:t>
            </w:r>
          </w:p>
        </w:tc>
        <w:tc>
          <w:tcPr>
            <w:tcW w:w="1381" w:type="dxa"/>
          </w:tcPr>
          <w:p w14:paraId="041C5801" w14:textId="77777777" w:rsidR="009C4A01" w:rsidRPr="00BF0D59" w:rsidRDefault="009B6A77">
            <w:pPr>
              <w:pStyle w:val="TableParagraph"/>
              <w:spacing w:before="50"/>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57022107</w:t>
            </w:r>
          </w:p>
        </w:tc>
        <w:tc>
          <w:tcPr>
            <w:tcW w:w="1381" w:type="dxa"/>
            <w:vMerge/>
            <w:tcBorders>
              <w:top w:val="nil"/>
            </w:tcBorders>
          </w:tcPr>
          <w:p w14:paraId="4E68C780" w14:textId="77777777" w:rsidR="009C4A01" w:rsidRPr="00BF0D59" w:rsidRDefault="009C4A01">
            <w:pPr>
              <w:rPr>
                <w:rFonts w:asciiTheme="minorEastAsia" w:eastAsiaTheme="minorEastAsia" w:hAnsiTheme="minorEastAsia"/>
                <w:sz w:val="2"/>
                <w:szCs w:val="2"/>
              </w:rPr>
            </w:pPr>
          </w:p>
        </w:tc>
        <w:tc>
          <w:tcPr>
            <w:tcW w:w="1381" w:type="dxa"/>
          </w:tcPr>
          <w:p w14:paraId="24BA48A0" w14:textId="77777777" w:rsidR="009C4A01" w:rsidRPr="00BF0D59" w:rsidRDefault="009B6A77">
            <w:pPr>
              <w:pStyle w:val="TableParagraph"/>
              <w:spacing w:before="50"/>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出地点</w:t>
            </w:r>
          </w:p>
        </w:tc>
        <w:tc>
          <w:tcPr>
            <w:tcW w:w="1383" w:type="dxa"/>
          </w:tcPr>
          <w:p w14:paraId="1980F4C6"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57042108</w:t>
            </w:r>
          </w:p>
        </w:tc>
      </w:tr>
      <w:tr w:rsidR="00DE7AD9" w:rsidRPr="00BF0D59" w14:paraId="45656081" w14:textId="77777777">
        <w:trPr>
          <w:trHeight w:val="328"/>
        </w:trPr>
        <w:tc>
          <w:tcPr>
            <w:tcW w:w="1380" w:type="dxa"/>
            <w:vMerge/>
            <w:tcBorders>
              <w:top w:val="nil"/>
            </w:tcBorders>
          </w:tcPr>
          <w:p w14:paraId="0C01074F" w14:textId="77777777" w:rsidR="009C4A01" w:rsidRPr="00BF0D59" w:rsidRDefault="009C4A01">
            <w:pPr>
              <w:rPr>
                <w:rFonts w:asciiTheme="minorEastAsia" w:eastAsiaTheme="minorEastAsia" w:hAnsiTheme="minorEastAsia"/>
                <w:sz w:val="2"/>
                <w:szCs w:val="2"/>
              </w:rPr>
            </w:pPr>
          </w:p>
        </w:tc>
        <w:tc>
          <w:tcPr>
            <w:tcW w:w="1382" w:type="dxa"/>
          </w:tcPr>
          <w:p w14:paraId="1E820BF7" w14:textId="77777777" w:rsidR="009C4A01" w:rsidRPr="00BF0D59" w:rsidRDefault="009B6A77">
            <w:pPr>
              <w:pStyle w:val="TableParagraph"/>
              <w:spacing w:before="49"/>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出地点</w:t>
            </w:r>
          </w:p>
        </w:tc>
        <w:tc>
          <w:tcPr>
            <w:tcW w:w="1381" w:type="dxa"/>
          </w:tcPr>
          <w:p w14:paraId="7E11B7EB" w14:textId="77777777" w:rsidR="009C4A01" w:rsidRPr="00BF0D59" w:rsidRDefault="009B6A77">
            <w:pPr>
              <w:pStyle w:val="TableParagraph"/>
              <w:spacing w:before="49"/>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57022108</w:t>
            </w:r>
          </w:p>
        </w:tc>
        <w:tc>
          <w:tcPr>
            <w:tcW w:w="1381" w:type="dxa"/>
            <w:vMerge/>
            <w:tcBorders>
              <w:top w:val="nil"/>
            </w:tcBorders>
          </w:tcPr>
          <w:p w14:paraId="08C9A1FB" w14:textId="77777777" w:rsidR="009C4A01" w:rsidRPr="00BF0D59" w:rsidRDefault="009C4A01">
            <w:pPr>
              <w:rPr>
                <w:rFonts w:asciiTheme="minorEastAsia" w:eastAsiaTheme="minorEastAsia" w:hAnsiTheme="minorEastAsia"/>
                <w:sz w:val="2"/>
                <w:szCs w:val="2"/>
              </w:rPr>
            </w:pPr>
          </w:p>
        </w:tc>
        <w:tc>
          <w:tcPr>
            <w:tcW w:w="1381" w:type="dxa"/>
          </w:tcPr>
          <w:p w14:paraId="3A57CFC2" w14:textId="77777777" w:rsidR="009C4A01" w:rsidRPr="00BF0D59" w:rsidRDefault="009B6A77">
            <w:pPr>
              <w:pStyle w:val="TableParagraph"/>
              <w:spacing w:before="49"/>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管堵</w:t>
            </w:r>
          </w:p>
        </w:tc>
        <w:tc>
          <w:tcPr>
            <w:tcW w:w="1383" w:type="dxa"/>
          </w:tcPr>
          <w:p w14:paraId="55CA1A72"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57042109</w:t>
            </w:r>
          </w:p>
        </w:tc>
      </w:tr>
      <w:tr w:rsidR="00DE7AD9" w:rsidRPr="00BF0D59" w14:paraId="5D6DDF65" w14:textId="77777777">
        <w:trPr>
          <w:trHeight w:val="329"/>
        </w:trPr>
        <w:tc>
          <w:tcPr>
            <w:tcW w:w="1380" w:type="dxa"/>
            <w:vMerge/>
            <w:tcBorders>
              <w:top w:val="nil"/>
            </w:tcBorders>
          </w:tcPr>
          <w:p w14:paraId="5D340D94" w14:textId="77777777" w:rsidR="009C4A01" w:rsidRPr="00BF0D59" w:rsidRDefault="009C4A01">
            <w:pPr>
              <w:rPr>
                <w:rFonts w:asciiTheme="minorEastAsia" w:eastAsiaTheme="minorEastAsia" w:hAnsiTheme="minorEastAsia"/>
                <w:sz w:val="2"/>
                <w:szCs w:val="2"/>
              </w:rPr>
            </w:pPr>
          </w:p>
        </w:tc>
        <w:tc>
          <w:tcPr>
            <w:tcW w:w="1382" w:type="dxa"/>
          </w:tcPr>
          <w:p w14:paraId="30F9C301" w14:textId="77777777" w:rsidR="009C4A01" w:rsidRPr="00BF0D59" w:rsidRDefault="009B6A77">
            <w:pPr>
              <w:pStyle w:val="TableParagraph"/>
              <w:spacing w:before="51"/>
              <w:ind w:left="131" w:right="120"/>
              <w:jc w:val="center"/>
              <w:rPr>
                <w:rFonts w:asciiTheme="minorEastAsia" w:eastAsiaTheme="minorEastAsia" w:hAnsiTheme="minorEastAsia"/>
                <w:sz w:val="18"/>
              </w:rPr>
            </w:pPr>
            <w:r w:rsidRPr="00BF0D59">
              <w:rPr>
                <w:rFonts w:asciiTheme="minorEastAsia" w:eastAsiaTheme="minorEastAsia" w:hAnsiTheme="minorEastAsia"/>
                <w:sz w:val="18"/>
              </w:rPr>
              <w:t>管堵</w:t>
            </w:r>
          </w:p>
        </w:tc>
        <w:tc>
          <w:tcPr>
            <w:tcW w:w="1381" w:type="dxa"/>
          </w:tcPr>
          <w:p w14:paraId="78BAC7D7" w14:textId="77777777" w:rsidR="009C4A01" w:rsidRPr="00BF0D59" w:rsidRDefault="009B6A77">
            <w:pPr>
              <w:pStyle w:val="TableParagraph"/>
              <w:spacing w:before="51"/>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57022109</w:t>
            </w:r>
          </w:p>
        </w:tc>
        <w:tc>
          <w:tcPr>
            <w:tcW w:w="1381" w:type="dxa"/>
            <w:vMerge/>
            <w:tcBorders>
              <w:top w:val="nil"/>
            </w:tcBorders>
          </w:tcPr>
          <w:p w14:paraId="30917213" w14:textId="77777777" w:rsidR="009C4A01" w:rsidRPr="00BF0D59" w:rsidRDefault="009C4A01">
            <w:pPr>
              <w:rPr>
                <w:rFonts w:asciiTheme="minorEastAsia" w:eastAsiaTheme="minorEastAsia" w:hAnsiTheme="minorEastAsia"/>
                <w:sz w:val="2"/>
                <w:szCs w:val="2"/>
              </w:rPr>
            </w:pPr>
          </w:p>
        </w:tc>
        <w:tc>
          <w:tcPr>
            <w:tcW w:w="1381" w:type="dxa"/>
          </w:tcPr>
          <w:p w14:paraId="56D21D31" w14:textId="77777777" w:rsidR="009C4A01" w:rsidRPr="00BF0D59" w:rsidRDefault="009B6A77">
            <w:pPr>
              <w:pStyle w:val="TableParagraph"/>
              <w:spacing w:before="51"/>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非普查</w:t>
            </w:r>
          </w:p>
        </w:tc>
        <w:tc>
          <w:tcPr>
            <w:tcW w:w="1383" w:type="dxa"/>
          </w:tcPr>
          <w:p w14:paraId="55B6B5EB" w14:textId="77777777" w:rsidR="009C4A01" w:rsidRPr="00BF0D59" w:rsidRDefault="009B6A77">
            <w:pPr>
              <w:pStyle w:val="TableParagraph"/>
              <w:spacing w:before="51"/>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57042110</w:t>
            </w:r>
          </w:p>
        </w:tc>
      </w:tr>
      <w:tr w:rsidR="00DE7AD9" w:rsidRPr="00BF0D59" w14:paraId="4397F84D" w14:textId="77777777">
        <w:trPr>
          <w:trHeight w:val="329"/>
        </w:trPr>
        <w:tc>
          <w:tcPr>
            <w:tcW w:w="1380" w:type="dxa"/>
            <w:vMerge/>
            <w:tcBorders>
              <w:top w:val="nil"/>
            </w:tcBorders>
          </w:tcPr>
          <w:p w14:paraId="5B201C87" w14:textId="77777777" w:rsidR="009C4A01" w:rsidRPr="00BF0D59" w:rsidRDefault="009C4A01">
            <w:pPr>
              <w:rPr>
                <w:rFonts w:asciiTheme="minorEastAsia" w:eastAsiaTheme="minorEastAsia" w:hAnsiTheme="minorEastAsia"/>
                <w:sz w:val="2"/>
                <w:szCs w:val="2"/>
              </w:rPr>
            </w:pPr>
          </w:p>
        </w:tc>
        <w:tc>
          <w:tcPr>
            <w:tcW w:w="1382" w:type="dxa"/>
          </w:tcPr>
          <w:p w14:paraId="79F34407" w14:textId="77777777" w:rsidR="009C4A01" w:rsidRPr="00BF0D59" w:rsidRDefault="009B6A77">
            <w:pPr>
              <w:pStyle w:val="TableParagraph"/>
              <w:spacing w:before="50"/>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非普查</w:t>
            </w:r>
          </w:p>
        </w:tc>
        <w:tc>
          <w:tcPr>
            <w:tcW w:w="1381" w:type="dxa"/>
          </w:tcPr>
          <w:p w14:paraId="0485AA58" w14:textId="77777777" w:rsidR="009C4A01" w:rsidRPr="00BF0D59" w:rsidRDefault="009B6A77">
            <w:pPr>
              <w:pStyle w:val="TableParagraph"/>
              <w:spacing w:before="50"/>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57022110</w:t>
            </w:r>
          </w:p>
        </w:tc>
        <w:tc>
          <w:tcPr>
            <w:tcW w:w="1381" w:type="dxa"/>
            <w:vMerge/>
            <w:tcBorders>
              <w:top w:val="nil"/>
            </w:tcBorders>
          </w:tcPr>
          <w:p w14:paraId="16E4B7BB" w14:textId="77777777" w:rsidR="009C4A01" w:rsidRPr="00BF0D59" w:rsidRDefault="009C4A01">
            <w:pPr>
              <w:rPr>
                <w:rFonts w:asciiTheme="minorEastAsia" w:eastAsiaTheme="minorEastAsia" w:hAnsiTheme="minorEastAsia"/>
                <w:sz w:val="2"/>
                <w:szCs w:val="2"/>
              </w:rPr>
            </w:pPr>
          </w:p>
        </w:tc>
        <w:tc>
          <w:tcPr>
            <w:tcW w:w="1381" w:type="dxa"/>
          </w:tcPr>
          <w:p w14:paraId="5F693887" w14:textId="77777777" w:rsidR="009C4A01" w:rsidRPr="00BF0D59" w:rsidRDefault="009B6A77">
            <w:pPr>
              <w:pStyle w:val="TableParagraph"/>
              <w:spacing w:before="50"/>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检修井</w:t>
            </w:r>
          </w:p>
        </w:tc>
        <w:tc>
          <w:tcPr>
            <w:tcW w:w="1383" w:type="dxa"/>
          </w:tcPr>
          <w:p w14:paraId="62AA8AB4"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57042201</w:t>
            </w:r>
          </w:p>
        </w:tc>
      </w:tr>
      <w:tr w:rsidR="00DE7AD9" w:rsidRPr="00BF0D59" w14:paraId="60173217" w14:textId="77777777">
        <w:trPr>
          <w:trHeight w:val="328"/>
        </w:trPr>
        <w:tc>
          <w:tcPr>
            <w:tcW w:w="1380" w:type="dxa"/>
            <w:vMerge/>
            <w:tcBorders>
              <w:top w:val="nil"/>
            </w:tcBorders>
          </w:tcPr>
          <w:p w14:paraId="381D84CE" w14:textId="77777777" w:rsidR="009C4A01" w:rsidRPr="00BF0D59" w:rsidRDefault="009C4A01">
            <w:pPr>
              <w:rPr>
                <w:rFonts w:asciiTheme="minorEastAsia" w:eastAsiaTheme="minorEastAsia" w:hAnsiTheme="minorEastAsia"/>
                <w:sz w:val="2"/>
                <w:szCs w:val="2"/>
              </w:rPr>
            </w:pPr>
          </w:p>
        </w:tc>
        <w:tc>
          <w:tcPr>
            <w:tcW w:w="1382" w:type="dxa"/>
          </w:tcPr>
          <w:p w14:paraId="5F7C9CB7" w14:textId="77777777" w:rsidR="009C4A01" w:rsidRPr="00BF0D59" w:rsidRDefault="009B6A77">
            <w:pPr>
              <w:pStyle w:val="TableParagraph"/>
              <w:spacing w:before="49"/>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检修井</w:t>
            </w:r>
          </w:p>
        </w:tc>
        <w:tc>
          <w:tcPr>
            <w:tcW w:w="1381" w:type="dxa"/>
          </w:tcPr>
          <w:p w14:paraId="4A94F611" w14:textId="77777777" w:rsidR="009C4A01" w:rsidRPr="00BF0D59" w:rsidRDefault="009B6A77">
            <w:pPr>
              <w:pStyle w:val="TableParagraph"/>
              <w:spacing w:before="49"/>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57022201</w:t>
            </w:r>
          </w:p>
        </w:tc>
        <w:tc>
          <w:tcPr>
            <w:tcW w:w="1381" w:type="dxa"/>
            <w:vMerge/>
            <w:tcBorders>
              <w:top w:val="nil"/>
            </w:tcBorders>
          </w:tcPr>
          <w:p w14:paraId="4FB0BEFE" w14:textId="77777777" w:rsidR="009C4A01" w:rsidRPr="00BF0D59" w:rsidRDefault="009C4A01">
            <w:pPr>
              <w:rPr>
                <w:rFonts w:asciiTheme="minorEastAsia" w:eastAsiaTheme="minorEastAsia" w:hAnsiTheme="minorEastAsia"/>
                <w:sz w:val="2"/>
                <w:szCs w:val="2"/>
              </w:rPr>
            </w:pPr>
          </w:p>
        </w:tc>
        <w:tc>
          <w:tcPr>
            <w:tcW w:w="1381" w:type="dxa"/>
          </w:tcPr>
          <w:p w14:paraId="4A9C07CA" w14:textId="77777777" w:rsidR="009C4A01" w:rsidRPr="00BF0D59" w:rsidRDefault="009B6A77">
            <w:pPr>
              <w:pStyle w:val="TableParagraph"/>
              <w:spacing w:before="49"/>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阀门井</w:t>
            </w:r>
          </w:p>
        </w:tc>
        <w:tc>
          <w:tcPr>
            <w:tcW w:w="1383" w:type="dxa"/>
          </w:tcPr>
          <w:p w14:paraId="5EE3B157"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57042202</w:t>
            </w:r>
          </w:p>
        </w:tc>
      </w:tr>
      <w:tr w:rsidR="00DE7AD9" w:rsidRPr="00BF0D59" w14:paraId="58C6E84E" w14:textId="77777777">
        <w:trPr>
          <w:trHeight w:val="329"/>
        </w:trPr>
        <w:tc>
          <w:tcPr>
            <w:tcW w:w="1380" w:type="dxa"/>
            <w:vMerge/>
            <w:tcBorders>
              <w:top w:val="nil"/>
            </w:tcBorders>
          </w:tcPr>
          <w:p w14:paraId="74E9943D" w14:textId="77777777" w:rsidR="009C4A01" w:rsidRPr="00BF0D59" w:rsidRDefault="009C4A01">
            <w:pPr>
              <w:rPr>
                <w:rFonts w:asciiTheme="minorEastAsia" w:eastAsiaTheme="minorEastAsia" w:hAnsiTheme="minorEastAsia"/>
                <w:sz w:val="2"/>
                <w:szCs w:val="2"/>
              </w:rPr>
            </w:pPr>
          </w:p>
        </w:tc>
        <w:tc>
          <w:tcPr>
            <w:tcW w:w="1382" w:type="dxa"/>
          </w:tcPr>
          <w:p w14:paraId="3FE8D9FA" w14:textId="77777777" w:rsidR="009C4A01" w:rsidRPr="00BF0D59" w:rsidRDefault="009B6A77">
            <w:pPr>
              <w:pStyle w:val="TableParagraph"/>
              <w:spacing w:before="49"/>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阀门井</w:t>
            </w:r>
          </w:p>
        </w:tc>
        <w:tc>
          <w:tcPr>
            <w:tcW w:w="1381" w:type="dxa"/>
          </w:tcPr>
          <w:p w14:paraId="62FF225C" w14:textId="77777777" w:rsidR="009C4A01" w:rsidRPr="00BF0D59" w:rsidRDefault="009B6A77">
            <w:pPr>
              <w:pStyle w:val="TableParagraph"/>
              <w:spacing w:before="49"/>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57022202</w:t>
            </w:r>
          </w:p>
        </w:tc>
        <w:tc>
          <w:tcPr>
            <w:tcW w:w="1381" w:type="dxa"/>
            <w:vMerge/>
            <w:tcBorders>
              <w:top w:val="nil"/>
            </w:tcBorders>
          </w:tcPr>
          <w:p w14:paraId="70D61BC1" w14:textId="77777777" w:rsidR="009C4A01" w:rsidRPr="00BF0D59" w:rsidRDefault="009C4A01">
            <w:pPr>
              <w:rPr>
                <w:rFonts w:asciiTheme="minorEastAsia" w:eastAsiaTheme="minorEastAsia" w:hAnsiTheme="minorEastAsia"/>
                <w:sz w:val="2"/>
                <w:szCs w:val="2"/>
              </w:rPr>
            </w:pPr>
          </w:p>
        </w:tc>
        <w:tc>
          <w:tcPr>
            <w:tcW w:w="1381" w:type="dxa"/>
          </w:tcPr>
          <w:p w14:paraId="60F3B060" w14:textId="77777777" w:rsidR="009C4A01" w:rsidRPr="00BF0D59" w:rsidRDefault="009B6A77">
            <w:pPr>
              <w:pStyle w:val="TableParagraph"/>
              <w:spacing w:before="49"/>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阀门</w:t>
            </w:r>
          </w:p>
        </w:tc>
        <w:tc>
          <w:tcPr>
            <w:tcW w:w="1383" w:type="dxa"/>
          </w:tcPr>
          <w:p w14:paraId="7FC2370D"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57042203</w:t>
            </w:r>
          </w:p>
        </w:tc>
      </w:tr>
      <w:tr w:rsidR="00DE7AD9" w:rsidRPr="00BF0D59" w14:paraId="73962B9D" w14:textId="77777777">
        <w:trPr>
          <w:trHeight w:val="328"/>
        </w:trPr>
        <w:tc>
          <w:tcPr>
            <w:tcW w:w="1380" w:type="dxa"/>
            <w:vMerge/>
            <w:tcBorders>
              <w:top w:val="nil"/>
            </w:tcBorders>
          </w:tcPr>
          <w:p w14:paraId="61CAD878" w14:textId="77777777" w:rsidR="009C4A01" w:rsidRPr="00BF0D59" w:rsidRDefault="009C4A01">
            <w:pPr>
              <w:rPr>
                <w:rFonts w:asciiTheme="minorEastAsia" w:eastAsiaTheme="minorEastAsia" w:hAnsiTheme="minorEastAsia"/>
                <w:sz w:val="2"/>
                <w:szCs w:val="2"/>
              </w:rPr>
            </w:pPr>
          </w:p>
        </w:tc>
        <w:tc>
          <w:tcPr>
            <w:tcW w:w="1382" w:type="dxa"/>
          </w:tcPr>
          <w:p w14:paraId="3DDF4F28" w14:textId="77777777" w:rsidR="009C4A01" w:rsidRPr="00BF0D59" w:rsidRDefault="009B6A77">
            <w:pPr>
              <w:pStyle w:val="TableParagraph"/>
              <w:spacing w:before="51"/>
              <w:ind w:left="131" w:right="120"/>
              <w:jc w:val="center"/>
              <w:rPr>
                <w:rFonts w:asciiTheme="minorEastAsia" w:eastAsiaTheme="minorEastAsia" w:hAnsiTheme="minorEastAsia"/>
                <w:sz w:val="18"/>
              </w:rPr>
            </w:pPr>
            <w:r w:rsidRPr="00BF0D59">
              <w:rPr>
                <w:rFonts w:asciiTheme="minorEastAsia" w:eastAsiaTheme="minorEastAsia" w:hAnsiTheme="minorEastAsia"/>
                <w:sz w:val="18"/>
              </w:rPr>
              <w:t>阀门</w:t>
            </w:r>
          </w:p>
        </w:tc>
        <w:tc>
          <w:tcPr>
            <w:tcW w:w="1381" w:type="dxa"/>
          </w:tcPr>
          <w:p w14:paraId="3AEC8A06" w14:textId="77777777" w:rsidR="009C4A01" w:rsidRPr="00BF0D59" w:rsidRDefault="009B6A77">
            <w:pPr>
              <w:pStyle w:val="TableParagraph"/>
              <w:spacing w:before="51"/>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57022203</w:t>
            </w:r>
          </w:p>
        </w:tc>
        <w:tc>
          <w:tcPr>
            <w:tcW w:w="1381" w:type="dxa"/>
            <w:vMerge/>
            <w:tcBorders>
              <w:top w:val="nil"/>
            </w:tcBorders>
          </w:tcPr>
          <w:p w14:paraId="1F77CF84" w14:textId="77777777" w:rsidR="009C4A01" w:rsidRPr="00BF0D59" w:rsidRDefault="009C4A01">
            <w:pPr>
              <w:rPr>
                <w:rFonts w:asciiTheme="minorEastAsia" w:eastAsiaTheme="minorEastAsia" w:hAnsiTheme="minorEastAsia"/>
                <w:sz w:val="2"/>
                <w:szCs w:val="2"/>
              </w:rPr>
            </w:pPr>
          </w:p>
        </w:tc>
        <w:tc>
          <w:tcPr>
            <w:tcW w:w="1381" w:type="dxa"/>
          </w:tcPr>
          <w:p w14:paraId="5260AB6E" w14:textId="77777777" w:rsidR="009C4A01" w:rsidRPr="00BF0D59" w:rsidRDefault="009B6A77">
            <w:pPr>
              <w:pStyle w:val="TableParagraph"/>
              <w:spacing w:before="51"/>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流量计</w:t>
            </w:r>
          </w:p>
        </w:tc>
        <w:tc>
          <w:tcPr>
            <w:tcW w:w="1383" w:type="dxa"/>
          </w:tcPr>
          <w:p w14:paraId="619D88CE" w14:textId="77777777" w:rsidR="009C4A01" w:rsidRPr="00BF0D59" w:rsidRDefault="009B6A77">
            <w:pPr>
              <w:pStyle w:val="TableParagraph"/>
              <w:spacing w:before="51"/>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57042204</w:t>
            </w:r>
          </w:p>
        </w:tc>
      </w:tr>
      <w:tr w:rsidR="00DE7AD9" w:rsidRPr="00BF0D59" w14:paraId="03C6DD60" w14:textId="77777777">
        <w:trPr>
          <w:trHeight w:val="329"/>
        </w:trPr>
        <w:tc>
          <w:tcPr>
            <w:tcW w:w="1380" w:type="dxa"/>
            <w:vMerge/>
            <w:tcBorders>
              <w:top w:val="nil"/>
            </w:tcBorders>
          </w:tcPr>
          <w:p w14:paraId="63140BA3" w14:textId="77777777" w:rsidR="009C4A01" w:rsidRPr="00BF0D59" w:rsidRDefault="009C4A01">
            <w:pPr>
              <w:rPr>
                <w:rFonts w:asciiTheme="minorEastAsia" w:eastAsiaTheme="minorEastAsia" w:hAnsiTheme="minorEastAsia"/>
                <w:sz w:val="2"/>
                <w:szCs w:val="2"/>
              </w:rPr>
            </w:pPr>
          </w:p>
        </w:tc>
        <w:tc>
          <w:tcPr>
            <w:tcW w:w="1382" w:type="dxa"/>
          </w:tcPr>
          <w:p w14:paraId="130F51BF" w14:textId="77777777" w:rsidR="009C4A01" w:rsidRPr="00BF0D59" w:rsidRDefault="009B6A77">
            <w:pPr>
              <w:pStyle w:val="TableParagraph"/>
              <w:spacing w:before="50"/>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流量计</w:t>
            </w:r>
          </w:p>
        </w:tc>
        <w:tc>
          <w:tcPr>
            <w:tcW w:w="1381" w:type="dxa"/>
          </w:tcPr>
          <w:p w14:paraId="4DBFC495" w14:textId="77777777" w:rsidR="009C4A01" w:rsidRPr="00BF0D59" w:rsidRDefault="009B6A77">
            <w:pPr>
              <w:pStyle w:val="TableParagraph"/>
              <w:spacing w:before="50"/>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57022204</w:t>
            </w:r>
          </w:p>
        </w:tc>
        <w:tc>
          <w:tcPr>
            <w:tcW w:w="1381" w:type="dxa"/>
            <w:vMerge/>
            <w:tcBorders>
              <w:top w:val="nil"/>
            </w:tcBorders>
          </w:tcPr>
          <w:p w14:paraId="50E56ACF" w14:textId="77777777" w:rsidR="009C4A01" w:rsidRPr="00BF0D59" w:rsidRDefault="009C4A01">
            <w:pPr>
              <w:rPr>
                <w:rFonts w:asciiTheme="minorEastAsia" w:eastAsiaTheme="minorEastAsia" w:hAnsiTheme="minorEastAsia"/>
                <w:sz w:val="2"/>
                <w:szCs w:val="2"/>
              </w:rPr>
            </w:pPr>
          </w:p>
        </w:tc>
        <w:tc>
          <w:tcPr>
            <w:tcW w:w="1381" w:type="dxa"/>
          </w:tcPr>
          <w:p w14:paraId="0C3F6982" w14:textId="77777777" w:rsidR="009C4A01" w:rsidRPr="00BF0D59" w:rsidRDefault="009B6A77">
            <w:pPr>
              <w:pStyle w:val="TableParagraph"/>
              <w:spacing w:before="50"/>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补偿器</w:t>
            </w:r>
          </w:p>
        </w:tc>
        <w:tc>
          <w:tcPr>
            <w:tcW w:w="1383" w:type="dxa"/>
          </w:tcPr>
          <w:p w14:paraId="77BF5FB0"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57042205</w:t>
            </w:r>
          </w:p>
        </w:tc>
      </w:tr>
      <w:tr w:rsidR="00DE7AD9" w:rsidRPr="00BF0D59" w14:paraId="4F0D1754" w14:textId="77777777">
        <w:trPr>
          <w:trHeight w:val="329"/>
        </w:trPr>
        <w:tc>
          <w:tcPr>
            <w:tcW w:w="1380" w:type="dxa"/>
            <w:vMerge/>
            <w:tcBorders>
              <w:top w:val="nil"/>
            </w:tcBorders>
          </w:tcPr>
          <w:p w14:paraId="7F2757DB" w14:textId="77777777" w:rsidR="009C4A01" w:rsidRPr="00BF0D59" w:rsidRDefault="009C4A01">
            <w:pPr>
              <w:rPr>
                <w:rFonts w:asciiTheme="minorEastAsia" w:eastAsiaTheme="minorEastAsia" w:hAnsiTheme="minorEastAsia"/>
                <w:sz w:val="2"/>
                <w:szCs w:val="2"/>
              </w:rPr>
            </w:pPr>
          </w:p>
        </w:tc>
        <w:tc>
          <w:tcPr>
            <w:tcW w:w="1382" w:type="dxa"/>
          </w:tcPr>
          <w:p w14:paraId="23625E4D" w14:textId="77777777" w:rsidR="009C4A01" w:rsidRPr="00BF0D59" w:rsidRDefault="009B6A77">
            <w:pPr>
              <w:pStyle w:val="TableParagraph"/>
              <w:spacing w:before="50"/>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补偿器</w:t>
            </w:r>
          </w:p>
        </w:tc>
        <w:tc>
          <w:tcPr>
            <w:tcW w:w="1381" w:type="dxa"/>
          </w:tcPr>
          <w:p w14:paraId="0FC87FA0" w14:textId="77777777" w:rsidR="009C4A01" w:rsidRPr="00BF0D59" w:rsidRDefault="009B6A77">
            <w:pPr>
              <w:pStyle w:val="TableParagraph"/>
              <w:spacing w:before="50"/>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57022205</w:t>
            </w:r>
          </w:p>
        </w:tc>
        <w:tc>
          <w:tcPr>
            <w:tcW w:w="1381" w:type="dxa"/>
            <w:vMerge/>
            <w:tcBorders>
              <w:top w:val="nil"/>
            </w:tcBorders>
          </w:tcPr>
          <w:p w14:paraId="19D4D3D3" w14:textId="77777777" w:rsidR="009C4A01" w:rsidRPr="00BF0D59" w:rsidRDefault="009C4A01">
            <w:pPr>
              <w:rPr>
                <w:rFonts w:asciiTheme="minorEastAsia" w:eastAsiaTheme="minorEastAsia" w:hAnsiTheme="minorEastAsia"/>
                <w:sz w:val="2"/>
                <w:szCs w:val="2"/>
              </w:rPr>
            </w:pPr>
          </w:p>
        </w:tc>
        <w:tc>
          <w:tcPr>
            <w:tcW w:w="1381" w:type="dxa"/>
          </w:tcPr>
          <w:p w14:paraId="14CF100F" w14:textId="77777777" w:rsidR="009C4A01" w:rsidRPr="00BF0D59" w:rsidRDefault="009B6A77">
            <w:pPr>
              <w:pStyle w:val="TableParagraph"/>
              <w:spacing w:before="50"/>
              <w:ind w:left="126" w:right="120"/>
              <w:jc w:val="center"/>
              <w:rPr>
                <w:rFonts w:asciiTheme="minorEastAsia" w:eastAsiaTheme="minorEastAsia" w:hAnsiTheme="minorEastAsia"/>
                <w:sz w:val="18"/>
              </w:rPr>
            </w:pPr>
            <w:r w:rsidRPr="00BF0D59">
              <w:rPr>
                <w:rFonts w:asciiTheme="minorEastAsia" w:eastAsiaTheme="minorEastAsia" w:hAnsiTheme="minorEastAsia"/>
                <w:sz w:val="18"/>
              </w:rPr>
              <w:t>锅炉房</w:t>
            </w:r>
          </w:p>
        </w:tc>
        <w:tc>
          <w:tcPr>
            <w:tcW w:w="1383" w:type="dxa"/>
          </w:tcPr>
          <w:p w14:paraId="66A7D116" w14:textId="77777777" w:rsidR="009C4A01" w:rsidRPr="00BF0D59" w:rsidRDefault="009B6A77">
            <w:pPr>
              <w:pStyle w:val="TableParagraph"/>
              <w:spacing w:before="50"/>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57042206</w:t>
            </w:r>
          </w:p>
        </w:tc>
      </w:tr>
      <w:tr w:rsidR="00DE7AD9" w:rsidRPr="00BF0D59" w14:paraId="7DFEFB43" w14:textId="77777777">
        <w:trPr>
          <w:trHeight w:val="328"/>
        </w:trPr>
        <w:tc>
          <w:tcPr>
            <w:tcW w:w="1380" w:type="dxa"/>
            <w:vMerge/>
            <w:tcBorders>
              <w:top w:val="nil"/>
            </w:tcBorders>
          </w:tcPr>
          <w:p w14:paraId="4444BF4B" w14:textId="77777777" w:rsidR="009C4A01" w:rsidRPr="00BF0D59" w:rsidRDefault="009C4A01">
            <w:pPr>
              <w:rPr>
                <w:rFonts w:asciiTheme="minorEastAsia" w:eastAsiaTheme="minorEastAsia" w:hAnsiTheme="minorEastAsia"/>
                <w:sz w:val="2"/>
                <w:szCs w:val="2"/>
              </w:rPr>
            </w:pPr>
          </w:p>
        </w:tc>
        <w:tc>
          <w:tcPr>
            <w:tcW w:w="1382" w:type="dxa"/>
          </w:tcPr>
          <w:p w14:paraId="1C6B688E" w14:textId="77777777" w:rsidR="009C4A01" w:rsidRPr="00BF0D59" w:rsidRDefault="009B6A77">
            <w:pPr>
              <w:pStyle w:val="TableParagraph"/>
              <w:spacing w:before="49"/>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锅炉房</w:t>
            </w:r>
          </w:p>
        </w:tc>
        <w:tc>
          <w:tcPr>
            <w:tcW w:w="1381" w:type="dxa"/>
          </w:tcPr>
          <w:p w14:paraId="5F96CDED" w14:textId="77777777" w:rsidR="009C4A01" w:rsidRPr="00BF0D59" w:rsidRDefault="009B6A77">
            <w:pPr>
              <w:pStyle w:val="TableParagraph"/>
              <w:spacing w:before="49"/>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57022206</w:t>
            </w:r>
          </w:p>
        </w:tc>
        <w:tc>
          <w:tcPr>
            <w:tcW w:w="1381" w:type="dxa"/>
            <w:vMerge/>
            <w:tcBorders>
              <w:top w:val="nil"/>
            </w:tcBorders>
          </w:tcPr>
          <w:p w14:paraId="3766DBBC" w14:textId="77777777" w:rsidR="009C4A01" w:rsidRPr="00BF0D59" w:rsidRDefault="009C4A01">
            <w:pPr>
              <w:rPr>
                <w:rFonts w:asciiTheme="minorEastAsia" w:eastAsiaTheme="minorEastAsia" w:hAnsiTheme="minorEastAsia"/>
                <w:sz w:val="2"/>
                <w:szCs w:val="2"/>
              </w:rPr>
            </w:pPr>
          </w:p>
        </w:tc>
        <w:tc>
          <w:tcPr>
            <w:tcW w:w="1381" w:type="dxa"/>
          </w:tcPr>
          <w:p w14:paraId="00087E96" w14:textId="77777777" w:rsidR="009C4A01" w:rsidRPr="00BF0D59" w:rsidRDefault="009B6A77">
            <w:pPr>
              <w:pStyle w:val="TableParagraph"/>
              <w:spacing w:before="49"/>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泵站</w:t>
            </w:r>
          </w:p>
        </w:tc>
        <w:tc>
          <w:tcPr>
            <w:tcW w:w="1383" w:type="dxa"/>
          </w:tcPr>
          <w:p w14:paraId="60ECF850" w14:textId="77777777" w:rsidR="009C4A01" w:rsidRPr="00BF0D59" w:rsidRDefault="009B6A77">
            <w:pPr>
              <w:pStyle w:val="TableParagraph"/>
              <w:spacing w:before="49"/>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57042207</w:t>
            </w:r>
          </w:p>
        </w:tc>
      </w:tr>
      <w:tr w:rsidR="00DE7AD9" w:rsidRPr="00BF0D59" w14:paraId="785462AE" w14:textId="77777777">
        <w:trPr>
          <w:trHeight w:val="329"/>
        </w:trPr>
        <w:tc>
          <w:tcPr>
            <w:tcW w:w="1380" w:type="dxa"/>
            <w:vMerge/>
            <w:tcBorders>
              <w:top w:val="nil"/>
            </w:tcBorders>
          </w:tcPr>
          <w:p w14:paraId="39FA3DE4" w14:textId="77777777" w:rsidR="009C4A01" w:rsidRPr="00BF0D59" w:rsidRDefault="009C4A01">
            <w:pPr>
              <w:rPr>
                <w:rFonts w:asciiTheme="minorEastAsia" w:eastAsiaTheme="minorEastAsia" w:hAnsiTheme="minorEastAsia"/>
                <w:sz w:val="2"/>
                <w:szCs w:val="2"/>
              </w:rPr>
            </w:pPr>
          </w:p>
        </w:tc>
        <w:tc>
          <w:tcPr>
            <w:tcW w:w="1382" w:type="dxa"/>
          </w:tcPr>
          <w:p w14:paraId="502513BE" w14:textId="77777777" w:rsidR="009C4A01" w:rsidRPr="00BF0D59" w:rsidRDefault="009B6A77">
            <w:pPr>
              <w:pStyle w:val="TableParagraph"/>
              <w:spacing w:before="51"/>
              <w:ind w:left="131" w:right="120"/>
              <w:jc w:val="center"/>
              <w:rPr>
                <w:rFonts w:asciiTheme="minorEastAsia" w:eastAsiaTheme="minorEastAsia" w:hAnsiTheme="minorEastAsia"/>
                <w:sz w:val="18"/>
              </w:rPr>
            </w:pPr>
            <w:r w:rsidRPr="00BF0D59">
              <w:rPr>
                <w:rFonts w:asciiTheme="minorEastAsia" w:eastAsiaTheme="minorEastAsia" w:hAnsiTheme="minorEastAsia"/>
                <w:sz w:val="18"/>
              </w:rPr>
              <w:t>泵站</w:t>
            </w:r>
          </w:p>
        </w:tc>
        <w:tc>
          <w:tcPr>
            <w:tcW w:w="1381" w:type="dxa"/>
          </w:tcPr>
          <w:p w14:paraId="3973378A" w14:textId="77777777" w:rsidR="009C4A01" w:rsidRPr="00BF0D59" w:rsidRDefault="009B6A77">
            <w:pPr>
              <w:pStyle w:val="TableParagraph"/>
              <w:spacing w:before="51"/>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57022207</w:t>
            </w:r>
          </w:p>
        </w:tc>
        <w:tc>
          <w:tcPr>
            <w:tcW w:w="1381" w:type="dxa"/>
            <w:vMerge/>
            <w:tcBorders>
              <w:top w:val="nil"/>
            </w:tcBorders>
          </w:tcPr>
          <w:p w14:paraId="142688F8" w14:textId="77777777" w:rsidR="009C4A01" w:rsidRPr="00BF0D59" w:rsidRDefault="009C4A01">
            <w:pPr>
              <w:rPr>
                <w:rFonts w:asciiTheme="minorEastAsia" w:eastAsiaTheme="minorEastAsia" w:hAnsiTheme="minorEastAsia"/>
                <w:sz w:val="2"/>
                <w:szCs w:val="2"/>
              </w:rPr>
            </w:pPr>
          </w:p>
        </w:tc>
        <w:tc>
          <w:tcPr>
            <w:tcW w:w="1381" w:type="dxa"/>
          </w:tcPr>
          <w:p w14:paraId="256151C9" w14:textId="77777777" w:rsidR="009C4A01" w:rsidRPr="00BF0D59" w:rsidRDefault="009B6A77">
            <w:pPr>
              <w:pStyle w:val="TableParagraph"/>
              <w:spacing w:before="51"/>
              <w:ind w:left="128" w:right="120"/>
              <w:jc w:val="center"/>
              <w:rPr>
                <w:rFonts w:asciiTheme="minorEastAsia" w:eastAsiaTheme="minorEastAsia" w:hAnsiTheme="minorEastAsia"/>
                <w:sz w:val="18"/>
              </w:rPr>
            </w:pPr>
            <w:r w:rsidRPr="00BF0D59">
              <w:rPr>
                <w:rFonts w:asciiTheme="minorEastAsia" w:eastAsiaTheme="minorEastAsia" w:hAnsiTheme="minorEastAsia"/>
                <w:sz w:val="18"/>
              </w:rPr>
              <w:t>乙烯面状要素</w:t>
            </w:r>
          </w:p>
        </w:tc>
        <w:tc>
          <w:tcPr>
            <w:tcW w:w="1383" w:type="dxa"/>
          </w:tcPr>
          <w:p w14:paraId="218B4EA2" w14:textId="77777777" w:rsidR="009C4A01" w:rsidRPr="00BF0D59" w:rsidRDefault="009B6A77">
            <w:pPr>
              <w:pStyle w:val="TableParagraph"/>
              <w:spacing w:before="51"/>
              <w:ind w:left="129" w:right="119"/>
              <w:jc w:val="center"/>
              <w:rPr>
                <w:rFonts w:asciiTheme="minorEastAsia" w:eastAsiaTheme="minorEastAsia" w:hAnsiTheme="minorEastAsia"/>
                <w:sz w:val="18"/>
              </w:rPr>
            </w:pPr>
            <w:r w:rsidRPr="00BF0D59">
              <w:rPr>
                <w:rFonts w:asciiTheme="minorEastAsia" w:eastAsiaTheme="minorEastAsia" w:hAnsiTheme="minorEastAsia"/>
                <w:sz w:val="18"/>
              </w:rPr>
              <w:t>57043000</w:t>
            </w:r>
          </w:p>
        </w:tc>
      </w:tr>
      <w:tr w:rsidR="00DE7AD9" w:rsidRPr="00BF0D59" w14:paraId="7A0B715C" w14:textId="77777777">
        <w:trPr>
          <w:trHeight w:val="328"/>
        </w:trPr>
        <w:tc>
          <w:tcPr>
            <w:tcW w:w="1380" w:type="dxa"/>
            <w:vMerge/>
            <w:tcBorders>
              <w:top w:val="nil"/>
            </w:tcBorders>
          </w:tcPr>
          <w:p w14:paraId="585AB880" w14:textId="77777777" w:rsidR="009C4A01" w:rsidRPr="00BF0D59" w:rsidRDefault="009C4A01">
            <w:pPr>
              <w:rPr>
                <w:rFonts w:asciiTheme="minorEastAsia" w:eastAsiaTheme="minorEastAsia" w:hAnsiTheme="minorEastAsia"/>
                <w:sz w:val="2"/>
                <w:szCs w:val="2"/>
              </w:rPr>
            </w:pPr>
          </w:p>
        </w:tc>
        <w:tc>
          <w:tcPr>
            <w:tcW w:w="1382" w:type="dxa"/>
          </w:tcPr>
          <w:p w14:paraId="2B64FA1E" w14:textId="77777777" w:rsidR="009C4A01" w:rsidRPr="00BF0D59" w:rsidRDefault="009B6A77">
            <w:pPr>
              <w:pStyle w:val="TableParagraph"/>
              <w:spacing w:before="50"/>
              <w:ind w:left="131" w:right="120"/>
              <w:jc w:val="center"/>
              <w:rPr>
                <w:rFonts w:asciiTheme="minorEastAsia" w:eastAsiaTheme="minorEastAsia" w:hAnsiTheme="minorEastAsia"/>
                <w:sz w:val="18"/>
              </w:rPr>
            </w:pPr>
            <w:r w:rsidRPr="00BF0D59">
              <w:rPr>
                <w:rFonts w:asciiTheme="minorEastAsia" w:eastAsiaTheme="minorEastAsia" w:hAnsiTheme="minorEastAsia"/>
                <w:sz w:val="18"/>
              </w:rPr>
              <w:t>氧气面状要素</w:t>
            </w:r>
          </w:p>
        </w:tc>
        <w:tc>
          <w:tcPr>
            <w:tcW w:w="1381" w:type="dxa"/>
          </w:tcPr>
          <w:p w14:paraId="5BDC0ECA" w14:textId="77777777" w:rsidR="009C4A01" w:rsidRPr="00BF0D59" w:rsidRDefault="009B6A77">
            <w:pPr>
              <w:pStyle w:val="TableParagraph"/>
              <w:spacing w:before="50"/>
              <w:ind w:left="128" w:right="119"/>
              <w:jc w:val="center"/>
              <w:rPr>
                <w:rFonts w:asciiTheme="minorEastAsia" w:eastAsiaTheme="minorEastAsia" w:hAnsiTheme="minorEastAsia"/>
                <w:sz w:val="18"/>
              </w:rPr>
            </w:pPr>
            <w:r w:rsidRPr="00BF0D59">
              <w:rPr>
                <w:rFonts w:asciiTheme="minorEastAsia" w:eastAsiaTheme="minorEastAsia" w:hAnsiTheme="minorEastAsia"/>
                <w:sz w:val="18"/>
              </w:rPr>
              <w:t>57023000</w:t>
            </w:r>
          </w:p>
        </w:tc>
        <w:tc>
          <w:tcPr>
            <w:tcW w:w="1381" w:type="dxa"/>
            <w:vMerge/>
            <w:tcBorders>
              <w:top w:val="nil"/>
            </w:tcBorders>
          </w:tcPr>
          <w:p w14:paraId="24303693" w14:textId="77777777" w:rsidR="009C4A01" w:rsidRPr="00BF0D59" w:rsidRDefault="009C4A01">
            <w:pPr>
              <w:rPr>
                <w:rFonts w:asciiTheme="minorEastAsia" w:eastAsiaTheme="minorEastAsia" w:hAnsiTheme="minorEastAsia"/>
                <w:sz w:val="2"/>
                <w:szCs w:val="2"/>
              </w:rPr>
            </w:pPr>
          </w:p>
        </w:tc>
        <w:tc>
          <w:tcPr>
            <w:tcW w:w="1381" w:type="dxa"/>
          </w:tcPr>
          <w:p w14:paraId="68AA5B0D" w14:textId="77777777" w:rsidR="009C4A01" w:rsidRPr="00BF0D59" w:rsidRDefault="009C4A01">
            <w:pPr>
              <w:pStyle w:val="TableParagraph"/>
              <w:rPr>
                <w:rFonts w:asciiTheme="minorEastAsia" w:eastAsiaTheme="minorEastAsia" w:hAnsiTheme="minorEastAsia"/>
                <w:sz w:val="18"/>
              </w:rPr>
            </w:pPr>
          </w:p>
        </w:tc>
        <w:tc>
          <w:tcPr>
            <w:tcW w:w="1383" w:type="dxa"/>
          </w:tcPr>
          <w:p w14:paraId="6A73DDA8" w14:textId="77777777" w:rsidR="009C4A01" w:rsidRPr="00BF0D59" w:rsidRDefault="009C4A01">
            <w:pPr>
              <w:pStyle w:val="TableParagraph"/>
              <w:rPr>
                <w:rFonts w:asciiTheme="minorEastAsia" w:eastAsiaTheme="minorEastAsia" w:hAnsiTheme="minorEastAsia"/>
                <w:sz w:val="18"/>
              </w:rPr>
            </w:pPr>
          </w:p>
        </w:tc>
      </w:tr>
    </w:tbl>
    <w:p w14:paraId="2408D5E0" w14:textId="77777777" w:rsidR="009C4A01" w:rsidRPr="00BF0D59" w:rsidRDefault="009C4A01">
      <w:pPr>
        <w:rPr>
          <w:rFonts w:asciiTheme="minorEastAsia" w:eastAsiaTheme="minorEastAsia" w:hAnsiTheme="minorEastAsia"/>
          <w:sz w:val="18"/>
        </w:rPr>
        <w:sectPr w:rsidR="009C4A01" w:rsidRPr="00BF0D59">
          <w:headerReference w:type="default" r:id="rId235"/>
          <w:pgSz w:w="11910" w:h="16840"/>
          <w:pgMar w:top="920" w:right="1360" w:bottom="1160" w:left="1360" w:header="655" w:footer="975" w:gutter="0"/>
          <w:cols w:space="720"/>
        </w:sectPr>
      </w:pPr>
    </w:p>
    <w:p w14:paraId="0201CB2B" w14:textId="77777777" w:rsidR="009C4A01" w:rsidRPr="00BF0D59" w:rsidRDefault="009C4A01">
      <w:pPr>
        <w:pStyle w:val="a5"/>
        <w:spacing w:before="10"/>
        <w:rPr>
          <w:rFonts w:asciiTheme="minorEastAsia" w:eastAsiaTheme="minorEastAsia" w:hAnsiTheme="minorEastAsia"/>
          <w:sz w:val="2"/>
        </w:rPr>
      </w:pPr>
    </w:p>
    <w:tbl>
      <w:tblPr>
        <w:tblW w:w="0" w:type="auto"/>
        <w:tblInd w:w="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413"/>
        <w:gridCol w:w="1417"/>
        <w:gridCol w:w="1113"/>
        <w:gridCol w:w="1439"/>
        <w:gridCol w:w="1701"/>
        <w:gridCol w:w="1276"/>
      </w:tblGrid>
      <w:tr w:rsidR="00DE7AD9" w:rsidRPr="00BF0D59" w14:paraId="54A49825" w14:textId="77777777">
        <w:trPr>
          <w:trHeight w:val="441"/>
        </w:trPr>
        <w:tc>
          <w:tcPr>
            <w:tcW w:w="1413" w:type="dxa"/>
          </w:tcPr>
          <w:p w14:paraId="19DBED77" w14:textId="77777777" w:rsidR="009C4A01" w:rsidRPr="00BF0D59" w:rsidRDefault="009B6A77">
            <w:pPr>
              <w:pStyle w:val="TableParagraph"/>
              <w:spacing w:before="86"/>
              <w:ind w:left="285"/>
              <w:rPr>
                <w:rFonts w:asciiTheme="minorEastAsia" w:eastAsiaTheme="minorEastAsia" w:hAnsiTheme="minorEastAsia"/>
                <w:b/>
                <w:sz w:val="21"/>
              </w:rPr>
            </w:pPr>
            <w:r w:rsidRPr="00BF0D59">
              <w:rPr>
                <w:rFonts w:asciiTheme="minorEastAsia" w:eastAsiaTheme="minorEastAsia" w:hAnsiTheme="minorEastAsia"/>
                <w:b/>
                <w:sz w:val="21"/>
              </w:rPr>
              <w:t>管线小类</w:t>
            </w:r>
          </w:p>
        </w:tc>
        <w:tc>
          <w:tcPr>
            <w:tcW w:w="1417" w:type="dxa"/>
          </w:tcPr>
          <w:p w14:paraId="2531B498" w14:textId="77777777" w:rsidR="009C4A01" w:rsidRPr="00BF0D59" w:rsidRDefault="009B6A77">
            <w:pPr>
              <w:pStyle w:val="TableParagraph"/>
              <w:spacing w:before="86"/>
              <w:ind w:left="146" w:right="138"/>
              <w:jc w:val="center"/>
              <w:rPr>
                <w:rFonts w:asciiTheme="minorEastAsia" w:eastAsiaTheme="minorEastAsia" w:hAnsiTheme="minorEastAsia"/>
                <w:b/>
                <w:sz w:val="21"/>
              </w:rPr>
            </w:pPr>
            <w:r w:rsidRPr="00BF0D59">
              <w:rPr>
                <w:rFonts w:asciiTheme="minorEastAsia" w:eastAsiaTheme="minorEastAsia" w:hAnsiTheme="minorEastAsia"/>
                <w:b/>
                <w:sz w:val="21"/>
              </w:rPr>
              <w:t>要素名称</w:t>
            </w:r>
          </w:p>
        </w:tc>
        <w:tc>
          <w:tcPr>
            <w:tcW w:w="1113" w:type="dxa"/>
          </w:tcPr>
          <w:p w14:paraId="7EE9E4D6" w14:textId="77777777" w:rsidR="009C4A01" w:rsidRPr="00BF0D59" w:rsidRDefault="009B6A77">
            <w:pPr>
              <w:pStyle w:val="TableParagraph"/>
              <w:spacing w:before="86"/>
              <w:ind w:left="345"/>
              <w:rPr>
                <w:rFonts w:asciiTheme="minorEastAsia" w:eastAsiaTheme="minorEastAsia" w:hAnsiTheme="minorEastAsia"/>
                <w:b/>
                <w:sz w:val="21"/>
              </w:rPr>
            </w:pPr>
            <w:r w:rsidRPr="00BF0D59">
              <w:rPr>
                <w:rFonts w:asciiTheme="minorEastAsia" w:eastAsiaTheme="minorEastAsia" w:hAnsiTheme="minorEastAsia"/>
                <w:b/>
                <w:sz w:val="21"/>
              </w:rPr>
              <w:t>代码</w:t>
            </w:r>
          </w:p>
        </w:tc>
        <w:tc>
          <w:tcPr>
            <w:tcW w:w="1439" w:type="dxa"/>
          </w:tcPr>
          <w:p w14:paraId="6DFCD9BB" w14:textId="77777777" w:rsidR="009C4A01" w:rsidRPr="00BF0D59" w:rsidRDefault="009B6A77">
            <w:pPr>
              <w:pStyle w:val="TableParagraph"/>
              <w:spacing w:before="86"/>
              <w:ind w:left="298"/>
              <w:rPr>
                <w:rFonts w:asciiTheme="minorEastAsia" w:eastAsiaTheme="minorEastAsia" w:hAnsiTheme="minorEastAsia"/>
                <w:b/>
                <w:sz w:val="21"/>
              </w:rPr>
            </w:pPr>
            <w:r w:rsidRPr="00BF0D59">
              <w:rPr>
                <w:rFonts w:asciiTheme="minorEastAsia" w:eastAsiaTheme="minorEastAsia" w:hAnsiTheme="minorEastAsia"/>
                <w:b/>
                <w:sz w:val="21"/>
              </w:rPr>
              <w:t>管线小类</w:t>
            </w:r>
          </w:p>
        </w:tc>
        <w:tc>
          <w:tcPr>
            <w:tcW w:w="1701" w:type="dxa"/>
          </w:tcPr>
          <w:p w14:paraId="1839BBAB" w14:textId="77777777" w:rsidR="009C4A01" w:rsidRPr="00BF0D59" w:rsidRDefault="009B6A77">
            <w:pPr>
              <w:pStyle w:val="TableParagraph"/>
              <w:spacing w:before="86"/>
              <w:ind w:left="108" w:right="99"/>
              <w:jc w:val="center"/>
              <w:rPr>
                <w:rFonts w:asciiTheme="minorEastAsia" w:eastAsiaTheme="minorEastAsia" w:hAnsiTheme="minorEastAsia"/>
                <w:b/>
                <w:sz w:val="21"/>
              </w:rPr>
            </w:pPr>
            <w:r w:rsidRPr="00BF0D59">
              <w:rPr>
                <w:rFonts w:asciiTheme="minorEastAsia" w:eastAsiaTheme="minorEastAsia" w:hAnsiTheme="minorEastAsia"/>
                <w:b/>
                <w:sz w:val="21"/>
              </w:rPr>
              <w:t>要素名称</w:t>
            </w:r>
          </w:p>
        </w:tc>
        <w:tc>
          <w:tcPr>
            <w:tcW w:w="1276" w:type="dxa"/>
          </w:tcPr>
          <w:p w14:paraId="79E155C6" w14:textId="77777777" w:rsidR="009C4A01" w:rsidRPr="00BF0D59" w:rsidRDefault="009B6A77">
            <w:pPr>
              <w:pStyle w:val="TableParagraph"/>
              <w:spacing w:before="86"/>
              <w:ind w:left="255" w:right="247"/>
              <w:jc w:val="center"/>
              <w:rPr>
                <w:rFonts w:asciiTheme="minorEastAsia" w:eastAsiaTheme="minorEastAsia" w:hAnsiTheme="minorEastAsia"/>
                <w:b/>
                <w:sz w:val="21"/>
              </w:rPr>
            </w:pPr>
            <w:r w:rsidRPr="00BF0D59">
              <w:rPr>
                <w:rFonts w:asciiTheme="minorEastAsia" w:eastAsiaTheme="minorEastAsia" w:hAnsiTheme="minorEastAsia"/>
                <w:b/>
                <w:sz w:val="21"/>
              </w:rPr>
              <w:t>代码</w:t>
            </w:r>
          </w:p>
        </w:tc>
      </w:tr>
      <w:tr w:rsidR="00DE7AD9" w:rsidRPr="00BF0D59" w14:paraId="216AD6F1" w14:textId="77777777">
        <w:trPr>
          <w:trHeight w:val="329"/>
        </w:trPr>
        <w:tc>
          <w:tcPr>
            <w:tcW w:w="1413" w:type="dxa"/>
            <w:vMerge w:val="restart"/>
          </w:tcPr>
          <w:p w14:paraId="496DB029" w14:textId="77777777" w:rsidR="009C4A01" w:rsidRPr="00BF0D59" w:rsidRDefault="009C4A01">
            <w:pPr>
              <w:pStyle w:val="TableParagraph"/>
              <w:rPr>
                <w:rFonts w:asciiTheme="minorEastAsia" w:eastAsiaTheme="minorEastAsia" w:hAnsiTheme="minorEastAsia"/>
                <w:sz w:val="18"/>
              </w:rPr>
            </w:pPr>
          </w:p>
          <w:p w14:paraId="100C043E" w14:textId="77777777" w:rsidR="009C4A01" w:rsidRPr="00BF0D59" w:rsidRDefault="009C4A01">
            <w:pPr>
              <w:pStyle w:val="TableParagraph"/>
              <w:rPr>
                <w:rFonts w:asciiTheme="minorEastAsia" w:eastAsiaTheme="minorEastAsia" w:hAnsiTheme="minorEastAsia"/>
                <w:sz w:val="18"/>
              </w:rPr>
            </w:pPr>
          </w:p>
          <w:p w14:paraId="380B6EDA" w14:textId="77777777" w:rsidR="009C4A01" w:rsidRPr="00BF0D59" w:rsidRDefault="009C4A01">
            <w:pPr>
              <w:pStyle w:val="TableParagraph"/>
              <w:rPr>
                <w:rFonts w:asciiTheme="minorEastAsia" w:eastAsiaTheme="minorEastAsia" w:hAnsiTheme="minorEastAsia"/>
                <w:sz w:val="18"/>
              </w:rPr>
            </w:pPr>
          </w:p>
          <w:p w14:paraId="29A8811B" w14:textId="77777777" w:rsidR="009C4A01" w:rsidRPr="00BF0D59" w:rsidRDefault="009C4A01">
            <w:pPr>
              <w:pStyle w:val="TableParagraph"/>
              <w:rPr>
                <w:rFonts w:asciiTheme="minorEastAsia" w:eastAsiaTheme="minorEastAsia" w:hAnsiTheme="minorEastAsia"/>
                <w:sz w:val="18"/>
              </w:rPr>
            </w:pPr>
          </w:p>
          <w:p w14:paraId="406DAF77" w14:textId="77777777" w:rsidR="009C4A01" w:rsidRPr="00BF0D59" w:rsidRDefault="009C4A01">
            <w:pPr>
              <w:pStyle w:val="TableParagraph"/>
              <w:rPr>
                <w:rFonts w:asciiTheme="minorEastAsia" w:eastAsiaTheme="minorEastAsia" w:hAnsiTheme="minorEastAsia"/>
                <w:sz w:val="18"/>
              </w:rPr>
            </w:pPr>
          </w:p>
          <w:p w14:paraId="4AF14D15" w14:textId="77777777" w:rsidR="009C4A01" w:rsidRPr="00BF0D59" w:rsidRDefault="009C4A01">
            <w:pPr>
              <w:pStyle w:val="TableParagraph"/>
              <w:rPr>
                <w:rFonts w:asciiTheme="minorEastAsia" w:eastAsiaTheme="minorEastAsia" w:hAnsiTheme="minorEastAsia"/>
                <w:sz w:val="18"/>
              </w:rPr>
            </w:pPr>
          </w:p>
          <w:p w14:paraId="26270B34" w14:textId="77777777" w:rsidR="009C4A01" w:rsidRPr="00BF0D59" w:rsidRDefault="009C4A01">
            <w:pPr>
              <w:pStyle w:val="TableParagraph"/>
              <w:rPr>
                <w:rFonts w:asciiTheme="minorEastAsia" w:eastAsiaTheme="minorEastAsia" w:hAnsiTheme="minorEastAsia"/>
                <w:sz w:val="18"/>
              </w:rPr>
            </w:pPr>
          </w:p>
          <w:p w14:paraId="42E584EF" w14:textId="77777777" w:rsidR="009C4A01" w:rsidRPr="00BF0D59" w:rsidRDefault="009C4A01">
            <w:pPr>
              <w:pStyle w:val="TableParagraph"/>
              <w:rPr>
                <w:rFonts w:asciiTheme="minorEastAsia" w:eastAsiaTheme="minorEastAsia" w:hAnsiTheme="minorEastAsia"/>
                <w:sz w:val="18"/>
              </w:rPr>
            </w:pPr>
          </w:p>
          <w:p w14:paraId="7A29A3C1" w14:textId="77777777" w:rsidR="009C4A01" w:rsidRPr="00BF0D59" w:rsidRDefault="009C4A01">
            <w:pPr>
              <w:pStyle w:val="TableParagraph"/>
              <w:rPr>
                <w:rFonts w:asciiTheme="minorEastAsia" w:eastAsiaTheme="minorEastAsia" w:hAnsiTheme="minorEastAsia"/>
                <w:sz w:val="18"/>
              </w:rPr>
            </w:pPr>
          </w:p>
          <w:p w14:paraId="2A7C28A3" w14:textId="77777777" w:rsidR="009C4A01" w:rsidRPr="00BF0D59" w:rsidRDefault="009C4A01">
            <w:pPr>
              <w:pStyle w:val="TableParagraph"/>
              <w:rPr>
                <w:rFonts w:asciiTheme="minorEastAsia" w:eastAsiaTheme="minorEastAsia" w:hAnsiTheme="minorEastAsia"/>
                <w:sz w:val="18"/>
              </w:rPr>
            </w:pPr>
          </w:p>
          <w:p w14:paraId="782FC310" w14:textId="77777777" w:rsidR="009C4A01" w:rsidRPr="00BF0D59" w:rsidRDefault="009C4A01">
            <w:pPr>
              <w:pStyle w:val="TableParagraph"/>
              <w:rPr>
                <w:rFonts w:asciiTheme="minorEastAsia" w:eastAsiaTheme="minorEastAsia" w:hAnsiTheme="minorEastAsia"/>
                <w:sz w:val="18"/>
              </w:rPr>
            </w:pPr>
          </w:p>
          <w:p w14:paraId="5B5B3273" w14:textId="77777777" w:rsidR="009C4A01" w:rsidRPr="00BF0D59" w:rsidRDefault="009C4A01">
            <w:pPr>
              <w:pStyle w:val="TableParagraph"/>
              <w:rPr>
                <w:rFonts w:asciiTheme="minorEastAsia" w:eastAsiaTheme="minorEastAsia" w:hAnsiTheme="minorEastAsia"/>
                <w:sz w:val="18"/>
              </w:rPr>
            </w:pPr>
          </w:p>
          <w:p w14:paraId="54AB4682" w14:textId="77777777" w:rsidR="009C4A01" w:rsidRPr="00BF0D59" w:rsidRDefault="009C4A01">
            <w:pPr>
              <w:pStyle w:val="TableParagraph"/>
              <w:rPr>
                <w:rFonts w:asciiTheme="minorEastAsia" w:eastAsiaTheme="minorEastAsia" w:hAnsiTheme="minorEastAsia"/>
                <w:sz w:val="18"/>
              </w:rPr>
            </w:pPr>
          </w:p>
          <w:p w14:paraId="49BCD62C" w14:textId="77777777" w:rsidR="009C4A01" w:rsidRPr="00BF0D59" w:rsidRDefault="009C4A01">
            <w:pPr>
              <w:pStyle w:val="TableParagraph"/>
              <w:spacing w:before="5"/>
              <w:rPr>
                <w:rFonts w:asciiTheme="minorEastAsia" w:eastAsiaTheme="minorEastAsia" w:hAnsiTheme="minorEastAsia"/>
                <w:sz w:val="21"/>
              </w:rPr>
            </w:pPr>
          </w:p>
          <w:p w14:paraId="6C7133DE" w14:textId="77777777" w:rsidR="009C4A01" w:rsidRPr="00BF0D59" w:rsidRDefault="009B6A77">
            <w:pPr>
              <w:pStyle w:val="TableParagraph"/>
              <w:ind w:left="6"/>
              <w:jc w:val="center"/>
              <w:rPr>
                <w:rFonts w:asciiTheme="minorEastAsia" w:eastAsiaTheme="minorEastAsia" w:hAnsiTheme="minorEastAsia"/>
                <w:b/>
                <w:sz w:val="18"/>
              </w:rPr>
            </w:pPr>
            <w:r w:rsidRPr="00BF0D59">
              <w:rPr>
                <w:rFonts w:asciiTheme="minorEastAsia" w:eastAsiaTheme="minorEastAsia" w:hAnsiTheme="minorEastAsia"/>
                <w:b/>
                <w:w w:val="99"/>
                <w:sz w:val="18"/>
              </w:rPr>
              <w:t>苯</w:t>
            </w:r>
          </w:p>
        </w:tc>
        <w:tc>
          <w:tcPr>
            <w:tcW w:w="1417" w:type="dxa"/>
          </w:tcPr>
          <w:p w14:paraId="4DDFBC57" w14:textId="77777777" w:rsidR="009C4A01" w:rsidRPr="00BF0D59" w:rsidRDefault="009B6A77">
            <w:pPr>
              <w:pStyle w:val="TableParagraph"/>
              <w:spacing w:before="50"/>
              <w:ind w:left="146" w:right="138"/>
              <w:jc w:val="center"/>
              <w:rPr>
                <w:rFonts w:asciiTheme="minorEastAsia" w:eastAsiaTheme="minorEastAsia" w:hAnsiTheme="minorEastAsia"/>
                <w:sz w:val="18"/>
              </w:rPr>
            </w:pPr>
            <w:r w:rsidRPr="00BF0D59">
              <w:rPr>
                <w:rFonts w:asciiTheme="minorEastAsia" w:eastAsiaTheme="minorEastAsia" w:hAnsiTheme="minorEastAsia"/>
                <w:sz w:val="18"/>
              </w:rPr>
              <w:t>苯管段</w:t>
            </w:r>
          </w:p>
        </w:tc>
        <w:tc>
          <w:tcPr>
            <w:tcW w:w="1113" w:type="dxa"/>
          </w:tcPr>
          <w:p w14:paraId="1B4936A4" w14:textId="77777777" w:rsidR="009C4A01" w:rsidRPr="00BF0D59" w:rsidRDefault="009B6A77">
            <w:pPr>
              <w:pStyle w:val="TableParagraph"/>
              <w:spacing w:before="50"/>
              <w:ind w:right="183"/>
              <w:jc w:val="right"/>
              <w:rPr>
                <w:rFonts w:asciiTheme="minorEastAsia" w:eastAsiaTheme="minorEastAsia" w:hAnsiTheme="minorEastAsia"/>
                <w:sz w:val="18"/>
              </w:rPr>
            </w:pPr>
            <w:r w:rsidRPr="00BF0D59">
              <w:rPr>
                <w:rFonts w:asciiTheme="minorEastAsia" w:eastAsiaTheme="minorEastAsia" w:hAnsiTheme="minorEastAsia"/>
                <w:sz w:val="18"/>
              </w:rPr>
              <w:t>57051000</w:t>
            </w:r>
          </w:p>
        </w:tc>
        <w:tc>
          <w:tcPr>
            <w:tcW w:w="1439" w:type="dxa"/>
            <w:vMerge w:val="restart"/>
          </w:tcPr>
          <w:p w14:paraId="62C1EDAB" w14:textId="77777777" w:rsidR="009C4A01" w:rsidRPr="00BF0D59" w:rsidRDefault="009C4A01">
            <w:pPr>
              <w:pStyle w:val="TableParagraph"/>
              <w:rPr>
                <w:rFonts w:asciiTheme="minorEastAsia" w:eastAsiaTheme="minorEastAsia" w:hAnsiTheme="minorEastAsia"/>
                <w:sz w:val="18"/>
              </w:rPr>
            </w:pPr>
          </w:p>
          <w:p w14:paraId="44C7ACE3" w14:textId="77777777" w:rsidR="009C4A01" w:rsidRPr="00BF0D59" w:rsidRDefault="009C4A01">
            <w:pPr>
              <w:pStyle w:val="TableParagraph"/>
              <w:rPr>
                <w:rFonts w:asciiTheme="minorEastAsia" w:eastAsiaTheme="minorEastAsia" w:hAnsiTheme="minorEastAsia"/>
                <w:sz w:val="18"/>
              </w:rPr>
            </w:pPr>
          </w:p>
          <w:p w14:paraId="3B404C4B" w14:textId="77777777" w:rsidR="009C4A01" w:rsidRPr="00BF0D59" w:rsidRDefault="009C4A01">
            <w:pPr>
              <w:pStyle w:val="TableParagraph"/>
              <w:rPr>
                <w:rFonts w:asciiTheme="minorEastAsia" w:eastAsiaTheme="minorEastAsia" w:hAnsiTheme="minorEastAsia"/>
                <w:sz w:val="18"/>
              </w:rPr>
            </w:pPr>
          </w:p>
          <w:p w14:paraId="2CBBAC31" w14:textId="77777777" w:rsidR="009C4A01" w:rsidRPr="00BF0D59" w:rsidRDefault="009C4A01">
            <w:pPr>
              <w:pStyle w:val="TableParagraph"/>
              <w:rPr>
                <w:rFonts w:asciiTheme="minorEastAsia" w:eastAsiaTheme="minorEastAsia" w:hAnsiTheme="minorEastAsia"/>
                <w:sz w:val="18"/>
              </w:rPr>
            </w:pPr>
          </w:p>
          <w:p w14:paraId="36C9B090" w14:textId="77777777" w:rsidR="009C4A01" w:rsidRPr="00BF0D59" w:rsidRDefault="009C4A01">
            <w:pPr>
              <w:pStyle w:val="TableParagraph"/>
              <w:rPr>
                <w:rFonts w:asciiTheme="minorEastAsia" w:eastAsiaTheme="minorEastAsia" w:hAnsiTheme="minorEastAsia"/>
                <w:sz w:val="18"/>
              </w:rPr>
            </w:pPr>
          </w:p>
          <w:p w14:paraId="72875934" w14:textId="77777777" w:rsidR="009C4A01" w:rsidRPr="00BF0D59" w:rsidRDefault="009C4A01">
            <w:pPr>
              <w:pStyle w:val="TableParagraph"/>
              <w:rPr>
                <w:rFonts w:asciiTheme="minorEastAsia" w:eastAsiaTheme="minorEastAsia" w:hAnsiTheme="minorEastAsia"/>
                <w:sz w:val="18"/>
              </w:rPr>
            </w:pPr>
          </w:p>
          <w:p w14:paraId="4D761860" w14:textId="77777777" w:rsidR="009C4A01" w:rsidRPr="00BF0D59" w:rsidRDefault="009C4A01">
            <w:pPr>
              <w:pStyle w:val="TableParagraph"/>
              <w:rPr>
                <w:rFonts w:asciiTheme="minorEastAsia" w:eastAsiaTheme="minorEastAsia" w:hAnsiTheme="minorEastAsia"/>
                <w:sz w:val="18"/>
              </w:rPr>
            </w:pPr>
          </w:p>
          <w:p w14:paraId="4691F7B6" w14:textId="77777777" w:rsidR="009C4A01" w:rsidRPr="00BF0D59" w:rsidRDefault="009C4A01">
            <w:pPr>
              <w:pStyle w:val="TableParagraph"/>
              <w:rPr>
                <w:rFonts w:asciiTheme="minorEastAsia" w:eastAsiaTheme="minorEastAsia" w:hAnsiTheme="minorEastAsia"/>
                <w:sz w:val="18"/>
              </w:rPr>
            </w:pPr>
          </w:p>
          <w:p w14:paraId="68D8DCFA" w14:textId="77777777" w:rsidR="009C4A01" w:rsidRPr="00BF0D59" w:rsidRDefault="009C4A01">
            <w:pPr>
              <w:pStyle w:val="TableParagraph"/>
              <w:rPr>
                <w:rFonts w:asciiTheme="minorEastAsia" w:eastAsiaTheme="minorEastAsia" w:hAnsiTheme="minorEastAsia"/>
                <w:sz w:val="18"/>
              </w:rPr>
            </w:pPr>
          </w:p>
          <w:p w14:paraId="62A2572F" w14:textId="77777777" w:rsidR="009C4A01" w:rsidRPr="00BF0D59" w:rsidRDefault="009C4A01">
            <w:pPr>
              <w:pStyle w:val="TableParagraph"/>
              <w:rPr>
                <w:rFonts w:asciiTheme="minorEastAsia" w:eastAsiaTheme="minorEastAsia" w:hAnsiTheme="minorEastAsia"/>
                <w:sz w:val="18"/>
              </w:rPr>
            </w:pPr>
          </w:p>
          <w:p w14:paraId="08F7834A" w14:textId="77777777" w:rsidR="009C4A01" w:rsidRPr="00BF0D59" w:rsidRDefault="009C4A01">
            <w:pPr>
              <w:pStyle w:val="TableParagraph"/>
              <w:rPr>
                <w:rFonts w:asciiTheme="minorEastAsia" w:eastAsiaTheme="minorEastAsia" w:hAnsiTheme="minorEastAsia"/>
                <w:sz w:val="18"/>
              </w:rPr>
            </w:pPr>
          </w:p>
          <w:p w14:paraId="1A745FDD" w14:textId="77777777" w:rsidR="009C4A01" w:rsidRPr="00BF0D59" w:rsidRDefault="009C4A01">
            <w:pPr>
              <w:pStyle w:val="TableParagraph"/>
              <w:rPr>
                <w:rFonts w:asciiTheme="minorEastAsia" w:eastAsiaTheme="minorEastAsia" w:hAnsiTheme="minorEastAsia"/>
                <w:sz w:val="18"/>
              </w:rPr>
            </w:pPr>
          </w:p>
          <w:p w14:paraId="7D8E5AAD" w14:textId="77777777" w:rsidR="009C4A01" w:rsidRPr="00BF0D59" w:rsidRDefault="009C4A01">
            <w:pPr>
              <w:pStyle w:val="TableParagraph"/>
              <w:spacing w:before="5"/>
              <w:rPr>
                <w:rFonts w:asciiTheme="minorEastAsia" w:eastAsiaTheme="minorEastAsia" w:hAnsiTheme="minorEastAsia"/>
                <w:sz w:val="25"/>
              </w:rPr>
            </w:pPr>
          </w:p>
          <w:p w14:paraId="5939A44B" w14:textId="77777777" w:rsidR="009C4A01" w:rsidRPr="00BF0D59" w:rsidRDefault="009B6A77">
            <w:pPr>
              <w:pStyle w:val="TableParagraph"/>
              <w:ind w:left="517" w:right="510"/>
              <w:jc w:val="center"/>
              <w:rPr>
                <w:rFonts w:asciiTheme="minorEastAsia" w:eastAsiaTheme="minorEastAsia" w:hAnsiTheme="minorEastAsia"/>
                <w:b/>
                <w:sz w:val="18"/>
              </w:rPr>
            </w:pPr>
            <w:r w:rsidRPr="00BF0D59">
              <w:rPr>
                <w:rFonts w:asciiTheme="minorEastAsia" w:eastAsiaTheme="minorEastAsia" w:hAnsiTheme="minorEastAsia"/>
                <w:b/>
                <w:sz w:val="18"/>
              </w:rPr>
              <w:t>氮气</w:t>
            </w:r>
          </w:p>
        </w:tc>
        <w:tc>
          <w:tcPr>
            <w:tcW w:w="1701" w:type="dxa"/>
          </w:tcPr>
          <w:p w14:paraId="1360BE6B" w14:textId="77777777" w:rsidR="009C4A01" w:rsidRPr="00BF0D59" w:rsidRDefault="009B6A77">
            <w:pPr>
              <w:pStyle w:val="TableParagraph"/>
              <w:spacing w:before="50"/>
              <w:ind w:left="108" w:right="102"/>
              <w:jc w:val="center"/>
              <w:rPr>
                <w:rFonts w:asciiTheme="minorEastAsia" w:eastAsiaTheme="minorEastAsia" w:hAnsiTheme="minorEastAsia"/>
                <w:sz w:val="18"/>
              </w:rPr>
            </w:pPr>
            <w:r w:rsidRPr="00BF0D59">
              <w:rPr>
                <w:rFonts w:asciiTheme="minorEastAsia" w:eastAsiaTheme="minorEastAsia" w:hAnsiTheme="minorEastAsia"/>
                <w:sz w:val="18"/>
              </w:rPr>
              <w:t>氮气管段</w:t>
            </w:r>
          </w:p>
        </w:tc>
        <w:tc>
          <w:tcPr>
            <w:tcW w:w="1276" w:type="dxa"/>
          </w:tcPr>
          <w:p w14:paraId="0175DB4D" w14:textId="77777777" w:rsidR="009C4A01" w:rsidRPr="00BF0D59" w:rsidRDefault="009B6A77">
            <w:pPr>
              <w:pStyle w:val="TableParagraph"/>
              <w:spacing w:before="50"/>
              <w:ind w:left="257" w:right="246"/>
              <w:jc w:val="center"/>
              <w:rPr>
                <w:rFonts w:asciiTheme="minorEastAsia" w:eastAsiaTheme="minorEastAsia" w:hAnsiTheme="minorEastAsia"/>
                <w:sz w:val="18"/>
              </w:rPr>
            </w:pPr>
            <w:r w:rsidRPr="00BF0D59">
              <w:rPr>
                <w:rFonts w:asciiTheme="minorEastAsia" w:eastAsiaTheme="minorEastAsia" w:hAnsiTheme="minorEastAsia"/>
                <w:sz w:val="18"/>
              </w:rPr>
              <w:t>57071000</w:t>
            </w:r>
          </w:p>
        </w:tc>
      </w:tr>
      <w:tr w:rsidR="00DE7AD9" w:rsidRPr="00BF0D59" w14:paraId="659F1B9B" w14:textId="77777777">
        <w:trPr>
          <w:trHeight w:val="329"/>
        </w:trPr>
        <w:tc>
          <w:tcPr>
            <w:tcW w:w="1413" w:type="dxa"/>
            <w:vMerge/>
            <w:tcBorders>
              <w:top w:val="nil"/>
            </w:tcBorders>
          </w:tcPr>
          <w:p w14:paraId="1AC49759" w14:textId="77777777" w:rsidR="009C4A01" w:rsidRPr="00BF0D59" w:rsidRDefault="009C4A01">
            <w:pPr>
              <w:rPr>
                <w:rFonts w:asciiTheme="minorEastAsia" w:eastAsiaTheme="minorEastAsia" w:hAnsiTheme="minorEastAsia"/>
                <w:sz w:val="2"/>
                <w:szCs w:val="2"/>
              </w:rPr>
            </w:pPr>
          </w:p>
        </w:tc>
        <w:tc>
          <w:tcPr>
            <w:tcW w:w="1417" w:type="dxa"/>
          </w:tcPr>
          <w:p w14:paraId="02EEEE5D" w14:textId="77777777" w:rsidR="009C4A01" w:rsidRPr="00BF0D59" w:rsidRDefault="009B6A77">
            <w:pPr>
              <w:pStyle w:val="TableParagraph"/>
              <w:spacing w:before="49"/>
              <w:ind w:left="146" w:right="138"/>
              <w:jc w:val="center"/>
              <w:rPr>
                <w:rFonts w:asciiTheme="minorEastAsia" w:eastAsiaTheme="minorEastAsia" w:hAnsiTheme="minorEastAsia"/>
                <w:sz w:val="18"/>
              </w:rPr>
            </w:pPr>
            <w:r w:rsidRPr="00BF0D59">
              <w:rPr>
                <w:rFonts w:asciiTheme="minorEastAsia" w:eastAsiaTheme="minorEastAsia" w:hAnsiTheme="minorEastAsia"/>
                <w:sz w:val="18"/>
              </w:rPr>
              <w:t>冷却塔</w:t>
            </w:r>
          </w:p>
        </w:tc>
        <w:tc>
          <w:tcPr>
            <w:tcW w:w="1113" w:type="dxa"/>
          </w:tcPr>
          <w:p w14:paraId="233B2A62" w14:textId="77777777" w:rsidR="009C4A01" w:rsidRPr="00BF0D59" w:rsidRDefault="009B6A77">
            <w:pPr>
              <w:pStyle w:val="TableParagraph"/>
              <w:spacing w:before="49"/>
              <w:ind w:right="139"/>
              <w:jc w:val="right"/>
              <w:rPr>
                <w:rFonts w:asciiTheme="minorEastAsia" w:eastAsiaTheme="minorEastAsia" w:hAnsiTheme="minorEastAsia"/>
                <w:sz w:val="18"/>
              </w:rPr>
            </w:pPr>
            <w:r w:rsidRPr="00BF0D59">
              <w:rPr>
                <w:rFonts w:asciiTheme="minorEastAsia" w:eastAsiaTheme="minorEastAsia" w:hAnsiTheme="minorEastAsia"/>
                <w:sz w:val="18"/>
              </w:rPr>
              <w:t>570552101</w:t>
            </w:r>
          </w:p>
        </w:tc>
        <w:tc>
          <w:tcPr>
            <w:tcW w:w="1439" w:type="dxa"/>
            <w:vMerge/>
            <w:tcBorders>
              <w:top w:val="nil"/>
            </w:tcBorders>
          </w:tcPr>
          <w:p w14:paraId="2FD5C377" w14:textId="77777777" w:rsidR="009C4A01" w:rsidRPr="00BF0D59" w:rsidRDefault="009C4A01">
            <w:pPr>
              <w:rPr>
                <w:rFonts w:asciiTheme="minorEastAsia" w:eastAsiaTheme="minorEastAsia" w:hAnsiTheme="minorEastAsia"/>
                <w:sz w:val="2"/>
                <w:szCs w:val="2"/>
              </w:rPr>
            </w:pPr>
          </w:p>
        </w:tc>
        <w:tc>
          <w:tcPr>
            <w:tcW w:w="1701" w:type="dxa"/>
          </w:tcPr>
          <w:p w14:paraId="36B87480" w14:textId="77777777" w:rsidR="009C4A01" w:rsidRPr="00BF0D59" w:rsidRDefault="009B6A77">
            <w:pPr>
              <w:pStyle w:val="TableParagraph"/>
              <w:spacing w:before="49"/>
              <w:ind w:left="108" w:right="100"/>
              <w:jc w:val="center"/>
              <w:rPr>
                <w:rFonts w:asciiTheme="minorEastAsia" w:eastAsiaTheme="minorEastAsia" w:hAnsiTheme="minorEastAsia"/>
                <w:sz w:val="18"/>
              </w:rPr>
            </w:pPr>
            <w:r w:rsidRPr="00BF0D59">
              <w:rPr>
                <w:rFonts w:asciiTheme="minorEastAsia" w:eastAsiaTheme="minorEastAsia" w:hAnsiTheme="minorEastAsia"/>
                <w:sz w:val="18"/>
              </w:rPr>
              <w:t>冷却塔</w:t>
            </w:r>
          </w:p>
        </w:tc>
        <w:tc>
          <w:tcPr>
            <w:tcW w:w="1276" w:type="dxa"/>
          </w:tcPr>
          <w:p w14:paraId="5D5A2089" w14:textId="77777777" w:rsidR="009C4A01" w:rsidRPr="00BF0D59" w:rsidRDefault="009B6A77">
            <w:pPr>
              <w:pStyle w:val="TableParagraph"/>
              <w:spacing w:before="49"/>
              <w:ind w:left="257" w:right="246"/>
              <w:jc w:val="center"/>
              <w:rPr>
                <w:rFonts w:asciiTheme="minorEastAsia" w:eastAsiaTheme="minorEastAsia" w:hAnsiTheme="minorEastAsia"/>
                <w:sz w:val="18"/>
              </w:rPr>
            </w:pPr>
            <w:r w:rsidRPr="00BF0D59">
              <w:rPr>
                <w:rFonts w:asciiTheme="minorEastAsia" w:eastAsiaTheme="minorEastAsia" w:hAnsiTheme="minorEastAsia"/>
                <w:sz w:val="18"/>
              </w:rPr>
              <w:t>57072101</w:t>
            </w:r>
          </w:p>
        </w:tc>
      </w:tr>
      <w:tr w:rsidR="00DE7AD9" w:rsidRPr="00BF0D59" w14:paraId="49B9D785" w14:textId="77777777">
        <w:trPr>
          <w:trHeight w:val="328"/>
        </w:trPr>
        <w:tc>
          <w:tcPr>
            <w:tcW w:w="1413" w:type="dxa"/>
            <w:vMerge/>
            <w:tcBorders>
              <w:top w:val="nil"/>
            </w:tcBorders>
          </w:tcPr>
          <w:p w14:paraId="23F30278" w14:textId="77777777" w:rsidR="009C4A01" w:rsidRPr="00BF0D59" w:rsidRDefault="009C4A01">
            <w:pPr>
              <w:rPr>
                <w:rFonts w:asciiTheme="minorEastAsia" w:eastAsiaTheme="minorEastAsia" w:hAnsiTheme="minorEastAsia"/>
                <w:sz w:val="2"/>
                <w:szCs w:val="2"/>
              </w:rPr>
            </w:pPr>
          </w:p>
        </w:tc>
        <w:tc>
          <w:tcPr>
            <w:tcW w:w="1417" w:type="dxa"/>
          </w:tcPr>
          <w:p w14:paraId="3CB2846B" w14:textId="77777777" w:rsidR="009C4A01" w:rsidRPr="00BF0D59" w:rsidRDefault="009B6A77">
            <w:pPr>
              <w:pStyle w:val="TableParagraph"/>
              <w:spacing w:before="49"/>
              <w:ind w:left="146" w:right="138"/>
              <w:jc w:val="center"/>
              <w:rPr>
                <w:rFonts w:asciiTheme="minorEastAsia" w:eastAsiaTheme="minorEastAsia" w:hAnsiTheme="minorEastAsia"/>
                <w:sz w:val="18"/>
              </w:rPr>
            </w:pPr>
            <w:r w:rsidRPr="00BF0D59">
              <w:rPr>
                <w:rFonts w:asciiTheme="minorEastAsia" w:eastAsiaTheme="minorEastAsia" w:hAnsiTheme="minorEastAsia"/>
                <w:sz w:val="18"/>
              </w:rPr>
              <w:t>动力站</w:t>
            </w:r>
          </w:p>
        </w:tc>
        <w:tc>
          <w:tcPr>
            <w:tcW w:w="1113" w:type="dxa"/>
          </w:tcPr>
          <w:p w14:paraId="278EDA02" w14:textId="77777777" w:rsidR="009C4A01" w:rsidRPr="00BF0D59" w:rsidRDefault="009B6A77">
            <w:pPr>
              <w:pStyle w:val="TableParagraph"/>
              <w:spacing w:before="49"/>
              <w:ind w:right="139"/>
              <w:jc w:val="right"/>
              <w:rPr>
                <w:rFonts w:asciiTheme="minorEastAsia" w:eastAsiaTheme="minorEastAsia" w:hAnsiTheme="minorEastAsia"/>
                <w:sz w:val="18"/>
              </w:rPr>
            </w:pPr>
            <w:r w:rsidRPr="00BF0D59">
              <w:rPr>
                <w:rFonts w:asciiTheme="minorEastAsia" w:eastAsiaTheme="minorEastAsia" w:hAnsiTheme="minorEastAsia"/>
                <w:sz w:val="18"/>
              </w:rPr>
              <w:t>570552102</w:t>
            </w:r>
          </w:p>
        </w:tc>
        <w:tc>
          <w:tcPr>
            <w:tcW w:w="1439" w:type="dxa"/>
            <w:vMerge/>
            <w:tcBorders>
              <w:top w:val="nil"/>
            </w:tcBorders>
          </w:tcPr>
          <w:p w14:paraId="2E4E501A" w14:textId="77777777" w:rsidR="009C4A01" w:rsidRPr="00BF0D59" w:rsidRDefault="009C4A01">
            <w:pPr>
              <w:rPr>
                <w:rFonts w:asciiTheme="minorEastAsia" w:eastAsiaTheme="minorEastAsia" w:hAnsiTheme="minorEastAsia"/>
                <w:sz w:val="2"/>
                <w:szCs w:val="2"/>
              </w:rPr>
            </w:pPr>
          </w:p>
        </w:tc>
        <w:tc>
          <w:tcPr>
            <w:tcW w:w="1701" w:type="dxa"/>
          </w:tcPr>
          <w:p w14:paraId="0D63B2F7" w14:textId="77777777" w:rsidR="009C4A01" w:rsidRPr="00BF0D59" w:rsidRDefault="009B6A77">
            <w:pPr>
              <w:pStyle w:val="TableParagraph"/>
              <w:spacing w:before="49"/>
              <w:ind w:left="108" w:right="100"/>
              <w:jc w:val="center"/>
              <w:rPr>
                <w:rFonts w:asciiTheme="minorEastAsia" w:eastAsiaTheme="minorEastAsia" w:hAnsiTheme="minorEastAsia"/>
                <w:sz w:val="18"/>
              </w:rPr>
            </w:pPr>
            <w:r w:rsidRPr="00BF0D59">
              <w:rPr>
                <w:rFonts w:asciiTheme="minorEastAsia" w:eastAsiaTheme="minorEastAsia" w:hAnsiTheme="minorEastAsia"/>
                <w:sz w:val="18"/>
              </w:rPr>
              <w:t>动力站</w:t>
            </w:r>
          </w:p>
        </w:tc>
        <w:tc>
          <w:tcPr>
            <w:tcW w:w="1276" w:type="dxa"/>
          </w:tcPr>
          <w:p w14:paraId="44D56614" w14:textId="77777777" w:rsidR="009C4A01" w:rsidRPr="00BF0D59" w:rsidRDefault="009B6A77">
            <w:pPr>
              <w:pStyle w:val="TableParagraph"/>
              <w:spacing w:before="49"/>
              <w:ind w:left="257" w:right="246"/>
              <w:jc w:val="center"/>
              <w:rPr>
                <w:rFonts w:asciiTheme="minorEastAsia" w:eastAsiaTheme="minorEastAsia" w:hAnsiTheme="minorEastAsia"/>
                <w:sz w:val="18"/>
              </w:rPr>
            </w:pPr>
            <w:r w:rsidRPr="00BF0D59">
              <w:rPr>
                <w:rFonts w:asciiTheme="minorEastAsia" w:eastAsiaTheme="minorEastAsia" w:hAnsiTheme="minorEastAsia"/>
                <w:sz w:val="18"/>
              </w:rPr>
              <w:t>57072102</w:t>
            </w:r>
          </w:p>
        </w:tc>
      </w:tr>
      <w:tr w:rsidR="00DE7AD9" w:rsidRPr="00BF0D59" w14:paraId="2EE5CEFC" w14:textId="77777777">
        <w:trPr>
          <w:trHeight w:val="329"/>
        </w:trPr>
        <w:tc>
          <w:tcPr>
            <w:tcW w:w="1413" w:type="dxa"/>
            <w:vMerge/>
            <w:tcBorders>
              <w:top w:val="nil"/>
            </w:tcBorders>
          </w:tcPr>
          <w:p w14:paraId="798DE361" w14:textId="77777777" w:rsidR="009C4A01" w:rsidRPr="00BF0D59" w:rsidRDefault="009C4A01">
            <w:pPr>
              <w:rPr>
                <w:rFonts w:asciiTheme="minorEastAsia" w:eastAsiaTheme="minorEastAsia" w:hAnsiTheme="minorEastAsia"/>
                <w:sz w:val="2"/>
                <w:szCs w:val="2"/>
              </w:rPr>
            </w:pPr>
          </w:p>
        </w:tc>
        <w:tc>
          <w:tcPr>
            <w:tcW w:w="1417" w:type="dxa"/>
          </w:tcPr>
          <w:p w14:paraId="5358E6D0" w14:textId="77777777" w:rsidR="009C4A01" w:rsidRPr="00BF0D59" w:rsidRDefault="009B6A77">
            <w:pPr>
              <w:pStyle w:val="TableParagraph"/>
              <w:spacing w:before="51"/>
              <w:ind w:left="145" w:right="139"/>
              <w:jc w:val="center"/>
              <w:rPr>
                <w:rFonts w:asciiTheme="minorEastAsia" w:eastAsiaTheme="minorEastAsia" w:hAnsiTheme="minorEastAsia"/>
                <w:sz w:val="18"/>
              </w:rPr>
            </w:pPr>
            <w:r w:rsidRPr="00BF0D59">
              <w:rPr>
                <w:rFonts w:asciiTheme="minorEastAsia" w:eastAsiaTheme="minorEastAsia" w:hAnsiTheme="minorEastAsia"/>
                <w:sz w:val="18"/>
              </w:rPr>
              <w:t>弯头</w:t>
            </w:r>
          </w:p>
        </w:tc>
        <w:tc>
          <w:tcPr>
            <w:tcW w:w="1113" w:type="dxa"/>
          </w:tcPr>
          <w:p w14:paraId="149BAD08" w14:textId="77777777" w:rsidR="009C4A01" w:rsidRPr="00BF0D59" w:rsidRDefault="009B6A77">
            <w:pPr>
              <w:pStyle w:val="TableParagraph"/>
              <w:spacing w:before="51"/>
              <w:ind w:right="139"/>
              <w:jc w:val="right"/>
              <w:rPr>
                <w:rFonts w:asciiTheme="minorEastAsia" w:eastAsiaTheme="minorEastAsia" w:hAnsiTheme="minorEastAsia"/>
                <w:sz w:val="18"/>
              </w:rPr>
            </w:pPr>
            <w:r w:rsidRPr="00BF0D59">
              <w:rPr>
                <w:rFonts w:asciiTheme="minorEastAsia" w:eastAsiaTheme="minorEastAsia" w:hAnsiTheme="minorEastAsia"/>
                <w:sz w:val="18"/>
              </w:rPr>
              <w:t>570552103</w:t>
            </w:r>
          </w:p>
        </w:tc>
        <w:tc>
          <w:tcPr>
            <w:tcW w:w="1439" w:type="dxa"/>
            <w:vMerge/>
            <w:tcBorders>
              <w:top w:val="nil"/>
            </w:tcBorders>
          </w:tcPr>
          <w:p w14:paraId="3349BBDD" w14:textId="77777777" w:rsidR="009C4A01" w:rsidRPr="00BF0D59" w:rsidRDefault="009C4A01">
            <w:pPr>
              <w:rPr>
                <w:rFonts w:asciiTheme="minorEastAsia" w:eastAsiaTheme="minorEastAsia" w:hAnsiTheme="minorEastAsia"/>
                <w:sz w:val="2"/>
                <w:szCs w:val="2"/>
              </w:rPr>
            </w:pPr>
          </w:p>
        </w:tc>
        <w:tc>
          <w:tcPr>
            <w:tcW w:w="1701" w:type="dxa"/>
          </w:tcPr>
          <w:p w14:paraId="2EB8CA5A" w14:textId="77777777" w:rsidR="009C4A01" w:rsidRPr="00BF0D59" w:rsidRDefault="009B6A77">
            <w:pPr>
              <w:pStyle w:val="TableParagraph"/>
              <w:spacing w:before="51"/>
              <w:ind w:left="108" w:right="102"/>
              <w:jc w:val="center"/>
              <w:rPr>
                <w:rFonts w:asciiTheme="minorEastAsia" w:eastAsiaTheme="minorEastAsia" w:hAnsiTheme="minorEastAsia"/>
                <w:sz w:val="18"/>
              </w:rPr>
            </w:pPr>
            <w:r w:rsidRPr="00BF0D59">
              <w:rPr>
                <w:rFonts w:asciiTheme="minorEastAsia" w:eastAsiaTheme="minorEastAsia" w:hAnsiTheme="minorEastAsia"/>
                <w:sz w:val="18"/>
              </w:rPr>
              <w:t>弯头</w:t>
            </w:r>
          </w:p>
        </w:tc>
        <w:tc>
          <w:tcPr>
            <w:tcW w:w="1276" w:type="dxa"/>
          </w:tcPr>
          <w:p w14:paraId="0237B9F6" w14:textId="77777777" w:rsidR="009C4A01" w:rsidRPr="00BF0D59" w:rsidRDefault="009B6A77">
            <w:pPr>
              <w:pStyle w:val="TableParagraph"/>
              <w:spacing w:before="51"/>
              <w:ind w:left="257" w:right="246"/>
              <w:jc w:val="center"/>
              <w:rPr>
                <w:rFonts w:asciiTheme="minorEastAsia" w:eastAsiaTheme="minorEastAsia" w:hAnsiTheme="minorEastAsia"/>
                <w:sz w:val="18"/>
              </w:rPr>
            </w:pPr>
            <w:r w:rsidRPr="00BF0D59">
              <w:rPr>
                <w:rFonts w:asciiTheme="minorEastAsia" w:eastAsiaTheme="minorEastAsia" w:hAnsiTheme="minorEastAsia"/>
                <w:sz w:val="18"/>
              </w:rPr>
              <w:t>57072103</w:t>
            </w:r>
          </w:p>
        </w:tc>
      </w:tr>
      <w:tr w:rsidR="00DE7AD9" w:rsidRPr="00BF0D59" w14:paraId="36F1B505" w14:textId="77777777">
        <w:trPr>
          <w:trHeight w:val="328"/>
        </w:trPr>
        <w:tc>
          <w:tcPr>
            <w:tcW w:w="1413" w:type="dxa"/>
            <w:vMerge/>
            <w:tcBorders>
              <w:top w:val="nil"/>
            </w:tcBorders>
          </w:tcPr>
          <w:p w14:paraId="4142715E" w14:textId="77777777" w:rsidR="009C4A01" w:rsidRPr="00BF0D59" w:rsidRDefault="009C4A01">
            <w:pPr>
              <w:rPr>
                <w:rFonts w:asciiTheme="minorEastAsia" w:eastAsiaTheme="minorEastAsia" w:hAnsiTheme="minorEastAsia"/>
                <w:sz w:val="2"/>
                <w:szCs w:val="2"/>
              </w:rPr>
            </w:pPr>
          </w:p>
        </w:tc>
        <w:tc>
          <w:tcPr>
            <w:tcW w:w="1417" w:type="dxa"/>
          </w:tcPr>
          <w:p w14:paraId="2D03E922" w14:textId="77777777" w:rsidR="009C4A01" w:rsidRPr="00BF0D59" w:rsidRDefault="009B6A77">
            <w:pPr>
              <w:pStyle w:val="TableParagraph"/>
              <w:spacing w:before="50"/>
              <w:ind w:left="145" w:right="139"/>
              <w:jc w:val="center"/>
              <w:rPr>
                <w:rFonts w:asciiTheme="minorEastAsia" w:eastAsiaTheme="minorEastAsia" w:hAnsiTheme="minorEastAsia"/>
                <w:sz w:val="18"/>
              </w:rPr>
            </w:pPr>
            <w:r w:rsidRPr="00BF0D59">
              <w:rPr>
                <w:rFonts w:asciiTheme="minorEastAsia" w:eastAsiaTheme="minorEastAsia" w:hAnsiTheme="minorEastAsia"/>
                <w:sz w:val="18"/>
              </w:rPr>
              <w:t>三通</w:t>
            </w:r>
          </w:p>
        </w:tc>
        <w:tc>
          <w:tcPr>
            <w:tcW w:w="1113" w:type="dxa"/>
          </w:tcPr>
          <w:p w14:paraId="0A1389DB" w14:textId="77777777" w:rsidR="009C4A01" w:rsidRPr="00BF0D59" w:rsidRDefault="009B6A77">
            <w:pPr>
              <w:pStyle w:val="TableParagraph"/>
              <w:spacing w:before="50"/>
              <w:ind w:right="183"/>
              <w:jc w:val="right"/>
              <w:rPr>
                <w:rFonts w:asciiTheme="minorEastAsia" w:eastAsiaTheme="minorEastAsia" w:hAnsiTheme="minorEastAsia"/>
                <w:sz w:val="18"/>
              </w:rPr>
            </w:pPr>
            <w:r w:rsidRPr="00BF0D59">
              <w:rPr>
                <w:rFonts w:asciiTheme="minorEastAsia" w:eastAsiaTheme="minorEastAsia" w:hAnsiTheme="minorEastAsia"/>
                <w:sz w:val="18"/>
              </w:rPr>
              <w:t>57052104</w:t>
            </w:r>
          </w:p>
        </w:tc>
        <w:tc>
          <w:tcPr>
            <w:tcW w:w="1439" w:type="dxa"/>
            <w:vMerge/>
            <w:tcBorders>
              <w:top w:val="nil"/>
            </w:tcBorders>
          </w:tcPr>
          <w:p w14:paraId="2A9C5B7F" w14:textId="77777777" w:rsidR="009C4A01" w:rsidRPr="00BF0D59" w:rsidRDefault="009C4A01">
            <w:pPr>
              <w:rPr>
                <w:rFonts w:asciiTheme="minorEastAsia" w:eastAsiaTheme="minorEastAsia" w:hAnsiTheme="minorEastAsia"/>
                <w:sz w:val="2"/>
                <w:szCs w:val="2"/>
              </w:rPr>
            </w:pPr>
          </w:p>
        </w:tc>
        <w:tc>
          <w:tcPr>
            <w:tcW w:w="1701" w:type="dxa"/>
          </w:tcPr>
          <w:p w14:paraId="4B6ECECF" w14:textId="77777777" w:rsidR="009C4A01" w:rsidRPr="00BF0D59" w:rsidRDefault="009B6A77">
            <w:pPr>
              <w:pStyle w:val="TableParagraph"/>
              <w:spacing w:before="50"/>
              <w:ind w:left="108" w:right="102"/>
              <w:jc w:val="center"/>
              <w:rPr>
                <w:rFonts w:asciiTheme="minorEastAsia" w:eastAsiaTheme="minorEastAsia" w:hAnsiTheme="minorEastAsia"/>
                <w:sz w:val="18"/>
              </w:rPr>
            </w:pPr>
            <w:r w:rsidRPr="00BF0D59">
              <w:rPr>
                <w:rFonts w:asciiTheme="minorEastAsia" w:eastAsiaTheme="minorEastAsia" w:hAnsiTheme="minorEastAsia"/>
                <w:sz w:val="18"/>
              </w:rPr>
              <w:t>三通</w:t>
            </w:r>
          </w:p>
        </w:tc>
        <w:tc>
          <w:tcPr>
            <w:tcW w:w="1276" w:type="dxa"/>
          </w:tcPr>
          <w:p w14:paraId="7500B376" w14:textId="77777777" w:rsidR="009C4A01" w:rsidRPr="00BF0D59" w:rsidRDefault="009B6A77">
            <w:pPr>
              <w:pStyle w:val="TableParagraph"/>
              <w:spacing w:before="50"/>
              <w:ind w:left="257" w:right="246"/>
              <w:jc w:val="center"/>
              <w:rPr>
                <w:rFonts w:asciiTheme="minorEastAsia" w:eastAsiaTheme="minorEastAsia" w:hAnsiTheme="minorEastAsia"/>
                <w:sz w:val="18"/>
              </w:rPr>
            </w:pPr>
            <w:r w:rsidRPr="00BF0D59">
              <w:rPr>
                <w:rFonts w:asciiTheme="minorEastAsia" w:eastAsiaTheme="minorEastAsia" w:hAnsiTheme="minorEastAsia"/>
                <w:sz w:val="18"/>
              </w:rPr>
              <w:t>57072104</w:t>
            </w:r>
          </w:p>
        </w:tc>
      </w:tr>
      <w:tr w:rsidR="00DE7AD9" w:rsidRPr="00BF0D59" w14:paraId="3E2CF61D" w14:textId="77777777">
        <w:trPr>
          <w:trHeight w:val="329"/>
        </w:trPr>
        <w:tc>
          <w:tcPr>
            <w:tcW w:w="1413" w:type="dxa"/>
            <w:vMerge/>
            <w:tcBorders>
              <w:top w:val="nil"/>
            </w:tcBorders>
          </w:tcPr>
          <w:p w14:paraId="71BA6418" w14:textId="77777777" w:rsidR="009C4A01" w:rsidRPr="00BF0D59" w:rsidRDefault="009C4A01">
            <w:pPr>
              <w:rPr>
                <w:rFonts w:asciiTheme="minorEastAsia" w:eastAsiaTheme="minorEastAsia" w:hAnsiTheme="minorEastAsia"/>
                <w:sz w:val="2"/>
                <w:szCs w:val="2"/>
              </w:rPr>
            </w:pPr>
          </w:p>
        </w:tc>
        <w:tc>
          <w:tcPr>
            <w:tcW w:w="1417" w:type="dxa"/>
          </w:tcPr>
          <w:p w14:paraId="169EE069" w14:textId="77777777" w:rsidR="009C4A01" w:rsidRPr="00BF0D59" w:rsidRDefault="009B6A77">
            <w:pPr>
              <w:pStyle w:val="TableParagraph"/>
              <w:spacing w:before="50"/>
              <w:ind w:left="145" w:right="139"/>
              <w:jc w:val="center"/>
              <w:rPr>
                <w:rFonts w:asciiTheme="minorEastAsia" w:eastAsiaTheme="minorEastAsia" w:hAnsiTheme="minorEastAsia"/>
                <w:sz w:val="18"/>
              </w:rPr>
            </w:pPr>
            <w:r w:rsidRPr="00BF0D59">
              <w:rPr>
                <w:rFonts w:asciiTheme="minorEastAsia" w:eastAsiaTheme="minorEastAsia" w:hAnsiTheme="minorEastAsia"/>
                <w:sz w:val="18"/>
              </w:rPr>
              <w:t>四通</w:t>
            </w:r>
          </w:p>
        </w:tc>
        <w:tc>
          <w:tcPr>
            <w:tcW w:w="1113" w:type="dxa"/>
          </w:tcPr>
          <w:p w14:paraId="6813E100" w14:textId="77777777" w:rsidR="009C4A01" w:rsidRPr="00BF0D59" w:rsidRDefault="009B6A77">
            <w:pPr>
              <w:pStyle w:val="TableParagraph"/>
              <w:spacing w:before="50"/>
              <w:ind w:right="183"/>
              <w:jc w:val="right"/>
              <w:rPr>
                <w:rFonts w:asciiTheme="minorEastAsia" w:eastAsiaTheme="minorEastAsia" w:hAnsiTheme="minorEastAsia"/>
                <w:sz w:val="18"/>
              </w:rPr>
            </w:pPr>
            <w:r w:rsidRPr="00BF0D59">
              <w:rPr>
                <w:rFonts w:asciiTheme="minorEastAsia" w:eastAsiaTheme="minorEastAsia" w:hAnsiTheme="minorEastAsia"/>
                <w:sz w:val="18"/>
              </w:rPr>
              <w:t>57052105</w:t>
            </w:r>
          </w:p>
        </w:tc>
        <w:tc>
          <w:tcPr>
            <w:tcW w:w="1439" w:type="dxa"/>
            <w:vMerge/>
            <w:tcBorders>
              <w:top w:val="nil"/>
            </w:tcBorders>
          </w:tcPr>
          <w:p w14:paraId="5DABBA6E" w14:textId="77777777" w:rsidR="009C4A01" w:rsidRPr="00BF0D59" w:rsidRDefault="009C4A01">
            <w:pPr>
              <w:rPr>
                <w:rFonts w:asciiTheme="minorEastAsia" w:eastAsiaTheme="minorEastAsia" w:hAnsiTheme="minorEastAsia"/>
                <w:sz w:val="2"/>
                <w:szCs w:val="2"/>
              </w:rPr>
            </w:pPr>
          </w:p>
        </w:tc>
        <w:tc>
          <w:tcPr>
            <w:tcW w:w="1701" w:type="dxa"/>
          </w:tcPr>
          <w:p w14:paraId="201BEA5A" w14:textId="77777777" w:rsidR="009C4A01" w:rsidRPr="00BF0D59" w:rsidRDefault="009B6A77">
            <w:pPr>
              <w:pStyle w:val="TableParagraph"/>
              <w:spacing w:before="50"/>
              <w:ind w:left="108" w:right="102"/>
              <w:jc w:val="center"/>
              <w:rPr>
                <w:rFonts w:asciiTheme="minorEastAsia" w:eastAsiaTheme="minorEastAsia" w:hAnsiTheme="minorEastAsia"/>
                <w:sz w:val="18"/>
              </w:rPr>
            </w:pPr>
            <w:r w:rsidRPr="00BF0D59">
              <w:rPr>
                <w:rFonts w:asciiTheme="minorEastAsia" w:eastAsiaTheme="minorEastAsia" w:hAnsiTheme="minorEastAsia"/>
                <w:sz w:val="18"/>
              </w:rPr>
              <w:t>四通</w:t>
            </w:r>
          </w:p>
        </w:tc>
        <w:tc>
          <w:tcPr>
            <w:tcW w:w="1276" w:type="dxa"/>
          </w:tcPr>
          <w:p w14:paraId="69FA30BF" w14:textId="77777777" w:rsidR="009C4A01" w:rsidRPr="00BF0D59" w:rsidRDefault="009B6A77">
            <w:pPr>
              <w:pStyle w:val="TableParagraph"/>
              <w:spacing w:before="50"/>
              <w:ind w:left="257" w:right="246"/>
              <w:jc w:val="center"/>
              <w:rPr>
                <w:rFonts w:asciiTheme="minorEastAsia" w:eastAsiaTheme="minorEastAsia" w:hAnsiTheme="minorEastAsia"/>
                <w:sz w:val="18"/>
              </w:rPr>
            </w:pPr>
            <w:r w:rsidRPr="00BF0D59">
              <w:rPr>
                <w:rFonts w:asciiTheme="minorEastAsia" w:eastAsiaTheme="minorEastAsia" w:hAnsiTheme="minorEastAsia"/>
                <w:sz w:val="18"/>
              </w:rPr>
              <w:t>57072105</w:t>
            </w:r>
          </w:p>
        </w:tc>
      </w:tr>
      <w:tr w:rsidR="00DE7AD9" w:rsidRPr="00BF0D59" w14:paraId="252063F0" w14:textId="77777777">
        <w:trPr>
          <w:trHeight w:val="329"/>
        </w:trPr>
        <w:tc>
          <w:tcPr>
            <w:tcW w:w="1413" w:type="dxa"/>
            <w:vMerge/>
            <w:tcBorders>
              <w:top w:val="nil"/>
            </w:tcBorders>
          </w:tcPr>
          <w:p w14:paraId="5DEA917F" w14:textId="77777777" w:rsidR="009C4A01" w:rsidRPr="00BF0D59" w:rsidRDefault="009C4A01">
            <w:pPr>
              <w:rPr>
                <w:rFonts w:asciiTheme="minorEastAsia" w:eastAsiaTheme="minorEastAsia" w:hAnsiTheme="minorEastAsia"/>
                <w:sz w:val="2"/>
                <w:szCs w:val="2"/>
              </w:rPr>
            </w:pPr>
          </w:p>
        </w:tc>
        <w:tc>
          <w:tcPr>
            <w:tcW w:w="1417" w:type="dxa"/>
          </w:tcPr>
          <w:p w14:paraId="0ADCA29C" w14:textId="77777777" w:rsidR="009C4A01" w:rsidRPr="00BF0D59" w:rsidRDefault="009B6A77">
            <w:pPr>
              <w:pStyle w:val="TableParagraph"/>
              <w:spacing w:before="49"/>
              <w:ind w:left="145" w:right="139"/>
              <w:jc w:val="center"/>
              <w:rPr>
                <w:rFonts w:asciiTheme="minorEastAsia" w:eastAsiaTheme="minorEastAsia" w:hAnsiTheme="minorEastAsia"/>
                <w:sz w:val="18"/>
              </w:rPr>
            </w:pPr>
            <w:r w:rsidRPr="00BF0D59">
              <w:rPr>
                <w:rFonts w:asciiTheme="minorEastAsia" w:eastAsiaTheme="minorEastAsia" w:hAnsiTheme="minorEastAsia"/>
                <w:sz w:val="18"/>
              </w:rPr>
              <w:t>变径</w:t>
            </w:r>
          </w:p>
        </w:tc>
        <w:tc>
          <w:tcPr>
            <w:tcW w:w="1113" w:type="dxa"/>
          </w:tcPr>
          <w:p w14:paraId="4D56FC9C" w14:textId="77777777" w:rsidR="009C4A01" w:rsidRPr="00BF0D59" w:rsidRDefault="009B6A77">
            <w:pPr>
              <w:pStyle w:val="TableParagraph"/>
              <w:spacing w:before="49"/>
              <w:ind w:right="183"/>
              <w:jc w:val="right"/>
              <w:rPr>
                <w:rFonts w:asciiTheme="minorEastAsia" w:eastAsiaTheme="minorEastAsia" w:hAnsiTheme="minorEastAsia"/>
                <w:sz w:val="18"/>
              </w:rPr>
            </w:pPr>
            <w:r w:rsidRPr="00BF0D59">
              <w:rPr>
                <w:rFonts w:asciiTheme="minorEastAsia" w:eastAsiaTheme="minorEastAsia" w:hAnsiTheme="minorEastAsia"/>
                <w:sz w:val="18"/>
              </w:rPr>
              <w:t>57052106</w:t>
            </w:r>
          </w:p>
        </w:tc>
        <w:tc>
          <w:tcPr>
            <w:tcW w:w="1439" w:type="dxa"/>
            <w:vMerge/>
            <w:tcBorders>
              <w:top w:val="nil"/>
            </w:tcBorders>
          </w:tcPr>
          <w:p w14:paraId="1D25C085" w14:textId="77777777" w:rsidR="009C4A01" w:rsidRPr="00BF0D59" w:rsidRDefault="009C4A01">
            <w:pPr>
              <w:rPr>
                <w:rFonts w:asciiTheme="minorEastAsia" w:eastAsiaTheme="minorEastAsia" w:hAnsiTheme="minorEastAsia"/>
                <w:sz w:val="2"/>
                <w:szCs w:val="2"/>
              </w:rPr>
            </w:pPr>
          </w:p>
        </w:tc>
        <w:tc>
          <w:tcPr>
            <w:tcW w:w="1701" w:type="dxa"/>
          </w:tcPr>
          <w:p w14:paraId="4C576B9B" w14:textId="77777777" w:rsidR="009C4A01" w:rsidRPr="00BF0D59" w:rsidRDefault="009B6A77">
            <w:pPr>
              <w:pStyle w:val="TableParagraph"/>
              <w:spacing w:before="49"/>
              <w:ind w:left="108" w:right="102"/>
              <w:jc w:val="center"/>
              <w:rPr>
                <w:rFonts w:asciiTheme="minorEastAsia" w:eastAsiaTheme="minorEastAsia" w:hAnsiTheme="minorEastAsia"/>
                <w:sz w:val="18"/>
              </w:rPr>
            </w:pPr>
            <w:r w:rsidRPr="00BF0D59">
              <w:rPr>
                <w:rFonts w:asciiTheme="minorEastAsia" w:eastAsiaTheme="minorEastAsia" w:hAnsiTheme="minorEastAsia"/>
                <w:sz w:val="18"/>
              </w:rPr>
              <w:t>变径</w:t>
            </w:r>
          </w:p>
        </w:tc>
        <w:tc>
          <w:tcPr>
            <w:tcW w:w="1276" w:type="dxa"/>
          </w:tcPr>
          <w:p w14:paraId="50C8097A" w14:textId="77777777" w:rsidR="009C4A01" w:rsidRPr="00BF0D59" w:rsidRDefault="009B6A77">
            <w:pPr>
              <w:pStyle w:val="TableParagraph"/>
              <w:spacing w:before="49"/>
              <w:ind w:left="257" w:right="246"/>
              <w:jc w:val="center"/>
              <w:rPr>
                <w:rFonts w:asciiTheme="minorEastAsia" w:eastAsiaTheme="minorEastAsia" w:hAnsiTheme="minorEastAsia"/>
                <w:sz w:val="18"/>
              </w:rPr>
            </w:pPr>
            <w:r w:rsidRPr="00BF0D59">
              <w:rPr>
                <w:rFonts w:asciiTheme="minorEastAsia" w:eastAsiaTheme="minorEastAsia" w:hAnsiTheme="minorEastAsia"/>
                <w:sz w:val="18"/>
              </w:rPr>
              <w:t>57072106</w:t>
            </w:r>
          </w:p>
        </w:tc>
      </w:tr>
      <w:tr w:rsidR="00DE7AD9" w:rsidRPr="00BF0D59" w14:paraId="6F4C3F13" w14:textId="77777777">
        <w:trPr>
          <w:trHeight w:val="328"/>
        </w:trPr>
        <w:tc>
          <w:tcPr>
            <w:tcW w:w="1413" w:type="dxa"/>
            <w:vMerge/>
            <w:tcBorders>
              <w:top w:val="nil"/>
            </w:tcBorders>
          </w:tcPr>
          <w:p w14:paraId="66A6C720" w14:textId="77777777" w:rsidR="009C4A01" w:rsidRPr="00BF0D59" w:rsidRDefault="009C4A01">
            <w:pPr>
              <w:rPr>
                <w:rFonts w:asciiTheme="minorEastAsia" w:eastAsiaTheme="minorEastAsia" w:hAnsiTheme="minorEastAsia"/>
                <w:sz w:val="2"/>
                <w:szCs w:val="2"/>
              </w:rPr>
            </w:pPr>
          </w:p>
        </w:tc>
        <w:tc>
          <w:tcPr>
            <w:tcW w:w="1417" w:type="dxa"/>
          </w:tcPr>
          <w:p w14:paraId="273207C5" w14:textId="77777777" w:rsidR="009C4A01" w:rsidRPr="00BF0D59" w:rsidRDefault="009B6A77">
            <w:pPr>
              <w:pStyle w:val="TableParagraph"/>
              <w:spacing w:before="51"/>
              <w:ind w:left="146" w:right="138"/>
              <w:jc w:val="center"/>
              <w:rPr>
                <w:rFonts w:asciiTheme="minorEastAsia" w:eastAsiaTheme="minorEastAsia" w:hAnsiTheme="minorEastAsia"/>
                <w:sz w:val="18"/>
              </w:rPr>
            </w:pPr>
            <w:r w:rsidRPr="00BF0D59">
              <w:rPr>
                <w:rFonts w:asciiTheme="minorEastAsia" w:eastAsiaTheme="minorEastAsia" w:hAnsiTheme="minorEastAsia"/>
                <w:sz w:val="18"/>
              </w:rPr>
              <w:t>预留口</w:t>
            </w:r>
          </w:p>
        </w:tc>
        <w:tc>
          <w:tcPr>
            <w:tcW w:w="1113" w:type="dxa"/>
          </w:tcPr>
          <w:p w14:paraId="4560CEAF" w14:textId="77777777" w:rsidR="009C4A01" w:rsidRPr="00BF0D59" w:rsidRDefault="009B6A77">
            <w:pPr>
              <w:pStyle w:val="TableParagraph"/>
              <w:spacing w:before="51"/>
              <w:ind w:right="183"/>
              <w:jc w:val="right"/>
              <w:rPr>
                <w:rFonts w:asciiTheme="minorEastAsia" w:eastAsiaTheme="minorEastAsia" w:hAnsiTheme="minorEastAsia"/>
                <w:sz w:val="18"/>
              </w:rPr>
            </w:pPr>
            <w:r w:rsidRPr="00BF0D59">
              <w:rPr>
                <w:rFonts w:asciiTheme="minorEastAsia" w:eastAsiaTheme="minorEastAsia" w:hAnsiTheme="minorEastAsia"/>
                <w:sz w:val="18"/>
              </w:rPr>
              <w:t>57052107</w:t>
            </w:r>
          </w:p>
        </w:tc>
        <w:tc>
          <w:tcPr>
            <w:tcW w:w="1439" w:type="dxa"/>
            <w:vMerge/>
            <w:tcBorders>
              <w:top w:val="nil"/>
            </w:tcBorders>
          </w:tcPr>
          <w:p w14:paraId="2DE5D94E" w14:textId="77777777" w:rsidR="009C4A01" w:rsidRPr="00BF0D59" w:rsidRDefault="009C4A01">
            <w:pPr>
              <w:rPr>
                <w:rFonts w:asciiTheme="minorEastAsia" w:eastAsiaTheme="minorEastAsia" w:hAnsiTheme="minorEastAsia"/>
                <w:sz w:val="2"/>
                <w:szCs w:val="2"/>
              </w:rPr>
            </w:pPr>
          </w:p>
        </w:tc>
        <w:tc>
          <w:tcPr>
            <w:tcW w:w="1701" w:type="dxa"/>
          </w:tcPr>
          <w:p w14:paraId="65CE54FC" w14:textId="77777777" w:rsidR="009C4A01" w:rsidRPr="00BF0D59" w:rsidRDefault="009B6A77">
            <w:pPr>
              <w:pStyle w:val="TableParagraph"/>
              <w:spacing w:before="51"/>
              <w:ind w:left="108" w:right="100"/>
              <w:jc w:val="center"/>
              <w:rPr>
                <w:rFonts w:asciiTheme="minorEastAsia" w:eastAsiaTheme="minorEastAsia" w:hAnsiTheme="minorEastAsia"/>
                <w:sz w:val="18"/>
              </w:rPr>
            </w:pPr>
            <w:r w:rsidRPr="00BF0D59">
              <w:rPr>
                <w:rFonts w:asciiTheme="minorEastAsia" w:eastAsiaTheme="minorEastAsia" w:hAnsiTheme="minorEastAsia"/>
                <w:sz w:val="18"/>
              </w:rPr>
              <w:t>预留口</w:t>
            </w:r>
          </w:p>
        </w:tc>
        <w:tc>
          <w:tcPr>
            <w:tcW w:w="1276" w:type="dxa"/>
          </w:tcPr>
          <w:p w14:paraId="379F249C" w14:textId="77777777" w:rsidR="009C4A01" w:rsidRPr="00BF0D59" w:rsidRDefault="009B6A77">
            <w:pPr>
              <w:pStyle w:val="TableParagraph"/>
              <w:spacing w:before="51"/>
              <w:ind w:left="257" w:right="246"/>
              <w:jc w:val="center"/>
              <w:rPr>
                <w:rFonts w:asciiTheme="minorEastAsia" w:eastAsiaTheme="minorEastAsia" w:hAnsiTheme="minorEastAsia"/>
                <w:sz w:val="18"/>
              </w:rPr>
            </w:pPr>
            <w:r w:rsidRPr="00BF0D59">
              <w:rPr>
                <w:rFonts w:asciiTheme="minorEastAsia" w:eastAsiaTheme="minorEastAsia" w:hAnsiTheme="minorEastAsia"/>
                <w:sz w:val="18"/>
              </w:rPr>
              <w:t>57072107</w:t>
            </w:r>
          </w:p>
        </w:tc>
      </w:tr>
      <w:tr w:rsidR="00DE7AD9" w:rsidRPr="00BF0D59" w14:paraId="63E88565" w14:textId="77777777">
        <w:trPr>
          <w:trHeight w:val="329"/>
        </w:trPr>
        <w:tc>
          <w:tcPr>
            <w:tcW w:w="1413" w:type="dxa"/>
            <w:vMerge/>
            <w:tcBorders>
              <w:top w:val="nil"/>
            </w:tcBorders>
          </w:tcPr>
          <w:p w14:paraId="5B1CA3E7" w14:textId="77777777" w:rsidR="009C4A01" w:rsidRPr="00BF0D59" w:rsidRDefault="009C4A01">
            <w:pPr>
              <w:rPr>
                <w:rFonts w:asciiTheme="minorEastAsia" w:eastAsiaTheme="minorEastAsia" w:hAnsiTheme="minorEastAsia"/>
                <w:sz w:val="2"/>
                <w:szCs w:val="2"/>
              </w:rPr>
            </w:pPr>
          </w:p>
        </w:tc>
        <w:tc>
          <w:tcPr>
            <w:tcW w:w="1417" w:type="dxa"/>
          </w:tcPr>
          <w:p w14:paraId="74C8B340" w14:textId="77777777" w:rsidR="009C4A01" w:rsidRPr="00BF0D59" w:rsidRDefault="009B6A77">
            <w:pPr>
              <w:pStyle w:val="TableParagraph"/>
              <w:spacing w:before="50"/>
              <w:ind w:left="146" w:right="138"/>
              <w:jc w:val="center"/>
              <w:rPr>
                <w:rFonts w:asciiTheme="minorEastAsia" w:eastAsiaTheme="minorEastAsia" w:hAnsiTheme="minorEastAsia"/>
                <w:sz w:val="18"/>
              </w:rPr>
            </w:pPr>
            <w:r w:rsidRPr="00BF0D59">
              <w:rPr>
                <w:rFonts w:asciiTheme="minorEastAsia" w:eastAsiaTheme="minorEastAsia" w:hAnsiTheme="minorEastAsia"/>
                <w:sz w:val="18"/>
              </w:rPr>
              <w:t>出地点</w:t>
            </w:r>
          </w:p>
        </w:tc>
        <w:tc>
          <w:tcPr>
            <w:tcW w:w="1113" w:type="dxa"/>
          </w:tcPr>
          <w:p w14:paraId="52919263" w14:textId="77777777" w:rsidR="009C4A01" w:rsidRPr="00BF0D59" w:rsidRDefault="009B6A77">
            <w:pPr>
              <w:pStyle w:val="TableParagraph"/>
              <w:spacing w:before="50"/>
              <w:ind w:right="183"/>
              <w:jc w:val="right"/>
              <w:rPr>
                <w:rFonts w:asciiTheme="minorEastAsia" w:eastAsiaTheme="minorEastAsia" w:hAnsiTheme="minorEastAsia"/>
                <w:sz w:val="18"/>
              </w:rPr>
            </w:pPr>
            <w:r w:rsidRPr="00BF0D59">
              <w:rPr>
                <w:rFonts w:asciiTheme="minorEastAsia" w:eastAsiaTheme="minorEastAsia" w:hAnsiTheme="minorEastAsia"/>
                <w:sz w:val="18"/>
              </w:rPr>
              <w:t>57052108</w:t>
            </w:r>
          </w:p>
        </w:tc>
        <w:tc>
          <w:tcPr>
            <w:tcW w:w="1439" w:type="dxa"/>
            <w:vMerge/>
            <w:tcBorders>
              <w:top w:val="nil"/>
            </w:tcBorders>
          </w:tcPr>
          <w:p w14:paraId="35A9CEC9" w14:textId="77777777" w:rsidR="009C4A01" w:rsidRPr="00BF0D59" w:rsidRDefault="009C4A01">
            <w:pPr>
              <w:rPr>
                <w:rFonts w:asciiTheme="minorEastAsia" w:eastAsiaTheme="minorEastAsia" w:hAnsiTheme="minorEastAsia"/>
                <w:sz w:val="2"/>
                <w:szCs w:val="2"/>
              </w:rPr>
            </w:pPr>
          </w:p>
        </w:tc>
        <w:tc>
          <w:tcPr>
            <w:tcW w:w="1701" w:type="dxa"/>
          </w:tcPr>
          <w:p w14:paraId="4E6EC14C" w14:textId="77777777" w:rsidR="009C4A01" w:rsidRPr="00BF0D59" w:rsidRDefault="009B6A77">
            <w:pPr>
              <w:pStyle w:val="TableParagraph"/>
              <w:spacing w:before="50"/>
              <w:ind w:left="108" w:right="100"/>
              <w:jc w:val="center"/>
              <w:rPr>
                <w:rFonts w:asciiTheme="minorEastAsia" w:eastAsiaTheme="minorEastAsia" w:hAnsiTheme="minorEastAsia"/>
                <w:sz w:val="18"/>
              </w:rPr>
            </w:pPr>
            <w:r w:rsidRPr="00BF0D59">
              <w:rPr>
                <w:rFonts w:asciiTheme="minorEastAsia" w:eastAsiaTheme="minorEastAsia" w:hAnsiTheme="minorEastAsia"/>
                <w:sz w:val="18"/>
              </w:rPr>
              <w:t>出地点</w:t>
            </w:r>
          </w:p>
        </w:tc>
        <w:tc>
          <w:tcPr>
            <w:tcW w:w="1276" w:type="dxa"/>
          </w:tcPr>
          <w:p w14:paraId="09FA5701" w14:textId="77777777" w:rsidR="009C4A01" w:rsidRPr="00BF0D59" w:rsidRDefault="009B6A77">
            <w:pPr>
              <w:pStyle w:val="TableParagraph"/>
              <w:spacing w:before="50"/>
              <w:ind w:left="257" w:right="246"/>
              <w:jc w:val="center"/>
              <w:rPr>
                <w:rFonts w:asciiTheme="minorEastAsia" w:eastAsiaTheme="minorEastAsia" w:hAnsiTheme="minorEastAsia"/>
                <w:sz w:val="18"/>
              </w:rPr>
            </w:pPr>
            <w:r w:rsidRPr="00BF0D59">
              <w:rPr>
                <w:rFonts w:asciiTheme="minorEastAsia" w:eastAsiaTheme="minorEastAsia" w:hAnsiTheme="minorEastAsia"/>
                <w:sz w:val="18"/>
              </w:rPr>
              <w:t>57072108</w:t>
            </w:r>
          </w:p>
        </w:tc>
      </w:tr>
      <w:tr w:rsidR="00DE7AD9" w:rsidRPr="00BF0D59" w14:paraId="7264B440" w14:textId="77777777">
        <w:trPr>
          <w:trHeight w:val="328"/>
        </w:trPr>
        <w:tc>
          <w:tcPr>
            <w:tcW w:w="1413" w:type="dxa"/>
            <w:vMerge/>
            <w:tcBorders>
              <w:top w:val="nil"/>
            </w:tcBorders>
          </w:tcPr>
          <w:p w14:paraId="6A527132" w14:textId="77777777" w:rsidR="009C4A01" w:rsidRPr="00BF0D59" w:rsidRDefault="009C4A01">
            <w:pPr>
              <w:rPr>
                <w:rFonts w:asciiTheme="minorEastAsia" w:eastAsiaTheme="minorEastAsia" w:hAnsiTheme="minorEastAsia"/>
                <w:sz w:val="2"/>
                <w:szCs w:val="2"/>
              </w:rPr>
            </w:pPr>
          </w:p>
        </w:tc>
        <w:tc>
          <w:tcPr>
            <w:tcW w:w="1417" w:type="dxa"/>
          </w:tcPr>
          <w:p w14:paraId="77CD6E84" w14:textId="77777777" w:rsidR="009C4A01" w:rsidRPr="00BF0D59" w:rsidRDefault="009B6A77">
            <w:pPr>
              <w:pStyle w:val="TableParagraph"/>
              <w:spacing w:before="50"/>
              <w:ind w:left="145" w:right="139"/>
              <w:jc w:val="center"/>
              <w:rPr>
                <w:rFonts w:asciiTheme="minorEastAsia" w:eastAsiaTheme="minorEastAsia" w:hAnsiTheme="minorEastAsia"/>
                <w:sz w:val="18"/>
              </w:rPr>
            </w:pPr>
            <w:r w:rsidRPr="00BF0D59">
              <w:rPr>
                <w:rFonts w:asciiTheme="minorEastAsia" w:eastAsiaTheme="minorEastAsia" w:hAnsiTheme="minorEastAsia"/>
                <w:sz w:val="18"/>
              </w:rPr>
              <w:t>管堵</w:t>
            </w:r>
          </w:p>
        </w:tc>
        <w:tc>
          <w:tcPr>
            <w:tcW w:w="1113" w:type="dxa"/>
          </w:tcPr>
          <w:p w14:paraId="1F15B89D" w14:textId="77777777" w:rsidR="009C4A01" w:rsidRPr="00BF0D59" w:rsidRDefault="009B6A77">
            <w:pPr>
              <w:pStyle w:val="TableParagraph"/>
              <w:spacing w:before="50"/>
              <w:ind w:right="183"/>
              <w:jc w:val="right"/>
              <w:rPr>
                <w:rFonts w:asciiTheme="minorEastAsia" w:eastAsiaTheme="minorEastAsia" w:hAnsiTheme="minorEastAsia"/>
                <w:sz w:val="18"/>
              </w:rPr>
            </w:pPr>
            <w:r w:rsidRPr="00BF0D59">
              <w:rPr>
                <w:rFonts w:asciiTheme="minorEastAsia" w:eastAsiaTheme="minorEastAsia" w:hAnsiTheme="minorEastAsia"/>
                <w:sz w:val="18"/>
              </w:rPr>
              <w:t>57052109</w:t>
            </w:r>
          </w:p>
        </w:tc>
        <w:tc>
          <w:tcPr>
            <w:tcW w:w="1439" w:type="dxa"/>
            <w:vMerge/>
            <w:tcBorders>
              <w:top w:val="nil"/>
            </w:tcBorders>
          </w:tcPr>
          <w:p w14:paraId="1F581FDA" w14:textId="77777777" w:rsidR="009C4A01" w:rsidRPr="00BF0D59" w:rsidRDefault="009C4A01">
            <w:pPr>
              <w:rPr>
                <w:rFonts w:asciiTheme="minorEastAsia" w:eastAsiaTheme="minorEastAsia" w:hAnsiTheme="minorEastAsia"/>
                <w:sz w:val="2"/>
                <w:szCs w:val="2"/>
              </w:rPr>
            </w:pPr>
          </w:p>
        </w:tc>
        <w:tc>
          <w:tcPr>
            <w:tcW w:w="1701" w:type="dxa"/>
          </w:tcPr>
          <w:p w14:paraId="12CAA63F" w14:textId="77777777" w:rsidR="009C4A01" w:rsidRPr="00BF0D59" w:rsidRDefault="009B6A77">
            <w:pPr>
              <w:pStyle w:val="TableParagraph"/>
              <w:spacing w:before="50"/>
              <w:ind w:left="108" w:right="102"/>
              <w:jc w:val="center"/>
              <w:rPr>
                <w:rFonts w:asciiTheme="minorEastAsia" w:eastAsiaTheme="minorEastAsia" w:hAnsiTheme="minorEastAsia"/>
                <w:sz w:val="18"/>
              </w:rPr>
            </w:pPr>
            <w:r w:rsidRPr="00BF0D59">
              <w:rPr>
                <w:rFonts w:asciiTheme="minorEastAsia" w:eastAsiaTheme="minorEastAsia" w:hAnsiTheme="minorEastAsia"/>
                <w:sz w:val="18"/>
              </w:rPr>
              <w:t>管堵</w:t>
            </w:r>
          </w:p>
        </w:tc>
        <w:tc>
          <w:tcPr>
            <w:tcW w:w="1276" w:type="dxa"/>
          </w:tcPr>
          <w:p w14:paraId="03586D45" w14:textId="77777777" w:rsidR="009C4A01" w:rsidRPr="00BF0D59" w:rsidRDefault="009B6A77">
            <w:pPr>
              <w:pStyle w:val="TableParagraph"/>
              <w:spacing w:before="50"/>
              <w:ind w:left="257" w:right="246"/>
              <w:jc w:val="center"/>
              <w:rPr>
                <w:rFonts w:asciiTheme="minorEastAsia" w:eastAsiaTheme="minorEastAsia" w:hAnsiTheme="minorEastAsia"/>
                <w:sz w:val="18"/>
              </w:rPr>
            </w:pPr>
            <w:r w:rsidRPr="00BF0D59">
              <w:rPr>
                <w:rFonts w:asciiTheme="minorEastAsia" w:eastAsiaTheme="minorEastAsia" w:hAnsiTheme="minorEastAsia"/>
                <w:sz w:val="18"/>
              </w:rPr>
              <w:t>57072109</w:t>
            </w:r>
          </w:p>
        </w:tc>
      </w:tr>
      <w:tr w:rsidR="00DE7AD9" w:rsidRPr="00BF0D59" w14:paraId="7E3D214E" w14:textId="77777777">
        <w:trPr>
          <w:trHeight w:val="329"/>
        </w:trPr>
        <w:tc>
          <w:tcPr>
            <w:tcW w:w="1413" w:type="dxa"/>
            <w:vMerge/>
            <w:tcBorders>
              <w:top w:val="nil"/>
            </w:tcBorders>
          </w:tcPr>
          <w:p w14:paraId="1C63E055" w14:textId="77777777" w:rsidR="009C4A01" w:rsidRPr="00BF0D59" w:rsidRDefault="009C4A01">
            <w:pPr>
              <w:rPr>
                <w:rFonts w:asciiTheme="minorEastAsia" w:eastAsiaTheme="minorEastAsia" w:hAnsiTheme="minorEastAsia"/>
                <w:sz w:val="2"/>
                <w:szCs w:val="2"/>
              </w:rPr>
            </w:pPr>
          </w:p>
        </w:tc>
        <w:tc>
          <w:tcPr>
            <w:tcW w:w="1417" w:type="dxa"/>
          </w:tcPr>
          <w:p w14:paraId="3EA1D1B4" w14:textId="77777777" w:rsidR="009C4A01" w:rsidRPr="00BF0D59" w:rsidRDefault="009B6A77">
            <w:pPr>
              <w:pStyle w:val="TableParagraph"/>
              <w:spacing w:before="49"/>
              <w:ind w:left="146" w:right="138"/>
              <w:jc w:val="center"/>
              <w:rPr>
                <w:rFonts w:asciiTheme="minorEastAsia" w:eastAsiaTheme="minorEastAsia" w:hAnsiTheme="minorEastAsia"/>
                <w:sz w:val="18"/>
              </w:rPr>
            </w:pPr>
            <w:r w:rsidRPr="00BF0D59">
              <w:rPr>
                <w:rFonts w:asciiTheme="minorEastAsia" w:eastAsiaTheme="minorEastAsia" w:hAnsiTheme="minorEastAsia"/>
                <w:sz w:val="18"/>
              </w:rPr>
              <w:t>非普查</w:t>
            </w:r>
          </w:p>
        </w:tc>
        <w:tc>
          <w:tcPr>
            <w:tcW w:w="1113" w:type="dxa"/>
          </w:tcPr>
          <w:p w14:paraId="60F6C267" w14:textId="77777777" w:rsidR="009C4A01" w:rsidRPr="00BF0D59" w:rsidRDefault="009B6A77">
            <w:pPr>
              <w:pStyle w:val="TableParagraph"/>
              <w:spacing w:before="49"/>
              <w:ind w:right="139"/>
              <w:jc w:val="right"/>
              <w:rPr>
                <w:rFonts w:asciiTheme="minorEastAsia" w:eastAsiaTheme="minorEastAsia" w:hAnsiTheme="minorEastAsia"/>
                <w:sz w:val="18"/>
              </w:rPr>
            </w:pPr>
            <w:r w:rsidRPr="00BF0D59">
              <w:rPr>
                <w:rFonts w:asciiTheme="minorEastAsia" w:eastAsiaTheme="minorEastAsia" w:hAnsiTheme="minorEastAsia"/>
                <w:sz w:val="18"/>
              </w:rPr>
              <w:t>570552110</w:t>
            </w:r>
          </w:p>
        </w:tc>
        <w:tc>
          <w:tcPr>
            <w:tcW w:w="1439" w:type="dxa"/>
            <w:vMerge/>
            <w:tcBorders>
              <w:top w:val="nil"/>
            </w:tcBorders>
          </w:tcPr>
          <w:p w14:paraId="758CC55A" w14:textId="77777777" w:rsidR="009C4A01" w:rsidRPr="00BF0D59" w:rsidRDefault="009C4A01">
            <w:pPr>
              <w:rPr>
                <w:rFonts w:asciiTheme="minorEastAsia" w:eastAsiaTheme="minorEastAsia" w:hAnsiTheme="minorEastAsia"/>
                <w:sz w:val="2"/>
                <w:szCs w:val="2"/>
              </w:rPr>
            </w:pPr>
          </w:p>
        </w:tc>
        <w:tc>
          <w:tcPr>
            <w:tcW w:w="1701" w:type="dxa"/>
          </w:tcPr>
          <w:p w14:paraId="347C0907" w14:textId="77777777" w:rsidR="009C4A01" w:rsidRPr="00BF0D59" w:rsidRDefault="009B6A77">
            <w:pPr>
              <w:pStyle w:val="TableParagraph"/>
              <w:spacing w:before="49"/>
              <w:ind w:left="108" w:right="100"/>
              <w:jc w:val="center"/>
              <w:rPr>
                <w:rFonts w:asciiTheme="minorEastAsia" w:eastAsiaTheme="minorEastAsia" w:hAnsiTheme="minorEastAsia"/>
                <w:sz w:val="18"/>
              </w:rPr>
            </w:pPr>
            <w:r w:rsidRPr="00BF0D59">
              <w:rPr>
                <w:rFonts w:asciiTheme="minorEastAsia" w:eastAsiaTheme="minorEastAsia" w:hAnsiTheme="minorEastAsia"/>
                <w:sz w:val="18"/>
              </w:rPr>
              <w:t>非普查</w:t>
            </w:r>
          </w:p>
        </w:tc>
        <w:tc>
          <w:tcPr>
            <w:tcW w:w="1276" w:type="dxa"/>
          </w:tcPr>
          <w:p w14:paraId="15732AC9" w14:textId="77777777" w:rsidR="009C4A01" w:rsidRPr="00BF0D59" w:rsidRDefault="009B6A77">
            <w:pPr>
              <w:pStyle w:val="TableParagraph"/>
              <w:spacing w:before="49"/>
              <w:ind w:left="257" w:right="246"/>
              <w:jc w:val="center"/>
              <w:rPr>
                <w:rFonts w:asciiTheme="minorEastAsia" w:eastAsiaTheme="minorEastAsia" w:hAnsiTheme="minorEastAsia"/>
                <w:sz w:val="18"/>
              </w:rPr>
            </w:pPr>
            <w:r w:rsidRPr="00BF0D59">
              <w:rPr>
                <w:rFonts w:asciiTheme="minorEastAsia" w:eastAsiaTheme="minorEastAsia" w:hAnsiTheme="minorEastAsia"/>
                <w:sz w:val="18"/>
              </w:rPr>
              <w:t>57072110</w:t>
            </w:r>
          </w:p>
        </w:tc>
      </w:tr>
      <w:tr w:rsidR="00DE7AD9" w:rsidRPr="00BF0D59" w14:paraId="10A4D196" w14:textId="77777777">
        <w:trPr>
          <w:trHeight w:val="329"/>
        </w:trPr>
        <w:tc>
          <w:tcPr>
            <w:tcW w:w="1413" w:type="dxa"/>
            <w:vMerge/>
            <w:tcBorders>
              <w:top w:val="nil"/>
            </w:tcBorders>
          </w:tcPr>
          <w:p w14:paraId="0A33A7B3" w14:textId="77777777" w:rsidR="009C4A01" w:rsidRPr="00BF0D59" w:rsidRDefault="009C4A01">
            <w:pPr>
              <w:rPr>
                <w:rFonts w:asciiTheme="minorEastAsia" w:eastAsiaTheme="minorEastAsia" w:hAnsiTheme="minorEastAsia"/>
                <w:sz w:val="2"/>
                <w:szCs w:val="2"/>
              </w:rPr>
            </w:pPr>
          </w:p>
        </w:tc>
        <w:tc>
          <w:tcPr>
            <w:tcW w:w="1417" w:type="dxa"/>
          </w:tcPr>
          <w:p w14:paraId="7AB522F7" w14:textId="77777777" w:rsidR="009C4A01" w:rsidRPr="00BF0D59" w:rsidRDefault="009B6A77">
            <w:pPr>
              <w:pStyle w:val="TableParagraph"/>
              <w:spacing w:before="51"/>
              <w:ind w:left="146" w:right="138"/>
              <w:jc w:val="center"/>
              <w:rPr>
                <w:rFonts w:asciiTheme="minorEastAsia" w:eastAsiaTheme="minorEastAsia" w:hAnsiTheme="minorEastAsia"/>
                <w:sz w:val="18"/>
              </w:rPr>
            </w:pPr>
            <w:r w:rsidRPr="00BF0D59">
              <w:rPr>
                <w:rFonts w:asciiTheme="minorEastAsia" w:eastAsiaTheme="minorEastAsia" w:hAnsiTheme="minorEastAsia"/>
                <w:sz w:val="18"/>
              </w:rPr>
              <w:t>检修井</w:t>
            </w:r>
          </w:p>
        </w:tc>
        <w:tc>
          <w:tcPr>
            <w:tcW w:w="1113" w:type="dxa"/>
          </w:tcPr>
          <w:p w14:paraId="120B4CA1" w14:textId="77777777" w:rsidR="009C4A01" w:rsidRPr="00BF0D59" w:rsidRDefault="009B6A77">
            <w:pPr>
              <w:pStyle w:val="TableParagraph"/>
              <w:spacing w:before="51"/>
              <w:ind w:right="183"/>
              <w:jc w:val="right"/>
              <w:rPr>
                <w:rFonts w:asciiTheme="minorEastAsia" w:eastAsiaTheme="minorEastAsia" w:hAnsiTheme="minorEastAsia"/>
                <w:sz w:val="18"/>
              </w:rPr>
            </w:pPr>
            <w:r w:rsidRPr="00BF0D59">
              <w:rPr>
                <w:rFonts w:asciiTheme="minorEastAsia" w:eastAsiaTheme="minorEastAsia" w:hAnsiTheme="minorEastAsia"/>
                <w:sz w:val="18"/>
              </w:rPr>
              <w:t>57052201</w:t>
            </w:r>
          </w:p>
        </w:tc>
        <w:tc>
          <w:tcPr>
            <w:tcW w:w="1439" w:type="dxa"/>
            <w:vMerge/>
            <w:tcBorders>
              <w:top w:val="nil"/>
            </w:tcBorders>
          </w:tcPr>
          <w:p w14:paraId="5687695F" w14:textId="77777777" w:rsidR="009C4A01" w:rsidRPr="00BF0D59" w:rsidRDefault="009C4A01">
            <w:pPr>
              <w:rPr>
                <w:rFonts w:asciiTheme="minorEastAsia" w:eastAsiaTheme="minorEastAsia" w:hAnsiTheme="minorEastAsia"/>
                <w:sz w:val="2"/>
                <w:szCs w:val="2"/>
              </w:rPr>
            </w:pPr>
          </w:p>
        </w:tc>
        <w:tc>
          <w:tcPr>
            <w:tcW w:w="1701" w:type="dxa"/>
          </w:tcPr>
          <w:p w14:paraId="23E233C9" w14:textId="77777777" w:rsidR="009C4A01" w:rsidRPr="00BF0D59" w:rsidRDefault="009B6A77">
            <w:pPr>
              <w:pStyle w:val="TableParagraph"/>
              <w:spacing w:before="51"/>
              <w:ind w:left="108" w:right="100"/>
              <w:jc w:val="center"/>
              <w:rPr>
                <w:rFonts w:asciiTheme="minorEastAsia" w:eastAsiaTheme="minorEastAsia" w:hAnsiTheme="minorEastAsia"/>
                <w:sz w:val="18"/>
              </w:rPr>
            </w:pPr>
            <w:r w:rsidRPr="00BF0D59">
              <w:rPr>
                <w:rFonts w:asciiTheme="minorEastAsia" w:eastAsiaTheme="minorEastAsia" w:hAnsiTheme="minorEastAsia"/>
                <w:sz w:val="18"/>
              </w:rPr>
              <w:t>检修井</w:t>
            </w:r>
          </w:p>
        </w:tc>
        <w:tc>
          <w:tcPr>
            <w:tcW w:w="1276" w:type="dxa"/>
          </w:tcPr>
          <w:p w14:paraId="37E96A6E" w14:textId="77777777" w:rsidR="009C4A01" w:rsidRPr="00BF0D59" w:rsidRDefault="009B6A77">
            <w:pPr>
              <w:pStyle w:val="TableParagraph"/>
              <w:spacing w:before="51"/>
              <w:ind w:left="257" w:right="246"/>
              <w:jc w:val="center"/>
              <w:rPr>
                <w:rFonts w:asciiTheme="minorEastAsia" w:eastAsiaTheme="minorEastAsia" w:hAnsiTheme="minorEastAsia"/>
                <w:sz w:val="18"/>
              </w:rPr>
            </w:pPr>
            <w:r w:rsidRPr="00BF0D59">
              <w:rPr>
                <w:rFonts w:asciiTheme="minorEastAsia" w:eastAsiaTheme="minorEastAsia" w:hAnsiTheme="minorEastAsia"/>
                <w:sz w:val="18"/>
              </w:rPr>
              <w:t>57072201</w:t>
            </w:r>
          </w:p>
        </w:tc>
      </w:tr>
      <w:tr w:rsidR="00DE7AD9" w:rsidRPr="00BF0D59" w14:paraId="7B7BF379" w14:textId="77777777">
        <w:trPr>
          <w:trHeight w:val="329"/>
        </w:trPr>
        <w:tc>
          <w:tcPr>
            <w:tcW w:w="1413" w:type="dxa"/>
            <w:vMerge/>
            <w:tcBorders>
              <w:top w:val="nil"/>
            </w:tcBorders>
          </w:tcPr>
          <w:p w14:paraId="1E090FE2" w14:textId="77777777" w:rsidR="009C4A01" w:rsidRPr="00BF0D59" w:rsidRDefault="009C4A01">
            <w:pPr>
              <w:rPr>
                <w:rFonts w:asciiTheme="minorEastAsia" w:eastAsiaTheme="minorEastAsia" w:hAnsiTheme="minorEastAsia"/>
                <w:sz w:val="2"/>
                <w:szCs w:val="2"/>
              </w:rPr>
            </w:pPr>
          </w:p>
        </w:tc>
        <w:tc>
          <w:tcPr>
            <w:tcW w:w="1417" w:type="dxa"/>
          </w:tcPr>
          <w:p w14:paraId="5CB300E8" w14:textId="77777777" w:rsidR="009C4A01" w:rsidRPr="00BF0D59" w:rsidRDefault="009B6A77">
            <w:pPr>
              <w:pStyle w:val="TableParagraph"/>
              <w:spacing w:before="50"/>
              <w:ind w:left="146" w:right="138"/>
              <w:jc w:val="center"/>
              <w:rPr>
                <w:rFonts w:asciiTheme="minorEastAsia" w:eastAsiaTheme="minorEastAsia" w:hAnsiTheme="minorEastAsia"/>
                <w:sz w:val="18"/>
              </w:rPr>
            </w:pPr>
            <w:r w:rsidRPr="00BF0D59">
              <w:rPr>
                <w:rFonts w:asciiTheme="minorEastAsia" w:eastAsiaTheme="minorEastAsia" w:hAnsiTheme="minorEastAsia"/>
                <w:sz w:val="18"/>
              </w:rPr>
              <w:t>阀门井</w:t>
            </w:r>
          </w:p>
        </w:tc>
        <w:tc>
          <w:tcPr>
            <w:tcW w:w="1113" w:type="dxa"/>
          </w:tcPr>
          <w:p w14:paraId="5A3699C6" w14:textId="77777777" w:rsidR="009C4A01" w:rsidRPr="00BF0D59" w:rsidRDefault="009B6A77">
            <w:pPr>
              <w:pStyle w:val="TableParagraph"/>
              <w:spacing w:before="50"/>
              <w:ind w:right="183"/>
              <w:jc w:val="right"/>
              <w:rPr>
                <w:rFonts w:asciiTheme="minorEastAsia" w:eastAsiaTheme="minorEastAsia" w:hAnsiTheme="minorEastAsia"/>
                <w:sz w:val="18"/>
              </w:rPr>
            </w:pPr>
            <w:r w:rsidRPr="00BF0D59">
              <w:rPr>
                <w:rFonts w:asciiTheme="minorEastAsia" w:eastAsiaTheme="minorEastAsia" w:hAnsiTheme="minorEastAsia"/>
                <w:sz w:val="18"/>
              </w:rPr>
              <w:t>57052202</w:t>
            </w:r>
          </w:p>
        </w:tc>
        <w:tc>
          <w:tcPr>
            <w:tcW w:w="1439" w:type="dxa"/>
            <w:vMerge/>
            <w:tcBorders>
              <w:top w:val="nil"/>
            </w:tcBorders>
          </w:tcPr>
          <w:p w14:paraId="7BB6246E" w14:textId="77777777" w:rsidR="009C4A01" w:rsidRPr="00BF0D59" w:rsidRDefault="009C4A01">
            <w:pPr>
              <w:rPr>
                <w:rFonts w:asciiTheme="minorEastAsia" w:eastAsiaTheme="minorEastAsia" w:hAnsiTheme="minorEastAsia"/>
                <w:sz w:val="2"/>
                <w:szCs w:val="2"/>
              </w:rPr>
            </w:pPr>
          </w:p>
        </w:tc>
        <w:tc>
          <w:tcPr>
            <w:tcW w:w="1701" w:type="dxa"/>
          </w:tcPr>
          <w:p w14:paraId="15A0988F" w14:textId="77777777" w:rsidR="009C4A01" w:rsidRPr="00BF0D59" w:rsidRDefault="009B6A77">
            <w:pPr>
              <w:pStyle w:val="TableParagraph"/>
              <w:spacing w:before="50"/>
              <w:ind w:left="108" w:right="100"/>
              <w:jc w:val="center"/>
              <w:rPr>
                <w:rFonts w:asciiTheme="minorEastAsia" w:eastAsiaTheme="minorEastAsia" w:hAnsiTheme="minorEastAsia"/>
                <w:sz w:val="18"/>
              </w:rPr>
            </w:pPr>
            <w:r w:rsidRPr="00BF0D59">
              <w:rPr>
                <w:rFonts w:asciiTheme="minorEastAsia" w:eastAsiaTheme="minorEastAsia" w:hAnsiTheme="minorEastAsia"/>
                <w:sz w:val="18"/>
              </w:rPr>
              <w:t>阀门井</w:t>
            </w:r>
          </w:p>
        </w:tc>
        <w:tc>
          <w:tcPr>
            <w:tcW w:w="1276" w:type="dxa"/>
          </w:tcPr>
          <w:p w14:paraId="4D095E85" w14:textId="77777777" w:rsidR="009C4A01" w:rsidRPr="00BF0D59" w:rsidRDefault="009B6A77">
            <w:pPr>
              <w:pStyle w:val="TableParagraph"/>
              <w:spacing w:before="50"/>
              <w:ind w:left="257" w:right="246"/>
              <w:jc w:val="center"/>
              <w:rPr>
                <w:rFonts w:asciiTheme="minorEastAsia" w:eastAsiaTheme="minorEastAsia" w:hAnsiTheme="minorEastAsia"/>
                <w:sz w:val="18"/>
              </w:rPr>
            </w:pPr>
            <w:r w:rsidRPr="00BF0D59">
              <w:rPr>
                <w:rFonts w:asciiTheme="minorEastAsia" w:eastAsiaTheme="minorEastAsia" w:hAnsiTheme="minorEastAsia"/>
                <w:sz w:val="18"/>
              </w:rPr>
              <w:t>57072202</w:t>
            </w:r>
          </w:p>
        </w:tc>
      </w:tr>
      <w:tr w:rsidR="00DE7AD9" w:rsidRPr="00BF0D59" w14:paraId="4F584722" w14:textId="77777777">
        <w:trPr>
          <w:trHeight w:val="328"/>
        </w:trPr>
        <w:tc>
          <w:tcPr>
            <w:tcW w:w="1413" w:type="dxa"/>
            <w:vMerge/>
            <w:tcBorders>
              <w:top w:val="nil"/>
            </w:tcBorders>
          </w:tcPr>
          <w:p w14:paraId="5D385D05" w14:textId="77777777" w:rsidR="009C4A01" w:rsidRPr="00BF0D59" w:rsidRDefault="009C4A01">
            <w:pPr>
              <w:rPr>
                <w:rFonts w:asciiTheme="minorEastAsia" w:eastAsiaTheme="minorEastAsia" w:hAnsiTheme="minorEastAsia"/>
                <w:sz w:val="2"/>
                <w:szCs w:val="2"/>
              </w:rPr>
            </w:pPr>
          </w:p>
        </w:tc>
        <w:tc>
          <w:tcPr>
            <w:tcW w:w="1417" w:type="dxa"/>
          </w:tcPr>
          <w:p w14:paraId="56557097" w14:textId="77777777" w:rsidR="009C4A01" w:rsidRPr="00BF0D59" w:rsidRDefault="009B6A77">
            <w:pPr>
              <w:pStyle w:val="TableParagraph"/>
              <w:spacing w:before="50"/>
              <w:ind w:left="145" w:right="139"/>
              <w:jc w:val="center"/>
              <w:rPr>
                <w:rFonts w:asciiTheme="minorEastAsia" w:eastAsiaTheme="minorEastAsia" w:hAnsiTheme="minorEastAsia"/>
                <w:sz w:val="18"/>
              </w:rPr>
            </w:pPr>
            <w:r w:rsidRPr="00BF0D59">
              <w:rPr>
                <w:rFonts w:asciiTheme="minorEastAsia" w:eastAsiaTheme="minorEastAsia" w:hAnsiTheme="minorEastAsia"/>
                <w:sz w:val="18"/>
              </w:rPr>
              <w:t>阀门</w:t>
            </w:r>
          </w:p>
        </w:tc>
        <w:tc>
          <w:tcPr>
            <w:tcW w:w="1113" w:type="dxa"/>
          </w:tcPr>
          <w:p w14:paraId="26CD40A6" w14:textId="77777777" w:rsidR="009C4A01" w:rsidRPr="00BF0D59" w:rsidRDefault="009B6A77">
            <w:pPr>
              <w:pStyle w:val="TableParagraph"/>
              <w:spacing w:before="50"/>
              <w:ind w:right="183"/>
              <w:jc w:val="right"/>
              <w:rPr>
                <w:rFonts w:asciiTheme="minorEastAsia" w:eastAsiaTheme="minorEastAsia" w:hAnsiTheme="minorEastAsia"/>
                <w:sz w:val="18"/>
              </w:rPr>
            </w:pPr>
            <w:r w:rsidRPr="00BF0D59">
              <w:rPr>
                <w:rFonts w:asciiTheme="minorEastAsia" w:eastAsiaTheme="minorEastAsia" w:hAnsiTheme="minorEastAsia"/>
                <w:sz w:val="18"/>
              </w:rPr>
              <w:t>57052203</w:t>
            </w:r>
          </w:p>
        </w:tc>
        <w:tc>
          <w:tcPr>
            <w:tcW w:w="1439" w:type="dxa"/>
            <w:vMerge/>
            <w:tcBorders>
              <w:top w:val="nil"/>
            </w:tcBorders>
          </w:tcPr>
          <w:p w14:paraId="2B35FA72" w14:textId="77777777" w:rsidR="009C4A01" w:rsidRPr="00BF0D59" w:rsidRDefault="009C4A01">
            <w:pPr>
              <w:rPr>
                <w:rFonts w:asciiTheme="minorEastAsia" w:eastAsiaTheme="minorEastAsia" w:hAnsiTheme="minorEastAsia"/>
                <w:sz w:val="2"/>
                <w:szCs w:val="2"/>
              </w:rPr>
            </w:pPr>
          </w:p>
        </w:tc>
        <w:tc>
          <w:tcPr>
            <w:tcW w:w="1701" w:type="dxa"/>
          </w:tcPr>
          <w:p w14:paraId="50D5AE98" w14:textId="77777777" w:rsidR="009C4A01" w:rsidRPr="00BF0D59" w:rsidRDefault="009B6A77">
            <w:pPr>
              <w:pStyle w:val="TableParagraph"/>
              <w:spacing w:before="50"/>
              <w:ind w:left="108" w:right="102"/>
              <w:jc w:val="center"/>
              <w:rPr>
                <w:rFonts w:asciiTheme="minorEastAsia" w:eastAsiaTheme="minorEastAsia" w:hAnsiTheme="minorEastAsia"/>
                <w:sz w:val="18"/>
              </w:rPr>
            </w:pPr>
            <w:r w:rsidRPr="00BF0D59">
              <w:rPr>
                <w:rFonts w:asciiTheme="minorEastAsia" w:eastAsiaTheme="minorEastAsia" w:hAnsiTheme="minorEastAsia"/>
                <w:sz w:val="18"/>
              </w:rPr>
              <w:t>阀门</w:t>
            </w:r>
          </w:p>
        </w:tc>
        <w:tc>
          <w:tcPr>
            <w:tcW w:w="1276" w:type="dxa"/>
          </w:tcPr>
          <w:p w14:paraId="3097EC7D" w14:textId="77777777" w:rsidR="009C4A01" w:rsidRPr="00BF0D59" w:rsidRDefault="009B6A77">
            <w:pPr>
              <w:pStyle w:val="TableParagraph"/>
              <w:spacing w:before="50"/>
              <w:ind w:left="257" w:right="246"/>
              <w:jc w:val="center"/>
              <w:rPr>
                <w:rFonts w:asciiTheme="minorEastAsia" w:eastAsiaTheme="minorEastAsia" w:hAnsiTheme="minorEastAsia"/>
                <w:sz w:val="18"/>
              </w:rPr>
            </w:pPr>
            <w:r w:rsidRPr="00BF0D59">
              <w:rPr>
                <w:rFonts w:asciiTheme="minorEastAsia" w:eastAsiaTheme="minorEastAsia" w:hAnsiTheme="minorEastAsia"/>
                <w:sz w:val="18"/>
              </w:rPr>
              <w:t>57072203</w:t>
            </w:r>
          </w:p>
        </w:tc>
      </w:tr>
      <w:tr w:rsidR="00DE7AD9" w:rsidRPr="00BF0D59" w14:paraId="67FD672F" w14:textId="77777777">
        <w:trPr>
          <w:trHeight w:val="328"/>
        </w:trPr>
        <w:tc>
          <w:tcPr>
            <w:tcW w:w="1413" w:type="dxa"/>
            <w:vMerge/>
            <w:tcBorders>
              <w:top w:val="nil"/>
            </w:tcBorders>
          </w:tcPr>
          <w:p w14:paraId="08ADC762" w14:textId="77777777" w:rsidR="009C4A01" w:rsidRPr="00BF0D59" w:rsidRDefault="009C4A01">
            <w:pPr>
              <w:rPr>
                <w:rFonts w:asciiTheme="minorEastAsia" w:eastAsiaTheme="minorEastAsia" w:hAnsiTheme="minorEastAsia"/>
                <w:sz w:val="2"/>
                <w:szCs w:val="2"/>
              </w:rPr>
            </w:pPr>
          </w:p>
        </w:tc>
        <w:tc>
          <w:tcPr>
            <w:tcW w:w="1417" w:type="dxa"/>
          </w:tcPr>
          <w:p w14:paraId="0DC6C0E3" w14:textId="77777777" w:rsidR="009C4A01" w:rsidRPr="00BF0D59" w:rsidRDefault="009B6A77">
            <w:pPr>
              <w:pStyle w:val="TableParagraph"/>
              <w:spacing w:before="49"/>
              <w:ind w:left="146" w:right="138"/>
              <w:jc w:val="center"/>
              <w:rPr>
                <w:rFonts w:asciiTheme="minorEastAsia" w:eastAsiaTheme="minorEastAsia" w:hAnsiTheme="minorEastAsia"/>
                <w:sz w:val="18"/>
              </w:rPr>
            </w:pPr>
            <w:r w:rsidRPr="00BF0D59">
              <w:rPr>
                <w:rFonts w:asciiTheme="minorEastAsia" w:eastAsiaTheme="minorEastAsia" w:hAnsiTheme="minorEastAsia"/>
                <w:sz w:val="18"/>
              </w:rPr>
              <w:t>流量计</w:t>
            </w:r>
          </w:p>
        </w:tc>
        <w:tc>
          <w:tcPr>
            <w:tcW w:w="1113" w:type="dxa"/>
          </w:tcPr>
          <w:p w14:paraId="1CE2867B" w14:textId="77777777" w:rsidR="009C4A01" w:rsidRPr="00BF0D59" w:rsidRDefault="009B6A77">
            <w:pPr>
              <w:pStyle w:val="TableParagraph"/>
              <w:spacing w:before="49"/>
              <w:ind w:right="183"/>
              <w:jc w:val="right"/>
              <w:rPr>
                <w:rFonts w:asciiTheme="minorEastAsia" w:eastAsiaTheme="minorEastAsia" w:hAnsiTheme="minorEastAsia"/>
                <w:sz w:val="18"/>
              </w:rPr>
            </w:pPr>
            <w:r w:rsidRPr="00BF0D59">
              <w:rPr>
                <w:rFonts w:asciiTheme="minorEastAsia" w:eastAsiaTheme="minorEastAsia" w:hAnsiTheme="minorEastAsia"/>
                <w:sz w:val="18"/>
              </w:rPr>
              <w:t>57052204</w:t>
            </w:r>
          </w:p>
        </w:tc>
        <w:tc>
          <w:tcPr>
            <w:tcW w:w="1439" w:type="dxa"/>
            <w:vMerge/>
            <w:tcBorders>
              <w:top w:val="nil"/>
            </w:tcBorders>
          </w:tcPr>
          <w:p w14:paraId="394DD122" w14:textId="77777777" w:rsidR="009C4A01" w:rsidRPr="00BF0D59" w:rsidRDefault="009C4A01">
            <w:pPr>
              <w:rPr>
                <w:rFonts w:asciiTheme="minorEastAsia" w:eastAsiaTheme="minorEastAsia" w:hAnsiTheme="minorEastAsia"/>
                <w:sz w:val="2"/>
                <w:szCs w:val="2"/>
              </w:rPr>
            </w:pPr>
          </w:p>
        </w:tc>
        <w:tc>
          <w:tcPr>
            <w:tcW w:w="1701" w:type="dxa"/>
          </w:tcPr>
          <w:p w14:paraId="795CE4E2" w14:textId="77777777" w:rsidR="009C4A01" w:rsidRPr="00BF0D59" w:rsidRDefault="009B6A77">
            <w:pPr>
              <w:pStyle w:val="TableParagraph"/>
              <w:spacing w:before="49"/>
              <w:ind w:left="108" w:right="100"/>
              <w:jc w:val="center"/>
              <w:rPr>
                <w:rFonts w:asciiTheme="minorEastAsia" w:eastAsiaTheme="minorEastAsia" w:hAnsiTheme="minorEastAsia"/>
                <w:sz w:val="18"/>
              </w:rPr>
            </w:pPr>
            <w:r w:rsidRPr="00BF0D59">
              <w:rPr>
                <w:rFonts w:asciiTheme="minorEastAsia" w:eastAsiaTheme="minorEastAsia" w:hAnsiTheme="minorEastAsia"/>
                <w:sz w:val="18"/>
              </w:rPr>
              <w:t>流量计</w:t>
            </w:r>
          </w:p>
        </w:tc>
        <w:tc>
          <w:tcPr>
            <w:tcW w:w="1276" w:type="dxa"/>
          </w:tcPr>
          <w:p w14:paraId="7BC5A2A4" w14:textId="77777777" w:rsidR="009C4A01" w:rsidRPr="00BF0D59" w:rsidRDefault="009B6A77">
            <w:pPr>
              <w:pStyle w:val="TableParagraph"/>
              <w:spacing w:before="49"/>
              <w:ind w:left="257" w:right="246"/>
              <w:jc w:val="center"/>
              <w:rPr>
                <w:rFonts w:asciiTheme="minorEastAsia" w:eastAsiaTheme="minorEastAsia" w:hAnsiTheme="minorEastAsia"/>
                <w:sz w:val="18"/>
              </w:rPr>
            </w:pPr>
            <w:r w:rsidRPr="00BF0D59">
              <w:rPr>
                <w:rFonts w:asciiTheme="minorEastAsia" w:eastAsiaTheme="minorEastAsia" w:hAnsiTheme="minorEastAsia"/>
                <w:sz w:val="18"/>
              </w:rPr>
              <w:t>57072204</w:t>
            </w:r>
          </w:p>
        </w:tc>
      </w:tr>
      <w:tr w:rsidR="00DE7AD9" w:rsidRPr="00BF0D59" w14:paraId="40DA34AD" w14:textId="77777777">
        <w:trPr>
          <w:trHeight w:val="329"/>
        </w:trPr>
        <w:tc>
          <w:tcPr>
            <w:tcW w:w="1413" w:type="dxa"/>
            <w:vMerge/>
            <w:tcBorders>
              <w:top w:val="nil"/>
            </w:tcBorders>
          </w:tcPr>
          <w:p w14:paraId="7F6C6EC8" w14:textId="77777777" w:rsidR="009C4A01" w:rsidRPr="00BF0D59" w:rsidRDefault="009C4A01">
            <w:pPr>
              <w:rPr>
                <w:rFonts w:asciiTheme="minorEastAsia" w:eastAsiaTheme="minorEastAsia" w:hAnsiTheme="minorEastAsia"/>
                <w:sz w:val="2"/>
                <w:szCs w:val="2"/>
              </w:rPr>
            </w:pPr>
          </w:p>
        </w:tc>
        <w:tc>
          <w:tcPr>
            <w:tcW w:w="1417" w:type="dxa"/>
          </w:tcPr>
          <w:p w14:paraId="7DE2E065" w14:textId="77777777" w:rsidR="009C4A01" w:rsidRPr="00BF0D59" w:rsidRDefault="009B6A77">
            <w:pPr>
              <w:pStyle w:val="TableParagraph"/>
              <w:spacing w:before="51"/>
              <w:ind w:left="146" w:right="138"/>
              <w:jc w:val="center"/>
              <w:rPr>
                <w:rFonts w:asciiTheme="minorEastAsia" w:eastAsiaTheme="minorEastAsia" w:hAnsiTheme="minorEastAsia"/>
                <w:sz w:val="18"/>
              </w:rPr>
            </w:pPr>
            <w:r w:rsidRPr="00BF0D59">
              <w:rPr>
                <w:rFonts w:asciiTheme="minorEastAsia" w:eastAsiaTheme="minorEastAsia" w:hAnsiTheme="minorEastAsia"/>
                <w:sz w:val="18"/>
              </w:rPr>
              <w:t>补偿器</w:t>
            </w:r>
          </w:p>
        </w:tc>
        <w:tc>
          <w:tcPr>
            <w:tcW w:w="1113" w:type="dxa"/>
          </w:tcPr>
          <w:p w14:paraId="03C778B5" w14:textId="77777777" w:rsidR="009C4A01" w:rsidRPr="00BF0D59" w:rsidRDefault="009B6A77">
            <w:pPr>
              <w:pStyle w:val="TableParagraph"/>
              <w:spacing w:before="51"/>
              <w:ind w:right="183"/>
              <w:jc w:val="right"/>
              <w:rPr>
                <w:rFonts w:asciiTheme="minorEastAsia" w:eastAsiaTheme="minorEastAsia" w:hAnsiTheme="minorEastAsia"/>
                <w:sz w:val="18"/>
              </w:rPr>
            </w:pPr>
            <w:r w:rsidRPr="00BF0D59">
              <w:rPr>
                <w:rFonts w:asciiTheme="minorEastAsia" w:eastAsiaTheme="minorEastAsia" w:hAnsiTheme="minorEastAsia"/>
                <w:sz w:val="18"/>
              </w:rPr>
              <w:t>57052205</w:t>
            </w:r>
          </w:p>
        </w:tc>
        <w:tc>
          <w:tcPr>
            <w:tcW w:w="1439" w:type="dxa"/>
            <w:vMerge/>
            <w:tcBorders>
              <w:top w:val="nil"/>
            </w:tcBorders>
          </w:tcPr>
          <w:p w14:paraId="166E6E88" w14:textId="77777777" w:rsidR="009C4A01" w:rsidRPr="00BF0D59" w:rsidRDefault="009C4A01">
            <w:pPr>
              <w:rPr>
                <w:rFonts w:asciiTheme="minorEastAsia" w:eastAsiaTheme="minorEastAsia" w:hAnsiTheme="minorEastAsia"/>
                <w:sz w:val="2"/>
                <w:szCs w:val="2"/>
              </w:rPr>
            </w:pPr>
          </w:p>
        </w:tc>
        <w:tc>
          <w:tcPr>
            <w:tcW w:w="1701" w:type="dxa"/>
          </w:tcPr>
          <w:p w14:paraId="2593026B" w14:textId="77777777" w:rsidR="009C4A01" w:rsidRPr="00BF0D59" w:rsidRDefault="009B6A77">
            <w:pPr>
              <w:pStyle w:val="TableParagraph"/>
              <w:spacing w:before="51"/>
              <w:ind w:left="108" w:right="100"/>
              <w:jc w:val="center"/>
              <w:rPr>
                <w:rFonts w:asciiTheme="minorEastAsia" w:eastAsiaTheme="minorEastAsia" w:hAnsiTheme="minorEastAsia"/>
                <w:sz w:val="18"/>
              </w:rPr>
            </w:pPr>
            <w:r w:rsidRPr="00BF0D59">
              <w:rPr>
                <w:rFonts w:asciiTheme="minorEastAsia" w:eastAsiaTheme="minorEastAsia" w:hAnsiTheme="minorEastAsia"/>
                <w:sz w:val="18"/>
              </w:rPr>
              <w:t>补偿器</w:t>
            </w:r>
          </w:p>
        </w:tc>
        <w:tc>
          <w:tcPr>
            <w:tcW w:w="1276" w:type="dxa"/>
          </w:tcPr>
          <w:p w14:paraId="13D08064" w14:textId="77777777" w:rsidR="009C4A01" w:rsidRPr="00BF0D59" w:rsidRDefault="009B6A77">
            <w:pPr>
              <w:pStyle w:val="TableParagraph"/>
              <w:spacing w:before="51"/>
              <w:ind w:left="257" w:right="246"/>
              <w:jc w:val="center"/>
              <w:rPr>
                <w:rFonts w:asciiTheme="minorEastAsia" w:eastAsiaTheme="minorEastAsia" w:hAnsiTheme="minorEastAsia"/>
                <w:sz w:val="18"/>
              </w:rPr>
            </w:pPr>
            <w:r w:rsidRPr="00BF0D59">
              <w:rPr>
                <w:rFonts w:asciiTheme="minorEastAsia" w:eastAsiaTheme="minorEastAsia" w:hAnsiTheme="minorEastAsia"/>
                <w:sz w:val="18"/>
              </w:rPr>
              <w:t>57072205</w:t>
            </w:r>
          </w:p>
        </w:tc>
      </w:tr>
      <w:tr w:rsidR="00DE7AD9" w:rsidRPr="00BF0D59" w14:paraId="7491934E" w14:textId="77777777">
        <w:trPr>
          <w:trHeight w:val="328"/>
        </w:trPr>
        <w:tc>
          <w:tcPr>
            <w:tcW w:w="1413" w:type="dxa"/>
            <w:vMerge/>
            <w:tcBorders>
              <w:top w:val="nil"/>
            </w:tcBorders>
          </w:tcPr>
          <w:p w14:paraId="0E239B1B" w14:textId="77777777" w:rsidR="009C4A01" w:rsidRPr="00BF0D59" w:rsidRDefault="009C4A01">
            <w:pPr>
              <w:rPr>
                <w:rFonts w:asciiTheme="minorEastAsia" w:eastAsiaTheme="minorEastAsia" w:hAnsiTheme="minorEastAsia"/>
                <w:sz w:val="2"/>
                <w:szCs w:val="2"/>
              </w:rPr>
            </w:pPr>
          </w:p>
        </w:tc>
        <w:tc>
          <w:tcPr>
            <w:tcW w:w="1417" w:type="dxa"/>
          </w:tcPr>
          <w:p w14:paraId="07020E83" w14:textId="77777777" w:rsidR="009C4A01" w:rsidRPr="00BF0D59" w:rsidRDefault="009B6A77">
            <w:pPr>
              <w:pStyle w:val="TableParagraph"/>
              <w:spacing w:before="50"/>
              <w:ind w:left="146" w:right="138"/>
              <w:jc w:val="center"/>
              <w:rPr>
                <w:rFonts w:asciiTheme="minorEastAsia" w:eastAsiaTheme="minorEastAsia" w:hAnsiTheme="minorEastAsia"/>
                <w:sz w:val="18"/>
              </w:rPr>
            </w:pPr>
            <w:r w:rsidRPr="00BF0D59">
              <w:rPr>
                <w:rFonts w:asciiTheme="minorEastAsia" w:eastAsiaTheme="minorEastAsia" w:hAnsiTheme="minorEastAsia"/>
                <w:sz w:val="18"/>
              </w:rPr>
              <w:t>锅炉房</w:t>
            </w:r>
          </w:p>
        </w:tc>
        <w:tc>
          <w:tcPr>
            <w:tcW w:w="1113" w:type="dxa"/>
          </w:tcPr>
          <w:p w14:paraId="74F377CD" w14:textId="77777777" w:rsidR="009C4A01" w:rsidRPr="00BF0D59" w:rsidRDefault="009B6A77">
            <w:pPr>
              <w:pStyle w:val="TableParagraph"/>
              <w:spacing w:before="50"/>
              <w:ind w:right="183"/>
              <w:jc w:val="right"/>
              <w:rPr>
                <w:rFonts w:asciiTheme="minorEastAsia" w:eastAsiaTheme="minorEastAsia" w:hAnsiTheme="minorEastAsia"/>
                <w:sz w:val="18"/>
              </w:rPr>
            </w:pPr>
            <w:r w:rsidRPr="00BF0D59">
              <w:rPr>
                <w:rFonts w:asciiTheme="minorEastAsia" w:eastAsiaTheme="minorEastAsia" w:hAnsiTheme="minorEastAsia"/>
                <w:sz w:val="18"/>
              </w:rPr>
              <w:t>57052206</w:t>
            </w:r>
          </w:p>
        </w:tc>
        <w:tc>
          <w:tcPr>
            <w:tcW w:w="1439" w:type="dxa"/>
            <w:vMerge/>
            <w:tcBorders>
              <w:top w:val="nil"/>
            </w:tcBorders>
          </w:tcPr>
          <w:p w14:paraId="3B47E6DD" w14:textId="77777777" w:rsidR="009C4A01" w:rsidRPr="00BF0D59" w:rsidRDefault="009C4A01">
            <w:pPr>
              <w:rPr>
                <w:rFonts w:asciiTheme="minorEastAsia" w:eastAsiaTheme="minorEastAsia" w:hAnsiTheme="minorEastAsia"/>
                <w:sz w:val="2"/>
                <w:szCs w:val="2"/>
              </w:rPr>
            </w:pPr>
          </w:p>
        </w:tc>
        <w:tc>
          <w:tcPr>
            <w:tcW w:w="1701" w:type="dxa"/>
          </w:tcPr>
          <w:p w14:paraId="50707BA2" w14:textId="77777777" w:rsidR="009C4A01" w:rsidRPr="00BF0D59" w:rsidRDefault="009B6A77">
            <w:pPr>
              <w:pStyle w:val="TableParagraph"/>
              <w:spacing w:before="50"/>
              <w:ind w:left="108" w:right="100"/>
              <w:jc w:val="center"/>
              <w:rPr>
                <w:rFonts w:asciiTheme="minorEastAsia" w:eastAsiaTheme="minorEastAsia" w:hAnsiTheme="minorEastAsia"/>
                <w:sz w:val="18"/>
              </w:rPr>
            </w:pPr>
            <w:r w:rsidRPr="00BF0D59">
              <w:rPr>
                <w:rFonts w:asciiTheme="minorEastAsia" w:eastAsiaTheme="minorEastAsia" w:hAnsiTheme="minorEastAsia"/>
                <w:sz w:val="18"/>
              </w:rPr>
              <w:t>锅炉房</w:t>
            </w:r>
          </w:p>
        </w:tc>
        <w:tc>
          <w:tcPr>
            <w:tcW w:w="1276" w:type="dxa"/>
          </w:tcPr>
          <w:p w14:paraId="0643DD68" w14:textId="77777777" w:rsidR="009C4A01" w:rsidRPr="00BF0D59" w:rsidRDefault="009B6A77">
            <w:pPr>
              <w:pStyle w:val="TableParagraph"/>
              <w:spacing w:before="50"/>
              <w:ind w:left="257" w:right="246"/>
              <w:jc w:val="center"/>
              <w:rPr>
                <w:rFonts w:asciiTheme="minorEastAsia" w:eastAsiaTheme="minorEastAsia" w:hAnsiTheme="minorEastAsia"/>
                <w:sz w:val="18"/>
              </w:rPr>
            </w:pPr>
            <w:r w:rsidRPr="00BF0D59">
              <w:rPr>
                <w:rFonts w:asciiTheme="minorEastAsia" w:eastAsiaTheme="minorEastAsia" w:hAnsiTheme="minorEastAsia"/>
                <w:sz w:val="18"/>
              </w:rPr>
              <w:t>57072206</w:t>
            </w:r>
          </w:p>
        </w:tc>
      </w:tr>
      <w:tr w:rsidR="00DE7AD9" w:rsidRPr="00BF0D59" w14:paraId="23DEFFBF" w14:textId="77777777">
        <w:trPr>
          <w:trHeight w:val="329"/>
        </w:trPr>
        <w:tc>
          <w:tcPr>
            <w:tcW w:w="1413" w:type="dxa"/>
            <w:vMerge/>
            <w:tcBorders>
              <w:top w:val="nil"/>
            </w:tcBorders>
          </w:tcPr>
          <w:p w14:paraId="0FCCFDD7" w14:textId="77777777" w:rsidR="009C4A01" w:rsidRPr="00BF0D59" w:rsidRDefault="009C4A01">
            <w:pPr>
              <w:rPr>
                <w:rFonts w:asciiTheme="minorEastAsia" w:eastAsiaTheme="minorEastAsia" w:hAnsiTheme="minorEastAsia"/>
                <w:sz w:val="2"/>
                <w:szCs w:val="2"/>
              </w:rPr>
            </w:pPr>
          </w:p>
        </w:tc>
        <w:tc>
          <w:tcPr>
            <w:tcW w:w="1417" w:type="dxa"/>
          </w:tcPr>
          <w:p w14:paraId="4632E72A" w14:textId="77777777" w:rsidR="009C4A01" w:rsidRPr="00BF0D59" w:rsidRDefault="009B6A77">
            <w:pPr>
              <w:pStyle w:val="TableParagraph"/>
              <w:spacing w:before="49"/>
              <w:ind w:left="145" w:right="139"/>
              <w:jc w:val="center"/>
              <w:rPr>
                <w:rFonts w:asciiTheme="minorEastAsia" w:eastAsiaTheme="minorEastAsia" w:hAnsiTheme="minorEastAsia"/>
                <w:sz w:val="18"/>
              </w:rPr>
            </w:pPr>
            <w:r w:rsidRPr="00BF0D59">
              <w:rPr>
                <w:rFonts w:asciiTheme="minorEastAsia" w:eastAsiaTheme="minorEastAsia" w:hAnsiTheme="minorEastAsia"/>
                <w:sz w:val="18"/>
              </w:rPr>
              <w:t>泵站</w:t>
            </w:r>
          </w:p>
        </w:tc>
        <w:tc>
          <w:tcPr>
            <w:tcW w:w="1113" w:type="dxa"/>
          </w:tcPr>
          <w:p w14:paraId="29DB09BB" w14:textId="77777777" w:rsidR="009C4A01" w:rsidRPr="00BF0D59" w:rsidRDefault="009B6A77">
            <w:pPr>
              <w:pStyle w:val="TableParagraph"/>
              <w:spacing w:before="49"/>
              <w:ind w:right="183"/>
              <w:jc w:val="right"/>
              <w:rPr>
                <w:rFonts w:asciiTheme="minorEastAsia" w:eastAsiaTheme="minorEastAsia" w:hAnsiTheme="minorEastAsia"/>
                <w:sz w:val="18"/>
              </w:rPr>
            </w:pPr>
            <w:r w:rsidRPr="00BF0D59">
              <w:rPr>
                <w:rFonts w:asciiTheme="minorEastAsia" w:eastAsiaTheme="minorEastAsia" w:hAnsiTheme="minorEastAsia"/>
                <w:sz w:val="18"/>
              </w:rPr>
              <w:t>57052207</w:t>
            </w:r>
          </w:p>
        </w:tc>
        <w:tc>
          <w:tcPr>
            <w:tcW w:w="1439" w:type="dxa"/>
            <w:vMerge/>
            <w:tcBorders>
              <w:top w:val="nil"/>
            </w:tcBorders>
          </w:tcPr>
          <w:p w14:paraId="53110BBF" w14:textId="77777777" w:rsidR="009C4A01" w:rsidRPr="00BF0D59" w:rsidRDefault="009C4A01">
            <w:pPr>
              <w:rPr>
                <w:rFonts w:asciiTheme="minorEastAsia" w:eastAsiaTheme="minorEastAsia" w:hAnsiTheme="minorEastAsia"/>
                <w:sz w:val="2"/>
                <w:szCs w:val="2"/>
              </w:rPr>
            </w:pPr>
          </w:p>
        </w:tc>
        <w:tc>
          <w:tcPr>
            <w:tcW w:w="1701" w:type="dxa"/>
          </w:tcPr>
          <w:p w14:paraId="4FFC7CCC" w14:textId="77777777" w:rsidR="009C4A01" w:rsidRPr="00BF0D59" w:rsidRDefault="009B6A77">
            <w:pPr>
              <w:pStyle w:val="TableParagraph"/>
              <w:spacing w:before="49"/>
              <w:ind w:left="108" w:right="102"/>
              <w:jc w:val="center"/>
              <w:rPr>
                <w:rFonts w:asciiTheme="minorEastAsia" w:eastAsiaTheme="minorEastAsia" w:hAnsiTheme="minorEastAsia"/>
                <w:sz w:val="18"/>
              </w:rPr>
            </w:pPr>
            <w:r w:rsidRPr="00BF0D59">
              <w:rPr>
                <w:rFonts w:asciiTheme="minorEastAsia" w:eastAsiaTheme="minorEastAsia" w:hAnsiTheme="minorEastAsia"/>
                <w:sz w:val="18"/>
              </w:rPr>
              <w:t>泵站</w:t>
            </w:r>
          </w:p>
        </w:tc>
        <w:tc>
          <w:tcPr>
            <w:tcW w:w="1276" w:type="dxa"/>
          </w:tcPr>
          <w:p w14:paraId="244C72DB" w14:textId="77777777" w:rsidR="009C4A01" w:rsidRPr="00BF0D59" w:rsidRDefault="009B6A77">
            <w:pPr>
              <w:pStyle w:val="TableParagraph"/>
              <w:spacing w:before="49"/>
              <w:ind w:left="257" w:right="246"/>
              <w:jc w:val="center"/>
              <w:rPr>
                <w:rFonts w:asciiTheme="minorEastAsia" w:eastAsiaTheme="minorEastAsia" w:hAnsiTheme="minorEastAsia"/>
                <w:sz w:val="18"/>
              </w:rPr>
            </w:pPr>
            <w:r w:rsidRPr="00BF0D59">
              <w:rPr>
                <w:rFonts w:asciiTheme="minorEastAsia" w:eastAsiaTheme="minorEastAsia" w:hAnsiTheme="minorEastAsia"/>
                <w:sz w:val="18"/>
              </w:rPr>
              <w:t>57072207</w:t>
            </w:r>
          </w:p>
        </w:tc>
      </w:tr>
      <w:tr w:rsidR="00DE7AD9" w:rsidRPr="00BF0D59" w14:paraId="6F2531FE" w14:textId="77777777">
        <w:trPr>
          <w:trHeight w:val="328"/>
        </w:trPr>
        <w:tc>
          <w:tcPr>
            <w:tcW w:w="1413" w:type="dxa"/>
            <w:vMerge/>
            <w:tcBorders>
              <w:top w:val="nil"/>
            </w:tcBorders>
          </w:tcPr>
          <w:p w14:paraId="3D06011A" w14:textId="77777777" w:rsidR="009C4A01" w:rsidRPr="00BF0D59" w:rsidRDefault="009C4A01">
            <w:pPr>
              <w:rPr>
                <w:rFonts w:asciiTheme="minorEastAsia" w:eastAsiaTheme="minorEastAsia" w:hAnsiTheme="minorEastAsia"/>
                <w:sz w:val="2"/>
                <w:szCs w:val="2"/>
              </w:rPr>
            </w:pPr>
          </w:p>
        </w:tc>
        <w:tc>
          <w:tcPr>
            <w:tcW w:w="1417" w:type="dxa"/>
          </w:tcPr>
          <w:p w14:paraId="2A651D8F" w14:textId="77777777" w:rsidR="009C4A01" w:rsidRPr="00BF0D59" w:rsidRDefault="009B6A77">
            <w:pPr>
              <w:pStyle w:val="TableParagraph"/>
              <w:spacing w:before="49"/>
              <w:ind w:left="146" w:right="138"/>
              <w:jc w:val="center"/>
              <w:rPr>
                <w:rFonts w:asciiTheme="minorEastAsia" w:eastAsiaTheme="minorEastAsia" w:hAnsiTheme="minorEastAsia"/>
                <w:sz w:val="18"/>
              </w:rPr>
            </w:pPr>
            <w:r w:rsidRPr="00BF0D59">
              <w:rPr>
                <w:rFonts w:asciiTheme="minorEastAsia" w:eastAsiaTheme="minorEastAsia" w:hAnsiTheme="minorEastAsia"/>
                <w:sz w:val="18"/>
              </w:rPr>
              <w:t>苯面状要素</w:t>
            </w:r>
          </w:p>
        </w:tc>
        <w:tc>
          <w:tcPr>
            <w:tcW w:w="1113" w:type="dxa"/>
          </w:tcPr>
          <w:p w14:paraId="042BCBFF" w14:textId="77777777" w:rsidR="009C4A01" w:rsidRPr="00BF0D59" w:rsidRDefault="009B6A77">
            <w:pPr>
              <w:pStyle w:val="TableParagraph"/>
              <w:spacing w:before="49"/>
              <w:ind w:right="183"/>
              <w:jc w:val="right"/>
              <w:rPr>
                <w:rFonts w:asciiTheme="minorEastAsia" w:eastAsiaTheme="minorEastAsia" w:hAnsiTheme="minorEastAsia"/>
                <w:sz w:val="18"/>
              </w:rPr>
            </w:pPr>
            <w:r w:rsidRPr="00BF0D59">
              <w:rPr>
                <w:rFonts w:asciiTheme="minorEastAsia" w:eastAsiaTheme="minorEastAsia" w:hAnsiTheme="minorEastAsia"/>
                <w:sz w:val="18"/>
              </w:rPr>
              <w:t>57053000</w:t>
            </w:r>
          </w:p>
        </w:tc>
        <w:tc>
          <w:tcPr>
            <w:tcW w:w="1439" w:type="dxa"/>
            <w:vMerge/>
            <w:tcBorders>
              <w:top w:val="nil"/>
            </w:tcBorders>
          </w:tcPr>
          <w:p w14:paraId="1F3DAF55" w14:textId="77777777" w:rsidR="009C4A01" w:rsidRPr="00BF0D59" w:rsidRDefault="009C4A01">
            <w:pPr>
              <w:rPr>
                <w:rFonts w:asciiTheme="minorEastAsia" w:eastAsiaTheme="minorEastAsia" w:hAnsiTheme="minorEastAsia"/>
                <w:sz w:val="2"/>
                <w:szCs w:val="2"/>
              </w:rPr>
            </w:pPr>
          </w:p>
        </w:tc>
        <w:tc>
          <w:tcPr>
            <w:tcW w:w="1701" w:type="dxa"/>
          </w:tcPr>
          <w:p w14:paraId="1C7C247A" w14:textId="77777777" w:rsidR="009C4A01" w:rsidRPr="00BF0D59" w:rsidRDefault="009B6A77">
            <w:pPr>
              <w:pStyle w:val="TableParagraph"/>
              <w:spacing w:before="49"/>
              <w:ind w:left="108" w:right="102"/>
              <w:jc w:val="center"/>
              <w:rPr>
                <w:rFonts w:asciiTheme="minorEastAsia" w:eastAsiaTheme="minorEastAsia" w:hAnsiTheme="minorEastAsia"/>
                <w:sz w:val="18"/>
              </w:rPr>
            </w:pPr>
            <w:r w:rsidRPr="00BF0D59">
              <w:rPr>
                <w:rFonts w:asciiTheme="minorEastAsia" w:eastAsiaTheme="minorEastAsia" w:hAnsiTheme="minorEastAsia"/>
                <w:sz w:val="18"/>
              </w:rPr>
              <w:t>氮气面状要素</w:t>
            </w:r>
          </w:p>
        </w:tc>
        <w:tc>
          <w:tcPr>
            <w:tcW w:w="1276" w:type="dxa"/>
          </w:tcPr>
          <w:p w14:paraId="61901291" w14:textId="77777777" w:rsidR="009C4A01" w:rsidRPr="00BF0D59" w:rsidRDefault="009B6A77">
            <w:pPr>
              <w:pStyle w:val="TableParagraph"/>
              <w:spacing w:before="49"/>
              <w:ind w:left="257" w:right="246"/>
              <w:jc w:val="center"/>
              <w:rPr>
                <w:rFonts w:asciiTheme="minorEastAsia" w:eastAsiaTheme="minorEastAsia" w:hAnsiTheme="minorEastAsia"/>
                <w:sz w:val="18"/>
              </w:rPr>
            </w:pPr>
            <w:r w:rsidRPr="00BF0D59">
              <w:rPr>
                <w:rFonts w:asciiTheme="minorEastAsia" w:eastAsiaTheme="minorEastAsia" w:hAnsiTheme="minorEastAsia"/>
                <w:sz w:val="18"/>
              </w:rPr>
              <w:t>57073000</w:t>
            </w:r>
          </w:p>
        </w:tc>
      </w:tr>
      <w:tr w:rsidR="00DE7AD9" w:rsidRPr="00BF0D59" w14:paraId="740EC6BC" w14:textId="77777777">
        <w:trPr>
          <w:trHeight w:val="328"/>
        </w:trPr>
        <w:tc>
          <w:tcPr>
            <w:tcW w:w="1413" w:type="dxa"/>
            <w:vMerge w:val="restart"/>
          </w:tcPr>
          <w:p w14:paraId="00FBDE01" w14:textId="77777777" w:rsidR="009C4A01" w:rsidRPr="00BF0D59" w:rsidRDefault="009C4A01">
            <w:pPr>
              <w:pStyle w:val="TableParagraph"/>
              <w:rPr>
                <w:rFonts w:asciiTheme="minorEastAsia" w:eastAsiaTheme="minorEastAsia" w:hAnsiTheme="minorEastAsia"/>
                <w:sz w:val="18"/>
              </w:rPr>
            </w:pPr>
          </w:p>
          <w:p w14:paraId="5980823C" w14:textId="77777777" w:rsidR="009C4A01" w:rsidRPr="00BF0D59" w:rsidRDefault="009C4A01">
            <w:pPr>
              <w:pStyle w:val="TableParagraph"/>
              <w:rPr>
                <w:rFonts w:asciiTheme="minorEastAsia" w:eastAsiaTheme="minorEastAsia" w:hAnsiTheme="minorEastAsia"/>
                <w:sz w:val="18"/>
              </w:rPr>
            </w:pPr>
          </w:p>
          <w:p w14:paraId="321128A4" w14:textId="77777777" w:rsidR="009C4A01" w:rsidRPr="00BF0D59" w:rsidRDefault="009C4A01">
            <w:pPr>
              <w:pStyle w:val="TableParagraph"/>
              <w:rPr>
                <w:rFonts w:asciiTheme="minorEastAsia" w:eastAsiaTheme="minorEastAsia" w:hAnsiTheme="minorEastAsia"/>
                <w:sz w:val="18"/>
              </w:rPr>
            </w:pPr>
          </w:p>
          <w:p w14:paraId="5750EFA6" w14:textId="77777777" w:rsidR="009C4A01" w:rsidRPr="00BF0D59" w:rsidRDefault="009C4A01">
            <w:pPr>
              <w:pStyle w:val="TableParagraph"/>
              <w:rPr>
                <w:rFonts w:asciiTheme="minorEastAsia" w:eastAsiaTheme="minorEastAsia" w:hAnsiTheme="minorEastAsia"/>
                <w:sz w:val="18"/>
              </w:rPr>
            </w:pPr>
          </w:p>
          <w:p w14:paraId="57068580" w14:textId="77777777" w:rsidR="009C4A01" w:rsidRPr="00BF0D59" w:rsidRDefault="009C4A01">
            <w:pPr>
              <w:pStyle w:val="TableParagraph"/>
              <w:rPr>
                <w:rFonts w:asciiTheme="minorEastAsia" w:eastAsiaTheme="minorEastAsia" w:hAnsiTheme="minorEastAsia"/>
                <w:sz w:val="18"/>
              </w:rPr>
            </w:pPr>
          </w:p>
          <w:p w14:paraId="303C634E" w14:textId="77777777" w:rsidR="009C4A01" w:rsidRPr="00BF0D59" w:rsidRDefault="009C4A01">
            <w:pPr>
              <w:pStyle w:val="TableParagraph"/>
              <w:rPr>
                <w:rFonts w:asciiTheme="minorEastAsia" w:eastAsiaTheme="minorEastAsia" w:hAnsiTheme="minorEastAsia"/>
                <w:sz w:val="18"/>
              </w:rPr>
            </w:pPr>
          </w:p>
          <w:p w14:paraId="17BA7F14" w14:textId="77777777" w:rsidR="009C4A01" w:rsidRPr="00BF0D59" w:rsidRDefault="009C4A01">
            <w:pPr>
              <w:pStyle w:val="TableParagraph"/>
              <w:rPr>
                <w:rFonts w:asciiTheme="minorEastAsia" w:eastAsiaTheme="minorEastAsia" w:hAnsiTheme="minorEastAsia"/>
                <w:sz w:val="18"/>
              </w:rPr>
            </w:pPr>
          </w:p>
          <w:p w14:paraId="68A9F0A3" w14:textId="77777777" w:rsidR="009C4A01" w:rsidRPr="00BF0D59" w:rsidRDefault="009C4A01">
            <w:pPr>
              <w:pStyle w:val="TableParagraph"/>
              <w:rPr>
                <w:rFonts w:asciiTheme="minorEastAsia" w:eastAsiaTheme="minorEastAsia" w:hAnsiTheme="minorEastAsia"/>
                <w:sz w:val="18"/>
              </w:rPr>
            </w:pPr>
          </w:p>
          <w:p w14:paraId="5A819D44" w14:textId="77777777" w:rsidR="009C4A01" w:rsidRPr="00BF0D59" w:rsidRDefault="009C4A01">
            <w:pPr>
              <w:pStyle w:val="TableParagraph"/>
              <w:rPr>
                <w:rFonts w:asciiTheme="minorEastAsia" w:eastAsiaTheme="minorEastAsia" w:hAnsiTheme="minorEastAsia"/>
                <w:sz w:val="18"/>
              </w:rPr>
            </w:pPr>
          </w:p>
          <w:p w14:paraId="397B23CD" w14:textId="77777777" w:rsidR="009C4A01" w:rsidRPr="00BF0D59" w:rsidRDefault="009C4A01">
            <w:pPr>
              <w:pStyle w:val="TableParagraph"/>
              <w:rPr>
                <w:rFonts w:asciiTheme="minorEastAsia" w:eastAsiaTheme="minorEastAsia" w:hAnsiTheme="minorEastAsia"/>
                <w:sz w:val="18"/>
              </w:rPr>
            </w:pPr>
          </w:p>
          <w:p w14:paraId="4419511B" w14:textId="77777777" w:rsidR="009C4A01" w:rsidRPr="00BF0D59" w:rsidRDefault="009C4A01">
            <w:pPr>
              <w:pStyle w:val="TableParagraph"/>
              <w:rPr>
                <w:rFonts w:asciiTheme="minorEastAsia" w:eastAsiaTheme="minorEastAsia" w:hAnsiTheme="minorEastAsia"/>
                <w:sz w:val="18"/>
              </w:rPr>
            </w:pPr>
          </w:p>
          <w:p w14:paraId="1A494649" w14:textId="77777777" w:rsidR="009C4A01" w:rsidRPr="00BF0D59" w:rsidRDefault="009C4A01">
            <w:pPr>
              <w:pStyle w:val="TableParagraph"/>
              <w:rPr>
                <w:rFonts w:asciiTheme="minorEastAsia" w:eastAsiaTheme="minorEastAsia" w:hAnsiTheme="minorEastAsia"/>
                <w:sz w:val="18"/>
              </w:rPr>
            </w:pPr>
          </w:p>
          <w:p w14:paraId="081A3152" w14:textId="77777777" w:rsidR="009C4A01" w:rsidRPr="00BF0D59" w:rsidRDefault="009C4A01">
            <w:pPr>
              <w:pStyle w:val="TableParagraph"/>
              <w:rPr>
                <w:rFonts w:asciiTheme="minorEastAsia" w:eastAsiaTheme="minorEastAsia" w:hAnsiTheme="minorEastAsia"/>
                <w:sz w:val="18"/>
              </w:rPr>
            </w:pPr>
          </w:p>
          <w:p w14:paraId="6FE2BF3F" w14:textId="77777777" w:rsidR="009C4A01" w:rsidRPr="00BF0D59" w:rsidRDefault="009C4A01">
            <w:pPr>
              <w:pStyle w:val="TableParagraph"/>
              <w:spacing w:before="5"/>
              <w:rPr>
                <w:rFonts w:asciiTheme="minorEastAsia" w:eastAsiaTheme="minorEastAsia" w:hAnsiTheme="minorEastAsia"/>
                <w:sz w:val="21"/>
              </w:rPr>
            </w:pPr>
          </w:p>
          <w:p w14:paraId="68CFD762" w14:textId="77777777" w:rsidR="009C4A01" w:rsidRPr="00BF0D59" w:rsidRDefault="009B6A77">
            <w:pPr>
              <w:pStyle w:val="TableParagraph"/>
              <w:spacing w:before="1"/>
              <w:ind w:left="145" w:right="137"/>
              <w:jc w:val="center"/>
              <w:rPr>
                <w:rFonts w:asciiTheme="minorEastAsia" w:eastAsiaTheme="minorEastAsia" w:hAnsiTheme="minorEastAsia"/>
                <w:b/>
                <w:sz w:val="18"/>
              </w:rPr>
            </w:pPr>
            <w:r w:rsidRPr="00BF0D59">
              <w:rPr>
                <w:rFonts w:asciiTheme="minorEastAsia" w:eastAsiaTheme="minorEastAsia" w:hAnsiTheme="minorEastAsia"/>
                <w:b/>
                <w:sz w:val="18"/>
              </w:rPr>
              <w:t>氯气</w:t>
            </w:r>
          </w:p>
        </w:tc>
        <w:tc>
          <w:tcPr>
            <w:tcW w:w="1417" w:type="dxa"/>
          </w:tcPr>
          <w:p w14:paraId="0886C26A" w14:textId="77777777" w:rsidR="009C4A01" w:rsidRPr="00BF0D59" w:rsidRDefault="009B6A77">
            <w:pPr>
              <w:pStyle w:val="TableParagraph"/>
              <w:spacing w:before="51"/>
              <w:ind w:left="145" w:right="139"/>
              <w:jc w:val="center"/>
              <w:rPr>
                <w:rFonts w:asciiTheme="minorEastAsia" w:eastAsiaTheme="minorEastAsia" w:hAnsiTheme="minorEastAsia"/>
                <w:sz w:val="18"/>
              </w:rPr>
            </w:pPr>
            <w:r w:rsidRPr="00BF0D59">
              <w:rPr>
                <w:rFonts w:asciiTheme="minorEastAsia" w:eastAsiaTheme="minorEastAsia" w:hAnsiTheme="minorEastAsia"/>
                <w:sz w:val="18"/>
              </w:rPr>
              <w:t>氯气管段</w:t>
            </w:r>
          </w:p>
        </w:tc>
        <w:tc>
          <w:tcPr>
            <w:tcW w:w="1113" w:type="dxa"/>
          </w:tcPr>
          <w:p w14:paraId="34DD20FE" w14:textId="77777777" w:rsidR="009C4A01" w:rsidRPr="00BF0D59" w:rsidRDefault="009B6A77">
            <w:pPr>
              <w:pStyle w:val="TableParagraph"/>
              <w:spacing w:before="51"/>
              <w:ind w:right="183"/>
              <w:jc w:val="right"/>
              <w:rPr>
                <w:rFonts w:asciiTheme="minorEastAsia" w:eastAsiaTheme="minorEastAsia" w:hAnsiTheme="minorEastAsia"/>
                <w:sz w:val="18"/>
              </w:rPr>
            </w:pPr>
            <w:r w:rsidRPr="00BF0D59">
              <w:rPr>
                <w:rFonts w:asciiTheme="minorEastAsia" w:eastAsiaTheme="minorEastAsia" w:hAnsiTheme="minorEastAsia"/>
                <w:sz w:val="18"/>
              </w:rPr>
              <w:t>57061000</w:t>
            </w:r>
          </w:p>
        </w:tc>
        <w:tc>
          <w:tcPr>
            <w:tcW w:w="1439" w:type="dxa"/>
            <w:vMerge w:val="restart"/>
          </w:tcPr>
          <w:p w14:paraId="22478ADD" w14:textId="77777777" w:rsidR="009C4A01" w:rsidRPr="00BF0D59" w:rsidRDefault="009C4A01">
            <w:pPr>
              <w:pStyle w:val="TableParagraph"/>
              <w:rPr>
                <w:rFonts w:asciiTheme="minorEastAsia" w:eastAsiaTheme="minorEastAsia" w:hAnsiTheme="minorEastAsia"/>
                <w:sz w:val="18"/>
              </w:rPr>
            </w:pPr>
          </w:p>
          <w:p w14:paraId="2DA70AEA" w14:textId="77777777" w:rsidR="009C4A01" w:rsidRPr="00BF0D59" w:rsidRDefault="009C4A01">
            <w:pPr>
              <w:pStyle w:val="TableParagraph"/>
              <w:rPr>
                <w:rFonts w:asciiTheme="minorEastAsia" w:eastAsiaTheme="minorEastAsia" w:hAnsiTheme="minorEastAsia"/>
                <w:sz w:val="18"/>
              </w:rPr>
            </w:pPr>
          </w:p>
          <w:p w14:paraId="7C5A898C" w14:textId="77777777" w:rsidR="009C4A01" w:rsidRPr="00BF0D59" w:rsidRDefault="009C4A01">
            <w:pPr>
              <w:pStyle w:val="TableParagraph"/>
              <w:rPr>
                <w:rFonts w:asciiTheme="minorEastAsia" w:eastAsiaTheme="minorEastAsia" w:hAnsiTheme="minorEastAsia"/>
                <w:sz w:val="18"/>
              </w:rPr>
            </w:pPr>
          </w:p>
          <w:p w14:paraId="385BB832" w14:textId="77777777" w:rsidR="009C4A01" w:rsidRPr="00BF0D59" w:rsidRDefault="009C4A01">
            <w:pPr>
              <w:pStyle w:val="TableParagraph"/>
              <w:rPr>
                <w:rFonts w:asciiTheme="minorEastAsia" w:eastAsiaTheme="minorEastAsia" w:hAnsiTheme="minorEastAsia"/>
                <w:sz w:val="18"/>
              </w:rPr>
            </w:pPr>
          </w:p>
          <w:p w14:paraId="31B62537" w14:textId="77777777" w:rsidR="009C4A01" w:rsidRPr="00BF0D59" w:rsidRDefault="009C4A01">
            <w:pPr>
              <w:pStyle w:val="TableParagraph"/>
              <w:rPr>
                <w:rFonts w:asciiTheme="minorEastAsia" w:eastAsiaTheme="minorEastAsia" w:hAnsiTheme="minorEastAsia"/>
                <w:sz w:val="18"/>
              </w:rPr>
            </w:pPr>
          </w:p>
          <w:p w14:paraId="33BE7AA9" w14:textId="77777777" w:rsidR="009C4A01" w:rsidRPr="00BF0D59" w:rsidRDefault="009C4A01">
            <w:pPr>
              <w:pStyle w:val="TableParagraph"/>
              <w:rPr>
                <w:rFonts w:asciiTheme="minorEastAsia" w:eastAsiaTheme="minorEastAsia" w:hAnsiTheme="minorEastAsia"/>
                <w:sz w:val="18"/>
              </w:rPr>
            </w:pPr>
          </w:p>
          <w:p w14:paraId="2D746A68" w14:textId="77777777" w:rsidR="009C4A01" w:rsidRPr="00BF0D59" w:rsidRDefault="009C4A01">
            <w:pPr>
              <w:pStyle w:val="TableParagraph"/>
              <w:rPr>
                <w:rFonts w:asciiTheme="minorEastAsia" w:eastAsiaTheme="minorEastAsia" w:hAnsiTheme="minorEastAsia"/>
                <w:sz w:val="18"/>
              </w:rPr>
            </w:pPr>
          </w:p>
          <w:p w14:paraId="6622D66B" w14:textId="77777777" w:rsidR="009C4A01" w:rsidRPr="00BF0D59" w:rsidRDefault="009C4A01">
            <w:pPr>
              <w:pStyle w:val="TableParagraph"/>
              <w:rPr>
                <w:rFonts w:asciiTheme="minorEastAsia" w:eastAsiaTheme="minorEastAsia" w:hAnsiTheme="minorEastAsia"/>
                <w:sz w:val="18"/>
              </w:rPr>
            </w:pPr>
          </w:p>
          <w:p w14:paraId="6188C161" w14:textId="77777777" w:rsidR="009C4A01" w:rsidRPr="00BF0D59" w:rsidRDefault="009C4A01">
            <w:pPr>
              <w:pStyle w:val="TableParagraph"/>
              <w:rPr>
                <w:rFonts w:asciiTheme="minorEastAsia" w:eastAsiaTheme="minorEastAsia" w:hAnsiTheme="minorEastAsia"/>
                <w:sz w:val="18"/>
              </w:rPr>
            </w:pPr>
          </w:p>
          <w:p w14:paraId="566F7F67" w14:textId="77777777" w:rsidR="009C4A01" w:rsidRPr="00BF0D59" w:rsidRDefault="009C4A01">
            <w:pPr>
              <w:pStyle w:val="TableParagraph"/>
              <w:rPr>
                <w:rFonts w:asciiTheme="minorEastAsia" w:eastAsiaTheme="minorEastAsia" w:hAnsiTheme="minorEastAsia"/>
                <w:sz w:val="18"/>
              </w:rPr>
            </w:pPr>
          </w:p>
          <w:p w14:paraId="0E77721B" w14:textId="77777777" w:rsidR="009C4A01" w:rsidRPr="00BF0D59" w:rsidRDefault="009C4A01">
            <w:pPr>
              <w:pStyle w:val="TableParagraph"/>
              <w:rPr>
                <w:rFonts w:asciiTheme="minorEastAsia" w:eastAsiaTheme="minorEastAsia" w:hAnsiTheme="minorEastAsia"/>
                <w:sz w:val="18"/>
              </w:rPr>
            </w:pPr>
          </w:p>
          <w:p w14:paraId="17612790" w14:textId="77777777" w:rsidR="009C4A01" w:rsidRPr="00BF0D59" w:rsidRDefault="009C4A01">
            <w:pPr>
              <w:pStyle w:val="TableParagraph"/>
              <w:rPr>
                <w:rFonts w:asciiTheme="minorEastAsia" w:eastAsiaTheme="minorEastAsia" w:hAnsiTheme="minorEastAsia"/>
                <w:sz w:val="18"/>
              </w:rPr>
            </w:pPr>
          </w:p>
          <w:p w14:paraId="05378A2B" w14:textId="77777777" w:rsidR="009C4A01" w:rsidRPr="00BF0D59" w:rsidRDefault="009C4A01">
            <w:pPr>
              <w:pStyle w:val="TableParagraph"/>
              <w:spacing w:before="3"/>
              <w:rPr>
                <w:rFonts w:asciiTheme="minorEastAsia" w:eastAsiaTheme="minorEastAsia" w:hAnsiTheme="minorEastAsia"/>
                <w:sz w:val="25"/>
              </w:rPr>
            </w:pPr>
          </w:p>
          <w:p w14:paraId="3EBC58B5" w14:textId="77777777" w:rsidR="009C4A01" w:rsidRPr="00BF0D59" w:rsidRDefault="009B6A77">
            <w:pPr>
              <w:pStyle w:val="TableParagraph"/>
              <w:ind w:left="358"/>
              <w:rPr>
                <w:rFonts w:asciiTheme="minorEastAsia" w:eastAsiaTheme="minorEastAsia" w:hAnsiTheme="minorEastAsia"/>
                <w:b/>
                <w:sz w:val="18"/>
              </w:rPr>
            </w:pPr>
            <w:r w:rsidRPr="00BF0D59">
              <w:rPr>
                <w:rFonts w:asciiTheme="minorEastAsia" w:eastAsiaTheme="minorEastAsia" w:hAnsiTheme="minorEastAsia"/>
                <w:b/>
                <w:sz w:val="18"/>
              </w:rPr>
              <w:t>二氧化碳</w:t>
            </w:r>
          </w:p>
        </w:tc>
        <w:tc>
          <w:tcPr>
            <w:tcW w:w="1701" w:type="dxa"/>
          </w:tcPr>
          <w:p w14:paraId="5AA3DD5C" w14:textId="77777777" w:rsidR="009C4A01" w:rsidRPr="00BF0D59" w:rsidRDefault="009B6A77">
            <w:pPr>
              <w:pStyle w:val="TableParagraph"/>
              <w:spacing w:before="51"/>
              <w:ind w:left="108" w:right="102"/>
              <w:jc w:val="center"/>
              <w:rPr>
                <w:rFonts w:asciiTheme="minorEastAsia" w:eastAsiaTheme="minorEastAsia" w:hAnsiTheme="minorEastAsia"/>
                <w:sz w:val="18"/>
              </w:rPr>
            </w:pPr>
            <w:r w:rsidRPr="00BF0D59">
              <w:rPr>
                <w:rFonts w:asciiTheme="minorEastAsia" w:eastAsiaTheme="minorEastAsia" w:hAnsiTheme="minorEastAsia"/>
                <w:sz w:val="18"/>
              </w:rPr>
              <w:t>二氧化碳管段</w:t>
            </w:r>
          </w:p>
        </w:tc>
        <w:tc>
          <w:tcPr>
            <w:tcW w:w="1276" w:type="dxa"/>
          </w:tcPr>
          <w:p w14:paraId="5B7008CF" w14:textId="77777777" w:rsidR="009C4A01" w:rsidRPr="00BF0D59" w:rsidRDefault="009B6A77">
            <w:pPr>
              <w:pStyle w:val="TableParagraph"/>
              <w:spacing w:before="51"/>
              <w:ind w:left="257" w:right="246"/>
              <w:jc w:val="center"/>
              <w:rPr>
                <w:rFonts w:asciiTheme="minorEastAsia" w:eastAsiaTheme="minorEastAsia" w:hAnsiTheme="minorEastAsia"/>
                <w:sz w:val="18"/>
              </w:rPr>
            </w:pPr>
            <w:r w:rsidRPr="00BF0D59">
              <w:rPr>
                <w:rFonts w:asciiTheme="minorEastAsia" w:eastAsiaTheme="minorEastAsia" w:hAnsiTheme="minorEastAsia"/>
                <w:sz w:val="18"/>
              </w:rPr>
              <w:t>57081000</w:t>
            </w:r>
          </w:p>
        </w:tc>
      </w:tr>
      <w:tr w:rsidR="00DE7AD9" w:rsidRPr="00BF0D59" w14:paraId="78C42095" w14:textId="77777777">
        <w:trPr>
          <w:trHeight w:val="328"/>
        </w:trPr>
        <w:tc>
          <w:tcPr>
            <w:tcW w:w="1413" w:type="dxa"/>
            <w:vMerge/>
            <w:tcBorders>
              <w:top w:val="nil"/>
            </w:tcBorders>
          </w:tcPr>
          <w:p w14:paraId="75EB1CD2" w14:textId="77777777" w:rsidR="009C4A01" w:rsidRPr="00BF0D59" w:rsidRDefault="009C4A01">
            <w:pPr>
              <w:rPr>
                <w:rFonts w:asciiTheme="minorEastAsia" w:eastAsiaTheme="minorEastAsia" w:hAnsiTheme="minorEastAsia"/>
                <w:sz w:val="2"/>
                <w:szCs w:val="2"/>
              </w:rPr>
            </w:pPr>
          </w:p>
        </w:tc>
        <w:tc>
          <w:tcPr>
            <w:tcW w:w="1417" w:type="dxa"/>
          </w:tcPr>
          <w:p w14:paraId="57BD8E50" w14:textId="77777777" w:rsidR="009C4A01" w:rsidRPr="00BF0D59" w:rsidRDefault="009B6A77">
            <w:pPr>
              <w:pStyle w:val="TableParagraph"/>
              <w:spacing w:before="50"/>
              <w:ind w:left="146" w:right="138"/>
              <w:jc w:val="center"/>
              <w:rPr>
                <w:rFonts w:asciiTheme="minorEastAsia" w:eastAsiaTheme="minorEastAsia" w:hAnsiTheme="minorEastAsia"/>
                <w:sz w:val="18"/>
              </w:rPr>
            </w:pPr>
            <w:r w:rsidRPr="00BF0D59">
              <w:rPr>
                <w:rFonts w:asciiTheme="minorEastAsia" w:eastAsiaTheme="minorEastAsia" w:hAnsiTheme="minorEastAsia"/>
                <w:sz w:val="18"/>
              </w:rPr>
              <w:t>冷却塔</w:t>
            </w:r>
          </w:p>
        </w:tc>
        <w:tc>
          <w:tcPr>
            <w:tcW w:w="1113" w:type="dxa"/>
          </w:tcPr>
          <w:p w14:paraId="1E096DCE" w14:textId="77777777" w:rsidR="009C4A01" w:rsidRPr="00BF0D59" w:rsidRDefault="009B6A77">
            <w:pPr>
              <w:pStyle w:val="TableParagraph"/>
              <w:spacing w:before="50"/>
              <w:ind w:right="183"/>
              <w:jc w:val="right"/>
              <w:rPr>
                <w:rFonts w:asciiTheme="minorEastAsia" w:eastAsiaTheme="minorEastAsia" w:hAnsiTheme="minorEastAsia"/>
                <w:sz w:val="18"/>
              </w:rPr>
            </w:pPr>
            <w:r w:rsidRPr="00BF0D59">
              <w:rPr>
                <w:rFonts w:asciiTheme="minorEastAsia" w:eastAsiaTheme="minorEastAsia" w:hAnsiTheme="minorEastAsia"/>
                <w:sz w:val="18"/>
              </w:rPr>
              <w:t>57062101</w:t>
            </w:r>
          </w:p>
        </w:tc>
        <w:tc>
          <w:tcPr>
            <w:tcW w:w="1439" w:type="dxa"/>
            <w:vMerge/>
            <w:tcBorders>
              <w:top w:val="nil"/>
            </w:tcBorders>
          </w:tcPr>
          <w:p w14:paraId="6AC62A09" w14:textId="77777777" w:rsidR="009C4A01" w:rsidRPr="00BF0D59" w:rsidRDefault="009C4A01">
            <w:pPr>
              <w:rPr>
                <w:rFonts w:asciiTheme="minorEastAsia" w:eastAsiaTheme="minorEastAsia" w:hAnsiTheme="minorEastAsia"/>
                <w:sz w:val="2"/>
                <w:szCs w:val="2"/>
              </w:rPr>
            </w:pPr>
          </w:p>
        </w:tc>
        <w:tc>
          <w:tcPr>
            <w:tcW w:w="1701" w:type="dxa"/>
          </w:tcPr>
          <w:p w14:paraId="4F478FEF" w14:textId="77777777" w:rsidR="009C4A01" w:rsidRPr="00BF0D59" w:rsidRDefault="009B6A77">
            <w:pPr>
              <w:pStyle w:val="TableParagraph"/>
              <w:spacing w:before="50"/>
              <w:ind w:left="108" w:right="100"/>
              <w:jc w:val="center"/>
              <w:rPr>
                <w:rFonts w:asciiTheme="minorEastAsia" w:eastAsiaTheme="minorEastAsia" w:hAnsiTheme="minorEastAsia"/>
                <w:sz w:val="18"/>
              </w:rPr>
            </w:pPr>
            <w:r w:rsidRPr="00BF0D59">
              <w:rPr>
                <w:rFonts w:asciiTheme="minorEastAsia" w:eastAsiaTheme="minorEastAsia" w:hAnsiTheme="minorEastAsia"/>
                <w:sz w:val="18"/>
              </w:rPr>
              <w:t>冷却塔</w:t>
            </w:r>
          </w:p>
        </w:tc>
        <w:tc>
          <w:tcPr>
            <w:tcW w:w="1276" w:type="dxa"/>
          </w:tcPr>
          <w:p w14:paraId="076996A0" w14:textId="77777777" w:rsidR="009C4A01" w:rsidRPr="00BF0D59" w:rsidRDefault="009B6A77">
            <w:pPr>
              <w:pStyle w:val="TableParagraph"/>
              <w:spacing w:before="50"/>
              <w:ind w:left="257" w:right="246"/>
              <w:jc w:val="center"/>
              <w:rPr>
                <w:rFonts w:asciiTheme="minorEastAsia" w:eastAsiaTheme="minorEastAsia" w:hAnsiTheme="minorEastAsia"/>
                <w:sz w:val="18"/>
              </w:rPr>
            </w:pPr>
            <w:r w:rsidRPr="00BF0D59">
              <w:rPr>
                <w:rFonts w:asciiTheme="minorEastAsia" w:eastAsiaTheme="minorEastAsia" w:hAnsiTheme="minorEastAsia"/>
                <w:sz w:val="18"/>
              </w:rPr>
              <w:t>57082101</w:t>
            </w:r>
          </w:p>
        </w:tc>
      </w:tr>
      <w:tr w:rsidR="00DE7AD9" w:rsidRPr="00BF0D59" w14:paraId="70E23E3F" w14:textId="77777777">
        <w:trPr>
          <w:trHeight w:val="328"/>
        </w:trPr>
        <w:tc>
          <w:tcPr>
            <w:tcW w:w="1413" w:type="dxa"/>
            <w:vMerge/>
            <w:tcBorders>
              <w:top w:val="nil"/>
            </w:tcBorders>
          </w:tcPr>
          <w:p w14:paraId="1722F7A2" w14:textId="77777777" w:rsidR="009C4A01" w:rsidRPr="00BF0D59" w:rsidRDefault="009C4A01">
            <w:pPr>
              <w:rPr>
                <w:rFonts w:asciiTheme="minorEastAsia" w:eastAsiaTheme="minorEastAsia" w:hAnsiTheme="minorEastAsia"/>
                <w:sz w:val="2"/>
                <w:szCs w:val="2"/>
              </w:rPr>
            </w:pPr>
          </w:p>
        </w:tc>
        <w:tc>
          <w:tcPr>
            <w:tcW w:w="1417" w:type="dxa"/>
          </w:tcPr>
          <w:p w14:paraId="3382ACF0" w14:textId="77777777" w:rsidR="009C4A01" w:rsidRPr="00BF0D59" w:rsidRDefault="009B6A77">
            <w:pPr>
              <w:pStyle w:val="TableParagraph"/>
              <w:spacing w:before="50"/>
              <w:ind w:left="146" w:right="138"/>
              <w:jc w:val="center"/>
              <w:rPr>
                <w:rFonts w:asciiTheme="minorEastAsia" w:eastAsiaTheme="minorEastAsia" w:hAnsiTheme="minorEastAsia"/>
                <w:sz w:val="18"/>
              </w:rPr>
            </w:pPr>
            <w:r w:rsidRPr="00BF0D59">
              <w:rPr>
                <w:rFonts w:asciiTheme="minorEastAsia" w:eastAsiaTheme="minorEastAsia" w:hAnsiTheme="minorEastAsia"/>
                <w:sz w:val="18"/>
              </w:rPr>
              <w:t>动力站</w:t>
            </w:r>
          </w:p>
        </w:tc>
        <w:tc>
          <w:tcPr>
            <w:tcW w:w="1113" w:type="dxa"/>
          </w:tcPr>
          <w:p w14:paraId="373137AC" w14:textId="77777777" w:rsidR="009C4A01" w:rsidRPr="00BF0D59" w:rsidRDefault="009B6A77">
            <w:pPr>
              <w:pStyle w:val="TableParagraph"/>
              <w:spacing w:before="50"/>
              <w:ind w:right="183"/>
              <w:jc w:val="right"/>
              <w:rPr>
                <w:rFonts w:asciiTheme="minorEastAsia" w:eastAsiaTheme="minorEastAsia" w:hAnsiTheme="minorEastAsia"/>
                <w:sz w:val="18"/>
              </w:rPr>
            </w:pPr>
            <w:r w:rsidRPr="00BF0D59">
              <w:rPr>
                <w:rFonts w:asciiTheme="minorEastAsia" w:eastAsiaTheme="minorEastAsia" w:hAnsiTheme="minorEastAsia"/>
                <w:sz w:val="18"/>
              </w:rPr>
              <w:t>57062102</w:t>
            </w:r>
          </w:p>
        </w:tc>
        <w:tc>
          <w:tcPr>
            <w:tcW w:w="1439" w:type="dxa"/>
            <w:vMerge/>
            <w:tcBorders>
              <w:top w:val="nil"/>
            </w:tcBorders>
          </w:tcPr>
          <w:p w14:paraId="76319C12" w14:textId="77777777" w:rsidR="009C4A01" w:rsidRPr="00BF0D59" w:rsidRDefault="009C4A01">
            <w:pPr>
              <w:rPr>
                <w:rFonts w:asciiTheme="minorEastAsia" w:eastAsiaTheme="minorEastAsia" w:hAnsiTheme="minorEastAsia"/>
                <w:sz w:val="2"/>
                <w:szCs w:val="2"/>
              </w:rPr>
            </w:pPr>
          </w:p>
        </w:tc>
        <w:tc>
          <w:tcPr>
            <w:tcW w:w="1701" w:type="dxa"/>
          </w:tcPr>
          <w:p w14:paraId="683D4F87" w14:textId="77777777" w:rsidR="009C4A01" w:rsidRPr="00BF0D59" w:rsidRDefault="009B6A77">
            <w:pPr>
              <w:pStyle w:val="TableParagraph"/>
              <w:spacing w:before="50"/>
              <w:ind w:left="108" w:right="100"/>
              <w:jc w:val="center"/>
              <w:rPr>
                <w:rFonts w:asciiTheme="minorEastAsia" w:eastAsiaTheme="minorEastAsia" w:hAnsiTheme="minorEastAsia"/>
                <w:sz w:val="18"/>
              </w:rPr>
            </w:pPr>
            <w:r w:rsidRPr="00BF0D59">
              <w:rPr>
                <w:rFonts w:asciiTheme="minorEastAsia" w:eastAsiaTheme="minorEastAsia" w:hAnsiTheme="minorEastAsia"/>
                <w:sz w:val="18"/>
              </w:rPr>
              <w:t>动力站</w:t>
            </w:r>
          </w:p>
        </w:tc>
        <w:tc>
          <w:tcPr>
            <w:tcW w:w="1276" w:type="dxa"/>
          </w:tcPr>
          <w:p w14:paraId="1320EAF4" w14:textId="77777777" w:rsidR="009C4A01" w:rsidRPr="00BF0D59" w:rsidRDefault="009B6A77">
            <w:pPr>
              <w:pStyle w:val="TableParagraph"/>
              <w:spacing w:before="50"/>
              <w:ind w:left="257" w:right="246"/>
              <w:jc w:val="center"/>
              <w:rPr>
                <w:rFonts w:asciiTheme="minorEastAsia" w:eastAsiaTheme="minorEastAsia" w:hAnsiTheme="minorEastAsia"/>
                <w:sz w:val="18"/>
              </w:rPr>
            </w:pPr>
            <w:r w:rsidRPr="00BF0D59">
              <w:rPr>
                <w:rFonts w:asciiTheme="minorEastAsia" w:eastAsiaTheme="minorEastAsia" w:hAnsiTheme="minorEastAsia"/>
                <w:sz w:val="18"/>
              </w:rPr>
              <w:t>57082102</w:t>
            </w:r>
          </w:p>
        </w:tc>
      </w:tr>
      <w:tr w:rsidR="00DE7AD9" w:rsidRPr="00BF0D59" w14:paraId="4C1B85D9" w14:textId="77777777">
        <w:trPr>
          <w:trHeight w:val="329"/>
        </w:trPr>
        <w:tc>
          <w:tcPr>
            <w:tcW w:w="1413" w:type="dxa"/>
            <w:vMerge/>
            <w:tcBorders>
              <w:top w:val="nil"/>
            </w:tcBorders>
          </w:tcPr>
          <w:p w14:paraId="327AEC27" w14:textId="77777777" w:rsidR="009C4A01" w:rsidRPr="00BF0D59" w:rsidRDefault="009C4A01">
            <w:pPr>
              <w:rPr>
                <w:rFonts w:asciiTheme="minorEastAsia" w:eastAsiaTheme="minorEastAsia" w:hAnsiTheme="minorEastAsia"/>
                <w:sz w:val="2"/>
                <w:szCs w:val="2"/>
              </w:rPr>
            </w:pPr>
          </w:p>
        </w:tc>
        <w:tc>
          <w:tcPr>
            <w:tcW w:w="1417" w:type="dxa"/>
          </w:tcPr>
          <w:p w14:paraId="30C251FC" w14:textId="77777777" w:rsidR="009C4A01" w:rsidRPr="00BF0D59" w:rsidRDefault="009B6A77">
            <w:pPr>
              <w:pStyle w:val="TableParagraph"/>
              <w:spacing w:before="49"/>
              <w:ind w:left="145" w:right="139"/>
              <w:jc w:val="center"/>
              <w:rPr>
                <w:rFonts w:asciiTheme="minorEastAsia" w:eastAsiaTheme="minorEastAsia" w:hAnsiTheme="minorEastAsia"/>
                <w:sz w:val="18"/>
              </w:rPr>
            </w:pPr>
            <w:r w:rsidRPr="00BF0D59">
              <w:rPr>
                <w:rFonts w:asciiTheme="minorEastAsia" w:eastAsiaTheme="minorEastAsia" w:hAnsiTheme="minorEastAsia"/>
                <w:sz w:val="18"/>
              </w:rPr>
              <w:t>弯头</w:t>
            </w:r>
          </w:p>
        </w:tc>
        <w:tc>
          <w:tcPr>
            <w:tcW w:w="1113" w:type="dxa"/>
          </w:tcPr>
          <w:p w14:paraId="29D004C5" w14:textId="77777777" w:rsidR="009C4A01" w:rsidRPr="00BF0D59" w:rsidRDefault="009B6A77">
            <w:pPr>
              <w:pStyle w:val="TableParagraph"/>
              <w:spacing w:before="49"/>
              <w:ind w:right="183"/>
              <w:jc w:val="right"/>
              <w:rPr>
                <w:rFonts w:asciiTheme="minorEastAsia" w:eastAsiaTheme="minorEastAsia" w:hAnsiTheme="minorEastAsia"/>
                <w:sz w:val="18"/>
              </w:rPr>
            </w:pPr>
            <w:r w:rsidRPr="00BF0D59">
              <w:rPr>
                <w:rFonts w:asciiTheme="minorEastAsia" w:eastAsiaTheme="minorEastAsia" w:hAnsiTheme="minorEastAsia"/>
                <w:sz w:val="18"/>
              </w:rPr>
              <w:t>57062103</w:t>
            </w:r>
          </w:p>
        </w:tc>
        <w:tc>
          <w:tcPr>
            <w:tcW w:w="1439" w:type="dxa"/>
            <w:vMerge/>
            <w:tcBorders>
              <w:top w:val="nil"/>
            </w:tcBorders>
          </w:tcPr>
          <w:p w14:paraId="2C53B356" w14:textId="77777777" w:rsidR="009C4A01" w:rsidRPr="00BF0D59" w:rsidRDefault="009C4A01">
            <w:pPr>
              <w:rPr>
                <w:rFonts w:asciiTheme="minorEastAsia" w:eastAsiaTheme="minorEastAsia" w:hAnsiTheme="minorEastAsia"/>
                <w:sz w:val="2"/>
                <w:szCs w:val="2"/>
              </w:rPr>
            </w:pPr>
          </w:p>
        </w:tc>
        <w:tc>
          <w:tcPr>
            <w:tcW w:w="1701" w:type="dxa"/>
          </w:tcPr>
          <w:p w14:paraId="2213C5CF" w14:textId="77777777" w:rsidR="009C4A01" w:rsidRPr="00BF0D59" w:rsidRDefault="009B6A77">
            <w:pPr>
              <w:pStyle w:val="TableParagraph"/>
              <w:spacing w:before="49"/>
              <w:ind w:left="108" w:right="102"/>
              <w:jc w:val="center"/>
              <w:rPr>
                <w:rFonts w:asciiTheme="minorEastAsia" w:eastAsiaTheme="minorEastAsia" w:hAnsiTheme="minorEastAsia"/>
                <w:sz w:val="18"/>
              </w:rPr>
            </w:pPr>
            <w:r w:rsidRPr="00BF0D59">
              <w:rPr>
                <w:rFonts w:asciiTheme="minorEastAsia" w:eastAsiaTheme="minorEastAsia" w:hAnsiTheme="minorEastAsia"/>
                <w:sz w:val="18"/>
              </w:rPr>
              <w:t>弯头</w:t>
            </w:r>
          </w:p>
        </w:tc>
        <w:tc>
          <w:tcPr>
            <w:tcW w:w="1276" w:type="dxa"/>
          </w:tcPr>
          <w:p w14:paraId="6B984853" w14:textId="77777777" w:rsidR="009C4A01" w:rsidRPr="00BF0D59" w:rsidRDefault="009B6A77">
            <w:pPr>
              <w:pStyle w:val="TableParagraph"/>
              <w:spacing w:before="49"/>
              <w:ind w:left="257" w:right="246"/>
              <w:jc w:val="center"/>
              <w:rPr>
                <w:rFonts w:asciiTheme="minorEastAsia" w:eastAsiaTheme="minorEastAsia" w:hAnsiTheme="minorEastAsia"/>
                <w:sz w:val="18"/>
              </w:rPr>
            </w:pPr>
            <w:r w:rsidRPr="00BF0D59">
              <w:rPr>
                <w:rFonts w:asciiTheme="minorEastAsia" w:eastAsiaTheme="minorEastAsia" w:hAnsiTheme="minorEastAsia"/>
                <w:sz w:val="18"/>
              </w:rPr>
              <w:t>57082103</w:t>
            </w:r>
          </w:p>
        </w:tc>
      </w:tr>
      <w:tr w:rsidR="00DE7AD9" w:rsidRPr="00BF0D59" w14:paraId="7097E9DD" w14:textId="77777777">
        <w:trPr>
          <w:trHeight w:val="328"/>
        </w:trPr>
        <w:tc>
          <w:tcPr>
            <w:tcW w:w="1413" w:type="dxa"/>
            <w:vMerge/>
            <w:tcBorders>
              <w:top w:val="nil"/>
            </w:tcBorders>
          </w:tcPr>
          <w:p w14:paraId="56EAACAC" w14:textId="77777777" w:rsidR="009C4A01" w:rsidRPr="00BF0D59" w:rsidRDefault="009C4A01">
            <w:pPr>
              <w:rPr>
                <w:rFonts w:asciiTheme="minorEastAsia" w:eastAsiaTheme="minorEastAsia" w:hAnsiTheme="minorEastAsia"/>
                <w:sz w:val="2"/>
                <w:szCs w:val="2"/>
              </w:rPr>
            </w:pPr>
          </w:p>
        </w:tc>
        <w:tc>
          <w:tcPr>
            <w:tcW w:w="1417" w:type="dxa"/>
          </w:tcPr>
          <w:p w14:paraId="03EF3055" w14:textId="77777777" w:rsidR="009C4A01" w:rsidRPr="00BF0D59" w:rsidRDefault="009B6A77">
            <w:pPr>
              <w:pStyle w:val="TableParagraph"/>
              <w:spacing w:before="51"/>
              <w:ind w:left="145" w:right="139"/>
              <w:jc w:val="center"/>
              <w:rPr>
                <w:rFonts w:asciiTheme="minorEastAsia" w:eastAsiaTheme="minorEastAsia" w:hAnsiTheme="minorEastAsia"/>
                <w:sz w:val="18"/>
              </w:rPr>
            </w:pPr>
            <w:r w:rsidRPr="00BF0D59">
              <w:rPr>
                <w:rFonts w:asciiTheme="minorEastAsia" w:eastAsiaTheme="minorEastAsia" w:hAnsiTheme="minorEastAsia"/>
                <w:sz w:val="18"/>
              </w:rPr>
              <w:t>三通</w:t>
            </w:r>
          </w:p>
        </w:tc>
        <w:tc>
          <w:tcPr>
            <w:tcW w:w="1113" w:type="dxa"/>
          </w:tcPr>
          <w:p w14:paraId="0A1DEB4C" w14:textId="77777777" w:rsidR="009C4A01" w:rsidRPr="00BF0D59" w:rsidRDefault="009B6A77">
            <w:pPr>
              <w:pStyle w:val="TableParagraph"/>
              <w:spacing w:before="51"/>
              <w:ind w:right="183"/>
              <w:jc w:val="right"/>
              <w:rPr>
                <w:rFonts w:asciiTheme="minorEastAsia" w:eastAsiaTheme="minorEastAsia" w:hAnsiTheme="minorEastAsia"/>
                <w:sz w:val="18"/>
              </w:rPr>
            </w:pPr>
            <w:r w:rsidRPr="00BF0D59">
              <w:rPr>
                <w:rFonts w:asciiTheme="minorEastAsia" w:eastAsiaTheme="minorEastAsia" w:hAnsiTheme="minorEastAsia"/>
                <w:sz w:val="18"/>
              </w:rPr>
              <w:t>57062104</w:t>
            </w:r>
          </w:p>
        </w:tc>
        <w:tc>
          <w:tcPr>
            <w:tcW w:w="1439" w:type="dxa"/>
            <w:vMerge/>
            <w:tcBorders>
              <w:top w:val="nil"/>
            </w:tcBorders>
          </w:tcPr>
          <w:p w14:paraId="38D881DA" w14:textId="77777777" w:rsidR="009C4A01" w:rsidRPr="00BF0D59" w:rsidRDefault="009C4A01">
            <w:pPr>
              <w:rPr>
                <w:rFonts w:asciiTheme="minorEastAsia" w:eastAsiaTheme="minorEastAsia" w:hAnsiTheme="minorEastAsia"/>
                <w:sz w:val="2"/>
                <w:szCs w:val="2"/>
              </w:rPr>
            </w:pPr>
          </w:p>
        </w:tc>
        <w:tc>
          <w:tcPr>
            <w:tcW w:w="1701" w:type="dxa"/>
          </w:tcPr>
          <w:p w14:paraId="64FA475C" w14:textId="77777777" w:rsidR="009C4A01" w:rsidRPr="00BF0D59" w:rsidRDefault="009B6A77">
            <w:pPr>
              <w:pStyle w:val="TableParagraph"/>
              <w:spacing w:before="51"/>
              <w:ind w:left="108" w:right="102"/>
              <w:jc w:val="center"/>
              <w:rPr>
                <w:rFonts w:asciiTheme="minorEastAsia" w:eastAsiaTheme="minorEastAsia" w:hAnsiTheme="minorEastAsia"/>
                <w:sz w:val="18"/>
              </w:rPr>
            </w:pPr>
            <w:r w:rsidRPr="00BF0D59">
              <w:rPr>
                <w:rFonts w:asciiTheme="minorEastAsia" w:eastAsiaTheme="minorEastAsia" w:hAnsiTheme="minorEastAsia"/>
                <w:sz w:val="18"/>
              </w:rPr>
              <w:t>三通</w:t>
            </w:r>
          </w:p>
        </w:tc>
        <w:tc>
          <w:tcPr>
            <w:tcW w:w="1276" w:type="dxa"/>
          </w:tcPr>
          <w:p w14:paraId="709072FB" w14:textId="77777777" w:rsidR="009C4A01" w:rsidRPr="00BF0D59" w:rsidRDefault="009B6A77">
            <w:pPr>
              <w:pStyle w:val="TableParagraph"/>
              <w:spacing w:before="51"/>
              <w:ind w:left="257" w:right="246"/>
              <w:jc w:val="center"/>
              <w:rPr>
                <w:rFonts w:asciiTheme="minorEastAsia" w:eastAsiaTheme="minorEastAsia" w:hAnsiTheme="minorEastAsia"/>
                <w:sz w:val="18"/>
              </w:rPr>
            </w:pPr>
            <w:r w:rsidRPr="00BF0D59">
              <w:rPr>
                <w:rFonts w:asciiTheme="minorEastAsia" w:eastAsiaTheme="minorEastAsia" w:hAnsiTheme="minorEastAsia"/>
                <w:sz w:val="18"/>
              </w:rPr>
              <w:t>57082104</w:t>
            </w:r>
          </w:p>
        </w:tc>
      </w:tr>
      <w:tr w:rsidR="00DE7AD9" w:rsidRPr="00BF0D59" w14:paraId="4A8B34E3" w14:textId="77777777">
        <w:trPr>
          <w:trHeight w:val="328"/>
        </w:trPr>
        <w:tc>
          <w:tcPr>
            <w:tcW w:w="1413" w:type="dxa"/>
            <w:vMerge/>
            <w:tcBorders>
              <w:top w:val="nil"/>
            </w:tcBorders>
          </w:tcPr>
          <w:p w14:paraId="0EF3A5AB" w14:textId="77777777" w:rsidR="009C4A01" w:rsidRPr="00BF0D59" w:rsidRDefault="009C4A01">
            <w:pPr>
              <w:rPr>
                <w:rFonts w:asciiTheme="minorEastAsia" w:eastAsiaTheme="minorEastAsia" w:hAnsiTheme="minorEastAsia"/>
                <w:sz w:val="2"/>
                <w:szCs w:val="2"/>
              </w:rPr>
            </w:pPr>
          </w:p>
        </w:tc>
        <w:tc>
          <w:tcPr>
            <w:tcW w:w="1417" w:type="dxa"/>
          </w:tcPr>
          <w:p w14:paraId="342757A1" w14:textId="77777777" w:rsidR="009C4A01" w:rsidRPr="00BF0D59" w:rsidRDefault="009B6A77">
            <w:pPr>
              <w:pStyle w:val="TableParagraph"/>
              <w:spacing w:before="50"/>
              <w:ind w:left="145" w:right="139"/>
              <w:jc w:val="center"/>
              <w:rPr>
                <w:rFonts w:asciiTheme="minorEastAsia" w:eastAsiaTheme="minorEastAsia" w:hAnsiTheme="minorEastAsia"/>
                <w:sz w:val="18"/>
              </w:rPr>
            </w:pPr>
            <w:r w:rsidRPr="00BF0D59">
              <w:rPr>
                <w:rFonts w:asciiTheme="minorEastAsia" w:eastAsiaTheme="minorEastAsia" w:hAnsiTheme="minorEastAsia"/>
                <w:sz w:val="18"/>
              </w:rPr>
              <w:t>四通</w:t>
            </w:r>
          </w:p>
        </w:tc>
        <w:tc>
          <w:tcPr>
            <w:tcW w:w="1113" w:type="dxa"/>
          </w:tcPr>
          <w:p w14:paraId="64599267" w14:textId="77777777" w:rsidR="009C4A01" w:rsidRPr="00BF0D59" w:rsidRDefault="009B6A77">
            <w:pPr>
              <w:pStyle w:val="TableParagraph"/>
              <w:spacing w:before="50"/>
              <w:ind w:right="183"/>
              <w:jc w:val="right"/>
              <w:rPr>
                <w:rFonts w:asciiTheme="minorEastAsia" w:eastAsiaTheme="minorEastAsia" w:hAnsiTheme="minorEastAsia"/>
                <w:sz w:val="18"/>
              </w:rPr>
            </w:pPr>
            <w:r w:rsidRPr="00BF0D59">
              <w:rPr>
                <w:rFonts w:asciiTheme="minorEastAsia" w:eastAsiaTheme="minorEastAsia" w:hAnsiTheme="minorEastAsia"/>
                <w:sz w:val="18"/>
              </w:rPr>
              <w:t>57062105</w:t>
            </w:r>
          </w:p>
        </w:tc>
        <w:tc>
          <w:tcPr>
            <w:tcW w:w="1439" w:type="dxa"/>
            <w:vMerge/>
            <w:tcBorders>
              <w:top w:val="nil"/>
            </w:tcBorders>
          </w:tcPr>
          <w:p w14:paraId="5B526E3B" w14:textId="77777777" w:rsidR="009C4A01" w:rsidRPr="00BF0D59" w:rsidRDefault="009C4A01">
            <w:pPr>
              <w:rPr>
                <w:rFonts w:asciiTheme="minorEastAsia" w:eastAsiaTheme="minorEastAsia" w:hAnsiTheme="minorEastAsia"/>
                <w:sz w:val="2"/>
                <w:szCs w:val="2"/>
              </w:rPr>
            </w:pPr>
          </w:p>
        </w:tc>
        <w:tc>
          <w:tcPr>
            <w:tcW w:w="1701" w:type="dxa"/>
          </w:tcPr>
          <w:p w14:paraId="045BAE18" w14:textId="77777777" w:rsidR="009C4A01" w:rsidRPr="00BF0D59" w:rsidRDefault="009B6A77">
            <w:pPr>
              <w:pStyle w:val="TableParagraph"/>
              <w:spacing w:before="50"/>
              <w:ind w:left="108" w:right="102"/>
              <w:jc w:val="center"/>
              <w:rPr>
                <w:rFonts w:asciiTheme="minorEastAsia" w:eastAsiaTheme="minorEastAsia" w:hAnsiTheme="minorEastAsia"/>
                <w:sz w:val="18"/>
              </w:rPr>
            </w:pPr>
            <w:r w:rsidRPr="00BF0D59">
              <w:rPr>
                <w:rFonts w:asciiTheme="minorEastAsia" w:eastAsiaTheme="minorEastAsia" w:hAnsiTheme="minorEastAsia"/>
                <w:sz w:val="18"/>
              </w:rPr>
              <w:t>四通</w:t>
            </w:r>
          </w:p>
        </w:tc>
        <w:tc>
          <w:tcPr>
            <w:tcW w:w="1276" w:type="dxa"/>
          </w:tcPr>
          <w:p w14:paraId="4C328E55" w14:textId="77777777" w:rsidR="009C4A01" w:rsidRPr="00BF0D59" w:rsidRDefault="009B6A77">
            <w:pPr>
              <w:pStyle w:val="TableParagraph"/>
              <w:spacing w:before="50"/>
              <w:ind w:left="257" w:right="246"/>
              <w:jc w:val="center"/>
              <w:rPr>
                <w:rFonts w:asciiTheme="minorEastAsia" w:eastAsiaTheme="minorEastAsia" w:hAnsiTheme="minorEastAsia"/>
                <w:sz w:val="18"/>
              </w:rPr>
            </w:pPr>
            <w:r w:rsidRPr="00BF0D59">
              <w:rPr>
                <w:rFonts w:asciiTheme="minorEastAsia" w:eastAsiaTheme="minorEastAsia" w:hAnsiTheme="minorEastAsia"/>
                <w:sz w:val="18"/>
              </w:rPr>
              <w:t>57082105</w:t>
            </w:r>
          </w:p>
        </w:tc>
      </w:tr>
      <w:tr w:rsidR="00DE7AD9" w:rsidRPr="00BF0D59" w14:paraId="33D44C9E" w14:textId="77777777">
        <w:trPr>
          <w:trHeight w:val="328"/>
        </w:trPr>
        <w:tc>
          <w:tcPr>
            <w:tcW w:w="1413" w:type="dxa"/>
            <w:vMerge/>
            <w:tcBorders>
              <w:top w:val="nil"/>
            </w:tcBorders>
          </w:tcPr>
          <w:p w14:paraId="5978B26B" w14:textId="77777777" w:rsidR="009C4A01" w:rsidRPr="00BF0D59" w:rsidRDefault="009C4A01">
            <w:pPr>
              <w:rPr>
                <w:rFonts w:asciiTheme="minorEastAsia" w:eastAsiaTheme="minorEastAsia" w:hAnsiTheme="minorEastAsia"/>
                <w:sz w:val="2"/>
                <w:szCs w:val="2"/>
              </w:rPr>
            </w:pPr>
          </w:p>
        </w:tc>
        <w:tc>
          <w:tcPr>
            <w:tcW w:w="1417" w:type="dxa"/>
          </w:tcPr>
          <w:p w14:paraId="0661976E" w14:textId="77777777" w:rsidR="009C4A01" w:rsidRPr="00BF0D59" w:rsidRDefault="009B6A77">
            <w:pPr>
              <w:pStyle w:val="TableParagraph"/>
              <w:spacing w:before="49"/>
              <w:ind w:left="145" w:right="139"/>
              <w:jc w:val="center"/>
              <w:rPr>
                <w:rFonts w:asciiTheme="minorEastAsia" w:eastAsiaTheme="minorEastAsia" w:hAnsiTheme="minorEastAsia"/>
                <w:sz w:val="18"/>
              </w:rPr>
            </w:pPr>
            <w:r w:rsidRPr="00BF0D59">
              <w:rPr>
                <w:rFonts w:asciiTheme="minorEastAsia" w:eastAsiaTheme="minorEastAsia" w:hAnsiTheme="minorEastAsia"/>
                <w:sz w:val="18"/>
              </w:rPr>
              <w:t>变径</w:t>
            </w:r>
          </w:p>
        </w:tc>
        <w:tc>
          <w:tcPr>
            <w:tcW w:w="1113" w:type="dxa"/>
          </w:tcPr>
          <w:p w14:paraId="68FB014B" w14:textId="77777777" w:rsidR="009C4A01" w:rsidRPr="00BF0D59" w:rsidRDefault="009B6A77">
            <w:pPr>
              <w:pStyle w:val="TableParagraph"/>
              <w:spacing w:before="49"/>
              <w:ind w:right="183"/>
              <w:jc w:val="right"/>
              <w:rPr>
                <w:rFonts w:asciiTheme="minorEastAsia" w:eastAsiaTheme="minorEastAsia" w:hAnsiTheme="minorEastAsia"/>
                <w:sz w:val="18"/>
              </w:rPr>
            </w:pPr>
            <w:r w:rsidRPr="00BF0D59">
              <w:rPr>
                <w:rFonts w:asciiTheme="minorEastAsia" w:eastAsiaTheme="minorEastAsia" w:hAnsiTheme="minorEastAsia"/>
                <w:sz w:val="18"/>
              </w:rPr>
              <w:t>57062106</w:t>
            </w:r>
          </w:p>
        </w:tc>
        <w:tc>
          <w:tcPr>
            <w:tcW w:w="1439" w:type="dxa"/>
            <w:vMerge/>
            <w:tcBorders>
              <w:top w:val="nil"/>
            </w:tcBorders>
          </w:tcPr>
          <w:p w14:paraId="006D8C24" w14:textId="77777777" w:rsidR="009C4A01" w:rsidRPr="00BF0D59" w:rsidRDefault="009C4A01">
            <w:pPr>
              <w:rPr>
                <w:rFonts w:asciiTheme="minorEastAsia" w:eastAsiaTheme="minorEastAsia" w:hAnsiTheme="minorEastAsia"/>
                <w:sz w:val="2"/>
                <w:szCs w:val="2"/>
              </w:rPr>
            </w:pPr>
          </w:p>
        </w:tc>
        <w:tc>
          <w:tcPr>
            <w:tcW w:w="1701" w:type="dxa"/>
          </w:tcPr>
          <w:p w14:paraId="05A5F828" w14:textId="77777777" w:rsidR="009C4A01" w:rsidRPr="00BF0D59" w:rsidRDefault="009B6A77">
            <w:pPr>
              <w:pStyle w:val="TableParagraph"/>
              <w:spacing w:before="49"/>
              <w:ind w:left="108" w:right="102"/>
              <w:jc w:val="center"/>
              <w:rPr>
                <w:rFonts w:asciiTheme="minorEastAsia" w:eastAsiaTheme="minorEastAsia" w:hAnsiTheme="minorEastAsia"/>
                <w:sz w:val="18"/>
              </w:rPr>
            </w:pPr>
            <w:r w:rsidRPr="00BF0D59">
              <w:rPr>
                <w:rFonts w:asciiTheme="minorEastAsia" w:eastAsiaTheme="minorEastAsia" w:hAnsiTheme="minorEastAsia"/>
                <w:sz w:val="18"/>
              </w:rPr>
              <w:t>变径</w:t>
            </w:r>
          </w:p>
        </w:tc>
        <w:tc>
          <w:tcPr>
            <w:tcW w:w="1276" w:type="dxa"/>
          </w:tcPr>
          <w:p w14:paraId="4B2DB70D" w14:textId="77777777" w:rsidR="009C4A01" w:rsidRPr="00BF0D59" w:rsidRDefault="009B6A77">
            <w:pPr>
              <w:pStyle w:val="TableParagraph"/>
              <w:spacing w:before="49"/>
              <w:ind w:left="257" w:right="246"/>
              <w:jc w:val="center"/>
              <w:rPr>
                <w:rFonts w:asciiTheme="minorEastAsia" w:eastAsiaTheme="minorEastAsia" w:hAnsiTheme="minorEastAsia"/>
                <w:sz w:val="18"/>
              </w:rPr>
            </w:pPr>
            <w:r w:rsidRPr="00BF0D59">
              <w:rPr>
                <w:rFonts w:asciiTheme="minorEastAsia" w:eastAsiaTheme="minorEastAsia" w:hAnsiTheme="minorEastAsia"/>
                <w:sz w:val="18"/>
              </w:rPr>
              <w:t>57082106</w:t>
            </w:r>
          </w:p>
        </w:tc>
      </w:tr>
      <w:tr w:rsidR="00DE7AD9" w:rsidRPr="00BF0D59" w14:paraId="778D3668" w14:textId="77777777">
        <w:trPr>
          <w:trHeight w:val="329"/>
        </w:trPr>
        <w:tc>
          <w:tcPr>
            <w:tcW w:w="1413" w:type="dxa"/>
            <w:vMerge/>
            <w:tcBorders>
              <w:top w:val="nil"/>
            </w:tcBorders>
          </w:tcPr>
          <w:p w14:paraId="728C0A49" w14:textId="77777777" w:rsidR="009C4A01" w:rsidRPr="00BF0D59" w:rsidRDefault="009C4A01">
            <w:pPr>
              <w:rPr>
                <w:rFonts w:asciiTheme="minorEastAsia" w:eastAsiaTheme="minorEastAsia" w:hAnsiTheme="minorEastAsia"/>
                <w:sz w:val="2"/>
                <w:szCs w:val="2"/>
              </w:rPr>
            </w:pPr>
          </w:p>
        </w:tc>
        <w:tc>
          <w:tcPr>
            <w:tcW w:w="1417" w:type="dxa"/>
          </w:tcPr>
          <w:p w14:paraId="017377E7" w14:textId="77777777" w:rsidR="009C4A01" w:rsidRPr="00BF0D59" w:rsidRDefault="009B6A77">
            <w:pPr>
              <w:pStyle w:val="TableParagraph"/>
              <w:spacing w:before="49"/>
              <w:ind w:left="146" w:right="138"/>
              <w:jc w:val="center"/>
              <w:rPr>
                <w:rFonts w:asciiTheme="minorEastAsia" w:eastAsiaTheme="minorEastAsia" w:hAnsiTheme="minorEastAsia"/>
                <w:sz w:val="18"/>
              </w:rPr>
            </w:pPr>
            <w:r w:rsidRPr="00BF0D59">
              <w:rPr>
                <w:rFonts w:asciiTheme="minorEastAsia" w:eastAsiaTheme="minorEastAsia" w:hAnsiTheme="minorEastAsia"/>
                <w:sz w:val="18"/>
              </w:rPr>
              <w:t>预留口</w:t>
            </w:r>
          </w:p>
        </w:tc>
        <w:tc>
          <w:tcPr>
            <w:tcW w:w="1113" w:type="dxa"/>
          </w:tcPr>
          <w:p w14:paraId="45CB8341" w14:textId="77777777" w:rsidR="009C4A01" w:rsidRPr="00BF0D59" w:rsidRDefault="009B6A77">
            <w:pPr>
              <w:pStyle w:val="TableParagraph"/>
              <w:spacing w:before="49"/>
              <w:ind w:right="183"/>
              <w:jc w:val="right"/>
              <w:rPr>
                <w:rFonts w:asciiTheme="minorEastAsia" w:eastAsiaTheme="minorEastAsia" w:hAnsiTheme="minorEastAsia"/>
                <w:sz w:val="18"/>
              </w:rPr>
            </w:pPr>
            <w:r w:rsidRPr="00BF0D59">
              <w:rPr>
                <w:rFonts w:asciiTheme="minorEastAsia" w:eastAsiaTheme="minorEastAsia" w:hAnsiTheme="minorEastAsia"/>
                <w:sz w:val="18"/>
              </w:rPr>
              <w:t>57062107</w:t>
            </w:r>
          </w:p>
        </w:tc>
        <w:tc>
          <w:tcPr>
            <w:tcW w:w="1439" w:type="dxa"/>
            <w:vMerge/>
            <w:tcBorders>
              <w:top w:val="nil"/>
            </w:tcBorders>
          </w:tcPr>
          <w:p w14:paraId="2B772025" w14:textId="77777777" w:rsidR="009C4A01" w:rsidRPr="00BF0D59" w:rsidRDefault="009C4A01">
            <w:pPr>
              <w:rPr>
                <w:rFonts w:asciiTheme="minorEastAsia" w:eastAsiaTheme="minorEastAsia" w:hAnsiTheme="minorEastAsia"/>
                <w:sz w:val="2"/>
                <w:szCs w:val="2"/>
              </w:rPr>
            </w:pPr>
          </w:p>
        </w:tc>
        <w:tc>
          <w:tcPr>
            <w:tcW w:w="1701" w:type="dxa"/>
          </w:tcPr>
          <w:p w14:paraId="1418EDFB" w14:textId="77777777" w:rsidR="009C4A01" w:rsidRPr="00BF0D59" w:rsidRDefault="009B6A77">
            <w:pPr>
              <w:pStyle w:val="TableParagraph"/>
              <w:spacing w:before="49"/>
              <w:ind w:left="108" w:right="100"/>
              <w:jc w:val="center"/>
              <w:rPr>
                <w:rFonts w:asciiTheme="minorEastAsia" w:eastAsiaTheme="minorEastAsia" w:hAnsiTheme="minorEastAsia"/>
                <w:sz w:val="18"/>
              </w:rPr>
            </w:pPr>
            <w:r w:rsidRPr="00BF0D59">
              <w:rPr>
                <w:rFonts w:asciiTheme="minorEastAsia" w:eastAsiaTheme="minorEastAsia" w:hAnsiTheme="minorEastAsia"/>
                <w:sz w:val="18"/>
              </w:rPr>
              <w:t>预留口</w:t>
            </w:r>
          </w:p>
        </w:tc>
        <w:tc>
          <w:tcPr>
            <w:tcW w:w="1276" w:type="dxa"/>
          </w:tcPr>
          <w:p w14:paraId="1B6E750D" w14:textId="77777777" w:rsidR="009C4A01" w:rsidRPr="00BF0D59" w:rsidRDefault="009B6A77">
            <w:pPr>
              <w:pStyle w:val="TableParagraph"/>
              <w:spacing w:before="49"/>
              <w:ind w:left="257" w:right="246"/>
              <w:jc w:val="center"/>
              <w:rPr>
                <w:rFonts w:asciiTheme="minorEastAsia" w:eastAsiaTheme="minorEastAsia" w:hAnsiTheme="minorEastAsia"/>
                <w:sz w:val="18"/>
              </w:rPr>
            </w:pPr>
            <w:r w:rsidRPr="00BF0D59">
              <w:rPr>
                <w:rFonts w:asciiTheme="minorEastAsia" w:eastAsiaTheme="minorEastAsia" w:hAnsiTheme="minorEastAsia"/>
                <w:sz w:val="18"/>
              </w:rPr>
              <w:t>57082107</w:t>
            </w:r>
          </w:p>
        </w:tc>
      </w:tr>
      <w:tr w:rsidR="00DE7AD9" w:rsidRPr="00BF0D59" w14:paraId="50953B20" w14:textId="77777777">
        <w:trPr>
          <w:trHeight w:val="328"/>
        </w:trPr>
        <w:tc>
          <w:tcPr>
            <w:tcW w:w="1413" w:type="dxa"/>
            <w:vMerge/>
            <w:tcBorders>
              <w:top w:val="nil"/>
            </w:tcBorders>
          </w:tcPr>
          <w:p w14:paraId="7F6D26F1" w14:textId="77777777" w:rsidR="009C4A01" w:rsidRPr="00BF0D59" w:rsidRDefault="009C4A01">
            <w:pPr>
              <w:rPr>
                <w:rFonts w:asciiTheme="minorEastAsia" w:eastAsiaTheme="minorEastAsia" w:hAnsiTheme="minorEastAsia"/>
                <w:sz w:val="2"/>
                <w:szCs w:val="2"/>
              </w:rPr>
            </w:pPr>
          </w:p>
        </w:tc>
        <w:tc>
          <w:tcPr>
            <w:tcW w:w="1417" w:type="dxa"/>
          </w:tcPr>
          <w:p w14:paraId="197BF2CD" w14:textId="77777777" w:rsidR="009C4A01" w:rsidRPr="00BF0D59" w:rsidRDefault="009B6A77">
            <w:pPr>
              <w:pStyle w:val="TableParagraph"/>
              <w:spacing w:before="51"/>
              <w:ind w:left="146" w:right="138"/>
              <w:jc w:val="center"/>
              <w:rPr>
                <w:rFonts w:asciiTheme="minorEastAsia" w:eastAsiaTheme="minorEastAsia" w:hAnsiTheme="minorEastAsia"/>
                <w:sz w:val="18"/>
              </w:rPr>
            </w:pPr>
            <w:r w:rsidRPr="00BF0D59">
              <w:rPr>
                <w:rFonts w:asciiTheme="minorEastAsia" w:eastAsiaTheme="minorEastAsia" w:hAnsiTheme="minorEastAsia"/>
                <w:sz w:val="18"/>
              </w:rPr>
              <w:t>出地点</w:t>
            </w:r>
          </w:p>
        </w:tc>
        <w:tc>
          <w:tcPr>
            <w:tcW w:w="1113" w:type="dxa"/>
          </w:tcPr>
          <w:p w14:paraId="431E50B4" w14:textId="77777777" w:rsidR="009C4A01" w:rsidRPr="00BF0D59" w:rsidRDefault="009B6A77">
            <w:pPr>
              <w:pStyle w:val="TableParagraph"/>
              <w:spacing w:before="51"/>
              <w:ind w:right="183"/>
              <w:jc w:val="right"/>
              <w:rPr>
                <w:rFonts w:asciiTheme="minorEastAsia" w:eastAsiaTheme="minorEastAsia" w:hAnsiTheme="minorEastAsia"/>
                <w:sz w:val="18"/>
              </w:rPr>
            </w:pPr>
            <w:r w:rsidRPr="00BF0D59">
              <w:rPr>
                <w:rFonts w:asciiTheme="minorEastAsia" w:eastAsiaTheme="minorEastAsia" w:hAnsiTheme="minorEastAsia"/>
                <w:sz w:val="18"/>
              </w:rPr>
              <w:t>57062108</w:t>
            </w:r>
          </w:p>
        </w:tc>
        <w:tc>
          <w:tcPr>
            <w:tcW w:w="1439" w:type="dxa"/>
            <w:vMerge/>
            <w:tcBorders>
              <w:top w:val="nil"/>
            </w:tcBorders>
          </w:tcPr>
          <w:p w14:paraId="7D0AE600" w14:textId="77777777" w:rsidR="009C4A01" w:rsidRPr="00BF0D59" w:rsidRDefault="009C4A01">
            <w:pPr>
              <w:rPr>
                <w:rFonts w:asciiTheme="minorEastAsia" w:eastAsiaTheme="minorEastAsia" w:hAnsiTheme="minorEastAsia"/>
                <w:sz w:val="2"/>
                <w:szCs w:val="2"/>
              </w:rPr>
            </w:pPr>
          </w:p>
        </w:tc>
        <w:tc>
          <w:tcPr>
            <w:tcW w:w="1701" w:type="dxa"/>
          </w:tcPr>
          <w:p w14:paraId="26267B53" w14:textId="77777777" w:rsidR="009C4A01" w:rsidRPr="00BF0D59" w:rsidRDefault="009B6A77">
            <w:pPr>
              <w:pStyle w:val="TableParagraph"/>
              <w:spacing w:before="51"/>
              <w:ind w:left="108" w:right="100"/>
              <w:jc w:val="center"/>
              <w:rPr>
                <w:rFonts w:asciiTheme="minorEastAsia" w:eastAsiaTheme="minorEastAsia" w:hAnsiTheme="minorEastAsia"/>
                <w:sz w:val="18"/>
              </w:rPr>
            </w:pPr>
            <w:r w:rsidRPr="00BF0D59">
              <w:rPr>
                <w:rFonts w:asciiTheme="minorEastAsia" w:eastAsiaTheme="minorEastAsia" w:hAnsiTheme="minorEastAsia"/>
                <w:sz w:val="18"/>
              </w:rPr>
              <w:t>出地点</w:t>
            </w:r>
          </w:p>
        </w:tc>
        <w:tc>
          <w:tcPr>
            <w:tcW w:w="1276" w:type="dxa"/>
          </w:tcPr>
          <w:p w14:paraId="2D55D33B" w14:textId="77777777" w:rsidR="009C4A01" w:rsidRPr="00BF0D59" w:rsidRDefault="009B6A77">
            <w:pPr>
              <w:pStyle w:val="TableParagraph"/>
              <w:spacing w:before="51"/>
              <w:ind w:left="257" w:right="246"/>
              <w:jc w:val="center"/>
              <w:rPr>
                <w:rFonts w:asciiTheme="minorEastAsia" w:eastAsiaTheme="minorEastAsia" w:hAnsiTheme="minorEastAsia"/>
                <w:sz w:val="18"/>
              </w:rPr>
            </w:pPr>
            <w:r w:rsidRPr="00BF0D59">
              <w:rPr>
                <w:rFonts w:asciiTheme="minorEastAsia" w:eastAsiaTheme="minorEastAsia" w:hAnsiTheme="minorEastAsia"/>
                <w:sz w:val="18"/>
              </w:rPr>
              <w:t>57082108</w:t>
            </w:r>
          </w:p>
        </w:tc>
      </w:tr>
      <w:tr w:rsidR="00DE7AD9" w:rsidRPr="00BF0D59" w14:paraId="569C420F" w14:textId="77777777">
        <w:trPr>
          <w:trHeight w:val="329"/>
        </w:trPr>
        <w:tc>
          <w:tcPr>
            <w:tcW w:w="1413" w:type="dxa"/>
            <w:vMerge/>
            <w:tcBorders>
              <w:top w:val="nil"/>
            </w:tcBorders>
          </w:tcPr>
          <w:p w14:paraId="080A196A" w14:textId="77777777" w:rsidR="009C4A01" w:rsidRPr="00BF0D59" w:rsidRDefault="009C4A01">
            <w:pPr>
              <w:rPr>
                <w:rFonts w:asciiTheme="minorEastAsia" w:eastAsiaTheme="minorEastAsia" w:hAnsiTheme="minorEastAsia"/>
                <w:sz w:val="2"/>
                <w:szCs w:val="2"/>
              </w:rPr>
            </w:pPr>
          </w:p>
        </w:tc>
        <w:tc>
          <w:tcPr>
            <w:tcW w:w="1417" w:type="dxa"/>
          </w:tcPr>
          <w:p w14:paraId="067DA25F" w14:textId="77777777" w:rsidR="009C4A01" w:rsidRPr="00BF0D59" w:rsidRDefault="009B6A77">
            <w:pPr>
              <w:pStyle w:val="TableParagraph"/>
              <w:spacing w:before="50"/>
              <w:ind w:left="145" w:right="139"/>
              <w:jc w:val="center"/>
              <w:rPr>
                <w:rFonts w:asciiTheme="minorEastAsia" w:eastAsiaTheme="minorEastAsia" w:hAnsiTheme="minorEastAsia"/>
                <w:sz w:val="18"/>
              </w:rPr>
            </w:pPr>
            <w:r w:rsidRPr="00BF0D59">
              <w:rPr>
                <w:rFonts w:asciiTheme="minorEastAsia" w:eastAsiaTheme="minorEastAsia" w:hAnsiTheme="minorEastAsia"/>
                <w:sz w:val="18"/>
              </w:rPr>
              <w:t>管堵</w:t>
            </w:r>
          </w:p>
        </w:tc>
        <w:tc>
          <w:tcPr>
            <w:tcW w:w="1113" w:type="dxa"/>
          </w:tcPr>
          <w:p w14:paraId="1CCAC618" w14:textId="77777777" w:rsidR="009C4A01" w:rsidRPr="00BF0D59" w:rsidRDefault="009B6A77">
            <w:pPr>
              <w:pStyle w:val="TableParagraph"/>
              <w:spacing w:before="50"/>
              <w:ind w:right="183"/>
              <w:jc w:val="right"/>
              <w:rPr>
                <w:rFonts w:asciiTheme="minorEastAsia" w:eastAsiaTheme="minorEastAsia" w:hAnsiTheme="minorEastAsia"/>
                <w:sz w:val="18"/>
              </w:rPr>
            </w:pPr>
            <w:r w:rsidRPr="00BF0D59">
              <w:rPr>
                <w:rFonts w:asciiTheme="minorEastAsia" w:eastAsiaTheme="minorEastAsia" w:hAnsiTheme="minorEastAsia"/>
                <w:sz w:val="18"/>
              </w:rPr>
              <w:t>57062109</w:t>
            </w:r>
          </w:p>
        </w:tc>
        <w:tc>
          <w:tcPr>
            <w:tcW w:w="1439" w:type="dxa"/>
            <w:vMerge/>
            <w:tcBorders>
              <w:top w:val="nil"/>
            </w:tcBorders>
          </w:tcPr>
          <w:p w14:paraId="2A1E474F" w14:textId="77777777" w:rsidR="009C4A01" w:rsidRPr="00BF0D59" w:rsidRDefault="009C4A01">
            <w:pPr>
              <w:rPr>
                <w:rFonts w:asciiTheme="minorEastAsia" w:eastAsiaTheme="minorEastAsia" w:hAnsiTheme="minorEastAsia"/>
                <w:sz w:val="2"/>
                <w:szCs w:val="2"/>
              </w:rPr>
            </w:pPr>
          </w:p>
        </w:tc>
        <w:tc>
          <w:tcPr>
            <w:tcW w:w="1701" w:type="dxa"/>
          </w:tcPr>
          <w:p w14:paraId="66A26B34" w14:textId="77777777" w:rsidR="009C4A01" w:rsidRPr="00BF0D59" w:rsidRDefault="009B6A77">
            <w:pPr>
              <w:pStyle w:val="TableParagraph"/>
              <w:spacing w:before="50"/>
              <w:ind w:left="108" w:right="102"/>
              <w:jc w:val="center"/>
              <w:rPr>
                <w:rFonts w:asciiTheme="minorEastAsia" w:eastAsiaTheme="minorEastAsia" w:hAnsiTheme="minorEastAsia"/>
                <w:sz w:val="18"/>
              </w:rPr>
            </w:pPr>
            <w:r w:rsidRPr="00BF0D59">
              <w:rPr>
                <w:rFonts w:asciiTheme="minorEastAsia" w:eastAsiaTheme="minorEastAsia" w:hAnsiTheme="minorEastAsia"/>
                <w:sz w:val="18"/>
              </w:rPr>
              <w:t>管堵</w:t>
            </w:r>
          </w:p>
        </w:tc>
        <w:tc>
          <w:tcPr>
            <w:tcW w:w="1276" w:type="dxa"/>
          </w:tcPr>
          <w:p w14:paraId="7FF78AFE" w14:textId="77777777" w:rsidR="009C4A01" w:rsidRPr="00BF0D59" w:rsidRDefault="009B6A77">
            <w:pPr>
              <w:pStyle w:val="TableParagraph"/>
              <w:spacing w:before="50"/>
              <w:ind w:left="257" w:right="246"/>
              <w:jc w:val="center"/>
              <w:rPr>
                <w:rFonts w:asciiTheme="minorEastAsia" w:eastAsiaTheme="minorEastAsia" w:hAnsiTheme="minorEastAsia"/>
                <w:sz w:val="18"/>
              </w:rPr>
            </w:pPr>
            <w:r w:rsidRPr="00BF0D59">
              <w:rPr>
                <w:rFonts w:asciiTheme="minorEastAsia" w:eastAsiaTheme="minorEastAsia" w:hAnsiTheme="minorEastAsia"/>
                <w:sz w:val="18"/>
              </w:rPr>
              <w:t>57082109</w:t>
            </w:r>
          </w:p>
        </w:tc>
      </w:tr>
      <w:tr w:rsidR="00DE7AD9" w:rsidRPr="00BF0D59" w14:paraId="67253792" w14:textId="77777777">
        <w:trPr>
          <w:trHeight w:val="329"/>
        </w:trPr>
        <w:tc>
          <w:tcPr>
            <w:tcW w:w="1413" w:type="dxa"/>
            <w:vMerge/>
            <w:tcBorders>
              <w:top w:val="nil"/>
            </w:tcBorders>
          </w:tcPr>
          <w:p w14:paraId="439F292B" w14:textId="77777777" w:rsidR="009C4A01" w:rsidRPr="00BF0D59" w:rsidRDefault="009C4A01">
            <w:pPr>
              <w:rPr>
                <w:rFonts w:asciiTheme="minorEastAsia" w:eastAsiaTheme="minorEastAsia" w:hAnsiTheme="minorEastAsia"/>
                <w:sz w:val="2"/>
                <w:szCs w:val="2"/>
              </w:rPr>
            </w:pPr>
          </w:p>
        </w:tc>
        <w:tc>
          <w:tcPr>
            <w:tcW w:w="1417" w:type="dxa"/>
          </w:tcPr>
          <w:p w14:paraId="4BFB29CB" w14:textId="77777777" w:rsidR="009C4A01" w:rsidRPr="00BF0D59" w:rsidRDefault="009B6A77">
            <w:pPr>
              <w:pStyle w:val="TableParagraph"/>
              <w:spacing w:before="49"/>
              <w:ind w:left="146" w:right="138"/>
              <w:jc w:val="center"/>
              <w:rPr>
                <w:rFonts w:asciiTheme="minorEastAsia" w:eastAsiaTheme="minorEastAsia" w:hAnsiTheme="minorEastAsia"/>
                <w:sz w:val="18"/>
              </w:rPr>
            </w:pPr>
            <w:r w:rsidRPr="00BF0D59">
              <w:rPr>
                <w:rFonts w:asciiTheme="minorEastAsia" w:eastAsiaTheme="minorEastAsia" w:hAnsiTheme="minorEastAsia"/>
                <w:sz w:val="18"/>
              </w:rPr>
              <w:t>非普查</w:t>
            </w:r>
          </w:p>
        </w:tc>
        <w:tc>
          <w:tcPr>
            <w:tcW w:w="1113" w:type="dxa"/>
          </w:tcPr>
          <w:p w14:paraId="7D7F1C0C" w14:textId="77777777" w:rsidR="009C4A01" w:rsidRPr="00BF0D59" w:rsidRDefault="009B6A77">
            <w:pPr>
              <w:pStyle w:val="TableParagraph"/>
              <w:spacing w:before="49"/>
              <w:ind w:right="183"/>
              <w:jc w:val="right"/>
              <w:rPr>
                <w:rFonts w:asciiTheme="minorEastAsia" w:eastAsiaTheme="minorEastAsia" w:hAnsiTheme="minorEastAsia"/>
                <w:sz w:val="18"/>
              </w:rPr>
            </w:pPr>
            <w:r w:rsidRPr="00BF0D59">
              <w:rPr>
                <w:rFonts w:asciiTheme="minorEastAsia" w:eastAsiaTheme="minorEastAsia" w:hAnsiTheme="minorEastAsia"/>
                <w:sz w:val="18"/>
              </w:rPr>
              <w:t>57062110</w:t>
            </w:r>
          </w:p>
        </w:tc>
        <w:tc>
          <w:tcPr>
            <w:tcW w:w="1439" w:type="dxa"/>
            <w:vMerge/>
            <w:tcBorders>
              <w:top w:val="nil"/>
            </w:tcBorders>
          </w:tcPr>
          <w:p w14:paraId="1063E742" w14:textId="77777777" w:rsidR="009C4A01" w:rsidRPr="00BF0D59" w:rsidRDefault="009C4A01">
            <w:pPr>
              <w:rPr>
                <w:rFonts w:asciiTheme="minorEastAsia" w:eastAsiaTheme="minorEastAsia" w:hAnsiTheme="minorEastAsia"/>
                <w:sz w:val="2"/>
                <w:szCs w:val="2"/>
              </w:rPr>
            </w:pPr>
          </w:p>
        </w:tc>
        <w:tc>
          <w:tcPr>
            <w:tcW w:w="1701" w:type="dxa"/>
          </w:tcPr>
          <w:p w14:paraId="63AB7BDB" w14:textId="77777777" w:rsidR="009C4A01" w:rsidRPr="00BF0D59" w:rsidRDefault="009B6A77">
            <w:pPr>
              <w:pStyle w:val="TableParagraph"/>
              <w:spacing w:before="49"/>
              <w:ind w:left="108" w:right="100"/>
              <w:jc w:val="center"/>
              <w:rPr>
                <w:rFonts w:asciiTheme="minorEastAsia" w:eastAsiaTheme="minorEastAsia" w:hAnsiTheme="minorEastAsia"/>
                <w:sz w:val="18"/>
              </w:rPr>
            </w:pPr>
            <w:r w:rsidRPr="00BF0D59">
              <w:rPr>
                <w:rFonts w:asciiTheme="minorEastAsia" w:eastAsiaTheme="minorEastAsia" w:hAnsiTheme="minorEastAsia"/>
                <w:sz w:val="18"/>
              </w:rPr>
              <w:t>非普查</w:t>
            </w:r>
          </w:p>
        </w:tc>
        <w:tc>
          <w:tcPr>
            <w:tcW w:w="1276" w:type="dxa"/>
          </w:tcPr>
          <w:p w14:paraId="44BB7931" w14:textId="77777777" w:rsidR="009C4A01" w:rsidRPr="00BF0D59" w:rsidRDefault="009B6A77">
            <w:pPr>
              <w:pStyle w:val="TableParagraph"/>
              <w:spacing w:before="49"/>
              <w:ind w:left="257" w:right="246"/>
              <w:jc w:val="center"/>
              <w:rPr>
                <w:rFonts w:asciiTheme="minorEastAsia" w:eastAsiaTheme="minorEastAsia" w:hAnsiTheme="minorEastAsia"/>
                <w:sz w:val="18"/>
              </w:rPr>
            </w:pPr>
            <w:r w:rsidRPr="00BF0D59">
              <w:rPr>
                <w:rFonts w:asciiTheme="minorEastAsia" w:eastAsiaTheme="minorEastAsia" w:hAnsiTheme="minorEastAsia"/>
                <w:sz w:val="18"/>
              </w:rPr>
              <w:t>57082110</w:t>
            </w:r>
          </w:p>
        </w:tc>
      </w:tr>
      <w:tr w:rsidR="00DE7AD9" w:rsidRPr="00BF0D59" w14:paraId="20BF9D8F" w14:textId="77777777">
        <w:trPr>
          <w:trHeight w:val="328"/>
        </w:trPr>
        <w:tc>
          <w:tcPr>
            <w:tcW w:w="1413" w:type="dxa"/>
            <w:vMerge/>
            <w:tcBorders>
              <w:top w:val="nil"/>
            </w:tcBorders>
          </w:tcPr>
          <w:p w14:paraId="19D1D606" w14:textId="77777777" w:rsidR="009C4A01" w:rsidRPr="00BF0D59" w:rsidRDefault="009C4A01">
            <w:pPr>
              <w:rPr>
                <w:rFonts w:asciiTheme="minorEastAsia" w:eastAsiaTheme="minorEastAsia" w:hAnsiTheme="minorEastAsia"/>
                <w:sz w:val="2"/>
                <w:szCs w:val="2"/>
              </w:rPr>
            </w:pPr>
          </w:p>
        </w:tc>
        <w:tc>
          <w:tcPr>
            <w:tcW w:w="1417" w:type="dxa"/>
          </w:tcPr>
          <w:p w14:paraId="220C72EE" w14:textId="77777777" w:rsidR="009C4A01" w:rsidRPr="00BF0D59" w:rsidRDefault="009B6A77">
            <w:pPr>
              <w:pStyle w:val="TableParagraph"/>
              <w:spacing w:before="49"/>
              <w:ind w:left="146" w:right="138"/>
              <w:jc w:val="center"/>
              <w:rPr>
                <w:rFonts w:asciiTheme="minorEastAsia" w:eastAsiaTheme="minorEastAsia" w:hAnsiTheme="minorEastAsia"/>
                <w:sz w:val="18"/>
              </w:rPr>
            </w:pPr>
            <w:r w:rsidRPr="00BF0D59">
              <w:rPr>
                <w:rFonts w:asciiTheme="minorEastAsia" w:eastAsiaTheme="minorEastAsia" w:hAnsiTheme="minorEastAsia"/>
                <w:sz w:val="18"/>
              </w:rPr>
              <w:t>检修井</w:t>
            </w:r>
          </w:p>
        </w:tc>
        <w:tc>
          <w:tcPr>
            <w:tcW w:w="1113" w:type="dxa"/>
          </w:tcPr>
          <w:p w14:paraId="52A1EAA1" w14:textId="77777777" w:rsidR="009C4A01" w:rsidRPr="00BF0D59" w:rsidRDefault="009B6A77">
            <w:pPr>
              <w:pStyle w:val="TableParagraph"/>
              <w:spacing w:before="49"/>
              <w:ind w:right="183"/>
              <w:jc w:val="right"/>
              <w:rPr>
                <w:rFonts w:asciiTheme="minorEastAsia" w:eastAsiaTheme="minorEastAsia" w:hAnsiTheme="minorEastAsia"/>
                <w:sz w:val="18"/>
              </w:rPr>
            </w:pPr>
            <w:r w:rsidRPr="00BF0D59">
              <w:rPr>
                <w:rFonts w:asciiTheme="minorEastAsia" w:eastAsiaTheme="minorEastAsia" w:hAnsiTheme="minorEastAsia"/>
                <w:sz w:val="18"/>
              </w:rPr>
              <w:t>57062201</w:t>
            </w:r>
          </w:p>
        </w:tc>
        <w:tc>
          <w:tcPr>
            <w:tcW w:w="1439" w:type="dxa"/>
            <w:vMerge/>
            <w:tcBorders>
              <w:top w:val="nil"/>
            </w:tcBorders>
          </w:tcPr>
          <w:p w14:paraId="28B2F7FC" w14:textId="77777777" w:rsidR="009C4A01" w:rsidRPr="00BF0D59" w:rsidRDefault="009C4A01">
            <w:pPr>
              <w:rPr>
                <w:rFonts w:asciiTheme="minorEastAsia" w:eastAsiaTheme="minorEastAsia" w:hAnsiTheme="minorEastAsia"/>
                <w:sz w:val="2"/>
                <w:szCs w:val="2"/>
              </w:rPr>
            </w:pPr>
          </w:p>
        </w:tc>
        <w:tc>
          <w:tcPr>
            <w:tcW w:w="1701" w:type="dxa"/>
          </w:tcPr>
          <w:p w14:paraId="74E03BAF" w14:textId="77777777" w:rsidR="009C4A01" w:rsidRPr="00BF0D59" w:rsidRDefault="009B6A77">
            <w:pPr>
              <w:pStyle w:val="TableParagraph"/>
              <w:spacing w:before="49"/>
              <w:ind w:left="108" w:right="100"/>
              <w:jc w:val="center"/>
              <w:rPr>
                <w:rFonts w:asciiTheme="minorEastAsia" w:eastAsiaTheme="minorEastAsia" w:hAnsiTheme="minorEastAsia"/>
                <w:sz w:val="18"/>
              </w:rPr>
            </w:pPr>
            <w:r w:rsidRPr="00BF0D59">
              <w:rPr>
                <w:rFonts w:asciiTheme="minorEastAsia" w:eastAsiaTheme="minorEastAsia" w:hAnsiTheme="minorEastAsia"/>
                <w:sz w:val="18"/>
              </w:rPr>
              <w:t>检修井</w:t>
            </w:r>
          </w:p>
        </w:tc>
        <w:tc>
          <w:tcPr>
            <w:tcW w:w="1276" w:type="dxa"/>
          </w:tcPr>
          <w:p w14:paraId="595EB12B" w14:textId="77777777" w:rsidR="009C4A01" w:rsidRPr="00BF0D59" w:rsidRDefault="009B6A77">
            <w:pPr>
              <w:pStyle w:val="TableParagraph"/>
              <w:spacing w:before="49"/>
              <w:ind w:left="257" w:right="246"/>
              <w:jc w:val="center"/>
              <w:rPr>
                <w:rFonts w:asciiTheme="minorEastAsia" w:eastAsiaTheme="minorEastAsia" w:hAnsiTheme="minorEastAsia"/>
                <w:sz w:val="18"/>
              </w:rPr>
            </w:pPr>
            <w:r w:rsidRPr="00BF0D59">
              <w:rPr>
                <w:rFonts w:asciiTheme="minorEastAsia" w:eastAsiaTheme="minorEastAsia" w:hAnsiTheme="minorEastAsia"/>
                <w:sz w:val="18"/>
              </w:rPr>
              <w:t>57082201</w:t>
            </w:r>
          </w:p>
        </w:tc>
      </w:tr>
      <w:tr w:rsidR="00DE7AD9" w:rsidRPr="00BF0D59" w14:paraId="417EDF3A" w14:textId="77777777">
        <w:trPr>
          <w:trHeight w:val="329"/>
        </w:trPr>
        <w:tc>
          <w:tcPr>
            <w:tcW w:w="1413" w:type="dxa"/>
            <w:vMerge/>
            <w:tcBorders>
              <w:top w:val="nil"/>
            </w:tcBorders>
          </w:tcPr>
          <w:p w14:paraId="720C2FBE" w14:textId="77777777" w:rsidR="009C4A01" w:rsidRPr="00BF0D59" w:rsidRDefault="009C4A01">
            <w:pPr>
              <w:rPr>
                <w:rFonts w:asciiTheme="minorEastAsia" w:eastAsiaTheme="minorEastAsia" w:hAnsiTheme="minorEastAsia"/>
                <w:sz w:val="2"/>
                <w:szCs w:val="2"/>
              </w:rPr>
            </w:pPr>
          </w:p>
        </w:tc>
        <w:tc>
          <w:tcPr>
            <w:tcW w:w="1417" w:type="dxa"/>
          </w:tcPr>
          <w:p w14:paraId="58908016" w14:textId="77777777" w:rsidR="009C4A01" w:rsidRPr="00BF0D59" w:rsidRDefault="009B6A77">
            <w:pPr>
              <w:pStyle w:val="TableParagraph"/>
              <w:spacing w:before="51"/>
              <w:ind w:left="146" w:right="138"/>
              <w:jc w:val="center"/>
              <w:rPr>
                <w:rFonts w:asciiTheme="minorEastAsia" w:eastAsiaTheme="minorEastAsia" w:hAnsiTheme="minorEastAsia"/>
                <w:sz w:val="18"/>
              </w:rPr>
            </w:pPr>
            <w:r w:rsidRPr="00BF0D59">
              <w:rPr>
                <w:rFonts w:asciiTheme="minorEastAsia" w:eastAsiaTheme="minorEastAsia" w:hAnsiTheme="minorEastAsia"/>
                <w:sz w:val="18"/>
              </w:rPr>
              <w:t>阀门井</w:t>
            </w:r>
          </w:p>
        </w:tc>
        <w:tc>
          <w:tcPr>
            <w:tcW w:w="1113" w:type="dxa"/>
          </w:tcPr>
          <w:p w14:paraId="3A8EB3C5" w14:textId="77777777" w:rsidR="009C4A01" w:rsidRPr="00BF0D59" w:rsidRDefault="009B6A77">
            <w:pPr>
              <w:pStyle w:val="TableParagraph"/>
              <w:spacing w:before="51"/>
              <w:ind w:right="183"/>
              <w:jc w:val="right"/>
              <w:rPr>
                <w:rFonts w:asciiTheme="minorEastAsia" w:eastAsiaTheme="minorEastAsia" w:hAnsiTheme="minorEastAsia"/>
                <w:sz w:val="18"/>
              </w:rPr>
            </w:pPr>
            <w:r w:rsidRPr="00BF0D59">
              <w:rPr>
                <w:rFonts w:asciiTheme="minorEastAsia" w:eastAsiaTheme="minorEastAsia" w:hAnsiTheme="minorEastAsia"/>
                <w:sz w:val="18"/>
              </w:rPr>
              <w:t>57062202</w:t>
            </w:r>
          </w:p>
        </w:tc>
        <w:tc>
          <w:tcPr>
            <w:tcW w:w="1439" w:type="dxa"/>
            <w:vMerge/>
            <w:tcBorders>
              <w:top w:val="nil"/>
            </w:tcBorders>
          </w:tcPr>
          <w:p w14:paraId="0F935600" w14:textId="77777777" w:rsidR="009C4A01" w:rsidRPr="00BF0D59" w:rsidRDefault="009C4A01">
            <w:pPr>
              <w:rPr>
                <w:rFonts w:asciiTheme="minorEastAsia" w:eastAsiaTheme="minorEastAsia" w:hAnsiTheme="minorEastAsia"/>
                <w:sz w:val="2"/>
                <w:szCs w:val="2"/>
              </w:rPr>
            </w:pPr>
          </w:p>
        </w:tc>
        <w:tc>
          <w:tcPr>
            <w:tcW w:w="1701" w:type="dxa"/>
          </w:tcPr>
          <w:p w14:paraId="2256F1C7" w14:textId="77777777" w:rsidR="009C4A01" w:rsidRPr="00BF0D59" w:rsidRDefault="009B6A77">
            <w:pPr>
              <w:pStyle w:val="TableParagraph"/>
              <w:spacing w:before="51"/>
              <w:ind w:left="108" w:right="100"/>
              <w:jc w:val="center"/>
              <w:rPr>
                <w:rFonts w:asciiTheme="minorEastAsia" w:eastAsiaTheme="minorEastAsia" w:hAnsiTheme="minorEastAsia"/>
                <w:sz w:val="18"/>
              </w:rPr>
            </w:pPr>
            <w:r w:rsidRPr="00BF0D59">
              <w:rPr>
                <w:rFonts w:asciiTheme="minorEastAsia" w:eastAsiaTheme="minorEastAsia" w:hAnsiTheme="minorEastAsia"/>
                <w:sz w:val="18"/>
              </w:rPr>
              <w:t>阀门井</w:t>
            </w:r>
          </w:p>
        </w:tc>
        <w:tc>
          <w:tcPr>
            <w:tcW w:w="1276" w:type="dxa"/>
          </w:tcPr>
          <w:p w14:paraId="7C862679" w14:textId="77777777" w:rsidR="009C4A01" w:rsidRPr="00BF0D59" w:rsidRDefault="009B6A77">
            <w:pPr>
              <w:pStyle w:val="TableParagraph"/>
              <w:spacing w:before="51"/>
              <w:ind w:left="257" w:right="246"/>
              <w:jc w:val="center"/>
              <w:rPr>
                <w:rFonts w:asciiTheme="minorEastAsia" w:eastAsiaTheme="minorEastAsia" w:hAnsiTheme="minorEastAsia"/>
                <w:sz w:val="18"/>
              </w:rPr>
            </w:pPr>
            <w:r w:rsidRPr="00BF0D59">
              <w:rPr>
                <w:rFonts w:asciiTheme="minorEastAsia" w:eastAsiaTheme="minorEastAsia" w:hAnsiTheme="minorEastAsia"/>
                <w:sz w:val="18"/>
              </w:rPr>
              <w:t>57082202</w:t>
            </w:r>
          </w:p>
        </w:tc>
      </w:tr>
      <w:tr w:rsidR="00DE7AD9" w:rsidRPr="00BF0D59" w14:paraId="42349F4D" w14:textId="77777777">
        <w:trPr>
          <w:trHeight w:val="328"/>
        </w:trPr>
        <w:tc>
          <w:tcPr>
            <w:tcW w:w="1413" w:type="dxa"/>
            <w:vMerge/>
            <w:tcBorders>
              <w:top w:val="nil"/>
            </w:tcBorders>
          </w:tcPr>
          <w:p w14:paraId="3B4683DF" w14:textId="77777777" w:rsidR="009C4A01" w:rsidRPr="00BF0D59" w:rsidRDefault="009C4A01">
            <w:pPr>
              <w:rPr>
                <w:rFonts w:asciiTheme="minorEastAsia" w:eastAsiaTheme="minorEastAsia" w:hAnsiTheme="minorEastAsia"/>
                <w:sz w:val="2"/>
                <w:szCs w:val="2"/>
              </w:rPr>
            </w:pPr>
          </w:p>
        </w:tc>
        <w:tc>
          <w:tcPr>
            <w:tcW w:w="1417" w:type="dxa"/>
          </w:tcPr>
          <w:p w14:paraId="1B3DC6A6" w14:textId="77777777" w:rsidR="009C4A01" w:rsidRPr="00BF0D59" w:rsidRDefault="009B6A77">
            <w:pPr>
              <w:pStyle w:val="TableParagraph"/>
              <w:spacing w:before="50"/>
              <w:ind w:left="145" w:right="139"/>
              <w:jc w:val="center"/>
              <w:rPr>
                <w:rFonts w:asciiTheme="minorEastAsia" w:eastAsiaTheme="minorEastAsia" w:hAnsiTheme="minorEastAsia"/>
                <w:sz w:val="18"/>
              </w:rPr>
            </w:pPr>
            <w:r w:rsidRPr="00BF0D59">
              <w:rPr>
                <w:rFonts w:asciiTheme="minorEastAsia" w:eastAsiaTheme="minorEastAsia" w:hAnsiTheme="minorEastAsia"/>
                <w:sz w:val="18"/>
              </w:rPr>
              <w:t>阀门</w:t>
            </w:r>
          </w:p>
        </w:tc>
        <w:tc>
          <w:tcPr>
            <w:tcW w:w="1113" w:type="dxa"/>
          </w:tcPr>
          <w:p w14:paraId="2BFA9078" w14:textId="77777777" w:rsidR="009C4A01" w:rsidRPr="00BF0D59" w:rsidRDefault="009B6A77">
            <w:pPr>
              <w:pStyle w:val="TableParagraph"/>
              <w:spacing w:before="50"/>
              <w:ind w:right="183"/>
              <w:jc w:val="right"/>
              <w:rPr>
                <w:rFonts w:asciiTheme="minorEastAsia" w:eastAsiaTheme="minorEastAsia" w:hAnsiTheme="minorEastAsia"/>
                <w:sz w:val="18"/>
              </w:rPr>
            </w:pPr>
            <w:r w:rsidRPr="00BF0D59">
              <w:rPr>
                <w:rFonts w:asciiTheme="minorEastAsia" w:eastAsiaTheme="minorEastAsia" w:hAnsiTheme="minorEastAsia"/>
                <w:sz w:val="18"/>
              </w:rPr>
              <w:t>57062203</w:t>
            </w:r>
          </w:p>
        </w:tc>
        <w:tc>
          <w:tcPr>
            <w:tcW w:w="1439" w:type="dxa"/>
            <w:vMerge/>
            <w:tcBorders>
              <w:top w:val="nil"/>
            </w:tcBorders>
          </w:tcPr>
          <w:p w14:paraId="46850DFB" w14:textId="77777777" w:rsidR="009C4A01" w:rsidRPr="00BF0D59" w:rsidRDefault="009C4A01">
            <w:pPr>
              <w:rPr>
                <w:rFonts w:asciiTheme="minorEastAsia" w:eastAsiaTheme="minorEastAsia" w:hAnsiTheme="minorEastAsia"/>
                <w:sz w:val="2"/>
                <w:szCs w:val="2"/>
              </w:rPr>
            </w:pPr>
          </w:p>
        </w:tc>
        <w:tc>
          <w:tcPr>
            <w:tcW w:w="1701" w:type="dxa"/>
          </w:tcPr>
          <w:p w14:paraId="79762D79" w14:textId="77777777" w:rsidR="009C4A01" w:rsidRPr="00BF0D59" w:rsidRDefault="009B6A77">
            <w:pPr>
              <w:pStyle w:val="TableParagraph"/>
              <w:spacing w:before="50"/>
              <w:ind w:left="108" w:right="102"/>
              <w:jc w:val="center"/>
              <w:rPr>
                <w:rFonts w:asciiTheme="minorEastAsia" w:eastAsiaTheme="minorEastAsia" w:hAnsiTheme="minorEastAsia"/>
                <w:sz w:val="18"/>
              </w:rPr>
            </w:pPr>
            <w:r w:rsidRPr="00BF0D59">
              <w:rPr>
                <w:rFonts w:asciiTheme="minorEastAsia" w:eastAsiaTheme="minorEastAsia" w:hAnsiTheme="minorEastAsia"/>
                <w:sz w:val="18"/>
              </w:rPr>
              <w:t>阀门</w:t>
            </w:r>
          </w:p>
        </w:tc>
        <w:tc>
          <w:tcPr>
            <w:tcW w:w="1276" w:type="dxa"/>
          </w:tcPr>
          <w:p w14:paraId="45BB6C40" w14:textId="77777777" w:rsidR="009C4A01" w:rsidRPr="00BF0D59" w:rsidRDefault="009B6A77">
            <w:pPr>
              <w:pStyle w:val="TableParagraph"/>
              <w:spacing w:before="50"/>
              <w:ind w:left="257" w:right="246"/>
              <w:jc w:val="center"/>
              <w:rPr>
                <w:rFonts w:asciiTheme="minorEastAsia" w:eastAsiaTheme="minorEastAsia" w:hAnsiTheme="minorEastAsia"/>
                <w:sz w:val="18"/>
              </w:rPr>
            </w:pPr>
            <w:r w:rsidRPr="00BF0D59">
              <w:rPr>
                <w:rFonts w:asciiTheme="minorEastAsia" w:eastAsiaTheme="minorEastAsia" w:hAnsiTheme="minorEastAsia"/>
                <w:sz w:val="18"/>
              </w:rPr>
              <w:t>57082203</w:t>
            </w:r>
          </w:p>
        </w:tc>
      </w:tr>
      <w:tr w:rsidR="00DE7AD9" w:rsidRPr="00BF0D59" w14:paraId="578BE6AE" w14:textId="77777777">
        <w:trPr>
          <w:trHeight w:val="329"/>
        </w:trPr>
        <w:tc>
          <w:tcPr>
            <w:tcW w:w="1413" w:type="dxa"/>
            <w:vMerge/>
            <w:tcBorders>
              <w:top w:val="nil"/>
            </w:tcBorders>
          </w:tcPr>
          <w:p w14:paraId="77D034D2" w14:textId="77777777" w:rsidR="009C4A01" w:rsidRPr="00BF0D59" w:rsidRDefault="009C4A01">
            <w:pPr>
              <w:rPr>
                <w:rFonts w:asciiTheme="minorEastAsia" w:eastAsiaTheme="minorEastAsia" w:hAnsiTheme="minorEastAsia"/>
                <w:sz w:val="2"/>
                <w:szCs w:val="2"/>
              </w:rPr>
            </w:pPr>
          </w:p>
        </w:tc>
        <w:tc>
          <w:tcPr>
            <w:tcW w:w="1417" w:type="dxa"/>
          </w:tcPr>
          <w:p w14:paraId="0987530E" w14:textId="77777777" w:rsidR="009C4A01" w:rsidRPr="00BF0D59" w:rsidRDefault="009B6A77">
            <w:pPr>
              <w:pStyle w:val="TableParagraph"/>
              <w:spacing w:before="50"/>
              <w:ind w:left="146" w:right="138"/>
              <w:jc w:val="center"/>
              <w:rPr>
                <w:rFonts w:asciiTheme="minorEastAsia" w:eastAsiaTheme="minorEastAsia" w:hAnsiTheme="minorEastAsia"/>
                <w:sz w:val="18"/>
              </w:rPr>
            </w:pPr>
            <w:r w:rsidRPr="00BF0D59">
              <w:rPr>
                <w:rFonts w:asciiTheme="minorEastAsia" w:eastAsiaTheme="minorEastAsia" w:hAnsiTheme="minorEastAsia"/>
                <w:sz w:val="18"/>
              </w:rPr>
              <w:t>流量计</w:t>
            </w:r>
          </w:p>
        </w:tc>
        <w:tc>
          <w:tcPr>
            <w:tcW w:w="1113" w:type="dxa"/>
          </w:tcPr>
          <w:p w14:paraId="2789EFD1" w14:textId="77777777" w:rsidR="009C4A01" w:rsidRPr="00BF0D59" w:rsidRDefault="009B6A77">
            <w:pPr>
              <w:pStyle w:val="TableParagraph"/>
              <w:spacing w:before="50"/>
              <w:ind w:right="183"/>
              <w:jc w:val="right"/>
              <w:rPr>
                <w:rFonts w:asciiTheme="minorEastAsia" w:eastAsiaTheme="minorEastAsia" w:hAnsiTheme="minorEastAsia"/>
                <w:sz w:val="18"/>
              </w:rPr>
            </w:pPr>
            <w:r w:rsidRPr="00BF0D59">
              <w:rPr>
                <w:rFonts w:asciiTheme="minorEastAsia" w:eastAsiaTheme="minorEastAsia" w:hAnsiTheme="minorEastAsia"/>
                <w:sz w:val="18"/>
              </w:rPr>
              <w:t>57062204</w:t>
            </w:r>
          </w:p>
        </w:tc>
        <w:tc>
          <w:tcPr>
            <w:tcW w:w="1439" w:type="dxa"/>
            <w:vMerge/>
            <w:tcBorders>
              <w:top w:val="nil"/>
            </w:tcBorders>
          </w:tcPr>
          <w:p w14:paraId="71C1F373" w14:textId="77777777" w:rsidR="009C4A01" w:rsidRPr="00BF0D59" w:rsidRDefault="009C4A01">
            <w:pPr>
              <w:rPr>
                <w:rFonts w:asciiTheme="minorEastAsia" w:eastAsiaTheme="minorEastAsia" w:hAnsiTheme="minorEastAsia"/>
                <w:sz w:val="2"/>
                <w:szCs w:val="2"/>
              </w:rPr>
            </w:pPr>
          </w:p>
        </w:tc>
        <w:tc>
          <w:tcPr>
            <w:tcW w:w="1701" w:type="dxa"/>
          </w:tcPr>
          <w:p w14:paraId="38A56A67" w14:textId="77777777" w:rsidR="009C4A01" w:rsidRPr="00BF0D59" w:rsidRDefault="009B6A77">
            <w:pPr>
              <w:pStyle w:val="TableParagraph"/>
              <w:spacing w:before="50"/>
              <w:ind w:left="108" w:right="100"/>
              <w:jc w:val="center"/>
              <w:rPr>
                <w:rFonts w:asciiTheme="minorEastAsia" w:eastAsiaTheme="minorEastAsia" w:hAnsiTheme="minorEastAsia"/>
                <w:sz w:val="18"/>
              </w:rPr>
            </w:pPr>
            <w:r w:rsidRPr="00BF0D59">
              <w:rPr>
                <w:rFonts w:asciiTheme="minorEastAsia" w:eastAsiaTheme="minorEastAsia" w:hAnsiTheme="minorEastAsia"/>
                <w:sz w:val="18"/>
              </w:rPr>
              <w:t>流量计</w:t>
            </w:r>
          </w:p>
        </w:tc>
        <w:tc>
          <w:tcPr>
            <w:tcW w:w="1276" w:type="dxa"/>
          </w:tcPr>
          <w:p w14:paraId="3CEFD35A" w14:textId="77777777" w:rsidR="009C4A01" w:rsidRPr="00BF0D59" w:rsidRDefault="009B6A77">
            <w:pPr>
              <w:pStyle w:val="TableParagraph"/>
              <w:spacing w:before="50"/>
              <w:ind w:left="257" w:right="246"/>
              <w:jc w:val="center"/>
              <w:rPr>
                <w:rFonts w:asciiTheme="minorEastAsia" w:eastAsiaTheme="minorEastAsia" w:hAnsiTheme="minorEastAsia"/>
                <w:sz w:val="18"/>
              </w:rPr>
            </w:pPr>
            <w:r w:rsidRPr="00BF0D59">
              <w:rPr>
                <w:rFonts w:asciiTheme="minorEastAsia" w:eastAsiaTheme="minorEastAsia" w:hAnsiTheme="minorEastAsia"/>
                <w:sz w:val="18"/>
              </w:rPr>
              <w:t>57082204</w:t>
            </w:r>
          </w:p>
        </w:tc>
      </w:tr>
      <w:tr w:rsidR="00DE7AD9" w:rsidRPr="00BF0D59" w14:paraId="037C3B1A" w14:textId="77777777">
        <w:trPr>
          <w:trHeight w:val="329"/>
        </w:trPr>
        <w:tc>
          <w:tcPr>
            <w:tcW w:w="1413" w:type="dxa"/>
            <w:vMerge/>
            <w:tcBorders>
              <w:top w:val="nil"/>
            </w:tcBorders>
          </w:tcPr>
          <w:p w14:paraId="2D1D89E3" w14:textId="77777777" w:rsidR="009C4A01" w:rsidRPr="00BF0D59" w:rsidRDefault="009C4A01">
            <w:pPr>
              <w:rPr>
                <w:rFonts w:asciiTheme="minorEastAsia" w:eastAsiaTheme="minorEastAsia" w:hAnsiTheme="minorEastAsia"/>
                <w:sz w:val="2"/>
                <w:szCs w:val="2"/>
              </w:rPr>
            </w:pPr>
          </w:p>
        </w:tc>
        <w:tc>
          <w:tcPr>
            <w:tcW w:w="1417" w:type="dxa"/>
          </w:tcPr>
          <w:p w14:paraId="613F99C9" w14:textId="77777777" w:rsidR="009C4A01" w:rsidRPr="00BF0D59" w:rsidRDefault="009B6A77">
            <w:pPr>
              <w:pStyle w:val="TableParagraph"/>
              <w:spacing w:before="49"/>
              <w:ind w:left="146" w:right="138"/>
              <w:jc w:val="center"/>
              <w:rPr>
                <w:rFonts w:asciiTheme="minorEastAsia" w:eastAsiaTheme="minorEastAsia" w:hAnsiTheme="minorEastAsia"/>
                <w:sz w:val="18"/>
              </w:rPr>
            </w:pPr>
            <w:r w:rsidRPr="00BF0D59">
              <w:rPr>
                <w:rFonts w:asciiTheme="minorEastAsia" w:eastAsiaTheme="minorEastAsia" w:hAnsiTheme="minorEastAsia"/>
                <w:sz w:val="18"/>
              </w:rPr>
              <w:t>补偿器</w:t>
            </w:r>
          </w:p>
        </w:tc>
        <w:tc>
          <w:tcPr>
            <w:tcW w:w="1113" w:type="dxa"/>
          </w:tcPr>
          <w:p w14:paraId="5FFBA96E" w14:textId="77777777" w:rsidR="009C4A01" w:rsidRPr="00BF0D59" w:rsidRDefault="009B6A77">
            <w:pPr>
              <w:pStyle w:val="TableParagraph"/>
              <w:spacing w:before="49"/>
              <w:ind w:right="183"/>
              <w:jc w:val="right"/>
              <w:rPr>
                <w:rFonts w:asciiTheme="minorEastAsia" w:eastAsiaTheme="minorEastAsia" w:hAnsiTheme="minorEastAsia"/>
                <w:sz w:val="18"/>
              </w:rPr>
            </w:pPr>
            <w:r w:rsidRPr="00BF0D59">
              <w:rPr>
                <w:rFonts w:asciiTheme="minorEastAsia" w:eastAsiaTheme="minorEastAsia" w:hAnsiTheme="minorEastAsia"/>
                <w:sz w:val="18"/>
              </w:rPr>
              <w:t>57062205</w:t>
            </w:r>
          </w:p>
        </w:tc>
        <w:tc>
          <w:tcPr>
            <w:tcW w:w="1439" w:type="dxa"/>
            <w:vMerge/>
            <w:tcBorders>
              <w:top w:val="nil"/>
            </w:tcBorders>
          </w:tcPr>
          <w:p w14:paraId="549FD300" w14:textId="77777777" w:rsidR="009C4A01" w:rsidRPr="00BF0D59" w:rsidRDefault="009C4A01">
            <w:pPr>
              <w:rPr>
                <w:rFonts w:asciiTheme="minorEastAsia" w:eastAsiaTheme="minorEastAsia" w:hAnsiTheme="minorEastAsia"/>
                <w:sz w:val="2"/>
                <w:szCs w:val="2"/>
              </w:rPr>
            </w:pPr>
          </w:p>
        </w:tc>
        <w:tc>
          <w:tcPr>
            <w:tcW w:w="1701" w:type="dxa"/>
          </w:tcPr>
          <w:p w14:paraId="126E9260" w14:textId="77777777" w:rsidR="009C4A01" w:rsidRPr="00BF0D59" w:rsidRDefault="009B6A77">
            <w:pPr>
              <w:pStyle w:val="TableParagraph"/>
              <w:spacing w:before="49"/>
              <w:ind w:left="108" w:right="100"/>
              <w:jc w:val="center"/>
              <w:rPr>
                <w:rFonts w:asciiTheme="minorEastAsia" w:eastAsiaTheme="minorEastAsia" w:hAnsiTheme="minorEastAsia"/>
                <w:sz w:val="18"/>
              </w:rPr>
            </w:pPr>
            <w:r w:rsidRPr="00BF0D59">
              <w:rPr>
                <w:rFonts w:asciiTheme="minorEastAsia" w:eastAsiaTheme="minorEastAsia" w:hAnsiTheme="minorEastAsia"/>
                <w:sz w:val="18"/>
              </w:rPr>
              <w:t>补偿器</w:t>
            </w:r>
          </w:p>
        </w:tc>
        <w:tc>
          <w:tcPr>
            <w:tcW w:w="1276" w:type="dxa"/>
          </w:tcPr>
          <w:p w14:paraId="36F22B84" w14:textId="77777777" w:rsidR="009C4A01" w:rsidRPr="00BF0D59" w:rsidRDefault="009B6A77">
            <w:pPr>
              <w:pStyle w:val="TableParagraph"/>
              <w:spacing w:before="49"/>
              <w:ind w:left="257" w:right="246"/>
              <w:jc w:val="center"/>
              <w:rPr>
                <w:rFonts w:asciiTheme="minorEastAsia" w:eastAsiaTheme="minorEastAsia" w:hAnsiTheme="minorEastAsia"/>
                <w:sz w:val="18"/>
              </w:rPr>
            </w:pPr>
            <w:r w:rsidRPr="00BF0D59">
              <w:rPr>
                <w:rFonts w:asciiTheme="minorEastAsia" w:eastAsiaTheme="minorEastAsia" w:hAnsiTheme="minorEastAsia"/>
                <w:sz w:val="18"/>
              </w:rPr>
              <w:t>57082205</w:t>
            </w:r>
          </w:p>
        </w:tc>
      </w:tr>
      <w:tr w:rsidR="00DE7AD9" w:rsidRPr="00BF0D59" w14:paraId="093F36F2" w14:textId="77777777">
        <w:trPr>
          <w:trHeight w:val="328"/>
        </w:trPr>
        <w:tc>
          <w:tcPr>
            <w:tcW w:w="1413" w:type="dxa"/>
            <w:vMerge/>
            <w:tcBorders>
              <w:top w:val="nil"/>
            </w:tcBorders>
          </w:tcPr>
          <w:p w14:paraId="4FF4073F" w14:textId="77777777" w:rsidR="009C4A01" w:rsidRPr="00BF0D59" w:rsidRDefault="009C4A01">
            <w:pPr>
              <w:rPr>
                <w:rFonts w:asciiTheme="minorEastAsia" w:eastAsiaTheme="minorEastAsia" w:hAnsiTheme="minorEastAsia"/>
                <w:sz w:val="2"/>
                <w:szCs w:val="2"/>
              </w:rPr>
            </w:pPr>
          </w:p>
        </w:tc>
        <w:tc>
          <w:tcPr>
            <w:tcW w:w="1417" w:type="dxa"/>
          </w:tcPr>
          <w:p w14:paraId="5FC6DB92" w14:textId="77777777" w:rsidR="009C4A01" w:rsidRPr="00BF0D59" w:rsidRDefault="009B6A77">
            <w:pPr>
              <w:pStyle w:val="TableParagraph"/>
              <w:spacing w:before="51"/>
              <w:ind w:left="146" w:right="138"/>
              <w:jc w:val="center"/>
              <w:rPr>
                <w:rFonts w:asciiTheme="minorEastAsia" w:eastAsiaTheme="minorEastAsia" w:hAnsiTheme="minorEastAsia"/>
                <w:sz w:val="18"/>
              </w:rPr>
            </w:pPr>
            <w:r w:rsidRPr="00BF0D59">
              <w:rPr>
                <w:rFonts w:asciiTheme="minorEastAsia" w:eastAsiaTheme="minorEastAsia" w:hAnsiTheme="minorEastAsia"/>
                <w:sz w:val="18"/>
              </w:rPr>
              <w:t>锅炉房</w:t>
            </w:r>
          </w:p>
        </w:tc>
        <w:tc>
          <w:tcPr>
            <w:tcW w:w="1113" w:type="dxa"/>
          </w:tcPr>
          <w:p w14:paraId="6AE24827" w14:textId="77777777" w:rsidR="009C4A01" w:rsidRPr="00BF0D59" w:rsidRDefault="009B6A77">
            <w:pPr>
              <w:pStyle w:val="TableParagraph"/>
              <w:spacing w:before="51"/>
              <w:ind w:right="183"/>
              <w:jc w:val="right"/>
              <w:rPr>
                <w:rFonts w:asciiTheme="minorEastAsia" w:eastAsiaTheme="minorEastAsia" w:hAnsiTheme="minorEastAsia"/>
                <w:sz w:val="18"/>
              </w:rPr>
            </w:pPr>
            <w:r w:rsidRPr="00BF0D59">
              <w:rPr>
                <w:rFonts w:asciiTheme="minorEastAsia" w:eastAsiaTheme="minorEastAsia" w:hAnsiTheme="minorEastAsia"/>
                <w:sz w:val="18"/>
              </w:rPr>
              <w:t>57062206</w:t>
            </w:r>
          </w:p>
        </w:tc>
        <w:tc>
          <w:tcPr>
            <w:tcW w:w="1439" w:type="dxa"/>
            <w:vMerge/>
            <w:tcBorders>
              <w:top w:val="nil"/>
            </w:tcBorders>
          </w:tcPr>
          <w:p w14:paraId="05F6F163" w14:textId="77777777" w:rsidR="009C4A01" w:rsidRPr="00BF0D59" w:rsidRDefault="009C4A01">
            <w:pPr>
              <w:rPr>
                <w:rFonts w:asciiTheme="minorEastAsia" w:eastAsiaTheme="minorEastAsia" w:hAnsiTheme="minorEastAsia"/>
                <w:sz w:val="2"/>
                <w:szCs w:val="2"/>
              </w:rPr>
            </w:pPr>
          </w:p>
        </w:tc>
        <w:tc>
          <w:tcPr>
            <w:tcW w:w="1701" w:type="dxa"/>
          </w:tcPr>
          <w:p w14:paraId="6D97281F" w14:textId="77777777" w:rsidR="009C4A01" w:rsidRPr="00BF0D59" w:rsidRDefault="009B6A77">
            <w:pPr>
              <w:pStyle w:val="TableParagraph"/>
              <w:spacing w:before="51"/>
              <w:ind w:left="108" w:right="100"/>
              <w:jc w:val="center"/>
              <w:rPr>
                <w:rFonts w:asciiTheme="minorEastAsia" w:eastAsiaTheme="minorEastAsia" w:hAnsiTheme="minorEastAsia"/>
                <w:sz w:val="18"/>
              </w:rPr>
            </w:pPr>
            <w:r w:rsidRPr="00BF0D59">
              <w:rPr>
                <w:rFonts w:asciiTheme="minorEastAsia" w:eastAsiaTheme="minorEastAsia" w:hAnsiTheme="minorEastAsia"/>
                <w:sz w:val="18"/>
              </w:rPr>
              <w:t>锅炉房</w:t>
            </w:r>
          </w:p>
        </w:tc>
        <w:tc>
          <w:tcPr>
            <w:tcW w:w="1276" w:type="dxa"/>
          </w:tcPr>
          <w:p w14:paraId="5AEB2033" w14:textId="77777777" w:rsidR="009C4A01" w:rsidRPr="00BF0D59" w:rsidRDefault="009B6A77">
            <w:pPr>
              <w:pStyle w:val="TableParagraph"/>
              <w:spacing w:before="51"/>
              <w:ind w:left="257" w:right="246"/>
              <w:jc w:val="center"/>
              <w:rPr>
                <w:rFonts w:asciiTheme="minorEastAsia" w:eastAsiaTheme="minorEastAsia" w:hAnsiTheme="minorEastAsia"/>
                <w:sz w:val="18"/>
              </w:rPr>
            </w:pPr>
            <w:r w:rsidRPr="00BF0D59">
              <w:rPr>
                <w:rFonts w:asciiTheme="minorEastAsia" w:eastAsiaTheme="minorEastAsia" w:hAnsiTheme="minorEastAsia"/>
                <w:sz w:val="18"/>
              </w:rPr>
              <w:t>57082206</w:t>
            </w:r>
          </w:p>
        </w:tc>
      </w:tr>
      <w:tr w:rsidR="00DE7AD9" w:rsidRPr="00BF0D59" w14:paraId="6DD8A5C8" w14:textId="77777777">
        <w:trPr>
          <w:trHeight w:val="329"/>
        </w:trPr>
        <w:tc>
          <w:tcPr>
            <w:tcW w:w="1413" w:type="dxa"/>
            <w:vMerge/>
            <w:tcBorders>
              <w:top w:val="nil"/>
            </w:tcBorders>
          </w:tcPr>
          <w:p w14:paraId="592BA366" w14:textId="77777777" w:rsidR="009C4A01" w:rsidRPr="00BF0D59" w:rsidRDefault="009C4A01">
            <w:pPr>
              <w:rPr>
                <w:rFonts w:asciiTheme="minorEastAsia" w:eastAsiaTheme="minorEastAsia" w:hAnsiTheme="minorEastAsia"/>
                <w:sz w:val="2"/>
                <w:szCs w:val="2"/>
              </w:rPr>
            </w:pPr>
          </w:p>
        </w:tc>
        <w:tc>
          <w:tcPr>
            <w:tcW w:w="1417" w:type="dxa"/>
          </w:tcPr>
          <w:p w14:paraId="7A2876D0" w14:textId="77777777" w:rsidR="009C4A01" w:rsidRPr="00BF0D59" w:rsidRDefault="009B6A77">
            <w:pPr>
              <w:pStyle w:val="TableParagraph"/>
              <w:spacing w:before="50"/>
              <w:ind w:left="145" w:right="139"/>
              <w:jc w:val="center"/>
              <w:rPr>
                <w:rFonts w:asciiTheme="minorEastAsia" w:eastAsiaTheme="minorEastAsia" w:hAnsiTheme="minorEastAsia"/>
                <w:sz w:val="18"/>
              </w:rPr>
            </w:pPr>
            <w:r w:rsidRPr="00BF0D59">
              <w:rPr>
                <w:rFonts w:asciiTheme="minorEastAsia" w:eastAsiaTheme="minorEastAsia" w:hAnsiTheme="minorEastAsia"/>
                <w:sz w:val="18"/>
              </w:rPr>
              <w:t>泵站</w:t>
            </w:r>
          </w:p>
        </w:tc>
        <w:tc>
          <w:tcPr>
            <w:tcW w:w="1113" w:type="dxa"/>
          </w:tcPr>
          <w:p w14:paraId="7D6305F1" w14:textId="77777777" w:rsidR="009C4A01" w:rsidRPr="00BF0D59" w:rsidRDefault="009B6A77">
            <w:pPr>
              <w:pStyle w:val="TableParagraph"/>
              <w:spacing w:before="50"/>
              <w:ind w:right="183"/>
              <w:jc w:val="right"/>
              <w:rPr>
                <w:rFonts w:asciiTheme="minorEastAsia" w:eastAsiaTheme="minorEastAsia" w:hAnsiTheme="minorEastAsia"/>
                <w:sz w:val="18"/>
              </w:rPr>
            </w:pPr>
            <w:r w:rsidRPr="00BF0D59">
              <w:rPr>
                <w:rFonts w:asciiTheme="minorEastAsia" w:eastAsiaTheme="minorEastAsia" w:hAnsiTheme="minorEastAsia"/>
                <w:sz w:val="18"/>
              </w:rPr>
              <w:t>57062207</w:t>
            </w:r>
          </w:p>
        </w:tc>
        <w:tc>
          <w:tcPr>
            <w:tcW w:w="1439" w:type="dxa"/>
            <w:vMerge/>
            <w:tcBorders>
              <w:top w:val="nil"/>
            </w:tcBorders>
          </w:tcPr>
          <w:p w14:paraId="5AE7DC78" w14:textId="77777777" w:rsidR="009C4A01" w:rsidRPr="00BF0D59" w:rsidRDefault="009C4A01">
            <w:pPr>
              <w:rPr>
                <w:rFonts w:asciiTheme="minorEastAsia" w:eastAsiaTheme="minorEastAsia" w:hAnsiTheme="minorEastAsia"/>
                <w:sz w:val="2"/>
                <w:szCs w:val="2"/>
              </w:rPr>
            </w:pPr>
          </w:p>
        </w:tc>
        <w:tc>
          <w:tcPr>
            <w:tcW w:w="1701" w:type="dxa"/>
          </w:tcPr>
          <w:p w14:paraId="0C01D36B" w14:textId="77777777" w:rsidR="009C4A01" w:rsidRPr="00BF0D59" w:rsidRDefault="009B6A77">
            <w:pPr>
              <w:pStyle w:val="TableParagraph"/>
              <w:spacing w:before="50"/>
              <w:ind w:left="108" w:right="102"/>
              <w:jc w:val="center"/>
              <w:rPr>
                <w:rFonts w:asciiTheme="minorEastAsia" w:eastAsiaTheme="minorEastAsia" w:hAnsiTheme="minorEastAsia"/>
                <w:sz w:val="18"/>
              </w:rPr>
            </w:pPr>
            <w:r w:rsidRPr="00BF0D59">
              <w:rPr>
                <w:rFonts w:asciiTheme="minorEastAsia" w:eastAsiaTheme="minorEastAsia" w:hAnsiTheme="minorEastAsia"/>
                <w:sz w:val="18"/>
              </w:rPr>
              <w:t>泵站</w:t>
            </w:r>
          </w:p>
        </w:tc>
        <w:tc>
          <w:tcPr>
            <w:tcW w:w="1276" w:type="dxa"/>
          </w:tcPr>
          <w:p w14:paraId="3D1871F5" w14:textId="77777777" w:rsidR="009C4A01" w:rsidRPr="00BF0D59" w:rsidRDefault="009B6A77">
            <w:pPr>
              <w:pStyle w:val="TableParagraph"/>
              <w:spacing w:before="50"/>
              <w:ind w:left="257" w:right="246"/>
              <w:jc w:val="center"/>
              <w:rPr>
                <w:rFonts w:asciiTheme="minorEastAsia" w:eastAsiaTheme="minorEastAsia" w:hAnsiTheme="minorEastAsia"/>
                <w:sz w:val="18"/>
              </w:rPr>
            </w:pPr>
            <w:r w:rsidRPr="00BF0D59">
              <w:rPr>
                <w:rFonts w:asciiTheme="minorEastAsia" w:eastAsiaTheme="minorEastAsia" w:hAnsiTheme="minorEastAsia"/>
                <w:sz w:val="18"/>
              </w:rPr>
              <w:t>57082207</w:t>
            </w:r>
          </w:p>
        </w:tc>
      </w:tr>
      <w:tr w:rsidR="00DE7AD9" w:rsidRPr="00BF0D59" w14:paraId="4DE861F9" w14:textId="77777777">
        <w:trPr>
          <w:trHeight w:val="328"/>
        </w:trPr>
        <w:tc>
          <w:tcPr>
            <w:tcW w:w="1413" w:type="dxa"/>
            <w:vMerge/>
            <w:tcBorders>
              <w:top w:val="nil"/>
            </w:tcBorders>
          </w:tcPr>
          <w:p w14:paraId="2B5CEB6F" w14:textId="77777777" w:rsidR="009C4A01" w:rsidRPr="00BF0D59" w:rsidRDefault="009C4A01">
            <w:pPr>
              <w:rPr>
                <w:rFonts w:asciiTheme="minorEastAsia" w:eastAsiaTheme="minorEastAsia" w:hAnsiTheme="minorEastAsia"/>
                <w:sz w:val="2"/>
                <w:szCs w:val="2"/>
              </w:rPr>
            </w:pPr>
          </w:p>
        </w:tc>
        <w:tc>
          <w:tcPr>
            <w:tcW w:w="1417" w:type="dxa"/>
          </w:tcPr>
          <w:p w14:paraId="26C0CBE1" w14:textId="77777777" w:rsidR="009C4A01" w:rsidRPr="00BF0D59" w:rsidRDefault="009B6A77">
            <w:pPr>
              <w:pStyle w:val="TableParagraph"/>
              <w:spacing w:before="49"/>
              <w:ind w:left="145" w:right="139"/>
              <w:jc w:val="center"/>
              <w:rPr>
                <w:rFonts w:asciiTheme="minorEastAsia" w:eastAsiaTheme="minorEastAsia" w:hAnsiTheme="minorEastAsia"/>
                <w:sz w:val="18"/>
              </w:rPr>
            </w:pPr>
            <w:r w:rsidRPr="00BF0D59">
              <w:rPr>
                <w:rFonts w:asciiTheme="minorEastAsia" w:eastAsiaTheme="minorEastAsia" w:hAnsiTheme="minorEastAsia"/>
                <w:sz w:val="18"/>
              </w:rPr>
              <w:t>氯气面状要素</w:t>
            </w:r>
          </w:p>
        </w:tc>
        <w:tc>
          <w:tcPr>
            <w:tcW w:w="1113" w:type="dxa"/>
          </w:tcPr>
          <w:p w14:paraId="4D5A4650" w14:textId="77777777" w:rsidR="009C4A01" w:rsidRPr="00BF0D59" w:rsidRDefault="009B6A77">
            <w:pPr>
              <w:pStyle w:val="TableParagraph"/>
              <w:spacing w:before="49"/>
              <w:ind w:right="183"/>
              <w:jc w:val="right"/>
              <w:rPr>
                <w:rFonts w:asciiTheme="minorEastAsia" w:eastAsiaTheme="minorEastAsia" w:hAnsiTheme="minorEastAsia"/>
                <w:sz w:val="18"/>
              </w:rPr>
            </w:pPr>
            <w:r w:rsidRPr="00BF0D59">
              <w:rPr>
                <w:rFonts w:asciiTheme="minorEastAsia" w:eastAsiaTheme="minorEastAsia" w:hAnsiTheme="minorEastAsia"/>
                <w:sz w:val="18"/>
              </w:rPr>
              <w:t>57063000</w:t>
            </w:r>
          </w:p>
        </w:tc>
        <w:tc>
          <w:tcPr>
            <w:tcW w:w="1439" w:type="dxa"/>
            <w:vMerge/>
            <w:tcBorders>
              <w:top w:val="nil"/>
            </w:tcBorders>
          </w:tcPr>
          <w:p w14:paraId="1B484128" w14:textId="77777777" w:rsidR="009C4A01" w:rsidRPr="00BF0D59" w:rsidRDefault="009C4A01">
            <w:pPr>
              <w:rPr>
                <w:rFonts w:asciiTheme="minorEastAsia" w:eastAsiaTheme="minorEastAsia" w:hAnsiTheme="minorEastAsia"/>
                <w:sz w:val="2"/>
                <w:szCs w:val="2"/>
              </w:rPr>
            </w:pPr>
          </w:p>
        </w:tc>
        <w:tc>
          <w:tcPr>
            <w:tcW w:w="1701" w:type="dxa"/>
          </w:tcPr>
          <w:p w14:paraId="3DF86A0E" w14:textId="77777777" w:rsidR="009C4A01" w:rsidRPr="00BF0D59" w:rsidRDefault="009B6A77">
            <w:pPr>
              <w:pStyle w:val="TableParagraph"/>
              <w:spacing w:before="49"/>
              <w:ind w:left="108" w:right="102"/>
              <w:jc w:val="center"/>
              <w:rPr>
                <w:rFonts w:asciiTheme="minorEastAsia" w:eastAsiaTheme="minorEastAsia" w:hAnsiTheme="minorEastAsia"/>
                <w:sz w:val="18"/>
              </w:rPr>
            </w:pPr>
            <w:r w:rsidRPr="00BF0D59">
              <w:rPr>
                <w:rFonts w:asciiTheme="minorEastAsia" w:eastAsiaTheme="minorEastAsia" w:hAnsiTheme="minorEastAsia"/>
                <w:sz w:val="18"/>
              </w:rPr>
              <w:t>二氧化碳面状要素</w:t>
            </w:r>
          </w:p>
        </w:tc>
        <w:tc>
          <w:tcPr>
            <w:tcW w:w="1276" w:type="dxa"/>
          </w:tcPr>
          <w:p w14:paraId="7E0982B5" w14:textId="77777777" w:rsidR="009C4A01" w:rsidRPr="00BF0D59" w:rsidRDefault="009B6A77">
            <w:pPr>
              <w:pStyle w:val="TableParagraph"/>
              <w:spacing w:before="49"/>
              <w:ind w:left="257" w:right="246"/>
              <w:jc w:val="center"/>
              <w:rPr>
                <w:rFonts w:asciiTheme="minorEastAsia" w:eastAsiaTheme="minorEastAsia" w:hAnsiTheme="minorEastAsia"/>
                <w:sz w:val="18"/>
              </w:rPr>
            </w:pPr>
            <w:r w:rsidRPr="00BF0D59">
              <w:rPr>
                <w:rFonts w:asciiTheme="minorEastAsia" w:eastAsiaTheme="minorEastAsia" w:hAnsiTheme="minorEastAsia"/>
                <w:sz w:val="18"/>
              </w:rPr>
              <w:t>57083000</w:t>
            </w:r>
          </w:p>
        </w:tc>
      </w:tr>
    </w:tbl>
    <w:p w14:paraId="67036FFC" w14:textId="77777777" w:rsidR="009C4A01" w:rsidRPr="00BF0D59" w:rsidRDefault="009C4A01">
      <w:pPr>
        <w:jc w:val="center"/>
        <w:rPr>
          <w:rFonts w:asciiTheme="minorEastAsia" w:eastAsiaTheme="minorEastAsia" w:hAnsiTheme="minorEastAsia"/>
          <w:sz w:val="18"/>
        </w:rPr>
        <w:sectPr w:rsidR="009C4A01" w:rsidRPr="00BF0D59">
          <w:headerReference w:type="default" r:id="rId236"/>
          <w:pgSz w:w="11910" w:h="16840"/>
          <w:pgMar w:top="920" w:right="1360" w:bottom="1160" w:left="1360" w:header="655" w:footer="975" w:gutter="0"/>
          <w:cols w:space="720"/>
        </w:sectPr>
      </w:pPr>
    </w:p>
    <w:p w14:paraId="09EC1148" w14:textId="77777777" w:rsidR="009C4A01" w:rsidRPr="00BF0D59" w:rsidRDefault="009C4A01">
      <w:pPr>
        <w:pStyle w:val="a5"/>
        <w:spacing w:before="10"/>
        <w:rPr>
          <w:rFonts w:asciiTheme="minorEastAsia" w:eastAsiaTheme="minorEastAsia" w:hAnsiTheme="minorEastAsia"/>
          <w:sz w:val="2"/>
        </w:rPr>
      </w:pPr>
    </w:p>
    <w:tbl>
      <w:tblPr>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555"/>
        <w:gridCol w:w="1417"/>
        <w:gridCol w:w="1276"/>
        <w:gridCol w:w="1417"/>
        <w:gridCol w:w="1596"/>
        <w:gridCol w:w="1381"/>
      </w:tblGrid>
      <w:tr w:rsidR="00DE7AD9" w:rsidRPr="00BF0D59" w14:paraId="3DDAFBC5" w14:textId="77777777">
        <w:trPr>
          <w:trHeight w:val="441"/>
        </w:trPr>
        <w:tc>
          <w:tcPr>
            <w:tcW w:w="1555" w:type="dxa"/>
          </w:tcPr>
          <w:p w14:paraId="405FBEDD" w14:textId="77777777" w:rsidR="009C4A01" w:rsidRPr="00BF0D59" w:rsidRDefault="009B6A77">
            <w:pPr>
              <w:pStyle w:val="TableParagraph"/>
              <w:spacing w:before="86"/>
              <w:ind w:left="357"/>
              <w:rPr>
                <w:rFonts w:asciiTheme="minorEastAsia" w:eastAsiaTheme="minorEastAsia" w:hAnsiTheme="minorEastAsia"/>
                <w:b/>
                <w:sz w:val="21"/>
              </w:rPr>
            </w:pPr>
            <w:r w:rsidRPr="00BF0D59">
              <w:rPr>
                <w:rFonts w:asciiTheme="minorEastAsia" w:eastAsiaTheme="minorEastAsia" w:hAnsiTheme="minorEastAsia"/>
                <w:b/>
                <w:sz w:val="21"/>
              </w:rPr>
              <w:t>管线小类</w:t>
            </w:r>
          </w:p>
        </w:tc>
        <w:tc>
          <w:tcPr>
            <w:tcW w:w="1417" w:type="dxa"/>
          </w:tcPr>
          <w:p w14:paraId="3429F79B" w14:textId="77777777" w:rsidR="009C4A01" w:rsidRPr="00BF0D59" w:rsidRDefault="009B6A77">
            <w:pPr>
              <w:pStyle w:val="TableParagraph"/>
              <w:spacing w:before="86"/>
              <w:ind w:left="146" w:right="135"/>
              <w:jc w:val="center"/>
              <w:rPr>
                <w:rFonts w:asciiTheme="minorEastAsia" w:eastAsiaTheme="minorEastAsia" w:hAnsiTheme="minorEastAsia"/>
                <w:b/>
                <w:sz w:val="21"/>
              </w:rPr>
            </w:pPr>
            <w:r w:rsidRPr="00BF0D59">
              <w:rPr>
                <w:rFonts w:asciiTheme="minorEastAsia" w:eastAsiaTheme="minorEastAsia" w:hAnsiTheme="minorEastAsia"/>
                <w:b/>
                <w:sz w:val="21"/>
              </w:rPr>
              <w:t>要素名称</w:t>
            </w:r>
          </w:p>
        </w:tc>
        <w:tc>
          <w:tcPr>
            <w:tcW w:w="1276" w:type="dxa"/>
          </w:tcPr>
          <w:p w14:paraId="490CCE8C" w14:textId="77777777" w:rsidR="009C4A01" w:rsidRPr="00BF0D59" w:rsidRDefault="009B6A77">
            <w:pPr>
              <w:pStyle w:val="TableParagraph"/>
              <w:spacing w:before="86"/>
              <w:ind w:left="257" w:right="246"/>
              <w:jc w:val="center"/>
              <w:rPr>
                <w:rFonts w:asciiTheme="minorEastAsia" w:eastAsiaTheme="minorEastAsia" w:hAnsiTheme="minorEastAsia"/>
                <w:b/>
                <w:sz w:val="21"/>
              </w:rPr>
            </w:pPr>
            <w:r w:rsidRPr="00BF0D59">
              <w:rPr>
                <w:rFonts w:asciiTheme="minorEastAsia" w:eastAsiaTheme="minorEastAsia" w:hAnsiTheme="minorEastAsia"/>
                <w:b/>
                <w:sz w:val="21"/>
              </w:rPr>
              <w:t>代码</w:t>
            </w:r>
          </w:p>
        </w:tc>
        <w:tc>
          <w:tcPr>
            <w:tcW w:w="1417" w:type="dxa"/>
          </w:tcPr>
          <w:p w14:paraId="0B5CB784" w14:textId="77777777" w:rsidR="009C4A01" w:rsidRPr="00BF0D59" w:rsidRDefault="009B6A77">
            <w:pPr>
              <w:pStyle w:val="TableParagraph"/>
              <w:spacing w:before="86"/>
              <w:ind w:left="287"/>
              <w:rPr>
                <w:rFonts w:asciiTheme="minorEastAsia" w:eastAsiaTheme="minorEastAsia" w:hAnsiTheme="minorEastAsia"/>
                <w:b/>
                <w:sz w:val="21"/>
              </w:rPr>
            </w:pPr>
            <w:r w:rsidRPr="00BF0D59">
              <w:rPr>
                <w:rFonts w:asciiTheme="minorEastAsia" w:eastAsiaTheme="minorEastAsia" w:hAnsiTheme="minorEastAsia"/>
                <w:b/>
                <w:sz w:val="21"/>
              </w:rPr>
              <w:t>管线小类</w:t>
            </w:r>
          </w:p>
        </w:tc>
        <w:tc>
          <w:tcPr>
            <w:tcW w:w="1596" w:type="dxa"/>
          </w:tcPr>
          <w:p w14:paraId="7EF8F095" w14:textId="77777777" w:rsidR="009C4A01" w:rsidRPr="00BF0D59" w:rsidRDefault="009B6A77">
            <w:pPr>
              <w:pStyle w:val="TableParagraph"/>
              <w:spacing w:before="86"/>
              <w:ind w:left="377"/>
              <w:rPr>
                <w:rFonts w:asciiTheme="minorEastAsia" w:eastAsiaTheme="minorEastAsia" w:hAnsiTheme="minorEastAsia"/>
                <w:b/>
                <w:sz w:val="21"/>
              </w:rPr>
            </w:pPr>
            <w:r w:rsidRPr="00BF0D59">
              <w:rPr>
                <w:rFonts w:asciiTheme="minorEastAsia" w:eastAsiaTheme="minorEastAsia" w:hAnsiTheme="minorEastAsia"/>
                <w:b/>
                <w:sz w:val="21"/>
              </w:rPr>
              <w:t>要素名称</w:t>
            </w:r>
          </w:p>
        </w:tc>
        <w:tc>
          <w:tcPr>
            <w:tcW w:w="1381" w:type="dxa"/>
          </w:tcPr>
          <w:p w14:paraId="2F3275B9" w14:textId="77777777" w:rsidR="009C4A01" w:rsidRPr="00BF0D59" w:rsidRDefault="009B6A77">
            <w:pPr>
              <w:pStyle w:val="TableParagraph"/>
              <w:spacing w:before="86"/>
              <w:ind w:left="126" w:right="120"/>
              <w:jc w:val="center"/>
              <w:rPr>
                <w:rFonts w:asciiTheme="minorEastAsia" w:eastAsiaTheme="minorEastAsia" w:hAnsiTheme="minorEastAsia"/>
                <w:b/>
                <w:sz w:val="21"/>
              </w:rPr>
            </w:pPr>
            <w:r w:rsidRPr="00BF0D59">
              <w:rPr>
                <w:rFonts w:asciiTheme="minorEastAsia" w:eastAsiaTheme="minorEastAsia" w:hAnsiTheme="minorEastAsia"/>
                <w:b/>
                <w:sz w:val="21"/>
              </w:rPr>
              <w:t>代码</w:t>
            </w:r>
          </w:p>
        </w:tc>
      </w:tr>
      <w:tr w:rsidR="00DE7AD9" w:rsidRPr="00BF0D59" w14:paraId="5B81B209" w14:textId="77777777">
        <w:trPr>
          <w:trHeight w:val="329"/>
        </w:trPr>
        <w:tc>
          <w:tcPr>
            <w:tcW w:w="1555" w:type="dxa"/>
            <w:vMerge w:val="restart"/>
          </w:tcPr>
          <w:p w14:paraId="14F98BF0" w14:textId="77777777" w:rsidR="009C4A01" w:rsidRPr="00BF0D59" w:rsidRDefault="009C4A01">
            <w:pPr>
              <w:pStyle w:val="TableParagraph"/>
              <w:rPr>
                <w:rFonts w:asciiTheme="minorEastAsia" w:eastAsiaTheme="minorEastAsia" w:hAnsiTheme="minorEastAsia"/>
                <w:sz w:val="18"/>
              </w:rPr>
            </w:pPr>
          </w:p>
          <w:p w14:paraId="447A21B9" w14:textId="77777777" w:rsidR="009C4A01" w:rsidRPr="00BF0D59" w:rsidRDefault="009C4A01">
            <w:pPr>
              <w:pStyle w:val="TableParagraph"/>
              <w:rPr>
                <w:rFonts w:asciiTheme="minorEastAsia" w:eastAsiaTheme="minorEastAsia" w:hAnsiTheme="minorEastAsia"/>
                <w:sz w:val="18"/>
              </w:rPr>
            </w:pPr>
          </w:p>
          <w:p w14:paraId="1C6C7E24" w14:textId="77777777" w:rsidR="009C4A01" w:rsidRPr="00BF0D59" w:rsidRDefault="009C4A01">
            <w:pPr>
              <w:pStyle w:val="TableParagraph"/>
              <w:rPr>
                <w:rFonts w:asciiTheme="minorEastAsia" w:eastAsiaTheme="minorEastAsia" w:hAnsiTheme="minorEastAsia"/>
                <w:sz w:val="18"/>
              </w:rPr>
            </w:pPr>
          </w:p>
          <w:p w14:paraId="092FECF2" w14:textId="77777777" w:rsidR="009C4A01" w:rsidRPr="00BF0D59" w:rsidRDefault="009C4A01">
            <w:pPr>
              <w:pStyle w:val="TableParagraph"/>
              <w:rPr>
                <w:rFonts w:asciiTheme="minorEastAsia" w:eastAsiaTheme="minorEastAsia" w:hAnsiTheme="minorEastAsia"/>
                <w:sz w:val="18"/>
              </w:rPr>
            </w:pPr>
          </w:p>
          <w:p w14:paraId="0EA1A66E" w14:textId="77777777" w:rsidR="009C4A01" w:rsidRPr="00BF0D59" w:rsidRDefault="009C4A01">
            <w:pPr>
              <w:pStyle w:val="TableParagraph"/>
              <w:rPr>
                <w:rFonts w:asciiTheme="minorEastAsia" w:eastAsiaTheme="minorEastAsia" w:hAnsiTheme="minorEastAsia"/>
                <w:sz w:val="18"/>
              </w:rPr>
            </w:pPr>
          </w:p>
          <w:p w14:paraId="6A7A8B5F" w14:textId="77777777" w:rsidR="009C4A01" w:rsidRPr="00BF0D59" w:rsidRDefault="009C4A01">
            <w:pPr>
              <w:pStyle w:val="TableParagraph"/>
              <w:rPr>
                <w:rFonts w:asciiTheme="minorEastAsia" w:eastAsiaTheme="minorEastAsia" w:hAnsiTheme="minorEastAsia"/>
                <w:sz w:val="18"/>
              </w:rPr>
            </w:pPr>
          </w:p>
          <w:p w14:paraId="7A41AB4D" w14:textId="77777777" w:rsidR="009C4A01" w:rsidRPr="00BF0D59" w:rsidRDefault="009C4A01">
            <w:pPr>
              <w:pStyle w:val="TableParagraph"/>
              <w:rPr>
                <w:rFonts w:asciiTheme="minorEastAsia" w:eastAsiaTheme="minorEastAsia" w:hAnsiTheme="minorEastAsia"/>
                <w:sz w:val="18"/>
              </w:rPr>
            </w:pPr>
          </w:p>
          <w:p w14:paraId="4455A97A" w14:textId="77777777" w:rsidR="009C4A01" w:rsidRPr="00BF0D59" w:rsidRDefault="009C4A01">
            <w:pPr>
              <w:pStyle w:val="TableParagraph"/>
              <w:rPr>
                <w:rFonts w:asciiTheme="minorEastAsia" w:eastAsiaTheme="minorEastAsia" w:hAnsiTheme="minorEastAsia"/>
                <w:sz w:val="18"/>
              </w:rPr>
            </w:pPr>
          </w:p>
          <w:p w14:paraId="25537494" w14:textId="77777777" w:rsidR="009C4A01" w:rsidRPr="00BF0D59" w:rsidRDefault="009C4A01">
            <w:pPr>
              <w:pStyle w:val="TableParagraph"/>
              <w:rPr>
                <w:rFonts w:asciiTheme="minorEastAsia" w:eastAsiaTheme="minorEastAsia" w:hAnsiTheme="minorEastAsia"/>
                <w:sz w:val="18"/>
              </w:rPr>
            </w:pPr>
          </w:p>
          <w:p w14:paraId="0DAC21A5" w14:textId="77777777" w:rsidR="009C4A01" w:rsidRPr="00BF0D59" w:rsidRDefault="009C4A01">
            <w:pPr>
              <w:pStyle w:val="TableParagraph"/>
              <w:rPr>
                <w:rFonts w:asciiTheme="minorEastAsia" w:eastAsiaTheme="minorEastAsia" w:hAnsiTheme="minorEastAsia"/>
                <w:sz w:val="18"/>
              </w:rPr>
            </w:pPr>
          </w:p>
          <w:p w14:paraId="1F935C2F" w14:textId="77777777" w:rsidR="009C4A01" w:rsidRPr="00BF0D59" w:rsidRDefault="009C4A01">
            <w:pPr>
              <w:pStyle w:val="TableParagraph"/>
              <w:rPr>
                <w:rFonts w:asciiTheme="minorEastAsia" w:eastAsiaTheme="minorEastAsia" w:hAnsiTheme="minorEastAsia"/>
                <w:sz w:val="18"/>
              </w:rPr>
            </w:pPr>
          </w:p>
          <w:p w14:paraId="7344351D" w14:textId="77777777" w:rsidR="009C4A01" w:rsidRPr="00BF0D59" w:rsidRDefault="009C4A01">
            <w:pPr>
              <w:pStyle w:val="TableParagraph"/>
              <w:rPr>
                <w:rFonts w:asciiTheme="minorEastAsia" w:eastAsiaTheme="minorEastAsia" w:hAnsiTheme="minorEastAsia"/>
                <w:sz w:val="18"/>
              </w:rPr>
            </w:pPr>
          </w:p>
          <w:p w14:paraId="1AB682AA" w14:textId="77777777" w:rsidR="009C4A01" w:rsidRPr="00BF0D59" w:rsidRDefault="009C4A01">
            <w:pPr>
              <w:pStyle w:val="TableParagraph"/>
              <w:rPr>
                <w:rFonts w:asciiTheme="minorEastAsia" w:eastAsiaTheme="minorEastAsia" w:hAnsiTheme="minorEastAsia"/>
                <w:sz w:val="18"/>
              </w:rPr>
            </w:pPr>
          </w:p>
          <w:p w14:paraId="66BF613D" w14:textId="77777777" w:rsidR="009C4A01" w:rsidRPr="00BF0D59" w:rsidRDefault="009C4A01">
            <w:pPr>
              <w:pStyle w:val="TableParagraph"/>
              <w:spacing w:before="5"/>
              <w:rPr>
                <w:rFonts w:asciiTheme="minorEastAsia" w:eastAsiaTheme="minorEastAsia" w:hAnsiTheme="minorEastAsia"/>
                <w:sz w:val="21"/>
              </w:rPr>
            </w:pPr>
          </w:p>
          <w:p w14:paraId="570244D0" w14:textId="77777777" w:rsidR="009C4A01" w:rsidRPr="00BF0D59" w:rsidRDefault="009B6A77">
            <w:pPr>
              <w:pStyle w:val="TableParagraph"/>
              <w:ind w:left="333" w:right="324"/>
              <w:jc w:val="center"/>
              <w:rPr>
                <w:rFonts w:asciiTheme="minorEastAsia" w:eastAsiaTheme="minorEastAsia" w:hAnsiTheme="minorEastAsia"/>
                <w:b/>
                <w:sz w:val="18"/>
              </w:rPr>
            </w:pPr>
            <w:r w:rsidRPr="00BF0D59">
              <w:rPr>
                <w:rFonts w:asciiTheme="minorEastAsia" w:eastAsiaTheme="minorEastAsia" w:hAnsiTheme="minorEastAsia"/>
                <w:b/>
                <w:sz w:val="18"/>
              </w:rPr>
              <w:t>氨气</w:t>
            </w:r>
          </w:p>
        </w:tc>
        <w:tc>
          <w:tcPr>
            <w:tcW w:w="1417" w:type="dxa"/>
          </w:tcPr>
          <w:p w14:paraId="0D16CFBC" w14:textId="77777777" w:rsidR="009C4A01" w:rsidRPr="00BF0D59" w:rsidRDefault="009B6A77">
            <w:pPr>
              <w:pStyle w:val="TableParagraph"/>
              <w:spacing w:before="50"/>
              <w:ind w:left="146" w:right="138"/>
              <w:jc w:val="center"/>
              <w:rPr>
                <w:rFonts w:asciiTheme="minorEastAsia" w:eastAsiaTheme="minorEastAsia" w:hAnsiTheme="minorEastAsia"/>
                <w:sz w:val="18"/>
              </w:rPr>
            </w:pPr>
            <w:r w:rsidRPr="00BF0D59">
              <w:rPr>
                <w:rFonts w:asciiTheme="minorEastAsia" w:eastAsiaTheme="minorEastAsia" w:hAnsiTheme="minorEastAsia"/>
                <w:sz w:val="18"/>
              </w:rPr>
              <w:t>氨气管段</w:t>
            </w:r>
          </w:p>
        </w:tc>
        <w:tc>
          <w:tcPr>
            <w:tcW w:w="1276" w:type="dxa"/>
          </w:tcPr>
          <w:p w14:paraId="3F2C0F8D" w14:textId="77777777" w:rsidR="009C4A01" w:rsidRPr="00BF0D59" w:rsidRDefault="009B6A77">
            <w:pPr>
              <w:pStyle w:val="TableParagraph"/>
              <w:spacing w:before="50"/>
              <w:ind w:left="256" w:right="247"/>
              <w:jc w:val="center"/>
              <w:rPr>
                <w:rFonts w:asciiTheme="minorEastAsia" w:eastAsiaTheme="minorEastAsia" w:hAnsiTheme="minorEastAsia"/>
                <w:sz w:val="18"/>
              </w:rPr>
            </w:pPr>
            <w:r w:rsidRPr="00BF0D59">
              <w:rPr>
                <w:rFonts w:asciiTheme="minorEastAsia" w:eastAsiaTheme="minorEastAsia" w:hAnsiTheme="minorEastAsia"/>
                <w:sz w:val="18"/>
              </w:rPr>
              <w:t>57091000</w:t>
            </w:r>
          </w:p>
        </w:tc>
        <w:tc>
          <w:tcPr>
            <w:tcW w:w="1417" w:type="dxa"/>
            <w:vMerge w:val="restart"/>
          </w:tcPr>
          <w:p w14:paraId="185D6D2A" w14:textId="77777777" w:rsidR="009C4A01" w:rsidRPr="00BF0D59" w:rsidRDefault="009C4A01">
            <w:pPr>
              <w:pStyle w:val="TableParagraph"/>
              <w:rPr>
                <w:rFonts w:asciiTheme="minorEastAsia" w:eastAsiaTheme="minorEastAsia" w:hAnsiTheme="minorEastAsia"/>
                <w:sz w:val="18"/>
              </w:rPr>
            </w:pPr>
          </w:p>
          <w:p w14:paraId="5331AF09" w14:textId="77777777" w:rsidR="009C4A01" w:rsidRPr="00BF0D59" w:rsidRDefault="009C4A01">
            <w:pPr>
              <w:pStyle w:val="TableParagraph"/>
              <w:rPr>
                <w:rFonts w:asciiTheme="minorEastAsia" w:eastAsiaTheme="minorEastAsia" w:hAnsiTheme="minorEastAsia"/>
                <w:sz w:val="18"/>
              </w:rPr>
            </w:pPr>
          </w:p>
          <w:p w14:paraId="3414D0C0" w14:textId="77777777" w:rsidR="009C4A01" w:rsidRPr="00BF0D59" w:rsidRDefault="009C4A01">
            <w:pPr>
              <w:pStyle w:val="TableParagraph"/>
              <w:rPr>
                <w:rFonts w:asciiTheme="minorEastAsia" w:eastAsiaTheme="minorEastAsia" w:hAnsiTheme="minorEastAsia"/>
                <w:sz w:val="18"/>
              </w:rPr>
            </w:pPr>
          </w:p>
          <w:p w14:paraId="1D991F7B" w14:textId="77777777" w:rsidR="009C4A01" w:rsidRPr="00BF0D59" w:rsidRDefault="009C4A01">
            <w:pPr>
              <w:pStyle w:val="TableParagraph"/>
              <w:rPr>
                <w:rFonts w:asciiTheme="minorEastAsia" w:eastAsiaTheme="minorEastAsia" w:hAnsiTheme="minorEastAsia"/>
                <w:sz w:val="18"/>
              </w:rPr>
            </w:pPr>
          </w:p>
          <w:p w14:paraId="16598156" w14:textId="77777777" w:rsidR="009C4A01" w:rsidRPr="00BF0D59" w:rsidRDefault="009C4A01">
            <w:pPr>
              <w:pStyle w:val="TableParagraph"/>
              <w:rPr>
                <w:rFonts w:asciiTheme="minorEastAsia" w:eastAsiaTheme="minorEastAsia" w:hAnsiTheme="minorEastAsia"/>
                <w:sz w:val="18"/>
              </w:rPr>
            </w:pPr>
          </w:p>
          <w:p w14:paraId="02C376F2" w14:textId="77777777" w:rsidR="009C4A01" w:rsidRPr="00BF0D59" w:rsidRDefault="009C4A01">
            <w:pPr>
              <w:pStyle w:val="TableParagraph"/>
              <w:rPr>
                <w:rFonts w:asciiTheme="minorEastAsia" w:eastAsiaTheme="minorEastAsia" w:hAnsiTheme="minorEastAsia"/>
                <w:sz w:val="18"/>
              </w:rPr>
            </w:pPr>
          </w:p>
          <w:p w14:paraId="1FB6C5F5" w14:textId="77777777" w:rsidR="009C4A01" w:rsidRPr="00BF0D59" w:rsidRDefault="009C4A01">
            <w:pPr>
              <w:pStyle w:val="TableParagraph"/>
              <w:rPr>
                <w:rFonts w:asciiTheme="minorEastAsia" w:eastAsiaTheme="minorEastAsia" w:hAnsiTheme="minorEastAsia"/>
                <w:sz w:val="18"/>
              </w:rPr>
            </w:pPr>
          </w:p>
          <w:p w14:paraId="41D509A5" w14:textId="77777777" w:rsidR="009C4A01" w:rsidRPr="00BF0D59" w:rsidRDefault="009C4A01">
            <w:pPr>
              <w:pStyle w:val="TableParagraph"/>
              <w:rPr>
                <w:rFonts w:asciiTheme="minorEastAsia" w:eastAsiaTheme="minorEastAsia" w:hAnsiTheme="minorEastAsia"/>
                <w:sz w:val="18"/>
              </w:rPr>
            </w:pPr>
          </w:p>
          <w:p w14:paraId="24DFCDEB" w14:textId="77777777" w:rsidR="009C4A01" w:rsidRPr="00BF0D59" w:rsidRDefault="009C4A01">
            <w:pPr>
              <w:pStyle w:val="TableParagraph"/>
              <w:rPr>
                <w:rFonts w:asciiTheme="minorEastAsia" w:eastAsiaTheme="minorEastAsia" w:hAnsiTheme="minorEastAsia"/>
                <w:sz w:val="18"/>
              </w:rPr>
            </w:pPr>
          </w:p>
          <w:p w14:paraId="38EB7515" w14:textId="77777777" w:rsidR="009C4A01" w:rsidRPr="00BF0D59" w:rsidRDefault="009C4A01">
            <w:pPr>
              <w:pStyle w:val="TableParagraph"/>
              <w:rPr>
                <w:rFonts w:asciiTheme="minorEastAsia" w:eastAsiaTheme="minorEastAsia" w:hAnsiTheme="minorEastAsia"/>
                <w:sz w:val="18"/>
              </w:rPr>
            </w:pPr>
          </w:p>
          <w:p w14:paraId="3BF76FC2" w14:textId="77777777" w:rsidR="009C4A01" w:rsidRPr="00BF0D59" w:rsidRDefault="009C4A01">
            <w:pPr>
              <w:pStyle w:val="TableParagraph"/>
              <w:rPr>
                <w:rFonts w:asciiTheme="minorEastAsia" w:eastAsiaTheme="minorEastAsia" w:hAnsiTheme="minorEastAsia"/>
                <w:sz w:val="18"/>
              </w:rPr>
            </w:pPr>
          </w:p>
          <w:p w14:paraId="1E874A1C" w14:textId="77777777" w:rsidR="009C4A01" w:rsidRPr="00BF0D59" w:rsidRDefault="009C4A01">
            <w:pPr>
              <w:pStyle w:val="TableParagraph"/>
              <w:rPr>
                <w:rFonts w:asciiTheme="minorEastAsia" w:eastAsiaTheme="minorEastAsia" w:hAnsiTheme="minorEastAsia"/>
                <w:sz w:val="18"/>
              </w:rPr>
            </w:pPr>
          </w:p>
          <w:p w14:paraId="4732C579" w14:textId="77777777" w:rsidR="009C4A01" w:rsidRPr="00BF0D59" w:rsidRDefault="009C4A01">
            <w:pPr>
              <w:pStyle w:val="TableParagraph"/>
              <w:rPr>
                <w:rFonts w:asciiTheme="minorEastAsia" w:eastAsiaTheme="minorEastAsia" w:hAnsiTheme="minorEastAsia"/>
                <w:sz w:val="18"/>
              </w:rPr>
            </w:pPr>
          </w:p>
          <w:p w14:paraId="01CEA0BB" w14:textId="77777777" w:rsidR="009C4A01" w:rsidRPr="00BF0D59" w:rsidRDefault="009C4A01">
            <w:pPr>
              <w:pStyle w:val="TableParagraph"/>
              <w:rPr>
                <w:rFonts w:asciiTheme="minorEastAsia" w:eastAsiaTheme="minorEastAsia" w:hAnsiTheme="minorEastAsia"/>
                <w:sz w:val="18"/>
              </w:rPr>
            </w:pPr>
          </w:p>
          <w:p w14:paraId="6EF8DD61" w14:textId="77777777" w:rsidR="009C4A01" w:rsidRPr="00BF0D59" w:rsidRDefault="009C4A01">
            <w:pPr>
              <w:pStyle w:val="TableParagraph"/>
              <w:rPr>
                <w:rFonts w:asciiTheme="minorEastAsia" w:eastAsiaTheme="minorEastAsia" w:hAnsiTheme="minorEastAsia"/>
                <w:sz w:val="18"/>
              </w:rPr>
            </w:pPr>
          </w:p>
          <w:p w14:paraId="5C51BBF7" w14:textId="77777777" w:rsidR="009C4A01" w:rsidRPr="00BF0D59" w:rsidRDefault="009C4A01">
            <w:pPr>
              <w:pStyle w:val="TableParagraph"/>
              <w:rPr>
                <w:rFonts w:asciiTheme="minorEastAsia" w:eastAsiaTheme="minorEastAsia" w:hAnsiTheme="minorEastAsia"/>
                <w:sz w:val="18"/>
              </w:rPr>
            </w:pPr>
          </w:p>
          <w:p w14:paraId="46A4C886" w14:textId="77777777" w:rsidR="009C4A01" w:rsidRPr="00BF0D59" w:rsidRDefault="009C4A01">
            <w:pPr>
              <w:pStyle w:val="TableParagraph"/>
              <w:rPr>
                <w:rFonts w:asciiTheme="minorEastAsia" w:eastAsiaTheme="minorEastAsia" w:hAnsiTheme="minorEastAsia"/>
                <w:sz w:val="18"/>
              </w:rPr>
            </w:pPr>
          </w:p>
          <w:p w14:paraId="3AAD95B2" w14:textId="77777777" w:rsidR="009C4A01" w:rsidRPr="00BF0D59" w:rsidRDefault="009C4A01">
            <w:pPr>
              <w:pStyle w:val="TableParagraph"/>
              <w:rPr>
                <w:rFonts w:asciiTheme="minorEastAsia" w:eastAsiaTheme="minorEastAsia" w:hAnsiTheme="minorEastAsia"/>
                <w:sz w:val="18"/>
              </w:rPr>
            </w:pPr>
          </w:p>
          <w:p w14:paraId="30549F6A" w14:textId="77777777" w:rsidR="009C4A01" w:rsidRPr="00BF0D59" w:rsidRDefault="009C4A01">
            <w:pPr>
              <w:pStyle w:val="TableParagraph"/>
              <w:rPr>
                <w:rFonts w:asciiTheme="minorEastAsia" w:eastAsiaTheme="minorEastAsia" w:hAnsiTheme="minorEastAsia"/>
                <w:sz w:val="18"/>
              </w:rPr>
            </w:pPr>
          </w:p>
          <w:p w14:paraId="39745F81" w14:textId="77777777" w:rsidR="009C4A01" w:rsidRPr="00BF0D59" w:rsidRDefault="009C4A01">
            <w:pPr>
              <w:pStyle w:val="TableParagraph"/>
              <w:rPr>
                <w:rFonts w:asciiTheme="minorEastAsia" w:eastAsiaTheme="minorEastAsia" w:hAnsiTheme="minorEastAsia"/>
                <w:sz w:val="18"/>
              </w:rPr>
            </w:pPr>
          </w:p>
          <w:p w14:paraId="4080A1F8" w14:textId="77777777" w:rsidR="009C4A01" w:rsidRPr="00BF0D59" w:rsidRDefault="009C4A01">
            <w:pPr>
              <w:pStyle w:val="TableParagraph"/>
              <w:rPr>
                <w:rFonts w:asciiTheme="minorEastAsia" w:eastAsiaTheme="minorEastAsia" w:hAnsiTheme="minorEastAsia"/>
                <w:sz w:val="18"/>
              </w:rPr>
            </w:pPr>
          </w:p>
          <w:p w14:paraId="21D27339" w14:textId="77777777" w:rsidR="009C4A01" w:rsidRPr="00BF0D59" w:rsidRDefault="009C4A01">
            <w:pPr>
              <w:pStyle w:val="TableParagraph"/>
              <w:rPr>
                <w:rFonts w:asciiTheme="minorEastAsia" w:eastAsiaTheme="minorEastAsia" w:hAnsiTheme="minorEastAsia"/>
                <w:sz w:val="18"/>
              </w:rPr>
            </w:pPr>
          </w:p>
          <w:p w14:paraId="219B1A2A" w14:textId="77777777" w:rsidR="009C4A01" w:rsidRPr="00BF0D59" w:rsidRDefault="009C4A01">
            <w:pPr>
              <w:pStyle w:val="TableParagraph"/>
              <w:rPr>
                <w:rFonts w:asciiTheme="minorEastAsia" w:eastAsiaTheme="minorEastAsia" w:hAnsiTheme="minorEastAsia"/>
                <w:sz w:val="18"/>
              </w:rPr>
            </w:pPr>
          </w:p>
          <w:p w14:paraId="56478989" w14:textId="77777777" w:rsidR="009C4A01" w:rsidRPr="00BF0D59" w:rsidRDefault="009C4A01">
            <w:pPr>
              <w:pStyle w:val="TableParagraph"/>
              <w:rPr>
                <w:rFonts w:asciiTheme="minorEastAsia" w:eastAsiaTheme="minorEastAsia" w:hAnsiTheme="minorEastAsia"/>
                <w:sz w:val="18"/>
              </w:rPr>
            </w:pPr>
          </w:p>
          <w:p w14:paraId="1174232A" w14:textId="77777777" w:rsidR="009C4A01" w:rsidRPr="00BF0D59" w:rsidRDefault="009C4A01">
            <w:pPr>
              <w:pStyle w:val="TableParagraph"/>
              <w:rPr>
                <w:rFonts w:asciiTheme="minorEastAsia" w:eastAsiaTheme="minorEastAsia" w:hAnsiTheme="minorEastAsia"/>
                <w:sz w:val="18"/>
              </w:rPr>
            </w:pPr>
          </w:p>
          <w:p w14:paraId="2F75C64B" w14:textId="77777777" w:rsidR="009C4A01" w:rsidRPr="00BF0D59" w:rsidRDefault="009C4A01">
            <w:pPr>
              <w:pStyle w:val="TableParagraph"/>
              <w:rPr>
                <w:rFonts w:asciiTheme="minorEastAsia" w:eastAsiaTheme="minorEastAsia" w:hAnsiTheme="minorEastAsia"/>
                <w:sz w:val="18"/>
              </w:rPr>
            </w:pPr>
          </w:p>
          <w:p w14:paraId="54450263" w14:textId="77777777" w:rsidR="009C4A01" w:rsidRPr="00BF0D59" w:rsidRDefault="009C4A01">
            <w:pPr>
              <w:pStyle w:val="TableParagraph"/>
              <w:rPr>
                <w:rFonts w:asciiTheme="minorEastAsia" w:eastAsiaTheme="minorEastAsia" w:hAnsiTheme="minorEastAsia"/>
                <w:sz w:val="18"/>
              </w:rPr>
            </w:pPr>
          </w:p>
          <w:p w14:paraId="76797351" w14:textId="77777777" w:rsidR="009C4A01" w:rsidRPr="00BF0D59" w:rsidRDefault="009C4A01">
            <w:pPr>
              <w:pStyle w:val="TableParagraph"/>
              <w:rPr>
                <w:rFonts w:asciiTheme="minorEastAsia" w:eastAsiaTheme="minorEastAsia" w:hAnsiTheme="minorEastAsia"/>
                <w:sz w:val="18"/>
              </w:rPr>
            </w:pPr>
          </w:p>
          <w:p w14:paraId="2C49E516" w14:textId="77777777" w:rsidR="009C4A01" w:rsidRPr="00BF0D59" w:rsidRDefault="009C4A01">
            <w:pPr>
              <w:pStyle w:val="TableParagraph"/>
              <w:rPr>
                <w:rFonts w:asciiTheme="minorEastAsia" w:eastAsiaTheme="minorEastAsia" w:hAnsiTheme="minorEastAsia"/>
                <w:sz w:val="18"/>
              </w:rPr>
            </w:pPr>
          </w:p>
          <w:p w14:paraId="29E63DCF" w14:textId="77777777" w:rsidR="009C4A01" w:rsidRPr="00BF0D59" w:rsidRDefault="009B6A77">
            <w:pPr>
              <w:pStyle w:val="TableParagraph"/>
              <w:spacing w:before="156"/>
              <w:ind w:left="347"/>
              <w:rPr>
                <w:rFonts w:asciiTheme="minorEastAsia" w:eastAsiaTheme="minorEastAsia" w:hAnsiTheme="minorEastAsia"/>
                <w:b/>
                <w:sz w:val="18"/>
              </w:rPr>
            </w:pPr>
            <w:r w:rsidRPr="00BF0D59">
              <w:rPr>
                <w:rFonts w:asciiTheme="minorEastAsia" w:eastAsiaTheme="minorEastAsia" w:hAnsiTheme="minorEastAsia"/>
                <w:b/>
                <w:sz w:val="18"/>
              </w:rPr>
              <w:t>长途输油</w:t>
            </w:r>
          </w:p>
        </w:tc>
        <w:tc>
          <w:tcPr>
            <w:tcW w:w="1596" w:type="dxa"/>
          </w:tcPr>
          <w:p w14:paraId="00DDE640" w14:textId="77777777" w:rsidR="009C4A01" w:rsidRPr="00BF0D59" w:rsidRDefault="009B6A77">
            <w:pPr>
              <w:pStyle w:val="TableParagraph"/>
              <w:spacing w:before="50"/>
              <w:ind w:left="437"/>
              <w:rPr>
                <w:rFonts w:asciiTheme="minorEastAsia" w:eastAsiaTheme="minorEastAsia" w:hAnsiTheme="minorEastAsia"/>
                <w:sz w:val="18"/>
              </w:rPr>
            </w:pPr>
            <w:r w:rsidRPr="00BF0D59">
              <w:rPr>
                <w:rFonts w:asciiTheme="minorEastAsia" w:eastAsiaTheme="minorEastAsia" w:hAnsiTheme="minorEastAsia"/>
                <w:sz w:val="18"/>
              </w:rPr>
              <w:t>高压管段</w:t>
            </w:r>
          </w:p>
        </w:tc>
        <w:tc>
          <w:tcPr>
            <w:tcW w:w="1381" w:type="dxa"/>
          </w:tcPr>
          <w:p w14:paraId="5BD6D3A1" w14:textId="77777777" w:rsidR="009C4A01" w:rsidRPr="00BF0D59" w:rsidRDefault="009B6A77">
            <w:pPr>
              <w:pStyle w:val="TableParagraph"/>
              <w:spacing w:before="50"/>
              <w:ind w:left="128" w:right="118"/>
              <w:jc w:val="center"/>
              <w:rPr>
                <w:rFonts w:asciiTheme="minorEastAsia" w:eastAsiaTheme="minorEastAsia" w:hAnsiTheme="minorEastAsia"/>
                <w:sz w:val="18"/>
              </w:rPr>
            </w:pPr>
            <w:r w:rsidRPr="00BF0D59">
              <w:rPr>
                <w:rFonts w:asciiTheme="minorEastAsia" w:eastAsiaTheme="minorEastAsia" w:hAnsiTheme="minorEastAsia"/>
                <w:sz w:val="18"/>
              </w:rPr>
              <w:t>57111000</w:t>
            </w:r>
          </w:p>
        </w:tc>
      </w:tr>
      <w:tr w:rsidR="00DE7AD9" w:rsidRPr="00BF0D59" w14:paraId="6C6F8E85" w14:textId="77777777">
        <w:trPr>
          <w:trHeight w:val="329"/>
        </w:trPr>
        <w:tc>
          <w:tcPr>
            <w:tcW w:w="1555" w:type="dxa"/>
            <w:vMerge/>
            <w:tcBorders>
              <w:top w:val="nil"/>
            </w:tcBorders>
          </w:tcPr>
          <w:p w14:paraId="1997F3D1" w14:textId="77777777" w:rsidR="009C4A01" w:rsidRPr="00BF0D59" w:rsidRDefault="009C4A01">
            <w:pPr>
              <w:rPr>
                <w:rFonts w:asciiTheme="minorEastAsia" w:eastAsiaTheme="minorEastAsia" w:hAnsiTheme="minorEastAsia"/>
                <w:sz w:val="2"/>
                <w:szCs w:val="2"/>
              </w:rPr>
            </w:pPr>
          </w:p>
        </w:tc>
        <w:tc>
          <w:tcPr>
            <w:tcW w:w="1417" w:type="dxa"/>
          </w:tcPr>
          <w:p w14:paraId="757145A8" w14:textId="77777777" w:rsidR="009C4A01" w:rsidRPr="00BF0D59" w:rsidRDefault="009B6A77">
            <w:pPr>
              <w:pStyle w:val="TableParagraph"/>
              <w:spacing w:before="49"/>
              <w:ind w:left="145" w:right="139"/>
              <w:jc w:val="center"/>
              <w:rPr>
                <w:rFonts w:asciiTheme="minorEastAsia" w:eastAsiaTheme="minorEastAsia" w:hAnsiTheme="minorEastAsia"/>
                <w:sz w:val="18"/>
              </w:rPr>
            </w:pPr>
            <w:r w:rsidRPr="00BF0D59">
              <w:rPr>
                <w:rFonts w:asciiTheme="minorEastAsia" w:eastAsiaTheme="minorEastAsia" w:hAnsiTheme="minorEastAsia"/>
                <w:sz w:val="18"/>
              </w:rPr>
              <w:t>冷却塔</w:t>
            </w:r>
          </w:p>
        </w:tc>
        <w:tc>
          <w:tcPr>
            <w:tcW w:w="1276" w:type="dxa"/>
          </w:tcPr>
          <w:p w14:paraId="158A28BB" w14:textId="77777777" w:rsidR="009C4A01" w:rsidRPr="00BF0D59" w:rsidRDefault="009B6A77">
            <w:pPr>
              <w:pStyle w:val="TableParagraph"/>
              <w:spacing w:before="49"/>
              <w:ind w:left="256" w:right="247"/>
              <w:jc w:val="center"/>
              <w:rPr>
                <w:rFonts w:asciiTheme="minorEastAsia" w:eastAsiaTheme="minorEastAsia" w:hAnsiTheme="minorEastAsia"/>
                <w:sz w:val="18"/>
              </w:rPr>
            </w:pPr>
            <w:r w:rsidRPr="00BF0D59">
              <w:rPr>
                <w:rFonts w:asciiTheme="minorEastAsia" w:eastAsiaTheme="minorEastAsia" w:hAnsiTheme="minorEastAsia"/>
                <w:sz w:val="18"/>
              </w:rPr>
              <w:t>57092101</w:t>
            </w:r>
          </w:p>
        </w:tc>
        <w:tc>
          <w:tcPr>
            <w:tcW w:w="1417" w:type="dxa"/>
            <w:vMerge/>
            <w:tcBorders>
              <w:top w:val="nil"/>
            </w:tcBorders>
          </w:tcPr>
          <w:p w14:paraId="70495A95" w14:textId="77777777" w:rsidR="009C4A01" w:rsidRPr="00BF0D59" w:rsidRDefault="009C4A01">
            <w:pPr>
              <w:rPr>
                <w:rFonts w:asciiTheme="minorEastAsia" w:eastAsiaTheme="minorEastAsia" w:hAnsiTheme="minorEastAsia"/>
                <w:sz w:val="2"/>
                <w:szCs w:val="2"/>
              </w:rPr>
            </w:pPr>
          </w:p>
        </w:tc>
        <w:tc>
          <w:tcPr>
            <w:tcW w:w="1596" w:type="dxa"/>
          </w:tcPr>
          <w:p w14:paraId="4924FF5D" w14:textId="77777777" w:rsidR="009C4A01" w:rsidRPr="00BF0D59" w:rsidRDefault="009B6A77">
            <w:pPr>
              <w:pStyle w:val="TableParagraph"/>
              <w:spacing w:before="49"/>
              <w:ind w:left="237" w:right="228"/>
              <w:jc w:val="center"/>
              <w:rPr>
                <w:rFonts w:asciiTheme="minorEastAsia" w:eastAsiaTheme="minorEastAsia" w:hAnsiTheme="minorEastAsia"/>
                <w:sz w:val="18"/>
              </w:rPr>
            </w:pPr>
            <w:r w:rsidRPr="00BF0D59">
              <w:rPr>
                <w:rFonts w:asciiTheme="minorEastAsia" w:eastAsiaTheme="minorEastAsia" w:hAnsiTheme="minorEastAsia"/>
                <w:sz w:val="18"/>
              </w:rPr>
              <w:t>变径</w:t>
            </w:r>
          </w:p>
        </w:tc>
        <w:tc>
          <w:tcPr>
            <w:tcW w:w="1381" w:type="dxa"/>
          </w:tcPr>
          <w:p w14:paraId="2B6568BB" w14:textId="77777777" w:rsidR="009C4A01" w:rsidRPr="00BF0D59" w:rsidRDefault="009B6A77">
            <w:pPr>
              <w:pStyle w:val="TableParagraph"/>
              <w:spacing w:before="49"/>
              <w:ind w:left="128" w:right="118"/>
              <w:jc w:val="center"/>
              <w:rPr>
                <w:rFonts w:asciiTheme="minorEastAsia" w:eastAsiaTheme="minorEastAsia" w:hAnsiTheme="minorEastAsia"/>
                <w:sz w:val="18"/>
              </w:rPr>
            </w:pPr>
            <w:r w:rsidRPr="00BF0D59">
              <w:rPr>
                <w:rFonts w:asciiTheme="minorEastAsia" w:eastAsiaTheme="minorEastAsia" w:hAnsiTheme="minorEastAsia"/>
                <w:sz w:val="18"/>
              </w:rPr>
              <w:t>57112101</w:t>
            </w:r>
          </w:p>
        </w:tc>
      </w:tr>
      <w:tr w:rsidR="00DE7AD9" w:rsidRPr="00BF0D59" w14:paraId="45A2AA78" w14:textId="77777777">
        <w:trPr>
          <w:trHeight w:val="328"/>
        </w:trPr>
        <w:tc>
          <w:tcPr>
            <w:tcW w:w="1555" w:type="dxa"/>
            <w:vMerge/>
            <w:tcBorders>
              <w:top w:val="nil"/>
            </w:tcBorders>
          </w:tcPr>
          <w:p w14:paraId="0EBB7430" w14:textId="77777777" w:rsidR="009C4A01" w:rsidRPr="00BF0D59" w:rsidRDefault="009C4A01">
            <w:pPr>
              <w:rPr>
                <w:rFonts w:asciiTheme="minorEastAsia" w:eastAsiaTheme="minorEastAsia" w:hAnsiTheme="minorEastAsia"/>
                <w:sz w:val="2"/>
                <w:szCs w:val="2"/>
              </w:rPr>
            </w:pPr>
          </w:p>
        </w:tc>
        <w:tc>
          <w:tcPr>
            <w:tcW w:w="1417" w:type="dxa"/>
          </w:tcPr>
          <w:p w14:paraId="48651042" w14:textId="77777777" w:rsidR="009C4A01" w:rsidRPr="00BF0D59" w:rsidRDefault="009B6A77">
            <w:pPr>
              <w:pStyle w:val="TableParagraph"/>
              <w:spacing w:before="49"/>
              <w:ind w:left="145" w:right="139"/>
              <w:jc w:val="center"/>
              <w:rPr>
                <w:rFonts w:asciiTheme="minorEastAsia" w:eastAsiaTheme="minorEastAsia" w:hAnsiTheme="minorEastAsia"/>
                <w:sz w:val="18"/>
              </w:rPr>
            </w:pPr>
            <w:r w:rsidRPr="00BF0D59">
              <w:rPr>
                <w:rFonts w:asciiTheme="minorEastAsia" w:eastAsiaTheme="minorEastAsia" w:hAnsiTheme="minorEastAsia"/>
                <w:sz w:val="18"/>
              </w:rPr>
              <w:t>动力站</w:t>
            </w:r>
          </w:p>
        </w:tc>
        <w:tc>
          <w:tcPr>
            <w:tcW w:w="1276" w:type="dxa"/>
          </w:tcPr>
          <w:p w14:paraId="682D7E01" w14:textId="77777777" w:rsidR="009C4A01" w:rsidRPr="00BF0D59" w:rsidRDefault="009B6A77">
            <w:pPr>
              <w:pStyle w:val="TableParagraph"/>
              <w:spacing w:before="49"/>
              <w:ind w:left="256" w:right="247"/>
              <w:jc w:val="center"/>
              <w:rPr>
                <w:rFonts w:asciiTheme="minorEastAsia" w:eastAsiaTheme="minorEastAsia" w:hAnsiTheme="minorEastAsia"/>
                <w:sz w:val="18"/>
              </w:rPr>
            </w:pPr>
            <w:r w:rsidRPr="00BF0D59">
              <w:rPr>
                <w:rFonts w:asciiTheme="minorEastAsia" w:eastAsiaTheme="minorEastAsia" w:hAnsiTheme="minorEastAsia"/>
                <w:sz w:val="18"/>
              </w:rPr>
              <w:t>57092102</w:t>
            </w:r>
          </w:p>
        </w:tc>
        <w:tc>
          <w:tcPr>
            <w:tcW w:w="1417" w:type="dxa"/>
            <w:vMerge/>
            <w:tcBorders>
              <w:top w:val="nil"/>
            </w:tcBorders>
          </w:tcPr>
          <w:p w14:paraId="3447D7E3" w14:textId="77777777" w:rsidR="009C4A01" w:rsidRPr="00BF0D59" w:rsidRDefault="009C4A01">
            <w:pPr>
              <w:rPr>
                <w:rFonts w:asciiTheme="minorEastAsia" w:eastAsiaTheme="minorEastAsia" w:hAnsiTheme="minorEastAsia"/>
                <w:sz w:val="2"/>
                <w:szCs w:val="2"/>
              </w:rPr>
            </w:pPr>
          </w:p>
        </w:tc>
        <w:tc>
          <w:tcPr>
            <w:tcW w:w="1596" w:type="dxa"/>
          </w:tcPr>
          <w:p w14:paraId="4331EC0B" w14:textId="77777777" w:rsidR="009C4A01" w:rsidRPr="00BF0D59" w:rsidRDefault="009B6A77">
            <w:pPr>
              <w:pStyle w:val="TableParagraph"/>
              <w:spacing w:before="49"/>
              <w:ind w:left="237" w:right="228"/>
              <w:jc w:val="center"/>
              <w:rPr>
                <w:rFonts w:asciiTheme="minorEastAsia" w:eastAsiaTheme="minorEastAsia" w:hAnsiTheme="minorEastAsia"/>
                <w:sz w:val="18"/>
              </w:rPr>
            </w:pPr>
            <w:r w:rsidRPr="00BF0D59">
              <w:rPr>
                <w:rFonts w:asciiTheme="minorEastAsia" w:eastAsiaTheme="minorEastAsia" w:hAnsiTheme="minorEastAsia"/>
                <w:sz w:val="18"/>
              </w:rPr>
              <w:t>变材</w:t>
            </w:r>
          </w:p>
        </w:tc>
        <w:tc>
          <w:tcPr>
            <w:tcW w:w="1381" w:type="dxa"/>
          </w:tcPr>
          <w:p w14:paraId="6D392DE5" w14:textId="77777777" w:rsidR="009C4A01" w:rsidRPr="00BF0D59" w:rsidRDefault="009B6A77">
            <w:pPr>
              <w:pStyle w:val="TableParagraph"/>
              <w:spacing w:before="49"/>
              <w:ind w:left="128" w:right="118"/>
              <w:jc w:val="center"/>
              <w:rPr>
                <w:rFonts w:asciiTheme="minorEastAsia" w:eastAsiaTheme="minorEastAsia" w:hAnsiTheme="minorEastAsia"/>
                <w:sz w:val="18"/>
              </w:rPr>
            </w:pPr>
            <w:r w:rsidRPr="00BF0D59">
              <w:rPr>
                <w:rFonts w:asciiTheme="minorEastAsia" w:eastAsiaTheme="minorEastAsia" w:hAnsiTheme="minorEastAsia"/>
                <w:sz w:val="18"/>
              </w:rPr>
              <w:t>57112102</w:t>
            </w:r>
          </w:p>
        </w:tc>
      </w:tr>
      <w:tr w:rsidR="00DE7AD9" w:rsidRPr="00BF0D59" w14:paraId="6D6CFF9D" w14:textId="77777777">
        <w:trPr>
          <w:trHeight w:val="329"/>
        </w:trPr>
        <w:tc>
          <w:tcPr>
            <w:tcW w:w="1555" w:type="dxa"/>
            <w:vMerge/>
            <w:tcBorders>
              <w:top w:val="nil"/>
            </w:tcBorders>
          </w:tcPr>
          <w:p w14:paraId="0C72963D" w14:textId="77777777" w:rsidR="009C4A01" w:rsidRPr="00BF0D59" w:rsidRDefault="009C4A01">
            <w:pPr>
              <w:rPr>
                <w:rFonts w:asciiTheme="minorEastAsia" w:eastAsiaTheme="minorEastAsia" w:hAnsiTheme="minorEastAsia"/>
                <w:sz w:val="2"/>
                <w:szCs w:val="2"/>
              </w:rPr>
            </w:pPr>
          </w:p>
        </w:tc>
        <w:tc>
          <w:tcPr>
            <w:tcW w:w="1417" w:type="dxa"/>
          </w:tcPr>
          <w:p w14:paraId="22FA5111" w14:textId="77777777" w:rsidR="009C4A01" w:rsidRPr="00BF0D59" w:rsidRDefault="009B6A77">
            <w:pPr>
              <w:pStyle w:val="TableParagraph"/>
              <w:spacing w:before="51"/>
              <w:ind w:left="146" w:right="138"/>
              <w:jc w:val="center"/>
              <w:rPr>
                <w:rFonts w:asciiTheme="minorEastAsia" w:eastAsiaTheme="minorEastAsia" w:hAnsiTheme="minorEastAsia"/>
                <w:sz w:val="18"/>
              </w:rPr>
            </w:pPr>
            <w:r w:rsidRPr="00BF0D59">
              <w:rPr>
                <w:rFonts w:asciiTheme="minorEastAsia" w:eastAsiaTheme="minorEastAsia" w:hAnsiTheme="minorEastAsia"/>
                <w:sz w:val="18"/>
              </w:rPr>
              <w:t>弯头</w:t>
            </w:r>
          </w:p>
        </w:tc>
        <w:tc>
          <w:tcPr>
            <w:tcW w:w="1276" w:type="dxa"/>
          </w:tcPr>
          <w:p w14:paraId="7804C7C6" w14:textId="77777777" w:rsidR="009C4A01" w:rsidRPr="00BF0D59" w:rsidRDefault="009B6A77">
            <w:pPr>
              <w:pStyle w:val="TableParagraph"/>
              <w:spacing w:before="51"/>
              <w:ind w:left="256" w:right="247"/>
              <w:jc w:val="center"/>
              <w:rPr>
                <w:rFonts w:asciiTheme="minorEastAsia" w:eastAsiaTheme="minorEastAsia" w:hAnsiTheme="minorEastAsia"/>
                <w:sz w:val="18"/>
              </w:rPr>
            </w:pPr>
            <w:r w:rsidRPr="00BF0D59">
              <w:rPr>
                <w:rFonts w:asciiTheme="minorEastAsia" w:eastAsiaTheme="minorEastAsia" w:hAnsiTheme="minorEastAsia"/>
                <w:sz w:val="18"/>
              </w:rPr>
              <w:t>57092103</w:t>
            </w:r>
          </w:p>
        </w:tc>
        <w:tc>
          <w:tcPr>
            <w:tcW w:w="1417" w:type="dxa"/>
            <w:vMerge/>
            <w:tcBorders>
              <w:top w:val="nil"/>
            </w:tcBorders>
          </w:tcPr>
          <w:p w14:paraId="6A70E586" w14:textId="77777777" w:rsidR="009C4A01" w:rsidRPr="00BF0D59" w:rsidRDefault="009C4A01">
            <w:pPr>
              <w:rPr>
                <w:rFonts w:asciiTheme="minorEastAsia" w:eastAsiaTheme="minorEastAsia" w:hAnsiTheme="minorEastAsia"/>
                <w:sz w:val="2"/>
                <w:szCs w:val="2"/>
              </w:rPr>
            </w:pPr>
          </w:p>
        </w:tc>
        <w:tc>
          <w:tcPr>
            <w:tcW w:w="1596" w:type="dxa"/>
          </w:tcPr>
          <w:p w14:paraId="0822236B" w14:textId="77777777" w:rsidR="009C4A01" w:rsidRPr="00BF0D59" w:rsidRDefault="009B6A77">
            <w:pPr>
              <w:pStyle w:val="TableParagraph"/>
              <w:spacing w:before="51"/>
              <w:ind w:left="237" w:right="228"/>
              <w:jc w:val="center"/>
              <w:rPr>
                <w:rFonts w:asciiTheme="minorEastAsia" w:eastAsiaTheme="minorEastAsia" w:hAnsiTheme="minorEastAsia"/>
                <w:sz w:val="18"/>
              </w:rPr>
            </w:pPr>
            <w:r w:rsidRPr="00BF0D59">
              <w:rPr>
                <w:rFonts w:asciiTheme="minorEastAsia" w:eastAsiaTheme="minorEastAsia" w:hAnsiTheme="minorEastAsia"/>
                <w:sz w:val="18"/>
              </w:rPr>
              <w:t>弯头</w:t>
            </w:r>
          </w:p>
        </w:tc>
        <w:tc>
          <w:tcPr>
            <w:tcW w:w="1381" w:type="dxa"/>
          </w:tcPr>
          <w:p w14:paraId="20B57C44" w14:textId="77777777" w:rsidR="009C4A01" w:rsidRPr="00BF0D59" w:rsidRDefault="009B6A77">
            <w:pPr>
              <w:pStyle w:val="TableParagraph"/>
              <w:spacing w:before="51"/>
              <w:ind w:left="128" w:right="118"/>
              <w:jc w:val="center"/>
              <w:rPr>
                <w:rFonts w:asciiTheme="minorEastAsia" w:eastAsiaTheme="minorEastAsia" w:hAnsiTheme="minorEastAsia"/>
                <w:sz w:val="18"/>
              </w:rPr>
            </w:pPr>
            <w:r w:rsidRPr="00BF0D59">
              <w:rPr>
                <w:rFonts w:asciiTheme="minorEastAsia" w:eastAsiaTheme="minorEastAsia" w:hAnsiTheme="minorEastAsia"/>
                <w:sz w:val="18"/>
              </w:rPr>
              <w:t>57112103</w:t>
            </w:r>
          </w:p>
        </w:tc>
      </w:tr>
      <w:tr w:rsidR="00DE7AD9" w:rsidRPr="00BF0D59" w14:paraId="0C0C35C7" w14:textId="77777777">
        <w:trPr>
          <w:trHeight w:val="328"/>
        </w:trPr>
        <w:tc>
          <w:tcPr>
            <w:tcW w:w="1555" w:type="dxa"/>
            <w:vMerge/>
            <w:tcBorders>
              <w:top w:val="nil"/>
            </w:tcBorders>
          </w:tcPr>
          <w:p w14:paraId="09970BBF" w14:textId="77777777" w:rsidR="009C4A01" w:rsidRPr="00BF0D59" w:rsidRDefault="009C4A01">
            <w:pPr>
              <w:rPr>
                <w:rFonts w:asciiTheme="minorEastAsia" w:eastAsiaTheme="minorEastAsia" w:hAnsiTheme="minorEastAsia"/>
                <w:sz w:val="2"/>
                <w:szCs w:val="2"/>
              </w:rPr>
            </w:pPr>
          </w:p>
        </w:tc>
        <w:tc>
          <w:tcPr>
            <w:tcW w:w="1417" w:type="dxa"/>
          </w:tcPr>
          <w:p w14:paraId="02AA4C79" w14:textId="77777777" w:rsidR="009C4A01" w:rsidRPr="00BF0D59" w:rsidRDefault="009B6A77">
            <w:pPr>
              <w:pStyle w:val="TableParagraph"/>
              <w:spacing w:before="50"/>
              <w:ind w:left="146" w:right="138"/>
              <w:jc w:val="center"/>
              <w:rPr>
                <w:rFonts w:asciiTheme="minorEastAsia" w:eastAsiaTheme="minorEastAsia" w:hAnsiTheme="minorEastAsia"/>
                <w:sz w:val="18"/>
              </w:rPr>
            </w:pPr>
            <w:r w:rsidRPr="00BF0D59">
              <w:rPr>
                <w:rFonts w:asciiTheme="minorEastAsia" w:eastAsiaTheme="minorEastAsia" w:hAnsiTheme="minorEastAsia"/>
                <w:sz w:val="18"/>
              </w:rPr>
              <w:t>三通</w:t>
            </w:r>
          </w:p>
        </w:tc>
        <w:tc>
          <w:tcPr>
            <w:tcW w:w="1276" w:type="dxa"/>
          </w:tcPr>
          <w:p w14:paraId="5A446644" w14:textId="77777777" w:rsidR="009C4A01" w:rsidRPr="00BF0D59" w:rsidRDefault="009B6A77">
            <w:pPr>
              <w:pStyle w:val="TableParagraph"/>
              <w:spacing w:before="50"/>
              <w:ind w:left="256" w:right="247"/>
              <w:jc w:val="center"/>
              <w:rPr>
                <w:rFonts w:asciiTheme="minorEastAsia" w:eastAsiaTheme="minorEastAsia" w:hAnsiTheme="minorEastAsia"/>
                <w:sz w:val="18"/>
              </w:rPr>
            </w:pPr>
            <w:r w:rsidRPr="00BF0D59">
              <w:rPr>
                <w:rFonts w:asciiTheme="minorEastAsia" w:eastAsiaTheme="minorEastAsia" w:hAnsiTheme="minorEastAsia"/>
                <w:sz w:val="18"/>
              </w:rPr>
              <w:t>57092104</w:t>
            </w:r>
          </w:p>
        </w:tc>
        <w:tc>
          <w:tcPr>
            <w:tcW w:w="1417" w:type="dxa"/>
            <w:vMerge/>
            <w:tcBorders>
              <w:top w:val="nil"/>
            </w:tcBorders>
          </w:tcPr>
          <w:p w14:paraId="0D143445" w14:textId="77777777" w:rsidR="009C4A01" w:rsidRPr="00BF0D59" w:rsidRDefault="009C4A01">
            <w:pPr>
              <w:rPr>
                <w:rFonts w:asciiTheme="minorEastAsia" w:eastAsiaTheme="minorEastAsia" w:hAnsiTheme="minorEastAsia"/>
                <w:sz w:val="2"/>
                <w:szCs w:val="2"/>
              </w:rPr>
            </w:pPr>
          </w:p>
        </w:tc>
        <w:tc>
          <w:tcPr>
            <w:tcW w:w="1596" w:type="dxa"/>
          </w:tcPr>
          <w:p w14:paraId="5B260552" w14:textId="77777777" w:rsidR="009C4A01" w:rsidRPr="00BF0D59" w:rsidRDefault="009B6A77">
            <w:pPr>
              <w:pStyle w:val="TableParagraph"/>
              <w:spacing w:before="50"/>
              <w:ind w:left="526"/>
              <w:rPr>
                <w:rFonts w:asciiTheme="minorEastAsia" w:eastAsiaTheme="minorEastAsia" w:hAnsiTheme="minorEastAsia"/>
                <w:sz w:val="18"/>
              </w:rPr>
            </w:pPr>
            <w:r w:rsidRPr="00BF0D59">
              <w:rPr>
                <w:rFonts w:asciiTheme="minorEastAsia" w:eastAsiaTheme="minorEastAsia" w:hAnsiTheme="minorEastAsia"/>
                <w:sz w:val="18"/>
              </w:rPr>
              <w:t>预留口</w:t>
            </w:r>
          </w:p>
        </w:tc>
        <w:tc>
          <w:tcPr>
            <w:tcW w:w="1381" w:type="dxa"/>
          </w:tcPr>
          <w:p w14:paraId="5CA6F4DA" w14:textId="77777777" w:rsidR="009C4A01" w:rsidRPr="00BF0D59" w:rsidRDefault="009B6A77">
            <w:pPr>
              <w:pStyle w:val="TableParagraph"/>
              <w:spacing w:before="50"/>
              <w:ind w:left="128" w:right="118"/>
              <w:jc w:val="center"/>
              <w:rPr>
                <w:rFonts w:asciiTheme="minorEastAsia" w:eastAsiaTheme="minorEastAsia" w:hAnsiTheme="minorEastAsia"/>
                <w:sz w:val="18"/>
              </w:rPr>
            </w:pPr>
            <w:r w:rsidRPr="00BF0D59">
              <w:rPr>
                <w:rFonts w:asciiTheme="minorEastAsia" w:eastAsiaTheme="minorEastAsia" w:hAnsiTheme="minorEastAsia"/>
                <w:sz w:val="18"/>
              </w:rPr>
              <w:t>57112104</w:t>
            </w:r>
          </w:p>
        </w:tc>
      </w:tr>
      <w:tr w:rsidR="00DE7AD9" w:rsidRPr="00BF0D59" w14:paraId="6739F348" w14:textId="77777777">
        <w:trPr>
          <w:trHeight w:val="329"/>
        </w:trPr>
        <w:tc>
          <w:tcPr>
            <w:tcW w:w="1555" w:type="dxa"/>
            <w:vMerge/>
            <w:tcBorders>
              <w:top w:val="nil"/>
            </w:tcBorders>
          </w:tcPr>
          <w:p w14:paraId="4B77B9F5" w14:textId="77777777" w:rsidR="009C4A01" w:rsidRPr="00BF0D59" w:rsidRDefault="009C4A01">
            <w:pPr>
              <w:rPr>
                <w:rFonts w:asciiTheme="minorEastAsia" w:eastAsiaTheme="minorEastAsia" w:hAnsiTheme="minorEastAsia"/>
                <w:sz w:val="2"/>
                <w:szCs w:val="2"/>
              </w:rPr>
            </w:pPr>
          </w:p>
        </w:tc>
        <w:tc>
          <w:tcPr>
            <w:tcW w:w="1417" w:type="dxa"/>
          </w:tcPr>
          <w:p w14:paraId="4B25BB5A" w14:textId="77777777" w:rsidR="009C4A01" w:rsidRPr="00BF0D59" w:rsidRDefault="009B6A77">
            <w:pPr>
              <w:pStyle w:val="TableParagraph"/>
              <w:spacing w:before="50"/>
              <w:ind w:left="146" w:right="138"/>
              <w:jc w:val="center"/>
              <w:rPr>
                <w:rFonts w:asciiTheme="minorEastAsia" w:eastAsiaTheme="minorEastAsia" w:hAnsiTheme="minorEastAsia"/>
                <w:sz w:val="18"/>
              </w:rPr>
            </w:pPr>
            <w:r w:rsidRPr="00BF0D59">
              <w:rPr>
                <w:rFonts w:asciiTheme="minorEastAsia" w:eastAsiaTheme="minorEastAsia" w:hAnsiTheme="minorEastAsia"/>
                <w:sz w:val="18"/>
              </w:rPr>
              <w:t>四通</w:t>
            </w:r>
          </w:p>
        </w:tc>
        <w:tc>
          <w:tcPr>
            <w:tcW w:w="1276" w:type="dxa"/>
          </w:tcPr>
          <w:p w14:paraId="01915340" w14:textId="77777777" w:rsidR="009C4A01" w:rsidRPr="00BF0D59" w:rsidRDefault="009B6A77">
            <w:pPr>
              <w:pStyle w:val="TableParagraph"/>
              <w:spacing w:before="50"/>
              <w:ind w:left="256" w:right="247"/>
              <w:jc w:val="center"/>
              <w:rPr>
                <w:rFonts w:asciiTheme="minorEastAsia" w:eastAsiaTheme="minorEastAsia" w:hAnsiTheme="minorEastAsia"/>
                <w:sz w:val="18"/>
              </w:rPr>
            </w:pPr>
            <w:r w:rsidRPr="00BF0D59">
              <w:rPr>
                <w:rFonts w:asciiTheme="minorEastAsia" w:eastAsiaTheme="minorEastAsia" w:hAnsiTheme="minorEastAsia"/>
                <w:sz w:val="18"/>
              </w:rPr>
              <w:t>57092105</w:t>
            </w:r>
          </w:p>
        </w:tc>
        <w:tc>
          <w:tcPr>
            <w:tcW w:w="1417" w:type="dxa"/>
            <w:vMerge/>
            <w:tcBorders>
              <w:top w:val="nil"/>
            </w:tcBorders>
          </w:tcPr>
          <w:p w14:paraId="3F3372C6" w14:textId="77777777" w:rsidR="009C4A01" w:rsidRPr="00BF0D59" w:rsidRDefault="009C4A01">
            <w:pPr>
              <w:rPr>
                <w:rFonts w:asciiTheme="minorEastAsia" w:eastAsiaTheme="minorEastAsia" w:hAnsiTheme="minorEastAsia"/>
                <w:sz w:val="2"/>
                <w:szCs w:val="2"/>
              </w:rPr>
            </w:pPr>
          </w:p>
        </w:tc>
        <w:tc>
          <w:tcPr>
            <w:tcW w:w="1596" w:type="dxa"/>
          </w:tcPr>
          <w:p w14:paraId="33C6FC6F" w14:textId="77777777" w:rsidR="009C4A01" w:rsidRPr="00BF0D59" w:rsidRDefault="009B6A77">
            <w:pPr>
              <w:pStyle w:val="TableParagraph"/>
              <w:spacing w:before="50"/>
              <w:ind w:left="237" w:right="228"/>
              <w:jc w:val="center"/>
              <w:rPr>
                <w:rFonts w:asciiTheme="minorEastAsia" w:eastAsiaTheme="minorEastAsia" w:hAnsiTheme="minorEastAsia"/>
                <w:sz w:val="18"/>
              </w:rPr>
            </w:pPr>
            <w:r w:rsidRPr="00BF0D59">
              <w:rPr>
                <w:rFonts w:asciiTheme="minorEastAsia" w:eastAsiaTheme="minorEastAsia" w:hAnsiTheme="minorEastAsia"/>
                <w:sz w:val="18"/>
              </w:rPr>
              <w:t>盲板</w:t>
            </w:r>
          </w:p>
        </w:tc>
        <w:tc>
          <w:tcPr>
            <w:tcW w:w="1381" w:type="dxa"/>
          </w:tcPr>
          <w:p w14:paraId="73CEFFD8" w14:textId="77777777" w:rsidR="009C4A01" w:rsidRPr="00BF0D59" w:rsidRDefault="009B6A77">
            <w:pPr>
              <w:pStyle w:val="TableParagraph"/>
              <w:spacing w:before="50"/>
              <w:ind w:left="128" w:right="118"/>
              <w:jc w:val="center"/>
              <w:rPr>
                <w:rFonts w:asciiTheme="minorEastAsia" w:eastAsiaTheme="minorEastAsia" w:hAnsiTheme="minorEastAsia"/>
                <w:sz w:val="18"/>
              </w:rPr>
            </w:pPr>
            <w:r w:rsidRPr="00BF0D59">
              <w:rPr>
                <w:rFonts w:asciiTheme="minorEastAsia" w:eastAsiaTheme="minorEastAsia" w:hAnsiTheme="minorEastAsia"/>
                <w:sz w:val="18"/>
              </w:rPr>
              <w:t>57112105</w:t>
            </w:r>
          </w:p>
        </w:tc>
      </w:tr>
      <w:tr w:rsidR="00DE7AD9" w:rsidRPr="00BF0D59" w14:paraId="498C534E" w14:textId="77777777">
        <w:trPr>
          <w:trHeight w:val="329"/>
        </w:trPr>
        <w:tc>
          <w:tcPr>
            <w:tcW w:w="1555" w:type="dxa"/>
            <w:vMerge/>
            <w:tcBorders>
              <w:top w:val="nil"/>
            </w:tcBorders>
          </w:tcPr>
          <w:p w14:paraId="35370E10" w14:textId="77777777" w:rsidR="009C4A01" w:rsidRPr="00BF0D59" w:rsidRDefault="009C4A01">
            <w:pPr>
              <w:rPr>
                <w:rFonts w:asciiTheme="minorEastAsia" w:eastAsiaTheme="minorEastAsia" w:hAnsiTheme="minorEastAsia"/>
                <w:sz w:val="2"/>
                <w:szCs w:val="2"/>
              </w:rPr>
            </w:pPr>
          </w:p>
        </w:tc>
        <w:tc>
          <w:tcPr>
            <w:tcW w:w="1417" w:type="dxa"/>
          </w:tcPr>
          <w:p w14:paraId="1C234DC9" w14:textId="77777777" w:rsidR="009C4A01" w:rsidRPr="00BF0D59" w:rsidRDefault="009B6A77">
            <w:pPr>
              <w:pStyle w:val="TableParagraph"/>
              <w:spacing w:before="49"/>
              <w:ind w:left="146" w:right="138"/>
              <w:jc w:val="center"/>
              <w:rPr>
                <w:rFonts w:asciiTheme="minorEastAsia" w:eastAsiaTheme="minorEastAsia" w:hAnsiTheme="minorEastAsia"/>
                <w:sz w:val="18"/>
              </w:rPr>
            </w:pPr>
            <w:r w:rsidRPr="00BF0D59">
              <w:rPr>
                <w:rFonts w:asciiTheme="minorEastAsia" w:eastAsiaTheme="minorEastAsia" w:hAnsiTheme="minorEastAsia"/>
                <w:sz w:val="18"/>
              </w:rPr>
              <w:t>变径</w:t>
            </w:r>
          </w:p>
        </w:tc>
        <w:tc>
          <w:tcPr>
            <w:tcW w:w="1276" w:type="dxa"/>
          </w:tcPr>
          <w:p w14:paraId="116BE6EC" w14:textId="77777777" w:rsidR="009C4A01" w:rsidRPr="00BF0D59" w:rsidRDefault="009B6A77">
            <w:pPr>
              <w:pStyle w:val="TableParagraph"/>
              <w:spacing w:before="49"/>
              <w:ind w:left="256" w:right="247"/>
              <w:jc w:val="center"/>
              <w:rPr>
                <w:rFonts w:asciiTheme="minorEastAsia" w:eastAsiaTheme="minorEastAsia" w:hAnsiTheme="minorEastAsia"/>
                <w:sz w:val="18"/>
              </w:rPr>
            </w:pPr>
            <w:r w:rsidRPr="00BF0D59">
              <w:rPr>
                <w:rFonts w:asciiTheme="minorEastAsia" w:eastAsiaTheme="minorEastAsia" w:hAnsiTheme="minorEastAsia"/>
                <w:sz w:val="18"/>
              </w:rPr>
              <w:t>57092106</w:t>
            </w:r>
          </w:p>
        </w:tc>
        <w:tc>
          <w:tcPr>
            <w:tcW w:w="1417" w:type="dxa"/>
            <w:vMerge/>
            <w:tcBorders>
              <w:top w:val="nil"/>
            </w:tcBorders>
          </w:tcPr>
          <w:p w14:paraId="7386A979" w14:textId="77777777" w:rsidR="009C4A01" w:rsidRPr="00BF0D59" w:rsidRDefault="009C4A01">
            <w:pPr>
              <w:rPr>
                <w:rFonts w:asciiTheme="minorEastAsia" w:eastAsiaTheme="minorEastAsia" w:hAnsiTheme="minorEastAsia"/>
                <w:sz w:val="2"/>
                <w:szCs w:val="2"/>
              </w:rPr>
            </w:pPr>
          </w:p>
        </w:tc>
        <w:tc>
          <w:tcPr>
            <w:tcW w:w="1596" w:type="dxa"/>
          </w:tcPr>
          <w:p w14:paraId="10207A93" w14:textId="77777777" w:rsidR="009C4A01" w:rsidRPr="00BF0D59" w:rsidRDefault="009B6A77">
            <w:pPr>
              <w:pStyle w:val="TableParagraph"/>
              <w:spacing w:before="49"/>
              <w:ind w:left="237" w:right="228"/>
              <w:jc w:val="center"/>
              <w:rPr>
                <w:rFonts w:asciiTheme="minorEastAsia" w:eastAsiaTheme="minorEastAsia" w:hAnsiTheme="minorEastAsia"/>
                <w:sz w:val="18"/>
              </w:rPr>
            </w:pPr>
            <w:r w:rsidRPr="00BF0D59">
              <w:rPr>
                <w:rFonts w:asciiTheme="minorEastAsia" w:eastAsiaTheme="minorEastAsia" w:hAnsiTheme="minorEastAsia"/>
                <w:sz w:val="18"/>
              </w:rPr>
              <w:t>立管</w:t>
            </w:r>
          </w:p>
        </w:tc>
        <w:tc>
          <w:tcPr>
            <w:tcW w:w="1381" w:type="dxa"/>
          </w:tcPr>
          <w:p w14:paraId="490B175E" w14:textId="77777777" w:rsidR="009C4A01" w:rsidRPr="00BF0D59" w:rsidRDefault="009B6A77">
            <w:pPr>
              <w:pStyle w:val="TableParagraph"/>
              <w:spacing w:before="49"/>
              <w:ind w:left="128" w:right="118"/>
              <w:jc w:val="center"/>
              <w:rPr>
                <w:rFonts w:asciiTheme="minorEastAsia" w:eastAsiaTheme="minorEastAsia" w:hAnsiTheme="minorEastAsia"/>
                <w:sz w:val="18"/>
              </w:rPr>
            </w:pPr>
            <w:r w:rsidRPr="00BF0D59">
              <w:rPr>
                <w:rFonts w:asciiTheme="minorEastAsia" w:eastAsiaTheme="minorEastAsia" w:hAnsiTheme="minorEastAsia"/>
                <w:sz w:val="18"/>
              </w:rPr>
              <w:t>57112106</w:t>
            </w:r>
          </w:p>
        </w:tc>
      </w:tr>
      <w:tr w:rsidR="00DE7AD9" w:rsidRPr="00BF0D59" w14:paraId="196F3569" w14:textId="77777777">
        <w:trPr>
          <w:trHeight w:val="328"/>
        </w:trPr>
        <w:tc>
          <w:tcPr>
            <w:tcW w:w="1555" w:type="dxa"/>
            <w:vMerge/>
            <w:tcBorders>
              <w:top w:val="nil"/>
            </w:tcBorders>
          </w:tcPr>
          <w:p w14:paraId="2764AF3B" w14:textId="77777777" w:rsidR="009C4A01" w:rsidRPr="00BF0D59" w:rsidRDefault="009C4A01">
            <w:pPr>
              <w:rPr>
                <w:rFonts w:asciiTheme="minorEastAsia" w:eastAsiaTheme="minorEastAsia" w:hAnsiTheme="minorEastAsia"/>
                <w:sz w:val="2"/>
                <w:szCs w:val="2"/>
              </w:rPr>
            </w:pPr>
          </w:p>
        </w:tc>
        <w:tc>
          <w:tcPr>
            <w:tcW w:w="1417" w:type="dxa"/>
          </w:tcPr>
          <w:p w14:paraId="5CA32061" w14:textId="77777777" w:rsidR="009C4A01" w:rsidRPr="00BF0D59" w:rsidRDefault="009B6A77">
            <w:pPr>
              <w:pStyle w:val="TableParagraph"/>
              <w:spacing w:before="51"/>
              <w:ind w:left="145" w:right="139"/>
              <w:jc w:val="center"/>
              <w:rPr>
                <w:rFonts w:asciiTheme="minorEastAsia" w:eastAsiaTheme="minorEastAsia" w:hAnsiTheme="minorEastAsia"/>
                <w:sz w:val="18"/>
              </w:rPr>
            </w:pPr>
            <w:r w:rsidRPr="00BF0D59">
              <w:rPr>
                <w:rFonts w:asciiTheme="minorEastAsia" w:eastAsiaTheme="minorEastAsia" w:hAnsiTheme="minorEastAsia"/>
                <w:sz w:val="18"/>
              </w:rPr>
              <w:t>预留口</w:t>
            </w:r>
          </w:p>
        </w:tc>
        <w:tc>
          <w:tcPr>
            <w:tcW w:w="1276" w:type="dxa"/>
          </w:tcPr>
          <w:p w14:paraId="791E210C" w14:textId="77777777" w:rsidR="009C4A01" w:rsidRPr="00BF0D59" w:rsidRDefault="009B6A77">
            <w:pPr>
              <w:pStyle w:val="TableParagraph"/>
              <w:spacing w:before="51"/>
              <w:ind w:left="256" w:right="247"/>
              <w:jc w:val="center"/>
              <w:rPr>
                <w:rFonts w:asciiTheme="minorEastAsia" w:eastAsiaTheme="minorEastAsia" w:hAnsiTheme="minorEastAsia"/>
                <w:sz w:val="18"/>
              </w:rPr>
            </w:pPr>
            <w:r w:rsidRPr="00BF0D59">
              <w:rPr>
                <w:rFonts w:asciiTheme="minorEastAsia" w:eastAsiaTheme="minorEastAsia" w:hAnsiTheme="minorEastAsia"/>
                <w:sz w:val="18"/>
              </w:rPr>
              <w:t>57092107</w:t>
            </w:r>
          </w:p>
        </w:tc>
        <w:tc>
          <w:tcPr>
            <w:tcW w:w="1417" w:type="dxa"/>
            <w:vMerge/>
            <w:tcBorders>
              <w:top w:val="nil"/>
            </w:tcBorders>
          </w:tcPr>
          <w:p w14:paraId="13E6B436" w14:textId="77777777" w:rsidR="009C4A01" w:rsidRPr="00BF0D59" w:rsidRDefault="009C4A01">
            <w:pPr>
              <w:rPr>
                <w:rFonts w:asciiTheme="minorEastAsia" w:eastAsiaTheme="minorEastAsia" w:hAnsiTheme="minorEastAsia"/>
                <w:sz w:val="2"/>
                <w:szCs w:val="2"/>
              </w:rPr>
            </w:pPr>
          </w:p>
        </w:tc>
        <w:tc>
          <w:tcPr>
            <w:tcW w:w="1596" w:type="dxa"/>
          </w:tcPr>
          <w:p w14:paraId="149C2FFF" w14:textId="77777777" w:rsidR="009C4A01" w:rsidRPr="00BF0D59" w:rsidRDefault="009B6A77">
            <w:pPr>
              <w:pStyle w:val="TableParagraph"/>
              <w:spacing w:before="51"/>
              <w:ind w:left="237" w:right="228"/>
              <w:jc w:val="center"/>
              <w:rPr>
                <w:rFonts w:asciiTheme="minorEastAsia" w:eastAsiaTheme="minorEastAsia" w:hAnsiTheme="minorEastAsia"/>
                <w:sz w:val="18"/>
              </w:rPr>
            </w:pPr>
            <w:r w:rsidRPr="00BF0D59">
              <w:rPr>
                <w:rFonts w:asciiTheme="minorEastAsia" w:eastAsiaTheme="minorEastAsia" w:hAnsiTheme="minorEastAsia"/>
                <w:sz w:val="18"/>
              </w:rPr>
              <w:t>登高</w:t>
            </w:r>
          </w:p>
        </w:tc>
        <w:tc>
          <w:tcPr>
            <w:tcW w:w="1381" w:type="dxa"/>
          </w:tcPr>
          <w:p w14:paraId="46E9FBD7" w14:textId="77777777" w:rsidR="009C4A01" w:rsidRPr="00BF0D59" w:rsidRDefault="009B6A77">
            <w:pPr>
              <w:pStyle w:val="TableParagraph"/>
              <w:spacing w:before="51"/>
              <w:ind w:left="128" w:right="118"/>
              <w:jc w:val="center"/>
              <w:rPr>
                <w:rFonts w:asciiTheme="minorEastAsia" w:eastAsiaTheme="minorEastAsia" w:hAnsiTheme="minorEastAsia"/>
                <w:sz w:val="18"/>
              </w:rPr>
            </w:pPr>
            <w:r w:rsidRPr="00BF0D59">
              <w:rPr>
                <w:rFonts w:asciiTheme="minorEastAsia" w:eastAsiaTheme="minorEastAsia" w:hAnsiTheme="minorEastAsia"/>
                <w:sz w:val="18"/>
              </w:rPr>
              <w:t>57112107</w:t>
            </w:r>
          </w:p>
        </w:tc>
      </w:tr>
      <w:tr w:rsidR="00DE7AD9" w:rsidRPr="00BF0D59" w14:paraId="58AD2919" w14:textId="77777777">
        <w:trPr>
          <w:trHeight w:val="329"/>
        </w:trPr>
        <w:tc>
          <w:tcPr>
            <w:tcW w:w="1555" w:type="dxa"/>
            <w:vMerge/>
            <w:tcBorders>
              <w:top w:val="nil"/>
            </w:tcBorders>
          </w:tcPr>
          <w:p w14:paraId="5A60A980" w14:textId="77777777" w:rsidR="009C4A01" w:rsidRPr="00BF0D59" w:rsidRDefault="009C4A01">
            <w:pPr>
              <w:rPr>
                <w:rFonts w:asciiTheme="minorEastAsia" w:eastAsiaTheme="minorEastAsia" w:hAnsiTheme="minorEastAsia"/>
                <w:sz w:val="2"/>
                <w:szCs w:val="2"/>
              </w:rPr>
            </w:pPr>
          </w:p>
        </w:tc>
        <w:tc>
          <w:tcPr>
            <w:tcW w:w="1417" w:type="dxa"/>
          </w:tcPr>
          <w:p w14:paraId="495381B8" w14:textId="77777777" w:rsidR="009C4A01" w:rsidRPr="00BF0D59" w:rsidRDefault="009B6A77">
            <w:pPr>
              <w:pStyle w:val="TableParagraph"/>
              <w:spacing w:before="50"/>
              <w:ind w:left="145" w:right="139"/>
              <w:jc w:val="center"/>
              <w:rPr>
                <w:rFonts w:asciiTheme="minorEastAsia" w:eastAsiaTheme="minorEastAsia" w:hAnsiTheme="minorEastAsia"/>
                <w:sz w:val="18"/>
              </w:rPr>
            </w:pPr>
            <w:r w:rsidRPr="00BF0D59">
              <w:rPr>
                <w:rFonts w:asciiTheme="minorEastAsia" w:eastAsiaTheme="minorEastAsia" w:hAnsiTheme="minorEastAsia"/>
                <w:sz w:val="18"/>
              </w:rPr>
              <w:t>出地点</w:t>
            </w:r>
          </w:p>
        </w:tc>
        <w:tc>
          <w:tcPr>
            <w:tcW w:w="1276" w:type="dxa"/>
          </w:tcPr>
          <w:p w14:paraId="23A4511A" w14:textId="77777777" w:rsidR="009C4A01" w:rsidRPr="00BF0D59" w:rsidRDefault="009B6A77">
            <w:pPr>
              <w:pStyle w:val="TableParagraph"/>
              <w:spacing w:before="50"/>
              <w:ind w:left="256" w:right="247"/>
              <w:jc w:val="center"/>
              <w:rPr>
                <w:rFonts w:asciiTheme="minorEastAsia" w:eastAsiaTheme="minorEastAsia" w:hAnsiTheme="minorEastAsia"/>
                <w:sz w:val="18"/>
              </w:rPr>
            </w:pPr>
            <w:r w:rsidRPr="00BF0D59">
              <w:rPr>
                <w:rFonts w:asciiTheme="minorEastAsia" w:eastAsiaTheme="minorEastAsia" w:hAnsiTheme="minorEastAsia"/>
                <w:sz w:val="18"/>
              </w:rPr>
              <w:t>57092108</w:t>
            </w:r>
          </w:p>
        </w:tc>
        <w:tc>
          <w:tcPr>
            <w:tcW w:w="1417" w:type="dxa"/>
            <w:vMerge/>
            <w:tcBorders>
              <w:top w:val="nil"/>
            </w:tcBorders>
          </w:tcPr>
          <w:p w14:paraId="71C82371" w14:textId="77777777" w:rsidR="009C4A01" w:rsidRPr="00BF0D59" w:rsidRDefault="009C4A01">
            <w:pPr>
              <w:rPr>
                <w:rFonts w:asciiTheme="minorEastAsia" w:eastAsiaTheme="minorEastAsia" w:hAnsiTheme="minorEastAsia"/>
                <w:sz w:val="2"/>
                <w:szCs w:val="2"/>
              </w:rPr>
            </w:pPr>
          </w:p>
        </w:tc>
        <w:tc>
          <w:tcPr>
            <w:tcW w:w="1596" w:type="dxa"/>
          </w:tcPr>
          <w:p w14:paraId="26048D74" w14:textId="77777777" w:rsidR="009C4A01" w:rsidRPr="00BF0D59" w:rsidRDefault="009B6A77">
            <w:pPr>
              <w:pStyle w:val="TableParagraph"/>
              <w:spacing w:before="50"/>
              <w:ind w:left="526"/>
              <w:rPr>
                <w:rFonts w:asciiTheme="minorEastAsia" w:eastAsiaTheme="minorEastAsia" w:hAnsiTheme="minorEastAsia"/>
                <w:sz w:val="18"/>
              </w:rPr>
            </w:pPr>
            <w:r w:rsidRPr="00BF0D59">
              <w:rPr>
                <w:rFonts w:asciiTheme="minorEastAsia" w:eastAsiaTheme="minorEastAsia" w:hAnsiTheme="minorEastAsia"/>
                <w:sz w:val="18"/>
              </w:rPr>
              <w:t>沉降箱</w:t>
            </w:r>
          </w:p>
        </w:tc>
        <w:tc>
          <w:tcPr>
            <w:tcW w:w="1381" w:type="dxa"/>
          </w:tcPr>
          <w:p w14:paraId="17B36818" w14:textId="77777777" w:rsidR="009C4A01" w:rsidRPr="00BF0D59" w:rsidRDefault="009B6A77">
            <w:pPr>
              <w:pStyle w:val="TableParagraph"/>
              <w:spacing w:before="50"/>
              <w:ind w:left="128" w:right="118"/>
              <w:jc w:val="center"/>
              <w:rPr>
                <w:rFonts w:asciiTheme="minorEastAsia" w:eastAsiaTheme="minorEastAsia" w:hAnsiTheme="minorEastAsia"/>
                <w:sz w:val="18"/>
              </w:rPr>
            </w:pPr>
            <w:r w:rsidRPr="00BF0D59">
              <w:rPr>
                <w:rFonts w:asciiTheme="minorEastAsia" w:eastAsiaTheme="minorEastAsia" w:hAnsiTheme="minorEastAsia"/>
                <w:sz w:val="18"/>
              </w:rPr>
              <w:t>57112108</w:t>
            </w:r>
          </w:p>
        </w:tc>
      </w:tr>
      <w:tr w:rsidR="00DE7AD9" w:rsidRPr="00BF0D59" w14:paraId="75C00941" w14:textId="77777777">
        <w:trPr>
          <w:trHeight w:val="328"/>
        </w:trPr>
        <w:tc>
          <w:tcPr>
            <w:tcW w:w="1555" w:type="dxa"/>
            <w:vMerge/>
            <w:tcBorders>
              <w:top w:val="nil"/>
            </w:tcBorders>
          </w:tcPr>
          <w:p w14:paraId="060E8FC2" w14:textId="77777777" w:rsidR="009C4A01" w:rsidRPr="00BF0D59" w:rsidRDefault="009C4A01">
            <w:pPr>
              <w:rPr>
                <w:rFonts w:asciiTheme="minorEastAsia" w:eastAsiaTheme="minorEastAsia" w:hAnsiTheme="minorEastAsia"/>
                <w:sz w:val="2"/>
                <w:szCs w:val="2"/>
              </w:rPr>
            </w:pPr>
          </w:p>
        </w:tc>
        <w:tc>
          <w:tcPr>
            <w:tcW w:w="1417" w:type="dxa"/>
          </w:tcPr>
          <w:p w14:paraId="77ADB9A0" w14:textId="77777777" w:rsidR="009C4A01" w:rsidRPr="00BF0D59" w:rsidRDefault="009B6A77">
            <w:pPr>
              <w:pStyle w:val="TableParagraph"/>
              <w:spacing w:before="50"/>
              <w:ind w:left="146" w:right="138"/>
              <w:jc w:val="center"/>
              <w:rPr>
                <w:rFonts w:asciiTheme="minorEastAsia" w:eastAsiaTheme="minorEastAsia" w:hAnsiTheme="minorEastAsia"/>
                <w:sz w:val="18"/>
              </w:rPr>
            </w:pPr>
            <w:r w:rsidRPr="00BF0D59">
              <w:rPr>
                <w:rFonts w:asciiTheme="minorEastAsia" w:eastAsiaTheme="minorEastAsia" w:hAnsiTheme="minorEastAsia"/>
                <w:sz w:val="18"/>
              </w:rPr>
              <w:t>管堵</w:t>
            </w:r>
          </w:p>
        </w:tc>
        <w:tc>
          <w:tcPr>
            <w:tcW w:w="1276" w:type="dxa"/>
          </w:tcPr>
          <w:p w14:paraId="5EB71926" w14:textId="77777777" w:rsidR="009C4A01" w:rsidRPr="00BF0D59" w:rsidRDefault="009B6A77">
            <w:pPr>
              <w:pStyle w:val="TableParagraph"/>
              <w:spacing w:before="50"/>
              <w:ind w:left="256" w:right="247"/>
              <w:jc w:val="center"/>
              <w:rPr>
                <w:rFonts w:asciiTheme="minorEastAsia" w:eastAsiaTheme="minorEastAsia" w:hAnsiTheme="minorEastAsia"/>
                <w:sz w:val="18"/>
              </w:rPr>
            </w:pPr>
            <w:r w:rsidRPr="00BF0D59">
              <w:rPr>
                <w:rFonts w:asciiTheme="minorEastAsia" w:eastAsiaTheme="minorEastAsia" w:hAnsiTheme="minorEastAsia"/>
                <w:sz w:val="18"/>
              </w:rPr>
              <w:t>57092109</w:t>
            </w:r>
          </w:p>
        </w:tc>
        <w:tc>
          <w:tcPr>
            <w:tcW w:w="1417" w:type="dxa"/>
            <w:vMerge/>
            <w:tcBorders>
              <w:top w:val="nil"/>
            </w:tcBorders>
          </w:tcPr>
          <w:p w14:paraId="314CA18B" w14:textId="77777777" w:rsidR="009C4A01" w:rsidRPr="00BF0D59" w:rsidRDefault="009C4A01">
            <w:pPr>
              <w:rPr>
                <w:rFonts w:asciiTheme="minorEastAsia" w:eastAsiaTheme="minorEastAsia" w:hAnsiTheme="minorEastAsia"/>
                <w:sz w:val="2"/>
                <w:szCs w:val="2"/>
              </w:rPr>
            </w:pPr>
          </w:p>
        </w:tc>
        <w:tc>
          <w:tcPr>
            <w:tcW w:w="1596" w:type="dxa"/>
          </w:tcPr>
          <w:p w14:paraId="63DE2A0F" w14:textId="77777777" w:rsidR="009C4A01" w:rsidRPr="00BF0D59" w:rsidRDefault="009B6A77">
            <w:pPr>
              <w:pStyle w:val="TableParagraph"/>
              <w:spacing w:before="50"/>
              <w:ind w:left="526"/>
              <w:rPr>
                <w:rFonts w:asciiTheme="minorEastAsia" w:eastAsiaTheme="minorEastAsia" w:hAnsiTheme="minorEastAsia"/>
                <w:sz w:val="18"/>
              </w:rPr>
            </w:pPr>
            <w:r w:rsidRPr="00BF0D59">
              <w:rPr>
                <w:rFonts w:asciiTheme="minorEastAsia" w:eastAsiaTheme="minorEastAsia" w:hAnsiTheme="minorEastAsia"/>
                <w:sz w:val="18"/>
              </w:rPr>
              <w:t>计量箱</w:t>
            </w:r>
          </w:p>
        </w:tc>
        <w:tc>
          <w:tcPr>
            <w:tcW w:w="1381" w:type="dxa"/>
          </w:tcPr>
          <w:p w14:paraId="5D00761C" w14:textId="77777777" w:rsidR="009C4A01" w:rsidRPr="00BF0D59" w:rsidRDefault="009B6A77">
            <w:pPr>
              <w:pStyle w:val="TableParagraph"/>
              <w:spacing w:before="50"/>
              <w:ind w:left="128" w:right="118"/>
              <w:jc w:val="center"/>
              <w:rPr>
                <w:rFonts w:asciiTheme="minorEastAsia" w:eastAsiaTheme="minorEastAsia" w:hAnsiTheme="minorEastAsia"/>
                <w:sz w:val="18"/>
              </w:rPr>
            </w:pPr>
            <w:r w:rsidRPr="00BF0D59">
              <w:rPr>
                <w:rFonts w:asciiTheme="minorEastAsia" w:eastAsiaTheme="minorEastAsia" w:hAnsiTheme="minorEastAsia"/>
                <w:sz w:val="18"/>
              </w:rPr>
              <w:t>57112109</w:t>
            </w:r>
          </w:p>
        </w:tc>
      </w:tr>
      <w:tr w:rsidR="00DE7AD9" w:rsidRPr="00BF0D59" w14:paraId="339AA662" w14:textId="77777777">
        <w:trPr>
          <w:trHeight w:val="329"/>
        </w:trPr>
        <w:tc>
          <w:tcPr>
            <w:tcW w:w="1555" w:type="dxa"/>
            <w:vMerge/>
            <w:tcBorders>
              <w:top w:val="nil"/>
            </w:tcBorders>
          </w:tcPr>
          <w:p w14:paraId="632FF0D5" w14:textId="77777777" w:rsidR="009C4A01" w:rsidRPr="00BF0D59" w:rsidRDefault="009C4A01">
            <w:pPr>
              <w:rPr>
                <w:rFonts w:asciiTheme="minorEastAsia" w:eastAsiaTheme="minorEastAsia" w:hAnsiTheme="minorEastAsia"/>
                <w:sz w:val="2"/>
                <w:szCs w:val="2"/>
              </w:rPr>
            </w:pPr>
          </w:p>
        </w:tc>
        <w:tc>
          <w:tcPr>
            <w:tcW w:w="1417" w:type="dxa"/>
          </w:tcPr>
          <w:p w14:paraId="4136FCB6" w14:textId="77777777" w:rsidR="009C4A01" w:rsidRPr="00BF0D59" w:rsidRDefault="009B6A77">
            <w:pPr>
              <w:pStyle w:val="TableParagraph"/>
              <w:spacing w:before="49"/>
              <w:ind w:left="145" w:right="139"/>
              <w:jc w:val="center"/>
              <w:rPr>
                <w:rFonts w:asciiTheme="minorEastAsia" w:eastAsiaTheme="minorEastAsia" w:hAnsiTheme="minorEastAsia"/>
                <w:sz w:val="18"/>
              </w:rPr>
            </w:pPr>
            <w:r w:rsidRPr="00BF0D59">
              <w:rPr>
                <w:rFonts w:asciiTheme="minorEastAsia" w:eastAsiaTheme="minorEastAsia" w:hAnsiTheme="minorEastAsia"/>
                <w:sz w:val="18"/>
              </w:rPr>
              <w:t>非普查</w:t>
            </w:r>
          </w:p>
        </w:tc>
        <w:tc>
          <w:tcPr>
            <w:tcW w:w="1276" w:type="dxa"/>
          </w:tcPr>
          <w:p w14:paraId="7589AA14" w14:textId="77777777" w:rsidR="009C4A01" w:rsidRPr="00BF0D59" w:rsidRDefault="009B6A77">
            <w:pPr>
              <w:pStyle w:val="TableParagraph"/>
              <w:spacing w:before="49"/>
              <w:ind w:left="256" w:right="247"/>
              <w:jc w:val="center"/>
              <w:rPr>
                <w:rFonts w:asciiTheme="minorEastAsia" w:eastAsiaTheme="minorEastAsia" w:hAnsiTheme="minorEastAsia"/>
                <w:sz w:val="18"/>
              </w:rPr>
            </w:pPr>
            <w:r w:rsidRPr="00BF0D59">
              <w:rPr>
                <w:rFonts w:asciiTheme="minorEastAsia" w:eastAsiaTheme="minorEastAsia" w:hAnsiTheme="minorEastAsia"/>
                <w:sz w:val="18"/>
              </w:rPr>
              <w:t>57092110</w:t>
            </w:r>
          </w:p>
        </w:tc>
        <w:tc>
          <w:tcPr>
            <w:tcW w:w="1417" w:type="dxa"/>
            <w:vMerge/>
            <w:tcBorders>
              <w:top w:val="nil"/>
            </w:tcBorders>
          </w:tcPr>
          <w:p w14:paraId="3D4ECAE9" w14:textId="77777777" w:rsidR="009C4A01" w:rsidRPr="00BF0D59" w:rsidRDefault="009C4A01">
            <w:pPr>
              <w:rPr>
                <w:rFonts w:asciiTheme="minorEastAsia" w:eastAsiaTheme="minorEastAsia" w:hAnsiTheme="minorEastAsia"/>
                <w:sz w:val="2"/>
                <w:szCs w:val="2"/>
              </w:rPr>
            </w:pPr>
          </w:p>
        </w:tc>
        <w:tc>
          <w:tcPr>
            <w:tcW w:w="1596" w:type="dxa"/>
          </w:tcPr>
          <w:p w14:paraId="12CB1A0C" w14:textId="77777777" w:rsidR="009C4A01" w:rsidRPr="00BF0D59" w:rsidRDefault="009B6A77">
            <w:pPr>
              <w:pStyle w:val="TableParagraph"/>
              <w:spacing w:before="49"/>
              <w:ind w:left="526"/>
              <w:rPr>
                <w:rFonts w:asciiTheme="minorEastAsia" w:eastAsiaTheme="minorEastAsia" w:hAnsiTheme="minorEastAsia"/>
                <w:sz w:val="18"/>
              </w:rPr>
            </w:pPr>
            <w:r w:rsidRPr="00BF0D59">
              <w:rPr>
                <w:rFonts w:asciiTheme="minorEastAsia" w:eastAsiaTheme="minorEastAsia" w:hAnsiTheme="minorEastAsia"/>
                <w:sz w:val="18"/>
              </w:rPr>
              <w:t>信息球</w:t>
            </w:r>
          </w:p>
        </w:tc>
        <w:tc>
          <w:tcPr>
            <w:tcW w:w="1381" w:type="dxa"/>
          </w:tcPr>
          <w:p w14:paraId="14B30A31" w14:textId="77777777" w:rsidR="009C4A01" w:rsidRPr="00BF0D59" w:rsidRDefault="009B6A77">
            <w:pPr>
              <w:pStyle w:val="TableParagraph"/>
              <w:spacing w:before="49"/>
              <w:ind w:left="128" w:right="118"/>
              <w:jc w:val="center"/>
              <w:rPr>
                <w:rFonts w:asciiTheme="minorEastAsia" w:eastAsiaTheme="minorEastAsia" w:hAnsiTheme="minorEastAsia"/>
                <w:sz w:val="18"/>
              </w:rPr>
            </w:pPr>
            <w:r w:rsidRPr="00BF0D59">
              <w:rPr>
                <w:rFonts w:asciiTheme="minorEastAsia" w:eastAsiaTheme="minorEastAsia" w:hAnsiTheme="minorEastAsia"/>
                <w:sz w:val="18"/>
              </w:rPr>
              <w:t>57112110</w:t>
            </w:r>
          </w:p>
        </w:tc>
      </w:tr>
      <w:tr w:rsidR="00DE7AD9" w:rsidRPr="00BF0D59" w14:paraId="59F7284E" w14:textId="77777777">
        <w:trPr>
          <w:trHeight w:val="329"/>
        </w:trPr>
        <w:tc>
          <w:tcPr>
            <w:tcW w:w="1555" w:type="dxa"/>
            <w:vMerge/>
            <w:tcBorders>
              <w:top w:val="nil"/>
            </w:tcBorders>
          </w:tcPr>
          <w:p w14:paraId="4EEDDA5D" w14:textId="77777777" w:rsidR="009C4A01" w:rsidRPr="00BF0D59" w:rsidRDefault="009C4A01">
            <w:pPr>
              <w:rPr>
                <w:rFonts w:asciiTheme="minorEastAsia" w:eastAsiaTheme="minorEastAsia" w:hAnsiTheme="minorEastAsia"/>
                <w:sz w:val="2"/>
                <w:szCs w:val="2"/>
              </w:rPr>
            </w:pPr>
          </w:p>
        </w:tc>
        <w:tc>
          <w:tcPr>
            <w:tcW w:w="1417" w:type="dxa"/>
          </w:tcPr>
          <w:p w14:paraId="15DEF6AF" w14:textId="77777777" w:rsidR="009C4A01" w:rsidRPr="00BF0D59" w:rsidRDefault="009B6A77">
            <w:pPr>
              <w:pStyle w:val="TableParagraph"/>
              <w:spacing w:before="51"/>
              <w:ind w:left="145" w:right="139"/>
              <w:jc w:val="center"/>
              <w:rPr>
                <w:rFonts w:asciiTheme="minorEastAsia" w:eastAsiaTheme="minorEastAsia" w:hAnsiTheme="minorEastAsia"/>
                <w:sz w:val="18"/>
              </w:rPr>
            </w:pPr>
            <w:r w:rsidRPr="00BF0D59">
              <w:rPr>
                <w:rFonts w:asciiTheme="minorEastAsia" w:eastAsiaTheme="minorEastAsia" w:hAnsiTheme="minorEastAsia"/>
                <w:sz w:val="18"/>
              </w:rPr>
              <w:t>检修井</w:t>
            </w:r>
          </w:p>
        </w:tc>
        <w:tc>
          <w:tcPr>
            <w:tcW w:w="1276" w:type="dxa"/>
          </w:tcPr>
          <w:p w14:paraId="25AA4356" w14:textId="77777777" w:rsidR="009C4A01" w:rsidRPr="00BF0D59" w:rsidRDefault="009B6A77">
            <w:pPr>
              <w:pStyle w:val="TableParagraph"/>
              <w:spacing w:before="51"/>
              <w:ind w:left="256" w:right="247"/>
              <w:jc w:val="center"/>
              <w:rPr>
                <w:rFonts w:asciiTheme="minorEastAsia" w:eastAsiaTheme="minorEastAsia" w:hAnsiTheme="minorEastAsia"/>
                <w:sz w:val="18"/>
              </w:rPr>
            </w:pPr>
            <w:r w:rsidRPr="00BF0D59">
              <w:rPr>
                <w:rFonts w:asciiTheme="minorEastAsia" w:eastAsiaTheme="minorEastAsia" w:hAnsiTheme="minorEastAsia"/>
                <w:sz w:val="18"/>
              </w:rPr>
              <w:t>57092201</w:t>
            </w:r>
          </w:p>
        </w:tc>
        <w:tc>
          <w:tcPr>
            <w:tcW w:w="1417" w:type="dxa"/>
            <w:vMerge/>
            <w:tcBorders>
              <w:top w:val="nil"/>
            </w:tcBorders>
          </w:tcPr>
          <w:p w14:paraId="0FE5F0B8" w14:textId="77777777" w:rsidR="009C4A01" w:rsidRPr="00BF0D59" w:rsidRDefault="009C4A01">
            <w:pPr>
              <w:rPr>
                <w:rFonts w:asciiTheme="minorEastAsia" w:eastAsiaTheme="minorEastAsia" w:hAnsiTheme="minorEastAsia"/>
                <w:sz w:val="2"/>
                <w:szCs w:val="2"/>
              </w:rPr>
            </w:pPr>
          </w:p>
        </w:tc>
        <w:tc>
          <w:tcPr>
            <w:tcW w:w="1596" w:type="dxa"/>
          </w:tcPr>
          <w:p w14:paraId="03507859" w14:textId="77777777" w:rsidR="009C4A01" w:rsidRPr="00BF0D59" w:rsidRDefault="009B6A77">
            <w:pPr>
              <w:pStyle w:val="TableParagraph"/>
              <w:spacing w:before="51"/>
              <w:ind w:left="437"/>
              <w:rPr>
                <w:rFonts w:asciiTheme="minorEastAsia" w:eastAsiaTheme="minorEastAsia" w:hAnsiTheme="minorEastAsia"/>
                <w:sz w:val="18"/>
              </w:rPr>
            </w:pPr>
            <w:r w:rsidRPr="00BF0D59">
              <w:rPr>
                <w:rFonts w:asciiTheme="minorEastAsia" w:eastAsiaTheme="minorEastAsia" w:hAnsiTheme="minorEastAsia"/>
                <w:sz w:val="18"/>
              </w:rPr>
              <w:t>阴极保护</w:t>
            </w:r>
          </w:p>
        </w:tc>
        <w:tc>
          <w:tcPr>
            <w:tcW w:w="1381" w:type="dxa"/>
          </w:tcPr>
          <w:p w14:paraId="412595F8" w14:textId="77777777" w:rsidR="009C4A01" w:rsidRPr="00BF0D59" w:rsidRDefault="009B6A77">
            <w:pPr>
              <w:pStyle w:val="TableParagraph"/>
              <w:spacing w:before="51"/>
              <w:ind w:left="128" w:right="118"/>
              <w:jc w:val="center"/>
              <w:rPr>
                <w:rFonts w:asciiTheme="minorEastAsia" w:eastAsiaTheme="minorEastAsia" w:hAnsiTheme="minorEastAsia"/>
                <w:sz w:val="18"/>
              </w:rPr>
            </w:pPr>
            <w:r w:rsidRPr="00BF0D59">
              <w:rPr>
                <w:rFonts w:asciiTheme="minorEastAsia" w:eastAsiaTheme="minorEastAsia" w:hAnsiTheme="minorEastAsia"/>
                <w:sz w:val="18"/>
              </w:rPr>
              <w:t>57112111</w:t>
            </w:r>
          </w:p>
        </w:tc>
      </w:tr>
      <w:tr w:rsidR="00DE7AD9" w:rsidRPr="00BF0D59" w14:paraId="1060A257" w14:textId="77777777">
        <w:trPr>
          <w:trHeight w:val="329"/>
        </w:trPr>
        <w:tc>
          <w:tcPr>
            <w:tcW w:w="1555" w:type="dxa"/>
            <w:vMerge/>
            <w:tcBorders>
              <w:top w:val="nil"/>
            </w:tcBorders>
          </w:tcPr>
          <w:p w14:paraId="79D227AD" w14:textId="77777777" w:rsidR="009C4A01" w:rsidRPr="00BF0D59" w:rsidRDefault="009C4A01">
            <w:pPr>
              <w:rPr>
                <w:rFonts w:asciiTheme="minorEastAsia" w:eastAsiaTheme="minorEastAsia" w:hAnsiTheme="minorEastAsia"/>
                <w:sz w:val="2"/>
                <w:szCs w:val="2"/>
              </w:rPr>
            </w:pPr>
          </w:p>
        </w:tc>
        <w:tc>
          <w:tcPr>
            <w:tcW w:w="1417" w:type="dxa"/>
          </w:tcPr>
          <w:p w14:paraId="0E4914E8" w14:textId="77777777" w:rsidR="009C4A01" w:rsidRPr="00BF0D59" w:rsidRDefault="009B6A77">
            <w:pPr>
              <w:pStyle w:val="TableParagraph"/>
              <w:spacing w:before="50"/>
              <w:ind w:left="145" w:right="139"/>
              <w:jc w:val="center"/>
              <w:rPr>
                <w:rFonts w:asciiTheme="minorEastAsia" w:eastAsiaTheme="minorEastAsia" w:hAnsiTheme="minorEastAsia"/>
                <w:sz w:val="18"/>
              </w:rPr>
            </w:pPr>
            <w:r w:rsidRPr="00BF0D59">
              <w:rPr>
                <w:rFonts w:asciiTheme="minorEastAsia" w:eastAsiaTheme="minorEastAsia" w:hAnsiTheme="minorEastAsia"/>
                <w:sz w:val="18"/>
              </w:rPr>
              <w:t>阀门井</w:t>
            </w:r>
          </w:p>
        </w:tc>
        <w:tc>
          <w:tcPr>
            <w:tcW w:w="1276" w:type="dxa"/>
          </w:tcPr>
          <w:p w14:paraId="24B3C1E7" w14:textId="77777777" w:rsidR="009C4A01" w:rsidRPr="00BF0D59" w:rsidRDefault="009B6A77">
            <w:pPr>
              <w:pStyle w:val="TableParagraph"/>
              <w:spacing w:before="50"/>
              <w:ind w:left="256" w:right="247"/>
              <w:jc w:val="center"/>
              <w:rPr>
                <w:rFonts w:asciiTheme="minorEastAsia" w:eastAsiaTheme="minorEastAsia" w:hAnsiTheme="minorEastAsia"/>
                <w:sz w:val="18"/>
              </w:rPr>
            </w:pPr>
            <w:r w:rsidRPr="00BF0D59">
              <w:rPr>
                <w:rFonts w:asciiTheme="minorEastAsia" w:eastAsiaTheme="minorEastAsia" w:hAnsiTheme="minorEastAsia"/>
                <w:sz w:val="18"/>
              </w:rPr>
              <w:t>57092202</w:t>
            </w:r>
          </w:p>
        </w:tc>
        <w:tc>
          <w:tcPr>
            <w:tcW w:w="1417" w:type="dxa"/>
            <w:vMerge/>
            <w:tcBorders>
              <w:top w:val="nil"/>
            </w:tcBorders>
          </w:tcPr>
          <w:p w14:paraId="1F22888C" w14:textId="77777777" w:rsidR="009C4A01" w:rsidRPr="00BF0D59" w:rsidRDefault="009C4A01">
            <w:pPr>
              <w:rPr>
                <w:rFonts w:asciiTheme="minorEastAsia" w:eastAsiaTheme="minorEastAsia" w:hAnsiTheme="minorEastAsia"/>
                <w:sz w:val="2"/>
                <w:szCs w:val="2"/>
              </w:rPr>
            </w:pPr>
          </w:p>
        </w:tc>
        <w:tc>
          <w:tcPr>
            <w:tcW w:w="1596" w:type="dxa"/>
          </w:tcPr>
          <w:p w14:paraId="0ADD1D3B" w14:textId="77777777" w:rsidR="009C4A01" w:rsidRPr="00BF0D59" w:rsidRDefault="009B6A77">
            <w:pPr>
              <w:pStyle w:val="TableParagraph"/>
              <w:spacing w:before="50"/>
              <w:ind w:left="437"/>
              <w:rPr>
                <w:rFonts w:asciiTheme="minorEastAsia" w:eastAsiaTheme="minorEastAsia" w:hAnsiTheme="minorEastAsia"/>
                <w:sz w:val="18"/>
              </w:rPr>
            </w:pPr>
            <w:r w:rsidRPr="00BF0D59">
              <w:rPr>
                <w:rFonts w:asciiTheme="minorEastAsia" w:eastAsiaTheme="minorEastAsia" w:hAnsiTheme="minorEastAsia"/>
                <w:sz w:val="18"/>
              </w:rPr>
              <w:t>牺牲阳极</w:t>
            </w:r>
          </w:p>
        </w:tc>
        <w:tc>
          <w:tcPr>
            <w:tcW w:w="1381" w:type="dxa"/>
          </w:tcPr>
          <w:p w14:paraId="5FB72704" w14:textId="77777777" w:rsidR="009C4A01" w:rsidRPr="00BF0D59" w:rsidRDefault="009B6A77">
            <w:pPr>
              <w:pStyle w:val="TableParagraph"/>
              <w:spacing w:before="50"/>
              <w:ind w:left="128" w:right="118"/>
              <w:jc w:val="center"/>
              <w:rPr>
                <w:rFonts w:asciiTheme="minorEastAsia" w:eastAsiaTheme="minorEastAsia" w:hAnsiTheme="minorEastAsia"/>
                <w:sz w:val="18"/>
              </w:rPr>
            </w:pPr>
            <w:r w:rsidRPr="00BF0D59">
              <w:rPr>
                <w:rFonts w:asciiTheme="minorEastAsia" w:eastAsiaTheme="minorEastAsia" w:hAnsiTheme="minorEastAsia"/>
                <w:sz w:val="18"/>
              </w:rPr>
              <w:t>57112112</w:t>
            </w:r>
          </w:p>
        </w:tc>
      </w:tr>
      <w:tr w:rsidR="00DE7AD9" w:rsidRPr="00BF0D59" w14:paraId="0084C869" w14:textId="77777777">
        <w:trPr>
          <w:trHeight w:val="328"/>
        </w:trPr>
        <w:tc>
          <w:tcPr>
            <w:tcW w:w="1555" w:type="dxa"/>
            <w:vMerge/>
            <w:tcBorders>
              <w:top w:val="nil"/>
            </w:tcBorders>
          </w:tcPr>
          <w:p w14:paraId="6640ADEF" w14:textId="77777777" w:rsidR="009C4A01" w:rsidRPr="00BF0D59" w:rsidRDefault="009C4A01">
            <w:pPr>
              <w:rPr>
                <w:rFonts w:asciiTheme="minorEastAsia" w:eastAsiaTheme="minorEastAsia" w:hAnsiTheme="minorEastAsia"/>
                <w:sz w:val="2"/>
                <w:szCs w:val="2"/>
              </w:rPr>
            </w:pPr>
          </w:p>
        </w:tc>
        <w:tc>
          <w:tcPr>
            <w:tcW w:w="1417" w:type="dxa"/>
          </w:tcPr>
          <w:p w14:paraId="5A5D8ADB" w14:textId="77777777" w:rsidR="009C4A01" w:rsidRPr="00BF0D59" w:rsidRDefault="009B6A77">
            <w:pPr>
              <w:pStyle w:val="TableParagraph"/>
              <w:spacing w:before="50"/>
              <w:ind w:left="146" w:right="138"/>
              <w:jc w:val="center"/>
              <w:rPr>
                <w:rFonts w:asciiTheme="minorEastAsia" w:eastAsiaTheme="minorEastAsia" w:hAnsiTheme="minorEastAsia"/>
                <w:sz w:val="18"/>
              </w:rPr>
            </w:pPr>
            <w:r w:rsidRPr="00BF0D59">
              <w:rPr>
                <w:rFonts w:asciiTheme="minorEastAsia" w:eastAsiaTheme="minorEastAsia" w:hAnsiTheme="minorEastAsia"/>
                <w:sz w:val="18"/>
              </w:rPr>
              <w:t>阀门</w:t>
            </w:r>
          </w:p>
        </w:tc>
        <w:tc>
          <w:tcPr>
            <w:tcW w:w="1276" w:type="dxa"/>
          </w:tcPr>
          <w:p w14:paraId="51A4D603" w14:textId="77777777" w:rsidR="009C4A01" w:rsidRPr="00BF0D59" w:rsidRDefault="009B6A77">
            <w:pPr>
              <w:pStyle w:val="TableParagraph"/>
              <w:spacing w:before="50"/>
              <w:ind w:left="256" w:right="247"/>
              <w:jc w:val="center"/>
              <w:rPr>
                <w:rFonts w:asciiTheme="minorEastAsia" w:eastAsiaTheme="minorEastAsia" w:hAnsiTheme="minorEastAsia"/>
                <w:sz w:val="18"/>
              </w:rPr>
            </w:pPr>
            <w:r w:rsidRPr="00BF0D59">
              <w:rPr>
                <w:rFonts w:asciiTheme="minorEastAsia" w:eastAsiaTheme="minorEastAsia" w:hAnsiTheme="minorEastAsia"/>
                <w:sz w:val="18"/>
              </w:rPr>
              <w:t>57092203</w:t>
            </w:r>
          </w:p>
        </w:tc>
        <w:tc>
          <w:tcPr>
            <w:tcW w:w="1417" w:type="dxa"/>
            <w:vMerge/>
            <w:tcBorders>
              <w:top w:val="nil"/>
            </w:tcBorders>
          </w:tcPr>
          <w:p w14:paraId="3BB324DB" w14:textId="77777777" w:rsidR="009C4A01" w:rsidRPr="00BF0D59" w:rsidRDefault="009C4A01">
            <w:pPr>
              <w:rPr>
                <w:rFonts w:asciiTheme="minorEastAsia" w:eastAsiaTheme="minorEastAsia" w:hAnsiTheme="minorEastAsia"/>
                <w:sz w:val="2"/>
                <w:szCs w:val="2"/>
              </w:rPr>
            </w:pPr>
          </w:p>
        </w:tc>
        <w:tc>
          <w:tcPr>
            <w:tcW w:w="1596" w:type="dxa"/>
          </w:tcPr>
          <w:p w14:paraId="6299B162" w14:textId="77777777" w:rsidR="009C4A01" w:rsidRPr="00BF0D59" w:rsidRDefault="009B6A77">
            <w:pPr>
              <w:pStyle w:val="TableParagraph"/>
              <w:spacing w:before="50"/>
              <w:ind w:left="237" w:right="228"/>
              <w:jc w:val="center"/>
              <w:rPr>
                <w:rFonts w:asciiTheme="minorEastAsia" w:eastAsiaTheme="minorEastAsia" w:hAnsiTheme="minorEastAsia"/>
                <w:sz w:val="18"/>
              </w:rPr>
            </w:pPr>
            <w:r w:rsidRPr="00BF0D59">
              <w:rPr>
                <w:rFonts w:asciiTheme="minorEastAsia" w:eastAsiaTheme="minorEastAsia" w:hAnsiTheme="minorEastAsia"/>
                <w:sz w:val="18"/>
              </w:rPr>
              <w:t>三通</w:t>
            </w:r>
          </w:p>
        </w:tc>
        <w:tc>
          <w:tcPr>
            <w:tcW w:w="1381" w:type="dxa"/>
          </w:tcPr>
          <w:p w14:paraId="3D36F5E9" w14:textId="77777777" w:rsidR="009C4A01" w:rsidRPr="00BF0D59" w:rsidRDefault="009B6A77">
            <w:pPr>
              <w:pStyle w:val="TableParagraph"/>
              <w:spacing w:before="50"/>
              <w:ind w:left="128" w:right="118"/>
              <w:jc w:val="center"/>
              <w:rPr>
                <w:rFonts w:asciiTheme="minorEastAsia" w:eastAsiaTheme="minorEastAsia" w:hAnsiTheme="minorEastAsia"/>
                <w:sz w:val="18"/>
              </w:rPr>
            </w:pPr>
            <w:r w:rsidRPr="00BF0D59">
              <w:rPr>
                <w:rFonts w:asciiTheme="minorEastAsia" w:eastAsiaTheme="minorEastAsia" w:hAnsiTheme="minorEastAsia"/>
                <w:sz w:val="18"/>
              </w:rPr>
              <w:t>57112113</w:t>
            </w:r>
          </w:p>
        </w:tc>
      </w:tr>
      <w:tr w:rsidR="00DE7AD9" w:rsidRPr="00BF0D59" w14:paraId="2DBC1993" w14:textId="77777777">
        <w:trPr>
          <w:trHeight w:val="328"/>
        </w:trPr>
        <w:tc>
          <w:tcPr>
            <w:tcW w:w="1555" w:type="dxa"/>
            <w:vMerge/>
            <w:tcBorders>
              <w:top w:val="nil"/>
            </w:tcBorders>
          </w:tcPr>
          <w:p w14:paraId="010912AE" w14:textId="77777777" w:rsidR="009C4A01" w:rsidRPr="00BF0D59" w:rsidRDefault="009C4A01">
            <w:pPr>
              <w:rPr>
                <w:rFonts w:asciiTheme="minorEastAsia" w:eastAsiaTheme="minorEastAsia" w:hAnsiTheme="minorEastAsia"/>
                <w:sz w:val="2"/>
                <w:szCs w:val="2"/>
              </w:rPr>
            </w:pPr>
          </w:p>
        </w:tc>
        <w:tc>
          <w:tcPr>
            <w:tcW w:w="1417" w:type="dxa"/>
          </w:tcPr>
          <w:p w14:paraId="541E48F8" w14:textId="77777777" w:rsidR="009C4A01" w:rsidRPr="00BF0D59" w:rsidRDefault="009B6A77">
            <w:pPr>
              <w:pStyle w:val="TableParagraph"/>
              <w:spacing w:before="49"/>
              <w:ind w:left="145" w:right="139"/>
              <w:jc w:val="center"/>
              <w:rPr>
                <w:rFonts w:asciiTheme="minorEastAsia" w:eastAsiaTheme="minorEastAsia" w:hAnsiTheme="minorEastAsia"/>
                <w:sz w:val="18"/>
              </w:rPr>
            </w:pPr>
            <w:r w:rsidRPr="00BF0D59">
              <w:rPr>
                <w:rFonts w:asciiTheme="minorEastAsia" w:eastAsiaTheme="minorEastAsia" w:hAnsiTheme="minorEastAsia"/>
                <w:sz w:val="18"/>
              </w:rPr>
              <w:t>流量计</w:t>
            </w:r>
          </w:p>
        </w:tc>
        <w:tc>
          <w:tcPr>
            <w:tcW w:w="1276" w:type="dxa"/>
          </w:tcPr>
          <w:p w14:paraId="28E23A6E" w14:textId="77777777" w:rsidR="009C4A01" w:rsidRPr="00BF0D59" w:rsidRDefault="009B6A77">
            <w:pPr>
              <w:pStyle w:val="TableParagraph"/>
              <w:spacing w:before="49"/>
              <w:ind w:left="256" w:right="247"/>
              <w:jc w:val="center"/>
              <w:rPr>
                <w:rFonts w:asciiTheme="minorEastAsia" w:eastAsiaTheme="minorEastAsia" w:hAnsiTheme="minorEastAsia"/>
                <w:sz w:val="18"/>
              </w:rPr>
            </w:pPr>
            <w:r w:rsidRPr="00BF0D59">
              <w:rPr>
                <w:rFonts w:asciiTheme="minorEastAsia" w:eastAsiaTheme="minorEastAsia" w:hAnsiTheme="minorEastAsia"/>
                <w:sz w:val="18"/>
              </w:rPr>
              <w:t>57092204</w:t>
            </w:r>
          </w:p>
        </w:tc>
        <w:tc>
          <w:tcPr>
            <w:tcW w:w="1417" w:type="dxa"/>
            <w:vMerge/>
            <w:tcBorders>
              <w:top w:val="nil"/>
            </w:tcBorders>
          </w:tcPr>
          <w:p w14:paraId="09E86182" w14:textId="77777777" w:rsidR="009C4A01" w:rsidRPr="00BF0D59" w:rsidRDefault="009C4A01">
            <w:pPr>
              <w:rPr>
                <w:rFonts w:asciiTheme="minorEastAsia" w:eastAsiaTheme="minorEastAsia" w:hAnsiTheme="minorEastAsia"/>
                <w:sz w:val="2"/>
                <w:szCs w:val="2"/>
              </w:rPr>
            </w:pPr>
          </w:p>
        </w:tc>
        <w:tc>
          <w:tcPr>
            <w:tcW w:w="1596" w:type="dxa"/>
          </w:tcPr>
          <w:p w14:paraId="32F18002" w14:textId="77777777" w:rsidR="009C4A01" w:rsidRPr="00BF0D59" w:rsidRDefault="009B6A77">
            <w:pPr>
              <w:pStyle w:val="TableParagraph"/>
              <w:spacing w:before="49"/>
              <w:ind w:left="237" w:right="228"/>
              <w:jc w:val="center"/>
              <w:rPr>
                <w:rFonts w:asciiTheme="minorEastAsia" w:eastAsiaTheme="minorEastAsia" w:hAnsiTheme="minorEastAsia"/>
                <w:sz w:val="18"/>
              </w:rPr>
            </w:pPr>
            <w:r w:rsidRPr="00BF0D59">
              <w:rPr>
                <w:rFonts w:asciiTheme="minorEastAsia" w:eastAsiaTheme="minorEastAsia" w:hAnsiTheme="minorEastAsia"/>
                <w:sz w:val="18"/>
              </w:rPr>
              <w:t>四通</w:t>
            </w:r>
          </w:p>
        </w:tc>
        <w:tc>
          <w:tcPr>
            <w:tcW w:w="1381" w:type="dxa"/>
          </w:tcPr>
          <w:p w14:paraId="75C8A703" w14:textId="77777777" w:rsidR="009C4A01" w:rsidRPr="00BF0D59" w:rsidRDefault="009B6A77">
            <w:pPr>
              <w:pStyle w:val="TableParagraph"/>
              <w:spacing w:before="49"/>
              <w:ind w:left="128" w:right="118"/>
              <w:jc w:val="center"/>
              <w:rPr>
                <w:rFonts w:asciiTheme="minorEastAsia" w:eastAsiaTheme="minorEastAsia" w:hAnsiTheme="minorEastAsia"/>
                <w:sz w:val="18"/>
              </w:rPr>
            </w:pPr>
            <w:r w:rsidRPr="00BF0D59">
              <w:rPr>
                <w:rFonts w:asciiTheme="minorEastAsia" w:eastAsiaTheme="minorEastAsia" w:hAnsiTheme="minorEastAsia"/>
                <w:sz w:val="18"/>
              </w:rPr>
              <w:t>57112114</w:t>
            </w:r>
          </w:p>
        </w:tc>
      </w:tr>
      <w:tr w:rsidR="00DE7AD9" w:rsidRPr="00BF0D59" w14:paraId="575F2046" w14:textId="77777777">
        <w:trPr>
          <w:trHeight w:val="329"/>
        </w:trPr>
        <w:tc>
          <w:tcPr>
            <w:tcW w:w="1555" w:type="dxa"/>
            <w:vMerge/>
            <w:tcBorders>
              <w:top w:val="nil"/>
            </w:tcBorders>
          </w:tcPr>
          <w:p w14:paraId="242DDD11" w14:textId="77777777" w:rsidR="009C4A01" w:rsidRPr="00BF0D59" w:rsidRDefault="009C4A01">
            <w:pPr>
              <w:rPr>
                <w:rFonts w:asciiTheme="minorEastAsia" w:eastAsiaTheme="minorEastAsia" w:hAnsiTheme="minorEastAsia"/>
                <w:sz w:val="2"/>
                <w:szCs w:val="2"/>
              </w:rPr>
            </w:pPr>
          </w:p>
        </w:tc>
        <w:tc>
          <w:tcPr>
            <w:tcW w:w="1417" w:type="dxa"/>
          </w:tcPr>
          <w:p w14:paraId="0E86A5A7" w14:textId="77777777" w:rsidR="009C4A01" w:rsidRPr="00BF0D59" w:rsidRDefault="009B6A77">
            <w:pPr>
              <w:pStyle w:val="TableParagraph"/>
              <w:spacing w:before="51"/>
              <w:ind w:left="145" w:right="139"/>
              <w:jc w:val="center"/>
              <w:rPr>
                <w:rFonts w:asciiTheme="minorEastAsia" w:eastAsiaTheme="minorEastAsia" w:hAnsiTheme="minorEastAsia"/>
                <w:sz w:val="18"/>
              </w:rPr>
            </w:pPr>
            <w:r w:rsidRPr="00BF0D59">
              <w:rPr>
                <w:rFonts w:asciiTheme="minorEastAsia" w:eastAsiaTheme="minorEastAsia" w:hAnsiTheme="minorEastAsia"/>
                <w:sz w:val="18"/>
              </w:rPr>
              <w:t>补偿器</w:t>
            </w:r>
          </w:p>
        </w:tc>
        <w:tc>
          <w:tcPr>
            <w:tcW w:w="1276" w:type="dxa"/>
          </w:tcPr>
          <w:p w14:paraId="5E8DAE4A" w14:textId="77777777" w:rsidR="009C4A01" w:rsidRPr="00BF0D59" w:rsidRDefault="009B6A77">
            <w:pPr>
              <w:pStyle w:val="TableParagraph"/>
              <w:spacing w:before="51"/>
              <w:ind w:left="256" w:right="247"/>
              <w:jc w:val="center"/>
              <w:rPr>
                <w:rFonts w:asciiTheme="minorEastAsia" w:eastAsiaTheme="minorEastAsia" w:hAnsiTheme="minorEastAsia"/>
                <w:sz w:val="18"/>
              </w:rPr>
            </w:pPr>
            <w:r w:rsidRPr="00BF0D59">
              <w:rPr>
                <w:rFonts w:asciiTheme="minorEastAsia" w:eastAsiaTheme="minorEastAsia" w:hAnsiTheme="minorEastAsia"/>
                <w:sz w:val="18"/>
              </w:rPr>
              <w:t>57092205</w:t>
            </w:r>
          </w:p>
        </w:tc>
        <w:tc>
          <w:tcPr>
            <w:tcW w:w="1417" w:type="dxa"/>
            <w:vMerge/>
            <w:tcBorders>
              <w:top w:val="nil"/>
            </w:tcBorders>
          </w:tcPr>
          <w:p w14:paraId="7C6436AE" w14:textId="77777777" w:rsidR="009C4A01" w:rsidRPr="00BF0D59" w:rsidRDefault="009C4A01">
            <w:pPr>
              <w:rPr>
                <w:rFonts w:asciiTheme="minorEastAsia" w:eastAsiaTheme="minorEastAsia" w:hAnsiTheme="minorEastAsia"/>
                <w:sz w:val="2"/>
                <w:szCs w:val="2"/>
              </w:rPr>
            </w:pPr>
          </w:p>
        </w:tc>
        <w:tc>
          <w:tcPr>
            <w:tcW w:w="1596" w:type="dxa"/>
          </w:tcPr>
          <w:p w14:paraId="2B929D56" w14:textId="77777777" w:rsidR="009C4A01" w:rsidRPr="00BF0D59" w:rsidRDefault="009B6A77">
            <w:pPr>
              <w:pStyle w:val="TableParagraph"/>
              <w:spacing w:before="51"/>
              <w:ind w:left="237" w:right="228"/>
              <w:jc w:val="center"/>
              <w:rPr>
                <w:rFonts w:asciiTheme="minorEastAsia" w:eastAsiaTheme="minorEastAsia" w:hAnsiTheme="minorEastAsia"/>
                <w:sz w:val="18"/>
              </w:rPr>
            </w:pPr>
            <w:r w:rsidRPr="00BF0D59">
              <w:rPr>
                <w:rFonts w:asciiTheme="minorEastAsia" w:eastAsiaTheme="minorEastAsia" w:hAnsiTheme="minorEastAsia"/>
                <w:sz w:val="18"/>
              </w:rPr>
              <w:t>盖堵</w:t>
            </w:r>
          </w:p>
        </w:tc>
        <w:tc>
          <w:tcPr>
            <w:tcW w:w="1381" w:type="dxa"/>
          </w:tcPr>
          <w:p w14:paraId="32AAA3EA" w14:textId="77777777" w:rsidR="009C4A01" w:rsidRPr="00BF0D59" w:rsidRDefault="009B6A77">
            <w:pPr>
              <w:pStyle w:val="TableParagraph"/>
              <w:spacing w:before="51"/>
              <w:ind w:left="128" w:right="118"/>
              <w:jc w:val="center"/>
              <w:rPr>
                <w:rFonts w:asciiTheme="minorEastAsia" w:eastAsiaTheme="minorEastAsia" w:hAnsiTheme="minorEastAsia"/>
                <w:sz w:val="18"/>
              </w:rPr>
            </w:pPr>
            <w:r w:rsidRPr="00BF0D59">
              <w:rPr>
                <w:rFonts w:asciiTheme="minorEastAsia" w:eastAsiaTheme="minorEastAsia" w:hAnsiTheme="minorEastAsia"/>
                <w:sz w:val="18"/>
              </w:rPr>
              <w:t>57112115</w:t>
            </w:r>
          </w:p>
        </w:tc>
      </w:tr>
      <w:tr w:rsidR="00DE7AD9" w:rsidRPr="00BF0D59" w14:paraId="6566BBD2" w14:textId="77777777">
        <w:trPr>
          <w:trHeight w:val="328"/>
        </w:trPr>
        <w:tc>
          <w:tcPr>
            <w:tcW w:w="1555" w:type="dxa"/>
            <w:vMerge/>
            <w:tcBorders>
              <w:top w:val="nil"/>
            </w:tcBorders>
          </w:tcPr>
          <w:p w14:paraId="7765F637" w14:textId="77777777" w:rsidR="009C4A01" w:rsidRPr="00BF0D59" w:rsidRDefault="009C4A01">
            <w:pPr>
              <w:rPr>
                <w:rFonts w:asciiTheme="minorEastAsia" w:eastAsiaTheme="minorEastAsia" w:hAnsiTheme="minorEastAsia"/>
                <w:sz w:val="2"/>
                <w:szCs w:val="2"/>
              </w:rPr>
            </w:pPr>
          </w:p>
        </w:tc>
        <w:tc>
          <w:tcPr>
            <w:tcW w:w="1417" w:type="dxa"/>
          </w:tcPr>
          <w:p w14:paraId="1DA3A58D" w14:textId="77777777" w:rsidR="009C4A01" w:rsidRPr="00BF0D59" w:rsidRDefault="009B6A77">
            <w:pPr>
              <w:pStyle w:val="TableParagraph"/>
              <w:spacing w:before="50"/>
              <w:ind w:left="145" w:right="139"/>
              <w:jc w:val="center"/>
              <w:rPr>
                <w:rFonts w:asciiTheme="minorEastAsia" w:eastAsiaTheme="minorEastAsia" w:hAnsiTheme="minorEastAsia"/>
                <w:sz w:val="18"/>
              </w:rPr>
            </w:pPr>
            <w:r w:rsidRPr="00BF0D59">
              <w:rPr>
                <w:rFonts w:asciiTheme="minorEastAsia" w:eastAsiaTheme="minorEastAsia" w:hAnsiTheme="minorEastAsia"/>
                <w:sz w:val="18"/>
              </w:rPr>
              <w:t>锅炉房</w:t>
            </w:r>
          </w:p>
        </w:tc>
        <w:tc>
          <w:tcPr>
            <w:tcW w:w="1276" w:type="dxa"/>
          </w:tcPr>
          <w:p w14:paraId="2A12D895" w14:textId="77777777" w:rsidR="009C4A01" w:rsidRPr="00BF0D59" w:rsidRDefault="009B6A77">
            <w:pPr>
              <w:pStyle w:val="TableParagraph"/>
              <w:spacing w:before="50"/>
              <w:ind w:left="256" w:right="247"/>
              <w:jc w:val="center"/>
              <w:rPr>
                <w:rFonts w:asciiTheme="minorEastAsia" w:eastAsiaTheme="minorEastAsia" w:hAnsiTheme="minorEastAsia"/>
                <w:sz w:val="18"/>
              </w:rPr>
            </w:pPr>
            <w:r w:rsidRPr="00BF0D59">
              <w:rPr>
                <w:rFonts w:asciiTheme="minorEastAsia" w:eastAsiaTheme="minorEastAsia" w:hAnsiTheme="minorEastAsia"/>
                <w:sz w:val="18"/>
              </w:rPr>
              <w:t>57092206</w:t>
            </w:r>
          </w:p>
        </w:tc>
        <w:tc>
          <w:tcPr>
            <w:tcW w:w="1417" w:type="dxa"/>
            <w:vMerge/>
            <w:tcBorders>
              <w:top w:val="nil"/>
            </w:tcBorders>
          </w:tcPr>
          <w:p w14:paraId="300B951C" w14:textId="77777777" w:rsidR="009C4A01" w:rsidRPr="00BF0D59" w:rsidRDefault="009C4A01">
            <w:pPr>
              <w:rPr>
                <w:rFonts w:asciiTheme="minorEastAsia" w:eastAsiaTheme="minorEastAsia" w:hAnsiTheme="minorEastAsia"/>
                <w:sz w:val="2"/>
                <w:szCs w:val="2"/>
              </w:rPr>
            </w:pPr>
          </w:p>
        </w:tc>
        <w:tc>
          <w:tcPr>
            <w:tcW w:w="1596" w:type="dxa"/>
          </w:tcPr>
          <w:p w14:paraId="476429DD" w14:textId="77777777" w:rsidR="009C4A01" w:rsidRPr="00BF0D59" w:rsidRDefault="009B6A77">
            <w:pPr>
              <w:pStyle w:val="TableParagraph"/>
              <w:spacing w:before="50"/>
              <w:ind w:right="246"/>
              <w:jc w:val="right"/>
              <w:rPr>
                <w:rFonts w:asciiTheme="minorEastAsia" w:eastAsiaTheme="minorEastAsia" w:hAnsiTheme="minorEastAsia"/>
                <w:sz w:val="18"/>
              </w:rPr>
            </w:pPr>
            <w:r w:rsidRPr="00BF0D59">
              <w:rPr>
                <w:rFonts w:asciiTheme="minorEastAsia" w:eastAsiaTheme="minorEastAsia" w:hAnsiTheme="minorEastAsia"/>
                <w:sz w:val="18"/>
              </w:rPr>
              <w:t>非普查</w:t>
            </w:r>
          </w:p>
        </w:tc>
        <w:tc>
          <w:tcPr>
            <w:tcW w:w="1381" w:type="dxa"/>
          </w:tcPr>
          <w:p w14:paraId="68A6E331" w14:textId="77777777" w:rsidR="009C4A01" w:rsidRPr="00BF0D59" w:rsidRDefault="009B6A77">
            <w:pPr>
              <w:pStyle w:val="TableParagraph"/>
              <w:spacing w:before="50"/>
              <w:ind w:left="128" w:right="118"/>
              <w:jc w:val="center"/>
              <w:rPr>
                <w:rFonts w:asciiTheme="minorEastAsia" w:eastAsiaTheme="minorEastAsia" w:hAnsiTheme="minorEastAsia"/>
                <w:sz w:val="18"/>
              </w:rPr>
            </w:pPr>
            <w:r w:rsidRPr="00BF0D59">
              <w:rPr>
                <w:rFonts w:asciiTheme="minorEastAsia" w:eastAsiaTheme="minorEastAsia" w:hAnsiTheme="minorEastAsia"/>
                <w:sz w:val="18"/>
              </w:rPr>
              <w:t>57112116</w:t>
            </w:r>
          </w:p>
        </w:tc>
      </w:tr>
      <w:tr w:rsidR="00DE7AD9" w:rsidRPr="00BF0D59" w14:paraId="00CCC75D" w14:textId="77777777">
        <w:trPr>
          <w:trHeight w:val="329"/>
        </w:trPr>
        <w:tc>
          <w:tcPr>
            <w:tcW w:w="1555" w:type="dxa"/>
            <w:vMerge/>
            <w:tcBorders>
              <w:top w:val="nil"/>
            </w:tcBorders>
          </w:tcPr>
          <w:p w14:paraId="31404C25" w14:textId="77777777" w:rsidR="009C4A01" w:rsidRPr="00BF0D59" w:rsidRDefault="009C4A01">
            <w:pPr>
              <w:rPr>
                <w:rFonts w:asciiTheme="minorEastAsia" w:eastAsiaTheme="minorEastAsia" w:hAnsiTheme="minorEastAsia"/>
                <w:sz w:val="2"/>
                <w:szCs w:val="2"/>
              </w:rPr>
            </w:pPr>
          </w:p>
        </w:tc>
        <w:tc>
          <w:tcPr>
            <w:tcW w:w="1417" w:type="dxa"/>
          </w:tcPr>
          <w:p w14:paraId="0AB5EDA7" w14:textId="77777777" w:rsidR="009C4A01" w:rsidRPr="00BF0D59" w:rsidRDefault="009B6A77">
            <w:pPr>
              <w:pStyle w:val="TableParagraph"/>
              <w:spacing w:before="49"/>
              <w:ind w:left="146" w:right="138"/>
              <w:jc w:val="center"/>
              <w:rPr>
                <w:rFonts w:asciiTheme="minorEastAsia" w:eastAsiaTheme="minorEastAsia" w:hAnsiTheme="minorEastAsia"/>
                <w:sz w:val="18"/>
              </w:rPr>
            </w:pPr>
            <w:r w:rsidRPr="00BF0D59">
              <w:rPr>
                <w:rFonts w:asciiTheme="minorEastAsia" w:eastAsiaTheme="minorEastAsia" w:hAnsiTheme="minorEastAsia"/>
                <w:sz w:val="18"/>
              </w:rPr>
              <w:t>泵站</w:t>
            </w:r>
          </w:p>
        </w:tc>
        <w:tc>
          <w:tcPr>
            <w:tcW w:w="1276" w:type="dxa"/>
          </w:tcPr>
          <w:p w14:paraId="006ADAB7" w14:textId="77777777" w:rsidR="009C4A01" w:rsidRPr="00BF0D59" w:rsidRDefault="009B6A77">
            <w:pPr>
              <w:pStyle w:val="TableParagraph"/>
              <w:spacing w:before="49"/>
              <w:ind w:left="256" w:right="247"/>
              <w:jc w:val="center"/>
              <w:rPr>
                <w:rFonts w:asciiTheme="minorEastAsia" w:eastAsiaTheme="minorEastAsia" w:hAnsiTheme="minorEastAsia"/>
                <w:sz w:val="18"/>
              </w:rPr>
            </w:pPr>
            <w:r w:rsidRPr="00BF0D59">
              <w:rPr>
                <w:rFonts w:asciiTheme="minorEastAsia" w:eastAsiaTheme="minorEastAsia" w:hAnsiTheme="minorEastAsia"/>
                <w:sz w:val="18"/>
              </w:rPr>
              <w:t>57092207</w:t>
            </w:r>
          </w:p>
        </w:tc>
        <w:tc>
          <w:tcPr>
            <w:tcW w:w="1417" w:type="dxa"/>
            <w:vMerge/>
            <w:tcBorders>
              <w:top w:val="nil"/>
            </w:tcBorders>
          </w:tcPr>
          <w:p w14:paraId="1E55570E" w14:textId="77777777" w:rsidR="009C4A01" w:rsidRPr="00BF0D59" w:rsidRDefault="009C4A01">
            <w:pPr>
              <w:rPr>
                <w:rFonts w:asciiTheme="minorEastAsia" w:eastAsiaTheme="minorEastAsia" w:hAnsiTheme="minorEastAsia"/>
                <w:sz w:val="2"/>
                <w:szCs w:val="2"/>
              </w:rPr>
            </w:pPr>
          </w:p>
        </w:tc>
        <w:tc>
          <w:tcPr>
            <w:tcW w:w="1596" w:type="dxa"/>
          </w:tcPr>
          <w:p w14:paraId="4AF96CE2" w14:textId="77777777" w:rsidR="009C4A01" w:rsidRPr="00BF0D59" w:rsidRDefault="009B6A77">
            <w:pPr>
              <w:pStyle w:val="TableParagraph"/>
              <w:spacing w:before="49"/>
              <w:ind w:left="526"/>
              <w:rPr>
                <w:rFonts w:asciiTheme="minorEastAsia" w:eastAsiaTheme="minorEastAsia" w:hAnsiTheme="minorEastAsia"/>
                <w:sz w:val="18"/>
              </w:rPr>
            </w:pPr>
            <w:r w:rsidRPr="00BF0D59">
              <w:rPr>
                <w:rFonts w:asciiTheme="minorEastAsia" w:eastAsiaTheme="minorEastAsia" w:hAnsiTheme="minorEastAsia"/>
                <w:sz w:val="18"/>
              </w:rPr>
              <w:t>检测井</w:t>
            </w:r>
          </w:p>
        </w:tc>
        <w:tc>
          <w:tcPr>
            <w:tcW w:w="1381" w:type="dxa"/>
          </w:tcPr>
          <w:p w14:paraId="5DD2F34D" w14:textId="77777777" w:rsidR="009C4A01" w:rsidRPr="00BF0D59" w:rsidRDefault="009B6A77">
            <w:pPr>
              <w:pStyle w:val="TableParagraph"/>
              <w:spacing w:before="49"/>
              <w:ind w:left="128" w:right="118"/>
              <w:jc w:val="center"/>
              <w:rPr>
                <w:rFonts w:asciiTheme="minorEastAsia" w:eastAsiaTheme="minorEastAsia" w:hAnsiTheme="minorEastAsia"/>
                <w:sz w:val="18"/>
              </w:rPr>
            </w:pPr>
            <w:r w:rsidRPr="00BF0D59">
              <w:rPr>
                <w:rFonts w:asciiTheme="minorEastAsia" w:eastAsiaTheme="minorEastAsia" w:hAnsiTheme="minorEastAsia"/>
                <w:sz w:val="18"/>
              </w:rPr>
              <w:t>57112201</w:t>
            </w:r>
          </w:p>
        </w:tc>
      </w:tr>
      <w:tr w:rsidR="00DE7AD9" w:rsidRPr="00BF0D59" w14:paraId="77E573B3" w14:textId="77777777">
        <w:trPr>
          <w:trHeight w:val="328"/>
        </w:trPr>
        <w:tc>
          <w:tcPr>
            <w:tcW w:w="1555" w:type="dxa"/>
            <w:vMerge/>
            <w:tcBorders>
              <w:top w:val="nil"/>
            </w:tcBorders>
          </w:tcPr>
          <w:p w14:paraId="4B08EDF6" w14:textId="77777777" w:rsidR="009C4A01" w:rsidRPr="00BF0D59" w:rsidRDefault="009C4A01">
            <w:pPr>
              <w:rPr>
                <w:rFonts w:asciiTheme="minorEastAsia" w:eastAsiaTheme="minorEastAsia" w:hAnsiTheme="minorEastAsia"/>
                <w:sz w:val="2"/>
                <w:szCs w:val="2"/>
              </w:rPr>
            </w:pPr>
          </w:p>
        </w:tc>
        <w:tc>
          <w:tcPr>
            <w:tcW w:w="1417" w:type="dxa"/>
          </w:tcPr>
          <w:p w14:paraId="309DD288" w14:textId="77777777" w:rsidR="009C4A01" w:rsidRPr="00BF0D59" w:rsidRDefault="009B6A77">
            <w:pPr>
              <w:pStyle w:val="TableParagraph"/>
              <w:spacing w:before="49"/>
              <w:ind w:left="146" w:right="138"/>
              <w:jc w:val="center"/>
              <w:rPr>
                <w:rFonts w:asciiTheme="minorEastAsia" w:eastAsiaTheme="minorEastAsia" w:hAnsiTheme="minorEastAsia"/>
                <w:sz w:val="18"/>
              </w:rPr>
            </w:pPr>
            <w:r w:rsidRPr="00BF0D59">
              <w:rPr>
                <w:rFonts w:asciiTheme="minorEastAsia" w:eastAsiaTheme="minorEastAsia" w:hAnsiTheme="minorEastAsia"/>
                <w:sz w:val="18"/>
              </w:rPr>
              <w:t>氨气面状要素</w:t>
            </w:r>
          </w:p>
        </w:tc>
        <w:tc>
          <w:tcPr>
            <w:tcW w:w="1276" w:type="dxa"/>
          </w:tcPr>
          <w:p w14:paraId="31A27A62" w14:textId="77777777" w:rsidR="009C4A01" w:rsidRPr="00BF0D59" w:rsidRDefault="009B6A77">
            <w:pPr>
              <w:pStyle w:val="TableParagraph"/>
              <w:spacing w:before="49"/>
              <w:ind w:left="256" w:right="247"/>
              <w:jc w:val="center"/>
              <w:rPr>
                <w:rFonts w:asciiTheme="minorEastAsia" w:eastAsiaTheme="minorEastAsia" w:hAnsiTheme="minorEastAsia"/>
                <w:sz w:val="18"/>
              </w:rPr>
            </w:pPr>
            <w:r w:rsidRPr="00BF0D59">
              <w:rPr>
                <w:rFonts w:asciiTheme="minorEastAsia" w:eastAsiaTheme="minorEastAsia" w:hAnsiTheme="minorEastAsia"/>
                <w:sz w:val="18"/>
              </w:rPr>
              <w:t>57093000</w:t>
            </w:r>
          </w:p>
        </w:tc>
        <w:tc>
          <w:tcPr>
            <w:tcW w:w="1417" w:type="dxa"/>
            <w:vMerge/>
            <w:tcBorders>
              <w:top w:val="nil"/>
            </w:tcBorders>
          </w:tcPr>
          <w:p w14:paraId="413DC650" w14:textId="77777777" w:rsidR="009C4A01" w:rsidRPr="00BF0D59" w:rsidRDefault="009C4A01">
            <w:pPr>
              <w:rPr>
                <w:rFonts w:asciiTheme="minorEastAsia" w:eastAsiaTheme="minorEastAsia" w:hAnsiTheme="minorEastAsia"/>
                <w:sz w:val="2"/>
                <w:szCs w:val="2"/>
              </w:rPr>
            </w:pPr>
          </w:p>
        </w:tc>
        <w:tc>
          <w:tcPr>
            <w:tcW w:w="1596" w:type="dxa"/>
          </w:tcPr>
          <w:p w14:paraId="79EDB430" w14:textId="77777777" w:rsidR="009C4A01" w:rsidRPr="00BF0D59" w:rsidRDefault="009B6A77">
            <w:pPr>
              <w:pStyle w:val="TableParagraph"/>
              <w:spacing w:before="49"/>
              <w:ind w:left="526"/>
              <w:rPr>
                <w:rFonts w:asciiTheme="minorEastAsia" w:eastAsiaTheme="minorEastAsia" w:hAnsiTheme="minorEastAsia"/>
                <w:sz w:val="18"/>
              </w:rPr>
            </w:pPr>
            <w:r w:rsidRPr="00BF0D59">
              <w:rPr>
                <w:rFonts w:asciiTheme="minorEastAsia" w:eastAsiaTheme="minorEastAsia" w:hAnsiTheme="minorEastAsia"/>
                <w:sz w:val="18"/>
              </w:rPr>
              <w:t>阀门井</w:t>
            </w:r>
          </w:p>
        </w:tc>
        <w:tc>
          <w:tcPr>
            <w:tcW w:w="1381" w:type="dxa"/>
          </w:tcPr>
          <w:p w14:paraId="2F26A06E" w14:textId="77777777" w:rsidR="009C4A01" w:rsidRPr="00BF0D59" w:rsidRDefault="009B6A77">
            <w:pPr>
              <w:pStyle w:val="TableParagraph"/>
              <w:spacing w:before="49"/>
              <w:ind w:left="128" w:right="118"/>
              <w:jc w:val="center"/>
              <w:rPr>
                <w:rFonts w:asciiTheme="minorEastAsia" w:eastAsiaTheme="minorEastAsia" w:hAnsiTheme="minorEastAsia"/>
                <w:sz w:val="18"/>
              </w:rPr>
            </w:pPr>
            <w:r w:rsidRPr="00BF0D59">
              <w:rPr>
                <w:rFonts w:asciiTheme="minorEastAsia" w:eastAsiaTheme="minorEastAsia" w:hAnsiTheme="minorEastAsia"/>
                <w:sz w:val="18"/>
              </w:rPr>
              <w:t>57112202</w:t>
            </w:r>
          </w:p>
        </w:tc>
      </w:tr>
      <w:tr w:rsidR="00DE7AD9" w:rsidRPr="00BF0D59" w14:paraId="247A4793" w14:textId="77777777">
        <w:trPr>
          <w:trHeight w:val="328"/>
        </w:trPr>
        <w:tc>
          <w:tcPr>
            <w:tcW w:w="1555" w:type="dxa"/>
            <w:vMerge w:val="restart"/>
          </w:tcPr>
          <w:p w14:paraId="38948EC4" w14:textId="77777777" w:rsidR="009C4A01" w:rsidRPr="00BF0D59" w:rsidRDefault="009C4A01">
            <w:pPr>
              <w:pStyle w:val="TableParagraph"/>
              <w:rPr>
                <w:rFonts w:asciiTheme="minorEastAsia" w:eastAsiaTheme="minorEastAsia" w:hAnsiTheme="minorEastAsia"/>
                <w:sz w:val="18"/>
              </w:rPr>
            </w:pPr>
          </w:p>
          <w:p w14:paraId="3635CF0B" w14:textId="77777777" w:rsidR="009C4A01" w:rsidRPr="00BF0D59" w:rsidRDefault="009C4A01">
            <w:pPr>
              <w:pStyle w:val="TableParagraph"/>
              <w:rPr>
                <w:rFonts w:asciiTheme="minorEastAsia" w:eastAsiaTheme="minorEastAsia" w:hAnsiTheme="minorEastAsia"/>
                <w:sz w:val="18"/>
              </w:rPr>
            </w:pPr>
          </w:p>
          <w:p w14:paraId="4954AAAB" w14:textId="77777777" w:rsidR="009C4A01" w:rsidRPr="00BF0D59" w:rsidRDefault="009C4A01">
            <w:pPr>
              <w:pStyle w:val="TableParagraph"/>
              <w:rPr>
                <w:rFonts w:asciiTheme="minorEastAsia" w:eastAsiaTheme="minorEastAsia" w:hAnsiTheme="minorEastAsia"/>
                <w:sz w:val="18"/>
              </w:rPr>
            </w:pPr>
          </w:p>
          <w:p w14:paraId="50243B83" w14:textId="77777777" w:rsidR="009C4A01" w:rsidRPr="00BF0D59" w:rsidRDefault="009C4A01">
            <w:pPr>
              <w:pStyle w:val="TableParagraph"/>
              <w:rPr>
                <w:rFonts w:asciiTheme="minorEastAsia" w:eastAsiaTheme="minorEastAsia" w:hAnsiTheme="minorEastAsia"/>
                <w:sz w:val="18"/>
              </w:rPr>
            </w:pPr>
          </w:p>
          <w:p w14:paraId="190BDED1" w14:textId="77777777" w:rsidR="009C4A01" w:rsidRPr="00BF0D59" w:rsidRDefault="009C4A01">
            <w:pPr>
              <w:pStyle w:val="TableParagraph"/>
              <w:rPr>
                <w:rFonts w:asciiTheme="minorEastAsia" w:eastAsiaTheme="minorEastAsia" w:hAnsiTheme="minorEastAsia"/>
                <w:sz w:val="18"/>
              </w:rPr>
            </w:pPr>
          </w:p>
          <w:p w14:paraId="776FC3AD" w14:textId="77777777" w:rsidR="009C4A01" w:rsidRPr="00BF0D59" w:rsidRDefault="009C4A01">
            <w:pPr>
              <w:pStyle w:val="TableParagraph"/>
              <w:rPr>
                <w:rFonts w:asciiTheme="minorEastAsia" w:eastAsiaTheme="minorEastAsia" w:hAnsiTheme="minorEastAsia"/>
                <w:sz w:val="18"/>
              </w:rPr>
            </w:pPr>
          </w:p>
          <w:p w14:paraId="15B2B631" w14:textId="77777777" w:rsidR="009C4A01" w:rsidRPr="00BF0D59" w:rsidRDefault="009C4A01">
            <w:pPr>
              <w:pStyle w:val="TableParagraph"/>
              <w:rPr>
                <w:rFonts w:asciiTheme="minorEastAsia" w:eastAsiaTheme="minorEastAsia" w:hAnsiTheme="minorEastAsia"/>
                <w:sz w:val="18"/>
              </w:rPr>
            </w:pPr>
          </w:p>
          <w:p w14:paraId="04043079" w14:textId="77777777" w:rsidR="009C4A01" w:rsidRPr="00BF0D59" w:rsidRDefault="009C4A01">
            <w:pPr>
              <w:pStyle w:val="TableParagraph"/>
              <w:rPr>
                <w:rFonts w:asciiTheme="minorEastAsia" w:eastAsiaTheme="minorEastAsia" w:hAnsiTheme="minorEastAsia"/>
                <w:sz w:val="18"/>
              </w:rPr>
            </w:pPr>
          </w:p>
          <w:p w14:paraId="2FC44E0D" w14:textId="77777777" w:rsidR="009C4A01" w:rsidRPr="00BF0D59" w:rsidRDefault="009C4A01">
            <w:pPr>
              <w:pStyle w:val="TableParagraph"/>
              <w:rPr>
                <w:rFonts w:asciiTheme="minorEastAsia" w:eastAsiaTheme="minorEastAsia" w:hAnsiTheme="minorEastAsia"/>
                <w:sz w:val="18"/>
              </w:rPr>
            </w:pPr>
          </w:p>
          <w:p w14:paraId="18F31620" w14:textId="77777777" w:rsidR="009C4A01" w:rsidRPr="00BF0D59" w:rsidRDefault="009C4A01">
            <w:pPr>
              <w:pStyle w:val="TableParagraph"/>
              <w:rPr>
                <w:rFonts w:asciiTheme="minorEastAsia" w:eastAsiaTheme="minorEastAsia" w:hAnsiTheme="minorEastAsia"/>
                <w:sz w:val="18"/>
              </w:rPr>
            </w:pPr>
          </w:p>
          <w:p w14:paraId="40A49574" w14:textId="77777777" w:rsidR="009C4A01" w:rsidRPr="00BF0D59" w:rsidRDefault="009C4A01">
            <w:pPr>
              <w:pStyle w:val="TableParagraph"/>
              <w:rPr>
                <w:rFonts w:asciiTheme="minorEastAsia" w:eastAsiaTheme="minorEastAsia" w:hAnsiTheme="minorEastAsia"/>
                <w:sz w:val="18"/>
              </w:rPr>
            </w:pPr>
          </w:p>
          <w:p w14:paraId="05065617" w14:textId="77777777" w:rsidR="009C4A01" w:rsidRPr="00BF0D59" w:rsidRDefault="009C4A01">
            <w:pPr>
              <w:pStyle w:val="TableParagraph"/>
              <w:rPr>
                <w:rFonts w:asciiTheme="minorEastAsia" w:eastAsiaTheme="minorEastAsia" w:hAnsiTheme="minorEastAsia"/>
                <w:sz w:val="18"/>
              </w:rPr>
            </w:pPr>
          </w:p>
          <w:p w14:paraId="5F2166C0" w14:textId="77777777" w:rsidR="009C4A01" w:rsidRPr="00BF0D59" w:rsidRDefault="009C4A01">
            <w:pPr>
              <w:pStyle w:val="TableParagraph"/>
              <w:rPr>
                <w:rFonts w:asciiTheme="minorEastAsia" w:eastAsiaTheme="minorEastAsia" w:hAnsiTheme="minorEastAsia"/>
                <w:sz w:val="18"/>
              </w:rPr>
            </w:pPr>
          </w:p>
          <w:p w14:paraId="1F6FCF02" w14:textId="77777777" w:rsidR="009C4A01" w:rsidRPr="00BF0D59" w:rsidRDefault="009C4A01">
            <w:pPr>
              <w:pStyle w:val="TableParagraph"/>
              <w:spacing w:before="5"/>
              <w:rPr>
                <w:rFonts w:asciiTheme="minorEastAsia" w:eastAsiaTheme="minorEastAsia" w:hAnsiTheme="minorEastAsia"/>
                <w:sz w:val="21"/>
              </w:rPr>
            </w:pPr>
          </w:p>
          <w:p w14:paraId="1F6551DA" w14:textId="77777777" w:rsidR="009C4A01" w:rsidRPr="00BF0D59" w:rsidRDefault="009B6A77">
            <w:pPr>
              <w:pStyle w:val="TableParagraph"/>
              <w:spacing w:before="1"/>
              <w:ind w:left="333" w:right="324"/>
              <w:jc w:val="center"/>
              <w:rPr>
                <w:rFonts w:asciiTheme="minorEastAsia" w:eastAsiaTheme="minorEastAsia" w:hAnsiTheme="minorEastAsia"/>
                <w:b/>
                <w:sz w:val="18"/>
              </w:rPr>
            </w:pPr>
            <w:r w:rsidRPr="00BF0D59">
              <w:rPr>
                <w:rFonts w:asciiTheme="minorEastAsia" w:eastAsiaTheme="minorEastAsia" w:hAnsiTheme="minorEastAsia"/>
                <w:b/>
                <w:sz w:val="18"/>
              </w:rPr>
              <w:t>甲苯</w:t>
            </w:r>
          </w:p>
        </w:tc>
        <w:tc>
          <w:tcPr>
            <w:tcW w:w="1417" w:type="dxa"/>
          </w:tcPr>
          <w:p w14:paraId="0D01CEAC" w14:textId="77777777" w:rsidR="009C4A01" w:rsidRPr="00BF0D59" w:rsidRDefault="009B6A77">
            <w:pPr>
              <w:pStyle w:val="TableParagraph"/>
              <w:spacing w:before="51"/>
              <w:ind w:left="146" w:right="138"/>
              <w:jc w:val="center"/>
              <w:rPr>
                <w:rFonts w:asciiTheme="minorEastAsia" w:eastAsiaTheme="minorEastAsia" w:hAnsiTheme="minorEastAsia"/>
                <w:sz w:val="18"/>
              </w:rPr>
            </w:pPr>
            <w:r w:rsidRPr="00BF0D59">
              <w:rPr>
                <w:rFonts w:asciiTheme="minorEastAsia" w:eastAsiaTheme="minorEastAsia" w:hAnsiTheme="minorEastAsia"/>
                <w:sz w:val="18"/>
              </w:rPr>
              <w:t>甲苯管段</w:t>
            </w:r>
          </w:p>
        </w:tc>
        <w:tc>
          <w:tcPr>
            <w:tcW w:w="1276" w:type="dxa"/>
          </w:tcPr>
          <w:p w14:paraId="196251FC" w14:textId="77777777" w:rsidR="009C4A01" w:rsidRPr="00BF0D59" w:rsidRDefault="009B6A77">
            <w:pPr>
              <w:pStyle w:val="TableParagraph"/>
              <w:spacing w:before="51"/>
              <w:ind w:left="256" w:right="247"/>
              <w:jc w:val="center"/>
              <w:rPr>
                <w:rFonts w:asciiTheme="minorEastAsia" w:eastAsiaTheme="minorEastAsia" w:hAnsiTheme="minorEastAsia"/>
                <w:sz w:val="18"/>
              </w:rPr>
            </w:pPr>
            <w:r w:rsidRPr="00BF0D59">
              <w:rPr>
                <w:rFonts w:asciiTheme="minorEastAsia" w:eastAsiaTheme="minorEastAsia" w:hAnsiTheme="minorEastAsia"/>
                <w:sz w:val="18"/>
              </w:rPr>
              <w:t>57101000</w:t>
            </w:r>
          </w:p>
        </w:tc>
        <w:tc>
          <w:tcPr>
            <w:tcW w:w="1417" w:type="dxa"/>
            <w:vMerge/>
            <w:tcBorders>
              <w:top w:val="nil"/>
            </w:tcBorders>
          </w:tcPr>
          <w:p w14:paraId="6BEFFE8B" w14:textId="77777777" w:rsidR="009C4A01" w:rsidRPr="00BF0D59" w:rsidRDefault="009C4A01">
            <w:pPr>
              <w:rPr>
                <w:rFonts w:asciiTheme="minorEastAsia" w:eastAsiaTheme="minorEastAsia" w:hAnsiTheme="minorEastAsia"/>
                <w:sz w:val="2"/>
                <w:szCs w:val="2"/>
              </w:rPr>
            </w:pPr>
          </w:p>
        </w:tc>
        <w:tc>
          <w:tcPr>
            <w:tcW w:w="1596" w:type="dxa"/>
          </w:tcPr>
          <w:p w14:paraId="71051E11" w14:textId="77777777" w:rsidR="009C4A01" w:rsidRPr="00BF0D59" w:rsidRDefault="009B6A77">
            <w:pPr>
              <w:pStyle w:val="TableParagraph"/>
              <w:spacing w:before="51"/>
              <w:ind w:left="237" w:right="228"/>
              <w:jc w:val="center"/>
              <w:rPr>
                <w:rFonts w:asciiTheme="minorEastAsia" w:eastAsiaTheme="minorEastAsia" w:hAnsiTheme="minorEastAsia"/>
                <w:sz w:val="18"/>
              </w:rPr>
            </w:pPr>
            <w:r w:rsidRPr="00BF0D59">
              <w:rPr>
                <w:rFonts w:asciiTheme="minorEastAsia" w:eastAsiaTheme="minorEastAsia" w:hAnsiTheme="minorEastAsia"/>
                <w:sz w:val="18"/>
              </w:rPr>
              <w:t>阀门</w:t>
            </w:r>
          </w:p>
        </w:tc>
        <w:tc>
          <w:tcPr>
            <w:tcW w:w="1381" w:type="dxa"/>
          </w:tcPr>
          <w:p w14:paraId="6C5F70E1" w14:textId="77777777" w:rsidR="009C4A01" w:rsidRPr="00BF0D59" w:rsidRDefault="009B6A77">
            <w:pPr>
              <w:pStyle w:val="TableParagraph"/>
              <w:spacing w:before="51"/>
              <w:ind w:left="128" w:right="118"/>
              <w:jc w:val="center"/>
              <w:rPr>
                <w:rFonts w:asciiTheme="minorEastAsia" w:eastAsiaTheme="minorEastAsia" w:hAnsiTheme="minorEastAsia"/>
                <w:sz w:val="18"/>
              </w:rPr>
            </w:pPr>
            <w:r w:rsidRPr="00BF0D59">
              <w:rPr>
                <w:rFonts w:asciiTheme="minorEastAsia" w:eastAsiaTheme="minorEastAsia" w:hAnsiTheme="minorEastAsia"/>
                <w:sz w:val="18"/>
              </w:rPr>
              <w:t>57112203</w:t>
            </w:r>
          </w:p>
        </w:tc>
      </w:tr>
      <w:tr w:rsidR="00DE7AD9" w:rsidRPr="00BF0D59" w14:paraId="27BBC51B" w14:textId="77777777">
        <w:trPr>
          <w:trHeight w:val="328"/>
        </w:trPr>
        <w:tc>
          <w:tcPr>
            <w:tcW w:w="1555" w:type="dxa"/>
            <w:vMerge/>
            <w:tcBorders>
              <w:top w:val="nil"/>
            </w:tcBorders>
          </w:tcPr>
          <w:p w14:paraId="0218922C" w14:textId="77777777" w:rsidR="009C4A01" w:rsidRPr="00BF0D59" w:rsidRDefault="009C4A01">
            <w:pPr>
              <w:rPr>
                <w:rFonts w:asciiTheme="minorEastAsia" w:eastAsiaTheme="minorEastAsia" w:hAnsiTheme="minorEastAsia"/>
                <w:sz w:val="2"/>
                <w:szCs w:val="2"/>
              </w:rPr>
            </w:pPr>
          </w:p>
        </w:tc>
        <w:tc>
          <w:tcPr>
            <w:tcW w:w="1417" w:type="dxa"/>
          </w:tcPr>
          <w:p w14:paraId="03AC4534" w14:textId="77777777" w:rsidR="009C4A01" w:rsidRPr="00BF0D59" w:rsidRDefault="009B6A77">
            <w:pPr>
              <w:pStyle w:val="TableParagraph"/>
              <w:spacing w:before="50"/>
              <w:ind w:left="145" w:right="139"/>
              <w:jc w:val="center"/>
              <w:rPr>
                <w:rFonts w:asciiTheme="minorEastAsia" w:eastAsiaTheme="minorEastAsia" w:hAnsiTheme="minorEastAsia"/>
                <w:sz w:val="18"/>
              </w:rPr>
            </w:pPr>
            <w:r w:rsidRPr="00BF0D59">
              <w:rPr>
                <w:rFonts w:asciiTheme="minorEastAsia" w:eastAsiaTheme="minorEastAsia" w:hAnsiTheme="minorEastAsia"/>
                <w:sz w:val="18"/>
              </w:rPr>
              <w:t>冷却塔</w:t>
            </w:r>
          </w:p>
        </w:tc>
        <w:tc>
          <w:tcPr>
            <w:tcW w:w="1276" w:type="dxa"/>
          </w:tcPr>
          <w:p w14:paraId="02E79D9C" w14:textId="77777777" w:rsidR="009C4A01" w:rsidRPr="00BF0D59" w:rsidRDefault="009B6A77">
            <w:pPr>
              <w:pStyle w:val="TableParagraph"/>
              <w:spacing w:before="50"/>
              <w:ind w:left="256" w:right="247"/>
              <w:jc w:val="center"/>
              <w:rPr>
                <w:rFonts w:asciiTheme="minorEastAsia" w:eastAsiaTheme="minorEastAsia" w:hAnsiTheme="minorEastAsia"/>
                <w:sz w:val="18"/>
              </w:rPr>
            </w:pPr>
            <w:r w:rsidRPr="00BF0D59">
              <w:rPr>
                <w:rFonts w:asciiTheme="minorEastAsia" w:eastAsiaTheme="minorEastAsia" w:hAnsiTheme="minorEastAsia"/>
                <w:sz w:val="18"/>
              </w:rPr>
              <w:t>57102101</w:t>
            </w:r>
          </w:p>
        </w:tc>
        <w:tc>
          <w:tcPr>
            <w:tcW w:w="1417" w:type="dxa"/>
            <w:vMerge/>
            <w:tcBorders>
              <w:top w:val="nil"/>
            </w:tcBorders>
          </w:tcPr>
          <w:p w14:paraId="0A96193F" w14:textId="77777777" w:rsidR="009C4A01" w:rsidRPr="00BF0D59" w:rsidRDefault="009C4A01">
            <w:pPr>
              <w:rPr>
                <w:rFonts w:asciiTheme="minorEastAsia" w:eastAsiaTheme="minorEastAsia" w:hAnsiTheme="minorEastAsia"/>
                <w:sz w:val="2"/>
                <w:szCs w:val="2"/>
              </w:rPr>
            </w:pPr>
          </w:p>
        </w:tc>
        <w:tc>
          <w:tcPr>
            <w:tcW w:w="1596" w:type="dxa"/>
          </w:tcPr>
          <w:p w14:paraId="3B533738" w14:textId="77777777" w:rsidR="009C4A01" w:rsidRPr="00BF0D59" w:rsidRDefault="009B6A77">
            <w:pPr>
              <w:pStyle w:val="TableParagraph"/>
              <w:spacing w:before="50"/>
              <w:ind w:left="526"/>
              <w:rPr>
                <w:rFonts w:asciiTheme="minorEastAsia" w:eastAsiaTheme="minorEastAsia" w:hAnsiTheme="minorEastAsia"/>
                <w:sz w:val="18"/>
              </w:rPr>
            </w:pPr>
            <w:r w:rsidRPr="00BF0D59">
              <w:rPr>
                <w:rFonts w:asciiTheme="minorEastAsia" w:eastAsiaTheme="minorEastAsia" w:hAnsiTheme="minorEastAsia"/>
                <w:sz w:val="18"/>
              </w:rPr>
              <w:t>凝水缸</w:t>
            </w:r>
          </w:p>
        </w:tc>
        <w:tc>
          <w:tcPr>
            <w:tcW w:w="1381" w:type="dxa"/>
          </w:tcPr>
          <w:p w14:paraId="027A4528" w14:textId="77777777" w:rsidR="009C4A01" w:rsidRPr="00BF0D59" w:rsidRDefault="009B6A77">
            <w:pPr>
              <w:pStyle w:val="TableParagraph"/>
              <w:spacing w:before="50"/>
              <w:ind w:left="128" w:right="118"/>
              <w:jc w:val="center"/>
              <w:rPr>
                <w:rFonts w:asciiTheme="minorEastAsia" w:eastAsiaTheme="minorEastAsia" w:hAnsiTheme="minorEastAsia"/>
                <w:sz w:val="18"/>
              </w:rPr>
            </w:pPr>
            <w:r w:rsidRPr="00BF0D59">
              <w:rPr>
                <w:rFonts w:asciiTheme="minorEastAsia" w:eastAsiaTheme="minorEastAsia" w:hAnsiTheme="minorEastAsia"/>
                <w:sz w:val="18"/>
              </w:rPr>
              <w:t>57112204</w:t>
            </w:r>
          </w:p>
        </w:tc>
      </w:tr>
      <w:tr w:rsidR="00DE7AD9" w:rsidRPr="00BF0D59" w14:paraId="456AC4A0" w14:textId="77777777">
        <w:trPr>
          <w:trHeight w:val="328"/>
        </w:trPr>
        <w:tc>
          <w:tcPr>
            <w:tcW w:w="1555" w:type="dxa"/>
            <w:vMerge/>
            <w:tcBorders>
              <w:top w:val="nil"/>
            </w:tcBorders>
          </w:tcPr>
          <w:p w14:paraId="698571C7" w14:textId="77777777" w:rsidR="009C4A01" w:rsidRPr="00BF0D59" w:rsidRDefault="009C4A01">
            <w:pPr>
              <w:rPr>
                <w:rFonts w:asciiTheme="minorEastAsia" w:eastAsiaTheme="minorEastAsia" w:hAnsiTheme="minorEastAsia"/>
                <w:sz w:val="2"/>
                <w:szCs w:val="2"/>
              </w:rPr>
            </w:pPr>
          </w:p>
        </w:tc>
        <w:tc>
          <w:tcPr>
            <w:tcW w:w="1417" w:type="dxa"/>
          </w:tcPr>
          <w:p w14:paraId="3F6ACF63" w14:textId="77777777" w:rsidR="009C4A01" w:rsidRPr="00BF0D59" w:rsidRDefault="009B6A77">
            <w:pPr>
              <w:pStyle w:val="TableParagraph"/>
              <w:spacing w:before="50"/>
              <w:ind w:left="145" w:right="139"/>
              <w:jc w:val="center"/>
              <w:rPr>
                <w:rFonts w:asciiTheme="minorEastAsia" w:eastAsiaTheme="minorEastAsia" w:hAnsiTheme="minorEastAsia"/>
                <w:sz w:val="18"/>
              </w:rPr>
            </w:pPr>
            <w:r w:rsidRPr="00BF0D59">
              <w:rPr>
                <w:rFonts w:asciiTheme="minorEastAsia" w:eastAsiaTheme="minorEastAsia" w:hAnsiTheme="minorEastAsia"/>
                <w:sz w:val="18"/>
              </w:rPr>
              <w:t>动力站</w:t>
            </w:r>
          </w:p>
        </w:tc>
        <w:tc>
          <w:tcPr>
            <w:tcW w:w="1276" w:type="dxa"/>
          </w:tcPr>
          <w:p w14:paraId="7FA2D89C" w14:textId="77777777" w:rsidR="009C4A01" w:rsidRPr="00BF0D59" w:rsidRDefault="009B6A77">
            <w:pPr>
              <w:pStyle w:val="TableParagraph"/>
              <w:spacing w:before="50"/>
              <w:ind w:left="256" w:right="247"/>
              <w:jc w:val="center"/>
              <w:rPr>
                <w:rFonts w:asciiTheme="minorEastAsia" w:eastAsiaTheme="minorEastAsia" w:hAnsiTheme="minorEastAsia"/>
                <w:sz w:val="18"/>
              </w:rPr>
            </w:pPr>
            <w:r w:rsidRPr="00BF0D59">
              <w:rPr>
                <w:rFonts w:asciiTheme="minorEastAsia" w:eastAsiaTheme="minorEastAsia" w:hAnsiTheme="minorEastAsia"/>
                <w:sz w:val="18"/>
              </w:rPr>
              <w:t>57102102</w:t>
            </w:r>
          </w:p>
        </w:tc>
        <w:tc>
          <w:tcPr>
            <w:tcW w:w="1417" w:type="dxa"/>
            <w:vMerge/>
            <w:tcBorders>
              <w:top w:val="nil"/>
            </w:tcBorders>
          </w:tcPr>
          <w:p w14:paraId="255CDC19" w14:textId="77777777" w:rsidR="009C4A01" w:rsidRPr="00BF0D59" w:rsidRDefault="009C4A01">
            <w:pPr>
              <w:rPr>
                <w:rFonts w:asciiTheme="minorEastAsia" w:eastAsiaTheme="minorEastAsia" w:hAnsiTheme="minorEastAsia"/>
                <w:sz w:val="2"/>
                <w:szCs w:val="2"/>
              </w:rPr>
            </w:pPr>
          </w:p>
        </w:tc>
        <w:tc>
          <w:tcPr>
            <w:tcW w:w="1596" w:type="dxa"/>
          </w:tcPr>
          <w:p w14:paraId="767475A2" w14:textId="77777777" w:rsidR="009C4A01" w:rsidRPr="00BF0D59" w:rsidRDefault="009B6A77">
            <w:pPr>
              <w:pStyle w:val="TableParagraph"/>
              <w:spacing w:before="50"/>
              <w:ind w:left="526"/>
              <w:rPr>
                <w:rFonts w:asciiTheme="minorEastAsia" w:eastAsiaTheme="minorEastAsia" w:hAnsiTheme="minorEastAsia"/>
                <w:sz w:val="18"/>
              </w:rPr>
            </w:pPr>
            <w:r w:rsidRPr="00BF0D59">
              <w:rPr>
                <w:rFonts w:asciiTheme="minorEastAsia" w:eastAsiaTheme="minorEastAsia" w:hAnsiTheme="minorEastAsia"/>
                <w:sz w:val="18"/>
              </w:rPr>
              <w:t>调压箱</w:t>
            </w:r>
          </w:p>
        </w:tc>
        <w:tc>
          <w:tcPr>
            <w:tcW w:w="1381" w:type="dxa"/>
          </w:tcPr>
          <w:p w14:paraId="6CD1BDC9" w14:textId="77777777" w:rsidR="009C4A01" w:rsidRPr="00BF0D59" w:rsidRDefault="009B6A77">
            <w:pPr>
              <w:pStyle w:val="TableParagraph"/>
              <w:spacing w:before="50"/>
              <w:ind w:left="128" w:right="118"/>
              <w:jc w:val="center"/>
              <w:rPr>
                <w:rFonts w:asciiTheme="minorEastAsia" w:eastAsiaTheme="minorEastAsia" w:hAnsiTheme="minorEastAsia"/>
                <w:sz w:val="18"/>
              </w:rPr>
            </w:pPr>
            <w:r w:rsidRPr="00BF0D59">
              <w:rPr>
                <w:rFonts w:asciiTheme="minorEastAsia" w:eastAsiaTheme="minorEastAsia" w:hAnsiTheme="minorEastAsia"/>
                <w:sz w:val="18"/>
              </w:rPr>
              <w:t>57112205</w:t>
            </w:r>
          </w:p>
        </w:tc>
      </w:tr>
      <w:tr w:rsidR="00DE7AD9" w:rsidRPr="00BF0D59" w14:paraId="286CD522" w14:textId="77777777">
        <w:trPr>
          <w:trHeight w:val="329"/>
        </w:trPr>
        <w:tc>
          <w:tcPr>
            <w:tcW w:w="1555" w:type="dxa"/>
            <w:vMerge/>
            <w:tcBorders>
              <w:top w:val="nil"/>
            </w:tcBorders>
          </w:tcPr>
          <w:p w14:paraId="2C060AAA" w14:textId="77777777" w:rsidR="009C4A01" w:rsidRPr="00BF0D59" w:rsidRDefault="009C4A01">
            <w:pPr>
              <w:rPr>
                <w:rFonts w:asciiTheme="minorEastAsia" w:eastAsiaTheme="minorEastAsia" w:hAnsiTheme="minorEastAsia"/>
                <w:sz w:val="2"/>
                <w:szCs w:val="2"/>
              </w:rPr>
            </w:pPr>
          </w:p>
        </w:tc>
        <w:tc>
          <w:tcPr>
            <w:tcW w:w="1417" w:type="dxa"/>
          </w:tcPr>
          <w:p w14:paraId="7ED3DBBE" w14:textId="77777777" w:rsidR="009C4A01" w:rsidRPr="00BF0D59" w:rsidRDefault="009B6A77">
            <w:pPr>
              <w:pStyle w:val="TableParagraph"/>
              <w:spacing w:before="49"/>
              <w:ind w:left="146" w:right="138"/>
              <w:jc w:val="center"/>
              <w:rPr>
                <w:rFonts w:asciiTheme="minorEastAsia" w:eastAsiaTheme="minorEastAsia" w:hAnsiTheme="minorEastAsia"/>
                <w:sz w:val="18"/>
              </w:rPr>
            </w:pPr>
            <w:r w:rsidRPr="00BF0D59">
              <w:rPr>
                <w:rFonts w:asciiTheme="minorEastAsia" w:eastAsiaTheme="minorEastAsia" w:hAnsiTheme="minorEastAsia"/>
                <w:sz w:val="18"/>
              </w:rPr>
              <w:t>弯头</w:t>
            </w:r>
          </w:p>
        </w:tc>
        <w:tc>
          <w:tcPr>
            <w:tcW w:w="1276" w:type="dxa"/>
          </w:tcPr>
          <w:p w14:paraId="20A20CE0" w14:textId="77777777" w:rsidR="009C4A01" w:rsidRPr="00BF0D59" w:rsidRDefault="009B6A77">
            <w:pPr>
              <w:pStyle w:val="TableParagraph"/>
              <w:spacing w:before="49"/>
              <w:ind w:left="256" w:right="247"/>
              <w:jc w:val="center"/>
              <w:rPr>
                <w:rFonts w:asciiTheme="minorEastAsia" w:eastAsiaTheme="minorEastAsia" w:hAnsiTheme="minorEastAsia"/>
                <w:sz w:val="18"/>
              </w:rPr>
            </w:pPr>
            <w:r w:rsidRPr="00BF0D59">
              <w:rPr>
                <w:rFonts w:asciiTheme="minorEastAsia" w:eastAsiaTheme="minorEastAsia" w:hAnsiTheme="minorEastAsia"/>
                <w:sz w:val="18"/>
              </w:rPr>
              <w:t>57102103</w:t>
            </w:r>
          </w:p>
        </w:tc>
        <w:tc>
          <w:tcPr>
            <w:tcW w:w="1417" w:type="dxa"/>
            <w:vMerge/>
            <w:tcBorders>
              <w:top w:val="nil"/>
            </w:tcBorders>
          </w:tcPr>
          <w:p w14:paraId="03D4A2CE" w14:textId="77777777" w:rsidR="009C4A01" w:rsidRPr="00BF0D59" w:rsidRDefault="009C4A01">
            <w:pPr>
              <w:rPr>
                <w:rFonts w:asciiTheme="minorEastAsia" w:eastAsiaTheme="minorEastAsia" w:hAnsiTheme="minorEastAsia"/>
                <w:sz w:val="2"/>
                <w:szCs w:val="2"/>
              </w:rPr>
            </w:pPr>
          </w:p>
        </w:tc>
        <w:tc>
          <w:tcPr>
            <w:tcW w:w="1596" w:type="dxa"/>
          </w:tcPr>
          <w:p w14:paraId="0F765982" w14:textId="77777777" w:rsidR="009C4A01" w:rsidRPr="00BF0D59" w:rsidRDefault="009B6A77">
            <w:pPr>
              <w:pStyle w:val="TableParagraph"/>
              <w:spacing w:before="49"/>
              <w:ind w:left="526"/>
              <w:rPr>
                <w:rFonts w:asciiTheme="minorEastAsia" w:eastAsiaTheme="minorEastAsia" w:hAnsiTheme="minorEastAsia"/>
                <w:sz w:val="18"/>
              </w:rPr>
            </w:pPr>
            <w:r w:rsidRPr="00BF0D59">
              <w:rPr>
                <w:rFonts w:asciiTheme="minorEastAsia" w:eastAsiaTheme="minorEastAsia" w:hAnsiTheme="minorEastAsia"/>
                <w:sz w:val="18"/>
              </w:rPr>
              <w:t>调压器</w:t>
            </w:r>
          </w:p>
        </w:tc>
        <w:tc>
          <w:tcPr>
            <w:tcW w:w="1381" w:type="dxa"/>
          </w:tcPr>
          <w:p w14:paraId="4A548B32" w14:textId="77777777" w:rsidR="009C4A01" w:rsidRPr="00BF0D59" w:rsidRDefault="009B6A77">
            <w:pPr>
              <w:pStyle w:val="TableParagraph"/>
              <w:spacing w:before="49"/>
              <w:ind w:left="128" w:right="118"/>
              <w:jc w:val="center"/>
              <w:rPr>
                <w:rFonts w:asciiTheme="minorEastAsia" w:eastAsiaTheme="minorEastAsia" w:hAnsiTheme="minorEastAsia"/>
                <w:sz w:val="18"/>
              </w:rPr>
            </w:pPr>
            <w:r w:rsidRPr="00BF0D59">
              <w:rPr>
                <w:rFonts w:asciiTheme="minorEastAsia" w:eastAsiaTheme="minorEastAsia" w:hAnsiTheme="minorEastAsia"/>
                <w:sz w:val="18"/>
              </w:rPr>
              <w:t>57112206</w:t>
            </w:r>
          </w:p>
        </w:tc>
      </w:tr>
      <w:tr w:rsidR="00DE7AD9" w:rsidRPr="00BF0D59" w14:paraId="162F3C6A" w14:textId="77777777">
        <w:trPr>
          <w:trHeight w:val="328"/>
        </w:trPr>
        <w:tc>
          <w:tcPr>
            <w:tcW w:w="1555" w:type="dxa"/>
            <w:vMerge/>
            <w:tcBorders>
              <w:top w:val="nil"/>
            </w:tcBorders>
          </w:tcPr>
          <w:p w14:paraId="72393644" w14:textId="77777777" w:rsidR="009C4A01" w:rsidRPr="00BF0D59" w:rsidRDefault="009C4A01">
            <w:pPr>
              <w:rPr>
                <w:rFonts w:asciiTheme="minorEastAsia" w:eastAsiaTheme="minorEastAsia" w:hAnsiTheme="minorEastAsia"/>
                <w:sz w:val="2"/>
                <w:szCs w:val="2"/>
              </w:rPr>
            </w:pPr>
          </w:p>
        </w:tc>
        <w:tc>
          <w:tcPr>
            <w:tcW w:w="1417" w:type="dxa"/>
          </w:tcPr>
          <w:p w14:paraId="17E3C265" w14:textId="77777777" w:rsidR="009C4A01" w:rsidRPr="00BF0D59" w:rsidRDefault="009B6A77">
            <w:pPr>
              <w:pStyle w:val="TableParagraph"/>
              <w:spacing w:before="51"/>
              <w:ind w:left="146" w:right="138"/>
              <w:jc w:val="center"/>
              <w:rPr>
                <w:rFonts w:asciiTheme="minorEastAsia" w:eastAsiaTheme="minorEastAsia" w:hAnsiTheme="minorEastAsia"/>
                <w:sz w:val="18"/>
              </w:rPr>
            </w:pPr>
            <w:r w:rsidRPr="00BF0D59">
              <w:rPr>
                <w:rFonts w:asciiTheme="minorEastAsia" w:eastAsiaTheme="minorEastAsia" w:hAnsiTheme="minorEastAsia"/>
                <w:sz w:val="18"/>
              </w:rPr>
              <w:t>三通</w:t>
            </w:r>
          </w:p>
        </w:tc>
        <w:tc>
          <w:tcPr>
            <w:tcW w:w="1276" w:type="dxa"/>
          </w:tcPr>
          <w:p w14:paraId="17A5618E" w14:textId="77777777" w:rsidR="009C4A01" w:rsidRPr="00BF0D59" w:rsidRDefault="009B6A77">
            <w:pPr>
              <w:pStyle w:val="TableParagraph"/>
              <w:spacing w:before="51"/>
              <w:ind w:left="256" w:right="247"/>
              <w:jc w:val="center"/>
              <w:rPr>
                <w:rFonts w:asciiTheme="minorEastAsia" w:eastAsiaTheme="minorEastAsia" w:hAnsiTheme="minorEastAsia"/>
                <w:sz w:val="18"/>
              </w:rPr>
            </w:pPr>
            <w:r w:rsidRPr="00BF0D59">
              <w:rPr>
                <w:rFonts w:asciiTheme="minorEastAsia" w:eastAsiaTheme="minorEastAsia" w:hAnsiTheme="minorEastAsia"/>
                <w:sz w:val="18"/>
              </w:rPr>
              <w:t>57102104</w:t>
            </w:r>
          </w:p>
        </w:tc>
        <w:tc>
          <w:tcPr>
            <w:tcW w:w="1417" w:type="dxa"/>
            <w:vMerge/>
            <w:tcBorders>
              <w:top w:val="nil"/>
            </w:tcBorders>
          </w:tcPr>
          <w:p w14:paraId="3E9C354A" w14:textId="77777777" w:rsidR="009C4A01" w:rsidRPr="00BF0D59" w:rsidRDefault="009C4A01">
            <w:pPr>
              <w:rPr>
                <w:rFonts w:asciiTheme="minorEastAsia" w:eastAsiaTheme="minorEastAsia" w:hAnsiTheme="minorEastAsia"/>
                <w:sz w:val="2"/>
                <w:szCs w:val="2"/>
              </w:rPr>
            </w:pPr>
          </w:p>
        </w:tc>
        <w:tc>
          <w:tcPr>
            <w:tcW w:w="1596" w:type="dxa"/>
          </w:tcPr>
          <w:p w14:paraId="09B53446" w14:textId="77777777" w:rsidR="009C4A01" w:rsidRPr="00BF0D59" w:rsidRDefault="009B6A77">
            <w:pPr>
              <w:pStyle w:val="TableParagraph"/>
              <w:spacing w:before="51"/>
              <w:ind w:left="526"/>
              <w:rPr>
                <w:rFonts w:asciiTheme="minorEastAsia" w:eastAsiaTheme="minorEastAsia" w:hAnsiTheme="minorEastAsia"/>
                <w:sz w:val="18"/>
              </w:rPr>
            </w:pPr>
            <w:r w:rsidRPr="00BF0D59">
              <w:rPr>
                <w:rFonts w:asciiTheme="minorEastAsia" w:eastAsiaTheme="minorEastAsia" w:hAnsiTheme="minorEastAsia"/>
                <w:sz w:val="18"/>
              </w:rPr>
              <w:t>压力表</w:t>
            </w:r>
          </w:p>
        </w:tc>
        <w:tc>
          <w:tcPr>
            <w:tcW w:w="1381" w:type="dxa"/>
          </w:tcPr>
          <w:p w14:paraId="07A3137C" w14:textId="77777777" w:rsidR="009C4A01" w:rsidRPr="00BF0D59" w:rsidRDefault="009B6A77">
            <w:pPr>
              <w:pStyle w:val="TableParagraph"/>
              <w:spacing w:before="51"/>
              <w:ind w:left="128" w:right="118"/>
              <w:jc w:val="center"/>
              <w:rPr>
                <w:rFonts w:asciiTheme="minorEastAsia" w:eastAsiaTheme="minorEastAsia" w:hAnsiTheme="minorEastAsia"/>
                <w:sz w:val="18"/>
              </w:rPr>
            </w:pPr>
            <w:r w:rsidRPr="00BF0D59">
              <w:rPr>
                <w:rFonts w:asciiTheme="minorEastAsia" w:eastAsiaTheme="minorEastAsia" w:hAnsiTheme="minorEastAsia"/>
                <w:sz w:val="18"/>
              </w:rPr>
              <w:t>57112207</w:t>
            </w:r>
          </w:p>
        </w:tc>
      </w:tr>
      <w:tr w:rsidR="00DE7AD9" w:rsidRPr="00BF0D59" w14:paraId="63075BE9" w14:textId="77777777">
        <w:trPr>
          <w:trHeight w:val="328"/>
        </w:trPr>
        <w:tc>
          <w:tcPr>
            <w:tcW w:w="1555" w:type="dxa"/>
            <w:vMerge/>
            <w:tcBorders>
              <w:top w:val="nil"/>
            </w:tcBorders>
          </w:tcPr>
          <w:p w14:paraId="2D2D631C" w14:textId="77777777" w:rsidR="009C4A01" w:rsidRPr="00BF0D59" w:rsidRDefault="009C4A01">
            <w:pPr>
              <w:rPr>
                <w:rFonts w:asciiTheme="minorEastAsia" w:eastAsiaTheme="minorEastAsia" w:hAnsiTheme="minorEastAsia"/>
                <w:sz w:val="2"/>
                <w:szCs w:val="2"/>
              </w:rPr>
            </w:pPr>
          </w:p>
        </w:tc>
        <w:tc>
          <w:tcPr>
            <w:tcW w:w="1417" w:type="dxa"/>
          </w:tcPr>
          <w:p w14:paraId="413FF047" w14:textId="77777777" w:rsidR="009C4A01" w:rsidRPr="00BF0D59" w:rsidRDefault="009B6A77">
            <w:pPr>
              <w:pStyle w:val="TableParagraph"/>
              <w:spacing w:before="50"/>
              <w:ind w:left="146" w:right="138"/>
              <w:jc w:val="center"/>
              <w:rPr>
                <w:rFonts w:asciiTheme="minorEastAsia" w:eastAsiaTheme="minorEastAsia" w:hAnsiTheme="minorEastAsia"/>
                <w:sz w:val="18"/>
              </w:rPr>
            </w:pPr>
            <w:r w:rsidRPr="00BF0D59">
              <w:rPr>
                <w:rFonts w:asciiTheme="minorEastAsia" w:eastAsiaTheme="minorEastAsia" w:hAnsiTheme="minorEastAsia"/>
                <w:sz w:val="18"/>
              </w:rPr>
              <w:t>四通</w:t>
            </w:r>
          </w:p>
        </w:tc>
        <w:tc>
          <w:tcPr>
            <w:tcW w:w="1276" w:type="dxa"/>
          </w:tcPr>
          <w:p w14:paraId="4CF1BC18" w14:textId="77777777" w:rsidR="009C4A01" w:rsidRPr="00BF0D59" w:rsidRDefault="009B6A77">
            <w:pPr>
              <w:pStyle w:val="TableParagraph"/>
              <w:spacing w:before="50"/>
              <w:ind w:left="256" w:right="247"/>
              <w:jc w:val="center"/>
              <w:rPr>
                <w:rFonts w:asciiTheme="minorEastAsia" w:eastAsiaTheme="minorEastAsia" w:hAnsiTheme="minorEastAsia"/>
                <w:sz w:val="18"/>
              </w:rPr>
            </w:pPr>
            <w:r w:rsidRPr="00BF0D59">
              <w:rPr>
                <w:rFonts w:asciiTheme="minorEastAsia" w:eastAsiaTheme="minorEastAsia" w:hAnsiTheme="minorEastAsia"/>
                <w:sz w:val="18"/>
              </w:rPr>
              <w:t>57102105</w:t>
            </w:r>
          </w:p>
        </w:tc>
        <w:tc>
          <w:tcPr>
            <w:tcW w:w="1417" w:type="dxa"/>
            <w:vMerge/>
            <w:tcBorders>
              <w:top w:val="nil"/>
            </w:tcBorders>
          </w:tcPr>
          <w:p w14:paraId="70C9B890" w14:textId="77777777" w:rsidR="009C4A01" w:rsidRPr="00BF0D59" w:rsidRDefault="009C4A01">
            <w:pPr>
              <w:rPr>
                <w:rFonts w:asciiTheme="minorEastAsia" w:eastAsiaTheme="minorEastAsia" w:hAnsiTheme="minorEastAsia"/>
                <w:sz w:val="2"/>
                <w:szCs w:val="2"/>
              </w:rPr>
            </w:pPr>
          </w:p>
        </w:tc>
        <w:tc>
          <w:tcPr>
            <w:tcW w:w="1596" w:type="dxa"/>
          </w:tcPr>
          <w:p w14:paraId="05BA4FF9" w14:textId="77777777" w:rsidR="009C4A01" w:rsidRPr="00BF0D59" w:rsidRDefault="009B6A77">
            <w:pPr>
              <w:pStyle w:val="TableParagraph"/>
              <w:spacing w:before="50"/>
              <w:ind w:left="346"/>
              <w:rPr>
                <w:rFonts w:asciiTheme="minorEastAsia" w:eastAsiaTheme="minorEastAsia" w:hAnsiTheme="minorEastAsia"/>
                <w:sz w:val="18"/>
              </w:rPr>
            </w:pPr>
            <w:r w:rsidRPr="00BF0D59">
              <w:rPr>
                <w:rFonts w:asciiTheme="minorEastAsia" w:eastAsiaTheme="minorEastAsia" w:hAnsiTheme="minorEastAsia"/>
                <w:sz w:val="18"/>
              </w:rPr>
              <w:t>阴极测试桩</w:t>
            </w:r>
          </w:p>
        </w:tc>
        <w:tc>
          <w:tcPr>
            <w:tcW w:w="1381" w:type="dxa"/>
          </w:tcPr>
          <w:p w14:paraId="579AA70C" w14:textId="77777777" w:rsidR="009C4A01" w:rsidRPr="00BF0D59" w:rsidRDefault="009B6A77">
            <w:pPr>
              <w:pStyle w:val="TableParagraph"/>
              <w:spacing w:before="50"/>
              <w:ind w:left="128" w:right="118"/>
              <w:jc w:val="center"/>
              <w:rPr>
                <w:rFonts w:asciiTheme="minorEastAsia" w:eastAsiaTheme="minorEastAsia" w:hAnsiTheme="minorEastAsia"/>
                <w:sz w:val="18"/>
              </w:rPr>
            </w:pPr>
            <w:r w:rsidRPr="00BF0D59">
              <w:rPr>
                <w:rFonts w:asciiTheme="minorEastAsia" w:eastAsiaTheme="minorEastAsia" w:hAnsiTheme="minorEastAsia"/>
                <w:sz w:val="18"/>
              </w:rPr>
              <w:t>57112208</w:t>
            </w:r>
          </w:p>
        </w:tc>
      </w:tr>
      <w:tr w:rsidR="00DE7AD9" w:rsidRPr="00BF0D59" w14:paraId="6DDA2B97" w14:textId="77777777">
        <w:trPr>
          <w:trHeight w:val="328"/>
        </w:trPr>
        <w:tc>
          <w:tcPr>
            <w:tcW w:w="1555" w:type="dxa"/>
            <w:vMerge/>
            <w:tcBorders>
              <w:top w:val="nil"/>
            </w:tcBorders>
          </w:tcPr>
          <w:p w14:paraId="2C5DF0B5" w14:textId="77777777" w:rsidR="009C4A01" w:rsidRPr="00BF0D59" w:rsidRDefault="009C4A01">
            <w:pPr>
              <w:rPr>
                <w:rFonts w:asciiTheme="minorEastAsia" w:eastAsiaTheme="minorEastAsia" w:hAnsiTheme="minorEastAsia"/>
                <w:sz w:val="2"/>
                <w:szCs w:val="2"/>
              </w:rPr>
            </w:pPr>
          </w:p>
        </w:tc>
        <w:tc>
          <w:tcPr>
            <w:tcW w:w="1417" w:type="dxa"/>
          </w:tcPr>
          <w:p w14:paraId="2AE81B49" w14:textId="77777777" w:rsidR="009C4A01" w:rsidRPr="00BF0D59" w:rsidRDefault="009B6A77">
            <w:pPr>
              <w:pStyle w:val="TableParagraph"/>
              <w:spacing w:before="49"/>
              <w:ind w:left="146" w:right="138"/>
              <w:jc w:val="center"/>
              <w:rPr>
                <w:rFonts w:asciiTheme="minorEastAsia" w:eastAsiaTheme="minorEastAsia" w:hAnsiTheme="minorEastAsia"/>
                <w:sz w:val="18"/>
              </w:rPr>
            </w:pPr>
            <w:r w:rsidRPr="00BF0D59">
              <w:rPr>
                <w:rFonts w:asciiTheme="minorEastAsia" w:eastAsiaTheme="minorEastAsia" w:hAnsiTheme="minorEastAsia"/>
                <w:sz w:val="18"/>
              </w:rPr>
              <w:t>变径</w:t>
            </w:r>
          </w:p>
        </w:tc>
        <w:tc>
          <w:tcPr>
            <w:tcW w:w="1276" w:type="dxa"/>
          </w:tcPr>
          <w:p w14:paraId="256B7698" w14:textId="77777777" w:rsidR="009C4A01" w:rsidRPr="00BF0D59" w:rsidRDefault="009B6A77">
            <w:pPr>
              <w:pStyle w:val="TableParagraph"/>
              <w:spacing w:before="49"/>
              <w:ind w:left="256" w:right="247"/>
              <w:jc w:val="center"/>
              <w:rPr>
                <w:rFonts w:asciiTheme="minorEastAsia" w:eastAsiaTheme="minorEastAsia" w:hAnsiTheme="minorEastAsia"/>
                <w:sz w:val="18"/>
              </w:rPr>
            </w:pPr>
            <w:r w:rsidRPr="00BF0D59">
              <w:rPr>
                <w:rFonts w:asciiTheme="minorEastAsia" w:eastAsiaTheme="minorEastAsia" w:hAnsiTheme="minorEastAsia"/>
                <w:sz w:val="18"/>
              </w:rPr>
              <w:t>57102106</w:t>
            </w:r>
          </w:p>
        </w:tc>
        <w:tc>
          <w:tcPr>
            <w:tcW w:w="1417" w:type="dxa"/>
            <w:vMerge/>
            <w:tcBorders>
              <w:top w:val="nil"/>
            </w:tcBorders>
          </w:tcPr>
          <w:p w14:paraId="26B16C1A" w14:textId="77777777" w:rsidR="009C4A01" w:rsidRPr="00BF0D59" w:rsidRDefault="009C4A01">
            <w:pPr>
              <w:rPr>
                <w:rFonts w:asciiTheme="minorEastAsia" w:eastAsiaTheme="minorEastAsia" w:hAnsiTheme="minorEastAsia"/>
                <w:sz w:val="2"/>
                <w:szCs w:val="2"/>
              </w:rPr>
            </w:pPr>
          </w:p>
        </w:tc>
        <w:tc>
          <w:tcPr>
            <w:tcW w:w="1596" w:type="dxa"/>
          </w:tcPr>
          <w:p w14:paraId="7F8CF4D6" w14:textId="77777777" w:rsidR="009C4A01" w:rsidRPr="00BF0D59" w:rsidRDefault="009B6A77">
            <w:pPr>
              <w:pStyle w:val="TableParagraph"/>
              <w:spacing w:before="49"/>
              <w:ind w:left="526"/>
              <w:rPr>
                <w:rFonts w:asciiTheme="minorEastAsia" w:eastAsiaTheme="minorEastAsia" w:hAnsiTheme="minorEastAsia"/>
                <w:sz w:val="18"/>
              </w:rPr>
            </w:pPr>
            <w:r w:rsidRPr="00BF0D59">
              <w:rPr>
                <w:rFonts w:asciiTheme="minorEastAsia" w:eastAsiaTheme="minorEastAsia" w:hAnsiTheme="minorEastAsia"/>
                <w:sz w:val="18"/>
              </w:rPr>
              <w:t>波形管</w:t>
            </w:r>
          </w:p>
        </w:tc>
        <w:tc>
          <w:tcPr>
            <w:tcW w:w="1381" w:type="dxa"/>
          </w:tcPr>
          <w:p w14:paraId="5D99BC50" w14:textId="77777777" w:rsidR="009C4A01" w:rsidRPr="00BF0D59" w:rsidRDefault="009B6A77">
            <w:pPr>
              <w:pStyle w:val="TableParagraph"/>
              <w:spacing w:before="49"/>
              <w:ind w:left="128" w:right="118"/>
              <w:jc w:val="center"/>
              <w:rPr>
                <w:rFonts w:asciiTheme="minorEastAsia" w:eastAsiaTheme="minorEastAsia" w:hAnsiTheme="minorEastAsia"/>
                <w:sz w:val="18"/>
              </w:rPr>
            </w:pPr>
            <w:r w:rsidRPr="00BF0D59">
              <w:rPr>
                <w:rFonts w:asciiTheme="minorEastAsia" w:eastAsiaTheme="minorEastAsia" w:hAnsiTheme="minorEastAsia"/>
                <w:sz w:val="18"/>
              </w:rPr>
              <w:t>57112209</w:t>
            </w:r>
          </w:p>
        </w:tc>
      </w:tr>
      <w:tr w:rsidR="00DE7AD9" w:rsidRPr="00BF0D59" w14:paraId="22479E24" w14:textId="77777777">
        <w:trPr>
          <w:trHeight w:val="329"/>
        </w:trPr>
        <w:tc>
          <w:tcPr>
            <w:tcW w:w="1555" w:type="dxa"/>
            <w:vMerge/>
            <w:tcBorders>
              <w:top w:val="nil"/>
            </w:tcBorders>
          </w:tcPr>
          <w:p w14:paraId="65C73A96" w14:textId="77777777" w:rsidR="009C4A01" w:rsidRPr="00BF0D59" w:rsidRDefault="009C4A01">
            <w:pPr>
              <w:rPr>
                <w:rFonts w:asciiTheme="minorEastAsia" w:eastAsiaTheme="minorEastAsia" w:hAnsiTheme="minorEastAsia"/>
                <w:sz w:val="2"/>
                <w:szCs w:val="2"/>
              </w:rPr>
            </w:pPr>
          </w:p>
        </w:tc>
        <w:tc>
          <w:tcPr>
            <w:tcW w:w="1417" w:type="dxa"/>
          </w:tcPr>
          <w:p w14:paraId="271F7AB7" w14:textId="77777777" w:rsidR="009C4A01" w:rsidRPr="00BF0D59" w:rsidRDefault="009B6A77">
            <w:pPr>
              <w:pStyle w:val="TableParagraph"/>
              <w:spacing w:before="49"/>
              <w:ind w:left="145" w:right="139"/>
              <w:jc w:val="center"/>
              <w:rPr>
                <w:rFonts w:asciiTheme="minorEastAsia" w:eastAsiaTheme="minorEastAsia" w:hAnsiTheme="minorEastAsia"/>
                <w:sz w:val="18"/>
              </w:rPr>
            </w:pPr>
            <w:r w:rsidRPr="00BF0D59">
              <w:rPr>
                <w:rFonts w:asciiTheme="minorEastAsia" w:eastAsiaTheme="minorEastAsia" w:hAnsiTheme="minorEastAsia"/>
                <w:sz w:val="18"/>
              </w:rPr>
              <w:t>预留口</w:t>
            </w:r>
          </w:p>
        </w:tc>
        <w:tc>
          <w:tcPr>
            <w:tcW w:w="1276" w:type="dxa"/>
          </w:tcPr>
          <w:p w14:paraId="7DB3795F" w14:textId="77777777" w:rsidR="009C4A01" w:rsidRPr="00BF0D59" w:rsidRDefault="009B6A77">
            <w:pPr>
              <w:pStyle w:val="TableParagraph"/>
              <w:spacing w:before="49"/>
              <w:ind w:left="256" w:right="247"/>
              <w:jc w:val="center"/>
              <w:rPr>
                <w:rFonts w:asciiTheme="minorEastAsia" w:eastAsiaTheme="minorEastAsia" w:hAnsiTheme="minorEastAsia"/>
                <w:sz w:val="18"/>
              </w:rPr>
            </w:pPr>
            <w:r w:rsidRPr="00BF0D59">
              <w:rPr>
                <w:rFonts w:asciiTheme="minorEastAsia" w:eastAsiaTheme="minorEastAsia" w:hAnsiTheme="minorEastAsia"/>
                <w:sz w:val="18"/>
              </w:rPr>
              <w:t>57102107</w:t>
            </w:r>
          </w:p>
        </w:tc>
        <w:tc>
          <w:tcPr>
            <w:tcW w:w="1417" w:type="dxa"/>
            <w:vMerge/>
            <w:tcBorders>
              <w:top w:val="nil"/>
            </w:tcBorders>
          </w:tcPr>
          <w:p w14:paraId="694428DF" w14:textId="77777777" w:rsidR="009C4A01" w:rsidRPr="00BF0D59" w:rsidRDefault="009C4A01">
            <w:pPr>
              <w:rPr>
                <w:rFonts w:asciiTheme="minorEastAsia" w:eastAsiaTheme="minorEastAsia" w:hAnsiTheme="minorEastAsia"/>
                <w:sz w:val="2"/>
                <w:szCs w:val="2"/>
              </w:rPr>
            </w:pPr>
          </w:p>
        </w:tc>
        <w:tc>
          <w:tcPr>
            <w:tcW w:w="1596" w:type="dxa"/>
          </w:tcPr>
          <w:p w14:paraId="76E0DA7C" w14:textId="77777777" w:rsidR="009C4A01" w:rsidRPr="00BF0D59" w:rsidRDefault="009B6A77">
            <w:pPr>
              <w:pStyle w:val="TableParagraph"/>
              <w:spacing w:before="49"/>
              <w:ind w:left="526"/>
              <w:rPr>
                <w:rFonts w:asciiTheme="minorEastAsia" w:eastAsiaTheme="minorEastAsia" w:hAnsiTheme="minorEastAsia"/>
                <w:sz w:val="18"/>
              </w:rPr>
            </w:pPr>
            <w:r w:rsidRPr="00BF0D59">
              <w:rPr>
                <w:rFonts w:asciiTheme="minorEastAsia" w:eastAsiaTheme="minorEastAsia" w:hAnsiTheme="minorEastAsia"/>
                <w:sz w:val="18"/>
              </w:rPr>
              <w:t>调压柜</w:t>
            </w:r>
          </w:p>
        </w:tc>
        <w:tc>
          <w:tcPr>
            <w:tcW w:w="1381" w:type="dxa"/>
          </w:tcPr>
          <w:p w14:paraId="2B2AC155" w14:textId="77777777" w:rsidR="009C4A01" w:rsidRPr="00BF0D59" w:rsidRDefault="009B6A77">
            <w:pPr>
              <w:pStyle w:val="TableParagraph"/>
              <w:spacing w:before="49"/>
              <w:ind w:left="128" w:right="118"/>
              <w:jc w:val="center"/>
              <w:rPr>
                <w:rFonts w:asciiTheme="minorEastAsia" w:eastAsiaTheme="minorEastAsia" w:hAnsiTheme="minorEastAsia"/>
                <w:sz w:val="18"/>
              </w:rPr>
            </w:pPr>
            <w:r w:rsidRPr="00BF0D59">
              <w:rPr>
                <w:rFonts w:asciiTheme="minorEastAsia" w:eastAsiaTheme="minorEastAsia" w:hAnsiTheme="minorEastAsia"/>
                <w:sz w:val="18"/>
              </w:rPr>
              <w:t>57112210</w:t>
            </w:r>
          </w:p>
        </w:tc>
      </w:tr>
      <w:tr w:rsidR="00DE7AD9" w:rsidRPr="00BF0D59" w14:paraId="2CA529A6" w14:textId="77777777">
        <w:trPr>
          <w:trHeight w:val="328"/>
        </w:trPr>
        <w:tc>
          <w:tcPr>
            <w:tcW w:w="1555" w:type="dxa"/>
            <w:vMerge/>
            <w:tcBorders>
              <w:top w:val="nil"/>
            </w:tcBorders>
          </w:tcPr>
          <w:p w14:paraId="308A90C3" w14:textId="77777777" w:rsidR="009C4A01" w:rsidRPr="00BF0D59" w:rsidRDefault="009C4A01">
            <w:pPr>
              <w:rPr>
                <w:rFonts w:asciiTheme="minorEastAsia" w:eastAsiaTheme="minorEastAsia" w:hAnsiTheme="minorEastAsia"/>
                <w:sz w:val="2"/>
                <w:szCs w:val="2"/>
              </w:rPr>
            </w:pPr>
          </w:p>
        </w:tc>
        <w:tc>
          <w:tcPr>
            <w:tcW w:w="1417" w:type="dxa"/>
          </w:tcPr>
          <w:p w14:paraId="4EE05FD5" w14:textId="77777777" w:rsidR="009C4A01" w:rsidRPr="00BF0D59" w:rsidRDefault="009B6A77">
            <w:pPr>
              <w:pStyle w:val="TableParagraph"/>
              <w:spacing w:before="51"/>
              <w:ind w:left="145" w:right="139"/>
              <w:jc w:val="center"/>
              <w:rPr>
                <w:rFonts w:asciiTheme="minorEastAsia" w:eastAsiaTheme="minorEastAsia" w:hAnsiTheme="minorEastAsia"/>
                <w:sz w:val="18"/>
              </w:rPr>
            </w:pPr>
            <w:r w:rsidRPr="00BF0D59">
              <w:rPr>
                <w:rFonts w:asciiTheme="minorEastAsia" w:eastAsiaTheme="minorEastAsia" w:hAnsiTheme="minorEastAsia"/>
                <w:sz w:val="18"/>
              </w:rPr>
              <w:t>出地点</w:t>
            </w:r>
          </w:p>
        </w:tc>
        <w:tc>
          <w:tcPr>
            <w:tcW w:w="1276" w:type="dxa"/>
          </w:tcPr>
          <w:p w14:paraId="10C943CD" w14:textId="77777777" w:rsidR="009C4A01" w:rsidRPr="00BF0D59" w:rsidRDefault="009B6A77">
            <w:pPr>
              <w:pStyle w:val="TableParagraph"/>
              <w:spacing w:before="51"/>
              <w:ind w:left="256" w:right="247"/>
              <w:jc w:val="center"/>
              <w:rPr>
                <w:rFonts w:asciiTheme="minorEastAsia" w:eastAsiaTheme="minorEastAsia" w:hAnsiTheme="minorEastAsia"/>
                <w:sz w:val="18"/>
              </w:rPr>
            </w:pPr>
            <w:r w:rsidRPr="00BF0D59">
              <w:rPr>
                <w:rFonts w:asciiTheme="minorEastAsia" w:eastAsiaTheme="minorEastAsia" w:hAnsiTheme="minorEastAsia"/>
                <w:sz w:val="18"/>
              </w:rPr>
              <w:t>57102108</w:t>
            </w:r>
          </w:p>
        </w:tc>
        <w:tc>
          <w:tcPr>
            <w:tcW w:w="1417" w:type="dxa"/>
            <w:vMerge/>
            <w:tcBorders>
              <w:top w:val="nil"/>
            </w:tcBorders>
          </w:tcPr>
          <w:p w14:paraId="143AC5A6" w14:textId="77777777" w:rsidR="009C4A01" w:rsidRPr="00BF0D59" w:rsidRDefault="009C4A01">
            <w:pPr>
              <w:rPr>
                <w:rFonts w:asciiTheme="minorEastAsia" w:eastAsiaTheme="minorEastAsia" w:hAnsiTheme="minorEastAsia"/>
                <w:sz w:val="2"/>
                <w:szCs w:val="2"/>
              </w:rPr>
            </w:pPr>
          </w:p>
        </w:tc>
        <w:tc>
          <w:tcPr>
            <w:tcW w:w="1596" w:type="dxa"/>
          </w:tcPr>
          <w:p w14:paraId="2DBD314B" w14:textId="77777777" w:rsidR="009C4A01" w:rsidRPr="00BF0D59" w:rsidRDefault="009B6A77">
            <w:pPr>
              <w:pStyle w:val="TableParagraph"/>
              <w:spacing w:before="51"/>
              <w:ind w:left="526"/>
              <w:rPr>
                <w:rFonts w:asciiTheme="minorEastAsia" w:eastAsiaTheme="minorEastAsia" w:hAnsiTheme="minorEastAsia"/>
                <w:sz w:val="18"/>
              </w:rPr>
            </w:pPr>
            <w:r w:rsidRPr="00BF0D59">
              <w:rPr>
                <w:rFonts w:asciiTheme="minorEastAsia" w:eastAsiaTheme="minorEastAsia" w:hAnsiTheme="minorEastAsia"/>
                <w:sz w:val="18"/>
              </w:rPr>
              <w:t>计量站</w:t>
            </w:r>
          </w:p>
        </w:tc>
        <w:tc>
          <w:tcPr>
            <w:tcW w:w="1381" w:type="dxa"/>
          </w:tcPr>
          <w:p w14:paraId="4E18E8BB" w14:textId="77777777" w:rsidR="009C4A01" w:rsidRPr="00BF0D59" w:rsidRDefault="009B6A77">
            <w:pPr>
              <w:pStyle w:val="TableParagraph"/>
              <w:spacing w:before="51"/>
              <w:ind w:left="128" w:right="118"/>
              <w:jc w:val="center"/>
              <w:rPr>
                <w:rFonts w:asciiTheme="minorEastAsia" w:eastAsiaTheme="minorEastAsia" w:hAnsiTheme="minorEastAsia"/>
                <w:sz w:val="18"/>
              </w:rPr>
            </w:pPr>
            <w:r w:rsidRPr="00BF0D59">
              <w:rPr>
                <w:rFonts w:asciiTheme="minorEastAsia" w:eastAsiaTheme="minorEastAsia" w:hAnsiTheme="minorEastAsia"/>
                <w:sz w:val="18"/>
              </w:rPr>
              <w:t>57112211</w:t>
            </w:r>
          </w:p>
        </w:tc>
      </w:tr>
      <w:tr w:rsidR="00DE7AD9" w:rsidRPr="00BF0D59" w14:paraId="684A6DB9" w14:textId="77777777">
        <w:trPr>
          <w:trHeight w:val="329"/>
        </w:trPr>
        <w:tc>
          <w:tcPr>
            <w:tcW w:w="1555" w:type="dxa"/>
            <w:vMerge/>
            <w:tcBorders>
              <w:top w:val="nil"/>
            </w:tcBorders>
          </w:tcPr>
          <w:p w14:paraId="573B855E" w14:textId="77777777" w:rsidR="009C4A01" w:rsidRPr="00BF0D59" w:rsidRDefault="009C4A01">
            <w:pPr>
              <w:rPr>
                <w:rFonts w:asciiTheme="minorEastAsia" w:eastAsiaTheme="minorEastAsia" w:hAnsiTheme="minorEastAsia"/>
                <w:sz w:val="2"/>
                <w:szCs w:val="2"/>
              </w:rPr>
            </w:pPr>
          </w:p>
        </w:tc>
        <w:tc>
          <w:tcPr>
            <w:tcW w:w="1417" w:type="dxa"/>
          </w:tcPr>
          <w:p w14:paraId="21784C9B" w14:textId="77777777" w:rsidR="009C4A01" w:rsidRPr="00BF0D59" w:rsidRDefault="009B6A77">
            <w:pPr>
              <w:pStyle w:val="TableParagraph"/>
              <w:spacing w:before="50"/>
              <w:ind w:left="146" w:right="138"/>
              <w:jc w:val="center"/>
              <w:rPr>
                <w:rFonts w:asciiTheme="minorEastAsia" w:eastAsiaTheme="minorEastAsia" w:hAnsiTheme="minorEastAsia"/>
                <w:sz w:val="18"/>
              </w:rPr>
            </w:pPr>
            <w:r w:rsidRPr="00BF0D59">
              <w:rPr>
                <w:rFonts w:asciiTheme="minorEastAsia" w:eastAsiaTheme="minorEastAsia" w:hAnsiTheme="minorEastAsia"/>
                <w:sz w:val="18"/>
              </w:rPr>
              <w:t>管堵</w:t>
            </w:r>
          </w:p>
        </w:tc>
        <w:tc>
          <w:tcPr>
            <w:tcW w:w="1276" w:type="dxa"/>
          </w:tcPr>
          <w:p w14:paraId="1F1F878A" w14:textId="77777777" w:rsidR="009C4A01" w:rsidRPr="00BF0D59" w:rsidRDefault="009B6A77">
            <w:pPr>
              <w:pStyle w:val="TableParagraph"/>
              <w:spacing w:before="50"/>
              <w:ind w:left="256" w:right="247"/>
              <w:jc w:val="center"/>
              <w:rPr>
                <w:rFonts w:asciiTheme="minorEastAsia" w:eastAsiaTheme="minorEastAsia" w:hAnsiTheme="minorEastAsia"/>
                <w:sz w:val="18"/>
              </w:rPr>
            </w:pPr>
            <w:r w:rsidRPr="00BF0D59">
              <w:rPr>
                <w:rFonts w:asciiTheme="minorEastAsia" w:eastAsiaTheme="minorEastAsia" w:hAnsiTheme="minorEastAsia"/>
                <w:sz w:val="18"/>
              </w:rPr>
              <w:t>57102109</w:t>
            </w:r>
          </w:p>
        </w:tc>
        <w:tc>
          <w:tcPr>
            <w:tcW w:w="1417" w:type="dxa"/>
            <w:vMerge/>
            <w:tcBorders>
              <w:top w:val="nil"/>
            </w:tcBorders>
          </w:tcPr>
          <w:p w14:paraId="179F7993" w14:textId="77777777" w:rsidR="009C4A01" w:rsidRPr="00BF0D59" w:rsidRDefault="009C4A01">
            <w:pPr>
              <w:rPr>
                <w:rFonts w:asciiTheme="minorEastAsia" w:eastAsiaTheme="minorEastAsia" w:hAnsiTheme="minorEastAsia"/>
                <w:sz w:val="2"/>
                <w:szCs w:val="2"/>
              </w:rPr>
            </w:pPr>
          </w:p>
        </w:tc>
        <w:tc>
          <w:tcPr>
            <w:tcW w:w="1596" w:type="dxa"/>
          </w:tcPr>
          <w:p w14:paraId="5C07B7F8" w14:textId="77777777" w:rsidR="009C4A01" w:rsidRPr="00BF0D59" w:rsidRDefault="009B6A77">
            <w:pPr>
              <w:pStyle w:val="TableParagraph"/>
              <w:spacing w:before="50"/>
              <w:ind w:left="526"/>
              <w:rPr>
                <w:rFonts w:asciiTheme="minorEastAsia" w:eastAsiaTheme="minorEastAsia" w:hAnsiTheme="minorEastAsia"/>
                <w:sz w:val="18"/>
              </w:rPr>
            </w:pPr>
            <w:r w:rsidRPr="00BF0D59">
              <w:rPr>
                <w:rFonts w:asciiTheme="minorEastAsia" w:eastAsiaTheme="minorEastAsia" w:hAnsiTheme="minorEastAsia"/>
                <w:sz w:val="18"/>
              </w:rPr>
              <w:t>加气站</w:t>
            </w:r>
          </w:p>
        </w:tc>
        <w:tc>
          <w:tcPr>
            <w:tcW w:w="1381" w:type="dxa"/>
          </w:tcPr>
          <w:p w14:paraId="2F298E72" w14:textId="77777777" w:rsidR="009C4A01" w:rsidRPr="00BF0D59" w:rsidRDefault="009B6A77">
            <w:pPr>
              <w:pStyle w:val="TableParagraph"/>
              <w:spacing w:before="50"/>
              <w:ind w:left="128" w:right="118"/>
              <w:jc w:val="center"/>
              <w:rPr>
                <w:rFonts w:asciiTheme="minorEastAsia" w:eastAsiaTheme="minorEastAsia" w:hAnsiTheme="minorEastAsia"/>
                <w:sz w:val="18"/>
              </w:rPr>
            </w:pPr>
            <w:r w:rsidRPr="00BF0D59">
              <w:rPr>
                <w:rFonts w:asciiTheme="minorEastAsia" w:eastAsiaTheme="minorEastAsia" w:hAnsiTheme="minorEastAsia"/>
                <w:sz w:val="18"/>
              </w:rPr>
              <w:t>57112212</w:t>
            </w:r>
          </w:p>
        </w:tc>
      </w:tr>
      <w:tr w:rsidR="00DE7AD9" w:rsidRPr="00BF0D59" w14:paraId="4DB88929" w14:textId="77777777">
        <w:trPr>
          <w:trHeight w:val="329"/>
        </w:trPr>
        <w:tc>
          <w:tcPr>
            <w:tcW w:w="1555" w:type="dxa"/>
            <w:vMerge/>
            <w:tcBorders>
              <w:top w:val="nil"/>
            </w:tcBorders>
          </w:tcPr>
          <w:p w14:paraId="0A6048E6" w14:textId="77777777" w:rsidR="009C4A01" w:rsidRPr="00BF0D59" w:rsidRDefault="009C4A01">
            <w:pPr>
              <w:rPr>
                <w:rFonts w:asciiTheme="minorEastAsia" w:eastAsiaTheme="minorEastAsia" w:hAnsiTheme="minorEastAsia"/>
                <w:sz w:val="2"/>
                <w:szCs w:val="2"/>
              </w:rPr>
            </w:pPr>
          </w:p>
        </w:tc>
        <w:tc>
          <w:tcPr>
            <w:tcW w:w="1417" w:type="dxa"/>
          </w:tcPr>
          <w:p w14:paraId="2AD9483E" w14:textId="77777777" w:rsidR="009C4A01" w:rsidRPr="00BF0D59" w:rsidRDefault="009B6A77">
            <w:pPr>
              <w:pStyle w:val="TableParagraph"/>
              <w:spacing w:before="49"/>
              <w:ind w:left="145" w:right="139"/>
              <w:jc w:val="center"/>
              <w:rPr>
                <w:rFonts w:asciiTheme="minorEastAsia" w:eastAsiaTheme="minorEastAsia" w:hAnsiTheme="minorEastAsia"/>
                <w:sz w:val="18"/>
              </w:rPr>
            </w:pPr>
            <w:r w:rsidRPr="00BF0D59">
              <w:rPr>
                <w:rFonts w:asciiTheme="minorEastAsia" w:eastAsiaTheme="minorEastAsia" w:hAnsiTheme="minorEastAsia"/>
                <w:sz w:val="18"/>
              </w:rPr>
              <w:t>非普查</w:t>
            </w:r>
          </w:p>
        </w:tc>
        <w:tc>
          <w:tcPr>
            <w:tcW w:w="1276" w:type="dxa"/>
          </w:tcPr>
          <w:p w14:paraId="6CB53E33" w14:textId="77777777" w:rsidR="009C4A01" w:rsidRPr="00BF0D59" w:rsidRDefault="009B6A77">
            <w:pPr>
              <w:pStyle w:val="TableParagraph"/>
              <w:spacing w:before="49"/>
              <w:ind w:left="256" w:right="247"/>
              <w:jc w:val="center"/>
              <w:rPr>
                <w:rFonts w:asciiTheme="minorEastAsia" w:eastAsiaTheme="minorEastAsia" w:hAnsiTheme="minorEastAsia"/>
                <w:sz w:val="18"/>
              </w:rPr>
            </w:pPr>
            <w:r w:rsidRPr="00BF0D59">
              <w:rPr>
                <w:rFonts w:asciiTheme="minorEastAsia" w:eastAsiaTheme="minorEastAsia" w:hAnsiTheme="minorEastAsia"/>
                <w:sz w:val="18"/>
              </w:rPr>
              <w:t>57102110</w:t>
            </w:r>
          </w:p>
        </w:tc>
        <w:tc>
          <w:tcPr>
            <w:tcW w:w="1417" w:type="dxa"/>
            <w:vMerge/>
            <w:tcBorders>
              <w:top w:val="nil"/>
            </w:tcBorders>
          </w:tcPr>
          <w:p w14:paraId="002015E7" w14:textId="77777777" w:rsidR="009C4A01" w:rsidRPr="00BF0D59" w:rsidRDefault="009C4A01">
            <w:pPr>
              <w:rPr>
                <w:rFonts w:asciiTheme="minorEastAsia" w:eastAsiaTheme="minorEastAsia" w:hAnsiTheme="minorEastAsia"/>
                <w:sz w:val="2"/>
                <w:szCs w:val="2"/>
              </w:rPr>
            </w:pPr>
          </w:p>
        </w:tc>
        <w:tc>
          <w:tcPr>
            <w:tcW w:w="1596" w:type="dxa"/>
          </w:tcPr>
          <w:p w14:paraId="69F4FDA1" w14:textId="77777777" w:rsidR="009C4A01" w:rsidRPr="00BF0D59" w:rsidRDefault="009B6A77">
            <w:pPr>
              <w:pStyle w:val="TableParagraph"/>
              <w:spacing w:before="49"/>
              <w:ind w:right="178"/>
              <w:jc w:val="right"/>
              <w:rPr>
                <w:rFonts w:asciiTheme="minorEastAsia" w:eastAsiaTheme="minorEastAsia" w:hAnsiTheme="minorEastAsia"/>
                <w:sz w:val="18"/>
              </w:rPr>
            </w:pPr>
            <w:r w:rsidRPr="00BF0D59">
              <w:rPr>
                <w:rFonts w:asciiTheme="minorEastAsia" w:eastAsiaTheme="minorEastAsia" w:hAnsiTheme="minorEastAsia"/>
                <w:sz w:val="18"/>
              </w:rPr>
              <w:t>LNG 应急油源站</w:t>
            </w:r>
          </w:p>
        </w:tc>
        <w:tc>
          <w:tcPr>
            <w:tcW w:w="1381" w:type="dxa"/>
          </w:tcPr>
          <w:p w14:paraId="76B30AF6" w14:textId="77777777" w:rsidR="009C4A01" w:rsidRPr="00BF0D59" w:rsidRDefault="009B6A77">
            <w:pPr>
              <w:pStyle w:val="TableParagraph"/>
              <w:spacing w:before="49"/>
              <w:ind w:left="128" w:right="118"/>
              <w:jc w:val="center"/>
              <w:rPr>
                <w:rFonts w:asciiTheme="minorEastAsia" w:eastAsiaTheme="minorEastAsia" w:hAnsiTheme="minorEastAsia"/>
                <w:sz w:val="18"/>
              </w:rPr>
            </w:pPr>
            <w:r w:rsidRPr="00BF0D59">
              <w:rPr>
                <w:rFonts w:asciiTheme="minorEastAsia" w:eastAsiaTheme="minorEastAsia" w:hAnsiTheme="minorEastAsia"/>
                <w:sz w:val="18"/>
              </w:rPr>
              <w:t>57112213</w:t>
            </w:r>
          </w:p>
        </w:tc>
      </w:tr>
      <w:tr w:rsidR="00DE7AD9" w:rsidRPr="00BF0D59" w14:paraId="575BE8B1" w14:textId="77777777">
        <w:trPr>
          <w:trHeight w:val="328"/>
        </w:trPr>
        <w:tc>
          <w:tcPr>
            <w:tcW w:w="1555" w:type="dxa"/>
            <w:vMerge/>
            <w:tcBorders>
              <w:top w:val="nil"/>
            </w:tcBorders>
          </w:tcPr>
          <w:p w14:paraId="3B72C53C" w14:textId="77777777" w:rsidR="009C4A01" w:rsidRPr="00BF0D59" w:rsidRDefault="009C4A01">
            <w:pPr>
              <w:rPr>
                <w:rFonts w:asciiTheme="minorEastAsia" w:eastAsiaTheme="minorEastAsia" w:hAnsiTheme="minorEastAsia"/>
                <w:sz w:val="2"/>
                <w:szCs w:val="2"/>
              </w:rPr>
            </w:pPr>
          </w:p>
        </w:tc>
        <w:tc>
          <w:tcPr>
            <w:tcW w:w="1417" w:type="dxa"/>
          </w:tcPr>
          <w:p w14:paraId="3D055262" w14:textId="77777777" w:rsidR="009C4A01" w:rsidRPr="00BF0D59" w:rsidRDefault="009B6A77">
            <w:pPr>
              <w:pStyle w:val="TableParagraph"/>
              <w:spacing w:before="49"/>
              <w:ind w:left="145" w:right="139"/>
              <w:jc w:val="center"/>
              <w:rPr>
                <w:rFonts w:asciiTheme="minorEastAsia" w:eastAsiaTheme="minorEastAsia" w:hAnsiTheme="minorEastAsia"/>
                <w:sz w:val="18"/>
              </w:rPr>
            </w:pPr>
            <w:r w:rsidRPr="00BF0D59">
              <w:rPr>
                <w:rFonts w:asciiTheme="minorEastAsia" w:eastAsiaTheme="minorEastAsia" w:hAnsiTheme="minorEastAsia"/>
                <w:sz w:val="18"/>
              </w:rPr>
              <w:t>检修井</w:t>
            </w:r>
          </w:p>
        </w:tc>
        <w:tc>
          <w:tcPr>
            <w:tcW w:w="1276" w:type="dxa"/>
          </w:tcPr>
          <w:p w14:paraId="10364D4D" w14:textId="77777777" w:rsidR="009C4A01" w:rsidRPr="00BF0D59" w:rsidRDefault="009B6A77">
            <w:pPr>
              <w:pStyle w:val="TableParagraph"/>
              <w:spacing w:before="49"/>
              <w:ind w:left="256" w:right="247"/>
              <w:jc w:val="center"/>
              <w:rPr>
                <w:rFonts w:asciiTheme="minorEastAsia" w:eastAsiaTheme="minorEastAsia" w:hAnsiTheme="minorEastAsia"/>
                <w:sz w:val="18"/>
              </w:rPr>
            </w:pPr>
            <w:r w:rsidRPr="00BF0D59">
              <w:rPr>
                <w:rFonts w:asciiTheme="minorEastAsia" w:eastAsiaTheme="minorEastAsia" w:hAnsiTheme="minorEastAsia"/>
                <w:sz w:val="18"/>
              </w:rPr>
              <w:t>57102201</w:t>
            </w:r>
          </w:p>
        </w:tc>
        <w:tc>
          <w:tcPr>
            <w:tcW w:w="1417" w:type="dxa"/>
            <w:vMerge/>
            <w:tcBorders>
              <w:top w:val="nil"/>
            </w:tcBorders>
          </w:tcPr>
          <w:p w14:paraId="0E403255" w14:textId="77777777" w:rsidR="009C4A01" w:rsidRPr="00BF0D59" w:rsidRDefault="009C4A01">
            <w:pPr>
              <w:rPr>
                <w:rFonts w:asciiTheme="minorEastAsia" w:eastAsiaTheme="minorEastAsia" w:hAnsiTheme="minorEastAsia"/>
                <w:sz w:val="2"/>
                <w:szCs w:val="2"/>
              </w:rPr>
            </w:pPr>
          </w:p>
        </w:tc>
        <w:tc>
          <w:tcPr>
            <w:tcW w:w="1596" w:type="dxa"/>
          </w:tcPr>
          <w:p w14:paraId="4FD79290" w14:textId="77777777" w:rsidR="009C4A01" w:rsidRPr="00BF0D59" w:rsidRDefault="009B6A77">
            <w:pPr>
              <w:pStyle w:val="TableParagraph"/>
              <w:spacing w:before="49"/>
              <w:ind w:left="370"/>
              <w:rPr>
                <w:rFonts w:asciiTheme="minorEastAsia" w:eastAsiaTheme="minorEastAsia" w:hAnsiTheme="minorEastAsia"/>
                <w:sz w:val="18"/>
              </w:rPr>
            </w:pPr>
            <w:r w:rsidRPr="00BF0D59">
              <w:rPr>
                <w:rFonts w:asciiTheme="minorEastAsia" w:eastAsiaTheme="minorEastAsia" w:hAnsiTheme="minorEastAsia"/>
                <w:sz w:val="18"/>
              </w:rPr>
              <w:t>CNG 加油站</w:t>
            </w:r>
          </w:p>
        </w:tc>
        <w:tc>
          <w:tcPr>
            <w:tcW w:w="1381" w:type="dxa"/>
          </w:tcPr>
          <w:p w14:paraId="1C1E742F" w14:textId="77777777" w:rsidR="009C4A01" w:rsidRPr="00BF0D59" w:rsidRDefault="009B6A77">
            <w:pPr>
              <w:pStyle w:val="TableParagraph"/>
              <w:spacing w:before="49"/>
              <w:ind w:left="128" w:right="118"/>
              <w:jc w:val="center"/>
              <w:rPr>
                <w:rFonts w:asciiTheme="minorEastAsia" w:eastAsiaTheme="minorEastAsia" w:hAnsiTheme="minorEastAsia"/>
                <w:sz w:val="18"/>
              </w:rPr>
            </w:pPr>
            <w:r w:rsidRPr="00BF0D59">
              <w:rPr>
                <w:rFonts w:asciiTheme="minorEastAsia" w:eastAsiaTheme="minorEastAsia" w:hAnsiTheme="minorEastAsia"/>
                <w:sz w:val="18"/>
              </w:rPr>
              <w:t>57112214</w:t>
            </w:r>
          </w:p>
        </w:tc>
      </w:tr>
      <w:tr w:rsidR="00DE7AD9" w:rsidRPr="00BF0D59" w14:paraId="4C898109" w14:textId="77777777">
        <w:trPr>
          <w:trHeight w:val="329"/>
        </w:trPr>
        <w:tc>
          <w:tcPr>
            <w:tcW w:w="1555" w:type="dxa"/>
            <w:vMerge/>
            <w:tcBorders>
              <w:top w:val="nil"/>
            </w:tcBorders>
          </w:tcPr>
          <w:p w14:paraId="7BFAC249" w14:textId="77777777" w:rsidR="009C4A01" w:rsidRPr="00BF0D59" w:rsidRDefault="009C4A01">
            <w:pPr>
              <w:rPr>
                <w:rFonts w:asciiTheme="minorEastAsia" w:eastAsiaTheme="minorEastAsia" w:hAnsiTheme="minorEastAsia"/>
                <w:sz w:val="2"/>
                <w:szCs w:val="2"/>
              </w:rPr>
            </w:pPr>
          </w:p>
        </w:tc>
        <w:tc>
          <w:tcPr>
            <w:tcW w:w="1417" w:type="dxa"/>
          </w:tcPr>
          <w:p w14:paraId="5DFC719D" w14:textId="77777777" w:rsidR="009C4A01" w:rsidRPr="00BF0D59" w:rsidRDefault="009B6A77">
            <w:pPr>
              <w:pStyle w:val="TableParagraph"/>
              <w:spacing w:before="51"/>
              <w:ind w:left="145" w:right="139"/>
              <w:jc w:val="center"/>
              <w:rPr>
                <w:rFonts w:asciiTheme="minorEastAsia" w:eastAsiaTheme="minorEastAsia" w:hAnsiTheme="minorEastAsia"/>
                <w:sz w:val="18"/>
              </w:rPr>
            </w:pPr>
            <w:r w:rsidRPr="00BF0D59">
              <w:rPr>
                <w:rFonts w:asciiTheme="minorEastAsia" w:eastAsiaTheme="minorEastAsia" w:hAnsiTheme="minorEastAsia"/>
                <w:sz w:val="18"/>
              </w:rPr>
              <w:t>阀门井</w:t>
            </w:r>
          </w:p>
        </w:tc>
        <w:tc>
          <w:tcPr>
            <w:tcW w:w="1276" w:type="dxa"/>
          </w:tcPr>
          <w:p w14:paraId="389F810E" w14:textId="77777777" w:rsidR="009C4A01" w:rsidRPr="00BF0D59" w:rsidRDefault="009B6A77">
            <w:pPr>
              <w:pStyle w:val="TableParagraph"/>
              <w:spacing w:before="51"/>
              <w:ind w:left="256" w:right="247"/>
              <w:jc w:val="center"/>
              <w:rPr>
                <w:rFonts w:asciiTheme="minorEastAsia" w:eastAsiaTheme="minorEastAsia" w:hAnsiTheme="minorEastAsia"/>
                <w:sz w:val="18"/>
              </w:rPr>
            </w:pPr>
            <w:r w:rsidRPr="00BF0D59">
              <w:rPr>
                <w:rFonts w:asciiTheme="minorEastAsia" w:eastAsiaTheme="minorEastAsia" w:hAnsiTheme="minorEastAsia"/>
                <w:sz w:val="18"/>
              </w:rPr>
              <w:t>57102202</w:t>
            </w:r>
          </w:p>
        </w:tc>
        <w:tc>
          <w:tcPr>
            <w:tcW w:w="1417" w:type="dxa"/>
            <w:vMerge/>
            <w:tcBorders>
              <w:top w:val="nil"/>
            </w:tcBorders>
          </w:tcPr>
          <w:p w14:paraId="5A26DAF0" w14:textId="77777777" w:rsidR="009C4A01" w:rsidRPr="00BF0D59" w:rsidRDefault="009C4A01">
            <w:pPr>
              <w:rPr>
                <w:rFonts w:asciiTheme="minorEastAsia" w:eastAsiaTheme="minorEastAsia" w:hAnsiTheme="minorEastAsia"/>
                <w:sz w:val="2"/>
                <w:szCs w:val="2"/>
              </w:rPr>
            </w:pPr>
          </w:p>
        </w:tc>
        <w:tc>
          <w:tcPr>
            <w:tcW w:w="1596" w:type="dxa"/>
          </w:tcPr>
          <w:p w14:paraId="1FAA15C3" w14:textId="77777777" w:rsidR="009C4A01" w:rsidRPr="00BF0D59" w:rsidRDefault="009B6A77">
            <w:pPr>
              <w:pStyle w:val="TableParagraph"/>
              <w:spacing w:before="51"/>
              <w:ind w:left="526"/>
              <w:rPr>
                <w:rFonts w:asciiTheme="minorEastAsia" w:eastAsiaTheme="minorEastAsia" w:hAnsiTheme="minorEastAsia"/>
                <w:sz w:val="18"/>
              </w:rPr>
            </w:pPr>
            <w:r w:rsidRPr="00BF0D59">
              <w:rPr>
                <w:rFonts w:asciiTheme="minorEastAsia" w:eastAsiaTheme="minorEastAsia" w:hAnsiTheme="minorEastAsia"/>
                <w:sz w:val="18"/>
              </w:rPr>
              <w:t>补偿器</w:t>
            </w:r>
          </w:p>
        </w:tc>
        <w:tc>
          <w:tcPr>
            <w:tcW w:w="1381" w:type="dxa"/>
          </w:tcPr>
          <w:p w14:paraId="5B1194E2" w14:textId="77777777" w:rsidR="009C4A01" w:rsidRPr="00BF0D59" w:rsidRDefault="009B6A77">
            <w:pPr>
              <w:pStyle w:val="TableParagraph"/>
              <w:spacing w:before="51"/>
              <w:ind w:left="128" w:right="118"/>
              <w:jc w:val="center"/>
              <w:rPr>
                <w:rFonts w:asciiTheme="minorEastAsia" w:eastAsiaTheme="minorEastAsia" w:hAnsiTheme="minorEastAsia"/>
                <w:sz w:val="18"/>
              </w:rPr>
            </w:pPr>
            <w:r w:rsidRPr="00BF0D59">
              <w:rPr>
                <w:rFonts w:asciiTheme="minorEastAsia" w:eastAsiaTheme="minorEastAsia" w:hAnsiTheme="minorEastAsia"/>
                <w:sz w:val="18"/>
              </w:rPr>
              <w:t>57112215</w:t>
            </w:r>
          </w:p>
        </w:tc>
      </w:tr>
      <w:tr w:rsidR="00DE7AD9" w:rsidRPr="00BF0D59" w14:paraId="1020A5F3" w14:textId="77777777">
        <w:trPr>
          <w:trHeight w:val="328"/>
        </w:trPr>
        <w:tc>
          <w:tcPr>
            <w:tcW w:w="1555" w:type="dxa"/>
            <w:vMerge/>
            <w:tcBorders>
              <w:top w:val="nil"/>
            </w:tcBorders>
          </w:tcPr>
          <w:p w14:paraId="5228156D" w14:textId="77777777" w:rsidR="009C4A01" w:rsidRPr="00BF0D59" w:rsidRDefault="009C4A01">
            <w:pPr>
              <w:rPr>
                <w:rFonts w:asciiTheme="minorEastAsia" w:eastAsiaTheme="minorEastAsia" w:hAnsiTheme="minorEastAsia"/>
                <w:sz w:val="2"/>
                <w:szCs w:val="2"/>
              </w:rPr>
            </w:pPr>
          </w:p>
        </w:tc>
        <w:tc>
          <w:tcPr>
            <w:tcW w:w="1417" w:type="dxa"/>
          </w:tcPr>
          <w:p w14:paraId="66CAEAA9" w14:textId="77777777" w:rsidR="009C4A01" w:rsidRPr="00BF0D59" w:rsidRDefault="009B6A77">
            <w:pPr>
              <w:pStyle w:val="TableParagraph"/>
              <w:spacing w:before="50"/>
              <w:ind w:left="146" w:right="138"/>
              <w:jc w:val="center"/>
              <w:rPr>
                <w:rFonts w:asciiTheme="minorEastAsia" w:eastAsiaTheme="minorEastAsia" w:hAnsiTheme="minorEastAsia"/>
                <w:sz w:val="18"/>
              </w:rPr>
            </w:pPr>
            <w:r w:rsidRPr="00BF0D59">
              <w:rPr>
                <w:rFonts w:asciiTheme="minorEastAsia" w:eastAsiaTheme="minorEastAsia" w:hAnsiTheme="minorEastAsia"/>
                <w:sz w:val="18"/>
              </w:rPr>
              <w:t>阀门</w:t>
            </w:r>
          </w:p>
        </w:tc>
        <w:tc>
          <w:tcPr>
            <w:tcW w:w="1276" w:type="dxa"/>
          </w:tcPr>
          <w:p w14:paraId="11993D19" w14:textId="77777777" w:rsidR="009C4A01" w:rsidRPr="00BF0D59" w:rsidRDefault="009B6A77">
            <w:pPr>
              <w:pStyle w:val="TableParagraph"/>
              <w:spacing w:before="50"/>
              <w:ind w:left="256" w:right="247"/>
              <w:jc w:val="center"/>
              <w:rPr>
                <w:rFonts w:asciiTheme="minorEastAsia" w:eastAsiaTheme="minorEastAsia" w:hAnsiTheme="minorEastAsia"/>
                <w:sz w:val="18"/>
              </w:rPr>
            </w:pPr>
            <w:r w:rsidRPr="00BF0D59">
              <w:rPr>
                <w:rFonts w:asciiTheme="minorEastAsia" w:eastAsiaTheme="minorEastAsia" w:hAnsiTheme="minorEastAsia"/>
                <w:sz w:val="18"/>
              </w:rPr>
              <w:t>57102203</w:t>
            </w:r>
          </w:p>
        </w:tc>
        <w:tc>
          <w:tcPr>
            <w:tcW w:w="1417" w:type="dxa"/>
            <w:vMerge/>
            <w:tcBorders>
              <w:top w:val="nil"/>
            </w:tcBorders>
          </w:tcPr>
          <w:p w14:paraId="3EC9AA8B" w14:textId="77777777" w:rsidR="009C4A01" w:rsidRPr="00BF0D59" w:rsidRDefault="009C4A01">
            <w:pPr>
              <w:rPr>
                <w:rFonts w:asciiTheme="minorEastAsia" w:eastAsiaTheme="minorEastAsia" w:hAnsiTheme="minorEastAsia"/>
                <w:sz w:val="2"/>
                <w:szCs w:val="2"/>
              </w:rPr>
            </w:pPr>
          </w:p>
        </w:tc>
        <w:tc>
          <w:tcPr>
            <w:tcW w:w="1596" w:type="dxa"/>
          </w:tcPr>
          <w:p w14:paraId="59A074C1" w14:textId="77777777" w:rsidR="009C4A01" w:rsidRPr="00BF0D59" w:rsidRDefault="009B6A77">
            <w:pPr>
              <w:pStyle w:val="TableParagraph"/>
              <w:spacing w:before="50"/>
              <w:ind w:left="526"/>
              <w:rPr>
                <w:rFonts w:asciiTheme="minorEastAsia" w:eastAsiaTheme="minorEastAsia" w:hAnsiTheme="minorEastAsia"/>
                <w:sz w:val="18"/>
              </w:rPr>
            </w:pPr>
            <w:r w:rsidRPr="00BF0D59">
              <w:rPr>
                <w:rFonts w:asciiTheme="minorEastAsia" w:eastAsiaTheme="minorEastAsia" w:hAnsiTheme="minorEastAsia"/>
                <w:sz w:val="18"/>
              </w:rPr>
              <w:t>调压站</w:t>
            </w:r>
          </w:p>
        </w:tc>
        <w:tc>
          <w:tcPr>
            <w:tcW w:w="1381" w:type="dxa"/>
          </w:tcPr>
          <w:p w14:paraId="7BABFD48" w14:textId="77777777" w:rsidR="009C4A01" w:rsidRPr="00BF0D59" w:rsidRDefault="009B6A77">
            <w:pPr>
              <w:pStyle w:val="TableParagraph"/>
              <w:spacing w:before="50"/>
              <w:ind w:left="128" w:right="118"/>
              <w:jc w:val="center"/>
              <w:rPr>
                <w:rFonts w:asciiTheme="minorEastAsia" w:eastAsiaTheme="minorEastAsia" w:hAnsiTheme="minorEastAsia"/>
                <w:sz w:val="18"/>
              </w:rPr>
            </w:pPr>
            <w:r w:rsidRPr="00BF0D59">
              <w:rPr>
                <w:rFonts w:asciiTheme="minorEastAsia" w:eastAsiaTheme="minorEastAsia" w:hAnsiTheme="minorEastAsia"/>
                <w:sz w:val="18"/>
              </w:rPr>
              <w:t>57112216</w:t>
            </w:r>
          </w:p>
        </w:tc>
      </w:tr>
      <w:tr w:rsidR="00DE7AD9" w:rsidRPr="00BF0D59" w14:paraId="32025EDE" w14:textId="77777777">
        <w:trPr>
          <w:trHeight w:val="329"/>
        </w:trPr>
        <w:tc>
          <w:tcPr>
            <w:tcW w:w="1555" w:type="dxa"/>
            <w:vMerge/>
            <w:tcBorders>
              <w:top w:val="nil"/>
            </w:tcBorders>
          </w:tcPr>
          <w:p w14:paraId="4F8B193E" w14:textId="77777777" w:rsidR="009C4A01" w:rsidRPr="00BF0D59" w:rsidRDefault="009C4A01">
            <w:pPr>
              <w:rPr>
                <w:rFonts w:asciiTheme="minorEastAsia" w:eastAsiaTheme="minorEastAsia" w:hAnsiTheme="minorEastAsia"/>
                <w:sz w:val="2"/>
                <w:szCs w:val="2"/>
              </w:rPr>
            </w:pPr>
          </w:p>
        </w:tc>
        <w:tc>
          <w:tcPr>
            <w:tcW w:w="1417" w:type="dxa"/>
          </w:tcPr>
          <w:p w14:paraId="265441AE" w14:textId="77777777" w:rsidR="009C4A01" w:rsidRPr="00BF0D59" w:rsidRDefault="009B6A77">
            <w:pPr>
              <w:pStyle w:val="TableParagraph"/>
              <w:spacing w:before="50"/>
              <w:ind w:left="145" w:right="139"/>
              <w:jc w:val="center"/>
              <w:rPr>
                <w:rFonts w:asciiTheme="minorEastAsia" w:eastAsiaTheme="minorEastAsia" w:hAnsiTheme="minorEastAsia"/>
                <w:sz w:val="18"/>
              </w:rPr>
            </w:pPr>
            <w:r w:rsidRPr="00BF0D59">
              <w:rPr>
                <w:rFonts w:asciiTheme="minorEastAsia" w:eastAsiaTheme="minorEastAsia" w:hAnsiTheme="minorEastAsia"/>
                <w:sz w:val="18"/>
              </w:rPr>
              <w:t>流量计</w:t>
            </w:r>
          </w:p>
        </w:tc>
        <w:tc>
          <w:tcPr>
            <w:tcW w:w="1276" w:type="dxa"/>
          </w:tcPr>
          <w:p w14:paraId="0968881B" w14:textId="77777777" w:rsidR="009C4A01" w:rsidRPr="00BF0D59" w:rsidRDefault="009B6A77">
            <w:pPr>
              <w:pStyle w:val="TableParagraph"/>
              <w:spacing w:before="50"/>
              <w:ind w:left="256" w:right="247"/>
              <w:jc w:val="center"/>
              <w:rPr>
                <w:rFonts w:asciiTheme="minorEastAsia" w:eastAsiaTheme="minorEastAsia" w:hAnsiTheme="minorEastAsia"/>
                <w:sz w:val="18"/>
              </w:rPr>
            </w:pPr>
            <w:r w:rsidRPr="00BF0D59">
              <w:rPr>
                <w:rFonts w:asciiTheme="minorEastAsia" w:eastAsiaTheme="minorEastAsia" w:hAnsiTheme="minorEastAsia"/>
                <w:sz w:val="18"/>
              </w:rPr>
              <w:t>57102204</w:t>
            </w:r>
          </w:p>
        </w:tc>
        <w:tc>
          <w:tcPr>
            <w:tcW w:w="1417" w:type="dxa"/>
            <w:vMerge/>
            <w:tcBorders>
              <w:top w:val="nil"/>
            </w:tcBorders>
          </w:tcPr>
          <w:p w14:paraId="0A3A29C3" w14:textId="77777777" w:rsidR="009C4A01" w:rsidRPr="00BF0D59" w:rsidRDefault="009C4A01">
            <w:pPr>
              <w:rPr>
                <w:rFonts w:asciiTheme="minorEastAsia" w:eastAsiaTheme="minorEastAsia" w:hAnsiTheme="minorEastAsia"/>
                <w:sz w:val="2"/>
                <w:szCs w:val="2"/>
              </w:rPr>
            </w:pPr>
          </w:p>
        </w:tc>
        <w:tc>
          <w:tcPr>
            <w:tcW w:w="1596" w:type="dxa"/>
          </w:tcPr>
          <w:p w14:paraId="7460C8EC" w14:textId="77777777" w:rsidR="009C4A01" w:rsidRPr="00BF0D59" w:rsidRDefault="009B6A77">
            <w:pPr>
              <w:pStyle w:val="TableParagraph"/>
              <w:spacing w:before="50"/>
              <w:ind w:left="237" w:right="228"/>
              <w:jc w:val="center"/>
              <w:rPr>
                <w:rFonts w:asciiTheme="minorEastAsia" w:eastAsiaTheme="minorEastAsia" w:hAnsiTheme="minorEastAsia"/>
                <w:sz w:val="18"/>
              </w:rPr>
            </w:pPr>
            <w:r w:rsidRPr="00BF0D59">
              <w:rPr>
                <w:rFonts w:asciiTheme="minorEastAsia" w:eastAsiaTheme="minorEastAsia" w:hAnsiTheme="minorEastAsia"/>
                <w:sz w:val="18"/>
              </w:rPr>
              <w:t>气源</w:t>
            </w:r>
          </w:p>
        </w:tc>
        <w:tc>
          <w:tcPr>
            <w:tcW w:w="1381" w:type="dxa"/>
          </w:tcPr>
          <w:p w14:paraId="4008F095" w14:textId="77777777" w:rsidR="009C4A01" w:rsidRPr="00BF0D59" w:rsidRDefault="009B6A77">
            <w:pPr>
              <w:pStyle w:val="TableParagraph"/>
              <w:spacing w:before="50"/>
              <w:ind w:left="128" w:right="118"/>
              <w:jc w:val="center"/>
              <w:rPr>
                <w:rFonts w:asciiTheme="minorEastAsia" w:eastAsiaTheme="minorEastAsia" w:hAnsiTheme="minorEastAsia"/>
                <w:sz w:val="18"/>
              </w:rPr>
            </w:pPr>
            <w:r w:rsidRPr="00BF0D59">
              <w:rPr>
                <w:rFonts w:asciiTheme="minorEastAsia" w:eastAsiaTheme="minorEastAsia" w:hAnsiTheme="minorEastAsia"/>
                <w:sz w:val="18"/>
              </w:rPr>
              <w:t>57112217</w:t>
            </w:r>
          </w:p>
        </w:tc>
      </w:tr>
      <w:tr w:rsidR="00DE7AD9" w:rsidRPr="00BF0D59" w14:paraId="67DD85D3" w14:textId="77777777">
        <w:trPr>
          <w:trHeight w:val="329"/>
        </w:trPr>
        <w:tc>
          <w:tcPr>
            <w:tcW w:w="1555" w:type="dxa"/>
            <w:vMerge/>
            <w:tcBorders>
              <w:top w:val="nil"/>
            </w:tcBorders>
          </w:tcPr>
          <w:p w14:paraId="1FFE4337" w14:textId="77777777" w:rsidR="009C4A01" w:rsidRPr="00BF0D59" w:rsidRDefault="009C4A01">
            <w:pPr>
              <w:rPr>
                <w:rFonts w:asciiTheme="minorEastAsia" w:eastAsiaTheme="minorEastAsia" w:hAnsiTheme="minorEastAsia"/>
                <w:sz w:val="2"/>
                <w:szCs w:val="2"/>
              </w:rPr>
            </w:pPr>
          </w:p>
        </w:tc>
        <w:tc>
          <w:tcPr>
            <w:tcW w:w="1417" w:type="dxa"/>
          </w:tcPr>
          <w:p w14:paraId="78656347" w14:textId="77777777" w:rsidR="009C4A01" w:rsidRPr="00BF0D59" w:rsidRDefault="009B6A77">
            <w:pPr>
              <w:pStyle w:val="TableParagraph"/>
              <w:spacing w:before="49"/>
              <w:ind w:left="145" w:right="139"/>
              <w:jc w:val="center"/>
              <w:rPr>
                <w:rFonts w:asciiTheme="minorEastAsia" w:eastAsiaTheme="minorEastAsia" w:hAnsiTheme="minorEastAsia"/>
                <w:sz w:val="18"/>
              </w:rPr>
            </w:pPr>
            <w:r w:rsidRPr="00BF0D59">
              <w:rPr>
                <w:rFonts w:asciiTheme="minorEastAsia" w:eastAsiaTheme="minorEastAsia" w:hAnsiTheme="minorEastAsia"/>
                <w:sz w:val="18"/>
              </w:rPr>
              <w:t>补偿器</w:t>
            </w:r>
          </w:p>
        </w:tc>
        <w:tc>
          <w:tcPr>
            <w:tcW w:w="1276" w:type="dxa"/>
          </w:tcPr>
          <w:p w14:paraId="649E93E0" w14:textId="77777777" w:rsidR="009C4A01" w:rsidRPr="00BF0D59" w:rsidRDefault="009B6A77">
            <w:pPr>
              <w:pStyle w:val="TableParagraph"/>
              <w:spacing w:before="49"/>
              <w:ind w:left="256" w:right="247"/>
              <w:jc w:val="center"/>
              <w:rPr>
                <w:rFonts w:asciiTheme="minorEastAsia" w:eastAsiaTheme="minorEastAsia" w:hAnsiTheme="minorEastAsia"/>
                <w:sz w:val="18"/>
              </w:rPr>
            </w:pPr>
            <w:r w:rsidRPr="00BF0D59">
              <w:rPr>
                <w:rFonts w:asciiTheme="minorEastAsia" w:eastAsiaTheme="minorEastAsia" w:hAnsiTheme="minorEastAsia"/>
                <w:sz w:val="18"/>
              </w:rPr>
              <w:t>57102205</w:t>
            </w:r>
          </w:p>
        </w:tc>
        <w:tc>
          <w:tcPr>
            <w:tcW w:w="1417" w:type="dxa"/>
            <w:vMerge/>
            <w:tcBorders>
              <w:top w:val="nil"/>
            </w:tcBorders>
          </w:tcPr>
          <w:p w14:paraId="329BE698" w14:textId="77777777" w:rsidR="009C4A01" w:rsidRPr="00BF0D59" w:rsidRDefault="009C4A01">
            <w:pPr>
              <w:rPr>
                <w:rFonts w:asciiTheme="minorEastAsia" w:eastAsiaTheme="minorEastAsia" w:hAnsiTheme="minorEastAsia"/>
                <w:sz w:val="2"/>
                <w:szCs w:val="2"/>
              </w:rPr>
            </w:pPr>
          </w:p>
        </w:tc>
        <w:tc>
          <w:tcPr>
            <w:tcW w:w="1596" w:type="dxa"/>
          </w:tcPr>
          <w:p w14:paraId="21EA367A" w14:textId="77777777" w:rsidR="009C4A01" w:rsidRPr="00BF0D59" w:rsidRDefault="009B6A77">
            <w:pPr>
              <w:pStyle w:val="TableParagraph"/>
              <w:spacing w:before="49"/>
              <w:ind w:left="526"/>
              <w:rPr>
                <w:rFonts w:asciiTheme="minorEastAsia" w:eastAsiaTheme="minorEastAsia" w:hAnsiTheme="minorEastAsia"/>
                <w:sz w:val="18"/>
              </w:rPr>
            </w:pPr>
            <w:r w:rsidRPr="00BF0D59">
              <w:rPr>
                <w:rFonts w:asciiTheme="minorEastAsia" w:eastAsiaTheme="minorEastAsia" w:hAnsiTheme="minorEastAsia"/>
                <w:sz w:val="18"/>
              </w:rPr>
              <w:t>储备站</w:t>
            </w:r>
          </w:p>
        </w:tc>
        <w:tc>
          <w:tcPr>
            <w:tcW w:w="1381" w:type="dxa"/>
          </w:tcPr>
          <w:p w14:paraId="3138B752" w14:textId="77777777" w:rsidR="009C4A01" w:rsidRPr="00BF0D59" w:rsidRDefault="009B6A77">
            <w:pPr>
              <w:pStyle w:val="TableParagraph"/>
              <w:spacing w:before="49"/>
              <w:ind w:left="128" w:right="118"/>
              <w:jc w:val="center"/>
              <w:rPr>
                <w:rFonts w:asciiTheme="minorEastAsia" w:eastAsiaTheme="minorEastAsia" w:hAnsiTheme="minorEastAsia"/>
                <w:sz w:val="18"/>
              </w:rPr>
            </w:pPr>
            <w:r w:rsidRPr="00BF0D59">
              <w:rPr>
                <w:rFonts w:asciiTheme="minorEastAsia" w:eastAsiaTheme="minorEastAsia" w:hAnsiTheme="minorEastAsia"/>
                <w:sz w:val="18"/>
              </w:rPr>
              <w:t>57112218</w:t>
            </w:r>
          </w:p>
        </w:tc>
      </w:tr>
      <w:tr w:rsidR="00DE7AD9" w:rsidRPr="00BF0D59" w14:paraId="52999A45" w14:textId="77777777">
        <w:trPr>
          <w:trHeight w:val="328"/>
        </w:trPr>
        <w:tc>
          <w:tcPr>
            <w:tcW w:w="1555" w:type="dxa"/>
            <w:vMerge/>
            <w:tcBorders>
              <w:top w:val="nil"/>
            </w:tcBorders>
          </w:tcPr>
          <w:p w14:paraId="3863E2F8" w14:textId="77777777" w:rsidR="009C4A01" w:rsidRPr="00BF0D59" w:rsidRDefault="009C4A01">
            <w:pPr>
              <w:rPr>
                <w:rFonts w:asciiTheme="minorEastAsia" w:eastAsiaTheme="minorEastAsia" w:hAnsiTheme="minorEastAsia"/>
                <w:sz w:val="2"/>
                <w:szCs w:val="2"/>
              </w:rPr>
            </w:pPr>
          </w:p>
        </w:tc>
        <w:tc>
          <w:tcPr>
            <w:tcW w:w="1417" w:type="dxa"/>
          </w:tcPr>
          <w:p w14:paraId="6B070C79" w14:textId="77777777" w:rsidR="009C4A01" w:rsidRPr="00BF0D59" w:rsidRDefault="009B6A77">
            <w:pPr>
              <w:pStyle w:val="TableParagraph"/>
              <w:spacing w:before="51"/>
              <w:ind w:left="145" w:right="139"/>
              <w:jc w:val="center"/>
              <w:rPr>
                <w:rFonts w:asciiTheme="minorEastAsia" w:eastAsiaTheme="minorEastAsia" w:hAnsiTheme="minorEastAsia"/>
                <w:sz w:val="18"/>
              </w:rPr>
            </w:pPr>
            <w:r w:rsidRPr="00BF0D59">
              <w:rPr>
                <w:rFonts w:asciiTheme="minorEastAsia" w:eastAsiaTheme="minorEastAsia" w:hAnsiTheme="minorEastAsia"/>
                <w:sz w:val="18"/>
              </w:rPr>
              <w:t>锅炉房</w:t>
            </w:r>
          </w:p>
        </w:tc>
        <w:tc>
          <w:tcPr>
            <w:tcW w:w="1276" w:type="dxa"/>
          </w:tcPr>
          <w:p w14:paraId="087669A2" w14:textId="77777777" w:rsidR="009C4A01" w:rsidRPr="00BF0D59" w:rsidRDefault="009B6A77">
            <w:pPr>
              <w:pStyle w:val="TableParagraph"/>
              <w:spacing w:before="51"/>
              <w:ind w:left="256" w:right="247"/>
              <w:jc w:val="center"/>
              <w:rPr>
                <w:rFonts w:asciiTheme="minorEastAsia" w:eastAsiaTheme="minorEastAsia" w:hAnsiTheme="minorEastAsia"/>
                <w:sz w:val="18"/>
              </w:rPr>
            </w:pPr>
            <w:r w:rsidRPr="00BF0D59">
              <w:rPr>
                <w:rFonts w:asciiTheme="minorEastAsia" w:eastAsiaTheme="minorEastAsia" w:hAnsiTheme="minorEastAsia"/>
                <w:sz w:val="18"/>
              </w:rPr>
              <w:t>57102206</w:t>
            </w:r>
          </w:p>
        </w:tc>
        <w:tc>
          <w:tcPr>
            <w:tcW w:w="1417" w:type="dxa"/>
            <w:vMerge/>
            <w:tcBorders>
              <w:top w:val="nil"/>
            </w:tcBorders>
          </w:tcPr>
          <w:p w14:paraId="41BF2014" w14:textId="77777777" w:rsidR="009C4A01" w:rsidRPr="00BF0D59" w:rsidRDefault="009C4A01">
            <w:pPr>
              <w:rPr>
                <w:rFonts w:asciiTheme="minorEastAsia" w:eastAsiaTheme="minorEastAsia" w:hAnsiTheme="minorEastAsia"/>
                <w:sz w:val="2"/>
                <w:szCs w:val="2"/>
              </w:rPr>
            </w:pPr>
          </w:p>
        </w:tc>
        <w:tc>
          <w:tcPr>
            <w:tcW w:w="1596" w:type="dxa"/>
          </w:tcPr>
          <w:p w14:paraId="5C3E69E5" w14:textId="77777777" w:rsidR="009C4A01" w:rsidRPr="00BF0D59" w:rsidRDefault="009B6A77">
            <w:pPr>
              <w:pStyle w:val="TableParagraph"/>
              <w:spacing w:before="51"/>
              <w:ind w:left="237" w:right="228"/>
              <w:jc w:val="center"/>
              <w:rPr>
                <w:rFonts w:asciiTheme="minorEastAsia" w:eastAsiaTheme="minorEastAsia" w:hAnsiTheme="minorEastAsia"/>
                <w:sz w:val="18"/>
              </w:rPr>
            </w:pPr>
            <w:r w:rsidRPr="00BF0D59">
              <w:rPr>
                <w:rFonts w:asciiTheme="minorEastAsia" w:eastAsiaTheme="minorEastAsia" w:hAnsiTheme="minorEastAsia"/>
                <w:sz w:val="18"/>
              </w:rPr>
              <w:t>门站</w:t>
            </w:r>
          </w:p>
        </w:tc>
        <w:tc>
          <w:tcPr>
            <w:tcW w:w="1381" w:type="dxa"/>
          </w:tcPr>
          <w:p w14:paraId="61714CBB" w14:textId="77777777" w:rsidR="009C4A01" w:rsidRPr="00BF0D59" w:rsidRDefault="009B6A77">
            <w:pPr>
              <w:pStyle w:val="TableParagraph"/>
              <w:spacing w:before="51"/>
              <w:ind w:left="128" w:right="118"/>
              <w:jc w:val="center"/>
              <w:rPr>
                <w:rFonts w:asciiTheme="minorEastAsia" w:eastAsiaTheme="minorEastAsia" w:hAnsiTheme="minorEastAsia"/>
                <w:sz w:val="18"/>
              </w:rPr>
            </w:pPr>
            <w:r w:rsidRPr="00BF0D59">
              <w:rPr>
                <w:rFonts w:asciiTheme="minorEastAsia" w:eastAsiaTheme="minorEastAsia" w:hAnsiTheme="minorEastAsia"/>
                <w:sz w:val="18"/>
              </w:rPr>
              <w:t>57112219</w:t>
            </w:r>
          </w:p>
        </w:tc>
      </w:tr>
      <w:tr w:rsidR="00DE7AD9" w:rsidRPr="00BF0D59" w14:paraId="6CA55A59" w14:textId="77777777">
        <w:trPr>
          <w:trHeight w:val="329"/>
        </w:trPr>
        <w:tc>
          <w:tcPr>
            <w:tcW w:w="1555" w:type="dxa"/>
            <w:vMerge/>
            <w:tcBorders>
              <w:top w:val="nil"/>
            </w:tcBorders>
          </w:tcPr>
          <w:p w14:paraId="69C017F7" w14:textId="77777777" w:rsidR="009C4A01" w:rsidRPr="00BF0D59" w:rsidRDefault="009C4A01">
            <w:pPr>
              <w:rPr>
                <w:rFonts w:asciiTheme="minorEastAsia" w:eastAsiaTheme="minorEastAsia" w:hAnsiTheme="minorEastAsia"/>
                <w:sz w:val="2"/>
                <w:szCs w:val="2"/>
              </w:rPr>
            </w:pPr>
          </w:p>
        </w:tc>
        <w:tc>
          <w:tcPr>
            <w:tcW w:w="1417" w:type="dxa"/>
          </w:tcPr>
          <w:p w14:paraId="096442D7" w14:textId="77777777" w:rsidR="009C4A01" w:rsidRPr="00BF0D59" w:rsidRDefault="009B6A77">
            <w:pPr>
              <w:pStyle w:val="TableParagraph"/>
              <w:spacing w:before="50"/>
              <w:ind w:left="146" w:right="138"/>
              <w:jc w:val="center"/>
              <w:rPr>
                <w:rFonts w:asciiTheme="minorEastAsia" w:eastAsiaTheme="minorEastAsia" w:hAnsiTheme="minorEastAsia"/>
                <w:sz w:val="18"/>
              </w:rPr>
            </w:pPr>
            <w:r w:rsidRPr="00BF0D59">
              <w:rPr>
                <w:rFonts w:asciiTheme="minorEastAsia" w:eastAsiaTheme="minorEastAsia" w:hAnsiTheme="minorEastAsia"/>
                <w:sz w:val="18"/>
              </w:rPr>
              <w:t>泵站</w:t>
            </w:r>
          </w:p>
        </w:tc>
        <w:tc>
          <w:tcPr>
            <w:tcW w:w="1276" w:type="dxa"/>
          </w:tcPr>
          <w:p w14:paraId="6664D8FE" w14:textId="77777777" w:rsidR="009C4A01" w:rsidRPr="00BF0D59" w:rsidRDefault="009B6A77">
            <w:pPr>
              <w:pStyle w:val="TableParagraph"/>
              <w:spacing w:before="50"/>
              <w:ind w:left="256" w:right="247"/>
              <w:jc w:val="center"/>
              <w:rPr>
                <w:rFonts w:asciiTheme="minorEastAsia" w:eastAsiaTheme="minorEastAsia" w:hAnsiTheme="minorEastAsia"/>
                <w:sz w:val="18"/>
              </w:rPr>
            </w:pPr>
            <w:r w:rsidRPr="00BF0D59">
              <w:rPr>
                <w:rFonts w:asciiTheme="minorEastAsia" w:eastAsiaTheme="minorEastAsia" w:hAnsiTheme="minorEastAsia"/>
                <w:sz w:val="18"/>
              </w:rPr>
              <w:t>57102207</w:t>
            </w:r>
          </w:p>
        </w:tc>
        <w:tc>
          <w:tcPr>
            <w:tcW w:w="1417" w:type="dxa"/>
            <w:vMerge/>
            <w:tcBorders>
              <w:top w:val="nil"/>
            </w:tcBorders>
          </w:tcPr>
          <w:p w14:paraId="45E56C87" w14:textId="77777777" w:rsidR="009C4A01" w:rsidRPr="00BF0D59" w:rsidRDefault="009C4A01">
            <w:pPr>
              <w:rPr>
                <w:rFonts w:asciiTheme="minorEastAsia" w:eastAsiaTheme="minorEastAsia" w:hAnsiTheme="minorEastAsia"/>
                <w:sz w:val="2"/>
                <w:szCs w:val="2"/>
              </w:rPr>
            </w:pPr>
          </w:p>
        </w:tc>
        <w:tc>
          <w:tcPr>
            <w:tcW w:w="1596" w:type="dxa"/>
          </w:tcPr>
          <w:p w14:paraId="0D81523C" w14:textId="77777777" w:rsidR="009C4A01" w:rsidRPr="00BF0D59" w:rsidRDefault="009B6A77">
            <w:pPr>
              <w:pStyle w:val="TableParagraph"/>
              <w:spacing w:before="50"/>
              <w:ind w:left="437"/>
              <w:rPr>
                <w:rFonts w:asciiTheme="minorEastAsia" w:eastAsiaTheme="minorEastAsia" w:hAnsiTheme="minorEastAsia"/>
                <w:sz w:val="18"/>
              </w:rPr>
            </w:pPr>
            <w:r w:rsidRPr="00BF0D59">
              <w:rPr>
                <w:rFonts w:asciiTheme="minorEastAsia" w:eastAsiaTheme="minorEastAsia" w:hAnsiTheme="minorEastAsia"/>
                <w:sz w:val="18"/>
              </w:rPr>
              <w:t>地下井室</w:t>
            </w:r>
          </w:p>
        </w:tc>
        <w:tc>
          <w:tcPr>
            <w:tcW w:w="1381" w:type="dxa"/>
          </w:tcPr>
          <w:p w14:paraId="353C7D72" w14:textId="77777777" w:rsidR="009C4A01" w:rsidRPr="00BF0D59" w:rsidRDefault="009B6A77">
            <w:pPr>
              <w:pStyle w:val="TableParagraph"/>
              <w:spacing w:before="50"/>
              <w:ind w:left="128" w:right="118"/>
              <w:jc w:val="center"/>
              <w:rPr>
                <w:rFonts w:asciiTheme="minorEastAsia" w:eastAsiaTheme="minorEastAsia" w:hAnsiTheme="minorEastAsia"/>
                <w:sz w:val="18"/>
              </w:rPr>
            </w:pPr>
            <w:r w:rsidRPr="00BF0D59">
              <w:rPr>
                <w:rFonts w:asciiTheme="minorEastAsia" w:eastAsiaTheme="minorEastAsia" w:hAnsiTheme="minorEastAsia"/>
                <w:sz w:val="18"/>
              </w:rPr>
              <w:t>57112220</w:t>
            </w:r>
          </w:p>
        </w:tc>
      </w:tr>
      <w:tr w:rsidR="00DE7AD9" w:rsidRPr="00BF0D59" w14:paraId="19BFE966" w14:textId="77777777">
        <w:trPr>
          <w:trHeight w:val="328"/>
        </w:trPr>
        <w:tc>
          <w:tcPr>
            <w:tcW w:w="1555" w:type="dxa"/>
            <w:vMerge/>
            <w:tcBorders>
              <w:top w:val="nil"/>
            </w:tcBorders>
          </w:tcPr>
          <w:p w14:paraId="1E8803AB" w14:textId="77777777" w:rsidR="009C4A01" w:rsidRPr="00BF0D59" w:rsidRDefault="009C4A01">
            <w:pPr>
              <w:rPr>
                <w:rFonts w:asciiTheme="minorEastAsia" w:eastAsiaTheme="minorEastAsia" w:hAnsiTheme="minorEastAsia"/>
                <w:sz w:val="2"/>
                <w:szCs w:val="2"/>
              </w:rPr>
            </w:pPr>
          </w:p>
        </w:tc>
        <w:tc>
          <w:tcPr>
            <w:tcW w:w="1417" w:type="dxa"/>
          </w:tcPr>
          <w:p w14:paraId="630169FF" w14:textId="77777777" w:rsidR="009C4A01" w:rsidRPr="00BF0D59" w:rsidRDefault="009B6A77">
            <w:pPr>
              <w:pStyle w:val="TableParagraph"/>
              <w:spacing w:before="49"/>
              <w:ind w:left="146" w:right="138"/>
              <w:jc w:val="center"/>
              <w:rPr>
                <w:rFonts w:asciiTheme="minorEastAsia" w:eastAsiaTheme="minorEastAsia" w:hAnsiTheme="minorEastAsia"/>
                <w:sz w:val="18"/>
              </w:rPr>
            </w:pPr>
            <w:r w:rsidRPr="00BF0D59">
              <w:rPr>
                <w:rFonts w:asciiTheme="minorEastAsia" w:eastAsiaTheme="minorEastAsia" w:hAnsiTheme="minorEastAsia"/>
                <w:sz w:val="18"/>
              </w:rPr>
              <w:t>甲苯面状要素</w:t>
            </w:r>
          </w:p>
        </w:tc>
        <w:tc>
          <w:tcPr>
            <w:tcW w:w="1276" w:type="dxa"/>
          </w:tcPr>
          <w:p w14:paraId="484C424A" w14:textId="77777777" w:rsidR="009C4A01" w:rsidRPr="00BF0D59" w:rsidRDefault="009B6A77">
            <w:pPr>
              <w:pStyle w:val="TableParagraph"/>
              <w:spacing w:before="49"/>
              <w:ind w:left="256" w:right="247"/>
              <w:jc w:val="center"/>
              <w:rPr>
                <w:rFonts w:asciiTheme="minorEastAsia" w:eastAsiaTheme="minorEastAsia" w:hAnsiTheme="minorEastAsia"/>
                <w:sz w:val="18"/>
              </w:rPr>
            </w:pPr>
            <w:r w:rsidRPr="00BF0D59">
              <w:rPr>
                <w:rFonts w:asciiTheme="minorEastAsia" w:eastAsiaTheme="minorEastAsia" w:hAnsiTheme="minorEastAsia"/>
                <w:sz w:val="18"/>
              </w:rPr>
              <w:t>57103000</w:t>
            </w:r>
          </w:p>
        </w:tc>
        <w:tc>
          <w:tcPr>
            <w:tcW w:w="1417" w:type="dxa"/>
            <w:vMerge/>
            <w:tcBorders>
              <w:top w:val="nil"/>
            </w:tcBorders>
          </w:tcPr>
          <w:p w14:paraId="3097E4E1" w14:textId="77777777" w:rsidR="009C4A01" w:rsidRPr="00BF0D59" w:rsidRDefault="009C4A01">
            <w:pPr>
              <w:rPr>
                <w:rFonts w:asciiTheme="minorEastAsia" w:eastAsiaTheme="minorEastAsia" w:hAnsiTheme="minorEastAsia"/>
                <w:sz w:val="2"/>
                <w:szCs w:val="2"/>
              </w:rPr>
            </w:pPr>
          </w:p>
        </w:tc>
        <w:tc>
          <w:tcPr>
            <w:tcW w:w="1596" w:type="dxa"/>
          </w:tcPr>
          <w:p w14:paraId="4E3456F7" w14:textId="77777777" w:rsidR="009C4A01" w:rsidRPr="00BF0D59" w:rsidRDefault="009B6A77">
            <w:pPr>
              <w:pStyle w:val="TableParagraph"/>
              <w:spacing w:before="49"/>
              <w:ind w:left="526"/>
              <w:rPr>
                <w:rFonts w:asciiTheme="minorEastAsia" w:eastAsiaTheme="minorEastAsia" w:hAnsiTheme="minorEastAsia"/>
                <w:sz w:val="18"/>
              </w:rPr>
            </w:pPr>
            <w:r w:rsidRPr="00BF0D59">
              <w:rPr>
                <w:rFonts w:asciiTheme="minorEastAsia" w:eastAsiaTheme="minorEastAsia" w:hAnsiTheme="minorEastAsia"/>
                <w:sz w:val="18"/>
              </w:rPr>
              <w:t>燃气桩</w:t>
            </w:r>
          </w:p>
        </w:tc>
        <w:tc>
          <w:tcPr>
            <w:tcW w:w="1381" w:type="dxa"/>
          </w:tcPr>
          <w:p w14:paraId="48F929A8" w14:textId="77777777" w:rsidR="009C4A01" w:rsidRPr="00BF0D59" w:rsidRDefault="009B6A77">
            <w:pPr>
              <w:pStyle w:val="TableParagraph"/>
              <w:spacing w:before="49"/>
              <w:ind w:left="128" w:right="118"/>
              <w:jc w:val="center"/>
              <w:rPr>
                <w:rFonts w:asciiTheme="minorEastAsia" w:eastAsiaTheme="minorEastAsia" w:hAnsiTheme="minorEastAsia"/>
                <w:sz w:val="18"/>
              </w:rPr>
            </w:pPr>
            <w:r w:rsidRPr="00BF0D59">
              <w:rPr>
                <w:rFonts w:asciiTheme="minorEastAsia" w:eastAsiaTheme="minorEastAsia" w:hAnsiTheme="minorEastAsia"/>
                <w:sz w:val="18"/>
              </w:rPr>
              <w:t>57112223</w:t>
            </w:r>
          </w:p>
        </w:tc>
      </w:tr>
    </w:tbl>
    <w:p w14:paraId="7269BFF3" w14:textId="77777777" w:rsidR="009C4A01" w:rsidRPr="00BF0D59" w:rsidRDefault="009C4A01">
      <w:pPr>
        <w:jc w:val="center"/>
        <w:rPr>
          <w:rFonts w:asciiTheme="minorEastAsia" w:eastAsiaTheme="minorEastAsia" w:hAnsiTheme="minorEastAsia"/>
          <w:sz w:val="18"/>
        </w:rPr>
        <w:sectPr w:rsidR="009C4A01" w:rsidRPr="00BF0D59">
          <w:headerReference w:type="default" r:id="rId237"/>
          <w:footerReference w:type="default" r:id="rId238"/>
          <w:pgSz w:w="11910" w:h="16840"/>
          <w:pgMar w:top="920" w:right="1360" w:bottom="1160" w:left="1360" w:header="655" w:footer="975" w:gutter="0"/>
          <w:pgNumType w:start="150"/>
          <w:cols w:space="720"/>
        </w:sectPr>
      </w:pPr>
    </w:p>
    <w:p w14:paraId="5DF5BB92" w14:textId="77777777" w:rsidR="009C4A01" w:rsidRPr="00BF0D59" w:rsidRDefault="009C4A01">
      <w:pPr>
        <w:pStyle w:val="a5"/>
        <w:spacing w:before="10"/>
        <w:rPr>
          <w:rFonts w:asciiTheme="minorEastAsia" w:eastAsiaTheme="minorEastAsia" w:hAnsiTheme="minorEastAsia"/>
          <w:sz w:val="2"/>
        </w:rPr>
      </w:pPr>
    </w:p>
    <w:tbl>
      <w:tblPr>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555"/>
        <w:gridCol w:w="1417"/>
        <w:gridCol w:w="1276"/>
        <w:gridCol w:w="1417"/>
        <w:gridCol w:w="1596"/>
        <w:gridCol w:w="1381"/>
      </w:tblGrid>
      <w:tr w:rsidR="00DE7AD9" w:rsidRPr="00BF0D59" w14:paraId="46609B43" w14:textId="77777777">
        <w:trPr>
          <w:trHeight w:val="441"/>
        </w:trPr>
        <w:tc>
          <w:tcPr>
            <w:tcW w:w="1555" w:type="dxa"/>
          </w:tcPr>
          <w:p w14:paraId="3729B844" w14:textId="77777777" w:rsidR="009C4A01" w:rsidRPr="00BF0D59" w:rsidRDefault="009B6A77">
            <w:pPr>
              <w:pStyle w:val="TableParagraph"/>
              <w:spacing w:before="86"/>
              <w:ind w:left="336" w:right="324"/>
              <w:jc w:val="center"/>
              <w:rPr>
                <w:rFonts w:asciiTheme="minorEastAsia" w:eastAsiaTheme="minorEastAsia" w:hAnsiTheme="minorEastAsia"/>
                <w:b/>
                <w:sz w:val="21"/>
              </w:rPr>
            </w:pPr>
            <w:r w:rsidRPr="00BF0D59">
              <w:rPr>
                <w:rFonts w:asciiTheme="minorEastAsia" w:eastAsiaTheme="minorEastAsia" w:hAnsiTheme="minorEastAsia"/>
                <w:b/>
                <w:sz w:val="21"/>
              </w:rPr>
              <w:t>管线小类</w:t>
            </w:r>
          </w:p>
        </w:tc>
        <w:tc>
          <w:tcPr>
            <w:tcW w:w="1417" w:type="dxa"/>
          </w:tcPr>
          <w:p w14:paraId="568ED594" w14:textId="77777777" w:rsidR="009C4A01" w:rsidRPr="00BF0D59" w:rsidRDefault="009B6A77">
            <w:pPr>
              <w:pStyle w:val="TableParagraph"/>
              <w:spacing w:before="86"/>
              <w:ind w:right="274"/>
              <w:jc w:val="right"/>
              <w:rPr>
                <w:rFonts w:asciiTheme="minorEastAsia" w:eastAsiaTheme="minorEastAsia" w:hAnsiTheme="minorEastAsia"/>
                <w:b/>
                <w:sz w:val="21"/>
              </w:rPr>
            </w:pPr>
            <w:r w:rsidRPr="00BF0D59">
              <w:rPr>
                <w:rFonts w:asciiTheme="minorEastAsia" w:eastAsiaTheme="minorEastAsia" w:hAnsiTheme="minorEastAsia"/>
                <w:b/>
                <w:w w:val="95"/>
                <w:sz w:val="21"/>
              </w:rPr>
              <w:t>要素名称</w:t>
            </w:r>
          </w:p>
        </w:tc>
        <w:tc>
          <w:tcPr>
            <w:tcW w:w="1276" w:type="dxa"/>
          </w:tcPr>
          <w:p w14:paraId="40A4768B" w14:textId="77777777" w:rsidR="009C4A01" w:rsidRPr="00BF0D59" w:rsidRDefault="009B6A77">
            <w:pPr>
              <w:pStyle w:val="TableParagraph"/>
              <w:spacing w:before="86"/>
              <w:ind w:left="257" w:right="246"/>
              <w:jc w:val="center"/>
              <w:rPr>
                <w:rFonts w:asciiTheme="minorEastAsia" w:eastAsiaTheme="minorEastAsia" w:hAnsiTheme="minorEastAsia"/>
                <w:b/>
                <w:sz w:val="21"/>
              </w:rPr>
            </w:pPr>
            <w:r w:rsidRPr="00BF0D59">
              <w:rPr>
                <w:rFonts w:asciiTheme="minorEastAsia" w:eastAsiaTheme="minorEastAsia" w:hAnsiTheme="minorEastAsia"/>
                <w:b/>
                <w:sz w:val="21"/>
              </w:rPr>
              <w:t>代码</w:t>
            </w:r>
          </w:p>
        </w:tc>
        <w:tc>
          <w:tcPr>
            <w:tcW w:w="1417" w:type="dxa"/>
          </w:tcPr>
          <w:p w14:paraId="00647BEE" w14:textId="77777777" w:rsidR="009C4A01" w:rsidRPr="00BF0D59" w:rsidRDefault="009B6A77">
            <w:pPr>
              <w:pStyle w:val="TableParagraph"/>
              <w:spacing w:before="86"/>
              <w:ind w:left="287"/>
              <w:rPr>
                <w:rFonts w:asciiTheme="minorEastAsia" w:eastAsiaTheme="minorEastAsia" w:hAnsiTheme="minorEastAsia"/>
                <w:b/>
                <w:sz w:val="21"/>
              </w:rPr>
            </w:pPr>
            <w:r w:rsidRPr="00BF0D59">
              <w:rPr>
                <w:rFonts w:asciiTheme="minorEastAsia" w:eastAsiaTheme="minorEastAsia" w:hAnsiTheme="minorEastAsia"/>
                <w:b/>
                <w:sz w:val="21"/>
              </w:rPr>
              <w:t>管线小类</w:t>
            </w:r>
          </w:p>
        </w:tc>
        <w:tc>
          <w:tcPr>
            <w:tcW w:w="1596" w:type="dxa"/>
          </w:tcPr>
          <w:p w14:paraId="29F30D3D" w14:textId="77777777" w:rsidR="009C4A01" w:rsidRPr="00BF0D59" w:rsidRDefault="009B6A77">
            <w:pPr>
              <w:pStyle w:val="TableParagraph"/>
              <w:spacing w:before="86"/>
              <w:ind w:left="237" w:right="225"/>
              <w:jc w:val="center"/>
              <w:rPr>
                <w:rFonts w:asciiTheme="minorEastAsia" w:eastAsiaTheme="minorEastAsia" w:hAnsiTheme="minorEastAsia"/>
                <w:b/>
                <w:sz w:val="21"/>
              </w:rPr>
            </w:pPr>
            <w:r w:rsidRPr="00BF0D59">
              <w:rPr>
                <w:rFonts w:asciiTheme="minorEastAsia" w:eastAsiaTheme="minorEastAsia" w:hAnsiTheme="minorEastAsia"/>
                <w:b/>
                <w:sz w:val="21"/>
              </w:rPr>
              <w:t>要素名称</w:t>
            </w:r>
          </w:p>
        </w:tc>
        <w:tc>
          <w:tcPr>
            <w:tcW w:w="1381" w:type="dxa"/>
          </w:tcPr>
          <w:p w14:paraId="6C4FA457" w14:textId="77777777" w:rsidR="009C4A01" w:rsidRPr="00BF0D59" w:rsidRDefault="009B6A77">
            <w:pPr>
              <w:pStyle w:val="TableParagraph"/>
              <w:spacing w:before="86"/>
              <w:ind w:left="126" w:right="120"/>
              <w:jc w:val="center"/>
              <w:rPr>
                <w:rFonts w:asciiTheme="minorEastAsia" w:eastAsiaTheme="minorEastAsia" w:hAnsiTheme="minorEastAsia"/>
                <w:b/>
                <w:sz w:val="21"/>
              </w:rPr>
            </w:pPr>
            <w:r w:rsidRPr="00BF0D59">
              <w:rPr>
                <w:rFonts w:asciiTheme="minorEastAsia" w:eastAsiaTheme="minorEastAsia" w:hAnsiTheme="minorEastAsia"/>
                <w:b/>
                <w:sz w:val="21"/>
              </w:rPr>
              <w:t>代码</w:t>
            </w:r>
          </w:p>
        </w:tc>
      </w:tr>
      <w:tr w:rsidR="00DE7AD9" w:rsidRPr="00BF0D59" w14:paraId="2DD5701F" w14:textId="77777777">
        <w:trPr>
          <w:trHeight w:val="650"/>
        </w:trPr>
        <w:tc>
          <w:tcPr>
            <w:tcW w:w="1555" w:type="dxa"/>
          </w:tcPr>
          <w:p w14:paraId="03312459" w14:textId="77777777" w:rsidR="009C4A01" w:rsidRPr="00BF0D59" w:rsidRDefault="009C4A01">
            <w:pPr>
              <w:pStyle w:val="TableParagraph"/>
              <w:spacing w:before="4"/>
              <w:rPr>
                <w:rFonts w:asciiTheme="minorEastAsia" w:eastAsiaTheme="minorEastAsia" w:hAnsiTheme="minorEastAsia"/>
                <w:sz w:val="18"/>
              </w:rPr>
            </w:pPr>
          </w:p>
          <w:p w14:paraId="0F4C16FE" w14:textId="77777777" w:rsidR="009C4A01" w:rsidRPr="00BF0D59" w:rsidRDefault="009B6A77">
            <w:pPr>
              <w:pStyle w:val="TableParagraph"/>
              <w:ind w:left="336" w:right="324"/>
              <w:jc w:val="center"/>
              <w:rPr>
                <w:rFonts w:asciiTheme="minorEastAsia" w:eastAsiaTheme="minorEastAsia" w:hAnsiTheme="minorEastAsia"/>
                <w:b/>
                <w:sz w:val="18"/>
              </w:rPr>
            </w:pPr>
            <w:r w:rsidRPr="00BF0D59">
              <w:rPr>
                <w:rFonts w:asciiTheme="minorEastAsia" w:eastAsiaTheme="minorEastAsia" w:hAnsiTheme="minorEastAsia"/>
                <w:b/>
                <w:sz w:val="18"/>
              </w:rPr>
              <w:t>长途输油</w:t>
            </w:r>
          </w:p>
        </w:tc>
        <w:tc>
          <w:tcPr>
            <w:tcW w:w="1417" w:type="dxa"/>
          </w:tcPr>
          <w:p w14:paraId="751ACBA4" w14:textId="77777777" w:rsidR="009C4A01" w:rsidRPr="00BF0D59" w:rsidRDefault="009B6A77">
            <w:pPr>
              <w:pStyle w:val="TableParagraph"/>
              <w:spacing w:before="48"/>
              <w:ind w:left="146" w:right="138"/>
              <w:jc w:val="center"/>
              <w:rPr>
                <w:rFonts w:asciiTheme="minorEastAsia" w:eastAsiaTheme="minorEastAsia" w:hAnsiTheme="minorEastAsia"/>
                <w:sz w:val="18"/>
              </w:rPr>
            </w:pPr>
            <w:r w:rsidRPr="00BF0D59">
              <w:rPr>
                <w:rFonts w:asciiTheme="minorEastAsia" w:eastAsiaTheme="minorEastAsia" w:hAnsiTheme="minorEastAsia"/>
                <w:sz w:val="18"/>
              </w:rPr>
              <w:t>长途输油面状</w:t>
            </w:r>
          </w:p>
          <w:p w14:paraId="20033A5B" w14:textId="77777777" w:rsidR="009C4A01" w:rsidRPr="00BF0D59" w:rsidRDefault="009B6A77">
            <w:pPr>
              <w:pStyle w:val="TableParagraph"/>
              <w:spacing w:before="93"/>
              <w:ind w:left="146" w:right="138"/>
              <w:jc w:val="center"/>
              <w:rPr>
                <w:rFonts w:asciiTheme="minorEastAsia" w:eastAsiaTheme="minorEastAsia" w:hAnsiTheme="minorEastAsia"/>
                <w:sz w:val="18"/>
              </w:rPr>
            </w:pPr>
            <w:r w:rsidRPr="00BF0D59">
              <w:rPr>
                <w:rFonts w:asciiTheme="minorEastAsia" w:eastAsiaTheme="minorEastAsia" w:hAnsiTheme="minorEastAsia"/>
                <w:sz w:val="18"/>
              </w:rPr>
              <w:t>要素</w:t>
            </w:r>
          </w:p>
        </w:tc>
        <w:tc>
          <w:tcPr>
            <w:tcW w:w="1276" w:type="dxa"/>
          </w:tcPr>
          <w:p w14:paraId="36E27E90" w14:textId="77777777" w:rsidR="009C4A01" w:rsidRPr="00BF0D59" w:rsidRDefault="009C4A01">
            <w:pPr>
              <w:pStyle w:val="TableParagraph"/>
              <w:spacing w:before="4"/>
              <w:rPr>
                <w:rFonts w:asciiTheme="minorEastAsia" w:eastAsiaTheme="minorEastAsia" w:hAnsiTheme="minorEastAsia"/>
                <w:sz w:val="18"/>
              </w:rPr>
            </w:pPr>
          </w:p>
          <w:p w14:paraId="2A1E3B6C" w14:textId="77777777" w:rsidR="009C4A01" w:rsidRPr="00BF0D59" w:rsidRDefault="009B6A77">
            <w:pPr>
              <w:pStyle w:val="TableParagraph"/>
              <w:ind w:left="256" w:right="247"/>
              <w:jc w:val="center"/>
              <w:rPr>
                <w:rFonts w:asciiTheme="minorEastAsia" w:eastAsiaTheme="minorEastAsia" w:hAnsiTheme="minorEastAsia"/>
                <w:sz w:val="18"/>
              </w:rPr>
            </w:pPr>
            <w:r w:rsidRPr="00BF0D59">
              <w:rPr>
                <w:rFonts w:asciiTheme="minorEastAsia" w:eastAsiaTheme="minorEastAsia" w:hAnsiTheme="minorEastAsia"/>
                <w:sz w:val="18"/>
              </w:rPr>
              <w:t>57113000</w:t>
            </w:r>
          </w:p>
        </w:tc>
        <w:tc>
          <w:tcPr>
            <w:tcW w:w="1417" w:type="dxa"/>
            <w:vMerge w:val="restart"/>
          </w:tcPr>
          <w:p w14:paraId="64DA614B" w14:textId="77777777" w:rsidR="009C4A01" w:rsidRPr="00BF0D59" w:rsidRDefault="009C4A01">
            <w:pPr>
              <w:pStyle w:val="TableParagraph"/>
              <w:rPr>
                <w:rFonts w:asciiTheme="minorEastAsia" w:eastAsiaTheme="minorEastAsia" w:hAnsiTheme="minorEastAsia"/>
                <w:sz w:val="18"/>
              </w:rPr>
            </w:pPr>
          </w:p>
          <w:p w14:paraId="28D369E4" w14:textId="77777777" w:rsidR="009C4A01" w:rsidRPr="00BF0D59" w:rsidRDefault="009C4A01">
            <w:pPr>
              <w:pStyle w:val="TableParagraph"/>
              <w:rPr>
                <w:rFonts w:asciiTheme="minorEastAsia" w:eastAsiaTheme="minorEastAsia" w:hAnsiTheme="minorEastAsia"/>
                <w:sz w:val="18"/>
              </w:rPr>
            </w:pPr>
          </w:p>
          <w:p w14:paraId="51921C08" w14:textId="77777777" w:rsidR="009C4A01" w:rsidRPr="00BF0D59" w:rsidRDefault="009C4A01">
            <w:pPr>
              <w:pStyle w:val="TableParagraph"/>
              <w:rPr>
                <w:rFonts w:asciiTheme="minorEastAsia" w:eastAsiaTheme="minorEastAsia" w:hAnsiTheme="minorEastAsia"/>
                <w:sz w:val="18"/>
              </w:rPr>
            </w:pPr>
          </w:p>
          <w:p w14:paraId="6D4A2E54" w14:textId="77777777" w:rsidR="009C4A01" w:rsidRPr="00BF0D59" w:rsidRDefault="009C4A01">
            <w:pPr>
              <w:pStyle w:val="TableParagraph"/>
              <w:rPr>
                <w:rFonts w:asciiTheme="minorEastAsia" w:eastAsiaTheme="minorEastAsia" w:hAnsiTheme="minorEastAsia"/>
                <w:sz w:val="18"/>
              </w:rPr>
            </w:pPr>
          </w:p>
          <w:p w14:paraId="51E03B09" w14:textId="77777777" w:rsidR="009C4A01" w:rsidRPr="00BF0D59" w:rsidRDefault="009C4A01">
            <w:pPr>
              <w:pStyle w:val="TableParagraph"/>
              <w:rPr>
                <w:rFonts w:asciiTheme="minorEastAsia" w:eastAsiaTheme="minorEastAsia" w:hAnsiTheme="minorEastAsia"/>
                <w:sz w:val="18"/>
              </w:rPr>
            </w:pPr>
          </w:p>
          <w:p w14:paraId="22459F1D" w14:textId="77777777" w:rsidR="009C4A01" w:rsidRPr="00BF0D59" w:rsidRDefault="009C4A01">
            <w:pPr>
              <w:pStyle w:val="TableParagraph"/>
              <w:rPr>
                <w:rFonts w:asciiTheme="minorEastAsia" w:eastAsiaTheme="minorEastAsia" w:hAnsiTheme="minorEastAsia"/>
                <w:sz w:val="18"/>
              </w:rPr>
            </w:pPr>
          </w:p>
          <w:p w14:paraId="63F5E304" w14:textId="77777777" w:rsidR="009C4A01" w:rsidRPr="00BF0D59" w:rsidRDefault="009C4A01">
            <w:pPr>
              <w:pStyle w:val="TableParagraph"/>
              <w:rPr>
                <w:rFonts w:asciiTheme="minorEastAsia" w:eastAsiaTheme="minorEastAsia" w:hAnsiTheme="minorEastAsia"/>
                <w:sz w:val="18"/>
              </w:rPr>
            </w:pPr>
          </w:p>
          <w:p w14:paraId="6B12F53B" w14:textId="77777777" w:rsidR="009C4A01" w:rsidRPr="00BF0D59" w:rsidRDefault="009C4A01">
            <w:pPr>
              <w:pStyle w:val="TableParagraph"/>
              <w:spacing w:before="10"/>
              <w:rPr>
                <w:rFonts w:asciiTheme="minorEastAsia" w:eastAsiaTheme="minorEastAsia" w:hAnsiTheme="minorEastAsia"/>
                <w:sz w:val="24"/>
              </w:rPr>
            </w:pPr>
          </w:p>
          <w:p w14:paraId="5156BE09" w14:textId="77777777" w:rsidR="009C4A01" w:rsidRPr="00BF0D59" w:rsidRDefault="009B6A77">
            <w:pPr>
              <w:pStyle w:val="TableParagraph"/>
              <w:ind w:left="146" w:right="138"/>
              <w:jc w:val="center"/>
              <w:rPr>
                <w:rFonts w:asciiTheme="minorEastAsia" w:eastAsiaTheme="minorEastAsia" w:hAnsiTheme="minorEastAsia"/>
                <w:b/>
                <w:sz w:val="18"/>
              </w:rPr>
            </w:pPr>
            <w:r w:rsidRPr="00BF0D59">
              <w:rPr>
                <w:rFonts w:asciiTheme="minorEastAsia" w:eastAsiaTheme="minorEastAsia" w:hAnsiTheme="minorEastAsia"/>
                <w:b/>
                <w:sz w:val="18"/>
              </w:rPr>
              <w:t>其他</w:t>
            </w:r>
          </w:p>
        </w:tc>
        <w:tc>
          <w:tcPr>
            <w:tcW w:w="1596" w:type="dxa"/>
          </w:tcPr>
          <w:p w14:paraId="07C544CD" w14:textId="77777777" w:rsidR="009C4A01" w:rsidRPr="00BF0D59" w:rsidRDefault="009C4A01">
            <w:pPr>
              <w:pStyle w:val="TableParagraph"/>
              <w:spacing w:before="4"/>
              <w:rPr>
                <w:rFonts w:asciiTheme="minorEastAsia" w:eastAsiaTheme="minorEastAsia" w:hAnsiTheme="minorEastAsia"/>
                <w:sz w:val="18"/>
              </w:rPr>
            </w:pPr>
          </w:p>
          <w:p w14:paraId="35ED24AB" w14:textId="77777777" w:rsidR="009C4A01" w:rsidRPr="00BF0D59" w:rsidRDefault="009B6A77">
            <w:pPr>
              <w:pStyle w:val="TableParagraph"/>
              <w:ind w:left="237" w:right="228"/>
              <w:jc w:val="center"/>
              <w:rPr>
                <w:rFonts w:asciiTheme="minorEastAsia" w:eastAsiaTheme="minorEastAsia" w:hAnsiTheme="minorEastAsia"/>
                <w:sz w:val="18"/>
              </w:rPr>
            </w:pPr>
            <w:r w:rsidRPr="00BF0D59">
              <w:rPr>
                <w:rFonts w:asciiTheme="minorEastAsia" w:eastAsiaTheme="minorEastAsia" w:hAnsiTheme="minorEastAsia"/>
                <w:sz w:val="18"/>
              </w:rPr>
              <w:t>管堵</w:t>
            </w:r>
          </w:p>
        </w:tc>
        <w:tc>
          <w:tcPr>
            <w:tcW w:w="1381" w:type="dxa"/>
          </w:tcPr>
          <w:p w14:paraId="65A496CD" w14:textId="77777777" w:rsidR="009C4A01" w:rsidRPr="00BF0D59" w:rsidRDefault="009C4A01">
            <w:pPr>
              <w:pStyle w:val="TableParagraph"/>
              <w:spacing w:before="4"/>
              <w:rPr>
                <w:rFonts w:asciiTheme="minorEastAsia" w:eastAsiaTheme="minorEastAsia" w:hAnsiTheme="minorEastAsia"/>
                <w:sz w:val="18"/>
              </w:rPr>
            </w:pPr>
          </w:p>
          <w:p w14:paraId="763A18C7" w14:textId="77777777" w:rsidR="009C4A01" w:rsidRPr="00BF0D59" w:rsidRDefault="009B6A77">
            <w:pPr>
              <w:pStyle w:val="TableParagraph"/>
              <w:ind w:left="128" w:right="118"/>
              <w:jc w:val="center"/>
              <w:rPr>
                <w:rFonts w:asciiTheme="minorEastAsia" w:eastAsiaTheme="minorEastAsia" w:hAnsiTheme="minorEastAsia"/>
                <w:sz w:val="18"/>
              </w:rPr>
            </w:pPr>
            <w:r w:rsidRPr="00BF0D59">
              <w:rPr>
                <w:rFonts w:asciiTheme="minorEastAsia" w:eastAsiaTheme="minorEastAsia" w:hAnsiTheme="minorEastAsia"/>
                <w:sz w:val="18"/>
              </w:rPr>
              <w:t>57992109</w:t>
            </w:r>
          </w:p>
        </w:tc>
      </w:tr>
      <w:tr w:rsidR="00DE7AD9" w:rsidRPr="00BF0D59" w14:paraId="3D83F571" w14:textId="77777777">
        <w:trPr>
          <w:trHeight w:val="329"/>
        </w:trPr>
        <w:tc>
          <w:tcPr>
            <w:tcW w:w="1555" w:type="dxa"/>
            <w:vMerge w:val="restart"/>
          </w:tcPr>
          <w:p w14:paraId="703B2967" w14:textId="77777777" w:rsidR="009C4A01" w:rsidRPr="00BF0D59" w:rsidRDefault="009C4A01">
            <w:pPr>
              <w:pStyle w:val="TableParagraph"/>
              <w:rPr>
                <w:rFonts w:asciiTheme="minorEastAsia" w:eastAsiaTheme="minorEastAsia" w:hAnsiTheme="minorEastAsia"/>
                <w:sz w:val="18"/>
              </w:rPr>
            </w:pPr>
          </w:p>
          <w:p w14:paraId="28B053F3" w14:textId="77777777" w:rsidR="009C4A01" w:rsidRPr="00BF0D59" w:rsidRDefault="009C4A01">
            <w:pPr>
              <w:pStyle w:val="TableParagraph"/>
              <w:rPr>
                <w:rFonts w:asciiTheme="minorEastAsia" w:eastAsiaTheme="minorEastAsia" w:hAnsiTheme="minorEastAsia"/>
                <w:sz w:val="18"/>
              </w:rPr>
            </w:pPr>
          </w:p>
          <w:p w14:paraId="0F914AC0" w14:textId="77777777" w:rsidR="009C4A01" w:rsidRPr="00BF0D59" w:rsidRDefault="009C4A01">
            <w:pPr>
              <w:pStyle w:val="TableParagraph"/>
              <w:rPr>
                <w:rFonts w:asciiTheme="minorEastAsia" w:eastAsiaTheme="minorEastAsia" w:hAnsiTheme="minorEastAsia"/>
                <w:sz w:val="18"/>
              </w:rPr>
            </w:pPr>
          </w:p>
          <w:p w14:paraId="53ED6770" w14:textId="77777777" w:rsidR="009C4A01" w:rsidRPr="00BF0D59" w:rsidRDefault="009C4A01">
            <w:pPr>
              <w:pStyle w:val="TableParagraph"/>
              <w:rPr>
                <w:rFonts w:asciiTheme="minorEastAsia" w:eastAsiaTheme="minorEastAsia" w:hAnsiTheme="minorEastAsia"/>
                <w:sz w:val="18"/>
              </w:rPr>
            </w:pPr>
          </w:p>
          <w:p w14:paraId="55A61CA9" w14:textId="77777777" w:rsidR="009C4A01" w:rsidRPr="00BF0D59" w:rsidRDefault="009C4A01">
            <w:pPr>
              <w:pStyle w:val="TableParagraph"/>
              <w:rPr>
                <w:rFonts w:asciiTheme="minorEastAsia" w:eastAsiaTheme="minorEastAsia" w:hAnsiTheme="minorEastAsia"/>
                <w:sz w:val="18"/>
              </w:rPr>
            </w:pPr>
          </w:p>
          <w:p w14:paraId="60A66B97" w14:textId="77777777" w:rsidR="009C4A01" w:rsidRPr="00BF0D59" w:rsidRDefault="009C4A01">
            <w:pPr>
              <w:pStyle w:val="TableParagraph"/>
              <w:rPr>
                <w:rFonts w:asciiTheme="minorEastAsia" w:eastAsiaTheme="minorEastAsia" w:hAnsiTheme="minorEastAsia"/>
                <w:sz w:val="18"/>
              </w:rPr>
            </w:pPr>
          </w:p>
          <w:p w14:paraId="6B7A64C8" w14:textId="77777777" w:rsidR="009C4A01" w:rsidRPr="00BF0D59" w:rsidRDefault="009C4A01">
            <w:pPr>
              <w:pStyle w:val="TableParagraph"/>
              <w:spacing w:before="3"/>
              <w:rPr>
                <w:rFonts w:asciiTheme="minorEastAsia" w:eastAsiaTheme="minorEastAsia" w:hAnsiTheme="minorEastAsia"/>
                <w:sz w:val="14"/>
              </w:rPr>
            </w:pPr>
          </w:p>
          <w:p w14:paraId="51794032" w14:textId="77777777" w:rsidR="009C4A01" w:rsidRPr="00BF0D59" w:rsidRDefault="009B6A77">
            <w:pPr>
              <w:pStyle w:val="TableParagraph"/>
              <w:ind w:left="866"/>
              <w:rPr>
                <w:rFonts w:asciiTheme="minorEastAsia" w:eastAsiaTheme="minorEastAsia" w:hAnsiTheme="minorEastAsia"/>
                <w:b/>
                <w:sz w:val="18"/>
              </w:rPr>
            </w:pPr>
            <w:r w:rsidRPr="00BF0D59">
              <w:rPr>
                <w:rFonts w:asciiTheme="minorEastAsia" w:eastAsiaTheme="minorEastAsia" w:hAnsiTheme="minorEastAsia"/>
                <w:b/>
                <w:sz w:val="18"/>
              </w:rPr>
              <w:t>其他</w:t>
            </w:r>
          </w:p>
        </w:tc>
        <w:tc>
          <w:tcPr>
            <w:tcW w:w="1417" w:type="dxa"/>
          </w:tcPr>
          <w:p w14:paraId="33A09B9A" w14:textId="77777777" w:rsidR="009C4A01" w:rsidRPr="00BF0D59" w:rsidRDefault="009B6A77">
            <w:pPr>
              <w:pStyle w:val="TableParagraph"/>
              <w:spacing w:before="50"/>
              <w:ind w:right="337"/>
              <w:jc w:val="right"/>
              <w:rPr>
                <w:rFonts w:asciiTheme="minorEastAsia" w:eastAsiaTheme="minorEastAsia" w:hAnsiTheme="minorEastAsia"/>
                <w:sz w:val="18"/>
              </w:rPr>
            </w:pPr>
            <w:r w:rsidRPr="00BF0D59">
              <w:rPr>
                <w:rFonts w:asciiTheme="minorEastAsia" w:eastAsiaTheme="minorEastAsia" w:hAnsiTheme="minorEastAsia"/>
                <w:sz w:val="18"/>
              </w:rPr>
              <w:t>其他管段</w:t>
            </w:r>
          </w:p>
        </w:tc>
        <w:tc>
          <w:tcPr>
            <w:tcW w:w="1276" w:type="dxa"/>
          </w:tcPr>
          <w:p w14:paraId="337E29D4" w14:textId="77777777" w:rsidR="009C4A01" w:rsidRPr="00BF0D59" w:rsidRDefault="009B6A77">
            <w:pPr>
              <w:pStyle w:val="TableParagraph"/>
              <w:spacing w:before="50"/>
              <w:ind w:left="256" w:right="247"/>
              <w:jc w:val="center"/>
              <w:rPr>
                <w:rFonts w:asciiTheme="minorEastAsia" w:eastAsiaTheme="minorEastAsia" w:hAnsiTheme="minorEastAsia"/>
                <w:sz w:val="18"/>
              </w:rPr>
            </w:pPr>
            <w:r w:rsidRPr="00BF0D59">
              <w:rPr>
                <w:rFonts w:asciiTheme="minorEastAsia" w:eastAsiaTheme="minorEastAsia" w:hAnsiTheme="minorEastAsia"/>
                <w:sz w:val="18"/>
              </w:rPr>
              <w:t>57991000</w:t>
            </w:r>
          </w:p>
        </w:tc>
        <w:tc>
          <w:tcPr>
            <w:tcW w:w="1417" w:type="dxa"/>
            <w:vMerge/>
            <w:tcBorders>
              <w:top w:val="nil"/>
            </w:tcBorders>
          </w:tcPr>
          <w:p w14:paraId="0A177D6A" w14:textId="77777777" w:rsidR="009C4A01" w:rsidRPr="00BF0D59" w:rsidRDefault="009C4A01">
            <w:pPr>
              <w:rPr>
                <w:rFonts w:asciiTheme="minorEastAsia" w:eastAsiaTheme="minorEastAsia" w:hAnsiTheme="minorEastAsia"/>
                <w:sz w:val="2"/>
                <w:szCs w:val="2"/>
              </w:rPr>
            </w:pPr>
          </w:p>
        </w:tc>
        <w:tc>
          <w:tcPr>
            <w:tcW w:w="1596" w:type="dxa"/>
          </w:tcPr>
          <w:p w14:paraId="4233055A" w14:textId="77777777" w:rsidR="009C4A01" w:rsidRPr="00BF0D59" w:rsidRDefault="009B6A77">
            <w:pPr>
              <w:pStyle w:val="TableParagraph"/>
              <w:spacing w:before="50"/>
              <w:ind w:left="235" w:right="228"/>
              <w:jc w:val="center"/>
              <w:rPr>
                <w:rFonts w:asciiTheme="minorEastAsia" w:eastAsiaTheme="minorEastAsia" w:hAnsiTheme="minorEastAsia"/>
                <w:sz w:val="18"/>
              </w:rPr>
            </w:pPr>
            <w:r w:rsidRPr="00BF0D59">
              <w:rPr>
                <w:rFonts w:asciiTheme="minorEastAsia" w:eastAsiaTheme="minorEastAsia" w:hAnsiTheme="minorEastAsia"/>
                <w:sz w:val="18"/>
              </w:rPr>
              <w:t>非普查</w:t>
            </w:r>
          </w:p>
        </w:tc>
        <w:tc>
          <w:tcPr>
            <w:tcW w:w="1381" w:type="dxa"/>
          </w:tcPr>
          <w:p w14:paraId="3A61303A" w14:textId="77777777" w:rsidR="009C4A01" w:rsidRPr="00BF0D59" w:rsidRDefault="009B6A77">
            <w:pPr>
              <w:pStyle w:val="TableParagraph"/>
              <w:spacing w:before="50"/>
              <w:ind w:left="128" w:right="118"/>
              <w:jc w:val="center"/>
              <w:rPr>
                <w:rFonts w:asciiTheme="minorEastAsia" w:eastAsiaTheme="minorEastAsia" w:hAnsiTheme="minorEastAsia"/>
                <w:sz w:val="18"/>
              </w:rPr>
            </w:pPr>
            <w:r w:rsidRPr="00BF0D59">
              <w:rPr>
                <w:rFonts w:asciiTheme="minorEastAsia" w:eastAsiaTheme="minorEastAsia" w:hAnsiTheme="minorEastAsia"/>
                <w:sz w:val="18"/>
              </w:rPr>
              <w:t>57992110</w:t>
            </w:r>
          </w:p>
        </w:tc>
      </w:tr>
      <w:tr w:rsidR="00DE7AD9" w:rsidRPr="00BF0D59" w14:paraId="5AC62DEA" w14:textId="77777777">
        <w:trPr>
          <w:trHeight w:val="329"/>
        </w:trPr>
        <w:tc>
          <w:tcPr>
            <w:tcW w:w="1555" w:type="dxa"/>
            <w:vMerge/>
            <w:tcBorders>
              <w:top w:val="nil"/>
            </w:tcBorders>
          </w:tcPr>
          <w:p w14:paraId="0A6BB7C3" w14:textId="77777777" w:rsidR="009C4A01" w:rsidRPr="00BF0D59" w:rsidRDefault="009C4A01">
            <w:pPr>
              <w:rPr>
                <w:rFonts w:asciiTheme="minorEastAsia" w:eastAsiaTheme="minorEastAsia" w:hAnsiTheme="minorEastAsia"/>
                <w:sz w:val="2"/>
                <w:szCs w:val="2"/>
              </w:rPr>
            </w:pPr>
          </w:p>
        </w:tc>
        <w:tc>
          <w:tcPr>
            <w:tcW w:w="1417" w:type="dxa"/>
          </w:tcPr>
          <w:p w14:paraId="617560CC" w14:textId="77777777" w:rsidR="009C4A01" w:rsidRPr="00BF0D59" w:rsidRDefault="009B6A77">
            <w:pPr>
              <w:pStyle w:val="TableParagraph"/>
              <w:spacing w:before="49"/>
              <w:ind w:left="436"/>
              <w:rPr>
                <w:rFonts w:asciiTheme="minorEastAsia" w:eastAsiaTheme="minorEastAsia" w:hAnsiTheme="minorEastAsia"/>
                <w:sz w:val="18"/>
              </w:rPr>
            </w:pPr>
            <w:r w:rsidRPr="00BF0D59">
              <w:rPr>
                <w:rFonts w:asciiTheme="minorEastAsia" w:eastAsiaTheme="minorEastAsia" w:hAnsiTheme="minorEastAsia"/>
                <w:sz w:val="18"/>
              </w:rPr>
              <w:t>冷却塔</w:t>
            </w:r>
          </w:p>
        </w:tc>
        <w:tc>
          <w:tcPr>
            <w:tcW w:w="1276" w:type="dxa"/>
          </w:tcPr>
          <w:p w14:paraId="6F0F4B59" w14:textId="77777777" w:rsidR="009C4A01" w:rsidRPr="00BF0D59" w:rsidRDefault="009B6A77">
            <w:pPr>
              <w:pStyle w:val="TableParagraph"/>
              <w:spacing w:before="49"/>
              <w:ind w:left="256" w:right="247"/>
              <w:jc w:val="center"/>
              <w:rPr>
                <w:rFonts w:asciiTheme="minorEastAsia" w:eastAsiaTheme="minorEastAsia" w:hAnsiTheme="minorEastAsia"/>
                <w:sz w:val="18"/>
              </w:rPr>
            </w:pPr>
            <w:r w:rsidRPr="00BF0D59">
              <w:rPr>
                <w:rFonts w:asciiTheme="minorEastAsia" w:eastAsiaTheme="minorEastAsia" w:hAnsiTheme="minorEastAsia"/>
                <w:sz w:val="18"/>
              </w:rPr>
              <w:t>57992101</w:t>
            </w:r>
          </w:p>
        </w:tc>
        <w:tc>
          <w:tcPr>
            <w:tcW w:w="1417" w:type="dxa"/>
            <w:vMerge/>
            <w:tcBorders>
              <w:top w:val="nil"/>
            </w:tcBorders>
          </w:tcPr>
          <w:p w14:paraId="38CA7BFC" w14:textId="77777777" w:rsidR="009C4A01" w:rsidRPr="00BF0D59" w:rsidRDefault="009C4A01">
            <w:pPr>
              <w:rPr>
                <w:rFonts w:asciiTheme="minorEastAsia" w:eastAsiaTheme="minorEastAsia" w:hAnsiTheme="minorEastAsia"/>
                <w:sz w:val="2"/>
                <w:szCs w:val="2"/>
              </w:rPr>
            </w:pPr>
          </w:p>
        </w:tc>
        <w:tc>
          <w:tcPr>
            <w:tcW w:w="1596" w:type="dxa"/>
          </w:tcPr>
          <w:p w14:paraId="4B0346B1" w14:textId="77777777" w:rsidR="009C4A01" w:rsidRPr="00BF0D59" w:rsidRDefault="009B6A77">
            <w:pPr>
              <w:pStyle w:val="TableParagraph"/>
              <w:spacing w:before="49"/>
              <w:ind w:left="235" w:right="228"/>
              <w:jc w:val="center"/>
              <w:rPr>
                <w:rFonts w:asciiTheme="minorEastAsia" w:eastAsiaTheme="minorEastAsia" w:hAnsiTheme="minorEastAsia"/>
                <w:sz w:val="18"/>
              </w:rPr>
            </w:pPr>
            <w:r w:rsidRPr="00BF0D59">
              <w:rPr>
                <w:rFonts w:asciiTheme="minorEastAsia" w:eastAsiaTheme="minorEastAsia" w:hAnsiTheme="minorEastAsia"/>
                <w:sz w:val="18"/>
              </w:rPr>
              <w:t>检修井</w:t>
            </w:r>
          </w:p>
        </w:tc>
        <w:tc>
          <w:tcPr>
            <w:tcW w:w="1381" w:type="dxa"/>
          </w:tcPr>
          <w:p w14:paraId="57BBCD77" w14:textId="77777777" w:rsidR="009C4A01" w:rsidRPr="00BF0D59" w:rsidRDefault="009B6A77">
            <w:pPr>
              <w:pStyle w:val="TableParagraph"/>
              <w:spacing w:before="49"/>
              <w:ind w:left="128" w:right="118"/>
              <w:jc w:val="center"/>
              <w:rPr>
                <w:rFonts w:asciiTheme="minorEastAsia" w:eastAsiaTheme="minorEastAsia" w:hAnsiTheme="minorEastAsia"/>
                <w:sz w:val="18"/>
              </w:rPr>
            </w:pPr>
            <w:r w:rsidRPr="00BF0D59">
              <w:rPr>
                <w:rFonts w:asciiTheme="minorEastAsia" w:eastAsiaTheme="minorEastAsia" w:hAnsiTheme="minorEastAsia"/>
                <w:sz w:val="18"/>
              </w:rPr>
              <w:t>57992201</w:t>
            </w:r>
          </w:p>
        </w:tc>
      </w:tr>
      <w:tr w:rsidR="00DE7AD9" w:rsidRPr="00BF0D59" w14:paraId="42F68C41" w14:textId="77777777">
        <w:trPr>
          <w:trHeight w:val="328"/>
        </w:trPr>
        <w:tc>
          <w:tcPr>
            <w:tcW w:w="1555" w:type="dxa"/>
            <w:vMerge/>
            <w:tcBorders>
              <w:top w:val="nil"/>
            </w:tcBorders>
          </w:tcPr>
          <w:p w14:paraId="7FDC421F" w14:textId="77777777" w:rsidR="009C4A01" w:rsidRPr="00BF0D59" w:rsidRDefault="009C4A01">
            <w:pPr>
              <w:rPr>
                <w:rFonts w:asciiTheme="minorEastAsia" w:eastAsiaTheme="minorEastAsia" w:hAnsiTheme="minorEastAsia"/>
                <w:sz w:val="2"/>
                <w:szCs w:val="2"/>
              </w:rPr>
            </w:pPr>
          </w:p>
        </w:tc>
        <w:tc>
          <w:tcPr>
            <w:tcW w:w="1417" w:type="dxa"/>
          </w:tcPr>
          <w:p w14:paraId="3FE1907B" w14:textId="77777777" w:rsidR="009C4A01" w:rsidRPr="00BF0D59" w:rsidRDefault="009B6A77">
            <w:pPr>
              <w:pStyle w:val="TableParagraph"/>
              <w:spacing w:before="49"/>
              <w:ind w:left="436"/>
              <w:rPr>
                <w:rFonts w:asciiTheme="minorEastAsia" w:eastAsiaTheme="minorEastAsia" w:hAnsiTheme="minorEastAsia"/>
                <w:sz w:val="18"/>
              </w:rPr>
            </w:pPr>
            <w:r w:rsidRPr="00BF0D59">
              <w:rPr>
                <w:rFonts w:asciiTheme="minorEastAsia" w:eastAsiaTheme="minorEastAsia" w:hAnsiTheme="minorEastAsia"/>
                <w:sz w:val="18"/>
              </w:rPr>
              <w:t>动力站</w:t>
            </w:r>
          </w:p>
        </w:tc>
        <w:tc>
          <w:tcPr>
            <w:tcW w:w="1276" w:type="dxa"/>
          </w:tcPr>
          <w:p w14:paraId="4B7083D8" w14:textId="77777777" w:rsidR="009C4A01" w:rsidRPr="00BF0D59" w:rsidRDefault="009B6A77">
            <w:pPr>
              <w:pStyle w:val="TableParagraph"/>
              <w:spacing w:before="49"/>
              <w:ind w:left="256" w:right="247"/>
              <w:jc w:val="center"/>
              <w:rPr>
                <w:rFonts w:asciiTheme="minorEastAsia" w:eastAsiaTheme="minorEastAsia" w:hAnsiTheme="minorEastAsia"/>
                <w:sz w:val="18"/>
              </w:rPr>
            </w:pPr>
            <w:r w:rsidRPr="00BF0D59">
              <w:rPr>
                <w:rFonts w:asciiTheme="minorEastAsia" w:eastAsiaTheme="minorEastAsia" w:hAnsiTheme="minorEastAsia"/>
                <w:sz w:val="18"/>
              </w:rPr>
              <w:t>57992102</w:t>
            </w:r>
          </w:p>
        </w:tc>
        <w:tc>
          <w:tcPr>
            <w:tcW w:w="1417" w:type="dxa"/>
            <w:vMerge/>
            <w:tcBorders>
              <w:top w:val="nil"/>
            </w:tcBorders>
          </w:tcPr>
          <w:p w14:paraId="367EC20C" w14:textId="77777777" w:rsidR="009C4A01" w:rsidRPr="00BF0D59" w:rsidRDefault="009C4A01">
            <w:pPr>
              <w:rPr>
                <w:rFonts w:asciiTheme="minorEastAsia" w:eastAsiaTheme="minorEastAsia" w:hAnsiTheme="minorEastAsia"/>
                <w:sz w:val="2"/>
                <w:szCs w:val="2"/>
              </w:rPr>
            </w:pPr>
          </w:p>
        </w:tc>
        <w:tc>
          <w:tcPr>
            <w:tcW w:w="1596" w:type="dxa"/>
          </w:tcPr>
          <w:p w14:paraId="37E71243" w14:textId="77777777" w:rsidR="009C4A01" w:rsidRPr="00BF0D59" w:rsidRDefault="009B6A77">
            <w:pPr>
              <w:pStyle w:val="TableParagraph"/>
              <w:spacing w:before="49"/>
              <w:ind w:left="235" w:right="228"/>
              <w:jc w:val="center"/>
              <w:rPr>
                <w:rFonts w:asciiTheme="minorEastAsia" w:eastAsiaTheme="minorEastAsia" w:hAnsiTheme="minorEastAsia"/>
                <w:sz w:val="18"/>
              </w:rPr>
            </w:pPr>
            <w:r w:rsidRPr="00BF0D59">
              <w:rPr>
                <w:rFonts w:asciiTheme="minorEastAsia" w:eastAsiaTheme="minorEastAsia" w:hAnsiTheme="minorEastAsia"/>
                <w:sz w:val="18"/>
              </w:rPr>
              <w:t>阀门井</w:t>
            </w:r>
          </w:p>
        </w:tc>
        <w:tc>
          <w:tcPr>
            <w:tcW w:w="1381" w:type="dxa"/>
          </w:tcPr>
          <w:p w14:paraId="36B46E41" w14:textId="77777777" w:rsidR="009C4A01" w:rsidRPr="00BF0D59" w:rsidRDefault="009B6A77">
            <w:pPr>
              <w:pStyle w:val="TableParagraph"/>
              <w:spacing w:before="49"/>
              <w:ind w:left="128" w:right="118"/>
              <w:jc w:val="center"/>
              <w:rPr>
                <w:rFonts w:asciiTheme="minorEastAsia" w:eastAsiaTheme="minorEastAsia" w:hAnsiTheme="minorEastAsia"/>
                <w:sz w:val="18"/>
              </w:rPr>
            </w:pPr>
            <w:r w:rsidRPr="00BF0D59">
              <w:rPr>
                <w:rFonts w:asciiTheme="minorEastAsia" w:eastAsiaTheme="minorEastAsia" w:hAnsiTheme="minorEastAsia"/>
                <w:sz w:val="18"/>
              </w:rPr>
              <w:t>57992202</w:t>
            </w:r>
          </w:p>
        </w:tc>
      </w:tr>
      <w:tr w:rsidR="00DE7AD9" w:rsidRPr="00BF0D59" w14:paraId="0AD5C53B" w14:textId="77777777">
        <w:trPr>
          <w:trHeight w:val="329"/>
        </w:trPr>
        <w:tc>
          <w:tcPr>
            <w:tcW w:w="1555" w:type="dxa"/>
            <w:vMerge/>
            <w:tcBorders>
              <w:top w:val="nil"/>
            </w:tcBorders>
          </w:tcPr>
          <w:p w14:paraId="076F6EE3" w14:textId="77777777" w:rsidR="009C4A01" w:rsidRPr="00BF0D59" w:rsidRDefault="009C4A01">
            <w:pPr>
              <w:rPr>
                <w:rFonts w:asciiTheme="minorEastAsia" w:eastAsiaTheme="minorEastAsia" w:hAnsiTheme="minorEastAsia"/>
                <w:sz w:val="2"/>
                <w:szCs w:val="2"/>
              </w:rPr>
            </w:pPr>
          </w:p>
        </w:tc>
        <w:tc>
          <w:tcPr>
            <w:tcW w:w="1417" w:type="dxa"/>
          </w:tcPr>
          <w:p w14:paraId="58FDA2B3" w14:textId="77777777" w:rsidR="009C4A01" w:rsidRPr="00BF0D59" w:rsidRDefault="009B6A77">
            <w:pPr>
              <w:pStyle w:val="TableParagraph"/>
              <w:spacing w:before="51"/>
              <w:ind w:left="146" w:right="138"/>
              <w:jc w:val="center"/>
              <w:rPr>
                <w:rFonts w:asciiTheme="minorEastAsia" w:eastAsiaTheme="minorEastAsia" w:hAnsiTheme="minorEastAsia"/>
                <w:sz w:val="18"/>
              </w:rPr>
            </w:pPr>
            <w:r w:rsidRPr="00BF0D59">
              <w:rPr>
                <w:rFonts w:asciiTheme="minorEastAsia" w:eastAsiaTheme="minorEastAsia" w:hAnsiTheme="minorEastAsia"/>
                <w:sz w:val="18"/>
              </w:rPr>
              <w:t>弯头</w:t>
            </w:r>
          </w:p>
        </w:tc>
        <w:tc>
          <w:tcPr>
            <w:tcW w:w="1276" w:type="dxa"/>
          </w:tcPr>
          <w:p w14:paraId="15579BA0" w14:textId="77777777" w:rsidR="009C4A01" w:rsidRPr="00BF0D59" w:rsidRDefault="009B6A77">
            <w:pPr>
              <w:pStyle w:val="TableParagraph"/>
              <w:spacing w:before="51"/>
              <w:ind w:left="256" w:right="247"/>
              <w:jc w:val="center"/>
              <w:rPr>
                <w:rFonts w:asciiTheme="minorEastAsia" w:eastAsiaTheme="minorEastAsia" w:hAnsiTheme="minorEastAsia"/>
                <w:sz w:val="18"/>
              </w:rPr>
            </w:pPr>
            <w:r w:rsidRPr="00BF0D59">
              <w:rPr>
                <w:rFonts w:asciiTheme="minorEastAsia" w:eastAsiaTheme="minorEastAsia" w:hAnsiTheme="minorEastAsia"/>
                <w:sz w:val="18"/>
              </w:rPr>
              <w:t>57992103</w:t>
            </w:r>
          </w:p>
        </w:tc>
        <w:tc>
          <w:tcPr>
            <w:tcW w:w="1417" w:type="dxa"/>
            <w:vMerge/>
            <w:tcBorders>
              <w:top w:val="nil"/>
            </w:tcBorders>
          </w:tcPr>
          <w:p w14:paraId="5CFA007F" w14:textId="77777777" w:rsidR="009C4A01" w:rsidRPr="00BF0D59" w:rsidRDefault="009C4A01">
            <w:pPr>
              <w:rPr>
                <w:rFonts w:asciiTheme="minorEastAsia" w:eastAsiaTheme="minorEastAsia" w:hAnsiTheme="minorEastAsia"/>
                <w:sz w:val="2"/>
                <w:szCs w:val="2"/>
              </w:rPr>
            </w:pPr>
          </w:p>
        </w:tc>
        <w:tc>
          <w:tcPr>
            <w:tcW w:w="1596" w:type="dxa"/>
          </w:tcPr>
          <w:p w14:paraId="7DF1EAE4" w14:textId="77777777" w:rsidR="009C4A01" w:rsidRPr="00BF0D59" w:rsidRDefault="009B6A77">
            <w:pPr>
              <w:pStyle w:val="TableParagraph"/>
              <w:spacing w:before="51"/>
              <w:ind w:left="237" w:right="228"/>
              <w:jc w:val="center"/>
              <w:rPr>
                <w:rFonts w:asciiTheme="minorEastAsia" w:eastAsiaTheme="minorEastAsia" w:hAnsiTheme="minorEastAsia"/>
                <w:sz w:val="18"/>
              </w:rPr>
            </w:pPr>
            <w:r w:rsidRPr="00BF0D59">
              <w:rPr>
                <w:rFonts w:asciiTheme="minorEastAsia" w:eastAsiaTheme="minorEastAsia" w:hAnsiTheme="minorEastAsia"/>
                <w:sz w:val="18"/>
              </w:rPr>
              <w:t>阀门</w:t>
            </w:r>
          </w:p>
        </w:tc>
        <w:tc>
          <w:tcPr>
            <w:tcW w:w="1381" w:type="dxa"/>
          </w:tcPr>
          <w:p w14:paraId="44CD161A" w14:textId="77777777" w:rsidR="009C4A01" w:rsidRPr="00BF0D59" w:rsidRDefault="009B6A77">
            <w:pPr>
              <w:pStyle w:val="TableParagraph"/>
              <w:spacing w:before="51"/>
              <w:ind w:left="128" w:right="118"/>
              <w:jc w:val="center"/>
              <w:rPr>
                <w:rFonts w:asciiTheme="minorEastAsia" w:eastAsiaTheme="minorEastAsia" w:hAnsiTheme="minorEastAsia"/>
                <w:sz w:val="18"/>
              </w:rPr>
            </w:pPr>
            <w:r w:rsidRPr="00BF0D59">
              <w:rPr>
                <w:rFonts w:asciiTheme="minorEastAsia" w:eastAsiaTheme="minorEastAsia" w:hAnsiTheme="minorEastAsia"/>
                <w:sz w:val="18"/>
              </w:rPr>
              <w:t>57992203</w:t>
            </w:r>
          </w:p>
        </w:tc>
      </w:tr>
      <w:tr w:rsidR="00DE7AD9" w:rsidRPr="00BF0D59" w14:paraId="237875A7" w14:textId="77777777">
        <w:trPr>
          <w:trHeight w:val="328"/>
        </w:trPr>
        <w:tc>
          <w:tcPr>
            <w:tcW w:w="1555" w:type="dxa"/>
            <w:vMerge/>
            <w:tcBorders>
              <w:top w:val="nil"/>
            </w:tcBorders>
          </w:tcPr>
          <w:p w14:paraId="45FC1D7C" w14:textId="77777777" w:rsidR="009C4A01" w:rsidRPr="00BF0D59" w:rsidRDefault="009C4A01">
            <w:pPr>
              <w:rPr>
                <w:rFonts w:asciiTheme="minorEastAsia" w:eastAsiaTheme="minorEastAsia" w:hAnsiTheme="minorEastAsia"/>
                <w:sz w:val="2"/>
                <w:szCs w:val="2"/>
              </w:rPr>
            </w:pPr>
          </w:p>
        </w:tc>
        <w:tc>
          <w:tcPr>
            <w:tcW w:w="1417" w:type="dxa"/>
          </w:tcPr>
          <w:p w14:paraId="7403E899" w14:textId="77777777" w:rsidR="009C4A01" w:rsidRPr="00BF0D59" w:rsidRDefault="009B6A77">
            <w:pPr>
              <w:pStyle w:val="TableParagraph"/>
              <w:spacing w:before="50"/>
              <w:ind w:left="146" w:right="138"/>
              <w:jc w:val="center"/>
              <w:rPr>
                <w:rFonts w:asciiTheme="minorEastAsia" w:eastAsiaTheme="minorEastAsia" w:hAnsiTheme="minorEastAsia"/>
                <w:sz w:val="18"/>
              </w:rPr>
            </w:pPr>
            <w:r w:rsidRPr="00BF0D59">
              <w:rPr>
                <w:rFonts w:asciiTheme="minorEastAsia" w:eastAsiaTheme="minorEastAsia" w:hAnsiTheme="minorEastAsia"/>
                <w:sz w:val="18"/>
              </w:rPr>
              <w:t>三通</w:t>
            </w:r>
          </w:p>
        </w:tc>
        <w:tc>
          <w:tcPr>
            <w:tcW w:w="1276" w:type="dxa"/>
          </w:tcPr>
          <w:p w14:paraId="54FF2B85" w14:textId="77777777" w:rsidR="009C4A01" w:rsidRPr="00BF0D59" w:rsidRDefault="009B6A77">
            <w:pPr>
              <w:pStyle w:val="TableParagraph"/>
              <w:spacing w:before="50"/>
              <w:ind w:left="256" w:right="247"/>
              <w:jc w:val="center"/>
              <w:rPr>
                <w:rFonts w:asciiTheme="minorEastAsia" w:eastAsiaTheme="minorEastAsia" w:hAnsiTheme="minorEastAsia"/>
                <w:sz w:val="18"/>
              </w:rPr>
            </w:pPr>
            <w:r w:rsidRPr="00BF0D59">
              <w:rPr>
                <w:rFonts w:asciiTheme="minorEastAsia" w:eastAsiaTheme="minorEastAsia" w:hAnsiTheme="minorEastAsia"/>
                <w:sz w:val="18"/>
              </w:rPr>
              <w:t>57992104</w:t>
            </w:r>
          </w:p>
        </w:tc>
        <w:tc>
          <w:tcPr>
            <w:tcW w:w="1417" w:type="dxa"/>
            <w:vMerge/>
            <w:tcBorders>
              <w:top w:val="nil"/>
            </w:tcBorders>
          </w:tcPr>
          <w:p w14:paraId="5C35638F" w14:textId="77777777" w:rsidR="009C4A01" w:rsidRPr="00BF0D59" w:rsidRDefault="009C4A01">
            <w:pPr>
              <w:rPr>
                <w:rFonts w:asciiTheme="minorEastAsia" w:eastAsiaTheme="minorEastAsia" w:hAnsiTheme="minorEastAsia"/>
                <w:sz w:val="2"/>
                <w:szCs w:val="2"/>
              </w:rPr>
            </w:pPr>
          </w:p>
        </w:tc>
        <w:tc>
          <w:tcPr>
            <w:tcW w:w="1596" w:type="dxa"/>
          </w:tcPr>
          <w:p w14:paraId="0739416A" w14:textId="77777777" w:rsidR="009C4A01" w:rsidRPr="00BF0D59" w:rsidRDefault="009B6A77">
            <w:pPr>
              <w:pStyle w:val="TableParagraph"/>
              <w:spacing w:before="50"/>
              <w:ind w:left="235" w:right="228"/>
              <w:jc w:val="center"/>
              <w:rPr>
                <w:rFonts w:asciiTheme="minorEastAsia" w:eastAsiaTheme="minorEastAsia" w:hAnsiTheme="minorEastAsia"/>
                <w:sz w:val="18"/>
              </w:rPr>
            </w:pPr>
            <w:r w:rsidRPr="00BF0D59">
              <w:rPr>
                <w:rFonts w:asciiTheme="minorEastAsia" w:eastAsiaTheme="minorEastAsia" w:hAnsiTheme="minorEastAsia"/>
                <w:sz w:val="18"/>
              </w:rPr>
              <w:t>流量计</w:t>
            </w:r>
          </w:p>
        </w:tc>
        <w:tc>
          <w:tcPr>
            <w:tcW w:w="1381" w:type="dxa"/>
          </w:tcPr>
          <w:p w14:paraId="3A8F3887" w14:textId="77777777" w:rsidR="009C4A01" w:rsidRPr="00BF0D59" w:rsidRDefault="009B6A77">
            <w:pPr>
              <w:pStyle w:val="TableParagraph"/>
              <w:spacing w:before="50"/>
              <w:ind w:left="128" w:right="118"/>
              <w:jc w:val="center"/>
              <w:rPr>
                <w:rFonts w:asciiTheme="minorEastAsia" w:eastAsiaTheme="minorEastAsia" w:hAnsiTheme="minorEastAsia"/>
                <w:sz w:val="18"/>
              </w:rPr>
            </w:pPr>
            <w:r w:rsidRPr="00BF0D59">
              <w:rPr>
                <w:rFonts w:asciiTheme="minorEastAsia" w:eastAsiaTheme="minorEastAsia" w:hAnsiTheme="minorEastAsia"/>
                <w:sz w:val="18"/>
              </w:rPr>
              <w:t>57992204</w:t>
            </w:r>
          </w:p>
        </w:tc>
      </w:tr>
      <w:tr w:rsidR="00DE7AD9" w:rsidRPr="00BF0D59" w14:paraId="5D94E1F2" w14:textId="77777777">
        <w:trPr>
          <w:trHeight w:val="329"/>
        </w:trPr>
        <w:tc>
          <w:tcPr>
            <w:tcW w:w="1555" w:type="dxa"/>
            <w:vMerge/>
            <w:tcBorders>
              <w:top w:val="nil"/>
            </w:tcBorders>
          </w:tcPr>
          <w:p w14:paraId="5F463CA4" w14:textId="77777777" w:rsidR="009C4A01" w:rsidRPr="00BF0D59" w:rsidRDefault="009C4A01">
            <w:pPr>
              <w:rPr>
                <w:rFonts w:asciiTheme="minorEastAsia" w:eastAsiaTheme="minorEastAsia" w:hAnsiTheme="minorEastAsia"/>
                <w:sz w:val="2"/>
                <w:szCs w:val="2"/>
              </w:rPr>
            </w:pPr>
          </w:p>
        </w:tc>
        <w:tc>
          <w:tcPr>
            <w:tcW w:w="1417" w:type="dxa"/>
          </w:tcPr>
          <w:p w14:paraId="24914987" w14:textId="77777777" w:rsidR="009C4A01" w:rsidRPr="00BF0D59" w:rsidRDefault="009B6A77">
            <w:pPr>
              <w:pStyle w:val="TableParagraph"/>
              <w:spacing w:before="50"/>
              <w:ind w:left="146" w:right="138"/>
              <w:jc w:val="center"/>
              <w:rPr>
                <w:rFonts w:asciiTheme="minorEastAsia" w:eastAsiaTheme="minorEastAsia" w:hAnsiTheme="minorEastAsia"/>
                <w:sz w:val="18"/>
              </w:rPr>
            </w:pPr>
            <w:r w:rsidRPr="00BF0D59">
              <w:rPr>
                <w:rFonts w:asciiTheme="minorEastAsia" w:eastAsiaTheme="minorEastAsia" w:hAnsiTheme="minorEastAsia"/>
                <w:sz w:val="18"/>
              </w:rPr>
              <w:t>四通</w:t>
            </w:r>
          </w:p>
        </w:tc>
        <w:tc>
          <w:tcPr>
            <w:tcW w:w="1276" w:type="dxa"/>
          </w:tcPr>
          <w:p w14:paraId="74BE93BC" w14:textId="77777777" w:rsidR="009C4A01" w:rsidRPr="00BF0D59" w:rsidRDefault="009B6A77">
            <w:pPr>
              <w:pStyle w:val="TableParagraph"/>
              <w:spacing w:before="50"/>
              <w:ind w:left="256" w:right="247"/>
              <w:jc w:val="center"/>
              <w:rPr>
                <w:rFonts w:asciiTheme="minorEastAsia" w:eastAsiaTheme="minorEastAsia" w:hAnsiTheme="minorEastAsia"/>
                <w:sz w:val="18"/>
              </w:rPr>
            </w:pPr>
            <w:r w:rsidRPr="00BF0D59">
              <w:rPr>
                <w:rFonts w:asciiTheme="minorEastAsia" w:eastAsiaTheme="minorEastAsia" w:hAnsiTheme="minorEastAsia"/>
                <w:sz w:val="18"/>
              </w:rPr>
              <w:t>57992105</w:t>
            </w:r>
          </w:p>
        </w:tc>
        <w:tc>
          <w:tcPr>
            <w:tcW w:w="1417" w:type="dxa"/>
            <w:vMerge/>
            <w:tcBorders>
              <w:top w:val="nil"/>
            </w:tcBorders>
          </w:tcPr>
          <w:p w14:paraId="4E368F61" w14:textId="77777777" w:rsidR="009C4A01" w:rsidRPr="00BF0D59" w:rsidRDefault="009C4A01">
            <w:pPr>
              <w:rPr>
                <w:rFonts w:asciiTheme="minorEastAsia" w:eastAsiaTheme="minorEastAsia" w:hAnsiTheme="minorEastAsia"/>
                <w:sz w:val="2"/>
                <w:szCs w:val="2"/>
              </w:rPr>
            </w:pPr>
          </w:p>
        </w:tc>
        <w:tc>
          <w:tcPr>
            <w:tcW w:w="1596" w:type="dxa"/>
          </w:tcPr>
          <w:p w14:paraId="1E274E4A" w14:textId="77777777" w:rsidR="009C4A01" w:rsidRPr="00BF0D59" w:rsidRDefault="009B6A77">
            <w:pPr>
              <w:pStyle w:val="TableParagraph"/>
              <w:spacing w:before="50"/>
              <w:ind w:left="235" w:right="228"/>
              <w:jc w:val="center"/>
              <w:rPr>
                <w:rFonts w:asciiTheme="minorEastAsia" w:eastAsiaTheme="minorEastAsia" w:hAnsiTheme="minorEastAsia"/>
                <w:sz w:val="18"/>
              </w:rPr>
            </w:pPr>
            <w:r w:rsidRPr="00BF0D59">
              <w:rPr>
                <w:rFonts w:asciiTheme="minorEastAsia" w:eastAsiaTheme="minorEastAsia" w:hAnsiTheme="minorEastAsia"/>
                <w:sz w:val="18"/>
              </w:rPr>
              <w:t>补偿器</w:t>
            </w:r>
          </w:p>
        </w:tc>
        <w:tc>
          <w:tcPr>
            <w:tcW w:w="1381" w:type="dxa"/>
          </w:tcPr>
          <w:p w14:paraId="64F31C63" w14:textId="77777777" w:rsidR="009C4A01" w:rsidRPr="00BF0D59" w:rsidRDefault="009B6A77">
            <w:pPr>
              <w:pStyle w:val="TableParagraph"/>
              <w:spacing w:before="50"/>
              <w:ind w:left="128" w:right="118"/>
              <w:jc w:val="center"/>
              <w:rPr>
                <w:rFonts w:asciiTheme="minorEastAsia" w:eastAsiaTheme="minorEastAsia" w:hAnsiTheme="minorEastAsia"/>
                <w:sz w:val="18"/>
              </w:rPr>
            </w:pPr>
            <w:r w:rsidRPr="00BF0D59">
              <w:rPr>
                <w:rFonts w:asciiTheme="minorEastAsia" w:eastAsiaTheme="minorEastAsia" w:hAnsiTheme="minorEastAsia"/>
                <w:sz w:val="18"/>
              </w:rPr>
              <w:t>57992205</w:t>
            </w:r>
          </w:p>
        </w:tc>
      </w:tr>
      <w:tr w:rsidR="00DE7AD9" w:rsidRPr="00BF0D59" w14:paraId="67002AFF" w14:textId="77777777">
        <w:trPr>
          <w:trHeight w:val="329"/>
        </w:trPr>
        <w:tc>
          <w:tcPr>
            <w:tcW w:w="1555" w:type="dxa"/>
            <w:vMerge/>
            <w:tcBorders>
              <w:top w:val="nil"/>
            </w:tcBorders>
          </w:tcPr>
          <w:p w14:paraId="33ACF4E7" w14:textId="77777777" w:rsidR="009C4A01" w:rsidRPr="00BF0D59" w:rsidRDefault="009C4A01">
            <w:pPr>
              <w:rPr>
                <w:rFonts w:asciiTheme="minorEastAsia" w:eastAsiaTheme="minorEastAsia" w:hAnsiTheme="minorEastAsia"/>
                <w:sz w:val="2"/>
                <w:szCs w:val="2"/>
              </w:rPr>
            </w:pPr>
          </w:p>
        </w:tc>
        <w:tc>
          <w:tcPr>
            <w:tcW w:w="1417" w:type="dxa"/>
          </w:tcPr>
          <w:p w14:paraId="0D3C22A7" w14:textId="77777777" w:rsidR="009C4A01" w:rsidRPr="00BF0D59" w:rsidRDefault="009B6A77">
            <w:pPr>
              <w:pStyle w:val="TableParagraph"/>
              <w:spacing w:before="49"/>
              <w:ind w:left="146" w:right="138"/>
              <w:jc w:val="center"/>
              <w:rPr>
                <w:rFonts w:asciiTheme="minorEastAsia" w:eastAsiaTheme="minorEastAsia" w:hAnsiTheme="minorEastAsia"/>
                <w:sz w:val="18"/>
              </w:rPr>
            </w:pPr>
            <w:r w:rsidRPr="00BF0D59">
              <w:rPr>
                <w:rFonts w:asciiTheme="minorEastAsia" w:eastAsiaTheme="minorEastAsia" w:hAnsiTheme="minorEastAsia"/>
                <w:sz w:val="18"/>
              </w:rPr>
              <w:t>变径</w:t>
            </w:r>
          </w:p>
        </w:tc>
        <w:tc>
          <w:tcPr>
            <w:tcW w:w="1276" w:type="dxa"/>
          </w:tcPr>
          <w:p w14:paraId="570A2740" w14:textId="77777777" w:rsidR="009C4A01" w:rsidRPr="00BF0D59" w:rsidRDefault="009B6A77">
            <w:pPr>
              <w:pStyle w:val="TableParagraph"/>
              <w:spacing w:before="49"/>
              <w:ind w:left="256" w:right="247"/>
              <w:jc w:val="center"/>
              <w:rPr>
                <w:rFonts w:asciiTheme="minorEastAsia" w:eastAsiaTheme="minorEastAsia" w:hAnsiTheme="minorEastAsia"/>
                <w:sz w:val="18"/>
              </w:rPr>
            </w:pPr>
            <w:r w:rsidRPr="00BF0D59">
              <w:rPr>
                <w:rFonts w:asciiTheme="minorEastAsia" w:eastAsiaTheme="minorEastAsia" w:hAnsiTheme="minorEastAsia"/>
                <w:sz w:val="18"/>
              </w:rPr>
              <w:t>57992106</w:t>
            </w:r>
          </w:p>
        </w:tc>
        <w:tc>
          <w:tcPr>
            <w:tcW w:w="1417" w:type="dxa"/>
            <w:vMerge/>
            <w:tcBorders>
              <w:top w:val="nil"/>
            </w:tcBorders>
          </w:tcPr>
          <w:p w14:paraId="3B90A023" w14:textId="77777777" w:rsidR="009C4A01" w:rsidRPr="00BF0D59" w:rsidRDefault="009C4A01">
            <w:pPr>
              <w:rPr>
                <w:rFonts w:asciiTheme="minorEastAsia" w:eastAsiaTheme="minorEastAsia" w:hAnsiTheme="minorEastAsia"/>
                <w:sz w:val="2"/>
                <w:szCs w:val="2"/>
              </w:rPr>
            </w:pPr>
          </w:p>
        </w:tc>
        <w:tc>
          <w:tcPr>
            <w:tcW w:w="1596" w:type="dxa"/>
          </w:tcPr>
          <w:p w14:paraId="365C290B" w14:textId="77777777" w:rsidR="009C4A01" w:rsidRPr="00BF0D59" w:rsidRDefault="009B6A77">
            <w:pPr>
              <w:pStyle w:val="TableParagraph"/>
              <w:spacing w:before="49"/>
              <w:ind w:left="235" w:right="228"/>
              <w:jc w:val="center"/>
              <w:rPr>
                <w:rFonts w:asciiTheme="minorEastAsia" w:eastAsiaTheme="minorEastAsia" w:hAnsiTheme="minorEastAsia"/>
                <w:sz w:val="18"/>
              </w:rPr>
            </w:pPr>
            <w:r w:rsidRPr="00BF0D59">
              <w:rPr>
                <w:rFonts w:asciiTheme="minorEastAsia" w:eastAsiaTheme="minorEastAsia" w:hAnsiTheme="minorEastAsia"/>
                <w:sz w:val="18"/>
              </w:rPr>
              <w:t>锅炉房</w:t>
            </w:r>
          </w:p>
        </w:tc>
        <w:tc>
          <w:tcPr>
            <w:tcW w:w="1381" w:type="dxa"/>
          </w:tcPr>
          <w:p w14:paraId="089F6C08" w14:textId="77777777" w:rsidR="009C4A01" w:rsidRPr="00BF0D59" w:rsidRDefault="009B6A77">
            <w:pPr>
              <w:pStyle w:val="TableParagraph"/>
              <w:spacing w:before="49"/>
              <w:ind w:left="128" w:right="118"/>
              <w:jc w:val="center"/>
              <w:rPr>
                <w:rFonts w:asciiTheme="minorEastAsia" w:eastAsiaTheme="minorEastAsia" w:hAnsiTheme="minorEastAsia"/>
                <w:sz w:val="18"/>
              </w:rPr>
            </w:pPr>
            <w:r w:rsidRPr="00BF0D59">
              <w:rPr>
                <w:rFonts w:asciiTheme="minorEastAsia" w:eastAsiaTheme="minorEastAsia" w:hAnsiTheme="minorEastAsia"/>
                <w:sz w:val="18"/>
              </w:rPr>
              <w:t>57992206</w:t>
            </w:r>
          </w:p>
        </w:tc>
      </w:tr>
      <w:tr w:rsidR="00DE7AD9" w:rsidRPr="00BF0D59" w14:paraId="729CCB78" w14:textId="77777777">
        <w:trPr>
          <w:trHeight w:val="328"/>
        </w:trPr>
        <w:tc>
          <w:tcPr>
            <w:tcW w:w="1555" w:type="dxa"/>
            <w:vMerge/>
            <w:tcBorders>
              <w:top w:val="nil"/>
            </w:tcBorders>
          </w:tcPr>
          <w:p w14:paraId="0C7E6C68" w14:textId="77777777" w:rsidR="009C4A01" w:rsidRPr="00BF0D59" w:rsidRDefault="009C4A01">
            <w:pPr>
              <w:rPr>
                <w:rFonts w:asciiTheme="minorEastAsia" w:eastAsiaTheme="minorEastAsia" w:hAnsiTheme="minorEastAsia"/>
                <w:sz w:val="2"/>
                <w:szCs w:val="2"/>
              </w:rPr>
            </w:pPr>
          </w:p>
        </w:tc>
        <w:tc>
          <w:tcPr>
            <w:tcW w:w="1417" w:type="dxa"/>
          </w:tcPr>
          <w:p w14:paraId="6911773E" w14:textId="77777777" w:rsidR="009C4A01" w:rsidRPr="00BF0D59" w:rsidRDefault="009B6A77">
            <w:pPr>
              <w:pStyle w:val="TableParagraph"/>
              <w:spacing w:before="51"/>
              <w:ind w:left="436"/>
              <w:rPr>
                <w:rFonts w:asciiTheme="minorEastAsia" w:eastAsiaTheme="minorEastAsia" w:hAnsiTheme="minorEastAsia"/>
                <w:sz w:val="18"/>
              </w:rPr>
            </w:pPr>
            <w:r w:rsidRPr="00BF0D59">
              <w:rPr>
                <w:rFonts w:asciiTheme="minorEastAsia" w:eastAsiaTheme="minorEastAsia" w:hAnsiTheme="minorEastAsia"/>
                <w:sz w:val="18"/>
              </w:rPr>
              <w:t>预留口</w:t>
            </w:r>
          </w:p>
        </w:tc>
        <w:tc>
          <w:tcPr>
            <w:tcW w:w="1276" w:type="dxa"/>
          </w:tcPr>
          <w:p w14:paraId="5E187ED5" w14:textId="77777777" w:rsidR="009C4A01" w:rsidRPr="00BF0D59" w:rsidRDefault="009B6A77">
            <w:pPr>
              <w:pStyle w:val="TableParagraph"/>
              <w:spacing w:before="51"/>
              <w:ind w:left="256" w:right="247"/>
              <w:jc w:val="center"/>
              <w:rPr>
                <w:rFonts w:asciiTheme="minorEastAsia" w:eastAsiaTheme="minorEastAsia" w:hAnsiTheme="minorEastAsia"/>
                <w:sz w:val="18"/>
              </w:rPr>
            </w:pPr>
            <w:r w:rsidRPr="00BF0D59">
              <w:rPr>
                <w:rFonts w:asciiTheme="minorEastAsia" w:eastAsiaTheme="minorEastAsia" w:hAnsiTheme="minorEastAsia"/>
                <w:sz w:val="18"/>
              </w:rPr>
              <w:t>57992107</w:t>
            </w:r>
          </w:p>
        </w:tc>
        <w:tc>
          <w:tcPr>
            <w:tcW w:w="1417" w:type="dxa"/>
            <w:vMerge/>
            <w:tcBorders>
              <w:top w:val="nil"/>
            </w:tcBorders>
          </w:tcPr>
          <w:p w14:paraId="6CC68E23" w14:textId="77777777" w:rsidR="009C4A01" w:rsidRPr="00BF0D59" w:rsidRDefault="009C4A01">
            <w:pPr>
              <w:rPr>
                <w:rFonts w:asciiTheme="minorEastAsia" w:eastAsiaTheme="minorEastAsia" w:hAnsiTheme="minorEastAsia"/>
                <w:sz w:val="2"/>
                <w:szCs w:val="2"/>
              </w:rPr>
            </w:pPr>
          </w:p>
        </w:tc>
        <w:tc>
          <w:tcPr>
            <w:tcW w:w="1596" w:type="dxa"/>
          </w:tcPr>
          <w:p w14:paraId="1847CFFA" w14:textId="77777777" w:rsidR="009C4A01" w:rsidRPr="00BF0D59" w:rsidRDefault="009B6A77">
            <w:pPr>
              <w:pStyle w:val="TableParagraph"/>
              <w:spacing w:before="51"/>
              <w:ind w:left="237" w:right="228"/>
              <w:jc w:val="center"/>
              <w:rPr>
                <w:rFonts w:asciiTheme="minorEastAsia" w:eastAsiaTheme="minorEastAsia" w:hAnsiTheme="minorEastAsia"/>
                <w:sz w:val="18"/>
              </w:rPr>
            </w:pPr>
            <w:r w:rsidRPr="00BF0D59">
              <w:rPr>
                <w:rFonts w:asciiTheme="minorEastAsia" w:eastAsiaTheme="minorEastAsia" w:hAnsiTheme="minorEastAsia"/>
                <w:sz w:val="18"/>
              </w:rPr>
              <w:t>泵站</w:t>
            </w:r>
          </w:p>
        </w:tc>
        <w:tc>
          <w:tcPr>
            <w:tcW w:w="1381" w:type="dxa"/>
          </w:tcPr>
          <w:p w14:paraId="160255A8" w14:textId="77777777" w:rsidR="009C4A01" w:rsidRPr="00BF0D59" w:rsidRDefault="009B6A77">
            <w:pPr>
              <w:pStyle w:val="TableParagraph"/>
              <w:spacing w:before="51"/>
              <w:ind w:left="128" w:right="118"/>
              <w:jc w:val="center"/>
              <w:rPr>
                <w:rFonts w:asciiTheme="minorEastAsia" w:eastAsiaTheme="minorEastAsia" w:hAnsiTheme="minorEastAsia"/>
                <w:sz w:val="18"/>
              </w:rPr>
            </w:pPr>
            <w:r w:rsidRPr="00BF0D59">
              <w:rPr>
                <w:rFonts w:asciiTheme="minorEastAsia" w:eastAsiaTheme="minorEastAsia" w:hAnsiTheme="minorEastAsia"/>
                <w:sz w:val="18"/>
              </w:rPr>
              <w:t>57992207</w:t>
            </w:r>
          </w:p>
        </w:tc>
      </w:tr>
      <w:tr w:rsidR="00DE7AD9" w:rsidRPr="00BF0D59" w14:paraId="7B0E44BF" w14:textId="77777777">
        <w:trPr>
          <w:trHeight w:val="329"/>
        </w:trPr>
        <w:tc>
          <w:tcPr>
            <w:tcW w:w="1555" w:type="dxa"/>
            <w:vMerge/>
            <w:tcBorders>
              <w:top w:val="nil"/>
            </w:tcBorders>
          </w:tcPr>
          <w:p w14:paraId="0436B8B4" w14:textId="77777777" w:rsidR="009C4A01" w:rsidRPr="00BF0D59" w:rsidRDefault="009C4A01">
            <w:pPr>
              <w:rPr>
                <w:rFonts w:asciiTheme="minorEastAsia" w:eastAsiaTheme="minorEastAsia" w:hAnsiTheme="minorEastAsia"/>
                <w:sz w:val="2"/>
                <w:szCs w:val="2"/>
              </w:rPr>
            </w:pPr>
          </w:p>
        </w:tc>
        <w:tc>
          <w:tcPr>
            <w:tcW w:w="1417" w:type="dxa"/>
          </w:tcPr>
          <w:p w14:paraId="4258797A" w14:textId="77777777" w:rsidR="009C4A01" w:rsidRPr="00BF0D59" w:rsidRDefault="009B6A77">
            <w:pPr>
              <w:pStyle w:val="TableParagraph"/>
              <w:spacing w:before="50"/>
              <w:ind w:left="436"/>
              <w:rPr>
                <w:rFonts w:asciiTheme="minorEastAsia" w:eastAsiaTheme="minorEastAsia" w:hAnsiTheme="minorEastAsia"/>
                <w:sz w:val="18"/>
              </w:rPr>
            </w:pPr>
            <w:r w:rsidRPr="00BF0D59">
              <w:rPr>
                <w:rFonts w:asciiTheme="minorEastAsia" w:eastAsiaTheme="minorEastAsia" w:hAnsiTheme="minorEastAsia"/>
                <w:sz w:val="18"/>
              </w:rPr>
              <w:t>出地点</w:t>
            </w:r>
          </w:p>
        </w:tc>
        <w:tc>
          <w:tcPr>
            <w:tcW w:w="1276" w:type="dxa"/>
          </w:tcPr>
          <w:p w14:paraId="57391DFA" w14:textId="77777777" w:rsidR="009C4A01" w:rsidRPr="00BF0D59" w:rsidRDefault="009B6A77">
            <w:pPr>
              <w:pStyle w:val="TableParagraph"/>
              <w:spacing w:before="50"/>
              <w:ind w:left="256" w:right="247"/>
              <w:jc w:val="center"/>
              <w:rPr>
                <w:rFonts w:asciiTheme="minorEastAsia" w:eastAsiaTheme="minorEastAsia" w:hAnsiTheme="minorEastAsia"/>
                <w:sz w:val="18"/>
              </w:rPr>
            </w:pPr>
            <w:r w:rsidRPr="00BF0D59">
              <w:rPr>
                <w:rFonts w:asciiTheme="minorEastAsia" w:eastAsiaTheme="minorEastAsia" w:hAnsiTheme="minorEastAsia"/>
                <w:sz w:val="18"/>
              </w:rPr>
              <w:t>57992108</w:t>
            </w:r>
          </w:p>
        </w:tc>
        <w:tc>
          <w:tcPr>
            <w:tcW w:w="1417" w:type="dxa"/>
            <w:vMerge/>
            <w:tcBorders>
              <w:top w:val="nil"/>
            </w:tcBorders>
          </w:tcPr>
          <w:p w14:paraId="453FE5CC" w14:textId="77777777" w:rsidR="009C4A01" w:rsidRPr="00BF0D59" w:rsidRDefault="009C4A01">
            <w:pPr>
              <w:rPr>
                <w:rFonts w:asciiTheme="minorEastAsia" w:eastAsiaTheme="minorEastAsia" w:hAnsiTheme="minorEastAsia"/>
                <w:sz w:val="2"/>
                <w:szCs w:val="2"/>
              </w:rPr>
            </w:pPr>
          </w:p>
        </w:tc>
        <w:tc>
          <w:tcPr>
            <w:tcW w:w="1596" w:type="dxa"/>
          </w:tcPr>
          <w:p w14:paraId="3F5FA51E" w14:textId="77777777" w:rsidR="009C4A01" w:rsidRPr="00BF0D59" w:rsidRDefault="009B6A77">
            <w:pPr>
              <w:pStyle w:val="TableParagraph"/>
              <w:spacing w:before="50"/>
              <w:ind w:left="237" w:right="228"/>
              <w:jc w:val="center"/>
              <w:rPr>
                <w:rFonts w:asciiTheme="minorEastAsia" w:eastAsiaTheme="minorEastAsia" w:hAnsiTheme="minorEastAsia"/>
                <w:sz w:val="18"/>
              </w:rPr>
            </w:pPr>
            <w:r w:rsidRPr="00BF0D59">
              <w:rPr>
                <w:rFonts w:asciiTheme="minorEastAsia" w:eastAsiaTheme="minorEastAsia" w:hAnsiTheme="minorEastAsia"/>
                <w:sz w:val="18"/>
              </w:rPr>
              <w:t>其他面状要素</w:t>
            </w:r>
          </w:p>
        </w:tc>
        <w:tc>
          <w:tcPr>
            <w:tcW w:w="1381" w:type="dxa"/>
          </w:tcPr>
          <w:p w14:paraId="534E39DA" w14:textId="77777777" w:rsidR="009C4A01" w:rsidRPr="00BF0D59" w:rsidRDefault="009B6A77">
            <w:pPr>
              <w:pStyle w:val="TableParagraph"/>
              <w:spacing w:before="50"/>
              <w:ind w:left="128" w:right="118"/>
              <w:jc w:val="center"/>
              <w:rPr>
                <w:rFonts w:asciiTheme="minorEastAsia" w:eastAsiaTheme="minorEastAsia" w:hAnsiTheme="minorEastAsia"/>
                <w:sz w:val="18"/>
              </w:rPr>
            </w:pPr>
            <w:r w:rsidRPr="00BF0D59">
              <w:rPr>
                <w:rFonts w:asciiTheme="minorEastAsia" w:eastAsiaTheme="minorEastAsia" w:hAnsiTheme="minorEastAsia"/>
                <w:sz w:val="18"/>
              </w:rPr>
              <w:t>57993000</w:t>
            </w:r>
          </w:p>
        </w:tc>
      </w:tr>
    </w:tbl>
    <w:p w14:paraId="6D704A72" w14:textId="77777777" w:rsidR="009C4A01" w:rsidRPr="00BF0D59" w:rsidRDefault="009C4A01">
      <w:pPr>
        <w:jc w:val="center"/>
        <w:rPr>
          <w:rFonts w:asciiTheme="minorEastAsia" w:eastAsiaTheme="minorEastAsia" w:hAnsiTheme="minorEastAsia"/>
          <w:sz w:val="18"/>
        </w:rPr>
        <w:sectPr w:rsidR="009C4A01" w:rsidRPr="00BF0D59">
          <w:headerReference w:type="default" r:id="rId239"/>
          <w:pgSz w:w="11910" w:h="16840"/>
          <w:pgMar w:top="920" w:right="1360" w:bottom="1160" w:left="1360" w:header="655" w:footer="975" w:gutter="0"/>
          <w:cols w:space="720"/>
        </w:sectPr>
      </w:pPr>
    </w:p>
    <w:p w14:paraId="07E4E962" w14:textId="77777777" w:rsidR="009C4A01" w:rsidRPr="00BF0D59" w:rsidRDefault="009B6A77">
      <w:pPr>
        <w:spacing w:before="123"/>
        <w:ind w:left="9"/>
        <w:jc w:val="center"/>
        <w:rPr>
          <w:rFonts w:asciiTheme="minorEastAsia" w:eastAsiaTheme="minorEastAsia" w:hAnsiTheme="minorEastAsia"/>
          <w:b/>
          <w:sz w:val="24"/>
        </w:rPr>
      </w:pPr>
      <w:bookmarkStart w:id="130" w:name="附表A.13_管线属性值域表"/>
      <w:bookmarkEnd w:id="130"/>
      <w:r w:rsidRPr="00BF0D59">
        <w:rPr>
          <w:rFonts w:asciiTheme="minorEastAsia" w:eastAsiaTheme="minorEastAsia" w:hAnsiTheme="minorEastAsia" w:hint="eastAsia"/>
          <w:b/>
          <w:sz w:val="24"/>
        </w:rPr>
        <w:lastRenderedPageBreak/>
        <w:t>附表 A.13 管线属性值域表</w:t>
      </w:r>
    </w:p>
    <w:p w14:paraId="73DA12B7" w14:textId="77777777" w:rsidR="009C4A01" w:rsidRPr="00BF0D59" w:rsidRDefault="009C4A01">
      <w:pPr>
        <w:pStyle w:val="a5"/>
        <w:spacing w:before="6"/>
        <w:rPr>
          <w:rFonts w:asciiTheme="minorEastAsia" w:eastAsiaTheme="minorEastAsia" w:hAnsiTheme="minorEastAsia"/>
          <w:b/>
          <w:sz w:val="29"/>
        </w:rPr>
      </w:pPr>
    </w:p>
    <w:p w14:paraId="100CE694" w14:textId="77777777" w:rsidR="009C4A01" w:rsidRPr="00BF0D59" w:rsidRDefault="009B6A77">
      <w:pPr>
        <w:tabs>
          <w:tab w:val="left" w:pos="1322"/>
        </w:tabs>
        <w:spacing w:after="29"/>
        <w:ind w:left="5"/>
        <w:jc w:val="center"/>
        <w:rPr>
          <w:rFonts w:asciiTheme="minorEastAsia" w:eastAsiaTheme="minorEastAsia" w:hAnsiTheme="minorEastAsia"/>
          <w:b/>
          <w:sz w:val="21"/>
        </w:rPr>
      </w:pPr>
      <w:r w:rsidRPr="00BF0D59">
        <w:rPr>
          <w:rFonts w:asciiTheme="minorEastAsia" w:eastAsiaTheme="minorEastAsia" w:hAnsiTheme="minorEastAsia" w:hint="eastAsia"/>
          <w:b/>
          <w:sz w:val="21"/>
        </w:rPr>
        <w:t>附表A.13.1</w:t>
      </w:r>
      <w:r w:rsidRPr="00BF0D59">
        <w:rPr>
          <w:rFonts w:asciiTheme="minorEastAsia" w:eastAsiaTheme="minorEastAsia" w:hAnsiTheme="minorEastAsia" w:hint="eastAsia"/>
          <w:b/>
          <w:sz w:val="21"/>
        </w:rPr>
        <w:tab/>
        <w:t>材质值域表</w:t>
      </w: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584"/>
        <w:gridCol w:w="6327"/>
      </w:tblGrid>
      <w:tr w:rsidR="00DE7AD9" w:rsidRPr="00BF0D59" w14:paraId="084C696D" w14:textId="77777777">
        <w:trPr>
          <w:trHeight w:val="340"/>
        </w:trPr>
        <w:tc>
          <w:tcPr>
            <w:tcW w:w="2584" w:type="dxa"/>
          </w:tcPr>
          <w:p w14:paraId="59F6650D" w14:textId="77777777" w:rsidR="009C4A01" w:rsidRPr="00BF0D59" w:rsidRDefault="009B6A77">
            <w:pPr>
              <w:pStyle w:val="TableParagraph"/>
              <w:spacing w:before="33"/>
              <w:ind w:left="273" w:right="262"/>
              <w:jc w:val="center"/>
              <w:rPr>
                <w:rFonts w:asciiTheme="minorEastAsia" w:eastAsiaTheme="minorEastAsia" w:hAnsiTheme="minorEastAsia"/>
                <w:b/>
                <w:sz w:val="21"/>
              </w:rPr>
            </w:pPr>
            <w:r w:rsidRPr="00BF0D59">
              <w:rPr>
                <w:rFonts w:asciiTheme="minorEastAsia" w:eastAsiaTheme="minorEastAsia" w:hAnsiTheme="minorEastAsia"/>
                <w:b/>
                <w:sz w:val="21"/>
              </w:rPr>
              <w:t>材质</w:t>
            </w:r>
          </w:p>
        </w:tc>
        <w:tc>
          <w:tcPr>
            <w:tcW w:w="6327" w:type="dxa"/>
          </w:tcPr>
          <w:p w14:paraId="5C8F80C8" w14:textId="77777777" w:rsidR="009C4A01" w:rsidRPr="00BF0D59" w:rsidRDefault="009B6A77">
            <w:pPr>
              <w:pStyle w:val="TableParagraph"/>
              <w:spacing w:before="33"/>
              <w:ind w:left="1987" w:right="1976"/>
              <w:jc w:val="center"/>
              <w:rPr>
                <w:rFonts w:asciiTheme="minorEastAsia" w:eastAsiaTheme="minorEastAsia" w:hAnsiTheme="minorEastAsia"/>
                <w:b/>
                <w:sz w:val="21"/>
              </w:rPr>
            </w:pPr>
            <w:r w:rsidRPr="00BF0D59">
              <w:rPr>
                <w:rFonts w:asciiTheme="minorEastAsia" w:eastAsiaTheme="minorEastAsia" w:hAnsiTheme="minorEastAsia"/>
                <w:b/>
                <w:sz w:val="21"/>
              </w:rPr>
              <w:t>适用管线类型</w:t>
            </w:r>
          </w:p>
        </w:tc>
      </w:tr>
      <w:tr w:rsidR="00DE7AD9" w:rsidRPr="00BF0D59" w14:paraId="0402EE35" w14:textId="77777777">
        <w:trPr>
          <w:trHeight w:val="340"/>
        </w:trPr>
        <w:tc>
          <w:tcPr>
            <w:tcW w:w="2584" w:type="dxa"/>
          </w:tcPr>
          <w:p w14:paraId="76753C3B" w14:textId="77777777" w:rsidR="009C4A01" w:rsidRPr="00BF0D59" w:rsidRDefault="009B6A77">
            <w:pPr>
              <w:pStyle w:val="TableParagraph"/>
              <w:spacing w:before="33"/>
              <w:ind w:left="273" w:right="264"/>
              <w:jc w:val="center"/>
              <w:rPr>
                <w:rFonts w:asciiTheme="minorEastAsia" w:eastAsiaTheme="minorEastAsia" w:hAnsiTheme="minorEastAsia"/>
                <w:sz w:val="21"/>
              </w:rPr>
            </w:pPr>
            <w:r w:rsidRPr="00BF0D59">
              <w:rPr>
                <w:rFonts w:asciiTheme="minorEastAsia" w:eastAsiaTheme="minorEastAsia" w:hAnsiTheme="minorEastAsia"/>
                <w:sz w:val="21"/>
              </w:rPr>
              <w:t>铸铁</w:t>
            </w:r>
          </w:p>
        </w:tc>
        <w:tc>
          <w:tcPr>
            <w:tcW w:w="6327" w:type="dxa"/>
          </w:tcPr>
          <w:p w14:paraId="0A94A823" w14:textId="77777777" w:rsidR="009C4A01" w:rsidRPr="00BF0D59" w:rsidRDefault="009B6A77">
            <w:pPr>
              <w:pStyle w:val="TableParagraph"/>
              <w:spacing w:before="33"/>
              <w:ind w:left="1987" w:right="1980"/>
              <w:jc w:val="center"/>
              <w:rPr>
                <w:rFonts w:asciiTheme="minorEastAsia" w:eastAsiaTheme="minorEastAsia" w:hAnsiTheme="minorEastAsia"/>
                <w:sz w:val="21"/>
              </w:rPr>
            </w:pPr>
            <w:r w:rsidRPr="00BF0D59">
              <w:rPr>
                <w:rFonts w:asciiTheme="minorEastAsia" w:eastAsiaTheme="minorEastAsia" w:hAnsiTheme="minorEastAsia"/>
                <w:sz w:val="21"/>
              </w:rPr>
              <w:t>给水</w:t>
            </w:r>
          </w:p>
        </w:tc>
      </w:tr>
      <w:tr w:rsidR="00DE7AD9" w:rsidRPr="00BF0D59" w14:paraId="30634631" w14:textId="77777777">
        <w:trPr>
          <w:trHeight w:val="340"/>
        </w:trPr>
        <w:tc>
          <w:tcPr>
            <w:tcW w:w="2584" w:type="dxa"/>
          </w:tcPr>
          <w:p w14:paraId="7F791029" w14:textId="77777777" w:rsidR="009C4A01" w:rsidRPr="00BF0D59" w:rsidRDefault="009B6A77">
            <w:pPr>
              <w:pStyle w:val="TableParagraph"/>
              <w:spacing w:before="34"/>
              <w:ind w:right="48"/>
              <w:jc w:val="center"/>
              <w:rPr>
                <w:rFonts w:asciiTheme="minorEastAsia" w:eastAsiaTheme="minorEastAsia" w:hAnsiTheme="minorEastAsia"/>
                <w:sz w:val="21"/>
              </w:rPr>
            </w:pPr>
            <w:r w:rsidRPr="00BF0D59">
              <w:rPr>
                <w:rFonts w:asciiTheme="minorEastAsia" w:eastAsiaTheme="minorEastAsia" w:hAnsiTheme="minorEastAsia"/>
                <w:w w:val="99"/>
                <w:sz w:val="21"/>
              </w:rPr>
              <w:t>钢</w:t>
            </w:r>
          </w:p>
        </w:tc>
        <w:tc>
          <w:tcPr>
            <w:tcW w:w="6327" w:type="dxa"/>
          </w:tcPr>
          <w:p w14:paraId="626DFBD7" w14:textId="77777777" w:rsidR="009C4A01" w:rsidRPr="00BF0D59" w:rsidRDefault="009B6A77">
            <w:pPr>
              <w:pStyle w:val="TableParagraph"/>
              <w:spacing w:before="34"/>
              <w:ind w:left="1984" w:right="1980"/>
              <w:jc w:val="center"/>
              <w:rPr>
                <w:rFonts w:asciiTheme="minorEastAsia" w:eastAsiaTheme="minorEastAsia" w:hAnsiTheme="minorEastAsia"/>
                <w:sz w:val="21"/>
              </w:rPr>
            </w:pPr>
            <w:r w:rsidRPr="00BF0D59">
              <w:rPr>
                <w:rFonts w:asciiTheme="minorEastAsia" w:eastAsiaTheme="minorEastAsia" w:hAnsiTheme="minorEastAsia"/>
                <w:sz w:val="21"/>
              </w:rPr>
              <w:t>给水、燃气、热力</w:t>
            </w:r>
          </w:p>
        </w:tc>
      </w:tr>
      <w:tr w:rsidR="00DE7AD9" w:rsidRPr="00BF0D59" w14:paraId="192E7E99" w14:textId="77777777">
        <w:trPr>
          <w:trHeight w:val="340"/>
        </w:trPr>
        <w:tc>
          <w:tcPr>
            <w:tcW w:w="2584" w:type="dxa"/>
          </w:tcPr>
          <w:p w14:paraId="6B888C88" w14:textId="77777777" w:rsidR="009C4A01" w:rsidRPr="00BF0D59" w:rsidRDefault="009B6A77">
            <w:pPr>
              <w:pStyle w:val="TableParagraph"/>
              <w:spacing w:before="34"/>
              <w:ind w:left="273" w:right="264"/>
              <w:jc w:val="center"/>
              <w:rPr>
                <w:rFonts w:asciiTheme="minorEastAsia" w:eastAsiaTheme="minorEastAsia" w:hAnsiTheme="minorEastAsia"/>
                <w:sz w:val="21"/>
              </w:rPr>
            </w:pPr>
            <w:r w:rsidRPr="00BF0D59">
              <w:rPr>
                <w:rFonts w:asciiTheme="minorEastAsia" w:eastAsiaTheme="minorEastAsia" w:hAnsiTheme="minorEastAsia"/>
                <w:sz w:val="21"/>
              </w:rPr>
              <w:t>混凝土</w:t>
            </w:r>
          </w:p>
        </w:tc>
        <w:tc>
          <w:tcPr>
            <w:tcW w:w="6327" w:type="dxa"/>
          </w:tcPr>
          <w:p w14:paraId="7084293A" w14:textId="77777777" w:rsidR="009C4A01" w:rsidRPr="00BF0D59" w:rsidRDefault="009B6A77">
            <w:pPr>
              <w:pStyle w:val="TableParagraph"/>
              <w:spacing w:before="34"/>
              <w:ind w:left="1987" w:right="1980"/>
              <w:jc w:val="center"/>
              <w:rPr>
                <w:rFonts w:asciiTheme="minorEastAsia" w:eastAsiaTheme="minorEastAsia" w:hAnsiTheme="minorEastAsia"/>
                <w:sz w:val="21"/>
              </w:rPr>
            </w:pPr>
            <w:r w:rsidRPr="00BF0D59">
              <w:rPr>
                <w:rFonts w:asciiTheme="minorEastAsia" w:eastAsiaTheme="minorEastAsia" w:hAnsiTheme="minorEastAsia"/>
                <w:sz w:val="21"/>
              </w:rPr>
              <w:t>排水、给水、电力、通信</w:t>
            </w:r>
          </w:p>
        </w:tc>
      </w:tr>
      <w:tr w:rsidR="00DE7AD9" w:rsidRPr="00BF0D59" w14:paraId="3E559F72" w14:textId="77777777">
        <w:trPr>
          <w:trHeight w:val="340"/>
        </w:trPr>
        <w:tc>
          <w:tcPr>
            <w:tcW w:w="2584" w:type="dxa"/>
          </w:tcPr>
          <w:p w14:paraId="27BB760C" w14:textId="77777777" w:rsidR="009C4A01" w:rsidRPr="00BF0D59" w:rsidRDefault="009B6A77">
            <w:pPr>
              <w:pStyle w:val="TableParagraph"/>
              <w:spacing w:before="32"/>
              <w:ind w:left="273" w:right="264"/>
              <w:jc w:val="center"/>
              <w:rPr>
                <w:rFonts w:asciiTheme="minorEastAsia" w:eastAsiaTheme="minorEastAsia" w:hAnsiTheme="minorEastAsia"/>
                <w:sz w:val="21"/>
              </w:rPr>
            </w:pPr>
            <w:r w:rsidRPr="00BF0D59">
              <w:rPr>
                <w:rFonts w:asciiTheme="minorEastAsia" w:eastAsiaTheme="minorEastAsia" w:hAnsiTheme="minorEastAsia"/>
                <w:sz w:val="21"/>
              </w:rPr>
              <w:t>聚乙烯塑料（PE）</w:t>
            </w:r>
          </w:p>
        </w:tc>
        <w:tc>
          <w:tcPr>
            <w:tcW w:w="6327" w:type="dxa"/>
            <w:vMerge w:val="restart"/>
          </w:tcPr>
          <w:p w14:paraId="5DAC6241" w14:textId="77777777" w:rsidR="009C4A01" w:rsidRPr="00BF0D59" w:rsidRDefault="009C4A01">
            <w:pPr>
              <w:pStyle w:val="TableParagraph"/>
              <w:spacing w:before="2"/>
              <w:rPr>
                <w:rFonts w:asciiTheme="minorEastAsia" w:eastAsiaTheme="minorEastAsia" w:hAnsiTheme="minorEastAsia"/>
                <w:b/>
                <w:sz w:val="16"/>
              </w:rPr>
            </w:pPr>
          </w:p>
          <w:p w14:paraId="394244C9" w14:textId="77777777" w:rsidR="009C4A01" w:rsidRPr="00BF0D59" w:rsidRDefault="009B6A77">
            <w:pPr>
              <w:pStyle w:val="TableParagraph"/>
              <w:ind w:left="1901"/>
              <w:rPr>
                <w:rFonts w:asciiTheme="minorEastAsia" w:eastAsiaTheme="minorEastAsia" w:hAnsiTheme="minorEastAsia"/>
                <w:sz w:val="21"/>
              </w:rPr>
            </w:pPr>
            <w:r w:rsidRPr="00BF0D59">
              <w:rPr>
                <w:rFonts w:asciiTheme="minorEastAsia" w:eastAsiaTheme="minorEastAsia" w:hAnsiTheme="minorEastAsia"/>
                <w:sz w:val="21"/>
              </w:rPr>
              <w:t>除热力、工业外的各类管线</w:t>
            </w:r>
          </w:p>
        </w:tc>
      </w:tr>
      <w:tr w:rsidR="00DE7AD9" w:rsidRPr="00BF0D59" w14:paraId="77DD67C0" w14:textId="77777777">
        <w:trPr>
          <w:trHeight w:val="340"/>
        </w:trPr>
        <w:tc>
          <w:tcPr>
            <w:tcW w:w="2584" w:type="dxa"/>
          </w:tcPr>
          <w:p w14:paraId="75D2BCBD" w14:textId="77777777" w:rsidR="009C4A01" w:rsidRPr="00BF0D59" w:rsidRDefault="009B6A77">
            <w:pPr>
              <w:pStyle w:val="TableParagraph"/>
              <w:spacing w:before="32"/>
              <w:ind w:left="273" w:right="266"/>
              <w:jc w:val="center"/>
              <w:rPr>
                <w:rFonts w:asciiTheme="minorEastAsia" w:eastAsiaTheme="minorEastAsia" w:hAnsiTheme="minorEastAsia"/>
                <w:sz w:val="21"/>
              </w:rPr>
            </w:pPr>
            <w:r w:rsidRPr="00BF0D59">
              <w:rPr>
                <w:rFonts w:asciiTheme="minorEastAsia" w:eastAsiaTheme="minorEastAsia" w:hAnsiTheme="minorEastAsia"/>
                <w:sz w:val="21"/>
              </w:rPr>
              <w:t>聚氯乙烯塑料（PVC）</w:t>
            </w:r>
          </w:p>
        </w:tc>
        <w:tc>
          <w:tcPr>
            <w:tcW w:w="6327" w:type="dxa"/>
            <w:vMerge/>
            <w:tcBorders>
              <w:top w:val="nil"/>
            </w:tcBorders>
          </w:tcPr>
          <w:p w14:paraId="309FA72E" w14:textId="77777777" w:rsidR="009C4A01" w:rsidRPr="00BF0D59" w:rsidRDefault="009C4A01">
            <w:pPr>
              <w:rPr>
                <w:rFonts w:asciiTheme="minorEastAsia" w:eastAsiaTheme="minorEastAsia" w:hAnsiTheme="minorEastAsia"/>
                <w:sz w:val="2"/>
                <w:szCs w:val="2"/>
              </w:rPr>
            </w:pPr>
          </w:p>
        </w:tc>
      </w:tr>
      <w:tr w:rsidR="00DE7AD9" w:rsidRPr="00BF0D59" w14:paraId="740BAE3A" w14:textId="77777777">
        <w:trPr>
          <w:trHeight w:val="340"/>
        </w:trPr>
        <w:tc>
          <w:tcPr>
            <w:tcW w:w="2584" w:type="dxa"/>
          </w:tcPr>
          <w:p w14:paraId="03E21B01" w14:textId="77777777" w:rsidR="009C4A01" w:rsidRPr="00BF0D59" w:rsidRDefault="009B6A77">
            <w:pPr>
              <w:pStyle w:val="TableParagraph"/>
              <w:spacing w:before="33"/>
              <w:ind w:left="273" w:right="264"/>
              <w:jc w:val="center"/>
              <w:rPr>
                <w:rFonts w:asciiTheme="minorEastAsia" w:eastAsiaTheme="minorEastAsia" w:hAnsiTheme="minorEastAsia"/>
                <w:sz w:val="21"/>
              </w:rPr>
            </w:pPr>
            <w:r w:rsidRPr="00BF0D59">
              <w:rPr>
                <w:rFonts w:asciiTheme="minorEastAsia" w:eastAsiaTheme="minorEastAsia" w:hAnsiTheme="minorEastAsia"/>
                <w:sz w:val="21"/>
              </w:rPr>
              <w:t>玻璃钢</w:t>
            </w:r>
          </w:p>
        </w:tc>
        <w:tc>
          <w:tcPr>
            <w:tcW w:w="6327" w:type="dxa"/>
          </w:tcPr>
          <w:p w14:paraId="1432985C" w14:textId="77777777" w:rsidR="009C4A01" w:rsidRPr="00BF0D59" w:rsidRDefault="009B6A77">
            <w:pPr>
              <w:pStyle w:val="TableParagraph"/>
              <w:spacing w:before="33"/>
              <w:ind w:left="1987" w:right="1978"/>
              <w:jc w:val="center"/>
              <w:rPr>
                <w:rFonts w:asciiTheme="minorEastAsia" w:eastAsiaTheme="minorEastAsia" w:hAnsiTheme="minorEastAsia"/>
                <w:sz w:val="21"/>
              </w:rPr>
            </w:pPr>
            <w:r w:rsidRPr="00BF0D59">
              <w:rPr>
                <w:rFonts w:asciiTheme="minorEastAsia" w:eastAsiaTheme="minorEastAsia" w:hAnsiTheme="minorEastAsia"/>
                <w:sz w:val="21"/>
              </w:rPr>
              <w:t>电力、给水</w:t>
            </w:r>
          </w:p>
        </w:tc>
      </w:tr>
      <w:tr w:rsidR="00DE7AD9" w:rsidRPr="00BF0D59" w14:paraId="7BC871FD" w14:textId="77777777">
        <w:trPr>
          <w:trHeight w:val="340"/>
        </w:trPr>
        <w:tc>
          <w:tcPr>
            <w:tcW w:w="2584" w:type="dxa"/>
          </w:tcPr>
          <w:p w14:paraId="7F27D8BC" w14:textId="77777777" w:rsidR="009C4A01" w:rsidRPr="00BF0D59" w:rsidRDefault="009B6A77">
            <w:pPr>
              <w:pStyle w:val="TableParagraph"/>
              <w:spacing w:before="33"/>
              <w:ind w:left="272" w:right="266"/>
              <w:jc w:val="center"/>
              <w:rPr>
                <w:rFonts w:asciiTheme="minorEastAsia" w:eastAsiaTheme="minorEastAsia" w:hAnsiTheme="minorEastAsia"/>
                <w:sz w:val="21"/>
              </w:rPr>
            </w:pPr>
            <w:r w:rsidRPr="00BF0D59">
              <w:rPr>
                <w:rFonts w:asciiTheme="minorEastAsia" w:eastAsiaTheme="minorEastAsia" w:hAnsiTheme="minorEastAsia"/>
                <w:sz w:val="21"/>
              </w:rPr>
              <w:t>球墨铸铁</w:t>
            </w:r>
          </w:p>
        </w:tc>
        <w:tc>
          <w:tcPr>
            <w:tcW w:w="6327" w:type="dxa"/>
          </w:tcPr>
          <w:p w14:paraId="36B29344" w14:textId="77777777" w:rsidR="009C4A01" w:rsidRPr="00BF0D59" w:rsidRDefault="009B6A77">
            <w:pPr>
              <w:pStyle w:val="TableParagraph"/>
              <w:spacing w:before="33"/>
              <w:ind w:left="1987" w:right="1980"/>
              <w:jc w:val="center"/>
              <w:rPr>
                <w:rFonts w:asciiTheme="minorEastAsia" w:eastAsiaTheme="minorEastAsia" w:hAnsiTheme="minorEastAsia"/>
                <w:sz w:val="21"/>
              </w:rPr>
            </w:pPr>
            <w:r w:rsidRPr="00BF0D59">
              <w:rPr>
                <w:rFonts w:asciiTheme="minorEastAsia" w:eastAsiaTheme="minorEastAsia" w:hAnsiTheme="minorEastAsia"/>
                <w:sz w:val="21"/>
              </w:rPr>
              <w:t>给水</w:t>
            </w:r>
          </w:p>
        </w:tc>
      </w:tr>
      <w:tr w:rsidR="00DE7AD9" w:rsidRPr="00BF0D59" w14:paraId="7B4CFA64" w14:textId="77777777">
        <w:trPr>
          <w:trHeight w:val="340"/>
        </w:trPr>
        <w:tc>
          <w:tcPr>
            <w:tcW w:w="2584" w:type="dxa"/>
          </w:tcPr>
          <w:p w14:paraId="53C9F264" w14:textId="77777777" w:rsidR="009C4A01" w:rsidRPr="00BF0D59" w:rsidRDefault="009B6A77">
            <w:pPr>
              <w:pStyle w:val="TableParagraph"/>
              <w:spacing w:before="34"/>
              <w:ind w:left="273" w:right="264"/>
              <w:jc w:val="center"/>
              <w:rPr>
                <w:rFonts w:asciiTheme="minorEastAsia" w:eastAsiaTheme="minorEastAsia" w:hAnsiTheme="minorEastAsia"/>
                <w:sz w:val="21"/>
              </w:rPr>
            </w:pPr>
            <w:r w:rsidRPr="00BF0D59">
              <w:rPr>
                <w:rFonts w:asciiTheme="minorEastAsia" w:eastAsiaTheme="minorEastAsia" w:hAnsiTheme="minorEastAsia"/>
                <w:sz w:val="21"/>
              </w:rPr>
              <w:t>砖石</w:t>
            </w:r>
          </w:p>
        </w:tc>
        <w:tc>
          <w:tcPr>
            <w:tcW w:w="6327" w:type="dxa"/>
            <w:vMerge w:val="restart"/>
          </w:tcPr>
          <w:p w14:paraId="0564CD5C" w14:textId="77777777" w:rsidR="009C4A01" w:rsidRPr="00BF0D59" w:rsidRDefault="009C4A01">
            <w:pPr>
              <w:pStyle w:val="TableParagraph"/>
              <w:spacing w:before="4"/>
              <w:rPr>
                <w:rFonts w:asciiTheme="minorEastAsia" w:eastAsiaTheme="minorEastAsia" w:hAnsiTheme="minorEastAsia"/>
                <w:b/>
                <w:sz w:val="16"/>
              </w:rPr>
            </w:pPr>
          </w:p>
          <w:p w14:paraId="0726EC89" w14:textId="77777777" w:rsidR="009C4A01" w:rsidRPr="00BF0D59" w:rsidRDefault="009B6A77">
            <w:pPr>
              <w:pStyle w:val="TableParagraph"/>
              <w:ind w:left="1984" w:right="1980"/>
              <w:jc w:val="center"/>
              <w:rPr>
                <w:rFonts w:asciiTheme="minorEastAsia" w:eastAsiaTheme="minorEastAsia" w:hAnsiTheme="minorEastAsia"/>
                <w:sz w:val="21"/>
              </w:rPr>
            </w:pPr>
            <w:r w:rsidRPr="00BF0D59">
              <w:rPr>
                <w:rFonts w:asciiTheme="minorEastAsia" w:eastAsiaTheme="minorEastAsia" w:hAnsiTheme="minorEastAsia"/>
                <w:sz w:val="21"/>
              </w:rPr>
              <w:t>排水、电力、通信</w:t>
            </w:r>
          </w:p>
        </w:tc>
      </w:tr>
      <w:tr w:rsidR="00DE7AD9" w:rsidRPr="00BF0D59" w14:paraId="27497059" w14:textId="77777777">
        <w:trPr>
          <w:trHeight w:val="340"/>
        </w:trPr>
        <w:tc>
          <w:tcPr>
            <w:tcW w:w="2584" w:type="dxa"/>
          </w:tcPr>
          <w:p w14:paraId="532EB820" w14:textId="77777777" w:rsidR="009C4A01" w:rsidRPr="00BF0D59" w:rsidRDefault="009B6A77">
            <w:pPr>
              <w:pStyle w:val="TableParagraph"/>
              <w:spacing w:before="34"/>
              <w:ind w:left="6"/>
              <w:jc w:val="center"/>
              <w:rPr>
                <w:rFonts w:asciiTheme="minorEastAsia" w:eastAsiaTheme="minorEastAsia" w:hAnsiTheme="minorEastAsia"/>
                <w:sz w:val="21"/>
              </w:rPr>
            </w:pPr>
            <w:r w:rsidRPr="00BF0D59">
              <w:rPr>
                <w:rFonts w:asciiTheme="minorEastAsia" w:eastAsiaTheme="minorEastAsia" w:hAnsiTheme="minorEastAsia"/>
                <w:w w:val="99"/>
                <w:sz w:val="21"/>
              </w:rPr>
              <w:t>砖</w:t>
            </w:r>
          </w:p>
        </w:tc>
        <w:tc>
          <w:tcPr>
            <w:tcW w:w="6327" w:type="dxa"/>
            <w:vMerge/>
            <w:tcBorders>
              <w:top w:val="nil"/>
            </w:tcBorders>
          </w:tcPr>
          <w:p w14:paraId="425A8FBF" w14:textId="77777777" w:rsidR="009C4A01" w:rsidRPr="00BF0D59" w:rsidRDefault="009C4A01">
            <w:pPr>
              <w:rPr>
                <w:rFonts w:asciiTheme="minorEastAsia" w:eastAsiaTheme="minorEastAsia" w:hAnsiTheme="minorEastAsia"/>
                <w:sz w:val="2"/>
                <w:szCs w:val="2"/>
              </w:rPr>
            </w:pPr>
          </w:p>
        </w:tc>
      </w:tr>
      <w:tr w:rsidR="00DE7AD9" w:rsidRPr="00BF0D59" w14:paraId="3E9F456B" w14:textId="77777777">
        <w:trPr>
          <w:trHeight w:val="340"/>
        </w:trPr>
        <w:tc>
          <w:tcPr>
            <w:tcW w:w="2584" w:type="dxa"/>
          </w:tcPr>
          <w:p w14:paraId="4767D7A1" w14:textId="77777777" w:rsidR="009C4A01" w:rsidRPr="00BF0D59" w:rsidRDefault="009B6A77">
            <w:pPr>
              <w:pStyle w:val="TableParagraph"/>
              <w:spacing w:before="32"/>
              <w:ind w:left="6"/>
              <w:jc w:val="center"/>
              <w:rPr>
                <w:rFonts w:asciiTheme="minorEastAsia" w:eastAsiaTheme="minorEastAsia" w:hAnsiTheme="minorEastAsia"/>
                <w:sz w:val="21"/>
              </w:rPr>
            </w:pPr>
            <w:r w:rsidRPr="00BF0D59">
              <w:rPr>
                <w:rFonts w:asciiTheme="minorEastAsia" w:eastAsiaTheme="minorEastAsia" w:hAnsiTheme="minorEastAsia"/>
                <w:w w:val="99"/>
                <w:sz w:val="21"/>
              </w:rPr>
              <w:t>石</w:t>
            </w:r>
          </w:p>
        </w:tc>
        <w:tc>
          <w:tcPr>
            <w:tcW w:w="6327" w:type="dxa"/>
            <w:vMerge w:val="restart"/>
          </w:tcPr>
          <w:p w14:paraId="75C81865" w14:textId="77777777" w:rsidR="009C4A01" w:rsidRPr="00BF0D59" w:rsidRDefault="009C4A01">
            <w:pPr>
              <w:pStyle w:val="TableParagraph"/>
              <w:spacing w:before="11"/>
              <w:rPr>
                <w:rFonts w:asciiTheme="minorEastAsia" w:eastAsiaTheme="minorEastAsia" w:hAnsiTheme="minorEastAsia"/>
                <w:b/>
                <w:sz w:val="29"/>
              </w:rPr>
            </w:pPr>
          </w:p>
          <w:p w14:paraId="185CE3E3" w14:textId="77777777" w:rsidR="009C4A01" w:rsidRPr="00BF0D59" w:rsidRDefault="009B6A77">
            <w:pPr>
              <w:pStyle w:val="TableParagraph"/>
              <w:ind w:left="1987" w:right="1980"/>
              <w:jc w:val="center"/>
              <w:rPr>
                <w:rFonts w:asciiTheme="minorEastAsia" w:eastAsiaTheme="minorEastAsia" w:hAnsiTheme="minorEastAsia"/>
                <w:sz w:val="21"/>
              </w:rPr>
            </w:pPr>
            <w:r w:rsidRPr="00BF0D59">
              <w:rPr>
                <w:rFonts w:asciiTheme="minorEastAsia" w:eastAsiaTheme="minorEastAsia" w:hAnsiTheme="minorEastAsia"/>
                <w:sz w:val="21"/>
              </w:rPr>
              <w:t>排水</w:t>
            </w:r>
          </w:p>
        </w:tc>
      </w:tr>
      <w:tr w:rsidR="00DE7AD9" w:rsidRPr="00BF0D59" w14:paraId="46066B36" w14:textId="77777777">
        <w:trPr>
          <w:trHeight w:val="340"/>
        </w:trPr>
        <w:tc>
          <w:tcPr>
            <w:tcW w:w="2584" w:type="dxa"/>
          </w:tcPr>
          <w:p w14:paraId="7F36FE6C" w14:textId="77777777" w:rsidR="009C4A01" w:rsidRPr="00BF0D59" w:rsidRDefault="009B6A77">
            <w:pPr>
              <w:pStyle w:val="TableParagraph"/>
              <w:spacing w:before="32"/>
              <w:ind w:left="273" w:right="264"/>
              <w:jc w:val="center"/>
              <w:rPr>
                <w:rFonts w:asciiTheme="minorEastAsia" w:eastAsiaTheme="minorEastAsia" w:hAnsiTheme="minorEastAsia"/>
                <w:sz w:val="21"/>
              </w:rPr>
            </w:pPr>
            <w:r w:rsidRPr="00BF0D59">
              <w:rPr>
                <w:rFonts w:asciiTheme="minorEastAsia" w:eastAsiaTheme="minorEastAsia" w:hAnsiTheme="minorEastAsia"/>
                <w:sz w:val="21"/>
              </w:rPr>
              <w:t>石棉</w:t>
            </w:r>
          </w:p>
        </w:tc>
        <w:tc>
          <w:tcPr>
            <w:tcW w:w="6327" w:type="dxa"/>
            <w:vMerge/>
            <w:tcBorders>
              <w:top w:val="nil"/>
            </w:tcBorders>
          </w:tcPr>
          <w:p w14:paraId="7BCB6C4B" w14:textId="77777777" w:rsidR="009C4A01" w:rsidRPr="00BF0D59" w:rsidRDefault="009C4A01">
            <w:pPr>
              <w:rPr>
                <w:rFonts w:asciiTheme="minorEastAsia" w:eastAsiaTheme="minorEastAsia" w:hAnsiTheme="minorEastAsia"/>
                <w:sz w:val="2"/>
                <w:szCs w:val="2"/>
              </w:rPr>
            </w:pPr>
          </w:p>
        </w:tc>
      </w:tr>
      <w:tr w:rsidR="00DE7AD9" w:rsidRPr="00BF0D59" w14:paraId="3C9B5636" w14:textId="77777777">
        <w:trPr>
          <w:trHeight w:val="340"/>
        </w:trPr>
        <w:tc>
          <w:tcPr>
            <w:tcW w:w="2584" w:type="dxa"/>
          </w:tcPr>
          <w:p w14:paraId="7F4BDB18" w14:textId="77777777" w:rsidR="009C4A01" w:rsidRPr="00BF0D59" w:rsidRDefault="009B6A77">
            <w:pPr>
              <w:pStyle w:val="TableParagraph"/>
              <w:spacing w:before="33"/>
              <w:ind w:left="273" w:right="264"/>
              <w:jc w:val="center"/>
              <w:rPr>
                <w:rFonts w:asciiTheme="minorEastAsia" w:eastAsiaTheme="minorEastAsia" w:hAnsiTheme="minorEastAsia"/>
                <w:sz w:val="21"/>
              </w:rPr>
            </w:pPr>
            <w:r w:rsidRPr="00BF0D59">
              <w:rPr>
                <w:rFonts w:asciiTheme="minorEastAsia" w:eastAsiaTheme="minorEastAsia" w:hAnsiTheme="minorEastAsia"/>
                <w:sz w:val="21"/>
              </w:rPr>
              <w:t>陶瓷</w:t>
            </w:r>
          </w:p>
        </w:tc>
        <w:tc>
          <w:tcPr>
            <w:tcW w:w="6327" w:type="dxa"/>
            <w:vMerge/>
            <w:tcBorders>
              <w:top w:val="nil"/>
            </w:tcBorders>
          </w:tcPr>
          <w:p w14:paraId="1C2117D0" w14:textId="77777777" w:rsidR="009C4A01" w:rsidRPr="00BF0D59" w:rsidRDefault="009C4A01">
            <w:pPr>
              <w:rPr>
                <w:rFonts w:asciiTheme="minorEastAsia" w:eastAsiaTheme="minorEastAsia" w:hAnsiTheme="minorEastAsia"/>
                <w:sz w:val="2"/>
                <w:szCs w:val="2"/>
              </w:rPr>
            </w:pPr>
          </w:p>
        </w:tc>
      </w:tr>
      <w:tr w:rsidR="00DE7AD9" w:rsidRPr="00BF0D59" w14:paraId="70E0FA08" w14:textId="77777777">
        <w:trPr>
          <w:trHeight w:val="340"/>
        </w:trPr>
        <w:tc>
          <w:tcPr>
            <w:tcW w:w="2584" w:type="dxa"/>
          </w:tcPr>
          <w:p w14:paraId="2E4732AE" w14:textId="77777777" w:rsidR="009C4A01" w:rsidRPr="00BF0D59" w:rsidRDefault="009B6A77">
            <w:pPr>
              <w:pStyle w:val="TableParagraph"/>
              <w:spacing w:before="33"/>
              <w:ind w:left="6"/>
              <w:jc w:val="center"/>
              <w:rPr>
                <w:rFonts w:asciiTheme="minorEastAsia" w:eastAsiaTheme="minorEastAsia" w:hAnsiTheme="minorEastAsia"/>
                <w:sz w:val="21"/>
              </w:rPr>
            </w:pPr>
            <w:r w:rsidRPr="00BF0D59">
              <w:rPr>
                <w:rFonts w:asciiTheme="minorEastAsia" w:eastAsiaTheme="minorEastAsia" w:hAnsiTheme="minorEastAsia"/>
                <w:w w:val="99"/>
                <w:sz w:val="21"/>
              </w:rPr>
              <w:t>铜</w:t>
            </w:r>
          </w:p>
        </w:tc>
        <w:tc>
          <w:tcPr>
            <w:tcW w:w="6327" w:type="dxa"/>
          </w:tcPr>
          <w:p w14:paraId="7C70079D" w14:textId="77777777" w:rsidR="009C4A01" w:rsidRPr="00BF0D59" w:rsidRDefault="009B6A77">
            <w:pPr>
              <w:pStyle w:val="TableParagraph"/>
              <w:spacing w:before="33"/>
              <w:ind w:left="1987" w:right="1978"/>
              <w:jc w:val="center"/>
              <w:rPr>
                <w:rFonts w:asciiTheme="minorEastAsia" w:eastAsiaTheme="minorEastAsia" w:hAnsiTheme="minorEastAsia"/>
                <w:sz w:val="21"/>
              </w:rPr>
            </w:pPr>
            <w:r w:rsidRPr="00BF0D59">
              <w:rPr>
                <w:rFonts w:asciiTheme="minorEastAsia" w:eastAsiaTheme="minorEastAsia" w:hAnsiTheme="minorEastAsia"/>
                <w:sz w:val="21"/>
              </w:rPr>
              <w:t>电力、通信</w:t>
            </w:r>
          </w:p>
        </w:tc>
      </w:tr>
      <w:tr w:rsidR="00DE7AD9" w:rsidRPr="00BF0D59" w14:paraId="1BD2ED2C" w14:textId="77777777">
        <w:trPr>
          <w:trHeight w:val="340"/>
        </w:trPr>
        <w:tc>
          <w:tcPr>
            <w:tcW w:w="2584" w:type="dxa"/>
          </w:tcPr>
          <w:p w14:paraId="01E5099C" w14:textId="77777777" w:rsidR="009C4A01" w:rsidRPr="00BF0D59" w:rsidRDefault="009B6A77">
            <w:pPr>
              <w:pStyle w:val="TableParagraph"/>
              <w:spacing w:before="33"/>
              <w:ind w:left="272" w:right="266"/>
              <w:jc w:val="center"/>
              <w:rPr>
                <w:rFonts w:asciiTheme="minorEastAsia" w:eastAsiaTheme="minorEastAsia" w:hAnsiTheme="minorEastAsia"/>
                <w:sz w:val="21"/>
              </w:rPr>
            </w:pPr>
            <w:r w:rsidRPr="00BF0D59">
              <w:rPr>
                <w:rFonts w:asciiTheme="minorEastAsia" w:eastAsiaTheme="minorEastAsia" w:hAnsiTheme="minorEastAsia"/>
                <w:sz w:val="21"/>
              </w:rPr>
              <w:t>钢芯铝绞线</w:t>
            </w:r>
          </w:p>
        </w:tc>
        <w:tc>
          <w:tcPr>
            <w:tcW w:w="6327" w:type="dxa"/>
          </w:tcPr>
          <w:p w14:paraId="4AAE4D29" w14:textId="77777777" w:rsidR="009C4A01" w:rsidRPr="00BF0D59" w:rsidRDefault="009B6A77">
            <w:pPr>
              <w:pStyle w:val="TableParagraph"/>
              <w:spacing w:before="33"/>
              <w:ind w:left="1987" w:right="1980"/>
              <w:jc w:val="center"/>
              <w:rPr>
                <w:rFonts w:asciiTheme="minorEastAsia" w:eastAsiaTheme="minorEastAsia" w:hAnsiTheme="minorEastAsia"/>
                <w:sz w:val="21"/>
              </w:rPr>
            </w:pPr>
            <w:r w:rsidRPr="00BF0D59">
              <w:rPr>
                <w:rFonts w:asciiTheme="minorEastAsia" w:eastAsiaTheme="minorEastAsia" w:hAnsiTheme="minorEastAsia"/>
                <w:sz w:val="21"/>
              </w:rPr>
              <w:t>电力</w:t>
            </w:r>
          </w:p>
        </w:tc>
      </w:tr>
      <w:tr w:rsidR="00DE7AD9" w:rsidRPr="00BF0D59" w14:paraId="2033C21E" w14:textId="77777777">
        <w:trPr>
          <w:trHeight w:val="340"/>
        </w:trPr>
        <w:tc>
          <w:tcPr>
            <w:tcW w:w="2584" w:type="dxa"/>
          </w:tcPr>
          <w:p w14:paraId="05E18236" w14:textId="77777777" w:rsidR="009C4A01" w:rsidRPr="00BF0D59" w:rsidRDefault="009B6A77">
            <w:pPr>
              <w:pStyle w:val="TableParagraph"/>
              <w:spacing w:before="34"/>
              <w:ind w:left="273" w:right="264"/>
              <w:jc w:val="center"/>
              <w:rPr>
                <w:rFonts w:asciiTheme="minorEastAsia" w:eastAsiaTheme="minorEastAsia" w:hAnsiTheme="minorEastAsia"/>
                <w:sz w:val="21"/>
              </w:rPr>
            </w:pPr>
            <w:r w:rsidRPr="00BF0D59">
              <w:rPr>
                <w:rFonts w:asciiTheme="minorEastAsia" w:eastAsiaTheme="minorEastAsia" w:hAnsiTheme="minorEastAsia"/>
                <w:sz w:val="21"/>
              </w:rPr>
              <w:t>橡胶</w:t>
            </w:r>
          </w:p>
        </w:tc>
        <w:tc>
          <w:tcPr>
            <w:tcW w:w="6327" w:type="dxa"/>
          </w:tcPr>
          <w:p w14:paraId="374D0133" w14:textId="77777777" w:rsidR="009C4A01" w:rsidRPr="00BF0D59" w:rsidRDefault="009B6A77">
            <w:pPr>
              <w:pStyle w:val="TableParagraph"/>
              <w:spacing w:before="34"/>
              <w:ind w:left="1987" w:right="1978"/>
              <w:jc w:val="center"/>
              <w:rPr>
                <w:rFonts w:asciiTheme="minorEastAsia" w:eastAsiaTheme="minorEastAsia" w:hAnsiTheme="minorEastAsia"/>
                <w:sz w:val="21"/>
              </w:rPr>
            </w:pPr>
            <w:r w:rsidRPr="00BF0D59">
              <w:rPr>
                <w:rFonts w:asciiTheme="minorEastAsia" w:eastAsiaTheme="minorEastAsia" w:hAnsiTheme="minorEastAsia"/>
                <w:sz w:val="21"/>
              </w:rPr>
              <w:t>电力、通信</w:t>
            </w:r>
          </w:p>
        </w:tc>
      </w:tr>
      <w:tr w:rsidR="009C4A01" w:rsidRPr="00BF0D59" w14:paraId="5996601A" w14:textId="77777777">
        <w:trPr>
          <w:trHeight w:val="340"/>
        </w:trPr>
        <w:tc>
          <w:tcPr>
            <w:tcW w:w="2584" w:type="dxa"/>
          </w:tcPr>
          <w:p w14:paraId="7CAAC266" w14:textId="77777777" w:rsidR="009C4A01" w:rsidRPr="00BF0D59" w:rsidRDefault="009B6A77">
            <w:pPr>
              <w:pStyle w:val="TableParagraph"/>
              <w:spacing w:before="32"/>
              <w:ind w:left="273" w:right="264"/>
              <w:jc w:val="center"/>
              <w:rPr>
                <w:rFonts w:asciiTheme="minorEastAsia" w:eastAsiaTheme="minorEastAsia" w:hAnsiTheme="minorEastAsia"/>
                <w:sz w:val="21"/>
              </w:rPr>
            </w:pPr>
            <w:r w:rsidRPr="00BF0D59">
              <w:rPr>
                <w:rFonts w:asciiTheme="minorEastAsia" w:eastAsiaTheme="minorEastAsia" w:hAnsiTheme="minorEastAsia"/>
                <w:sz w:val="21"/>
              </w:rPr>
              <w:t>光纤</w:t>
            </w:r>
          </w:p>
        </w:tc>
        <w:tc>
          <w:tcPr>
            <w:tcW w:w="6327" w:type="dxa"/>
          </w:tcPr>
          <w:p w14:paraId="3DF0CA87" w14:textId="77777777" w:rsidR="009C4A01" w:rsidRPr="00BF0D59" w:rsidRDefault="009B6A77">
            <w:pPr>
              <w:pStyle w:val="TableParagraph"/>
              <w:spacing w:before="32"/>
              <w:ind w:left="1987" w:right="1980"/>
              <w:jc w:val="center"/>
              <w:rPr>
                <w:rFonts w:asciiTheme="minorEastAsia" w:eastAsiaTheme="minorEastAsia" w:hAnsiTheme="minorEastAsia"/>
                <w:sz w:val="21"/>
              </w:rPr>
            </w:pPr>
            <w:r w:rsidRPr="00BF0D59">
              <w:rPr>
                <w:rFonts w:asciiTheme="minorEastAsia" w:eastAsiaTheme="minorEastAsia" w:hAnsiTheme="minorEastAsia"/>
                <w:sz w:val="21"/>
              </w:rPr>
              <w:t>通信</w:t>
            </w:r>
          </w:p>
        </w:tc>
      </w:tr>
    </w:tbl>
    <w:p w14:paraId="78F1B516" w14:textId="77777777" w:rsidR="009C4A01" w:rsidRPr="00BF0D59" w:rsidRDefault="009C4A01">
      <w:pPr>
        <w:pStyle w:val="a5"/>
        <w:spacing w:before="6"/>
        <w:rPr>
          <w:rFonts w:asciiTheme="minorEastAsia" w:eastAsiaTheme="minorEastAsia" w:hAnsiTheme="minorEastAsia"/>
          <w:b/>
          <w:sz w:val="18"/>
        </w:rPr>
      </w:pPr>
    </w:p>
    <w:p w14:paraId="6BBCFF8E" w14:textId="77777777" w:rsidR="009C4A01" w:rsidRPr="00BF0D59" w:rsidRDefault="009B6A77">
      <w:pPr>
        <w:spacing w:after="55"/>
        <w:ind w:left="7"/>
        <w:jc w:val="center"/>
        <w:rPr>
          <w:rFonts w:asciiTheme="minorEastAsia" w:eastAsiaTheme="minorEastAsia" w:hAnsiTheme="minorEastAsia"/>
          <w:b/>
          <w:sz w:val="21"/>
        </w:rPr>
      </w:pPr>
      <w:r w:rsidRPr="00BF0D59">
        <w:rPr>
          <w:rFonts w:asciiTheme="minorEastAsia" w:eastAsiaTheme="minorEastAsia" w:hAnsiTheme="minorEastAsia" w:hint="eastAsia"/>
          <w:b/>
          <w:sz w:val="21"/>
        </w:rPr>
        <w:t>附表 A.13.2 埋设方式值域表</w:t>
      </w:r>
    </w:p>
    <w:tbl>
      <w:tblPr>
        <w:tblW w:w="0" w:type="auto"/>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559"/>
        <w:gridCol w:w="7374"/>
      </w:tblGrid>
      <w:tr w:rsidR="00DE7AD9" w:rsidRPr="00BF0D59" w14:paraId="716BD26F" w14:textId="77777777">
        <w:trPr>
          <w:trHeight w:val="343"/>
        </w:trPr>
        <w:tc>
          <w:tcPr>
            <w:tcW w:w="1559" w:type="dxa"/>
          </w:tcPr>
          <w:p w14:paraId="4CA4E073" w14:textId="77777777" w:rsidR="009C4A01" w:rsidRPr="00BF0D59" w:rsidRDefault="009B6A77">
            <w:pPr>
              <w:pStyle w:val="TableParagraph"/>
              <w:spacing w:before="36"/>
              <w:ind w:left="129" w:right="108"/>
              <w:jc w:val="center"/>
              <w:rPr>
                <w:rFonts w:asciiTheme="minorEastAsia" w:eastAsiaTheme="minorEastAsia" w:hAnsiTheme="minorEastAsia"/>
                <w:b/>
                <w:sz w:val="21"/>
              </w:rPr>
            </w:pPr>
            <w:r w:rsidRPr="00BF0D59">
              <w:rPr>
                <w:rFonts w:asciiTheme="minorEastAsia" w:eastAsiaTheme="minorEastAsia" w:hAnsiTheme="minorEastAsia"/>
                <w:b/>
                <w:sz w:val="21"/>
              </w:rPr>
              <w:t>埋设方式</w:t>
            </w:r>
          </w:p>
        </w:tc>
        <w:tc>
          <w:tcPr>
            <w:tcW w:w="7374" w:type="dxa"/>
          </w:tcPr>
          <w:p w14:paraId="6C436AF9" w14:textId="77777777" w:rsidR="009C4A01" w:rsidRPr="00BF0D59" w:rsidRDefault="009B6A77">
            <w:pPr>
              <w:pStyle w:val="TableParagraph"/>
              <w:spacing w:before="36"/>
              <w:ind w:left="94" w:right="78"/>
              <w:jc w:val="center"/>
              <w:rPr>
                <w:rFonts w:asciiTheme="minorEastAsia" w:eastAsiaTheme="minorEastAsia" w:hAnsiTheme="minorEastAsia"/>
                <w:b/>
                <w:sz w:val="21"/>
              </w:rPr>
            </w:pPr>
            <w:r w:rsidRPr="00BF0D59">
              <w:rPr>
                <w:rFonts w:asciiTheme="minorEastAsia" w:eastAsiaTheme="minorEastAsia" w:hAnsiTheme="minorEastAsia"/>
                <w:b/>
                <w:sz w:val="21"/>
              </w:rPr>
              <w:t>备注</w:t>
            </w:r>
          </w:p>
        </w:tc>
      </w:tr>
      <w:tr w:rsidR="00DE7AD9" w:rsidRPr="00BF0D59" w14:paraId="4D45502A" w14:textId="77777777">
        <w:trPr>
          <w:trHeight w:val="453"/>
        </w:trPr>
        <w:tc>
          <w:tcPr>
            <w:tcW w:w="1559" w:type="dxa"/>
          </w:tcPr>
          <w:p w14:paraId="5074CF74" w14:textId="77777777" w:rsidR="009C4A01" w:rsidRPr="00BF0D59" w:rsidRDefault="009B6A77">
            <w:pPr>
              <w:pStyle w:val="TableParagraph"/>
              <w:spacing w:before="89"/>
              <w:ind w:left="129" w:right="115"/>
              <w:jc w:val="center"/>
              <w:rPr>
                <w:rFonts w:asciiTheme="minorEastAsia" w:eastAsiaTheme="minorEastAsia" w:hAnsiTheme="minorEastAsia"/>
                <w:sz w:val="21"/>
              </w:rPr>
            </w:pPr>
            <w:r w:rsidRPr="00BF0D59">
              <w:rPr>
                <w:rFonts w:asciiTheme="minorEastAsia" w:eastAsiaTheme="minorEastAsia" w:hAnsiTheme="minorEastAsia"/>
                <w:sz w:val="21"/>
              </w:rPr>
              <w:t>直埋</w:t>
            </w:r>
          </w:p>
        </w:tc>
        <w:tc>
          <w:tcPr>
            <w:tcW w:w="7374" w:type="dxa"/>
          </w:tcPr>
          <w:p w14:paraId="2C477AF8" w14:textId="77777777" w:rsidR="009C4A01" w:rsidRPr="00BF0D59" w:rsidRDefault="009B6A77">
            <w:pPr>
              <w:pStyle w:val="TableParagraph"/>
              <w:spacing w:before="89"/>
              <w:ind w:left="94" w:right="78"/>
              <w:jc w:val="center"/>
              <w:rPr>
                <w:rFonts w:asciiTheme="minorEastAsia" w:eastAsiaTheme="minorEastAsia" w:hAnsiTheme="minorEastAsia"/>
                <w:sz w:val="21"/>
              </w:rPr>
            </w:pPr>
            <w:r w:rsidRPr="00BF0D59">
              <w:rPr>
                <w:rFonts w:asciiTheme="minorEastAsia" w:eastAsiaTheme="minorEastAsia" w:hAnsiTheme="minorEastAsia"/>
                <w:sz w:val="21"/>
              </w:rPr>
              <w:t>管线直接埋设于地下的埋设方式，常用于给水、燃气、排水等管道</w:t>
            </w:r>
          </w:p>
        </w:tc>
      </w:tr>
      <w:tr w:rsidR="00DE7AD9" w:rsidRPr="00BF0D59" w14:paraId="2257E779" w14:textId="77777777">
        <w:trPr>
          <w:trHeight w:val="650"/>
        </w:trPr>
        <w:tc>
          <w:tcPr>
            <w:tcW w:w="1559" w:type="dxa"/>
          </w:tcPr>
          <w:p w14:paraId="77212D73" w14:textId="77777777" w:rsidR="009C4A01" w:rsidRPr="00BF0D59" w:rsidRDefault="009C4A01">
            <w:pPr>
              <w:pStyle w:val="TableParagraph"/>
              <w:spacing w:before="9"/>
              <w:rPr>
                <w:rFonts w:asciiTheme="minorEastAsia" w:eastAsiaTheme="minorEastAsia" w:hAnsiTheme="minorEastAsia"/>
                <w:b/>
                <w:sz w:val="14"/>
              </w:rPr>
            </w:pPr>
          </w:p>
          <w:p w14:paraId="4ED99EF2" w14:textId="77777777" w:rsidR="009C4A01" w:rsidRPr="00BF0D59" w:rsidRDefault="009B6A77">
            <w:pPr>
              <w:pStyle w:val="TableParagraph"/>
              <w:spacing w:before="1"/>
              <w:ind w:left="129" w:right="115"/>
              <w:jc w:val="center"/>
              <w:rPr>
                <w:rFonts w:asciiTheme="minorEastAsia" w:eastAsiaTheme="minorEastAsia" w:hAnsiTheme="minorEastAsia"/>
                <w:sz w:val="21"/>
              </w:rPr>
            </w:pPr>
            <w:r w:rsidRPr="00BF0D59">
              <w:rPr>
                <w:rFonts w:asciiTheme="minorEastAsia" w:eastAsiaTheme="minorEastAsia" w:hAnsiTheme="minorEastAsia"/>
                <w:sz w:val="21"/>
              </w:rPr>
              <w:t>管埋</w:t>
            </w:r>
          </w:p>
        </w:tc>
        <w:tc>
          <w:tcPr>
            <w:tcW w:w="7374" w:type="dxa"/>
          </w:tcPr>
          <w:p w14:paraId="0DB381A9" w14:textId="77777777" w:rsidR="009C4A01" w:rsidRPr="00BF0D59" w:rsidRDefault="009B6A77">
            <w:pPr>
              <w:pStyle w:val="TableParagraph"/>
              <w:spacing w:before="26"/>
              <w:ind w:left="94" w:right="80"/>
              <w:jc w:val="center"/>
              <w:rPr>
                <w:rFonts w:asciiTheme="minorEastAsia" w:eastAsiaTheme="minorEastAsia" w:hAnsiTheme="minorEastAsia"/>
                <w:sz w:val="21"/>
              </w:rPr>
            </w:pPr>
            <w:r w:rsidRPr="00BF0D59">
              <w:rPr>
                <w:rFonts w:asciiTheme="minorEastAsia" w:eastAsiaTheme="minorEastAsia" w:hAnsiTheme="minorEastAsia"/>
                <w:sz w:val="21"/>
              </w:rPr>
              <w:t>管线通过保护套管埋设于地下的埋设方式，套管以单管或管组的形式预先埋设</w:t>
            </w:r>
          </w:p>
          <w:p w14:paraId="3A81D868" w14:textId="77777777" w:rsidR="009C4A01" w:rsidRPr="00BF0D59" w:rsidRDefault="009B6A77">
            <w:pPr>
              <w:pStyle w:val="TableParagraph"/>
              <w:spacing w:before="57"/>
              <w:ind w:left="94" w:right="80"/>
              <w:jc w:val="center"/>
              <w:rPr>
                <w:rFonts w:asciiTheme="minorEastAsia" w:eastAsiaTheme="minorEastAsia" w:hAnsiTheme="minorEastAsia"/>
                <w:sz w:val="21"/>
              </w:rPr>
            </w:pPr>
            <w:r w:rsidRPr="00BF0D59">
              <w:rPr>
                <w:rFonts w:asciiTheme="minorEastAsia" w:eastAsiaTheme="minorEastAsia" w:hAnsiTheme="minorEastAsia"/>
                <w:sz w:val="21"/>
              </w:rPr>
              <w:t>于地下，常用于电力、通信电缆</w:t>
            </w:r>
          </w:p>
        </w:tc>
      </w:tr>
      <w:tr w:rsidR="00DE7AD9" w:rsidRPr="00BF0D59" w14:paraId="044D594E" w14:textId="77777777">
        <w:trPr>
          <w:trHeight w:val="454"/>
        </w:trPr>
        <w:tc>
          <w:tcPr>
            <w:tcW w:w="1559" w:type="dxa"/>
          </w:tcPr>
          <w:p w14:paraId="2157D0B2" w14:textId="77777777" w:rsidR="009C4A01" w:rsidRPr="00BF0D59" w:rsidRDefault="009B6A77">
            <w:pPr>
              <w:pStyle w:val="TableParagraph"/>
              <w:spacing w:before="90"/>
              <w:ind w:left="129" w:right="115"/>
              <w:jc w:val="center"/>
              <w:rPr>
                <w:rFonts w:asciiTheme="minorEastAsia" w:eastAsiaTheme="minorEastAsia" w:hAnsiTheme="minorEastAsia"/>
                <w:sz w:val="21"/>
              </w:rPr>
            </w:pPr>
            <w:r w:rsidRPr="00BF0D59">
              <w:rPr>
                <w:rFonts w:asciiTheme="minorEastAsia" w:eastAsiaTheme="minorEastAsia" w:hAnsiTheme="minorEastAsia"/>
                <w:sz w:val="21"/>
              </w:rPr>
              <w:t>管块</w:t>
            </w:r>
          </w:p>
        </w:tc>
        <w:tc>
          <w:tcPr>
            <w:tcW w:w="7374" w:type="dxa"/>
          </w:tcPr>
          <w:p w14:paraId="40EDF7EF" w14:textId="77777777" w:rsidR="009C4A01" w:rsidRPr="00BF0D59" w:rsidRDefault="009B6A77">
            <w:pPr>
              <w:pStyle w:val="TableParagraph"/>
              <w:spacing w:before="90"/>
              <w:ind w:left="94" w:right="78"/>
              <w:jc w:val="center"/>
              <w:rPr>
                <w:rFonts w:asciiTheme="minorEastAsia" w:eastAsiaTheme="minorEastAsia" w:hAnsiTheme="minorEastAsia"/>
                <w:sz w:val="21"/>
              </w:rPr>
            </w:pPr>
            <w:r w:rsidRPr="00BF0D59">
              <w:rPr>
                <w:rFonts w:asciiTheme="minorEastAsia" w:eastAsiaTheme="minorEastAsia" w:hAnsiTheme="minorEastAsia"/>
                <w:sz w:val="21"/>
              </w:rPr>
              <w:t>管线通过预制水泥标准管块的形式埋设于地下，常用于电力、通信电缆。</w:t>
            </w:r>
          </w:p>
        </w:tc>
      </w:tr>
      <w:tr w:rsidR="00DE7AD9" w:rsidRPr="00BF0D59" w14:paraId="4951ABB2" w14:textId="77777777">
        <w:trPr>
          <w:trHeight w:val="650"/>
        </w:trPr>
        <w:tc>
          <w:tcPr>
            <w:tcW w:w="1559" w:type="dxa"/>
          </w:tcPr>
          <w:p w14:paraId="2667B1C5" w14:textId="77777777" w:rsidR="009C4A01" w:rsidRPr="00BF0D59" w:rsidRDefault="009C4A01">
            <w:pPr>
              <w:pStyle w:val="TableParagraph"/>
              <w:spacing w:before="8"/>
              <w:rPr>
                <w:rFonts w:asciiTheme="minorEastAsia" w:eastAsiaTheme="minorEastAsia" w:hAnsiTheme="minorEastAsia"/>
                <w:b/>
                <w:sz w:val="14"/>
              </w:rPr>
            </w:pPr>
          </w:p>
          <w:p w14:paraId="731BA163" w14:textId="77777777" w:rsidR="009C4A01" w:rsidRPr="00BF0D59" w:rsidRDefault="009B6A77">
            <w:pPr>
              <w:pStyle w:val="TableParagraph"/>
              <w:ind w:left="129" w:right="115"/>
              <w:jc w:val="center"/>
              <w:rPr>
                <w:rFonts w:asciiTheme="minorEastAsia" w:eastAsiaTheme="minorEastAsia" w:hAnsiTheme="minorEastAsia"/>
                <w:sz w:val="21"/>
              </w:rPr>
            </w:pPr>
            <w:r w:rsidRPr="00BF0D59">
              <w:rPr>
                <w:rFonts w:asciiTheme="minorEastAsia" w:eastAsiaTheme="minorEastAsia" w:hAnsiTheme="minorEastAsia"/>
                <w:sz w:val="21"/>
              </w:rPr>
              <w:t>管沟</w:t>
            </w:r>
          </w:p>
        </w:tc>
        <w:tc>
          <w:tcPr>
            <w:tcW w:w="7374" w:type="dxa"/>
          </w:tcPr>
          <w:p w14:paraId="060B5678" w14:textId="77777777" w:rsidR="009C4A01" w:rsidRPr="00BF0D59" w:rsidRDefault="009B6A77">
            <w:pPr>
              <w:pStyle w:val="TableParagraph"/>
              <w:spacing w:before="26"/>
              <w:ind w:left="94" w:right="80"/>
              <w:jc w:val="center"/>
              <w:rPr>
                <w:rFonts w:asciiTheme="minorEastAsia" w:eastAsiaTheme="minorEastAsia" w:hAnsiTheme="minorEastAsia"/>
                <w:sz w:val="21"/>
              </w:rPr>
            </w:pPr>
            <w:r w:rsidRPr="00BF0D59">
              <w:rPr>
                <w:rFonts w:asciiTheme="minorEastAsia" w:eastAsiaTheme="minorEastAsia" w:hAnsiTheme="minorEastAsia"/>
                <w:sz w:val="21"/>
              </w:rPr>
              <w:t>管线形态为方沟或管线埋设于沟道中，常用于排水方沟及热力管道、电力、通</w:t>
            </w:r>
          </w:p>
          <w:p w14:paraId="7C00E4AD" w14:textId="77777777" w:rsidR="009C4A01" w:rsidRPr="00BF0D59" w:rsidRDefault="009B6A77">
            <w:pPr>
              <w:pStyle w:val="TableParagraph"/>
              <w:spacing w:before="55"/>
              <w:ind w:left="94" w:right="75"/>
              <w:jc w:val="center"/>
              <w:rPr>
                <w:rFonts w:asciiTheme="minorEastAsia" w:eastAsiaTheme="minorEastAsia" w:hAnsiTheme="minorEastAsia"/>
                <w:sz w:val="21"/>
              </w:rPr>
            </w:pPr>
            <w:r w:rsidRPr="00BF0D59">
              <w:rPr>
                <w:rFonts w:asciiTheme="minorEastAsia" w:eastAsiaTheme="minorEastAsia" w:hAnsiTheme="minorEastAsia"/>
                <w:sz w:val="21"/>
              </w:rPr>
              <w:t>信电缆等的埋设</w:t>
            </w:r>
          </w:p>
        </w:tc>
      </w:tr>
      <w:tr w:rsidR="00DE7AD9" w:rsidRPr="00BF0D59" w14:paraId="0DE6B2DA" w14:textId="77777777">
        <w:trPr>
          <w:trHeight w:val="453"/>
        </w:trPr>
        <w:tc>
          <w:tcPr>
            <w:tcW w:w="1559" w:type="dxa"/>
          </w:tcPr>
          <w:p w14:paraId="5D34A667" w14:textId="77777777" w:rsidR="009C4A01" w:rsidRPr="00BF0D59" w:rsidRDefault="009B6A77">
            <w:pPr>
              <w:pStyle w:val="TableParagraph"/>
              <w:spacing w:before="91"/>
              <w:ind w:left="129" w:right="115"/>
              <w:jc w:val="center"/>
              <w:rPr>
                <w:rFonts w:asciiTheme="minorEastAsia" w:eastAsiaTheme="minorEastAsia" w:hAnsiTheme="minorEastAsia"/>
                <w:sz w:val="21"/>
              </w:rPr>
            </w:pPr>
            <w:r w:rsidRPr="00BF0D59">
              <w:rPr>
                <w:rFonts w:asciiTheme="minorEastAsia" w:eastAsiaTheme="minorEastAsia" w:hAnsiTheme="minorEastAsia"/>
                <w:sz w:val="21"/>
              </w:rPr>
              <w:t>地面</w:t>
            </w:r>
          </w:p>
        </w:tc>
        <w:tc>
          <w:tcPr>
            <w:tcW w:w="7374" w:type="dxa"/>
          </w:tcPr>
          <w:p w14:paraId="47E095FC" w14:textId="77777777" w:rsidR="009C4A01" w:rsidRPr="00BF0D59" w:rsidRDefault="009B6A77">
            <w:pPr>
              <w:pStyle w:val="TableParagraph"/>
              <w:spacing w:before="91"/>
              <w:ind w:left="94" w:right="78"/>
              <w:jc w:val="center"/>
              <w:rPr>
                <w:rFonts w:asciiTheme="minorEastAsia" w:eastAsiaTheme="minorEastAsia" w:hAnsiTheme="minorEastAsia"/>
                <w:sz w:val="21"/>
              </w:rPr>
            </w:pPr>
            <w:r w:rsidRPr="00BF0D59">
              <w:rPr>
                <w:rFonts w:asciiTheme="minorEastAsia" w:eastAsiaTheme="minorEastAsia" w:hAnsiTheme="minorEastAsia"/>
                <w:sz w:val="21"/>
              </w:rPr>
              <w:t>管线铺设于地表，管线点标志只能设置于管线</w:t>
            </w:r>
          </w:p>
        </w:tc>
      </w:tr>
      <w:tr w:rsidR="00DE7AD9" w:rsidRPr="00BF0D59" w14:paraId="741D0C4E" w14:textId="77777777">
        <w:trPr>
          <w:trHeight w:val="454"/>
        </w:trPr>
        <w:tc>
          <w:tcPr>
            <w:tcW w:w="1559" w:type="dxa"/>
          </w:tcPr>
          <w:p w14:paraId="6668018D" w14:textId="77777777" w:rsidR="009C4A01" w:rsidRPr="00BF0D59" w:rsidRDefault="009B6A77">
            <w:pPr>
              <w:pStyle w:val="TableParagraph"/>
              <w:spacing w:before="90"/>
              <w:ind w:left="129" w:right="115"/>
              <w:jc w:val="center"/>
              <w:rPr>
                <w:rFonts w:asciiTheme="minorEastAsia" w:eastAsiaTheme="minorEastAsia" w:hAnsiTheme="minorEastAsia"/>
                <w:sz w:val="21"/>
              </w:rPr>
            </w:pPr>
            <w:r w:rsidRPr="00BF0D59">
              <w:rPr>
                <w:rFonts w:asciiTheme="minorEastAsia" w:eastAsiaTheme="minorEastAsia" w:hAnsiTheme="minorEastAsia"/>
                <w:sz w:val="21"/>
              </w:rPr>
              <w:t>上架</w:t>
            </w:r>
          </w:p>
        </w:tc>
        <w:tc>
          <w:tcPr>
            <w:tcW w:w="7374" w:type="dxa"/>
          </w:tcPr>
          <w:p w14:paraId="3F106C71" w14:textId="77777777" w:rsidR="009C4A01" w:rsidRPr="00BF0D59" w:rsidRDefault="009B6A77">
            <w:pPr>
              <w:pStyle w:val="TableParagraph"/>
              <w:spacing w:before="90"/>
              <w:ind w:left="94" w:right="80"/>
              <w:jc w:val="center"/>
              <w:rPr>
                <w:rFonts w:asciiTheme="minorEastAsia" w:eastAsiaTheme="minorEastAsia" w:hAnsiTheme="minorEastAsia"/>
                <w:sz w:val="21"/>
              </w:rPr>
            </w:pPr>
            <w:r w:rsidRPr="00BF0D59">
              <w:rPr>
                <w:rFonts w:asciiTheme="minorEastAsia" w:eastAsiaTheme="minorEastAsia" w:hAnsiTheme="minorEastAsia"/>
                <w:sz w:val="21"/>
              </w:rPr>
              <w:t>地下电缆上杆、管道出地垂直管线段部分</w:t>
            </w:r>
          </w:p>
        </w:tc>
      </w:tr>
      <w:tr w:rsidR="00DE7AD9" w:rsidRPr="00BF0D59" w14:paraId="450257FF" w14:textId="77777777">
        <w:trPr>
          <w:trHeight w:val="453"/>
        </w:trPr>
        <w:tc>
          <w:tcPr>
            <w:tcW w:w="1559" w:type="dxa"/>
          </w:tcPr>
          <w:p w14:paraId="196E03B3" w14:textId="77777777" w:rsidR="009C4A01" w:rsidRPr="00BF0D59" w:rsidRDefault="009B6A77">
            <w:pPr>
              <w:pStyle w:val="TableParagraph"/>
              <w:spacing w:before="91"/>
              <w:ind w:left="129" w:right="115"/>
              <w:jc w:val="center"/>
              <w:rPr>
                <w:rFonts w:asciiTheme="minorEastAsia" w:eastAsiaTheme="minorEastAsia" w:hAnsiTheme="minorEastAsia"/>
                <w:sz w:val="21"/>
              </w:rPr>
            </w:pPr>
            <w:r w:rsidRPr="00BF0D59">
              <w:rPr>
                <w:rFonts w:asciiTheme="minorEastAsia" w:eastAsiaTheme="minorEastAsia" w:hAnsiTheme="minorEastAsia"/>
                <w:sz w:val="21"/>
              </w:rPr>
              <w:t>小通道</w:t>
            </w:r>
          </w:p>
        </w:tc>
        <w:tc>
          <w:tcPr>
            <w:tcW w:w="7374" w:type="dxa"/>
          </w:tcPr>
          <w:p w14:paraId="2C90AB24" w14:textId="77777777" w:rsidR="009C4A01" w:rsidRPr="00BF0D59" w:rsidRDefault="009B6A77">
            <w:pPr>
              <w:pStyle w:val="TableParagraph"/>
              <w:spacing w:before="91"/>
              <w:ind w:left="94" w:right="80"/>
              <w:jc w:val="center"/>
              <w:rPr>
                <w:rFonts w:asciiTheme="minorEastAsia" w:eastAsiaTheme="minorEastAsia" w:hAnsiTheme="minorEastAsia"/>
                <w:sz w:val="21"/>
              </w:rPr>
            </w:pPr>
            <w:r w:rsidRPr="00BF0D59">
              <w:rPr>
                <w:rFonts w:asciiTheme="minorEastAsia" w:eastAsiaTheme="minorEastAsia" w:hAnsiTheme="minorEastAsia"/>
                <w:sz w:val="21"/>
              </w:rPr>
              <w:t>其它管线借用排水管（沟）埋设</w:t>
            </w:r>
          </w:p>
        </w:tc>
      </w:tr>
      <w:tr w:rsidR="00DE7AD9" w:rsidRPr="00BF0D59" w14:paraId="26B0D5F5" w14:textId="77777777">
        <w:trPr>
          <w:trHeight w:val="650"/>
        </w:trPr>
        <w:tc>
          <w:tcPr>
            <w:tcW w:w="1559" w:type="dxa"/>
          </w:tcPr>
          <w:p w14:paraId="05F6BC43" w14:textId="77777777" w:rsidR="009C4A01" w:rsidRPr="00BF0D59" w:rsidRDefault="009C4A01">
            <w:pPr>
              <w:pStyle w:val="TableParagraph"/>
              <w:spacing w:before="9"/>
              <w:rPr>
                <w:rFonts w:asciiTheme="minorEastAsia" w:eastAsiaTheme="minorEastAsia" w:hAnsiTheme="minorEastAsia"/>
                <w:b/>
                <w:sz w:val="14"/>
              </w:rPr>
            </w:pPr>
          </w:p>
          <w:p w14:paraId="65A11C05" w14:textId="77777777" w:rsidR="009C4A01" w:rsidRPr="00BF0D59" w:rsidRDefault="009B6A77">
            <w:pPr>
              <w:pStyle w:val="TableParagraph"/>
              <w:ind w:left="129" w:right="115"/>
              <w:jc w:val="center"/>
              <w:rPr>
                <w:rFonts w:asciiTheme="minorEastAsia" w:eastAsiaTheme="minorEastAsia" w:hAnsiTheme="minorEastAsia"/>
                <w:sz w:val="21"/>
              </w:rPr>
            </w:pPr>
            <w:r w:rsidRPr="00BF0D59">
              <w:rPr>
                <w:rFonts w:asciiTheme="minorEastAsia" w:eastAsiaTheme="minorEastAsia" w:hAnsiTheme="minorEastAsia"/>
                <w:sz w:val="21"/>
              </w:rPr>
              <w:t>借用</w:t>
            </w:r>
          </w:p>
        </w:tc>
        <w:tc>
          <w:tcPr>
            <w:tcW w:w="7374" w:type="dxa"/>
          </w:tcPr>
          <w:p w14:paraId="70BCE92B" w14:textId="77777777" w:rsidR="009C4A01" w:rsidRPr="00BF0D59" w:rsidRDefault="009B6A77">
            <w:pPr>
              <w:pStyle w:val="TableParagraph"/>
              <w:spacing w:before="25"/>
              <w:ind w:left="94" w:right="80"/>
              <w:jc w:val="center"/>
              <w:rPr>
                <w:rFonts w:asciiTheme="minorEastAsia" w:eastAsiaTheme="minorEastAsia" w:hAnsiTheme="minorEastAsia"/>
                <w:sz w:val="21"/>
              </w:rPr>
            </w:pPr>
            <w:r w:rsidRPr="00BF0D59">
              <w:rPr>
                <w:rFonts w:asciiTheme="minorEastAsia" w:eastAsiaTheme="minorEastAsia" w:hAnsiTheme="minorEastAsia"/>
                <w:sz w:val="21"/>
              </w:rPr>
              <w:t>不同电压值电力线共沟情况，主电力线按正常埋设方式填写，其他电力线为借</w:t>
            </w:r>
          </w:p>
          <w:p w14:paraId="1A4A1268" w14:textId="77777777" w:rsidR="009C4A01" w:rsidRPr="00BF0D59" w:rsidRDefault="009B6A77">
            <w:pPr>
              <w:pStyle w:val="TableParagraph"/>
              <w:spacing w:before="57"/>
              <w:ind w:left="17"/>
              <w:jc w:val="center"/>
              <w:rPr>
                <w:rFonts w:asciiTheme="minorEastAsia" w:eastAsiaTheme="minorEastAsia" w:hAnsiTheme="minorEastAsia"/>
                <w:sz w:val="21"/>
              </w:rPr>
            </w:pPr>
            <w:r w:rsidRPr="00BF0D59">
              <w:rPr>
                <w:rFonts w:asciiTheme="minorEastAsia" w:eastAsiaTheme="minorEastAsia" w:hAnsiTheme="minorEastAsia"/>
                <w:w w:val="99"/>
                <w:sz w:val="21"/>
              </w:rPr>
              <w:t>用</w:t>
            </w:r>
          </w:p>
        </w:tc>
      </w:tr>
      <w:tr w:rsidR="00DE7AD9" w:rsidRPr="00BF0D59" w14:paraId="6ACE3330" w14:textId="77777777">
        <w:trPr>
          <w:trHeight w:val="529"/>
        </w:trPr>
        <w:tc>
          <w:tcPr>
            <w:tcW w:w="1559" w:type="dxa"/>
          </w:tcPr>
          <w:p w14:paraId="690CD7FE" w14:textId="77777777" w:rsidR="009C4A01" w:rsidRPr="00BF0D59" w:rsidRDefault="009B6A77">
            <w:pPr>
              <w:pStyle w:val="TableParagraph"/>
              <w:spacing w:before="128"/>
              <w:ind w:left="107" w:right="-29"/>
              <w:jc w:val="center"/>
              <w:rPr>
                <w:rFonts w:asciiTheme="minorEastAsia" w:eastAsiaTheme="minorEastAsia" w:hAnsiTheme="minorEastAsia"/>
                <w:sz w:val="21"/>
              </w:rPr>
            </w:pPr>
            <w:r w:rsidRPr="00BF0D59">
              <w:rPr>
                <w:rFonts w:asciiTheme="minorEastAsia" w:eastAsiaTheme="minorEastAsia" w:hAnsiTheme="minorEastAsia"/>
                <w:spacing w:val="-5"/>
                <w:w w:val="95"/>
                <w:sz w:val="21"/>
              </w:rPr>
              <w:t>综合管廊</w:t>
            </w:r>
            <w:r w:rsidRPr="00BF0D59">
              <w:rPr>
                <w:rFonts w:asciiTheme="minorEastAsia" w:eastAsiaTheme="minorEastAsia" w:hAnsiTheme="minorEastAsia"/>
                <w:w w:val="95"/>
                <w:sz w:val="21"/>
              </w:rPr>
              <w:t>（沟）</w:t>
            </w:r>
          </w:p>
        </w:tc>
        <w:tc>
          <w:tcPr>
            <w:tcW w:w="7374" w:type="dxa"/>
          </w:tcPr>
          <w:p w14:paraId="2CC709C2" w14:textId="77777777" w:rsidR="009C4A01" w:rsidRPr="00BF0D59" w:rsidRDefault="009B6A77">
            <w:pPr>
              <w:pStyle w:val="TableParagraph"/>
              <w:spacing w:before="128"/>
              <w:ind w:left="94" w:right="80"/>
              <w:jc w:val="center"/>
              <w:rPr>
                <w:rFonts w:asciiTheme="minorEastAsia" w:eastAsiaTheme="minorEastAsia" w:hAnsiTheme="minorEastAsia"/>
                <w:sz w:val="21"/>
              </w:rPr>
            </w:pPr>
            <w:r w:rsidRPr="00BF0D59">
              <w:rPr>
                <w:rFonts w:asciiTheme="minorEastAsia" w:eastAsiaTheme="minorEastAsia" w:hAnsiTheme="minorEastAsia"/>
                <w:sz w:val="21"/>
              </w:rPr>
              <w:t>不同种类管线集中敷设的通道或地下隧道</w:t>
            </w:r>
          </w:p>
        </w:tc>
      </w:tr>
      <w:tr w:rsidR="00DE7AD9" w:rsidRPr="00BF0D59" w14:paraId="55CDF1DB" w14:textId="77777777">
        <w:trPr>
          <w:trHeight w:val="975"/>
        </w:trPr>
        <w:tc>
          <w:tcPr>
            <w:tcW w:w="1559" w:type="dxa"/>
          </w:tcPr>
          <w:p w14:paraId="038E9EDE" w14:textId="77777777" w:rsidR="009C4A01" w:rsidRPr="00BF0D59" w:rsidRDefault="009C4A01">
            <w:pPr>
              <w:pStyle w:val="TableParagraph"/>
              <w:spacing w:before="5"/>
              <w:rPr>
                <w:rFonts w:asciiTheme="minorEastAsia" w:eastAsiaTheme="minorEastAsia" w:hAnsiTheme="minorEastAsia"/>
                <w:b/>
                <w:sz w:val="27"/>
              </w:rPr>
            </w:pPr>
          </w:p>
          <w:p w14:paraId="117169D1" w14:textId="77777777" w:rsidR="009C4A01" w:rsidRPr="00BF0D59" w:rsidRDefault="009B6A77">
            <w:pPr>
              <w:pStyle w:val="TableParagraph"/>
              <w:spacing w:before="1"/>
              <w:ind w:left="129" w:right="115"/>
              <w:jc w:val="center"/>
              <w:rPr>
                <w:rFonts w:asciiTheme="minorEastAsia" w:eastAsiaTheme="minorEastAsia" w:hAnsiTheme="minorEastAsia"/>
                <w:sz w:val="21"/>
              </w:rPr>
            </w:pPr>
            <w:r w:rsidRPr="00BF0D59">
              <w:rPr>
                <w:rFonts w:asciiTheme="minorEastAsia" w:eastAsiaTheme="minorEastAsia" w:hAnsiTheme="minorEastAsia"/>
                <w:sz w:val="21"/>
              </w:rPr>
              <w:t>顶管</w:t>
            </w:r>
          </w:p>
        </w:tc>
        <w:tc>
          <w:tcPr>
            <w:tcW w:w="7374" w:type="dxa"/>
          </w:tcPr>
          <w:p w14:paraId="46F52F1F" w14:textId="77777777" w:rsidR="009C4A01" w:rsidRPr="00BF0D59" w:rsidRDefault="009B6A77">
            <w:pPr>
              <w:pStyle w:val="TableParagraph"/>
              <w:spacing w:before="25"/>
              <w:ind w:left="115"/>
              <w:rPr>
                <w:rFonts w:asciiTheme="minorEastAsia" w:eastAsiaTheme="minorEastAsia" w:hAnsiTheme="minorEastAsia"/>
                <w:sz w:val="21"/>
              </w:rPr>
            </w:pPr>
            <w:r w:rsidRPr="00BF0D59">
              <w:rPr>
                <w:rFonts w:asciiTheme="minorEastAsia" w:eastAsiaTheme="minorEastAsia" w:hAnsiTheme="minorEastAsia"/>
                <w:sz w:val="21"/>
              </w:rPr>
              <w:t>按预先设定的地下铺管轨迹靠钻头挤压形成一个小口径先导孔，随后在先导孔</w:t>
            </w:r>
          </w:p>
          <w:p w14:paraId="471D9AF1" w14:textId="77777777" w:rsidR="009C4A01" w:rsidRPr="00BF0D59" w:rsidRDefault="009B6A77">
            <w:pPr>
              <w:pStyle w:val="TableParagraph"/>
              <w:spacing w:before="6" w:line="320" w:lineRule="atLeast"/>
              <w:ind w:left="1272" w:right="99" w:hanging="1157"/>
              <w:rPr>
                <w:rFonts w:asciiTheme="minorEastAsia" w:eastAsiaTheme="minorEastAsia" w:hAnsiTheme="minorEastAsia"/>
                <w:sz w:val="21"/>
              </w:rPr>
            </w:pPr>
            <w:r w:rsidRPr="00BF0D59">
              <w:rPr>
                <w:rFonts w:asciiTheme="minorEastAsia" w:eastAsiaTheme="minorEastAsia" w:hAnsiTheme="minorEastAsia"/>
                <w:w w:val="95"/>
                <w:sz w:val="21"/>
              </w:rPr>
              <w:t xml:space="preserve">出口端的钻杆头部安装扩孔器回拉扩孔，当扩孔至尺寸要求后，在扩孔器的后  </w:t>
            </w:r>
            <w:r w:rsidRPr="00BF0D59">
              <w:rPr>
                <w:rFonts w:asciiTheme="minorEastAsia" w:eastAsiaTheme="minorEastAsia" w:hAnsiTheme="minorEastAsia"/>
                <w:sz w:val="21"/>
              </w:rPr>
              <w:t>端连接旋转接头、拉管头和管线，回拉铺设地下管线</w:t>
            </w:r>
          </w:p>
        </w:tc>
      </w:tr>
      <w:tr w:rsidR="00DE7AD9" w:rsidRPr="00BF0D59" w14:paraId="63A45177" w14:textId="77777777">
        <w:trPr>
          <w:trHeight w:val="452"/>
        </w:trPr>
        <w:tc>
          <w:tcPr>
            <w:tcW w:w="1559" w:type="dxa"/>
          </w:tcPr>
          <w:p w14:paraId="58C44463" w14:textId="77777777" w:rsidR="009C4A01" w:rsidRPr="00BF0D59" w:rsidRDefault="009B6A77">
            <w:pPr>
              <w:pStyle w:val="TableParagraph"/>
              <w:spacing w:before="91"/>
              <w:ind w:left="129" w:right="112"/>
              <w:jc w:val="center"/>
              <w:rPr>
                <w:rFonts w:asciiTheme="minorEastAsia" w:eastAsiaTheme="minorEastAsia" w:hAnsiTheme="minorEastAsia"/>
                <w:sz w:val="21"/>
              </w:rPr>
            </w:pPr>
            <w:r w:rsidRPr="00BF0D59">
              <w:rPr>
                <w:rFonts w:asciiTheme="minorEastAsia" w:eastAsiaTheme="minorEastAsia" w:hAnsiTheme="minorEastAsia"/>
                <w:sz w:val="21"/>
              </w:rPr>
              <w:t>井内连线</w:t>
            </w:r>
          </w:p>
        </w:tc>
        <w:tc>
          <w:tcPr>
            <w:tcW w:w="7374" w:type="dxa"/>
          </w:tcPr>
          <w:p w14:paraId="7C805E08" w14:textId="77777777" w:rsidR="009C4A01" w:rsidRPr="00BF0D59" w:rsidRDefault="009B6A77">
            <w:pPr>
              <w:pStyle w:val="TableParagraph"/>
              <w:spacing w:before="91"/>
              <w:ind w:left="94" w:right="78"/>
              <w:jc w:val="center"/>
              <w:rPr>
                <w:rFonts w:asciiTheme="minorEastAsia" w:eastAsiaTheme="minorEastAsia" w:hAnsiTheme="minorEastAsia"/>
                <w:sz w:val="21"/>
              </w:rPr>
            </w:pPr>
            <w:r w:rsidRPr="00BF0D59">
              <w:rPr>
                <w:rFonts w:asciiTheme="minorEastAsia" w:eastAsiaTheme="minorEastAsia" w:hAnsiTheme="minorEastAsia"/>
                <w:sz w:val="21"/>
              </w:rPr>
              <w:t>检查井内的连接管线</w:t>
            </w:r>
          </w:p>
        </w:tc>
      </w:tr>
    </w:tbl>
    <w:p w14:paraId="31D6261C" w14:textId="77777777" w:rsidR="009C4A01" w:rsidRPr="00BF0D59" w:rsidRDefault="009C4A01">
      <w:pPr>
        <w:jc w:val="center"/>
        <w:rPr>
          <w:rFonts w:asciiTheme="minorEastAsia" w:eastAsiaTheme="minorEastAsia" w:hAnsiTheme="minorEastAsia"/>
          <w:sz w:val="21"/>
        </w:rPr>
        <w:sectPr w:rsidR="009C4A01" w:rsidRPr="00BF0D59">
          <w:headerReference w:type="default" r:id="rId240"/>
          <w:pgSz w:w="11910" w:h="16840"/>
          <w:pgMar w:top="920" w:right="1360" w:bottom="1160" w:left="1360" w:header="655" w:footer="975" w:gutter="0"/>
          <w:cols w:space="720"/>
        </w:sectPr>
      </w:pPr>
    </w:p>
    <w:p w14:paraId="7F80DEE1" w14:textId="77777777" w:rsidR="009C4A01" w:rsidRPr="00BF0D59" w:rsidRDefault="009C4A01">
      <w:pPr>
        <w:pStyle w:val="a5"/>
        <w:spacing w:before="7"/>
        <w:rPr>
          <w:rFonts w:asciiTheme="minorEastAsia" w:eastAsiaTheme="minorEastAsia" w:hAnsiTheme="minorEastAsia"/>
          <w:b/>
          <w:sz w:val="2"/>
        </w:rPr>
      </w:pPr>
    </w:p>
    <w:p w14:paraId="0DF34E5C" w14:textId="77777777" w:rsidR="009C4A01" w:rsidRPr="00BF0D59" w:rsidRDefault="00785C53">
      <w:pPr>
        <w:pStyle w:val="a5"/>
        <w:ind w:left="1675"/>
        <w:rPr>
          <w:rFonts w:asciiTheme="minorEastAsia" w:eastAsiaTheme="minorEastAsia" w:hAnsiTheme="minorEastAsia"/>
          <w:sz w:val="20"/>
        </w:rPr>
      </w:pPr>
      <w:r>
        <w:rPr>
          <w:rFonts w:asciiTheme="minorEastAsia" w:eastAsiaTheme="minorEastAsia" w:hAnsiTheme="minorEastAsia"/>
          <w:sz w:val="20"/>
          <w:lang w:val="en-US" w:bidi="ar-SA"/>
        </w:rPr>
      </w:r>
      <w:r>
        <w:rPr>
          <w:rFonts w:asciiTheme="minorEastAsia" w:eastAsiaTheme="minorEastAsia" w:hAnsiTheme="minorEastAsia"/>
          <w:sz w:val="20"/>
          <w:lang w:val="en-US" w:bidi="ar-SA"/>
        </w:rPr>
        <w:pict w14:anchorId="572E325A">
          <v:shape id="文本框 76" o:spid="_x0000_s1101" type="#_x0000_t202" style="width:368.7pt;height:23.7pt;mso-left-percent:-10001;mso-top-percent:-10001;mso-position-horizontal:absolute;mso-position-horizontal-relative:char;mso-position-vertical:absolute;mso-position-vertical-relative:line;mso-left-percent:-10001;mso-top-percent:-10001" filled="f" strokeweight=".96pt">
            <v:textbox inset="0,0,0,0">
              <w:txbxContent>
                <w:p w14:paraId="73CE1DBA" w14:textId="77777777" w:rsidR="00785C53" w:rsidRDefault="00785C53">
                  <w:pPr>
                    <w:spacing w:before="91"/>
                    <w:ind w:left="2606" w:right="2608"/>
                    <w:jc w:val="center"/>
                    <w:rPr>
                      <w:rFonts w:ascii="仿宋" w:eastAsia="仿宋"/>
                      <w:sz w:val="21"/>
                    </w:rPr>
                  </w:pPr>
                  <w:r>
                    <w:rPr>
                      <w:rFonts w:ascii="仿宋" w:eastAsia="仿宋" w:hint="eastAsia"/>
                      <w:sz w:val="21"/>
                    </w:rPr>
                    <w:t>敷设于水面以下的管线</w:t>
                  </w:r>
                </w:p>
              </w:txbxContent>
            </v:textbox>
            <w10:anchorlock/>
          </v:shape>
        </w:pict>
      </w:r>
    </w:p>
    <w:p w14:paraId="4A11D332" w14:textId="77777777" w:rsidR="009C4A01" w:rsidRPr="00BF0D59" w:rsidRDefault="009C4A01">
      <w:pPr>
        <w:pStyle w:val="a5"/>
        <w:spacing w:before="11"/>
        <w:rPr>
          <w:rFonts w:asciiTheme="minorEastAsia" w:eastAsiaTheme="minorEastAsia" w:hAnsiTheme="minorEastAsia"/>
          <w:b/>
          <w:sz w:val="11"/>
        </w:rPr>
      </w:pPr>
    </w:p>
    <w:p w14:paraId="28E012B6" w14:textId="77777777" w:rsidR="009C4A01" w:rsidRPr="00BF0D59" w:rsidRDefault="00785C53">
      <w:pPr>
        <w:spacing w:before="70" w:after="53"/>
        <w:ind w:left="7"/>
        <w:jc w:val="center"/>
        <w:rPr>
          <w:rFonts w:asciiTheme="minorEastAsia" w:eastAsiaTheme="minorEastAsia" w:hAnsiTheme="minorEastAsia"/>
          <w:b/>
          <w:sz w:val="21"/>
        </w:rPr>
      </w:pPr>
      <w:r>
        <w:rPr>
          <w:rFonts w:asciiTheme="minorEastAsia" w:eastAsiaTheme="minorEastAsia" w:hAnsiTheme="minorEastAsia"/>
          <w:lang w:val="en-US" w:bidi="ar-SA"/>
        </w:rPr>
        <w:pict w14:anchorId="224E85EE">
          <v:shape id="文本框 77" o:spid="_x0000_s1027" type="#_x0000_t202" style="position:absolute;left:0;text-align:left;margin-left:74.3pt;margin-top:-32.6pt;width:77.95pt;height:23.7pt;z-index:251661824;mso-position-horizontal-relative:page" o:gfxdata="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VCPuytsAAAALAQAA&#10;DwAAAAAAAAABACAAAAAiAAAAZHJzL2Rvd25yZXYueG1sUEsBAhQAFAAAAAgAh07iQI2nzHQWAgAA&#10;NAQAAA4AAAAAAAAAAQAgAAAAKgEAAGRycy9lMm9Eb2MueG1sUEsFBgAAAAAGAAYAWQEAALIFAAAA&#10;AA==&#10;" filled="f" strokeweight=".96pt">
            <v:textbox inset="0,0,0,0">
              <w:txbxContent>
                <w:p w14:paraId="40FD180F" w14:textId="77777777" w:rsidR="00785C53" w:rsidRDefault="00785C53">
                  <w:pPr>
                    <w:spacing w:before="91"/>
                    <w:ind w:left="538" w:right="540"/>
                    <w:jc w:val="center"/>
                    <w:rPr>
                      <w:rFonts w:ascii="仿宋" w:eastAsia="仿宋"/>
                      <w:sz w:val="21"/>
                    </w:rPr>
                  </w:pPr>
                  <w:r>
                    <w:rPr>
                      <w:rFonts w:ascii="仿宋" w:eastAsia="仿宋" w:hint="eastAsia"/>
                      <w:sz w:val="21"/>
                    </w:rPr>
                    <w:t>水下</w:t>
                  </w:r>
                </w:p>
              </w:txbxContent>
            </v:textbox>
            <w10:wrap anchorx="page"/>
          </v:shape>
        </w:pict>
      </w:r>
      <w:r w:rsidR="009B6A77" w:rsidRPr="00BF0D59">
        <w:rPr>
          <w:rFonts w:asciiTheme="minorEastAsia" w:eastAsiaTheme="minorEastAsia" w:hAnsiTheme="minorEastAsia" w:hint="eastAsia"/>
          <w:b/>
          <w:spacing w:val="-20"/>
          <w:sz w:val="21"/>
        </w:rPr>
        <w:t xml:space="preserve">附表 </w:t>
      </w:r>
      <w:r w:rsidR="009B6A77" w:rsidRPr="00BF0D59">
        <w:rPr>
          <w:rFonts w:asciiTheme="minorEastAsia" w:eastAsiaTheme="minorEastAsia" w:hAnsiTheme="minorEastAsia" w:hint="eastAsia"/>
          <w:b/>
          <w:sz w:val="21"/>
        </w:rPr>
        <w:t>A.13.3</w:t>
      </w:r>
      <w:r w:rsidR="009B6A77" w:rsidRPr="00BF0D59">
        <w:rPr>
          <w:rFonts w:asciiTheme="minorEastAsia" w:eastAsiaTheme="minorEastAsia" w:hAnsiTheme="minorEastAsia" w:hint="eastAsia"/>
          <w:b/>
          <w:spacing w:val="-2"/>
          <w:sz w:val="21"/>
        </w:rPr>
        <w:t xml:space="preserve"> 电压值域表</w:t>
      </w:r>
    </w:p>
    <w:tbl>
      <w:tblPr>
        <w:tblW w:w="0" w:type="auto"/>
        <w:tblInd w:w="2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182"/>
        <w:gridCol w:w="2167"/>
      </w:tblGrid>
      <w:tr w:rsidR="00DE7AD9" w:rsidRPr="00BF0D59" w14:paraId="3EFF63F3" w14:textId="77777777">
        <w:trPr>
          <w:trHeight w:val="387"/>
        </w:trPr>
        <w:tc>
          <w:tcPr>
            <w:tcW w:w="2182" w:type="dxa"/>
          </w:tcPr>
          <w:p w14:paraId="373A9906" w14:textId="77777777" w:rsidR="009C4A01" w:rsidRPr="00BF0D59" w:rsidRDefault="009B6A77">
            <w:pPr>
              <w:pStyle w:val="TableParagraph"/>
              <w:spacing w:before="59"/>
              <w:ind w:left="859" w:right="851"/>
              <w:jc w:val="center"/>
              <w:rPr>
                <w:rFonts w:asciiTheme="minorEastAsia" w:eastAsiaTheme="minorEastAsia" w:hAnsiTheme="minorEastAsia"/>
                <w:b/>
                <w:sz w:val="21"/>
              </w:rPr>
            </w:pPr>
            <w:r w:rsidRPr="00BF0D59">
              <w:rPr>
                <w:rFonts w:asciiTheme="minorEastAsia" w:eastAsiaTheme="minorEastAsia" w:hAnsiTheme="minorEastAsia"/>
                <w:b/>
                <w:sz w:val="21"/>
              </w:rPr>
              <w:t>电压</w:t>
            </w:r>
          </w:p>
        </w:tc>
        <w:tc>
          <w:tcPr>
            <w:tcW w:w="2167" w:type="dxa"/>
          </w:tcPr>
          <w:p w14:paraId="5E0D4AE7" w14:textId="77777777" w:rsidR="009C4A01" w:rsidRPr="00BF0D59" w:rsidRDefault="009B6A77">
            <w:pPr>
              <w:pStyle w:val="TableParagraph"/>
              <w:spacing w:before="59"/>
              <w:ind w:left="851" w:right="843"/>
              <w:jc w:val="center"/>
              <w:rPr>
                <w:rFonts w:asciiTheme="minorEastAsia" w:eastAsiaTheme="minorEastAsia" w:hAnsiTheme="minorEastAsia"/>
                <w:b/>
                <w:sz w:val="21"/>
              </w:rPr>
            </w:pPr>
            <w:r w:rsidRPr="00BF0D59">
              <w:rPr>
                <w:rFonts w:asciiTheme="minorEastAsia" w:eastAsiaTheme="minorEastAsia" w:hAnsiTheme="minorEastAsia"/>
                <w:b/>
                <w:sz w:val="21"/>
              </w:rPr>
              <w:t>备注</w:t>
            </w:r>
          </w:p>
        </w:tc>
      </w:tr>
      <w:tr w:rsidR="00DE7AD9" w:rsidRPr="00BF0D59" w14:paraId="62BA27F7" w14:textId="77777777">
        <w:trPr>
          <w:trHeight w:val="387"/>
        </w:trPr>
        <w:tc>
          <w:tcPr>
            <w:tcW w:w="2182" w:type="dxa"/>
          </w:tcPr>
          <w:p w14:paraId="66AA278F" w14:textId="77777777" w:rsidR="009C4A01" w:rsidRPr="00BF0D59" w:rsidRDefault="009B6A77">
            <w:pPr>
              <w:pStyle w:val="TableParagraph"/>
              <w:spacing w:before="58"/>
              <w:ind w:left="859" w:right="850"/>
              <w:jc w:val="center"/>
              <w:rPr>
                <w:rFonts w:asciiTheme="minorEastAsia" w:eastAsiaTheme="minorEastAsia" w:hAnsiTheme="minorEastAsia"/>
                <w:sz w:val="21"/>
              </w:rPr>
            </w:pPr>
            <w:r w:rsidRPr="00BF0D59">
              <w:rPr>
                <w:rFonts w:asciiTheme="minorEastAsia" w:eastAsiaTheme="minorEastAsia" w:hAnsiTheme="minorEastAsia"/>
                <w:sz w:val="21"/>
              </w:rPr>
              <w:t>220V</w:t>
            </w:r>
          </w:p>
        </w:tc>
        <w:tc>
          <w:tcPr>
            <w:tcW w:w="2167" w:type="dxa"/>
          </w:tcPr>
          <w:p w14:paraId="28BC8153" w14:textId="77777777" w:rsidR="009C4A01" w:rsidRPr="00BF0D59" w:rsidRDefault="009C4A01">
            <w:pPr>
              <w:pStyle w:val="TableParagraph"/>
              <w:rPr>
                <w:rFonts w:asciiTheme="minorEastAsia" w:eastAsiaTheme="minorEastAsia" w:hAnsiTheme="minorEastAsia"/>
                <w:sz w:val="20"/>
              </w:rPr>
            </w:pPr>
          </w:p>
        </w:tc>
      </w:tr>
      <w:tr w:rsidR="00DE7AD9" w:rsidRPr="00BF0D59" w14:paraId="68808132" w14:textId="77777777">
        <w:trPr>
          <w:trHeight w:val="387"/>
        </w:trPr>
        <w:tc>
          <w:tcPr>
            <w:tcW w:w="2182" w:type="dxa"/>
          </w:tcPr>
          <w:p w14:paraId="1A9C0E44" w14:textId="77777777" w:rsidR="009C4A01" w:rsidRPr="00BF0D59" w:rsidRDefault="009B6A77">
            <w:pPr>
              <w:pStyle w:val="TableParagraph"/>
              <w:spacing w:before="57"/>
              <w:ind w:left="859" w:right="850"/>
              <w:jc w:val="center"/>
              <w:rPr>
                <w:rFonts w:asciiTheme="minorEastAsia" w:eastAsiaTheme="minorEastAsia" w:hAnsiTheme="minorEastAsia"/>
                <w:sz w:val="21"/>
              </w:rPr>
            </w:pPr>
            <w:r w:rsidRPr="00BF0D59">
              <w:rPr>
                <w:rFonts w:asciiTheme="minorEastAsia" w:eastAsiaTheme="minorEastAsia" w:hAnsiTheme="minorEastAsia"/>
                <w:sz w:val="21"/>
              </w:rPr>
              <w:t>380V</w:t>
            </w:r>
          </w:p>
        </w:tc>
        <w:tc>
          <w:tcPr>
            <w:tcW w:w="2167" w:type="dxa"/>
          </w:tcPr>
          <w:p w14:paraId="6FDC10E1" w14:textId="77777777" w:rsidR="009C4A01" w:rsidRPr="00BF0D59" w:rsidRDefault="009C4A01">
            <w:pPr>
              <w:pStyle w:val="TableParagraph"/>
              <w:rPr>
                <w:rFonts w:asciiTheme="minorEastAsia" w:eastAsiaTheme="minorEastAsia" w:hAnsiTheme="minorEastAsia"/>
                <w:sz w:val="20"/>
              </w:rPr>
            </w:pPr>
          </w:p>
        </w:tc>
      </w:tr>
      <w:tr w:rsidR="00DE7AD9" w:rsidRPr="00BF0D59" w14:paraId="67F962F2" w14:textId="77777777">
        <w:trPr>
          <w:trHeight w:val="386"/>
        </w:trPr>
        <w:tc>
          <w:tcPr>
            <w:tcW w:w="2182" w:type="dxa"/>
          </w:tcPr>
          <w:p w14:paraId="24E945F0" w14:textId="77777777" w:rsidR="009C4A01" w:rsidRPr="00BF0D59" w:rsidRDefault="009B6A77">
            <w:pPr>
              <w:pStyle w:val="TableParagraph"/>
              <w:spacing w:before="58"/>
              <w:ind w:left="859" w:right="850"/>
              <w:jc w:val="center"/>
              <w:rPr>
                <w:rFonts w:asciiTheme="minorEastAsia" w:eastAsiaTheme="minorEastAsia" w:hAnsiTheme="minorEastAsia"/>
                <w:sz w:val="21"/>
              </w:rPr>
            </w:pPr>
            <w:r w:rsidRPr="00BF0D59">
              <w:rPr>
                <w:rFonts w:asciiTheme="minorEastAsia" w:eastAsiaTheme="minorEastAsia" w:hAnsiTheme="minorEastAsia"/>
                <w:sz w:val="21"/>
              </w:rPr>
              <w:t>10kV</w:t>
            </w:r>
          </w:p>
        </w:tc>
        <w:tc>
          <w:tcPr>
            <w:tcW w:w="2167" w:type="dxa"/>
          </w:tcPr>
          <w:p w14:paraId="242CDBCF" w14:textId="77777777" w:rsidR="009C4A01" w:rsidRPr="00BF0D59" w:rsidRDefault="009C4A01">
            <w:pPr>
              <w:pStyle w:val="TableParagraph"/>
              <w:rPr>
                <w:rFonts w:asciiTheme="minorEastAsia" w:eastAsiaTheme="minorEastAsia" w:hAnsiTheme="minorEastAsia"/>
                <w:sz w:val="20"/>
              </w:rPr>
            </w:pPr>
          </w:p>
        </w:tc>
      </w:tr>
      <w:tr w:rsidR="00DE7AD9" w:rsidRPr="00BF0D59" w14:paraId="7E23D3C8" w14:textId="77777777">
        <w:trPr>
          <w:trHeight w:val="387"/>
        </w:trPr>
        <w:tc>
          <w:tcPr>
            <w:tcW w:w="2182" w:type="dxa"/>
          </w:tcPr>
          <w:p w14:paraId="6555DA71" w14:textId="77777777" w:rsidR="009C4A01" w:rsidRPr="00BF0D59" w:rsidRDefault="009B6A77">
            <w:pPr>
              <w:pStyle w:val="TableParagraph"/>
              <w:spacing w:before="57"/>
              <w:ind w:left="859" w:right="850"/>
              <w:jc w:val="center"/>
              <w:rPr>
                <w:rFonts w:asciiTheme="minorEastAsia" w:eastAsiaTheme="minorEastAsia" w:hAnsiTheme="minorEastAsia"/>
                <w:sz w:val="21"/>
              </w:rPr>
            </w:pPr>
            <w:r w:rsidRPr="00BF0D59">
              <w:rPr>
                <w:rFonts w:asciiTheme="minorEastAsia" w:eastAsiaTheme="minorEastAsia" w:hAnsiTheme="minorEastAsia"/>
                <w:sz w:val="21"/>
              </w:rPr>
              <w:t>35kV</w:t>
            </w:r>
          </w:p>
        </w:tc>
        <w:tc>
          <w:tcPr>
            <w:tcW w:w="2167" w:type="dxa"/>
          </w:tcPr>
          <w:p w14:paraId="29AA1CE9" w14:textId="77777777" w:rsidR="009C4A01" w:rsidRPr="00BF0D59" w:rsidRDefault="009C4A01">
            <w:pPr>
              <w:pStyle w:val="TableParagraph"/>
              <w:rPr>
                <w:rFonts w:asciiTheme="minorEastAsia" w:eastAsiaTheme="minorEastAsia" w:hAnsiTheme="minorEastAsia"/>
                <w:sz w:val="20"/>
              </w:rPr>
            </w:pPr>
          </w:p>
        </w:tc>
      </w:tr>
      <w:tr w:rsidR="00DE7AD9" w:rsidRPr="00BF0D59" w14:paraId="77CCB03B" w14:textId="77777777">
        <w:trPr>
          <w:trHeight w:val="387"/>
        </w:trPr>
        <w:tc>
          <w:tcPr>
            <w:tcW w:w="2182" w:type="dxa"/>
          </w:tcPr>
          <w:p w14:paraId="3F80A840" w14:textId="77777777" w:rsidR="009C4A01" w:rsidRPr="00BF0D59" w:rsidRDefault="009B6A77">
            <w:pPr>
              <w:pStyle w:val="TableParagraph"/>
              <w:spacing w:before="59"/>
              <w:ind w:right="818"/>
              <w:jc w:val="right"/>
              <w:rPr>
                <w:rFonts w:asciiTheme="minorEastAsia" w:eastAsiaTheme="minorEastAsia" w:hAnsiTheme="minorEastAsia"/>
                <w:sz w:val="21"/>
              </w:rPr>
            </w:pPr>
            <w:r w:rsidRPr="00BF0D59">
              <w:rPr>
                <w:rFonts w:asciiTheme="minorEastAsia" w:eastAsiaTheme="minorEastAsia" w:hAnsiTheme="minorEastAsia"/>
                <w:w w:val="95"/>
                <w:sz w:val="21"/>
              </w:rPr>
              <w:t>110kV</w:t>
            </w:r>
          </w:p>
        </w:tc>
        <w:tc>
          <w:tcPr>
            <w:tcW w:w="2167" w:type="dxa"/>
          </w:tcPr>
          <w:p w14:paraId="45C37E2F" w14:textId="77777777" w:rsidR="009C4A01" w:rsidRPr="00BF0D59" w:rsidRDefault="009C4A01">
            <w:pPr>
              <w:pStyle w:val="TableParagraph"/>
              <w:rPr>
                <w:rFonts w:asciiTheme="minorEastAsia" w:eastAsiaTheme="minorEastAsia" w:hAnsiTheme="minorEastAsia"/>
                <w:sz w:val="20"/>
              </w:rPr>
            </w:pPr>
          </w:p>
        </w:tc>
      </w:tr>
      <w:tr w:rsidR="00DE7AD9" w:rsidRPr="00BF0D59" w14:paraId="53BE8070" w14:textId="77777777">
        <w:trPr>
          <w:trHeight w:val="387"/>
        </w:trPr>
        <w:tc>
          <w:tcPr>
            <w:tcW w:w="2182" w:type="dxa"/>
          </w:tcPr>
          <w:p w14:paraId="0291BB80" w14:textId="77777777" w:rsidR="009C4A01" w:rsidRPr="00BF0D59" w:rsidRDefault="009B6A77">
            <w:pPr>
              <w:pStyle w:val="TableParagraph"/>
              <w:spacing w:before="58"/>
              <w:ind w:right="818"/>
              <w:jc w:val="right"/>
              <w:rPr>
                <w:rFonts w:asciiTheme="minorEastAsia" w:eastAsiaTheme="minorEastAsia" w:hAnsiTheme="minorEastAsia"/>
                <w:sz w:val="21"/>
              </w:rPr>
            </w:pPr>
            <w:r w:rsidRPr="00BF0D59">
              <w:rPr>
                <w:rFonts w:asciiTheme="minorEastAsia" w:eastAsiaTheme="minorEastAsia" w:hAnsiTheme="minorEastAsia"/>
                <w:w w:val="95"/>
                <w:sz w:val="21"/>
              </w:rPr>
              <w:t>220kV</w:t>
            </w:r>
          </w:p>
        </w:tc>
        <w:tc>
          <w:tcPr>
            <w:tcW w:w="2167" w:type="dxa"/>
          </w:tcPr>
          <w:p w14:paraId="2BD2DEEA" w14:textId="77777777" w:rsidR="009C4A01" w:rsidRPr="00BF0D59" w:rsidRDefault="009C4A01">
            <w:pPr>
              <w:pStyle w:val="TableParagraph"/>
              <w:rPr>
                <w:rFonts w:asciiTheme="minorEastAsia" w:eastAsiaTheme="minorEastAsia" w:hAnsiTheme="minorEastAsia"/>
                <w:sz w:val="20"/>
              </w:rPr>
            </w:pPr>
          </w:p>
        </w:tc>
      </w:tr>
      <w:tr w:rsidR="00DE7AD9" w:rsidRPr="00BF0D59" w14:paraId="5512F7DD" w14:textId="77777777">
        <w:trPr>
          <w:trHeight w:val="387"/>
        </w:trPr>
        <w:tc>
          <w:tcPr>
            <w:tcW w:w="2182" w:type="dxa"/>
          </w:tcPr>
          <w:p w14:paraId="4E5239D4" w14:textId="77777777" w:rsidR="009C4A01" w:rsidRPr="00BF0D59" w:rsidRDefault="009B6A77">
            <w:pPr>
              <w:pStyle w:val="TableParagraph"/>
              <w:spacing w:before="57"/>
              <w:ind w:right="818"/>
              <w:jc w:val="right"/>
              <w:rPr>
                <w:rFonts w:asciiTheme="minorEastAsia" w:eastAsiaTheme="minorEastAsia" w:hAnsiTheme="minorEastAsia"/>
                <w:sz w:val="21"/>
              </w:rPr>
            </w:pPr>
            <w:r w:rsidRPr="00BF0D59">
              <w:rPr>
                <w:rFonts w:asciiTheme="minorEastAsia" w:eastAsiaTheme="minorEastAsia" w:hAnsiTheme="minorEastAsia"/>
                <w:w w:val="95"/>
                <w:sz w:val="21"/>
              </w:rPr>
              <w:t>500kV</w:t>
            </w:r>
          </w:p>
        </w:tc>
        <w:tc>
          <w:tcPr>
            <w:tcW w:w="2167" w:type="dxa"/>
          </w:tcPr>
          <w:p w14:paraId="43815E7F" w14:textId="77777777" w:rsidR="009C4A01" w:rsidRPr="00BF0D59" w:rsidRDefault="009C4A01">
            <w:pPr>
              <w:pStyle w:val="TableParagraph"/>
              <w:rPr>
                <w:rFonts w:asciiTheme="minorEastAsia" w:eastAsiaTheme="minorEastAsia" w:hAnsiTheme="minorEastAsia"/>
                <w:sz w:val="20"/>
              </w:rPr>
            </w:pPr>
          </w:p>
        </w:tc>
      </w:tr>
      <w:tr w:rsidR="00DE7AD9" w:rsidRPr="00BF0D59" w14:paraId="63BE57E3" w14:textId="77777777">
        <w:trPr>
          <w:trHeight w:val="386"/>
        </w:trPr>
        <w:tc>
          <w:tcPr>
            <w:tcW w:w="2182" w:type="dxa"/>
          </w:tcPr>
          <w:p w14:paraId="53BBCF4C" w14:textId="77777777" w:rsidR="009C4A01" w:rsidRPr="00BF0D59" w:rsidRDefault="009B6A77">
            <w:pPr>
              <w:pStyle w:val="TableParagraph"/>
              <w:spacing w:before="58"/>
              <w:ind w:right="818"/>
              <w:jc w:val="right"/>
              <w:rPr>
                <w:rFonts w:asciiTheme="minorEastAsia" w:eastAsiaTheme="minorEastAsia" w:hAnsiTheme="minorEastAsia"/>
                <w:sz w:val="21"/>
              </w:rPr>
            </w:pPr>
            <w:r w:rsidRPr="00BF0D59">
              <w:rPr>
                <w:rFonts w:asciiTheme="minorEastAsia" w:eastAsiaTheme="minorEastAsia" w:hAnsiTheme="minorEastAsia"/>
                <w:w w:val="95"/>
                <w:sz w:val="21"/>
              </w:rPr>
              <w:t>750kV</w:t>
            </w:r>
          </w:p>
        </w:tc>
        <w:tc>
          <w:tcPr>
            <w:tcW w:w="2167" w:type="dxa"/>
          </w:tcPr>
          <w:p w14:paraId="670C73AB" w14:textId="77777777" w:rsidR="009C4A01" w:rsidRPr="00BF0D59" w:rsidRDefault="009C4A01">
            <w:pPr>
              <w:pStyle w:val="TableParagraph"/>
              <w:rPr>
                <w:rFonts w:asciiTheme="minorEastAsia" w:eastAsiaTheme="minorEastAsia" w:hAnsiTheme="minorEastAsia"/>
                <w:sz w:val="20"/>
              </w:rPr>
            </w:pPr>
          </w:p>
        </w:tc>
      </w:tr>
      <w:tr w:rsidR="009C4A01" w:rsidRPr="00BF0D59" w14:paraId="6F9E8E73" w14:textId="77777777">
        <w:trPr>
          <w:trHeight w:val="387"/>
        </w:trPr>
        <w:tc>
          <w:tcPr>
            <w:tcW w:w="2182" w:type="dxa"/>
          </w:tcPr>
          <w:p w14:paraId="183E8778" w14:textId="77777777" w:rsidR="009C4A01" w:rsidRPr="00BF0D59" w:rsidRDefault="009B6A77">
            <w:pPr>
              <w:pStyle w:val="TableParagraph"/>
              <w:spacing w:before="57"/>
              <w:ind w:right="765"/>
              <w:jc w:val="right"/>
              <w:rPr>
                <w:rFonts w:asciiTheme="minorEastAsia" w:eastAsiaTheme="minorEastAsia" w:hAnsiTheme="minorEastAsia"/>
                <w:sz w:val="21"/>
              </w:rPr>
            </w:pPr>
            <w:r w:rsidRPr="00BF0D59">
              <w:rPr>
                <w:rFonts w:asciiTheme="minorEastAsia" w:eastAsiaTheme="minorEastAsia" w:hAnsiTheme="minorEastAsia"/>
                <w:w w:val="95"/>
                <w:sz w:val="21"/>
              </w:rPr>
              <w:t>1000kV</w:t>
            </w:r>
          </w:p>
        </w:tc>
        <w:tc>
          <w:tcPr>
            <w:tcW w:w="2167" w:type="dxa"/>
          </w:tcPr>
          <w:p w14:paraId="31DFBE91" w14:textId="77777777" w:rsidR="009C4A01" w:rsidRPr="00BF0D59" w:rsidRDefault="009C4A01">
            <w:pPr>
              <w:pStyle w:val="TableParagraph"/>
              <w:rPr>
                <w:rFonts w:asciiTheme="minorEastAsia" w:eastAsiaTheme="minorEastAsia" w:hAnsiTheme="minorEastAsia"/>
                <w:sz w:val="20"/>
              </w:rPr>
            </w:pPr>
          </w:p>
        </w:tc>
      </w:tr>
    </w:tbl>
    <w:p w14:paraId="30CBC073" w14:textId="77777777" w:rsidR="009C4A01" w:rsidRPr="00BF0D59" w:rsidRDefault="009C4A01">
      <w:pPr>
        <w:pStyle w:val="a5"/>
        <w:spacing w:before="8"/>
        <w:rPr>
          <w:rFonts w:asciiTheme="minorEastAsia" w:eastAsiaTheme="minorEastAsia" w:hAnsiTheme="minorEastAsia"/>
          <w:b/>
          <w:sz w:val="18"/>
        </w:rPr>
      </w:pPr>
    </w:p>
    <w:p w14:paraId="13A2BA32" w14:textId="77777777" w:rsidR="009C4A01" w:rsidRPr="00BF0D59" w:rsidRDefault="009B6A77">
      <w:pPr>
        <w:spacing w:after="53"/>
        <w:ind w:left="7"/>
        <w:jc w:val="center"/>
        <w:rPr>
          <w:rFonts w:asciiTheme="minorEastAsia" w:eastAsiaTheme="minorEastAsia" w:hAnsiTheme="minorEastAsia"/>
          <w:b/>
          <w:sz w:val="21"/>
        </w:rPr>
      </w:pPr>
      <w:r w:rsidRPr="00BF0D59">
        <w:rPr>
          <w:rFonts w:asciiTheme="minorEastAsia" w:eastAsiaTheme="minorEastAsia" w:hAnsiTheme="minorEastAsia" w:hint="eastAsia"/>
          <w:b/>
          <w:spacing w:val="-20"/>
          <w:sz w:val="21"/>
        </w:rPr>
        <w:t xml:space="preserve">附表 </w:t>
      </w:r>
      <w:r w:rsidRPr="00BF0D59">
        <w:rPr>
          <w:rFonts w:asciiTheme="minorEastAsia" w:eastAsiaTheme="minorEastAsia" w:hAnsiTheme="minorEastAsia" w:hint="eastAsia"/>
          <w:b/>
          <w:sz w:val="21"/>
        </w:rPr>
        <w:t>A.13.4</w:t>
      </w:r>
      <w:r w:rsidRPr="00BF0D59">
        <w:rPr>
          <w:rFonts w:asciiTheme="minorEastAsia" w:eastAsiaTheme="minorEastAsia" w:hAnsiTheme="minorEastAsia" w:hint="eastAsia"/>
          <w:b/>
          <w:spacing w:val="-10"/>
          <w:sz w:val="21"/>
        </w:rPr>
        <w:t xml:space="preserve"> 流向值域表</w:t>
      </w:r>
    </w:p>
    <w:tbl>
      <w:tblPr>
        <w:tblW w:w="0" w:type="auto"/>
        <w:tblInd w:w="2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696"/>
        <w:gridCol w:w="2945"/>
      </w:tblGrid>
      <w:tr w:rsidR="00DE7AD9" w:rsidRPr="00BF0D59" w14:paraId="315E2D7A" w14:textId="77777777">
        <w:trPr>
          <w:trHeight w:val="414"/>
        </w:trPr>
        <w:tc>
          <w:tcPr>
            <w:tcW w:w="1696" w:type="dxa"/>
          </w:tcPr>
          <w:p w14:paraId="64CDCF67" w14:textId="77777777" w:rsidR="009C4A01" w:rsidRPr="00BF0D59" w:rsidRDefault="009B6A77">
            <w:pPr>
              <w:pStyle w:val="TableParagraph"/>
              <w:spacing w:before="72"/>
              <w:ind w:left="616" w:right="608"/>
              <w:jc w:val="center"/>
              <w:rPr>
                <w:rFonts w:asciiTheme="minorEastAsia" w:eastAsiaTheme="minorEastAsia" w:hAnsiTheme="minorEastAsia"/>
                <w:b/>
                <w:sz w:val="21"/>
              </w:rPr>
            </w:pPr>
            <w:r w:rsidRPr="00BF0D59">
              <w:rPr>
                <w:rFonts w:asciiTheme="minorEastAsia" w:eastAsiaTheme="minorEastAsia" w:hAnsiTheme="minorEastAsia"/>
                <w:b/>
                <w:sz w:val="21"/>
              </w:rPr>
              <w:t>流向</w:t>
            </w:r>
          </w:p>
        </w:tc>
        <w:tc>
          <w:tcPr>
            <w:tcW w:w="2945" w:type="dxa"/>
          </w:tcPr>
          <w:p w14:paraId="469A87F2" w14:textId="77777777" w:rsidR="009C4A01" w:rsidRPr="00BF0D59" w:rsidRDefault="009B6A77">
            <w:pPr>
              <w:pStyle w:val="TableParagraph"/>
              <w:spacing w:before="72"/>
              <w:ind w:left="189" w:right="180"/>
              <w:jc w:val="center"/>
              <w:rPr>
                <w:rFonts w:asciiTheme="minorEastAsia" w:eastAsiaTheme="minorEastAsia" w:hAnsiTheme="minorEastAsia"/>
                <w:b/>
                <w:sz w:val="21"/>
              </w:rPr>
            </w:pPr>
            <w:r w:rsidRPr="00BF0D59">
              <w:rPr>
                <w:rFonts w:asciiTheme="minorEastAsia" w:eastAsiaTheme="minorEastAsia" w:hAnsiTheme="minorEastAsia"/>
                <w:b/>
                <w:sz w:val="21"/>
              </w:rPr>
              <w:t>备注</w:t>
            </w:r>
          </w:p>
        </w:tc>
      </w:tr>
      <w:tr w:rsidR="00DE7AD9" w:rsidRPr="00BF0D59" w14:paraId="4FB58C25" w14:textId="77777777">
        <w:trPr>
          <w:trHeight w:val="415"/>
        </w:trPr>
        <w:tc>
          <w:tcPr>
            <w:tcW w:w="1696" w:type="dxa"/>
          </w:tcPr>
          <w:p w14:paraId="05035DA4" w14:textId="77777777" w:rsidR="009C4A01" w:rsidRPr="00BF0D59" w:rsidRDefault="009B6A77">
            <w:pPr>
              <w:pStyle w:val="TableParagraph"/>
              <w:spacing w:before="72"/>
              <w:ind w:left="10"/>
              <w:jc w:val="center"/>
              <w:rPr>
                <w:rFonts w:asciiTheme="minorEastAsia" w:eastAsiaTheme="minorEastAsia" w:hAnsiTheme="minorEastAsia"/>
                <w:sz w:val="21"/>
              </w:rPr>
            </w:pPr>
            <w:r w:rsidRPr="00BF0D59">
              <w:rPr>
                <w:rFonts w:asciiTheme="minorEastAsia" w:eastAsiaTheme="minorEastAsia" w:hAnsiTheme="minorEastAsia"/>
                <w:w w:val="99"/>
                <w:sz w:val="21"/>
              </w:rPr>
              <w:t>0</w:t>
            </w:r>
          </w:p>
        </w:tc>
        <w:tc>
          <w:tcPr>
            <w:tcW w:w="2945" w:type="dxa"/>
          </w:tcPr>
          <w:p w14:paraId="6D2C1885" w14:textId="77777777" w:rsidR="009C4A01" w:rsidRPr="00BF0D59" w:rsidRDefault="009B6A77">
            <w:pPr>
              <w:pStyle w:val="TableParagraph"/>
              <w:spacing w:before="72"/>
              <w:ind w:left="189" w:right="185"/>
              <w:jc w:val="center"/>
              <w:rPr>
                <w:rFonts w:asciiTheme="minorEastAsia" w:eastAsiaTheme="minorEastAsia" w:hAnsiTheme="minorEastAsia"/>
                <w:sz w:val="21"/>
              </w:rPr>
            </w:pPr>
            <w:r w:rsidRPr="00BF0D59">
              <w:rPr>
                <w:rFonts w:asciiTheme="minorEastAsia" w:eastAsiaTheme="minorEastAsia" w:hAnsiTheme="minorEastAsia"/>
                <w:sz w:val="21"/>
              </w:rPr>
              <w:t>正向（流向从起点到终点）</w:t>
            </w:r>
          </w:p>
        </w:tc>
      </w:tr>
      <w:tr w:rsidR="009C4A01" w:rsidRPr="00BF0D59" w14:paraId="2FC886B8" w14:textId="77777777">
        <w:trPr>
          <w:trHeight w:val="415"/>
        </w:trPr>
        <w:tc>
          <w:tcPr>
            <w:tcW w:w="1696" w:type="dxa"/>
          </w:tcPr>
          <w:p w14:paraId="02CE3B97" w14:textId="77777777" w:rsidR="009C4A01" w:rsidRPr="00BF0D59" w:rsidRDefault="009B6A77">
            <w:pPr>
              <w:pStyle w:val="TableParagraph"/>
              <w:spacing w:before="71"/>
              <w:ind w:left="10"/>
              <w:jc w:val="center"/>
              <w:rPr>
                <w:rFonts w:asciiTheme="minorEastAsia" w:eastAsiaTheme="minorEastAsia" w:hAnsiTheme="minorEastAsia"/>
                <w:sz w:val="21"/>
              </w:rPr>
            </w:pPr>
            <w:r w:rsidRPr="00BF0D59">
              <w:rPr>
                <w:rFonts w:asciiTheme="minorEastAsia" w:eastAsiaTheme="minorEastAsia" w:hAnsiTheme="minorEastAsia"/>
                <w:w w:val="99"/>
                <w:sz w:val="21"/>
              </w:rPr>
              <w:t>1</w:t>
            </w:r>
          </w:p>
        </w:tc>
        <w:tc>
          <w:tcPr>
            <w:tcW w:w="2945" w:type="dxa"/>
          </w:tcPr>
          <w:p w14:paraId="3CD0C2A8" w14:textId="77777777" w:rsidR="009C4A01" w:rsidRPr="00BF0D59" w:rsidRDefault="009B6A77">
            <w:pPr>
              <w:pStyle w:val="TableParagraph"/>
              <w:spacing w:before="71"/>
              <w:ind w:left="189" w:right="185"/>
              <w:jc w:val="center"/>
              <w:rPr>
                <w:rFonts w:asciiTheme="minorEastAsia" w:eastAsiaTheme="minorEastAsia" w:hAnsiTheme="minorEastAsia"/>
                <w:sz w:val="21"/>
              </w:rPr>
            </w:pPr>
            <w:r w:rsidRPr="00BF0D59">
              <w:rPr>
                <w:rFonts w:asciiTheme="minorEastAsia" w:eastAsiaTheme="minorEastAsia" w:hAnsiTheme="minorEastAsia"/>
                <w:sz w:val="21"/>
              </w:rPr>
              <w:t>逆向（流向从终点到起点）</w:t>
            </w:r>
          </w:p>
        </w:tc>
      </w:tr>
    </w:tbl>
    <w:p w14:paraId="3AE5099A" w14:textId="77777777" w:rsidR="009C4A01" w:rsidRPr="00BF0D59" w:rsidRDefault="009C4A01">
      <w:pPr>
        <w:pStyle w:val="a5"/>
        <w:spacing w:before="6"/>
        <w:rPr>
          <w:rFonts w:asciiTheme="minorEastAsia" w:eastAsiaTheme="minorEastAsia" w:hAnsiTheme="minorEastAsia"/>
          <w:b/>
          <w:sz w:val="18"/>
        </w:rPr>
      </w:pPr>
    </w:p>
    <w:p w14:paraId="7FAE1ABB" w14:textId="77777777" w:rsidR="009C4A01" w:rsidRPr="00BF0D59" w:rsidRDefault="009B6A77">
      <w:pPr>
        <w:spacing w:after="55"/>
        <w:ind w:left="7"/>
        <w:jc w:val="center"/>
        <w:rPr>
          <w:rFonts w:asciiTheme="minorEastAsia" w:eastAsiaTheme="minorEastAsia" w:hAnsiTheme="minorEastAsia"/>
          <w:b/>
          <w:sz w:val="21"/>
        </w:rPr>
      </w:pPr>
      <w:r w:rsidRPr="00BF0D59">
        <w:rPr>
          <w:rFonts w:asciiTheme="minorEastAsia" w:eastAsiaTheme="minorEastAsia" w:hAnsiTheme="minorEastAsia" w:hint="eastAsia"/>
          <w:b/>
          <w:sz w:val="21"/>
        </w:rPr>
        <w:t>附表 A.13.5 压力值值域表</w:t>
      </w:r>
    </w:p>
    <w:tbl>
      <w:tblPr>
        <w:tblW w:w="0" w:type="auto"/>
        <w:tblInd w:w="2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127"/>
        <w:gridCol w:w="1995"/>
      </w:tblGrid>
      <w:tr w:rsidR="00DE7AD9" w:rsidRPr="00BF0D59" w14:paraId="113E9050" w14:textId="77777777">
        <w:trPr>
          <w:trHeight w:val="443"/>
        </w:trPr>
        <w:tc>
          <w:tcPr>
            <w:tcW w:w="2127" w:type="dxa"/>
          </w:tcPr>
          <w:p w14:paraId="55446434" w14:textId="77777777" w:rsidR="009C4A01" w:rsidRPr="00BF0D59" w:rsidRDefault="009B6A77">
            <w:pPr>
              <w:pStyle w:val="TableParagraph"/>
              <w:spacing w:before="87"/>
              <w:ind w:left="381" w:right="373"/>
              <w:jc w:val="center"/>
              <w:rPr>
                <w:rFonts w:asciiTheme="minorEastAsia" w:eastAsiaTheme="minorEastAsia" w:hAnsiTheme="minorEastAsia"/>
                <w:b/>
                <w:sz w:val="21"/>
              </w:rPr>
            </w:pPr>
            <w:r w:rsidRPr="00BF0D59">
              <w:rPr>
                <w:rFonts w:asciiTheme="minorEastAsia" w:eastAsiaTheme="minorEastAsia" w:hAnsiTheme="minorEastAsia"/>
                <w:b/>
                <w:sz w:val="21"/>
              </w:rPr>
              <w:t>压力</w:t>
            </w:r>
          </w:p>
        </w:tc>
        <w:tc>
          <w:tcPr>
            <w:tcW w:w="1995" w:type="dxa"/>
          </w:tcPr>
          <w:p w14:paraId="3BC50ADD" w14:textId="77777777" w:rsidR="009C4A01" w:rsidRPr="00BF0D59" w:rsidRDefault="009B6A77">
            <w:pPr>
              <w:pStyle w:val="TableParagraph"/>
              <w:spacing w:before="87"/>
              <w:ind w:left="341" w:right="332"/>
              <w:jc w:val="center"/>
              <w:rPr>
                <w:rFonts w:asciiTheme="minorEastAsia" w:eastAsiaTheme="minorEastAsia" w:hAnsiTheme="minorEastAsia"/>
                <w:b/>
                <w:sz w:val="21"/>
              </w:rPr>
            </w:pPr>
            <w:r w:rsidRPr="00BF0D59">
              <w:rPr>
                <w:rFonts w:asciiTheme="minorEastAsia" w:eastAsiaTheme="minorEastAsia" w:hAnsiTheme="minorEastAsia"/>
                <w:b/>
                <w:sz w:val="21"/>
              </w:rPr>
              <w:t>备注</w:t>
            </w:r>
          </w:p>
        </w:tc>
      </w:tr>
      <w:tr w:rsidR="00DE7AD9" w:rsidRPr="00BF0D59" w14:paraId="6D2233A9" w14:textId="77777777">
        <w:trPr>
          <w:trHeight w:val="386"/>
        </w:trPr>
        <w:tc>
          <w:tcPr>
            <w:tcW w:w="2127" w:type="dxa"/>
          </w:tcPr>
          <w:p w14:paraId="2833003E" w14:textId="77777777" w:rsidR="009C4A01" w:rsidRPr="00BF0D59" w:rsidRDefault="009B6A77">
            <w:pPr>
              <w:pStyle w:val="TableParagraph"/>
              <w:spacing w:before="58"/>
              <w:ind w:left="378" w:right="373"/>
              <w:jc w:val="center"/>
              <w:rPr>
                <w:rFonts w:asciiTheme="minorEastAsia" w:eastAsiaTheme="minorEastAsia" w:hAnsiTheme="minorEastAsia"/>
                <w:sz w:val="21"/>
              </w:rPr>
            </w:pPr>
            <w:r w:rsidRPr="00BF0D59">
              <w:rPr>
                <w:rFonts w:asciiTheme="minorEastAsia" w:eastAsiaTheme="minorEastAsia" w:hAnsiTheme="minorEastAsia"/>
                <w:sz w:val="21"/>
              </w:rPr>
              <w:t>高压</w:t>
            </w:r>
          </w:p>
        </w:tc>
        <w:tc>
          <w:tcPr>
            <w:tcW w:w="1995" w:type="dxa"/>
          </w:tcPr>
          <w:p w14:paraId="479D0052" w14:textId="77777777" w:rsidR="009C4A01" w:rsidRPr="00BF0D59" w:rsidRDefault="009C4A01">
            <w:pPr>
              <w:pStyle w:val="TableParagraph"/>
              <w:rPr>
                <w:rFonts w:asciiTheme="minorEastAsia" w:eastAsiaTheme="minorEastAsia" w:hAnsiTheme="minorEastAsia"/>
                <w:sz w:val="20"/>
              </w:rPr>
            </w:pPr>
          </w:p>
        </w:tc>
      </w:tr>
      <w:tr w:rsidR="00DE7AD9" w:rsidRPr="00BF0D59" w14:paraId="4F2BC123" w14:textId="77777777">
        <w:trPr>
          <w:trHeight w:val="387"/>
        </w:trPr>
        <w:tc>
          <w:tcPr>
            <w:tcW w:w="2127" w:type="dxa"/>
          </w:tcPr>
          <w:p w14:paraId="5424CD7C" w14:textId="77777777" w:rsidR="009C4A01" w:rsidRPr="00BF0D59" w:rsidRDefault="009B6A77">
            <w:pPr>
              <w:pStyle w:val="TableParagraph"/>
              <w:spacing w:before="59"/>
              <w:ind w:left="378" w:right="373"/>
              <w:jc w:val="center"/>
              <w:rPr>
                <w:rFonts w:asciiTheme="minorEastAsia" w:eastAsiaTheme="minorEastAsia" w:hAnsiTheme="minorEastAsia"/>
                <w:sz w:val="21"/>
              </w:rPr>
            </w:pPr>
            <w:r w:rsidRPr="00BF0D59">
              <w:rPr>
                <w:rFonts w:asciiTheme="minorEastAsia" w:eastAsiaTheme="minorEastAsia" w:hAnsiTheme="minorEastAsia"/>
                <w:sz w:val="21"/>
              </w:rPr>
              <w:t>次高压</w:t>
            </w:r>
          </w:p>
        </w:tc>
        <w:tc>
          <w:tcPr>
            <w:tcW w:w="1995" w:type="dxa"/>
          </w:tcPr>
          <w:p w14:paraId="22EBE7E3" w14:textId="77777777" w:rsidR="009C4A01" w:rsidRPr="00BF0D59" w:rsidRDefault="009C4A01">
            <w:pPr>
              <w:pStyle w:val="TableParagraph"/>
              <w:rPr>
                <w:rFonts w:asciiTheme="minorEastAsia" w:eastAsiaTheme="minorEastAsia" w:hAnsiTheme="minorEastAsia"/>
                <w:sz w:val="20"/>
              </w:rPr>
            </w:pPr>
          </w:p>
        </w:tc>
      </w:tr>
      <w:tr w:rsidR="00DE7AD9" w:rsidRPr="00BF0D59" w14:paraId="4318F406" w14:textId="77777777">
        <w:trPr>
          <w:trHeight w:val="387"/>
        </w:trPr>
        <w:tc>
          <w:tcPr>
            <w:tcW w:w="2127" w:type="dxa"/>
          </w:tcPr>
          <w:p w14:paraId="5C9D351A" w14:textId="77777777" w:rsidR="009C4A01" w:rsidRPr="00BF0D59" w:rsidRDefault="009B6A77">
            <w:pPr>
              <w:pStyle w:val="TableParagraph"/>
              <w:spacing w:before="58"/>
              <w:ind w:left="378" w:right="373"/>
              <w:jc w:val="center"/>
              <w:rPr>
                <w:rFonts w:asciiTheme="minorEastAsia" w:eastAsiaTheme="minorEastAsia" w:hAnsiTheme="minorEastAsia"/>
                <w:sz w:val="21"/>
              </w:rPr>
            </w:pPr>
            <w:r w:rsidRPr="00BF0D59">
              <w:rPr>
                <w:rFonts w:asciiTheme="minorEastAsia" w:eastAsiaTheme="minorEastAsia" w:hAnsiTheme="minorEastAsia"/>
                <w:sz w:val="21"/>
              </w:rPr>
              <w:t>中压</w:t>
            </w:r>
          </w:p>
        </w:tc>
        <w:tc>
          <w:tcPr>
            <w:tcW w:w="1995" w:type="dxa"/>
          </w:tcPr>
          <w:p w14:paraId="160B1B09" w14:textId="77777777" w:rsidR="009C4A01" w:rsidRPr="00BF0D59" w:rsidRDefault="009C4A01">
            <w:pPr>
              <w:pStyle w:val="TableParagraph"/>
              <w:rPr>
                <w:rFonts w:asciiTheme="minorEastAsia" w:eastAsiaTheme="minorEastAsia" w:hAnsiTheme="minorEastAsia"/>
                <w:sz w:val="20"/>
              </w:rPr>
            </w:pPr>
          </w:p>
        </w:tc>
      </w:tr>
      <w:tr w:rsidR="009C4A01" w:rsidRPr="00BF0D59" w14:paraId="50594007" w14:textId="77777777">
        <w:trPr>
          <w:trHeight w:val="386"/>
        </w:trPr>
        <w:tc>
          <w:tcPr>
            <w:tcW w:w="2127" w:type="dxa"/>
          </w:tcPr>
          <w:p w14:paraId="2F565629" w14:textId="77777777" w:rsidR="009C4A01" w:rsidRPr="00BF0D59" w:rsidRDefault="009B6A77">
            <w:pPr>
              <w:pStyle w:val="TableParagraph"/>
              <w:spacing w:before="57"/>
              <w:ind w:left="378" w:right="373"/>
              <w:jc w:val="center"/>
              <w:rPr>
                <w:rFonts w:asciiTheme="minorEastAsia" w:eastAsiaTheme="minorEastAsia" w:hAnsiTheme="minorEastAsia"/>
                <w:sz w:val="21"/>
              </w:rPr>
            </w:pPr>
            <w:r w:rsidRPr="00BF0D59">
              <w:rPr>
                <w:rFonts w:asciiTheme="minorEastAsia" w:eastAsiaTheme="minorEastAsia" w:hAnsiTheme="minorEastAsia"/>
                <w:sz w:val="21"/>
              </w:rPr>
              <w:t>低压</w:t>
            </w:r>
          </w:p>
        </w:tc>
        <w:tc>
          <w:tcPr>
            <w:tcW w:w="1995" w:type="dxa"/>
          </w:tcPr>
          <w:p w14:paraId="1E341D6A" w14:textId="77777777" w:rsidR="009C4A01" w:rsidRPr="00BF0D59" w:rsidRDefault="009C4A01">
            <w:pPr>
              <w:pStyle w:val="TableParagraph"/>
              <w:rPr>
                <w:rFonts w:asciiTheme="minorEastAsia" w:eastAsiaTheme="minorEastAsia" w:hAnsiTheme="minorEastAsia"/>
                <w:sz w:val="20"/>
              </w:rPr>
            </w:pPr>
          </w:p>
        </w:tc>
      </w:tr>
    </w:tbl>
    <w:p w14:paraId="0AFA2231" w14:textId="77777777" w:rsidR="009C4A01" w:rsidRPr="00BF0D59" w:rsidRDefault="009C4A01">
      <w:pPr>
        <w:pStyle w:val="a5"/>
        <w:spacing w:before="8"/>
        <w:rPr>
          <w:rFonts w:asciiTheme="minorEastAsia" w:eastAsiaTheme="minorEastAsia" w:hAnsiTheme="minorEastAsia"/>
          <w:b/>
          <w:sz w:val="18"/>
        </w:rPr>
      </w:pPr>
    </w:p>
    <w:p w14:paraId="38FE5684" w14:textId="77777777" w:rsidR="009C4A01" w:rsidRPr="00BF0D59" w:rsidRDefault="009B6A77">
      <w:pPr>
        <w:spacing w:after="53"/>
        <w:ind w:left="7"/>
        <w:jc w:val="center"/>
        <w:rPr>
          <w:rFonts w:asciiTheme="minorEastAsia" w:eastAsiaTheme="minorEastAsia" w:hAnsiTheme="minorEastAsia"/>
          <w:b/>
          <w:sz w:val="21"/>
        </w:rPr>
      </w:pPr>
      <w:r w:rsidRPr="00BF0D59">
        <w:rPr>
          <w:rFonts w:asciiTheme="minorEastAsia" w:eastAsiaTheme="minorEastAsia" w:hAnsiTheme="minorEastAsia" w:hint="eastAsia"/>
          <w:b/>
          <w:sz w:val="21"/>
        </w:rPr>
        <w:t>附表 A.13.6 数据来源值域表</w:t>
      </w:r>
    </w:p>
    <w:tbl>
      <w:tblPr>
        <w:tblW w:w="0" w:type="auto"/>
        <w:tblInd w:w="1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122"/>
        <w:gridCol w:w="4160"/>
      </w:tblGrid>
      <w:tr w:rsidR="00DE7AD9" w:rsidRPr="00BF0D59" w14:paraId="760FF60A" w14:textId="77777777">
        <w:trPr>
          <w:trHeight w:val="387"/>
        </w:trPr>
        <w:tc>
          <w:tcPr>
            <w:tcW w:w="2122" w:type="dxa"/>
          </w:tcPr>
          <w:p w14:paraId="1049DFF2" w14:textId="77777777" w:rsidR="009C4A01" w:rsidRPr="00BF0D59" w:rsidRDefault="009B6A77">
            <w:pPr>
              <w:pStyle w:val="TableParagraph"/>
              <w:spacing w:before="57"/>
              <w:ind w:left="95" w:right="82"/>
              <w:jc w:val="center"/>
              <w:rPr>
                <w:rFonts w:asciiTheme="minorEastAsia" w:eastAsiaTheme="minorEastAsia" w:hAnsiTheme="minorEastAsia"/>
                <w:b/>
                <w:sz w:val="21"/>
              </w:rPr>
            </w:pPr>
            <w:r w:rsidRPr="00BF0D59">
              <w:rPr>
                <w:rFonts w:asciiTheme="minorEastAsia" w:eastAsiaTheme="minorEastAsia" w:hAnsiTheme="minorEastAsia"/>
                <w:b/>
                <w:sz w:val="21"/>
              </w:rPr>
              <w:t>数据来源</w:t>
            </w:r>
          </w:p>
        </w:tc>
        <w:tc>
          <w:tcPr>
            <w:tcW w:w="4160" w:type="dxa"/>
          </w:tcPr>
          <w:p w14:paraId="7D210028" w14:textId="77777777" w:rsidR="009C4A01" w:rsidRPr="00BF0D59" w:rsidRDefault="009B6A77">
            <w:pPr>
              <w:pStyle w:val="TableParagraph"/>
              <w:spacing w:before="57"/>
              <w:ind w:left="377" w:right="368"/>
              <w:jc w:val="center"/>
              <w:rPr>
                <w:rFonts w:asciiTheme="minorEastAsia" w:eastAsiaTheme="minorEastAsia" w:hAnsiTheme="minorEastAsia"/>
                <w:b/>
                <w:sz w:val="21"/>
              </w:rPr>
            </w:pPr>
            <w:r w:rsidRPr="00BF0D59">
              <w:rPr>
                <w:rFonts w:asciiTheme="minorEastAsia" w:eastAsiaTheme="minorEastAsia" w:hAnsiTheme="minorEastAsia"/>
                <w:b/>
                <w:sz w:val="21"/>
              </w:rPr>
              <w:t>备注</w:t>
            </w:r>
          </w:p>
        </w:tc>
      </w:tr>
      <w:tr w:rsidR="00DE7AD9" w:rsidRPr="00BF0D59" w14:paraId="049BAF7B" w14:textId="77777777">
        <w:trPr>
          <w:trHeight w:val="387"/>
        </w:trPr>
        <w:tc>
          <w:tcPr>
            <w:tcW w:w="2122" w:type="dxa"/>
          </w:tcPr>
          <w:p w14:paraId="5D5ED30B" w14:textId="77777777" w:rsidR="009C4A01" w:rsidRPr="00BF0D59" w:rsidRDefault="009B6A77">
            <w:pPr>
              <w:pStyle w:val="TableParagraph"/>
              <w:spacing w:before="58"/>
              <w:ind w:left="95" w:right="87"/>
              <w:jc w:val="center"/>
              <w:rPr>
                <w:rFonts w:asciiTheme="minorEastAsia" w:eastAsiaTheme="minorEastAsia" w:hAnsiTheme="minorEastAsia"/>
                <w:sz w:val="21"/>
              </w:rPr>
            </w:pPr>
            <w:r w:rsidRPr="00BF0D59">
              <w:rPr>
                <w:rFonts w:asciiTheme="minorEastAsia" w:eastAsiaTheme="minorEastAsia" w:hAnsiTheme="minorEastAsia"/>
                <w:sz w:val="21"/>
              </w:rPr>
              <w:t>全野外探测</w:t>
            </w:r>
          </w:p>
        </w:tc>
        <w:tc>
          <w:tcPr>
            <w:tcW w:w="4160" w:type="dxa"/>
            <w:vMerge w:val="restart"/>
          </w:tcPr>
          <w:p w14:paraId="19D33F1D" w14:textId="77777777" w:rsidR="009C4A01" w:rsidRPr="00BF0D59" w:rsidRDefault="009C4A01">
            <w:pPr>
              <w:pStyle w:val="TableParagraph"/>
              <w:rPr>
                <w:rFonts w:asciiTheme="minorEastAsia" w:eastAsiaTheme="minorEastAsia" w:hAnsiTheme="minorEastAsia"/>
                <w:b/>
                <w:sz w:val="20"/>
              </w:rPr>
            </w:pPr>
          </w:p>
          <w:p w14:paraId="58290783" w14:textId="77777777" w:rsidR="009C4A01" w:rsidRPr="00BF0D59" w:rsidRDefault="009C4A01">
            <w:pPr>
              <w:pStyle w:val="TableParagraph"/>
              <w:spacing w:before="6"/>
              <w:rPr>
                <w:rFonts w:asciiTheme="minorEastAsia" w:eastAsiaTheme="minorEastAsia" w:hAnsiTheme="minorEastAsia"/>
                <w:b/>
                <w:sz w:val="15"/>
              </w:rPr>
            </w:pPr>
          </w:p>
          <w:p w14:paraId="39120D79" w14:textId="77777777" w:rsidR="009C4A01" w:rsidRPr="00BF0D59" w:rsidRDefault="009B6A77">
            <w:pPr>
              <w:pStyle w:val="TableParagraph"/>
              <w:ind w:left="398"/>
              <w:rPr>
                <w:rFonts w:asciiTheme="minorEastAsia" w:eastAsiaTheme="minorEastAsia" w:hAnsiTheme="minorEastAsia"/>
                <w:sz w:val="21"/>
              </w:rPr>
            </w:pPr>
            <w:r w:rsidRPr="00BF0D59">
              <w:rPr>
                <w:rFonts w:asciiTheme="minorEastAsia" w:eastAsiaTheme="minorEastAsia" w:hAnsiTheme="minorEastAsia"/>
                <w:sz w:val="21"/>
              </w:rPr>
              <w:t>普查成果更新集中实施阶段数据来源</w:t>
            </w:r>
          </w:p>
        </w:tc>
      </w:tr>
      <w:tr w:rsidR="00DE7AD9" w:rsidRPr="00BF0D59" w14:paraId="3C70E530" w14:textId="77777777">
        <w:trPr>
          <w:trHeight w:val="387"/>
        </w:trPr>
        <w:tc>
          <w:tcPr>
            <w:tcW w:w="2122" w:type="dxa"/>
          </w:tcPr>
          <w:p w14:paraId="63A7B0F6" w14:textId="77777777" w:rsidR="009C4A01" w:rsidRPr="00BF0D59" w:rsidRDefault="009B6A77">
            <w:pPr>
              <w:pStyle w:val="TableParagraph"/>
              <w:spacing w:before="58"/>
              <w:ind w:left="95" w:right="87"/>
              <w:jc w:val="center"/>
              <w:rPr>
                <w:rFonts w:asciiTheme="minorEastAsia" w:eastAsiaTheme="minorEastAsia" w:hAnsiTheme="minorEastAsia"/>
                <w:sz w:val="21"/>
              </w:rPr>
            </w:pPr>
            <w:r w:rsidRPr="00BF0D59">
              <w:rPr>
                <w:rFonts w:asciiTheme="minorEastAsia" w:eastAsiaTheme="minorEastAsia" w:hAnsiTheme="minorEastAsia"/>
                <w:sz w:val="21"/>
              </w:rPr>
              <w:t>内业外结合核实探测</w:t>
            </w:r>
          </w:p>
        </w:tc>
        <w:tc>
          <w:tcPr>
            <w:tcW w:w="4160" w:type="dxa"/>
            <w:vMerge/>
            <w:tcBorders>
              <w:top w:val="nil"/>
            </w:tcBorders>
          </w:tcPr>
          <w:p w14:paraId="333CBECF" w14:textId="77777777" w:rsidR="009C4A01" w:rsidRPr="00BF0D59" w:rsidRDefault="009C4A01">
            <w:pPr>
              <w:rPr>
                <w:rFonts w:asciiTheme="minorEastAsia" w:eastAsiaTheme="minorEastAsia" w:hAnsiTheme="minorEastAsia"/>
                <w:sz w:val="2"/>
                <w:szCs w:val="2"/>
              </w:rPr>
            </w:pPr>
          </w:p>
        </w:tc>
      </w:tr>
      <w:tr w:rsidR="00DE7AD9" w:rsidRPr="00BF0D59" w14:paraId="7D282533" w14:textId="77777777">
        <w:trPr>
          <w:trHeight w:val="386"/>
        </w:trPr>
        <w:tc>
          <w:tcPr>
            <w:tcW w:w="2122" w:type="dxa"/>
          </w:tcPr>
          <w:p w14:paraId="5215420C" w14:textId="77777777" w:rsidR="009C4A01" w:rsidRPr="00BF0D59" w:rsidRDefault="009B6A77">
            <w:pPr>
              <w:pStyle w:val="TableParagraph"/>
              <w:spacing w:before="59"/>
              <w:ind w:left="95" w:right="87"/>
              <w:jc w:val="center"/>
              <w:rPr>
                <w:rFonts w:asciiTheme="minorEastAsia" w:eastAsiaTheme="minorEastAsia" w:hAnsiTheme="minorEastAsia"/>
                <w:sz w:val="21"/>
              </w:rPr>
            </w:pPr>
            <w:r w:rsidRPr="00BF0D59">
              <w:rPr>
                <w:rFonts w:asciiTheme="minorEastAsia" w:eastAsiaTheme="minorEastAsia" w:hAnsiTheme="minorEastAsia"/>
                <w:sz w:val="21"/>
              </w:rPr>
              <w:t>可直接利用</w:t>
            </w:r>
          </w:p>
        </w:tc>
        <w:tc>
          <w:tcPr>
            <w:tcW w:w="4160" w:type="dxa"/>
            <w:vMerge/>
            <w:tcBorders>
              <w:top w:val="nil"/>
            </w:tcBorders>
          </w:tcPr>
          <w:p w14:paraId="14939782" w14:textId="77777777" w:rsidR="009C4A01" w:rsidRPr="00BF0D59" w:rsidRDefault="009C4A01">
            <w:pPr>
              <w:rPr>
                <w:rFonts w:asciiTheme="minorEastAsia" w:eastAsiaTheme="minorEastAsia" w:hAnsiTheme="minorEastAsia"/>
                <w:sz w:val="2"/>
                <w:szCs w:val="2"/>
              </w:rPr>
            </w:pPr>
          </w:p>
        </w:tc>
      </w:tr>
      <w:tr w:rsidR="00DE7AD9" w:rsidRPr="00BF0D59" w14:paraId="394FE667" w14:textId="77777777">
        <w:trPr>
          <w:trHeight w:val="387"/>
        </w:trPr>
        <w:tc>
          <w:tcPr>
            <w:tcW w:w="2122" w:type="dxa"/>
          </w:tcPr>
          <w:p w14:paraId="0828009B" w14:textId="77777777" w:rsidR="009C4A01" w:rsidRPr="00BF0D59" w:rsidRDefault="009B6A77">
            <w:pPr>
              <w:pStyle w:val="TableParagraph"/>
              <w:spacing w:before="58"/>
              <w:ind w:left="95" w:right="87"/>
              <w:jc w:val="center"/>
              <w:rPr>
                <w:rFonts w:asciiTheme="minorEastAsia" w:eastAsiaTheme="minorEastAsia" w:hAnsiTheme="minorEastAsia"/>
                <w:sz w:val="21"/>
              </w:rPr>
            </w:pPr>
            <w:r w:rsidRPr="00BF0D59">
              <w:rPr>
                <w:rFonts w:asciiTheme="minorEastAsia" w:eastAsiaTheme="minorEastAsia" w:hAnsiTheme="minorEastAsia"/>
                <w:sz w:val="21"/>
              </w:rPr>
              <w:t>见管实测</w:t>
            </w:r>
          </w:p>
        </w:tc>
        <w:tc>
          <w:tcPr>
            <w:tcW w:w="4160" w:type="dxa"/>
          </w:tcPr>
          <w:p w14:paraId="01ABDD28" w14:textId="77777777" w:rsidR="009C4A01" w:rsidRPr="00BF0D59" w:rsidRDefault="009B6A77">
            <w:pPr>
              <w:pStyle w:val="TableParagraph"/>
              <w:spacing w:before="58"/>
              <w:ind w:left="377" w:right="373"/>
              <w:jc w:val="center"/>
              <w:rPr>
                <w:rFonts w:asciiTheme="minorEastAsia" w:eastAsiaTheme="minorEastAsia" w:hAnsiTheme="minorEastAsia"/>
                <w:sz w:val="21"/>
              </w:rPr>
            </w:pPr>
            <w:r w:rsidRPr="00BF0D59">
              <w:rPr>
                <w:rFonts w:asciiTheme="minorEastAsia" w:eastAsiaTheme="minorEastAsia" w:hAnsiTheme="minorEastAsia"/>
                <w:sz w:val="21"/>
              </w:rPr>
              <w:t>普查后日常竣工测量采集的管线数据</w:t>
            </w:r>
          </w:p>
        </w:tc>
      </w:tr>
      <w:tr w:rsidR="00DE7AD9" w:rsidRPr="00BF0D59" w14:paraId="63F5032C" w14:textId="77777777">
        <w:trPr>
          <w:trHeight w:val="387"/>
        </w:trPr>
        <w:tc>
          <w:tcPr>
            <w:tcW w:w="2122" w:type="dxa"/>
          </w:tcPr>
          <w:p w14:paraId="4946D0F7" w14:textId="77777777" w:rsidR="009C4A01" w:rsidRPr="00BF0D59" w:rsidRDefault="009B6A77">
            <w:pPr>
              <w:pStyle w:val="TableParagraph"/>
              <w:spacing w:before="57"/>
              <w:ind w:left="93" w:right="87"/>
              <w:jc w:val="center"/>
              <w:rPr>
                <w:rFonts w:asciiTheme="minorEastAsia" w:eastAsiaTheme="minorEastAsia" w:hAnsiTheme="minorEastAsia"/>
                <w:sz w:val="21"/>
              </w:rPr>
            </w:pPr>
            <w:r w:rsidRPr="00BF0D59">
              <w:rPr>
                <w:rFonts w:asciiTheme="minorEastAsia" w:eastAsiaTheme="minorEastAsia" w:hAnsiTheme="minorEastAsia"/>
                <w:sz w:val="21"/>
              </w:rPr>
              <w:t>收集</w:t>
            </w:r>
          </w:p>
        </w:tc>
        <w:tc>
          <w:tcPr>
            <w:tcW w:w="4160" w:type="dxa"/>
          </w:tcPr>
          <w:p w14:paraId="3CCB7284" w14:textId="77777777" w:rsidR="009C4A01" w:rsidRPr="00BF0D59" w:rsidRDefault="009B6A77">
            <w:pPr>
              <w:pStyle w:val="TableParagraph"/>
              <w:spacing w:before="57"/>
              <w:ind w:left="377" w:right="370"/>
              <w:jc w:val="center"/>
              <w:rPr>
                <w:rFonts w:asciiTheme="minorEastAsia" w:eastAsiaTheme="minorEastAsia" w:hAnsiTheme="minorEastAsia"/>
                <w:sz w:val="21"/>
              </w:rPr>
            </w:pPr>
            <w:r w:rsidRPr="00BF0D59">
              <w:rPr>
                <w:rFonts w:asciiTheme="minorEastAsia" w:eastAsiaTheme="minorEastAsia" w:hAnsiTheme="minorEastAsia"/>
                <w:sz w:val="21"/>
              </w:rPr>
              <w:t>其他更新数据</w:t>
            </w:r>
          </w:p>
        </w:tc>
      </w:tr>
    </w:tbl>
    <w:p w14:paraId="4987AB4A" w14:textId="77777777" w:rsidR="009C4A01" w:rsidRPr="00BF0D59" w:rsidRDefault="009C4A01">
      <w:pPr>
        <w:jc w:val="center"/>
        <w:rPr>
          <w:rFonts w:asciiTheme="minorEastAsia" w:eastAsiaTheme="minorEastAsia" w:hAnsiTheme="minorEastAsia"/>
          <w:sz w:val="21"/>
        </w:rPr>
        <w:sectPr w:rsidR="009C4A01" w:rsidRPr="00BF0D59">
          <w:headerReference w:type="default" r:id="rId241"/>
          <w:pgSz w:w="11910" w:h="16840"/>
          <w:pgMar w:top="920" w:right="1360" w:bottom="1160" w:left="1360" w:header="655" w:footer="975" w:gutter="0"/>
          <w:cols w:space="720"/>
        </w:sectPr>
      </w:pPr>
    </w:p>
    <w:p w14:paraId="74C31CD5" w14:textId="77777777" w:rsidR="009C4A01" w:rsidRPr="00BF0D59" w:rsidRDefault="009C4A01">
      <w:pPr>
        <w:pStyle w:val="a5"/>
        <w:spacing w:before="9"/>
        <w:rPr>
          <w:rFonts w:asciiTheme="minorEastAsia" w:eastAsiaTheme="minorEastAsia" w:hAnsiTheme="minorEastAsia"/>
          <w:b/>
          <w:sz w:val="15"/>
        </w:rPr>
      </w:pPr>
    </w:p>
    <w:p w14:paraId="7C36073E" w14:textId="77777777" w:rsidR="009C4A01" w:rsidRPr="00BF0D59" w:rsidRDefault="009B6A77">
      <w:pPr>
        <w:spacing w:before="69" w:after="54"/>
        <w:ind w:left="7"/>
        <w:jc w:val="center"/>
        <w:rPr>
          <w:rFonts w:asciiTheme="minorEastAsia" w:eastAsiaTheme="minorEastAsia" w:hAnsiTheme="minorEastAsia"/>
          <w:b/>
          <w:sz w:val="21"/>
        </w:rPr>
      </w:pPr>
      <w:r w:rsidRPr="00BF0D59">
        <w:rPr>
          <w:rFonts w:asciiTheme="minorEastAsia" w:eastAsiaTheme="minorEastAsia" w:hAnsiTheme="minorEastAsia" w:hint="eastAsia"/>
          <w:b/>
          <w:spacing w:val="-19"/>
          <w:sz w:val="21"/>
        </w:rPr>
        <w:t xml:space="preserve">附表 </w:t>
      </w:r>
      <w:r w:rsidRPr="00BF0D59">
        <w:rPr>
          <w:rFonts w:asciiTheme="minorEastAsia" w:eastAsiaTheme="minorEastAsia" w:hAnsiTheme="minorEastAsia" w:hint="eastAsia"/>
          <w:b/>
          <w:sz w:val="21"/>
        </w:rPr>
        <w:t>A.13.7</w:t>
      </w:r>
      <w:r w:rsidRPr="00BF0D59">
        <w:rPr>
          <w:rFonts w:asciiTheme="minorEastAsia" w:eastAsiaTheme="minorEastAsia" w:hAnsiTheme="minorEastAsia" w:hint="eastAsia"/>
          <w:b/>
          <w:spacing w:val="-8"/>
          <w:sz w:val="21"/>
        </w:rPr>
        <w:t xml:space="preserve"> 使用状况值域表</w:t>
      </w:r>
    </w:p>
    <w:tbl>
      <w:tblPr>
        <w:tblW w:w="0" w:type="auto"/>
        <w:tblInd w:w="25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122"/>
        <w:gridCol w:w="1948"/>
      </w:tblGrid>
      <w:tr w:rsidR="00DE7AD9" w:rsidRPr="00BF0D59" w14:paraId="10C41712" w14:textId="77777777">
        <w:trPr>
          <w:trHeight w:val="386"/>
        </w:trPr>
        <w:tc>
          <w:tcPr>
            <w:tcW w:w="2122" w:type="dxa"/>
          </w:tcPr>
          <w:p w14:paraId="3FC0DD12" w14:textId="77777777" w:rsidR="009C4A01" w:rsidRPr="00BF0D59" w:rsidRDefault="009B6A77">
            <w:pPr>
              <w:pStyle w:val="TableParagraph"/>
              <w:spacing w:before="59"/>
              <w:ind w:left="95" w:right="81"/>
              <w:jc w:val="center"/>
              <w:rPr>
                <w:rFonts w:asciiTheme="minorEastAsia" w:eastAsiaTheme="minorEastAsia" w:hAnsiTheme="minorEastAsia"/>
                <w:b/>
                <w:sz w:val="21"/>
              </w:rPr>
            </w:pPr>
            <w:r w:rsidRPr="00BF0D59">
              <w:rPr>
                <w:rFonts w:asciiTheme="minorEastAsia" w:eastAsiaTheme="minorEastAsia" w:hAnsiTheme="minorEastAsia"/>
                <w:b/>
                <w:sz w:val="21"/>
              </w:rPr>
              <w:t>使用状况</w:t>
            </w:r>
          </w:p>
        </w:tc>
        <w:tc>
          <w:tcPr>
            <w:tcW w:w="1948" w:type="dxa"/>
          </w:tcPr>
          <w:p w14:paraId="64EDC5A4" w14:textId="77777777" w:rsidR="009C4A01" w:rsidRPr="00BF0D59" w:rsidRDefault="009B6A77">
            <w:pPr>
              <w:pStyle w:val="TableParagraph"/>
              <w:spacing w:before="59"/>
              <w:ind w:left="742" w:right="733"/>
              <w:jc w:val="center"/>
              <w:rPr>
                <w:rFonts w:asciiTheme="minorEastAsia" w:eastAsiaTheme="minorEastAsia" w:hAnsiTheme="minorEastAsia"/>
                <w:b/>
                <w:sz w:val="21"/>
              </w:rPr>
            </w:pPr>
            <w:r w:rsidRPr="00BF0D59">
              <w:rPr>
                <w:rFonts w:asciiTheme="minorEastAsia" w:eastAsiaTheme="minorEastAsia" w:hAnsiTheme="minorEastAsia"/>
                <w:b/>
                <w:sz w:val="21"/>
              </w:rPr>
              <w:t>备注</w:t>
            </w:r>
          </w:p>
        </w:tc>
      </w:tr>
      <w:tr w:rsidR="00DE7AD9" w:rsidRPr="00BF0D59" w14:paraId="3C08DE67" w14:textId="77777777">
        <w:trPr>
          <w:trHeight w:val="387"/>
        </w:trPr>
        <w:tc>
          <w:tcPr>
            <w:tcW w:w="2122" w:type="dxa"/>
          </w:tcPr>
          <w:p w14:paraId="4DB5D5FF" w14:textId="77777777" w:rsidR="009C4A01" w:rsidRPr="00BF0D59" w:rsidRDefault="009B6A77">
            <w:pPr>
              <w:pStyle w:val="TableParagraph"/>
              <w:spacing w:before="57"/>
              <w:ind w:left="93" w:right="87"/>
              <w:jc w:val="center"/>
              <w:rPr>
                <w:rFonts w:asciiTheme="minorEastAsia" w:eastAsiaTheme="minorEastAsia" w:hAnsiTheme="minorEastAsia"/>
                <w:sz w:val="21"/>
              </w:rPr>
            </w:pPr>
            <w:r w:rsidRPr="00BF0D59">
              <w:rPr>
                <w:rFonts w:asciiTheme="minorEastAsia" w:eastAsiaTheme="minorEastAsia" w:hAnsiTheme="minorEastAsia"/>
                <w:sz w:val="21"/>
              </w:rPr>
              <w:t>使用</w:t>
            </w:r>
          </w:p>
        </w:tc>
        <w:tc>
          <w:tcPr>
            <w:tcW w:w="1948" w:type="dxa"/>
          </w:tcPr>
          <w:p w14:paraId="53DF63EA" w14:textId="77777777" w:rsidR="009C4A01" w:rsidRPr="00BF0D59" w:rsidRDefault="009C4A01">
            <w:pPr>
              <w:pStyle w:val="TableParagraph"/>
              <w:rPr>
                <w:rFonts w:asciiTheme="minorEastAsia" w:eastAsiaTheme="minorEastAsia" w:hAnsiTheme="minorEastAsia"/>
                <w:sz w:val="20"/>
              </w:rPr>
            </w:pPr>
          </w:p>
        </w:tc>
      </w:tr>
      <w:tr w:rsidR="00DE7AD9" w:rsidRPr="00BF0D59" w14:paraId="2CEFC383" w14:textId="77777777">
        <w:trPr>
          <w:trHeight w:val="387"/>
        </w:trPr>
        <w:tc>
          <w:tcPr>
            <w:tcW w:w="2122" w:type="dxa"/>
          </w:tcPr>
          <w:p w14:paraId="3B48D974" w14:textId="77777777" w:rsidR="009C4A01" w:rsidRPr="00BF0D59" w:rsidRDefault="009B6A77">
            <w:pPr>
              <w:pStyle w:val="TableParagraph"/>
              <w:spacing w:before="59"/>
              <w:ind w:left="93" w:right="87"/>
              <w:jc w:val="center"/>
              <w:rPr>
                <w:rFonts w:asciiTheme="minorEastAsia" w:eastAsiaTheme="minorEastAsia" w:hAnsiTheme="minorEastAsia"/>
                <w:sz w:val="21"/>
              </w:rPr>
            </w:pPr>
            <w:r w:rsidRPr="00BF0D59">
              <w:rPr>
                <w:rFonts w:asciiTheme="minorEastAsia" w:eastAsiaTheme="minorEastAsia" w:hAnsiTheme="minorEastAsia"/>
                <w:sz w:val="21"/>
              </w:rPr>
              <w:t>废弃</w:t>
            </w:r>
          </w:p>
        </w:tc>
        <w:tc>
          <w:tcPr>
            <w:tcW w:w="1948" w:type="dxa"/>
          </w:tcPr>
          <w:p w14:paraId="74CB0E48" w14:textId="77777777" w:rsidR="009C4A01" w:rsidRPr="00BF0D59" w:rsidRDefault="009C4A01">
            <w:pPr>
              <w:pStyle w:val="TableParagraph"/>
              <w:rPr>
                <w:rFonts w:asciiTheme="minorEastAsia" w:eastAsiaTheme="minorEastAsia" w:hAnsiTheme="minorEastAsia"/>
                <w:sz w:val="20"/>
              </w:rPr>
            </w:pPr>
          </w:p>
        </w:tc>
      </w:tr>
      <w:tr w:rsidR="00DE7AD9" w:rsidRPr="00BF0D59" w14:paraId="40C0B31D" w14:textId="77777777">
        <w:trPr>
          <w:trHeight w:val="387"/>
        </w:trPr>
        <w:tc>
          <w:tcPr>
            <w:tcW w:w="2122" w:type="dxa"/>
          </w:tcPr>
          <w:p w14:paraId="052C4D0A" w14:textId="77777777" w:rsidR="009C4A01" w:rsidRPr="00BF0D59" w:rsidRDefault="009B6A77">
            <w:pPr>
              <w:pStyle w:val="TableParagraph"/>
              <w:spacing w:before="58"/>
              <w:ind w:left="93" w:right="87"/>
              <w:jc w:val="center"/>
              <w:rPr>
                <w:rFonts w:asciiTheme="minorEastAsia" w:eastAsiaTheme="minorEastAsia" w:hAnsiTheme="minorEastAsia"/>
                <w:sz w:val="21"/>
              </w:rPr>
            </w:pPr>
            <w:r w:rsidRPr="00BF0D59">
              <w:rPr>
                <w:rFonts w:asciiTheme="minorEastAsia" w:eastAsiaTheme="minorEastAsia" w:hAnsiTheme="minorEastAsia"/>
                <w:sz w:val="21"/>
              </w:rPr>
              <w:t>空管</w:t>
            </w:r>
          </w:p>
        </w:tc>
        <w:tc>
          <w:tcPr>
            <w:tcW w:w="1948" w:type="dxa"/>
          </w:tcPr>
          <w:p w14:paraId="0F9420F3" w14:textId="77777777" w:rsidR="009C4A01" w:rsidRPr="00BF0D59" w:rsidRDefault="009C4A01">
            <w:pPr>
              <w:pStyle w:val="TableParagraph"/>
              <w:rPr>
                <w:rFonts w:asciiTheme="minorEastAsia" w:eastAsiaTheme="minorEastAsia" w:hAnsiTheme="minorEastAsia"/>
                <w:sz w:val="20"/>
              </w:rPr>
            </w:pPr>
          </w:p>
        </w:tc>
      </w:tr>
      <w:tr w:rsidR="009C4A01" w:rsidRPr="00BF0D59" w14:paraId="4BEE3B94" w14:textId="77777777">
        <w:trPr>
          <w:trHeight w:val="387"/>
        </w:trPr>
        <w:tc>
          <w:tcPr>
            <w:tcW w:w="2122" w:type="dxa"/>
          </w:tcPr>
          <w:p w14:paraId="3BA43926" w14:textId="77777777" w:rsidR="009C4A01" w:rsidRPr="00BF0D59" w:rsidRDefault="009B6A77">
            <w:pPr>
              <w:pStyle w:val="TableParagraph"/>
              <w:spacing w:before="57"/>
              <w:ind w:left="93" w:right="87"/>
              <w:jc w:val="center"/>
              <w:rPr>
                <w:rFonts w:asciiTheme="minorEastAsia" w:eastAsiaTheme="minorEastAsia" w:hAnsiTheme="minorEastAsia"/>
                <w:sz w:val="21"/>
              </w:rPr>
            </w:pPr>
            <w:r w:rsidRPr="00BF0D59">
              <w:rPr>
                <w:rFonts w:asciiTheme="minorEastAsia" w:eastAsiaTheme="minorEastAsia" w:hAnsiTheme="minorEastAsia"/>
                <w:sz w:val="21"/>
              </w:rPr>
              <w:t>其它</w:t>
            </w:r>
          </w:p>
        </w:tc>
        <w:tc>
          <w:tcPr>
            <w:tcW w:w="1948" w:type="dxa"/>
          </w:tcPr>
          <w:p w14:paraId="263149F0" w14:textId="77777777" w:rsidR="009C4A01" w:rsidRPr="00BF0D59" w:rsidRDefault="009C4A01">
            <w:pPr>
              <w:pStyle w:val="TableParagraph"/>
              <w:rPr>
                <w:rFonts w:asciiTheme="minorEastAsia" w:eastAsiaTheme="minorEastAsia" w:hAnsiTheme="minorEastAsia"/>
                <w:sz w:val="20"/>
              </w:rPr>
            </w:pPr>
          </w:p>
        </w:tc>
      </w:tr>
    </w:tbl>
    <w:p w14:paraId="0D7069DF" w14:textId="77777777" w:rsidR="009C4A01" w:rsidRPr="00BF0D59" w:rsidRDefault="009C4A01">
      <w:pPr>
        <w:pStyle w:val="a5"/>
        <w:spacing w:before="8"/>
        <w:rPr>
          <w:rFonts w:asciiTheme="minorEastAsia" w:eastAsiaTheme="minorEastAsia" w:hAnsiTheme="minorEastAsia"/>
          <w:b/>
          <w:sz w:val="18"/>
        </w:rPr>
      </w:pPr>
    </w:p>
    <w:p w14:paraId="2C9A3FF8" w14:textId="77777777" w:rsidR="009C4A01" w:rsidRPr="00BF0D59" w:rsidRDefault="009B6A77">
      <w:pPr>
        <w:spacing w:after="53"/>
        <w:ind w:left="7"/>
        <w:jc w:val="center"/>
        <w:rPr>
          <w:rFonts w:asciiTheme="minorEastAsia" w:eastAsiaTheme="minorEastAsia" w:hAnsiTheme="minorEastAsia"/>
          <w:b/>
          <w:sz w:val="21"/>
        </w:rPr>
      </w:pPr>
      <w:r w:rsidRPr="00BF0D59">
        <w:rPr>
          <w:rFonts w:asciiTheme="minorEastAsia" w:eastAsiaTheme="minorEastAsia" w:hAnsiTheme="minorEastAsia" w:hint="eastAsia"/>
          <w:b/>
          <w:spacing w:val="-18"/>
          <w:sz w:val="21"/>
        </w:rPr>
        <w:t xml:space="preserve">附表 </w:t>
      </w:r>
      <w:r w:rsidRPr="00BF0D59">
        <w:rPr>
          <w:rFonts w:asciiTheme="minorEastAsia" w:eastAsiaTheme="minorEastAsia" w:hAnsiTheme="minorEastAsia" w:hint="eastAsia"/>
          <w:b/>
          <w:sz w:val="21"/>
        </w:rPr>
        <w:t>A.13.8</w:t>
      </w:r>
      <w:r w:rsidRPr="00BF0D59">
        <w:rPr>
          <w:rFonts w:asciiTheme="minorEastAsia" w:eastAsiaTheme="minorEastAsia" w:hAnsiTheme="minorEastAsia" w:hint="eastAsia"/>
          <w:b/>
          <w:spacing w:val="-2"/>
          <w:sz w:val="21"/>
        </w:rPr>
        <w:t xml:space="preserve"> 井室类型值域表</w:t>
      </w:r>
    </w:p>
    <w:tbl>
      <w:tblPr>
        <w:tblW w:w="0" w:type="auto"/>
        <w:tblInd w:w="24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985"/>
        <w:gridCol w:w="2268"/>
      </w:tblGrid>
      <w:tr w:rsidR="00DE7AD9" w:rsidRPr="00BF0D59" w14:paraId="1AEE7B84" w14:textId="77777777">
        <w:trPr>
          <w:trHeight w:val="386"/>
        </w:trPr>
        <w:tc>
          <w:tcPr>
            <w:tcW w:w="1985" w:type="dxa"/>
          </w:tcPr>
          <w:p w14:paraId="3494CA29" w14:textId="77777777" w:rsidR="009C4A01" w:rsidRPr="00BF0D59" w:rsidRDefault="009B6A77">
            <w:pPr>
              <w:pStyle w:val="TableParagraph"/>
              <w:spacing w:before="57"/>
              <w:ind w:left="549" w:right="541"/>
              <w:jc w:val="center"/>
              <w:rPr>
                <w:rFonts w:asciiTheme="minorEastAsia" w:eastAsiaTheme="minorEastAsia" w:hAnsiTheme="minorEastAsia"/>
                <w:b/>
                <w:sz w:val="21"/>
              </w:rPr>
            </w:pPr>
            <w:r w:rsidRPr="00BF0D59">
              <w:rPr>
                <w:rFonts w:asciiTheme="minorEastAsia" w:eastAsiaTheme="minorEastAsia" w:hAnsiTheme="minorEastAsia"/>
                <w:b/>
                <w:sz w:val="21"/>
              </w:rPr>
              <w:t>井室类型</w:t>
            </w:r>
          </w:p>
        </w:tc>
        <w:tc>
          <w:tcPr>
            <w:tcW w:w="2268" w:type="dxa"/>
          </w:tcPr>
          <w:p w14:paraId="4B1C6228" w14:textId="77777777" w:rsidR="009C4A01" w:rsidRPr="00BF0D59" w:rsidRDefault="009B6A77">
            <w:pPr>
              <w:pStyle w:val="TableParagraph"/>
              <w:spacing w:before="57"/>
              <w:ind w:left="902" w:right="894"/>
              <w:jc w:val="center"/>
              <w:rPr>
                <w:rFonts w:asciiTheme="minorEastAsia" w:eastAsiaTheme="minorEastAsia" w:hAnsiTheme="minorEastAsia"/>
                <w:b/>
                <w:sz w:val="21"/>
              </w:rPr>
            </w:pPr>
            <w:r w:rsidRPr="00BF0D59">
              <w:rPr>
                <w:rFonts w:asciiTheme="minorEastAsia" w:eastAsiaTheme="minorEastAsia" w:hAnsiTheme="minorEastAsia"/>
                <w:b/>
                <w:sz w:val="21"/>
              </w:rPr>
              <w:t>备注</w:t>
            </w:r>
          </w:p>
        </w:tc>
      </w:tr>
      <w:tr w:rsidR="00DE7AD9" w:rsidRPr="00BF0D59" w14:paraId="70DAE831" w14:textId="77777777">
        <w:trPr>
          <w:trHeight w:val="387"/>
        </w:trPr>
        <w:tc>
          <w:tcPr>
            <w:tcW w:w="1985" w:type="dxa"/>
          </w:tcPr>
          <w:p w14:paraId="4A052868" w14:textId="77777777" w:rsidR="009C4A01" w:rsidRPr="00BF0D59" w:rsidRDefault="009B6A77">
            <w:pPr>
              <w:pStyle w:val="TableParagraph"/>
              <w:spacing w:before="58"/>
              <w:ind w:left="547" w:right="541"/>
              <w:jc w:val="center"/>
              <w:rPr>
                <w:rFonts w:asciiTheme="minorEastAsia" w:eastAsiaTheme="minorEastAsia" w:hAnsiTheme="minorEastAsia"/>
                <w:sz w:val="21"/>
              </w:rPr>
            </w:pPr>
            <w:r w:rsidRPr="00BF0D59">
              <w:rPr>
                <w:rFonts w:asciiTheme="minorEastAsia" w:eastAsiaTheme="minorEastAsia" w:hAnsiTheme="minorEastAsia"/>
                <w:sz w:val="21"/>
              </w:rPr>
              <w:t>圆形</w:t>
            </w:r>
          </w:p>
        </w:tc>
        <w:tc>
          <w:tcPr>
            <w:tcW w:w="2268" w:type="dxa"/>
          </w:tcPr>
          <w:p w14:paraId="42EBF320" w14:textId="77777777" w:rsidR="009C4A01" w:rsidRPr="00BF0D59" w:rsidRDefault="009C4A01">
            <w:pPr>
              <w:pStyle w:val="TableParagraph"/>
              <w:rPr>
                <w:rFonts w:asciiTheme="minorEastAsia" w:eastAsiaTheme="minorEastAsia" w:hAnsiTheme="minorEastAsia"/>
                <w:sz w:val="20"/>
              </w:rPr>
            </w:pPr>
          </w:p>
        </w:tc>
      </w:tr>
      <w:tr w:rsidR="00DE7AD9" w:rsidRPr="00BF0D59" w14:paraId="514AD63D" w14:textId="77777777">
        <w:trPr>
          <w:trHeight w:val="387"/>
        </w:trPr>
        <w:tc>
          <w:tcPr>
            <w:tcW w:w="1985" w:type="dxa"/>
          </w:tcPr>
          <w:p w14:paraId="190A8A47" w14:textId="77777777" w:rsidR="009C4A01" w:rsidRPr="00BF0D59" w:rsidRDefault="009B6A77">
            <w:pPr>
              <w:pStyle w:val="TableParagraph"/>
              <w:spacing w:before="58"/>
              <w:ind w:left="547" w:right="541"/>
              <w:jc w:val="center"/>
              <w:rPr>
                <w:rFonts w:asciiTheme="minorEastAsia" w:eastAsiaTheme="minorEastAsia" w:hAnsiTheme="minorEastAsia"/>
                <w:sz w:val="21"/>
              </w:rPr>
            </w:pPr>
            <w:r w:rsidRPr="00BF0D59">
              <w:rPr>
                <w:rFonts w:asciiTheme="minorEastAsia" w:eastAsiaTheme="minorEastAsia" w:hAnsiTheme="minorEastAsia"/>
                <w:sz w:val="21"/>
              </w:rPr>
              <w:t>方形</w:t>
            </w:r>
          </w:p>
        </w:tc>
        <w:tc>
          <w:tcPr>
            <w:tcW w:w="2268" w:type="dxa"/>
          </w:tcPr>
          <w:p w14:paraId="44677D9D" w14:textId="77777777" w:rsidR="009C4A01" w:rsidRPr="00BF0D59" w:rsidRDefault="009C4A01">
            <w:pPr>
              <w:pStyle w:val="TableParagraph"/>
              <w:rPr>
                <w:rFonts w:asciiTheme="minorEastAsia" w:eastAsiaTheme="minorEastAsia" w:hAnsiTheme="minorEastAsia"/>
                <w:sz w:val="20"/>
              </w:rPr>
            </w:pPr>
          </w:p>
        </w:tc>
      </w:tr>
      <w:tr w:rsidR="009C4A01" w:rsidRPr="00BF0D59" w14:paraId="5E29DE6E" w14:textId="77777777">
        <w:trPr>
          <w:trHeight w:val="387"/>
        </w:trPr>
        <w:tc>
          <w:tcPr>
            <w:tcW w:w="1985" w:type="dxa"/>
          </w:tcPr>
          <w:p w14:paraId="3F09B2B5" w14:textId="77777777" w:rsidR="009C4A01" w:rsidRPr="00BF0D59" w:rsidRDefault="009B6A77">
            <w:pPr>
              <w:pStyle w:val="TableParagraph"/>
              <w:spacing w:before="59"/>
              <w:ind w:left="544" w:right="541"/>
              <w:jc w:val="center"/>
              <w:rPr>
                <w:rFonts w:asciiTheme="minorEastAsia" w:eastAsiaTheme="minorEastAsia" w:hAnsiTheme="minorEastAsia"/>
                <w:sz w:val="21"/>
              </w:rPr>
            </w:pPr>
            <w:r w:rsidRPr="00BF0D59">
              <w:rPr>
                <w:rFonts w:asciiTheme="minorEastAsia" w:eastAsiaTheme="minorEastAsia" w:hAnsiTheme="minorEastAsia"/>
                <w:sz w:val="21"/>
              </w:rPr>
              <w:t>特殊井室</w:t>
            </w:r>
          </w:p>
        </w:tc>
        <w:tc>
          <w:tcPr>
            <w:tcW w:w="2268" w:type="dxa"/>
          </w:tcPr>
          <w:p w14:paraId="7219ADB5" w14:textId="77777777" w:rsidR="009C4A01" w:rsidRPr="00BF0D59" w:rsidRDefault="009C4A01">
            <w:pPr>
              <w:pStyle w:val="TableParagraph"/>
              <w:rPr>
                <w:rFonts w:asciiTheme="minorEastAsia" w:eastAsiaTheme="minorEastAsia" w:hAnsiTheme="minorEastAsia"/>
                <w:sz w:val="20"/>
              </w:rPr>
            </w:pPr>
          </w:p>
        </w:tc>
      </w:tr>
    </w:tbl>
    <w:p w14:paraId="07470E89" w14:textId="77777777" w:rsidR="009C4A01" w:rsidRPr="00BF0D59" w:rsidRDefault="009C4A01">
      <w:pPr>
        <w:pStyle w:val="a5"/>
        <w:spacing w:before="7"/>
        <w:rPr>
          <w:rFonts w:asciiTheme="minorEastAsia" w:eastAsiaTheme="minorEastAsia" w:hAnsiTheme="minorEastAsia"/>
          <w:b/>
          <w:sz w:val="18"/>
        </w:rPr>
      </w:pPr>
    </w:p>
    <w:p w14:paraId="4C0558D0" w14:textId="77777777" w:rsidR="009C4A01" w:rsidRPr="00BF0D59" w:rsidRDefault="009B6A77">
      <w:pPr>
        <w:spacing w:after="54"/>
        <w:ind w:left="7"/>
        <w:jc w:val="center"/>
        <w:rPr>
          <w:rFonts w:asciiTheme="minorEastAsia" w:eastAsiaTheme="minorEastAsia" w:hAnsiTheme="minorEastAsia"/>
          <w:b/>
          <w:sz w:val="21"/>
        </w:rPr>
      </w:pPr>
      <w:r w:rsidRPr="00BF0D59">
        <w:rPr>
          <w:rFonts w:asciiTheme="minorEastAsia" w:eastAsiaTheme="minorEastAsia" w:hAnsiTheme="minorEastAsia" w:hint="eastAsia"/>
          <w:b/>
          <w:spacing w:val="-19"/>
          <w:sz w:val="21"/>
        </w:rPr>
        <w:t xml:space="preserve">附表 </w:t>
      </w:r>
      <w:r w:rsidRPr="00BF0D59">
        <w:rPr>
          <w:rFonts w:asciiTheme="minorEastAsia" w:eastAsiaTheme="minorEastAsia" w:hAnsiTheme="minorEastAsia" w:hint="eastAsia"/>
          <w:b/>
          <w:sz w:val="21"/>
        </w:rPr>
        <w:t>A.13.9</w:t>
      </w:r>
      <w:r w:rsidRPr="00BF0D59">
        <w:rPr>
          <w:rFonts w:asciiTheme="minorEastAsia" w:eastAsiaTheme="minorEastAsia" w:hAnsiTheme="minorEastAsia" w:hint="eastAsia"/>
          <w:b/>
          <w:spacing w:val="-8"/>
          <w:sz w:val="21"/>
        </w:rPr>
        <w:t xml:space="preserve"> 井盖形状值域表</w:t>
      </w:r>
    </w:p>
    <w:tbl>
      <w:tblPr>
        <w:tblW w:w="0" w:type="auto"/>
        <w:tblInd w:w="24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985"/>
        <w:gridCol w:w="2268"/>
      </w:tblGrid>
      <w:tr w:rsidR="00DE7AD9" w:rsidRPr="00BF0D59" w14:paraId="31C9AE50" w14:textId="77777777">
        <w:trPr>
          <w:trHeight w:val="386"/>
        </w:trPr>
        <w:tc>
          <w:tcPr>
            <w:tcW w:w="1985" w:type="dxa"/>
          </w:tcPr>
          <w:p w14:paraId="042D0280" w14:textId="77777777" w:rsidR="009C4A01" w:rsidRPr="00BF0D59" w:rsidRDefault="009B6A77">
            <w:pPr>
              <w:pStyle w:val="TableParagraph"/>
              <w:spacing w:before="57"/>
              <w:ind w:left="549" w:right="541"/>
              <w:jc w:val="center"/>
              <w:rPr>
                <w:rFonts w:asciiTheme="minorEastAsia" w:eastAsiaTheme="minorEastAsia" w:hAnsiTheme="minorEastAsia"/>
                <w:b/>
                <w:sz w:val="21"/>
              </w:rPr>
            </w:pPr>
            <w:r w:rsidRPr="00BF0D59">
              <w:rPr>
                <w:rFonts w:asciiTheme="minorEastAsia" w:eastAsiaTheme="minorEastAsia" w:hAnsiTheme="minorEastAsia"/>
                <w:b/>
                <w:sz w:val="21"/>
              </w:rPr>
              <w:t>井盖类型</w:t>
            </w:r>
          </w:p>
        </w:tc>
        <w:tc>
          <w:tcPr>
            <w:tcW w:w="2268" w:type="dxa"/>
          </w:tcPr>
          <w:p w14:paraId="4DC5A14C" w14:textId="77777777" w:rsidR="009C4A01" w:rsidRPr="00BF0D59" w:rsidRDefault="009B6A77">
            <w:pPr>
              <w:pStyle w:val="TableParagraph"/>
              <w:spacing w:before="57"/>
              <w:ind w:left="902" w:right="894"/>
              <w:jc w:val="center"/>
              <w:rPr>
                <w:rFonts w:asciiTheme="minorEastAsia" w:eastAsiaTheme="minorEastAsia" w:hAnsiTheme="minorEastAsia"/>
                <w:b/>
                <w:sz w:val="21"/>
              </w:rPr>
            </w:pPr>
            <w:r w:rsidRPr="00BF0D59">
              <w:rPr>
                <w:rFonts w:asciiTheme="minorEastAsia" w:eastAsiaTheme="minorEastAsia" w:hAnsiTheme="minorEastAsia"/>
                <w:b/>
                <w:sz w:val="21"/>
              </w:rPr>
              <w:t>备注</w:t>
            </w:r>
          </w:p>
        </w:tc>
      </w:tr>
      <w:tr w:rsidR="00DE7AD9" w:rsidRPr="00BF0D59" w14:paraId="6345F6FF" w14:textId="77777777">
        <w:trPr>
          <w:trHeight w:val="387"/>
        </w:trPr>
        <w:tc>
          <w:tcPr>
            <w:tcW w:w="1985" w:type="dxa"/>
          </w:tcPr>
          <w:p w14:paraId="2130F467" w14:textId="77777777" w:rsidR="009C4A01" w:rsidRPr="00BF0D59" w:rsidRDefault="009B6A77">
            <w:pPr>
              <w:pStyle w:val="TableParagraph"/>
              <w:spacing w:before="58"/>
              <w:ind w:left="547" w:right="541"/>
              <w:jc w:val="center"/>
              <w:rPr>
                <w:rFonts w:asciiTheme="minorEastAsia" w:eastAsiaTheme="minorEastAsia" w:hAnsiTheme="minorEastAsia"/>
                <w:sz w:val="21"/>
              </w:rPr>
            </w:pPr>
            <w:r w:rsidRPr="00BF0D59">
              <w:rPr>
                <w:rFonts w:asciiTheme="minorEastAsia" w:eastAsiaTheme="minorEastAsia" w:hAnsiTheme="minorEastAsia"/>
                <w:sz w:val="21"/>
              </w:rPr>
              <w:t>圆形</w:t>
            </w:r>
          </w:p>
        </w:tc>
        <w:tc>
          <w:tcPr>
            <w:tcW w:w="2268" w:type="dxa"/>
          </w:tcPr>
          <w:p w14:paraId="6E1CD5E0" w14:textId="77777777" w:rsidR="009C4A01" w:rsidRPr="00BF0D59" w:rsidRDefault="009C4A01">
            <w:pPr>
              <w:pStyle w:val="TableParagraph"/>
              <w:rPr>
                <w:rFonts w:asciiTheme="minorEastAsia" w:eastAsiaTheme="minorEastAsia" w:hAnsiTheme="minorEastAsia"/>
                <w:sz w:val="20"/>
              </w:rPr>
            </w:pPr>
          </w:p>
        </w:tc>
      </w:tr>
      <w:tr w:rsidR="00DE7AD9" w:rsidRPr="00BF0D59" w14:paraId="6B2DE83C" w14:textId="77777777">
        <w:trPr>
          <w:trHeight w:val="387"/>
        </w:trPr>
        <w:tc>
          <w:tcPr>
            <w:tcW w:w="1985" w:type="dxa"/>
          </w:tcPr>
          <w:p w14:paraId="0E2181F6" w14:textId="77777777" w:rsidR="009C4A01" w:rsidRPr="00BF0D59" w:rsidRDefault="009B6A77">
            <w:pPr>
              <w:pStyle w:val="TableParagraph"/>
              <w:spacing w:before="57"/>
              <w:ind w:left="547" w:right="541"/>
              <w:jc w:val="center"/>
              <w:rPr>
                <w:rFonts w:asciiTheme="minorEastAsia" w:eastAsiaTheme="minorEastAsia" w:hAnsiTheme="minorEastAsia"/>
                <w:sz w:val="21"/>
              </w:rPr>
            </w:pPr>
            <w:r w:rsidRPr="00BF0D59">
              <w:rPr>
                <w:rFonts w:asciiTheme="minorEastAsia" w:eastAsiaTheme="minorEastAsia" w:hAnsiTheme="minorEastAsia"/>
                <w:sz w:val="21"/>
              </w:rPr>
              <w:t>方形</w:t>
            </w:r>
          </w:p>
        </w:tc>
        <w:tc>
          <w:tcPr>
            <w:tcW w:w="2268" w:type="dxa"/>
          </w:tcPr>
          <w:p w14:paraId="36836E5E" w14:textId="77777777" w:rsidR="009C4A01" w:rsidRPr="00BF0D59" w:rsidRDefault="009C4A01">
            <w:pPr>
              <w:pStyle w:val="TableParagraph"/>
              <w:rPr>
                <w:rFonts w:asciiTheme="minorEastAsia" w:eastAsiaTheme="minorEastAsia" w:hAnsiTheme="minorEastAsia"/>
                <w:sz w:val="20"/>
              </w:rPr>
            </w:pPr>
          </w:p>
        </w:tc>
      </w:tr>
      <w:tr w:rsidR="00DE7AD9" w:rsidRPr="00BF0D59" w14:paraId="1838C7A1" w14:textId="77777777">
        <w:trPr>
          <w:trHeight w:val="386"/>
        </w:trPr>
        <w:tc>
          <w:tcPr>
            <w:tcW w:w="1985" w:type="dxa"/>
          </w:tcPr>
          <w:p w14:paraId="5B3328B3" w14:textId="77777777" w:rsidR="009C4A01" w:rsidRPr="00BF0D59" w:rsidRDefault="009B6A77">
            <w:pPr>
              <w:pStyle w:val="TableParagraph"/>
              <w:spacing w:before="58"/>
              <w:ind w:left="544" w:right="541"/>
              <w:jc w:val="center"/>
              <w:rPr>
                <w:rFonts w:asciiTheme="minorEastAsia" w:eastAsiaTheme="minorEastAsia" w:hAnsiTheme="minorEastAsia"/>
                <w:sz w:val="21"/>
              </w:rPr>
            </w:pPr>
            <w:r w:rsidRPr="00BF0D59">
              <w:rPr>
                <w:rFonts w:asciiTheme="minorEastAsia" w:eastAsiaTheme="minorEastAsia" w:hAnsiTheme="minorEastAsia"/>
                <w:sz w:val="21"/>
              </w:rPr>
              <w:t>其他类型</w:t>
            </w:r>
          </w:p>
        </w:tc>
        <w:tc>
          <w:tcPr>
            <w:tcW w:w="2268" w:type="dxa"/>
          </w:tcPr>
          <w:p w14:paraId="54AD523D" w14:textId="77777777" w:rsidR="009C4A01" w:rsidRPr="00BF0D59" w:rsidRDefault="009C4A01">
            <w:pPr>
              <w:pStyle w:val="TableParagraph"/>
              <w:rPr>
                <w:rFonts w:asciiTheme="minorEastAsia" w:eastAsiaTheme="minorEastAsia" w:hAnsiTheme="minorEastAsia"/>
                <w:sz w:val="20"/>
              </w:rPr>
            </w:pPr>
          </w:p>
        </w:tc>
      </w:tr>
    </w:tbl>
    <w:p w14:paraId="554F1A51" w14:textId="77777777" w:rsidR="009C4A01" w:rsidRPr="00BF0D59" w:rsidRDefault="009C4A01">
      <w:pPr>
        <w:rPr>
          <w:rFonts w:asciiTheme="minorEastAsia" w:eastAsiaTheme="minorEastAsia" w:hAnsiTheme="minorEastAsia"/>
          <w:sz w:val="20"/>
        </w:rPr>
        <w:sectPr w:rsidR="009C4A01" w:rsidRPr="00BF0D59">
          <w:headerReference w:type="default" r:id="rId242"/>
          <w:pgSz w:w="11910" w:h="16840"/>
          <w:pgMar w:top="920" w:right="1360" w:bottom="1160" w:left="1360" w:header="655" w:footer="975" w:gutter="0"/>
          <w:cols w:space="720"/>
        </w:sectPr>
      </w:pPr>
    </w:p>
    <w:p w14:paraId="56B1836B" w14:textId="77777777" w:rsidR="009C4A01" w:rsidRPr="00BF0D59" w:rsidRDefault="009C4A01">
      <w:pPr>
        <w:pStyle w:val="a5"/>
        <w:rPr>
          <w:rFonts w:asciiTheme="minorEastAsia" w:eastAsiaTheme="minorEastAsia" w:hAnsiTheme="minorEastAsia"/>
          <w:b/>
          <w:sz w:val="20"/>
        </w:rPr>
      </w:pPr>
    </w:p>
    <w:p w14:paraId="730B9295" w14:textId="77777777" w:rsidR="009C4A01" w:rsidRPr="00BF0D59" w:rsidRDefault="009B6A77">
      <w:pPr>
        <w:pStyle w:val="5"/>
        <w:spacing w:before="199"/>
        <w:ind w:left="120"/>
        <w:rPr>
          <w:rFonts w:asciiTheme="minorEastAsia" w:eastAsiaTheme="minorEastAsia" w:hAnsiTheme="minorEastAsia"/>
        </w:rPr>
      </w:pPr>
      <w:bookmarkStart w:id="131" w:name="附录B_地下管线探查记录表"/>
      <w:bookmarkEnd w:id="131"/>
      <w:r w:rsidRPr="00BF0D59">
        <w:rPr>
          <w:rFonts w:asciiTheme="minorEastAsia" w:eastAsiaTheme="minorEastAsia" w:hAnsiTheme="minorEastAsia" w:hint="eastAsia"/>
        </w:rPr>
        <w:t xml:space="preserve">附录 </w:t>
      </w:r>
      <w:r w:rsidRPr="00BF0D59">
        <w:rPr>
          <w:rFonts w:asciiTheme="minorEastAsia" w:eastAsiaTheme="minorEastAsia" w:hAnsiTheme="minorEastAsia"/>
        </w:rPr>
        <w:t xml:space="preserve">B  </w:t>
      </w:r>
      <w:r w:rsidRPr="00BF0D59">
        <w:rPr>
          <w:rFonts w:asciiTheme="minorEastAsia" w:eastAsiaTheme="minorEastAsia" w:hAnsiTheme="minorEastAsia" w:hint="eastAsia"/>
        </w:rPr>
        <w:t>地下管线探查记录表</w:t>
      </w:r>
    </w:p>
    <w:p w14:paraId="1E0361DB" w14:textId="77777777" w:rsidR="009C4A01" w:rsidRPr="00BF0D59" w:rsidRDefault="009B6A77">
      <w:pPr>
        <w:spacing w:before="195" w:after="46"/>
        <w:ind w:left="120"/>
        <w:jc w:val="center"/>
        <w:rPr>
          <w:rFonts w:asciiTheme="minorEastAsia" w:eastAsiaTheme="minorEastAsia" w:hAnsiTheme="minorEastAsia"/>
          <w:sz w:val="18"/>
        </w:rPr>
      </w:pPr>
      <w:r w:rsidRPr="00BF0D59">
        <w:rPr>
          <w:rFonts w:asciiTheme="minorEastAsia" w:eastAsiaTheme="minorEastAsia" w:hAnsiTheme="minorEastAsia"/>
          <w:sz w:val="18"/>
        </w:rPr>
        <w:t>管类：测区：图幅编号：探测仪器型号：</w:t>
      </w:r>
    </w:p>
    <w:tbl>
      <w:tblPr>
        <w:tblW w:w="0" w:type="auto"/>
        <w:tblInd w:w="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92"/>
        <w:gridCol w:w="851"/>
        <w:gridCol w:w="708"/>
        <w:gridCol w:w="709"/>
        <w:gridCol w:w="709"/>
        <w:gridCol w:w="850"/>
        <w:gridCol w:w="709"/>
        <w:gridCol w:w="576"/>
        <w:gridCol w:w="567"/>
        <w:gridCol w:w="709"/>
        <w:gridCol w:w="567"/>
        <w:gridCol w:w="567"/>
        <w:gridCol w:w="567"/>
        <w:gridCol w:w="572"/>
        <w:gridCol w:w="851"/>
        <w:gridCol w:w="552"/>
        <w:gridCol w:w="865"/>
        <w:gridCol w:w="425"/>
        <w:gridCol w:w="709"/>
        <w:gridCol w:w="567"/>
        <w:gridCol w:w="709"/>
        <w:gridCol w:w="709"/>
        <w:gridCol w:w="601"/>
      </w:tblGrid>
      <w:tr w:rsidR="00DE7AD9" w:rsidRPr="00BF0D59" w14:paraId="3A42A160" w14:textId="77777777">
        <w:trPr>
          <w:trHeight w:val="460"/>
        </w:trPr>
        <w:tc>
          <w:tcPr>
            <w:tcW w:w="992" w:type="dxa"/>
            <w:vMerge w:val="restart"/>
          </w:tcPr>
          <w:p w14:paraId="02CDCEA0" w14:textId="77777777" w:rsidR="009C4A01" w:rsidRPr="00BF0D59" w:rsidRDefault="009C4A01">
            <w:pPr>
              <w:pStyle w:val="TableParagraph"/>
              <w:rPr>
                <w:rFonts w:asciiTheme="minorEastAsia" w:eastAsiaTheme="minorEastAsia" w:hAnsiTheme="minorEastAsia"/>
                <w:sz w:val="18"/>
              </w:rPr>
            </w:pPr>
          </w:p>
          <w:p w14:paraId="2C7C8F37" w14:textId="77777777" w:rsidR="009C4A01" w:rsidRPr="00BF0D59" w:rsidRDefault="009C4A01">
            <w:pPr>
              <w:pStyle w:val="TableParagraph"/>
              <w:rPr>
                <w:rFonts w:asciiTheme="minorEastAsia" w:eastAsiaTheme="minorEastAsia" w:hAnsiTheme="minorEastAsia"/>
                <w:sz w:val="19"/>
              </w:rPr>
            </w:pPr>
          </w:p>
          <w:p w14:paraId="418F0893" w14:textId="77777777" w:rsidR="009C4A01" w:rsidRPr="00BF0D59" w:rsidRDefault="009B6A77">
            <w:pPr>
              <w:pStyle w:val="TableParagraph"/>
              <w:ind w:left="136"/>
              <w:rPr>
                <w:rFonts w:asciiTheme="minorEastAsia" w:eastAsiaTheme="minorEastAsia" w:hAnsiTheme="minorEastAsia"/>
                <w:sz w:val="18"/>
              </w:rPr>
            </w:pPr>
            <w:r w:rsidRPr="00BF0D59">
              <w:rPr>
                <w:rFonts w:asciiTheme="minorEastAsia" w:eastAsiaTheme="minorEastAsia" w:hAnsiTheme="minorEastAsia" w:hint="eastAsia"/>
                <w:sz w:val="18"/>
              </w:rPr>
              <w:t>管线点号</w:t>
            </w:r>
          </w:p>
        </w:tc>
        <w:tc>
          <w:tcPr>
            <w:tcW w:w="851" w:type="dxa"/>
            <w:vMerge w:val="restart"/>
          </w:tcPr>
          <w:p w14:paraId="2748C6D8" w14:textId="77777777" w:rsidR="009C4A01" w:rsidRPr="00BF0D59" w:rsidRDefault="009C4A01">
            <w:pPr>
              <w:pStyle w:val="TableParagraph"/>
              <w:rPr>
                <w:rFonts w:asciiTheme="minorEastAsia" w:eastAsiaTheme="minorEastAsia" w:hAnsiTheme="minorEastAsia"/>
                <w:sz w:val="18"/>
              </w:rPr>
            </w:pPr>
          </w:p>
          <w:p w14:paraId="2E012556" w14:textId="77777777" w:rsidR="009C4A01" w:rsidRPr="00BF0D59" w:rsidRDefault="009C4A01">
            <w:pPr>
              <w:pStyle w:val="TableParagraph"/>
              <w:rPr>
                <w:rFonts w:asciiTheme="minorEastAsia" w:eastAsiaTheme="minorEastAsia" w:hAnsiTheme="minorEastAsia"/>
                <w:sz w:val="19"/>
              </w:rPr>
            </w:pPr>
          </w:p>
          <w:p w14:paraId="7D02180D" w14:textId="77777777" w:rsidR="009C4A01" w:rsidRPr="00BF0D59" w:rsidRDefault="009B6A77">
            <w:pPr>
              <w:pStyle w:val="TableParagraph"/>
              <w:ind w:left="65"/>
              <w:rPr>
                <w:rFonts w:asciiTheme="minorEastAsia" w:eastAsiaTheme="minorEastAsia" w:hAnsiTheme="minorEastAsia"/>
                <w:sz w:val="18"/>
              </w:rPr>
            </w:pPr>
            <w:r w:rsidRPr="00BF0D59">
              <w:rPr>
                <w:rFonts w:asciiTheme="minorEastAsia" w:eastAsiaTheme="minorEastAsia" w:hAnsiTheme="minorEastAsia" w:hint="eastAsia"/>
                <w:sz w:val="18"/>
              </w:rPr>
              <w:t>连接点号</w:t>
            </w:r>
          </w:p>
        </w:tc>
        <w:tc>
          <w:tcPr>
            <w:tcW w:w="1417" w:type="dxa"/>
            <w:gridSpan w:val="2"/>
          </w:tcPr>
          <w:p w14:paraId="54619352" w14:textId="77777777" w:rsidR="009C4A01" w:rsidRPr="00BF0D59" w:rsidRDefault="009B6A77">
            <w:pPr>
              <w:pStyle w:val="TableParagraph"/>
              <w:spacing w:before="117"/>
              <w:ind w:left="258"/>
              <w:rPr>
                <w:rFonts w:asciiTheme="minorEastAsia" w:eastAsiaTheme="minorEastAsia" w:hAnsiTheme="minorEastAsia"/>
                <w:sz w:val="18"/>
              </w:rPr>
            </w:pPr>
            <w:r w:rsidRPr="00BF0D59">
              <w:rPr>
                <w:rFonts w:asciiTheme="minorEastAsia" w:eastAsiaTheme="minorEastAsia" w:hAnsiTheme="minorEastAsia" w:hint="eastAsia"/>
                <w:sz w:val="18"/>
              </w:rPr>
              <w:t>管线点类型</w:t>
            </w:r>
          </w:p>
        </w:tc>
        <w:tc>
          <w:tcPr>
            <w:tcW w:w="709" w:type="dxa"/>
            <w:vMerge w:val="restart"/>
          </w:tcPr>
          <w:p w14:paraId="3E5DA082" w14:textId="77777777" w:rsidR="009C4A01" w:rsidRPr="00BF0D59" w:rsidRDefault="009C4A01">
            <w:pPr>
              <w:pStyle w:val="TableParagraph"/>
              <w:spacing w:before="3"/>
              <w:rPr>
                <w:rFonts w:asciiTheme="minorEastAsia" w:eastAsiaTheme="minorEastAsia" w:hAnsiTheme="minorEastAsia"/>
                <w:sz w:val="24"/>
              </w:rPr>
            </w:pPr>
          </w:p>
          <w:p w14:paraId="28E36E66" w14:textId="77777777" w:rsidR="009C4A01" w:rsidRPr="00BF0D59" w:rsidRDefault="009B6A77">
            <w:pPr>
              <w:pStyle w:val="TableParagraph"/>
              <w:ind w:left="82"/>
              <w:rPr>
                <w:rFonts w:asciiTheme="minorEastAsia" w:eastAsiaTheme="minorEastAsia" w:hAnsiTheme="minorEastAsia"/>
                <w:sz w:val="18"/>
              </w:rPr>
            </w:pPr>
            <w:r w:rsidRPr="00BF0D59">
              <w:rPr>
                <w:rFonts w:asciiTheme="minorEastAsia" w:eastAsiaTheme="minorEastAsia" w:hAnsiTheme="minorEastAsia" w:hint="eastAsia"/>
                <w:sz w:val="18"/>
              </w:rPr>
              <w:t>井底深</w:t>
            </w:r>
          </w:p>
          <w:p w14:paraId="380F0A5C" w14:textId="77777777" w:rsidR="009C4A01" w:rsidRPr="00BF0D59" w:rsidRDefault="009B6A77">
            <w:pPr>
              <w:pStyle w:val="TableParagraph"/>
              <w:spacing w:before="96"/>
              <w:ind w:left="101"/>
              <w:rPr>
                <w:rFonts w:asciiTheme="minorEastAsia" w:eastAsiaTheme="minorEastAsia" w:hAnsiTheme="minorEastAsia"/>
                <w:sz w:val="18"/>
              </w:rPr>
            </w:pPr>
            <w:r w:rsidRPr="00BF0D59">
              <w:rPr>
                <w:rFonts w:asciiTheme="minorEastAsia" w:eastAsiaTheme="minorEastAsia" w:hAnsiTheme="minorEastAsia" w:hint="eastAsia"/>
                <w:sz w:val="18"/>
              </w:rPr>
              <w:t>（</w:t>
            </w:r>
            <w:r w:rsidRPr="00BF0D59">
              <w:rPr>
                <w:rFonts w:asciiTheme="minorEastAsia" w:eastAsiaTheme="minorEastAsia" w:hAnsiTheme="minorEastAsia"/>
                <w:sz w:val="18"/>
              </w:rPr>
              <w:t>m</w:t>
            </w:r>
            <w:r w:rsidRPr="00BF0D59">
              <w:rPr>
                <w:rFonts w:asciiTheme="minorEastAsia" w:eastAsiaTheme="minorEastAsia" w:hAnsiTheme="minorEastAsia" w:hint="eastAsia"/>
                <w:sz w:val="18"/>
              </w:rPr>
              <w:t>）</w:t>
            </w:r>
          </w:p>
        </w:tc>
        <w:tc>
          <w:tcPr>
            <w:tcW w:w="850" w:type="dxa"/>
            <w:vMerge w:val="restart"/>
          </w:tcPr>
          <w:p w14:paraId="340D33F4" w14:textId="77777777" w:rsidR="009C4A01" w:rsidRPr="00BF0D59" w:rsidRDefault="009C4A01">
            <w:pPr>
              <w:pStyle w:val="TableParagraph"/>
              <w:spacing w:before="3"/>
              <w:rPr>
                <w:rFonts w:asciiTheme="minorEastAsia" w:eastAsiaTheme="minorEastAsia" w:hAnsiTheme="minorEastAsia"/>
                <w:sz w:val="24"/>
              </w:rPr>
            </w:pPr>
          </w:p>
          <w:p w14:paraId="798EEAE2" w14:textId="77777777" w:rsidR="009C4A01" w:rsidRPr="00BF0D59" w:rsidRDefault="009B6A77">
            <w:pPr>
              <w:pStyle w:val="TableParagraph"/>
              <w:spacing w:line="340" w:lineRule="auto"/>
              <w:ind w:left="64" w:right="19" w:hanging="36"/>
              <w:rPr>
                <w:rFonts w:asciiTheme="minorEastAsia" w:eastAsiaTheme="minorEastAsia" w:hAnsiTheme="minorEastAsia"/>
                <w:sz w:val="18"/>
              </w:rPr>
            </w:pPr>
            <w:r w:rsidRPr="00BF0D59">
              <w:rPr>
                <w:rFonts w:asciiTheme="minorEastAsia" w:eastAsiaTheme="minorEastAsia" w:hAnsiTheme="minorEastAsia" w:hint="eastAsia"/>
                <w:sz w:val="18"/>
              </w:rPr>
              <w:t>井盖尺寸</w:t>
            </w:r>
            <w:r w:rsidRPr="00BF0D59">
              <w:rPr>
                <w:rFonts w:asciiTheme="minorEastAsia" w:eastAsiaTheme="minorEastAsia" w:hAnsiTheme="minorEastAsia"/>
                <w:sz w:val="18"/>
              </w:rPr>
              <w:t xml:space="preserve">/ </w:t>
            </w:r>
            <w:r w:rsidRPr="00BF0D59">
              <w:rPr>
                <w:rFonts w:asciiTheme="minorEastAsia" w:eastAsiaTheme="minorEastAsia" w:hAnsiTheme="minorEastAsia" w:hint="eastAsia"/>
                <w:sz w:val="18"/>
              </w:rPr>
              <w:t>井室规格</w:t>
            </w:r>
          </w:p>
        </w:tc>
        <w:tc>
          <w:tcPr>
            <w:tcW w:w="709" w:type="dxa"/>
            <w:vMerge w:val="restart"/>
          </w:tcPr>
          <w:p w14:paraId="7AD5D8BC" w14:textId="77777777" w:rsidR="009C4A01" w:rsidRPr="00BF0D59" w:rsidRDefault="009C4A01">
            <w:pPr>
              <w:pStyle w:val="TableParagraph"/>
              <w:spacing w:before="3"/>
              <w:rPr>
                <w:rFonts w:asciiTheme="minorEastAsia" w:eastAsiaTheme="minorEastAsia" w:hAnsiTheme="minorEastAsia"/>
                <w:sz w:val="24"/>
              </w:rPr>
            </w:pPr>
          </w:p>
          <w:p w14:paraId="78E88F37" w14:textId="77777777" w:rsidR="009C4A01" w:rsidRPr="00BF0D59" w:rsidRDefault="009B6A77">
            <w:pPr>
              <w:pStyle w:val="TableParagraph"/>
              <w:ind w:left="83"/>
              <w:rPr>
                <w:rFonts w:asciiTheme="minorEastAsia" w:eastAsiaTheme="minorEastAsia" w:hAnsiTheme="minorEastAsia"/>
                <w:sz w:val="18"/>
              </w:rPr>
            </w:pPr>
            <w:r w:rsidRPr="00BF0D59">
              <w:rPr>
                <w:rFonts w:asciiTheme="minorEastAsia" w:eastAsiaTheme="minorEastAsia" w:hAnsiTheme="minorEastAsia" w:hint="eastAsia"/>
                <w:sz w:val="18"/>
              </w:rPr>
              <w:t>井脖深</w:t>
            </w:r>
          </w:p>
          <w:p w14:paraId="0CCB38FB" w14:textId="77777777" w:rsidR="009C4A01" w:rsidRPr="00BF0D59" w:rsidRDefault="009B6A77">
            <w:pPr>
              <w:pStyle w:val="TableParagraph"/>
              <w:spacing w:before="96"/>
              <w:ind w:left="102"/>
              <w:rPr>
                <w:rFonts w:asciiTheme="minorEastAsia" w:eastAsiaTheme="minorEastAsia" w:hAnsiTheme="minorEastAsia"/>
                <w:sz w:val="18"/>
              </w:rPr>
            </w:pPr>
            <w:r w:rsidRPr="00BF0D59">
              <w:rPr>
                <w:rFonts w:asciiTheme="minorEastAsia" w:eastAsiaTheme="minorEastAsia" w:hAnsiTheme="minorEastAsia" w:hint="eastAsia"/>
                <w:sz w:val="18"/>
              </w:rPr>
              <w:t>（</w:t>
            </w:r>
            <w:r w:rsidRPr="00BF0D59">
              <w:rPr>
                <w:rFonts w:asciiTheme="minorEastAsia" w:eastAsiaTheme="minorEastAsia" w:hAnsiTheme="minorEastAsia"/>
                <w:sz w:val="18"/>
              </w:rPr>
              <w:t>m</w:t>
            </w:r>
            <w:r w:rsidRPr="00BF0D59">
              <w:rPr>
                <w:rFonts w:asciiTheme="minorEastAsia" w:eastAsiaTheme="minorEastAsia" w:hAnsiTheme="minorEastAsia" w:hint="eastAsia"/>
                <w:sz w:val="18"/>
              </w:rPr>
              <w:t>）</w:t>
            </w:r>
          </w:p>
        </w:tc>
        <w:tc>
          <w:tcPr>
            <w:tcW w:w="576" w:type="dxa"/>
            <w:vMerge w:val="restart"/>
          </w:tcPr>
          <w:p w14:paraId="6B559C5E" w14:textId="77777777" w:rsidR="009C4A01" w:rsidRPr="00BF0D59" w:rsidRDefault="009C4A01">
            <w:pPr>
              <w:pStyle w:val="TableParagraph"/>
              <w:rPr>
                <w:rFonts w:asciiTheme="minorEastAsia" w:eastAsiaTheme="minorEastAsia" w:hAnsiTheme="minorEastAsia"/>
                <w:sz w:val="18"/>
              </w:rPr>
            </w:pPr>
          </w:p>
          <w:p w14:paraId="4E5CC246" w14:textId="77777777" w:rsidR="009C4A01" w:rsidRPr="00BF0D59" w:rsidRDefault="009C4A01">
            <w:pPr>
              <w:pStyle w:val="TableParagraph"/>
              <w:rPr>
                <w:rFonts w:asciiTheme="minorEastAsia" w:eastAsiaTheme="minorEastAsia" w:hAnsiTheme="minorEastAsia"/>
                <w:sz w:val="19"/>
              </w:rPr>
            </w:pPr>
          </w:p>
          <w:p w14:paraId="5795E8A5" w14:textId="77777777" w:rsidR="009C4A01" w:rsidRPr="00BF0D59" w:rsidRDefault="009B6A77">
            <w:pPr>
              <w:pStyle w:val="TableParagraph"/>
              <w:ind w:left="106"/>
              <w:rPr>
                <w:rFonts w:asciiTheme="minorEastAsia" w:eastAsiaTheme="minorEastAsia" w:hAnsiTheme="minorEastAsia"/>
                <w:sz w:val="18"/>
              </w:rPr>
            </w:pPr>
            <w:r w:rsidRPr="00BF0D59">
              <w:rPr>
                <w:rFonts w:asciiTheme="minorEastAsia" w:eastAsiaTheme="minorEastAsia" w:hAnsiTheme="minorEastAsia" w:hint="eastAsia"/>
                <w:sz w:val="18"/>
              </w:rPr>
              <w:t>材质</w:t>
            </w:r>
          </w:p>
        </w:tc>
        <w:tc>
          <w:tcPr>
            <w:tcW w:w="567" w:type="dxa"/>
            <w:vMerge w:val="restart"/>
          </w:tcPr>
          <w:p w14:paraId="2D0AED64" w14:textId="77777777" w:rsidR="009C4A01" w:rsidRPr="00BF0D59" w:rsidRDefault="009C4A01">
            <w:pPr>
              <w:pStyle w:val="TableParagraph"/>
              <w:spacing w:before="3"/>
              <w:rPr>
                <w:rFonts w:asciiTheme="minorEastAsia" w:eastAsiaTheme="minorEastAsia" w:hAnsiTheme="minorEastAsia"/>
                <w:sz w:val="24"/>
              </w:rPr>
            </w:pPr>
          </w:p>
          <w:p w14:paraId="1741DAF0" w14:textId="77777777" w:rsidR="009C4A01" w:rsidRPr="00BF0D59" w:rsidRDefault="009B6A77">
            <w:pPr>
              <w:pStyle w:val="TableParagraph"/>
              <w:spacing w:line="340" w:lineRule="auto"/>
              <w:ind w:left="101" w:right="93"/>
              <w:rPr>
                <w:rFonts w:asciiTheme="minorEastAsia" w:eastAsiaTheme="minorEastAsia" w:hAnsiTheme="minorEastAsia"/>
                <w:sz w:val="18"/>
              </w:rPr>
            </w:pPr>
            <w:r w:rsidRPr="00BF0D59">
              <w:rPr>
                <w:rFonts w:asciiTheme="minorEastAsia" w:eastAsiaTheme="minorEastAsia" w:hAnsiTheme="minorEastAsia" w:hint="eastAsia"/>
                <w:sz w:val="18"/>
              </w:rPr>
              <w:t>保护材质</w:t>
            </w:r>
          </w:p>
        </w:tc>
        <w:tc>
          <w:tcPr>
            <w:tcW w:w="709" w:type="dxa"/>
            <w:vMerge w:val="restart"/>
          </w:tcPr>
          <w:p w14:paraId="5478F936" w14:textId="77777777" w:rsidR="009C4A01" w:rsidRPr="00BF0D59" w:rsidRDefault="009B6A77">
            <w:pPr>
              <w:pStyle w:val="TableParagraph"/>
              <w:spacing w:before="150" w:line="336" w:lineRule="auto"/>
              <w:ind w:left="84" w:right="39" w:hanging="34"/>
              <w:rPr>
                <w:rFonts w:asciiTheme="minorEastAsia" w:eastAsiaTheme="minorEastAsia" w:hAnsiTheme="minorEastAsia"/>
                <w:sz w:val="18"/>
              </w:rPr>
            </w:pPr>
            <w:r w:rsidRPr="00BF0D59">
              <w:rPr>
                <w:rFonts w:asciiTheme="minorEastAsia" w:eastAsiaTheme="minorEastAsia" w:hAnsiTheme="minorEastAsia" w:hint="eastAsia"/>
                <w:sz w:val="18"/>
              </w:rPr>
              <w:t>管径</w:t>
            </w:r>
            <w:r w:rsidRPr="00BF0D59">
              <w:rPr>
                <w:rFonts w:asciiTheme="minorEastAsia" w:eastAsiaTheme="minorEastAsia" w:hAnsiTheme="minorEastAsia"/>
                <w:spacing w:val="-3"/>
                <w:sz w:val="18"/>
              </w:rPr>
              <w:t>/</w:t>
            </w:r>
            <w:r w:rsidRPr="00BF0D59">
              <w:rPr>
                <w:rFonts w:asciiTheme="minorEastAsia" w:eastAsiaTheme="minorEastAsia" w:hAnsiTheme="minorEastAsia" w:hint="eastAsia"/>
                <w:spacing w:val="-17"/>
                <w:sz w:val="18"/>
              </w:rPr>
              <w:t>断</w:t>
            </w:r>
            <w:r w:rsidRPr="00BF0D59">
              <w:rPr>
                <w:rFonts w:asciiTheme="minorEastAsia" w:eastAsiaTheme="minorEastAsia" w:hAnsiTheme="minorEastAsia" w:hint="eastAsia"/>
                <w:sz w:val="18"/>
              </w:rPr>
              <w:t>面尺寸</w:t>
            </w:r>
          </w:p>
          <w:p w14:paraId="3FFD6628" w14:textId="77777777" w:rsidR="009C4A01" w:rsidRPr="00BF0D59" w:rsidRDefault="009B6A77">
            <w:pPr>
              <w:pStyle w:val="TableParagraph"/>
              <w:spacing w:before="5"/>
              <w:ind w:left="31"/>
              <w:rPr>
                <w:rFonts w:asciiTheme="minorEastAsia" w:eastAsiaTheme="minorEastAsia" w:hAnsiTheme="minorEastAsia"/>
                <w:sz w:val="18"/>
              </w:rPr>
            </w:pPr>
            <w:r w:rsidRPr="00BF0D59">
              <w:rPr>
                <w:rFonts w:asciiTheme="minorEastAsia" w:eastAsiaTheme="minorEastAsia" w:hAnsiTheme="minorEastAsia" w:hint="eastAsia"/>
                <w:sz w:val="18"/>
              </w:rPr>
              <w:t>（</w:t>
            </w:r>
            <w:r w:rsidRPr="00BF0D59">
              <w:rPr>
                <w:rFonts w:asciiTheme="minorEastAsia" w:eastAsiaTheme="minorEastAsia" w:hAnsiTheme="minorEastAsia"/>
                <w:sz w:val="18"/>
              </w:rPr>
              <w:t>mm</w:t>
            </w:r>
            <w:r w:rsidRPr="00BF0D59">
              <w:rPr>
                <w:rFonts w:asciiTheme="minorEastAsia" w:eastAsiaTheme="minorEastAsia" w:hAnsiTheme="minorEastAsia" w:hint="eastAsia"/>
                <w:sz w:val="18"/>
              </w:rPr>
              <w:t>）</w:t>
            </w:r>
          </w:p>
        </w:tc>
        <w:tc>
          <w:tcPr>
            <w:tcW w:w="1134" w:type="dxa"/>
            <w:gridSpan w:val="2"/>
          </w:tcPr>
          <w:p w14:paraId="7744E8B1" w14:textId="77777777" w:rsidR="009C4A01" w:rsidRPr="00BF0D59" w:rsidRDefault="009B6A77">
            <w:pPr>
              <w:pStyle w:val="TableParagraph"/>
              <w:spacing w:before="117"/>
              <w:ind w:left="205"/>
              <w:rPr>
                <w:rFonts w:asciiTheme="minorEastAsia" w:eastAsiaTheme="minorEastAsia" w:hAnsiTheme="minorEastAsia"/>
                <w:sz w:val="18"/>
              </w:rPr>
            </w:pPr>
            <w:r w:rsidRPr="00BF0D59">
              <w:rPr>
                <w:rFonts w:asciiTheme="minorEastAsia" w:eastAsiaTheme="minorEastAsia" w:hAnsiTheme="minorEastAsia" w:hint="eastAsia"/>
                <w:sz w:val="18"/>
              </w:rPr>
              <w:t>探查方法</w:t>
            </w:r>
          </w:p>
        </w:tc>
        <w:tc>
          <w:tcPr>
            <w:tcW w:w="1139" w:type="dxa"/>
            <w:gridSpan w:val="2"/>
          </w:tcPr>
          <w:p w14:paraId="299FB82D" w14:textId="77777777" w:rsidR="009C4A01" w:rsidRPr="00BF0D59" w:rsidRDefault="009B6A77">
            <w:pPr>
              <w:pStyle w:val="TableParagraph"/>
              <w:spacing w:before="117"/>
              <w:ind w:left="369" w:right="360"/>
              <w:jc w:val="center"/>
              <w:rPr>
                <w:rFonts w:asciiTheme="minorEastAsia" w:eastAsiaTheme="minorEastAsia" w:hAnsiTheme="minorEastAsia"/>
                <w:sz w:val="18"/>
              </w:rPr>
            </w:pPr>
            <w:r w:rsidRPr="00BF0D59">
              <w:rPr>
                <w:rFonts w:asciiTheme="minorEastAsia" w:eastAsiaTheme="minorEastAsia" w:hAnsiTheme="minorEastAsia" w:hint="eastAsia"/>
                <w:sz w:val="18"/>
              </w:rPr>
              <w:t>埋深</w:t>
            </w:r>
          </w:p>
        </w:tc>
        <w:tc>
          <w:tcPr>
            <w:tcW w:w="851" w:type="dxa"/>
            <w:vMerge w:val="restart"/>
          </w:tcPr>
          <w:p w14:paraId="6F696326" w14:textId="77777777" w:rsidR="009C4A01" w:rsidRPr="00BF0D59" w:rsidRDefault="009C4A01">
            <w:pPr>
              <w:pStyle w:val="TableParagraph"/>
              <w:spacing w:before="3"/>
              <w:rPr>
                <w:rFonts w:asciiTheme="minorEastAsia" w:eastAsiaTheme="minorEastAsia" w:hAnsiTheme="minorEastAsia"/>
                <w:sz w:val="24"/>
              </w:rPr>
            </w:pPr>
          </w:p>
          <w:p w14:paraId="390D899D" w14:textId="77777777" w:rsidR="009C4A01" w:rsidRPr="00BF0D59" w:rsidRDefault="009B6A77">
            <w:pPr>
              <w:pStyle w:val="TableParagraph"/>
              <w:spacing w:line="340" w:lineRule="auto"/>
              <w:ind w:left="155" w:right="19" w:hanging="125"/>
              <w:rPr>
                <w:rFonts w:asciiTheme="minorEastAsia" w:eastAsiaTheme="minorEastAsia" w:hAnsiTheme="minorEastAsia"/>
                <w:sz w:val="18"/>
              </w:rPr>
            </w:pPr>
            <w:r w:rsidRPr="00BF0D59">
              <w:rPr>
                <w:rFonts w:asciiTheme="minorEastAsia" w:eastAsiaTheme="minorEastAsia" w:hAnsiTheme="minorEastAsia" w:hint="eastAsia"/>
                <w:sz w:val="18"/>
              </w:rPr>
              <w:t>已用孔数</w:t>
            </w:r>
            <w:r w:rsidRPr="00BF0D59">
              <w:rPr>
                <w:rFonts w:asciiTheme="minorEastAsia" w:eastAsiaTheme="minorEastAsia" w:hAnsiTheme="minorEastAsia"/>
                <w:sz w:val="18"/>
              </w:rPr>
              <w:t xml:space="preserve">/ </w:t>
            </w:r>
            <w:r w:rsidRPr="00BF0D59">
              <w:rPr>
                <w:rFonts w:asciiTheme="minorEastAsia" w:eastAsiaTheme="minorEastAsia" w:hAnsiTheme="minorEastAsia" w:hint="eastAsia"/>
                <w:sz w:val="18"/>
              </w:rPr>
              <w:t>总孔数</w:t>
            </w:r>
          </w:p>
        </w:tc>
        <w:tc>
          <w:tcPr>
            <w:tcW w:w="552" w:type="dxa"/>
            <w:vMerge w:val="restart"/>
          </w:tcPr>
          <w:p w14:paraId="57651996" w14:textId="77777777" w:rsidR="009C4A01" w:rsidRPr="00BF0D59" w:rsidRDefault="009C4A01">
            <w:pPr>
              <w:pStyle w:val="TableParagraph"/>
              <w:spacing w:before="3"/>
              <w:rPr>
                <w:rFonts w:asciiTheme="minorEastAsia" w:eastAsiaTheme="minorEastAsia" w:hAnsiTheme="minorEastAsia"/>
                <w:sz w:val="24"/>
              </w:rPr>
            </w:pPr>
          </w:p>
          <w:p w14:paraId="5C936941" w14:textId="77777777" w:rsidR="009C4A01" w:rsidRPr="00BF0D59" w:rsidRDefault="009B6A77">
            <w:pPr>
              <w:pStyle w:val="TableParagraph"/>
              <w:spacing w:line="340" w:lineRule="auto"/>
              <w:ind w:left="96" w:right="83"/>
              <w:rPr>
                <w:rFonts w:asciiTheme="minorEastAsia" w:eastAsiaTheme="minorEastAsia" w:hAnsiTheme="minorEastAsia"/>
                <w:sz w:val="18"/>
              </w:rPr>
            </w:pPr>
            <w:r w:rsidRPr="00BF0D59">
              <w:rPr>
                <w:rFonts w:asciiTheme="minorEastAsia" w:eastAsiaTheme="minorEastAsia" w:hAnsiTheme="minorEastAsia" w:hint="eastAsia"/>
                <w:sz w:val="18"/>
              </w:rPr>
              <w:t>电缆条数</w:t>
            </w:r>
          </w:p>
        </w:tc>
        <w:tc>
          <w:tcPr>
            <w:tcW w:w="865" w:type="dxa"/>
            <w:vMerge w:val="restart"/>
          </w:tcPr>
          <w:p w14:paraId="1E39D3AF" w14:textId="77777777" w:rsidR="009C4A01" w:rsidRPr="00BF0D59" w:rsidRDefault="009C4A01">
            <w:pPr>
              <w:pStyle w:val="TableParagraph"/>
              <w:spacing w:before="3"/>
              <w:rPr>
                <w:rFonts w:asciiTheme="minorEastAsia" w:eastAsiaTheme="minorEastAsia" w:hAnsiTheme="minorEastAsia"/>
                <w:sz w:val="24"/>
              </w:rPr>
            </w:pPr>
          </w:p>
          <w:p w14:paraId="2B7A97B9" w14:textId="77777777" w:rsidR="009C4A01" w:rsidRPr="00BF0D59" w:rsidRDefault="009B6A77">
            <w:pPr>
              <w:pStyle w:val="TableParagraph"/>
              <w:ind w:left="52" w:right="43"/>
              <w:jc w:val="center"/>
              <w:rPr>
                <w:rFonts w:asciiTheme="minorEastAsia" w:eastAsiaTheme="minorEastAsia" w:hAnsiTheme="minorEastAsia"/>
                <w:sz w:val="18"/>
              </w:rPr>
            </w:pPr>
            <w:r w:rsidRPr="00BF0D59">
              <w:rPr>
                <w:rFonts w:asciiTheme="minorEastAsia" w:eastAsiaTheme="minorEastAsia" w:hAnsiTheme="minorEastAsia" w:hint="eastAsia"/>
                <w:sz w:val="18"/>
              </w:rPr>
              <w:t>压力</w:t>
            </w:r>
          </w:p>
          <w:p w14:paraId="191B620F" w14:textId="77777777" w:rsidR="009C4A01" w:rsidRPr="00BF0D59" w:rsidRDefault="009B6A77">
            <w:pPr>
              <w:pStyle w:val="TableParagraph"/>
              <w:spacing w:before="96"/>
              <w:ind w:left="52" w:right="43"/>
              <w:jc w:val="center"/>
              <w:rPr>
                <w:rFonts w:asciiTheme="minorEastAsia" w:eastAsiaTheme="minorEastAsia" w:hAnsiTheme="minorEastAsia"/>
                <w:sz w:val="18"/>
              </w:rPr>
            </w:pPr>
            <w:r w:rsidRPr="00BF0D59">
              <w:rPr>
                <w:rFonts w:asciiTheme="minorEastAsia" w:eastAsiaTheme="minorEastAsia" w:hAnsiTheme="minorEastAsia" w:hint="eastAsia"/>
                <w:sz w:val="18"/>
              </w:rPr>
              <w:t>（电压）</w:t>
            </w:r>
          </w:p>
        </w:tc>
        <w:tc>
          <w:tcPr>
            <w:tcW w:w="425" w:type="dxa"/>
            <w:vMerge w:val="restart"/>
          </w:tcPr>
          <w:p w14:paraId="4A8DA8B9" w14:textId="77777777" w:rsidR="009C4A01" w:rsidRPr="00BF0D59" w:rsidRDefault="009C4A01">
            <w:pPr>
              <w:pStyle w:val="TableParagraph"/>
              <w:rPr>
                <w:rFonts w:asciiTheme="minorEastAsia" w:eastAsiaTheme="minorEastAsia" w:hAnsiTheme="minorEastAsia"/>
                <w:sz w:val="18"/>
              </w:rPr>
            </w:pPr>
          </w:p>
          <w:p w14:paraId="378EA1CA" w14:textId="77777777" w:rsidR="009C4A01" w:rsidRPr="00BF0D59" w:rsidRDefault="009C4A01">
            <w:pPr>
              <w:pStyle w:val="TableParagraph"/>
              <w:rPr>
                <w:rFonts w:asciiTheme="minorEastAsia" w:eastAsiaTheme="minorEastAsia" w:hAnsiTheme="minorEastAsia"/>
                <w:sz w:val="19"/>
              </w:rPr>
            </w:pPr>
          </w:p>
          <w:p w14:paraId="75E1A164" w14:textId="77777777" w:rsidR="009C4A01" w:rsidRPr="00BF0D59" w:rsidRDefault="009B6A77">
            <w:pPr>
              <w:pStyle w:val="TableParagraph"/>
              <w:ind w:left="32"/>
              <w:rPr>
                <w:rFonts w:asciiTheme="minorEastAsia" w:eastAsiaTheme="minorEastAsia" w:hAnsiTheme="minorEastAsia"/>
                <w:sz w:val="18"/>
              </w:rPr>
            </w:pPr>
            <w:r w:rsidRPr="00BF0D59">
              <w:rPr>
                <w:rFonts w:asciiTheme="minorEastAsia" w:eastAsiaTheme="minorEastAsia" w:hAnsiTheme="minorEastAsia" w:hint="eastAsia"/>
                <w:sz w:val="18"/>
              </w:rPr>
              <w:t>流向</w:t>
            </w:r>
          </w:p>
        </w:tc>
        <w:tc>
          <w:tcPr>
            <w:tcW w:w="709" w:type="dxa"/>
            <w:vMerge w:val="restart"/>
          </w:tcPr>
          <w:p w14:paraId="6BF95F74" w14:textId="77777777" w:rsidR="009C4A01" w:rsidRPr="00BF0D59" w:rsidRDefault="009C4A01">
            <w:pPr>
              <w:pStyle w:val="TableParagraph"/>
              <w:spacing w:before="3"/>
              <w:rPr>
                <w:rFonts w:asciiTheme="minorEastAsia" w:eastAsiaTheme="minorEastAsia" w:hAnsiTheme="minorEastAsia"/>
                <w:sz w:val="24"/>
              </w:rPr>
            </w:pPr>
          </w:p>
          <w:p w14:paraId="58CFD528" w14:textId="77777777" w:rsidR="009C4A01" w:rsidRPr="00BF0D59" w:rsidRDefault="009B6A77">
            <w:pPr>
              <w:pStyle w:val="TableParagraph"/>
              <w:spacing w:line="340" w:lineRule="auto"/>
              <w:ind w:left="174" w:right="162"/>
              <w:rPr>
                <w:rFonts w:asciiTheme="minorEastAsia" w:eastAsiaTheme="minorEastAsia" w:hAnsiTheme="minorEastAsia"/>
                <w:sz w:val="18"/>
              </w:rPr>
            </w:pPr>
            <w:r w:rsidRPr="00BF0D59">
              <w:rPr>
                <w:rFonts w:asciiTheme="minorEastAsia" w:eastAsiaTheme="minorEastAsia" w:hAnsiTheme="minorEastAsia" w:hint="eastAsia"/>
                <w:sz w:val="18"/>
              </w:rPr>
              <w:t>埋设方式</w:t>
            </w:r>
          </w:p>
        </w:tc>
        <w:tc>
          <w:tcPr>
            <w:tcW w:w="567" w:type="dxa"/>
            <w:vMerge w:val="restart"/>
          </w:tcPr>
          <w:p w14:paraId="38314EA7" w14:textId="77777777" w:rsidR="009C4A01" w:rsidRPr="00BF0D59" w:rsidRDefault="009C4A01">
            <w:pPr>
              <w:pStyle w:val="TableParagraph"/>
              <w:spacing w:before="3"/>
              <w:rPr>
                <w:rFonts w:asciiTheme="minorEastAsia" w:eastAsiaTheme="minorEastAsia" w:hAnsiTheme="minorEastAsia"/>
                <w:sz w:val="24"/>
              </w:rPr>
            </w:pPr>
          </w:p>
          <w:p w14:paraId="56A31E74" w14:textId="77777777" w:rsidR="009C4A01" w:rsidRPr="00BF0D59" w:rsidRDefault="009B6A77">
            <w:pPr>
              <w:pStyle w:val="TableParagraph"/>
              <w:spacing w:line="340" w:lineRule="auto"/>
              <w:ind w:left="103" w:right="91"/>
              <w:rPr>
                <w:rFonts w:asciiTheme="minorEastAsia" w:eastAsiaTheme="minorEastAsia" w:hAnsiTheme="minorEastAsia"/>
                <w:sz w:val="18"/>
              </w:rPr>
            </w:pPr>
            <w:r w:rsidRPr="00BF0D59">
              <w:rPr>
                <w:rFonts w:asciiTheme="minorEastAsia" w:eastAsiaTheme="minorEastAsia" w:hAnsiTheme="minorEastAsia" w:hint="eastAsia"/>
                <w:sz w:val="18"/>
              </w:rPr>
              <w:t>埋设年代</w:t>
            </w:r>
          </w:p>
        </w:tc>
        <w:tc>
          <w:tcPr>
            <w:tcW w:w="709" w:type="dxa"/>
            <w:vMerge w:val="restart"/>
          </w:tcPr>
          <w:p w14:paraId="4AD43469" w14:textId="77777777" w:rsidR="009C4A01" w:rsidRPr="00BF0D59" w:rsidRDefault="009C4A01">
            <w:pPr>
              <w:pStyle w:val="TableParagraph"/>
              <w:spacing w:before="3"/>
              <w:rPr>
                <w:rFonts w:asciiTheme="minorEastAsia" w:eastAsiaTheme="minorEastAsia" w:hAnsiTheme="minorEastAsia"/>
                <w:sz w:val="24"/>
              </w:rPr>
            </w:pPr>
          </w:p>
          <w:p w14:paraId="49EB8C0A" w14:textId="77777777" w:rsidR="009C4A01" w:rsidRPr="00BF0D59" w:rsidRDefault="009B6A77">
            <w:pPr>
              <w:pStyle w:val="TableParagraph"/>
              <w:spacing w:line="340" w:lineRule="auto"/>
              <w:ind w:left="172" w:right="164"/>
              <w:rPr>
                <w:rFonts w:asciiTheme="minorEastAsia" w:eastAsiaTheme="minorEastAsia" w:hAnsiTheme="minorEastAsia"/>
                <w:sz w:val="18"/>
              </w:rPr>
            </w:pPr>
            <w:r w:rsidRPr="00BF0D59">
              <w:rPr>
                <w:rFonts w:asciiTheme="minorEastAsia" w:eastAsiaTheme="minorEastAsia" w:hAnsiTheme="minorEastAsia" w:hint="eastAsia"/>
                <w:sz w:val="18"/>
              </w:rPr>
              <w:t>权属单位</w:t>
            </w:r>
          </w:p>
        </w:tc>
        <w:tc>
          <w:tcPr>
            <w:tcW w:w="709" w:type="dxa"/>
            <w:vMerge w:val="restart"/>
          </w:tcPr>
          <w:p w14:paraId="6C684B0C" w14:textId="77777777" w:rsidR="009C4A01" w:rsidRPr="00BF0D59" w:rsidRDefault="009C4A01">
            <w:pPr>
              <w:pStyle w:val="TableParagraph"/>
              <w:spacing w:before="3"/>
              <w:rPr>
                <w:rFonts w:asciiTheme="minorEastAsia" w:eastAsiaTheme="minorEastAsia" w:hAnsiTheme="minorEastAsia"/>
                <w:sz w:val="24"/>
              </w:rPr>
            </w:pPr>
          </w:p>
          <w:p w14:paraId="78140F61" w14:textId="77777777" w:rsidR="009C4A01" w:rsidRPr="00BF0D59" w:rsidRDefault="009B6A77">
            <w:pPr>
              <w:pStyle w:val="TableParagraph"/>
              <w:spacing w:line="340" w:lineRule="auto"/>
              <w:ind w:left="173" w:right="163"/>
              <w:rPr>
                <w:rFonts w:asciiTheme="minorEastAsia" w:eastAsiaTheme="minorEastAsia" w:hAnsiTheme="minorEastAsia"/>
                <w:sz w:val="18"/>
              </w:rPr>
            </w:pPr>
            <w:r w:rsidRPr="00BF0D59">
              <w:rPr>
                <w:rFonts w:asciiTheme="minorEastAsia" w:eastAsiaTheme="minorEastAsia" w:hAnsiTheme="minorEastAsia" w:hint="eastAsia"/>
                <w:sz w:val="18"/>
              </w:rPr>
              <w:t>道路名称</w:t>
            </w:r>
          </w:p>
        </w:tc>
        <w:tc>
          <w:tcPr>
            <w:tcW w:w="601" w:type="dxa"/>
            <w:vMerge w:val="restart"/>
          </w:tcPr>
          <w:p w14:paraId="349EFE8A" w14:textId="77777777" w:rsidR="009C4A01" w:rsidRPr="00BF0D59" w:rsidRDefault="009C4A01">
            <w:pPr>
              <w:pStyle w:val="TableParagraph"/>
              <w:rPr>
                <w:rFonts w:asciiTheme="minorEastAsia" w:eastAsiaTheme="minorEastAsia" w:hAnsiTheme="minorEastAsia"/>
                <w:sz w:val="18"/>
              </w:rPr>
            </w:pPr>
          </w:p>
          <w:p w14:paraId="5297C92D" w14:textId="77777777" w:rsidR="009C4A01" w:rsidRPr="00BF0D59" w:rsidRDefault="009C4A01">
            <w:pPr>
              <w:pStyle w:val="TableParagraph"/>
              <w:rPr>
                <w:rFonts w:asciiTheme="minorEastAsia" w:eastAsiaTheme="minorEastAsia" w:hAnsiTheme="minorEastAsia"/>
                <w:sz w:val="19"/>
              </w:rPr>
            </w:pPr>
          </w:p>
          <w:p w14:paraId="240DA368" w14:textId="77777777" w:rsidR="009C4A01" w:rsidRPr="00BF0D59" w:rsidRDefault="009B6A77">
            <w:pPr>
              <w:pStyle w:val="TableParagraph"/>
              <w:ind w:left="120"/>
              <w:rPr>
                <w:rFonts w:asciiTheme="minorEastAsia" w:eastAsiaTheme="minorEastAsia" w:hAnsiTheme="minorEastAsia"/>
                <w:sz w:val="18"/>
              </w:rPr>
            </w:pPr>
            <w:r w:rsidRPr="00BF0D59">
              <w:rPr>
                <w:rFonts w:asciiTheme="minorEastAsia" w:eastAsiaTheme="minorEastAsia" w:hAnsiTheme="minorEastAsia" w:hint="eastAsia"/>
                <w:sz w:val="18"/>
              </w:rPr>
              <w:t>备注</w:t>
            </w:r>
          </w:p>
        </w:tc>
      </w:tr>
      <w:tr w:rsidR="00DE7AD9" w:rsidRPr="00BF0D59" w14:paraId="4E38D426" w14:textId="77777777">
        <w:trPr>
          <w:trHeight w:val="707"/>
        </w:trPr>
        <w:tc>
          <w:tcPr>
            <w:tcW w:w="992" w:type="dxa"/>
            <w:vMerge/>
            <w:tcBorders>
              <w:top w:val="nil"/>
            </w:tcBorders>
          </w:tcPr>
          <w:p w14:paraId="2935BC7D" w14:textId="77777777" w:rsidR="009C4A01" w:rsidRPr="00BF0D59" w:rsidRDefault="009C4A01">
            <w:pPr>
              <w:rPr>
                <w:rFonts w:asciiTheme="minorEastAsia" w:eastAsiaTheme="minorEastAsia" w:hAnsiTheme="minorEastAsia"/>
                <w:sz w:val="2"/>
                <w:szCs w:val="2"/>
              </w:rPr>
            </w:pPr>
          </w:p>
        </w:tc>
        <w:tc>
          <w:tcPr>
            <w:tcW w:w="851" w:type="dxa"/>
            <w:vMerge/>
            <w:tcBorders>
              <w:top w:val="nil"/>
            </w:tcBorders>
          </w:tcPr>
          <w:p w14:paraId="0D8CCE5F" w14:textId="77777777" w:rsidR="009C4A01" w:rsidRPr="00BF0D59" w:rsidRDefault="009C4A01">
            <w:pPr>
              <w:rPr>
                <w:rFonts w:asciiTheme="minorEastAsia" w:eastAsiaTheme="minorEastAsia" w:hAnsiTheme="minorEastAsia"/>
                <w:sz w:val="2"/>
                <w:szCs w:val="2"/>
              </w:rPr>
            </w:pPr>
          </w:p>
        </w:tc>
        <w:tc>
          <w:tcPr>
            <w:tcW w:w="708" w:type="dxa"/>
          </w:tcPr>
          <w:p w14:paraId="6DD5C682" w14:textId="77777777" w:rsidR="009C4A01" w:rsidRPr="00BF0D59" w:rsidRDefault="009C4A01">
            <w:pPr>
              <w:pStyle w:val="TableParagraph"/>
              <w:spacing w:before="7"/>
              <w:rPr>
                <w:rFonts w:asciiTheme="minorEastAsia" w:eastAsiaTheme="minorEastAsia" w:hAnsiTheme="minorEastAsia"/>
                <w:sz w:val="18"/>
              </w:rPr>
            </w:pPr>
          </w:p>
          <w:p w14:paraId="3D2D6BAD" w14:textId="77777777" w:rsidR="009C4A01" w:rsidRPr="00BF0D59" w:rsidRDefault="009B6A77">
            <w:pPr>
              <w:pStyle w:val="TableParagraph"/>
              <w:spacing w:before="1"/>
              <w:ind w:left="83"/>
              <w:rPr>
                <w:rFonts w:asciiTheme="minorEastAsia" w:eastAsiaTheme="minorEastAsia" w:hAnsiTheme="minorEastAsia"/>
                <w:sz w:val="18"/>
              </w:rPr>
            </w:pPr>
            <w:r w:rsidRPr="00BF0D59">
              <w:rPr>
                <w:rFonts w:asciiTheme="minorEastAsia" w:eastAsiaTheme="minorEastAsia" w:hAnsiTheme="minorEastAsia" w:hint="eastAsia"/>
                <w:sz w:val="18"/>
              </w:rPr>
              <w:t>特征点</w:t>
            </w:r>
          </w:p>
        </w:tc>
        <w:tc>
          <w:tcPr>
            <w:tcW w:w="709" w:type="dxa"/>
          </w:tcPr>
          <w:p w14:paraId="1288AED5" w14:textId="77777777" w:rsidR="009C4A01" w:rsidRPr="00BF0D59" w:rsidRDefault="009B6A77">
            <w:pPr>
              <w:pStyle w:val="TableParagraph"/>
              <w:spacing w:before="78"/>
              <w:ind w:left="63" w:right="55"/>
              <w:jc w:val="center"/>
              <w:rPr>
                <w:rFonts w:asciiTheme="minorEastAsia" w:eastAsiaTheme="minorEastAsia" w:hAnsiTheme="minorEastAsia"/>
                <w:sz w:val="18"/>
              </w:rPr>
            </w:pPr>
            <w:r w:rsidRPr="00BF0D59">
              <w:rPr>
                <w:rFonts w:asciiTheme="minorEastAsia" w:eastAsiaTheme="minorEastAsia" w:hAnsiTheme="minorEastAsia" w:hint="eastAsia"/>
                <w:sz w:val="18"/>
              </w:rPr>
              <w:t>附属设</w:t>
            </w:r>
          </w:p>
          <w:p w14:paraId="20A7D2D5" w14:textId="77777777" w:rsidR="009C4A01" w:rsidRPr="00BF0D59" w:rsidRDefault="009B6A77">
            <w:pPr>
              <w:pStyle w:val="TableParagraph"/>
              <w:spacing w:before="93"/>
              <w:ind w:left="8"/>
              <w:jc w:val="center"/>
              <w:rPr>
                <w:rFonts w:asciiTheme="minorEastAsia" w:eastAsiaTheme="minorEastAsia" w:hAnsiTheme="minorEastAsia"/>
                <w:sz w:val="18"/>
              </w:rPr>
            </w:pPr>
            <w:r w:rsidRPr="00BF0D59">
              <w:rPr>
                <w:rFonts w:asciiTheme="minorEastAsia" w:eastAsiaTheme="minorEastAsia" w:hAnsiTheme="minorEastAsia" w:hint="eastAsia"/>
                <w:sz w:val="18"/>
              </w:rPr>
              <w:t>施</w:t>
            </w:r>
          </w:p>
        </w:tc>
        <w:tc>
          <w:tcPr>
            <w:tcW w:w="709" w:type="dxa"/>
            <w:vMerge/>
            <w:tcBorders>
              <w:top w:val="nil"/>
            </w:tcBorders>
          </w:tcPr>
          <w:p w14:paraId="61500AB8" w14:textId="77777777" w:rsidR="009C4A01" w:rsidRPr="00BF0D59" w:rsidRDefault="009C4A01">
            <w:pPr>
              <w:rPr>
                <w:rFonts w:asciiTheme="minorEastAsia" w:eastAsiaTheme="minorEastAsia" w:hAnsiTheme="minorEastAsia"/>
                <w:sz w:val="2"/>
                <w:szCs w:val="2"/>
              </w:rPr>
            </w:pPr>
          </w:p>
        </w:tc>
        <w:tc>
          <w:tcPr>
            <w:tcW w:w="850" w:type="dxa"/>
            <w:vMerge/>
            <w:tcBorders>
              <w:top w:val="nil"/>
            </w:tcBorders>
          </w:tcPr>
          <w:p w14:paraId="56B830C6" w14:textId="77777777" w:rsidR="009C4A01" w:rsidRPr="00BF0D59" w:rsidRDefault="009C4A01">
            <w:pPr>
              <w:rPr>
                <w:rFonts w:asciiTheme="minorEastAsia" w:eastAsiaTheme="minorEastAsia" w:hAnsiTheme="minorEastAsia"/>
                <w:sz w:val="2"/>
                <w:szCs w:val="2"/>
              </w:rPr>
            </w:pPr>
          </w:p>
        </w:tc>
        <w:tc>
          <w:tcPr>
            <w:tcW w:w="709" w:type="dxa"/>
            <w:vMerge/>
            <w:tcBorders>
              <w:top w:val="nil"/>
            </w:tcBorders>
          </w:tcPr>
          <w:p w14:paraId="73340666" w14:textId="77777777" w:rsidR="009C4A01" w:rsidRPr="00BF0D59" w:rsidRDefault="009C4A01">
            <w:pPr>
              <w:rPr>
                <w:rFonts w:asciiTheme="minorEastAsia" w:eastAsiaTheme="minorEastAsia" w:hAnsiTheme="minorEastAsia"/>
                <w:sz w:val="2"/>
                <w:szCs w:val="2"/>
              </w:rPr>
            </w:pPr>
          </w:p>
        </w:tc>
        <w:tc>
          <w:tcPr>
            <w:tcW w:w="576" w:type="dxa"/>
            <w:vMerge/>
            <w:tcBorders>
              <w:top w:val="nil"/>
            </w:tcBorders>
          </w:tcPr>
          <w:p w14:paraId="2DE67B88" w14:textId="77777777" w:rsidR="009C4A01" w:rsidRPr="00BF0D59" w:rsidRDefault="009C4A01">
            <w:pPr>
              <w:rPr>
                <w:rFonts w:asciiTheme="minorEastAsia" w:eastAsiaTheme="minorEastAsia" w:hAnsiTheme="minorEastAsia"/>
                <w:sz w:val="2"/>
                <w:szCs w:val="2"/>
              </w:rPr>
            </w:pPr>
          </w:p>
        </w:tc>
        <w:tc>
          <w:tcPr>
            <w:tcW w:w="567" w:type="dxa"/>
            <w:vMerge/>
            <w:tcBorders>
              <w:top w:val="nil"/>
            </w:tcBorders>
          </w:tcPr>
          <w:p w14:paraId="7E1DC946" w14:textId="77777777" w:rsidR="009C4A01" w:rsidRPr="00BF0D59" w:rsidRDefault="009C4A01">
            <w:pPr>
              <w:rPr>
                <w:rFonts w:asciiTheme="minorEastAsia" w:eastAsiaTheme="minorEastAsia" w:hAnsiTheme="minorEastAsia"/>
                <w:sz w:val="2"/>
                <w:szCs w:val="2"/>
              </w:rPr>
            </w:pPr>
          </w:p>
        </w:tc>
        <w:tc>
          <w:tcPr>
            <w:tcW w:w="709" w:type="dxa"/>
            <w:vMerge/>
            <w:tcBorders>
              <w:top w:val="nil"/>
            </w:tcBorders>
          </w:tcPr>
          <w:p w14:paraId="57BF7D76" w14:textId="77777777" w:rsidR="009C4A01" w:rsidRPr="00BF0D59" w:rsidRDefault="009C4A01">
            <w:pPr>
              <w:rPr>
                <w:rFonts w:asciiTheme="minorEastAsia" w:eastAsiaTheme="minorEastAsia" w:hAnsiTheme="minorEastAsia"/>
                <w:sz w:val="2"/>
                <w:szCs w:val="2"/>
              </w:rPr>
            </w:pPr>
          </w:p>
        </w:tc>
        <w:tc>
          <w:tcPr>
            <w:tcW w:w="567" w:type="dxa"/>
          </w:tcPr>
          <w:p w14:paraId="683CFB98" w14:textId="77777777" w:rsidR="009C4A01" w:rsidRPr="00BF0D59" w:rsidRDefault="009C4A01">
            <w:pPr>
              <w:pStyle w:val="TableParagraph"/>
              <w:spacing w:before="7"/>
              <w:rPr>
                <w:rFonts w:asciiTheme="minorEastAsia" w:eastAsiaTheme="minorEastAsia" w:hAnsiTheme="minorEastAsia"/>
                <w:sz w:val="18"/>
              </w:rPr>
            </w:pPr>
          </w:p>
          <w:p w14:paraId="068CED5C" w14:textId="77777777" w:rsidR="009C4A01" w:rsidRPr="00BF0D59" w:rsidRDefault="009B6A77">
            <w:pPr>
              <w:pStyle w:val="TableParagraph"/>
              <w:spacing w:before="1"/>
              <w:ind w:left="102"/>
              <w:rPr>
                <w:rFonts w:asciiTheme="minorEastAsia" w:eastAsiaTheme="minorEastAsia" w:hAnsiTheme="minorEastAsia"/>
                <w:sz w:val="18"/>
              </w:rPr>
            </w:pPr>
            <w:r w:rsidRPr="00BF0D59">
              <w:rPr>
                <w:rFonts w:asciiTheme="minorEastAsia" w:eastAsiaTheme="minorEastAsia" w:hAnsiTheme="minorEastAsia" w:hint="eastAsia"/>
                <w:sz w:val="18"/>
              </w:rPr>
              <w:t>定位</w:t>
            </w:r>
          </w:p>
        </w:tc>
        <w:tc>
          <w:tcPr>
            <w:tcW w:w="567" w:type="dxa"/>
          </w:tcPr>
          <w:p w14:paraId="677A8E8D" w14:textId="77777777" w:rsidR="009C4A01" w:rsidRPr="00BF0D59" w:rsidRDefault="009B6A77">
            <w:pPr>
              <w:pStyle w:val="TableParagraph"/>
              <w:spacing w:before="78"/>
              <w:ind w:left="101"/>
              <w:rPr>
                <w:rFonts w:asciiTheme="minorEastAsia" w:eastAsiaTheme="minorEastAsia" w:hAnsiTheme="minorEastAsia"/>
                <w:sz w:val="18"/>
              </w:rPr>
            </w:pPr>
            <w:r w:rsidRPr="00BF0D59">
              <w:rPr>
                <w:rFonts w:asciiTheme="minorEastAsia" w:eastAsiaTheme="minorEastAsia" w:hAnsiTheme="minorEastAsia" w:hint="eastAsia"/>
                <w:sz w:val="18"/>
              </w:rPr>
              <w:t>定深</w:t>
            </w:r>
          </w:p>
          <w:p w14:paraId="63BBB6E6" w14:textId="77777777" w:rsidR="009C4A01" w:rsidRPr="00BF0D59" w:rsidRDefault="009B6A77">
            <w:pPr>
              <w:pStyle w:val="TableParagraph"/>
              <w:spacing w:before="93"/>
              <w:ind w:left="32"/>
              <w:rPr>
                <w:rFonts w:asciiTheme="minorEastAsia" w:eastAsiaTheme="minorEastAsia" w:hAnsiTheme="minorEastAsia"/>
                <w:sz w:val="18"/>
              </w:rPr>
            </w:pPr>
            <w:r w:rsidRPr="00BF0D59">
              <w:rPr>
                <w:rFonts w:asciiTheme="minorEastAsia" w:eastAsiaTheme="minorEastAsia" w:hAnsiTheme="minorEastAsia" w:hint="eastAsia"/>
                <w:sz w:val="18"/>
              </w:rPr>
              <w:t>（</w:t>
            </w:r>
            <w:r w:rsidRPr="00BF0D59">
              <w:rPr>
                <w:rFonts w:asciiTheme="minorEastAsia" w:eastAsiaTheme="minorEastAsia" w:hAnsiTheme="minorEastAsia"/>
                <w:sz w:val="18"/>
              </w:rPr>
              <w:t>m</w:t>
            </w:r>
            <w:r w:rsidRPr="00BF0D59">
              <w:rPr>
                <w:rFonts w:asciiTheme="minorEastAsia" w:eastAsiaTheme="minorEastAsia" w:hAnsiTheme="minorEastAsia" w:hint="eastAsia"/>
                <w:sz w:val="18"/>
              </w:rPr>
              <w:t>）</w:t>
            </w:r>
          </w:p>
        </w:tc>
        <w:tc>
          <w:tcPr>
            <w:tcW w:w="567" w:type="dxa"/>
          </w:tcPr>
          <w:p w14:paraId="3364832D" w14:textId="77777777" w:rsidR="009C4A01" w:rsidRPr="00BF0D59" w:rsidRDefault="009B6A77">
            <w:pPr>
              <w:pStyle w:val="TableParagraph"/>
              <w:spacing w:before="78"/>
              <w:ind w:left="103"/>
              <w:rPr>
                <w:rFonts w:asciiTheme="minorEastAsia" w:eastAsiaTheme="minorEastAsia" w:hAnsiTheme="minorEastAsia"/>
                <w:sz w:val="18"/>
              </w:rPr>
            </w:pPr>
            <w:r w:rsidRPr="00BF0D59">
              <w:rPr>
                <w:rFonts w:asciiTheme="minorEastAsia" w:eastAsiaTheme="minorEastAsia" w:hAnsiTheme="minorEastAsia" w:hint="eastAsia"/>
                <w:sz w:val="18"/>
              </w:rPr>
              <w:t>外顶</w:t>
            </w:r>
          </w:p>
          <w:p w14:paraId="32092539" w14:textId="77777777" w:rsidR="009C4A01" w:rsidRPr="00BF0D59" w:rsidRDefault="009B6A77">
            <w:pPr>
              <w:pStyle w:val="TableParagraph"/>
              <w:spacing w:before="93"/>
              <w:ind w:left="48"/>
              <w:rPr>
                <w:rFonts w:asciiTheme="minorEastAsia" w:eastAsiaTheme="minorEastAsia" w:hAnsiTheme="minorEastAsia"/>
                <w:sz w:val="18"/>
              </w:rPr>
            </w:pPr>
            <w:r w:rsidRPr="00BF0D59">
              <w:rPr>
                <w:rFonts w:asciiTheme="minorEastAsia" w:eastAsiaTheme="minorEastAsia" w:hAnsiTheme="minorEastAsia"/>
                <w:sz w:val="18"/>
              </w:rPr>
              <w:t>(</w:t>
            </w:r>
            <w:r w:rsidRPr="00BF0D59">
              <w:rPr>
                <w:rFonts w:asciiTheme="minorEastAsia" w:eastAsiaTheme="minorEastAsia" w:hAnsiTheme="minorEastAsia" w:hint="eastAsia"/>
                <w:sz w:val="18"/>
              </w:rPr>
              <w:t>内底</w:t>
            </w:r>
            <w:r w:rsidRPr="00BF0D59">
              <w:rPr>
                <w:rFonts w:asciiTheme="minorEastAsia" w:eastAsiaTheme="minorEastAsia" w:hAnsiTheme="minorEastAsia"/>
                <w:sz w:val="18"/>
              </w:rPr>
              <w:t>)</w:t>
            </w:r>
          </w:p>
        </w:tc>
        <w:tc>
          <w:tcPr>
            <w:tcW w:w="572" w:type="dxa"/>
          </w:tcPr>
          <w:p w14:paraId="23E5C750" w14:textId="77777777" w:rsidR="009C4A01" w:rsidRPr="00BF0D59" w:rsidRDefault="009C4A01">
            <w:pPr>
              <w:pStyle w:val="TableParagraph"/>
              <w:spacing w:before="7"/>
              <w:rPr>
                <w:rFonts w:asciiTheme="minorEastAsia" w:eastAsiaTheme="minorEastAsia" w:hAnsiTheme="minorEastAsia"/>
                <w:sz w:val="18"/>
              </w:rPr>
            </w:pPr>
          </w:p>
          <w:p w14:paraId="411C061A" w14:textId="77777777" w:rsidR="009C4A01" w:rsidRPr="00BF0D59" w:rsidRDefault="009B6A77">
            <w:pPr>
              <w:pStyle w:val="TableParagraph"/>
              <w:spacing w:before="1"/>
              <w:ind w:left="105"/>
              <w:rPr>
                <w:rFonts w:asciiTheme="minorEastAsia" w:eastAsiaTheme="minorEastAsia" w:hAnsiTheme="minorEastAsia"/>
                <w:sz w:val="18"/>
              </w:rPr>
            </w:pPr>
            <w:r w:rsidRPr="00BF0D59">
              <w:rPr>
                <w:rFonts w:asciiTheme="minorEastAsia" w:eastAsiaTheme="minorEastAsia" w:hAnsiTheme="minorEastAsia" w:hint="eastAsia"/>
                <w:sz w:val="18"/>
              </w:rPr>
              <w:t>中心</w:t>
            </w:r>
          </w:p>
        </w:tc>
        <w:tc>
          <w:tcPr>
            <w:tcW w:w="851" w:type="dxa"/>
            <w:vMerge/>
            <w:tcBorders>
              <w:top w:val="nil"/>
            </w:tcBorders>
          </w:tcPr>
          <w:p w14:paraId="6B22FC91" w14:textId="77777777" w:rsidR="009C4A01" w:rsidRPr="00BF0D59" w:rsidRDefault="009C4A01">
            <w:pPr>
              <w:rPr>
                <w:rFonts w:asciiTheme="minorEastAsia" w:eastAsiaTheme="minorEastAsia" w:hAnsiTheme="minorEastAsia"/>
                <w:sz w:val="2"/>
                <w:szCs w:val="2"/>
              </w:rPr>
            </w:pPr>
          </w:p>
        </w:tc>
        <w:tc>
          <w:tcPr>
            <w:tcW w:w="552" w:type="dxa"/>
            <w:vMerge/>
            <w:tcBorders>
              <w:top w:val="nil"/>
            </w:tcBorders>
          </w:tcPr>
          <w:p w14:paraId="384040CF" w14:textId="77777777" w:rsidR="009C4A01" w:rsidRPr="00BF0D59" w:rsidRDefault="009C4A01">
            <w:pPr>
              <w:rPr>
                <w:rFonts w:asciiTheme="minorEastAsia" w:eastAsiaTheme="minorEastAsia" w:hAnsiTheme="minorEastAsia"/>
                <w:sz w:val="2"/>
                <w:szCs w:val="2"/>
              </w:rPr>
            </w:pPr>
          </w:p>
        </w:tc>
        <w:tc>
          <w:tcPr>
            <w:tcW w:w="865" w:type="dxa"/>
            <w:vMerge/>
            <w:tcBorders>
              <w:top w:val="nil"/>
            </w:tcBorders>
          </w:tcPr>
          <w:p w14:paraId="1403220A" w14:textId="77777777" w:rsidR="009C4A01" w:rsidRPr="00BF0D59" w:rsidRDefault="009C4A01">
            <w:pPr>
              <w:rPr>
                <w:rFonts w:asciiTheme="minorEastAsia" w:eastAsiaTheme="minorEastAsia" w:hAnsiTheme="minorEastAsia"/>
                <w:sz w:val="2"/>
                <w:szCs w:val="2"/>
              </w:rPr>
            </w:pPr>
          </w:p>
        </w:tc>
        <w:tc>
          <w:tcPr>
            <w:tcW w:w="425" w:type="dxa"/>
            <w:vMerge/>
            <w:tcBorders>
              <w:top w:val="nil"/>
            </w:tcBorders>
          </w:tcPr>
          <w:p w14:paraId="573D8F21" w14:textId="77777777" w:rsidR="009C4A01" w:rsidRPr="00BF0D59" w:rsidRDefault="009C4A01">
            <w:pPr>
              <w:rPr>
                <w:rFonts w:asciiTheme="minorEastAsia" w:eastAsiaTheme="minorEastAsia" w:hAnsiTheme="minorEastAsia"/>
                <w:sz w:val="2"/>
                <w:szCs w:val="2"/>
              </w:rPr>
            </w:pPr>
          </w:p>
        </w:tc>
        <w:tc>
          <w:tcPr>
            <w:tcW w:w="709" w:type="dxa"/>
            <w:vMerge/>
            <w:tcBorders>
              <w:top w:val="nil"/>
            </w:tcBorders>
          </w:tcPr>
          <w:p w14:paraId="6FA8D959" w14:textId="77777777" w:rsidR="009C4A01" w:rsidRPr="00BF0D59" w:rsidRDefault="009C4A01">
            <w:pPr>
              <w:rPr>
                <w:rFonts w:asciiTheme="minorEastAsia" w:eastAsiaTheme="minorEastAsia" w:hAnsiTheme="minorEastAsia"/>
                <w:sz w:val="2"/>
                <w:szCs w:val="2"/>
              </w:rPr>
            </w:pPr>
          </w:p>
        </w:tc>
        <w:tc>
          <w:tcPr>
            <w:tcW w:w="567" w:type="dxa"/>
            <w:vMerge/>
            <w:tcBorders>
              <w:top w:val="nil"/>
            </w:tcBorders>
          </w:tcPr>
          <w:p w14:paraId="3BA72EE8" w14:textId="77777777" w:rsidR="009C4A01" w:rsidRPr="00BF0D59" w:rsidRDefault="009C4A01">
            <w:pPr>
              <w:rPr>
                <w:rFonts w:asciiTheme="minorEastAsia" w:eastAsiaTheme="minorEastAsia" w:hAnsiTheme="minorEastAsia"/>
                <w:sz w:val="2"/>
                <w:szCs w:val="2"/>
              </w:rPr>
            </w:pPr>
          </w:p>
        </w:tc>
        <w:tc>
          <w:tcPr>
            <w:tcW w:w="709" w:type="dxa"/>
            <w:vMerge/>
            <w:tcBorders>
              <w:top w:val="nil"/>
            </w:tcBorders>
          </w:tcPr>
          <w:p w14:paraId="17BF52A0" w14:textId="77777777" w:rsidR="009C4A01" w:rsidRPr="00BF0D59" w:rsidRDefault="009C4A01">
            <w:pPr>
              <w:rPr>
                <w:rFonts w:asciiTheme="minorEastAsia" w:eastAsiaTheme="minorEastAsia" w:hAnsiTheme="minorEastAsia"/>
                <w:sz w:val="2"/>
                <w:szCs w:val="2"/>
              </w:rPr>
            </w:pPr>
          </w:p>
        </w:tc>
        <w:tc>
          <w:tcPr>
            <w:tcW w:w="709" w:type="dxa"/>
            <w:vMerge/>
            <w:tcBorders>
              <w:top w:val="nil"/>
            </w:tcBorders>
          </w:tcPr>
          <w:p w14:paraId="21D17D86" w14:textId="77777777" w:rsidR="009C4A01" w:rsidRPr="00BF0D59" w:rsidRDefault="009C4A01">
            <w:pPr>
              <w:rPr>
                <w:rFonts w:asciiTheme="minorEastAsia" w:eastAsiaTheme="minorEastAsia" w:hAnsiTheme="minorEastAsia"/>
                <w:sz w:val="2"/>
                <w:szCs w:val="2"/>
              </w:rPr>
            </w:pPr>
          </w:p>
        </w:tc>
        <w:tc>
          <w:tcPr>
            <w:tcW w:w="601" w:type="dxa"/>
            <w:vMerge/>
            <w:tcBorders>
              <w:top w:val="nil"/>
            </w:tcBorders>
          </w:tcPr>
          <w:p w14:paraId="7CC93666" w14:textId="77777777" w:rsidR="009C4A01" w:rsidRPr="00BF0D59" w:rsidRDefault="009C4A01">
            <w:pPr>
              <w:rPr>
                <w:rFonts w:asciiTheme="minorEastAsia" w:eastAsiaTheme="minorEastAsia" w:hAnsiTheme="minorEastAsia"/>
                <w:sz w:val="2"/>
                <w:szCs w:val="2"/>
              </w:rPr>
            </w:pPr>
          </w:p>
        </w:tc>
      </w:tr>
      <w:tr w:rsidR="00DE7AD9" w:rsidRPr="00BF0D59" w14:paraId="5E465075" w14:textId="77777777">
        <w:trPr>
          <w:trHeight w:val="427"/>
        </w:trPr>
        <w:tc>
          <w:tcPr>
            <w:tcW w:w="992" w:type="dxa"/>
          </w:tcPr>
          <w:p w14:paraId="752FA1A0" w14:textId="77777777" w:rsidR="009C4A01" w:rsidRPr="00BF0D59" w:rsidRDefault="009C4A01">
            <w:pPr>
              <w:pStyle w:val="TableParagraph"/>
              <w:rPr>
                <w:rFonts w:asciiTheme="minorEastAsia" w:eastAsiaTheme="minorEastAsia" w:hAnsiTheme="minorEastAsia"/>
                <w:sz w:val="18"/>
              </w:rPr>
            </w:pPr>
          </w:p>
        </w:tc>
        <w:tc>
          <w:tcPr>
            <w:tcW w:w="851" w:type="dxa"/>
          </w:tcPr>
          <w:p w14:paraId="3F585F93" w14:textId="77777777" w:rsidR="009C4A01" w:rsidRPr="00BF0D59" w:rsidRDefault="009C4A01">
            <w:pPr>
              <w:pStyle w:val="TableParagraph"/>
              <w:rPr>
                <w:rFonts w:asciiTheme="minorEastAsia" w:eastAsiaTheme="minorEastAsia" w:hAnsiTheme="minorEastAsia"/>
                <w:sz w:val="18"/>
              </w:rPr>
            </w:pPr>
          </w:p>
        </w:tc>
        <w:tc>
          <w:tcPr>
            <w:tcW w:w="708" w:type="dxa"/>
          </w:tcPr>
          <w:p w14:paraId="3C576C56" w14:textId="77777777" w:rsidR="009C4A01" w:rsidRPr="00BF0D59" w:rsidRDefault="009C4A01">
            <w:pPr>
              <w:pStyle w:val="TableParagraph"/>
              <w:rPr>
                <w:rFonts w:asciiTheme="minorEastAsia" w:eastAsiaTheme="minorEastAsia" w:hAnsiTheme="minorEastAsia"/>
                <w:sz w:val="18"/>
              </w:rPr>
            </w:pPr>
          </w:p>
        </w:tc>
        <w:tc>
          <w:tcPr>
            <w:tcW w:w="709" w:type="dxa"/>
          </w:tcPr>
          <w:p w14:paraId="00E3E23B" w14:textId="77777777" w:rsidR="009C4A01" w:rsidRPr="00BF0D59" w:rsidRDefault="009C4A01">
            <w:pPr>
              <w:pStyle w:val="TableParagraph"/>
              <w:rPr>
                <w:rFonts w:asciiTheme="minorEastAsia" w:eastAsiaTheme="minorEastAsia" w:hAnsiTheme="minorEastAsia"/>
                <w:sz w:val="18"/>
              </w:rPr>
            </w:pPr>
          </w:p>
        </w:tc>
        <w:tc>
          <w:tcPr>
            <w:tcW w:w="709" w:type="dxa"/>
          </w:tcPr>
          <w:p w14:paraId="416AB3BF" w14:textId="77777777" w:rsidR="009C4A01" w:rsidRPr="00BF0D59" w:rsidRDefault="009C4A01">
            <w:pPr>
              <w:pStyle w:val="TableParagraph"/>
              <w:rPr>
                <w:rFonts w:asciiTheme="minorEastAsia" w:eastAsiaTheme="minorEastAsia" w:hAnsiTheme="minorEastAsia"/>
                <w:sz w:val="18"/>
              </w:rPr>
            </w:pPr>
          </w:p>
        </w:tc>
        <w:tc>
          <w:tcPr>
            <w:tcW w:w="850" w:type="dxa"/>
          </w:tcPr>
          <w:p w14:paraId="357E76B6" w14:textId="77777777" w:rsidR="009C4A01" w:rsidRPr="00BF0D59" w:rsidRDefault="009C4A01">
            <w:pPr>
              <w:pStyle w:val="TableParagraph"/>
              <w:rPr>
                <w:rFonts w:asciiTheme="minorEastAsia" w:eastAsiaTheme="minorEastAsia" w:hAnsiTheme="minorEastAsia"/>
                <w:sz w:val="18"/>
              </w:rPr>
            </w:pPr>
          </w:p>
        </w:tc>
        <w:tc>
          <w:tcPr>
            <w:tcW w:w="709" w:type="dxa"/>
          </w:tcPr>
          <w:p w14:paraId="4F9CFEA1" w14:textId="77777777" w:rsidR="009C4A01" w:rsidRPr="00BF0D59" w:rsidRDefault="009C4A01">
            <w:pPr>
              <w:pStyle w:val="TableParagraph"/>
              <w:rPr>
                <w:rFonts w:asciiTheme="minorEastAsia" w:eastAsiaTheme="minorEastAsia" w:hAnsiTheme="minorEastAsia"/>
                <w:sz w:val="18"/>
              </w:rPr>
            </w:pPr>
          </w:p>
        </w:tc>
        <w:tc>
          <w:tcPr>
            <w:tcW w:w="576" w:type="dxa"/>
          </w:tcPr>
          <w:p w14:paraId="54E15083" w14:textId="77777777" w:rsidR="009C4A01" w:rsidRPr="00BF0D59" w:rsidRDefault="009C4A01">
            <w:pPr>
              <w:pStyle w:val="TableParagraph"/>
              <w:rPr>
                <w:rFonts w:asciiTheme="minorEastAsia" w:eastAsiaTheme="minorEastAsia" w:hAnsiTheme="minorEastAsia"/>
                <w:sz w:val="18"/>
              </w:rPr>
            </w:pPr>
          </w:p>
        </w:tc>
        <w:tc>
          <w:tcPr>
            <w:tcW w:w="567" w:type="dxa"/>
          </w:tcPr>
          <w:p w14:paraId="62DA8C40" w14:textId="77777777" w:rsidR="009C4A01" w:rsidRPr="00BF0D59" w:rsidRDefault="009C4A01">
            <w:pPr>
              <w:pStyle w:val="TableParagraph"/>
              <w:rPr>
                <w:rFonts w:asciiTheme="minorEastAsia" w:eastAsiaTheme="minorEastAsia" w:hAnsiTheme="minorEastAsia"/>
                <w:sz w:val="18"/>
              </w:rPr>
            </w:pPr>
          </w:p>
        </w:tc>
        <w:tc>
          <w:tcPr>
            <w:tcW w:w="709" w:type="dxa"/>
          </w:tcPr>
          <w:p w14:paraId="75436B35" w14:textId="77777777" w:rsidR="009C4A01" w:rsidRPr="00BF0D59" w:rsidRDefault="009C4A01">
            <w:pPr>
              <w:pStyle w:val="TableParagraph"/>
              <w:rPr>
                <w:rFonts w:asciiTheme="minorEastAsia" w:eastAsiaTheme="minorEastAsia" w:hAnsiTheme="minorEastAsia"/>
                <w:sz w:val="18"/>
              </w:rPr>
            </w:pPr>
          </w:p>
        </w:tc>
        <w:tc>
          <w:tcPr>
            <w:tcW w:w="567" w:type="dxa"/>
          </w:tcPr>
          <w:p w14:paraId="3674C90A" w14:textId="77777777" w:rsidR="009C4A01" w:rsidRPr="00BF0D59" w:rsidRDefault="009C4A01">
            <w:pPr>
              <w:pStyle w:val="TableParagraph"/>
              <w:rPr>
                <w:rFonts w:asciiTheme="minorEastAsia" w:eastAsiaTheme="minorEastAsia" w:hAnsiTheme="minorEastAsia"/>
                <w:sz w:val="18"/>
              </w:rPr>
            </w:pPr>
          </w:p>
        </w:tc>
        <w:tc>
          <w:tcPr>
            <w:tcW w:w="567" w:type="dxa"/>
          </w:tcPr>
          <w:p w14:paraId="395156FB" w14:textId="77777777" w:rsidR="009C4A01" w:rsidRPr="00BF0D59" w:rsidRDefault="009C4A01">
            <w:pPr>
              <w:pStyle w:val="TableParagraph"/>
              <w:rPr>
                <w:rFonts w:asciiTheme="minorEastAsia" w:eastAsiaTheme="minorEastAsia" w:hAnsiTheme="minorEastAsia"/>
                <w:sz w:val="18"/>
              </w:rPr>
            </w:pPr>
          </w:p>
        </w:tc>
        <w:tc>
          <w:tcPr>
            <w:tcW w:w="567" w:type="dxa"/>
          </w:tcPr>
          <w:p w14:paraId="0082A691" w14:textId="77777777" w:rsidR="009C4A01" w:rsidRPr="00BF0D59" w:rsidRDefault="009C4A01">
            <w:pPr>
              <w:pStyle w:val="TableParagraph"/>
              <w:rPr>
                <w:rFonts w:asciiTheme="minorEastAsia" w:eastAsiaTheme="minorEastAsia" w:hAnsiTheme="minorEastAsia"/>
                <w:sz w:val="18"/>
              </w:rPr>
            </w:pPr>
          </w:p>
        </w:tc>
        <w:tc>
          <w:tcPr>
            <w:tcW w:w="572" w:type="dxa"/>
          </w:tcPr>
          <w:p w14:paraId="2F3CB1D0" w14:textId="77777777" w:rsidR="009C4A01" w:rsidRPr="00BF0D59" w:rsidRDefault="009C4A01">
            <w:pPr>
              <w:pStyle w:val="TableParagraph"/>
              <w:rPr>
                <w:rFonts w:asciiTheme="minorEastAsia" w:eastAsiaTheme="minorEastAsia" w:hAnsiTheme="minorEastAsia"/>
                <w:sz w:val="18"/>
              </w:rPr>
            </w:pPr>
          </w:p>
        </w:tc>
        <w:tc>
          <w:tcPr>
            <w:tcW w:w="851" w:type="dxa"/>
          </w:tcPr>
          <w:p w14:paraId="467E47B0" w14:textId="77777777" w:rsidR="009C4A01" w:rsidRPr="00BF0D59" w:rsidRDefault="009C4A01">
            <w:pPr>
              <w:pStyle w:val="TableParagraph"/>
              <w:rPr>
                <w:rFonts w:asciiTheme="minorEastAsia" w:eastAsiaTheme="minorEastAsia" w:hAnsiTheme="minorEastAsia"/>
                <w:sz w:val="18"/>
              </w:rPr>
            </w:pPr>
          </w:p>
        </w:tc>
        <w:tc>
          <w:tcPr>
            <w:tcW w:w="552" w:type="dxa"/>
          </w:tcPr>
          <w:p w14:paraId="75910915" w14:textId="77777777" w:rsidR="009C4A01" w:rsidRPr="00BF0D59" w:rsidRDefault="009C4A01">
            <w:pPr>
              <w:pStyle w:val="TableParagraph"/>
              <w:rPr>
                <w:rFonts w:asciiTheme="minorEastAsia" w:eastAsiaTheme="minorEastAsia" w:hAnsiTheme="minorEastAsia"/>
                <w:sz w:val="18"/>
              </w:rPr>
            </w:pPr>
          </w:p>
        </w:tc>
        <w:tc>
          <w:tcPr>
            <w:tcW w:w="865" w:type="dxa"/>
          </w:tcPr>
          <w:p w14:paraId="58166091" w14:textId="77777777" w:rsidR="009C4A01" w:rsidRPr="00BF0D59" w:rsidRDefault="009C4A01">
            <w:pPr>
              <w:pStyle w:val="TableParagraph"/>
              <w:rPr>
                <w:rFonts w:asciiTheme="minorEastAsia" w:eastAsiaTheme="minorEastAsia" w:hAnsiTheme="minorEastAsia"/>
                <w:sz w:val="18"/>
              </w:rPr>
            </w:pPr>
          </w:p>
        </w:tc>
        <w:tc>
          <w:tcPr>
            <w:tcW w:w="425" w:type="dxa"/>
          </w:tcPr>
          <w:p w14:paraId="6D8370EA" w14:textId="77777777" w:rsidR="009C4A01" w:rsidRPr="00BF0D59" w:rsidRDefault="009C4A01">
            <w:pPr>
              <w:pStyle w:val="TableParagraph"/>
              <w:rPr>
                <w:rFonts w:asciiTheme="minorEastAsia" w:eastAsiaTheme="minorEastAsia" w:hAnsiTheme="minorEastAsia"/>
                <w:sz w:val="18"/>
              </w:rPr>
            </w:pPr>
          </w:p>
        </w:tc>
        <w:tc>
          <w:tcPr>
            <w:tcW w:w="709" w:type="dxa"/>
          </w:tcPr>
          <w:p w14:paraId="668FC3D5" w14:textId="77777777" w:rsidR="009C4A01" w:rsidRPr="00BF0D59" w:rsidRDefault="009C4A01">
            <w:pPr>
              <w:pStyle w:val="TableParagraph"/>
              <w:rPr>
                <w:rFonts w:asciiTheme="minorEastAsia" w:eastAsiaTheme="minorEastAsia" w:hAnsiTheme="minorEastAsia"/>
                <w:sz w:val="18"/>
              </w:rPr>
            </w:pPr>
          </w:p>
        </w:tc>
        <w:tc>
          <w:tcPr>
            <w:tcW w:w="567" w:type="dxa"/>
          </w:tcPr>
          <w:p w14:paraId="3458A1EA" w14:textId="77777777" w:rsidR="009C4A01" w:rsidRPr="00BF0D59" w:rsidRDefault="009C4A01">
            <w:pPr>
              <w:pStyle w:val="TableParagraph"/>
              <w:rPr>
                <w:rFonts w:asciiTheme="minorEastAsia" w:eastAsiaTheme="minorEastAsia" w:hAnsiTheme="minorEastAsia"/>
                <w:sz w:val="18"/>
              </w:rPr>
            </w:pPr>
          </w:p>
        </w:tc>
        <w:tc>
          <w:tcPr>
            <w:tcW w:w="709" w:type="dxa"/>
          </w:tcPr>
          <w:p w14:paraId="47485830" w14:textId="77777777" w:rsidR="009C4A01" w:rsidRPr="00BF0D59" w:rsidRDefault="009C4A01">
            <w:pPr>
              <w:pStyle w:val="TableParagraph"/>
              <w:rPr>
                <w:rFonts w:asciiTheme="minorEastAsia" w:eastAsiaTheme="minorEastAsia" w:hAnsiTheme="minorEastAsia"/>
                <w:sz w:val="18"/>
              </w:rPr>
            </w:pPr>
          </w:p>
        </w:tc>
        <w:tc>
          <w:tcPr>
            <w:tcW w:w="709" w:type="dxa"/>
          </w:tcPr>
          <w:p w14:paraId="3D6BFC89" w14:textId="77777777" w:rsidR="009C4A01" w:rsidRPr="00BF0D59" w:rsidRDefault="009C4A01">
            <w:pPr>
              <w:pStyle w:val="TableParagraph"/>
              <w:rPr>
                <w:rFonts w:asciiTheme="minorEastAsia" w:eastAsiaTheme="minorEastAsia" w:hAnsiTheme="minorEastAsia"/>
                <w:sz w:val="18"/>
              </w:rPr>
            </w:pPr>
          </w:p>
        </w:tc>
        <w:tc>
          <w:tcPr>
            <w:tcW w:w="601" w:type="dxa"/>
          </w:tcPr>
          <w:p w14:paraId="72C3D81A" w14:textId="77777777" w:rsidR="009C4A01" w:rsidRPr="00BF0D59" w:rsidRDefault="009C4A01">
            <w:pPr>
              <w:pStyle w:val="TableParagraph"/>
              <w:rPr>
                <w:rFonts w:asciiTheme="minorEastAsia" w:eastAsiaTheme="minorEastAsia" w:hAnsiTheme="minorEastAsia"/>
                <w:sz w:val="18"/>
              </w:rPr>
            </w:pPr>
          </w:p>
        </w:tc>
      </w:tr>
      <w:tr w:rsidR="00DE7AD9" w:rsidRPr="00BF0D59" w14:paraId="473A3B75" w14:textId="77777777">
        <w:trPr>
          <w:trHeight w:val="427"/>
        </w:trPr>
        <w:tc>
          <w:tcPr>
            <w:tcW w:w="992" w:type="dxa"/>
          </w:tcPr>
          <w:p w14:paraId="4A8991D0" w14:textId="77777777" w:rsidR="009C4A01" w:rsidRPr="00BF0D59" w:rsidRDefault="009C4A01">
            <w:pPr>
              <w:pStyle w:val="TableParagraph"/>
              <w:rPr>
                <w:rFonts w:asciiTheme="minorEastAsia" w:eastAsiaTheme="minorEastAsia" w:hAnsiTheme="minorEastAsia"/>
                <w:sz w:val="18"/>
              </w:rPr>
            </w:pPr>
          </w:p>
        </w:tc>
        <w:tc>
          <w:tcPr>
            <w:tcW w:w="851" w:type="dxa"/>
          </w:tcPr>
          <w:p w14:paraId="1AABB554" w14:textId="77777777" w:rsidR="009C4A01" w:rsidRPr="00BF0D59" w:rsidRDefault="009C4A01">
            <w:pPr>
              <w:pStyle w:val="TableParagraph"/>
              <w:rPr>
                <w:rFonts w:asciiTheme="minorEastAsia" w:eastAsiaTheme="minorEastAsia" w:hAnsiTheme="minorEastAsia"/>
                <w:sz w:val="18"/>
              </w:rPr>
            </w:pPr>
          </w:p>
        </w:tc>
        <w:tc>
          <w:tcPr>
            <w:tcW w:w="708" w:type="dxa"/>
          </w:tcPr>
          <w:p w14:paraId="4858060C" w14:textId="77777777" w:rsidR="009C4A01" w:rsidRPr="00BF0D59" w:rsidRDefault="009C4A01">
            <w:pPr>
              <w:pStyle w:val="TableParagraph"/>
              <w:rPr>
                <w:rFonts w:asciiTheme="minorEastAsia" w:eastAsiaTheme="minorEastAsia" w:hAnsiTheme="minorEastAsia"/>
                <w:sz w:val="18"/>
              </w:rPr>
            </w:pPr>
          </w:p>
        </w:tc>
        <w:tc>
          <w:tcPr>
            <w:tcW w:w="709" w:type="dxa"/>
          </w:tcPr>
          <w:p w14:paraId="73ECCC7A" w14:textId="77777777" w:rsidR="009C4A01" w:rsidRPr="00BF0D59" w:rsidRDefault="009C4A01">
            <w:pPr>
              <w:pStyle w:val="TableParagraph"/>
              <w:rPr>
                <w:rFonts w:asciiTheme="minorEastAsia" w:eastAsiaTheme="minorEastAsia" w:hAnsiTheme="minorEastAsia"/>
                <w:sz w:val="18"/>
              </w:rPr>
            </w:pPr>
          </w:p>
        </w:tc>
        <w:tc>
          <w:tcPr>
            <w:tcW w:w="709" w:type="dxa"/>
          </w:tcPr>
          <w:p w14:paraId="5E6D6785" w14:textId="77777777" w:rsidR="009C4A01" w:rsidRPr="00BF0D59" w:rsidRDefault="009C4A01">
            <w:pPr>
              <w:pStyle w:val="TableParagraph"/>
              <w:rPr>
                <w:rFonts w:asciiTheme="minorEastAsia" w:eastAsiaTheme="minorEastAsia" w:hAnsiTheme="minorEastAsia"/>
                <w:sz w:val="18"/>
              </w:rPr>
            </w:pPr>
          </w:p>
        </w:tc>
        <w:tc>
          <w:tcPr>
            <w:tcW w:w="850" w:type="dxa"/>
          </w:tcPr>
          <w:p w14:paraId="26293541" w14:textId="77777777" w:rsidR="009C4A01" w:rsidRPr="00BF0D59" w:rsidRDefault="009C4A01">
            <w:pPr>
              <w:pStyle w:val="TableParagraph"/>
              <w:rPr>
                <w:rFonts w:asciiTheme="minorEastAsia" w:eastAsiaTheme="minorEastAsia" w:hAnsiTheme="minorEastAsia"/>
                <w:sz w:val="18"/>
              </w:rPr>
            </w:pPr>
          </w:p>
        </w:tc>
        <w:tc>
          <w:tcPr>
            <w:tcW w:w="709" w:type="dxa"/>
          </w:tcPr>
          <w:p w14:paraId="15ECD396" w14:textId="77777777" w:rsidR="009C4A01" w:rsidRPr="00BF0D59" w:rsidRDefault="009C4A01">
            <w:pPr>
              <w:pStyle w:val="TableParagraph"/>
              <w:rPr>
                <w:rFonts w:asciiTheme="minorEastAsia" w:eastAsiaTheme="minorEastAsia" w:hAnsiTheme="minorEastAsia"/>
                <w:sz w:val="18"/>
              </w:rPr>
            </w:pPr>
          </w:p>
        </w:tc>
        <w:tc>
          <w:tcPr>
            <w:tcW w:w="576" w:type="dxa"/>
          </w:tcPr>
          <w:p w14:paraId="397DD438" w14:textId="77777777" w:rsidR="009C4A01" w:rsidRPr="00BF0D59" w:rsidRDefault="009C4A01">
            <w:pPr>
              <w:pStyle w:val="TableParagraph"/>
              <w:rPr>
                <w:rFonts w:asciiTheme="minorEastAsia" w:eastAsiaTheme="minorEastAsia" w:hAnsiTheme="minorEastAsia"/>
                <w:sz w:val="18"/>
              </w:rPr>
            </w:pPr>
          </w:p>
        </w:tc>
        <w:tc>
          <w:tcPr>
            <w:tcW w:w="567" w:type="dxa"/>
          </w:tcPr>
          <w:p w14:paraId="2B43410F" w14:textId="77777777" w:rsidR="009C4A01" w:rsidRPr="00BF0D59" w:rsidRDefault="009C4A01">
            <w:pPr>
              <w:pStyle w:val="TableParagraph"/>
              <w:rPr>
                <w:rFonts w:asciiTheme="minorEastAsia" w:eastAsiaTheme="minorEastAsia" w:hAnsiTheme="minorEastAsia"/>
                <w:sz w:val="18"/>
              </w:rPr>
            </w:pPr>
          </w:p>
        </w:tc>
        <w:tc>
          <w:tcPr>
            <w:tcW w:w="709" w:type="dxa"/>
          </w:tcPr>
          <w:p w14:paraId="4E23B8AF" w14:textId="77777777" w:rsidR="009C4A01" w:rsidRPr="00BF0D59" w:rsidRDefault="009C4A01">
            <w:pPr>
              <w:pStyle w:val="TableParagraph"/>
              <w:rPr>
                <w:rFonts w:asciiTheme="minorEastAsia" w:eastAsiaTheme="minorEastAsia" w:hAnsiTheme="minorEastAsia"/>
                <w:sz w:val="18"/>
              </w:rPr>
            </w:pPr>
          </w:p>
        </w:tc>
        <w:tc>
          <w:tcPr>
            <w:tcW w:w="567" w:type="dxa"/>
          </w:tcPr>
          <w:p w14:paraId="4B71026A" w14:textId="77777777" w:rsidR="009C4A01" w:rsidRPr="00BF0D59" w:rsidRDefault="009C4A01">
            <w:pPr>
              <w:pStyle w:val="TableParagraph"/>
              <w:rPr>
                <w:rFonts w:asciiTheme="minorEastAsia" w:eastAsiaTheme="minorEastAsia" w:hAnsiTheme="minorEastAsia"/>
                <w:sz w:val="18"/>
              </w:rPr>
            </w:pPr>
          </w:p>
        </w:tc>
        <w:tc>
          <w:tcPr>
            <w:tcW w:w="567" w:type="dxa"/>
          </w:tcPr>
          <w:p w14:paraId="49768B7A" w14:textId="77777777" w:rsidR="009C4A01" w:rsidRPr="00BF0D59" w:rsidRDefault="009C4A01">
            <w:pPr>
              <w:pStyle w:val="TableParagraph"/>
              <w:rPr>
                <w:rFonts w:asciiTheme="minorEastAsia" w:eastAsiaTheme="minorEastAsia" w:hAnsiTheme="minorEastAsia"/>
                <w:sz w:val="18"/>
              </w:rPr>
            </w:pPr>
          </w:p>
        </w:tc>
        <w:tc>
          <w:tcPr>
            <w:tcW w:w="567" w:type="dxa"/>
          </w:tcPr>
          <w:p w14:paraId="63D1A188" w14:textId="77777777" w:rsidR="009C4A01" w:rsidRPr="00BF0D59" w:rsidRDefault="009C4A01">
            <w:pPr>
              <w:pStyle w:val="TableParagraph"/>
              <w:rPr>
                <w:rFonts w:asciiTheme="minorEastAsia" w:eastAsiaTheme="minorEastAsia" w:hAnsiTheme="minorEastAsia"/>
                <w:sz w:val="18"/>
              </w:rPr>
            </w:pPr>
          </w:p>
        </w:tc>
        <w:tc>
          <w:tcPr>
            <w:tcW w:w="572" w:type="dxa"/>
          </w:tcPr>
          <w:p w14:paraId="7C2ED2EB" w14:textId="77777777" w:rsidR="009C4A01" w:rsidRPr="00BF0D59" w:rsidRDefault="009C4A01">
            <w:pPr>
              <w:pStyle w:val="TableParagraph"/>
              <w:rPr>
                <w:rFonts w:asciiTheme="minorEastAsia" w:eastAsiaTheme="minorEastAsia" w:hAnsiTheme="minorEastAsia"/>
                <w:sz w:val="18"/>
              </w:rPr>
            </w:pPr>
          </w:p>
        </w:tc>
        <w:tc>
          <w:tcPr>
            <w:tcW w:w="851" w:type="dxa"/>
          </w:tcPr>
          <w:p w14:paraId="2B5E6C85" w14:textId="77777777" w:rsidR="009C4A01" w:rsidRPr="00BF0D59" w:rsidRDefault="009C4A01">
            <w:pPr>
              <w:pStyle w:val="TableParagraph"/>
              <w:rPr>
                <w:rFonts w:asciiTheme="minorEastAsia" w:eastAsiaTheme="minorEastAsia" w:hAnsiTheme="minorEastAsia"/>
                <w:sz w:val="18"/>
              </w:rPr>
            </w:pPr>
          </w:p>
        </w:tc>
        <w:tc>
          <w:tcPr>
            <w:tcW w:w="552" w:type="dxa"/>
          </w:tcPr>
          <w:p w14:paraId="6075FA90" w14:textId="77777777" w:rsidR="009C4A01" w:rsidRPr="00BF0D59" w:rsidRDefault="009C4A01">
            <w:pPr>
              <w:pStyle w:val="TableParagraph"/>
              <w:rPr>
                <w:rFonts w:asciiTheme="minorEastAsia" w:eastAsiaTheme="minorEastAsia" w:hAnsiTheme="minorEastAsia"/>
                <w:sz w:val="18"/>
              </w:rPr>
            </w:pPr>
          </w:p>
        </w:tc>
        <w:tc>
          <w:tcPr>
            <w:tcW w:w="865" w:type="dxa"/>
          </w:tcPr>
          <w:p w14:paraId="291A54C2" w14:textId="77777777" w:rsidR="009C4A01" w:rsidRPr="00BF0D59" w:rsidRDefault="009C4A01">
            <w:pPr>
              <w:pStyle w:val="TableParagraph"/>
              <w:rPr>
                <w:rFonts w:asciiTheme="minorEastAsia" w:eastAsiaTheme="minorEastAsia" w:hAnsiTheme="minorEastAsia"/>
                <w:sz w:val="18"/>
              </w:rPr>
            </w:pPr>
          </w:p>
        </w:tc>
        <w:tc>
          <w:tcPr>
            <w:tcW w:w="425" w:type="dxa"/>
          </w:tcPr>
          <w:p w14:paraId="72326646" w14:textId="77777777" w:rsidR="009C4A01" w:rsidRPr="00BF0D59" w:rsidRDefault="009C4A01">
            <w:pPr>
              <w:pStyle w:val="TableParagraph"/>
              <w:rPr>
                <w:rFonts w:asciiTheme="minorEastAsia" w:eastAsiaTheme="minorEastAsia" w:hAnsiTheme="minorEastAsia"/>
                <w:sz w:val="18"/>
              </w:rPr>
            </w:pPr>
          </w:p>
        </w:tc>
        <w:tc>
          <w:tcPr>
            <w:tcW w:w="709" w:type="dxa"/>
          </w:tcPr>
          <w:p w14:paraId="128A766E" w14:textId="77777777" w:rsidR="009C4A01" w:rsidRPr="00BF0D59" w:rsidRDefault="009C4A01">
            <w:pPr>
              <w:pStyle w:val="TableParagraph"/>
              <w:rPr>
                <w:rFonts w:asciiTheme="minorEastAsia" w:eastAsiaTheme="minorEastAsia" w:hAnsiTheme="minorEastAsia"/>
                <w:sz w:val="18"/>
              </w:rPr>
            </w:pPr>
          </w:p>
        </w:tc>
        <w:tc>
          <w:tcPr>
            <w:tcW w:w="567" w:type="dxa"/>
          </w:tcPr>
          <w:p w14:paraId="64EE1C1F" w14:textId="77777777" w:rsidR="009C4A01" w:rsidRPr="00BF0D59" w:rsidRDefault="009C4A01">
            <w:pPr>
              <w:pStyle w:val="TableParagraph"/>
              <w:rPr>
                <w:rFonts w:asciiTheme="minorEastAsia" w:eastAsiaTheme="minorEastAsia" w:hAnsiTheme="minorEastAsia"/>
                <w:sz w:val="18"/>
              </w:rPr>
            </w:pPr>
          </w:p>
        </w:tc>
        <w:tc>
          <w:tcPr>
            <w:tcW w:w="709" w:type="dxa"/>
          </w:tcPr>
          <w:p w14:paraId="1DB9BA04" w14:textId="77777777" w:rsidR="009C4A01" w:rsidRPr="00BF0D59" w:rsidRDefault="009C4A01">
            <w:pPr>
              <w:pStyle w:val="TableParagraph"/>
              <w:rPr>
                <w:rFonts w:asciiTheme="minorEastAsia" w:eastAsiaTheme="minorEastAsia" w:hAnsiTheme="minorEastAsia"/>
                <w:sz w:val="18"/>
              </w:rPr>
            </w:pPr>
          </w:p>
        </w:tc>
        <w:tc>
          <w:tcPr>
            <w:tcW w:w="709" w:type="dxa"/>
          </w:tcPr>
          <w:p w14:paraId="7921DC61" w14:textId="77777777" w:rsidR="009C4A01" w:rsidRPr="00BF0D59" w:rsidRDefault="009C4A01">
            <w:pPr>
              <w:pStyle w:val="TableParagraph"/>
              <w:rPr>
                <w:rFonts w:asciiTheme="minorEastAsia" w:eastAsiaTheme="minorEastAsia" w:hAnsiTheme="minorEastAsia"/>
                <w:sz w:val="18"/>
              </w:rPr>
            </w:pPr>
          </w:p>
        </w:tc>
        <w:tc>
          <w:tcPr>
            <w:tcW w:w="601" w:type="dxa"/>
          </w:tcPr>
          <w:p w14:paraId="23106688" w14:textId="77777777" w:rsidR="009C4A01" w:rsidRPr="00BF0D59" w:rsidRDefault="009C4A01">
            <w:pPr>
              <w:pStyle w:val="TableParagraph"/>
              <w:rPr>
                <w:rFonts w:asciiTheme="minorEastAsia" w:eastAsiaTheme="minorEastAsia" w:hAnsiTheme="minorEastAsia"/>
                <w:sz w:val="18"/>
              </w:rPr>
            </w:pPr>
          </w:p>
        </w:tc>
      </w:tr>
      <w:tr w:rsidR="00DE7AD9" w:rsidRPr="00BF0D59" w14:paraId="11BD577C" w14:textId="77777777">
        <w:trPr>
          <w:trHeight w:val="522"/>
        </w:trPr>
        <w:tc>
          <w:tcPr>
            <w:tcW w:w="992" w:type="dxa"/>
          </w:tcPr>
          <w:p w14:paraId="2007DF5B" w14:textId="77777777" w:rsidR="009C4A01" w:rsidRPr="00BF0D59" w:rsidRDefault="009C4A01">
            <w:pPr>
              <w:pStyle w:val="TableParagraph"/>
              <w:rPr>
                <w:rFonts w:asciiTheme="minorEastAsia" w:eastAsiaTheme="minorEastAsia" w:hAnsiTheme="minorEastAsia"/>
                <w:sz w:val="18"/>
              </w:rPr>
            </w:pPr>
          </w:p>
        </w:tc>
        <w:tc>
          <w:tcPr>
            <w:tcW w:w="851" w:type="dxa"/>
          </w:tcPr>
          <w:p w14:paraId="69107674" w14:textId="77777777" w:rsidR="009C4A01" w:rsidRPr="00BF0D59" w:rsidRDefault="009C4A01">
            <w:pPr>
              <w:pStyle w:val="TableParagraph"/>
              <w:rPr>
                <w:rFonts w:asciiTheme="minorEastAsia" w:eastAsiaTheme="minorEastAsia" w:hAnsiTheme="minorEastAsia"/>
                <w:sz w:val="18"/>
              </w:rPr>
            </w:pPr>
          </w:p>
        </w:tc>
        <w:tc>
          <w:tcPr>
            <w:tcW w:w="708" w:type="dxa"/>
          </w:tcPr>
          <w:p w14:paraId="379D3C86" w14:textId="77777777" w:rsidR="009C4A01" w:rsidRPr="00BF0D59" w:rsidRDefault="009C4A01">
            <w:pPr>
              <w:pStyle w:val="TableParagraph"/>
              <w:rPr>
                <w:rFonts w:asciiTheme="minorEastAsia" w:eastAsiaTheme="minorEastAsia" w:hAnsiTheme="minorEastAsia"/>
                <w:sz w:val="18"/>
              </w:rPr>
            </w:pPr>
          </w:p>
        </w:tc>
        <w:tc>
          <w:tcPr>
            <w:tcW w:w="709" w:type="dxa"/>
          </w:tcPr>
          <w:p w14:paraId="2627A83D" w14:textId="77777777" w:rsidR="009C4A01" w:rsidRPr="00BF0D59" w:rsidRDefault="009C4A01">
            <w:pPr>
              <w:pStyle w:val="TableParagraph"/>
              <w:rPr>
                <w:rFonts w:asciiTheme="minorEastAsia" w:eastAsiaTheme="minorEastAsia" w:hAnsiTheme="minorEastAsia"/>
                <w:sz w:val="18"/>
              </w:rPr>
            </w:pPr>
          </w:p>
        </w:tc>
        <w:tc>
          <w:tcPr>
            <w:tcW w:w="709" w:type="dxa"/>
          </w:tcPr>
          <w:p w14:paraId="5A6DF18B" w14:textId="77777777" w:rsidR="009C4A01" w:rsidRPr="00BF0D59" w:rsidRDefault="009C4A01">
            <w:pPr>
              <w:pStyle w:val="TableParagraph"/>
              <w:rPr>
                <w:rFonts w:asciiTheme="minorEastAsia" w:eastAsiaTheme="minorEastAsia" w:hAnsiTheme="minorEastAsia"/>
                <w:sz w:val="18"/>
              </w:rPr>
            </w:pPr>
          </w:p>
        </w:tc>
        <w:tc>
          <w:tcPr>
            <w:tcW w:w="850" w:type="dxa"/>
          </w:tcPr>
          <w:p w14:paraId="46D842FA" w14:textId="77777777" w:rsidR="009C4A01" w:rsidRPr="00BF0D59" w:rsidRDefault="009C4A01">
            <w:pPr>
              <w:pStyle w:val="TableParagraph"/>
              <w:rPr>
                <w:rFonts w:asciiTheme="minorEastAsia" w:eastAsiaTheme="minorEastAsia" w:hAnsiTheme="minorEastAsia"/>
                <w:sz w:val="18"/>
              </w:rPr>
            </w:pPr>
          </w:p>
        </w:tc>
        <w:tc>
          <w:tcPr>
            <w:tcW w:w="709" w:type="dxa"/>
          </w:tcPr>
          <w:p w14:paraId="718E56B8" w14:textId="77777777" w:rsidR="009C4A01" w:rsidRPr="00BF0D59" w:rsidRDefault="009C4A01">
            <w:pPr>
              <w:pStyle w:val="TableParagraph"/>
              <w:rPr>
                <w:rFonts w:asciiTheme="minorEastAsia" w:eastAsiaTheme="minorEastAsia" w:hAnsiTheme="minorEastAsia"/>
                <w:sz w:val="18"/>
              </w:rPr>
            </w:pPr>
          </w:p>
        </w:tc>
        <w:tc>
          <w:tcPr>
            <w:tcW w:w="576" w:type="dxa"/>
          </w:tcPr>
          <w:p w14:paraId="7CA1D23E" w14:textId="77777777" w:rsidR="009C4A01" w:rsidRPr="00BF0D59" w:rsidRDefault="009C4A01">
            <w:pPr>
              <w:pStyle w:val="TableParagraph"/>
              <w:rPr>
                <w:rFonts w:asciiTheme="minorEastAsia" w:eastAsiaTheme="minorEastAsia" w:hAnsiTheme="minorEastAsia"/>
                <w:sz w:val="18"/>
              </w:rPr>
            </w:pPr>
          </w:p>
        </w:tc>
        <w:tc>
          <w:tcPr>
            <w:tcW w:w="567" w:type="dxa"/>
          </w:tcPr>
          <w:p w14:paraId="670B8909" w14:textId="77777777" w:rsidR="009C4A01" w:rsidRPr="00BF0D59" w:rsidRDefault="009C4A01">
            <w:pPr>
              <w:pStyle w:val="TableParagraph"/>
              <w:rPr>
                <w:rFonts w:asciiTheme="minorEastAsia" w:eastAsiaTheme="minorEastAsia" w:hAnsiTheme="minorEastAsia"/>
                <w:sz w:val="18"/>
              </w:rPr>
            </w:pPr>
          </w:p>
        </w:tc>
        <w:tc>
          <w:tcPr>
            <w:tcW w:w="709" w:type="dxa"/>
          </w:tcPr>
          <w:p w14:paraId="4095097E" w14:textId="77777777" w:rsidR="009C4A01" w:rsidRPr="00BF0D59" w:rsidRDefault="009C4A01">
            <w:pPr>
              <w:pStyle w:val="TableParagraph"/>
              <w:rPr>
                <w:rFonts w:asciiTheme="minorEastAsia" w:eastAsiaTheme="minorEastAsia" w:hAnsiTheme="minorEastAsia"/>
                <w:sz w:val="18"/>
              </w:rPr>
            </w:pPr>
          </w:p>
        </w:tc>
        <w:tc>
          <w:tcPr>
            <w:tcW w:w="567" w:type="dxa"/>
          </w:tcPr>
          <w:p w14:paraId="3099FDD7" w14:textId="77777777" w:rsidR="009C4A01" w:rsidRPr="00BF0D59" w:rsidRDefault="009C4A01">
            <w:pPr>
              <w:pStyle w:val="TableParagraph"/>
              <w:rPr>
                <w:rFonts w:asciiTheme="minorEastAsia" w:eastAsiaTheme="minorEastAsia" w:hAnsiTheme="minorEastAsia"/>
                <w:sz w:val="18"/>
              </w:rPr>
            </w:pPr>
          </w:p>
        </w:tc>
        <w:tc>
          <w:tcPr>
            <w:tcW w:w="567" w:type="dxa"/>
          </w:tcPr>
          <w:p w14:paraId="1EABFD7F" w14:textId="77777777" w:rsidR="009C4A01" w:rsidRPr="00BF0D59" w:rsidRDefault="009C4A01">
            <w:pPr>
              <w:pStyle w:val="TableParagraph"/>
              <w:rPr>
                <w:rFonts w:asciiTheme="minorEastAsia" w:eastAsiaTheme="minorEastAsia" w:hAnsiTheme="minorEastAsia"/>
                <w:sz w:val="18"/>
              </w:rPr>
            </w:pPr>
          </w:p>
        </w:tc>
        <w:tc>
          <w:tcPr>
            <w:tcW w:w="567" w:type="dxa"/>
          </w:tcPr>
          <w:p w14:paraId="4728A330" w14:textId="77777777" w:rsidR="009C4A01" w:rsidRPr="00BF0D59" w:rsidRDefault="009C4A01">
            <w:pPr>
              <w:pStyle w:val="TableParagraph"/>
              <w:rPr>
                <w:rFonts w:asciiTheme="minorEastAsia" w:eastAsiaTheme="minorEastAsia" w:hAnsiTheme="minorEastAsia"/>
                <w:sz w:val="18"/>
              </w:rPr>
            </w:pPr>
          </w:p>
        </w:tc>
        <w:tc>
          <w:tcPr>
            <w:tcW w:w="572" w:type="dxa"/>
          </w:tcPr>
          <w:p w14:paraId="7D094F29" w14:textId="77777777" w:rsidR="009C4A01" w:rsidRPr="00BF0D59" w:rsidRDefault="009C4A01">
            <w:pPr>
              <w:pStyle w:val="TableParagraph"/>
              <w:rPr>
                <w:rFonts w:asciiTheme="minorEastAsia" w:eastAsiaTheme="minorEastAsia" w:hAnsiTheme="minorEastAsia"/>
                <w:sz w:val="18"/>
              </w:rPr>
            </w:pPr>
          </w:p>
        </w:tc>
        <w:tc>
          <w:tcPr>
            <w:tcW w:w="851" w:type="dxa"/>
          </w:tcPr>
          <w:p w14:paraId="692ED938" w14:textId="77777777" w:rsidR="009C4A01" w:rsidRPr="00BF0D59" w:rsidRDefault="009C4A01">
            <w:pPr>
              <w:pStyle w:val="TableParagraph"/>
              <w:rPr>
                <w:rFonts w:asciiTheme="minorEastAsia" w:eastAsiaTheme="minorEastAsia" w:hAnsiTheme="minorEastAsia"/>
                <w:sz w:val="18"/>
              </w:rPr>
            </w:pPr>
          </w:p>
        </w:tc>
        <w:tc>
          <w:tcPr>
            <w:tcW w:w="552" w:type="dxa"/>
          </w:tcPr>
          <w:p w14:paraId="455026F7" w14:textId="77777777" w:rsidR="009C4A01" w:rsidRPr="00BF0D59" w:rsidRDefault="009C4A01">
            <w:pPr>
              <w:pStyle w:val="TableParagraph"/>
              <w:rPr>
                <w:rFonts w:asciiTheme="minorEastAsia" w:eastAsiaTheme="minorEastAsia" w:hAnsiTheme="minorEastAsia"/>
                <w:sz w:val="18"/>
              </w:rPr>
            </w:pPr>
          </w:p>
        </w:tc>
        <w:tc>
          <w:tcPr>
            <w:tcW w:w="865" w:type="dxa"/>
          </w:tcPr>
          <w:p w14:paraId="2EF3A19B" w14:textId="77777777" w:rsidR="009C4A01" w:rsidRPr="00BF0D59" w:rsidRDefault="009C4A01">
            <w:pPr>
              <w:pStyle w:val="TableParagraph"/>
              <w:rPr>
                <w:rFonts w:asciiTheme="minorEastAsia" w:eastAsiaTheme="minorEastAsia" w:hAnsiTheme="minorEastAsia"/>
                <w:sz w:val="18"/>
              </w:rPr>
            </w:pPr>
          </w:p>
        </w:tc>
        <w:tc>
          <w:tcPr>
            <w:tcW w:w="425" w:type="dxa"/>
          </w:tcPr>
          <w:p w14:paraId="538B82E9" w14:textId="77777777" w:rsidR="009C4A01" w:rsidRPr="00BF0D59" w:rsidRDefault="009C4A01">
            <w:pPr>
              <w:pStyle w:val="TableParagraph"/>
              <w:rPr>
                <w:rFonts w:asciiTheme="minorEastAsia" w:eastAsiaTheme="minorEastAsia" w:hAnsiTheme="minorEastAsia"/>
                <w:sz w:val="18"/>
              </w:rPr>
            </w:pPr>
          </w:p>
        </w:tc>
        <w:tc>
          <w:tcPr>
            <w:tcW w:w="709" w:type="dxa"/>
          </w:tcPr>
          <w:p w14:paraId="2A2A090D" w14:textId="77777777" w:rsidR="009C4A01" w:rsidRPr="00BF0D59" w:rsidRDefault="009C4A01">
            <w:pPr>
              <w:pStyle w:val="TableParagraph"/>
              <w:rPr>
                <w:rFonts w:asciiTheme="minorEastAsia" w:eastAsiaTheme="minorEastAsia" w:hAnsiTheme="minorEastAsia"/>
                <w:sz w:val="18"/>
              </w:rPr>
            </w:pPr>
          </w:p>
        </w:tc>
        <w:tc>
          <w:tcPr>
            <w:tcW w:w="567" w:type="dxa"/>
          </w:tcPr>
          <w:p w14:paraId="29A9FA7C" w14:textId="77777777" w:rsidR="009C4A01" w:rsidRPr="00BF0D59" w:rsidRDefault="009C4A01">
            <w:pPr>
              <w:pStyle w:val="TableParagraph"/>
              <w:rPr>
                <w:rFonts w:asciiTheme="minorEastAsia" w:eastAsiaTheme="minorEastAsia" w:hAnsiTheme="minorEastAsia"/>
                <w:sz w:val="18"/>
              </w:rPr>
            </w:pPr>
          </w:p>
        </w:tc>
        <w:tc>
          <w:tcPr>
            <w:tcW w:w="709" w:type="dxa"/>
          </w:tcPr>
          <w:p w14:paraId="78FB3AD0" w14:textId="77777777" w:rsidR="009C4A01" w:rsidRPr="00BF0D59" w:rsidRDefault="009C4A01">
            <w:pPr>
              <w:pStyle w:val="TableParagraph"/>
              <w:rPr>
                <w:rFonts w:asciiTheme="minorEastAsia" w:eastAsiaTheme="minorEastAsia" w:hAnsiTheme="minorEastAsia"/>
                <w:sz w:val="18"/>
              </w:rPr>
            </w:pPr>
          </w:p>
        </w:tc>
        <w:tc>
          <w:tcPr>
            <w:tcW w:w="709" w:type="dxa"/>
          </w:tcPr>
          <w:p w14:paraId="590C409C" w14:textId="77777777" w:rsidR="009C4A01" w:rsidRPr="00BF0D59" w:rsidRDefault="009C4A01">
            <w:pPr>
              <w:pStyle w:val="TableParagraph"/>
              <w:rPr>
                <w:rFonts w:asciiTheme="minorEastAsia" w:eastAsiaTheme="minorEastAsia" w:hAnsiTheme="minorEastAsia"/>
                <w:sz w:val="18"/>
              </w:rPr>
            </w:pPr>
          </w:p>
        </w:tc>
        <w:tc>
          <w:tcPr>
            <w:tcW w:w="601" w:type="dxa"/>
          </w:tcPr>
          <w:p w14:paraId="46179509" w14:textId="77777777" w:rsidR="009C4A01" w:rsidRPr="00BF0D59" w:rsidRDefault="009C4A01">
            <w:pPr>
              <w:pStyle w:val="TableParagraph"/>
              <w:rPr>
                <w:rFonts w:asciiTheme="minorEastAsia" w:eastAsiaTheme="minorEastAsia" w:hAnsiTheme="minorEastAsia"/>
                <w:sz w:val="18"/>
              </w:rPr>
            </w:pPr>
          </w:p>
        </w:tc>
      </w:tr>
      <w:tr w:rsidR="00DE7AD9" w:rsidRPr="00BF0D59" w14:paraId="35B90C92" w14:textId="77777777">
        <w:trPr>
          <w:trHeight w:val="427"/>
        </w:trPr>
        <w:tc>
          <w:tcPr>
            <w:tcW w:w="992" w:type="dxa"/>
          </w:tcPr>
          <w:p w14:paraId="27D1E207" w14:textId="77777777" w:rsidR="009C4A01" w:rsidRPr="00BF0D59" w:rsidRDefault="009C4A01">
            <w:pPr>
              <w:pStyle w:val="TableParagraph"/>
              <w:rPr>
                <w:rFonts w:asciiTheme="minorEastAsia" w:eastAsiaTheme="minorEastAsia" w:hAnsiTheme="minorEastAsia"/>
                <w:sz w:val="18"/>
              </w:rPr>
            </w:pPr>
          </w:p>
        </w:tc>
        <w:tc>
          <w:tcPr>
            <w:tcW w:w="851" w:type="dxa"/>
          </w:tcPr>
          <w:p w14:paraId="39D8DFF0" w14:textId="77777777" w:rsidR="009C4A01" w:rsidRPr="00BF0D59" w:rsidRDefault="009C4A01">
            <w:pPr>
              <w:pStyle w:val="TableParagraph"/>
              <w:rPr>
                <w:rFonts w:asciiTheme="minorEastAsia" w:eastAsiaTheme="minorEastAsia" w:hAnsiTheme="minorEastAsia"/>
                <w:sz w:val="18"/>
              </w:rPr>
            </w:pPr>
          </w:p>
        </w:tc>
        <w:tc>
          <w:tcPr>
            <w:tcW w:w="708" w:type="dxa"/>
          </w:tcPr>
          <w:p w14:paraId="5013D945" w14:textId="77777777" w:rsidR="009C4A01" w:rsidRPr="00BF0D59" w:rsidRDefault="009C4A01">
            <w:pPr>
              <w:pStyle w:val="TableParagraph"/>
              <w:rPr>
                <w:rFonts w:asciiTheme="minorEastAsia" w:eastAsiaTheme="minorEastAsia" w:hAnsiTheme="minorEastAsia"/>
                <w:sz w:val="18"/>
              </w:rPr>
            </w:pPr>
          </w:p>
        </w:tc>
        <w:tc>
          <w:tcPr>
            <w:tcW w:w="709" w:type="dxa"/>
          </w:tcPr>
          <w:p w14:paraId="2483192A" w14:textId="77777777" w:rsidR="009C4A01" w:rsidRPr="00BF0D59" w:rsidRDefault="009C4A01">
            <w:pPr>
              <w:pStyle w:val="TableParagraph"/>
              <w:rPr>
                <w:rFonts w:asciiTheme="minorEastAsia" w:eastAsiaTheme="minorEastAsia" w:hAnsiTheme="minorEastAsia"/>
                <w:sz w:val="18"/>
              </w:rPr>
            </w:pPr>
          </w:p>
        </w:tc>
        <w:tc>
          <w:tcPr>
            <w:tcW w:w="709" w:type="dxa"/>
          </w:tcPr>
          <w:p w14:paraId="546925B7" w14:textId="77777777" w:rsidR="009C4A01" w:rsidRPr="00BF0D59" w:rsidRDefault="009C4A01">
            <w:pPr>
              <w:pStyle w:val="TableParagraph"/>
              <w:rPr>
                <w:rFonts w:asciiTheme="minorEastAsia" w:eastAsiaTheme="minorEastAsia" w:hAnsiTheme="minorEastAsia"/>
                <w:sz w:val="18"/>
              </w:rPr>
            </w:pPr>
          </w:p>
        </w:tc>
        <w:tc>
          <w:tcPr>
            <w:tcW w:w="850" w:type="dxa"/>
          </w:tcPr>
          <w:p w14:paraId="60D8C5EE" w14:textId="77777777" w:rsidR="009C4A01" w:rsidRPr="00BF0D59" w:rsidRDefault="009C4A01">
            <w:pPr>
              <w:pStyle w:val="TableParagraph"/>
              <w:rPr>
                <w:rFonts w:asciiTheme="minorEastAsia" w:eastAsiaTheme="minorEastAsia" w:hAnsiTheme="minorEastAsia"/>
                <w:sz w:val="18"/>
              </w:rPr>
            </w:pPr>
          </w:p>
        </w:tc>
        <w:tc>
          <w:tcPr>
            <w:tcW w:w="709" w:type="dxa"/>
          </w:tcPr>
          <w:p w14:paraId="772E1D3D" w14:textId="77777777" w:rsidR="009C4A01" w:rsidRPr="00BF0D59" w:rsidRDefault="009C4A01">
            <w:pPr>
              <w:pStyle w:val="TableParagraph"/>
              <w:rPr>
                <w:rFonts w:asciiTheme="minorEastAsia" w:eastAsiaTheme="minorEastAsia" w:hAnsiTheme="minorEastAsia"/>
                <w:sz w:val="18"/>
              </w:rPr>
            </w:pPr>
          </w:p>
        </w:tc>
        <w:tc>
          <w:tcPr>
            <w:tcW w:w="576" w:type="dxa"/>
          </w:tcPr>
          <w:p w14:paraId="3F24AEF0" w14:textId="77777777" w:rsidR="009C4A01" w:rsidRPr="00BF0D59" w:rsidRDefault="009C4A01">
            <w:pPr>
              <w:pStyle w:val="TableParagraph"/>
              <w:rPr>
                <w:rFonts w:asciiTheme="minorEastAsia" w:eastAsiaTheme="minorEastAsia" w:hAnsiTheme="minorEastAsia"/>
                <w:sz w:val="18"/>
              </w:rPr>
            </w:pPr>
          </w:p>
        </w:tc>
        <w:tc>
          <w:tcPr>
            <w:tcW w:w="567" w:type="dxa"/>
          </w:tcPr>
          <w:p w14:paraId="7D57F7BD" w14:textId="77777777" w:rsidR="009C4A01" w:rsidRPr="00BF0D59" w:rsidRDefault="009C4A01">
            <w:pPr>
              <w:pStyle w:val="TableParagraph"/>
              <w:rPr>
                <w:rFonts w:asciiTheme="minorEastAsia" w:eastAsiaTheme="minorEastAsia" w:hAnsiTheme="minorEastAsia"/>
                <w:sz w:val="18"/>
              </w:rPr>
            </w:pPr>
          </w:p>
        </w:tc>
        <w:tc>
          <w:tcPr>
            <w:tcW w:w="709" w:type="dxa"/>
          </w:tcPr>
          <w:p w14:paraId="32C80399" w14:textId="77777777" w:rsidR="009C4A01" w:rsidRPr="00BF0D59" w:rsidRDefault="009C4A01">
            <w:pPr>
              <w:pStyle w:val="TableParagraph"/>
              <w:rPr>
                <w:rFonts w:asciiTheme="minorEastAsia" w:eastAsiaTheme="minorEastAsia" w:hAnsiTheme="minorEastAsia"/>
                <w:sz w:val="18"/>
              </w:rPr>
            </w:pPr>
          </w:p>
        </w:tc>
        <w:tc>
          <w:tcPr>
            <w:tcW w:w="567" w:type="dxa"/>
          </w:tcPr>
          <w:p w14:paraId="3E3EDAD3" w14:textId="77777777" w:rsidR="009C4A01" w:rsidRPr="00BF0D59" w:rsidRDefault="009C4A01">
            <w:pPr>
              <w:pStyle w:val="TableParagraph"/>
              <w:rPr>
                <w:rFonts w:asciiTheme="minorEastAsia" w:eastAsiaTheme="minorEastAsia" w:hAnsiTheme="minorEastAsia"/>
                <w:sz w:val="18"/>
              </w:rPr>
            </w:pPr>
          </w:p>
        </w:tc>
        <w:tc>
          <w:tcPr>
            <w:tcW w:w="567" w:type="dxa"/>
          </w:tcPr>
          <w:p w14:paraId="0C5DAD1E" w14:textId="77777777" w:rsidR="009C4A01" w:rsidRPr="00BF0D59" w:rsidRDefault="009C4A01">
            <w:pPr>
              <w:pStyle w:val="TableParagraph"/>
              <w:rPr>
                <w:rFonts w:asciiTheme="minorEastAsia" w:eastAsiaTheme="minorEastAsia" w:hAnsiTheme="minorEastAsia"/>
                <w:sz w:val="18"/>
              </w:rPr>
            </w:pPr>
          </w:p>
        </w:tc>
        <w:tc>
          <w:tcPr>
            <w:tcW w:w="567" w:type="dxa"/>
          </w:tcPr>
          <w:p w14:paraId="00C710EC" w14:textId="77777777" w:rsidR="009C4A01" w:rsidRPr="00BF0D59" w:rsidRDefault="009C4A01">
            <w:pPr>
              <w:pStyle w:val="TableParagraph"/>
              <w:rPr>
                <w:rFonts w:asciiTheme="minorEastAsia" w:eastAsiaTheme="minorEastAsia" w:hAnsiTheme="minorEastAsia"/>
                <w:sz w:val="18"/>
              </w:rPr>
            </w:pPr>
          </w:p>
        </w:tc>
        <w:tc>
          <w:tcPr>
            <w:tcW w:w="572" w:type="dxa"/>
          </w:tcPr>
          <w:p w14:paraId="6FE0E9F9" w14:textId="77777777" w:rsidR="009C4A01" w:rsidRPr="00BF0D59" w:rsidRDefault="009C4A01">
            <w:pPr>
              <w:pStyle w:val="TableParagraph"/>
              <w:rPr>
                <w:rFonts w:asciiTheme="minorEastAsia" w:eastAsiaTheme="minorEastAsia" w:hAnsiTheme="minorEastAsia"/>
                <w:sz w:val="18"/>
              </w:rPr>
            </w:pPr>
          </w:p>
        </w:tc>
        <w:tc>
          <w:tcPr>
            <w:tcW w:w="851" w:type="dxa"/>
          </w:tcPr>
          <w:p w14:paraId="227CF729" w14:textId="77777777" w:rsidR="009C4A01" w:rsidRPr="00BF0D59" w:rsidRDefault="009C4A01">
            <w:pPr>
              <w:pStyle w:val="TableParagraph"/>
              <w:rPr>
                <w:rFonts w:asciiTheme="minorEastAsia" w:eastAsiaTheme="minorEastAsia" w:hAnsiTheme="minorEastAsia"/>
                <w:sz w:val="18"/>
              </w:rPr>
            </w:pPr>
          </w:p>
        </w:tc>
        <w:tc>
          <w:tcPr>
            <w:tcW w:w="552" w:type="dxa"/>
          </w:tcPr>
          <w:p w14:paraId="2F22AF18" w14:textId="77777777" w:rsidR="009C4A01" w:rsidRPr="00BF0D59" w:rsidRDefault="009C4A01">
            <w:pPr>
              <w:pStyle w:val="TableParagraph"/>
              <w:rPr>
                <w:rFonts w:asciiTheme="minorEastAsia" w:eastAsiaTheme="minorEastAsia" w:hAnsiTheme="minorEastAsia"/>
                <w:sz w:val="18"/>
              </w:rPr>
            </w:pPr>
          </w:p>
        </w:tc>
        <w:tc>
          <w:tcPr>
            <w:tcW w:w="865" w:type="dxa"/>
          </w:tcPr>
          <w:p w14:paraId="60A40555" w14:textId="77777777" w:rsidR="009C4A01" w:rsidRPr="00BF0D59" w:rsidRDefault="009C4A01">
            <w:pPr>
              <w:pStyle w:val="TableParagraph"/>
              <w:rPr>
                <w:rFonts w:asciiTheme="minorEastAsia" w:eastAsiaTheme="minorEastAsia" w:hAnsiTheme="minorEastAsia"/>
                <w:sz w:val="18"/>
              </w:rPr>
            </w:pPr>
          </w:p>
        </w:tc>
        <w:tc>
          <w:tcPr>
            <w:tcW w:w="425" w:type="dxa"/>
          </w:tcPr>
          <w:p w14:paraId="0F6D7103" w14:textId="77777777" w:rsidR="009C4A01" w:rsidRPr="00BF0D59" w:rsidRDefault="009C4A01">
            <w:pPr>
              <w:pStyle w:val="TableParagraph"/>
              <w:rPr>
                <w:rFonts w:asciiTheme="minorEastAsia" w:eastAsiaTheme="minorEastAsia" w:hAnsiTheme="minorEastAsia"/>
                <w:sz w:val="18"/>
              </w:rPr>
            </w:pPr>
          </w:p>
        </w:tc>
        <w:tc>
          <w:tcPr>
            <w:tcW w:w="709" w:type="dxa"/>
          </w:tcPr>
          <w:p w14:paraId="74953F7A" w14:textId="77777777" w:rsidR="009C4A01" w:rsidRPr="00BF0D59" w:rsidRDefault="009C4A01">
            <w:pPr>
              <w:pStyle w:val="TableParagraph"/>
              <w:rPr>
                <w:rFonts w:asciiTheme="minorEastAsia" w:eastAsiaTheme="minorEastAsia" w:hAnsiTheme="minorEastAsia"/>
                <w:sz w:val="18"/>
              </w:rPr>
            </w:pPr>
          </w:p>
        </w:tc>
        <w:tc>
          <w:tcPr>
            <w:tcW w:w="567" w:type="dxa"/>
          </w:tcPr>
          <w:p w14:paraId="1CB11ECA" w14:textId="77777777" w:rsidR="009C4A01" w:rsidRPr="00BF0D59" w:rsidRDefault="009C4A01">
            <w:pPr>
              <w:pStyle w:val="TableParagraph"/>
              <w:rPr>
                <w:rFonts w:asciiTheme="minorEastAsia" w:eastAsiaTheme="minorEastAsia" w:hAnsiTheme="minorEastAsia"/>
                <w:sz w:val="18"/>
              </w:rPr>
            </w:pPr>
          </w:p>
        </w:tc>
        <w:tc>
          <w:tcPr>
            <w:tcW w:w="709" w:type="dxa"/>
          </w:tcPr>
          <w:p w14:paraId="51F6DB69" w14:textId="77777777" w:rsidR="009C4A01" w:rsidRPr="00BF0D59" w:rsidRDefault="009C4A01">
            <w:pPr>
              <w:pStyle w:val="TableParagraph"/>
              <w:rPr>
                <w:rFonts w:asciiTheme="minorEastAsia" w:eastAsiaTheme="minorEastAsia" w:hAnsiTheme="minorEastAsia"/>
                <w:sz w:val="18"/>
              </w:rPr>
            </w:pPr>
          </w:p>
        </w:tc>
        <w:tc>
          <w:tcPr>
            <w:tcW w:w="709" w:type="dxa"/>
          </w:tcPr>
          <w:p w14:paraId="064C358C" w14:textId="77777777" w:rsidR="009C4A01" w:rsidRPr="00BF0D59" w:rsidRDefault="009C4A01">
            <w:pPr>
              <w:pStyle w:val="TableParagraph"/>
              <w:rPr>
                <w:rFonts w:asciiTheme="minorEastAsia" w:eastAsiaTheme="minorEastAsia" w:hAnsiTheme="minorEastAsia"/>
                <w:sz w:val="18"/>
              </w:rPr>
            </w:pPr>
          </w:p>
        </w:tc>
        <w:tc>
          <w:tcPr>
            <w:tcW w:w="601" w:type="dxa"/>
          </w:tcPr>
          <w:p w14:paraId="34AEECA4" w14:textId="77777777" w:rsidR="009C4A01" w:rsidRPr="00BF0D59" w:rsidRDefault="009C4A01">
            <w:pPr>
              <w:pStyle w:val="TableParagraph"/>
              <w:rPr>
                <w:rFonts w:asciiTheme="minorEastAsia" w:eastAsiaTheme="minorEastAsia" w:hAnsiTheme="minorEastAsia"/>
                <w:sz w:val="18"/>
              </w:rPr>
            </w:pPr>
          </w:p>
        </w:tc>
      </w:tr>
      <w:tr w:rsidR="00DE7AD9" w:rsidRPr="00BF0D59" w14:paraId="599A4BB0" w14:textId="77777777">
        <w:trPr>
          <w:trHeight w:val="426"/>
        </w:trPr>
        <w:tc>
          <w:tcPr>
            <w:tcW w:w="992" w:type="dxa"/>
          </w:tcPr>
          <w:p w14:paraId="17241156" w14:textId="77777777" w:rsidR="009C4A01" w:rsidRPr="00BF0D59" w:rsidRDefault="009C4A01">
            <w:pPr>
              <w:pStyle w:val="TableParagraph"/>
              <w:rPr>
                <w:rFonts w:asciiTheme="minorEastAsia" w:eastAsiaTheme="minorEastAsia" w:hAnsiTheme="minorEastAsia"/>
                <w:sz w:val="18"/>
              </w:rPr>
            </w:pPr>
          </w:p>
        </w:tc>
        <w:tc>
          <w:tcPr>
            <w:tcW w:w="851" w:type="dxa"/>
          </w:tcPr>
          <w:p w14:paraId="5DB9D0FB" w14:textId="77777777" w:rsidR="009C4A01" w:rsidRPr="00BF0D59" w:rsidRDefault="009C4A01">
            <w:pPr>
              <w:pStyle w:val="TableParagraph"/>
              <w:rPr>
                <w:rFonts w:asciiTheme="minorEastAsia" w:eastAsiaTheme="minorEastAsia" w:hAnsiTheme="minorEastAsia"/>
                <w:sz w:val="18"/>
              </w:rPr>
            </w:pPr>
          </w:p>
        </w:tc>
        <w:tc>
          <w:tcPr>
            <w:tcW w:w="708" w:type="dxa"/>
          </w:tcPr>
          <w:p w14:paraId="3C9304A0" w14:textId="77777777" w:rsidR="009C4A01" w:rsidRPr="00BF0D59" w:rsidRDefault="009C4A01">
            <w:pPr>
              <w:pStyle w:val="TableParagraph"/>
              <w:rPr>
                <w:rFonts w:asciiTheme="minorEastAsia" w:eastAsiaTheme="minorEastAsia" w:hAnsiTheme="minorEastAsia"/>
                <w:sz w:val="18"/>
              </w:rPr>
            </w:pPr>
          </w:p>
        </w:tc>
        <w:tc>
          <w:tcPr>
            <w:tcW w:w="709" w:type="dxa"/>
          </w:tcPr>
          <w:p w14:paraId="6F2546FD" w14:textId="77777777" w:rsidR="009C4A01" w:rsidRPr="00BF0D59" w:rsidRDefault="009C4A01">
            <w:pPr>
              <w:pStyle w:val="TableParagraph"/>
              <w:rPr>
                <w:rFonts w:asciiTheme="minorEastAsia" w:eastAsiaTheme="minorEastAsia" w:hAnsiTheme="minorEastAsia"/>
                <w:sz w:val="18"/>
              </w:rPr>
            </w:pPr>
          </w:p>
        </w:tc>
        <w:tc>
          <w:tcPr>
            <w:tcW w:w="709" w:type="dxa"/>
          </w:tcPr>
          <w:p w14:paraId="04214216" w14:textId="77777777" w:rsidR="009C4A01" w:rsidRPr="00BF0D59" w:rsidRDefault="009C4A01">
            <w:pPr>
              <w:pStyle w:val="TableParagraph"/>
              <w:rPr>
                <w:rFonts w:asciiTheme="minorEastAsia" w:eastAsiaTheme="minorEastAsia" w:hAnsiTheme="minorEastAsia"/>
                <w:sz w:val="18"/>
              </w:rPr>
            </w:pPr>
          </w:p>
        </w:tc>
        <w:tc>
          <w:tcPr>
            <w:tcW w:w="850" w:type="dxa"/>
          </w:tcPr>
          <w:p w14:paraId="0AF1084F" w14:textId="77777777" w:rsidR="009C4A01" w:rsidRPr="00BF0D59" w:rsidRDefault="009C4A01">
            <w:pPr>
              <w:pStyle w:val="TableParagraph"/>
              <w:rPr>
                <w:rFonts w:asciiTheme="minorEastAsia" w:eastAsiaTheme="minorEastAsia" w:hAnsiTheme="minorEastAsia"/>
                <w:sz w:val="18"/>
              </w:rPr>
            </w:pPr>
          </w:p>
        </w:tc>
        <w:tc>
          <w:tcPr>
            <w:tcW w:w="709" w:type="dxa"/>
          </w:tcPr>
          <w:p w14:paraId="5BD868A8" w14:textId="77777777" w:rsidR="009C4A01" w:rsidRPr="00BF0D59" w:rsidRDefault="009C4A01">
            <w:pPr>
              <w:pStyle w:val="TableParagraph"/>
              <w:rPr>
                <w:rFonts w:asciiTheme="minorEastAsia" w:eastAsiaTheme="minorEastAsia" w:hAnsiTheme="minorEastAsia"/>
                <w:sz w:val="18"/>
              </w:rPr>
            </w:pPr>
          </w:p>
        </w:tc>
        <w:tc>
          <w:tcPr>
            <w:tcW w:w="576" w:type="dxa"/>
          </w:tcPr>
          <w:p w14:paraId="1833EA72" w14:textId="77777777" w:rsidR="009C4A01" w:rsidRPr="00BF0D59" w:rsidRDefault="009C4A01">
            <w:pPr>
              <w:pStyle w:val="TableParagraph"/>
              <w:rPr>
                <w:rFonts w:asciiTheme="minorEastAsia" w:eastAsiaTheme="minorEastAsia" w:hAnsiTheme="minorEastAsia"/>
                <w:sz w:val="18"/>
              </w:rPr>
            </w:pPr>
          </w:p>
        </w:tc>
        <w:tc>
          <w:tcPr>
            <w:tcW w:w="567" w:type="dxa"/>
          </w:tcPr>
          <w:p w14:paraId="1AB5E318" w14:textId="77777777" w:rsidR="009C4A01" w:rsidRPr="00BF0D59" w:rsidRDefault="009C4A01">
            <w:pPr>
              <w:pStyle w:val="TableParagraph"/>
              <w:rPr>
                <w:rFonts w:asciiTheme="minorEastAsia" w:eastAsiaTheme="minorEastAsia" w:hAnsiTheme="minorEastAsia"/>
                <w:sz w:val="18"/>
              </w:rPr>
            </w:pPr>
          </w:p>
        </w:tc>
        <w:tc>
          <w:tcPr>
            <w:tcW w:w="709" w:type="dxa"/>
          </w:tcPr>
          <w:p w14:paraId="4ED5D4BA" w14:textId="77777777" w:rsidR="009C4A01" w:rsidRPr="00BF0D59" w:rsidRDefault="009C4A01">
            <w:pPr>
              <w:pStyle w:val="TableParagraph"/>
              <w:rPr>
                <w:rFonts w:asciiTheme="minorEastAsia" w:eastAsiaTheme="minorEastAsia" w:hAnsiTheme="minorEastAsia"/>
                <w:sz w:val="18"/>
              </w:rPr>
            </w:pPr>
          </w:p>
        </w:tc>
        <w:tc>
          <w:tcPr>
            <w:tcW w:w="567" w:type="dxa"/>
          </w:tcPr>
          <w:p w14:paraId="7C4EC892" w14:textId="77777777" w:rsidR="009C4A01" w:rsidRPr="00BF0D59" w:rsidRDefault="009C4A01">
            <w:pPr>
              <w:pStyle w:val="TableParagraph"/>
              <w:rPr>
                <w:rFonts w:asciiTheme="minorEastAsia" w:eastAsiaTheme="minorEastAsia" w:hAnsiTheme="minorEastAsia"/>
                <w:sz w:val="18"/>
              </w:rPr>
            </w:pPr>
          </w:p>
        </w:tc>
        <w:tc>
          <w:tcPr>
            <w:tcW w:w="567" w:type="dxa"/>
          </w:tcPr>
          <w:p w14:paraId="7571838B" w14:textId="77777777" w:rsidR="009C4A01" w:rsidRPr="00BF0D59" w:rsidRDefault="009C4A01">
            <w:pPr>
              <w:pStyle w:val="TableParagraph"/>
              <w:rPr>
                <w:rFonts w:asciiTheme="minorEastAsia" w:eastAsiaTheme="minorEastAsia" w:hAnsiTheme="minorEastAsia"/>
                <w:sz w:val="18"/>
              </w:rPr>
            </w:pPr>
          </w:p>
        </w:tc>
        <w:tc>
          <w:tcPr>
            <w:tcW w:w="567" w:type="dxa"/>
          </w:tcPr>
          <w:p w14:paraId="1ED06B1A" w14:textId="77777777" w:rsidR="009C4A01" w:rsidRPr="00BF0D59" w:rsidRDefault="009C4A01">
            <w:pPr>
              <w:pStyle w:val="TableParagraph"/>
              <w:rPr>
                <w:rFonts w:asciiTheme="minorEastAsia" w:eastAsiaTheme="minorEastAsia" w:hAnsiTheme="minorEastAsia"/>
                <w:sz w:val="18"/>
              </w:rPr>
            </w:pPr>
          </w:p>
        </w:tc>
        <w:tc>
          <w:tcPr>
            <w:tcW w:w="572" w:type="dxa"/>
          </w:tcPr>
          <w:p w14:paraId="3CA984CF" w14:textId="77777777" w:rsidR="009C4A01" w:rsidRPr="00BF0D59" w:rsidRDefault="009C4A01">
            <w:pPr>
              <w:pStyle w:val="TableParagraph"/>
              <w:rPr>
                <w:rFonts w:asciiTheme="minorEastAsia" w:eastAsiaTheme="minorEastAsia" w:hAnsiTheme="minorEastAsia"/>
                <w:sz w:val="18"/>
              </w:rPr>
            </w:pPr>
          </w:p>
        </w:tc>
        <w:tc>
          <w:tcPr>
            <w:tcW w:w="851" w:type="dxa"/>
          </w:tcPr>
          <w:p w14:paraId="4E58D429" w14:textId="77777777" w:rsidR="009C4A01" w:rsidRPr="00BF0D59" w:rsidRDefault="009C4A01">
            <w:pPr>
              <w:pStyle w:val="TableParagraph"/>
              <w:rPr>
                <w:rFonts w:asciiTheme="minorEastAsia" w:eastAsiaTheme="minorEastAsia" w:hAnsiTheme="minorEastAsia"/>
                <w:sz w:val="18"/>
              </w:rPr>
            </w:pPr>
          </w:p>
        </w:tc>
        <w:tc>
          <w:tcPr>
            <w:tcW w:w="552" w:type="dxa"/>
          </w:tcPr>
          <w:p w14:paraId="40D0165D" w14:textId="77777777" w:rsidR="009C4A01" w:rsidRPr="00BF0D59" w:rsidRDefault="009C4A01">
            <w:pPr>
              <w:pStyle w:val="TableParagraph"/>
              <w:rPr>
                <w:rFonts w:asciiTheme="minorEastAsia" w:eastAsiaTheme="minorEastAsia" w:hAnsiTheme="minorEastAsia"/>
                <w:sz w:val="18"/>
              </w:rPr>
            </w:pPr>
          </w:p>
        </w:tc>
        <w:tc>
          <w:tcPr>
            <w:tcW w:w="865" w:type="dxa"/>
          </w:tcPr>
          <w:p w14:paraId="09F6D617" w14:textId="77777777" w:rsidR="009C4A01" w:rsidRPr="00BF0D59" w:rsidRDefault="009C4A01">
            <w:pPr>
              <w:pStyle w:val="TableParagraph"/>
              <w:rPr>
                <w:rFonts w:asciiTheme="minorEastAsia" w:eastAsiaTheme="minorEastAsia" w:hAnsiTheme="minorEastAsia"/>
                <w:sz w:val="18"/>
              </w:rPr>
            </w:pPr>
          </w:p>
        </w:tc>
        <w:tc>
          <w:tcPr>
            <w:tcW w:w="425" w:type="dxa"/>
          </w:tcPr>
          <w:p w14:paraId="5D7FDDD6" w14:textId="77777777" w:rsidR="009C4A01" w:rsidRPr="00BF0D59" w:rsidRDefault="009C4A01">
            <w:pPr>
              <w:pStyle w:val="TableParagraph"/>
              <w:rPr>
                <w:rFonts w:asciiTheme="minorEastAsia" w:eastAsiaTheme="minorEastAsia" w:hAnsiTheme="minorEastAsia"/>
                <w:sz w:val="18"/>
              </w:rPr>
            </w:pPr>
          </w:p>
        </w:tc>
        <w:tc>
          <w:tcPr>
            <w:tcW w:w="709" w:type="dxa"/>
          </w:tcPr>
          <w:p w14:paraId="0D6E3E66" w14:textId="77777777" w:rsidR="009C4A01" w:rsidRPr="00BF0D59" w:rsidRDefault="009C4A01">
            <w:pPr>
              <w:pStyle w:val="TableParagraph"/>
              <w:rPr>
                <w:rFonts w:asciiTheme="minorEastAsia" w:eastAsiaTheme="minorEastAsia" w:hAnsiTheme="minorEastAsia"/>
                <w:sz w:val="18"/>
              </w:rPr>
            </w:pPr>
          </w:p>
        </w:tc>
        <w:tc>
          <w:tcPr>
            <w:tcW w:w="567" w:type="dxa"/>
          </w:tcPr>
          <w:p w14:paraId="595C98DC" w14:textId="77777777" w:rsidR="009C4A01" w:rsidRPr="00BF0D59" w:rsidRDefault="009C4A01">
            <w:pPr>
              <w:pStyle w:val="TableParagraph"/>
              <w:rPr>
                <w:rFonts w:asciiTheme="minorEastAsia" w:eastAsiaTheme="minorEastAsia" w:hAnsiTheme="minorEastAsia"/>
                <w:sz w:val="18"/>
              </w:rPr>
            </w:pPr>
          </w:p>
        </w:tc>
        <w:tc>
          <w:tcPr>
            <w:tcW w:w="709" w:type="dxa"/>
          </w:tcPr>
          <w:p w14:paraId="5061068A" w14:textId="77777777" w:rsidR="009C4A01" w:rsidRPr="00BF0D59" w:rsidRDefault="009C4A01">
            <w:pPr>
              <w:pStyle w:val="TableParagraph"/>
              <w:rPr>
                <w:rFonts w:asciiTheme="minorEastAsia" w:eastAsiaTheme="minorEastAsia" w:hAnsiTheme="minorEastAsia"/>
                <w:sz w:val="18"/>
              </w:rPr>
            </w:pPr>
          </w:p>
        </w:tc>
        <w:tc>
          <w:tcPr>
            <w:tcW w:w="709" w:type="dxa"/>
          </w:tcPr>
          <w:p w14:paraId="3544B513" w14:textId="77777777" w:rsidR="009C4A01" w:rsidRPr="00BF0D59" w:rsidRDefault="009C4A01">
            <w:pPr>
              <w:pStyle w:val="TableParagraph"/>
              <w:rPr>
                <w:rFonts w:asciiTheme="minorEastAsia" w:eastAsiaTheme="minorEastAsia" w:hAnsiTheme="minorEastAsia"/>
                <w:sz w:val="18"/>
              </w:rPr>
            </w:pPr>
          </w:p>
        </w:tc>
        <w:tc>
          <w:tcPr>
            <w:tcW w:w="601" w:type="dxa"/>
          </w:tcPr>
          <w:p w14:paraId="27E364AF" w14:textId="77777777" w:rsidR="009C4A01" w:rsidRPr="00BF0D59" w:rsidRDefault="009C4A01">
            <w:pPr>
              <w:pStyle w:val="TableParagraph"/>
              <w:rPr>
                <w:rFonts w:asciiTheme="minorEastAsia" w:eastAsiaTheme="minorEastAsia" w:hAnsiTheme="minorEastAsia"/>
                <w:sz w:val="18"/>
              </w:rPr>
            </w:pPr>
          </w:p>
        </w:tc>
      </w:tr>
      <w:tr w:rsidR="00DE7AD9" w:rsidRPr="00BF0D59" w14:paraId="33C7860C" w14:textId="77777777">
        <w:trPr>
          <w:trHeight w:val="427"/>
        </w:trPr>
        <w:tc>
          <w:tcPr>
            <w:tcW w:w="992" w:type="dxa"/>
          </w:tcPr>
          <w:p w14:paraId="0F568F09" w14:textId="77777777" w:rsidR="009C4A01" w:rsidRPr="00BF0D59" w:rsidRDefault="009C4A01">
            <w:pPr>
              <w:pStyle w:val="TableParagraph"/>
              <w:rPr>
                <w:rFonts w:asciiTheme="minorEastAsia" w:eastAsiaTheme="minorEastAsia" w:hAnsiTheme="minorEastAsia"/>
                <w:sz w:val="18"/>
              </w:rPr>
            </w:pPr>
          </w:p>
        </w:tc>
        <w:tc>
          <w:tcPr>
            <w:tcW w:w="851" w:type="dxa"/>
          </w:tcPr>
          <w:p w14:paraId="06B9F58F" w14:textId="77777777" w:rsidR="009C4A01" w:rsidRPr="00BF0D59" w:rsidRDefault="009C4A01">
            <w:pPr>
              <w:pStyle w:val="TableParagraph"/>
              <w:rPr>
                <w:rFonts w:asciiTheme="minorEastAsia" w:eastAsiaTheme="minorEastAsia" w:hAnsiTheme="minorEastAsia"/>
                <w:sz w:val="18"/>
              </w:rPr>
            </w:pPr>
          </w:p>
        </w:tc>
        <w:tc>
          <w:tcPr>
            <w:tcW w:w="708" w:type="dxa"/>
          </w:tcPr>
          <w:p w14:paraId="270E25A6" w14:textId="77777777" w:rsidR="009C4A01" w:rsidRPr="00BF0D59" w:rsidRDefault="009C4A01">
            <w:pPr>
              <w:pStyle w:val="TableParagraph"/>
              <w:rPr>
                <w:rFonts w:asciiTheme="minorEastAsia" w:eastAsiaTheme="minorEastAsia" w:hAnsiTheme="minorEastAsia"/>
                <w:sz w:val="18"/>
              </w:rPr>
            </w:pPr>
          </w:p>
        </w:tc>
        <w:tc>
          <w:tcPr>
            <w:tcW w:w="709" w:type="dxa"/>
          </w:tcPr>
          <w:p w14:paraId="64C71BB5" w14:textId="77777777" w:rsidR="009C4A01" w:rsidRPr="00BF0D59" w:rsidRDefault="009C4A01">
            <w:pPr>
              <w:pStyle w:val="TableParagraph"/>
              <w:rPr>
                <w:rFonts w:asciiTheme="minorEastAsia" w:eastAsiaTheme="minorEastAsia" w:hAnsiTheme="minorEastAsia"/>
                <w:sz w:val="18"/>
              </w:rPr>
            </w:pPr>
          </w:p>
        </w:tc>
        <w:tc>
          <w:tcPr>
            <w:tcW w:w="709" w:type="dxa"/>
          </w:tcPr>
          <w:p w14:paraId="457ED6C1" w14:textId="77777777" w:rsidR="009C4A01" w:rsidRPr="00BF0D59" w:rsidRDefault="009C4A01">
            <w:pPr>
              <w:pStyle w:val="TableParagraph"/>
              <w:rPr>
                <w:rFonts w:asciiTheme="minorEastAsia" w:eastAsiaTheme="minorEastAsia" w:hAnsiTheme="minorEastAsia"/>
                <w:sz w:val="18"/>
              </w:rPr>
            </w:pPr>
          </w:p>
        </w:tc>
        <w:tc>
          <w:tcPr>
            <w:tcW w:w="850" w:type="dxa"/>
          </w:tcPr>
          <w:p w14:paraId="2E018873" w14:textId="77777777" w:rsidR="009C4A01" w:rsidRPr="00BF0D59" w:rsidRDefault="009C4A01">
            <w:pPr>
              <w:pStyle w:val="TableParagraph"/>
              <w:rPr>
                <w:rFonts w:asciiTheme="minorEastAsia" w:eastAsiaTheme="minorEastAsia" w:hAnsiTheme="minorEastAsia"/>
                <w:sz w:val="18"/>
              </w:rPr>
            </w:pPr>
          </w:p>
        </w:tc>
        <w:tc>
          <w:tcPr>
            <w:tcW w:w="709" w:type="dxa"/>
          </w:tcPr>
          <w:p w14:paraId="0BDC718E" w14:textId="77777777" w:rsidR="009C4A01" w:rsidRPr="00BF0D59" w:rsidRDefault="009C4A01">
            <w:pPr>
              <w:pStyle w:val="TableParagraph"/>
              <w:rPr>
                <w:rFonts w:asciiTheme="minorEastAsia" w:eastAsiaTheme="minorEastAsia" w:hAnsiTheme="minorEastAsia"/>
                <w:sz w:val="18"/>
              </w:rPr>
            </w:pPr>
          </w:p>
        </w:tc>
        <w:tc>
          <w:tcPr>
            <w:tcW w:w="576" w:type="dxa"/>
          </w:tcPr>
          <w:p w14:paraId="22FD1CE5" w14:textId="77777777" w:rsidR="009C4A01" w:rsidRPr="00BF0D59" w:rsidRDefault="009C4A01">
            <w:pPr>
              <w:pStyle w:val="TableParagraph"/>
              <w:rPr>
                <w:rFonts w:asciiTheme="minorEastAsia" w:eastAsiaTheme="minorEastAsia" w:hAnsiTheme="minorEastAsia"/>
                <w:sz w:val="18"/>
              </w:rPr>
            </w:pPr>
          </w:p>
        </w:tc>
        <w:tc>
          <w:tcPr>
            <w:tcW w:w="567" w:type="dxa"/>
          </w:tcPr>
          <w:p w14:paraId="634A3B88" w14:textId="77777777" w:rsidR="009C4A01" w:rsidRPr="00BF0D59" w:rsidRDefault="009C4A01">
            <w:pPr>
              <w:pStyle w:val="TableParagraph"/>
              <w:rPr>
                <w:rFonts w:asciiTheme="minorEastAsia" w:eastAsiaTheme="minorEastAsia" w:hAnsiTheme="minorEastAsia"/>
                <w:sz w:val="18"/>
              </w:rPr>
            </w:pPr>
          </w:p>
        </w:tc>
        <w:tc>
          <w:tcPr>
            <w:tcW w:w="709" w:type="dxa"/>
          </w:tcPr>
          <w:p w14:paraId="31DAAF0B" w14:textId="77777777" w:rsidR="009C4A01" w:rsidRPr="00BF0D59" w:rsidRDefault="009C4A01">
            <w:pPr>
              <w:pStyle w:val="TableParagraph"/>
              <w:rPr>
                <w:rFonts w:asciiTheme="minorEastAsia" w:eastAsiaTheme="minorEastAsia" w:hAnsiTheme="minorEastAsia"/>
                <w:sz w:val="18"/>
              </w:rPr>
            </w:pPr>
          </w:p>
        </w:tc>
        <w:tc>
          <w:tcPr>
            <w:tcW w:w="567" w:type="dxa"/>
          </w:tcPr>
          <w:p w14:paraId="2D79FC48" w14:textId="77777777" w:rsidR="009C4A01" w:rsidRPr="00BF0D59" w:rsidRDefault="009C4A01">
            <w:pPr>
              <w:pStyle w:val="TableParagraph"/>
              <w:rPr>
                <w:rFonts w:asciiTheme="minorEastAsia" w:eastAsiaTheme="minorEastAsia" w:hAnsiTheme="minorEastAsia"/>
                <w:sz w:val="18"/>
              </w:rPr>
            </w:pPr>
          </w:p>
        </w:tc>
        <w:tc>
          <w:tcPr>
            <w:tcW w:w="567" w:type="dxa"/>
          </w:tcPr>
          <w:p w14:paraId="3BD03457" w14:textId="77777777" w:rsidR="009C4A01" w:rsidRPr="00BF0D59" w:rsidRDefault="009C4A01">
            <w:pPr>
              <w:pStyle w:val="TableParagraph"/>
              <w:rPr>
                <w:rFonts w:asciiTheme="minorEastAsia" w:eastAsiaTheme="minorEastAsia" w:hAnsiTheme="minorEastAsia"/>
                <w:sz w:val="18"/>
              </w:rPr>
            </w:pPr>
          </w:p>
        </w:tc>
        <w:tc>
          <w:tcPr>
            <w:tcW w:w="567" w:type="dxa"/>
          </w:tcPr>
          <w:p w14:paraId="3D74D3CF" w14:textId="77777777" w:rsidR="009C4A01" w:rsidRPr="00BF0D59" w:rsidRDefault="009C4A01">
            <w:pPr>
              <w:pStyle w:val="TableParagraph"/>
              <w:rPr>
                <w:rFonts w:asciiTheme="minorEastAsia" w:eastAsiaTheme="minorEastAsia" w:hAnsiTheme="minorEastAsia"/>
                <w:sz w:val="18"/>
              </w:rPr>
            </w:pPr>
          </w:p>
        </w:tc>
        <w:tc>
          <w:tcPr>
            <w:tcW w:w="572" w:type="dxa"/>
          </w:tcPr>
          <w:p w14:paraId="45EE7CBF" w14:textId="77777777" w:rsidR="009C4A01" w:rsidRPr="00BF0D59" w:rsidRDefault="009C4A01">
            <w:pPr>
              <w:pStyle w:val="TableParagraph"/>
              <w:rPr>
                <w:rFonts w:asciiTheme="minorEastAsia" w:eastAsiaTheme="minorEastAsia" w:hAnsiTheme="minorEastAsia"/>
                <w:sz w:val="18"/>
              </w:rPr>
            </w:pPr>
          </w:p>
        </w:tc>
        <w:tc>
          <w:tcPr>
            <w:tcW w:w="851" w:type="dxa"/>
          </w:tcPr>
          <w:p w14:paraId="69348F57" w14:textId="77777777" w:rsidR="009C4A01" w:rsidRPr="00BF0D59" w:rsidRDefault="009C4A01">
            <w:pPr>
              <w:pStyle w:val="TableParagraph"/>
              <w:rPr>
                <w:rFonts w:asciiTheme="minorEastAsia" w:eastAsiaTheme="minorEastAsia" w:hAnsiTheme="minorEastAsia"/>
                <w:sz w:val="18"/>
              </w:rPr>
            </w:pPr>
          </w:p>
        </w:tc>
        <w:tc>
          <w:tcPr>
            <w:tcW w:w="552" w:type="dxa"/>
          </w:tcPr>
          <w:p w14:paraId="206BE249" w14:textId="77777777" w:rsidR="009C4A01" w:rsidRPr="00BF0D59" w:rsidRDefault="009C4A01">
            <w:pPr>
              <w:pStyle w:val="TableParagraph"/>
              <w:rPr>
                <w:rFonts w:asciiTheme="minorEastAsia" w:eastAsiaTheme="minorEastAsia" w:hAnsiTheme="minorEastAsia"/>
                <w:sz w:val="18"/>
              </w:rPr>
            </w:pPr>
          </w:p>
        </w:tc>
        <w:tc>
          <w:tcPr>
            <w:tcW w:w="865" w:type="dxa"/>
          </w:tcPr>
          <w:p w14:paraId="65D4D0A7" w14:textId="77777777" w:rsidR="009C4A01" w:rsidRPr="00BF0D59" w:rsidRDefault="009C4A01">
            <w:pPr>
              <w:pStyle w:val="TableParagraph"/>
              <w:rPr>
                <w:rFonts w:asciiTheme="minorEastAsia" w:eastAsiaTheme="minorEastAsia" w:hAnsiTheme="minorEastAsia"/>
                <w:sz w:val="18"/>
              </w:rPr>
            </w:pPr>
          </w:p>
        </w:tc>
        <w:tc>
          <w:tcPr>
            <w:tcW w:w="425" w:type="dxa"/>
          </w:tcPr>
          <w:p w14:paraId="3055711C" w14:textId="77777777" w:rsidR="009C4A01" w:rsidRPr="00BF0D59" w:rsidRDefault="009C4A01">
            <w:pPr>
              <w:pStyle w:val="TableParagraph"/>
              <w:rPr>
                <w:rFonts w:asciiTheme="minorEastAsia" w:eastAsiaTheme="minorEastAsia" w:hAnsiTheme="minorEastAsia"/>
                <w:sz w:val="18"/>
              </w:rPr>
            </w:pPr>
          </w:p>
        </w:tc>
        <w:tc>
          <w:tcPr>
            <w:tcW w:w="709" w:type="dxa"/>
          </w:tcPr>
          <w:p w14:paraId="58E0FBDD" w14:textId="77777777" w:rsidR="009C4A01" w:rsidRPr="00BF0D59" w:rsidRDefault="009C4A01">
            <w:pPr>
              <w:pStyle w:val="TableParagraph"/>
              <w:rPr>
                <w:rFonts w:asciiTheme="minorEastAsia" w:eastAsiaTheme="minorEastAsia" w:hAnsiTheme="minorEastAsia"/>
                <w:sz w:val="18"/>
              </w:rPr>
            </w:pPr>
          </w:p>
        </w:tc>
        <w:tc>
          <w:tcPr>
            <w:tcW w:w="567" w:type="dxa"/>
          </w:tcPr>
          <w:p w14:paraId="4A2B2C12" w14:textId="77777777" w:rsidR="009C4A01" w:rsidRPr="00BF0D59" w:rsidRDefault="009C4A01">
            <w:pPr>
              <w:pStyle w:val="TableParagraph"/>
              <w:rPr>
                <w:rFonts w:asciiTheme="minorEastAsia" w:eastAsiaTheme="minorEastAsia" w:hAnsiTheme="minorEastAsia"/>
                <w:sz w:val="18"/>
              </w:rPr>
            </w:pPr>
          </w:p>
        </w:tc>
        <w:tc>
          <w:tcPr>
            <w:tcW w:w="709" w:type="dxa"/>
          </w:tcPr>
          <w:p w14:paraId="75467FC2" w14:textId="77777777" w:rsidR="009C4A01" w:rsidRPr="00BF0D59" w:rsidRDefault="009C4A01">
            <w:pPr>
              <w:pStyle w:val="TableParagraph"/>
              <w:rPr>
                <w:rFonts w:asciiTheme="minorEastAsia" w:eastAsiaTheme="minorEastAsia" w:hAnsiTheme="minorEastAsia"/>
                <w:sz w:val="18"/>
              </w:rPr>
            </w:pPr>
          </w:p>
        </w:tc>
        <w:tc>
          <w:tcPr>
            <w:tcW w:w="709" w:type="dxa"/>
          </w:tcPr>
          <w:p w14:paraId="2CA031C9" w14:textId="77777777" w:rsidR="009C4A01" w:rsidRPr="00BF0D59" w:rsidRDefault="009C4A01">
            <w:pPr>
              <w:pStyle w:val="TableParagraph"/>
              <w:rPr>
                <w:rFonts w:asciiTheme="minorEastAsia" w:eastAsiaTheme="minorEastAsia" w:hAnsiTheme="minorEastAsia"/>
                <w:sz w:val="18"/>
              </w:rPr>
            </w:pPr>
          </w:p>
        </w:tc>
        <w:tc>
          <w:tcPr>
            <w:tcW w:w="601" w:type="dxa"/>
          </w:tcPr>
          <w:p w14:paraId="18A2ACAF" w14:textId="77777777" w:rsidR="009C4A01" w:rsidRPr="00BF0D59" w:rsidRDefault="009C4A01">
            <w:pPr>
              <w:pStyle w:val="TableParagraph"/>
              <w:rPr>
                <w:rFonts w:asciiTheme="minorEastAsia" w:eastAsiaTheme="minorEastAsia" w:hAnsiTheme="minorEastAsia"/>
                <w:sz w:val="18"/>
              </w:rPr>
            </w:pPr>
          </w:p>
        </w:tc>
      </w:tr>
      <w:tr w:rsidR="00DE7AD9" w:rsidRPr="00BF0D59" w14:paraId="4EBBF622" w14:textId="77777777">
        <w:trPr>
          <w:trHeight w:val="427"/>
        </w:trPr>
        <w:tc>
          <w:tcPr>
            <w:tcW w:w="992" w:type="dxa"/>
          </w:tcPr>
          <w:p w14:paraId="086E5759" w14:textId="77777777" w:rsidR="009C4A01" w:rsidRPr="00BF0D59" w:rsidRDefault="009C4A01">
            <w:pPr>
              <w:pStyle w:val="TableParagraph"/>
              <w:rPr>
                <w:rFonts w:asciiTheme="minorEastAsia" w:eastAsiaTheme="minorEastAsia" w:hAnsiTheme="minorEastAsia"/>
                <w:sz w:val="18"/>
              </w:rPr>
            </w:pPr>
          </w:p>
        </w:tc>
        <w:tc>
          <w:tcPr>
            <w:tcW w:w="851" w:type="dxa"/>
          </w:tcPr>
          <w:p w14:paraId="0C19B4C5" w14:textId="77777777" w:rsidR="009C4A01" w:rsidRPr="00BF0D59" w:rsidRDefault="009C4A01">
            <w:pPr>
              <w:pStyle w:val="TableParagraph"/>
              <w:rPr>
                <w:rFonts w:asciiTheme="minorEastAsia" w:eastAsiaTheme="minorEastAsia" w:hAnsiTheme="minorEastAsia"/>
                <w:sz w:val="18"/>
              </w:rPr>
            </w:pPr>
          </w:p>
        </w:tc>
        <w:tc>
          <w:tcPr>
            <w:tcW w:w="708" w:type="dxa"/>
          </w:tcPr>
          <w:p w14:paraId="5138AF53" w14:textId="77777777" w:rsidR="009C4A01" w:rsidRPr="00BF0D59" w:rsidRDefault="009C4A01">
            <w:pPr>
              <w:pStyle w:val="TableParagraph"/>
              <w:rPr>
                <w:rFonts w:asciiTheme="minorEastAsia" w:eastAsiaTheme="minorEastAsia" w:hAnsiTheme="minorEastAsia"/>
                <w:sz w:val="18"/>
              </w:rPr>
            </w:pPr>
          </w:p>
        </w:tc>
        <w:tc>
          <w:tcPr>
            <w:tcW w:w="709" w:type="dxa"/>
          </w:tcPr>
          <w:p w14:paraId="06AAE11E" w14:textId="77777777" w:rsidR="009C4A01" w:rsidRPr="00BF0D59" w:rsidRDefault="009C4A01">
            <w:pPr>
              <w:pStyle w:val="TableParagraph"/>
              <w:rPr>
                <w:rFonts w:asciiTheme="minorEastAsia" w:eastAsiaTheme="minorEastAsia" w:hAnsiTheme="minorEastAsia"/>
                <w:sz w:val="18"/>
              </w:rPr>
            </w:pPr>
          </w:p>
        </w:tc>
        <w:tc>
          <w:tcPr>
            <w:tcW w:w="709" w:type="dxa"/>
          </w:tcPr>
          <w:p w14:paraId="648AE6D5" w14:textId="77777777" w:rsidR="009C4A01" w:rsidRPr="00BF0D59" w:rsidRDefault="009C4A01">
            <w:pPr>
              <w:pStyle w:val="TableParagraph"/>
              <w:rPr>
                <w:rFonts w:asciiTheme="minorEastAsia" w:eastAsiaTheme="minorEastAsia" w:hAnsiTheme="minorEastAsia"/>
                <w:sz w:val="18"/>
              </w:rPr>
            </w:pPr>
          </w:p>
        </w:tc>
        <w:tc>
          <w:tcPr>
            <w:tcW w:w="850" w:type="dxa"/>
          </w:tcPr>
          <w:p w14:paraId="3FC6564A" w14:textId="77777777" w:rsidR="009C4A01" w:rsidRPr="00BF0D59" w:rsidRDefault="009C4A01">
            <w:pPr>
              <w:pStyle w:val="TableParagraph"/>
              <w:rPr>
                <w:rFonts w:asciiTheme="minorEastAsia" w:eastAsiaTheme="minorEastAsia" w:hAnsiTheme="minorEastAsia"/>
                <w:sz w:val="18"/>
              </w:rPr>
            </w:pPr>
          </w:p>
        </w:tc>
        <w:tc>
          <w:tcPr>
            <w:tcW w:w="709" w:type="dxa"/>
          </w:tcPr>
          <w:p w14:paraId="36E937B7" w14:textId="77777777" w:rsidR="009C4A01" w:rsidRPr="00BF0D59" w:rsidRDefault="009C4A01">
            <w:pPr>
              <w:pStyle w:val="TableParagraph"/>
              <w:rPr>
                <w:rFonts w:asciiTheme="minorEastAsia" w:eastAsiaTheme="minorEastAsia" w:hAnsiTheme="minorEastAsia"/>
                <w:sz w:val="18"/>
              </w:rPr>
            </w:pPr>
          </w:p>
        </w:tc>
        <w:tc>
          <w:tcPr>
            <w:tcW w:w="576" w:type="dxa"/>
          </w:tcPr>
          <w:p w14:paraId="2C0B315C" w14:textId="77777777" w:rsidR="009C4A01" w:rsidRPr="00BF0D59" w:rsidRDefault="009C4A01">
            <w:pPr>
              <w:pStyle w:val="TableParagraph"/>
              <w:rPr>
                <w:rFonts w:asciiTheme="minorEastAsia" w:eastAsiaTheme="minorEastAsia" w:hAnsiTheme="minorEastAsia"/>
                <w:sz w:val="18"/>
              </w:rPr>
            </w:pPr>
          </w:p>
        </w:tc>
        <w:tc>
          <w:tcPr>
            <w:tcW w:w="567" w:type="dxa"/>
          </w:tcPr>
          <w:p w14:paraId="44717402" w14:textId="77777777" w:rsidR="009C4A01" w:rsidRPr="00BF0D59" w:rsidRDefault="009C4A01">
            <w:pPr>
              <w:pStyle w:val="TableParagraph"/>
              <w:rPr>
                <w:rFonts w:asciiTheme="minorEastAsia" w:eastAsiaTheme="minorEastAsia" w:hAnsiTheme="minorEastAsia"/>
                <w:sz w:val="18"/>
              </w:rPr>
            </w:pPr>
          </w:p>
        </w:tc>
        <w:tc>
          <w:tcPr>
            <w:tcW w:w="709" w:type="dxa"/>
          </w:tcPr>
          <w:p w14:paraId="4F7C458B" w14:textId="77777777" w:rsidR="009C4A01" w:rsidRPr="00BF0D59" w:rsidRDefault="009C4A01">
            <w:pPr>
              <w:pStyle w:val="TableParagraph"/>
              <w:rPr>
                <w:rFonts w:asciiTheme="minorEastAsia" w:eastAsiaTheme="minorEastAsia" w:hAnsiTheme="minorEastAsia"/>
                <w:sz w:val="18"/>
              </w:rPr>
            </w:pPr>
          </w:p>
        </w:tc>
        <w:tc>
          <w:tcPr>
            <w:tcW w:w="567" w:type="dxa"/>
          </w:tcPr>
          <w:p w14:paraId="6D84D703" w14:textId="77777777" w:rsidR="009C4A01" w:rsidRPr="00BF0D59" w:rsidRDefault="009C4A01">
            <w:pPr>
              <w:pStyle w:val="TableParagraph"/>
              <w:rPr>
                <w:rFonts w:asciiTheme="minorEastAsia" w:eastAsiaTheme="minorEastAsia" w:hAnsiTheme="minorEastAsia"/>
                <w:sz w:val="18"/>
              </w:rPr>
            </w:pPr>
          </w:p>
        </w:tc>
        <w:tc>
          <w:tcPr>
            <w:tcW w:w="567" w:type="dxa"/>
          </w:tcPr>
          <w:p w14:paraId="1C396F0D" w14:textId="77777777" w:rsidR="009C4A01" w:rsidRPr="00BF0D59" w:rsidRDefault="009C4A01">
            <w:pPr>
              <w:pStyle w:val="TableParagraph"/>
              <w:rPr>
                <w:rFonts w:asciiTheme="minorEastAsia" w:eastAsiaTheme="minorEastAsia" w:hAnsiTheme="minorEastAsia"/>
                <w:sz w:val="18"/>
              </w:rPr>
            </w:pPr>
          </w:p>
        </w:tc>
        <w:tc>
          <w:tcPr>
            <w:tcW w:w="567" w:type="dxa"/>
          </w:tcPr>
          <w:p w14:paraId="6265FAFF" w14:textId="77777777" w:rsidR="009C4A01" w:rsidRPr="00BF0D59" w:rsidRDefault="009C4A01">
            <w:pPr>
              <w:pStyle w:val="TableParagraph"/>
              <w:rPr>
                <w:rFonts w:asciiTheme="minorEastAsia" w:eastAsiaTheme="minorEastAsia" w:hAnsiTheme="minorEastAsia"/>
                <w:sz w:val="18"/>
              </w:rPr>
            </w:pPr>
          </w:p>
        </w:tc>
        <w:tc>
          <w:tcPr>
            <w:tcW w:w="572" w:type="dxa"/>
          </w:tcPr>
          <w:p w14:paraId="7D5AE818" w14:textId="77777777" w:rsidR="009C4A01" w:rsidRPr="00BF0D59" w:rsidRDefault="009C4A01">
            <w:pPr>
              <w:pStyle w:val="TableParagraph"/>
              <w:rPr>
                <w:rFonts w:asciiTheme="minorEastAsia" w:eastAsiaTheme="minorEastAsia" w:hAnsiTheme="minorEastAsia"/>
                <w:sz w:val="18"/>
              </w:rPr>
            </w:pPr>
          </w:p>
        </w:tc>
        <w:tc>
          <w:tcPr>
            <w:tcW w:w="851" w:type="dxa"/>
          </w:tcPr>
          <w:p w14:paraId="2386CA4B" w14:textId="77777777" w:rsidR="009C4A01" w:rsidRPr="00BF0D59" w:rsidRDefault="009C4A01">
            <w:pPr>
              <w:pStyle w:val="TableParagraph"/>
              <w:rPr>
                <w:rFonts w:asciiTheme="minorEastAsia" w:eastAsiaTheme="minorEastAsia" w:hAnsiTheme="minorEastAsia"/>
                <w:sz w:val="18"/>
              </w:rPr>
            </w:pPr>
          </w:p>
        </w:tc>
        <w:tc>
          <w:tcPr>
            <w:tcW w:w="552" w:type="dxa"/>
          </w:tcPr>
          <w:p w14:paraId="050B768B" w14:textId="77777777" w:rsidR="009C4A01" w:rsidRPr="00BF0D59" w:rsidRDefault="009C4A01">
            <w:pPr>
              <w:pStyle w:val="TableParagraph"/>
              <w:rPr>
                <w:rFonts w:asciiTheme="minorEastAsia" w:eastAsiaTheme="minorEastAsia" w:hAnsiTheme="minorEastAsia"/>
                <w:sz w:val="18"/>
              </w:rPr>
            </w:pPr>
          </w:p>
        </w:tc>
        <w:tc>
          <w:tcPr>
            <w:tcW w:w="865" w:type="dxa"/>
          </w:tcPr>
          <w:p w14:paraId="23CF5710" w14:textId="77777777" w:rsidR="009C4A01" w:rsidRPr="00BF0D59" w:rsidRDefault="009C4A01">
            <w:pPr>
              <w:pStyle w:val="TableParagraph"/>
              <w:rPr>
                <w:rFonts w:asciiTheme="minorEastAsia" w:eastAsiaTheme="minorEastAsia" w:hAnsiTheme="minorEastAsia"/>
                <w:sz w:val="18"/>
              </w:rPr>
            </w:pPr>
          </w:p>
        </w:tc>
        <w:tc>
          <w:tcPr>
            <w:tcW w:w="425" w:type="dxa"/>
          </w:tcPr>
          <w:p w14:paraId="644BCCDD" w14:textId="77777777" w:rsidR="009C4A01" w:rsidRPr="00BF0D59" w:rsidRDefault="009C4A01">
            <w:pPr>
              <w:pStyle w:val="TableParagraph"/>
              <w:rPr>
                <w:rFonts w:asciiTheme="minorEastAsia" w:eastAsiaTheme="minorEastAsia" w:hAnsiTheme="minorEastAsia"/>
                <w:sz w:val="18"/>
              </w:rPr>
            </w:pPr>
          </w:p>
        </w:tc>
        <w:tc>
          <w:tcPr>
            <w:tcW w:w="709" w:type="dxa"/>
          </w:tcPr>
          <w:p w14:paraId="4AFF2223" w14:textId="77777777" w:rsidR="009C4A01" w:rsidRPr="00BF0D59" w:rsidRDefault="009C4A01">
            <w:pPr>
              <w:pStyle w:val="TableParagraph"/>
              <w:rPr>
                <w:rFonts w:asciiTheme="minorEastAsia" w:eastAsiaTheme="minorEastAsia" w:hAnsiTheme="minorEastAsia"/>
                <w:sz w:val="18"/>
              </w:rPr>
            </w:pPr>
          </w:p>
        </w:tc>
        <w:tc>
          <w:tcPr>
            <w:tcW w:w="567" w:type="dxa"/>
          </w:tcPr>
          <w:p w14:paraId="38CD691D" w14:textId="77777777" w:rsidR="009C4A01" w:rsidRPr="00BF0D59" w:rsidRDefault="009C4A01">
            <w:pPr>
              <w:pStyle w:val="TableParagraph"/>
              <w:rPr>
                <w:rFonts w:asciiTheme="minorEastAsia" w:eastAsiaTheme="minorEastAsia" w:hAnsiTheme="minorEastAsia"/>
                <w:sz w:val="18"/>
              </w:rPr>
            </w:pPr>
          </w:p>
        </w:tc>
        <w:tc>
          <w:tcPr>
            <w:tcW w:w="709" w:type="dxa"/>
          </w:tcPr>
          <w:p w14:paraId="3B46538E" w14:textId="77777777" w:rsidR="009C4A01" w:rsidRPr="00BF0D59" w:rsidRDefault="009C4A01">
            <w:pPr>
              <w:pStyle w:val="TableParagraph"/>
              <w:rPr>
                <w:rFonts w:asciiTheme="minorEastAsia" w:eastAsiaTheme="minorEastAsia" w:hAnsiTheme="minorEastAsia"/>
                <w:sz w:val="18"/>
              </w:rPr>
            </w:pPr>
          </w:p>
        </w:tc>
        <w:tc>
          <w:tcPr>
            <w:tcW w:w="709" w:type="dxa"/>
          </w:tcPr>
          <w:p w14:paraId="14003625" w14:textId="77777777" w:rsidR="009C4A01" w:rsidRPr="00BF0D59" w:rsidRDefault="009C4A01">
            <w:pPr>
              <w:pStyle w:val="TableParagraph"/>
              <w:rPr>
                <w:rFonts w:asciiTheme="minorEastAsia" w:eastAsiaTheme="minorEastAsia" w:hAnsiTheme="minorEastAsia"/>
                <w:sz w:val="18"/>
              </w:rPr>
            </w:pPr>
          </w:p>
        </w:tc>
        <w:tc>
          <w:tcPr>
            <w:tcW w:w="601" w:type="dxa"/>
          </w:tcPr>
          <w:p w14:paraId="6729EED3" w14:textId="77777777" w:rsidR="009C4A01" w:rsidRPr="00BF0D59" w:rsidRDefault="009C4A01">
            <w:pPr>
              <w:pStyle w:val="TableParagraph"/>
              <w:rPr>
                <w:rFonts w:asciiTheme="minorEastAsia" w:eastAsiaTheme="minorEastAsia" w:hAnsiTheme="minorEastAsia"/>
                <w:sz w:val="18"/>
              </w:rPr>
            </w:pPr>
          </w:p>
        </w:tc>
      </w:tr>
      <w:tr w:rsidR="00DE7AD9" w:rsidRPr="00BF0D59" w14:paraId="0907FA79" w14:textId="77777777">
        <w:trPr>
          <w:trHeight w:val="426"/>
        </w:trPr>
        <w:tc>
          <w:tcPr>
            <w:tcW w:w="992" w:type="dxa"/>
          </w:tcPr>
          <w:p w14:paraId="1BDE5C42" w14:textId="77777777" w:rsidR="009C4A01" w:rsidRPr="00BF0D59" w:rsidRDefault="009C4A01">
            <w:pPr>
              <w:pStyle w:val="TableParagraph"/>
              <w:rPr>
                <w:rFonts w:asciiTheme="minorEastAsia" w:eastAsiaTheme="minorEastAsia" w:hAnsiTheme="minorEastAsia"/>
                <w:sz w:val="18"/>
              </w:rPr>
            </w:pPr>
          </w:p>
        </w:tc>
        <w:tc>
          <w:tcPr>
            <w:tcW w:w="851" w:type="dxa"/>
          </w:tcPr>
          <w:p w14:paraId="3C8604A7" w14:textId="77777777" w:rsidR="009C4A01" w:rsidRPr="00BF0D59" w:rsidRDefault="009C4A01">
            <w:pPr>
              <w:pStyle w:val="TableParagraph"/>
              <w:rPr>
                <w:rFonts w:asciiTheme="minorEastAsia" w:eastAsiaTheme="minorEastAsia" w:hAnsiTheme="minorEastAsia"/>
                <w:sz w:val="18"/>
              </w:rPr>
            </w:pPr>
          </w:p>
        </w:tc>
        <w:tc>
          <w:tcPr>
            <w:tcW w:w="708" w:type="dxa"/>
          </w:tcPr>
          <w:p w14:paraId="7C6D48BD" w14:textId="77777777" w:rsidR="009C4A01" w:rsidRPr="00BF0D59" w:rsidRDefault="009C4A01">
            <w:pPr>
              <w:pStyle w:val="TableParagraph"/>
              <w:rPr>
                <w:rFonts w:asciiTheme="minorEastAsia" w:eastAsiaTheme="minorEastAsia" w:hAnsiTheme="minorEastAsia"/>
                <w:sz w:val="18"/>
              </w:rPr>
            </w:pPr>
          </w:p>
        </w:tc>
        <w:tc>
          <w:tcPr>
            <w:tcW w:w="709" w:type="dxa"/>
          </w:tcPr>
          <w:p w14:paraId="078C8535" w14:textId="77777777" w:rsidR="009C4A01" w:rsidRPr="00BF0D59" w:rsidRDefault="009C4A01">
            <w:pPr>
              <w:pStyle w:val="TableParagraph"/>
              <w:rPr>
                <w:rFonts w:asciiTheme="minorEastAsia" w:eastAsiaTheme="minorEastAsia" w:hAnsiTheme="minorEastAsia"/>
                <w:sz w:val="18"/>
              </w:rPr>
            </w:pPr>
          </w:p>
        </w:tc>
        <w:tc>
          <w:tcPr>
            <w:tcW w:w="709" w:type="dxa"/>
          </w:tcPr>
          <w:p w14:paraId="34DEF030" w14:textId="77777777" w:rsidR="009C4A01" w:rsidRPr="00BF0D59" w:rsidRDefault="009C4A01">
            <w:pPr>
              <w:pStyle w:val="TableParagraph"/>
              <w:rPr>
                <w:rFonts w:asciiTheme="minorEastAsia" w:eastAsiaTheme="minorEastAsia" w:hAnsiTheme="minorEastAsia"/>
                <w:sz w:val="18"/>
              </w:rPr>
            </w:pPr>
          </w:p>
        </w:tc>
        <w:tc>
          <w:tcPr>
            <w:tcW w:w="850" w:type="dxa"/>
          </w:tcPr>
          <w:p w14:paraId="67B1222C" w14:textId="77777777" w:rsidR="009C4A01" w:rsidRPr="00BF0D59" w:rsidRDefault="009C4A01">
            <w:pPr>
              <w:pStyle w:val="TableParagraph"/>
              <w:rPr>
                <w:rFonts w:asciiTheme="minorEastAsia" w:eastAsiaTheme="minorEastAsia" w:hAnsiTheme="minorEastAsia"/>
                <w:sz w:val="18"/>
              </w:rPr>
            </w:pPr>
          </w:p>
        </w:tc>
        <w:tc>
          <w:tcPr>
            <w:tcW w:w="709" w:type="dxa"/>
          </w:tcPr>
          <w:p w14:paraId="1178EFCB" w14:textId="77777777" w:rsidR="009C4A01" w:rsidRPr="00BF0D59" w:rsidRDefault="009C4A01">
            <w:pPr>
              <w:pStyle w:val="TableParagraph"/>
              <w:rPr>
                <w:rFonts w:asciiTheme="minorEastAsia" w:eastAsiaTheme="minorEastAsia" w:hAnsiTheme="minorEastAsia"/>
                <w:sz w:val="18"/>
              </w:rPr>
            </w:pPr>
          </w:p>
        </w:tc>
        <w:tc>
          <w:tcPr>
            <w:tcW w:w="576" w:type="dxa"/>
          </w:tcPr>
          <w:p w14:paraId="6793F13F" w14:textId="77777777" w:rsidR="009C4A01" w:rsidRPr="00BF0D59" w:rsidRDefault="009C4A01">
            <w:pPr>
              <w:pStyle w:val="TableParagraph"/>
              <w:rPr>
                <w:rFonts w:asciiTheme="minorEastAsia" w:eastAsiaTheme="minorEastAsia" w:hAnsiTheme="minorEastAsia"/>
                <w:sz w:val="18"/>
              </w:rPr>
            </w:pPr>
          </w:p>
        </w:tc>
        <w:tc>
          <w:tcPr>
            <w:tcW w:w="567" w:type="dxa"/>
          </w:tcPr>
          <w:p w14:paraId="319AE810" w14:textId="77777777" w:rsidR="009C4A01" w:rsidRPr="00BF0D59" w:rsidRDefault="009C4A01">
            <w:pPr>
              <w:pStyle w:val="TableParagraph"/>
              <w:rPr>
                <w:rFonts w:asciiTheme="minorEastAsia" w:eastAsiaTheme="minorEastAsia" w:hAnsiTheme="minorEastAsia"/>
                <w:sz w:val="18"/>
              </w:rPr>
            </w:pPr>
          </w:p>
        </w:tc>
        <w:tc>
          <w:tcPr>
            <w:tcW w:w="709" w:type="dxa"/>
          </w:tcPr>
          <w:p w14:paraId="1EC5700D" w14:textId="77777777" w:rsidR="009C4A01" w:rsidRPr="00BF0D59" w:rsidRDefault="009C4A01">
            <w:pPr>
              <w:pStyle w:val="TableParagraph"/>
              <w:rPr>
                <w:rFonts w:asciiTheme="minorEastAsia" w:eastAsiaTheme="minorEastAsia" w:hAnsiTheme="minorEastAsia"/>
                <w:sz w:val="18"/>
              </w:rPr>
            </w:pPr>
          </w:p>
        </w:tc>
        <w:tc>
          <w:tcPr>
            <w:tcW w:w="567" w:type="dxa"/>
          </w:tcPr>
          <w:p w14:paraId="17686C15" w14:textId="77777777" w:rsidR="009C4A01" w:rsidRPr="00BF0D59" w:rsidRDefault="009C4A01">
            <w:pPr>
              <w:pStyle w:val="TableParagraph"/>
              <w:rPr>
                <w:rFonts w:asciiTheme="minorEastAsia" w:eastAsiaTheme="minorEastAsia" w:hAnsiTheme="minorEastAsia"/>
                <w:sz w:val="18"/>
              </w:rPr>
            </w:pPr>
          </w:p>
        </w:tc>
        <w:tc>
          <w:tcPr>
            <w:tcW w:w="567" w:type="dxa"/>
          </w:tcPr>
          <w:p w14:paraId="1C070E70" w14:textId="77777777" w:rsidR="009C4A01" w:rsidRPr="00BF0D59" w:rsidRDefault="009C4A01">
            <w:pPr>
              <w:pStyle w:val="TableParagraph"/>
              <w:rPr>
                <w:rFonts w:asciiTheme="minorEastAsia" w:eastAsiaTheme="minorEastAsia" w:hAnsiTheme="minorEastAsia"/>
                <w:sz w:val="18"/>
              </w:rPr>
            </w:pPr>
          </w:p>
        </w:tc>
        <w:tc>
          <w:tcPr>
            <w:tcW w:w="567" w:type="dxa"/>
          </w:tcPr>
          <w:p w14:paraId="55C1A9FD" w14:textId="77777777" w:rsidR="009C4A01" w:rsidRPr="00BF0D59" w:rsidRDefault="009C4A01">
            <w:pPr>
              <w:pStyle w:val="TableParagraph"/>
              <w:rPr>
                <w:rFonts w:asciiTheme="minorEastAsia" w:eastAsiaTheme="minorEastAsia" w:hAnsiTheme="minorEastAsia"/>
                <w:sz w:val="18"/>
              </w:rPr>
            </w:pPr>
          </w:p>
        </w:tc>
        <w:tc>
          <w:tcPr>
            <w:tcW w:w="572" w:type="dxa"/>
          </w:tcPr>
          <w:p w14:paraId="01A33DCF" w14:textId="77777777" w:rsidR="009C4A01" w:rsidRPr="00BF0D59" w:rsidRDefault="009C4A01">
            <w:pPr>
              <w:pStyle w:val="TableParagraph"/>
              <w:rPr>
                <w:rFonts w:asciiTheme="minorEastAsia" w:eastAsiaTheme="minorEastAsia" w:hAnsiTheme="minorEastAsia"/>
                <w:sz w:val="18"/>
              </w:rPr>
            </w:pPr>
          </w:p>
        </w:tc>
        <w:tc>
          <w:tcPr>
            <w:tcW w:w="851" w:type="dxa"/>
          </w:tcPr>
          <w:p w14:paraId="6E86DB14" w14:textId="77777777" w:rsidR="009C4A01" w:rsidRPr="00BF0D59" w:rsidRDefault="009C4A01">
            <w:pPr>
              <w:pStyle w:val="TableParagraph"/>
              <w:rPr>
                <w:rFonts w:asciiTheme="minorEastAsia" w:eastAsiaTheme="minorEastAsia" w:hAnsiTheme="minorEastAsia"/>
                <w:sz w:val="18"/>
              </w:rPr>
            </w:pPr>
          </w:p>
        </w:tc>
        <w:tc>
          <w:tcPr>
            <w:tcW w:w="552" w:type="dxa"/>
          </w:tcPr>
          <w:p w14:paraId="468F86E7" w14:textId="77777777" w:rsidR="009C4A01" w:rsidRPr="00BF0D59" w:rsidRDefault="009C4A01">
            <w:pPr>
              <w:pStyle w:val="TableParagraph"/>
              <w:rPr>
                <w:rFonts w:asciiTheme="minorEastAsia" w:eastAsiaTheme="minorEastAsia" w:hAnsiTheme="minorEastAsia"/>
                <w:sz w:val="18"/>
              </w:rPr>
            </w:pPr>
          </w:p>
        </w:tc>
        <w:tc>
          <w:tcPr>
            <w:tcW w:w="865" w:type="dxa"/>
          </w:tcPr>
          <w:p w14:paraId="0B371BDF" w14:textId="77777777" w:rsidR="009C4A01" w:rsidRPr="00BF0D59" w:rsidRDefault="009C4A01">
            <w:pPr>
              <w:pStyle w:val="TableParagraph"/>
              <w:rPr>
                <w:rFonts w:asciiTheme="minorEastAsia" w:eastAsiaTheme="minorEastAsia" w:hAnsiTheme="minorEastAsia"/>
                <w:sz w:val="18"/>
              </w:rPr>
            </w:pPr>
          </w:p>
        </w:tc>
        <w:tc>
          <w:tcPr>
            <w:tcW w:w="425" w:type="dxa"/>
          </w:tcPr>
          <w:p w14:paraId="5C34E638" w14:textId="77777777" w:rsidR="009C4A01" w:rsidRPr="00BF0D59" w:rsidRDefault="009C4A01">
            <w:pPr>
              <w:pStyle w:val="TableParagraph"/>
              <w:rPr>
                <w:rFonts w:asciiTheme="minorEastAsia" w:eastAsiaTheme="minorEastAsia" w:hAnsiTheme="minorEastAsia"/>
                <w:sz w:val="18"/>
              </w:rPr>
            </w:pPr>
          </w:p>
        </w:tc>
        <w:tc>
          <w:tcPr>
            <w:tcW w:w="709" w:type="dxa"/>
          </w:tcPr>
          <w:p w14:paraId="7470D2A0" w14:textId="77777777" w:rsidR="009C4A01" w:rsidRPr="00BF0D59" w:rsidRDefault="009C4A01">
            <w:pPr>
              <w:pStyle w:val="TableParagraph"/>
              <w:rPr>
                <w:rFonts w:asciiTheme="minorEastAsia" w:eastAsiaTheme="minorEastAsia" w:hAnsiTheme="minorEastAsia"/>
                <w:sz w:val="18"/>
              </w:rPr>
            </w:pPr>
          </w:p>
        </w:tc>
        <w:tc>
          <w:tcPr>
            <w:tcW w:w="567" w:type="dxa"/>
          </w:tcPr>
          <w:p w14:paraId="274D2DA0" w14:textId="77777777" w:rsidR="009C4A01" w:rsidRPr="00BF0D59" w:rsidRDefault="009C4A01">
            <w:pPr>
              <w:pStyle w:val="TableParagraph"/>
              <w:rPr>
                <w:rFonts w:asciiTheme="minorEastAsia" w:eastAsiaTheme="minorEastAsia" w:hAnsiTheme="minorEastAsia"/>
                <w:sz w:val="18"/>
              </w:rPr>
            </w:pPr>
          </w:p>
        </w:tc>
        <w:tc>
          <w:tcPr>
            <w:tcW w:w="709" w:type="dxa"/>
          </w:tcPr>
          <w:p w14:paraId="56DC235F" w14:textId="77777777" w:rsidR="009C4A01" w:rsidRPr="00BF0D59" w:rsidRDefault="009C4A01">
            <w:pPr>
              <w:pStyle w:val="TableParagraph"/>
              <w:rPr>
                <w:rFonts w:asciiTheme="minorEastAsia" w:eastAsiaTheme="minorEastAsia" w:hAnsiTheme="minorEastAsia"/>
                <w:sz w:val="18"/>
              </w:rPr>
            </w:pPr>
          </w:p>
        </w:tc>
        <w:tc>
          <w:tcPr>
            <w:tcW w:w="709" w:type="dxa"/>
          </w:tcPr>
          <w:p w14:paraId="5645E1F4" w14:textId="77777777" w:rsidR="009C4A01" w:rsidRPr="00BF0D59" w:rsidRDefault="009C4A01">
            <w:pPr>
              <w:pStyle w:val="TableParagraph"/>
              <w:rPr>
                <w:rFonts w:asciiTheme="minorEastAsia" w:eastAsiaTheme="minorEastAsia" w:hAnsiTheme="minorEastAsia"/>
                <w:sz w:val="18"/>
              </w:rPr>
            </w:pPr>
          </w:p>
        </w:tc>
        <w:tc>
          <w:tcPr>
            <w:tcW w:w="601" w:type="dxa"/>
          </w:tcPr>
          <w:p w14:paraId="51FA43CD" w14:textId="77777777" w:rsidR="009C4A01" w:rsidRPr="00BF0D59" w:rsidRDefault="009C4A01">
            <w:pPr>
              <w:pStyle w:val="TableParagraph"/>
              <w:rPr>
                <w:rFonts w:asciiTheme="minorEastAsia" w:eastAsiaTheme="minorEastAsia" w:hAnsiTheme="minorEastAsia"/>
                <w:sz w:val="18"/>
              </w:rPr>
            </w:pPr>
          </w:p>
        </w:tc>
      </w:tr>
      <w:tr w:rsidR="00DE7AD9" w:rsidRPr="00BF0D59" w14:paraId="3230E348" w14:textId="77777777">
        <w:trPr>
          <w:trHeight w:val="427"/>
        </w:trPr>
        <w:tc>
          <w:tcPr>
            <w:tcW w:w="992" w:type="dxa"/>
          </w:tcPr>
          <w:p w14:paraId="1220B61F" w14:textId="77777777" w:rsidR="009C4A01" w:rsidRPr="00BF0D59" w:rsidRDefault="009C4A01">
            <w:pPr>
              <w:pStyle w:val="TableParagraph"/>
              <w:rPr>
                <w:rFonts w:asciiTheme="minorEastAsia" w:eastAsiaTheme="minorEastAsia" w:hAnsiTheme="minorEastAsia"/>
                <w:sz w:val="18"/>
              </w:rPr>
            </w:pPr>
          </w:p>
        </w:tc>
        <w:tc>
          <w:tcPr>
            <w:tcW w:w="851" w:type="dxa"/>
          </w:tcPr>
          <w:p w14:paraId="0BF785A7" w14:textId="77777777" w:rsidR="009C4A01" w:rsidRPr="00BF0D59" w:rsidRDefault="009C4A01">
            <w:pPr>
              <w:pStyle w:val="TableParagraph"/>
              <w:rPr>
                <w:rFonts w:asciiTheme="minorEastAsia" w:eastAsiaTheme="minorEastAsia" w:hAnsiTheme="minorEastAsia"/>
                <w:sz w:val="18"/>
              </w:rPr>
            </w:pPr>
          </w:p>
        </w:tc>
        <w:tc>
          <w:tcPr>
            <w:tcW w:w="708" w:type="dxa"/>
          </w:tcPr>
          <w:p w14:paraId="31CF0899" w14:textId="77777777" w:rsidR="009C4A01" w:rsidRPr="00BF0D59" w:rsidRDefault="009C4A01">
            <w:pPr>
              <w:pStyle w:val="TableParagraph"/>
              <w:rPr>
                <w:rFonts w:asciiTheme="minorEastAsia" w:eastAsiaTheme="minorEastAsia" w:hAnsiTheme="minorEastAsia"/>
                <w:sz w:val="18"/>
              </w:rPr>
            </w:pPr>
          </w:p>
        </w:tc>
        <w:tc>
          <w:tcPr>
            <w:tcW w:w="709" w:type="dxa"/>
          </w:tcPr>
          <w:p w14:paraId="6E89A082" w14:textId="77777777" w:rsidR="009C4A01" w:rsidRPr="00BF0D59" w:rsidRDefault="009C4A01">
            <w:pPr>
              <w:pStyle w:val="TableParagraph"/>
              <w:rPr>
                <w:rFonts w:asciiTheme="minorEastAsia" w:eastAsiaTheme="minorEastAsia" w:hAnsiTheme="minorEastAsia"/>
                <w:sz w:val="18"/>
              </w:rPr>
            </w:pPr>
          </w:p>
        </w:tc>
        <w:tc>
          <w:tcPr>
            <w:tcW w:w="709" w:type="dxa"/>
          </w:tcPr>
          <w:p w14:paraId="30DF8DA5" w14:textId="77777777" w:rsidR="009C4A01" w:rsidRPr="00BF0D59" w:rsidRDefault="009C4A01">
            <w:pPr>
              <w:pStyle w:val="TableParagraph"/>
              <w:rPr>
                <w:rFonts w:asciiTheme="minorEastAsia" w:eastAsiaTheme="minorEastAsia" w:hAnsiTheme="minorEastAsia"/>
                <w:sz w:val="18"/>
              </w:rPr>
            </w:pPr>
          </w:p>
        </w:tc>
        <w:tc>
          <w:tcPr>
            <w:tcW w:w="850" w:type="dxa"/>
          </w:tcPr>
          <w:p w14:paraId="0B49B482" w14:textId="77777777" w:rsidR="009C4A01" w:rsidRPr="00BF0D59" w:rsidRDefault="009C4A01">
            <w:pPr>
              <w:pStyle w:val="TableParagraph"/>
              <w:rPr>
                <w:rFonts w:asciiTheme="minorEastAsia" w:eastAsiaTheme="minorEastAsia" w:hAnsiTheme="minorEastAsia"/>
                <w:sz w:val="18"/>
              </w:rPr>
            </w:pPr>
          </w:p>
        </w:tc>
        <w:tc>
          <w:tcPr>
            <w:tcW w:w="709" w:type="dxa"/>
          </w:tcPr>
          <w:p w14:paraId="259E903B" w14:textId="77777777" w:rsidR="009C4A01" w:rsidRPr="00BF0D59" w:rsidRDefault="009C4A01">
            <w:pPr>
              <w:pStyle w:val="TableParagraph"/>
              <w:rPr>
                <w:rFonts w:asciiTheme="minorEastAsia" w:eastAsiaTheme="minorEastAsia" w:hAnsiTheme="minorEastAsia"/>
                <w:sz w:val="18"/>
              </w:rPr>
            </w:pPr>
          </w:p>
        </w:tc>
        <w:tc>
          <w:tcPr>
            <w:tcW w:w="576" w:type="dxa"/>
          </w:tcPr>
          <w:p w14:paraId="4F0FF954" w14:textId="77777777" w:rsidR="009C4A01" w:rsidRPr="00BF0D59" w:rsidRDefault="009C4A01">
            <w:pPr>
              <w:pStyle w:val="TableParagraph"/>
              <w:rPr>
                <w:rFonts w:asciiTheme="minorEastAsia" w:eastAsiaTheme="minorEastAsia" w:hAnsiTheme="minorEastAsia"/>
                <w:sz w:val="18"/>
              </w:rPr>
            </w:pPr>
          </w:p>
        </w:tc>
        <w:tc>
          <w:tcPr>
            <w:tcW w:w="567" w:type="dxa"/>
          </w:tcPr>
          <w:p w14:paraId="32DCF9D0" w14:textId="77777777" w:rsidR="009C4A01" w:rsidRPr="00BF0D59" w:rsidRDefault="009C4A01">
            <w:pPr>
              <w:pStyle w:val="TableParagraph"/>
              <w:rPr>
                <w:rFonts w:asciiTheme="minorEastAsia" w:eastAsiaTheme="minorEastAsia" w:hAnsiTheme="minorEastAsia"/>
                <w:sz w:val="18"/>
              </w:rPr>
            </w:pPr>
          </w:p>
        </w:tc>
        <w:tc>
          <w:tcPr>
            <w:tcW w:w="709" w:type="dxa"/>
          </w:tcPr>
          <w:p w14:paraId="6268626C" w14:textId="77777777" w:rsidR="009C4A01" w:rsidRPr="00BF0D59" w:rsidRDefault="009C4A01">
            <w:pPr>
              <w:pStyle w:val="TableParagraph"/>
              <w:rPr>
                <w:rFonts w:asciiTheme="minorEastAsia" w:eastAsiaTheme="minorEastAsia" w:hAnsiTheme="minorEastAsia"/>
                <w:sz w:val="18"/>
              </w:rPr>
            </w:pPr>
          </w:p>
        </w:tc>
        <w:tc>
          <w:tcPr>
            <w:tcW w:w="567" w:type="dxa"/>
          </w:tcPr>
          <w:p w14:paraId="5994BC79" w14:textId="77777777" w:rsidR="009C4A01" w:rsidRPr="00BF0D59" w:rsidRDefault="009C4A01">
            <w:pPr>
              <w:pStyle w:val="TableParagraph"/>
              <w:rPr>
                <w:rFonts w:asciiTheme="minorEastAsia" w:eastAsiaTheme="minorEastAsia" w:hAnsiTheme="minorEastAsia"/>
                <w:sz w:val="18"/>
              </w:rPr>
            </w:pPr>
          </w:p>
        </w:tc>
        <w:tc>
          <w:tcPr>
            <w:tcW w:w="567" w:type="dxa"/>
          </w:tcPr>
          <w:p w14:paraId="3A0F55BC" w14:textId="77777777" w:rsidR="009C4A01" w:rsidRPr="00BF0D59" w:rsidRDefault="009C4A01">
            <w:pPr>
              <w:pStyle w:val="TableParagraph"/>
              <w:rPr>
                <w:rFonts w:asciiTheme="minorEastAsia" w:eastAsiaTheme="minorEastAsia" w:hAnsiTheme="minorEastAsia"/>
                <w:sz w:val="18"/>
              </w:rPr>
            </w:pPr>
          </w:p>
        </w:tc>
        <w:tc>
          <w:tcPr>
            <w:tcW w:w="567" w:type="dxa"/>
          </w:tcPr>
          <w:p w14:paraId="7958D6B9" w14:textId="77777777" w:rsidR="009C4A01" w:rsidRPr="00BF0D59" w:rsidRDefault="009C4A01">
            <w:pPr>
              <w:pStyle w:val="TableParagraph"/>
              <w:rPr>
                <w:rFonts w:asciiTheme="minorEastAsia" w:eastAsiaTheme="minorEastAsia" w:hAnsiTheme="minorEastAsia"/>
                <w:sz w:val="18"/>
              </w:rPr>
            </w:pPr>
          </w:p>
        </w:tc>
        <w:tc>
          <w:tcPr>
            <w:tcW w:w="572" w:type="dxa"/>
          </w:tcPr>
          <w:p w14:paraId="603277B5" w14:textId="77777777" w:rsidR="009C4A01" w:rsidRPr="00BF0D59" w:rsidRDefault="009C4A01">
            <w:pPr>
              <w:pStyle w:val="TableParagraph"/>
              <w:rPr>
                <w:rFonts w:asciiTheme="minorEastAsia" w:eastAsiaTheme="minorEastAsia" w:hAnsiTheme="minorEastAsia"/>
                <w:sz w:val="18"/>
              </w:rPr>
            </w:pPr>
          </w:p>
        </w:tc>
        <w:tc>
          <w:tcPr>
            <w:tcW w:w="851" w:type="dxa"/>
          </w:tcPr>
          <w:p w14:paraId="0B274861" w14:textId="77777777" w:rsidR="009C4A01" w:rsidRPr="00BF0D59" w:rsidRDefault="009C4A01">
            <w:pPr>
              <w:pStyle w:val="TableParagraph"/>
              <w:rPr>
                <w:rFonts w:asciiTheme="minorEastAsia" w:eastAsiaTheme="minorEastAsia" w:hAnsiTheme="minorEastAsia"/>
                <w:sz w:val="18"/>
              </w:rPr>
            </w:pPr>
          </w:p>
        </w:tc>
        <w:tc>
          <w:tcPr>
            <w:tcW w:w="552" w:type="dxa"/>
          </w:tcPr>
          <w:p w14:paraId="7D105ABF" w14:textId="77777777" w:rsidR="009C4A01" w:rsidRPr="00BF0D59" w:rsidRDefault="009C4A01">
            <w:pPr>
              <w:pStyle w:val="TableParagraph"/>
              <w:rPr>
                <w:rFonts w:asciiTheme="minorEastAsia" w:eastAsiaTheme="minorEastAsia" w:hAnsiTheme="minorEastAsia"/>
                <w:sz w:val="18"/>
              </w:rPr>
            </w:pPr>
          </w:p>
        </w:tc>
        <w:tc>
          <w:tcPr>
            <w:tcW w:w="865" w:type="dxa"/>
          </w:tcPr>
          <w:p w14:paraId="77764359" w14:textId="77777777" w:rsidR="009C4A01" w:rsidRPr="00BF0D59" w:rsidRDefault="009C4A01">
            <w:pPr>
              <w:pStyle w:val="TableParagraph"/>
              <w:rPr>
                <w:rFonts w:asciiTheme="minorEastAsia" w:eastAsiaTheme="minorEastAsia" w:hAnsiTheme="minorEastAsia"/>
                <w:sz w:val="18"/>
              </w:rPr>
            </w:pPr>
          </w:p>
        </w:tc>
        <w:tc>
          <w:tcPr>
            <w:tcW w:w="425" w:type="dxa"/>
          </w:tcPr>
          <w:p w14:paraId="0F02B82D" w14:textId="77777777" w:rsidR="009C4A01" w:rsidRPr="00BF0D59" w:rsidRDefault="009C4A01">
            <w:pPr>
              <w:pStyle w:val="TableParagraph"/>
              <w:rPr>
                <w:rFonts w:asciiTheme="minorEastAsia" w:eastAsiaTheme="minorEastAsia" w:hAnsiTheme="minorEastAsia"/>
                <w:sz w:val="18"/>
              </w:rPr>
            </w:pPr>
          </w:p>
        </w:tc>
        <w:tc>
          <w:tcPr>
            <w:tcW w:w="709" w:type="dxa"/>
          </w:tcPr>
          <w:p w14:paraId="76606026" w14:textId="77777777" w:rsidR="009C4A01" w:rsidRPr="00BF0D59" w:rsidRDefault="009C4A01">
            <w:pPr>
              <w:pStyle w:val="TableParagraph"/>
              <w:rPr>
                <w:rFonts w:asciiTheme="minorEastAsia" w:eastAsiaTheme="minorEastAsia" w:hAnsiTheme="minorEastAsia"/>
                <w:sz w:val="18"/>
              </w:rPr>
            </w:pPr>
          </w:p>
        </w:tc>
        <w:tc>
          <w:tcPr>
            <w:tcW w:w="567" w:type="dxa"/>
          </w:tcPr>
          <w:p w14:paraId="6A558EC8" w14:textId="77777777" w:rsidR="009C4A01" w:rsidRPr="00BF0D59" w:rsidRDefault="009C4A01">
            <w:pPr>
              <w:pStyle w:val="TableParagraph"/>
              <w:rPr>
                <w:rFonts w:asciiTheme="minorEastAsia" w:eastAsiaTheme="minorEastAsia" w:hAnsiTheme="minorEastAsia"/>
                <w:sz w:val="18"/>
              </w:rPr>
            </w:pPr>
          </w:p>
        </w:tc>
        <w:tc>
          <w:tcPr>
            <w:tcW w:w="709" w:type="dxa"/>
          </w:tcPr>
          <w:p w14:paraId="6F538DF5" w14:textId="77777777" w:rsidR="009C4A01" w:rsidRPr="00BF0D59" w:rsidRDefault="009C4A01">
            <w:pPr>
              <w:pStyle w:val="TableParagraph"/>
              <w:rPr>
                <w:rFonts w:asciiTheme="minorEastAsia" w:eastAsiaTheme="minorEastAsia" w:hAnsiTheme="minorEastAsia"/>
                <w:sz w:val="18"/>
              </w:rPr>
            </w:pPr>
          </w:p>
        </w:tc>
        <w:tc>
          <w:tcPr>
            <w:tcW w:w="709" w:type="dxa"/>
          </w:tcPr>
          <w:p w14:paraId="7379E125" w14:textId="77777777" w:rsidR="009C4A01" w:rsidRPr="00BF0D59" w:rsidRDefault="009C4A01">
            <w:pPr>
              <w:pStyle w:val="TableParagraph"/>
              <w:rPr>
                <w:rFonts w:asciiTheme="minorEastAsia" w:eastAsiaTheme="minorEastAsia" w:hAnsiTheme="minorEastAsia"/>
                <w:sz w:val="18"/>
              </w:rPr>
            </w:pPr>
          </w:p>
        </w:tc>
        <w:tc>
          <w:tcPr>
            <w:tcW w:w="601" w:type="dxa"/>
          </w:tcPr>
          <w:p w14:paraId="25BF2D12" w14:textId="77777777" w:rsidR="009C4A01" w:rsidRPr="00BF0D59" w:rsidRDefault="009C4A01">
            <w:pPr>
              <w:pStyle w:val="TableParagraph"/>
              <w:rPr>
                <w:rFonts w:asciiTheme="minorEastAsia" w:eastAsiaTheme="minorEastAsia" w:hAnsiTheme="minorEastAsia"/>
                <w:sz w:val="18"/>
              </w:rPr>
            </w:pPr>
          </w:p>
        </w:tc>
      </w:tr>
      <w:tr w:rsidR="00DE7AD9" w:rsidRPr="00BF0D59" w14:paraId="3E107304" w14:textId="77777777">
        <w:trPr>
          <w:trHeight w:val="426"/>
        </w:trPr>
        <w:tc>
          <w:tcPr>
            <w:tcW w:w="992" w:type="dxa"/>
          </w:tcPr>
          <w:p w14:paraId="188C0F89" w14:textId="77777777" w:rsidR="009C4A01" w:rsidRPr="00BF0D59" w:rsidRDefault="009C4A01">
            <w:pPr>
              <w:pStyle w:val="TableParagraph"/>
              <w:rPr>
                <w:rFonts w:asciiTheme="minorEastAsia" w:eastAsiaTheme="minorEastAsia" w:hAnsiTheme="minorEastAsia"/>
                <w:sz w:val="18"/>
              </w:rPr>
            </w:pPr>
          </w:p>
        </w:tc>
        <w:tc>
          <w:tcPr>
            <w:tcW w:w="851" w:type="dxa"/>
          </w:tcPr>
          <w:p w14:paraId="503CAE18" w14:textId="77777777" w:rsidR="009C4A01" w:rsidRPr="00BF0D59" w:rsidRDefault="009C4A01">
            <w:pPr>
              <w:pStyle w:val="TableParagraph"/>
              <w:rPr>
                <w:rFonts w:asciiTheme="minorEastAsia" w:eastAsiaTheme="minorEastAsia" w:hAnsiTheme="minorEastAsia"/>
                <w:sz w:val="18"/>
              </w:rPr>
            </w:pPr>
          </w:p>
        </w:tc>
        <w:tc>
          <w:tcPr>
            <w:tcW w:w="708" w:type="dxa"/>
          </w:tcPr>
          <w:p w14:paraId="42EFB8D1" w14:textId="77777777" w:rsidR="009C4A01" w:rsidRPr="00BF0D59" w:rsidRDefault="009C4A01">
            <w:pPr>
              <w:pStyle w:val="TableParagraph"/>
              <w:rPr>
                <w:rFonts w:asciiTheme="minorEastAsia" w:eastAsiaTheme="minorEastAsia" w:hAnsiTheme="minorEastAsia"/>
                <w:sz w:val="18"/>
              </w:rPr>
            </w:pPr>
          </w:p>
        </w:tc>
        <w:tc>
          <w:tcPr>
            <w:tcW w:w="709" w:type="dxa"/>
          </w:tcPr>
          <w:p w14:paraId="01920B90" w14:textId="77777777" w:rsidR="009C4A01" w:rsidRPr="00BF0D59" w:rsidRDefault="009C4A01">
            <w:pPr>
              <w:pStyle w:val="TableParagraph"/>
              <w:rPr>
                <w:rFonts w:asciiTheme="minorEastAsia" w:eastAsiaTheme="minorEastAsia" w:hAnsiTheme="minorEastAsia"/>
                <w:sz w:val="18"/>
              </w:rPr>
            </w:pPr>
          </w:p>
        </w:tc>
        <w:tc>
          <w:tcPr>
            <w:tcW w:w="709" w:type="dxa"/>
          </w:tcPr>
          <w:p w14:paraId="5AD23A6C" w14:textId="77777777" w:rsidR="009C4A01" w:rsidRPr="00BF0D59" w:rsidRDefault="009C4A01">
            <w:pPr>
              <w:pStyle w:val="TableParagraph"/>
              <w:rPr>
                <w:rFonts w:asciiTheme="minorEastAsia" w:eastAsiaTheme="minorEastAsia" w:hAnsiTheme="minorEastAsia"/>
                <w:sz w:val="18"/>
              </w:rPr>
            </w:pPr>
          </w:p>
        </w:tc>
        <w:tc>
          <w:tcPr>
            <w:tcW w:w="850" w:type="dxa"/>
          </w:tcPr>
          <w:p w14:paraId="4E183A65" w14:textId="77777777" w:rsidR="009C4A01" w:rsidRPr="00BF0D59" w:rsidRDefault="009C4A01">
            <w:pPr>
              <w:pStyle w:val="TableParagraph"/>
              <w:rPr>
                <w:rFonts w:asciiTheme="minorEastAsia" w:eastAsiaTheme="minorEastAsia" w:hAnsiTheme="minorEastAsia"/>
                <w:sz w:val="18"/>
              </w:rPr>
            </w:pPr>
          </w:p>
        </w:tc>
        <w:tc>
          <w:tcPr>
            <w:tcW w:w="709" w:type="dxa"/>
          </w:tcPr>
          <w:p w14:paraId="12850EFC" w14:textId="77777777" w:rsidR="009C4A01" w:rsidRPr="00BF0D59" w:rsidRDefault="009C4A01">
            <w:pPr>
              <w:pStyle w:val="TableParagraph"/>
              <w:rPr>
                <w:rFonts w:asciiTheme="minorEastAsia" w:eastAsiaTheme="minorEastAsia" w:hAnsiTheme="minorEastAsia"/>
                <w:sz w:val="18"/>
              </w:rPr>
            </w:pPr>
          </w:p>
        </w:tc>
        <w:tc>
          <w:tcPr>
            <w:tcW w:w="576" w:type="dxa"/>
          </w:tcPr>
          <w:p w14:paraId="159C884E" w14:textId="77777777" w:rsidR="009C4A01" w:rsidRPr="00BF0D59" w:rsidRDefault="009C4A01">
            <w:pPr>
              <w:pStyle w:val="TableParagraph"/>
              <w:rPr>
                <w:rFonts w:asciiTheme="minorEastAsia" w:eastAsiaTheme="minorEastAsia" w:hAnsiTheme="minorEastAsia"/>
                <w:sz w:val="18"/>
              </w:rPr>
            </w:pPr>
          </w:p>
        </w:tc>
        <w:tc>
          <w:tcPr>
            <w:tcW w:w="567" w:type="dxa"/>
          </w:tcPr>
          <w:p w14:paraId="3125D900" w14:textId="77777777" w:rsidR="009C4A01" w:rsidRPr="00BF0D59" w:rsidRDefault="009C4A01">
            <w:pPr>
              <w:pStyle w:val="TableParagraph"/>
              <w:rPr>
                <w:rFonts w:asciiTheme="minorEastAsia" w:eastAsiaTheme="minorEastAsia" w:hAnsiTheme="minorEastAsia"/>
                <w:sz w:val="18"/>
              </w:rPr>
            </w:pPr>
          </w:p>
        </w:tc>
        <w:tc>
          <w:tcPr>
            <w:tcW w:w="709" w:type="dxa"/>
          </w:tcPr>
          <w:p w14:paraId="1402A57A" w14:textId="77777777" w:rsidR="009C4A01" w:rsidRPr="00BF0D59" w:rsidRDefault="009C4A01">
            <w:pPr>
              <w:pStyle w:val="TableParagraph"/>
              <w:rPr>
                <w:rFonts w:asciiTheme="minorEastAsia" w:eastAsiaTheme="minorEastAsia" w:hAnsiTheme="minorEastAsia"/>
                <w:sz w:val="18"/>
              </w:rPr>
            </w:pPr>
          </w:p>
        </w:tc>
        <w:tc>
          <w:tcPr>
            <w:tcW w:w="567" w:type="dxa"/>
          </w:tcPr>
          <w:p w14:paraId="4492EFF1" w14:textId="77777777" w:rsidR="009C4A01" w:rsidRPr="00BF0D59" w:rsidRDefault="009C4A01">
            <w:pPr>
              <w:pStyle w:val="TableParagraph"/>
              <w:rPr>
                <w:rFonts w:asciiTheme="minorEastAsia" w:eastAsiaTheme="minorEastAsia" w:hAnsiTheme="minorEastAsia"/>
                <w:sz w:val="18"/>
              </w:rPr>
            </w:pPr>
          </w:p>
        </w:tc>
        <w:tc>
          <w:tcPr>
            <w:tcW w:w="567" w:type="dxa"/>
          </w:tcPr>
          <w:p w14:paraId="540BDA59" w14:textId="77777777" w:rsidR="009C4A01" w:rsidRPr="00BF0D59" w:rsidRDefault="009C4A01">
            <w:pPr>
              <w:pStyle w:val="TableParagraph"/>
              <w:rPr>
                <w:rFonts w:asciiTheme="minorEastAsia" w:eastAsiaTheme="minorEastAsia" w:hAnsiTheme="minorEastAsia"/>
                <w:sz w:val="18"/>
              </w:rPr>
            </w:pPr>
          </w:p>
        </w:tc>
        <w:tc>
          <w:tcPr>
            <w:tcW w:w="567" w:type="dxa"/>
          </w:tcPr>
          <w:p w14:paraId="65C47474" w14:textId="77777777" w:rsidR="009C4A01" w:rsidRPr="00BF0D59" w:rsidRDefault="009C4A01">
            <w:pPr>
              <w:pStyle w:val="TableParagraph"/>
              <w:rPr>
                <w:rFonts w:asciiTheme="minorEastAsia" w:eastAsiaTheme="minorEastAsia" w:hAnsiTheme="minorEastAsia"/>
                <w:sz w:val="18"/>
              </w:rPr>
            </w:pPr>
          </w:p>
        </w:tc>
        <w:tc>
          <w:tcPr>
            <w:tcW w:w="572" w:type="dxa"/>
          </w:tcPr>
          <w:p w14:paraId="3CB4641A" w14:textId="77777777" w:rsidR="009C4A01" w:rsidRPr="00BF0D59" w:rsidRDefault="009C4A01">
            <w:pPr>
              <w:pStyle w:val="TableParagraph"/>
              <w:rPr>
                <w:rFonts w:asciiTheme="minorEastAsia" w:eastAsiaTheme="minorEastAsia" w:hAnsiTheme="minorEastAsia"/>
                <w:sz w:val="18"/>
              </w:rPr>
            </w:pPr>
          </w:p>
        </w:tc>
        <w:tc>
          <w:tcPr>
            <w:tcW w:w="851" w:type="dxa"/>
          </w:tcPr>
          <w:p w14:paraId="6F710ABD" w14:textId="77777777" w:rsidR="009C4A01" w:rsidRPr="00BF0D59" w:rsidRDefault="009C4A01">
            <w:pPr>
              <w:pStyle w:val="TableParagraph"/>
              <w:rPr>
                <w:rFonts w:asciiTheme="minorEastAsia" w:eastAsiaTheme="minorEastAsia" w:hAnsiTheme="minorEastAsia"/>
                <w:sz w:val="18"/>
              </w:rPr>
            </w:pPr>
          </w:p>
        </w:tc>
        <w:tc>
          <w:tcPr>
            <w:tcW w:w="552" w:type="dxa"/>
          </w:tcPr>
          <w:p w14:paraId="5EB5F7EF" w14:textId="77777777" w:rsidR="009C4A01" w:rsidRPr="00BF0D59" w:rsidRDefault="009C4A01">
            <w:pPr>
              <w:pStyle w:val="TableParagraph"/>
              <w:rPr>
                <w:rFonts w:asciiTheme="minorEastAsia" w:eastAsiaTheme="minorEastAsia" w:hAnsiTheme="minorEastAsia"/>
                <w:sz w:val="18"/>
              </w:rPr>
            </w:pPr>
          </w:p>
        </w:tc>
        <w:tc>
          <w:tcPr>
            <w:tcW w:w="865" w:type="dxa"/>
          </w:tcPr>
          <w:p w14:paraId="05F56EA9" w14:textId="77777777" w:rsidR="009C4A01" w:rsidRPr="00BF0D59" w:rsidRDefault="009C4A01">
            <w:pPr>
              <w:pStyle w:val="TableParagraph"/>
              <w:rPr>
                <w:rFonts w:asciiTheme="minorEastAsia" w:eastAsiaTheme="minorEastAsia" w:hAnsiTheme="minorEastAsia"/>
                <w:sz w:val="18"/>
              </w:rPr>
            </w:pPr>
          </w:p>
        </w:tc>
        <w:tc>
          <w:tcPr>
            <w:tcW w:w="425" w:type="dxa"/>
          </w:tcPr>
          <w:p w14:paraId="33A2ECE9" w14:textId="77777777" w:rsidR="009C4A01" w:rsidRPr="00BF0D59" w:rsidRDefault="009C4A01">
            <w:pPr>
              <w:pStyle w:val="TableParagraph"/>
              <w:rPr>
                <w:rFonts w:asciiTheme="minorEastAsia" w:eastAsiaTheme="minorEastAsia" w:hAnsiTheme="minorEastAsia"/>
                <w:sz w:val="18"/>
              </w:rPr>
            </w:pPr>
          </w:p>
        </w:tc>
        <w:tc>
          <w:tcPr>
            <w:tcW w:w="709" w:type="dxa"/>
          </w:tcPr>
          <w:p w14:paraId="0C67843C" w14:textId="77777777" w:rsidR="009C4A01" w:rsidRPr="00BF0D59" w:rsidRDefault="009C4A01">
            <w:pPr>
              <w:pStyle w:val="TableParagraph"/>
              <w:rPr>
                <w:rFonts w:asciiTheme="minorEastAsia" w:eastAsiaTheme="minorEastAsia" w:hAnsiTheme="minorEastAsia"/>
                <w:sz w:val="18"/>
              </w:rPr>
            </w:pPr>
          </w:p>
        </w:tc>
        <w:tc>
          <w:tcPr>
            <w:tcW w:w="567" w:type="dxa"/>
          </w:tcPr>
          <w:p w14:paraId="7A48A040" w14:textId="77777777" w:rsidR="009C4A01" w:rsidRPr="00BF0D59" w:rsidRDefault="009C4A01">
            <w:pPr>
              <w:pStyle w:val="TableParagraph"/>
              <w:rPr>
                <w:rFonts w:asciiTheme="minorEastAsia" w:eastAsiaTheme="minorEastAsia" w:hAnsiTheme="minorEastAsia"/>
                <w:sz w:val="18"/>
              </w:rPr>
            </w:pPr>
          </w:p>
        </w:tc>
        <w:tc>
          <w:tcPr>
            <w:tcW w:w="709" w:type="dxa"/>
          </w:tcPr>
          <w:p w14:paraId="4F38A8C4" w14:textId="77777777" w:rsidR="009C4A01" w:rsidRPr="00BF0D59" w:rsidRDefault="009C4A01">
            <w:pPr>
              <w:pStyle w:val="TableParagraph"/>
              <w:rPr>
                <w:rFonts w:asciiTheme="minorEastAsia" w:eastAsiaTheme="minorEastAsia" w:hAnsiTheme="minorEastAsia"/>
                <w:sz w:val="18"/>
              </w:rPr>
            </w:pPr>
          </w:p>
        </w:tc>
        <w:tc>
          <w:tcPr>
            <w:tcW w:w="709" w:type="dxa"/>
          </w:tcPr>
          <w:p w14:paraId="4BAF483C" w14:textId="77777777" w:rsidR="009C4A01" w:rsidRPr="00BF0D59" w:rsidRDefault="009C4A01">
            <w:pPr>
              <w:pStyle w:val="TableParagraph"/>
              <w:rPr>
                <w:rFonts w:asciiTheme="minorEastAsia" w:eastAsiaTheme="minorEastAsia" w:hAnsiTheme="minorEastAsia"/>
                <w:sz w:val="18"/>
              </w:rPr>
            </w:pPr>
          </w:p>
        </w:tc>
        <w:tc>
          <w:tcPr>
            <w:tcW w:w="601" w:type="dxa"/>
          </w:tcPr>
          <w:p w14:paraId="1E730841" w14:textId="77777777" w:rsidR="009C4A01" w:rsidRPr="00BF0D59" w:rsidRDefault="009C4A01">
            <w:pPr>
              <w:pStyle w:val="TableParagraph"/>
              <w:rPr>
                <w:rFonts w:asciiTheme="minorEastAsia" w:eastAsiaTheme="minorEastAsia" w:hAnsiTheme="minorEastAsia"/>
                <w:sz w:val="18"/>
              </w:rPr>
            </w:pPr>
          </w:p>
        </w:tc>
      </w:tr>
      <w:tr w:rsidR="00DE7AD9" w:rsidRPr="00BF0D59" w14:paraId="134342E2" w14:textId="77777777">
        <w:trPr>
          <w:trHeight w:val="427"/>
        </w:trPr>
        <w:tc>
          <w:tcPr>
            <w:tcW w:w="992" w:type="dxa"/>
          </w:tcPr>
          <w:p w14:paraId="18192C49" w14:textId="77777777" w:rsidR="009C4A01" w:rsidRPr="00BF0D59" w:rsidRDefault="009C4A01">
            <w:pPr>
              <w:pStyle w:val="TableParagraph"/>
              <w:rPr>
                <w:rFonts w:asciiTheme="minorEastAsia" w:eastAsiaTheme="minorEastAsia" w:hAnsiTheme="minorEastAsia"/>
                <w:sz w:val="18"/>
              </w:rPr>
            </w:pPr>
          </w:p>
        </w:tc>
        <w:tc>
          <w:tcPr>
            <w:tcW w:w="851" w:type="dxa"/>
          </w:tcPr>
          <w:p w14:paraId="18C4991B" w14:textId="77777777" w:rsidR="009C4A01" w:rsidRPr="00BF0D59" w:rsidRDefault="009C4A01">
            <w:pPr>
              <w:pStyle w:val="TableParagraph"/>
              <w:rPr>
                <w:rFonts w:asciiTheme="minorEastAsia" w:eastAsiaTheme="minorEastAsia" w:hAnsiTheme="minorEastAsia"/>
                <w:sz w:val="18"/>
              </w:rPr>
            </w:pPr>
          </w:p>
        </w:tc>
        <w:tc>
          <w:tcPr>
            <w:tcW w:w="708" w:type="dxa"/>
          </w:tcPr>
          <w:p w14:paraId="49325735" w14:textId="77777777" w:rsidR="009C4A01" w:rsidRPr="00BF0D59" w:rsidRDefault="009C4A01">
            <w:pPr>
              <w:pStyle w:val="TableParagraph"/>
              <w:rPr>
                <w:rFonts w:asciiTheme="minorEastAsia" w:eastAsiaTheme="minorEastAsia" w:hAnsiTheme="minorEastAsia"/>
                <w:sz w:val="18"/>
              </w:rPr>
            </w:pPr>
          </w:p>
        </w:tc>
        <w:tc>
          <w:tcPr>
            <w:tcW w:w="709" w:type="dxa"/>
          </w:tcPr>
          <w:p w14:paraId="2B486126" w14:textId="77777777" w:rsidR="009C4A01" w:rsidRPr="00BF0D59" w:rsidRDefault="009C4A01">
            <w:pPr>
              <w:pStyle w:val="TableParagraph"/>
              <w:rPr>
                <w:rFonts w:asciiTheme="minorEastAsia" w:eastAsiaTheme="minorEastAsia" w:hAnsiTheme="minorEastAsia"/>
                <w:sz w:val="18"/>
              </w:rPr>
            </w:pPr>
          </w:p>
        </w:tc>
        <w:tc>
          <w:tcPr>
            <w:tcW w:w="709" w:type="dxa"/>
          </w:tcPr>
          <w:p w14:paraId="12C3C0EE" w14:textId="77777777" w:rsidR="009C4A01" w:rsidRPr="00BF0D59" w:rsidRDefault="009C4A01">
            <w:pPr>
              <w:pStyle w:val="TableParagraph"/>
              <w:rPr>
                <w:rFonts w:asciiTheme="minorEastAsia" w:eastAsiaTheme="minorEastAsia" w:hAnsiTheme="minorEastAsia"/>
                <w:sz w:val="18"/>
              </w:rPr>
            </w:pPr>
          </w:p>
        </w:tc>
        <w:tc>
          <w:tcPr>
            <w:tcW w:w="850" w:type="dxa"/>
          </w:tcPr>
          <w:p w14:paraId="7ACD20EE" w14:textId="77777777" w:rsidR="009C4A01" w:rsidRPr="00BF0D59" w:rsidRDefault="009C4A01">
            <w:pPr>
              <w:pStyle w:val="TableParagraph"/>
              <w:rPr>
                <w:rFonts w:asciiTheme="minorEastAsia" w:eastAsiaTheme="minorEastAsia" w:hAnsiTheme="minorEastAsia"/>
                <w:sz w:val="18"/>
              </w:rPr>
            </w:pPr>
          </w:p>
        </w:tc>
        <w:tc>
          <w:tcPr>
            <w:tcW w:w="709" w:type="dxa"/>
          </w:tcPr>
          <w:p w14:paraId="2A754CB0" w14:textId="77777777" w:rsidR="009C4A01" w:rsidRPr="00BF0D59" w:rsidRDefault="009C4A01">
            <w:pPr>
              <w:pStyle w:val="TableParagraph"/>
              <w:rPr>
                <w:rFonts w:asciiTheme="minorEastAsia" w:eastAsiaTheme="minorEastAsia" w:hAnsiTheme="minorEastAsia"/>
                <w:sz w:val="18"/>
              </w:rPr>
            </w:pPr>
          </w:p>
        </w:tc>
        <w:tc>
          <w:tcPr>
            <w:tcW w:w="576" w:type="dxa"/>
          </w:tcPr>
          <w:p w14:paraId="710BCA16" w14:textId="77777777" w:rsidR="009C4A01" w:rsidRPr="00BF0D59" w:rsidRDefault="009C4A01">
            <w:pPr>
              <w:pStyle w:val="TableParagraph"/>
              <w:rPr>
                <w:rFonts w:asciiTheme="minorEastAsia" w:eastAsiaTheme="minorEastAsia" w:hAnsiTheme="minorEastAsia"/>
                <w:sz w:val="18"/>
              </w:rPr>
            </w:pPr>
          </w:p>
        </w:tc>
        <w:tc>
          <w:tcPr>
            <w:tcW w:w="567" w:type="dxa"/>
          </w:tcPr>
          <w:p w14:paraId="6C549923" w14:textId="77777777" w:rsidR="009C4A01" w:rsidRPr="00BF0D59" w:rsidRDefault="009C4A01">
            <w:pPr>
              <w:pStyle w:val="TableParagraph"/>
              <w:rPr>
                <w:rFonts w:asciiTheme="minorEastAsia" w:eastAsiaTheme="minorEastAsia" w:hAnsiTheme="minorEastAsia"/>
                <w:sz w:val="18"/>
              </w:rPr>
            </w:pPr>
          </w:p>
        </w:tc>
        <w:tc>
          <w:tcPr>
            <w:tcW w:w="709" w:type="dxa"/>
          </w:tcPr>
          <w:p w14:paraId="0483CA55" w14:textId="77777777" w:rsidR="009C4A01" w:rsidRPr="00BF0D59" w:rsidRDefault="009C4A01">
            <w:pPr>
              <w:pStyle w:val="TableParagraph"/>
              <w:rPr>
                <w:rFonts w:asciiTheme="minorEastAsia" w:eastAsiaTheme="minorEastAsia" w:hAnsiTheme="minorEastAsia"/>
                <w:sz w:val="18"/>
              </w:rPr>
            </w:pPr>
          </w:p>
        </w:tc>
        <w:tc>
          <w:tcPr>
            <w:tcW w:w="567" w:type="dxa"/>
          </w:tcPr>
          <w:p w14:paraId="4EF5C0AC" w14:textId="77777777" w:rsidR="009C4A01" w:rsidRPr="00BF0D59" w:rsidRDefault="009C4A01">
            <w:pPr>
              <w:pStyle w:val="TableParagraph"/>
              <w:rPr>
                <w:rFonts w:asciiTheme="minorEastAsia" w:eastAsiaTheme="minorEastAsia" w:hAnsiTheme="minorEastAsia"/>
                <w:sz w:val="18"/>
              </w:rPr>
            </w:pPr>
          </w:p>
        </w:tc>
        <w:tc>
          <w:tcPr>
            <w:tcW w:w="567" w:type="dxa"/>
          </w:tcPr>
          <w:p w14:paraId="44ED5D40" w14:textId="77777777" w:rsidR="009C4A01" w:rsidRPr="00BF0D59" w:rsidRDefault="009C4A01">
            <w:pPr>
              <w:pStyle w:val="TableParagraph"/>
              <w:rPr>
                <w:rFonts w:asciiTheme="minorEastAsia" w:eastAsiaTheme="minorEastAsia" w:hAnsiTheme="minorEastAsia"/>
                <w:sz w:val="18"/>
              </w:rPr>
            </w:pPr>
          </w:p>
        </w:tc>
        <w:tc>
          <w:tcPr>
            <w:tcW w:w="567" w:type="dxa"/>
          </w:tcPr>
          <w:p w14:paraId="611F4720" w14:textId="77777777" w:rsidR="009C4A01" w:rsidRPr="00BF0D59" w:rsidRDefault="009C4A01">
            <w:pPr>
              <w:pStyle w:val="TableParagraph"/>
              <w:rPr>
                <w:rFonts w:asciiTheme="minorEastAsia" w:eastAsiaTheme="minorEastAsia" w:hAnsiTheme="minorEastAsia"/>
                <w:sz w:val="18"/>
              </w:rPr>
            </w:pPr>
          </w:p>
        </w:tc>
        <w:tc>
          <w:tcPr>
            <w:tcW w:w="572" w:type="dxa"/>
          </w:tcPr>
          <w:p w14:paraId="07F87F87" w14:textId="77777777" w:rsidR="009C4A01" w:rsidRPr="00BF0D59" w:rsidRDefault="009C4A01">
            <w:pPr>
              <w:pStyle w:val="TableParagraph"/>
              <w:rPr>
                <w:rFonts w:asciiTheme="minorEastAsia" w:eastAsiaTheme="minorEastAsia" w:hAnsiTheme="minorEastAsia"/>
                <w:sz w:val="18"/>
              </w:rPr>
            </w:pPr>
          </w:p>
        </w:tc>
        <w:tc>
          <w:tcPr>
            <w:tcW w:w="851" w:type="dxa"/>
          </w:tcPr>
          <w:p w14:paraId="63411CE8" w14:textId="77777777" w:rsidR="009C4A01" w:rsidRPr="00BF0D59" w:rsidRDefault="009C4A01">
            <w:pPr>
              <w:pStyle w:val="TableParagraph"/>
              <w:rPr>
                <w:rFonts w:asciiTheme="minorEastAsia" w:eastAsiaTheme="minorEastAsia" w:hAnsiTheme="minorEastAsia"/>
                <w:sz w:val="18"/>
              </w:rPr>
            </w:pPr>
          </w:p>
        </w:tc>
        <w:tc>
          <w:tcPr>
            <w:tcW w:w="552" w:type="dxa"/>
          </w:tcPr>
          <w:p w14:paraId="53FED954" w14:textId="77777777" w:rsidR="009C4A01" w:rsidRPr="00BF0D59" w:rsidRDefault="009C4A01">
            <w:pPr>
              <w:pStyle w:val="TableParagraph"/>
              <w:rPr>
                <w:rFonts w:asciiTheme="minorEastAsia" w:eastAsiaTheme="minorEastAsia" w:hAnsiTheme="minorEastAsia"/>
                <w:sz w:val="18"/>
              </w:rPr>
            </w:pPr>
          </w:p>
        </w:tc>
        <w:tc>
          <w:tcPr>
            <w:tcW w:w="865" w:type="dxa"/>
          </w:tcPr>
          <w:p w14:paraId="72E45EAD" w14:textId="77777777" w:rsidR="009C4A01" w:rsidRPr="00BF0D59" w:rsidRDefault="009C4A01">
            <w:pPr>
              <w:pStyle w:val="TableParagraph"/>
              <w:rPr>
                <w:rFonts w:asciiTheme="minorEastAsia" w:eastAsiaTheme="minorEastAsia" w:hAnsiTheme="minorEastAsia"/>
                <w:sz w:val="18"/>
              </w:rPr>
            </w:pPr>
          </w:p>
        </w:tc>
        <w:tc>
          <w:tcPr>
            <w:tcW w:w="425" w:type="dxa"/>
          </w:tcPr>
          <w:p w14:paraId="3E111A05" w14:textId="77777777" w:rsidR="009C4A01" w:rsidRPr="00BF0D59" w:rsidRDefault="009C4A01">
            <w:pPr>
              <w:pStyle w:val="TableParagraph"/>
              <w:rPr>
                <w:rFonts w:asciiTheme="minorEastAsia" w:eastAsiaTheme="minorEastAsia" w:hAnsiTheme="minorEastAsia"/>
                <w:sz w:val="18"/>
              </w:rPr>
            </w:pPr>
          </w:p>
        </w:tc>
        <w:tc>
          <w:tcPr>
            <w:tcW w:w="709" w:type="dxa"/>
          </w:tcPr>
          <w:p w14:paraId="311FFF5E" w14:textId="77777777" w:rsidR="009C4A01" w:rsidRPr="00BF0D59" w:rsidRDefault="009C4A01">
            <w:pPr>
              <w:pStyle w:val="TableParagraph"/>
              <w:rPr>
                <w:rFonts w:asciiTheme="minorEastAsia" w:eastAsiaTheme="minorEastAsia" w:hAnsiTheme="minorEastAsia"/>
                <w:sz w:val="18"/>
              </w:rPr>
            </w:pPr>
          </w:p>
        </w:tc>
        <w:tc>
          <w:tcPr>
            <w:tcW w:w="567" w:type="dxa"/>
          </w:tcPr>
          <w:p w14:paraId="339492EA" w14:textId="77777777" w:rsidR="009C4A01" w:rsidRPr="00BF0D59" w:rsidRDefault="009C4A01">
            <w:pPr>
              <w:pStyle w:val="TableParagraph"/>
              <w:rPr>
                <w:rFonts w:asciiTheme="minorEastAsia" w:eastAsiaTheme="minorEastAsia" w:hAnsiTheme="minorEastAsia"/>
                <w:sz w:val="18"/>
              </w:rPr>
            </w:pPr>
          </w:p>
        </w:tc>
        <w:tc>
          <w:tcPr>
            <w:tcW w:w="709" w:type="dxa"/>
          </w:tcPr>
          <w:p w14:paraId="65D4E5B6" w14:textId="77777777" w:rsidR="009C4A01" w:rsidRPr="00BF0D59" w:rsidRDefault="009C4A01">
            <w:pPr>
              <w:pStyle w:val="TableParagraph"/>
              <w:rPr>
                <w:rFonts w:asciiTheme="minorEastAsia" w:eastAsiaTheme="minorEastAsia" w:hAnsiTheme="minorEastAsia"/>
                <w:sz w:val="18"/>
              </w:rPr>
            </w:pPr>
          </w:p>
        </w:tc>
        <w:tc>
          <w:tcPr>
            <w:tcW w:w="709" w:type="dxa"/>
          </w:tcPr>
          <w:p w14:paraId="337D54A1" w14:textId="77777777" w:rsidR="009C4A01" w:rsidRPr="00BF0D59" w:rsidRDefault="009C4A01">
            <w:pPr>
              <w:pStyle w:val="TableParagraph"/>
              <w:rPr>
                <w:rFonts w:asciiTheme="minorEastAsia" w:eastAsiaTheme="minorEastAsia" w:hAnsiTheme="minorEastAsia"/>
                <w:sz w:val="18"/>
              </w:rPr>
            </w:pPr>
          </w:p>
        </w:tc>
        <w:tc>
          <w:tcPr>
            <w:tcW w:w="601" w:type="dxa"/>
          </w:tcPr>
          <w:p w14:paraId="6A247256" w14:textId="77777777" w:rsidR="009C4A01" w:rsidRPr="00BF0D59" w:rsidRDefault="009C4A01">
            <w:pPr>
              <w:pStyle w:val="TableParagraph"/>
              <w:rPr>
                <w:rFonts w:asciiTheme="minorEastAsia" w:eastAsiaTheme="minorEastAsia" w:hAnsiTheme="minorEastAsia"/>
                <w:sz w:val="18"/>
              </w:rPr>
            </w:pPr>
          </w:p>
        </w:tc>
      </w:tr>
      <w:tr w:rsidR="00DE7AD9" w:rsidRPr="00BF0D59" w14:paraId="2068AB39" w14:textId="77777777">
        <w:trPr>
          <w:trHeight w:val="427"/>
        </w:trPr>
        <w:tc>
          <w:tcPr>
            <w:tcW w:w="992" w:type="dxa"/>
          </w:tcPr>
          <w:p w14:paraId="16699253" w14:textId="77777777" w:rsidR="009C4A01" w:rsidRPr="00BF0D59" w:rsidRDefault="009C4A01">
            <w:pPr>
              <w:pStyle w:val="TableParagraph"/>
              <w:rPr>
                <w:rFonts w:asciiTheme="minorEastAsia" w:eastAsiaTheme="minorEastAsia" w:hAnsiTheme="minorEastAsia"/>
                <w:sz w:val="18"/>
              </w:rPr>
            </w:pPr>
          </w:p>
        </w:tc>
        <w:tc>
          <w:tcPr>
            <w:tcW w:w="851" w:type="dxa"/>
          </w:tcPr>
          <w:p w14:paraId="6B1F32CC" w14:textId="77777777" w:rsidR="009C4A01" w:rsidRPr="00BF0D59" w:rsidRDefault="009C4A01">
            <w:pPr>
              <w:pStyle w:val="TableParagraph"/>
              <w:rPr>
                <w:rFonts w:asciiTheme="minorEastAsia" w:eastAsiaTheme="minorEastAsia" w:hAnsiTheme="minorEastAsia"/>
                <w:sz w:val="18"/>
              </w:rPr>
            </w:pPr>
          </w:p>
        </w:tc>
        <w:tc>
          <w:tcPr>
            <w:tcW w:w="708" w:type="dxa"/>
          </w:tcPr>
          <w:p w14:paraId="26ECA23D" w14:textId="77777777" w:rsidR="009C4A01" w:rsidRPr="00BF0D59" w:rsidRDefault="009C4A01">
            <w:pPr>
              <w:pStyle w:val="TableParagraph"/>
              <w:rPr>
                <w:rFonts w:asciiTheme="minorEastAsia" w:eastAsiaTheme="minorEastAsia" w:hAnsiTheme="minorEastAsia"/>
                <w:sz w:val="18"/>
              </w:rPr>
            </w:pPr>
          </w:p>
        </w:tc>
        <w:tc>
          <w:tcPr>
            <w:tcW w:w="709" w:type="dxa"/>
          </w:tcPr>
          <w:p w14:paraId="5F18C7D0" w14:textId="77777777" w:rsidR="009C4A01" w:rsidRPr="00BF0D59" w:rsidRDefault="009C4A01">
            <w:pPr>
              <w:pStyle w:val="TableParagraph"/>
              <w:rPr>
                <w:rFonts w:asciiTheme="minorEastAsia" w:eastAsiaTheme="minorEastAsia" w:hAnsiTheme="minorEastAsia"/>
                <w:sz w:val="18"/>
              </w:rPr>
            </w:pPr>
          </w:p>
        </w:tc>
        <w:tc>
          <w:tcPr>
            <w:tcW w:w="709" w:type="dxa"/>
          </w:tcPr>
          <w:p w14:paraId="54B6659B" w14:textId="77777777" w:rsidR="009C4A01" w:rsidRPr="00BF0D59" w:rsidRDefault="009C4A01">
            <w:pPr>
              <w:pStyle w:val="TableParagraph"/>
              <w:rPr>
                <w:rFonts w:asciiTheme="minorEastAsia" w:eastAsiaTheme="minorEastAsia" w:hAnsiTheme="minorEastAsia"/>
                <w:sz w:val="18"/>
              </w:rPr>
            </w:pPr>
          </w:p>
        </w:tc>
        <w:tc>
          <w:tcPr>
            <w:tcW w:w="850" w:type="dxa"/>
          </w:tcPr>
          <w:p w14:paraId="7464CC7D" w14:textId="77777777" w:rsidR="009C4A01" w:rsidRPr="00BF0D59" w:rsidRDefault="009C4A01">
            <w:pPr>
              <w:pStyle w:val="TableParagraph"/>
              <w:rPr>
                <w:rFonts w:asciiTheme="minorEastAsia" w:eastAsiaTheme="minorEastAsia" w:hAnsiTheme="minorEastAsia"/>
                <w:sz w:val="18"/>
              </w:rPr>
            </w:pPr>
          </w:p>
        </w:tc>
        <w:tc>
          <w:tcPr>
            <w:tcW w:w="709" w:type="dxa"/>
          </w:tcPr>
          <w:p w14:paraId="5A05C7CD" w14:textId="77777777" w:rsidR="009C4A01" w:rsidRPr="00BF0D59" w:rsidRDefault="009C4A01">
            <w:pPr>
              <w:pStyle w:val="TableParagraph"/>
              <w:rPr>
                <w:rFonts w:asciiTheme="minorEastAsia" w:eastAsiaTheme="minorEastAsia" w:hAnsiTheme="minorEastAsia"/>
                <w:sz w:val="18"/>
              </w:rPr>
            </w:pPr>
          </w:p>
        </w:tc>
        <w:tc>
          <w:tcPr>
            <w:tcW w:w="576" w:type="dxa"/>
          </w:tcPr>
          <w:p w14:paraId="2ACEEEFF" w14:textId="77777777" w:rsidR="009C4A01" w:rsidRPr="00BF0D59" w:rsidRDefault="009C4A01">
            <w:pPr>
              <w:pStyle w:val="TableParagraph"/>
              <w:rPr>
                <w:rFonts w:asciiTheme="minorEastAsia" w:eastAsiaTheme="minorEastAsia" w:hAnsiTheme="minorEastAsia"/>
                <w:sz w:val="18"/>
              </w:rPr>
            </w:pPr>
          </w:p>
        </w:tc>
        <w:tc>
          <w:tcPr>
            <w:tcW w:w="567" w:type="dxa"/>
          </w:tcPr>
          <w:p w14:paraId="5FB37936" w14:textId="77777777" w:rsidR="009C4A01" w:rsidRPr="00BF0D59" w:rsidRDefault="009C4A01">
            <w:pPr>
              <w:pStyle w:val="TableParagraph"/>
              <w:rPr>
                <w:rFonts w:asciiTheme="minorEastAsia" w:eastAsiaTheme="minorEastAsia" w:hAnsiTheme="minorEastAsia"/>
                <w:sz w:val="18"/>
              </w:rPr>
            </w:pPr>
          </w:p>
        </w:tc>
        <w:tc>
          <w:tcPr>
            <w:tcW w:w="709" w:type="dxa"/>
          </w:tcPr>
          <w:p w14:paraId="033DFEE3" w14:textId="77777777" w:rsidR="009C4A01" w:rsidRPr="00BF0D59" w:rsidRDefault="009C4A01">
            <w:pPr>
              <w:pStyle w:val="TableParagraph"/>
              <w:rPr>
                <w:rFonts w:asciiTheme="minorEastAsia" w:eastAsiaTheme="minorEastAsia" w:hAnsiTheme="minorEastAsia"/>
                <w:sz w:val="18"/>
              </w:rPr>
            </w:pPr>
          </w:p>
        </w:tc>
        <w:tc>
          <w:tcPr>
            <w:tcW w:w="567" w:type="dxa"/>
          </w:tcPr>
          <w:p w14:paraId="7C67FE03" w14:textId="77777777" w:rsidR="009C4A01" w:rsidRPr="00BF0D59" w:rsidRDefault="009C4A01">
            <w:pPr>
              <w:pStyle w:val="TableParagraph"/>
              <w:rPr>
                <w:rFonts w:asciiTheme="minorEastAsia" w:eastAsiaTheme="minorEastAsia" w:hAnsiTheme="minorEastAsia"/>
                <w:sz w:val="18"/>
              </w:rPr>
            </w:pPr>
          </w:p>
        </w:tc>
        <w:tc>
          <w:tcPr>
            <w:tcW w:w="567" w:type="dxa"/>
          </w:tcPr>
          <w:p w14:paraId="3C88B819" w14:textId="77777777" w:rsidR="009C4A01" w:rsidRPr="00BF0D59" w:rsidRDefault="009C4A01">
            <w:pPr>
              <w:pStyle w:val="TableParagraph"/>
              <w:rPr>
                <w:rFonts w:asciiTheme="minorEastAsia" w:eastAsiaTheme="minorEastAsia" w:hAnsiTheme="minorEastAsia"/>
                <w:sz w:val="18"/>
              </w:rPr>
            </w:pPr>
          </w:p>
        </w:tc>
        <w:tc>
          <w:tcPr>
            <w:tcW w:w="567" w:type="dxa"/>
          </w:tcPr>
          <w:p w14:paraId="640B5CFD" w14:textId="77777777" w:rsidR="009C4A01" w:rsidRPr="00BF0D59" w:rsidRDefault="009C4A01">
            <w:pPr>
              <w:pStyle w:val="TableParagraph"/>
              <w:rPr>
                <w:rFonts w:asciiTheme="minorEastAsia" w:eastAsiaTheme="minorEastAsia" w:hAnsiTheme="minorEastAsia"/>
                <w:sz w:val="18"/>
              </w:rPr>
            </w:pPr>
          </w:p>
        </w:tc>
        <w:tc>
          <w:tcPr>
            <w:tcW w:w="572" w:type="dxa"/>
          </w:tcPr>
          <w:p w14:paraId="22FB41CF" w14:textId="77777777" w:rsidR="009C4A01" w:rsidRPr="00BF0D59" w:rsidRDefault="009C4A01">
            <w:pPr>
              <w:pStyle w:val="TableParagraph"/>
              <w:rPr>
                <w:rFonts w:asciiTheme="minorEastAsia" w:eastAsiaTheme="minorEastAsia" w:hAnsiTheme="minorEastAsia"/>
                <w:sz w:val="18"/>
              </w:rPr>
            </w:pPr>
          </w:p>
        </w:tc>
        <w:tc>
          <w:tcPr>
            <w:tcW w:w="851" w:type="dxa"/>
          </w:tcPr>
          <w:p w14:paraId="1C186B42" w14:textId="77777777" w:rsidR="009C4A01" w:rsidRPr="00BF0D59" w:rsidRDefault="009C4A01">
            <w:pPr>
              <w:pStyle w:val="TableParagraph"/>
              <w:rPr>
                <w:rFonts w:asciiTheme="minorEastAsia" w:eastAsiaTheme="minorEastAsia" w:hAnsiTheme="minorEastAsia"/>
                <w:sz w:val="18"/>
              </w:rPr>
            </w:pPr>
          </w:p>
        </w:tc>
        <w:tc>
          <w:tcPr>
            <w:tcW w:w="552" w:type="dxa"/>
          </w:tcPr>
          <w:p w14:paraId="6FD77A45" w14:textId="77777777" w:rsidR="009C4A01" w:rsidRPr="00BF0D59" w:rsidRDefault="009C4A01">
            <w:pPr>
              <w:pStyle w:val="TableParagraph"/>
              <w:rPr>
                <w:rFonts w:asciiTheme="minorEastAsia" w:eastAsiaTheme="minorEastAsia" w:hAnsiTheme="minorEastAsia"/>
                <w:sz w:val="18"/>
              </w:rPr>
            </w:pPr>
          </w:p>
        </w:tc>
        <w:tc>
          <w:tcPr>
            <w:tcW w:w="865" w:type="dxa"/>
          </w:tcPr>
          <w:p w14:paraId="387AAB38" w14:textId="77777777" w:rsidR="009C4A01" w:rsidRPr="00BF0D59" w:rsidRDefault="009C4A01">
            <w:pPr>
              <w:pStyle w:val="TableParagraph"/>
              <w:rPr>
                <w:rFonts w:asciiTheme="minorEastAsia" w:eastAsiaTheme="minorEastAsia" w:hAnsiTheme="minorEastAsia"/>
                <w:sz w:val="18"/>
              </w:rPr>
            </w:pPr>
          </w:p>
        </w:tc>
        <w:tc>
          <w:tcPr>
            <w:tcW w:w="425" w:type="dxa"/>
          </w:tcPr>
          <w:p w14:paraId="55074A73" w14:textId="77777777" w:rsidR="009C4A01" w:rsidRPr="00BF0D59" w:rsidRDefault="009C4A01">
            <w:pPr>
              <w:pStyle w:val="TableParagraph"/>
              <w:rPr>
                <w:rFonts w:asciiTheme="minorEastAsia" w:eastAsiaTheme="minorEastAsia" w:hAnsiTheme="minorEastAsia"/>
                <w:sz w:val="18"/>
              </w:rPr>
            </w:pPr>
          </w:p>
        </w:tc>
        <w:tc>
          <w:tcPr>
            <w:tcW w:w="709" w:type="dxa"/>
          </w:tcPr>
          <w:p w14:paraId="13C00615" w14:textId="77777777" w:rsidR="009C4A01" w:rsidRPr="00BF0D59" w:rsidRDefault="009C4A01">
            <w:pPr>
              <w:pStyle w:val="TableParagraph"/>
              <w:rPr>
                <w:rFonts w:asciiTheme="minorEastAsia" w:eastAsiaTheme="minorEastAsia" w:hAnsiTheme="minorEastAsia"/>
                <w:sz w:val="18"/>
              </w:rPr>
            </w:pPr>
          </w:p>
        </w:tc>
        <w:tc>
          <w:tcPr>
            <w:tcW w:w="567" w:type="dxa"/>
          </w:tcPr>
          <w:p w14:paraId="48B6011C" w14:textId="77777777" w:rsidR="009C4A01" w:rsidRPr="00BF0D59" w:rsidRDefault="009C4A01">
            <w:pPr>
              <w:pStyle w:val="TableParagraph"/>
              <w:rPr>
                <w:rFonts w:asciiTheme="minorEastAsia" w:eastAsiaTheme="minorEastAsia" w:hAnsiTheme="minorEastAsia"/>
                <w:sz w:val="18"/>
              </w:rPr>
            </w:pPr>
          </w:p>
        </w:tc>
        <w:tc>
          <w:tcPr>
            <w:tcW w:w="709" w:type="dxa"/>
          </w:tcPr>
          <w:p w14:paraId="095572D5" w14:textId="77777777" w:rsidR="009C4A01" w:rsidRPr="00BF0D59" w:rsidRDefault="009C4A01">
            <w:pPr>
              <w:pStyle w:val="TableParagraph"/>
              <w:rPr>
                <w:rFonts w:asciiTheme="minorEastAsia" w:eastAsiaTheme="minorEastAsia" w:hAnsiTheme="minorEastAsia"/>
                <w:sz w:val="18"/>
              </w:rPr>
            </w:pPr>
          </w:p>
        </w:tc>
        <w:tc>
          <w:tcPr>
            <w:tcW w:w="709" w:type="dxa"/>
          </w:tcPr>
          <w:p w14:paraId="2E22F8D2" w14:textId="77777777" w:rsidR="009C4A01" w:rsidRPr="00BF0D59" w:rsidRDefault="009C4A01">
            <w:pPr>
              <w:pStyle w:val="TableParagraph"/>
              <w:rPr>
                <w:rFonts w:asciiTheme="minorEastAsia" w:eastAsiaTheme="minorEastAsia" w:hAnsiTheme="minorEastAsia"/>
                <w:sz w:val="18"/>
              </w:rPr>
            </w:pPr>
          </w:p>
        </w:tc>
        <w:tc>
          <w:tcPr>
            <w:tcW w:w="601" w:type="dxa"/>
          </w:tcPr>
          <w:p w14:paraId="0EB066E9" w14:textId="77777777" w:rsidR="009C4A01" w:rsidRPr="00BF0D59" w:rsidRDefault="009C4A01">
            <w:pPr>
              <w:pStyle w:val="TableParagraph"/>
              <w:rPr>
                <w:rFonts w:asciiTheme="minorEastAsia" w:eastAsiaTheme="minorEastAsia" w:hAnsiTheme="minorEastAsia"/>
                <w:sz w:val="18"/>
              </w:rPr>
            </w:pPr>
          </w:p>
        </w:tc>
      </w:tr>
      <w:tr w:rsidR="00DE7AD9" w:rsidRPr="00BF0D59" w14:paraId="630A17ED" w14:textId="77777777">
        <w:trPr>
          <w:trHeight w:val="426"/>
        </w:trPr>
        <w:tc>
          <w:tcPr>
            <w:tcW w:w="992" w:type="dxa"/>
          </w:tcPr>
          <w:p w14:paraId="6A7D747C" w14:textId="77777777" w:rsidR="009C4A01" w:rsidRPr="00BF0D59" w:rsidRDefault="009C4A01">
            <w:pPr>
              <w:pStyle w:val="TableParagraph"/>
              <w:rPr>
                <w:rFonts w:asciiTheme="minorEastAsia" w:eastAsiaTheme="minorEastAsia" w:hAnsiTheme="minorEastAsia"/>
                <w:sz w:val="18"/>
              </w:rPr>
            </w:pPr>
          </w:p>
        </w:tc>
        <w:tc>
          <w:tcPr>
            <w:tcW w:w="851" w:type="dxa"/>
          </w:tcPr>
          <w:p w14:paraId="69EA9D86" w14:textId="77777777" w:rsidR="009C4A01" w:rsidRPr="00BF0D59" w:rsidRDefault="009C4A01">
            <w:pPr>
              <w:pStyle w:val="TableParagraph"/>
              <w:rPr>
                <w:rFonts w:asciiTheme="minorEastAsia" w:eastAsiaTheme="minorEastAsia" w:hAnsiTheme="minorEastAsia"/>
                <w:sz w:val="18"/>
              </w:rPr>
            </w:pPr>
          </w:p>
        </w:tc>
        <w:tc>
          <w:tcPr>
            <w:tcW w:w="708" w:type="dxa"/>
          </w:tcPr>
          <w:p w14:paraId="68AA0DC5" w14:textId="77777777" w:rsidR="009C4A01" w:rsidRPr="00BF0D59" w:rsidRDefault="009C4A01">
            <w:pPr>
              <w:pStyle w:val="TableParagraph"/>
              <w:rPr>
                <w:rFonts w:asciiTheme="minorEastAsia" w:eastAsiaTheme="minorEastAsia" w:hAnsiTheme="minorEastAsia"/>
                <w:sz w:val="18"/>
              </w:rPr>
            </w:pPr>
          </w:p>
        </w:tc>
        <w:tc>
          <w:tcPr>
            <w:tcW w:w="709" w:type="dxa"/>
          </w:tcPr>
          <w:p w14:paraId="5EDF3494" w14:textId="77777777" w:rsidR="009C4A01" w:rsidRPr="00BF0D59" w:rsidRDefault="009C4A01">
            <w:pPr>
              <w:pStyle w:val="TableParagraph"/>
              <w:rPr>
                <w:rFonts w:asciiTheme="minorEastAsia" w:eastAsiaTheme="minorEastAsia" w:hAnsiTheme="minorEastAsia"/>
                <w:sz w:val="18"/>
              </w:rPr>
            </w:pPr>
          </w:p>
        </w:tc>
        <w:tc>
          <w:tcPr>
            <w:tcW w:w="709" w:type="dxa"/>
          </w:tcPr>
          <w:p w14:paraId="33F0EED4" w14:textId="77777777" w:rsidR="009C4A01" w:rsidRPr="00BF0D59" w:rsidRDefault="009C4A01">
            <w:pPr>
              <w:pStyle w:val="TableParagraph"/>
              <w:rPr>
                <w:rFonts w:asciiTheme="minorEastAsia" w:eastAsiaTheme="minorEastAsia" w:hAnsiTheme="minorEastAsia"/>
                <w:sz w:val="18"/>
              </w:rPr>
            </w:pPr>
          </w:p>
        </w:tc>
        <w:tc>
          <w:tcPr>
            <w:tcW w:w="850" w:type="dxa"/>
          </w:tcPr>
          <w:p w14:paraId="3D07056C" w14:textId="77777777" w:rsidR="009C4A01" w:rsidRPr="00BF0D59" w:rsidRDefault="009C4A01">
            <w:pPr>
              <w:pStyle w:val="TableParagraph"/>
              <w:rPr>
                <w:rFonts w:asciiTheme="minorEastAsia" w:eastAsiaTheme="minorEastAsia" w:hAnsiTheme="minorEastAsia"/>
                <w:sz w:val="18"/>
              </w:rPr>
            </w:pPr>
          </w:p>
        </w:tc>
        <w:tc>
          <w:tcPr>
            <w:tcW w:w="709" w:type="dxa"/>
          </w:tcPr>
          <w:p w14:paraId="5167C1DF" w14:textId="77777777" w:rsidR="009C4A01" w:rsidRPr="00BF0D59" w:rsidRDefault="009C4A01">
            <w:pPr>
              <w:pStyle w:val="TableParagraph"/>
              <w:rPr>
                <w:rFonts w:asciiTheme="minorEastAsia" w:eastAsiaTheme="minorEastAsia" w:hAnsiTheme="minorEastAsia"/>
                <w:sz w:val="18"/>
              </w:rPr>
            </w:pPr>
          </w:p>
        </w:tc>
        <w:tc>
          <w:tcPr>
            <w:tcW w:w="576" w:type="dxa"/>
          </w:tcPr>
          <w:p w14:paraId="14856659" w14:textId="77777777" w:rsidR="009C4A01" w:rsidRPr="00BF0D59" w:rsidRDefault="009C4A01">
            <w:pPr>
              <w:pStyle w:val="TableParagraph"/>
              <w:rPr>
                <w:rFonts w:asciiTheme="minorEastAsia" w:eastAsiaTheme="minorEastAsia" w:hAnsiTheme="minorEastAsia"/>
                <w:sz w:val="18"/>
              </w:rPr>
            </w:pPr>
          </w:p>
        </w:tc>
        <w:tc>
          <w:tcPr>
            <w:tcW w:w="567" w:type="dxa"/>
          </w:tcPr>
          <w:p w14:paraId="5CB4321B" w14:textId="77777777" w:rsidR="009C4A01" w:rsidRPr="00BF0D59" w:rsidRDefault="009C4A01">
            <w:pPr>
              <w:pStyle w:val="TableParagraph"/>
              <w:rPr>
                <w:rFonts w:asciiTheme="minorEastAsia" w:eastAsiaTheme="minorEastAsia" w:hAnsiTheme="minorEastAsia"/>
                <w:sz w:val="18"/>
              </w:rPr>
            </w:pPr>
          </w:p>
        </w:tc>
        <w:tc>
          <w:tcPr>
            <w:tcW w:w="709" w:type="dxa"/>
          </w:tcPr>
          <w:p w14:paraId="07F3247B" w14:textId="77777777" w:rsidR="009C4A01" w:rsidRPr="00BF0D59" w:rsidRDefault="009C4A01">
            <w:pPr>
              <w:pStyle w:val="TableParagraph"/>
              <w:rPr>
                <w:rFonts w:asciiTheme="minorEastAsia" w:eastAsiaTheme="minorEastAsia" w:hAnsiTheme="minorEastAsia"/>
                <w:sz w:val="18"/>
              </w:rPr>
            </w:pPr>
          </w:p>
        </w:tc>
        <w:tc>
          <w:tcPr>
            <w:tcW w:w="567" w:type="dxa"/>
          </w:tcPr>
          <w:p w14:paraId="15CB4107" w14:textId="77777777" w:rsidR="009C4A01" w:rsidRPr="00BF0D59" w:rsidRDefault="009C4A01">
            <w:pPr>
              <w:pStyle w:val="TableParagraph"/>
              <w:rPr>
                <w:rFonts w:asciiTheme="minorEastAsia" w:eastAsiaTheme="minorEastAsia" w:hAnsiTheme="minorEastAsia"/>
                <w:sz w:val="18"/>
              </w:rPr>
            </w:pPr>
          </w:p>
        </w:tc>
        <w:tc>
          <w:tcPr>
            <w:tcW w:w="567" w:type="dxa"/>
          </w:tcPr>
          <w:p w14:paraId="318A61D1" w14:textId="77777777" w:rsidR="009C4A01" w:rsidRPr="00BF0D59" w:rsidRDefault="009C4A01">
            <w:pPr>
              <w:pStyle w:val="TableParagraph"/>
              <w:rPr>
                <w:rFonts w:asciiTheme="minorEastAsia" w:eastAsiaTheme="minorEastAsia" w:hAnsiTheme="minorEastAsia"/>
                <w:sz w:val="18"/>
              </w:rPr>
            </w:pPr>
          </w:p>
        </w:tc>
        <w:tc>
          <w:tcPr>
            <w:tcW w:w="567" w:type="dxa"/>
          </w:tcPr>
          <w:p w14:paraId="24D75237" w14:textId="77777777" w:rsidR="009C4A01" w:rsidRPr="00BF0D59" w:rsidRDefault="009C4A01">
            <w:pPr>
              <w:pStyle w:val="TableParagraph"/>
              <w:rPr>
                <w:rFonts w:asciiTheme="minorEastAsia" w:eastAsiaTheme="minorEastAsia" w:hAnsiTheme="minorEastAsia"/>
                <w:sz w:val="18"/>
              </w:rPr>
            </w:pPr>
          </w:p>
        </w:tc>
        <w:tc>
          <w:tcPr>
            <w:tcW w:w="572" w:type="dxa"/>
          </w:tcPr>
          <w:p w14:paraId="7379BFCD" w14:textId="77777777" w:rsidR="009C4A01" w:rsidRPr="00BF0D59" w:rsidRDefault="009C4A01">
            <w:pPr>
              <w:pStyle w:val="TableParagraph"/>
              <w:rPr>
                <w:rFonts w:asciiTheme="minorEastAsia" w:eastAsiaTheme="minorEastAsia" w:hAnsiTheme="minorEastAsia"/>
                <w:sz w:val="18"/>
              </w:rPr>
            </w:pPr>
          </w:p>
        </w:tc>
        <w:tc>
          <w:tcPr>
            <w:tcW w:w="851" w:type="dxa"/>
          </w:tcPr>
          <w:p w14:paraId="20C001AD" w14:textId="77777777" w:rsidR="009C4A01" w:rsidRPr="00BF0D59" w:rsidRDefault="009C4A01">
            <w:pPr>
              <w:pStyle w:val="TableParagraph"/>
              <w:rPr>
                <w:rFonts w:asciiTheme="minorEastAsia" w:eastAsiaTheme="minorEastAsia" w:hAnsiTheme="minorEastAsia"/>
                <w:sz w:val="18"/>
              </w:rPr>
            </w:pPr>
          </w:p>
        </w:tc>
        <w:tc>
          <w:tcPr>
            <w:tcW w:w="552" w:type="dxa"/>
          </w:tcPr>
          <w:p w14:paraId="010D1A66" w14:textId="77777777" w:rsidR="009C4A01" w:rsidRPr="00BF0D59" w:rsidRDefault="009C4A01">
            <w:pPr>
              <w:pStyle w:val="TableParagraph"/>
              <w:rPr>
                <w:rFonts w:asciiTheme="minorEastAsia" w:eastAsiaTheme="minorEastAsia" w:hAnsiTheme="minorEastAsia"/>
                <w:sz w:val="18"/>
              </w:rPr>
            </w:pPr>
          </w:p>
        </w:tc>
        <w:tc>
          <w:tcPr>
            <w:tcW w:w="865" w:type="dxa"/>
          </w:tcPr>
          <w:p w14:paraId="6EBA78A5" w14:textId="77777777" w:rsidR="009C4A01" w:rsidRPr="00BF0D59" w:rsidRDefault="009C4A01">
            <w:pPr>
              <w:pStyle w:val="TableParagraph"/>
              <w:rPr>
                <w:rFonts w:asciiTheme="minorEastAsia" w:eastAsiaTheme="minorEastAsia" w:hAnsiTheme="minorEastAsia"/>
                <w:sz w:val="18"/>
              </w:rPr>
            </w:pPr>
          </w:p>
        </w:tc>
        <w:tc>
          <w:tcPr>
            <w:tcW w:w="425" w:type="dxa"/>
          </w:tcPr>
          <w:p w14:paraId="02B337A0" w14:textId="77777777" w:rsidR="009C4A01" w:rsidRPr="00BF0D59" w:rsidRDefault="009C4A01">
            <w:pPr>
              <w:pStyle w:val="TableParagraph"/>
              <w:rPr>
                <w:rFonts w:asciiTheme="minorEastAsia" w:eastAsiaTheme="minorEastAsia" w:hAnsiTheme="minorEastAsia"/>
                <w:sz w:val="18"/>
              </w:rPr>
            </w:pPr>
          </w:p>
        </w:tc>
        <w:tc>
          <w:tcPr>
            <w:tcW w:w="709" w:type="dxa"/>
          </w:tcPr>
          <w:p w14:paraId="3069A082" w14:textId="77777777" w:rsidR="009C4A01" w:rsidRPr="00BF0D59" w:rsidRDefault="009C4A01">
            <w:pPr>
              <w:pStyle w:val="TableParagraph"/>
              <w:rPr>
                <w:rFonts w:asciiTheme="minorEastAsia" w:eastAsiaTheme="minorEastAsia" w:hAnsiTheme="minorEastAsia"/>
                <w:sz w:val="18"/>
              </w:rPr>
            </w:pPr>
          </w:p>
        </w:tc>
        <w:tc>
          <w:tcPr>
            <w:tcW w:w="567" w:type="dxa"/>
          </w:tcPr>
          <w:p w14:paraId="5F3F7B96" w14:textId="77777777" w:rsidR="009C4A01" w:rsidRPr="00BF0D59" w:rsidRDefault="009C4A01">
            <w:pPr>
              <w:pStyle w:val="TableParagraph"/>
              <w:rPr>
                <w:rFonts w:asciiTheme="minorEastAsia" w:eastAsiaTheme="minorEastAsia" w:hAnsiTheme="minorEastAsia"/>
                <w:sz w:val="18"/>
              </w:rPr>
            </w:pPr>
          </w:p>
        </w:tc>
        <w:tc>
          <w:tcPr>
            <w:tcW w:w="709" w:type="dxa"/>
          </w:tcPr>
          <w:p w14:paraId="21750A9A" w14:textId="77777777" w:rsidR="009C4A01" w:rsidRPr="00BF0D59" w:rsidRDefault="009C4A01">
            <w:pPr>
              <w:pStyle w:val="TableParagraph"/>
              <w:rPr>
                <w:rFonts w:asciiTheme="minorEastAsia" w:eastAsiaTheme="minorEastAsia" w:hAnsiTheme="minorEastAsia"/>
                <w:sz w:val="18"/>
              </w:rPr>
            </w:pPr>
          </w:p>
        </w:tc>
        <w:tc>
          <w:tcPr>
            <w:tcW w:w="709" w:type="dxa"/>
          </w:tcPr>
          <w:p w14:paraId="22247902" w14:textId="77777777" w:rsidR="009C4A01" w:rsidRPr="00BF0D59" w:rsidRDefault="009C4A01">
            <w:pPr>
              <w:pStyle w:val="TableParagraph"/>
              <w:rPr>
                <w:rFonts w:asciiTheme="minorEastAsia" w:eastAsiaTheme="minorEastAsia" w:hAnsiTheme="minorEastAsia"/>
                <w:sz w:val="18"/>
              </w:rPr>
            </w:pPr>
          </w:p>
        </w:tc>
        <w:tc>
          <w:tcPr>
            <w:tcW w:w="601" w:type="dxa"/>
          </w:tcPr>
          <w:p w14:paraId="6C430B01" w14:textId="77777777" w:rsidR="009C4A01" w:rsidRPr="00BF0D59" w:rsidRDefault="009C4A01">
            <w:pPr>
              <w:pStyle w:val="TableParagraph"/>
              <w:rPr>
                <w:rFonts w:asciiTheme="minorEastAsia" w:eastAsiaTheme="minorEastAsia" w:hAnsiTheme="minorEastAsia"/>
                <w:sz w:val="18"/>
              </w:rPr>
            </w:pPr>
          </w:p>
        </w:tc>
      </w:tr>
      <w:tr w:rsidR="00DE7AD9" w:rsidRPr="00BF0D59" w14:paraId="394BD2B2" w14:textId="77777777">
        <w:trPr>
          <w:trHeight w:val="427"/>
        </w:trPr>
        <w:tc>
          <w:tcPr>
            <w:tcW w:w="992" w:type="dxa"/>
          </w:tcPr>
          <w:p w14:paraId="1544D4F6" w14:textId="77777777" w:rsidR="009C4A01" w:rsidRPr="00BF0D59" w:rsidRDefault="009C4A01">
            <w:pPr>
              <w:pStyle w:val="TableParagraph"/>
              <w:rPr>
                <w:rFonts w:asciiTheme="minorEastAsia" w:eastAsiaTheme="minorEastAsia" w:hAnsiTheme="minorEastAsia"/>
                <w:sz w:val="18"/>
              </w:rPr>
            </w:pPr>
          </w:p>
        </w:tc>
        <w:tc>
          <w:tcPr>
            <w:tcW w:w="851" w:type="dxa"/>
          </w:tcPr>
          <w:p w14:paraId="0CAAB07F" w14:textId="77777777" w:rsidR="009C4A01" w:rsidRPr="00BF0D59" w:rsidRDefault="009C4A01">
            <w:pPr>
              <w:pStyle w:val="TableParagraph"/>
              <w:rPr>
                <w:rFonts w:asciiTheme="minorEastAsia" w:eastAsiaTheme="minorEastAsia" w:hAnsiTheme="minorEastAsia"/>
                <w:sz w:val="18"/>
              </w:rPr>
            </w:pPr>
          </w:p>
        </w:tc>
        <w:tc>
          <w:tcPr>
            <w:tcW w:w="708" w:type="dxa"/>
          </w:tcPr>
          <w:p w14:paraId="0B41A46C" w14:textId="77777777" w:rsidR="009C4A01" w:rsidRPr="00BF0D59" w:rsidRDefault="009C4A01">
            <w:pPr>
              <w:pStyle w:val="TableParagraph"/>
              <w:rPr>
                <w:rFonts w:asciiTheme="minorEastAsia" w:eastAsiaTheme="minorEastAsia" w:hAnsiTheme="minorEastAsia"/>
                <w:sz w:val="18"/>
              </w:rPr>
            </w:pPr>
          </w:p>
        </w:tc>
        <w:tc>
          <w:tcPr>
            <w:tcW w:w="709" w:type="dxa"/>
          </w:tcPr>
          <w:p w14:paraId="704D841F" w14:textId="77777777" w:rsidR="009C4A01" w:rsidRPr="00BF0D59" w:rsidRDefault="009C4A01">
            <w:pPr>
              <w:pStyle w:val="TableParagraph"/>
              <w:rPr>
                <w:rFonts w:asciiTheme="minorEastAsia" w:eastAsiaTheme="minorEastAsia" w:hAnsiTheme="minorEastAsia"/>
                <w:sz w:val="18"/>
              </w:rPr>
            </w:pPr>
          </w:p>
        </w:tc>
        <w:tc>
          <w:tcPr>
            <w:tcW w:w="709" w:type="dxa"/>
          </w:tcPr>
          <w:p w14:paraId="68D27EA3" w14:textId="77777777" w:rsidR="009C4A01" w:rsidRPr="00BF0D59" w:rsidRDefault="009C4A01">
            <w:pPr>
              <w:pStyle w:val="TableParagraph"/>
              <w:rPr>
                <w:rFonts w:asciiTheme="minorEastAsia" w:eastAsiaTheme="minorEastAsia" w:hAnsiTheme="minorEastAsia"/>
                <w:sz w:val="18"/>
              </w:rPr>
            </w:pPr>
          </w:p>
        </w:tc>
        <w:tc>
          <w:tcPr>
            <w:tcW w:w="850" w:type="dxa"/>
          </w:tcPr>
          <w:p w14:paraId="6E512A46" w14:textId="77777777" w:rsidR="009C4A01" w:rsidRPr="00BF0D59" w:rsidRDefault="009C4A01">
            <w:pPr>
              <w:pStyle w:val="TableParagraph"/>
              <w:rPr>
                <w:rFonts w:asciiTheme="minorEastAsia" w:eastAsiaTheme="minorEastAsia" w:hAnsiTheme="minorEastAsia"/>
                <w:sz w:val="18"/>
              </w:rPr>
            </w:pPr>
          </w:p>
        </w:tc>
        <w:tc>
          <w:tcPr>
            <w:tcW w:w="709" w:type="dxa"/>
          </w:tcPr>
          <w:p w14:paraId="3ACFB152" w14:textId="77777777" w:rsidR="009C4A01" w:rsidRPr="00BF0D59" w:rsidRDefault="009C4A01">
            <w:pPr>
              <w:pStyle w:val="TableParagraph"/>
              <w:rPr>
                <w:rFonts w:asciiTheme="minorEastAsia" w:eastAsiaTheme="minorEastAsia" w:hAnsiTheme="minorEastAsia"/>
                <w:sz w:val="18"/>
              </w:rPr>
            </w:pPr>
          </w:p>
        </w:tc>
        <w:tc>
          <w:tcPr>
            <w:tcW w:w="576" w:type="dxa"/>
          </w:tcPr>
          <w:p w14:paraId="4CD27439" w14:textId="77777777" w:rsidR="009C4A01" w:rsidRPr="00BF0D59" w:rsidRDefault="009C4A01">
            <w:pPr>
              <w:pStyle w:val="TableParagraph"/>
              <w:rPr>
                <w:rFonts w:asciiTheme="minorEastAsia" w:eastAsiaTheme="minorEastAsia" w:hAnsiTheme="minorEastAsia"/>
                <w:sz w:val="18"/>
              </w:rPr>
            </w:pPr>
          </w:p>
        </w:tc>
        <w:tc>
          <w:tcPr>
            <w:tcW w:w="567" w:type="dxa"/>
          </w:tcPr>
          <w:p w14:paraId="40C19BF4" w14:textId="77777777" w:rsidR="009C4A01" w:rsidRPr="00BF0D59" w:rsidRDefault="009C4A01">
            <w:pPr>
              <w:pStyle w:val="TableParagraph"/>
              <w:rPr>
                <w:rFonts w:asciiTheme="minorEastAsia" w:eastAsiaTheme="minorEastAsia" w:hAnsiTheme="minorEastAsia"/>
                <w:sz w:val="18"/>
              </w:rPr>
            </w:pPr>
          </w:p>
        </w:tc>
        <w:tc>
          <w:tcPr>
            <w:tcW w:w="709" w:type="dxa"/>
          </w:tcPr>
          <w:p w14:paraId="5E88B309" w14:textId="77777777" w:rsidR="009C4A01" w:rsidRPr="00BF0D59" w:rsidRDefault="009C4A01">
            <w:pPr>
              <w:pStyle w:val="TableParagraph"/>
              <w:rPr>
                <w:rFonts w:asciiTheme="minorEastAsia" w:eastAsiaTheme="minorEastAsia" w:hAnsiTheme="minorEastAsia"/>
                <w:sz w:val="18"/>
              </w:rPr>
            </w:pPr>
          </w:p>
        </w:tc>
        <w:tc>
          <w:tcPr>
            <w:tcW w:w="567" w:type="dxa"/>
          </w:tcPr>
          <w:p w14:paraId="3D49407A" w14:textId="77777777" w:rsidR="009C4A01" w:rsidRPr="00BF0D59" w:rsidRDefault="009C4A01">
            <w:pPr>
              <w:pStyle w:val="TableParagraph"/>
              <w:rPr>
                <w:rFonts w:asciiTheme="minorEastAsia" w:eastAsiaTheme="minorEastAsia" w:hAnsiTheme="minorEastAsia"/>
                <w:sz w:val="18"/>
              </w:rPr>
            </w:pPr>
          </w:p>
        </w:tc>
        <w:tc>
          <w:tcPr>
            <w:tcW w:w="567" w:type="dxa"/>
          </w:tcPr>
          <w:p w14:paraId="3E3B6ADA" w14:textId="77777777" w:rsidR="009C4A01" w:rsidRPr="00BF0D59" w:rsidRDefault="009C4A01">
            <w:pPr>
              <w:pStyle w:val="TableParagraph"/>
              <w:rPr>
                <w:rFonts w:asciiTheme="minorEastAsia" w:eastAsiaTheme="minorEastAsia" w:hAnsiTheme="minorEastAsia"/>
                <w:sz w:val="18"/>
              </w:rPr>
            </w:pPr>
          </w:p>
        </w:tc>
        <w:tc>
          <w:tcPr>
            <w:tcW w:w="567" w:type="dxa"/>
          </w:tcPr>
          <w:p w14:paraId="087F0191" w14:textId="77777777" w:rsidR="009C4A01" w:rsidRPr="00BF0D59" w:rsidRDefault="009C4A01">
            <w:pPr>
              <w:pStyle w:val="TableParagraph"/>
              <w:rPr>
                <w:rFonts w:asciiTheme="minorEastAsia" w:eastAsiaTheme="minorEastAsia" w:hAnsiTheme="minorEastAsia"/>
                <w:sz w:val="18"/>
              </w:rPr>
            </w:pPr>
          </w:p>
        </w:tc>
        <w:tc>
          <w:tcPr>
            <w:tcW w:w="572" w:type="dxa"/>
          </w:tcPr>
          <w:p w14:paraId="0B6BDF63" w14:textId="77777777" w:rsidR="009C4A01" w:rsidRPr="00BF0D59" w:rsidRDefault="009C4A01">
            <w:pPr>
              <w:pStyle w:val="TableParagraph"/>
              <w:rPr>
                <w:rFonts w:asciiTheme="minorEastAsia" w:eastAsiaTheme="minorEastAsia" w:hAnsiTheme="minorEastAsia"/>
                <w:sz w:val="18"/>
              </w:rPr>
            </w:pPr>
          </w:p>
        </w:tc>
        <w:tc>
          <w:tcPr>
            <w:tcW w:w="851" w:type="dxa"/>
          </w:tcPr>
          <w:p w14:paraId="446585EC" w14:textId="77777777" w:rsidR="009C4A01" w:rsidRPr="00BF0D59" w:rsidRDefault="009C4A01">
            <w:pPr>
              <w:pStyle w:val="TableParagraph"/>
              <w:rPr>
                <w:rFonts w:asciiTheme="minorEastAsia" w:eastAsiaTheme="minorEastAsia" w:hAnsiTheme="minorEastAsia"/>
                <w:sz w:val="18"/>
              </w:rPr>
            </w:pPr>
          </w:p>
        </w:tc>
        <w:tc>
          <w:tcPr>
            <w:tcW w:w="552" w:type="dxa"/>
          </w:tcPr>
          <w:p w14:paraId="05CF87FA" w14:textId="77777777" w:rsidR="009C4A01" w:rsidRPr="00BF0D59" w:rsidRDefault="009C4A01">
            <w:pPr>
              <w:pStyle w:val="TableParagraph"/>
              <w:rPr>
                <w:rFonts w:asciiTheme="minorEastAsia" w:eastAsiaTheme="minorEastAsia" w:hAnsiTheme="minorEastAsia"/>
                <w:sz w:val="18"/>
              </w:rPr>
            </w:pPr>
          </w:p>
        </w:tc>
        <w:tc>
          <w:tcPr>
            <w:tcW w:w="865" w:type="dxa"/>
          </w:tcPr>
          <w:p w14:paraId="05A0421D" w14:textId="77777777" w:rsidR="009C4A01" w:rsidRPr="00BF0D59" w:rsidRDefault="009C4A01">
            <w:pPr>
              <w:pStyle w:val="TableParagraph"/>
              <w:rPr>
                <w:rFonts w:asciiTheme="minorEastAsia" w:eastAsiaTheme="minorEastAsia" w:hAnsiTheme="minorEastAsia"/>
                <w:sz w:val="18"/>
              </w:rPr>
            </w:pPr>
          </w:p>
        </w:tc>
        <w:tc>
          <w:tcPr>
            <w:tcW w:w="425" w:type="dxa"/>
          </w:tcPr>
          <w:p w14:paraId="7015002A" w14:textId="77777777" w:rsidR="009C4A01" w:rsidRPr="00BF0D59" w:rsidRDefault="009C4A01">
            <w:pPr>
              <w:pStyle w:val="TableParagraph"/>
              <w:rPr>
                <w:rFonts w:asciiTheme="minorEastAsia" w:eastAsiaTheme="minorEastAsia" w:hAnsiTheme="minorEastAsia"/>
                <w:sz w:val="18"/>
              </w:rPr>
            </w:pPr>
          </w:p>
        </w:tc>
        <w:tc>
          <w:tcPr>
            <w:tcW w:w="709" w:type="dxa"/>
          </w:tcPr>
          <w:p w14:paraId="70B43CD9" w14:textId="77777777" w:rsidR="009C4A01" w:rsidRPr="00BF0D59" w:rsidRDefault="009C4A01">
            <w:pPr>
              <w:pStyle w:val="TableParagraph"/>
              <w:rPr>
                <w:rFonts w:asciiTheme="minorEastAsia" w:eastAsiaTheme="minorEastAsia" w:hAnsiTheme="minorEastAsia"/>
                <w:sz w:val="18"/>
              </w:rPr>
            </w:pPr>
          </w:p>
        </w:tc>
        <w:tc>
          <w:tcPr>
            <w:tcW w:w="567" w:type="dxa"/>
          </w:tcPr>
          <w:p w14:paraId="4D8F38C2" w14:textId="77777777" w:rsidR="009C4A01" w:rsidRPr="00BF0D59" w:rsidRDefault="009C4A01">
            <w:pPr>
              <w:pStyle w:val="TableParagraph"/>
              <w:rPr>
                <w:rFonts w:asciiTheme="minorEastAsia" w:eastAsiaTheme="minorEastAsia" w:hAnsiTheme="minorEastAsia"/>
                <w:sz w:val="18"/>
              </w:rPr>
            </w:pPr>
          </w:p>
        </w:tc>
        <w:tc>
          <w:tcPr>
            <w:tcW w:w="709" w:type="dxa"/>
          </w:tcPr>
          <w:p w14:paraId="0A8141EC" w14:textId="77777777" w:rsidR="009C4A01" w:rsidRPr="00BF0D59" w:rsidRDefault="009C4A01">
            <w:pPr>
              <w:pStyle w:val="TableParagraph"/>
              <w:rPr>
                <w:rFonts w:asciiTheme="minorEastAsia" w:eastAsiaTheme="minorEastAsia" w:hAnsiTheme="minorEastAsia"/>
                <w:sz w:val="18"/>
              </w:rPr>
            </w:pPr>
          </w:p>
        </w:tc>
        <w:tc>
          <w:tcPr>
            <w:tcW w:w="709" w:type="dxa"/>
          </w:tcPr>
          <w:p w14:paraId="1BCAAD3D" w14:textId="77777777" w:rsidR="009C4A01" w:rsidRPr="00BF0D59" w:rsidRDefault="009C4A01">
            <w:pPr>
              <w:pStyle w:val="TableParagraph"/>
              <w:rPr>
                <w:rFonts w:asciiTheme="minorEastAsia" w:eastAsiaTheme="minorEastAsia" w:hAnsiTheme="minorEastAsia"/>
                <w:sz w:val="18"/>
              </w:rPr>
            </w:pPr>
          </w:p>
        </w:tc>
        <w:tc>
          <w:tcPr>
            <w:tcW w:w="601" w:type="dxa"/>
          </w:tcPr>
          <w:p w14:paraId="4964C0F8" w14:textId="77777777" w:rsidR="009C4A01" w:rsidRPr="00BF0D59" w:rsidRDefault="009C4A01">
            <w:pPr>
              <w:pStyle w:val="TableParagraph"/>
              <w:rPr>
                <w:rFonts w:asciiTheme="minorEastAsia" w:eastAsiaTheme="minorEastAsia" w:hAnsiTheme="minorEastAsia"/>
                <w:sz w:val="18"/>
              </w:rPr>
            </w:pPr>
          </w:p>
        </w:tc>
      </w:tr>
      <w:tr w:rsidR="00DE7AD9" w:rsidRPr="00BF0D59" w14:paraId="469DE5DA" w14:textId="77777777">
        <w:trPr>
          <w:trHeight w:val="426"/>
        </w:trPr>
        <w:tc>
          <w:tcPr>
            <w:tcW w:w="992" w:type="dxa"/>
          </w:tcPr>
          <w:p w14:paraId="2CDEC005" w14:textId="77777777" w:rsidR="009C4A01" w:rsidRPr="00BF0D59" w:rsidRDefault="009C4A01">
            <w:pPr>
              <w:pStyle w:val="TableParagraph"/>
              <w:rPr>
                <w:rFonts w:asciiTheme="minorEastAsia" w:eastAsiaTheme="minorEastAsia" w:hAnsiTheme="minorEastAsia"/>
                <w:sz w:val="18"/>
              </w:rPr>
            </w:pPr>
          </w:p>
        </w:tc>
        <w:tc>
          <w:tcPr>
            <w:tcW w:w="851" w:type="dxa"/>
          </w:tcPr>
          <w:p w14:paraId="787952FC" w14:textId="77777777" w:rsidR="009C4A01" w:rsidRPr="00BF0D59" w:rsidRDefault="009C4A01">
            <w:pPr>
              <w:pStyle w:val="TableParagraph"/>
              <w:rPr>
                <w:rFonts w:asciiTheme="minorEastAsia" w:eastAsiaTheme="minorEastAsia" w:hAnsiTheme="minorEastAsia"/>
                <w:sz w:val="18"/>
              </w:rPr>
            </w:pPr>
          </w:p>
        </w:tc>
        <w:tc>
          <w:tcPr>
            <w:tcW w:w="708" w:type="dxa"/>
          </w:tcPr>
          <w:p w14:paraId="61717F36" w14:textId="77777777" w:rsidR="009C4A01" w:rsidRPr="00BF0D59" w:rsidRDefault="009C4A01">
            <w:pPr>
              <w:pStyle w:val="TableParagraph"/>
              <w:rPr>
                <w:rFonts w:asciiTheme="minorEastAsia" w:eastAsiaTheme="minorEastAsia" w:hAnsiTheme="minorEastAsia"/>
                <w:sz w:val="18"/>
              </w:rPr>
            </w:pPr>
          </w:p>
        </w:tc>
        <w:tc>
          <w:tcPr>
            <w:tcW w:w="709" w:type="dxa"/>
          </w:tcPr>
          <w:p w14:paraId="5A2A2996" w14:textId="77777777" w:rsidR="009C4A01" w:rsidRPr="00BF0D59" w:rsidRDefault="009C4A01">
            <w:pPr>
              <w:pStyle w:val="TableParagraph"/>
              <w:rPr>
                <w:rFonts w:asciiTheme="minorEastAsia" w:eastAsiaTheme="minorEastAsia" w:hAnsiTheme="minorEastAsia"/>
                <w:sz w:val="18"/>
              </w:rPr>
            </w:pPr>
          </w:p>
        </w:tc>
        <w:tc>
          <w:tcPr>
            <w:tcW w:w="709" w:type="dxa"/>
          </w:tcPr>
          <w:p w14:paraId="1E8A39B5" w14:textId="77777777" w:rsidR="009C4A01" w:rsidRPr="00BF0D59" w:rsidRDefault="009C4A01">
            <w:pPr>
              <w:pStyle w:val="TableParagraph"/>
              <w:rPr>
                <w:rFonts w:asciiTheme="minorEastAsia" w:eastAsiaTheme="minorEastAsia" w:hAnsiTheme="minorEastAsia"/>
                <w:sz w:val="18"/>
              </w:rPr>
            </w:pPr>
          </w:p>
        </w:tc>
        <w:tc>
          <w:tcPr>
            <w:tcW w:w="850" w:type="dxa"/>
          </w:tcPr>
          <w:p w14:paraId="37D4A2E8" w14:textId="77777777" w:rsidR="009C4A01" w:rsidRPr="00BF0D59" w:rsidRDefault="009C4A01">
            <w:pPr>
              <w:pStyle w:val="TableParagraph"/>
              <w:rPr>
                <w:rFonts w:asciiTheme="minorEastAsia" w:eastAsiaTheme="minorEastAsia" w:hAnsiTheme="minorEastAsia"/>
                <w:sz w:val="18"/>
              </w:rPr>
            </w:pPr>
          </w:p>
        </w:tc>
        <w:tc>
          <w:tcPr>
            <w:tcW w:w="709" w:type="dxa"/>
          </w:tcPr>
          <w:p w14:paraId="737A6310" w14:textId="77777777" w:rsidR="009C4A01" w:rsidRPr="00BF0D59" w:rsidRDefault="009C4A01">
            <w:pPr>
              <w:pStyle w:val="TableParagraph"/>
              <w:rPr>
                <w:rFonts w:asciiTheme="minorEastAsia" w:eastAsiaTheme="minorEastAsia" w:hAnsiTheme="minorEastAsia"/>
                <w:sz w:val="18"/>
              </w:rPr>
            </w:pPr>
          </w:p>
        </w:tc>
        <w:tc>
          <w:tcPr>
            <w:tcW w:w="576" w:type="dxa"/>
          </w:tcPr>
          <w:p w14:paraId="39375346" w14:textId="77777777" w:rsidR="009C4A01" w:rsidRPr="00BF0D59" w:rsidRDefault="009C4A01">
            <w:pPr>
              <w:pStyle w:val="TableParagraph"/>
              <w:rPr>
                <w:rFonts w:asciiTheme="minorEastAsia" w:eastAsiaTheme="minorEastAsia" w:hAnsiTheme="minorEastAsia"/>
                <w:sz w:val="18"/>
              </w:rPr>
            </w:pPr>
          </w:p>
        </w:tc>
        <w:tc>
          <w:tcPr>
            <w:tcW w:w="567" w:type="dxa"/>
          </w:tcPr>
          <w:p w14:paraId="1A828504" w14:textId="77777777" w:rsidR="009C4A01" w:rsidRPr="00BF0D59" w:rsidRDefault="009C4A01">
            <w:pPr>
              <w:pStyle w:val="TableParagraph"/>
              <w:rPr>
                <w:rFonts w:asciiTheme="minorEastAsia" w:eastAsiaTheme="minorEastAsia" w:hAnsiTheme="minorEastAsia"/>
                <w:sz w:val="18"/>
              </w:rPr>
            </w:pPr>
          </w:p>
        </w:tc>
        <w:tc>
          <w:tcPr>
            <w:tcW w:w="709" w:type="dxa"/>
          </w:tcPr>
          <w:p w14:paraId="1C35A31A" w14:textId="77777777" w:rsidR="009C4A01" w:rsidRPr="00BF0D59" w:rsidRDefault="009C4A01">
            <w:pPr>
              <w:pStyle w:val="TableParagraph"/>
              <w:rPr>
                <w:rFonts w:asciiTheme="minorEastAsia" w:eastAsiaTheme="minorEastAsia" w:hAnsiTheme="minorEastAsia"/>
                <w:sz w:val="18"/>
              </w:rPr>
            </w:pPr>
          </w:p>
        </w:tc>
        <w:tc>
          <w:tcPr>
            <w:tcW w:w="567" w:type="dxa"/>
          </w:tcPr>
          <w:p w14:paraId="50BEDC35" w14:textId="77777777" w:rsidR="009C4A01" w:rsidRPr="00BF0D59" w:rsidRDefault="009C4A01">
            <w:pPr>
              <w:pStyle w:val="TableParagraph"/>
              <w:rPr>
                <w:rFonts w:asciiTheme="minorEastAsia" w:eastAsiaTheme="minorEastAsia" w:hAnsiTheme="minorEastAsia"/>
                <w:sz w:val="18"/>
              </w:rPr>
            </w:pPr>
          </w:p>
        </w:tc>
        <w:tc>
          <w:tcPr>
            <w:tcW w:w="567" w:type="dxa"/>
          </w:tcPr>
          <w:p w14:paraId="4512CD32" w14:textId="77777777" w:rsidR="009C4A01" w:rsidRPr="00BF0D59" w:rsidRDefault="009C4A01">
            <w:pPr>
              <w:pStyle w:val="TableParagraph"/>
              <w:rPr>
                <w:rFonts w:asciiTheme="minorEastAsia" w:eastAsiaTheme="minorEastAsia" w:hAnsiTheme="minorEastAsia"/>
                <w:sz w:val="18"/>
              </w:rPr>
            </w:pPr>
          </w:p>
        </w:tc>
        <w:tc>
          <w:tcPr>
            <w:tcW w:w="567" w:type="dxa"/>
          </w:tcPr>
          <w:p w14:paraId="7D56DF3C" w14:textId="77777777" w:rsidR="009C4A01" w:rsidRPr="00BF0D59" w:rsidRDefault="009C4A01">
            <w:pPr>
              <w:pStyle w:val="TableParagraph"/>
              <w:rPr>
                <w:rFonts w:asciiTheme="minorEastAsia" w:eastAsiaTheme="minorEastAsia" w:hAnsiTheme="minorEastAsia"/>
                <w:sz w:val="18"/>
              </w:rPr>
            </w:pPr>
          </w:p>
        </w:tc>
        <w:tc>
          <w:tcPr>
            <w:tcW w:w="572" w:type="dxa"/>
          </w:tcPr>
          <w:p w14:paraId="08BF0C78" w14:textId="77777777" w:rsidR="009C4A01" w:rsidRPr="00BF0D59" w:rsidRDefault="009C4A01">
            <w:pPr>
              <w:pStyle w:val="TableParagraph"/>
              <w:rPr>
                <w:rFonts w:asciiTheme="minorEastAsia" w:eastAsiaTheme="minorEastAsia" w:hAnsiTheme="minorEastAsia"/>
                <w:sz w:val="18"/>
              </w:rPr>
            </w:pPr>
          </w:p>
        </w:tc>
        <w:tc>
          <w:tcPr>
            <w:tcW w:w="851" w:type="dxa"/>
          </w:tcPr>
          <w:p w14:paraId="244DFAE3" w14:textId="77777777" w:rsidR="009C4A01" w:rsidRPr="00BF0D59" w:rsidRDefault="009C4A01">
            <w:pPr>
              <w:pStyle w:val="TableParagraph"/>
              <w:rPr>
                <w:rFonts w:asciiTheme="minorEastAsia" w:eastAsiaTheme="minorEastAsia" w:hAnsiTheme="minorEastAsia"/>
                <w:sz w:val="18"/>
              </w:rPr>
            </w:pPr>
          </w:p>
        </w:tc>
        <w:tc>
          <w:tcPr>
            <w:tcW w:w="552" w:type="dxa"/>
          </w:tcPr>
          <w:p w14:paraId="5E9E9F25" w14:textId="77777777" w:rsidR="009C4A01" w:rsidRPr="00BF0D59" w:rsidRDefault="009C4A01">
            <w:pPr>
              <w:pStyle w:val="TableParagraph"/>
              <w:rPr>
                <w:rFonts w:asciiTheme="minorEastAsia" w:eastAsiaTheme="minorEastAsia" w:hAnsiTheme="minorEastAsia"/>
                <w:sz w:val="18"/>
              </w:rPr>
            </w:pPr>
          </w:p>
        </w:tc>
        <w:tc>
          <w:tcPr>
            <w:tcW w:w="865" w:type="dxa"/>
          </w:tcPr>
          <w:p w14:paraId="064C2FA1" w14:textId="77777777" w:rsidR="009C4A01" w:rsidRPr="00BF0D59" w:rsidRDefault="009C4A01">
            <w:pPr>
              <w:pStyle w:val="TableParagraph"/>
              <w:rPr>
                <w:rFonts w:asciiTheme="minorEastAsia" w:eastAsiaTheme="minorEastAsia" w:hAnsiTheme="minorEastAsia"/>
                <w:sz w:val="18"/>
              </w:rPr>
            </w:pPr>
          </w:p>
        </w:tc>
        <w:tc>
          <w:tcPr>
            <w:tcW w:w="425" w:type="dxa"/>
          </w:tcPr>
          <w:p w14:paraId="33CBD728" w14:textId="77777777" w:rsidR="009C4A01" w:rsidRPr="00BF0D59" w:rsidRDefault="009C4A01">
            <w:pPr>
              <w:pStyle w:val="TableParagraph"/>
              <w:rPr>
                <w:rFonts w:asciiTheme="minorEastAsia" w:eastAsiaTheme="minorEastAsia" w:hAnsiTheme="minorEastAsia"/>
                <w:sz w:val="18"/>
              </w:rPr>
            </w:pPr>
          </w:p>
        </w:tc>
        <w:tc>
          <w:tcPr>
            <w:tcW w:w="709" w:type="dxa"/>
          </w:tcPr>
          <w:p w14:paraId="2E09DEB1" w14:textId="77777777" w:rsidR="009C4A01" w:rsidRPr="00BF0D59" w:rsidRDefault="009C4A01">
            <w:pPr>
              <w:pStyle w:val="TableParagraph"/>
              <w:rPr>
                <w:rFonts w:asciiTheme="minorEastAsia" w:eastAsiaTheme="minorEastAsia" w:hAnsiTheme="minorEastAsia"/>
                <w:sz w:val="18"/>
              </w:rPr>
            </w:pPr>
          </w:p>
        </w:tc>
        <w:tc>
          <w:tcPr>
            <w:tcW w:w="567" w:type="dxa"/>
          </w:tcPr>
          <w:p w14:paraId="4BB0F8E1" w14:textId="77777777" w:rsidR="009C4A01" w:rsidRPr="00BF0D59" w:rsidRDefault="009C4A01">
            <w:pPr>
              <w:pStyle w:val="TableParagraph"/>
              <w:rPr>
                <w:rFonts w:asciiTheme="minorEastAsia" w:eastAsiaTheme="minorEastAsia" w:hAnsiTheme="minorEastAsia"/>
                <w:sz w:val="18"/>
              </w:rPr>
            </w:pPr>
          </w:p>
        </w:tc>
        <w:tc>
          <w:tcPr>
            <w:tcW w:w="709" w:type="dxa"/>
          </w:tcPr>
          <w:p w14:paraId="5F489BA4" w14:textId="77777777" w:rsidR="009C4A01" w:rsidRPr="00BF0D59" w:rsidRDefault="009C4A01">
            <w:pPr>
              <w:pStyle w:val="TableParagraph"/>
              <w:rPr>
                <w:rFonts w:asciiTheme="minorEastAsia" w:eastAsiaTheme="minorEastAsia" w:hAnsiTheme="minorEastAsia"/>
                <w:sz w:val="18"/>
              </w:rPr>
            </w:pPr>
          </w:p>
        </w:tc>
        <w:tc>
          <w:tcPr>
            <w:tcW w:w="709" w:type="dxa"/>
          </w:tcPr>
          <w:p w14:paraId="7F87BC7D" w14:textId="77777777" w:rsidR="009C4A01" w:rsidRPr="00BF0D59" w:rsidRDefault="009C4A01">
            <w:pPr>
              <w:pStyle w:val="TableParagraph"/>
              <w:rPr>
                <w:rFonts w:asciiTheme="minorEastAsia" w:eastAsiaTheme="minorEastAsia" w:hAnsiTheme="minorEastAsia"/>
                <w:sz w:val="18"/>
              </w:rPr>
            </w:pPr>
          </w:p>
        </w:tc>
        <w:tc>
          <w:tcPr>
            <w:tcW w:w="601" w:type="dxa"/>
          </w:tcPr>
          <w:p w14:paraId="1557066B" w14:textId="77777777" w:rsidR="009C4A01" w:rsidRPr="00BF0D59" w:rsidRDefault="009C4A01">
            <w:pPr>
              <w:pStyle w:val="TableParagraph"/>
              <w:rPr>
                <w:rFonts w:asciiTheme="minorEastAsia" w:eastAsiaTheme="minorEastAsia" w:hAnsiTheme="minorEastAsia"/>
                <w:sz w:val="18"/>
              </w:rPr>
            </w:pPr>
          </w:p>
        </w:tc>
      </w:tr>
    </w:tbl>
    <w:p w14:paraId="3287B1C4" w14:textId="77777777" w:rsidR="009C4A01" w:rsidRPr="00BF0D59" w:rsidRDefault="009B6A77">
      <w:pPr>
        <w:tabs>
          <w:tab w:val="left" w:pos="3000"/>
          <w:tab w:val="left" w:pos="6509"/>
          <w:tab w:val="left" w:pos="8940"/>
        </w:tabs>
        <w:spacing w:before="48"/>
        <w:ind w:left="120"/>
        <w:jc w:val="center"/>
        <w:rPr>
          <w:rFonts w:asciiTheme="minorEastAsia" w:eastAsiaTheme="minorEastAsia" w:hAnsiTheme="minorEastAsia"/>
          <w:sz w:val="18"/>
        </w:rPr>
      </w:pPr>
      <w:r w:rsidRPr="00BF0D59">
        <w:rPr>
          <w:rFonts w:asciiTheme="minorEastAsia" w:eastAsiaTheme="minorEastAsia" w:hAnsiTheme="minorEastAsia"/>
          <w:sz w:val="18"/>
        </w:rPr>
        <w:t>普作业查单位：</w:t>
      </w:r>
      <w:r w:rsidRPr="00BF0D59">
        <w:rPr>
          <w:rFonts w:asciiTheme="minorEastAsia" w:eastAsiaTheme="minorEastAsia" w:hAnsiTheme="minorEastAsia"/>
          <w:sz w:val="18"/>
        </w:rPr>
        <w:tab/>
        <w:t>调查者：</w:t>
      </w:r>
      <w:r w:rsidRPr="00BF0D59">
        <w:rPr>
          <w:rFonts w:asciiTheme="minorEastAsia" w:eastAsiaTheme="minorEastAsia" w:hAnsiTheme="minorEastAsia"/>
          <w:sz w:val="18"/>
        </w:rPr>
        <w:tab/>
        <w:t>调查日期：</w:t>
      </w:r>
      <w:r w:rsidRPr="00BF0D59">
        <w:rPr>
          <w:rFonts w:asciiTheme="minorEastAsia" w:eastAsiaTheme="minorEastAsia" w:hAnsiTheme="minorEastAsia"/>
          <w:sz w:val="18"/>
        </w:rPr>
        <w:tab/>
        <w:t>第  页  共  页</w:t>
      </w:r>
    </w:p>
    <w:p w14:paraId="1ABB7051" w14:textId="77777777" w:rsidR="009C4A01" w:rsidRPr="00BF0D59" w:rsidRDefault="009C4A01">
      <w:pPr>
        <w:jc w:val="center"/>
        <w:rPr>
          <w:rFonts w:asciiTheme="minorEastAsia" w:eastAsiaTheme="minorEastAsia" w:hAnsiTheme="minorEastAsia"/>
          <w:sz w:val="18"/>
        </w:rPr>
        <w:sectPr w:rsidR="009C4A01" w:rsidRPr="00BF0D59">
          <w:headerReference w:type="default" r:id="rId243"/>
          <w:footerReference w:type="default" r:id="rId244"/>
          <w:pgSz w:w="16840" w:h="11910" w:orient="landscape"/>
          <w:pgMar w:top="1100" w:right="480" w:bottom="1160" w:left="360" w:header="655" w:footer="975" w:gutter="0"/>
          <w:pgNumType w:start="155"/>
          <w:cols w:space="720"/>
        </w:sectPr>
      </w:pPr>
    </w:p>
    <w:p w14:paraId="23D08B2D" w14:textId="77777777" w:rsidR="009C4A01" w:rsidRPr="00BF0D59" w:rsidRDefault="009C4A01">
      <w:pPr>
        <w:pStyle w:val="a5"/>
        <w:rPr>
          <w:rFonts w:asciiTheme="minorEastAsia" w:eastAsiaTheme="minorEastAsia" w:hAnsiTheme="minorEastAsia"/>
          <w:sz w:val="20"/>
        </w:rPr>
      </w:pPr>
    </w:p>
    <w:p w14:paraId="1277F639" w14:textId="77777777" w:rsidR="009C4A01" w:rsidRPr="00BF0D59" w:rsidRDefault="009B6A77">
      <w:pPr>
        <w:pStyle w:val="5"/>
        <w:spacing w:before="199"/>
        <w:ind w:left="118"/>
        <w:rPr>
          <w:rFonts w:asciiTheme="minorEastAsia" w:eastAsiaTheme="minorEastAsia" w:hAnsiTheme="minorEastAsia"/>
        </w:rPr>
      </w:pPr>
      <w:bookmarkStart w:id="132" w:name="附录C_地下管线探查检查记录表"/>
      <w:bookmarkEnd w:id="132"/>
      <w:r w:rsidRPr="00BF0D59">
        <w:rPr>
          <w:rFonts w:asciiTheme="minorEastAsia" w:eastAsiaTheme="minorEastAsia" w:hAnsiTheme="minorEastAsia" w:hint="eastAsia"/>
        </w:rPr>
        <w:t>附录</w:t>
      </w:r>
      <w:r w:rsidRPr="00BF0D59">
        <w:rPr>
          <w:rFonts w:asciiTheme="minorEastAsia" w:eastAsiaTheme="minorEastAsia" w:hAnsiTheme="minorEastAsia"/>
        </w:rPr>
        <w:t xml:space="preserve">C  </w:t>
      </w:r>
      <w:r w:rsidRPr="00BF0D59">
        <w:rPr>
          <w:rFonts w:asciiTheme="minorEastAsia" w:eastAsiaTheme="minorEastAsia" w:hAnsiTheme="minorEastAsia" w:hint="eastAsia"/>
        </w:rPr>
        <w:t>地下管线探查检查记录表</w:t>
      </w:r>
    </w:p>
    <w:p w14:paraId="1F2D9704" w14:textId="77777777" w:rsidR="009C4A01" w:rsidRPr="00BF0D59" w:rsidRDefault="009B6A77">
      <w:pPr>
        <w:tabs>
          <w:tab w:val="left" w:pos="12679"/>
        </w:tabs>
        <w:spacing w:before="195" w:after="46"/>
        <w:ind w:left="2899"/>
        <w:rPr>
          <w:rFonts w:asciiTheme="minorEastAsia" w:eastAsiaTheme="minorEastAsia" w:hAnsiTheme="minorEastAsia"/>
          <w:sz w:val="18"/>
        </w:rPr>
      </w:pPr>
      <w:r w:rsidRPr="00BF0D59">
        <w:rPr>
          <w:rFonts w:asciiTheme="minorEastAsia" w:eastAsiaTheme="minorEastAsia" w:hAnsiTheme="minorEastAsia"/>
          <w:sz w:val="18"/>
        </w:rPr>
        <w:t>测区：</w:t>
      </w:r>
      <w:r w:rsidRPr="00BF0D59">
        <w:rPr>
          <w:rFonts w:asciiTheme="minorEastAsia" w:eastAsiaTheme="minorEastAsia" w:hAnsiTheme="minorEastAsia"/>
          <w:sz w:val="18"/>
        </w:rPr>
        <w:tab/>
        <w:t>普查作业单位：</w:t>
      </w:r>
    </w:p>
    <w:tbl>
      <w:tblPr>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513"/>
        <w:gridCol w:w="1358"/>
        <w:gridCol w:w="1712"/>
        <w:gridCol w:w="982"/>
        <w:gridCol w:w="982"/>
        <w:gridCol w:w="850"/>
        <w:gridCol w:w="1283"/>
        <w:gridCol w:w="1134"/>
        <w:gridCol w:w="1134"/>
        <w:gridCol w:w="992"/>
        <w:gridCol w:w="1408"/>
        <w:gridCol w:w="1359"/>
      </w:tblGrid>
      <w:tr w:rsidR="00DE7AD9" w:rsidRPr="00BF0D59" w14:paraId="6763AB1E" w14:textId="77777777">
        <w:trPr>
          <w:trHeight w:val="436"/>
        </w:trPr>
        <w:tc>
          <w:tcPr>
            <w:tcW w:w="1513" w:type="dxa"/>
            <w:vMerge w:val="restart"/>
          </w:tcPr>
          <w:p w14:paraId="330731AC" w14:textId="77777777" w:rsidR="009C4A01" w:rsidRPr="00BF0D59" w:rsidRDefault="009C4A01">
            <w:pPr>
              <w:pStyle w:val="TableParagraph"/>
              <w:spacing w:before="5"/>
              <w:rPr>
                <w:rFonts w:asciiTheme="minorEastAsia" w:eastAsiaTheme="minorEastAsia" w:hAnsiTheme="minorEastAsia"/>
              </w:rPr>
            </w:pPr>
          </w:p>
          <w:p w14:paraId="36095652" w14:textId="77777777" w:rsidR="009C4A01" w:rsidRPr="00BF0D59" w:rsidRDefault="009B6A77">
            <w:pPr>
              <w:pStyle w:val="TableParagraph"/>
              <w:ind w:left="305"/>
              <w:rPr>
                <w:rFonts w:asciiTheme="minorEastAsia" w:eastAsiaTheme="minorEastAsia" w:hAnsiTheme="minorEastAsia"/>
                <w:sz w:val="18"/>
              </w:rPr>
            </w:pPr>
            <w:r w:rsidRPr="00BF0D59">
              <w:rPr>
                <w:rFonts w:asciiTheme="minorEastAsia" w:eastAsiaTheme="minorEastAsia" w:hAnsiTheme="minorEastAsia" w:hint="eastAsia"/>
                <w:sz w:val="18"/>
              </w:rPr>
              <w:t>检查点序号</w:t>
            </w:r>
          </w:p>
        </w:tc>
        <w:tc>
          <w:tcPr>
            <w:tcW w:w="1358" w:type="dxa"/>
            <w:vMerge w:val="restart"/>
          </w:tcPr>
          <w:p w14:paraId="1F416288" w14:textId="77777777" w:rsidR="009C4A01" w:rsidRPr="00BF0D59" w:rsidRDefault="009C4A01">
            <w:pPr>
              <w:pStyle w:val="TableParagraph"/>
              <w:spacing w:before="5"/>
              <w:rPr>
                <w:rFonts w:asciiTheme="minorEastAsia" w:eastAsiaTheme="minorEastAsia" w:hAnsiTheme="minorEastAsia"/>
              </w:rPr>
            </w:pPr>
          </w:p>
          <w:p w14:paraId="2A6DAD9C" w14:textId="77777777" w:rsidR="009C4A01" w:rsidRPr="00BF0D59" w:rsidRDefault="009B6A77">
            <w:pPr>
              <w:pStyle w:val="TableParagraph"/>
              <w:ind w:left="409"/>
              <w:rPr>
                <w:rFonts w:asciiTheme="minorEastAsia" w:eastAsiaTheme="minorEastAsia" w:hAnsiTheme="minorEastAsia"/>
                <w:sz w:val="18"/>
              </w:rPr>
            </w:pPr>
            <w:r w:rsidRPr="00BF0D59">
              <w:rPr>
                <w:rFonts w:asciiTheme="minorEastAsia" w:eastAsiaTheme="minorEastAsia" w:hAnsiTheme="minorEastAsia" w:hint="eastAsia"/>
                <w:sz w:val="18"/>
              </w:rPr>
              <w:t>图幅号</w:t>
            </w:r>
          </w:p>
        </w:tc>
        <w:tc>
          <w:tcPr>
            <w:tcW w:w="1712" w:type="dxa"/>
            <w:vMerge w:val="restart"/>
          </w:tcPr>
          <w:p w14:paraId="4CAA07F9" w14:textId="77777777" w:rsidR="009C4A01" w:rsidRPr="00BF0D59" w:rsidRDefault="009C4A01">
            <w:pPr>
              <w:pStyle w:val="TableParagraph"/>
              <w:spacing w:before="5"/>
              <w:rPr>
                <w:rFonts w:asciiTheme="minorEastAsia" w:eastAsiaTheme="minorEastAsia" w:hAnsiTheme="minorEastAsia"/>
              </w:rPr>
            </w:pPr>
          </w:p>
          <w:p w14:paraId="3200AE2E" w14:textId="77777777" w:rsidR="009C4A01" w:rsidRPr="00BF0D59" w:rsidRDefault="009B6A77">
            <w:pPr>
              <w:pStyle w:val="TableParagraph"/>
              <w:ind w:left="496"/>
              <w:rPr>
                <w:rFonts w:asciiTheme="minorEastAsia" w:eastAsiaTheme="minorEastAsia" w:hAnsiTheme="minorEastAsia"/>
                <w:sz w:val="18"/>
              </w:rPr>
            </w:pPr>
            <w:r w:rsidRPr="00BF0D59">
              <w:rPr>
                <w:rFonts w:asciiTheme="minorEastAsia" w:eastAsiaTheme="minorEastAsia" w:hAnsiTheme="minorEastAsia" w:hint="eastAsia"/>
                <w:sz w:val="18"/>
              </w:rPr>
              <w:t>管线点号</w:t>
            </w:r>
          </w:p>
        </w:tc>
        <w:tc>
          <w:tcPr>
            <w:tcW w:w="1964" w:type="dxa"/>
            <w:gridSpan w:val="2"/>
          </w:tcPr>
          <w:p w14:paraId="5F26E291" w14:textId="77777777" w:rsidR="009C4A01" w:rsidRPr="00BF0D59" w:rsidRDefault="009B6A77">
            <w:pPr>
              <w:pStyle w:val="TableParagraph"/>
              <w:spacing w:before="64"/>
              <w:ind w:left="531"/>
              <w:rPr>
                <w:rFonts w:asciiTheme="minorEastAsia" w:eastAsiaTheme="minorEastAsia" w:hAnsiTheme="minorEastAsia"/>
                <w:sz w:val="18"/>
              </w:rPr>
            </w:pPr>
            <w:r w:rsidRPr="00BF0D59">
              <w:rPr>
                <w:rFonts w:asciiTheme="minorEastAsia" w:eastAsiaTheme="minorEastAsia" w:hAnsiTheme="minorEastAsia" w:hint="eastAsia"/>
                <w:sz w:val="18"/>
              </w:rPr>
              <w:t>管线点类型</w:t>
            </w:r>
          </w:p>
        </w:tc>
        <w:tc>
          <w:tcPr>
            <w:tcW w:w="850" w:type="dxa"/>
            <w:vMerge w:val="restart"/>
          </w:tcPr>
          <w:p w14:paraId="71CEB5EE" w14:textId="77777777" w:rsidR="009C4A01" w:rsidRPr="00BF0D59" w:rsidRDefault="009C4A01">
            <w:pPr>
              <w:pStyle w:val="TableParagraph"/>
              <w:spacing w:before="5"/>
              <w:rPr>
                <w:rFonts w:asciiTheme="minorEastAsia" w:eastAsiaTheme="minorEastAsia" w:hAnsiTheme="minorEastAsia"/>
              </w:rPr>
            </w:pPr>
          </w:p>
          <w:p w14:paraId="222662D3" w14:textId="77777777" w:rsidR="009C4A01" w:rsidRPr="00BF0D59" w:rsidRDefault="009B6A77">
            <w:pPr>
              <w:pStyle w:val="TableParagraph"/>
              <w:ind w:left="245"/>
              <w:rPr>
                <w:rFonts w:asciiTheme="minorEastAsia" w:eastAsiaTheme="minorEastAsia" w:hAnsiTheme="minorEastAsia"/>
                <w:sz w:val="18"/>
              </w:rPr>
            </w:pPr>
            <w:r w:rsidRPr="00BF0D59">
              <w:rPr>
                <w:rFonts w:asciiTheme="minorEastAsia" w:eastAsiaTheme="minorEastAsia" w:hAnsiTheme="minorEastAsia" w:hint="eastAsia"/>
                <w:sz w:val="18"/>
              </w:rPr>
              <w:t>材质</w:t>
            </w:r>
          </w:p>
        </w:tc>
        <w:tc>
          <w:tcPr>
            <w:tcW w:w="1283" w:type="dxa"/>
            <w:vMerge w:val="restart"/>
          </w:tcPr>
          <w:p w14:paraId="35A9F9C4" w14:textId="77777777" w:rsidR="009C4A01" w:rsidRPr="00BF0D59" w:rsidRDefault="009B6A77">
            <w:pPr>
              <w:pStyle w:val="TableParagraph"/>
              <w:spacing w:before="124"/>
              <w:ind w:left="80" w:right="72"/>
              <w:jc w:val="center"/>
              <w:rPr>
                <w:rFonts w:asciiTheme="minorEastAsia" w:eastAsiaTheme="minorEastAsia" w:hAnsiTheme="minorEastAsia"/>
                <w:sz w:val="18"/>
              </w:rPr>
            </w:pPr>
            <w:r w:rsidRPr="00BF0D59">
              <w:rPr>
                <w:rFonts w:asciiTheme="minorEastAsia" w:eastAsiaTheme="minorEastAsia" w:hAnsiTheme="minorEastAsia" w:hint="eastAsia"/>
                <w:sz w:val="18"/>
              </w:rPr>
              <w:t>平面定位偏距</w:t>
            </w:r>
          </w:p>
          <w:p w14:paraId="54DFA81F" w14:textId="77777777" w:rsidR="009C4A01" w:rsidRPr="00BF0D59" w:rsidRDefault="009B6A77">
            <w:pPr>
              <w:pStyle w:val="TableParagraph"/>
              <w:spacing w:before="93"/>
              <w:ind w:left="80" w:right="71"/>
              <w:jc w:val="center"/>
              <w:rPr>
                <w:rFonts w:asciiTheme="minorEastAsia" w:eastAsiaTheme="minorEastAsia" w:hAnsiTheme="minorEastAsia"/>
                <w:sz w:val="18"/>
              </w:rPr>
            </w:pPr>
            <w:r w:rsidRPr="00BF0D59">
              <w:rPr>
                <w:rFonts w:asciiTheme="minorEastAsia" w:eastAsiaTheme="minorEastAsia" w:hAnsiTheme="minorEastAsia" w:hint="eastAsia"/>
                <w:sz w:val="18"/>
              </w:rPr>
              <w:t>（</w:t>
            </w:r>
            <w:r w:rsidRPr="00BF0D59">
              <w:rPr>
                <w:rFonts w:asciiTheme="minorEastAsia" w:eastAsiaTheme="minorEastAsia" w:hAnsiTheme="minorEastAsia"/>
                <w:sz w:val="18"/>
              </w:rPr>
              <w:t>cm</w:t>
            </w:r>
            <w:r w:rsidRPr="00BF0D59">
              <w:rPr>
                <w:rFonts w:asciiTheme="minorEastAsia" w:eastAsiaTheme="minorEastAsia" w:hAnsiTheme="minorEastAsia" w:hint="eastAsia"/>
                <w:sz w:val="18"/>
              </w:rPr>
              <w:t>）</w:t>
            </w:r>
          </w:p>
        </w:tc>
        <w:tc>
          <w:tcPr>
            <w:tcW w:w="3260" w:type="dxa"/>
            <w:gridSpan w:val="3"/>
          </w:tcPr>
          <w:p w14:paraId="234197E3" w14:textId="77777777" w:rsidR="009C4A01" w:rsidRPr="00BF0D59" w:rsidRDefault="009B6A77">
            <w:pPr>
              <w:pStyle w:val="TableParagraph"/>
              <w:spacing w:before="104"/>
              <w:ind w:left="1177" w:right="1168"/>
              <w:jc w:val="center"/>
              <w:rPr>
                <w:rFonts w:asciiTheme="minorEastAsia" w:eastAsiaTheme="minorEastAsia" w:hAnsiTheme="minorEastAsia"/>
                <w:sz w:val="18"/>
              </w:rPr>
            </w:pPr>
            <w:r w:rsidRPr="00BF0D59">
              <w:rPr>
                <w:rFonts w:asciiTheme="minorEastAsia" w:eastAsiaTheme="minorEastAsia" w:hAnsiTheme="minorEastAsia" w:hint="eastAsia"/>
                <w:sz w:val="18"/>
              </w:rPr>
              <w:t>深度（</w:t>
            </w:r>
            <w:r w:rsidRPr="00BF0D59">
              <w:rPr>
                <w:rFonts w:asciiTheme="minorEastAsia" w:eastAsiaTheme="minorEastAsia" w:hAnsiTheme="minorEastAsia"/>
                <w:sz w:val="18"/>
              </w:rPr>
              <w:t>m</w:t>
            </w:r>
            <w:r w:rsidRPr="00BF0D59">
              <w:rPr>
                <w:rFonts w:asciiTheme="minorEastAsia" w:eastAsiaTheme="minorEastAsia" w:hAnsiTheme="minorEastAsia" w:hint="eastAsia"/>
                <w:sz w:val="18"/>
              </w:rPr>
              <w:t>）</w:t>
            </w:r>
          </w:p>
        </w:tc>
        <w:tc>
          <w:tcPr>
            <w:tcW w:w="1408" w:type="dxa"/>
            <w:vMerge w:val="restart"/>
          </w:tcPr>
          <w:p w14:paraId="266CA526" w14:textId="77777777" w:rsidR="009C4A01" w:rsidRPr="00BF0D59" w:rsidRDefault="009C4A01">
            <w:pPr>
              <w:pStyle w:val="TableParagraph"/>
              <w:spacing w:before="5"/>
              <w:rPr>
                <w:rFonts w:asciiTheme="minorEastAsia" w:eastAsiaTheme="minorEastAsia" w:hAnsiTheme="minorEastAsia"/>
              </w:rPr>
            </w:pPr>
          </w:p>
          <w:p w14:paraId="310879CC" w14:textId="77777777" w:rsidR="009C4A01" w:rsidRPr="00BF0D59" w:rsidRDefault="009B6A77">
            <w:pPr>
              <w:pStyle w:val="TableParagraph"/>
              <w:ind w:left="503" w:right="494"/>
              <w:jc w:val="center"/>
              <w:rPr>
                <w:rFonts w:asciiTheme="minorEastAsia" w:eastAsiaTheme="minorEastAsia" w:hAnsiTheme="minorEastAsia"/>
                <w:sz w:val="18"/>
              </w:rPr>
            </w:pPr>
            <w:r w:rsidRPr="00BF0D59">
              <w:rPr>
                <w:rFonts w:asciiTheme="minorEastAsia" w:eastAsiaTheme="minorEastAsia" w:hAnsiTheme="minorEastAsia" w:hint="eastAsia"/>
                <w:sz w:val="18"/>
              </w:rPr>
              <w:t>评定</w:t>
            </w:r>
          </w:p>
        </w:tc>
        <w:tc>
          <w:tcPr>
            <w:tcW w:w="1359" w:type="dxa"/>
            <w:vMerge w:val="restart"/>
          </w:tcPr>
          <w:p w14:paraId="2D355C87" w14:textId="77777777" w:rsidR="009C4A01" w:rsidRPr="00BF0D59" w:rsidRDefault="009C4A01">
            <w:pPr>
              <w:pStyle w:val="TableParagraph"/>
              <w:spacing w:before="5"/>
              <w:rPr>
                <w:rFonts w:asciiTheme="minorEastAsia" w:eastAsiaTheme="minorEastAsia" w:hAnsiTheme="minorEastAsia"/>
              </w:rPr>
            </w:pPr>
          </w:p>
          <w:p w14:paraId="732B8394" w14:textId="77777777" w:rsidR="009C4A01" w:rsidRPr="00BF0D59" w:rsidRDefault="009B6A77">
            <w:pPr>
              <w:pStyle w:val="TableParagraph"/>
              <w:ind w:left="477" w:right="471"/>
              <w:jc w:val="center"/>
              <w:rPr>
                <w:rFonts w:asciiTheme="minorEastAsia" w:eastAsiaTheme="minorEastAsia" w:hAnsiTheme="minorEastAsia"/>
                <w:sz w:val="18"/>
              </w:rPr>
            </w:pPr>
            <w:r w:rsidRPr="00BF0D59">
              <w:rPr>
                <w:rFonts w:asciiTheme="minorEastAsia" w:eastAsiaTheme="minorEastAsia" w:hAnsiTheme="minorEastAsia" w:hint="eastAsia"/>
                <w:sz w:val="18"/>
              </w:rPr>
              <w:t>备注</w:t>
            </w:r>
          </w:p>
        </w:tc>
      </w:tr>
      <w:tr w:rsidR="00DE7AD9" w:rsidRPr="00BF0D59" w14:paraId="6C869AC4" w14:textId="77777777">
        <w:trPr>
          <w:trHeight w:val="355"/>
        </w:trPr>
        <w:tc>
          <w:tcPr>
            <w:tcW w:w="1513" w:type="dxa"/>
            <w:vMerge/>
            <w:tcBorders>
              <w:top w:val="nil"/>
            </w:tcBorders>
          </w:tcPr>
          <w:p w14:paraId="75A87C88" w14:textId="77777777" w:rsidR="009C4A01" w:rsidRPr="00BF0D59" w:rsidRDefault="009C4A01">
            <w:pPr>
              <w:rPr>
                <w:rFonts w:asciiTheme="minorEastAsia" w:eastAsiaTheme="minorEastAsia" w:hAnsiTheme="minorEastAsia"/>
                <w:sz w:val="2"/>
                <w:szCs w:val="2"/>
              </w:rPr>
            </w:pPr>
          </w:p>
        </w:tc>
        <w:tc>
          <w:tcPr>
            <w:tcW w:w="1358" w:type="dxa"/>
            <w:vMerge/>
            <w:tcBorders>
              <w:top w:val="nil"/>
            </w:tcBorders>
          </w:tcPr>
          <w:p w14:paraId="5BBE570E" w14:textId="77777777" w:rsidR="009C4A01" w:rsidRPr="00BF0D59" w:rsidRDefault="009C4A01">
            <w:pPr>
              <w:rPr>
                <w:rFonts w:asciiTheme="minorEastAsia" w:eastAsiaTheme="minorEastAsia" w:hAnsiTheme="minorEastAsia"/>
                <w:sz w:val="2"/>
                <w:szCs w:val="2"/>
              </w:rPr>
            </w:pPr>
          </w:p>
        </w:tc>
        <w:tc>
          <w:tcPr>
            <w:tcW w:w="1712" w:type="dxa"/>
            <w:vMerge/>
            <w:tcBorders>
              <w:top w:val="nil"/>
            </w:tcBorders>
          </w:tcPr>
          <w:p w14:paraId="301E926C" w14:textId="77777777" w:rsidR="009C4A01" w:rsidRPr="00BF0D59" w:rsidRDefault="009C4A01">
            <w:pPr>
              <w:rPr>
                <w:rFonts w:asciiTheme="minorEastAsia" w:eastAsiaTheme="minorEastAsia" w:hAnsiTheme="minorEastAsia"/>
                <w:sz w:val="2"/>
                <w:szCs w:val="2"/>
              </w:rPr>
            </w:pPr>
          </w:p>
        </w:tc>
        <w:tc>
          <w:tcPr>
            <w:tcW w:w="982" w:type="dxa"/>
          </w:tcPr>
          <w:p w14:paraId="1FE40703" w14:textId="77777777" w:rsidR="009C4A01" w:rsidRPr="00BF0D59" w:rsidRDefault="009B6A77">
            <w:pPr>
              <w:pStyle w:val="TableParagraph"/>
              <w:spacing w:before="63"/>
              <w:ind w:left="219"/>
              <w:rPr>
                <w:rFonts w:asciiTheme="minorEastAsia" w:eastAsiaTheme="minorEastAsia" w:hAnsiTheme="minorEastAsia"/>
                <w:sz w:val="18"/>
              </w:rPr>
            </w:pPr>
            <w:r w:rsidRPr="00BF0D59">
              <w:rPr>
                <w:rFonts w:asciiTheme="minorEastAsia" w:eastAsiaTheme="minorEastAsia" w:hAnsiTheme="minorEastAsia" w:hint="eastAsia"/>
                <w:sz w:val="18"/>
              </w:rPr>
              <w:t>特征点</w:t>
            </w:r>
          </w:p>
        </w:tc>
        <w:tc>
          <w:tcPr>
            <w:tcW w:w="982" w:type="dxa"/>
          </w:tcPr>
          <w:p w14:paraId="09EDC666" w14:textId="77777777" w:rsidR="009C4A01" w:rsidRPr="00BF0D59" w:rsidRDefault="009B6A77">
            <w:pPr>
              <w:pStyle w:val="TableParagraph"/>
              <w:spacing w:before="63"/>
              <w:ind w:left="130"/>
              <w:rPr>
                <w:rFonts w:asciiTheme="minorEastAsia" w:eastAsiaTheme="minorEastAsia" w:hAnsiTheme="minorEastAsia"/>
                <w:sz w:val="18"/>
              </w:rPr>
            </w:pPr>
            <w:r w:rsidRPr="00BF0D59">
              <w:rPr>
                <w:rFonts w:asciiTheme="minorEastAsia" w:eastAsiaTheme="minorEastAsia" w:hAnsiTheme="minorEastAsia" w:hint="eastAsia"/>
                <w:sz w:val="18"/>
              </w:rPr>
              <w:t>附属设施</w:t>
            </w:r>
          </w:p>
        </w:tc>
        <w:tc>
          <w:tcPr>
            <w:tcW w:w="850" w:type="dxa"/>
            <w:vMerge/>
            <w:tcBorders>
              <w:top w:val="nil"/>
            </w:tcBorders>
          </w:tcPr>
          <w:p w14:paraId="01E0F566" w14:textId="77777777" w:rsidR="009C4A01" w:rsidRPr="00BF0D59" w:rsidRDefault="009C4A01">
            <w:pPr>
              <w:rPr>
                <w:rFonts w:asciiTheme="minorEastAsia" w:eastAsiaTheme="minorEastAsia" w:hAnsiTheme="minorEastAsia"/>
                <w:sz w:val="2"/>
                <w:szCs w:val="2"/>
              </w:rPr>
            </w:pPr>
          </w:p>
        </w:tc>
        <w:tc>
          <w:tcPr>
            <w:tcW w:w="1283" w:type="dxa"/>
            <w:vMerge/>
            <w:tcBorders>
              <w:top w:val="nil"/>
            </w:tcBorders>
          </w:tcPr>
          <w:p w14:paraId="2E330254" w14:textId="77777777" w:rsidR="009C4A01" w:rsidRPr="00BF0D59" w:rsidRDefault="009C4A01">
            <w:pPr>
              <w:rPr>
                <w:rFonts w:asciiTheme="minorEastAsia" w:eastAsiaTheme="minorEastAsia" w:hAnsiTheme="minorEastAsia"/>
                <w:sz w:val="2"/>
                <w:szCs w:val="2"/>
              </w:rPr>
            </w:pPr>
          </w:p>
        </w:tc>
        <w:tc>
          <w:tcPr>
            <w:tcW w:w="1134" w:type="dxa"/>
          </w:tcPr>
          <w:p w14:paraId="75ED13CD" w14:textId="77777777" w:rsidR="009C4A01" w:rsidRPr="00BF0D59" w:rsidRDefault="009B6A77">
            <w:pPr>
              <w:pStyle w:val="TableParagraph"/>
              <w:spacing w:before="63"/>
              <w:ind w:left="124" w:right="113"/>
              <w:jc w:val="center"/>
              <w:rPr>
                <w:rFonts w:asciiTheme="minorEastAsia" w:eastAsiaTheme="minorEastAsia" w:hAnsiTheme="minorEastAsia"/>
                <w:sz w:val="18"/>
              </w:rPr>
            </w:pPr>
            <w:r w:rsidRPr="00BF0D59">
              <w:rPr>
                <w:rFonts w:asciiTheme="minorEastAsia" w:eastAsiaTheme="minorEastAsia" w:hAnsiTheme="minorEastAsia" w:hint="eastAsia"/>
                <w:sz w:val="18"/>
              </w:rPr>
              <w:t>探查</w:t>
            </w:r>
          </w:p>
        </w:tc>
        <w:tc>
          <w:tcPr>
            <w:tcW w:w="1134" w:type="dxa"/>
          </w:tcPr>
          <w:p w14:paraId="231D94AA" w14:textId="77777777" w:rsidR="009C4A01" w:rsidRPr="00BF0D59" w:rsidRDefault="009B6A77">
            <w:pPr>
              <w:pStyle w:val="TableParagraph"/>
              <w:spacing w:before="63"/>
              <w:ind w:left="121" w:right="113"/>
              <w:jc w:val="center"/>
              <w:rPr>
                <w:rFonts w:asciiTheme="minorEastAsia" w:eastAsiaTheme="minorEastAsia" w:hAnsiTheme="minorEastAsia"/>
                <w:sz w:val="18"/>
              </w:rPr>
            </w:pPr>
            <w:r w:rsidRPr="00BF0D59">
              <w:rPr>
                <w:rFonts w:asciiTheme="minorEastAsia" w:eastAsiaTheme="minorEastAsia" w:hAnsiTheme="minorEastAsia" w:hint="eastAsia"/>
                <w:sz w:val="18"/>
              </w:rPr>
              <w:t>检查</w:t>
            </w:r>
          </w:p>
        </w:tc>
        <w:tc>
          <w:tcPr>
            <w:tcW w:w="992" w:type="dxa"/>
          </w:tcPr>
          <w:p w14:paraId="40DCF488" w14:textId="77777777" w:rsidR="009C4A01" w:rsidRPr="00BF0D59" w:rsidRDefault="009B6A77">
            <w:pPr>
              <w:pStyle w:val="TableParagraph"/>
              <w:spacing w:before="63"/>
              <w:ind w:left="315"/>
              <w:rPr>
                <w:rFonts w:asciiTheme="minorEastAsia" w:eastAsiaTheme="minorEastAsia" w:hAnsiTheme="minorEastAsia"/>
                <w:sz w:val="18"/>
              </w:rPr>
            </w:pPr>
            <w:r w:rsidRPr="00BF0D59">
              <w:rPr>
                <w:rFonts w:asciiTheme="minorEastAsia" w:eastAsiaTheme="minorEastAsia" w:hAnsiTheme="minorEastAsia" w:hint="eastAsia"/>
                <w:sz w:val="18"/>
              </w:rPr>
              <w:t>差值</w:t>
            </w:r>
          </w:p>
        </w:tc>
        <w:tc>
          <w:tcPr>
            <w:tcW w:w="1408" w:type="dxa"/>
            <w:vMerge/>
            <w:tcBorders>
              <w:top w:val="nil"/>
            </w:tcBorders>
          </w:tcPr>
          <w:p w14:paraId="779DD6C6" w14:textId="77777777" w:rsidR="009C4A01" w:rsidRPr="00BF0D59" w:rsidRDefault="009C4A01">
            <w:pPr>
              <w:rPr>
                <w:rFonts w:asciiTheme="minorEastAsia" w:eastAsiaTheme="minorEastAsia" w:hAnsiTheme="minorEastAsia"/>
                <w:sz w:val="2"/>
                <w:szCs w:val="2"/>
              </w:rPr>
            </w:pPr>
          </w:p>
        </w:tc>
        <w:tc>
          <w:tcPr>
            <w:tcW w:w="1359" w:type="dxa"/>
            <w:vMerge/>
            <w:tcBorders>
              <w:top w:val="nil"/>
            </w:tcBorders>
          </w:tcPr>
          <w:p w14:paraId="7D45742B" w14:textId="77777777" w:rsidR="009C4A01" w:rsidRPr="00BF0D59" w:rsidRDefault="009C4A01">
            <w:pPr>
              <w:rPr>
                <w:rFonts w:asciiTheme="minorEastAsia" w:eastAsiaTheme="minorEastAsia" w:hAnsiTheme="minorEastAsia"/>
                <w:sz w:val="2"/>
                <w:szCs w:val="2"/>
              </w:rPr>
            </w:pPr>
          </w:p>
        </w:tc>
      </w:tr>
      <w:tr w:rsidR="00DE7AD9" w:rsidRPr="00BF0D59" w14:paraId="2523922D" w14:textId="77777777">
        <w:trPr>
          <w:trHeight w:val="426"/>
        </w:trPr>
        <w:tc>
          <w:tcPr>
            <w:tcW w:w="1513" w:type="dxa"/>
          </w:tcPr>
          <w:p w14:paraId="02EC48DE" w14:textId="77777777" w:rsidR="009C4A01" w:rsidRPr="00BF0D59" w:rsidRDefault="009C4A01">
            <w:pPr>
              <w:pStyle w:val="TableParagraph"/>
              <w:rPr>
                <w:rFonts w:asciiTheme="minorEastAsia" w:eastAsiaTheme="minorEastAsia" w:hAnsiTheme="minorEastAsia"/>
                <w:sz w:val="18"/>
              </w:rPr>
            </w:pPr>
          </w:p>
        </w:tc>
        <w:tc>
          <w:tcPr>
            <w:tcW w:w="1358" w:type="dxa"/>
          </w:tcPr>
          <w:p w14:paraId="3DB42346" w14:textId="77777777" w:rsidR="009C4A01" w:rsidRPr="00BF0D59" w:rsidRDefault="009C4A01">
            <w:pPr>
              <w:pStyle w:val="TableParagraph"/>
              <w:rPr>
                <w:rFonts w:asciiTheme="minorEastAsia" w:eastAsiaTheme="minorEastAsia" w:hAnsiTheme="minorEastAsia"/>
                <w:sz w:val="18"/>
              </w:rPr>
            </w:pPr>
          </w:p>
        </w:tc>
        <w:tc>
          <w:tcPr>
            <w:tcW w:w="1712" w:type="dxa"/>
          </w:tcPr>
          <w:p w14:paraId="42B9F7DE" w14:textId="77777777" w:rsidR="009C4A01" w:rsidRPr="00BF0D59" w:rsidRDefault="009C4A01">
            <w:pPr>
              <w:pStyle w:val="TableParagraph"/>
              <w:rPr>
                <w:rFonts w:asciiTheme="minorEastAsia" w:eastAsiaTheme="minorEastAsia" w:hAnsiTheme="minorEastAsia"/>
                <w:sz w:val="18"/>
              </w:rPr>
            </w:pPr>
          </w:p>
        </w:tc>
        <w:tc>
          <w:tcPr>
            <w:tcW w:w="982" w:type="dxa"/>
          </w:tcPr>
          <w:p w14:paraId="7366DC68" w14:textId="77777777" w:rsidR="009C4A01" w:rsidRPr="00BF0D59" w:rsidRDefault="009C4A01">
            <w:pPr>
              <w:pStyle w:val="TableParagraph"/>
              <w:rPr>
                <w:rFonts w:asciiTheme="minorEastAsia" w:eastAsiaTheme="minorEastAsia" w:hAnsiTheme="minorEastAsia"/>
                <w:sz w:val="18"/>
              </w:rPr>
            </w:pPr>
          </w:p>
        </w:tc>
        <w:tc>
          <w:tcPr>
            <w:tcW w:w="982" w:type="dxa"/>
          </w:tcPr>
          <w:p w14:paraId="4C227D0A" w14:textId="77777777" w:rsidR="009C4A01" w:rsidRPr="00BF0D59" w:rsidRDefault="009C4A01">
            <w:pPr>
              <w:pStyle w:val="TableParagraph"/>
              <w:rPr>
                <w:rFonts w:asciiTheme="minorEastAsia" w:eastAsiaTheme="minorEastAsia" w:hAnsiTheme="minorEastAsia"/>
                <w:sz w:val="18"/>
              </w:rPr>
            </w:pPr>
          </w:p>
        </w:tc>
        <w:tc>
          <w:tcPr>
            <w:tcW w:w="850" w:type="dxa"/>
          </w:tcPr>
          <w:p w14:paraId="6223BAD4" w14:textId="77777777" w:rsidR="009C4A01" w:rsidRPr="00BF0D59" w:rsidRDefault="009C4A01">
            <w:pPr>
              <w:pStyle w:val="TableParagraph"/>
              <w:rPr>
                <w:rFonts w:asciiTheme="minorEastAsia" w:eastAsiaTheme="minorEastAsia" w:hAnsiTheme="minorEastAsia"/>
                <w:sz w:val="18"/>
              </w:rPr>
            </w:pPr>
          </w:p>
        </w:tc>
        <w:tc>
          <w:tcPr>
            <w:tcW w:w="1283" w:type="dxa"/>
          </w:tcPr>
          <w:p w14:paraId="0FC33AD3" w14:textId="77777777" w:rsidR="009C4A01" w:rsidRPr="00BF0D59" w:rsidRDefault="009C4A01">
            <w:pPr>
              <w:pStyle w:val="TableParagraph"/>
              <w:rPr>
                <w:rFonts w:asciiTheme="minorEastAsia" w:eastAsiaTheme="minorEastAsia" w:hAnsiTheme="minorEastAsia"/>
                <w:sz w:val="18"/>
              </w:rPr>
            </w:pPr>
          </w:p>
        </w:tc>
        <w:tc>
          <w:tcPr>
            <w:tcW w:w="1134" w:type="dxa"/>
          </w:tcPr>
          <w:p w14:paraId="4FB46208" w14:textId="77777777" w:rsidR="009C4A01" w:rsidRPr="00BF0D59" w:rsidRDefault="009C4A01">
            <w:pPr>
              <w:pStyle w:val="TableParagraph"/>
              <w:rPr>
                <w:rFonts w:asciiTheme="minorEastAsia" w:eastAsiaTheme="minorEastAsia" w:hAnsiTheme="minorEastAsia"/>
                <w:sz w:val="18"/>
              </w:rPr>
            </w:pPr>
          </w:p>
        </w:tc>
        <w:tc>
          <w:tcPr>
            <w:tcW w:w="1134" w:type="dxa"/>
          </w:tcPr>
          <w:p w14:paraId="56219B48" w14:textId="77777777" w:rsidR="009C4A01" w:rsidRPr="00BF0D59" w:rsidRDefault="009C4A01">
            <w:pPr>
              <w:pStyle w:val="TableParagraph"/>
              <w:rPr>
                <w:rFonts w:asciiTheme="minorEastAsia" w:eastAsiaTheme="minorEastAsia" w:hAnsiTheme="minorEastAsia"/>
                <w:sz w:val="18"/>
              </w:rPr>
            </w:pPr>
          </w:p>
        </w:tc>
        <w:tc>
          <w:tcPr>
            <w:tcW w:w="992" w:type="dxa"/>
          </w:tcPr>
          <w:p w14:paraId="624EF2D8" w14:textId="77777777" w:rsidR="009C4A01" w:rsidRPr="00BF0D59" w:rsidRDefault="009C4A01">
            <w:pPr>
              <w:pStyle w:val="TableParagraph"/>
              <w:rPr>
                <w:rFonts w:asciiTheme="minorEastAsia" w:eastAsiaTheme="minorEastAsia" w:hAnsiTheme="minorEastAsia"/>
                <w:sz w:val="18"/>
              </w:rPr>
            </w:pPr>
          </w:p>
        </w:tc>
        <w:tc>
          <w:tcPr>
            <w:tcW w:w="1408" w:type="dxa"/>
          </w:tcPr>
          <w:p w14:paraId="09C73292" w14:textId="77777777" w:rsidR="009C4A01" w:rsidRPr="00BF0D59" w:rsidRDefault="009C4A01">
            <w:pPr>
              <w:pStyle w:val="TableParagraph"/>
              <w:rPr>
                <w:rFonts w:asciiTheme="minorEastAsia" w:eastAsiaTheme="minorEastAsia" w:hAnsiTheme="minorEastAsia"/>
                <w:sz w:val="18"/>
              </w:rPr>
            </w:pPr>
          </w:p>
        </w:tc>
        <w:tc>
          <w:tcPr>
            <w:tcW w:w="1359" w:type="dxa"/>
          </w:tcPr>
          <w:p w14:paraId="39EBC64F" w14:textId="77777777" w:rsidR="009C4A01" w:rsidRPr="00BF0D59" w:rsidRDefault="009C4A01">
            <w:pPr>
              <w:pStyle w:val="TableParagraph"/>
              <w:rPr>
                <w:rFonts w:asciiTheme="minorEastAsia" w:eastAsiaTheme="minorEastAsia" w:hAnsiTheme="minorEastAsia"/>
                <w:sz w:val="18"/>
              </w:rPr>
            </w:pPr>
          </w:p>
        </w:tc>
      </w:tr>
      <w:tr w:rsidR="00DE7AD9" w:rsidRPr="00BF0D59" w14:paraId="464A9852" w14:textId="77777777">
        <w:trPr>
          <w:trHeight w:val="427"/>
        </w:trPr>
        <w:tc>
          <w:tcPr>
            <w:tcW w:w="1513" w:type="dxa"/>
          </w:tcPr>
          <w:p w14:paraId="60AB9B24" w14:textId="77777777" w:rsidR="009C4A01" w:rsidRPr="00BF0D59" w:rsidRDefault="009C4A01">
            <w:pPr>
              <w:pStyle w:val="TableParagraph"/>
              <w:rPr>
                <w:rFonts w:asciiTheme="minorEastAsia" w:eastAsiaTheme="minorEastAsia" w:hAnsiTheme="minorEastAsia"/>
                <w:sz w:val="18"/>
              </w:rPr>
            </w:pPr>
          </w:p>
        </w:tc>
        <w:tc>
          <w:tcPr>
            <w:tcW w:w="1358" w:type="dxa"/>
          </w:tcPr>
          <w:p w14:paraId="326BA944" w14:textId="77777777" w:rsidR="009C4A01" w:rsidRPr="00BF0D59" w:rsidRDefault="009C4A01">
            <w:pPr>
              <w:pStyle w:val="TableParagraph"/>
              <w:rPr>
                <w:rFonts w:asciiTheme="minorEastAsia" w:eastAsiaTheme="minorEastAsia" w:hAnsiTheme="minorEastAsia"/>
                <w:sz w:val="18"/>
              </w:rPr>
            </w:pPr>
          </w:p>
        </w:tc>
        <w:tc>
          <w:tcPr>
            <w:tcW w:w="1712" w:type="dxa"/>
          </w:tcPr>
          <w:p w14:paraId="674972D6" w14:textId="77777777" w:rsidR="009C4A01" w:rsidRPr="00BF0D59" w:rsidRDefault="009C4A01">
            <w:pPr>
              <w:pStyle w:val="TableParagraph"/>
              <w:rPr>
                <w:rFonts w:asciiTheme="minorEastAsia" w:eastAsiaTheme="minorEastAsia" w:hAnsiTheme="minorEastAsia"/>
                <w:sz w:val="18"/>
              </w:rPr>
            </w:pPr>
          </w:p>
        </w:tc>
        <w:tc>
          <w:tcPr>
            <w:tcW w:w="982" w:type="dxa"/>
          </w:tcPr>
          <w:p w14:paraId="07C7737B" w14:textId="77777777" w:rsidR="009C4A01" w:rsidRPr="00BF0D59" w:rsidRDefault="009C4A01">
            <w:pPr>
              <w:pStyle w:val="TableParagraph"/>
              <w:rPr>
                <w:rFonts w:asciiTheme="minorEastAsia" w:eastAsiaTheme="minorEastAsia" w:hAnsiTheme="minorEastAsia"/>
                <w:sz w:val="18"/>
              </w:rPr>
            </w:pPr>
          </w:p>
        </w:tc>
        <w:tc>
          <w:tcPr>
            <w:tcW w:w="982" w:type="dxa"/>
          </w:tcPr>
          <w:p w14:paraId="09A5F334" w14:textId="77777777" w:rsidR="009C4A01" w:rsidRPr="00BF0D59" w:rsidRDefault="009C4A01">
            <w:pPr>
              <w:pStyle w:val="TableParagraph"/>
              <w:rPr>
                <w:rFonts w:asciiTheme="minorEastAsia" w:eastAsiaTheme="minorEastAsia" w:hAnsiTheme="minorEastAsia"/>
                <w:sz w:val="18"/>
              </w:rPr>
            </w:pPr>
          </w:p>
        </w:tc>
        <w:tc>
          <w:tcPr>
            <w:tcW w:w="850" w:type="dxa"/>
          </w:tcPr>
          <w:p w14:paraId="3E6FCA3D" w14:textId="77777777" w:rsidR="009C4A01" w:rsidRPr="00BF0D59" w:rsidRDefault="009C4A01">
            <w:pPr>
              <w:pStyle w:val="TableParagraph"/>
              <w:rPr>
                <w:rFonts w:asciiTheme="minorEastAsia" w:eastAsiaTheme="minorEastAsia" w:hAnsiTheme="minorEastAsia"/>
                <w:sz w:val="18"/>
              </w:rPr>
            </w:pPr>
          </w:p>
        </w:tc>
        <w:tc>
          <w:tcPr>
            <w:tcW w:w="1283" w:type="dxa"/>
          </w:tcPr>
          <w:p w14:paraId="61AE506A" w14:textId="77777777" w:rsidR="009C4A01" w:rsidRPr="00BF0D59" w:rsidRDefault="009C4A01">
            <w:pPr>
              <w:pStyle w:val="TableParagraph"/>
              <w:rPr>
                <w:rFonts w:asciiTheme="minorEastAsia" w:eastAsiaTheme="minorEastAsia" w:hAnsiTheme="minorEastAsia"/>
                <w:sz w:val="18"/>
              </w:rPr>
            </w:pPr>
          </w:p>
        </w:tc>
        <w:tc>
          <w:tcPr>
            <w:tcW w:w="1134" w:type="dxa"/>
          </w:tcPr>
          <w:p w14:paraId="774FCC92" w14:textId="77777777" w:rsidR="009C4A01" w:rsidRPr="00BF0D59" w:rsidRDefault="009C4A01">
            <w:pPr>
              <w:pStyle w:val="TableParagraph"/>
              <w:rPr>
                <w:rFonts w:asciiTheme="minorEastAsia" w:eastAsiaTheme="minorEastAsia" w:hAnsiTheme="minorEastAsia"/>
                <w:sz w:val="18"/>
              </w:rPr>
            </w:pPr>
          </w:p>
        </w:tc>
        <w:tc>
          <w:tcPr>
            <w:tcW w:w="1134" w:type="dxa"/>
          </w:tcPr>
          <w:p w14:paraId="4B67E39E" w14:textId="77777777" w:rsidR="009C4A01" w:rsidRPr="00BF0D59" w:rsidRDefault="009C4A01">
            <w:pPr>
              <w:pStyle w:val="TableParagraph"/>
              <w:rPr>
                <w:rFonts w:asciiTheme="minorEastAsia" w:eastAsiaTheme="minorEastAsia" w:hAnsiTheme="minorEastAsia"/>
                <w:sz w:val="18"/>
              </w:rPr>
            </w:pPr>
          </w:p>
        </w:tc>
        <w:tc>
          <w:tcPr>
            <w:tcW w:w="992" w:type="dxa"/>
          </w:tcPr>
          <w:p w14:paraId="6B93F17F" w14:textId="77777777" w:rsidR="009C4A01" w:rsidRPr="00BF0D59" w:rsidRDefault="009C4A01">
            <w:pPr>
              <w:pStyle w:val="TableParagraph"/>
              <w:rPr>
                <w:rFonts w:asciiTheme="minorEastAsia" w:eastAsiaTheme="minorEastAsia" w:hAnsiTheme="minorEastAsia"/>
                <w:sz w:val="18"/>
              </w:rPr>
            </w:pPr>
          </w:p>
        </w:tc>
        <w:tc>
          <w:tcPr>
            <w:tcW w:w="1408" w:type="dxa"/>
          </w:tcPr>
          <w:p w14:paraId="25A491D2" w14:textId="77777777" w:rsidR="009C4A01" w:rsidRPr="00BF0D59" w:rsidRDefault="009C4A01">
            <w:pPr>
              <w:pStyle w:val="TableParagraph"/>
              <w:rPr>
                <w:rFonts w:asciiTheme="minorEastAsia" w:eastAsiaTheme="minorEastAsia" w:hAnsiTheme="minorEastAsia"/>
                <w:sz w:val="18"/>
              </w:rPr>
            </w:pPr>
          </w:p>
        </w:tc>
        <w:tc>
          <w:tcPr>
            <w:tcW w:w="1359" w:type="dxa"/>
          </w:tcPr>
          <w:p w14:paraId="357AE25B" w14:textId="77777777" w:rsidR="009C4A01" w:rsidRPr="00BF0D59" w:rsidRDefault="009C4A01">
            <w:pPr>
              <w:pStyle w:val="TableParagraph"/>
              <w:rPr>
                <w:rFonts w:asciiTheme="minorEastAsia" w:eastAsiaTheme="minorEastAsia" w:hAnsiTheme="minorEastAsia"/>
                <w:sz w:val="18"/>
              </w:rPr>
            </w:pPr>
          </w:p>
        </w:tc>
      </w:tr>
      <w:tr w:rsidR="00DE7AD9" w:rsidRPr="00BF0D59" w14:paraId="2CC7C018" w14:textId="77777777">
        <w:trPr>
          <w:trHeight w:val="427"/>
        </w:trPr>
        <w:tc>
          <w:tcPr>
            <w:tcW w:w="1513" w:type="dxa"/>
          </w:tcPr>
          <w:p w14:paraId="36C264C5" w14:textId="77777777" w:rsidR="009C4A01" w:rsidRPr="00BF0D59" w:rsidRDefault="009C4A01">
            <w:pPr>
              <w:pStyle w:val="TableParagraph"/>
              <w:rPr>
                <w:rFonts w:asciiTheme="minorEastAsia" w:eastAsiaTheme="minorEastAsia" w:hAnsiTheme="minorEastAsia"/>
                <w:sz w:val="18"/>
              </w:rPr>
            </w:pPr>
          </w:p>
        </w:tc>
        <w:tc>
          <w:tcPr>
            <w:tcW w:w="1358" w:type="dxa"/>
          </w:tcPr>
          <w:p w14:paraId="5AA0B162" w14:textId="77777777" w:rsidR="009C4A01" w:rsidRPr="00BF0D59" w:rsidRDefault="009C4A01">
            <w:pPr>
              <w:pStyle w:val="TableParagraph"/>
              <w:rPr>
                <w:rFonts w:asciiTheme="minorEastAsia" w:eastAsiaTheme="minorEastAsia" w:hAnsiTheme="minorEastAsia"/>
                <w:sz w:val="18"/>
              </w:rPr>
            </w:pPr>
          </w:p>
        </w:tc>
        <w:tc>
          <w:tcPr>
            <w:tcW w:w="1712" w:type="dxa"/>
          </w:tcPr>
          <w:p w14:paraId="61C1D1F1" w14:textId="77777777" w:rsidR="009C4A01" w:rsidRPr="00BF0D59" w:rsidRDefault="009C4A01">
            <w:pPr>
              <w:pStyle w:val="TableParagraph"/>
              <w:rPr>
                <w:rFonts w:asciiTheme="minorEastAsia" w:eastAsiaTheme="minorEastAsia" w:hAnsiTheme="minorEastAsia"/>
                <w:sz w:val="18"/>
              </w:rPr>
            </w:pPr>
          </w:p>
        </w:tc>
        <w:tc>
          <w:tcPr>
            <w:tcW w:w="982" w:type="dxa"/>
          </w:tcPr>
          <w:p w14:paraId="63A0067B" w14:textId="77777777" w:rsidR="009C4A01" w:rsidRPr="00BF0D59" w:rsidRDefault="009C4A01">
            <w:pPr>
              <w:pStyle w:val="TableParagraph"/>
              <w:rPr>
                <w:rFonts w:asciiTheme="minorEastAsia" w:eastAsiaTheme="minorEastAsia" w:hAnsiTheme="minorEastAsia"/>
                <w:sz w:val="18"/>
              </w:rPr>
            </w:pPr>
          </w:p>
        </w:tc>
        <w:tc>
          <w:tcPr>
            <w:tcW w:w="982" w:type="dxa"/>
          </w:tcPr>
          <w:p w14:paraId="0D258729" w14:textId="77777777" w:rsidR="009C4A01" w:rsidRPr="00BF0D59" w:rsidRDefault="009C4A01">
            <w:pPr>
              <w:pStyle w:val="TableParagraph"/>
              <w:rPr>
                <w:rFonts w:asciiTheme="minorEastAsia" w:eastAsiaTheme="minorEastAsia" w:hAnsiTheme="minorEastAsia"/>
                <w:sz w:val="18"/>
              </w:rPr>
            </w:pPr>
          </w:p>
        </w:tc>
        <w:tc>
          <w:tcPr>
            <w:tcW w:w="850" w:type="dxa"/>
          </w:tcPr>
          <w:p w14:paraId="73BEE7A3" w14:textId="77777777" w:rsidR="009C4A01" w:rsidRPr="00BF0D59" w:rsidRDefault="009C4A01">
            <w:pPr>
              <w:pStyle w:val="TableParagraph"/>
              <w:rPr>
                <w:rFonts w:asciiTheme="minorEastAsia" w:eastAsiaTheme="minorEastAsia" w:hAnsiTheme="minorEastAsia"/>
                <w:sz w:val="18"/>
              </w:rPr>
            </w:pPr>
          </w:p>
        </w:tc>
        <w:tc>
          <w:tcPr>
            <w:tcW w:w="1283" w:type="dxa"/>
          </w:tcPr>
          <w:p w14:paraId="7DC95DCF" w14:textId="77777777" w:rsidR="009C4A01" w:rsidRPr="00BF0D59" w:rsidRDefault="009C4A01">
            <w:pPr>
              <w:pStyle w:val="TableParagraph"/>
              <w:rPr>
                <w:rFonts w:asciiTheme="minorEastAsia" w:eastAsiaTheme="minorEastAsia" w:hAnsiTheme="minorEastAsia"/>
                <w:sz w:val="18"/>
              </w:rPr>
            </w:pPr>
          </w:p>
        </w:tc>
        <w:tc>
          <w:tcPr>
            <w:tcW w:w="1134" w:type="dxa"/>
          </w:tcPr>
          <w:p w14:paraId="3120C94F" w14:textId="77777777" w:rsidR="009C4A01" w:rsidRPr="00BF0D59" w:rsidRDefault="009C4A01">
            <w:pPr>
              <w:pStyle w:val="TableParagraph"/>
              <w:rPr>
                <w:rFonts w:asciiTheme="minorEastAsia" w:eastAsiaTheme="minorEastAsia" w:hAnsiTheme="minorEastAsia"/>
                <w:sz w:val="18"/>
              </w:rPr>
            </w:pPr>
          </w:p>
        </w:tc>
        <w:tc>
          <w:tcPr>
            <w:tcW w:w="1134" w:type="dxa"/>
          </w:tcPr>
          <w:p w14:paraId="51D79FF5" w14:textId="77777777" w:rsidR="009C4A01" w:rsidRPr="00BF0D59" w:rsidRDefault="009C4A01">
            <w:pPr>
              <w:pStyle w:val="TableParagraph"/>
              <w:rPr>
                <w:rFonts w:asciiTheme="minorEastAsia" w:eastAsiaTheme="minorEastAsia" w:hAnsiTheme="minorEastAsia"/>
                <w:sz w:val="18"/>
              </w:rPr>
            </w:pPr>
          </w:p>
        </w:tc>
        <w:tc>
          <w:tcPr>
            <w:tcW w:w="992" w:type="dxa"/>
          </w:tcPr>
          <w:p w14:paraId="5820660D" w14:textId="77777777" w:rsidR="009C4A01" w:rsidRPr="00BF0D59" w:rsidRDefault="009C4A01">
            <w:pPr>
              <w:pStyle w:val="TableParagraph"/>
              <w:rPr>
                <w:rFonts w:asciiTheme="minorEastAsia" w:eastAsiaTheme="minorEastAsia" w:hAnsiTheme="minorEastAsia"/>
                <w:sz w:val="18"/>
              </w:rPr>
            </w:pPr>
          </w:p>
        </w:tc>
        <w:tc>
          <w:tcPr>
            <w:tcW w:w="1408" w:type="dxa"/>
          </w:tcPr>
          <w:p w14:paraId="6DF7D7B6" w14:textId="77777777" w:rsidR="009C4A01" w:rsidRPr="00BF0D59" w:rsidRDefault="009C4A01">
            <w:pPr>
              <w:pStyle w:val="TableParagraph"/>
              <w:rPr>
                <w:rFonts w:asciiTheme="minorEastAsia" w:eastAsiaTheme="minorEastAsia" w:hAnsiTheme="minorEastAsia"/>
                <w:sz w:val="18"/>
              </w:rPr>
            </w:pPr>
          </w:p>
        </w:tc>
        <w:tc>
          <w:tcPr>
            <w:tcW w:w="1359" w:type="dxa"/>
          </w:tcPr>
          <w:p w14:paraId="581B5CE6" w14:textId="77777777" w:rsidR="009C4A01" w:rsidRPr="00BF0D59" w:rsidRDefault="009C4A01">
            <w:pPr>
              <w:pStyle w:val="TableParagraph"/>
              <w:rPr>
                <w:rFonts w:asciiTheme="minorEastAsia" w:eastAsiaTheme="minorEastAsia" w:hAnsiTheme="minorEastAsia"/>
                <w:sz w:val="18"/>
              </w:rPr>
            </w:pPr>
          </w:p>
        </w:tc>
      </w:tr>
      <w:tr w:rsidR="00DE7AD9" w:rsidRPr="00BF0D59" w14:paraId="535377FD" w14:textId="77777777">
        <w:trPr>
          <w:trHeight w:val="427"/>
        </w:trPr>
        <w:tc>
          <w:tcPr>
            <w:tcW w:w="1513" w:type="dxa"/>
          </w:tcPr>
          <w:p w14:paraId="062118B6" w14:textId="77777777" w:rsidR="009C4A01" w:rsidRPr="00BF0D59" w:rsidRDefault="009C4A01">
            <w:pPr>
              <w:pStyle w:val="TableParagraph"/>
              <w:rPr>
                <w:rFonts w:asciiTheme="minorEastAsia" w:eastAsiaTheme="minorEastAsia" w:hAnsiTheme="minorEastAsia"/>
                <w:sz w:val="18"/>
              </w:rPr>
            </w:pPr>
          </w:p>
        </w:tc>
        <w:tc>
          <w:tcPr>
            <w:tcW w:w="1358" w:type="dxa"/>
          </w:tcPr>
          <w:p w14:paraId="3EBDB63D" w14:textId="77777777" w:rsidR="009C4A01" w:rsidRPr="00BF0D59" w:rsidRDefault="009C4A01">
            <w:pPr>
              <w:pStyle w:val="TableParagraph"/>
              <w:rPr>
                <w:rFonts w:asciiTheme="minorEastAsia" w:eastAsiaTheme="minorEastAsia" w:hAnsiTheme="minorEastAsia"/>
                <w:sz w:val="18"/>
              </w:rPr>
            </w:pPr>
          </w:p>
        </w:tc>
        <w:tc>
          <w:tcPr>
            <w:tcW w:w="1712" w:type="dxa"/>
          </w:tcPr>
          <w:p w14:paraId="0F051DE0" w14:textId="77777777" w:rsidR="009C4A01" w:rsidRPr="00BF0D59" w:rsidRDefault="009C4A01">
            <w:pPr>
              <w:pStyle w:val="TableParagraph"/>
              <w:rPr>
                <w:rFonts w:asciiTheme="minorEastAsia" w:eastAsiaTheme="minorEastAsia" w:hAnsiTheme="minorEastAsia"/>
                <w:sz w:val="18"/>
              </w:rPr>
            </w:pPr>
          </w:p>
        </w:tc>
        <w:tc>
          <w:tcPr>
            <w:tcW w:w="982" w:type="dxa"/>
          </w:tcPr>
          <w:p w14:paraId="5257DA70" w14:textId="77777777" w:rsidR="009C4A01" w:rsidRPr="00BF0D59" w:rsidRDefault="009C4A01">
            <w:pPr>
              <w:pStyle w:val="TableParagraph"/>
              <w:rPr>
                <w:rFonts w:asciiTheme="minorEastAsia" w:eastAsiaTheme="minorEastAsia" w:hAnsiTheme="minorEastAsia"/>
                <w:sz w:val="18"/>
              </w:rPr>
            </w:pPr>
          </w:p>
        </w:tc>
        <w:tc>
          <w:tcPr>
            <w:tcW w:w="982" w:type="dxa"/>
          </w:tcPr>
          <w:p w14:paraId="0F63E025" w14:textId="77777777" w:rsidR="009C4A01" w:rsidRPr="00BF0D59" w:rsidRDefault="009C4A01">
            <w:pPr>
              <w:pStyle w:val="TableParagraph"/>
              <w:rPr>
                <w:rFonts w:asciiTheme="minorEastAsia" w:eastAsiaTheme="minorEastAsia" w:hAnsiTheme="minorEastAsia"/>
                <w:sz w:val="18"/>
              </w:rPr>
            </w:pPr>
          </w:p>
        </w:tc>
        <w:tc>
          <w:tcPr>
            <w:tcW w:w="850" w:type="dxa"/>
          </w:tcPr>
          <w:p w14:paraId="059A9CAC" w14:textId="77777777" w:rsidR="009C4A01" w:rsidRPr="00BF0D59" w:rsidRDefault="009C4A01">
            <w:pPr>
              <w:pStyle w:val="TableParagraph"/>
              <w:rPr>
                <w:rFonts w:asciiTheme="minorEastAsia" w:eastAsiaTheme="minorEastAsia" w:hAnsiTheme="minorEastAsia"/>
                <w:sz w:val="18"/>
              </w:rPr>
            </w:pPr>
          </w:p>
        </w:tc>
        <w:tc>
          <w:tcPr>
            <w:tcW w:w="1283" w:type="dxa"/>
          </w:tcPr>
          <w:p w14:paraId="177932ED" w14:textId="77777777" w:rsidR="009C4A01" w:rsidRPr="00BF0D59" w:rsidRDefault="009C4A01">
            <w:pPr>
              <w:pStyle w:val="TableParagraph"/>
              <w:rPr>
                <w:rFonts w:asciiTheme="minorEastAsia" w:eastAsiaTheme="minorEastAsia" w:hAnsiTheme="minorEastAsia"/>
                <w:sz w:val="18"/>
              </w:rPr>
            </w:pPr>
          </w:p>
        </w:tc>
        <w:tc>
          <w:tcPr>
            <w:tcW w:w="1134" w:type="dxa"/>
          </w:tcPr>
          <w:p w14:paraId="1FA369AB" w14:textId="77777777" w:rsidR="009C4A01" w:rsidRPr="00BF0D59" w:rsidRDefault="009C4A01">
            <w:pPr>
              <w:pStyle w:val="TableParagraph"/>
              <w:rPr>
                <w:rFonts w:asciiTheme="minorEastAsia" w:eastAsiaTheme="minorEastAsia" w:hAnsiTheme="minorEastAsia"/>
                <w:sz w:val="18"/>
              </w:rPr>
            </w:pPr>
          </w:p>
        </w:tc>
        <w:tc>
          <w:tcPr>
            <w:tcW w:w="1134" w:type="dxa"/>
          </w:tcPr>
          <w:p w14:paraId="5B19881B" w14:textId="77777777" w:rsidR="009C4A01" w:rsidRPr="00BF0D59" w:rsidRDefault="009C4A01">
            <w:pPr>
              <w:pStyle w:val="TableParagraph"/>
              <w:rPr>
                <w:rFonts w:asciiTheme="minorEastAsia" w:eastAsiaTheme="minorEastAsia" w:hAnsiTheme="minorEastAsia"/>
                <w:sz w:val="18"/>
              </w:rPr>
            </w:pPr>
          </w:p>
        </w:tc>
        <w:tc>
          <w:tcPr>
            <w:tcW w:w="992" w:type="dxa"/>
          </w:tcPr>
          <w:p w14:paraId="7D875C7B" w14:textId="77777777" w:rsidR="009C4A01" w:rsidRPr="00BF0D59" w:rsidRDefault="009C4A01">
            <w:pPr>
              <w:pStyle w:val="TableParagraph"/>
              <w:rPr>
                <w:rFonts w:asciiTheme="minorEastAsia" w:eastAsiaTheme="minorEastAsia" w:hAnsiTheme="minorEastAsia"/>
                <w:sz w:val="18"/>
              </w:rPr>
            </w:pPr>
          </w:p>
        </w:tc>
        <w:tc>
          <w:tcPr>
            <w:tcW w:w="1408" w:type="dxa"/>
          </w:tcPr>
          <w:p w14:paraId="4CF3D15F" w14:textId="77777777" w:rsidR="009C4A01" w:rsidRPr="00BF0D59" w:rsidRDefault="009C4A01">
            <w:pPr>
              <w:pStyle w:val="TableParagraph"/>
              <w:rPr>
                <w:rFonts w:asciiTheme="minorEastAsia" w:eastAsiaTheme="minorEastAsia" w:hAnsiTheme="minorEastAsia"/>
                <w:sz w:val="18"/>
              </w:rPr>
            </w:pPr>
          </w:p>
        </w:tc>
        <w:tc>
          <w:tcPr>
            <w:tcW w:w="1359" w:type="dxa"/>
          </w:tcPr>
          <w:p w14:paraId="40B3F890" w14:textId="77777777" w:rsidR="009C4A01" w:rsidRPr="00BF0D59" w:rsidRDefault="009C4A01">
            <w:pPr>
              <w:pStyle w:val="TableParagraph"/>
              <w:rPr>
                <w:rFonts w:asciiTheme="minorEastAsia" w:eastAsiaTheme="minorEastAsia" w:hAnsiTheme="minorEastAsia"/>
                <w:sz w:val="18"/>
              </w:rPr>
            </w:pPr>
          </w:p>
        </w:tc>
      </w:tr>
      <w:tr w:rsidR="00DE7AD9" w:rsidRPr="00BF0D59" w14:paraId="5FFB287A" w14:textId="77777777">
        <w:trPr>
          <w:trHeight w:val="426"/>
        </w:trPr>
        <w:tc>
          <w:tcPr>
            <w:tcW w:w="1513" w:type="dxa"/>
          </w:tcPr>
          <w:p w14:paraId="442F1048" w14:textId="77777777" w:rsidR="009C4A01" w:rsidRPr="00BF0D59" w:rsidRDefault="009C4A01">
            <w:pPr>
              <w:pStyle w:val="TableParagraph"/>
              <w:rPr>
                <w:rFonts w:asciiTheme="minorEastAsia" w:eastAsiaTheme="minorEastAsia" w:hAnsiTheme="minorEastAsia"/>
                <w:sz w:val="18"/>
              </w:rPr>
            </w:pPr>
          </w:p>
        </w:tc>
        <w:tc>
          <w:tcPr>
            <w:tcW w:w="1358" w:type="dxa"/>
          </w:tcPr>
          <w:p w14:paraId="5C907F28" w14:textId="77777777" w:rsidR="009C4A01" w:rsidRPr="00BF0D59" w:rsidRDefault="009C4A01">
            <w:pPr>
              <w:pStyle w:val="TableParagraph"/>
              <w:rPr>
                <w:rFonts w:asciiTheme="minorEastAsia" w:eastAsiaTheme="minorEastAsia" w:hAnsiTheme="minorEastAsia"/>
                <w:sz w:val="18"/>
              </w:rPr>
            </w:pPr>
          </w:p>
        </w:tc>
        <w:tc>
          <w:tcPr>
            <w:tcW w:w="1712" w:type="dxa"/>
          </w:tcPr>
          <w:p w14:paraId="2E6B1C0A" w14:textId="77777777" w:rsidR="009C4A01" w:rsidRPr="00BF0D59" w:rsidRDefault="009C4A01">
            <w:pPr>
              <w:pStyle w:val="TableParagraph"/>
              <w:rPr>
                <w:rFonts w:asciiTheme="minorEastAsia" w:eastAsiaTheme="minorEastAsia" w:hAnsiTheme="minorEastAsia"/>
                <w:sz w:val="18"/>
              </w:rPr>
            </w:pPr>
          </w:p>
        </w:tc>
        <w:tc>
          <w:tcPr>
            <w:tcW w:w="982" w:type="dxa"/>
          </w:tcPr>
          <w:p w14:paraId="5E1F84CC" w14:textId="77777777" w:rsidR="009C4A01" w:rsidRPr="00BF0D59" w:rsidRDefault="009C4A01">
            <w:pPr>
              <w:pStyle w:val="TableParagraph"/>
              <w:rPr>
                <w:rFonts w:asciiTheme="minorEastAsia" w:eastAsiaTheme="minorEastAsia" w:hAnsiTheme="minorEastAsia"/>
                <w:sz w:val="18"/>
              </w:rPr>
            </w:pPr>
          </w:p>
        </w:tc>
        <w:tc>
          <w:tcPr>
            <w:tcW w:w="982" w:type="dxa"/>
          </w:tcPr>
          <w:p w14:paraId="7A3665CA" w14:textId="77777777" w:rsidR="009C4A01" w:rsidRPr="00BF0D59" w:rsidRDefault="009C4A01">
            <w:pPr>
              <w:pStyle w:val="TableParagraph"/>
              <w:rPr>
                <w:rFonts w:asciiTheme="minorEastAsia" w:eastAsiaTheme="minorEastAsia" w:hAnsiTheme="minorEastAsia"/>
                <w:sz w:val="18"/>
              </w:rPr>
            </w:pPr>
          </w:p>
        </w:tc>
        <w:tc>
          <w:tcPr>
            <w:tcW w:w="850" w:type="dxa"/>
          </w:tcPr>
          <w:p w14:paraId="13EBF4DD" w14:textId="77777777" w:rsidR="009C4A01" w:rsidRPr="00BF0D59" w:rsidRDefault="009C4A01">
            <w:pPr>
              <w:pStyle w:val="TableParagraph"/>
              <w:rPr>
                <w:rFonts w:asciiTheme="minorEastAsia" w:eastAsiaTheme="minorEastAsia" w:hAnsiTheme="minorEastAsia"/>
                <w:sz w:val="18"/>
              </w:rPr>
            </w:pPr>
          </w:p>
        </w:tc>
        <w:tc>
          <w:tcPr>
            <w:tcW w:w="1283" w:type="dxa"/>
          </w:tcPr>
          <w:p w14:paraId="5E1D8D23" w14:textId="77777777" w:rsidR="009C4A01" w:rsidRPr="00BF0D59" w:rsidRDefault="009C4A01">
            <w:pPr>
              <w:pStyle w:val="TableParagraph"/>
              <w:rPr>
                <w:rFonts w:asciiTheme="minorEastAsia" w:eastAsiaTheme="minorEastAsia" w:hAnsiTheme="minorEastAsia"/>
                <w:sz w:val="18"/>
              </w:rPr>
            </w:pPr>
          </w:p>
        </w:tc>
        <w:tc>
          <w:tcPr>
            <w:tcW w:w="1134" w:type="dxa"/>
          </w:tcPr>
          <w:p w14:paraId="2EBC632A" w14:textId="77777777" w:rsidR="009C4A01" w:rsidRPr="00BF0D59" w:rsidRDefault="009C4A01">
            <w:pPr>
              <w:pStyle w:val="TableParagraph"/>
              <w:rPr>
                <w:rFonts w:asciiTheme="minorEastAsia" w:eastAsiaTheme="minorEastAsia" w:hAnsiTheme="minorEastAsia"/>
                <w:sz w:val="18"/>
              </w:rPr>
            </w:pPr>
          </w:p>
        </w:tc>
        <w:tc>
          <w:tcPr>
            <w:tcW w:w="1134" w:type="dxa"/>
          </w:tcPr>
          <w:p w14:paraId="0C3507DF" w14:textId="77777777" w:rsidR="009C4A01" w:rsidRPr="00BF0D59" w:rsidRDefault="009C4A01">
            <w:pPr>
              <w:pStyle w:val="TableParagraph"/>
              <w:rPr>
                <w:rFonts w:asciiTheme="minorEastAsia" w:eastAsiaTheme="minorEastAsia" w:hAnsiTheme="minorEastAsia"/>
                <w:sz w:val="18"/>
              </w:rPr>
            </w:pPr>
          </w:p>
        </w:tc>
        <w:tc>
          <w:tcPr>
            <w:tcW w:w="992" w:type="dxa"/>
          </w:tcPr>
          <w:p w14:paraId="697B9FAB" w14:textId="77777777" w:rsidR="009C4A01" w:rsidRPr="00BF0D59" w:rsidRDefault="009C4A01">
            <w:pPr>
              <w:pStyle w:val="TableParagraph"/>
              <w:rPr>
                <w:rFonts w:asciiTheme="minorEastAsia" w:eastAsiaTheme="minorEastAsia" w:hAnsiTheme="minorEastAsia"/>
                <w:sz w:val="18"/>
              </w:rPr>
            </w:pPr>
          </w:p>
        </w:tc>
        <w:tc>
          <w:tcPr>
            <w:tcW w:w="1408" w:type="dxa"/>
          </w:tcPr>
          <w:p w14:paraId="46A96306" w14:textId="77777777" w:rsidR="009C4A01" w:rsidRPr="00BF0D59" w:rsidRDefault="009C4A01">
            <w:pPr>
              <w:pStyle w:val="TableParagraph"/>
              <w:rPr>
                <w:rFonts w:asciiTheme="minorEastAsia" w:eastAsiaTheme="minorEastAsia" w:hAnsiTheme="minorEastAsia"/>
                <w:sz w:val="18"/>
              </w:rPr>
            </w:pPr>
          </w:p>
        </w:tc>
        <w:tc>
          <w:tcPr>
            <w:tcW w:w="1359" w:type="dxa"/>
          </w:tcPr>
          <w:p w14:paraId="6B48B957" w14:textId="77777777" w:rsidR="009C4A01" w:rsidRPr="00BF0D59" w:rsidRDefault="009C4A01">
            <w:pPr>
              <w:pStyle w:val="TableParagraph"/>
              <w:rPr>
                <w:rFonts w:asciiTheme="minorEastAsia" w:eastAsiaTheme="minorEastAsia" w:hAnsiTheme="minorEastAsia"/>
                <w:sz w:val="18"/>
              </w:rPr>
            </w:pPr>
          </w:p>
        </w:tc>
      </w:tr>
      <w:tr w:rsidR="00DE7AD9" w:rsidRPr="00BF0D59" w14:paraId="47BFC30E" w14:textId="77777777">
        <w:trPr>
          <w:trHeight w:val="427"/>
        </w:trPr>
        <w:tc>
          <w:tcPr>
            <w:tcW w:w="1513" w:type="dxa"/>
          </w:tcPr>
          <w:p w14:paraId="414CC37C" w14:textId="77777777" w:rsidR="009C4A01" w:rsidRPr="00BF0D59" w:rsidRDefault="009C4A01">
            <w:pPr>
              <w:pStyle w:val="TableParagraph"/>
              <w:rPr>
                <w:rFonts w:asciiTheme="minorEastAsia" w:eastAsiaTheme="minorEastAsia" w:hAnsiTheme="minorEastAsia"/>
                <w:sz w:val="18"/>
              </w:rPr>
            </w:pPr>
          </w:p>
        </w:tc>
        <w:tc>
          <w:tcPr>
            <w:tcW w:w="1358" w:type="dxa"/>
          </w:tcPr>
          <w:p w14:paraId="38F44CDB" w14:textId="77777777" w:rsidR="009C4A01" w:rsidRPr="00BF0D59" w:rsidRDefault="009C4A01">
            <w:pPr>
              <w:pStyle w:val="TableParagraph"/>
              <w:rPr>
                <w:rFonts w:asciiTheme="minorEastAsia" w:eastAsiaTheme="minorEastAsia" w:hAnsiTheme="minorEastAsia"/>
                <w:sz w:val="18"/>
              </w:rPr>
            </w:pPr>
          </w:p>
        </w:tc>
        <w:tc>
          <w:tcPr>
            <w:tcW w:w="1712" w:type="dxa"/>
          </w:tcPr>
          <w:p w14:paraId="0F353B1D" w14:textId="77777777" w:rsidR="009C4A01" w:rsidRPr="00BF0D59" w:rsidRDefault="009C4A01">
            <w:pPr>
              <w:pStyle w:val="TableParagraph"/>
              <w:rPr>
                <w:rFonts w:asciiTheme="minorEastAsia" w:eastAsiaTheme="minorEastAsia" w:hAnsiTheme="minorEastAsia"/>
                <w:sz w:val="18"/>
              </w:rPr>
            </w:pPr>
          </w:p>
        </w:tc>
        <w:tc>
          <w:tcPr>
            <w:tcW w:w="982" w:type="dxa"/>
          </w:tcPr>
          <w:p w14:paraId="08297AF1" w14:textId="77777777" w:rsidR="009C4A01" w:rsidRPr="00BF0D59" w:rsidRDefault="009C4A01">
            <w:pPr>
              <w:pStyle w:val="TableParagraph"/>
              <w:rPr>
                <w:rFonts w:asciiTheme="minorEastAsia" w:eastAsiaTheme="minorEastAsia" w:hAnsiTheme="minorEastAsia"/>
                <w:sz w:val="18"/>
              </w:rPr>
            </w:pPr>
          </w:p>
        </w:tc>
        <w:tc>
          <w:tcPr>
            <w:tcW w:w="982" w:type="dxa"/>
          </w:tcPr>
          <w:p w14:paraId="3A5E13E4" w14:textId="77777777" w:rsidR="009C4A01" w:rsidRPr="00BF0D59" w:rsidRDefault="009C4A01">
            <w:pPr>
              <w:pStyle w:val="TableParagraph"/>
              <w:rPr>
                <w:rFonts w:asciiTheme="minorEastAsia" w:eastAsiaTheme="minorEastAsia" w:hAnsiTheme="minorEastAsia"/>
                <w:sz w:val="18"/>
              </w:rPr>
            </w:pPr>
          </w:p>
        </w:tc>
        <w:tc>
          <w:tcPr>
            <w:tcW w:w="850" w:type="dxa"/>
          </w:tcPr>
          <w:p w14:paraId="462DEF57" w14:textId="77777777" w:rsidR="009C4A01" w:rsidRPr="00BF0D59" w:rsidRDefault="009C4A01">
            <w:pPr>
              <w:pStyle w:val="TableParagraph"/>
              <w:rPr>
                <w:rFonts w:asciiTheme="minorEastAsia" w:eastAsiaTheme="minorEastAsia" w:hAnsiTheme="minorEastAsia"/>
                <w:sz w:val="18"/>
              </w:rPr>
            </w:pPr>
          </w:p>
        </w:tc>
        <w:tc>
          <w:tcPr>
            <w:tcW w:w="1283" w:type="dxa"/>
          </w:tcPr>
          <w:p w14:paraId="6B43AA74" w14:textId="77777777" w:rsidR="009C4A01" w:rsidRPr="00BF0D59" w:rsidRDefault="009C4A01">
            <w:pPr>
              <w:pStyle w:val="TableParagraph"/>
              <w:rPr>
                <w:rFonts w:asciiTheme="minorEastAsia" w:eastAsiaTheme="minorEastAsia" w:hAnsiTheme="minorEastAsia"/>
                <w:sz w:val="18"/>
              </w:rPr>
            </w:pPr>
          </w:p>
        </w:tc>
        <w:tc>
          <w:tcPr>
            <w:tcW w:w="1134" w:type="dxa"/>
          </w:tcPr>
          <w:p w14:paraId="1DEF19C8" w14:textId="77777777" w:rsidR="009C4A01" w:rsidRPr="00BF0D59" w:rsidRDefault="009C4A01">
            <w:pPr>
              <w:pStyle w:val="TableParagraph"/>
              <w:rPr>
                <w:rFonts w:asciiTheme="minorEastAsia" w:eastAsiaTheme="minorEastAsia" w:hAnsiTheme="minorEastAsia"/>
                <w:sz w:val="18"/>
              </w:rPr>
            </w:pPr>
          </w:p>
        </w:tc>
        <w:tc>
          <w:tcPr>
            <w:tcW w:w="1134" w:type="dxa"/>
          </w:tcPr>
          <w:p w14:paraId="78BCC806" w14:textId="77777777" w:rsidR="009C4A01" w:rsidRPr="00BF0D59" w:rsidRDefault="009C4A01">
            <w:pPr>
              <w:pStyle w:val="TableParagraph"/>
              <w:rPr>
                <w:rFonts w:asciiTheme="minorEastAsia" w:eastAsiaTheme="minorEastAsia" w:hAnsiTheme="minorEastAsia"/>
                <w:sz w:val="18"/>
              </w:rPr>
            </w:pPr>
          </w:p>
        </w:tc>
        <w:tc>
          <w:tcPr>
            <w:tcW w:w="992" w:type="dxa"/>
          </w:tcPr>
          <w:p w14:paraId="7D527B1F" w14:textId="77777777" w:rsidR="009C4A01" w:rsidRPr="00BF0D59" w:rsidRDefault="009C4A01">
            <w:pPr>
              <w:pStyle w:val="TableParagraph"/>
              <w:rPr>
                <w:rFonts w:asciiTheme="minorEastAsia" w:eastAsiaTheme="minorEastAsia" w:hAnsiTheme="minorEastAsia"/>
                <w:sz w:val="18"/>
              </w:rPr>
            </w:pPr>
          </w:p>
        </w:tc>
        <w:tc>
          <w:tcPr>
            <w:tcW w:w="1408" w:type="dxa"/>
          </w:tcPr>
          <w:p w14:paraId="604A58A9" w14:textId="77777777" w:rsidR="009C4A01" w:rsidRPr="00BF0D59" w:rsidRDefault="009C4A01">
            <w:pPr>
              <w:pStyle w:val="TableParagraph"/>
              <w:rPr>
                <w:rFonts w:asciiTheme="minorEastAsia" w:eastAsiaTheme="minorEastAsia" w:hAnsiTheme="minorEastAsia"/>
                <w:sz w:val="18"/>
              </w:rPr>
            </w:pPr>
          </w:p>
        </w:tc>
        <w:tc>
          <w:tcPr>
            <w:tcW w:w="1359" w:type="dxa"/>
          </w:tcPr>
          <w:p w14:paraId="1F3823BD" w14:textId="77777777" w:rsidR="009C4A01" w:rsidRPr="00BF0D59" w:rsidRDefault="009C4A01">
            <w:pPr>
              <w:pStyle w:val="TableParagraph"/>
              <w:rPr>
                <w:rFonts w:asciiTheme="minorEastAsia" w:eastAsiaTheme="minorEastAsia" w:hAnsiTheme="minorEastAsia"/>
                <w:sz w:val="18"/>
              </w:rPr>
            </w:pPr>
          </w:p>
        </w:tc>
      </w:tr>
      <w:tr w:rsidR="00DE7AD9" w:rsidRPr="00BF0D59" w14:paraId="3C055EF2" w14:textId="77777777">
        <w:trPr>
          <w:trHeight w:val="426"/>
        </w:trPr>
        <w:tc>
          <w:tcPr>
            <w:tcW w:w="1513" w:type="dxa"/>
          </w:tcPr>
          <w:p w14:paraId="22AACF2C" w14:textId="77777777" w:rsidR="009C4A01" w:rsidRPr="00BF0D59" w:rsidRDefault="009C4A01">
            <w:pPr>
              <w:pStyle w:val="TableParagraph"/>
              <w:rPr>
                <w:rFonts w:asciiTheme="minorEastAsia" w:eastAsiaTheme="minorEastAsia" w:hAnsiTheme="minorEastAsia"/>
                <w:sz w:val="18"/>
              </w:rPr>
            </w:pPr>
          </w:p>
        </w:tc>
        <w:tc>
          <w:tcPr>
            <w:tcW w:w="1358" w:type="dxa"/>
          </w:tcPr>
          <w:p w14:paraId="0DDA91B8" w14:textId="77777777" w:rsidR="009C4A01" w:rsidRPr="00BF0D59" w:rsidRDefault="009C4A01">
            <w:pPr>
              <w:pStyle w:val="TableParagraph"/>
              <w:rPr>
                <w:rFonts w:asciiTheme="minorEastAsia" w:eastAsiaTheme="minorEastAsia" w:hAnsiTheme="minorEastAsia"/>
                <w:sz w:val="18"/>
              </w:rPr>
            </w:pPr>
          </w:p>
        </w:tc>
        <w:tc>
          <w:tcPr>
            <w:tcW w:w="1712" w:type="dxa"/>
          </w:tcPr>
          <w:p w14:paraId="1515054E" w14:textId="77777777" w:rsidR="009C4A01" w:rsidRPr="00BF0D59" w:rsidRDefault="009C4A01">
            <w:pPr>
              <w:pStyle w:val="TableParagraph"/>
              <w:rPr>
                <w:rFonts w:asciiTheme="minorEastAsia" w:eastAsiaTheme="minorEastAsia" w:hAnsiTheme="minorEastAsia"/>
                <w:sz w:val="18"/>
              </w:rPr>
            </w:pPr>
          </w:p>
        </w:tc>
        <w:tc>
          <w:tcPr>
            <w:tcW w:w="982" w:type="dxa"/>
          </w:tcPr>
          <w:p w14:paraId="6279436C" w14:textId="77777777" w:rsidR="009C4A01" w:rsidRPr="00BF0D59" w:rsidRDefault="009C4A01">
            <w:pPr>
              <w:pStyle w:val="TableParagraph"/>
              <w:rPr>
                <w:rFonts w:asciiTheme="minorEastAsia" w:eastAsiaTheme="minorEastAsia" w:hAnsiTheme="minorEastAsia"/>
                <w:sz w:val="18"/>
              </w:rPr>
            </w:pPr>
          </w:p>
        </w:tc>
        <w:tc>
          <w:tcPr>
            <w:tcW w:w="982" w:type="dxa"/>
          </w:tcPr>
          <w:p w14:paraId="611C6804" w14:textId="77777777" w:rsidR="009C4A01" w:rsidRPr="00BF0D59" w:rsidRDefault="009C4A01">
            <w:pPr>
              <w:pStyle w:val="TableParagraph"/>
              <w:rPr>
                <w:rFonts w:asciiTheme="minorEastAsia" w:eastAsiaTheme="minorEastAsia" w:hAnsiTheme="minorEastAsia"/>
                <w:sz w:val="18"/>
              </w:rPr>
            </w:pPr>
          </w:p>
        </w:tc>
        <w:tc>
          <w:tcPr>
            <w:tcW w:w="850" w:type="dxa"/>
          </w:tcPr>
          <w:p w14:paraId="19CF3CDE" w14:textId="77777777" w:rsidR="009C4A01" w:rsidRPr="00BF0D59" w:rsidRDefault="009C4A01">
            <w:pPr>
              <w:pStyle w:val="TableParagraph"/>
              <w:rPr>
                <w:rFonts w:asciiTheme="minorEastAsia" w:eastAsiaTheme="minorEastAsia" w:hAnsiTheme="minorEastAsia"/>
                <w:sz w:val="18"/>
              </w:rPr>
            </w:pPr>
          </w:p>
        </w:tc>
        <w:tc>
          <w:tcPr>
            <w:tcW w:w="1283" w:type="dxa"/>
          </w:tcPr>
          <w:p w14:paraId="3E5EDB34" w14:textId="77777777" w:rsidR="009C4A01" w:rsidRPr="00BF0D59" w:rsidRDefault="009C4A01">
            <w:pPr>
              <w:pStyle w:val="TableParagraph"/>
              <w:rPr>
                <w:rFonts w:asciiTheme="minorEastAsia" w:eastAsiaTheme="minorEastAsia" w:hAnsiTheme="minorEastAsia"/>
                <w:sz w:val="18"/>
              </w:rPr>
            </w:pPr>
          </w:p>
        </w:tc>
        <w:tc>
          <w:tcPr>
            <w:tcW w:w="1134" w:type="dxa"/>
          </w:tcPr>
          <w:p w14:paraId="580C2977" w14:textId="77777777" w:rsidR="009C4A01" w:rsidRPr="00BF0D59" w:rsidRDefault="009C4A01">
            <w:pPr>
              <w:pStyle w:val="TableParagraph"/>
              <w:rPr>
                <w:rFonts w:asciiTheme="minorEastAsia" w:eastAsiaTheme="minorEastAsia" w:hAnsiTheme="minorEastAsia"/>
                <w:sz w:val="18"/>
              </w:rPr>
            </w:pPr>
          </w:p>
        </w:tc>
        <w:tc>
          <w:tcPr>
            <w:tcW w:w="1134" w:type="dxa"/>
          </w:tcPr>
          <w:p w14:paraId="659F9052" w14:textId="77777777" w:rsidR="009C4A01" w:rsidRPr="00BF0D59" w:rsidRDefault="009C4A01">
            <w:pPr>
              <w:pStyle w:val="TableParagraph"/>
              <w:rPr>
                <w:rFonts w:asciiTheme="minorEastAsia" w:eastAsiaTheme="minorEastAsia" w:hAnsiTheme="minorEastAsia"/>
                <w:sz w:val="18"/>
              </w:rPr>
            </w:pPr>
          </w:p>
        </w:tc>
        <w:tc>
          <w:tcPr>
            <w:tcW w:w="992" w:type="dxa"/>
          </w:tcPr>
          <w:p w14:paraId="35708EAE" w14:textId="77777777" w:rsidR="009C4A01" w:rsidRPr="00BF0D59" w:rsidRDefault="009C4A01">
            <w:pPr>
              <w:pStyle w:val="TableParagraph"/>
              <w:rPr>
                <w:rFonts w:asciiTheme="minorEastAsia" w:eastAsiaTheme="minorEastAsia" w:hAnsiTheme="minorEastAsia"/>
                <w:sz w:val="18"/>
              </w:rPr>
            </w:pPr>
          </w:p>
        </w:tc>
        <w:tc>
          <w:tcPr>
            <w:tcW w:w="1408" w:type="dxa"/>
          </w:tcPr>
          <w:p w14:paraId="3A1E6A79" w14:textId="77777777" w:rsidR="009C4A01" w:rsidRPr="00BF0D59" w:rsidRDefault="009C4A01">
            <w:pPr>
              <w:pStyle w:val="TableParagraph"/>
              <w:rPr>
                <w:rFonts w:asciiTheme="minorEastAsia" w:eastAsiaTheme="minorEastAsia" w:hAnsiTheme="minorEastAsia"/>
                <w:sz w:val="18"/>
              </w:rPr>
            </w:pPr>
          </w:p>
        </w:tc>
        <w:tc>
          <w:tcPr>
            <w:tcW w:w="1359" w:type="dxa"/>
          </w:tcPr>
          <w:p w14:paraId="3BE785D0" w14:textId="77777777" w:rsidR="009C4A01" w:rsidRPr="00BF0D59" w:rsidRDefault="009C4A01">
            <w:pPr>
              <w:pStyle w:val="TableParagraph"/>
              <w:rPr>
                <w:rFonts w:asciiTheme="minorEastAsia" w:eastAsiaTheme="minorEastAsia" w:hAnsiTheme="minorEastAsia"/>
                <w:sz w:val="18"/>
              </w:rPr>
            </w:pPr>
          </w:p>
        </w:tc>
      </w:tr>
      <w:tr w:rsidR="00DE7AD9" w:rsidRPr="00BF0D59" w14:paraId="30E92F38" w14:textId="77777777">
        <w:trPr>
          <w:trHeight w:val="427"/>
        </w:trPr>
        <w:tc>
          <w:tcPr>
            <w:tcW w:w="1513" w:type="dxa"/>
          </w:tcPr>
          <w:p w14:paraId="35183059" w14:textId="77777777" w:rsidR="009C4A01" w:rsidRPr="00BF0D59" w:rsidRDefault="009C4A01">
            <w:pPr>
              <w:pStyle w:val="TableParagraph"/>
              <w:rPr>
                <w:rFonts w:asciiTheme="minorEastAsia" w:eastAsiaTheme="minorEastAsia" w:hAnsiTheme="minorEastAsia"/>
                <w:sz w:val="18"/>
              </w:rPr>
            </w:pPr>
          </w:p>
        </w:tc>
        <w:tc>
          <w:tcPr>
            <w:tcW w:w="1358" w:type="dxa"/>
          </w:tcPr>
          <w:p w14:paraId="7C039647" w14:textId="77777777" w:rsidR="009C4A01" w:rsidRPr="00BF0D59" w:rsidRDefault="009C4A01">
            <w:pPr>
              <w:pStyle w:val="TableParagraph"/>
              <w:rPr>
                <w:rFonts w:asciiTheme="minorEastAsia" w:eastAsiaTheme="minorEastAsia" w:hAnsiTheme="minorEastAsia"/>
                <w:sz w:val="18"/>
              </w:rPr>
            </w:pPr>
          </w:p>
        </w:tc>
        <w:tc>
          <w:tcPr>
            <w:tcW w:w="1712" w:type="dxa"/>
          </w:tcPr>
          <w:p w14:paraId="30A91ABA" w14:textId="77777777" w:rsidR="009C4A01" w:rsidRPr="00BF0D59" w:rsidRDefault="009C4A01">
            <w:pPr>
              <w:pStyle w:val="TableParagraph"/>
              <w:rPr>
                <w:rFonts w:asciiTheme="minorEastAsia" w:eastAsiaTheme="minorEastAsia" w:hAnsiTheme="minorEastAsia"/>
                <w:sz w:val="18"/>
              </w:rPr>
            </w:pPr>
          </w:p>
        </w:tc>
        <w:tc>
          <w:tcPr>
            <w:tcW w:w="982" w:type="dxa"/>
          </w:tcPr>
          <w:p w14:paraId="62733200" w14:textId="77777777" w:rsidR="009C4A01" w:rsidRPr="00BF0D59" w:rsidRDefault="009C4A01">
            <w:pPr>
              <w:pStyle w:val="TableParagraph"/>
              <w:rPr>
                <w:rFonts w:asciiTheme="minorEastAsia" w:eastAsiaTheme="minorEastAsia" w:hAnsiTheme="minorEastAsia"/>
                <w:sz w:val="18"/>
              </w:rPr>
            </w:pPr>
          </w:p>
        </w:tc>
        <w:tc>
          <w:tcPr>
            <w:tcW w:w="982" w:type="dxa"/>
          </w:tcPr>
          <w:p w14:paraId="7852216F" w14:textId="77777777" w:rsidR="009C4A01" w:rsidRPr="00BF0D59" w:rsidRDefault="009C4A01">
            <w:pPr>
              <w:pStyle w:val="TableParagraph"/>
              <w:rPr>
                <w:rFonts w:asciiTheme="minorEastAsia" w:eastAsiaTheme="minorEastAsia" w:hAnsiTheme="minorEastAsia"/>
                <w:sz w:val="18"/>
              </w:rPr>
            </w:pPr>
          </w:p>
        </w:tc>
        <w:tc>
          <w:tcPr>
            <w:tcW w:w="850" w:type="dxa"/>
          </w:tcPr>
          <w:p w14:paraId="01D98DB3" w14:textId="77777777" w:rsidR="009C4A01" w:rsidRPr="00BF0D59" w:rsidRDefault="009C4A01">
            <w:pPr>
              <w:pStyle w:val="TableParagraph"/>
              <w:rPr>
                <w:rFonts w:asciiTheme="minorEastAsia" w:eastAsiaTheme="minorEastAsia" w:hAnsiTheme="minorEastAsia"/>
                <w:sz w:val="18"/>
              </w:rPr>
            </w:pPr>
          </w:p>
        </w:tc>
        <w:tc>
          <w:tcPr>
            <w:tcW w:w="1283" w:type="dxa"/>
          </w:tcPr>
          <w:p w14:paraId="121DAE93" w14:textId="77777777" w:rsidR="009C4A01" w:rsidRPr="00BF0D59" w:rsidRDefault="009C4A01">
            <w:pPr>
              <w:pStyle w:val="TableParagraph"/>
              <w:rPr>
                <w:rFonts w:asciiTheme="minorEastAsia" w:eastAsiaTheme="minorEastAsia" w:hAnsiTheme="minorEastAsia"/>
                <w:sz w:val="18"/>
              </w:rPr>
            </w:pPr>
          </w:p>
        </w:tc>
        <w:tc>
          <w:tcPr>
            <w:tcW w:w="1134" w:type="dxa"/>
          </w:tcPr>
          <w:p w14:paraId="17BEE6C5" w14:textId="77777777" w:rsidR="009C4A01" w:rsidRPr="00BF0D59" w:rsidRDefault="009C4A01">
            <w:pPr>
              <w:pStyle w:val="TableParagraph"/>
              <w:rPr>
                <w:rFonts w:asciiTheme="minorEastAsia" w:eastAsiaTheme="minorEastAsia" w:hAnsiTheme="minorEastAsia"/>
                <w:sz w:val="18"/>
              </w:rPr>
            </w:pPr>
          </w:p>
        </w:tc>
        <w:tc>
          <w:tcPr>
            <w:tcW w:w="1134" w:type="dxa"/>
          </w:tcPr>
          <w:p w14:paraId="11A7C1E0" w14:textId="77777777" w:rsidR="009C4A01" w:rsidRPr="00BF0D59" w:rsidRDefault="009C4A01">
            <w:pPr>
              <w:pStyle w:val="TableParagraph"/>
              <w:rPr>
                <w:rFonts w:asciiTheme="minorEastAsia" w:eastAsiaTheme="minorEastAsia" w:hAnsiTheme="minorEastAsia"/>
                <w:sz w:val="18"/>
              </w:rPr>
            </w:pPr>
          </w:p>
        </w:tc>
        <w:tc>
          <w:tcPr>
            <w:tcW w:w="992" w:type="dxa"/>
          </w:tcPr>
          <w:p w14:paraId="6BC56B97" w14:textId="77777777" w:rsidR="009C4A01" w:rsidRPr="00BF0D59" w:rsidRDefault="009C4A01">
            <w:pPr>
              <w:pStyle w:val="TableParagraph"/>
              <w:rPr>
                <w:rFonts w:asciiTheme="minorEastAsia" w:eastAsiaTheme="minorEastAsia" w:hAnsiTheme="minorEastAsia"/>
                <w:sz w:val="18"/>
              </w:rPr>
            </w:pPr>
          </w:p>
        </w:tc>
        <w:tc>
          <w:tcPr>
            <w:tcW w:w="1408" w:type="dxa"/>
          </w:tcPr>
          <w:p w14:paraId="0FBD690F" w14:textId="77777777" w:rsidR="009C4A01" w:rsidRPr="00BF0D59" w:rsidRDefault="009C4A01">
            <w:pPr>
              <w:pStyle w:val="TableParagraph"/>
              <w:rPr>
                <w:rFonts w:asciiTheme="minorEastAsia" w:eastAsiaTheme="minorEastAsia" w:hAnsiTheme="minorEastAsia"/>
                <w:sz w:val="18"/>
              </w:rPr>
            </w:pPr>
          </w:p>
        </w:tc>
        <w:tc>
          <w:tcPr>
            <w:tcW w:w="1359" w:type="dxa"/>
          </w:tcPr>
          <w:p w14:paraId="707418D2" w14:textId="77777777" w:rsidR="009C4A01" w:rsidRPr="00BF0D59" w:rsidRDefault="009C4A01">
            <w:pPr>
              <w:pStyle w:val="TableParagraph"/>
              <w:rPr>
                <w:rFonts w:asciiTheme="minorEastAsia" w:eastAsiaTheme="minorEastAsia" w:hAnsiTheme="minorEastAsia"/>
                <w:sz w:val="18"/>
              </w:rPr>
            </w:pPr>
          </w:p>
        </w:tc>
      </w:tr>
      <w:tr w:rsidR="00DE7AD9" w:rsidRPr="00BF0D59" w14:paraId="680901B9" w14:textId="77777777">
        <w:trPr>
          <w:trHeight w:val="426"/>
        </w:trPr>
        <w:tc>
          <w:tcPr>
            <w:tcW w:w="1513" w:type="dxa"/>
          </w:tcPr>
          <w:p w14:paraId="7CC545CA" w14:textId="77777777" w:rsidR="009C4A01" w:rsidRPr="00BF0D59" w:rsidRDefault="009C4A01">
            <w:pPr>
              <w:pStyle w:val="TableParagraph"/>
              <w:rPr>
                <w:rFonts w:asciiTheme="minorEastAsia" w:eastAsiaTheme="minorEastAsia" w:hAnsiTheme="minorEastAsia"/>
                <w:sz w:val="18"/>
              </w:rPr>
            </w:pPr>
          </w:p>
        </w:tc>
        <w:tc>
          <w:tcPr>
            <w:tcW w:w="1358" w:type="dxa"/>
          </w:tcPr>
          <w:p w14:paraId="37135D68" w14:textId="77777777" w:rsidR="009C4A01" w:rsidRPr="00BF0D59" w:rsidRDefault="009C4A01">
            <w:pPr>
              <w:pStyle w:val="TableParagraph"/>
              <w:rPr>
                <w:rFonts w:asciiTheme="minorEastAsia" w:eastAsiaTheme="minorEastAsia" w:hAnsiTheme="minorEastAsia"/>
                <w:sz w:val="18"/>
              </w:rPr>
            </w:pPr>
          </w:p>
        </w:tc>
        <w:tc>
          <w:tcPr>
            <w:tcW w:w="1712" w:type="dxa"/>
          </w:tcPr>
          <w:p w14:paraId="7CF31E8B" w14:textId="77777777" w:rsidR="009C4A01" w:rsidRPr="00BF0D59" w:rsidRDefault="009C4A01">
            <w:pPr>
              <w:pStyle w:val="TableParagraph"/>
              <w:rPr>
                <w:rFonts w:asciiTheme="minorEastAsia" w:eastAsiaTheme="minorEastAsia" w:hAnsiTheme="minorEastAsia"/>
                <w:sz w:val="18"/>
              </w:rPr>
            </w:pPr>
          </w:p>
        </w:tc>
        <w:tc>
          <w:tcPr>
            <w:tcW w:w="982" w:type="dxa"/>
          </w:tcPr>
          <w:p w14:paraId="15E7AA71" w14:textId="77777777" w:rsidR="009C4A01" w:rsidRPr="00BF0D59" w:rsidRDefault="009C4A01">
            <w:pPr>
              <w:pStyle w:val="TableParagraph"/>
              <w:rPr>
                <w:rFonts w:asciiTheme="minorEastAsia" w:eastAsiaTheme="minorEastAsia" w:hAnsiTheme="minorEastAsia"/>
                <w:sz w:val="18"/>
              </w:rPr>
            </w:pPr>
          </w:p>
        </w:tc>
        <w:tc>
          <w:tcPr>
            <w:tcW w:w="982" w:type="dxa"/>
          </w:tcPr>
          <w:p w14:paraId="738272E9" w14:textId="77777777" w:rsidR="009C4A01" w:rsidRPr="00BF0D59" w:rsidRDefault="009C4A01">
            <w:pPr>
              <w:pStyle w:val="TableParagraph"/>
              <w:rPr>
                <w:rFonts w:asciiTheme="minorEastAsia" w:eastAsiaTheme="minorEastAsia" w:hAnsiTheme="minorEastAsia"/>
                <w:sz w:val="18"/>
              </w:rPr>
            </w:pPr>
          </w:p>
        </w:tc>
        <w:tc>
          <w:tcPr>
            <w:tcW w:w="850" w:type="dxa"/>
          </w:tcPr>
          <w:p w14:paraId="6E7F47E2" w14:textId="77777777" w:rsidR="009C4A01" w:rsidRPr="00BF0D59" w:rsidRDefault="009C4A01">
            <w:pPr>
              <w:pStyle w:val="TableParagraph"/>
              <w:rPr>
                <w:rFonts w:asciiTheme="minorEastAsia" w:eastAsiaTheme="minorEastAsia" w:hAnsiTheme="minorEastAsia"/>
                <w:sz w:val="18"/>
              </w:rPr>
            </w:pPr>
          </w:p>
        </w:tc>
        <w:tc>
          <w:tcPr>
            <w:tcW w:w="1283" w:type="dxa"/>
          </w:tcPr>
          <w:p w14:paraId="23F59107" w14:textId="77777777" w:rsidR="009C4A01" w:rsidRPr="00BF0D59" w:rsidRDefault="009C4A01">
            <w:pPr>
              <w:pStyle w:val="TableParagraph"/>
              <w:rPr>
                <w:rFonts w:asciiTheme="minorEastAsia" w:eastAsiaTheme="minorEastAsia" w:hAnsiTheme="minorEastAsia"/>
                <w:sz w:val="18"/>
              </w:rPr>
            </w:pPr>
          </w:p>
        </w:tc>
        <w:tc>
          <w:tcPr>
            <w:tcW w:w="1134" w:type="dxa"/>
          </w:tcPr>
          <w:p w14:paraId="1EC990FD" w14:textId="77777777" w:rsidR="009C4A01" w:rsidRPr="00BF0D59" w:rsidRDefault="009C4A01">
            <w:pPr>
              <w:pStyle w:val="TableParagraph"/>
              <w:rPr>
                <w:rFonts w:asciiTheme="minorEastAsia" w:eastAsiaTheme="minorEastAsia" w:hAnsiTheme="minorEastAsia"/>
                <w:sz w:val="18"/>
              </w:rPr>
            </w:pPr>
          </w:p>
        </w:tc>
        <w:tc>
          <w:tcPr>
            <w:tcW w:w="1134" w:type="dxa"/>
          </w:tcPr>
          <w:p w14:paraId="35CBEC6A" w14:textId="77777777" w:rsidR="009C4A01" w:rsidRPr="00BF0D59" w:rsidRDefault="009C4A01">
            <w:pPr>
              <w:pStyle w:val="TableParagraph"/>
              <w:rPr>
                <w:rFonts w:asciiTheme="minorEastAsia" w:eastAsiaTheme="minorEastAsia" w:hAnsiTheme="minorEastAsia"/>
                <w:sz w:val="18"/>
              </w:rPr>
            </w:pPr>
          </w:p>
        </w:tc>
        <w:tc>
          <w:tcPr>
            <w:tcW w:w="992" w:type="dxa"/>
          </w:tcPr>
          <w:p w14:paraId="6B396251" w14:textId="77777777" w:rsidR="009C4A01" w:rsidRPr="00BF0D59" w:rsidRDefault="009C4A01">
            <w:pPr>
              <w:pStyle w:val="TableParagraph"/>
              <w:rPr>
                <w:rFonts w:asciiTheme="minorEastAsia" w:eastAsiaTheme="minorEastAsia" w:hAnsiTheme="minorEastAsia"/>
                <w:sz w:val="18"/>
              </w:rPr>
            </w:pPr>
          </w:p>
        </w:tc>
        <w:tc>
          <w:tcPr>
            <w:tcW w:w="1408" w:type="dxa"/>
          </w:tcPr>
          <w:p w14:paraId="137DA607" w14:textId="77777777" w:rsidR="009C4A01" w:rsidRPr="00BF0D59" w:rsidRDefault="009C4A01">
            <w:pPr>
              <w:pStyle w:val="TableParagraph"/>
              <w:rPr>
                <w:rFonts w:asciiTheme="minorEastAsia" w:eastAsiaTheme="minorEastAsia" w:hAnsiTheme="minorEastAsia"/>
                <w:sz w:val="18"/>
              </w:rPr>
            </w:pPr>
          </w:p>
        </w:tc>
        <w:tc>
          <w:tcPr>
            <w:tcW w:w="1359" w:type="dxa"/>
          </w:tcPr>
          <w:p w14:paraId="565723E6" w14:textId="77777777" w:rsidR="009C4A01" w:rsidRPr="00BF0D59" w:rsidRDefault="009C4A01">
            <w:pPr>
              <w:pStyle w:val="TableParagraph"/>
              <w:rPr>
                <w:rFonts w:asciiTheme="minorEastAsia" w:eastAsiaTheme="minorEastAsia" w:hAnsiTheme="minorEastAsia"/>
                <w:sz w:val="18"/>
              </w:rPr>
            </w:pPr>
          </w:p>
        </w:tc>
      </w:tr>
      <w:tr w:rsidR="00DE7AD9" w:rsidRPr="00BF0D59" w14:paraId="216A3A11" w14:textId="77777777">
        <w:trPr>
          <w:trHeight w:val="427"/>
        </w:trPr>
        <w:tc>
          <w:tcPr>
            <w:tcW w:w="1513" w:type="dxa"/>
          </w:tcPr>
          <w:p w14:paraId="3C9407E0" w14:textId="77777777" w:rsidR="009C4A01" w:rsidRPr="00BF0D59" w:rsidRDefault="009C4A01">
            <w:pPr>
              <w:pStyle w:val="TableParagraph"/>
              <w:rPr>
                <w:rFonts w:asciiTheme="minorEastAsia" w:eastAsiaTheme="minorEastAsia" w:hAnsiTheme="minorEastAsia"/>
                <w:sz w:val="18"/>
              </w:rPr>
            </w:pPr>
          </w:p>
        </w:tc>
        <w:tc>
          <w:tcPr>
            <w:tcW w:w="1358" w:type="dxa"/>
          </w:tcPr>
          <w:p w14:paraId="15FEE4E9" w14:textId="77777777" w:rsidR="009C4A01" w:rsidRPr="00BF0D59" w:rsidRDefault="009C4A01">
            <w:pPr>
              <w:pStyle w:val="TableParagraph"/>
              <w:rPr>
                <w:rFonts w:asciiTheme="minorEastAsia" w:eastAsiaTheme="minorEastAsia" w:hAnsiTheme="minorEastAsia"/>
                <w:sz w:val="18"/>
              </w:rPr>
            </w:pPr>
          </w:p>
        </w:tc>
        <w:tc>
          <w:tcPr>
            <w:tcW w:w="1712" w:type="dxa"/>
          </w:tcPr>
          <w:p w14:paraId="6EA06B86" w14:textId="77777777" w:rsidR="009C4A01" w:rsidRPr="00BF0D59" w:rsidRDefault="009C4A01">
            <w:pPr>
              <w:pStyle w:val="TableParagraph"/>
              <w:rPr>
                <w:rFonts w:asciiTheme="minorEastAsia" w:eastAsiaTheme="minorEastAsia" w:hAnsiTheme="minorEastAsia"/>
                <w:sz w:val="18"/>
              </w:rPr>
            </w:pPr>
          </w:p>
        </w:tc>
        <w:tc>
          <w:tcPr>
            <w:tcW w:w="982" w:type="dxa"/>
          </w:tcPr>
          <w:p w14:paraId="1B49EC51" w14:textId="77777777" w:rsidR="009C4A01" w:rsidRPr="00BF0D59" w:rsidRDefault="009C4A01">
            <w:pPr>
              <w:pStyle w:val="TableParagraph"/>
              <w:rPr>
                <w:rFonts w:asciiTheme="minorEastAsia" w:eastAsiaTheme="minorEastAsia" w:hAnsiTheme="minorEastAsia"/>
                <w:sz w:val="18"/>
              </w:rPr>
            </w:pPr>
          </w:p>
        </w:tc>
        <w:tc>
          <w:tcPr>
            <w:tcW w:w="982" w:type="dxa"/>
          </w:tcPr>
          <w:p w14:paraId="7DFBA3FB" w14:textId="77777777" w:rsidR="009C4A01" w:rsidRPr="00BF0D59" w:rsidRDefault="009C4A01">
            <w:pPr>
              <w:pStyle w:val="TableParagraph"/>
              <w:rPr>
                <w:rFonts w:asciiTheme="minorEastAsia" w:eastAsiaTheme="minorEastAsia" w:hAnsiTheme="minorEastAsia"/>
                <w:sz w:val="18"/>
              </w:rPr>
            </w:pPr>
          </w:p>
        </w:tc>
        <w:tc>
          <w:tcPr>
            <w:tcW w:w="850" w:type="dxa"/>
          </w:tcPr>
          <w:p w14:paraId="39CEDC1B" w14:textId="77777777" w:rsidR="009C4A01" w:rsidRPr="00BF0D59" w:rsidRDefault="009C4A01">
            <w:pPr>
              <w:pStyle w:val="TableParagraph"/>
              <w:rPr>
                <w:rFonts w:asciiTheme="minorEastAsia" w:eastAsiaTheme="minorEastAsia" w:hAnsiTheme="minorEastAsia"/>
                <w:sz w:val="18"/>
              </w:rPr>
            </w:pPr>
          </w:p>
        </w:tc>
        <w:tc>
          <w:tcPr>
            <w:tcW w:w="1283" w:type="dxa"/>
          </w:tcPr>
          <w:p w14:paraId="4FDEBE77" w14:textId="77777777" w:rsidR="009C4A01" w:rsidRPr="00BF0D59" w:rsidRDefault="009C4A01">
            <w:pPr>
              <w:pStyle w:val="TableParagraph"/>
              <w:rPr>
                <w:rFonts w:asciiTheme="minorEastAsia" w:eastAsiaTheme="minorEastAsia" w:hAnsiTheme="minorEastAsia"/>
                <w:sz w:val="18"/>
              </w:rPr>
            </w:pPr>
          </w:p>
        </w:tc>
        <w:tc>
          <w:tcPr>
            <w:tcW w:w="1134" w:type="dxa"/>
          </w:tcPr>
          <w:p w14:paraId="2F3DC016" w14:textId="77777777" w:rsidR="009C4A01" w:rsidRPr="00BF0D59" w:rsidRDefault="009C4A01">
            <w:pPr>
              <w:pStyle w:val="TableParagraph"/>
              <w:rPr>
                <w:rFonts w:asciiTheme="minorEastAsia" w:eastAsiaTheme="minorEastAsia" w:hAnsiTheme="minorEastAsia"/>
                <w:sz w:val="18"/>
              </w:rPr>
            </w:pPr>
          </w:p>
        </w:tc>
        <w:tc>
          <w:tcPr>
            <w:tcW w:w="1134" w:type="dxa"/>
          </w:tcPr>
          <w:p w14:paraId="6EFED233" w14:textId="77777777" w:rsidR="009C4A01" w:rsidRPr="00BF0D59" w:rsidRDefault="009C4A01">
            <w:pPr>
              <w:pStyle w:val="TableParagraph"/>
              <w:rPr>
                <w:rFonts w:asciiTheme="minorEastAsia" w:eastAsiaTheme="minorEastAsia" w:hAnsiTheme="minorEastAsia"/>
                <w:sz w:val="18"/>
              </w:rPr>
            </w:pPr>
          </w:p>
        </w:tc>
        <w:tc>
          <w:tcPr>
            <w:tcW w:w="992" w:type="dxa"/>
          </w:tcPr>
          <w:p w14:paraId="40D2CFEF" w14:textId="77777777" w:rsidR="009C4A01" w:rsidRPr="00BF0D59" w:rsidRDefault="009C4A01">
            <w:pPr>
              <w:pStyle w:val="TableParagraph"/>
              <w:rPr>
                <w:rFonts w:asciiTheme="minorEastAsia" w:eastAsiaTheme="minorEastAsia" w:hAnsiTheme="minorEastAsia"/>
                <w:sz w:val="18"/>
              </w:rPr>
            </w:pPr>
          </w:p>
        </w:tc>
        <w:tc>
          <w:tcPr>
            <w:tcW w:w="1408" w:type="dxa"/>
          </w:tcPr>
          <w:p w14:paraId="727FE2C1" w14:textId="77777777" w:rsidR="009C4A01" w:rsidRPr="00BF0D59" w:rsidRDefault="009C4A01">
            <w:pPr>
              <w:pStyle w:val="TableParagraph"/>
              <w:rPr>
                <w:rFonts w:asciiTheme="minorEastAsia" w:eastAsiaTheme="minorEastAsia" w:hAnsiTheme="minorEastAsia"/>
                <w:sz w:val="18"/>
              </w:rPr>
            </w:pPr>
          </w:p>
        </w:tc>
        <w:tc>
          <w:tcPr>
            <w:tcW w:w="1359" w:type="dxa"/>
          </w:tcPr>
          <w:p w14:paraId="2F2B0BA3" w14:textId="77777777" w:rsidR="009C4A01" w:rsidRPr="00BF0D59" w:rsidRDefault="009C4A01">
            <w:pPr>
              <w:pStyle w:val="TableParagraph"/>
              <w:rPr>
                <w:rFonts w:asciiTheme="minorEastAsia" w:eastAsiaTheme="minorEastAsia" w:hAnsiTheme="minorEastAsia"/>
                <w:sz w:val="18"/>
              </w:rPr>
            </w:pPr>
          </w:p>
        </w:tc>
      </w:tr>
      <w:tr w:rsidR="00DE7AD9" w:rsidRPr="00BF0D59" w14:paraId="5AB836B1" w14:textId="77777777">
        <w:trPr>
          <w:trHeight w:val="427"/>
        </w:trPr>
        <w:tc>
          <w:tcPr>
            <w:tcW w:w="1513" w:type="dxa"/>
          </w:tcPr>
          <w:p w14:paraId="03426D74" w14:textId="77777777" w:rsidR="009C4A01" w:rsidRPr="00BF0D59" w:rsidRDefault="009C4A01">
            <w:pPr>
              <w:pStyle w:val="TableParagraph"/>
              <w:rPr>
                <w:rFonts w:asciiTheme="minorEastAsia" w:eastAsiaTheme="minorEastAsia" w:hAnsiTheme="minorEastAsia"/>
                <w:sz w:val="18"/>
              </w:rPr>
            </w:pPr>
          </w:p>
        </w:tc>
        <w:tc>
          <w:tcPr>
            <w:tcW w:w="1358" w:type="dxa"/>
          </w:tcPr>
          <w:p w14:paraId="266DB55D" w14:textId="77777777" w:rsidR="009C4A01" w:rsidRPr="00BF0D59" w:rsidRDefault="009C4A01">
            <w:pPr>
              <w:pStyle w:val="TableParagraph"/>
              <w:rPr>
                <w:rFonts w:asciiTheme="minorEastAsia" w:eastAsiaTheme="minorEastAsia" w:hAnsiTheme="minorEastAsia"/>
                <w:sz w:val="18"/>
              </w:rPr>
            </w:pPr>
          </w:p>
        </w:tc>
        <w:tc>
          <w:tcPr>
            <w:tcW w:w="1712" w:type="dxa"/>
          </w:tcPr>
          <w:p w14:paraId="59D3696F" w14:textId="77777777" w:rsidR="009C4A01" w:rsidRPr="00BF0D59" w:rsidRDefault="009C4A01">
            <w:pPr>
              <w:pStyle w:val="TableParagraph"/>
              <w:rPr>
                <w:rFonts w:asciiTheme="minorEastAsia" w:eastAsiaTheme="minorEastAsia" w:hAnsiTheme="minorEastAsia"/>
                <w:sz w:val="18"/>
              </w:rPr>
            </w:pPr>
          </w:p>
        </w:tc>
        <w:tc>
          <w:tcPr>
            <w:tcW w:w="982" w:type="dxa"/>
          </w:tcPr>
          <w:p w14:paraId="1E809E18" w14:textId="77777777" w:rsidR="009C4A01" w:rsidRPr="00BF0D59" w:rsidRDefault="009C4A01">
            <w:pPr>
              <w:pStyle w:val="TableParagraph"/>
              <w:rPr>
                <w:rFonts w:asciiTheme="minorEastAsia" w:eastAsiaTheme="minorEastAsia" w:hAnsiTheme="minorEastAsia"/>
                <w:sz w:val="18"/>
              </w:rPr>
            </w:pPr>
          </w:p>
        </w:tc>
        <w:tc>
          <w:tcPr>
            <w:tcW w:w="982" w:type="dxa"/>
          </w:tcPr>
          <w:p w14:paraId="473DBF3B" w14:textId="77777777" w:rsidR="009C4A01" w:rsidRPr="00BF0D59" w:rsidRDefault="009C4A01">
            <w:pPr>
              <w:pStyle w:val="TableParagraph"/>
              <w:rPr>
                <w:rFonts w:asciiTheme="minorEastAsia" w:eastAsiaTheme="minorEastAsia" w:hAnsiTheme="minorEastAsia"/>
                <w:sz w:val="18"/>
              </w:rPr>
            </w:pPr>
          </w:p>
        </w:tc>
        <w:tc>
          <w:tcPr>
            <w:tcW w:w="850" w:type="dxa"/>
          </w:tcPr>
          <w:p w14:paraId="26DE2356" w14:textId="77777777" w:rsidR="009C4A01" w:rsidRPr="00BF0D59" w:rsidRDefault="009C4A01">
            <w:pPr>
              <w:pStyle w:val="TableParagraph"/>
              <w:rPr>
                <w:rFonts w:asciiTheme="minorEastAsia" w:eastAsiaTheme="minorEastAsia" w:hAnsiTheme="minorEastAsia"/>
                <w:sz w:val="18"/>
              </w:rPr>
            </w:pPr>
          </w:p>
        </w:tc>
        <w:tc>
          <w:tcPr>
            <w:tcW w:w="1283" w:type="dxa"/>
          </w:tcPr>
          <w:p w14:paraId="32FE591C" w14:textId="77777777" w:rsidR="009C4A01" w:rsidRPr="00BF0D59" w:rsidRDefault="009C4A01">
            <w:pPr>
              <w:pStyle w:val="TableParagraph"/>
              <w:rPr>
                <w:rFonts w:asciiTheme="minorEastAsia" w:eastAsiaTheme="minorEastAsia" w:hAnsiTheme="minorEastAsia"/>
                <w:sz w:val="18"/>
              </w:rPr>
            </w:pPr>
          </w:p>
        </w:tc>
        <w:tc>
          <w:tcPr>
            <w:tcW w:w="1134" w:type="dxa"/>
          </w:tcPr>
          <w:p w14:paraId="62AD49DB" w14:textId="77777777" w:rsidR="009C4A01" w:rsidRPr="00BF0D59" w:rsidRDefault="009C4A01">
            <w:pPr>
              <w:pStyle w:val="TableParagraph"/>
              <w:rPr>
                <w:rFonts w:asciiTheme="minorEastAsia" w:eastAsiaTheme="minorEastAsia" w:hAnsiTheme="minorEastAsia"/>
                <w:sz w:val="18"/>
              </w:rPr>
            </w:pPr>
          </w:p>
        </w:tc>
        <w:tc>
          <w:tcPr>
            <w:tcW w:w="1134" w:type="dxa"/>
          </w:tcPr>
          <w:p w14:paraId="2CF749BA" w14:textId="77777777" w:rsidR="009C4A01" w:rsidRPr="00BF0D59" w:rsidRDefault="009C4A01">
            <w:pPr>
              <w:pStyle w:val="TableParagraph"/>
              <w:rPr>
                <w:rFonts w:asciiTheme="minorEastAsia" w:eastAsiaTheme="minorEastAsia" w:hAnsiTheme="minorEastAsia"/>
                <w:sz w:val="18"/>
              </w:rPr>
            </w:pPr>
          </w:p>
        </w:tc>
        <w:tc>
          <w:tcPr>
            <w:tcW w:w="992" w:type="dxa"/>
          </w:tcPr>
          <w:p w14:paraId="25D41F04" w14:textId="77777777" w:rsidR="009C4A01" w:rsidRPr="00BF0D59" w:rsidRDefault="009C4A01">
            <w:pPr>
              <w:pStyle w:val="TableParagraph"/>
              <w:rPr>
                <w:rFonts w:asciiTheme="minorEastAsia" w:eastAsiaTheme="minorEastAsia" w:hAnsiTheme="minorEastAsia"/>
                <w:sz w:val="18"/>
              </w:rPr>
            </w:pPr>
          </w:p>
        </w:tc>
        <w:tc>
          <w:tcPr>
            <w:tcW w:w="1408" w:type="dxa"/>
          </w:tcPr>
          <w:p w14:paraId="55B6AA01" w14:textId="77777777" w:rsidR="009C4A01" w:rsidRPr="00BF0D59" w:rsidRDefault="009C4A01">
            <w:pPr>
              <w:pStyle w:val="TableParagraph"/>
              <w:rPr>
                <w:rFonts w:asciiTheme="minorEastAsia" w:eastAsiaTheme="minorEastAsia" w:hAnsiTheme="minorEastAsia"/>
                <w:sz w:val="18"/>
              </w:rPr>
            </w:pPr>
          </w:p>
        </w:tc>
        <w:tc>
          <w:tcPr>
            <w:tcW w:w="1359" w:type="dxa"/>
          </w:tcPr>
          <w:p w14:paraId="5BA4C220" w14:textId="77777777" w:rsidR="009C4A01" w:rsidRPr="00BF0D59" w:rsidRDefault="009C4A01">
            <w:pPr>
              <w:pStyle w:val="TableParagraph"/>
              <w:rPr>
                <w:rFonts w:asciiTheme="minorEastAsia" w:eastAsiaTheme="minorEastAsia" w:hAnsiTheme="minorEastAsia"/>
                <w:sz w:val="18"/>
              </w:rPr>
            </w:pPr>
          </w:p>
        </w:tc>
      </w:tr>
      <w:tr w:rsidR="00DE7AD9" w:rsidRPr="00BF0D59" w14:paraId="6D31546B" w14:textId="77777777">
        <w:trPr>
          <w:trHeight w:val="426"/>
        </w:trPr>
        <w:tc>
          <w:tcPr>
            <w:tcW w:w="1513" w:type="dxa"/>
          </w:tcPr>
          <w:p w14:paraId="681701CF" w14:textId="77777777" w:rsidR="009C4A01" w:rsidRPr="00BF0D59" w:rsidRDefault="009C4A01">
            <w:pPr>
              <w:pStyle w:val="TableParagraph"/>
              <w:rPr>
                <w:rFonts w:asciiTheme="minorEastAsia" w:eastAsiaTheme="minorEastAsia" w:hAnsiTheme="minorEastAsia"/>
                <w:sz w:val="18"/>
              </w:rPr>
            </w:pPr>
          </w:p>
        </w:tc>
        <w:tc>
          <w:tcPr>
            <w:tcW w:w="1358" w:type="dxa"/>
          </w:tcPr>
          <w:p w14:paraId="55AD5669" w14:textId="77777777" w:rsidR="009C4A01" w:rsidRPr="00BF0D59" w:rsidRDefault="009C4A01">
            <w:pPr>
              <w:pStyle w:val="TableParagraph"/>
              <w:rPr>
                <w:rFonts w:asciiTheme="minorEastAsia" w:eastAsiaTheme="minorEastAsia" w:hAnsiTheme="minorEastAsia"/>
                <w:sz w:val="18"/>
              </w:rPr>
            </w:pPr>
          </w:p>
        </w:tc>
        <w:tc>
          <w:tcPr>
            <w:tcW w:w="1712" w:type="dxa"/>
          </w:tcPr>
          <w:p w14:paraId="75D8EFC7" w14:textId="77777777" w:rsidR="009C4A01" w:rsidRPr="00BF0D59" w:rsidRDefault="009C4A01">
            <w:pPr>
              <w:pStyle w:val="TableParagraph"/>
              <w:rPr>
                <w:rFonts w:asciiTheme="minorEastAsia" w:eastAsiaTheme="minorEastAsia" w:hAnsiTheme="minorEastAsia"/>
                <w:sz w:val="18"/>
              </w:rPr>
            </w:pPr>
          </w:p>
        </w:tc>
        <w:tc>
          <w:tcPr>
            <w:tcW w:w="982" w:type="dxa"/>
          </w:tcPr>
          <w:p w14:paraId="1E73AC3E" w14:textId="77777777" w:rsidR="009C4A01" w:rsidRPr="00BF0D59" w:rsidRDefault="009C4A01">
            <w:pPr>
              <w:pStyle w:val="TableParagraph"/>
              <w:rPr>
                <w:rFonts w:asciiTheme="minorEastAsia" w:eastAsiaTheme="minorEastAsia" w:hAnsiTheme="minorEastAsia"/>
                <w:sz w:val="18"/>
              </w:rPr>
            </w:pPr>
          </w:p>
        </w:tc>
        <w:tc>
          <w:tcPr>
            <w:tcW w:w="982" w:type="dxa"/>
          </w:tcPr>
          <w:p w14:paraId="56A37F3E" w14:textId="77777777" w:rsidR="009C4A01" w:rsidRPr="00BF0D59" w:rsidRDefault="009C4A01">
            <w:pPr>
              <w:pStyle w:val="TableParagraph"/>
              <w:rPr>
                <w:rFonts w:asciiTheme="minorEastAsia" w:eastAsiaTheme="minorEastAsia" w:hAnsiTheme="minorEastAsia"/>
                <w:sz w:val="18"/>
              </w:rPr>
            </w:pPr>
          </w:p>
        </w:tc>
        <w:tc>
          <w:tcPr>
            <w:tcW w:w="850" w:type="dxa"/>
          </w:tcPr>
          <w:p w14:paraId="59555A9E" w14:textId="77777777" w:rsidR="009C4A01" w:rsidRPr="00BF0D59" w:rsidRDefault="009C4A01">
            <w:pPr>
              <w:pStyle w:val="TableParagraph"/>
              <w:rPr>
                <w:rFonts w:asciiTheme="minorEastAsia" w:eastAsiaTheme="minorEastAsia" w:hAnsiTheme="minorEastAsia"/>
                <w:sz w:val="18"/>
              </w:rPr>
            </w:pPr>
          </w:p>
        </w:tc>
        <w:tc>
          <w:tcPr>
            <w:tcW w:w="1283" w:type="dxa"/>
          </w:tcPr>
          <w:p w14:paraId="3A824B39" w14:textId="77777777" w:rsidR="009C4A01" w:rsidRPr="00BF0D59" w:rsidRDefault="009C4A01">
            <w:pPr>
              <w:pStyle w:val="TableParagraph"/>
              <w:rPr>
                <w:rFonts w:asciiTheme="minorEastAsia" w:eastAsiaTheme="minorEastAsia" w:hAnsiTheme="minorEastAsia"/>
                <w:sz w:val="18"/>
              </w:rPr>
            </w:pPr>
          </w:p>
        </w:tc>
        <w:tc>
          <w:tcPr>
            <w:tcW w:w="1134" w:type="dxa"/>
          </w:tcPr>
          <w:p w14:paraId="338C8BCB" w14:textId="77777777" w:rsidR="009C4A01" w:rsidRPr="00BF0D59" w:rsidRDefault="009C4A01">
            <w:pPr>
              <w:pStyle w:val="TableParagraph"/>
              <w:rPr>
                <w:rFonts w:asciiTheme="minorEastAsia" w:eastAsiaTheme="minorEastAsia" w:hAnsiTheme="minorEastAsia"/>
                <w:sz w:val="18"/>
              </w:rPr>
            </w:pPr>
          </w:p>
        </w:tc>
        <w:tc>
          <w:tcPr>
            <w:tcW w:w="1134" w:type="dxa"/>
          </w:tcPr>
          <w:p w14:paraId="31DBCC87" w14:textId="77777777" w:rsidR="009C4A01" w:rsidRPr="00BF0D59" w:rsidRDefault="009C4A01">
            <w:pPr>
              <w:pStyle w:val="TableParagraph"/>
              <w:rPr>
                <w:rFonts w:asciiTheme="minorEastAsia" w:eastAsiaTheme="minorEastAsia" w:hAnsiTheme="minorEastAsia"/>
                <w:sz w:val="18"/>
              </w:rPr>
            </w:pPr>
          </w:p>
        </w:tc>
        <w:tc>
          <w:tcPr>
            <w:tcW w:w="992" w:type="dxa"/>
          </w:tcPr>
          <w:p w14:paraId="58423274" w14:textId="77777777" w:rsidR="009C4A01" w:rsidRPr="00BF0D59" w:rsidRDefault="009C4A01">
            <w:pPr>
              <w:pStyle w:val="TableParagraph"/>
              <w:rPr>
                <w:rFonts w:asciiTheme="minorEastAsia" w:eastAsiaTheme="minorEastAsia" w:hAnsiTheme="minorEastAsia"/>
                <w:sz w:val="18"/>
              </w:rPr>
            </w:pPr>
          </w:p>
        </w:tc>
        <w:tc>
          <w:tcPr>
            <w:tcW w:w="1408" w:type="dxa"/>
          </w:tcPr>
          <w:p w14:paraId="7E967D0E" w14:textId="77777777" w:rsidR="009C4A01" w:rsidRPr="00BF0D59" w:rsidRDefault="009C4A01">
            <w:pPr>
              <w:pStyle w:val="TableParagraph"/>
              <w:rPr>
                <w:rFonts w:asciiTheme="minorEastAsia" w:eastAsiaTheme="minorEastAsia" w:hAnsiTheme="minorEastAsia"/>
                <w:sz w:val="18"/>
              </w:rPr>
            </w:pPr>
          </w:p>
        </w:tc>
        <w:tc>
          <w:tcPr>
            <w:tcW w:w="1359" w:type="dxa"/>
          </w:tcPr>
          <w:p w14:paraId="6E487805" w14:textId="77777777" w:rsidR="009C4A01" w:rsidRPr="00BF0D59" w:rsidRDefault="009C4A01">
            <w:pPr>
              <w:pStyle w:val="TableParagraph"/>
              <w:rPr>
                <w:rFonts w:asciiTheme="minorEastAsia" w:eastAsiaTheme="minorEastAsia" w:hAnsiTheme="minorEastAsia"/>
                <w:sz w:val="18"/>
              </w:rPr>
            </w:pPr>
          </w:p>
        </w:tc>
      </w:tr>
      <w:tr w:rsidR="00DE7AD9" w:rsidRPr="00BF0D59" w14:paraId="4CAD51C2" w14:textId="77777777">
        <w:trPr>
          <w:trHeight w:val="427"/>
        </w:trPr>
        <w:tc>
          <w:tcPr>
            <w:tcW w:w="1513" w:type="dxa"/>
          </w:tcPr>
          <w:p w14:paraId="18808FC6" w14:textId="77777777" w:rsidR="009C4A01" w:rsidRPr="00BF0D59" w:rsidRDefault="009C4A01">
            <w:pPr>
              <w:pStyle w:val="TableParagraph"/>
              <w:rPr>
                <w:rFonts w:asciiTheme="minorEastAsia" w:eastAsiaTheme="minorEastAsia" w:hAnsiTheme="minorEastAsia"/>
                <w:sz w:val="18"/>
              </w:rPr>
            </w:pPr>
          </w:p>
        </w:tc>
        <w:tc>
          <w:tcPr>
            <w:tcW w:w="1358" w:type="dxa"/>
          </w:tcPr>
          <w:p w14:paraId="17185EFF" w14:textId="77777777" w:rsidR="009C4A01" w:rsidRPr="00BF0D59" w:rsidRDefault="009C4A01">
            <w:pPr>
              <w:pStyle w:val="TableParagraph"/>
              <w:rPr>
                <w:rFonts w:asciiTheme="minorEastAsia" w:eastAsiaTheme="minorEastAsia" w:hAnsiTheme="minorEastAsia"/>
                <w:sz w:val="18"/>
              </w:rPr>
            </w:pPr>
          </w:p>
        </w:tc>
        <w:tc>
          <w:tcPr>
            <w:tcW w:w="1712" w:type="dxa"/>
          </w:tcPr>
          <w:p w14:paraId="1D011BBB" w14:textId="77777777" w:rsidR="009C4A01" w:rsidRPr="00BF0D59" w:rsidRDefault="009C4A01">
            <w:pPr>
              <w:pStyle w:val="TableParagraph"/>
              <w:rPr>
                <w:rFonts w:asciiTheme="minorEastAsia" w:eastAsiaTheme="minorEastAsia" w:hAnsiTheme="minorEastAsia"/>
                <w:sz w:val="18"/>
              </w:rPr>
            </w:pPr>
          </w:p>
        </w:tc>
        <w:tc>
          <w:tcPr>
            <w:tcW w:w="982" w:type="dxa"/>
          </w:tcPr>
          <w:p w14:paraId="4E918629" w14:textId="77777777" w:rsidR="009C4A01" w:rsidRPr="00BF0D59" w:rsidRDefault="009C4A01">
            <w:pPr>
              <w:pStyle w:val="TableParagraph"/>
              <w:rPr>
                <w:rFonts w:asciiTheme="minorEastAsia" w:eastAsiaTheme="minorEastAsia" w:hAnsiTheme="minorEastAsia"/>
                <w:sz w:val="18"/>
              </w:rPr>
            </w:pPr>
          </w:p>
        </w:tc>
        <w:tc>
          <w:tcPr>
            <w:tcW w:w="982" w:type="dxa"/>
          </w:tcPr>
          <w:p w14:paraId="3FD4B9B2" w14:textId="77777777" w:rsidR="009C4A01" w:rsidRPr="00BF0D59" w:rsidRDefault="009C4A01">
            <w:pPr>
              <w:pStyle w:val="TableParagraph"/>
              <w:rPr>
                <w:rFonts w:asciiTheme="minorEastAsia" w:eastAsiaTheme="minorEastAsia" w:hAnsiTheme="minorEastAsia"/>
                <w:sz w:val="18"/>
              </w:rPr>
            </w:pPr>
          </w:p>
        </w:tc>
        <w:tc>
          <w:tcPr>
            <w:tcW w:w="850" w:type="dxa"/>
          </w:tcPr>
          <w:p w14:paraId="5EE4C398" w14:textId="77777777" w:rsidR="009C4A01" w:rsidRPr="00BF0D59" w:rsidRDefault="009C4A01">
            <w:pPr>
              <w:pStyle w:val="TableParagraph"/>
              <w:rPr>
                <w:rFonts w:asciiTheme="minorEastAsia" w:eastAsiaTheme="minorEastAsia" w:hAnsiTheme="minorEastAsia"/>
                <w:sz w:val="18"/>
              </w:rPr>
            </w:pPr>
          </w:p>
        </w:tc>
        <w:tc>
          <w:tcPr>
            <w:tcW w:w="1283" w:type="dxa"/>
          </w:tcPr>
          <w:p w14:paraId="09308792" w14:textId="77777777" w:rsidR="009C4A01" w:rsidRPr="00BF0D59" w:rsidRDefault="009C4A01">
            <w:pPr>
              <w:pStyle w:val="TableParagraph"/>
              <w:rPr>
                <w:rFonts w:asciiTheme="minorEastAsia" w:eastAsiaTheme="minorEastAsia" w:hAnsiTheme="minorEastAsia"/>
                <w:sz w:val="18"/>
              </w:rPr>
            </w:pPr>
          </w:p>
        </w:tc>
        <w:tc>
          <w:tcPr>
            <w:tcW w:w="1134" w:type="dxa"/>
          </w:tcPr>
          <w:p w14:paraId="25CDAE5A" w14:textId="77777777" w:rsidR="009C4A01" w:rsidRPr="00BF0D59" w:rsidRDefault="009C4A01">
            <w:pPr>
              <w:pStyle w:val="TableParagraph"/>
              <w:rPr>
                <w:rFonts w:asciiTheme="minorEastAsia" w:eastAsiaTheme="minorEastAsia" w:hAnsiTheme="minorEastAsia"/>
                <w:sz w:val="18"/>
              </w:rPr>
            </w:pPr>
          </w:p>
        </w:tc>
        <w:tc>
          <w:tcPr>
            <w:tcW w:w="1134" w:type="dxa"/>
          </w:tcPr>
          <w:p w14:paraId="5EA68304" w14:textId="77777777" w:rsidR="009C4A01" w:rsidRPr="00BF0D59" w:rsidRDefault="009C4A01">
            <w:pPr>
              <w:pStyle w:val="TableParagraph"/>
              <w:rPr>
                <w:rFonts w:asciiTheme="minorEastAsia" w:eastAsiaTheme="minorEastAsia" w:hAnsiTheme="minorEastAsia"/>
                <w:sz w:val="18"/>
              </w:rPr>
            </w:pPr>
          </w:p>
        </w:tc>
        <w:tc>
          <w:tcPr>
            <w:tcW w:w="992" w:type="dxa"/>
          </w:tcPr>
          <w:p w14:paraId="34FD25DE" w14:textId="77777777" w:rsidR="009C4A01" w:rsidRPr="00BF0D59" w:rsidRDefault="009C4A01">
            <w:pPr>
              <w:pStyle w:val="TableParagraph"/>
              <w:rPr>
                <w:rFonts w:asciiTheme="minorEastAsia" w:eastAsiaTheme="minorEastAsia" w:hAnsiTheme="minorEastAsia"/>
                <w:sz w:val="18"/>
              </w:rPr>
            </w:pPr>
          </w:p>
        </w:tc>
        <w:tc>
          <w:tcPr>
            <w:tcW w:w="1408" w:type="dxa"/>
          </w:tcPr>
          <w:p w14:paraId="6EA28153" w14:textId="77777777" w:rsidR="009C4A01" w:rsidRPr="00BF0D59" w:rsidRDefault="009C4A01">
            <w:pPr>
              <w:pStyle w:val="TableParagraph"/>
              <w:rPr>
                <w:rFonts w:asciiTheme="minorEastAsia" w:eastAsiaTheme="minorEastAsia" w:hAnsiTheme="minorEastAsia"/>
                <w:sz w:val="18"/>
              </w:rPr>
            </w:pPr>
          </w:p>
        </w:tc>
        <w:tc>
          <w:tcPr>
            <w:tcW w:w="1359" w:type="dxa"/>
          </w:tcPr>
          <w:p w14:paraId="6B483886" w14:textId="77777777" w:rsidR="009C4A01" w:rsidRPr="00BF0D59" w:rsidRDefault="009C4A01">
            <w:pPr>
              <w:pStyle w:val="TableParagraph"/>
              <w:rPr>
                <w:rFonts w:asciiTheme="minorEastAsia" w:eastAsiaTheme="minorEastAsia" w:hAnsiTheme="minorEastAsia"/>
                <w:sz w:val="18"/>
              </w:rPr>
            </w:pPr>
          </w:p>
        </w:tc>
      </w:tr>
      <w:tr w:rsidR="00DE7AD9" w:rsidRPr="00BF0D59" w14:paraId="741DC988" w14:textId="77777777">
        <w:trPr>
          <w:trHeight w:val="426"/>
        </w:trPr>
        <w:tc>
          <w:tcPr>
            <w:tcW w:w="1513" w:type="dxa"/>
          </w:tcPr>
          <w:p w14:paraId="30265AAA" w14:textId="77777777" w:rsidR="009C4A01" w:rsidRPr="00BF0D59" w:rsidRDefault="009C4A01">
            <w:pPr>
              <w:pStyle w:val="TableParagraph"/>
              <w:rPr>
                <w:rFonts w:asciiTheme="minorEastAsia" w:eastAsiaTheme="minorEastAsia" w:hAnsiTheme="minorEastAsia"/>
                <w:sz w:val="18"/>
              </w:rPr>
            </w:pPr>
          </w:p>
        </w:tc>
        <w:tc>
          <w:tcPr>
            <w:tcW w:w="1358" w:type="dxa"/>
          </w:tcPr>
          <w:p w14:paraId="4A7107C5" w14:textId="77777777" w:rsidR="009C4A01" w:rsidRPr="00BF0D59" w:rsidRDefault="009C4A01">
            <w:pPr>
              <w:pStyle w:val="TableParagraph"/>
              <w:rPr>
                <w:rFonts w:asciiTheme="minorEastAsia" w:eastAsiaTheme="minorEastAsia" w:hAnsiTheme="minorEastAsia"/>
                <w:sz w:val="18"/>
              </w:rPr>
            </w:pPr>
          </w:p>
        </w:tc>
        <w:tc>
          <w:tcPr>
            <w:tcW w:w="1712" w:type="dxa"/>
          </w:tcPr>
          <w:p w14:paraId="6D43EC80" w14:textId="77777777" w:rsidR="009C4A01" w:rsidRPr="00BF0D59" w:rsidRDefault="009C4A01">
            <w:pPr>
              <w:pStyle w:val="TableParagraph"/>
              <w:rPr>
                <w:rFonts w:asciiTheme="minorEastAsia" w:eastAsiaTheme="minorEastAsia" w:hAnsiTheme="minorEastAsia"/>
                <w:sz w:val="18"/>
              </w:rPr>
            </w:pPr>
          </w:p>
        </w:tc>
        <w:tc>
          <w:tcPr>
            <w:tcW w:w="982" w:type="dxa"/>
          </w:tcPr>
          <w:p w14:paraId="61D4E5D5" w14:textId="77777777" w:rsidR="009C4A01" w:rsidRPr="00BF0D59" w:rsidRDefault="009C4A01">
            <w:pPr>
              <w:pStyle w:val="TableParagraph"/>
              <w:rPr>
                <w:rFonts w:asciiTheme="minorEastAsia" w:eastAsiaTheme="minorEastAsia" w:hAnsiTheme="minorEastAsia"/>
                <w:sz w:val="18"/>
              </w:rPr>
            </w:pPr>
          </w:p>
        </w:tc>
        <w:tc>
          <w:tcPr>
            <w:tcW w:w="982" w:type="dxa"/>
          </w:tcPr>
          <w:p w14:paraId="3F81F59E" w14:textId="77777777" w:rsidR="009C4A01" w:rsidRPr="00BF0D59" w:rsidRDefault="009C4A01">
            <w:pPr>
              <w:pStyle w:val="TableParagraph"/>
              <w:rPr>
                <w:rFonts w:asciiTheme="minorEastAsia" w:eastAsiaTheme="minorEastAsia" w:hAnsiTheme="minorEastAsia"/>
                <w:sz w:val="18"/>
              </w:rPr>
            </w:pPr>
          </w:p>
        </w:tc>
        <w:tc>
          <w:tcPr>
            <w:tcW w:w="850" w:type="dxa"/>
          </w:tcPr>
          <w:p w14:paraId="77B8950C" w14:textId="77777777" w:rsidR="009C4A01" w:rsidRPr="00BF0D59" w:rsidRDefault="009C4A01">
            <w:pPr>
              <w:pStyle w:val="TableParagraph"/>
              <w:rPr>
                <w:rFonts w:asciiTheme="minorEastAsia" w:eastAsiaTheme="minorEastAsia" w:hAnsiTheme="minorEastAsia"/>
                <w:sz w:val="18"/>
              </w:rPr>
            </w:pPr>
          </w:p>
        </w:tc>
        <w:tc>
          <w:tcPr>
            <w:tcW w:w="1283" w:type="dxa"/>
          </w:tcPr>
          <w:p w14:paraId="7F3AE7B7" w14:textId="77777777" w:rsidR="009C4A01" w:rsidRPr="00BF0D59" w:rsidRDefault="009C4A01">
            <w:pPr>
              <w:pStyle w:val="TableParagraph"/>
              <w:rPr>
                <w:rFonts w:asciiTheme="minorEastAsia" w:eastAsiaTheme="minorEastAsia" w:hAnsiTheme="minorEastAsia"/>
                <w:sz w:val="18"/>
              </w:rPr>
            </w:pPr>
          </w:p>
        </w:tc>
        <w:tc>
          <w:tcPr>
            <w:tcW w:w="1134" w:type="dxa"/>
          </w:tcPr>
          <w:p w14:paraId="11D84926" w14:textId="77777777" w:rsidR="009C4A01" w:rsidRPr="00BF0D59" w:rsidRDefault="009C4A01">
            <w:pPr>
              <w:pStyle w:val="TableParagraph"/>
              <w:rPr>
                <w:rFonts w:asciiTheme="minorEastAsia" w:eastAsiaTheme="minorEastAsia" w:hAnsiTheme="minorEastAsia"/>
                <w:sz w:val="18"/>
              </w:rPr>
            </w:pPr>
          </w:p>
        </w:tc>
        <w:tc>
          <w:tcPr>
            <w:tcW w:w="1134" w:type="dxa"/>
          </w:tcPr>
          <w:p w14:paraId="317AFF69" w14:textId="77777777" w:rsidR="009C4A01" w:rsidRPr="00BF0D59" w:rsidRDefault="009C4A01">
            <w:pPr>
              <w:pStyle w:val="TableParagraph"/>
              <w:rPr>
                <w:rFonts w:asciiTheme="minorEastAsia" w:eastAsiaTheme="minorEastAsia" w:hAnsiTheme="minorEastAsia"/>
                <w:sz w:val="18"/>
              </w:rPr>
            </w:pPr>
          </w:p>
        </w:tc>
        <w:tc>
          <w:tcPr>
            <w:tcW w:w="992" w:type="dxa"/>
          </w:tcPr>
          <w:p w14:paraId="56A5395B" w14:textId="77777777" w:rsidR="009C4A01" w:rsidRPr="00BF0D59" w:rsidRDefault="009C4A01">
            <w:pPr>
              <w:pStyle w:val="TableParagraph"/>
              <w:rPr>
                <w:rFonts w:asciiTheme="minorEastAsia" w:eastAsiaTheme="minorEastAsia" w:hAnsiTheme="minorEastAsia"/>
                <w:sz w:val="18"/>
              </w:rPr>
            </w:pPr>
          </w:p>
        </w:tc>
        <w:tc>
          <w:tcPr>
            <w:tcW w:w="1408" w:type="dxa"/>
          </w:tcPr>
          <w:p w14:paraId="1B964C93" w14:textId="77777777" w:rsidR="009C4A01" w:rsidRPr="00BF0D59" w:rsidRDefault="009C4A01">
            <w:pPr>
              <w:pStyle w:val="TableParagraph"/>
              <w:rPr>
                <w:rFonts w:asciiTheme="minorEastAsia" w:eastAsiaTheme="minorEastAsia" w:hAnsiTheme="minorEastAsia"/>
                <w:sz w:val="18"/>
              </w:rPr>
            </w:pPr>
          </w:p>
        </w:tc>
        <w:tc>
          <w:tcPr>
            <w:tcW w:w="1359" w:type="dxa"/>
          </w:tcPr>
          <w:p w14:paraId="7004682F" w14:textId="77777777" w:rsidR="009C4A01" w:rsidRPr="00BF0D59" w:rsidRDefault="009C4A01">
            <w:pPr>
              <w:pStyle w:val="TableParagraph"/>
              <w:rPr>
                <w:rFonts w:asciiTheme="minorEastAsia" w:eastAsiaTheme="minorEastAsia" w:hAnsiTheme="minorEastAsia"/>
                <w:sz w:val="18"/>
              </w:rPr>
            </w:pPr>
          </w:p>
        </w:tc>
      </w:tr>
    </w:tbl>
    <w:p w14:paraId="35C96D5A" w14:textId="77777777" w:rsidR="009C4A01" w:rsidRPr="00BF0D59" w:rsidRDefault="009B6A77">
      <w:pPr>
        <w:tabs>
          <w:tab w:val="left" w:pos="3060"/>
          <w:tab w:val="left" w:pos="5160"/>
          <w:tab w:val="left" w:pos="9269"/>
        </w:tabs>
        <w:spacing w:before="48"/>
        <w:ind w:left="300"/>
        <w:jc w:val="center"/>
        <w:rPr>
          <w:rFonts w:asciiTheme="minorEastAsia" w:eastAsiaTheme="minorEastAsia" w:hAnsiTheme="minorEastAsia"/>
          <w:sz w:val="18"/>
        </w:rPr>
      </w:pPr>
      <w:r w:rsidRPr="00BF0D59">
        <w:rPr>
          <w:rFonts w:asciiTheme="minorEastAsia" w:eastAsiaTheme="minorEastAsia" w:hAnsiTheme="minorEastAsia"/>
          <w:sz w:val="18"/>
        </w:rPr>
        <w:t>检查者：</w:t>
      </w:r>
      <w:r w:rsidRPr="00BF0D59">
        <w:rPr>
          <w:rFonts w:asciiTheme="minorEastAsia" w:eastAsiaTheme="minorEastAsia" w:hAnsiTheme="minorEastAsia"/>
          <w:sz w:val="18"/>
        </w:rPr>
        <w:tab/>
        <w:t>校核者：</w:t>
      </w:r>
      <w:r w:rsidRPr="00BF0D59">
        <w:rPr>
          <w:rFonts w:asciiTheme="minorEastAsia" w:eastAsiaTheme="minorEastAsia" w:hAnsiTheme="minorEastAsia"/>
          <w:sz w:val="18"/>
        </w:rPr>
        <w:tab/>
        <w:t>日期：</w:t>
      </w:r>
      <w:r w:rsidRPr="00BF0D59">
        <w:rPr>
          <w:rFonts w:asciiTheme="minorEastAsia" w:eastAsiaTheme="minorEastAsia" w:hAnsiTheme="minorEastAsia"/>
          <w:sz w:val="18"/>
        </w:rPr>
        <w:tab/>
        <w:t>第  页 共 页</w:t>
      </w:r>
    </w:p>
    <w:p w14:paraId="0B74F4C8" w14:textId="77777777" w:rsidR="009C4A01" w:rsidRPr="00BF0D59" w:rsidRDefault="009C4A01">
      <w:pPr>
        <w:jc w:val="center"/>
        <w:rPr>
          <w:rFonts w:asciiTheme="minorEastAsia" w:eastAsiaTheme="minorEastAsia" w:hAnsiTheme="minorEastAsia"/>
          <w:sz w:val="18"/>
        </w:rPr>
        <w:sectPr w:rsidR="009C4A01" w:rsidRPr="00BF0D59">
          <w:headerReference w:type="default" r:id="rId245"/>
          <w:pgSz w:w="16840" w:h="11910" w:orient="landscape"/>
          <w:pgMar w:top="1100" w:right="480" w:bottom="1160" w:left="360" w:header="655" w:footer="975" w:gutter="0"/>
          <w:cols w:space="720"/>
        </w:sectPr>
      </w:pPr>
    </w:p>
    <w:p w14:paraId="20DF6364" w14:textId="77777777" w:rsidR="009C4A01" w:rsidRPr="00BF0D59" w:rsidRDefault="009C4A01">
      <w:pPr>
        <w:pStyle w:val="a5"/>
        <w:rPr>
          <w:rFonts w:asciiTheme="minorEastAsia" w:eastAsiaTheme="minorEastAsia" w:hAnsiTheme="minorEastAsia"/>
          <w:sz w:val="20"/>
        </w:rPr>
      </w:pPr>
    </w:p>
    <w:p w14:paraId="34F4B8CA" w14:textId="77777777" w:rsidR="009C4A01" w:rsidRPr="00BF0D59" w:rsidRDefault="009B6A77">
      <w:pPr>
        <w:pStyle w:val="5"/>
        <w:spacing w:before="209"/>
        <w:ind w:left="120" w:right="285"/>
        <w:rPr>
          <w:rFonts w:asciiTheme="minorEastAsia" w:eastAsiaTheme="minorEastAsia" w:hAnsiTheme="minorEastAsia"/>
        </w:rPr>
      </w:pPr>
      <w:bookmarkStart w:id="133" w:name="附录D_管线成果表"/>
      <w:bookmarkEnd w:id="133"/>
      <w:r w:rsidRPr="00BF0D59">
        <w:rPr>
          <w:rFonts w:asciiTheme="minorEastAsia" w:eastAsiaTheme="minorEastAsia" w:hAnsiTheme="minorEastAsia" w:hint="eastAsia"/>
        </w:rPr>
        <w:t xml:space="preserve">附录 </w:t>
      </w:r>
      <w:r w:rsidRPr="00BF0D59">
        <w:rPr>
          <w:rFonts w:asciiTheme="minorEastAsia" w:eastAsiaTheme="minorEastAsia" w:hAnsiTheme="minorEastAsia"/>
        </w:rPr>
        <w:t xml:space="preserve">D  </w:t>
      </w:r>
      <w:r w:rsidRPr="00BF0D59">
        <w:rPr>
          <w:rFonts w:asciiTheme="minorEastAsia" w:eastAsiaTheme="minorEastAsia" w:hAnsiTheme="minorEastAsia" w:hint="eastAsia"/>
        </w:rPr>
        <w:t>管线成果表</w:t>
      </w:r>
    </w:p>
    <w:p w14:paraId="2B61DF79" w14:textId="77777777" w:rsidR="009C4A01" w:rsidRPr="00BF0D59" w:rsidRDefault="009B6A77">
      <w:pPr>
        <w:spacing w:before="184" w:after="33"/>
        <w:ind w:left="674"/>
        <w:jc w:val="center"/>
        <w:rPr>
          <w:rFonts w:asciiTheme="minorEastAsia" w:eastAsiaTheme="minorEastAsia" w:hAnsiTheme="minorEastAsia"/>
          <w:sz w:val="21"/>
        </w:rPr>
      </w:pPr>
      <w:r w:rsidRPr="00BF0D59">
        <w:rPr>
          <w:rFonts w:asciiTheme="minorEastAsia" w:eastAsiaTheme="minorEastAsia" w:hAnsiTheme="minorEastAsia"/>
          <w:sz w:val="21"/>
        </w:rPr>
        <w:t>测区编号：</w:t>
      </w: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92"/>
        <w:gridCol w:w="851"/>
        <w:gridCol w:w="709"/>
        <w:gridCol w:w="708"/>
        <w:gridCol w:w="709"/>
        <w:gridCol w:w="851"/>
        <w:gridCol w:w="713"/>
        <w:gridCol w:w="850"/>
        <w:gridCol w:w="850"/>
        <w:gridCol w:w="709"/>
        <w:gridCol w:w="709"/>
        <w:gridCol w:w="567"/>
        <w:gridCol w:w="567"/>
        <w:gridCol w:w="708"/>
        <w:gridCol w:w="567"/>
        <w:gridCol w:w="851"/>
        <w:gridCol w:w="567"/>
        <w:gridCol w:w="709"/>
        <w:gridCol w:w="567"/>
        <w:gridCol w:w="567"/>
        <w:gridCol w:w="567"/>
        <w:gridCol w:w="708"/>
      </w:tblGrid>
      <w:tr w:rsidR="00DE7AD9" w:rsidRPr="00BF0D59" w14:paraId="4BDDC1F9" w14:textId="77777777">
        <w:trPr>
          <w:trHeight w:val="413"/>
        </w:trPr>
        <w:tc>
          <w:tcPr>
            <w:tcW w:w="992" w:type="dxa"/>
            <w:vMerge w:val="restart"/>
          </w:tcPr>
          <w:p w14:paraId="64C6E060" w14:textId="77777777" w:rsidR="009C4A01" w:rsidRPr="00BF0D59" w:rsidRDefault="009C4A01">
            <w:pPr>
              <w:pStyle w:val="TableParagraph"/>
              <w:spacing w:before="1"/>
              <w:rPr>
                <w:rFonts w:asciiTheme="minorEastAsia" w:eastAsiaTheme="minorEastAsia" w:hAnsiTheme="minorEastAsia"/>
                <w:sz w:val="18"/>
              </w:rPr>
            </w:pPr>
          </w:p>
          <w:p w14:paraId="3C9A9E4A" w14:textId="77777777" w:rsidR="009C4A01" w:rsidRPr="00BF0D59" w:rsidRDefault="009B6A77">
            <w:pPr>
              <w:pStyle w:val="TableParagraph"/>
              <w:spacing w:line="348" w:lineRule="auto"/>
              <w:ind w:left="315" w:right="304"/>
              <w:rPr>
                <w:rFonts w:asciiTheme="minorEastAsia" w:eastAsiaTheme="minorEastAsia" w:hAnsiTheme="minorEastAsia"/>
                <w:sz w:val="18"/>
              </w:rPr>
            </w:pPr>
            <w:r w:rsidRPr="00BF0D59">
              <w:rPr>
                <w:rFonts w:asciiTheme="minorEastAsia" w:eastAsiaTheme="minorEastAsia" w:hAnsiTheme="minorEastAsia" w:hint="eastAsia"/>
                <w:sz w:val="18"/>
              </w:rPr>
              <w:t>管线点号</w:t>
            </w:r>
          </w:p>
        </w:tc>
        <w:tc>
          <w:tcPr>
            <w:tcW w:w="851" w:type="dxa"/>
            <w:vMerge w:val="restart"/>
          </w:tcPr>
          <w:p w14:paraId="12B74771" w14:textId="77777777" w:rsidR="009C4A01" w:rsidRPr="00BF0D59" w:rsidRDefault="009C4A01">
            <w:pPr>
              <w:pStyle w:val="TableParagraph"/>
              <w:spacing w:before="1"/>
              <w:rPr>
                <w:rFonts w:asciiTheme="minorEastAsia" w:eastAsiaTheme="minorEastAsia" w:hAnsiTheme="minorEastAsia"/>
                <w:sz w:val="18"/>
              </w:rPr>
            </w:pPr>
          </w:p>
          <w:p w14:paraId="1C3C6344" w14:textId="77777777" w:rsidR="009C4A01" w:rsidRPr="00BF0D59" w:rsidRDefault="009B6A77">
            <w:pPr>
              <w:pStyle w:val="TableParagraph"/>
              <w:spacing w:line="348" w:lineRule="auto"/>
              <w:ind w:left="244" w:right="234"/>
              <w:rPr>
                <w:rFonts w:asciiTheme="minorEastAsia" w:eastAsiaTheme="minorEastAsia" w:hAnsiTheme="minorEastAsia"/>
                <w:sz w:val="18"/>
              </w:rPr>
            </w:pPr>
            <w:r w:rsidRPr="00BF0D59">
              <w:rPr>
                <w:rFonts w:asciiTheme="minorEastAsia" w:eastAsiaTheme="minorEastAsia" w:hAnsiTheme="minorEastAsia" w:hint="eastAsia"/>
                <w:sz w:val="18"/>
              </w:rPr>
              <w:t>连接点号</w:t>
            </w:r>
          </w:p>
        </w:tc>
        <w:tc>
          <w:tcPr>
            <w:tcW w:w="709" w:type="dxa"/>
            <w:vMerge w:val="restart"/>
          </w:tcPr>
          <w:p w14:paraId="53B8D76E" w14:textId="77777777" w:rsidR="009C4A01" w:rsidRPr="00BF0D59" w:rsidRDefault="009C4A01">
            <w:pPr>
              <w:pStyle w:val="TableParagraph"/>
              <w:rPr>
                <w:rFonts w:asciiTheme="minorEastAsia" w:eastAsiaTheme="minorEastAsia" w:hAnsiTheme="minorEastAsia"/>
                <w:sz w:val="18"/>
              </w:rPr>
            </w:pPr>
          </w:p>
          <w:p w14:paraId="752D8BD9" w14:textId="77777777" w:rsidR="009C4A01" w:rsidRPr="00BF0D59" w:rsidRDefault="009C4A01">
            <w:pPr>
              <w:pStyle w:val="TableParagraph"/>
              <w:spacing w:before="2"/>
              <w:rPr>
                <w:rFonts w:asciiTheme="minorEastAsia" w:eastAsiaTheme="minorEastAsia" w:hAnsiTheme="minorEastAsia"/>
                <w:sz w:val="13"/>
              </w:rPr>
            </w:pPr>
          </w:p>
          <w:p w14:paraId="6F5AEB75" w14:textId="77777777" w:rsidR="009C4A01" w:rsidRPr="00BF0D59" w:rsidRDefault="009B6A77">
            <w:pPr>
              <w:pStyle w:val="TableParagraph"/>
              <w:spacing w:before="1"/>
              <w:ind w:left="82"/>
              <w:rPr>
                <w:rFonts w:asciiTheme="minorEastAsia" w:eastAsiaTheme="minorEastAsia" w:hAnsiTheme="minorEastAsia"/>
                <w:sz w:val="18"/>
              </w:rPr>
            </w:pPr>
            <w:r w:rsidRPr="00BF0D59">
              <w:rPr>
                <w:rFonts w:asciiTheme="minorEastAsia" w:eastAsiaTheme="minorEastAsia" w:hAnsiTheme="minorEastAsia" w:hint="eastAsia"/>
                <w:sz w:val="18"/>
              </w:rPr>
              <w:t>特征点</w:t>
            </w:r>
          </w:p>
        </w:tc>
        <w:tc>
          <w:tcPr>
            <w:tcW w:w="708" w:type="dxa"/>
            <w:vMerge w:val="restart"/>
          </w:tcPr>
          <w:p w14:paraId="0E07C970" w14:textId="77777777" w:rsidR="009C4A01" w:rsidRPr="00BF0D59" w:rsidRDefault="009C4A01">
            <w:pPr>
              <w:pStyle w:val="TableParagraph"/>
              <w:spacing w:before="1"/>
              <w:rPr>
                <w:rFonts w:asciiTheme="minorEastAsia" w:eastAsiaTheme="minorEastAsia" w:hAnsiTheme="minorEastAsia"/>
                <w:sz w:val="18"/>
              </w:rPr>
            </w:pPr>
          </w:p>
          <w:p w14:paraId="5BC790BF" w14:textId="77777777" w:rsidR="009C4A01" w:rsidRPr="00BF0D59" w:rsidRDefault="009B6A77">
            <w:pPr>
              <w:pStyle w:val="TableParagraph"/>
              <w:spacing w:line="348" w:lineRule="auto"/>
              <w:ind w:left="172" w:right="163"/>
              <w:rPr>
                <w:rFonts w:asciiTheme="minorEastAsia" w:eastAsiaTheme="minorEastAsia" w:hAnsiTheme="minorEastAsia"/>
                <w:sz w:val="18"/>
              </w:rPr>
            </w:pPr>
            <w:r w:rsidRPr="00BF0D59">
              <w:rPr>
                <w:rFonts w:asciiTheme="minorEastAsia" w:eastAsiaTheme="minorEastAsia" w:hAnsiTheme="minorEastAsia" w:hint="eastAsia"/>
                <w:sz w:val="18"/>
              </w:rPr>
              <w:t>附属设施</w:t>
            </w:r>
          </w:p>
        </w:tc>
        <w:tc>
          <w:tcPr>
            <w:tcW w:w="709" w:type="dxa"/>
            <w:vMerge w:val="restart"/>
          </w:tcPr>
          <w:p w14:paraId="1208DF08" w14:textId="77777777" w:rsidR="009C4A01" w:rsidRPr="00BF0D59" w:rsidRDefault="009C4A01">
            <w:pPr>
              <w:pStyle w:val="TableParagraph"/>
              <w:spacing w:before="1"/>
              <w:rPr>
                <w:rFonts w:asciiTheme="minorEastAsia" w:eastAsiaTheme="minorEastAsia" w:hAnsiTheme="minorEastAsia"/>
                <w:sz w:val="18"/>
              </w:rPr>
            </w:pPr>
          </w:p>
          <w:p w14:paraId="7961021B" w14:textId="77777777" w:rsidR="009C4A01" w:rsidRPr="00BF0D59" w:rsidRDefault="009B6A77">
            <w:pPr>
              <w:pStyle w:val="TableParagraph"/>
              <w:ind w:left="63" w:right="55"/>
              <w:jc w:val="center"/>
              <w:rPr>
                <w:rFonts w:asciiTheme="minorEastAsia" w:eastAsiaTheme="minorEastAsia" w:hAnsiTheme="minorEastAsia"/>
                <w:sz w:val="18"/>
              </w:rPr>
            </w:pPr>
            <w:r w:rsidRPr="00BF0D59">
              <w:rPr>
                <w:rFonts w:asciiTheme="minorEastAsia" w:eastAsiaTheme="minorEastAsia" w:hAnsiTheme="minorEastAsia" w:hint="eastAsia"/>
                <w:sz w:val="18"/>
              </w:rPr>
              <w:t>地面高</w:t>
            </w:r>
          </w:p>
          <w:p w14:paraId="199ABB99" w14:textId="77777777" w:rsidR="009C4A01" w:rsidRPr="00BF0D59" w:rsidRDefault="009B6A77">
            <w:pPr>
              <w:pStyle w:val="TableParagraph"/>
              <w:spacing w:before="95"/>
              <w:ind w:left="61" w:right="55"/>
              <w:jc w:val="center"/>
              <w:rPr>
                <w:rFonts w:asciiTheme="minorEastAsia" w:eastAsiaTheme="minorEastAsia" w:hAnsiTheme="minorEastAsia"/>
                <w:sz w:val="20"/>
              </w:rPr>
            </w:pPr>
            <w:r w:rsidRPr="00BF0D59">
              <w:rPr>
                <w:rFonts w:asciiTheme="minorEastAsia" w:eastAsiaTheme="minorEastAsia" w:hAnsiTheme="minorEastAsia"/>
                <w:sz w:val="20"/>
              </w:rPr>
              <w:t>(m)</w:t>
            </w:r>
          </w:p>
        </w:tc>
        <w:tc>
          <w:tcPr>
            <w:tcW w:w="851" w:type="dxa"/>
            <w:vMerge w:val="restart"/>
          </w:tcPr>
          <w:p w14:paraId="601BA4BD" w14:textId="77777777" w:rsidR="009C4A01" w:rsidRPr="00BF0D59" w:rsidRDefault="009B6A77">
            <w:pPr>
              <w:pStyle w:val="TableParagraph"/>
              <w:spacing w:before="66" w:line="348" w:lineRule="auto"/>
              <w:ind w:left="243" w:right="235"/>
              <w:rPr>
                <w:rFonts w:asciiTheme="minorEastAsia" w:eastAsiaTheme="minorEastAsia" w:hAnsiTheme="minorEastAsia"/>
                <w:sz w:val="18"/>
              </w:rPr>
            </w:pPr>
            <w:r w:rsidRPr="00BF0D59">
              <w:rPr>
                <w:rFonts w:asciiTheme="minorEastAsia" w:eastAsiaTheme="minorEastAsia" w:hAnsiTheme="minorEastAsia" w:hint="eastAsia"/>
                <w:spacing w:val="-9"/>
                <w:sz w:val="18"/>
              </w:rPr>
              <w:t>井底深度</w:t>
            </w:r>
          </w:p>
          <w:p w14:paraId="1F8BBD6E" w14:textId="77777777" w:rsidR="009C4A01" w:rsidRPr="00BF0D59" w:rsidRDefault="009B6A77">
            <w:pPr>
              <w:pStyle w:val="TableParagraph"/>
              <w:spacing w:line="235" w:lineRule="exact"/>
              <w:ind w:left="284"/>
              <w:rPr>
                <w:rFonts w:asciiTheme="minorEastAsia" w:eastAsiaTheme="minorEastAsia" w:hAnsiTheme="minorEastAsia"/>
                <w:sz w:val="20"/>
              </w:rPr>
            </w:pPr>
            <w:r w:rsidRPr="00BF0D59">
              <w:rPr>
                <w:rFonts w:asciiTheme="minorEastAsia" w:eastAsiaTheme="minorEastAsia" w:hAnsiTheme="minorEastAsia"/>
                <w:sz w:val="20"/>
              </w:rPr>
              <w:t>(m)</w:t>
            </w:r>
          </w:p>
        </w:tc>
        <w:tc>
          <w:tcPr>
            <w:tcW w:w="713" w:type="dxa"/>
            <w:vMerge w:val="restart"/>
          </w:tcPr>
          <w:p w14:paraId="4EEEE579" w14:textId="77777777" w:rsidR="009C4A01" w:rsidRPr="00BF0D59" w:rsidRDefault="009C4A01">
            <w:pPr>
              <w:pStyle w:val="TableParagraph"/>
              <w:spacing w:before="1"/>
              <w:rPr>
                <w:rFonts w:asciiTheme="minorEastAsia" w:eastAsiaTheme="minorEastAsia" w:hAnsiTheme="minorEastAsia"/>
                <w:sz w:val="18"/>
              </w:rPr>
            </w:pPr>
          </w:p>
          <w:p w14:paraId="3DE63BDB" w14:textId="77777777" w:rsidR="009C4A01" w:rsidRPr="00BF0D59" w:rsidRDefault="009B6A77">
            <w:pPr>
              <w:pStyle w:val="TableParagraph"/>
              <w:ind w:left="66" w:right="57"/>
              <w:jc w:val="center"/>
              <w:rPr>
                <w:rFonts w:asciiTheme="minorEastAsia" w:eastAsiaTheme="minorEastAsia" w:hAnsiTheme="minorEastAsia"/>
                <w:sz w:val="18"/>
              </w:rPr>
            </w:pPr>
            <w:r w:rsidRPr="00BF0D59">
              <w:rPr>
                <w:rFonts w:asciiTheme="minorEastAsia" w:eastAsiaTheme="minorEastAsia" w:hAnsiTheme="minorEastAsia" w:hint="eastAsia"/>
                <w:sz w:val="18"/>
              </w:rPr>
              <w:t>井脖深</w:t>
            </w:r>
          </w:p>
          <w:p w14:paraId="449325C9" w14:textId="77777777" w:rsidR="009C4A01" w:rsidRPr="00BF0D59" w:rsidRDefault="009B6A77">
            <w:pPr>
              <w:pStyle w:val="TableParagraph"/>
              <w:spacing w:before="109"/>
              <w:ind w:left="66" w:right="55"/>
              <w:jc w:val="center"/>
              <w:rPr>
                <w:rFonts w:asciiTheme="minorEastAsia" w:eastAsiaTheme="minorEastAsia" w:hAnsiTheme="minorEastAsia"/>
                <w:sz w:val="18"/>
              </w:rPr>
            </w:pPr>
            <w:r w:rsidRPr="00BF0D59">
              <w:rPr>
                <w:rFonts w:asciiTheme="minorEastAsia" w:eastAsiaTheme="minorEastAsia" w:hAnsiTheme="minorEastAsia"/>
                <w:sz w:val="18"/>
              </w:rPr>
              <w:t>(m)</w:t>
            </w:r>
          </w:p>
        </w:tc>
        <w:tc>
          <w:tcPr>
            <w:tcW w:w="850" w:type="dxa"/>
            <w:vMerge w:val="restart"/>
          </w:tcPr>
          <w:p w14:paraId="5C1D7911" w14:textId="77777777" w:rsidR="009C4A01" w:rsidRPr="00BF0D59" w:rsidRDefault="009C4A01">
            <w:pPr>
              <w:pStyle w:val="TableParagraph"/>
              <w:rPr>
                <w:rFonts w:asciiTheme="minorEastAsia" w:eastAsiaTheme="minorEastAsia" w:hAnsiTheme="minorEastAsia"/>
                <w:sz w:val="18"/>
              </w:rPr>
            </w:pPr>
          </w:p>
          <w:p w14:paraId="71BA7456" w14:textId="77777777" w:rsidR="009C4A01" w:rsidRPr="00BF0D59" w:rsidRDefault="009C4A01">
            <w:pPr>
              <w:pStyle w:val="TableParagraph"/>
              <w:spacing w:before="2"/>
              <w:rPr>
                <w:rFonts w:asciiTheme="minorEastAsia" w:eastAsiaTheme="minorEastAsia" w:hAnsiTheme="minorEastAsia"/>
                <w:sz w:val="13"/>
              </w:rPr>
            </w:pPr>
          </w:p>
          <w:p w14:paraId="190E0E6A" w14:textId="77777777" w:rsidR="009C4A01" w:rsidRPr="00BF0D59" w:rsidRDefault="009B6A77">
            <w:pPr>
              <w:pStyle w:val="TableParagraph"/>
              <w:spacing w:before="1"/>
              <w:ind w:left="64"/>
              <w:rPr>
                <w:rFonts w:asciiTheme="minorEastAsia" w:eastAsiaTheme="minorEastAsia" w:hAnsiTheme="minorEastAsia"/>
                <w:sz w:val="18"/>
              </w:rPr>
            </w:pPr>
            <w:r w:rsidRPr="00BF0D59">
              <w:rPr>
                <w:rFonts w:asciiTheme="minorEastAsia" w:eastAsiaTheme="minorEastAsia" w:hAnsiTheme="minorEastAsia" w:hint="eastAsia"/>
                <w:sz w:val="18"/>
              </w:rPr>
              <w:t>井盖尺寸</w:t>
            </w:r>
          </w:p>
        </w:tc>
        <w:tc>
          <w:tcPr>
            <w:tcW w:w="850" w:type="dxa"/>
            <w:vMerge w:val="restart"/>
          </w:tcPr>
          <w:p w14:paraId="4B4BC60F" w14:textId="77777777" w:rsidR="009C4A01" w:rsidRPr="00BF0D59" w:rsidRDefault="009C4A01">
            <w:pPr>
              <w:pStyle w:val="TableParagraph"/>
              <w:rPr>
                <w:rFonts w:asciiTheme="minorEastAsia" w:eastAsiaTheme="minorEastAsia" w:hAnsiTheme="minorEastAsia"/>
                <w:sz w:val="18"/>
              </w:rPr>
            </w:pPr>
          </w:p>
          <w:p w14:paraId="34FA0737" w14:textId="77777777" w:rsidR="009C4A01" w:rsidRPr="00BF0D59" w:rsidRDefault="009C4A01">
            <w:pPr>
              <w:pStyle w:val="TableParagraph"/>
              <w:spacing w:before="2"/>
              <w:rPr>
                <w:rFonts w:asciiTheme="minorEastAsia" w:eastAsiaTheme="minorEastAsia" w:hAnsiTheme="minorEastAsia"/>
                <w:sz w:val="13"/>
              </w:rPr>
            </w:pPr>
          </w:p>
          <w:p w14:paraId="76F393AE" w14:textId="77777777" w:rsidR="009C4A01" w:rsidRPr="00BF0D59" w:rsidRDefault="009B6A77">
            <w:pPr>
              <w:pStyle w:val="TableParagraph"/>
              <w:spacing w:before="1"/>
              <w:ind w:left="64"/>
              <w:rPr>
                <w:rFonts w:asciiTheme="minorEastAsia" w:eastAsiaTheme="minorEastAsia" w:hAnsiTheme="minorEastAsia"/>
                <w:sz w:val="18"/>
              </w:rPr>
            </w:pPr>
            <w:r w:rsidRPr="00BF0D59">
              <w:rPr>
                <w:rFonts w:asciiTheme="minorEastAsia" w:eastAsiaTheme="minorEastAsia" w:hAnsiTheme="minorEastAsia" w:hint="eastAsia"/>
                <w:sz w:val="18"/>
              </w:rPr>
              <w:t>井室规格</w:t>
            </w:r>
          </w:p>
        </w:tc>
        <w:tc>
          <w:tcPr>
            <w:tcW w:w="709" w:type="dxa"/>
            <w:vMerge w:val="restart"/>
          </w:tcPr>
          <w:p w14:paraId="79757E15" w14:textId="77777777" w:rsidR="009C4A01" w:rsidRPr="00BF0D59" w:rsidRDefault="009C4A01">
            <w:pPr>
              <w:pStyle w:val="TableParagraph"/>
              <w:spacing w:before="1"/>
              <w:rPr>
                <w:rFonts w:asciiTheme="minorEastAsia" w:eastAsiaTheme="minorEastAsia" w:hAnsiTheme="minorEastAsia"/>
                <w:sz w:val="18"/>
              </w:rPr>
            </w:pPr>
          </w:p>
          <w:p w14:paraId="2B72DFD8" w14:textId="77777777" w:rsidR="009C4A01" w:rsidRPr="00BF0D59" w:rsidRDefault="009B6A77">
            <w:pPr>
              <w:pStyle w:val="TableParagraph"/>
              <w:spacing w:line="348" w:lineRule="auto"/>
              <w:ind w:left="82" w:right="38" w:hanging="34"/>
              <w:rPr>
                <w:rFonts w:asciiTheme="minorEastAsia" w:eastAsiaTheme="minorEastAsia" w:hAnsiTheme="minorEastAsia"/>
                <w:sz w:val="18"/>
              </w:rPr>
            </w:pPr>
            <w:r w:rsidRPr="00BF0D59">
              <w:rPr>
                <w:rFonts w:asciiTheme="minorEastAsia" w:eastAsiaTheme="minorEastAsia" w:hAnsiTheme="minorEastAsia" w:hint="eastAsia"/>
                <w:sz w:val="18"/>
              </w:rPr>
              <w:t>材质</w:t>
            </w:r>
            <w:r w:rsidRPr="00BF0D59">
              <w:rPr>
                <w:rFonts w:asciiTheme="minorEastAsia" w:eastAsiaTheme="minorEastAsia" w:hAnsiTheme="minorEastAsia"/>
                <w:sz w:val="18"/>
              </w:rPr>
              <w:t>/</w:t>
            </w:r>
            <w:r w:rsidRPr="00BF0D59">
              <w:rPr>
                <w:rFonts w:asciiTheme="minorEastAsia" w:eastAsiaTheme="minorEastAsia" w:hAnsiTheme="minorEastAsia" w:hint="eastAsia"/>
                <w:sz w:val="18"/>
              </w:rPr>
              <w:t>保护材质</w:t>
            </w:r>
          </w:p>
        </w:tc>
        <w:tc>
          <w:tcPr>
            <w:tcW w:w="709" w:type="dxa"/>
            <w:vMerge w:val="restart"/>
          </w:tcPr>
          <w:p w14:paraId="710230D1" w14:textId="77777777" w:rsidR="009C4A01" w:rsidRPr="00BF0D59" w:rsidRDefault="009B6A77">
            <w:pPr>
              <w:pStyle w:val="TableParagraph"/>
              <w:spacing w:before="66" w:line="348" w:lineRule="auto"/>
              <w:ind w:left="84" w:right="39" w:hanging="34"/>
              <w:rPr>
                <w:rFonts w:asciiTheme="minorEastAsia" w:eastAsiaTheme="minorEastAsia" w:hAnsiTheme="minorEastAsia"/>
                <w:sz w:val="18"/>
              </w:rPr>
            </w:pPr>
            <w:r w:rsidRPr="00BF0D59">
              <w:rPr>
                <w:rFonts w:asciiTheme="minorEastAsia" w:eastAsiaTheme="minorEastAsia" w:hAnsiTheme="minorEastAsia" w:hint="eastAsia"/>
                <w:sz w:val="18"/>
              </w:rPr>
              <w:t>管径</w:t>
            </w:r>
            <w:r w:rsidRPr="00BF0D59">
              <w:rPr>
                <w:rFonts w:asciiTheme="minorEastAsia" w:eastAsiaTheme="minorEastAsia" w:hAnsiTheme="minorEastAsia"/>
                <w:spacing w:val="-3"/>
                <w:sz w:val="18"/>
              </w:rPr>
              <w:t>/</w:t>
            </w:r>
            <w:r w:rsidRPr="00BF0D59">
              <w:rPr>
                <w:rFonts w:asciiTheme="minorEastAsia" w:eastAsiaTheme="minorEastAsia" w:hAnsiTheme="minorEastAsia" w:hint="eastAsia"/>
                <w:spacing w:val="-17"/>
                <w:sz w:val="18"/>
              </w:rPr>
              <w:t>断</w:t>
            </w:r>
            <w:r w:rsidRPr="00BF0D59">
              <w:rPr>
                <w:rFonts w:asciiTheme="minorEastAsia" w:eastAsiaTheme="minorEastAsia" w:hAnsiTheme="minorEastAsia" w:hint="eastAsia"/>
                <w:sz w:val="18"/>
              </w:rPr>
              <w:t>面尺寸</w:t>
            </w:r>
          </w:p>
          <w:p w14:paraId="7C17A979" w14:textId="77777777" w:rsidR="009C4A01" w:rsidRPr="00BF0D59" w:rsidRDefault="009B6A77">
            <w:pPr>
              <w:pStyle w:val="TableParagraph"/>
              <w:spacing w:line="229" w:lineRule="exact"/>
              <w:ind w:left="31"/>
              <w:rPr>
                <w:rFonts w:asciiTheme="minorEastAsia" w:eastAsiaTheme="minorEastAsia" w:hAnsiTheme="minorEastAsia"/>
                <w:sz w:val="18"/>
              </w:rPr>
            </w:pPr>
            <w:r w:rsidRPr="00BF0D59">
              <w:rPr>
                <w:rFonts w:asciiTheme="minorEastAsia" w:eastAsiaTheme="minorEastAsia" w:hAnsiTheme="minorEastAsia" w:hint="eastAsia"/>
                <w:sz w:val="18"/>
              </w:rPr>
              <w:t>（</w:t>
            </w:r>
            <w:r w:rsidRPr="00BF0D59">
              <w:rPr>
                <w:rFonts w:asciiTheme="minorEastAsia" w:eastAsiaTheme="minorEastAsia" w:hAnsiTheme="minorEastAsia"/>
                <w:sz w:val="18"/>
              </w:rPr>
              <w:t>mm</w:t>
            </w:r>
            <w:r w:rsidRPr="00BF0D59">
              <w:rPr>
                <w:rFonts w:asciiTheme="minorEastAsia" w:eastAsiaTheme="minorEastAsia" w:hAnsiTheme="minorEastAsia" w:hint="eastAsia"/>
                <w:sz w:val="18"/>
              </w:rPr>
              <w:t>）</w:t>
            </w:r>
          </w:p>
        </w:tc>
        <w:tc>
          <w:tcPr>
            <w:tcW w:w="1134" w:type="dxa"/>
            <w:gridSpan w:val="2"/>
          </w:tcPr>
          <w:p w14:paraId="32CD885C" w14:textId="77777777" w:rsidR="009C4A01" w:rsidRPr="00BF0D59" w:rsidRDefault="009B6A77">
            <w:pPr>
              <w:pStyle w:val="TableParagraph"/>
              <w:spacing w:before="93"/>
              <w:ind w:left="133"/>
              <w:rPr>
                <w:rFonts w:asciiTheme="minorEastAsia" w:eastAsiaTheme="minorEastAsia" w:hAnsiTheme="minorEastAsia"/>
                <w:sz w:val="18"/>
              </w:rPr>
            </w:pPr>
            <w:r w:rsidRPr="00BF0D59">
              <w:rPr>
                <w:rFonts w:asciiTheme="minorEastAsia" w:eastAsiaTheme="minorEastAsia" w:hAnsiTheme="minorEastAsia" w:hint="eastAsia"/>
                <w:sz w:val="18"/>
              </w:rPr>
              <w:t>埋深（</w:t>
            </w:r>
            <w:r w:rsidRPr="00BF0D59">
              <w:rPr>
                <w:rFonts w:asciiTheme="minorEastAsia" w:eastAsiaTheme="minorEastAsia" w:hAnsiTheme="minorEastAsia"/>
                <w:sz w:val="18"/>
              </w:rPr>
              <w:t>m</w:t>
            </w:r>
            <w:r w:rsidRPr="00BF0D59">
              <w:rPr>
                <w:rFonts w:asciiTheme="minorEastAsia" w:eastAsiaTheme="minorEastAsia" w:hAnsiTheme="minorEastAsia" w:hint="eastAsia"/>
                <w:sz w:val="18"/>
              </w:rPr>
              <w:t>）</w:t>
            </w:r>
          </w:p>
        </w:tc>
        <w:tc>
          <w:tcPr>
            <w:tcW w:w="708" w:type="dxa"/>
            <w:vMerge w:val="restart"/>
          </w:tcPr>
          <w:p w14:paraId="11F4FF93" w14:textId="77777777" w:rsidR="009C4A01" w:rsidRPr="00BF0D59" w:rsidRDefault="009C4A01">
            <w:pPr>
              <w:pStyle w:val="TableParagraph"/>
              <w:spacing w:before="1"/>
              <w:rPr>
                <w:rFonts w:asciiTheme="minorEastAsia" w:eastAsiaTheme="minorEastAsia" w:hAnsiTheme="minorEastAsia"/>
                <w:sz w:val="18"/>
              </w:rPr>
            </w:pPr>
          </w:p>
          <w:p w14:paraId="7EFD6F2F" w14:textId="77777777" w:rsidR="009C4A01" w:rsidRPr="00BF0D59" w:rsidRDefault="009B6A77">
            <w:pPr>
              <w:pStyle w:val="TableParagraph"/>
              <w:ind w:left="14" w:right="6"/>
              <w:jc w:val="center"/>
              <w:rPr>
                <w:rFonts w:asciiTheme="minorEastAsia" w:eastAsiaTheme="minorEastAsia" w:hAnsiTheme="minorEastAsia"/>
                <w:sz w:val="18"/>
              </w:rPr>
            </w:pPr>
            <w:r w:rsidRPr="00BF0D59">
              <w:rPr>
                <w:rFonts w:asciiTheme="minorEastAsia" w:eastAsiaTheme="minorEastAsia" w:hAnsiTheme="minorEastAsia" w:hint="eastAsia"/>
                <w:sz w:val="18"/>
              </w:rPr>
              <w:t>电力</w:t>
            </w:r>
          </w:p>
          <w:p w14:paraId="5B9F5489" w14:textId="77777777" w:rsidR="009C4A01" w:rsidRPr="00BF0D59" w:rsidRDefault="009B6A77">
            <w:pPr>
              <w:pStyle w:val="TableParagraph"/>
              <w:spacing w:before="103"/>
              <w:ind w:left="14" w:right="-44"/>
              <w:jc w:val="center"/>
              <w:rPr>
                <w:rFonts w:asciiTheme="minorEastAsia" w:eastAsiaTheme="minorEastAsia" w:hAnsiTheme="minorEastAsia"/>
                <w:sz w:val="18"/>
              </w:rPr>
            </w:pPr>
            <w:r w:rsidRPr="00BF0D59">
              <w:rPr>
                <w:rFonts w:asciiTheme="minorEastAsia" w:eastAsiaTheme="minorEastAsia" w:hAnsiTheme="minorEastAsia" w:hint="eastAsia"/>
                <w:sz w:val="18"/>
              </w:rPr>
              <w:t>（电压</w:t>
            </w:r>
            <w:r w:rsidRPr="00BF0D59">
              <w:rPr>
                <w:rFonts w:asciiTheme="minorEastAsia" w:eastAsiaTheme="minorEastAsia" w:hAnsiTheme="minorEastAsia" w:hint="eastAsia"/>
                <w:spacing w:val="-12"/>
                <w:sz w:val="18"/>
              </w:rPr>
              <w:t>）</w:t>
            </w:r>
          </w:p>
        </w:tc>
        <w:tc>
          <w:tcPr>
            <w:tcW w:w="567" w:type="dxa"/>
            <w:vMerge w:val="restart"/>
          </w:tcPr>
          <w:p w14:paraId="0A7AEC5B" w14:textId="77777777" w:rsidR="009C4A01" w:rsidRPr="00BF0D59" w:rsidRDefault="009C4A01">
            <w:pPr>
              <w:pStyle w:val="TableParagraph"/>
              <w:rPr>
                <w:rFonts w:asciiTheme="minorEastAsia" w:eastAsiaTheme="minorEastAsia" w:hAnsiTheme="minorEastAsia"/>
                <w:sz w:val="18"/>
              </w:rPr>
            </w:pPr>
          </w:p>
          <w:p w14:paraId="28CA17B5" w14:textId="77777777" w:rsidR="009C4A01" w:rsidRPr="00BF0D59" w:rsidRDefault="009C4A01">
            <w:pPr>
              <w:pStyle w:val="TableParagraph"/>
              <w:spacing w:before="2"/>
              <w:rPr>
                <w:rFonts w:asciiTheme="minorEastAsia" w:eastAsiaTheme="minorEastAsia" w:hAnsiTheme="minorEastAsia"/>
                <w:sz w:val="13"/>
              </w:rPr>
            </w:pPr>
          </w:p>
          <w:p w14:paraId="6BFC3A84" w14:textId="77777777" w:rsidR="009C4A01" w:rsidRPr="00BF0D59" w:rsidRDefault="009B6A77">
            <w:pPr>
              <w:pStyle w:val="TableParagraph"/>
              <w:spacing w:before="1"/>
              <w:ind w:left="103"/>
              <w:rPr>
                <w:rFonts w:asciiTheme="minorEastAsia" w:eastAsiaTheme="minorEastAsia" w:hAnsiTheme="minorEastAsia"/>
                <w:sz w:val="18"/>
              </w:rPr>
            </w:pPr>
            <w:r w:rsidRPr="00BF0D59">
              <w:rPr>
                <w:rFonts w:asciiTheme="minorEastAsia" w:eastAsiaTheme="minorEastAsia" w:hAnsiTheme="minorEastAsia" w:hint="eastAsia"/>
                <w:sz w:val="18"/>
              </w:rPr>
              <w:t>流向</w:t>
            </w:r>
          </w:p>
        </w:tc>
        <w:tc>
          <w:tcPr>
            <w:tcW w:w="851" w:type="dxa"/>
            <w:vMerge w:val="restart"/>
          </w:tcPr>
          <w:p w14:paraId="465DC9E5" w14:textId="77777777" w:rsidR="009C4A01" w:rsidRPr="00BF0D59" w:rsidRDefault="009C4A01">
            <w:pPr>
              <w:pStyle w:val="TableParagraph"/>
              <w:spacing w:before="1"/>
              <w:rPr>
                <w:rFonts w:asciiTheme="minorEastAsia" w:eastAsiaTheme="minorEastAsia" w:hAnsiTheme="minorEastAsia"/>
                <w:sz w:val="18"/>
              </w:rPr>
            </w:pPr>
          </w:p>
          <w:p w14:paraId="17173E6B" w14:textId="77777777" w:rsidR="009C4A01" w:rsidRPr="00BF0D59" w:rsidRDefault="009B6A77">
            <w:pPr>
              <w:pStyle w:val="TableParagraph"/>
              <w:spacing w:line="348" w:lineRule="auto"/>
              <w:ind w:left="153" w:right="18" w:hanging="123"/>
              <w:rPr>
                <w:rFonts w:asciiTheme="minorEastAsia" w:eastAsiaTheme="minorEastAsia" w:hAnsiTheme="minorEastAsia"/>
                <w:sz w:val="18"/>
              </w:rPr>
            </w:pPr>
            <w:r w:rsidRPr="00BF0D59">
              <w:rPr>
                <w:rFonts w:asciiTheme="minorEastAsia" w:eastAsiaTheme="minorEastAsia" w:hAnsiTheme="minorEastAsia" w:hint="eastAsia"/>
                <w:sz w:val="18"/>
              </w:rPr>
              <w:t>已用孔数</w:t>
            </w:r>
            <w:r w:rsidRPr="00BF0D59">
              <w:rPr>
                <w:rFonts w:asciiTheme="minorEastAsia" w:eastAsiaTheme="minorEastAsia" w:hAnsiTheme="minorEastAsia"/>
                <w:sz w:val="18"/>
              </w:rPr>
              <w:t xml:space="preserve">/ </w:t>
            </w:r>
            <w:r w:rsidRPr="00BF0D59">
              <w:rPr>
                <w:rFonts w:asciiTheme="minorEastAsia" w:eastAsiaTheme="minorEastAsia" w:hAnsiTheme="minorEastAsia" w:hint="eastAsia"/>
                <w:sz w:val="18"/>
              </w:rPr>
              <w:t>总孔数</w:t>
            </w:r>
          </w:p>
        </w:tc>
        <w:tc>
          <w:tcPr>
            <w:tcW w:w="567" w:type="dxa"/>
            <w:vMerge w:val="restart"/>
          </w:tcPr>
          <w:p w14:paraId="71C25BBF" w14:textId="77777777" w:rsidR="009C4A01" w:rsidRPr="00BF0D59" w:rsidRDefault="009C4A01">
            <w:pPr>
              <w:pStyle w:val="TableParagraph"/>
              <w:spacing w:before="1"/>
              <w:rPr>
                <w:rFonts w:asciiTheme="minorEastAsia" w:eastAsiaTheme="minorEastAsia" w:hAnsiTheme="minorEastAsia"/>
                <w:sz w:val="18"/>
              </w:rPr>
            </w:pPr>
          </w:p>
          <w:p w14:paraId="4846962A" w14:textId="77777777" w:rsidR="009C4A01" w:rsidRPr="00BF0D59" w:rsidRDefault="009B6A77">
            <w:pPr>
              <w:pStyle w:val="TableParagraph"/>
              <w:spacing w:line="348" w:lineRule="auto"/>
              <w:ind w:left="101" w:right="93"/>
              <w:rPr>
                <w:rFonts w:asciiTheme="minorEastAsia" w:eastAsiaTheme="minorEastAsia" w:hAnsiTheme="minorEastAsia"/>
                <w:sz w:val="18"/>
              </w:rPr>
            </w:pPr>
            <w:r w:rsidRPr="00BF0D59">
              <w:rPr>
                <w:rFonts w:asciiTheme="minorEastAsia" w:eastAsiaTheme="minorEastAsia" w:hAnsiTheme="minorEastAsia" w:hint="eastAsia"/>
                <w:sz w:val="18"/>
              </w:rPr>
              <w:t>电缆条数</w:t>
            </w:r>
          </w:p>
        </w:tc>
        <w:tc>
          <w:tcPr>
            <w:tcW w:w="709" w:type="dxa"/>
            <w:vMerge w:val="restart"/>
          </w:tcPr>
          <w:p w14:paraId="56FB92C3" w14:textId="77777777" w:rsidR="009C4A01" w:rsidRPr="00BF0D59" w:rsidRDefault="009C4A01">
            <w:pPr>
              <w:pStyle w:val="TableParagraph"/>
              <w:spacing w:before="1"/>
              <w:rPr>
                <w:rFonts w:asciiTheme="minorEastAsia" w:eastAsiaTheme="minorEastAsia" w:hAnsiTheme="minorEastAsia"/>
                <w:sz w:val="18"/>
              </w:rPr>
            </w:pPr>
          </w:p>
          <w:p w14:paraId="0C3A23F3" w14:textId="77777777" w:rsidR="009C4A01" w:rsidRPr="00BF0D59" w:rsidRDefault="009B6A77">
            <w:pPr>
              <w:pStyle w:val="TableParagraph"/>
              <w:spacing w:line="348" w:lineRule="auto"/>
              <w:ind w:left="173" w:right="163"/>
              <w:rPr>
                <w:rFonts w:asciiTheme="minorEastAsia" w:eastAsiaTheme="minorEastAsia" w:hAnsiTheme="minorEastAsia"/>
                <w:sz w:val="18"/>
              </w:rPr>
            </w:pPr>
            <w:r w:rsidRPr="00BF0D59">
              <w:rPr>
                <w:rFonts w:asciiTheme="minorEastAsia" w:eastAsiaTheme="minorEastAsia" w:hAnsiTheme="minorEastAsia" w:hint="eastAsia"/>
                <w:sz w:val="18"/>
              </w:rPr>
              <w:t>权属单位</w:t>
            </w:r>
          </w:p>
        </w:tc>
        <w:tc>
          <w:tcPr>
            <w:tcW w:w="567" w:type="dxa"/>
            <w:vMerge w:val="restart"/>
          </w:tcPr>
          <w:p w14:paraId="2D81E457" w14:textId="77777777" w:rsidR="009C4A01" w:rsidRPr="00BF0D59" w:rsidRDefault="009C4A01">
            <w:pPr>
              <w:pStyle w:val="TableParagraph"/>
              <w:spacing w:before="1"/>
              <w:rPr>
                <w:rFonts w:asciiTheme="minorEastAsia" w:eastAsiaTheme="minorEastAsia" w:hAnsiTheme="minorEastAsia"/>
                <w:sz w:val="18"/>
              </w:rPr>
            </w:pPr>
          </w:p>
          <w:p w14:paraId="6B21A6E2" w14:textId="77777777" w:rsidR="009C4A01" w:rsidRPr="00BF0D59" w:rsidRDefault="009B6A77">
            <w:pPr>
              <w:pStyle w:val="TableParagraph"/>
              <w:spacing w:line="348" w:lineRule="auto"/>
              <w:ind w:left="102" w:right="92"/>
              <w:rPr>
                <w:rFonts w:asciiTheme="minorEastAsia" w:eastAsiaTheme="minorEastAsia" w:hAnsiTheme="minorEastAsia"/>
                <w:sz w:val="18"/>
              </w:rPr>
            </w:pPr>
            <w:r w:rsidRPr="00BF0D59">
              <w:rPr>
                <w:rFonts w:asciiTheme="minorEastAsia" w:eastAsiaTheme="minorEastAsia" w:hAnsiTheme="minorEastAsia" w:hint="eastAsia"/>
                <w:sz w:val="18"/>
              </w:rPr>
              <w:t>埋设方式</w:t>
            </w:r>
          </w:p>
        </w:tc>
        <w:tc>
          <w:tcPr>
            <w:tcW w:w="567" w:type="dxa"/>
            <w:vMerge w:val="restart"/>
          </w:tcPr>
          <w:p w14:paraId="050C1EAC" w14:textId="77777777" w:rsidR="009C4A01" w:rsidRPr="00BF0D59" w:rsidRDefault="009C4A01">
            <w:pPr>
              <w:pStyle w:val="TableParagraph"/>
              <w:spacing w:before="1"/>
              <w:rPr>
                <w:rFonts w:asciiTheme="minorEastAsia" w:eastAsiaTheme="minorEastAsia" w:hAnsiTheme="minorEastAsia"/>
                <w:sz w:val="18"/>
              </w:rPr>
            </w:pPr>
          </w:p>
          <w:p w14:paraId="3D01559F" w14:textId="77777777" w:rsidR="009C4A01" w:rsidRPr="00BF0D59" w:rsidRDefault="009B6A77">
            <w:pPr>
              <w:pStyle w:val="TableParagraph"/>
              <w:spacing w:line="348" w:lineRule="auto"/>
              <w:ind w:left="101" w:right="93"/>
              <w:rPr>
                <w:rFonts w:asciiTheme="minorEastAsia" w:eastAsiaTheme="minorEastAsia" w:hAnsiTheme="minorEastAsia"/>
                <w:sz w:val="18"/>
              </w:rPr>
            </w:pPr>
            <w:r w:rsidRPr="00BF0D59">
              <w:rPr>
                <w:rFonts w:asciiTheme="minorEastAsia" w:eastAsiaTheme="minorEastAsia" w:hAnsiTheme="minorEastAsia" w:hint="eastAsia"/>
                <w:sz w:val="18"/>
              </w:rPr>
              <w:t>埋设年代</w:t>
            </w:r>
          </w:p>
        </w:tc>
        <w:tc>
          <w:tcPr>
            <w:tcW w:w="567" w:type="dxa"/>
            <w:vMerge w:val="restart"/>
          </w:tcPr>
          <w:p w14:paraId="773E83E2" w14:textId="77777777" w:rsidR="009C4A01" w:rsidRPr="00BF0D59" w:rsidRDefault="009C4A01">
            <w:pPr>
              <w:pStyle w:val="TableParagraph"/>
              <w:spacing w:before="1"/>
              <w:rPr>
                <w:rFonts w:asciiTheme="minorEastAsia" w:eastAsiaTheme="minorEastAsia" w:hAnsiTheme="minorEastAsia"/>
                <w:sz w:val="18"/>
              </w:rPr>
            </w:pPr>
          </w:p>
          <w:p w14:paraId="34566E1D" w14:textId="77777777" w:rsidR="009C4A01" w:rsidRPr="00BF0D59" w:rsidRDefault="009B6A77">
            <w:pPr>
              <w:pStyle w:val="TableParagraph"/>
              <w:spacing w:line="348" w:lineRule="auto"/>
              <w:ind w:left="103" w:right="91"/>
              <w:rPr>
                <w:rFonts w:asciiTheme="minorEastAsia" w:eastAsiaTheme="minorEastAsia" w:hAnsiTheme="minorEastAsia"/>
                <w:sz w:val="18"/>
              </w:rPr>
            </w:pPr>
            <w:r w:rsidRPr="00BF0D59">
              <w:rPr>
                <w:rFonts w:asciiTheme="minorEastAsia" w:eastAsiaTheme="minorEastAsia" w:hAnsiTheme="minorEastAsia" w:hint="eastAsia"/>
                <w:sz w:val="18"/>
              </w:rPr>
              <w:t>道路名称</w:t>
            </w:r>
          </w:p>
        </w:tc>
        <w:tc>
          <w:tcPr>
            <w:tcW w:w="708" w:type="dxa"/>
            <w:vMerge w:val="restart"/>
          </w:tcPr>
          <w:p w14:paraId="72CB0F7F" w14:textId="77777777" w:rsidR="009C4A01" w:rsidRPr="00BF0D59" w:rsidRDefault="009C4A01">
            <w:pPr>
              <w:pStyle w:val="TableParagraph"/>
              <w:rPr>
                <w:rFonts w:asciiTheme="minorEastAsia" w:eastAsiaTheme="minorEastAsia" w:hAnsiTheme="minorEastAsia"/>
                <w:sz w:val="18"/>
              </w:rPr>
            </w:pPr>
          </w:p>
          <w:p w14:paraId="731E677B" w14:textId="77777777" w:rsidR="009C4A01" w:rsidRPr="00BF0D59" w:rsidRDefault="009C4A01">
            <w:pPr>
              <w:pStyle w:val="TableParagraph"/>
              <w:spacing w:before="2"/>
              <w:rPr>
                <w:rFonts w:asciiTheme="minorEastAsia" w:eastAsiaTheme="minorEastAsia" w:hAnsiTheme="minorEastAsia"/>
                <w:sz w:val="13"/>
              </w:rPr>
            </w:pPr>
          </w:p>
          <w:p w14:paraId="7074CCB2" w14:textId="77777777" w:rsidR="009C4A01" w:rsidRPr="00BF0D59" w:rsidRDefault="009B6A77">
            <w:pPr>
              <w:pStyle w:val="TableParagraph"/>
              <w:spacing w:before="1"/>
              <w:ind w:left="172"/>
              <w:rPr>
                <w:rFonts w:asciiTheme="minorEastAsia" w:eastAsiaTheme="minorEastAsia" w:hAnsiTheme="minorEastAsia"/>
                <w:sz w:val="18"/>
              </w:rPr>
            </w:pPr>
            <w:r w:rsidRPr="00BF0D59">
              <w:rPr>
                <w:rFonts w:asciiTheme="minorEastAsia" w:eastAsiaTheme="minorEastAsia" w:hAnsiTheme="minorEastAsia" w:hint="eastAsia"/>
                <w:sz w:val="18"/>
              </w:rPr>
              <w:t>备注</w:t>
            </w:r>
          </w:p>
        </w:tc>
      </w:tr>
      <w:tr w:rsidR="00DE7AD9" w:rsidRPr="00BF0D59" w14:paraId="16D04163" w14:textId="77777777">
        <w:trPr>
          <w:trHeight w:val="605"/>
        </w:trPr>
        <w:tc>
          <w:tcPr>
            <w:tcW w:w="992" w:type="dxa"/>
            <w:vMerge/>
            <w:tcBorders>
              <w:top w:val="nil"/>
            </w:tcBorders>
          </w:tcPr>
          <w:p w14:paraId="15674A4C" w14:textId="77777777" w:rsidR="009C4A01" w:rsidRPr="00BF0D59" w:rsidRDefault="009C4A01">
            <w:pPr>
              <w:rPr>
                <w:rFonts w:asciiTheme="minorEastAsia" w:eastAsiaTheme="minorEastAsia" w:hAnsiTheme="minorEastAsia"/>
                <w:sz w:val="2"/>
                <w:szCs w:val="2"/>
              </w:rPr>
            </w:pPr>
          </w:p>
        </w:tc>
        <w:tc>
          <w:tcPr>
            <w:tcW w:w="851" w:type="dxa"/>
            <w:vMerge/>
            <w:tcBorders>
              <w:top w:val="nil"/>
            </w:tcBorders>
          </w:tcPr>
          <w:p w14:paraId="3699FB1C" w14:textId="77777777" w:rsidR="009C4A01" w:rsidRPr="00BF0D59" w:rsidRDefault="009C4A01">
            <w:pPr>
              <w:rPr>
                <w:rFonts w:asciiTheme="minorEastAsia" w:eastAsiaTheme="minorEastAsia" w:hAnsiTheme="minorEastAsia"/>
                <w:sz w:val="2"/>
                <w:szCs w:val="2"/>
              </w:rPr>
            </w:pPr>
          </w:p>
        </w:tc>
        <w:tc>
          <w:tcPr>
            <w:tcW w:w="709" w:type="dxa"/>
            <w:vMerge/>
            <w:tcBorders>
              <w:top w:val="nil"/>
            </w:tcBorders>
          </w:tcPr>
          <w:p w14:paraId="4C432F2C" w14:textId="77777777" w:rsidR="009C4A01" w:rsidRPr="00BF0D59" w:rsidRDefault="009C4A01">
            <w:pPr>
              <w:rPr>
                <w:rFonts w:asciiTheme="minorEastAsia" w:eastAsiaTheme="minorEastAsia" w:hAnsiTheme="minorEastAsia"/>
                <w:sz w:val="2"/>
                <w:szCs w:val="2"/>
              </w:rPr>
            </w:pPr>
          </w:p>
        </w:tc>
        <w:tc>
          <w:tcPr>
            <w:tcW w:w="708" w:type="dxa"/>
            <w:vMerge/>
            <w:tcBorders>
              <w:top w:val="nil"/>
            </w:tcBorders>
          </w:tcPr>
          <w:p w14:paraId="48758832" w14:textId="77777777" w:rsidR="009C4A01" w:rsidRPr="00BF0D59" w:rsidRDefault="009C4A01">
            <w:pPr>
              <w:rPr>
                <w:rFonts w:asciiTheme="minorEastAsia" w:eastAsiaTheme="minorEastAsia" w:hAnsiTheme="minorEastAsia"/>
                <w:sz w:val="2"/>
                <w:szCs w:val="2"/>
              </w:rPr>
            </w:pPr>
          </w:p>
        </w:tc>
        <w:tc>
          <w:tcPr>
            <w:tcW w:w="709" w:type="dxa"/>
            <w:vMerge/>
            <w:tcBorders>
              <w:top w:val="nil"/>
            </w:tcBorders>
          </w:tcPr>
          <w:p w14:paraId="5FF6BE81" w14:textId="77777777" w:rsidR="009C4A01" w:rsidRPr="00BF0D59" w:rsidRDefault="009C4A01">
            <w:pPr>
              <w:rPr>
                <w:rFonts w:asciiTheme="minorEastAsia" w:eastAsiaTheme="minorEastAsia" w:hAnsiTheme="minorEastAsia"/>
                <w:sz w:val="2"/>
                <w:szCs w:val="2"/>
              </w:rPr>
            </w:pPr>
          </w:p>
        </w:tc>
        <w:tc>
          <w:tcPr>
            <w:tcW w:w="851" w:type="dxa"/>
            <w:vMerge/>
            <w:tcBorders>
              <w:top w:val="nil"/>
            </w:tcBorders>
          </w:tcPr>
          <w:p w14:paraId="17F73AA0" w14:textId="77777777" w:rsidR="009C4A01" w:rsidRPr="00BF0D59" w:rsidRDefault="009C4A01">
            <w:pPr>
              <w:rPr>
                <w:rFonts w:asciiTheme="minorEastAsia" w:eastAsiaTheme="minorEastAsia" w:hAnsiTheme="minorEastAsia"/>
                <w:sz w:val="2"/>
                <w:szCs w:val="2"/>
              </w:rPr>
            </w:pPr>
          </w:p>
        </w:tc>
        <w:tc>
          <w:tcPr>
            <w:tcW w:w="713" w:type="dxa"/>
            <w:vMerge/>
            <w:tcBorders>
              <w:top w:val="nil"/>
            </w:tcBorders>
          </w:tcPr>
          <w:p w14:paraId="0290C4DA" w14:textId="77777777" w:rsidR="009C4A01" w:rsidRPr="00BF0D59" w:rsidRDefault="009C4A01">
            <w:pPr>
              <w:rPr>
                <w:rFonts w:asciiTheme="minorEastAsia" w:eastAsiaTheme="minorEastAsia" w:hAnsiTheme="minorEastAsia"/>
                <w:sz w:val="2"/>
                <w:szCs w:val="2"/>
              </w:rPr>
            </w:pPr>
          </w:p>
        </w:tc>
        <w:tc>
          <w:tcPr>
            <w:tcW w:w="850" w:type="dxa"/>
            <w:vMerge/>
            <w:tcBorders>
              <w:top w:val="nil"/>
            </w:tcBorders>
          </w:tcPr>
          <w:p w14:paraId="06DC7F91" w14:textId="77777777" w:rsidR="009C4A01" w:rsidRPr="00BF0D59" w:rsidRDefault="009C4A01">
            <w:pPr>
              <w:rPr>
                <w:rFonts w:asciiTheme="minorEastAsia" w:eastAsiaTheme="minorEastAsia" w:hAnsiTheme="minorEastAsia"/>
                <w:sz w:val="2"/>
                <w:szCs w:val="2"/>
              </w:rPr>
            </w:pPr>
          </w:p>
        </w:tc>
        <w:tc>
          <w:tcPr>
            <w:tcW w:w="850" w:type="dxa"/>
            <w:vMerge/>
            <w:tcBorders>
              <w:top w:val="nil"/>
            </w:tcBorders>
          </w:tcPr>
          <w:p w14:paraId="5416A323" w14:textId="77777777" w:rsidR="009C4A01" w:rsidRPr="00BF0D59" w:rsidRDefault="009C4A01">
            <w:pPr>
              <w:rPr>
                <w:rFonts w:asciiTheme="minorEastAsia" w:eastAsiaTheme="minorEastAsia" w:hAnsiTheme="minorEastAsia"/>
                <w:sz w:val="2"/>
                <w:szCs w:val="2"/>
              </w:rPr>
            </w:pPr>
          </w:p>
        </w:tc>
        <w:tc>
          <w:tcPr>
            <w:tcW w:w="709" w:type="dxa"/>
            <w:vMerge/>
            <w:tcBorders>
              <w:top w:val="nil"/>
            </w:tcBorders>
          </w:tcPr>
          <w:p w14:paraId="037D4ECD" w14:textId="77777777" w:rsidR="009C4A01" w:rsidRPr="00BF0D59" w:rsidRDefault="009C4A01">
            <w:pPr>
              <w:rPr>
                <w:rFonts w:asciiTheme="minorEastAsia" w:eastAsiaTheme="minorEastAsia" w:hAnsiTheme="minorEastAsia"/>
                <w:sz w:val="2"/>
                <w:szCs w:val="2"/>
              </w:rPr>
            </w:pPr>
          </w:p>
        </w:tc>
        <w:tc>
          <w:tcPr>
            <w:tcW w:w="709" w:type="dxa"/>
            <w:vMerge/>
            <w:tcBorders>
              <w:top w:val="nil"/>
            </w:tcBorders>
          </w:tcPr>
          <w:p w14:paraId="7944B189" w14:textId="77777777" w:rsidR="009C4A01" w:rsidRPr="00BF0D59" w:rsidRDefault="009C4A01">
            <w:pPr>
              <w:rPr>
                <w:rFonts w:asciiTheme="minorEastAsia" w:eastAsiaTheme="minorEastAsia" w:hAnsiTheme="minorEastAsia"/>
                <w:sz w:val="2"/>
                <w:szCs w:val="2"/>
              </w:rPr>
            </w:pPr>
          </w:p>
        </w:tc>
        <w:tc>
          <w:tcPr>
            <w:tcW w:w="567" w:type="dxa"/>
          </w:tcPr>
          <w:p w14:paraId="5B5BD545" w14:textId="77777777" w:rsidR="009C4A01" w:rsidRPr="00BF0D59" w:rsidRDefault="009C4A01">
            <w:pPr>
              <w:pStyle w:val="TableParagraph"/>
              <w:spacing w:before="7"/>
              <w:rPr>
                <w:rFonts w:asciiTheme="minorEastAsia" w:eastAsiaTheme="minorEastAsia" w:hAnsiTheme="minorEastAsia"/>
                <w:sz w:val="14"/>
              </w:rPr>
            </w:pPr>
          </w:p>
          <w:p w14:paraId="6D11A5AF" w14:textId="77777777" w:rsidR="009C4A01" w:rsidRPr="00BF0D59" w:rsidRDefault="009B6A77">
            <w:pPr>
              <w:pStyle w:val="TableParagraph"/>
              <w:spacing w:before="1"/>
              <w:ind w:left="102"/>
              <w:rPr>
                <w:rFonts w:asciiTheme="minorEastAsia" w:eastAsiaTheme="minorEastAsia" w:hAnsiTheme="minorEastAsia"/>
                <w:sz w:val="18"/>
              </w:rPr>
            </w:pPr>
            <w:r w:rsidRPr="00BF0D59">
              <w:rPr>
                <w:rFonts w:asciiTheme="minorEastAsia" w:eastAsiaTheme="minorEastAsia" w:hAnsiTheme="minorEastAsia" w:hint="eastAsia"/>
                <w:sz w:val="18"/>
              </w:rPr>
              <w:t>起点</w:t>
            </w:r>
          </w:p>
        </w:tc>
        <w:tc>
          <w:tcPr>
            <w:tcW w:w="567" w:type="dxa"/>
          </w:tcPr>
          <w:p w14:paraId="590E20CF" w14:textId="77777777" w:rsidR="009C4A01" w:rsidRPr="00BF0D59" w:rsidRDefault="009C4A01">
            <w:pPr>
              <w:pStyle w:val="TableParagraph"/>
              <w:spacing w:before="7"/>
              <w:rPr>
                <w:rFonts w:asciiTheme="minorEastAsia" w:eastAsiaTheme="minorEastAsia" w:hAnsiTheme="minorEastAsia"/>
                <w:sz w:val="14"/>
              </w:rPr>
            </w:pPr>
          </w:p>
          <w:p w14:paraId="0E0D9752" w14:textId="77777777" w:rsidR="009C4A01" w:rsidRPr="00BF0D59" w:rsidRDefault="009B6A77">
            <w:pPr>
              <w:pStyle w:val="TableParagraph"/>
              <w:spacing w:before="1"/>
              <w:ind w:left="101"/>
              <w:rPr>
                <w:rFonts w:asciiTheme="minorEastAsia" w:eastAsiaTheme="minorEastAsia" w:hAnsiTheme="minorEastAsia"/>
                <w:sz w:val="18"/>
              </w:rPr>
            </w:pPr>
            <w:r w:rsidRPr="00BF0D59">
              <w:rPr>
                <w:rFonts w:asciiTheme="minorEastAsia" w:eastAsiaTheme="minorEastAsia" w:hAnsiTheme="minorEastAsia" w:hint="eastAsia"/>
                <w:sz w:val="18"/>
              </w:rPr>
              <w:t>终点</w:t>
            </w:r>
          </w:p>
        </w:tc>
        <w:tc>
          <w:tcPr>
            <w:tcW w:w="708" w:type="dxa"/>
            <w:vMerge/>
            <w:tcBorders>
              <w:top w:val="nil"/>
            </w:tcBorders>
          </w:tcPr>
          <w:p w14:paraId="3A72CA67" w14:textId="77777777" w:rsidR="009C4A01" w:rsidRPr="00BF0D59" w:rsidRDefault="009C4A01">
            <w:pPr>
              <w:rPr>
                <w:rFonts w:asciiTheme="minorEastAsia" w:eastAsiaTheme="minorEastAsia" w:hAnsiTheme="minorEastAsia"/>
                <w:sz w:val="2"/>
                <w:szCs w:val="2"/>
              </w:rPr>
            </w:pPr>
          </w:p>
        </w:tc>
        <w:tc>
          <w:tcPr>
            <w:tcW w:w="567" w:type="dxa"/>
            <w:vMerge/>
            <w:tcBorders>
              <w:top w:val="nil"/>
            </w:tcBorders>
          </w:tcPr>
          <w:p w14:paraId="60CBB24C" w14:textId="77777777" w:rsidR="009C4A01" w:rsidRPr="00BF0D59" w:rsidRDefault="009C4A01">
            <w:pPr>
              <w:rPr>
                <w:rFonts w:asciiTheme="minorEastAsia" w:eastAsiaTheme="minorEastAsia" w:hAnsiTheme="minorEastAsia"/>
                <w:sz w:val="2"/>
                <w:szCs w:val="2"/>
              </w:rPr>
            </w:pPr>
          </w:p>
        </w:tc>
        <w:tc>
          <w:tcPr>
            <w:tcW w:w="851" w:type="dxa"/>
            <w:vMerge/>
            <w:tcBorders>
              <w:top w:val="nil"/>
            </w:tcBorders>
          </w:tcPr>
          <w:p w14:paraId="0184087F" w14:textId="77777777" w:rsidR="009C4A01" w:rsidRPr="00BF0D59" w:rsidRDefault="009C4A01">
            <w:pPr>
              <w:rPr>
                <w:rFonts w:asciiTheme="minorEastAsia" w:eastAsiaTheme="minorEastAsia" w:hAnsiTheme="minorEastAsia"/>
                <w:sz w:val="2"/>
                <w:szCs w:val="2"/>
              </w:rPr>
            </w:pPr>
          </w:p>
        </w:tc>
        <w:tc>
          <w:tcPr>
            <w:tcW w:w="567" w:type="dxa"/>
            <w:vMerge/>
            <w:tcBorders>
              <w:top w:val="nil"/>
            </w:tcBorders>
          </w:tcPr>
          <w:p w14:paraId="41469F6B" w14:textId="77777777" w:rsidR="009C4A01" w:rsidRPr="00BF0D59" w:rsidRDefault="009C4A01">
            <w:pPr>
              <w:rPr>
                <w:rFonts w:asciiTheme="minorEastAsia" w:eastAsiaTheme="minorEastAsia" w:hAnsiTheme="minorEastAsia"/>
                <w:sz w:val="2"/>
                <w:szCs w:val="2"/>
              </w:rPr>
            </w:pPr>
          </w:p>
        </w:tc>
        <w:tc>
          <w:tcPr>
            <w:tcW w:w="709" w:type="dxa"/>
            <w:vMerge/>
            <w:tcBorders>
              <w:top w:val="nil"/>
            </w:tcBorders>
          </w:tcPr>
          <w:p w14:paraId="4D5E96F3" w14:textId="77777777" w:rsidR="009C4A01" w:rsidRPr="00BF0D59" w:rsidRDefault="009C4A01">
            <w:pPr>
              <w:rPr>
                <w:rFonts w:asciiTheme="minorEastAsia" w:eastAsiaTheme="minorEastAsia" w:hAnsiTheme="minorEastAsia"/>
                <w:sz w:val="2"/>
                <w:szCs w:val="2"/>
              </w:rPr>
            </w:pPr>
          </w:p>
        </w:tc>
        <w:tc>
          <w:tcPr>
            <w:tcW w:w="567" w:type="dxa"/>
            <w:vMerge/>
            <w:tcBorders>
              <w:top w:val="nil"/>
            </w:tcBorders>
          </w:tcPr>
          <w:p w14:paraId="40D1CDBB" w14:textId="77777777" w:rsidR="009C4A01" w:rsidRPr="00BF0D59" w:rsidRDefault="009C4A01">
            <w:pPr>
              <w:rPr>
                <w:rFonts w:asciiTheme="minorEastAsia" w:eastAsiaTheme="minorEastAsia" w:hAnsiTheme="minorEastAsia"/>
                <w:sz w:val="2"/>
                <w:szCs w:val="2"/>
              </w:rPr>
            </w:pPr>
          </w:p>
        </w:tc>
        <w:tc>
          <w:tcPr>
            <w:tcW w:w="567" w:type="dxa"/>
            <w:vMerge/>
            <w:tcBorders>
              <w:top w:val="nil"/>
            </w:tcBorders>
          </w:tcPr>
          <w:p w14:paraId="4BCE5686" w14:textId="77777777" w:rsidR="009C4A01" w:rsidRPr="00BF0D59" w:rsidRDefault="009C4A01">
            <w:pPr>
              <w:rPr>
                <w:rFonts w:asciiTheme="minorEastAsia" w:eastAsiaTheme="minorEastAsia" w:hAnsiTheme="minorEastAsia"/>
                <w:sz w:val="2"/>
                <w:szCs w:val="2"/>
              </w:rPr>
            </w:pPr>
          </w:p>
        </w:tc>
        <w:tc>
          <w:tcPr>
            <w:tcW w:w="567" w:type="dxa"/>
            <w:vMerge/>
            <w:tcBorders>
              <w:top w:val="nil"/>
            </w:tcBorders>
          </w:tcPr>
          <w:p w14:paraId="45DA397B" w14:textId="77777777" w:rsidR="009C4A01" w:rsidRPr="00BF0D59" w:rsidRDefault="009C4A01">
            <w:pPr>
              <w:rPr>
                <w:rFonts w:asciiTheme="minorEastAsia" w:eastAsiaTheme="minorEastAsia" w:hAnsiTheme="minorEastAsia"/>
                <w:sz w:val="2"/>
                <w:szCs w:val="2"/>
              </w:rPr>
            </w:pPr>
          </w:p>
        </w:tc>
        <w:tc>
          <w:tcPr>
            <w:tcW w:w="708" w:type="dxa"/>
            <w:vMerge/>
            <w:tcBorders>
              <w:top w:val="nil"/>
            </w:tcBorders>
          </w:tcPr>
          <w:p w14:paraId="5FDC059D" w14:textId="77777777" w:rsidR="009C4A01" w:rsidRPr="00BF0D59" w:rsidRDefault="009C4A01">
            <w:pPr>
              <w:rPr>
                <w:rFonts w:asciiTheme="minorEastAsia" w:eastAsiaTheme="minorEastAsia" w:hAnsiTheme="minorEastAsia"/>
                <w:sz w:val="2"/>
                <w:szCs w:val="2"/>
              </w:rPr>
            </w:pPr>
          </w:p>
        </w:tc>
      </w:tr>
      <w:tr w:rsidR="00DE7AD9" w:rsidRPr="00BF0D59" w14:paraId="6F463803" w14:textId="77777777">
        <w:trPr>
          <w:trHeight w:val="427"/>
        </w:trPr>
        <w:tc>
          <w:tcPr>
            <w:tcW w:w="992" w:type="dxa"/>
          </w:tcPr>
          <w:p w14:paraId="4E693547" w14:textId="77777777" w:rsidR="009C4A01" w:rsidRPr="00BF0D59" w:rsidRDefault="009C4A01">
            <w:pPr>
              <w:pStyle w:val="TableParagraph"/>
              <w:rPr>
                <w:rFonts w:asciiTheme="minorEastAsia" w:eastAsiaTheme="minorEastAsia" w:hAnsiTheme="minorEastAsia"/>
                <w:sz w:val="18"/>
              </w:rPr>
            </w:pPr>
          </w:p>
        </w:tc>
        <w:tc>
          <w:tcPr>
            <w:tcW w:w="851" w:type="dxa"/>
          </w:tcPr>
          <w:p w14:paraId="352DB51E" w14:textId="77777777" w:rsidR="009C4A01" w:rsidRPr="00BF0D59" w:rsidRDefault="009C4A01">
            <w:pPr>
              <w:pStyle w:val="TableParagraph"/>
              <w:rPr>
                <w:rFonts w:asciiTheme="minorEastAsia" w:eastAsiaTheme="minorEastAsia" w:hAnsiTheme="minorEastAsia"/>
                <w:sz w:val="18"/>
              </w:rPr>
            </w:pPr>
          </w:p>
        </w:tc>
        <w:tc>
          <w:tcPr>
            <w:tcW w:w="709" w:type="dxa"/>
          </w:tcPr>
          <w:p w14:paraId="358A0EF3" w14:textId="77777777" w:rsidR="009C4A01" w:rsidRPr="00BF0D59" w:rsidRDefault="009C4A01">
            <w:pPr>
              <w:pStyle w:val="TableParagraph"/>
              <w:rPr>
                <w:rFonts w:asciiTheme="minorEastAsia" w:eastAsiaTheme="minorEastAsia" w:hAnsiTheme="minorEastAsia"/>
                <w:sz w:val="18"/>
              </w:rPr>
            </w:pPr>
          </w:p>
        </w:tc>
        <w:tc>
          <w:tcPr>
            <w:tcW w:w="708" w:type="dxa"/>
          </w:tcPr>
          <w:p w14:paraId="0C6C4BF5" w14:textId="77777777" w:rsidR="009C4A01" w:rsidRPr="00BF0D59" w:rsidRDefault="009C4A01">
            <w:pPr>
              <w:pStyle w:val="TableParagraph"/>
              <w:rPr>
                <w:rFonts w:asciiTheme="minorEastAsia" w:eastAsiaTheme="minorEastAsia" w:hAnsiTheme="minorEastAsia"/>
                <w:sz w:val="18"/>
              </w:rPr>
            </w:pPr>
          </w:p>
        </w:tc>
        <w:tc>
          <w:tcPr>
            <w:tcW w:w="709" w:type="dxa"/>
          </w:tcPr>
          <w:p w14:paraId="31AABB04" w14:textId="77777777" w:rsidR="009C4A01" w:rsidRPr="00BF0D59" w:rsidRDefault="009C4A01">
            <w:pPr>
              <w:pStyle w:val="TableParagraph"/>
              <w:rPr>
                <w:rFonts w:asciiTheme="minorEastAsia" w:eastAsiaTheme="minorEastAsia" w:hAnsiTheme="minorEastAsia"/>
                <w:sz w:val="18"/>
              </w:rPr>
            </w:pPr>
          </w:p>
        </w:tc>
        <w:tc>
          <w:tcPr>
            <w:tcW w:w="851" w:type="dxa"/>
          </w:tcPr>
          <w:p w14:paraId="7DD54717" w14:textId="77777777" w:rsidR="009C4A01" w:rsidRPr="00BF0D59" w:rsidRDefault="009C4A01">
            <w:pPr>
              <w:pStyle w:val="TableParagraph"/>
              <w:rPr>
                <w:rFonts w:asciiTheme="minorEastAsia" w:eastAsiaTheme="minorEastAsia" w:hAnsiTheme="minorEastAsia"/>
                <w:sz w:val="18"/>
              </w:rPr>
            </w:pPr>
          </w:p>
        </w:tc>
        <w:tc>
          <w:tcPr>
            <w:tcW w:w="713" w:type="dxa"/>
          </w:tcPr>
          <w:p w14:paraId="7A1537DC" w14:textId="77777777" w:rsidR="009C4A01" w:rsidRPr="00BF0D59" w:rsidRDefault="009C4A01">
            <w:pPr>
              <w:pStyle w:val="TableParagraph"/>
              <w:rPr>
                <w:rFonts w:asciiTheme="minorEastAsia" w:eastAsiaTheme="minorEastAsia" w:hAnsiTheme="minorEastAsia"/>
                <w:sz w:val="18"/>
              </w:rPr>
            </w:pPr>
          </w:p>
        </w:tc>
        <w:tc>
          <w:tcPr>
            <w:tcW w:w="850" w:type="dxa"/>
          </w:tcPr>
          <w:p w14:paraId="1B0CF287" w14:textId="77777777" w:rsidR="009C4A01" w:rsidRPr="00BF0D59" w:rsidRDefault="009C4A01">
            <w:pPr>
              <w:pStyle w:val="TableParagraph"/>
              <w:rPr>
                <w:rFonts w:asciiTheme="minorEastAsia" w:eastAsiaTheme="minorEastAsia" w:hAnsiTheme="minorEastAsia"/>
                <w:sz w:val="18"/>
              </w:rPr>
            </w:pPr>
          </w:p>
        </w:tc>
        <w:tc>
          <w:tcPr>
            <w:tcW w:w="850" w:type="dxa"/>
          </w:tcPr>
          <w:p w14:paraId="5AC0E568" w14:textId="77777777" w:rsidR="009C4A01" w:rsidRPr="00BF0D59" w:rsidRDefault="009C4A01">
            <w:pPr>
              <w:pStyle w:val="TableParagraph"/>
              <w:rPr>
                <w:rFonts w:asciiTheme="minorEastAsia" w:eastAsiaTheme="minorEastAsia" w:hAnsiTheme="minorEastAsia"/>
                <w:sz w:val="18"/>
              </w:rPr>
            </w:pPr>
          </w:p>
        </w:tc>
        <w:tc>
          <w:tcPr>
            <w:tcW w:w="709" w:type="dxa"/>
          </w:tcPr>
          <w:p w14:paraId="352DA1BF" w14:textId="77777777" w:rsidR="009C4A01" w:rsidRPr="00BF0D59" w:rsidRDefault="009C4A01">
            <w:pPr>
              <w:pStyle w:val="TableParagraph"/>
              <w:rPr>
                <w:rFonts w:asciiTheme="minorEastAsia" w:eastAsiaTheme="minorEastAsia" w:hAnsiTheme="minorEastAsia"/>
                <w:sz w:val="18"/>
              </w:rPr>
            </w:pPr>
          </w:p>
        </w:tc>
        <w:tc>
          <w:tcPr>
            <w:tcW w:w="709" w:type="dxa"/>
          </w:tcPr>
          <w:p w14:paraId="32A2E37F" w14:textId="77777777" w:rsidR="009C4A01" w:rsidRPr="00BF0D59" w:rsidRDefault="009C4A01">
            <w:pPr>
              <w:pStyle w:val="TableParagraph"/>
              <w:rPr>
                <w:rFonts w:asciiTheme="minorEastAsia" w:eastAsiaTheme="minorEastAsia" w:hAnsiTheme="minorEastAsia"/>
                <w:sz w:val="18"/>
              </w:rPr>
            </w:pPr>
          </w:p>
        </w:tc>
        <w:tc>
          <w:tcPr>
            <w:tcW w:w="567" w:type="dxa"/>
          </w:tcPr>
          <w:p w14:paraId="2DFE4113" w14:textId="77777777" w:rsidR="009C4A01" w:rsidRPr="00BF0D59" w:rsidRDefault="009C4A01">
            <w:pPr>
              <w:pStyle w:val="TableParagraph"/>
              <w:rPr>
                <w:rFonts w:asciiTheme="minorEastAsia" w:eastAsiaTheme="minorEastAsia" w:hAnsiTheme="minorEastAsia"/>
                <w:sz w:val="18"/>
              </w:rPr>
            </w:pPr>
          </w:p>
        </w:tc>
        <w:tc>
          <w:tcPr>
            <w:tcW w:w="567" w:type="dxa"/>
          </w:tcPr>
          <w:p w14:paraId="0E1349C0" w14:textId="77777777" w:rsidR="009C4A01" w:rsidRPr="00BF0D59" w:rsidRDefault="009C4A01">
            <w:pPr>
              <w:pStyle w:val="TableParagraph"/>
              <w:rPr>
                <w:rFonts w:asciiTheme="minorEastAsia" w:eastAsiaTheme="minorEastAsia" w:hAnsiTheme="minorEastAsia"/>
                <w:sz w:val="18"/>
              </w:rPr>
            </w:pPr>
          </w:p>
        </w:tc>
        <w:tc>
          <w:tcPr>
            <w:tcW w:w="708" w:type="dxa"/>
          </w:tcPr>
          <w:p w14:paraId="1501080B" w14:textId="77777777" w:rsidR="009C4A01" w:rsidRPr="00BF0D59" w:rsidRDefault="009C4A01">
            <w:pPr>
              <w:pStyle w:val="TableParagraph"/>
              <w:rPr>
                <w:rFonts w:asciiTheme="minorEastAsia" w:eastAsiaTheme="minorEastAsia" w:hAnsiTheme="minorEastAsia"/>
                <w:sz w:val="18"/>
              </w:rPr>
            </w:pPr>
          </w:p>
        </w:tc>
        <w:tc>
          <w:tcPr>
            <w:tcW w:w="567" w:type="dxa"/>
          </w:tcPr>
          <w:p w14:paraId="639E57CC" w14:textId="77777777" w:rsidR="009C4A01" w:rsidRPr="00BF0D59" w:rsidRDefault="009C4A01">
            <w:pPr>
              <w:pStyle w:val="TableParagraph"/>
              <w:rPr>
                <w:rFonts w:asciiTheme="minorEastAsia" w:eastAsiaTheme="minorEastAsia" w:hAnsiTheme="minorEastAsia"/>
                <w:sz w:val="18"/>
              </w:rPr>
            </w:pPr>
          </w:p>
        </w:tc>
        <w:tc>
          <w:tcPr>
            <w:tcW w:w="851" w:type="dxa"/>
          </w:tcPr>
          <w:p w14:paraId="4C9B2A17" w14:textId="77777777" w:rsidR="009C4A01" w:rsidRPr="00BF0D59" w:rsidRDefault="009C4A01">
            <w:pPr>
              <w:pStyle w:val="TableParagraph"/>
              <w:rPr>
                <w:rFonts w:asciiTheme="minorEastAsia" w:eastAsiaTheme="minorEastAsia" w:hAnsiTheme="minorEastAsia"/>
                <w:sz w:val="18"/>
              </w:rPr>
            </w:pPr>
          </w:p>
        </w:tc>
        <w:tc>
          <w:tcPr>
            <w:tcW w:w="567" w:type="dxa"/>
          </w:tcPr>
          <w:p w14:paraId="77AA8D4B" w14:textId="77777777" w:rsidR="009C4A01" w:rsidRPr="00BF0D59" w:rsidRDefault="009C4A01">
            <w:pPr>
              <w:pStyle w:val="TableParagraph"/>
              <w:rPr>
                <w:rFonts w:asciiTheme="minorEastAsia" w:eastAsiaTheme="minorEastAsia" w:hAnsiTheme="minorEastAsia"/>
                <w:sz w:val="18"/>
              </w:rPr>
            </w:pPr>
          </w:p>
        </w:tc>
        <w:tc>
          <w:tcPr>
            <w:tcW w:w="709" w:type="dxa"/>
          </w:tcPr>
          <w:p w14:paraId="64FB6763" w14:textId="77777777" w:rsidR="009C4A01" w:rsidRPr="00BF0D59" w:rsidRDefault="009C4A01">
            <w:pPr>
              <w:pStyle w:val="TableParagraph"/>
              <w:rPr>
                <w:rFonts w:asciiTheme="minorEastAsia" w:eastAsiaTheme="minorEastAsia" w:hAnsiTheme="minorEastAsia"/>
                <w:sz w:val="18"/>
              </w:rPr>
            </w:pPr>
          </w:p>
        </w:tc>
        <w:tc>
          <w:tcPr>
            <w:tcW w:w="567" w:type="dxa"/>
          </w:tcPr>
          <w:p w14:paraId="1BBA2599" w14:textId="77777777" w:rsidR="009C4A01" w:rsidRPr="00BF0D59" w:rsidRDefault="009C4A01">
            <w:pPr>
              <w:pStyle w:val="TableParagraph"/>
              <w:rPr>
                <w:rFonts w:asciiTheme="minorEastAsia" w:eastAsiaTheme="minorEastAsia" w:hAnsiTheme="minorEastAsia"/>
                <w:sz w:val="18"/>
              </w:rPr>
            </w:pPr>
          </w:p>
        </w:tc>
        <w:tc>
          <w:tcPr>
            <w:tcW w:w="567" w:type="dxa"/>
          </w:tcPr>
          <w:p w14:paraId="4F410FE2" w14:textId="77777777" w:rsidR="009C4A01" w:rsidRPr="00BF0D59" w:rsidRDefault="009C4A01">
            <w:pPr>
              <w:pStyle w:val="TableParagraph"/>
              <w:rPr>
                <w:rFonts w:asciiTheme="minorEastAsia" w:eastAsiaTheme="minorEastAsia" w:hAnsiTheme="minorEastAsia"/>
                <w:sz w:val="18"/>
              </w:rPr>
            </w:pPr>
          </w:p>
        </w:tc>
        <w:tc>
          <w:tcPr>
            <w:tcW w:w="567" w:type="dxa"/>
          </w:tcPr>
          <w:p w14:paraId="0E0B3EE0" w14:textId="77777777" w:rsidR="009C4A01" w:rsidRPr="00BF0D59" w:rsidRDefault="009C4A01">
            <w:pPr>
              <w:pStyle w:val="TableParagraph"/>
              <w:rPr>
                <w:rFonts w:asciiTheme="minorEastAsia" w:eastAsiaTheme="minorEastAsia" w:hAnsiTheme="minorEastAsia"/>
                <w:sz w:val="18"/>
              </w:rPr>
            </w:pPr>
          </w:p>
        </w:tc>
        <w:tc>
          <w:tcPr>
            <w:tcW w:w="708" w:type="dxa"/>
          </w:tcPr>
          <w:p w14:paraId="6077CED2" w14:textId="77777777" w:rsidR="009C4A01" w:rsidRPr="00BF0D59" w:rsidRDefault="009C4A01">
            <w:pPr>
              <w:pStyle w:val="TableParagraph"/>
              <w:rPr>
                <w:rFonts w:asciiTheme="minorEastAsia" w:eastAsiaTheme="minorEastAsia" w:hAnsiTheme="minorEastAsia"/>
                <w:sz w:val="18"/>
              </w:rPr>
            </w:pPr>
          </w:p>
        </w:tc>
      </w:tr>
      <w:tr w:rsidR="00DE7AD9" w:rsidRPr="00BF0D59" w14:paraId="10194732" w14:textId="77777777">
        <w:trPr>
          <w:trHeight w:val="426"/>
        </w:trPr>
        <w:tc>
          <w:tcPr>
            <w:tcW w:w="992" w:type="dxa"/>
          </w:tcPr>
          <w:p w14:paraId="73DFB03D" w14:textId="77777777" w:rsidR="009C4A01" w:rsidRPr="00BF0D59" w:rsidRDefault="009C4A01">
            <w:pPr>
              <w:pStyle w:val="TableParagraph"/>
              <w:rPr>
                <w:rFonts w:asciiTheme="minorEastAsia" w:eastAsiaTheme="minorEastAsia" w:hAnsiTheme="minorEastAsia"/>
                <w:sz w:val="18"/>
              </w:rPr>
            </w:pPr>
          </w:p>
        </w:tc>
        <w:tc>
          <w:tcPr>
            <w:tcW w:w="851" w:type="dxa"/>
          </w:tcPr>
          <w:p w14:paraId="67791CC1" w14:textId="77777777" w:rsidR="009C4A01" w:rsidRPr="00BF0D59" w:rsidRDefault="009C4A01">
            <w:pPr>
              <w:pStyle w:val="TableParagraph"/>
              <w:rPr>
                <w:rFonts w:asciiTheme="minorEastAsia" w:eastAsiaTheme="minorEastAsia" w:hAnsiTheme="minorEastAsia"/>
                <w:sz w:val="18"/>
              </w:rPr>
            </w:pPr>
          </w:p>
        </w:tc>
        <w:tc>
          <w:tcPr>
            <w:tcW w:w="709" w:type="dxa"/>
          </w:tcPr>
          <w:p w14:paraId="2C50F70D" w14:textId="77777777" w:rsidR="009C4A01" w:rsidRPr="00BF0D59" w:rsidRDefault="009C4A01">
            <w:pPr>
              <w:pStyle w:val="TableParagraph"/>
              <w:rPr>
                <w:rFonts w:asciiTheme="minorEastAsia" w:eastAsiaTheme="minorEastAsia" w:hAnsiTheme="minorEastAsia"/>
                <w:sz w:val="18"/>
              </w:rPr>
            </w:pPr>
          </w:p>
        </w:tc>
        <w:tc>
          <w:tcPr>
            <w:tcW w:w="708" w:type="dxa"/>
          </w:tcPr>
          <w:p w14:paraId="39226685" w14:textId="77777777" w:rsidR="009C4A01" w:rsidRPr="00BF0D59" w:rsidRDefault="009C4A01">
            <w:pPr>
              <w:pStyle w:val="TableParagraph"/>
              <w:rPr>
                <w:rFonts w:asciiTheme="minorEastAsia" w:eastAsiaTheme="minorEastAsia" w:hAnsiTheme="minorEastAsia"/>
                <w:sz w:val="18"/>
              </w:rPr>
            </w:pPr>
          </w:p>
        </w:tc>
        <w:tc>
          <w:tcPr>
            <w:tcW w:w="709" w:type="dxa"/>
          </w:tcPr>
          <w:p w14:paraId="77C3CA04" w14:textId="77777777" w:rsidR="009C4A01" w:rsidRPr="00BF0D59" w:rsidRDefault="009C4A01">
            <w:pPr>
              <w:pStyle w:val="TableParagraph"/>
              <w:rPr>
                <w:rFonts w:asciiTheme="minorEastAsia" w:eastAsiaTheme="minorEastAsia" w:hAnsiTheme="minorEastAsia"/>
                <w:sz w:val="18"/>
              </w:rPr>
            </w:pPr>
          </w:p>
        </w:tc>
        <w:tc>
          <w:tcPr>
            <w:tcW w:w="851" w:type="dxa"/>
          </w:tcPr>
          <w:p w14:paraId="2D29E328" w14:textId="77777777" w:rsidR="009C4A01" w:rsidRPr="00BF0D59" w:rsidRDefault="009C4A01">
            <w:pPr>
              <w:pStyle w:val="TableParagraph"/>
              <w:rPr>
                <w:rFonts w:asciiTheme="minorEastAsia" w:eastAsiaTheme="minorEastAsia" w:hAnsiTheme="minorEastAsia"/>
                <w:sz w:val="18"/>
              </w:rPr>
            </w:pPr>
          </w:p>
        </w:tc>
        <w:tc>
          <w:tcPr>
            <w:tcW w:w="713" w:type="dxa"/>
          </w:tcPr>
          <w:p w14:paraId="3AFC37FE" w14:textId="77777777" w:rsidR="009C4A01" w:rsidRPr="00BF0D59" w:rsidRDefault="009C4A01">
            <w:pPr>
              <w:pStyle w:val="TableParagraph"/>
              <w:rPr>
                <w:rFonts w:asciiTheme="minorEastAsia" w:eastAsiaTheme="minorEastAsia" w:hAnsiTheme="minorEastAsia"/>
                <w:sz w:val="18"/>
              </w:rPr>
            </w:pPr>
          </w:p>
        </w:tc>
        <w:tc>
          <w:tcPr>
            <w:tcW w:w="850" w:type="dxa"/>
          </w:tcPr>
          <w:p w14:paraId="78FCE988" w14:textId="77777777" w:rsidR="009C4A01" w:rsidRPr="00BF0D59" w:rsidRDefault="009C4A01">
            <w:pPr>
              <w:pStyle w:val="TableParagraph"/>
              <w:rPr>
                <w:rFonts w:asciiTheme="minorEastAsia" w:eastAsiaTheme="minorEastAsia" w:hAnsiTheme="minorEastAsia"/>
                <w:sz w:val="18"/>
              </w:rPr>
            </w:pPr>
          </w:p>
        </w:tc>
        <w:tc>
          <w:tcPr>
            <w:tcW w:w="850" w:type="dxa"/>
          </w:tcPr>
          <w:p w14:paraId="1997F394" w14:textId="77777777" w:rsidR="009C4A01" w:rsidRPr="00BF0D59" w:rsidRDefault="009C4A01">
            <w:pPr>
              <w:pStyle w:val="TableParagraph"/>
              <w:rPr>
                <w:rFonts w:asciiTheme="minorEastAsia" w:eastAsiaTheme="minorEastAsia" w:hAnsiTheme="minorEastAsia"/>
                <w:sz w:val="18"/>
              </w:rPr>
            </w:pPr>
          </w:p>
        </w:tc>
        <w:tc>
          <w:tcPr>
            <w:tcW w:w="709" w:type="dxa"/>
          </w:tcPr>
          <w:p w14:paraId="75684144" w14:textId="77777777" w:rsidR="009C4A01" w:rsidRPr="00BF0D59" w:rsidRDefault="009C4A01">
            <w:pPr>
              <w:pStyle w:val="TableParagraph"/>
              <w:rPr>
                <w:rFonts w:asciiTheme="minorEastAsia" w:eastAsiaTheme="minorEastAsia" w:hAnsiTheme="minorEastAsia"/>
                <w:sz w:val="18"/>
              </w:rPr>
            </w:pPr>
          </w:p>
        </w:tc>
        <w:tc>
          <w:tcPr>
            <w:tcW w:w="709" w:type="dxa"/>
          </w:tcPr>
          <w:p w14:paraId="3B9CB900" w14:textId="77777777" w:rsidR="009C4A01" w:rsidRPr="00BF0D59" w:rsidRDefault="009C4A01">
            <w:pPr>
              <w:pStyle w:val="TableParagraph"/>
              <w:rPr>
                <w:rFonts w:asciiTheme="minorEastAsia" w:eastAsiaTheme="minorEastAsia" w:hAnsiTheme="minorEastAsia"/>
                <w:sz w:val="18"/>
              </w:rPr>
            </w:pPr>
          </w:p>
        </w:tc>
        <w:tc>
          <w:tcPr>
            <w:tcW w:w="567" w:type="dxa"/>
          </w:tcPr>
          <w:p w14:paraId="0672130A" w14:textId="77777777" w:rsidR="009C4A01" w:rsidRPr="00BF0D59" w:rsidRDefault="009C4A01">
            <w:pPr>
              <w:pStyle w:val="TableParagraph"/>
              <w:rPr>
                <w:rFonts w:asciiTheme="minorEastAsia" w:eastAsiaTheme="minorEastAsia" w:hAnsiTheme="minorEastAsia"/>
                <w:sz w:val="18"/>
              </w:rPr>
            </w:pPr>
          </w:p>
        </w:tc>
        <w:tc>
          <w:tcPr>
            <w:tcW w:w="567" w:type="dxa"/>
          </w:tcPr>
          <w:p w14:paraId="61511889" w14:textId="77777777" w:rsidR="009C4A01" w:rsidRPr="00BF0D59" w:rsidRDefault="009C4A01">
            <w:pPr>
              <w:pStyle w:val="TableParagraph"/>
              <w:rPr>
                <w:rFonts w:asciiTheme="minorEastAsia" w:eastAsiaTheme="minorEastAsia" w:hAnsiTheme="minorEastAsia"/>
                <w:sz w:val="18"/>
              </w:rPr>
            </w:pPr>
          </w:p>
        </w:tc>
        <w:tc>
          <w:tcPr>
            <w:tcW w:w="708" w:type="dxa"/>
          </w:tcPr>
          <w:p w14:paraId="7F27188E" w14:textId="77777777" w:rsidR="009C4A01" w:rsidRPr="00BF0D59" w:rsidRDefault="009C4A01">
            <w:pPr>
              <w:pStyle w:val="TableParagraph"/>
              <w:rPr>
                <w:rFonts w:asciiTheme="minorEastAsia" w:eastAsiaTheme="minorEastAsia" w:hAnsiTheme="minorEastAsia"/>
                <w:sz w:val="18"/>
              </w:rPr>
            </w:pPr>
          </w:p>
        </w:tc>
        <w:tc>
          <w:tcPr>
            <w:tcW w:w="567" w:type="dxa"/>
          </w:tcPr>
          <w:p w14:paraId="19E60928" w14:textId="77777777" w:rsidR="009C4A01" w:rsidRPr="00BF0D59" w:rsidRDefault="009C4A01">
            <w:pPr>
              <w:pStyle w:val="TableParagraph"/>
              <w:rPr>
                <w:rFonts w:asciiTheme="minorEastAsia" w:eastAsiaTheme="minorEastAsia" w:hAnsiTheme="minorEastAsia"/>
                <w:sz w:val="18"/>
              </w:rPr>
            </w:pPr>
          </w:p>
        </w:tc>
        <w:tc>
          <w:tcPr>
            <w:tcW w:w="851" w:type="dxa"/>
          </w:tcPr>
          <w:p w14:paraId="28FA09E4" w14:textId="77777777" w:rsidR="009C4A01" w:rsidRPr="00BF0D59" w:rsidRDefault="009C4A01">
            <w:pPr>
              <w:pStyle w:val="TableParagraph"/>
              <w:rPr>
                <w:rFonts w:asciiTheme="minorEastAsia" w:eastAsiaTheme="minorEastAsia" w:hAnsiTheme="minorEastAsia"/>
                <w:sz w:val="18"/>
              </w:rPr>
            </w:pPr>
          </w:p>
        </w:tc>
        <w:tc>
          <w:tcPr>
            <w:tcW w:w="567" w:type="dxa"/>
          </w:tcPr>
          <w:p w14:paraId="1B5A38D0" w14:textId="77777777" w:rsidR="009C4A01" w:rsidRPr="00BF0D59" w:rsidRDefault="009C4A01">
            <w:pPr>
              <w:pStyle w:val="TableParagraph"/>
              <w:rPr>
                <w:rFonts w:asciiTheme="minorEastAsia" w:eastAsiaTheme="minorEastAsia" w:hAnsiTheme="minorEastAsia"/>
                <w:sz w:val="18"/>
              </w:rPr>
            </w:pPr>
          </w:p>
        </w:tc>
        <w:tc>
          <w:tcPr>
            <w:tcW w:w="709" w:type="dxa"/>
          </w:tcPr>
          <w:p w14:paraId="6F4233E4" w14:textId="77777777" w:rsidR="009C4A01" w:rsidRPr="00BF0D59" w:rsidRDefault="009C4A01">
            <w:pPr>
              <w:pStyle w:val="TableParagraph"/>
              <w:rPr>
                <w:rFonts w:asciiTheme="minorEastAsia" w:eastAsiaTheme="minorEastAsia" w:hAnsiTheme="minorEastAsia"/>
                <w:sz w:val="18"/>
              </w:rPr>
            </w:pPr>
          </w:p>
        </w:tc>
        <w:tc>
          <w:tcPr>
            <w:tcW w:w="567" w:type="dxa"/>
          </w:tcPr>
          <w:p w14:paraId="59CD91BC" w14:textId="77777777" w:rsidR="009C4A01" w:rsidRPr="00BF0D59" w:rsidRDefault="009C4A01">
            <w:pPr>
              <w:pStyle w:val="TableParagraph"/>
              <w:rPr>
                <w:rFonts w:asciiTheme="minorEastAsia" w:eastAsiaTheme="minorEastAsia" w:hAnsiTheme="minorEastAsia"/>
                <w:sz w:val="18"/>
              </w:rPr>
            </w:pPr>
          </w:p>
        </w:tc>
        <w:tc>
          <w:tcPr>
            <w:tcW w:w="567" w:type="dxa"/>
          </w:tcPr>
          <w:p w14:paraId="3E5CC651" w14:textId="77777777" w:rsidR="009C4A01" w:rsidRPr="00BF0D59" w:rsidRDefault="009C4A01">
            <w:pPr>
              <w:pStyle w:val="TableParagraph"/>
              <w:rPr>
                <w:rFonts w:asciiTheme="minorEastAsia" w:eastAsiaTheme="minorEastAsia" w:hAnsiTheme="minorEastAsia"/>
                <w:sz w:val="18"/>
              </w:rPr>
            </w:pPr>
          </w:p>
        </w:tc>
        <w:tc>
          <w:tcPr>
            <w:tcW w:w="567" w:type="dxa"/>
          </w:tcPr>
          <w:p w14:paraId="0830F648" w14:textId="77777777" w:rsidR="009C4A01" w:rsidRPr="00BF0D59" w:rsidRDefault="009C4A01">
            <w:pPr>
              <w:pStyle w:val="TableParagraph"/>
              <w:rPr>
                <w:rFonts w:asciiTheme="minorEastAsia" w:eastAsiaTheme="minorEastAsia" w:hAnsiTheme="minorEastAsia"/>
                <w:sz w:val="18"/>
              </w:rPr>
            </w:pPr>
          </w:p>
        </w:tc>
        <w:tc>
          <w:tcPr>
            <w:tcW w:w="708" w:type="dxa"/>
          </w:tcPr>
          <w:p w14:paraId="5964EE5D" w14:textId="77777777" w:rsidR="009C4A01" w:rsidRPr="00BF0D59" w:rsidRDefault="009C4A01">
            <w:pPr>
              <w:pStyle w:val="TableParagraph"/>
              <w:rPr>
                <w:rFonts w:asciiTheme="minorEastAsia" w:eastAsiaTheme="minorEastAsia" w:hAnsiTheme="minorEastAsia"/>
                <w:sz w:val="18"/>
              </w:rPr>
            </w:pPr>
          </w:p>
        </w:tc>
      </w:tr>
      <w:tr w:rsidR="00DE7AD9" w:rsidRPr="00BF0D59" w14:paraId="1A9B4597" w14:textId="77777777">
        <w:trPr>
          <w:trHeight w:val="426"/>
        </w:trPr>
        <w:tc>
          <w:tcPr>
            <w:tcW w:w="992" w:type="dxa"/>
          </w:tcPr>
          <w:p w14:paraId="34CD01BC" w14:textId="77777777" w:rsidR="009C4A01" w:rsidRPr="00BF0D59" w:rsidRDefault="009C4A01">
            <w:pPr>
              <w:pStyle w:val="TableParagraph"/>
              <w:rPr>
                <w:rFonts w:asciiTheme="minorEastAsia" w:eastAsiaTheme="minorEastAsia" w:hAnsiTheme="minorEastAsia"/>
                <w:sz w:val="18"/>
              </w:rPr>
            </w:pPr>
          </w:p>
        </w:tc>
        <w:tc>
          <w:tcPr>
            <w:tcW w:w="851" w:type="dxa"/>
          </w:tcPr>
          <w:p w14:paraId="37C86875" w14:textId="77777777" w:rsidR="009C4A01" w:rsidRPr="00BF0D59" w:rsidRDefault="009C4A01">
            <w:pPr>
              <w:pStyle w:val="TableParagraph"/>
              <w:rPr>
                <w:rFonts w:asciiTheme="minorEastAsia" w:eastAsiaTheme="minorEastAsia" w:hAnsiTheme="minorEastAsia"/>
                <w:sz w:val="18"/>
              </w:rPr>
            </w:pPr>
          </w:p>
        </w:tc>
        <w:tc>
          <w:tcPr>
            <w:tcW w:w="709" w:type="dxa"/>
          </w:tcPr>
          <w:p w14:paraId="1E5C1E35" w14:textId="77777777" w:rsidR="009C4A01" w:rsidRPr="00BF0D59" w:rsidRDefault="009C4A01">
            <w:pPr>
              <w:pStyle w:val="TableParagraph"/>
              <w:rPr>
                <w:rFonts w:asciiTheme="minorEastAsia" w:eastAsiaTheme="minorEastAsia" w:hAnsiTheme="minorEastAsia"/>
                <w:sz w:val="18"/>
              </w:rPr>
            </w:pPr>
          </w:p>
        </w:tc>
        <w:tc>
          <w:tcPr>
            <w:tcW w:w="708" w:type="dxa"/>
          </w:tcPr>
          <w:p w14:paraId="4EFF9897" w14:textId="77777777" w:rsidR="009C4A01" w:rsidRPr="00BF0D59" w:rsidRDefault="009C4A01">
            <w:pPr>
              <w:pStyle w:val="TableParagraph"/>
              <w:rPr>
                <w:rFonts w:asciiTheme="minorEastAsia" w:eastAsiaTheme="minorEastAsia" w:hAnsiTheme="minorEastAsia"/>
                <w:sz w:val="18"/>
              </w:rPr>
            </w:pPr>
          </w:p>
        </w:tc>
        <w:tc>
          <w:tcPr>
            <w:tcW w:w="709" w:type="dxa"/>
          </w:tcPr>
          <w:p w14:paraId="3E8DC1AE" w14:textId="77777777" w:rsidR="009C4A01" w:rsidRPr="00BF0D59" w:rsidRDefault="009C4A01">
            <w:pPr>
              <w:pStyle w:val="TableParagraph"/>
              <w:rPr>
                <w:rFonts w:asciiTheme="minorEastAsia" w:eastAsiaTheme="minorEastAsia" w:hAnsiTheme="minorEastAsia"/>
                <w:sz w:val="18"/>
              </w:rPr>
            </w:pPr>
          </w:p>
        </w:tc>
        <w:tc>
          <w:tcPr>
            <w:tcW w:w="851" w:type="dxa"/>
          </w:tcPr>
          <w:p w14:paraId="5F4C0E78" w14:textId="77777777" w:rsidR="009C4A01" w:rsidRPr="00BF0D59" w:rsidRDefault="009C4A01">
            <w:pPr>
              <w:pStyle w:val="TableParagraph"/>
              <w:rPr>
                <w:rFonts w:asciiTheme="minorEastAsia" w:eastAsiaTheme="minorEastAsia" w:hAnsiTheme="minorEastAsia"/>
                <w:sz w:val="18"/>
              </w:rPr>
            </w:pPr>
          </w:p>
        </w:tc>
        <w:tc>
          <w:tcPr>
            <w:tcW w:w="713" w:type="dxa"/>
          </w:tcPr>
          <w:p w14:paraId="03D3FEC5" w14:textId="77777777" w:rsidR="009C4A01" w:rsidRPr="00BF0D59" w:rsidRDefault="009C4A01">
            <w:pPr>
              <w:pStyle w:val="TableParagraph"/>
              <w:rPr>
                <w:rFonts w:asciiTheme="minorEastAsia" w:eastAsiaTheme="minorEastAsia" w:hAnsiTheme="minorEastAsia"/>
                <w:sz w:val="18"/>
              </w:rPr>
            </w:pPr>
          </w:p>
        </w:tc>
        <w:tc>
          <w:tcPr>
            <w:tcW w:w="850" w:type="dxa"/>
          </w:tcPr>
          <w:p w14:paraId="76E171A1" w14:textId="77777777" w:rsidR="009C4A01" w:rsidRPr="00BF0D59" w:rsidRDefault="009C4A01">
            <w:pPr>
              <w:pStyle w:val="TableParagraph"/>
              <w:rPr>
                <w:rFonts w:asciiTheme="minorEastAsia" w:eastAsiaTheme="minorEastAsia" w:hAnsiTheme="minorEastAsia"/>
                <w:sz w:val="18"/>
              </w:rPr>
            </w:pPr>
          </w:p>
        </w:tc>
        <w:tc>
          <w:tcPr>
            <w:tcW w:w="850" w:type="dxa"/>
          </w:tcPr>
          <w:p w14:paraId="41D111D1" w14:textId="77777777" w:rsidR="009C4A01" w:rsidRPr="00BF0D59" w:rsidRDefault="009C4A01">
            <w:pPr>
              <w:pStyle w:val="TableParagraph"/>
              <w:rPr>
                <w:rFonts w:asciiTheme="minorEastAsia" w:eastAsiaTheme="minorEastAsia" w:hAnsiTheme="minorEastAsia"/>
                <w:sz w:val="18"/>
              </w:rPr>
            </w:pPr>
          </w:p>
        </w:tc>
        <w:tc>
          <w:tcPr>
            <w:tcW w:w="709" w:type="dxa"/>
          </w:tcPr>
          <w:p w14:paraId="0CA56129" w14:textId="77777777" w:rsidR="009C4A01" w:rsidRPr="00BF0D59" w:rsidRDefault="009C4A01">
            <w:pPr>
              <w:pStyle w:val="TableParagraph"/>
              <w:rPr>
                <w:rFonts w:asciiTheme="minorEastAsia" w:eastAsiaTheme="minorEastAsia" w:hAnsiTheme="minorEastAsia"/>
                <w:sz w:val="18"/>
              </w:rPr>
            </w:pPr>
          </w:p>
        </w:tc>
        <w:tc>
          <w:tcPr>
            <w:tcW w:w="709" w:type="dxa"/>
          </w:tcPr>
          <w:p w14:paraId="3F8D1A64" w14:textId="77777777" w:rsidR="009C4A01" w:rsidRPr="00BF0D59" w:rsidRDefault="009C4A01">
            <w:pPr>
              <w:pStyle w:val="TableParagraph"/>
              <w:rPr>
                <w:rFonts w:asciiTheme="minorEastAsia" w:eastAsiaTheme="minorEastAsia" w:hAnsiTheme="minorEastAsia"/>
                <w:sz w:val="18"/>
              </w:rPr>
            </w:pPr>
          </w:p>
        </w:tc>
        <w:tc>
          <w:tcPr>
            <w:tcW w:w="567" w:type="dxa"/>
          </w:tcPr>
          <w:p w14:paraId="233A4685" w14:textId="77777777" w:rsidR="009C4A01" w:rsidRPr="00BF0D59" w:rsidRDefault="009C4A01">
            <w:pPr>
              <w:pStyle w:val="TableParagraph"/>
              <w:rPr>
                <w:rFonts w:asciiTheme="minorEastAsia" w:eastAsiaTheme="minorEastAsia" w:hAnsiTheme="minorEastAsia"/>
                <w:sz w:val="18"/>
              </w:rPr>
            </w:pPr>
          </w:p>
        </w:tc>
        <w:tc>
          <w:tcPr>
            <w:tcW w:w="567" w:type="dxa"/>
          </w:tcPr>
          <w:p w14:paraId="0DB02E24" w14:textId="77777777" w:rsidR="009C4A01" w:rsidRPr="00BF0D59" w:rsidRDefault="009C4A01">
            <w:pPr>
              <w:pStyle w:val="TableParagraph"/>
              <w:rPr>
                <w:rFonts w:asciiTheme="minorEastAsia" w:eastAsiaTheme="minorEastAsia" w:hAnsiTheme="minorEastAsia"/>
                <w:sz w:val="18"/>
              </w:rPr>
            </w:pPr>
          </w:p>
        </w:tc>
        <w:tc>
          <w:tcPr>
            <w:tcW w:w="708" w:type="dxa"/>
          </w:tcPr>
          <w:p w14:paraId="3AE6DC0B" w14:textId="77777777" w:rsidR="009C4A01" w:rsidRPr="00BF0D59" w:rsidRDefault="009C4A01">
            <w:pPr>
              <w:pStyle w:val="TableParagraph"/>
              <w:rPr>
                <w:rFonts w:asciiTheme="minorEastAsia" w:eastAsiaTheme="minorEastAsia" w:hAnsiTheme="minorEastAsia"/>
                <w:sz w:val="18"/>
              </w:rPr>
            </w:pPr>
          </w:p>
        </w:tc>
        <w:tc>
          <w:tcPr>
            <w:tcW w:w="567" w:type="dxa"/>
          </w:tcPr>
          <w:p w14:paraId="459457FB" w14:textId="77777777" w:rsidR="009C4A01" w:rsidRPr="00BF0D59" w:rsidRDefault="009C4A01">
            <w:pPr>
              <w:pStyle w:val="TableParagraph"/>
              <w:rPr>
                <w:rFonts w:asciiTheme="minorEastAsia" w:eastAsiaTheme="minorEastAsia" w:hAnsiTheme="minorEastAsia"/>
                <w:sz w:val="18"/>
              </w:rPr>
            </w:pPr>
          </w:p>
        </w:tc>
        <w:tc>
          <w:tcPr>
            <w:tcW w:w="851" w:type="dxa"/>
          </w:tcPr>
          <w:p w14:paraId="670004AF" w14:textId="77777777" w:rsidR="009C4A01" w:rsidRPr="00BF0D59" w:rsidRDefault="009C4A01">
            <w:pPr>
              <w:pStyle w:val="TableParagraph"/>
              <w:rPr>
                <w:rFonts w:asciiTheme="minorEastAsia" w:eastAsiaTheme="minorEastAsia" w:hAnsiTheme="minorEastAsia"/>
                <w:sz w:val="18"/>
              </w:rPr>
            </w:pPr>
          </w:p>
        </w:tc>
        <w:tc>
          <w:tcPr>
            <w:tcW w:w="567" w:type="dxa"/>
          </w:tcPr>
          <w:p w14:paraId="06C098E0" w14:textId="77777777" w:rsidR="009C4A01" w:rsidRPr="00BF0D59" w:rsidRDefault="009C4A01">
            <w:pPr>
              <w:pStyle w:val="TableParagraph"/>
              <w:rPr>
                <w:rFonts w:asciiTheme="minorEastAsia" w:eastAsiaTheme="minorEastAsia" w:hAnsiTheme="minorEastAsia"/>
                <w:sz w:val="18"/>
              </w:rPr>
            </w:pPr>
          </w:p>
        </w:tc>
        <w:tc>
          <w:tcPr>
            <w:tcW w:w="709" w:type="dxa"/>
          </w:tcPr>
          <w:p w14:paraId="25B5810C" w14:textId="77777777" w:rsidR="009C4A01" w:rsidRPr="00BF0D59" w:rsidRDefault="009C4A01">
            <w:pPr>
              <w:pStyle w:val="TableParagraph"/>
              <w:rPr>
                <w:rFonts w:asciiTheme="minorEastAsia" w:eastAsiaTheme="minorEastAsia" w:hAnsiTheme="minorEastAsia"/>
                <w:sz w:val="18"/>
              </w:rPr>
            </w:pPr>
          </w:p>
        </w:tc>
        <w:tc>
          <w:tcPr>
            <w:tcW w:w="567" w:type="dxa"/>
          </w:tcPr>
          <w:p w14:paraId="3F2481A0" w14:textId="77777777" w:rsidR="009C4A01" w:rsidRPr="00BF0D59" w:rsidRDefault="009C4A01">
            <w:pPr>
              <w:pStyle w:val="TableParagraph"/>
              <w:rPr>
                <w:rFonts w:asciiTheme="minorEastAsia" w:eastAsiaTheme="minorEastAsia" w:hAnsiTheme="minorEastAsia"/>
                <w:sz w:val="18"/>
              </w:rPr>
            </w:pPr>
          </w:p>
        </w:tc>
        <w:tc>
          <w:tcPr>
            <w:tcW w:w="567" w:type="dxa"/>
          </w:tcPr>
          <w:p w14:paraId="768DAFE9" w14:textId="77777777" w:rsidR="009C4A01" w:rsidRPr="00BF0D59" w:rsidRDefault="009C4A01">
            <w:pPr>
              <w:pStyle w:val="TableParagraph"/>
              <w:rPr>
                <w:rFonts w:asciiTheme="minorEastAsia" w:eastAsiaTheme="minorEastAsia" w:hAnsiTheme="minorEastAsia"/>
                <w:sz w:val="18"/>
              </w:rPr>
            </w:pPr>
          </w:p>
        </w:tc>
        <w:tc>
          <w:tcPr>
            <w:tcW w:w="567" w:type="dxa"/>
          </w:tcPr>
          <w:p w14:paraId="34A28737" w14:textId="77777777" w:rsidR="009C4A01" w:rsidRPr="00BF0D59" w:rsidRDefault="009C4A01">
            <w:pPr>
              <w:pStyle w:val="TableParagraph"/>
              <w:rPr>
                <w:rFonts w:asciiTheme="minorEastAsia" w:eastAsiaTheme="minorEastAsia" w:hAnsiTheme="minorEastAsia"/>
                <w:sz w:val="18"/>
              </w:rPr>
            </w:pPr>
          </w:p>
        </w:tc>
        <w:tc>
          <w:tcPr>
            <w:tcW w:w="708" w:type="dxa"/>
          </w:tcPr>
          <w:p w14:paraId="5A2A0F56" w14:textId="77777777" w:rsidR="009C4A01" w:rsidRPr="00BF0D59" w:rsidRDefault="009C4A01">
            <w:pPr>
              <w:pStyle w:val="TableParagraph"/>
              <w:rPr>
                <w:rFonts w:asciiTheme="minorEastAsia" w:eastAsiaTheme="minorEastAsia" w:hAnsiTheme="minorEastAsia"/>
                <w:sz w:val="18"/>
              </w:rPr>
            </w:pPr>
          </w:p>
        </w:tc>
      </w:tr>
      <w:tr w:rsidR="00DE7AD9" w:rsidRPr="00BF0D59" w14:paraId="6FC13DA0" w14:textId="77777777">
        <w:trPr>
          <w:trHeight w:val="427"/>
        </w:trPr>
        <w:tc>
          <w:tcPr>
            <w:tcW w:w="992" w:type="dxa"/>
          </w:tcPr>
          <w:p w14:paraId="51C9622F" w14:textId="77777777" w:rsidR="009C4A01" w:rsidRPr="00BF0D59" w:rsidRDefault="009C4A01">
            <w:pPr>
              <w:pStyle w:val="TableParagraph"/>
              <w:rPr>
                <w:rFonts w:asciiTheme="minorEastAsia" w:eastAsiaTheme="minorEastAsia" w:hAnsiTheme="minorEastAsia"/>
                <w:sz w:val="18"/>
              </w:rPr>
            </w:pPr>
          </w:p>
        </w:tc>
        <w:tc>
          <w:tcPr>
            <w:tcW w:w="851" w:type="dxa"/>
          </w:tcPr>
          <w:p w14:paraId="35C884FC" w14:textId="77777777" w:rsidR="009C4A01" w:rsidRPr="00BF0D59" w:rsidRDefault="009C4A01">
            <w:pPr>
              <w:pStyle w:val="TableParagraph"/>
              <w:rPr>
                <w:rFonts w:asciiTheme="minorEastAsia" w:eastAsiaTheme="minorEastAsia" w:hAnsiTheme="minorEastAsia"/>
                <w:sz w:val="18"/>
              </w:rPr>
            </w:pPr>
          </w:p>
        </w:tc>
        <w:tc>
          <w:tcPr>
            <w:tcW w:w="709" w:type="dxa"/>
          </w:tcPr>
          <w:p w14:paraId="68A27E34" w14:textId="77777777" w:rsidR="009C4A01" w:rsidRPr="00BF0D59" w:rsidRDefault="009C4A01">
            <w:pPr>
              <w:pStyle w:val="TableParagraph"/>
              <w:rPr>
                <w:rFonts w:asciiTheme="minorEastAsia" w:eastAsiaTheme="minorEastAsia" w:hAnsiTheme="minorEastAsia"/>
                <w:sz w:val="18"/>
              </w:rPr>
            </w:pPr>
          </w:p>
        </w:tc>
        <w:tc>
          <w:tcPr>
            <w:tcW w:w="708" w:type="dxa"/>
          </w:tcPr>
          <w:p w14:paraId="3CD075BF" w14:textId="77777777" w:rsidR="009C4A01" w:rsidRPr="00BF0D59" w:rsidRDefault="009C4A01">
            <w:pPr>
              <w:pStyle w:val="TableParagraph"/>
              <w:rPr>
                <w:rFonts w:asciiTheme="minorEastAsia" w:eastAsiaTheme="minorEastAsia" w:hAnsiTheme="minorEastAsia"/>
                <w:sz w:val="18"/>
              </w:rPr>
            </w:pPr>
          </w:p>
        </w:tc>
        <w:tc>
          <w:tcPr>
            <w:tcW w:w="709" w:type="dxa"/>
          </w:tcPr>
          <w:p w14:paraId="2441E699" w14:textId="77777777" w:rsidR="009C4A01" w:rsidRPr="00BF0D59" w:rsidRDefault="009C4A01">
            <w:pPr>
              <w:pStyle w:val="TableParagraph"/>
              <w:rPr>
                <w:rFonts w:asciiTheme="minorEastAsia" w:eastAsiaTheme="minorEastAsia" w:hAnsiTheme="minorEastAsia"/>
                <w:sz w:val="18"/>
              </w:rPr>
            </w:pPr>
          </w:p>
        </w:tc>
        <w:tc>
          <w:tcPr>
            <w:tcW w:w="851" w:type="dxa"/>
          </w:tcPr>
          <w:p w14:paraId="0F3836A1" w14:textId="77777777" w:rsidR="009C4A01" w:rsidRPr="00BF0D59" w:rsidRDefault="009C4A01">
            <w:pPr>
              <w:pStyle w:val="TableParagraph"/>
              <w:rPr>
                <w:rFonts w:asciiTheme="minorEastAsia" w:eastAsiaTheme="minorEastAsia" w:hAnsiTheme="minorEastAsia"/>
                <w:sz w:val="18"/>
              </w:rPr>
            </w:pPr>
          </w:p>
        </w:tc>
        <w:tc>
          <w:tcPr>
            <w:tcW w:w="713" w:type="dxa"/>
          </w:tcPr>
          <w:p w14:paraId="7A94770E" w14:textId="77777777" w:rsidR="009C4A01" w:rsidRPr="00BF0D59" w:rsidRDefault="009C4A01">
            <w:pPr>
              <w:pStyle w:val="TableParagraph"/>
              <w:rPr>
                <w:rFonts w:asciiTheme="minorEastAsia" w:eastAsiaTheme="minorEastAsia" w:hAnsiTheme="minorEastAsia"/>
                <w:sz w:val="18"/>
              </w:rPr>
            </w:pPr>
          </w:p>
        </w:tc>
        <w:tc>
          <w:tcPr>
            <w:tcW w:w="850" w:type="dxa"/>
          </w:tcPr>
          <w:p w14:paraId="2CA8599C" w14:textId="77777777" w:rsidR="009C4A01" w:rsidRPr="00BF0D59" w:rsidRDefault="009C4A01">
            <w:pPr>
              <w:pStyle w:val="TableParagraph"/>
              <w:rPr>
                <w:rFonts w:asciiTheme="minorEastAsia" w:eastAsiaTheme="minorEastAsia" w:hAnsiTheme="minorEastAsia"/>
                <w:sz w:val="18"/>
              </w:rPr>
            </w:pPr>
          </w:p>
        </w:tc>
        <w:tc>
          <w:tcPr>
            <w:tcW w:w="850" w:type="dxa"/>
          </w:tcPr>
          <w:p w14:paraId="51828386" w14:textId="77777777" w:rsidR="009C4A01" w:rsidRPr="00BF0D59" w:rsidRDefault="009C4A01">
            <w:pPr>
              <w:pStyle w:val="TableParagraph"/>
              <w:rPr>
                <w:rFonts w:asciiTheme="minorEastAsia" w:eastAsiaTheme="minorEastAsia" w:hAnsiTheme="minorEastAsia"/>
                <w:sz w:val="18"/>
              </w:rPr>
            </w:pPr>
          </w:p>
        </w:tc>
        <w:tc>
          <w:tcPr>
            <w:tcW w:w="709" w:type="dxa"/>
          </w:tcPr>
          <w:p w14:paraId="16FC7AF5" w14:textId="77777777" w:rsidR="009C4A01" w:rsidRPr="00BF0D59" w:rsidRDefault="009C4A01">
            <w:pPr>
              <w:pStyle w:val="TableParagraph"/>
              <w:rPr>
                <w:rFonts w:asciiTheme="minorEastAsia" w:eastAsiaTheme="minorEastAsia" w:hAnsiTheme="minorEastAsia"/>
                <w:sz w:val="18"/>
              </w:rPr>
            </w:pPr>
          </w:p>
        </w:tc>
        <w:tc>
          <w:tcPr>
            <w:tcW w:w="709" w:type="dxa"/>
          </w:tcPr>
          <w:p w14:paraId="6F05C338" w14:textId="77777777" w:rsidR="009C4A01" w:rsidRPr="00BF0D59" w:rsidRDefault="009C4A01">
            <w:pPr>
              <w:pStyle w:val="TableParagraph"/>
              <w:rPr>
                <w:rFonts w:asciiTheme="minorEastAsia" w:eastAsiaTheme="minorEastAsia" w:hAnsiTheme="minorEastAsia"/>
                <w:sz w:val="18"/>
              </w:rPr>
            </w:pPr>
          </w:p>
        </w:tc>
        <w:tc>
          <w:tcPr>
            <w:tcW w:w="567" w:type="dxa"/>
          </w:tcPr>
          <w:p w14:paraId="4B1F40B7" w14:textId="77777777" w:rsidR="009C4A01" w:rsidRPr="00BF0D59" w:rsidRDefault="009C4A01">
            <w:pPr>
              <w:pStyle w:val="TableParagraph"/>
              <w:rPr>
                <w:rFonts w:asciiTheme="minorEastAsia" w:eastAsiaTheme="minorEastAsia" w:hAnsiTheme="minorEastAsia"/>
                <w:sz w:val="18"/>
              </w:rPr>
            </w:pPr>
          </w:p>
        </w:tc>
        <w:tc>
          <w:tcPr>
            <w:tcW w:w="567" w:type="dxa"/>
          </w:tcPr>
          <w:p w14:paraId="0902929D" w14:textId="77777777" w:rsidR="009C4A01" w:rsidRPr="00BF0D59" w:rsidRDefault="009C4A01">
            <w:pPr>
              <w:pStyle w:val="TableParagraph"/>
              <w:rPr>
                <w:rFonts w:asciiTheme="minorEastAsia" w:eastAsiaTheme="minorEastAsia" w:hAnsiTheme="minorEastAsia"/>
                <w:sz w:val="18"/>
              </w:rPr>
            </w:pPr>
          </w:p>
        </w:tc>
        <w:tc>
          <w:tcPr>
            <w:tcW w:w="708" w:type="dxa"/>
          </w:tcPr>
          <w:p w14:paraId="42BF3440" w14:textId="77777777" w:rsidR="009C4A01" w:rsidRPr="00BF0D59" w:rsidRDefault="009C4A01">
            <w:pPr>
              <w:pStyle w:val="TableParagraph"/>
              <w:rPr>
                <w:rFonts w:asciiTheme="minorEastAsia" w:eastAsiaTheme="minorEastAsia" w:hAnsiTheme="minorEastAsia"/>
                <w:sz w:val="18"/>
              </w:rPr>
            </w:pPr>
          </w:p>
        </w:tc>
        <w:tc>
          <w:tcPr>
            <w:tcW w:w="567" w:type="dxa"/>
          </w:tcPr>
          <w:p w14:paraId="3C446353" w14:textId="77777777" w:rsidR="009C4A01" w:rsidRPr="00BF0D59" w:rsidRDefault="009C4A01">
            <w:pPr>
              <w:pStyle w:val="TableParagraph"/>
              <w:rPr>
                <w:rFonts w:asciiTheme="minorEastAsia" w:eastAsiaTheme="minorEastAsia" w:hAnsiTheme="minorEastAsia"/>
                <w:sz w:val="18"/>
              </w:rPr>
            </w:pPr>
          </w:p>
        </w:tc>
        <w:tc>
          <w:tcPr>
            <w:tcW w:w="851" w:type="dxa"/>
          </w:tcPr>
          <w:p w14:paraId="26A34C75" w14:textId="77777777" w:rsidR="009C4A01" w:rsidRPr="00BF0D59" w:rsidRDefault="009C4A01">
            <w:pPr>
              <w:pStyle w:val="TableParagraph"/>
              <w:rPr>
                <w:rFonts w:asciiTheme="minorEastAsia" w:eastAsiaTheme="minorEastAsia" w:hAnsiTheme="minorEastAsia"/>
                <w:sz w:val="18"/>
              </w:rPr>
            </w:pPr>
          </w:p>
        </w:tc>
        <w:tc>
          <w:tcPr>
            <w:tcW w:w="567" w:type="dxa"/>
          </w:tcPr>
          <w:p w14:paraId="61B8EE28" w14:textId="77777777" w:rsidR="009C4A01" w:rsidRPr="00BF0D59" w:rsidRDefault="009C4A01">
            <w:pPr>
              <w:pStyle w:val="TableParagraph"/>
              <w:rPr>
                <w:rFonts w:asciiTheme="minorEastAsia" w:eastAsiaTheme="minorEastAsia" w:hAnsiTheme="minorEastAsia"/>
                <w:sz w:val="18"/>
              </w:rPr>
            </w:pPr>
          </w:p>
        </w:tc>
        <w:tc>
          <w:tcPr>
            <w:tcW w:w="709" w:type="dxa"/>
          </w:tcPr>
          <w:p w14:paraId="0E956394" w14:textId="77777777" w:rsidR="009C4A01" w:rsidRPr="00BF0D59" w:rsidRDefault="009C4A01">
            <w:pPr>
              <w:pStyle w:val="TableParagraph"/>
              <w:rPr>
                <w:rFonts w:asciiTheme="minorEastAsia" w:eastAsiaTheme="minorEastAsia" w:hAnsiTheme="minorEastAsia"/>
                <w:sz w:val="18"/>
              </w:rPr>
            </w:pPr>
          </w:p>
        </w:tc>
        <w:tc>
          <w:tcPr>
            <w:tcW w:w="567" w:type="dxa"/>
          </w:tcPr>
          <w:p w14:paraId="1419DF96" w14:textId="77777777" w:rsidR="009C4A01" w:rsidRPr="00BF0D59" w:rsidRDefault="009C4A01">
            <w:pPr>
              <w:pStyle w:val="TableParagraph"/>
              <w:rPr>
                <w:rFonts w:asciiTheme="minorEastAsia" w:eastAsiaTheme="minorEastAsia" w:hAnsiTheme="minorEastAsia"/>
                <w:sz w:val="18"/>
              </w:rPr>
            </w:pPr>
          </w:p>
        </w:tc>
        <w:tc>
          <w:tcPr>
            <w:tcW w:w="567" w:type="dxa"/>
          </w:tcPr>
          <w:p w14:paraId="3FA34786" w14:textId="77777777" w:rsidR="009C4A01" w:rsidRPr="00BF0D59" w:rsidRDefault="009C4A01">
            <w:pPr>
              <w:pStyle w:val="TableParagraph"/>
              <w:rPr>
                <w:rFonts w:asciiTheme="minorEastAsia" w:eastAsiaTheme="minorEastAsia" w:hAnsiTheme="minorEastAsia"/>
                <w:sz w:val="18"/>
              </w:rPr>
            </w:pPr>
          </w:p>
        </w:tc>
        <w:tc>
          <w:tcPr>
            <w:tcW w:w="567" w:type="dxa"/>
          </w:tcPr>
          <w:p w14:paraId="75FBA4D6" w14:textId="77777777" w:rsidR="009C4A01" w:rsidRPr="00BF0D59" w:rsidRDefault="009C4A01">
            <w:pPr>
              <w:pStyle w:val="TableParagraph"/>
              <w:rPr>
                <w:rFonts w:asciiTheme="minorEastAsia" w:eastAsiaTheme="minorEastAsia" w:hAnsiTheme="minorEastAsia"/>
                <w:sz w:val="18"/>
              </w:rPr>
            </w:pPr>
          </w:p>
        </w:tc>
        <w:tc>
          <w:tcPr>
            <w:tcW w:w="708" w:type="dxa"/>
          </w:tcPr>
          <w:p w14:paraId="51EF98AE" w14:textId="77777777" w:rsidR="009C4A01" w:rsidRPr="00BF0D59" w:rsidRDefault="009C4A01">
            <w:pPr>
              <w:pStyle w:val="TableParagraph"/>
              <w:rPr>
                <w:rFonts w:asciiTheme="minorEastAsia" w:eastAsiaTheme="minorEastAsia" w:hAnsiTheme="minorEastAsia"/>
                <w:sz w:val="18"/>
              </w:rPr>
            </w:pPr>
          </w:p>
        </w:tc>
      </w:tr>
      <w:tr w:rsidR="00DE7AD9" w:rsidRPr="00BF0D59" w14:paraId="4DE24EF2" w14:textId="77777777">
        <w:trPr>
          <w:trHeight w:val="427"/>
        </w:trPr>
        <w:tc>
          <w:tcPr>
            <w:tcW w:w="992" w:type="dxa"/>
          </w:tcPr>
          <w:p w14:paraId="63660AF9" w14:textId="77777777" w:rsidR="009C4A01" w:rsidRPr="00BF0D59" w:rsidRDefault="009C4A01">
            <w:pPr>
              <w:pStyle w:val="TableParagraph"/>
              <w:rPr>
                <w:rFonts w:asciiTheme="minorEastAsia" w:eastAsiaTheme="minorEastAsia" w:hAnsiTheme="minorEastAsia"/>
                <w:sz w:val="18"/>
              </w:rPr>
            </w:pPr>
          </w:p>
        </w:tc>
        <w:tc>
          <w:tcPr>
            <w:tcW w:w="851" w:type="dxa"/>
          </w:tcPr>
          <w:p w14:paraId="5CBFE95E" w14:textId="77777777" w:rsidR="009C4A01" w:rsidRPr="00BF0D59" w:rsidRDefault="009C4A01">
            <w:pPr>
              <w:pStyle w:val="TableParagraph"/>
              <w:rPr>
                <w:rFonts w:asciiTheme="minorEastAsia" w:eastAsiaTheme="minorEastAsia" w:hAnsiTheme="minorEastAsia"/>
                <w:sz w:val="18"/>
              </w:rPr>
            </w:pPr>
          </w:p>
        </w:tc>
        <w:tc>
          <w:tcPr>
            <w:tcW w:w="709" w:type="dxa"/>
          </w:tcPr>
          <w:p w14:paraId="49689F1A" w14:textId="77777777" w:rsidR="009C4A01" w:rsidRPr="00BF0D59" w:rsidRDefault="009C4A01">
            <w:pPr>
              <w:pStyle w:val="TableParagraph"/>
              <w:rPr>
                <w:rFonts w:asciiTheme="minorEastAsia" w:eastAsiaTheme="minorEastAsia" w:hAnsiTheme="minorEastAsia"/>
                <w:sz w:val="18"/>
              </w:rPr>
            </w:pPr>
          </w:p>
        </w:tc>
        <w:tc>
          <w:tcPr>
            <w:tcW w:w="708" w:type="dxa"/>
          </w:tcPr>
          <w:p w14:paraId="4DAC8E1F" w14:textId="77777777" w:rsidR="009C4A01" w:rsidRPr="00BF0D59" w:rsidRDefault="009C4A01">
            <w:pPr>
              <w:pStyle w:val="TableParagraph"/>
              <w:rPr>
                <w:rFonts w:asciiTheme="minorEastAsia" w:eastAsiaTheme="minorEastAsia" w:hAnsiTheme="minorEastAsia"/>
                <w:sz w:val="18"/>
              </w:rPr>
            </w:pPr>
          </w:p>
        </w:tc>
        <w:tc>
          <w:tcPr>
            <w:tcW w:w="709" w:type="dxa"/>
          </w:tcPr>
          <w:p w14:paraId="6FD527C1" w14:textId="77777777" w:rsidR="009C4A01" w:rsidRPr="00BF0D59" w:rsidRDefault="009C4A01">
            <w:pPr>
              <w:pStyle w:val="TableParagraph"/>
              <w:rPr>
                <w:rFonts w:asciiTheme="minorEastAsia" w:eastAsiaTheme="minorEastAsia" w:hAnsiTheme="minorEastAsia"/>
                <w:sz w:val="18"/>
              </w:rPr>
            </w:pPr>
          </w:p>
        </w:tc>
        <w:tc>
          <w:tcPr>
            <w:tcW w:w="851" w:type="dxa"/>
          </w:tcPr>
          <w:p w14:paraId="5F6317EA" w14:textId="77777777" w:rsidR="009C4A01" w:rsidRPr="00BF0D59" w:rsidRDefault="009C4A01">
            <w:pPr>
              <w:pStyle w:val="TableParagraph"/>
              <w:rPr>
                <w:rFonts w:asciiTheme="minorEastAsia" w:eastAsiaTheme="minorEastAsia" w:hAnsiTheme="minorEastAsia"/>
                <w:sz w:val="18"/>
              </w:rPr>
            </w:pPr>
          </w:p>
        </w:tc>
        <w:tc>
          <w:tcPr>
            <w:tcW w:w="713" w:type="dxa"/>
          </w:tcPr>
          <w:p w14:paraId="77994F23" w14:textId="77777777" w:rsidR="009C4A01" w:rsidRPr="00BF0D59" w:rsidRDefault="009C4A01">
            <w:pPr>
              <w:pStyle w:val="TableParagraph"/>
              <w:rPr>
                <w:rFonts w:asciiTheme="minorEastAsia" w:eastAsiaTheme="minorEastAsia" w:hAnsiTheme="minorEastAsia"/>
                <w:sz w:val="18"/>
              </w:rPr>
            </w:pPr>
          </w:p>
        </w:tc>
        <w:tc>
          <w:tcPr>
            <w:tcW w:w="850" w:type="dxa"/>
          </w:tcPr>
          <w:p w14:paraId="4F7DD778" w14:textId="77777777" w:rsidR="009C4A01" w:rsidRPr="00BF0D59" w:rsidRDefault="009C4A01">
            <w:pPr>
              <w:pStyle w:val="TableParagraph"/>
              <w:rPr>
                <w:rFonts w:asciiTheme="minorEastAsia" w:eastAsiaTheme="minorEastAsia" w:hAnsiTheme="minorEastAsia"/>
                <w:sz w:val="18"/>
              </w:rPr>
            </w:pPr>
          </w:p>
        </w:tc>
        <w:tc>
          <w:tcPr>
            <w:tcW w:w="850" w:type="dxa"/>
          </w:tcPr>
          <w:p w14:paraId="29BFE3D9" w14:textId="77777777" w:rsidR="009C4A01" w:rsidRPr="00BF0D59" w:rsidRDefault="009C4A01">
            <w:pPr>
              <w:pStyle w:val="TableParagraph"/>
              <w:rPr>
                <w:rFonts w:asciiTheme="minorEastAsia" w:eastAsiaTheme="minorEastAsia" w:hAnsiTheme="minorEastAsia"/>
                <w:sz w:val="18"/>
              </w:rPr>
            </w:pPr>
          </w:p>
        </w:tc>
        <w:tc>
          <w:tcPr>
            <w:tcW w:w="709" w:type="dxa"/>
          </w:tcPr>
          <w:p w14:paraId="4194B9B9" w14:textId="77777777" w:rsidR="009C4A01" w:rsidRPr="00BF0D59" w:rsidRDefault="009C4A01">
            <w:pPr>
              <w:pStyle w:val="TableParagraph"/>
              <w:rPr>
                <w:rFonts w:asciiTheme="minorEastAsia" w:eastAsiaTheme="minorEastAsia" w:hAnsiTheme="minorEastAsia"/>
                <w:sz w:val="18"/>
              </w:rPr>
            </w:pPr>
          </w:p>
        </w:tc>
        <w:tc>
          <w:tcPr>
            <w:tcW w:w="709" w:type="dxa"/>
          </w:tcPr>
          <w:p w14:paraId="01A5C966" w14:textId="77777777" w:rsidR="009C4A01" w:rsidRPr="00BF0D59" w:rsidRDefault="009C4A01">
            <w:pPr>
              <w:pStyle w:val="TableParagraph"/>
              <w:rPr>
                <w:rFonts w:asciiTheme="minorEastAsia" w:eastAsiaTheme="minorEastAsia" w:hAnsiTheme="minorEastAsia"/>
                <w:sz w:val="18"/>
              </w:rPr>
            </w:pPr>
          </w:p>
        </w:tc>
        <w:tc>
          <w:tcPr>
            <w:tcW w:w="567" w:type="dxa"/>
          </w:tcPr>
          <w:p w14:paraId="502C03B4" w14:textId="77777777" w:rsidR="009C4A01" w:rsidRPr="00BF0D59" w:rsidRDefault="009C4A01">
            <w:pPr>
              <w:pStyle w:val="TableParagraph"/>
              <w:rPr>
                <w:rFonts w:asciiTheme="minorEastAsia" w:eastAsiaTheme="minorEastAsia" w:hAnsiTheme="minorEastAsia"/>
                <w:sz w:val="18"/>
              </w:rPr>
            </w:pPr>
          </w:p>
        </w:tc>
        <w:tc>
          <w:tcPr>
            <w:tcW w:w="567" w:type="dxa"/>
          </w:tcPr>
          <w:p w14:paraId="4396EC54" w14:textId="77777777" w:rsidR="009C4A01" w:rsidRPr="00BF0D59" w:rsidRDefault="009C4A01">
            <w:pPr>
              <w:pStyle w:val="TableParagraph"/>
              <w:rPr>
                <w:rFonts w:asciiTheme="minorEastAsia" w:eastAsiaTheme="minorEastAsia" w:hAnsiTheme="minorEastAsia"/>
                <w:sz w:val="18"/>
              </w:rPr>
            </w:pPr>
          </w:p>
        </w:tc>
        <w:tc>
          <w:tcPr>
            <w:tcW w:w="708" w:type="dxa"/>
          </w:tcPr>
          <w:p w14:paraId="0FF532F4" w14:textId="77777777" w:rsidR="009C4A01" w:rsidRPr="00BF0D59" w:rsidRDefault="009C4A01">
            <w:pPr>
              <w:pStyle w:val="TableParagraph"/>
              <w:rPr>
                <w:rFonts w:asciiTheme="minorEastAsia" w:eastAsiaTheme="minorEastAsia" w:hAnsiTheme="minorEastAsia"/>
                <w:sz w:val="18"/>
              </w:rPr>
            </w:pPr>
          </w:p>
        </w:tc>
        <w:tc>
          <w:tcPr>
            <w:tcW w:w="567" w:type="dxa"/>
          </w:tcPr>
          <w:p w14:paraId="4CB06559" w14:textId="77777777" w:rsidR="009C4A01" w:rsidRPr="00BF0D59" w:rsidRDefault="009C4A01">
            <w:pPr>
              <w:pStyle w:val="TableParagraph"/>
              <w:rPr>
                <w:rFonts w:asciiTheme="minorEastAsia" w:eastAsiaTheme="minorEastAsia" w:hAnsiTheme="minorEastAsia"/>
                <w:sz w:val="18"/>
              </w:rPr>
            </w:pPr>
          </w:p>
        </w:tc>
        <w:tc>
          <w:tcPr>
            <w:tcW w:w="851" w:type="dxa"/>
          </w:tcPr>
          <w:p w14:paraId="262CF5B4" w14:textId="77777777" w:rsidR="009C4A01" w:rsidRPr="00BF0D59" w:rsidRDefault="009C4A01">
            <w:pPr>
              <w:pStyle w:val="TableParagraph"/>
              <w:rPr>
                <w:rFonts w:asciiTheme="minorEastAsia" w:eastAsiaTheme="minorEastAsia" w:hAnsiTheme="minorEastAsia"/>
                <w:sz w:val="18"/>
              </w:rPr>
            </w:pPr>
          </w:p>
        </w:tc>
        <w:tc>
          <w:tcPr>
            <w:tcW w:w="567" w:type="dxa"/>
          </w:tcPr>
          <w:p w14:paraId="25DAC339" w14:textId="77777777" w:rsidR="009C4A01" w:rsidRPr="00BF0D59" w:rsidRDefault="009C4A01">
            <w:pPr>
              <w:pStyle w:val="TableParagraph"/>
              <w:rPr>
                <w:rFonts w:asciiTheme="minorEastAsia" w:eastAsiaTheme="minorEastAsia" w:hAnsiTheme="minorEastAsia"/>
                <w:sz w:val="18"/>
              </w:rPr>
            </w:pPr>
          </w:p>
        </w:tc>
        <w:tc>
          <w:tcPr>
            <w:tcW w:w="709" w:type="dxa"/>
          </w:tcPr>
          <w:p w14:paraId="54802A76" w14:textId="77777777" w:rsidR="009C4A01" w:rsidRPr="00BF0D59" w:rsidRDefault="009C4A01">
            <w:pPr>
              <w:pStyle w:val="TableParagraph"/>
              <w:rPr>
                <w:rFonts w:asciiTheme="minorEastAsia" w:eastAsiaTheme="minorEastAsia" w:hAnsiTheme="minorEastAsia"/>
                <w:sz w:val="18"/>
              </w:rPr>
            </w:pPr>
          </w:p>
        </w:tc>
        <w:tc>
          <w:tcPr>
            <w:tcW w:w="567" w:type="dxa"/>
          </w:tcPr>
          <w:p w14:paraId="53E9D904" w14:textId="77777777" w:rsidR="009C4A01" w:rsidRPr="00BF0D59" w:rsidRDefault="009C4A01">
            <w:pPr>
              <w:pStyle w:val="TableParagraph"/>
              <w:rPr>
                <w:rFonts w:asciiTheme="minorEastAsia" w:eastAsiaTheme="minorEastAsia" w:hAnsiTheme="minorEastAsia"/>
                <w:sz w:val="18"/>
              </w:rPr>
            </w:pPr>
          </w:p>
        </w:tc>
        <w:tc>
          <w:tcPr>
            <w:tcW w:w="567" w:type="dxa"/>
          </w:tcPr>
          <w:p w14:paraId="4D375AB9" w14:textId="77777777" w:rsidR="009C4A01" w:rsidRPr="00BF0D59" w:rsidRDefault="009C4A01">
            <w:pPr>
              <w:pStyle w:val="TableParagraph"/>
              <w:rPr>
                <w:rFonts w:asciiTheme="minorEastAsia" w:eastAsiaTheme="minorEastAsia" w:hAnsiTheme="minorEastAsia"/>
                <w:sz w:val="18"/>
              </w:rPr>
            </w:pPr>
          </w:p>
        </w:tc>
        <w:tc>
          <w:tcPr>
            <w:tcW w:w="567" w:type="dxa"/>
          </w:tcPr>
          <w:p w14:paraId="5FA0571A" w14:textId="77777777" w:rsidR="009C4A01" w:rsidRPr="00BF0D59" w:rsidRDefault="009C4A01">
            <w:pPr>
              <w:pStyle w:val="TableParagraph"/>
              <w:rPr>
                <w:rFonts w:asciiTheme="minorEastAsia" w:eastAsiaTheme="minorEastAsia" w:hAnsiTheme="minorEastAsia"/>
                <w:sz w:val="18"/>
              </w:rPr>
            </w:pPr>
          </w:p>
        </w:tc>
        <w:tc>
          <w:tcPr>
            <w:tcW w:w="708" w:type="dxa"/>
          </w:tcPr>
          <w:p w14:paraId="253A6FDE" w14:textId="77777777" w:rsidR="009C4A01" w:rsidRPr="00BF0D59" w:rsidRDefault="009C4A01">
            <w:pPr>
              <w:pStyle w:val="TableParagraph"/>
              <w:rPr>
                <w:rFonts w:asciiTheme="minorEastAsia" w:eastAsiaTheme="minorEastAsia" w:hAnsiTheme="minorEastAsia"/>
                <w:sz w:val="18"/>
              </w:rPr>
            </w:pPr>
          </w:p>
        </w:tc>
      </w:tr>
      <w:tr w:rsidR="00DE7AD9" w:rsidRPr="00BF0D59" w14:paraId="41E94E1D" w14:textId="77777777">
        <w:trPr>
          <w:trHeight w:val="426"/>
        </w:trPr>
        <w:tc>
          <w:tcPr>
            <w:tcW w:w="992" w:type="dxa"/>
          </w:tcPr>
          <w:p w14:paraId="7DFB75B3" w14:textId="77777777" w:rsidR="009C4A01" w:rsidRPr="00BF0D59" w:rsidRDefault="009C4A01">
            <w:pPr>
              <w:pStyle w:val="TableParagraph"/>
              <w:rPr>
                <w:rFonts w:asciiTheme="minorEastAsia" w:eastAsiaTheme="minorEastAsia" w:hAnsiTheme="minorEastAsia"/>
                <w:sz w:val="18"/>
              </w:rPr>
            </w:pPr>
          </w:p>
        </w:tc>
        <w:tc>
          <w:tcPr>
            <w:tcW w:w="851" w:type="dxa"/>
          </w:tcPr>
          <w:p w14:paraId="32DF416C" w14:textId="77777777" w:rsidR="009C4A01" w:rsidRPr="00BF0D59" w:rsidRDefault="009C4A01">
            <w:pPr>
              <w:pStyle w:val="TableParagraph"/>
              <w:rPr>
                <w:rFonts w:asciiTheme="minorEastAsia" w:eastAsiaTheme="minorEastAsia" w:hAnsiTheme="minorEastAsia"/>
                <w:sz w:val="18"/>
              </w:rPr>
            </w:pPr>
          </w:p>
        </w:tc>
        <w:tc>
          <w:tcPr>
            <w:tcW w:w="709" w:type="dxa"/>
          </w:tcPr>
          <w:p w14:paraId="39DDAD91" w14:textId="77777777" w:rsidR="009C4A01" w:rsidRPr="00BF0D59" w:rsidRDefault="009C4A01">
            <w:pPr>
              <w:pStyle w:val="TableParagraph"/>
              <w:rPr>
                <w:rFonts w:asciiTheme="minorEastAsia" w:eastAsiaTheme="minorEastAsia" w:hAnsiTheme="minorEastAsia"/>
                <w:sz w:val="18"/>
              </w:rPr>
            </w:pPr>
          </w:p>
        </w:tc>
        <w:tc>
          <w:tcPr>
            <w:tcW w:w="708" w:type="dxa"/>
          </w:tcPr>
          <w:p w14:paraId="08586BA5" w14:textId="77777777" w:rsidR="009C4A01" w:rsidRPr="00BF0D59" w:rsidRDefault="009C4A01">
            <w:pPr>
              <w:pStyle w:val="TableParagraph"/>
              <w:rPr>
                <w:rFonts w:asciiTheme="minorEastAsia" w:eastAsiaTheme="minorEastAsia" w:hAnsiTheme="minorEastAsia"/>
                <w:sz w:val="18"/>
              </w:rPr>
            </w:pPr>
          </w:p>
        </w:tc>
        <w:tc>
          <w:tcPr>
            <w:tcW w:w="709" w:type="dxa"/>
          </w:tcPr>
          <w:p w14:paraId="432655DC" w14:textId="77777777" w:rsidR="009C4A01" w:rsidRPr="00BF0D59" w:rsidRDefault="009C4A01">
            <w:pPr>
              <w:pStyle w:val="TableParagraph"/>
              <w:rPr>
                <w:rFonts w:asciiTheme="minorEastAsia" w:eastAsiaTheme="minorEastAsia" w:hAnsiTheme="minorEastAsia"/>
                <w:sz w:val="18"/>
              </w:rPr>
            </w:pPr>
          </w:p>
        </w:tc>
        <w:tc>
          <w:tcPr>
            <w:tcW w:w="851" w:type="dxa"/>
          </w:tcPr>
          <w:p w14:paraId="30B8A640" w14:textId="77777777" w:rsidR="009C4A01" w:rsidRPr="00BF0D59" w:rsidRDefault="009C4A01">
            <w:pPr>
              <w:pStyle w:val="TableParagraph"/>
              <w:rPr>
                <w:rFonts w:asciiTheme="minorEastAsia" w:eastAsiaTheme="minorEastAsia" w:hAnsiTheme="minorEastAsia"/>
                <w:sz w:val="18"/>
              </w:rPr>
            </w:pPr>
          </w:p>
        </w:tc>
        <w:tc>
          <w:tcPr>
            <w:tcW w:w="713" w:type="dxa"/>
          </w:tcPr>
          <w:p w14:paraId="36CEAA1C" w14:textId="77777777" w:rsidR="009C4A01" w:rsidRPr="00BF0D59" w:rsidRDefault="009C4A01">
            <w:pPr>
              <w:pStyle w:val="TableParagraph"/>
              <w:rPr>
                <w:rFonts w:asciiTheme="minorEastAsia" w:eastAsiaTheme="minorEastAsia" w:hAnsiTheme="minorEastAsia"/>
                <w:sz w:val="18"/>
              </w:rPr>
            </w:pPr>
          </w:p>
        </w:tc>
        <w:tc>
          <w:tcPr>
            <w:tcW w:w="850" w:type="dxa"/>
          </w:tcPr>
          <w:p w14:paraId="3160CB3D" w14:textId="77777777" w:rsidR="009C4A01" w:rsidRPr="00BF0D59" w:rsidRDefault="009C4A01">
            <w:pPr>
              <w:pStyle w:val="TableParagraph"/>
              <w:rPr>
                <w:rFonts w:asciiTheme="minorEastAsia" w:eastAsiaTheme="minorEastAsia" w:hAnsiTheme="minorEastAsia"/>
                <w:sz w:val="18"/>
              </w:rPr>
            </w:pPr>
          </w:p>
        </w:tc>
        <w:tc>
          <w:tcPr>
            <w:tcW w:w="850" w:type="dxa"/>
          </w:tcPr>
          <w:p w14:paraId="6961BF8B" w14:textId="77777777" w:rsidR="009C4A01" w:rsidRPr="00BF0D59" w:rsidRDefault="009C4A01">
            <w:pPr>
              <w:pStyle w:val="TableParagraph"/>
              <w:rPr>
                <w:rFonts w:asciiTheme="minorEastAsia" w:eastAsiaTheme="minorEastAsia" w:hAnsiTheme="minorEastAsia"/>
                <w:sz w:val="18"/>
              </w:rPr>
            </w:pPr>
          </w:p>
        </w:tc>
        <w:tc>
          <w:tcPr>
            <w:tcW w:w="709" w:type="dxa"/>
          </w:tcPr>
          <w:p w14:paraId="65FE3646" w14:textId="77777777" w:rsidR="009C4A01" w:rsidRPr="00BF0D59" w:rsidRDefault="009C4A01">
            <w:pPr>
              <w:pStyle w:val="TableParagraph"/>
              <w:rPr>
                <w:rFonts w:asciiTheme="minorEastAsia" w:eastAsiaTheme="minorEastAsia" w:hAnsiTheme="minorEastAsia"/>
                <w:sz w:val="18"/>
              </w:rPr>
            </w:pPr>
          </w:p>
        </w:tc>
        <w:tc>
          <w:tcPr>
            <w:tcW w:w="709" w:type="dxa"/>
          </w:tcPr>
          <w:p w14:paraId="64750228" w14:textId="77777777" w:rsidR="009C4A01" w:rsidRPr="00BF0D59" w:rsidRDefault="009C4A01">
            <w:pPr>
              <w:pStyle w:val="TableParagraph"/>
              <w:rPr>
                <w:rFonts w:asciiTheme="minorEastAsia" w:eastAsiaTheme="minorEastAsia" w:hAnsiTheme="minorEastAsia"/>
                <w:sz w:val="18"/>
              </w:rPr>
            </w:pPr>
          </w:p>
        </w:tc>
        <w:tc>
          <w:tcPr>
            <w:tcW w:w="567" w:type="dxa"/>
          </w:tcPr>
          <w:p w14:paraId="77E0937E" w14:textId="77777777" w:rsidR="009C4A01" w:rsidRPr="00BF0D59" w:rsidRDefault="009C4A01">
            <w:pPr>
              <w:pStyle w:val="TableParagraph"/>
              <w:rPr>
                <w:rFonts w:asciiTheme="minorEastAsia" w:eastAsiaTheme="minorEastAsia" w:hAnsiTheme="minorEastAsia"/>
                <w:sz w:val="18"/>
              </w:rPr>
            </w:pPr>
          </w:p>
        </w:tc>
        <w:tc>
          <w:tcPr>
            <w:tcW w:w="567" w:type="dxa"/>
          </w:tcPr>
          <w:p w14:paraId="7D87363E" w14:textId="77777777" w:rsidR="009C4A01" w:rsidRPr="00BF0D59" w:rsidRDefault="009C4A01">
            <w:pPr>
              <w:pStyle w:val="TableParagraph"/>
              <w:rPr>
                <w:rFonts w:asciiTheme="minorEastAsia" w:eastAsiaTheme="minorEastAsia" w:hAnsiTheme="minorEastAsia"/>
                <w:sz w:val="18"/>
              </w:rPr>
            </w:pPr>
          </w:p>
        </w:tc>
        <w:tc>
          <w:tcPr>
            <w:tcW w:w="708" w:type="dxa"/>
          </w:tcPr>
          <w:p w14:paraId="4738D0E6" w14:textId="77777777" w:rsidR="009C4A01" w:rsidRPr="00BF0D59" w:rsidRDefault="009C4A01">
            <w:pPr>
              <w:pStyle w:val="TableParagraph"/>
              <w:rPr>
                <w:rFonts w:asciiTheme="minorEastAsia" w:eastAsiaTheme="minorEastAsia" w:hAnsiTheme="minorEastAsia"/>
                <w:sz w:val="18"/>
              </w:rPr>
            </w:pPr>
          </w:p>
        </w:tc>
        <w:tc>
          <w:tcPr>
            <w:tcW w:w="567" w:type="dxa"/>
          </w:tcPr>
          <w:p w14:paraId="69B2E271" w14:textId="77777777" w:rsidR="009C4A01" w:rsidRPr="00BF0D59" w:rsidRDefault="009C4A01">
            <w:pPr>
              <w:pStyle w:val="TableParagraph"/>
              <w:rPr>
                <w:rFonts w:asciiTheme="minorEastAsia" w:eastAsiaTheme="minorEastAsia" w:hAnsiTheme="minorEastAsia"/>
                <w:sz w:val="18"/>
              </w:rPr>
            </w:pPr>
          </w:p>
        </w:tc>
        <w:tc>
          <w:tcPr>
            <w:tcW w:w="851" w:type="dxa"/>
          </w:tcPr>
          <w:p w14:paraId="0EA5EF8E" w14:textId="77777777" w:rsidR="009C4A01" w:rsidRPr="00BF0D59" w:rsidRDefault="009C4A01">
            <w:pPr>
              <w:pStyle w:val="TableParagraph"/>
              <w:rPr>
                <w:rFonts w:asciiTheme="minorEastAsia" w:eastAsiaTheme="minorEastAsia" w:hAnsiTheme="minorEastAsia"/>
                <w:sz w:val="18"/>
              </w:rPr>
            </w:pPr>
          </w:p>
        </w:tc>
        <w:tc>
          <w:tcPr>
            <w:tcW w:w="567" w:type="dxa"/>
          </w:tcPr>
          <w:p w14:paraId="0EE3E0A6" w14:textId="77777777" w:rsidR="009C4A01" w:rsidRPr="00BF0D59" w:rsidRDefault="009C4A01">
            <w:pPr>
              <w:pStyle w:val="TableParagraph"/>
              <w:rPr>
                <w:rFonts w:asciiTheme="minorEastAsia" w:eastAsiaTheme="minorEastAsia" w:hAnsiTheme="minorEastAsia"/>
                <w:sz w:val="18"/>
              </w:rPr>
            </w:pPr>
          </w:p>
        </w:tc>
        <w:tc>
          <w:tcPr>
            <w:tcW w:w="709" w:type="dxa"/>
          </w:tcPr>
          <w:p w14:paraId="572DED69" w14:textId="77777777" w:rsidR="009C4A01" w:rsidRPr="00BF0D59" w:rsidRDefault="009C4A01">
            <w:pPr>
              <w:pStyle w:val="TableParagraph"/>
              <w:rPr>
                <w:rFonts w:asciiTheme="minorEastAsia" w:eastAsiaTheme="minorEastAsia" w:hAnsiTheme="minorEastAsia"/>
                <w:sz w:val="18"/>
              </w:rPr>
            </w:pPr>
          </w:p>
        </w:tc>
        <w:tc>
          <w:tcPr>
            <w:tcW w:w="567" w:type="dxa"/>
          </w:tcPr>
          <w:p w14:paraId="17F9BC53" w14:textId="77777777" w:rsidR="009C4A01" w:rsidRPr="00BF0D59" w:rsidRDefault="009C4A01">
            <w:pPr>
              <w:pStyle w:val="TableParagraph"/>
              <w:rPr>
                <w:rFonts w:asciiTheme="minorEastAsia" w:eastAsiaTheme="minorEastAsia" w:hAnsiTheme="minorEastAsia"/>
                <w:sz w:val="18"/>
              </w:rPr>
            </w:pPr>
          </w:p>
        </w:tc>
        <w:tc>
          <w:tcPr>
            <w:tcW w:w="567" w:type="dxa"/>
          </w:tcPr>
          <w:p w14:paraId="62BA7432" w14:textId="77777777" w:rsidR="009C4A01" w:rsidRPr="00BF0D59" w:rsidRDefault="009C4A01">
            <w:pPr>
              <w:pStyle w:val="TableParagraph"/>
              <w:rPr>
                <w:rFonts w:asciiTheme="minorEastAsia" w:eastAsiaTheme="minorEastAsia" w:hAnsiTheme="minorEastAsia"/>
                <w:sz w:val="18"/>
              </w:rPr>
            </w:pPr>
          </w:p>
        </w:tc>
        <w:tc>
          <w:tcPr>
            <w:tcW w:w="567" w:type="dxa"/>
          </w:tcPr>
          <w:p w14:paraId="26089D46" w14:textId="77777777" w:rsidR="009C4A01" w:rsidRPr="00BF0D59" w:rsidRDefault="009C4A01">
            <w:pPr>
              <w:pStyle w:val="TableParagraph"/>
              <w:rPr>
                <w:rFonts w:asciiTheme="minorEastAsia" w:eastAsiaTheme="minorEastAsia" w:hAnsiTheme="minorEastAsia"/>
                <w:sz w:val="18"/>
              </w:rPr>
            </w:pPr>
          </w:p>
        </w:tc>
        <w:tc>
          <w:tcPr>
            <w:tcW w:w="708" w:type="dxa"/>
          </w:tcPr>
          <w:p w14:paraId="33864A9E" w14:textId="77777777" w:rsidR="009C4A01" w:rsidRPr="00BF0D59" w:rsidRDefault="009C4A01">
            <w:pPr>
              <w:pStyle w:val="TableParagraph"/>
              <w:rPr>
                <w:rFonts w:asciiTheme="minorEastAsia" w:eastAsiaTheme="minorEastAsia" w:hAnsiTheme="minorEastAsia"/>
                <w:sz w:val="18"/>
              </w:rPr>
            </w:pPr>
          </w:p>
        </w:tc>
      </w:tr>
      <w:tr w:rsidR="00DE7AD9" w:rsidRPr="00BF0D59" w14:paraId="41C442EE" w14:textId="77777777">
        <w:trPr>
          <w:trHeight w:val="427"/>
        </w:trPr>
        <w:tc>
          <w:tcPr>
            <w:tcW w:w="992" w:type="dxa"/>
          </w:tcPr>
          <w:p w14:paraId="2E6689A6" w14:textId="77777777" w:rsidR="009C4A01" w:rsidRPr="00BF0D59" w:rsidRDefault="009C4A01">
            <w:pPr>
              <w:pStyle w:val="TableParagraph"/>
              <w:rPr>
                <w:rFonts w:asciiTheme="minorEastAsia" w:eastAsiaTheme="minorEastAsia" w:hAnsiTheme="minorEastAsia"/>
                <w:sz w:val="18"/>
              </w:rPr>
            </w:pPr>
          </w:p>
        </w:tc>
        <w:tc>
          <w:tcPr>
            <w:tcW w:w="851" w:type="dxa"/>
          </w:tcPr>
          <w:p w14:paraId="2EBB7A5A" w14:textId="77777777" w:rsidR="009C4A01" w:rsidRPr="00BF0D59" w:rsidRDefault="009C4A01">
            <w:pPr>
              <w:pStyle w:val="TableParagraph"/>
              <w:rPr>
                <w:rFonts w:asciiTheme="minorEastAsia" w:eastAsiaTheme="minorEastAsia" w:hAnsiTheme="minorEastAsia"/>
                <w:sz w:val="18"/>
              </w:rPr>
            </w:pPr>
          </w:p>
        </w:tc>
        <w:tc>
          <w:tcPr>
            <w:tcW w:w="709" w:type="dxa"/>
          </w:tcPr>
          <w:p w14:paraId="69518863" w14:textId="77777777" w:rsidR="009C4A01" w:rsidRPr="00BF0D59" w:rsidRDefault="009C4A01">
            <w:pPr>
              <w:pStyle w:val="TableParagraph"/>
              <w:rPr>
                <w:rFonts w:asciiTheme="minorEastAsia" w:eastAsiaTheme="minorEastAsia" w:hAnsiTheme="minorEastAsia"/>
                <w:sz w:val="18"/>
              </w:rPr>
            </w:pPr>
          </w:p>
        </w:tc>
        <w:tc>
          <w:tcPr>
            <w:tcW w:w="708" w:type="dxa"/>
          </w:tcPr>
          <w:p w14:paraId="77EA38EB" w14:textId="77777777" w:rsidR="009C4A01" w:rsidRPr="00BF0D59" w:rsidRDefault="009C4A01">
            <w:pPr>
              <w:pStyle w:val="TableParagraph"/>
              <w:rPr>
                <w:rFonts w:asciiTheme="minorEastAsia" w:eastAsiaTheme="minorEastAsia" w:hAnsiTheme="minorEastAsia"/>
                <w:sz w:val="18"/>
              </w:rPr>
            </w:pPr>
          </w:p>
        </w:tc>
        <w:tc>
          <w:tcPr>
            <w:tcW w:w="709" w:type="dxa"/>
          </w:tcPr>
          <w:p w14:paraId="6F969258" w14:textId="77777777" w:rsidR="009C4A01" w:rsidRPr="00BF0D59" w:rsidRDefault="009C4A01">
            <w:pPr>
              <w:pStyle w:val="TableParagraph"/>
              <w:rPr>
                <w:rFonts w:asciiTheme="minorEastAsia" w:eastAsiaTheme="minorEastAsia" w:hAnsiTheme="minorEastAsia"/>
                <w:sz w:val="18"/>
              </w:rPr>
            </w:pPr>
          </w:p>
        </w:tc>
        <w:tc>
          <w:tcPr>
            <w:tcW w:w="851" w:type="dxa"/>
          </w:tcPr>
          <w:p w14:paraId="7E792749" w14:textId="77777777" w:rsidR="009C4A01" w:rsidRPr="00BF0D59" w:rsidRDefault="009C4A01">
            <w:pPr>
              <w:pStyle w:val="TableParagraph"/>
              <w:rPr>
                <w:rFonts w:asciiTheme="minorEastAsia" w:eastAsiaTheme="minorEastAsia" w:hAnsiTheme="minorEastAsia"/>
                <w:sz w:val="18"/>
              </w:rPr>
            </w:pPr>
          </w:p>
        </w:tc>
        <w:tc>
          <w:tcPr>
            <w:tcW w:w="713" w:type="dxa"/>
          </w:tcPr>
          <w:p w14:paraId="08E51C53" w14:textId="77777777" w:rsidR="009C4A01" w:rsidRPr="00BF0D59" w:rsidRDefault="009C4A01">
            <w:pPr>
              <w:pStyle w:val="TableParagraph"/>
              <w:rPr>
                <w:rFonts w:asciiTheme="minorEastAsia" w:eastAsiaTheme="minorEastAsia" w:hAnsiTheme="minorEastAsia"/>
                <w:sz w:val="18"/>
              </w:rPr>
            </w:pPr>
          </w:p>
        </w:tc>
        <w:tc>
          <w:tcPr>
            <w:tcW w:w="850" w:type="dxa"/>
          </w:tcPr>
          <w:p w14:paraId="587C58EB" w14:textId="77777777" w:rsidR="009C4A01" w:rsidRPr="00BF0D59" w:rsidRDefault="009C4A01">
            <w:pPr>
              <w:pStyle w:val="TableParagraph"/>
              <w:rPr>
                <w:rFonts w:asciiTheme="minorEastAsia" w:eastAsiaTheme="minorEastAsia" w:hAnsiTheme="minorEastAsia"/>
                <w:sz w:val="18"/>
              </w:rPr>
            </w:pPr>
          </w:p>
        </w:tc>
        <w:tc>
          <w:tcPr>
            <w:tcW w:w="850" w:type="dxa"/>
          </w:tcPr>
          <w:p w14:paraId="356C1520" w14:textId="77777777" w:rsidR="009C4A01" w:rsidRPr="00BF0D59" w:rsidRDefault="009C4A01">
            <w:pPr>
              <w:pStyle w:val="TableParagraph"/>
              <w:rPr>
                <w:rFonts w:asciiTheme="minorEastAsia" w:eastAsiaTheme="minorEastAsia" w:hAnsiTheme="minorEastAsia"/>
                <w:sz w:val="18"/>
              </w:rPr>
            </w:pPr>
          </w:p>
        </w:tc>
        <w:tc>
          <w:tcPr>
            <w:tcW w:w="709" w:type="dxa"/>
          </w:tcPr>
          <w:p w14:paraId="0E7339BB" w14:textId="77777777" w:rsidR="009C4A01" w:rsidRPr="00BF0D59" w:rsidRDefault="009C4A01">
            <w:pPr>
              <w:pStyle w:val="TableParagraph"/>
              <w:rPr>
                <w:rFonts w:asciiTheme="minorEastAsia" w:eastAsiaTheme="minorEastAsia" w:hAnsiTheme="minorEastAsia"/>
                <w:sz w:val="18"/>
              </w:rPr>
            </w:pPr>
          </w:p>
        </w:tc>
        <w:tc>
          <w:tcPr>
            <w:tcW w:w="709" w:type="dxa"/>
          </w:tcPr>
          <w:p w14:paraId="757A6AE3" w14:textId="77777777" w:rsidR="009C4A01" w:rsidRPr="00BF0D59" w:rsidRDefault="009C4A01">
            <w:pPr>
              <w:pStyle w:val="TableParagraph"/>
              <w:rPr>
                <w:rFonts w:asciiTheme="minorEastAsia" w:eastAsiaTheme="minorEastAsia" w:hAnsiTheme="minorEastAsia"/>
                <w:sz w:val="18"/>
              </w:rPr>
            </w:pPr>
          </w:p>
        </w:tc>
        <w:tc>
          <w:tcPr>
            <w:tcW w:w="567" w:type="dxa"/>
          </w:tcPr>
          <w:p w14:paraId="746369E4" w14:textId="77777777" w:rsidR="009C4A01" w:rsidRPr="00BF0D59" w:rsidRDefault="009C4A01">
            <w:pPr>
              <w:pStyle w:val="TableParagraph"/>
              <w:rPr>
                <w:rFonts w:asciiTheme="minorEastAsia" w:eastAsiaTheme="minorEastAsia" w:hAnsiTheme="minorEastAsia"/>
                <w:sz w:val="18"/>
              </w:rPr>
            </w:pPr>
          </w:p>
        </w:tc>
        <w:tc>
          <w:tcPr>
            <w:tcW w:w="567" w:type="dxa"/>
          </w:tcPr>
          <w:p w14:paraId="24E25188" w14:textId="77777777" w:rsidR="009C4A01" w:rsidRPr="00BF0D59" w:rsidRDefault="009C4A01">
            <w:pPr>
              <w:pStyle w:val="TableParagraph"/>
              <w:rPr>
                <w:rFonts w:asciiTheme="minorEastAsia" w:eastAsiaTheme="minorEastAsia" w:hAnsiTheme="minorEastAsia"/>
                <w:sz w:val="18"/>
              </w:rPr>
            </w:pPr>
          </w:p>
        </w:tc>
        <w:tc>
          <w:tcPr>
            <w:tcW w:w="708" w:type="dxa"/>
          </w:tcPr>
          <w:p w14:paraId="195E9212" w14:textId="77777777" w:rsidR="009C4A01" w:rsidRPr="00BF0D59" w:rsidRDefault="009C4A01">
            <w:pPr>
              <w:pStyle w:val="TableParagraph"/>
              <w:rPr>
                <w:rFonts w:asciiTheme="minorEastAsia" w:eastAsiaTheme="minorEastAsia" w:hAnsiTheme="minorEastAsia"/>
                <w:sz w:val="18"/>
              </w:rPr>
            </w:pPr>
          </w:p>
        </w:tc>
        <w:tc>
          <w:tcPr>
            <w:tcW w:w="567" w:type="dxa"/>
          </w:tcPr>
          <w:p w14:paraId="5C1670D6" w14:textId="77777777" w:rsidR="009C4A01" w:rsidRPr="00BF0D59" w:rsidRDefault="009C4A01">
            <w:pPr>
              <w:pStyle w:val="TableParagraph"/>
              <w:rPr>
                <w:rFonts w:asciiTheme="minorEastAsia" w:eastAsiaTheme="minorEastAsia" w:hAnsiTheme="minorEastAsia"/>
                <w:sz w:val="18"/>
              </w:rPr>
            </w:pPr>
          </w:p>
        </w:tc>
        <w:tc>
          <w:tcPr>
            <w:tcW w:w="851" w:type="dxa"/>
          </w:tcPr>
          <w:p w14:paraId="63F3B9B3" w14:textId="77777777" w:rsidR="009C4A01" w:rsidRPr="00BF0D59" w:rsidRDefault="009C4A01">
            <w:pPr>
              <w:pStyle w:val="TableParagraph"/>
              <w:rPr>
                <w:rFonts w:asciiTheme="minorEastAsia" w:eastAsiaTheme="minorEastAsia" w:hAnsiTheme="minorEastAsia"/>
                <w:sz w:val="18"/>
              </w:rPr>
            </w:pPr>
          </w:p>
        </w:tc>
        <w:tc>
          <w:tcPr>
            <w:tcW w:w="567" w:type="dxa"/>
          </w:tcPr>
          <w:p w14:paraId="182800D1" w14:textId="77777777" w:rsidR="009C4A01" w:rsidRPr="00BF0D59" w:rsidRDefault="009C4A01">
            <w:pPr>
              <w:pStyle w:val="TableParagraph"/>
              <w:rPr>
                <w:rFonts w:asciiTheme="minorEastAsia" w:eastAsiaTheme="minorEastAsia" w:hAnsiTheme="minorEastAsia"/>
                <w:sz w:val="18"/>
              </w:rPr>
            </w:pPr>
          </w:p>
        </w:tc>
        <w:tc>
          <w:tcPr>
            <w:tcW w:w="709" w:type="dxa"/>
          </w:tcPr>
          <w:p w14:paraId="51B3FDE8" w14:textId="77777777" w:rsidR="009C4A01" w:rsidRPr="00BF0D59" w:rsidRDefault="009C4A01">
            <w:pPr>
              <w:pStyle w:val="TableParagraph"/>
              <w:rPr>
                <w:rFonts w:asciiTheme="minorEastAsia" w:eastAsiaTheme="minorEastAsia" w:hAnsiTheme="minorEastAsia"/>
                <w:sz w:val="18"/>
              </w:rPr>
            </w:pPr>
          </w:p>
        </w:tc>
        <w:tc>
          <w:tcPr>
            <w:tcW w:w="567" w:type="dxa"/>
          </w:tcPr>
          <w:p w14:paraId="01209F07" w14:textId="77777777" w:rsidR="009C4A01" w:rsidRPr="00BF0D59" w:rsidRDefault="009C4A01">
            <w:pPr>
              <w:pStyle w:val="TableParagraph"/>
              <w:rPr>
                <w:rFonts w:asciiTheme="minorEastAsia" w:eastAsiaTheme="minorEastAsia" w:hAnsiTheme="minorEastAsia"/>
                <w:sz w:val="18"/>
              </w:rPr>
            </w:pPr>
          </w:p>
        </w:tc>
        <w:tc>
          <w:tcPr>
            <w:tcW w:w="567" w:type="dxa"/>
          </w:tcPr>
          <w:p w14:paraId="5B8178AD" w14:textId="77777777" w:rsidR="009C4A01" w:rsidRPr="00BF0D59" w:rsidRDefault="009C4A01">
            <w:pPr>
              <w:pStyle w:val="TableParagraph"/>
              <w:rPr>
                <w:rFonts w:asciiTheme="minorEastAsia" w:eastAsiaTheme="minorEastAsia" w:hAnsiTheme="minorEastAsia"/>
                <w:sz w:val="18"/>
              </w:rPr>
            </w:pPr>
          </w:p>
        </w:tc>
        <w:tc>
          <w:tcPr>
            <w:tcW w:w="567" w:type="dxa"/>
          </w:tcPr>
          <w:p w14:paraId="10FF7A57" w14:textId="77777777" w:rsidR="009C4A01" w:rsidRPr="00BF0D59" w:rsidRDefault="009C4A01">
            <w:pPr>
              <w:pStyle w:val="TableParagraph"/>
              <w:rPr>
                <w:rFonts w:asciiTheme="minorEastAsia" w:eastAsiaTheme="minorEastAsia" w:hAnsiTheme="minorEastAsia"/>
                <w:sz w:val="18"/>
              </w:rPr>
            </w:pPr>
          </w:p>
        </w:tc>
        <w:tc>
          <w:tcPr>
            <w:tcW w:w="708" w:type="dxa"/>
          </w:tcPr>
          <w:p w14:paraId="3405135A" w14:textId="77777777" w:rsidR="009C4A01" w:rsidRPr="00BF0D59" w:rsidRDefault="009C4A01">
            <w:pPr>
              <w:pStyle w:val="TableParagraph"/>
              <w:rPr>
                <w:rFonts w:asciiTheme="minorEastAsia" w:eastAsiaTheme="minorEastAsia" w:hAnsiTheme="minorEastAsia"/>
                <w:sz w:val="18"/>
              </w:rPr>
            </w:pPr>
          </w:p>
        </w:tc>
      </w:tr>
      <w:tr w:rsidR="00DE7AD9" w:rsidRPr="00BF0D59" w14:paraId="305F1F1F" w14:textId="77777777">
        <w:trPr>
          <w:trHeight w:val="427"/>
        </w:trPr>
        <w:tc>
          <w:tcPr>
            <w:tcW w:w="992" w:type="dxa"/>
          </w:tcPr>
          <w:p w14:paraId="21487922" w14:textId="77777777" w:rsidR="009C4A01" w:rsidRPr="00BF0D59" w:rsidRDefault="009C4A01">
            <w:pPr>
              <w:pStyle w:val="TableParagraph"/>
              <w:rPr>
                <w:rFonts w:asciiTheme="minorEastAsia" w:eastAsiaTheme="minorEastAsia" w:hAnsiTheme="minorEastAsia"/>
                <w:sz w:val="18"/>
              </w:rPr>
            </w:pPr>
          </w:p>
        </w:tc>
        <w:tc>
          <w:tcPr>
            <w:tcW w:w="851" w:type="dxa"/>
          </w:tcPr>
          <w:p w14:paraId="745BCA91" w14:textId="77777777" w:rsidR="009C4A01" w:rsidRPr="00BF0D59" w:rsidRDefault="009C4A01">
            <w:pPr>
              <w:pStyle w:val="TableParagraph"/>
              <w:rPr>
                <w:rFonts w:asciiTheme="minorEastAsia" w:eastAsiaTheme="minorEastAsia" w:hAnsiTheme="minorEastAsia"/>
                <w:sz w:val="18"/>
              </w:rPr>
            </w:pPr>
          </w:p>
        </w:tc>
        <w:tc>
          <w:tcPr>
            <w:tcW w:w="709" w:type="dxa"/>
          </w:tcPr>
          <w:p w14:paraId="007705E1" w14:textId="77777777" w:rsidR="009C4A01" w:rsidRPr="00BF0D59" w:rsidRDefault="009C4A01">
            <w:pPr>
              <w:pStyle w:val="TableParagraph"/>
              <w:rPr>
                <w:rFonts w:asciiTheme="minorEastAsia" w:eastAsiaTheme="minorEastAsia" w:hAnsiTheme="minorEastAsia"/>
                <w:sz w:val="18"/>
              </w:rPr>
            </w:pPr>
          </w:p>
        </w:tc>
        <w:tc>
          <w:tcPr>
            <w:tcW w:w="708" w:type="dxa"/>
          </w:tcPr>
          <w:p w14:paraId="71293D1C" w14:textId="77777777" w:rsidR="009C4A01" w:rsidRPr="00BF0D59" w:rsidRDefault="009C4A01">
            <w:pPr>
              <w:pStyle w:val="TableParagraph"/>
              <w:rPr>
                <w:rFonts w:asciiTheme="minorEastAsia" w:eastAsiaTheme="minorEastAsia" w:hAnsiTheme="minorEastAsia"/>
                <w:sz w:val="18"/>
              </w:rPr>
            </w:pPr>
          </w:p>
        </w:tc>
        <w:tc>
          <w:tcPr>
            <w:tcW w:w="709" w:type="dxa"/>
          </w:tcPr>
          <w:p w14:paraId="561A5A1A" w14:textId="77777777" w:rsidR="009C4A01" w:rsidRPr="00BF0D59" w:rsidRDefault="009C4A01">
            <w:pPr>
              <w:pStyle w:val="TableParagraph"/>
              <w:rPr>
                <w:rFonts w:asciiTheme="minorEastAsia" w:eastAsiaTheme="minorEastAsia" w:hAnsiTheme="minorEastAsia"/>
                <w:sz w:val="18"/>
              </w:rPr>
            </w:pPr>
          </w:p>
        </w:tc>
        <w:tc>
          <w:tcPr>
            <w:tcW w:w="851" w:type="dxa"/>
          </w:tcPr>
          <w:p w14:paraId="4BFF7149" w14:textId="77777777" w:rsidR="009C4A01" w:rsidRPr="00BF0D59" w:rsidRDefault="009C4A01">
            <w:pPr>
              <w:pStyle w:val="TableParagraph"/>
              <w:rPr>
                <w:rFonts w:asciiTheme="minorEastAsia" w:eastAsiaTheme="minorEastAsia" w:hAnsiTheme="minorEastAsia"/>
                <w:sz w:val="18"/>
              </w:rPr>
            </w:pPr>
          </w:p>
        </w:tc>
        <w:tc>
          <w:tcPr>
            <w:tcW w:w="713" w:type="dxa"/>
          </w:tcPr>
          <w:p w14:paraId="21A9CF32" w14:textId="77777777" w:rsidR="009C4A01" w:rsidRPr="00BF0D59" w:rsidRDefault="009C4A01">
            <w:pPr>
              <w:pStyle w:val="TableParagraph"/>
              <w:rPr>
                <w:rFonts w:asciiTheme="minorEastAsia" w:eastAsiaTheme="minorEastAsia" w:hAnsiTheme="minorEastAsia"/>
                <w:sz w:val="18"/>
              </w:rPr>
            </w:pPr>
          </w:p>
        </w:tc>
        <w:tc>
          <w:tcPr>
            <w:tcW w:w="850" w:type="dxa"/>
          </w:tcPr>
          <w:p w14:paraId="0A7E6432" w14:textId="77777777" w:rsidR="009C4A01" w:rsidRPr="00BF0D59" w:rsidRDefault="009C4A01">
            <w:pPr>
              <w:pStyle w:val="TableParagraph"/>
              <w:rPr>
                <w:rFonts w:asciiTheme="minorEastAsia" w:eastAsiaTheme="minorEastAsia" w:hAnsiTheme="minorEastAsia"/>
                <w:sz w:val="18"/>
              </w:rPr>
            </w:pPr>
          </w:p>
        </w:tc>
        <w:tc>
          <w:tcPr>
            <w:tcW w:w="850" w:type="dxa"/>
          </w:tcPr>
          <w:p w14:paraId="2DD67A07" w14:textId="77777777" w:rsidR="009C4A01" w:rsidRPr="00BF0D59" w:rsidRDefault="009C4A01">
            <w:pPr>
              <w:pStyle w:val="TableParagraph"/>
              <w:rPr>
                <w:rFonts w:asciiTheme="minorEastAsia" w:eastAsiaTheme="minorEastAsia" w:hAnsiTheme="minorEastAsia"/>
                <w:sz w:val="18"/>
              </w:rPr>
            </w:pPr>
          </w:p>
        </w:tc>
        <w:tc>
          <w:tcPr>
            <w:tcW w:w="709" w:type="dxa"/>
          </w:tcPr>
          <w:p w14:paraId="18142A4C" w14:textId="77777777" w:rsidR="009C4A01" w:rsidRPr="00BF0D59" w:rsidRDefault="009C4A01">
            <w:pPr>
              <w:pStyle w:val="TableParagraph"/>
              <w:rPr>
                <w:rFonts w:asciiTheme="minorEastAsia" w:eastAsiaTheme="minorEastAsia" w:hAnsiTheme="minorEastAsia"/>
                <w:sz w:val="18"/>
              </w:rPr>
            </w:pPr>
          </w:p>
        </w:tc>
        <w:tc>
          <w:tcPr>
            <w:tcW w:w="709" w:type="dxa"/>
          </w:tcPr>
          <w:p w14:paraId="58A77196" w14:textId="77777777" w:rsidR="009C4A01" w:rsidRPr="00BF0D59" w:rsidRDefault="009C4A01">
            <w:pPr>
              <w:pStyle w:val="TableParagraph"/>
              <w:rPr>
                <w:rFonts w:asciiTheme="minorEastAsia" w:eastAsiaTheme="minorEastAsia" w:hAnsiTheme="minorEastAsia"/>
                <w:sz w:val="18"/>
              </w:rPr>
            </w:pPr>
          </w:p>
        </w:tc>
        <w:tc>
          <w:tcPr>
            <w:tcW w:w="567" w:type="dxa"/>
          </w:tcPr>
          <w:p w14:paraId="2ABD6860" w14:textId="77777777" w:rsidR="009C4A01" w:rsidRPr="00BF0D59" w:rsidRDefault="009C4A01">
            <w:pPr>
              <w:pStyle w:val="TableParagraph"/>
              <w:rPr>
                <w:rFonts w:asciiTheme="minorEastAsia" w:eastAsiaTheme="minorEastAsia" w:hAnsiTheme="minorEastAsia"/>
                <w:sz w:val="18"/>
              </w:rPr>
            </w:pPr>
          </w:p>
        </w:tc>
        <w:tc>
          <w:tcPr>
            <w:tcW w:w="567" w:type="dxa"/>
          </w:tcPr>
          <w:p w14:paraId="3F59FF65" w14:textId="77777777" w:rsidR="009C4A01" w:rsidRPr="00BF0D59" w:rsidRDefault="009C4A01">
            <w:pPr>
              <w:pStyle w:val="TableParagraph"/>
              <w:rPr>
                <w:rFonts w:asciiTheme="minorEastAsia" w:eastAsiaTheme="minorEastAsia" w:hAnsiTheme="minorEastAsia"/>
                <w:sz w:val="18"/>
              </w:rPr>
            </w:pPr>
          </w:p>
        </w:tc>
        <w:tc>
          <w:tcPr>
            <w:tcW w:w="708" w:type="dxa"/>
          </w:tcPr>
          <w:p w14:paraId="7AA79B55" w14:textId="77777777" w:rsidR="009C4A01" w:rsidRPr="00BF0D59" w:rsidRDefault="009C4A01">
            <w:pPr>
              <w:pStyle w:val="TableParagraph"/>
              <w:rPr>
                <w:rFonts w:asciiTheme="minorEastAsia" w:eastAsiaTheme="minorEastAsia" w:hAnsiTheme="minorEastAsia"/>
                <w:sz w:val="18"/>
              </w:rPr>
            </w:pPr>
          </w:p>
        </w:tc>
        <w:tc>
          <w:tcPr>
            <w:tcW w:w="567" w:type="dxa"/>
          </w:tcPr>
          <w:p w14:paraId="0AFEFD53" w14:textId="77777777" w:rsidR="009C4A01" w:rsidRPr="00BF0D59" w:rsidRDefault="009C4A01">
            <w:pPr>
              <w:pStyle w:val="TableParagraph"/>
              <w:rPr>
                <w:rFonts w:asciiTheme="minorEastAsia" w:eastAsiaTheme="minorEastAsia" w:hAnsiTheme="minorEastAsia"/>
                <w:sz w:val="18"/>
              </w:rPr>
            </w:pPr>
          </w:p>
        </w:tc>
        <w:tc>
          <w:tcPr>
            <w:tcW w:w="851" w:type="dxa"/>
          </w:tcPr>
          <w:p w14:paraId="73490CED" w14:textId="77777777" w:rsidR="009C4A01" w:rsidRPr="00BF0D59" w:rsidRDefault="009C4A01">
            <w:pPr>
              <w:pStyle w:val="TableParagraph"/>
              <w:rPr>
                <w:rFonts w:asciiTheme="minorEastAsia" w:eastAsiaTheme="minorEastAsia" w:hAnsiTheme="minorEastAsia"/>
                <w:sz w:val="18"/>
              </w:rPr>
            </w:pPr>
          </w:p>
        </w:tc>
        <w:tc>
          <w:tcPr>
            <w:tcW w:w="567" w:type="dxa"/>
          </w:tcPr>
          <w:p w14:paraId="5481CDA4" w14:textId="77777777" w:rsidR="009C4A01" w:rsidRPr="00BF0D59" w:rsidRDefault="009C4A01">
            <w:pPr>
              <w:pStyle w:val="TableParagraph"/>
              <w:rPr>
                <w:rFonts w:asciiTheme="minorEastAsia" w:eastAsiaTheme="minorEastAsia" w:hAnsiTheme="minorEastAsia"/>
                <w:sz w:val="18"/>
              </w:rPr>
            </w:pPr>
          </w:p>
        </w:tc>
        <w:tc>
          <w:tcPr>
            <w:tcW w:w="709" w:type="dxa"/>
          </w:tcPr>
          <w:p w14:paraId="12BAFC00" w14:textId="77777777" w:rsidR="009C4A01" w:rsidRPr="00BF0D59" w:rsidRDefault="009C4A01">
            <w:pPr>
              <w:pStyle w:val="TableParagraph"/>
              <w:rPr>
                <w:rFonts w:asciiTheme="minorEastAsia" w:eastAsiaTheme="minorEastAsia" w:hAnsiTheme="minorEastAsia"/>
                <w:sz w:val="18"/>
              </w:rPr>
            </w:pPr>
          </w:p>
        </w:tc>
        <w:tc>
          <w:tcPr>
            <w:tcW w:w="567" w:type="dxa"/>
          </w:tcPr>
          <w:p w14:paraId="2A62434C" w14:textId="77777777" w:rsidR="009C4A01" w:rsidRPr="00BF0D59" w:rsidRDefault="009C4A01">
            <w:pPr>
              <w:pStyle w:val="TableParagraph"/>
              <w:rPr>
                <w:rFonts w:asciiTheme="minorEastAsia" w:eastAsiaTheme="minorEastAsia" w:hAnsiTheme="minorEastAsia"/>
                <w:sz w:val="18"/>
              </w:rPr>
            </w:pPr>
          </w:p>
        </w:tc>
        <w:tc>
          <w:tcPr>
            <w:tcW w:w="567" w:type="dxa"/>
          </w:tcPr>
          <w:p w14:paraId="16BC9666" w14:textId="77777777" w:rsidR="009C4A01" w:rsidRPr="00BF0D59" w:rsidRDefault="009C4A01">
            <w:pPr>
              <w:pStyle w:val="TableParagraph"/>
              <w:rPr>
                <w:rFonts w:asciiTheme="minorEastAsia" w:eastAsiaTheme="minorEastAsia" w:hAnsiTheme="minorEastAsia"/>
                <w:sz w:val="18"/>
              </w:rPr>
            </w:pPr>
          </w:p>
        </w:tc>
        <w:tc>
          <w:tcPr>
            <w:tcW w:w="567" w:type="dxa"/>
          </w:tcPr>
          <w:p w14:paraId="5BE28E16" w14:textId="77777777" w:rsidR="009C4A01" w:rsidRPr="00BF0D59" w:rsidRDefault="009C4A01">
            <w:pPr>
              <w:pStyle w:val="TableParagraph"/>
              <w:rPr>
                <w:rFonts w:asciiTheme="minorEastAsia" w:eastAsiaTheme="minorEastAsia" w:hAnsiTheme="minorEastAsia"/>
                <w:sz w:val="18"/>
              </w:rPr>
            </w:pPr>
          </w:p>
        </w:tc>
        <w:tc>
          <w:tcPr>
            <w:tcW w:w="708" w:type="dxa"/>
          </w:tcPr>
          <w:p w14:paraId="1D71C354" w14:textId="77777777" w:rsidR="009C4A01" w:rsidRPr="00BF0D59" w:rsidRDefault="009C4A01">
            <w:pPr>
              <w:pStyle w:val="TableParagraph"/>
              <w:rPr>
                <w:rFonts w:asciiTheme="minorEastAsia" w:eastAsiaTheme="minorEastAsia" w:hAnsiTheme="minorEastAsia"/>
                <w:sz w:val="18"/>
              </w:rPr>
            </w:pPr>
          </w:p>
        </w:tc>
      </w:tr>
      <w:tr w:rsidR="00DE7AD9" w:rsidRPr="00BF0D59" w14:paraId="43DC4EFB" w14:textId="77777777">
        <w:trPr>
          <w:trHeight w:val="426"/>
        </w:trPr>
        <w:tc>
          <w:tcPr>
            <w:tcW w:w="992" w:type="dxa"/>
          </w:tcPr>
          <w:p w14:paraId="4C39A52E" w14:textId="77777777" w:rsidR="009C4A01" w:rsidRPr="00BF0D59" w:rsidRDefault="009C4A01">
            <w:pPr>
              <w:pStyle w:val="TableParagraph"/>
              <w:rPr>
                <w:rFonts w:asciiTheme="minorEastAsia" w:eastAsiaTheme="minorEastAsia" w:hAnsiTheme="minorEastAsia"/>
                <w:sz w:val="18"/>
              </w:rPr>
            </w:pPr>
          </w:p>
        </w:tc>
        <w:tc>
          <w:tcPr>
            <w:tcW w:w="851" w:type="dxa"/>
          </w:tcPr>
          <w:p w14:paraId="5A82A309" w14:textId="77777777" w:rsidR="009C4A01" w:rsidRPr="00BF0D59" w:rsidRDefault="009C4A01">
            <w:pPr>
              <w:pStyle w:val="TableParagraph"/>
              <w:rPr>
                <w:rFonts w:asciiTheme="minorEastAsia" w:eastAsiaTheme="minorEastAsia" w:hAnsiTheme="minorEastAsia"/>
                <w:sz w:val="18"/>
              </w:rPr>
            </w:pPr>
          </w:p>
        </w:tc>
        <w:tc>
          <w:tcPr>
            <w:tcW w:w="709" w:type="dxa"/>
          </w:tcPr>
          <w:p w14:paraId="60B57B7E" w14:textId="77777777" w:rsidR="009C4A01" w:rsidRPr="00BF0D59" w:rsidRDefault="009C4A01">
            <w:pPr>
              <w:pStyle w:val="TableParagraph"/>
              <w:rPr>
                <w:rFonts w:asciiTheme="minorEastAsia" w:eastAsiaTheme="minorEastAsia" w:hAnsiTheme="minorEastAsia"/>
                <w:sz w:val="18"/>
              </w:rPr>
            </w:pPr>
          </w:p>
        </w:tc>
        <w:tc>
          <w:tcPr>
            <w:tcW w:w="708" w:type="dxa"/>
          </w:tcPr>
          <w:p w14:paraId="2D4F67D7" w14:textId="77777777" w:rsidR="009C4A01" w:rsidRPr="00BF0D59" w:rsidRDefault="009C4A01">
            <w:pPr>
              <w:pStyle w:val="TableParagraph"/>
              <w:rPr>
                <w:rFonts w:asciiTheme="minorEastAsia" w:eastAsiaTheme="minorEastAsia" w:hAnsiTheme="minorEastAsia"/>
                <w:sz w:val="18"/>
              </w:rPr>
            </w:pPr>
          </w:p>
        </w:tc>
        <w:tc>
          <w:tcPr>
            <w:tcW w:w="709" w:type="dxa"/>
          </w:tcPr>
          <w:p w14:paraId="5A4F7F7E" w14:textId="77777777" w:rsidR="009C4A01" w:rsidRPr="00BF0D59" w:rsidRDefault="009C4A01">
            <w:pPr>
              <w:pStyle w:val="TableParagraph"/>
              <w:rPr>
                <w:rFonts w:asciiTheme="minorEastAsia" w:eastAsiaTheme="minorEastAsia" w:hAnsiTheme="minorEastAsia"/>
                <w:sz w:val="18"/>
              </w:rPr>
            </w:pPr>
          </w:p>
        </w:tc>
        <w:tc>
          <w:tcPr>
            <w:tcW w:w="851" w:type="dxa"/>
          </w:tcPr>
          <w:p w14:paraId="36DADD31" w14:textId="77777777" w:rsidR="009C4A01" w:rsidRPr="00BF0D59" w:rsidRDefault="009C4A01">
            <w:pPr>
              <w:pStyle w:val="TableParagraph"/>
              <w:rPr>
                <w:rFonts w:asciiTheme="minorEastAsia" w:eastAsiaTheme="minorEastAsia" w:hAnsiTheme="minorEastAsia"/>
                <w:sz w:val="18"/>
              </w:rPr>
            </w:pPr>
          </w:p>
        </w:tc>
        <w:tc>
          <w:tcPr>
            <w:tcW w:w="713" w:type="dxa"/>
          </w:tcPr>
          <w:p w14:paraId="0564612B" w14:textId="77777777" w:rsidR="009C4A01" w:rsidRPr="00BF0D59" w:rsidRDefault="009C4A01">
            <w:pPr>
              <w:pStyle w:val="TableParagraph"/>
              <w:rPr>
                <w:rFonts w:asciiTheme="minorEastAsia" w:eastAsiaTheme="minorEastAsia" w:hAnsiTheme="minorEastAsia"/>
                <w:sz w:val="18"/>
              </w:rPr>
            </w:pPr>
          </w:p>
        </w:tc>
        <w:tc>
          <w:tcPr>
            <w:tcW w:w="850" w:type="dxa"/>
          </w:tcPr>
          <w:p w14:paraId="76F06338" w14:textId="77777777" w:rsidR="009C4A01" w:rsidRPr="00BF0D59" w:rsidRDefault="009C4A01">
            <w:pPr>
              <w:pStyle w:val="TableParagraph"/>
              <w:rPr>
                <w:rFonts w:asciiTheme="minorEastAsia" w:eastAsiaTheme="minorEastAsia" w:hAnsiTheme="minorEastAsia"/>
                <w:sz w:val="18"/>
              </w:rPr>
            </w:pPr>
          </w:p>
        </w:tc>
        <w:tc>
          <w:tcPr>
            <w:tcW w:w="850" w:type="dxa"/>
          </w:tcPr>
          <w:p w14:paraId="7F1B48CF" w14:textId="77777777" w:rsidR="009C4A01" w:rsidRPr="00BF0D59" w:rsidRDefault="009C4A01">
            <w:pPr>
              <w:pStyle w:val="TableParagraph"/>
              <w:rPr>
                <w:rFonts w:asciiTheme="minorEastAsia" w:eastAsiaTheme="minorEastAsia" w:hAnsiTheme="minorEastAsia"/>
                <w:sz w:val="18"/>
              </w:rPr>
            </w:pPr>
          </w:p>
        </w:tc>
        <w:tc>
          <w:tcPr>
            <w:tcW w:w="709" w:type="dxa"/>
          </w:tcPr>
          <w:p w14:paraId="54C53BF0" w14:textId="77777777" w:rsidR="009C4A01" w:rsidRPr="00BF0D59" w:rsidRDefault="009C4A01">
            <w:pPr>
              <w:pStyle w:val="TableParagraph"/>
              <w:rPr>
                <w:rFonts w:asciiTheme="minorEastAsia" w:eastAsiaTheme="minorEastAsia" w:hAnsiTheme="minorEastAsia"/>
                <w:sz w:val="18"/>
              </w:rPr>
            </w:pPr>
          </w:p>
        </w:tc>
        <w:tc>
          <w:tcPr>
            <w:tcW w:w="709" w:type="dxa"/>
          </w:tcPr>
          <w:p w14:paraId="2D994114" w14:textId="77777777" w:rsidR="009C4A01" w:rsidRPr="00BF0D59" w:rsidRDefault="009C4A01">
            <w:pPr>
              <w:pStyle w:val="TableParagraph"/>
              <w:rPr>
                <w:rFonts w:asciiTheme="minorEastAsia" w:eastAsiaTheme="minorEastAsia" w:hAnsiTheme="minorEastAsia"/>
                <w:sz w:val="18"/>
              </w:rPr>
            </w:pPr>
          </w:p>
        </w:tc>
        <w:tc>
          <w:tcPr>
            <w:tcW w:w="567" w:type="dxa"/>
          </w:tcPr>
          <w:p w14:paraId="6B625C67" w14:textId="77777777" w:rsidR="009C4A01" w:rsidRPr="00BF0D59" w:rsidRDefault="009C4A01">
            <w:pPr>
              <w:pStyle w:val="TableParagraph"/>
              <w:rPr>
                <w:rFonts w:asciiTheme="minorEastAsia" w:eastAsiaTheme="minorEastAsia" w:hAnsiTheme="minorEastAsia"/>
                <w:sz w:val="18"/>
              </w:rPr>
            </w:pPr>
          </w:p>
        </w:tc>
        <w:tc>
          <w:tcPr>
            <w:tcW w:w="567" w:type="dxa"/>
          </w:tcPr>
          <w:p w14:paraId="377FC7D7" w14:textId="77777777" w:rsidR="009C4A01" w:rsidRPr="00BF0D59" w:rsidRDefault="009C4A01">
            <w:pPr>
              <w:pStyle w:val="TableParagraph"/>
              <w:rPr>
                <w:rFonts w:asciiTheme="minorEastAsia" w:eastAsiaTheme="minorEastAsia" w:hAnsiTheme="minorEastAsia"/>
                <w:sz w:val="18"/>
              </w:rPr>
            </w:pPr>
          </w:p>
        </w:tc>
        <w:tc>
          <w:tcPr>
            <w:tcW w:w="708" w:type="dxa"/>
          </w:tcPr>
          <w:p w14:paraId="3C2256A7" w14:textId="77777777" w:rsidR="009C4A01" w:rsidRPr="00BF0D59" w:rsidRDefault="009C4A01">
            <w:pPr>
              <w:pStyle w:val="TableParagraph"/>
              <w:rPr>
                <w:rFonts w:asciiTheme="minorEastAsia" w:eastAsiaTheme="minorEastAsia" w:hAnsiTheme="minorEastAsia"/>
                <w:sz w:val="18"/>
              </w:rPr>
            </w:pPr>
          </w:p>
        </w:tc>
        <w:tc>
          <w:tcPr>
            <w:tcW w:w="567" w:type="dxa"/>
          </w:tcPr>
          <w:p w14:paraId="0C630C74" w14:textId="77777777" w:rsidR="009C4A01" w:rsidRPr="00BF0D59" w:rsidRDefault="009C4A01">
            <w:pPr>
              <w:pStyle w:val="TableParagraph"/>
              <w:rPr>
                <w:rFonts w:asciiTheme="minorEastAsia" w:eastAsiaTheme="minorEastAsia" w:hAnsiTheme="minorEastAsia"/>
                <w:sz w:val="18"/>
              </w:rPr>
            </w:pPr>
          </w:p>
        </w:tc>
        <w:tc>
          <w:tcPr>
            <w:tcW w:w="851" w:type="dxa"/>
          </w:tcPr>
          <w:p w14:paraId="4EE17211" w14:textId="77777777" w:rsidR="009C4A01" w:rsidRPr="00BF0D59" w:rsidRDefault="009C4A01">
            <w:pPr>
              <w:pStyle w:val="TableParagraph"/>
              <w:rPr>
                <w:rFonts w:asciiTheme="minorEastAsia" w:eastAsiaTheme="minorEastAsia" w:hAnsiTheme="minorEastAsia"/>
                <w:sz w:val="18"/>
              </w:rPr>
            </w:pPr>
          </w:p>
        </w:tc>
        <w:tc>
          <w:tcPr>
            <w:tcW w:w="567" w:type="dxa"/>
          </w:tcPr>
          <w:p w14:paraId="39E1CB4C" w14:textId="77777777" w:rsidR="009C4A01" w:rsidRPr="00BF0D59" w:rsidRDefault="009C4A01">
            <w:pPr>
              <w:pStyle w:val="TableParagraph"/>
              <w:rPr>
                <w:rFonts w:asciiTheme="minorEastAsia" w:eastAsiaTheme="minorEastAsia" w:hAnsiTheme="minorEastAsia"/>
                <w:sz w:val="18"/>
              </w:rPr>
            </w:pPr>
          </w:p>
        </w:tc>
        <w:tc>
          <w:tcPr>
            <w:tcW w:w="709" w:type="dxa"/>
          </w:tcPr>
          <w:p w14:paraId="2640E346" w14:textId="77777777" w:rsidR="009C4A01" w:rsidRPr="00BF0D59" w:rsidRDefault="009C4A01">
            <w:pPr>
              <w:pStyle w:val="TableParagraph"/>
              <w:rPr>
                <w:rFonts w:asciiTheme="minorEastAsia" w:eastAsiaTheme="minorEastAsia" w:hAnsiTheme="minorEastAsia"/>
                <w:sz w:val="18"/>
              </w:rPr>
            </w:pPr>
          </w:p>
        </w:tc>
        <w:tc>
          <w:tcPr>
            <w:tcW w:w="567" w:type="dxa"/>
          </w:tcPr>
          <w:p w14:paraId="225BC4E8" w14:textId="77777777" w:rsidR="009C4A01" w:rsidRPr="00BF0D59" w:rsidRDefault="009C4A01">
            <w:pPr>
              <w:pStyle w:val="TableParagraph"/>
              <w:rPr>
                <w:rFonts w:asciiTheme="minorEastAsia" w:eastAsiaTheme="minorEastAsia" w:hAnsiTheme="minorEastAsia"/>
                <w:sz w:val="18"/>
              </w:rPr>
            </w:pPr>
          </w:p>
        </w:tc>
        <w:tc>
          <w:tcPr>
            <w:tcW w:w="567" w:type="dxa"/>
          </w:tcPr>
          <w:p w14:paraId="359DAEE8" w14:textId="77777777" w:rsidR="009C4A01" w:rsidRPr="00BF0D59" w:rsidRDefault="009C4A01">
            <w:pPr>
              <w:pStyle w:val="TableParagraph"/>
              <w:rPr>
                <w:rFonts w:asciiTheme="minorEastAsia" w:eastAsiaTheme="minorEastAsia" w:hAnsiTheme="minorEastAsia"/>
                <w:sz w:val="18"/>
              </w:rPr>
            </w:pPr>
          </w:p>
        </w:tc>
        <w:tc>
          <w:tcPr>
            <w:tcW w:w="567" w:type="dxa"/>
          </w:tcPr>
          <w:p w14:paraId="7D4BBDB7" w14:textId="77777777" w:rsidR="009C4A01" w:rsidRPr="00BF0D59" w:rsidRDefault="009C4A01">
            <w:pPr>
              <w:pStyle w:val="TableParagraph"/>
              <w:rPr>
                <w:rFonts w:asciiTheme="minorEastAsia" w:eastAsiaTheme="minorEastAsia" w:hAnsiTheme="minorEastAsia"/>
                <w:sz w:val="18"/>
              </w:rPr>
            </w:pPr>
          </w:p>
        </w:tc>
        <w:tc>
          <w:tcPr>
            <w:tcW w:w="708" w:type="dxa"/>
          </w:tcPr>
          <w:p w14:paraId="5DBA019A" w14:textId="77777777" w:rsidR="009C4A01" w:rsidRPr="00BF0D59" w:rsidRDefault="009C4A01">
            <w:pPr>
              <w:pStyle w:val="TableParagraph"/>
              <w:rPr>
                <w:rFonts w:asciiTheme="minorEastAsia" w:eastAsiaTheme="minorEastAsia" w:hAnsiTheme="minorEastAsia"/>
                <w:sz w:val="18"/>
              </w:rPr>
            </w:pPr>
          </w:p>
        </w:tc>
      </w:tr>
      <w:tr w:rsidR="00DE7AD9" w:rsidRPr="00BF0D59" w14:paraId="6392E9C3" w14:textId="77777777">
        <w:trPr>
          <w:trHeight w:val="427"/>
        </w:trPr>
        <w:tc>
          <w:tcPr>
            <w:tcW w:w="992" w:type="dxa"/>
          </w:tcPr>
          <w:p w14:paraId="75CECB72" w14:textId="77777777" w:rsidR="009C4A01" w:rsidRPr="00BF0D59" w:rsidRDefault="009C4A01">
            <w:pPr>
              <w:pStyle w:val="TableParagraph"/>
              <w:rPr>
                <w:rFonts w:asciiTheme="minorEastAsia" w:eastAsiaTheme="minorEastAsia" w:hAnsiTheme="minorEastAsia"/>
                <w:sz w:val="18"/>
              </w:rPr>
            </w:pPr>
          </w:p>
        </w:tc>
        <w:tc>
          <w:tcPr>
            <w:tcW w:w="851" w:type="dxa"/>
          </w:tcPr>
          <w:p w14:paraId="195FD392" w14:textId="77777777" w:rsidR="009C4A01" w:rsidRPr="00BF0D59" w:rsidRDefault="009C4A01">
            <w:pPr>
              <w:pStyle w:val="TableParagraph"/>
              <w:rPr>
                <w:rFonts w:asciiTheme="minorEastAsia" w:eastAsiaTheme="minorEastAsia" w:hAnsiTheme="minorEastAsia"/>
                <w:sz w:val="18"/>
              </w:rPr>
            </w:pPr>
          </w:p>
        </w:tc>
        <w:tc>
          <w:tcPr>
            <w:tcW w:w="709" w:type="dxa"/>
          </w:tcPr>
          <w:p w14:paraId="0C4444F6" w14:textId="77777777" w:rsidR="009C4A01" w:rsidRPr="00BF0D59" w:rsidRDefault="009C4A01">
            <w:pPr>
              <w:pStyle w:val="TableParagraph"/>
              <w:rPr>
                <w:rFonts w:asciiTheme="minorEastAsia" w:eastAsiaTheme="minorEastAsia" w:hAnsiTheme="minorEastAsia"/>
                <w:sz w:val="18"/>
              </w:rPr>
            </w:pPr>
          </w:p>
        </w:tc>
        <w:tc>
          <w:tcPr>
            <w:tcW w:w="708" w:type="dxa"/>
          </w:tcPr>
          <w:p w14:paraId="32163855" w14:textId="77777777" w:rsidR="009C4A01" w:rsidRPr="00BF0D59" w:rsidRDefault="009C4A01">
            <w:pPr>
              <w:pStyle w:val="TableParagraph"/>
              <w:rPr>
                <w:rFonts w:asciiTheme="minorEastAsia" w:eastAsiaTheme="minorEastAsia" w:hAnsiTheme="minorEastAsia"/>
                <w:sz w:val="18"/>
              </w:rPr>
            </w:pPr>
          </w:p>
        </w:tc>
        <w:tc>
          <w:tcPr>
            <w:tcW w:w="709" w:type="dxa"/>
          </w:tcPr>
          <w:p w14:paraId="197BD9BE" w14:textId="77777777" w:rsidR="009C4A01" w:rsidRPr="00BF0D59" w:rsidRDefault="009C4A01">
            <w:pPr>
              <w:pStyle w:val="TableParagraph"/>
              <w:rPr>
                <w:rFonts w:asciiTheme="minorEastAsia" w:eastAsiaTheme="minorEastAsia" w:hAnsiTheme="minorEastAsia"/>
                <w:sz w:val="18"/>
              </w:rPr>
            </w:pPr>
          </w:p>
        </w:tc>
        <w:tc>
          <w:tcPr>
            <w:tcW w:w="851" w:type="dxa"/>
          </w:tcPr>
          <w:p w14:paraId="3F5CFEBA" w14:textId="77777777" w:rsidR="009C4A01" w:rsidRPr="00BF0D59" w:rsidRDefault="009C4A01">
            <w:pPr>
              <w:pStyle w:val="TableParagraph"/>
              <w:rPr>
                <w:rFonts w:asciiTheme="minorEastAsia" w:eastAsiaTheme="minorEastAsia" w:hAnsiTheme="minorEastAsia"/>
                <w:sz w:val="18"/>
              </w:rPr>
            </w:pPr>
          </w:p>
        </w:tc>
        <w:tc>
          <w:tcPr>
            <w:tcW w:w="713" w:type="dxa"/>
          </w:tcPr>
          <w:p w14:paraId="6DA501F4" w14:textId="77777777" w:rsidR="009C4A01" w:rsidRPr="00BF0D59" w:rsidRDefault="009C4A01">
            <w:pPr>
              <w:pStyle w:val="TableParagraph"/>
              <w:rPr>
                <w:rFonts w:asciiTheme="minorEastAsia" w:eastAsiaTheme="minorEastAsia" w:hAnsiTheme="minorEastAsia"/>
                <w:sz w:val="18"/>
              </w:rPr>
            </w:pPr>
          </w:p>
        </w:tc>
        <w:tc>
          <w:tcPr>
            <w:tcW w:w="850" w:type="dxa"/>
          </w:tcPr>
          <w:p w14:paraId="6E48EC6B" w14:textId="77777777" w:rsidR="009C4A01" w:rsidRPr="00BF0D59" w:rsidRDefault="009C4A01">
            <w:pPr>
              <w:pStyle w:val="TableParagraph"/>
              <w:rPr>
                <w:rFonts w:asciiTheme="minorEastAsia" w:eastAsiaTheme="minorEastAsia" w:hAnsiTheme="minorEastAsia"/>
                <w:sz w:val="18"/>
              </w:rPr>
            </w:pPr>
          </w:p>
        </w:tc>
        <w:tc>
          <w:tcPr>
            <w:tcW w:w="850" w:type="dxa"/>
          </w:tcPr>
          <w:p w14:paraId="7EA2AB98" w14:textId="77777777" w:rsidR="009C4A01" w:rsidRPr="00BF0D59" w:rsidRDefault="009C4A01">
            <w:pPr>
              <w:pStyle w:val="TableParagraph"/>
              <w:rPr>
                <w:rFonts w:asciiTheme="minorEastAsia" w:eastAsiaTheme="minorEastAsia" w:hAnsiTheme="minorEastAsia"/>
                <w:sz w:val="18"/>
              </w:rPr>
            </w:pPr>
          </w:p>
        </w:tc>
        <w:tc>
          <w:tcPr>
            <w:tcW w:w="709" w:type="dxa"/>
          </w:tcPr>
          <w:p w14:paraId="419DE79F" w14:textId="77777777" w:rsidR="009C4A01" w:rsidRPr="00BF0D59" w:rsidRDefault="009C4A01">
            <w:pPr>
              <w:pStyle w:val="TableParagraph"/>
              <w:rPr>
                <w:rFonts w:asciiTheme="minorEastAsia" w:eastAsiaTheme="minorEastAsia" w:hAnsiTheme="minorEastAsia"/>
                <w:sz w:val="18"/>
              </w:rPr>
            </w:pPr>
          </w:p>
        </w:tc>
        <w:tc>
          <w:tcPr>
            <w:tcW w:w="709" w:type="dxa"/>
          </w:tcPr>
          <w:p w14:paraId="61CB8CE9" w14:textId="77777777" w:rsidR="009C4A01" w:rsidRPr="00BF0D59" w:rsidRDefault="009C4A01">
            <w:pPr>
              <w:pStyle w:val="TableParagraph"/>
              <w:rPr>
                <w:rFonts w:asciiTheme="minorEastAsia" w:eastAsiaTheme="minorEastAsia" w:hAnsiTheme="minorEastAsia"/>
                <w:sz w:val="18"/>
              </w:rPr>
            </w:pPr>
          </w:p>
        </w:tc>
        <w:tc>
          <w:tcPr>
            <w:tcW w:w="567" w:type="dxa"/>
          </w:tcPr>
          <w:p w14:paraId="58E9B1CA" w14:textId="77777777" w:rsidR="009C4A01" w:rsidRPr="00BF0D59" w:rsidRDefault="009C4A01">
            <w:pPr>
              <w:pStyle w:val="TableParagraph"/>
              <w:rPr>
                <w:rFonts w:asciiTheme="minorEastAsia" w:eastAsiaTheme="minorEastAsia" w:hAnsiTheme="minorEastAsia"/>
                <w:sz w:val="18"/>
              </w:rPr>
            </w:pPr>
          </w:p>
        </w:tc>
        <w:tc>
          <w:tcPr>
            <w:tcW w:w="567" w:type="dxa"/>
          </w:tcPr>
          <w:p w14:paraId="185688D9" w14:textId="77777777" w:rsidR="009C4A01" w:rsidRPr="00BF0D59" w:rsidRDefault="009C4A01">
            <w:pPr>
              <w:pStyle w:val="TableParagraph"/>
              <w:rPr>
                <w:rFonts w:asciiTheme="minorEastAsia" w:eastAsiaTheme="minorEastAsia" w:hAnsiTheme="minorEastAsia"/>
                <w:sz w:val="18"/>
              </w:rPr>
            </w:pPr>
          </w:p>
        </w:tc>
        <w:tc>
          <w:tcPr>
            <w:tcW w:w="708" w:type="dxa"/>
          </w:tcPr>
          <w:p w14:paraId="4ACCA6FA" w14:textId="77777777" w:rsidR="009C4A01" w:rsidRPr="00BF0D59" w:rsidRDefault="009C4A01">
            <w:pPr>
              <w:pStyle w:val="TableParagraph"/>
              <w:rPr>
                <w:rFonts w:asciiTheme="minorEastAsia" w:eastAsiaTheme="minorEastAsia" w:hAnsiTheme="minorEastAsia"/>
                <w:sz w:val="18"/>
              </w:rPr>
            </w:pPr>
          </w:p>
        </w:tc>
        <w:tc>
          <w:tcPr>
            <w:tcW w:w="567" w:type="dxa"/>
          </w:tcPr>
          <w:p w14:paraId="282E9CDD" w14:textId="77777777" w:rsidR="009C4A01" w:rsidRPr="00BF0D59" w:rsidRDefault="009C4A01">
            <w:pPr>
              <w:pStyle w:val="TableParagraph"/>
              <w:rPr>
                <w:rFonts w:asciiTheme="minorEastAsia" w:eastAsiaTheme="minorEastAsia" w:hAnsiTheme="minorEastAsia"/>
                <w:sz w:val="18"/>
              </w:rPr>
            </w:pPr>
          </w:p>
        </w:tc>
        <w:tc>
          <w:tcPr>
            <w:tcW w:w="851" w:type="dxa"/>
          </w:tcPr>
          <w:p w14:paraId="1F448E2C" w14:textId="77777777" w:rsidR="009C4A01" w:rsidRPr="00BF0D59" w:rsidRDefault="009C4A01">
            <w:pPr>
              <w:pStyle w:val="TableParagraph"/>
              <w:rPr>
                <w:rFonts w:asciiTheme="minorEastAsia" w:eastAsiaTheme="minorEastAsia" w:hAnsiTheme="minorEastAsia"/>
                <w:sz w:val="18"/>
              </w:rPr>
            </w:pPr>
          </w:p>
        </w:tc>
        <w:tc>
          <w:tcPr>
            <w:tcW w:w="567" w:type="dxa"/>
          </w:tcPr>
          <w:p w14:paraId="240EF731" w14:textId="77777777" w:rsidR="009C4A01" w:rsidRPr="00BF0D59" w:rsidRDefault="009C4A01">
            <w:pPr>
              <w:pStyle w:val="TableParagraph"/>
              <w:rPr>
                <w:rFonts w:asciiTheme="minorEastAsia" w:eastAsiaTheme="minorEastAsia" w:hAnsiTheme="minorEastAsia"/>
                <w:sz w:val="18"/>
              </w:rPr>
            </w:pPr>
          </w:p>
        </w:tc>
        <w:tc>
          <w:tcPr>
            <w:tcW w:w="709" w:type="dxa"/>
          </w:tcPr>
          <w:p w14:paraId="6D2DD808" w14:textId="77777777" w:rsidR="009C4A01" w:rsidRPr="00BF0D59" w:rsidRDefault="009C4A01">
            <w:pPr>
              <w:pStyle w:val="TableParagraph"/>
              <w:rPr>
                <w:rFonts w:asciiTheme="minorEastAsia" w:eastAsiaTheme="minorEastAsia" w:hAnsiTheme="minorEastAsia"/>
                <w:sz w:val="18"/>
              </w:rPr>
            </w:pPr>
          </w:p>
        </w:tc>
        <w:tc>
          <w:tcPr>
            <w:tcW w:w="567" w:type="dxa"/>
          </w:tcPr>
          <w:p w14:paraId="12C5A4D1" w14:textId="77777777" w:rsidR="009C4A01" w:rsidRPr="00BF0D59" w:rsidRDefault="009C4A01">
            <w:pPr>
              <w:pStyle w:val="TableParagraph"/>
              <w:rPr>
                <w:rFonts w:asciiTheme="minorEastAsia" w:eastAsiaTheme="minorEastAsia" w:hAnsiTheme="minorEastAsia"/>
                <w:sz w:val="18"/>
              </w:rPr>
            </w:pPr>
          </w:p>
        </w:tc>
        <w:tc>
          <w:tcPr>
            <w:tcW w:w="567" w:type="dxa"/>
          </w:tcPr>
          <w:p w14:paraId="4350ADC8" w14:textId="77777777" w:rsidR="009C4A01" w:rsidRPr="00BF0D59" w:rsidRDefault="009C4A01">
            <w:pPr>
              <w:pStyle w:val="TableParagraph"/>
              <w:rPr>
                <w:rFonts w:asciiTheme="minorEastAsia" w:eastAsiaTheme="minorEastAsia" w:hAnsiTheme="minorEastAsia"/>
                <w:sz w:val="18"/>
              </w:rPr>
            </w:pPr>
          </w:p>
        </w:tc>
        <w:tc>
          <w:tcPr>
            <w:tcW w:w="567" w:type="dxa"/>
          </w:tcPr>
          <w:p w14:paraId="0927B2EB" w14:textId="77777777" w:rsidR="009C4A01" w:rsidRPr="00BF0D59" w:rsidRDefault="009C4A01">
            <w:pPr>
              <w:pStyle w:val="TableParagraph"/>
              <w:rPr>
                <w:rFonts w:asciiTheme="minorEastAsia" w:eastAsiaTheme="minorEastAsia" w:hAnsiTheme="minorEastAsia"/>
                <w:sz w:val="18"/>
              </w:rPr>
            </w:pPr>
          </w:p>
        </w:tc>
        <w:tc>
          <w:tcPr>
            <w:tcW w:w="708" w:type="dxa"/>
          </w:tcPr>
          <w:p w14:paraId="53078C01" w14:textId="77777777" w:rsidR="009C4A01" w:rsidRPr="00BF0D59" w:rsidRDefault="009C4A01">
            <w:pPr>
              <w:pStyle w:val="TableParagraph"/>
              <w:rPr>
                <w:rFonts w:asciiTheme="minorEastAsia" w:eastAsiaTheme="minorEastAsia" w:hAnsiTheme="minorEastAsia"/>
                <w:sz w:val="18"/>
              </w:rPr>
            </w:pPr>
          </w:p>
        </w:tc>
      </w:tr>
      <w:tr w:rsidR="00DE7AD9" w:rsidRPr="00BF0D59" w14:paraId="57E332B6" w14:textId="77777777">
        <w:trPr>
          <w:trHeight w:val="426"/>
        </w:trPr>
        <w:tc>
          <w:tcPr>
            <w:tcW w:w="992" w:type="dxa"/>
          </w:tcPr>
          <w:p w14:paraId="161ED128" w14:textId="77777777" w:rsidR="009C4A01" w:rsidRPr="00BF0D59" w:rsidRDefault="009C4A01">
            <w:pPr>
              <w:pStyle w:val="TableParagraph"/>
              <w:rPr>
                <w:rFonts w:asciiTheme="minorEastAsia" w:eastAsiaTheme="minorEastAsia" w:hAnsiTheme="minorEastAsia"/>
                <w:sz w:val="18"/>
              </w:rPr>
            </w:pPr>
          </w:p>
        </w:tc>
        <w:tc>
          <w:tcPr>
            <w:tcW w:w="851" w:type="dxa"/>
          </w:tcPr>
          <w:p w14:paraId="374AB3EA" w14:textId="77777777" w:rsidR="009C4A01" w:rsidRPr="00BF0D59" w:rsidRDefault="009C4A01">
            <w:pPr>
              <w:pStyle w:val="TableParagraph"/>
              <w:rPr>
                <w:rFonts w:asciiTheme="minorEastAsia" w:eastAsiaTheme="minorEastAsia" w:hAnsiTheme="minorEastAsia"/>
                <w:sz w:val="18"/>
              </w:rPr>
            </w:pPr>
          </w:p>
        </w:tc>
        <w:tc>
          <w:tcPr>
            <w:tcW w:w="709" w:type="dxa"/>
          </w:tcPr>
          <w:p w14:paraId="47E4DD51" w14:textId="77777777" w:rsidR="009C4A01" w:rsidRPr="00BF0D59" w:rsidRDefault="009C4A01">
            <w:pPr>
              <w:pStyle w:val="TableParagraph"/>
              <w:rPr>
                <w:rFonts w:asciiTheme="minorEastAsia" w:eastAsiaTheme="minorEastAsia" w:hAnsiTheme="minorEastAsia"/>
                <w:sz w:val="18"/>
              </w:rPr>
            </w:pPr>
          </w:p>
        </w:tc>
        <w:tc>
          <w:tcPr>
            <w:tcW w:w="708" w:type="dxa"/>
          </w:tcPr>
          <w:p w14:paraId="320B46F1" w14:textId="77777777" w:rsidR="009C4A01" w:rsidRPr="00BF0D59" w:rsidRDefault="009C4A01">
            <w:pPr>
              <w:pStyle w:val="TableParagraph"/>
              <w:rPr>
                <w:rFonts w:asciiTheme="minorEastAsia" w:eastAsiaTheme="minorEastAsia" w:hAnsiTheme="minorEastAsia"/>
                <w:sz w:val="18"/>
              </w:rPr>
            </w:pPr>
          </w:p>
        </w:tc>
        <w:tc>
          <w:tcPr>
            <w:tcW w:w="709" w:type="dxa"/>
          </w:tcPr>
          <w:p w14:paraId="75AD4F35" w14:textId="77777777" w:rsidR="009C4A01" w:rsidRPr="00BF0D59" w:rsidRDefault="009C4A01">
            <w:pPr>
              <w:pStyle w:val="TableParagraph"/>
              <w:rPr>
                <w:rFonts w:asciiTheme="minorEastAsia" w:eastAsiaTheme="minorEastAsia" w:hAnsiTheme="minorEastAsia"/>
                <w:sz w:val="18"/>
              </w:rPr>
            </w:pPr>
          </w:p>
        </w:tc>
        <w:tc>
          <w:tcPr>
            <w:tcW w:w="851" w:type="dxa"/>
          </w:tcPr>
          <w:p w14:paraId="14C4A549" w14:textId="77777777" w:rsidR="009C4A01" w:rsidRPr="00BF0D59" w:rsidRDefault="009C4A01">
            <w:pPr>
              <w:pStyle w:val="TableParagraph"/>
              <w:rPr>
                <w:rFonts w:asciiTheme="minorEastAsia" w:eastAsiaTheme="minorEastAsia" w:hAnsiTheme="minorEastAsia"/>
                <w:sz w:val="18"/>
              </w:rPr>
            </w:pPr>
          </w:p>
        </w:tc>
        <w:tc>
          <w:tcPr>
            <w:tcW w:w="713" w:type="dxa"/>
          </w:tcPr>
          <w:p w14:paraId="57058CE7" w14:textId="77777777" w:rsidR="009C4A01" w:rsidRPr="00BF0D59" w:rsidRDefault="009C4A01">
            <w:pPr>
              <w:pStyle w:val="TableParagraph"/>
              <w:rPr>
                <w:rFonts w:asciiTheme="minorEastAsia" w:eastAsiaTheme="minorEastAsia" w:hAnsiTheme="minorEastAsia"/>
                <w:sz w:val="18"/>
              </w:rPr>
            </w:pPr>
          </w:p>
        </w:tc>
        <w:tc>
          <w:tcPr>
            <w:tcW w:w="850" w:type="dxa"/>
          </w:tcPr>
          <w:p w14:paraId="0AFB5A48" w14:textId="77777777" w:rsidR="009C4A01" w:rsidRPr="00BF0D59" w:rsidRDefault="009C4A01">
            <w:pPr>
              <w:pStyle w:val="TableParagraph"/>
              <w:rPr>
                <w:rFonts w:asciiTheme="minorEastAsia" w:eastAsiaTheme="minorEastAsia" w:hAnsiTheme="minorEastAsia"/>
                <w:sz w:val="18"/>
              </w:rPr>
            </w:pPr>
          </w:p>
        </w:tc>
        <w:tc>
          <w:tcPr>
            <w:tcW w:w="850" w:type="dxa"/>
          </w:tcPr>
          <w:p w14:paraId="67C31FE5" w14:textId="77777777" w:rsidR="009C4A01" w:rsidRPr="00BF0D59" w:rsidRDefault="009C4A01">
            <w:pPr>
              <w:pStyle w:val="TableParagraph"/>
              <w:rPr>
                <w:rFonts w:asciiTheme="minorEastAsia" w:eastAsiaTheme="minorEastAsia" w:hAnsiTheme="minorEastAsia"/>
                <w:sz w:val="18"/>
              </w:rPr>
            </w:pPr>
          </w:p>
        </w:tc>
        <w:tc>
          <w:tcPr>
            <w:tcW w:w="709" w:type="dxa"/>
          </w:tcPr>
          <w:p w14:paraId="43AB86AF" w14:textId="77777777" w:rsidR="009C4A01" w:rsidRPr="00BF0D59" w:rsidRDefault="009C4A01">
            <w:pPr>
              <w:pStyle w:val="TableParagraph"/>
              <w:rPr>
                <w:rFonts w:asciiTheme="minorEastAsia" w:eastAsiaTheme="minorEastAsia" w:hAnsiTheme="minorEastAsia"/>
                <w:sz w:val="18"/>
              </w:rPr>
            </w:pPr>
          </w:p>
        </w:tc>
        <w:tc>
          <w:tcPr>
            <w:tcW w:w="709" w:type="dxa"/>
          </w:tcPr>
          <w:p w14:paraId="265AB008" w14:textId="77777777" w:rsidR="009C4A01" w:rsidRPr="00BF0D59" w:rsidRDefault="009C4A01">
            <w:pPr>
              <w:pStyle w:val="TableParagraph"/>
              <w:rPr>
                <w:rFonts w:asciiTheme="minorEastAsia" w:eastAsiaTheme="minorEastAsia" w:hAnsiTheme="minorEastAsia"/>
                <w:sz w:val="18"/>
              </w:rPr>
            </w:pPr>
          </w:p>
        </w:tc>
        <w:tc>
          <w:tcPr>
            <w:tcW w:w="567" w:type="dxa"/>
          </w:tcPr>
          <w:p w14:paraId="001FEF30" w14:textId="77777777" w:rsidR="009C4A01" w:rsidRPr="00BF0D59" w:rsidRDefault="009C4A01">
            <w:pPr>
              <w:pStyle w:val="TableParagraph"/>
              <w:rPr>
                <w:rFonts w:asciiTheme="minorEastAsia" w:eastAsiaTheme="minorEastAsia" w:hAnsiTheme="minorEastAsia"/>
                <w:sz w:val="18"/>
              </w:rPr>
            </w:pPr>
          </w:p>
        </w:tc>
        <w:tc>
          <w:tcPr>
            <w:tcW w:w="567" w:type="dxa"/>
          </w:tcPr>
          <w:p w14:paraId="6427B477" w14:textId="77777777" w:rsidR="009C4A01" w:rsidRPr="00BF0D59" w:rsidRDefault="009C4A01">
            <w:pPr>
              <w:pStyle w:val="TableParagraph"/>
              <w:rPr>
                <w:rFonts w:asciiTheme="minorEastAsia" w:eastAsiaTheme="minorEastAsia" w:hAnsiTheme="minorEastAsia"/>
                <w:sz w:val="18"/>
              </w:rPr>
            </w:pPr>
          </w:p>
        </w:tc>
        <w:tc>
          <w:tcPr>
            <w:tcW w:w="708" w:type="dxa"/>
          </w:tcPr>
          <w:p w14:paraId="624323A1" w14:textId="77777777" w:rsidR="009C4A01" w:rsidRPr="00BF0D59" w:rsidRDefault="009C4A01">
            <w:pPr>
              <w:pStyle w:val="TableParagraph"/>
              <w:rPr>
                <w:rFonts w:asciiTheme="minorEastAsia" w:eastAsiaTheme="minorEastAsia" w:hAnsiTheme="minorEastAsia"/>
                <w:sz w:val="18"/>
              </w:rPr>
            </w:pPr>
          </w:p>
        </w:tc>
        <w:tc>
          <w:tcPr>
            <w:tcW w:w="567" w:type="dxa"/>
          </w:tcPr>
          <w:p w14:paraId="44BABD04" w14:textId="77777777" w:rsidR="009C4A01" w:rsidRPr="00BF0D59" w:rsidRDefault="009C4A01">
            <w:pPr>
              <w:pStyle w:val="TableParagraph"/>
              <w:rPr>
                <w:rFonts w:asciiTheme="minorEastAsia" w:eastAsiaTheme="minorEastAsia" w:hAnsiTheme="minorEastAsia"/>
                <w:sz w:val="18"/>
              </w:rPr>
            </w:pPr>
          </w:p>
        </w:tc>
        <w:tc>
          <w:tcPr>
            <w:tcW w:w="851" w:type="dxa"/>
          </w:tcPr>
          <w:p w14:paraId="4AF22103" w14:textId="77777777" w:rsidR="009C4A01" w:rsidRPr="00BF0D59" w:rsidRDefault="009C4A01">
            <w:pPr>
              <w:pStyle w:val="TableParagraph"/>
              <w:rPr>
                <w:rFonts w:asciiTheme="minorEastAsia" w:eastAsiaTheme="minorEastAsia" w:hAnsiTheme="minorEastAsia"/>
                <w:sz w:val="18"/>
              </w:rPr>
            </w:pPr>
          </w:p>
        </w:tc>
        <w:tc>
          <w:tcPr>
            <w:tcW w:w="567" w:type="dxa"/>
          </w:tcPr>
          <w:p w14:paraId="45E952C5" w14:textId="77777777" w:rsidR="009C4A01" w:rsidRPr="00BF0D59" w:rsidRDefault="009C4A01">
            <w:pPr>
              <w:pStyle w:val="TableParagraph"/>
              <w:rPr>
                <w:rFonts w:asciiTheme="minorEastAsia" w:eastAsiaTheme="minorEastAsia" w:hAnsiTheme="minorEastAsia"/>
                <w:sz w:val="18"/>
              </w:rPr>
            </w:pPr>
          </w:p>
        </w:tc>
        <w:tc>
          <w:tcPr>
            <w:tcW w:w="709" w:type="dxa"/>
          </w:tcPr>
          <w:p w14:paraId="231931E0" w14:textId="77777777" w:rsidR="009C4A01" w:rsidRPr="00BF0D59" w:rsidRDefault="009C4A01">
            <w:pPr>
              <w:pStyle w:val="TableParagraph"/>
              <w:rPr>
                <w:rFonts w:asciiTheme="minorEastAsia" w:eastAsiaTheme="minorEastAsia" w:hAnsiTheme="minorEastAsia"/>
                <w:sz w:val="18"/>
              </w:rPr>
            </w:pPr>
          </w:p>
        </w:tc>
        <w:tc>
          <w:tcPr>
            <w:tcW w:w="567" w:type="dxa"/>
          </w:tcPr>
          <w:p w14:paraId="189B1DD8" w14:textId="77777777" w:rsidR="009C4A01" w:rsidRPr="00BF0D59" w:rsidRDefault="009C4A01">
            <w:pPr>
              <w:pStyle w:val="TableParagraph"/>
              <w:rPr>
                <w:rFonts w:asciiTheme="minorEastAsia" w:eastAsiaTheme="minorEastAsia" w:hAnsiTheme="minorEastAsia"/>
                <w:sz w:val="18"/>
              </w:rPr>
            </w:pPr>
          </w:p>
        </w:tc>
        <w:tc>
          <w:tcPr>
            <w:tcW w:w="567" w:type="dxa"/>
          </w:tcPr>
          <w:p w14:paraId="11D4952E" w14:textId="77777777" w:rsidR="009C4A01" w:rsidRPr="00BF0D59" w:rsidRDefault="009C4A01">
            <w:pPr>
              <w:pStyle w:val="TableParagraph"/>
              <w:rPr>
                <w:rFonts w:asciiTheme="minorEastAsia" w:eastAsiaTheme="minorEastAsia" w:hAnsiTheme="minorEastAsia"/>
                <w:sz w:val="18"/>
              </w:rPr>
            </w:pPr>
          </w:p>
        </w:tc>
        <w:tc>
          <w:tcPr>
            <w:tcW w:w="567" w:type="dxa"/>
          </w:tcPr>
          <w:p w14:paraId="236BB18C" w14:textId="77777777" w:rsidR="009C4A01" w:rsidRPr="00BF0D59" w:rsidRDefault="009C4A01">
            <w:pPr>
              <w:pStyle w:val="TableParagraph"/>
              <w:rPr>
                <w:rFonts w:asciiTheme="minorEastAsia" w:eastAsiaTheme="minorEastAsia" w:hAnsiTheme="minorEastAsia"/>
                <w:sz w:val="18"/>
              </w:rPr>
            </w:pPr>
          </w:p>
        </w:tc>
        <w:tc>
          <w:tcPr>
            <w:tcW w:w="708" w:type="dxa"/>
          </w:tcPr>
          <w:p w14:paraId="7587054C" w14:textId="77777777" w:rsidR="009C4A01" w:rsidRPr="00BF0D59" w:rsidRDefault="009C4A01">
            <w:pPr>
              <w:pStyle w:val="TableParagraph"/>
              <w:rPr>
                <w:rFonts w:asciiTheme="minorEastAsia" w:eastAsiaTheme="minorEastAsia" w:hAnsiTheme="minorEastAsia"/>
                <w:sz w:val="18"/>
              </w:rPr>
            </w:pPr>
          </w:p>
        </w:tc>
      </w:tr>
      <w:tr w:rsidR="00DE7AD9" w:rsidRPr="00BF0D59" w14:paraId="1C636E75" w14:textId="77777777">
        <w:trPr>
          <w:trHeight w:val="427"/>
        </w:trPr>
        <w:tc>
          <w:tcPr>
            <w:tcW w:w="992" w:type="dxa"/>
          </w:tcPr>
          <w:p w14:paraId="421D64EE" w14:textId="77777777" w:rsidR="009C4A01" w:rsidRPr="00BF0D59" w:rsidRDefault="009C4A01">
            <w:pPr>
              <w:pStyle w:val="TableParagraph"/>
              <w:rPr>
                <w:rFonts w:asciiTheme="minorEastAsia" w:eastAsiaTheme="minorEastAsia" w:hAnsiTheme="minorEastAsia"/>
                <w:sz w:val="18"/>
              </w:rPr>
            </w:pPr>
          </w:p>
        </w:tc>
        <w:tc>
          <w:tcPr>
            <w:tcW w:w="851" w:type="dxa"/>
          </w:tcPr>
          <w:p w14:paraId="7CB5DF1D" w14:textId="77777777" w:rsidR="009C4A01" w:rsidRPr="00BF0D59" w:rsidRDefault="009C4A01">
            <w:pPr>
              <w:pStyle w:val="TableParagraph"/>
              <w:rPr>
                <w:rFonts w:asciiTheme="minorEastAsia" w:eastAsiaTheme="minorEastAsia" w:hAnsiTheme="minorEastAsia"/>
                <w:sz w:val="18"/>
              </w:rPr>
            </w:pPr>
          </w:p>
        </w:tc>
        <w:tc>
          <w:tcPr>
            <w:tcW w:w="709" w:type="dxa"/>
          </w:tcPr>
          <w:p w14:paraId="683D67E0" w14:textId="77777777" w:rsidR="009C4A01" w:rsidRPr="00BF0D59" w:rsidRDefault="009C4A01">
            <w:pPr>
              <w:pStyle w:val="TableParagraph"/>
              <w:rPr>
                <w:rFonts w:asciiTheme="minorEastAsia" w:eastAsiaTheme="minorEastAsia" w:hAnsiTheme="minorEastAsia"/>
                <w:sz w:val="18"/>
              </w:rPr>
            </w:pPr>
          </w:p>
        </w:tc>
        <w:tc>
          <w:tcPr>
            <w:tcW w:w="708" w:type="dxa"/>
          </w:tcPr>
          <w:p w14:paraId="16C6DE75" w14:textId="77777777" w:rsidR="009C4A01" w:rsidRPr="00BF0D59" w:rsidRDefault="009C4A01">
            <w:pPr>
              <w:pStyle w:val="TableParagraph"/>
              <w:rPr>
                <w:rFonts w:asciiTheme="minorEastAsia" w:eastAsiaTheme="minorEastAsia" w:hAnsiTheme="minorEastAsia"/>
                <w:sz w:val="18"/>
              </w:rPr>
            </w:pPr>
          </w:p>
        </w:tc>
        <w:tc>
          <w:tcPr>
            <w:tcW w:w="709" w:type="dxa"/>
          </w:tcPr>
          <w:p w14:paraId="6650FF6D" w14:textId="77777777" w:rsidR="009C4A01" w:rsidRPr="00BF0D59" w:rsidRDefault="009C4A01">
            <w:pPr>
              <w:pStyle w:val="TableParagraph"/>
              <w:rPr>
                <w:rFonts w:asciiTheme="minorEastAsia" w:eastAsiaTheme="minorEastAsia" w:hAnsiTheme="minorEastAsia"/>
                <w:sz w:val="18"/>
              </w:rPr>
            </w:pPr>
          </w:p>
        </w:tc>
        <w:tc>
          <w:tcPr>
            <w:tcW w:w="851" w:type="dxa"/>
          </w:tcPr>
          <w:p w14:paraId="4C63D908" w14:textId="77777777" w:rsidR="009C4A01" w:rsidRPr="00BF0D59" w:rsidRDefault="009C4A01">
            <w:pPr>
              <w:pStyle w:val="TableParagraph"/>
              <w:rPr>
                <w:rFonts w:asciiTheme="minorEastAsia" w:eastAsiaTheme="minorEastAsia" w:hAnsiTheme="minorEastAsia"/>
                <w:sz w:val="18"/>
              </w:rPr>
            </w:pPr>
          </w:p>
        </w:tc>
        <w:tc>
          <w:tcPr>
            <w:tcW w:w="713" w:type="dxa"/>
          </w:tcPr>
          <w:p w14:paraId="2D89D8FB" w14:textId="77777777" w:rsidR="009C4A01" w:rsidRPr="00BF0D59" w:rsidRDefault="009C4A01">
            <w:pPr>
              <w:pStyle w:val="TableParagraph"/>
              <w:rPr>
                <w:rFonts w:asciiTheme="minorEastAsia" w:eastAsiaTheme="minorEastAsia" w:hAnsiTheme="minorEastAsia"/>
                <w:sz w:val="18"/>
              </w:rPr>
            </w:pPr>
          </w:p>
        </w:tc>
        <w:tc>
          <w:tcPr>
            <w:tcW w:w="850" w:type="dxa"/>
          </w:tcPr>
          <w:p w14:paraId="1C55DD31" w14:textId="77777777" w:rsidR="009C4A01" w:rsidRPr="00BF0D59" w:rsidRDefault="009C4A01">
            <w:pPr>
              <w:pStyle w:val="TableParagraph"/>
              <w:rPr>
                <w:rFonts w:asciiTheme="minorEastAsia" w:eastAsiaTheme="minorEastAsia" w:hAnsiTheme="minorEastAsia"/>
                <w:sz w:val="18"/>
              </w:rPr>
            </w:pPr>
          </w:p>
        </w:tc>
        <w:tc>
          <w:tcPr>
            <w:tcW w:w="850" w:type="dxa"/>
          </w:tcPr>
          <w:p w14:paraId="251369A2" w14:textId="77777777" w:rsidR="009C4A01" w:rsidRPr="00BF0D59" w:rsidRDefault="009C4A01">
            <w:pPr>
              <w:pStyle w:val="TableParagraph"/>
              <w:rPr>
                <w:rFonts w:asciiTheme="minorEastAsia" w:eastAsiaTheme="minorEastAsia" w:hAnsiTheme="minorEastAsia"/>
                <w:sz w:val="18"/>
              </w:rPr>
            </w:pPr>
          </w:p>
        </w:tc>
        <w:tc>
          <w:tcPr>
            <w:tcW w:w="709" w:type="dxa"/>
          </w:tcPr>
          <w:p w14:paraId="74C8349B" w14:textId="77777777" w:rsidR="009C4A01" w:rsidRPr="00BF0D59" w:rsidRDefault="009C4A01">
            <w:pPr>
              <w:pStyle w:val="TableParagraph"/>
              <w:rPr>
                <w:rFonts w:asciiTheme="minorEastAsia" w:eastAsiaTheme="minorEastAsia" w:hAnsiTheme="minorEastAsia"/>
                <w:sz w:val="18"/>
              </w:rPr>
            </w:pPr>
          </w:p>
        </w:tc>
        <w:tc>
          <w:tcPr>
            <w:tcW w:w="709" w:type="dxa"/>
          </w:tcPr>
          <w:p w14:paraId="3F970676" w14:textId="77777777" w:rsidR="009C4A01" w:rsidRPr="00BF0D59" w:rsidRDefault="009C4A01">
            <w:pPr>
              <w:pStyle w:val="TableParagraph"/>
              <w:rPr>
                <w:rFonts w:asciiTheme="minorEastAsia" w:eastAsiaTheme="minorEastAsia" w:hAnsiTheme="minorEastAsia"/>
                <w:sz w:val="18"/>
              </w:rPr>
            </w:pPr>
          </w:p>
        </w:tc>
        <w:tc>
          <w:tcPr>
            <w:tcW w:w="567" w:type="dxa"/>
          </w:tcPr>
          <w:p w14:paraId="1FDFA2ED" w14:textId="77777777" w:rsidR="009C4A01" w:rsidRPr="00BF0D59" w:rsidRDefault="009C4A01">
            <w:pPr>
              <w:pStyle w:val="TableParagraph"/>
              <w:rPr>
                <w:rFonts w:asciiTheme="minorEastAsia" w:eastAsiaTheme="minorEastAsia" w:hAnsiTheme="minorEastAsia"/>
                <w:sz w:val="18"/>
              </w:rPr>
            </w:pPr>
          </w:p>
        </w:tc>
        <w:tc>
          <w:tcPr>
            <w:tcW w:w="567" w:type="dxa"/>
          </w:tcPr>
          <w:p w14:paraId="617A3191" w14:textId="77777777" w:rsidR="009C4A01" w:rsidRPr="00BF0D59" w:rsidRDefault="009C4A01">
            <w:pPr>
              <w:pStyle w:val="TableParagraph"/>
              <w:rPr>
                <w:rFonts w:asciiTheme="minorEastAsia" w:eastAsiaTheme="minorEastAsia" w:hAnsiTheme="minorEastAsia"/>
                <w:sz w:val="18"/>
              </w:rPr>
            </w:pPr>
          </w:p>
        </w:tc>
        <w:tc>
          <w:tcPr>
            <w:tcW w:w="708" w:type="dxa"/>
          </w:tcPr>
          <w:p w14:paraId="27CC6EDB" w14:textId="77777777" w:rsidR="009C4A01" w:rsidRPr="00BF0D59" w:rsidRDefault="009C4A01">
            <w:pPr>
              <w:pStyle w:val="TableParagraph"/>
              <w:rPr>
                <w:rFonts w:asciiTheme="minorEastAsia" w:eastAsiaTheme="minorEastAsia" w:hAnsiTheme="minorEastAsia"/>
                <w:sz w:val="18"/>
              </w:rPr>
            </w:pPr>
          </w:p>
        </w:tc>
        <w:tc>
          <w:tcPr>
            <w:tcW w:w="567" w:type="dxa"/>
          </w:tcPr>
          <w:p w14:paraId="68C57F9A" w14:textId="77777777" w:rsidR="009C4A01" w:rsidRPr="00BF0D59" w:rsidRDefault="009C4A01">
            <w:pPr>
              <w:pStyle w:val="TableParagraph"/>
              <w:rPr>
                <w:rFonts w:asciiTheme="minorEastAsia" w:eastAsiaTheme="minorEastAsia" w:hAnsiTheme="minorEastAsia"/>
                <w:sz w:val="18"/>
              </w:rPr>
            </w:pPr>
          </w:p>
        </w:tc>
        <w:tc>
          <w:tcPr>
            <w:tcW w:w="851" w:type="dxa"/>
          </w:tcPr>
          <w:p w14:paraId="7BBD320D" w14:textId="77777777" w:rsidR="009C4A01" w:rsidRPr="00BF0D59" w:rsidRDefault="009C4A01">
            <w:pPr>
              <w:pStyle w:val="TableParagraph"/>
              <w:rPr>
                <w:rFonts w:asciiTheme="minorEastAsia" w:eastAsiaTheme="minorEastAsia" w:hAnsiTheme="minorEastAsia"/>
                <w:sz w:val="18"/>
              </w:rPr>
            </w:pPr>
          </w:p>
        </w:tc>
        <w:tc>
          <w:tcPr>
            <w:tcW w:w="567" w:type="dxa"/>
          </w:tcPr>
          <w:p w14:paraId="24360746" w14:textId="77777777" w:rsidR="009C4A01" w:rsidRPr="00BF0D59" w:rsidRDefault="009C4A01">
            <w:pPr>
              <w:pStyle w:val="TableParagraph"/>
              <w:rPr>
                <w:rFonts w:asciiTheme="minorEastAsia" w:eastAsiaTheme="minorEastAsia" w:hAnsiTheme="minorEastAsia"/>
                <w:sz w:val="18"/>
              </w:rPr>
            </w:pPr>
          </w:p>
        </w:tc>
        <w:tc>
          <w:tcPr>
            <w:tcW w:w="709" w:type="dxa"/>
          </w:tcPr>
          <w:p w14:paraId="47C1C74B" w14:textId="77777777" w:rsidR="009C4A01" w:rsidRPr="00BF0D59" w:rsidRDefault="009C4A01">
            <w:pPr>
              <w:pStyle w:val="TableParagraph"/>
              <w:rPr>
                <w:rFonts w:asciiTheme="minorEastAsia" w:eastAsiaTheme="minorEastAsia" w:hAnsiTheme="minorEastAsia"/>
                <w:sz w:val="18"/>
              </w:rPr>
            </w:pPr>
          </w:p>
        </w:tc>
        <w:tc>
          <w:tcPr>
            <w:tcW w:w="567" w:type="dxa"/>
          </w:tcPr>
          <w:p w14:paraId="7007714B" w14:textId="77777777" w:rsidR="009C4A01" w:rsidRPr="00BF0D59" w:rsidRDefault="009C4A01">
            <w:pPr>
              <w:pStyle w:val="TableParagraph"/>
              <w:rPr>
                <w:rFonts w:asciiTheme="minorEastAsia" w:eastAsiaTheme="minorEastAsia" w:hAnsiTheme="minorEastAsia"/>
                <w:sz w:val="18"/>
              </w:rPr>
            </w:pPr>
          </w:p>
        </w:tc>
        <w:tc>
          <w:tcPr>
            <w:tcW w:w="567" w:type="dxa"/>
          </w:tcPr>
          <w:p w14:paraId="68923D69" w14:textId="77777777" w:rsidR="009C4A01" w:rsidRPr="00BF0D59" w:rsidRDefault="009C4A01">
            <w:pPr>
              <w:pStyle w:val="TableParagraph"/>
              <w:rPr>
                <w:rFonts w:asciiTheme="minorEastAsia" w:eastAsiaTheme="minorEastAsia" w:hAnsiTheme="minorEastAsia"/>
                <w:sz w:val="18"/>
              </w:rPr>
            </w:pPr>
          </w:p>
        </w:tc>
        <w:tc>
          <w:tcPr>
            <w:tcW w:w="567" w:type="dxa"/>
          </w:tcPr>
          <w:p w14:paraId="4D4AC607" w14:textId="77777777" w:rsidR="009C4A01" w:rsidRPr="00BF0D59" w:rsidRDefault="009C4A01">
            <w:pPr>
              <w:pStyle w:val="TableParagraph"/>
              <w:rPr>
                <w:rFonts w:asciiTheme="minorEastAsia" w:eastAsiaTheme="minorEastAsia" w:hAnsiTheme="minorEastAsia"/>
                <w:sz w:val="18"/>
              </w:rPr>
            </w:pPr>
          </w:p>
        </w:tc>
        <w:tc>
          <w:tcPr>
            <w:tcW w:w="708" w:type="dxa"/>
          </w:tcPr>
          <w:p w14:paraId="489BCF10" w14:textId="77777777" w:rsidR="009C4A01" w:rsidRPr="00BF0D59" w:rsidRDefault="009C4A01">
            <w:pPr>
              <w:pStyle w:val="TableParagraph"/>
              <w:rPr>
                <w:rFonts w:asciiTheme="minorEastAsia" w:eastAsiaTheme="minorEastAsia" w:hAnsiTheme="minorEastAsia"/>
                <w:sz w:val="18"/>
              </w:rPr>
            </w:pPr>
          </w:p>
        </w:tc>
      </w:tr>
      <w:tr w:rsidR="00DE7AD9" w:rsidRPr="00BF0D59" w14:paraId="0EFA8B48" w14:textId="77777777">
        <w:trPr>
          <w:trHeight w:val="427"/>
        </w:trPr>
        <w:tc>
          <w:tcPr>
            <w:tcW w:w="992" w:type="dxa"/>
          </w:tcPr>
          <w:p w14:paraId="2D914995" w14:textId="77777777" w:rsidR="009C4A01" w:rsidRPr="00BF0D59" w:rsidRDefault="009C4A01">
            <w:pPr>
              <w:pStyle w:val="TableParagraph"/>
              <w:rPr>
                <w:rFonts w:asciiTheme="minorEastAsia" w:eastAsiaTheme="minorEastAsia" w:hAnsiTheme="minorEastAsia"/>
                <w:sz w:val="18"/>
              </w:rPr>
            </w:pPr>
          </w:p>
        </w:tc>
        <w:tc>
          <w:tcPr>
            <w:tcW w:w="851" w:type="dxa"/>
          </w:tcPr>
          <w:p w14:paraId="39C0B31E" w14:textId="77777777" w:rsidR="009C4A01" w:rsidRPr="00BF0D59" w:rsidRDefault="009C4A01">
            <w:pPr>
              <w:pStyle w:val="TableParagraph"/>
              <w:rPr>
                <w:rFonts w:asciiTheme="minorEastAsia" w:eastAsiaTheme="minorEastAsia" w:hAnsiTheme="minorEastAsia"/>
                <w:sz w:val="18"/>
              </w:rPr>
            </w:pPr>
          </w:p>
        </w:tc>
        <w:tc>
          <w:tcPr>
            <w:tcW w:w="709" w:type="dxa"/>
          </w:tcPr>
          <w:p w14:paraId="30A46582" w14:textId="77777777" w:rsidR="009C4A01" w:rsidRPr="00BF0D59" w:rsidRDefault="009C4A01">
            <w:pPr>
              <w:pStyle w:val="TableParagraph"/>
              <w:rPr>
                <w:rFonts w:asciiTheme="minorEastAsia" w:eastAsiaTheme="minorEastAsia" w:hAnsiTheme="minorEastAsia"/>
                <w:sz w:val="18"/>
              </w:rPr>
            </w:pPr>
          </w:p>
        </w:tc>
        <w:tc>
          <w:tcPr>
            <w:tcW w:w="708" w:type="dxa"/>
          </w:tcPr>
          <w:p w14:paraId="2DD6FD60" w14:textId="77777777" w:rsidR="009C4A01" w:rsidRPr="00BF0D59" w:rsidRDefault="009C4A01">
            <w:pPr>
              <w:pStyle w:val="TableParagraph"/>
              <w:rPr>
                <w:rFonts w:asciiTheme="minorEastAsia" w:eastAsiaTheme="minorEastAsia" w:hAnsiTheme="minorEastAsia"/>
                <w:sz w:val="18"/>
              </w:rPr>
            </w:pPr>
          </w:p>
        </w:tc>
        <w:tc>
          <w:tcPr>
            <w:tcW w:w="709" w:type="dxa"/>
          </w:tcPr>
          <w:p w14:paraId="2BC31ADA" w14:textId="77777777" w:rsidR="009C4A01" w:rsidRPr="00BF0D59" w:rsidRDefault="009C4A01">
            <w:pPr>
              <w:pStyle w:val="TableParagraph"/>
              <w:rPr>
                <w:rFonts w:asciiTheme="minorEastAsia" w:eastAsiaTheme="minorEastAsia" w:hAnsiTheme="minorEastAsia"/>
                <w:sz w:val="18"/>
              </w:rPr>
            </w:pPr>
          </w:p>
        </w:tc>
        <w:tc>
          <w:tcPr>
            <w:tcW w:w="851" w:type="dxa"/>
          </w:tcPr>
          <w:p w14:paraId="76E9E1E7" w14:textId="77777777" w:rsidR="009C4A01" w:rsidRPr="00BF0D59" w:rsidRDefault="009C4A01">
            <w:pPr>
              <w:pStyle w:val="TableParagraph"/>
              <w:rPr>
                <w:rFonts w:asciiTheme="minorEastAsia" w:eastAsiaTheme="minorEastAsia" w:hAnsiTheme="minorEastAsia"/>
                <w:sz w:val="18"/>
              </w:rPr>
            </w:pPr>
          </w:p>
        </w:tc>
        <w:tc>
          <w:tcPr>
            <w:tcW w:w="713" w:type="dxa"/>
          </w:tcPr>
          <w:p w14:paraId="058C4A6A" w14:textId="77777777" w:rsidR="009C4A01" w:rsidRPr="00BF0D59" w:rsidRDefault="009C4A01">
            <w:pPr>
              <w:pStyle w:val="TableParagraph"/>
              <w:rPr>
                <w:rFonts w:asciiTheme="minorEastAsia" w:eastAsiaTheme="minorEastAsia" w:hAnsiTheme="minorEastAsia"/>
                <w:sz w:val="18"/>
              </w:rPr>
            </w:pPr>
          </w:p>
        </w:tc>
        <w:tc>
          <w:tcPr>
            <w:tcW w:w="850" w:type="dxa"/>
          </w:tcPr>
          <w:p w14:paraId="720F82C5" w14:textId="77777777" w:rsidR="009C4A01" w:rsidRPr="00BF0D59" w:rsidRDefault="009C4A01">
            <w:pPr>
              <w:pStyle w:val="TableParagraph"/>
              <w:rPr>
                <w:rFonts w:asciiTheme="minorEastAsia" w:eastAsiaTheme="minorEastAsia" w:hAnsiTheme="minorEastAsia"/>
                <w:sz w:val="18"/>
              </w:rPr>
            </w:pPr>
          </w:p>
        </w:tc>
        <w:tc>
          <w:tcPr>
            <w:tcW w:w="850" w:type="dxa"/>
          </w:tcPr>
          <w:p w14:paraId="5818BD98" w14:textId="77777777" w:rsidR="009C4A01" w:rsidRPr="00BF0D59" w:rsidRDefault="009C4A01">
            <w:pPr>
              <w:pStyle w:val="TableParagraph"/>
              <w:rPr>
                <w:rFonts w:asciiTheme="minorEastAsia" w:eastAsiaTheme="minorEastAsia" w:hAnsiTheme="minorEastAsia"/>
                <w:sz w:val="18"/>
              </w:rPr>
            </w:pPr>
          </w:p>
        </w:tc>
        <w:tc>
          <w:tcPr>
            <w:tcW w:w="709" w:type="dxa"/>
          </w:tcPr>
          <w:p w14:paraId="482E5E23" w14:textId="77777777" w:rsidR="009C4A01" w:rsidRPr="00BF0D59" w:rsidRDefault="009C4A01">
            <w:pPr>
              <w:pStyle w:val="TableParagraph"/>
              <w:rPr>
                <w:rFonts w:asciiTheme="minorEastAsia" w:eastAsiaTheme="minorEastAsia" w:hAnsiTheme="minorEastAsia"/>
                <w:sz w:val="18"/>
              </w:rPr>
            </w:pPr>
          </w:p>
        </w:tc>
        <w:tc>
          <w:tcPr>
            <w:tcW w:w="709" w:type="dxa"/>
          </w:tcPr>
          <w:p w14:paraId="35DE5076" w14:textId="77777777" w:rsidR="009C4A01" w:rsidRPr="00BF0D59" w:rsidRDefault="009C4A01">
            <w:pPr>
              <w:pStyle w:val="TableParagraph"/>
              <w:rPr>
                <w:rFonts w:asciiTheme="minorEastAsia" w:eastAsiaTheme="minorEastAsia" w:hAnsiTheme="minorEastAsia"/>
                <w:sz w:val="18"/>
              </w:rPr>
            </w:pPr>
          </w:p>
        </w:tc>
        <w:tc>
          <w:tcPr>
            <w:tcW w:w="567" w:type="dxa"/>
          </w:tcPr>
          <w:p w14:paraId="2CC1A05A" w14:textId="77777777" w:rsidR="009C4A01" w:rsidRPr="00BF0D59" w:rsidRDefault="009C4A01">
            <w:pPr>
              <w:pStyle w:val="TableParagraph"/>
              <w:rPr>
                <w:rFonts w:asciiTheme="minorEastAsia" w:eastAsiaTheme="minorEastAsia" w:hAnsiTheme="minorEastAsia"/>
                <w:sz w:val="18"/>
              </w:rPr>
            </w:pPr>
          </w:p>
        </w:tc>
        <w:tc>
          <w:tcPr>
            <w:tcW w:w="567" w:type="dxa"/>
          </w:tcPr>
          <w:p w14:paraId="1B315C3D" w14:textId="77777777" w:rsidR="009C4A01" w:rsidRPr="00BF0D59" w:rsidRDefault="009C4A01">
            <w:pPr>
              <w:pStyle w:val="TableParagraph"/>
              <w:rPr>
                <w:rFonts w:asciiTheme="minorEastAsia" w:eastAsiaTheme="minorEastAsia" w:hAnsiTheme="minorEastAsia"/>
                <w:sz w:val="18"/>
              </w:rPr>
            </w:pPr>
          </w:p>
        </w:tc>
        <w:tc>
          <w:tcPr>
            <w:tcW w:w="708" w:type="dxa"/>
          </w:tcPr>
          <w:p w14:paraId="4FAC44D6" w14:textId="77777777" w:rsidR="009C4A01" w:rsidRPr="00BF0D59" w:rsidRDefault="009C4A01">
            <w:pPr>
              <w:pStyle w:val="TableParagraph"/>
              <w:rPr>
                <w:rFonts w:asciiTheme="minorEastAsia" w:eastAsiaTheme="minorEastAsia" w:hAnsiTheme="minorEastAsia"/>
                <w:sz w:val="18"/>
              </w:rPr>
            </w:pPr>
          </w:p>
        </w:tc>
        <w:tc>
          <w:tcPr>
            <w:tcW w:w="567" w:type="dxa"/>
          </w:tcPr>
          <w:p w14:paraId="1ED993D2" w14:textId="77777777" w:rsidR="009C4A01" w:rsidRPr="00BF0D59" w:rsidRDefault="009C4A01">
            <w:pPr>
              <w:pStyle w:val="TableParagraph"/>
              <w:rPr>
                <w:rFonts w:asciiTheme="minorEastAsia" w:eastAsiaTheme="minorEastAsia" w:hAnsiTheme="minorEastAsia"/>
                <w:sz w:val="18"/>
              </w:rPr>
            </w:pPr>
          </w:p>
        </w:tc>
        <w:tc>
          <w:tcPr>
            <w:tcW w:w="851" w:type="dxa"/>
          </w:tcPr>
          <w:p w14:paraId="1C089D1C" w14:textId="77777777" w:rsidR="009C4A01" w:rsidRPr="00BF0D59" w:rsidRDefault="009C4A01">
            <w:pPr>
              <w:pStyle w:val="TableParagraph"/>
              <w:rPr>
                <w:rFonts w:asciiTheme="minorEastAsia" w:eastAsiaTheme="minorEastAsia" w:hAnsiTheme="minorEastAsia"/>
                <w:sz w:val="18"/>
              </w:rPr>
            </w:pPr>
          </w:p>
        </w:tc>
        <w:tc>
          <w:tcPr>
            <w:tcW w:w="567" w:type="dxa"/>
          </w:tcPr>
          <w:p w14:paraId="117FE908" w14:textId="77777777" w:rsidR="009C4A01" w:rsidRPr="00BF0D59" w:rsidRDefault="009C4A01">
            <w:pPr>
              <w:pStyle w:val="TableParagraph"/>
              <w:rPr>
                <w:rFonts w:asciiTheme="minorEastAsia" w:eastAsiaTheme="minorEastAsia" w:hAnsiTheme="minorEastAsia"/>
                <w:sz w:val="18"/>
              </w:rPr>
            </w:pPr>
          </w:p>
        </w:tc>
        <w:tc>
          <w:tcPr>
            <w:tcW w:w="709" w:type="dxa"/>
          </w:tcPr>
          <w:p w14:paraId="731B91AC" w14:textId="77777777" w:rsidR="009C4A01" w:rsidRPr="00BF0D59" w:rsidRDefault="009C4A01">
            <w:pPr>
              <w:pStyle w:val="TableParagraph"/>
              <w:rPr>
                <w:rFonts w:asciiTheme="minorEastAsia" w:eastAsiaTheme="minorEastAsia" w:hAnsiTheme="minorEastAsia"/>
                <w:sz w:val="18"/>
              </w:rPr>
            </w:pPr>
          </w:p>
        </w:tc>
        <w:tc>
          <w:tcPr>
            <w:tcW w:w="567" w:type="dxa"/>
          </w:tcPr>
          <w:p w14:paraId="03B0756A" w14:textId="77777777" w:rsidR="009C4A01" w:rsidRPr="00BF0D59" w:rsidRDefault="009C4A01">
            <w:pPr>
              <w:pStyle w:val="TableParagraph"/>
              <w:rPr>
                <w:rFonts w:asciiTheme="minorEastAsia" w:eastAsiaTheme="minorEastAsia" w:hAnsiTheme="minorEastAsia"/>
                <w:sz w:val="18"/>
              </w:rPr>
            </w:pPr>
          </w:p>
        </w:tc>
        <w:tc>
          <w:tcPr>
            <w:tcW w:w="567" w:type="dxa"/>
          </w:tcPr>
          <w:p w14:paraId="239515C9" w14:textId="77777777" w:rsidR="009C4A01" w:rsidRPr="00BF0D59" w:rsidRDefault="009C4A01">
            <w:pPr>
              <w:pStyle w:val="TableParagraph"/>
              <w:rPr>
                <w:rFonts w:asciiTheme="minorEastAsia" w:eastAsiaTheme="minorEastAsia" w:hAnsiTheme="minorEastAsia"/>
                <w:sz w:val="18"/>
              </w:rPr>
            </w:pPr>
          </w:p>
        </w:tc>
        <w:tc>
          <w:tcPr>
            <w:tcW w:w="567" w:type="dxa"/>
          </w:tcPr>
          <w:p w14:paraId="2971954A" w14:textId="77777777" w:rsidR="009C4A01" w:rsidRPr="00BF0D59" w:rsidRDefault="009C4A01">
            <w:pPr>
              <w:pStyle w:val="TableParagraph"/>
              <w:rPr>
                <w:rFonts w:asciiTheme="minorEastAsia" w:eastAsiaTheme="minorEastAsia" w:hAnsiTheme="minorEastAsia"/>
                <w:sz w:val="18"/>
              </w:rPr>
            </w:pPr>
          </w:p>
        </w:tc>
        <w:tc>
          <w:tcPr>
            <w:tcW w:w="708" w:type="dxa"/>
          </w:tcPr>
          <w:p w14:paraId="0579067D" w14:textId="77777777" w:rsidR="009C4A01" w:rsidRPr="00BF0D59" w:rsidRDefault="009C4A01">
            <w:pPr>
              <w:pStyle w:val="TableParagraph"/>
              <w:rPr>
                <w:rFonts w:asciiTheme="minorEastAsia" w:eastAsiaTheme="minorEastAsia" w:hAnsiTheme="minorEastAsia"/>
                <w:sz w:val="18"/>
              </w:rPr>
            </w:pPr>
          </w:p>
        </w:tc>
      </w:tr>
      <w:tr w:rsidR="00DE7AD9" w:rsidRPr="00BF0D59" w14:paraId="4C9CDAF9" w14:textId="77777777">
        <w:trPr>
          <w:trHeight w:val="426"/>
        </w:trPr>
        <w:tc>
          <w:tcPr>
            <w:tcW w:w="992" w:type="dxa"/>
          </w:tcPr>
          <w:p w14:paraId="3CBE0087" w14:textId="77777777" w:rsidR="009C4A01" w:rsidRPr="00BF0D59" w:rsidRDefault="009C4A01">
            <w:pPr>
              <w:pStyle w:val="TableParagraph"/>
              <w:rPr>
                <w:rFonts w:asciiTheme="minorEastAsia" w:eastAsiaTheme="minorEastAsia" w:hAnsiTheme="minorEastAsia"/>
                <w:sz w:val="18"/>
              </w:rPr>
            </w:pPr>
          </w:p>
        </w:tc>
        <w:tc>
          <w:tcPr>
            <w:tcW w:w="851" w:type="dxa"/>
          </w:tcPr>
          <w:p w14:paraId="60271DCC" w14:textId="77777777" w:rsidR="009C4A01" w:rsidRPr="00BF0D59" w:rsidRDefault="009C4A01">
            <w:pPr>
              <w:pStyle w:val="TableParagraph"/>
              <w:rPr>
                <w:rFonts w:asciiTheme="minorEastAsia" w:eastAsiaTheme="minorEastAsia" w:hAnsiTheme="minorEastAsia"/>
                <w:sz w:val="18"/>
              </w:rPr>
            </w:pPr>
          </w:p>
        </w:tc>
        <w:tc>
          <w:tcPr>
            <w:tcW w:w="709" w:type="dxa"/>
          </w:tcPr>
          <w:p w14:paraId="57AF0462" w14:textId="77777777" w:rsidR="009C4A01" w:rsidRPr="00BF0D59" w:rsidRDefault="009C4A01">
            <w:pPr>
              <w:pStyle w:val="TableParagraph"/>
              <w:rPr>
                <w:rFonts w:asciiTheme="minorEastAsia" w:eastAsiaTheme="minorEastAsia" w:hAnsiTheme="minorEastAsia"/>
                <w:sz w:val="18"/>
              </w:rPr>
            </w:pPr>
          </w:p>
        </w:tc>
        <w:tc>
          <w:tcPr>
            <w:tcW w:w="708" w:type="dxa"/>
          </w:tcPr>
          <w:p w14:paraId="7048054E" w14:textId="77777777" w:rsidR="009C4A01" w:rsidRPr="00BF0D59" w:rsidRDefault="009C4A01">
            <w:pPr>
              <w:pStyle w:val="TableParagraph"/>
              <w:rPr>
                <w:rFonts w:asciiTheme="minorEastAsia" w:eastAsiaTheme="minorEastAsia" w:hAnsiTheme="minorEastAsia"/>
                <w:sz w:val="18"/>
              </w:rPr>
            </w:pPr>
          </w:p>
        </w:tc>
        <w:tc>
          <w:tcPr>
            <w:tcW w:w="709" w:type="dxa"/>
          </w:tcPr>
          <w:p w14:paraId="16007C25" w14:textId="77777777" w:rsidR="009C4A01" w:rsidRPr="00BF0D59" w:rsidRDefault="009C4A01">
            <w:pPr>
              <w:pStyle w:val="TableParagraph"/>
              <w:rPr>
                <w:rFonts w:asciiTheme="minorEastAsia" w:eastAsiaTheme="minorEastAsia" w:hAnsiTheme="minorEastAsia"/>
                <w:sz w:val="18"/>
              </w:rPr>
            </w:pPr>
          </w:p>
        </w:tc>
        <w:tc>
          <w:tcPr>
            <w:tcW w:w="851" w:type="dxa"/>
          </w:tcPr>
          <w:p w14:paraId="2BA76631" w14:textId="77777777" w:rsidR="009C4A01" w:rsidRPr="00BF0D59" w:rsidRDefault="009C4A01">
            <w:pPr>
              <w:pStyle w:val="TableParagraph"/>
              <w:rPr>
                <w:rFonts w:asciiTheme="minorEastAsia" w:eastAsiaTheme="minorEastAsia" w:hAnsiTheme="minorEastAsia"/>
                <w:sz w:val="18"/>
              </w:rPr>
            </w:pPr>
          </w:p>
        </w:tc>
        <w:tc>
          <w:tcPr>
            <w:tcW w:w="713" w:type="dxa"/>
          </w:tcPr>
          <w:p w14:paraId="50083BF8" w14:textId="77777777" w:rsidR="009C4A01" w:rsidRPr="00BF0D59" w:rsidRDefault="009C4A01">
            <w:pPr>
              <w:pStyle w:val="TableParagraph"/>
              <w:rPr>
                <w:rFonts w:asciiTheme="minorEastAsia" w:eastAsiaTheme="minorEastAsia" w:hAnsiTheme="minorEastAsia"/>
                <w:sz w:val="18"/>
              </w:rPr>
            </w:pPr>
          </w:p>
        </w:tc>
        <w:tc>
          <w:tcPr>
            <w:tcW w:w="850" w:type="dxa"/>
          </w:tcPr>
          <w:p w14:paraId="66F16E96" w14:textId="77777777" w:rsidR="009C4A01" w:rsidRPr="00BF0D59" w:rsidRDefault="009C4A01">
            <w:pPr>
              <w:pStyle w:val="TableParagraph"/>
              <w:rPr>
                <w:rFonts w:asciiTheme="minorEastAsia" w:eastAsiaTheme="minorEastAsia" w:hAnsiTheme="minorEastAsia"/>
                <w:sz w:val="18"/>
              </w:rPr>
            </w:pPr>
          </w:p>
        </w:tc>
        <w:tc>
          <w:tcPr>
            <w:tcW w:w="850" w:type="dxa"/>
          </w:tcPr>
          <w:p w14:paraId="572C53FF" w14:textId="77777777" w:rsidR="009C4A01" w:rsidRPr="00BF0D59" w:rsidRDefault="009C4A01">
            <w:pPr>
              <w:pStyle w:val="TableParagraph"/>
              <w:rPr>
                <w:rFonts w:asciiTheme="minorEastAsia" w:eastAsiaTheme="minorEastAsia" w:hAnsiTheme="minorEastAsia"/>
                <w:sz w:val="18"/>
              </w:rPr>
            </w:pPr>
          </w:p>
        </w:tc>
        <w:tc>
          <w:tcPr>
            <w:tcW w:w="709" w:type="dxa"/>
          </w:tcPr>
          <w:p w14:paraId="5A9F3FDE" w14:textId="77777777" w:rsidR="009C4A01" w:rsidRPr="00BF0D59" w:rsidRDefault="009C4A01">
            <w:pPr>
              <w:pStyle w:val="TableParagraph"/>
              <w:rPr>
                <w:rFonts w:asciiTheme="minorEastAsia" w:eastAsiaTheme="minorEastAsia" w:hAnsiTheme="minorEastAsia"/>
                <w:sz w:val="18"/>
              </w:rPr>
            </w:pPr>
          </w:p>
        </w:tc>
        <w:tc>
          <w:tcPr>
            <w:tcW w:w="709" w:type="dxa"/>
          </w:tcPr>
          <w:p w14:paraId="2A620682" w14:textId="77777777" w:rsidR="009C4A01" w:rsidRPr="00BF0D59" w:rsidRDefault="009C4A01">
            <w:pPr>
              <w:pStyle w:val="TableParagraph"/>
              <w:rPr>
                <w:rFonts w:asciiTheme="minorEastAsia" w:eastAsiaTheme="minorEastAsia" w:hAnsiTheme="minorEastAsia"/>
                <w:sz w:val="18"/>
              </w:rPr>
            </w:pPr>
          </w:p>
        </w:tc>
        <w:tc>
          <w:tcPr>
            <w:tcW w:w="567" w:type="dxa"/>
          </w:tcPr>
          <w:p w14:paraId="0DA0816C" w14:textId="77777777" w:rsidR="009C4A01" w:rsidRPr="00BF0D59" w:rsidRDefault="009C4A01">
            <w:pPr>
              <w:pStyle w:val="TableParagraph"/>
              <w:rPr>
                <w:rFonts w:asciiTheme="minorEastAsia" w:eastAsiaTheme="minorEastAsia" w:hAnsiTheme="minorEastAsia"/>
                <w:sz w:val="18"/>
              </w:rPr>
            </w:pPr>
          </w:p>
        </w:tc>
        <w:tc>
          <w:tcPr>
            <w:tcW w:w="567" w:type="dxa"/>
          </w:tcPr>
          <w:p w14:paraId="6191B7B1" w14:textId="77777777" w:rsidR="009C4A01" w:rsidRPr="00BF0D59" w:rsidRDefault="009C4A01">
            <w:pPr>
              <w:pStyle w:val="TableParagraph"/>
              <w:rPr>
                <w:rFonts w:asciiTheme="minorEastAsia" w:eastAsiaTheme="minorEastAsia" w:hAnsiTheme="minorEastAsia"/>
                <w:sz w:val="18"/>
              </w:rPr>
            </w:pPr>
          </w:p>
        </w:tc>
        <w:tc>
          <w:tcPr>
            <w:tcW w:w="708" w:type="dxa"/>
          </w:tcPr>
          <w:p w14:paraId="2E40E8A1" w14:textId="77777777" w:rsidR="009C4A01" w:rsidRPr="00BF0D59" w:rsidRDefault="009C4A01">
            <w:pPr>
              <w:pStyle w:val="TableParagraph"/>
              <w:rPr>
                <w:rFonts w:asciiTheme="minorEastAsia" w:eastAsiaTheme="minorEastAsia" w:hAnsiTheme="minorEastAsia"/>
                <w:sz w:val="18"/>
              </w:rPr>
            </w:pPr>
          </w:p>
        </w:tc>
        <w:tc>
          <w:tcPr>
            <w:tcW w:w="567" w:type="dxa"/>
          </w:tcPr>
          <w:p w14:paraId="0B292E7A" w14:textId="77777777" w:rsidR="009C4A01" w:rsidRPr="00BF0D59" w:rsidRDefault="009C4A01">
            <w:pPr>
              <w:pStyle w:val="TableParagraph"/>
              <w:rPr>
                <w:rFonts w:asciiTheme="minorEastAsia" w:eastAsiaTheme="minorEastAsia" w:hAnsiTheme="minorEastAsia"/>
                <w:sz w:val="18"/>
              </w:rPr>
            </w:pPr>
          </w:p>
        </w:tc>
        <w:tc>
          <w:tcPr>
            <w:tcW w:w="851" w:type="dxa"/>
          </w:tcPr>
          <w:p w14:paraId="45E8A475" w14:textId="77777777" w:rsidR="009C4A01" w:rsidRPr="00BF0D59" w:rsidRDefault="009C4A01">
            <w:pPr>
              <w:pStyle w:val="TableParagraph"/>
              <w:rPr>
                <w:rFonts w:asciiTheme="minorEastAsia" w:eastAsiaTheme="minorEastAsia" w:hAnsiTheme="minorEastAsia"/>
                <w:sz w:val="18"/>
              </w:rPr>
            </w:pPr>
          </w:p>
        </w:tc>
        <w:tc>
          <w:tcPr>
            <w:tcW w:w="567" w:type="dxa"/>
          </w:tcPr>
          <w:p w14:paraId="08FA07CE" w14:textId="77777777" w:rsidR="009C4A01" w:rsidRPr="00BF0D59" w:rsidRDefault="009C4A01">
            <w:pPr>
              <w:pStyle w:val="TableParagraph"/>
              <w:rPr>
                <w:rFonts w:asciiTheme="minorEastAsia" w:eastAsiaTheme="minorEastAsia" w:hAnsiTheme="minorEastAsia"/>
                <w:sz w:val="18"/>
              </w:rPr>
            </w:pPr>
          </w:p>
        </w:tc>
        <w:tc>
          <w:tcPr>
            <w:tcW w:w="709" w:type="dxa"/>
          </w:tcPr>
          <w:p w14:paraId="7B0A2181" w14:textId="77777777" w:rsidR="009C4A01" w:rsidRPr="00BF0D59" w:rsidRDefault="009C4A01">
            <w:pPr>
              <w:pStyle w:val="TableParagraph"/>
              <w:rPr>
                <w:rFonts w:asciiTheme="minorEastAsia" w:eastAsiaTheme="minorEastAsia" w:hAnsiTheme="minorEastAsia"/>
                <w:sz w:val="18"/>
              </w:rPr>
            </w:pPr>
          </w:p>
        </w:tc>
        <w:tc>
          <w:tcPr>
            <w:tcW w:w="567" w:type="dxa"/>
          </w:tcPr>
          <w:p w14:paraId="4EB4507E" w14:textId="77777777" w:rsidR="009C4A01" w:rsidRPr="00BF0D59" w:rsidRDefault="009C4A01">
            <w:pPr>
              <w:pStyle w:val="TableParagraph"/>
              <w:rPr>
                <w:rFonts w:asciiTheme="minorEastAsia" w:eastAsiaTheme="minorEastAsia" w:hAnsiTheme="minorEastAsia"/>
                <w:sz w:val="18"/>
              </w:rPr>
            </w:pPr>
          </w:p>
        </w:tc>
        <w:tc>
          <w:tcPr>
            <w:tcW w:w="567" w:type="dxa"/>
          </w:tcPr>
          <w:p w14:paraId="7680CAB6" w14:textId="77777777" w:rsidR="009C4A01" w:rsidRPr="00BF0D59" w:rsidRDefault="009C4A01">
            <w:pPr>
              <w:pStyle w:val="TableParagraph"/>
              <w:rPr>
                <w:rFonts w:asciiTheme="minorEastAsia" w:eastAsiaTheme="minorEastAsia" w:hAnsiTheme="minorEastAsia"/>
                <w:sz w:val="18"/>
              </w:rPr>
            </w:pPr>
          </w:p>
        </w:tc>
        <w:tc>
          <w:tcPr>
            <w:tcW w:w="567" w:type="dxa"/>
          </w:tcPr>
          <w:p w14:paraId="45ED9942" w14:textId="77777777" w:rsidR="009C4A01" w:rsidRPr="00BF0D59" w:rsidRDefault="009C4A01">
            <w:pPr>
              <w:pStyle w:val="TableParagraph"/>
              <w:rPr>
                <w:rFonts w:asciiTheme="minorEastAsia" w:eastAsiaTheme="minorEastAsia" w:hAnsiTheme="minorEastAsia"/>
                <w:sz w:val="18"/>
              </w:rPr>
            </w:pPr>
          </w:p>
        </w:tc>
        <w:tc>
          <w:tcPr>
            <w:tcW w:w="708" w:type="dxa"/>
          </w:tcPr>
          <w:p w14:paraId="471D5D9B" w14:textId="77777777" w:rsidR="009C4A01" w:rsidRPr="00BF0D59" w:rsidRDefault="009C4A01">
            <w:pPr>
              <w:pStyle w:val="TableParagraph"/>
              <w:rPr>
                <w:rFonts w:asciiTheme="minorEastAsia" w:eastAsiaTheme="minorEastAsia" w:hAnsiTheme="minorEastAsia"/>
                <w:sz w:val="18"/>
              </w:rPr>
            </w:pPr>
          </w:p>
        </w:tc>
      </w:tr>
    </w:tbl>
    <w:p w14:paraId="3889703A" w14:textId="77777777" w:rsidR="009C4A01" w:rsidRPr="00BF0D59" w:rsidRDefault="009B6A77">
      <w:pPr>
        <w:tabs>
          <w:tab w:val="left" w:pos="4156"/>
          <w:tab w:val="left" w:pos="7711"/>
          <w:tab w:val="left" w:pos="9239"/>
          <w:tab w:val="left" w:pos="11699"/>
        </w:tabs>
        <w:spacing w:before="52"/>
        <w:ind w:right="163"/>
        <w:jc w:val="center"/>
        <w:rPr>
          <w:rFonts w:asciiTheme="minorEastAsia" w:eastAsiaTheme="minorEastAsia" w:hAnsiTheme="minorEastAsia"/>
          <w:sz w:val="18"/>
        </w:rPr>
      </w:pPr>
      <w:r w:rsidRPr="00BF0D59">
        <w:rPr>
          <w:rFonts w:asciiTheme="minorEastAsia" w:eastAsiaTheme="minorEastAsia" w:hAnsiTheme="minorEastAsia"/>
          <w:sz w:val="18"/>
        </w:rPr>
        <w:t>普查作业单位：</w:t>
      </w:r>
      <w:r w:rsidRPr="00BF0D59">
        <w:rPr>
          <w:rFonts w:asciiTheme="minorEastAsia" w:eastAsiaTheme="minorEastAsia" w:hAnsiTheme="minorEastAsia"/>
          <w:sz w:val="18"/>
        </w:rPr>
        <w:tab/>
        <w:t>制表者</w:t>
      </w:r>
      <w:r w:rsidRPr="00BF0D59">
        <w:rPr>
          <w:rFonts w:asciiTheme="minorEastAsia" w:eastAsiaTheme="minorEastAsia" w:hAnsiTheme="minorEastAsia"/>
          <w:sz w:val="18"/>
        </w:rPr>
        <w:tab/>
        <w:t>校核者：</w:t>
      </w:r>
      <w:r w:rsidRPr="00BF0D59">
        <w:rPr>
          <w:rFonts w:asciiTheme="minorEastAsia" w:eastAsiaTheme="minorEastAsia" w:hAnsiTheme="minorEastAsia"/>
          <w:sz w:val="18"/>
        </w:rPr>
        <w:tab/>
        <w:t>日期：</w:t>
      </w:r>
      <w:r w:rsidRPr="00BF0D59">
        <w:rPr>
          <w:rFonts w:asciiTheme="minorEastAsia" w:eastAsiaTheme="minorEastAsia" w:hAnsiTheme="minorEastAsia"/>
          <w:sz w:val="18"/>
        </w:rPr>
        <w:tab/>
        <w:t>第  页 共 页</w:t>
      </w:r>
    </w:p>
    <w:p w14:paraId="0BA33EE2" w14:textId="77777777" w:rsidR="009C4A01" w:rsidRPr="00BF0D59" w:rsidRDefault="009C4A01">
      <w:pPr>
        <w:jc w:val="center"/>
        <w:rPr>
          <w:rFonts w:asciiTheme="minorEastAsia" w:eastAsiaTheme="minorEastAsia" w:hAnsiTheme="minorEastAsia"/>
          <w:sz w:val="18"/>
        </w:rPr>
        <w:sectPr w:rsidR="009C4A01" w:rsidRPr="00BF0D59">
          <w:headerReference w:type="default" r:id="rId246"/>
          <w:footerReference w:type="default" r:id="rId247"/>
          <w:pgSz w:w="16840" w:h="11910" w:orient="landscape"/>
          <w:pgMar w:top="1100" w:right="480" w:bottom="280" w:left="360" w:header="0" w:footer="0" w:gutter="0"/>
          <w:cols w:space="720"/>
        </w:sectPr>
      </w:pPr>
    </w:p>
    <w:p w14:paraId="10B02777" w14:textId="77777777" w:rsidR="009C4A01" w:rsidRPr="00BF0D59" w:rsidRDefault="009B6A77">
      <w:pPr>
        <w:pStyle w:val="5"/>
        <w:spacing w:before="51"/>
        <w:ind w:left="2448"/>
        <w:jc w:val="left"/>
        <w:rPr>
          <w:rFonts w:asciiTheme="minorEastAsia" w:eastAsiaTheme="minorEastAsia" w:hAnsiTheme="minorEastAsia"/>
        </w:rPr>
      </w:pPr>
      <w:bookmarkStart w:id="134" w:name="附录E_地下管线探测安全保护规定"/>
      <w:bookmarkEnd w:id="134"/>
      <w:r w:rsidRPr="00BF0D59">
        <w:rPr>
          <w:rFonts w:asciiTheme="minorEastAsia" w:eastAsiaTheme="minorEastAsia" w:hAnsiTheme="minorEastAsia" w:hint="eastAsia"/>
        </w:rPr>
        <w:lastRenderedPageBreak/>
        <w:t xml:space="preserve">附录 </w:t>
      </w:r>
      <w:r w:rsidRPr="00BF0D59">
        <w:rPr>
          <w:rFonts w:asciiTheme="minorEastAsia" w:eastAsiaTheme="minorEastAsia" w:hAnsiTheme="minorEastAsia"/>
        </w:rPr>
        <w:t xml:space="preserve">E </w:t>
      </w:r>
      <w:r w:rsidRPr="00BF0D59">
        <w:rPr>
          <w:rFonts w:asciiTheme="minorEastAsia" w:eastAsiaTheme="minorEastAsia" w:hAnsiTheme="minorEastAsia" w:hint="eastAsia"/>
        </w:rPr>
        <w:t>地下管线探测安全保护规定</w:t>
      </w:r>
    </w:p>
    <w:p w14:paraId="50E6BF05" w14:textId="77777777" w:rsidR="009C4A01" w:rsidRPr="00BF0D59" w:rsidRDefault="009C4A01">
      <w:pPr>
        <w:pStyle w:val="a5"/>
        <w:spacing w:before="11"/>
        <w:rPr>
          <w:rFonts w:asciiTheme="minorEastAsia" w:eastAsiaTheme="minorEastAsia" w:hAnsiTheme="minorEastAsia"/>
          <w:b/>
          <w:sz w:val="21"/>
        </w:rPr>
      </w:pPr>
    </w:p>
    <w:p w14:paraId="3F3B04E6" w14:textId="77777777" w:rsidR="009C4A01" w:rsidRPr="00BF0D59" w:rsidRDefault="009B6A77">
      <w:pPr>
        <w:pStyle w:val="6"/>
        <w:spacing w:line="427" w:lineRule="auto"/>
        <w:ind w:left="111" w:right="225"/>
        <w:rPr>
          <w:rFonts w:asciiTheme="minorEastAsia" w:eastAsiaTheme="minorEastAsia" w:hAnsiTheme="minorEastAsia"/>
        </w:rPr>
      </w:pPr>
      <w:r w:rsidRPr="00BF0D59">
        <w:rPr>
          <w:rFonts w:asciiTheme="minorEastAsia" w:eastAsiaTheme="minorEastAsia" w:hAnsiTheme="minorEastAsia"/>
        </w:rPr>
        <w:t>1、 从事地下管线探测工作人员，必须熟悉工作岗位的安全保护规定，做到安全生产。</w:t>
      </w:r>
    </w:p>
    <w:p w14:paraId="5637BC7A" w14:textId="77777777" w:rsidR="009C4A01" w:rsidRPr="00BF0D59" w:rsidRDefault="009B6A77">
      <w:pPr>
        <w:pStyle w:val="6"/>
        <w:spacing w:line="356" w:lineRule="exact"/>
        <w:ind w:left="111"/>
        <w:rPr>
          <w:rFonts w:asciiTheme="minorEastAsia" w:eastAsiaTheme="minorEastAsia" w:hAnsiTheme="minorEastAsia"/>
        </w:rPr>
      </w:pPr>
      <w:r w:rsidRPr="00BF0D59">
        <w:rPr>
          <w:rFonts w:asciiTheme="minorEastAsia" w:eastAsiaTheme="minorEastAsia" w:hAnsiTheme="minorEastAsia"/>
        </w:rPr>
        <w:t>2</w:t>
      </w:r>
      <w:r w:rsidRPr="00BF0D59">
        <w:rPr>
          <w:rFonts w:asciiTheme="minorEastAsia" w:eastAsiaTheme="minorEastAsia" w:hAnsiTheme="minorEastAsia"/>
          <w:spacing w:val="-8"/>
        </w:rPr>
        <w:t>、 作业人员应穿戴安全标志服</w:t>
      </w:r>
      <w:r w:rsidRPr="00BF0D59">
        <w:rPr>
          <w:rFonts w:asciiTheme="minorEastAsia" w:eastAsiaTheme="minorEastAsia" w:hAnsiTheme="minorEastAsia"/>
          <w:spacing w:val="-3"/>
        </w:rPr>
        <w:t>（如黄色反光背心</w:t>
      </w:r>
      <w:r w:rsidRPr="00BF0D59">
        <w:rPr>
          <w:rFonts w:asciiTheme="minorEastAsia" w:eastAsiaTheme="minorEastAsia" w:hAnsiTheme="minorEastAsia"/>
          <w:spacing w:val="-41"/>
        </w:rPr>
        <w:t>），</w:t>
      </w:r>
      <w:r w:rsidRPr="00BF0D59">
        <w:rPr>
          <w:rFonts w:asciiTheme="minorEastAsia" w:eastAsiaTheme="minorEastAsia" w:hAnsiTheme="minorEastAsia"/>
          <w:spacing w:val="-3"/>
        </w:rPr>
        <w:t>遵守城市交通法规。</w:t>
      </w:r>
    </w:p>
    <w:p w14:paraId="334674C1" w14:textId="77777777" w:rsidR="009C4A01" w:rsidRPr="00BF0D59" w:rsidRDefault="009C4A01">
      <w:pPr>
        <w:pStyle w:val="a5"/>
        <w:spacing w:before="10"/>
        <w:rPr>
          <w:rFonts w:asciiTheme="minorEastAsia" w:eastAsiaTheme="minorEastAsia" w:hAnsiTheme="minorEastAsia"/>
          <w:sz w:val="21"/>
        </w:rPr>
      </w:pPr>
    </w:p>
    <w:p w14:paraId="30F9E130" w14:textId="77777777" w:rsidR="009C4A01" w:rsidRPr="00BF0D59" w:rsidRDefault="009B6A77">
      <w:pPr>
        <w:pStyle w:val="6"/>
        <w:spacing w:line="427" w:lineRule="auto"/>
        <w:ind w:left="111" w:right="253"/>
        <w:jc w:val="both"/>
        <w:rPr>
          <w:rFonts w:asciiTheme="minorEastAsia" w:eastAsiaTheme="minorEastAsia" w:hAnsiTheme="minorEastAsia"/>
        </w:rPr>
      </w:pPr>
      <w:r w:rsidRPr="00BF0D59">
        <w:rPr>
          <w:rFonts w:asciiTheme="minorEastAsia" w:eastAsiaTheme="minorEastAsia" w:hAnsiTheme="minorEastAsia"/>
        </w:rPr>
        <w:t>3、 对规模较大的排污管道，在调查或施入探头、电极、导线时，严禁明火，并进行有害、有毒及可燃气体的浓度测定。超标的管线要采用安全保护措施后才能作业。</w:t>
      </w:r>
    </w:p>
    <w:p w14:paraId="7D40B671" w14:textId="77777777" w:rsidR="009C4A01" w:rsidRPr="00BF0D59" w:rsidRDefault="009B6A77">
      <w:pPr>
        <w:pStyle w:val="6"/>
        <w:spacing w:line="358" w:lineRule="exact"/>
        <w:ind w:left="111"/>
        <w:jc w:val="both"/>
        <w:rPr>
          <w:rFonts w:asciiTheme="minorEastAsia" w:eastAsiaTheme="minorEastAsia" w:hAnsiTheme="minorEastAsia"/>
        </w:rPr>
      </w:pPr>
      <w:r w:rsidRPr="00BF0D59">
        <w:rPr>
          <w:rFonts w:asciiTheme="minorEastAsia" w:eastAsiaTheme="minorEastAsia" w:hAnsiTheme="minorEastAsia"/>
        </w:rPr>
        <w:t>4、 严禁在煤气等易燃、易爆管道上作充电，进行直接法或充电作业。</w:t>
      </w:r>
    </w:p>
    <w:p w14:paraId="36A3FC3F" w14:textId="77777777" w:rsidR="009C4A01" w:rsidRPr="00BF0D59" w:rsidRDefault="009C4A01">
      <w:pPr>
        <w:pStyle w:val="a5"/>
        <w:spacing w:before="11"/>
        <w:rPr>
          <w:rFonts w:asciiTheme="minorEastAsia" w:eastAsiaTheme="minorEastAsia" w:hAnsiTheme="minorEastAsia"/>
          <w:sz w:val="21"/>
        </w:rPr>
      </w:pPr>
    </w:p>
    <w:p w14:paraId="4C10C5A4" w14:textId="77777777" w:rsidR="009C4A01" w:rsidRPr="00BF0D59" w:rsidRDefault="009B6A77">
      <w:pPr>
        <w:pStyle w:val="6"/>
        <w:ind w:left="111"/>
        <w:jc w:val="both"/>
        <w:rPr>
          <w:rFonts w:asciiTheme="minorEastAsia" w:eastAsiaTheme="minorEastAsia" w:hAnsiTheme="minorEastAsia"/>
        </w:rPr>
      </w:pPr>
      <w:r w:rsidRPr="00BF0D59">
        <w:rPr>
          <w:rFonts w:asciiTheme="minorEastAsia" w:eastAsiaTheme="minorEastAsia" w:hAnsiTheme="minorEastAsia"/>
        </w:rPr>
        <w:t>5</w:t>
      </w:r>
      <w:r w:rsidRPr="00BF0D59">
        <w:rPr>
          <w:rFonts w:asciiTheme="minorEastAsia" w:eastAsiaTheme="minorEastAsia" w:hAnsiTheme="minorEastAsia"/>
          <w:spacing w:val="-14"/>
        </w:rPr>
        <w:t>、 夜间作业时，有足够的照明，打开检修井，在井口应有安全照明标志。</w:t>
      </w:r>
    </w:p>
    <w:p w14:paraId="3A7B0CBB" w14:textId="77777777" w:rsidR="009C4A01" w:rsidRPr="00BF0D59" w:rsidRDefault="009C4A01">
      <w:pPr>
        <w:pStyle w:val="a5"/>
        <w:spacing w:before="8"/>
        <w:rPr>
          <w:rFonts w:asciiTheme="minorEastAsia" w:eastAsiaTheme="minorEastAsia" w:hAnsiTheme="minorEastAsia"/>
          <w:sz w:val="21"/>
        </w:rPr>
      </w:pPr>
    </w:p>
    <w:p w14:paraId="1DA427D8" w14:textId="77777777" w:rsidR="009C4A01" w:rsidRPr="00BF0D59" w:rsidRDefault="009B6A77">
      <w:pPr>
        <w:pStyle w:val="6"/>
        <w:spacing w:line="427" w:lineRule="auto"/>
        <w:ind w:left="111" w:right="253"/>
        <w:jc w:val="both"/>
        <w:rPr>
          <w:rFonts w:asciiTheme="minorEastAsia" w:eastAsiaTheme="minorEastAsia" w:hAnsiTheme="minorEastAsia"/>
        </w:rPr>
      </w:pPr>
      <w:r w:rsidRPr="00BF0D59">
        <w:rPr>
          <w:rFonts w:asciiTheme="minorEastAsia" w:eastAsiaTheme="minorEastAsia" w:hAnsiTheme="minorEastAsia"/>
        </w:rPr>
        <w:t>6</w:t>
      </w:r>
      <w:r w:rsidRPr="00BF0D59">
        <w:rPr>
          <w:rFonts w:asciiTheme="minorEastAsia" w:eastAsiaTheme="minorEastAsia" w:hAnsiTheme="minorEastAsia"/>
          <w:spacing w:val="-4"/>
        </w:rPr>
        <w:t>、 使用大功率仪器设备时，作业人员应具备安全用电和触电急救基础知</w:t>
      </w:r>
      <w:r w:rsidRPr="00BF0D59">
        <w:rPr>
          <w:rFonts w:asciiTheme="minorEastAsia" w:eastAsiaTheme="minorEastAsia" w:hAnsiTheme="minorEastAsia"/>
          <w:spacing w:val="-12"/>
        </w:rPr>
        <w:t xml:space="preserve">识。工作电压超 </w:t>
      </w:r>
      <w:r w:rsidRPr="00BF0D59">
        <w:rPr>
          <w:rFonts w:asciiTheme="minorEastAsia" w:eastAsiaTheme="minorEastAsia" w:hAnsiTheme="minorEastAsia"/>
        </w:rPr>
        <w:t>36V</w:t>
      </w:r>
      <w:r w:rsidRPr="00BF0D59">
        <w:rPr>
          <w:rFonts w:asciiTheme="minorEastAsia" w:eastAsiaTheme="minorEastAsia" w:hAnsiTheme="minorEastAsia"/>
          <w:spacing w:val="-9"/>
        </w:rPr>
        <w:t xml:space="preserve"> 时，供电作业人员应使用绝缘防护用品。接地电极附</w:t>
      </w:r>
      <w:r w:rsidRPr="00BF0D59">
        <w:rPr>
          <w:rFonts w:asciiTheme="minorEastAsia" w:eastAsiaTheme="minorEastAsia" w:hAnsiTheme="minorEastAsia"/>
          <w:spacing w:val="-3"/>
        </w:rPr>
        <w:t>近应设置明显警告标志并委派专人看管。雷电天气严禁使用大功率仪器设备施工。井下作业的所有电器设备外壳必须接地。</w:t>
      </w:r>
    </w:p>
    <w:p w14:paraId="3D994F01" w14:textId="77777777" w:rsidR="009C4A01" w:rsidRPr="00BF0D59" w:rsidRDefault="009B6A77">
      <w:pPr>
        <w:pStyle w:val="6"/>
        <w:spacing w:line="427" w:lineRule="auto"/>
        <w:ind w:left="111" w:right="253"/>
        <w:jc w:val="both"/>
        <w:rPr>
          <w:rFonts w:asciiTheme="minorEastAsia" w:eastAsiaTheme="minorEastAsia" w:hAnsiTheme="minorEastAsia"/>
        </w:rPr>
      </w:pPr>
      <w:r w:rsidRPr="00BF0D59">
        <w:rPr>
          <w:rFonts w:asciiTheme="minorEastAsia" w:eastAsiaTheme="minorEastAsia" w:hAnsiTheme="minorEastAsia"/>
        </w:rPr>
        <w:t>7、 当打开窨井盖作实地调查时，井口必须有专人看管，或用设有明显标志的栅栏围起来。调查完毕必须立即盖好窨井。严禁打开窨井盖后作业人员离开现场。</w:t>
      </w:r>
    </w:p>
    <w:p w14:paraId="3D78A26B" w14:textId="77777777" w:rsidR="009C4A01" w:rsidRPr="00BF0D59" w:rsidRDefault="009B6A77">
      <w:pPr>
        <w:pStyle w:val="6"/>
        <w:spacing w:line="427" w:lineRule="auto"/>
        <w:ind w:left="111" w:right="272"/>
        <w:jc w:val="both"/>
        <w:rPr>
          <w:rFonts w:asciiTheme="minorEastAsia" w:eastAsiaTheme="minorEastAsia" w:hAnsiTheme="minorEastAsia"/>
        </w:rPr>
      </w:pPr>
      <w:r w:rsidRPr="00BF0D59">
        <w:rPr>
          <w:rFonts w:asciiTheme="minorEastAsia" w:eastAsiaTheme="minorEastAsia" w:hAnsiTheme="minorEastAsia"/>
        </w:rPr>
        <w:t>8</w:t>
      </w:r>
      <w:r w:rsidRPr="00BF0D59">
        <w:rPr>
          <w:rFonts w:asciiTheme="minorEastAsia" w:eastAsiaTheme="minorEastAsia" w:hAnsiTheme="minorEastAsia"/>
          <w:spacing w:val="-4"/>
        </w:rPr>
        <w:t>、 发生人身安全事故时，除立即将受害者送到附近医院急救外，还必须</w:t>
      </w:r>
      <w:r w:rsidRPr="00BF0D59">
        <w:rPr>
          <w:rFonts w:asciiTheme="minorEastAsia" w:eastAsiaTheme="minorEastAsia" w:hAnsiTheme="minorEastAsia"/>
          <w:spacing w:val="-3"/>
        </w:rPr>
        <w:t>保护现场，组织有关人员进行调查，明确事故责任，并做妥善处理。</w:t>
      </w:r>
    </w:p>
    <w:p w14:paraId="57FBC088" w14:textId="77777777" w:rsidR="009C4A01" w:rsidRPr="00BF0D59" w:rsidRDefault="009C4A01">
      <w:pPr>
        <w:spacing w:line="427" w:lineRule="auto"/>
        <w:jc w:val="both"/>
        <w:rPr>
          <w:rFonts w:asciiTheme="minorEastAsia" w:eastAsiaTheme="minorEastAsia" w:hAnsiTheme="minorEastAsia"/>
        </w:rPr>
        <w:sectPr w:rsidR="009C4A01" w:rsidRPr="00BF0D59">
          <w:headerReference w:type="default" r:id="rId248"/>
          <w:footerReference w:type="default" r:id="rId249"/>
          <w:pgSz w:w="11910" w:h="16840"/>
          <w:pgMar w:top="1500" w:right="1160" w:bottom="1160" w:left="1420" w:header="655" w:footer="975" w:gutter="0"/>
          <w:pgNumType w:start="158"/>
          <w:cols w:space="720"/>
        </w:sectPr>
      </w:pPr>
    </w:p>
    <w:p w14:paraId="7015FD31" w14:textId="77777777" w:rsidR="009C4A01" w:rsidRPr="00BF0D59" w:rsidRDefault="009B6A77">
      <w:pPr>
        <w:pStyle w:val="5"/>
        <w:spacing w:before="51"/>
        <w:ind w:left="2296" w:right="2443"/>
        <w:rPr>
          <w:rFonts w:asciiTheme="minorEastAsia" w:eastAsiaTheme="minorEastAsia" w:hAnsiTheme="minorEastAsia"/>
        </w:rPr>
      </w:pPr>
      <w:r w:rsidRPr="00BF0D59">
        <w:rPr>
          <w:rFonts w:asciiTheme="minorEastAsia" w:eastAsiaTheme="minorEastAsia" w:hAnsiTheme="minorEastAsia" w:hint="eastAsia"/>
        </w:rPr>
        <w:lastRenderedPageBreak/>
        <w:t xml:space="preserve">附录 </w:t>
      </w:r>
      <w:r w:rsidRPr="00BF0D59">
        <w:rPr>
          <w:rFonts w:asciiTheme="minorEastAsia" w:eastAsiaTheme="minorEastAsia" w:hAnsiTheme="minorEastAsia"/>
        </w:rPr>
        <w:t xml:space="preserve">F </w:t>
      </w:r>
      <w:r w:rsidRPr="00BF0D59">
        <w:rPr>
          <w:rFonts w:asciiTheme="minorEastAsia" w:eastAsiaTheme="minorEastAsia" w:hAnsiTheme="minorEastAsia" w:hint="eastAsia"/>
        </w:rPr>
        <w:t>地下管线普查成果汇交登记表</w:t>
      </w:r>
    </w:p>
    <w:p w14:paraId="169F2E33" w14:textId="77777777" w:rsidR="009C4A01" w:rsidRPr="00BF0D59" w:rsidRDefault="009C4A01">
      <w:pPr>
        <w:pStyle w:val="a5"/>
        <w:spacing w:before="11"/>
        <w:rPr>
          <w:rFonts w:asciiTheme="minorEastAsia" w:eastAsiaTheme="minorEastAsia" w:hAnsiTheme="minorEastAsia"/>
          <w:b/>
          <w:sz w:val="10"/>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25"/>
        <w:gridCol w:w="1271"/>
        <w:gridCol w:w="882"/>
        <w:gridCol w:w="612"/>
        <w:gridCol w:w="581"/>
        <w:gridCol w:w="1281"/>
        <w:gridCol w:w="1430"/>
        <w:gridCol w:w="416"/>
        <w:gridCol w:w="734"/>
        <w:gridCol w:w="581"/>
      </w:tblGrid>
      <w:tr w:rsidR="00DE7AD9" w:rsidRPr="00BF0D59" w14:paraId="1612A5E1" w14:textId="77777777">
        <w:trPr>
          <w:trHeight w:val="510"/>
        </w:trPr>
        <w:tc>
          <w:tcPr>
            <w:tcW w:w="2096" w:type="dxa"/>
            <w:gridSpan w:val="2"/>
          </w:tcPr>
          <w:p w14:paraId="73BC157E" w14:textId="77777777" w:rsidR="009C4A01" w:rsidRPr="00BF0D59" w:rsidRDefault="009B6A77">
            <w:pPr>
              <w:pStyle w:val="TableParagraph"/>
              <w:spacing w:before="119"/>
              <w:ind w:left="627"/>
              <w:rPr>
                <w:rFonts w:asciiTheme="minorEastAsia" w:eastAsiaTheme="minorEastAsia" w:hAnsiTheme="minorEastAsia"/>
                <w:sz w:val="21"/>
              </w:rPr>
            </w:pPr>
            <w:r w:rsidRPr="00BF0D59">
              <w:rPr>
                <w:rFonts w:asciiTheme="minorEastAsia" w:eastAsiaTheme="minorEastAsia" w:hAnsiTheme="minorEastAsia"/>
                <w:sz w:val="21"/>
              </w:rPr>
              <w:t>项目名称</w:t>
            </w:r>
          </w:p>
        </w:tc>
        <w:tc>
          <w:tcPr>
            <w:tcW w:w="6517" w:type="dxa"/>
            <w:gridSpan w:val="8"/>
          </w:tcPr>
          <w:p w14:paraId="1191811B" w14:textId="77777777" w:rsidR="009C4A01" w:rsidRPr="00BF0D59" w:rsidRDefault="009C4A01">
            <w:pPr>
              <w:pStyle w:val="TableParagraph"/>
              <w:rPr>
                <w:rFonts w:asciiTheme="minorEastAsia" w:eastAsiaTheme="minorEastAsia" w:hAnsiTheme="minorEastAsia"/>
                <w:sz w:val="20"/>
              </w:rPr>
            </w:pPr>
          </w:p>
        </w:tc>
      </w:tr>
      <w:tr w:rsidR="00DE7AD9" w:rsidRPr="00BF0D59" w14:paraId="30F66AFB" w14:textId="77777777">
        <w:trPr>
          <w:trHeight w:val="510"/>
        </w:trPr>
        <w:tc>
          <w:tcPr>
            <w:tcW w:w="2096" w:type="dxa"/>
            <w:gridSpan w:val="2"/>
          </w:tcPr>
          <w:p w14:paraId="64725DA3" w14:textId="77777777" w:rsidR="009C4A01" w:rsidRPr="00BF0D59" w:rsidRDefault="009B6A77">
            <w:pPr>
              <w:pStyle w:val="TableParagraph"/>
              <w:spacing w:before="120"/>
              <w:ind w:left="521"/>
              <w:rPr>
                <w:rFonts w:asciiTheme="minorEastAsia" w:eastAsiaTheme="minorEastAsia" w:hAnsiTheme="minorEastAsia"/>
                <w:sz w:val="21"/>
              </w:rPr>
            </w:pPr>
            <w:r w:rsidRPr="00BF0D59">
              <w:rPr>
                <w:rFonts w:asciiTheme="minorEastAsia" w:eastAsiaTheme="minorEastAsia" w:hAnsiTheme="minorEastAsia"/>
                <w:sz w:val="21"/>
              </w:rPr>
              <w:t>区（市）县</w:t>
            </w:r>
          </w:p>
        </w:tc>
        <w:tc>
          <w:tcPr>
            <w:tcW w:w="6517" w:type="dxa"/>
            <w:gridSpan w:val="8"/>
          </w:tcPr>
          <w:p w14:paraId="127F1933" w14:textId="77777777" w:rsidR="009C4A01" w:rsidRPr="00BF0D59" w:rsidRDefault="009C4A01">
            <w:pPr>
              <w:pStyle w:val="TableParagraph"/>
              <w:rPr>
                <w:rFonts w:asciiTheme="minorEastAsia" w:eastAsiaTheme="minorEastAsia" w:hAnsiTheme="minorEastAsia"/>
                <w:sz w:val="20"/>
              </w:rPr>
            </w:pPr>
          </w:p>
        </w:tc>
      </w:tr>
      <w:tr w:rsidR="00DE7AD9" w:rsidRPr="00BF0D59" w14:paraId="3B00401C" w14:textId="77777777">
        <w:trPr>
          <w:trHeight w:val="510"/>
        </w:trPr>
        <w:tc>
          <w:tcPr>
            <w:tcW w:w="2096" w:type="dxa"/>
            <w:gridSpan w:val="2"/>
          </w:tcPr>
          <w:p w14:paraId="7872F486" w14:textId="77777777" w:rsidR="009C4A01" w:rsidRPr="00BF0D59" w:rsidRDefault="009B6A77">
            <w:pPr>
              <w:pStyle w:val="TableParagraph"/>
              <w:spacing w:before="118"/>
              <w:ind w:left="418"/>
              <w:rPr>
                <w:rFonts w:asciiTheme="minorEastAsia" w:eastAsiaTheme="minorEastAsia" w:hAnsiTheme="minorEastAsia"/>
                <w:sz w:val="21"/>
              </w:rPr>
            </w:pPr>
            <w:r w:rsidRPr="00BF0D59">
              <w:rPr>
                <w:rFonts w:asciiTheme="minorEastAsia" w:eastAsiaTheme="minorEastAsia" w:hAnsiTheme="minorEastAsia"/>
                <w:sz w:val="21"/>
              </w:rPr>
              <w:t>普查作业单位</w:t>
            </w:r>
          </w:p>
        </w:tc>
        <w:tc>
          <w:tcPr>
            <w:tcW w:w="3356" w:type="dxa"/>
            <w:gridSpan w:val="4"/>
          </w:tcPr>
          <w:p w14:paraId="6D1BB49C" w14:textId="77777777" w:rsidR="009C4A01" w:rsidRPr="00BF0D59" w:rsidRDefault="009C4A01">
            <w:pPr>
              <w:pStyle w:val="TableParagraph"/>
              <w:rPr>
                <w:rFonts w:asciiTheme="minorEastAsia" w:eastAsiaTheme="minorEastAsia" w:hAnsiTheme="minorEastAsia"/>
                <w:sz w:val="20"/>
              </w:rPr>
            </w:pPr>
          </w:p>
        </w:tc>
        <w:tc>
          <w:tcPr>
            <w:tcW w:w="1430" w:type="dxa"/>
          </w:tcPr>
          <w:p w14:paraId="5AECAF4B" w14:textId="77777777" w:rsidR="009C4A01" w:rsidRPr="00BF0D59" w:rsidRDefault="009B6A77">
            <w:pPr>
              <w:pStyle w:val="TableParagraph"/>
              <w:spacing w:before="118"/>
              <w:ind w:left="168" w:right="162"/>
              <w:jc w:val="center"/>
              <w:rPr>
                <w:rFonts w:asciiTheme="minorEastAsia" w:eastAsiaTheme="minorEastAsia" w:hAnsiTheme="minorEastAsia"/>
                <w:sz w:val="21"/>
              </w:rPr>
            </w:pPr>
            <w:r w:rsidRPr="00BF0D59">
              <w:rPr>
                <w:rFonts w:asciiTheme="minorEastAsia" w:eastAsiaTheme="minorEastAsia" w:hAnsiTheme="minorEastAsia"/>
                <w:sz w:val="21"/>
              </w:rPr>
              <w:t>普查工作量</w:t>
            </w:r>
          </w:p>
        </w:tc>
        <w:tc>
          <w:tcPr>
            <w:tcW w:w="1731" w:type="dxa"/>
            <w:gridSpan w:val="3"/>
          </w:tcPr>
          <w:p w14:paraId="450DBC5E" w14:textId="77777777" w:rsidR="009C4A01" w:rsidRPr="00BF0D59" w:rsidRDefault="009C4A01">
            <w:pPr>
              <w:pStyle w:val="TableParagraph"/>
              <w:rPr>
                <w:rFonts w:asciiTheme="minorEastAsia" w:eastAsiaTheme="minorEastAsia" w:hAnsiTheme="minorEastAsia"/>
                <w:sz w:val="20"/>
              </w:rPr>
            </w:pPr>
          </w:p>
        </w:tc>
      </w:tr>
      <w:tr w:rsidR="00DE7AD9" w:rsidRPr="00BF0D59" w14:paraId="577CBC72" w14:textId="77777777">
        <w:trPr>
          <w:trHeight w:val="510"/>
        </w:trPr>
        <w:tc>
          <w:tcPr>
            <w:tcW w:w="825" w:type="dxa"/>
          </w:tcPr>
          <w:p w14:paraId="13A84379" w14:textId="77777777" w:rsidR="009C4A01" w:rsidRPr="00BF0D59" w:rsidRDefault="009B6A77">
            <w:pPr>
              <w:pStyle w:val="TableParagraph"/>
              <w:spacing w:before="119"/>
              <w:ind w:left="181" w:right="174"/>
              <w:jc w:val="center"/>
              <w:rPr>
                <w:rFonts w:asciiTheme="minorEastAsia" w:eastAsiaTheme="minorEastAsia" w:hAnsiTheme="minorEastAsia"/>
                <w:sz w:val="21"/>
              </w:rPr>
            </w:pPr>
            <w:r w:rsidRPr="00BF0D59">
              <w:rPr>
                <w:rFonts w:asciiTheme="minorEastAsia" w:eastAsiaTheme="minorEastAsia" w:hAnsiTheme="minorEastAsia"/>
                <w:sz w:val="21"/>
              </w:rPr>
              <w:t>序号</w:t>
            </w:r>
          </w:p>
        </w:tc>
        <w:tc>
          <w:tcPr>
            <w:tcW w:w="3346" w:type="dxa"/>
            <w:gridSpan w:val="4"/>
          </w:tcPr>
          <w:p w14:paraId="39312F81" w14:textId="77777777" w:rsidR="009C4A01" w:rsidRPr="00BF0D59" w:rsidRDefault="009B6A77">
            <w:pPr>
              <w:pStyle w:val="TableParagraph"/>
              <w:spacing w:before="119"/>
              <w:ind w:left="1230" w:right="1225"/>
              <w:jc w:val="center"/>
              <w:rPr>
                <w:rFonts w:asciiTheme="minorEastAsia" w:eastAsiaTheme="minorEastAsia" w:hAnsiTheme="minorEastAsia"/>
                <w:sz w:val="21"/>
              </w:rPr>
            </w:pPr>
            <w:r w:rsidRPr="00BF0D59">
              <w:rPr>
                <w:rFonts w:asciiTheme="minorEastAsia" w:eastAsiaTheme="minorEastAsia" w:hAnsiTheme="minorEastAsia"/>
                <w:sz w:val="21"/>
              </w:rPr>
              <w:t>资料名称</w:t>
            </w:r>
          </w:p>
        </w:tc>
        <w:tc>
          <w:tcPr>
            <w:tcW w:w="1281" w:type="dxa"/>
          </w:tcPr>
          <w:p w14:paraId="2EF84AB2" w14:textId="77777777" w:rsidR="009C4A01" w:rsidRPr="00BF0D59" w:rsidRDefault="009B6A77">
            <w:pPr>
              <w:pStyle w:val="TableParagraph"/>
              <w:spacing w:before="119"/>
              <w:ind w:left="430"/>
              <w:rPr>
                <w:rFonts w:asciiTheme="minorEastAsia" w:eastAsiaTheme="minorEastAsia" w:hAnsiTheme="minorEastAsia"/>
                <w:sz w:val="21"/>
              </w:rPr>
            </w:pPr>
            <w:r w:rsidRPr="00BF0D59">
              <w:rPr>
                <w:rFonts w:asciiTheme="minorEastAsia" w:eastAsiaTheme="minorEastAsia" w:hAnsiTheme="minorEastAsia"/>
                <w:sz w:val="21"/>
              </w:rPr>
              <w:t>页数</w:t>
            </w:r>
          </w:p>
        </w:tc>
        <w:tc>
          <w:tcPr>
            <w:tcW w:w="1430" w:type="dxa"/>
          </w:tcPr>
          <w:p w14:paraId="0656588C" w14:textId="77777777" w:rsidR="009C4A01" w:rsidRPr="00BF0D59" w:rsidRDefault="009B6A77">
            <w:pPr>
              <w:pStyle w:val="TableParagraph"/>
              <w:spacing w:before="119"/>
              <w:ind w:left="168" w:right="160"/>
              <w:jc w:val="center"/>
              <w:rPr>
                <w:rFonts w:asciiTheme="minorEastAsia" w:eastAsiaTheme="minorEastAsia" w:hAnsiTheme="minorEastAsia"/>
                <w:sz w:val="21"/>
              </w:rPr>
            </w:pPr>
            <w:r w:rsidRPr="00BF0D59">
              <w:rPr>
                <w:rFonts w:asciiTheme="minorEastAsia" w:eastAsiaTheme="minorEastAsia" w:hAnsiTheme="minorEastAsia"/>
                <w:sz w:val="21"/>
              </w:rPr>
              <w:t>份数</w:t>
            </w:r>
          </w:p>
        </w:tc>
        <w:tc>
          <w:tcPr>
            <w:tcW w:w="1731" w:type="dxa"/>
            <w:gridSpan w:val="3"/>
          </w:tcPr>
          <w:p w14:paraId="398FAA15" w14:textId="77777777" w:rsidR="009C4A01" w:rsidRPr="00BF0D59" w:rsidRDefault="009B6A77">
            <w:pPr>
              <w:pStyle w:val="TableParagraph"/>
              <w:spacing w:before="119"/>
              <w:ind w:left="445"/>
              <w:rPr>
                <w:rFonts w:asciiTheme="minorEastAsia" w:eastAsiaTheme="minorEastAsia" w:hAnsiTheme="minorEastAsia"/>
                <w:sz w:val="21"/>
              </w:rPr>
            </w:pPr>
            <w:r w:rsidRPr="00BF0D59">
              <w:rPr>
                <w:rFonts w:asciiTheme="minorEastAsia" w:eastAsiaTheme="minorEastAsia" w:hAnsiTheme="minorEastAsia"/>
                <w:sz w:val="21"/>
              </w:rPr>
              <w:t>资料形式</w:t>
            </w:r>
          </w:p>
        </w:tc>
      </w:tr>
      <w:tr w:rsidR="00DE7AD9" w:rsidRPr="00BF0D59" w14:paraId="6F638C81" w14:textId="77777777">
        <w:trPr>
          <w:trHeight w:val="510"/>
        </w:trPr>
        <w:tc>
          <w:tcPr>
            <w:tcW w:w="825" w:type="dxa"/>
          </w:tcPr>
          <w:p w14:paraId="675652EE" w14:textId="77777777" w:rsidR="009C4A01" w:rsidRPr="00BF0D59" w:rsidRDefault="009B6A77">
            <w:pPr>
              <w:pStyle w:val="TableParagraph"/>
              <w:spacing w:before="133"/>
              <w:ind w:left="11"/>
              <w:jc w:val="center"/>
              <w:rPr>
                <w:rFonts w:asciiTheme="minorEastAsia" w:eastAsiaTheme="minorEastAsia" w:hAnsiTheme="minorEastAsia"/>
                <w:sz w:val="21"/>
              </w:rPr>
            </w:pPr>
            <w:r w:rsidRPr="00BF0D59">
              <w:rPr>
                <w:rFonts w:asciiTheme="minorEastAsia" w:eastAsiaTheme="minorEastAsia" w:hAnsiTheme="minorEastAsia"/>
                <w:w w:val="99"/>
                <w:sz w:val="21"/>
              </w:rPr>
              <w:t>1</w:t>
            </w:r>
          </w:p>
        </w:tc>
        <w:tc>
          <w:tcPr>
            <w:tcW w:w="3346" w:type="dxa"/>
            <w:gridSpan w:val="4"/>
          </w:tcPr>
          <w:p w14:paraId="75B8556A" w14:textId="77777777" w:rsidR="009C4A01" w:rsidRPr="00BF0D59" w:rsidRDefault="009C4A01">
            <w:pPr>
              <w:pStyle w:val="TableParagraph"/>
              <w:rPr>
                <w:rFonts w:asciiTheme="minorEastAsia" w:eastAsiaTheme="minorEastAsia" w:hAnsiTheme="minorEastAsia"/>
                <w:sz w:val="20"/>
              </w:rPr>
            </w:pPr>
          </w:p>
        </w:tc>
        <w:tc>
          <w:tcPr>
            <w:tcW w:w="1281" w:type="dxa"/>
          </w:tcPr>
          <w:p w14:paraId="3BB1C55C" w14:textId="77777777" w:rsidR="009C4A01" w:rsidRPr="00BF0D59" w:rsidRDefault="009C4A01">
            <w:pPr>
              <w:pStyle w:val="TableParagraph"/>
              <w:rPr>
                <w:rFonts w:asciiTheme="minorEastAsia" w:eastAsiaTheme="minorEastAsia" w:hAnsiTheme="minorEastAsia"/>
                <w:sz w:val="20"/>
              </w:rPr>
            </w:pPr>
          </w:p>
        </w:tc>
        <w:tc>
          <w:tcPr>
            <w:tcW w:w="1430" w:type="dxa"/>
          </w:tcPr>
          <w:p w14:paraId="2DED2C05" w14:textId="77777777" w:rsidR="009C4A01" w:rsidRPr="00BF0D59" w:rsidRDefault="009C4A01">
            <w:pPr>
              <w:pStyle w:val="TableParagraph"/>
              <w:rPr>
                <w:rFonts w:asciiTheme="minorEastAsia" w:eastAsiaTheme="minorEastAsia" w:hAnsiTheme="minorEastAsia"/>
                <w:sz w:val="20"/>
              </w:rPr>
            </w:pPr>
          </w:p>
        </w:tc>
        <w:tc>
          <w:tcPr>
            <w:tcW w:w="1731" w:type="dxa"/>
            <w:gridSpan w:val="3"/>
          </w:tcPr>
          <w:p w14:paraId="7EBE8E3C" w14:textId="77777777" w:rsidR="009C4A01" w:rsidRPr="00BF0D59" w:rsidRDefault="009C4A01">
            <w:pPr>
              <w:pStyle w:val="TableParagraph"/>
              <w:rPr>
                <w:rFonts w:asciiTheme="minorEastAsia" w:eastAsiaTheme="minorEastAsia" w:hAnsiTheme="minorEastAsia"/>
                <w:sz w:val="20"/>
              </w:rPr>
            </w:pPr>
          </w:p>
        </w:tc>
      </w:tr>
      <w:tr w:rsidR="00DE7AD9" w:rsidRPr="00BF0D59" w14:paraId="13BB6706" w14:textId="77777777">
        <w:trPr>
          <w:trHeight w:val="510"/>
        </w:trPr>
        <w:tc>
          <w:tcPr>
            <w:tcW w:w="825" w:type="dxa"/>
          </w:tcPr>
          <w:p w14:paraId="591222AE" w14:textId="77777777" w:rsidR="009C4A01" w:rsidRPr="00BF0D59" w:rsidRDefault="009B6A77">
            <w:pPr>
              <w:pStyle w:val="TableParagraph"/>
              <w:spacing w:before="132"/>
              <w:ind w:left="11"/>
              <w:jc w:val="center"/>
              <w:rPr>
                <w:rFonts w:asciiTheme="minorEastAsia" w:eastAsiaTheme="minorEastAsia" w:hAnsiTheme="minorEastAsia"/>
                <w:sz w:val="21"/>
              </w:rPr>
            </w:pPr>
            <w:r w:rsidRPr="00BF0D59">
              <w:rPr>
                <w:rFonts w:asciiTheme="minorEastAsia" w:eastAsiaTheme="minorEastAsia" w:hAnsiTheme="minorEastAsia"/>
                <w:w w:val="99"/>
                <w:sz w:val="21"/>
              </w:rPr>
              <w:t>2</w:t>
            </w:r>
          </w:p>
        </w:tc>
        <w:tc>
          <w:tcPr>
            <w:tcW w:w="3346" w:type="dxa"/>
            <w:gridSpan w:val="4"/>
          </w:tcPr>
          <w:p w14:paraId="27C943C1" w14:textId="77777777" w:rsidR="009C4A01" w:rsidRPr="00BF0D59" w:rsidRDefault="009C4A01">
            <w:pPr>
              <w:pStyle w:val="TableParagraph"/>
              <w:rPr>
                <w:rFonts w:asciiTheme="minorEastAsia" w:eastAsiaTheme="minorEastAsia" w:hAnsiTheme="minorEastAsia"/>
                <w:sz w:val="20"/>
              </w:rPr>
            </w:pPr>
          </w:p>
        </w:tc>
        <w:tc>
          <w:tcPr>
            <w:tcW w:w="1281" w:type="dxa"/>
          </w:tcPr>
          <w:p w14:paraId="6F391515" w14:textId="77777777" w:rsidR="009C4A01" w:rsidRPr="00BF0D59" w:rsidRDefault="009C4A01">
            <w:pPr>
              <w:pStyle w:val="TableParagraph"/>
              <w:rPr>
                <w:rFonts w:asciiTheme="minorEastAsia" w:eastAsiaTheme="minorEastAsia" w:hAnsiTheme="minorEastAsia"/>
                <w:sz w:val="20"/>
              </w:rPr>
            </w:pPr>
          </w:p>
        </w:tc>
        <w:tc>
          <w:tcPr>
            <w:tcW w:w="1430" w:type="dxa"/>
          </w:tcPr>
          <w:p w14:paraId="7BEABBE3" w14:textId="77777777" w:rsidR="009C4A01" w:rsidRPr="00BF0D59" w:rsidRDefault="009C4A01">
            <w:pPr>
              <w:pStyle w:val="TableParagraph"/>
              <w:rPr>
                <w:rFonts w:asciiTheme="minorEastAsia" w:eastAsiaTheme="minorEastAsia" w:hAnsiTheme="minorEastAsia"/>
                <w:sz w:val="20"/>
              </w:rPr>
            </w:pPr>
          </w:p>
        </w:tc>
        <w:tc>
          <w:tcPr>
            <w:tcW w:w="1731" w:type="dxa"/>
            <w:gridSpan w:val="3"/>
          </w:tcPr>
          <w:p w14:paraId="7736FE01" w14:textId="77777777" w:rsidR="009C4A01" w:rsidRPr="00BF0D59" w:rsidRDefault="009C4A01">
            <w:pPr>
              <w:pStyle w:val="TableParagraph"/>
              <w:rPr>
                <w:rFonts w:asciiTheme="minorEastAsia" w:eastAsiaTheme="minorEastAsia" w:hAnsiTheme="minorEastAsia"/>
                <w:sz w:val="20"/>
              </w:rPr>
            </w:pPr>
          </w:p>
        </w:tc>
      </w:tr>
      <w:tr w:rsidR="00DE7AD9" w:rsidRPr="00BF0D59" w14:paraId="091229E3" w14:textId="77777777">
        <w:trPr>
          <w:trHeight w:val="510"/>
        </w:trPr>
        <w:tc>
          <w:tcPr>
            <w:tcW w:w="825" w:type="dxa"/>
          </w:tcPr>
          <w:p w14:paraId="176C11FF" w14:textId="77777777" w:rsidR="009C4A01" w:rsidRPr="00BF0D59" w:rsidRDefault="009B6A77">
            <w:pPr>
              <w:pStyle w:val="TableParagraph"/>
              <w:spacing w:before="133"/>
              <w:ind w:left="11"/>
              <w:jc w:val="center"/>
              <w:rPr>
                <w:rFonts w:asciiTheme="minorEastAsia" w:eastAsiaTheme="minorEastAsia" w:hAnsiTheme="minorEastAsia"/>
                <w:sz w:val="21"/>
              </w:rPr>
            </w:pPr>
            <w:r w:rsidRPr="00BF0D59">
              <w:rPr>
                <w:rFonts w:asciiTheme="minorEastAsia" w:eastAsiaTheme="minorEastAsia" w:hAnsiTheme="minorEastAsia"/>
                <w:w w:val="99"/>
                <w:sz w:val="21"/>
              </w:rPr>
              <w:t>3</w:t>
            </w:r>
          </w:p>
        </w:tc>
        <w:tc>
          <w:tcPr>
            <w:tcW w:w="3346" w:type="dxa"/>
            <w:gridSpan w:val="4"/>
          </w:tcPr>
          <w:p w14:paraId="27FB1BAF" w14:textId="77777777" w:rsidR="009C4A01" w:rsidRPr="00BF0D59" w:rsidRDefault="009C4A01">
            <w:pPr>
              <w:pStyle w:val="TableParagraph"/>
              <w:rPr>
                <w:rFonts w:asciiTheme="minorEastAsia" w:eastAsiaTheme="minorEastAsia" w:hAnsiTheme="minorEastAsia"/>
                <w:sz w:val="20"/>
              </w:rPr>
            </w:pPr>
          </w:p>
        </w:tc>
        <w:tc>
          <w:tcPr>
            <w:tcW w:w="1281" w:type="dxa"/>
          </w:tcPr>
          <w:p w14:paraId="6761DD51" w14:textId="77777777" w:rsidR="009C4A01" w:rsidRPr="00BF0D59" w:rsidRDefault="009C4A01">
            <w:pPr>
              <w:pStyle w:val="TableParagraph"/>
              <w:rPr>
                <w:rFonts w:asciiTheme="minorEastAsia" w:eastAsiaTheme="minorEastAsia" w:hAnsiTheme="minorEastAsia"/>
                <w:sz w:val="20"/>
              </w:rPr>
            </w:pPr>
          </w:p>
        </w:tc>
        <w:tc>
          <w:tcPr>
            <w:tcW w:w="1430" w:type="dxa"/>
          </w:tcPr>
          <w:p w14:paraId="307456FA" w14:textId="77777777" w:rsidR="009C4A01" w:rsidRPr="00BF0D59" w:rsidRDefault="009C4A01">
            <w:pPr>
              <w:pStyle w:val="TableParagraph"/>
              <w:rPr>
                <w:rFonts w:asciiTheme="minorEastAsia" w:eastAsiaTheme="minorEastAsia" w:hAnsiTheme="minorEastAsia"/>
                <w:sz w:val="20"/>
              </w:rPr>
            </w:pPr>
          </w:p>
        </w:tc>
        <w:tc>
          <w:tcPr>
            <w:tcW w:w="1731" w:type="dxa"/>
            <w:gridSpan w:val="3"/>
          </w:tcPr>
          <w:p w14:paraId="7A397388" w14:textId="77777777" w:rsidR="009C4A01" w:rsidRPr="00BF0D59" w:rsidRDefault="009C4A01">
            <w:pPr>
              <w:pStyle w:val="TableParagraph"/>
              <w:rPr>
                <w:rFonts w:asciiTheme="minorEastAsia" w:eastAsiaTheme="minorEastAsia" w:hAnsiTheme="minorEastAsia"/>
                <w:sz w:val="20"/>
              </w:rPr>
            </w:pPr>
          </w:p>
        </w:tc>
      </w:tr>
      <w:tr w:rsidR="00DE7AD9" w:rsidRPr="00BF0D59" w14:paraId="6504821B" w14:textId="77777777">
        <w:trPr>
          <w:trHeight w:val="510"/>
        </w:trPr>
        <w:tc>
          <w:tcPr>
            <w:tcW w:w="825" w:type="dxa"/>
          </w:tcPr>
          <w:p w14:paraId="18DD9826" w14:textId="77777777" w:rsidR="009C4A01" w:rsidRPr="00BF0D59" w:rsidRDefault="009B6A77">
            <w:pPr>
              <w:pStyle w:val="TableParagraph"/>
              <w:spacing w:before="133"/>
              <w:ind w:left="11"/>
              <w:jc w:val="center"/>
              <w:rPr>
                <w:rFonts w:asciiTheme="minorEastAsia" w:eastAsiaTheme="minorEastAsia" w:hAnsiTheme="minorEastAsia"/>
                <w:sz w:val="21"/>
              </w:rPr>
            </w:pPr>
            <w:r w:rsidRPr="00BF0D59">
              <w:rPr>
                <w:rFonts w:asciiTheme="minorEastAsia" w:eastAsiaTheme="minorEastAsia" w:hAnsiTheme="minorEastAsia"/>
                <w:w w:val="99"/>
                <w:sz w:val="21"/>
              </w:rPr>
              <w:t>4</w:t>
            </w:r>
          </w:p>
        </w:tc>
        <w:tc>
          <w:tcPr>
            <w:tcW w:w="3346" w:type="dxa"/>
            <w:gridSpan w:val="4"/>
          </w:tcPr>
          <w:p w14:paraId="0822A381" w14:textId="77777777" w:rsidR="009C4A01" w:rsidRPr="00BF0D59" w:rsidRDefault="009C4A01">
            <w:pPr>
              <w:pStyle w:val="TableParagraph"/>
              <w:rPr>
                <w:rFonts w:asciiTheme="minorEastAsia" w:eastAsiaTheme="minorEastAsia" w:hAnsiTheme="minorEastAsia"/>
                <w:sz w:val="20"/>
              </w:rPr>
            </w:pPr>
          </w:p>
        </w:tc>
        <w:tc>
          <w:tcPr>
            <w:tcW w:w="1281" w:type="dxa"/>
          </w:tcPr>
          <w:p w14:paraId="33E73A18" w14:textId="77777777" w:rsidR="009C4A01" w:rsidRPr="00BF0D59" w:rsidRDefault="009C4A01">
            <w:pPr>
              <w:pStyle w:val="TableParagraph"/>
              <w:rPr>
                <w:rFonts w:asciiTheme="minorEastAsia" w:eastAsiaTheme="minorEastAsia" w:hAnsiTheme="minorEastAsia"/>
                <w:sz w:val="20"/>
              </w:rPr>
            </w:pPr>
          </w:p>
        </w:tc>
        <w:tc>
          <w:tcPr>
            <w:tcW w:w="1430" w:type="dxa"/>
          </w:tcPr>
          <w:p w14:paraId="48AC8754" w14:textId="77777777" w:rsidR="009C4A01" w:rsidRPr="00BF0D59" w:rsidRDefault="009C4A01">
            <w:pPr>
              <w:pStyle w:val="TableParagraph"/>
              <w:rPr>
                <w:rFonts w:asciiTheme="minorEastAsia" w:eastAsiaTheme="minorEastAsia" w:hAnsiTheme="minorEastAsia"/>
                <w:sz w:val="20"/>
              </w:rPr>
            </w:pPr>
          </w:p>
        </w:tc>
        <w:tc>
          <w:tcPr>
            <w:tcW w:w="1731" w:type="dxa"/>
            <w:gridSpan w:val="3"/>
          </w:tcPr>
          <w:p w14:paraId="1DD08ED7" w14:textId="77777777" w:rsidR="009C4A01" w:rsidRPr="00BF0D59" w:rsidRDefault="009C4A01">
            <w:pPr>
              <w:pStyle w:val="TableParagraph"/>
              <w:rPr>
                <w:rFonts w:asciiTheme="minorEastAsia" w:eastAsiaTheme="minorEastAsia" w:hAnsiTheme="minorEastAsia"/>
                <w:sz w:val="20"/>
              </w:rPr>
            </w:pPr>
          </w:p>
        </w:tc>
      </w:tr>
      <w:tr w:rsidR="00DE7AD9" w:rsidRPr="00BF0D59" w14:paraId="1E8700E1" w14:textId="77777777">
        <w:trPr>
          <w:trHeight w:val="510"/>
        </w:trPr>
        <w:tc>
          <w:tcPr>
            <w:tcW w:w="825" w:type="dxa"/>
          </w:tcPr>
          <w:p w14:paraId="790021E4" w14:textId="77777777" w:rsidR="009C4A01" w:rsidRPr="00BF0D59" w:rsidRDefault="009B6A77">
            <w:pPr>
              <w:pStyle w:val="TableParagraph"/>
              <w:spacing w:before="132"/>
              <w:ind w:left="11"/>
              <w:jc w:val="center"/>
              <w:rPr>
                <w:rFonts w:asciiTheme="minorEastAsia" w:eastAsiaTheme="minorEastAsia" w:hAnsiTheme="minorEastAsia"/>
                <w:sz w:val="21"/>
              </w:rPr>
            </w:pPr>
            <w:r w:rsidRPr="00BF0D59">
              <w:rPr>
                <w:rFonts w:asciiTheme="minorEastAsia" w:eastAsiaTheme="minorEastAsia" w:hAnsiTheme="minorEastAsia"/>
                <w:w w:val="99"/>
                <w:sz w:val="21"/>
              </w:rPr>
              <w:t>5</w:t>
            </w:r>
          </w:p>
        </w:tc>
        <w:tc>
          <w:tcPr>
            <w:tcW w:w="3346" w:type="dxa"/>
            <w:gridSpan w:val="4"/>
          </w:tcPr>
          <w:p w14:paraId="1521311A" w14:textId="77777777" w:rsidR="009C4A01" w:rsidRPr="00BF0D59" w:rsidRDefault="009C4A01">
            <w:pPr>
              <w:pStyle w:val="TableParagraph"/>
              <w:rPr>
                <w:rFonts w:asciiTheme="minorEastAsia" w:eastAsiaTheme="minorEastAsia" w:hAnsiTheme="minorEastAsia"/>
                <w:sz w:val="20"/>
              </w:rPr>
            </w:pPr>
          </w:p>
        </w:tc>
        <w:tc>
          <w:tcPr>
            <w:tcW w:w="1281" w:type="dxa"/>
          </w:tcPr>
          <w:p w14:paraId="35655CEE" w14:textId="77777777" w:rsidR="009C4A01" w:rsidRPr="00BF0D59" w:rsidRDefault="009C4A01">
            <w:pPr>
              <w:pStyle w:val="TableParagraph"/>
              <w:rPr>
                <w:rFonts w:asciiTheme="minorEastAsia" w:eastAsiaTheme="minorEastAsia" w:hAnsiTheme="minorEastAsia"/>
                <w:sz w:val="20"/>
              </w:rPr>
            </w:pPr>
          </w:p>
        </w:tc>
        <w:tc>
          <w:tcPr>
            <w:tcW w:w="1430" w:type="dxa"/>
          </w:tcPr>
          <w:p w14:paraId="0CAAEFEE" w14:textId="77777777" w:rsidR="009C4A01" w:rsidRPr="00BF0D59" w:rsidRDefault="009C4A01">
            <w:pPr>
              <w:pStyle w:val="TableParagraph"/>
              <w:rPr>
                <w:rFonts w:asciiTheme="minorEastAsia" w:eastAsiaTheme="minorEastAsia" w:hAnsiTheme="minorEastAsia"/>
                <w:sz w:val="20"/>
              </w:rPr>
            </w:pPr>
          </w:p>
        </w:tc>
        <w:tc>
          <w:tcPr>
            <w:tcW w:w="1731" w:type="dxa"/>
            <w:gridSpan w:val="3"/>
          </w:tcPr>
          <w:p w14:paraId="14C32C4B" w14:textId="77777777" w:rsidR="009C4A01" w:rsidRPr="00BF0D59" w:rsidRDefault="009C4A01">
            <w:pPr>
              <w:pStyle w:val="TableParagraph"/>
              <w:rPr>
                <w:rFonts w:asciiTheme="minorEastAsia" w:eastAsiaTheme="minorEastAsia" w:hAnsiTheme="minorEastAsia"/>
                <w:sz w:val="20"/>
              </w:rPr>
            </w:pPr>
          </w:p>
        </w:tc>
      </w:tr>
      <w:tr w:rsidR="00DE7AD9" w:rsidRPr="00BF0D59" w14:paraId="04415FDD" w14:textId="77777777">
        <w:trPr>
          <w:trHeight w:val="510"/>
        </w:trPr>
        <w:tc>
          <w:tcPr>
            <w:tcW w:w="825" w:type="dxa"/>
          </w:tcPr>
          <w:p w14:paraId="3C398417" w14:textId="77777777" w:rsidR="009C4A01" w:rsidRPr="00BF0D59" w:rsidRDefault="009B6A77">
            <w:pPr>
              <w:pStyle w:val="TableParagraph"/>
              <w:spacing w:before="133"/>
              <w:ind w:left="11"/>
              <w:jc w:val="center"/>
              <w:rPr>
                <w:rFonts w:asciiTheme="minorEastAsia" w:eastAsiaTheme="minorEastAsia" w:hAnsiTheme="minorEastAsia"/>
                <w:sz w:val="21"/>
              </w:rPr>
            </w:pPr>
            <w:r w:rsidRPr="00BF0D59">
              <w:rPr>
                <w:rFonts w:asciiTheme="minorEastAsia" w:eastAsiaTheme="minorEastAsia" w:hAnsiTheme="minorEastAsia"/>
                <w:w w:val="99"/>
                <w:sz w:val="21"/>
              </w:rPr>
              <w:t>6</w:t>
            </w:r>
          </w:p>
        </w:tc>
        <w:tc>
          <w:tcPr>
            <w:tcW w:w="3346" w:type="dxa"/>
            <w:gridSpan w:val="4"/>
          </w:tcPr>
          <w:p w14:paraId="058D43B8" w14:textId="77777777" w:rsidR="009C4A01" w:rsidRPr="00BF0D59" w:rsidRDefault="009C4A01">
            <w:pPr>
              <w:pStyle w:val="TableParagraph"/>
              <w:rPr>
                <w:rFonts w:asciiTheme="minorEastAsia" w:eastAsiaTheme="minorEastAsia" w:hAnsiTheme="minorEastAsia"/>
                <w:sz w:val="20"/>
              </w:rPr>
            </w:pPr>
          </w:p>
        </w:tc>
        <w:tc>
          <w:tcPr>
            <w:tcW w:w="1281" w:type="dxa"/>
          </w:tcPr>
          <w:p w14:paraId="176BA9C3" w14:textId="77777777" w:rsidR="009C4A01" w:rsidRPr="00BF0D59" w:rsidRDefault="009C4A01">
            <w:pPr>
              <w:pStyle w:val="TableParagraph"/>
              <w:rPr>
                <w:rFonts w:asciiTheme="minorEastAsia" w:eastAsiaTheme="minorEastAsia" w:hAnsiTheme="minorEastAsia"/>
                <w:sz w:val="20"/>
              </w:rPr>
            </w:pPr>
          </w:p>
        </w:tc>
        <w:tc>
          <w:tcPr>
            <w:tcW w:w="1430" w:type="dxa"/>
          </w:tcPr>
          <w:p w14:paraId="185C4EFF" w14:textId="77777777" w:rsidR="009C4A01" w:rsidRPr="00BF0D59" w:rsidRDefault="009C4A01">
            <w:pPr>
              <w:pStyle w:val="TableParagraph"/>
              <w:rPr>
                <w:rFonts w:asciiTheme="minorEastAsia" w:eastAsiaTheme="minorEastAsia" w:hAnsiTheme="minorEastAsia"/>
                <w:sz w:val="20"/>
              </w:rPr>
            </w:pPr>
          </w:p>
        </w:tc>
        <w:tc>
          <w:tcPr>
            <w:tcW w:w="1731" w:type="dxa"/>
            <w:gridSpan w:val="3"/>
          </w:tcPr>
          <w:p w14:paraId="284F461C" w14:textId="77777777" w:rsidR="009C4A01" w:rsidRPr="00BF0D59" w:rsidRDefault="009C4A01">
            <w:pPr>
              <w:pStyle w:val="TableParagraph"/>
              <w:rPr>
                <w:rFonts w:asciiTheme="minorEastAsia" w:eastAsiaTheme="minorEastAsia" w:hAnsiTheme="minorEastAsia"/>
                <w:sz w:val="20"/>
              </w:rPr>
            </w:pPr>
          </w:p>
        </w:tc>
      </w:tr>
      <w:tr w:rsidR="00DE7AD9" w:rsidRPr="00BF0D59" w14:paraId="459F6CB5" w14:textId="77777777">
        <w:trPr>
          <w:trHeight w:val="510"/>
        </w:trPr>
        <w:tc>
          <w:tcPr>
            <w:tcW w:w="825" w:type="dxa"/>
          </w:tcPr>
          <w:p w14:paraId="5B0763E5" w14:textId="77777777" w:rsidR="009C4A01" w:rsidRPr="00BF0D59" w:rsidRDefault="009B6A77">
            <w:pPr>
              <w:pStyle w:val="TableParagraph"/>
              <w:spacing w:before="133"/>
              <w:ind w:left="11"/>
              <w:jc w:val="center"/>
              <w:rPr>
                <w:rFonts w:asciiTheme="minorEastAsia" w:eastAsiaTheme="minorEastAsia" w:hAnsiTheme="minorEastAsia"/>
                <w:sz w:val="21"/>
              </w:rPr>
            </w:pPr>
            <w:r w:rsidRPr="00BF0D59">
              <w:rPr>
                <w:rFonts w:asciiTheme="minorEastAsia" w:eastAsiaTheme="minorEastAsia" w:hAnsiTheme="minorEastAsia"/>
                <w:w w:val="99"/>
                <w:sz w:val="21"/>
              </w:rPr>
              <w:t>7</w:t>
            </w:r>
          </w:p>
        </w:tc>
        <w:tc>
          <w:tcPr>
            <w:tcW w:w="3346" w:type="dxa"/>
            <w:gridSpan w:val="4"/>
          </w:tcPr>
          <w:p w14:paraId="45903463" w14:textId="77777777" w:rsidR="009C4A01" w:rsidRPr="00BF0D59" w:rsidRDefault="009C4A01">
            <w:pPr>
              <w:pStyle w:val="TableParagraph"/>
              <w:rPr>
                <w:rFonts w:asciiTheme="minorEastAsia" w:eastAsiaTheme="minorEastAsia" w:hAnsiTheme="minorEastAsia"/>
                <w:sz w:val="20"/>
              </w:rPr>
            </w:pPr>
          </w:p>
        </w:tc>
        <w:tc>
          <w:tcPr>
            <w:tcW w:w="1281" w:type="dxa"/>
          </w:tcPr>
          <w:p w14:paraId="48369EE5" w14:textId="77777777" w:rsidR="009C4A01" w:rsidRPr="00BF0D59" w:rsidRDefault="009C4A01">
            <w:pPr>
              <w:pStyle w:val="TableParagraph"/>
              <w:rPr>
                <w:rFonts w:asciiTheme="minorEastAsia" w:eastAsiaTheme="minorEastAsia" w:hAnsiTheme="minorEastAsia"/>
                <w:sz w:val="20"/>
              </w:rPr>
            </w:pPr>
          </w:p>
        </w:tc>
        <w:tc>
          <w:tcPr>
            <w:tcW w:w="1430" w:type="dxa"/>
          </w:tcPr>
          <w:p w14:paraId="727A845D" w14:textId="77777777" w:rsidR="009C4A01" w:rsidRPr="00BF0D59" w:rsidRDefault="009C4A01">
            <w:pPr>
              <w:pStyle w:val="TableParagraph"/>
              <w:rPr>
                <w:rFonts w:asciiTheme="minorEastAsia" w:eastAsiaTheme="minorEastAsia" w:hAnsiTheme="minorEastAsia"/>
                <w:sz w:val="20"/>
              </w:rPr>
            </w:pPr>
          </w:p>
        </w:tc>
        <w:tc>
          <w:tcPr>
            <w:tcW w:w="1731" w:type="dxa"/>
            <w:gridSpan w:val="3"/>
          </w:tcPr>
          <w:p w14:paraId="6134E76F" w14:textId="77777777" w:rsidR="009C4A01" w:rsidRPr="00BF0D59" w:rsidRDefault="009C4A01">
            <w:pPr>
              <w:pStyle w:val="TableParagraph"/>
              <w:rPr>
                <w:rFonts w:asciiTheme="minorEastAsia" w:eastAsiaTheme="minorEastAsia" w:hAnsiTheme="minorEastAsia"/>
                <w:sz w:val="20"/>
              </w:rPr>
            </w:pPr>
          </w:p>
        </w:tc>
      </w:tr>
      <w:tr w:rsidR="00DE7AD9" w:rsidRPr="00BF0D59" w14:paraId="2107C6C7" w14:textId="77777777">
        <w:trPr>
          <w:trHeight w:val="510"/>
        </w:trPr>
        <w:tc>
          <w:tcPr>
            <w:tcW w:w="825" w:type="dxa"/>
          </w:tcPr>
          <w:p w14:paraId="101A3E5D" w14:textId="77777777" w:rsidR="009C4A01" w:rsidRPr="00BF0D59" w:rsidRDefault="009B6A77">
            <w:pPr>
              <w:pStyle w:val="TableParagraph"/>
              <w:spacing w:before="132"/>
              <w:ind w:left="11"/>
              <w:jc w:val="center"/>
              <w:rPr>
                <w:rFonts w:asciiTheme="minorEastAsia" w:eastAsiaTheme="minorEastAsia" w:hAnsiTheme="minorEastAsia"/>
                <w:sz w:val="21"/>
              </w:rPr>
            </w:pPr>
            <w:r w:rsidRPr="00BF0D59">
              <w:rPr>
                <w:rFonts w:asciiTheme="minorEastAsia" w:eastAsiaTheme="minorEastAsia" w:hAnsiTheme="minorEastAsia"/>
                <w:w w:val="99"/>
                <w:sz w:val="21"/>
              </w:rPr>
              <w:t>8</w:t>
            </w:r>
          </w:p>
        </w:tc>
        <w:tc>
          <w:tcPr>
            <w:tcW w:w="3346" w:type="dxa"/>
            <w:gridSpan w:val="4"/>
          </w:tcPr>
          <w:p w14:paraId="59D72AC2" w14:textId="77777777" w:rsidR="009C4A01" w:rsidRPr="00BF0D59" w:rsidRDefault="009C4A01">
            <w:pPr>
              <w:pStyle w:val="TableParagraph"/>
              <w:rPr>
                <w:rFonts w:asciiTheme="minorEastAsia" w:eastAsiaTheme="minorEastAsia" w:hAnsiTheme="minorEastAsia"/>
                <w:sz w:val="20"/>
              </w:rPr>
            </w:pPr>
          </w:p>
        </w:tc>
        <w:tc>
          <w:tcPr>
            <w:tcW w:w="1281" w:type="dxa"/>
          </w:tcPr>
          <w:p w14:paraId="2E903E6D" w14:textId="77777777" w:rsidR="009C4A01" w:rsidRPr="00BF0D59" w:rsidRDefault="009C4A01">
            <w:pPr>
              <w:pStyle w:val="TableParagraph"/>
              <w:rPr>
                <w:rFonts w:asciiTheme="minorEastAsia" w:eastAsiaTheme="minorEastAsia" w:hAnsiTheme="minorEastAsia"/>
                <w:sz w:val="20"/>
              </w:rPr>
            </w:pPr>
          </w:p>
        </w:tc>
        <w:tc>
          <w:tcPr>
            <w:tcW w:w="1430" w:type="dxa"/>
          </w:tcPr>
          <w:p w14:paraId="6EB7AF4A" w14:textId="77777777" w:rsidR="009C4A01" w:rsidRPr="00BF0D59" w:rsidRDefault="009C4A01">
            <w:pPr>
              <w:pStyle w:val="TableParagraph"/>
              <w:rPr>
                <w:rFonts w:asciiTheme="minorEastAsia" w:eastAsiaTheme="minorEastAsia" w:hAnsiTheme="minorEastAsia"/>
                <w:sz w:val="20"/>
              </w:rPr>
            </w:pPr>
          </w:p>
        </w:tc>
        <w:tc>
          <w:tcPr>
            <w:tcW w:w="1731" w:type="dxa"/>
            <w:gridSpan w:val="3"/>
          </w:tcPr>
          <w:p w14:paraId="17CCA5F8" w14:textId="77777777" w:rsidR="009C4A01" w:rsidRPr="00BF0D59" w:rsidRDefault="009C4A01">
            <w:pPr>
              <w:pStyle w:val="TableParagraph"/>
              <w:rPr>
                <w:rFonts w:asciiTheme="minorEastAsia" w:eastAsiaTheme="minorEastAsia" w:hAnsiTheme="minorEastAsia"/>
                <w:sz w:val="20"/>
              </w:rPr>
            </w:pPr>
          </w:p>
        </w:tc>
      </w:tr>
      <w:tr w:rsidR="00DE7AD9" w:rsidRPr="00BF0D59" w14:paraId="66D8C470" w14:textId="77777777">
        <w:trPr>
          <w:trHeight w:val="510"/>
        </w:trPr>
        <w:tc>
          <w:tcPr>
            <w:tcW w:w="825" w:type="dxa"/>
          </w:tcPr>
          <w:p w14:paraId="42619629" w14:textId="77777777" w:rsidR="009C4A01" w:rsidRPr="00BF0D59" w:rsidRDefault="009B6A77">
            <w:pPr>
              <w:pStyle w:val="TableParagraph"/>
              <w:spacing w:before="133"/>
              <w:ind w:left="11"/>
              <w:jc w:val="center"/>
              <w:rPr>
                <w:rFonts w:asciiTheme="minorEastAsia" w:eastAsiaTheme="minorEastAsia" w:hAnsiTheme="minorEastAsia"/>
                <w:sz w:val="21"/>
              </w:rPr>
            </w:pPr>
            <w:r w:rsidRPr="00BF0D59">
              <w:rPr>
                <w:rFonts w:asciiTheme="minorEastAsia" w:eastAsiaTheme="minorEastAsia" w:hAnsiTheme="minorEastAsia"/>
                <w:w w:val="99"/>
                <w:sz w:val="21"/>
              </w:rPr>
              <w:t>9</w:t>
            </w:r>
          </w:p>
        </w:tc>
        <w:tc>
          <w:tcPr>
            <w:tcW w:w="3346" w:type="dxa"/>
            <w:gridSpan w:val="4"/>
          </w:tcPr>
          <w:p w14:paraId="34CA82E1" w14:textId="77777777" w:rsidR="009C4A01" w:rsidRPr="00BF0D59" w:rsidRDefault="009C4A01">
            <w:pPr>
              <w:pStyle w:val="TableParagraph"/>
              <w:rPr>
                <w:rFonts w:asciiTheme="minorEastAsia" w:eastAsiaTheme="minorEastAsia" w:hAnsiTheme="minorEastAsia"/>
                <w:sz w:val="20"/>
              </w:rPr>
            </w:pPr>
          </w:p>
        </w:tc>
        <w:tc>
          <w:tcPr>
            <w:tcW w:w="1281" w:type="dxa"/>
          </w:tcPr>
          <w:p w14:paraId="580BBF5D" w14:textId="77777777" w:rsidR="009C4A01" w:rsidRPr="00BF0D59" w:rsidRDefault="009C4A01">
            <w:pPr>
              <w:pStyle w:val="TableParagraph"/>
              <w:rPr>
                <w:rFonts w:asciiTheme="minorEastAsia" w:eastAsiaTheme="minorEastAsia" w:hAnsiTheme="minorEastAsia"/>
                <w:sz w:val="20"/>
              </w:rPr>
            </w:pPr>
          </w:p>
        </w:tc>
        <w:tc>
          <w:tcPr>
            <w:tcW w:w="1430" w:type="dxa"/>
          </w:tcPr>
          <w:p w14:paraId="55B93384" w14:textId="77777777" w:rsidR="009C4A01" w:rsidRPr="00BF0D59" w:rsidRDefault="009C4A01">
            <w:pPr>
              <w:pStyle w:val="TableParagraph"/>
              <w:rPr>
                <w:rFonts w:asciiTheme="minorEastAsia" w:eastAsiaTheme="minorEastAsia" w:hAnsiTheme="minorEastAsia"/>
                <w:sz w:val="20"/>
              </w:rPr>
            </w:pPr>
          </w:p>
        </w:tc>
        <w:tc>
          <w:tcPr>
            <w:tcW w:w="1731" w:type="dxa"/>
            <w:gridSpan w:val="3"/>
          </w:tcPr>
          <w:p w14:paraId="3CFA3BE6" w14:textId="77777777" w:rsidR="009C4A01" w:rsidRPr="00BF0D59" w:rsidRDefault="009C4A01">
            <w:pPr>
              <w:pStyle w:val="TableParagraph"/>
              <w:rPr>
                <w:rFonts w:asciiTheme="minorEastAsia" w:eastAsiaTheme="minorEastAsia" w:hAnsiTheme="minorEastAsia"/>
                <w:sz w:val="20"/>
              </w:rPr>
            </w:pPr>
          </w:p>
        </w:tc>
      </w:tr>
      <w:tr w:rsidR="00DE7AD9" w:rsidRPr="00BF0D59" w14:paraId="3A296A73" w14:textId="77777777">
        <w:trPr>
          <w:trHeight w:val="510"/>
        </w:trPr>
        <w:tc>
          <w:tcPr>
            <w:tcW w:w="825" w:type="dxa"/>
          </w:tcPr>
          <w:p w14:paraId="24F4ED62" w14:textId="77777777" w:rsidR="009C4A01" w:rsidRPr="00BF0D59" w:rsidRDefault="009B6A77">
            <w:pPr>
              <w:pStyle w:val="TableParagraph"/>
              <w:spacing w:before="133"/>
              <w:ind w:left="180" w:right="174"/>
              <w:jc w:val="center"/>
              <w:rPr>
                <w:rFonts w:asciiTheme="minorEastAsia" w:eastAsiaTheme="minorEastAsia" w:hAnsiTheme="minorEastAsia"/>
                <w:sz w:val="21"/>
              </w:rPr>
            </w:pPr>
            <w:r w:rsidRPr="00BF0D59">
              <w:rPr>
                <w:rFonts w:asciiTheme="minorEastAsia" w:eastAsiaTheme="minorEastAsia" w:hAnsiTheme="minorEastAsia"/>
                <w:sz w:val="21"/>
              </w:rPr>
              <w:t>10</w:t>
            </w:r>
          </w:p>
        </w:tc>
        <w:tc>
          <w:tcPr>
            <w:tcW w:w="3346" w:type="dxa"/>
            <w:gridSpan w:val="4"/>
          </w:tcPr>
          <w:p w14:paraId="63438345" w14:textId="77777777" w:rsidR="009C4A01" w:rsidRPr="00BF0D59" w:rsidRDefault="009C4A01">
            <w:pPr>
              <w:pStyle w:val="TableParagraph"/>
              <w:rPr>
                <w:rFonts w:asciiTheme="minorEastAsia" w:eastAsiaTheme="minorEastAsia" w:hAnsiTheme="minorEastAsia"/>
                <w:sz w:val="20"/>
              </w:rPr>
            </w:pPr>
          </w:p>
        </w:tc>
        <w:tc>
          <w:tcPr>
            <w:tcW w:w="1281" w:type="dxa"/>
          </w:tcPr>
          <w:p w14:paraId="300FD086" w14:textId="77777777" w:rsidR="009C4A01" w:rsidRPr="00BF0D59" w:rsidRDefault="009C4A01">
            <w:pPr>
              <w:pStyle w:val="TableParagraph"/>
              <w:rPr>
                <w:rFonts w:asciiTheme="minorEastAsia" w:eastAsiaTheme="minorEastAsia" w:hAnsiTheme="minorEastAsia"/>
                <w:sz w:val="20"/>
              </w:rPr>
            </w:pPr>
          </w:p>
        </w:tc>
        <w:tc>
          <w:tcPr>
            <w:tcW w:w="1430" w:type="dxa"/>
          </w:tcPr>
          <w:p w14:paraId="69BF7214" w14:textId="77777777" w:rsidR="009C4A01" w:rsidRPr="00BF0D59" w:rsidRDefault="009C4A01">
            <w:pPr>
              <w:pStyle w:val="TableParagraph"/>
              <w:rPr>
                <w:rFonts w:asciiTheme="minorEastAsia" w:eastAsiaTheme="minorEastAsia" w:hAnsiTheme="minorEastAsia"/>
                <w:sz w:val="20"/>
              </w:rPr>
            </w:pPr>
          </w:p>
        </w:tc>
        <w:tc>
          <w:tcPr>
            <w:tcW w:w="1731" w:type="dxa"/>
            <w:gridSpan w:val="3"/>
          </w:tcPr>
          <w:p w14:paraId="70885B74" w14:textId="77777777" w:rsidR="009C4A01" w:rsidRPr="00BF0D59" w:rsidRDefault="009C4A01">
            <w:pPr>
              <w:pStyle w:val="TableParagraph"/>
              <w:rPr>
                <w:rFonts w:asciiTheme="minorEastAsia" w:eastAsiaTheme="minorEastAsia" w:hAnsiTheme="minorEastAsia"/>
                <w:sz w:val="20"/>
              </w:rPr>
            </w:pPr>
          </w:p>
        </w:tc>
      </w:tr>
      <w:tr w:rsidR="00DE7AD9" w:rsidRPr="00BF0D59" w14:paraId="6B40A909" w14:textId="77777777">
        <w:trPr>
          <w:trHeight w:val="5210"/>
        </w:trPr>
        <w:tc>
          <w:tcPr>
            <w:tcW w:w="2978" w:type="dxa"/>
            <w:gridSpan w:val="3"/>
            <w:tcBorders>
              <w:right w:val="nil"/>
            </w:tcBorders>
          </w:tcPr>
          <w:p w14:paraId="61E59A9D" w14:textId="77777777" w:rsidR="009C4A01" w:rsidRPr="00BF0D59" w:rsidRDefault="009B6A77">
            <w:pPr>
              <w:pStyle w:val="TableParagraph"/>
              <w:spacing w:before="24"/>
              <w:ind w:left="108"/>
              <w:rPr>
                <w:rFonts w:asciiTheme="minorEastAsia" w:eastAsiaTheme="minorEastAsia" w:hAnsiTheme="minorEastAsia"/>
                <w:sz w:val="21"/>
              </w:rPr>
            </w:pPr>
            <w:r w:rsidRPr="00BF0D59">
              <w:rPr>
                <w:rFonts w:asciiTheme="minorEastAsia" w:eastAsiaTheme="minorEastAsia" w:hAnsiTheme="minorEastAsia"/>
                <w:sz w:val="21"/>
              </w:rPr>
              <w:t>普查作业单位（签字）：</w:t>
            </w:r>
          </w:p>
          <w:p w14:paraId="406954E6" w14:textId="77777777" w:rsidR="009C4A01" w:rsidRPr="00BF0D59" w:rsidRDefault="009C4A01">
            <w:pPr>
              <w:pStyle w:val="TableParagraph"/>
              <w:spacing w:before="11"/>
              <w:rPr>
                <w:rFonts w:asciiTheme="minorEastAsia" w:eastAsiaTheme="minorEastAsia" w:hAnsiTheme="minorEastAsia"/>
                <w:b/>
                <w:sz w:val="28"/>
              </w:rPr>
            </w:pPr>
          </w:p>
          <w:p w14:paraId="23EAC98F" w14:textId="77777777" w:rsidR="009C4A01" w:rsidRPr="00BF0D59" w:rsidRDefault="009B6A77">
            <w:pPr>
              <w:pStyle w:val="TableParagraph"/>
              <w:ind w:left="1788"/>
              <w:rPr>
                <w:rFonts w:asciiTheme="minorEastAsia" w:eastAsiaTheme="minorEastAsia" w:hAnsiTheme="minorEastAsia"/>
                <w:sz w:val="21"/>
              </w:rPr>
            </w:pPr>
            <w:r w:rsidRPr="00BF0D59">
              <w:rPr>
                <w:rFonts w:asciiTheme="minorEastAsia" w:eastAsiaTheme="minorEastAsia" w:hAnsiTheme="minorEastAsia"/>
                <w:sz w:val="21"/>
              </w:rPr>
              <w:t>（盖章）：</w:t>
            </w:r>
          </w:p>
          <w:p w14:paraId="014329CD" w14:textId="77777777" w:rsidR="009C4A01" w:rsidRPr="00BF0D59" w:rsidRDefault="009C4A01">
            <w:pPr>
              <w:pStyle w:val="TableParagraph"/>
              <w:rPr>
                <w:rFonts w:asciiTheme="minorEastAsia" w:eastAsiaTheme="minorEastAsia" w:hAnsiTheme="minorEastAsia"/>
                <w:b/>
                <w:sz w:val="20"/>
              </w:rPr>
            </w:pPr>
          </w:p>
          <w:p w14:paraId="08A74F74" w14:textId="77777777" w:rsidR="009C4A01" w:rsidRPr="00BF0D59" w:rsidRDefault="009C4A01">
            <w:pPr>
              <w:pStyle w:val="TableParagraph"/>
              <w:rPr>
                <w:rFonts w:asciiTheme="minorEastAsia" w:eastAsiaTheme="minorEastAsia" w:hAnsiTheme="minorEastAsia"/>
                <w:b/>
                <w:sz w:val="20"/>
              </w:rPr>
            </w:pPr>
          </w:p>
          <w:p w14:paraId="159FCE8A" w14:textId="77777777" w:rsidR="009C4A01" w:rsidRPr="00BF0D59" w:rsidRDefault="009B6A77">
            <w:pPr>
              <w:pStyle w:val="TableParagraph"/>
              <w:spacing w:before="174"/>
              <w:ind w:right="380"/>
              <w:jc w:val="right"/>
              <w:rPr>
                <w:rFonts w:asciiTheme="minorEastAsia" w:eastAsiaTheme="minorEastAsia" w:hAnsiTheme="minorEastAsia"/>
                <w:sz w:val="21"/>
              </w:rPr>
            </w:pPr>
            <w:r w:rsidRPr="00BF0D59">
              <w:rPr>
                <w:rFonts w:asciiTheme="minorEastAsia" w:eastAsiaTheme="minorEastAsia" w:hAnsiTheme="minorEastAsia"/>
                <w:w w:val="99"/>
                <w:sz w:val="21"/>
              </w:rPr>
              <w:t>年</w:t>
            </w:r>
          </w:p>
          <w:p w14:paraId="2EC3485B" w14:textId="77777777" w:rsidR="009C4A01" w:rsidRPr="00BF0D59" w:rsidRDefault="009C4A01">
            <w:pPr>
              <w:pStyle w:val="TableParagraph"/>
              <w:rPr>
                <w:rFonts w:asciiTheme="minorEastAsia" w:eastAsiaTheme="minorEastAsia" w:hAnsiTheme="minorEastAsia"/>
                <w:b/>
                <w:sz w:val="20"/>
              </w:rPr>
            </w:pPr>
          </w:p>
          <w:p w14:paraId="14BBA071" w14:textId="77777777" w:rsidR="009C4A01" w:rsidRPr="00BF0D59" w:rsidRDefault="009C4A01">
            <w:pPr>
              <w:pStyle w:val="TableParagraph"/>
              <w:rPr>
                <w:rFonts w:asciiTheme="minorEastAsia" w:eastAsiaTheme="minorEastAsia" w:hAnsiTheme="minorEastAsia"/>
                <w:b/>
                <w:sz w:val="20"/>
              </w:rPr>
            </w:pPr>
          </w:p>
          <w:p w14:paraId="7D06D4EB" w14:textId="77777777" w:rsidR="009C4A01" w:rsidRPr="00BF0D59" w:rsidRDefault="009C4A01">
            <w:pPr>
              <w:pStyle w:val="TableParagraph"/>
              <w:rPr>
                <w:rFonts w:asciiTheme="minorEastAsia" w:eastAsiaTheme="minorEastAsia" w:hAnsiTheme="minorEastAsia"/>
                <w:b/>
                <w:sz w:val="20"/>
              </w:rPr>
            </w:pPr>
          </w:p>
          <w:p w14:paraId="0A2336F8" w14:textId="77777777" w:rsidR="009C4A01" w:rsidRPr="00BF0D59" w:rsidRDefault="009C4A01">
            <w:pPr>
              <w:pStyle w:val="TableParagraph"/>
              <w:spacing w:before="8"/>
              <w:rPr>
                <w:rFonts w:asciiTheme="minorEastAsia" w:eastAsiaTheme="minorEastAsia" w:hAnsiTheme="minorEastAsia"/>
                <w:b/>
                <w:sz w:val="18"/>
              </w:rPr>
            </w:pPr>
          </w:p>
          <w:p w14:paraId="04008012" w14:textId="77777777" w:rsidR="009C4A01" w:rsidRPr="00BF0D59" w:rsidRDefault="009B6A77">
            <w:pPr>
              <w:pStyle w:val="TableParagraph"/>
              <w:ind w:left="108"/>
              <w:rPr>
                <w:rFonts w:asciiTheme="minorEastAsia" w:eastAsiaTheme="minorEastAsia" w:hAnsiTheme="minorEastAsia"/>
                <w:sz w:val="21"/>
              </w:rPr>
            </w:pPr>
            <w:r w:rsidRPr="00BF0D59">
              <w:rPr>
                <w:rFonts w:asciiTheme="minorEastAsia" w:eastAsiaTheme="minorEastAsia" w:hAnsiTheme="minorEastAsia"/>
                <w:sz w:val="21"/>
              </w:rPr>
              <w:t>建设单位（签字）：</w:t>
            </w:r>
          </w:p>
          <w:p w14:paraId="223DD9F4" w14:textId="77777777" w:rsidR="009C4A01" w:rsidRPr="00BF0D59" w:rsidRDefault="009C4A01">
            <w:pPr>
              <w:pStyle w:val="TableParagraph"/>
              <w:spacing w:before="10"/>
              <w:rPr>
                <w:rFonts w:asciiTheme="minorEastAsia" w:eastAsiaTheme="minorEastAsia" w:hAnsiTheme="minorEastAsia"/>
                <w:b/>
                <w:sz w:val="28"/>
              </w:rPr>
            </w:pPr>
          </w:p>
          <w:p w14:paraId="39DF2DF2" w14:textId="77777777" w:rsidR="009C4A01" w:rsidRPr="00BF0D59" w:rsidRDefault="009B6A77">
            <w:pPr>
              <w:pStyle w:val="TableParagraph"/>
              <w:ind w:right="361"/>
              <w:jc w:val="right"/>
              <w:rPr>
                <w:rFonts w:asciiTheme="minorEastAsia" w:eastAsiaTheme="minorEastAsia" w:hAnsiTheme="minorEastAsia"/>
                <w:sz w:val="21"/>
              </w:rPr>
            </w:pPr>
            <w:r w:rsidRPr="00BF0D59">
              <w:rPr>
                <w:rFonts w:asciiTheme="minorEastAsia" w:eastAsiaTheme="minorEastAsia" w:hAnsiTheme="minorEastAsia"/>
                <w:w w:val="95"/>
                <w:sz w:val="21"/>
              </w:rPr>
              <w:t>（盖章）：</w:t>
            </w:r>
          </w:p>
          <w:p w14:paraId="41F2819E" w14:textId="77777777" w:rsidR="009C4A01" w:rsidRPr="00BF0D59" w:rsidRDefault="009C4A01">
            <w:pPr>
              <w:pStyle w:val="TableParagraph"/>
              <w:rPr>
                <w:rFonts w:asciiTheme="minorEastAsia" w:eastAsiaTheme="minorEastAsia" w:hAnsiTheme="minorEastAsia"/>
                <w:b/>
                <w:sz w:val="20"/>
              </w:rPr>
            </w:pPr>
          </w:p>
          <w:p w14:paraId="0F636909" w14:textId="77777777" w:rsidR="009C4A01" w:rsidRPr="00BF0D59" w:rsidRDefault="009C4A01">
            <w:pPr>
              <w:pStyle w:val="TableParagraph"/>
              <w:rPr>
                <w:rFonts w:asciiTheme="minorEastAsia" w:eastAsiaTheme="minorEastAsia" w:hAnsiTheme="minorEastAsia"/>
                <w:b/>
                <w:sz w:val="20"/>
              </w:rPr>
            </w:pPr>
          </w:p>
          <w:p w14:paraId="73C1418D" w14:textId="77777777" w:rsidR="009C4A01" w:rsidRPr="00BF0D59" w:rsidRDefault="009B6A77">
            <w:pPr>
              <w:pStyle w:val="TableParagraph"/>
              <w:tabs>
                <w:tab w:val="left" w:pos="843"/>
                <w:tab w:val="left" w:pos="1577"/>
              </w:tabs>
              <w:spacing w:before="177"/>
              <w:ind w:left="108"/>
              <w:rPr>
                <w:rFonts w:asciiTheme="minorEastAsia" w:eastAsiaTheme="minorEastAsia" w:hAnsiTheme="minorEastAsia"/>
                <w:sz w:val="21"/>
              </w:rPr>
            </w:pPr>
            <w:r w:rsidRPr="00BF0D59">
              <w:rPr>
                <w:rFonts w:asciiTheme="minorEastAsia" w:eastAsiaTheme="minorEastAsia" w:hAnsiTheme="minorEastAsia"/>
                <w:sz w:val="21"/>
              </w:rPr>
              <w:t>年</w:t>
            </w:r>
            <w:r w:rsidRPr="00BF0D59">
              <w:rPr>
                <w:rFonts w:asciiTheme="minorEastAsia" w:eastAsiaTheme="minorEastAsia" w:hAnsiTheme="minorEastAsia"/>
                <w:sz w:val="21"/>
              </w:rPr>
              <w:tab/>
              <w:t>月</w:t>
            </w:r>
            <w:r w:rsidRPr="00BF0D59">
              <w:rPr>
                <w:rFonts w:asciiTheme="minorEastAsia" w:eastAsiaTheme="minorEastAsia" w:hAnsiTheme="minorEastAsia"/>
                <w:sz w:val="21"/>
              </w:rPr>
              <w:tab/>
              <w:t>日</w:t>
            </w:r>
          </w:p>
        </w:tc>
        <w:tc>
          <w:tcPr>
            <w:tcW w:w="612" w:type="dxa"/>
            <w:tcBorders>
              <w:left w:val="nil"/>
              <w:right w:val="nil"/>
            </w:tcBorders>
          </w:tcPr>
          <w:p w14:paraId="57FCC2C5" w14:textId="77777777" w:rsidR="009C4A01" w:rsidRPr="00BF0D59" w:rsidRDefault="009C4A01">
            <w:pPr>
              <w:pStyle w:val="TableParagraph"/>
              <w:rPr>
                <w:rFonts w:asciiTheme="minorEastAsia" w:eastAsiaTheme="minorEastAsia" w:hAnsiTheme="minorEastAsia"/>
                <w:b/>
                <w:sz w:val="20"/>
              </w:rPr>
            </w:pPr>
          </w:p>
          <w:p w14:paraId="16C8E5D9" w14:textId="77777777" w:rsidR="009C4A01" w:rsidRPr="00BF0D59" w:rsidRDefault="009C4A01">
            <w:pPr>
              <w:pStyle w:val="TableParagraph"/>
              <w:rPr>
                <w:rFonts w:asciiTheme="minorEastAsia" w:eastAsiaTheme="minorEastAsia" w:hAnsiTheme="minorEastAsia"/>
                <w:b/>
                <w:sz w:val="20"/>
              </w:rPr>
            </w:pPr>
          </w:p>
          <w:p w14:paraId="342666FC" w14:textId="77777777" w:rsidR="009C4A01" w:rsidRPr="00BF0D59" w:rsidRDefault="009C4A01">
            <w:pPr>
              <w:pStyle w:val="TableParagraph"/>
              <w:rPr>
                <w:rFonts w:asciiTheme="minorEastAsia" w:eastAsiaTheme="minorEastAsia" w:hAnsiTheme="minorEastAsia"/>
                <w:b/>
                <w:sz w:val="20"/>
              </w:rPr>
            </w:pPr>
          </w:p>
          <w:p w14:paraId="4049B161" w14:textId="77777777" w:rsidR="009C4A01" w:rsidRPr="00BF0D59" w:rsidRDefault="009C4A01">
            <w:pPr>
              <w:pStyle w:val="TableParagraph"/>
              <w:rPr>
                <w:rFonts w:asciiTheme="minorEastAsia" w:eastAsiaTheme="minorEastAsia" w:hAnsiTheme="minorEastAsia"/>
                <w:b/>
                <w:sz w:val="20"/>
              </w:rPr>
            </w:pPr>
          </w:p>
          <w:p w14:paraId="6626BC4A" w14:textId="77777777" w:rsidR="009C4A01" w:rsidRPr="00BF0D59" w:rsidRDefault="009C4A01">
            <w:pPr>
              <w:pStyle w:val="TableParagraph"/>
              <w:rPr>
                <w:rFonts w:asciiTheme="minorEastAsia" w:eastAsiaTheme="minorEastAsia" w:hAnsiTheme="minorEastAsia"/>
                <w:b/>
                <w:sz w:val="20"/>
              </w:rPr>
            </w:pPr>
          </w:p>
          <w:p w14:paraId="77124BDB" w14:textId="77777777" w:rsidR="009C4A01" w:rsidRPr="00BF0D59" w:rsidRDefault="009C4A01">
            <w:pPr>
              <w:pStyle w:val="TableParagraph"/>
              <w:spacing w:before="3"/>
              <w:rPr>
                <w:rFonts w:asciiTheme="minorEastAsia" w:eastAsiaTheme="minorEastAsia" w:hAnsiTheme="minorEastAsia"/>
                <w:b/>
                <w:sz w:val="26"/>
              </w:rPr>
            </w:pPr>
          </w:p>
          <w:p w14:paraId="13F4FCC2" w14:textId="77777777" w:rsidR="009C4A01" w:rsidRPr="00BF0D59" w:rsidRDefault="009B6A77">
            <w:pPr>
              <w:pStyle w:val="TableParagraph"/>
              <w:spacing w:before="1"/>
              <w:ind w:left="145"/>
              <w:rPr>
                <w:rFonts w:asciiTheme="minorEastAsia" w:eastAsiaTheme="minorEastAsia" w:hAnsiTheme="minorEastAsia"/>
                <w:sz w:val="21"/>
              </w:rPr>
            </w:pPr>
            <w:r w:rsidRPr="00BF0D59">
              <w:rPr>
                <w:rFonts w:asciiTheme="minorEastAsia" w:eastAsiaTheme="minorEastAsia" w:hAnsiTheme="minorEastAsia"/>
                <w:w w:val="99"/>
                <w:sz w:val="21"/>
              </w:rPr>
              <w:t>月</w:t>
            </w:r>
          </w:p>
        </w:tc>
        <w:tc>
          <w:tcPr>
            <w:tcW w:w="581" w:type="dxa"/>
            <w:tcBorders>
              <w:left w:val="nil"/>
            </w:tcBorders>
          </w:tcPr>
          <w:p w14:paraId="38915D0B" w14:textId="77777777" w:rsidR="009C4A01" w:rsidRPr="00BF0D59" w:rsidRDefault="009C4A01">
            <w:pPr>
              <w:pStyle w:val="TableParagraph"/>
              <w:rPr>
                <w:rFonts w:asciiTheme="minorEastAsia" w:eastAsiaTheme="minorEastAsia" w:hAnsiTheme="minorEastAsia"/>
                <w:b/>
                <w:sz w:val="20"/>
              </w:rPr>
            </w:pPr>
          </w:p>
          <w:p w14:paraId="3BAB3C2C" w14:textId="77777777" w:rsidR="009C4A01" w:rsidRPr="00BF0D59" w:rsidRDefault="009C4A01">
            <w:pPr>
              <w:pStyle w:val="TableParagraph"/>
              <w:rPr>
                <w:rFonts w:asciiTheme="minorEastAsia" w:eastAsiaTheme="minorEastAsia" w:hAnsiTheme="minorEastAsia"/>
                <w:b/>
                <w:sz w:val="20"/>
              </w:rPr>
            </w:pPr>
          </w:p>
          <w:p w14:paraId="33304145" w14:textId="77777777" w:rsidR="009C4A01" w:rsidRPr="00BF0D59" w:rsidRDefault="009C4A01">
            <w:pPr>
              <w:pStyle w:val="TableParagraph"/>
              <w:rPr>
                <w:rFonts w:asciiTheme="minorEastAsia" w:eastAsiaTheme="minorEastAsia" w:hAnsiTheme="minorEastAsia"/>
                <w:b/>
                <w:sz w:val="20"/>
              </w:rPr>
            </w:pPr>
          </w:p>
          <w:p w14:paraId="5D44D360" w14:textId="77777777" w:rsidR="009C4A01" w:rsidRPr="00BF0D59" w:rsidRDefault="009C4A01">
            <w:pPr>
              <w:pStyle w:val="TableParagraph"/>
              <w:rPr>
                <w:rFonts w:asciiTheme="minorEastAsia" w:eastAsiaTheme="minorEastAsia" w:hAnsiTheme="minorEastAsia"/>
                <w:b/>
                <w:sz w:val="20"/>
              </w:rPr>
            </w:pPr>
          </w:p>
          <w:p w14:paraId="346DE583" w14:textId="77777777" w:rsidR="009C4A01" w:rsidRPr="00BF0D59" w:rsidRDefault="009C4A01">
            <w:pPr>
              <w:pStyle w:val="TableParagraph"/>
              <w:rPr>
                <w:rFonts w:asciiTheme="minorEastAsia" w:eastAsiaTheme="minorEastAsia" w:hAnsiTheme="minorEastAsia"/>
                <w:b/>
                <w:sz w:val="20"/>
              </w:rPr>
            </w:pPr>
          </w:p>
          <w:p w14:paraId="770AB20C" w14:textId="77777777" w:rsidR="009C4A01" w:rsidRPr="00BF0D59" w:rsidRDefault="009C4A01">
            <w:pPr>
              <w:pStyle w:val="TableParagraph"/>
              <w:spacing w:before="3"/>
              <w:rPr>
                <w:rFonts w:asciiTheme="minorEastAsia" w:eastAsiaTheme="minorEastAsia" w:hAnsiTheme="minorEastAsia"/>
                <w:b/>
                <w:sz w:val="26"/>
              </w:rPr>
            </w:pPr>
          </w:p>
          <w:p w14:paraId="705D5FEE" w14:textId="77777777" w:rsidR="009C4A01" w:rsidRPr="00BF0D59" w:rsidRDefault="009B6A77">
            <w:pPr>
              <w:pStyle w:val="TableParagraph"/>
              <w:spacing w:before="1"/>
              <w:ind w:left="267"/>
              <w:rPr>
                <w:rFonts w:asciiTheme="minorEastAsia" w:eastAsiaTheme="minorEastAsia" w:hAnsiTheme="minorEastAsia"/>
                <w:sz w:val="21"/>
              </w:rPr>
            </w:pPr>
            <w:r w:rsidRPr="00BF0D59">
              <w:rPr>
                <w:rFonts w:asciiTheme="minorEastAsia" w:eastAsiaTheme="minorEastAsia" w:hAnsiTheme="minorEastAsia"/>
                <w:w w:val="99"/>
                <w:sz w:val="21"/>
              </w:rPr>
              <w:t>日</w:t>
            </w:r>
          </w:p>
        </w:tc>
        <w:tc>
          <w:tcPr>
            <w:tcW w:w="3127" w:type="dxa"/>
            <w:gridSpan w:val="3"/>
            <w:tcBorders>
              <w:right w:val="nil"/>
            </w:tcBorders>
          </w:tcPr>
          <w:p w14:paraId="49362B1E" w14:textId="77777777" w:rsidR="009C4A01" w:rsidRPr="00BF0D59" w:rsidRDefault="009B6A77">
            <w:pPr>
              <w:pStyle w:val="TableParagraph"/>
              <w:spacing w:before="24"/>
              <w:ind w:left="106"/>
              <w:rPr>
                <w:rFonts w:asciiTheme="minorEastAsia" w:eastAsiaTheme="minorEastAsia" w:hAnsiTheme="minorEastAsia"/>
                <w:sz w:val="21"/>
              </w:rPr>
            </w:pPr>
            <w:r w:rsidRPr="00BF0D59">
              <w:rPr>
                <w:rFonts w:asciiTheme="minorEastAsia" w:eastAsiaTheme="minorEastAsia" w:hAnsiTheme="minorEastAsia"/>
                <w:sz w:val="21"/>
              </w:rPr>
              <w:t>成果接收单位（签字）：</w:t>
            </w:r>
          </w:p>
          <w:p w14:paraId="3E20E8E7" w14:textId="77777777" w:rsidR="009C4A01" w:rsidRPr="00BF0D59" w:rsidRDefault="009C4A01">
            <w:pPr>
              <w:pStyle w:val="TableParagraph"/>
              <w:spacing w:before="11"/>
              <w:rPr>
                <w:rFonts w:asciiTheme="minorEastAsia" w:eastAsiaTheme="minorEastAsia" w:hAnsiTheme="minorEastAsia"/>
                <w:b/>
                <w:sz w:val="28"/>
              </w:rPr>
            </w:pPr>
          </w:p>
          <w:p w14:paraId="0F93B8F1" w14:textId="77777777" w:rsidR="009C4A01" w:rsidRPr="00BF0D59" w:rsidRDefault="009B6A77">
            <w:pPr>
              <w:pStyle w:val="TableParagraph"/>
              <w:ind w:left="1695"/>
              <w:rPr>
                <w:rFonts w:asciiTheme="minorEastAsia" w:eastAsiaTheme="minorEastAsia" w:hAnsiTheme="minorEastAsia"/>
                <w:sz w:val="21"/>
              </w:rPr>
            </w:pPr>
            <w:r w:rsidRPr="00BF0D59">
              <w:rPr>
                <w:rFonts w:asciiTheme="minorEastAsia" w:eastAsiaTheme="minorEastAsia" w:hAnsiTheme="minorEastAsia"/>
                <w:sz w:val="21"/>
              </w:rPr>
              <w:t>（盖章）：</w:t>
            </w:r>
          </w:p>
          <w:p w14:paraId="312AB2EB" w14:textId="77777777" w:rsidR="009C4A01" w:rsidRPr="00BF0D59" w:rsidRDefault="009C4A01">
            <w:pPr>
              <w:pStyle w:val="TableParagraph"/>
              <w:rPr>
                <w:rFonts w:asciiTheme="minorEastAsia" w:eastAsiaTheme="minorEastAsia" w:hAnsiTheme="minorEastAsia"/>
                <w:b/>
                <w:sz w:val="20"/>
              </w:rPr>
            </w:pPr>
          </w:p>
          <w:p w14:paraId="4E1EB225" w14:textId="77777777" w:rsidR="009C4A01" w:rsidRPr="00BF0D59" w:rsidRDefault="009C4A01">
            <w:pPr>
              <w:pStyle w:val="TableParagraph"/>
              <w:rPr>
                <w:rFonts w:asciiTheme="minorEastAsia" w:eastAsiaTheme="minorEastAsia" w:hAnsiTheme="minorEastAsia"/>
                <w:b/>
                <w:sz w:val="20"/>
              </w:rPr>
            </w:pPr>
          </w:p>
          <w:p w14:paraId="0AA507F1" w14:textId="77777777" w:rsidR="009C4A01" w:rsidRPr="00BF0D59" w:rsidRDefault="009B6A77">
            <w:pPr>
              <w:pStyle w:val="TableParagraph"/>
              <w:spacing w:before="174"/>
              <w:ind w:right="255"/>
              <w:jc w:val="right"/>
              <w:rPr>
                <w:rFonts w:asciiTheme="minorEastAsia" w:eastAsiaTheme="minorEastAsia" w:hAnsiTheme="minorEastAsia"/>
                <w:sz w:val="21"/>
              </w:rPr>
            </w:pPr>
            <w:r w:rsidRPr="00BF0D59">
              <w:rPr>
                <w:rFonts w:asciiTheme="minorEastAsia" w:eastAsiaTheme="minorEastAsia" w:hAnsiTheme="minorEastAsia"/>
                <w:w w:val="99"/>
                <w:sz w:val="21"/>
              </w:rPr>
              <w:t>年</w:t>
            </w:r>
          </w:p>
        </w:tc>
        <w:tc>
          <w:tcPr>
            <w:tcW w:w="734" w:type="dxa"/>
            <w:tcBorders>
              <w:left w:val="nil"/>
              <w:right w:val="nil"/>
            </w:tcBorders>
          </w:tcPr>
          <w:p w14:paraId="782E5B80" w14:textId="77777777" w:rsidR="009C4A01" w:rsidRPr="00BF0D59" w:rsidRDefault="009C4A01">
            <w:pPr>
              <w:pStyle w:val="TableParagraph"/>
              <w:rPr>
                <w:rFonts w:asciiTheme="minorEastAsia" w:eastAsiaTheme="minorEastAsia" w:hAnsiTheme="minorEastAsia"/>
                <w:b/>
                <w:sz w:val="20"/>
              </w:rPr>
            </w:pPr>
          </w:p>
          <w:p w14:paraId="25792B1F" w14:textId="77777777" w:rsidR="009C4A01" w:rsidRPr="00BF0D59" w:rsidRDefault="009C4A01">
            <w:pPr>
              <w:pStyle w:val="TableParagraph"/>
              <w:rPr>
                <w:rFonts w:asciiTheme="minorEastAsia" w:eastAsiaTheme="minorEastAsia" w:hAnsiTheme="minorEastAsia"/>
                <w:b/>
                <w:sz w:val="20"/>
              </w:rPr>
            </w:pPr>
          </w:p>
          <w:p w14:paraId="34781436" w14:textId="77777777" w:rsidR="009C4A01" w:rsidRPr="00BF0D59" w:rsidRDefault="009C4A01">
            <w:pPr>
              <w:pStyle w:val="TableParagraph"/>
              <w:rPr>
                <w:rFonts w:asciiTheme="minorEastAsia" w:eastAsiaTheme="minorEastAsia" w:hAnsiTheme="minorEastAsia"/>
                <w:b/>
                <w:sz w:val="20"/>
              </w:rPr>
            </w:pPr>
          </w:p>
          <w:p w14:paraId="7DAC2E2F" w14:textId="77777777" w:rsidR="009C4A01" w:rsidRPr="00BF0D59" w:rsidRDefault="009C4A01">
            <w:pPr>
              <w:pStyle w:val="TableParagraph"/>
              <w:rPr>
                <w:rFonts w:asciiTheme="minorEastAsia" w:eastAsiaTheme="minorEastAsia" w:hAnsiTheme="minorEastAsia"/>
                <w:b/>
                <w:sz w:val="20"/>
              </w:rPr>
            </w:pPr>
          </w:p>
          <w:p w14:paraId="5174C7B8" w14:textId="77777777" w:rsidR="009C4A01" w:rsidRPr="00BF0D59" w:rsidRDefault="009C4A01">
            <w:pPr>
              <w:pStyle w:val="TableParagraph"/>
              <w:rPr>
                <w:rFonts w:asciiTheme="minorEastAsia" w:eastAsiaTheme="minorEastAsia" w:hAnsiTheme="minorEastAsia"/>
                <w:b/>
                <w:sz w:val="20"/>
              </w:rPr>
            </w:pPr>
          </w:p>
          <w:p w14:paraId="081EC76C" w14:textId="77777777" w:rsidR="009C4A01" w:rsidRPr="00BF0D59" w:rsidRDefault="009C4A01">
            <w:pPr>
              <w:pStyle w:val="TableParagraph"/>
              <w:spacing w:before="3"/>
              <w:rPr>
                <w:rFonts w:asciiTheme="minorEastAsia" w:eastAsiaTheme="minorEastAsia" w:hAnsiTheme="minorEastAsia"/>
                <w:b/>
                <w:sz w:val="26"/>
              </w:rPr>
            </w:pPr>
          </w:p>
          <w:p w14:paraId="1FD52B17" w14:textId="77777777" w:rsidR="009C4A01" w:rsidRPr="00BF0D59" w:rsidRDefault="009B6A77">
            <w:pPr>
              <w:pStyle w:val="TableParagraph"/>
              <w:spacing w:before="1"/>
              <w:ind w:left="10"/>
              <w:jc w:val="center"/>
              <w:rPr>
                <w:rFonts w:asciiTheme="minorEastAsia" w:eastAsiaTheme="minorEastAsia" w:hAnsiTheme="minorEastAsia"/>
                <w:sz w:val="21"/>
              </w:rPr>
            </w:pPr>
            <w:r w:rsidRPr="00BF0D59">
              <w:rPr>
                <w:rFonts w:asciiTheme="minorEastAsia" w:eastAsiaTheme="minorEastAsia" w:hAnsiTheme="minorEastAsia"/>
                <w:w w:val="99"/>
                <w:sz w:val="21"/>
              </w:rPr>
              <w:t>月</w:t>
            </w:r>
          </w:p>
        </w:tc>
        <w:tc>
          <w:tcPr>
            <w:tcW w:w="581" w:type="dxa"/>
            <w:tcBorders>
              <w:left w:val="nil"/>
            </w:tcBorders>
          </w:tcPr>
          <w:p w14:paraId="4FE2D551" w14:textId="77777777" w:rsidR="009C4A01" w:rsidRPr="00BF0D59" w:rsidRDefault="009C4A01">
            <w:pPr>
              <w:pStyle w:val="TableParagraph"/>
              <w:rPr>
                <w:rFonts w:asciiTheme="minorEastAsia" w:eastAsiaTheme="minorEastAsia" w:hAnsiTheme="minorEastAsia"/>
                <w:b/>
                <w:sz w:val="20"/>
              </w:rPr>
            </w:pPr>
          </w:p>
          <w:p w14:paraId="4C1E5499" w14:textId="77777777" w:rsidR="009C4A01" w:rsidRPr="00BF0D59" w:rsidRDefault="009C4A01">
            <w:pPr>
              <w:pStyle w:val="TableParagraph"/>
              <w:rPr>
                <w:rFonts w:asciiTheme="minorEastAsia" w:eastAsiaTheme="minorEastAsia" w:hAnsiTheme="minorEastAsia"/>
                <w:b/>
                <w:sz w:val="20"/>
              </w:rPr>
            </w:pPr>
          </w:p>
          <w:p w14:paraId="42A0590F" w14:textId="77777777" w:rsidR="009C4A01" w:rsidRPr="00BF0D59" w:rsidRDefault="009C4A01">
            <w:pPr>
              <w:pStyle w:val="TableParagraph"/>
              <w:rPr>
                <w:rFonts w:asciiTheme="minorEastAsia" w:eastAsiaTheme="minorEastAsia" w:hAnsiTheme="minorEastAsia"/>
                <w:b/>
                <w:sz w:val="20"/>
              </w:rPr>
            </w:pPr>
          </w:p>
          <w:p w14:paraId="1C85685F" w14:textId="77777777" w:rsidR="009C4A01" w:rsidRPr="00BF0D59" w:rsidRDefault="009C4A01">
            <w:pPr>
              <w:pStyle w:val="TableParagraph"/>
              <w:rPr>
                <w:rFonts w:asciiTheme="minorEastAsia" w:eastAsiaTheme="minorEastAsia" w:hAnsiTheme="minorEastAsia"/>
                <w:b/>
                <w:sz w:val="20"/>
              </w:rPr>
            </w:pPr>
          </w:p>
          <w:p w14:paraId="4501C8C5" w14:textId="77777777" w:rsidR="009C4A01" w:rsidRPr="00BF0D59" w:rsidRDefault="009C4A01">
            <w:pPr>
              <w:pStyle w:val="TableParagraph"/>
              <w:rPr>
                <w:rFonts w:asciiTheme="minorEastAsia" w:eastAsiaTheme="minorEastAsia" w:hAnsiTheme="minorEastAsia"/>
                <w:b/>
                <w:sz w:val="20"/>
              </w:rPr>
            </w:pPr>
          </w:p>
          <w:p w14:paraId="7080199C" w14:textId="77777777" w:rsidR="009C4A01" w:rsidRPr="00BF0D59" w:rsidRDefault="009C4A01">
            <w:pPr>
              <w:pStyle w:val="TableParagraph"/>
              <w:spacing w:before="3"/>
              <w:rPr>
                <w:rFonts w:asciiTheme="minorEastAsia" w:eastAsiaTheme="minorEastAsia" w:hAnsiTheme="minorEastAsia"/>
                <w:b/>
                <w:sz w:val="26"/>
              </w:rPr>
            </w:pPr>
          </w:p>
          <w:p w14:paraId="7D637306" w14:textId="77777777" w:rsidR="009C4A01" w:rsidRPr="00BF0D59" w:rsidRDefault="009B6A77">
            <w:pPr>
              <w:pStyle w:val="TableParagraph"/>
              <w:spacing w:before="1"/>
              <w:ind w:left="268"/>
              <w:rPr>
                <w:rFonts w:asciiTheme="minorEastAsia" w:eastAsiaTheme="minorEastAsia" w:hAnsiTheme="minorEastAsia"/>
                <w:sz w:val="21"/>
              </w:rPr>
            </w:pPr>
            <w:r w:rsidRPr="00BF0D59">
              <w:rPr>
                <w:rFonts w:asciiTheme="minorEastAsia" w:eastAsiaTheme="minorEastAsia" w:hAnsiTheme="minorEastAsia"/>
                <w:w w:val="99"/>
                <w:sz w:val="21"/>
              </w:rPr>
              <w:t>日</w:t>
            </w:r>
          </w:p>
        </w:tc>
      </w:tr>
    </w:tbl>
    <w:p w14:paraId="2AA1A1DA" w14:textId="77777777" w:rsidR="009C4A01" w:rsidRPr="00BF0D59" w:rsidRDefault="009C4A01">
      <w:pPr>
        <w:rPr>
          <w:rFonts w:asciiTheme="minorEastAsia" w:eastAsiaTheme="minorEastAsia" w:hAnsiTheme="minorEastAsia"/>
          <w:sz w:val="21"/>
        </w:rPr>
        <w:sectPr w:rsidR="009C4A01" w:rsidRPr="00BF0D59">
          <w:headerReference w:type="default" r:id="rId250"/>
          <w:pgSz w:w="11910" w:h="16840"/>
          <w:pgMar w:top="1500" w:right="1160" w:bottom="1160" w:left="1420" w:header="655" w:footer="975" w:gutter="0"/>
          <w:cols w:space="720"/>
        </w:sectPr>
      </w:pPr>
    </w:p>
    <w:p w14:paraId="15CAEB1C" w14:textId="77777777" w:rsidR="009C4A01" w:rsidRPr="00BF0D59" w:rsidRDefault="009C4A01">
      <w:pPr>
        <w:pStyle w:val="a5"/>
        <w:rPr>
          <w:rFonts w:asciiTheme="minorEastAsia" w:eastAsiaTheme="minorEastAsia" w:hAnsiTheme="minorEastAsia"/>
          <w:b/>
          <w:sz w:val="2"/>
        </w:rPr>
      </w:pPr>
    </w:p>
    <w:p w14:paraId="24AA4C84" w14:textId="77777777" w:rsidR="009C4A01" w:rsidRPr="00BF0D59" w:rsidRDefault="009C4A01">
      <w:pPr>
        <w:pStyle w:val="a5"/>
        <w:rPr>
          <w:rFonts w:asciiTheme="minorEastAsia" w:eastAsiaTheme="minorEastAsia" w:hAnsiTheme="minorEastAsia"/>
          <w:b/>
          <w:sz w:val="2"/>
        </w:rPr>
      </w:pPr>
    </w:p>
    <w:p w14:paraId="34463866" w14:textId="77777777" w:rsidR="009C4A01" w:rsidRPr="00BF0D59" w:rsidRDefault="009B6A77">
      <w:pPr>
        <w:spacing w:before="14"/>
        <w:ind w:left="112"/>
        <w:rPr>
          <w:rFonts w:asciiTheme="minorEastAsia" w:eastAsiaTheme="minorEastAsia" w:hAnsiTheme="minorEastAsia"/>
          <w:sz w:val="2"/>
        </w:rPr>
      </w:pPr>
      <w:r w:rsidRPr="00BF0D59">
        <w:rPr>
          <w:rFonts w:asciiTheme="minorEastAsia" w:eastAsiaTheme="minorEastAsia" w:hAnsiTheme="minorEastAsia"/>
          <w:w w:val="95"/>
          <w:sz w:val="2"/>
        </w:rPr>
        <w:t>p</w:t>
      </w:r>
    </w:p>
    <w:p w14:paraId="04EE6FBC" w14:textId="77777777" w:rsidR="009C4A01" w:rsidRPr="00BF0D59" w:rsidRDefault="009C4A01">
      <w:pPr>
        <w:pStyle w:val="a5"/>
        <w:rPr>
          <w:rFonts w:asciiTheme="minorEastAsia" w:eastAsiaTheme="minorEastAsia" w:hAnsiTheme="minorEastAsia"/>
          <w:sz w:val="20"/>
        </w:rPr>
      </w:pPr>
    </w:p>
    <w:p w14:paraId="4A412822" w14:textId="77777777" w:rsidR="009C4A01" w:rsidRPr="00BF0D59" w:rsidRDefault="009C4A01">
      <w:pPr>
        <w:pStyle w:val="a5"/>
        <w:rPr>
          <w:rFonts w:asciiTheme="minorEastAsia" w:eastAsiaTheme="minorEastAsia" w:hAnsiTheme="minorEastAsia"/>
          <w:sz w:val="20"/>
        </w:rPr>
      </w:pPr>
    </w:p>
    <w:p w14:paraId="40AD79F7" w14:textId="77777777" w:rsidR="009C4A01" w:rsidRPr="00BF0D59" w:rsidRDefault="009B6A77">
      <w:pPr>
        <w:pStyle w:val="5"/>
        <w:spacing w:before="213"/>
        <w:ind w:left="5400" w:right="5400"/>
        <w:rPr>
          <w:rFonts w:asciiTheme="minorEastAsia" w:eastAsiaTheme="minorEastAsia" w:hAnsiTheme="minorEastAsia"/>
        </w:rPr>
      </w:pPr>
      <w:bookmarkStart w:id="135" w:name="附录G_普查更新成果核验记录表"/>
      <w:bookmarkEnd w:id="135"/>
      <w:r w:rsidRPr="00BF0D59">
        <w:rPr>
          <w:rFonts w:asciiTheme="minorEastAsia" w:eastAsiaTheme="minorEastAsia" w:hAnsiTheme="minorEastAsia" w:hint="eastAsia"/>
        </w:rPr>
        <w:t>附录</w:t>
      </w:r>
      <w:r w:rsidRPr="00BF0D59">
        <w:rPr>
          <w:rFonts w:asciiTheme="minorEastAsia" w:eastAsiaTheme="minorEastAsia" w:hAnsiTheme="minorEastAsia"/>
        </w:rPr>
        <w:t xml:space="preserve">G  </w:t>
      </w:r>
      <w:r w:rsidRPr="00BF0D59">
        <w:rPr>
          <w:rFonts w:asciiTheme="minorEastAsia" w:eastAsiaTheme="minorEastAsia" w:hAnsiTheme="minorEastAsia" w:hint="eastAsia"/>
        </w:rPr>
        <w:t>普查更新成果核验记录表</w:t>
      </w:r>
    </w:p>
    <w:p w14:paraId="5A2CDBDC" w14:textId="77777777" w:rsidR="009C4A01" w:rsidRPr="00BF0D59" w:rsidRDefault="009C4A01">
      <w:pPr>
        <w:pStyle w:val="a5"/>
        <w:spacing w:before="11"/>
        <w:rPr>
          <w:rFonts w:asciiTheme="minorEastAsia" w:eastAsiaTheme="minorEastAsia" w:hAnsiTheme="minorEastAsia"/>
          <w:b/>
          <w:sz w:val="22"/>
        </w:rPr>
      </w:pPr>
    </w:p>
    <w:p w14:paraId="05FB6CAE" w14:textId="77777777" w:rsidR="009C4A01" w:rsidRPr="00BF0D59" w:rsidRDefault="009B6A77">
      <w:pPr>
        <w:pStyle w:val="a5"/>
        <w:tabs>
          <w:tab w:val="left" w:pos="5512"/>
          <w:tab w:val="left" w:pos="9232"/>
        </w:tabs>
        <w:ind w:left="112"/>
        <w:rPr>
          <w:rFonts w:asciiTheme="minorEastAsia" w:eastAsiaTheme="minorEastAsia" w:hAnsiTheme="minorEastAsia"/>
        </w:rPr>
      </w:pPr>
      <w:r w:rsidRPr="00BF0D59">
        <w:rPr>
          <w:rFonts w:asciiTheme="minorEastAsia" w:eastAsiaTheme="minorEastAsia" w:hAnsiTheme="minorEastAsia"/>
        </w:rPr>
        <w:t>项目名称：</w:t>
      </w:r>
      <w:r w:rsidRPr="00BF0D59">
        <w:rPr>
          <w:rFonts w:asciiTheme="minorEastAsia" w:eastAsiaTheme="minorEastAsia" w:hAnsiTheme="minorEastAsia"/>
        </w:rPr>
        <w:tab/>
        <w:t>测区：</w:t>
      </w:r>
      <w:r w:rsidRPr="00BF0D59">
        <w:rPr>
          <w:rFonts w:asciiTheme="minorEastAsia" w:eastAsiaTheme="minorEastAsia" w:hAnsiTheme="minorEastAsia"/>
        </w:rPr>
        <w:tab/>
        <w:t>普查作业单位：</w:t>
      </w:r>
    </w:p>
    <w:p w14:paraId="1984F5F4" w14:textId="77777777" w:rsidR="009C4A01" w:rsidRPr="00BF0D59" w:rsidRDefault="009C4A01">
      <w:pPr>
        <w:pStyle w:val="a5"/>
        <w:spacing w:before="10"/>
        <w:rPr>
          <w:rFonts w:asciiTheme="minorEastAsia" w:eastAsiaTheme="minorEastAsia" w:hAnsiTheme="minorEastAsia"/>
          <w:sz w:val="13"/>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68"/>
        <w:gridCol w:w="1715"/>
        <w:gridCol w:w="1423"/>
        <w:gridCol w:w="1747"/>
        <w:gridCol w:w="3780"/>
        <w:gridCol w:w="3268"/>
        <w:gridCol w:w="1758"/>
      </w:tblGrid>
      <w:tr w:rsidR="00DE7AD9" w:rsidRPr="00BF0D59" w14:paraId="46755B7B" w14:textId="77777777">
        <w:trPr>
          <w:trHeight w:val="727"/>
        </w:trPr>
        <w:tc>
          <w:tcPr>
            <w:tcW w:w="868" w:type="dxa"/>
          </w:tcPr>
          <w:p w14:paraId="1CDC4199" w14:textId="77777777" w:rsidR="009C4A01" w:rsidRPr="00BF0D59" w:rsidRDefault="009B6A77">
            <w:pPr>
              <w:pStyle w:val="TableParagraph"/>
              <w:spacing w:before="199"/>
              <w:ind w:left="192"/>
              <w:rPr>
                <w:rFonts w:asciiTheme="minorEastAsia" w:eastAsiaTheme="minorEastAsia" w:hAnsiTheme="minorEastAsia"/>
                <w:sz w:val="24"/>
              </w:rPr>
            </w:pPr>
            <w:r w:rsidRPr="00BF0D59">
              <w:rPr>
                <w:rFonts w:asciiTheme="minorEastAsia" w:eastAsiaTheme="minorEastAsia" w:hAnsiTheme="minorEastAsia" w:hint="eastAsia"/>
                <w:sz w:val="24"/>
              </w:rPr>
              <w:t>序号</w:t>
            </w:r>
          </w:p>
        </w:tc>
        <w:tc>
          <w:tcPr>
            <w:tcW w:w="1715" w:type="dxa"/>
          </w:tcPr>
          <w:p w14:paraId="48CD47A6" w14:textId="77777777" w:rsidR="009C4A01" w:rsidRPr="00BF0D59" w:rsidRDefault="009B6A77">
            <w:pPr>
              <w:pStyle w:val="TableParagraph"/>
              <w:spacing w:before="199"/>
              <w:ind w:left="495"/>
              <w:rPr>
                <w:rFonts w:asciiTheme="minorEastAsia" w:eastAsiaTheme="minorEastAsia" w:hAnsiTheme="minorEastAsia"/>
                <w:sz w:val="24"/>
              </w:rPr>
            </w:pPr>
            <w:r w:rsidRPr="00BF0D59">
              <w:rPr>
                <w:rFonts w:asciiTheme="minorEastAsia" w:eastAsiaTheme="minorEastAsia" w:hAnsiTheme="minorEastAsia" w:hint="eastAsia"/>
                <w:sz w:val="24"/>
              </w:rPr>
              <w:t>图幅号</w:t>
            </w:r>
          </w:p>
        </w:tc>
        <w:tc>
          <w:tcPr>
            <w:tcW w:w="1423" w:type="dxa"/>
          </w:tcPr>
          <w:p w14:paraId="06428692" w14:textId="77777777" w:rsidR="009C4A01" w:rsidRPr="00BF0D59" w:rsidRDefault="009B6A77">
            <w:pPr>
              <w:pStyle w:val="TableParagraph"/>
              <w:spacing w:before="199"/>
              <w:ind w:left="230"/>
              <w:rPr>
                <w:rFonts w:asciiTheme="minorEastAsia" w:eastAsiaTheme="minorEastAsia" w:hAnsiTheme="minorEastAsia"/>
                <w:sz w:val="24"/>
              </w:rPr>
            </w:pPr>
            <w:r w:rsidRPr="00BF0D59">
              <w:rPr>
                <w:rFonts w:asciiTheme="minorEastAsia" w:eastAsiaTheme="minorEastAsia" w:hAnsiTheme="minorEastAsia" w:hint="eastAsia"/>
                <w:sz w:val="24"/>
              </w:rPr>
              <w:t>管线类型</w:t>
            </w:r>
          </w:p>
        </w:tc>
        <w:tc>
          <w:tcPr>
            <w:tcW w:w="1747" w:type="dxa"/>
          </w:tcPr>
          <w:p w14:paraId="41314BA8" w14:textId="77777777" w:rsidR="009C4A01" w:rsidRPr="00BF0D59" w:rsidRDefault="009B6A77">
            <w:pPr>
              <w:pStyle w:val="TableParagraph"/>
              <w:spacing w:before="199"/>
              <w:ind w:left="391"/>
              <w:rPr>
                <w:rFonts w:asciiTheme="minorEastAsia" w:eastAsiaTheme="minorEastAsia" w:hAnsiTheme="minorEastAsia"/>
                <w:sz w:val="24"/>
              </w:rPr>
            </w:pPr>
            <w:r w:rsidRPr="00BF0D59">
              <w:rPr>
                <w:rFonts w:asciiTheme="minorEastAsia" w:eastAsiaTheme="minorEastAsia" w:hAnsiTheme="minorEastAsia" w:hint="eastAsia"/>
                <w:sz w:val="24"/>
              </w:rPr>
              <w:t>相关点号</w:t>
            </w:r>
          </w:p>
        </w:tc>
        <w:tc>
          <w:tcPr>
            <w:tcW w:w="3780" w:type="dxa"/>
          </w:tcPr>
          <w:p w14:paraId="1B3043DA" w14:textId="77777777" w:rsidR="009C4A01" w:rsidRPr="00BF0D59" w:rsidRDefault="009B6A77">
            <w:pPr>
              <w:pStyle w:val="TableParagraph"/>
              <w:spacing w:before="199"/>
              <w:ind w:left="1389" w:right="1381"/>
              <w:jc w:val="center"/>
              <w:rPr>
                <w:rFonts w:asciiTheme="minorEastAsia" w:eastAsiaTheme="minorEastAsia" w:hAnsiTheme="minorEastAsia"/>
                <w:sz w:val="24"/>
              </w:rPr>
            </w:pPr>
            <w:r w:rsidRPr="00BF0D59">
              <w:rPr>
                <w:rFonts w:asciiTheme="minorEastAsia" w:eastAsiaTheme="minorEastAsia" w:hAnsiTheme="minorEastAsia" w:hint="eastAsia"/>
                <w:sz w:val="24"/>
              </w:rPr>
              <w:t>问题描述</w:t>
            </w:r>
          </w:p>
        </w:tc>
        <w:tc>
          <w:tcPr>
            <w:tcW w:w="3268" w:type="dxa"/>
          </w:tcPr>
          <w:p w14:paraId="25A7B12D" w14:textId="77777777" w:rsidR="009C4A01" w:rsidRPr="00BF0D59" w:rsidRDefault="009B6A77">
            <w:pPr>
              <w:pStyle w:val="TableParagraph"/>
              <w:spacing w:before="199"/>
              <w:ind w:left="620" w:right="613"/>
              <w:jc w:val="center"/>
              <w:rPr>
                <w:rFonts w:asciiTheme="minorEastAsia" w:eastAsiaTheme="minorEastAsia" w:hAnsiTheme="minorEastAsia"/>
                <w:sz w:val="24"/>
              </w:rPr>
            </w:pPr>
            <w:r w:rsidRPr="00BF0D59">
              <w:rPr>
                <w:rFonts w:asciiTheme="minorEastAsia" w:eastAsiaTheme="minorEastAsia" w:hAnsiTheme="minorEastAsia" w:hint="eastAsia"/>
                <w:sz w:val="24"/>
              </w:rPr>
              <w:t>整改措施</w:t>
            </w:r>
          </w:p>
        </w:tc>
        <w:tc>
          <w:tcPr>
            <w:tcW w:w="1758" w:type="dxa"/>
          </w:tcPr>
          <w:p w14:paraId="2D44E0EB" w14:textId="77777777" w:rsidR="009C4A01" w:rsidRPr="00BF0D59" w:rsidRDefault="009B6A77">
            <w:pPr>
              <w:pStyle w:val="TableParagraph"/>
              <w:spacing w:before="199"/>
              <w:ind w:left="519"/>
              <w:rPr>
                <w:rFonts w:asciiTheme="minorEastAsia" w:eastAsiaTheme="minorEastAsia" w:hAnsiTheme="minorEastAsia"/>
                <w:sz w:val="24"/>
              </w:rPr>
            </w:pPr>
            <w:r w:rsidRPr="00BF0D59">
              <w:rPr>
                <w:rFonts w:asciiTheme="minorEastAsia" w:eastAsiaTheme="minorEastAsia" w:hAnsiTheme="minorEastAsia" w:hint="eastAsia"/>
                <w:sz w:val="24"/>
              </w:rPr>
              <w:t>整改人</w:t>
            </w:r>
          </w:p>
        </w:tc>
      </w:tr>
      <w:tr w:rsidR="00DE7AD9" w:rsidRPr="00BF0D59" w14:paraId="2F3AC4A0" w14:textId="77777777">
        <w:trPr>
          <w:trHeight w:val="670"/>
        </w:trPr>
        <w:tc>
          <w:tcPr>
            <w:tcW w:w="868" w:type="dxa"/>
          </w:tcPr>
          <w:p w14:paraId="1F435BCC" w14:textId="77777777" w:rsidR="009C4A01" w:rsidRPr="00BF0D59" w:rsidRDefault="009C4A01">
            <w:pPr>
              <w:pStyle w:val="TableParagraph"/>
              <w:rPr>
                <w:rFonts w:asciiTheme="minorEastAsia" w:eastAsiaTheme="minorEastAsia" w:hAnsiTheme="minorEastAsia"/>
                <w:sz w:val="24"/>
              </w:rPr>
            </w:pPr>
          </w:p>
        </w:tc>
        <w:tc>
          <w:tcPr>
            <w:tcW w:w="1715" w:type="dxa"/>
          </w:tcPr>
          <w:p w14:paraId="762559FA" w14:textId="77777777" w:rsidR="009C4A01" w:rsidRPr="00BF0D59" w:rsidRDefault="009C4A01">
            <w:pPr>
              <w:pStyle w:val="TableParagraph"/>
              <w:rPr>
                <w:rFonts w:asciiTheme="minorEastAsia" w:eastAsiaTheme="minorEastAsia" w:hAnsiTheme="minorEastAsia"/>
                <w:sz w:val="24"/>
              </w:rPr>
            </w:pPr>
          </w:p>
        </w:tc>
        <w:tc>
          <w:tcPr>
            <w:tcW w:w="1423" w:type="dxa"/>
          </w:tcPr>
          <w:p w14:paraId="11F9C6DB" w14:textId="77777777" w:rsidR="009C4A01" w:rsidRPr="00BF0D59" w:rsidRDefault="009C4A01">
            <w:pPr>
              <w:pStyle w:val="TableParagraph"/>
              <w:rPr>
                <w:rFonts w:asciiTheme="minorEastAsia" w:eastAsiaTheme="minorEastAsia" w:hAnsiTheme="minorEastAsia"/>
                <w:sz w:val="24"/>
              </w:rPr>
            </w:pPr>
          </w:p>
        </w:tc>
        <w:tc>
          <w:tcPr>
            <w:tcW w:w="1747" w:type="dxa"/>
          </w:tcPr>
          <w:p w14:paraId="364E7CED" w14:textId="77777777" w:rsidR="009C4A01" w:rsidRPr="00BF0D59" w:rsidRDefault="009C4A01">
            <w:pPr>
              <w:pStyle w:val="TableParagraph"/>
              <w:rPr>
                <w:rFonts w:asciiTheme="minorEastAsia" w:eastAsiaTheme="minorEastAsia" w:hAnsiTheme="minorEastAsia"/>
                <w:sz w:val="24"/>
              </w:rPr>
            </w:pPr>
          </w:p>
        </w:tc>
        <w:tc>
          <w:tcPr>
            <w:tcW w:w="3780" w:type="dxa"/>
          </w:tcPr>
          <w:p w14:paraId="7C1B60DE" w14:textId="77777777" w:rsidR="009C4A01" w:rsidRPr="00BF0D59" w:rsidRDefault="009C4A01">
            <w:pPr>
              <w:pStyle w:val="TableParagraph"/>
              <w:rPr>
                <w:rFonts w:asciiTheme="minorEastAsia" w:eastAsiaTheme="minorEastAsia" w:hAnsiTheme="minorEastAsia"/>
                <w:sz w:val="24"/>
              </w:rPr>
            </w:pPr>
          </w:p>
        </w:tc>
        <w:tc>
          <w:tcPr>
            <w:tcW w:w="3268" w:type="dxa"/>
          </w:tcPr>
          <w:p w14:paraId="41601D82" w14:textId="77777777" w:rsidR="009C4A01" w:rsidRPr="00BF0D59" w:rsidRDefault="009C4A01">
            <w:pPr>
              <w:pStyle w:val="TableParagraph"/>
              <w:rPr>
                <w:rFonts w:asciiTheme="minorEastAsia" w:eastAsiaTheme="minorEastAsia" w:hAnsiTheme="minorEastAsia"/>
                <w:sz w:val="24"/>
              </w:rPr>
            </w:pPr>
          </w:p>
        </w:tc>
        <w:tc>
          <w:tcPr>
            <w:tcW w:w="1758" w:type="dxa"/>
          </w:tcPr>
          <w:p w14:paraId="1F58DD9E" w14:textId="77777777" w:rsidR="009C4A01" w:rsidRPr="00BF0D59" w:rsidRDefault="009C4A01">
            <w:pPr>
              <w:pStyle w:val="TableParagraph"/>
              <w:rPr>
                <w:rFonts w:asciiTheme="minorEastAsia" w:eastAsiaTheme="minorEastAsia" w:hAnsiTheme="minorEastAsia"/>
                <w:sz w:val="24"/>
              </w:rPr>
            </w:pPr>
          </w:p>
        </w:tc>
      </w:tr>
      <w:tr w:rsidR="00DE7AD9" w:rsidRPr="00BF0D59" w14:paraId="5A7D95F0" w14:textId="77777777">
        <w:trPr>
          <w:trHeight w:val="670"/>
        </w:trPr>
        <w:tc>
          <w:tcPr>
            <w:tcW w:w="868" w:type="dxa"/>
          </w:tcPr>
          <w:p w14:paraId="7C95F9E0" w14:textId="77777777" w:rsidR="009C4A01" w:rsidRPr="00BF0D59" w:rsidRDefault="009C4A01">
            <w:pPr>
              <w:pStyle w:val="TableParagraph"/>
              <w:rPr>
                <w:rFonts w:asciiTheme="minorEastAsia" w:eastAsiaTheme="minorEastAsia" w:hAnsiTheme="minorEastAsia"/>
                <w:sz w:val="24"/>
              </w:rPr>
            </w:pPr>
          </w:p>
        </w:tc>
        <w:tc>
          <w:tcPr>
            <w:tcW w:w="1715" w:type="dxa"/>
          </w:tcPr>
          <w:p w14:paraId="209FF8B8" w14:textId="77777777" w:rsidR="009C4A01" w:rsidRPr="00BF0D59" w:rsidRDefault="009C4A01">
            <w:pPr>
              <w:pStyle w:val="TableParagraph"/>
              <w:rPr>
                <w:rFonts w:asciiTheme="minorEastAsia" w:eastAsiaTheme="minorEastAsia" w:hAnsiTheme="minorEastAsia"/>
                <w:sz w:val="24"/>
              </w:rPr>
            </w:pPr>
          </w:p>
        </w:tc>
        <w:tc>
          <w:tcPr>
            <w:tcW w:w="1423" w:type="dxa"/>
          </w:tcPr>
          <w:p w14:paraId="34156583" w14:textId="77777777" w:rsidR="009C4A01" w:rsidRPr="00BF0D59" w:rsidRDefault="009C4A01">
            <w:pPr>
              <w:pStyle w:val="TableParagraph"/>
              <w:rPr>
                <w:rFonts w:asciiTheme="minorEastAsia" w:eastAsiaTheme="minorEastAsia" w:hAnsiTheme="minorEastAsia"/>
                <w:sz w:val="24"/>
              </w:rPr>
            </w:pPr>
          </w:p>
        </w:tc>
        <w:tc>
          <w:tcPr>
            <w:tcW w:w="1747" w:type="dxa"/>
          </w:tcPr>
          <w:p w14:paraId="33E4350C" w14:textId="77777777" w:rsidR="009C4A01" w:rsidRPr="00BF0D59" w:rsidRDefault="009C4A01">
            <w:pPr>
              <w:pStyle w:val="TableParagraph"/>
              <w:rPr>
                <w:rFonts w:asciiTheme="minorEastAsia" w:eastAsiaTheme="minorEastAsia" w:hAnsiTheme="minorEastAsia"/>
                <w:sz w:val="24"/>
              </w:rPr>
            </w:pPr>
          </w:p>
        </w:tc>
        <w:tc>
          <w:tcPr>
            <w:tcW w:w="3780" w:type="dxa"/>
          </w:tcPr>
          <w:p w14:paraId="54D3DAC2" w14:textId="77777777" w:rsidR="009C4A01" w:rsidRPr="00BF0D59" w:rsidRDefault="009C4A01">
            <w:pPr>
              <w:pStyle w:val="TableParagraph"/>
              <w:rPr>
                <w:rFonts w:asciiTheme="minorEastAsia" w:eastAsiaTheme="minorEastAsia" w:hAnsiTheme="minorEastAsia"/>
                <w:sz w:val="24"/>
              </w:rPr>
            </w:pPr>
          </w:p>
        </w:tc>
        <w:tc>
          <w:tcPr>
            <w:tcW w:w="3268" w:type="dxa"/>
          </w:tcPr>
          <w:p w14:paraId="5E7C36AA" w14:textId="77777777" w:rsidR="009C4A01" w:rsidRPr="00BF0D59" w:rsidRDefault="009C4A01">
            <w:pPr>
              <w:pStyle w:val="TableParagraph"/>
              <w:rPr>
                <w:rFonts w:asciiTheme="minorEastAsia" w:eastAsiaTheme="minorEastAsia" w:hAnsiTheme="minorEastAsia"/>
                <w:sz w:val="24"/>
              </w:rPr>
            </w:pPr>
          </w:p>
        </w:tc>
        <w:tc>
          <w:tcPr>
            <w:tcW w:w="1758" w:type="dxa"/>
          </w:tcPr>
          <w:p w14:paraId="5E4A1111" w14:textId="77777777" w:rsidR="009C4A01" w:rsidRPr="00BF0D59" w:rsidRDefault="009C4A01">
            <w:pPr>
              <w:pStyle w:val="TableParagraph"/>
              <w:rPr>
                <w:rFonts w:asciiTheme="minorEastAsia" w:eastAsiaTheme="minorEastAsia" w:hAnsiTheme="minorEastAsia"/>
                <w:sz w:val="24"/>
              </w:rPr>
            </w:pPr>
          </w:p>
        </w:tc>
      </w:tr>
      <w:tr w:rsidR="00DE7AD9" w:rsidRPr="00BF0D59" w14:paraId="199A9C0F" w14:textId="77777777">
        <w:trPr>
          <w:trHeight w:val="670"/>
        </w:trPr>
        <w:tc>
          <w:tcPr>
            <w:tcW w:w="868" w:type="dxa"/>
          </w:tcPr>
          <w:p w14:paraId="1EEDED15" w14:textId="77777777" w:rsidR="009C4A01" w:rsidRPr="00BF0D59" w:rsidRDefault="009C4A01">
            <w:pPr>
              <w:pStyle w:val="TableParagraph"/>
              <w:rPr>
                <w:rFonts w:asciiTheme="minorEastAsia" w:eastAsiaTheme="minorEastAsia" w:hAnsiTheme="minorEastAsia"/>
                <w:sz w:val="24"/>
              </w:rPr>
            </w:pPr>
          </w:p>
        </w:tc>
        <w:tc>
          <w:tcPr>
            <w:tcW w:w="1715" w:type="dxa"/>
          </w:tcPr>
          <w:p w14:paraId="28AD10C1" w14:textId="77777777" w:rsidR="009C4A01" w:rsidRPr="00BF0D59" w:rsidRDefault="009C4A01">
            <w:pPr>
              <w:pStyle w:val="TableParagraph"/>
              <w:rPr>
                <w:rFonts w:asciiTheme="minorEastAsia" w:eastAsiaTheme="minorEastAsia" w:hAnsiTheme="minorEastAsia"/>
                <w:sz w:val="24"/>
              </w:rPr>
            </w:pPr>
          </w:p>
        </w:tc>
        <w:tc>
          <w:tcPr>
            <w:tcW w:w="1423" w:type="dxa"/>
          </w:tcPr>
          <w:p w14:paraId="12687297" w14:textId="77777777" w:rsidR="009C4A01" w:rsidRPr="00BF0D59" w:rsidRDefault="009C4A01">
            <w:pPr>
              <w:pStyle w:val="TableParagraph"/>
              <w:rPr>
                <w:rFonts w:asciiTheme="minorEastAsia" w:eastAsiaTheme="minorEastAsia" w:hAnsiTheme="minorEastAsia"/>
                <w:sz w:val="24"/>
              </w:rPr>
            </w:pPr>
          </w:p>
        </w:tc>
        <w:tc>
          <w:tcPr>
            <w:tcW w:w="1747" w:type="dxa"/>
          </w:tcPr>
          <w:p w14:paraId="4C00C05B" w14:textId="77777777" w:rsidR="009C4A01" w:rsidRPr="00BF0D59" w:rsidRDefault="009C4A01">
            <w:pPr>
              <w:pStyle w:val="TableParagraph"/>
              <w:rPr>
                <w:rFonts w:asciiTheme="minorEastAsia" w:eastAsiaTheme="minorEastAsia" w:hAnsiTheme="minorEastAsia"/>
                <w:sz w:val="24"/>
              </w:rPr>
            </w:pPr>
          </w:p>
        </w:tc>
        <w:tc>
          <w:tcPr>
            <w:tcW w:w="3780" w:type="dxa"/>
          </w:tcPr>
          <w:p w14:paraId="53E0310F" w14:textId="77777777" w:rsidR="009C4A01" w:rsidRPr="00BF0D59" w:rsidRDefault="009C4A01">
            <w:pPr>
              <w:pStyle w:val="TableParagraph"/>
              <w:rPr>
                <w:rFonts w:asciiTheme="minorEastAsia" w:eastAsiaTheme="minorEastAsia" w:hAnsiTheme="minorEastAsia"/>
                <w:sz w:val="24"/>
              </w:rPr>
            </w:pPr>
          </w:p>
        </w:tc>
        <w:tc>
          <w:tcPr>
            <w:tcW w:w="3268" w:type="dxa"/>
          </w:tcPr>
          <w:p w14:paraId="5AC6E9A9" w14:textId="77777777" w:rsidR="009C4A01" w:rsidRPr="00BF0D59" w:rsidRDefault="009C4A01">
            <w:pPr>
              <w:pStyle w:val="TableParagraph"/>
              <w:rPr>
                <w:rFonts w:asciiTheme="minorEastAsia" w:eastAsiaTheme="minorEastAsia" w:hAnsiTheme="minorEastAsia"/>
                <w:sz w:val="24"/>
              </w:rPr>
            </w:pPr>
          </w:p>
        </w:tc>
        <w:tc>
          <w:tcPr>
            <w:tcW w:w="1758" w:type="dxa"/>
          </w:tcPr>
          <w:p w14:paraId="1BFED0BD" w14:textId="77777777" w:rsidR="009C4A01" w:rsidRPr="00BF0D59" w:rsidRDefault="009C4A01">
            <w:pPr>
              <w:pStyle w:val="TableParagraph"/>
              <w:rPr>
                <w:rFonts w:asciiTheme="minorEastAsia" w:eastAsiaTheme="minorEastAsia" w:hAnsiTheme="minorEastAsia"/>
                <w:sz w:val="24"/>
              </w:rPr>
            </w:pPr>
          </w:p>
        </w:tc>
      </w:tr>
      <w:tr w:rsidR="00DE7AD9" w:rsidRPr="00BF0D59" w14:paraId="29379EE6" w14:textId="77777777">
        <w:trPr>
          <w:trHeight w:val="670"/>
        </w:trPr>
        <w:tc>
          <w:tcPr>
            <w:tcW w:w="868" w:type="dxa"/>
          </w:tcPr>
          <w:p w14:paraId="5B61A42B" w14:textId="77777777" w:rsidR="009C4A01" w:rsidRPr="00BF0D59" w:rsidRDefault="009C4A01">
            <w:pPr>
              <w:pStyle w:val="TableParagraph"/>
              <w:rPr>
                <w:rFonts w:asciiTheme="minorEastAsia" w:eastAsiaTheme="minorEastAsia" w:hAnsiTheme="minorEastAsia"/>
                <w:sz w:val="24"/>
              </w:rPr>
            </w:pPr>
          </w:p>
        </w:tc>
        <w:tc>
          <w:tcPr>
            <w:tcW w:w="1715" w:type="dxa"/>
          </w:tcPr>
          <w:p w14:paraId="4BE3F2B7" w14:textId="77777777" w:rsidR="009C4A01" w:rsidRPr="00BF0D59" w:rsidRDefault="009C4A01">
            <w:pPr>
              <w:pStyle w:val="TableParagraph"/>
              <w:rPr>
                <w:rFonts w:asciiTheme="minorEastAsia" w:eastAsiaTheme="minorEastAsia" w:hAnsiTheme="minorEastAsia"/>
                <w:sz w:val="24"/>
              </w:rPr>
            </w:pPr>
          </w:p>
        </w:tc>
        <w:tc>
          <w:tcPr>
            <w:tcW w:w="1423" w:type="dxa"/>
          </w:tcPr>
          <w:p w14:paraId="02E3424E" w14:textId="77777777" w:rsidR="009C4A01" w:rsidRPr="00BF0D59" w:rsidRDefault="009C4A01">
            <w:pPr>
              <w:pStyle w:val="TableParagraph"/>
              <w:rPr>
                <w:rFonts w:asciiTheme="minorEastAsia" w:eastAsiaTheme="minorEastAsia" w:hAnsiTheme="minorEastAsia"/>
                <w:sz w:val="24"/>
              </w:rPr>
            </w:pPr>
          </w:p>
        </w:tc>
        <w:tc>
          <w:tcPr>
            <w:tcW w:w="1747" w:type="dxa"/>
          </w:tcPr>
          <w:p w14:paraId="63736C6C" w14:textId="77777777" w:rsidR="009C4A01" w:rsidRPr="00BF0D59" w:rsidRDefault="009C4A01">
            <w:pPr>
              <w:pStyle w:val="TableParagraph"/>
              <w:rPr>
                <w:rFonts w:asciiTheme="minorEastAsia" w:eastAsiaTheme="minorEastAsia" w:hAnsiTheme="minorEastAsia"/>
                <w:sz w:val="24"/>
              </w:rPr>
            </w:pPr>
          </w:p>
        </w:tc>
        <w:tc>
          <w:tcPr>
            <w:tcW w:w="3780" w:type="dxa"/>
          </w:tcPr>
          <w:p w14:paraId="5E134D04" w14:textId="77777777" w:rsidR="009C4A01" w:rsidRPr="00BF0D59" w:rsidRDefault="009C4A01">
            <w:pPr>
              <w:pStyle w:val="TableParagraph"/>
              <w:rPr>
                <w:rFonts w:asciiTheme="minorEastAsia" w:eastAsiaTheme="minorEastAsia" w:hAnsiTheme="minorEastAsia"/>
                <w:sz w:val="24"/>
              </w:rPr>
            </w:pPr>
          </w:p>
        </w:tc>
        <w:tc>
          <w:tcPr>
            <w:tcW w:w="3268" w:type="dxa"/>
          </w:tcPr>
          <w:p w14:paraId="257E84DF" w14:textId="77777777" w:rsidR="009C4A01" w:rsidRPr="00BF0D59" w:rsidRDefault="009C4A01">
            <w:pPr>
              <w:pStyle w:val="TableParagraph"/>
              <w:rPr>
                <w:rFonts w:asciiTheme="minorEastAsia" w:eastAsiaTheme="minorEastAsia" w:hAnsiTheme="minorEastAsia"/>
                <w:sz w:val="24"/>
              </w:rPr>
            </w:pPr>
          </w:p>
        </w:tc>
        <w:tc>
          <w:tcPr>
            <w:tcW w:w="1758" w:type="dxa"/>
          </w:tcPr>
          <w:p w14:paraId="01BC2081" w14:textId="77777777" w:rsidR="009C4A01" w:rsidRPr="00BF0D59" w:rsidRDefault="009C4A01">
            <w:pPr>
              <w:pStyle w:val="TableParagraph"/>
              <w:rPr>
                <w:rFonts w:asciiTheme="minorEastAsia" w:eastAsiaTheme="minorEastAsia" w:hAnsiTheme="minorEastAsia"/>
                <w:sz w:val="24"/>
              </w:rPr>
            </w:pPr>
          </w:p>
        </w:tc>
      </w:tr>
      <w:tr w:rsidR="00DE7AD9" w:rsidRPr="00BF0D59" w14:paraId="7B7D6007" w14:textId="77777777">
        <w:trPr>
          <w:trHeight w:val="670"/>
        </w:trPr>
        <w:tc>
          <w:tcPr>
            <w:tcW w:w="868" w:type="dxa"/>
          </w:tcPr>
          <w:p w14:paraId="55D7B393" w14:textId="77777777" w:rsidR="009C4A01" w:rsidRPr="00BF0D59" w:rsidRDefault="009C4A01">
            <w:pPr>
              <w:pStyle w:val="TableParagraph"/>
              <w:rPr>
                <w:rFonts w:asciiTheme="minorEastAsia" w:eastAsiaTheme="minorEastAsia" w:hAnsiTheme="minorEastAsia"/>
                <w:sz w:val="24"/>
              </w:rPr>
            </w:pPr>
          </w:p>
        </w:tc>
        <w:tc>
          <w:tcPr>
            <w:tcW w:w="1715" w:type="dxa"/>
          </w:tcPr>
          <w:p w14:paraId="4F10ECF6" w14:textId="77777777" w:rsidR="009C4A01" w:rsidRPr="00BF0D59" w:rsidRDefault="009C4A01">
            <w:pPr>
              <w:pStyle w:val="TableParagraph"/>
              <w:rPr>
                <w:rFonts w:asciiTheme="minorEastAsia" w:eastAsiaTheme="minorEastAsia" w:hAnsiTheme="minorEastAsia"/>
                <w:sz w:val="24"/>
              </w:rPr>
            </w:pPr>
          </w:p>
        </w:tc>
        <w:tc>
          <w:tcPr>
            <w:tcW w:w="1423" w:type="dxa"/>
          </w:tcPr>
          <w:p w14:paraId="575F7C0C" w14:textId="77777777" w:rsidR="009C4A01" w:rsidRPr="00BF0D59" w:rsidRDefault="009C4A01">
            <w:pPr>
              <w:pStyle w:val="TableParagraph"/>
              <w:rPr>
                <w:rFonts w:asciiTheme="minorEastAsia" w:eastAsiaTheme="minorEastAsia" w:hAnsiTheme="minorEastAsia"/>
                <w:sz w:val="24"/>
              </w:rPr>
            </w:pPr>
          </w:p>
        </w:tc>
        <w:tc>
          <w:tcPr>
            <w:tcW w:w="1747" w:type="dxa"/>
          </w:tcPr>
          <w:p w14:paraId="0526BAAB" w14:textId="77777777" w:rsidR="009C4A01" w:rsidRPr="00BF0D59" w:rsidRDefault="009C4A01">
            <w:pPr>
              <w:pStyle w:val="TableParagraph"/>
              <w:rPr>
                <w:rFonts w:asciiTheme="minorEastAsia" w:eastAsiaTheme="minorEastAsia" w:hAnsiTheme="minorEastAsia"/>
                <w:sz w:val="24"/>
              </w:rPr>
            </w:pPr>
          </w:p>
        </w:tc>
        <w:tc>
          <w:tcPr>
            <w:tcW w:w="3780" w:type="dxa"/>
          </w:tcPr>
          <w:p w14:paraId="39D3F196" w14:textId="77777777" w:rsidR="009C4A01" w:rsidRPr="00BF0D59" w:rsidRDefault="009C4A01">
            <w:pPr>
              <w:pStyle w:val="TableParagraph"/>
              <w:rPr>
                <w:rFonts w:asciiTheme="minorEastAsia" w:eastAsiaTheme="minorEastAsia" w:hAnsiTheme="minorEastAsia"/>
                <w:sz w:val="24"/>
              </w:rPr>
            </w:pPr>
          </w:p>
        </w:tc>
        <w:tc>
          <w:tcPr>
            <w:tcW w:w="3268" w:type="dxa"/>
          </w:tcPr>
          <w:p w14:paraId="12E7DB91" w14:textId="77777777" w:rsidR="009C4A01" w:rsidRPr="00BF0D59" w:rsidRDefault="009C4A01">
            <w:pPr>
              <w:pStyle w:val="TableParagraph"/>
              <w:rPr>
                <w:rFonts w:asciiTheme="minorEastAsia" w:eastAsiaTheme="minorEastAsia" w:hAnsiTheme="minorEastAsia"/>
                <w:sz w:val="24"/>
              </w:rPr>
            </w:pPr>
          </w:p>
        </w:tc>
        <w:tc>
          <w:tcPr>
            <w:tcW w:w="1758" w:type="dxa"/>
          </w:tcPr>
          <w:p w14:paraId="63DEF582" w14:textId="77777777" w:rsidR="009C4A01" w:rsidRPr="00BF0D59" w:rsidRDefault="009C4A01">
            <w:pPr>
              <w:pStyle w:val="TableParagraph"/>
              <w:rPr>
                <w:rFonts w:asciiTheme="minorEastAsia" w:eastAsiaTheme="minorEastAsia" w:hAnsiTheme="minorEastAsia"/>
                <w:sz w:val="24"/>
              </w:rPr>
            </w:pPr>
          </w:p>
        </w:tc>
      </w:tr>
      <w:tr w:rsidR="00DE7AD9" w:rsidRPr="00BF0D59" w14:paraId="76BD6061" w14:textId="77777777">
        <w:trPr>
          <w:trHeight w:val="670"/>
        </w:trPr>
        <w:tc>
          <w:tcPr>
            <w:tcW w:w="868" w:type="dxa"/>
          </w:tcPr>
          <w:p w14:paraId="13D9EAA6" w14:textId="77777777" w:rsidR="009C4A01" w:rsidRPr="00BF0D59" w:rsidRDefault="009C4A01">
            <w:pPr>
              <w:pStyle w:val="TableParagraph"/>
              <w:rPr>
                <w:rFonts w:asciiTheme="minorEastAsia" w:eastAsiaTheme="minorEastAsia" w:hAnsiTheme="minorEastAsia"/>
                <w:sz w:val="24"/>
              </w:rPr>
            </w:pPr>
          </w:p>
        </w:tc>
        <w:tc>
          <w:tcPr>
            <w:tcW w:w="1715" w:type="dxa"/>
          </w:tcPr>
          <w:p w14:paraId="2A0BB0C2" w14:textId="77777777" w:rsidR="009C4A01" w:rsidRPr="00BF0D59" w:rsidRDefault="009C4A01">
            <w:pPr>
              <w:pStyle w:val="TableParagraph"/>
              <w:rPr>
                <w:rFonts w:asciiTheme="minorEastAsia" w:eastAsiaTheme="minorEastAsia" w:hAnsiTheme="minorEastAsia"/>
                <w:sz w:val="24"/>
              </w:rPr>
            </w:pPr>
          </w:p>
        </w:tc>
        <w:tc>
          <w:tcPr>
            <w:tcW w:w="1423" w:type="dxa"/>
          </w:tcPr>
          <w:p w14:paraId="1D88BCC6" w14:textId="77777777" w:rsidR="009C4A01" w:rsidRPr="00BF0D59" w:rsidRDefault="009C4A01">
            <w:pPr>
              <w:pStyle w:val="TableParagraph"/>
              <w:rPr>
                <w:rFonts w:asciiTheme="minorEastAsia" w:eastAsiaTheme="minorEastAsia" w:hAnsiTheme="minorEastAsia"/>
                <w:sz w:val="24"/>
              </w:rPr>
            </w:pPr>
          </w:p>
        </w:tc>
        <w:tc>
          <w:tcPr>
            <w:tcW w:w="1747" w:type="dxa"/>
          </w:tcPr>
          <w:p w14:paraId="21BEB78C" w14:textId="77777777" w:rsidR="009C4A01" w:rsidRPr="00BF0D59" w:rsidRDefault="009C4A01">
            <w:pPr>
              <w:pStyle w:val="TableParagraph"/>
              <w:rPr>
                <w:rFonts w:asciiTheme="minorEastAsia" w:eastAsiaTheme="minorEastAsia" w:hAnsiTheme="minorEastAsia"/>
                <w:sz w:val="24"/>
              </w:rPr>
            </w:pPr>
          </w:p>
        </w:tc>
        <w:tc>
          <w:tcPr>
            <w:tcW w:w="3780" w:type="dxa"/>
          </w:tcPr>
          <w:p w14:paraId="2C943181" w14:textId="77777777" w:rsidR="009C4A01" w:rsidRPr="00BF0D59" w:rsidRDefault="009C4A01">
            <w:pPr>
              <w:pStyle w:val="TableParagraph"/>
              <w:rPr>
                <w:rFonts w:asciiTheme="minorEastAsia" w:eastAsiaTheme="minorEastAsia" w:hAnsiTheme="minorEastAsia"/>
                <w:sz w:val="24"/>
              </w:rPr>
            </w:pPr>
          </w:p>
        </w:tc>
        <w:tc>
          <w:tcPr>
            <w:tcW w:w="3268" w:type="dxa"/>
          </w:tcPr>
          <w:p w14:paraId="4C3BEBD1" w14:textId="77777777" w:rsidR="009C4A01" w:rsidRPr="00BF0D59" w:rsidRDefault="009C4A01">
            <w:pPr>
              <w:pStyle w:val="TableParagraph"/>
              <w:rPr>
                <w:rFonts w:asciiTheme="minorEastAsia" w:eastAsiaTheme="minorEastAsia" w:hAnsiTheme="minorEastAsia"/>
                <w:sz w:val="24"/>
              </w:rPr>
            </w:pPr>
          </w:p>
        </w:tc>
        <w:tc>
          <w:tcPr>
            <w:tcW w:w="1758" w:type="dxa"/>
          </w:tcPr>
          <w:p w14:paraId="31D2957B" w14:textId="77777777" w:rsidR="009C4A01" w:rsidRPr="00BF0D59" w:rsidRDefault="009C4A01">
            <w:pPr>
              <w:pStyle w:val="TableParagraph"/>
              <w:rPr>
                <w:rFonts w:asciiTheme="minorEastAsia" w:eastAsiaTheme="minorEastAsia" w:hAnsiTheme="minorEastAsia"/>
                <w:sz w:val="24"/>
              </w:rPr>
            </w:pPr>
          </w:p>
        </w:tc>
      </w:tr>
      <w:tr w:rsidR="00DE7AD9" w:rsidRPr="00BF0D59" w14:paraId="3983AE5D" w14:textId="77777777">
        <w:trPr>
          <w:trHeight w:val="670"/>
        </w:trPr>
        <w:tc>
          <w:tcPr>
            <w:tcW w:w="868" w:type="dxa"/>
          </w:tcPr>
          <w:p w14:paraId="5A275B21" w14:textId="77777777" w:rsidR="009C4A01" w:rsidRPr="00BF0D59" w:rsidRDefault="009C4A01">
            <w:pPr>
              <w:pStyle w:val="TableParagraph"/>
              <w:rPr>
                <w:rFonts w:asciiTheme="minorEastAsia" w:eastAsiaTheme="minorEastAsia" w:hAnsiTheme="minorEastAsia"/>
                <w:sz w:val="24"/>
              </w:rPr>
            </w:pPr>
          </w:p>
        </w:tc>
        <w:tc>
          <w:tcPr>
            <w:tcW w:w="1715" w:type="dxa"/>
          </w:tcPr>
          <w:p w14:paraId="32DFDE6D" w14:textId="77777777" w:rsidR="009C4A01" w:rsidRPr="00BF0D59" w:rsidRDefault="009C4A01">
            <w:pPr>
              <w:pStyle w:val="TableParagraph"/>
              <w:rPr>
                <w:rFonts w:asciiTheme="minorEastAsia" w:eastAsiaTheme="minorEastAsia" w:hAnsiTheme="minorEastAsia"/>
                <w:sz w:val="24"/>
              </w:rPr>
            </w:pPr>
          </w:p>
        </w:tc>
        <w:tc>
          <w:tcPr>
            <w:tcW w:w="1423" w:type="dxa"/>
          </w:tcPr>
          <w:p w14:paraId="5164C27B" w14:textId="77777777" w:rsidR="009C4A01" w:rsidRPr="00BF0D59" w:rsidRDefault="009C4A01">
            <w:pPr>
              <w:pStyle w:val="TableParagraph"/>
              <w:rPr>
                <w:rFonts w:asciiTheme="minorEastAsia" w:eastAsiaTheme="minorEastAsia" w:hAnsiTheme="minorEastAsia"/>
                <w:sz w:val="24"/>
              </w:rPr>
            </w:pPr>
          </w:p>
        </w:tc>
        <w:tc>
          <w:tcPr>
            <w:tcW w:w="1747" w:type="dxa"/>
          </w:tcPr>
          <w:p w14:paraId="2185BC15" w14:textId="77777777" w:rsidR="009C4A01" w:rsidRPr="00BF0D59" w:rsidRDefault="009C4A01">
            <w:pPr>
              <w:pStyle w:val="TableParagraph"/>
              <w:rPr>
                <w:rFonts w:asciiTheme="minorEastAsia" w:eastAsiaTheme="minorEastAsia" w:hAnsiTheme="minorEastAsia"/>
                <w:sz w:val="24"/>
              </w:rPr>
            </w:pPr>
          </w:p>
        </w:tc>
        <w:tc>
          <w:tcPr>
            <w:tcW w:w="3780" w:type="dxa"/>
          </w:tcPr>
          <w:p w14:paraId="228D2B7A" w14:textId="77777777" w:rsidR="009C4A01" w:rsidRPr="00BF0D59" w:rsidRDefault="009C4A01">
            <w:pPr>
              <w:pStyle w:val="TableParagraph"/>
              <w:rPr>
                <w:rFonts w:asciiTheme="minorEastAsia" w:eastAsiaTheme="minorEastAsia" w:hAnsiTheme="minorEastAsia"/>
                <w:sz w:val="24"/>
              </w:rPr>
            </w:pPr>
          </w:p>
        </w:tc>
        <w:tc>
          <w:tcPr>
            <w:tcW w:w="3268" w:type="dxa"/>
          </w:tcPr>
          <w:p w14:paraId="1CC9A37D" w14:textId="77777777" w:rsidR="009C4A01" w:rsidRPr="00BF0D59" w:rsidRDefault="009C4A01">
            <w:pPr>
              <w:pStyle w:val="TableParagraph"/>
              <w:rPr>
                <w:rFonts w:asciiTheme="minorEastAsia" w:eastAsiaTheme="minorEastAsia" w:hAnsiTheme="minorEastAsia"/>
                <w:sz w:val="24"/>
              </w:rPr>
            </w:pPr>
          </w:p>
        </w:tc>
        <w:tc>
          <w:tcPr>
            <w:tcW w:w="1758" w:type="dxa"/>
          </w:tcPr>
          <w:p w14:paraId="7E91C6C7" w14:textId="77777777" w:rsidR="009C4A01" w:rsidRPr="00BF0D59" w:rsidRDefault="009C4A01">
            <w:pPr>
              <w:pStyle w:val="TableParagraph"/>
              <w:rPr>
                <w:rFonts w:asciiTheme="minorEastAsia" w:eastAsiaTheme="minorEastAsia" w:hAnsiTheme="minorEastAsia"/>
                <w:sz w:val="24"/>
              </w:rPr>
            </w:pPr>
          </w:p>
        </w:tc>
      </w:tr>
      <w:tr w:rsidR="00DE7AD9" w:rsidRPr="00BF0D59" w14:paraId="54B76E38" w14:textId="77777777">
        <w:trPr>
          <w:trHeight w:val="670"/>
        </w:trPr>
        <w:tc>
          <w:tcPr>
            <w:tcW w:w="868" w:type="dxa"/>
          </w:tcPr>
          <w:p w14:paraId="0BC4F92F" w14:textId="77777777" w:rsidR="009C4A01" w:rsidRPr="00BF0D59" w:rsidRDefault="009C4A01">
            <w:pPr>
              <w:pStyle w:val="TableParagraph"/>
              <w:rPr>
                <w:rFonts w:asciiTheme="minorEastAsia" w:eastAsiaTheme="minorEastAsia" w:hAnsiTheme="minorEastAsia"/>
                <w:sz w:val="24"/>
              </w:rPr>
            </w:pPr>
          </w:p>
        </w:tc>
        <w:tc>
          <w:tcPr>
            <w:tcW w:w="1715" w:type="dxa"/>
          </w:tcPr>
          <w:p w14:paraId="1E9839EC" w14:textId="77777777" w:rsidR="009C4A01" w:rsidRPr="00BF0D59" w:rsidRDefault="009C4A01">
            <w:pPr>
              <w:pStyle w:val="TableParagraph"/>
              <w:rPr>
                <w:rFonts w:asciiTheme="minorEastAsia" w:eastAsiaTheme="minorEastAsia" w:hAnsiTheme="minorEastAsia"/>
                <w:sz w:val="24"/>
              </w:rPr>
            </w:pPr>
          </w:p>
        </w:tc>
        <w:tc>
          <w:tcPr>
            <w:tcW w:w="1423" w:type="dxa"/>
          </w:tcPr>
          <w:p w14:paraId="50F2CEE7" w14:textId="77777777" w:rsidR="009C4A01" w:rsidRPr="00BF0D59" w:rsidRDefault="009C4A01">
            <w:pPr>
              <w:pStyle w:val="TableParagraph"/>
              <w:rPr>
                <w:rFonts w:asciiTheme="minorEastAsia" w:eastAsiaTheme="minorEastAsia" w:hAnsiTheme="minorEastAsia"/>
                <w:sz w:val="24"/>
              </w:rPr>
            </w:pPr>
          </w:p>
        </w:tc>
        <w:tc>
          <w:tcPr>
            <w:tcW w:w="1747" w:type="dxa"/>
          </w:tcPr>
          <w:p w14:paraId="0DF8484A" w14:textId="77777777" w:rsidR="009C4A01" w:rsidRPr="00BF0D59" w:rsidRDefault="009C4A01">
            <w:pPr>
              <w:pStyle w:val="TableParagraph"/>
              <w:rPr>
                <w:rFonts w:asciiTheme="minorEastAsia" w:eastAsiaTheme="minorEastAsia" w:hAnsiTheme="minorEastAsia"/>
                <w:sz w:val="24"/>
              </w:rPr>
            </w:pPr>
          </w:p>
        </w:tc>
        <w:tc>
          <w:tcPr>
            <w:tcW w:w="3780" w:type="dxa"/>
          </w:tcPr>
          <w:p w14:paraId="08FA0698" w14:textId="77777777" w:rsidR="009C4A01" w:rsidRPr="00BF0D59" w:rsidRDefault="009C4A01">
            <w:pPr>
              <w:pStyle w:val="TableParagraph"/>
              <w:rPr>
                <w:rFonts w:asciiTheme="minorEastAsia" w:eastAsiaTheme="minorEastAsia" w:hAnsiTheme="minorEastAsia"/>
                <w:sz w:val="24"/>
              </w:rPr>
            </w:pPr>
          </w:p>
        </w:tc>
        <w:tc>
          <w:tcPr>
            <w:tcW w:w="3268" w:type="dxa"/>
          </w:tcPr>
          <w:p w14:paraId="7ADBA22C" w14:textId="77777777" w:rsidR="009C4A01" w:rsidRPr="00BF0D59" w:rsidRDefault="009C4A01">
            <w:pPr>
              <w:pStyle w:val="TableParagraph"/>
              <w:rPr>
                <w:rFonts w:asciiTheme="minorEastAsia" w:eastAsiaTheme="minorEastAsia" w:hAnsiTheme="minorEastAsia"/>
                <w:sz w:val="24"/>
              </w:rPr>
            </w:pPr>
          </w:p>
        </w:tc>
        <w:tc>
          <w:tcPr>
            <w:tcW w:w="1758" w:type="dxa"/>
          </w:tcPr>
          <w:p w14:paraId="56E97196" w14:textId="77777777" w:rsidR="009C4A01" w:rsidRPr="00BF0D59" w:rsidRDefault="009C4A01">
            <w:pPr>
              <w:pStyle w:val="TableParagraph"/>
              <w:rPr>
                <w:rFonts w:asciiTheme="minorEastAsia" w:eastAsiaTheme="minorEastAsia" w:hAnsiTheme="minorEastAsia"/>
                <w:sz w:val="24"/>
              </w:rPr>
            </w:pPr>
          </w:p>
        </w:tc>
      </w:tr>
      <w:tr w:rsidR="00DE7AD9" w:rsidRPr="00BF0D59" w14:paraId="6F76181B" w14:textId="77777777">
        <w:trPr>
          <w:trHeight w:val="670"/>
        </w:trPr>
        <w:tc>
          <w:tcPr>
            <w:tcW w:w="868" w:type="dxa"/>
          </w:tcPr>
          <w:p w14:paraId="1C0C354F" w14:textId="77777777" w:rsidR="009C4A01" w:rsidRPr="00BF0D59" w:rsidRDefault="009C4A01">
            <w:pPr>
              <w:pStyle w:val="TableParagraph"/>
              <w:rPr>
                <w:rFonts w:asciiTheme="minorEastAsia" w:eastAsiaTheme="minorEastAsia" w:hAnsiTheme="minorEastAsia"/>
                <w:sz w:val="24"/>
              </w:rPr>
            </w:pPr>
          </w:p>
        </w:tc>
        <w:tc>
          <w:tcPr>
            <w:tcW w:w="1715" w:type="dxa"/>
          </w:tcPr>
          <w:p w14:paraId="1B65DECF" w14:textId="77777777" w:rsidR="009C4A01" w:rsidRPr="00BF0D59" w:rsidRDefault="009C4A01">
            <w:pPr>
              <w:pStyle w:val="TableParagraph"/>
              <w:rPr>
                <w:rFonts w:asciiTheme="minorEastAsia" w:eastAsiaTheme="minorEastAsia" w:hAnsiTheme="minorEastAsia"/>
                <w:sz w:val="24"/>
              </w:rPr>
            </w:pPr>
          </w:p>
        </w:tc>
        <w:tc>
          <w:tcPr>
            <w:tcW w:w="1423" w:type="dxa"/>
          </w:tcPr>
          <w:p w14:paraId="2E216D23" w14:textId="77777777" w:rsidR="009C4A01" w:rsidRPr="00BF0D59" w:rsidRDefault="009C4A01">
            <w:pPr>
              <w:pStyle w:val="TableParagraph"/>
              <w:rPr>
                <w:rFonts w:asciiTheme="minorEastAsia" w:eastAsiaTheme="minorEastAsia" w:hAnsiTheme="minorEastAsia"/>
                <w:sz w:val="24"/>
              </w:rPr>
            </w:pPr>
          </w:p>
        </w:tc>
        <w:tc>
          <w:tcPr>
            <w:tcW w:w="1747" w:type="dxa"/>
          </w:tcPr>
          <w:p w14:paraId="5364AB8F" w14:textId="77777777" w:rsidR="009C4A01" w:rsidRPr="00BF0D59" w:rsidRDefault="009C4A01">
            <w:pPr>
              <w:pStyle w:val="TableParagraph"/>
              <w:rPr>
                <w:rFonts w:asciiTheme="minorEastAsia" w:eastAsiaTheme="minorEastAsia" w:hAnsiTheme="minorEastAsia"/>
                <w:sz w:val="24"/>
              </w:rPr>
            </w:pPr>
          </w:p>
        </w:tc>
        <w:tc>
          <w:tcPr>
            <w:tcW w:w="3780" w:type="dxa"/>
          </w:tcPr>
          <w:p w14:paraId="5816709A" w14:textId="77777777" w:rsidR="009C4A01" w:rsidRPr="00BF0D59" w:rsidRDefault="009C4A01">
            <w:pPr>
              <w:pStyle w:val="TableParagraph"/>
              <w:rPr>
                <w:rFonts w:asciiTheme="minorEastAsia" w:eastAsiaTheme="minorEastAsia" w:hAnsiTheme="minorEastAsia"/>
                <w:sz w:val="24"/>
              </w:rPr>
            </w:pPr>
          </w:p>
        </w:tc>
        <w:tc>
          <w:tcPr>
            <w:tcW w:w="3268" w:type="dxa"/>
          </w:tcPr>
          <w:p w14:paraId="6FEAB41C" w14:textId="77777777" w:rsidR="009C4A01" w:rsidRPr="00BF0D59" w:rsidRDefault="009C4A01">
            <w:pPr>
              <w:pStyle w:val="TableParagraph"/>
              <w:rPr>
                <w:rFonts w:asciiTheme="minorEastAsia" w:eastAsiaTheme="minorEastAsia" w:hAnsiTheme="minorEastAsia"/>
                <w:sz w:val="24"/>
              </w:rPr>
            </w:pPr>
          </w:p>
        </w:tc>
        <w:tc>
          <w:tcPr>
            <w:tcW w:w="1758" w:type="dxa"/>
          </w:tcPr>
          <w:p w14:paraId="1A0C9328" w14:textId="77777777" w:rsidR="009C4A01" w:rsidRPr="00BF0D59" w:rsidRDefault="009C4A01">
            <w:pPr>
              <w:pStyle w:val="TableParagraph"/>
              <w:rPr>
                <w:rFonts w:asciiTheme="minorEastAsia" w:eastAsiaTheme="minorEastAsia" w:hAnsiTheme="minorEastAsia"/>
                <w:sz w:val="24"/>
              </w:rPr>
            </w:pPr>
          </w:p>
        </w:tc>
      </w:tr>
    </w:tbl>
    <w:p w14:paraId="2087B4F4" w14:textId="77777777" w:rsidR="009C4A01" w:rsidRPr="00BF0D59" w:rsidRDefault="009B6A77">
      <w:pPr>
        <w:pStyle w:val="a5"/>
        <w:tabs>
          <w:tab w:val="left" w:pos="5632"/>
          <w:tab w:val="left" w:pos="11632"/>
          <w:tab w:val="left" w:pos="12352"/>
        </w:tabs>
        <w:spacing w:before="154"/>
        <w:ind w:left="112"/>
        <w:rPr>
          <w:rFonts w:asciiTheme="minorEastAsia" w:eastAsiaTheme="minorEastAsia" w:hAnsiTheme="minorEastAsia"/>
        </w:rPr>
      </w:pPr>
      <w:r w:rsidRPr="00BF0D59">
        <w:rPr>
          <w:rFonts w:asciiTheme="minorEastAsia" w:eastAsiaTheme="minorEastAsia" w:hAnsiTheme="minorEastAsia"/>
        </w:rPr>
        <w:t>权属单位：</w:t>
      </w:r>
      <w:r w:rsidRPr="00BF0D59">
        <w:rPr>
          <w:rFonts w:asciiTheme="minorEastAsia" w:eastAsiaTheme="minorEastAsia" w:hAnsiTheme="minorEastAsia"/>
        </w:rPr>
        <w:tab/>
        <w:t>审核记录人（签字）：</w:t>
      </w:r>
      <w:r w:rsidRPr="00BF0D59">
        <w:rPr>
          <w:rFonts w:asciiTheme="minorEastAsia" w:eastAsiaTheme="minorEastAsia" w:hAnsiTheme="minorEastAsia"/>
        </w:rPr>
        <w:tab/>
        <w:t>日</w:t>
      </w:r>
      <w:r w:rsidRPr="00BF0D59">
        <w:rPr>
          <w:rFonts w:asciiTheme="minorEastAsia" w:eastAsiaTheme="minorEastAsia" w:hAnsiTheme="minorEastAsia"/>
        </w:rPr>
        <w:tab/>
        <w:t>期：</w:t>
      </w:r>
    </w:p>
    <w:p w14:paraId="1135B2E9" w14:textId="77777777" w:rsidR="009C4A01" w:rsidRPr="00BF0D59" w:rsidRDefault="009C4A01">
      <w:pPr>
        <w:pStyle w:val="a5"/>
        <w:rPr>
          <w:rFonts w:asciiTheme="minorEastAsia" w:eastAsiaTheme="minorEastAsia" w:hAnsiTheme="minorEastAsia"/>
          <w:sz w:val="20"/>
        </w:rPr>
      </w:pPr>
    </w:p>
    <w:p w14:paraId="541D45F2" w14:textId="77777777" w:rsidR="009C4A01" w:rsidRPr="00BF0D59" w:rsidRDefault="009C4A01">
      <w:pPr>
        <w:pStyle w:val="a5"/>
        <w:spacing w:before="7"/>
        <w:rPr>
          <w:rFonts w:asciiTheme="minorEastAsia" w:eastAsiaTheme="minorEastAsia" w:hAnsiTheme="minorEastAsia"/>
          <w:sz w:val="27"/>
        </w:rPr>
      </w:pPr>
    </w:p>
    <w:p w14:paraId="021142B0" w14:textId="77777777" w:rsidR="009C4A01" w:rsidRPr="00BF0D59" w:rsidRDefault="009B6A77">
      <w:pPr>
        <w:spacing w:before="64"/>
        <w:ind w:left="5400" w:right="5400"/>
        <w:jc w:val="center"/>
        <w:rPr>
          <w:rFonts w:asciiTheme="minorEastAsia" w:eastAsiaTheme="minorEastAsia" w:hAnsiTheme="minorEastAsia"/>
          <w:sz w:val="18"/>
        </w:rPr>
      </w:pPr>
      <w:r w:rsidRPr="00BF0D59">
        <w:rPr>
          <w:rFonts w:asciiTheme="minorEastAsia" w:eastAsiaTheme="minorEastAsia" w:hAnsiTheme="minorEastAsia"/>
          <w:sz w:val="18"/>
        </w:rPr>
        <w:t>160</w:t>
      </w:r>
    </w:p>
    <w:p w14:paraId="6B381162" w14:textId="77777777" w:rsidR="009C4A01" w:rsidRPr="00BF0D59" w:rsidRDefault="009C4A01">
      <w:pPr>
        <w:jc w:val="center"/>
        <w:rPr>
          <w:rFonts w:asciiTheme="minorEastAsia" w:eastAsiaTheme="minorEastAsia" w:hAnsiTheme="minorEastAsia"/>
          <w:sz w:val="18"/>
        </w:rPr>
        <w:sectPr w:rsidR="009C4A01" w:rsidRPr="00BF0D59">
          <w:headerReference w:type="default" r:id="rId251"/>
          <w:footerReference w:type="default" r:id="rId252"/>
          <w:pgSz w:w="16840" w:h="11910" w:orient="landscape"/>
          <w:pgMar w:top="760" w:right="1020" w:bottom="280" w:left="1020" w:header="0" w:footer="0" w:gutter="0"/>
          <w:cols w:space="720"/>
        </w:sectPr>
      </w:pPr>
    </w:p>
    <w:p w14:paraId="60FFC653" w14:textId="77777777" w:rsidR="009C4A01" w:rsidRPr="00BF0D59" w:rsidRDefault="009C4A01">
      <w:pPr>
        <w:pStyle w:val="a5"/>
        <w:rPr>
          <w:rFonts w:asciiTheme="minorEastAsia" w:eastAsiaTheme="minorEastAsia" w:hAnsiTheme="minorEastAsia"/>
          <w:sz w:val="2"/>
        </w:rPr>
      </w:pPr>
    </w:p>
    <w:p w14:paraId="4F685A4F" w14:textId="77777777" w:rsidR="009C4A01" w:rsidRPr="00BF0D59" w:rsidRDefault="009C4A01">
      <w:pPr>
        <w:pStyle w:val="a5"/>
        <w:rPr>
          <w:rFonts w:asciiTheme="minorEastAsia" w:eastAsiaTheme="minorEastAsia" w:hAnsiTheme="minorEastAsia"/>
          <w:sz w:val="2"/>
        </w:rPr>
      </w:pPr>
    </w:p>
    <w:p w14:paraId="715D61B6" w14:textId="77777777" w:rsidR="009C4A01" w:rsidRPr="00BF0D59" w:rsidRDefault="009C4A01">
      <w:pPr>
        <w:pStyle w:val="a5"/>
        <w:rPr>
          <w:rFonts w:asciiTheme="minorEastAsia" w:eastAsiaTheme="minorEastAsia" w:hAnsiTheme="minorEastAsia"/>
          <w:sz w:val="2"/>
        </w:rPr>
      </w:pPr>
    </w:p>
    <w:p w14:paraId="267A7B3B" w14:textId="77777777" w:rsidR="009C4A01" w:rsidRPr="00BF0D59" w:rsidRDefault="009B6A77">
      <w:pPr>
        <w:ind w:left="106"/>
        <w:rPr>
          <w:rFonts w:asciiTheme="minorEastAsia" w:eastAsiaTheme="minorEastAsia" w:hAnsiTheme="minorEastAsia"/>
          <w:sz w:val="2"/>
        </w:rPr>
      </w:pPr>
      <w:r w:rsidRPr="00BF0D59">
        <w:rPr>
          <w:rFonts w:asciiTheme="minorEastAsia" w:eastAsiaTheme="minorEastAsia" w:hAnsiTheme="minorEastAsia"/>
          <w:w w:val="95"/>
          <w:sz w:val="2"/>
        </w:rPr>
        <w:t>p</w:t>
      </w:r>
    </w:p>
    <w:p w14:paraId="43D64081" w14:textId="77777777" w:rsidR="009C4A01" w:rsidRPr="00BF0D59" w:rsidRDefault="009C4A01">
      <w:pPr>
        <w:pStyle w:val="a5"/>
        <w:rPr>
          <w:rFonts w:asciiTheme="minorEastAsia" w:eastAsiaTheme="minorEastAsia" w:hAnsiTheme="minorEastAsia"/>
          <w:sz w:val="20"/>
        </w:rPr>
      </w:pPr>
    </w:p>
    <w:p w14:paraId="0D7565F0" w14:textId="77777777" w:rsidR="009C4A01" w:rsidRPr="00BF0D59" w:rsidRDefault="009C4A01">
      <w:pPr>
        <w:pStyle w:val="a5"/>
        <w:rPr>
          <w:rFonts w:asciiTheme="minorEastAsia" w:eastAsiaTheme="minorEastAsia" w:hAnsiTheme="minorEastAsia"/>
          <w:sz w:val="20"/>
        </w:rPr>
      </w:pPr>
    </w:p>
    <w:p w14:paraId="6BD47031" w14:textId="77777777" w:rsidR="009C4A01" w:rsidRPr="00BF0D59" w:rsidRDefault="009B6A77">
      <w:pPr>
        <w:pStyle w:val="5"/>
        <w:spacing w:before="213"/>
        <w:ind w:left="2496" w:right="2286"/>
        <w:rPr>
          <w:rFonts w:asciiTheme="minorEastAsia" w:eastAsiaTheme="minorEastAsia" w:hAnsiTheme="minorEastAsia"/>
        </w:rPr>
      </w:pPr>
      <w:bookmarkStart w:id="136" w:name="附录H_普查更新成果核验确认单"/>
      <w:bookmarkEnd w:id="136"/>
      <w:r w:rsidRPr="00BF0D59">
        <w:rPr>
          <w:rFonts w:asciiTheme="minorEastAsia" w:eastAsiaTheme="minorEastAsia" w:hAnsiTheme="minorEastAsia" w:hint="eastAsia"/>
          <w:spacing w:val="-25"/>
        </w:rPr>
        <w:t xml:space="preserve">附录 </w:t>
      </w:r>
      <w:r w:rsidRPr="00BF0D59">
        <w:rPr>
          <w:rFonts w:asciiTheme="minorEastAsia" w:eastAsiaTheme="minorEastAsia" w:hAnsiTheme="minorEastAsia"/>
        </w:rPr>
        <w:t>H</w:t>
      </w:r>
      <w:r w:rsidRPr="00BF0D59">
        <w:rPr>
          <w:rFonts w:asciiTheme="minorEastAsia" w:eastAsiaTheme="minorEastAsia" w:hAnsiTheme="minorEastAsia" w:hint="eastAsia"/>
        </w:rPr>
        <w:t>普查更新成果核验确认单</w:t>
      </w:r>
    </w:p>
    <w:p w14:paraId="4FE0F6FE" w14:textId="77777777" w:rsidR="009C4A01" w:rsidRPr="00BF0D59" w:rsidRDefault="009B6A77">
      <w:pPr>
        <w:spacing w:before="155"/>
        <w:ind w:left="5880"/>
        <w:rPr>
          <w:rFonts w:asciiTheme="minorEastAsia" w:eastAsiaTheme="minorEastAsia" w:hAnsiTheme="minorEastAsia"/>
          <w:sz w:val="21"/>
        </w:rPr>
      </w:pPr>
      <w:r w:rsidRPr="00BF0D59">
        <w:rPr>
          <w:rFonts w:asciiTheme="minorEastAsia" w:eastAsiaTheme="minorEastAsia" w:hAnsiTheme="minorEastAsia"/>
          <w:w w:val="95"/>
          <w:sz w:val="21"/>
        </w:rPr>
        <w:t>编号：</w:t>
      </w:r>
    </w:p>
    <w:p w14:paraId="04705D65" w14:textId="77777777" w:rsidR="009C4A01" w:rsidRPr="00BF0D59" w:rsidRDefault="009C4A01">
      <w:pPr>
        <w:pStyle w:val="a5"/>
        <w:rPr>
          <w:rFonts w:asciiTheme="minorEastAsia" w:eastAsiaTheme="minorEastAsia" w:hAnsiTheme="minorEastAsia"/>
          <w:sz w:val="12"/>
        </w:rPr>
      </w:pPr>
    </w:p>
    <w:tbl>
      <w:tblPr>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106"/>
        <w:gridCol w:w="1260"/>
        <w:gridCol w:w="1260"/>
        <w:gridCol w:w="1283"/>
        <w:gridCol w:w="1236"/>
        <w:gridCol w:w="204"/>
        <w:gridCol w:w="1055"/>
      </w:tblGrid>
      <w:tr w:rsidR="00DE7AD9" w:rsidRPr="00BF0D59" w14:paraId="194545C1" w14:textId="77777777">
        <w:trPr>
          <w:trHeight w:val="689"/>
        </w:trPr>
        <w:tc>
          <w:tcPr>
            <w:tcW w:w="2106" w:type="dxa"/>
          </w:tcPr>
          <w:p w14:paraId="65BBAD7A" w14:textId="77777777" w:rsidR="009C4A01" w:rsidRPr="00BF0D59" w:rsidRDefault="009B6A77">
            <w:pPr>
              <w:pStyle w:val="TableParagraph"/>
              <w:spacing w:before="203"/>
              <w:ind w:left="6"/>
              <w:jc w:val="center"/>
              <w:rPr>
                <w:rFonts w:asciiTheme="minorEastAsia" w:eastAsiaTheme="minorEastAsia" w:hAnsiTheme="minorEastAsia"/>
                <w:sz w:val="21"/>
              </w:rPr>
            </w:pPr>
            <w:r w:rsidRPr="00BF0D59">
              <w:rPr>
                <w:rFonts w:asciiTheme="minorEastAsia" w:eastAsiaTheme="minorEastAsia" w:hAnsiTheme="minorEastAsia" w:hint="eastAsia"/>
                <w:sz w:val="21"/>
              </w:rPr>
              <w:t>项目名称</w:t>
            </w:r>
          </w:p>
        </w:tc>
        <w:tc>
          <w:tcPr>
            <w:tcW w:w="6298" w:type="dxa"/>
            <w:gridSpan w:val="6"/>
          </w:tcPr>
          <w:p w14:paraId="6BFB0D97" w14:textId="77777777" w:rsidR="009C4A01" w:rsidRPr="00BF0D59" w:rsidRDefault="009C4A01">
            <w:pPr>
              <w:pStyle w:val="TableParagraph"/>
              <w:rPr>
                <w:rFonts w:asciiTheme="minorEastAsia" w:eastAsiaTheme="minorEastAsia" w:hAnsiTheme="minorEastAsia"/>
              </w:rPr>
            </w:pPr>
          </w:p>
        </w:tc>
      </w:tr>
      <w:tr w:rsidR="00DE7AD9" w:rsidRPr="00BF0D59" w14:paraId="4C53237A" w14:textId="77777777">
        <w:trPr>
          <w:trHeight w:val="685"/>
        </w:trPr>
        <w:tc>
          <w:tcPr>
            <w:tcW w:w="2106" w:type="dxa"/>
          </w:tcPr>
          <w:p w14:paraId="1191C62C" w14:textId="77777777" w:rsidR="009C4A01" w:rsidRPr="00BF0D59" w:rsidRDefault="009B6A77">
            <w:pPr>
              <w:pStyle w:val="TableParagraph"/>
              <w:tabs>
                <w:tab w:val="left" w:pos="426"/>
              </w:tabs>
              <w:spacing w:before="200"/>
              <w:ind w:left="6"/>
              <w:jc w:val="center"/>
              <w:rPr>
                <w:rFonts w:asciiTheme="minorEastAsia" w:eastAsiaTheme="minorEastAsia" w:hAnsiTheme="minorEastAsia"/>
                <w:sz w:val="21"/>
              </w:rPr>
            </w:pPr>
            <w:r w:rsidRPr="00BF0D59">
              <w:rPr>
                <w:rFonts w:asciiTheme="minorEastAsia" w:eastAsiaTheme="minorEastAsia" w:hAnsiTheme="minorEastAsia" w:hint="eastAsia"/>
                <w:sz w:val="21"/>
              </w:rPr>
              <w:t>测</w:t>
            </w:r>
            <w:r w:rsidRPr="00BF0D59">
              <w:rPr>
                <w:rFonts w:asciiTheme="minorEastAsia" w:eastAsiaTheme="minorEastAsia" w:hAnsiTheme="minorEastAsia" w:hint="eastAsia"/>
                <w:sz w:val="21"/>
              </w:rPr>
              <w:tab/>
              <w:t>区号</w:t>
            </w:r>
          </w:p>
        </w:tc>
        <w:tc>
          <w:tcPr>
            <w:tcW w:w="1260" w:type="dxa"/>
          </w:tcPr>
          <w:p w14:paraId="206C3D49" w14:textId="77777777" w:rsidR="009C4A01" w:rsidRPr="00BF0D59" w:rsidRDefault="009C4A01">
            <w:pPr>
              <w:pStyle w:val="TableParagraph"/>
              <w:rPr>
                <w:rFonts w:asciiTheme="minorEastAsia" w:eastAsiaTheme="minorEastAsia" w:hAnsiTheme="minorEastAsia"/>
              </w:rPr>
            </w:pPr>
          </w:p>
        </w:tc>
        <w:tc>
          <w:tcPr>
            <w:tcW w:w="1260" w:type="dxa"/>
          </w:tcPr>
          <w:p w14:paraId="7377CEF1" w14:textId="77777777" w:rsidR="009C4A01" w:rsidRPr="00BF0D59" w:rsidRDefault="009B6A77">
            <w:pPr>
              <w:pStyle w:val="TableParagraph"/>
              <w:spacing w:before="200"/>
              <w:ind w:left="208"/>
              <w:rPr>
                <w:rFonts w:asciiTheme="minorEastAsia" w:eastAsiaTheme="minorEastAsia" w:hAnsiTheme="minorEastAsia"/>
                <w:sz w:val="21"/>
              </w:rPr>
            </w:pPr>
            <w:r w:rsidRPr="00BF0D59">
              <w:rPr>
                <w:rFonts w:asciiTheme="minorEastAsia" w:eastAsiaTheme="minorEastAsia" w:hAnsiTheme="minorEastAsia" w:hint="eastAsia"/>
                <w:sz w:val="21"/>
              </w:rPr>
              <w:t>总测区数</w:t>
            </w:r>
          </w:p>
        </w:tc>
        <w:tc>
          <w:tcPr>
            <w:tcW w:w="1283" w:type="dxa"/>
          </w:tcPr>
          <w:p w14:paraId="564AE0F2" w14:textId="77777777" w:rsidR="009C4A01" w:rsidRPr="00BF0D59" w:rsidRDefault="009C4A01">
            <w:pPr>
              <w:pStyle w:val="TableParagraph"/>
              <w:rPr>
                <w:rFonts w:asciiTheme="minorEastAsia" w:eastAsiaTheme="minorEastAsia" w:hAnsiTheme="minorEastAsia"/>
              </w:rPr>
            </w:pPr>
          </w:p>
        </w:tc>
        <w:tc>
          <w:tcPr>
            <w:tcW w:w="1236" w:type="dxa"/>
          </w:tcPr>
          <w:p w14:paraId="11A48540" w14:textId="77777777" w:rsidR="009C4A01" w:rsidRPr="00BF0D59" w:rsidRDefault="009B6A77">
            <w:pPr>
              <w:pStyle w:val="TableParagraph"/>
              <w:spacing w:before="200"/>
              <w:ind w:left="185"/>
              <w:rPr>
                <w:rFonts w:asciiTheme="minorEastAsia" w:eastAsiaTheme="minorEastAsia" w:hAnsiTheme="minorEastAsia"/>
                <w:sz w:val="21"/>
              </w:rPr>
            </w:pPr>
            <w:r w:rsidRPr="00BF0D59">
              <w:rPr>
                <w:rFonts w:asciiTheme="minorEastAsia" w:eastAsiaTheme="minorEastAsia" w:hAnsiTheme="minorEastAsia" w:hint="eastAsia"/>
                <w:sz w:val="21"/>
              </w:rPr>
              <w:t>管线类型</w:t>
            </w:r>
          </w:p>
        </w:tc>
        <w:tc>
          <w:tcPr>
            <w:tcW w:w="1259" w:type="dxa"/>
            <w:gridSpan w:val="2"/>
          </w:tcPr>
          <w:p w14:paraId="6F9899DA" w14:textId="77777777" w:rsidR="009C4A01" w:rsidRPr="00BF0D59" w:rsidRDefault="009C4A01">
            <w:pPr>
              <w:pStyle w:val="TableParagraph"/>
              <w:rPr>
                <w:rFonts w:asciiTheme="minorEastAsia" w:eastAsiaTheme="minorEastAsia" w:hAnsiTheme="minorEastAsia"/>
              </w:rPr>
            </w:pPr>
          </w:p>
        </w:tc>
      </w:tr>
      <w:tr w:rsidR="00DE7AD9" w:rsidRPr="00BF0D59" w14:paraId="2F64A937" w14:textId="77777777">
        <w:trPr>
          <w:trHeight w:val="7654"/>
        </w:trPr>
        <w:tc>
          <w:tcPr>
            <w:tcW w:w="8404" w:type="dxa"/>
            <w:gridSpan w:val="7"/>
          </w:tcPr>
          <w:p w14:paraId="2C84CCB9" w14:textId="77777777" w:rsidR="009C4A01" w:rsidRPr="00BF0D59" w:rsidRDefault="009C4A01">
            <w:pPr>
              <w:pStyle w:val="TableParagraph"/>
              <w:spacing w:before="5"/>
              <w:rPr>
                <w:rFonts w:asciiTheme="minorEastAsia" w:eastAsiaTheme="minorEastAsia" w:hAnsiTheme="minorEastAsia"/>
                <w:sz w:val="25"/>
              </w:rPr>
            </w:pPr>
          </w:p>
          <w:p w14:paraId="7DAEA108" w14:textId="77777777" w:rsidR="009C4A01" w:rsidRPr="00BF0D59" w:rsidRDefault="009B6A77">
            <w:pPr>
              <w:pStyle w:val="TableParagraph"/>
              <w:ind w:left="106"/>
              <w:rPr>
                <w:rFonts w:asciiTheme="minorEastAsia" w:eastAsiaTheme="minorEastAsia" w:hAnsiTheme="minorEastAsia"/>
              </w:rPr>
            </w:pPr>
            <w:r w:rsidRPr="00BF0D59">
              <w:rPr>
                <w:rFonts w:asciiTheme="minorEastAsia" w:eastAsiaTheme="minorEastAsia" w:hAnsiTheme="minorEastAsia" w:hint="eastAsia"/>
                <w:sz w:val="21"/>
              </w:rPr>
              <w:t>核验意见</w:t>
            </w:r>
            <w:r w:rsidRPr="00BF0D59">
              <w:rPr>
                <w:rFonts w:asciiTheme="minorEastAsia" w:eastAsiaTheme="minorEastAsia" w:hAnsiTheme="minorEastAsia" w:hint="eastAsia"/>
              </w:rPr>
              <w:t>：</w:t>
            </w:r>
          </w:p>
        </w:tc>
      </w:tr>
      <w:tr w:rsidR="00DE7AD9" w:rsidRPr="00BF0D59" w14:paraId="22A82363" w14:textId="77777777">
        <w:trPr>
          <w:trHeight w:val="690"/>
        </w:trPr>
        <w:tc>
          <w:tcPr>
            <w:tcW w:w="2106" w:type="dxa"/>
          </w:tcPr>
          <w:p w14:paraId="43BC7FD1" w14:textId="77777777" w:rsidR="009C4A01" w:rsidRPr="00BF0D59" w:rsidRDefault="009B6A77">
            <w:pPr>
              <w:pStyle w:val="TableParagraph"/>
              <w:spacing w:before="203"/>
              <w:ind w:left="6"/>
              <w:jc w:val="center"/>
              <w:rPr>
                <w:rFonts w:asciiTheme="minorEastAsia" w:eastAsiaTheme="minorEastAsia" w:hAnsiTheme="minorEastAsia"/>
                <w:sz w:val="21"/>
              </w:rPr>
            </w:pPr>
            <w:r w:rsidRPr="00BF0D59">
              <w:rPr>
                <w:rFonts w:asciiTheme="minorEastAsia" w:eastAsiaTheme="minorEastAsia" w:hAnsiTheme="minorEastAsia" w:hint="eastAsia"/>
                <w:sz w:val="21"/>
              </w:rPr>
              <w:t>权属单位（盖章）</w:t>
            </w:r>
          </w:p>
        </w:tc>
        <w:tc>
          <w:tcPr>
            <w:tcW w:w="6298" w:type="dxa"/>
            <w:gridSpan w:val="6"/>
          </w:tcPr>
          <w:p w14:paraId="318050CA" w14:textId="77777777" w:rsidR="009C4A01" w:rsidRPr="00BF0D59" w:rsidRDefault="009C4A01">
            <w:pPr>
              <w:pStyle w:val="TableParagraph"/>
              <w:rPr>
                <w:rFonts w:asciiTheme="minorEastAsia" w:eastAsiaTheme="minorEastAsia" w:hAnsiTheme="minorEastAsia"/>
              </w:rPr>
            </w:pPr>
          </w:p>
        </w:tc>
      </w:tr>
      <w:tr w:rsidR="009C4A01" w:rsidRPr="00BF0D59" w14:paraId="7700F486" w14:textId="77777777">
        <w:trPr>
          <w:trHeight w:val="835"/>
        </w:trPr>
        <w:tc>
          <w:tcPr>
            <w:tcW w:w="2106" w:type="dxa"/>
          </w:tcPr>
          <w:p w14:paraId="276243D0" w14:textId="77777777" w:rsidR="009C4A01" w:rsidRPr="00BF0D59" w:rsidRDefault="009C4A01">
            <w:pPr>
              <w:pStyle w:val="TableParagraph"/>
              <w:spacing w:before="5"/>
              <w:rPr>
                <w:rFonts w:asciiTheme="minorEastAsia" w:eastAsiaTheme="minorEastAsia" w:hAnsiTheme="minorEastAsia"/>
                <w:sz w:val="21"/>
              </w:rPr>
            </w:pPr>
          </w:p>
          <w:p w14:paraId="7FD05AE6" w14:textId="77777777" w:rsidR="009C4A01" w:rsidRPr="00BF0D59" w:rsidRDefault="009B6A77">
            <w:pPr>
              <w:pStyle w:val="TableParagraph"/>
              <w:ind w:left="6"/>
              <w:jc w:val="center"/>
              <w:rPr>
                <w:rFonts w:asciiTheme="minorEastAsia" w:eastAsiaTheme="minorEastAsia" w:hAnsiTheme="minorEastAsia"/>
                <w:sz w:val="21"/>
              </w:rPr>
            </w:pPr>
            <w:r w:rsidRPr="00BF0D59">
              <w:rPr>
                <w:rFonts w:asciiTheme="minorEastAsia" w:eastAsiaTheme="minorEastAsia" w:hAnsiTheme="minorEastAsia" w:hint="eastAsia"/>
                <w:sz w:val="21"/>
              </w:rPr>
              <w:t>审核负责人（签字）</w:t>
            </w:r>
          </w:p>
        </w:tc>
        <w:tc>
          <w:tcPr>
            <w:tcW w:w="3803" w:type="dxa"/>
            <w:gridSpan w:val="3"/>
          </w:tcPr>
          <w:p w14:paraId="773C2FAC" w14:textId="77777777" w:rsidR="009C4A01" w:rsidRPr="00BF0D59" w:rsidRDefault="009C4A01">
            <w:pPr>
              <w:pStyle w:val="TableParagraph"/>
              <w:rPr>
                <w:rFonts w:asciiTheme="minorEastAsia" w:eastAsiaTheme="minorEastAsia" w:hAnsiTheme="minorEastAsia"/>
              </w:rPr>
            </w:pPr>
          </w:p>
        </w:tc>
        <w:tc>
          <w:tcPr>
            <w:tcW w:w="1440" w:type="dxa"/>
            <w:gridSpan w:val="2"/>
          </w:tcPr>
          <w:p w14:paraId="5AFDDF15" w14:textId="77777777" w:rsidR="009C4A01" w:rsidRPr="00BF0D59" w:rsidRDefault="009C4A01">
            <w:pPr>
              <w:pStyle w:val="TableParagraph"/>
              <w:spacing w:before="5"/>
              <w:rPr>
                <w:rFonts w:asciiTheme="minorEastAsia" w:eastAsiaTheme="minorEastAsia" w:hAnsiTheme="minorEastAsia"/>
                <w:sz w:val="21"/>
              </w:rPr>
            </w:pPr>
          </w:p>
          <w:p w14:paraId="5863FD5F" w14:textId="77777777" w:rsidR="009C4A01" w:rsidRPr="00BF0D59" w:rsidRDefault="009B6A77">
            <w:pPr>
              <w:pStyle w:val="TableParagraph"/>
              <w:tabs>
                <w:tab w:val="left" w:pos="941"/>
              </w:tabs>
              <w:ind w:left="312"/>
              <w:rPr>
                <w:rFonts w:asciiTheme="minorEastAsia" w:eastAsiaTheme="minorEastAsia" w:hAnsiTheme="minorEastAsia"/>
                <w:sz w:val="21"/>
              </w:rPr>
            </w:pPr>
            <w:r w:rsidRPr="00BF0D59">
              <w:rPr>
                <w:rFonts w:asciiTheme="minorEastAsia" w:eastAsiaTheme="minorEastAsia" w:hAnsiTheme="minorEastAsia" w:hint="eastAsia"/>
                <w:sz w:val="21"/>
              </w:rPr>
              <w:t>日</w:t>
            </w:r>
            <w:r w:rsidRPr="00BF0D59">
              <w:rPr>
                <w:rFonts w:asciiTheme="minorEastAsia" w:eastAsiaTheme="minorEastAsia" w:hAnsiTheme="minorEastAsia" w:hint="eastAsia"/>
                <w:sz w:val="21"/>
              </w:rPr>
              <w:tab/>
              <w:t>期</w:t>
            </w:r>
          </w:p>
        </w:tc>
        <w:tc>
          <w:tcPr>
            <w:tcW w:w="1055" w:type="dxa"/>
          </w:tcPr>
          <w:p w14:paraId="0EFC1010" w14:textId="77777777" w:rsidR="009C4A01" w:rsidRPr="00BF0D59" w:rsidRDefault="009C4A01">
            <w:pPr>
              <w:pStyle w:val="TableParagraph"/>
              <w:rPr>
                <w:rFonts w:asciiTheme="minorEastAsia" w:eastAsiaTheme="minorEastAsia" w:hAnsiTheme="minorEastAsia"/>
              </w:rPr>
            </w:pPr>
          </w:p>
        </w:tc>
      </w:tr>
    </w:tbl>
    <w:p w14:paraId="7AB1BA27" w14:textId="77777777" w:rsidR="009C4A01" w:rsidRPr="00BF0D59" w:rsidRDefault="009C4A01">
      <w:pPr>
        <w:pStyle w:val="a5"/>
        <w:rPr>
          <w:rFonts w:asciiTheme="minorEastAsia" w:eastAsiaTheme="minorEastAsia" w:hAnsiTheme="minorEastAsia"/>
        </w:rPr>
      </w:pPr>
    </w:p>
    <w:p w14:paraId="0F3F6594" w14:textId="77777777" w:rsidR="009C4A01" w:rsidRPr="00BF0D59" w:rsidRDefault="009C4A01">
      <w:pPr>
        <w:pStyle w:val="a5"/>
        <w:rPr>
          <w:rFonts w:asciiTheme="minorEastAsia" w:eastAsiaTheme="minorEastAsia" w:hAnsiTheme="minorEastAsia"/>
        </w:rPr>
      </w:pPr>
    </w:p>
    <w:p w14:paraId="0E28988A" w14:textId="77777777" w:rsidR="009C4A01" w:rsidRPr="00BF0D59" w:rsidRDefault="009C4A01">
      <w:pPr>
        <w:pStyle w:val="a5"/>
        <w:rPr>
          <w:rFonts w:asciiTheme="minorEastAsia" w:eastAsiaTheme="minorEastAsia" w:hAnsiTheme="minorEastAsia"/>
        </w:rPr>
      </w:pPr>
    </w:p>
    <w:p w14:paraId="46709B55" w14:textId="77777777" w:rsidR="009C4A01" w:rsidRPr="00BF0D59" w:rsidRDefault="009C4A01">
      <w:pPr>
        <w:pStyle w:val="a5"/>
        <w:rPr>
          <w:rFonts w:asciiTheme="minorEastAsia" w:eastAsiaTheme="minorEastAsia" w:hAnsiTheme="minorEastAsia"/>
        </w:rPr>
      </w:pPr>
    </w:p>
    <w:p w14:paraId="6903E45E" w14:textId="77777777" w:rsidR="009C4A01" w:rsidRPr="00BF0D59" w:rsidRDefault="009C4A01">
      <w:pPr>
        <w:pStyle w:val="a5"/>
        <w:rPr>
          <w:rFonts w:asciiTheme="minorEastAsia" w:eastAsiaTheme="minorEastAsia" w:hAnsiTheme="minorEastAsia"/>
        </w:rPr>
      </w:pPr>
    </w:p>
    <w:p w14:paraId="555CD7D8" w14:textId="77777777" w:rsidR="009C4A01" w:rsidRPr="00BF0D59" w:rsidRDefault="009C4A01">
      <w:pPr>
        <w:pStyle w:val="a5"/>
        <w:rPr>
          <w:rFonts w:asciiTheme="minorEastAsia" w:eastAsiaTheme="minorEastAsia" w:hAnsiTheme="minorEastAsia"/>
        </w:rPr>
      </w:pPr>
    </w:p>
    <w:p w14:paraId="65D1504F" w14:textId="77777777" w:rsidR="009C4A01" w:rsidRPr="00BF0D59" w:rsidRDefault="009C4A01">
      <w:pPr>
        <w:pStyle w:val="a5"/>
        <w:rPr>
          <w:rFonts w:asciiTheme="minorEastAsia" w:eastAsiaTheme="minorEastAsia" w:hAnsiTheme="minorEastAsia"/>
        </w:rPr>
      </w:pPr>
    </w:p>
    <w:p w14:paraId="2A02D48C" w14:textId="77777777" w:rsidR="009C4A01" w:rsidRPr="00BF0D59" w:rsidRDefault="009C4A01">
      <w:pPr>
        <w:pStyle w:val="a5"/>
        <w:spacing w:before="7"/>
        <w:rPr>
          <w:rFonts w:asciiTheme="minorEastAsia" w:eastAsiaTheme="minorEastAsia" w:hAnsiTheme="minorEastAsia"/>
          <w:sz w:val="28"/>
        </w:rPr>
      </w:pPr>
    </w:p>
    <w:p w14:paraId="49A0BD46" w14:textId="77777777" w:rsidR="009C4A01" w:rsidRPr="00BF0D59" w:rsidRDefault="009B6A77">
      <w:pPr>
        <w:ind w:left="2496" w:right="2283"/>
        <w:jc w:val="center"/>
        <w:rPr>
          <w:rFonts w:asciiTheme="minorEastAsia" w:eastAsiaTheme="minorEastAsia" w:hAnsiTheme="minorEastAsia"/>
          <w:sz w:val="18"/>
        </w:rPr>
      </w:pPr>
      <w:r w:rsidRPr="00BF0D59">
        <w:rPr>
          <w:rFonts w:asciiTheme="minorEastAsia" w:eastAsiaTheme="minorEastAsia" w:hAnsiTheme="minorEastAsia"/>
          <w:sz w:val="18"/>
        </w:rPr>
        <w:t>161</w:t>
      </w:r>
    </w:p>
    <w:p w14:paraId="368A0C09" w14:textId="77777777" w:rsidR="009C4A01" w:rsidRPr="00BF0D59" w:rsidRDefault="009C4A01">
      <w:pPr>
        <w:jc w:val="center"/>
        <w:rPr>
          <w:rFonts w:asciiTheme="minorEastAsia" w:eastAsiaTheme="minorEastAsia" w:hAnsiTheme="minorEastAsia"/>
          <w:sz w:val="18"/>
        </w:rPr>
        <w:sectPr w:rsidR="009C4A01" w:rsidRPr="00BF0D59">
          <w:headerReference w:type="default" r:id="rId253"/>
          <w:footerReference w:type="default" r:id="rId254"/>
          <w:pgSz w:w="11910" w:h="16840"/>
          <w:pgMar w:top="740" w:right="1580" w:bottom="280" w:left="1480" w:header="0" w:footer="0" w:gutter="0"/>
          <w:cols w:space="720"/>
        </w:sectPr>
      </w:pPr>
    </w:p>
    <w:p w14:paraId="68FC746F" w14:textId="77777777" w:rsidR="009C4A01" w:rsidRPr="00BF0D59" w:rsidRDefault="009C4A01">
      <w:pPr>
        <w:pStyle w:val="a5"/>
        <w:spacing w:before="4"/>
        <w:rPr>
          <w:rFonts w:asciiTheme="minorEastAsia" w:eastAsiaTheme="minorEastAsia" w:hAnsiTheme="minorEastAsia"/>
          <w:sz w:val="26"/>
        </w:rPr>
      </w:pPr>
    </w:p>
    <w:p w14:paraId="380BA4E2" w14:textId="77777777" w:rsidR="009C4A01" w:rsidRPr="00BF0D59" w:rsidRDefault="009B6A77">
      <w:pPr>
        <w:pStyle w:val="5"/>
        <w:spacing w:before="62"/>
        <w:ind w:left="4930" w:right="4931"/>
        <w:rPr>
          <w:rFonts w:asciiTheme="minorEastAsia" w:eastAsiaTheme="minorEastAsia" w:hAnsiTheme="minorEastAsia"/>
        </w:rPr>
      </w:pPr>
      <w:bookmarkStart w:id="137" w:name="附录J_数据整合检查问题核实整改情况表"/>
      <w:bookmarkStart w:id="138" w:name="附录I_数据整合检查问题反馈意见表"/>
      <w:bookmarkEnd w:id="137"/>
      <w:bookmarkEnd w:id="138"/>
      <w:r w:rsidRPr="00BF0D59">
        <w:rPr>
          <w:rFonts w:asciiTheme="minorEastAsia" w:eastAsiaTheme="minorEastAsia" w:hAnsiTheme="minorEastAsia" w:hint="eastAsia"/>
        </w:rPr>
        <w:t xml:space="preserve">附录 </w:t>
      </w:r>
      <w:r w:rsidRPr="00BF0D59">
        <w:rPr>
          <w:rFonts w:asciiTheme="minorEastAsia" w:eastAsiaTheme="minorEastAsia" w:hAnsiTheme="minorEastAsia"/>
        </w:rPr>
        <w:t xml:space="preserve">I  </w:t>
      </w:r>
      <w:r w:rsidRPr="00BF0D59">
        <w:rPr>
          <w:rFonts w:asciiTheme="minorEastAsia" w:eastAsiaTheme="minorEastAsia" w:hAnsiTheme="minorEastAsia" w:hint="eastAsia"/>
        </w:rPr>
        <w:t>数据整合检查问题反馈意见表</w:t>
      </w:r>
    </w:p>
    <w:p w14:paraId="31C154C9" w14:textId="77777777" w:rsidR="009C4A01" w:rsidRPr="00BF0D59" w:rsidRDefault="009C4A01">
      <w:pPr>
        <w:pStyle w:val="a5"/>
        <w:spacing w:before="2"/>
        <w:rPr>
          <w:rFonts w:asciiTheme="minorEastAsia" w:eastAsiaTheme="minorEastAsia" w:hAnsiTheme="minorEastAsia"/>
          <w:b/>
        </w:rPr>
      </w:pPr>
    </w:p>
    <w:p w14:paraId="60DE5EF6" w14:textId="77777777" w:rsidR="009C4A01" w:rsidRPr="00BF0D59" w:rsidRDefault="009B6A77">
      <w:pPr>
        <w:pStyle w:val="a5"/>
        <w:tabs>
          <w:tab w:val="left" w:pos="5292"/>
          <w:tab w:val="left" w:pos="10692"/>
        </w:tabs>
        <w:ind w:left="132"/>
        <w:rPr>
          <w:rFonts w:asciiTheme="minorEastAsia" w:eastAsiaTheme="minorEastAsia" w:hAnsiTheme="minorEastAsia"/>
        </w:rPr>
      </w:pPr>
      <w:r w:rsidRPr="00BF0D59">
        <w:rPr>
          <w:rFonts w:asciiTheme="minorEastAsia" w:eastAsiaTheme="minorEastAsia" w:hAnsiTheme="minorEastAsia"/>
        </w:rPr>
        <w:t>编号：</w:t>
      </w:r>
      <w:r w:rsidRPr="00BF0D59">
        <w:rPr>
          <w:rFonts w:asciiTheme="minorEastAsia" w:eastAsiaTheme="minorEastAsia" w:hAnsiTheme="minorEastAsia"/>
        </w:rPr>
        <w:tab/>
        <w:t>项目名称：</w:t>
      </w:r>
      <w:r w:rsidRPr="00BF0D59">
        <w:rPr>
          <w:rFonts w:asciiTheme="minorEastAsia" w:eastAsiaTheme="minorEastAsia" w:hAnsiTheme="minorEastAsia"/>
        </w:rPr>
        <w:tab/>
        <w:t>限期整改时间：</w:t>
      </w:r>
    </w:p>
    <w:p w14:paraId="4DEDE932" w14:textId="77777777" w:rsidR="009C4A01" w:rsidRPr="00BF0D59" w:rsidRDefault="009C4A01">
      <w:pPr>
        <w:pStyle w:val="a5"/>
        <w:spacing w:before="5" w:after="1"/>
        <w:rPr>
          <w:rFonts w:asciiTheme="minorEastAsia" w:eastAsiaTheme="minorEastAsia" w:hAnsiTheme="minorEastAsia"/>
          <w:sz w:val="14"/>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07"/>
        <w:gridCol w:w="1605"/>
        <w:gridCol w:w="1965"/>
        <w:gridCol w:w="2310"/>
        <w:gridCol w:w="7600"/>
      </w:tblGrid>
      <w:tr w:rsidR="00DE7AD9" w:rsidRPr="00BF0D59" w14:paraId="2149CB23" w14:textId="77777777">
        <w:trPr>
          <w:trHeight w:val="727"/>
        </w:trPr>
        <w:tc>
          <w:tcPr>
            <w:tcW w:w="1107" w:type="dxa"/>
          </w:tcPr>
          <w:p w14:paraId="3B17F73C" w14:textId="77777777" w:rsidR="009C4A01" w:rsidRPr="00BF0D59" w:rsidRDefault="009B6A77">
            <w:pPr>
              <w:pStyle w:val="TableParagraph"/>
              <w:spacing w:before="199"/>
              <w:ind w:left="312"/>
              <w:rPr>
                <w:rFonts w:asciiTheme="minorEastAsia" w:eastAsiaTheme="minorEastAsia" w:hAnsiTheme="minorEastAsia"/>
                <w:sz w:val="24"/>
              </w:rPr>
            </w:pPr>
            <w:r w:rsidRPr="00BF0D59">
              <w:rPr>
                <w:rFonts w:asciiTheme="minorEastAsia" w:eastAsiaTheme="minorEastAsia" w:hAnsiTheme="minorEastAsia" w:hint="eastAsia"/>
                <w:sz w:val="24"/>
              </w:rPr>
              <w:t>序号</w:t>
            </w:r>
          </w:p>
        </w:tc>
        <w:tc>
          <w:tcPr>
            <w:tcW w:w="1605" w:type="dxa"/>
          </w:tcPr>
          <w:p w14:paraId="21748AFF" w14:textId="77777777" w:rsidR="009C4A01" w:rsidRPr="00BF0D59" w:rsidRDefault="009B6A77">
            <w:pPr>
              <w:pStyle w:val="TableParagraph"/>
              <w:spacing w:before="199"/>
              <w:ind w:left="441"/>
              <w:rPr>
                <w:rFonts w:asciiTheme="minorEastAsia" w:eastAsiaTheme="minorEastAsia" w:hAnsiTheme="minorEastAsia"/>
                <w:sz w:val="24"/>
              </w:rPr>
            </w:pPr>
            <w:r w:rsidRPr="00BF0D59">
              <w:rPr>
                <w:rFonts w:asciiTheme="minorEastAsia" w:eastAsiaTheme="minorEastAsia" w:hAnsiTheme="minorEastAsia" w:hint="eastAsia"/>
                <w:sz w:val="24"/>
              </w:rPr>
              <w:t>图幅号</w:t>
            </w:r>
          </w:p>
        </w:tc>
        <w:tc>
          <w:tcPr>
            <w:tcW w:w="1965" w:type="dxa"/>
          </w:tcPr>
          <w:p w14:paraId="0F051615" w14:textId="77777777" w:rsidR="009C4A01" w:rsidRPr="00BF0D59" w:rsidRDefault="009B6A77">
            <w:pPr>
              <w:pStyle w:val="TableParagraph"/>
              <w:spacing w:before="199"/>
              <w:ind w:left="261"/>
              <w:rPr>
                <w:rFonts w:asciiTheme="minorEastAsia" w:eastAsiaTheme="minorEastAsia" w:hAnsiTheme="minorEastAsia"/>
                <w:sz w:val="24"/>
              </w:rPr>
            </w:pPr>
            <w:r w:rsidRPr="00BF0D59">
              <w:rPr>
                <w:rFonts w:asciiTheme="minorEastAsia" w:eastAsiaTheme="minorEastAsia" w:hAnsiTheme="minorEastAsia" w:hint="eastAsia"/>
                <w:sz w:val="24"/>
              </w:rPr>
              <w:t>相关管线类型</w:t>
            </w:r>
          </w:p>
        </w:tc>
        <w:tc>
          <w:tcPr>
            <w:tcW w:w="2310" w:type="dxa"/>
          </w:tcPr>
          <w:p w14:paraId="512CD502" w14:textId="77777777" w:rsidR="009C4A01" w:rsidRPr="00BF0D59" w:rsidRDefault="009B6A77">
            <w:pPr>
              <w:pStyle w:val="TableParagraph"/>
              <w:spacing w:before="199"/>
              <w:ind w:left="675"/>
              <w:rPr>
                <w:rFonts w:asciiTheme="minorEastAsia" w:eastAsiaTheme="minorEastAsia" w:hAnsiTheme="minorEastAsia"/>
                <w:sz w:val="24"/>
              </w:rPr>
            </w:pPr>
            <w:r w:rsidRPr="00BF0D59">
              <w:rPr>
                <w:rFonts w:asciiTheme="minorEastAsia" w:eastAsiaTheme="minorEastAsia" w:hAnsiTheme="minorEastAsia" w:hint="eastAsia"/>
                <w:sz w:val="24"/>
              </w:rPr>
              <w:t>相关点号</w:t>
            </w:r>
          </w:p>
        </w:tc>
        <w:tc>
          <w:tcPr>
            <w:tcW w:w="7600" w:type="dxa"/>
          </w:tcPr>
          <w:p w14:paraId="3FF47C1A" w14:textId="77777777" w:rsidR="009C4A01" w:rsidRPr="00BF0D59" w:rsidRDefault="009B6A77">
            <w:pPr>
              <w:pStyle w:val="TableParagraph"/>
              <w:spacing w:before="199"/>
              <w:ind w:left="3058" w:right="3051"/>
              <w:jc w:val="center"/>
              <w:rPr>
                <w:rFonts w:asciiTheme="minorEastAsia" w:eastAsiaTheme="minorEastAsia" w:hAnsiTheme="minorEastAsia"/>
                <w:sz w:val="24"/>
              </w:rPr>
            </w:pPr>
            <w:r w:rsidRPr="00BF0D59">
              <w:rPr>
                <w:rFonts w:asciiTheme="minorEastAsia" w:eastAsiaTheme="minorEastAsia" w:hAnsiTheme="minorEastAsia" w:hint="eastAsia"/>
                <w:sz w:val="24"/>
              </w:rPr>
              <w:t>检查问题描述</w:t>
            </w:r>
          </w:p>
        </w:tc>
      </w:tr>
      <w:tr w:rsidR="00DE7AD9" w:rsidRPr="00BF0D59" w14:paraId="33F6B211" w14:textId="77777777">
        <w:trPr>
          <w:trHeight w:val="670"/>
        </w:trPr>
        <w:tc>
          <w:tcPr>
            <w:tcW w:w="1107" w:type="dxa"/>
          </w:tcPr>
          <w:p w14:paraId="2702C174" w14:textId="77777777" w:rsidR="009C4A01" w:rsidRPr="00BF0D59" w:rsidRDefault="009C4A01">
            <w:pPr>
              <w:pStyle w:val="TableParagraph"/>
              <w:rPr>
                <w:rFonts w:asciiTheme="minorEastAsia" w:eastAsiaTheme="minorEastAsia" w:hAnsiTheme="minorEastAsia"/>
                <w:sz w:val="24"/>
              </w:rPr>
            </w:pPr>
          </w:p>
        </w:tc>
        <w:tc>
          <w:tcPr>
            <w:tcW w:w="1605" w:type="dxa"/>
          </w:tcPr>
          <w:p w14:paraId="2FC43A69" w14:textId="77777777" w:rsidR="009C4A01" w:rsidRPr="00BF0D59" w:rsidRDefault="009C4A01">
            <w:pPr>
              <w:pStyle w:val="TableParagraph"/>
              <w:rPr>
                <w:rFonts w:asciiTheme="minorEastAsia" w:eastAsiaTheme="minorEastAsia" w:hAnsiTheme="minorEastAsia"/>
                <w:sz w:val="24"/>
              </w:rPr>
            </w:pPr>
          </w:p>
        </w:tc>
        <w:tc>
          <w:tcPr>
            <w:tcW w:w="1965" w:type="dxa"/>
          </w:tcPr>
          <w:p w14:paraId="16019BA0" w14:textId="77777777" w:rsidR="009C4A01" w:rsidRPr="00BF0D59" w:rsidRDefault="009C4A01">
            <w:pPr>
              <w:pStyle w:val="TableParagraph"/>
              <w:rPr>
                <w:rFonts w:asciiTheme="minorEastAsia" w:eastAsiaTheme="minorEastAsia" w:hAnsiTheme="minorEastAsia"/>
                <w:sz w:val="24"/>
              </w:rPr>
            </w:pPr>
          </w:p>
        </w:tc>
        <w:tc>
          <w:tcPr>
            <w:tcW w:w="2310" w:type="dxa"/>
          </w:tcPr>
          <w:p w14:paraId="56BBF58E" w14:textId="77777777" w:rsidR="009C4A01" w:rsidRPr="00BF0D59" w:rsidRDefault="009C4A01">
            <w:pPr>
              <w:pStyle w:val="TableParagraph"/>
              <w:rPr>
                <w:rFonts w:asciiTheme="minorEastAsia" w:eastAsiaTheme="minorEastAsia" w:hAnsiTheme="minorEastAsia"/>
                <w:sz w:val="24"/>
              </w:rPr>
            </w:pPr>
          </w:p>
        </w:tc>
        <w:tc>
          <w:tcPr>
            <w:tcW w:w="7600" w:type="dxa"/>
          </w:tcPr>
          <w:p w14:paraId="03C83DC7" w14:textId="77777777" w:rsidR="009C4A01" w:rsidRPr="00BF0D59" w:rsidRDefault="009C4A01">
            <w:pPr>
              <w:pStyle w:val="TableParagraph"/>
              <w:rPr>
                <w:rFonts w:asciiTheme="minorEastAsia" w:eastAsiaTheme="minorEastAsia" w:hAnsiTheme="minorEastAsia"/>
                <w:sz w:val="24"/>
              </w:rPr>
            </w:pPr>
          </w:p>
        </w:tc>
      </w:tr>
      <w:tr w:rsidR="00DE7AD9" w:rsidRPr="00BF0D59" w14:paraId="1CD71027" w14:textId="77777777">
        <w:trPr>
          <w:trHeight w:val="670"/>
        </w:trPr>
        <w:tc>
          <w:tcPr>
            <w:tcW w:w="1107" w:type="dxa"/>
          </w:tcPr>
          <w:p w14:paraId="1A1A078D" w14:textId="77777777" w:rsidR="009C4A01" w:rsidRPr="00BF0D59" w:rsidRDefault="009C4A01">
            <w:pPr>
              <w:pStyle w:val="TableParagraph"/>
              <w:rPr>
                <w:rFonts w:asciiTheme="minorEastAsia" w:eastAsiaTheme="minorEastAsia" w:hAnsiTheme="minorEastAsia"/>
                <w:sz w:val="24"/>
              </w:rPr>
            </w:pPr>
          </w:p>
        </w:tc>
        <w:tc>
          <w:tcPr>
            <w:tcW w:w="1605" w:type="dxa"/>
          </w:tcPr>
          <w:p w14:paraId="73A069BC" w14:textId="77777777" w:rsidR="009C4A01" w:rsidRPr="00BF0D59" w:rsidRDefault="009C4A01">
            <w:pPr>
              <w:pStyle w:val="TableParagraph"/>
              <w:rPr>
                <w:rFonts w:asciiTheme="minorEastAsia" w:eastAsiaTheme="minorEastAsia" w:hAnsiTheme="minorEastAsia"/>
                <w:sz w:val="24"/>
              </w:rPr>
            </w:pPr>
          </w:p>
        </w:tc>
        <w:tc>
          <w:tcPr>
            <w:tcW w:w="1965" w:type="dxa"/>
          </w:tcPr>
          <w:p w14:paraId="6C05565E" w14:textId="77777777" w:rsidR="009C4A01" w:rsidRPr="00BF0D59" w:rsidRDefault="009C4A01">
            <w:pPr>
              <w:pStyle w:val="TableParagraph"/>
              <w:rPr>
                <w:rFonts w:asciiTheme="minorEastAsia" w:eastAsiaTheme="minorEastAsia" w:hAnsiTheme="minorEastAsia"/>
                <w:sz w:val="24"/>
              </w:rPr>
            </w:pPr>
          </w:p>
        </w:tc>
        <w:tc>
          <w:tcPr>
            <w:tcW w:w="2310" w:type="dxa"/>
          </w:tcPr>
          <w:p w14:paraId="23CF44C5" w14:textId="77777777" w:rsidR="009C4A01" w:rsidRPr="00BF0D59" w:rsidRDefault="009C4A01">
            <w:pPr>
              <w:pStyle w:val="TableParagraph"/>
              <w:rPr>
                <w:rFonts w:asciiTheme="minorEastAsia" w:eastAsiaTheme="minorEastAsia" w:hAnsiTheme="minorEastAsia"/>
                <w:sz w:val="24"/>
              </w:rPr>
            </w:pPr>
          </w:p>
        </w:tc>
        <w:tc>
          <w:tcPr>
            <w:tcW w:w="7600" w:type="dxa"/>
          </w:tcPr>
          <w:p w14:paraId="618DED57" w14:textId="77777777" w:rsidR="009C4A01" w:rsidRPr="00BF0D59" w:rsidRDefault="009C4A01">
            <w:pPr>
              <w:pStyle w:val="TableParagraph"/>
              <w:rPr>
                <w:rFonts w:asciiTheme="minorEastAsia" w:eastAsiaTheme="minorEastAsia" w:hAnsiTheme="minorEastAsia"/>
                <w:sz w:val="24"/>
              </w:rPr>
            </w:pPr>
          </w:p>
        </w:tc>
      </w:tr>
      <w:tr w:rsidR="00DE7AD9" w:rsidRPr="00BF0D59" w14:paraId="3AB23655" w14:textId="77777777">
        <w:trPr>
          <w:trHeight w:val="669"/>
        </w:trPr>
        <w:tc>
          <w:tcPr>
            <w:tcW w:w="1107" w:type="dxa"/>
          </w:tcPr>
          <w:p w14:paraId="01937114" w14:textId="77777777" w:rsidR="009C4A01" w:rsidRPr="00BF0D59" w:rsidRDefault="009C4A01">
            <w:pPr>
              <w:pStyle w:val="TableParagraph"/>
              <w:rPr>
                <w:rFonts w:asciiTheme="minorEastAsia" w:eastAsiaTheme="minorEastAsia" w:hAnsiTheme="minorEastAsia"/>
                <w:sz w:val="24"/>
              </w:rPr>
            </w:pPr>
          </w:p>
        </w:tc>
        <w:tc>
          <w:tcPr>
            <w:tcW w:w="1605" w:type="dxa"/>
          </w:tcPr>
          <w:p w14:paraId="1065B5A1" w14:textId="77777777" w:rsidR="009C4A01" w:rsidRPr="00BF0D59" w:rsidRDefault="009C4A01">
            <w:pPr>
              <w:pStyle w:val="TableParagraph"/>
              <w:rPr>
                <w:rFonts w:asciiTheme="minorEastAsia" w:eastAsiaTheme="minorEastAsia" w:hAnsiTheme="minorEastAsia"/>
                <w:sz w:val="24"/>
              </w:rPr>
            </w:pPr>
          </w:p>
        </w:tc>
        <w:tc>
          <w:tcPr>
            <w:tcW w:w="1965" w:type="dxa"/>
          </w:tcPr>
          <w:p w14:paraId="28F59F28" w14:textId="77777777" w:rsidR="009C4A01" w:rsidRPr="00BF0D59" w:rsidRDefault="009C4A01">
            <w:pPr>
              <w:pStyle w:val="TableParagraph"/>
              <w:rPr>
                <w:rFonts w:asciiTheme="minorEastAsia" w:eastAsiaTheme="minorEastAsia" w:hAnsiTheme="minorEastAsia"/>
                <w:sz w:val="24"/>
              </w:rPr>
            </w:pPr>
          </w:p>
        </w:tc>
        <w:tc>
          <w:tcPr>
            <w:tcW w:w="2310" w:type="dxa"/>
          </w:tcPr>
          <w:p w14:paraId="71E79350" w14:textId="77777777" w:rsidR="009C4A01" w:rsidRPr="00BF0D59" w:rsidRDefault="009C4A01">
            <w:pPr>
              <w:pStyle w:val="TableParagraph"/>
              <w:rPr>
                <w:rFonts w:asciiTheme="minorEastAsia" w:eastAsiaTheme="minorEastAsia" w:hAnsiTheme="minorEastAsia"/>
                <w:sz w:val="24"/>
              </w:rPr>
            </w:pPr>
          </w:p>
        </w:tc>
        <w:tc>
          <w:tcPr>
            <w:tcW w:w="7600" w:type="dxa"/>
          </w:tcPr>
          <w:p w14:paraId="5C0B5B16" w14:textId="77777777" w:rsidR="009C4A01" w:rsidRPr="00BF0D59" w:rsidRDefault="009C4A01">
            <w:pPr>
              <w:pStyle w:val="TableParagraph"/>
              <w:rPr>
                <w:rFonts w:asciiTheme="minorEastAsia" w:eastAsiaTheme="minorEastAsia" w:hAnsiTheme="minorEastAsia"/>
                <w:sz w:val="24"/>
              </w:rPr>
            </w:pPr>
          </w:p>
        </w:tc>
      </w:tr>
      <w:tr w:rsidR="00DE7AD9" w:rsidRPr="00BF0D59" w14:paraId="7E722401" w14:textId="77777777">
        <w:trPr>
          <w:trHeight w:val="670"/>
        </w:trPr>
        <w:tc>
          <w:tcPr>
            <w:tcW w:w="1107" w:type="dxa"/>
          </w:tcPr>
          <w:p w14:paraId="61DB1E76" w14:textId="77777777" w:rsidR="009C4A01" w:rsidRPr="00BF0D59" w:rsidRDefault="009C4A01">
            <w:pPr>
              <w:pStyle w:val="TableParagraph"/>
              <w:rPr>
                <w:rFonts w:asciiTheme="minorEastAsia" w:eastAsiaTheme="minorEastAsia" w:hAnsiTheme="minorEastAsia"/>
                <w:sz w:val="24"/>
              </w:rPr>
            </w:pPr>
          </w:p>
        </w:tc>
        <w:tc>
          <w:tcPr>
            <w:tcW w:w="1605" w:type="dxa"/>
          </w:tcPr>
          <w:p w14:paraId="2E2C8EED" w14:textId="77777777" w:rsidR="009C4A01" w:rsidRPr="00BF0D59" w:rsidRDefault="009C4A01">
            <w:pPr>
              <w:pStyle w:val="TableParagraph"/>
              <w:rPr>
                <w:rFonts w:asciiTheme="minorEastAsia" w:eastAsiaTheme="minorEastAsia" w:hAnsiTheme="minorEastAsia"/>
                <w:sz w:val="24"/>
              </w:rPr>
            </w:pPr>
          </w:p>
        </w:tc>
        <w:tc>
          <w:tcPr>
            <w:tcW w:w="1965" w:type="dxa"/>
          </w:tcPr>
          <w:p w14:paraId="7E73EFD0" w14:textId="77777777" w:rsidR="009C4A01" w:rsidRPr="00BF0D59" w:rsidRDefault="009C4A01">
            <w:pPr>
              <w:pStyle w:val="TableParagraph"/>
              <w:rPr>
                <w:rFonts w:asciiTheme="minorEastAsia" w:eastAsiaTheme="minorEastAsia" w:hAnsiTheme="minorEastAsia"/>
                <w:sz w:val="24"/>
              </w:rPr>
            </w:pPr>
          </w:p>
        </w:tc>
        <w:tc>
          <w:tcPr>
            <w:tcW w:w="2310" w:type="dxa"/>
          </w:tcPr>
          <w:p w14:paraId="40C3F6F9" w14:textId="77777777" w:rsidR="009C4A01" w:rsidRPr="00BF0D59" w:rsidRDefault="009C4A01">
            <w:pPr>
              <w:pStyle w:val="TableParagraph"/>
              <w:rPr>
                <w:rFonts w:asciiTheme="minorEastAsia" w:eastAsiaTheme="minorEastAsia" w:hAnsiTheme="minorEastAsia"/>
                <w:sz w:val="24"/>
              </w:rPr>
            </w:pPr>
          </w:p>
        </w:tc>
        <w:tc>
          <w:tcPr>
            <w:tcW w:w="7600" w:type="dxa"/>
          </w:tcPr>
          <w:p w14:paraId="38E68467" w14:textId="77777777" w:rsidR="009C4A01" w:rsidRPr="00BF0D59" w:rsidRDefault="009C4A01">
            <w:pPr>
              <w:pStyle w:val="TableParagraph"/>
              <w:rPr>
                <w:rFonts w:asciiTheme="minorEastAsia" w:eastAsiaTheme="minorEastAsia" w:hAnsiTheme="minorEastAsia"/>
                <w:sz w:val="24"/>
              </w:rPr>
            </w:pPr>
          </w:p>
        </w:tc>
      </w:tr>
      <w:tr w:rsidR="00DE7AD9" w:rsidRPr="00BF0D59" w14:paraId="45A6D736" w14:textId="77777777">
        <w:trPr>
          <w:trHeight w:val="670"/>
        </w:trPr>
        <w:tc>
          <w:tcPr>
            <w:tcW w:w="1107" w:type="dxa"/>
          </w:tcPr>
          <w:p w14:paraId="7BDC2A3A" w14:textId="77777777" w:rsidR="009C4A01" w:rsidRPr="00BF0D59" w:rsidRDefault="009C4A01">
            <w:pPr>
              <w:pStyle w:val="TableParagraph"/>
              <w:rPr>
                <w:rFonts w:asciiTheme="minorEastAsia" w:eastAsiaTheme="minorEastAsia" w:hAnsiTheme="minorEastAsia"/>
                <w:sz w:val="24"/>
              </w:rPr>
            </w:pPr>
          </w:p>
        </w:tc>
        <w:tc>
          <w:tcPr>
            <w:tcW w:w="1605" w:type="dxa"/>
          </w:tcPr>
          <w:p w14:paraId="484CFA9E" w14:textId="77777777" w:rsidR="009C4A01" w:rsidRPr="00BF0D59" w:rsidRDefault="009C4A01">
            <w:pPr>
              <w:pStyle w:val="TableParagraph"/>
              <w:rPr>
                <w:rFonts w:asciiTheme="minorEastAsia" w:eastAsiaTheme="minorEastAsia" w:hAnsiTheme="minorEastAsia"/>
                <w:sz w:val="24"/>
              </w:rPr>
            </w:pPr>
          </w:p>
        </w:tc>
        <w:tc>
          <w:tcPr>
            <w:tcW w:w="1965" w:type="dxa"/>
          </w:tcPr>
          <w:p w14:paraId="4C374981" w14:textId="77777777" w:rsidR="009C4A01" w:rsidRPr="00BF0D59" w:rsidRDefault="009C4A01">
            <w:pPr>
              <w:pStyle w:val="TableParagraph"/>
              <w:rPr>
                <w:rFonts w:asciiTheme="minorEastAsia" w:eastAsiaTheme="minorEastAsia" w:hAnsiTheme="minorEastAsia"/>
                <w:sz w:val="24"/>
              </w:rPr>
            </w:pPr>
          </w:p>
        </w:tc>
        <w:tc>
          <w:tcPr>
            <w:tcW w:w="2310" w:type="dxa"/>
          </w:tcPr>
          <w:p w14:paraId="000BA5FF" w14:textId="77777777" w:rsidR="009C4A01" w:rsidRPr="00BF0D59" w:rsidRDefault="009C4A01">
            <w:pPr>
              <w:pStyle w:val="TableParagraph"/>
              <w:rPr>
                <w:rFonts w:asciiTheme="minorEastAsia" w:eastAsiaTheme="minorEastAsia" w:hAnsiTheme="minorEastAsia"/>
                <w:sz w:val="24"/>
              </w:rPr>
            </w:pPr>
          </w:p>
        </w:tc>
        <w:tc>
          <w:tcPr>
            <w:tcW w:w="7600" w:type="dxa"/>
          </w:tcPr>
          <w:p w14:paraId="59EBC9BA" w14:textId="77777777" w:rsidR="009C4A01" w:rsidRPr="00BF0D59" w:rsidRDefault="009C4A01">
            <w:pPr>
              <w:pStyle w:val="TableParagraph"/>
              <w:rPr>
                <w:rFonts w:asciiTheme="minorEastAsia" w:eastAsiaTheme="minorEastAsia" w:hAnsiTheme="minorEastAsia"/>
                <w:sz w:val="24"/>
              </w:rPr>
            </w:pPr>
          </w:p>
        </w:tc>
      </w:tr>
      <w:tr w:rsidR="00DE7AD9" w:rsidRPr="00BF0D59" w14:paraId="28E5F499" w14:textId="77777777">
        <w:trPr>
          <w:trHeight w:val="670"/>
        </w:trPr>
        <w:tc>
          <w:tcPr>
            <w:tcW w:w="1107" w:type="dxa"/>
          </w:tcPr>
          <w:p w14:paraId="2C9B16A6" w14:textId="77777777" w:rsidR="009C4A01" w:rsidRPr="00BF0D59" w:rsidRDefault="009C4A01">
            <w:pPr>
              <w:pStyle w:val="TableParagraph"/>
              <w:rPr>
                <w:rFonts w:asciiTheme="minorEastAsia" w:eastAsiaTheme="minorEastAsia" w:hAnsiTheme="minorEastAsia"/>
                <w:sz w:val="24"/>
              </w:rPr>
            </w:pPr>
          </w:p>
        </w:tc>
        <w:tc>
          <w:tcPr>
            <w:tcW w:w="1605" w:type="dxa"/>
          </w:tcPr>
          <w:p w14:paraId="54C0A496" w14:textId="77777777" w:rsidR="009C4A01" w:rsidRPr="00BF0D59" w:rsidRDefault="009C4A01">
            <w:pPr>
              <w:pStyle w:val="TableParagraph"/>
              <w:rPr>
                <w:rFonts w:asciiTheme="minorEastAsia" w:eastAsiaTheme="minorEastAsia" w:hAnsiTheme="minorEastAsia"/>
                <w:sz w:val="24"/>
              </w:rPr>
            </w:pPr>
          </w:p>
        </w:tc>
        <w:tc>
          <w:tcPr>
            <w:tcW w:w="1965" w:type="dxa"/>
          </w:tcPr>
          <w:p w14:paraId="7D76F6DD" w14:textId="77777777" w:rsidR="009C4A01" w:rsidRPr="00BF0D59" w:rsidRDefault="009C4A01">
            <w:pPr>
              <w:pStyle w:val="TableParagraph"/>
              <w:rPr>
                <w:rFonts w:asciiTheme="minorEastAsia" w:eastAsiaTheme="minorEastAsia" w:hAnsiTheme="minorEastAsia"/>
                <w:sz w:val="24"/>
              </w:rPr>
            </w:pPr>
          </w:p>
        </w:tc>
        <w:tc>
          <w:tcPr>
            <w:tcW w:w="2310" w:type="dxa"/>
          </w:tcPr>
          <w:p w14:paraId="57E97D76" w14:textId="77777777" w:rsidR="009C4A01" w:rsidRPr="00BF0D59" w:rsidRDefault="009C4A01">
            <w:pPr>
              <w:pStyle w:val="TableParagraph"/>
              <w:rPr>
                <w:rFonts w:asciiTheme="minorEastAsia" w:eastAsiaTheme="minorEastAsia" w:hAnsiTheme="minorEastAsia"/>
                <w:sz w:val="24"/>
              </w:rPr>
            </w:pPr>
          </w:p>
        </w:tc>
        <w:tc>
          <w:tcPr>
            <w:tcW w:w="7600" w:type="dxa"/>
          </w:tcPr>
          <w:p w14:paraId="337EF767" w14:textId="77777777" w:rsidR="009C4A01" w:rsidRPr="00BF0D59" w:rsidRDefault="009C4A01">
            <w:pPr>
              <w:pStyle w:val="TableParagraph"/>
              <w:rPr>
                <w:rFonts w:asciiTheme="minorEastAsia" w:eastAsiaTheme="minorEastAsia" w:hAnsiTheme="minorEastAsia"/>
                <w:sz w:val="24"/>
              </w:rPr>
            </w:pPr>
          </w:p>
        </w:tc>
      </w:tr>
      <w:tr w:rsidR="00DE7AD9" w:rsidRPr="00BF0D59" w14:paraId="6018327C" w14:textId="77777777">
        <w:trPr>
          <w:trHeight w:val="670"/>
        </w:trPr>
        <w:tc>
          <w:tcPr>
            <w:tcW w:w="1107" w:type="dxa"/>
          </w:tcPr>
          <w:p w14:paraId="18E564AE" w14:textId="77777777" w:rsidR="009C4A01" w:rsidRPr="00BF0D59" w:rsidRDefault="009C4A01">
            <w:pPr>
              <w:pStyle w:val="TableParagraph"/>
              <w:rPr>
                <w:rFonts w:asciiTheme="minorEastAsia" w:eastAsiaTheme="minorEastAsia" w:hAnsiTheme="minorEastAsia"/>
                <w:sz w:val="24"/>
              </w:rPr>
            </w:pPr>
          </w:p>
        </w:tc>
        <w:tc>
          <w:tcPr>
            <w:tcW w:w="1605" w:type="dxa"/>
          </w:tcPr>
          <w:p w14:paraId="33542B8C" w14:textId="77777777" w:rsidR="009C4A01" w:rsidRPr="00BF0D59" w:rsidRDefault="009C4A01">
            <w:pPr>
              <w:pStyle w:val="TableParagraph"/>
              <w:rPr>
                <w:rFonts w:asciiTheme="minorEastAsia" w:eastAsiaTheme="minorEastAsia" w:hAnsiTheme="minorEastAsia"/>
                <w:sz w:val="24"/>
              </w:rPr>
            </w:pPr>
          </w:p>
        </w:tc>
        <w:tc>
          <w:tcPr>
            <w:tcW w:w="1965" w:type="dxa"/>
          </w:tcPr>
          <w:p w14:paraId="3F176683" w14:textId="77777777" w:rsidR="009C4A01" w:rsidRPr="00BF0D59" w:rsidRDefault="009C4A01">
            <w:pPr>
              <w:pStyle w:val="TableParagraph"/>
              <w:rPr>
                <w:rFonts w:asciiTheme="minorEastAsia" w:eastAsiaTheme="minorEastAsia" w:hAnsiTheme="minorEastAsia"/>
                <w:sz w:val="24"/>
              </w:rPr>
            </w:pPr>
          </w:p>
        </w:tc>
        <w:tc>
          <w:tcPr>
            <w:tcW w:w="2310" w:type="dxa"/>
          </w:tcPr>
          <w:p w14:paraId="7FC48275" w14:textId="77777777" w:rsidR="009C4A01" w:rsidRPr="00BF0D59" w:rsidRDefault="009C4A01">
            <w:pPr>
              <w:pStyle w:val="TableParagraph"/>
              <w:rPr>
                <w:rFonts w:asciiTheme="minorEastAsia" w:eastAsiaTheme="minorEastAsia" w:hAnsiTheme="minorEastAsia"/>
                <w:sz w:val="24"/>
              </w:rPr>
            </w:pPr>
          </w:p>
        </w:tc>
        <w:tc>
          <w:tcPr>
            <w:tcW w:w="7600" w:type="dxa"/>
          </w:tcPr>
          <w:p w14:paraId="30CDBEA9" w14:textId="77777777" w:rsidR="009C4A01" w:rsidRPr="00BF0D59" w:rsidRDefault="009C4A01">
            <w:pPr>
              <w:pStyle w:val="TableParagraph"/>
              <w:rPr>
                <w:rFonts w:asciiTheme="minorEastAsia" w:eastAsiaTheme="minorEastAsia" w:hAnsiTheme="minorEastAsia"/>
                <w:sz w:val="24"/>
              </w:rPr>
            </w:pPr>
          </w:p>
        </w:tc>
      </w:tr>
      <w:tr w:rsidR="00DE7AD9" w:rsidRPr="00BF0D59" w14:paraId="572D478F" w14:textId="77777777">
        <w:trPr>
          <w:trHeight w:val="670"/>
        </w:trPr>
        <w:tc>
          <w:tcPr>
            <w:tcW w:w="1107" w:type="dxa"/>
          </w:tcPr>
          <w:p w14:paraId="1B5597C4" w14:textId="77777777" w:rsidR="009C4A01" w:rsidRPr="00BF0D59" w:rsidRDefault="009C4A01">
            <w:pPr>
              <w:pStyle w:val="TableParagraph"/>
              <w:rPr>
                <w:rFonts w:asciiTheme="minorEastAsia" w:eastAsiaTheme="minorEastAsia" w:hAnsiTheme="minorEastAsia"/>
                <w:sz w:val="24"/>
              </w:rPr>
            </w:pPr>
          </w:p>
        </w:tc>
        <w:tc>
          <w:tcPr>
            <w:tcW w:w="1605" w:type="dxa"/>
          </w:tcPr>
          <w:p w14:paraId="3DABF014" w14:textId="77777777" w:rsidR="009C4A01" w:rsidRPr="00BF0D59" w:rsidRDefault="009C4A01">
            <w:pPr>
              <w:pStyle w:val="TableParagraph"/>
              <w:rPr>
                <w:rFonts w:asciiTheme="minorEastAsia" w:eastAsiaTheme="minorEastAsia" w:hAnsiTheme="minorEastAsia"/>
                <w:sz w:val="24"/>
              </w:rPr>
            </w:pPr>
          </w:p>
        </w:tc>
        <w:tc>
          <w:tcPr>
            <w:tcW w:w="1965" w:type="dxa"/>
          </w:tcPr>
          <w:p w14:paraId="0825F9C0" w14:textId="77777777" w:rsidR="009C4A01" w:rsidRPr="00BF0D59" w:rsidRDefault="009C4A01">
            <w:pPr>
              <w:pStyle w:val="TableParagraph"/>
              <w:rPr>
                <w:rFonts w:asciiTheme="minorEastAsia" w:eastAsiaTheme="minorEastAsia" w:hAnsiTheme="minorEastAsia"/>
                <w:sz w:val="24"/>
              </w:rPr>
            </w:pPr>
          </w:p>
        </w:tc>
        <w:tc>
          <w:tcPr>
            <w:tcW w:w="2310" w:type="dxa"/>
          </w:tcPr>
          <w:p w14:paraId="33EADCFE" w14:textId="77777777" w:rsidR="009C4A01" w:rsidRPr="00BF0D59" w:rsidRDefault="009C4A01">
            <w:pPr>
              <w:pStyle w:val="TableParagraph"/>
              <w:rPr>
                <w:rFonts w:asciiTheme="minorEastAsia" w:eastAsiaTheme="minorEastAsia" w:hAnsiTheme="minorEastAsia"/>
                <w:sz w:val="24"/>
              </w:rPr>
            </w:pPr>
          </w:p>
        </w:tc>
        <w:tc>
          <w:tcPr>
            <w:tcW w:w="7600" w:type="dxa"/>
          </w:tcPr>
          <w:p w14:paraId="542CD67C" w14:textId="77777777" w:rsidR="009C4A01" w:rsidRPr="00BF0D59" w:rsidRDefault="009C4A01">
            <w:pPr>
              <w:pStyle w:val="TableParagraph"/>
              <w:rPr>
                <w:rFonts w:asciiTheme="minorEastAsia" w:eastAsiaTheme="minorEastAsia" w:hAnsiTheme="minorEastAsia"/>
                <w:sz w:val="24"/>
              </w:rPr>
            </w:pPr>
          </w:p>
        </w:tc>
      </w:tr>
      <w:tr w:rsidR="00DE7AD9" w:rsidRPr="00BF0D59" w14:paraId="45CB619A" w14:textId="77777777">
        <w:trPr>
          <w:trHeight w:val="670"/>
        </w:trPr>
        <w:tc>
          <w:tcPr>
            <w:tcW w:w="1107" w:type="dxa"/>
          </w:tcPr>
          <w:p w14:paraId="7F1F2418" w14:textId="77777777" w:rsidR="009C4A01" w:rsidRPr="00BF0D59" w:rsidRDefault="009C4A01">
            <w:pPr>
              <w:pStyle w:val="TableParagraph"/>
              <w:rPr>
                <w:rFonts w:asciiTheme="minorEastAsia" w:eastAsiaTheme="minorEastAsia" w:hAnsiTheme="minorEastAsia"/>
                <w:sz w:val="24"/>
              </w:rPr>
            </w:pPr>
          </w:p>
        </w:tc>
        <w:tc>
          <w:tcPr>
            <w:tcW w:w="1605" w:type="dxa"/>
          </w:tcPr>
          <w:p w14:paraId="68B8A32E" w14:textId="77777777" w:rsidR="009C4A01" w:rsidRPr="00BF0D59" w:rsidRDefault="009C4A01">
            <w:pPr>
              <w:pStyle w:val="TableParagraph"/>
              <w:rPr>
                <w:rFonts w:asciiTheme="minorEastAsia" w:eastAsiaTheme="minorEastAsia" w:hAnsiTheme="minorEastAsia"/>
                <w:sz w:val="24"/>
              </w:rPr>
            </w:pPr>
          </w:p>
        </w:tc>
        <w:tc>
          <w:tcPr>
            <w:tcW w:w="1965" w:type="dxa"/>
          </w:tcPr>
          <w:p w14:paraId="0E58FC4C" w14:textId="77777777" w:rsidR="009C4A01" w:rsidRPr="00BF0D59" w:rsidRDefault="009C4A01">
            <w:pPr>
              <w:pStyle w:val="TableParagraph"/>
              <w:rPr>
                <w:rFonts w:asciiTheme="minorEastAsia" w:eastAsiaTheme="minorEastAsia" w:hAnsiTheme="minorEastAsia"/>
                <w:sz w:val="24"/>
              </w:rPr>
            </w:pPr>
          </w:p>
        </w:tc>
        <w:tc>
          <w:tcPr>
            <w:tcW w:w="2310" w:type="dxa"/>
          </w:tcPr>
          <w:p w14:paraId="06D3A842" w14:textId="77777777" w:rsidR="009C4A01" w:rsidRPr="00BF0D59" w:rsidRDefault="009C4A01">
            <w:pPr>
              <w:pStyle w:val="TableParagraph"/>
              <w:rPr>
                <w:rFonts w:asciiTheme="minorEastAsia" w:eastAsiaTheme="minorEastAsia" w:hAnsiTheme="minorEastAsia"/>
                <w:sz w:val="24"/>
              </w:rPr>
            </w:pPr>
          </w:p>
        </w:tc>
        <w:tc>
          <w:tcPr>
            <w:tcW w:w="7600" w:type="dxa"/>
          </w:tcPr>
          <w:p w14:paraId="00EAABBF" w14:textId="77777777" w:rsidR="009C4A01" w:rsidRPr="00BF0D59" w:rsidRDefault="009C4A01">
            <w:pPr>
              <w:pStyle w:val="TableParagraph"/>
              <w:rPr>
                <w:rFonts w:asciiTheme="minorEastAsia" w:eastAsiaTheme="minorEastAsia" w:hAnsiTheme="minorEastAsia"/>
                <w:sz w:val="24"/>
              </w:rPr>
            </w:pPr>
          </w:p>
        </w:tc>
      </w:tr>
    </w:tbl>
    <w:p w14:paraId="266C3906" w14:textId="77777777" w:rsidR="009C4A01" w:rsidRPr="00BF0D59" w:rsidRDefault="009B6A77">
      <w:pPr>
        <w:pStyle w:val="a5"/>
        <w:tabs>
          <w:tab w:val="left" w:pos="5772"/>
          <w:tab w:val="left" w:pos="11052"/>
          <w:tab w:val="left" w:pos="11772"/>
        </w:tabs>
        <w:spacing w:before="163"/>
        <w:ind w:left="132"/>
        <w:rPr>
          <w:rFonts w:asciiTheme="minorEastAsia" w:eastAsiaTheme="minorEastAsia" w:hAnsiTheme="minorEastAsia"/>
        </w:rPr>
      </w:pPr>
      <w:r w:rsidRPr="00BF0D59">
        <w:rPr>
          <w:rFonts w:asciiTheme="minorEastAsia" w:eastAsiaTheme="minorEastAsia" w:hAnsiTheme="minorEastAsia"/>
        </w:rPr>
        <w:t>接收单位：</w:t>
      </w:r>
      <w:r w:rsidRPr="00BF0D59">
        <w:rPr>
          <w:rFonts w:asciiTheme="minorEastAsia" w:eastAsiaTheme="minorEastAsia" w:hAnsiTheme="minorEastAsia"/>
        </w:rPr>
        <w:tab/>
        <w:t>接收人（签字）：</w:t>
      </w:r>
      <w:r w:rsidRPr="00BF0D59">
        <w:rPr>
          <w:rFonts w:asciiTheme="minorEastAsia" w:eastAsiaTheme="minorEastAsia" w:hAnsiTheme="minorEastAsia"/>
        </w:rPr>
        <w:tab/>
        <w:t>日</w:t>
      </w:r>
      <w:r w:rsidRPr="00BF0D59">
        <w:rPr>
          <w:rFonts w:asciiTheme="minorEastAsia" w:eastAsiaTheme="minorEastAsia" w:hAnsiTheme="minorEastAsia"/>
        </w:rPr>
        <w:tab/>
        <w:t>期：</w:t>
      </w:r>
    </w:p>
    <w:p w14:paraId="20D46596" w14:textId="77777777" w:rsidR="009C4A01" w:rsidRPr="00BF0D59" w:rsidRDefault="009C4A01">
      <w:pPr>
        <w:rPr>
          <w:rFonts w:asciiTheme="minorEastAsia" w:eastAsiaTheme="minorEastAsia" w:hAnsiTheme="minorEastAsia"/>
        </w:rPr>
        <w:sectPr w:rsidR="009C4A01" w:rsidRPr="00BF0D59">
          <w:headerReference w:type="default" r:id="rId255"/>
          <w:footerReference w:type="default" r:id="rId256"/>
          <w:pgSz w:w="16840" w:h="11910" w:orient="landscape"/>
          <w:pgMar w:top="1180" w:right="1000" w:bottom="1160" w:left="1000" w:header="655" w:footer="975" w:gutter="0"/>
          <w:pgNumType w:start="162"/>
          <w:cols w:space="720"/>
        </w:sectPr>
      </w:pPr>
    </w:p>
    <w:p w14:paraId="0F49ED22" w14:textId="77777777" w:rsidR="009C4A01" w:rsidRPr="00BF0D59" w:rsidRDefault="009C4A01">
      <w:pPr>
        <w:pStyle w:val="a5"/>
        <w:spacing w:before="1"/>
        <w:rPr>
          <w:rFonts w:asciiTheme="minorEastAsia" w:eastAsiaTheme="minorEastAsia" w:hAnsiTheme="minorEastAsia"/>
          <w:sz w:val="25"/>
        </w:rPr>
      </w:pPr>
    </w:p>
    <w:p w14:paraId="221AE953" w14:textId="77777777" w:rsidR="009C4A01" w:rsidRPr="00BF0D59" w:rsidRDefault="009B6A77">
      <w:pPr>
        <w:pStyle w:val="5"/>
        <w:spacing w:before="62"/>
        <w:ind w:left="4933" w:right="4931"/>
        <w:rPr>
          <w:rFonts w:asciiTheme="minorEastAsia" w:eastAsiaTheme="minorEastAsia" w:hAnsiTheme="minorEastAsia"/>
        </w:rPr>
      </w:pPr>
      <w:r w:rsidRPr="00BF0D59">
        <w:rPr>
          <w:rFonts w:asciiTheme="minorEastAsia" w:eastAsiaTheme="minorEastAsia" w:hAnsiTheme="minorEastAsia" w:hint="eastAsia"/>
        </w:rPr>
        <w:t>附录</w:t>
      </w:r>
      <w:r w:rsidRPr="00BF0D59">
        <w:rPr>
          <w:rFonts w:asciiTheme="minorEastAsia" w:eastAsiaTheme="minorEastAsia" w:hAnsiTheme="minorEastAsia"/>
        </w:rPr>
        <w:t xml:space="preserve">J </w:t>
      </w:r>
      <w:r w:rsidRPr="00BF0D59">
        <w:rPr>
          <w:rFonts w:asciiTheme="minorEastAsia" w:eastAsiaTheme="minorEastAsia" w:hAnsiTheme="minorEastAsia" w:hint="eastAsia"/>
        </w:rPr>
        <w:t>数据整合检查问题核实整改情况表</w:t>
      </w:r>
    </w:p>
    <w:p w14:paraId="7D75E2ED" w14:textId="77777777" w:rsidR="009C4A01" w:rsidRPr="00BF0D59" w:rsidRDefault="009C4A01">
      <w:pPr>
        <w:pStyle w:val="a5"/>
        <w:spacing w:before="2"/>
        <w:rPr>
          <w:rFonts w:asciiTheme="minorEastAsia" w:eastAsiaTheme="minorEastAsia" w:hAnsiTheme="minorEastAsia"/>
          <w:b/>
        </w:rPr>
      </w:pPr>
    </w:p>
    <w:p w14:paraId="2E8F8CC5" w14:textId="77777777" w:rsidR="009C4A01" w:rsidRPr="00BF0D59" w:rsidRDefault="009B6A77">
      <w:pPr>
        <w:pStyle w:val="a5"/>
        <w:tabs>
          <w:tab w:val="left" w:pos="5412"/>
          <w:tab w:val="left" w:pos="11172"/>
        </w:tabs>
        <w:spacing w:before="1"/>
        <w:ind w:left="132"/>
        <w:rPr>
          <w:rFonts w:asciiTheme="minorEastAsia" w:eastAsiaTheme="minorEastAsia" w:hAnsiTheme="minorEastAsia"/>
        </w:rPr>
      </w:pPr>
      <w:r w:rsidRPr="00BF0D59">
        <w:rPr>
          <w:rFonts w:asciiTheme="minorEastAsia" w:eastAsiaTheme="minorEastAsia" w:hAnsiTheme="minorEastAsia"/>
        </w:rPr>
        <w:t>回执编号：</w:t>
      </w:r>
      <w:r w:rsidRPr="00BF0D59">
        <w:rPr>
          <w:rFonts w:asciiTheme="minorEastAsia" w:eastAsiaTheme="minorEastAsia" w:hAnsiTheme="minorEastAsia"/>
        </w:rPr>
        <w:tab/>
        <w:t>项目名称：</w:t>
      </w:r>
      <w:r w:rsidRPr="00BF0D59">
        <w:rPr>
          <w:rFonts w:asciiTheme="minorEastAsia" w:eastAsiaTheme="minorEastAsia" w:hAnsiTheme="minorEastAsia"/>
        </w:rPr>
        <w:tab/>
        <w:t>整改日期：</w:t>
      </w:r>
    </w:p>
    <w:p w14:paraId="54181FFB" w14:textId="77777777" w:rsidR="009C4A01" w:rsidRPr="00BF0D59" w:rsidRDefault="009C4A01">
      <w:pPr>
        <w:pStyle w:val="a5"/>
        <w:spacing w:before="4" w:after="1"/>
        <w:rPr>
          <w:rFonts w:asciiTheme="minorEastAsia" w:eastAsiaTheme="minorEastAsia" w:hAnsiTheme="minorEastAsia"/>
          <w:sz w:val="14"/>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37"/>
        <w:gridCol w:w="1570"/>
        <w:gridCol w:w="1790"/>
        <w:gridCol w:w="2515"/>
        <w:gridCol w:w="5070"/>
        <w:gridCol w:w="2825"/>
      </w:tblGrid>
      <w:tr w:rsidR="00DE7AD9" w:rsidRPr="00BF0D59" w14:paraId="4C774B3A" w14:textId="77777777">
        <w:trPr>
          <w:trHeight w:val="727"/>
        </w:trPr>
        <w:tc>
          <w:tcPr>
            <w:tcW w:w="837" w:type="dxa"/>
          </w:tcPr>
          <w:p w14:paraId="3C8FC5C9" w14:textId="77777777" w:rsidR="009C4A01" w:rsidRPr="00BF0D59" w:rsidRDefault="009B6A77">
            <w:pPr>
              <w:pStyle w:val="TableParagraph"/>
              <w:spacing w:before="199"/>
              <w:ind w:left="178"/>
              <w:rPr>
                <w:rFonts w:asciiTheme="minorEastAsia" w:eastAsiaTheme="minorEastAsia" w:hAnsiTheme="minorEastAsia"/>
                <w:sz w:val="24"/>
              </w:rPr>
            </w:pPr>
            <w:r w:rsidRPr="00BF0D59">
              <w:rPr>
                <w:rFonts w:asciiTheme="minorEastAsia" w:eastAsiaTheme="minorEastAsia" w:hAnsiTheme="minorEastAsia" w:hint="eastAsia"/>
                <w:sz w:val="24"/>
              </w:rPr>
              <w:t>序号</w:t>
            </w:r>
          </w:p>
        </w:tc>
        <w:tc>
          <w:tcPr>
            <w:tcW w:w="1570" w:type="dxa"/>
          </w:tcPr>
          <w:p w14:paraId="72A3958B" w14:textId="77777777" w:rsidR="009C4A01" w:rsidRPr="00BF0D59" w:rsidRDefault="009B6A77">
            <w:pPr>
              <w:pStyle w:val="TableParagraph"/>
              <w:spacing w:before="199"/>
              <w:ind w:left="423"/>
              <w:rPr>
                <w:rFonts w:asciiTheme="minorEastAsia" w:eastAsiaTheme="minorEastAsia" w:hAnsiTheme="minorEastAsia"/>
                <w:sz w:val="24"/>
              </w:rPr>
            </w:pPr>
            <w:r w:rsidRPr="00BF0D59">
              <w:rPr>
                <w:rFonts w:asciiTheme="minorEastAsia" w:eastAsiaTheme="minorEastAsia" w:hAnsiTheme="minorEastAsia" w:hint="eastAsia"/>
                <w:sz w:val="24"/>
              </w:rPr>
              <w:t>图幅号</w:t>
            </w:r>
          </w:p>
        </w:tc>
        <w:tc>
          <w:tcPr>
            <w:tcW w:w="1790" w:type="dxa"/>
          </w:tcPr>
          <w:p w14:paraId="08ACFA6C" w14:textId="77777777" w:rsidR="009C4A01" w:rsidRPr="00BF0D59" w:rsidRDefault="009B6A77">
            <w:pPr>
              <w:pStyle w:val="TableParagraph"/>
              <w:spacing w:before="199"/>
              <w:ind w:left="173"/>
              <w:rPr>
                <w:rFonts w:asciiTheme="minorEastAsia" w:eastAsiaTheme="minorEastAsia" w:hAnsiTheme="minorEastAsia"/>
                <w:sz w:val="24"/>
              </w:rPr>
            </w:pPr>
            <w:r w:rsidRPr="00BF0D59">
              <w:rPr>
                <w:rFonts w:asciiTheme="minorEastAsia" w:eastAsiaTheme="minorEastAsia" w:hAnsiTheme="minorEastAsia" w:hint="eastAsia"/>
                <w:sz w:val="24"/>
              </w:rPr>
              <w:t>相关管线类型</w:t>
            </w:r>
          </w:p>
        </w:tc>
        <w:tc>
          <w:tcPr>
            <w:tcW w:w="2515" w:type="dxa"/>
          </w:tcPr>
          <w:p w14:paraId="6F0FBDB3" w14:textId="77777777" w:rsidR="009C4A01" w:rsidRPr="00BF0D59" w:rsidRDefault="009B6A77">
            <w:pPr>
              <w:pStyle w:val="TableParagraph"/>
              <w:spacing w:before="199"/>
              <w:ind w:left="776"/>
              <w:rPr>
                <w:rFonts w:asciiTheme="minorEastAsia" w:eastAsiaTheme="minorEastAsia" w:hAnsiTheme="minorEastAsia"/>
                <w:sz w:val="24"/>
              </w:rPr>
            </w:pPr>
            <w:r w:rsidRPr="00BF0D59">
              <w:rPr>
                <w:rFonts w:asciiTheme="minorEastAsia" w:eastAsiaTheme="minorEastAsia" w:hAnsiTheme="minorEastAsia" w:hint="eastAsia"/>
                <w:sz w:val="24"/>
              </w:rPr>
              <w:t>相关点号</w:t>
            </w:r>
          </w:p>
        </w:tc>
        <w:tc>
          <w:tcPr>
            <w:tcW w:w="5070" w:type="dxa"/>
          </w:tcPr>
          <w:p w14:paraId="49ED6C45" w14:textId="77777777" w:rsidR="009C4A01" w:rsidRPr="00BF0D59" w:rsidRDefault="009B6A77">
            <w:pPr>
              <w:pStyle w:val="TableParagraph"/>
              <w:spacing w:before="199"/>
              <w:ind w:left="1793" w:right="1786"/>
              <w:jc w:val="center"/>
              <w:rPr>
                <w:rFonts w:asciiTheme="minorEastAsia" w:eastAsiaTheme="minorEastAsia" w:hAnsiTheme="minorEastAsia"/>
                <w:sz w:val="24"/>
              </w:rPr>
            </w:pPr>
            <w:r w:rsidRPr="00BF0D59">
              <w:rPr>
                <w:rFonts w:asciiTheme="minorEastAsia" w:eastAsiaTheme="minorEastAsia" w:hAnsiTheme="minorEastAsia" w:hint="eastAsia"/>
                <w:sz w:val="24"/>
              </w:rPr>
              <w:t>检查问题描述</w:t>
            </w:r>
          </w:p>
        </w:tc>
        <w:tc>
          <w:tcPr>
            <w:tcW w:w="2825" w:type="dxa"/>
          </w:tcPr>
          <w:p w14:paraId="345F70CE" w14:textId="77777777" w:rsidR="009C4A01" w:rsidRPr="00BF0D59" w:rsidRDefault="009B6A77">
            <w:pPr>
              <w:pStyle w:val="TableParagraph"/>
              <w:spacing w:before="199"/>
              <w:ind w:left="691"/>
              <w:rPr>
                <w:rFonts w:asciiTheme="minorEastAsia" w:eastAsiaTheme="minorEastAsia" w:hAnsiTheme="minorEastAsia"/>
                <w:sz w:val="24"/>
              </w:rPr>
            </w:pPr>
            <w:r w:rsidRPr="00BF0D59">
              <w:rPr>
                <w:rFonts w:asciiTheme="minorEastAsia" w:eastAsiaTheme="minorEastAsia" w:hAnsiTheme="minorEastAsia" w:hint="eastAsia"/>
                <w:sz w:val="24"/>
              </w:rPr>
              <w:t>整改完成情况</w:t>
            </w:r>
          </w:p>
        </w:tc>
      </w:tr>
      <w:tr w:rsidR="00DE7AD9" w:rsidRPr="00BF0D59" w14:paraId="2605839A" w14:textId="77777777">
        <w:trPr>
          <w:trHeight w:val="670"/>
        </w:trPr>
        <w:tc>
          <w:tcPr>
            <w:tcW w:w="837" w:type="dxa"/>
          </w:tcPr>
          <w:p w14:paraId="178DD959" w14:textId="77777777" w:rsidR="009C4A01" w:rsidRPr="00BF0D59" w:rsidRDefault="009C4A01">
            <w:pPr>
              <w:pStyle w:val="TableParagraph"/>
              <w:rPr>
                <w:rFonts w:asciiTheme="minorEastAsia" w:eastAsiaTheme="minorEastAsia" w:hAnsiTheme="minorEastAsia"/>
                <w:sz w:val="24"/>
              </w:rPr>
            </w:pPr>
          </w:p>
        </w:tc>
        <w:tc>
          <w:tcPr>
            <w:tcW w:w="1570" w:type="dxa"/>
          </w:tcPr>
          <w:p w14:paraId="37D7E6AD" w14:textId="77777777" w:rsidR="009C4A01" w:rsidRPr="00BF0D59" w:rsidRDefault="009C4A01">
            <w:pPr>
              <w:pStyle w:val="TableParagraph"/>
              <w:rPr>
                <w:rFonts w:asciiTheme="minorEastAsia" w:eastAsiaTheme="minorEastAsia" w:hAnsiTheme="minorEastAsia"/>
                <w:sz w:val="24"/>
              </w:rPr>
            </w:pPr>
          </w:p>
        </w:tc>
        <w:tc>
          <w:tcPr>
            <w:tcW w:w="1790" w:type="dxa"/>
          </w:tcPr>
          <w:p w14:paraId="70B94F4A" w14:textId="77777777" w:rsidR="009C4A01" w:rsidRPr="00BF0D59" w:rsidRDefault="009C4A01">
            <w:pPr>
              <w:pStyle w:val="TableParagraph"/>
              <w:rPr>
                <w:rFonts w:asciiTheme="minorEastAsia" w:eastAsiaTheme="minorEastAsia" w:hAnsiTheme="minorEastAsia"/>
                <w:sz w:val="24"/>
              </w:rPr>
            </w:pPr>
          </w:p>
        </w:tc>
        <w:tc>
          <w:tcPr>
            <w:tcW w:w="2515" w:type="dxa"/>
          </w:tcPr>
          <w:p w14:paraId="1023BEED" w14:textId="77777777" w:rsidR="009C4A01" w:rsidRPr="00BF0D59" w:rsidRDefault="009C4A01">
            <w:pPr>
              <w:pStyle w:val="TableParagraph"/>
              <w:rPr>
                <w:rFonts w:asciiTheme="minorEastAsia" w:eastAsiaTheme="minorEastAsia" w:hAnsiTheme="minorEastAsia"/>
                <w:sz w:val="24"/>
              </w:rPr>
            </w:pPr>
          </w:p>
        </w:tc>
        <w:tc>
          <w:tcPr>
            <w:tcW w:w="5070" w:type="dxa"/>
          </w:tcPr>
          <w:p w14:paraId="46603315" w14:textId="77777777" w:rsidR="009C4A01" w:rsidRPr="00BF0D59" w:rsidRDefault="009C4A01">
            <w:pPr>
              <w:pStyle w:val="TableParagraph"/>
              <w:rPr>
                <w:rFonts w:asciiTheme="minorEastAsia" w:eastAsiaTheme="minorEastAsia" w:hAnsiTheme="minorEastAsia"/>
                <w:sz w:val="24"/>
              </w:rPr>
            </w:pPr>
          </w:p>
        </w:tc>
        <w:tc>
          <w:tcPr>
            <w:tcW w:w="2825" w:type="dxa"/>
          </w:tcPr>
          <w:p w14:paraId="7394942D" w14:textId="77777777" w:rsidR="009C4A01" w:rsidRPr="00BF0D59" w:rsidRDefault="009C4A01">
            <w:pPr>
              <w:pStyle w:val="TableParagraph"/>
              <w:rPr>
                <w:rFonts w:asciiTheme="minorEastAsia" w:eastAsiaTheme="minorEastAsia" w:hAnsiTheme="minorEastAsia"/>
                <w:sz w:val="24"/>
              </w:rPr>
            </w:pPr>
          </w:p>
        </w:tc>
      </w:tr>
      <w:tr w:rsidR="00DE7AD9" w:rsidRPr="00BF0D59" w14:paraId="2069EB41" w14:textId="77777777">
        <w:trPr>
          <w:trHeight w:val="670"/>
        </w:trPr>
        <w:tc>
          <w:tcPr>
            <w:tcW w:w="837" w:type="dxa"/>
          </w:tcPr>
          <w:p w14:paraId="3C966B29" w14:textId="77777777" w:rsidR="009C4A01" w:rsidRPr="00BF0D59" w:rsidRDefault="009C4A01">
            <w:pPr>
              <w:pStyle w:val="TableParagraph"/>
              <w:rPr>
                <w:rFonts w:asciiTheme="minorEastAsia" w:eastAsiaTheme="minorEastAsia" w:hAnsiTheme="minorEastAsia"/>
                <w:sz w:val="24"/>
              </w:rPr>
            </w:pPr>
          </w:p>
        </w:tc>
        <w:tc>
          <w:tcPr>
            <w:tcW w:w="1570" w:type="dxa"/>
          </w:tcPr>
          <w:p w14:paraId="7199D0EB" w14:textId="77777777" w:rsidR="009C4A01" w:rsidRPr="00BF0D59" w:rsidRDefault="009C4A01">
            <w:pPr>
              <w:pStyle w:val="TableParagraph"/>
              <w:rPr>
                <w:rFonts w:asciiTheme="minorEastAsia" w:eastAsiaTheme="minorEastAsia" w:hAnsiTheme="minorEastAsia"/>
                <w:sz w:val="24"/>
              </w:rPr>
            </w:pPr>
          </w:p>
        </w:tc>
        <w:tc>
          <w:tcPr>
            <w:tcW w:w="1790" w:type="dxa"/>
          </w:tcPr>
          <w:p w14:paraId="34F0BD16" w14:textId="77777777" w:rsidR="009C4A01" w:rsidRPr="00BF0D59" w:rsidRDefault="009C4A01">
            <w:pPr>
              <w:pStyle w:val="TableParagraph"/>
              <w:rPr>
                <w:rFonts w:asciiTheme="minorEastAsia" w:eastAsiaTheme="minorEastAsia" w:hAnsiTheme="minorEastAsia"/>
                <w:sz w:val="24"/>
              </w:rPr>
            </w:pPr>
          </w:p>
        </w:tc>
        <w:tc>
          <w:tcPr>
            <w:tcW w:w="2515" w:type="dxa"/>
          </w:tcPr>
          <w:p w14:paraId="1292B642" w14:textId="77777777" w:rsidR="009C4A01" w:rsidRPr="00BF0D59" w:rsidRDefault="009C4A01">
            <w:pPr>
              <w:pStyle w:val="TableParagraph"/>
              <w:rPr>
                <w:rFonts w:asciiTheme="minorEastAsia" w:eastAsiaTheme="minorEastAsia" w:hAnsiTheme="minorEastAsia"/>
                <w:sz w:val="24"/>
              </w:rPr>
            </w:pPr>
          </w:p>
        </w:tc>
        <w:tc>
          <w:tcPr>
            <w:tcW w:w="5070" w:type="dxa"/>
          </w:tcPr>
          <w:p w14:paraId="2166BD79" w14:textId="77777777" w:rsidR="009C4A01" w:rsidRPr="00BF0D59" w:rsidRDefault="009C4A01">
            <w:pPr>
              <w:pStyle w:val="TableParagraph"/>
              <w:rPr>
                <w:rFonts w:asciiTheme="minorEastAsia" w:eastAsiaTheme="minorEastAsia" w:hAnsiTheme="minorEastAsia"/>
                <w:sz w:val="24"/>
              </w:rPr>
            </w:pPr>
          </w:p>
        </w:tc>
        <w:tc>
          <w:tcPr>
            <w:tcW w:w="2825" w:type="dxa"/>
          </w:tcPr>
          <w:p w14:paraId="7D7F86F9" w14:textId="77777777" w:rsidR="009C4A01" w:rsidRPr="00BF0D59" w:rsidRDefault="009C4A01">
            <w:pPr>
              <w:pStyle w:val="TableParagraph"/>
              <w:rPr>
                <w:rFonts w:asciiTheme="minorEastAsia" w:eastAsiaTheme="minorEastAsia" w:hAnsiTheme="minorEastAsia"/>
                <w:sz w:val="24"/>
              </w:rPr>
            </w:pPr>
          </w:p>
        </w:tc>
      </w:tr>
      <w:tr w:rsidR="00DE7AD9" w:rsidRPr="00BF0D59" w14:paraId="2CDC4556" w14:textId="77777777">
        <w:trPr>
          <w:trHeight w:val="669"/>
        </w:trPr>
        <w:tc>
          <w:tcPr>
            <w:tcW w:w="837" w:type="dxa"/>
          </w:tcPr>
          <w:p w14:paraId="1A72EC90" w14:textId="77777777" w:rsidR="009C4A01" w:rsidRPr="00BF0D59" w:rsidRDefault="009C4A01">
            <w:pPr>
              <w:pStyle w:val="TableParagraph"/>
              <w:rPr>
                <w:rFonts w:asciiTheme="minorEastAsia" w:eastAsiaTheme="minorEastAsia" w:hAnsiTheme="minorEastAsia"/>
                <w:sz w:val="24"/>
              </w:rPr>
            </w:pPr>
          </w:p>
        </w:tc>
        <w:tc>
          <w:tcPr>
            <w:tcW w:w="1570" w:type="dxa"/>
          </w:tcPr>
          <w:p w14:paraId="45EA22E2" w14:textId="77777777" w:rsidR="009C4A01" w:rsidRPr="00BF0D59" w:rsidRDefault="009C4A01">
            <w:pPr>
              <w:pStyle w:val="TableParagraph"/>
              <w:rPr>
                <w:rFonts w:asciiTheme="minorEastAsia" w:eastAsiaTheme="minorEastAsia" w:hAnsiTheme="minorEastAsia"/>
                <w:sz w:val="24"/>
              </w:rPr>
            </w:pPr>
          </w:p>
        </w:tc>
        <w:tc>
          <w:tcPr>
            <w:tcW w:w="1790" w:type="dxa"/>
          </w:tcPr>
          <w:p w14:paraId="42491862" w14:textId="77777777" w:rsidR="009C4A01" w:rsidRPr="00BF0D59" w:rsidRDefault="009C4A01">
            <w:pPr>
              <w:pStyle w:val="TableParagraph"/>
              <w:rPr>
                <w:rFonts w:asciiTheme="minorEastAsia" w:eastAsiaTheme="minorEastAsia" w:hAnsiTheme="minorEastAsia"/>
                <w:sz w:val="24"/>
              </w:rPr>
            </w:pPr>
          </w:p>
        </w:tc>
        <w:tc>
          <w:tcPr>
            <w:tcW w:w="2515" w:type="dxa"/>
          </w:tcPr>
          <w:p w14:paraId="0939511B" w14:textId="77777777" w:rsidR="009C4A01" w:rsidRPr="00BF0D59" w:rsidRDefault="009C4A01">
            <w:pPr>
              <w:pStyle w:val="TableParagraph"/>
              <w:rPr>
                <w:rFonts w:asciiTheme="minorEastAsia" w:eastAsiaTheme="minorEastAsia" w:hAnsiTheme="minorEastAsia"/>
                <w:sz w:val="24"/>
              </w:rPr>
            </w:pPr>
          </w:p>
        </w:tc>
        <w:tc>
          <w:tcPr>
            <w:tcW w:w="5070" w:type="dxa"/>
          </w:tcPr>
          <w:p w14:paraId="76E922B1" w14:textId="77777777" w:rsidR="009C4A01" w:rsidRPr="00BF0D59" w:rsidRDefault="009C4A01">
            <w:pPr>
              <w:pStyle w:val="TableParagraph"/>
              <w:rPr>
                <w:rFonts w:asciiTheme="minorEastAsia" w:eastAsiaTheme="minorEastAsia" w:hAnsiTheme="minorEastAsia"/>
                <w:sz w:val="24"/>
              </w:rPr>
            </w:pPr>
          </w:p>
        </w:tc>
        <w:tc>
          <w:tcPr>
            <w:tcW w:w="2825" w:type="dxa"/>
          </w:tcPr>
          <w:p w14:paraId="68E4CEBE" w14:textId="77777777" w:rsidR="009C4A01" w:rsidRPr="00BF0D59" w:rsidRDefault="009C4A01">
            <w:pPr>
              <w:pStyle w:val="TableParagraph"/>
              <w:rPr>
                <w:rFonts w:asciiTheme="minorEastAsia" w:eastAsiaTheme="minorEastAsia" w:hAnsiTheme="minorEastAsia"/>
                <w:sz w:val="24"/>
              </w:rPr>
            </w:pPr>
          </w:p>
        </w:tc>
      </w:tr>
      <w:tr w:rsidR="00DE7AD9" w:rsidRPr="00BF0D59" w14:paraId="37662922" w14:textId="77777777">
        <w:trPr>
          <w:trHeight w:val="670"/>
        </w:trPr>
        <w:tc>
          <w:tcPr>
            <w:tcW w:w="837" w:type="dxa"/>
          </w:tcPr>
          <w:p w14:paraId="195CC6D1" w14:textId="77777777" w:rsidR="009C4A01" w:rsidRPr="00BF0D59" w:rsidRDefault="009C4A01">
            <w:pPr>
              <w:pStyle w:val="TableParagraph"/>
              <w:rPr>
                <w:rFonts w:asciiTheme="minorEastAsia" w:eastAsiaTheme="minorEastAsia" w:hAnsiTheme="minorEastAsia"/>
                <w:sz w:val="24"/>
              </w:rPr>
            </w:pPr>
          </w:p>
        </w:tc>
        <w:tc>
          <w:tcPr>
            <w:tcW w:w="1570" w:type="dxa"/>
          </w:tcPr>
          <w:p w14:paraId="1743F9D9" w14:textId="77777777" w:rsidR="009C4A01" w:rsidRPr="00BF0D59" w:rsidRDefault="009C4A01">
            <w:pPr>
              <w:pStyle w:val="TableParagraph"/>
              <w:rPr>
                <w:rFonts w:asciiTheme="minorEastAsia" w:eastAsiaTheme="minorEastAsia" w:hAnsiTheme="minorEastAsia"/>
                <w:sz w:val="24"/>
              </w:rPr>
            </w:pPr>
          </w:p>
        </w:tc>
        <w:tc>
          <w:tcPr>
            <w:tcW w:w="1790" w:type="dxa"/>
          </w:tcPr>
          <w:p w14:paraId="25D4BCF8" w14:textId="77777777" w:rsidR="009C4A01" w:rsidRPr="00BF0D59" w:rsidRDefault="009C4A01">
            <w:pPr>
              <w:pStyle w:val="TableParagraph"/>
              <w:rPr>
                <w:rFonts w:asciiTheme="minorEastAsia" w:eastAsiaTheme="minorEastAsia" w:hAnsiTheme="minorEastAsia"/>
                <w:sz w:val="24"/>
              </w:rPr>
            </w:pPr>
          </w:p>
        </w:tc>
        <w:tc>
          <w:tcPr>
            <w:tcW w:w="2515" w:type="dxa"/>
          </w:tcPr>
          <w:p w14:paraId="6D624657" w14:textId="77777777" w:rsidR="009C4A01" w:rsidRPr="00BF0D59" w:rsidRDefault="009C4A01">
            <w:pPr>
              <w:pStyle w:val="TableParagraph"/>
              <w:rPr>
                <w:rFonts w:asciiTheme="minorEastAsia" w:eastAsiaTheme="minorEastAsia" w:hAnsiTheme="minorEastAsia"/>
                <w:sz w:val="24"/>
              </w:rPr>
            </w:pPr>
          </w:p>
        </w:tc>
        <w:tc>
          <w:tcPr>
            <w:tcW w:w="5070" w:type="dxa"/>
          </w:tcPr>
          <w:p w14:paraId="6E31660C" w14:textId="77777777" w:rsidR="009C4A01" w:rsidRPr="00BF0D59" w:rsidRDefault="009C4A01">
            <w:pPr>
              <w:pStyle w:val="TableParagraph"/>
              <w:rPr>
                <w:rFonts w:asciiTheme="minorEastAsia" w:eastAsiaTheme="minorEastAsia" w:hAnsiTheme="minorEastAsia"/>
                <w:sz w:val="24"/>
              </w:rPr>
            </w:pPr>
          </w:p>
        </w:tc>
        <w:tc>
          <w:tcPr>
            <w:tcW w:w="2825" w:type="dxa"/>
          </w:tcPr>
          <w:p w14:paraId="7824D0AB" w14:textId="77777777" w:rsidR="009C4A01" w:rsidRPr="00BF0D59" w:rsidRDefault="009C4A01">
            <w:pPr>
              <w:pStyle w:val="TableParagraph"/>
              <w:rPr>
                <w:rFonts w:asciiTheme="minorEastAsia" w:eastAsiaTheme="minorEastAsia" w:hAnsiTheme="minorEastAsia"/>
                <w:sz w:val="24"/>
              </w:rPr>
            </w:pPr>
          </w:p>
        </w:tc>
      </w:tr>
      <w:tr w:rsidR="00DE7AD9" w:rsidRPr="00BF0D59" w14:paraId="37F288B3" w14:textId="77777777">
        <w:trPr>
          <w:trHeight w:val="670"/>
        </w:trPr>
        <w:tc>
          <w:tcPr>
            <w:tcW w:w="837" w:type="dxa"/>
          </w:tcPr>
          <w:p w14:paraId="6544BE50" w14:textId="77777777" w:rsidR="009C4A01" w:rsidRPr="00BF0D59" w:rsidRDefault="009C4A01">
            <w:pPr>
              <w:pStyle w:val="TableParagraph"/>
              <w:rPr>
                <w:rFonts w:asciiTheme="minorEastAsia" w:eastAsiaTheme="minorEastAsia" w:hAnsiTheme="minorEastAsia"/>
                <w:sz w:val="24"/>
              </w:rPr>
            </w:pPr>
          </w:p>
        </w:tc>
        <w:tc>
          <w:tcPr>
            <w:tcW w:w="1570" w:type="dxa"/>
          </w:tcPr>
          <w:p w14:paraId="1945EF69" w14:textId="77777777" w:rsidR="009C4A01" w:rsidRPr="00BF0D59" w:rsidRDefault="009C4A01">
            <w:pPr>
              <w:pStyle w:val="TableParagraph"/>
              <w:rPr>
                <w:rFonts w:asciiTheme="minorEastAsia" w:eastAsiaTheme="minorEastAsia" w:hAnsiTheme="minorEastAsia"/>
                <w:sz w:val="24"/>
              </w:rPr>
            </w:pPr>
          </w:p>
        </w:tc>
        <w:tc>
          <w:tcPr>
            <w:tcW w:w="1790" w:type="dxa"/>
          </w:tcPr>
          <w:p w14:paraId="2AFE5BA6" w14:textId="77777777" w:rsidR="009C4A01" w:rsidRPr="00BF0D59" w:rsidRDefault="009C4A01">
            <w:pPr>
              <w:pStyle w:val="TableParagraph"/>
              <w:rPr>
                <w:rFonts w:asciiTheme="minorEastAsia" w:eastAsiaTheme="minorEastAsia" w:hAnsiTheme="minorEastAsia"/>
                <w:sz w:val="24"/>
              </w:rPr>
            </w:pPr>
          </w:p>
        </w:tc>
        <w:tc>
          <w:tcPr>
            <w:tcW w:w="2515" w:type="dxa"/>
          </w:tcPr>
          <w:p w14:paraId="7B0EB43C" w14:textId="77777777" w:rsidR="009C4A01" w:rsidRPr="00BF0D59" w:rsidRDefault="009C4A01">
            <w:pPr>
              <w:pStyle w:val="TableParagraph"/>
              <w:rPr>
                <w:rFonts w:asciiTheme="minorEastAsia" w:eastAsiaTheme="minorEastAsia" w:hAnsiTheme="minorEastAsia"/>
                <w:sz w:val="24"/>
              </w:rPr>
            </w:pPr>
          </w:p>
        </w:tc>
        <w:tc>
          <w:tcPr>
            <w:tcW w:w="5070" w:type="dxa"/>
          </w:tcPr>
          <w:p w14:paraId="7E256631" w14:textId="77777777" w:rsidR="009C4A01" w:rsidRPr="00BF0D59" w:rsidRDefault="009C4A01">
            <w:pPr>
              <w:pStyle w:val="TableParagraph"/>
              <w:rPr>
                <w:rFonts w:asciiTheme="minorEastAsia" w:eastAsiaTheme="minorEastAsia" w:hAnsiTheme="minorEastAsia"/>
                <w:sz w:val="24"/>
              </w:rPr>
            </w:pPr>
          </w:p>
        </w:tc>
        <w:tc>
          <w:tcPr>
            <w:tcW w:w="2825" w:type="dxa"/>
          </w:tcPr>
          <w:p w14:paraId="7BCE6480" w14:textId="77777777" w:rsidR="009C4A01" w:rsidRPr="00BF0D59" w:rsidRDefault="009C4A01">
            <w:pPr>
              <w:pStyle w:val="TableParagraph"/>
              <w:rPr>
                <w:rFonts w:asciiTheme="minorEastAsia" w:eastAsiaTheme="minorEastAsia" w:hAnsiTheme="minorEastAsia"/>
                <w:sz w:val="24"/>
              </w:rPr>
            </w:pPr>
          </w:p>
        </w:tc>
      </w:tr>
      <w:tr w:rsidR="00DE7AD9" w:rsidRPr="00BF0D59" w14:paraId="7266EAE9" w14:textId="77777777">
        <w:trPr>
          <w:trHeight w:val="670"/>
        </w:trPr>
        <w:tc>
          <w:tcPr>
            <w:tcW w:w="837" w:type="dxa"/>
          </w:tcPr>
          <w:p w14:paraId="6E72FACA" w14:textId="77777777" w:rsidR="009C4A01" w:rsidRPr="00BF0D59" w:rsidRDefault="009C4A01">
            <w:pPr>
              <w:pStyle w:val="TableParagraph"/>
              <w:rPr>
                <w:rFonts w:asciiTheme="minorEastAsia" w:eastAsiaTheme="minorEastAsia" w:hAnsiTheme="minorEastAsia"/>
                <w:sz w:val="24"/>
              </w:rPr>
            </w:pPr>
          </w:p>
        </w:tc>
        <w:tc>
          <w:tcPr>
            <w:tcW w:w="1570" w:type="dxa"/>
          </w:tcPr>
          <w:p w14:paraId="4C0C0753" w14:textId="77777777" w:rsidR="009C4A01" w:rsidRPr="00BF0D59" w:rsidRDefault="009C4A01">
            <w:pPr>
              <w:pStyle w:val="TableParagraph"/>
              <w:rPr>
                <w:rFonts w:asciiTheme="minorEastAsia" w:eastAsiaTheme="minorEastAsia" w:hAnsiTheme="minorEastAsia"/>
                <w:sz w:val="24"/>
              </w:rPr>
            </w:pPr>
          </w:p>
        </w:tc>
        <w:tc>
          <w:tcPr>
            <w:tcW w:w="1790" w:type="dxa"/>
          </w:tcPr>
          <w:p w14:paraId="0481E362" w14:textId="77777777" w:rsidR="009C4A01" w:rsidRPr="00BF0D59" w:rsidRDefault="009C4A01">
            <w:pPr>
              <w:pStyle w:val="TableParagraph"/>
              <w:rPr>
                <w:rFonts w:asciiTheme="minorEastAsia" w:eastAsiaTheme="minorEastAsia" w:hAnsiTheme="minorEastAsia"/>
                <w:sz w:val="24"/>
              </w:rPr>
            </w:pPr>
          </w:p>
        </w:tc>
        <w:tc>
          <w:tcPr>
            <w:tcW w:w="2515" w:type="dxa"/>
          </w:tcPr>
          <w:p w14:paraId="05FCCD1E" w14:textId="77777777" w:rsidR="009C4A01" w:rsidRPr="00BF0D59" w:rsidRDefault="009C4A01">
            <w:pPr>
              <w:pStyle w:val="TableParagraph"/>
              <w:rPr>
                <w:rFonts w:asciiTheme="minorEastAsia" w:eastAsiaTheme="minorEastAsia" w:hAnsiTheme="minorEastAsia"/>
                <w:sz w:val="24"/>
              </w:rPr>
            </w:pPr>
          </w:p>
        </w:tc>
        <w:tc>
          <w:tcPr>
            <w:tcW w:w="5070" w:type="dxa"/>
          </w:tcPr>
          <w:p w14:paraId="4E55B94F" w14:textId="77777777" w:rsidR="009C4A01" w:rsidRPr="00BF0D59" w:rsidRDefault="009C4A01">
            <w:pPr>
              <w:pStyle w:val="TableParagraph"/>
              <w:rPr>
                <w:rFonts w:asciiTheme="minorEastAsia" w:eastAsiaTheme="minorEastAsia" w:hAnsiTheme="minorEastAsia"/>
                <w:sz w:val="24"/>
              </w:rPr>
            </w:pPr>
          </w:p>
        </w:tc>
        <w:tc>
          <w:tcPr>
            <w:tcW w:w="2825" w:type="dxa"/>
          </w:tcPr>
          <w:p w14:paraId="49B2FB7E" w14:textId="77777777" w:rsidR="009C4A01" w:rsidRPr="00BF0D59" w:rsidRDefault="009C4A01">
            <w:pPr>
              <w:pStyle w:val="TableParagraph"/>
              <w:rPr>
                <w:rFonts w:asciiTheme="minorEastAsia" w:eastAsiaTheme="minorEastAsia" w:hAnsiTheme="minorEastAsia"/>
                <w:sz w:val="24"/>
              </w:rPr>
            </w:pPr>
          </w:p>
        </w:tc>
      </w:tr>
      <w:tr w:rsidR="00DE7AD9" w:rsidRPr="00BF0D59" w14:paraId="3940405D" w14:textId="77777777">
        <w:trPr>
          <w:trHeight w:val="670"/>
        </w:trPr>
        <w:tc>
          <w:tcPr>
            <w:tcW w:w="837" w:type="dxa"/>
          </w:tcPr>
          <w:p w14:paraId="714EDA30" w14:textId="77777777" w:rsidR="009C4A01" w:rsidRPr="00BF0D59" w:rsidRDefault="009C4A01">
            <w:pPr>
              <w:pStyle w:val="TableParagraph"/>
              <w:rPr>
                <w:rFonts w:asciiTheme="minorEastAsia" w:eastAsiaTheme="minorEastAsia" w:hAnsiTheme="minorEastAsia"/>
                <w:sz w:val="24"/>
              </w:rPr>
            </w:pPr>
          </w:p>
        </w:tc>
        <w:tc>
          <w:tcPr>
            <w:tcW w:w="1570" w:type="dxa"/>
          </w:tcPr>
          <w:p w14:paraId="791552DA" w14:textId="77777777" w:rsidR="009C4A01" w:rsidRPr="00BF0D59" w:rsidRDefault="009C4A01">
            <w:pPr>
              <w:pStyle w:val="TableParagraph"/>
              <w:rPr>
                <w:rFonts w:asciiTheme="minorEastAsia" w:eastAsiaTheme="minorEastAsia" w:hAnsiTheme="minorEastAsia"/>
                <w:sz w:val="24"/>
              </w:rPr>
            </w:pPr>
          </w:p>
        </w:tc>
        <w:tc>
          <w:tcPr>
            <w:tcW w:w="1790" w:type="dxa"/>
          </w:tcPr>
          <w:p w14:paraId="4218794B" w14:textId="77777777" w:rsidR="009C4A01" w:rsidRPr="00BF0D59" w:rsidRDefault="009C4A01">
            <w:pPr>
              <w:pStyle w:val="TableParagraph"/>
              <w:rPr>
                <w:rFonts w:asciiTheme="minorEastAsia" w:eastAsiaTheme="minorEastAsia" w:hAnsiTheme="minorEastAsia"/>
                <w:sz w:val="24"/>
              </w:rPr>
            </w:pPr>
          </w:p>
        </w:tc>
        <w:tc>
          <w:tcPr>
            <w:tcW w:w="2515" w:type="dxa"/>
          </w:tcPr>
          <w:p w14:paraId="3FF21514" w14:textId="77777777" w:rsidR="009C4A01" w:rsidRPr="00BF0D59" w:rsidRDefault="009C4A01">
            <w:pPr>
              <w:pStyle w:val="TableParagraph"/>
              <w:rPr>
                <w:rFonts w:asciiTheme="minorEastAsia" w:eastAsiaTheme="minorEastAsia" w:hAnsiTheme="minorEastAsia"/>
                <w:sz w:val="24"/>
              </w:rPr>
            </w:pPr>
          </w:p>
        </w:tc>
        <w:tc>
          <w:tcPr>
            <w:tcW w:w="5070" w:type="dxa"/>
          </w:tcPr>
          <w:p w14:paraId="451F6A25" w14:textId="77777777" w:rsidR="009C4A01" w:rsidRPr="00BF0D59" w:rsidRDefault="009C4A01">
            <w:pPr>
              <w:pStyle w:val="TableParagraph"/>
              <w:rPr>
                <w:rFonts w:asciiTheme="minorEastAsia" w:eastAsiaTheme="minorEastAsia" w:hAnsiTheme="minorEastAsia"/>
                <w:sz w:val="24"/>
              </w:rPr>
            </w:pPr>
          </w:p>
        </w:tc>
        <w:tc>
          <w:tcPr>
            <w:tcW w:w="2825" w:type="dxa"/>
          </w:tcPr>
          <w:p w14:paraId="6137EB06" w14:textId="77777777" w:rsidR="009C4A01" w:rsidRPr="00BF0D59" w:rsidRDefault="009C4A01">
            <w:pPr>
              <w:pStyle w:val="TableParagraph"/>
              <w:rPr>
                <w:rFonts w:asciiTheme="minorEastAsia" w:eastAsiaTheme="minorEastAsia" w:hAnsiTheme="minorEastAsia"/>
                <w:sz w:val="24"/>
              </w:rPr>
            </w:pPr>
          </w:p>
        </w:tc>
      </w:tr>
      <w:tr w:rsidR="00DE7AD9" w:rsidRPr="00BF0D59" w14:paraId="2CC68956" w14:textId="77777777">
        <w:trPr>
          <w:trHeight w:val="670"/>
        </w:trPr>
        <w:tc>
          <w:tcPr>
            <w:tcW w:w="837" w:type="dxa"/>
          </w:tcPr>
          <w:p w14:paraId="70F1FAF0" w14:textId="77777777" w:rsidR="009C4A01" w:rsidRPr="00BF0D59" w:rsidRDefault="009C4A01">
            <w:pPr>
              <w:pStyle w:val="TableParagraph"/>
              <w:rPr>
                <w:rFonts w:asciiTheme="minorEastAsia" w:eastAsiaTheme="minorEastAsia" w:hAnsiTheme="minorEastAsia"/>
                <w:sz w:val="24"/>
              </w:rPr>
            </w:pPr>
          </w:p>
        </w:tc>
        <w:tc>
          <w:tcPr>
            <w:tcW w:w="1570" w:type="dxa"/>
          </w:tcPr>
          <w:p w14:paraId="0E34AA26" w14:textId="77777777" w:rsidR="009C4A01" w:rsidRPr="00BF0D59" w:rsidRDefault="009C4A01">
            <w:pPr>
              <w:pStyle w:val="TableParagraph"/>
              <w:rPr>
                <w:rFonts w:asciiTheme="minorEastAsia" w:eastAsiaTheme="minorEastAsia" w:hAnsiTheme="minorEastAsia"/>
                <w:sz w:val="24"/>
              </w:rPr>
            </w:pPr>
          </w:p>
        </w:tc>
        <w:tc>
          <w:tcPr>
            <w:tcW w:w="1790" w:type="dxa"/>
          </w:tcPr>
          <w:p w14:paraId="15702915" w14:textId="77777777" w:rsidR="009C4A01" w:rsidRPr="00BF0D59" w:rsidRDefault="009C4A01">
            <w:pPr>
              <w:pStyle w:val="TableParagraph"/>
              <w:rPr>
                <w:rFonts w:asciiTheme="minorEastAsia" w:eastAsiaTheme="minorEastAsia" w:hAnsiTheme="minorEastAsia"/>
                <w:sz w:val="24"/>
              </w:rPr>
            </w:pPr>
          </w:p>
        </w:tc>
        <w:tc>
          <w:tcPr>
            <w:tcW w:w="2515" w:type="dxa"/>
          </w:tcPr>
          <w:p w14:paraId="0AE4C3BA" w14:textId="77777777" w:rsidR="009C4A01" w:rsidRPr="00BF0D59" w:rsidRDefault="009C4A01">
            <w:pPr>
              <w:pStyle w:val="TableParagraph"/>
              <w:rPr>
                <w:rFonts w:asciiTheme="minorEastAsia" w:eastAsiaTheme="minorEastAsia" w:hAnsiTheme="minorEastAsia"/>
                <w:sz w:val="24"/>
              </w:rPr>
            </w:pPr>
          </w:p>
        </w:tc>
        <w:tc>
          <w:tcPr>
            <w:tcW w:w="5070" w:type="dxa"/>
          </w:tcPr>
          <w:p w14:paraId="053579C9" w14:textId="77777777" w:rsidR="009C4A01" w:rsidRPr="00BF0D59" w:rsidRDefault="009C4A01">
            <w:pPr>
              <w:pStyle w:val="TableParagraph"/>
              <w:rPr>
                <w:rFonts w:asciiTheme="minorEastAsia" w:eastAsiaTheme="minorEastAsia" w:hAnsiTheme="minorEastAsia"/>
                <w:sz w:val="24"/>
              </w:rPr>
            </w:pPr>
          </w:p>
        </w:tc>
        <w:tc>
          <w:tcPr>
            <w:tcW w:w="2825" w:type="dxa"/>
          </w:tcPr>
          <w:p w14:paraId="6F8DC4DF" w14:textId="77777777" w:rsidR="009C4A01" w:rsidRPr="00BF0D59" w:rsidRDefault="009C4A01">
            <w:pPr>
              <w:pStyle w:val="TableParagraph"/>
              <w:rPr>
                <w:rFonts w:asciiTheme="minorEastAsia" w:eastAsiaTheme="minorEastAsia" w:hAnsiTheme="minorEastAsia"/>
                <w:sz w:val="24"/>
              </w:rPr>
            </w:pPr>
          </w:p>
        </w:tc>
      </w:tr>
      <w:tr w:rsidR="00DE7AD9" w:rsidRPr="00BF0D59" w14:paraId="1910B887" w14:textId="77777777">
        <w:trPr>
          <w:trHeight w:val="670"/>
        </w:trPr>
        <w:tc>
          <w:tcPr>
            <w:tcW w:w="837" w:type="dxa"/>
          </w:tcPr>
          <w:p w14:paraId="578F787D" w14:textId="77777777" w:rsidR="009C4A01" w:rsidRPr="00BF0D59" w:rsidRDefault="009C4A01">
            <w:pPr>
              <w:pStyle w:val="TableParagraph"/>
              <w:rPr>
                <w:rFonts w:asciiTheme="minorEastAsia" w:eastAsiaTheme="minorEastAsia" w:hAnsiTheme="minorEastAsia"/>
                <w:sz w:val="24"/>
              </w:rPr>
            </w:pPr>
          </w:p>
        </w:tc>
        <w:tc>
          <w:tcPr>
            <w:tcW w:w="1570" w:type="dxa"/>
          </w:tcPr>
          <w:p w14:paraId="360E41DB" w14:textId="77777777" w:rsidR="009C4A01" w:rsidRPr="00BF0D59" w:rsidRDefault="009C4A01">
            <w:pPr>
              <w:pStyle w:val="TableParagraph"/>
              <w:rPr>
                <w:rFonts w:asciiTheme="minorEastAsia" w:eastAsiaTheme="minorEastAsia" w:hAnsiTheme="minorEastAsia"/>
                <w:sz w:val="24"/>
              </w:rPr>
            </w:pPr>
          </w:p>
        </w:tc>
        <w:tc>
          <w:tcPr>
            <w:tcW w:w="1790" w:type="dxa"/>
          </w:tcPr>
          <w:p w14:paraId="5C013E5B" w14:textId="77777777" w:rsidR="009C4A01" w:rsidRPr="00BF0D59" w:rsidRDefault="009C4A01">
            <w:pPr>
              <w:pStyle w:val="TableParagraph"/>
              <w:rPr>
                <w:rFonts w:asciiTheme="minorEastAsia" w:eastAsiaTheme="minorEastAsia" w:hAnsiTheme="minorEastAsia"/>
                <w:sz w:val="24"/>
              </w:rPr>
            </w:pPr>
          </w:p>
        </w:tc>
        <w:tc>
          <w:tcPr>
            <w:tcW w:w="2515" w:type="dxa"/>
          </w:tcPr>
          <w:p w14:paraId="36C2140F" w14:textId="77777777" w:rsidR="009C4A01" w:rsidRPr="00BF0D59" w:rsidRDefault="009C4A01">
            <w:pPr>
              <w:pStyle w:val="TableParagraph"/>
              <w:rPr>
                <w:rFonts w:asciiTheme="minorEastAsia" w:eastAsiaTheme="minorEastAsia" w:hAnsiTheme="minorEastAsia"/>
                <w:sz w:val="24"/>
              </w:rPr>
            </w:pPr>
          </w:p>
        </w:tc>
        <w:tc>
          <w:tcPr>
            <w:tcW w:w="5070" w:type="dxa"/>
          </w:tcPr>
          <w:p w14:paraId="4E88459C" w14:textId="77777777" w:rsidR="009C4A01" w:rsidRPr="00BF0D59" w:rsidRDefault="009C4A01">
            <w:pPr>
              <w:pStyle w:val="TableParagraph"/>
              <w:rPr>
                <w:rFonts w:asciiTheme="minorEastAsia" w:eastAsiaTheme="minorEastAsia" w:hAnsiTheme="minorEastAsia"/>
                <w:sz w:val="24"/>
              </w:rPr>
            </w:pPr>
          </w:p>
        </w:tc>
        <w:tc>
          <w:tcPr>
            <w:tcW w:w="2825" w:type="dxa"/>
          </w:tcPr>
          <w:p w14:paraId="5CE35A6C" w14:textId="77777777" w:rsidR="009C4A01" w:rsidRPr="00BF0D59" w:rsidRDefault="009C4A01">
            <w:pPr>
              <w:pStyle w:val="TableParagraph"/>
              <w:rPr>
                <w:rFonts w:asciiTheme="minorEastAsia" w:eastAsiaTheme="minorEastAsia" w:hAnsiTheme="minorEastAsia"/>
                <w:sz w:val="24"/>
              </w:rPr>
            </w:pPr>
          </w:p>
        </w:tc>
      </w:tr>
    </w:tbl>
    <w:p w14:paraId="3183DDF9" w14:textId="77777777" w:rsidR="009C4A01" w:rsidRPr="00BF0D59" w:rsidRDefault="009B6A77">
      <w:pPr>
        <w:pStyle w:val="a5"/>
        <w:tabs>
          <w:tab w:val="left" w:pos="3852"/>
          <w:tab w:val="left" w:pos="7692"/>
          <w:tab w:val="left" w:pos="11892"/>
        </w:tabs>
        <w:spacing w:before="163"/>
        <w:ind w:left="132"/>
        <w:rPr>
          <w:rFonts w:asciiTheme="minorEastAsia" w:eastAsiaTheme="minorEastAsia" w:hAnsiTheme="minorEastAsia"/>
        </w:rPr>
      </w:pPr>
      <w:r w:rsidRPr="00BF0D59">
        <w:rPr>
          <w:rFonts w:asciiTheme="minorEastAsia" w:eastAsiaTheme="minorEastAsia" w:hAnsiTheme="minorEastAsia"/>
        </w:rPr>
        <w:t>主管部门：</w:t>
      </w:r>
      <w:r w:rsidRPr="00BF0D59">
        <w:rPr>
          <w:rFonts w:asciiTheme="minorEastAsia" w:eastAsiaTheme="minorEastAsia" w:hAnsiTheme="minorEastAsia"/>
        </w:rPr>
        <w:tab/>
        <w:t>负责人（签字）：</w:t>
      </w:r>
      <w:r w:rsidRPr="00BF0D59">
        <w:rPr>
          <w:rFonts w:asciiTheme="minorEastAsia" w:eastAsiaTheme="minorEastAsia" w:hAnsiTheme="minorEastAsia"/>
        </w:rPr>
        <w:tab/>
        <w:t>普查作业单位：</w:t>
      </w:r>
      <w:r w:rsidRPr="00BF0D59">
        <w:rPr>
          <w:rFonts w:asciiTheme="minorEastAsia" w:eastAsiaTheme="minorEastAsia" w:hAnsiTheme="minorEastAsia"/>
        </w:rPr>
        <w:tab/>
        <w:t>整改人（签字）：</w:t>
      </w:r>
    </w:p>
    <w:p w14:paraId="2AE76583" w14:textId="77777777" w:rsidR="009C4A01" w:rsidRPr="00BF0D59" w:rsidRDefault="009C4A01">
      <w:pPr>
        <w:rPr>
          <w:rFonts w:asciiTheme="minorEastAsia" w:eastAsiaTheme="minorEastAsia" w:hAnsiTheme="minorEastAsia"/>
        </w:rPr>
        <w:sectPr w:rsidR="009C4A01" w:rsidRPr="00BF0D59">
          <w:headerReference w:type="default" r:id="rId257"/>
          <w:pgSz w:w="16840" w:h="11910" w:orient="landscape"/>
          <w:pgMar w:top="1180" w:right="1000" w:bottom="1160" w:left="1000" w:header="655" w:footer="975" w:gutter="0"/>
          <w:cols w:space="720"/>
        </w:sectPr>
      </w:pPr>
    </w:p>
    <w:p w14:paraId="0A2E1415" w14:textId="77777777" w:rsidR="009C4A01" w:rsidRPr="00BF0D59" w:rsidRDefault="009B6A77">
      <w:pPr>
        <w:tabs>
          <w:tab w:val="left" w:pos="3095"/>
          <w:tab w:val="left" w:pos="4384"/>
        </w:tabs>
        <w:spacing w:before="150"/>
        <w:ind w:right="137"/>
        <w:jc w:val="center"/>
        <w:rPr>
          <w:rFonts w:asciiTheme="minorEastAsia" w:eastAsiaTheme="minorEastAsia" w:hAnsiTheme="minorEastAsia"/>
          <w:b/>
          <w:sz w:val="32"/>
        </w:rPr>
      </w:pPr>
      <w:bookmarkStart w:id="139" w:name="附录K_成都市1:500__1:1000__1:2000地形图分幅技术规定(20"/>
      <w:bookmarkEnd w:id="139"/>
      <w:r w:rsidRPr="00BF0D59">
        <w:rPr>
          <w:rFonts w:asciiTheme="minorEastAsia" w:eastAsiaTheme="minorEastAsia" w:hAnsiTheme="minorEastAsia" w:hint="eastAsia"/>
          <w:b/>
          <w:sz w:val="28"/>
        </w:rPr>
        <w:lastRenderedPageBreak/>
        <w:t>附</w:t>
      </w:r>
      <w:r w:rsidRPr="00BF0D59">
        <w:rPr>
          <w:rFonts w:asciiTheme="minorEastAsia" w:eastAsiaTheme="minorEastAsia" w:hAnsiTheme="minorEastAsia" w:hint="eastAsia"/>
          <w:b/>
          <w:spacing w:val="69"/>
          <w:sz w:val="28"/>
        </w:rPr>
        <w:t>录</w:t>
      </w:r>
      <w:r w:rsidRPr="00BF0D59">
        <w:rPr>
          <w:rFonts w:asciiTheme="minorEastAsia" w:eastAsiaTheme="minorEastAsia" w:hAnsiTheme="minorEastAsia"/>
          <w:b/>
          <w:sz w:val="28"/>
        </w:rPr>
        <w:t xml:space="preserve">K </w:t>
      </w:r>
      <w:r w:rsidRPr="00BF0D59">
        <w:rPr>
          <w:rFonts w:asciiTheme="minorEastAsia" w:eastAsiaTheme="minorEastAsia" w:hAnsiTheme="minorEastAsia" w:hint="eastAsia"/>
          <w:b/>
          <w:sz w:val="32"/>
        </w:rPr>
        <w:t>成都市1:500</w:t>
      </w:r>
      <w:r w:rsidRPr="00BF0D59">
        <w:rPr>
          <w:rFonts w:asciiTheme="minorEastAsia" w:eastAsiaTheme="minorEastAsia" w:hAnsiTheme="minorEastAsia" w:hint="eastAsia"/>
          <w:b/>
          <w:sz w:val="32"/>
        </w:rPr>
        <w:tab/>
        <w:t>1:1000</w:t>
      </w:r>
      <w:r w:rsidRPr="00BF0D59">
        <w:rPr>
          <w:rFonts w:asciiTheme="minorEastAsia" w:eastAsiaTheme="minorEastAsia" w:hAnsiTheme="minorEastAsia" w:hint="eastAsia"/>
          <w:b/>
          <w:sz w:val="32"/>
        </w:rPr>
        <w:tab/>
        <w:t>1:2000地形图分幅技术规定</w:t>
      </w:r>
    </w:p>
    <w:p w14:paraId="24C513AA" w14:textId="77777777" w:rsidR="009C4A01" w:rsidRPr="00BF0D59" w:rsidRDefault="009B6A77">
      <w:pPr>
        <w:spacing w:before="243"/>
        <w:ind w:right="148"/>
        <w:jc w:val="center"/>
        <w:rPr>
          <w:rFonts w:asciiTheme="minorEastAsia" w:eastAsiaTheme="minorEastAsia" w:hAnsiTheme="minorEastAsia"/>
          <w:b/>
          <w:sz w:val="32"/>
        </w:rPr>
      </w:pPr>
      <w:r w:rsidRPr="00BF0D59">
        <w:rPr>
          <w:rFonts w:asciiTheme="minorEastAsia" w:eastAsiaTheme="minorEastAsia" w:hAnsiTheme="minorEastAsia"/>
          <w:b/>
          <w:sz w:val="32"/>
        </w:rPr>
        <w:t>(2020)</w:t>
      </w:r>
    </w:p>
    <w:p w14:paraId="379036C7" w14:textId="77777777" w:rsidR="009C4A01" w:rsidRPr="00BF0D59" w:rsidRDefault="009B6A77">
      <w:pPr>
        <w:pStyle w:val="6"/>
        <w:spacing w:before="259"/>
        <w:ind w:left="668"/>
        <w:rPr>
          <w:rFonts w:asciiTheme="minorEastAsia" w:eastAsiaTheme="minorEastAsia" w:hAnsiTheme="minorEastAsia"/>
        </w:rPr>
      </w:pPr>
      <w:r w:rsidRPr="00BF0D59">
        <w:rPr>
          <w:rFonts w:asciiTheme="minorEastAsia" w:eastAsiaTheme="minorEastAsia" w:hAnsiTheme="minorEastAsia"/>
        </w:rPr>
        <w:t>一、总则</w:t>
      </w:r>
    </w:p>
    <w:p w14:paraId="329237DA" w14:textId="77777777" w:rsidR="009C4A01" w:rsidRPr="00BF0D59" w:rsidRDefault="009B6A77">
      <w:pPr>
        <w:pStyle w:val="6"/>
        <w:spacing w:before="162" w:line="348" w:lineRule="auto"/>
        <w:ind w:right="251" w:firstLine="561"/>
        <w:rPr>
          <w:rFonts w:asciiTheme="minorEastAsia" w:eastAsiaTheme="minorEastAsia" w:hAnsiTheme="minorEastAsia"/>
        </w:rPr>
      </w:pPr>
      <w:r w:rsidRPr="00BF0D59">
        <w:rPr>
          <w:rFonts w:asciiTheme="minorEastAsia" w:eastAsiaTheme="minorEastAsia" w:hAnsiTheme="minorEastAsia"/>
          <w:spacing w:val="-11"/>
        </w:rPr>
        <w:t>为加强测绘管理，保障成都市测绘产品生产更新的顺利实施，实现测</w:t>
      </w:r>
      <w:r w:rsidRPr="00BF0D59">
        <w:rPr>
          <w:rFonts w:asciiTheme="minorEastAsia" w:eastAsiaTheme="minorEastAsia" w:hAnsiTheme="minorEastAsia"/>
          <w:spacing w:val="-5"/>
        </w:rPr>
        <w:t>绘成果的共享，特制定本规定。</w:t>
      </w:r>
    </w:p>
    <w:p w14:paraId="2E756B95" w14:textId="77777777" w:rsidR="009C4A01" w:rsidRPr="00BF0D59" w:rsidRDefault="009B6A77">
      <w:pPr>
        <w:pStyle w:val="6"/>
        <w:spacing w:line="348" w:lineRule="auto"/>
        <w:ind w:right="251" w:firstLine="561"/>
        <w:rPr>
          <w:rFonts w:asciiTheme="minorEastAsia" w:eastAsiaTheme="minorEastAsia" w:hAnsiTheme="minorEastAsia"/>
        </w:rPr>
      </w:pPr>
      <w:r w:rsidRPr="00BF0D59">
        <w:rPr>
          <w:rFonts w:asciiTheme="minorEastAsia" w:eastAsiaTheme="minorEastAsia" w:hAnsiTheme="minorEastAsia"/>
          <w:spacing w:val="-7"/>
        </w:rPr>
        <w:t xml:space="preserve">成都市市域范围内使用财政资金完成的 </w:t>
      </w:r>
      <w:r w:rsidRPr="00BF0D59">
        <w:rPr>
          <w:rFonts w:asciiTheme="minorEastAsia" w:eastAsiaTheme="minorEastAsia" w:hAnsiTheme="minorEastAsia"/>
        </w:rPr>
        <w:t>1:5001:10001:2000</w:t>
      </w:r>
      <w:r w:rsidRPr="00BF0D59">
        <w:rPr>
          <w:rFonts w:asciiTheme="minorEastAsia" w:eastAsiaTheme="minorEastAsia" w:hAnsiTheme="minorEastAsia"/>
          <w:spacing w:val="-19"/>
        </w:rPr>
        <w:t xml:space="preserve"> 比例尺</w:t>
      </w:r>
      <w:r w:rsidRPr="00BF0D59">
        <w:rPr>
          <w:rFonts w:asciiTheme="minorEastAsia" w:eastAsiaTheme="minorEastAsia" w:hAnsiTheme="minorEastAsia"/>
          <w:spacing w:val="-5"/>
        </w:rPr>
        <w:t>地形图，需要分幅的，必须符合本规定要求。</w:t>
      </w:r>
    </w:p>
    <w:p w14:paraId="69ACEE3F" w14:textId="77777777" w:rsidR="009C4A01" w:rsidRPr="00BF0D59" w:rsidRDefault="009B6A77">
      <w:pPr>
        <w:pStyle w:val="6"/>
        <w:spacing w:line="358" w:lineRule="exact"/>
        <w:ind w:left="668"/>
        <w:rPr>
          <w:rFonts w:asciiTheme="minorEastAsia" w:eastAsiaTheme="minorEastAsia" w:hAnsiTheme="minorEastAsia"/>
        </w:rPr>
      </w:pPr>
      <w:r w:rsidRPr="00BF0D59">
        <w:rPr>
          <w:rFonts w:asciiTheme="minorEastAsia" w:eastAsiaTheme="minorEastAsia" w:hAnsiTheme="minorEastAsia"/>
        </w:rPr>
        <w:t>二、标准的依据</w:t>
      </w:r>
    </w:p>
    <w:p w14:paraId="2A3CCCCA" w14:textId="77777777" w:rsidR="009C4A01" w:rsidRPr="00BF0D59" w:rsidRDefault="009B6A77">
      <w:pPr>
        <w:pStyle w:val="6"/>
        <w:spacing w:before="161"/>
        <w:ind w:left="668"/>
        <w:rPr>
          <w:rFonts w:asciiTheme="minorEastAsia" w:eastAsiaTheme="minorEastAsia" w:hAnsiTheme="minorEastAsia"/>
        </w:rPr>
      </w:pPr>
      <w:r w:rsidRPr="00BF0D59">
        <w:rPr>
          <w:rFonts w:asciiTheme="minorEastAsia" w:eastAsiaTheme="minorEastAsia" w:hAnsiTheme="minorEastAsia"/>
        </w:rPr>
        <w:t>《国家基本比例尺地图图式 第 1 部分 1:500 1:1000 1:2000 地形图</w:t>
      </w:r>
    </w:p>
    <w:p w14:paraId="79893C6B" w14:textId="77777777" w:rsidR="009C4A01" w:rsidRPr="00BF0D59" w:rsidRDefault="009B6A77">
      <w:pPr>
        <w:pStyle w:val="6"/>
        <w:spacing w:before="162"/>
        <w:rPr>
          <w:rFonts w:asciiTheme="minorEastAsia" w:eastAsiaTheme="minorEastAsia" w:hAnsiTheme="minorEastAsia"/>
        </w:rPr>
      </w:pPr>
      <w:r w:rsidRPr="00BF0D59">
        <w:rPr>
          <w:rFonts w:asciiTheme="minorEastAsia" w:eastAsiaTheme="minorEastAsia" w:hAnsiTheme="minorEastAsia"/>
        </w:rPr>
        <w:t>图式》GBT 20257.1-2017</w:t>
      </w:r>
    </w:p>
    <w:p w14:paraId="20DFC950" w14:textId="77777777" w:rsidR="009C4A01" w:rsidRPr="00BF0D59" w:rsidRDefault="009B6A77">
      <w:pPr>
        <w:pStyle w:val="6"/>
        <w:spacing w:before="159"/>
        <w:ind w:left="668"/>
        <w:rPr>
          <w:rFonts w:asciiTheme="minorEastAsia" w:eastAsiaTheme="minorEastAsia" w:hAnsiTheme="minorEastAsia"/>
        </w:rPr>
      </w:pPr>
      <w:r w:rsidRPr="00BF0D59">
        <w:rPr>
          <w:rFonts w:asciiTheme="minorEastAsia" w:eastAsiaTheme="minorEastAsia" w:hAnsiTheme="minorEastAsia"/>
        </w:rPr>
        <w:t>三、分幅标准</w:t>
      </w:r>
    </w:p>
    <w:p w14:paraId="443AC007" w14:textId="77777777" w:rsidR="009C4A01" w:rsidRPr="00BF0D59" w:rsidRDefault="009B6A77">
      <w:pPr>
        <w:pStyle w:val="6"/>
        <w:spacing w:before="162"/>
        <w:ind w:left="668"/>
        <w:rPr>
          <w:rFonts w:asciiTheme="minorEastAsia" w:eastAsiaTheme="minorEastAsia" w:hAnsiTheme="minorEastAsia"/>
        </w:rPr>
      </w:pPr>
      <w:r w:rsidRPr="00BF0D59">
        <w:rPr>
          <w:rFonts w:asciiTheme="minorEastAsia" w:eastAsiaTheme="minorEastAsia" w:hAnsiTheme="minorEastAsia"/>
        </w:rPr>
        <w:t>（一）分幅方法</w:t>
      </w:r>
    </w:p>
    <w:p w14:paraId="1CE5AEB4" w14:textId="77777777" w:rsidR="009C4A01" w:rsidRPr="00BF0D59" w:rsidRDefault="009B6A77">
      <w:pPr>
        <w:pStyle w:val="6"/>
        <w:spacing w:before="162" w:line="348" w:lineRule="auto"/>
        <w:ind w:right="251" w:firstLine="561"/>
        <w:jc w:val="both"/>
        <w:rPr>
          <w:rFonts w:asciiTheme="minorEastAsia" w:eastAsiaTheme="minorEastAsia" w:hAnsiTheme="minorEastAsia"/>
        </w:rPr>
      </w:pPr>
      <w:r w:rsidRPr="00BF0D59">
        <w:rPr>
          <w:rFonts w:asciiTheme="minorEastAsia" w:eastAsiaTheme="minorEastAsia" w:hAnsiTheme="minorEastAsia"/>
          <w:spacing w:val="-20"/>
        </w:rPr>
        <w:t xml:space="preserve">成都市 </w:t>
      </w:r>
      <w:r w:rsidRPr="00BF0D59">
        <w:rPr>
          <w:rFonts w:asciiTheme="minorEastAsia" w:eastAsiaTheme="minorEastAsia" w:hAnsiTheme="minorEastAsia"/>
        </w:rPr>
        <w:t>1:500、1:1000、1:2000</w:t>
      </w:r>
      <w:r w:rsidRPr="00BF0D59">
        <w:rPr>
          <w:rFonts w:asciiTheme="minorEastAsia" w:eastAsiaTheme="minorEastAsia" w:hAnsiTheme="minorEastAsia"/>
          <w:spacing w:val="-18"/>
        </w:rPr>
        <w:t xml:space="preserve"> 比例尺地形图在 </w:t>
      </w:r>
      <w:r w:rsidRPr="00BF0D59">
        <w:rPr>
          <w:rFonts w:asciiTheme="minorEastAsia" w:eastAsiaTheme="minorEastAsia" w:hAnsiTheme="minorEastAsia"/>
        </w:rPr>
        <w:t>1:5000</w:t>
      </w:r>
      <w:r w:rsidRPr="00BF0D59">
        <w:rPr>
          <w:rFonts w:asciiTheme="minorEastAsia" w:eastAsiaTheme="minorEastAsia" w:hAnsiTheme="minorEastAsia"/>
          <w:spacing w:val="-14"/>
        </w:rPr>
        <w:t xml:space="preserve"> 地形图分幅</w:t>
      </w:r>
      <w:r w:rsidRPr="00BF0D59">
        <w:rPr>
          <w:rFonts w:asciiTheme="minorEastAsia" w:eastAsiaTheme="minorEastAsia" w:hAnsiTheme="minorEastAsia"/>
          <w:spacing w:val="-11"/>
        </w:rPr>
        <w:t>基础上采用正方形分幅。</w:t>
      </w:r>
      <w:r w:rsidRPr="00BF0D59">
        <w:rPr>
          <w:rFonts w:asciiTheme="minorEastAsia" w:eastAsiaTheme="minorEastAsia" w:hAnsiTheme="minorEastAsia"/>
        </w:rPr>
        <w:t>1:5000</w:t>
      </w:r>
      <w:r w:rsidRPr="00BF0D59">
        <w:rPr>
          <w:rFonts w:asciiTheme="minorEastAsia" w:eastAsiaTheme="minorEastAsia" w:hAnsiTheme="minorEastAsia"/>
          <w:spacing w:val="-22"/>
        </w:rPr>
        <w:t xml:space="preserve"> 图幅大小为 </w:t>
      </w:r>
      <w:r w:rsidRPr="00BF0D59">
        <w:rPr>
          <w:rFonts w:asciiTheme="minorEastAsia" w:eastAsiaTheme="minorEastAsia" w:hAnsiTheme="minorEastAsia"/>
        </w:rPr>
        <w:t>40</w:t>
      </w:r>
      <w:r w:rsidRPr="00BF0D59">
        <w:rPr>
          <w:rFonts w:asciiTheme="minorEastAsia" w:eastAsiaTheme="minorEastAsia" w:hAnsiTheme="minorEastAsia"/>
          <w:spacing w:val="-19"/>
        </w:rPr>
        <w:t xml:space="preserve"> 厘米×</w:t>
      </w:r>
      <w:r w:rsidRPr="00BF0D59">
        <w:rPr>
          <w:rFonts w:asciiTheme="minorEastAsia" w:eastAsiaTheme="minorEastAsia" w:hAnsiTheme="minorEastAsia"/>
        </w:rPr>
        <w:t>40</w:t>
      </w:r>
      <w:r w:rsidRPr="00BF0D59">
        <w:rPr>
          <w:rFonts w:asciiTheme="minorEastAsia" w:eastAsiaTheme="minorEastAsia" w:hAnsiTheme="minorEastAsia"/>
          <w:spacing w:val="-19"/>
        </w:rPr>
        <w:t xml:space="preserve"> 厘米，其它比例</w:t>
      </w:r>
      <w:r w:rsidRPr="00BF0D59">
        <w:rPr>
          <w:rFonts w:asciiTheme="minorEastAsia" w:eastAsiaTheme="minorEastAsia" w:hAnsiTheme="minorEastAsia"/>
          <w:spacing w:val="-15"/>
        </w:rPr>
        <w:t xml:space="preserve">尺图幅大小为 </w:t>
      </w:r>
      <w:r w:rsidRPr="00BF0D59">
        <w:rPr>
          <w:rFonts w:asciiTheme="minorEastAsia" w:eastAsiaTheme="minorEastAsia" w:hAnsiTheme="minorEastAsia"/>
        </w:rPr>
        <w:t>50</w:t>
      </w:r>
      <w:r w:rsidRPr="00BF0D59">
        <w:rPr>
          <w:rFonts w:asciiTheme="minorEastAsia" w:eastAsiaTheme="minorEastAsia" w:hAnsiTheme="minorEastAsia"/>
          <w:spacing w:val="-18"/>
        </w:rPr>
        <w:t xml:space="preserve"> 厘米×</w:t>
      </w:r>
      <w:r w:rsidRPr="00BF0D59">
        <w:rPr>
          <w:rFonts w:asciiTheme="minorEastAsia" w:eastAsiaTheme="minorEastAsia" w:hAnsiTheme="minorEastAsia"/>
        </w:rPr>
        <w:t>50</w:t>
      </w:r>
      <w:r w:rsidRPr="00BF0D59">
        <w:rPr>
          <w:rFonts w:asciiTheme="minorEastAsia" w:eastAsiaTheme="minorEastAsia" w:hAnsiTheme="minorEastAsia"/>
          <w:spacing w:val="-20"/>
        </w:rPr>
        <w:t xml:space="preserve"> 厘米，即一幅 </w:t>
      </w:r>
      <w:r w:rsidRPr="00BF0D59">
        <w:rPr>
          <w:rFonts w:asciiTheme="minorEastAsia" w:eastAsiaTheme="minorEastAsia" w:hAnsiTheme="minorEastAsia"/>
        </w:rPr>
        <w:t>1:500</w:t>
      </w:r>
      <w:r w:rsidRPr="00BF0D59">
        <w:rPr>
          <w:rFonts w:asciiTheme="minorEastAsia" w:eastAsiaTheme="minorEastAsia" w:hAnsiTheme="minorEastAsia"/>
          <w:spacing w:val="-18"/>
        </w:rPr>
        <w:t xml:space="preserve"> 地形图实地面积 </w:t>
      </w:r>
      <w:r w:rsidRPr="00BF0D59">
        <w:rPr>
          <w:rFonts w:asciiTheme="minorEastAsia" w:eastAsiaTheme="minorEastAsia" w:hAnsiTheme="minorEastAsia"/>
        </w:rPr>
        <w:t>0.0625</w:t>
      </w:r>
    </w:p>
    <w:p w14:paraId="326BE0EB" w14:textId="77777777" w:rsidR="009C4A01" w:rsidRPr="00BF0D59" w:rsidRDefault="009B6A77">
      <w:pPr>
        <w:pStyle w:val="6"/>
        <w:spacing w:line="358" w:lineRule="exact"/>
        <w:jc w:val="both"/>
        <w:rPr>
          <w:rFonts w:asciiTheme="minorEastAsia" w:eastAsiaTheme="minorEastAsia" w:hAnsiTheme="minorEastAsia"/>
        </w:rPr>
      </w:pPr>
      <w:r w:rsidRPr="00BF0D59">
        <w:rPr>
          <w:rFonts w:asciiTheme="minorEastAsia" w:eastAsiaTheme="minorEastAsia" w:hAnsiTheme="minorEastAsia"/>
          <w:spacing w:val="-12"/>
        </w:rPr>
        <w:t xml:space="preserve">平方千米，一幅 </w:t>
      </w:r>
      <w:r w:rsidRPr="00BF0D59">
        <w:rPr>
          <w:rFonts w:asciiTheme="minorEastAsia" w:eastAsiaTheme="minorEastAsia" w:hAnsiTheme="minorEastAsia"/>
        </w:rPr>
        <w:t>1:1000</w:t>
      </w:r>
      <w:r w:rsidRPr="00BF0D59">
        <w:rPr>
          <w:rFonts w:asciiTheme="minorEastAsia" w:eastAsiaTheme="minorEastAsia" w:hAnsiTheme="minorEastAsia"/>
          <w:spacing w:val="-18"/>
        </w:rPr>
        <w:t xml:space="preserve"> 地形图实地面积 </w:t>
      </w:r>
      <w:r w:rsidRPr="00BF0D59">
        <w:rPr>
          <w:rFonts w:asciiTheme="minorEastAsia" w:eastAsiaTheme="minorEastAsia" w:hAnsiTheme="minorEastAsia"/>
        </w:rPr>
        <w:t>0.25</w:t>
      </w:r>
      <w:r w:rsidRPr="00BF0D59">
        <w:rPr>
          <w:rFonts w:asciiTheme="minorEastAsia" w:eastAsiaTheme="minorEastAsia" w:hAnsiTheme="minorEastAsia"/>
          <w:spacing w:val="-18"/>
        </w:rPr>
        <w:t xml:space="preserve"> 平方千米，一幅 </w:t>
      </w:r>
      <w:r w:rsidRPr="00BF0D59">
        <w:rPr>
          <w:rFonts w:asciiTheme="minorEastAsia" w:eastAsiaTheme="minorEastAsia" w:hAnsiTheme="minorEastAsia"/>
        </w:rPr>
        <w:t>1:2000</w:t>
      </w:r>
      <w:r w:rsidRPr="00BF0D59">
        <w:rPr>
          <w:rFonts w:asciiTheme="minorEastAsia" w:eastAsiaTheme="minorEastAsia" w:hAnsiTheme="minorEastAsia"/>
          <w:spacing w:val="-35"/>
        </w:rPr>
        <w:t xml:space="preserve"> 地</w:t>
      </w:r>
    </w:p>
    <w:p w14:paraId="6FA073AE" w14:textId="77777777" w:rsidR="009C4A01" w:rsidRPr="00BF0D59" w:rsidRDefault="009B6A77">
      <w:pPr>
        <w:pStyle w:val="6"/>
        <w:spacing w:before="160"/>
        <w:jc w:val="both"/>
        <w:rPr>
          <w:rFonts w:asciiTheme="minorEastAsia" w:eastAsiaTheme="minorEastAsia" w:hAnsiTheme="minorEastAsia"/>
        </w:rPr>
      </w:pPr>
      <w:r w:rsidRPr="00BF0D59">
        <w:rPr>
          <w:rFonts w:asciiTheme="minorEastAsia" w:eastAsiaTheme="minorEastAsia" w:hAnsiTheme="minorEastAsia"/>
        </w:rPr>
        <w:t>形图实地面积 1.0 平方千米。</w:t>
      </w:r>
    </w:p>
    <w:p w14:paraId="7982D205" w14:textId="77777777" w:rsidR="009C4A01" w:rsidRPr="00BF0D59" w:rsidRDefault="009B6A77">
      <w:pPr>
        <w:pStyle w:val="6"/>
        <w:spacing w:before="162"/>
        <w:ind w:left="668"/>
        <w:rPr>
          <w:rFonts w:asciiTheme="minorEastAsia" w:eastAsiaTheme="minorEastAsia" w:hAnsiTheme="minorEastAsia"/>
        </w:rPr>
      </w:pPr>
      <w:r w:rsidRPr="00BF0D59">
        <w:rPr>
          <w:rFonts w:asciiTheme="minorEastAsia" w:eastAsiaTheme="minorEastAsia" w:hAnsiTheme="minorEastAsia"/>
        </w:rPr>
        <w:t>（二）编号方法</w:t>
      </w:r>
    </w:p>
    <w:p w14:paraId="2ABFF4BE" w14:textId="77777777" w:rsidR="009C4A01" w:rsidRPr="00BF0D59" w:rsidRDefault="009B6A77">
      <w:pPr>
        <w:pStyle w:val="6"/>
        <w:spacing w:before="162"/>
        <w:ind w:left="668"/>
        <w:rPr>
          <w:rFonts w:asciiTheme="minorEastAsia" w:eastAsiaTheme="minorEastAsia" w:hAnsiTheme="minorEastAsia"/>
        </w:rPr>
      </w:pPr>
      <w:r w:rsidRPr="00BF0D59">
        <w:rPr>
          <w:rFonts w:asciiTheme="minorEastAsia" w:eastAsiaTheme="minorEastAsia" w:hAnsiTheme="minorEastAsia"/>
        </w:rPr>
        <w:t>成都市市域内测制的地形图，应在成都市平面坐标系下分幅。</w:t>
      </w:r>
    </w:p>
    <w:p w14:paraId="211CD84B" w14:textId="77777777" w:rsidR="009C4A01" w:rsidRPr="00BF0D59" w:rsidRDefault="009B6A77" w:rsidP="00F01863">
      <w:pPr>
        <w:pStyle w:val="6"/>
        <w:numPr>
          <w:ilvl w:val="0"/>
          <w:numId w:val="73"/>
        </w:numPr>
        <w:tabs>
          <w:tab w:val="left" w:pos="1088"/>
        </w:tabs>
        <w:spacing w:before="160"/>
        <w:rPr>
          <w:rFonts w:asciiTheme="minorEastAsia" w:eastAsiaTheme="minorEastAsia" w:hAnsiTheme="minorEastAsia"/>
        </w:rPr>
      </w:pPr>
      <w:r w:rsidRPr="00BF0D59">
        <w:rPr>
          <w:rFonts w:asciiTheme="minorEastAsia" w:eastAsiaTheme="minorEastAsia" w:hAnsiTheme="minorEastAsia"/>
          <w:spacing w:val="-3"/>
        </w:rPr>
        <w:t>成都平面坐标系（</w:t>
      </w:r>
      <w:r w:rsidRPr="00BF0D59">
        <w:rPr>
          <w:rFonts w:asciiTheme="minorEastAsia" w:eastAsiaTheme="minorEastAsia" w:hAnsiTheme="minorEastAsia"/>
        </w:rPr>
        <w:t>中带</w:t>
      </w:r>
      <w:r w:rsidRPr="00BF0D59">
        <w:rPr>
          <w:rFonts w:asciiTheme="minorEastAsia" w:eastAsiaTheme="minorEastAsia" w:hAnsiTheme="minorEastAsia"/>
          <w:spacing w:val="-3"/>
        </w:rPr>
        <w:t>）</w:t>
      </w:r>
      <w:r w:rsidRPr="00BF0D59">
        <w:rPr>
          <w:rFonts w:asciiTheme="minorEastAsia" w:eastAsiaTheme="minorEastAsia" w:hAnsiTheme="minorEastAsia"/>
          <w:spacing w:val="-1"/>
        </w:rPr>
        <w:t>编号方法</w:t>
      </w:r>
    </w:p>
    <w:p w14:paraId="6AA282B8" w14:textId="77777777" w:rsidR="009C4A01" w:rsidRPr="00BF0D59" w:rsidRDefault="009B6A77">
      <w:pPr>
        <w:pStyle w:val="6"/>
        <w:spacing w:before="162" w:line="348" w:lineRule="auto"/>
        <w:ind w:right="111" w:firstLine="561"/>
        <w:rPr>
          <w:rFonts w:asciiTheme="minorEastAsia" w:eastAsiaTheme="minorEastAsia" w:hAnsiTheme="minorEastAsia"/>
        </w:rPr>
      </w:pPr>
      <w:r w:rsidRPr="00BF0D59">
        <w:rPr>
          <w:rFonts w:asciiTheme="minorEastAsia" w:eastAsiaTheme="minorEastAsia" w:hAnsiTheme="minorEastAsia"/>
          <w:spacing w:val="-15"/>
        </w:rPr>
        <w:t>成都平面坐标系</w:t>
      </w:r>
      <w:r w:rsidRPr="00BF0D59">
        <w:rPr>
          <w:rFonts w:asciiTheme="minorEastAsia" w:eastAsiaTheme="minorEastAsia" w:hAnsiTheme="minorEastAsia"/>
          <w:spacing w:val="-3"/>
        </w:rPr>
        <w:t>（</w:t>
      </w:r>
      <w:r w:rsidRPr="00BF0D59">
        <w:rPr>
          <w:rFonts w:asciiTheme="minorEastAsia" w:eastAsiaTheme="minorEastAsia" w:hAnsiTheme="minorEastAsia"/>
        </w:rPr>
        <w:t>中带</w:t>
      </w:r>
      <w:r w:rsidRPr="00BF0D59">
        <w:rPr>
          <w:rFonts w:asciiTheme="minorEastAsia" w:eastAsiaTheme="minorEastAsia" w:hAnsiTheme="minorEastAsia"/>
          <w:spacing w:val="-87"/>
        </w:rPr>
        <w:t>）</w:t>
      </w:r>
      <w:r w:rsidRPr="00BF0D59">
        <w:rPr>
          <w:rFonts w:asciiTheme="minorEastAsia" w:eastAsiaTheme="minorEastAsia" w:hAnsiTheme="minorEastAsia"/>
          <w:spacing w:val="-11"/>
        </w:rPr>
        <w:t>的地形图，分幅编号采用坐标公里数编号法。</w:t>
      </w:r>
      <w:r w:rsidRPr="00BF0D59">
        <w:rPr>
          <w:rFonts w:asciiTheme="minorEastAsia" w:eastAsiaTheme="minorEastAsia" w:hAnsiTheme="minorEastAsia"/>
          <w:spacing w:val="-40"/>
        </w:rPr>
        <w:t xml:space="preserve">以 </w:t>
      </w:r>
      <w:r w:rsidRPr="00BF0D59">
        <w:rPr>
          <w:rFonts w:asciiTheme="minorEastAsia" w:eastAsiaTheme="minorEastAsia" w:hAnsiTheme="minorEastAsia"/>
        </w:rPr>
        <w:t>1:5000</w:t>
      </w:r>
      <w:r w:rsidRPr="00BF0D59">
        <w:rPr>
          <w:rFonts w:asciiTheme="minorEastAsia" w:eastAsiaTheme="minorEastAsia" w:hAnsiTheme="minorEastAsia"/>
          <w:spacing w:val="-10"/>
        </w:rPr>
        <w:t xml:space="preserve"> 地形图图廓西南角点的成都市平面坐标数字</w:t>
      </w:r>
      <w:r w:rsidRPr="00BF0D59">
        <w:rPr>
          <w:rFonts w:asciiTheme="minorEastAsia" w:eastAsiaTheme="minorEastAsia" w:hAnsiTheme="minorEastAsia"/>
          <w:spacing w:val="-3"/>
        </w:rPr>
        <w:t>（</w:t>
      </w:r>
      <w:r w:rsidRPr="00BF0D59">
        <w:rPr>
          <w:rFonts w:asciiTheme="minorEastAsia" w:eastAsiaTheme="minorEastAsia" w:hAnsiTheme="minorEastAsia"/>
          <w:spacing w:val="-2"/>
        </w:rPr>
        <w:t>坐标为整数，用</w:t>
      </w:r>
      <w:r w:rsidRPr="00BF0D59">
        <w:rPr>
          <w:rFonts w:asciiTheme="minorEastAsia" w:eastAsiaTheme="minorEastAsia" w:hAnsiTheme="minorEastAsia"/>
          <w:spacing w:val="-3"/>
        </w:rPr>
        <w:t>阿拉伯数字，以㎞为单位</w:t>
      </w:r>
      <w:r w:rsidRPr="00BF0D59">
        <w:rPr>
          <w:rFonts w:asciiTheme="minorEastAsia" w:eastAsiaTheme="minorEastAsia" w:hAnsiTheme="minorEastAsia"/>
        </w:rPr>
        <w:t>）</w:t>
      </w:r>
      <w:r w:rsidRPr="00BF0D59">
        <w:rPr>
          <w:rFonts w:asciiTheme="minorEastAsia" w:eastAsiaTheme="minorEastAsia" w:hAnsiTheme="minorEastAsia"/>
          <w:spacing w:val="-3"/>
        </w:rPr>
        <w:t>作为基础图号，并且作为包括于本图幅中1:500～1:2000</w:t>
      </w:r>
      <w:r w:rsidRPr="00BF0D59">
        <w:rPr>
          <w:rFonts w:asciiTheme="minorEastAsia" w:eastAsiaTheme="minorEastAsia" w:hAnsiTheme="minorEastAsia"/>
          <w:spacing w:val="-10"/>
        </w:rPr>
        <w:t xml:space="preserve"> 比例尺图的基本图号。</w:t>
      </w:r>
    </w:p>
    <w:p w14:paraId="777DC600" w14:textId="77777777" w:rsidR="009C4A01" w:rsidRPr="00BF0D59" w:rsidRDefault="009B6A77" w:rsidP="00F01863">
      <w:pPr>
        <w:pStyle w:val="6"/>
        <w:numPr>
          <w:ilvl w:val="0"/>
          <w:numId w:val="74"/>
        </w:numPr>
        <w:tabs>
          <w:tab w:val="left" w:pos="1370"/>
        </w:tabs>
        <w:rPr>
          <w:rFonts w:asciiTheme="minorEastAsia" w:eastAsiaTheme="minorEastAsia" w:hAnsiTheme="minorEastAsia"/>
        </w:rPr>
      </w:pPr>
      <w:r w:rsidRPr="00BF0D59">
        <w:rPr>
          <w:rFonts w:asciiTheme="minorEastAsia" w:eastAsiaTheme="minorEastAsia" w:hAnsiTheme="minorEastAsia"/>
          <w:spacing w:val="-35"/>
        </w:rPr>
        <w:t xml:space="preserve">在 </w:t>
      </w:r>
      <w:r w:rsidRPr="00BF0D59">
        <w:rPr>
          <w:rFonts w:asciiTheme="minorEastAsia" w:eastAsiaTheme="minorEastAsia" w:hAnsiTheme="minorEastAsia"/>
        </w:rPr>
        <w:t>1:5000</w:t>
      </w:r>
      <w:r w:rsidRPr="00BF0D59">
        <w:rPr>
          <w:rFonts w:asciiTheme="minorEastAsia" w:eastAsiaTheme="minorEastAsia" w:hAnsiTheme="minorEastAsia"/>
          <w:spacing w:val="-15"/>
        </w:rPr>
        <w:t xml:space="preserve"> 比例尺图的基本图号之末尾，按从左至右，从上到下</w:t>
      </w:r>
    </w:p>
    <w:p w14:paraId="2F21E330" w14:textId="77777777" w:rsidR="009C4A01" w:rsidRPr="00BF0D59" w:rsidRDefault="009C4A01">
      <w:pPr>
        <w:rPr>
          <w:rFonts w:asciiTheme="minorEastAsia" w:eastAsiaTheme="minorEastAsia" w:hAnsiTheme="minorEastAsia"/>
        </w:rPr>
        <w:sectPr w:rsidR="009C4A01" w:rsidRPr="00BF0D59">
          <w:headerReference w:type="default" r:id="rId258"/>
          <w:footerReference w:type="default" r:id="rId259"/>
          <w:pgSz w:w="11910" w:h="16840"/>
          <w:pgMar w:top="1660" w:right="1220" w:bottom="1160" w:left="1480" w:header="655" w:footer="975" w:gutter="0"/>
          <w:pgNumType w:start="164"/>
          <w:cols w:space="720"/>
        </w:sectPr>
      </w:pPr>
    </w:p>
    <w:p w14:paraId="42158593" w14:textId="77777777" w:rsidR="009C4A01" w:rsidRPr="00BF0D59" w:rsidRDefault="009C4A01">
      <w:pPr>
        <w:pStyle w:val="a5"/>
        <w:rPr>
          <w:rFonts w:asciiTheme="minorEastAsia" w:eastAsiaTheme="minorEastAsia" w:hAnsiTheme="minorEastAsia"/>
          <w:sz w:val="8"/>
        </w:rPr>
      </w:pPr>
    </w:p>
    <w:p w14:paraId="4EB229C6" w14:textId="77777777" w:rsidR="009C4A01" w:rsidRPr="00BF0D59" w:rsidRDefault="009B6A77">
      <w:pPr>
        <w:pStyle w:val="6"/>
        <w:spacing w:before="61" w:line="348" w:lineRule="auto"/>
        <w:ind w:right="252"/>
        <w:rPr>
          <w:rFonts w:asciiTheme="minorEastAsia" w:eastAsiaTheme="minorEastAsia" w:hAnsiTheme="minorEastAsia"/>
        </w:rPr>
      </w:pPr>
      <w:r w:rsidRPr="00BF0D59">
        <w:rPr>
          <w:rFonts w:asciiTheme="minorEastAsia" w:eastAsiaTheme="minorEastAsia" w:hAnsiTheme="minorEastAsia"/>
          <w:spacing w:val="-3"/>
        </w:rPr>
        <w:t>的顺序，附加一个子号数字</w:t>
      </w:r>
      <w:r w:rsidRPr="00BF0D59">
        <w:rPr>
          <w:rFonts w:asciiTheme="minorEastAsia" w:eastAsiaTheme="minorEastAsia" w:hAnsiTheme="minorEastAsia"/>
        </w:rPr>
        <w:t>（</w:t>
      </w:r>
      <w:r w:rsidRPr="00BF0D59">
        <w:rPr>
          <w:rFonts w:asciiTheme="minorEastAsia" w:eastAsiaTheme="minorEastAsia" w:hAnsiTheme="minorEastAsia"/>
          <w:spacing w:val="-3"/>
        </w:rPr>
        <w:t>用罗马数字Ⅰ、Ⅱ、Ⅲ、</w:t>
      </w:r>
      <w:r w:rsidRPr="00BF0D59">
        <w:rPr>
          <w:rFonts w:asciiTheme="minorEastAsia" w:eastAsiaTheme="minorEastAsia" w:hAnsiTheme="minorEastAsia"/>
        </w:rPr>
        <w:t>Ⅳ）</w:t>
      </w:r>
      <w:r w:rsidRPr="00BF0D59">
        <w:rPr>
          <w:rFonts w:asciiTheme="minorEastAsia" w:eastAsiaTheme="minorEastAsia" w:hAnsiTheme="minorEastAsia"/>
          <w:spacing w:val="-24"/>
        </w:rPr>
        <w:t xml:space="preserve">作为 </w:t>
      </w:r>
      <w:r w:rsidRPr="00BF0D59">
        <w:rPr>
          <w:rFonts w:asciiTheme="minorEastAsia" w:eastAsiaTheme="minorEastAsia" w:hAnsiTheme="minorEastAsia"/>
        </w:rPr>
        <w:t>1</w:t>
      </w:r>
      <w:r w:rsidRPr="00BF0D59">
        <w:rPr>
          <w:rFonts w:asciiTheme="minorEastAsia" w:eastAsiaTheme="minorEastAsia" w:hAnsiTheme="minorEastAsia"/>
          <w:spacing w:val="-22"/>
        </w:rPr>
        <w:t xml:space="preserve">: </w:t>
      </w:r>
      <w:r w:rsidRPr="00BF0D59">
        <w:rPr>
          <w:rFonts w:asciiTheme="minorEastAsia" w:eastAsiaTheme="minorEastAsia" w:hAnsiTheme="minorEastAsia"/>
        </w:rPr>
        <w:t xml:space="preserve">2000 </w:t>
      </w:r>
      <w:r w:rsidRPr="00BF0D59">
        <w:rPr>
          <w:rFonts w:asciiTheme="minorEastAsia" w:eastAsiaTheme="minorEastAsia" w:hAnsiTheme="minorEastAsia"/>
          <w:spacing w:val="-3"/>
        </w:rPr>
        <w:t>比例尺图的图号。</w:t>
      </w:r>
    </w:p>
    <w:p w14:paraId="23F974D0" w14:textId="77777777" w:rsidR="009C4A01" w:rsidRPr="00BF0D59" w:rsidRDefault="009B6A77" w:rsidP="00F01863">
      <w:pPr>
        <w:pStyle w:val="6"/>
        <w:numPr>
          <w:ilvl w:val="0"/>
          <w:numId w:val="74"/>
        </w:numPr>
        <w:tabs>
          <w:tab w:val="left" w:pos="1370"/>
        </w:tabs>
        <w:spacing w:line="358" w:lineRule="exact"/>
        <w:rPr>
          <w:rFonts w:asciiTheme="minorEastAsia" w:eastAsiaTheme="minorEastAsia" w:hAnsiTheme="minorEastAsia"/>
        </w:rPr>
      </w:pPr>
      <w:r w:rsidRPr="00BF0D59">
        <w:rPr>
          <w:rFonts w:asciiTheme="minorEastAsia" w:eastAsiaTheme="minorEastAsia" w:hAnsiTheme="minorEastAsia"/>
          <w:spacing w:val="-35"/>
        </w:rPr>
        <w:t xml:space="preserve">在 </w:t>
      </w:r>
      <w:r w:rsidRPr="00BF0D59">
        <w:rPr>
          <w:rFonts w:asciiTheme="minorEastAsia" w:eastAsiaTheme="minorEastAsia" w:hAnsiTheme="minorEastAsia"/>
        </w:rPr>
        <w:t>1:2000</w:t>
      </w:r>
      <w:r w:rsidRPr="00BF0D59">
        <w:rPr>
          <w:rFonts w:asciiTheme="minorEastAsia" w:eastAsiaTheme="minorEastAsia" w:hAnsiTheme="minorEastAsia"/>
          <w:spacing w:val="-15"/>
        </w:rPr>
        <w:t xml:space="preserve"> 比例尺图的基本图号之末尾，按从左至右，从上到下</w:t>
      </w:r>
    </w:p>
    <w:p w14:paraId="340307E9" w14:textId="77777777" w:rsidR="009C4A01" w:rsidRPr="00BF0D59" w:rsidRDefault="009B6A77">
      <w:pPr>
        <w:pStyle w:val="6"/>
        <w:spacing w:before="162" w:line="348" w:lineRule="auto"/>
        <w:ind w:right="252"/>
        <w:rPr>
          <w:rFonts w:asciiTheme="minorEastAsia" w:eastAsiaTheme="minorEastAsia" w:hAnsiTheme="minorEastAsia"/>
        </w:rPr>
      </w:pPr>
      <w:r w:rsidRPr="00BF0D59">
        <w:rPr>
          <w:rFonts w:asciiTheme="minorEastAsia" w:eastAsiaTheme="minorEastAsia" w:hAnsiTheme="minorEastAsia"/>
          <w:spacing w:val="-3"/>
        </w:rPr>
        <w:t>的顺序，附加一个子号数字</w:t>
      </w:r>
      <w:r w:rsidRPr="00BF0D59">
        <w:rPr>
          <w:rFonts w:asciiTheme="minorEastAsia" w:eastAsiaTheme="minorEastAsia" w:hAnsiTheme="minorEastAsia"/>
        </w:rPr>
        <w:t>（</w:t>
      </w:r>
      <w:r w:rsidRPr="00BF0D59">
        <w:rPr>
          <w:rFonts w:asciiTheme="minorEastAsia" w:eastAsiaTheme="minorEastAsia" w:hAnsiTheme="minorEastAsia"/>
          <w:spacing w:val="-3"/>
        </w:rPr>
        <w:t>用罗马数字Ⅰ、Ⅱ、Ⅲ、</w:t>
      </w:r>
      <w:r w:rsidRPr="00BF0D59">
        <w:rPr>
          <w:rFonts w:asciiTheme="minorEastAsia" w:eastAsiaTheme="minorEastAsia" w:hAnsiTheme="minorEastAsia"/>
        </w:rPr>
        <w:t>Ⅳ）</w:t>
      </w:r>
      <w:r w:rsidRPr="00BF0D59">
        <w:rPr>
          <w:rFonts w:asciiTheme="minorEastAsia" w:eastAsiaTheme="minorEastAsia" w:hAnsiTheme="minorEastAsia"/>
          <w:spacing w:val="-24"/>
        </w:rPr>
        <w:t xml:space="preserve">作为 </w:t>
      </w:r>
      <w:r w:rsidRPr="00BF0D59">
        <w:rPr>
          <w:rFonts w:asciiTheme="minorEastAsia" w:eastAsiaTheme="minorEastAsia" w:hAnsiTheme="minorEastAsia"/>
        </w:rPr>
        <w:t>1</w:t>
      </w:r>
      <w:r w:rsidRPr="00BF0D59">
        <w:rPr>
          <w:rFonts w:asciiTheme="minorEastAsia" w:eastAsiaTheme="minorEastAsia" w:hAnsiTheme="minorEastAsia"/>
          <w:spacing w:val="-22"/>
        </w:rPr>
        <w:t xml:space="preserve">: </w:t>
      </w:r>
      <w:r w:rsidRPr="00BF0D59">
        <w:rPr>
          <w:rFonts w:asciiTheme="minorEastAsia" w:eastAsiaTheme="minorEastAsia" w:hAnsiTheme="minorEastAsia"/>
        </w:rPr>
        <w:t xml:space="preserve">1000 </w:t>
      </w:r>
      <w:r w:rsidRPr="00BF0D59">
        <w:rPr>
          <w:rFonts w:asciiTheme="minorEastAsia" w:eastAsiaTheme="minorEastAsia" w:hAnsiTheme="minorEastAsia"/>
          <w:spacing w:val="-3"/>
        </w:rPr>
        <w:t>比例尺图的图号。</w:t>
      </w:r>
    </w:p>
    <w:p w14:paraId="73533FE5" w14:textId="77777777" w:rsidR="009C4A01" w:rsidRPr="00BF0D59" w:rsidRDefault="009B6A77" w:rsidP="00F01863">
      <w:pPr>
        <w:pStyle w:val="6"/>
        <w:numPr>
          <w:ilvl w:val="0"/>
          <w:numId w:val="74"/>
        </w:numPr>
        <w:tabs>
          <w:tab w:val="left" w:pos="1370"/>
        </w:tabs>
        <w:spacing w:line="358" w:lineRule="exact"/>
        <w:rPr>
          <w:rFonts w:asciiTheme="minorEastAsia" w:eastAsiaTheme="minorEastAsia" w:hAnsiTheme="minorEastAsia"/>
        </w:rPr>
      </w:pPr>
      <w:r w:rsidRPr="00BF0D59">
        <w:rPr>
          <w:rFonts w:asciiTheme="minorEastAsia" w:eastAsiaTheme="minorEastAsia" w:hAnsiTheme="minorEastAsia"/>
          <w:spacing w:val="-35"/>
        </w:rPr>
        <w:t xml:space="preserve">在 </w:t>
      </w:r>
      <w:r w:rsidRPr="00BF0D59">
        <w:rPr>
          <w:rFonts w:asciiTheme="minorEastAsia" w:eastAsiaTheme="minorEastAsia" w:hAnsiTheme="minorEastAsia"/>
        </w:rPr>
        <w:t>1:1000</w:t>
      </w:r>
      <w:r w:rsidRPr="00BF0D59">
        <w:rPr>
          <w:rFonts w:asciiTheme="minorEastAsia" w:eastAsiaTheme="minorEastAsia" w:hAnsiTheme="minorEastAsia"/>
          <w:spacing w:val="-15"/>
        </w:rPr>
        <w:t xml:space="preserve"> 比例尺图的基本图号之末尾，按从左至右，从上到下</w:t>
      </w:r>
    </w:p>
    <w:p w14:paraId="5BC7349E" w14:textId="77777777" w:rsidR="009C4A01" w:rsidRPr="00BF0D59" w:rsidRDefault="009B6A77">
      <w:pPr>
        <w:pStyle w:val="6"/>
        <w:spacing w:before="162" w:line="348" w:lineRule="auto"/>
        <w:ind w:right="276"/>
        <w:rPr>
          <w:rFonts w:asciiTheme="minorEastAsia" w:eastAsiaTheme="minorEastAsia" w:hAnsiTheme="minorEastAsia"/>
        </w:rPr>
      </w:pPr>
      <w:r w:rsidRPr="00BF0D59">
        <w:rPr>
          <w:rFonts w:asciiTheme="minorEastAsia" w:eastAsiaTheme="minorEastAsia" w:hAnsiTheme="minorEastAsia"/>
          <w:noProof/>
          <w:lang w:val="en-US" w:bidi="ar-SA"/>
        </w:rPr>
        <w:drawing>
          <wp:anchor distT="0" distB="0" distL="0" distR="0" simplePos="0" relativeHeight="251661312" behindDoc="1" locked="0" layoutInCell="1" allowOverlap="1" wp14:anchorId="3974D021" wp14:editId="13AADCC5">
            <wp:simplePos x="0" y="0"/>
            <wp:positionH relativeFrom="page">
              <wp:posOffset>2488565</wp:posOffset>
            </wp:positionH>
            <wp:positionV relativeFrom="paragraph">
              <wp:posOffset>677545</wp:posOffset>
            </wp:positionV>
            <wp:extent cx="2964180" cy="2696210"/>
            <wp:effectExtent l="0" t="0" r="0" b="0"/>
            <wp:wrapNone/>
            <wp:docPr id="423" name="image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image96.jpeg"/>
                    <pic:cNvPicPr>
                      <a:picLocks noChangeAspect="1"/>
                    </pic:cNvPicPr>
                  </pic:nvPicPr>
                  <pic:blipFill>
                    <a:blip r:embed="rId260" cstate="print"/>
                    <a:stretch>
                      <a:fillRect/>
                    </a:stretch>
                  </pic:blipFill>
                  <pic:spPr>
                    <a:xfrm>
                      <a:off x="0" y="0"/>
                      <a:ext cx="2964106" cy="2695956"/>
                    </a:xfrm>
                    <a:prstGeom prst="rect">
                      <a:avLst/>
                    </a:prstGeom>
                  </pic:spPr>
                </pic:pic>
              </a:graphicData>
            </a:graphic>
          </wp:anchor>
        </w:drawing>
      </w:r>
      <w:r w:rsidRPr="00BF0D59">
        <w:rPr>
          <w:rFonts w:asciiTheme="minorEastAsia" w:eastAsiaTheme="minorEastAsia" w:hAnsiTheme="minorEastAsia"/>
          <w:spacing w:val="-3"/>
        </w:rPr>
        <w:t>的顺序，附加一个子号数字</w:t>
      </w:r>
      <w:r w:rsidRPr="00BF0D59">
        <w:rPr>
          <w:rFonts w:asciiTheme="minorEastAsia" w:eastAsiaTheme="minorEastAsia" w:hAnsiTheme="minorEastAsia"/>
        </w:rPr>
        <w:t>（</w:t>
      </w:r>
      <w:r w:rsidRPr="00BF0D59">
        <w:rPr>
          <w:rFonts w:asciiTheme="minorEastAsia" w:eastAsiaTheme="minorEastAsia" w:hAnsiTheme="minorEastAsia"/>
          <w:spacing w:val="-3"/>
        </w:rPr>
        <w:t>罗马数字Ⅰ、Ⅱ、Ⅲ、Ⅳ</w:t>
      </w:r>
      <w:r w:rsidRPr="00BF0D59">
        <w:rPr>
          <w:rFonts w:asciiTheme="minorEastAsia" w:eastAsiaTheme="minorEastAsia" w:hAnsiTheme="minorEastAsia"/>
        </w:rPr>
        <w:t>）</w:t>
      </w:r>
      <w:r w:rsidRPr="00BF0D59">
        <w:rPr>
          <w:rFonts w:asciiTheme="minorEastAsia" w:eastAsiaTheme="minorEastAsia" w:hAnsiTheme="minorEastAsia"/>
          <w:spacing w:val="-25"/>
        </w:rPr>
        <w:t xml:space="preserve">作为 </w:t>
      </w:r>
      <w:r w:rsidRPr="00BF0D59">
        <w:rPr>
          <w:rFonts w:asciiTheme="minorEastAsia" w:eastAsiaTheme="minorEastAsia" w:hAnsiTheme="minorEastAsia"/>
        </w:rPr>
        <w:t>1</w:t>
      </w:r>
      <w:r w:rsidRPr="00BF0D59">
        <w:rPr>
          <w:rFonts w:asciiTheme="minorEastAsia" w:eastAsiaTheme="minorEastAsia" w:hAnsiTheme="minorEastAsia"/>
          <w:spacing w:val="1"/>
        </w:rPr>
        <w:t xml:space="preserve">: </w:t>
      </w:r>
      <w:r w:rsidRPr="00BF0D59">
        <w:rPr>
          <w:rFonts w:asciiTheme="minorEastAsia" w:eastAsiaTheme="minorEastAsia" w:hAnsiTheme="minorEastAsia"/>
        </w:rPr>
        <w:t>500</w:t>
      </w:r>
      <w:r w:rsidRPr="00BF0D59">
        <w:rPr>
          <w:rFonts w:asciiTheme="minorEastAsia" w:eastAsiaTheme="minorEastAsia" w:hAnsiTheme="minorEastAsia"/>
          <w:spacing w:val="-34"/>
        </w:rPr>
        <w:t xml:space="preserve"> 比</w:t>
      </w:r>
      <w:r w:rsidRPr="00BF0D59">
        <w:rPr>
          <w:rFonts w:asciiTheme="minorEastAsia" w:eastAsiaTheme="minorEastAsia" w:hAnsiTheme="minorEastAsia"/>
          <w:spacing w:val="-7"/>
        </w:rPr>
        <w:t>例尺图的图号。</w:t>
      </w:r>
    </w:p>
    <w:p w14:paraId="043A7821" w14:textId="77777777" w:rsidR="009C4A01" w:rsidRPr="00BF0D59" w:rsidRDefault="009C4A01">
      <w:pPr>
        <w:pStyle w:val="a5"/>
        <w:rPr>
          <w:rFonts w:asciiTheme="minorEastAsia" w:eastAsiaTheme="minorEastAsia" w:hAnsiTheme="minorEastAsia"/>
          <w:sz w:val="28"/>
        </w:rPr>
      </w:pPr>
    </w:p>
    <w:p w14:paraId="521F3E96" w14:textId="77777777" w:rsidR="009C4A01" w:rsidRPr="00BF0D59" w:rsidRDefault="009C4A01">
      <w:pPr>
        <w:pStyle w:val="a5"/>
        <w:rPr>
          <w:rFonts w:asciiTheme="minorEastAsia" w:eastAsiaTheme="minorEastAsia" w:hAnsiTheme="minorEastAsia"/>
          <w:sz w:val="28"/>
        </w:rPr>
      </w:pPr>
    </w:p>
    <w:p w14:paraId="13B0EDF7" w14:textId="77777777" w:rsidR="009C4A01" w:rsidRPr="00BF0D59" w:rsidRDefault="009C4A01">
      <w:pPr>
        <w:pStyle w:val="a5"/>
        <w:rPr>
          <w:rFonts w:asciiTheme="minorEastAsia" w:eastAsiaTheme="minorEastAsia" w:hAnsiTheme="minorEastAsia"/>
          <w:sz w:val="28"/>
        </w:rPr>
      </w:pPr>
    </w:p>
    <w:p w14:paraId="05A5DEAC" w14:textId="77777777" w:rsidR="009C4A01" w:rsidRPr="00BF0D59" w:rsidRDefault="009C4A01">
      <w:pPr>
        <w:pStyle w:val="a5"/>
        <w:rPr>
          <w:rFonts w:asciiTheme="minorEastAsia" w:eastAsiaTheme="minorEastAsia" w:hAnsiTheme="minorEastAsia"/>
          <w:sz w:val="28"/>
        </w:rPr>
      </w:pPr>
    </w:p>
    <w:p w14:paraId="475C19F7" w14:textId="77777777" w:rsidR="009C4A01" w:rsidRPr="00BF0D59" w:rsidRDefault="009C4A01">
      <w:pPr>
        <w:pStyle w:val="a5"/>
        <w:rPr>
          <w:rFonts w:asciiTheme="minorEastAsia" w:eastAsiaTheme="minorEastAsia" w:hAnsiTheme="minorEastAsia"/>
          <w:sz w:val="28"/>
        </w:rPr>
      </w:pPr>
    </w:p>
    <w:p w14:paraId="335CFC63" w14:textId="77777777" w:rsidR="009C4A01" w:rsidRPr="00BF0D59" w:rsidRDefault="009C4A01">
      <w:pPr>
        <w:pStyle w:val="a5"/>
        <w:rPr>
          <w:rFonts w:asciiTheme="minorEastAsia" w:eastAsiaTheme="minorEastAsia" w:hAnsiTheme="minorEastAsia"/>
          <w:sz w:val="28"/>
        </w:rPr>
      </w:pPr>
    </w:p>
    <w:p w14:paraId="114B2BC6" w14:textId="77777777" w:rsidR="009C4A01" w:rsidRPr="00BF0D59" w:rsidRDefault="009C4A01">
      <w:pPr>
        <w:pStyle w:val="a5"/>
        <w:rPr>
          <w:rFonts w:asciiTheme="minorEastAsia" w:eastAsiaTheme="minorEastAsia" w:hAnsiTheme="minorEastAsia"/>
          <w:sz w:val="28"/>
        </w:rPr>
      </w:pPr>
    </w:p>
    <w:p w14:paraId="0BDAFB30" w14:textId="77777777" w:rsidR="009C4A01" w:rsidRPr="00BF0D59" w:rsidRDefault="009C4A01">
      <w:pPr>
        <w:pStyle w:val="a5"/>
        <w:rPr>
          <w:rFonts w:asciiTheme="minorEastAsia" w:eastAsiaTheme="minorEastAsia" w:hAnsiTheme="minorEastAsia"/>
          <w:sz w:val="28"/>
        </w:rPr>
      </w:pPr>
    </w:p>
    <w:p w14:paraId="6AE31303" w14:textId="77777777" w:rsidR="009C4A01" w:rsidRPr="00BF0D59" w:rsidRDefault="009C4A01">
      <w:pPr>
        <w:pStyle w:val="a5"/>
        <w:rPr>
          <w:rFonts w:asciiTheme="minorEastAsia" w:eastAsiaTheme="minorEastAsia" w:hAnsiTheme="minorEastAsia"/>
          <w:sz w:val="28"/>
        </w:rPr>
      </w:pPr>
    </w:p>
    <w:p w14:paraId="245D4B3C" w14:textId="77777777" w:rsidR="009C4A01" w:rsidRPr="00BF0D59" w:rsidRDefault="009C4A01">
      <w:pPr>
        <w:pStyle w:val="a5"/>
        <w:rPr>
          <w:rFonts w:asciiTheme="minorEastAsia" w:eastAsiaTheme="minorEastAsia" w:hAnsiTheme="minorEastAsia"/>
          <w:sz w:val="28"/>
        </w:rPr>
      </w:pPr>
    </w:p>
    <w:p w14:paraId="2A1BFB10" w14:textId="77777777" w:rsidR="009C4A01" w:rsidRPr="00BF0D59" w:rsidRDefault="009C4A01">
      <w:pPr>
        <w:pStyle w:val="a5"/>
        <w:rPr>
          <w:rFonts w:asciiTheme="minorEastAsia" w:eastAsiaTheme="minorEastAsia" w:hAnsiTheme="minorEastAsia"/>
          <w:sz w:val="28"/>
        </w:rPr>
      </w:pPr>
    </w:p>
    <w:p w14:paraId="0E7B6C7B" w14:textId="77777777" w:rsidR="009C4A01" w:rsidRPr="00BF0D59" w:rsidRDefault="009C4A01">
      <w:pPr>
        <w:pStyle w:val="a5"/>
        <w:spacing w:before="3"/>
        <w:rPr>
          <w:rFonts w:asciiTheme="minorEastAsia" w:eastAsiaTheme="minorEastAsia" w:hAnsiTheme="minorEastAsia"/>
          <w:sz w:val="20"/>
        </w:rPr>
      </w:pPr>
    </w:p>
    <w:p w14:paraId="2FFD7217" w14:textId="77777777" w:rsidR="009C4A01" w:rsidRPr="00BF0D59" w:rsidRDefault="009B6A77">
      <w:pPr>
        <w:pStyle w:val="a5"/>
        <w:ind w:left="2609"/>
        <w:rPr>
          <w:rFonts w:asciiTheme="minorEastAsia" w:eastAsiaTheme="minorEastAsia" w:hAnsiTheme="minorEastAsia"/>
        </w:rPr>
      </w:pPr>
      <w:r w:rsidRPr="00BF0D59">
        <w:rPr>
          <w:rFonts w:asciiTheme="minorEastAsia" w:eastAsiaTheme="minorEastAsia" w:hAnsiTheme="minorEastAsia" w:hint="eastAsia"/>
        </w:rPr>
        <w:t>图 1 成都平面坐标系（中带）编号示意图</w:t>
      </w:r>
    </w:p>
    <w:p w14:paraId="290EBA2B" w14:textId="77777777" w:rsidR="009C4A01" w:rsidRPr="00BF0D59" w:rsidRDefault="009C4A01">
      <w:pPr>
        <w:pStyle w:val="a5"/>
        <w:spacing w:before="11"/>
        <w:rPr>
          <w:rFonts w:asciiTheme="minorEastAsia" w:eastAsiaTheme="minorEastAsia" w:hAnsiTheme="minorEastAsia"/>
          <w:sz w:val="17"/>
        </w:rPr>
      </w:pPr>
    </w:p>
    <w:p w14:paraId="3508C6FC" w14:textId="77777777" w:rsidR="009C4A01" w:rsidRPr="00BF0D59" w:rsidRDefault="009B6A77">
      <w:pPr>
        <w:pStyle w:val="6"/>
        <w:spacing w:line="348" w:lineRule="auto"/>
        <w:ind w:right="251" w:firstLine="561"/>
        <w:rPr>
          <w:rFonts w:asciiTheme="minorEastAsia" w:eastAsiaTheme="minorEastAsia" w:hAnsiTheme="minorEastAsia"/>
        </w:rPr>
      </w:pPr>
      <w:r w:rsidRPr="00BF0D59">
        <w:rPr>
          <w:rFonts w:asciiTheme="minorEastAsia" w:eastAsiaTheme="minorEastAsia" w:hAnsiTheme="minorEastAsia"/>
          <w:spacing w:val="-34"/>
        </w:rPr>
        <w:t xml:space="preserve">图 </w:t>
      </w:r>
      <w:r w:rsidRPr="00BF0D59">
        <w:rPr>
          <w:rFonts w:asciiTheme="minorEastAsia" w:eastAsiaTheme="minorEastAsia" w:hAnsiTheme="minorEastAsia"/>
        </w:rPr>
        <w:t>1</w:t>
      </w:r>
      <w:r w:rsidRPr="00BF0D59">
        <w:rPr>
          <w:rFonts w:asciiTheme="minorEastAsia" w:eastAsiaTheme="minorEastAsia" w:hAnsiTheme="minorEastAsia"/>
          <w:spacing w:val="-12"/>
        </w:rPr>
        <w:t xml:space="preserve"> 是成都平面坐标系</w:t>
      </w:r>
      <w:r w:rsidRPr="00BF0D59">
        <w:rPr>
          <w:rFonts w:asciiTheme="minorEastAsia" w:eastAsiaTheme="minorEastAsia" w:hAnsiTheme="minorEastAsia"/>
        </w:rPr>
        <w:t>（</w:t>
      </w:r>
      <w:r w:rsidRPr="00BF0D59">
        <w:rPr>
          <w:rFonts w:asciiTheme="minorEastAsia" w:eastAsiaTheme="minorEastAsia" w:hAnsiTheme="minorEastAsia"/>
          <w:spacing w:val="-2"/>
        </w:rPr>
        <w:t>中带</w:t>
      </w:r>
      <w:r w:rsidRPr="00BF0D59">
        <w:rPr>
          <w:rFonts w:asciiTheme="minorEastAsia" w:eastAsiaTheme="minorEastAsia" w:hAnsiTheme="minorEastAsia"/>
          <w:spacing w:val="-10"/>
        </w:rPr>
        <w:t>）</w:t>
      </w:r>
      <w:r w:rsidRPr="00BF0D59">
        <w:rPr>
          <w:rFonts w:asciiTheme="minorEastAsia" w:eastAsiaTheme="minorEastAsia" w:hAnsiTheme="minorEastAsia"/>
          <w:spacing w:val="-4"/>
        </w:rPr>
        <w:t>编号示意图。其中，1：5000</w:t>
      </w:r>
      <w:r w:rsidRPr="00BF0D59">
        <w:rPr>
          <w:rFonts w:asciiTheme="minorEastAsia" w:eastAsiaTheme="minorEastAsia" w:hAnsiTheme="minorEastAsia"/>
          <w:spacing w:val="-18"/>
        </w:rPr>
        <w:t xml:space="preserve"> 图幅号</w:t>
      </w:r>
      <w:r w:rsidRPr="00BF0D59">
        <w:rPr>
          <w:rFonts w:asciiTheme="minorEastAsia" w:eastAsiaTheme="minorEastAsia" w:hAnsiTheme="minorEastAsia"/>
          <w:spacing w:val="-46"/>
        </w:rPr>
        <w:t xml:space="preserve">为 </w:t>
      </w:r>
      <w:r w:rsidRPr="00BF0D59">
        <w:rPr>
          <w:rFonts w:asciiTheme="minorEastAsia" w:eastAsiaTheme="minorEastAsia" w:hAnsiTheme="minorEastAsia"/>
        </w:rPr>
        <w:t>218-220，1：2000</w:t>
      </w:r>
      <w:r w:rsidRPr="00BF0D59">
        <w:rPr>
          <w:rFonts w:asciiTheme="minorEastAsia" w:eastAsiaTheme="minorEastAsia" w:hAnsiTheme="minorEastAsia"/>
          <w:spacing w:val="-26"/>
        </w:rPr>
        <w:t xml:space="preserve"> 图幅号为 </w:t>
      </w:r>
      <w:r w:rsidRPr="00BF0D59">
        <w:rPr>
          <w:rFonts w:asciiTheme="minorEastAsia" w:eastAsiaTheme="minorEastAsia" w:hAnsiTheme="minorEastAsia"/>
        </w:rPr>
        <w:t>218-220-Ⅱ，1：500</w:t>
      </w:r>
      <w:r w:rsidRPr="00BF0D59">
        <w:rPr>
          <w:rFonts w:asciiTheme="minorEastAsia" w:eastAsiaTheme="minorEastAsia" w:hAnsiTheme="minorEastAsia"/>
          <w:spacing w:val="-26"/>
        </w:rPr>
        <w:t xml:space="preserve"> 图幅号为 </w:t>
      </w:r>
      <w:r w:rsidRPr="00BF0D59">
        <w:rPr>
          <w:rFonts w:asciiTheme="minorEastAsia" w:eastAsiaTheme="minorEastAsia" w:hAnsiTheme="minorEastAsia"/>
        </w:rPr>
        <w:t>218-220- Ⅱ-Ⅲ-Ⅰ。</w:t>
      </w:r>
    </w:p>
    <w:p w14:paraId="2CC67057" w14:textId="77777777" w:rsidR="009C4A01" w:rsidRPr="00BF0D59" w:rsidRDefault="009B6A77" w:rsidP="00F01863">
      <w:pPr>
        <w:pStyle w:val="6"/>
        <w:numPr>
          <w:ilvl w:val="0"/>
          <w:numId w:val="73"/>
        </w:numPr>
        <w:tabs>
          <w:tab w:val="left" w:pos="1088"/>
        </w:tabs>
        <w:spacing w:line="348" w:lineRule="auto"/>
        <w:ind w:left="668" w:right="251" w:firstLine="0"/>
        <w:rPr>
          <w:rFonts w:asciiTheme="minorEastAsia" w:eastAsiaTheme="minorEastAsia" w:hAnsiTheme="minorEastAsia"/>
        </w:rPr>
      </w:pPr>
      <w:r w:rsidRPr="00BF0D59">
        <w:rPr>
          <w:rFonts w:asciiTheme="minorEastAsia" w:eastAsiaTheme="minorEastAsia" w:hAnsiTheme="minorEastAsia"/>
          <w:spacing w:val="-3"/>
        </w:rPr>
        <w:t>成都平面坐标系（</w:t>
      </w:r>
      <w:r w:rsidRPr="00BF0D59">
        <w:rPr>
          <w:rFonts w:asciiTheme="minorEastAsia" w:eastAsiaTheme="minorEastAsia" w:hAnsiTheme="minorEastAsia"/>
        </w:rPr>
        <w:t>东带</w:t>
      </w:r>
      <w:r w:rsidRPr="00BF0D59">
        <w:rPr>
          <w:rFonts w:asciiTheme="minorEastAsia" w:eastAsiaTheme="minorEastAsia" w:hAnsiTheme="minorEastAsia"/>
          <w:spacing w:val="-3"/>
        </w:rPr>
        <w:t>）</w:t>
      </w:r>
      <w:r w:rsidRPr="00BF0D59">
        <w:rPr>
          <w:rFonts w:asciiTheme="minorEastAsia" w:eastAsiaTheme="minorEastAsia" w:hAnsiTheme="minorEastAsia"/>
          <w:spacing w:val="-2"/>
        </w:rPr>
        <w:t>和成都平面坐标系</w:t>
      </w:r>
      <w:r w:rsidRPr="00BF0D59">
        <w:rPr>
          <w:rFonts w:asciiTheme="minorEastAsia" w:eastAsiaTheme="minorEastAsia" w:hAnsiTheme="minorEastAsia"/>
          <w:spacing w:val="-3"/>
        </w:rPr>
        <w:t>（</w:t>
      </w:r>
      <w:r w:rsidRPr="00BF0D59">
        <w:rPr>
          <w:rFonts w:asciiTheme="minorEastAsia" w:eastAsiaTheme="minorEastAsia" w:hAnsiTheme="minorEastAsia"/>
        </w:rPr>
        <w:t>西带</w:t>
      </w:r>
      <w:r w:rsidRPr="00BF0D59">
        <w:rPr>
          <w:rFonts w:asciiTheme="minorEastAsia" w:eastAsiaTheme="minorEastAsia" w:hAnsiTheme="minorEastAsia"/>
          <w:spacing w:val="-3"/>
        </w:rPr>
        <w:t>）</w:t>
      </w:r>
      <w:r w:rsidRPr="00BF0D59">
        <w:rPr>
          <w:rFonts w:asciiTheme="minorEastAsia" w:eastAsiaTheme="minorEastAsia" w:hAnsiTheme="minorEastAsia"/>
          <w:spacing w:val="-1"/>
        </w:rPr>
        <w:t xml:space="preserve">编号方法 </w:t>
      </w:r>
      <w:r w:rsidRPr="00BF0D59">
        <w:rPr>
          <w:rFonts w:asciiTheme="minorEastAsia" w:eastAsiaTheme="minorEastAsia" w:hAnsiTheme="minorEastAsia"/>
          <w:spacing w:val="-7"/>
        </w:rPr>
        <w:t>成都平面坐标系</w:t>
      </w:r>
      <w:r w:rsidRPr="00BF0D59">
        <w:rPr>
          <w:rFonts w:asciiTheme="minorEastAsia" w:eastAsiaTheme="minorEastAsia" w:hAnsiTheme="minorEastAsia"/>
          <w:spacing w:val="-3"/>
        </w:rPr>
        <w:t>（</w:t>
      </w:r>
      <w:r w:rsidRPr="00BF0D59">
        <w:rPr>
          <w:rFonts w:asciiTheme="minorEastAsia" w:eastAsiaTheme="minorEastAsia" w:hAnsiTheme="minorEastAsia"/>
          <w:spacing w:val="-2"/>
        </w:rPr>
        <w:t>东带</w:t>
      </w:r>
      <w:r w:rsidRPr="00BF0D59">
        <w:rPr>
          <w:rFonts w:asciiTheme="minorEastAsia" w:eastAsiaTheme="minorEastAsia" w:hAnsiTheme="minorEastAsia"/>
          <w:spacing w:val="-29"/>
        </w:rPr>
        <w:t>）</w:t>
      </w:r>
      <w:r w:rsidRPr="00BF0D59">
        <w:rPr>
          <w:rFonts w:asciiTheme="minorEastAsia" w:eastAsiaTheme="minorEastAsia" w:hAnsiTheme="minorEastAsia"/>
          <w:spacing w:val="-7"/>
        </w:rPr>
        <w:t>和成都平面坐标系</w:t>
      </w:r>
      <w:r w:rsidRPr="00BF0D59">
        <w:rPr>
          <w:rFonts w:asciiTheme="minorEastAsia" w:eastAsiaTheme="minorEastAsia" w:hAnsiTheme="minorEastAsia"/>
          <w:spacing w:val="-1"/>
        </w:rPr>
        <w:t>（</w:t>
      </w:r>
      <w:r w:rsidRPr="00BF0D59">
        <w:rPr>
          <w:rFonts w:asciiTheme="minorEastAsia" w:eastAsiaTheme="minorEastAsia" w:hAnsiTheme="minorEastAsia"/>
          <w:spacing w:val="-2"/>
        </w:rPr>
        <w:t>西带</w:t>
      </w:r>
      <w:r w:rsidRPr="00BF0D59">
        <w:rPr>
          <w:rFonts w:asciiTheme="minorEastAsia" w:eastAsiaTheme="minorEastAsia" w:hAnsiTheme="minorEastAsia"/>
          <w:spacing w:val="-29"/>
        </w:rPr>
        <w:t>）</w:t>
      </w:r>
      <w:r w:rsidRPr="00BF0D59">
        <w:rPr>
          <w:rFonts w:asciiTheme="minorEastAsia" w:eastAsiaTheme="minorEastAsia" w:hAnsiTheme="minorEastAsia"/>
          <w:spacing w:val="-3"/>
        </w:rPr>
        <w:t>地形图分幅编号</w:t>
      </w:r>
    </w:p>
    <w:p w14:paraId="53D07553" w14:textId="77777777" w:rsidR="009C4A01" w:rsidRPr="00BF0D59" w:rsidRDefault="009B6A77">
      <w:pPr>
        <w:pStyle w:val="6"/>
        <w:spacing w:line="348" w:lineRule="auto"/>
        <w:ind w:left="668" w:right="135" w:hanging="562"/>
        <w:rPr>
          <w:rFonts w:asciiTheme="minorEastAsia" w:eastAsiaTheme="minorEastAsia" w:hAnsiTheme="minorEastAsia"/>
        </w:rPr>
      </w:pPr>
      <w:r w:rsidRPr="00BF0D59">
        <w:rPr>
          <w:rFonts w:asciiTheme="minorEastAsia" w:eastAsiaTheme="minorEastAsia" w:hAnsiTheme="minorEastAsia"/>
          <w:spacing w:val="-3"/>
        </w:rPr>
        <w:t>与成都平面坐标系地形图分幅编号规则一致，并在图幅号上有明确区分。1:5000</w:t>
      </w:r>
      <w:r w:rsidRPr="00BF0D59">
        <w:rPr>
          <w:rFonts w:asciiTheme="minorEastAsia" w:eastAsiaTheme="minorEastAsia" w:hAnsiTheme="minorEastAsia"/>
          <w:spacing w:val="-13"/>
        </w:rPr>
        <w:t xml:space="preserve"> 地形图图幅编号为英文大写字母“E”（</w:t>
      </w:r>
      <w:r w:rsidRPr="00BF0D59">
        <w:rPr>
          <w:rFonts w:asciiTheme="minorEastAsia" w:eastAsiaTheme="minorEastAsia" w:hAnsiTheme="minorEastAsia"/>
        </w:rPr>
        <w:t>东带</w:t>
      </w:r>
      <w:r w:rsidRPr="00BF0D59">
        <w:rPr>
          <w:rFonts w:asciiTheme="minorEastAsia" w:eastAsiaTheme="minorEastAsia" w:hAnsiTheme="minorEastAsia"/>
          <w:spacing w:val="-25"/>
        </w:rPr>
        <w:t>），</w:t>
      </w:r>
      <w:r w:rsidRPr="00BF0D59">
        <w:rPr>
          <w:rFonts w:asciiTheme="minorEastAsia" w:eastAsiaTheme="minorEastAsia" w:hAnsiTheme="minorEastAsia"/>
          <w:spacing w:val="-19"/>
        </w:rPr>
        <w:t>或“</w:t>
      </w:r>
      <w:r w:rsidRPr="00BF0D59">
        <w:rPr>
          <w:rFonts w:asciiTheme="minorEastAsia" w:eastAsiaTheme="minorEastAsia" w:hAnsiTheme="minorEastAsia"/>
          <w:spacing w:val="-13"/>
        </w:rPr>
        <w:t>W”（</w:t>
      </w:r>
      <w:r w:rsidRPr="00BF0D59">
        <w:rPr>
          <w:rFonts w:asciiTheme="minorEastAsia" w:eastAsiaTheme="minorEastAsia" w:hAnsiTheme="minorEastAsia"/>
        </w:rPr>
        <w:t>西</w:t>
      </w:r>
    </w:p>
    <w:p w14:paraId="7F31C212" w14:textId="77777777" w:rsidR="009C4A01" w:rsidRPr="00BF0D59" w:rsidRDefault="009B6A77">
      <w:pPr>
        <w:pStyle w:val="6"/>
        <w:spacing w:line="348" w:lineRule="auto"/>
        <w:ind w:right="135"/>
        <w:rPr>
          <w:rFonts w:asciiTheme="minorEastAsia" w:eastAsiaTheme="minorEastAsia" w:hAnsiTheme="minorEastAsia"/>
        </w:rPr>
      </w:pPr>
      <w:r w:rsidRPr="00BF0D59">
        <w:rPr>
          <w:rFonts w:asciiTheme="minorEastAsia" w:eastAsiaTheme="minorEastAsia" w:hAnsiTheme="minorEastAsia"/>
          <w:spacing w:val="-1"/>
        </w:rPr>
        <w:t>带</w:t>
      </w:r>
      <w:r w:rsidRPr="00BF0D59">
        <w:rPr>
          <w:rFonts w:asciiTheme="minorEastAsia" w:eastAsiaTheme="minorEastAsia" w:hAnsiTheme="minorEastAsia"/>
          <w:spacing w:val="-3"/>
        </w:rPr>
        <w:t>）加图廓西南角点的坐标数字</w:t>
      </w:r>
      <w:r w:rsidRPr="00BF0D59">
        <w:rPr>
          <w:rFonts w:asciiTheme="minorEastAsia" w:eastAsiaTheme="minorEastAsia" w:hAnsiTheme="minorEastAsia"/>
        </w:rPr>
        <w:t>（</w:t>
      </w:r>
      <w:r w:rsidRPr="00BF0D59">
        <w:rPr>
          <w:rFonts w:asciiTheme="minorEastAsia" w:eastAsiaTheme="minorEastAsia" w:hAnsiTheme="minorEastAsia"/>
          <w:spacing w:val="-3"/>
        </w:rPr>
        <w:t>坐标为整数，去掉代号“</w:t>
      </w:r>
      <w:r w:rsidRPr="00BF0D59">
        <w:rPr>
          <w:rFonts w:asciiTheme="minorEastAsia" w:eastAsiaTheme="minorEastAsia" w:hAnsiTheme="minorEastAsia"/>
        </w:rPr>
        <w:t>9</w:t>
      </w:r>
      <w:r w:rsidRPr="00BF0D59">
        <w:rPr>
          <w:rFonts w:asciiTheme="minorEastAsia" w:eastAsiaTheme="minorEastAsia" w:hAnsiTheme="minorEastAsia"/>
          <w:spacing w:val="-2"/>
        </w:rPr>
        <w:t>”或“</w:t>
      </w:r>
      <w:r w:rsidRPr="00BF0D59">
        <w:rPr>
          <w:rFonts w:asciiTheme="minorEastAsia" w:eastAsiaTheme="minorEastAsia" w:hAnsiTheme="minorEastAsia"/>
        </w:rPr>
        <w:t xml:space="preserve">7”， </w:t>
      </w:r>
      <w:r w:rsidRPr="00BF0D59">
        <w:rPr>
          <w:rFonts w:asciiTheme="minorEastAsia" w:eastAsiaTheme="minorEastAsia" w:hAnsiTheme="minorEastAsia"/>
          <w:spacing w:val="-2"/>
        </w:rPr>
        <w:t>以㎞为单位</w:t>
      </w:r>
      <w:r w:rsidRPr="00BF0D59">
        <w:rPr>
          <w:rFonts w:asciiTheme="minorEastAsia" w:eastAsiaTheme="minorEastAsia" w:hAnsiTheme="minorEastAsia"/>
          <w:spacing w:val="-60"/>
        </w:rPr>
        <w:t>）</w:t>
      </w:r>
      <w:r w:rsidRPr="00BF0D59">
        <w:rPr>
          <w:rFonts w:asciiTheme="minorEastAsia" w:eastAsiaTheme="minorEastAsia" w:hAnsiTheme="minorEastAsia"/>
          <w:spacing w:val="-14"/>
        </w:rPr>
        <w:t xml:space="preserve">，并且作为包括于本图幅中 </w:t>
      </w:r>
      <w:r w:rsidRPr="00BF0D59">
        <w:rPr>
          <w:rFonts w:asciiTheme="minorEastAsia" w:eastAsiaTheme="minorEastAsia" w:hAnsiTheme="minorEastAsia"/>
        </w:rPr>
        <w:t>1:500～2000</w:t>
      </w:r>
      <w:r w:rsidRPr="00BF0D59">
        <w:rPr>
          <w:rFonts w:asciiTheme="minorEastAsia" w:eastAsiaTheme="minorEastAsia" w:hAnsiTheme="minorEastAsia"/>
          <w:spacing w:val="-10"/>
        </w:rPr>
        <w:t xml:space="preserve"> 比例尺图的基本图</w:t>
      </w:r>
    </w:p>
    <w:p w14:paraId="32EF3356" w14:textId="77777777" w:rsidR="009C4A01" w:rsidRPr="00BF0D59" w:rsidRDefault="009C4A01">
      <w:pPr>
        <w:spacing w:line="348" w:lineRule="auto"/>
        <w:rPr>
          <w:rFonts w:asciiTheme="minorEastAsia" w:eastAsiaTheme="minorEastAsia" w:hAnsiTheme="minorEastAsia"/>
        </w:rPr>
        <w:sectPr w:rsidR="009C4A01" w:rsidRPr="00BF0D59">
          <w:headerReference w:type="default" r:id="rId261"/>
          <w:pgSz w:w="11910" w:h="16840"/>
          <w:pgMar w:top="1660" w:right="1220" w:bottom="1160" w:left="1480" w:header="655" w:footer="975" w:gutter="0"/>
          <w:cols w:space="720"/>
        </w:sectPr>
      </w:pPr>
    </w:p>
    <w:p w14:paraId="1D913B64" w14:textId="77777777" w:rsidR="009C4A01" w:rsidRPr="00BF0D59" w:rsidRDefault="009C4A01">
      <w:pPr>
        <w:pStyle w:val="a5"/>
        <w:rPr>
          <w:rFonts w:asciiTheme="minorEastAsia" w:eastAsiaTheme="minorEastAsia" w:hAnsiTheme="minorEastAsia"/>
          <w:sz w:val="8"/>
        </w:rPr>
      </w:pPr>
    </w:p>
    <w:p w14:paraId="67A03A4D" w14:textId="77777777" w:rsidR="009C4A01" w:rsidRPr="00BF0D59" w:rsidRDefault="009B6A77">
      <w:pPr>
        <w:pStyle w:val="6"/>
        <w:spacing w:before="61"/>
        <w:rPr>
          <w:rFonts w:asciiTheme="minorEastAsia" w:eastAsiaTheme="minorEastAsia" w:hAnsiTheme="minorEastAsia"/>
        </w:rPr>
      </w:pPr>
      <w:r w:rsidRPr="00BF0D59">
        <w:rPr>
          <w:rFonts w:asciiTheme="minorEastAsia" w:eastAsiaTheme="minorEastAsia" w:hAnsiTheme="minorEastAsia"/>
          <w:noProof/>
          <w:lang w:val="en-US" w:bidi="ar-SA"/>
        </w:rPr>
        <w:drawing>
          <wp:anchor distT="0" distB="0" distL="0" distR="0" simplePos="0" relativeHeight="251655168" behindDoc="0" locked="0" layoutInCell="1" allowOverlap="1" wp14:anchorId="208254E1" wp14:editId="1CE43FAE">
            <wp:simplePos x="0" y="0"/>
            <wp:positionH relativeFrom="page">
              <wp:posOffset>2477770</wp:posOffset>
            </wp:positionH>
            <wp:positionV relativeFrom="paragraph">
              <wp:posOffset>284480</wp:posOffset>
            </wp:positionV>
            <wp:extent cx="3051810" cy="2715895"/>
            <wp:effectExtent l="0" t="0" r="0" b="0"/>
            <wp:wrapTopAndBottom/>
            <wp:docPr id="425" name="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image97.jpeg"/>
                    <pic:cNvPicPr>
                      <a:picLocks noChangeAspect="1"/>
                    </pic:cNvPicPr>
                  </pic:nvPicPr>
                  <pic:blipFill>
                    <a:blip r:embed="rId262" cstate="print"/>
                    <a:stretch>
                      <a:fillRect/>
                    </a:stretch>
                  </pic:blipFill>
                  <pic:spPr>
                    <a:xfrm>
                      <a:off x="0" y="0"/>
                      <a:ext cx="3051976" cy="2715768"/>
                    </a:xfrm>
                    <a:prstGeom prst="rect">
                      <a:avLst/>
                    </a:prstGeom>
                  </pic:spPr>
                </pic:pic>
              </a:graphicData>
            </a:graphic>
          </wp:anchor>
        </w:drawing>
      </w:r>
      <w:r w:rsidRPr="00BF0D59">
        <w:rPr>
          <w:rFonts w:asciiTheme="minorEastAsia" w:eastAsiaTheme="minorEastAsia" w:hAnsiTheme="minorEastAsia"/>
        </w:rPr>
        <w:t>号。</w:t>
      </w:r>
    </w:p>
    <w:p w14:paraId="08E9870D" w14:textId="77777777" w:rsidR="009C4A01" w:rsidRPr="00BF0D59" w:rsidRDefault="009B6A77">
      <w:pPr>
        <w:pStyle w:val="a5"/>
        <w:spacing w:before="34"/>
        <w:ind w:left="470" w:right="137"/>
        <w:jc w:val="center"/>
        <w:rPr>
          <w:rFonts w:asciiTheme="minorEastAsia" w:eastAsiaTheme="minorEastAsia" w:hAnsiTheme="minorEastAsia"/>
        </w:rPr>
      </w:pPr>
      <w:r w:rsidRPr="00BF0D59">
        <w:rPr>
          <w:rFonts w:asciiTheme="minorEastAsia" w:eastAsiaTheme="minorEastAsia" w:hAnsiTheme="minorEastAsia" w:hint="eastAsia"/>
        </w:rPr>
        <w:t>图 2 成都平面坐标系（东带）编号示意图</w:t>
      </w:r>
    </w:p>
    <w:p w14:paraId="01EEA07E" w14:textId="77777777" w:rsidR="009C4A01" w:rsidRPr="00BF0D59" w:rsidRDefault="009C4A01">
      <w:pPr>
        <w:pStyle w:val="a5"/>
        <w:spacing w:before="11"/>
        <w:rPr>
          <w:rFonts w:asciiTheme="minorEastAsia" w:eastAsiaTheme="minorEastAsia" w:hAnsiTheme="minorEastAsia"/>
          <w:sz w:val="12"/>
        </w:rPr>
      </w:pPr>
    </w:p>
    <w:p w14:paraId="3A8FC00A" w14:textId="77777777" w:rsidR="009C4A01" w:rsidRPr="00BF0D59" w:rsidRDefault="009B6A77">
      <w:pPr>
        <w:pStyle w:val="6"/>
        <w:spacing w:before="61" w:line="348" w:lineRule="auto"/>
        <w:ind w:right="249" w:firstLine="561"/>
        <w:rPr>
          <w:rFonts w:asciiTheme="minorEastAsia" w:eastAsiaTheme="minorEastAsia" w:hAnsiTheme="minorEastAsia"/>
        </w:rPr>
      </w:pPr>
      <w:r w:rsidRPr="00BF0D59">
        <w:rPr>
          <w:rFonts w:asciiTheme="minorEastAsia" w:eastAsiaTheme="minorEastAsia" w:hAnsiTheme="minorEastAsia"/>
          <w:spacing w:val="-34"/>
        </w:rPr>
        <w:t xml:space="preserve">图 </w:t>
      </w:r>
      <w:r w:rsidRPr="00BF0D59">
        <w:rPr>
          <w:rFonts w:asciiTheme="minorEastAsia" w:eastAsiaTheme="minorEastAsia" w:hAnsiTheme="minorEastAsia"/>
        </w:rPr>
        <w:t>2</w:t>
      </w:r>
      <w:r w:rsidRPr="00BF0D59">
        <w:rPr>
          <w:rFonts w:asciiTheme="minorEastAsia" w:eastAsiaTheme="minorEastAsia" w:hAnsiTheme="minorEastAsia"/>
          <w:spacing w:val="-12"/>
        </w:rPr>
        <w:t xml:space="preserve"> 是成都平面坐标系</w:t>
      </w:r>
      <w:r w:rsidRPr="00BF0D59">
        <w:rPr>
          <w:rFonts w:asciiTheme="minorEastAsia" w:eastAsiaTheme="minorEastAsia" w:hAnsiTheme="minorEastAsia"/>
        </w:rPr>
        <w:t>（</w:t>
      </w:r>
      <w:r w:rsidRPr="00BF0D59">
        <w:rPr>
          <w:rFonts w:asciiTheme="minorEastAsia" w:eastAsiaTheme="minorEastAsia" w:hAnsiTheme="minorEastAsia"/>
          <w:spacing w:val="-2"/>
        </w:rPr>
        <w:t>东带</w:t>
      </w:r>
      <w:r w:rsidRPr="00BF0D59">
        <w:rPr>
          <w:rFonts w:asciiTheme="minorEastAsia" w:eastAsiaTheme="minorEastAsia" w:hAnsiTheme="minorEastAsia"/>
          <w:spacing w:val="-10"/>
        </w:rPr>
        <w:t>）</w:t>
      </w:r>
      <w:r w:rsidRPr="00BF0D59">
        <w:rPr>
          <w:rFonts w:asciiTheme="minorEastAsia" w:eastAsiaTheme="minorEastAsia" w:hAnsiTheme="minorEastAsia"/>
          <w:spacing w:val="-4"/>
        </w:rPr>
        <w:t>编号示意图。其中，1：5000</w:t>
      </w:r>
      <w:r w:rsidRPr="00BF0D59">
        <w:rPr>
          <w:rFonts w:asciiTheme="minorEastAsia" w:eastAsiaTheme="minorEastAsia" w:hAnsiTheme="minorEastAsia"/>
          <w:spacing w:val="-18"/>
        </w:rPr>
        <w:t xml:space="preserve"> 图幅号</w:t>
      </w:r>
      <w:r w:rsidRPr="00BF0D59">
        <w:rPr>
          <w:rFonts w:asciiTheme="minorEastAsia" w:eastAsiaTheme="minorEastAsia" w:hAnsiTheme="minorEastAsia"/>
          <w:spacing w:val="69"/>
        </w:rPr>
        <w:t>为</w:t>
      </w:r>
      <w:r w:rsidRPr="00BF0D59">
        <w:rPr>
          <w:rFonts w:asciiTheme="minorEastAsia" w:eastAsiaTheme="minorEastAsia" w:hAnsiTheme="minorEastAsia"/>
          <w:spacing w:val="-12"/>
        </w:rPr>
        <w:t>E168-242，1：2000</w:t>
      </w:r>
      <w:r w:rsidRPr="00BF0D59">
        <w:rPr>
          <w:rFonts w:asciiTheme="minorEastAsia" w:eastAsiaTheme="minorEastAsia" w:hAnsiTheme="minorEastAsia"/>
        </w:rPr>
        <w:t xml:space="preserve"> 图幅号为</w:t>
      </w:r>
      <w:r w:rsidRPr="00BF0D59">
        <w:rPr>
          <w:rFonts w:asciiTheme="minorEastAsia" w:eastAsiaTheme="minorEastAsia" w:hAnsiTheme="minorEastAsia"/>
          <w:spacing w:val="-11"/>
        </w:rPr>
        <w:t>E168-242-Ⅱ，1：500</w:t>
      </w:r>
      <w:r w:rsidRPr="00BF0D59">
        <w:rPr>
          <w:rFonts w:asciiTheme="minorEastAsia" w:eastAsiaTheme="minorEastAsia" w:hAnsiTheme="minorEastAsia"/>
          <w:spacing w:val="-1"/>
        </w:rPr>
        <w:t xml:space="preserve"> 图幅号为</w:t>
      </w:r>
      <w:r w:rsidRPr="00BF0D59">
        <w:rPr>
          <w:rFonts w:asciiTheme="minorEastAsia" w:eastAsiaTheme="minorEastAsia" w:hAnsiTheme="minorEastAsia"/>
        </w:rPr>
        <w:t>E168-242-</w:t>
      </w:r>
    </w:p>
    <w:p w14:paraId="37C7174D" w14:textId="77777777" w:rsidR="009C4A01" w:rsidRPr="00BF0D59" w:rsidRDefault="009B6A77">
      <w:pPr>
        <w:pStyle w:val="6"/>
        <w:spacing w:line="358" w:lineRule="exact"/>
        <w:rPr>
          <w:rFonts w:asciiTheme="minorEastAsia" w:eastAsiaTheme="minorEastAsia" w:hAnsiTheme="minorEastAsia"/>
        </w:rPr>
      </w:pPr>
      <w:r w:rsidRPr="00BF0D59">
        <w:rPr>
          <w:rFonts w:asciiTheme="minorEastAsia" w:eastAsiaTheme="minorEastAsia" w:hAnsiTheme="minorEastAsia"/>
          <w:noProof/>
          <w:lang w:val="en-US" w:bidi="ar-SA"/>
        </w:rPr>
        <w:drawing>
          <wp:anchor distT="0" distB="0" distL="0" distR="0" simplePos="0" relativeHeight="251657216" behindDoc="0" locked="0" layoutInCell="1" allowOverlap="1" wp14:anchorId="494E611A" wp14:editId="7B6BCAB0">
            <wp:simplePos x="0" y="0"/>
            <wp:positionH relativeFrom="page">
              <wp:posOffset>2645410</wp:posOffset>
            </wp:positionH>
            <wp:positionV relativeFrom="paragraph">
              <wp:posOffset>287655</wp:posOffset>
            </wp:positionV>
            <wp:extent cx="2714625" cy="2414270"/>
            <wp:effectExtent l="0" t="0" r="0" b="0"/>
            <wp:wrapTopAndBottom/>
            <wp:docPr id="427" name="image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image98.jpeg"/>
                    <pic:cNvPicPr>
                      <a:picLocks noChangeAspect="1"/>
                    </pic:cNvPicPr>
                  </pic:nvPicPr>
                  <pic:blipFill>
                    <a:blip r:embed="rId263" cstate="print"/>
                    <a:stretch>
                      <a:fillRect/>
                    </a:stretch>
                  </pic:blipFill>
                  <pic:spPr>
                    <a:xfrm>
                      <a:off x="0" y="0"/>
                      <a:ext cx="2714533" cy="2414016"/>
                    </a:xfrm>
                    <a:prstGeom prst="rect">
                      <a:avLst/>
                    </a:prstGeom>
                  </pic:spPr>
                </pic:pic>
              </a:graphicData>
            </a:graphic>
          </wp:anchor>
        </w:drawing>
      </w:r>
      <w:r w:rsidRPr="00BF0D59">
        <w:rPr>
          <w:rFonts w:asciiTheme="minorEastAsia" w:eastAsiaTheme="minorEastAsia" w:hAnsiTheme="minorEastAsia"/>
        </w:rPr>
        <w:t>Ⅱ-Ⅲ-Ⅰ。</w:t>
      </w:r>
    </w:p>
    <w:p w14:paraId="6BD5C361" w14:textId="77777777" w:rsidR="009C4A01" w:rsidRPr="00BF0D59" w:rsidRDefault="009B6A77">
      <w:pPr>
        <w:pStyle w:val="a5"/>
        <w:spacing w:before="116"/>
        <w:ind w:left="2609"/>
        <w:rPr>
          <w:rFonts w:asciiTheme="minorEastAsia" w:eastAsiaTheme="minorEastAsia" w:hAnsiTheme="minorEastAsia"/>
        </w:rPr>
      </w:pPr>
      <w:r w:rsidRPr="00BF0D59">
        <w:rPr>
          <w:rFonts w:asciiTheme="minorEastAsia" w:eastAsiaTheme="minorEastAsia" w:hAnsiTheme="minorEastAsia" w:hint="eastAsia"/>
        </w:rPr>
        <w:t>图 3 成都平面坐标系（西带）编号示意图</w:t>
      </w:r>
    </w:p>
    <w:p w14:paraId="02B55B59" w14:textId="77777777" w:rsidR="009C4A01" w:rsidRPr="00BF0D59" w:rsidRDefault="009C4A01">
      <w:pPr>
        <w:pStyle w:val="a5"/>
        <w:spacing w:before="3"/>
        <w:rPr>
          <w:rFonts w:asciiTheme="minorEastAsia" w:eastAsiaTheme="minorEastAsia" w:hAnsiTheme="minorEastAsia"/>
          <w:sz w:val="20"/>
        </w:rPr>
      </w:pPr>
    </w:p>
    <w:p w14:paraId="027E2999" w14:textId="77777777" w:rsidR="009C4A01" w:rsidRPr="00BF0D59" w:rsidRDefault="009B6A77">
      <w:pPr>
        <w:pStyle w:val="6"/>
        <w:spacing w:line="374" w:lineRule="auto"/>
        <w:ind w:right="249" w:firstLine="561"/>
        <w:rPr>
          <w:rFonts w:asciiTheme="minorEastAsia" w:eastAsiaTheme="minorEastAsia" w:hAnsiTheme="minorEastAsia"/>
        </w:rPr>
      </w:pPr>
      <w:r w:rsidRPr="00BF0D59">
        <w:rPr>
          <w:rFonts w:asciiTheme="minorEastAsia" w:eastAsiaTheme="minorEastAsia" w:hAnsiTheme="minorEastAsia"/>
          <w:spacing w:val="-34"/>
        </w:rPr>
        <w:t xml:space="preserve">图 </w:t>
      </w:r>
      <w:r w:rsidRPr="00BF0D59">
        <w:rPr>
          <w:rFonts w:asciiTheme="minorEastAsia" w:eastAsiaTheme="minorEastAsia" w:hAnsiTheme="minorEastAsia"/>
        </w:rPr>
        <w:t>3</w:t>
      </w:r>
      <w:r w:rsidRPr="00BF0D59">
        <w:rPr>
          <w:rFonts w:asciiTheme="minorEastAsia" w:eastAsiaTheme="minorEastAsia" w:hAnsiTheme="minorEastAsia"/>
          <w:spacing w:val="-12"/>
        </w:rPr>
        <w:t xml:space="preserve"> 是成都平面坐标系</w:t>
      </w:r>
      <w:r w:rsidRPr="00BF0D59">
        <w:rPr>
          <w:rFonts w:asciiTheme="minorEastAsia" w:eastAsiaTheme="minorEastAsia" w:hAnsiTheme="minorEastAsia"/>
        </w:rPr>
        <w:t>（</w:t>
      </w:r>
      <w:r w:rsidRPr="00BF0D59">
        <w:rPr>
          <w:rFonts w:asciiTheme="minorEastAsia" w:eastAsiaTheme="minorEastAsia" w:hAnsiTheme="minorEastAsia"/>
          <w:spacing w:val="-2"/>
        </w:rPr>
        <w:t>西带</w:t>
      </w:r>
      <w:r w:rsidRPr="00BF0D59">
        <w:rPr>
          <w:rFonts w:asciiTheme="minorEastAsia" w:eastAsiaTheme="minorEastAsia" w:hAnsiTheme="minorEastAsia"/>
          <w:spacing w:val="-10"/>
        </w:rPr>
        <w:t>）</w:t>
      </w:r>
      <w:r w:rsidRPr="00BF0D59">
        <w:rPr>
          <w:rFonts w:asciiTheme="minorEastAsia" w:eastAsiaTheme="minorEastAsia" w:hAnsiTheme="minorEastAsia"/>
          <w:spacing w:val="-4"/>
        </w:rPr>
        <w:t>编号示意图。其中，1：5000</w:t>
      </w:r>
      <w:r w:rsidRPr="00BF0D59">
        <w:rPr>
          <w:rFonts w:asciiTheme="minorEastAsia" w:eastAsiaTheme="minorEastAsia" w:hAnsiTheme="minorEastAsia"/>
          <w:spacing w:val="-18"/>
        </w:rPr>
        <w:t xml:space="preserve"> 图幅号</w:t>
      </w:r>
      <w:r w:rsidRPr="00BF0D59">
        <w:rPr>
          <w:rFonts w:asciiTheme="minorEastAsia" w:eastAsiaTheme="minorEastAsia" w:hAnsiTheme="minorEastAsia"/>
          <w:spacing w:val="69"/>
        </w:rPr>
        <w:t>为</w:t>
      </w:r>
      <w:r w:rsidRPr="00BF0D59">
        <w:rPr>
          <w:rFonts w:asciiTheme="minorEastAsia" w:eastAsiaTheme="minorEastAsia" w:hAnsiTheme="minorEastAsia"/>
          <w:spacing w:val="-12"/>
        </w:rPr>
        <w:t>W210-140，1：2000</w:t>
      </w:r>
      <w:r w:rsidRPr="00BF0D59">
        <w:rPr>
          <w:rFonts w:asciiTheme="minorEastAsia" w:eastAsiaTheme="minorEastAsia" w:hAnsiTheme="minorEastAsia"/>
        </w:rPr>
        <w:t xml:space="preserve"> 图幅号为</w:t>
      </w:r>
      <w:r w:rsidRPr="00BF0D59">
        <w:rPr>
          <w:rFonts w:asciiTheme="minorEastAsia" w:eastAsiaTheme="minorEastAsia" w:hAnsiTheme="minorEastAsia"/>
          <w:spacing w:val="-11"/>
        </w:rPr>
        <w:t>W210-140-Ⅱ，1：500</w:t>
      </w:r>
      <w:r w:rsidRPr="00BF0D59">
        <w:rPr>
          <w:rFonts w:asciiTheme="minorEastAsia" w:eastAsiaTheme="minorEastAsia" w:hAnsiTheme="minorEastAsia"/>
          <w:spacing w:val="-1"/>
        </w:rPr>
        <w:t xml:space="preserve"> 图幅号为</w:t>
      </w:r>
      <w:r w:rsidRPr="00BF0D59">
        <w:rPr>
          <w:rFonts w:asciiTheme="minorEastAsia" w:eastAsiaTheme="minorEastAsia" w:hAnsiTheme="minorEastAsia"/>
        </w:rPr>
        <w:t>W210-140-</w:t>
      </w:r>
    </w:p>
    <w:p w14:paraId="3D0E71E8" w14:textId="77777777" w:rsidR="009C4A01" w:rsidRPr="00BF0D59" w:rsidRDefault="009B6A77">
      <w:pPr>
        <w:pStyle w:val="6"/>
        <w:spacing w:before="2"/>
        <w:rPr>
          <w:rFonts w:asciiTheme="minorEastAsia" w:eastAsiaTheme="minorEastAsia" w:hAnsiTheme="minorEastAsia"/>
        </w:rPr>
      </w:pPr>
      <w:r w:rsidRPr="00BF0D59">
        <w:rPr>
          <w:rFonts w:asciiTheme="minorEastAsia" w:eastAsiaTheme="minorEastAsia" w:hAnsiTheme="minorEastAsia"/>
        </w:rPr>
        <w:t>Ⅱ-Ⅲ-Ⅰ。</w:t>
      </w:r>
    </w:p>
    <w:p w14:paraId="6E3498E8" w14:textId="77777777" w:rsidR="009C4A01" w:rsidRPr="00BF0D59" w:rsidRDefault="009C4A01">
      <w:pPr>
        <w:rPr>
          <w:rFonts w:asciiTheme="minorEastAsia" w:eastAsiaTheme="minorEastAsia" w:hAnsiTheme="minorEastAsia"/>
        </w:rPr>
        <w:sectPr w:rsidR="009C4A01" w:rsidRPr="00BF0D59">
          <w:headerReference w:type="default" r:id="rId264"/>
          <w:pgSz w:w="11910" w:h="16840"/>
          <w:pgMar w:top="1660" w:right="1220" w:bottom="1160" w:left="1480" w:header="655" w:footer="975" w:gutter="0"/>
          <w:cols w:space="720"/>
        </w:sectPr>
      </w:pPr>
    </w:p>
    <w:p w14:paraId="72DAE75A" w14:textId="77777777" w:rsidR="009C4A01" w:rsidRPr="00BF0D59" w:rsidRDefault="009C4A01">
      <w:pPr>
        <w:pStyle w:val="a5"/>
        <w:spacing w:before="12"/>
        <w:rPr>
          <w:rFonts w:asciiTheme="minorEastAsia" w:eastAsiaTheme="minorEastAsia" w:hAnsiTheme="minorEastAsia"/>
        </w:rPr>
      </w:pPr>
    </w:p>
    <w:p w14:paraId="52EA5743" w14:textId="77777777" w:rsidR="009C4A01" w:rsidRPr="00BF0D59" w:rsidRDefault="009B6A77">
      <w:pPr>
        <w:pStyle w:val="5"/>
        <w:ind w:left="5579" w:right="5361"/>
        <w:rPr>
          <w:rFonts w:asciiTheme="minorEastAsia" w:eastAsiaTheme="minorEastAsia" w:hAnsiTheme="minorEastAsia"/>
        </w:rPr>
      </w:pPr>
      <w:bookmarkStart w:id="140" w:name="附录L地下管线隐患信息情况明细表"/>
      <w:bookmarkEnd w:id="140"/>
      <w:r w:rsidRPr="00BF0D59">
        <w:rPr>
          <w:rFonts w:asciiTheme="minorEastAsia" w:eastAsiaTheme="minorEastAsia" w:hAnsiTheme="minorEastAsia" w:hint="eastAsia"/>
        </w:rPr>
        <w:t>附录</w:t>
      </w:r>
      <w:r w:rsidRPr="00BF0D59">
        <w:rPr>
          <w:rFonts w:asciiTheme="minorEastAsia" w:eastAsiaTheme="minorEastAsia" w:hAnsiTheme="minorEastAsia"/>
        </w:rPr>
        <w:t xml:space="preserve">L </w:t>
      </w:r>
      <w:r w:rsidRPr="00BF0D59">
        <w:rPr>
          <w:rFonts w:asciiTheme="minorEastAsia" w:eastAsiaTheme="minorEastAsia" w:hAnsiTheme="minorEastAsia" w:hint="eastAsia"/>
        </w:rPr>
        <w:t>地下管线隐患信息情况明细表</w:t>
      </w:r>
    </w:p>
    <w:p w14:paraId="03229104" w14:textId="77777777" w:rsidR="009C4A01" w:rsidRPr="00BF0D59" w:rsidRDefault="009B6A77">
      <w:pPr>
        <w:tabs>
          <w:tab w:val="left" w:pos="7371"/>
          <w:tab w:val="left" w:pos="13146"/>
        </w:tabs>
        <w:spacing w:before="168"/>
        <w:ind w:left="232"/>
        <w:rPr>
          <w:rFonts w:asciiTheme="minorEastAsia" w:eastAsiaTheme="minorEastAsia" w:hAnsiTheme="minorEastAsia"/>
          <w:sz w:val="21"/>
        </w:rPr>
      </w:pPr>
      <w:r w:rsidRPr="00BF0D59">
        <w:rPr>
          <w:rFonts w:asciiTheme="minorEastAsia" w:eastAsiaTheme="minorEastAsia" w:hAnsiTheme="minorEastAsia"/>
          <w:sz w:val="21"/>
        </w:rPr>
        <w:t>管线类型：</w:t>
      </w:r>
      <w:r w:rsidRPr="00BF0D59">
        <w:rPr>
          <w:rFonts w:asciiTheme="minorEastAsia" w:eastAsiaTheme="minorEastAsia" w:hAnsiTheme="minorEastAsia"/>
          <w:sz w:val="21"/>
        </w:rPr>
        <w:tab/>
        <w:t>管线权属单位（盖章）：</w:t>
      </w:r>
      <w:r w:rsidRPr="00BF0D59">
        <w:rPr>
          <w:rFonts w:asciiTheme="minorEastAsia" w:eastAsiaTheme="minorEastAsia" w:hAnsiTheme="minorEastAsia"/>
          <w:sz w:val="21"/>
        </w:rPr>
        <w:tab/>
        <w:t>经办人：</w:t>
      </w:r>
    </w:p>
    <w:p w14:paraId="6021FA9A" w14:textId="77777777" w:rsidR="009C4A01" w:rsidRPr="00BF0D59" w:rsidRDefault="009C4A01">
      <w:pPr>
        <w:pStyle w:val="a5"/>
        <w:spacing w:before="1"/>
        <w:rPr>
          <w:rFonts w:asciiTheme="minorEastAsia" w:eastAsiaTheme="minorEastAsia" w:hAnsiTheme="minorEastAsia"/>
          <w:sz w:val="12"/>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79"/>
        <w:gridCol w:w="1589"/>
        <w:gridCol w:w="1183"/>
        <w:gridCol w:w="1436"/>
        <w:gridCol w:w="1318"/>
        <w:gridCol w:w="1297"/>
        <w:gridCol w:w="1317"/>
        <w:gridCol w:w="1063"/>
        <w:gridCol w:w="1063"/>
        <w:gridCol w:w="1191"/>
        <w:gridCol w:w="907"/>
        <w:gridCol w:w="1983"/>
      </w:tblGrid>
      <w:tr w:rsidR="00DE7AD9" w:rsidRPr="00BF0D59" w14:paraId="192A13CA" w14:textId="77777777">
        <w:trPr>
          <w:trHeight w:val="770"/>
        </w:trPr>
        <w:tc>
          <w:tcPr>
            <w:tcW w:w="779" w:type="dxa"/>
          </w:tcPr>
          <w:p w14:paraId="1297CFF9" w14:textId="77777777" w:rsidR="009C4A01" w:rsidRPr="00BF0D59" w:rsidRDefault="009B6A77">
            <w:pPr>
              <w:pStyle w:val="TableParagraph"/>
              <w:spacing w:before="113"/>
              <w:ind w:left="178"/>
              <w:rPr>
                <w:rFonts w:asciiTheme="minorEastAsia" w:eastAsiaTheme="minorEastAsia" w:hAnsiTheme="minorEastAsia"/>
                <w:b/>
                <w:sz w:val="21"/>
              </w:rPr>
            </w:pPr>
            <w:r w:rsidRPr="00BF0D59">
              <w:rPr>
                <w:rFonts w:asciiTheme="minorEastAsia" w:eastAsiaTheme="minorEastAsia" w:hAnsiTheme="minorEastAsia" w:hint="eastAsia"/>
                <w:b/>
                <w:sz w:val="21"/>
              </w:rPr>
              <w:t>序号</w:t>
            </w:r>
          </w:p>
        </w:tc>
        <w:tc>
          <w:tcPr>
            <w:tcW w:w="1589" w:type="dxa"/>
          </w:tcPr>
          <w:p w14:paraId="65124EC2" w14:textId="77777777" w:rsidR="009C4A01" w:rsidRPr="00BF0D59" w:rsidRDefault="009B6A77">
            <w:pPr>
              <w:pStyle w:val="TableParagraph"/>
              <w:spacing w:before="113"/>
              <w:ind w:left="373"/>
              <w:rPr>
                <w:rFonts w:asciiTheme="minorEastAsia" w:eastAsiaTheme="minorEastAsia" w:hAnsiTheme="minorEastAsia"/>
                <w:b/>
                <w:sz w:val="21"/>
              </w:rPr>
            </w:pPr>
            <w:r w:rsidRPr="00BF0D59">
              <w:rPr>
                <w:rFonts w:asciiTheme="minorEastAsia" w:eastAsiaTheme="minorEastAsia" w:hAnsiTheme="minorEastAsia" w:hint="eastAsia"/>
                <w:b/>
                <w:sz w:val="21"/>
              </w:rPr>
              <w:t>隐患地点</w:t>
            </w:r>
          </w:p>
        </w:tc>
        <w:tc>
          <w:tcPr>
            <w:tcW w:w="1183" w:type="dxa"/>
          </w:tcPr>
          <w:p w14:paraId="0A645760" w14:textId="77777777" w:rsidR="009C4A01" w:rsidRPr="00BF0D59" w:rsidRDefault="009B6A77">
            <w:pPr>
              <w:pStyle w:val="TableParagraph"/>
              <w:spacing w:before="113"/>
              <w:ind w:left="169"/>
              <w:rPr>
                <w:rFonts w:asciiTheme="minorEastAsia" w:eastAsiaTheme="minorEastAsia" w:hAnsiTheme="minorEastAsia"/>
                <w:b/>
                <w:sz w:val="21"/>
              </w:rPr>
            </w:pPr>
            <w:r w:rsidRPr="00BF0D59">
              <w:rPr>
                <w:rFonts w:asciiTheme="minorEastAsia" w:eastAsiaTheme="minorEastAsia" w:hAnsiTheme="minorEastAsia" w:hint="eastAsia"/>
                <w:b/>
                <w:sz w:val="21"/>
              </w:rPr>
              <w:t>隐患类别</w:t>
            </w:r>
          </w:p>
        </w:tc>
        <w:tc>
          <w:tcPr>
            <w:tcW w:w="1436" w:type="dxa"/>
          </w:tcPr>
          <w:p w14:paraId="4678AAC2" w14:textId="77777777" w:rsidR="009C4A01" w:rsidRPr="00BF0D59" w:rsidRDefault="009B6A77">
            <w:pPr>
              <w:pStyle w:val="TableParagraph"/>
              <w:spacing w:before="113"/>
              <w:ind w:left="296"/>
              <w:rPr>
                <w:rFonts w:asciiTheme="minorEastAsia" w:eastAsiaTheme="minorEastAsia" w:hAnsiTheme="minorEastAsia"/>
                <w:b/>
                <w:sz w:val="21"/>
              </w:rPr>
            </w:pPr>
            <w:r w:rsidRPr="00BF0D59">
              <w:rPr>
                <w:rFonts w:asciiTheme="minorEastAsia" w:eastAsiaTheme="minorEastAsia" w:hAnsiTheme="minorEastAsia" w:hint="eastAsia"/>
                <w:b/>
                <w:sz w:val="21"/>
              </w:rPr>
              <w:t>隐患部位</w:t>
            </w:r>
          </w:p>
        </w:tc>
        <w:tc>
          <w:tcPr>
            <w:tcW w:w="1318" w:type="dxa"/>
          </w:tcPr>
          <w:p w14:paraId="1E3BA6C0" w14:textId="77777777" w:rsidR="009C4A01" w:rsidRPr="00BF0D59" w:rsidRDefault="009B6A77">
            <w:pPr>
              <w:pStyle w:val="TableParagraph"/>
              <w:spacing w:before="113"/>
              <w:ind w:left="238"/>
              <w:rPr>
                <w:rFonts w:asciiTheme="minorEastAsia" w:eastAsiaTheme="minorEastAsia" w:hAnsiTheme="minorEastAsia"/>
                <w:b/>
                <w:sz w:val="21"/>
              </w:rPr>
            </w:pPr>
            <w:r w:rsidRPr="00BF0D59">
              <w:rPr>
                <w:rFonts w:asciiTheme="minorEastAsia" w:eastAsiaTheme="minorEastAsia" w:hAnsiTheme="minorEastAsia" w:hint="eastAsia"/>
                <w:b/>
                <w:sz w:val="21"/>
              </w:rPr>
              <w:t>隐患描述</w:t>
            </w:r>
          </w:p>
        </w:tc>
        <w:tc>
          <w:tcPr>
            <w:tcW w:w="1297" w:type="dxa"/>
          </w:tcPr>
          <w:p w14:paraId="7178D828" w14:textId="77777777" w:rsidR="009C4A01" w:rsidRPr="00BF0D59" w:rsidRDefault="009B6A77">
            <w:pPr>
              <w:pStyle w:val="TableParagraph"/>
              <w:spacing w:line="204" w:lineRule="auto"/>
              <w:ind w:left="437" w:right="110" w:hanging="315"/>
              <w:rPr>
                <w:rFonts w:asciiTheme="minorEastAsia" w:eastAsiaTheme="minorEastAsia" w:hAnsiTheme="minorEastAsia"/>
                <w:b/>
                <w:sz w:val="21"/>
              </w:rPr>
            </w:pPr>
            <w:r w:rsidRPr="00BF0D59">
              <w:rPr>
                <w:rFonts w:asciiTheme="minorEastAsia" w:eastAsiaTheme="minorEastAsia" w:hAnsiTheme="minorEastAsia" w:hint="eastAsia"/>
                <w:b/>
                <w:sz w:val="21"/>
              </w:rPr>
              <w:t>是否有隐患照片</w:t>
            </w:r>
          </w:p>
        </w:tc>
        <w:tc>
          <w:tcPr>
            <w:tcW w:w="1317" w:type="dxa"/>
          </w:tcPr>
          <w:p w14:paraId="44097084" w14:textId="77777777" w:rsidR="009C4A01" w:rsidRPr="00BF0D59" w:rsidRDefault="009B6A77">
            <w:pPr>
              <w:pStyle w:val="TableParagraph"/>
              <w:spacing w:before="113"/>
              <w:ind w:left="237"/>
              <w:rPr>
                <w:rFonts w:asciiTheme="minorEastAsia" w:eastAsiaTheme="minorEastAsia" w:hAnsiTheme="minorEastAsia"/>
                <w:b/>
                <w:sz w:val="21"/>
              </w:rPr>
            </w:pPr>
            <w:r w:rsidRPr="00BF0D59">
              <w:rPr>
                <w:rFonts w:asciiTheme="minorEastAsia" w:eastAsiaTheme="minorEastAsia" w:hAnsiTheme="minorEastAsia" w:hint="eastAsia"/>
                <w:b/>
                <w:sz w:val="21"/>
              </w:rPr>
              <w:t>整改措施</w:t>
            </w:r>
          </w:p>
        </w:tc>
        <w:tc>
          <w:tcPr>
            <w:tcW w:w="1063" w:type="dxa"/>
          </w:tcPr>
          <w:p w14:paraId="392E46B4" w14:textId="77777777" w:rsidR="009C4A01" w:rsidRPr="00BF0D59" w:rsidRDefault="009B6A77">
            <w:pPr>
              <w:pStyle w:val="TableParagraph"/>
              <w:spacing w:before="113"/>
              <w:ind w:left="110"/>
              <w:rPr>
                <w:rFonts w:asciiTheme="minorEastAsia" w:eastAsiaTheme="minorEastAsia" w:hAnsiTheme="minorEastAsia"/>
                <w:b/>
                <w:sz w:val="21"/>
              </w:rPr>
            </w:pPr>
            <w:r w:rsidRPr="00BF0D59">
              <w:rPr>
                <w:rFonts w:asciiTheme="minorEastAsia" w:eastAsiaTheme="minorEastAsia" w:hAnsiTheme="minorEastAsia" w:hint="eastAsia"/>
                <w:b/>
                <w:sz w:val="21"/>
              </w:rPr>
              <w:t>是否排查</w:t>
            </w:r>
          </w:p>
        </w:tc>
        <w:tc>
          <w:tcPr>
            <w:tcW w:w="1063" w:type="dxa"/>
          </w:tcPr>
          <w:p w14:paraId="3F5B3D8F" w14:textId="77777777" w:rsidR="009C4A01" w:rsidRPr="00BF0D59" w:rsidRDefault="009B6A77">
            <w:pPr>
              <w:pStyle w:val="TableParagraph"/>
              <w:spacing w:before="113"/>
              <w:ind w:left="110"/>
              <w:rPr>
                <w:rFonts w:asciiTheme="minorEastAsia" w:eastAsiaTheme="minorEastAsia" w:hAnsiTheme="minorEastAsia"/>
                <w:b/>
                <w:sz w:val="21"/>
              </w:rPr>
            </w:pPr>
            <w:r w:rsidRPr="00BF0D59">
              <w:rPr>
                <w:rFonts w:asciiTheme="minorEastAsia" w:eastAsiaTheme="minorEastAsia" w:hAnsiTheme="minorEastAsia" w:hint="eastAsia"/>
                <w:b/>
                <w:sz w:val="21"/>
              </w:rPr>
              <w:t>安全标识</w:t>
            </w:r>
          </w:p>
        </w:tc>
        <w:tc>
          <w:tcPr>
            <w:tcW w:w="1191" w:type="dxa"/>
          </w:tcPr>
          <w:p w14:paraId="2A556C72" w14:textId="77777777" w:rsidR="009C4A01" w:rsidRPr="00BF0D59" w:rsidRDefault="009B6A77">
            <w:pPr>
              <w:pStyle w:val="TableParagraph"/>
              <w:spacing w:before="113"/>
              <w:ind w:left="175"/>
              <w:rPr>
                <w:rFonts w:asciiTheme="minorEastAsia" w:eastAsiaTheme="minorEastAsia" w:hAnsiTheme="minorEastAsia"/>
                <w:b/>
                <w:sz w:val="21"/>
              </w:rPr>
            </w:pPr>
            <w:r w:rsidRPr="00BF0D59">
              <w:rPr>
                <w:rFonts w:asciiTheme="minorEastAsia" w:eastAsiaTheme="minorEastAsia" w:hAnsiTheme="minorEastAsia" w:hint="eastAsia"/>
                <w:b/>
                <w:sz w:val="21"/>
              </w:rPr>
              <w:t>责任单位</w:t>
            </w:r>
          </w:p>
        </w:tc>
        <w:tc>
          <w:tcPr>
            <w:tcW w:w="907" w:type="dxa"/>
          </w:tcPr>
          <w:p w14:paraId="2A2E0E8F" w14:textId="77777777" w:rsidR="009C4A01" w:rsidRPr="00BF0D59" w:rsidRDefault="009B6A77">
            <w:pPr>
              <w:pStyle w:val="TableParagraph"/>
              <w:spacing w:before="113"/>
              <w:ind w:left="136"/>
              <w:rPr>
                <w:rFonts w:asciiTheme="minorEastAsia" w:eastAsiaTheme="minorEastAsia" w:hAnsiTheme="minorEastAsia"/>
                <w:b/>
                <w:sz w:val="21"/>
              </w:rPr>
            </w:pPr>
            <w:r w:rsidRPr="00BF0D59">
              <w:rPr>
                <w:rFonts w:asciiTheme="minorEastAsia" w:eastAsiaTheme="minorEastAsia" w:hAnsiTheme="minorEastAsia" w:hint="eastAsia"/>
                <w:b/>
                <w:sz w:val="21"/>
              </w:rPr>
              <w:t>责任人</w:t>
            </w:r>
          </w:p>
        </w:tc>
        <w:tc>
          <w:tcPr>
            <w:tcW w:w="1983" w:type="dxa"/>
          </w:tcPr>
          <w:p w14:paraId="43F13FD1" w14:textId="77777777" w:rsidR="009C4A01" w:rsidRPr="00BF0D59" w:rsidRDefault="009B6A77">
            <w:pPr>
              <w:pStyle w:val="TableParagraph"/>
              <w:spacing w:before="113"/>
              <w:ind w:left="760" w:right="753"/>
              <w:jc w:val="center"/>
              <w:rPr>
                <w:rFonts w:asciiTheme="minorEastAsia" w:eastAsiaTheme="minorEastAsia" w:hAnsiTheme="minorEastAsia"/>
                <w:b/>
                <w:sz w:val="21"/>
              </w:rPr>
            </w:pPr>
            <w:r w:rsidRPr="00BF0D59">
              <w:rPr>
                <w:rFonts w:asciiTheme="minorEastAsia" w:eastAsiaTheme="minorEastAsia" w:hAnsiTheme="minorEastAsia" w:hint="eastAsia"/>
                <w:b/>
                <w:sz w:val="21"/>
              </w:rPr>
              <w:t>备注</w:t>
            </w:r>
          </w:p>
        </w:tc>
      </w:tr>
      <w:tr w:rsidR="00DE7AD9" w:rsidRPr="00BF0D59" w14:paraId="1377063D" w14:textId="77777777">
        <w:trPr>
          <w:trHeight w:val="445"/>
        </w:trPr>
        <w:tc>
          <w:tcPr>
            <w:tcW w:w="779" w:type="dxa"/>
          </w:tcPr>
          <w:p w14:paraId="7E45DE35" w14:textId="77777777" w:rsidR="009C4A01" w:rsidRPr="00BF0D59" w:rsidRDefault="009C4A01">
            <w:pPr>
              <w:pStyle w:val="TableParagraph"/>
              <w:rPr>
                <w:rFonts w:asciiTheme="minorEastAsia" w:eastAsiaTheme="minorEastAsia" w:hAnsiTheme="minorEastAsia"/>
                <w:sz w:val="20"/>
              </w:rPr>
            </w:pPr>
          </w:p>
        </w:tc>
        <w:tc>
          <w:tcPr>
            <w:tcW w:w="1589" w:type="dxa"/>
          </w:tcPr>
          <w:p w14:paraId="596A8F70" w14:textId="77777777" w:rsidR="009C4A01" w:rsidRPr="00BF0D59" w:rsidRDefault="009C4A01">
            <w:pPr>
              <w:pStyle w:val="TableParagraph"/>
              <w:rPr>
                <w:rFonts w:asciiTheme="minorEastAsia" w:eastAsiaTheme="minorEastAsia" w:hAnsiTheme="minorEastAsia"/>
                <w:sz w:val="20"/>
              </w:rPr>
            </w:pPr>
          </w:p>
        </w:tc>
        <w:tc>
          <w:tcPr>
            <w:tcW w:w="1183" w:type="dxa"/>
          </w:tcPr>
          <w:p w14:paraId="680DA303" w14:textId="77777777" w:rsidR="009C4A01" w:rsidRPr="00BF0D59" w:rsidRDefault="009C4A01">
            <w:pPr>
              <w:pStyle w:val="TableParagraph"/>
              <w:rPr>
                <w:rFonts w:asciiTheme="minorEastAsia" w:eastAsiaTheme="minorEastAsia" w:hAnsiTheme="minorEastAsia"/>
                <w:sz w:val="20"/>
              </w:rPr>
            </w:pPr>
          </w:p>
        </w:tc>
        <w:tc>
          <w:tcPr>
            <w:tcW w:w="1436" w:type="dxa"/>
          </w:tcPr>
          <w:p w14:paraId="6E33966F" w14:textId="77777777" w:rsidR="009C4A01" w:rsidRPr="00BF0D59" w:rsidRDefault="009C4A01">
            <w:pPr>
              <w:pStyle w:val="TableParagraph"/>
              <w:rPr>
                <w:rFonts w:asciiTheme="minorEastAsia" w:eastAsiaTheme="minorEastAsia" w:hAnsiTheme="minorEastAsia"/>
                <w:sz w:val="20"/>
              </w:rPr>
            </w:pPr>
          </w:p>
        </w:tc>
        <w:tc>
          <w:tcPr>
            <w:tcW w:w="1318" w:type="dxa"/>
          </w:tcPr>
          <w:p w14:paraId="4C1F1330" w14:textId="77777777" w:rsidR="009C4A01" w:rsidRPr="00BF0D59" w:rsidRDefault="009C4A01">
            <w:pPr>
              <w:pStyle w:val="TableParagraph"/>
              <w:rPr>
                <w:rFonts w:asciiTheme="minorEastAsia" w:eastAsiaTheme="minorEastAsia" w:hAnsiTheme="minorEastAsia"/>
                <w:sz w:val="20"/>
              </w:rPr>
            </w:pPr>
          </w:p>
        </w:tc>
        <w:tc>
          <w:tcPr>
            <w:tcW w:w="1297" w:type="dxa"/>
          </w:tcPr>
          <w:p w14:paraId="5F3003CF" w14:textId="77777777" w:rsidR="009C4A01" w:rsidRPr="00BF0D59" w:rsidRDefault="009C4A01">
            <w:pPr>
              <w:pStyle w:val="TableParagraph"/>
              <w:rPr>
                <w:rFonts w:asciiTheme="minorEastAsia" w:eastAsiaTheme="minorEastAsia" w:hAnsiTheme="minorEastAsia"/>
                <w:sz w:val="20"/>
              </w:rPr>
            </w:pPr>
          </w:p>
        </w:tc>
        <w:tc>
          <w:tcPr>
            <w:tcW w:w="1317" w:type="dxa"/>
          </w:tcPr>
          <w:p w14:paraId="500F0134" w14:textId="77777777" w:rsidR="009C4A01" w:rsidRPr="00BF0D59" w:rsidRDefault="009C4A01">
            <w:pPr>
              <w:pStyle w:val="TableParagraph"/>
              <w:rPr>
                <w:rFonts w:asciiTheme="minorEastAsia" w:eastAsiaTheme="minorEastAsia" w:hAnsiTheme="minorEastAsia"/>
                <w:sz w:val="20"/>
              </w:rPr>
            </w:pPr>
          </w:p>
        </w:tc>
        <w:tc>
          <w:tcPr>
            <w:tcW w:w="1063" w:type="dxa"/>
          </w:tcPr>
          <w:p w14:paraId="6AADFC08" w14:textId="77777777" w:rsidR="009C4A01" w:rsidRPr="00BF0D59" w:rsidRDefault="009C4A01">
            <w:pPr>
              <w:pStyle w:val="TableParagraph"/>
              <w:rPr>
                <w:rFonts w:asciiTheme="minorEastAsia" w:eastAsiaTheme="minorEastAsia" w:hAnsiTheme="minorEastAsia"/>
                <w:sz w:val="20"/>
              </w:rPr>
            </w:pPr>
          </w:p>
        </w:tc>
        <w:tc>
          <w:tcPr>
            <w:tcW w:w="1063" w:type="dxa"/>
          </w:tcPr>
          <w:p w14:paraId="2FAABE6F" w14:textId="77777777" w:rsidR="009C4A01" w:rsidRPr="00BF0D59" w:rsidRDefault="009C4A01">
            <w:pPr>
              <w:pStyle w:val="TableParagraph"/>
              <w:rPr>
                <w:rFonts w:asciiTheme="minorEastAsia" w:eastAsiaTheme="minorEastAsia" w:hAnsiTheme="minorEastAsia"/>
                <w:sz w:val="20"/>
              </w:rPr>
            </w:pPr>
          </w:p>
        </w:tc>
        <w:tc>
          <w:tcPr>
            <w:tcW w:w="1191" w:type="dxa"/>
          </w:tcPr>
          <w:p w14:paraId="44588802" w14:textId="77777777" w:rsidR="009C4A01" w:rsidRPr="00BF0D59" w:rsidRDefault="009C4A01">
            <w:pPr>
              <w:pStyle w:val="TableParagraph"/>
              <w:rPr>
                <w:rFonts w:asciiTheme="minorEastAsia" w:eastAsiaTheme="minorEastAsia" w:hAnsiTheme="minorEastAsia"/>
                <w:sz w:val="20"/>
              </w:rPr>
            </w:pPr>
          </w:p>
        </w:tc>
        <w:tc>
          <w:tcPr>
            <w:tcW w:w="907" w:type="dxa"/>
          </w:tcPr>
          <w:p w14:paraId="13668CD8" w14:textId="77777777" w:rsidR="009C4A01" w:rsidRPr="00BF0D59" w:rsidRDefault="009C4A01">
            <w:pPr>
              <w:pStyle w:val="TableParagraph"/>
              <w:rPr>
                <w:rFonts w:asciiTheme="minorEastAsia" w:eastAsiaTheme="minorEastAsia" w:hAnsiTheme="minorEastAsia"/>
                <w:sz w:val="20"/>
              </w:rPr>
            </w:pPr>
          </w:p>
        </w:tc>
        <w:tc>
          <w:tcPr>
            <w:tcW w:w="1983" w:type="dxa"/>
          </w:tcPr>
          <w:p w14:paraId="60360552" w14:textId="77777777" w:rsidR="009C4A01" w:rsidRPr="00BF0D59" w:rsidRDefault="009C4A01">
            <w:pPr>
              <w:pStyle w:val="TableParagraph"/>
              <w:rPr>
                <w:rFonts w:asciiTheme="minorEastAsia" w:eastAsiaTheme="minorEastAsia" w:hAnsiTheme="minorEastAsia"/>
                <w:sz w:val="20"/>
              </w:rPr>
            </w:pPr>
          </w:p>
        </w:tc>
      </w:tr>
      <w:tr w:rsidR="00DE7AD9" w:rsidRPr="00BF0D59" w14:paraId="52964CD1" w14:textId="77777777">
        <w:trPr>
          <w:trHeight w:val="445"/>
        </w:trPr>
        <w:tc>
          <w:tcPr>
            <w:tcW w:w="779" w:type="dxa"/>
          </w:tcPr>
          <w:p w14:paraId="583717C4" w14:textId="77777777" w:rsidR="009C4A01" w:rsidRPr="00BF0D59" w:rsidRDefault="009C4A01">
            <w:pPr>
              <w:pStyle w:val="TableParagraph"/>
              <w:rPr>
                <w:rFonts w:asciiTheme="minorEastAsia" w:eastAsiaTheme="minorEastAsia" w:hAnsiTheme="minorEastAsia"/>
                <w:sz w:val="20"/>
              </w:rPr>
            </w:pPr>
          </w:p>
        </w:tc>
        <w:tc>
          <w:tcPr>
            <w:tcW w:w="1589" w:type="dxa"/>
          </w:tcPr>
          <w:p w14:paraId="5497B097" w14:textId="77777777" w:rsidR="009C4A01" w:rsidRPr="00BF0D59" w:rsidRDefault="009C4A01">
            <w:pPr>
              <w:pStyle w:val="TableParagraph"/>
              <w:rPr>
                <w:rFonts w:asciiTheme="minorEastAsia" w:eastAsiaTheme="minorEastAsia" w:hAnsiTheme="minorEastAsia"/>
                <w:sz w:val="20"/>
              </w:rPr>
            </w:pPr>
          </w:p>
        </w:tc>
        <w:tc>
          <w:tcPr>
            <w:tcW w:w="1183" w:type="dxa"/>
          </w:tcPr>
          <w:p w14:paraId="5A5E6A65" w14:textId="77777777" w:rsidR="009C4A01" w:rsidRPr="00BF0D59" w:rsidRDefault="009C4A01">
            <w:pPr>
              <w:pStyle w:val="TableParagraph"/>
              <w:rPr>
                <w:rFonts w:asciiTheme="minorEastAsia" w:eastAsiaTheme="minorEastAsia" w:hAnsiTheme="minorEastAsia"/>
                <w:sz w:val="20"/>
              </w:rPr>
            </w:pPr>
          </w:p>
        </w:tc>
        <w:tc>
          <w:tcPr>
            <w:tcW w:w="1436" w:type="dxa"/>
          </w:tcPr>
          <w:p w14:paraId="732480DA" w14:textId="77777777" w:rsidR="009C4A01" w:rsidRPr="00BF0D59" w:rsidRDefault="009C4A01">
            <w:pPr>
              <w:pStyle w:val="TableParagraph"/>
              <w:rPr>
                <w:rFonts w:asciiTheme="minorEastAsia" w:eastAsiaTheme="minorEastAsia" w:hAnsiTheme="minorEastAsia"/>
                <w:sz w:val="20"/>
              </w:rPr>
            </w:pPr>
          </w:p>
        </w:tc>
        <w:tc>
          <w:tcPr>
            <w:tcW w:w="1318" w:type="dxa"/>
          </w:tcPr>
          <w:p w14:paraId="5A701511" w14:textId="77777777" w:rsidR="009C4A01" w:rsidRPr="00BF0D59" w:rsidRDefault="009C4A01">
            <w:pPr>
              <w:pStyle w:val="TableParagraph"/>
              <w:rPr>
                <w:rFonts w:asciiTheme="minorEastAsia" w:eastAsiaTheme="minorEastAsia" w:hAnsiTheme="minorEastAsia"/>
                <w:sz w:val="20"/>
              </w:rPr>
            </w:pPr>
          </w:p>
        </w:tc>
        <w:tc>
          <w:tcPr>
            <w:tcW w:w="1297" w:type="dxa"/>
          </w:tcPr>
          <w:p w14:paraId="18E52058" w14:textId="77777777" w:rsidR="009C4A01" w:rsidRPr="00BF0D59" w:rsidRDefault="009C4A01">
            <w:pPr>
              <w:pStyle w:val="TableParagraph"/>
              <w:rPr>
                <w:rFonts w:asciiTheme="minorEastAsia" w:eastAsiaTheme="minorEastAsia" w:hAnsiTheme="minorEastAsia"/>
                <w:sz w:val="20"/>
              </w:rPr>
            </w:pPr>
          </w:p>
        </w:tc>
        <w:tc>
          <w:tcPr>
            <w:tcW w:w="1317" w:type="dxa"/>
          </w:tcPr>
          <w:p w14:paraId="29168A6A" w14:textId="77777777" w:rsidR="009C4A01" w:rsidRPr="00BF0D59" w:rsidRDefault="009C4A01">
            <w:pPr>
              <w:pStyle w:val="TableParagraph"/>
              <w:rPr>
                <w:rFonts w:asciiTheme="minorEastAsia" w:eastAsiaTheme="minorEastAsia" w:hAnsiTheme="minorEastAsia"/>
                <w:sz w:val="20"/>
              </w:rPr>
            </w:pPr>
          </w:p>
        </w:tc>
        <w:tc>
          <w:tcPr>
            <w:tcW w:w="1063" w:type="dxa"/>
          </w:tcPr>
          <w:p w14:paraId="60C8D20F" w14:textId="77777777" w:rsidR="009C4A01" w:rsidRPr="00BF0D59" w:rsidRDefault="009C4A01">
            <w:pPr>
              <w:pStyle w:val="TableParagraph"/>
              <w:rPr>
                <w:rFonts w:asciiTheme="minorEastAsia" w:eastAsiaTheme="minorEastAsia" w:hAnsiTheme="minorEastAsia"/>
                <w:sz w:val="20"/>
              </w:rPr>
            </w:pPr>
          </w:p>
        </w:tc>
        <w:tc>
          <w:tcPr>
            <w:tcW w:w="1063" w:type="dxa"/>
          </w:tcPr>
          <w:p w14:paraId="132F6337" w14:textId="77777777" w:rsidR="009C4A01" w:rsidRPr="00BF0D59" w:rsidRDefault="009C4A01">
            <w:pPr>
              <w:pStyle w:val="TableParagraph"/>
              <w:rPr>
                <w:rFonts w:asciiTheme="minorEastAsia" w:eastAsiaTheme="minorEastAsia" w:hAnsiTheme="minorEastAsia"/>
                <w:sz w:val="20"/>
              </w:rPr>
            </w:pPr>
          </w:p>
        </w:tc>
        <w:tc>
          <w:tcPr>
            <w:tcW w:w="1191" w:type="dxa"/>
          </w:tcPr>
          <w:p w14:paraId="1BFDFFB0" w14:textId="77777777" w:rsidR="009C4A01" w:rsidRPr="00BF0D59" w:rsidRDefault="009C4A01">
            <w:pPr>
              <w:pStyle w:val="TableParagraph"/>
              <w:rPr>
                <w:rFonts w:asciiTheme="minorEastAsia" w:eastAsiaTheme="minorEastAsia" w:hAnsiTheme="minorEastAsia"/>
                <w:sz w:val="20"/>
              </w:rPr>
            </w:pPr>
          </w:p>
        </w:tc>
        <w:tc>
          <w:tcPr>
            <w:tcW w:w="907" w:type="dxa"/>
          </w:tcPr>
          <w:p w14:paraId="7A46BA15" w14:textId="77777777" w:rsidR="009C4A01" w:rsidRPr="00BF0D59" w:rsidRDefault="009C4A01">
            <w:pPr>
              <w:pStyle w:val="TableParagraph"/>
              <w:rPr>
                <w:rFonts w:asciiTheme="minorEastAsia" w:eastAsiaTheme="minorEastAsia" w:hAnsiTheme="minorEastAsia"/>
                <w:sz w:val="20"/>
              </w:rPr>
            </w:pPr>
          </w:p>
        </w:tc>
        <w:tc>
          <w:tcPr>
            <w:tcW w:w="1983" w:type="dxa"/>
          </w:tcPr>
          <w:p w14:paraId="065DABD9" w14:textId="77777777" w:rsidR="009C4A01" w:rsidRPr="00BF0D59" w:rsidRDefault="009C4A01">
            <w:pPr>
              <w:pStyle w:val="TableParagraph"/>
              <w:rPr>
                <w:rFonts w:asciiTheme="minorEastAsia" w:eastAsiaTheme="minorEastAsia" w:hAnsiTheme="minorEastAsia"/>
                <w:sz w:val="20"/>
              </w:rPr>
            </w:pPr>
          </w:p>
        </w:tc>
      </w:tr>
      <w:tr w:rsidR="00DE7AD9" w:rsidRPr="00BF0D59" w14:paraId="5C430F08" w14:textId="77777777">
        <w:trPr>
          <w:trHeight w:val="445"/>
        </w:trPr>
        <w:tc>
          <w:tcPr>
            <w:tcW w:w="779" w:type="dxa"/>
          </w:tcPr>
          <w:p w14:paraId="6B0DD579" w14:textId="77777777" w:rsidR="009C4A01" w:rsidRPr="00BF0D59" w:rsidRDefault="009C4A01">
            <w:pPr>
              <w:pStyle w:val="TableParagraph"/>
              <w:rPr>
                <w:rFonts w:asciiTheme="minorEastAsia" w:eastAsiaTheme="minorEastAsia" w:hAnsiTheme="minorEastAsia"/>
                <w:sz w:val="20"/>
              </w:rPr>
            </w:pPr>
          </w:p>
        </w:tc>
        <w:tc>
          <w:tcPr>
            <w:tcW w:w="1589" w:type="dxa"/>
          </w:tcPr>
          <w:p w14:paraId="0CC38436" w14:textId="77777777" w:rsidR="009C4A01" w:rsidRPr="00BF0D59" w:rsidRDefault="009C4A01">
            <w:pPr>
              <w:pStyle w:val="TableParagraph"/>
              <w:rPr>
                <w:rFonts w:asciiTheme="minorEastAsia" w:eastAsiaTheme="minorEastAsia" w:hAnsiTheme="minorEastAsia"/>
                <w:sz w:val="20"/>
              </w:rPr>
            </w:pPr>
          </w:p>
        </w:tc>
        <w:tc>
          <w:tcPr>
            <w:tcW w:w="1183" w:type="dxa"/>
          </w:tcPr>
          <w:p w14:paraId="43B3CBD5" w14:textId="77777777" w:rsidR="009C4A01" w:rsidRPr="00BF0D59" w:rsidRDefault="009C4A01">
            <w:pPr>
              <w:pStyle w:val="TableParagraph"/>
              <w:rPr>
                <w:rFonts w:asciiTheme="minorEastAsia" w:eastAsiaTheme="minorEastAsia" w:hAnsiTheme="minorEastAsia"/>
                <w:sz w:val="20"/>
              </w:rPr>
            </w:pPr>
          </w:p>
        </w:tc>
        <w:tc>
          <w:tcPr>
            <w:tcW w:w="1436" w:type="dxa"/>
          </w:tcPr>
          <w:p w14:paraId="639F7767" w14:textId="77777777" w:rsidR="009C4A01" w:rsidRPr="00BF0D59" w:rsidRDefault="009C4A01">
            <w:pPr>
              <w:pStyle w:val="TableParagraph"/>
              <w:rPr>
                <w:rFonts w:asciiTheme="minorEastAsia" w:eastAsiaTheme="minorEastAsia" w:hAnsiTheme="minorEastAsia"/>
                <w:sz w:val="20"/>
              </w:rPr>
            </w:pPr>
          </w:p>
        </w:tc>
        <w:tc>
          <w:tcPr>
            <w:tcW w:w="1318" w:type="dxa"/>
          </w:tcPr>
          <w:p w14:paraId="77B4A021" w14:textId="77777777" w:rsidR="009C4A01" w:rsidRPr="00BF0D59" w:rsidRDefault="009C4A01">
            <w:pPr>
              <w:pStyle w:val="TableParagraph"/>
              <w:rPr>
                <w:rFonts w:asciiTheme="minorEastAsia" w:eastAsiaTheme="minorEastAsia" w:hAnsiTheme="minorEastAsia"/>
                <w:sz w:val="20"/>
              </w:rPr>
            </w:pPr>
          </w:p>
        </w:tc>
        <w:tc>
          <w:tcPr>
            <w:tcW w:w="1297" w:type="dxa"/>
          </w:tcPr>
          <w:p w14:paraId="676FF98A" w14:textId="77777777" w:rsidR="009C4A01" w:rsidRPr="00BF0D59" w:rsidRDefault="009C4A01">
            <w:pPr>
              <w:pStyle w:val="TableParagraph"/>
              <w:rPr>
                <w:rFonts w:asciiTheme="minorEastAsia" w:eastAsiaTheme="minorEastAsia" w:hAnsiTheme="minorEastAsia"/>
                <w:sz w:val="20"/>
              </w:rPr>
            </w:pPr>
          </w:p>
        </w:tc>
        <w:tc>
          <w:tcPr>
            <w:tcW w:w="1317" w:type="dxa"/>
          </w:tcPr>
          <w:p w14:paraId="4DC4FE2C" w14:textId="77777777" w:rsidR="009C4A01" w:rsidRPr="00BF0D59" w:rsidRDefault="009C4A01">
            <w:pPr>
              <w:pStyle w:val="TableParagraph"/>
              <w:rPr>
                <w:rFonts w:asciiTheme="minorEastAsia" w:eastAsiaTheme="minorEastAsia" w:hAnsiTheme="minorEastAsia"/>
                <w:sz w:val="20"/>
              </w:rPr>
            </w:pPr>
          </w:p>
        </w:tc>
        <w:tc>
          <w:tcPr>
            <w:tcW w:w="1063" w:type="dxa"/>
          </w:tcPr>
          <w:p w14:paraId="1957AC10" w14:textId="77777777" w:rsidR="009C4A01" w:rsidRPr="00BF0D59" w:rsidRDefault="009C4A01">
            <w:pPr>
              <w:pStyle w:val="TableParagraph"/>
              <w:rPr>
                <w:rFonts w:asciiTheme="minorEastAsia" w:eastAsiaTheme="minorEastAsia" w:hAnsiTheme="minorEastAsia"/>
                <w:sz w:val="20"/>
              </w:rPr>
            </w:pPr>
          </w:p>
        </w:tc>
        <w:tc>
          <w:tcPr>
            <w:tcW w:w="1063" w:type="dxa"/>
          </w:tcPr>
          <w:p w14:paraId="53709FA1" w14:textId="77777777" w:rsidR="009C4A01" w:rsidRPr="00BF0D59" w:rsidRDefault="009C4A01">
            <w:pPr>
              <w:pStyle w:val="TableParagraph"/>
              <w:rPr>
                <w:rFonts w:asciiTheme="minorEastAsia" w:eastAsiaTheme="minorEastAsia" w:hAnsiTheme="minorEastAsia"/>
                <w:sz w:val="20"/>
              </w:rPr>
            </w:pPr>
          </w:p>
        </w:tc>
        <w:tc>
          <w:tcPr>
            <w:tcW w:w="1191" w:type="dxa"/>
          </w:tcPr>
          <w:p w14:paraId="22A8B7B6" w14:textId="77777777" w:rsidR="009C4A01" w:rsidRPr="00BF0D59" w:rsidRDefault="009C4A01">
            <w:pPr>
              <w:pStyle w:val="TableParagraph"/>
              <w:rPr>
                <w:rFonts w:asciiTheme="minorEastAsia" w:eastAsiaTheme="minorEastAsia" w:hAnsiTheme="minorEastAsia"/>
                <w:sz w:val="20"/>
              </w:rPr>
            </w:pPr>
          </w:p>
        </w:tc>
        <w:tc>
          <w:tcPr>
            <w:tcW w:w="907" w:type="dxa"/>
          </w:tcPr>
          <w:p w14:paraId="3D9C7AE3" w14:textId="77777777" w:rsidR="009C4A01" w:rsidRPr="00BF0D59" w:rsidRDefault="009C4A01">
            <w:pPr>
              <w:pStyle w:val="TableParagraph"/>
              <w:rPr>
                <w:rFonts w:asciiTheme="minorEastAsia" w:eastAsiaTheme="minorEastAsia" w:hAnsiTheme="minorEastAsia"/>
                <w:sz w:val="20"/>
              </w:rPr>
            </w:pPr>
          </w:p>
        </w:tc>
        <w:tc>
          <w:tcPr>
            <w:tcW w:w="1983" w:type="dxa"/>
          </w:tcPr>
          <w:p w14:paraId="37233207" w14:textId="77777777" w:rsidR="009C4A01" w:rsidRPr="00BF0D59" w:rsidRDefault="009C4A01">
            <w:pPr>
              <w:pStyle w:val="TableParagraph"/>
              <w:rPr>
                <w:rFonts w:asciiTheme="minorEastAsia" w:eastAsiaTheme="minorEastAsia" w:hAnsiTheme="minorEastAsia"/>
                <w:sz w:val="20"/>
              </w:rPr>
            </w:pPr>
          </w:p>
        </w:tc>
      </w:tr>
      <w:tr w:rsidR="00DE7AD9" w:rsidRPr="00BF0D59" w14:paraId="12587ADE" w14:textId="77777777">
        <w:trPr>
          <w:trHeight w:val="445"/>
        </w:trPr>
        <w:tc>
          <w:tcPr>
            <w:tcW w:w="779" w:type="dxa"/>
          </w:tcPr>
          <w:p w14:paraId="13A4939B" w14:textId="77777777" w:rsidR="009C4A01" w:rsidRPr="00BF0D59" w:rsidRDefault="009C4A01">
            <w:pPr>
              <w:pStyle w:val="TableParagraph"/>
              <w:rPr>
                <w:rFonts w:asciiTheme="minorEastAsia" w:eastAsiaTheme="minorEastAsia" w:hAnsiTheme="minorEastAsia"/>
                <w:sz w:val="20"/>
              </w:rPr>
            </w:pPr>
          </w:p>
        </w:tc>
        <w:tc>
          <w:tcPr>
            <w:tcW w:w="1589" w:type="dxa"/>
          </w:tcPr>
          <w:p w14:paraId="2BBF51CA" w14:textId="77777777" w:rsidR="009C4A01" w:rsidRPr="00BF0D59" w:rsidRDefault="009C4A01">
            <w:pPr>
              <w:pStyle w:val="TableParagraph"/>
              <w:rPr>
                <w:rFonts w:asciiTheme="minorEastAsia" w:eastAsiaTheme="minorEastAsia" w:hAnsiTheme="minorEastAsia"/>
                <w:sz w:val="20"/>
              </w:rPr>
            </w:pPr>
          </w:p>
        </w:tc>
        <w:tc>
          <w:tcPr>
            <w:tcW w:w="1183" w:type="dxa"/>
          </w:tcPr>
          <w:p w14:paraId="65B179DD" w14:textId="77777777" w:rsidR="009C4A01" w:rsidRPr="00BF0D59" w:rsidRDefault="009C4A01">
            <w:pPr>
              <w:pStyle w:val="TableParagraph"/>
              <w:rPr>
                <w:rFonts w:asciiTheme="minorEastAsia" w:eastAsiaTheme="minorEastAsia" w:hAnsiTheme="minorEastAsia"/>
                <w:sz w:val="20"/>
              </w:rPr>
            </w:pPr>
          </w:p>
        </w:tc>
        <w:tc>
          <w:tcPr>
            <w:tcW w:w="1436" w:type="dxa"/>
          </w:tcPr>
          <w:p w14:paraId="649CF810" w14:textId="77777777" w:rsidR="009C4A01" w:rsidRPr="00BF0D59" w:rsidRDefault="009C4A01">
            <w:pPr>
              <w:pStyle w:val="TableParagraph"/>
              <w:rPr>
                <w:rFonts w:asciiTheme="minorEastAsia" w:eastAsiaTheme="minorEastAsia" w:hAnsiTheme="minorEastAsia"/>
                <w:sz w:val="20"/>
              </w:rPr>
            </w:pPr>
          </w:p>
        </w:tc>
        <w:tc>
          <w:tcPr>
            <w:tcW w:w="1318" w:type="dxa"/>
          </w:tcPr>
          <w:p w14:paraId="74E5636A" w14:textId="77777777" w:rsidR="009C4A01" w:rsidRPr="00BF0D59" w:rsidRDefault="009C4A01">
            <w:pPr>
              <w:pStyle w:val="TableParagraph"/>
              <w:rPr>
                <w:rFonts w:asciiTheme="minorEastAsia" w:eastAsiaTheme="minorEastAsia" w:hAnsiTheme="minorEastAsia"/>
                <w:sz w:val="20"/>
              </w:rPr>
            </w:pPr>
          </w:p>
        </w:tc>
        <w:tc>
          <w:tcPr>
            <w:tcW w:w="1297" w:type="dxa"/>
          </w:tcPr>
          <w:p w14:paraId="1F23BF0A" w14:textId="77777777" w:rsidR="009C4A01" w:rsidRPr="00BF0D59" w:rsidRDefault="009C4A01">
            <w:pPr>
              <w:pStyle w:val="TableParagraph"/>
              <w:rPr>
                <w:rFonts w:asciiTheme="minorEastAsia" w:eastAsiaTheme="minorEastAsia" w:hAnsiTheme="minorEastAsia"/>
                <w:sz w:val="20"/>
              </w:rPr>
            </w:pPr>
          </w:p>
        </w:tc>
        <w:tc>
          <w:tcPr>
            <w:tcW w:w="1317" w:type="dxa"/>
          </w:tcPr>
          <w:p w14:paraId="39649AE8" w14:textId="77777777" w:rsidR="009C4A01" w:rsidRPr="00BF0D59" w:rsidRDefault="009C4A01">
            <w:pPr>
              <w:pStyle w:val="TableParagraph"/>
              <w:rPr>
                <w:rFonts w:asciiTheme="minorEastAsia" w:eastAsiaTheme="minorEastAsia" w:hAnsiTheme="minorEastAsia"/>
                <w:sz w:val="20"/>
              </w:rPr>
            </w:pPr>
          </w:p>
        </w:tc>
        <w:tc>
          <w:tcPr>
            <w:tcW w:w="1063" w:type="dxa"/>
          </w:tcPr>
          <w:p w14:paraId="63977991" w14:textId="77777777" w:rsidR="009C4A01" w:rsidRPr="00BF0D59" w:rsidRDefault="009C4A01">
            <w:pPr>
              <w:pStyle w:val="TableParagraph"/>
              <w:rPr>
                <w:rFonts w:asciiTheme="minorEastAsia" w:eastAsiaTheme="minorEastAsia" w:hAnsiTheme="minorEastAsia"/>
                <w:sz w:val="20"/>
              </w:rPr>
            </w:pPr>
          </w:p>
        </w:tc>
        <w:tc>
          <w:tcPr>
            <w:tcW w:w="1063" w:type="dxa"/>
          </w:tcPr>
          <w:p w14:paraId="451F8DDC" w14:textId="77777777" w:rsidR="009C4A01" w:rsidRPr="00BF0D59" w:rsidRDefault="009C4A01">
            <w:pPr>
              <w:pStyle w:val="TableParagraph"/>
              <w:rPr>
                <w:rFonts w:asciiTheme="minorEastAsia" w:eastAsiaTheme="minorEastAsia" w:hAnsiTheme="minorEastAsia"/>
                <w:sz w:val="20"/>
              </w:rPr>
            </w:pPr>
          </w:p>
        </w:tc>
        <w:tc>
          <w:tcPr>
            <w:tcW w:w="1191" w:type="dxa"/>
          </w:tcPr>
          <w:p w14:paraId="6692171F" w14:textId="77777777" w:rsidR="009C4A01" w:rsidRPr="00BF0D59" w:rsidRDefault="009C4A01">
            <w:pPr>
              <w:pStyle w:val="TableParagraph"/>
              <w:rPr>
                <w:rFonts w:asciiTheme="minorEastAsia" w:eastAsiaTheme="minorEastAsia" w:hAnsiTheme="minorEastAsia"/>
                <w:sz w:val="20"/>
              </w:rPr>
            </w:pPr>
          </w:p>
        </w:tc>
        <w:tc>
          <w:tcPr>
            <w:tcW w:w="907" w:type="dxa"/>
          </w:tcPr>
          <w:p w14:paraId="0D8DF72D" w14:textId="77777777" w:rsidR="009C4A01" w:rsidRPr="00BF0D59" w:rsidRDefault="009C4A01">
            <w:pPr>
              <w:pStyle w:val="TableParagraph"/>
              <w:rPr>
                <w:rFonts w:asciiTheme="minorEastAsia" w:eastAsiaTheme="minorEastAsia" w:hAnsiTheme="minorEastAsia"/>
                <w:sz w:val="20"/>
              </w:rPr>
            </w:pPr>
          </w:p>
        </w:tc>
        <w:tc>
          <w:tcPr>
            <w:tcW w:w="1983" w:type="dxa"/>
          </w:tcPr>
          <w:p w14:paraId="1A5036F1" w14:textId="77777777" w:rsidR="009C4A01" w:rsidRPr="00BF0D59" w:rsidRDefault="009C4A01">
            <w:pPr>
              <w:pStyle w:val="TableParagraph"/>
              <w:rPr>
                <w:rFonts w:asciiTheme="minorEastAsia" w:eastAsiaTheme="minorEastAsia" w:hAnsiTheme="minorEastAsia"/>
                <w:sz w:val="20"/>
              </w:rPr>
            </w:pPr>
          </w:p>
        </w:tc>
      </w:tr>
      <w:tr w:rsidR="00DE7AD9" w:rsidRPr="00BF0D59" w14:paraId="0051A311" w14:textId="77777777">
        <w:trPr>
          <w:trHeight w:val="444"/>
        </w:trPr>
        <w:tc>
          <w:tcPr>
            <w:tcW w:w="779" w:type="dxa"/>
          </w:tcPr>
          <w:p w14:paraId="676E5CC7" w14:textId="77777777" w:rsidR="009C4A01" w:rsidRPr="00BF0D59" w:rsidRDefault="009C4A01">
            <w:pPr>
              <w:pStyle w:val="TableParagraph"/>
              <w:rPr>
                <w:rFonts w:asciiTheme="minorEastAsia" w:eastAsiaTheme="minorEastAsia" w:hAnsiTheme="minorEastAsia"/>
                <w:sz w:val="20"/>
              </w:rPr>
            </w:pPr>
          </w:p>
        </w:tc>
        <w:tc>
          <w:tcPr>
            <w:tcW w:w="1589" w:type="dxa"/>
          </w:tcPr>
          <w:p w14:paraId="0FEA3F19" w14:textId="77777777" w:rsidR="009C4A01" w:rsidRPr="00BF0D59" w:rsidRDefault="009C4A01">
            <w:pPr>
              <w:pStyle w:val="TableParagraph"/>
              <w:rPr>
                <w:rFonts w:asciiTheme="minorEastAsia" w:eastAsiaTheme="minorEastAsia" w:hAnsiTheme="minorEastAsia"/>
                <w:sz w:val="20"/>
              </w:rPr>
            </w:pPr>
          </w:p>
        </w:tc>
        <w:tc>
          <w:tcPr>
            <w:tcW w:w="1183" w:type="dxa"/>
          </w:tcPr>
          <w:p w14:paraId="28835EC7" w14:textId="77777777" w:rsidR="009C4A01" w:rsidRPr="00BF0D59" w:rsidRDefault="009C4A01">
            <w:pPr>
              <w:pStyle w:val="TableParagraph"/>
              <w:rPr>
                <w:rFonts w:asciiTheme="minorEastAsia" w:eastAsiaTheme="minorEastAsia" w:hAnsiTheme="minorEastAsia"/>
                <w:sz w:val="20"/>
              </w:rPr>
            </w:pPr>
          </w:p>
        </w:tc>
        <w:tc>
          <w:tcPr>
            <w:tcW w:w="1436" w:type="dxa"/>
          </w:tcPr>
          <w:p w14:paraId="52D7B0B7" w14:textId="77777777" w:rsidR="009C4A01" w:rsidRPr="00BF0D59" w:rsidRDefault="009C4A01">
            <w:pPr>
              <w:pStyle w:val="TableParagraph"/>
              <w:rPr>
                <w:rFonts w:asciiTheme="minorEastAsia" w:eastAsiaTheme="minorEastAsia" w:hAnsiTheme="minorEastAsia"/>
                <w:sz w:val="20"/>
              </w:rPr>
            </w:pPr>
          </w:p>
        </w:tc>
        <w:tc>
          <w:tcPr>
            <w:tcW w:w="1318" w:type="dxa"/>
          </w:tcPr>
          <w:p w14:paraId="37A32DB4" w14:textId="77777777" w:rsidR="009C4A01" w:rsidRPr="00BF0D59" w:rsidRDefault="009C4A01">
            <w:pPr>
              <w:pStyle w:val="TableParagraph"/>
              <w:rPr>
                <w:rFonts w:asciiTheme="minorEastAsia" w:eastAsiaTheme="minorEastAsia" w:hAnsiTheme="minorEastAsia"/>
                <w:sz w:val="20"/>
              </w:rPr>
            </w:pPr>
          </w:p>
        </w:tc>
        <w:tc>
          <w:tcPr>
            <w:tcW w:w="1297" w:type="dxa"/>
          </w:tcPr>
          <w:p w14:paraId="0A1D2856" w14:textId="77777777" w:rsidR="009C4A01" w:rsidRPr="00BF0D59" w:rsidRDefault="009C4A01">
            <w:pPr>
              <w:pStyle w:val="TableParagraph"/>
              <w:rPr>
                <w:rFonts w:asciiTheme="minorEastAsia" w:eastAsiaTheme="minorEastAsia" w:hAnsiTheme="minorEastAsia"/>
                <w:sz w:val="20"/>
              </w:rPr>
            </w:pPr>
          </w:p>
        </w:tc>
        <w:tc>
          <w:tcPr>
            <w:tcW w:w="1317" w:type="dxa"/>
          </w:tcPr>
          <w:p w14:paraId="1BA12BD5" w14:textId="77777777" w:rsidR="009C4A01" w:rsidRPr="00BF0D59" w:rsidRDefault="009C4A01">
            <w:pPr>
              <w:pStyle w:val="TableParagraph"/>
              <w:rPr>
                <w:rFonts w:asciiTheme="minorEastAsia" w:eastAsiaTheme="minorEastAsia" w:hAnsiTheme="minorEastAsia"/>
                <w:sz w:val="20"/>
              </w:rPr>
            </w:pPr>
          </w:p>
        </w:tc>
        <w:tc>
          <w:tcPr>
            <w:tcW w:w="1063" w:type="dxa"/>
          </w:tcPr>
          <w:p w14:paraId="111B53E3" w14:textId="77777777" w:rsidR="009C4A01" w:rsidRPr="00BF0D59" w:rsidRDefault="009C4A01">
            <w:pPr>
              <w:pStyle w:val="TableParagraph"/>
              <w:rPr>
                <w:rFonts w:asciiTheme="minorEastAsia" w:eastAsiaTheme="minorEastAsia" w:hAnsiTheme="minorEastAsia"/>
                <w:sz w:val="20"/>
              </w:rPr>
            </w:pPr>
          </w:p>
        </w:tc>
        <w:tc>
          <w:tcPr>
            <w:tcW w:w="1063" w:type="dxa"/>
          </w:tcPr>
          <w:p w14:paraId="606DE635" w14:textId="77777777" w:rsidR="009C4A01" w:rsidRPr="00BF0D59" w:rsidRDefault="009C4A01">
            <w:pPr>
              <w:pStyle w:val="TableParagraph"/>
              <w:rPr>
                <w:rFonts w:asciiTheme="minorEastAsia" w:eastAsiaTheme="minorEastAsia" w:hAnsiTheme="minorEastAsia"/>
                <w:sz w:val="20"/>
              </w:rPr>
            </w:pPr>
          </w:p>
        </w:tc>
        <w:tc>
          <w:tcPr>
            <w:tcW w:w="1191" w:type="dxa"/>
          </w:tcPr>
          <w:p w14:paraId="732568AD" w14:textId="77777777" w:rsidR="009C4A01" w:rsidRPr="00BF0D59" w:rsidRDefault="009C4A01">
            <w:pPr>
              <w:pStyle w:val="TableParagraph"/>
              <w:rPr>
                <w:rFonts w:asciiTheme="minorEastAsia" w:eastAsiaTheme="minorEastAsia" w:hAnsiTheme="minorEastAsia"/>
                <w:sz w:val="20"/>
              </w:rPr>
            </w:pPr>
          </w:p>
        </w:tc>
        <w:tc>
          <w:tcPr>
            <w:tcW w:w="907" w:type="dxa"/>
          </w:tcPr>
          <w:p w14:paraId="7D2DA47D" w14:textId="77777777" w:rsidR="009C4A01" w:rsidRPr="00BF0D59" w:rsidRDefault="009C4A01">
            <w:pPr>
              <w:pStyle w:val="TableParagraph"/>
              <w:rPr>
                <w:rFonts w:asciiTheme="minorEastAsia" w:eastAsiaTheme="minorEastAsia" w:hAnsiTheme="minorEastAsia"/>
                <w:sz w:val="20"/>
              </w:rPr>
            </w:pPr>
          </w:p>
        </w:tc>
        <w:tc>
          <w:tcPr>
            <w:tcW w:w="1983" w:type="dxa"/>
          </w:tcPr>
          <w:p w14:paraId="5B0C4220" w14:textId="77777777" w:rsidR="009C4A01" w:rsidRPr="00BF0D59" w:rsidRDefault="009C4A01">
            <w:pPr>
              <w:pStyle w:val="TableParagraph"/>
              <w:rPr>
                <w:rFonts w:asciiTheme="minorEastAsia" w:eastAsiaTheme="minorEastAsia" w:hAnsiTheme="minorEastAsia"/>
                <w:sz w:val="20"/>
              </w:rPr>
            </w:pPr>
          </w:p>
        </w:tc>
      </w:tr>
      <w:tr w:rsidR="00DE7AD9" w:rsidRPr="00BF0D59" w14:paraId="314A2A0C" w14:textId="77777777">
        <w:trPr>
          <w:trHeight w:val="445"/>
        </w:trPr>
        <w:tc>
          <w:tcPr>
            <w:tcW w:w="779" w:type="dxa"/>
          </w:tcPr>
          <w:p w14:paraId="56E963B2" w14:textId="77777777" w:rsidR="009C4A01" w:rsidRPr="00BF0D59" w:rsidRDefault="009C4A01">
            <w:pPr>
              <w:pStyle w:val="TableParagraph"/>
              <w:rPr>
                <w:rFonts w:asciiTheme="minorEastAsia" w:eastAsiaTheme="minorEastAsia" w:hAnsiTheme="minorEastAsia"/>
                <w:sz w:val="20"/>
              </w:rPr>
            </w:pPr>
          </w:p>
        </w:tc>
        <w:tc>
          <w:tcPr>
            <w:tcW w:w="1589" w:type="dxa"/>
          </w:tcPr>
          <w:p w14:paraId="52A2770F" w14:textId="77777777" w:rsidR="009C4A01" w:rsidRPr="00BF0D59" w:rsidRDefault="009C4A01">
            <w:pPr>
              <w:pStyle w:val="TableParagraph"/>
              <w:rPr>
                <w:rFonts w:asciiTheme="minorEastAsia" w:eastAsiaTheme="minorEastAsia" w:hAnsiTheme="minorEastAsia"/>
                <w:sz w:val="20"/>
              </w:rPr>
            </w:pPr>
          </w:p>
        </w:tc>
        <w:tc>
          <w:tcPr>
            <w:tcW w:w="1183" w:type="dxa"/>
          </w:tcPr>
          <w:p w14:paraId="3DBE690B" w14:textId="77777777" w:rsidR="009C4A01" w:rsidRPr="00BF0D59" w:rsidRDefault="009C4A01">
            <w:pPr>
              <w:pStyle w:val="TableParagraph"/>
              <w:rPr>
                <w:rFonts w:asciiTheme="minorEastAsia" w:eastAsiaTheme="minorEastAsia" w:hAnsiTheme="minorEastAsia"/>
                <w:sz w:val="20"/>
              </w:rPr>
            </w:pPr>
          </w:p>
        </w:tc>
        <w:tc>
          <w:tcPr>
            <w:tcW w:w="1436" w:type="dxa"/>
          </w:tcPr>
          <w:p w14:paraId="4CD0A8BB" w14:textId="77777777" w:rsidR="009C4A01" w:rsidRPr="00BF0D59" w:rsidRDefault="009C4A01">
            <w:pPr>
              <w:pStyle w:val="TableParagraph"/>
              <w:rPr>
                <w:rFonts w:asciiTheme="minorEastAsia" w:eastAsiaTheme="minorEastAsia" w:hAnsiTheme="minorEastAsia"/>
                <w:sz w:val="20"/>
              </w:rPr>
            </w:pPr>
          </w:p>
        </w:tc>
        <w:tc>
          <w:tcPr>
            <w:tcW w:w="1318" w:type="dxa"/>
          </w:tcPr>
          <w:p w14:paraId="7BE5F0B0" w14:textId="77777777" w:rsidR="009C4A01" w:rsidRPr="00BF0D59" w:rsidRDefault="009C4A01">
            <w:pPr>
              <w:pStyle w:val="TableParagraph"/>
              <w:rPr>
                <w:rFonts w:asciiTheme="minorEastAsia" w:eastAsiaTheme="minorEastAsia" w:hAnsiTheme="minorEastAsia"/>
                <w:sz w:val="20"/>
              </w:rPr>
            </w:pPr>
          </w:p>
        </w:tc>
        <w:tc>
          <w:tcPr>
            <w:tcW w:w="1297" w:type="dxa"/>
          </w:tcPr>
          <w:p w14:paraId="3F4F7936" w14:textId="77777777" w:rsidR="009C4A01" w:rsidRPr="00BF0D59" w:rsidRDefault="009C4A01">
            <w:pPr>
              <w:pStyle w:val="TableParagraph"/>
              <w:rPr>
                <w:rFonts w:asciiTheme="minorEastAsia" w:eastAsiaTheme="minorEastAsia" w:hAnsiTheme="minorEastAsia"/>
                <w:sz w:val="20"/>
              </w:rPr>
            </w:pPr>
          </w:p>
        </w:tc>
        <w:tc>
          <w:tcPr>
            <w:tcW w:w="1317" w:type="dxa"/>
          </w:tcPr>
          <w:p w14:paraId="66E9EE66" w14:textId="77777777" w:rsidR="009C4A01" w:rsidRPr="00BF0D59" w:rsidRDefault="009C4A01">
            <w:pPr>
              <w:pStyle w:val="TableParagraph"/>
              <w:rPr>
                <w:rFonts w:asciiTheme="minorEastAsia" w:eastAsiaTheme="minorEastAsia" w:hAnsiTheme="minorEastAsia"/>
                <w:sz w:val="20"/>
              </w:rPr>
            </w:pPr>
          </w:p>
        </w:tc>
        <w:tc>
          <w:tcPr>
            <w:tcW w:w="1063" w:type="dxa"/>
          </w:tcPr>
          <w:p w14:paraId="376B9A78" w14:textId="77777777" w:rsidR="009C4A01" w:rsidRPr="00BF0D59" w:rsidRDefault="009C4A01">
            <w:pPr>
              <w:pStyle w:val="TableParagraph"/>
              <w:rPr>
                <w:rFonts w:asciiTheme="minorEastAsia" w:eastAsiaTheme="minorEastAsia" w:hAnsiTheme="minorEastAsia"/>
                <w:sz w:val="20"/>
              </w:rPr>
            </w:pPr>
          </w:p>
        </w:tc>
        <w:tc>
          <w:tcPr>
            <w:tcW w:w="1063" w:type="dxa"/>
          </w:tcPr>
          <w:p w14:paraId="3611B826" w14:textId="77777777" w:rsidR="009C4A01" w:rsidRPr="00BF0D59" w:rsidRDefault="009C4A01">
            <w:pPr>
              <w:pStyle w:val="TableParagraph"/>
              <w:rPr>
                <w:rFonts w:asciiTheme="minorEastAsia" w:eastAsiaTheme="minorEastAsia" w:hAnsiTheme="minorEastAsia"/>
                <w:sz w:val="20"/>
              </w:rPr>
            </w:pPr>
          </w:p>
        </w:tc>
        <w:tc>
          <w:tcPr>
            <w:tcW w:w="1191" w:type="dxa"/>
          </w:tcPr>
          <w:p w14:paraId="60D25960" w14:textId="77777777" w:rsidR="009C4A01" w:rsidRPr="00BF0D59" w:rsidRDefault="009C4A01">
            <w:pPr>
              <w:pStyle w:val="TableParagraph"/>
              <w:rPr>
                <w:rFonts w:asciiTheme="minorEastAsia" w:eastAsiaTheme="minorEastAsia" w:hAnsiTheme="minorEastAsia"/>
                <w:sz w:val="20"/>
              </w:rPr>
            </w:pPr>
          </w:p>
        </w:tc>
        <w:tc>
          <w:tcPr>
            <w:tcW w:w="907" w:type="dxa"/>
          </w:tcPr>
          <w:p w14:paraId="00BBB456" w14:textId="77777777" w:rsidR="009C4A01" w:rsidRPr="00BF0D59" w:rsidRDefault="009C4A01">
            <w:pPr>
              <w:pStyle w:val="TableParagraph"/>
              <w:rPr>
                <w:rFonts w:asciiTheme="minorEastAsia" w:eastAsiaTheme="minorEastAsia" w:hAnsiTheme="minorEastAsia"/>
                <w:sz w:val="20"/>
              </w:rPr>
            </w:pPr>
          </w:p>
        </w:tc>
        <w:tc>
          <w:tcPr>
            <w:tcW w:w="1983" w:type="dxa"/>
          </w:tcPr>
          <w:p w14:paraId="3C01EF68" w14:textId="77777777" w:rsidR="009C4A01" w:rsidRPr="00BF0D59" w:rsidRDefault="009C4A01">
            <w:pPr>
              <w:pStyle w:val="TableParagraph"/>
              <w:rPr>
                <w:rFonts w:asciiTheme="minorEastAsia" w:eastAsiaTheme="minorEastAsia" w:hAnsiTheme="minorEastAsia"/>
                <w:sz w:val="20"/>
              </w:rPr>
            </w:pPr>
          </w:p>
        </w:tc>
      </w:tr>
      <w:tr w:rsidR="00DE7AD9" w:rsidRPr="00BF0D59" w14:paraId="669C1845" w14:textId="77777777">
        <w:trPr>
          <w:trHeight w:val="445"/>
        </w:trPr>
        <w:tc>
          <w:tcPr>
            <w:tcW w:w="779" w:type="dxa"/>
          </w:tcPr>
          <w:p w14:paraId="053BD552" w14:textId="77777777" w:rsidR="009C4A01" w:rsidRPr="00BF0D59" w:rsidRDefault="009C4A01">
            <w:pPr>
              <w:pStyle w:val="TableParagraph"/>
              <w:rPr>
                <w:rFonts w:asciiTheme="minorEastAsia" w:eastAsiaTheme="minorEastAsia" w:hAnsiTheme="minorEastAsia"/>
                <w:sz w:val="20"/>
              </w:rPr>
            </w:pPr>
          </w:p>
        </w:tc>
        <w:tc>
          <w:tcPr>
            <w:tcW w:w="1589" w:type="dxa"/>
          </w:tcPr>
          <w:p w14:paraId="63735ECA" w14:textId="77777777" w:rsidR="009C4A01" w:rsidRPr="00BF0D59" w:rsidRDefault="009C4A01">
            <w:pPr>
              <w:pStyle w:val="TableParagraph"/>
              <w:rPr>
                <w:rFonts w:asciiTheme="minorEastAsia" w:eastAsiaTheme="minorEastAsia" w:hAnsiTheme="minorEastAsia"/>
                <w:sz w:val="20"/>
              </w:rPr>
            </w:pPr>
          </w:p>
        </w:tc>
        <w:tc>
          <w:tcPr>
            <w:tcW w:w="1183" w:type="dxa"/>
          </w:tcPr>
          <w:p w14:paraId="5C084778" w14:textId="77777777" w:rsidR="009C4A01" w:rsidRPr="00BF0D59" w:rsidRDefault="009C4A01">
            <w:pPr>
              <w:pStyle w:val="TableParagraph"/>
              <w:rPr>
                <w:rFonts w:asciiTheme="minorEastAsia" w:eastAsiaTheme="minorEastAsia" w:hAnsiTheme="minorEastAsia"/>
                <w:sz w:val="20"/>
              </w:rPr>
            </w:pPr>
          </w:p>
        </w:tc>
        <w:tc>
          <w:tcPr>
            <w:tcW w:w="1436" w:type="dxa"/>
          </w:tcPr>
          <w:p w14:paraId="44AAA980" w14:textId="77777777" w:rsidR="009C4A01" w:rsidRPr="00BF0D59" w:rsidRDefault="009C4A01">
            <w:pPr>
              <w:pStyle w:val="TableParagraph"/>
              <w:rPr>
                <w:rFonts w:asciiTheme="minorEastAsia" w:eastAsiaTheme="minorEastAsia" w:hAnsiTheme="minorEastAsia"/>
                <w:sz w:val="20"/>
              </w:rPr>
            </w:pPr>
          </w:p>
        </w:tc>
        <w:tc>
          <w:tcPr>
            <w:tcW w:w="1318" w:type="dxa"/>
          </w:tcPr>
          <w:p w14:paraId="62356459" w14:textId="77777777" w:rsidR="009C4A01" w:rsidRPr="00BF0D59" w:rsidRDefault="009C4A01">
            <w:pPr>
              <w:pStyle w:val="TableParagraph"/>
              <w:rPr>
                <w:rFonts w:asciiTheme="minorEastAsia" w:eastAsiaTheme="minorEastAsia" w:hAnsiTheme="minorEastAsia"/>
                <w:sz w:val="20"/>
              </w:rPr>
            </w:pPr>
          </w:p>
        </w:tc>
        <w:tc>
          <w:tcPr>
            <w:tcW w:w="1297" w:type="dxa"/>
          </w:tcPr>
          <w:p w14:paraId="355783CC" w14:textId="77777777" w:rsidR="009C4A01" w:rsidRPr="00BF0D59" w:rsidRDefault="009C4A01">
            <w:pPr>
              <w:pStyle w:val="TableParagraph"/>
              <w:rPr>
                <w:rFonts w:asciiTheme="minorEastAsia" w:eastAsiaTheme="minorEastAsia" w:hAnsiTheme="minorEastAsia"/>
                <w:sz w:val="20"/>
              </w:rPr>
            </w:pPr>
          </w:p>
        </w:tc>
        <w:tc>
          <w:tcPr>
            <w:tcW w:w="1317" w:type="dxa"/>
          </w:tcPr>
          <w:p w14:paraId="7967FE4D" w14:textId="77777777" w:rsidR="009C4A01" w:rsidRPr="00BF0D59" w:rsidRDefault="009C4A01">
            <w:pPr>
              <w:pStyle w:val="TableParagraph"/>
              <w:rPr>
                <w:rFonts w:asciiTheme="minorEastAsia" w:eastAsiaTheme="minorEastAsia" w:hAnsiTheme="minorEastAsia"/>
                <w:sz w:val="20"/>
              </w:rPr>
            </w:pPr>
          </w:p>
        </w:tc>
        <w:tc>
          <w:tcPr>
            <w:tcW w:w="1063" w:type="dxa"/>
          </w:tcPr>
          <w:p w14:paraId="2593BDF8" w14:textId="77777777" w:rsidR="009C4A01" w:rsidRPr="00BF0D59" w:rsidRDefault="009C4A01">
            <w:pPr>
              <w:pStyle w:val="TableParagraph"/>
              <w:rPr>
                <w:rFonts w:asciiTheme="minorEastAsia" w:eastAsiaTheme="minorEastAsia" w:hAnsiTheme="minorEastAsia"/>
                <w:sz w:val="20"/>
              </w:rPr>
            </w:pPr>
          </w:p>
        </w:tc>
        <w:tc>
          <w:tcPr>
            <w:tcW w:w="1063" w:type="dxa"/>
          </w:tcPr>
          <w:p w14:paraId="2FEB9F72" w14:textId="77777777" w:rsidR="009C4A01" w:rsidRPr="00BF0D59" w:rsidRDefault="009C4A01">
            <w:pPr>
              <w:pStyle w:val="TableParagraph"/>
              <w:rPr>
                <w:rFonts w:asciiTheme="minorEastAsia" w:eastAsiaTheme="minorEastAsia" w:hAnsiTheme="minorEastAsia"/>
                <w:sz w:val="20"/>
              </w:rPr>
            </w:pPr>
          </w:p>
        </w:tc>
        <w:tc>
          <w:tcPr>
            <w:tcW w:w="1191" w:type="dxa"/>
          </w:tcPr>
          <w:p w14:paraId="7D50B5C5" w14:textId="77777777" w:rsidR="009C4A01" w:rsidRPr="00BF0D59" w:rsidRDefault="009C4A01">
            <w:pPr>
              <w:pStyle w:val="TableParagraph"/>
              <w:rPr>
                <w:rFonts w:asciiTheme="minorEastAsia" w:eastAsiaTheme="minorEastAsia" w:hAnsiTheme="minorEastAsia"/>
                <w:sz w:val="20"/>
              </w:rPr>
            </w:pPr>
          </w:p>
        </w:tc>
        <w:tc>
          <w:tcPr>
            <w:tcW w:w="907" w:type="dxa"/>
          </w:tcPr>
          <w:p w14:paraId="1C5A5336" w14:textId="77777777" w:rsidR="009C4A01" w:rsidRPr="00BF0D59" w:rsidRDefault="009C4A01">
            <w:pPr>
              <w:pStyle w:val="TableParagraph"/>
              <w:rPr>
                <w:rFonts w:asciiTheme="minorEastAsia" w:eastAsiaTheme="minorEastAsia" w:hAnsiTheme="minorEastAsia"/>
                <w:sz w:val="20"/>
              </w:rPr>
            </w:pPr>
          </w:p>
        </w:tc>
        <w:tc>
          <w:tcPr>
            <w:tcW w:w="1983" w:type="dxa"/>
          </w:tcPr>
          <w:p w14:paraId="5036EFD8" w14:textId="77777777" w:rsidR="009C4A01" w:rsidRPr="00BF0D59" w:rsidRDefault="009C4A01">
            <w:pPr>
              <w:pStyle w:val="TableParagraph"/>
              <w:rPr>
                <w:rFonts w:asciiTheme="minorEastAsia" w:eastAsiaTheme="minorEastAsia" w:hAnsiTheme="minorEastAsia"/>
                <w:sz w:val="20"/>
              </w:rPr>
            </w:pPr>
          </w:p>
        </w:tc>
      </w:tr>
      <w:tr w:rsidR="00DE7AD9" w:rsidRPr="00BF0D59" w14:paraId="342C52DE" w14:textId="77777777">
        <w:trPr>
          <w:trHeight w:val="445"/>
        </w:trPr>
        <w:tc>
          <w:tcPr>
            <w:tcW w:w="779" w:type="dxa"/>
          </w:tcPr>
          <w:p w14:paraId="0D5BF100" w14:textId="77777777" w:rsidR="009C4A01" w:rsidRPr="00BF0D59" w:rsidRDefault="009C4A01">
            <w:pPr>
              <w:pStyle w:val="TableParagraph"/>
              <w:rPr>
                <w:rFonts w:asciiTheme="minorEastAsia" w:eastAsiaTheme="minorEastAsia" w:hAnsiTheme="minorEastAsia"/>
                <w:sz w:val="20"/>
              </w:rPr>
            </w:pPr>
          </w:p>
        </w:tc>
        <w:tc>
          <w:tcPr>
            <w:tcW w:w="1589" w:type="dxa"/>
          </w:tcPr>
          <w:p w14:paraId="1B394FFD" w14:textId="77777777" w:rsidR="009C4A01" w:rsidRPr="00BF0D59" w:rsidRDefault="009C4A01">
            <w:pPr>
              <w:pStyle w:val="TableParagraph"/>
              <w:rPr>
                <w:rFonts w:asciiTheme="minorEastAsia" w:eastAsiaTheme="minorEastAsia" w:hAnsiTheme="minorEastAsia"/>
                <w:sz w:val="20"/>
              </w:rPr>
            </w:pPr>
          </w:p>
        </w:tc>
        <w:tc>
          <w:tcPr>
            <w:tcW w:w="1183" w:type="dxa"/>
          </w:tcPr>
          <w:p w14:paraId="00BE5F3A" w14:textId="77777777" w:rsidR="009C4A01" w:rsidRPr="00BF0D59" w:rsidRDefault="009C4A01">
            <w:pPr>
              <w:pStyle w:val="TableParagraph"/>
              <w:rPr>
                <w:rFonts w:asciiTheme="minorEastAsia" w:eastAsiaTheme="minorEastAsia" w:hAnsiTheme="minorEastAsia"/>
                <w:sz w:val="20"/>
              </w:rPr>
            </w:pPr>
          </w:p>
        </w:tc>
        <w:tc>
          <w:tcPr>
            <w:tcW w:w="1436" w:type="dxa"/>
          </w:tcPr>
          <w:p w14:paraId="2257DE08" w14:textId="77777777" w:rsidR="009C4A01" w:rsidRPr="00BF0D59" w:rsidRDefault="009C4A01">
            <w:pPr>
              <w:pStyle w:val="TableParagraph"/>
              <w:rPr>
                <w:rFonts w:asciiTheme="minorEastAsia" w:eastAsiaTheme="minorEastAsia" w:hAnsiTheme="minorEastAsia"/>
                <w:sz w:val="20"/>
              </w:rPr>
            </w:pPr>
          </w:p>
        </w:tc>
        <w:tc>
          <w:tcPr>
            <w:tcW w:w="1318" w:type="dxa"/>
          </w:tcPr>
          <w:p w14:paraId="1FEDA7F6" w14:textId="77777777" w:rsidR="009C4A01" w:rsidRPr="00BF0D59" w:rsidRDefault="009C4A01">
            <w:pPr>
              <w:pStyle w:val="TableParagraph"/>
              <w:rPr>
                <w:rFonts w:asciiTheme="minorEastAsia" w:eastAsiaTheme="minorEastAsia" w:hAnsiTheme="minorEastAsia"/>
                <w:sz w:val="20"/>
              </w:rPr>
            </w:pPr>
          </w:p>
        </w:tc>
        <w:tc>
          <w:tcPr>
            <w:tcW w:w="1297" w:type="dxa"/>
          </w:tcPr>
          <w:p w14:paraId="7B51392E" w14:textId="77777777" w:rsidR="009C4A01" w:rsidRPr="00BF0D59" w:rsidRDefault="009C4A01">
            <w:pPr>
              <w:pStyle w:val="TableParagraph"/>
              <w:rPr>
                <w:rFonts w:asciiTheme="minorEastAsia" w:eastAsiaTheme="minorEastAsia" w:hAnsiTheme="minorEastAsia"/>
                <w:sz w:val="20"/>
              </w:rPr>
            </w:pPr>
          </w:p>
        </w:tc>
        <w:tc>
          <w:tcPr>
            <w:tcW w:w="1317" w:type="dxa"/>
          </w:tcPr>
          <w:p w14:paraId="760B93BB" w14:textId="77777777" w:rsidR="009C4A01" w:rsidRPr="00BF0D59" w:rsidRDefault="009C4A01">
            <w:pPr>
              <w:pStyle w:val="TableParagraph"/>
              <w:rPr>
                <w:rFonts w:asciiTheme="minorEastAsia" w:eastAsiaTheme="minorEastAsia" w:hAnsiTheme="minorEastAsia"/>
                <w:sz w:val="20"/>
              </w:rPr>
            </w:pPr>
          </w:p>
        </w:tc>
        <w:tc>
          <w:tcPr>
            <w:tcW w:w="1063" w:type="dxa"/>
          </w:tcPr>
          <w:p w14:paraId="352F5276" w14:textId="77777777" w:rsidR="009C4A01" w:rsidRPr="00BF0D59" w:rsidRDefault="009C4A01">
            <w:pPr>
              <w:pStyle w:val="TableParagraph"/>
              <w:rPr>
                <w:rFonts w:asciiTheme="minorEastAsia" w:eastAsiaTheme="minorEastAsia" w:hAnsiTheme="minorEastAsia"/>
                <w:sz w:val="20"/>
              </w:rPr>
            </w:pPr>
          </w:p>
        </w:tc>
        <w:tc>
          <w:tcPr>
            <w:tcW w:w="1063" w:type="dxa"/>
          </w:tcPr>
          <w:p w14:paraId="737B5780" w14:textId="77777777" w:rsidR="009C4A01" w:rsidRPr="00BF0D59" w:rsidRDefault="009C4A01">
            <w:pPr>
              <w:pStyle w:val="TableParagraph"/>
              <w:rPr>
                <w:rFonts w:asciiTheme="minorEastAsia" w:eastAsiaTheme="minorEastAsia" w:hAnsiTheme="minorEastAsia"/>
                <w:sz w:val="20"/>
              </w:rPr>
            </w:pPr>
          </w:p>
        </w:tc>
        <w:tc>
          <w:tcPr>
            <w:tcW w:w="1191" w:type="dxa"/>
          </w:tcPr>
          <w:p w14:paraId="5DD8B326" w14:textId="77777777" w:rsidR="009C4A01" w:rsidRPr="00BF0D59" w:rsidRDefault="009C4A01">
            <w:pPr>
              <w:pStyle w:val="TableParagraph"/>
              <w:rPr>
                <w:rFonts w:asciiTheme="minorEastAsia" w:eastAsiaTheme="minorEastAsia" w:hAnsiTheme="minorEastAsia"/>
                <w:sz w:val="20"/>
              </w:rPr>
            </w:pPr>
          </w:p>
        </w:tc>
        <w:tc>
          <w:tcPr>
            <w:tcW w:w="907" w:type="dxa"/>
          </w:tcPr>
          <w:p w14:paraId="5D5D9723" w14:textId="77777777" w:rsidR="009C4A01" w:rsidRPr="00BF0D59" w:rsidRDefault="009C4A01">
            <w:pPr>
              <w:pStyle w:val="TableParagraph"/>
              <w:rPr>
                <w:rFonts w:asciiTheme="minorEastAsia" w:eastAsiaTheme="minorEastAsia" w:hAnsiTheme="minorEastAsia"/>
                <w:sz w:val="20"/>
              </w:rPr>
            </w:pPr>
          </w:p>
        </w:tc>
        <w:tc>
          <w:tcPr>
            <w:tcW w:w="1983" w:type="dxa"/>
          </w:tcPr>
          <w:p w14:paraId="6A7C0DDA" w14:textId="77777777" w:rsidR="009C4A01" w:rsidRPr="00BF0D59" w:rsidRDefault="009C4A01">
            <w:pPr>
              <w:pStyle w:val="TableParagraph"/>
              <w:rPr>
                <w:rFonts w:asciiTheme="minorEastAsia" w:eastAsiaTheme="minorEastAsia" w:hAnsiTheme="minorEastAsia"/>
                <w:sz w:val="20"/>
              </w:rPr>
            </w:pPr>
          </w:p>
        </w:tc>
      </w:tr>
      <w:tr w:rsidR="00DE7AD9" w:rsidRPr="00BF0D59" w14:paraId="5E35BE68" w14:textId="77777777">
        <w:trPr>
          <w:trHeight w:val="445"/>
        </w:trPr>
        <w:tc>
          <w:tcPr>
            <w:tcW w:w="779" w:type="dxa"/>
          </w:tcPr>
          <w:p w14:paraId="2373CCFE" w14:textId="77777777" w:rsidR="009C4A01" w:rsidRPr="00BF0D59" w:rsidRDefault="009C4A01">
            <w:pPr>
              <w:pStyle w:val="TableParagraph"/>
              <w:rPr>
                <w:rFonts w:asciiTheme="minorEastAsia" w:eastAsiaTheme="minorEastAsia" w:hAnsiTheme="minorEastAsia"/>
                <w:sz w:val="20"/>
              </w:rPr>
            </w:pPr>
          </w:p>
        </w:tc>
        <w:tc>
          <w:tcPr>
            <w:tcW w:w="1589" w:type="dxa"/>
          </w:tcPr>
          <w:p w14:paraId="2C8BE48C" w14:textId="77777777" w:rsidR="009C4A01" w:rsidRPr="00BF0D59" w:rsidRDefault="009C4A01">
            <w:pPr>
              <w:pStyle w:val="TableParagraph"/>
              <w:rPr>
                <w:rFonts w:asciiTheme="minorEastAsia" w:eastAsiaTheme="minorEastAsia" w:hAnsiTheme="minorEastAsia"/>
                <w:sz w:val="20"/>
              </w:rPr>
            </w:pPr>
          </w:p>
        </w:tc>
        <w:tc>
          <w:tcPr>
            <w:tcW w:w="1183" w:type="dxa"/>
          </w:tcPr>
          <w:p w14:paraId="0DCB9226" w14:textId="77777777" w:rsidR="009C4A01" w:rsidRPr="00BF0D59" w:rsidRDefault="009C4A01">
            <w:pPr>
              <w:pStyle w:val="TableParagraph"/>
              <w:rPr>
                <w:rFonts w:asciiTheme="minorEastAsia" w:eastAsiaTheme="minorEastAsia" w:hAnsiTheme="minorEastAsia"/>
                <w:sz w:val="20"/>
              </w:rPr>
            </w:pPr>
          </w:p>
        </w:tc>
        <w:tc>
          <w:tcPr>
            <w:tcW w:w="1436" w:type="dxa"/>
          </w:tcPr>
          <w:p w14:paraId="55B273A0" w14:textId="77777777" w:rsidR="009C4A01" w:rsidRPr="00BF0D59" w:rsidRDefault="009C4A01">
            <w:pPr>
              <w:pStyle w:val="TableParagraph"/>
              <w:rPr>
                <w:rFonts w:asciiTheme="minorEastAsia" w:eastAsiaTheme="minorEastAsia" w:hAnsiTheme="minorEastAsia"/>
                <w:sz w:val="20"/>
              </w:rPr>
            </w:pPr>
          </w:p>
        </w:tc>
        <w:tc>
          <w:tcPr>
            <w:tcW w:w="1318" w:type="dxa"/>
          </w:tcPr>
          <w:p w14:paraId="3A0AA754" w14:textId="77777777" w:rsidR="009C4A01" w:rsidRPr="00BF0D59" w:rsidRDefault="009C4A01">
            <w:pPr>
              <w:pStyle w:val="TableParagraph"/>
              <w:rPr>
                <w:rFonts w:asciiTheme="minorEastAsia" w:eastAsiaTheme="minorEastAsia" w:hAnsiTheme="minorEastAsia"/>
                <w:sz w:val="20"/>
              </w:rPr>
            </w:pPr>
          </w:p>
        </w:tc>
        <w:tc>
          <w:tcPr>
            <w:tcW w:w="1297" w:type="dxa"/>
          </w:tcPr>
          <w:p w14:paraId="45C21210" w14:textId="77777777" w:rsidR="009C4A01" w:rsidRPr="00BF0D59" w:rsidRDefault="009C4A01">
            <w:pPr>
              <w:pStyle w:val="TableParagraph"/>
              <w:rPr>
                <w:rFonts w:asciiTheme="minorEastAsia" w:eastAsiaTheme="minorEastAsia" w:hAnsiTheme="minorEastAsia"/>
                <w:sz w:val="20"/>
              </w:rPr>
            </w:pPr>
          </w:p>
        </w:tc>
        <w:tc>
          <w:tcPr>
            <w:tcW w:w="1317" w:type="dxa"/>
          </w:tcPr>
          <w:p w14:paraId="413BD3C4" w14:textId="77777777" w:rsidR="009C4A01" w:rsidRPr="00BF0D59" w:rsidRDefault="009C4A01">
            <w:pPr>
              <w:pStyle w:val="TableParagraph"/>
              <w:rPr>
                <w:rFonts w:asciiTheme="minorEastAsia" w:eastAsiaTheme="minorEastAsia" w:hAnsiTheme="minorEastAsia"/>
                <w:sz w:val="20"/>
              </w:rPr>
            </w:pPr>
          </w:p>
        </w:tc>
        <w:tc>
          <w:tcPr>
            <w:tcW w:w="1063" w:type="dxa"/>
          </w:tcPr>
          <w:p w14:paraId="2F37EBE2" w14:textId="77777777" w:rsidR="009C4A01" w:rsidRPr="00BF0D59" w:rsidRDefault="009C4A01">
            <w:pPr>
              <w:pStyle w:val="TableParagraph"/>
              <w:rPr>
                <w:rFonts w:asciiTheme="minorEastAsia" w:eastAsiaTheme="minorEastAsia" w:hAnsiTheme="minorEastAsia"/>
                <w:sz w:val="20"/>
              </w:rPr>
            </w:pPr>
          </w:p>
        </w:tc>
        <w:tc>
          <w:tcPr>
            <w:tcW w:w="1063" w:type="dxa"/>
          </w:tcPr>
          <w:p w14:paraId="0F61033D" w14:textId="77777777" w:rsidR="009C4A01" w:rsidRPr="00BF0D59" w:rsidRDefault="009C4A01">
            <w:pPr>
              <w:pStyle w:val="TableParagraph"/>
              <w:rPr>
                <w:rFonts w:asciiTheme="minorEastAsia" w:eastAsiaTheme="minorEastAsia" w:hAnsiTheme="minorEastAsia"/>
                <w:sz w:val="20"/>
              </w:rPr>
            </w:pPr>
          </w:p>
        </w:tc>
        <w:tc>
          <w:tcPr>
            <w:tcW w:w="1191" w:type="dxa"/>
          </w:tcPr>
          <w:p w14:paraId="17C5EF3D" w14:textId="77777777" w:rsidR="009C4A01" w:rsidRPr="00BF0D59" w:rsidRDefault="009C4A01">
            <w:pPr>
              <w:pStyle w:val="TableParagraph"/>
              <w:rPr>
                <w:rFonts w:asciiTheme="minorEastAsia" w:eastAsiaTheme="minorEastAsia" w:hAnsiTheme="minorEastAsia"/>
                <w:sz w:val="20"/>
              </w:rPr>
            </w:pPr>
          </w:p>
        </w:tc>
        <w:tc>
          <w:tcPr>
            <w:tcW w:w="907" w:type="dxa"/>
          </w:tcPr>
          <w:p w14:paraId="1F77B3DB" w14:textId="77777777" w:rsidR="009C4A01" w:rsidRPr="00BF0D59" w:rsidRDefault="009C4A01">
            <w:pPr>
              <w:pStyle w:val="TableParagraph"/>
              <w:rPr>
                <w:rFonts w:asciiTheme="minorEastAsia" w:eastAsiaTheme="minorEastAsia" w:hAnsiTheme="minorEastAsia"/>
                <w:sz w:val="20"/>
              </w:rPr>
            </w:pPr>
          </w:p>
        </w:tc>
        <w:tc>
          <w:tcPr>
            <w:tcW w:w="1983" w:type="dxa"/>
          </w:tcPr>
          <w:p w14:paraId="4E3B90FB" w14:textId="77777777" w:rsidR="009C4A01" w:rsidRPr="00BF0D59" w:rsidRDefault="009C4A01">
            <w:pPr>
              <w:pStyle w:val="TableParagraph"/>
              <w:rPr>
                <w:rFonts w:asciiTheme="minorEastAsia" w:eastAsiaTheme="minorEastAsia" w:hAnsiTheme="minorEastAsia"/>
                <w:sz w:val="20"/>
              </w:rPr>
            </w:pPr>
          </w:p>
        </w:tc>
      </w:tr>
      <w:tr w:rsidR="00DE7AD9" w:rsidRPr="00BF0D59" w14:paraId="391089E2" w14:textId="77777777">
        <w:trPr>
          <w:trHeight w:val="445"/>
        </w:trPr>
        <w:tc>
          <w:tcPr>
            <w:tcW w:w="779" w:type="dxa"/>
          </w:tcPr>
          <w:p w14:paraId="4ED671B9" w14:textId="77777777" w:rsidR="009C4A01" w:rsidRPr="00BF0D59" w:rsidRDefault="009C4A01">
            <w:pPr>
              <w:pStyle w:val="TableParagraph"/>
              <w:rPr>
                <w:rFonts w:asciiTheme="minorEastAsia" w:eastAsiaTheme="minorEastAsia" w:hAnsiTheme="minorEastAsia"/>
                <w:sz w:val="20"/>
              </w:rPr>
            </w:pPr>
          </w:p>
        </w:tc>
        <w:tc>
          <w:tcPr>
            <w:tcW w:w="1589" w:type="dxa"/>
          </w:tcPr>
          <w:p w14:paraId="13D5AD29" w14:textId="77777777" w:rsidR="009C4A01" w:rsidRPr="00BF0D59" w:rsidRDefault="009C4A01">
            <w:pPr>
              <w:pStyle w:val="TableParagraph"/>
              <w:rPr>
                <w:rFonts w:asciiTheme="minorEastAsia" w:eastAsiaTheme="minorEastAsia" w:hAnsiTheme="minorEastAsia"/>
                <w:sz w:val="20"/>
              </w:rPr>
            </w:pPr>
          </w:p>
        </w:tc>
        <w:tc>
          <w:tcPr>
            <w:tcW w:w="1183" w:type="dxa"/>
          </w:tcPr>
          <w:p w14:paraId="0760C767" w14:textId="77777777" w:rsidR="009C4A01" w:rsidRPr="00BF0D59" w:rsidRDefault="009C4A01">
            <w:pPr>
              <w:pStyle w:val="TableParagraph"/>
              <w:rPr>
                <w:rFonts w:asciiTheme="minorEastAsia" w:eastAsiaTheme="minorEastAsia" w:hAnsiTheme="minorEastAsia"/>
                <w:sz w:val="20"/>
              </w:rPr>
            </w:pPr>
          </w:p>
        </w:tc>
        <w:tc>
          <w:tcPr>
            <w:tcW w:w="1436" w:type="dxa"/>
          </w:tcPr>
          <w:p w14:paraId="26CE752A" w14:textId="77777777" w:rsidR="009C4A01" w:rsidRPr="00BF0D59" w:rsidRDefault="009C4A01">
            <w:pPr>
              <w:pStyle w:val="TableParagraph"/>
              <w:rPr>
                <w:rFonts w:asciiTheme="minorEastAsia" w:eastAsiaTheme="minorEastAsia" w:hAnsiTheme="minorEastAsia"/>
                <w:sz w:val="20"/>
              </w:rPr>
            </w:pPr>
          </w:p>
        </w:tc>
        <w:tc>
          <w:tcPr>
            <w:tcW w:w="1318" w:type="dxa"/>
          </w:tcPr>
          <w:p w14:paraId="59718F51" w14:textId="77777777" w:rsidR="009C4A01" w:rsidRPr="00BF0D59" w:rsidRDefault="009C4A01">
            <w:pPr>
              <w:pStyle w:val="TableParagraph"/>
              <w:rPr>
                <w:rFonts w:asciiTheme="minorEastAsia" w:eastAsiaTheme="minorEastAsia" w:hAnsiTheme="minorEastAsia"/>
                <w:sz w:val="20"/>
              </w:rPr>
            </w:pPr>
          </w:p>
        </w:tc>
        <w:tc>
          <w:tcPr>
            <w:tcW w:w="1297" w:type="dxa"/>
          </w:tcPr>
          <w:p w14:paraId="74940611" w14:textId="77777777" w:rsidR="009C4A01" w:rsidRPr="00BF0D59" w:rsidRDefault="009C4A01">
            <w:pPr>
              <w:pStyle w:val="TableParagraph"/>
              <w:rPr>
                <w:rFonts w:asciiTheme="minorEastAsia" w:eastAsiaTheme="minorEastAsia" w:hAnsiTheme="minorEastAsia"/>
                <w:sz w:val="20"/>
              </w:rPr>
            </w:pPr>
          </w:p>
        </w:tc>
        <w:tc>
          <w:tcPr>
            <w:tcW w:w="1317" w:type="dxa"/>
          </w:tcPr>
          <w:p w14:paraId="6DB9ACBD" w14:textId="77777777" w:rsidR="009C4A01" w:rsidRPr="00BF0D59" w:rsidRDefault="009C4A01">
            <w:pPr>
              <w:pStyle w:val="TableParagraph"/>
              <w:rPr>
                <w:rFonts w:asciiTheme="minorEastAsia" w:eastAsiaTheme="minorEastAsia" w:hAnsiTheme="minorEastAsia"/>
                <w:sz w:val="20"/>
              </w:rPr>
            </w:pPr>
          </w:p>
        </w:tc>
        <w:tc>
          <w:tcPr>
            <w:tcW w:w="1063" w:type="dxa"/>
          </w:tcPr>
          <w:p w14:paraId="0724C487" w14:textId="77777777" w:rsidR="009C4A01" w:rsidRPr="00BF0D59" w:rsidRDefault="009C4A01">
            <w:pPr>
              <w:pStyle w:val="TableParagraph"/>
              <w:rPr>
                <w:rFonts w:asciiTheme="minorEastAsia" w:eastAsiaTheme="minorEastAsia" w:hAnsiTheme="minorEastAsia"/>
                <w:sz w:val="20"/>
              </w:rPr>
            </w:pPr>
          </w:p>
        </w:tc>
        <w:tc>
          <w:tcPr>
            <w:tcW w:w="1063" w:type="dxa"/>
          </w:tcPr>
          <w:p w14:paraId="289417E1" w14:textId="77777777" w:rsidR="009C4A01" w:rsidRPr="00BF0D59" w:rsidRDefault="009C4A01">
            <w:pPr>
              <w:pStyle w:val="TableParagraph"/>
              <w:rPr>
                <w:rFonts w:asciiTheme="minorEastAsia" w:eastAsiaTheme="minorEastAsia" w:hAnsiTheme="minorEastAsia"/>
                <w:sz w:val="20"/>
              </w:rPr>
            </w:pPr>
          </w:p>
        </w:tc>
        <w:tc>
          <w:tcPr>
            <w:tcW w:w="1191" w:type="dxa"/>
          </w:tcPr>
          <w:p w14:paraId="5464EC5A" w14:textId="77777777" w:rsidR="009C4A01" w:rsidRPr="00BF0D59" w:rsidRDefault="009C4A01">
            <w:pPr>
              <w:pStyle w:val="TableParagraph"/>
              <w:rPr>
                <w:rFonts w:asciiTheme="minorEastAsia" w:eastAsiaTheme="minorEastAsia" w:hAnsiTheme="minorEastAsia"/>
                <w:sz w:val="20"/>
              </w:rPr>
            </w:pPr>
          </w:p>
        </w:tc>
        <w:tc>
          <w:tcPr>
            <w:tcW w:w="907" w:type="dxa"/>
          </w:tcPr>
          <w:p w14:paraId="3ECC1BD3" w14:textId="77777777" w:rsidR="009C4A01" w:rsidRPr="00BF0D59" w:rsidRDefault="009C4A01">
            <w:pPr>
              <w:pStyle w:val="TableParagraph"/>
              <w:rPr>
                <w:rFonts w:asciiTheme="minorEastAsia" w:eastAsiaTheme="minorEastAsia" w:hAnsiTheme="minorEastAsia"/>
                <w:sz w:val="20"/>
              </w:rPr>
            </w:pPr>
          </w:p>
        </w:tc>
        <w:tc>
          <w:tcPr>
            <w:tcW w:w="1983" w:type="dxa"/>
          </w:tcPr>
          <w:p w14:paraId="37545368" w14:textId="77777777" w:rsidR="009C4A01" w:rsidRPr="00BF0D59" w:rsidRDefault="009C4A01">
            <w:pPr>
              <w:pStyle w:val="TableParagraph"/>
              <w:rPr>
                <w:rFonts w:asciiTheme="minorEastAsia" w:eastAsiaTheme="minorEastAsia" w:hAnsiTheme="minorEastAsia"/>
                <w:sz w:val="20"/>
              </w:rPr>
            </w:pPr>
          </w:p>
        </w:tc>
      </w:tr>
      <w:tr w:rsidR="00DE7AD9" w:rsidRPr="00BF0D59" w14:paraId="65A79AD7" w14:textId="77777777">
        <w:trPr>
          <w:trHeight w:val="445"/>
        </w:trPr>
        <w:tc>
          <w:tcPr>
            <w:tcW w:w="779" w:type="dxa"/>
          </w:tcPr>
          <w:p w14:paraId="4A86796B" w14:textId="77777777" w:rsidR="009C4A01" w:rsidRPr="00BF0D59" w:rsidRDefault="009C4A01">
            <w:pPr>
              <w:pStyle w:val="TableParagraph"/>
              <w:rPr>
                <w:rFonts w:asciiTheme="minorEastAsia" w:eastAsiaTheme="minorEastAsia" w:hAnsiTheme="minorEastAsia"/>
                <w:sz w:val="20"/>
              </w:rPr>
            </w:pPr>
          </w:p>
        </w:tc>
        <w:tc>
          <w:tcPr>
            <w:tcW w:w="1589" w:type="dxa"/>
          </w:tcPr>
          <w:p w14:paraId="23ECE14E" w14:textId="77777777" w:rsidR="009C4A01" w:rsidRPr="00BF0D59" w:rsidRDefault="009C4A01">
            <w:pPr>
              <w:pStyle w:val="TableParagraph"/>
              <w:rPr>
                <w:rFonts w:asciiTheme="minorEastAsia" w:eastAsiaTheme="minorEastAsia" w:hAnsiTheme="minorEastAsia"/>
                <w:sz w:val="20"/>
              </w:rPr>
            </w:pPr>
          </w:p>
        </w:tc>
        <w:tc>
          <w:tcPr>
            <w:tcW w:w="1183" w:type="dxa"/>
          </w:tcPr>
          <w:p w14:paraId="518C223C" w14:textId="77777777" w:rsidR="009C4A01" w:rsidRPr="00BF0D59" w:rsidRDefault="009C4A01">
            <w:pPr>
              <w:pStyle w:val="TableParagraph"/>
              <w:rPr>
                <w:rFonts w:asciiTheme="minorEastAsia" w:eastAsiaTheme="minorEastAsia" w:hAnsiTheme="minorEastAsia"/>
                <w:sz w:val="20"/>
              </w:rPr>
            </w:pPr>
          </w:p>
        </w:tc>
        <w:tc>
          <w:tcPr>
            <w:tcW w:w="1436" w:type="dxa"/>
          </w:tcPr>
          <w:p w14:paraId="080A3AC8" w14:textId="77777777" w:rsidR="009C4A01" w:rsidRPr="00BF0D59" w:rsidRDefault="009C4A01">
            <w:pPr>
              <w:pStyle w:val="TableParagraph"/>
              <w:rPr>
                <w:rFonts w:asciiTheme="minorEastAsia" w:eastAsiaTheme="minorEastAsia" w:hAnsiTheme="minorEastAsia"/>
                <w:sz w:val="20"/>
              </w:rPr>
            </w:pPr>
          </w:p>
        </w:tc>
        <w:tc>
          <w:tcPr>
            <w:tcW w:w="1318" w:type="dxa"/>
          </w:tcPr>
          <w:p w14:paraId="0B7DBC1D" w14:textId="77777777" w:rsidR="009C4A01" w:rsidRPr="00BF0D59" w:rsidRDefault="009C4A01">
            <w:pPr>
              <w:pStyle w:val="TableParagraph"/>
              <w:rPr>
                <w:rFonts w:asciiTheme="minorEastAsia" w:eastAsiaTheme="minorEastAsia" w:hAnsiTheme="minorEastAsia"/>
                <w:sz w:val="20"/>
              </w:rPr>
            </w:pPr>
          </w:p>
        </w:tc>
        <w:tc>
          <w:tcPr>
            <w:tcW w:w="1297" w:type="dxa"/>
          </w:tcPr>
          <w:p w14:paraId="71A65383" w14:textId="77777777" w:rsidR="009C4A01" w:rsidRPr="00BF0D59" w:rsidRDefault="009C4A01">
            <w:pPr>
              <w:pStyle w:val="TableParagraph"/>
              <w:rPr>
                <w:rFonts w:asciiTheme="minorEastAsia" w:eastAsiaTheme="minorEastAsia" w:hAnsiTheme="minorEastAsia"/>
                <w:sz w:val="20"/>
              </w:rPr>
            </w:pPr>
          </w:p>
        </w:tc>
        <w:tc>
          <w:tcPr>
            <w:tcW w:w="1317" w:type="dxa"/>
          </w:tcPr>
          <w:p w14:paraId="14DEC486" w14:textId="77777777" w:rsidR="009C4A01" w:rsidRPr="00BF0D59" w:rsidRDefault="009C4A01">
            <w:pPr>
              <w:pStyle w:val="TableParagraph"/>
              <w:rPr>
                <w:rFonts w:asciiTheme="minorEastAsia" w:eastAsiaTheme="minorEastAsia" w:hAnsiTheme="minorEastAsia"/>
                <w:sz w:val="20"/>
              </w:rPr>
            </w:pPr>
          </w:p>
        </w:tc>
        <w:tc>
          <w:tcPr>
            <w:tcW w:w="1063" w:type="dxa"/>
          </w:tcPr>
          <w:p w14:paraId="41260CF1" w14:textId="77777777" w:rsidR="009C4A01" w:rsidRPr="00BF0D59" w:rsidRDefault="009C4A01">
            <w:pPr>
              <w:pStyle w:val="TableParagraph"/>
              <w:rPr>
                <w:rFonts w:asciiTheme="minorEastAsia" w:eastAsiaTheme="minorEastAsia" w:hAnsiTheme="minorEastAsia"/>
                <w:sz w:val="20"/>
              </w:rPr>
            </w:pPr>
          </w:p>
        </w:tc>
        <w:tc>
          <w:tcPr>
            <w:tcW w:w="1063" w:type="dxa"/>
          </w:tcPr>
          <w:p w14:paraId="6BCB3F3B" w14:textId="77777777" w:rsidR="009C4A01" w:rsidRPr="00BF0D59" w:rsidRDefault="009C4A01">
            <w:pPr>
              <w:pStyle w:val="TableParagraph"/>
              <w:rPr>
                <w:rFonts w:asciiTheme="minorEastAsia" w:eastAsiaTheme="minorEastAsia" w:hAnsiTheme="minorEastAsia"/>
                <w:sz w:val="20"/>
              </w:rPr>
            </w:pPr>
          </w:p>
        </w:tc>
        <w:tc>
          <w:tcPr>
            <w:tcW w:w="1191" w:type="dxa"/>
          </w:tcPr>
          <w:p w14:paraId="6F45B7C9" w14:textId="77777777" w:rsidR="009C4A01" w:rsidRPr="00BF0D59" w:rsidRDefault="009C4A01">
            <w:pPr>
              <w:pStyle w:val="TableParagraph"/>
              <w:rPr>
                <w:rFonts w:asciiTheme="minorEastAsia" w:eastAsiaTheme="minorEastAsia" w:hAnsiTheme="minorEastAsia"/>
                <w:sz w:val="20"/>
              </w:rPr>
            </w:pPr>
          </w:p>
        </w:tc>
        <w:tc>
          <w:tcPr>
            <w:tcW w:w="907" w:type="dxa"/>
          </w:tcPr>
          <w:p w14:paraId="60A895E0" w14:textId="77777777" w:rsidR="009C4A01" w:rsidRPr="00BF0D59" w:rsidRDefault="009C4A01">
            <w:pPr>
              <w:pStyle w:val="TableParagraph"/>
              <w:rPr>
                <w:rFonts w:asciiTheme="minorEastAsia" w:eastAsiaTheme="minorEastAsia" w:hAnsiTheme="minorEastAsia"/>
                <w:sz w:val="20"/>
              </w:rPr>
            </w:pPr>
          </w:p>
        </w:tc>
        <w:tc>
          <w:tcPr>
            <w:tcW w:w="1983" w:type="dxa"/>
          </w:tcPr>
          <w:p w14:paraId="3E8A95F5" w14:textId="77777777" w:rsidR="009C4A01" w:rsidRPr="00BF0D59" w:rsidRDefault="009C4A01">
            <w:pPr>
              <w:pStyle w:val="TableParagraph"/>
              <w:rPr>
                <w:rFonts w:asciiTheme="minorEastAsia" w:eastAsiaTheme="minorEastAsia" w:hAnsiTheme="minorEastAsia"/>
                <w:sz w:val="20"/>
              </w:rPr>
            </w:pPr>
          </w:p>
        </w:tc>
      </w:tr>
      <w:tr w:rsidR="00DE7AD9" w:rsidRPr="00BF0D59" w14:paraId="10C1E88D" w14:textId="77777777">
        <w:trPr>
          <w:trHeight w:val="445"/>
        </w:trPr>
        <w:tc>
          <w:tcPr>
            <w:tcW w:w="779" w:type="dxa"/>
          </w:tcPr>
          <w:p w14:paraId="69EC04D7" w14:textId="77777777" w:rsidR="009C4A01" w:rsidRPr="00BF0D59" w:rsidRDefault="009C4A01">
            <w:pPr>
              <w:pStyle w:val="TableParagraph"/>
              <w:rPr>
                <w:rFonts w:asciiTheme="minorEastAsia" w:eastAsiaTheme="minorEastAsia" w:hAnsiTheme="minorEastAsia"/>
                <w:sz w:val="20"/>
              </w:rPr>
            </w:pPr>
          </w:p>
        </w:tc>
        <w:tc>
          <w:tcPr>
            <w:tcW w:w="1589" w:type="dxa"/>
          </w:tcPr>
          <w:p w14:paraId="1E82AB09" w14:textId="77777777" w:rsidR="009C4A01" w:rsidRPr="00BF0D59" w:rsidRDefault="009C4A01">
            <w:pPr>
              <w:pStyle w:val="TableParagraph"/>
              <w:rPr>
                <w:rFonts w:asciiTheme="minorEastAsia" w:eastAsiaTheme="minorEastAsia" w:hAnsiTheme="minorEastAsia"/>
                <w:sz w:val="20"/>
              </w:rPr>
            </w:pPr>
          </w:p>
        </w:tc>
        <w:tc>
          <w:tcPr>
            <w:tcW w:w="1183" w:type="dxa"/>
          </w:tcPr>
          <w:p w14:paraId="15E84693" w14:textId="77777777" w:rsidR="009C4A01" w:rsidRPr="00BF0D59" w:rsidRDefault="009C4A01">
            <w:pPr>
              <w:pStyle w:val="TableParagraph"/>
              <w:rPr>
                <w:rFonts w:asciiTheme="minorEastAsia" w:eastAsiaTheme="minorEastAsia" w:hAnsiTheme="minorEastAsia"/>
                <w:sz w:val="20"/>
              </w:rPr>
            </w:pPr>
          </w:p>
        </w:tc>
        <w:tc>
          <w:tcPr>
            <w:tcW w:w="1436" w:type="dxa"/>
          </w:tcPr>
          <w:p w14:paraId="0AE821C3" w14:textId="77777777" w:rsidR="009C4A01" w:rsidRPr="00BF0D59" w:rsidRDefault="009C4A01">
            <w:pPr>
              <w:pStyle w:val="TableParagraph"/>
              <w:rPr>
                <w:rFonts w:asciiTheme="minorEastAsia" w:eastAsiaTheme="minorEastAsia" w:hAnsiTheme="minorEastAsia"/>
                <w:sz w:val="20"/>
              </w:rPr>
            </w:pPr>
          </w:p>
        </w:tc>
        <w:tc>
          <w:tcPr>
            <w:tcW w:w="1318" w:type="dxa"/>
          </w:tcPr>
          <w:p w14:paraId="0663FDB3" w14:textId="77777777" w:rsidR="009C4A01" w:rsidRPr="00BF0D59" w:rsidRDefault="009C4A01">
            <w:pPr>
              <w:pStyle w:val="TableParagraph"/>
              <w:rPr>
                <w:rFonts w:asciiTheme="minorEastAsia" w:eastAsiaTheme="minorEastAsia" w:hAnsiTheme="minorEastAsia"/>
                <w:sz w:val="20"/>
              </w:rPr>
            </w:pPr>
          </w:p>
        </w:tc>
        <w:tc>
          <w:tcPr>
            <w:tcW w:w="1297" w:type="dxa"/>
          </w:tcPr>
          <w:p w14:paraId="450876EC" w14:textId="77777777" w:rsidR="009C4A01" w:rsidRPr="00BF0D59" w:rsidRDefault="009C4A01">
            <w:pPr>
              <w:pStyle w:val="TableParagraph"/>
              <w:rPr>
                <w:rFonts w:asciiTheme="minorEastAsia" w:eastAsiaTheme="minorEastAsia" w:hAnsiTheme="minorEastAsia"/>
                <w:sz w:val="20"/>
              </w:rPr>
            </w:pPr>
          </w:p>
        </w:tc>
        <w:tc>
          <w:tcPr>
            <w:tcW w:w="1317" w:type="dxa"/>
          </w:tcPr>
          <w:p w14:paraId="70C70CBB" w14:textId="77777777" w:rsidR="009C4A01" w:rsidRPr="00BF0D59" w:rsidRDefault="009C4A01">
            <w:pPr>
              <w:pStyle w:val="TableParagraph"/>
              <w:rPr>
                <w:rFonts w:asciiTheme="minorEastAsia" w:eastAsiaTheme="minorEastAsia" w:hAnsiTheme="minorEastAsia"/>
                <w:sz w:val="20"/>
              </w:rPr>
            </w:pPr>
          </w:p>
        </w:tc>
        <w:tc>
          <w:tcPr>
            <w:tcW w:w="1063" w:type="dxa"/>
          </w:tcPr>
          <w:p w14:paraId="1F404956" w14:textId="77777777" w:rsidR="009C4A01" w:rsidRPr="00BF0D59" w:rsidRDefault="009C4A01">
            <w:pPr>
              <w:pStyle w:val="TableParagraph"/>
              <w:rPr>
                <w:rFonts w:asciiTheme="minorEastAsia" w:eastAsiaTheme="minorEastAsia" w:hAnsiTheme="minorEastAsia"/>
                <w:sz w:val="20"/>
              </w:rPr>
            </w:pPr>
          </w:p>
        </w:tc>
        <w:tc>
          <w:tcPr>
            <w:tcW w:w="1063" w:type="dxa"/>
          </w:tcPr>
          <w:p w14:paraId="004A3533" w14:textId="77777777" w:rsidR="009C4A01" w:rsidRPr="00BF0D59" w:rsidRDefault="009C4A01">
            <w:pPr>
              <w:pStyle w:val="TableParagraph"/>
              <w:rPr>
                <w:rFonts w:asciiTheme="minorEastAsia" w:eastAsiaTheme="minorEastAsia" w:hAnsiTheme="minorEastAsia"/>
                <w:sz w:val="20"/>
              </w:rPr>
            </w:pPr>
          </w:p>
        </w:tc>
        <w:tc>
          <w:tcPr>
            <w:tcW w:w="1191" w:type="dxa"/>
          </w:tcPr>
          <w:p w14:paraId="39E7878C" w14:textId="77777777" w:rsidR="009C4A01" w:rsidRPr="00BF0D59" w:rsidRDefault="009C4A01">
            <w:pPr>
              <w:pStyle w:val="TableParagraph"/>
              <w:rPr>
                <w:rFonts w:asciiTheme="minorEastAsia" w:eastAsiaTheme="minorEastAsia" w:hAnsiTheme="minorEastAsia"/>
                <w:sz w:val="20"/>
              </w:rPr>
            </w:pPr>
          </w:p>
        </w:tc>
        <w:tc>
          <w:tcPr>
            <w:tcW w:w="907" w:type="dxa"/>
          </w:tcPr>
          <w:p w14:paraId="0247CB2C" w14:textId="77777777" w:rsidR="009C4A01" w:rsidRPr="00BF0D59" w:rsidRDefault="009C4A01">
            <w:pPr>
              <w:pStyle w:val="TableParagraph"/>
              <w:rPr>
                <w:rFonts w:asciiTheme="minorEastAsia" w:eastAsiaTheme="minorEastAsia" w:hAnsiTheme="minorEastAsia"/>
                <w:sz w:val="20"/>
              </w:rPr>
            </w:pPr>
          </w:p>
        </w:tc>
        <w:tc>
          <w:tcPr>
            <w:tcW w:w="1983" w:type="dxa"/>
          </w:tcPr>
          <w:p w14:paraId="174A1986" w14:textId="77777777" w:rsidR="009C4A01" w:rsidRPr="00BF0D59" w:rsidRDefault="009C4A01">
            <w:pPr>
              <w:pStyle w:val="TableParagraph"/>
              <w:rPr>
                <w:rFonts w:asciiTheme="minorEastAsia" w:eastAsiaTheme="minorEastAsia" w:hAnsiTheme="minorEastAsia"/>
                <w:sz w:val="20"/>
              </w:rPr>
            </w:pPr>
          </w:p>
        </w:tc>
      </w:tr>
      <w:tr w:rsidR="00DE7AD9" w:rsidRPr="00BF0D59" w14:paraId="43600250" w14:textId="77777777">
        <w:trPr>
          <w:trHeight w:val="445"/>
        </w:trPr>
        <w:tc>
          <w:tcPr>
            <w:tcW w:w="779" w:type="dxa"/>
          </w:tcPr>
          <w:p w14:paraId="7A031C8C" w14:textId="77777777" w:rsidR="009C4A01" w:rsidRPr="00BF0D59" w:rsidRDefault="009C4A01">
            <w:pPr>
              <w:pStyle w:val="TableParagraph"/>
              <w:rPr>
                <w:rFonts w:asciiTheme="minorEastAsia" w:eastAsiaTheme="minorEastAsia" w:hAnsiTheme="minorEastAsia"/>
                <w:sz w:val="20"/>
              </w:rPr>
            </w:pPr>
          </w:p>
        </w:tc>
        <w:tc>
          <w:tcPr>
            <w:tcW w:w="1589" w:type="dxa"/>
          </w:tcPr>
          <w:p w14:paraId="646B10F5" w14:textId="77777777" w:rsidR="009C4A01" w:rsidRPr="00BF0D59" w:rsidRDefault="009C4A01">
            <w:pPr>
              <w:pStyle w:val="TableParagraph"/>
              <w:rPr>
                <w:rFonts w:asciiTheme="minorEastAsia" w:eastAsiaTheme="minorEastAsia" w:hAnsiTheme="minorEastAsia"/>
                <w:sz w:val="20"/>
              </w:rPr>
            </w:pPr>
          </w:p>
        </w:tc>
        <w:tc>
          <w:tcPr>
            <w:tcW w:w="1183" w:type="dxa"/>
          </w:tcPr>
          <w:p w14:paraId="7A7668A2" w14:textId="77777777" w:rsidR="009C4A01" w:rsidRPr="00BF0D59" w:rsidRDefault="009C4A01">
            <w:pPr>
              <w:pStyle w:val="TableParagraph"/>
              <w:rPr>
                <w:rFonts w:asciiTheme="minorEastAsia" w:eastAsiaTheme="minorEastAsia" w:hAnsiTheme="minorEastAsia"/>
                <w:sz w:val="20"/>
              </w:rPr>
            </w:pPr>
          </w:p>
        </w:tc>
        <w:tc>
          <w:tcPr>
            <w:tcW w:w="1436" w:type="dxa"/>
          </w:tcPr>
          <w:p w14:paraId="2B9902B1" w14:textId="77777777" w:rsidR="009C4A01" w:rsidRPr="00BF0D59" w:rsidRDefault="009C4A01">
            <w:pPr>
              <w:pStyle w:val="TableParagraph"/>
              <w:rPr>
                <w:rFonts w:asciiTheme="minorEastAsia" w:eastAsiaTheme="minorEastAsia" w:hAnsiTheme="minorEastAsia"/>
                <w:sz w:val="20"/>
              </w:rPr>
            </w:pPr>
          </w:p>
        </w:tc>
        <w:tc>
          <w:tcPr>
            <w:tcW w:w="1318" w:type="dxa"/>
          </w:tcPr>
          <w:p w14:paraId="28091340" w14:textId="77777777" w:rsidR="009C4A01" w:rsidRPr="00BF0D59" w:rsidRDefault="009C4A01">
            <w:pPr>
              <w:pStyle w:val="TableParagraph"/>
              <w:rPr>
                <w:rFonts w:asciiTheme="minorEastAsia" w:eastAsiaTheme="minorEastAsia" w:hAnsiTheme="minorEastAsia"/>
                <w:sz w:val="20"/>
              </w:rPr>
            </w:pPr>
          </w:p>
        </w:tc>
        <w:tc>
          <w:tcPr>
            <w:tcW w:w="1297" w:type="dxa"/>
          </w:tcPr>
          <w:p w14:paraId="7F3434A5" w14:textId="77777777" w:rsidR="009C4A01" w:rsidRPr="00BF0D59" w:rsidRDefault="009C4A01">
            <w:pPr>
              <w:pStyle w:val="TableParagraph"/>
              <w:rPr>
                <w:rFonts w:asciiTheme="minorEastAsia" w:eastAsiaTheme="minorEastAsia" w:hAnsiTheme="minorEastAsia"/>
                <w:sz w:val="20"/>
              </w:rPr>
            </w:pPr>
          </w:p>
        </w:tc>
        <w:tc>
          <w:tcPr>
            <w:tcW w:w="1317" w:type="dxa"/>
          </w:tcPr>
          <w:p w14:paraId="10D49934" w14:textId="77777777" w:rsidR="009C4A01" w:rsidRPr="00BF0D59" w:rsidRDefault="009C4A01">
            <w:pPr>
              <w:pStyle w:val="TableParagraph"/>
              <w:rPr>
                <w:rFonts w:asciiTheme="minorEastAsia" w:eastAsiaTheme="minorEastAsia" w:hAnsiTheme="minorEastAsia"/>
                <w:sz w:val="20"/>
              </w:rPr>
            </w:pPr>
          </w:p>
        </w:tc>
        <w:tc>
          <w:tcPr>
            <w:tcW w:w="1063" w:type="dxa"/>
          </w:tcPr>
          <w:p w14:paraId="47060BB9" w14:textId="77777777" w:rsidR="009C4A01" w:rsidRPr="00BF0D59" w:rsidRDefault="009C4A01">
            <w:pPr>
              <w:pStyle w:val="TableParagraph"/>
              <w:rPr>
                <w:rFonts w:asciiTheme="minorEastAsia" w:eastAsiaTheme="minorEastAsia" w:hAnsiTheme="minorEastAsia"/>
                <w:sz w:val="20"/>
              </w:rPr>
            </w:pPr>
          </w:p>
        </w:tc>
        <w:tc>
          <w:tcPr>
            <w:tcW w:w="1063" w:type="dxa"/>
          </w:tcPr>
          <w:p w14:paraId="4DFC9C03" w14:textId="77777777" w:rsidR="009C4A01" w:rsidRPr="00BF0D59" w:rsidRDefault="009C4A01">
            <w:pPr>
              <w:pStyle w:val="TableParagraph"/>
              <w:rPr>
                <w:rFonts w:asciiTheme="minorEastAsia" w:eastAsiaTheme="minorEastAsia" w:hAnsiTheme="minorEastAsia"/>
                <w:sz w:val="20"/>
              </w:rPr>
            </w:pPr>
          </w:p>
        </w:tc>
        <w:tc>
          <w:tcPr>
            <w:tcW w:w="1191" w:type="dxa"/>
          </w:tcPr>
          <w:p w14:paraId="6EF9F6D4" w14:textId="77777777" w:rsidR="009C4A01" w:rsidRPr="00BF0D59" w:rsidRDefault="009C4A01">
            <w:pPr>
              <w:pStyle w:val="TableParagraph"/>
              <w:rPr>
                <w:rFonts w:asciiTheme="minorEastAsia" w:eastAsiaTheme="minorEastAsia" w:hAnsiTheme="minorEastAsia"/>
                <w:sz w:val="20"/>
              </w:rPr>
            </w:pPr>
          </w:p>
        </w:tc>
        <w:tc>
          <w:tcPr>
            <w:tcW w:w="907" w:type="dxa"/>
          </w:tcPr>
          <w:p w14:paraId="067F17C2" w14:textId="77777777" w:rsidR="009C4A01" w:rsidRPr="00BF0D59" w:rsidRDefault="009C4A01">
            <w:pPr>
              <w:pStyle w:val="TableParagraph"/>
              <w:rPr>
                <w:rFonts w:asciiTheme="minorEastAsia" w:eastAsiaTheme="minorEastAsia" w:hAnsiTheme="minorEastAsia"/>
                <w:sz w:val="20"/>
              </w:rPr>
            </w:pPr>
          </w:p>
        </w:tc>
        <w:tc>
          <w:tcPr>
            <w:tcW w:w="1983" w:type="dxa"/>
          </w:tcPr>
          <w:p w14:paraId="54BF20F4" w14:textId="77777777" w:rsidR="009C4A01" w:rsidRPr="00BF0D59" w:rsidRDefault="009C4A01">
            <w:pPr>
              <w:pStyle w:val="TableParagraph"/>
              <w:rPr>
                <w:rFonts w:asciiTheme="minorEastAsia" w:eastAsiaTheme="minorEastAsia" w:hAnsiTheme="minorEastAsia"/>
                <w:sz w:val="20"/>
              </w:rPr>
            </w:pPr>
          </w:p>
        </w:tc>
      </w:tr>
      <w:tr w:rsidR="00DE7AD9" w:rsidRPr="00BF0D59" w14:paraId="373B3072" w14:textId="77777777">
        <w:trPr>
          <w:trHeight w:val="445"/>
        </w:trPr>
        <w:tc>
          <w:tcPr>
            <w:tcW w:w="779" w:type="dxa"/>
          </w:tcPr>
          <w:p w14:paraId="55459073" w14:textId="77777777" w:rsidR="009C4A01" w:rsidRPr="00BF0D59" w:rsidRDefault="009C4A01">
            <w:pPr>
              <w:pStyle w:val="TableParagraph"/>
              <w:rPr>
                <w:rFonts w:asciiTheme="minorEastAsia" w:eastAsiaTheme="minorEastAsia" w:hAnsiTheme="minorEastAsia"/>
                <w:sz w:val="20"/>
              </w:rPr>
            </w:pPr>
          </w:p>
        </w:tc>
        <w:tc>
          <w:tcPr>
            <w:tcW w:w="1589" w:type="dxa"/>
          </w:tcPr>
          <w:p w14:paraId="68C3805D" w14:textId="77777777" w:rsidR="009C4A01" w:rsidRPr="00BF0D59" w:rsidRDefault="009C4A01">
            <w:pPr>
              <w:pStyle w:val="TableParagraph"/>
              <w:rPr>
                <w:rFonts w:asciiTheme="minorEastAsia" w:eastAsiaTheme="minorEastAsia" w:hAnsiTheme="minorEastAsia"/>
                <w:sz w:val="20"/>
              </w:rPr>
            </w:pPr>
          </w:p>
        </w:tc>
        <w:tc>
          <w:tcPr>
            <w:tcW w:w="1183" w:type="dxa"/>
          </w:tcPr>
          <w:p w14:paraId="2F2061E7" w14:textId="77777777" w:rsidR="009C4A01" w:rsidRPr="00BF0D59" w:rsidRDefault="009C4A01">
            <w:pPr>
              <w:pStyle w:val="TableParagraph"/>
              <w:rPr>
                <w:rFonts w:asciiTheme="minorEastAsia" w:eastAsiaTheme="minorEastAsia" w:hAnsiTheme="minorEastAsia"/>
                <w:sz w:val="20"/>
              </w:rPr>
            </w:pPr>
          </w:p>
        </w:tc>
        <w:tc>
          <w:tcPr>
            <w:tcW w:w="1436" w:type="dxa"/>
          </w:tcPr>
          <w:p w14:paraId="0858A6E6" w14:textId="77777777" w:rsidR="009C4A01" w:rsidRPr="00BF0D59" w:rsidRDefault="009C4A01">
            <w:pPr>
              <w:pStyle w:val="TableParagraph"/>
              <w:rPr>
                <w:rFonts w:asciiTheme="minorEastAsia" w:eastAsiaTheme="minorEastAsia" w:hAnsiTheme="minorEastAsia"/>
                <w:sz w:val="20"/>
              </w:rPr>
            </w:pPr>
          </w:p>
        </w:tc>
        <w:tc>
          <w:tcPr>
            <w:tcW w:w="1318" w:type="dxa"/>
          </w:tcPr>
          <w:p w14:paraId="4C078013" w14:textId="77777777" w:rsidR="009C4A01" w:rsidRPr="00BF0D59" w:rsidRDefault="009C4A01">
            <w:pPr>
              <w:pStyle w:val="TableParagraph"/>
              <w:rPr>
                <w:rFonts w:asciiTheme="minorEastAsia" w:eastAsiaTheme="minorEastAsia" w:hAnsiTheme="minorEastAsia"/>
                <w:sz w:val="20"/>
              </w:rPr>
            </w:pPr>
          </w:p>
        </w:tc>
        <w:tc>
          <w:tcPr>
            <w:tcW w:w="1297" w:type="dxa"/>
          </w:tcPr>
          <w:p w14:paraId="56C92D6C" w14:textId="77777777" w:rsidR="009C4A01" w:rsidRPr="00BF0D59" w:rsidRDefault="009C4A01">
            <w:pPr>
              <w:pStyle w:val="TableParagraph"/>
              <w:rPr>
                <w:rFonts w:asciiTheme="minorEastAsia" w:eastAsiaTheme="minorEastAsia" w:hAnsiTheme="minorEastAsia"/>
                <w:sz w:val="20"/>
              </w:rPr>
            </w:pPr>
          </w:p>
        </w:tc>
        <w:tc>
          <w:tcPr>
            <w:tcW w:w="1317" w:type="dxa"/>
          </w:tcPr>
          <w:p w14:paraId="7EE05DE0" w14:textId="77777777" w:rsidR="009C4A01" w:rsidRPr="00BF0D59" w:rsidRDefault="009C4A01">
            <w:pPr>
              <w:pStyle w:val="TableParagraph"/>
              <w:rPr>
                <w:rFonts w:asciiTheme="minorEastAsia" w:eastAsiaTheme="minorEastAsia" w:hAnsiTheme="minorEastAsia"/>
                <w:sz w:val="20"/>
              </w:rPr>
            </w:pPr>
          </w:p>
        </w:tc>
        <w:tc>
          <w:tcPr>
            <w:tcW w:w="1063" w:type="dxa"/>
          </w:tcPr>
          <w:p w14:paraId="007E4BD2" w14:textId="77777777" w:rsidR="009C4A01" w:rsidRPr="00BF0D59" w:rsidRDefault="009C4A01">
            <w:pPr>
              <w:pStyle w:val="TableParagraph"/>
              <w:rPr>
                <w:rFonts w:asciiTheme="minorEastAsia" w:eastAsiaTheme="minorEastAsia" w:hAnsiTheme="minorEastAsia"/>
                <w:sz w:val="20"/>
              </w:rPr>
            </w:pPr>
          </w:p>
        </w:tc>
        <w:tc>
          <w:tcPr>
            <w:tcW w:w="1063" w:type="dxa"/>
          </w:tcPr>
          <w:p w14:paraId="082F6B11" w14:textId="77777777" w:rsidR="009C4A01" w:rsidRPr="00BF0D59" w:rsidRDefault="009C4A01">
            <w:pPr>
              <w:pStyle w:val="TableParagraph"/>
              <w:rPr>
                <w:rFonts w:asciiTheme="minorEastAsia" w:eastAsiaTheme="minorEastAsia" w:hAnsiTheme="minorEastAsia"/>
                <w:sz w:val="20"/>
              </w:rPr>
            </w:pPr>
          </w:p>
        </w:tc>
        <w:tc>
          <w:tcPr>
            <w:tcW w:w="1191" w:type="dxa"/>
          </w:tcPr>
          <w:p w14:paraId="1E2B325C" w14:textId="77777777" w:rsidR="009C4A01" w:rsidRPr="00BF0D59" w:rsidRDefault="009C4A01">
            <w:pPr>
              <w:pStyle w:val="TableParagraph"/>
              <w:rPr>
                <w:rFonts w:asciiTheme="minorEastAsia" w:eastAsiaTheme="minorEastAsia" w:hAnsiTheme="minorEastAsia"/>
                <w:sz w:val="20"/>
              </w:rPr>
            </w:pPr>
          </w:p>
        </w:tc>
        <w:tc>
          <w:tcPr>
            <w:tcW w:w="907" w:type="dxa"/>
          </w:tcPr>
          <w:p w14:paraId="7A37C7D3" w14:textId="77777777" w:rsidR="009C4A01" w:rsidRPr="00BF0D59" w:rsidRDefault="009C4A01">
            <w:pPr>
              <w:pStyle w:val="TableParagraph"/>
              <w:rPr>
                <w:rFonts w:asciiTheme="minorEastAsia" w:eastAsiaTheme="minorEastAsia" w:hAnsiTheme="minorEastAsia"/>
                <w:sz w:val="20"/>
              </w:rPr>
            </w:pPr>
          </w:p>
        </w:tc>
        <w:tc>
          <w:tcPr>
            <w:tcW w:w="1983" w:type="dxa"/>
          </w:tcPr>
          <w:p w14:paraId="48F9EE63" w14:textId="77777777" w:rsidR="009C4A01" w:rsidRPr="00BF0D59" w:rsidRDefault="009C4A01">
            <w:pPr>
              <w:pStyle w:val="TableParagraph"/>
              <w:rPr>
                <w:rFonts w:asciiTheme="minorEastAsia" w:eastAsiaTheme="minorEastAsia" w:hAnsiTheme="minorEastAsia"/>
                <w:sz w:val="20"/>
              </w:rPr>
            </w:pPr>
          </w:p>
        </w:tc>
      </w:tr>
      <w:tr w:rsidR="00DE7AD9" w:rsidRPr="00BF0D59" w14:paraId="73730DB5" w14:textId="77777777">
        <w:trPr>
          <w:trHeight w:val="445"/>
        </w:trPr>
        <w:tc>
          <w:tcPr>
            <w:tcW w:w="779" w:type="dxa"/>
          </w:tcPr>
          <w:p w14:paraId="74BE4F24" w14:textId="77777777" w:rsidR="009C4A01" w:rsidRPr="00BF0D59" w:rsidRDefault="009C4A01">
            <w:pPr>
              <w:pStyle w:val="TableParagraph"/>
              <w:rPr>
                <w:rFonts w:asciiTheme="minorEastAsia" w:eastAsiaTheme="minorEastAsia" w:hAnsiTheme="minorEastAsia"/>
                <w:sz w:val="20"/>
              </w:rPr>
            </w:pPr>
          </w:p>
        </w:tc>
        <w:tc>
          <w:tcPr>
            <w:tcW w:w="1589" w:type="dxa"/>
          </w:tcPr>
          <w:p w14:paraId="43EF0E17" w14:textId="77777777" w:rsidR="009C4A01" w:rsidRPr="00BF0D59" w:rsidRDefault="009C4A01">
            <w:pPr>
              <w:pStyle w:val="TableParagraph"/>
              <w:rPr>
                <w:rFonts w:asciiTheme="minorEastAsia" w:eastAsiaTheme="minorEastAsia" w:hAnsiTheme="minorEastAsia"/>
                <w:sz w:val="20"/>
              </w:rPr>
            </w:pPr>
          </w:p>
        </w:tc>
        <w:tc>
          <w:tcPr>
            <w:tcW w:w="1183" w:type="dxa"/>
          </w:tcPr>
          <w:p w14:paraId="44FC657E" w14:textId="77777777" w:rsidR="009C4A01" w:rsidRPr="00BF0D59" w:rsidRDefault="009C4A01">
            <w:pPr>
              <w:pStyle w:val="TableParagraph"/>
              <w:rPr>
                <w:rFonts w:asciiTheme="minorEastAsia" w:eastAsiaTheme="minorEastAsia" w:hAnsiTheme="minorEastAsia"/>
                <w:sz w:val="20"/>
              </w:rPr>
            </w:pPr>
          </w:p>
        </w:tc>
        <w:tc>
          <w:tcPr>
            <w:tcW w:w="1436" w:type="dxa"/>
          </w:tcPr>
          <w:p w14:paraId="21CE6426" w14:textId="77777777" w:rsidR="009C4A01" w:rsidRPr="00BF0D59" w:rsidRDefault="009C4A01">
            <w:pPr>
              <w:pStyle w:val="TableParagraph"/>
              <w:rPr>
                <w:rFonts w:asciiTheme="minorEastAsia" w:eastAsiaTheme="minorEastAsia" w:hAnsiTheme="minorEastAsia"/>
                <w:sz w:val="20"/>
              </w:rPr>
            </w:pPr>
          </w:p>
        </w:tc>
        <w:tc>
          <w:tcPr>
            <w:tcW w:w="1318" w:type="dxa"/>
          </w:tcPr>
          <w:p w14:paraId="05E4C353" w14:textId="77777777" w:rsidR="009C4A01" w:rsidRPr="00BF0D59" w:rsidRDefault="009C4A01">
            <w:pPr>
              <w:pStyle w:val="TableParagraph"/>
              <w:rPr>
                <w:rFonts w:asciiTheme="minorEastAsia" w:eastAsiaTheme="minorEastAsia" w:hAnsiTheme="minorEastAsia"/>
                <w:sz w:val="20"/>
              </w:rPr>
            </w:pPr>
          </w:p>
        </w:tc>
        <w:tc>
          <w:tcPr>
            <w:tcW w:w="1297" w:type="dxa"/>
          </w:tcPr>
          <w:p w14:paraId="3425FF80" w14:textId="77777777" w:rsidR="009C4A01" w:rsidRPr="00BF0D59" w:rsidRDefault="009C4A01">
            <w:pPr>
              <w:pStyle w:val="TableParagraph"/>
              <w:rPr>
                <w:rFonts w:asciiTheme="minorEastAsia" w:eastAsiaTheme="minorEastAsia" w:hAnsiTheme="minorEastAsia"/>
                <w:sz w:val="20"/>
              </w:rPr>
            </w:pPr>
          </w:p>
        </w:tc>
        <w:tc>
          <w:tcPr>
            <w:tcW w:w="1317" w:type="dxa"/>
          </w:tcPr>
          <w:p w14:paraId="30C79BC1" w14:textId="77777777" w:rsidR="009C4A01" w:rsidRPr="00BF0D59" w:rsidRDefault="009C4A01">
            <w:pPr>
              <w:pStyle w:val="TableParagraph"/>
              <w:rPr>
                <w:rFonts w:asciiTheme="minorEastAsia" w:eastAsiaTheme="minorEastAsia" w:hAnsiTheme="minorEastAsia"/>
                <w:sz w:val="20"/>
              </w:rPr>
            </w:pPr>
          </w:p>
        </w:tc>
        <w:tc>
          <w:tcPr>
            <w:tcW w:w="1063" w:type="dxa"/>
          </w:tcPr>
          <w:p w14:paraId="74AF152D" w14:textId="77777777" w:rsidR="009C4A01" w:rsidRPr="00BF0D59" w:rsidRDefault="009C4A01">
            <w:pPr>
              <w:pStyle w:val="TableParagraph"/>
              <w:rPr>
                <w:rFonts w:asciiTheme="minorEastAsia" w:eastAsiaTheme="minorEastAsia" w:hAnsiTheme="minorEastAsia"/>
                <w:sz w:val="20"/>
              </w:rPr>
            </w:pPr>
          </w:p>
        </w:tc>
        <w:tc>
          <w:tcPr>
            <w:tcW w:w="1063" w:type="dxa"/>
          </w:tcPr>
          <w:p w14:paraId="7BCC45EC" w14:textId="77777777" w:rsidR="009C4A01" w:rsidRPr="00BF0D59" w:rsidRDefault="009C4A01">
            <w:pPr>
              <w:pStyle w:val="TableParagraph"/>
              <w:rPr>
                <w:rFonts w:asciiTheme="minorEastAsia" w:eastAsiaTheme="minorEastAsia" w:hAnsiTheme="minorEastAsia"/>
                <w:sz w:val="20"/>
              </w:rPr>
            </w:pPr>
          </w:p>
        </w:tc>
        <w:tc>
          <w:tcPr>
            <w:tcW w:w="1191" w:type="dxa"/>
          </w:tcPr>
          <w:p w14:paraId="66A36232" w14:textId="77777777" w:rsidR="009C4A01" w:rsidRPr="00BF0D59" w:rsidRDefault="009C4A01">
            <w:pPr>
              <w:pStyle w:val="TableParagraph"/>
              <w:rPr>
                <w:rFonts w:asciiTheme="minorEastAsia" w:eastAsiaTheme="minorEastAsia" w:hAnsiTheme="minorEastAsia"/>
                <w:sz w:val="20"/>
              </w:rPr>
            </w:pPr>
          </w:p>
        </w:tc>
        <w:tc>
          <w:tcPr>
            <w:tcW w:w="907" w:type="dxa"/>
          </w:tcPr>
          <w:p w14:paraId="24FB14EC" w14:textId="77777777" w:rsidR="009C4A01" w:rsidRPr="00BF0D59" w:rsidRDefault="009C4A01">
            <w:pPr>
              <w:pStyle w:val="TableParagraph"/>
              <w:rPr>
                <w:rFonts w:asciiTheme="minorEastAsia" w:eastAsiaTheme="minorEastAsia" w:hAnsiTheme="minorEastAsia"/>
                <w:sz w:val="20"/>
              </w:rPr>
            </w:pPr>
          </w:p>
        </w:tc>
        <w:tc>
          <w:tcPr>
            <w:tcW w:w="1983" w:type="dxa"/>
          </w:tcPr>
          <w:p w14:paraId="4F5E65C5" w14:textId="77777777" w:rsidR="009C4A01" w:rsidRPr="00BF0D59" w:rsidRDefault="009C4A01">
            <w:pPr>
              <w:pStyle w:val="TableParagraph"/>
              <w:rPr>
                <w:rFonts w:asciiTheme="minorEastAsia" w:eastAsiaTheme="minorEastAsia" w:hAnsiTheme="minorEastAsia"/>
                <w:sz w:val="20"/>
              </w:rPr>
            </w:pPr>
          </w:p>
        </w:tc>
      </w:tr>
      <w:tr w:rsidR="00DE7AD9" w:rsidRPr="00BF0D59" w14:paraId="091FEBF2" w14:textId="77777777">
        <w:trPr>
          <w:trHeight w:val="443"/>
        </w:trPr>
        <w:tc>
          <w:tcPr>
            <w:tcW w:w="779" w:type="dxa"/>
          </w:tcPr>
          <w:p w14:paraId="1FE1BC1C" w14:textId="77777777" w:rsidR="009C4A01" w:rsidRPr="00BF0D59" w:rsidRDefault="009C4A01">
            <w:pPr>
              <w:pStyle w:val="TableParagraph"/>
              <w:rPr>
                <w:rFonts w:asciiTheme="minorEastAsia" w:eastAsiaTheme="minorEastAsia" w:hAnsiTheme="minorEastAsia"/>
                <w:sz w:val="20"/>
              </w:rPr>
            </w:pPr>
          </w:p>
        </w:tc>
        <w:tc>
          <w:tcPr>
            <w:tcW w:w="1589" w:type="dxa"/>
          </w:tcPr>
          <w:p w14:paraId="31FA529E" w14:textId="77777777" w:rsidR="009C4A01" w:rsidRPr="00BF0D59" w:rsidRDefault="009C4A01">
            <w:pPr>
              <w:pStyle w:val="TableParagraph"/>
              <w:rPr>
                <w:rFonts w:asciiTheme="minorEastAsia" w:eastAsiaTheme="minorEastAsia" w:hAnsiTheme="minorEastAsia"/>
                <w:sz w:val="20"/>
              </w:rPr>
            </w:pPr>
          </w:p>
        </w:tc>
        <w:tc>
          <w:tcPr>
            <w:tcW w:w="1183" w:type="dxa"/>
          </w:tcPr>
          <w:p w14:paraId="6B404612" w14:textId="77777777" w:rsidR="009C4A01" w:rsidRPr="00BF0D59" w:rsidRDefault="009C4A01">
            <w:pPr>
              <w:pStyle w:val="TableParagraph"/>
              <w:rPr>
                <w:rFonts w:asciiTheme="minorEastAsia" w:eastAsiaTheme="minorEastAsia" w:hAnsiTheme="minorEastAsia"/>
                <w:sz w:val="20"/>
              </w:rPr>
            </w:pPr>
          </w:p>
        </w:tc>
        <w:tc>
          <w:tcPr>
            <w:tcW w:w="1436" w:type="dxa"/>
          </w:tcPr>
          <w:p w14:paraId="1BCD161B" w14:textId="77777777" w:rsidR="009C4A01" w:rsidRPr="00BF0D59" w:rsidRDefault="009C4A01">
            <w:pPr>
              <w:pStyle w:val="TableParagraph"/>
              <w:rPr>
                <w:rFonts w:asciiTheme="minorEastAsia" w:eastAsiaTheme="minorEastAsia" w:hAnsiTheme="minorEastAsia"/>
                <w:sz w:val="20"/>
              </w:rPr>
            </w:pPr>
          </w:p>
        </w:tc>
        <w:tc>
          <w:tcPr>
            <w:tcW w:w="1318" w:type="dxa"/>
          </w:tcPr>
          <w:p w14:paraId="25D5BD23" w14:textId="77777777" w:rsidR="009C4A01" w:rsidRPr="00BF0D59" w:rsidRDefault="009C4A01">
            <w:pPr>
              <w:pStyle w:val="TableParagraph"/>
              <w:rPr>
                <w:rFonts w:asciiTheme="minorEastAsia" w:eastAsiaTheme="minorEastAsia" w:hAnsiTheme="minorEastAsia"/>
                <w:sz w:val="20"/>
              </w:rPr>
            </w:pPr>
          </w:p>
        </w:tc>
        <w:tc>
          <w:tcPr>
            <w:tcW w:w="1297" w:type="dxa"/>
          </w:tcPr>
          <w:p w14:paraId="13C5AB74" w14:textId="77777777" w:rsidR="009C4A01" w:rsidRPr="00BF0D59" w:rsidRDefault="009C4A01">
            <w:pPr>
              <w:pStyle w:val="TableParagraph"/>
              <w:rPr>
                <w:rFonts w:asciiTheme="minorEastAsia" w:eastAsiaTheme="minorEastAsia" w:hAnsiTheme="minorEastAsia"/>
                <w:sz w:val="20"/>
              </w:rPr>
            </w:pPr>
          </w:p>
        </w:tc>
        <w:tc>
          <w:tcPr>
            <w:tcW w:w="1317" w:type="dxa"/>
          </w:tcPr>
          <w:p w14:paraId="214F3C69" w14:textId="77777777" w:rsidR="009C4A01" w:rsidRPr="00BF0D59" w:rsidRDefault="009C4A01">
            <w:pPr>
              <w:pStyle w:val="TableParagraph"/>
              <w:rPr>
                <w:rFonts w:asciiTheme="minorEastAsia" w:eastAsiaTheme="minorEastAsia" w:hAnsiTheme="minorEastAsia"/>
                <w:sz w:val="20"/>
              </w:rPr>
            </w:pPr>
          </w:p>
        </w:tc>
        <w:tc>
          <w:tcPr>
            <w:tcW w:w="1063" w:type="dxa"/>
          </w:tcPr>
          <w:p w14:paraId="77CD559E" w14:textId="77777777" w:rsidR="009C4A01" w:rsidRPr="00BF0D59" w:rsidRDefault="009C4A01">
            <w:pPr>
              <w:pStyle w:val="TableParagraph"/>
              <w:rPr>
                <w:rFonts w:asciiTheme="minorEastAsia" w:eastAsiaTheme="minorEastAsia" w:hAnsiTheme="minorEastAsia"/>
                <w:sz w:val="20"/>
              </w:rPr>
            </w:pPr>
          </w:p>
        </w:tc>
        <w:tc>
          <w:tcPr>
            <w:tcW w:w="1063" w:type="dxa"/>
          </w:tcPr>
          <w:p w14:paraId="1B5A878F" w14:textId="77777777" w:rsidR="009C4A01" w:rsidRPr="00BF0D59" w:rsidRDefault="009C4A01">
            <w:pPr>
              <w:pStyle w:val="TableParagraph"/>
              <w:rPr>
                <w:rFonts w:asciiTheme="minorEastAsia" w:eastAsiaTheme="minorEastAsia" w:hAnsiTheme="minorEastAsia"/>
                <w:sz w:val="20"/>
              </w:rPr>
            </w:pPr>
          </w:p>
        </w:tc>
        <w:tc>
          <w:tcPr>
            <w:tcW w:w="1191" w:type="dxa"/>
          </w:tcPr>
          <w:p w14:paraId="7B0F47D8" w14:textId="77777777" w:rsidR="009C4A01" w:rsidRPr="00BF0D59" w:rsidRDefault="009C4A01">
            <w:pPr>
              <w:pStyle w:val="TableParagraph"/>
              <w:rPr>
                <w:rFonts w:asciiTheme="minorEastAsia" w:eastAsiaTheme="minorEastAsia" w:hAnsiTheme="minorEastAsia"/>
                <w:sz w:val="20"/>
              </w:rPr>
            </w:pPr>
          </w:p>
        </w:tc>
        <w:tc>
          <w:tcPr>
            <w:tcW w:w="907" w:type="dxa"/>
          </w:tcPr>
          <w:p w14:paraId="144433F0" w14:textId="77777777" w:rsidR="009C4A01" w:rsidRPr="00BF0D59" w:rsidRDefault="009C4A01">
            <w:pPr>
              <w:pStyle w:val="TableParagraph"/>
              <w:rPr>
                <w:rFonts w:asciiTheme="minorEastAsia" w:eastAsiaTheme="minorEastAsia" w:hAnsiTheme="minorEastAsia"/>
                <w:sz w:val="20"/>
              </w:rPr>
            </w:pPr>
          </w:p>
        </w:tc>
        <w:tc>
          <w:tcPr>
            <w:tcW w:w="1983" w:type="dxa"/>
          </w:tcPr>
          <w:p w14:paraId="17894B71" w14:textId="77777777" w:rsidR="009C4A01" w:rsidRPr="00BF0D59" w:rsidRDefault="009C4A01">
            <w:pPr>
              <w:pStyle w:val="TableParagraph"/>
              <w:rPr>
                <w:rFonts w:asciiTheme="minorEastAsia" w:eastAsiaTheme="minorEastAsia" w:hAnsiTheme="minorEastAsia"/>
                <w:sz w:val="20"/>
              </w:rPr>
            </w:pPr>
          </w:p>
        </w:tc>
      </w:tr>
    </w:tbl>
    <w:p w14:paraId="28AB57BE" w14:textId="77777777" w:rsidR="009C4A01" w:rsidRPr="00BF0D59" w:rsidRDefault="009C4A01">
      <w:pPr>
        <w:rPr>
          <w:rFonts w:asciiTheme="minorEastAsia" w:eastAsiaTheme="minorEastAsia" w:hAnsiTheme="minorEastAsia"/>
          <w:sz w:val="20"/>
        </w:rPr>
        <w:sectPr w:rsidR="009C4A01" w:rsidRPr="00BF0D59">
          <w:headerReference w:type="default" r:id="rId265"/>
          <w:footerReference w:type="default" r:id="rId266"/>
          <w:pgSz w:w="16840" w:h="11910" w:orient="landscape"/>
          <w:pgMar w:top="1180" w:right="840" w:bottom="1160" w:left="620" w:header="655" w:footer="975" w:gutter="0"/>
          <w:pgNumType w:start="167"/>
          <w:cols w:space="720"/>
        </w:sectPr>
      </w:pPr>
    </w:p>
    <w:p w14:paraId="5051C9AC" w14:textId="77777777" w:rsidR="009C4A01" w:rsidRPr="00BF0D59" w:rsidRDefault="009C4A01">
      <w:pPr>
        <w:pStyle w:val="a5"/>
        <w:spacing w:before="5"/>
        <w:rPr>
          <w:rFonts w:asciiTheme="minorEastAsia" w:eastAsiaTheme="minorEastAsia" w:hAnsiTheme="minorEastAsia"/>
          <w:sz w:val="18"/>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79"/>
        <w:gridCol w:w="1589"/>
        <w:gridCol w:w="1183"/>
        <w:gridCol w:w="1436"/>
        <w:gridCol w:w="1318"/>
        <w:gridCol w:w="1297"/>
        <w:gridCol w:w="1317"/>
        <w:gridCol w:w="1063"/>
        <w:gridCol w:w="1063"/>
        <w:gridCol w:w="1191"/>
        <w:gridCol w:w="907"/>
        <w:gridCol w:w="1983"/>
      </w:tblGrid>
      <w:tr w:rsidR="00DE7AD9" w:rsidRPr="00BF0D59" w14:paraId="20EE8E3A" w14:textId="77777777">
        <w:trPr>
          <w:trHeight w:val="445"/>
        </w:trPr>
        <w:tc>
          <w:tcPr>
            <w:tcW w:w="779" w:type="dxa"/>
          </w:tcPr>
          <w:p w14:paraId="6CB2A76B" w14:textId="77777777" w:rsidR="009C4A01" w:rsidRPr="00BF0D59" w:rsidRDefault="009C4A01">
            <w:pPr>
              <w:pStyle w:val="TableParagraph"/>
              <w:rPr>
                <w:rFonts w:asciiTheme="minorEastAsia" w:eastAsiaTheme="minorEastAsia" w:hAnsiTheme="minorEastAsia"/>
                <w:sz w:val="16"/>
              </w:rPr>
            </w:pPr>
          </w:p>
        </w:tc>
        <w:tc>
          <w:tcPr>
            <w:tcW w:w="1589" w:type="dxa"/>
          </w:tcPr>
          <w:p w14:paraId="1CCDAF35" w14:textId="77777777" w:rsidR="009C4A01" w:rsidRPr="00BF0D59" w:rsidRDefault="009C4A01">
            <w:pPr>
              <w:pStyle w:val="TableParagraph"/>
              <w:rPr>
                <w:rFonts w:asciiTheme="minorEastAsia" w:eastAsiaTheme="minorEastAsia" w:hAnsiTheme="minorEastAsia"/>
                <w:sz w:val="16"/>
              </w:rPr>
            </w:pPr>
          </w:p>
        </w:tc>
        <w:tc>
          <w:tcPr>
            <w:tcW w:w="1183" w:type="dxa"/>
          </w:tcPr>
          <w:p w14:paraId="19C73722" w14:textId="77777777" w:rsidR="009C4A01" w:rsidRPr="00BF0D59" w:rsidRDefault="009C4A01">
            <w:pPr>
              <w:pStyle w:val="TableParagraph"/>
              <w:rPr>
                <w:rFonts w:asciiTheme="minorEastAsia" w:eastAsiaTheme="minorEastAsia" w:hAnsiTheme="minorEastAsia"/>
                <w:sz w:val="16"/>
              </w:rPr>
            </w:pPr>
          </w:p>
        </w:tc>
        <w:tc>
          <w:tcPr>
            <w:tcW w:w="1436" w:type="dxa"/>
          </w:tcPr>
          <w:p w14:paraId="0A9AD3A5" w14:textId="77777777" w:rsidR="009C4A01" w:rsidRPr="00BF0D59" w:rsidRDefault="009C4A01">
            <w:pPr>
              <w:pStyle w:val="TableParagraph"/>
              <w:rPr>
                <w:rFonts w:asciiTheme="minorEastAsia" w:eastAsiaTheme="minorEastAsia" w:hAnsiTheme="minorEastAsia"/>
                <w:sz w:val="16"/>
              </w:rPr>
            </w:pPr>
          </w:p>
        </w:tc>
        <w:tc>
          <w:tcPr>
            <w:tcW w:w="1318" w:type="dxa"/>
          </w:tcPr>
          <w:p w14:paraId="70B60E92" w14:textId="77777777" w:rsidR="009C4A01" w:rsidRPr="00BF0D59" w:rsidRDefault="009C4A01">
            <w:pPr>
              <w:pStyle w:val="TableParagraph"/>
              <w:rPr>
                <w:rFonts w:asciiTheme="minorEastAsia" w:eastAsiaTheme="minorEastAsia" w:hAnsiTheme="minorEastAsia"/>
                <w:sz w:val="16"/>
              </w:rPr>
            </w:pPr>
          </w:p>
        </w:tc>
        <w:tc>
          <w:tcPr>
            <w:tcW w:w="1297" w:type="dxa"/>
          </w:tcPr>
          <w:p w14:paraId="1359E8A2" w14:textId="77777777" w:rsidR="009C4A01" w:rsidRPr="00BF0D59" w:rsidRDefault="009C4A01">
            <w:pPr>
              <w:pStyle w:val="TableParagraph"/>
              <w:rPr>
                <w:rFonts w:asciiTheme="minorEastAsia" w:eastAsiaTheme="minorEastAsia" w:hAnsiTheme="minorEastAsia"/>
                <w:sz w:val="16"/>
              </w:rPr>
            </w:pPr>
          </w:p>
        </w:tc>
        <w:tc>
          <w:tcPr>
            <w:tcW w:w="1317" w:type="dxa"/>
          </w:tcPr>
          <w:p w14:paraId="7B3E5069" w14:textId="77777777" w:rsidR="009C4A01" w:rsidRPr="00BF0D59" w:rsidRDefault="009C4A01">
            <w:pPr>
              <w:pStyle w:val="TableParagraph"/>
              <w:rPr>
                <w:rFonts w:asciiTheme="minorEastAsia" w:eastAsiaTheme="minorEastAsia" w:hAnsiTheme="minorEastAsia"/>
                <w:sz w:val="16"/>
              </w:rPr>
            </w:pPr>
          </w:p>
        </w:tc>
        <w:tc>
          <w:tcPr>
            <w:tcW w:w="1063" w:type="dxa"/>
          </w:tcPr>
          <w:p w14:paraId="209FC9E0" w14:textId="77777777" w:rsidR="009C4A01" w:rsidRPr="00BF0D59" w:rsidRDefault="009C4A01">
            <w:pPr>
              <w:pStyle w:val="TableParagraph"/>
              <w:rPr>
                <w:rFonts w:asciiTheme="minorEastAsia" w:eastAsiaTheme="minorEastAsia" w:hAnsiTheme="minorEastAsia"/>
                <w:sz w:val="16"/>
              </w:rPr>
            </w:pPr>
          </w:p>
        </w:tc>
        <w:tc>
          <w:tcPr>
            <w:tcW w:w="1063" w:type="dxa"/>
          </w:tcPr>
          <w:p w14:paraId="2D10686C" w14:textId="77777777" w:rsidR="009C4A01" w:rsidRPr="00BF0D59" w:rsidRDefault="009C4A01">
            <w:pPr>
              <w:pStyle w:val="TableParagraph"/>
              <w:rPr>
                <w:rFonts w:asciiTheme="minorEastAsia" w:eastAsiaTheme="minorEastAsia" w:hAnsiTheme="minorEastAsia"/>
                <w:sz w:val="16"/>
              </w:rPr>
            </w:pPr>
          </w:p>
        </w:tc>
        <w:tc>
          <w:tcPr>
            <w:tcW w:w="1191" w:type="dxa"/>
          </w:tcPr>
          <w:p w14:paraId="6982CD1A" w14:textId="77777777" w:rsidR="009C4A01" w:rsidRPr="00BF0D59" w:rsidRDefault="009C4A01">
            <w:pPr>
              <w:pStyle w:val="TableParagraph"/>
              <w:rPr>
                <w:rFonts w:asciiTheme="minorEastAsia" w:eastAsiaTheme="minorEastAsia" w:hAnsiTheme="minorEastAsia"/>
                <w:sz w:val="16"/>
              </w:rPr>
            </w:pPr>
          </w:p>
        </w:tc>
        <w:tc>
          <w:tcPr>
            <w:tcW w:w="907" w:type="dxa"/>
          </w:tcPr>
          <w:p w14:paraId="5A033E6D" w14:textId="77777777" w:rsidR="009C4A01" w:rsidRPr="00BF0D59" w:rsidRDefault="009C4A01">
            <w:pPr>
              <w:pStyle w:val="TableParagraph"/>
              <w:rPr>
                <w:rFonts w:asciiTheme="minorEastAsia" w:eastAsiaTheme="minorEastAsia" w:hAnsiTheme="minorEastAsia"/>
                <w:sz w:val="16"/>
              </w:rPr>
            </w:pPr>
          </w:p>
        </w:tc>
        <w:tc>
          <w:tcPr>
            <w:tcW w:w="1983" w:type="dxa"/>
          </w:tcPr>
          <w:p w14:paraId="497ECF96" w14:textId="77777777" w:rsidR="009C4A01" w:rsidRPr="00BF0D59" w:rsidRDefault="009C4A01">
            <w:pPr>
              <w:pStyle w:val="TableParagraph"/>
              <w:rPr>
                <w:rFonts w:asciiTheme="minorEastAsia" w:eastAsiaTheme="minorEastAsia" w:hAnsiTheme="minorEastAsia"/>
                <w:sz w:val="16"/>
              </w:rPr>
            </w:pPr>
          </w:p>
        </w:tc>
      </w:tr>
    </w:tbl>
    <w:p w14:paraId="7AD30DA6" w14:textId="77777777" w:rsidR="009C4A01" w:rsidRPr="00BF0D59" w:rsidRDefault="009B6A77">
      <w:pPr>
        <w:tabs>
          <w:tab w:val="left" w:pos="3471"/>
          <w:tab w:val="left" w:pos="7160"/>
          <w:tab w:val="left" w:pos="7611"/>
          <w:tab w:val="left" w:pos="8331"/>
        </w:tabs>
        <w:spacing w:before="39"/>
        <w:ind w:left="232"/>
        <w:rPr>
          <w:rFonts w:asciiTheme="minorEastAsia" w:eastAsiaTheme="minorEastAsia" w:hAnsiTheme="minorEastAsia"/>
          <w:sz w:val="18"/>
        </w:rPr>
      </w:pPr>
      <w:r w:rsidRPr="00BF0D59">
        <w:rPr>
          <w:rFonts w:asciiTheme="minorEastAsia" w:eastAsiaTheme="minorEastAsia" w:hAnsiTheme="minorEastAsia"/>
          <w:sz w:val="18"/>
        </w:rPr>
        <w:t>调查者：</w:t>
      </w:r>
      <w:r w:rsidRPr="00BF0D59">
        <w:rPr>
          <w:rFonts w:asciiTheme="minorEastAsia" w:eastAsiaTheme="minorEastAsia" w:hAnsiTheme="minorEastAsia"/>
          <w:sz w:val="18"/>
        </w:rPr>
        <w:tab/>
        <w:t>调查日期：</w:t>
      </w:r>
      <w:r w:rsidRPr="00BF0D59">
        <w:rPr>
          <w:rFonts w:asciiTheme="minorEastAsia" w:eastAsiaTheme="minorEastAsia" w:hAnsiTheme="minorEastAsia"/>
          <w:sz w:val="18"/>
        </w:rPr>
        <w:tab/>
        <w:t>第</w:t>
      </w:r>
      <w:r w:rsidRPr="00BF0D59">
        <w:rPr>
          <w:rFonts w:asciiTheme="minorEastAsia" w:eastAsiaTheme="minorEastAsia" w:hAnsiTheme="minorEastAsia"/>
          <w:sz w:val="18"/>
        </w:rPr>
        <w:tab/>
        <w:t>页共</w:t>
      </w:r>
      <w:r w:rsidRPr="00BF0D59">
        <w:rPr>
          <w:rFonts w:asciiTheme="minorEastAsia" w:eastAsiaTheme="minorEastAsia" w:hAnsiTheme="minorEastAsia"/>
          <w:sz w:val="18"/>
        </w:rPr>
        <w:tab/>
        <w:t>页</w:t>
      </w:r>
    </w:p>
    <w:p w14:paraId="0DBF9D8E" w14:textId="77777777" w:rsidR="009C4A01" w:rsidRPr="00BF0D59" w:rsidRDefault="009C4A01">
      <w:pPr>
        <w:rPr>
          <w:rFonts w:asciiTheme="minorEastAsia" w:eastAsiaTheme="minorEastAsia" w:hAnsiTheme="minorEastAsia"/>
          <w:sz w:val="18"/>
        </w:rPr>
        <w:sectPr w:rsidR="009C4A01" w:rsidRPr="00BF0D59">
          <w:headerReference w:type="default" r:id="rId267"/>
          <w:pgSz w:w="16840" w:h="11910" w:orient="landscape"/>
          <w:pgMar w:top="1180" w:right="840" w:bottom="1160" w:left="620" w:header="655" w:footer="975" w:gutter="0"/>
          <w:cols w:space="720"/>
        </w:sectPr>
      </w:pPr>
    </w:p>
    <w:p w14:paraId="0B0C1AFE" w14:textId="77777777" w:rsidR="009C4A01" w:rsidRPr="00BF0D59" w:rsidRDefault="009B6A77">
      <w:pPr>
        <w:pStyle w:val="5"/>
        <w:spacing w:before="51" w:after="3"/>
        <w:ind w:left="2261" w:right="2261"/>
        <w:rPr>
          <w:rFonts w:asciiTheme="minorEastAsia" w:eastAsiaTheme="minorEastAsia" w:hAnsiTheme="minorEastAsia"/>
        </w:rPr>
      </w:pPr>
      <w:bookmarkStart w:id="141" w:name="附录M_安全风险隐患类别代码表"/>
      <w:bookmarkEnd w:id="141"/>
      <w:r w:rsidRPr="00BF0D59">
        <w:rPr>
          <w:rFonts w:asciiTheme="minorEastAsia" w:eastAsiaTheme="minorEastAsia" w:hAnsiTheme="minorEastAsia" w:hint="eastAsia"/>
        </w:rPr>
        <w:lastRenderedPageBreak/>
        <w:t>附录</w:t>
      </w:r>
      <w:r w:rsidRPr="00BF0D59">
        <w:rPr>
          <w:rFonts w:asciiTheme="minorEastAsia" w:eastAsiaTheme="minorEastAsia" w:hAnsiTheme="minorEastAsia"/>
        </w:rPr>
        <w:t xml:space="preserve">M </w:t>
      </w:r>
      <w:r w:rsidRPr="00BF0D59">
        <w:rPr>
          <w:rFonts w:asciiTheme="minorEastAsia" w:eastAsiaTheme="minorEastAsia" w:hAnsiTheme="minorEastAsia" w:hint="eastAsia"/>
        </w:rPr>
        <w:t>安全风险隐患类别代码表</w:t>
      </w:r>
    </w:p>
    <w:tbl>
      <w:tblPr>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877"/>
        <w:gridCol w:w="1877"/>
        <w:gridCol w:w="1878"/>
        <w:gridCol w:w="3183"/>
      </w:tblGrid>
      <w:tr w:rsidR="00DE7AD9" w:rsidRPr="00BF0D59" w14:paraId="47937143" w14:textId="77777777">
        <w:trPr>
          <w:trHeight w:val="512"/>
        </w:trPr>
        <w:tc>
          <w:tcPr>
            <w:tcW w:w="1877" w:type="dxa"/>
          </w:tcPr>
          <w:p w14:paraId="6A7443E9" w14:textId="77777777" w:rsidR="009C4A01" w:rsidRPr="00BF0D59" w:rsidRDefault="009B6A77">
            <w:pPr>
              <w:pStyle w:val="TableParagraph"/>
              <w:spacing w:before="121"/>
              <w:ind w:left="518"/>
              <w:rPr>
                <w:rFonts w:asciiTheme="minorEastAsia" w:eastAsiaTheme="minorEastAsia" w:hAnsiTheme="minorEastAsia"/>
                <w:b/>
                <w:sz w:val="21"/>
              </w:rPr>
            </w:pPr>
            <w:r w:rsidRPr="00BF0D59">
              <w:rPr>
                <w:rFonts w:asciiTheme="minorEastAsia" w:eastAsiaTheme="minorEastAsia" w:hAnsiTheme="minorEastAsia"/>
                <w:b/>
                <w:sz w:val="21"/>
              </w:rPr>
              <w:t>一类代码</w:t>
            </w:r>
          </w:p>
        </w:tc>
        <w:tc>
          <w:tcPr>
            <w:tcW w:w="1877" w:type="dxa"/>
          </w:tcPr>
          <w:p w14:paraId="095E1FFC" w14:textId="77777777" w:rsidR="009C4A01" w:rsidRPr="00BF0D59" w:rsidRDefault="009B6A77">
            <w:pPr>
              <w:pStyle w:val="TableParagraph"/>
              <w:spacing w:before="121"/>
              <w:ind w:left="706" w:right="699"/>
              <w:jc w:val="center"/>
              <w:rPr>
                <w:rFonts w:asciiTheme="minorEastAsia" w:eastAsiaTheme="minorEastAsia" w:hAnsiTheme="minorEastAsia"/>
                <w:b/>
                <w:sz w:val="21"/>
              </w:rPr>
            </w:pPr>
            <w:r w:rsidRPr="00BF0D59">
              <w:rPr>
                <w:rFonts w:asciiTheme="minorEastAsia" w:eastAsiaTheme="minorEastAsia" w:hAnsiTheme="minorEastAsia"/>
                <w:b/>
                <w:sz w:val="21"/>
              </w:rPr>
              <w:t>名称</w:t>
            </w:r>
          </w:p>
        </w:tc>
        <w:tc>
          <w:tcPr>
            <w:tcW w:w="1878" w:type="dxa"/>
          </w:tcPr>
          <w:p w14:paraId="7AFDADF5" w14:textId="77777777" w:rsidR="009C4A01" w:rsidRPr="00BF0D59" w:rsidRDefault="009B6A77">
            <w:pPr>
              <w:pStyle w:val="TableParagraph"/>
              <w:spacing w:before="121"/>
              <w:ind w:left="497" w:right="486"/>
              <w:jc w:val="center"/>
              <w:rPr>
                <w:rFonts w:asciiTheme="minorEastAsia" w:eastAsiaTheme="minorEastAsia" w:hAnsiTheme="minorEastAsia"/>
                <w:b/>
                <w:sz w:val="21"/>
              </w:rPr>
            </w:pPr>
            <w:r w:rsidRPr="00BF0D59">
              <w:rPr>
                <w:rFonts w:asciiTheme="minorEastAsia" w:eastAsiaTheme="minorEastAsia" w:hAnsiTheme="minorEastAsia"/>
                <w:b/>
                <w:sz w:val="21"/>
              </w:rPr>
              <w:t>二类代码</w:t>
            </w:r>
          </w:p>
        </w:tc>
        <w:tc>
          <w:tcPr>
            <w:tcW w:w="3183" w:type="dxa"/>
          </w:tcPr>
          <w:p w14:paraId="71077EAC" w14:textId="77777777" w:rsidR="009C4A01" w:rsidRPr="00BF0D59" w:rsidRDefault="009B6A77">
            <w:pPr>
              <w:pStyle w:val="TableParagraph"/>
              <w:spacing w:before="121"/>
              <w:ind w:left="206" w:right="197"/>
              <w:jc w:val="center"/>
              <w:rPr>
                <w:rFonts w:asciiTheme="minorEastAsia" w:eastAsiaTheme="minorEastAsia" w:hAnsiTheme="minorEastAsia"/>
                <w:b/>
                <w:sz w:val="21"/>
              </w:rPr>
            </w:pPr>
            <w:r w:rsidRPr="00BF0D59">
              <w:rPr>
                <w:rFonts w:asciiTheme="minorEastAsia" w:eastAsiaTheme="minorEastAsia" w:hAnsiTheme="minorEastAsia"/>
                <w:b/>
                <w:sz w:val="21"/>
              </w:rPr>
              <w:t>名称</w:t>
            </w:r>
          </w:p>
        </w:tc>
      </w:tr>
      <w:tr w:rsidR="00DE7AD9" w:rsidRPr="00BF0D59" w14:paraId="64B4256D" w14:textId="77777777">
        <w:trPr>
          <w:trHeight w:val="484"/>
        </w:trPr>
        <w:tc>
          <w:tcPr>
            <w:tcW w:w="1877" w:type="dxa"/>
            <w:vMerge w:val="restart"/>
          </w:tcPr>
          <w:p w14:paraId="7E6CFD04" w14:textId="77777777" w:rsidR="009C4A01" w:rsidRPr="00BF0D59" w:rsidRDefault="009C4A01">
            <w:pPr>
              <w:pStyle w:val="TableParagraph"/>
              <w:rPr>
                <w:rFonts w:asciiTheme="minorEastAsia" w:eastAsiaTheme="minorEastAsia" w:hAnsiTheme="minorEastAsia"/>
                <w:b/>
                <w:sz w:val="20"/>
              </w:rPr>
            </w:pPr>
          </w:p>
          <w:p w14:paraId="36336EF3" w14:textId="77777777" w:rsidR="009C4A01" w:rsidRPr="00BF0D59" w:rsidRDefault="009C4A01">
            <w:pPr>
              <w:pStyle w:val="TableParagraph"/>
              <w:rPr>
                <w:rFonts w:asciiTheme="minorEastAsia" w:eastAsiaTheme="minorEastAsia" w:hAnsiTheme="minorEastAsia"/>
                <w:b/>
                <w:sz w:val="20"/>
              </w:rPr>
            </w:pPr>
          </w:p>
          <w:p w14:paraId="6E343AB7" w14:textId="77777777" w:rsidR="009C4A01" w:rsidRPr="00BF0D59" w:rsidRDefault="009C4A01">
            <w:pPr>
              <w:pStyle w:val="TableParagraph"/>
              <w:rPr>
                <w:rFonts w:asciiTheme="minorEastAsia" w:eastAsiaTheme="minorEastAsia" w:hAnsiTheme="minorEastAsia"/>
                <w:b/>
                <w:sz w:val="20"/>
              </w:rPr>
            </w:pPr>
          </w:p>
          <w:p w14:paraId="64BD6189" w14:textId="77777777" w:rsidR="009C4A01" w:rsidRPr="00BF0D59" w:rsidRDefault="009C4A01">
            <w:pPr>
              <w:pStyle w:val="TableParagraph"/>
              <w:rPr>
                <w:rFonts w:asciiTheme="minorEastAsia" w:eastAsiaTheme="minorEastAsia" w:hAnsiTheme="minorEastAsia"/>
                <w:b/>
                <w:sz w:val="20"/>
              </w:rPr>
            </w:pPr>
          </w:p>
          <w:p w14:paraId="5053A3B4" w14:textId="77777777" w:rsidR="009C4A01" w:rsidRPr="00BF0D59" w:rsidRDefault="009C4A01">
            <w:pPr>
              <w:pStyle w:val="TableParagraph"/>
              <w:rPr>
                <w:rFonts w:asciiTheme="minorEastAsia" w:eastAsiaTheme="minorEastAsia" w:hAnsiTheme="minorEastAsia"/>
                <w:b/>
                <w:sz w:val="20"/>
              </w:rPr>
            </w:pPr>
          </w:p>
          <w:p w14:paraId="33BC0F8D" w14:textId="77777777" w:rsidR="009C4A01" w:rsidRPr="00BF0D59" w:rsidRDefault="009C4A01">
            <w:pPr>
              <w:pStyle w:val="TableParagraph"/>
              <w:rPr>
                <w:rFonts w:asciiTheme="minorEastAsia" w:eastAsiaTheme="minorEastAsia" w:hAnsiTheme="minorEastAsia"/>
                <w:b/>
                <w:sz w:val="20"/>
              </w:rPr>
            </w:pPr>
          </w:p>
          <w:p w14:paraId="50AD61EC" w14:textId="77777777" w:rsidR="009C4A01" w:rsidRPr="00BF0D59" w:rsidRDefault="009C4A01">
            <w:pPr>
              <w:pStyle w:val="TableParagraph"/>
              <w:rPr>
                <w:rFonts w:asciiTheme="minorEastAsia" w:eastAsiaTheme="minorEastAsia" w:hAnsiTheme="minorEastAsia"/>
                <w:b/>
                <w:sz w:val="20"/>
              </w:rPr>
            </w:pPr>
          </w:p>
          <w:p w14:paraId="26928270" w14:textId="77777777" w:rsidR="009C4A01" w:rsidRPr="00BF0D59" w:rsidRDefault="009C4A01">
            <w:pPr>
              <w:pStyle w:val="TableParagraph"/>
              <w:rPr>
                <w:rFonts w:asciiTheme="minorEastAsia" w:eastAsiaTheme="minorEastAsia" w:hAnsiTheme="minorEastAsia"/>
                <w:b/>
                <w:sz w:val="20"/>
              </w:rPr>
            </w:pPr>
          </w:p>
          <w:p w14:paraId="5DA2C526" w14:textId="77777777" w:rsidR="009C4A01" w:rsidRPr="00BF0D59" w:rsidRDefault="009C4A01">
            <w:pPr>
              <w:pStyle w:val="TableParagraph"/>
              <w:rPr>
                <w:rFonts w:asciiTheme="minorEastAsia" w:eastAsiaTheme="minorEastAsia" w:hAnsiTheme="minorEastAsia"/>
                <w:b/>
                <w:sz w:val="20"/>
              </w:rPr>
            </w:pPr>
          </w:p>
          <w:p w14:paraId="48722110" w14:textId="77777777" w:rsidR="009C4A01" w:rsidRPr="00BF0D59" w:rsidRDefault="009C4A01">
            <w:pPr>
              <w:pStyle w:val="TableParagraph"/>
              <w:rPr>
                <w:rFonts w:asciiTheme="minorEastAsia" w:eastAsiaTheme="minorEastAsia" w:hAnsiTheme="minorEastAsia"/>
                <w:b/>
                <w:sz w:val="20"/>
              </w:rPr>
            </w:pPr>
          </w:p>
          <w:p w14:paraId="5D6B4FFB" w14:textId="77777777" w:rsidR="009C4A01" w:rsidRPr="00BF0D59" w:rsidRDefault="009C4A01">
            <w:pPr>
              <w:pStyle w:val="TableParagraph"/>
              <w:spacing w:before="11"/>
              <w:rPr>
                <w:rFonts w:asciiTheme="minorEastAsia" w:eastAsiaTheme="minorEastAsia" w:hAnsiTheme="minorEastAsia"/>
                <w:b/>
                <w:sz w:val="27"/>
              </w:rPr>
            </w:pPr>
          </w:p>
          <w:p w14:paraId="78E842F8" w14:textId="77777777" w:rsidR="009C4A01" w:rsidRPr="00BF0D59" w:rsidRDefault="009B6A77">
            <w:pPr>
              <w:pStyle w:val="TableParagraph"/>
              <w:ind w:left="9"/>
              <w:jc w:val="center"/>
              <w:rPr>
                <w:rFonts w:asciiTheme="minorEastAsia" w:eastAsiaTheme="minorEastAsia" w:hAnsiTheme="minorEastAsia"/>
                <w:sz w:val="21"/>
              </w:rPr>
            </w:pPr>
            <w:r w:rsidRPr="00BF0D59">
              <w:rPr>
                <w:rFonts w:asciiTheme="minorEastAsia" w:eastAsiaTheme="minorEastAsia" w:hAnsiTheme="minorEastAsia"/>
                <w:w w:val="99"/>
                <w:sz w:val="21"/>
              </w:rPr>
              <w:t>A</w:t>
            </w:r>
          </w:p>
        </w:tc>
        <w:tc>
          <w:tcPr>
            <w:tcW w:w="1877" w:type="dxa"/>
            <w:vMerge w:val="restart"/>
          </w:tcPr>
          <w:p w14:paraId="015E2ECA" w14:textId="77777777" w:rsidR="009C4A01" w:rsidRPr="00BF0D59" w:rsidRDefault="009C4A01">
            <w:pPr>
              <w:pStyle w:val="TableParagraph"/>
              <w:rPr>
                <w:rFonts w:asciiTheme="minorEastAsia" w:eastAsiaTheme="minorEastAsia" w:hAnsiTheme="minorEastAsia"/>
                <w:b/>
                <w:sz w:val="20"/>
              </w:rPr>
            </w:pPr>
          </w:p>
          <w:p w14:paraId="1535B741" w14:textId="77777777" w:rsidR="009C4A01" w:rsidRPr="00BF0D59" w:rsidRDefault="009C4A01">
            <w:pPr>
              <w:pStyle w:val="TableParagraph"/>
              <w:rPr>
                <w:rFonts w:asciiTheme="minorEastAsia" w:eastAsiaTheme="minorEastAsia" w:hAnsiTheme="minorEastAsia"/>
                <w:b/>
                <w:sz w:val="20"/>
              </w:rPr>
            </w:pPr>
          </w:p>
          <w:p w14:paraId="48C3F11C" w14:textId="77777777" w:rsidR="009C4A01" w:rsidRPr="00BF0D59" w:rsidRDefault="009C4A01">
            <w:pPr>
              <w:pStyle w:val="TableParagraph"/>
              <w:rPr>
                <w:rFonts w:asciiTheme="minorEastAsia" w:eastAsiaTheme="minorEastAsia" w:hAnsiTheme="minorEastAsia"/>
                <w:b/>
                <w:sz w:val="20"/>
              </w:rPr>
            </w:pPr>
          </w:p>
          <w:p w14:paraId="2005A2DE" w14:textId="77777777" w:rsidR="009C4A01" w:rsidRPr="00BF0D59" w:rsidRDefault="009C4A01">
            <w:pPr>
              <w:pStyle w:val="TableParagraph"/>
              <w:rPr>
                <w:rFonts w:asciiTheme="minorEastAsia" w:eastAsiaTheme="minorEastAsia" w:hAnsiTheme="minorEastAsia"/>
                <w:b/>
                <w:sz w:val="20"/>
              </w:rPr>
            </w:pPr>
          </w:p>
          <w:p w14:paraId="1345D8CC" w14:textId="77777777" w:rsidR="009C4A01" w:rsidRPr="00BF0D59" w:rsidRDefault="009C4A01">
            <w:pPr>
              <w:pStyle w:val="TableParagraph"/>
              <w:rPr>
                <w:rFonts w:asciiTheme="minorEastAsia" w:eastAsiaTheme="minorEastAsia" w:hAnsiTheme="minorEastAsia"/>
                <w:b/>
                <w:sz w:val="20"/>
              </w:rPr>
            </w:pPr>
          </w:p>
          <w:p w14:paraId="799ABBC9" w14:textId="77777777" w:rsidR="009C4A01" w:rsidRPr="00BF0D59" w:rsidRDefault="009C4A01">
            <w:pPr>
              <w:pStyle w:val="TableParagraph"/>
              <w:rPr>
                <w:rFonts w:asciiTheme="minorEastAsia" w:eastAsiaTheme="minorEastAsia" w:hAnsiTheme="minorEastAsia"/>
                <w:b/>
                <w:sz w:val="20"/>
              </w:rPr>
            </w:pPr>
          </w:p>
          <w:p w14:paraId="4022F845" w14:textId="77777777" w:rsidR="009C4A01" w:rsidRPr="00BF0D59" w:rsidRDefault="009C4A01">
            <w:pPr>
              <w:pStyle w:val="TableParagraph"/>
              <w:rPr>
                <w:rFonts w:asciiTheme="minorEastAsia" w:eastAsiaTheme="minorEastAsia" w:hAnsiTheme="minorEastAsia"/>
                <w:b/>
                <w:sz w:val="20"/>
              </w:rPr>
            </w:pPr>
          </w:p>
          <w:p w14:paraId="189B386D" w14:textId="77777777" w:rsidR="009C4A01" w:rsidRPr="00BF0D59" w:rsidRDefault="009C4A01">
            <w:pPr>
              <w:pStyle w:val="TableParagraph"/>
              <w:rPr>
                <w:rFonts w:asciiTheme="minorEastAsia" w:eastAsiaTheme="minorEastAsia" w:hAnsiTheme="minorEastAsia"/>
                <w:b/>
                <w:sz w:val="20"/>
              </w:rPr>
            </w:pPr>
          </w:p>
          <w:p w14:paraId="15D05A68" w14:textId="77777777" w:rsidR="009C4A01" w:rsidRPr="00BF0D59" w:rsidRDefault="009C4A01">
            <w:pPr>
              <w:pStyle w:val="TableParagraph"/>
              <w:rPr>
                <w:rFonts w:asciiTheme="minorEastAsia" w:eastAsiaTheme="minorEastAsia" w:hAnsiTheme="minorEastAsia"/>
                <w:b/>
                <w:sz w:val="20"/>
              </w:rPr>
            </w:pPr>
          </w:p>
          <w:p w14:paraId="75291315" w14:textId="77777777" w:rsidR="009C4A01" w:rsidRPr="00BF0D59" w:rsidRDefault="009C4A01">
            <w:pPr>
              <w:pStyle w:val="TableParagraph"/>
              <w:rPr>
                <w:rFonts w:asciiTheme="minorEastAsia" w:eastAsiaTheme="minorEastAsia" w:hAnsiTheme="minorEastAsia"/>
                <w:b/>
                <w:sz w:val="20"/>
              </w:rPr>
            </w:pPr>
          </w:p>
          <w:p w14:paraId="43CDFB86" w14:textId="77777777" w:rsidR="009C4A01" w:rsidRPr="00BF0D59" w:rsidRDefault="009C4A01">
            <w:pPr>
              <w:pStyle w:val="TableParagraph"/>
              <w:spacing w:before="11"/>
              <w:rPr>
                <w:rFonts w:asciiTheme="minorEastAsia" w:eastAsiaTheme="minorEastAsia" w:hAnsiTheme="minorEastAsia"/>
                <w:b/>
                <w:sz w:val="27"/>
              </w:rPr>
            </w:pPr>
          </w:p>
          <w:p w14:paraId="503716ED" w14:textId="77777777" w:rsidR="009C4A01" w:rsidRPr="00BF0D59" w:rsidRDefault="009B6A77">
            <w:pPr>
              <w:pStyle w:val="TableParagraph"/>
              <w:ind w:left="518"/>
              <w:rPr>
                <w:rFonts w:asciiTheme="minorEastAsia" w:eastAsiaTheme="minorEastAsia" w:hAnsiTheme="minorEastAsia"/>
                <w:sz w:val="21"/>
              </w:rPr>
            </w:pPr>
            <w:r w:rsidRPr="00BF0D59">
              <w:rPr>
                <w:rFonts w:asciiTheme="minorEastAsia" w:eastAsiaTheme="minorEastAsia" w:hAnsiTheme="minorEastAsia"/>
                <w:sz w:val="21"/>
              </w:rPr>
              <w:t>基础管理</w:t>
            </w:r>
          </w:p>
        </w:tc>
        <w:tc>
          <w:tcPr>
            <w:tcW w:w="1878" w:type="dxa"/>
          </w:tcPr>
          <w:p w14:paraId="6C77545E" w14:textId="77777777" w:rsidR="009C4A01" w:rsidRPr="00BF0D59" w:rsidRDefault="009B6A77">
            <w:pPr>
              <w:pStyle w:val="TableParagraph"/>
              <w:spacing w:before="107"/>
              <w:ind w:left="493" w:right="486"/>
              <w:jc w:val="center"/>
              <w:rPr>
                <w:rFonts w:asciiTheme="minorEastAsia" w:eastAsiaTheme="minorEastAsia" w:hAnsiTheme="minorEastAsia"/>
                <w:sz w:val="21"/>
              </w:rPr>
            </w:pPr>
            <w:r w:rsidRPr="00BF0D59">
              <w:rPr>
                <w:rFonts w:asciiTheme="minorEastAsia" w:eastAsiaTheme="minorEastAsia" w:hAnsiTheme="minorEastAsia"/>
                <w:sz w:val="21"/>
              </w:rPr>
              <w:t>01</w:t>
            </w:r>
          </w:p>
        </w:tc>
        <w:tc>
          <w:tcPr>
            <w:tcW w:w="3183" w:type="dxa"/>
          </w:tcPr>
          <w:p w14:paraId="38EC84EC" w14:textId="77777777" w:rsidR="009C4A01" w:rsidRPr="00BF0D59" w:rsidRDefault="009B6A77">
            <w:pPr>
              <w:pStyle w:val="TableParagraph"/>
              <w:spacing w:before="107"/>
              <w:ind w:left="201" w:right="197"/>
              <w:jc w:val="center"/>
              <w:rPr>
                <w:rFonts w:asciiTheme="minorEastAsia" w:eastAsiaTheme="minorEastAsia" w:hAnsiTheme="minorEastAsia"/>
                <w:sz w:val="21"/>
              </w:rPr>
            </w:pPr>
            <w:r w:rsidRPr="00BF0D59">
              <w:rPr>
                <w:rFonts w:asciiTheme="minorEastAsia" w:eastAsiaTheme="minorEastAsia" w:hAnsiTheme="minorEastAsia"/>
                <w:sz w:val="21"/>
              </w:rPr>
              <w:t>资质证照</w:t>
            </w:r>
          </w:p>
        </w:tc>
      </w:tr>
      <w:tr w:rsidR="00DE7AD9" w:rsidRPr="00BF0D59" w14:paraId="169A1B88" w14:textId="77777777">
        <w:trPr>
          <w:trHeight w:val="422"/>
        </w:trPr>
        <w:tc>
          <w:tcPr>
            <w:tcW w:w="1877" w:type="dxa"/>
            <w:vMerge/>
            <w:tcBorders>
              <w:top w:val="nil"/>
            </w:tcBorders>
          </w:tcPr>
          <w:p w14:paraId="6E0CC2AD" w14:textId="77777777" w:rsidR="009C4A01" w:rsidRPr="00BF0D59" w:rsidRDefault="009C4A01">
            <w:pPr>
              <w:rPr>
                <w:rFonts w:asciiTheme="minorEastAsia" w:eastAsiaTheme="minorEastAsia" w:hAnsiTheme="minorEastAsia"/>
                <w:sz w:val="2"/>
                <w:szCs w:val="2"/>
              </w:rPr>
            </w:pPr>
          </w:p>
        </w:tc>
        <w:tc>
          <w:tcPr>
            <w:tcW w:w="1877" w:type="dxa"/>
            <w:vMerge/>
            <w:tcBorders>
              <w:top w:val="nil"/>
            </w:tcBorders>
          </w:tcPr>
          <w:p w14:paraId="7A955F41" w14:textId="77777777" w:rsidR="009C4A01" w:rsidRPr="00BF0D59" w:rsidRDefault="009C4A01">
            <w:pPr>
              <w:rPr>
                <w:rFonts w:asciiTheme="minorEastAsia" w:eastAsiaTheme="minorEastAsia" w:hAnsiTheme="minorEastAsia"/>
                <w:sz w:val="2"/>
                <w:szCs w:val="2"/>
              </w:rPr>
            </w:pPr>
          </w:p>
        </w:tc>
        <w:tc>
          <w:tcPr>
            <w:tcW w:w="1878" w:type="dxa"/>
          </w:tcPr>
          <w:p w14:paraId="4F743CEB" w14:textId="77777777" w:rsidR="009C4A01" w:rsidRPr="00BF0D59" w:rsidRDefault="009B6A77">
            <w:pPr>
              <w:pStyle w:val="TableParagraph"/>
              <w:spacing w:before="76"/>
              <w:ind w:left="493" w:right="486"/>
              <w:jc w:val="center"/>
              <w:rPr>
                <w:rFonts w:asciiTheme="minorEastAsia" w:eastAsiaTheme="minorEastAsia" w:hAnsiTheme="minorEastAsia"/>
                <w:sz w:val="21"/>
              </w:rPr>
            </w:pPr>
            <w:r w:rsidRPr="00BF0D59">
              <w:rPr>
                <w:rFonts w:asciiTheme="minorEastAsia" w:eastAsiaTheme="minorEastAsia" w:hAnsiTheme="minorEastAsia"/>
                <w:sz w:val="21"/>
              </w:rPr>
              <w:t>02</w:t>
            </w:r>
          </w:p>
        </w:tc>
        <w:tc>
          <w:tcPr>
            <w:tcW w:w="3183" w:type="dxa"/>
          </w:tcPr>
          <w:p w14:paraId="3951EA66" w14:textId="77777777" w:rsidR="009C4A01" w:rsidRPr="00BF0D59" w:rsidRDefault="009B6A77">
            <w:pPr>
              <w:pStyle w:val="TableParagraph"/>
              <w:spacing w:before="76"/>
              <w:ind w:left="204" w:right="197"/>
              <w:jc w:val="center"/>
              <w:rPr>
                <w:rFonts w:asciiTheme="minorEastAsia" w:eastAsiaTheme="minorEastAsia" w:hAnsiTheme="minorEastAsia"/>
                <w:sz w:val="21"/>
              </w:rPr>
            </w:pPr>
            <w:r w:rsidRPr="00BF0D59">
              <w:rPr>
                <w:rFonts w:asciiTheme="minorEastAsia" w:eastAsiaTheme="minorEastAsia" w:hAnsiTheme="minorEastAsia"/>
                <w:sz w:val="21"/>
              </w:rPr>
              <w:t>安全生产管理机构及人员</w:t>
            </w:r>
          </w:p>
        </w:tc>
      </w:tr>
      <w:tr w:rsidR="00DE7AD9" w:rsidRPr="00BF0D59" w14:paraId="5BDF9DB4" w14:textId="77777777">
        <w:trPr>
          <w:trHeight w:val="422"/>
        </w:trPr>
        <w:tc>
          <w:tcPr>
            <w:tcW w:w="1877" w:type="dxa"/>
            <w:vMerge/>
            <w:tcBorders>
              <w:top w:val="nil"/>
            </w:tcBorders>
          </w:tcPr>
          <w:p w14:paraId="311EE708" w14:textId="77777777" w:rsidR="009C4A01" w:rsidRPr="00BF0D59" w:rsidRDefault="009C4A01">
            <w:pPr>
              <w:rPr>
                <w:rFonts w:asciiTheme="minorEastAsia" w:eastAsiaTheme="minorEastAsia" w:hAnsiTheme="minorEastAsia"/>
                <w:sz w:val="2"/>
                <w:szCs w:val="2"/>
              </w:rPr>
            </w:pPr>
          </w:p>
        </w:tc>
        <w:tc>
          <w:tcPr>
            <w:tcW w:w="1877" w:type="dxa"/>
            <w:vMerge/>
            <w:tcBorders>
              <w:top w:val="nil"/>
            </w:tcBorders>
          </w:tcPr>
          <w:p w14:paraId="0991E158" w14:textId="77777777" w:rsidR="009C4A01" w:rsidRPr="00BF0D59" w:rsidRDefault="009C4A01">
            <w:pPr>
              <w:rPr>
                <w:rFonts w:asciiTheme="minorEastAsia" w:eastAsiaTheme="minorEastAsia" w:hAnsiTheme="minorEastAsia"/>
                <w:sz w:val="2"/>
                <w:szCs w:val="2"/>
              </w:rPr>
            </w:pPr>
          </w:p>
        </w:tc>
        <w:tc>
          <w:tcPr>
            <w:tcW w:w="1878" w:type="dxa"/>
          </w:tcPr>
          <w:p w14:paraId="3C7EB2BA" w14:textId="77777777" w:rsidR="009C4A01" w:rsidRPr="00BF0D59" w:rsidRDefault="009B6A77">
            <w:pPr>
              <w:pStyle w:val="TableParagraph"/>
              <w:spacing w:before="75"/>
              <w:ind w:left="493" w:right="486"/>
              <w:jc w:val="center"/>
              <w:rPr>
                <w:rFonts w:asciiTheme="minorEastAsia" w:eastAsiaTheme="minorEastAsia" w:hAnsiTheme="minorEastAsia"/>
                <w:sz w:val="21"/>
              </w:rPr>
            </w:pPr>
            <w:r w:rsidRPr="00BF0D59">
              <w:rPr>
                <w:rFonts w:asciiTheme="minorEastAsia" w:eastAsiaTheme="minorEastAsia" w:hAnsiTheme="minorEastAsia"/>
                <w:sz w:val="21"/>
              </w:rPr>
              <w:t>03</w:t>
            </w:r>
          </w:p>
        </w:tc>
        <w:tc>
          <w:tcPr>
            <w:tcW w:w="3183" w:type="dxa"/>
          </w:tcPr>
          <w:p w14:paraId="639B6787" w14:textId="77777777" w:rsidR="009C4A01" w:rsidRPr="00BF0D59" w:rsidRDefault="009B6A77">
            <w:pPr>
              <w:pStyle w:val="TableParagraph"/>
              <w:spacing w:before="75"/>
              <w:ind w:left="204" w:right="197"/>
              <w:jc w:val="center"/>
              <w:rPr>
                <w:rFonts w:asciiTheme="minorEastAsia" w:eastAsiaTheme="minorEastAsia" w:hAnsiTheme="minorEastAsia"/>
                <w:sz w:val="21"/>
              </w:rPr>
            </w:pPr>
            <w:r w:rsidRPr="00BF0D59">
              <w:rPr>
                <w:rFonts w:asciiTheme="minorEastAsia" w:eastAsiaTheme="minorEastAsia" w:hAnsiTheme="minorEastAsia"/>
                <w:sz w:val="21"/>
              </w:rPr>
              <w:t>安全规章制度</w:t>
            </w:r>
          </w:p>
        </w:tc>
      </w:tr>
      <w:tr w:rsidR="00DE7AD9" w:rsidRPr="00BF0D59" w14:paraId="69C755FE" w14:textId="77777777">
        <w:trPr>
          <w:trHeight w:val="422"/>
        </w:trPr>
        <w:tc>
          <w:tcPr>
            <w:tcW w:w="1877" w:type="dxa"/>
            <w:vMerge/>
            <w:tcBorders>
              <w:top w:val="nil"/>
            </w:tcBorders>
          </w:tcPr>
          <w:p w14:paraId="2CB1DF4E" w14:textId="77777777" w:rsidR="009C4A01" w:rsidRPr="00BF0D59" w:rsidRDefault="009C4A01">
            <w:pPr>
              <w:rPr>
                <w:rFonts w:asciiTheme="minorEastAsia" w:eastAsiaTheme="minorEastAsia" w:hAnsiTheme="minorEastAsia"/>
                <w:sz w:val="2"/>
                <w:szCs w:val="2"/>
              </w:rPr>
            </w:pPr>
          </w:p>
        </w:tc>
        <w:tc>
          <w:tcPr>
            <w:tcW w:w="1877" w:type="dxa"/>
            <w:vMerge/>
            <w:tcBorders>
              <w:top w:val="nil"/>
            </w:tcBorders>
          </w:tcPr>
          <w:p w14:paraId="3ED06FCE" w14:textId="77777777" w:rsidR="009C4A01" w:rsidRPr="00BF0D59" w:rsidRDefault="009C4A01">
            <w:pPr>
              <w:rPr>
                <w:rFonts w:asciiTheme="minorEastAsia" w:eastAsiaTheme="minorEastAsia" w:hAnsiTheme="minorEastAsia"/>
                <w:sz w:val="2"/>
                <w:szCs w:val="2"/>
              </w:rPr>
            </w:pPr>
          </w:p>
        </w:tc>
        <w:tc>
          <w:tcPr>
            <w:tcW w:w="1878" w:type="dxa"/>
          </w:tcPr>
          <w:p w14:paraId="5D5DFBB7" w14:textId="77777777" w:rsidR="009C4A01" w:rsidRPr="00BF0D59" w:rsidRDefault="009B6A77">
            <w:pPr>
              <w:pStyle w:val="TableParagraph"/>
              <w:spacing w:before="76"/>
              <w:ind w:left="493" w:right="486"/>
              <w:jc w:val="center"/>
              <w:rPr>
                <w:rFonts w:asciiTheme="minorEastAsia" w:eastAsiaTheme="minorEastAsia" w:hAnsiTheme="minorEastAsia"/>
                <w:sz w:val="21"/>
              </w:rPr>
            </w:pPr>
            <w:r w:rsidRPr="00BF0D59">
              <w:rPr>
                <w:rFonts w:asciiTheme="minorEastAsia" w:eastAsiaTheme="minorEastAsia" w:hAnsiTheme="minorEastAsia"/>
                <w:sz w:val="21"/>
              </w:rPr>
              <w:t>04</w:t>
            </w:r>
          </w:p>
        </w:tc>
        <w:tc>
          <w:tcPr>
            <w:tcW w:w="3183" w:type="dxa"/>
          </w:tcPr>
          <w:p w14:paraId="798E7910" w14:textId="77777777" w:rsidR="009C4A01" w:rsidRPr="00BF0D59" w:rsidRDefault="009B6A77">
            <w:pPr>
              <w:pStyle w:val="TableParagraph"/>
              <w:spacing w:before="76"/>
              <w:ind w:left="204" w:right="197"/>
              <w:jc w:val="center"/>
              <w:rPr>
                <w:rFonts w:asciiTheme="minorEastAsia" w:eastAsiaTheme="minorEastAsia" w:hAnsiTheme="minorEastAsia"/>
                <w:sz w:val="21"/>
              </w:rPr>
            </w:pPr>
            <w:r w:rsidRPr="00BF0D59">
              <w:rPr>
                <w:rFonts w:asciiTheme="minorEastAsia" w:eastAsiaTheme="minorEastAsia" w:hAnsiTheme="minorEastAsia"/>
                <w:sz w:val="21"/>
              </w:rPr>
              <w:t>安全培训教育</w:t>
            </w:r>
          </w:p>
        </w:tc>
      </w:tr>
      <w:tr w:rsidR="00DE7AD9" w:rsidRPr="00BF0D59" w14:paraId="1FB6A4FB" w14:textId="77777777">
        <w:trPr>
          <w:trHeight w:val="423"/>
        </w:trPr>
        <w:tc>
          <w:tcPr>
            <w:tcW w:w="1877" w:type="dxa"/>
            <w:vMerge/>
            <w:tcBorders>
              <w:top w:val="nil"/>
            </w:tcBorders>
          </w:tcPr>
          <w:p w14:paraId="1F3AE2CB" w14:textId="77777777" w:rsidR="009C4A01" w:rsidRPr="00BF0D59" w:rsidRDefault="009C4A01">
            <w:pPr>
              <w:rPr>
                <w:rFonts w:asciiTheme="minorEastAsia" w:eastAsiaTheme="minorEastAsia" w:hAnsiTheme="minorEastAsia"/>
                <w:sz w:val="2"/>
                <w:szCs w:val="2"/>
              </w:rPr>
            </w:pPr>
          </w:p>
        </w:tc>
        <w:tc>
          <w:tcPr>
            <w:tcW w:w="1877" w:type="dxa"/>
            <w:vMerge/>
            <w:tcBorders>
              <w:top w:val="nil"/>
            </w:tcBorders>
          </w:tcPr>
          <w:p w14:paraId="311B4057" w14:textId="77777777" w:rsidR="009C4A01" w:rsidRPr="00BF0D59" w:rsidRDefault="009C4A01">
            <w:pPr>
              <w:rPr>
                <w:rFonts w:asciiTheme="minorEastAsia" w:eastAsiaTheme="minorEastAsia" w:hAnsiTheme="minorEastAsia"/>
                <w:sz w:val="2"/>
                <w:szCs w:val="2"/>
              </w:rPr>
            </w:pPr>
          </w:p>
        </w:tc>
        <w:tc>
          <w:tcPr>
            <w:tcW w:w="1878" w:type="dxa"/>
          </w:tcPr>
          <w:p w14:paraId="7D802517" w14:textId="77777777" w:rsidR="009C4A01" w:rsidRPr="00BF0D59" w:rsidRDefault="009B6A77">
            <w:pPr>
              <w:pStyle w:val="TableParagraph"/>
              <w:spacing w:before="76"/>
              <w:ind w:left="493" w:right="486"/>
              <w:jc w:val="center"/>
              <w:rPr>
                <w:rFonts w:asciiTheme="minorEastAsia" w:eastAsiaTheme="minorEastAsia" w:hAnsiTheme="minorEastAsia"/>
                <w:sz w:val="21"/>
              </w:rPr>
            </w:pPr>
            <w:r w:rsidRPr="00BF0D59">
              <w:rPr>
                <w:rFonts w:asciiTheme="minorEastAsia" w:eastAsiaTheme="minorEastAsia" w:hAnsiTheme="minorEastAsia"/>
                <w:sz w:val="21"/>
              </w:rPr>
              <w:t>05</w:t>
            </w:r>
          </w:p>
        </w:tc>
        <w:tc>
          <w:tcPr>
            <w:tcW w:w="3183" w:type="dxa"/>
          </w:tcPr>
          <w:p w14:paraId="381BDB3E" w14:textId="77777777" w:rsidR="009C4A01" w:rsidRPr="00BF0D59" w:rsidRDefault="009B6A77">
            <w:pPr>
              <w:pStyle w:val="TableParagraph"/>
              <w:spacing w:before="76"/>
              <w:ind w:left="201" w:right="197"/>
              <w:jc w:val="center"/>
              <w:rPr>
                <w:rFonts w:asciiTheme="minorEastAsia" w:eastAsiaTheme="minorEastAsia" w:hAnsiTheme="minorEastAsia"/>
                <w:sz w:val="21"/>
              </w:rPr>
            </w:pPr>
            <w:r w:rsidRPr="00BF0D59">
              <w:rPr>
                <w:rFonts w:asciiTheme="minorEastAsia" w:eastAsiaTheme="minorEastAsia" w:hAnsiTheme="minorEastAsia"/>
                <w:sz w:val="21"/>
              </w:rPr>
              <w:t>安全投入</w:t>
            </w:r>
          </w:p>
        </w:tc>
      </w:tr>
      <w:tr w:rsidR="00DE7AD9" w:rsidRPr="00BF0D59" w14:paraId="1EBC2011" w14:textId="77777777">
        <w:trPr>
          <w:trHeight w:val="422"/>
        </w:trPr>
        <w:tc>
          <w:tcPr>
            <w:tcW w:w="1877" w:type="dxa"/>
            <w:vMerge/>
            <w:tcBorders>
              <w:top w:val="nil"/>
            </w:tcBorders>
          </w:tcPr>
          <w:p w14:paraId="3CE3E14A" w14:textId="77777777" w:rsidR="009C4A01" w:rsidRPr="00BF0D59" w:rsidRDefault="009C4A01">
            <w:pPr>
              <w:rPr>
                <w:rFonts w:asciiTheme="minorEastAsia" w:eastAsiaTheme="minorEastAsia" w:hAnsiTheme="minorEastAsia"/>
                <w:sz w:val="2"/>
                <w:szCs w:val="2"/>
              </w:rPr>
            </w:pPr>
          </w:p>
        </w:tc>
        <w:tc>
          <w:tcPr>
            <w:tcW w:w="1877" w:type="dxa"/>
            <w:vMerge/>
            <w:tcBorders>
              <w:top w:val="nil"/>
            </w:tcBorders>
          </w:tcPr>
          <w:p w14:paraId="0D469EE4" w14:textId="77777777" w:rsidR="009C4A01" w:rsidRPr="00BF0D59" w:rsidRDefault="009C4A01">
            <w:pPr>
              <w:rPr>
                <w:rFonts w:asciiTheme="minorEastAsia" w:eastAsiaTheme="minorEastAsia" w:hAnsiTheme="minorEastAsia"/>
                <w:sz w:val="2"/>
                <w:szCs w:val="2"/>
              </w:rPr>
            </w:pPr>
          </w:p>
        </w:tc>
        <w:tc>
          <w:tcPr>
            <w:tcW w:w="1878" w:type="dxa"/>
          </w:tcPr>
          <w:p w14:paraId="694A3D7C" w14:textId="77777777" w:rsidR="009C4A01" w:rsidRPr="00BF0D59" w:rsidRDefault="009B6A77">
            <w:pPr>
              <w:pStyle w:val="TableParagraph"/>
              <w:spacing w:before="77"/>
              <w:ind w:left="493" w:right="486"/>
              <w:jc w:val="center"/>
              <w:rPr>
                <w:rFonts w:asciiTheme="minorEastAsia" w:eastAsiaTheme="minorEastAsia" w:hAnsiTheme="minorEastAsia"/>
                <w:sz w:val="21"/>
              </w:rPr>
            </w:pPr>
            <w:r w:rsidRPr="00BF0D59">
              <w:rPr>
                <w:rFonts w:asciiTheme="minorEastAsia" w:eastAsiaTheme="minorEastAsia" w:hAnsiTheme="minorEastAsia"/>
                <w:sz w:val="21"/>
              </w:rPr>
              <w:t>06</w:t>
            </w:r>
          </w:p>
        </w:tc>
        <w:tc>
          <w:tcPr>
            <w:tcW w:w="3183" w:type="dxa"/>
          </w:tcPr>
          <w:p w14:paraId="6025A1C6" w14:textId="77777777" w:rsidR="009C4A01" w:rsidRPr="00BF0D59" w:rsidRDefault="009B6A77">
            <w:pPr>
              <w:pStyle w:val="TableParagraph"/>
              <w:spacing w:before="77"/>
              <w:ind w:left="204" w:right="197"/>
              <w:jc w:val="center"/>
              <w:rPr>
                <w:rFonts w:asciiTheme="minorEastAsia" w:eastAsiaTheme="minorEastAsia" w:hAnsiTheme="minorEastAsia"/>
                <w:sz w:val="21"/>
              </w:rPr>
            </w:pPr>
            <w:r w:rsidRPr="00BF0D59">
              <w:rPr>
                <w:rFonts w:asciiTheme="minorEastAsia" w:eastAsiaTheme="minorEastAsia" w:hAnsiTheme="minorEastAsia"/>
                <w:sz w:val="21"/>
              </w:rPr>
              <w:t>相关方面管理</w:t>
            </w:r>
          </w:p>
        </w:tc>
      </w:tr>
      <w:tr w:rsidR="00DE7AD9" w:rsidRPr="00BF0D59" w14:paraId="5E8961CD" w14:textId="77777777">
        <w:trPr>
          <w:trHeight w:val="422"/>
        </w:trPr>
        <w:tc>
          <w:tcPr>
            <w:tcW w:w="1877" w:type="dxa"/>
            <w:vMerge/>
            <w:tcBorders>
              <w:top w:val="nil"/>
            </w:tcBorders>
          </w:tcPr>
          <w:p w14:paraId="3226FEAC" w14:textId="77777777" w:rsidR="009C4A01" w:rsidRPr="00BF0D59" w:rsidRDefault="009C4A01">
            <w:pPr>
              <w:rPr>
                <w:rFonts w:asciiTheme="minorEastAsia" w:eastAsiaTheme="minorEastAsia" w:hAnsiTheme="minorEastAsia"/>
                <w:sz w:val="2"/>
                <w:szCs w:val="2"/>
              </w:rPr>
            </w:pPr>
          </w:p>
        </w:tc>
        <w:tc>
          <w:tcPr>
            <w:tcW w:w="1877" w:type="dxa"/>
            <w:vMerge/>
            <w:tcBorders>
              <w:top w:val="nil"/>
            </w:tcBorders>
          </w:tcPr>
          <w:p w14:paraId="1D04E5CD" w14:textId="77777777" w:rsidR="009C4A01" w:rsidRPr="00BF0D59" w:rsidRDefault="009C4A01">
            <w:pPr>
              <w:rPr>
                <w:rFonts w:asciiTheme="minorEastAsia" w:eastAsiaTheme="minorEastAsia" w:hAnsiTheme="minorEastAsia"/>
                <w:sz w:val="2"/>
                <w:szCs w:val="2"/>
              </w:rPr>
            </w:pPr>
          </w:p>
        </w:tc>
        <w:tc>
          <w:tcPr>
            <w:tcW w:w="1878" w:type="dxa"/>
          </w:tcPr>
          <w:p w14:paraId="5FF0B0BA" w14:textId="77777777" w:rsidR="009C4A01" w:rsidRPr="00BF0D59" w:rsidRDefault="009B6A77">
            <w:pPr>
              <w:pStyle w:val="TableParagraph"/>
              <w:spacing w:before="76"/>
              <w:ind w:left="493" w:right="486"/>
              <w:jc w:val="center"/>
              <w:rPr>
                <w:rFonts w:asciiTheme="minorEastAsia" w:eastAsiaTheme="minorEastAsia" w:hAnsiTheme="minorEastAsia"/>
                <w:sz w:val="21"/>
              </w:rPr>
            </w:pPr>
            <w:r w:rsidRPr="00BF0D59">
              <w:rPr>
                <w:rFonts w:asciiTheme="minorEastAsia" w:eastAsiaTheme="minorEastAsia" w:hAnsiTheme="minorEastAsia"/>
                <w:sz w:val="21"/>
              </w:rPr>
              <w:t>07</w:t>
            </w:r>
          </w:p>
        </w:tc>
        <w:tc>
          <w:tcPr>
            <w:tcW w:w="3183" w:type="dxa"/>
          </w:tcPr>
          <w:p w14:paraId="2FB8C5CF" w14:textId="77777777" w:rsidR="009C4A01" w:rsidRPr="00BF0D59" w:rsidRDefault="009B6A77">
            <w:pPr>
              <w:pStyle w:val="TableParagraph"/>
              <w:spacing w:before="76"/>
              <w:ind w:left="204" w:right="197"/>
              <w:jc w:val="center"/>
              <w:rPr>
                <w:rFonts w:asciiTheme="minorEastAsia" w:eastAsiaTheme="minorEastAsia" w:hAnsiTheme="minorEastAsia"/>
                <w:sz w:val="21"/>
              </w:rPr>
            </w:pPr>
            <w:r w:rsidRPr="00BF0D59">
              <w:rPr>
                <w:rFonts w:asciiTheme="minorEastAsia" w:eastAsiaTheme="minorEastAsia" w:hAnsiTheme="minorEastAsia"/>
                <w:sz w:val="21"/>
              </w:rPr>
              <w:t>重大危险源管理</w:t>
            </w:r>
          </w:p>
        </w:tc>
      </w:tr>
      <w:tr w:rsidR="00DE7AD9" w:rsidRPr="00BF0D59" w14:paraId="45CC1DDB" w14:textId="77777777">
        <w:trPr>
          <w:trHeight w:val="423"/>
        </w:trPr>
        <w:tc>
          <w:tcPr>
            <w:tcW w:w="1877" w:type="dxa"/>
            <w:vMerge/>
            <w:tcBorders>
              <w:top w:val="nil"/>
            </w:tcBorders>
          </w:tcPr>
          <w:p w14:paraId="5779D9E0" w14:textId="77777777" w:rsidR="009C4A01" w:rsidRPr="00BF0D59" w:rsidRDefault="009C4A01">
            <w:pPr>
              <w:rPr>
                <w:rFonts w:asciiTheme="minorEastAsia" w:eastAsiaTheme="minorEastAsia" w:hAnsiTheme="minorEastAsia"/>
                <w:sz w:val="2"/>
                <w:szCs w:val="2"/>
              </w:rPr>
            </w:pPr>
          </w:p>
        </w:tc>
        <w:tc>
          <w:tcPr>
            <w:tcW w:w="1877" w:type="dxa"/>
            <w:vMerge/>
            <w:tcBorders>
              <w:top w:val="nil"/>
            </w:tcBorders>
          </w:tcPr>
          <w:p w14:paraId="78A84F7F" w14:textId="77777777" w:rsidR="009C4A01" w:rsidRPr="00BF0D59" w:rsidRDefault="009C4A01">
            <w:pPr>
              <w:rPr>
                <w:rFonts w:asciiTheme="minorEastAsia" w:eastAsiaTheme="minorEastAsia" w:hAnsiTheme="minorEastAsia"/>
                <w:sz w:val="2"/>
                <w:szCs w:val="2"/>
              </w:rPr>
            </w:pPr>
          </w:p>
        </w:tc>
        <w:tc>
          <w:tcPr>
            <w:tcW w:w="1878" w:type="dxa"/>
          </w:tcPr>
          <w:p w14:paraId="6BFEB544" w14:textId="77777777" w:rsidR="009C4A01" w:rsidRPr="00BF0D59" w:rsidRDefault="009B6A77">
            <w:pPr>
              <w:pStyle w:val="TableParagraph"/>
              <w:spacing w:before="75"/>
              <w:ind w:left="493" w:right="486"/>
              <w:jc w:val="center"/>
              <w:rPr>
                <w:rFonts w:asciiTheme="minorEastAsia" w:eastAsiaTheme="minorEastAsia" w:hAnsiTheme="minorEastAsia"/>
                <w:sz w:val="21"/>
              </w:rPr>
            </w:pPr>
            <w:r w:rsidRPr="00BF0D59">
              <w:rPr>
                <w:rFonts w:asciiTheme="minorEastAsia" w:eastAsiaTheme="minorEastAsia" w:hAnsiTheme="minorEastAsia"/>
                <w:sz w:val="21"/>
              </w:rPr>
              <w:t>08</w:t>
            </w:r>
          </w:p>
        </w:tc>
        <w:tc>
          <w:tcPr>
            <w:tcW w:w="3183" w:type="dxa"/>
          </w:tcPr>
          <w:p w14:paraId="257CF4E8" w14:textId="77777777" w:rsidR="009C4A01" w:rsidRPr="00BF0D59" w:rsidRDefault="009B6A77">
            <w:pPr>
              <w:pStyle w:val="TableParagraph"/>
              <w:spacing w:before="75"/>
              <w:ind w:left="204" w:right="197"/>
              <w:jc w:val="center"/>
              <w:rPr>
                <w:rFonts w:asciiTheme="minorEastAsia" w:eastAsiaTheme="minorEastAsia" w:hAnsiTheme="minorEastAsia"/>
                <w:sz w:val="21"/>
              </w:rPr>
            </w:pPr>
            <w:r w:rsidRPr="00BF0D59">
              <w:rPr>
                <w:rFonts w:asciiTheme="minorEastAsia" w:eastAsiaTheme="minorEastAsia" w:hAnsiTheme="minorEastAsia"/>
                <w:sz w:val="21"/>
              </w:rPr>
              <w:t>个体防护装备</w:t>
            </w:r>
          </w:p>
        </w:tc>
      </w:tr>
      <w:tr w:rsidR="00DE7AD9" w:rsidRPr="00BF0D59" w14:paraId="6ABF710F" w14:textId="77777777">
        <w:trPr>
          <w:trHeight w:val="422"/>
        </w:trPr>
        <w:tc>
          <w:tcPr>
            <w:tcW w:w="1877" w:type="dxa"/>
            <w:vMerge/>
            <w:tcBorders>
              <w:top w:val="nil"/>
            </w:tcBorders>
          </w:tcPr>
          <w:p w14:paraId="42A22F87" w14:textId="77777777" w:rsidR="009C4A01" w:rsidRPr="00BF0D59" w:rsidRDefault="009C4A01">
            <w:pPr>
              <w:rPr>
                <w:rFonts w:asciiTheme="minorEastAsia" w:eastAsiaTheme="minorEastAsia" w:hAnsiTheme="minorEastAsia"/>
                <w:sz w:val="2"/>
                <w:szCs w:val="2"/>
              </w:rPr>
            </w:pPr>
          </w:p>
        </w:tc>
        <w:tc>
          <w:tcPr>
            <w:tcW w:w="1877" w:type="dxa"/>
            <w:vMerge/>
            <w:tcBorders>
              <w:top w:val="nil"/>
            </w:tcBorders>
          </w:tcPr>
          <w:p w14:paraId="63062722" w14:textId="77777777" w:rsidR="009C4A01" w:rsidRPr="00BF0D59" w:rsidRDefault="009C4A01">
            <w:pPr>
              <w:rPr>
                <w:rFonts w:asciiTheme="minorEastAsia" w:eastAsiaTheme="minorEastAsia" w:hAnsiTheme="minorEastAsia"/>
                <w:sz w:val="2"/>
                <w:szCs w:val="2"/>
              </w:rPr>
            </w:pPr>
          </w:p>
        </w:tc>
        <w:tc>
          <w:tcPr>
            <w:tcW w:w="1878" w:type="dxa"/>
          </w:tcPr>
          <w:p w14:paraId="7E181C10" w14:textId="77777777" w:rsidR="009C4A01" w:rsidRPr="00BF0D59" w:rsidRDefault="009B6A77">
            <w:pPr>
              <w:pStyle w:val="TableParagraph"/>
              <w:spacing w:before="76"/>
              <w:ind w:left="493" w:right="486"/>
              <w:jc w:val="center"/>
              <w:rPr>
                <w:rFonts w:asciiTheme="minorEastAsia" w:eastAsiaTheme="minorEastAsia" w:hAnsiTheme="minorEastAsia"/>
                <w:sz w:val="21"/>
              </w:rPr>
            </w:pPr>
            <w:r w:rsidRPr="00BF0D59">
              <w:rPr>
                <w:rFonts w:asciiTheme="minorEastAsia" w:eastAsiaTheme="minorEastAsia" w:hAnsiTheme="minorEastAsia"/>
                <w:sz w:val="21"/>
              </w:rPr>
              <w:t>09</w:t>
            </w:r>
          </w:p>
        </w:tc>
        <w:tc>
          <w:tcPr>
            <w:tcW w:w="3183" w:type="dxa"/>
          </w:tcPr>
          <w:p w14:paraId="7DF99469" w14:textId="77777777" w:rsidR="009C4A01" w:rsidRPr="00BF0D59" w:rsidRDefault="009B6A77">
            <w:pPr>
              <w:pStyle w:val="TableParagraph"/>
              <w:spacing w:before="76"/>
              <w:ind w:left="201" w:right="197"/>
              <w:jc w:val="center"/>
              <w:rPr>
                <w:rFonts w:asciiTheme="minorEastAsia" w:eastAsiaTheme="minorEastAsia" w:hAnsiTheme="minorEastAsia"/>
                <w:sz w:val="21"/>
              </w:rPr>
            </w:pPr>
            <w:r w:rsidRPr="00BF0D59">
              <w:rPr>
                <w:rFonts w:asciiTheme="minorEastAsia" w:eastAsiaTheme="minorEastAsia" w:hAnsiTheme="minorEastAsia"/>
                <w:sz w:val="21"/>
              </w:rPr>
              <w:t>职业健康</w:t>
            </w:r>
          </w:p>
        </w:tc>
      </w:tr>
      <w:tr w:rsidR="00DE7AD9" w:rsidRPr="00BF0D59" w14:paraId="7D88A9DA" w14:textId="77777777">
        <w:trPr>
          <w:trHeight w:val="423"/>
        </w:trPr>
        <w:tc>
          <w:tcPr>
            <w:tcW w:w="1877" w:type="dxa"/>
            <w:vMerge/>
            <w:tcBorders>
              <w:top w:val="nil"/>
            </w:tcBorders>
          </w:tcPr>
          <w:p w14:paraId="4D614276" w14:textId="77777777" w:rsidR="009C4A01" w:rsidRPr="00BF0D59" w:rsidRDefault="009C4A01">
            <w:pPr>
              <w:rPr>
                <w:rFonts w:asciiTheme="minorEastAsia" w:eastAsiaTheme="minorEastAsia" w:hAnsiTheme="minorEastAsia"/>
                <w:sz w:val="2"/>
                <w:szCs w:val="2"/>
              </w:rPr>
            </w:pPr>
          </w:p>
        </w:tc>
        <w:tc>
          <w:tcPr>
            <w:tcW w:w="1877" w:type="dxa"/>
            <w:vMerge/>
            <w:tcBorders>
              <w:top w:val="nil"/>
            </w:tcBorders>
          </w:tcPr>
          <w:p w14:paraId="273F85EE" w14:textId="77777777" w:rsidR="009C4A01" w:rsidRPr="00BF0D59" w:rsidRDefault="009C4A01">
            <w:pPr>
              <w:rPr>
                <w:rFonts w:asciiTheme="minorEastAsia" w:eastAsiaTheme="minorEastAsia" w:hAnsiTheme="minorEastAsia"/>
                <w:sz w:val="2"/>
                <w:szCs w:val="2"/>
              </w:rPr>
            </w:pPr>
          </w:p>
        </w:tc>
        <w:tc>
          <w:tcPr>
            <w:tcW w:w="1878" w:type="dxa"/>
          </w:tcPr>
          <w:p w14:paraId="4B01C5DD" w14:textId="77777777" w:rsidR="009C4A01" w:rsidRPr="00BF0D59" w:rsidRDefault="009B6A77">
            <w:pPr>
              <w:pStyle w:val="TableParagraph"/>
              <w:spacing w:before="75"/>
              <w:ind w:left="493" w:right="486"/>
              <w:jc w:val="center"/>
              <w:rPr>
                <w:rFonts w:asciiTheme="minorEastAsia" w:eastAsiaTheme="minorEastAsia" w:hAnsiTheme="minorEastAsia"/>
                <w:sz w:val="21"/>
              </w:rPr>
            </w:pPr>
            <w:r w:rsidRPr="00BF0D59">
              <w:rPr>
                <w:rFonts w:asciiTheme="minorEastAsia" w:eastAsiaTheme="minorEastAsia" w:hAnsiTheme="minorEastAsia"/>
                <w:sz w:val="21"/>
              </w:rPr>
              <w:t>10</w:t>
            </w:r>
          </w:p>
        </w:tc>
        <w:tc>
          <w:tcPr>
            <w:tcW w:w="3183" w:type="dxa"/>
          </w:tcPr>
          <w:p w14:paraId="1E10974A" w14:textId="77777777" w:rsidR="009C4A01" w:rsidRPr="00BF0D59" w:rsidRDefault="009B6A77">
            <w:pPr>
              <w:pStyle w:val="TableParagraph"/>
              <w:spacing w:before="75"/>
              <w:ind w:left="201" w:right="197"/>
              <w:jc w:val="center"/>
              <w:rPr>
                <w:rFonts w:asciiTheme="minorEastAsia" w:eastAsiaTheme="minorEastAsia" w:hAnsiTheme="minorEastAsia"/>
                <w:sz w:val="21"/>
              </w:rPr>
            </w:pPr>
            <w:r w:rsidRPr="00BF0D59">
              <w:rPr>
                <w:rFonts w:asciiTheme="minorEastAsia" w:eastAsiaTheme="minorEastAsia" w:hAnsiTheme="minorEastAsia"/>
                <w:sz w:val="21"/>
              </w:rPr>
              <w:t>应急管理</w:t>
            </w:r>
          </w:p>
        </w:tc>
      </w:tr>
      <w:tr w:rsidR="00DE7AD9" w:rsidRPr="00BF0D59" w14:paraId="1BAB5403" w14:textId="77777777">
        <w:trPr>
          <w:trHeight w:val="423"/>
        </w:trPr>
        <w:tc>
          <w:tcPr>
            <w:tcW w:w="1877" w:type="dxa"/>
            <w:vMerge/>
            <w:tcBorders>
              <w:top w:val="nil"/>
            </w:tcBorders>
          </w:tcPr>
          <w:p w14:paraId="7EE90455" w14:textId="77777777" w:rsidR="009C4A01" w:rsidRPr="00BF0D59" w:rsidRDefault="009C4A01">
            <w:pPr>
              <w:rPr>
                <w:rFonts w:asciiTheme="minorEastAsia" w:eastAsiaTheme="minorEastAsia" w:hAnsiTheme="minorEastAsia"/>
                <w:sz w:val="2"/>
                <w:szCs w:val="2"/>
              </w:rPr>
            </w:pPr>
          </w:p>
        </w:tc>
        <w:tc>
          <w:tcPr>
            <w:tcW w:w="1877" w:type="dxa"/>
            <w:vMerge/>
            <w:tcBorders>
              <w:top w:val="nil"/>
            </w:tcBorders>
          </w:tcPr>
          <w:p w14:paraId="4C581FB3" w14:textId="77777777" w:rsidR="009C4A01" w:rsidRPr="00BF0D59" w:rsidRDefault="009C4A01">
            <w:pPr>
              <w:rPr>
                <w:rFonts w:asciiTheme="minorEastAsia" w:eastAsiaTheme="minorEastAsia" w:hAnsiTheme="minorEastAsia"/>
                <w:sz w:val="2"/>
                <w:szCs w:val="2"/>
              </w:rPr>
            </w:pPr>
          </w:p>
        </w:tc>
        <w:tc>
          <w:tcPr>
            <w:tcW w:w="1878" w:type="dxa"/>
          </w:tcPr>
          <w:p w14:paraId="6BC4E260" w14:textId="77777777" w:rsidR="009C4A01" w:rsidRPr="00BF0D59" w:rsidRDefault="009B6A77">
            <w:pPr>
              <w:pStyle w:val="TableParagraph"/>
              <w:spacing w:before="77"/>
              <w:ind w:left="493" w:right="486"/>
              <w:jc w:val="center"/>
              <w:rPr>
                <w:rFonts w:asciiTheme="minorEastAsia" w:eastAsiaTheme="minorEastAsia" w:hAnsiTheme="minorEastAsia"/>
                <w:sz w:val="21"/>
              </w:rPr>
            </w:pPr>
            <w:r w:rsidRPr="00BF0D59">
              <w:rPr>
                <w:rFonts w:asciiTheme="minorEastAsia" w:eastAsiaTheme="minorEastAsia" w:hAnsiTheme="minorEastAsia"/>
                <w:sz w:val="21"/>
              </w:rPr>
              <w:t>11</w:t>
            </w:r>
          </w:p>
        </w:tc>
        <w:tc>
          <w:tcPr>
            <w:tcW w:w="3183" w:type="dxa"/>
          </w:tcPr>
          <w:p w14:paraId="7B2D8098" w14:textId="77777777" w:rsidR="009C4A01" w:rsidRPr="00BF0D59" w:rsidRDefault="009B6A77">
            <w:pPr>
              <w:pStyle w:val="TableParagraph"/>
              <w:spacing w:before="77"/>
              <w:ind w:left="204" w:right="197"/>
              <w:jc w:val="center"/>
              <w:rPr>
                <w:rFonts w:asciiTheme="minorEastAsia" w:eastAsiaTheme="minorEastAsia" w:hAnsiTheme="minorEastAsia"/>
                <w:sz w:val="21"/>
              </w:rPr>
            </w:pPr>
            <w:r w:rsidRPr="00BF0D59">
              <w:rPr>
                <w:rFonts w:asciiTheme="minorEastAsia" w:eastAsiaTheme="minorEastAsia" w:hAnsiTheme="minorEastAsia"/>
                <w:sz w:val="21"/>
              </w:rPr>
              <w:t>隐患排查管理</w:t>
            </w:r>
          </w:p>
        </w:tc>
      </w:tr>
      <w:tr w:rsidR="00DE7AD9" w:rsidRPr="00BF0D59" w14:paraId="448523A4" w14:textId="77777777">
        <w:trPr>
          <w:trHeight w:val="422"/>
        </w:trPr>
        <w:tc>
          <w:tcPr>
            <w:tcW w:w="1877" w:type="dxa"/>
            <w:vMerge/>
            <w:tcBorders>
              <w:top w:val="nil"/>
            </w:tcBorders>
          </w:tcPr>
          <w:p w14:paraId="16C2B642" w14:textId="77777777" w:rsidR="009C4A01" w:rsidRPr="00BF0D59" w:rsidRDefault="009C4A01">
            <w:pPr>
              <w:rPr>
                <w:rFonts w:asciiTheme="minorEastAsia" w:eastAsiaTheme="minorEastAsia" w:hAnsiTheme="minorEastAsia"/>
                <w:sz w:val="2"/>
                <w:szCs w:val="2"/>
              </w:rPr>
            </w:pPr>
          </w:p>
        </w:tc>
        <w:tc>
          <w:tcPr>
            <w:tcW w:w="1877" w:type="dxa"/>
            <w:vMerge/>
            <w:tcBorders>
              <w:top w:val="nil"/>
            </w:tcBorders>
          </w:tcPr>
          <w:p w14:paraId="46D6BA2C" w14:textId="77777777" w:rsidR="009C4A01" w:rsidRPr="00BF0D59" w:rsidRDefault="009C4A01">
            <w:pPr>
              <w:rPr>
                <w:rFonts w:asciiTheme="minorEastAsia" w:eastAsiaTheme="minorEastAsia" w:hAnsiTheme="minorEastAsia"/>
                <w:sz w:val="2"/>
                <w:szCs w:val="2"/>
              </w:rPr>
            </w:pPr>
          </w:p>
        </w:tc>
        <w:tc>
          <w:tcPr>
            <w:tcW w:w="1878" w:type="dxa"/>
          </w:tcPr>
          <w:p w14:paraId="36B10CAA" w14:textId="77777777" w:rsidR="009C4A01" w:rsidRPr="00BF0D59" w:rsidRDefault="009B6A77">
            <w:pPr>
              <w:pStyle w:val="TableParagraph"/>
              <w:spacing w:before="76"/>
              <w:ind w:left="493" w:right="486"/>
              <w:jc w:val="center"/>
              <w:rPr>
                <w:rFonts w:asciiTheme="minorEastAsia" w:eastAsiaTheme="minorEastAsia" w:hAnsiTheme="minorEastAsia"/>
                <w:sz w:val="21"/>
              </w:rPr>
            </w:pPr>
            <w:r w:rsidRPr="00BF0D59">
              <w:rPr>
                <w:rFonts w:asciiTheme="minorEastAsia" w:eastAsiaTheme="minorEastAsia" w:hAnsiTheme="minorEastAsia"/>
                <w:sz w:val="21"/>
              </w:rPr>
              <w:t>12</w:t>
            </w:r>
          </w:p>
        </w:tc>
        <w:tc>
          <w:tcPr>
            <w:tcW w:w="3183" w:type="dxa"/>
          </w:tcPr>
          <w:p w14:paraId="413FB810" w14:textId="77777777" w:rsidR="009C4A01" w:rsidRPr="00BF0D59" w:rsidRDefault="009B6A77">
            <w:pPr>
              <w:pStyle w:val="TableParagraph"/>
              <w:spacing w:before="76"/>
              <w:ind w:left="204" w:right="197"/>
              <w:jc w:val="center"/>
              <w:rPr>
                <w:rFonts w:asciiTheme="minorEastAsia" w:eastAsiaTheme="minorEastAsia" w:hAnsiTheme="minorEastAsia"/>
                <w:sz w:val="21"/>
              </w:rPr>
            </w:pPr>
            <w:r w:rsidRPr="00BF0D59">
              <w:rPr>
                <w:rFonts w:asciiTheme="minorEastAsia" w:eastAsiaTheme="minorEastAsia" w:hAnsiTheme="minorEastAsia"/>
                <w:sz w:val="21"/>
              </w:rPr>
              <w:t>事故报告、调查和处理</w:t>
            </w:r>
          </w:p>
        </w:tc>
      </w:tr>
      <w:tr w:rsidR="00DE7AD9" w:rsidRPr="00BF0D59" w14:paraId="445D4FA4" w14:textId="77777777">
        <w:trPr>
          <w:trHeight w:val="423"/>
        </w:trPr>
        <w:tc>
          <w:tcPr>
            <w:tcW w:w="1877" w:type="dxa"/>
            <w:vMerge/>
            <w:tcBorders>
              <w:top w:val="nil"/>
            </w:tcBorders>
          </w:tcPr>
          <w:p w14:paraId="42B51EA6" w14:textId="77777777" w:rsidR="009C4A01" w:rsidRPr="00BF0D59" w:rsidRDefault="009C4A01">
            <w:pPr>
              <w:rPr>
                <w:rFonts w:asciiTheme="minorEastAsia" w:eastAsiaTheme="minorEastAsia" w:hAnsiTheme="minorEastAsia"/>
                <w:sz w:val="2"/>
                <w:szCs w:val="2"/>
              </w:rPr>
            </w:pPr>
          </w:p>
        </w:tc>
        <w:tc>
          <w:tcPr>
            <w:tcW w:w="1877" w:type="dxa"/>
            <w:vMerge/>
            <w:tcBorders>
              <w:top w:val="nil"/>
            </w:tcBorders>
          </w:tcPr>
          <w:p w14:paraId="39659880" w14:textId="77777777" w:rsidR="009C4A01" w:rsidRPr="00BF0D59" w:rsidRDefault="009C4A01">
            <w:pPr>
              <w:rPr>
                <w:rFonts w:asciiTheme="minorEastAsia" w:eastAsiaTheme="minorEastAsia" w:hAnsiTheme="minorEastAsia"/>
                <w:sz w:val="2"/>
                <w:szCs w:val="2"/>
              </w:rPr>
            </w:pPr>
          </w:p>
        </w:tc>
        <w:tc>
          <w:tcPr>
            <w:tcW w:w="1878" w:type="dxa"/>
          </w:tcPr>
          <w:p w14:paraId="09984A4F" w14:textId="77777777" w:rsidR="009C4A01" w:rsidRPr="00BF0D59" w:rsidRDefault="009B6A77">
            <w:pPr>
              <w:pStyle w:val="TableParagraph"/>
              <w:spacing w:before="75"/>
              <w:ind w:left="493" w:right="486"/>
              <w:jc w:val="center"/>
              <w:rPr>
                <w:rFonts w:asciiTheme="minorEastAsia" w:eastAsiaTheme="minorEastAsia" w:hAnsiTheme="minorEastAsia"/>
                <w:sz w:val="21"/>
              </w:rPr>
            </w:pPr>
            <w:r w:rsidRPr="00BF0D59">
              <w:rPr>
                <w:rFonts w:asciiTheme="minorEastAsia" w:eastAsiaTheme="minorEastAsia" w:hAnsiTheme="minorEastAsia"/>
                <w:sz w:val="21"/>
              </w:rPr>
              <w:t>13</w:t>
            </w:r>
          </w:p>
        </w:tc>
        <w:tc>
          <w:tcPr>
            <w:tcW w:w="3183" w:type="dxa"/>
          </w:tcPr>
          <w:p w14:paraId="32676A14" w14:textId="77777777" w:rsidR="009C4A01" w:rsidRPr="00BF0D59" w:rsidRDefault="009B6A77">
            <w:pPr>
              <w:pStyle w:val="TableParagraph"/>
              <w:spacing w:before="75"/>
              <w:ind w:left="201" w:right="197"/>
              <w:jc w:val="center"/>
              <w:rPr>
                <w:rFonts w:asciiTheme="minorEastAsia" w:eastAsiaTheme="minorEastAsia" w:hAnsiTheme="minorEastAsia"/>
                <w:sz w:val="21"/>
              </w:rPr>
            </w:pPr>
            <w:r w:rsidRPr="00BF0D59">
              <w:rPr>
                <w:rFonts w:asciiTheme="minorEastAsia" w:eastAsiaTheme="minorEastAsia" w:hAnsiTheme="minorEastAsia"/>
                <w:sz w:val="21"/>
              </w:rPr>
              <w:t>废弃管线</w:t>
            </w:r>
          </w:p>
        </w:tc>
      </w:tr>
      <w:tr w:rsidR="00DE7AD9" w:rsidRPr="00BF0D59" w14:paraId="38ED2477" w14:textId="77777777">
        <w:trPr>
          <w:trHeight w:val="422"/>
        </w:trPr>
        <w:tc>
          <w:tcPr>
            <w:tcW w:w="1877" w:type="dxa"/>
            <w:vMerge/>
            <w:tcBorders>
              <w:top w:val="nil"/>
            </w:tcBorders>
          </w:tcPr>
          <w:p w14:paraId="4AC52044" w14:textId="77777777" w:rsidR="009C4A01" w:rsidRPr="00BF0D59" w:rsidRDefault="009C4A01">
            <w:pPr>
              <w:rPr>
                <w:rFonts w:asciiTheme="minorEastAsia" w:eastAsiaTheme="minorEastAsia" w:hAnsiTheme="minorEastAsia"/>
                <w:sz w:val="2"/>
                <w:szCs w:val="2"/>
              </w:rPr>
            </w:pPr>
          </w:p>
        </w:tc>
        <w:tc>
          <w:tcPr>
            <w:tcW w:w="1877" w:type="dxa"/>
            <w:vMerge/>
            <w:tcBorders>
              <w:top w:val="nil"/>
            </w:tcBorders>
          </w:tcPr>
          <w:p w14:paraId="0773BACE" w14:textId="77777777" w:rsidR="009C4A01" w:rsidRPr="00BF0D59" w:rsidRDefault="009C4A01">
            <w:pPr>
              <w:rPr>
                <w:rFonts w:asciiTheme="minorEastAsia" w:eastAsiaTheme="minorEastAsia" w:hAnsiTheme="minorEastAsia"/>
                <w:sz w:val="2"/>
                <w:szCs w:val="2"/>
              </w:rPr>
            </w:pPr>
          </w:p>
        </w:tc>
        <w:tc>
          <w:tcPr>
            <w:tcW w:w="1878" w:type="dxa"/>
          </w:tcPr>
          <w:p w14:paraId="7DD22C1A" w14:textId="77777777" w:rsidR="009C4A01" w:rsidRPr="00BF0D59" w:rsidRDefault="009B6A77">
            <w:pPr>
              <w:pStyle w:val="TableParagraph"/>
              <w:spacing w:before="76"/>
              <w:ind w:left="493" w:right="486"/>
              <w:jc w:val="center"/>
              <w:rPr>
                <w:rFonts w:asciiTheme="minorEastAsia" w:eastAsiaTheme="minorEastAsia" w:hAnsiTheme="minorEastAsia"/>
                <w:sz w:val="21"/>
              </w:rPr>
            </w:pPr>
            <w:r w:rsidRPr="00BF0D59">
              <w:rPr>
                <w:rFonts w:asciiTheme="minorEastAsia" w:eastAsiaTheme="minorEastAsia" w:hAnsiTheme="minorEastAsia"/>
                <w:sz w:val="21"/>
              </w:rPr>
              <w:t>99</w:t>
            </w:r>
          </w:p>
        </w:tc>
        <w:tc>
          <w:tcPr>
            <w:tcW w:w="3183" w:type="dxa"/>
          </w:tcPr>
          <w:p w14:paraId="02F2D54A" w14:textId="77777777" w:rsidR="009C4A01" w:rsidRPr="00BF0D59" w:rsidRDefault="009B6A77">
            <w:pPr>
              <w:pStyle w:val="TableParagraph"/>
              <w:spacing w:before="76"/>
              <w:ind w:left="204" w:right="197"/>
              <w:jc w:val="center"/>
              <w:rPr>
                <w:rFonts w:asciiTheme="minorEastAsia" w:eastAsiaTheme="minorEastAsia" w:hAnsiTheme="minorEastAsia"/>
                <w:sz w:val="21"/>
              </w:rPr>
            </w:pPr>
            <w:r w:rsidRPr="00BF0D59">
              <w:rPr>
                <w:rFonts w:asciiTheme="minorEastAsia" w:eastAsiaTheme="minorEastAsia" w:hAnsiTheme="minorEastAsia"/>
                <w:sz w:val="21"/>
              </w:rPr>
              <w:t>其他基础管理</w:t>
            </w:r>
          </w:p>
        </w:tc>
      </w:tr>
      <w:tr w:rsidR="00DE7AD9" w:rsidRPr="00BF0D59" w14:paraId="395AAE85" w14:textId="77777777">
        <w:trPr>
          <w:trHeight w:val="422"/>
        </w:trPr>
        <w:tc>
          <w:tcPr>
            <w:tcW w:w="1877" w:type="dxa"/>
            <w:vMerge w:val="restart"/>
          </w:tcPr>
          <w:p w14:paraId="7C9CC5FE" w14:textId="77777777" w:rsidR="009C4A01" w:rsidRPr="00BF0D59" w:rsidRDefault="009C4A01">
            <w:pPr>
              <w:pStyle w:val="TableParagraph"/>
              <w:rPr>
                <w:rFonts w:asciiTheme="minorEastAsia" w:eastAsiaTheme="minorEastAsia" w:hAnsiTheme="minorEastAsia"/>
                <w:b/>
                <w:sz w:val="20"/>
              </w:rPr>
            </w:pPr>
          </w:p>
          <w:p w14:paraId="25648D2C" w14:textId="77777777" w:rsidR="009C4A01" w:rsidRPr="00BF0D59" w:rsidRDefault="009C4A01">
            <w:pPr>
              <w:pStyle w:val="TableParagraph"/>
              <w:rPr>
                <w:rFonts w:asciiTheme="minorEastAsia" w:eastAsiaTheme="minorEastAsia" w:hAnsiTheme="minorEastAsia"/>
                <w:b/>
                <w:sz w:val="20"/>
              </w:rPr>
            </w:pPr>
          </w:p>
          <w:p w14:paraId="1D889A0B" w14:textId="77777777" w:rsidR="009C4A01" w:rsidRPr="00BF0D59" w:rsidRDefault="009C4A01">
            <w:pPr>
              <w:pStyle w:val="TableParagraph"/>
              <w:rPr>
                <w:rFonts w:asciiTheme="minorEastAsia" w:eastAsiaTheme="minorEastAsia" w:hAnsiTheme="minorEastAsia"/>
                <w:b/>
                <w:sz w:val="20"/>
              </w:rPr>
            </w:pPr>
          </w:p>
          <w:p w14:paraId="1C8A4F4C" w14:textId="77777777" w:rsidR="009C4A01" w:rsidRPr="00BF0D59" w:rsidRDefault="009C4A01">
            <w:pPr>
              <w:pStyle w:val="TableParagraph"/>
              <w:rPr>
                <w:rFonts w:asciiTheme="minorEastAsia" w:eastAsiaTheme="minorEastAsia" w:hAnsiTheme="minorEastAsia"/>
                <w:b/>
                <w:sz w:val="20"/>
              </w:rPr>
            </w:pPr>
          </w:p>
          <w:p w14:paraId="0110CC0A" w14:textId="77777777" w:rsidR="009C4A01" w:rsidRPr="00BF0D59" w:rsidRDefault="009C4A01">
            <w:pPr>
              <w:pStyle w:val="TableParagraph"/>
              <w:rPr>
                <w:rFonts w:asciiTheme="minorEastAsia" w:eastAsiaTheme="minorEastAsia" w:hAnsiTheme="minorEastAsia"/>
                <w:b/>
                <w:sz w:val="20"/>
              </w:rPr>
            </w:pPr>
          </w:p>
          <w:p w14:paraId="7C703C4C" w14:textId="77777777" w:rsidR="009C4A01" w:rsidRPr="00BF0D59" w:rsidRDefault="009C4A01">
            <w:pPr>
              <w:pStyle w:val="TableParagraph"/>
              <w:rPr>
                <w:rFonts w:asciiTheme="minorEastAsia" w:eastAsiaTheme="minorEastAsia" w:hAnsiTheme="minorEastAsia"/>
                <w:b/>
                <w:sz w:val="20"/>
              </w:rPr>
            </w:pPr>
          </w:p>
          <w:p w14:paraId="78C6374D" w14:textId="77777777" w:rsidR="009C4A01" w:rsidRPr="00BF0D59" w:rsidRDefault="009C4A01">
            <w:pPr>
              <w:pStyle w:val="TableParagraph"/>
              <w:rPr>
                <w:rFonts w:asciiTheme="minorEastAsia" w:eastAsiaTheme="minorEastAsia" w:hAnsiTheme="minorEastAsia"/>
                <w:b/>
                <w:sz w:val="20"/>
              </w:rPr>
            </w:pPr>
          </w:p>
          <w:p w14:paraId="67448EEA" w14:textId="77777777" w:rsidR="009C4A01" w:rsidRPr="00BF0D59" w:rsidRDefault="009C4A01">
            <w:pPr>
              <w:pStyle w:val="TableParagraph"/>
              <w:spacing w:before="12"/>
              <w:rPr>
                <w:rFonts w:asciiTheme="minorEastAsia" w:eastAsiaTheme="minorEastAsia" w:hAnsiTheme="minorEastAsia"/>
                <w:b/>
                <w:sz w:val="17"/>
              </w:rPr>
            </w:pPr>
          </w:p>
          <w:p w14:paraId="4C2B9048" w14:textId="77777777" w:rsidR="009C4A01" w:rsidRPr="00BF0D59" w:rsidRDefault="009B6A77">
            <w:pPr>
              <w:pStyle w:val="TableParagraph"/>
              <w:ind w:left="9"/>
              <w:jc w:val="center"/>
              <w:rPr>
                <w:rFonts w:asciiTheme="minorEastAsia" w:eastAsiaTheme="minorEastAsia" w:hAnsiTheme="minorEastAsia"/>
                <w:sz w:val="21"/>
              </w:rPr>
            </w:pPr>
            <w:r w:rsidRPr="00BF0D59">
              <w:rPr>
                <w:rFonts w:asciiTheme="minorEastAsia" w:eastAsiaTheme="minorEastAsia" w:hAnsiTheme="minorEastAsia"/>
                <w:w w:val="99"/>
                <w:sz w:val="21"/>
              </w:rPr>
              <w:t>B</w:t>
            </w:r>
          </w:p>
        </w:tc>
        <w:tc>
          <w:tcPr>
            <w:tcW w:w="1877" w:type="dxa"/>
            <w:vMerge w:val="restart"/>
          </w:tcPr>
          <w:p w14:paraId="3E4AFBDD" w14:textId="77777777" w:rsidR="009C4A01" w:rsidRPr="00BF0D59" w:rsidRDefault="009C4A01">
            <w:pPr>
              <w:pStyle w:val="TableParagraph"/>
              <w:rPr>
                <w:rFonts w:asciiTheme="minorEastAsia" w:eastAsiaTheme="minorEastAsia" w:hAnsiTheme="minorEastAsia"/>
                <w:b/>
                <w:sz w:val="20"/>
              </w:rPr>
            </w:pPr>
          </w:p>
          <w:p w14:paraId="5DAD21BA" w14:textId="77777777" w:rsidR="009C4A01" w:rsidRPr="00BF0D59" w:rsidRDefault="009C4A01">
            <w:pPr>
              <w:pStyle w:val="TableParagraph"/>
              <w:rPr>
                <w:rFonts w:asciiTheme="minorEastAsia" w:eastAsiaTheme="minorEastAsia" w:hAnsiTheme="minorEastAsia"/>
                <w:b/>
                <w:sz w:val="20"/>
              </w:rPr>
            </w:pPr>
          </w:p>
          <w:p w14:paraId="55F3D19B" w14:textId="77777777" w:rsidR="009C4A01" w:rsidRPr="00BF0D59" w:rsidRDefault="009C4A01">
            <w:pPr>
              <w:pStyle w:val="TableParagraph"/>
              <w:rPr>
                <w:rFonts w:asciiTheme="minorEastAsia" w:eastAsiaTheme="minorEastAsia" w:hAnsiTheme="minorEastAsia"/>
                <w:b/>
                <w:sz w:val="20"/>
              </w:rPr>
            </w:pPr>
          </w:p>
          <w:p w14:paraId="05BD1CE0" w14:textId="77777777" w:rsidR="009C4A01" w:rsidRPr="00BF0D59" w:rsidRDefault="009C4A01">
            <w:pPr>
              <w:pStyle w:val="TableParagraph"/>
              <w:rPr>
                <w:rFonts w:asciiTheme="minorEastAsia" w:eastAsiaTheme="minorEastAsia" w:hAnsiTheme="minorEastAsia"/>
                <w:b/>
                <w:sz w:val="20"/>
              </w:rPr>
            </w:pPr>
          </w:p>
          <w:p w14:paraId="430970A0" w14:textId="77777777" w:rsidR="009C4A01" w:rsidRPr="00BF0D59" w:rsidRDefault="009C4A01">
            <w:pPr>
              <w:pStyle w:val="TableParagraph"/>
              <w:rPr>
                <w:rFonts w:asciiTheme="minorEastAsia" w:eastAsiaTheme="minorEastAsia" w:hAnsiTheme="minorEastAsia"/>
                <w:b/>
                <w:sz w:val="20"/>
              </w:rPr>
            </w:pPr>
          </w:p>
          <w:p w14:paraId="5C328D41" w14:textId="77777777" w:rsidR="009C4A01" w:rsidRPr="00BF0D59" w:rsidRDefault="009C4A01">
            <w:pPr>
              <w:pStyle w:val="TableParagraph"/>
              <w:rPr>
                <w:rFonts w:asciiTheme="minorEastAsia" w:eastAsiaTheme="minorEastAsia" w:hAnsiTheme="minorEastAsia"/>
                <w:b/>
                <w:sz w:val="20"/>
              </w:rPr>
            </w:pPr>
          </w:p>
          <w:p w14:paraId="1A61DC5E" w14:textId="77777777" w:rsidR="009C4A01" w:rsidRPr="00BF0D59" w:rsidRDefault="009C4A01">
            <w:pPr>
              <w:pStyle w:val="TableParagraph"/>
              <w:rPr>
                <w:rFonts w:asciiTheme="minorEastAsia" w:eastAsiaTheme="minorEastAsia" w:hAnsiTheme="minorEastAsia"/>
                <w:b/>
                <w:sz w:val="20"/>
              </w:rPr>
            </w:pPr>
          </w:p>
          <w:p w14:paraId="374FCF40" w14:textId="77777777" w:rsidR="009C4A01" w:rsidRPr="00BF0D59" w:rsidRDefault="009C4A01">
            <w:pPr>
              <w:pStyle w:val="TableParagraph"/>
              <w:spacing w:before="12"/>
              <w:rPr>
                <w:rFonts w:asciiTheme="minorEastAsia" w:eastAsiaTheme="minorEastAsia" w:hAnsiTheme="minorEastAsia"/>
                <w:b/>
                <w:sz w:val="17"/>
              </w:rPr>
            </w:pPr>
          </w:p>
          <w:p w14:paraId="0BCEA092" w14:textId="77777777" w:rsidR="009C4A01" w:rsidRPr="00BF0D59" w:rsidRDefault="009B6A77">
            <w:pPr>
              <w:pStyle w:val="TableParagraph"/>
              <w:ind w:left="518"/>
              <w:rPr>
                <w:rFonts w:asciiTheme="minorEastAsia" w:eastAsiaTheme="minorEastAsia" w:hAnsiTheme="minorEastAsia"/>
                <w:sz w:val="21"/>
              </w:rPr>
            </w:pPr>
            <w:r w:rsidRPr="00BF0D59">
              <w:rPr>
                <w:rFonts w:asciiTheme="minorEastAsia" w:eastAsiaTheme="minorEastAsia" w:hAnsiTheme="minorEastAsia"/>
                <w:sz w:val="21"/>
              </w:rPr>
              <w:t>现场管理</w:t>
            </w:r>
          </w:p>
        </w:tc>
        <w:tc>
          <w:tcPr>
            <w:tcW w:w="1878" w:type="dxa"/>
          </w:tcPr>
          <w:p w14:paraId="10F2BE1C" w14:textId="77777777" w:rsidR="009C4A01" w:rsidRPr="00BF0D59" w:rsidRDefault="009B6A77">
            <w:pPr>
              <w:pStyle w:val="TableParagraph"/>
              <w:spacing w:before="75"/>
              <w:ind w:left="493" w:right="486"/>
              <w:jc w:val="center"/>
              <w:rPr>
                <w:rFonts w:asciiTheme="minorEastAsia" w:eastAsiaTheme="minorEastAsia" w:hAnsiTheme="minorEastAsia"/>
                <w:sz w:val="21"/>
              </w:rPr>
            </w:pPr>
            <w:r w:rsidRPr="00BF0D59">
              <w:rPr>
                <w:rFonts w:asciiTheme="minorEastAsia" w:eastAsiaTheme="minorEastAsia" w:hAnsiTheme="minorEastAsia"/>
                <w:sz w:val="21"/>
              </w:rPr>
              <w:t>01</w:t>
            </w:r>
          </w:p>
        </w:tc>
        <w:tc>
          <w:tcPr>
            <w:tcW w:w="3183" w:type="dxa"/>
          </w:tcPr>
          <w:p w14:paraId="4B73ED12" w14:textId="77777777" w:rsidR="009C4A01" w:rsidRPr="00BF0D59" w:rsidRDefault="009B6A77">
            <w:pPr>
              <w:pStyle w:val="TableParagraph"/>
              <w:spacing w:before="75"/>
              <w:ind w:left="201" w:right="197"/>
              <w:jc w:val="center"/>
              <w:rPr>
                <w:rFonts w:asciiTheme="minorEastAsia" w:eastAsiaTheme="minorEastAsia" w:hAnsiTheme="minorEastAsia"/>
                <w:sz w:val="21"/>
              </w:rPr>
            </w:pPr>
            <w:r w:rsidRPr="00BF0D59">
              <w:rPr>
                <w:rFonts w:asciiTheme="minorEastAsia" w:eastAsiaTheme="minorEastAsia" w:hAnsiTheme="minorEastAsia"/>
                <w:sz w:val="21"/>
              </w:rPr>
              <w:t>作业场所</w:t>
            </w:r>
          </w:p>
        </w:tc>
      </w:tr>
      <w:tr w:rsidR="00DE7AD9" w:rsidRPr="00BF0D59" w14:paraId="11642E65" w14:textId="77777777">
        <w:trPr>
          <w:trHeight w:val="423"/>
        </w:trPr>
        <w:tc>
          <w:tcPr>
            <w:tcW w:w="1877" w:type="dxa"/>
            <w:vMerge/>
            <w:tcBorders>
              <w:top w:val="nil"/>
            </w:tcBorders>
          </w:tcPr>
          <w:p w14:paraId="66E5FC21" w14:textId="77777777" w:rsidR="009C4A01" w:rsidRPr="00BF0D59" w:rsidRDefault="009C4A01">
            <w:pPr>
              <w:rPr>
                <w:rFonts w:asciiTheme="minorEastAsia" w:eastAsiaTheme="minorEastAsia" w:hAnsiTheme="minorEastAsia"/>
                <w:sz w:val="2"/>
                <w:szCs w:val="2"/>
              </w:rPr>
            </w:pPr>
          </w:p>
        </w:tc>
        <w:tc>
          <w:tcPr>
            <w:tcW w:w="1877" w:type="dxa"/>
            <w:vMerge/>
            <w:tcBorders>
              <w:top w:val="nil"/>
            </w:tcBorders>
          </w:tcPr>
          <w:p w14:paraId="200679B2" w14:textId="77777777" w:rsidR="009C4A01" w:rsidRPr="00BF0D59" w:rsidRDefault="009C4A01">
            <w:pPr>
              <w:rPr>
                <w:rFonts w:asciiTheme="minorEastAsia" w:eastAsiaTheme="minorEastAsia" w:hAnsiTheme="minorEastAsia"/>
                <w:sz w:val="2"/>
                <w:szCs w:val="2"/>
              </w:rPr>
            </w:pPr>
          </w:p>
        </w:tc>
        <w:tc>
          <w:tcPr>
            <w:tcW w:w="1878" w:type="dxa"/>
          </w:tcPr>
          <w:p w14:paraId="3377773C" w14:textId="77777777" w:rsidR="009C4A01" w:rsidRPr="00BF0D59" w:rsidRDefault="009B6A77">
            <w:pPr>
              <w:pStyle w:val="TableParagraph"/>
              <w:spacing w:before="76"/>
              <w:ind w:left="493" w:right="486"/>
              <w:jc w:val="center"/>
              <w:rPr>
                <w:rFonts w:asciiTheme="minorEastAsia" w:eastAsiaTheme="minorEastAsia" w:hAnsiTheme="minorEastAsia"/>
                <w:sz w:val="21"/>
              </w:rPr>
            </w:pPr>
            <w:r w:rsidRPr="00BF0D59">
              <w:rPr>
                <w:rFonts w:asciiTheme="minorEastAsia" w:eastAsiaTheme="minorEastAsia" w:hAnsiTheme="minorEastAsia"/>
                <w:sz w:val="21"/>
              </w:rPr>
              <w:t>02</w:t>
            </w:r>
          </w:p>
        </w:tc>
        <w:tc>
          <w:tcPr>
            <w:tcW w:w="3183" w:type="dxa"/>
          </w:tcPr>
          <w:p w14:paraId="0925FCE9" w14:textId="77777777" w:rsidR="009C4A01" w:rsidRPr="00BF0D59" w:rsidRDefault="009B6A77">
            <w:pPr>
              <w:pStyle w:val="TableParagraph"/>
              <w:spacing w:before="76"/>
              <w:ind w:left="201" w:right="197"/>
              <w:jc w:val="center"/>
              <w:rPr>
                <w:rFonts w:asciiTheme="minorEastAsia" w:eastAsiaTheme="minorEastAsia" w:hAnsiTheme="minorEastAsia"/>
                <w:sz w:val="21"/>
              </w:rPr>
            </w:pPr>
            <w:r w:rsidRPr="00BF0D59">
              <w:rPr>
                <w:rFonts w:asciiTheme="minorEastAsia" w:eastAsiaTheme="minorEastAsia" w:hAnsiTheme="minorEastAsia"/>
                <w:sz w:val="21"/>
              </w:rPr>
              <w:t>设备设施</w:t>
            </w:r>
          </w:p>
        </w:tc>
      </w:tr>
      <w:tr w:rsidR="00DE7AD9" w:rsidRPr="00BF0D59" w14:paraId="24DC9D5F" w14:textId="77777777">
        <w:trPr>
          <w:trHeight w:val="422"/>
        </w:trPr>
        <w:tc>
          <w:tcPr>
            <w:tcW w:w="1877" w:type="dxa"/>
            <w:vMerge/>
            <w:tcBorders>
              <w:top w:val="nil"/>
            </w:tcBorders>
          </w:tcPr>
          <w:p w14:paraId="4B549190" w14:textId="77777777" w:rsidR="009C4A01" w:rsidRPr="00BF0D59" w:rsidRDefault="009C4A01">
            <w:pPr>
              <w:rPr>
                <w:rFonts w:asciiTheme="minorEastAsia" w:eastAsiaTheme="minorEastAsia" w:hAnsiTheme="minorEastAsia"/>
                <w:sz w:val="2"/>
                <w:szCs w:val="2"/>
              </w:rPr>
            </w:pPr>
          </w:p>
        </w:tc>
        <w:tc>
          <w:tcPr>
            <w:tcW w:w="1877" w:type="dxa"/>
            <w:vMerge/>
            <w:tcBorders>
              <w:top w:val="nil"/>
            </w:tcBorders>
          </w:tcPr>
          <w:p w14:paraId="066115FC" w14:textId="77777777" w:rsidR="009C4A01" w:rsidRPr="00BF0D59" w:rsidRDefault="009C4A01">
            <w:pPr>
              <w:rPr>
                <w:rFonts w:asciiTheme="minorEastAsia" w:eastAsiaTheme="minorEastAsia" w:hAnsiTheme="minorEastAsia"/>
                <w:sz w:val="2"/>
                <w:szCs w:val="2"/>
              </w:rPr>
            </w:pPr>
          </w:p>
        </w:tc>
        <w:tc>
          <w:tcPr>
            <w:tcW w:w="1878" w:type="dxa"/>
          </w:tcPr>
          <w:p w14:paraId="559521C3" w14:textId="77777777" w:rsidR="009C4A01" w:rsidRPr="00BF0D59" w:rsidRDefault="009B6A77">
            <w:pPr>
              <w:pStyle w:val="TableParagraph"/>
              <w:spacing w:before="76"/>
              <w:ind w:left="493" w:right="486"/>
              <w:jc w:val="center"/>
              <w:rPr>
                <w:rFonts w:asciiTheme="minorEastAsia" w:eastAsiaTheme="minorEastAsia" w:hAnsiTheme="minorEastAsia"/>
                <w:sz w:val="21"/>
              </w:rPr>
            </w:pPr>
            <w:r w:rsidRPr="00BF0D59">
              <w:rPr>
                <w:rFonts w:asciiTheme="minorEastAsia" w:eastAsiaTheme="minorEastAsia" w:hAnsiTheme="minorEastAsia"/>
                <w:sz w:val="21"/>
              </w:rPr>
              <w:t>03</w:t>
            </w:r>
          </w:p>
        </w:tc>
        <w:tc>
          <w:tcPr>
            <w:tcW w:w="3183" w:type="dxa"/>
          </w:tcPr>
          <w:p w14:paraId="553D1F0A" w14:textId="77777777" w:rsidR="009C4A01" w:rsidRPr="00BF0D59" w:rsidRDefault="009B6A77">
            <w:pPr>
              <w:pStyle w:val="TableParagraph"/>
              <w:spacing w:before="76"/>
              <w:ind w:left="206" w:right="197"/>
              <w:jc w:val="center"/>
              <w:rPr>
                <w:rFonts w:asciiTheme="minorEastAsia" w:eastAsiaTheme="minorEastAsia" w:hAnsiTheme="minorEastAsia"/>
                <w:sz w:val="21"/>
              </w:rPr>
            </w:pPr>
            <w:r w:rsidRPr="00BF0D59">
              <w:rPr>
                <w:rFonts w:asciiTheme="minorEastAsia" w:eastAsiaTheme="minorEastAsia" w:hAnsiTheme="minorEastAsia"/>
                <w:sz w:val="21"/>
              </w:rPr>
              <w:t>防护、保险、信号等装置装备</w:t>
            </w:r>
          </w:p>
        </w:tc>
      </w:tr>
      <w:tr w:rsidR="00DE7AD9" w:rsidRPr="00BF0D59" w14:paraId="788ACFE6" w14:textId="77777777">
        <w:trPr>
          <w:trHeight w:val="423"/>
        </w:trPr>
        <w:tc>
          <w:tcPr>
            <w:tcW w:w="1877" w:type="dxa"/>
            <w:vMerge/>
            <w:tcBorders>
              <w:top w:val="nil"/>
            </w:tcBorders>
          </w:tcPr>
          <w:p w14:paraId="3E8E1E14" w14:textId="77777777" w:rsidR="009C4A01" w:rsidRPr="00BF0D59" w:rsidRDefault="009C4A01">
            <w:pPr>
              <w:rPr>
                <w:rFonts w:asciiTheme="minorEastAsia" w:eastAsiaTheme="minorEastAsia" w:hAnsiTheme="minorEastAsia"/>
                <w:sz w:val="2"/>
                <w:szCs w:val="2"/>
              </w:rPr>
            </w:pPr>
          </w:p>
        </w:tc>
        <w:tc>
          <w:tcPr>
            <w:tcW w:w="1877" w:type="dxa"/>
            <w:vMerge/>
            <w:tcBorders>
              <w:top w:val="nil"/>
            </w:tcBorders>
          </w:tcPr>
          <w:p w14:paraId="6D24B390" w14:textId="77777777" w:rsidR="009C4A01" w:rsidRPr="00BF0D59" w:rsidRDefault="009C4A01">
            <w:pPr>
              <w:rPr>
                <w:rFonts w:asciiTheme="minorEastAsia" w:eastAsiaTheme="minorEastAsia" w:hAnsiTheme="minorEastAsia"/>
                <w:sz w:val="2"/>
                <w:szCs w:val="2"/>
              </w:rPr>
            </w:pPr>
          </w:p>
        </w:tc>
        <w:tc>
          <w:tcPr>
            <w:tcW w:w="1878" w:type="dxa"/>
          </w:tcPr>
          <w:p w14:paraId="34099466" w14:textId="77777777" w:rsidR="009C4A01" w:rsidRPr="00BF0D59" w:rsidRDefault="009B6A77">
            <w:pPr>
              <w:pStyle w:val="TableParagraph"/>
              <w:spacing w:before="77"/>
              <w:ind w:left="493" w:right="486"/>
              <w:jc w:val="center"/>
              <w:rPr>
                <w:rFonts w:asciiTheme="minorEastAsia" w:eastAsiaTheme="minorEastAsia" w:hAnsiTheme="minorEastAsia"/>
                <w:sz w:val="21"/>
              </w:rPr>
            </w:pPr>
            <w:r w:rsidRPr="00BF0D59">
              <w:rPr>
                <w:rFonts w:asciiTheme="minorEastAsia" w:eastAsiaTheme="minorEastAsia" w:hAnsiTheme="minorEastAsia"/>
                <w:sz w:val="21"/>
              </w:rPr>
              <w:t>04</w:t>
            </w:r>
          </w:p>
        </w:tc>
        <w:tc>
          <w:tcPr>
            <w:tcW w:w="3183" w:type="dxa"/>
          </w:tcPr>
          <w:p w14:paraId="6E8ED4E9" w14:textId="77777777" w:rsidR="009C4A01" w:rsidRPr="00BF0D59" w:rsidRDefault="009B6A77">
            <w:pPr>
              <w:pStyle w:val="TableParagraph"/>
              <w:spacing w:before="77"/>
              <w:ind w:left="204" w:right="197"/>
              <w:jc w:val="center"/>
              <w:rPr>
                <w:rFonts w:asciiTheme="minorEastAsia" w:eastAsiaTheme="minorEastAsia" w:hAnsiTheme="minorEastAsia"/>
                <w:sz w:val="21"/>
              </w:rPr>
            </w:pPr>
            <w:r w:rsidRPr="00BF0D59">
              <w:rPr>
                <w:rFonts w:asciiTheme="minorEastAsia" w:eastAsiaTheme="minorEastAsia" w:hAnsiTheme="minorEastAsia"/>
                <w:sz w:val="21"/>
              </w:rPr>
              <w:t>原辅物料、产品</w:t>
            </w:r>
          </w:p>
        </w:tc>
      </w:tr>
      <w:tr w:rsidR="00DE7AD9" w:rsidRPr="00BF0D59" w14:paraId="339BADB4" w14:textId="77777777">
        <w:trPr>
          <w:trHeight w:val="423"/>
        </w:trPr>
        <w:tc>
          <w:tcPr>
            <w:tcW w:w="1877" w:type="dxa"/>
            <w:vMerge/>
            <w:tcBorders>
              <w:top w:val="nil"/>
            </w:tcBorders>
          </w:tcPr>
          <w:p w14:paraId="0056A212" w14:textId="77777777" w:rsidR="009C4A01" w:rsidRPr="00BF0D59" w:rsidRDefault="009C4A01">
            <w:pPr>
              <w:rPr>
                <w:rFonts w:asciiTheme="minorEastAsia" w:eastAsiaTheme="minorEastAsia" w:hAnsiTheme="minorEastAsia"/>
                <w:sz w:val="2"/>
                <w:szCs w:val="2"/>
              </w:rPr>
            </w:pPr>
          </w:p>
        </w:tc>
        <w:tc>
          <w:tcPr>
            <w:tcW w:w="1877" w:type="dxa"/>
            <w:vMerge/>
            <w:tcBorders>
              <w:top w:val="nil"/>
            </w:tcBorders>
          </w:tcPr>
          <w:p w14:paraId="1694353A" w14:textId="77777777" w:rsidR="009C4A01" w:rsidRPr="00BF0D59" w:rsidRDefault="009C4A01">
            <w:pPr>
              <w:rPr>
                <w:rFonts w:asciiTheme="minorEastAsia" w:eastAsiaTheme="minorEastAsia" w:hAnsiTheme="minorEastAsia"/>
                <w:sz w:val="2"/>
                <w:szCs w:val="2"/>
              </w:rPr>
            </w:pPr>
          </w:p>
        </w:tc>
        <w:tc>
          <w:tcPr>
            <w:tcW w:w="1878" w:type="dxa"/>
          </w:tcPr>
          <w:p w14:paraId="4ECABDC0" w14:textId="77777777" w:rsidR="009C4A01" w:rsidRPr="00BF0D59" w:rsidRDefault="009B6A77">
            <w:pPr>
              <w:pStyle w:val="TableParagraph"/>
              <w:spacing w:before="76"/>
              <w:ind w:left="493" w:right="486"/>
              <w:jc w:val="center"/>
              <w:rPr>
                <w:rFonts w:asciiTheme="minorEastAsia" w:eastAsiaTheme="minorEastAsia" w:hAnsiTheme="minorEastAsia"/>
                <w:sz w:val="21"/>
              </w:rPr>
            </w:pPr>
            <w:r w:rsidRPr="00BF0D59">
              <w:rPr>
                <w:rFonts w:asciiTheme="minorEastAsia" w:eastAsiaTheme="minorEastAsia" w:hAnsiTheme="minorEastAsia"/>
                <w:sz w:val="21"/>
              </w:rPr>
              <w:t>05</w:t>
            </w:r>
          </w:p>
        </w:tc>
        <w:tc>
          <w:tcPr>
            <w:tcW w:w="3183" w:type="dxa"/>
          </w:tcPr>
          <w:p w14:paraId="52DE4220" w14:textId="77777777" w:rsidR="009C4A01" w:rsidRPr="00BF0D59" w:rsidRDefault="009B6A77">
            <w:pPr>
              <w:pStyle w:val="TableParagraph"/>
              <w:spacing w:before="76"/>
              <w:ind w:left="206" w:right="197"/>
              <w:jc w:val="center"/>
              <w:rPr>
                <w:rFonts w:asciiTheme="minorEastAsia" w:eastAsiaTheme="minorEastAsia" w:hAnsiTheme="minorEastAsia"/>
                <w:sz w:val="21"/>
              </w:rPr>
            </w:pPr>
            <w:r w:rsidRPr="00BF0D59">
              <w:rPr>
                <w:rFonts w:asciiTheme="minorEastAsia" w:eastAsiaTheme="minorEastAsia" w:hAnsiTheme="minorEastAsia"/>
                <w:sz w:val="21"/>
              </w:rPr>
              <w:t>职业病危害</w:t>
            </w:r>
          </w:p>
        </w:tc>
      </w:tr>
      <w:tr w:rsidR="00DE7AD9" w:rsidRPr="00BF0D59" w14:paraId="31980C4A" w14:textId="77777777">
        <w:trPr>
          <w:trHeight w:val="422"/>
        </w:trPr>
        <w:tc>
          <w:tcPr>
            <w:tcW w:w="1877" w:type="dxa"/>
            <w:vMerge/>
            <w:tcBorders>
              <w:top w:val="nil"/>
            </w:tcBorders>
          </w:tcPr>
          <w:p w14:paraId="76639154" w14:textId="77777777" w:rsidR="009C4A01" w:rsidRPr="00BF0D59" w:rsidRDefault="009C4A01">
            <w:pPr>
              <w:rPr>
                <w:rFonts w:asciiTheme="minorEastAsia" w:eastAsiaTheme="minorEastAsia" w:hAnsiTheme="minorEastAsia"/>
                <w:sz w:val="2"/>
                <w:szCs w:val="2"/>
              </w:rPr>
            </w:pPr>
          </w:p>
        </w:tc>
        <w:tc>
          <w:tcPr>
            <w:tcW w:w="1877" w:type="dxa"/>
            <w:vMerge/>
            <w:tcBorders>
              <w:top w:val="nil"/>
            </w:tcBorders>
          </w:tcPr>
          <w:p w14:paraId="64CB3388" w14:textId="77777777" w:rsidR="009C4A01" w:rsidRPr="00BF0D59" w:rsidRDefault="009C4A01">
            <w:pPr>
              <w:rPr>
                <w:rFonts w:asciiTheme="minorEastAsia" w:eastAsiaTheme="minorEastAsia" w:hAnsiTheme="minorEastAsia"/>
                <w:sz w:val="2"/>
                <w:szCs w:val="2"/>
              </w:rPr>
            </w:pPr>
          </w:p>
        </w:tc>
        <w:tc>
          <w:tcPr>
            <w:tcW w:w="1878" w:type="dxa"/>
          </w:tcPr>
          <w:p w14:paraId="6284D786" w14:textId="77777777" w:rsidR="009C4A01" w:rsidRPr="00BF0D59" w:rsidRDefault="009B6A77">
            <w:pPr>
              <w:pStyle w:val="TableParagraph"/>
              <w:spacing w:before="75"/>
              <w:ind w:left="493" w:right="486"/>
              <w:jc w:val="center"/>
              <w:rPr>
                <w:rFonts w:asciiTheme="minorEastAsia" w:eastAsiaTheme="minorEastAsia" w:hAnsiTheme="minorEastAsia"/>
                <w:sz w:val="21"/>
              </w:rPr>
            </w:pPr>
            <w:r w:rsidRPr="00BF0D59">
              <w:rPr>
                <w:rFonts w:asciiTheme="minorEastAsia" w:eastAsiaTheme="minorEastAsia" w:hAnsiTheme="minorEastAsia"/>
                <w:sz w:val="21"/>
              </w:rPr>
              <w:t>06</w:t>
            </w:r>
          </w:p>
        </w:tc>
        <w:tc>
          <w:tcPr>
            <w:tcW w:w="3183" w:type="dxa"/>
          </w:tcPr>
          <w:p w14:paraId="1D4D17D5" w14:textId="77777777" w:rsidR="009C4A01" w:rsidRPr="00BF0D59" w:rsidRDefault="009B6A77">
            <w:pPr>
              <w:pStyle w:val="TableParagraph"/>
              <w:spacing w:before="75"/>
              <w:ind w:left="206" w:right="197"/>
              <w:jc w:val="center"/>
              <w:rPr>
                <w:rFonts w:asciiTheme="minorEastAsia" w:eastAsiaTheme="minorEastAsia" w:hAnsiTheme="minorEastAsia"/>
                <w:sz w:val="21"/>
              </w:rPr>
            </w:pPr>
            <w:r w:rsidRPr="00BF0D59">
              <w:rPr>
                <w:rFonts w:asciiTheme="minorEastAsia" w:eastAsiaTheme="minorEastAsia" w:hAnsiTheme="minorEastAsia"/>
                <w:sz w:val="21"/>
              </w:rPr>
              <w:t>相关方作业</w:t>
            </w:r>
          </w:p>
        </w:tc>
      </w:tr>
      <w:tr w:rsidR="00DE7AD9" w:rsidRPr="00BF0D59" w14:paraId="62A963BC" w14:textId="77777777">
        <w:trPr>
          <w:trHeight w:val="422"/>
        </w:trPr>
        <w:tc>
          <w:tcPr>
            <w:tcW w:w="1877" w:type="dxa"/>
            <w:vMerge/>
            <w:tcBorders>
              <w:top w:val="nil"/>
            </w:tcBorders>
          </w:tcPr>
          <w:p w14:paraId="311C386B" w14:textId="77777777" w:rsidR="009C4A01" w:rsidRPr="00BF0D59" w:rsidRDefault="009C4A01">
            <w:pPr>
              <w:rPr>
                <w:rFonts w:asciiTheme="minorEastAsia" w:eastAsiaTheme="minorEastAsia" w:hAnsiTheme="minorEastAsia"/>
                <w:sz w:val="2"/>
                <w:szCs w:val="2"/>
              </w:rPr>
            </w:pPr>
          </w:p>
        </w:tc>
        <w:tc>
          <w:tcPr>
            <w:tcW w:w="1877" w:type="dxa"/>
            <w:vMerge/>
            <w:tcBorders>
              <w:top w:val="nil"/>
            </w:tcBorders>
          </w:tcPr>
          <w:p w14:paraId="22AD29EE" w14:textId="77777777" w:rsidR="009C4A01" w:rsidRPr="00BF0D59" w:rsidRDefault="009C4A01">
            <w:pPr>
              <w:rPr>
                <w:rFonts w:asciiTheme="minorEastAsia" w:eastAsiaTheme="minorEastAsia" w:hAnsiTheme="minorEastAsia"/>
                <w:sz w:val="2"/>
                <w:szCs w:val="2"/>
              </w:rPr>
            </w:pPr>
          </w:p>
        </w:tc>
        <w:tc>
          <w:tcPr>
            <w:tcW w:w="1878" w:type="dxa"/>
          </w:tcPr>
          <w:p w14:paraId="682E46C2" w14:textId="77777777" w:rsidR="009C4A01" w:rsidRPr="00BF0D59" w:rsidRDefault="009B6A77">
            <w:pPr>
              <w:pStyle w:val="TableParagraph"/>
              <w:spacing w:before="76"/>
              <w:ind w:left="493" w:right="486"/>
              <w:jc w:val="center"/>
              <w:rPr>
                <w:rFonts w:asciiTheme="minorEastAsia" w:eastAsiaTheme="minorEastAsia" w:hAnsiTheme="minorEastAsia"/>
                <w:sz w:val="21"/>
              </w:rPr>
            </w:pPr>
            <w:r w:rsidRPr="00BF0D59">
              <w:rPr>
                <w:rFonts w:asciiTheme="minorEastAsia" w:eastAsiaTheme="minorEastAsia" w:hAnsiTheme="minorEastAsia"/>
                <w:sz w:val="21"/>
              </w:rPr>
              <w:t>07</w:t>
            </w:r>
          </w:p>
        </w:tc>
        <w:tc>
          <w:tcPr>
            <w:tcW w:w="3183" w:type="dxa"/>
          </w:tcPr>
          <w:p w14:paraId="525D5C43" w14:textId="77777777" w:rsidR="009C4A01" w:rsidRPr="00BF0D59" w:rsidRDefault="009B6A77">
            <w:pPr>
              <w:pStyle w:val="TableParagraph"/>
              <w:spacing w:before="76"/>
              <w:ind w:left="201" w:right="197"/>
              <w:jc w:val="center"/>
              <w:rPr>
                <w:rFonts w:asciiTheme="minorEastAsia" w:eastAsiaTheme="minorEastAsia" w:hAnsiTheme="minorEastAsia"/>
                <w:sz w:val="21"/>
              </w:rPr>
            </w:pPr>
            <w:r w:rsidRPr="00BF0D59">
              <w:rPr>
                <w:rFonts w:asciiTheme="minorEastAsia" w:eastAsiaTheme="minorEastAsia" w:hAnsiTheme="minorEastAsia"/>
                <w:sz w:val="21"/>
              </w:rPr>
              <w:t>安全技能</w:t>
            </w:r>
          </w:p>
        </w:tc>
      </w:tr>
      <w:tr w:rsidR="00DE7AD9" w:rsidRPr="00BF0D59" w14:paraId="08860E0C" w14:textId="77777777">
        <w:trPr>
          <w:trHeight w:val="422"/>
        </w:trPr>
        <w:tc>
          <w:tcPr>
            <w:tcW w:w="1877" w:type="dxa"/>
            <w:vMerge/>
            <w:tcBorders>
              <w:top w:val="nil"/>
            </w:tcBorders>
          </w:tcPr>
          <w:p w14:paraId="176404A2" w14:textId="77777777" w:rsidR="009C4A01" w:rsidRPr="00BF0D59" w:rsidRDefault="009C4A01">
            <w:pPr>
              <w:rPr>
                <w:rFonts w:asciiTheme="minorEastAsia" w:eastAsiaTheme="minorEastAsia" w:hAnsiTheme="minorEastAsia"/>
                <w:sz w:val="2"/>
                <w:szCs w:val="2"/>
              </w:rPr>
            </w:pPr>
          </w:p>
        </w:tc>
        <w:tc>
          <w:tcPr>
            <w:tcW w:w="1877" w:type="dxa"/>
            <w:vMerge/>
            <w:tcBorders>
              <w:top w:val="nil"/>
            </w:tcBorders>
          </w:tcPr>
          <w:p w14:paraId="73126C74" w14:textId="77777777" w:rsidR="009C4A01" w:rsidRPr="00BF0D59" w:rsidRDefault="009C4A01">
            <w:pPr>
              <w:rPr>
                <w:rFonts w:asciiTheme="minorEastAsia" w:eastAsiaTheme="minorEastAsia" w:hAnsiTheme="minorEastAsia"/>
                <w:sz w:val="2"/>
                <w:szCs w:val="2"/>
              </w:rPr>
            </w:pPr>
          </w:p>
        </w:tc>
        <w:tc>
          <w:tcPr>
            <w:tcW w:w="1878" w:type="dxa"/>
          </w:tcPr>
          <w:p w14:paraId="24D7816C" w14:textId="77777777" w:rsidR="009C4A01" w:rsidRPr="00BF0D59" w:rsidRDefault="009B6A77">
            <w:pPr>
              <w:pStyle w:val="TableParagraph"/>
              <w:spacing w:before="75"/>
              <w:ind w:left="493" w:right="486"/>
              <w:jc w:val="center"/>
              <w:rPr>
                <w:rFonts w:asciiTheme="minorEastAsia" w:eastAsiaTheme="minorEastAsia" w:hAnsiTheme="minorEastAsia"/>
                <w:sz w:val="21"/>
              </w:rPr>
            </w:pPr>
            <w:r w:rsidRPr="00BF0D59">
              <w:rPr>
                <w:rFonts w:asciiTheme="minorEastAsia" w:eastAsiaTheme="minorEastAsia" w:hAnsiTheme="minorEastAsia"/>
                <w:sz w:val="21"/>
              </w:rPr>
              <w:t>08</w:t>
            </w:r>
          </w:p>
        </w:tc>
        <w:tc>
          <w:tcPr>
            <w:tcW w:w="3183" w:type="dxa"/>
          </w:tcPr>
          <w:p w14:paraId="7A8CD9A2" w14:textId="77777777" w:rsidR="009C4A01" w:rsidRPr="00BF0D59" w:rsidRDefault="009B6A77">
            <w:pPr>
              <w:pStyle w:val="TableParagraph"/>
              <w:spacing w:before="75"/>
              <w:ind w:left="201" w:right="197"/>
              <w:jc w:val="center"/>
              <w:rPr>
                <w:rFonts w:asciiTheme="minorEastAsia" w:eastAsiaTheme="minorEastAsia" w:hAnsiTheme="minorEastAsia"/>
                <w:sz w:val="21"/>
              </w:rPr>
            </w:pPr>
            <w:r w:rsidRPr="00BF0D59">
              <w:rPr>
                <w:rFonts w:asciiTheme="minorEastAsia" w:eastAsiaTheme="minorEastAsia" w:hAnsiTheme="minorEastAsia"/>
                <w:sz w:val="21"/>
              </w:rPr>
              <w:t>个体防护</w:t>
            </w:r>
          </w:p>
        </w:tc>
      </w:tr>
      <w:tr w:rsidR="00DE7AD9" w:rsidRPr="00BF0D59" w14:paraId="7AEF5675" w14:textId="77777777">
        <w:trPr>
          <w:trHeight w:val="422"/>
        </w:trPr>
        <w:tc>
          <w:tcPr>
            <w:tcW w:w="1877" w:type="dxa"/>
            <w:vMerge/>
            <w:tcBorders>
              <w:top w:val="nil"/>
            </w:tcBorders>
          </w:tcPr>
          <w:p w14:paraId="19D58EF2" w14:textId="77777777" w:rsidR="009C4A01" w:rsidRPr="00BF0D59" w:rsidRDefault="009C4A01">
            <w:pPr>
              <w:rPr>
                <w:rFonts w:asciiTheme="minorEastAsia" w:eastAsiaTheme="minorEastAsia" w:hAnsiTheme="minorEastAsia"/>
                <w:sz w:val="2"/>
                <w:szCs w:val="2"/>
              </w:rPr>
            </w:pPr>
          </w:p>
        </w:tc>
        <w:tc>
          <w:tcPr>
            <w:tcW w:w="1877" w:type="dxa"/>
            <w:vMerge/>
            <w:tcBorders>
              <w:top w:val="nil"/>
            </w:tcBorders>
          </w:tcPr>
          <w:p w14:paraId="30D99050" w14:textId="77777777" w:rsidR="009C4A01" w:rsidRPr="00BF0D59" w:rsidRDefault="009C4A01">
            <w:pPr>
              <w:rPr>
                <w:rFonts w:asciiTheme="minorEastAsia" w:eastAsiaTheme="minorEastAsia" w:hAnsiTheme="minorEastAsia"/>
                <w:sz w:val="2"/>
                <w:szCs w:val="2"/>
              </w:rPr>
            </w:pPr>
          </w:p>
        </w:tc>
        <w:tc>
          <w:tcPr>
            <w:tcW w:w="1878" w:type="dxa"/>
          </w:tcPr>
          <w:p w14:paraId="258221F5" w14:textId="77777777" w:rsidR="009C4A01" w:rsidRPr="00BF0D59" w:rsidRDefault="009B6A77">
            <w:pPr>
              <w:pStyle w:val="TableParagraph"/>
              <w:spacing w:before="77"/>
              <w:ind w:left="493" w:right="486"/>
              <w:jc w:val="center"/>
              <w:rPr>
                <w:rFonts w:asciiTheme="minorEastAsia" w:eastAsiaTheme="minorEastAsia" w:hAnsiTheme="minorEastAsia"/>
                <w:sz w:val="21"/>
              </w:rPr>
            </w:pPr>
            <w:r w:rsidRPr="00BF0D59">
              <w:rPr>
                <w:rFonts w:asciiTheme="minorEastAsia" w:eastAsiaTheme="minorEastAsia" w:hAnsiTheme="minorEastAsia"/>
                <w:sz w:val="21"/>
              </w:rPr>
              <w:t>09</w:t>
            </w:r>
          </w:p>
        </w:tc>
        <w:tc>
          <w:tcPr>
            <w:tcW w:w="3183" w:type="dxa"/>
          </w:tcPr>
          <w:p w14:paraId="0C5D8621" w14:textId="77777777" w:rsidR="009C4A01" w:rsidRPr="00BF0D59" w:rsidRDefault="009B6A77">
            <w:pPr>
              <w:pStyle w:val="TableParagraph"/>
              <w:spacing w:before="77"/>
              <w:ind w:left="201" w:right="197"/>
              <w:jc w:val="center"/>
              <w:rPr>
                <w:rFonts w:asciiTheme="minorEastAsia" w:eastAsiaTheme="minorEastAsia" w:hAnsiTheme="minorEastAsia"/>
                <w:sz w:val="21"/>
              </w:rPr>
            </w:pPr>
            <w:r w:rsidRPr="00BF0D59">
              <w:rPr>
                <w:rFonts w:asciiTheme="minorEastAsia" w:eastAsiaTheme="minorEastAsia" w:hAnsiTheme="minorEastAsia"/>
                <w:sz w:val="21"/>
              </w:rPr>
              <w:t>作业许可</w:t>
            </w:r>
          </w:p>
        </w:tc>
      </w:tr>
      <w:tr w:rsidR="00DE7AD9" w:rsidRPr="00BF0D59" w14:paraId="36ACB2D6" w14:textId="77777777">
        <w:trPr>
          <w:trHeight w:val="423"/>
        </w:trPr>
        <w:tc>
          <w:tcPr>
            <w:tcW w:w="1877" w:type="dxa"/>
            <w:vMerge/>
            <w:tcBorders>
              <w:top w:val="nil"/>
            </w:tcBorders>
          </w:tcPr>
          <w:p w14:paraId="4AD4C8BB" w14:textId="77777777" w:rsidR="009C4A01" w:rsidRPr="00BF0D59" w:rsidRDefault="009C4A01">
            <w:pPr>
              <w:rPr>
                <w:rFonts w:asciiTheme="minorEastAsia" w:eastAsiaTheme="minorEastAsia" w:hAnsiTheme="minorEastAsia"/>
                <w:sz w:val="2"/>
                <w:szCs w:val="2"/>
              </w:rPr>
            </w:pPr>
          </w:p>
        </w:tc>
        <w:tc>
          <w:tcPr>
            <w:tcW w:w="1877" w:type="dxa"/>
            <w:vMerge/>
            <w:tcBorders>
              <w:top w:val="nil"/>
            </w:tcBorders>
          </w:tcPr>
          <w:p w14:paraId="60257C15" w14:textId="77777777" w:rsidR="009C4A01" w:rsidRPr="00BF0D59" w:rsidRDefault="009C4A01">
            <w:pPr>
              <w:rPr>
                <w:rFonts w:asciiTheme="minorEastAsia" w:eastAsiaTheme="minorEastAsia" w:hAnsiTheme="minorEastAsia"/>
                <w:sz w:val="2"/>
                <w:szCs w:val="2"/>
              </w:rPr>
            </w:pPr>
          </w:p>
        </w:tc>
        <w:tc>
          <w:tcPr>
            <w:tcW w:w="1878" w:type="dxa"/>
          </w:tcPr>
          <w:p w14:paraId="19161CC7" w14:textId="77777777" w:rsidR="009C4A01" w:rsidRPr="00BF0D59" w:rsidRDefault="009B6A77">
            <w:pPr>
              <w:pStyle w:val="TableParagraph"/>
              <w:spacing w:before="76"/>
              <w:ind w:left="493" w:right="486"/>
              <w:jc w:val="center"/>
              <w:rPr>
                <w:rFonts w:asciiTheme="minorEastAsia" w:eastAsiaTheme="minorEastAsia" w:hAnsiTheme="minorEastAsia"/>
                <w:sz w:val="21"/>
              </w:rPr>
            </w:pPr>
            <w:r w:rsidRPr="00BF0D59">
              <w:rPr>
                <w:rFonts w:asciiTheme="minorEastAsia" w:eastAsiaTheme="minorEastAsia" w:hAnsiTheme="minorEastAsia"/>
                <w:sz w:val="21"/>
              </w:rPr>
              <w:t>99</w:t>
            </w:r>
          </w:p>
        </w:tc>
        <w:tc>
          <w:tcPr>
            <w:tcW w:w="3183" w:type="dxa"/>
          </w:tcPr>
          <w:p w14:paraId="005ACE65" w14:textId="77777777" w:rsidR="009C4A01" w:rsidRPr="00BF0D59" w:rsidRDefault="009B6A77">
            <w:pPr>
              <w:pStyle w:val="TableParagraph"/>
              <w:spacing w:before="76"/>
              <w:ind w:left="204" w:right="197"/>
              <w:jc w:val="center"/>
              <w:rPr>
                <w:rFonts w:asciiTheme="minorEastAsia" w:eastAsiaTheme="minorEastAsia" w:hAnsiTheme="minorEastAsia"/>
                <w:sz w:val="21"/>
              </w:rPr>
            </w:pPr>
            <w:r w:rsidRPr="00BF0D59">
              <w:rPr>
                <w:rFonts w:asciiTheme="minorEastAsia" w:eastAsiaTheme="minorEastAsia" w:hAnsiTheme="minorEastAsia"/>
                <w:sz w:val="21"/>
              </w:rPr>
              <w:t>其他现场管理</w:t>
            </w:r>
          </w:p>
        </w:tc>
      </w:tr>
    </w:tbl>
    <w:p w14:paraId="1A5593C9" w14:textId="77777777" w:rsidR="009C4A01" w:rsidRPr="00BF0D59" w:rsidRDefault="009C4A01">
      <w:pPr>
        <w:jc w:val="center"/>
        <w:rPr>
          <w:rFonts w:asciiTheme="minorEastAsia" w:eastAsiaTheme="minorEastAsia" w:hAnsiTheme="minorEastAsia"/>
          <w:sz w:val="21"/>
        </w:rPr>
        <w:sectPr w:rsidR="009C4A01" w:rsidRPr="00BF0D59">
          <w:headerReference w:type="default" r:id="rId268"/>
          <w:footerReference w:type="default" r:id="rId269"/>
          <w:pgSz w:w="11910" w:h="16840"/>
          <w:pgMar w:top="1380" w:right="1020" w:bottom="1160" w:left="1020" w:header="655" w:footer="975" w:gutter="0"/>
          <w:pgNumType w:start="169"/>
          <w:cols w:space="720"/>
        </w:sectPr>
      </w:pPr>
    </w:p>
    <w:p w14:paraId="6013584A" w14:textId="77777777" w:rsidR="009C4A01" w:rsidRPr="00BF0D59" w:rsidRDefault="009C4A01">
      <w:pPr>
        <w:pStyle w:val="a5"/>
        <w:rPr>
          <w:rFonts w:asciiTheme="minorEastAsia" w:eastAsiaTheme="minorEastAsia" w:hAnsiTheme="minorEastAsia"/>
          <w:b/>
          <w:sz w:val="26"/>
        </w:rPr>
      </w:pPr>
    </w:p>
    <w:p w14:paraId="612EF9A7" w14:textId="77777777" w:rsidR="009C4A01" w:rsidRPr="00BF0D59" w:rsidRDefault="009B6A77">
      <w:pPr>
        <w:pStyle w:val="5"/>
        <w:ind w:left="2261" w:right="2261"/>
        <w:rPr>
          <w:rFonts w:asciiTheme="minorEastAsia" w:eastAsiaTheme="minorEastAsia" w:hAnsiTheme="minorEastAsia"/>
        </w:rPr>
      </w:pPr>
      <w:bookmarkStart w:id="142" w:name="附录N地下管线普查成果更新档案内容清单"/>
      <w:bookmarkEnd w:id="142"/>
      <w:r w:rsidRPr="00BF0D59">
        <w:rPr>
          <w:rFonts w:asciiTheme="minorEastAsia" w:eastAsiaTheme="minorEastAsia" w:hAnsiTheme="minorEastAsia" w:hint="eastAsia"/>
        </w:rPr>
        <w:t>附录</w:t>
      </w:r>
      <w:r w:rsidRPr="00BF0D59">
        <w:rPr>
          <w:rFonts w:asciiTheme="minorEastAsia" w:eastAsiaTheme="minorEastAsia" w:hAnsiTheme="minorEastAsia"/>
        </w:rPr>
        <w:t xml:space="preserve">N </w:t>
      </w:r>
      <w:r w:rsidRPr="00BF0D59">
        <w:rPr>
          <w:rFonts w:asciiTheme="minorEastAsia" w:eastAsiaTheme="minorEastAsia" w:hAnsiTheme="minorEastAsia" w:hint="eastAsia"/>
        </w:rPr>
        <w:t>地下管线普查成果更新档案内容清单</w:t>
      </w: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04"/>
        <w:gridCol w:w="1672"/>
        <w:gridCol w:w="863"/>
        <w:gridCol w:w="387"/>
        <w:gridCol w:w="513"/>
        <w:gridCol w:w="327"/>
        <w:gridCol w:w="648"/>
        <w:gridCol w:w="1181"/>
        <w:gridCol w:w="881"/>
        <w:gridCol w:w="1200"/>
        <w:gridCol w:w="604"/>
        <w:gridCol w:w="648"/>
      </w:tblGrid>
      <w:tr w:rsidR="00DE7AD9" w:rsidRPr="00BF0D59" w14:paraId="47C21D0A" w14:textId="77777777">
        <w:trPr>
          <w:trHeight w:val="415"/>
        </w:trPr>
        <w:tc>
          <w:tcPr>
            <w:tcW w:w="2376" w:type="dxa"/>
            <w:gridSpan w:val="2"/>
          </w:tcPr>
          <w:p w14:paraId="622C75A6" w14:textId="77777777" w:rsidR="009C4A01" w:rsidRPr="00BF0D59" w:rsidRDefault="009B6A77">
            <w:pPr>
              <w:pStyle w:val="TableParagraph"/>
              <w:spacing w:before="51"/>
              <w:ind w:left="707"/>
              <w:rPr>
                <w:rFonts w:asciiTheme="minorEastAsia" w:eastAsiaTheme="minorEastAsia" w:hAnsiTheme="minorEastAsia"/>
                <w:sz w:val="24"/>
              </w:rPr>
            </w:pPr>
            <w:r w:rsidRPr="00BF0D59">
              <w:rPr>
                <w:rFonts w:asciiTheme="minorEastAsia" w:eastAsiaTheme="minorEastAsia" w:hAnsiTheme="minorEastAsia"/>
                <w:sz w:val="24"/>
              </w:rPr>
              <w:t>项目名称</w:t>
            </w:r>
          </w:p>
        </w:tc>
        <w:tc>
          <w:tcPr>
            <w:tcW w:w="7252" w:type="dxa"/>
            <w:gridSpan w:val="10"/>
          </w:tcPr>
          <w:p w14:paraId="5EAA566B" w14:textId="77777777" w:rsidR="009C4A01" w:rsidRPr="00BF0D59" w:rsidRDefault="009C4A01">
            <w:pPr>
              <w:pStyle w:val="TableParagraph"/>
              <w:rPr>
                <w:rFonts w:asciiTheme="minorEastAsia" w:eastAsiaTheme="minorEastAsia" w:hAnsiTheme="minorEastAsia"/>
                <w:sz w:val="24"/>
              </w:rPr>
            </w:pPr>
          </w:p>
        </w:tc>
      </w:tr>
      <w:tr w:rsidR="00DE7AD9" w:rsidRPr="00BF0D59" w14:paraId="42ECB538" w14:textId="77777777">
        <w:trPr>
          <w:trHeight w:val="415"/>
        </w:trPr>
        <w:tc>
          <w:tcPr>
            <w:tcW w:w="2376" w:type="dxa"/>
            <w:gridSpan w:val="2"/>
          </w:tcPr>
          <w:p w14:paraId="7CE0DE1F" w14:textId="77777777" w:rsidR="009C4A01" w:rsidRPr="00BF0D59" w:rsidRDefault="009B6A77">
            <w:pPr>
              <w:pStyle w:val="TableParagraph"/>
              <w:spacing w:before="51"/>
              <w:ind w:left="107"/>
              <w:rPr>
                <w:rFonts w:asciiTheme="minorEastAsia" w:eastAsiaTheme="minorEastAsia" w:hAnsiTheme="minorEastAsia"/>
                <w:sz w:val="24"/>
              </w:rPr>
            </w:pPr>
            <w:r w:rsidRPr="00BF0D59">
              <w:rPr>
                <w:rFonts w:asciiTheme="minorEastAsia" w:eastAsiaTheme="minorEastAsia" w:hAnsiTheme="minorEastAsia"/>
                <w:sz w:val="24"/>
              </w:rPr>
              <w:t>区（市）县牵头部门</w:t>
            </w:r>
          </w:p>
        </w:tc>
        <w:tc>
          <w:tcPr>
            <w:tcW w:w="7252" w:type="dxa"/>
            <w:gridSpan w:val="10"/>
          </w:tcPr>
          <w:p w14:paraId="59B65521" w14:textId="77777777" w:rsidR="009C4A01" w:rsidRPr="00BF0D59" w:rsidRDefault="009C4A01">
            <w:pPr>
              <w:pStyle w:val="TableParagraph"/>
              <w:rPr>
                <w:rFonts w:asciiTheme="minorEastAsia" w:eastAsiaTheme="minorEastAsia" w:hAnsiTheme="minorEastAsia"/>
                <w:sz w:val="24"/>
              </w:rPr>
            </w:pPr>
          </w:p>
        </w:tc>
      </w:tr>
      <w:tr w:rsidR="00DE7AD9" w:rsidRPr="00BF0D59" w14:paraId="1A38EACB" w14:textId="77777777">
        <w:trPr>
          <w:trHeight w:val="415"/>
        </w:trPr>
        <w:tc>
          <w:tcPr>
            <w:tcW w:w="2376" w:type="dxa"/>
            <w:gridSpan w:val="2"/>
          </w:tcPr>
          <w:p w14:paraId="0DF10435" w14:textId="77777777" w:rsidR="009C4A01" w:rsidRPr="00BF0D59" w:rsidRDefault="009B6A77">
            <w:pPr>
              <w:pStyle w:val="TableParagraph"/>
              <w:spacing w:before="51"/>
              <w:ind w:left="467"/>
              <w:rPr>
                <w:rFonts w:asciiTheme="minorEastAsia" w:eastAsiaTheme="minorEastAsia" w:hAnsiTheme="minorEastAsia"/>
                <w:sz w:val="24"/>
              </w:rPr>
            </w:pPr>
            <w:r w:rsidRPr="00BF0D59">
              <w:rPr>
                <w:rFonts w:asciiTheme="minorEastAsia" w:eastAsiaTheme="minorEastAsia" w:hAnsiTheme="minorEastAsia"/>
                <w:sz w:val="24"/>
              </w:rPr>
              <w:t>普查作业单位</w:t>
            </w:r>
          </w:p>
        </w:tc>
        <w:tc>
          <w:tcPr>
            <w:tcW w:w="1763" w:type="dxa"/>
            <w:gridSpan w:val="3"/>
          </w:tcPr>
          <w:p w14:paraId="723B1714" w14:textId="77777777" w:rsidR="009C4A01" w:rsidRPr="00BF0D59" w:rsidRDefault="009C4A01">
            <w:pPr>
              <w:pStyle w:val="TableParagraph"/>
              <w:rPr>
                <w:rFonts w:asciiTheme="minorEastAsia" w:eastAsiaTheme="minorEastAsia" w:hAnsiTheme="minorEastAsia"/>
                <w:sz w:val="24"/>
              </w:rPr>
            </w:pPr>
          </w:p>
        </w:tc>
        <w:tc>
          <w:tcPr>
            <w:tcW w:w="2156" w:type="dxa"/>
            <w:gridSpan w:val="3"/>
          </w:tcPr>
          <w:p w14:paraId="5FF15273" w14:textId="77777777" w:rsidR="009C4A01" w:rsidRPr="00BF0D59" w:rsidRDefault="009B6A77">
            <w:pPr>
              <w:pStyle w:val="TableParagraph"/>
              <w:spacing w:before="51"/>
              <w:ind w:left="477"/>
              <w:rPr>
                <w:rFonts w:asciiTheme="minorEastAsia" w:eastAsiaTheme="minorEastAsia" w:hAnsiTheme="minorEastAsia"/>
                <w:sz w:val="24"/>
              </w:rPr>
            </w:pPr>
            <w:r w:rsidRPr="00BF0D59">
              <w:rPr>
                <w:rFonts w:asciiTheme="minorEastAsia" w:eastAsiaTheme="minorEastAsia" w:hAnsiTheme="minorEastAsia"/>
                <w:sz w:val="24"/>
              </w:rPr>
              <w:t>普查工作量</w:t>
            </w:r>
          </w:p>
        </w:tc>
        <w:tc>
          <w:tcPr>
            <w:tcW w:w="3333" w:type="dxa"/>
            <w:gridSpan w:val="4"/>
          </w:tcPr>
          <w:p w14:paraId="47F4ED1A" w14:textId="77777777" w:rsidR="009C4A01" w:rsidRPr="00BF0D59" w:rsidRDefault="009C4A01">
            <w:pPr>
              <w:pStyle w:val="TableParagraph"/>
              <w:rPr>
                <w:rFonts w:asciiTheme="minorEastAsia" w:eastAsiaTheme="minorEastAsia" w:hAnsiTheme="minorEastAsia"/>
                <w:sz w:val="24"/>
              </w:rPr>
            </w:pPr>
          </w:p>
        </w:tc>
      </w:tr>
      <w:tr w:rsidR="00DE7AD9" w:rsidRPr="00BF0D59" w14:paraId="184091C0" w14:textId="77777777">
        <w:trPr>
          <w:trHeight w:val="510"/>
        </w:trPr>
        <w:tc>
          <w:tcPr>
            <w:tcW w:w="704" w:type="dxa"/>
          </w:tcPr>
          <w:p w14:paraId="14943A40" w14:textId="77777777" w:rsidR="009C4A01" w:rsidRPr="00BF0D59" w:rsidRDefault="009B6A77">
            <w:pPr>
              <w:pStyle w:val="TableParagraph"/>
              <w:spacing w:before="99"/>
              <w:ind w:left="92" w:right="82"/>
              <w:jc w:val="center"/>
              <w:rPr>
                <w:rFonts w:asciiTheme="minorEastAsia" w:eastAsiaTheme="minorEastAsia" w:hAnsiTheme="minorEastAsia"/>
                <w:sz w:val="24"/>
              </w:rPr>
            </w:pPr>
            <w:r w:rsidRPr="00BF0D59">
              <w:rPr>
                <w:rFonts w:asciiTheme="minorEastAsia" w:eastAsiaTheme="minorEastAsia" w:hAnsiTheme="minorEastAsia"/>
                <w:sz w:val="24"/>
              </w:rPr>
              <w:t>序号</w:t>
            </w:r>
          </w:p>
        </w:tc>
        <w:tc>
          <w:tcPr>
            <w:tcW w:w="2535" w:type="dxa"/>
            <w:gridSpan w:val="2"/>
          </w:tcPr>
          <w:p w14:paraId="158B6E30" w14:textId="77777777" w:rsidR="009C4A01" w:rsidRPr="00BF0D59" w:rsidRDefault="009B6A77">
            <w:pPr>
              <w:pStyle w:val="TableParagraph"/>
              <w:spacing w:before="99"/>
              <w:ind w:left="785"/>
              <w:rPr>
                <w:rFonts w:asciiTheme="minorEastAsia" w:eastAsiaTheme="minorEastAsia" w:hAnsiTheme="minorEastAsia"/>
                <w:sz w:val="24"/>
              </w:rPr>
            </w:pPr>
            <w:r w:rsidRPr="00BF0D59">
              <w:rPr>
                <w:rFonts w:asciiTheme="minorEastAsia" w:eastAsiaTheme="minorEastAsia" w:hAnsiTheme="minorEastAsia"/>
                <w:sz w:val="24"/>
              </w:rPr>
              <w:t>资料名称</w:t>
            </w:r>
          </w:p>
        </w:tc>
        <w:tc>
          <w:tcPr>
            <w:tcW w:w="900" w:type="dxa"/>
            <w:gridSpan w:val="2"/>
          </w:tcPr>
          <w:p w14:paraId="210EDF1D" w14:textId="77777777" w:rsidR="009C4A01" w:rsidRPr="00BF0D59" w:rsidRDefault="009B6A77">
            <w:pPr>
              <w:pStyle w:val="TableParagraph"/>
              <w:spacing w:before="99"/>
              <w:ind w:left="209"/>
              <w:rPr>
                <w:rFonts w:asciiTheme="minorEastAsia" w:eastAsiaTheme="minorEastAsia" w:hAnsiTheme="minorEastAsia"/>
                <w:sz w:val="24"/>
              </w:rPr>
            </w:pPr>
            <w:r w:rsidRPr="00BF0D59">
              <w:rPr>
                <w:rFonts w:asciiTheme="minorEastAsia" w:eastAsiaTheme="minorEastAsia" w:hAnsiTheme="minorEastAsia"/>
                <w:sz w:val="24"/>
              </w:rPr>
              <w:t>页数</w:t>
            </w:r>
          </w:p>
        </w:tc>
        <w:tc>
          <w:tcPr>
            <w:tcW w:w="975" w:type="dxa"/>
            <w:gridSpan w:val="2"/>
          </w:tcPr>
          <w:p w14:paraId="52920D70" w14:textId="77777777" w:rsidR="009C4A01" w:rsidRPr="00BF0D59" w:rsidRDefault="009B6A77">
            <w:pPr>
              <w:pStyle w:val="TableParagraph"/>
              <w:spacing w:before="99"/>
              <w:ind w:left="247"/>
              <w:rPr>
                <w:rFonts w:asciiTheme="minorEastAsia" w:eastAsiaTheme="minorEastAsia" w:hAnsiTheme="minorEastAsia"/>
                <w:sz w:val="24"/>
              </w:rPr>
            </w:pPr>
            <w:r w:rsidRPr="00BF0D59">
              <w:rPr>
                <w:rFonts w:asciiTheme="minorEastAsia" w:eastAsiaTheme="minorEastAsia" w:hAnsiTheme="minorEastAsia"/>
                <w:sz w:val="24"/>
              </w:rPr>
              <w:t>份数</w:t>
            </w:r>
          </w:p>
        </w:tc>
        <w:tc>
          <w:tcPr>
            <w:tcW w:w="1181" w:type="dxa"/>
          </w:tcPr>
          <w:p w14:paraId="481A5A7A" w14:textId="77777777" w:rsidR="009C4A01" w:rsidRPr="00BF0D59" w:rsidRDefault="009B6A77">
            <w:pPr>
              <w:pStyle w:val="TableParagraph"/>
              <w:spacing w:before="99"/>
              <w:ind w:left="110"/>
              <w:rPr>
                <w:rFonts w:asciiTheme="minorEastAsia" w:eastAsiaTheme="minorEastAsia" w:hAnsiTheme="minorEastAsia"/>
                <w:sz w:val="24"/>
              </w:rPr>
            </w:pPr>
            <w:r w:rsidRPr="00BF0D59">
              <w:rPr>
                <w:rFonts w:asciiTheme="minorEastAsia" w:eastAsiaTheme="minorEastAsia" w:hAnsiTheme="minorEastAsia"/>
                <w:sz w:val="24"/>
              </w:rPr>
              <w:t>资料介质</w:t>
            </w:r>
          </w:p>
        </w:tc>
        <w:tc>
          <w:tcPr>
            <w:tcW w:w="881" w:type="dxa"/>
          </w:tcPr>
          <w:p w14:paraId="360DDD87" w14:textId="77777777" w:rsidR="009C4A01" w:rsidRPr="00BF0D59" w:rsidRDefault="009B6A77">
            <w:pPr>
              <w:pStyle w:val="TableParagraph"/>
              <w:spacing w:before="99"/>
              <w:ind w:left="198"/>
              <w:rPr>
                <w:rFonts w:asciiTheme="minorEastAsia" w:eastAsiaTheme="minorEastAsia" w:hAnsiTheme="minorEastAsia"/>
                <w:sz w:val="24"/>
              </w:rPr>
            </w:pPr>
            <w:r w:rsidRPr="00BF0D59">
              <w:rPr>
                <w:rFonts w:asciiTheme="minorEastAsia" w:eastAsiaTheme="minorEastAsia" w:hAnsiTheme="minorEastAsia"/>
                <w:sz w:val="24"/>
              </w:rPr>
              <w:t>密级</w:t>
            </w:r>
          </w:p>
        </w:tc>
        <w:tc>
          <w:tcPr>
            <w:tcW w:w="1200" w:type="dxa"/>
          </w:tcPr>
          <w:p w14:paraId="4CF84A66" w14:textId="77777777" w:rsidR="009C4A01" w:rsidRPr="00BF0D59" w:rsidRDefault="009B6A77">
            <w:pPr>
              <w:pStyle w:val="TableParagraph"/>
              <w:spacing w:before="99"/>
              <w:ind w:left="119"/>
              <w:rPr>
                <w:rFonts w:asciiTheme="minorEastAsia" w:eastAsiaTheme="minorEastAsia" w:hAnsiTheme="minorEastAsia"/>
                <w:sz w:val="24"/>
              </w:rPr>
            </w:pPr>
            <w:r w:rsidRPr="00BF0D59">
              <w:rPr>
                <w:rFonts w:asciiTheme="minorEastAsia" w:eastAsiaTheme="minorEastAsia" w:hAnsiTheme="minorEastAsia"/>
                <w:sz w:val="24"/>
              </w:rPr>
              <w:t>保密期限</w:t>
            </w:r>
          </w:p>
        </w:tc>
        <w:tc>
          <w:tcPr>
            <w:tcW w:w="1252" w:type="dxa"/>
            <w:gridSpan w:val="2"/>
          </w:tcPr>
          <w:p w14:paraId="6C4B1A65" w14:textId="77777777" w:rsidR="009C4A01" w:rsidRPr="00BF0D59" w:rsidRDefault="009B6A77">
            <w:pPr>
              <w:pStyle w:val="TableParagraph"/>
              <w:spacing w:before="99"/>
              <w:ind w:left="145"/>
              <w:rPr>
                <w:rFonts w:asciiTheme="minorEastAsia" w:eastAsiaTheme="minorEastAsia" w:hAnsiTheme="minorEastAsia"/>
                <w:sz w:val="24"/>
              </w:rPr>
            </w:pPr>
            <w:r w:rsidRPr="00BF0D59">
              <w:rPr>
                <w:rFonts w:asciiTheme="minorEastAsia" w:eastAsiaTheme="minorEastAsia" w:hAnsiTheme="minorEastAsia"/>
                <w:sz w:val="24"/>
              </w:rPr>
              <w:t>知悉范围</w:t>
            </w:r>
          </w:p>
        </w:tc>
      </w:tr>
      <w:tr w:rsidR="00DE7AD9" w:rsidRPr="00BF0D59" w14:paraId="65C6B2D0" w14:textId="77777777">
        <w:trPr>
          <w:trHeight w:val="415"/>
        </w:trPr>
        <w:tc>
          <w:tcPr>
            <w:tcW w:w="704" w:type="dxa"/>
          </w:tcPr>
          <w:p w14:paraId="00242C60" w14:textId="77777777" w:rsidR="009C4A01" w:rsidRPr="00BF0D59" w:rsidRDefault="009B6A77">
            <w:pPr>
              <w:pStyle w:val="TableParagraph"/>
              <w:spacing w:before="52"/>
              <w:ind w:left="10"/>
              <w:jc w:val="center"/>
              <w:rPr>
                <w:rFonts w:asciiTheme="minorEastAsia" w:eastAsiaTheme="minorEastAsia" w:hAnsiTheme="minorEastAsia"/>
                <w:sz w:val="24"/>
              </w:rPr>
            </w:pPr>
            <w:r w:rsidRPr="00BF0D59">
              <w:rPr>
                <w:rFonts w:asciiTheme="minorEastAsia" w:eastAsiaTheme="minorEastAsia" w:hAnsiTheme="minorEastAsia"/>
                <w:sz w:val="24"/>
              </w:rPr>
              <w:t>1</w:t>
            </w:r>
          </w:p>
        </w:tc>
        <w:tc>
          <w:tcPr>
            <w:tcW w:w="2535" w:type="dxa"/>
            <w:gridSpan w:val="2"/>
          </w:tcPr>
          <w:p w14:paraId="06C70624" w14:textId="77777777" w:rsidR="009C4A01" w:rsidRPr="00BF0D59" w:rsidRDefault="009C4A01">
            <w:pPr>
              <w:pStyle w:val="TableParagraph"/>
              <w:rPr>
                <w:rFonts w:asciiTheme="minorEastAsia" w:eastAsiaTheme="minorEastAsia" w:hAnsiTheme="minorEastAsia"/>
                <w:sz w:val="24"/>
              </w:rPr>
            </w:pPr>
          </w:p>
        </w:tc>
        <w:tc>
          <w:tcPr>
            <w:tcW w:w="900" w:type="dxa"/>
            <w:gridSpan w:val="2"/>
          </w:tcPr>
          <w:p w14:paraId="1C434D74" w14:textId="77777777" w:rsidR="009C4A01" w:rsidRPr="00BF0D59" w:rsidRDefault="009C4A01">
            <w:pPr>
              <w:pStyle w:val="TableParagraph"/>
              <w:rPr>
                <w:rFonts w:asciiTheme="minorEastAsia" w:eastAsiaTheme="minorEastAsia" w:hAnsiTheme="minorEastAsia"/>
                <w:sz w:val="24"/>
              </w:rPr>
            </w:pPr>
          </w:p>
        </w:tc>
        <w:tc>
          <w:tcPr>
            <w:tcW w:w="975" w:type="dxa"/>
            <w:gridSpan w:val="2"/>
          </w:tcPr>
          <w:p w14:paraId="5CFF09BC" w14:textId="77777777" w:rsidR="009C4A01" w:rsidRPr="00BF0D59" w:rsidRDefault="009C4A01">
            <w:pPr>
              <w:pStyle w:val="TableParagraph"/>
              <w:rPr>
                <w:rFonts w:asciiTheme="minorEastAsia" w:eastAsiaTheme="minorEastAsia" w:hAnsiTheme="minorEastAsia"/>
                <w:sz w:val="24"/>
              </w:rPr>
            </w:pPr>
          </w:p>
        </w:tc>
        <w:tc>
          <w:tcPr>
            <w:tcW w:w="1181" w:type="dxa"/>
          </w:tcPr>
          <w:p w14:paraId="3F256181" w14:textId="77777777" w:rsidR="009C4A01" w:rsidRPr="00BF0D59" w:rsidRDefault="009C4A01">
            <w:pPr>
              <w:pStyle w:val="TableParagraph"/>
              <w:rPr>
                <w:rFonts w:asciiTheme="minorEastAsia" w:eastAsiaTheme="minorEastAsia" w:hAnsiTheme="minorEastAsia"/>
                <w:sz w:val="24"/>
              </w:rPr>
            </w:pPr>
          </w:p>
        </w:tc>
        <w:tc>
          <w:tcPr>
            <w:tcW w:w="881" w:type="dxa"/>
          </w:tcPr>
          <w:p w14:paraId="181A58C0" w14:textId="77777777" w:rsidR="009C4A01" w:rsidRPr="00BF0D59" w:rsidRDefault="009C4A01">
            <w:pPr>
              <w:pStyle w:val="TableParagraph"/>
              <w:rPr>
                <w:rFonts w:asciiTheme="minorEastAsia" w:eastAsiaTheme="minorEastAsia" w:hAnsiTheme="minorEastAsia"/>
                <w:sz w:val="24"/>
              </w:rPr>
            </w:pPr>
          </w:p>
        </w:tc>
        <w:tc>
          <w:tcPr>
            <w:tcW w:w="1200" w:type="dxa"/>
          </w:tcPr>
          <w:p w14:paraId="45CB6AC8" w14:textId="77777777" w:rsidR="009C4A01" w:rsidRPr="00BF0D59" w:rsidRDefault="009C4A01">
            <w:pPr>
              <w:pStyle w:val="TableParagraph"/>
              <w:rPr>
                <w:rFonts w:asciiTheme="minorEastAsia" w:eastAsiaTheme="minorEastAsia" w:hAnsiTheme="minorEastAsia"/>
                <w:sz w:val="24"/>
              </w:rPr>
            </w:pPr>
          </w:p>
        </w:tc>
        <w:tc>
          <w:tcPr>
            <w:tcW w:w="1252" w:type="dxa"/>
            <w:gridSpan w:val="2"/>
          </w:tcPr>
          <w:p w14:paraId="27CC5ADE" w14:textId="77777777" w:rsidR="009C4A01" w:rsidRPr="00BF0D59" w:rsidRDefault="009C4A01">
            <w:pPr>
              <w:pStyle w:val="TableParagraph"/>
              <w:rPr>
                <w:rFonts w:asciiTheme="minorEastAsia" w:eastAsiaTheme="minorEastAsia" w:hAnsiTheme="minorEastAsia"/>
                <w:sz w:val="24"/>
              </w:rPr>
            </w:pPr>
          </w:p>
        </w:tc>
      </w:tr>
      <w:tr w:rsidR="00DE7AD9" w:rsidRPr="00BF0D59" w14:paraId="22B3ADDB" w14:textId="77777777">
        <w:trPr>
          <w:trHeight w:val="415"/>
        </w:trPr>
        <w:tc>
          <w:tcPr>
            <w:tcW w:w="704" w:type="dxa"/>
          </w:tcPr>
          <w:p w14:paraId="12C6D04C" w14:textId="77777777" w:rsidR="009C4A01" w:rsidRPr="00BF0D59" w:rsidRDefault="009B6A77">
            <w:pPr>
              <w:pStyle w:val="TableParagraph"/>
              <w:spacing w:before="51"/>
              <w:ind w:left="10"/>
              <w:jc w:val="center"/>
              <w:rPr>
                <w:rFonts w:asciiTheme="minorEastAsia" w:eastAsiaTheme="minorEastAsia" w:hAnsiTheme="minorEastAsia"/>
                <w:sz w:val="24"/>
              </w:rPr>
            </w:pPr>
            <w:r w:rsidRPr="00BF0D59">
              <w:rPr>
                <w:rFonts w:asciiTheme="minorEastAsia" w:eastAsiaTheme="minorEastAsia" w:hAnsiTheme="minorEastAsia"/>
                <w:sz w:val="24"/>
              </w:rPr>
              <w:t>2</w:t>
            </w:r>
          </w:p>
        </w:tc>
        <w:tc>
          <w:tcPr>
            <w:tcW w:w="2535" w:type="dxa"/>
            <w:gridSpan w:val="2"/>
          </w:tcPr>
          <w:p w14:paraId="7031BB50" w14:textId="77777777" w:rsidR="009C4A01" w:rsidRPr="00BF0D59" w:rsidRDefault="009C4A01">
            <w:pPr>
              <w:pStyle w:val="TableParagraph"/>
              <w:rPr>
                <w:rFonts w:asciiTheme="minorEastAsia" w:eastAsiaTheme="minorEastAsia" w:hAnsiTheme="minorEastAsia"/>
                <w:sz w:val="24"/>
              </w:rPr>
            </w:pPr>
          </w:p>
        </w:tc>
        <w:tc>
          <w:tcPr>
            <w:tcW w:w="900" w:type="dxa"/>
            <w:gridSpan w:val="2"/>
          </w:tcPr>
          <w:p w14:paraId="3EEBE5BF" w14:textId="77777777" w:rsidR="009C4A01" w:rsidRPr="00BF0D59" w:rsidRDefault="009C4A01">
            <w:pPr>
              <w:pStyle w:val="TableParagraph"/>
              <w:rPr>
                <w:rFonts w:asciiTheme="minorEastAsia" w:eastAsiaTheme="minorEastAsia" w:hAnsiTheme="minorEastAsia"/>
                <w:sz w:val="24"/>
              </w:rPr>
            </w:pPr>
          </w:p>
        </w:tc>
        <w:tc>
          <w:tcPr>
            <w:tcW w:w="975" w:type="dxa"/>
            <w:gridSpan w:val="2"/>
          </w:tcPr>
          <w:p w14:paraId="7AD9A9A0" w14:textId="77777777" w:rsidR="009C4A01" w:rsidRPr="00BF0D59" w:rsidRDefault="009C4A01">
            <w:pPr>
              <w:pStyle w:val="TableParagraph"/>
              <w:rPr>
                <w:rFonts w:asciiTheme="minorEastAsia" w:eastAsiaTheme="minorEastAsia" w:hAnsiTheme="minorEastAsia"/>
                <w:sz w:val="24"/>
              </w:rPr>
            </w:pPr>
          </w:p>
        </w:tc>
        <w:tc>
          <w:tcPr>
            <w:tcW w:w="1181" w:type="dxa"/>
          </w:tcPr>
          <w:p w14:paraId="0B4D45C8" w14:textId="77777777" w:rsidR="009C4A01" w:rsidRPr="00BF0D59" w:rsidRDefault="009C4A01">
            <w:pPr>
              <w:pStyle w:val="TableParagraph"/>
              <w:rPr>
                <w:rFonts w:asciiTheme="minorEastAsia" w:eastAsiaTheme="minorEastAsia" w:hAnsiTheme="minorEastAsia"/>
                <w:sz w:val="24"/>
              </w:rPr>
            </w:pPr>
          </w:p>
        </w:tc>
        <w:tc>
          <w:tcPr>
            <w:tcW w:w="881" w:type="dxa"/>
          </w:tcPr>
          <w:p w14:paraId="2E7AB770" w14:textId="77777777" w:rsidR="009C4A01" w:rsidRPr="00BF0D59" w:rsidRDefault="009C4A01">
            <w:pPr>
              <w:pStyle w:val="TableParagraph"/>
              <w:rPr>
                <w:rFonts w:asciiTheme="minorEastAsia" w:eastAsiaTheme="minorEastAsia" w:hAnsiTheme="minorEastAsia"/>
                <w:sz w:val="24"/>
              </w:rPr>
            </w:pPr>
          </w:p>
        </w:tc>
        <w:tc>
          <w:tcPr>
            <w:tcW w:w="1200" w:type="dxa"/>
          </w:tcPr>
          <w:p w14:paraId="34DC1CDA" w14:textId="77777777" w:rsidR="009C4A01" w:rsidRPr="00BF0D59" w:rsidRDefault="009C4A01">
            <w:pPr>
              <w:pStyle w:val="TableParagraph"/>
              <w:rPr>
                <w:rFonts w:asciiTheme="minorEastAsia" w:eastAsiaTheme="minorEastAsia" w:hAnsiTheme="minorEastAsia"/>
                <w:sz w:val="24"/>
              </w:rPr>
            </w:pPr>
          </w:p>
        </w:tc>
        <w:tc>
          <w:tcPr>
            <w:tcW w:w="1252" w:type="dxa"/>
            <w:gridSpan w:val="2"/>
          </w:tcPr>
          <w:p w14:paraId="7B4BB6E0" w14:textId="77777777" w:rsidR="009C4A01" w:rsidRPr="00BF0D59" w:rsidRDefault="009C4A01">
            <w:pPr>
              <w:pStyle w:val="TableParagraph"/>
              <w:rPr>
                <w:rFonts w:asciiTheme="minorEastAsia" w:eastAsiaTheme="minorEastAsia" w:hAnsiTheme="minorEastAsia"/>
                <w:sz w:val="24"/>
              </w:rPr>
            </w:pPr>
          </w:p>
        </w:tc>
      </w:tr>
      <w:tr w:rsidR="00DE7AD9" w:rsidRPr="00BF0D59" w14:paraId="45B79102" w14:textId="77777777">
        <w:trPr>
          <w:trHeight w:val="415"/>
        </w:trPr>
        <w:tc>
          <w:tcPr>
            <w:tcW w:w="704" w:type="dxa"/>
          </w:tcPr>
          <w:p w14:paraId="62217569" w14:textId="77777777" w:rsidR="009C4A01" w:rsidRPr="00BF0D59" w:rsidRDefault="009B6A77">
            <w:pPr>
              <w:pStyle w:val="TableParagraph"/>
              <w:spacing w:before="51"/>
              <w:ind w:left="10"/>
              <w:jc w:val="center"/>
              <w:rPr>
                <w:rFonts w:asciiTheme="minorEastAsia" w:eastAsiaTheme="minorEastAsia" w:hAnsiTheme="minorEastAsia"/>
                <w:sz w:val="24"/>
              </w:rPr>
            </w:pPr>
            <w:r w:rsidRPr="00BF0D59">
              <w:rPr>
                <w:rFonts w:asciiTheme="minorEastAsia" w:eastAsiaTheme="minorEastAsia" w:hAnsiTheme="minorEastAsia"/>
                <w:sz w:val="24"/>
              </w:rPr>
              <w:t>3</w:t>
            </w:r>
          </w:p>
        </w:tc>
        <w:tc>
          <w:tcPr>
            <w:tcW w:w="2535" w:type="dxa"/>
            <w:gridSpan w:val="2"/>
          </w:tcPr>
          <w:p w14:paraId="38A22898" w14:textId="77777777" w:rsidR="009C4A01" w:rsidRPr="00BF0D59" w:rsidRDefault="009C4A01">
            <w:pPr>
              <w:pStyle w:val="TableParagraph"/>
              <w:rPr>
                <w:rFonts w:asciiTheme="minorEastAsia" w:eastAsiaTheme="minorEastAsia" w:hAnsiTheme="minorEastAsia"/>
                <w:sz w:val="24"/>
              </w:rPr>
            </w:pPr>
          </w:p>
        </w:tc>
        <w:tc>
          <w:tcPr>
            <w:tcW w:w="900" w:type="dxa"/>
            <w:gridSpan w:val="2"/>
          </w:tcPr>
          <w:p w14:paraId="3FFC14D4" w14:textId="77777777" w:rsidR="009C4A01" w:rsidRPr="00BF0D59" w:rsidRDefault="009C4A01">
            <w:pPr>
              <w:pStyle w:val="TableParagraph"/>
              <w:rPr>
                <w:rFonts w:asciiTheme="minorEastAsia" w:eastAsiaTheme="minorEastAsia" w:hAnsiTheme="minorEastAsia"/>
                <w:sz w:val="24"/>
              </w:rPr>
            </w:pPr>
          </w:p>
        </w:tc>
        <w:tc>
          <w:tcPr>
            <w:tcW w:w="975" w:type="dxa"/>
            <w:gridSpan w:val="2"/>
          </w:tcPr>
          <w:p w14:paraId="44B7D90A" w14:textId="77777777" w:rsidR="009C4A01" w:rsidRPr="00BF0D59" w:rsidRDefault="009C4A01">
            <w:pPr>
              <w:pStyle w:val="TableParagraph"/>
              <w:rPr>
                <w:rFonts w:asciiTheme="minorEastAsia" w:eastAsiaTheme="minorEastAsia" w:hAnsiTheme="minorEastAsia"/>
                <w:sz w:val="24"/>
              </w:rPr>
            </w:pPr>
          </w:p>
        </w:tc>
        <w:tc>
          <w:tcPr>
            <w:tcW w:w="1181" w:type="dxa"/>
          </w:tcPr>
          <w:p w14:paraId="5C0E2E2C" w14:textId="77777777" w:rsidR="009C4A01" w:rsidRPr="00BF0D59" w:rsidRDefault="009C4A01">
            <w:pPr>
              <w:pStyle w:val="TableParagraph"/>
              <w:rPr>
                <w:rFonts w:asciiTheme="minorEastAsia" w:eastAsiaTheme="minorEastAsia" w:hAnsiTheme="minorEastAsia"/>
                <w:sz w:val="24"/>
              </w:rPr>
            </w:pPr>
          </w:p>
        </w:tc>
        <w:tc>
          <w:tcPr>
            <w:tcW w:w="881" w:type="dxa"/>
          </w:tcPr>
          <w:p w14:paraId="270E2A26" w14:textId="77777777" w:rsidR="009C4A01" w:rsidRPr="00BF0D59" w:rsidRDefault="009C4A01">
            <w:pPr>
              <w:pStyle w:val="TableParagraph"/>
              <w:rPr>
                <w:rFonts w:asciiTheme="minorEastAsia" w:eastAsiaTheme="minorEastAsia" w:hAnsiTheme="minorEastAsia"/>
                <w:sz w:val="24"/>
              </w:rPr>
            </w:pPr>
          </w:p>
        </w:tc>
        <w:tc>
          <w:tcPr>
            <w:tcW w:w="1200" w:type="dxa"/>
          </w:tcPr>
          <w:p w14:paraId="6573B750" w14:textId="77777777" w:rsidR="009C4A01" w:rsidRPr="00BF0D59" w:rsidRDefault="009C4A01">
            <w:pPr>
              <w:pStyle w:val="TableParagraph"/>
              <w:rPr>
                <w:rFonts w:asciiTheme="minorEastAsia" w:eastAsiaTheme="minorEastAsia" w:hAnsiTheme="minorEastAsia"/>
                <w:sz w:val="24"/>
              </w:rPr>
            </w:pPr>
          </w:p>
        </w:tc>
        <w:tc>
          <w:tcPr>
            <w:tcW w:w="1252" w:type="dxa"/>
            <w:gridSpan w:val="2"/>
          </w:tcPr>
          <w:p w14:paraId="234C6B28" w14:textId="77777777" w:rsidR="009C4A01" w:rsidRPr="00BF0D59" w:rsidRDefault="009C4A01">
            <w:pPr>
              <w:pStyle w:val="TableParagraph"/>
              <w:rPr>
                <w:rFonts w:asciiTheme="minorEastAsia" w:eastAsiaTheme="minorEastAsia" w:hAnsiTheme="minorEastAsia"/>
                <w:sz w:val="24"/>
              </w:rPr>
            </w:pPr>
          </w:p>
        </w:tc>
      </w:tr>
      <w:tr w:rsidR="00DE7AD9" w:rsidRPr="00BF0D59" w14:paraId="256F52A8" w14:textId="77777777">
        <w:trPr>
          <w:trHeight w:val="415"/>
        </w:trPr>
        <w:tc>
          <w:tcPr>
            <w:tcW w:w="704" w:type="dxa"/>
          </w:tcPr>
          <w:p w14:paraId="2E42CB66" w14:textId="77777777" w:rsidR="009C4A01" w:rsidRPr="00BF0D59" w:rsidRDefault="009B6A77">
            <w:pPr>
              <w:pStyle w:val="TableParagraph"/>
              <w:spacing w:before="51"/>
              <w:ind w:left="10"/>
              <w:jc w:val="center"/>
              <w:rPr>
                <w:rFonts w:asciiTheme="minorEastAsia" w:eastAsiaTheme="minorEastAsia" w:hAnsiTheme="minorEastAsia"/>
                <w:sz w:val="24"/>
              </w:rPr>
            </w:pPr>
            <w:r w:rsidRPr="00BF0D59">
              <w:rPr>
                <w:rFonts w:asciiTheme="minorEastAsia" w:eastAsiaTheme="minorEastAsia" w:hAnsiTheme="minorEastAsia"/>
                <w:sz w:val="24"/>
              </w:rPr>
              <w:t>4</w:t>
            </w:r>
          </w:p>
        </w:tc>
        <w:tc>
          <w:tcPr>
            <w:tcW w:w="2535" w:type="dxa"/>
            <w:gridSpan w:val="2"/>
          </w:tcPr>
          <w:p w14:paraId="5381E171" w14:textId="77777777" w:rsidR="009C4A01" w:rsidRPr="00BF0D59" w:rsidRDefault="009C4A01">
            <w:pPr>
              <w:pStyle w:val="TableParagraph"/>
              <w:rPr>
                <w:rFonts w:asciiTheme="minorEastAsia" w:eastAsiaTheme="minorEastAsia" w:hAnsiTheme="minorEastAsia"/>
                <w:sz w:val="24"/>
              </w:rPr>
            </w:pPr>
          </w:p>
        </w:tc>
        <w:tc>
          <w:tcPr>
            <w:tcW w:w="900" w:type="dxa"/>
            <w:gridSpan w:val="2"/>
          </w:tcPr>
          <w:p w14:paraId="38B2A0A4" w14:textId="77777777" w:rsidR="009C4A01" w:rsidRPr="00BF0D59" w:rsidRDefault="009C4A01">
            <w:pPr>
              <w:pStyle w:val="TableParagraph"/>
              <w:rPr>
                <w:rFonts w:asciiTheme="minorEastAsia" w:eastAsiaTheme="minorEastAsia" w:hAnsiTheme="minorEastAsia"/>
                <w:sz w:val="24"/>
              </w:rPr>
            </w:pPr>
          </w:p>
        </w:tc>
        <w:tc>
          <w:tcPr>
            <w:tcW w:w="975" w:type="dxa"/>
            <w:gridSpan w:val="2"/>
          </w:tcPr>
          <w:p w14:paraId="37C97F55" w14:textId="77777777" w:rsidR="009C4A01" w:rsidRPr="00BF0D59" w:rsidRDefault="009C4A01">
            <w:pPr>
              <w:pStyle w:val="TableParagraph"/>
              <w:rPr>
                <w:rFonts w:asciiTheme="minorEastAsia" w:eastAsiaTheme="minorEastAsia" w:hAnsiTheme="minorEastAsia"/>
                <w:sz w:val="24"/>
              </w:rPr>
            </w:pPr>
          </w:p>
        </w:tc>
        <w:tc>
          <w:tcPr>
            <w:tcW w:w="1181" w:type="dxa"/>
          </w:tcPr>
          <w:p w14:paraId="4826ABDB" w14:textId="77777777" w:rsidR="009C4A01" w:rsidRPr="00BF0D59" w:rsidRDefault="009C4A01">
            <w:pPr>
              <w:pStyle w:val="TableParagraph"/>
              <w:rPr>
                <w:rFonts w:asciiTheme="minorEastAsia" w:eastAsiaTheme="minorEastAsia" w:hAnsiTheme="minorEastAsia"/>
                <w:sz w:val="24"/>
              </w:rPr>
            </w:pPr>
          </w:p>
        </w:tc>
        <w:tc>
          <w:tcPr>
            <w:tcW w:w="881" w:type="dxa"/>
          </w:tcPr>
          <w:p w14:paraId="0E9BD172" w14:textId="77777777" w:rsidR="009C4A01" w:rsidRPr="00BF0D59" w:rsidRDefault="009C4A01">
            <w:pPr>
              <w:pStyle w:val="TableParagraph"/>
              <w:rPr>
                <w:rFonts w:asciiTheme="minorEastAsia" w:eastAsiaTheme="minorEastAsia" w:hAnsiTheme="minorEastAsia"/>
                <w:sz w:val="24"/>
              </w:rPr>
            </w:pPr>
          </w:p>
        </w:tc>
        <w:tc>
          <w:tcPr>
            <w:tcW w:w="1200" w:type="dxa"/>
          </w:tcPr>
          <w:p w14:paraId="0ABEB093" w14:textId="77777777" w:rsidR="009C4A01" w:rsidRPr="00BF0D59" w:rsidRDefault="009C4A01">
            <w:pPr>
              <w:pStyle w:val="TableParagraph"/>
              <w:rPr>
                <w:rFonts w:asciiTheme="minorEastAsia" w:eastAsiaTheme="minorEastAsia" w:hAnsiTheme="minorEastAsia"/>
                <w:sz w:val="24"/>
              </w:rPr>
            </w:pPr>
          </w:p>
        </w:tc>
        <w:tc>
          <w:tcPr>
            <w:tcW w:w="1252" w:type="dxa"/>
            <w:gridSpan w:val="2"/>
          </w:tcPr>
          <w:p w14:paraId="5088A6AE" w14:textId="77777777" w:rsidR="009C4A01" w:rsidRPr="00BF0D59" w:rsidRDefault="009C4A01">
            <w:pPr>
              <w:pStyle w:val="TableParagraph"/>
              <w:rPr>
                <w:rFonts w:asciiTheme="minorEastAsia" w:eastAsiaTheme="minorEastAsia" w:hAnsiTheme="minorEastAsia"/>
                <w:sz w:val="24"/>
              </w:rPr>
            </w:pPr>
          </w:p>
        </w:tc>
      </w:tr>
      <w:tr w:rsidR="00DE7AD9" w:rsidRPr="00BF0D59" w14:paraId="58417BC7" w14:textId="77777777">
        <w:trPr>
          <w:trHeight w:val="415"/>
        </w:trPr>
        <w:tc>
          <w:tcPr>
            <w:tcW w:w="704" w:type="dxa"/>
          </w:tcPr>
          <w:p w14:paraId="3AC2AAA8" w14:textId="77777777" w:rsidR="009C4A01" w:rsidRPr="00BF0D59" w:rsidRDefault="009B6A77">
            <w:pPr>
              <w:pStyle w:val="TableParagraph"/>
              <w:spacing w:before="51"/>
              <w:ind w:left="10"/>
              <w:jc w:val="center"/>
              <w:rPr>
                <w:rFonts w:asciiTheme="minorEastAsia" w:eastAsiaTheme="minorEastAsia" w:hAnsiTheme="minorEastAsia"/>
                <w:sz w:val="24"/>
              </w:rPr>
            </w:pPr>
            <w:r w:rsidRPr="00BF0D59">
              <w:rPr>
                <w:rFonts w:asciiTheme="minorEastAsia" w:eastAsiaTheme="minorEastAsia" w:hAnsiTheme="minorEastAsia"/>
                <w:sz w:val="24"/>
              </w:rPr>
              <w:t>5</w:t>
            </w:r>
          </w:p>
        </w:tc>
        <w:tc>
          <w:tcPr>
            <w:tcW w:w="2535" w:type="dxa"/>
            <w:gridSpan w:val="2"/>
          </w:tcPr>
          <w:p w14:paraId="5919CEA3" w14:textId="77777777" w:rsidR="009C4A01" w:rsidRPr="00BF0D59" w:rsidRDefault="009C4A01">
            <w:pPr>
              <w:pStyle w:val="TableParagraph"/>
              <w:rPr>
                <w:rFonts w:asciiTheme="minorEastAsia" w:eastAsiaTheme="minorEastAsia" w:hAnsiTheme="minorEastAsia"/>
                <w:sz w:val="24"/>
              </w:rPr>
            </w:pPr>
          </w:p>
        </w:tc>
        <w:tc>
          <w:tcPr>
            <w:tcW w:w="900" w:type="dxa"/>
            <w:gridSpan w:val="2"/>
          </w:tcPr>
          <w:p w14:paraId="4E193ABA" w14:textId="77777777" w:rsidR="009C4A01" w:rsidRPr="00BF0D59" w:rsidRDefault="009C4A01">
            <w:pPr>
              <w:pStyle w:val="TableParagraph"/>
              <w:rPr>
                <w:rFonts w:asciiTheme="minorEastAsia" w:eastAsiaTheme="minorEastAsia" w:hAnsiTheme="minorEastAsia"/>
                <w:sz w:val="24"/>
              </w:rPr>
            </w:pPr>
          </w:p>
        </w:tc>
        <w:tc>
          <w:tcPr>
            <w:tcW w:w="975" w:type="dxa"/>
            <w:gridSpan w:val="2"/>
          </w:tcPr>
          <w:p w14:paraId="38EEC08C" w14:textId="77777777" w:rsidR="009C4A01" w:rsidRPr="00BF0D59" w:rsidRDefault="009C4A01">
            <w:pPr>
              <w:pStyle w:val="TableParagraph"/>
              <w:rPr>
                <w:rFonts w:asciiTheme="minorEastAsia" w:eastAsiaTheme="minorEastAsia" w:hAnsiTheme="minorEastAsia"/>
                <w:sz w:val="24"/>
              </w:rPr>
            </w:pPr>
          </w:p>
        </w:tc>
        <w:tc>
          <w:tcPr>
            <w:tcW w:w="1181" w:type="dxa"/>
          </w:tcPr>
          <w:p w14:paraId="3A5D7F92" w14:textId="77777777" w:rsidR="009C4A01" w:rsidRPr="00BF0D59" w:rsidRDefault="009C4A01">
            <w:pPr>
              <w:pStyle w:val="TableParagraph"/>
              <w:rPr>
                <w:rFonts w:asciiTheme="minorEastAsia" w:eastAsiaTheme="minorEastAsia" w:hAnsiTheme="minorEastAsia"/>
                <w:sz w:val="24"/>
              </w:rPr>
            </w:pPr>
          </w:p>
        </w:tc>
        <w:tc>
          <w:tcPr>
            <w:tcW w:w="881" w:type="dxa"/>
          </w:tcPr>
          <w:p w14:paraId="2FF3CD2C" w14:textId="77777777" w:rsidR="009C4A01" w:rsidRPr="00BF0D59" w:rsidRDefault="009C4A01">
            <w:pPr>
              <w:pStyle w:val="TableParagraph"/>
              <w:rPr>
                <w:rFonts w:asciiTheme="minorEastAsia" w:eastAsiaTheme="minorEastAsia" w:hAnsiTheme="minorEastAsia"/>
                <w:sz w:val="24"/>
              </w:rPr>
            </w:pPr>
          </w:p>
        </w:tc>
        <w:tc>
          <w:tcPr>
            <w:tcW w:w="1200" w:type="dxa"/>
          </w:tcPr>
          <w:p w14:paraId="3712CF40" w14:textId="77777777" w:rsidR="009C4A01" w:rsidRPr="00BF0D59" w:rsidRDefault="009C4A01">
            <w:pPr>
              <w:pStyle w:val="TableParagraph"/>
              <w:rPr>
                <w:rFonts w:asciiTheme="minorEastAsia" w:eastAsiaTheme="minorEastAsia" w:hAnsiTheme="minorEastAsia"/>
                <w:sz w:val="24"/>
              </w:rPr>
            </w:pPr>
          </w:p>
        </w:tc>
        <w:tc>
          <w:tcPr>
            <w:tcW w:w="1252" w:type="dxa"/>
            <w:gridSpan w:val="2"/>
          </w:tcPr>
          <w:p w14:paraId="67A5A1EA" w14:textId="77777777" w:rsidR="009C4A01" w:rsidRPr="00BF0D59" w:rsidRDefault="009C4A01">
            <w:pPr>
              <w:pStyle w:val="TableParagraph"/>
              <w:rPr>
                <w:rFonts w:asciiTheme="minorEastAsia" w:eastAsiaTheme="minorEastAsia" w:hAnsiTheme="minorEastAsia"/>
                <w:sz w:val="24"/>
              </w:rPr>
            </w:pPr>
          </w:p>
        </w:tc>
      </w:tr>
      <w:tr w:rsidR="00DE7AD9" w:rsidRPr="00BF0D59" w14:paraId="0B9ED064" w14:textId="77777777">
        <w:trPr>
          <w:trHeight w:val="415"/>
        </w:trPr>
        <w:tc>
          <w:tcPr>
            <w:tcW w:w="704" w:type="dxa"/>
          </w:tcPr>
          <w:p w14:paraId="63365F1A" w14:textId="77777777" w:rsidR="009C4A01" w:rsidRPr="00BF0D59" w:rsidRDefault="009B6A77">
            <w:pPr>
              <w:pStyle w:val="TableParagraph"/>
              <w:spacing w:before="51"/>
              <w:ind w:left="10"/>
              <w:jc w:val="center"/>
              <w:rPr>
                <w:rFonts w:asciiTheme="minorEastAsia" w:eastAsiaTheme="minorEastAsia" w:hAnsiTheme="minorEastAsia"/>
                <w:sz w:val="24"/>
              </w:rPr>
            </w:pPr>
            <w:r w:rsidRPr="00BF0D59">
              <w:rPr>
                <w:rFonts w:asciiTheme="minorEastAsia" w:eastAsiaTheme="minorEastAsia" w:hAnsiTheme="minorEastAsia"/>
                <w:sz w:val="24"/>
              </w:rPr>
              <w:t>6</w:t>
            </w:r>
          </w:p>
        </w:tc>
        <w:tc>
          <w:tcPr>
            <w:tcW w:w="2535" w:type="dxa"/>
            <w:gridSpan w:val="2"/>
          </w:tcPr>
          <w:p w14:paraId="37EB522C" w14:textId="77777777" w:rsidR="009C4A01" w:rsidRPr="00BF0D59" w:rsidRDefault="009C4A01">
            <w:pPr>
              <w:pStyle w:val="TableParagraph"/>
              <w:rPr>
                <w:rFonts w:asciiTheme="minorEastAsia" w:eastAsiaTheme="minorEastAsia" w:hAnsiTheme="minorEastAsia"/>
                <w:sz w:val="24"/>
              </w:rPr>
            </w:pPr>
          </w:p>
        </w:tc>
        <w:tc>
          <w:tcPr>
            <w:tcW w:w="900" w:type="dxa"/>
            <w:gridSpan w:val="2"/>
          </w:tcPr>
          <w:p w14:paraId="59BC20C6" w14:textId="77777777" w:rsidR="009C4A01" w:rsidRPr="00BF0D59" w:rsidRDefault="009C4A01">
            <w:pPr>
              <w:pStyle w:val="TableParagraph"/>
              <w:rPr>
                <w:rFonts w:asciiTheme="minorEastAsia" w:eastAsiaTheme="minorEastAsia" w:hAnsiTheme="minorEastAsia"/>
                <w:sz w:val="24"/>
              </w:rPr>
            </w:pPr>
          </w:p>
        </w:tc>
        <w:tc>
          <w:tcPr>
            <w:tcW w:w="975" w:type="dxa"/>
            <w:gridSpan w:val="2"/>
          </w:tcPr>
          <w:p w14:paraId="21422E03" w14:textId="77777777" w:rsidR="009C4A01" w:rsidRPr="00BF0D59" w:rsidRDefault="009C4A01">
            <w:pPr>
              <w:pStyle w:val="TableParagraph"/>
              <w:rPr>
                <w:rFonts w:asciiTheme="minorEastAsia" w:eastAsiaTheme="minorEastAsia" w:hAnsiTheme="minorEastAsia"/>
                <w:sz w:val="24"/>
              </w:rPr>
            </w:pPr>
          </w:p>
        </w:tc>
        <w:tc>
          <w:tcPr>
            <w:tcW w:w="1181" w:type="dxa"/>
          </w:tcPr>
          <w:p w14:paraId="02EBFA04" w14:textId="77777777" w:rsidR="009C4A01" w:rsidRPr="00BF0D59" w:rsidRDefault="009C4A01">
            <w:pPr>
              <w:pStyle w:val="TableParagraph"/>
              <w:rPr>
                <w:rFonts w:asciiTheme="minorEastAsia" w:eastAsiaTheme="minorEastAsia" w:hAnsiTheme="minorEastAsia"/>
                <w:sz w:val="24"/>
              </w:rPr>
            </w:pPr>
          </w:p>
        </w:tc>
        <w:tc>
          <w:tcPr>
            <w:tcW w:w="881" w:type="dxa"/>
          </w:tcPr>
          <w:p w14:paraId="31E32586" w14:textId="77777777" w:rsidR="009C4A01" w:rsidRPr="00BF0D59" w:rsidRDefault="009C4A01">
            <w:pPr>
              <w:pStyle w:val="TableParagraph"/>
              <w:rPr>
                <w:rFonts w:asciiTheme="minorEastAsia" w:eastAsiaTheme="minorEastAsia" w:hAnsiTheme="minorEastAsia"/>
                <w:sz w:val="24"/>
              </w:rPr>
            </w:pPr>
          </w:p>
        </w:tc>
        <w:tc>
          <w:tcPr>
            <w:tcW w:w="1200" w:type="dxa"/>
          </w:tcPr>
          <w:p w14:paraId="722356C0" w14:textId="77777777" w:rsidR="009C4A01" w:rsidRPr="00BF0D59" w:rsidRDefault="009C4A01">
            <w:pPr>
              <w:pStyle w:val="TableParagraph"/>
              <w:rPr>
                <w:rFonts w:asciiTheme="minorEastAsia" w:eastAsiaTheme="minorEastAsia" w:hAnsiTheme="minorEastAsia"/>
                <w:sz w:val="24"/>
              </w:rPr>
            </w:pPr>
          </w:p>
        </w:tc>
        <w:tc>
          <w:tcPr>
            <w:tcW w:w="1252" w:type="dxa"/>
            <w:gridSpan w:val="2"/>
          </w:tcPr>
          <w:p w14:paraId="50C4091F" w14:textId="77777777" w:rsidR="009C4A01" w:rsidRPr="00BF0D59" w:rsidRDefault="009C4A01">
            <w:pPr>
              <w:pStyle w:val="TableParagraph"/>
              <w:rPr>
                <w:rFonts w:asciiTheme="minorEastAsia" w:eastAsiaTheme="minorEastAsia" w:hAnsiTheme="minorEastAsia"/>
                <w:sz w:val="24"/>
              </w:rPr>
            </w:pPr>
          </w:p>
        </w:tc>
      </w:tr>
      <w:tr w:rsidR="00DE7AD9" w:rsidRPr="00BF0D59" w14:paraId="50C6ED3A" w14:textId="77777777">
        <w:trPr>
          <w:trHeight w:val="415"/>
        </w:trPr>
        <w:tc>
          <w:tcPr>
            <w:tcW w:w="704" w:type="dxa"/>
          </w:tcPr>
          <w:p w14:paraId="66AD55E8" w14:textId="77777777" w:rsidR="009C4A01" w:rsidRPr="00BF0D59" w:rsidRDefault="009B6A77">
            <w:pPr>
              <w:pStyle w:val="TableParagraph"/>
              <w:spacing w:before="53"/>
              <w:ind w:left="10"/>
              <w:jc w:val="center"/>
              <w:rPr>
                <w:rFonts w:asciiTheme="minorEastAsia" w:eastAsiaTheme="minorEastAsia" w:hAnsiTheme="minorEastAsia"/>
                <w:sz w:val="24"/>
              </w:rPr>
            </w:pPr>
            <w:r w:rsidRPr="00BF0D59">
              <w:rPr>
                <w:rFonts w:asciiTheme="minorEastAsia" w:eastAsiaTheme="minorEastAsia" w:hAnsiTheme="minorEastAsia"/>
                <w:sz w:val="24"/>
              </w:rPr>
              <w:t>7</w:t>
            </w:r>
          </w:p>
        </w:tc>
        <w:tc>
          <w:tcPr>
            <w:tcW w:w="2535" w:type="dxa"/>
            <w:gridSpan w:val="2"/>
          </w:tcPr>
          <w:p w14:paraId="22C58D5C" w14:textId="77777777" w:rsidR="009C4A01" w:rsidRPr="00BF0D59" w:rsidRDefault="009C4A01">
            <w:pPr>
              <w:pStyle w:val="TableParagraph"/>
              <w:rPr>
                <w:rFonts w:asciiTheme="minorEastAsia" w:eastAsiaTheme="minorEastAsia" w:hAnsiTheme="minorEastAsia"/>
                <w:sz w:val="24"/>
              </w:rPr>
            </w:pPr>
          </w:p>
        </w:tc>
        <w:tc>
          <w:tcPr>
            <w:tcW w:w="900" w:type="dxa"/>
            <w:gridSpan w:val="2"/>
          </w:tcPr>
          <w:p w14:paraId="0FCCC15D" w14:textId="77777777" w:rsidR="009C4A01" w:rsidRPr="00BF0D59" w:rsidRDefault="009C4A01">
            <w:pPr>
              <w:pStyle w:val="TableParagraph"/>
              <w:rPr>
                <w:rFonts w:asciiTheme="minorEastAsia" w:eastAsiaTheme="minorEastAsia" w:hAnsiTheme="minorEastAsia"/>
                <w:sz w:val="24"/>
              </w:rPr>
            </w:pPr>
          </w:p>
        </w:tc>
        <w:tc>
          <w:tcPr>
            <w:tcW w:w="975" w:type="dxa"/>
            <w:gridSpan w:val="2"/>
          </w:tcPr>
          <w:p w14:paraId="3D22D671" w14:textId="77777777" w:rsidR="009C4A01" w:rsidRPr="00BF0D59" w:rsidRDefault="009C4A01">
            <w:pPr>
              <w:pStyle w:val="TableParagraph"/>
              <w:rPr>
                <w:rFonts w:asciiTheme="minorEastAsia" w:eastAsiaTheme="minorEastAsia" w:hAnsiTheme="minorEastAsia"/>
                <w:sz w:val="24"/>
              </w:rPr>
            </w:pPr>
          </w:p>
        </w:tc>
        <w:tc>
          <w:tcPr>
            <w:tcW w:w="1181" w:type="dxa"/>
          </w:tcPr>
          <w:p w14:paraId="7C8975BA" w14:textId="77777777" w:rsidR="009C4A01" w:rsidRPr="00BF0D59" w:rsidRDefault="009C4A01">
            <w:pPr>
              <w:pStyle w:val="TableParagraph"/>
              <w:rPr>
                <w:rFonts w:asciiTheme="minorEastAsia" w:eastAsiaTheme="minorEastAsia" w:hAnsiTheme="minorEastAsia"/>
                <w:sz w:val="24"/>
              </w:rPr>
            </w:pPr>
          </w:p>
        </w:tc>
        <w:tc>
          <w:tcPr>
            <w:tcW w:w="881" w:type="dxa"/>
          </w:tcPr>
          <w:p w14:paraId="4076681E" w14:textId="77777777" w:rsidR="009C4A01" w:rsidRPr="00BF0D59" w:rsidRDefault="009C4A01">
            <w:pPr>
              <w:pStyle w:val="TableParagraph"/>
              <w:rPr>
                <w:rFonts w:asciiTheme="minorEastAsia" w:eastAsiaTheme="minorEastAsia" w:hAnsiTheme="minorEastAsia"/>
                <w:sz w:val="24"/>
              </w:rPr>
            </w:pPr>
          </w:p>
        </w:tc>
        <w:tc>
          <w:tcPr>
            <w:tcW w:w="1200" w:type="dxa"/>
          </w:tcPr>
          <w:p w14:paraId="19851101" w14:textId="77777777" w:rsidR="009C4A01" w:rsidRPr="00BF0D59" w:rsidRDefault="009C4A01">
            <w:pPr>
              <w:pStyle w:val="TableParagraph"/>
              <w:rPr>
                <w:rFonts w:asciiTheme="minorEastAsia" w:eastAsiaTheme="minorEastAsia" w:hAnsiTheme="minorEastAsia"/>
                <w:sz w:val="24"/>
              </w:rPr>
            </w:pPr>
          </w:p>
        </w:tc>
        <w:tc>
          <w:tcPr>
            <w:tcW w:w="1252" w:type="dxa"/>
            <w:gridSpan w:val="2"/>
          </w:tcPr>
          <w:p w14:paraId="20EA1F7E" w14:textId="77777777" w:rsidR="009C4A01" w:rsidRPr="00BF0D59" w:rsidRDefault="009C4A01">
            <w:pPr>
              <w:pStyle w:val="TableParagraph"/>
              <w:rPr>
                <w:rFonts w:asciiTheme="minorEastAsia" w:eastAsiaTheme="minorEastAsia" w:hAnsiTheme="minorEastAsia"/>
                <w:sz w:val="24"/>
              </w:rPr>
            </w:pPr>
          </w:p>
        </w:tc>
      </w:tr>
      <w:tr w:rsidR="00DE7AD9" w:rsidRPr="00BF0D59" w14:paraId="2124A166" w14:textId="77777777">
        <w:trPr>
          <w:trHeight w:val="415"/>
        </w:trPr>
        <w:tc>
          <w:tcPr>
            <w:tcW w:w="704" w:type="dxa"/>
          </w:tcPr>
          <w:p w14:paraId="7A87BCB5" w14:textId="77777777" w:rsidR="009C4A01" w:rsidRPr="00BF0D59" w:rsidRDefault="009B6A77">
            <w:pPr>
              <w:pStyle w:val="TableParagraph"/>
              <w:spacing w:before="53"/>
              <w:ind w:left="10"/>
              <w:jc w:val="center"/>
              <w:rPr>
                <w:rFonts w:asciiTheme="minorEastAsia" w:eastAsiaTheme="minorEastAsia" w:hAnsiTheme="minorEastAsia"/>
                <w:sz w:val="24"/>
              </w:rPr>
            </w:pPr>
            <w:r w:rsidRPr="00BF0D59">
              <w:rPr>
                <w:rFonts w:asciiTheme="minorEastAsia" w:eastAsiaTheme="minorEastAsia" w:hAnsiTheme="minorEastAsia"/>
                <w:sz w:val="24"/>
              </w:rPr>
              <w:t>8</w:t>
            </w:r>
          </w:p>
        </w:tc>
        <w:tc>
          <w:tcPr>
            <w:tcW w:w="2535" w:type="dxa"/>
            <w:gridSpan w:val="2"/>
          </w:tcPr>
          <w:p w14:paraId="445F6882" w14:textId="77777777" w:rsidR="009C4A01" w:rsidRPr="00BF0D59" w:rsidRDefault="009C4A01">
            <w:pPr>
              <w:pStyle w:val="TableParagraph"/>
              <w:rPr>
                <w:rFonts w:asciiTheme="minorEastAsia" w:eastAsiaTheme="minorEastAsia" w:hAnsiTheme="minorEastAsia"/>
                <w:sz w:val="24"/>
              </w:rPr>
            </w:pPr>
          </w:p>
        </w:tc>
        <w:tc>
          <w:tcPr>
            <w:tcW w:w="900" w:type="dxa"/>
            <w:gridSpan w:val="2"/>
          </w:tcPr>
          <w:p w14:paraId="1B392DB4" w14:textId="77777777" w:rsidR="009C4A01" w:rsidRPr="00BF0D59" w:rsidRDefault="009C4A01">
            <w:pPr>
              <w:pStyle w:val="TableParagraph"/>
              <w:rPr>
                <w:rFonts w:asciiTheme="minorEastAsia" w:eastAsiaTheme="minorEastAsia" w:hAnsiTheme="minorEastAsia"/>
                <w:sz w:val="24"/>
              </w:rPr>
            </w:pPr>
          </w:p>
        </w:tc>
        <w:tc>
          <w:tcPr>
            <w:tcW w:w="975" w:type="dxa"/>
            <w:gridSpan w:val="2"/>
          </w:tcPr>
          <w:p w14:paraId="7B9B0A22" w14:textId="77777777" w:rsidR="009C4A01" w:rsidRPr="00BF0D59" w:rsidRDefault="009C4A01">
            <w:pPr>
              <w:pStyle w:val="TableParagraph"/>
              <w:rPr>
                <w:rFonts w:asciiTheme="minorEastAsia" w:eastAsiaTheme="minorEastAsia" w:hAnsiTheme="minorEastAsia"/>
                <w:sz w:val="24"/>
              </w:rPr>
            </w:pPr>
          </w:p>
        </w:tc>
        <w:tc>
          <w:tcPr>
            <w:tcW w:w="1181" w:type="dxa"/>
          </w:tcPr>
          <w:p w14:paraId="05E0BFF4" w14:textId="77777777" w:rsidR="009C4A01" w:rsidRPr="00BF0D59" w:rsidRDefault="009C4A01">
            <w:pPr>
              <w:pStyle w:val="TableParagraph"/>
              <w:rPr>
                <w:rFonts w:asciiTheme="minorEastAsia" w:eastAsiaTheme="minorEastAsia" w:hAnsiTheme="minorEastAsia"/>
                <w:sz w:val="24"/>
              </w:rPr>
            </w:pPr>
          </w:p>
        </w:tc>
        <w:tc>
          <w:tcPr>
            <w:tcW w:w="881" w:type="dxa"/>
          </w:tcPr>
          <w:p w14:paraId="1A30A206" w14:textId="77777777" w:rsidR="009C4A01" w:rsidRPr="00BF0D59" w:rsidRDefault="009C4A01">
            <w:pPr>
              <w:pStyle w:val="TableParagraph"/>
              <w:rPr>
                <w:rFonts w:asciiTheme="minorEastAsia" w:eastAsiaTheme="minorEastAsia" w:hAnsiTheme="minorEastAsia"/>
                <w:sz w:val="24"/>
              </w:rPr>
            </w:pPr>
          </w:p>
        </w:tc>
        <w:tc>
          <w:tcPr>
            <w:tcW w:w="1200" w:type="dxa"/>
          </w:tcPr>
          <w:p w14:paraId="56C4845D" w14:textId="77777777" w:rsidR="009C4A01" w:rsidRPr="00BF0D59" w:rsidRDefault="009C4A01">
            <w:pPr>
              <w:pStyle w:val="TableParagraph"/>
              <w:rPr>
                <w:rFonts w:asciiTheme="minorEastAsia" w:eastAsiaTheme="minorEastAsia" w:hAnsiTheme="minorEastAsia"/>
                <w:sz w:val="24"/>
              </w:rPr>
            </w:pPr>
          </w:p>
        </w:tc>
        <w:tc>
          <w:tcPr>
            <w:tcW w:w="1252" w:type="dxa"/>
            <w:gridSpan w:val="2"/>
          </w:tcPr>
          <w:p w14:paraId="4C16C8DD" w14:textId="77777777" w:rsidR="009C4A01" w:rsidRPr="00BF0D59" w:rsidRDefault="009C4A01">
            <w:pPr>
              <w:pStyle w:val="TableParagraph"/>
              <w:rPr>
                <w:rFonts w:asciiTheme="minorEastAsia" w:eastAsiaTheme="minorEastAsia" w:hAnsiTheme="minorEastAsia"/>
                <w:sz w:val="24"/>
              </w:rPr>
            </w:pPr>
          </w:p>
        </w:tc>
      </w:tr>
      <w:tr w:rsidR="00DE7AD9" w:rsidRPr="00BF0D59" w14:paraId="1A586897" w14:textId="77777777">
        <w:trPr>
          <w:trHeight w:val="415"/>
        </w:trPr>
        <w:tc>
          <w:tcPr>
            <w:tcW w:w="704" w:type="dxa"/>
          </w:tcPr>
          <w:p w14:paraId="15509B1A" w14:textId="77777777" w:rsidR="009C4A01" w:rsidRPr="00BF0D59" w:rsidRDefault="009B6A77">
            <w:pPr>
              <w:pStyle w:val="TableParagraph"/>
              <w:spacing w:before="53"/>
              <w:ind w:left="10"/>
              <w:jc w:val="center"/>
              <w:rPr>
                <w:rFonts w:asciiTheme="minorEastAsia" w:eastAsiaTheme="minorEastAsia" w:hAnsiTheme="minorEastAsia"/>
                <w:sz w:val="24"/>
              </w:rPr>
            </w:pPr>
            <w:r w:rsidRPr="00BF0D59">
              <w:rPr>
                <w:rFonts w:asciiTheme="minorEastAsia" w:eastAsiaTheme="minorEastAsia" w:hAnsiTheme="minorEastAsia"/>
                <w:sz w:val="24"/>
              </w:rPr>
              <w:t>9</w:t>
            </w:r>
          </w:p>
        </w:tc>
        <w:tc>
          <w:tcPr>
            <w:tcW w:w="2535" w:type="dxa"/>
            <w:gridSpan w:val="2"/>
          </w:tcPr>
          <w:p w14:paraId="505AEE24" w14:textId="77777777" w:rsidR="009C4A01" w:rsidRPr="00BF0D59" w:rsidRDefault="009C4A01">
            <w:pPr>
              <w:pStyle w:val="TableParagraph"/>
              <w:rPr>
                <w:rFonts w:asciiTheme="minorEastAsia" w:eastAsiaTheme="minorEastAsia" w:hAnsiTheme="minorEastAsia"/>
                <w:sz w:val="24"/>
              </w:rPr>
            </w:pPr>
          </w:p>
        </w:tc>
        <w:tc>
          <w:tcPr>
            <w:tcW w:w="900" w:type="dxa"/>
            <w:gridSpan w:val="2"/>
          </w:tcPr>
          <w:p w14:paraId="4B6EAFAC" w14:textId="77777777" w:rsidR="009C4A01" w:rsidRPr="00BF0D59" w:rsidRDefault="009C4A01">
            <w:pPr>
              <w:pStyle w:val="TableParagraph"/>
              <w:rPr>
                <w:rFonts w:asciiTheme="minorEastAsia" w:eastAsiaTheme="minorEastAsia" w:hAnsiTheme="minorEastAsia"/>
                <w:sz w:val="24"/>
              </w:rPr>
            </w:pPr>
          </w:p>
        </w:tc>
        <w:tc>
          <w:tcPr>
            <w:tcW w:w="975" w:type="dxa"/>
            <w:gridSpan w:val="2"/>
          </w:tcPr>
          <w:p w14:paraId="70563618" w14:textId="77777777" w:rsidR="009C4A01" w:rsidRPr="00BF0D59" w:rsidRDefault="009C4A01">
            <w:pPr>
              <w:pStyle w:val="TableParagraph"/>
              <w:rPr>
                <w:rFonts w:asciiTheme="minorEastAsia" w:eastAsiaTheme="minorEastAsia" w:hAnsiTheme="minorEastAsia"/>
                <w:sz w:val="24"/>
              </w:rPr>
            </w:pPr>
          </w:p>
        </w:tc>
        <w:tc>
          <w:tcPr>
            <w:tcW w:w="1181" w:type="dxa"/>
          </w:tcPr>
          <w:p w14:paraId="3666240A" w14:textId="77777777" w:rsidR="009C4A01" w:rsidRPr="00BF0D59" w:rsidRDefault="009C4A01">
            <w:pPr>
              <w:pStyle w:val="TableParagraph"/>
              <w:rPr>
                <w:rFonts w:asciiTheme="minorEastAsia" w:eastAsiaTheme="minorEastAsia" w:hAnsiTheme="minorEastAsia"/>
                <w:sz w:val="24"/>
              </w:rPr>
            </w:pPr>
          </w:p>
        </w:tc>
        <w:tc>
          <w:tcPr>
            <w:tcW w:w="881" w:type="dxa"/>
          </w:tcPr>
          <w:p w14:paraId="07816E13" w14:textId="77777777" w:rsidR="009C4A01" w:rsidRPr="00BF0D59" w:rsidRDefault="009C4A01">
            <w:pPr>
              <w:pStyle w:val="TableParagraph"/>
              <w:rPr>
                <w:rFonts w:asciiTheme="minorEastAsia" w:eastAsiaTheme="minorEastAsia" w:hAnsiTheme="minorEastAsia"/>
                <w:sz w:val="24"/>
              </w:rPr>
            </w:pPr>
          </w:p>
        </w:tc>
        <w:tc>
          <w:tcPr>
            <w:tcW w:w="1200" w:type="dxa"/>
          </w:tcPr>
          <w:p w14:paraId="0B688B99" w14:textId="77777777" w:rsidR="009C4A01" w:rsidRPr="00BF0D59" w:rsidRDefault="009C4A01">
            <w:pPr>
              <w:pStyle w:val="TableParagraph"/>
              <w:rPr>
                <w:rFonts w:asciiTheme="minorEastAsia" w:eastAsiaTheme="minorEastAsia" w:hAnsiTheme="minorEastAsia"/>
                <w:sz w:val="24"/>
              </w:rPr>
            </w:pPr>
          </w:p>
        </w:tc>
        <w:tc>
          <w:tcPr>
            <w:tcW w:w="1252" w:type="dxa"/>
            <w:gridSpan w:val="2"/>
          </w:tcPr>
          <w:p w14:paraId="44C02501" w14:textId="77777777" w:rsidR="009C4A01" w:rsidRPr="00BF0D59" w:rsidRDefault="009C4A01">
            <w:pPr>
              <w:pStyle w:val="TableParagraph"/>
              <w:rPr>
                <w:rFonts w:asciiTheme="minorEastAsia" w:eastAsiaTheme="minorEastAsia" w:hAnsiTheme="minorEastAsia"/>
                <w:sz w:val="24"/>
              </w:rPr>
            </w:pPr>
          </w:p>
        </w:tc>
      </w:tr>
      <w:tr w:rsidR="00DE7AD9" w:rsidRPr="00BF0D59" w14:paraId="4B03A065" w14:textId="77777777">
        <w:trPr>
          <w:trHeight w:val="415"/>
        </w:trPr>
        <w:tc>
          <w:tcPr>
            <w:tcW w:w="704" w:type="dxa"/>
          </w:tcPr>
          <w:p w14:paraId="4CB1186F" w14:textId="77777777" w:rsidR="009C4A01" w:rsidRPr="00BF0D59" w:rsidRDefault="009B6A77">
            <w:pPr>
              <w:pStyle w:val="TableParagraph"/>
              <w:spacing w:before="52"/>
              <w:ind w:left="92" w:right="82"/>
              <w:jc w:val="center"/>
              <w:rPr>
                <w:rFonts w:asciiTheme="minorEastAsia" w:eastAsiaTheme="minorEastAsia" w:hAnsiTheme="minorEastAsia"/>
                <w:sz w:val="24"/>
              </w:rPr>
            </w:pPr>
            <w:r w:rsidRPr="00BF0D59">
              <w:rPr>
                <w:rFonts w:asciiTheme="minorEastAsia" w:eastAsiaTheme="minorEastAsia" w:hAnsiTheme="minorEastAsia"/>
                <w:sz w:val="24"/>
              </w:rPr>
              <w:t>10</w:t>
            </w:r>
          </w:p>
        </w:tc>
        <w:tc>
          <w:tcPr>
            <w:tcW w:w="2535" w:type="dxa"/>
            <w:gridSpan w:val="2"/>
          </w:tcPr>
          <w:p w14:paraId="41034147" w14:textId="77777777" w:rsidR="009C4A01" w:rsidRPr="00BF0D59" w:rsidRDefault="009C4A01">
            <w:pPr>
              <w:pStyle w:val="TableParagraph"/>
              <w:rPr>
                <w:rFonts w:asciiTheme="minorEastAsia" w:eastAsiaTheme="minorEastAsia" w:hAnsiTheme="minorEastAsia"/>
                <w:sz w:val="24"/>
              </w:rPr>
            </w:pPr>
          </w:p>
        </w:tc>
        <w:tc>
          <w:tcPr>
            <w:tcW w:w="900" w:type="dxa"/>
            <w:gridSpan w:val="2"/>
          </w:tcPr>
          <w:p w14:paraId="34EC0A4C" w14:textId="77777777" w:rsidR="009C4A01" w:rsidRPr="00BF0D59" w:rsidRDefault="009C4A01">
            <w:pPr>
              <w:pStyle w:val="TableParagraph"/>
              <w:rPr>
                <w:rFonts w:asciiTheme="minorEastAsia" w:eastAsiaTheme="minorEastAsia" w:hAnsiTheme="minorEastAsia"/>
                <w:sz w:val="24"/>
              </w:rPr>
            </w:pPr>
          </w:p>
        </w:tc>
        <w:tc>
          <w:tcPr>
            <w:tcW w:w="975" w:type="dxa"/>
            <w:gridSpan w:val="2"/>
          </w:tcPr>
          <w:p w14:paraId="5E53E6B7" w14:textId="77777777" w:rsidR="009C4A01" w:rsidRPr="00BF0D59" w:rsidRDefault="009C4A01">
            <w:pPr>
              <w:pStyle w:val="TableParagraph"/>
              <w:rPr>
                <w:rFonts w:asciiTheme="minorEastAsia" w:eastAsiaTheme="minorEastAsia" w:hAnsiTheme="minorEastAsia"/>
                <w:sz w:val="24"/>
              </w:rPr>
            </w:pPr>
          </w:p>
        </w:tc>
        <w:tc>
          <w:tcPr>
            <w:tcW w:w="1181" w:type="dxa"/>
          </w:tcPr>
          <w:p w14:paraId="53C6E3E7" w14:textId="77777777" w:rsidR="009C4A01" w:rsidRPr="00BF0D59" w:rsidRDefault="009C4A01">
            <w:pPr>
              <w:pStyle w:val="TableParagraph"/>
              <w:rPr>
                <w:rFonts w:asciiTheme="minorEastAsia" w:eastAsiaTheme="minorEastAsia" w:hAnsiTheme="minorEastAsia"/>
                <w:sz w:val="24"/>
              </w:rPr>
            </w:pPr>
          </w:p>
        </w:tc>
        <w:tc>
          <w:tcPr>
            <w:tcW w:w="881" w:type="dxa"/>
          </w:tcPr>
          <w:p w14:paraId="10220490" w14:textId="77777777" w:rsidR="009C4A01" w:rsidRPr="00BF0D59" w:rsidRDefault="009C4A01">
            <w:pPr>
              <w:pStyle w:val="TableParagraph"/>
              <w:rPr>
                <w:rFonts w:asciiTheme="minorEastAsia" w:eastAsiaTheme="minorEastAsia" w:hAnsiTheme="minorEastAsia"/>
                <w:sz w:val="24"/>
              </w:rPr>
            </w:pPr>
          </w:p>
        </w:tc>
        <w:tc>
          <w:tcPr>
            <w:tcW w:w="1200" w:type="dxa"/>
          </w:tcPr>
          <w:p w14:paraId="0415D485" w14:textId="77777777" w:rsidR="009C4A01" w:rsidRPr="00BF0D59" w:rsidRDefault="009C4A01">
            <w:pPr>
              <w:pStyle w:val="TableParagraph"/>
              <w:rPr>
                <w:rFonts w:asciiTheme="minorEastAsia" w:eastAsiaTheme="minorEastAsia" w:hAnsiTheme="minorEastAsia"/>
                <w:sz w:val="24"/>
              </w:rPr>
            </w:pPr>
          </w:p>
        </w:tc>
        <w:tc>
          <w:tcPr>
            <w:tcW w:w="1252" w:type="dxa"/>
            <w:gridSpan w:val="2"/>
          </w:tcPr>
          <w:p w14:paraId="54869B60" w14:textId="77777777" w:rsidR="009C4A01" w:rsidRPr="00BF0D59" w:rsidRDefault="009C4A01">
            <w:pPr>
              <w:pStyle w:val="TableParagraph"/>
              <w:rPr>
                <w:rFonts w:asciiTheme="minorEastAsia" w:eastAsiaTheme="minorEastAsia" w:hAnsiTheme="minorEastAsia"/>
                <w:sz w:val="24"/>
              </w:rPr>
            </w:pPr>
          </w:p>
        </w:tc>
      </w:tr>
      <w:tr w:rsidR="009C4A01" w:rsidRPr="00DE7AD9" w14:paraId="539E00FA" w14:textId="77777777">
        <w:trPr>
          <w:trHeight w:val="1968"/>
        </w:trPr>
        <w:tc>
          <w:tcPr>
            <w:tcW w:w="2376" w:type="dxa"/>
            <w:gridSpan w:val="2"/>
            <w:tcBorders>
              <w:right w:val="nil"/>
            </w:tcBorders>
          </w:tcPr>
          <w:p w14:paraId="652D1975" w14:textId="77777777" w:rsidR="009C4A01" w:rsidRPr="00BF0D59" w:rsidRDefault="009B6A77">
            <w:pPr>
              <w:pStyle w:val="TableParagraph"/>
              <w:spacing w:before="2"/>
              <w:ind w:right="101"/>
              <w:jc w:val="right"/>
              <w:rPr>
                <w:rFonts w:asciiTheme="minorEastAsia" w:eastAsiaTheme="minorEastAsia" w:hAnsiTheme="minorEastAsia"/>
                <w:sz w:val="24"/>
              </w:rPr>
            </w:pPr>
            <w:r w:rsidRPr="00BF0D59">
              <w:rPr>
                <w:rFonts w:asciiTheme="minorEastAsia" w:eastAsiaTheme="minorEastAsia" w:hAnsiTheme="minorEastAsia"/>
                <w:sz w:val="24"/>
              </w:rPr>
              <w:t>提交单位（签字）：</w:t>
            </w:r>
          </w:p>
          <w:p w14:paraId="0E368462" w14:textId="77777777" w:rsidR="009C4A01" w:rsidRPr="00BF0D59" w:rsidRDefault="009C4A01">
            <w:pPr>
              <w:pStyle w:val="TableParagraph"/>
              <w:rPr>
                <w:rFonts w:asciiTheme="minorEastAsia" w:eastAsiaTheme="minorEastAsia" w:hAnsiTheme="minorEastAsia"/>
                <w:b/>
                <w:sz w:val="23"/>
              </w:rPr>
            </w:pPr>
          </w:p>
          <w:p w14:paraId="5C816623" w14:textId="77777777" w:rsidR="009C4A01" w:rsidRPr="00BF0D59" w:rsidRDefault="009B6A77">
            <w:pPr>
              <w:pStyle w:val="TableParagraph"/>
              <w:ind w:right="101"/>
              <w:jc w:val="right"/>
              <w:rPr>
                <w:rFonts w:asciiTheme="minorEastAsia" w:eastAsiaTheme="minorEastAsia" w:hAnsiTheme="minorEastAsia"/>
                <w:sz w:val="24"/>
              </w:rPr>
            </w:pPr>
            <w:r w:rsidRPr="00BF0D59">
              <w:rPr>
                <w:rFonts w:asciiTheme="minorEastAsia" w:eastAsiaTheme="minorEastAsia" w:hAnsiTheme="minorEastAsia"/>
                <w:sz w:val="24"/>
              </w:rPr>
              <w:t>（盖章）：</w:t>
            </w:r>
          </w:p>
        </w:tc>
        <w:tc>
          <w:tcPr>
            <w:tcW w:w="1250" w:type="dxa"/>
            <w:gridSpan w:val="2"/>
            <w:tcBorders>
              <w:left w:val="nil"/>
              <w:right w:val="nil"/>
            </w:tcBorders>
          </w:tcPr>
          <w:p w14:paraId="6B3831F1" w14:textId="77777777" w:rsidR="009C4A01" w:rsidRPr="00BF0D59" w:rsidRDefault="009C4A01">
            <w:pPr>
              <w:pStyle w:val="TableParagraph"/>
              <w:rPr>
                <w:rFonts w:asciiTheme="minorEastAsia" w:eastAsiaTheme="minorEastAsia" w:hAnsiTheme="minorEastAsia"/>
                <w:b/>
                <w:sz w:val="24"/>
              </w:rPr>
            </w:pPr>
          </w:p>
          <w:p w14:paraId="65E0D399" w14:textId="77777777" w:rsidR="009C4A01" w:rsidRPr="00BF0D59" w:rsidRDefault="009C4A01">
            <w:pPr>
              <w:pStyle w:val="TableParagraph"/>
              <w:rPr>
                <w:rFonts w:asciiTheme="minorEastAsia" w:eastAsiaTheme="minorEastAsia" w:hAnsiTheme="minorEastAsia"/>
                <w:b/>
                <w:sz w:val="24"/>
              </w:rPr>
            </w:pPr>
          </w:p>
          <w:p w14:paraId="7D2287E5" w14:textId="77777777" w:rsidR="009C4A01" w:rsidRPr="00BF0D59" w:rsidRDefault="009C4A01">
            <w:pPr>
              <w:pStyle w:val="TableParagraph"/>
              <w:rPr>
                <w:rFonts w:asciiTheme="minorEastAsia" w:eastAsiaTheme="minorEastAsia" w:hAnsiTheme="minorEastAsia"/>
                <w:b/>
                <w:sz w:val="24"/>
              </w:rPr>
            </w:pPr>
          </w:p>
          <w:p w14:paraId="30C44AF0" w14:textId="77777777" w:rsidR="009C4A01" w:rsidRPr="00BF0D59" w:rsidRDefault="009C4A01">
            <w:pPr>
              <w:pStyle w:val="TableParagraph"/>
              <w:spacing w:before="8"/>
              <w:rPr>
                <w:rFonts w:asciiTheme="minorEastAsia" w:eastAsiaTheme="minorEastAsia" w:hAnsiTheme="minorEastAsia"/>
                <w:b/>
                <w:sz w:val="23"/>
              </w:rPr>
            </w:pPr>
          </w:p>
          <w:p w14:paraId="757B9EA5" w14:textId="77777777" w:rsidR="009C4A01" w:rsidRPr="00BF0D59" w:rsidRDefault="009B6A77">
            <w:pPr>
              <w:pStyle w:val="TableParagraph"/>
              <w:spacing w:before="1"/>
              <w:ind w:left="714"/>
              <w:rPr>
                <w:rFonts w:asciiTheme="minorEastAsia" w:eastAsiaTheme="minorEastAsia" w:hAnsiTheme="minorEastAsia"/>
                <w:sz w:val="24"/>
              </w:rPr>
            </w:pPr>
            <w:r w:rsidRPr="00BF0D59">
              <w:rPr>
                <w:rFonts w:asciiTheme="minorEastAsia" w:eastAsiaTheme="minorEastAsia" w:hAnsiTheme="minorEastAsia"/>
                <w:sz w:val="24"/>
              </w:rPr>
              <w:t>年</w:t>
            </w:r>
          </w:p>
        </w:tc>
        <w:tc>
          <w:tcPr>
            <w:tcW w:w="840" w:type="dxa"/>
            <w:gridSpan w:val="2"/>
            <w:tcBorders>
              <w:left w:val="nil"/>
              <w:right w:val="nil"/>
            </w:tcBorders>
          </w:tcPr>
          <w:p w14:paraId="22820865" w14:textId="77777777" w:rsidR="009C4A01" w:rsidRPr="00BF0D59" w:rsidRDefault="009C4A01">
            <w:pPr>
              <w:pStyle w:val="TableParagraph"/>
              <w:rPr>
                <w:rFonts w:asciiTheme="minorEastAsia" w:eastAsiaTheme="minorEastAsia" w:hAnsiTheme="minorEastAsia"/>
                <w:b/>
                <w:sz w:val="24"/>
              </w:rPr>
            </w:pPr>
          </w:p>
          <w:p w14:paraId="7188C642" w14:textId="77777777" w:rsidR="009C4A01" w:rsidRPr="00BF0D59" w:rsidRDefault="009C4A01">
            <w:pPr>
              <w:pStyle w:val="TableParagraph"/>
              <w:rPr>
                <w:rFonts w:asciiTheme="minorEastAsia" w:eastAsiaTheme="minorEastAsia" w:hAnsiTheme="minorEastAsia"/>
                <w:b/>
                <w:sz w:val="24"/>
              </w:rPr>
            </w:pPr>
          </w:p>
          <w:p w14:paraId="272ABB54" w14:textId="77777777" w:rsidR="009C4A01" w:rsidRPr="00BF0D59" w:rsidRDefault="009C4A01">
            <w:pPr>
              <w:pStyle w:val="TableParagraph"/>
              <w:rPr>
                <w:rFonts w:asciiTheme="minorEastAsia" w:eastAsiaTheme="minorEastAsia" w:hAnsiTheme="minorEastAsia"/>
                <w:b/>
                <w:sz w:val="24"/>
              </w:rPr>
            </w:pPr>
          </w:p>
          <w:p w14:paraId="2D6147FA" w14:textId="77777777" w:rsidR="009C4A01" w:rsidRPr="00BF0D59" w:rsidRDefault="009C4A01">
            <w:pPr>
              <w:pStyle w:val="TableParagraph"/>
              <w:spacing w:before="8"/>
              <w:rPr>
                <w:rFonts w:asciiTheme="minorEastAsia" w:eastAsiaTheme="minorEastAsia" w:hAnsiTheme="minorEastAsia"/>
                <w:b/>
                <w:sz w:val="23"/>
              </w:rPr>
            </w:pPr>
          </w:p>
          <w:p w14:paraId="08132015" w14:textId="77777777" w:rsidR="009C4A01" w:rsidRPr="00BF0D59" w:rsidRDefault="009B6A77">
            <w:pPr>
              <w:pStyle w:val="TableParagraph"/>
              <w:spacing w:before="1"/>
              <w:ind w:left="9"/>
              <w:jc w:val="center"/>
              <w:rPr>
                <w:rFonts w:asciiTheme="minorEastAsia" w:eastAsiaTheme="minorEastAsia" w:hAnsiTheme="minorEastAsia"/>
                <w:sz w:val="24"/>
              </w:rPr>
            </w:pPr>
            <w:r w:rsidRPr="00BF0D59">
              <w:rPr>
                <w:rFonts w:asciiTheme="minorEastAsia" w:eastAsiaTheme="minorEastAsia" w:hAnsiTheme="minorEastAsia"/>
                <w:sz w:val="24"/>
              </w:rPr>
              <w:t>月</w:t>
            </w:r>
          </w:p>
        </w:tc>
        <w:tc>
          <w:tcPr>
            <w:tcW w:w="648" w:type="dxa"/>
            <w:tcBorders>
              <w:left w:val="nil"/>
            </w:tcBorders>
          </w:tcPr>
          <w:p w14:paraId="60C28C6F" w14:textId="77777777" w:rsidR="009C4A01" w:rsidRPr="00BF0D59" w:rsidRDefault="009C4A01">
            <w:pPr>
              <w:pStyle w:val="TableParagraph"/>
              <w:rPr>
                <w:rFonts w:asciiTheme="minorEastAsia" w:eastAsiaTheme="minorEastAsia" w:hAnsiTheme="minorEastAsia"/>
                <w:b/>
                <w:sz w:val="24"/>
              </w:rPr>
            </w:pPr>
          </w:p>
          <w:p w14:paraId="2292711E" w14:textId="77777777" w:rsidR="009C4A01" w:rsidRPr="00BF0D59" w:rsidRDefault="009C4A01">
            <w:pPr>
              <w:pStyle w:val="TableParagraph"/>
              <w:rPr>
                <w:rFonts w:asciiTheme="minorEastAsia" w:eastAsiaTheme="minorEastAsia" w:hAnsiTheme="minorEastAsia"/>
                <w:b/>
                <w:sz w:val="24"/>
              </w:rPr>
            </w:pPr>
          </w:p>
          <w:p w14:paraId="670A49DD" w14:textId="77777777" w:rsidR="009C4A01" w:rsidRPr="00BF0D59" w:rsidRDefault="009C4A01">
            <w:pPr>
              <w:pStyle w:val="TableParagraph"/>
              <w:rPr>
                <w:rFonts w:asciiTheme="minorEastAsia" w:eastAsiaTheme="minorEastAsia" w:hAnsiTheme="minorEastAsia"/>
                <w:b/>
                <w:sz w:val="24"/>
              </w:rPr>
            </w:pPr>
          </w:p>
          <w:p w14:paraId="10C08572" w14:textId="77777777" w:rsidR="009C4A01" w:rsidRPr="00BF0D59" w:rsidRDefault="009C4A01">
            <w:pPr>
              <w:pStyle w:val="TableParagraph"/>
              <w:spacing w:before="8"/>
              <w:rPr>
                <w:rFonts w:asciiTheme="minorEastAsia" w:eastAsiaTheme="minorEastAsia" w:hAnsiTheme="minorEastAsia"/>
                <w:b/>
                <w:sz w:val="23"/>
              </w:rPr>
            </w:pPr>
          </w:p>
          <w:p w14:paraId="44CC17F1" w14:textId="77777777" w:rsidR="009C4A01" w:rsidRPr="00BF0D59" w:rsidRDefault="009B6A77">
            <w:pPr>
              <w:pStyle w:val="TableParagraph"/>
              <w:spacing w:before="1"/>
              <w:ind w:left="304"/>
              <w:rPr>
                <w:rFonts w:asciiTheme="minorEastAsia" w:eastAsiaTheme="minorEastAsia" w:hAnsiTheme="minorEastAsia"/>
                <w:sz w:val="24"/>
              </w:rPr>
            </w:pPr>
            <w:r w:rsidRPr="00BF0D59">
              <w:rPr>
                <w:rFonts w:asciiTheme="minorEastAsia" w:eastAsiaTheme="minorEastAsia" w:hAnsiTheme="minorEastAsia"/>
                <w:sz w:val="24"/>
              </w:rPr>
              <w:t>日</w:t>
            </w:r>
          </w:p>
        </w:tc>
        <w:tc>
          <w:tcPr>
            <w:tcW w:w="3262" w:type="dxa"/>
            <w:gridSpan w:val="3"/>
            <w:tcBorders>
              <w:right w:val="nil"/>
            </w:tcBorders>
          </w:tcPr>
          <w:p w14:paraId="64BF54DC" w14:textId="77777777" w:rsidR="009C4A01" w:rsidRPr="00BF0D59" w:rsidRDefault="009B6A77">
            <w:pPr>
              <w:pStyle w:val="TableParagraph"/>
              <w:spacing w:before="2"/>
              <w:ind w:left="107"/>
              <w:rPr>
                <w:rFonts w:asciiTheme="minorEastAsia" w:eastAsiaTheme="minorEastAsia" w:hAnsiTheme="minorEastAsia"/>
                <w:sz w:val="24"/>
              </w:rPr>
            </w:pPr>
            <w:r w:rsidRPr="00BF0D59">
              <w:rPr>
                <w:rFonts w:asciiTheme="minorEastAsia" w:eastAsiaTheme="minorEastAsia" w:hAnsiTheme="minorEastAsia"/>
                <w:sz w:val="24"/>
              </w:rPr>
              <w:t>接收单位（签字）：</w:t>
            </w:r>
          </w:p>
          <w:p w14:paraId="1B2773BC" w14:textId="77777777" w:rsidR="009C4A01" w:rsidRPr="00BF0D59" w:rsidRDefault="009C4A01">
            <w:pPr>
              <w:pStyle w:val="TableParagraph"/>
              <w:spacing w:before="6"/>
              <w:rPr>
                <w:rFonts w:asciiTheme="minorEastAsia" w:eastAsiaTheme="minorEastAsia" w:hAnsiTheme="minorEastAsia"/>
                <w:b/>
                <w:sz w:val="24"/>
              </w:rPr>
            </w:pPr>
          </w:p>
          <w:p w14:paraId="538FB7C8" w14:textId="77777777" w:rsidR="009C4A01" w:rsidRPr="00BF0D59" w:rsidRDefault="009B6A77">
            <w:pPr>
              <w:pStyle w:val="TableParagraph"/>
              <w:ind w:right="507"/>
              <w:jc w:val="right"/>
              <w:rPr>
                <w:rFonts w:asciiTheme="minorEastAsia" w:eastAsiaTheme="minorEastAsia" w:hAnsiTheme="minorEastAsia"/>
                <w:sz w:val="24"/>
              </w:rPr>
            </w:pPr>
            <w:r w:rsidRPr="00BF0D59">
              <w:rPr>
                <w:rFonts w:asciiTheme="minorEastAsia" w:eastAsiaTheme="minorEastAsia" w:hAnsiTheme="minorEastAsia"/>
                <w:sz w:val="24"/>
              </w:rPr>
              <w:t>（盖章）：</w:t>
            </w:r>
          </w:p>
          <w:p w14:paraId="4B8A4E3F" w14:textId="77777777" w:rsidR="009C4A01" w:rsidRPr="00BF0D59" w:rsidRDefault="009C4A01">
            <w:pPr>
              <w:pStyle w:val="TableParagraph"/>
              <w:spacing w:before="7"/>
              <w:rPr>
                <w:rFonts w:asciiTheme="minorEastAsia" w:eastAsiaTheme="minorEastAsia" w:hAnsiTheme="minorEastAsia"/>
                <w:b/>
                <w:sz w:val="24"/>
              </w:rPr>
            </w:pPr>
          </w:p>
          <w:p w14:paraId="13E89185" w14:textId="77777777" w:rsidR="009C4A01" w:rsidRPr="00BF0D59" w:rsidRDefault="009B6A77">
            <w:pPr>
              <w:pStyle w:val="TableParagraph"/>
              <w:ind w:right="528"/>
              <w:jc w:val="right"/>
              <w:rPr>
                <w:rFonts w:asciiTheme="minorEastAsia" w:eastAsiaTheme="minorEastAsia" w:hAnsiTheme="minorEastAsia"/>
                <w:sz w:val="24"/>
              </w:rPr>
            </w:pPr>
            <w:r w:rsidRPr="00BF0D59">
              <w:rPr>
                <w:rFonts w:asciiTheme="minorEastAsia" w:eastAsiaTheme="minorEastAsia" w:hAnsiTheme="minorEastAsia"/>
                <w:sz w:val="24"/>
              </w:rPr>
              <w:t>年</w:t>
            </w:r>
          </w:p>
        </w:tc>
        <w:tc>
          <w:tcPr>
            <w:tcW w:w="604" w:type="dxa"/>
            <w:tcBorders>
              <w:left w:val="nil"/>
              <w:right w:val="nil"/>
            </w:tcBorders>
          </w:tcPr>
          <w:p w14:paraId="5C234B7E" w14:textId="77777777" w:rsidR="009C4A01" w:rsidRPr="00BF0D59" w:rsidRDefault="009C4A01">
            <w:pPr>
              <w:pStyle w:val="TableParagraph"/>
              <w:rPr>
                <w:rFonts w:asciiTheme="minorEastAsia" w:eastAsiaTheme="minorEastAsia" w:hAnsiTheme="minorEastAsia"/>
                <w:b/>
                <w:sz w:val="24"/>
              </w:rPr>
            </w:pPr>
          </w:p>
          <w:p w14:paraId="5114191C" w14:textId="77777777" w:rsidR="009C4A01" w:rsidRPr="00BF0D59" w:rsidRDefault="009C4A01">
            <w:pPr>
              <w:pStyle w:val="TableParagraph"/>
              <w:rPr>
                <w:rFonts w:asciiTheme="minorEastAsia" w:eastAsiaTheme="minorEastAsia" w:hAnsiTheme="minorEastAsia"/>
                <w:b/>
                <w:sz w:val="24"/>
              </w:rPr>
            </w:pPr>
          </w:p>
          <w:p w14:paraId="0B141613" w14:textId="77777777" w:rsidR="009C4A01" w:rsidRPr="00BF0D59" w:rsidRDefault="009C4A01">
            <w:pPr>
              <w:pStyle w:val="TableParagraph"/>
              <w:rPr>
                <w:rFonts w:asciiTheme="minorEastAsia" w:eastAsiaTheme="minorEastAsia" w:hAnsiTheme="minorEastAsia"/>
                <w:b/>
                <w:sz w:val="24"/>
              </w:rPr>
            </w:pPr>
          </w:p>
          <w:p w14:paraId="1C9F94A5" w14:textId="77777777" w:rsidR="009C4A01" w:rsidRPr="00BF0D59" w:rsidRDefault="009C4A01">
            <w:pPr>
              <w:pStyle w:val="TableParagraph"/>
              <w:spacing w:before="2"/>
              <w:rPr>
                <w:rFonts w:asciiTheme="minorEastAsia" w:eastAsiaTheme="minorEastAsia" w:hAnsiTheme="minorEastAsia"/>
                <w:b/>
                <w:sz w:val="25"/>
              </w:rPr>
            </w:pPr>
          </w:p>
          <w:p w14:paraId="31164B32" w14:textId="77777777" w:rsidR="009C4A01" w:rsidRPr="00BF0D59" w:rsidRDefault="009B6A77">
            <w:pPr>
              <w:pStyle w:val="TableParagraph"/>
              <w:ind w:left="69"/>
              <w:rPr>
                <w:rFonts w:asciiTheme="minorEastAsia" w:eastAsiaTheme="minorEastAsia" w:hAnsiTheme="minorEastAsia"/>
                <w:sz w:val="24"/>
              </w:rPr>
            </w:pPr>
            <w:r w:rsidRPr="00BF0D59">
              <w:rPr>
                <w:rFonts w:asciiTheme="minorEastAsia" w:eastAsiaTheme="minorEastAsia" w:hAnsiTheme="minorEastAsia"/>
                <w:sz w:val="24"/>
              </w:rPr>
              <w:t>月</w:t>
            </w:r>
          </w:p>
        </w:tc>
        <w:tc>
          <w:tcPr>
            <w:tcW w:w="648" w:type="dxa"/>
            <w:tcBorders>
              <w:left w:val="nil"/>
            </w:tcBorders>
          </w:tcPr>
          <w:p w14:paraId="3F4F7B0E" w14:textId="77777777" w:rsidR="009C4A01" w:rsidRPr="00BF0D59" w:rsidRDefault="009C4A01">
            <w:pPr>
              <w:pStyle w:val="TableParagraph"/>
              <w:rPr>
                <w:rFonts w:asciiTheme="minorEastAsia" w:eastAsiaTheme="minorEastAsia" w:hAnsiTheme="minorEastAsia"/>
                <w:b/>
                <w:sz w:val="24"/>
              </w:rPr>
            </w:pPr>
          </w:p>
          <w:p w14:paraId="6730A346" w14:textId="77777777" w:rsidR="009C4A01" w:rsidRPr="00BF0D59" w:rsidRDefault="009C4A01">
            <w:pPr>
              <w:pStyle w:val="TableParagraph"/>
              <w:rPr>
                <w:rFonts w:asciiTheme="minorEastAsia" w:eastAsiaTheme="minorEastAsia" w:hAnsiTheme="minorEastAsia"/>
                <w:b/>
                <w:sz w:val="24"/>
              </w:rPr>
            </w:pPr>
          </w:p>
          <w:p w14:paraId="4FF49071" w14:textId="77777777" w:rsidR="009C4A01" w:rsidRPr="00BF0D59" w:rsidRDefault="009C4A01">
            <w:pPr>
              <w:pStyle w:val="TableParagraph"/>
              <w:rPr>
                <w:rFonts w:asciiTheme="minorEastAsia" w:eastAsiaTheme="minorEastAsia" w:hAnsiTheme="minorEastAsia"/>
                <w:b/>
                <w:sz w:val="24"/>
              </w:rPr>
            </w:pPr>
          </w:p>
          <w:p w14:paraId="74561AFC" w14:textId="77777777" w:rsidR="009C4A01" w:rsidRPr="00BF0D59" w:rsidRDefault="009C4A01">
            <w:pPr>
              <w:pStyle w:val="TableParagraph"/>
              <w:spacing w:before="2"/>
              <w:rPr>
                <w:rFonts w:asciiTheme="minorEastAsia" w:eastAsiaTheme="minorEastAsia" w:hAnsiTheme="minorEastAsia"/>
                <w:b/>
                <w:sz w:val="25"/>
              </w:rPr>
            </w:pPr>
          </w:p>
          <w:p w14:paraId="265630E1" w14:textId="77777777" w:rsidR="009C4A01" w:rsidRPr="00DE7AD9" w:rsidRDefault="009B6A77">
            <w:pPr>
              <w:pStyle w:val="TableParagraph"/>
              <w:ind w:left="305"/>
              <w:rPr>
                <w:rFonts w:asciiTheme="minorEastAsia" w:eastAsiaTheme="minorEastAsia" w:hAnsiTheme="minorEastAsia"/>
                <w:sz w:val="24"/>
              </w:rPr>
            </w:pPr>
            <w:r w:rsidRPr="00BF0D59">
              <w:rPr>
                <w:rFonts w:asciiTheme="minorEastAsia" w:eastAsiaTheme="minorEastAsia" w:hAnsiTheme="minorEastAsia"/>
                <w:sz w:val="24"/>
              </w:rPr>
              <w:t>日</w:t>
            </w:r>
          </w:p>
        </w:tc>
      </w:tr>
    </w:tbl>
    <w:p w14:paraId="6F985D78" w14:textId="77777777" w:rsidR="009C4A01" w:rsidRPr="00DE7AD9" w:rsidRDefault="009C4A01">
      <w:pPr>
        <w:rPr>
          <w:rFonts w:asciiTheme="minorEastAsia" w:eastAsiaTheme="minorEastAsia" w:hAnsiTheme="minorEastAsia"/>
        </w:rPr>
      </w:pPr>
    </w:p>
    <w:sectPr w:rsidR="009C4A01" w:rsidRPr="00DE7AD9" w:rsidSect="009C4A01">
      <w:headerReference w:type="default" r:id="rId270"/>
      <w:footerReference w:type="default" r:id="rId271"/>
      <w:pgSz w:w="11910" w:h="16840"/>
      <w:pgMar w:top="1380" w:right="1020" w:bottom="1160" w:left="1020" w:header="655" w:footer="975" w:gutter="0"/>
      <w:pgNumType w:start="17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0CB524" w14:textId="77777777" w:rsidR="00FA188B" w:rsidRDefault="00FA188B" w:rsidP="009C4A01">
      <w:r>
        <w:separator/>
      </w:r>
    </w:p>
  </w:endnote>
  <w:endnote w:type="continuationSeparator" w:id="0">
    <w:p w14:paraId="24D74EA6" w14:textId="77777777" w:rsidR="00FA188B" w:rsidRDefault="00FA188B" w:rsidP="009C4A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084500" w14:textId="77777777" w:rsidR="00785C53" w:rsidRDefault="00785C53">
    <w:pPr>
      <w:pStyle w:val="a5"/>
      <w:spacing w:line="14" w:lineRule="auto"/>
      <w:rPr>
        <w:sz w:val="20"/>
      </w:rPr>
    </w:pPr>
    <w:r>
      <w:rPr>
        <w:lang w:val="en-US" w:bidi="ar-SA"/>
      </w:rPr>
      <w:pict w14:anchorId="1AF4EC7A">
        <v:shapetype id="_x0000_t202" coordsize="21600,21600" o:spt="202" path="m,l,21600r21600,l21600,xe">
          <v:stroke joinstyle="miter"/>
          <v:path gradientshapeok="t" o:connecttype="rect"/>
        </v:shapetype>
        <v:shape id="文本框 1" o:spid="_x0000_s2186" type="#_x0000_t202" style="position:absolute;margin-left:298.35pt;margin-top:771.2pt;width:4.3pt;height:11pt;z-index:-288156672;mso-position-horizontal-relative:page;mso-position-vertical-relative:page" o:gfxdata="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kF3fD2wAAAA0BAAAPAAAAAAAAAAEAIAAAACIAAABkcnMvZG93bnJldi54bWxQ&#10;SwECFAAUAAAACACHTuJA9LAjSLsBAAByAwAADgAAAAAAAAABACAAAAAqAQAAZHJzL2Uyb0RvYy54&#10;bWxQSwUGAAAAAAYABgBZAQAAVwUAAAAA&#10;" filled="f" stroked="f">
          <v:textbox inset="0,0,0,0">
            <w:txbxContent>
              <w:p w14:paraId="67C9E036" w14:textId="77777777" w:rsidR="00785C53" w:rsidRDefault="00785C53">
                <w:pPr>
                  <w:spacing w:line="203" w:lineRule="exact"/>
                  <w:ind w:left="20"/>
                  <w:rPr>
                    <w:rFonts w:ascii="Calibri"/>
                    <w:sz w:val="18"/>
                  </w:rPr>
                </w:pPr>
                <w:r>
                  <w:rPr>
                    <w:rFonts w:ascii="Calibri"/>
                    <w:sz w:val="18"/>
                  </w:rPr>
                  <w:t>I</w:t>
                </w:r>
              </w:p>
            </w:txbxContent>
          </v:textbox>
          <w10:wrap anchorx="page" anchory="page"/>
        </v:shape>
      </w:pic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CA302F" w14:textId="77777777" w:rsidR="00785C53" w:rsidRDefault="00785C53">
    <w:pPr>
      <w:pStyle w:val="a5"/>
      <w:spacing w:line="14" w:lineRule="auto"/>
      <w:rPr>
        <w:sz w:val="20"/>
      </w:rPr>
    </w:pPr>
    <w:r>
      <w:rPr>
        <w:lang w:val="en-US" w:bidi="ar-SA"/>
      </w:rPr>
      <w:pict w14:anchorId="1253C2BC">
        <v:shapetype id="_x0000_t202" coordsize="21600,21600" o:spt="202" path="m,l,21600r21600,l21600,xe">
          <v:stroke joinstyle="miter"/>
          <v:path gradientshapeok="t" o:connecttype="rect"/>
        </v:shapetype>
        <v:shape id="文本框 28" o:spid="_x0000_s2160" type="#_x0000_t202" style="position:absolute;margin-left:293.9pt;margin-top:782.1pt;width:13.15pt;height:11pt;z-index:-288129024;mso-position-horizontal-relative:page;mso-position-vertical-relative:page" o:gfxdata="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sSz1zbAAAADQEAAA8AAAAAAAAAAQAgAAAAIgAAAGRycy9kb3ducmV2LnhtbFBL&#10;AQIUABQAAAAIAIdO4kBy3z+LugEAAHQDAAAOAAAAAAAAAAEAIAAAACoBAABkcnMvZTJvRG9jLnht&#10;bFBLBQYAAAAABgAGAFkBAABWBQAAAAA=&#10;" filled="f" stroked="f">
          <v:textbox inset="0,0,0,0">
            <w:txbxContent>
              <w:p w14:paraId="6D28369D" w14:textId="1A14793A" w:rsidR="00785C53" w:rsidRDefault="00785C53">
                <w:pPr>
                  <w:spacing w:line="203" w:lineRule="exact"/>
                  <w:ind w:left="40"/>
                  <w:rPr>
                    <w:rFonts w:ascii="Calibri"/>
                    <w:sz w:val="18"/>
                  </w:rPr>
                </w:pPr>
                <w:r>
                  <w:fldChar w:fldCharType="begin"/>
                </w:r>
                <w:r>
                  <w:rPr>
                    <w:rFonts w:ascii="Calibri"/>
                    <w:sz w:val="18"/>
                  </w:rPr>
                  <w:instrText xml:space="preserve"> PAGE </w:instrText>
                </w:r>
                <w:r>
                  <w:fldChar w:fldCharType="separate"/>
                </w:r>
                <w:r w:rsidR="008A7CD6">
                  <w:rPr>
                    <w:rFonts w:ascii="Calibri"/>
                    <w:noProof/>
                    <w:sz w:val="18"/>
                  </w:rPr>
                  <w:t>64</w:t>
                </w:r>
                <w:r>
                  <w:fldChar w:fldCharType="end"/>
                </w:r>
              </w:p>
            </w:txbxContent>
          </v:textbox>
          <w10:wrap anchorx="page" anchory="page"/>
        </v:shape>
      </w:pic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4BEBE4" w14:textId="77777777" w:rsidR="00785C53" w:rsidRDefault="00785C53">
    <w:pPr>
      <w:pStyle w:val="a5"/>
      <w:spacing w:line="14" w:lineRule="auto"/>
      <w:rPr>
        <w:sz w:val="20"/>
      </w:rPr>
    </w:pPr>
    <w:r>
      <w:rPr>
        <w:lang w:val="en-US" w:bidi="ar-SA"/>
      </w:rPr>
      <w:pict w14:anchorId="4456B466">
        <v:shapetype id="_x0000_t202" coordsize="21600,21600" o:spt="202" path="m,l,21600r21600,l21600,xe">
          <v:stroke joinstyle="miter"/>
          <v:path gradientshapeok="t" o:connecttype="rect"/>
        </v:shapetype>
        <v:shape id="文本框 61" o:spid="_x0000_s2144" type="#_x0000_t202" style="position:absolute;margin-left:293.9pt;margin-top:782.1pt;width:13.15pt;height:11pt;z-index:-288095232;mso-position-horizontal-relative:page;mso-position-vertical-relative:page" o:gfxdata="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sSz1zbAAAADQEAAA8AAAAAAAAAAQAgAAAAIgAAAGRycy9kb3ducmV2LnhtbFBL&#10;AQIUABQAAAAIAIdO4kAgjEKYugEAAHQDAAAOAAAAAAAAAAEAIAAAACoBAABkcnMvZTJvRG9jLnht&#10;bFBLBQYAAAAABgAGAFkBAABWBQAAAAA=&#10;" filled="f" stroked="f">
          <v:textbox inset="0,0,0,0">
            <w:txbxContent>
              <w:p w14:paraId="6F7CACFF" w14:textId="4C3B285B" w:rsidR="00785C53" w:rsidRDefault="00785C53">
                <w:pPr>
                  <w:spacing w:line="203" w:lineRule="exact"/>
                  <w:ind w:left="40"/>
                  <w:rPr>
                    <w:rFonts w:ascii="Calibri"/>
                    <w:sz w:val="18"/>
                  </w:rPr>
                </w:pPr>
                <w:r>
                  <w:fldChar w:fldCharType="begin"/>
                </w:r>
                <w:r>
                  <w:rPr>
                    <w:rFonts w:ascii="Calibri"/>
                    <w:sz w:val="18"/>
                  </w:rPr>
                  <w:instrText xml:space="preserve"> PAGE </w:instrText>
                </w:r>
                <w:r>
                  <w:fldChar w:fldCharType="separate"/>
                </w:r>
                <w:r w:rsidR="008A7CD6">
                  <w:rPr>
                    <w:rFonts w:ascii="Calibri"/>
                    <w:noProof/>
                    <w:sz w:val="18"/>
                  </w:rPr>
                  <w:t>98</w:t>
                </w:r>
                <w:r>
                  <w:fldChar w:fldCharType="end"/>
                </w:r>
              </w:p>
            </w:txbxContent>
          </v:textbox>
          <w10:wrap anchorx="page" anchory="page"/>
        </v:shape>
      </w:pic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7C14B8" w14:textId="77777777" w:rsidR="00785C53" w:rsidRDefault="00785C53">
    <w:pPr>
      <w:pStyle w:val="a5"/>
      <w:spacing w:line="14" w:lineRule="auto"/>
      <w:rPr>
        <w:sz w:val="19"/>
      </w:rPr>
    </w:pPr>
    <w:r>
      <w:rPr>
        <w:lang w:val="en-US" w:bidi="ar-SA"/>
      </w:rPr>
      <w:pict w14:anchorId="0ED02F0F">
        <v:shapetype id="_x0000_t202" coordsize="21600,21600" o:spt="202" path="m,l,21600r21600,l21600,xe">
          <v:stroke joinstyle="miter"/>
          <v:path gradientshapeok="t" o:connecttype="rect"/>
        </v:shapetype>
        <v:shape id="文本框 83" o:spid="_x0000_s2130" type="#_x0000_t202" style="position:absolute;margin-left:291.6pt;margin-top:782.1pt;width:17.7pt;height:11pt;z-index:-288072704;mso-position-horizontal-relative:page;mso-position-vertical-relative:page" o:gfxdata="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PGGMnrbAAAADQEAAA8AAAAAAAAAAQAgAAAAIgAAAGRycy9kb3ducmV2Lnht&#10;bFBLAQIUABQAAAAIAIdO4kDhrfznvQEAAHQDAAAOAAAAAAAAAAEAIAAAACoBAABkcnMvZTJvRG9j&#10;LnhtbFBLBQYAAAAABgAGAFkBAABZBQAAAAA=&#10;" filled="f" stroked="f">
          <v:textbox inset="0,0,0,0">
            <w:txbxContent>
              <w:p w14:paraId="0A7C7BCB" w14:textId="15F936E3" w:rsidR="00785C53" w:rsidRDefault="00785C53">
                <w:pPr>
                  <w:spacing w:line="203" w:lineRule="exact"/>
                  <w:ind w:left="40"/>
                  <w:rPr>
                    <w:rFonts w:ascii="Calibri"/>
                    <w:sz w:val="18"/>
                  </w:rPr>
                </w:pPr>
                <w:r>
                  <w:fldChar w:fldCharType="begin"/>
                </w:r>
                <w:r>
                  <w:rPr>
                    <w:rFonts w:ascii="Calibri"/>
                    <w:sz w:val="18"/>
                  </w:rPr>
                  <w:instrText xml:space="preserve"> PAGE </w:instrText>
                </w:r>
                <w:r>
                  <w:fldChar w:fldCharType="separate"/>
                </w:r>
                <w:r w:rsidR="008A7CD6">
                  <w:rPr>
                    <w:rFonts w:ascii="Calibri"/>
                    <w:noProof/>
                    <w:sz w:val="18"/>
                  </w:rPr>
                  <w:t>101</w:t>
                </w:r>
                <w:r>
                  <w:fldChar w:fldCharType="end"/>
                </w:r>
              </w:p>
            </w:txbxContent>
          </v:textbox>
          <w10:wrap anchorx="page" anchory="page"/>
        </v:shape>
      </w:pic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9D7E06" w14:textId="77777777" w:rsidR="00785C53" w:rsidRDefault="00785C53">
    <w:pPr>
      <w:pStyle w:val="a5"/>
      <w:spacing w:line="14" w:lineRule="auto"/>
      <w:rPr>
        <w:sz w:val="20"/>
      </w:rPr>
    </w:pPr>
    <w:r>
      <w:rPr>
        <w:lang w:val="en-US" w:bidi="ar-SA"/>
      </w:rPr>
      <w:pict w14:anchorId="69FCC9C7">
        <v:shapetype id="_x0000_t202" coordsize="21600,21600" o:spt="202" path="m,l,21600r21600,l21600,xe">
          <v:stroke joinstyle="miter"/>
          <v:path gradientshapeok="t" o:connecttype="rect"/>
        </v:shapetype>
        <v:shape id="文本框 92" o:spid="_x0000_s2121" type="#_x0000_t202" style="position:absolute;margin-left:405pt;margin-top:535.5pt;width:17.7pt;height:11pt;z-index:-288063488;mso-position-horizontal-relative:page;mso-position-vertical-relative:page" o:gfxdata="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RMK1n9sAAAANAQAADwAAAAAAAAABACAAAAAiAAAAZHJzL2Rvd25yZXYueG1s&#10;UEsBAhQAFAAAAAgAh07iQGuSMPi8AQAAdAMAAA4AAAAAAAAAAQAgAAAAKgEAAGRycy9lMm9Eb2Mu&#10;eG1sUEsFBgAAAAAGAAYAWQEAAFgFAAAAAA==&#10;" filled="f" stroked="f">
          <v:textbox inset="0,0,0,0">
            <w:txbxContent>
              <w:p w14:paraId="40A109B0" w14:textId="542F0F48" w:rsidR="00785C53" w:rsidRDefault="00785C53">
                <w:pPr>
                  <w:spacing w:line="203" w:lineRule="exact"/>
                  <w:ind w:left="40"/>
                  <w:rPr>
                    <w:rFonts w:ascii="Calibri"/>
                    <w:sz w:val="18"/>
                  </w:rPr>
                </w:pPr>
                <w:r>
                  <w:fldChar w:fldCharType="begin"/>
                </w:r>
                <w:r>
                  <w:rPr>
                    <w:rFonts w:ascii="Calibri"/>
                    <w:sz w:val="18"/>
                  </w:rPr>
                  <w:instrText xml:space="preserve"> PAGE </w:instrText>
                </w:r>
                <w:r>
                  <w:fldChar w:fldCharType="separate"/>
                </w:r>
                <w:r w:rsidR="008A7CD6">
                  <w:rPr>
                    <w:rFonts w:ascii="Calibri"/>
                    <w:noProof/>
                    <w:sz w:val="18"/>
                  </w:rPr>
                  <w:t>109</w:t>
                </w:r>
                <w:r>
                  <w:fldChar w:fldCharType="end"/>
                </w:r>
              </w:p>
            </w:txbxContent>
          </v:textbox>
          <w10:wrap anchorx="page" anchory="page"/>
        </v:shape>
      </w:pic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EDFADC" w14:textId="77777777" w:rsidR="00785C53" w:rsidRDefault="00785C53">
    <w:pPr>
      <w:pStyle w:val="a5"/>
      <w:spacing w:line="14" w:lineRule="auto"/>
      <w:rPr>
        <w:sz w:val="20"/>
      </w:rPr>
    </w:pPr>
    <w:r>
      <w:rPr>
        <w:lang w:val="en-US" w:bidi="ar-SA"/>
      </w:rPr>
      <w:pict w14:anchorId="13D1A58D">
        <v:shapetype id="_x0000_t202" coordsize="21600,21600" o:spt="202" path="m,l,21600r21600,l21600,xe">
          <v:stroke joinstyle="miter"/>
          <v:path gradientshapeok="t" o:connecttype="rect"/>
        </v:shapetype>
        <v:shape id="文本框 95" o:spid="_x0000_s2118" type="#_x0000_t202" style="position:absolute;margin-left:405pt;margin-top:535.5pt;width:17.7pt;height:11pt;z-index:-288060416;mso-position-horizontal-relative:page;mso-position-vertical-relative:page" o:gfxdata="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ETCtZ/bAAAADQEAAA8AAAAAAAAAAQAgAAAAIgAAAGRycy9kb3ducmV2Lnht&#10;bFBLAQIUABQAAAAIAIdO4kBpwsrfvQEAAHQDAAAOAAAAAAAAAAEAIAAAACoBAABkcnMvZTJvRG9j&#10;LnhtbFBLBQYAAAAABgAGAFkBAABZBQAAAAA=&#10;" filled="f" stroked="f">
          <v:textbox inset="0,0,0,0">
            <w:txbxContent>
              <w:p w14:paraId="64BA67A8" w14:textId="7D9F1F31" w:rsidR="00785C53" w:rsidRDefault="00785C53">
                <w:pPr>
                  <w:spacing w:line="203" w:lineRule="exact"/>
                  <w:ind w:left="40"/>
                  <w:rPr>
                    <w:rFonts w:ascii="Calibri"/>
                    <w:sz w:val="18"/>
                  </w:rPr>
                </w:pPr>
                <w:r>
                  <w:fldChar w:fldCharType="begin"/>
                </w:r>
                <w:r>
                  <w:rPr>
                    <w:rFonts w:ascii="Calibri"/>
                    <w:sz w:val="18"/>
                  </w:rPr>
                  <w:instrText xml:space="preserve"> PAGE </w:instrText>
                </w:r>
                <w:r>
                  <w:fldChar w:fldCharType="separate"/>
                </w:r>
                <w:r w:rsidR="008A7CD6">
                  <w:rPr>
                    <w:rFonts w:ascii="Calibri"/>
                    <w:noProof/>
                    <w:sz w:val="18"/>
                  </w:rPr>
                  <w:t>110</w:t>
                </w:r>
                <w:r>
                  <w:fldChar w:fldCharType="end"/>
                </w:r>
              </w:p>
            </w:txbxContent>
          </v:textbox>
          <w10:wrap anchorx="page" anchory="page"/>
        </v:shape>
      </w:pic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6A7915" w14:textId="77777777" w:rsidR="00785C53" w:rsidRDefault="00785C53">
    <w:pPr>
      <w:pStyle w:val="a5"/>
      <w:spacing w:line="14" w:lineRule="auto"/>
      <w:rPr>
        <w:sz w:val="20"/>
      </w:rPr>
    </w:pPr>
    <w:r>
      <w:rPr>
        <w:lang w:val="en-US" w:bidi="ar-SA"/>
      </w:rPr>
      <w:pict w14:anchorId="44D2D363">
        <v:shapetype id="_x0000_t202" coordsize="21600,21600" o:spt="202" path="m,l,21600r21600,l21600,xe">
          <v:stroke joinstyle="miter"/>
          <v:path gradientshapeok="t" o:connecttype="rect"/>
        </v:shapetype>
        <v:shape id="文本框 105" o:spid="_x0000_s2108" type="#_x0000_t202" style="position:absolute;margin-left:291.6pt;margin-top:782.1pt;width:17.7pt;height:11pt;z-index:-288050176;mso-position-horizontal-relative:page;mso-position-vertical-relative:page" o:gfxdata="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xhjJ62wAAAA0BAAAPAAAAAAAAAAEAIAAAACIAAABkcnMvZG93bnJldi54&#10;bWxQSwECFAAUAAAACACHTuJAUkuacr4BAAB1AwAADgAAAAAAAAABACAAAAAqAQAAZHJzL2Uyb0Rv&#10;Yy54bWxQSwUGAAAAAAYABgBZAQAAWgUAAAAA&#10;" filled="f" stroked="f">
          <v:textbox inset="0,0,0,0">
            <w:txbxContent>
              <w:p w14:paraId="57862BC9" w14:textId="4B507991" w:rsidR="00785C53" w:rsidRDefault="00785C53">
                <w:pPr>
                  <w:spacing w:line="203" w:lineRule="exact"/>
                  <w:ind w:left="40"/>
                  <w:rPr>
                    <w:rFonts w:ascii="Calibri"/>
                    <w:sz w:val="18"/>
                  </w:rPr>
                </w:pPr>
                <w:r>
                  <w:fldChar w:fldCharType="begin"/>
                </w:r>
                <w:r>
                  <w:rPr>
                    <w:rFonts w:ascii="Calibri"/>
                    <w:sz w:val="18"/>
                  </w:rPr>
                  <w:instrText xml:space="preserve"> PAGE </w:instrText>
                </w:r>
                <w:r>
                  <w:fldChar w:fldCharType="separate"/>
                </w:r>
                <w:r w:rsidR="00275BAE">
                  <w:rPr>
                    <w:rFonts w:ascii="Calibri"/>
                    <w:noProof/>
                    <w:sz w:val="18"/>
                  </w:rPr>
                  <w:t>119</w:t>
                </w:r>
                <w:r>
                  <w:fldChar w:fldCharType="end"/>
                </w:r>
              </w:p>
            </w:txbxContent>
          </v:textbox>
          <w10:wrap anchorx="page" anchory="page"/>
        </v:shape>
      </w:pic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CC10F7" w14:textId="77777777" w:rsidR="00785C53" w:rsidRDefault="00785C53">
    <w:pPr>
      <w:pStyle w:val="a5"/>
      <w:spacing w:line="14" w:lineRule="auto"/>
      <w:rPr>
        <w:sz w:val="20"/>
      </w:rPr>
    </w:pPr>
    <w:r>
      <w:rPr>
        <w:lang w:val="en-US" w:bidi="ar-SA"/>
      </w:rPr>
      <w:pict w14:anchorId="2D4665B7">
        <v:shapetype id="_x0000_t202" coordsize="21600,21600" o:spt="202" path="m,l,21600r21600,l21600,xe">
          <v:stroke joinstyle="miter"/>
          <v:path gradientshapeok="t" o:connecttype="rect"/>
        </v:shapetype>
        <v:shape id="文本框 107" o:spid="_x0000_s2106" type="#_x0000_t202" style="position:absolute;margin-left:291.6pt;margin-top:782.1pt;width:17.7pt;height:11pt;z-index:-288048128;mso-position-horizontal-relative:page;mso-position-vertical-relative:page" o:gfxdata="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xhjJ62wAAAA0BAAAPAAAAAAAAAAEAIAAAACIAAABkcnMvZG93bnJldi54&#10;bWxQSwECFAAUAAAACACHTuJAmObMzr4BAAB1AwAADgAAAAAAAAABACAAAAAqAQAAZHJzL2Uyb0Rv&#10;Yy54bWxQSwUGAAAAAAYABgBZAQAAWgUAAAAA&#10;" filled="f" stroked="f">
          <v:textbox inset="0,0,0,0">
            <w:txbxContent>
              <w:p w14:paraId="475C5C9C" w14:textId="10C2D456" w:rsidR="00785C53" w:rsidRDefault="00785C53">
                <w:pPr>
                  <w:spacing w:line="203" w:lineRule="exact"/>
                  <w:ind w:left="40"/>
                  <w:rPr>
                    <w:rFonts w:ascii="Calibri"/>
                    <w:sz w:val="18"/>
                  </w:rPr>
                </w:pPr>
                <w:r>
                  <w:fldChar w:fldCharType="begin"/>
                </w:r>
                <w:r>
                  <w:rPr>
                    <w:rFonts w:ascii="Calibri"/>
                    <w:sz w:val="18"/>
                  </w:rPr>
                  <w:instrText xml:space="preserve"> PAGE </w:instrText>
                </w:r>
                <w:r>
                  <w:fldChar w:fldCharType="separate"/>
                </w:r>
                <w:r w:rsidR="00275BAE">
                  <w:rPr>
                    <w:rFonts w:ascii="Calibri"/>
                    <w:noProof/>
                    <w:sz w:val="18"/>
                  </w:rPr>
                  <w:t>129</w:t>
                </w:r>
                <w:r>
                  <w:fldChar w:fldCharType="end"/>
                </w:r>
              </w:p>
            </w:txbxContent>
          </v:textbox>
          <w10:wrap anchorx="page" anchory="page"/>
        </v:shape>
      </w:pic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9A3299" w14:textId="77777777" w:rsidR="00785C53" w:rsidRDefault="00785C53">
    <w:pPr>
      <w:pStyle w:val="a5"/>
      <w:spacing w:line="14" w:lineRule="auto"/>
      <w:rPr>
        <w:sz w:val="20"/>
      </w:rPr>
    </w:pPr>
    <w:r>
      <w:rPr>
        <w:lang w:val="en-US" w:bidi="ar-SA"/>
      </w:rPr>
      <w:pict w14:anchorId="3EE6876A">
        <v:shapetype id="_x0000_t202" coordsize="21600,21600" o:spt="202" path="m,l,21600r21600,l21600,xe">
          <v:stroke joinstyle="miter"/>
          <v:path gradientshapeok="t" o:connecttype="rect"/>
        </v:shapetype>
        <v:shape id="文本框 118" o:spid="_x0000_s2095" type="#_x0000_t202" style="position:absolute;margin-left:291.6pt;margin-top:782.1pt;width:17.7pt;height:11pt;z-index:-288036864;mso-position-horizontal-relative:page;mso-position-vertical-relative:page" o:gfxdata="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xhjJ62wAAAA0BAAAPAAAAAAAAAAEAIAAAACIAAABkcnMvZG93bnJldi54&#10;bWxQSwECFAAUAAAACACHTuJAYvETC74BAAB1AwAADgAAAAAAAAABACAAAAAqAQAAZHJzL2Uyb0Rv&#10;Yy54bWxQSwUGAAAAAAYABgBZAQAAWgUAAAAA&#10;" filled="f" stroked="f">
          <v:textbox inset="0,0,0,0">
            <w:txbxContent>
              <w:p w14:paraId="6826D781" w14:textId="69B327D8" w:rsidR="00785C53" w:rsidRDefault="00785C53">
                <w:pPr>
                  <w:spacing w:line="203" w:lineRule="exact"/>
                  <w:ind w:left="40"/>
                  <w:rPr>
                    <w:rFonts w:ascii="Calibri"/>
                    <w:sz w:val="18"/>
                  </w:rPr>
                </w:pPr>
                <w:r>
                  <w:fldChar w:fldCharType="begin"/>
                </w:r>
                <w:r>
                  <w:rPr>
                    <w:rFonts w:ascii="Calibri"/>
                    <w:sz w:val="18"/>
                  </w:rPr>
                  <w:instrText xml:space="preserve"> PAGE </w:instrText>
                </w:r>
                <w:r>
                  <w:fldChar w:fldCharType="separate"/>
                </w:r>
                <w:r w:rsidR="00275BAE">
                  <w:rPr>
                    <w:rFonts w:ascii="Calibri"/>
                    <w:noProof/>
                    <w:sz w:val="18"/>
                  </w:rPr>
                  <w:t>130</w:t>
                </w:r>
                <w:r>
                  <w:fldChar w:fldCharType="end"/>
                </w:r>
              </w:p>
            </w:txbxContent>
          </v:textbox>
          <w10:wrap anchorx="page" anchory="page"/>
        </v:shape>
      </w:pic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B6D7E4" w14:textId="77777777" w:rsidR="00785C53" w:rsidRDefault="00785C53">
    <w:pPr>
      <w:pStyle w:val="a5"/>
      <w:spacing w:line="14" w:lineRule="auto"/>
      <w:rPr>
        <w:sz w:val="2"/>
      </w:rPr>
    </w:pP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13EA96" w14:textId="77777777" w:rsidR="00785C53" w:rsidRDefault="00785C53">
    <w:pPr>
      <w:pStyle w:val="a5"/>
      <w:spacing w:line="14" w:lineRule="auto"/>
      <w:rPr>
        <w:sz w:val="20"/>
      </w:rPr>
    </w:pPr>
    <w:r>
      <w:rPr>
        <w:lang w:val="en-US" w:bidi="ar-SA"/>
      </w:rPr>
      <w:pict w14:anchorId="042C2962">
        <v:shapetype id="_x0000_t202" coordsize="21600,21600" o:spt="202" path="m,l,21600r21600,l21600,xe">
          <v:stroke joinstyle="miter"/>
          <v:path gradientshapeok="t" o:connecttype="rect"/>
        </v:shapetype>
        <v:shape id="文本框 120" o:spid="_x0000_s2093" type="#_x0000_t202" style="position:absolute;margin-left:288.75pt;margin-top:782.1pt;width:17.7pt;height:11pt;z-index:-288034816;mso-position-horizontal-relative:page;mso-position-vertical-relative:page" o:gfxdata="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PzkCVtsAAAANAQAADwAAAAAAAAABACAAAAAiAAAAZHJzL2Rvd25yZXYueG1s&#10;UEsBAhQAFAAAAAgAh07iQHYmX4e8AQAAdQMAAA4AAAAAAAAAAQAgAAAAKgEAAGRycy9lMm9Eb2Mu&#10;eG1sUEsFBgAAAAAGAAYAWQEAAFgFAAAAAA==&#10;" filled="f" stroked="f">
          <v:textbox inset="0,0,0,0">
            <w:txbxContent>
              <w:p w14:paraId="1C594DC7" w14:textId="6F7F0F34" w:rsidR="00785C53" w:rsidRDefault="00785C53">
                <w:pPr>
                  <w:spacing w:line="203" w:lineRule="exact"/>
                  <w:ind w:left="40"/>
                  <w:rPr>
                    <w:rFonts w:ascii="Calibri"/>
                    <w:sz w:val="18"/>
                  </w:rPr>
                </w:pPr>
                <w:r>
                  <w:fldChar w:fldCharType="begin"/>
                </w:r>
                <w:r>
                  <w:rPr>
                    <w:rFonts w:ascii="Calibri"/>
                    <w:sz w:val="18"/>
                  </w:rPr>
                  <w:instrText xml:space="preserve"> PAGE </w:instrText>
                </w:r>
                <w:r>
                  <w:fldChar w:fldCharType="separate"/>
                </w:r>
                <w:r w:rsidR="00275BAE">
                  <w:rPr>
                    <w:rFonts w:ascii="Calibri"/>
                    <w:noProof/>
                    <w:sz w:val="18"/>
                  </w:rPr>
                  <w:t>139</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38916A" w14:textId="77777777" w:rsidR="00785C53" w:rsidRDefault="00785C53">
    <w:pPr>
      <w:pStyle w:val="a5"/>
      <w:spacing w:line="14" w:lineRule="auto"/>
      <w:rPr>
        <w:sz w:val="12"/>
      </w:rPr>
    </w:pPr>
    <w:r>
      <w:rPr>
        <w:lang w:val="en-US" w:bidi="ar-SA"/>
      </w:rPr>
      <w:pict w14:anchorId="4120B480">
        <v:shapetype id="_x0000_t202" coordsize="21600,21600" o:spt="202" path="m,l,21600r21600,l21600,xe">
          <v:stroke joinstyle="miter"/>
          <v:path gradientshapeok="t" o:connecttype="rect"/>
        </v:shapetype>
        <v:shape id="文本框 2" o:spid="_x0000_s2185" type="#_x0000_t202" style="position:absolute;margin-left:296.2pt;margin-top:778.25pt;width:8.6pt;height:11pt;z-index:-288155648;mso-position-horizontal-relative:page;mso-position-vertical-relative:page" o:gfxdata="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bEXXDaAAAADQEAAA8AAAAAAAAAAQAgAAAAIgAAAGRycy9kb3ducmV2LnhtbFBL&#10;AQIUABQAAAAIAIdO4kAyAckSuwEAAHMDAAAOAAAAAAAAAAEAIAAAACkBAABkcnMvZTJvRG9jLnht&#10;bFBLBQYAAAAABgAGAFkBAABWBQAAAAA=&#10;" filled="f" stroked="f">
          <v:textbox inset="0,0,0,0">
            <w:txbxContent>
              <w:p w14:paraId="379FAD50" w14:textId="29BE64C3" w:rsidR="00785C53" w:rsidRDefault="00785C53">
                <w:pPr>
                  <w:spacing w:line="203" w:lineRule="exact"/>
                  <w:ind w:left="40"/>
                  <w:rPr>
                    <w:rFonts w:ascii="Calibri"/>
                    <w:sz w:val="18"/>
                  </w:rPr>
                </w:pPr>
                <w:r>
                  <w:fldChar w:fldCharType="begin"/>
                </w:r>
                <w:r>
                  <w:rPr>
                    <w:rFonts w:ascii="Calibri"/>
                    <w:sz w:val="18"/>
                  </w:rPr>
                  <w:instrText xml:space="preserve"> PAGE </w:instrText>
                </w:r>
                <w:r>
                  <w:fldChar w:fldCharType="separate"/>
                </w:r>
                <w:r w:rsidR="008A7CD6">
                  <w:rPr>
                    <w:rFonts w:ascii="Calibri"/>
                    <w:noProof/>
                    <w:sz w:val="18"/>
                  </w:rPr>
                  <w:t>16</w:t>
                </w:r>
                <w:r>
                  <w:fldChar w:fldCharType="end"/>
                </w:r>
              </w:p>
            </w:txbxContent>
          </v:textbox>
          <w10:wrap anchorx="page" anchory="page"/>
        </v:shape>
      </w:pict>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6105B1" w14:textId="77777777" w:rsidR="00785C53" w:rsidRDefault="00785C53">
    <w:pPr>
      <w:pStyle w:val="a5"/>
      <w:spacing w:line="14" w:lineRule="auto"/>
      <w:rPr>
        <w:sz w:val="20"/>
      </w:rPr>
    </w:pPr>
    <w:r>
      <w:rPr>
        <w:lang w:val="en-US" w:bidi="ar-SA"/>
      </w:rPr>
      <w:pict w14:anchorId="720D0017">
        <v:shapetype id="_x0000_t202" coordsize="21600,21600" o:spt="202" path="m,l,21600r21600,l21600,xe">
          <v:stroke joinstyle="miter"/>
          <v:path gradientshapeok="t" o:connecttype="rect"/>
        </v:shapetype>
        <v:shape id="文本框 129" o:spid="_x0000_s2084" type="#_x0000_t202" style="position:absolute;margin-left:288.75pt;margin-top:782.1pt;width:17.7pt;height:11pt;z-index:-288025600;mso-position-horizontal-relative:page;mso-position-vertical-relative:page" o:gfxdata="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OQJW2wAAAA0BAAAPAAAAAAAAAAEAIAAAACIAAABkcnMvZG93bnJldi54&#10;bWxQSwECFAAUAAAACACHTuJA0tKYbL4BAAB1AwAADgAAAAAAAAABACAAAAAqAQAAZHJzL2Uyb0Rv&#10;Yy54bWxQSwUGAAAAAAYABgBZAQAAWgUAAAAA&#10;" filled="f" stroked="f">
          <v:textbox inset="0,0,0,0">
            <w:txbxContent>
              <w:p w14:paraId="4DF0717C" w14:textId="722029FC" w:rsidR="00785C53" w:rsidRDefault="00785C53">
                <w:pPr>
                  <w:spacing w:line="203" w:lineRule="exact"/>
                  <w:ind w:left="40"/>
                  <w:rPr>
                    <w:rFonts w:ascii="Calibri"/>
                    <w:sz w:val="18"/>
                  </w:rPr>
                </w:pPr>
                <w:r>
                  <w:fldChar w:fldCharType="begin"/>
                </w:r>
                <w:r>
                  <w:rPr>
                    <w:rFonts w:ascii="Calibri"/>
                    <w:sz w:val="18"/>
                  </w:rPr>
                  <w:instrText xml:space="preserve"> PAGE </w:instrText>
                </w:r>
                <w:r>
                  <w:fldChar w:fldCharType="separate"/>
                </w:r>
                <w:r w:rsidR="00275BAE">
                  <w:rPr>
                    <w:rFonts w:ascii="Calibri"/>
                    <w:noProof/>
                    <w:sz w:val="18"/>
                  </w:rPr>
                  <w:t>149</w:t>
                </w:r>
                <w:r>
                  <w:fldChar w:fldCharType="end"/>
                </w:r>
              </w:p>
            </w:txbxContent>
          </v:textbox>
          <w10:wrap anchorx="page" anchory="page"/>
        </v:shape>
      </w:pict>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B74FFB" w14:textId="77777777" w:rsidR="00785C53" w:rsidRDefault="00785C53">
    <w:pPr>
      <w:pStyle w:val="a5"/>
      <w:spacing w:line="14" w:lineRule="auto"/>
      <w:rPr>
        <w:sz w:val="20"/>
      </w:rPr>
    </w:pPr>
    <w:r>
      <w:rPr>
        <w:lang w:val="en-US" w:bidi="ar-SA"/>
      </w:rPr>
      <w:pict w14:anchorId="2CD37B1A">
        <v:shapetype id="_x0000_t202" coordsize="21600,21600" o:spt="202" path="m,l,21600r21600,l21600,xe">
          <v:stroke joinstyle="miter"/>
          <v:path gradientshapeok="t" o:connecttype="rect"/>
        </v:shapetype>
        <v:shape id="文本框 140" o:spid="_x0000_s2073" type="#_x0000_t202" style="position:absolute;margin-left:288.75pt;margin-top:782.1pt;width:17.7pt;height:11pt;z-index:-288014336;mso-position-horizontal-relative:page;mso-position-vertical-relative:page" o:gfxdata="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PzkCVtsAAAANAQAADwAAAAAAAAABACAAAAAiAAAAZHJzL2Rvd25yZXYueG1s&#10;UEsBAhQAFAAAAAgAh07iQPah8am8AQAAdQMAAA4AAAAAAAAAAQAgAAAAKgEAAGRycy9lMm9Eb2Mu&#10;eG1sUEsFBgAAAAAGAAYAWQEAAFgFAAAAAA==&#10;" filled="f" stroked="f">
          <v:textbox inset="0,0,0,0">
            <w:txbxContent>
              <w:p w14:paraId="45D439FE" w14:textId="581B6389" w:rsidR="00785C53" w:rsidRDefault="00785C53">
                <w:pPr>
                  <w:spacing w:line="203" w:lineRule="exact"/>
                  <w:ind w:left="40"/>
                  <w:rPr>
                    <w:rFonts w:ascii="Calibri"/>
                    <w:sz w:val="18"/>
                  </w:rPr>
                </w:pPr>
                <w:r>
                  <w:fldChar w:fldCharType="begin"/>
                </w:r>
                <w:r>
                  <w:rPr>
                    <w:rFonts w:ascii="Calibri"/>
                    <w:sz w:val="18"/>
                  </w:rPr>
                  <w:instrText xml:space="preserve"> PAGE </w:instrText>
                </w:r>
                <w:r>
                  <w:fldChar w:fldCharType="separate"/>
                </w:r>
                <w:r w:rsidR="00275BAE">
                  <w:rPr>
                    <w:rFonts w:ascii="Calibri"/>
                    <w:noProof/>
                    <w:sz w:val="18"/>
                  </w:rPr>
                  <w:t>154</w:t>
                </w:r>
                <w:r>
                  <w:fldChar w:fldCharType="end"/>
                </w:r>
              </w:p>
            </w:txbxContent>
          </v:textbox>
          <w10:wrap anchorx="page" anchory="page"/>
        </v:shape>
      </w:pict>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C31438" w14:textId="77777777" w:rsidR="00785C53" w:rsidRDefault="00785C53">
    <w:pPr>
      <w:pStyle w:val="a5"/>
      <w:spacing w:line="14" w:lineRule="auto"/>
      <w:rPr>
        <w:sz w:val="20"/>
      </w:rPr>
    </w:pPr>
    <w:r>
      <w:rPr>
        <w:lang w:val="en-US" w:bidi="ar-SA"/>
      </w:rPr>
      <w:pict w14:anchorId="3E783364">
        <v:shapetype id="_x0000_t202" coordsize="21600,21600" o:spt="202" path="m,l,21600r21600,l21600,xe">
          <v:stroke joinstyle="miter"/>
          <v:path gradientshapeok="t" o:connecttype="rect"/>
        </v:shapetype>
        <v:shape id="文本框 146" o:spid="_x0000_s2067" type="#_x0000_t202" style="position:absolute;margin-left:412.1pt;margin-top:535.5pt;width:17.7pt;height:11pt;z-index:-288008192;mso-position-horizontal-relative:page;mso-position-vertical-relative:page" o:gfxdata="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JlJGuLaAAAADQEAAA8AAAAAAAAAAQAgAAAAIgAAAGRycy9kb3ducmV2Lnht&#10;bFBLAQIUABQAAAAIAIdO4kDcC6vBvgEAAHUDAAAOAAAAAAAAAAEAIAAAACkBAABkcnMvZTJvRG9j&#10;LnhtbFBLBQYAAAAABgAGAFkBAABZBQAAAAA=&#10;" filled="f" stroked="f">
          <v:textbox inset="0,0,0,0">
            <w:txbxContent>
              <w:p w14:paraId="5961206F" w14:textId="279EDFA0" w:rsidR="00785C53" w:rsidRDefault="00785C53">
                <w:pPr>
                  <w:spacing w:line="203" w:lineRule="exact"/>
                  <w:ind w:left="40"/>
                  <w:rPr>
                    <w:rFonts w:ascii="Calibri"/>
                    <w:sz w:val="18"/>
                  </w:rPr>
                </w:pPr>
                <w:r>
                  <w:fldChar w:fldCharType="begin"/>
                </w:r>
                <w:r>
                  <w:rPr>
                    <w:rFonts w:ascii="Calibri"/>
                    <w:sz w:val="18"/>
                  </w:rPr>
                  <w:instrText xml:space="preserve"> PAGE </w:instrText>
                </w:r>
                <w:r>
                  <w:fldChar w:fldCharType="separate"/>
                </w:r>
                <w:r w:rsidR="00275BAE">
                  <w:rPr>
                    <w:rFonts w:ascii="Calibri"/>
                    <w:noProof/>
                    <w:sz w:val="18"/>
                  </w:rPr>
                  <w:t>156</w:t>
                </w:r>
                <w:r>
                  <w:fldChar w:fldCharType="end"/>
                </w:r>
              </w:p>
            </w:txbxContent>
          </v:textbox>
          <w10:wrap anchorx="page" anchory="page"/>
        </v:shape>
      </w:pict>
    </w: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6BBEEC" w14:textId="77777777" w:rsidR="00785C53" w:rsidRDefault="00785C53">
    <w:pPr>
      <w:pStyle w:val="a5"/>
      <w:spacing w:line="14" w:lineRule="auto"/>
      <w:rPr>
        <w:sz w:val="2"/>
      </w:rPr>
    </w:pP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74CC69" w14:textId="77777777" w:rsidR="00785C53" w:rsidRDefault="00785C53">
    <w:pPr>
      <w:pStyle w:val="a5"/>
      <w:spacing w:line="14" w:lineRule="auto"/>
      <w:rPr>
        <w:sz w:val="20"/>
      </w:rPr>
    </w:pPr>
    <w:r>
      <w:rPr>
        <w:lang w:val="en-US" w:bidi="ar-SA"/>
      </w:rPr>
      <w:pict w14:anchorId="6E77E261">
        <v:shapetype id="_x0000_t202" coordsize="21600,21600" o:spt="202" path="m,l,21600r21600,l21600,xe">
          <v:stroke joinstyle="miter"/>
          <v:path gradientshapeok="t" o:connecttype="rect"/>
        </v:shapetype>
        <v:shape id="文本框 149" o:spid="_x0000_s2064" type="#_x0000_t202" style="position:absolute;margin-left:291.6pt;margin-top:782.1pt;width:17.7pt;height:11pt;z-index:-288005120;mso-position-horizontal-relative:page;mso-position-vertical-relative:page" o:gfxdata="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xhjJ62wAAAA0BAAAPAAAAAAAAAAEAIAAAACIAAABkcnMvZG93bnJldi54&#10;bWxQSwECFAAUAAAACACHTuJA+4FlcL4BAAB1AwAADgAAAAAAAAABACAAAAAqAQAAZHJzL2Uyb0Rv&#10;Yy54bWxQSwUGAAAAAAYABgBZAQAAWgUAAAAA&#10;" filled="f" stroked="f">
          <v:textbox inset="0,0,0,0">
            <w:txbxContent>
              <w:p w14:paraId="65D26577" w14:textId="7EC26597" w:rsidR="00785C53" w:rsidRDefault="00785C53">
                <w:pPr>
                  <w:spacing w:line="203" w:lineRule="exact"/>
                  <w:ind w:left="40"/>
                  <w:rPr>
                    <w:rFonts w:ascii="Calibri"/>
                    <w:sz w:val="18"/>
                  </w:rPr>
                </w:pPr>
                <w:r>
                  <w:fldChar w:fldCharType="begin"/>
                </w:r>
                <w:r>
                  <w:rPr>
                    <w:rFonts w:ascii="Calibri"/>
                    <w:sz w:val="18"/>
                  </w:rPr>
                  <w:instrText xml:space="preserve"> PAGE </w:instrText>
                </w:r>
                <w:r>
                  <w:fldChar w:fldCharType="separate"/>
                </w:r>
                <w:r w:rsidR="00275BAE">
                  <w:rPr>
                    <w:rFonts w:ascii="Calibri"/>
                    <w:noProof/>
                    <w:sz w:val="18"/>
                  </w:rPr>
                  <w:t>159</w:t>
                </w:r>
                <w:r>
                  <w:fldChar w:fldCharType="end"/>
                </w:r>
              </w:p>
            </w:txbxContent>
          </v:textbox>
          <w10:wrap anchorx="page" anchory="page"/>
        </v:shape>
      </w:pict>
    </w: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B03F19" w14:textId="77777777" w:rsidR="00785C53" w:rsidRDefault="00785C53">
    <w:pPr>
      <w:pStyle w:val="a5"/>
      <w:spacing w:line="14" w:lineRule="auto"/>
      <w:rPr>
        <w:sz w:val="2"/>
      </w:rPr>
    </w:pP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F5637C" w14:textId="77777777" w:rsidR="00785C53" w:rsidRDefault="00785C53">
    <w:pPr>
      <w:pStyle w:val="a5"/>
      <w:spacing w:line="14" w:lineRule="auto"/>
      <w:rPr>
        <w:sz w:val="2"/>
      </w:rPr>
    </w:pP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DDC70C" w14:textId="77777777" w:rsidR="00785C53" w:rsidRDefault="00785C53">
    <w:pPr>
      <w:pStyle w:val="a5"/>
      <w:spacing w:line="14" w:lineRule="auto"/>
      <w:rPr>
        <w:sz w:val="20"/>
      </w:rPr>
    </w:pPr>
    <w:r>
      <w:rPr>
        <w:lang w:val="en-US" w:bidi="ar-SA"/>
      </w:rPr>
      <w:pict w14:anchorId="5A93710C">
        <v:shapetype id="_x0000_t202" coordsize="21600,21600" o:spt="202" path="m,l,21600r21600,l21600,xe">
          <v:stroke joinstyle="miter"/>
          <v:path gradientshapeok="t" o:connecttype="rect"/>
        </v:shapetype>
        <v:shape id="文本框 152" o:spid="_x0000_s2061" type="#_x0000_t202" style="position:absolute;margin-left:412.1pt;margin-top:535.5pt;width:17.7pt;height:11pt;z-index:-288002048;mso-position-horizontal-relative:page;mso-position-vertical-relative:page" o:gfxdata="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mUka4toAAAANAQAADwAAAAAAAAABACAAAAAiAAAAZHJzL2Rvd25yZXYueG1s&#10;UEsBAhQAFAAAAAgAh07iQB0bJga9AQAAdQMAAA4AAAAAAAAAAQAgAAAAKQEAAGRycy9lMm9Eb2Mu&#10;eG1sUEsFBgAAAAAGAAYAWQEAAFgFAAAAAA==&#10;" filled="f" stroked="f">
          <v:textbox inset="0,0,0,0">
            <w:txbxContent>
              <w:p w14:paraId="246A79FA" w14:textId="23DC0F0E" w:rsidR="00785C53" w:rsidRDefault="00785C53">
                <w:pPr>
                  <w:spacing w:line="203" w:lineRule="exact"/>
                  <w:ind w:left="40"/>
                  <w:rPr>
                    <w:rFonts w:ascii="Calibri"/>
                    <w:sz w:val="18"/>
                  </w:rPr>
                </w:pPr>
                <w:r>
                  <w:fldChar w:fldCharType="begin"/>
                </w:r>
                <w:r>
                  <w:rPr>
                    <w:rFonts w:ascii="Calibri"/>
                    <w:sz w:val="18"/>
                  </w:rPr>
                  <w:instrText xml:space="preserve"> PAGE </w:instrText>
                </w:r>
                <w:r>
                  <w:fldChar w:fldCharType="separate"/>
                </w:r>
                <w:r w:rsidR="00275BAE">
                  <w:rPr>
                    <w:rFonts w:ascii="Calibri"/>
                    <w:noProof/>
                    <w:sz w:val="18"/>
                  </w:rPr>
                  <w:t>163</w:t>
                </w:r>
                <w:r>
                  <w:fldChar w:fldCharType="end"/>
                </w:r>
              </w:p>
            </w:txbxContent>
          </v:textbox>
          <w10:wrap anchorx="page" anchory="page"/>
        </v:shape>
      </w:pict>
    </w: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E371D9" w14:textId="77777777" w:rsidR="00785C53" w:rsidRDefault="00785C53">
    <w:pPr>
      <w:pStyle w:val="a5"/>
      <w:spacing w:line="14" w:lineRule="auto"/>
      <w:rPr>
        <w:sz w:val="20"/>
      </w:rPr>
    </w:pPr>
    <w:r>
      <w:rPr>
        <w:lang w:val="en-US" w:bidi="ar-SA"/>
      </w:rPr>
      <w:pict w14:anchorId="0BF27BDC">
        <v:shapetype id="_x0000_t202" coordsize="21600,21600" o:spt="202" path="m,l,21600r21600,l21600,xe">
          <v:stroke joinstyle="miter"/>
          <v:path gradientshapeok="t" o:connecttype="rect"/>
        </v:shapetype>
        <v:shape id="文本框 155" o:spid="_x0000_s2058" type="#_x0000_t202" style="position:absolute;margin-left:291.6pt;margin-top:782.1pt;width:17.7pt;height:11pt;z-index:-287998976;mso-position-horizontal-relative:page;mso-position-vertical-relative:page" o:gfxdata="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8YYyetsAAAANAQAADwAAAAAAAAABACAAAAAiAAAAZHJzL2Rvd25yZXYu&#10;eG1sUEsBAhQAFAAAAAgAh07iQIksKk+/AQAAdQMAAA4AAAAAAAAAAQAgAAAAKgEAAGRycy9lMm9E&#10;b2MueG1sUEsFBgAAAAAGAAYAWQEAAFsFAAAAAA==&#10;" filled="f" stroked="f">
          <v:textbox inset="0,0,0,0">
            <w:txbxContent>
              <w:p w14:paraId="7BBA5BC0" w14:textId="398F30A3" w:rsidR="00785C53" w:rsidRDefault="00785C53">
                <w:pPr>
                  <w:spacing w:line="203" w:lineRule="exact"/>
                  <w:ind w:left="40"/>
                  <w:rPr>
                    <w:rFonts w:ascii="Calibri"/>
                    <w:sz w:val="18"/>
                  </w:rPr>
                </w:pPr>
                <w:r>
                  <w:fldChar w:fldCharType="begin"/>
                </w:r>
                <w:r>
                  <w:rPr>
                    <w:rFonts w:ascii="Calibri"/>
                    <w:sz w:val="18"/>
                  </w:rPr>
                  <w:instrText xml:space="preserve"> PAGE </w:instrText>
                </w:r>
                <w:r>
                  <w:fldChar w:fldCharType="separate"/>
                </w:r>
                <w:r w:rsidR="00275BAE">
                  <w:rPr>
                    <w:rFonts w:ascii="Calibri"/>
                    <w:noProof/>
                    <w:sz w:val="18"/>
                  </w:rPr>
                  <w:t>166</w:t>
                </w:r>
                <w:r>
                  <w:fldChar w:fldCharType="end"/>
                </w:r>
              </w:p>
            </w:txbxContent>
          </v:textbox>
          <w10:wrap anchorx="page" anchory="page"/>
        </v:shape>
      </w:pict>
    </w: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25752F" w14:textId="77777777" w:rsidR="00785C53" w:rsidRDefault="00785C53">
    <w:pPr>
      <w:pStyle w:val="a5"/>
      <w:spacing w:line="14" w:lineRule="auto"/>
      <w:rPr>
        <w:sz w:val="20"/>
      </w:rPr>
    </w:pPr>
    <w:r>
      <w:rPr>
        <w:lang w:val="en-US" w:bidi="ar-SA"/>
      </w:rPr>
      <w:pict w14:anchorId="1808DC80">
        <v:shapetype id="_x0000_t202" coordsize="21600,21600" o:spt="202" path="m,l,21600r21600,l21600,xe">
          <v:stroke joinstyle="miter"/>
          <v:path gradientshapeok="t" o:connecttype="rect"/>
        </v:shapetype>
        <v:shape id="文本框 159" o:spid="_x0000_s2054" type="#_x0000_t202" style="position:absolute;margin-left:412.1pt;margin-top:535.5pt;width:17.7pt;height:11pt;z-index:-287994880;mso-position-horizontal-relative:page;mso-position-vertical-relative:page" o:gfxdata="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JlJGuLaAAAADQEAAA8AAAAAAAAAAQAgAAAAIgAAAGRycy9kb3ducmV2Lnht&#10;bFBLAQIUABQAAAAIAIdO4kAo8nv7vgEAAHUDAAAOAAAAAAAAAAEAIAAAACkBAABkcnMvZTJvRG9j&#10;LnhtbFBLBQYAAAAABgAGAFkBAABZBQAAAAA=&#10;" filled="f" stroked="f">
          <v:textbox inset="0,0,0,0">
            <w:txbxContent>
              <w:p w14:paraId="6CEF51E8" w14:textId="62EECF10" w:rsidR="00785C53" w:rsidRDefault="00785C53">
                <w:pPr>
                  <w:spacing w:line="203" w:lineRule="exact"/>
                  <w:ind w:left="40"/>
                  <w:rPr>
                    <w:rFonts w:ascii="Calibri"/>
                    <w:sz w:val="18"/>
                  </w:rPr>
                </w:pPr>
                <w:r>
                  <w:fldChar w:fldCharType="begin"/>
                </w:r>
                <w:r>
                  <w:rPr>
                    <w:rFonts w:ascii="Calibri"/>
                    <w:sz w:val="18"/>
                  </w:rPr>
                  <w:instrText xml:space="preserve"> PAGE </w:instrText>
                </w:r>
                <w:r>
                  <w:fldChar w:fldCharType="separate"/>
                </w:r>
                <w:r w:rsidR="00275BAE">
                  <w:rPr>
                    <w:rFonts w:ascii="Calibri"/>
                    <w:noProof/>
                    <w:sz w:val="18"/>
                  </w:rPr>
                  <w:t>169</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96B5CD" w14:textId="77777777" w:rsidR="00785C53" w:rsidRDefault="00785C53">
    <w:pPr>
      <w:pStyle w:val="a5"/>
      <w:spacing w:line="14" w:lineRule="auto"/>
      <w:rPr>
        <w:sz w:val="20"/>
      </w:rPr>
    </w:pPr>
    <w:r>
      <w:rPr>
        <w:lang w:val="en-US" w:bidi="ar-SA"/>
      </w:rPr>
      <w:pict w14:anchorId="1EB96479">
        <v:shapetype id="_x0000_t202" coordsize="21600,21600" o:spt="202" path="m,l,21600r21600,l21600,xe">
          <v:stroke joinstyle="miter"/>
          <v:path gradientshapeok="t" o:connecttype="rect"/>
        </v:shapetype>
        <v:shape id="文本框 4" o:spid="_x0000_s2184" type="#_x0000_t202" style="position:absolute;margin-left:293.9pt;margin-top:778.25pt;width:13.15pt;height:11pt;z-index:-288153600;mso-position-horizontal-relative:page;mso-position-vertical-relative:page" o:gfxdata="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PB+ri2wAAAA0BAAAPAAAAAAAAAAEAIAAAACIAAABkcnMvZG93bnJldi54bWxQSwEC&#10;FAAUAAAACACHTuJAi3/5ibgBAABzAwAADgAAAAAAAAABACAAAAAqAQAAZHJzL2Uyb0RvYy54bWxQ&#10;SwUGAAAAAAYABgBZAQAAVAUAAAAA&#10;" filled="f" stroked="f">
          <v:textbox inset="0,0,0,0">
            <w:txbxContent>
              <w:p w14:paraId="4236E370" w14:textId="52709F34" w:rsidR="00785C53" w:rsidRDefault="00785C53">
                <w:pPr>
                  <w:spacing w:line="203" w:lineRule="exact"/>
                  <w:ind w:left="40"/>
                  <w:rPr>
                    <w:rFonts w:ascii="Calibri"/>
                    <w:sz w:val="18"/>
                  </w:rPr>
                </w:pPr>
                <w:r>
                  <w:fldChar w:fldCharType="begin"/>
                </w:r>
                <w:r>
                  <w:rPr>
                    <w:rFonts w:ascii="Calibri"/>
                    <w:sz w:val="18"/>
                  </w:rPr>
                  <w:instrText xml:space="preserve"> PAGE </w:instrText>
                </w:r>
                <w:r>
                  <w:fldChar w:fldCharType="separate"/>
                </w:r>
                <w:r w:rsidR="008A7CD6">
                  <w:rPr>
                    <w:rFonts w:ascii="Calibri"/>
                    <w:noProof/>
                    <w:sz w:val="18"/>
                  </w:rPr>
                  <w:t>37</w:t>
                </w:r>
                <w:r>
                  <w:fldChar w:fldCharType="end"/>
                </w:r>
              </w:p>
            </w:txbxContent>
          </v:textbox>
          <w10:wrap anchorx="page" anchory="page"/>
        </v:shape>
      </w:pict>
    </w: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FF9400" w14:textId="77777777" w:rsidR="00785C53" w:rsidRDefault="00785C53">
    <w:pPr>
      <w:pStyle w:val="a5"/>
      <w:spacing w:line="14" w:lineRule="auto"/>
      <w:rPr>
        <w:sz w:val="20"/>
      </w:rPr>
    </w:pPr>
    <w:r>
      <w:rPr>
        <w:lang w:val="en-US" w:bidi="ar-SA"/>
      </w:rPr>
      <w:pict w14:anchorId="6518A176">
        <v:shapetype id="_x0000_t202" coordsize="21600,21600" o:spt="202" path="m,l,21600r21600,l21600,xe">
          <v:stroke joinstyle="miter"/>
          <v:path gradientshapeok="t" o:connecttype="rect"/>
        </v:shapetype>
        <v:shape id="文本框 162" o:spid="_x0000_s2051" type="#_x0000_t202" style="position:absolute;margin-left:288.75pt;margin-top:782.1pt;width:17.7pt;height:11pt;z-index:-287991808;mso-position-horizontal-relative:page;mso-position-vertical-relative:page" o:gfxdata="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D85AlbbAAAADQEAAA8AAAAAAAAAAQAgAAAAIgAAAGRycy9kb3ducmV2Lnht&#10;bFBLAQIUABQAAAAIAIdO4kC1a38uvQEAAHUDAAAOAAAAAAAAAAEAIAAAACoBAABkcnMvZTJvRG9j&#10;LnhtbFBLBQYAAAAABgAGAFkBAABZBQAAAAA=&#10;" filled="f" stroked="f">
          <v:textbox inset="0,0,0,0">
            <w:txbxContent>
              <w:p w14:paraId="6A0C7834" w14:textId="245F742C" w:rsidR="00785C53" w:rsidRDefault="00785C53">
                <w:pPr>
                  <w:spacing w:line="203" w:lineRule="exact"/>
                  <w:ind w:left="40"/>
                  <w:rPr>
                    <w:rFonts w:ascii="Calibri"/>
                    <w:sz w:val="18"/>
                  </w:rPr>
                </w:pPr>
                <w:r>
                  <w:fldChar w:fldCharType="begin"/>
                </w:r>
                <w:r>
                  <w:rPr>
                    <w:rFonts w:ascii="Calibri"/>
                    <w:sz w:val="18"/>
                  </w:rPr>
                  <w:instrText xml:space="preserve"> PAGE </w:instrText>
                </w:r>
                <w:r>
                  <w:fldChar w:fldCharType="separate"/>
                </w:r>
                <w:r w:rsidR="00275BAE">
                  <w:rPr>
                    <w:rFonts w:ascii="Calibri"/>
                    <w:noProof/>
                    <w:sz w:val="18"/>
                  </w:rPr>
                  <w:t>169</w:t>
                </w:r>
                <w:r>
                  <w:fldChar w:fldCharType="end"/>
                </w:r>
              </w:p>
            </w:txbxContent>
          </v:textbox>
          <w10:wrap anchorx="page" anchory="page"/>
        </v:shape>
      </w:pict>
    </w: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16A4A8" w14:textId="77777777" w:rsidR="00785C53" w:rsidRDefault="00785C53">
    <w:pPr>
      <w:pStyle w:val="a5"/>
      <w:spacing w:line="14" w:lineRule="auto"/>
      <w:rPr>
        <w:sz w:val="20"/>
      </w:rPr>
    </w:pPr>
    <w:r>
      <w:rPr>
        <w:lang w:val="en-US" w:bidi="ar-SA"/>
      </w:rPr>
      <w:pict w14:anchorId="2C4F3AAB">
        <v:shapetype id="_x0000_t202" coordsize="21600,21600" o:spt="202" path="m,l,21600r21600,l21600,xe">
          <v:stroke joinstyle="miter"/>
          <v:path gradientshapeok="t" o:connecttype="rect"/>
        </v:shapetype>
        <v:shape id="文本框 164" o:spid="_x0000_s2049" type="#_x0000_t202" style="position:absolute;margin-left:288.75pt;margin-top:782.1pt;width:17.7pt;height:11pt;z-index:-287989760;mso-position-horizontal-relative:page;mso-position-vertical-relative:page" o:gfxdata="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OQJW2wAAAA0BAAAPAAAAAAAAAAEAIAAAACIAAABkcnMvZG93bnJldi54&#10;bWxQSwECFAAUAAAACACHTuJAxQfvmb4BAAB1AwAADgAAAAAAAAABACAAAAAqAQAAZHJzL2Uyb0Rv&#10;Yy54bWxQSwUGAAAAAAYABgBZAQAAWgUAAAAA&#10;" filled="f" stroked="f">
          <v:textbox inset="0,0,0,0">
            <w:txbxContent>
              <w:p w14:paraId="41101494" w14:textId="6587A91E" w:rsidR="00785C53" w:rsidRDefault="00785C53">
                <w:pPr>
                  <w:spacing w:line="203" w:lineRule="exact"/>
                  <w:ind w:left="40"/>
                  <w:rPr>
                    <w:rFonts w:ascii="Calibri"/>
                    <w:sz w:val="18"/>
                  </w:rPr>
                </w:pPr>
                <w:r>
                  <w:fldChar w:fldCharType="begin"/>
                </w:r>
                <w:r>
                  <w:rPr>
                    <w:rFonts w:ascii="Calibri"/>
                    <w:sz w:val="18"/>
                  </w:rPr>
                  <w:instrText xml:space="preserve"> PAGE </w:instrText>
                </w:r>
                <w:r>
                  <w:fldChar w:fldCharType="separate"/>
                </w:r>
                <w:r w:rsidR="00275BAE">
                  <w:rPr>
                    <w:rFonts w:ascii="Calibri"/>
                    <w:noProof/>
                    <w:sz w:val="18"/>
                  </w:rPr>
                  <w:t>170</w:t>
                </w:r>
                <w: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393F71" w14:textId="77777777" w:rsidR="00785C53" w:rsidRDefault="00785C53">
    <w:pPr>
      <w:pStyle w:val="a5"/>
      <w:spacing w:line="14" w:lineRule="auto"/>
      <w:rPr>
        <w:sz w:val="20"/>
      </w:rPr>
    </w:pPr>
    <w:r>
      <w:rPr>
        <w:lang w:val="en-US" w:bidi="ar-SA"/>
      </w:rPr>
      <w:pict w14:anchorId="276E69AA">
        <v:shapetype id="_x0000_t202" coordsize="21600,21600" o:spt="202" path="m,l,21600r21600,l21600,xe">
          <v:stroke joinstyle="miter"/>
          <v:path gradientshapeok="t" o:connecttype="rect"/>
        </v:shapetype>
        <v:shape id="文本框 6" o:spid="_x0000_s2182" type="#_x0000_t202" style="position:absolute;margin-left:284.05pt;margin-top:778.25pt;width:13.15pt;height:11pt;z-index:-288151552;mso-position-horizontal-relative:page;mso-position-vertical-relative:page" o:gfxdata="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1CLjNsAAAANAQAADwAAAAAAAAABACAAAAAiAAAAZHJzL2Rvd25yZXYueG1sUEsB&#10;AhQAFAAAAAgAh07iQLkCQFy5AQAAcwMAAA4AAAAAAAAAAQAgAAAAKgEAAGRycy9lMm9Eb2MueG1s&#10;UEsFBgAAAAAGAAYAWQEAAFUFAAAAAA==&#10;" filled="f" stroked="f">
          <v:textbox inset="0,0,0,0">
            <w:txbxContent>
              <w:p w14:paraId="1FE00FA0" w14:textId="3DF74A92" w:rsidR="00785C53" w:rsidRDefault="00785C53">
                <w:pPr>
                  <w:spacing w:line="203" w:lineRule="exact"/>
                  <w:ind w:left="40"/>
                  <w:rPr>
                    <w:rFonts w:ascii="Calibri"/>
                    <w:sz w:val="18"/>
                  </w:rPr>
                </w:pPr>
                <w:r>
                  <w:fldChar w:fldCharType="begin"/>
                </w:r>
                <w:r>
                  <w:rPr>
                    <w:rFonts w:ascii="Calibri"/>
                    <w:sz w:val="18"/>
                  </w:rPr>
                  <w:instrText xml:space="preserve"> PAGE </w:instrText>
                </w:r>
                <w:r>
                  <w:fldChar w:fldCharType="separate"/>
                </w:r>
                <w:r w:rsidR="008A7CD6">
                  <w:rPr>
                    <w:rFonts w:ascii="Calibri"/>
                    <w:noProof/>
                    <w:sz w:val="18"/>
                  </w:rPr>
                  <w:t>32</w:t>
                </w:r>
                <w: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6EA856" w14:textId="77777777" w:rsidR="00785C53" w:rsidRDefault="00785C53">
    <w:pPr>
      <w:pStyle w:val="a5"/>
      <w:spacing w:line="14" w:lineRule="auto"/>
      <w:rPr>
        <w:sz w:val="20"/>
      </w:rPr>
    </w:pPr>
    <w:r>
      <w:rPr>
        <w:lang w:val="en-US" w:bidi="ar-SA"/>
      </w:rPr>
      <w:pict w14:anchorId="76B46CFA">
        <v:shapetype id="_x0000_t202" coordsize="21600,21600" o:spt="202" path="m,l,21600r21600,l21600,xe">
          <v:stroke joinstyle="miter"/>
          <v:path gradientshapeok="t" o:connecttype="rect"/>
        </v:shapetype>
        <v:shape id="文本框 8" o:spid="_x0000_s2180" type="#_x0000_t202" style="position:absolute;margin-left:284.05pt;margin-top:778.25pt;width:13.15pt;height:11pt;z-index:-288149504;mso-position-horizontal-relative:page;mso-position-vertical-relative:page" o:gfxdata="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UIuM2wAAAA0BAAAPAAAAAAAAAAEAIAAAACIAAABkcnMvZG93bnJldi54bWxQSwEC&#10;FAAUAAAACACHTuJAHT44AbgBAABzAwAADgAAAAAAAAABACAAAAAqAQAAZHJzL2Uyb0RvYy54bWxQ&#10;SwUGAAAAAAYABgBZAQAAVAUAAAAA&#10;" filled="f" stroked="f">
          <v:textbox inset="0,0,0,0">
            <w:txbxContent>
              <w:p w14:paraId="06AB3F76" w14:textId="0EF6811C" w:rsidR="00785C53" w:rsidRDefault="00785C53">
                <w:pPr>
                  <w:spacing w:line="203" w:lineRule="exact"/>
                  <w:ind w:left="40"/>
                  <w:rPr>
                    <w:rFonts w:ascii="Calibri"/>
                    <w:sz w:val="18"/>
                  </w:rPr>
                </w:pPr>
                <w:r>
                  <w:fldChar w:fldCharType="begin"/>
                </w:r>
                <w:r>
                  <w:rPr>
                    <w:rFonts w:ascii="Calibri"/>
                    <w:sz w:val="18"/>
                  </w:rPr>
                  <w:instrText xml:space="preserve"> PAGE </w:instrText>
                </w:r>
                <w:r>
                  <w:fldChar w:fldCharType="separate"/>
                </w:r>
                <w:r w:rsidR="008A7CD6">
                  <w:rPr>
                    <w:rFonts w:ascii="Calibri"/>
                    <w:noProof/>
                    <w:sz w:val="18"/>
                  </w:rPr>
                  <w:t>33</w:t>
                </w:r>
                <w: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71F085" w14:textId="77777777" w:rsidR="00785C53" w:rsidRDefault="00785C53">
    <w:pPr>
      <w:pStyle w:val="a5"/>
      <w:spacing w:line="14" w:lineRule="auto"/>
      <w:rPr>
        <w:sz w:val="20"/>
      </w:rPr>
    </w:pPr>
    <w:r>
      <w:rPr>
        <w:lang w:val="en-US" w:bidi="ar-SA"/>
      </w:rPr>
      <w:pict w14:anchorId="75A57C98">
        <v:shapetype id="_x0000_t202" coordsize="21600,21600" o:spt="202" path="m,l,21600r21600,l21600,xe">
          <v:stroke joinstyle="miter"/>
          <v:path gradientshapeok="t" o:connecttype="rect"/>
        </v:shapetype>
        <v:shape id="文本框 10" o:spid="_x0000_s2178" type="#_x0000_t202" style="position:absolute;margin-left:293.9pt;margin-top:786.45pt;width:13.15pt;height:11pt;z-index:-288147456;mso-position-horizontal-relative:page;mso-position-vertical-relative:page" o:gfxdata="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EK6aK2wAAAA0BAAAPAAAAAAAAAAEAIAAAACIAAABkcnMvZG93bnJldi54bWxQSwEC&#10;FAAUAAAACACHTuJAs3Oa87gBAAB0AwAADgAAAAAAAAABACAAAAAqAQAAZHJzL2Uyb0RvYy54bWxQ&#10;SwUGAAAAAAYABgBZAQAAVAUAAAAA&#10;" filled="f" stroked="f">
          <v:textbox inset="0,0,0,0">
            <w:txbxContent>
              <w:p w14:paraId="05611719" w14:textId="5B7EA745" w:rsidR="00785C53" w:rsidRDefault="00785C53">
                <w:pPr>
                  <w:spacing w:line="203" w:lineRule="exact"/>
                  <w:ind w:left="40"/>
                  <w:rPr>
                    <w:rFonts w:ascii="Calibri"/>
                    <w:sz w:val="18"/>
                  </w:rPr>
                </w:pPr>
                <w:r>
                  <w:fldChar w:fldCharType="begin"/>
                </w:r>
                <w:r>
                  <w:rPr>
                    <w:rFonts w:ascii="Calibri"/>
                    <w:sz w:val="18"/>
                  </w:rPr>
                  <w:instrText xml:space="preserve"> PAGE </w:instrText>
                </w:r>
                <w:r>
                  <w:fldChar w:fldCharType="separate"/>
                </w:r>
                <w:r w:rsidR="008A7CD6">
                  <w:rPr>
                    <w:rFonts w:ascii="Calibri"/>
                    <w:noProof/>
                    <w:sz w:val="18"/>
                  </w:rPr>
                  <w:t>37</w:t>
                </w:r>
                <w: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175ED4" w14:textId="77777777" w:rsidR="00785C53" w:rsidRDefault="00785C53">
    <w:pPr>
      <w:pStyle w:val="a5"/>
      <w:spacing w:line="14" w:lineRule="auto"/>
      <w:rPr>
        <w:sz w:val="2"/>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077401" w14:textId="77777777" w:rsidR="00785C53" w:rsidRDefault="00785C53">
    <w:pPr>
      <w:pStyle w:val="a5"/>
      <w:spacing w:line="14" w:lineRule="auto"/>
      <w:rPr>
        <w:sz w:val="20"/>
      </w:rPr>
    </w:pPr>
    <w:r>
      <w:rPr>
        <w:lang w:val="en-US" w:bidi="ar-SA"/>
      </w:rPr>
      <w:pict w14:anchorId="4460A7F8">
        <v:shapetype id="_x0000_t202" coordsize="21600,21600" o:spt="202" path="m,l,21600r21600,l21600,xe">
          <v:stroke joinstyle="miter"/>
          <v:path gradientshapeok="t" o:connecttype="rect"/>
        </v:shapetype>
        <v:shape id="文本框 15" o:spid="_x0000_s2173" type="#_x0000_t202" style="position:absolute;margin-left:293.9pt;margin-top:782.1pt;width:13.15pt;height:11pt;z-index:-288142336;mso-position-horizontal-relative:page;mso-position-vertical-relative:page" o:gfxdata="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sSz1zbAAAADQEAAA8AAAAAAAAAAQAgAAAAIgAAAGRycy9kb3ducmV2LnhtbFBL&#10;AQIUABQAAAAIAIdO4kCH7GyjugEAAHQDAAAOAAAAAAAAAAEAIAAAACoBAABkcnMvZTJvRG9jLnht&#10;bFBLBQYAAAAABgAGAFkBAABWBQAAAAA=&#10;" filled="f" stroked="f">
          <v:textbox inset="0,0,0,0">
            <w:txbxContent>
              <w:p w14:paraId="50FC1B8E" w14:textId="58075BF5" w:rsidR="00785C53" w:rsidRDefault="00785C53">
                <w:pPr>
                  <w:spacing w:line="203" w:lineRule="exact"/>
                  <w:ind w:left="40"/>
                  <w:rPr>
                    <w:rFonts w:ascii="Calibri"/>
                    <w:sz w:val="18"/>
                  </w:rPr>
                </w:pPr>
                <w:r>
                  <w:fldChar w:fldCharType="begin"/>
                </w:r>
                <w:r>
                  <w:rPr>
                    <w:rFonts w:ascii="Calibri"/>
                    <w:sz w:val="18"/>
                  </w:rPr>
                  <w:instrText xml:space="preserve"> PAGE </w:instrText>
                </w:r>
                <w:r>
                  <w:fldChar w:fldCharType="separate"/>
                </w:r>
                <w:r w:rsidR="008A7CD6">
                  <w:rPr>
                    <w:rFonts w:ascii="Calibri"/>
                    <w:noProof/>
                    <w:sz w:val="18"/>
                  </w:rPr>
                  <w:t>39</w:t>
                </w:r>
                <w: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FD044F" w14:textId="77777777" w:rsidR="00785C53" w:rsidRDefault="00785C53">
    <w:pPr>
      <w:pStyle w:val="a5"/>
      <w:spacing w:line="14" w:lineRule="auto"/>
      <w:rPr>
        <w:sz w:val="20"/>
      </w:rPr>
    </w:pPr>
    <w:r>
      <w:rPr>
        <w:lang w:val="en-US" w:bidi="ar-SA"/>
      </w:rPr>
      <w:pict w14:anchorId="0F23BFAB">
        <v:shapetype id="_x0000_t202" coordsize="21600,21600" o:spt="202" path="m,l,21600r21600,l21600,xe">
          <v:stroke joinstyle="miter"/>
          <v:path gradientshapeok="t" o:connecttype="rect"/>
        </v:shapetype>
        <v:shape id="文本框 17" o:spid="_x0000_s2171" type="#_x0000_t202" style="position:absolute;margin-left:293.9pt;margin-top:782.1pt;width:13.15pt;height:11pt;z-index:-288140288;mso-position-horizontal-relative:page;mso-position-vertical-relative:page" o:gfxdata="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sSz1zbAAAADQEAAA8AAAAAAAAAAQAgAAAAIgAAAGRycy9kb3ducmV2LnhtbFBL&#10;AQIUABQAAAAIAIdO4kA0o/pBugEAAHQDAAAOAAAAAAAAAAEAIAAAACoBAABkcnMvZTJvRG9jLnht&#10;bFBLBQYAAAAABgAGAFkBAABWBQAAAAA=&#10;" filled="f" stroked="f">
          <v:textbox inset="0,0,0,0">
            <w:txbxContent>
              <w:p w14:paraId="6541697D" w14:textId="6C82A51F" w:rsidR="00785C53" w:rsidRDefault="00785C53">
                <w:pPr>
                  <w:spacing w:line="203" w:lineRule="exact"/>
                  <w:ind w:left="40"/>
                  <w:rPr>
                    <w:rFonts w:ascii="Calibri"/>
                    <w:sz w:val="18"/>
                  </w:rPr>
                </w:pPr>
                <w:r>
                  <w:fldChar w:fldCharType="begin"/>
                </w:r>
                <w:r>
                  <w:rPr>
                    <w:rFonts w:ascii="Calibri"/>
                    <w:sz w:val="18"/>
                  </w:rPr>
                  <w:instrText xml:space="preserve"> PAGE </w:instrText>
                </w:r>
                <w:r>
                  <w:fldChar w:fldCharType="separate"/>
                </w:r>
                <w:r w:rsidR="008A7CD6">
                  <w:rPr>
                    <w:rFonts w:ascii="Calibri"/>
                    <w:noProof/>
                    <w:sz w:val="18"/>
                  </w:rPr>
                  <w:t>49</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73186A" w14:textId="77777777" w:rsidR="00FA188B" w:rsidRDefault="00FA188B" w:rsidP="009C4A01">
      <w:r>
        <w:separator/>
      </w:r>
    </w:p>
  </w:footnote>
  <w:footnote w:type="continuationSeparator" w:id="0">
    <w:p w14:paraId="6B68D8EF" w14:textId="77777777" w:rsidR="00FA188B" w:rsidRDefault="00FA188B" w:rsidP="009C4A0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6F30B4" w14:textId="77777777" w:rsidR="00785C53" w:rsidRDefault="00785C53">
    <w:pPr>
      <w:pStyle w:val="a5"/>
      <w:spacing w:line="14" w:lineRule="auto"/>
      <w:rPr>
        <w:sz w:val="20"/>
      </w:rPr>
    </w:pPr>
    <w:r>
      <w:rPr>
        <w:lang w:val="en-US" w:bidi="ar-SA"/>
      </w:rPr>
      <w:pict w14:anchorId="495044DB">
        <v:shapetype id="_x0000_t202" coordsize="21600,21600" o:spt="202" path="m,l,21600r21600,l21600,xe">
          <v:stroke joinstyle="miter"/>
          <v:path gradientshapeok="t" o:connecttype="rect"/>
        </v:shapetype>
        <v:shape id="文本框 5" o:spid="_x0000_s2183" type="#_x0000_t202" style="position:absolute;margin-left:69.9pt;margin-top:93.15pt;width:54.75pt;height:16.05pt;z-index:-288152576;mso-position-horizontal-relative:page;mso-position-vertical-relative:page" o:gfxdata="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1iB+R2AAAAAsBAAAPAAAAAAAAAAEAIAAAACIAAABkcnMvZG93bnJldi54bWxQSwEC&#10;FAAUAAAACACHTuJACB3RLrsBAABzAwAADgAAAAAAAAABACAAAAAnAQAAZHJzL2Uyb0RvYy54bWxQ&#10;SwUGAAAAAAYABgBZAQAAVAUAAAAA&#10;" filled="f" stroked="f">
          <v:textbox inset="0,0,0,0">
            <w:txbxContent>
              <w:p w14:paraId="3C328F9C" w14:textId="77777777" w:rsidR="00785C53" w:rsidRDefault="00785C53">
                <w:pPr>
                  <w:spacing w:line="321" w:lineRule="exact"/>
                  <w:ind w:left="20"/>
                  <w:rPr>
                    <w:b/>
                    <w:sz w:val="28"/>
                  </w:rPr>
                </w:pPr>
              </w:p>
            </w:txbxContent>
          </v:textbox>
          <w10:wrap anchorx="page" anchory="page"/>
        </v:shape>
      </w:pic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BE7D8" w14:textId="77777777" w:rsidR="00785C53" w:rsidRDefault="00785C53">
    <w:pPr>
      <w:pStyle w:val="a5"/>
      <w:spacing w:line="14" w:lineRule="auto"/>
      <w:rPr>
        <w:sz w:val="20"/>
      </w:rPr>
    </w:pPr>
    <w:r>
      <w:rPr>
        <w:lang w:val="en-US" w:bidi="ar-SA"/>
      </w:rPr>
      <w:pict w14:anchorId="1C780B92">
        <v:shapetype id="_x0000_t202" coordsize="21600,21600" o:spt="202" path="m,l,21600r21600,l21600,xe">
          <v:stroke joinstyle="miter"/>
          <v:path gradientshapeok="t" o:connecttype="rect"/>
        </v:shapetype>
        <v:shape id="文本框 14" o:spid="_x0000_s2174" type="#_x0000_t202" style="position:absolute;margin-left:78.3pt;margin-top:40.8pt;width:2.5pt;height:2.95pt;z-index:-288143360;mso-position-horizontal-relative:page;mso-position-vertical-relative:page" o:gfxdata="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CYl29dYAAAAJAQAADwAAAAAAAAABACAAAAAiAAAAZHJzL2Rvd25yZXYueG1sUEsBAhQAFAAA&#10;AAgAh07iQGOH82y4AQAAcgMAAA4AAAAAAAAAAQAgAAAAJQEAAGRycy9lMm9Eb2MueG1sUEsFBgAA&#10;AAAGAAYAWQEAAE8FAAAAAA==&#10;" filled="f" stroked="f">
          <v:textbox inset="0,0,0,0">
            <w:txbxContent>
              <w:p w14:paraId="0E024D95" w14:textId="77777777" w:rsidR="00785C53" w:rsidRDefault="00785C53">
                <w:pPr>
                  <w:spacing w:before="15"/>
                  <w:jc w:val="center"/>
                  <w:rPr>
                    <w:rFonts w:ascii="Calibri"/>
                    <w:sz w:val="2"/>
                  </w:rPr>
                </w:pPr>
                <w:r>
                  <w:rPr>
                    <w:rFonts w:ascii="Calibri"/>
                    <w:w w:val="95"/>
                    <w:sz w:val="2"/>
                  </w:rPr>
                  <w:t>p</w:t>
                </w:r>
              </w:p>
            </w:txbxContent>
          </v:textbox>
          <w10:wrap anchorx="page" anchory="page"/>
        </v:shape>
      </w:pict>
    </w:r>
  </w:p>
</w:hdr>
</file>

<file path=word/header10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758757" w14:textId="77777777" w:rsidR="00785C53" w:rsidRDefault="00785C53">
    <w:pPr>
      <w:pStyle w:val="a5"/>
      <w:spacing w:line="14" w:lineRule="auto"/>
      <w:rPr>
        <w:sz w:val="20"/>
      </w:rPr>
    </w:pPr>
    <w:r>
      <w:rPr>
        <w:lang w:val="en-US" w:bidi="ar-SA"/>
      </w:rPr>
      <w:pict w14:anchorId="625E669D">
        <v:shapetype id="_x0000_t202" coordsize="21600,21600" o:spt="202" path="m,l,21600r21600,l21600,xe">
          <v:stroke joinstyle="miter"/>
          <v:path gradientshapeok="t" o:connecttype="rect"/>
        </v:shapetype>
        <v:shape id="文本框 151" o:spid="_x0000_s2062" type="#_x0000_t202" style="position:absolute;margin-left:55.6pt;margin-top:40.8pt;width:2.5pt;height:2.95pt;z-index:-288003072;mso-position-horizontal-relative:page;mso-position-vertical-relative:page" o:gfxdata="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EFErzLWAAAACQEAAA8AAAAAAAAAAQAgAAAAIgAAAGRycy9kb3ducmV2LnhtbFBLAQIU&#10;ABQAAAAIAIdO4kDfd87dvAEAAHMDAAAOAAAAAAAAAAEAIAAAACUBAABkcnMvZTJvRG9jLnhtbFBL&#10;BQYAAAAABgAGAFkBAABTBQAAAAA=&#10;" filled="f" stroked="f">
          <v:textbox inset="0,0,0,0">
            <w:txbxContent>
              <w:p w14:paraId="3206E7F9" w14:textId="77777777" w:rsidR="00785C53" w:rsidRDefault="00785C53">
                <w:pPr>
                  <w:spacing w:before="15"/>
                  <w:jc w:val="center"/>
                  <w:rPr>
                    <w:rFonts w:ascii="Calibri"/>
                    <w:sz w:val="2"/>
                  </w:rPr>
                </w:pPr>
                <w:r>
                  <w:rPr>
                    <w:rFonts w:ascii="Calibri"/>
                    <w:w w:val="95"/>
                    <w:sz w:val="2"/>
                  </w:rPr>
                  <w:t>p</w:t>
                </w:r>
              </w:p>
            </w:txbxContent>
          </v:textbox>
          <w10:wrap anchorx="page" anchory="page"/>
        </v:shape>
      </w:pict>
    </w:r>
  </w:p>
</w:hdr>
</file>

<file path=word/header10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0E0C92" w14:textId="77777777" w:rsidR="00785C53" w:rsidRDefault="00785C53">
    <w:pPr>
      <w:pStyle w:val="a5"/>
      <w:spacing w:line="14" w:lineRule="auto"/>
      <w:rPr>
        <w:sz w:val="20"/>
      </w:rPr>
    </w:pPr>
    <w:r>
      <w:rPr>
        <w:lang w:val="en-US" w:bidi="ar-SA"/>
      </w:rPr>
      <w:pict w14:anchorId="6564B54B">
        <v:shapetype id="_x0000_t202" coordsize="21600,21600" o:spt="202" path="m,l,21600r21600,l21600,xe">
          <v:stroke joinstyle="miter"/>
          <v:path gradientshapeok="t" o:connecttype="rect"/>
        </v:shapetype>
        <v:shape id="文本框 153" o:spid="_x0000_s2060" type="#_x0000_t202" style="position:absolute;margin-left:55.6pt;margin-top:40.8pt;width:2.5pt;height:2.95pt;z-index:-288001024;mso-position-horizontal-relative:page;mso-position-vertical-relative:page" o:gfxdata="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EFErzLWAAAACQEAAA8AAAAAAAAAAQAgAAAAIgAAAGRycy9kb3ducmV2LnhtbFBLAQIU&#10;ABQAAAAIAIdO4kAohVU5vAEAAHMDAAAOAAAAAAAAAAEAIAAAACUBAABkcnMvZTJvRG9jLnhtbFBL&#10;BQYAAAAABgAGAFkBAABTBQAAAAA=&#10;" filled="f" stroked="f">
          <v:textbox inset="0,0,0,0">
            <w:txbxContent>
              <w:p w14:paraId="6C248E1E" w14:textId="77777777" w:rsidR="00785C53" w:rsidRDefault="00785C53">
                <w:pPr>
                  <w:spacing w:before="15"/>
                  <w:jc w:val="center"/>
                  <w:rPr>
                    <w:rFonts w:ascii="Calibri"/>
                    <w:sz w:val="2"/>
                  </w:rPr>
                </w:pPr>
                <w:r>
                  <w:rPr>
                    <w:rFonts w:ascii="Calibri"/>
                    <w:w w:val="95"/>
                    <w:sz w:val="2"/>
                  </w:rPr>
                  <w:t>p</w:t>
                </w:r>
              </w:p>
            </w:txbxContent>
          </v:textbox>
          <w10:wrap anchorx="page" anchory="page"/>
        </v:shape>
      </w:pict>
    </w:r>
  </w:p>
</w:hdr>
</file>

<file path=word/header10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A29D14" w14:textId="77777777" w:rsidR="00785C53" w:rsidRDefault="00785C53">
    <w:pPr>
      <w:pStyle w:val="a5"/>
      <w:spacing w:line="14" w:lineRule="auto"/>
      <w:rPr>
        <w:sz w:val="20"/>
      </w:rPr>
    </w:pPr>
    <w:r>
      <w:rPr>
        <w:lang w:val="en-US" w:bidi="ar-SA"/>
      </w:rPr>
      <w:pict w14:anchorId="638BF994">
        <v:shapetype id="_x0000_t202" coordsize="21600,21600" o:spt="202" path="m,l,21600r21600,l21600,xe">
          <v:stroke joinstyle="miter"/>
          <v:path gradientshapeok="t" o:connecttype="rect"/>
        </v:shapetype>
        <v:shape id="文本框 154" o:spid="_x0000_s2059" type="#_x0000_t202" style="position:absolute;margin-left:78.3pt;margin-top:40.8pt;width:2.5pt;height:2.95pt;z-index:-288000000;mso-position-horizontal-relative:page;mso-position-vertical-relative:page" o:gfxdata="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AmJdvXWAAAACQEAAA8AAAAAAAAAAQAgAAAAIgAAAGRycy9kb3ducmV2LnhtbFBLAQIU&#10;ABQAAAAIAIdO4kBwpVX5vAEAAHMDAAAOAAAAAAAAAAEAIAAAACUBAABkcnMvZTJvRG9jLnhtbFBL&#10;BQYAAAAABgAGAFkBAABTBQAAAAA=&#10;" filled="f" stroked="f">
          <v:textbox inset="0,0,0,0">
            <w:txbxContent>
              <w:p w14:paraId="60A15A42" w14:textId="77777777" w:rsidR="00785C53" w:rsidRDefault="00785C53">
                <w:pPr>
                  <w:spacing w:before="15"/>
                  <w:jc w:val="center"/>
                  <w:rPr>
                    <w:rFonts w:ascii="Calibri"/>
                    <w:sz w:val="2"/>
                  </w:rPr>
                </w:pPr>
                <w:r>
                  <w:rPr>
                    <w:rFonts w:ascii="Calibri"/>
                    <w:w w:val="95"/>
                    <w:sz w:val="2"/>
                  </w:rPr>
                  <w:t>p</w:t>
                </w:r>
              </w:p>
            </w:txbxContent>
          </v:textbox>
          <w10:wrap anchorx="page" anchory="page"/>
        </v:shape>
      </w:pict>
    </w:r>
  </w:p>
</w:hdr>
</file>

<file path=word/header10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06E923" w14:textId="77777777" w:rsidR="00785C53" w:rsidRDefault="00785C53">
    <w:pPr>
      <w:pStyle w:val="a5"/>
      <w:spacing w:line="14" w:lineRule="auto"/>
      <w:rPr>
        <w:sz w:val="20"/>
      </w:rPr>
    </w:pPr>
    <w:r>
      <w:rPr>
        <w:lang w:val="en-US" w:bidi="ar-SA"/>
      </w:rPr>
      <w:pict w14:anchorId="70865945">
        <v:shapetype id="_x0000_t202" coordsize="21600,21600" o:spt="202" path="m,l,21600r21600,l21600,xe">
          <v:stroke joinstyle="miter"/>
          <v:path gradientshapeok="t" o:connecttype="rect"/>
        </v:shapetype>
        <v:shape id="文本框 156" o:spid="_x0000_s2057" type="#_x0000_t202" style="position:absolute;margin-left:78.3pt;margin-top:40.8pt;width:2.5pt;height:2.95pt;z-index:-287997952;mso-position-horizontal-relative:page;mso-position-vertical-relative:page" o:gfxdata="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AmJdvXWAAAACQEAAA8AAAAAAAAAAQAgAAAAIgAAAGRycy9kb3ducmV2LnhtbFBLAQIU&#10;ABQAAAAIAIdO4kCRFIC3vAEAAHMDAAAOAAAAAAAAAAEAIAAAACUBAABkcnMvZTJvRG9jLnhtbFBL&#10;BQYAAAAABgAGAFkBAABTBQAAAAA=&#10;" filled="f" stroked="f">
          <v:textbox inset="0,0,0,0">
            <w:txbxContent>
              <w:p w14:paraId="4CC03EF1" w14:textId="77777777" w:rsidR="00785C53" w:rsidRDefault="00785C53">
                <w:pPr>
                  <w:spacing w:before="15"/>
                  <w:jc w:val="center"/>
                  <w:rPr>
                    <w:rFonts w:ascii="Calibri"/>
                    <w:sz w:val="2"/>
                  </w:rPr>
                </w:pPr>
                <w:r>
                  <w:rPr>
                    <w:rFonts w:ascii="Calibri"/>
                    <w:w w:val="95"/>
                    <w:sz w:val="2"/>
                  </w:rPr>
                  <w:t>p</w:t>
                </w:r>
              </w:p>
            </w:txbxContent>
          </v:textbox>
          <w10:wrap anchorx="page" anchory="page"/>
        </v:shape>
      </w:pict>
    </w:r>
  </w:p>
</w:hdr>
</file>

<file path=word/header10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8409A6" w14:textId="77777777" w:rsidR="00785C53" w:rsidRDefault="00785C53">
    <w:pPr>
      <w:pStyle w:val="a5"/>
      <w:spacing w:line="14" w:lineRule="auto"/>
      <w:rPr>
        <w:sz w:val="20"/>
      </w:rPr>
    </w:pPr>
    <w:r>
      <w:rPr>
        <w:lang w:val="en-US" w:bidi="ar-SA"/>
      </w:rPr>
      <w:pict w14:anchorId="6D1BAEAA">
        <v:shapetype id="_x0000_t202" coordsize="21600,21600" o:spt="202" path="m,l,21600r21600,l21600,xe">
          <v:stroke joinstyle="miter"/>
          <v:path gradientshapeok="t" o:connecttype="rect"/>
        </v:shapetype>
        <v:shape id="文本框 157" o:spid="_x0000_s2056" type="#_x0000_t202" style="position:absolute;margin-left:78.3pt;margin-top:40.8pt;width:2.5pt;height:2.95pt;z-index:-287996928;mso-position-horizontal-relative:page;mso-position-vertical-relative:page" o:gfxdata="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AmJdvXWAAAACQEAAA8AAAAAAAAAAQAgAAAAIgAAAGRycy9kb3ducmV2LnhtbFBLAQIU&#10;ABQAAAAIAIdO4kA2xyRFvAEAAHMDAAAOAAAAAAAAAAEAIAAAACUBAABkcnMvZTJvRG9jLnhtbFBL&#10;BQYAAAAABgAGAFkBAABTBQAAAAA=&#10;" filled="f" stroked="f">
          <v:textbox inset="0,0,0,0">
            <w:txbxContent>
              <w:p w14:paraId="327FDFED" w14:textId="77777777" w:rsidR="00785C53" w:rsidRDefault="00785C53">
                <w:pPr>
                  <w:spacing w:before="15"/>
                  <w:jc w:val="center"/>
                  <w:rPr>
                    <w:rFonts w:ascii="Calibri"/>
                    <w:sz w:val="2"/>
                  </w:rPr>
                </w:pPr>
                <w:r>
                  <w:rPr>
                    <w:rFonts w:ascii="Calibri"/>
                    <w:w w:val="95"/>
                    <w:sz w:val="2"/>
                  </w:rPr>
                  <w:t>p</w:t>
                </w:r>
              </w:p>
            </w:txbxContent>
          </v:textbox>
          <w10:wrap anchorx="page" anchory="page"/>
        </v:shape>
      </w:pict>
    </w:r>
  </w:p>
</w:hdr>
</file>

<file path=word/header10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96EF71" w14:textId="77777777" w:rsidR="00785C53" w:rsidRDefault="00785C53">
    <w:pPr>
      <w:pStyle w:val="a5"/>
      <w:spacing w:line="14" w:lineRule="auto"/>
      <w:rPr>
        <w:sz w:val="20"/>
      </w:rPr>
    </w:pPr>
    <w:r>
      <w:rPr>
        <w:lang w:val="en-US" w:bidi="ar-SA"/>
      </w:rPr>
      <w:pict w14:anchorId="5A08A0AC">
        <v:shapetype id="_x0000_t202" coordsize="21600,21600" o:spt="202" path="m,l,21600r21600,l21600,xe">
          <v:stroke joinstyle="miter"/>
          <v:path gradientshapeok="t" o:connecttype="rect"/>
        </v:shapetype>
        <v:shape id="文本框 158" o:spid="_x0000_s2055" type="#_x0000_t202" style="position:absolute;margin-left:41.55pt;margin-top:40.8pt;width:2.5pt;height:2.95pt;z-index:-287995904;mso-position-horizontal-relative:page;mso-position-vertical-relative:page" o:gfxdata="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CX0jo1AAAAAcBAAAPAAAAAAAAAAEAIAAAACIAAABkcnMvZG93bnJldi54bWxQSwECFAAU&#10;AAAACACHTuJAjkIcnLwBAABzAwAADgAAAAAAAAABACAAAAAjAQAAZHJzL2Uyb0RvYy54bWxQSwUG&#10;AAAAAAYABgBZAQAAUQUAAAAA&#10;" filled="f" stroked="f">
          <v:textbox inset="0,0,0,0">
            <w:txbxContent>
              <w:p w14:paraId="15273091" w14:textId="77777777" w:rsidR="00785C53" w:rsidRDefault="00785C53">
                <w:pPr>
                  <w:spacing w:before="15"/>
                  <w:jc w:val="center"/>
                  <w:rPr>
                    <w:rFonts w:ascii="Calibri"/>
                    <w:sz w:val="2"/>
                  </w:rPr>
                </w:pPr>
                <w:r>
                  <w:rPr>
                    <w:rFonts w:ascii="Calibri"/>
                    <w:w w:val="95"/>
                    <w:sz w:val="2"/>
                  </w:rPr>
                  <w:t>p</w:t>
                </w:r>
              </w:p>
            </w:txbxContent>
          </v:textbox>
          <w10:wrap anchorx="page" anchory="page"/>
        </v:shape>
      </w:pict>
    </w:r>
  </w:p>
</w:hdr>
</file>

<file path=word/header10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6A1865" w14:textId="77777777" w:rsidR="00785C53" w:rsidRDefault="00785C53">
    <w:pPr>
      <w:pStyle w:val="a5"/>
      <w:spacing w:line="14" w:lineRule="auto"/>
      <w:rPr>
        <w:sz w:val="20"/>
      </w:rPr>
    </w:pPr>
    <w:r>
      <w:rPr>
        <w:lang w:val="en-US" w:bidi="ar-SA"/>
      </w:rPr>
      <w:pict w14:anchorId="26FFD133">
        <v:shapetype id="_x0000_t202" coordsize="21600,21600" o:spt="202" path="m,l,21600r21600,l21600,xe">
          <v:stroke joinstyle="miter"/>
          <v:path gradientshapeok="t" o:connecttype="rect"/>
        </v:shapetype>
        <v:shape id="文本框 160" o:spid="_x0000_s2053" type="#_x0000_t202" style="position:absolute;margin-left:41.55pt;margin-top:40.8pt;width:2.5pt;height:2.95pt;z-index:-287993856;mso-position-horizontal-relative:page;mso-position-vertical-relative:page" o:gfxdata="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JfSOjUAAAABwEAAA8AAAAAAAAAAQAgAAAAIgAAAGRycy9kb3ducmV2LnhtbFBLAQIUABQA&#10;AAAIAIdO4kC/MWmwuwEAAHMDAAAOAAAAAAAAAAEAIAAAACMBAABkcnMvZTJvRG9jLnhtbFBLBQYA&#10;AAAABgAGAFkBAABQBQAAAAA=&#10;" filled="f" stroked="f">
          <v:textbox inset="0,0,0,0">
            <w:txbxContent>
              <w:p w14:paraId="36960732" w14:textId="77777777" w:rsidR="00785C53" w:rsidRDefault="00785C53">
                <w:pPr>
                  <w:spacing w:before="15"/>
                  <w:jc w:val="center"/>
                  <w:rPr>
                    <w:rFonts w:ascii="Calibri"/>
                    <w:sz w:val="2"/>
                  </w:rPr>
                </w:pPr>
                <w:r>
                  <w:rPr>
                    <w:rFonts w:ascii="Calibri"/>
                    <w:w w:val="95"/>
                    <w:sz w:val="2"/>
                  </w:rPr>
                  <w:t>p</w:t>
                </w:r>
              </w:p>
            </w:txbxContent>
          </v:textbox>
          <w10:wrap anchorx="page" anchory="page"/>
        </v:shape>
      </w:pict>
    </w:r>
  </w:p>
</w:hdr>
</file>

<file path=word/header10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D33196" w14:textId="77777777" w:rsidR="00785C53" w:rsidRDefault="00785C53">
    <w:pPr>
      <w:pStyle w:val="a5"/>
      <w:spacing w:line="14" w:lineRule="auto"/>
      <w:rPr>
        <w:sz w:val="20"/>
      </w:rPr>
    </w:pPr>
    <w:r>
      <w:rPr>
        <w:lang w:val="en-US" w:bidi="ar-SA"/>
      </w:rPr>
      <w:pict w14:anchorId="3F095BEE">
        <v:shapetype id="_x0000_t202" coordsize="21600,21600" o:spt="202" path="m,l,21600r21600,l21600,xe">
          <v:stroke joinstyle="miter"/>
          <v:path gradientshapeok="t" o:connecttype="rect"/>
        </v:shapetype>
        <v:shape id="文本框 161" o:spid="_x0000_s2052" type="#_x0000_t202" style="position:absolute;margin-left:72.65pt;margin-top:40.8pt;width:2.5pt;height:2.95pt;z-index:-287992832;mso-position-horizontal-relative:page;mso-position-vertical-relative:page" o:gfxdata="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kFOMnNcAAAAJAQAADwAAAAAAAAABACAAAAAiAAAAZHJzL2Rvd25yZXYueG1sUEsB&#10;AhQAFAAAAAgAh07iQBjizUK9AQAAcwMAAA4AAAAAAAAAAQAgAAAAJgEAAGRycy9lMm9Eb2MueG1s&#10;UEsFBgAAAAAGAAYAWQEAAFUFAAAAAA==&#10;" filled="f" stroked="f">
          <v:textbox inset="0,0,0,0">
            <w:txbxContent>
              <w:p w14:paraId="4A587E7F" w14:textId="77777777" w:rsidR="00785C53" w:rsidRDefault="00785C53">
                <w:pPr>
                  <w:spacing w:before="15"/>
                  <w:jc w:val="center"/>
                  <w:rPr>
                    <w:rFonts w:ascii="Calibri"/>
                    <w:sz w:val="2"/>
                  </w:rPr>
                </w:pPr>
                <w:r>
                  <w:rPr>
                    <w:rFonts w:ascii="Calibri"/>
                    <w:w w:val="95"/>
                    <w:sz w:val="2"/>
                  </w:rPr>
                  <w:t>p</w:t>
                </w:r>
              </w:p>
            </w:txbxContent>
          </v:textbox>
          <w10:wrap anchorx="page" anchory="page"/>
        </v:shape>
      </w:pict>
    </w:r>
  </w:p>
</w:hdr>
</file>

<file path=word/header10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C1638A" w14:textId="77777777" w:rsidR="00785C53" w:rsidRDefault="00785C53">
    <w:pPr>
      <w:pStyle w:val="a5"/>
      <w:spacing w:line="14" w:lineRule="auto"/>
      <w:rPr>
        <w:sz w:val="20"/>
      </w:rPr>
    </w:pPr>
    <w:r>
      <w:rPr>
        <w:lang w:val="en-US" w:bidi="ar-SA"/>
      </w:rPr>
      <w:pict w14:anchorId="7CF70A33">
        <v:shapetype id="_x0000_t202" coordsize="21600,21600" o:spt="202" path="m,l,21600r21600,l21600,xe">
          <v:stroke joinstyle="miter"/>
          <v:path gradientshapeok="t" o:connecttype="rect"/>
        </v:shapetype>
        <v:shape id="文本框 163" o:spid="_x0000_s2050" type="#_x0000_t202" style="position:absolute;margin-left:72.65pt;margin-top:40.8pt;width:2.5pt;height:2.95pt;z-index:-287990784;mso-position-horizontal-relative:page;mso-position-vertical-relative:page" o:gfxdata="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QU4yc1wAAAAkBAAAPAAAAAAAAAAEAIAAAACIAAABkcnMvZG93bnJldi54bWxQSwEC&#10;FAAUAAAACACHTuJAl6DNL7wBAABzAwAADgAAAAAAAAABACAAAAAmAQAAZHJzL2Uyb0RvYy54bWxQ&#10;SwUGAAAAAAYABgBZAQAAVAUAAAAA&#10;" filled="f" stroked="f">
          <v:textbox inset="0,0,0,0">
            <w:txbxContent>
              <w:p w14:paraId="043CEE45" w14:textId="77777777" w:rsidR="00785C53" w:rsidRDefault="00785C53">
                <w:pPr>
                  <w:spacing w:before="15"/>
                  <w:jc w:val="center"/>
                  <w:rPr>
                    <w:rFonts w:ascii="Calibri"/>
                    <w:sz w:val="2"/>
                  </w:rPr>
                </w:pPr>
                <w:r>
                  <w:rPr>
                    <w:rFonts w:ascii="Calibri"/>
                    <w:w w:val="95"/>
                    <w:sz w:val="2"/>
                  </w:rPr>
                  <w:t>p</w:t>
                </w:r>
              </w:p>
            </w:txbxContent>
          </v:textbox>
          <w10:wrap anchorx="page" anchory="page"/>
        </v:shape>
      </w:pic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620191" w14:textId="77777777" w:rsidR="00785C53" w:rsidRDefault="00785C53">
    <w:pPr>
      <w:pStyle w:val="a5"/>
      <w:spacing w:line="14" w:lineRule="auto"/>
      <w:rPr>
        <w:sz w:val="20"/>
      </w:rPr>
    </w:pPr>
    <w:r>
      <w:rPr>
        <w:lang w:val="en-US" w:bidi="ar-SA"/>
      </w:rPr>
      <w:pict w14:anchorId="4B18BD52">
        <v:shapetype id="_x0000_t202" coordsize="21600,21600" o:spt="202" path="m,l,21600r21600,l21600,xe">
          <v:stroke joinstyle="miter"/>
          <v:path gradientshapeok="t" o:connecttype="rect"/>
        </v:shapetype>
        <v:shape id="文本框 16" o:spid="_x0000_s2172" type="#_x0000_t202" style="position:absolute;margin-left:78.3pt;margin-top:40.8pt;width:2.5pt;height:2.95pt;z-index:-288141312;mso-position-horizontal-relative:page;mso-position-vertical-relative:page" o:gfxdata="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JiXb11gAAAAkBAAAPAAAAAAAAAAEAIAAAACIAAABkcnMvZG93bnJldi54bWxQSwECFAAU&#10;AAAACACHTuJAHs9Z7boBAAByAwAADgAAAAAAAAABACAAAAAlAQAAZHJzL2Uyb0RvYy54bWxQSwUG&#10;AAAAAAYABgBZAQAAUQUAAAAA&#10;" filled="f" stroked="f">
          <v:textbox inset="0,0,0,0">
            <w:txbxContent>
              <w:p w14:paraId="64462060" w14:textId="77777777" w:rsidR="00785C53" w:rsidRDefault="00785C53">
                <w:pPr>
                  <w:spacing w:before="15"/>
                  <w:jc w:val="center"/>
                  <w:rPr>
                    <w:rFonts w:ascii="Calibri"/>
                    <w:sz w:val="2"/>
                  </w:rPr>
                </w:pPr>
                <w:r>
                  <w:rPr>
                    <w:rFonts w:ascii="Calibri"/>
                    <w:w w:val="95"/>
                    <w:sz w:val="2"/>
                  </w:rPr>
                  <w:t>p</w:t>
                </w:r>
              </w:p>
            </w:txbxContent>
          </v:textbox>
          <w10:wrap anchorx="page" anchory="page"/>
        </v:shape>
      </w:pic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E5A275" w14:textId="77777777" w:rsidR="00785C53" w:rsidRDefault="00785C53">
    <w:pPr>
      <w:pStyle w:val="a5"/>
      <w:spacing w:line="14" w:lineRule="auto"/>
      <w:rPr>
        <w:sz w:val="20"/>
      </w:rPr>
    </w:pPr>
    <w:r>
      <w:rPr>
        <w:lang w:val="en-US" w:bidi="ar-SA"/>
      </w:rPr>
      <w:pict w14:anchorId="697CC488">
        <v:shapetype id="_x0000_t202" coordsize="21600,21600" o:spt="202" path="m,l,21600r21600,l21600,xe">
          <v:stroke joinstyle="miter"/>
          <v:path gradientshapeok="t" o:connecttype="rect"/>
        </v:shapetype>
        <v:shape id="文本框 18" o:spid="_x0000_s2170" type="#_x0000_t202" style="position:absolute;margin-left:78.3pt;margin-top:40.8pt;width:2.5pt;height:2.95pt;z-index:-288139264;mso-position-horizontal-relative:page;mso-position-vertical-relative:page" o:gfxdata="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JiXb11gAAAAkBAAAPAAAAAAAAAAEAIAAAACIAAABkcnMvZG93bnJldi54bWxQSwECFAAU&#10;AAAACACHTuJAOLTurboBAAByAwAADgAAAAAAAAABACAAAAAlAQAAZHJzL2Uyb0RvYy54bWxQSwUG&#10;AAAAAAYABgBZAQAAUQUAAAAA&#10;" filled="f" stroked="f">
          <v:textbox inset="0,0,0,0">
            <w:txbxContent>
              <w:p w14:paraId="492BE84C" w14:textId="77777777" w:rsidR="00785C53" w:rsidRDefault="00785C53">
                <w:pPr>
                  <w:spacing w:before="15"/>
                  <w:jc w:val="center"/>
                  <w:rPr>
                    <w:rFonts w:ascii="Calibri"/>
                    <w:sz w:val="2"/>
                  </w:rPr>
                </w:pPr>
                <w:r>
                  <w:rPr>
                    <w:rFonts w:ascii="Calibri"/>
                    <w:w w:val="95"/>
                    <w:sz w:val="2"/>
                  </w:rPr>
                  <w:t>p</w:t>
                </w:r>
              </w:p>
            </w:txbxContent>
          </v:textbox>
          <w10:wrap anchorx="page" anchory="page"/>
        </v:shape>
      </w:pic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FFD1FC" w14:textId="77777777" w:rsidR="00785C53" w:rsidRDefault="00785C53">
    <w:pPr>
      <w:pStyle w:val="a5"/>
      <w:spacing w:line="14" w:lineRule="auto"/>
      <w:rPr>
        <w:sz w:val="20"/>
      </w:rPr>
    </w:pPr>
    <w:r>
      <w:rPr>
        <w:lang w:val="en-US" w:bidi="ar-SA"/>
      </w:rPr>
      <w:pict w14:anchorId="728C8532">
        <v:shapetype id="_x0000_t202" coordsize="21600,21600" o:spt="202" path="m,l,21600r21600,l21600,xe">
          <v:stroke joinstyle="miter"/>
          <v:path gradientshapeok="t" o:connecttype="rect"/>
        </v:shapetype>
        <v:shape id="文本框 19" o:spid="_x0000_s2169" type="#_x0000_t202" style="position:absolute;margin-left:78.3pt;margin-top:40.8pt;width:2.5pt;height:2.95pt;z-index:-288138240;mso-position-horizontal-relative:page;mso-position-vertical-relative:page" o:gfxdata="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JiXb11gAAAAkBAAAPAAAAAAAAAAEAIAAAACIAAABkcnMvZG93bnJldi54bWxQSwECFAAU&#10;AAAACACHTuJA1KPzi7oBAAByAwAADgAAAAAAAAABACAAAAAlAQAAZHJzL2Uyb0RvYy54bWxQSwUG&#10;AAAAAAYABgBZAQAAUQUAAAAA&#10;" filled="f" stroked="f">
          <v:textbox inset="0,0,0,0">
            <w:txbxContent>
              <w:p w14:paraId="04B7FC0D" w14:textId="77777777" w:rsidR="00785C53" w:rsidRDefault="00785C53">
                <w:pPr>
                  <w:spacing w:before="15"/>
                  <w:jc w:val="center"/>
                  <w:rPr>
                    <w:rFonts w:ascii="Calibri"/>
                    <w:sz w:val="2"/>
                  </w:rPr>
                </w:pPr>
                <w:r>
                  <w:rPr>
                    <w:rFonts w:ascii="Calibri"/>
                    <w:w w:val="95"/>
                    <w:sz w:val="2"/>
                  </w:rPr>
                  <w:t>p</w:t>
                </w:r>
              </w:p>
            </w:txbxContent>
          </v:textbox>
          <w10:wrap anchorx="page" anchory="page"/>
        </v:shape>
      </w:pic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6D58B2" w14:textId="77777777" w:rsidR="00785C53" w:rsidRDefault="00785C53">
    <w:pPr>
      <w:pStyle w:val="a5"/>
      <w:spacing w:line="14" w:lineRule="auto"/>
      <w:rPr>
        <w:sz w:val="20"/>
      </w:rPr>
    </w:pPr>
    <w:r>
      <w:rPr>
        <w:lang w:val="en-US" w:bidi="ar-SA"/>
      </w:rPr>
      <w:pict w14:anchorId="13DECFAB">
        <v:shapetype id="_x0000_t202" coordsize="21600,21600" o:spt="202" path="m,l,21600r21600,l21600,xe">
          <v:stroke joinstyle="miter"/>
          <v:path gradientshapeok="t" o:connecttype="rect"/>
        </v:shapetype>
        <v:shape id="文本框 20" o:spid="_x0000_s2168" type="#_x0000_t202" style="position:absolute;margin-left:78.3pt;margin-top:40.8pt;width:2.5pt;height:2.95pt;z-index:-288137216;mso-position-horizontal-relative:page;mso-position-vertical-relative:page" o:gfxdata="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mJdvXWAAAACQEAAA8AAAAAAAAAAQAgAAAAIgAAAGRycy9kb3ducmV2LnhtbFBLAQIUABQA&#10;AAAIAIdO4kC+zqqjuQEAAHIDAAAOAAAAAAAAAAEAIAAAACUBAABkcnMvZTJvRG9jLnhtbFBLBQYA&#10;AAAABgAGAFkBAABQBQAAAAA=&#10;" filled="f" stroked="f">
          <v:textbox inset="0,0,0,0">
            <w:txbxContent>
              <w:p w14:paraId="2BED04C9" w14:textId="77777777" w:rsidR="00785C53" w:rsidRDefault="00785C53">
                <w:pPr>
                  <w:spacing w:before="15"/>
                  <w:jc w:val="center"/>
                  <w:rPr>
                    <w:rFonts w:ascii="Calibri"/>
                    <w:sz w:val="2"/>
                  </w:rPr>
                </w:pPr>
                <w:r>
                  <w:rPr>
                    <w:rFonts w:ascii="Calibri"/>
                    <w:w w:val="95"/>
                    <w:sz w:val="2"/>
                  </w:rPr>
                  <w:t>p</w:t>
                </w:r>
              </w:p>
            </w:txbxContent>
          </v:textbox>
          <w10:wrap anchorx="page" anchory="page"/>
        </v:shape>
      </w:pic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B6521A" w14:textId="77777777" w:rsidR="00785C53" w:rsidRDefault="00785C53">
    <w:pPr>
      <w:pStyle w:val="a5"/>
      <w:spacing w:line="14" w:lineRule="auto"/>
      <w:rPr>
        <w:sz w:val="20"/>
      </w:rPr>
    </w:pPr>
    <w:r>
      <w:rPr>
        <w:lang w:val="en-US" w:bidi="ar-SA"/>
      </w:rPr>
      <w:pict w14:anchorId="65D19A60">
        <v:shapetype id="_x0000_t202" coordsize="21600,21600" o:spt="202" path="m,l,21600r21600,l21600,xe">
          <v:stroke joinstyle="miter"/>
          <v:path gradientshapeok="t" o:connecttype="rect"/>
        </v:shapetype>
        <v:shape id="文本框 21" o:spid="_x0000_s2167" type="#_x0000_t202" style="position:absolute;margin-left:78.3pt;margin-top:40.8pt;width:2.5pt;height:2.95pt;z-index:-288136192;mso-position-horizontal-relative:page;mso-position-vertical-relative:page" o:gfxdata="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JiXb11gAAAAkBAAAPAAAAAAAAAAEAIAAAACIAAABkcnMvZG93bnJldi54bWxQSwECFAAU&#10;AAAACACHTuJApQgjiboBAAByAwAADgAAAAAAAAABACAAAAAlAQAAZHJzL2Uyb0RvYy54bWxQSwUG&#10;AAAAAAYABgBZAQAAUQUAAAAA&#10;" filled="f" stroked="f">
          <v:textbox inset="0,0,0,0">
            <w:txbxContent>
              <w:p w14:paraId="4B227995" w14:textId="77777777" w:rsidR="00785C53" w:rsidRDefault="00785C53">
                <w:pPr>
                  <w:spacing w:before="15"/>
                  <w:jc w:val="center"/>
                  <w:rPr>
                    <w:rFonts w:ascii="Calibri"/>
                    <w:sz w:val="2"/>
                  </w:rPr>
                </w:pPr>
                <w:r>
                  <w:rPr>
                    <w:rFonts w:ascii="Calibri"/>
                    <w:w w:val="95"/>
                    <w:sz w:val="2"/>
                  </w:rPr>
                  <w:t>p</w:t>
                </w:r>
              </w:p>
            </w:txbxContent>
          </v:textbox>
          <w10:wrap anchorx="page" anchory="page"/>
        </v:shape>
      </w:pict>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361A67" w14:textId="77777777" w:rsidR="00785C53" w:rsidRDefault="00785C53">
    <w:pPr>
      <w:pStyle w:val="a5"/>
      <w:spacing w:line="14" w:lineRule="auto"/>
      <w:rPr>
        <w:sz w:val="20"/>
      </w:rPr>
    </w:pPr>
    <w:r>
      <w:rPr>
        <w:lang w:val="en-US" w:bidi="ar-SA"/>
      </w:rPr>
      <w:pict w14:anchorId="351C4B1D">
        <v:shapetype id="_x0000_t202" coordsize="21600,21600" o:spt="202" path="m,l,21600r21600,l21600,xe">
          <v:stroke joinstyle="miter"/>
          <v:path gradientshapeok="t" o:connecttype="rect"/>
        </v:shapetype>
        <v:shape id="文本框 22" o:spid="_x0000_s2166" type="#_x0000_t202" style="position:absolute;margin-left:78.3pt;margin-top:40.8pt;width:2.5pt;height:2.95pt;z-index:-288135168;mso-position-horizontal-relative:page;mso-position-vertical-relative:page" o:gfxdata="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CYl29dYAAAAJAQAADwAAAAAAAAABACAAAAAiAAAAZHJzL2Rvd25yZXYueG1sUEsBAhQA&#10;FAAAAAgAh07iQMOGACK7AQAAcgMAAA4AAAAAAAAAAQAgAAAAJQEAAGRycy9lMm9Eb2MueG1sUEsF&#10;BgAAAAAGAAYAWQEAAFIFAAAAAA==&#10;" filled="f" stroked="f">
          <v:textbox inset="0,0,0,0">
            <w:txbxContent>
              <w:p w14:paraId="690A4A62" w14:textId="77777777" w:rsidR="00785C53" w:rsidRDefault="00785C53">
                <w:pPr>
                  <w:spacing w:before="15"/>
                  <w:jc w:val="center"/>
                  <w:rPr>
                    <w:rFonts w:ascii="Calibri"/>
                    <w:sz w:val="2"/>
                  </w:rPr>
                </w:pPr>
                <w:r>
                  <w:rPr>
                    <w:rFonts w:ascii="Calibri"/>
                    <w:w w:val="95"/>
                    <w:sz w:val="2"/>
                  </w:rPr>
                  <w:t>p</w:t>
                </w:r>
              </w:p>
            </w:txbxContent>
          </v:textbox>
          <w10:wrap anchorx="page" anchory="page"/>
        </v:shape>
      </w:pict>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F49D4C" w14:textId="77777777" w:rsidR="00785C53" w:rsidRDefault="00785C53">
    <w:pPr>
      <w:pStyle w:val="a5"/>
      <w:spacing w:line="14" w:lineRule="auto"/>
      <w:rPr>
        <w:sz w:val="20"/>
      </w:rPr>
    </w:pPr>
    <w:r>
      <w:rPr>
        <w:lang w:val="en-US" w:bidi="ar-SA"/>
      </w:rPr>
      <w:pict w14:anchorId="197A6324">
        <v:shapetype id="_x0000_t202" coordsize="21600,21600" o:spt="202" path="m,l,21600r21600,l21600,xe">
          <v:stroke joinstyle="miter"/>
          <v:path gradientshapeok="t" o:connecttype="rect"/>
        </v:shapetype>
        <v:shape id="文本框 23" o:spid="_x0000_s2165" type="#_x0000_t202" style="position:absolute;margin-left:78.3pt;margin-top:40.8pt;width:2.5pt;height:2.95pt;z-index:-288134144;mso-position-horizontal-relative:page;mso-position-vertical-relative:page" o:gfxdata="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JiXb11gAAAAkBAAAPAAAAAAAAAAEAIAAAACIAAABkcnMvZG93bnJldi54bWxQSwECFAAU&#10;AAAACACHTuJAk4Qw3LoBAAByAwAADgAAAAAAAAABACAAAAAlAQAAZHJzL2Uyb0RvYy54bWxQSwUG&#10;AAAAAAYABgBZAQAAUQUAAAAA&#10;" filled="f" stroked="f">
          <v:textbox inset="0,0,0,0">
            <w:txbxContent>
              <w:p w14:paraId="553E3C49" w14:textId="77777777" w:rsidR="00785C53" w:rsidRDefault="00785C53">
                <w:pPr>
                  <w:spacing w:before="15"/>
                  <w:jc w:val="center"/>
                  <w:rPr>
                    <w:rFonts w:ascii="Calibri"/>
                    <w:sz w:val="2"/>
                  </w:rPr>
                </w:pPr>
                <w:r>
                  <w:rPr>
                    <w:rFonts w:ascii="Calibri"/>
                    <w:w w:val="95"/>
                    <w:sz w:val="2"/>
                  </w:rPr>
                  <w:t>p</w:t>
                </w:r>
              </w:p>
            </w:txbxContent>
          </v:textbox>
          <w10:wrap anchorx="page" anchory="page"/>
        </v:shape>
      </w:pict>
    </w: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6C3B15" w14:textId="77777777" w:rsidR="00785C53" w:rsidRDefault="00785C53">
    <w:pPr>
      <w:pStyle w:val="a5"/>
      <w:spacing w:line="14" w:lineRule="auto"/>
      <w:rPr>
        <w:sz w:val="20"/>
      </w:rPr>
    </w:pPr>
    <w:r>
      <w:rPr>
        <w:lang w:val="en-US" w:bidi="ar-SA"/>
      </w:rPr>
      <w:pict w14:anchorId="073A1A1F">
        <v:shapetype id="_x0000_t202" coordsize="21600,21600" o:spt="202" path="m,l,21600r21600,l21600,xe">
          <v:stroke joinstyle="miter"/>
          <v:path gradientshapeok="t" o:connecttype="rect"/>
        </v:shapetype>
        <v:shape id="文本框 24" o:spid="_x0000_s2164" type="#_x0000_t202" style="position:absolute;margin-left:78.3pt;margin-top:40.8pt;width:2.5pt;height:2.95pt;z-index:-288133120;mso-position-horizontal-relative:page;mso-position-vertical-relative:page" o:gfxdata="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JiXb11gAAAAkBAAAPAAAAAAAAAAEAIAAAACIAAABkcnMvZG93bnJldi54bWxQSwECFAAU&#10;AAAACACHTuJAFxHoVboBAAByAwAADgAAAAAAAAABACAAAAAlAQAAZHJzL2Uyb0RvYy54bWxQSwUG&#10;AAAAAAYABgBZAQAAUQUAAAAA&#10;" filled="f" stroked="f">
          <v:textbox inset="0,0,0,0">
            <w:txbxContent>
              <w:p w14:paraId="2214745E" w14:textId="77777777" w:rsidR="00785C53" w:rsidRDefault="00785C53">
                <w:pPr>
                  <w:spacing w:before="15"/>
                  <w:jc w:val="center"/>
                  <w:rPr>
                    <w:rFonts w:ascii="Calibri"/>
                    <w:sz w:val="2"/>
                  </w:rPr>
                </w:pPr>
                <w:r>
                  <w:rPr>
                    <w:rFonts w:ascii="Calibri"/>
                    <w:w w:val="95"/>
                    <w:sz w:val="2"/>
                  </w:rPr>
                  <w:t>p</w:t>
                </w:r>
              </w:p>
            </w:txbxContent>
          </v:textbox>
          <w10:wrap anchorx="page" anchory="page"/>
        </v:shape>
      </w:pict>
    </w: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A65015" w14:textId="77777777" w:rsidR="00785C53" w:rsidRDefault="00785C53">
    <w:pPr>
      <w:pStyle w:val="a5"/>
      <w:spacing w:line="14" w:lineRule="auto"/>
      <w:rPr>
        <w:sz w:val="20"/>
      </w:rPr>
    </w:pPr>
    <w:r>
      <w:rPr>
        <w:lang w:val="en-US" w:bidi="ar-SA"/>
      </w:rPr>
      <w:pict w14:anchorId="5B08DA06">
        <v:shapetype id="_x0000_t202" coordsize="21600,21600" o:spt="202" path="m,l,21600r21600,l21600,xe">
          <v:stroke joinstyle="miter"/>
          <v:path gradientshapeok="t" o:connecttype="rect"/>
        </v:shapetype>
        <v:shape id="文本框 25" o:spid="_x0000_s2163" type="#_x0000_t202" style="position:absolute;margin-left:78.3pt;margin-top:40.8pt;width:2.5pt;height:2.95pt;z-index:-288132096;mso-position-horizontal-relative:page;mso-position-vertical-relative:page" o:gfxdata="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CYl29dYAAAAJAQAADwAAAAAAAAABACAAAAAiAAAAZHJzL2Rvd25yZXYueG1sUEsBAhQA&#10;FAAAAAgAh07iQAm2hfi7AQAAcgMAAA4AAAAAAAAAAQAgAAAAJQEAAGRycy9lMm9Eb2MueG1sUEsF&#10;BgAAAAAGAAYAWQEAAFIFAAAAAA==&#10;" filled="f" stroked="f">
          <v:textbox inset="0,0,0,0">
            <w:txbxContent>
              <w:p w14:paraId="582C04FB" w14:textId="77777777" w:rsidR="00785C53" w:rsidRDefault="00785C53">
                <w:pPr>
                  <w:spacing w:before="15"/>
                  <w:jc w:val="center"/>
                  <w:rPr>
                    <w:rFonts w:ascii="Calibri"/>
                    <w:sz w:val="2"/>
                  </w:rPr>
                </w:pPr>
                <w:r>
                  <w:rPr>
                    <w:rFonts w:ascii="Calibri"/>
                    <w:w w:val="95"/>
                    <w:sz w:val="2"/>
                  </w:rPr>
                  <w:t>p</w:t>
                </w:r>
              </w:p>
            </w:txbxContent>
          </v:textbox>
          <w10:wrap anchorx="page" anchory="page"/>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C408F3" w14:textId="77777777" w:rsidR="00785C53" w:rsidRDefault="00785C53">
    <w:pPr>
      <w:pStyle w:val="a5"/>
      <w:spacing w:line="14" w:lineRule="auto"/>
      <w:rPr>
        <w:sz w:val="20"/>
      </w:rPr>
    </w:pPr>
    <w:r>
      <w:rPr>
        <w:lang w:val="en-US" w:bidi="ar-SA"/>
      </w:rPr>
      <w:pict w14:anchorId="51D86C02">
        <v:shapetype id="_x0000_t202" coordsize="21600,21600" o:spt="202" path="m,l,21600r21600,l21600,xe">
          <v:stroke joinstyle="miter"/>
          <v:path gradientshapeok="t" o:connecttype="rect"/>
        </v:shapetype>
        <v:shape id="文本框 7" o:spid="_x0000_s2181" type="#_x0000_t202" style="position:absolute;margin-left:69.9pt;margin-top:93.15pt;width:54.75pt;height:16.05pt;z-index:-288150528;mso-position-horizontal-relative:page;mso-position-vertical-relative:page" o:gfxdata="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9YgfkdgAAAALAQAADwAAAAAAAAABACAAAAAiAAAAZHJzL2Rvd25yZXYueG1sUEsB&#10;AhQAFAAAAAgAh07iQDpgaPu8AQAAcwMAAA4AAAAAAAAAAQAgAAAAJwEAAGRycy9lMm9Eb2MueG1s&#10;UEsFBgAAAAAGAAYAWQEAAFUFAAAAAA==&#10;" filled="f" stroked="f">
          <v:textbox inset="0,0,0,0">
            <w:txbxContent>
              <w:p w14:paraId="10A151E4" w14:textId="77777777" w:rsidR="00785C53" w:rsidRDefault="00785C53">
                <w:pPr>
                  <w:spacing w:line="321" w:lineRule="exact"/>
                  <w:ind w:left="20"/>
                  <w:rPr>
                    <w:b/>
                    <w:sz w:val="28"/>
                  </w:rPr>
                </w:pPr>
              </w:p>
            </w:txbxContent>
          </v:textbox>
          <w10:wrap anchorx="page" anchory="page"/>
        </v:shape>
      </w:pict>
    </w: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0219E4" w14:textId="77777777" w:rsidR="00785C53" w:rsidRDefault="00785C53">
    <w:pPr>
      <w:pStyle w:val="a5"/>
      <w:spacing w:line="14" w:lineRule="auto"/>
      <w:rPr>
        <w:sz w:val="20"/>
      </w:rPr>
    </w:pPr>
    <w:r>
      <w:rPr>
        <w:lang w:val="en-US" w:bidi="ar-SA"/>
      </w:rPr>
      <w:pict w14:anchorId="7DA0EBF2">
        <v:shapetype id="_x0000_t202" coordsize="21600,21600" o:spt="202" path="m,l,21600r21600,l21600,xe">
          <v:stroke joinstyle="miter"/>
          <v:path gradientshapeok="t" o:connecttype="rect"/>
        </v:shapetype>
        <v:shape id="文本框 26" o:spid="_x0000_s2162" type="#_x0000_t202" style="position:absolute;margin-left:78.3pt;margin-top:40.8pt;width:2.5pt;height:2.95pt;z-index:-288131072;mso-position-horizontal-relative:page;mso-position-vertical-relative:page" o:gfxdata="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CYl29dYAAAAJAQAADwAAAAAAAAABACAAAAAiAAAAZHJzL2Rvd25yZXYueG1sUEsBAhQA&#10;FAAAAAgAh07iQGpZQtS7AQAAcgMAAA4AAAAAAAAAAQAgAAAAJQEAAGRycy9lMm9Eb2MueG1sUEsF&#10;BgAAAAAGAAYAWQEAAFIFAAAAAA==&#10;" filled="f" stroked="f">
          <v:textbox inset="0,0,0,0">
            <w:txbxContent>
              <w:p w14:paraId="32CBF19B" w14:textId="77777777" w:rsidR="00785C53" w:rsidRDefault="00785C53">
                <w:pPr>
                  <w:spacing w:before="15"/>
                  <w:jc w:val="center"/>
                  <w:rPr>
                    <w:rFonts w:ascii="Calibri"/>
                    <w:sz w:val="2"/>
                  </w:rPr>
                </w:pPr>
                <w:r>
                  <w:rPr>
                    <w:rFonts w:ascii="Calibri"/>
                    <w:w w:val="95"/>
                    <w:sz w:val="2"/>
                  </w:rPr>
                  <w:t>p</w:t>
                </w:r>
              </w:p>
            </w:txbxContent>
          </v:textbox>
          <w10:wrap anchorx="page" anchory="page"/>
        </v:shape>
      </w:pict>
    </w: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67466C" w14:textId="77777777" w:rsidR="00785C53" w:rsidRDefault="00785C53">
    <w:pPr>
      <w:pStyle w:val="a5"/>
      <w:spacing w:line="14" w:lineRule="auto"/>
      <w:rPr>
        <w:sz w:val="20"/>
      </w:rPr>
    </w:pPr>
    <w:r>
      <w:rPr>
        <w:lang w:val="en-US" w:bidi="ar-SA"/>
      </w:rPr>
      <w:pict w14:anchorId="2188A5F7">
        <v:shapetype id="_x0000_t202" coordsize="21600,21600" o:spt="202" path="m,l,21600r21600,l21600,xe">
          <v:stroke joinstyle="miter"/>
          <v:path gradientshapeok="t" o:connecttype="rect"/>
        </v:shapetype>
        <v:shape id="文本框 27" o:spid="_x0000_s2161" type="#_x0000_t202" style="position:absolute;margin-left:78.3pt;margin-top:40.8pt;width:2.5pt;height:2.95pt;z-index:-288130048;mso-position-horizontal-relative:page;mso-position-vertical-relative:page" o:gfxdata="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CYl29dYAAAAJAQAADwAAAAAAAAABACAAAAAiAAAAZHJzL2Rvd25yZXYueG1sUEsBAhQA&#10;FAAAAAgAh07iQHT+L3m7AQAAcgMAAA4AAAAAAAAAAQAgAAAAJQEAAGRycy9lMm9Eb2MueG1sUEsF&#10;BgAAAAAGAAYAWQEAAFIFAAAAAA==&#10;" filled="f" stroked="f">
          <v:textbox inset="0,0,0,0">
            <w:txbxContent>
              <w:p w14:paraId="147DBD1E" w14:textId="77777777" w:rsidR="00785C53" w:rsidRDefault="00785C53">
                <w:pPr>
                  <w:spacing w:before="15"/>
                  <w:jc w:val="center"/>
                  <w:rPr>
                    <w:rFonts w:ascii="Calibri"/>
                    <w:sz w:val="2"/>
                  </w:rPr>
                </w:pPr>
                <w:r>
                  <w:rPr>
                    <w:rFonts w:ascii="Calibri"/>
                    <w:w w:val="95"/>
                    <w:sz w:val="2"/>
                  </w:rPr>
                  <w:t>p</w:t>
                </w:r>
              </w:p>
            </w:txbxContent>
          </v:textbox>
          <w10:wrap anchorx="page" anchory="page"/>
        </v:shape>
      </w:pict>
    </w: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86B658" w14:textId="77777777" w:rsidR="00785C53" w:rsidRDefault="00785C53">
    <w:pPr>
      <w:pStyle w:val="a5"/>
      <w:spacing w:line="14" w:lineRule="auto"/>
      <w:rPr>
        <w:sz w:val="20"/>
      </w:rPr>
    </w:pPr>
    <w:r>
      <w:rPr>
        <w:lang w:val="en-US" w:bidi="ar-SA"/>
      </w:rPr>
      <w:pict w14:anchorId="32625D25">
        <v:shapetype id="_x0000_t202" coordsize="21600,21600" o:spt="202" path="m,l,21600r21600,l21600,xe">
          <v:stroke joinstyle="miter"/>
          <v:path gradientshapeok="t" o:connecttype="rect"/>
        </v:shapetype>
        <v:shape id="文本框 29" o:spid="_x0000_s2159" type="#_x0000_t202" style="position:absolute;margin-left:78.3pt;margin-top:40.8pt;width:2.5pt;height:2.95pt;z-index:-288128000;mso-position-horizontal-relative:page;mso-position-vertical-relative:page" o:gfxdata="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JiXb11gAAAAkBAAAPAAAAAAAAAAEAIAAAACIAAABkcnMvZG93bnJldi54bWxQSwECFAAU&#10;AAAACACHTuJAoDXosroBAAByAwAADgAAAAAAAAABACAAAAAlAQAAZHJzL2Uyb0RvYy54bWxQSwUG&#10;AAAAAAYABgBZAQAAUQUAAAAA&#10;" filled="f" stroked="f">
          <v:textbox inset="0,0,0,0">
            <w:txbxContent>
              <w:p w14:paraId="0D7FD8D5" w14:textId="77777777" w:rsidR="00785C53" w:rsidRDefault="00785C53">
                <w:pPr>
                  <w:spacing w:before="15"/>
                  <w:jc w:val="center"/>
                  <w:rPr>
                    <w:rFonts w:ascii="Calibri"/>
                    <w:sz w:val="2"/>
                  </w:rPr>
                </w:pPr>
                <w:r>
                  <w:rPr>
                    <w:rFonts w:ascii="Calibri"/>
                    <w:w w:val="95"/>
                    <w:sz w:val="2"/>
                  </w:rPr>
                  <w:t>p</w:t>
                </w:r>
              </w:p>
            </w:txbxContent>
          </v:textbox>
          <w10:wrap anchorx="page" anchory="page"/>
        </v:shape>
      </w:pict>
    </w: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05B744" w14:textId="77777777" w:rsidR="00785C53" w:rsidRDefault="00785C53">
    <w:pPr>
      <w:pStyle w:val="a5"/>
      <w:spacing w:line="14" w:lineRule="auto"/>
      <w:rPr>
        <w:sz w:val="20"/>
      </w:rPr>
    </w:pPr>
    <w:r>
      <w:rPr>
        <w:lang w:val="en-US" w:bidi="ar-SA"/>
      </w:rPr>
      <w:pict w14:anchorId="029C2CC9">
        <v:shapetype id="_x0000_t202" coordsize="21600,21600" o:spt="202" path="m,l,21600r21600,l21600,xe">
          <v:stroke joinstyle="miter"/>
          <v:path gradientshapeok="t" o:connecttype="rect"/>
        </v:shapetype>
        <v:shape id="文本框 31" o:spid="_x0000_s2158" type="#_x0000_t202" style="position:absolute;margin-left:78.3pt;margin-top:40.8pt;width:2.5pt;height:2.95pt;z-index:-288125952;mso-position-horizontal-relative:page;mso-position-vertical-relative:page" o:gfxdata="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JiXb11gAAAAkBAAAPAAAAAAAAAAEAIAAAACIAAABkcnMvZG93bnJldi54bWxQSwECFAAU&#10;AAAACACHTuJA9ing7roBAAByAwAADgAAAAAAAAABACAAAAAlAQAAZHJzL2Uyb0RvYy54bWxQSwUG&#10;AAAAAAYABgBZAQAAUQUAAAAA&#10;" filled="f" stroked="f">
          <v:textbox inset="0,0,0,0">
            <w:txbxContent>
              <w:p w14:paraId="3B96196A" w14:textId="77777777" w:rsidR="00785C53" w:rsidRDefault="00785C53">
                <w:pPr>
                  <w:spacing w:before="15"/>
                  <w:jc w:val="center"/>
                  <w:rPr>
                    <w:rFonts w:ascii="Calibri"/>
                    <w:sz w:val="2"/>
                  </w:rPr>
                </w:pPr>
                <w:r>
                  <w:rPr>
                    <w:rFonts w:ascii="Calibri"/>
                    <w:w w:val="95"/>
                    <w:sz w:val="2"/>
                  </w:rPr>
                  <w:t>p</w:t>
                </w:r>
              </w:p>
            </w:txbxContent>
          </v:textbox>
          <w10:wrap anchorx="page" anchory="page"/>
        </v:shape>
      </w:pict>
    </w: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9C6B59" w14:textId="77777777" w:rsidR="00785C53" w:rsidRDefault="00785C53">
    <w:pPr>
      <w:pStyle w:val="a5"/>
      <w:spacing w:line="14" w:lineRule="auto"/>
      <w:rPr>
        <w:sz w:val="20"/>
      </w:rPr>
    </w:pPr>
    <w:r>
      <w:rPr>
        <w:lang w:val="en-US" w:bidi="ar-SA"/>
      </w:rPr>
      <w:pict w14:anchorId="3C6ED46A">
        <v:shapetype id="_x0000_t202" coordsize="21600,21600" o:spt="202" path="m,l,21600r21600,l21600,xe">
          <v:stroke joinstyle="miter"/>
          <v:path gradientshapeok="t" o:connecttype="rect"/>
        </v:shapetype>
        <v:shape id="文本框 32" o:spid="_x0000_s2157" type="#_x0000_t202" style="position:absolute;margin-left:78.3pt;margin-top:40.8pt;width:2.5pt;height:2.95pt;z-index:-288124928;mso-position-horizontal-relative:page;mso-position-vertical-relative:page" o:gfxdata="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CYl29dYAAAAJAQAADwAAAAAAAAABACAAAAAiAAAAZHJzL2Rvd25yZXYueG1sUEsBAhQA&#10;FAAAAAgAh07iQJCnw0W7AQAAcgMAAA4AAAAAAAAAAQAgAAAAJQEAAGRycy9lMm9Eb2MueG1sUEsF&#10;BgAAAAAGAAYAWQEAAFIFAAAAAA==&#10;" filled="f" stroked="f">
          <v:textbox inset="0,0,0,0">
            <w:txbxContent>
              <w:p w14:paraId="79340FD4" w14:textId="77777777" w:rsidR="00785C53" w:rsidRDefault="00785C53">
                <w:pPr>
                  <w:spacing w:before="15"/>
                  <w:jc w:val="center"/>
                  <w:rPr>
                    <w:rFonts w:ascii="Calibri"/>
                    <w:sz w:val="2"/>
                  </w:rPr>
                </w:pPr>
                <w:r>
                  <w:rPr>
                    <w:rFonts w:ascii="Calibri"/>
                    <w:w w:val="95"/>
                    <w:sz w:val="2"/>
                  </w:rPr>
                  <w:t>p</w:t>
                </w:r>
              </w:p>
            </w:txbxContent>
          </v:textbox>
          <w10:wrap anchorx="page" anchory="page"/>
        </v:shape>
      </w:pict>
    </w: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6CABDC" w14:textId="77777777" w:rsidR="00785C53" w:rsidRDefault="00785C53">
    <w:pPr>
      <w:pStyle w:val="a5"/>
      <w:spacing w:line="14" w:lineRule="auto"/>
      <w:rPr>
        <w:sz w:val="20"/>
      </w:rPr>
    </w:pPr>
    <w:r>
      <w:rPr>
        <w:lang w:val="en-US" w:bidi="ar-SA"/>
      </w:rPr>
      <w:pict w14:anchorId="02D7C599">
        <v:shapetype id="_x0000_t202" coordsize="21600,21600" o:spt="202" path="m,l,21600r21600,l21600,xe">
          <v:stroke joinstyle="miter"/>
          <v:path gradientshapeok="t" o:connecttype="rect"/>
        </v:shapetype>
        <v:shape id="文本框 33" o:spid="_x0000_s2156" type="#_x0000_t202" style="position:absolute;margin-left:78.3pt;margin-top:40.8pt;width:2.5pt;height:2.95pt;z-index:-288123904;mso-position-horizontal-relative:page;mso-position-vertical-relative:page" o:gfxdata="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CYl29dYAAAAJAQAADwAAAAAAAAABACAAAAAiAAAAZHJzL2Rvd25yZXYueG1sUEsBAhQA&#10;FAAAAAgAh07iQMCl87u7AQAAcgMAAA4AAAAAAAAAAQAgAAAAJQEAAGRycy9lMm9Eb2MueG1sUEsF&#10;BgAAAAAGAAYAWQEAAFIFAAAAAA==&#10;" filled="f" stroked="f">
          <v:textbox inset="0,0,0,0">
            <w:txbxContent>
              <w:p w14:paraId="67C36286" w14:textId="77777777" w:rsidR="00785C53" w:rsidRDefault="00785C53">
                <w:pPr>
                  <w:spacing w:before="15"/>
                  <w:jc w:val="center"/>
                  <w:rPr>
                    <w:rFonts w:ascii="Calibri"/>
                    <w:sz w:val="2"/>
                  </w:rPr>
                </w:pPr>
                <w:r>
                  <w:rPr>
                    <w:rFonts w:ascii="Calibri"/>
                    <w:w w:val="95"/>
                    <w:sz w:val="2"/>
                  </w:rPr>
                  <w:t>p</w:t>
                </w:r>
              </w:p>
            </w:txbxContent>
          </v:textbox>
          <w10:wrap anchorx="page" anchory="page"/>
        </v:shape>
      </w:pict>
    </w: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88D74" w14:textId="77777777" w:rsidR="00785C53" w:rsidRDefault="00785C53">
    <w:pPr>
      <w:pStyle w:val="a5"/>
      <w:spacing w:line="14" w:lineRule="auto"/>
      <w:rPr>
        <w:sz w:val="20"/>
      </w:rPr>
    </w:pPr>
    <w:r>
      <w:rPr>
        <w:lang w:val="en-US" w:bidi="ar-SA"/>
      </w:rPr>
      <w:pict w14:anchorId="2AC435F5">
        <v:shapetype id="_x0000_t202" coordsize="21600,21600" o:spt="202" path="m,l,21600r21600,l21600,xe">
          <v:stroke joinstyle="miter"/>
          <v:path gradientshapeok="t" o:connecttype="rect"/>
        </v:shapetype>
        <v:shape id="文本框 62" o:spid="_x0000_s2145" type="#_x0000_t202" style="position:absolute;margin-left:78.3pt;margin-top:40.8pt;width:2.5pt;height:2.95pt;z-index:-288094208;mso-position-horizontal-relative:page;mso-position-vertical-relative:page" o:gfxdata="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CYl29dYAAAAJAQAADwAAAAAAAAABACAAAAAiAAAAZHJzL2Rvd25yZXYueG1sUEsBAhQA&#10;FAAAAAgAh07iQPHo2fW7AQAAcgMAAA4AAAAAAAAAAQAgAAAAJQEAAGRycy9lMm9Eb2MueG1sUEsF&#10;BgAAAAAGAAYAWQEAAFIFAAAAAA==&#10;" filled="f" stroked="f">
          <v:textbox inset="0,0,0,0">
            <w:txbxContent>
              <w:p w14:paraId="2FFEFE8C" w14:textId="77777777" w:rsidR="00785C53" w:rsidRDefault="00785C53">
                <w:pPr>
                  <w:spacing w:before="15"/>
                  <w:jc w:val="center"/>
                  <w:rPr>
                    <w:rFonts w:ascii="Calibri"/>
                    <w:sz w:val="2"/>
                  </w:rPr>
                </w:pPr>
                <w:r>
                  <w:rPr>
                    <w:rFonts w:ascii="Calibri"/>
                    <w:w w:val="95"/>
                    <w:sz w:val="2"/>
                  </w:rPr>
                  <w:t>p</w:t>
                </w:r>
              </w:p>
            </w:txbxContent>
          </v:textbox>
          <w10:wrap anchorx="page" anchory="page"/>
        </v:shape>
      </w:pict>
    </w: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417315" w14:textId="77777777" w:rsidR="00785C53" w:rsidRDefault="00785C53">
    <w:pPr>
      <w:pStyle w:val="a5"/>
      <w:spacing w:line="14" w:lineRule="auto"/>
      <w:rPr>
        <w:sz w:val="20"/>
      </w:rPr>
    </w:pPr>
    <w:r>
      <w:rPr>
        <w:lang w:val="en-US" w:bidi="ar-SA"/>
      </w:rPr>
      <w:pict w14:anchorId="4D5386F8">
        <v:shapetype id="_x0000_t202" coordsize="21600,21600" o:spt="202" path="m,l,21600r21600,l21600,xe">
          <v:stroke joinstyle="miter"/>
          <v:path gradientshapeok="t" o:connecttype="rect"/>
        </v:shapetype>
        <v:shape id="文本框 63" o:spid="_x0000_s2143" type="#_x0000_t202" style="position:absolute;margin-left:78.3pt;margin-top:40.8pt;width:2.5pt;height:2.95pt;z-index:-288093184;mso-position-horizontal-relative:page;mso-position-vertical-relative:page" o:gfxdata="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CYl29dYAAAAJAQAADwAAAAAAAAABACAAAAAiAAAAZHJzL2Rvd25yZXYueG1sUEsBAhQA&#10;FAAAAAgAh07iQOouUN+7AQAAcgMAAA4AAAAAAAAAAQAgAAAAJQEAAGRycy9lMm9Eb2MueG1sUEsF&#10;BgAAAAAGAAYAWQEAAFIFAAAAAA==&#10;" filled="f" stroked="f">
          <v:textbox inset="0,0,0,0">
            <w:txbxContent>
              <w:p w14:paraId="7E46184D" w14:textId="77777777" w:rsidR="00785C53" w:rsidRDefault="00785C53">
                <w:pPr>
                  <w:spacing w:before="15"/>
                  <w:jc w:val="center"/>
                  <w:rPr>
                    <w:rFonts w:ascii="Calibri"/>
                    <w:sz w:val="2"/>
                  </w:rPr>
                </w:pPr>
                <w:r>
                  <w:rPr>
                    <w:rFonts w:ascii="Calibri"/>
                    <w:w w:val="95"/>
                    <w:sz w:val="2"/>
                  </w:rPr>
                  <w:t>p</w:t>
                </w:r>
              </w:p>
            </w:txbxContent>
          </v:textbox>
          <w10:wrap anchorx="page" anchory="page"/>
        </v:shape>
      </w:pict>
    </w: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C53A3" w14:textId="77777777" w:rsidR="00785C53" w:rsidRDefault="00785C53">
    <w:pPr>
      <w:pStyle w:val="a5"/>
      <w:spacing w:line="14" w:lineRule="auto"/>
      <w:rPr>
        <w:sz w:val="20"/>
      </w:rPr>
    </w:pPr>
    <w:r>
      <w:rPr>
        <w:lang w:val="en-US" w:bidi="ar-SA"/>
      </w:rPr>
      <w:pict w14:anchorId="186DB0BD">
        <v:shapetype id="_x0000_t202" coordsize="21600,21600" o:spt="202" path="m,l,21600r21600,l21600,xe">
          <v:stroke joinstyle="miter"/>
          <v:path gradientshapeok="t" o:connecttype="rect"/>
        </v:shapetype>
        <v:shape id="文本框 64" o:spid="_x0000_s2142" type="#_x0000_t202" style="position:absolute;margin-left:78.3pt;margin-top:40.8pt;width:2.5pt;height:2.95pt;z-index:-288092160;mso-position-horizontal-relative:page;mso-position-vertical-relative:page" o:gfxdata="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CYl29dYAAAAJAQAADwAAAAAAAAABACAAAAAiAAAAZHJzL2Rvd25yZXYueG1sUEsBAhQA&#10;FAAAAAgAh07iQHzy73i7AQAAcgMAAA4AAAAAAAAAAQAgAAAAJQEAAGRycy9lMm9Eb2MueG1sUEsF&#10;BgAAAAAGAAYAWQEAAFIFAAAAAA==&#10;" filled="f" stroked="f">
          <v:textbox inset="0,0,0,0">
            <w:txbxContent>
              <w:p w14:paraId="62C7BADA" w14:textId="77777777" w:rsidR="00785C53" w:rsidRDefault="00785C53">
                <w:pPr>
                  <w:spacing w:before="15"/>
                  <w:jc w:val="center"/>
                  <w:rPr>
                    <w:rFonts w:ascii="Calibri"/>
                    <w:sz w:val="2"/>
                  </w:rPr>
                </w:pPr>
                <w:r>
                  <w:rPr>
                    <w:rFonts w:ascii="Calibri"/>
                    <w:w w:val="95"/>
                    <w:sz w:val="2"/>
                  </w:rPr>
                  <w:t>p</w:t>
                </w:r>
              </w:p>
            </w:txbxContent>
          </v:textbox>
          <w10:wrap anchorx="page" anchory="page"/>
        </v:shape>
      </w:pict>
    </w: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4557E9" w14:textId="77777777" w:rsidR="00785C53" w:rsidRDefault="00785C53">
    <w:pPr>
      <w:pStyle w:val="a5"/>
      <w:spacing w:line="14" w:lineRule="auto"/>
      <w:rPr>
        <w:sz w:val="20"/>
      </w:rPr>
    </w:pPr>
    <w:r>
      <w:rPr>
        <w:lang w:val="en-US" w:bidi="ar-SA"/>
      </w:rPr>
      <w:pict w14:anchorId="4321F191">
        <v:shapetype id="_x0000_t202" coordsize="21600,21600" o:spt="202" path="m,l,21600r21600,l21600,xe">
          <v:stroke joinstyle="miter"/>
          <v:path gradientshapeok="t" o:connecttype="rect"/>
        </v:shapetype>
        <v:shape id="文本框 65" o:spid="_x0000_s2141" type="#_x0000_t202" style="position:absolute;margin-left:78.3pt;margin-top:40.8pt;width:2.5pt;height:2.95pt;z-index:-288091136;mso-position-horizontal-relative:page;mso-position-vertical-relative:page" o:gfxdata="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CYl29dYAAAAJAQAADwAAAAAAAAABACAAAAAiAAAAZHJzL2Rvd25yZXYueG1sUEsBAhQA&#10;FAAAAAgAh07iQCzw34a7AQAAcgMAAA4AAAAAAAAAAQAgAAAAJQEAAGRycy9lMm9Eb2MueG1sUEsF&#10;BgAAAAAGAAYAWQEAAFIFAAAAAA==&#10;" filled="f" stroked="f">
          <v:textbox inset="0,0,0,0">
            <w:txbxContent>
              <w:p w14:paraId="06AC181B" w14:textId="77777777" w:rsidR="00785C53" w:rsidRDefault="00785C53">
                <w:pPr>
                  <w:spacing w:before="15"/>
                  <w:jc w:val="center"/>
                  <w:rPr>
                    <w:rFonts w:ascii="Calibri"/>
                    <w:sz w:val="2"/>
                  </w:rPr>
                </w:pPr>
                <w:r>
                  <w:rPr>
                    <w:rFonts w:ascii="Calibri"/>
                    <w:w w:val="95"/>
                    <w:sz w:val="2"/>
                  </w:rPr>
                  <w:t>p</w:t>
                </w:r>
              </w:p>
            </w:txbxContent>
          </v:textbox>
          <w10:wrap anchorx="page" anchory="page"/>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93E24" w14:textId="77777777" w:rsidR="00785C53" w:rsidRDefault="00785C53">
    <w:pPr>
      <w:pStyle w:val="a5"/>
      <w:spacing w:line="14" w:lineRule="auto"/>
      <w:rPr>
        <w:sz w:val="2"/>
      </w:rPr>
    </w:pP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BD3D95" w14:textId="77777777" w:rsidR="00785C53" w:rsidRDefault="00785C53">
    <w:pPr>
      <w:pStyle w:val="a5"/>
      <w:spacing w:line="14" w:lineRule="auto"/>
      <w:rPr>
        <w:sz w:val="20"/>
      </w:rPr>
    </w:pPr>
    <w:r>
      <w:rPr>
        <w:lang w:val="en-US" w:bidi="ar-SA"/>
      </w:rPr>
      <w:pict w14:anchorId="083D1647">
        <v:shapetype id="_x0000_t202" coordsize="21600,21600" o:spt="202" path="m,l,21600r21600,l21600,xe">
          <v:stroke joinstyle="miter"/>
          <v:path gradientshapeok="t" o:connecttype="rect"/>
        </v:shapetype>
        <v:shape id="文本框 66" o:spid="_x0000_s2140" type="#_x0000_t202" style="position:absolute;margin-left:78.3pt;margin-top:40.8pt;width:2.5pt;height:2.95pt;z-index:-288090112;mso-position-horizontal-relative:page;mso-position-vertical-relative:page" o:gfxdata="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JiXb11gAAAAkBAAAPAAAAAAAAAAEAIAAAACIAAABkcnMvZG93bnJldi54bWxQSwECFAAU&#10;AAAACACHTuJA/XfND7oBAAByAwAADgAAAAAAAAABACAAAAAlAQAAZHJzL2Uyb0RvYy54bWxQSwUG&#10;AAAAAAYABgBZAQAAUQUAAAAA&#10;" filled="f" stroked="f">
          <v:textbox inset="0,0,0,0">
            <w:txbxContent>
              <w:p w14:paraId="22353C79" w14:textId="77777777" w:rsidR="00785C53" w:rsidRDefault="00785C53">
                <w:pPr>
                  <w:spacing w:before="15"/>
                  <w:jc w:val="center"/>
                  <w:rPr>
                    <w:rFonts w:ascii="Calibri"/>
                    <w:sz w:val="2"/>
                  </w:rPr>
                </w:pPr>
                <w:r>
                  <w:rPr>
                    <w:rFonts w:ascii="Calibri"/>
                    <w:w w:val="95"/>
                    <w:sz w:val="2"/>
                  </w:rPr>
                  <w:t>p</w:t>
                </w:r>
              </w:p>
            </w:txbxContent>
          </v:textbox>
          <w10:wrap anchorx="page" anchory="page"/>
        </v:shape>
      </w:pict>
    </w: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E457B7" w14:textId="77777777" w:rsidR="00785C53" w:rsidRDefault="00785C53">
    <w:pPr>
      <w:pStyle w:val="a5"/>
      <w:spacing w:line="14" w:lineRule="auto"/>
      <w:rPr>
        <w:sz w:val="20"/>
      </w:rPr>
    </w:pPr>
    <w:r>
      <w:rPr>
        <w:lang w:val="en-US" w:bidi="ar-SA"/>
      </w:rPr>
      <w:pict w14:anchorId="2A8C6A07">
        <v:shapetype id="_x0000_t202" coordsize="21600,21600" o:spt="202" path="m,l,21600r21600,l21600,xe">
          <v:stroke joinstyle="miter"/>
          <v:path gradientshapeok="t" o:connecttype="rect"/>
        </v:shapetype>
        <v:shape id="文本框 67" o:spid="_x0000_s2139" type="#_x0000_t202" style="position:absolute;margin-left:78.3pt;margin-top:40.8pt;width:2.5pt;height:2.95pt;z-index:-288089088;mso-position-horizontal-relative:page;mso-position-vertical-relative:page" o:gfxdata="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CYl29dYAAAAJAQAADwAAAAAAAAABACAAAAAiAAAAZHJzL2Rvd25yZXYueG1sUEsBAhQA&#10;FAAAAAgAh07iQOPQoKK7AQAAcgMAAA4AAAAAAAAAAQAgAAAAJQEAAGRycy9lMm9Eb2MueG1sUEsF&#10;BgAAAAAGAAYAWQEAAFIFAAAAAA==&#10;" filled="f" stroked="f">
          <v:textbox inset="0,0,0,0">
            <w:txbxContent>
              <w:p w14:paraId="7AAFDB53" w14:textId="77777777" w:rsidR="00785C53" w:rsidRDefault="00785C53">
                <w:pPr>
                  <w:spacing w:before="15"/>
                  <w:jc w:val="center"/>
                  <w:rPr>
                    <w:rFonts w:ascii="Calibri"/>
                    <w:sz w:val="2"/>
                  </w:rPr>
                </w:pPr>
                <w:r>
                  <w:rPr>
                    <w:rFonts w:ascii="Calibri"/>
                    <w:w w:val="95"/>
                    <w:sz w:val="2"/>
                  </w:rPr>
                  <w:t>p</w:t>
                </w:r>
              </w:p>
            </w:txbxContent>
          </v:textbox>
          <w10:wrap anchorx="page" anchory="page"/>
        </v:shape>
      </w:pict>
    </w: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6E9D52" w14:textId="77777777" w:rsidR="00785C53" w:rsidRDefault="00785C53">
    <w:pPr>
      <w:pStyle w:val="a5"/>
      <w:spacing w:line="14" w:lineRule="auto"/>
      <w:rPr>
        <w:sz w:val="20"/>
      </w:rPr>
    </w:pPr>
    <w:r>
      <w:rPr>
        <w:lang w:val="en-US" w:bidi="ar-SA"/>
      </w:rPr>
      <w:pict w14:anchorId="67CC45EA">
        <v:shapetype id="_x0000_t202" coordsize="21600,21600" o:spt="202" path="m,l,21600r21600,l21600,xe">
          <v:stroke joinstyle="miter"/>
          <v:path gradientshapeok="t" o:connecttype="rect"/>
        </v:shapetype>
        <v:shape id="文本框 68" o:spid="_x0000_s2138" type="#_x0000_t202" style="position:absolute;margin-left:78.3pt;margin-top:40.8pt;width:2.5pt;height:2.95pt;z-index:-288088064;mso-position-horizontal-relative:page;mso-position-vertical-relative:page" o:gfxdata="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CYl29dYAAAAJAQAADwAAAAAAAAABACAAAAAiAAAAZHJzL2Rvd25yZXYueG1sUEsBAhQA&#10;FAAAAAgAh07iQJDIw5u7AQAAcgMAAA4AAAAAAAAAAQAgAAAAJQEAAGRycy9lMm9Eb2MueG1sUEsF&#10;BgAAAAAGAAYAWQEAAFIFAAAAAA==&#10;" filled="f" stroked="f">
          <v:textbox inset="0,0,0,0">
            <w:txbxContent>
              <w:p w14:paraId="4455FEDD" w14:textId="77777777" w:rsidR="00785C53" w:rsidRDefault="00785C53">
                <w:pPr>
                  <w:spacing w:before="15"/>
                  <w:jc w:val="center"/>
                  <w:rPr>
                    <w:rFonts w:ascii="Calibri"/>
                    <w:sz w:val="2"/>
                  </w:rPr>
                </w:pPr>
                <w:r>
                  <w:rPr>
                    <w:rFonts w:ascii="Calibri"/>
                    <w:w w:val="95"/>
                    <w:sz w:val="2"/>
                  </w:rPr>
                  <w:t>p</w:t>
                </w:r>
              </w:p>
            </w:txbxContent>
          </v:textbox>
          <w10:wrap anchorx="page" anchory="page"/>
        </v:shape>
      </w:pict>
    </w: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F3686A" w14:textId="77777777" w:rsidR="00785C53" w:rsidRDefault="00785C53">
    <w:pPr>
      <w:pStyle w:val="a5"/>
      <w:spacing w:line="14" w:lineRule="auto"/>
      <w:rPr>
        <w:sz w:val="20"/>
      </w:rPr>
    </w:pPr>
    <w:r>
      <w:rPr>
        <w:lang w:val="en-US" w:bidi="ar-SA"/>
      </w:rPr>
      <w:pict w14:anchorId="22A304C4">
        <v:shapetype id="_x0000_t202" coordsize="21600,21600" o:spt="202" path="m,l,21600r21600,l21600,xe">
          <v:stroke joinstyle="miter"/>
          <v:path gradientshapeok="t" o:connecttype="rect"/>
        </v:shapetype>
        <v:shape id="文本框 69" o:spid="_x0000_s2137" type="#_x0000_t202" style="position:absolute;margin-left:78.3pt;margin-top:40.8pt;width:2.5pt;height:2.95pt;z-index:-288087040;mso-position-horizontal-relative:page;mso-position-vertical-relative:page" o:gfxdata="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AmJdvXWAAAACQEAAA8AAAAAAAAAAQAgAAAAIgAAAGRycy9kb3ducmV2LnhtbFBLAQIU&#10;ABQAAAAIAIdO4kCOb642vAEAAHIDAAAOAAAAAAAAAAEAIAAAACUBAABkcnMvZTJvRG9jLnhtbFBL&#10;BQYAAAAABgAGAFkBAABTBQAAAAA=&#10;" filled="f" stroked="f">
          <v:textbox inset="0,0,0,0">
            <w:txbxContent>
              <w:p w14:paraId="71631D08" w14:textId="77777777" w:rsidR="00785C53" w:rsidRDefault="00785C53">
                <w:pPr>
                  <w:spacing w:before="15"/>
                  <w:jc w:val="center"/>
                  <w:rPr>
                    <w:rFonts w:ascii="Calibri"/>
                    <w:sz w:val="2"/>
                  </w:rPr>
                </w:pPr>
                <w:r>
                  <w:rPr>
                    <w:rFonts w:ascii="Calibri"/>
                    <w:w w:val="95"/>
                    <w:sz w:val="2"/>
                  </w:rPr>
                  <w:t>p</w:t>
                </w:r>
              </w:p>
            </w:txbxContent>
          </v:textbox>
          <w10:wrap anchorx="page" anchory="page"/>
        </v:shape>
      </w:pict>
    </w:r>
  </w:p>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2C2975" w14:textId="77777777" w:rsidR="00785C53" w:rsidRDefault="00785C53">
    <w:pPr>
      <w:pStyle w:val="a5"/>
      <w:spacing w:line="14" w:lineRule="auto"/>
      <w:rPr>
        <w:sz w:val="20"/>
      </w:rPr>
    </w:pPr>
    <w:r>
      <w:rPr>
        <w:lang w:val="en-US" w:bidi="ar-SA"/>
      </w:rPr>
      <w:pict w14:anchorId="62FA961D">
        <v:shapetype id="_x0000_t202" coordsize="21600,21600" o:spt="202" path="m,l,21600r21600,l21600,xe">
          <v:stroke joinstyle="miter"/>
          <v:path gradientshapeok="t" o:connecttype="rect"/>
        </v:shapetype>
        <v:shape id="文本框 77" o:spid="_x0000_s2136" type="#_x0000_t202" style="position:absolute;margin-left:78.3pt;margin-top:40.8pt;width:2.5pt;height:2.95pt;z-index:-288078848;mso-position-horizontal-relative:page;mso-position-vertical-relative:page" o:gfxdata="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CYl29dYAAAAJAQAADwAAAAAAAAABACAAAAAiAAAAZHJzL2Rvd25yZXYueG1sUEsBAhQA&#10;FAAAAAgAh07iQKdjOgu7AQAAcgMAAA4AAAAAAAAAAQAgAAAAJQEAAGRycy9lMm9Eb2MueG1sUEsF&#10;BgAAAAAGAAYAWQEAAFIFAAAAAA==&#10;" filled="f" stroked="f">
          <v:textbox inset="0,0,0,0">
            <w:txbxContent>
              <w:p w14:paraId="5D601A06" w14:textId="77777777" w:rsidR="00785C53" w:rsidRDefault="00785C53">
                <w:pPr>
                  <w:spacing w:before="15"/>
                  <w:jc w:val="center"/>
                  <w:rPr>
                    <w:rFonts w:ascii="Calibri"/>
                    <w:sz w:val="2"/>
                  </w:rPr>
                </w:pPr>
                <w:r>
                  <w:rPr>
                    <w:rFonts w:ascii="Calibri"/>
                    <w:w w:val="95"/>
                    <w:sz w:val="2"/>
                  </w:rPr>
                  <w:t>p</w:t>
                </w:r>
              </w:p>
            </w:txbxContent>
          </v:textbox>
          <w10:wrap anchorx="page" anchory="page"/>
        </v:shape>
      </w:pict>
    </w:r>
  </w:p>
</w:hdr>
</file>

<file path=word/header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CCC441" w14:textId="77777777" w:rsidR="00785C53" w:rsidRDefault="00785C53">
    <w:pPr>
      <w:pStyle w:val="a5"/>
      <w:spacing w:line="14" w:lineRule="auto"/>
      <w:rPr>
        <w:sz w:val="20"/>
      </w:rPr>
    </w:pPr>
    <w:r>
      <w:rPr>
        <w:lang w:val="en-US" w:bidi="ar-SA"/>
      </w:rPr>
      <w:pict w14:anchorId="425DB83E">
        <v:shapetype id="_x0000_t202" coordsize="21600,21600" o:spt="202" path="m,l,21600r21600,l21600,xe">
          <v:stroke joinstyle="miter"/>
          <v:path gradientshapeok="t" o:connecttype="rect"/>
        </v:shapetype>
        <v:shape id="文本框 78" o:spid="_x0000_s2135" type="#_x0000_t202" style="position:absolute;margin-left:78.3pt;margin-top:40.8pt;width:2.5pt;height:2.95pt;z-index:-288077824;mso-position-horizontal-relative:page;mso-position-vertical-relative:page" o:gfxdata="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CYl29dYAAAAJAQAADwAAAAAAAAABACAAAAAiAAAAZHJzL2Rvd25yZXYueG1sUEsBAhQA&#10;FAAAAAgAh07iQNR7WTK7AQAAcgMAAA4AAAAAAAAAAQAgAAAAJQEAAGRycy9lMm9Eb2MueG1sUEsF&#10;BgAAAAAGAAYAWQEAAFIFAAAAAA==&#10;" filled="f" stroked="f">
          <v:textbox inset="0,0,0,0">
            <w:txbxContent>
              <w:p w14:paraId="24B6E109" w14:textId="77777777" w:rsidR="00785C53" w:rsidRDefault="00785C53">
                <w:pPr>
                  <w:spacing w:before="15"/>
                  <w:jc w:val="center"/>
                  <w:rPr>
                    <w:rFonts w:ascii="Calibri"/>
                    <w:sz w:val="2"/>
                  </w:rPr>
                </w:pPr>
                <w:r>
                  <w:rPr>
                    <w:rFonts w:ascii="Calibri"/>
                    <w:w w:val="95"/>
                    <w:sz w:val="2"/>
                  </w:rPr>
                  <w:t>p</w:t>
                </w:r>
              </w:p>
            </w:txbxContent>
          </v:textbox>
          <w10:wrap anchorx="page" anchory="page"/>
        </v:shape>
      </w:pict>
    </w:r>
  </w:p>
</w:hdr>
</file>

<file path=word/header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7FA921" w14:textId="77777777" w:rsidR="00785C53" w:rsidRDefault="00785C53">
    <w:pPr>
      <w:pStyle w:val="a5"/>
      <w:spacing w:line="14" w:lineRule="auto"/>
      <w:rPr>
        <w:sz w:val="20"/>
      </w:rPr>
    </w:pPr>
    <w:r>
      <w:rPr>
        <w:lang w:val="en-US" w:bidi="ar-SA"/>
      </w:rPr>
      <w:pict w14:anchorId="2071F6F8">
        <v:shapetype id="_x0000_t202" coordsize="21600,21600" o:spt="202" path="m,l,21600r21600,l21600,xe">
          <v:stroke joinstyle="miter"/>
          <v:path gradientshapeok="t" o:connecttype="rect"/>
        </v:shapetype>
        <v:shape id="文本框 79" o:spid="_x0000_s2134" type="#_x0000_t202" style="position:absolute;margin-left:78.3pt;margin-top:40.8pt;width:2.5pt;height:2.95pt;z-index:-288076800;mso-position-horizontal-relative:page;mso-position-vertical-relative:page" o:gfxdata="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CYl29dYAAAAJAQAADwAAAAAAAAABACAAAAAiAAAAZHJzL2Rvd25yZXYueG1sUEsBAhQA&#10;FAAAAAgAh07iQMrcNJ+7AQAAcgMAAA4AAAAAAAAAAQAgAAAAJQEAAGRycy9lMm9Eb2MueG1sUEsF&#10;BgAAAAAGAAYAWQEAAFIFAAAAAA==&#10;" filled="f" stroked="f">
          <v:textbox inset="0,0,0,0">
            <w:txbxContent>
              <w:p w14:paraId="3D2F6581" w14:textId="77777777" w:rsidR="00785C53" w:rsidRDefault="00785C53">
                <w:pPr>
                  <w:spacing w:before="15"/>
                  <w:jc w:val="center"/>
                  <w:rPr>
                    <w:rFonts w:ascii="Calibri"/>
                    <w:sz w:val="2"/>
                  </w:rPr>
                </w:pPr>
                <w:r>
                  <w:rPr>
                    <w:rFonts w:ascii="Calibri"/>
                    <w:w w:val="95"/>
                    <w:sz w:val="2"/>
                  </w:rPr>
                  <w:t>p</w:t>
                </w:r>
              </w:p>
            </w:txbxContent>
          </v:textbox>
          <w10:wrap anchorx="page" anchory="page"/>
        </v:shape>
      </w:pict>
    </w:r>
  </w:p>
</w:hdr>
</file>

<file path=word/header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D0BAB0" w14:textId="77777777" w:rsidR="00785C53" w:rsidRDefault="00785C53">
    <w:pPr>
      <w:pStyle w:val="a5"/>
      <w:spacing w:line="14" w:lineRule="auto"/>
      <w:rPr>
        <w:sz w:val="20"/>
      </w:rPr>
    </w:pPr>
    <w:r>
      <w:rPr>
        <w:lang w:val="en-US" w:bidi="ar-SA"/>
      </w:rPr>
      <w:pict w14:anchorId="0D3992C5">
        <v:shapetype id="_x0000_t202" coordsize="21600,21600" o:spt="202" path="m,l,21600r21600,l21600,xe">
          <v:stroke joinstyle="miter"/>
          <v:path gradientshapeok="t" o:connecttype="rect"/>
        </v:shapetype>
        <v:shape id="文本框 81" o:spid="_x0000_s2132" type="#_x0000_t202" style="position:absolute;margin-left:78.3pt;margin-top:40.8pt;width:2.5pt;height:2.95pt;z-index:-288074752;mso-position-horizontal-relative:page;mso-position-vertical-relative:page" o:gfxdata="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JiXb11gAAAAkBAAAPAAAAAAAAAAEAIAAAACIAAABkcnMvZG93bnJldi54bWxQSwECFAAU&#10;AAAACACHTuJAkbeP37oBAAByAwAADgAAAAAAAAABACAAAAAlAQAAZHJzL2Uyb0RvYy54bWxQSwUG&#10;AAAAAAYABgBZAQAAUQUAAAAA&#10;" filled="f" stroked="f">
          <v:textbox inset="0,0,0,0">
            <w:txbxContent>
              <w:p w14:paraId="285972DB" w14:textId="77777777" w:rsidR="00785C53" w:rsidRDefault="00785C53">
                <w:pPr>
                  <w:spacing w:before="15"/>
                  <w:jc w:val="center"/>
                  <w:rPr>
                    <w:rFonts w:ascii="Calibri"/>
                    <w:sz w:val="2"/>
                  </w:rPr>
                </w:pPr>
                <w:r>
                  <w:rPr>
                    <w:rFonts w:ascii="Calibri"/>
                    <w:w w:val="95"/>
                    <w:sz w:val="2"/>
                  </w:rPr>
                  <w:t>p</w:t>
                </w:r>
              </w:p>
            </w:txbxContent>
          </v:textbox>
          <w10:wrap anchorx="page" anchory="page"/>
        </v:shape>
      </w:pict>
    </w:r>
  </w:p>
</w:hdr>
</file>

<file path=word/header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F6F637" w14:textId="77777777" w:rsidR="00785C53" w:rsidRDefault="00785C53">
    <w:pPr>
      <w:pStyle w:val="a5"/>
      <w:spacing w:line="14" w:lineRule="auto"/>
      <w:rPr>
        <w:sz w:val="20"/>
      </w:rPr>
    </w:pPr>
    <w:r>
      <w:rPr>
        <w:lang w:val="en-US" w:bidi="ar-SA"/>
      </w:rPr>
      <w:pict w14:anchorId="74C042D1">
        <v:shapetype id="_x0000_t202" coordsize="21600,21600" o:spt="202" path="m,l,21600r21600,l21600,xe">
          <v:stroke joinstyle="miter"/>
          <v:path gradientshapeok="t" o:connecttype="rect"/>
        </v:shapetype>
        <v:shape id="文本框 82" o:spid="_x0000_s2131" type="#_x0000_t202" style="position:absolute;margin-left:78.3pt;margin-top:40.8pt;width:2.5pt;height:2.95pt;z-index:-288073728;mso-position-horizontal-relative:page;mso-position-vertical-relative:page" o:gfxdata="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CYl29dYAAAAJAQAADwAAAAAAAAABACAAAAAiAAAAZHJzL2Rvd25yZXYueG1sUEsBAhQA&#10;FAAAAAgAh07iQPc5rHS7AQAAcgMAAA4AAAAAAAAAAQAgAAAAJQEAAGRycy9lMm9Eb2MueG1sUEsF&#10;BgAAAAAGAAYAWQEAAFIFAAAAAA==&#10;" filled="f" stroked="f">
          <v:textbox inset="0,0,0,0">
            <w:txbxContent>
              <w:p w14:paraId="0438213C" w14:textId="77777777" w:rsidR="00785C53" w:rsidRDefault="00785C53">
                <w:pPr>
                  <w:spacing w:before="15"/>
                  <w:jc w:val="center"/>
                  <w:rPr>
                    <w:rFonts w:ascii="Calibri"/>
                    <w:sz w:val="2"/>
                  </w:rPr>
                </w:pPr>
                <w:r>
                  <w:rPr>
                    <w:rFonts w:ascii="Calibri"/>
                    <w:w w:val="95"/>
                    <w:sz w:val="2"/>
                  </w:rPr>
                  <w:t>p</w:t>
                </w:r>
              </w:p>
            </w:txbxContent>
          </v:textbox>
          <w10:wrap anchorx="page" anchory="page"/>
        </v:shape>
      </w:pict>
    </w:r>
  </w:p>
</w:hdr>
</file>

<file path=word/header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5B97C0" w14:textId="77777777" w:rsidR="00785C53" w:rsidRDefault="00785C53">
    <w:pPr>
      <w:pStyle w:val="a5"/>
      <w:spacing w:line="14" w:lineRule="auto"/>
      <w:rPr>
        <w:sz w:val="20"/>
      </w:rPr>
    </w:pPr>
    <w:r>
      <w:rPr>
        <w:lang w:val="en-US" w:bidi="ar-SA"/>
      </w:rPr>
      <w:pict w14:anchorId="63AA11E9">
        <v:shapetype id="_x0000_t202" coordsize="21600,21600" o:spt="202" path="m,l,21600r21600,l21600,xe">
          <v:stroke joinstyle="miter"/>
          <v:path gradientshapeok="t" o:connecttype="rect"/>
        </v:shapetype>
        <v:shape id="文本框 84" o:spid="_x0000_s2129" type="#_x0000_t202" style="position:absolute;margin-left:78.3pt;margin-top:40.8pt;width:2.5pt;height:2.95pt;z-index:-288071680;mso-position-horizontal-relative:page;mso-position-vertical-relative:page" o:gfxdata="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CYl29dYAAAAJAQAADwAAAAAAAAABACAAAAAiAAAAZHJzL2Rvd25yZXYueG1sUEsBAhQA&#10;FAAAAAgAh07iQHojmvm7AQAAcgMAAA4AAAAAAAAAAQAgAAAAJQEAAGRycy9lMm9Eb2MueG1sUEsF&#10;BgAAAAAGAAYAWQEAAFIFAAAAAA==&#10;" filled="f" stroked="f">
          <v:textbox inset="0,0,0,0">
            <w:txbxContent>
              <w:p w14:paraId="4960A14F" w14:textId="77777777" w:rsidR="00785C53" w:rsidRDefault="00785C53">
                <w:pPr>
                  <w:spacing w:before="15"/>
                  <w:jc w:val="center"/>
                  <w:rPr>
                    <w:rFonts w:ascii="Calibri"/>
                    <w:sz w:val="2"/>
                  </w:rPr>
                </w:pPr>
                <w:r>
                  <w:rPr>
                    <w:rFonts w:ascii="Calibri"/>
                    <w:w w:val="95"/>
                    <w:sz w:val="2"/>
                  </w:rPr>
                  <w:t>p</w:t>
                </w:r>
              </w:p>
            </w:txbxContent>
          </v:textbox>
          <w10:wrap anchorx="page" anchory="page"/>
        </v:shape>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5C00FA" w14:textId="77777777" w:rsidR="00785C53" w:rsidRDefault="00785C53">
    <w:pPr>
      <w:pStyle w:val="a5"/>
      <w:spacing w:line="14" w:lineRule="auto"/>
      <w:rPr>
        <w:sz w:val="2"/>
      </w:rPr>
    </w:pPr>
  </w:p>
</w:hdr>
</file>

<file path=word/header4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81DC7E" w14:textId="77777777" w:rsidR="00785C53" w:rsidRDefault="00785C53">
    <w:pPr>
      <w:pStyle w:val="a5"/>
      <w:spacing w:line="14" w:lineRule="auto"/>
      <w:rPr>
        <w:sz w:val="20"/>
      </w:rPr>
    </w:pPr>
    <w:r>
      <w:rPr>
        <w:lang w:val="en-US" w:bidi="ar-SA"/>
      </w:rPr>
      <w:pict w14:anchorId="0E7E1215">
        <v:shapetype id="_x0000_t202" coordsize="21600,21600" o:spt="202" path="m,l,21600r21600,l21600,xe">
          <v:stroke joinstyle="miter"/>
          <v:path gradientshapeok="t" o:connecttype="rect"/>
        </v:shapetype>
        <v:shape id="文本框 85" o:spid="_x0000_s2128" type="#_x0000_t202" style="position:absolute;margin-left:78.3pt;margin-top:40.8pt;width:2.5pt;height:2.95pt;z-index:-288070656;mso-position-horizontal-relative:page;mso-position-vertical-relative:page" o:gfxdata="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AmJdvXWAAAACQEAAA8AAAAAAAAAAQAgAAAAIgAAAGRycy9kb3ducmV2LnhtbFBLAQIU&#10;ABQAAAAIAIdO4kAqIaoHvAEAAHIDAAAOAAAAAAAAAAEAIAAAACUBAABkcnMvZTJvRG9jLnhtbFBL&#10;BQYAAAAABgAGAFkBAABTBQAAAAA=&#10;" filled="f" stroked="f">
          <v:textbox inset="0,0,0,0">
            <w:txbxContent>
              <w:p w14:paraId="2EDB257B" w14:textId="77777777" w:rsidR="00785C53" w:rsidRDefault="00785C53">
                <w:pPr>
                  <w:spacing w:before="15"/>
                  <w:jc w:val="center"/>
                  <w:rPr>
                    <w:rFonts w:ascii="Calibri"/>
                    <w:sz w:val="2"/>
                  </w:rPr>
                </w:pPr>
                <w:r>
                  <w:rPr>
                    <w:rFonts w:ascii="Calibri"/>
                    <w:w w:val="95"/>
                    <w:sz w:val="2"/>
                  </w:rPr>
                  <w:t>p</w:t>
                </w:r>
              </w:p>
            </w:txbxContent>
          </v:textbox>
          <w10:wrap anchorx="page" anchory="page"/>
        </v:shape>
      </w:pict>
    </w:r>
  </w:p>
</w:hdr>
</file>

<file path=word/header4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B2197E" w14:textId="77777777" w:rsidR="00785C53" w:rsidRDefault="00785C53">
    <w:pPr>
      <w:pStyle w:val="a5"/>
      <w:spacing w:line="14" w:lineRule="auto"/>
      <w:rPr>
        <w:sz w:val="20"/>
      </w:rPr>
    </w:pPr>
    <w:r>
      <w:rPr>
        <w:lang w:val="en-US" w:bidi="ar-SA"/>
      </w:rPr>
      <w:pict w14:anchorId="15885B77">
        <v:shapetype id="_x0000_t202" coordsize="21600,21600" o:spt="202" path="m,l,21600r21600,l21600,xe">
          <v:stroke joinstyle="miter"/>
          <v:path gradientshapeok="t" o:connecttype="rect"/>
        </v:shapetype>
        <v:shape id="文本框 86" o:spid="_x0000_s2127" type="#_x0000_t202" style="position:absolute;margin-left:78.3pt;margin-top:40.8pt;width:2.5pt;height:2.95pt;z-index:-288069632;mso-position-horizontal-relative:page;mso-position-vertical-relative:page" o:gfxdata="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CYl29dYAAAAJAQAADwAAAAAAAAABACAAAAAiAAAAZHJzL2Rvd25yZXYueG1sUEsBAhQA&#10;FAAAAAgAh07iQMmXjx+7AQAAcgMAAA4AAAAAAAAAAQAgAAAAJQEAAGRycy9lMm9Eb2MueG1sUEsF&#10;BgAAAAAGAAYAWQEAAFIFAAAAAA==&#10;" filled="f" stroked="f">
          <v:textbox inset="0,0,0,0">
            <w:txbxContent>
              <w:p w14:paraId="46C63B6D" w14:textId="77777777" w:rsidR="00785C53" w:rsidRDefault="00785C53">
                <w:pPr>
                  <w:spacing w:before="15"/>
                  <w:jc w:val="center"/>
                  <w:rPr>
                    <w:rFonts w:ascii="Calibri"/>
                    <w:sz w:val="2"/>
                  </w:rPr>
                </w:pPr>
                <w:r>
                  <w:rPr>
                    <w:rFonts w:ascii="Calibri"/>
                    <w:w w:val="95"/>
                    <w:sz w:val="2"/>
                  </w:rPr>
                  <w:t>p</w:t>
                </w:r>
              </w:p>
            </w:txbxContent>
          </v:textbox>
          <w10:wrap anchorx="page" anchory="page"/>
        </v:shape>
      </w:pict>
    </w:r>
  </w:p>
</w:hdr>
</file>

<file path=word/header4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DAE9AF" w14:textId="77777777" w:rsidR="00785C53" w:rsidRDefault="00785C53">
    <w:pPr>
      <w:pStyle w:val="a5"/>
      <w:spacing w:line="14" w:lineRule="auto"/>
      <w:rPr>
        <w:sz w:val="20"/>
      </w:rPr>
    </w:pPr>
    <w:r>
      <w:rPr>
        <w:lang w:val="en-US" w:bidi="ar-SA"/>
      </w:rPr>
      <w:pict w14:anchorId="2B29A1AC">
        <v:shapetype id="_x0000_t202" coordsize="21600,21600" o:spt="202" path="m,l,21600r21600,l21600,xe">
          <v:stroke joinstyle="miter"/>
          <v:path gradientshapeok="t" o:connecttype="rect"/>
        </v:shapetype>
        <v:shape id="文本框 87" o:spid="_x0000_s2126" type="#_x0000_t202" style="position:absolute;margin-left:78.3pt;margin-top:40.8pt;width:2.5pt;height:2.95pt;z-index:-288068608;mso-position-horizontal-relative:page;mso-position-vertical-relative:page" o:gfxdata="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AmJdvXWAAAACQEAAA8AAAAAAAAAAQAgAAAAIgAAAGRycy9kb3ducmV2LnhtbFBLAQIU&#10;ABQAAAAIAIdO4kDXMOKyvAEAAHIDAAAOAAAAAAAAAAEAIAAAACUBAABkcnMvZTJvRG9jLnhtbFBL&#10;BQYAAAAABgAGAFkBAABTBQAAAAA=&#10;" filled="f" stroked="f">
          <v:textbox inset="0,0,0,0">
            <w:txbxContent>
              <w:p w14:paraId="37C2D8EF" w14:textId="77777777" w:rsidR="00785C53" w:rsidRDefault="00785C53">
                <w:pPr>
                  <w:spacing w:before="15"/>
                  <w:jc w:val="center"/>
                  <w:rPr>
                    <w:rFonts w:ascii="Calibri"/>
                    <w:sz w:val="2"/>
                  </w:rPr>
                </w:pPr>
                <w:r>
                  <w:rPr>
                    <w:rFonts w:ascii="Calibri"/>
                    <w:w w:val="95"/>
                    <w:sz w:val="2"/>
                  </w:rPr>
                  <w:t>p</w:t>
                </w:r>
              </w:p>
            </w:txbxContent>
          </v:textbox>
          <w10:wrap anchorx="page" anchory="page"/>
        </v:shape>
      </w:pict>
    </w:r>
  </w:p>
</w:hdr>
</file>

<file path=word/header4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9F2D6" w14:textId="77777777" w:rsidR="00785C53" w:rsidRDefault="00785C53">
    <w:pPr>
      <w:pStyle w:val="a5"/>
      <w:spacing w:line="14" w:lineRule="auto"/>
      <w:rPr>
        <w:sz w:val="20"/>
      </w:rPr>
    </w:pPr>
    <w:r>
      <w:rPr>
        <w:lang w:val="en-US" w:bidi="ar-SA"/>
      </w:rPr>
      <w:pict w14:anchorId="772C1B39">
        <v:shapetype id="_x0000_t202" coordsize="21600,21600" o:spt="202" path="m,l,21600r21600,l21600,xe">
          <v:stroke joinstyle="miter"/>
          <v:path gradientshapeok="t" o:connecttype="rect"/>
        </v:shapetype>
        <v:shape id="文本框 88" o:spid="_x0000_s2125" type="#_x0000_t202" style="position:absolute;margin-left:78.3pt;margin-top:40.8pt;width:2.5pt;height:2.95pt;z-index:-288067584;mso-position-horizontal-relative:page;mso-position-vertical-relative:page" o:gfxdata="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CYl29dYAAAAJAQAADwAAAAAAAAABACAAAAAiAAAAZHJzL2Rvd25yZXYueG1sUEsBAhQA&#10;FAAAAAgAh07iQKQogYu7AQAAcgMAAA4AAAAAAAAAAQAgAAAAJQEAAGRycy9lMm9Eb2MueG1sUEsF&#10;BgAAAAAGAAYAWQEAAFIFAAAAAA==&#10;" filled="f" stroked="f">
          <v:textbox inset="0,0,0,0">
            <w:txbxContent>
              <w:p w14:paraId="7B0E4D42" w14:textId="77777777" w:rsidR="00785C53" w:rsidRDefault="00785C53">
                <w:pPr>
                  <w:spacing w:before="15"/>
                  <w:jc w:val="center"/>
                  <w:rPr>
                    <w:rFonts w:ascii="Calibri"/>
                    <w:sz w:val="2"/>
                  </w:rPr>
                </w:pPr>
                <w:r>
                  <w:rPr>
                    <w:rFonts w:ascii="Calibri"/>
                    <w:w w:val="95"/>
                    <w:sz w:val="2"/>
                  </w:rPr>
                  <w:t>p</w:t>
                </w:r>
              </w:p>
            </w:txbxContent>
          </v:textbox>
          <w10:wrap anchorx="page" anchory="page"/>
        </v:shape>
      </w:pict>
    </w:r>
  </w:p>
</w:hdr>
</file>

<file path=word/header4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E0D6B" w14:textId="77777777" w:rsidR="00785C53" w:rsidRDefault="00785C53">
    <w:pPr>
      <w:pStyle w:val="a5"/>
      <w:spacing w:line="14" w:lineRule="auto"/>
      <w:rPr>
        <w:sz w:val="20"/>
      </w:rPr>
    </w:pPr>
    <w:r>
      <w:rPr>
        <w:lang w:val="en-US" w:bidi="ar-SA"/>
      </w:rPr>
      <w:pict w14:anchorId="721D4E71">
        <v:shapetype id="_x0000_t202" coordsize="21600,21600" o:spt="202" path="m,l,21600r21600,l21600,xe">
          <v:stroke joinstyle="miter"/>
          <v:path gradientshapeok="t" o:connecttype="rect"/>
        </v:shapetype>
        <v:shape id="文本框 89" o:spid="_x0000_s2124" type="#_x0000_t202" style="position:absolute;margin-left:78.3pt;margin-top:40.8pt;width:2.5pt;height:2.95pt;z-index:-288066560;mso-position-horizontal-relative:page;mso-position-vertical-relative:page" o:gfxdata="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CYl29dYAAAAJAQAADwAAAAAAAAABACAAAAAiAAAAZHJzL2Rvd25yZXYueG1sUEsBAhQA&#10;FAAAAAgAh07iQLqP7Ca7AQAAcgMAAA4AAAAAAAAAAQAgAAAAJQEAAGRycy9lMm9Eb2MueG1sUEsF&#10;BgAAAAAGAAYAWQEAAFIFAAAAAA==&#10;" filled="f" stroked="f">
          <v:textbox inset="0,0,0,0">
            <w:txbxContent>
              <w:p w14:paraId="78BD3A8A" w14:textId="77777777" w:rsidR="00785C53" w:rsidRDefault="00785C53">
                <w:pPr>
                  <w:spacing w:before="15"/>
                  <w:jc w:val="center"/>
                  <w:rPr>
                    <w:rFonts w:ascii="Calibri"/>
                    <w:sz w:val="2"/>
                  </w:rPr>
                </w:pPr>
                <w:r>
                  <w:rPr>
                    <w:rFonts w:ascii="Calibri"/>
                    <w:w w:val="95"/>
                    <w:sz w:val="2"/>
                  </w:rPr>
                  <w:t>p</w:t>
                </w:r>
              </w:p>
            </w:txbxContent>
          </v:textbox>
          <w10:wrap anchorx="page" anchory="page"/>
        </v:shape>
      </w:pict>
    </w:r>
  </w:p>
</w:hdr>
</file>

<file path=word/header4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D2C0CC" w14:textId="77777777" w:rsidR="00785C53" w:rsidRDefault="00785C53">
    <w:pPr>
      <w:pStyle w:val="a5"/>
      <w:spacing w:line="14" w:lineRule="auto"/>
      <w:rPr>
        <w:sz w:val="20"/>
      </w:rPr>
    </w:pPr>
    <w:r>
      <w:rPr>
        <w:lang w:val="en-US" w:bidi="ar-SA"/>
      </w:rPr>
      <w:pict w14:anchorId="69574540">
        <v:shapetype id="_x0000_t202" coordsize="21600,21600" o:spt="202" path="m,l,21600r21600,l21600,xe">
          <v:stroke joinstyle="miter"/>
          <v:path gradientshapeok="t" o:connecttype="rect"/>
        </v:shapetype>
        <v:shape id="文本框 90" o:spid="_x0000_s2123" type="#_x0000_t202" style="position:absolute;margin-left:78.3pt;margin-top:40.8pt;width:2.5pt;height:2.95pt;z-index:-288065536;mso-position-horizontal-relative:page;mso-position-vertical-relative:page" o:gfxdata="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JiXb11gAAAAkBAAAPAAAAAAAAAAEAIAAAACIAAABkcnMvZG93bnJldi54bWxQSwECFAAU&#10;AAAACACHTuJAufAwA7oBAAByAwAADgAAAAAAAAABACAAAAAlAQAAZHJzL2Uyb0RvYy54bWxQSwUG&#10;AAAAAAYABgBZAQAAUQUAAAAA&#10;" filled="f" stroked="f">
          <v:textbox inset="0,0,0,0">
            <w:txbxContent>
              <w:p w14:paraId="3D12AF0A" w14:textId="77777777" w:rsidR="00785C53" w:rsidRDefault="00785C53">
                <w:pPr>
                  <w:spacing w:before="15"/>
                  <w:jc w:val="center"/>
                  <w:rPr>
                    <w:rFonts w:ascii="Calibri"/>
                    <w:sz w:val="2"/>
                  </w:rPr>
                </w:pPr>
                <w:r>
                  <w:rPr>
                    <w:rFonts w:ascii="Calibri"/>
                    <w:w w:val="95"/>
                    <w:sz w:val="2"/>
                  </w:rPr>
                  <w:t>p</w:t>
                </w:r>
              </w:p>
            </w:txbxContent>
          </v:textbox>
          <w10:wrap anchorx="page" anchory="page"/>
        </v:shape>
      </w:pict>
    </w:r>
  </w:p>
</w:hdr>
</file>

<file path=word/header4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D28C5" w14:textId="77777777" w:rsidR="00785C53" w:rsidRDefault="00785C53">
    <w:pPr>
      <w:pStyle w:val="a5"/>
      <w:spacing w:line="14" w:lineRule="auto"/>
      <w:rPr>
        <w:sz w:val="20"/>
      </w:rPr>
    </w:pPr>
    <w:r>
      <w:rPr>
        <w:lang w:val="en-US" w:bidi="ar-SA"/>
      </w:rPr>
      <w:pict w14:anchorId="5408A05C">
        <v:shapetype id="_x0000_t202" coordsize="21600,21600" o:spt="202" path="m,l,21600r21600,l21600,xe">
          <v:stroke joinstyle="miter"/>
          <v:path gradientshapeok="t" o:connecttype="rect"/>
        </v:shapetype>
        <v:shape id="文本框 91" o:spid="_x0000_s2122" type="#_x0000_t202" style="position:absolute;margin-left:69.8pt;margin-top:40.8pt;width:2.5pt;height:2.95pt;z-index:-288064512;mso-position-horizontal-relative:page;mso-position-vertical-relative:page" o:gfxdata="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LpOS/XAAAACQEAAA8AAAAAAAAAAQAgAAAAIgAAAGRycy9kb3ducmV2LnhtbFBLAQIU&#10;ABQAAAAIAIdO4kBV5y0luwEAAHIDAAAOAAAAAAAAAAEAIAAAACYBAABkcnMvZTJvRG9jLnhtbFBL&#10;BQYAAAAABgAGAFkBAABTBQAAAAA=&#10;" filled="f" stroked="f">
          <v:textbox inset="0,0,0,0">
            <w:txbxContent>
              <w:p w14:paraId="61BA007F" w14:textId="77777777" w:rsidR="00785C53" w:rsidRDefault="00785C53">
                <w:pPr>
                  <w:spacing w:before="15"/>
                  <w:jc w:val="center"/>
                  <w:rPr>
                    <w:rFonts w:ascii="Calibri"/>
                    <w:sz w:val="2"/>
                  </w:rPr>
                </w:pPr>
                <w:r>
                  <w:rPr>
                    <w:rFonts w:ascii="Calibri"/>
                    <w:w w:val="95"/>
                    <w:sz w:val="2"/>
                  </w:rPr>
                  <w:t>p</w:t>
                </w:r>
              </w:p>
            </w:txbxContent>
          </v:textbox>
          <w10:wrap anchorx="page" anchory="page"/>
        </v:shape>
      </w:pict>
    </w:r>
  </w:p>
</w:hdr>
</file>

<file path=word/header4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9180AB" w14:textId="77777777" w:rsidR="00785C53" w:rsidRDefault="00785C53">
    <w:pPr>
      <w:pStyle w:val="a5"/>
      <w:spacing w:line="14" w:lineRule="auto"/>
      <w:rPr>
        <w:sz w:val="20"/>
      </w:rPr>
    </w:pPr>
    <w:r>
      <w:rPr>
        <w:lang w:val="en-US" w:bidi="ar-SA"/>
      </w:rPr>
      <w:pict w14:anchorId="21D5C7C3">
        <v:shapetype id="_x0000_t202" coordsize="21600,21600" o:spt="202" path="m,l,21600r21600,l21600,xe">
          <v:stroke joinstyle="miter"/>
          <v:path gradientshapeok="t" o:connecttype="rect"/>
        </v:shapetype>
        <v:shape id="文本框 93" o:spid="_x0000_s2120" type="#_x0000_t202" style="position:absolute;margin-left:69.8pt;margin-top:40.8pt;width:2.5pt;height:2.95pt;z-index:-288062464;mso-position-horizontal-relative:page;mso-position-vertical-relative:page" o:gfxdata="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LpOS/XAAAACQEAAA8AAAAAAAAAAQAgAAAAIgAAAGRycy9kb3ducmV2LnhtbFBLAQIU&#10;ABQAAAAIAIdO4kAor4ekuwEAAHIDAAAOAAAAAAAAAAEAIAAAACYBAABkcnMvZTJvRG9jLnhtbFBL&#10;BQYAAAAABgAGAFkBAABTBQAAAAA=&#10;" filled="f" stroked="f">
          <v:textbox inset="0,0,0,0">
            <w:txbxContent>
              <w:p w14:paraId="23575114" w14:textId="77777777" w:rsidR="00785C53" w:rsidRDefault="00785C53">
                <w:pPr>
                  <w:spacing w:before="15"/>
                  <w:jc w:val="center"/>
                  <w:rPr>
                    <w:rFonts w:ascii="Calibri"/>
                    <w:sz w:val="2"/>
                  </w:rPr>
                </w:pPr>
                <w:r>
                  <w:rPr>
                    <w:rFonts w:ascii="Calibri"/>
                    <w:w w:val="95"/>
                    <w:sz w:val="2"/>
                  </w:rPr>
                  <w:t>p</w:t>
                </w:r>
              </w:p>
            </w:txbxContent>
          </v:textbox>
          <w10:wrap anchorx="page" anchory="page"/>
        </v:shape>
      </w:pict>
    </w:r>
  </w:p>
</w:hdr>
</file>

<file path=word/header4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9CDB80" w14:textId="77777777" w:rsidR="00785C53" w:rsidRDefault="00785C53">
    <w:pPr>
      <w:pStyle w:val="a5"/>
      <w:spacing w:line="14" w:lineRule="auto"/>
      <w:rPr>
        <w:sz w:val="20"/>
      </w:rPr>
    </w:pPr>
    <w:r>
      <w:rPr>
        <w:lang w:val="en-US" w:bidi="ar-SA"/>
      </w:rPr>
      <w:pict w14:anchorId="215D4FF8">
        <v:shapetype id="_x0000_t202" coordsize="21600,21600" o:spt="202" path="m,l,21600r21600,l21600,xe">
          <v:stroke joinstyle="miter"/>
          <v:path gradientshapeok="t" o:connecttype="rect"/>
        </v:shapetype>
        <v:shape id="文本框 94" o:spid="_x0000_s2119" type="#_x0000_t202" style="position:absolute;margin-left:69.8pt;margin-top:40.8pt;width:2.5pt;height:2.95pt;z-index:-288061440;mso-position-horizontal-relative:page;mso-position-vertical-relative:page" o:gfxdata="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LpOS/XAAAACQEAAA8AAAAAAAAAAQAgAAAAIgAAAGRycy9kb3ducmV2LnhtbFBLAQIU&#10;ABQAAAAIAIdO4kC+czgDuwEAAHIDAAAOAAAAAAAAAAEAIAAAACYBAABkcnMvZTJvRG9jLnhtbFBL&#10;BQYAAAAABgAGAFkBAABTBQAAAAA=&#10;" filled="f" stroked="f">
          <v:textbox inset="0,0,0,0">
            <w:txbxContent>
              <w:p w14:paraId="6ECED234" w14:textId="77777777" w:rsidR="00785C53" w:rsidRDefault="00785C53">
                <w:pPr>
                  <w:spacing w:before="15"/>
                  <w:jc w:val="center"/>
                  <w:rPr>
                    <w:rFonts w:ascii="Calibri"/>
                    <w:sz w:val="2"/>
                  </w:rPr>
                </w:pPr>
                <w:r>
                  <w:rPr>
                    <w:rFonts w:ascii="Calibri"/>
                    <w:w w:val="95"/>
                    <w:sz w:val="2"/>
                  </w:rPr>
                  <w:t>p</w:t>
                </w:r>
              </w:p>
            </w:txbxContent>
          </v:textbox>
          <w10:wrap anchorx="page" anchory="page"/>
        </v:shape>
      </w:pict>
    </w:r>
  </w:p>
</w:hdr>
</file>

<file path=word/header4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98AF77" w14:textId="77777777" w:rsidR="00785C53" w:rsidRDefault="00785C53">
    <w:pPr>
      <w:pStyle w:val="a5"/>
      <w:spacing w:line="14" w:lineRule="auto"/>
      <w:rPr>
        <w:sz w:val="20"/>
      </w:rPr>
    </w:pPr>
    <w:r>
      <w:rPr>
        <w:lang w:val="en-US" w:bidi="ar-SA"/>
      </w:rPr>
      <w:pict w14:anchorId="6CC8DE7F">
        <v:shapetype id="_x0000_t202" coordsize="21600,21600" o:spt="202" path="m,l,21600r21600,l21600,xe">
          <v:stroke joinstyle="miter"/>
          <v:path gradientshapeok="t" o:connecttype="rect"/>
        </v:shapetype>
        <v:shape id="文本框 96" o:spid="_x0000_s2117" type="#_x0000_t202" style="position:absolute;margin-left:69.8pt;margin-top:40.8pt;width:2.5pt;height:2.95pt;z-index:-288059392;mso-position-horizontal-relative:page;mso-position-vertical-relative:page" o:gfxdata="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LpOS/XAAAACQEAAA8AAAAAAAAAAQAgAAAAIgAAAGRycy9kb3ducmV2LnhtbFBLAQIU&#10;ABQAAAAIAIdO4kDj18CVuwEAAHIDAAAOAAAAAAAAAAEAIAAAACYBAABkcnMvZTJvRG9jLnhtbFBL&#10;BQYAAAAABgAGAFkBAABTBQAAAAA=&#10;" filled="f" stroked="f">
          <v:textbox inset="0,0,0,0">
            <w:txbxContent>
              <w:p w14:paraId="2DA982C2" w14:textId="77777777" w:rsidR="00785C53" w:rsidRDefault="00785C53">
                <w:pPr>
                  <w:spacing w:before="15"/>
                  <w:jc w:val="center"/>
                  <w:rPr>
                    <w:rFonts w:ascii="Calibri"/>
                    <w:sz w:val="2"/>
                  </w:rPr>
                </w:pPr>
                <w:r>
                  <w:rPr>
                    <w:rFonts w:ascii="Calibri"/>
                    <w:w w:val="95"/>
                    <w:sz w:val="2"/>
                  </w:rPr>
                  <w:t>p</w:t>
                </w:r>
              </w:p>
            </w:txbxContent>
          </v:textbox>
          <w10:wrap anchorx="page" anchory="page"/>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916131" w14:textId="77777777" w:rsidR="00785C53" w:rsidRDefault="00785C53">
    <w:pPr>
      <w:pStyle w:val="a5"/>
      <w:spacing w:line="14" w:lineRule="auto"/>
      <w:rPr>
        <w:sz w:val="20"/>
      </w:rPr>
    </w:pPr>
    <w:r>
      <w:rPr>
        <w:lang w:val="en-US" w:bidi="ar-SA"/>
      </w:rPr>
      <w:pict w14:anchorId="02C5B460">
        <v:shapetype id="_x0000_t202" coordsize="21600,21600" o:spt="202" path="m,l,21600r21600,l21600,xe">
          <v:stroke joinstyle="miter"/>
          <v:path gradientshapeok="t" o:connecttype="rect"/>
        </v:shapetype>
        <v:shape id="文本框 9" o:spid="_x0000_s2179" type="#_x0000_t202" style="position:absolute;margin-left:78.3pt;margin-top:40.8pt;width:2.5pt;height:2.95pt;z-index:-288148480;mso-position-horizontal-relative:page;mso-position-vertical-relative:page" o:gfxdata="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mJdvXWAAAACQEAAA8AAAAAAAAAAQAgAAAAIgAAAGRycy9kb3ducmV2LnhtbFBLAQIUABQA&#10;AAAIAIdO4kAeAp03uQEAAHEDAAAOAAAAAAAAAAEAIAAAACUBAABkcnMvZTJvRG9jLnhtbFBLBQYA&#10;AAAABgAGAFkBAABQBQAAAAA=&#10;" filled="f" stroked="f">
          <v:textbox inset="0,0,0,0">
            <w:txbxContent>
              <w:p w14:paraId="20EC668F" w14:textId="77777777" w:rsidR="00785C53" w:rsidRDefault="00785C53">
                <w:pPr>
                  <w:spacing w:before="15"/>
                  <w:jc w:val="center"/>
                  <w:rPr>
                    <w:rFonts w:ascii="Calibri"/>
                    <w:sz w:val="2"/>
                  </w:rPr>
                </w:pPr>
                <w:r>
                  <w:rPr>
                    <w:rFonts w:ascii="Calibri"/>
                    <w:w w:val="95"/>
                    <w:sz w:val="2"/>
                  </w:rPr>
                  <w:t>p</w:t>
                </w:r>
              </w:p>
            </w:txbxContent>
          </v:textbox>
          <w10:wrap anchorx="page" anchory="page"/>
        </v:shape>
      </w:pict>
    </w:r>
  </w:p>
</w:hdr>
</file>

<file path=word/header5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E804E2" w14:textId="77777777" w:rsidR="00785C53" w:rsidRDefault="00785C53">
    <w:pPr>
      <w:pStyle w:val="a5"/>
      <w:spacing w:line="14" w:lineRule="auto"/>
      <w:rPr>
        <w:sz w:val="20"/>
      </w:rPr>
    </w:pPr>
    <w:r>
      <w:rPr>
        <w:lang w:val="en-US" w:bidi="ar-SA"/>
      </w:rPr>
      <w:pict w14:anchorId="710CAAE4">
        <v:shapetype id="_x0000_t202" coordsize="21600,21600" o:spt="202" path="m,l,21600r21600,l21600,xe">
          <v:stroke joinstyle="miter"/>
          <v:path gradientshapeok="t" o:connecttype="rect"/>
        </v:shapetype>
        <v:shape id="文本框 97" o:spid="_x0000_s2116" type="#_x0000_t202" style="position:absolute;margin-left:69.8pt;margin-top:40.8pt;width:2.5pt;height:2.95pt;z-index:-288058368;mso-position-horizontal-relative:page;mso-position-vertical-relative:page" o:gfxdata="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C6Tkv1wAAAAkBAAAPAAAAAAAAAAEAIAAAACIAAABkcnMvZG93bnJldi54bWxQSwEC&#10;FAAUAAAACACHTuJA/XCtOLwBAAByAwAADgAAAAAAAAABACAAAAAmAQAAZHJzL2Uyb0RvYy54bWxQ&#10;SwUGAAAAAAYABgBZAQAAVAUAAAAA&#10;" filled="f" stroked="f">
          <v:textbox inset="0,0,0,0">
            <w:txbxContent>
              <w:p w14:paraId="2D6FF9FD" w14:textId="77777777" w:rsidR="00785C53" w:rsidRDefault="00785C53">
                <w:pPr>
                  <w:spacing w:before="15"/>
                  <w:jc w:val="center"/>
                  <w:rPr>
                    <w:rFonts w:ascii="Calibri"/>
                    <w:sz w:val="2"/>
                  </w:rPr>
                </w:pPr>
                <w:r>
                  <w:rPr>
                    <w:rFonts w:ascii="Calibri"/>
                    <w:w w:val="95"/>
                    <w:sz w:val="2"/>
                  </w:rPr>
                  <w:t>p</w:t>
                </w:r>
              </w:p>
            </w:txbxContent>
          </v:textbox>
          <w10:wrap anchorx="page" anchory="page"/>
        </v:shape>
      </w:pict>
    </w:r>
  </w:p>
</w:hdr>
</file>

<file path=word/header5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50E953" w14:textId="77777777" w:rsidR="00785C53" w:rsidRDefault="00785C53">
    <w:pPr>
      <w:pStyle w:val="a5"/>
      <w:spacing w:line="14" w:lineRule="auto"/>
      <w:rPr>
        <w:sz w:val="20"/>
      </w:rPr>
    </w:pPr>
    <w:r>
      <w:rPr>
        <w:lang w:val="en-US" w:bidi="ar-SA"/>
      </w:rPr>
      <w:pict w14:anchorId="0E04D74E">
        <v:shapetype id="_x0000_t202" coordsize="21600,21600" o:spt="202" path="m,l,21600r21600,l21600,xe">
          <v:stroke joinstyle="miter"/>
          <v:path gradientshapeok="t" o:connecttype="rect"/>
        </v:shapetype>
        <v:shape id="文本框 98" o:spid="_x0000_s2115" type="#_x0000_t202" style="position:absolute;margin-left:69.8pt;margin-top:40.8pt;width:2.5pt;height:2.95pt;z-index:-288057344;mso-position-horizontal-relative:page;mso-position-vertical-relative:page" o:gfxdata="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LpOS/XAAAACQEAAA8AAAAAAAAAAQAgAAAAIgAAAGRycy9kb3ducmV2LnhtbFBLAQIU&#10;ABQAAAAIAIdO4kCOaM4BuwEAAHIDAAAOAAAAAAAAAAEAIAAAACYBAABkcnMvZTJvRG9jLnhtbFBL&#10;BQYAAAAABgAGAFkBAABTBQAAAAA=&#10;" filled="f" stroked="f">
          <v:textbox inset="0,0,0,0">
            <w:txbxContent>
              <w:p w14:paraId="244ECF4B" w14:textId="77777777" w:rsidR="00785C53" w:rsidRDefault="00785C53">
                <w:pPr>
                  <w:spacing w:before="15"/>
                  <w:jc w:val="center"/>
                  <w:rPr>
                    <w:rFonts w:ascii="Calibri"/>
                    <w:sz w:val="2"/>
                  </w:rPr>
                </w:pPr>
                <w:r>
                  <w:rPr>
                    <w:rFonts w:ascii="Calibri"/>
                    <w:w w:val="95"/>
                    <w:sz w:val="2"/>
                  </w:rPr>
                  <w:t>p</w:t>
                </w:r>
              </w:p>
            </w:txbxContent>
          </v:textbox>
          <w10:wrap anchorx="page" anchory="page"/>
        </v:shape>
      </w:pict>
    </w:r>
  </w:p>
</w:hdr>
</file>

<file path=word/header5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3A32A5" w14:textId="77777777" w:rsidR="00785C53" w:rsidRDefault="00785C53">
    <w:pPr>
      <w:pStyle w:val="a5"/>
      <w:spacing w:line="14" w:lineRule="auto"/>
      <w:rPr>
        <w:sz w:val="20"/>
      </w:rPr>
    </w:pPr>
    <w:r>
      <w:rPr>
        <w:lang w:val="en-US" w:bidi="ar-SA"/>
      </w:rPr>
      <w:pict w14:anchorId="6AC48328">
        <v:shapetype id="_x0000_t202" coordsize="21600,21600" o:spt="202" path="m,l,21600r21600,l21600,xe">
          <v:stroke joinstyle="miter"/>
          <v:path gradientshapeok="t" o:connecttype="rect"/>
        </v:shapetype>
        <v:shape id="文本框 99" o:spid="_x0000_s2114" type="#_x0000_t202" style="position:absolute;margin-left:69.8pt;margin-top:40.8pt;width:2.5pt;height:2.95pt;z-index:-288056320;mso-position-horizontal-relative:page;mso-position-vertical-relative:page" o:gfxdata="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C6Tkv1wAAAAkBAAAPAAAAAAAAAAEAIAAAACIAAABkcnMvZG93bnJldi54bWxQSwEC&#10;FAAUAAAACACHTuJAkM+jrLwBAAByAwAADgAAAAAAAAABACAAAAAmAQAAZHJzL2Uyb0RvYy54bWxQ&#10;SwUGAAAAAAYABgBZAQAAVAUAAAAA&#10;" filled="f" stroked="f">
          <v:textbox inset="0,0,0,0">
            <w:txbxContent>
              <w:p w14:paraId="273EA78E" w14:textId="77777777" w:rsidR="00785C53" w:rsidRDefault="00785C53">
                <w:pPr>
                  <w:spacing w:before="15"/>
                  <w:jc w:val="center"/>
                  <w:rPr>
                    <w:rFonts w:ascii="Calibri"/>
                    <w:sz w:val="2"/>
                  </w:rPr>
                </w:pPr>
                <w:r>
                  <w:rPr>
                    <w:rFonts w:ascii="Calibri"/>
                    <w:w w:val="95"/>
                    <w:sz w:val="2"/>
                  </w:rPr>
                  <w:t>p</w:t>
                </w:r>
              </w:p>
            </w:txbxContent>
          </v:textbox>
          <w10:wrap anchorx="page" anchory="page"/>
        </v:shape>
      </w:pict>
    </w:r>
  </w:p>
</w:hdr>
</file>

<file path=word/header5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A2EE0" w14:textId="77777777" w:rsidR="00785C53" w:rsidRDefault="00785C53">
    <w:pPr>
      <w:pStyle w:val="a5"/>
      <w:spacing w:line="14" w:lineRule="auto"/>
      <w:rPr>
        <w:sz w:val="20"/>
      </w:rPr>
    </w:pPr>
    <w:r>
      <w:rPr>
        <w:lang w:val="en-US" w:bidi="ar-SA"/>
      </w:rPr>
      <w:pict w14:anchorId="0FE87BBD">
        <v:shapetype id="_x0000_t202" coordsize="21600,21600" o:spt="202" path="m,l,21600r21600,l21600,xe">
          <v:stroke joinstyle="miter"/>
          <v:path gradientshapeok="t" o:connecttype="rect"/>
        </v:shapetype>
        <v:shape id="文本框 100" o:spid="_x0000_s2113" type="#_x0000_t202" style="position:absolute;margin-left:69.8pt;margin-top:40.8pt;width:2.5pt;height:2.95pt;z-index:-288055296;mso-position-horizontal-relative:page;mso-position-vertical-relative:page" o:gfxdata="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C6Tkv1wAAAAkBAAAPAAAAAAAAAAEAIAAAACIAAABkcnMvZG93bnJldi54bWxQSwECFAAU&#10;AAAACACHTuJAYudhobkBAABzAwAADgAAAAAAAAABACAAAAAmAQAAZHJzL2Uyb0RvYy54bWxQSwUG&#10;AAAAAAYABgBZAQAAUQUAAAAA&#10;" filled="f" stroked="f">
          <v:textbox inset="0,0,0,0">
            <w:txbxContent>
              <w:p w14:paraId="2F44A188" w14:textId="77777777" w:rsidR="00785C53" w:rsidRDefault="00785C53">
                <w:pPr>
                  <w:spacing w:before="15"/>
                  <w:jc w:val="center"/>
                  <w:rPr>
                    <w:rFonts w:ascii="Calibri"/>
                    <w:sz w:val="2"/>
                  </w:rPr>
                </w:pPr>
                <w:r>
                  <w:rPr>
                    <w:rFonts w:ascii="Calibri"/>
                    <w:w w:val="95"/>
                    <w:sz w:val="2"/>
                  </w:rPr>
                  <w:t>p</w:t>
                </w:r>
              </w:p>
            </w:txbxContent>
          </v:textbox>
          <w10:wrap anchorx="page" anchory="page"/>
        </v:shape>
      </w:pict>
    </w:r>
  </w:p>
</w:hdr>
</file>

<file path=word/header5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5780C8" w14:textId="77777777" w:rsidR="00785C53" w:rsidRDefault="00785C53">
    <w:pPr>
      <w:pStyle w:val="a5"/>
      <w:spacing w:line="14" w:lineRule="auto"/>
      <w:rPr>
        <w:sz w:val="20"/>
      </w:rPr>
    </w:pPr>
    <w:r>
      <w:rPr>
        <w:lang w:val="en-US" w:bidi="ar-SA"/>
      </w:rPr>
      <w:pict w14:anchorId="64DFABD8">
        <v:shapetype id="_x0000_t202" coordsize="21600,21600" o:spt="202" path="m,l,21600r21600,l21600,xe">
          <v:stroke joinstyle="miter"/>
          <v:path gradientshapeok="t" o:connecttype="rect"/>
        </v:shapetype>
        <v:shape id="文本框 101" o:spid="_x0000_s2112" type="#_x0000_t202" style="position:absolute;margin-left:69.8pt;margin-top:40.8pt;width:2.5pt;height:2.95pt;z-index:-288054272;mso-position-horizontal-relative:page;mso-position-vertical-relative:page" o:gfxdata="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LpOS/XAAAACQEAAA8AAAAAAAAAAQAgAAAAIgAAAGRycy9kb3ducmV2LnhtbFBLAQIU&#10;ABQAAAAIAIdO4kApmAjJuwEAAHMDAAAOAAAAAAAAAAEAIAAAACYBAABkcnMvZTJvRG9jLnhtbFBL&#10;BQYAAAAABgAGAFkBAABTBQAAAAA=&#10;" filled="f" stroked="f">
          <v:textbox inset="0,0,0,0">
            <w:txbxContent>
              <w:p w14:paraId="4C621248" w14:textId="77777777" w:rsidR="00785C53" w:rsidRDefault="00785C53">
                <w:pPr>
                  <w:spacing w:before="15"/>
                  <w:jc w:val="center"/>
                  <w:rPr>
                    <w:rFonts w:ascii="Calibri"/>
                    <w:sz w:val="2"/>
                  </w:rPr>
                </w:pPr>
                <w:r>
                  <w:rPr>
                    <w:rFonts w:ascii="Calibri"/>
                    <w:w w:val="95"/>
                    <w:sz w:val="2"/>
                  </w:rPr>
                  <w:t>p</w:t>
                </w:r>
              </w:p>
            </w:txbxContent>
          </v:textbox>
          <w10:wrap anchorx="page" anchory="page"/>
        </v:shape>
      </w:pict>
    </w:r>
  </w:p>
</w:hdr>
</file>

<file path=word/header5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EB255C" w14:textId="77777777" w:rsidR="00785C53" w:rsidRDefault="00785C53">
    <w:pPr>
      <w:pStyle w:val="a5"/>
      <w:spacing w:line="14" w:lineRule="auto"/>
      <w:rPr>
        <w:sz w:val="20"/>
      </w:rPr>
    </w:pPr>
    <w:r>
      <w:rPr>
        <w:lang w:val="en-US" w:bidi="ar-SA"/>
      </w:rPr>
      <w:pict w14:anchorId="73D0616C">
        <v:shapetype id="_x0000_t202" coordsize="21600,21600" o:spt="202" path="m,l,21600r21600,l21600,xe">
          <v:stroke joinstyle="miter"/>
          <v:path gradientshapeok="t" o:connecttype="rect"/>
        </v:shapetype>
        <v:shape id="文本框 102" o:spid="_x0000_s2111" type="#_x0000_t202" style="position:absolute;margin-left:69.8pt;margin-top:40.8pt;width:2.5pt;height:2.95pt;z-index:-288053248;mso-position-horizontal-relative:page;mso-position-vertical-relative:page" o:gfxdata="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C6Tkv1wAAAAkBAAAPAAAAAAAAAAEAIAAAACIAAABkcnMvZG93bnJldi54bWxQSwEC&#10;FAAUAAAACACHTuJAmi0X9LwBAABzAwAADgAAAAAAAAABACAAAAAmAQAAZHJzL2Uyb0RvYy54bWxQ&#10;SwUGAAAAAAYABgBZAQAAVAUAAAAA&#10;" filled="f" stroked="f">
          <v:textbox inset="0,0,0,0">
            <w:txbxContent>
              <w:p w14:paraId="43F1D98D" w14:textId="77777777" w:rsidR="00785C53" w:rsidRDefault="00785C53">
                <w:pPr>
                  <w:spacing w:before="15"/>
                  <w:jc w:val="center"/>
                  <w:rPr>
                    <w:rFonts w:ascii="Calibri"/>
                    <w:sz w:val="2"/>
                  </w:rPr>
                </w:pPr>
                <w:r>
                  <w:rPr>
                    <w:rFonts w:ascii="Calibri"/>
                    <w:w w:val="95"/>
                    <w:sz w:val="2"/>
                  </w:rPr>
                  <w:t>p</w:t>
                </w:r>
              </w:p>
            </w:txbxContent>
          </v:textbox>
          <w10:wrap anchorx="page" anchory="page"/>
        </v:shape>
      </w:pict>
    </w:r>
  </w:p>
</w:hdr>
</file>

<file path=word/header5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7F4DB8" w14:textId="77777777" w:rsidR="00785C53" w:rsidRDefault="00785C53">
    <w:pPr>
      <w:pStyle w:val="a5"/>
      <w:spacing w:line="14" w:lineRule="auto"/>
      <w:rPr>
        <w:sz w:val="20"/>
      </w:rPr>
    </w:pPr>
    <w:r>
      <w:rPr>
        <w:lang w:val="en-US" w:bidi="ar-SA"/>
      </w:rPr>
      <w:pict w14:anchorId="1C3651EA">
        <v:shapetype id="_x0000_t202" coordsize="21600,21600" o:spt="202" path="m,l,21600r21600,l21600,xe">
          <v:stroke joinstyle="miter"/>
          <v:path gradientshapeok="t" o:connecttype="rect"/>
        </v:shapetype>
        <v:shape id="文本框 103" o:spid="_x0000_s2110" type="#_x0000_t202" style="position:absolute;margin-left:69.8pt;margin-top:40.8pt;width:2.5pt;height:2.95pt;z-index:-288052224;mso-position-horizontal-relative:page;mso-position-vertical-relative:page" o:gfxdata="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C6Tkv1wAAAAkBAAAPAAAAAAAAAAEAIAAAACIAAABkcnMvZG93bnJldi54bWxQSwEC&#10;FAAUAAAACACHTuJAv6Grv7wBAABzAwAADgAAAAAAAAABACAAAAAmAQAAZHJzL2Uyb0RvYy54bWxQ&#10;SwUGAAAAAAYABgBZAQAAVAUAAAAA&#10;" filled="f" stroked="f">
          <v:textbox inset="0,0,0,0">
            <w:txbxContent>
              <w:p w14:paraId="4C2125BF" w14:textId="77777777" w:rsidR="00785C53" w:rsidRDefault="00785C53">
                <w:pPr>
                  <w:spacing w:before="15"/>
                  <w:jc w:val="center"/>
                  <w:rPr>
                    <w:rFonts w:ascii="Calibri"/>
                    <w:sz w:val="2"/>
                  </w:rPr>
                </w:pPr>
                <w:r>
                  <w:rPr>
                    <w:rFonts w:ascii="Calibri"/>
                    <w:w w:val="95"/>
                    <w:sz w:val="2"/>
                  </w:rPr>
                  <w:t>p</w:t>
                </w:r>
              </w:p>
            </w:txbxContent>
          </v:textbox>
          <w10:wrap anchorx="page" anchory="page"/>
        </v:shape>
      </w:pict>
    </w:r>
  </w:p>
</w:hdr>
</file>

<file path=word/header5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F1BF8A" w14:textId="77777777" w:rsidR="00785C53" w:rsidRDefault="00785C53">
    <w:pPr>
      <w:pStyle w:val="a5"/>
      <w:spacing w:line="14" w:lineRule="auto"/>
      <w:rPr>
        <w:sz w:val="20"/>
      </w:rPr>
    </w:pPr>
    <w:r>
      <w:rPr>
        <w:lang w:val="en-US" w:bidi="ar-SA"/>
      </w:rPr>
      <w:pict w14:anchorId="6AF14437">
        <v:shapetype id="_x0000_t202" coordsize="21600,21600" o:spt="202" path="m,l,21600r21600,l21600,xe">
          <v:stroke joinstyle="miter"/>
          <v:path gradientshapeok="t" o:connecttype="rect"/>
        </v:shapetype>
        <v:shape id="文本框 104" o:spid="_x0000_s2109" type="#_x0000_t202" style="position:absolute;margin-left:78.3pt;margin-top:40.8pt;width:2.5pt;height:2.95pt;z-index:-288051200;mso-position-horizontal-relative:page;mso-position-vertical-relative:page" o:gfxdata="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AmJdvXWAAAACQEAAA8AAAAAAAAAAQAgAAAAIgAAAGRycy9kb3ducmV2LnhtbFBLAQIU&#10;ABQAAAAIAIdO4kD8RiiOvAEAAHMDAAAOAAAAAAAAAAEAIAAAACUBAABkcnMvZTJvRG9jLnhtbFBL&#10;BQYAAAAABgAGAFkBAABTBQAAAAA=&#10;" filled="f" stroked="f">
          <v:textbox inset="0,0,0,0">
            <w:txbxContent>
              <w:p w14:paraId="7B2B7C76" w14:textId="77777777" w:rsidR="00785C53" w:rsidRDefault="00785C53">
                <w:pPr>
                  <w:spacing w:before="15"/>
                  <w:jc w:val="center"/>
                  <w:rPr>
                    <w:rFonts w:ascii="Calibri"/>
                    <w:sz w:val="2"/>
                  </w:rPr>
                </w:pPr>
                <w:r>
                  <w:rPr>
                    <w:rFonts w:ascii="Calibri"/>
                    <w:w w:val="95"/>
                    <w:sz w:val="2"/>
                  </w:rPr>
                  <w:t>p</w:t>
                </w:r>
              </w:p>
            </w:txbxContent>
          </v:textbox>
          <w10:wrap anchorx="page" anchory="page"/>
        </v:shape>
      </w:pict>
    </w:r>
  </w:p>
</w:hdr>
</file>

<file path=word/header5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35A51D" w14:textId="77777777" w:rsidR="00785C53" w:rsidRDefault="00785C53">
    <w:pPr>
      <w:pStyle w:val="a5"/>
      <w:spacing w:line="14" w:lineRule="auto"/>
      <w:rPr>
        <w:sz w:val="20"/>
      </w:rPr>
    </w:pPr>
    <w:r>
      <w:rPr>
        <w:lang w:val="en-US" w:bidi="ar-SA"/>
      </w:rPr>
      <w:pict w14:anchorId="67045BE6">
        <v:shapetype id="_x0000_t202" coordsize="21600,21600" o:spt="202" path="m,l,21600r21600,l21600,xe">
          <v:stroke joinstyle="miter"/>
          <v:path gradientshapeok="t" o:connecttype="rect"/>
        </v:shapetype>
        <v:shape id="文本框 106" o:spid="_x0000_s2107" type="#_x0000_t202" style="position:absolute;margin-left:78.3pt;margin-top:40.8pt;width:2.5pt;height:2.95pt;z-index:-288049152;mso-position-horizontal-relative:page;mso-position-vertical-relative:page" o:gfxdata="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CYl29dYAAAAJAQAADwAAAAAAAAABACAAAAAiAAAAZHJzL2Rvd25yZXYueG1sUEsBAhQA&#10;FAAAAAgAh07iQCEvMIS7AQAAcwMAAA4AAAAAAAAAAQAgAAAAJQEAAGRycy9lMm9Eb2MueG1sUEsF&#10;BgAAAAAGAAYAWQEAAFIFAAAAAA==&#10;" filled="f" stroked="f">
          <v:textbox inset="0,0,0,0">
            <w:txbxContent>
              <w:p w14:paraId="3557889B" w14:textId="77777777" w:rsidR="00785C53" w:rsidRDefault="00785C53">
                <w:pPr>
                  <w:spacing w:before="15"/>
                  <w:jc w:val="center"/>
                  <w:rPr>
                    <w:rFonts w:ascii="Calibri"/>
                    <w:sz w:val="2"/>
                  </w:rPr>
                </w:pPr>
                <w:r>
                  <w:rPr>
                    <w:rFonts w:ascii="Calibri"/>
                    <w:w w:val="95"/>
                    <w:sz w:val="2"/>
                  </w:rPr>
                  <w:t>p</w:t>
                </w:r>
              </w:p>
            </w:txbxContent>
          </v:textbox>
          <w10:wrap anchorx="page" anchory="page"/>
        </v:shape>
      </w:pict>
    </w:r>
  </w:p>
</w:hdr>
</file>

<file path=word/header5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36D855" w14:textId="77777777" w:rsidR="00785C53" w:rsidRDefault="00785C53">
    <w:pPr>
      <w:pStyle w:val="a5"/>
      <w:spacing w:line="14" w:lineRule="auto"/>
      <w:rPr>
        <w:sz w:val="20"/>
      </w:rPr>
    </w:pPr>
    <w:r>
      <w:rPr>
        <w:lang w:val="en-US" w:bidi="ar-SA"/>
      </w:rPr>
      <w:pict w14:anchorId="00B8EB2F">
        <v:shapetype id="_x0000_t202" coordsize="21600,21600" o:spt="202" path="m,l,21600r21600,l21600,xe">
          <v:stroke joinstyle="miter"/>
          <v:path gradientshapeok="t" o:connecttype="rect"/>
        </v:shapetype>
        <v:shape id="文本框 108" o:spid="_x0000_s2105" type="#_x0000_t202" style="position:absolute;margin-left:78.3pt;margin-top:40.8pt;width:2.5pt;height:2.95pt;z-index:-288047104;mso-position-horizontal-relative:page;mso-position-vertical-relative:page" o:gfxdata="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AmJdvXWAAAACQEAAA8AAAAAAAAAAQAgAAAAIgAAAGRycy9kb3ducmV2LnhtbFBLAQIU&#10;ABQAAAAIAIdO4kCn4TfnvAEAAHMDAAAOAAAAAAAAAAEAIAAAACUBAABkcnMvZTJvRG9jLnhtbFBL&#10;BQYAAAAABgAGAFkBAABTBQAAAAA=&#10;" filled="f" stroked="f">
          <v:textbox inset="0,0,0,0">
            <w:txbxContent>
              <w:p w14:paraId="3618E173" w14:textId="77777777" w:rsidR="00785C53" w:rsidRDefault="00785C53">
                <w:pPr>
                  <w:spacing w:before="15"/>
                  <w:jc w:val="center"/>
                  <w:rPr>
                    <w:rFonts w:ascii="Calibri"/>
                    <w:sz w:val="2"/>
                  </w:rPr>
                </w:pPr>
                <w:r>
                  <w:rPr>
                    <w:rFonts w:ascii="Calibri"/>
                    <w:w w:val="95"/>
                    <w:sz w:val="2"/>
                  </w:rPr>
                  <w:t>p</w:t>
                </w:r>
              </w:p>
            </w:txbxContent>
          </v:textbox>
          <w10:wrap anchorx="page" anchory="page"/>
        </v:shape>
      </w:pic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FB85A3" w14:textId="77777777" w:rsidR="00785C53" w:rsidRDefault="00785C53">
    <w:pPr>
      <w:pStyle w:val="a5"/>
      <w:spacing w:line="14" w:lineRule="auto"/>
      <w:rPr>
        <w:sz w:val="20"/>
      </w:rPr>
    </w:pPr>
    <w:r>
      <w:rPr>
        <w:lang w:val="en-US" w:bidi="ar-SA"/>
      </w:rPr>
      <w:pict w14:anchorId="68A9DC7D">
        <v:shapetype id="_x0000_t202" coordsize="21600,21600" o:spt="202" path="m,l,21600r21600,l21600,xe">
          <v:stroke joinstyle="miter"/>
          <v:path gradientshapeok="t" o:connecttype="rect"/>
        </v:shapetype>
        <v:shape id="文本框 11" o:spid="_x0000_s2177" type="#_x0000_t202" style="position:absolute;margin-left:78.3pt;margin-top:40.8pt;width:2.5pt;height:2.95pt;z-index:-288146432;mso-position-horizontal-relative:page;mso-position-vertical-relative:page" o:gfxdata="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JiXb11gAAAAkBAAAPAAAAAAAAAAEAIAAAACIAAABkcnMvZG93bnJldi54bWxQSwECFAAU&#10;AAAACACHTuJAdN5uvLoBAAByAwAADgAAAAAAAAABACAAAAAlAQAAZHJzL2Uyb0RvYy54bWxQSwUG&#10;AAAAAAYABgBZAQAAUQUAAAAA&#10;" filled="f" stroked="f">
          <v:textbox inset="0,0,0,0">
            <w:txbxContent>
              <w:p w14:paraId="6FEA87E1" w14:textId="77777777" w:rsidR="00785C53" w:rsidRDefault="00785C53">
                <w:pPr>
                  <w:spacing w:before="15"/>
                  <w:jc w:val="center"/>
                  <w:rPr>
                    <w:rFonts w:ascii="Calibri"/>
                    <w:sz w:val="2"/>
                  </w:rPr>
                </w:pPr>
                <w:r>
                  <w:rPr>
                    <w:rFonts w:ascii="Calibri"/>
                    <w:w w:val="95"/>
                    <w:sz w:val="2"/>
                  </w:rPr>
                  <w:t>p</w:t>
                </w:r>
              </w:p>
            </w:txbxContent>
          </v:textbox>
          <w10:wrap anchorx="page" anchory="page"/>
        </v:shape>
      </w:pict>
    </w:r>
  </w:p>
</w:hdr>
</file>

<file path=word/header6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C7997F" w14:textId="77777777" w:rsidR="00785C53" w:rsidRDefault="00785C53">
    <w:pPr>
      <w:pStyle w:val="a5"/>
      <w:spacing w:line="14" w:lineRule="auto"/>
      <w:rPr>
        <w:sz w:val="20"/>
      </w:rPr>
    </w:pPr>
    <w:r>
      <w:rPr>
        <w:lang w:val="en-US" w:bidi="ar-SA"/>
      </w:rPr>
      <w:pict w14:anchorId="51232B69">
        <v:shapetype id="_x0000_t202" coordsize="21600,21600" o:spt="202" path="m,l,21600r21600,l21600,xe">
          <v:stroke joinstyle="miter"/>
          <v:path gradientshapeok="t" o:connecttype="rect"/>
        </v:shapetype>
        <v:shape id="文本框 109" o:spid="_x0000_s2104" type="#_x0000_t202" style="position:absolute;margin-left:78.3pt;margin-top:40.8pt;width:2.5pt;height:2.95pt;z-index:-288046080;mso-position-horizontal-relative:page;mso-position-vertical-relative:page" o:gfxdata="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CYl29dYAAAAJAQAADwAAAAAAAAABACAAAAAiAAAAZHJzL2Rvd25yZXYueG1sUEsBAhQA&#10;FAAAAAgAh07iQGx9Zty7AQAAcwMAAA4AAAAAAAAAAQAgAAAAJQEAAGRycy9lMm9Eb2MueG1sUEsF&#10;BgAAAAAGAAYAWQEAAFIFAAAAAA==&#10;" filled="f" stroked="f">
          <v:textbox inset="0,0,0,0">
            <w:txbxContent>
              <w:p w14:paraId="2051E60B" w14:textId="77777777" w:rsidR="00785C53" w:rsidRDefault="00785C53">
                <w:pPr>
                  <w:spacing w:before="15"/>
                  <w:jc w:val="center"/>
                  <w:rPr>
                    <w:rFonts w:ascii="Calibri"/>
                    <w:sz w:val="2"/>
                  </w:rPr>
                </w:pPr>
                <w:r>
                  <w:rPr>
                    <w:rFonts w:ascii="Calibri"/>
                    <w:w w:val="95"/>
                    <w:sz w:val="2"/>
                  </w:rPr>
                  <w:t>p</w:t>
                </w:r>
              </w:p>
            </w:txbxContent>
          </v:textbox>
          <w10:wrap anchorx="page" anchory="page"/>
        </v:shape>
      </w:pict>
    </w:r>
  </w:p>
</w:hdr>
</file>

<file path=word/header6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96B273" w14:textId="77777777" w:rsidR="00785C53" w:rsidRDefault="00785C53">
    <w:pPr>
      <w:pStyle w:val="a5"/>
      <w:spacing w:line="14" w:lineRule="auto"/>
      <w:rPr>
        <w:sz w:val="20"/>
      </w:rPr>
    </w:pPr>
    <w:r>
      <w:rPr>
        <w:lang w:val="en-US" w:bidi="ar-SA"/>
      </w:rPr>
      <w:pict w14:anchorId="4D4543F8">
        <v:shapetype id="_x0000_t202" coordsize="21600,21600" o:spt="202" path="m,l,21600r21600,l21600,xe">
          <v:stroke joinstyle="miter"/>
          <v:path gradientshapeok="t" o:connecttype="rect"/>
        </v:shapetype>
        <v:shape id="文本框 110" o:spid="_x0000_s2103" type="#_x0000_t202" style="position:absolute;margin-left:78.3pt;margin-top:40.8pt;width:2.5pt;height:2.95pt;z-index:-288045056;mso-position-horizontal-relative:page;mso-position-vertical-relative:page" o:gfxdata="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JiXb11gAAAAkBAAAPAAAAAAAAAAEAIAAAACIAAABkcnMvZG93bnJldi54bWxQSwECFAAU&#10;AAAACACHTuJAxq3srboBAABzAwAADgAAAAAAAAABACAAAAAlAQAAZHJzL2Uyb0RvYy54bWxQSwUG&#10;AAAAAAYABgBZAQAAUQUAAAAA&#10;" filled="f" stroked="f">
          <v:textbox inset="0,0,0,0">
            <w:txbxContent>
              <w:p w14:paraId="01F75B03" w14:textId="77777777" w:rsidR="00785C53" w:rsidRDefault="00785C53">
                <w:pPr>
                  <w:spacing w:before="15"/>
                  <w:jc w:val="center"/>
                  <w:rPr>
                    <w:rFonts w:ascii="Calibri"/>
                    <w:sz w:val="2"/>
                  </w:rPr>
                </w:pPr>
                <w:r>
                  <w:rPr>
                    <w:rFonts w:ascii="Calibri"/>
                    <w:w w:val="95"/>
                    <w:sz w:val="2"/>
                  </w:rPr>
                  <w:t>p</w:t>
                </w:r>
              </w:p>
            </w:txbxContent>
          </v:textbox>
          <w10:wrap anchorx="page" anchory="page"/>
        </v:shape>
      </w:pict>
    </w:r>
  </w:p>
</w:hdr>
</file>

<file path=word/header6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1D6DEA" w14:textId="77777777" w:rsidR="00785C53" w:rsidRDefault="00785C53">
    <w:pPr>
      <w:pStyle w:val="a5"/>
      <w:spacing w:line="14" w:lineRule="auto"/>
      <w:rPr>
        <w:sz w:val="20"/>
      </w:rPr>
    </w:pPr>
    <w:r>
      <w:rPr>
        <w:lang w:val="en-US" w:bidi="ar-SA"/>
      </w:rPr>
      <w:pict w14:anchorId="754D6AD1">
        <v:shapetype id="_x0000_t202" coordsize="21600,21600" o:spt="202" path="m,l,21600r21600,l21600,xe">
          <v:stroke joinstyle="miter"/>
          <v:path gradientshapeok="t" o:connecttype="rect"/>
        </v:shapetype>
        <v:shape id="文本框 111" o:spid="_x0000_s2102" type="#_x0000_t202" style="position:absolute;margin-left:78.3pt;margin-top:40.8pt;width:2.5pt;height:2.95pt;z-index:-288044032;mso-position-horizontal-relative:page;mso-position-vertical-relative:page" o:gfxdata="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CYl29dYAAAAJAQAADwAAAAAAAAABACAAAAAiAAAAZHJzL2Rvd25yZXYueG1sUEsBAhQA&#10;FAAAAAgAh07iQI3ShcW7AQAAcwMAAA4AAAAAAAAAAQAgAAAAJQEAAGRycy9lMm9Eb2MueG1sUEsF&#10;BgAAAAAGAAYAWQEAAFIFAAAAAA==&#10;" filled="f" stroked="f">
          <v:textbox inset="0,0,0,0">
            <w:txbxContent>
              <w:p w14:paraId="70D61A23" w14:textId="77777777" w:rsidR="00785C53" w:rsidRDefault="00785C53">
                <w:pPr>
                  <w:spacing w:before="15"/>
                  <w:jc w:val="center"/>
                  <w:rPr>
                    <w:rFonts w:ascii="Calibri"/>
                    <w:sz w:val="2"/>
                  </w:rPr>
                </w:pPr>
                <w:r>
                  <w:rPr>
                    <w:rFonts w:ascii="Calibri"/>
                    <w:w w:val="95"/>
                    <w:sz w:val="2"/>
                  </w:rPr>
                  <w:t>p</w:t>
                </w:r>
              </w:p>
            </w:txbxContent>
          </v:textbox>
          <w10:wrap anchorx="page" anchory="page"/>
        </v:shape>
      </w:pict>
    </w:r>
  </w:p>
</w:hdr>
</file>

<file path=word/header6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7834F2" w14:textId="77777777" w:rsidR="00785C53" w:rsidRDefault="00785C53">
    <w:pPr>
      <w:pStyle w:val="a5"/>
      <w:spacing w:line="14" w:lineRule="auto"/>
      <w:rPr>
        <w:sz w:val="20"/>
      </w:rPr>
    </w:pPr>
    <w:r>
      <w:rPr>
        <w:lang w:val="en-US" w:bidi="ar-SA"/>
      </w:rPr>
      <w:pict w14:anchorId="3607B914">
        <v:shapetype id="_x0000_t202" coordsize="21600,21600" o:spt="202" path="m,l,21600r21600,l21600,xe">
          <v:stroke joinstyle="miter"/>
          <v:path gradientshapeok="t" o:connecttype="rect"/>
        </v:shapetype>
        <v:shape id="文本框 112" o:spid="_x0000_s2101" type="#_x0000_t202" style="position:absolute;margin-left:78.3pt;margin-top:40.8pt;width:2.5pt;height:2.95pt;z-index:-288043008;mso-position-horizontal-relative:page;mso-position-vertical-relative:page" o:gfxdata="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AmJdvXWAAAACQEAAA8AAAAAAAAAAQAgAAAAIgAAAGRycy9kb3ducmV2LnhtbFBLAQIU&#10;ABQAAAAIAIdO4kA+Z5r4vAEAAHMDAAAOAAAAAAAAAAEAIAAAACUBAABkcnMvZTJvRG9jLnhtbFBL&#10;BQYAAAAABgAGAFkBAABTBQAAAAA=&#10;" filled="f" stroked="f">
          <v:textbox inset="0,0,0,0">
            <w:txbxContent>
              <w:p w14:paraId="346CCF60" w14:textId="77777777" w:rsidR="00785C53" w:rsidRDefault="00785C53">
                <w:pPr>
                  <w:spacing w:before="15"/>
                  <w:jc w:val="center"/>
                  <w:rPr>
                    <w:rFonts w:ascii="Calibri"/>
                    <w:sz w:val="2"/>
                  </w:rPr>
                </w:pPr>
                <w:r>
                  <w:rPr>
                    <w:rFonts w:ascii="Calibri"/>
                    <w:w w:val="95"/>
                    <w:sz w:val="2"/>
                  </w:rPr>
                  <w:t>p</w:t>
                </w:r>
              </w:p>
            </w:txbxContent>
          </v:textbox>
          <w10:wrap anchorx="page" anchory="page"/>
        </v:shape>
      </w:pict>
    </w:r>
  </w:p>
</w:hdr>
</file>

<file path=word/header6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66C8FF" w14:textId="77777777" w:rsidR="00785C53" w:rsidRDefault="00785C53">
    <w:pPr>
      <w:pStyle w:val="a5"/>
      <w:spacing w:line="14" w:lineRule="auto"/>
      <w:rPr>
        <w:sz w:val="20"/>
      </w:rPr>
    </w:pPr>
    <w:r>
      <w:rPr>
        <w:lang w:val="en-US" w:bidi="ar-SA"/>
      </w:rPr>
      <w:pict w14:anchorId="6154167F">
        <v:shapetype id="_x0000_t202" coordsize="21600,21600" o:spt="202" path="m,l,21600r21600,l21600,xe">
          <v:stroke joinstyle="miter"/>
          <v:path gradientshapeok="t" o:connecttype="rect"/>
        </v:shapetype>
        <v:shape id="文本框 113" o:spid="_x0000_s2100" type="#_x0000_t202" style="position:absolute;margin-left:78.3pt;margin-top:40.8pt;width:2.5pt;height:2.95pt;z-index:-288041984;mso-position-horizontal-relative:page;mso-position-vertical-relative:page" o:gfxdata="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CYl29dYAAAAJAQAADwAAAAAAAAABACAAAAAiAAAAZHJzL2Rvd25yZXYueG1sUEsBAhQA&#10;FAAAAAgAh07iQBvrJrO7AQAAcwMAAA4AAAAAAAAAAQAgAAAAJQEAAGRycy9lMm9Eb2MueG1sUEsF&#10;BgAAAAAGAAYAWQEAAFIFAAAAAA==&#10;" filled="f" stroked="f">
          <v:textbox inset="0,0,0,0">
            <w:txbxContent>
              <w:p w14:paraId="6C5686BF" w14:textId="77777777" w:rsidR="00785C53" w:rsidRDefault="00785C53">
                <w:pPr>
                  <w:spacing w:before="15"/>
                  <w:jc w:val="center"/>
                  <w:rPr>
                    <w:rFonts w:ascii="Calibri"/>
                    <w:sz w:val="2"/>
                  </w:rPr>
                </w:pPr>
                <w:r>
                  <w:rPr>
                    <w:rFonts w:ascii="Calibri"/>
                    <w:w w:val="95"/>
                    <w:sz w:val="2"/>
                  </w:rPr>
                  <w:t>p</w:t>
                </w:r>
              </w:p>
            </w:txbxContent>
          </v:textbox>
          <w10:wrap anchorx="page" anchory="page"/>
        </v:shape>
      </w:pict>
    </w:r>
  </w:p>
</w:hdr>
</file>

<file path=word/header6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47AA6F" w14:textId="77777777" w:rsidR="00785C53" w:rsidRDefault="00785C53">
    <w:pPr>
      <w:pStyle w:val="a5"/>
      <w:spacing w:line="14" w:lineRule="auto"/>
      <w:rPr>
        <w:sz w:val="20"/>
      </w:rPr>
    </w:pPr>
    <w:r>
      <w:rPr>
        <w:lang w:val="en-US" w:bidi="ar-SA"/>
      </w:rPr>
      <w:pict w14:anchorId="71EFE4FE">
        <v:shapetype id="_x0000_t202" coordsize="21600,21600" o:spt="202" path="m,l,21600r21600,l21600,xe">
          <v:stroke joinstyle="miter"/>
          <v:path gradientshapeok="t" o:connecttype="rect"/>
        </v:shapetype>
        <v:shape id="文本框 114" o:spid="_x0000_s2099" type="#_x0000_t202" style="position:absolute;margin-left:78.3pt;margin-top:40.8pt;width:2.5pt;height:2.95pt;z-index:-288040960;mso-position-horizontal-relative:page;mso-position-vertical-relative:page" o:gfxdata="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AmJdvXWAAAACQEAAA8AAAAAAAAAAQAgAAAAIgAAAGRycy9kb3ducmV2LnhtbFBLAQIU&#10;ABQAAAAIAIdO4kBYDKWCvAEAAHMDAAAOAAAAAAAAAAEAIAAAACUBAABkcnMvZTJvRG9jLnhtbFBL&#10;BQYAAAAABgAGAFkBAABTBQAAAAA=&#10;" filled="f" stroked="f">
          <v:textbox inset="0,0,0,0">
            <w:txbxContent>
              <w:p w14:paraId="114F1077" w14:textId="77777777" w:rsidR="00785C53" w:rsidRDefault="00785C53">
                <w:pPr>
                  <w:spacing w:before="15"/>
                  <w:jc w:val="center"/>
                  <w:rPr>
                    <w:rFonts w:ascii="Calibri"/>
                    <w:sz w:val="2"/>
                  </w:rPr>
                </w:pPr>
                <w:r>
                  <w:rPr>
                    <w:rFonts w:ascii="Calibri"/>
                    <w:w w:val="95"/>
                    <w:sz w:val="2"/>
                  </w:rPr>
                  <w:t>p</w:t>
                </w:r>
              </w:p>
            </w:txbxContent>
          </v:textbox>
          <w10:wrap anchorx="page" anchory="page"/>
        </v:shape>
      </w:pict>
    </w:r>
  </w:p>
</w:hdr>
</file>

<file path=word/header6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A3EFAA" w14:textId="77777777" w:rsidR="00785C53" w:rsidRDefault="00785C53">
    <w:pPr>
      <w:pStyle w:val="a5"/>
      <w:spacing w:line="14" w:lineRule="auto"/>
      <w:rPr>
        <w:sz w:val="20"/>
      </w:rPr>
    </w:pPr>
    <w:r>
      <w:rPr>
        <w:lang w:val="en-US" w:bidi="ar-SA"/>
      </w:rPr>
      <w:pict w14:anchorId="1B30E2D4">
        <v:shapetype id="_x0000_t202" coordsize="21600,21600" o:spt="202" path="m,l,21600r21600,l21600,xe">
          <v:stroke joinstyle="miter"/>
          <v:path gradientshapeok="t" o:connecttype="rect"/>
        </v:shapetype>
        <v:shape id="文本框 115" o:spid="_x0000_s2098" type="#_x0000_t202" style="position:absolute;margin-left:78.3pt;margin-top:40.8pt;width:2.5pt;height:2.95pt;z-index:-288039936;mso-position-horizontal-relative:page;mso-position-vertical-relative:page" o:gfxdata="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AmJdvXWAAAACQEAAA8AAAAAAAAAAQAgAAAAIgAAAGRycy9kb3ducmV2LnhtbFBLAQIU&#10;ABQAAAAIAIdO4kChocMovAEAAHMDAAAOAAAAAAAAAAEAIAAAACUBAABkcnMvZTJvRG9jLnhtbFBL&#10;BQYAAAAABgAGAFkBAABTBQAAAAA=&#10;" filled="f" stroked="f">
          <v:textbox inset="0,0,0,0">
            <w:txbxContent>
              <w:p w14:paraId="6532F3D4" w14:textId="77777777" w:rsidR="00785C53" w:rsidRDefault="00785C53">
                <w:pPr>
                  <w:spacing w:before="15"/>
                  <w:jc w:val="center"/>
                  <w:rPr>
                    <w:rFonts w:ascii="Calibri"/>
                    <w:sz w:val="2"/>
                  </w:rPr>
                </w:pPr>
                <w:r>
                  <w:rPr>
                    <w:rFonts w:ascii="Calibri"/>
                    <w:w w:val="95"/>
                    <w:sz w:val="2"/>
                  </w:rPr>
                  <w:t>p</w:t>
                </w:r>
              </w:p>
            </w:txbxContent>
          </v:textbox>
          <w10:wrap anchorx="page" anchory="page"/>
        </v:shape>
      </w:pict>
    </w:r>
  </w:p>
</w:hdr>
</file>

<file path=word/header6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B1F0A3" w14:textId="77777777" w:rsidR="00785C53" w:rsidRDefault="00785C53">
    <w:pPr>
      <w:pStyle w:val="a5"/>
      <w:spacing w:line="14" w:lineRule="auto"/>
      <w:rPr>
        <w:sz w:val="20"/>
      </w:rPr>
    </w:pPr>
    <w:r>
      <w:rPr>
        <w:lang w:val="en-US" w:bidi="ar-SA"/>
      </w:rPr>
      <w:pict w14:anchorId="3D7AB0EA">
        <v:shapetype id="_x0000_t202" coordsize="21600,21600" o:spt="202" path="m,l,21600r21600,l21600,xe">
          <v:stroke joinstyle="miter"/>
          <v:path gradientshapeok="t" o:connecttype="rect"/>
        </v:shapetype>
        <v:shape id="文本框 116" o:spid="_x0000_s2097" type="#_x0000_t202" style="position:absolute;margin-left:78.3pt;margin-top:40.8pt;width:2.5pt;height:2.95pt;z-index:-288038912;mso-position-horizontal-relative:page;mso-position-vertical-relative:page" o:gfxdata="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CYl29dYAAAAJAQAADwAAAAAAAAABACAAAAAiAAAAZHJzL2Rvd25yZXYueG1sUEsBAhQA&#10;FAAAAAgAh07iQDQD+0C7AQAAcwMAAA4AAAAAAAAAAQAgAAAAJQEAAGRycy9lMm9Eb2MueG1sUEsF&#10;BgAAAAAGAAYAWQEAAFIFAAAAAA==&#10;" filled="f" stroked="f">
          <v:textbox inset="0,0,0,0">
            <w:txbxContent>
              <w:p w14:paraId="7986B0FE" w14:textId="77777777" w:rsidR="00785C53" w:rsidRDefault="00785C53">
                <w:pPr>
                  <w:spacing w:before="15"/>
                  <w:jc w:val="center"/>
                  <w:rPr>
                    <w:rFonts w:ascii="Calibri"/>
                    <w:sz w:val="2"/>
                  </w:rPr>
                </w:pPr>
                <w:r>
                  <w:rPr>
                    <w:rFonts w:ascii="Calibri"/>
                    <w:w w:val="95"/>
                    <w:sz w:val="2"/>
                  </w:rPr>
                  <w:t>p</w:t>
                </w:r>
              </w:p>
            </w:txbxContent>
          </v:textbox>
          <w10:wrap anchorx="page" anchory="page"/>
        </v:shape>
      </w:pict>
    </w:r>
  </w:p>
</w:hdr>
</file>

<file path=word/header6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A2AD1" w14:textId="77777777" w:rsidR="00785C53" w:rsidRDefault="00785C53">
    <w:pPr>
      <w:pStyle w:val="a5"/>
      <w:spacing w:line="14" w:lineRule="auto"/>
      <w:rPr>
        <w:sz w:val="20"/>
      </w:rPr>
    </w:pPr>
    <w:r>
      <w:rPr>
        <w:lang w:val="en-US" w:bidi="ar-SA"/>
      </w:rPr>
      <w:pict w14:anchorId="26E1C8F1">
        <v:shapetype id="_x0000_t202" coordsize="21600,21600" o:spt="202" path="m,l,21600r21600,l21600,xe">
          <v:stroke joinstyle="miter"/>
          <v:path gradientshapeok="t" o:connecttype="rect"/>
        </v:shapetype>
        <v:shape id="文本框 117" o:spid="_x0000_s2096" type="#_x0000_t202" style="position:absolute;margin-left:78.3pt;margin-top:40.8pt;width:2.5pt;height:2.95pt;z-index:-288037888;mso-position-horizontal-relative:page;mso-position-vertical-relative:page" o:gfxdata="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AmJdvXWAAAACQEAAA8AAAAAAAAAAQAgAAAAIgAAAGRycy9kb3ducmV2LnhtbFBLAQIU&#10;ABQAAAAIAIdO4kD/n6p7vAEAAHMDAAAOAAAAAAAAAAEAIAAAACUBAABkcnMvZTJvRG9jLnhtbFBL&#10;BQYAAAAABgAGAFkBAABTBQAAAAA=&#10;" filled="f" stroked="f">
          <v:textbox inset="0,0,0,0">
            <w:txbxContent>
              <w:p w14:paraId="3D7C85E5" w14:textId="77777777" w:rsidR="00785C53" w:rsidRDefault="00785C53">
                <w:pPr>
                  <w:spacing w:before="15"/>
                  <w:jc w:val="center"/>
                  <w:rPr>
                    <w:rFonts w:ascii="Calibri"/>
                    <w:sz w:val="2"/>
                  </w:rPr>
                </w:pPr>
                <w:r>
                  <w:rPr>
                    <w:rFonts w:ascii="Calibri"/>
                    <w:w w:val="95"/>
                    <w:sz w:val="2"/>
                  </w:rPr>
                  <w:t>p</w:t>
                </w:r>
              </w:p>
            </w:txbxContent>
          </v:textbox>
          <w10:wrap anchorx="page" anchory="page"/>
        </v:shape>
      </w:pict>
    </w:r>
  </w:p>
</w:hdr>
</file>

<file path=word/header6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A1F064" w14:textId="77777777" w:rsidR="00785C53" w:rsidRDefault="00785C53">
    <w:pPr>
      <w:pStyle w:val="a5"/>
      <w:spacing w:line="14" w:lineRule="auto"/>
      <w:rPr>
        <w:sz w:val="2"/>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2763EF" w14:textId="77777777" w:rsidR="00785C53" w:rsidRDefault="00785C53">
    <w:pPr>
      <w:pStyle w:val="a5"/>
      <w:spacing w:line="14" w:lineRule="auto"/>
      <w:rPr>
        <w:sz w:val="20"/>
      </w:rPr>
    </w:pPr>
    <w:r>
      <w:rPr>
        <w:lang w:val="en-US" w:bidi="ar-SA"/>
      </w:rPr>
      <w:pict w14:anchorId="577C8F56">
        <v:shapetype id="_x0000_t202" coordsize="21600,21600" o:spt="202" path="m,l,21600r21600,l21600,xe">
          <v:stroke joinstyle="miter"/>
          <v:path gradientshapeok="t" o:connecttype="rect"/>
        </v:shapetype>
        <v:shape id="文本框 12" o:spid="_x0000_s2176" type="#_x0000_t202" style="position:absolute;margin-left:78.3pt;margin-top:40.8pt;width:2.5pt;height:2.95pt;z-index:-288145408;mso-position-horizontal-relative:page;mso-position-vertical-relative:page" o:gfxdata="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JiXb11gAAAAkBAAAPAAAAAAAAAAEAIAAAACIAAABkcnMvZG93bnJldi54bWxQSwECFAAU&#10;AAAACACHTuJAElBNF7oBAAByAwAADgAAAAAAAAABACAAAAAlAQAAZHJzL2Uyb0RvYy54bWxQSwUG&#10;AAAAAAYABgBZAQAAUQUAAAAA&#10;" filled="f" stroked="f">
          <v:textbox inset="0,0,0,0">
            <w:txbxContent>
              <w:p w14:paraId="2633FF8B" w14:textId="77777777" w:rsidR="00785C53" w:rsidRDefault="00785C53">
                <w:pPr>
                  <w:spacing w:before="15"/>
                  <w:jc w:val="center"/>
                  <w:rPr>
                    <w:rFonts w:ascii="Calibri"/>
                    <w:sz w:val="2"/>
                  </w:rPr>
                </w:pPr>
                <w:r>
                  <w:rPr>
                    <w:rFonts w:ascii="Calibri"/>
                    <w:w w:val="95"/>
                    <w:sz w:val="2"/>
                  </w:rPr>
                  <w:t>p</w:t>
                </w:r>
              </w:p>
            </w:txbxContent>
          </v:textbox>
          <w10:wrap anchorx="page" anchory="page"/>
        </v:shape>
      </w:pict>
    </w:r>
  </w:p>
</w:hdr>
</file>

<file path=word/header7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0BF819" w14:textId="77777777" w:rsidR="00785C53" w:rsidRDefault="00785C53">
    <w:pPr>
      <w:pStyle w:val="a5"/>
      <w:spacing w:line="14" w:lineRule="auto"/>
      <w:rPr>
        <w:sz w:val="20"/>
      </w:rPr>
    </w:pPr>
    <w:r>
      <w:rPr>
        <w:lang w:val="en-US" w:bidi="ar-SA"/>
      </w:rPr>
      <w:pict w14:anchorId="2CE5BA63">
        <v:shapetype id="_x0000_t202" coordsize="21600,21600" o:spt="202" path="m,l,21600r21600,l21600,xe">
          <v:stroke joinstyle="miter"/>
          <v:path gradientshapeok="t" o:connecttype="rect"/>
        </v:shapetype>
        <v:shape id="文本框 119" o:spid="_x0000_s2094" type="#_x0000_t202" style="position:absolute;margin-left:50pt;margin-top:40.8pt;width:2.5pt;height:2.95pt;z-index:-288035840;mso-position-horizontal-relative:page;mso-position-vertical-relative:page" o:gfxdata="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bb2EG1gAAAAkBAAAPAAAAAAAAAAEAIAAAACIAAABkcnMvZG93bnJldi54bWxQSwEC&#10;FAAUAAAACACHTuJAeVGtGL0BAABzAwAADgAAAAAAAAABACAAAAAlAQAAZHJzL2Uyb0RvYy54bWxQ&#10;SwUGAAAAAAYABgBZAQAAVAUAAAAA&#10;" filled="f" stroked="f">
          <v:textbox inset="0,0,0,0">
            <w:txbxContent>
              <w:p w14:paraId="1AC37A99" w14:textId="77777777" w:rsidR="00785C53" w:rsidRDefault="00785C53">
                <w:pPr>
                  <w:spacing w:before="15"/>
                  <w:jc w:val="center"/>
                  <w:rPr>
                    <w:rFonts w:ascii="Calibri"/>
                    <w:sz w:val="2"/>
                  </w:rPr>
                </w:pPr>
                <w:r>
                  <w:rPr>
                    <w:rFonts w:ascii="Calibri"/>
                    <w:w w:val="95"/>
                    <w:sz w:val="2"/>
                  </w:rPr>
                  <w:t>p</w:t>
                </w:r>
              </w:p>
            </w:txbxContent>
          </v:textbox>
          <w10:wrap anchorx="page" anchory="page"/>
        </v:shape>
      </w:pict>
    </w:r>
  </w:p>
</w:hdr>
</file>

<file path=word/header7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0880DB" w14:textId="77777777" w:rsidR="00785C53" w:rsidRDefault="00785C53">
    <w:pPr>
      <w:pStyle w:val="a5"/>
      <w:spacing w:line="14" w:lineRule="auto"/>
      <w:rPr>
        <w:sz w:val="20"/>
      </w:rPr>
    </w:pPr>
    <w:r>
      <w:rPr>
        <w:lang w:val="en-US" w:bidi="ar-SA"/>
      </w:rPr>
      <w:pict w14:anchorId="2D3C37AB">
        <v:shapetype id="_x0000_t202" coordsize="21600,21600" o:spt="202" path="m,l,21600r21600,l21600,xe">
          <v:stroke joinstyle="miter"/>
          <v:path gradientshapeok="t" o:connecttype="rect"/>
        </v:shapetype>
        <v:shape id="文本框 121" o:spid="_x0000_s2092" type="#_x0000_t202" style="position:absolute;margin-left:50pt;margin-top:40.8pt;width:2.5pt;height:2.95pt;z-index:-288033792;mso-position-horizontal-relative:page;mso-position-vertical-relative:page" o:gfxdata="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229hBtYAAAAJAQAADwAAAAAAAAABACAAAAAiAAAAZHJzL2Rvd25yZXYueG1sUEsBAhQA&#10;FAAAAAgAh07iQL9Jll+7AQAAcwMAAA4AAAAAAAAAAQAgAAAAJQEAAGRycy9lMm9Eb2MueG1sUEsF&#10;BgAAAAAGAAYAWQEAAFIFAAAAAA==&#10;" filled="f" stroked="f">
          <v:textbox inset="0,0,0,0">
            <w:txbxContent>
              <w:p w14:paraId="6E95C31D" w14:textId="77777777" w:rsidR="00785C53" w:rsidRDefault="00785C53">
                <w:pPr>
                  <w:spacing w:before="15"/>
                  <w:jc w:val="center"/>
                  <w:rPr>
                    <w:rFonts w:ascii="Calibri"/>
                    <w:sz w:val="2"/>
                  </w:rPr>
                </w:pPr>
                <w:r>
                  <w:rPr>
                    <w:rFonts w:ascii="Calibri"/>
                    <w:w w:val="95"/>
                    <w:sz w:val="2"/>
                  </w:rPr>
                  <w:t>p</w:t>
                </w:r>
              </w:p>
            </w:txbxContent>
          </v:textbox>
          <w10:wrap anchorx="page" anchory="page"/>
        </v:shape>
      </w:pict>
    </w:r>
  </w:p>
</w:hdr>
</file>

<file path=word/header7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6A236E" w14:textId="77777777" w:rsidR="00785C53" w:rsidRDefault="00785C53">
    <w:pPr>
      <w:pStyle w:val="a5"/>
      <w:spacing w:line="14" w:lineRule="auto"/>
      <w:rPr>
        <w:sz w:val="20"/>
      </w:rPr>
    </w:pPr>
    <w:r>
      <w:rPr>
        <w:lang w:val="en-US" w:bidi="ar-SA"/>
      </w:rPr>
      <w:pict w14:anchorId="7A307542">
        <v:shapetype id="_x0000_t202" coordsize="21600,21600" o:spt="202" path="m,l,21600r21600,l21600,xe">
          <v:stroke joinstyle="miter"/>
          <v:path gradientshapeok="t" o:connecttype="rect"/>
        </v:shapetype>
        <v:shape id="文本框 122" o:spid="_x0000_s2091" type="#_x0000_t202" style="position:absolute;margin-left:50pt;margin-top:40.8pt;width:2.5pt;height:2.95pt;z-index:-288032768;mso-position-horizontal-relative:page;mso-position-vertical-relative:page" o:gfxdata="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229hBtYAAAAJAQAADwAAAAAAAAABACAAAAAiAAAAZHJzL2Rvd25yZXYueG1sUEsBAhQA&#10;FAAAAAgAh07iQAz8iWK7AQAAcwMAAA4AAAAAAAAAAQAgAAAAJQEAAGRycy9lMm9Eb2MueG1sUEsF&#10;BgAAAAAGAAYAWQEAAFIFAAAAAA==&#10;" filled="f" stroked="f">
          <v:textbox inset="0,0,0,0">
            <w:txbxContent>
              <w:p w14:paraId="60FCE67B" w14:textId="77777777" w:rsidR="00785C53" w:rsidRDefault="00785C53">
                <w:pPr>
                  <w:spacing w:before="15"/>
                  <w:jc w:val="center"/>
                  <w:rPr>
                    <w:rFonts w:ascii="Calibri"/>
                    <w:sz w:val="2"/>
                  </w:rPr>
                </w:pPr>
                <w:r>
                  <w:rPr>
                    <w:rFonts w:ascii="Calibri"/>
                    <w:w w:val="95"/>
                    <w:sz w:val="2"/>
                  </w:rPr>
                  <w:t>p</w:t>
                </w:r>
              </w:p>
            </w:txbxContent>
          </v:textbox>
          <w10:wrap anchorx="page" anchory="page"/>
        </v:shape>
      </w:pict>
    </w:r>
  </w:p>
</w:hdr>
</file>

<file path=word/header7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232541" w14:textId="77777777" w:rsidR="00785C53" w:rsidRDefault="00785C53">
    <w:pPr>
      <w:pStyle w:val="a5"/>
      <w:spacing w:line="14" w:lineRule="auto"/>
      <w:rPr>
        <w:sz w:val="20"/>
      </w:rPr>
    </w:pPr>
    <w:r>
      <w:rPr>
        <w:lang w:val="en-US" w:bidi="ar-SA"/>
      </w:rPr>
      <w:pict w14:anchorId="300F5286">
        <v:shapetype id="_x0000_t202" coordsize="21600,21600" o:spt="202" path="m,l,21600r21600,l21600,xe">
          <v:stroke joinstyle="miter"/>
          <v:path gradientshapeok="t" o:connecttype="rect"/>
        </v:shapetype>
        <v:shape id="文本框 123" o:spid="_x0000_s2090" type="#_x0000_t202" style="position:absolute;margin-left:50pt;margin-top:40.8pt;width:2.5pt;height:2.95pt;z-index:-288031744;mso-position-horizontal-relative:page;mso-position-vertical-relative:page" o:gfxdata="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229hBtYAAAAJAQAADwAAAAAAAAABACAAAAAiAAAAZHJzL2Rvd25yZXYueG1sUEsBAhQA&#10;FAAAAAgAh07iQClwNSm7AQAAcwMAAA4AAAAAAAAAAQAgAAAAJQEAAGRycy9lMm9Eb2MueG1sUEsF&#10;BgAAAAAGAAYAWQEAAFIFAAAAAA==&#10;" filled="f" stroked="f">
          <v:textbox inset="0,0,0,0">
            <w:txbxContent>
              <w:p w14:paraId="121C4962" w14:textId="77777777" w:rsidR="00785C53" w:rsidRDefault="00785C53">
                <w:pPr>
                  <w:spacing w:before="15"/>
                  <w:jc w:val="center"/>
                  <w:rPr>
                    <w:rFonts w:ascii="Calibri"/>
                    <w:sz w:val="2"/>
                  </w:rPr>
                </w:pPr>
                <w:r>
                  <w:rPr>
                    <w:rFonts w:ascii="Calibri"/>
                    <w:w w:val="95"/>
                    <w:sz w:val="2"/>
                  </w:rPr>
                  <w:t>p</w:t>
                </w:r>
              </w:p>
            </w:txbxContent>
          </v:textbox>
          <w10:wrap anchorx="page" anchory="page"/>
        </v:shape>
      </w:pict>
    </w:r>
  </w:p>
</w:hdr>
</file>

<file path=word/header7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01C0BA" w14:textId="77777777" w:rsidR="00785C53" w:rsidRDefault="00785C53">
    <w:pPr>
      <w:pStyle w:val="a5"/>
      <w:spacing w:line="14" w:lineRule="auto"/>
      <w:rPr>
        <w:sz w:val="20"/>
      </w:rPr>
    </w:pPr>
    <w:r>
      <w:rPr>
        <w:lang w:val="en-US" w:bidi="ar-SA"/>
      </w:rPr>
      <w:pict w14:anchorId="56DDA7BC">
        <v:shapetype id="_x0000_t202" coordsize="21600,21600" o:spt="202" path="m,l,21600r21600,l21600,xe">
          <v:stroke joinstyle="miter"/>
          <v:path gradientshapeok="t" o:connecttype="rect"/>
        </v:shapetype>
        <v:shape id="文本框 124" o:spid="_x0000_s2089" type="#_x0000_t202" style="position:absolute;margin-left:50pt;margin-top:40.8pt;width:2.5pt;height:2.95pt;z-index:-288030720;mso-position-horizontal-relative:page;mso-position-vertical-relative:page" o:gfxdata="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tvYQbWAAAACQEAAA8AAAAAAAAAAQAgAAAAIgAAAGRycy9kb3ducmV2LnhtbFBLAQIU&#10;ABQAAAAIAIdO4kBql7YYvAEAAHMDAAAOAAAAAAAAAAEAIAAAACUBAABkcnMvZTJvRG9jLnhtbFBL&#10;BQYAAAAABgAGAFkBAABTBQAAAAA=&#10;" filled="f" stroked="f">
          <v:textbox inset="0,0,0,0">
            <w:txbxContent>
              <w:p w14:paraId="14C6A4D7" w14:textId="77777777" w:rsidR="00785C53" w:rsidRDefault="00785C53">
                <w:pPr>
                  <w:spacing w:before="15"/>
                  <w:jc w:val="center"/>
                  <w:rPr>
                    <w:rFonts w:ascii="Calibri"/>
                    <w:sz w:val="2"/>
                  </w:rPr>
                </w:pPr>
                <w:r>
                  <w:rPr>
                    <w:rFonts w:ascii="Calibri"/>
                    <w:w w:val="95"/>
                    <w:sz w:val="2"/>
                  </w:rPr>
                  <w:t>p</w:t>
                </w:r>
              </w:p>
            </w:txbxContent>
          </v:textbox>
          <w10:wrap anchorx="page" anchory="page"/>
        </v:shape>
      </w:pict>
    </w:r>
  </w:p>
</w:hdr>
</file>

<file path=word/header7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13A57" w14:textId="77777777" w:rsidR="00785C53" w:rsidRDefault="00785C53">
    <w:pPr>
      <w:pStyle w:val="a5"/>
      <w:spacing w:line="14" w:lineRule="auto"/>
      <w:rPr>
        <w:sz w:val="20"/>
      </w:rPr>
    </w:pPr>
    <w:r>
      <w:rPr>
        <w:lang w:val="en-US" w:bidi="ar-SA"/>
      </w:rPr>
      <w:pict w14:anchorId="1078B4F6">
        <v:shapetype id="_x0000_t202" coordsize="21600,21600" o:spt="202" path="m,l,21600r21600,l21600,xe">
          <v:stroke joinstyle="miter"/>
          <v:path gradientshapeok="t" o:connecttype="rect"/>
        </v:shapetype>
        <v:shape id="文本框 125" o:spid="_x0000_s2088" type="#_x0000_t202" style="position:absolute;margin-left:50pt;margin-top:40.8pt;width:2.5pt;height:2.95pt;z-index:-288029696;mso-position-horizontal-relative:page;mso-position-vertical-relative:page" o:gfxdata="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tvYQbWAAAACQEAAA8AAAAAAAAAAQAgAAAAIgAAAGRycy9kb3ducmV2LnhtbFBLAQIU&#10;ABQAAAAIAIdO4kCTOtCyvAEAAHMDAAAOAAAAAAAAAAEAIAAAACUBAABkcnMvZTJvRG9jLnhtbFBL&#10;BQYAAAAABgAGAFkBAABTBQAAAAA=&#10;" filled="f" stroked="f">
          <v:textbox inset="0,0,0,0">
            <w:txbxContent>
              <w:p w14:paraId="77A39155" w14:textId="77777777" w:rsidR="00785C53" w:rsidRDefault="00785C53">
                <w:pPr>
                  <w:spacing w:before="15"/>
                  <w:jc w:val="center"/>
                  <w:rPr>
                    <w:rFonts w:ascii="Calibri"/>
                    <w:sz w:val="2"/>
                  </w:rPr>
                </w:pPr>
                <w:r>
                  <w:rPr>
                    <w:rFonts w:ascii="Calibri"/>
                    <w:w w:val="95"/>
                    <w:sz w:val="2"/>
                  </w:rPr>
                  <w:t>p</w:t>
                </w:r>
              </w:p>
            </w:txbxContent>
          </v:textbox>
          <w10:wrap anchorx="page" anchory="page"/>
        </v:shape>
      </w:pict>
    </w:r>
  </w:p>
</w:hdr>
</file>

<file path=word/header7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59B21D" w14:textId="77777777" w:rsidR="00785C53" w:rsidRDefault="00785C53">
    <w:pPr>
      <w:pStyle w:val="a5"/>
      <w:spacing w:line="14" w:lineRule="auto"/>
      <w:rPr>
        <w:sz w:val="20"/>
      </w:rPr>
    </w:pPr>
    <w:r>
      <w:rPr>
        <w:lang w:val="en-US" w:bidi="ar-SA"/>
      </w:rPr>
      <w:pict w14:anchorId="01C2F6CC">
        <v:shapetype id="_x0000_t202" coordsize="21600,21600" o:spt="202" path="m,l,21600r21600,l21600,xe">
          <v:stroke joinstyle="miter"/>
          <v:path gradientshapeok="t" o:connecttype="rect"/>
        </v:shapetype>
        <v:shape id="文本框 126" o:spid="_x0000_s2087" type="#_x0000_t202" style="position:absolute;margin-left:50pt;margin-top:40.8pt;width:2.5pt;height:2.95pt;z-index:-288028672;mso-position-horizontal-relative:page;mso-position-vertical-relative:page" o:gfxdata="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229hBtYAAAAJAQAADwAAAAAAAAABACAAAAAiAAAAZHJzL2Rvd25yZXYueG1sUEsBAhQA&#10;FAAAAAgAh07iQMonEqG7AQAAcwMAAA4AAAAAAAAAAQAgAAAAJQEAAGRycy9lMm9Eb2MueG1sUEsF&#10;BgAAAAAGAAYAWQEAAFIFAAAAAA==&#10;" filled="f" stroked="f">
          <v:textbox inset="0,0,0,0">
            <w:txbxContent>
              <w:p w14:paraId="26647434" w14:textId="77777777" w:rsidR="00785C53" w:rsidRDefault="00785C53">
                <w:pPr>
                  <w:spacing w:before="15"/>
                  <w:jc w:val="center"/>
                  <w:rPr>
                    <w:rFonts w:ascii="Calibri"/>
                    <w:sz w:val="2"/>
                  </w:rPr>
                </w:pPr>
                <w:r>
                  <w:rPr>
                    <w:rFonts w:ascii="Calibri"/>
                    <w:w w:val="95"/>
                    <w:sz w:val="2"/>
                  </w:rPr>
                  <w:t>p</w:t>
                </w:r>
              </w:p>
            </w:txbxContent>
          </v:textbox>
          <w10:wrap anchorx="page" anchory="page"/>
        </v:shape>
      </w:pict>
    </w:r>
  </w:p>
</w:hdr>
</file>

<file path=word/header7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CA44EE" w14:textId="77777777" w:rsidR="00785C53" w:rsidRDefault="00785C53">
    <w:pPr>
      <w:pStyle w:val="a5"/>
      <w:spacing w:line="14" w:lineRule="auto"/>
      <w:rPr>
        <w:sz w:val="20"/>
      </w:rPr>
    </w:pPr>
    <w:r>
      <w:rPr>
        <w:lang w:val="en-US" w:bidi="ar-SA"/>
      </w:rPr>
      <w:pict w14:anchorId="2F8290C8">
        <v:shapetype id="_x0000_t202" coordsize="21600,21600" o:spt="202" path="m,l,21600r21600,l21600,xe">
          <v:stroke joinstyle="miter"/>
          <v:path gradientshapeok="t" o:connecttype="rect"/>
        </v:shapetype>
        <v:shape id="文本框 127" o:spid="_x0000_s2086" type="#_x0000_t202" style="position:absolute;margin-left:50pt;margin-top:40.8pt;width:2.5pt;height:2.95pt;z-index:-288027648;mso-position-horizontal-relative:page;mso-position-vertical-relative:page" o:gfxdata="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tvYQbWAAAACQEAAA8AAAAAAAAAAQAgAAAAIgAAAGRycy9kb3ducmV2LnhtbFBLAQIU&#10;ABQAAAAIAIdO4kABu0OavAEAAHMDAAAOAAAAAAAAAAEAIAAAACUBAABkcnMvZTJvRG9jLnhtbFBL&#10;BQYAAAAABgAGAFkBAABTBQAAAAA=&#10;" filled="f" stroked="f">
          <v:textbox inset="0,0,0,0">
            <w:txbxContent>
              <w:p w14:paraId="5BC8A803" w14:textId="77777777" w:rsidR="00785C53" w:rsidRDefault="00785C53">
                <w:pPr>
                  <w:spacing w:before="15"/>
                  <w:jc w:val="center"/>
                  <w:rPr>
                    <w:rFonts w:ascii="Calibri"/>
                    <w:sz w:val="2"/>
                  </w:rPr>
                </w:pPr>
                <w:r>
                  <w:rPr>
                    <w:rFonts w:ascii="Calibri"/>
                    <w:w w:val="95"/>
                    <w:sz w:val="2"/>
                  </w:rPr>
                  <w:t>p</w:t>
                </w:r>
              </w:p>
            </w:txbxContent>
          </v:textbox>
          <w10:wrap anchorx="page" anchory="page"/>
        </v:shape>
      </w:pict>
    </w:r>
  </w:p>
</w:hdr>
</file>

<file path=word/header7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45D6D2" w14:textId="77777777" w:rsidR="00785C53" w:rsidRDefault="00785C53">
    <w:pPr>
      <w:pStyle w:val="a5"/>
      <w:spacing w:line="14" w:lineRule="auto"/>
      <w:rPr>
        <w:sz w:val="20"/>
      </w:rPr>
    </w:pPr>
    <w:r>
      <w:rPr>
        <w:lang w:val="en-US" w:bidi="ar-SA"/>
      </w:rPr>
      <w:pict w14:anchorId="3EF903A1">
        <v:shapetype id="_x0000_t202" coordsize="21600,21600" o:spt="202" path="m,l,21600r21600,l21600,xe">
          <v:stroke joinstyle="miter"/>
          <v:path gradientshapeok="t" o:connecttype="rect"/>
        </v:shapetype>
        <v:shape id="文本框 128" o:spid="_x0000_s2085" type="#_x0000_t202" style="position:absolute;margin-left:50pt;margin-top:40.8pt;width:2.5pt;height:2.95pt;z-index:-288026624;mso-position-horizontal-relative:page;mso-position-vertical-relative:page" o:gfxdata="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tvYQbWAAAACQEAAA8AAAAAAAAAAQAgAAAAIgAAAGRycy9kb3ducmV2LnhtbFBLAQIU&#10;ABQAAAAIAIdO4kBM6RXCvAEAAHMDAAAOAAAAAAAAAAEAIAAAACUBAABkcnMvZTJvRG9jLnhtbFBL&#10;BQYAAAAABgAGAFkBAABTBQAAAAA=&#10;" filled="f" stroked="f">
          <v:textbox inset="0,0,0,0">
            <w:txbxContent>
              <w:p w14:paraId="74B8C1F1" w14:textId="77777777" w:rsidR="00785C53" w:rsidRDefault="00785C53">
                <w:pPr>
                  <w:spacing w:before="15"/>
                  <w:jc w:val="center"/>
                  <w:rPr>
                    <w:rFonts w:ascii="Calibri"/>
                    <w:sz w:val="2"/>
                  </w:rPr>
                </w:pPr>
                <w:r>
                  <w:rPr>
                    <w:rFonts w:ascii="Calibri"/>
                    <w:w w:val="95"/>
                    <w:sz w:val="2"/>
                  </w:rPr>
                  <w:t>p</w:t>
                </w:r>
              </w:p>
            </w:txbxContent>
          </v:textbox>
          <w10:wrap anchorx="page" anchory="page"/>
        </v:shape>
      </w:pict>
    </w:r>
  </w:p>
</w:hdr>
</file>

<file path=word/header7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B72A25" w14:textId="77777777" w:rsidR="00785C53" w:rsidRDefault="00785C53">
    <w:pPr>
      <w:pStyle w:val="a5"/>
      <w:spacing w:line="14" w:lineRule="auto"/>
      <w:rPr>
        <w:sz w:val="20"/>
      </w:rPr>
    </w:pPr>
    <w:r>
      <w:rPr>
        <w:lang w:val="en-US" w:bidi="ar-SA"/>
      </w:rPr>
      <w:pict w14:anchorId="77C972EE">
        <v:shapetype id="_x0000_t202" coordsize="21600,21600" o:spt="202" path="m,l,21600r21600,l21600,xe">
          <v:stroke joinstyle="miter"/>
          <v:path gradientshapeok="t" o:connecttype="rect"/>
        </v:shapetype>
        <v:shape id="文本框 130" o:spid="_x0000_s2083" type="#_x0000_t202" style="position:absolute;margin-left:50pt;margin-top:40.8pt;width:2.5pt;height:2.95pt;z-index:-288024576;mso-position-horizontal-relative:page;mso-position-vertical-relative:page" o:gfxdata="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NtvYQbWAAAACQEAAA8AAAAAAAAAAQAgAAAAIgAAAGRycy9kb3ducmV2LnhtbFBLAQIUABQA&#10;AAAIAIdO4kAtpc6IuQEAAHMDAAAOAAAAAAAAAAEAIAAAACUBAABkcnMvZTJvRG9jLnhtbFBLBQYA&#10;AAAABgAGAFkBAABQBQAAAAA=&#10;" filled="f" stroked="f">
          <v:textbox inset="0,0,0,0">
            <w:txbxContent>
              <w:p w14:paraId="24B8FE6A" w14:textId="77777777" w:rsidR="00785C53" w:rsidRDefault="00785C53">
                <w:pPr>
                  <w:spacing w:before="15"/>
                  <w:jc w:val="center"/>
                  <w:rPr>
                    <w:rFonts w:ascii="Calibri"/>
                    <w:sz w:val="2"/>
                  </w:rPr>
                </w:pPr>
                <w:r>
                  <w:rPr>
                    <w:rFonts w:ascii="Calibri"/>
                    <w:w w:val="95"/>
                    <w:sz w:val="2"/>
                  </w:rPr>
                  <w:t>p</w:t>
                </w:r>
              </w:p>
            </w:txbxContent>
          </v:textbox>
          <w10:wrap anchorx="page" anchory="page"/>
        </v:shape>
      </w:pic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913DC1" w14:textId="77777777" w:rsidR="00785C53" w:rsidRDefault="00785C53">
    <w:pPr>
      <w:pStyle w:val="a5"/>
      <w:spacing w:line="14" w:lineRule="auto"/>
      <w:rPr>
        <w:sz w:val="20"/>
      </w:rPr>
    </w:pPr>
    <w:r>
      <w:rPr>
        <w:lang w:val="en-US" w:bidi="ar-SA"/>
      </w:rPr>
      <w:pict w14:anchorId="6093AD9B">
        <v:shapetype id="_x0000_t202" coordsize="21600,21600" o:spt="202" path="m,l,21600r21600,l21600,xe">
          <v:stroke joinstyle="miter"/>
          <v:path gradientshapeok="t" o:connecttype="rect"/>
        </v:shapetype>
        <v:shape id="文本框 13" o:spid="_x0000_s2175" type="#_x0000_t202" style="position:absolute;margin-left:78.3pt;margin-top:40.8pt;width:2.5pt;height:2.95pt;z-index:-288144384;mso-position-horizontal-relative:page;mso-position-vertical-relative:page" o:gfxdata="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JiXb11gAAAAkBAAAPAAAAAAAAAAEAIAAAACIAAABkcnMvZG93bnJldi54bWxQSwECFAAU&#10;AAAACACHTuJAQlJ96boBAAByAwAADgAAAAAAAAABACAAAAAlAQAAZHJzL2Uyb0RvYy54bWxQSwUG&#10;AAAAAAYABgBZAQAAUQUAAAAA&#10;" filled="f" stroked="f">
          <v:textbox inset="0,0,0,0">
            <w:txbxContent>
              <w:p w14:paraId="1737D953" w14:textId="77777777" w:rsidR="00785C53" w:rsidRDefault="00785C53">
                <w:pPr>
                  <w:spacing w:before="15"/>
                  <w:jc w:val="center"/>
                  <w:rPr>
                    <w:rFonts w:ascii="Calibri"/>
                    <w:sz w:val="2"/>
                  </w:rPr>
                </w:pPr>
                <w:r>
                  <w:rPr>
                    <w:rFonts w:ascii="Calibri"/>
                    <w:w w:val="95"/>
                    <w:sz w:val="2"/>
                  </w:rPr>
                  <w:t>p</w:t>
                </w:r>
              </w:p>
            </w:txbxContent>
          </v:textbox>
          <w10:wrap anchorx="page" anchory="page"/>
        </v:shape>
      </w:pict>
    </w:r>
  </w:p>
</w:hdr>
</file>

<file path=word/header8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F85974" w14:textId="77777777" w:rsidR="00785C53" w:rsidRDefault="00785C53">
    <w:pPr>
      <w:pStyle w:val="a5"/>
      <w:spacing w:line="14" w:lineRule="auto"/>
      <w:rPr>
        <w:sz w:val="20"/>
      </w:rPr>
    </w:pPr>
    <w:r>
      <w:rPr>
        <w:lang w:val="en-US" w:bidi="ar-SA"/>
      </w:rPr>
      <w:pict w14:anchorId="064B08FA">
        <v:shapetype id="_x0000_t202" coordsize="21600,21600" o:spt="202" path="m,l,21600r21600,l21600,xe">
          <v:stroke joinstyle="miter"/>
          <v:path gradientshapeok="t" o:connecttype="rect"/>
        </v:shapetype>
        <v:shape id="文本框 131" o:spid="_x0000_s2082" type="#_x0000_t202" style="position:absolute;margin-left:50pt;margin-top:40.8pt;width:2.5pt;height:2.95pt;z-index:-288023552;mso-position-horizontal-relative:page;mso-position-vertical-relative:page" o:gfxdata="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229hBtYAAAAJAQAADwAAAAAAAAABACAAAAAiAAAAZHJzL2Rvd25yZXYueG1sUEsBAhQA&#10;FAAAAAgAh07iQGbap+C7AQAAcwMAAA4AAAAAAAAAAQAgAAAAJQEAAGRycy9lMm9Eb2MueG1sUEsF&#10;BgAAAAAGAAYAWQEAAFIFAAAAAA==&#10;" filled="f" stroked="f">
          <v:textbox inset="0,0,0,0">
            <w:txbxContent>
              <w:p w14:paraId="1FC84994" w14:textId="77777777" w:rsidR="00785C53" w:rsidRDefault="00785C53">
                <w:pPr>
                  <w:spacing w:before="15"/>
                  <w:jc w:val="center"/>
                  <w:rPr>
                    <w:rFonts w:ascii="Calibri"/>
                    <w:sz w:val="2"/>
                  </w:rPr>
                </w:pPr>
                <w:r>
                  <w:rPr>
                    <w:rFonts w:ascii="Calibri"/>
                    <w:w w:val="95"/>
                    <w:sz w:val="2"/>
                  </w:rPr>
                  <w:t>p</w:t>
                </w:r>
              </w:p>
            </w:txbxContent>
          </v:textbox>
          <w10:wrap anchorx="page" anchory="page"/>
        </v:shape>
      </w:pict>
    </w:r>
  </w:p>
</w:hdr>
</file>

<file path=word/header8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89628D" w14:textId="77777777" w:rsidR="00785C53" w:rsidRDefault="00785C53">
    <w:pPr>
      <w:pStyle w:val="a5"/>
      <w:spacing w:line="14" w:lineRule="auto"/>
      <w:rPr>
        <w:sz w:val="20"/>
      </w:rPr>
    </w:pPr>
    <w:r>
      <w:rPr>
        <w:lang w:val="en-US" w:bidi="ar-SA"/>
      </w:rPr>
      <w:pict w14:anchorId="07A423AF">
        <v:shapetype id="_x0000_t202" coordsize="21600,21600" o:spt="202" path="m,l,21600r21600,l21600,xe">
          <v:stroke joinstyle="miter"/>
          <v:path gradientshapeok="t" o:connecttype="rect"/>
        </v:shapetype>
        <v:shape id="文本框 132" o:spid="_x0000_s2081" type="#_x0000_t202" style="position:absolute;margin-left:50pt;margin-top:40.8pt;width:2.5pt;height:2.95pt;z-index:-288022528;mso-position-horizontal-relative:page;mso-position-vertical-relative:page" o:gfxdata="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229hBtYAAAAJAQAADwAAAAAAAAABACAAAAAiAAAAZHJzL2Rvd25yZXYueG1sUEsBAhQA&#10;FAAAAAgAh07iQNVvuN27AQAAcwMAAA4AAAAAAAAAAQAgAAAAJQEAAGRycy9lMm9Eb2MueG1sUEsF&#10;BgAAAAAGAAYAWQEAAFIFAAAAAA==&#10;" filled="f" stroked="f">
          <v:textbox inset="0,0,0,0">
            <w:txbxContent>
              <w:p w14:paraId="723EF14A" w14:textId="77777777" w:rsidR="00785C53" w:rsidRDefault="00785C53">
                <w:pPr>
                  <w:spacing w:before="15"/>
                  <w:jc w:val="center"/>
                  <w:rPr>
                    <w:rFonts w:ascii="Calibri"/>
                    <w:sz w:val="2"/>
                  </w:rPr>
                </w:pPr>
                <w:r>
                  <w:rPr>
                    <w:rFonts w:ascii="Calibri"/>
                    <w:w w:val="95"/>
                    <w:sz w:val="2"/>
                  </w:rPr>
                  <w:t>p</w:t>
                </w:r>
              </w:p>
            </w:txbxContent>
          </v:textbox>
          <w10:wrap anchorx="page" anchory="page"/>
        </v:shape>
      </w:pict>
    </w:r>
  </w:p>
</w:hdr>
</file>

<file path=word/header8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CAB089" w14:textId="77777777" w:rsidR="00785C53" w:rsidRDefault="00785C53">
    <w:pPr>
      <w:pStyle w:val="a5"/>
      <w:spacing w:line="14" w:lineRule="auto"/>
      <w:rPr>
        <w:sz w:val="20"/>
      </w:rPr>
    </w:pPr>
    <w:r>
      <w:rPr>
        <w:lang w:val="en-US" w:bidi="ar-SA"/>
      </w:rPr>
      <w:pict w14:anchorId="3EF9A147">
        <v:shapetype id="_x0000_t202" coordsize="21600,21600" o:spt="202" path="m,l,21600r21600,l21600,xe">
          <v:stroke joinstyle="miter"/>
          <v:path gradientshapeok="t" o:connecttype="rect"/>
        </v:shapetype>
        <v:shape id="文本框 133" o:spid="_x0000_s2080" type="#_x0000_t202" style="position:absolute;margin-left:50pt;margin-top:40.8pt;width:2.5pt;height:2.95pt;z-index:-288021504;mso-position-horizontal-relative:page;mso-position-vertical-relative:page" o:gfxdata="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tvYQbWAAAACQEAAA8AAAAAAAAAAQAgAAAAIgAAAGRycy9kb3ducmV2LnhtbFBLAQIU&#10;ABQAAAAIAIdO4kDw4wSWvAEAAHMDAAAOAAAAAAAAAAEAIAAAACUBAABkcnMvZTJvRG9jLnhtbFBL&#10;BQYAAAAABgAGAFkBAABTBQAAAAA=&#10;" filled="f" stroked="f">
          <v:textbox inset="0,0,0,0">
            <w:txbxContent>
              <w:p w14:paraId="7EFA841A" w14:textId="77777777" w:rsidR="00785C53" w:rsidRDefault="00785C53">
                <w:pPr>
                  <w:spacing w:before="15"/>
                  <w:jc w:val="center"/>
                  <w:rPr>
                    <w:rFonts w:ascii="Calibri"/>
                    <w:sz w:val="2"/>
                  </w:rPr>
                </w:pPr>
                <w:r>
                  <w:rPr>
                    <w:rFonts w:ascii="Calibri"/>
                    <w:w w:val="95"/>
                    <w:sz w:val="2"/>
                  </w:rPr>
                  <w:t>p</w:t>
                </w:r>
              </w:p>
            </w:txbxContent>
          </v:textbox>
          <w10:wrap anchorx="page" anchory="page"/>
        </v:shape>
      </w:pict>
    </w:r>
  </w:p>
</w:hdr>
</file>

<file path=word/header8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505F46" w14:textId="77777777" w:rsidR="00785C53" w:rsidRDefault="00785C53">
    <w:pPr>
      <w:pStyle w:val="a5"/>
      <w:spacing w:line="14" w:lineRule="auto"/>
      <w:rPr>
        <w:sz w:val="20"/>
      </w:rPr>
    </w:pPr>
    <w:r>
      <w:rPr>
        <w:lang w:val="en-US" w:bidi="ar-SA"/>
      </w:rPr>
      <w:pict w14:anchorId="09ACFD2F">
        <v:shapetype id="_x0000_t202" coordsize="21600,21600" o:spt="202" path="m,l,21600r21600,l21600,xe">
          <v:stroke joinstyle="miter"/>
          <v:path gradientshapeok="t" o:connecttype="rect"/>
        </v:shapetype>
        <v:shape id="文本框 134" o:spid="_x0000_s2079" type="#_x0000_t202" style="position:absolute;margin-left:50pt;margin-top:40.8pt;width:2.5pt;height:2.95pt;z-index:-288020480;mso-position-horizontal-relative:page;mso-position-vertical-relative:page" o:gfxdata="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tvYQbWAAAACQEAAA8AAAAAAAAAAQAgAAAAIgAAAGRycy9kb3ducmV2LnhtbFBLAQIU&#10;ABQAAAAIAIdO4kCzBIenvAEAAHMDAAAOAAAAAAAAAAEAIAAAACUBAABkcnMvZTJvRG9jLnhtbFBL&#10;BQYAAAAABgAGAFkBAABTBQAAAAA=&#10;" filled="f" stroked="f">
          <v:textbox inset="0,0,0,0">
            <w:txbxContent>
              <w:p w14:paraId="111F6D14" w14:textId="77777777" w:rsidR="00785C53" w:rsidRDefault="00785C53">
                <w:pPr>
                  <w:spacing w:before="15"/>
                  <w:jc w:val="center"/>
                  <w:rPr>
                    <w:rFonts w:ascii="Calibri"/>
                    <w:sz w:val="2"/>
                  </w:rPr>
                </w:pPr>
                <w:r>
                  <w:rPr>
                    <w:rFonts w:ascii="Calibri"/>
                    <w:w w:val="95"/>
                    <w:sz w:val="2"/>
                  </w:rPr>
                  <w:t>p</w:t>
                </w:r>
              </w:p>
            </w:txbxContent>
          </v:textbox>
          <w10:wrap anchorx="page" anchory="page"/>
        </v:shape>
      </w:pict>
    </w:r>
  </w:p>
</w:hdr>
</file>

<file path=word/header8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15821C" w14:textId="77777777" w:rsidR="00785C53" w:rsidRDefault="00785C53">
    <w:pPr>
      <w:pStyle w:val="a5"/>
      <w:spacing w:line="14" w:lineRule="auto"/>
      <w:rPr>
        <w:sz w:val="20"/>
      </w:rPr>
    </w:pPr>
    <w:r>
      <w:rPr>
        <w:lang w:val="en-US" w:bidi="ar-SA"/>
      </w:rPr>
      <w:pict w14:anchorId="4C79A620">
        <v:shapetype id="_x0000_t202" coordsize="21600,21600" o:spt="202" path="m,l,21600r21600,l21600,xe">
          <v:stroke joinstyle="miter"/>
          <v:path gradientshapeok="t" o:connecttype="rect"/>
        </v:shapetype>
        <v:shape id="文本框 135" o:spid="_x0000_s2078" type="#_x0000_t202" style="position:absolute;margin-left:50pt;margin-top:40.8pt;width:2.5pt;height:2.95pt;z-index:-288019456;mso-position-horizontal-relative:page;mso-position-vertical-relative:page" o:gfxdata="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tvYQbWAAAACQEAAA8AAAAAAAAAAQAgAAAAIgAAAGRycy9kb3ducmV2LnhtbFBLAQIU&#10;ABQAAAAIAIdO4kBKqeENvAEAAHMDAAAOAAAAAAAAAAEAIAAAACUBAABkcnMvZTJvRG9jLnhtbFBL&#10;BQYAAAAABgAGAFkBAABTBQAAAAA=&#10;" filled="f" stroked="f">
          <v:textbox inset="0,0,0,0">
            <w:txbxContent>
              <w:p w14:paraId="3B0459FE" w14:textId="77777777" w:rsidR="00785C53" w:rsidRDefault="00785C53">
                <w:pPr>
                  <w:spacing w:before="15"/>
                  <w:jc w:val="center"/>
                  <w:rPr>
                    <w:rFonts w:ascii="Calibri"/>
                    <w:sz w:val="2"/>
                  </w:rPr>
                </w:pPr>
                <w:r>
                  <w:rPr>
                    <w:rFonts w:ascii="Calibri"/>
                    <w:w w:val="95"/>
                    <w:sz w:val="2"/>
                  </w:rPr>
                  <w:t>p</w:t>
                </w:r>
              </w:p>
            </w:txbxContent>
          </v:textbox>
          <w10:wrap anchorx="page" anchory="page"/>
        </v:shape>
      </w:pict>
    </w:r>
  </w:p>
</w:hdr>
</file>

<file path=word/header8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878B63" w14:textId="77777777" w:rsidR="00785C53" w:rsidRDefault="00785C53">
    <w:pPr>
      <w:pStyle w:val="a5"/>
      <w:spacing w:line="14" w:lineRule="auto"/>
      <w:rPr>
        <w:sz w:val="20"/>
      </w:rPr>
    </w:pPr>
    <w:r>
      <w:rPr>
        <w:lang w:val="en-US" w:bidi="ar-SA"/>
      </w:rPr>
      <w:pict w14:anchorId="71E70059">
        <v:shapetype id="_x0000_t202" coordsize="21600,21600" o:spt="202" path="m,l,21600r21600,l21600,xe">
          <v:stroke joinstyle="miter"/>
          <v:path gradientshapeok="t" o:connecttype="rect"/>
        </v:shapetype>
        <v:shape id="文本框 136" o:spid="_x0000_s2077" type="#_x0000_t202" style="position:absolute;margin-left:50pt;margin-top:40.8pt;width:2.5pt;height:2.95pt;z-index:-288018432;mso-position-horizontal-relative:page;mso-position-vertical-relative:page" o:gfxdata="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tvYQbWAAAACQEAAA8AAAAAAAAAAQAgAAAAIgAAAGRycy9kb3ducmV2LnhtbFBLAQIU&#10;ABQAAAAIAIdO4kBubZ+tvAEAAHMDAAAOAAAAAAAAAAEAIAAAACUBAABkcnMvZTJvRG9jLnhtbFBL&#10;BQYAAAAABgAGAFkBAABTBQAAAAA=&#10;" filled="f" stroked="f">
          <v:textbox inset="0,0,0,0">
            <w:txbxContent>
              <w:p w14:paraId="7BADACC2" w14:textId="77777777" w:rsidR="00785C53" w:rsidRDefault="00785C53">
                <w:pPr>
                  <w:spacing w:before="15"/>
                  <w:jc w:val="center"/>
                  <w:rPr>
                    <w:rFonts w:ascii="Calibri"/>
                    <w:sz w:val="2"/>
                  </w:rPr>
                </w:pPr>
                <w:r>
                  <w:rPr>
                    <w:rFonts w:ascii="Calibri"/>
                    <w:w w:val="95"/>
                    <w:sz w:val="2"/>
                  </w:rPr>
                  <w:t>p</w:t>
                </w:r>
              </w:p>
            </w:txbxContent>
          </v:textbox>
          <w10:wrap anchorx="page" anchory="page"/>
        </v:shape>
      </w:pict>
    </w:r>
  </w:p>
</w:hdr>
</file>

<file path=word/header8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38CD5E" w14:textId="77777777" w:rsidR="00785C53" w:rsidRDefault="00785C53">
    <w:pPr>
      <w:pStyle w:val="a5"/>
      <w:spacing w:line="14" w:lineRule="auto"/>
      <w:rPr>
        <w:sz w:val="20"/>
      </w:rPr>
    </w:pPr>
    <w:r>
      <w:rPr>
        <w:lang w:val="en-US" w:bidi="ar-SA"/>
      </w:rPr>
      <w:pict w14:anchorId="460557A9">
        <v:shapetype id="_x0000_t202" coordsize="21600,21600" o:spt="202" path="m,l,21600r21600,l21600,xe">
          <v:stroke joinstyle="miter"/>
          <v:path gradientshapeok="t" o:connecttype="rect"/>
        </v:shapetype>
        <v:shape id="文本框 137" o:spid="_x0000_s2076" type="#_x0000_t202" style="position:absolute;margin-left:50pt;margin-top:40.8pt;width:2.5pt;height:2.95pt;z-index:-288017408;mso-position-horizontal-relative:page;mso-position-vertical-relative:page" o:gfxdata="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tvYQbWAAAACQEAAA8AAAAAAAAAAQAgAAAAIgAAAGRycy9kb3ducmV2LnhtbFBLAQIU&#10;ABQAAAAIAIdO4kCl8c6WvAEAAHMDAAAOAAAAAAAAAAEAIAAAACUBAABkcnMvZTJvRG9jLnhtbFBL&#10;BQYAAAAABgAGAFkBAABTBQAAAAA=&#10;" filled="f" stroked="f">
          <v:textbox inset="0,0,0,0">
            <w:txbxContent>
              <w:p w14:paraId="6098ADC4" w14:textId="77777777" w:rsidR="00785C53" w:rsidRDefault="00785C53">
                <w:pPr>
                  <w:spacing w:before="15"/>
                  <w:jc w:val="center"/>
                  <w:rPr>
                    <w:rFonts w:ascii="Calibri"/>
                    <w:sz w:val="2"/>
                  </w:rPr>
                </w:pPr>
                <w:r>
                  <w:rPr>
                    <w:rFonts w:ascii="Calibri"/>
                    <w:w w:val="95"/>
                    <w:sz w:val="2"/>
                  </w:rPr>
                  <w:t>p</w:t>
                </w:r>
              </w:p>
            </w:txbxContent>
          </v:textbox>
          <w10:wrap anchorx="page" anchory="page"/>
        </v:shape>
      </w:pict>
    </w:r>
  </w:p>
</w:hdr>
</file>

<file path=word/header8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0BB33B" w14:textId="77777777" w:rsidR="00785C53" w:rsidRDefault="00785C53">
    <w:pPr>
      <w:pStyle w:val="a5"/>
      <w:spacing w:line="14" w:lineRule="auto"/>
      <w:rPr>
        <w:sz w:val="20"/>
      </w:rPr>
    </w:pPr>
    <w:r>
      <w:rPr>
        <w:lang w:val="en-US" w:bidi="ar-SA"/>
      </w:rPr>
      <w:pict w14:anchorId="5600B5A6">
        <v:shapetype id="_x0000_t202" coordsize="21600,21600" o:spt="202" path="m,l,21600r21600,l21600,xe">
          <v:stroke joinstyle="miter"/>
          <v:path gradientshapeok="t" o:connecttype="rect"/>
        </v:shapetype>
        <v:shape id="文本框 138" o:spid="_x0000_s2075" type="#_x0000_t202" style="position:absolute;margin-left:50pt;margin-top:40.8pt;width:2.5pt;height:2.95pt;z-index:-288016384;mso-position-horizontal-relative:page;mso-position-vertical-relative:page" o:gfxdata="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tvYQbWAAAACQEAAA8AAAAAAAAAAQAgAAAAIgAAAGRycy9kb3ducmV2LnhtbFBLAQIU&#10;ABQAAAAIAIdO4kDoo5jOvAEAAHMDAAAOAAAAAAAAAAEAIAAAACUBAABkcnMvZTJvRG9jLnhtbFBL&#10;BQYAAAAABgAGAFkBAABTBQAAAAA=&#10;" filled="f" stroked="f">
          <v:textbox inset="0,0,0,0">
            <w:txbxContent>
              <w:p w14:paraId="61AD5392" w14:textId="77777777" w:rsidR="00785C53" w:rsidRDefault="00785C53">
                <w:pPr>
                  <w:spacing w:before="15"/>
                  <w:jc w:val="center"/>
                  <w:rPr>
                    <w:rFonts w:ascii="Calibri"/>
                    <w:sz w:val="2"/>
                  </w:rPr>
                </w:pPr>
                <w:r>
                  <w:rPr>
                    <w:rFonts w:ascii="Calibri"/>
                    <w:w w:val="95"/>
                    <w:sz w:val="2"/>
                  </w:rPr>
                  <w:t>p</w:t>
                </w:r>
              </w:p>
            </w:txbxContent>
          </v:textbox>
          <w10:wrap anchorx="page" anchory="page"/>
        </v:shape>
      </w:pict>
    </w:r>
  </w:p>
</w:hdr>
</file>

<file path=word/header8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811F03" w14:textId="77777777" w:rsidR="00785C53" w:rsidRDefault="00785C53">
    <w:pPr>
      <w:pStyle w:val="a5"/>
      <w:spacing w:line="14" w:lineRule="auto"/>
      <w:rPr>
        <w:sz w:val="20"/>
      </w:rPr>
    </w:pPr>
    <w:r>
      <w:rPr>
        <w:lang w:val="en-US" w:bidi="ar-SA"/>
      </w:rPr>
      <w:pict w14:anchorId="7445978A">
        <v:shapetype id="_x0000_t202" coordsize="21600,21600" o:spt="202" path="m,l,21600r21600,l21600,xe">
          <v:stroke joinstyle="miter"/>
          <v:path gradientshapeok="t" o:connecttype="rect"/>
        </v:shapetype>
        <v:shape id="文本框 139" o:spid="_x0000_s2074" type="#_x0000_t202" style="position:absolute;margin-left:50pt;margin-top:40.8pt;width:2.5pt;height:2.95pt;z-index:-288015360;mso-position-horizontal-relative:page;mso-position-vertical-relative:page" o:gfxdata="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tvYQbWAAAACQEAAA8AAAAAAAAAAQAgAAAAIgAAAGRycy9kb3ducmV2LnhtbFBLAQIU&#10;ABQAAAAIAIdO4kAjP8n1vAEAAHMDAAAOAAAAAAAAAAEAIAAAACUBAABkcnMvZTJvRG9jLnhtbFBL&#10;BQYAAAAABgAGAFkBAABTBQAAAAA=&#10;" filled="f" stroked="f">
          <v:textbox inset="0,0,0,0">
            <w:txbxContent>
              <w:p w14:paraId="346053EB" w14:textId="77777777" w:rsidR="00785C53" w:rsidRDefault="00785C53">
                <w:pPr>
                  <w:spacing w:before="15"/>
                  <w:jc w:val="center"/>
                  <w:rPr>
                    <w:rFonts w:ascii="Calibri"/>
                    <w:sz w:val="2"/>
                  </w:rPr>
                </w:pPr>
                <w:r>
                  <w:rPr>
                    <w:rFonts w:ascii="Calibri"/>
                    <w:w w:val="95"/>
                    <w:sz w:val="2"/>
                  </w:rPr>
                  <w:t>p</w:t>
                </w:r>
              </w:p>
            </w:txbxContent>
          </v:textbox>
          <w10:wrap anchorx="page" anchory="page"/>
        </v:shape>
      </w:pict>
    </w:r>
  </w:p>
</w:hdr>
</file>

<file path=word/header8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DF67BE" w14:textId="77777777" w:rsidR="00785C53" w:rsidRDefault="00785C53">
    <w:pPr>
      <w:pStyle w:val="a5"/>
      <w:spacing w:line="14" w:lineRule="auto"/>
      <w:rPr>
        <w:sz w:val="20"/>
      </w:rPr>
    </w:pPr>
    <w:r>
      <w:rPr>
        <w:lang w:val="en-US" w:bidi="ar-SA"/>
      </w:rPr>
      <w:pict w14:anchorId="48265290">
        <v:shapetype id="_x0000_t202" coordsize="21600,21600" o:spt="202" path="m,l,21600r21600,l21600,xe">
          <v:stroke joinstyle="miter"/>
          <v:path gradientshapeok="t" o:connecttype="rect"/>
        </v:shapetype>
        <v:shape id="文本框 141" o:spid="_x0000_s2072" type="#_x0000_t202" style="position:absolute;margin-left:50pt;margin-top:40.8pt;width:2.5pt;height:2.95pt;z-index:-288013312;mso-position-horizontal-relative:page;mso-position-vertical-relative:page" o:gfxdata="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tvYQbWAAAACQEAAA8AAAAAAAAAAQAgAAAAIgAAAGRycy9kb3ducmV2LnhtbFBLAQIU&#10;ABQAAAAIAIdO4kBH5Y6VvAEAAHMDAAAOAAAAAAAAAAEAIAAAACUBAABkcnMvZTJvRG9jLnhtbFBL&#10;BQYAAAAABgAGAFkBAABTBQAAAAA=&#10;" filled="f" stroked="f">
          <v:textbox inset="0,0,0,0">
            <w:txbxContent>
              <w:p w14:paraId="112D8DCD" w14:textId="77777777" w:rsidR="00785C53" w:rsidRDefault="00785C53">
                <w:pPr>
                  <w:spacing w:before="15"/>
                  <w:jc w:val="center"/>
                  <w:rPr>
                    <w:rFonts w:ascii="Calibri"/>
                    <w:sz w:val="2"/>
                  </w:rPr>
                </w:pPr>
                <w:r>
                  <w:rPr>
                    <w:rFonts w:ascii="Calibri"/>
                    <w:w w:val="95"/>
                    <w:sz w:val="2"/>
                  </w:rPr>
                  <w:t>p</w:t>
                </w:r>
              </w:p>
            </w:txbxContent>
          </v:textbox>
          <w10:wrap anchorx="page" anchory="page"/>
        </v:shape>
      </w:pic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23B302" w14:textId="77777777" w:rsidR="00785C53" w:rsidRDefault="00785C53">
    <w:pPr>
      <w:pStyle w:val="a5"/>
      <w:spacing w:line="14" w:lineRule="auto"/>
      <w:rPr>
        <w:sz w:val="2"/>
      </w:rPr>
    </w:pPr>
  </w:p>
</w:hdr>
</file>

<file path=word/header9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449A1B" w14:textId="77777777" w:rsidR="00785C53" w:rsidRDefault="00785C53">
    <w:pPr>
      <w:pStyle w:val="a5"/>
      <w:spacing w:line="14" w:lineRule="auto"/>
      <w:rPr>
        <w:sz w:val="20"/>
      </w:rPr>
    </w:pPr>
    <w:r>
      <w:rPr>
        <w:lang w:val="en-US" w:bidi="ar-SA"/>
      </w:rPr>
      <w:pict w14:anchorId="013A280C">
        <v:shapetype id="_x0000_t202" coordsize="21600,21600" o:spt="202" path="m,l,21600r21600,l21600,xe">
          <v:stroke joinstyle="miter"/>
          <v:path gradientshapeok="t" o:connecttype="rect"/>
        </v:shapetype>
        <v:shape id="文本框 142" o:spid="_x0000_s2071" type="#_x0000_t202" style="position:absolute;margin-left:50pt;margin-top:40.8pt;width:2.5pt;height:2.95pt;z-index:-288012288;mso-position-horizontal-relative:page;mso-position-vertical-relative:page" o:gfxdata="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229hBtYAAAAJAQAADwAAAAAAAAABACAAAAAiAAAAZHJzL2Rvd25yZXYueG1sUEsBAhQA&#10;FAAAAAgAh07iQG90Kgq7AQAAcwMAAA4AAAAAAAAAAQAgAAAAJQEAAGRycy9lMm9Eb2MueG1sUEsF&#10;BgAAAAAGAAYAWQEAAFIFAAAAAA==&#10;" filled="f" stroked="f">
          <v:textbox inset="0,0,0,0">
            <w:txbxContent>
              <w:p w14:paraId="3D11CBD0" w14:textId="77777777" w:rsidR="00785C53" w:rsidRDefault="00785C53">
                <w:pPr>
                  <w:spacing w:before="15"/>
                  <w:jc w:val="center"/>
                  <w:rPr>
                    <w:rFonts w:ascii="Calibri"/>
                    <w:sz w:val="2"/>
                  </w:rPr>
                </w:pPr>
                <w:r>
                  <w:rPr>
                    <w:rFonts w:ascii="Calibri"/>
                    <w:w w:val="95"/>
                    <w:sz w:val="2"/>
                  </w:rPr>
                  <w:t>p</w:t>
                </w:r>
              </w:p>
            </w:txbxContent>
          </v:textbox>
          <w10:wrap anchorx="page" anchory="page"/>
        </v:shape>
      </w:pict>
    </w:r>
  </w:p>
</w:hdr>
</file>

<file path=word/header9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93DB75" w14:textId="77777777" w:rsidR="00785C53" w:rsidRDefault="00785C53">
    <w:pPr>
      <w:pStyle w:val="a5"/>
      <w:spacing w:line="14" w:lineRule="auto"/>
      <w:rPr>
        <w:sz w:val="20"/>
      </w:rPr>
    </w:pPr>
    <w:r>
      <w:rPr>
        <w:lang w:val="en-US" w:bidi="ar-SA"/>
      </w:rPr>
      <w:pict w14:anchorId="2F1EFDA5">
        <v:shapetype id="_x0000_t202" coordsize="21600,21600" o:spt="202" path="m,l,21600r21600,l21600,xe">
          <v:stroke joinstyle="miter"/>
          <v:path gradientshapeok="t" o:connecttype="rect"/>
        </v:shapetype>
        <v:shape id="文本框 143" o:spid="_x0000_s2070" type="#_x0000_t202" style="position:absolute;margin-left:50pt;margin-top:40.8pt;width:2.5pt;height:2.95pt;z-index:-288011264;mso-position-horizontal-relative:page;mso-position-vertical-relative:page" o:gfxdata="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tvYQbWAAAACQEAAA8AAAAAAAAAAQAgAAAAIgAAAGRycy9kb3ducmV2LnhtbFBLAQIU&#10;ABQAAAAIAIdO4kDIp474vAEAAHMDAAAOAAAAAAAAAAEAIAAAACUBAABkcnMvZTJvRG9jLnhtbFBL&#10;BQYAAAAABgAGAFkBAABTBQAAAAA=&#10;" filled="f" stroked="f">
          <v:textbox inset="0,0,0,0">
            <w:txbxContent>
              <w:p w14:paraId="0B1A52D7" w14:textId="77777777" w:rsidR="00785C53" w:rsidRDefault="00785C53">
                <w:pPr>
                  <w:spacing w:before="15"/>
                  <w:jc w:val="center"/>
                  <w:rPr>
                    <w:rFonts w:ascii="Calibri"/>
                    <w:sz w:val="2"/>
                  </w:rPr>
                </w:pPr>
                <w:r>
                  <w:rPr>
                    <w:rFonts w:ascii="Calibri"/>
                    <w:w w:val="95"/>
                    <w:sz w:val="2"/>
                  </w:rPr>
                  <w:t>p</w:t>
                </w:r>
              </w:p>
            </w:txbxContent>
          </v:textbox>
          <w10:wrap anchorx="page" anchory="page"/>
        </v:shape>
      </w:pict>
    </w:r>
  </w:p>
</w:hdr>
</file>

<file path=word/header9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520B36" w14:textId="77777777" w:rsidR="00785C53" w:rsidRDefault="00785C53">
    <w:pPr>
      <w:pStyle w:val="a5"/>
      <w:spacing w:line="14" w:lineRule="auto"/>
      <w:rPr>
        <w:sz w:val="20"/>
      </w:rPr>
    </w:pPr>
    <w:r>
      <w:rPr>
        <w:lang w:val="en-US" w:bidi="ar-SA"/>
      </w:rPr>
      <w:pict w14:anchorId="52F58001">
        <v:shapetype id="_x0000_t202" coordsize="21600,21600" o:spt="202" path="m,l,21600r21600,l21600,xe">
          <v:stroke joinstyle="miter"/>
          <v:path gradientshapeok="t" o:connecttype="rect"/>
        </v:shapetype>
        <v:shape id="文本框 144" o:spid="_x0000_s2069" type="#_x0000_t202" style="position:absolute;margin-left:50pt;margin-top:40.8pt;width:2.5pt;height:2.95pt;z-index:-288010240;mso-position-horizontal-relative:page;mso-position-vertical-relative:page" o:gfxdata="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tvYQbWAAAACQEAAA8AAAAAAAAAAQAgAAAAIgAAAGRycy9kb3ducmV2LnhtbFBLAQIU&#10;ABQAAAAIAIdO4kCQh444vAEAAHMDAAAOAAAAAAAAAAEAIAAAACUBAABkcnMvZTJvRG9jLnhtbFBL&#10;BQYAAAAABgAGAFkBAABTBQAAAAA=&#10;" filled="f" stroked="f">
          <v:textbox inset="0,0,0,0">
            <w:txbxContent>
              <w:p w14:paraId="77CA7AF9" w14:textId="77777777" w:rsidR="00785C53" w:rsidRDefault="00785C53">
                <w:pPr>
                  <w:spacing w:before="15"/>
                  <w:jc w:val="center"/>
                  <w:rPr>
                    <w:rFonts w:ascii="Calibri"/>
                    <w:sz w:val="2"/>
                  </w:rPr>
                </w:pPr>
                <w:r>
                  <w:rPr>
                    <w:rFonts w:ascii="Calibri"/>
                    <w:w w:val="95"/>
                    <w:sz w:val="2"/>
                  </w:rPr>
                  <w:t>p</w:t>
                </w:r>
              </w:p>
            </w:txbxContent>
          </v:textbox>
          <w10:wrap anchorx="page" anchory="page"/>
        </v:shape>
      </w:pict>
    </w:r>
  </w:p>
</w:hdr>
</file>

<file path=word/header9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D6A60E" w14:textId="77777777" w:rsidR="00785C53" w:rsidRDefault="00785C53">
    <w:pPr>
      <w:pStyle w:val="a5"/>
      <w:spacing w:line="14" w:lineRule="auto"/>
      <w:rPr>
        <w:sz w:val="20"/>
      </w:rPr>
    </w:pPr>
    <w:r>
      <w:rPr>
        <w:lang w:val="en-US" w:bidi="ar-SA"/>
      </w:rPr>
      <w:pict w14:anchorId="2F3C7C45">
        <v:shapetype id="_x0000_t202" coordsize="21600,21600" o:spt="202" path="m,l,21600r21600,l21600,xe">
          <v:stroke joinstyle="miter"/>
          <v:path gradientshapeok="t" o:connecttype="rect"/>
        </v:shapetype>
        <v:shape id="文本框 145" o:spid="_x0000_s2068" type="#_x0000_t202" style="position:absolute;margin-left:41.55pt;margin-top:40.8pt;width:2.5pt;height:2.95pt;z-index:-288009216;mso-position-horizontal-relative:page;mso-position-vertical-relative:page" o:gfxdata="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CX0jo1AAAAAcBAAAPAAAAAAAAAAEAIAAAACIAAABkcnMvZG93bnJldi54bWxQSwECFAAU&#10;AAAACACHTuJAN1QqyrwBAABzAwAADgAAAAAAAAABACAAAAAjAQAAZHJzL2Uyb0RvYy54bWxQSwUG&#10;AAAAAAYABgBZAQAAUQUAAAAA&#10;" filled="f" stroked="f">
          <v:textbox inset="0,0,0,0">
            <w:txbxContent>
              <w:p w14:paraId="02E34FF5" w14:textId="77777777" w:rsidR="00785C53" w:rsidRDefault="00785C53">
                <w:pPr>
                  <w:spacing w:before="15"/>
                  <w:jc w:val="center"/>
                  <w:rPr>
                    <w:rFonts w:ascii="Calibri"/>
                    <w:sz w:val="2"/>
                  </w:rPr>
                </w:pPr>
                <w:r>
                  <w:rPr>
                    <w:rFonts w:ascii="Calibri"/>
                    <w:w w:val="95"/>
                    <w:sz w:val="2"/>
                  </w:rPr>
                  <w:t>p</w:t>
                </w:r>
              </w:p>
            </w:txbxContent>
          </v:textbox>
          <w10:wrap anchorx="page" anchory="page"/>
        </v:shape>
      </w:pict>
    </w:r>
  </w:p>
</w:hdr>
</file>

<file path=word/header9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336AAA" w14:textId="77777777" w:rsidR="00785C53" w:rsidRDefault="00785C53">
    <w:pPr>
      <w:pStyle w:val="a5"/>
      <w:spacing w:line="14" w:lineRule="auto"/>
      <w:rPr>
        <w:sz w:val="20"/>
      </w:rPr>
    </w:pPr>
    <w:r>
      <w:rPr>
        <w:lang w:val="en-US" w:bidi="ar-SA"/>
      </w:rPr>
      <w:pict w14:anchorId="24585261">
        <v:shapetype id="_x0000_t202" coordsize="21600,21600" o:spt="202" path="m,l,21600r21600,l21600,xe">
          <v:stroke joinstyle="miter"/>
          <v:path gradientshapeok="t" o:connecttype="rect"/>
        </v:shapetype>
        <v:shape id="文本框 147" o:spid="_x0000_s2066" type="#_x0000_t202" style="position:absolute;margin-left:41.55pt;margin-top:40.8pt;width:2.5pt;height:2.95pt;z-index:-288007168;mso-position-horizontal-relative:page;mso-position-vertical-relative:page" o:gfxdata="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JfSOjUAAAABwEAAA8AAAAAAAAAAQAgAAAAIgAAAGRycy9kb3ducmV2LnhtbFBLAQIUABQA&#10;AAAIAIdO4kDW5f+EuwEAAHMDAAAOAAAAAAAAAAEAIAAAACMBAABkcnMvZTJvRG9jLnhtbFBLBQYA&#10;AAAABgAGAFkBAABQBQAAAAA=&#10;" filled="f" stroked="f">
          <v:textbox inset="0,0,0,0">
            <w:txbxContent>
              <w:p w14:paraId="1815FD4B" w14:textId="77777777" w:rsidR="00785C53" w:rsidRDefault="00785C53">
                <w:pPr>
                  <w:spacing w:before="15"/>
                  <w:jc w:val="center"/>
                  <w:rPr>
                    <w:rFonts w:ascii="Calibri"/>
                    <w:sz w:val="2"/>
                  </w:rPr>
                </w:pPr>
                <w:r>
                  <w:rPr>
                    <w:rFonts w:ascii="Calibri"/>
                    <w:w w:val="95"/>
                    <w:sz w:val="2"/>
                  </w:rPr>
                  <w:t>p</w:t>
                </w:r>
              </w:p>
            </w:txbxContent>
          </v:textbox>
          <w10:wrap anchorx="page" anchory="page"/>
        </v:shape>
      </w:pict>
    </w:r>
  </w:p>
</w:hdr>
</file>

<file path=word/header9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503F4A" w14:textId="77777777" w:rsidR="00785C53" w:rsidRDefault="00785C53">
    <w:pPr>
      <w:pStyle w:val="a5"/>
      <w:spacing w:line="14" w:lineRule="auto"/>
      <w:rPr>
        <w:sz w:val="2"/>
      </w:rPr>
    </w:pPr>
  </w:p>
</w:hdr>
</file>

<file path=word/header9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80561B" w14:textId="77777777" w:rsidR="00785C53" w:rsidRDefault="00785C53">
    <w:pPr>
      <w:pStyle w:val="a5"/>
      <w:spacing w:line="14" w:lineRule="auto"/>
      <w:rPr>
        <w:sz w:val="20"/>
      </w:rPr>
    </w:pPr>
    <w:r>
      <w:rPr>
        <w:lang w:val="en-US" w:bidi="ar-SA"/>
      </w:rPr>
      <w:pict w14:anchorId="6B5D1EEA">
        <v:shapetype id="_x0000_t202" coordsize="21600,21600" o:spt="202" path="m,l,21600r21600,l21600,xe">
          <v:stroke joinstyle="miter"/>
          <v:path gradientshapeok="t" o:connecttype="rect"/>
        </v:shapetype>
        <v:shape id="文本框 148" o:spid="_x0000_s2065" type="#_x0000_t202" style="position:absolute;margin-left:75.55pt;margin-top:40.8pt;width:2.5pt;height:2.95pt;z-index:-288006144;mso-position-horizontal-relative:page;mso-position-vertical-relative:page" o:gfxdata="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greozWAAAACQEAAA8AAAAAAAAAAQAgAAAAIgAAAGRycy9kb3ducmV2LnhtbFBLAQIU&#10;ABQAAAAIAIdO4kBuYMddvAEAAHMDAAAOAAAAAAAAAAEAIAAAACUBAABkcnMvZTJvRG9jLnhtbFBL&#10;BQYAAAAABgAGAFkBAABTBQAAAAA=&#10;" filled="f" stroked="f">
          <v:textbox inset="0,0,0,0">
            <w:txbxContent>
              <w:p w14:paraId="6A5ECAAB" w14:textId="77777777" w:rsidR="00785C53" w:rsidRDefault="00785C53">
                <w:pPr>
                  <w:spacing w:before="15"/>
                  <w:jc w:val="center"/>
                  <w:rPr>
                    <w:rFonts w:ascii="Calibri"/>
                    <w:sz w:val="2"/>
                  </w:rPr>
                </w:pPr>
                <w:r>
                  <w:rPr>
                    <w:rFonts w:ascii="Calibri"/>
                    <w:w w:val="95"/>
                    <w:sz w:val="2"/>
                  </w:rPr>
                  <w:t>p</w:t>
                </w:r>
              </w:p>
            </w:txbxContent>
          </v:textbox>
          <w10:wrap anchorx="page" anchory="page"/>
        </v:shape>
      </w:pict>
    </w:r>
  </w:p>
</w:hdr>
</file>

<file path=word/header9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6FC649" w14:textId="77777777" w:rsidR="00785C53" w:rsidRDefault="00785C53">
    <w:pPr>
      <w:pStyle w:val="a5"/>
      <w:spacing w:line="14" w:lineRule="auto"/>
      <w:rPr>
        <w:sz w:val="20"/>
      </w:rPr>
    </w:pPr>
    <w:r>
      <w:rPr>
        <w:lang w:val="en-US" w:bidi="ar-SA"/>
      </w:rPr>
      <w:pict w14:anchorId="08348852">
        <v:shapetype id="_x0000_t202" coordsize="21600,21600" o:spt="202" path="m,l,21600r21600,l21600,xe">
          <v:stroke joinstyle="miter"/>
          <v:path gradientshapeok="t" o:connecttype="rect"/>
        </v:shapetype>
        <v:shape id="文本框 150" o:spid="_x0000_s2063" type="#_x0000_t202" style="position:absolute;margin-left:75.55pt;margin-top:40.8pt;width:2.5pt;height:2.95pt;z-index:-288004096;mso-position-horizontal-relative:page;mso-position-vertical-relative:page" o:gfxdata="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4K3qM1gAAAAkBAAAPAAAAAAAAAAEAIAAAACIAAABkcnMvZG93bnJldi54bWxQSwECFAAU&#10;AAAACACHTuJAeKRqL7oBAABzAwAADgAAAAAAAAABACAAAAAlAQAAZHJzL2Uyb0RvYy54bWxQSwUG&#10;AAAAAAYABgBZAQAAUQUAAAAA&#10;" filled="f" stroked="f">
          <v:textbox inset="0,0,0,0">
            <w:txbxContent>
              <w:p w14:paraId="28443DEF" w14:textId="77777777" w:rsidR="00785C53" w:rsidRDefault="00785C53">
                <w:pPr>
                  <w:spacing w:before="15"/>
                  <w:jc w:val="center"/>
                  <w:rPr>
                    <w:rFonts w:ascii="Calibri"/>
                    <w:sz w:val="2"/>
                  </w:rPr>
                </w:pPr>
                <w:r>
                  <w:rPr>
                    <w:rFonts w:ascii="Calibri"/>
                    <w:w w:val="95"/>
                    <w:sz w:val="2"/>
                  </w:rPr>
                  <w:t>p</w:t>
                </w:r>
              </w:p>
            </w:txbxContent>
          </v:textbox>
          <w10:wrap anchorx="page" anchory="page"/>
        </v:shape>
      </w:pict>
    </w:r>
  </w:p>
</w:hdr>
</file>

<file path=word/header9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6F4153" w14:textId="77777777" w:rsidR="00785C53" w:rsidRDefault="00785C53">
    <w:pPr>
      <w:pStyle w:val="a5"/>
      <w:spacing w:line="14" w:lineRule="auto"/>
      <w:rPr>
        <w:sz w:val="2"/>
      </w:rPr>
    </w:pPr>
  </w:p>
</w:hdr>
</file>

<file path=word/header9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5F7277" w14:textId="77777777" w:rsidR="00785C53" w:rsidRDefault="00785C53">
    <w:pPr>
      <w:pStyle w:val="a5"/>
      <w:spacing w:line="14" w:lineRule="auto"/>
      <w:rPr>
        <w:sz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04E4E29"/>
    <w:multiLevelType w:val="multilevel"/>
    <w:tmpl w:val="804E4E29"/>
    <w:lvl w:ilvl="0">
      <w:start w:val="10"/>
      <w:numFmt w:val="decimal"/>
      <w:lvlText w:val="%1"/>
      <w:lvlJc w:val="left"/>
      <w:pPr>
        <w:ind w:left="1" w:hanging="545"/>
      </w:pPr>
      <w:rPr>
        <w:rFonts w:hint="default"/>
        <w:lang w:val="zh-CN" w:eastAsia="zh-CN" w:bidi="zh-CN"/>
      </w:rPr>
    </w:lvl>
    <w:lvl w:ilvl="1">
      <w:start w:val="1"/>
      <w:numFmt w:val="decimal"/>
      <w:lvlText w:val="%1.%2"/>
      <w:lvlJc w:val="left"/>
      <w:pPr>
        <w:ind w:left="1" w:hanging="545"/>
      </w:pPr>
      <w:rPr>
        <w:rFonts w:ascii="宋体" w:eastAsia="宋体" w:hAnsi="宋体" w:cs="宋体" w:hint="default"/>
        <w:w w:val="100"/>
        <w:sz w:val="24"/>
        <w:szCs w:val="24"/>
        <w:lang w:val="zh-CN" w:eastAsia="zh-CN" w:bidi="zh-CN"/>
      </w:rPr>
    </w:lvl>
    <w:lvl w:ilvl="2">
      <w:numFmt w:val="bullet"/>
      <w:lvlText w:val="•"/>
      <w:lvlJc w:val="left"/>
      <w:pPr>
        <w:ind w:left="1900" w:hanging="545"/>
      </w:pPr>
      <w:rPr>
        <w:rFonts w:hint="default"/>
        <w:lang w:val="zh-CN" w:eastAsia="zh-CN" w:bidi="zh-CN"/>
      </w:rPr>
    </w:lvl>
    <w:lvl w:ilvl="3">
      <w:numFmt w:val="bullet"/>
      <w:lvlText w:val="•"/>
      <w:lvlJc w:val="left"/>
      <w:pPr>
        <w:ind w:left="2852" w:hanging="545"/>
      </w:pPr>
      <w:rPr>
        <w:rFonts w:hint="default"/>
        <w:lang w:val="zh-CN" w:eastAsia="zh-CN" w:bidi="zh-CN"/>
      </w:rPr>
    </w:lvl>
    <w:lvl w:ilvl="4">
      <w:numFmt w:val="bullet"/>
      <w:lvlText w:val="•"/>
      <w:lvlJc w:val="left"/>
      <w:pPr>
        <w:ind w:left="3805" w:hanging="545"/>
      </w:pPr>
      <w:rPr>
        <w:rFonts w:hint="default"/>
        <w:lang w:val="zh-CN" w:eastAsia="zh-CN" w:bidi="zh-CN"/>
      </w:rPr>
    </w:lvl>
    <w:lvl w:ilvl="5">
      <w:numFmt w:val="bullet"/>
      <w:lvlText w:val="•"/>
      <w:lvlJc w:val="left"/>
      <w:pPr>
        <w:ind w:left="4758" w:hanging="545"/>
      </w:pPr>
      <w:rPr>
        <w:rFonts w:hint="default"/>
        <w:lang w:val="zh-CN" w:eastAsia="zh-CN" w:bidi="zh-CN"/>
      </w:rPr>
    </w:lvl>
    <w:lvl w:ilvl="6">
      <w:numFmt w:val="bullet"/>
      <w:lvlText w:val="•"/>
      <w:lvlJc w:val="left"/>
      <w:pPr>
        <w:ind w:left="5710" w:hanging="545"/>
      </w:pPr>
      <w:rPr>
        <w:rFonts w:hint="default"/>
        <w:lang w:val="zh-CN" w:eastAsia="zh-CN" w:bidi="zh-CN"/>
      </w:rPr>
    </w:lvl>
    <w:lvl w:ilvl="7">
      <w:numFmt w:val="bullet"/>
      <w:lvlText w:val="•"/>
      <w:lvlJc w:val="left"/>
      <w:pPr>
        <w:ind w:left="6663" w:hanging="545"/>
      </w:pPr>
      <w:rPr>
        <w:rFonts w:hint="default"/>
        <w:lang w:val="zh-CN" w:eastAsia="zh-CN" w:bidi="zh-CN"/>
      </w:rPr>
    </w:lvl>
    <w:lvl w:ilvl="8">
      <w:numFmt w:val="bullet"/>
      <w:lvlText w:val="•"/>
      <w:lvlJc w:val="left"/>
      <w:pPr>
        <w:ind w:left="7615" w:hanging="545"/>
      </w:pPr>
      <w:rPr>
        <w:rFonts w:hint="default"/>
        <w:lang w:val="zh-CN" w:eastAsia="zh-CN" w:bidi="zh-CN"/>
      </w:rPr>
    </w:lvl>
  </w:abstractNum>
  <w:abstractNum w:abstractNumId="1" w15:restartNumberingAfterBreak="0">
    <w:nsid w:val="813A4B87"/>
    <w:multiLevelType w:val="multilevel"/>
    <w:tmpl w:val="813A4B87"/>
    <w:lvl w:ilvl="0">
      <w:start w:val="1"/>
      <w:numFmt w:val="decimal"/>
      <w:lvlText w:val="%1."/>
      <w:lvlJc w:val="left"/>
      <w:pPr>
        <w:ind w:left="666" w:hanging="248"/>
      </w:pPr>
      <w:rPr>
        <w:rFonts w:ascii="宋体" w:eastAsia="宋体" w:hAnsi="宋体" w:cs="宋体" w:hint="default"/>
        <w:w w:val="100"/>
        <w:sz w:val="22"/>
        <w:szCs w:val="22"/>
        <w:lang w:val="zh-CN" w:eastAsia="zh-CN" w:bidi="zh-CN"/>
      </w:rPr>
    </w:lvl>
    <w:lvl w:ilvl="1">
      <w:numFmt w:val="bullet"/>
      <w:lvlText w:val="•"/>
      <w:lvlJc w:val="left"/>
      <w:pPr>
        <w:ind w:left="1612" w:hanging="248"/>
      </w:pPr>
      <w:rPr>
        <w:rFonts w:hint="default"/>
        <w:lang w:val="zh-CN" w:eastAsia="zh-CN" w:bidi="zh-CN"/>
      </w:rPr>
    </w:lvl>
    <w:lvl w:ilvl="2">
      <w:numFmt w:val="bullet"/>
      <w:lvlText w:val="•"/>
      <w:lvlJc w:val="left"/>
      <w:pPr>
        <w:ind w:left="2565" w:hanging="248"/>
      </w:pPr>
      <w:rPr>
        <w:rFonts w:hint="default"/>
        <w:lang w:val="zh-CN" w:eastAsia="zh-CN" w:bidi="zh-CN"/>
      </w:rPr>
    </w:lvl>
    <w:lvl w:ilvl="3">
      <w:numFmt w:val="bullet"/>
      <w:lvlText w:val="•"/>
      <w:lvlJc w:val="left"/>
      <w:pPr>
        <w:ind w:left="3517" w:hanging="248"/>
      </w:pPr>
      <w:rPr>
        <w:rFonts w:hint="default"/>
        <w:lang w:val="zh-CN" w:eastAsia="zh-CN" w:bidi="zh-CN"/>
      </w:rPr>
    </w:lvl>
    <w:lvl w:ilvl="4">
      <w:numFmt w:val="bullet"/>
      <w:lvlText w:val="•"/>
      <w:lvlJc w:val="left"/>
      <w:pPr>
        <w:ind w:left="4470" w:hanging="248"/>
      </w:pPr>
      <w:rPr>
        <w:rFonts w:hint="default"/>
        <w:lang w:val="zh-CN" w:eastAsia="zh-CN" w:bidi="zh-CN"/>
      </w:rPr>
    </w:lvl>
    <w:lvl w:ilvl="5">
      <w:numFmt w:val="bullet"/>
      <w:lvlText w:val="•"/>
      <w:lvlJc w:val="left"/>
      <w:pPr>
        <w:ind w:left="5423" w:hanging="248"/>
      </w:pPr>
      <w:rPr>
        <w:rFonts w:hint="default"/>
        <w:lang w:val="zh-CN" w:eastAsia="zh-CN" w:bidi="zh-CN"/>
      </w:rPr>
    </w:lvl>
    <w:lvl w:ilvl="6">
      <w:numFmt w:val="bullet"/>
      <w:lvlText w:val="•"/>
      <w:lvlJc w:val="left"/>
      <w:pPr>
        <w:ind w:left="6375" w:hanging="248"/>
      </w:pPr>
      <w:rPr>
        <w:rFonts w:hint="default"/>
        <w:lang w:val="zh-CN" w:eastAsia="zh-CN" w:bidi="zh-CN"/>
      </w:rPr>
    </w:lvl>
    <w:lvl w:ilvl="7">
      <w:numFmt w:val="bullet"/>
      <w:lvlText w:val="•"/>
      <w:lvlJc w:val="left"/>
      <w:pPr>
        <w:ind w:left="7328" w:hanging="248"/>
      </w:pPr>
      <w:rPr>
        <w:rFonts w:hint="default"/>
        <w:lang w:val="zh-CN" w:eastAsia="zh-CN" w:bidi="zh-CN"/>
      </w:rPr>
    </w:lvl>
    <w:lvl w:ilvl="8">
      <w:numFmt w:val="bullet"/>
      <w:lvlText w:val="•"/>
      <w:lvlJc w:val="left"/>
      <w:pPr>
        <w:ind w:left="8280" w:hanging="248"/>
      </w:pPr>
      <w:rPr>
        <w:rFonts w:hint="default"/>
        <w:lang w:val="zh-CN" w:eastAsia="zh-CN" w:bidi="zh-CN"/>
      </w:rPr>
    </w:lvl>
  </w:abstractNum>
  <w:abstractNum w:abstractNumId="2" w15:restartNumberingAfterBreak="0">
    <w:nsid w:val="825EC3C5"/>
    <w:multiLevelType w:val="multilevel"/>
    <w:tmpl w:val="825EC3C5"/>
    <w:lvl w:ilvl="0">
      <w:start w:val="2"/>
      <w:numFmt w:val="decimal"/>
      <w:lvlText w:val="（%1）"/>
      <w:lvlJc w:val="left"/>
      <w:pPr>
        <w:ind w:left="701" w:hanging="527"/>
      </w:pPr>
      <w:rPr>
        <w:rFonts w:ascii="仿宋" w:eastAsia="仿宋" w:hAnsi="仿宋" w:cs="仿宋" w:hint="default"/>
        <w:spacing w:val="-1"/>
        <w:w w:val="99"/>
        <w:sz w:val="19"/>
        <w:szCs w:val="19"/>
        <w:lang w:val="zh-CN" w:eastAsia="zh-CN" w:bidi="zh-CN"/>
      </w:rPr>
    </w:lvl>
    <w:lvl w:ilvl="1">
      <w:numFmt w:val="bullet"/>
      <w:lvlText w:val="•"/>
      <w:lvlJc w:val="left"/>
      <w:pPr>
        <w:ind w:left="800" w:hanging="527"/>
      </w:pPr>
      <w:rPr>
        <w:rFonts w:hint="default"/>
        <w:lang w:val="zh-CN" w:eastAsia="zh-CN" w:bidi="zh-CN"/>
      </w:rPr>
    </w:lvl>
    <w:lvl w:ilvl="2">
      <w:numFmt w:val="bullet"/>
      <w:lvlText w:val="•"/>
      <w:lvlJc w:val="left"/>
      <w:pPr>
        <w:ind w:left="901" w:hanging="527"/>
      </w:pPr>
      <w:rPr>
        <w:rFonts w:hint="default"/>
        <w:lang w:val="zh-CN" w:eastAsia="zh-CN" w:bidi="zh-CN"/>
      </w:rPr>
    </w:lvl>
    <w:lvl w:ilvl="3">
      <w:numFmt w:val="bullet"/>
      <w:lvlText w:val="•"/>
      <w:lvlJc w:val="left"/>
      <w:pPr>
        <w:ind w:left="1002" w:hanging="527"/>
      </w:pPr>
      <w:rPr>
        <w:rFonts w:hint="default"/>
        <w:lang w:val="zh-CN" w:eastAsia="zh-CN" w:bidi="zh-CN"/>
      </w:rPr>
    </w:lvl>
    <w:lvl w:ilvl="4">
      <w:numFmt w:val="bullet"/>
      <w:lvlText w:val="•"/>
      <w:lvlJc w:val="left"/>
      <w:pPr>
        <w:ind w:left="1103" w:hanging="527"/>
      </w:pPr>
      <w:rPr>
        <w:rFonts w:hint="default"/>
        <w:lang w:val="zh-CN" w:eastAsia="zh-CN" w:bidi="zh-CN"/>
      </w:rPr>
    </w:lvl>
    <w:lvl w:ilvl="5">
      <w:numFmt w:val="bullet"/>
      <w:lvlText w:val="•"/>
      <w:lvlJc w:val="left"/>
      <w:pPr>
        <w:ind w:left="1204" w:hanging="527"/>
      </w:pPr>
      <w:rPr>
        <w:rFonts w:hint="default"/>
        <w:lang w:val="zh-CN" w:eastAsia="zh-CN" w:bidi="zh-CN"/>
      </w:rPr>
    </w:lvl>
    <w:lvl w:ilvl="6">
      <w:numFmt w:val="bullet"/>
      <w:lvlText w:val="•"/>
      <w:lvlJc w:val="left"/>
      <w:pPr>
        <w:ind w:left="1304" w:hanging="527"/>
      </w:pPr>
      <w:rPr>
        <w:rFonts w:hint="default"/>
        <w:lang w:val="zh-CN" w:eastAsia="zh-CN" w:bidi="zh-CN"/>
      </w:rPr>
    </w:lvl>
    <w:lvl w:ilvl="7">
      <w:numFmt w:val="bullet"/>
      <w:lvlText w:val="•"/>
      <w:lvlJc w:val="left"/>
      <w:pPr>
        <w:ind w:left="1405" w:hanging="527"/>
      </w:pPr>
      <w:rPr>
        <w:rFonts w:hint="default"/>
        <w:lang w:val="zh-CN" w:eastAsia="zh-CN" w:bidi="zh-CN"/>
      </w:rPr>
    </w:lvl>
    <w:lvl w:ilvl="8">
      <w:numFmt w:val="bullet"/>
      <w:lvlText w:val="•"/>
      <w:lvlJc w:val="left"/>
      <w:pPr>
        <w:ind w:left="1506" w:hanging="527"/>
      </w:pPr>
      <w:rPr>
        <w:rFonts w:hint="default"/>
        <w:lang w:val="zh-CN" w:eastAsia="zh-CN" w:bidi="zh-CN"/>
      </w:rPr>
    </w:lvl>
  </w:abstractNum>
  <w:abstractNum w:abstractNumId="3" w15:restartNumberingAfterBreak="0">
    <w:nsid w:val="8461FADE"/>
    <w:multiLevelType w:val="multilevel"/>
    <w:tmpl w:val="8461FADE"/>
    <w:lvl w:ilvl="0">
      <w:start w:val="1"/>
      <w:numFmt w:val="decimal"/>
      <w:lvlText w:val="%1."/>
      <w:lvlJc w:val="left"/>
      <w:pPr>
        <w:ind w:left="326" w:hanging="212"/>
      </w:pPr>
      <w:rPr>
        <w:rFonts w:ascii="宋体" w:eastAsia="宋体" w:hAnsi="宋体" w:cs="宋体" w:hint="default"/>
        <w:spacing w:val="1"/>
        <w:w w:val="99"/>
        <w:sz w:val="19"/>
        <w:szCs w:val="19"/>
        <w:lang w:val="zh-CN" w:eastAsia="zh-CN" w:bidi="zh-CN"/>
      </w:rPr>
    </w:lvl>
    <w:lvl w:ilvl="1">
      <w:numFmt w:val="bullet"/>
      <w:lvlText w:val="•"/>
      <w:lvlJc w:val="left"/>
      <w:pPr>
        <w:ind w:left="1244" w:hanging="212"/>
      </w:pPr>
      <w:rPr>
        <w:rFonts w:hint="default"/>
        <w:lang w:val="zh-CN" w:eastAsia="zh-CN" w:bidi="zh-CN"/>
      </w:rPr>
    </w:lvl>
    <w:lvl w:ilvl="2">
      <w:numFmt w:val="bullet"/>
      <w:lvlText w:val="•"/>
      <w:lvlJc w:val="left"/>
      <w:pPr>
        <w:ind w:left="2169" w:hanging="212"/>
      </w:pPr>
      <w:rPr>
        <w:rFonts w:hint="default"/>
        <w:lang w:val="zh-CN" w:eastAsia="zh-CN" w:bidi="zh-CN"/>
      </w:rPr>
    </w:lvl>
    <w:lvl w:ilvl="3">
      <w:numFmt w:val="bullet"/>
      <w:lvlText w:val="•"/>
      <w:lvlJc w:val="left"/>
      <w:pPr>
        <w:ind w:left="3094" w:hanging="212"/>
      </w:pPr>
      <w:rPr>
        <w:rFonts w:hint="default"/>
        <w:lang w:val="zh-CN" w:eastAsia="zh-CN" w:bidi="zh-CN"/>
      </w:rPr>
    </w:lvl>
    <w:lvl w:ilvl="4">
      <w:numFmt w:val="bullet"/>
      <w:lvlText w:val="•"/>
      <w:lvlJc w:val="left"/>
      <w:pPr>
        <w:ind w:left="4018" w:hanging="212"/>
      </w:pPr>
      <w:rPr>
        <w:rFonts w:hint="default"/>
        <w:lang w:val="zh-CN" w:eastAsia="zh-CN" w:bidi="zh-CN"/>
      </w:rPr>
    </w:lvl>
    <w:lvl w:ilvl="5">
      <w:numFmt w:val="bullet"/>
      <w:lvlText w:val="•"/>
      <w:lvlJc w:val="left"/>
      <w:pPr>
        <w:ind w:left="4943" w:hanging="212"/>
      </w:pPr>
      <w:rPr>
        <w:rFonts w:hint="default"/>
        <w:lang w:val="zh-CN" w:eastAsia="zh-CN" w:bidi="zh-CN"/>
      </w:rPr>
    </w:lvl>
    <w:lvl w:ilvl="6">
      <w:numFmt w:val="bullet"/>
      <w:lvlText w:val="•"/>
      <w:lvlJc w:val="left"/>
      <w:pPr>
        <w:ind w:left="5868" w:hanging="212"/>
      </w:pPr>
      <w:rPr>
        <w:rFonts w:hint="default"/>
        <w:lang w:val="zh-CN" w:eastAsia="zh-CN" w:bidi="zh-CN"/>
      </w:rPr>
    </w:lvl>
    <w:lvl w:ilvl="7">
      <w:numFmt w:val="bullet"/>
      <w:lvlText w:val="•"/>
      <w:lvlJc w:val="left"/>
      <w:pPr>
        <w:ind w:left="6792" w:hanging="212"/>
      </w:pPr>
      <w:rPr>
        <w:rFonts w:hint="default"/>
        <w:lang w:val="zh-CN" w:eastAsia="zh-CN" w:bidi="zh-CN"/>
      </w:rPr>
    </w:lvl>
    <w:lvl w:ilvl="8">
      <w:numFmt w:val="bullet"/>
      <w:lvlText w:val="•"/>
      <w:lvlJc w:val="left"/>
      <w:pPr>
        <w:ind w:left="7717" w:hanging="212"/>
      </w:pPr>
      <w:rPr>
        <w:rFonts w:hint="default"/>
        <w:lang w:val="zh-CN" w:eastAsia="zh-CN" w:bidi="zh-CN"/>
      </w:rPr>
    </w:lvl>
  </w:abstractNum>
  <w:abstractNum w:abstractNumId="4" w15:restartNumberingAfterBreak="0">
    <w:nsid w:val="883B3669"/>
    <w:multiLevelType w:val="multilevel"/>
    <w:tmpl w:val="883B3669"/>
    <w:lvl w:ilvl="0">
      <w:start w:val="1"/>
      <w:numFmt w:val="decimal"/>
      <w:lvlText w:val="%1."/>
      <w:lvlJc w:val="left"/>
      <w:pPr>
        <w:ind w:left="1088" w:hanging="420"/>
      </w:pPr>
      <w:rPr>
        <w:rFonts w:ascii="仿宋" w:eastAsia="仿宋" w:hAnsi="仿宋" w:cs="仿宋" w:hint="default"/>
        <w:spacing w:val="-2"/>
        <w:w w:val="100"/>
        <w:sz w:val="28"/>
        <w:szCs w:val="28"/>
        <w:lang w:val="zh-CN" w:eastAsia="zh-CN" w:bidi="zh-CN"/>
      </w:rPr>
    </w:lvl>
    <w:lvl w:ilvl="1">
      <w:numFmt w:val="bullet"/>
      <w:lvlText w:val="•"/>
      <w:lvlJc w:val="left"/>
      <w:pPr>
        <w:ind w:left="1892" w:hanging="420"/>
      </w:pPr>
      <w:rPr>
        <w:rFonts w:hint="default"/>
        <w:lang w:val="zh-CN" w:eastAsia="zh-CN" w:bidi="zh-CN"/>
      </w:rPr>
    </w:lvl>
    <w:lvl w:ilvl="2">
      <w:numFmt w:val="bullet"/>
      <w:lvlText w:val="•"/>
      <w:lvlJc w:val="left"/>
      <w:pPr>
        <w:ind w:left="2705" w:hanging="420"/>
      </w:pPr>
      <w:rPr>
        <w:rFonts w:hint="default"/>
        <w:lang w:val="zh-CN" w:eastAsia="zh-CN" w:bidi="zh-CN"/>
      </w:rPr>
    </w:lvl>
    <w:lvl w:ilvl="3">
      <w:numFmt w:val="bullet"/>
      <w:lvlText w:val="•"/>
      <w:lvlJc w:val="left"/>
      <w:pPr>
        <w:ind w:left="3517" w:hanging="420"/>
      </w:pPr>
      <w:rPr>
        <w:rFonts w:hint="default"/>
        <w:lang w:val="zh-CN" w:eastAsia="zh-CN" w:bidi="zh-CN"/>
      </w:rPr>
    </w:lvl>
    <w:lvl w:ilvl="4">
      <w:numFmt w:val="bullet"/>
      <w:lvlText w:val="•"/>
      <w:lvlJc w:val="left"/>
      <w:pPr>
        <w:ind w:left="4330" w:hanging="420"/>
      </w:pPr>
      <w:rPr>
        <w:rFonts w:hint="default"/>
        <w:lang w:val="zh-CN" w:eastAsia="zh-CN" w:bidi="zh-CN"/>
      </w:rPr>
    </w:lvl>
    <w:lvl w:ilvl="5">
      <w:numFmt w:val="bullet"/>
      <w:lvlText w:val="•"/>
      <w:lvlJc w:val="left"/>
      <w:pPr>
        <w:ind w:left="5143" w:hanging="420"/>
      </w:pPr>
      <w:rPr>
        <w:rFonts w:hint="default"/>
        <w:lang w:val="zh-CN" w:eastAsia="zh-CN" w:bidi="zh-CN"/>
      </w:rPr>
    </w:lvl>
    <w:lvl w:ilvl="6">
      <w:numFmt w:val="bullet"/>
      <w:lvlText w:val="•"/>
      <w:lvlJc w:val="left"/>
      <w:pPr>
        <w:ind w:left="5955" w:hanging="420"/>
      </w:pPr>
      <w:rPr>
        <w:rFonts w:hint="default"/>
        <w:lang w:val="zh-CN" w:eastAsia="zh-CN" w:bidi="zh-CN"/>
      </w:rPr>
    </w:lvl>
    <w:lvl w:ilvl="7">
      <w:numFmt w:val="bullet"/>
      <w:lvlText w:val="•"/>
      <w:lvlJc w:val="left"/>
      <w:pPr>
        <w:ind w:left="6768" w:hanging="420"/>
      </w:pPr>
      <w:rPr>
        <w:rFonts w:hint="default"/>
        <w:lang w:val="zh-CN" w:eastAsia="zh-CN" w:bidi="zh-CN"/>
      </w:rPr>
    </w:lvl>
    <w:lvl w:ilvl="8">
      <w:numFmt w:val="bullet"/>
      <w:lvlText w:val="•"/>
      <w:lvlJc w:val="left"/>
      <w:pPr>
        <w:ind w:left="7580" w:hanging="420"/>
      </w:pPr>
      <w:rPr>
        <w:rFonts w:hint="default"/>
        <w:lang w:val="zh-CN" w:eastAsia="zh-CN" w:bidi="zh-CN"/>
      </w:rPr>
    </w:lvl>
  </w:abstractNum>
  <w:abstractNum w:abstractNumId="5" w15:restartNumberingAfterBreak="0">
    <w:nsid w:val="91B69C97"/>
    <w:multiLevelType w:val="multilevel"/>
    <w:tmpl w:val="91B69C97"/>
    <w:lvl w:ilvl="0">
      <w:start w:val="5"/>
      <w:numFmt w:val="decimal"/>
      <w:lvlText w:val="%1"/>
      <w:lvlJc w:val="left"/>
      <w:pPr>
        <w:ind w:left="666" w:hanging="480"/>
      </w:pPr>
      <w:rPr>
        <w:rFonts w:hint="default"/>
        <w:lang w:val="zh-CN" w:eastAsia="zh-CN" w:bidi="zh-CN"/>
      </w:rPr>
    </w:lvl>
    <w:lvl w:ilvl="1">
      <w:start w:val="1"/>
      <w:numFmt w:val="decimal"/>
      <w:lvlText w:val="%1.%2"/>
      <w:lvlJc w:val="left"/>
      <w:pPr>
        <w:ind w:left="666" w:hanging="480"/>
      </w:pPr>
      <w:rPr>
        <w:rFonts w:ascii="宋体" w:eastAsia="宋体" w:hAnsi="宋体" w:cs="宋体" w:hint="default"/>
        <w:spacing w:val="-60"/>
        <w:w w:val="100"/>
        <w:sz w:val="24"/>
        <w:szCs w:val="24"/>
        <w:lang w:val="zh-CN" w:eastAsia="zh-CN" w:bidi="zh-CN"/>
      </w:rPr>
    </w:lvl>
    <w:lvl w:ilvl="2">
      <w:start w:val="1"/>
      <w:numFmt w:val="decimal"/>
      <w:lvlText w:val="%1.%2.%3"/>
      <w:lvlJc w:val="left"/>
      <w:pPr>
        <w:ind w:left="1866" w:hanging="720"/>
      </w:pPr>
      <w:rPr>
        <w:rFonts w:ascii="宋体" w:eastAsia="宋体" w:hAnsi="宋体" w:cs="宋体" w:hint="default"/>
        <w:w w:val="100"/>
        <w:sz w:val="24"/>
        <w:szCs w:val="24"/>
        <w:lang w:val="zh-CN" w:eastAsia="zh-CN" w:bidi="zh-CN"/>
      </w:rPr>
    </w:lvl>
    <w:lvl w:ilvl="3">
      <w:numFmt w:val="bullet"/>
      <w:lvlText w:val="•"/>
      <w:lvlJc w:val="left"/>
      <w:pPr>
        <w:ind w:left="3710" w:hanging="720"/>
      </w:pPr>
      <w:rPr>
        <w:rFonts w:hint="default"/>
        <w:lang w:val="zh-CN" w:eastAsia="zh-CN" w:bidi="zh-CN"/>
      </w:rPr>
    </w:lvl>
    <w:lvl w:ilvl="4">
      <w:numFmt w:val="bullet"/>
      <w:lvlText w:val="•"/>
      <w:lvlJc w:val="left"/>
      <w:pPr>
        <w:ind w:left="4635" w:hanging="720"/>
      </w:pPr>
      <w:rPr>
        <w:rFonts w:hint="default"/>
        <w:lang w:val="zh-CN" w:eastAsia="zh-CN" w:bidi="zh-CN"/>
      </w:rPr>
    </w:lvl>
    <w:lvl w:ilvl="5">
      <w:numFmt w:val="bullet"/>
      <w:lvlText w:val="•"/>
      <w:lvlJc w:val="left"/>
      <w:pPr>
        <w:ind w:left="5560" w:hanging="720"/>
      </w:pPr>
      <w:rPr>
        <w:rFonts w:hint="default"/>
        <w:lang w:val="zh-CN" w:eastAsia="zh-CN" w:bidi="zh-CN"/>
      </w:rPr>
    </w:lvl>
    <w:lvl w:ilvl="6">
      <w:numFmt w:val="bullet"/>
      <w:lvlText w:val="•"/>
      <w:lvlJc w:val="left"/>
      <w:pPr>
        <w:ind w:left="6485" w:hanging="720"/>
      </w:pPr>
      <w:rPr>
        <w:rFonts w:hint="default"/>
        <w:lang w:val="zh-CN" w:eastAsia="zh-CN" w:bidi="zh-CN"/>
      </w:rPr>
    </w:lvl>
    <w:lvl w:ilvl="7">
      <w:numFmt w:val="bullet"/>
      <w:lvlText w:val="•"/>
      <w:lvlJc w:val="left"/>
      <w:pPr>
        <w:ind w:left="7410" w:hanging="720"/>
      </w:pPr>
      <w:rPr>
        <w:rFonts w:hint="default"/>
        <w:lang w:val="zh-CN" w:eastAsia="zh-CN" w:bidi="zh-CN"/>
      </w:rPr>
    </w:lvl>
    <w:lvl w:ilvl="8">
      <w:numFmt w:val="bullet"/>
      <w:lvlText w:val="•"/>
      <w:lvlJc w:val="left"/>
      <w:pPr>
        <w:ind w:left="8335" w:hanging="720"/>
      </w:pPr>
      <w:rPr>
        <w:rFonts w:hint="default"/>
        <w:lang w:val="zh-CN" w:eastAsia="zh-CN" w:bidi="zh-CN"/>
      </w:rPr>
    </w:lvl>
  </w:abstractNum>
  <w:abstractNum w:abstractNumId="6" w15:restartNumberingAfterBreak="0">
    <w:nsid w:val="9239341B"/>
    <w:multiLevelType w:val="multilevel"/>
    <w:tmpl w:val="9239341B"/>
    <w:lvl w:ilvl="0">
      <w:start w:val="13"/>
      <w:numFmt w:val="decimal"/>
      <w:lvlText w:val="%1"/>
      <w:lvlJc w:val="left"/>
      <w:pPr>
        <w:ind w:left="326" w:hanging="603"/>
      </w:pPr>
      <w:rPr>
        <w:rFonts w:hint="default"/>
        <w:lang w:val="zh-CN" w:eastAsia="zh-CN" w:bidi="zh-CN"/>
      </w:rPr>
    </w:lvl>
    <w:lvl w:ilvl="1">
      <w:start w:val="1"/>
      <w:numFmt w:val="decimal"/>
      <w:lvlText w:val="%1.%2"/>
      <w:lvlJc w:val="left"/>
      <w:pPr>
        <w:ind w:left="326" w:hanging="603"/>
      </w:pPr>
      <w:rPr>
        <w:rFonts w:ascii="宋体" w:eastAsia="宋体" w:hAnsi="宋体" w:cs="宋体" w:hint="default"/>
        <w:w w:val="100"/>
        <w:sz w:val="24"/>
        <w:szCs w:val="24"/>
        <w:lang w:val="zh-CN" w:eastAsia="zh-CN" w:bidi="zh-CN"/>
      </w:rPr>
    </w:lvl>
    <w:lvl w:ilvl="2">
      <w:numFmt w:val="bullet"/>
      <w:lvlText w:val="•"/>
      <w:lvlJc w:val="left"/>
      <w:pPr>
        <w:ind w:left="2169" w:hanging="603"/>
      </w:pPr>
      <w:rPr>
        <w:rFonts w:hint="default"/>
        <w:lang w:val="zh-CN" w:eastAsia="zh-CN" w:bidi="zh-CN"/>
      </w:rPr>
    </w:lvl>
    <w:lvl w:ilvl="3">
      <w:numFmt w:val="bullet"/>
      <w:lvlText w:val="•"/>
      <w:lvlJc w:val="left"/>
      <w:pPr>
        <w:ind w:left="3094" w:hanging="603"/>
      </w:pPr>
      <w:rPr>
        <w:rFonts w:hint="default"/>
        <w:lang w:val="zh-CN" w:eastAsia="zh-CN" w:bidi="zh-CN"/>
      </w:rPr>
    </w:lvl>
    <w:lvl w:ilvl="4">
      <w:numFmt w:val="bullet"/>
      <w:lvlText w:val="•"/>
      <w:lvlJc w:val="left"/>
      <w:pPr>
        <w:ind w:left="4018" w:hanging="603"/>
      </w:pPr>
      <w:rPr>
        <w:rFonts w:hint="default"/>
        <w:lang w:val="zh-CN" w:eastAsia="zh-CN" w:bidi="zh-CN"/>
      </w:rPr>
    </w:lvl>
    <w:lvl w:ilvl="5">
      <w:numFmt w:val="bullet"/>
      <w:lvlText w:val="•"/>
      <w:lvlJc w:val="left"/>
      <w:pPr>
        <w:ind w:left="4943" w:hanging="603"/>
      </w:pPr>
      <w:rPr>
        <w:rFonts w:hint="default"/>
        <w:lang w:val="zh-CN" w:eastAsia="zh-CN" w:bidi="zh-CN"/>
      </w:rPr>
    </w:lvl>
    <w:lvl w:ilvl="6">
      <w:numFmt w:val="bullet"/>
      <w:lvlText w:val="•"/>
      <w:lvlJc w:val="left"/>
      <w:pPr>
        <w:ind w:left="5868" w:hanging="603"/>
      </w:pPr>
      <w:rPr>
        <w:rFonts w:hint="default"/>
        <w:lang w:val="zh-CN" w:eastAsia="zh-CN" w:bidi="zh-CN"/>
      </w:rPr>
    </w:lvl>
    <w:lvl w:ilvl="7">
      <w:numFmt w:val="bullet"/>
      <w:lvlText w:val="•"/>
      <w:lvlJc w:val="left"/>
      <w:pPr>
        <w:ind w:left="6792" w:hanging="603"/>
      </w:pPr>
      <w:rPr>
        <w:rFonts w:hint="default"/>
        <w:lang w:val="zh-CN" w:eastAsia="zh-CN" w:bidi="zh-CN"/>
      </w:rPr>
    </w:lvl>
    <w:lvl w:ilvl="8">
      <w:numFmt w:val="bullet"/>
      <w:lvlText w:val="•"/>
      <w:lvlJc w:val="left"/>
      <w:pPr>
        <w:ind w:left="7717" w:hanging="603"/>
      </w:pPr>
      <w:rPr>
        <w:rFonts w:hint="default"/>
        <w:lang w:val="zh-CN" w:eastAsia="zh-CN" w:bidi="zh-CN"/>
      </w:rPr>
    </w:lvl>
  </w:abstractNum>
  <w:abstractNum w:abstractNumId="7" w15:restartNumberingAfterBreak="0">
    <w:nsid w:val="9288B902"/>
    <w:multiLevelType w:val="multilevel"/>
    <w:tmpl w:val="9288B902"/>
    <w:lvl w:ilvl="0">
      <w:start w:val="2"/>
      <w:numFmt w:val="decimal"/>
      <w:lvlText w:val="%1."/>
      <w:lvlJc w:val="left"/>
      <w:pPr>
        <w:ind w:left="824" w:hanging="241"/>
      </w:pPr>
      <w:rPr>
        <w:rFonts w:ascii="宋体" w:eastAsia="宋体" w:hAnsi="宋体" w:cs="宋体" w:hint="default"/>
        <w:w w:val="100"/>
        <w:sz w:val="22"/>
        <w:szCs w:val="22"/>
        <w:lang w:val="zh-CN" w:eastAsia="zh-CN" w:bidi="zh-CN"/>
      </w:rPr>
    </w:lvl>
    <w:lvl w:ilvl="1">
      <w:numFmt w:val="bullet"/>
      <w:lvlText w:val="•"/>
      <w:lvlJc w:val="left"/>
      <w:pPr>
        <w:ind w:left="1694" w:hanging="241"/>
      </w:pPr>
      <w:rPr>
        <w:rFonts w:hint="default"/>
        <w:lang w:val="zh-CN" w:eastAsia="zh-CN" w:bidi="zh-CN"/>
      </w:rPr>
    </w:lvl>
    <w:lvl w:ilvl="2">
      <w:numFmt w:val="bullet"/>
      <w:lvlText w:val="•"/>
      <w:lvlJc w:val="left"/>
      <w:pPr>
        <w:ind w:left="2569" w:hanging="241"/>
      </w:pPr>
      <w:rPr>
        <w:rFonts w:hint="default"/>
        <w:lang w:val="zh-CN" w:eastAsia="zh-CN" w:bidi="zh-CN"/>
      </w:rPr>
    </w:lvl>
    <w:lvl w:ilvl="3">
      <w:numFmt w:val="bullet"/>
      <w:lvlText w:val="•"/>
      <w:lvlJc w:val="left"/>
      <w:pPr>
        <w:ind w:left="3444" w:hanging="241"/>
      </w:pPr>
      <w:rPr>
        <w:rFonts w:hint="default"/>
        <w:lang w:val="zh-CN" w:eastAsia="zh-CN" w:bidi="zh-CN"/>
      </w:rPr>
    </w:lvl>
    <w:lvl w:ilvl="4">
      <w:numFmt w:val="bullet"/>
      <w:lvlText w:val="•"/>
      <w:lvlJc w:val="left"/>
      <w:pPr>
        <w:ind w:left="4318" w:hanging="241"/>
      </w:pPr>
      <w:rPr>
        <w:rFonts w:hint="default"/>
        <w:lang w:val="zh-CN" w:eastAsia="zh-CN" w:bidi="zh-CN"/>
      </w:rPr>
    </w:lvl>
    <w:lvl w:ilvl="5">
      <w:numFmt w:val="bullet"/>
      <w:lvlText w:val="•"/>
      <w:lvlJc w:val="left"/>
      <w:pPr>
        <w:ind w:left="5193" w:hanging="241"/>
      </w:pPr>
      <w:rPr>
        <w:rFonts w:hint="default"/>
        <w:lang w:val="zh-CN" w:eastAsia="zh-CN" w:bidi="zh-CN"/>
      </w:rPr>
    </w:lvl>
    <w:lvl w:ilvl="6">
      <w:numFmt w:val="bullet"/>
      <w:lvlText w:val="•"/>
      <w:lvlJc w:val="left"/>
      <w:pPr>
        <w:ind w:left="6068" w:hanging="241"/>
      </w:pPr>
      <w:rPr>
        <w:rFonts w:hint="default"/>
        <w:lang w:val="zh-CN" w:eastAsia="zh-CN" w:bidi="zh-CN"/>
      </w:rPr>
    </w:lvl>
    <w:lvl w:ilvl="7">
      <w:numFmt w:val="bullet"/>
      <w:lvlText w:val="•"/>
      <w:lvlJc w:val="left"/>
      <w:pPr>
        <w:ind w:left="6942" w:hanging="241"/>
      </w:pPr>
      <w:rPr>
        <w:rFonts w:hint="default"/>
        <w:lang w:val="zh-CN" w:eastAsia="zh-CN" w:bidi="zh-CN"/>
      </w:rPr>
    </w:lvl>
    <w:lvl w:ilvl="8">
      <w:numFmt w:val="bullet"/>
      <w:lvlText w:val="•"/>
      <w:lvlJc w:val="left"/>
      <w:pPr>
        <w:ind w:left="7817" w:hanging="241"/>
      </w:pPr>
      <w:rPr>
        <w:rFonts w:hint="default"/>
        <w:lang w:val="zh-CN" w:eastAsia="zh-CN" w:bidi="zh-CN"/>
      </w:rPr>
    </w:lvl>
  </w:abstractNum>
  <w:abstractNum w:abstractNumId="8" w15:restartNumberingAfterBreak="0">
    <w:nsid w:val="9377BC45"/>
    <w:multiLevelType w:val="multilevel"/>
    <w:tmpl w:val="9377BC45"/>
    <w:lvl w:ilvl="0">
      <w:start w:val="3"/>
      <w:numFmt w:val="decimal"/>
      <w:lvlText w:val="%1"/>
      <w:lvlJc w:val="left"/>
      <w:pPr>
        <w:ind w:left="666" w:hanging="420"/>
      </w:pPr>
      <w:rPr>
        <w:rFonts w:hint="default"/>
        <w:lang w:val="zh-CN" w:eastAsia="zh-CN" w:bidi="zh-CN"/>
      </w:rPr>
    </w:lvl>
    <w:lvl w:ilvl="1">
      <w:start w:val="1"/>
      <w:numFmt w:val="decimal"/>
      <w:lvlText w:val="%1.%2"/>
      <w:lvlJc w:val="left"/>
      <w:pPr>
        <w:ind w:left="666" w:hanging="420"/>
      </w:pPr>
      <w:rPr>
        <w:rFonts w:ascii="宋体" w:eastAsia="宋体" w:hAnsi="宋体" w:cs="宋体" w:hint="default"/>
        <w:w w:val="100"/>
        <w:sz w:val="24"/>
        <w:szCs w:val="24"/>
        <w:lang w:val="zh-CN" w:eastAsia="zh-CN" w:bidi="zh-CN"/>
      </w:rPr>
    </w:lvl>
    <w:lvl w:ilvl="2">
      <w:numFmt w:val="bullet"/>
      <w:lvlText w:val="•"/>
      <w:lvlJc w:val="left"/>
      <w:pPr>
        <w:ind w:left="2565" w:hanging="420"/>
      </w:pPr>
      <w:rPr>
        <w:rFonts w:hint="default"/>
        <w:lang w:val="zh-CN" w:eastAsia="zh-CN" w:bidi="zh-CN"/>
      </w:rPr>
    </w:lvl>
    <w:lvl w:ilvl="3">
      <w:numFmt w:val="bullet"/>
      <w:lvlText w:val="•"/>
      <w:lvlJc w:val="left"/>
      <w:pPr>
        <w:ind w:left="3517" w:hanging="420"/>
      </w:pPr>
      <w:rPr>
        <w:rFonts w:hint="default"/>
        <w:lang w:val="zh-CN" w:eastAsia="zh-CN" w:bidi="zh-CN"/>
      </w:rPr>
    </w:lvl>
    <w:lvl w:ilvl="4">
      <w:numFmt w:val="bullet"/>
      <w:lvlText w:val="•"/>
      <w:lvlJc w:val="left"/>
      <w:pPr>
        <w:ind w:left="4470" w:hanging="420"/>
      </w:pPr>
      <w:rPr>
        <w:rFonts w:hint="default"/>
        <w:lang w:val="zh-CN" w:eastAsia="zh-CN" w:bidi="zh-CN"/>
      </w:rPr>
    </w:lvl>
    <w:lvl w:ilvl="5">
      <w:numFmt w:val="bullet"/>
      <w:lvlText w:val="•"/>
      <w:lvlJc w:val="left"/>
      <w:pPr>
        <w:ind w:left="5423" w:hanging="420"/>
      </w:pPr>
      <w:rPr>
        <w:rFonts w:hint="default"/>
        <w:lang w:val="zh-CN" w:eastAsia="zh-CN" w:bidi="zh-CN"/>
      </w:rPr>
    </w:lvl>
    <w:lvl w:ilvl="6">
      <w:numFmt w:val="bullet"/>
      <w:lvlText w:val="•"/>
      <w:lvlJc w:val="left"/>
      <w:pPr>
        <w:ind w:left="6375" w:hanging="420"/>
      </w:pPr>
      <w:rPr>
        <w:rFonts w:hint="default"/>
        <w:lang w:val="zh-CN" w:eastAsia="zh-CN" w:bidi="zh-CN"/>
      </w:rPr>
    </w:lvl>
    <w:lvl w:ilvl="7">
      <w:numFmt w:val="bullet"/>
      <w:lvlText w:val="•"/>
      <w:lvlJc w:val="left"/>
      <w:pPr>
        <w:ind w:left="7328" w:hanging="420"/>
      </w:pPr>
      <w:rPr>
        <w:rFonts w:hint="default"/>
        <w:lang w:val="zh-CN" w:eastAsia="zh-CN" w:bidi="zh-CN"/>
      </w:rPr>
    </w:lvl>
    <w:lvl w:ilvl="8">
      <w:numFmt w:val="bullet"/>
      <w:lvlText w:val="•"/>
      <w:lvlJc w:val="left"/>
      <w:pPr>
        <w:ind w:left="8280" w:hanging="420"/>
      </w:pPr>
      <w:rPr>
        <w:rFonts w:hint="default"/>
        <w:lang w:val="zh-CN" w:eastAsia="zh-CN" w:bidi="zh-CN"/>
      </w:rPr>
    </w:lvl>
  </w:abstractNum>
  <w:abstractNum w:abstractNumId="9" w15:restartNumberingAfterBreak="0">
    <w:nsid w:val="9ACF65A0"/>
    <w:multiLevelType w:val="multilevel"/>
    <w:tmpl w:val="9ACF65A0"/>
    <w:lvl w:ilvl="0">
      <w:start w:val="5"/>
      <w:numFmt w:val="decimal"/>
      <w:lvlText w:val="%1"/>
      <w:lvlJc w:val="left"/>
      <w:pPr>
        <w:ind w:left="1626" w:hanging="480"/>
      </w:pPr>
      <w:rPr>
        <w:rFonts w:hint="default"/>
        <w:lang w:val="zh-CN" w:eastAsia="zh-CN" w:bidi="zh-CN"/>
      </w:rPr>
    </w:lvl>
    <w:lvl w:ilvl="1">
      <w:start w:val="1"/>
      <w:numFmt w:val="decimal"/>
      <w:lvlText w:val="%1.%2"/>
      <w:lvlJc w:val="left"/>
      <w:pPr>
        <w:ind w:left="1626" w:hanging="480"/>
      </w:pPr>
      <w:rPr>
        <w:rFonts w:ascii="宋体" w:eastAsia="宋体" w:hAnsi="宋体" w:cs="宋体" w:hint="default"/>
        <w:w w:val="100"/>
        <w:sz w:val="24"/>
        <w:szCs w:val="24"/>
        <w:lang w:val="zh-CN" w:eastAsia="zh-CN" w:bidi="zh-CN"/>
      </w:rPr>
    </w:lvl>
    <w:lvl w:ilvl="2">
      <w:numFmt w:val="bullet"/>
      <w:lvlText w:val="•"/>
      <w:lvlJc w:val="left"/>
      <w:pPr>
        <w:ind w:left="3333" w:hanging="480"/>
      </w:pPr>
      <w:rPr>
        <w:rFonts w:hint="default"/>
        <w:lang w:val="zh-CN" w:eastAsia="zh-CN" w:bidi="zh-CN"/>
      </w:rPr>
    </w:lvl>
    <w:lvl w:ilvl="3">
      <w:numFmt w:val="bullet"/>
      <w:lvlText w:val="•"/>
      <w:lvlJc w:val="left"/>
      <w:pPr>
        <w:ind w:left="4189" w:hanging="480"/>
      </w:pPr>
      <w:rPr>
        <w:rFonts w:hint="default"/>
        <w:lang w:val="zh-CN" w:eastAsia="zh-CN" w:bidi="zh-CN"/>
      </w:rPr>
    </w:lvl>
    <w:lvl w:ilvl="4">
      <w:numFmt w:val="bullet"/>
      <w:lvlText w:val="•"/>
      <w:lvlJc w:val="left"/>
      <w:pPr>
        <w:ind w:left="5046" w:hanging="480"/>
      </w:pPr>
      <w:rPr>
        <w:rFonts w:hint="default"/>
        <w:lang w:val="zh-CN" w:eastAsia="zh-CN" w:bidi="zh-CN"/>
      </w:rPr>
    </w:lvl>
    <w:lvl w:ilvl="5">
      <w:numFmt w:val="bullet"/>
      <w:lvlText w:val="•"/>
      <w:lvlJc w:val="left"/>
      <w:pPr>
        <w:ind w:left="5903" w:hanging="480"/>
      </w:pPr>
      <w:rPr>
        <w:rFonts w:hint="default"/>
        <w:lang w:val="zh-CN" w:eastAsia="zh-CN" w:bidi="zh-CN"/>
      </w:rPr>
    </w:lvl>
    <w:lvl w:ilvl="6">
      <w:numFmt w:val="bullet"/>
      <w:lvlText w:val="•"/>
      <w:lvlJc w:val="left"/>
      <w:pPr>
        <w:ind w:left="6759" w:hanging="480"/>
      </w:pPr>
      <w:rPr>
        <w:rFonts w:hint="default"/>
        <w:lang w:val="zh-CN" w:eastAsia="zh-CN" w:bidi="zh-CN"/>
      </w:rPr>
    </w:lvl>
    <w:lvl w:ilvl="7">
      <w:numFmt w:val="bullet"/>
      <w:lvlText w:val="•"/>
      <w:lvlJc w:val="left"/>
      <w:pPr>
        <w:ind w:left="7616" w:hanging="480"/>
      </w:pPr>
      <w:rPr>
        <w:rFonts w:hint="default"/>
        <w:lang w:val="zh-CN" w:eastAsia="zh-CN" w:bidi="zh-CN"/>
      </w:rPr>
    </w:lvl>
    <w:lvl w:ilvl="8">
      <w:numFmt w:val="bullet"/>
      <w:lvlText w:val="•"/>
      <w:lvlJc w:val="left"/>
      <w:pPr>
        <w:ind w:left="8472" w:hanging="480"/>
      </w:pPr>
      <w:rPr>
        <w:rFonts w:hint="default"/>
        <w:lang w:val="zh-CN" w:eastAsia="zh-CN" w:bidi="zh-CN"/>
      </w:rPr>
    </w:lvl>
  </w:abstractNum>
  <w:abstractNum w:abstractNumId="10" w15:restartNumberingAfterBreak="0">
    <w:nsid w:val="9C11E984"/>
    <w:multiLevelType w:val="multilevel"/>
    <w:tmpl w:val="9C11E984"/>
    <w:lvl w:ilvl="0">
      <w:start w:val="13"/>
      <w:numFmt w:val="decimal"/>
      <w:lvlText w:val="%1"/>
      <w:lvlJc w:val="left"/>
      <w:pPr>
        <w:ind w:left="1748" w:hanging="603"/>
      </w:pPr>
      <w:rPr>
        <w:rFonts w:hint="default"/>
        <w:lang w:val="zh-CN" w:eastAsia="zh-CN" w:bidi="zh-CN"/>
      </w:rPr>
    </w:lvl>
    <w:lvl w:ilvl="1">
      <w:start w:val="1"/>
      <w:numFmt w:val="decimal"/>
      <w:lvlText w:val="%1.%2"/>
      <w:lvlJc w:val="left"/>
      <w:pPr>
        <w:ind w:left="1748" w:hanging="603"/>
      </w:pPr>
      <w:rPr>
        <w:rFonts w:ascii="宋体" w:eastAsia="宋体" w:hAnsi="宋体" w:cs="宋体" w:hint="default"/>
        <w:w w:val="100"/>
        <w:sz w:val="24"/>
        <w:szCs w:val="24"/>
        <w:lang w:val="zh-CN" w:eastAsia="zh-CN" w:bidi="zh-CN"/>
      </w:rPr>
    </w:lvl>
    <w:lvl w:ilvl="2">
      <w:numFmt w:val="bullet"/>
      <w:lvlText w:val="•"/>
      <w:lvlJc w:val="left"/>
      <w:pPr>
        <w:ind w:left="3429" w:hanging="603"/>
      </w:pPr>
      <w:rPr>
        <w:rFonts w:hint="default"/>
        <w:lang w:val="zh-CN" w:eastAsia="zh-CN" w:bidi="zh-CN"/>
      </w:rPr>
    </w:lvl>
    <w:lvl w:ilvl="3">
      <w:numFmt w:val="bullet"/>
      <w:lvlText w:val="•"/>
      <w:lvlJc w:val="left"/>
      <w:pPr>
        <w:ind w:left="4273" w:hanging="603"/>
      </w:pPr>
      <w:rPr>
        <w:rFonts w:hint="default"/>
        <w:lang w:val="zh-CN" w:eastAsia="zh-CN" w:bidi="zh-CN"/>
      </w:rPr>
    </w:lvl>
    <w:lvl w:ilvl="4">
      <w:numFmt w:val="bullet"/>
      <w:lvlText w:val="•"/>
      <w:lvlJc w:val="left"/>
      <w:pPr>
        <w:ind w:left="5118" w:hanging="603"/>
      </w:pPr>
      <w:rPr>
        <w:rFonts w:hint="default"/>
        <w:lang w:val="zh-CN" w:eastAsia="zh-CN" w:bidi="zh-CN"/>
      </w:rPr>
    </w:lvl>
    <w:lvl w:ilvl="5">
      <w:numFmt w:val="bullet"/>
      <w:lvlText w:val="•"/>
      <w:lvlJc w:val="left"/>
      <w:pPr>
        <w:ind w:left="5963" w:hanging="603"/>
      </w:pPr>
      <w:rPr>
        <w:rFonts w:hint="default"/>
        <w:lang w:val="zh-CN" w:eastAsia="zh-CN" w:bidi="zh-CN"/>
      </w:rPr>
    </w:lvl>
    <w:lvl w:ilvl="6">
      <w:numFmt w:val="bullet"/>
      <w:lvlText w:val="•"/>
      <w:lvlJc w:val="left"/>
      <w:pPr>
        <w:ind w:left="6807" w:hanging="603"/>
      </w:pPr>
      <w:rPr>
        <w:rFonts w:hint="default"/>
        <w:lang w:val="zh-CN" w:eastAsia="zh-CN" w:bidi="zh-CN"/>
      </w:rPr>
    </w:lvl>
    <w:lvl w:ilvl="7">
      <w:numFmt w:val="bullet"/>
      <w:lvlText w:val="•"/>
      <w:lvlJc w:val="left"/>
      <w:pPr>
        <w:ind w:left="7652" w:hanging="603"/>
      </w:pPr>
      <w:rPr>
        <w:rFonts w:hint="default"/>
        <w:lang w:val="zh-CN" w:eastAsia="zh-CN" w:bidi="zh-CN"/>
      </w:rPr>
    </w:lvl>
    <w:lvl w:ilvl="8">
      <w:numFmt w:val="bullet"/>
      <w:lvlText w:val="•"/>
      <w:lvlJc w:val="left"/>
      <w:pPr>
        <w:ind w:left="8496" w:hanging="603"/>
      </w:pPr>
      <w:rPr>
        <w:rFonts w:hint="default"/>
        <w:lang w:val="zh-CN" w:eastAsia="zh-CN" w:bidi="zh-CN"/>
      </w:rPr>
    </w:lvl>
  </w:abstractNum>
  <w:abstractNum w:abstractNumId="11" w15:restartNumberingAfterBreak="0">
    <w:nsid w:val="9C8AC8EF"/>
    <w:multiLevelType w:val="multilevel"/>
    <w:tmpl w:val="9C8AC8EF"/>
    <w:lvl w:ilvl="0">
      <w:start w:val="18"/>
      <w:numFmt w:val="decimal"/>
      <w:lvlText w:val="%1"/>
      <w:lvlJc w:val="left"/>
      <w:pPr>
        <w:ind w:left="326" w:hanging="550"/>
      </w:pPr>
      <w:rPr>
        <w:rFonts w:hint="default"/>
        <w:lang w:val="zh-CN" w:eastAsia="zh-CN" w:bidi="zh-CN"/>
      </w:rPr>
    </w:lvl>
    <w:lvl w:ilvl="1">
      <w:start w:val="1"/>
      <w:numFmt w:val="decimal"/>
      <w:lvlText w:val="%1.%2"/>
      <w:lvlJc w:val="left"/>
      <w:pPr>
        <w:ind w:left="326" w:hanging="550"/>
      </w:pPr>
      <w:rPr>
        <w:rFonts w:hint="default"/>
        <w:b w:val="0"/>
        <w:bCs/>
        <w:spacing w:val="0"/>
        <w:w w:val="99"/>
        <w:lang w:val="zh-CN" w:eastAsia="zh-CN" w:bidi="zh-CN"/>
      </w:rPr>
    </w:lvl>
    <w:lvl w:ilvl="2">
      <w:numFmt w:val="bullet"/>
      <w:lvlText w:val="•"/>
      <w:lvlJc w:val="left"/>
      <w:pPr>
        <w:ind w:left="2169" w:hanging="550"/>
      </w:pPr>
      <w:rPr>
        <w:rFonts w:hint="default"/>
        <w:lang w:val="zh-CN" w:eastAsia="zh-CN" w:bidi="zh-CN"/>
      </w:rPr>
    </w:lvl>
    <w:lvl w:ilvl="3">
      <w:numFmt w:val="bullet"/>
      <w:lvlText w:val="•"/>
      <w:lvlJc w:val="left"/>
      <w:pPr>
        <w:ind w:left="3094" w:hanging="550"/>
      </w:pPr>
      <w:rPr>
        <w:rFonts w:hint="default"/>
        <w:lang w:val="zh-CN" w:eastAsia="zh-CN" w:bidi="zh-CN"/>
      </w:rPr>
    </w:lvl>
    <w:lvl w:ilvl="4">
      <w:numFmt w:val="bullet"/>
      <w:lvlText w:val="•"/>
      <w:lvlJc w:val="left"/>
      <w:pPr>
        <w:ind w:left="4018" w:hanging="550"/>
      </w:pPr>
      <w:rPr>
        <w:rFonts w:hint="default"/>
        <w:lang w:val="zh-CN" w:eastAsia="zh-CN" w:bidi="zh-CN"/>
      </w:rPr>
    </w:lvl>
    <w:lvl w:ilvl="5">
      <w:numFmt w:val="bullet"/>
      <w:lvlText w:val="•"/>
      <w:lvlJc w:val="left"/>
      <w:pPr>
        <w:ind w:left="4943" w:hanging="550"/>
      </w:pPr>
      <w:rPr>
        <w:rFonts w:hint="default"/>
        <w:lang w:val="zh-CN" w:eastAsia="zh-CN" w:bidi="zh-CN"/>
      </w:rPr>
    </w:lvl>
    <w:lvl w:ilvl="6">
      <w:numFmt w:val="bullet"/>
      <w:lvlText w:val="•"/>
      <w:lvlJc w:val="left"/>
      <w:pPr>
        <w:ind w:left="5868" w:hanging="550"/>
      </w:pPr>
      <w:rPr>
        <w:rFonts w:hint="default"/>
        <w:lang w:val="zh-CN" w:eastAsia="zh-CN" w:bidi="zh-CN"/>
      </w:rPr>
    </w:lvl>
    <w:lvl w:ilvl="7">
      <w:numFmt w:val="bullet"/>
      <w:lvlText w:val="•"/>
      <w:lvlJc w:val="left"/>
      <w:pPr>
        <w:ind w:left="6792" w:hanging="550"/>
      </w:pPr>
      <w:rPr>
        <w:rFonts w:hint="default"/>
        <w:lang w:val="zh-CN" w:eastAsia="zh-CN" w:bidi="zh-CN"/>
      </w:rPr>
    </w:lvl>
    <w:lvl w:ilvl="8">
      <w:numFmt w:val="bullet"/>
      <w:lvlText w:val="•"/>
      <w:lvlJc w:val="left"/>
      <w:pPr>
        <w:ind w:left="7717" w:hanging="550"/>
      </w:pPr>
      <w:rPr>
        <w:rFonts w:hint="default"/>
        <w:lang w:val="zh-CN" w:eastAsia="zh-CN" w:bidi="zh-CN"/>
      </w:rPr>
    </w:lvl>
  </w:abstractNum>
  <w:abstractNum w:abstractNumId="12" w15:restartNumberingAfterBreak="0">
    <w:nsid w:val="9D5D7490"/>
    <w:multiLevelType w:val="multilevel"/>
    <w:tmpl w:val="9D5D7490"/>
    <w:lvl w:ilvl="0">
      <w:start w:val="1"/>
      <w:numFmt w:val="decimal"/>
      <w:lvlText w:val="（%1）"/>
      <w:lvlJc w:val="left"/>
      <w:pPr>
        <w:ind w:left="1753" w:hanging="608"/>
      </w:pPr>
      <w:rPr>
        <w:rFonts w:ascii="宋体" w:eastAsia="宋体" w:hAnsi="宋体" w:cs="宋体" w:hint="default"/>
        <w:spacing w:val="2"/>
        <w:w w:val="100"/>
        <w:sz w:val="22"/>
        <w:szCs w:val="22"/>
        <w:lang w:val="zh-CN" w:eastAsia="zh-CN" w:bidi="zh-CN"/>
      </w:rPr>
    </w:lvl>
    <w:lvl w:ilvl="1">
      <w:numFmt w:val="bullet"/>
      <w:lvlText w:val="•"/>
      <w:lvlJc w:val="left"/>
      <w:pPr>
        <w:ind w:left="2602" w:hanging="608"/>
      </w:pPr>
      <w:rPr>
        <w:rFonts w:hint="default"/>
        <w:lang w:val="zh-CN" w:eastAsia="zh-CN" w:bidi="zh-CN"/>
      </w:rPr>
    </w:lvl>
    <w:lvl w:ilvl="2">
      <w:numFmt w:val="bullet"/>
      <w:lvlText w:val="•"/>
      <w:lvlJc w:val="left"/>
      <w:pPr>
        <w:ind w:left="3445" w:hanging="608"/>
      </w:pPr>
      <w:rPr>
        <w:rFonts w:hint="default"/>
        <w:lang w:val="zh-CN" w:eastAsia="zh-CN" w:bidi="zh-CN"/>
      </w:rPr>
    </w:lvl>
    <w:lvl w:ilvl="3">
      <w:numFmt w:val="bullet"/>
      <w:lvlText w:val="•"/>
      <w:lvlJc w:val="left"/>
      <w:pPr>
        <w:ind w:left="4287" w:hanging="608"/>
      </w:pPr>
      <w:rPr>
        <w:rFonts w:hint="default"/>
        <w:lang w:val="zh-CN" w:eastAsia="zh-CN" w:bidi="zh-CN"/>
      </w:rPr>
    </w:lvl>
    <w:lvl w:ilvl="4">
      <w:numFmt w:val="bullet"/>
      <w:lvlText w:val="•"/>
      <w:lvlJc w:val="left"/>
      <w:pPr>
        <w:ind w:left="5130" w:hanging="608"/>
      </w:pPr>
      <w:rPr>
        <w:rFonts w:hint="default"/>
        <w:lang w:val="zh-CN" w:eastAsia="zh-CN" w:bidi="zh-CN"/>
      </w:rPr>
    </w:lvl>
    <w:lvl w:ilvl="5">
      <w:numFmt w:val="bullet"/>
      <w:lvlText w:val="•"/>
      <w:lvlJc w:val="left"/>
      <w:pPr>
        <w:ind w:left="5973" w:hanging="608"/>
      </w:pPr>
      <w:rPr>
        <w:rFonts w:hint="default"/>
        <w:lang w:val="zh-CN" w:eastAsia="zh-CN" w:bidi="zh-CN"/>
      </w:rPr>
    </w:lvl>
    <w:lvl w:ilvl="6">
      <w:numFmt w:val="bullet"/>
      <w:lvlText w:val="•"/>
      <w:lvlJc w:val="left"/>
      <w:pPr>
        <w:ind w:left="6815" w:hanging="608"/>
      </w:pPr>
      <w:rPr>
        <w:rFonts w:hint="default"/>
        <w:lang w:val="zh-CN" w:eastAsia="zh-CN" w:bidi="zh-CN"/>
      </w:rPr>
    </w:lvl>
    <w:lvl w:ilvl="7">
      <w:numFmt w:val="bullet"/>
      <w:lvlText w:val="•"/>
      <w:lvlJc w:val="left"/>
      <w:pPr>
        <w:ind w:left="7658" w:hanging="608"/>
      </w:pPr>
      <w:rPr>
        <w:rFonts w:hint="default"/>
        <w:lang w:val="zh-CN" w:eastAsia="zh-CN" w:bidi="zh-CN"/>
      </w:rPr>
    </w:lvl>
    <w:lvl w:ilvl="8">
      <w:numFmt w:val="bullet"/>
      <w:lvlText w:val="•"/>
      <w:lvlJc w:val="left"/>
      <w:pPr>
        <w:ind w:left="8500" w:hanging="608"/>
      </w:pPr>
      <w:rPr>
        <w:rFonts w:hint="default"/>
        <w:lang w:val="zh-CN" w:eastAsia="zh-CN" w:bidi="zh-CN"/>
      </w:rPr>
    </w:lvl>
  </w:abstractNum>
  <w:abstractNum w:abstractNumId="13" w15:restartNumberingAfterBreak="0">
    <w:nsid w:val="A0C93552"/>
    <w:multiLevelType w:val="multilevel"/>
    <w:tmpl w:val="A0C93552"/>
    <w:lvl w:ilvl="0">
      <w:start w:val="1"/>
      <w:numFmt w:val="decimal"/>
      <w:lvlText w:val="（%1）"/>
      <w:lvlJc w:val="left"/>
      <w:pPr>
        <w:ind w:left="1747" w:hanging="601"/>
      </w:pPr>
      <w:rPr>
        <w:rFonts w:ascii="宋体" w:eastAsia="宋体" w:hAnsi="宋体" w:cs="宋体" w:hint="default"/>
        <w:w w:val="100"/>
        <w:sz w:val="22"/>
        <w:szCs w:val="22"/>
        <w:lang w:val="zh-CN" w:eastAsia="zh-CN" w:bidi="zh-CN"/>
      </w:rPr>
    </w:lvl>
    <w:lvl w:ilvl="1">
      <w:numFmt w:val="bullet"/>
      <w:lvlText w:val="•"/>
      <w:lvlJc w:val="left"/>
      <w:pPr>
        <w:ind w:left="2584" w:hanging="601"/>
      </w:pPr>
      <w:rPr>
        <w:rFonts w:hint="default"/>
        <w:lang w:val="zh-CN" w:eastAsia="zh-CN" w:bidi="zh-CN"/>
      </w:rPr>
    </w:lvl>
    <w:lvl w:ilvl="2">
      <w:numFmt w:val="bullet"/>
      <w:lvlText w:val="•"/>
      <w:lvlJc w:val="left"/>
      <w:pPr>
        <w:ind w:left="3429" w:hanging="601"/>
      </w:pPr>
      <w:rPr>
        <w:rFonts w:hint="default"/>
        <w:lang w:val="zh-CN" w:eastAsia="zh-CN" w:bidi="zh-CN"/>
      </w:rPr>
    </w:lvl>
    <w:lvl w:ilvl="3">
      <w:numFmt w:val="bullet"/>
      <w:lvlText w:val="•"/>
      <w:lvlJc w:val="left"/>
      <w:pPr>
        <w:ind w:left="4273" w:hanging="601"/>
      </w:pPr>
      <w:rPr>
        <w:rFonts w:hint="default"/>
        <w:lang w:val="zh-CN" w:eastAsia="zh-CN" w:bidi="zh-CN"/>
      </w:rPr>
    </w:lvl>
    <w:lvl w:ilvl="4">
      <w:numFmt w:val="bullet"/>
      <w:lvlText w:val="•"/>
      <w:lvlJc w:val="left"/>
      <w:pPr>
        <w:ind w:left="5118" w:hanging="601"/>
      </w:pPr>
      <w:rPr>
        <w:rFonts w:hint="default"/>
        <w:lang w:val="zh-CN" w:eastAsia="zh-CN" w:bidi="zh-CN"/>
      </w:rPr>
    </w:lvl>
    <w:lvl w:ilvl="5">
      <w:numFmt w:val="bullet"/>
      <w:lvlText w:val="•"/>
      <w:lvlJc w:val="left"/>
      <w:pPr>
        <w:ind w:left="5963" w:hanging="601"/>
      </w:pPr>
      <w:rPr>
        <w:rFonts w:hint="default"/>
        <w:lang w:val="zh-CN" w:eastAsia="zh-CN" w:bidi="zh-CN"/>
      </w:rPr>
    </w:lvl>
    <w:lvl w:ilvl="6">
      <w:numFmt w:val="bullet"/>
      <w:lvlText w:val="•"/>
      <w:lvlJc w:val="left"/>
      <w:pPr>
        <w:ind w:left="6807" w:hanging="601"/>
      </w:pPr>
      <w:rPr>
        <w:rFonts w:hint="default"/>
        <w:lang w:val="zh-CN" w:eastAsia="zh-CN" w:bidi="zh-CN"/>
      </w:rPr>
    </w:lvl>
    <w:lvl w:ilvl="7">
      <w:numFmt w:val="bullet"/>
      <w:lvlText w:val="•"/>
      <w:lvlJc w:val="left"/>
      <w:pPr>
        <w:ind w:left="7652" w:hanging="601"/>
      </w:pPr>
      <w:rPr>
        <w:rFonts w:hint="default"/>
        <w:lang w:val="zh-CN" w:eastAsia="zh-CN" w:bidi="zh-CN"/>
      </w:rPr>
    </w:lvl>
    <w:lvl w:ilvl="8">
      <w:numFmt w:val="bullet"/>
      <w:lvlText w:val="•"/>
      <w:lvlJc w:val="left"/>
      <w:pPr>
        <w:ind w:left="8496" w:hanging="601"/>
      </w:pPr>
      <w:rPr>
        <w:rFonts w:hint="default"/>
        <w:lang w:val="zh-CN" w:eastAsia="zh-CN" w:bidi="zh-CN"/>
      </w:rPr>
    </w:lvl>
  </w:abstractNum>
  <w:abstractNum w:abstractNumId="14" w15:restartNumberingAfterBreak="0">
    <w:nsid w:val="A9AC3AA7"/>
    <w:multiLevelType w:val="multilevel"/>
    <w:tmpl w:val="A9AC3AA7"/>
    <w:lvl w:ilvl="0">
      <w:start w:val="17"/>
      <w:numFmt w:val="decimal"/>
      <w:lvlText w:val="%1"/>
      <w:lvlJc w:val="left"/>
      <w:pPr>
        <w:ind w:left="1746" w:hanging="600"/>
      </w:pPr>
      <w:rPr>
        <w:rFonts w:hint="default"/>
        <w:lang w:val="zh-CN" w:eastAsia="zh-CN" w:bidi="zh-CN"/>
      </w:rPr>
    </w:lvl>
    <w:lvl w:ilvl="1">
      <w:start w:val="1"/>
      <w:numFmt w:val="decimal"/>
      <w:lvlText w:val="%1.%2"/>
      <w:lvlJc w:val="left"/>
      <w:pPr>
        <w:ind w:left="1746" w:hanging="600"/>
      </w:pPr>
      <w:rPr>
        <w:rFonts w:ascii="宋体" w:eastAsia="宋体" w:hAnsi="宋体" w:cs="宋体" w:hint="default"/>
        <w:w w:val="100"/>
        <w:sz w:val="24"/>
        <w:szCs w:val="24"/>
        <w:lang w:val="zh-CN" w:eastAsia="zh-CN" w:bidi="zh-CN"/>
      </w:rPr>
    </w:lvl>
    <w:lvl w:ilvl="2">
      <w:numFmt w:val="bullet"/>
      <w:lvlText w:val="•"/>
      <w:lvlJc w:val="left"/>
      <w:pPr>
        <w:ind w:left="3429" w:hanging="600"/>
      </w:pPr>
      <w:rPr>
        <w:rFonts w:hint="default"/>
        <w:lang w:val="zh-CN" w:eastAsia="zh-CN" w:bidi="zh-CN"/>
      </w:rPr>
    </w:lvl>
    <w:lvl w:ilvl="3">
      <w:numFmt w:val="bullet"/>
      <w:lvlText w:val="•"/>
      <w:lvlJc w:val="left"/>
      <w:pPr>
        <w:ind w:left="4273" w:hanging="600"/>
      </w:pPr>
      <w:rPr>
        <w:rFonts w:hint="default"/>
        <w:lang w:val="zh-CN" w:eastAsia="zh-CN" w:bidi="zh-CN"/>
      </w:rPr>
    </w:lvl>
    <w:lvl w:ilvl="4">
      <w:numFmt w:val="bullet"/>
      <w:lvlText w:val="•"/>
      <w:lvlJc w:val="left"/>
      <w:pPr>
        <w:ind w:left="5118" w:hanging="600"/>
      </w:pPr>
      <w:rPr>
        <w:rFonts w:hint="default"/>
        <w:lang w:val="zh-CN" w:eastAsia="zh-CN" w:bidi="zh-CN"/>
      </w:rPr>
    </w:lvl>
    <w:lvl w:ilvl="5">
      <w:numFmt w:val="bullet"/>
      <w:lvlText w:val="•"/>
      <w:lvlJc w:val="left"/>
      <w:pPr>
        <w:ind w:left="5963" w:hanging="600"/>
      </w:pPr>
      <w:rPr>
        <w:rFonts w:hint="default"/>
        <w:lang w:val="zh-CN" w:eastAsia="zh-CN" w:bidi="zh-CN"/>
      </w:rPr>
    </w:lvl>
    <w:lvl w:ilvl="6">
      <w:numFmt w:val="bullet"/>
      <w:lvlText w:val="•"/>
      <w:lvlJc w:val="left"/>
      <w:pPr>
        <w:ind w:left="6807" w:hanging="600"/>
      </w:pPr>
      <w:rPr>
        <w:rFonts w:hint="default"/>
        <w:lang w:val="zh-CN" w:eastAsia="zh-CN" w:bidi="zh-CN"/>
      </w:rPr>
    </w:lvl>
    <w:lvl w:ilvl="7">
      <w:numFmt w:val="bullet"/>
      <w:lvlText w:val="•"/>
      <w:lvlJc w:val="left"/>
      <w:pPr>
        <w:ind w:left="7652" w:hanging="600"/>
      </w:pPr>
      <w:rPr>
        <w:rFonts w:hint="default"/>
        <w:lang w:val="zh-CN" w:eastAsia="zh-CN" w:bidi="zh-CN"/>
      </w:rPr>
    </w:lvl>
    <w:lvl w:ilvl="8">
      <w:numFmt w:val="bullet"/>
      <w:lvlText w:val="•"/>
      <w:lvlJc w:val="left"/>
      <w:pPr>
        <w:ind w:left="8496" w:hanging="600"/>
      </w:pPr>
      <w:rPr>
        <w:rFonts w:hint="default"/>
        <w:lang w:val="zh-CN" w:eastAsia="zh-CN" w:bidi="zh-CN"/>
      </w:rPr>
    </w:lvl>
  </w:abstractNum>
  <w:abstractNum w:abstractNumId="15" w15:restartNumberingAfterBreak="0">
    <w:nsid w:val="AAF3F3FA"/>
    <w:multiLevelType w:val="multilevel"/>
    <w:tmpl w:val="AAF3F3FA"/>
    <w:lvl w:ilvl="0">
      <w:start w:val="1"/>
      <w:numFmt w:val="decimal"/>
      <w:lvlText w:val="（%1）"/>
      <w:lvlJc w:val="left"/>
      <w:pPr>
        <w:ind w:left="655" w:hanging="608"/>
      </w:pPr>
      <w:rPr>
        <w:rFonts w:ascii="宋体" w:eastAsia="宋体" w:hAnsi="宋体" w:cs="宋体" w:hint="default"/>
        <w:spacing w:val="2"/>
        <w:w w:val="100"/>
        <w:sz w:val="22"/>
        <w:szCs w:val="22"/>
        <w:lang w:val="zh-CN" w:eastAsia="zh-CN" w:bidi="zh-CN"/>
      </w:rPr>
    </w:lvl>
    <w:lvl w:ilvl="1">
      <w:numFmt w:val="bullet"/>
      <w:lvlText w:val="•"/>
      <w:lvlJc w:val="left"/>
      <w:pPr>
        <w:ind w:left="1612" w:hanging="608"/>
      </w:pPr>
      <w:rPr>
        <w:rFonts w:hint="default"/>
        <w:lang w:val="zh-CN" w:eastAsia="zh-CN" w:bidi="zh-CN"/>
      </w:rPr>
    </w:lvl>
    <w:lvl w:ilvl="2">
      <w:numFmt w:val="bullet"/>
      <w:lvlText w:val="•"/>
      <w:lvlJc w:val="left"/>
      <w:pPr>
        <w:ind w:left="2565" w:hanging="608"/>
      </w:pPr>
      <w:rPr>
        <w:rFonts w:hint="default"/>
        <w:lang w:val="zh-CN" w:eastAsia="zh-CN" w:bidi="zh-CN"/>
      </w:rPr>
    </w:lvl>
    <w:lvl w:ilvl="3">
      <w:numFmt w:val="bullet"/>
      <w:lvlText w:val="•"/>
      <w:lvlJc w:val="left"/>
      <w:pPr>
        <w:ind w:left="3517" w:hanging="608"/>
      </w:pPr>
      <w:rPr>
        <w:rFonts w:hint="default"/>
        <w:lang w:val="zh-CN" w:eastAsia="zh-CN" w:bidi="zh-CN"/>
      </w:rPr>
    </w:lvl>
    <w:lvl w:ilvl="4">
      <w:numFmt w:val="bullet"/>
      <w:lvlText w:val="•"/>
      <w:lvlJc w:val="left"/>
      <w:pPr>
        <w:ind w:left="4470" w:hanging="608"/>
      </w:pPr>
      <w:rPr>
        <w:rFonts w:hint="default"/>
        <w:lang w:val="zh-CN" w:eastAsia="zh-CN" w:bidi="zh-CN"/>
      </w:rPr>
    </w:lvl>
    <w:lvl w:ilvl="5">
      <w:numFmt w:val="bullet"/>
      <w:lvlText w:val="•"/>
      <w:lvlJc w:val="left"/>
      <w:pPr>
        <w:ind w:left="5423" w:hanging="608"/>
      </w:pPr>
      <w:rPr>
        <w:rFonts w:hint="default"/>
        <w:lang w:val="zh-CN" w:eastAsia="zh-CN" w:bidi="zh-CN"/>
      </w:rPr>
    </w:lvl>
    <w:lvl w:ilvl="6">
      <w:numFmt w:val="bullet"/>
      <w:lvlText w:val="•"/>
      <w:lvlJc w:val="left"/>
      <w:pPr>
        <w:ind w:left="6375" w:hanging="608"/>
      </w:pPr>
      <w:rPr>
        <w:rFonts w:hint="default"/>
        <w:lang w:val="zh-CN" w:eastAsia="zh-CN" w:bidi="zh-CN"/>
      </w:rPr>
    </w:lvl>
    <w:lvl w:ilvl="7">
      <w:numFmt w:val="bullet"/>
      <w:lvlText w:val="•"/>
      <w:lvlJc w:val="left"/>
      <w:pPr>
        <w:ind w:left="7328" w:hanging="608"/>
      </w:pPr>
      <w:rPr>
        <w:rFonts w:hint="default"/>
        <w:lang w:val="zh-CN" w:eastAsia="zh-CN" w:bidi="zh-CN"/>
      </w:rPr>
    </w:lvl>
    <w:lvl w:ilvl="8">
      <w:numFmt w:val="bullet"/>
      <w:lvlText w:val="•"/>
      <w:lvlJc w:val="left"/>
      <w:pPr>
        <w:ind w:left="8280" w:hanging="608"/>
      </w:pPr>
      <w:rPr>
        <w:rFonts w:hint="default"/>
        <w:lang w:val="zh-CN" w:eastAsia="zh-CN" w:bidi="zh-CN"/>
      </w:rPr>
    </w:lvl>
  </w:abstractNum>
  <w:abstractNum w:abstractNumId="16" w15:restartNumberingAfterBreak="0">
    <w:nsid w:val="B0ED9BEA"/>
    <w:multiLevelType w:val="multilevel"/>
    <w:tmpl w:val="B0ED9BEA"/>
    <w:lvl w:ilvl="0">
      <w:start w:val="2"/>
      <w:numFmt w:val="decimal"/>
      <w:lvlText w:val="%1"/>
      <w:lvlJc w:val="left"/>
      <w:pPr>
        <w:ind w:left="1566" w:hanging="420"/>
      </w:pPr>
      <w:rPr>
        <w:rFonts w:hint="default"/>
        <w:lang w:val="zh-CN" w:eastAsia="zh-CN" w:bidi="zh-CN"/>
      </w:rPr>
    </w:lvl>
    <w:lvl w:ilvl="1">
      <w:start w:val="1"/>
      <w:numFmt w:val="decimal"/>
      <w:lvlText w:val="%1.%2"/>
      <w:lvlJc w:val="left"/>
      <w:pPr>
        <w:ind w:left="1566" w:hanging="420"/>
      </w:pPr>
      <w:rPr>
        <w:rFonts w:ascii="宋体" w:eastAsia="宋体" w:hAnsi="宋体" w:cs="宋体" w:hint="default"/>
        <w:w w:val="100"/>
        <w:sz w:val="24"/>
        <w:szCs w:val="24"/>
        <w:lang w:val="zh-CN" w:eastAsia="zh-CN" w:bidi="zh-CN"/>
      </w:rPr>
    </w:lvl>
    <w:lvl w:ilvl="2">
      <w:start w:val="1"/>
      <w:numFmt w:val="decimal"/>
      <w:lvlText w:val="（%3）"/>
      <w:lvlJc w:val="left"/>
      <w:pPr>
        <w:ind w:left="1867" w:hanging="601"/>
      </w:pPr>
      <w:rPr>
        <w:rFonts w:ascii="宋体" w:eastAsia="宋体" w:hAnsi="宋体" w:cs="宋体" w:hint="default"/>
        <w:w w:val="100"/>
        <w:sz w:val="22"/>
        <w:szCs w:val="22"/>
        <w:lang w:val="zh-CN" w:eastAsia="zh-CN" w:bidi="zh-CN"/>
      </w:rPr>
    </w:lvl>
    <w:lvl w:ilvl="3">
      <w:numFmt w:val="bullet"/>
      <w:lvlText w:val="•"/>
      <w:lvlJc w:val="left"/>
      <w:pPr>
        <w:ind w:left="3710" w:hanging="601"/>
      </w:pPr>
      <w:rPr>
        <w:rFonts w:hint="default"/>
        <w:lang w:val="zh-CN" w:eastAsia="zh-CN" w:bidi="zh-CN"/>
      </w:rPr>
    </w:lvl>
    <w:lvl w:ilvl="4">
      <w:numFmt w:val="bullet"/>
      <w:lvlText w:val="•"/>
      <w:lvlJc w:val="left"/>
      <w:pPr>
        <w:ind w:left="4635" w:hanging="601"/>
      </w:pPr>
      <w:rPr>
        <w:rFonts w:hint="default"/>
        <w:lang w:val="zh-CN" w:eastAsia="zh-CN" w:bidi="zh-CN"/>
      </w:rPr>
    </w:lvl>
    <w:lvl w:ilvl="5">
      <w:numFmt w:val="bullet"/>
      <w:lvlText w:val="•"/>
      <w:lvlJc w:val="left"/>
      <w:pPr>
        <w:ind w:left="5560" w:hanging="601"/>
      </w:pPr>
      <w:rPr>
        <w:rFonts w:hint="default"/>
        <w:lang w:val="zh-CN" w:eastAsia="zh-CN" w:bidi="zh-CN"/>
      </w:rPr>
    </w:lvl>
    <w:lvl w:ilvl="6">
      <w:numFmt w:val="bullet"/>
      <w:lvlText w:val="•"/>
      <w:lvlJc w:val="left"/>
      <w:pPr>
        <w:ind w:left="6485" w:hanging="601"/>
      </w:pPr>
      <w:rPr>
        <w:rFonts w:hint="default"/>
        <w:lang w:val="zh-CN" w:eastAsia="zh-CN" w:bidi="zh-CN"/>
      </w:rPr>
    </w:lvl>
    <w:lvl w:ilvl="7">
      <w:numFmt w:val="bullet"/>
      <w:lvlText w:val="•"/>
      <w:lvlJc w:val="left"/>
      <w:pPr>
        <w:ind w:left="7410" w:hanging="601"/>
      </w:pPr>
      <w:rPr>
        <w:rFonts w:hint="default"/>
        <w:lang w:val="zh-CN" w:eastAsia="zh-CN" w:bidi="zh-CN"/>
      </w:rPr>
    </w:lvl>
    <w:lvl w:ilvl="8">
      <w:numFmt w:val="bullet"/>
      <w:lvlText w:val="•"/>
      <w:lvlJc w:val="left"/>
      <w:pPr>
        <w:ind w:left="8335" w:hanging="601"/>
      </w:pPr>
      <w:rPr>
        <w:rFonts w:hint="default"/>
        <w:lang w:val="zh-CN" w:eastAsia="zh-CN" w:bidi="zh-CN"/>
      </w:rPr>
    </w:lvl>
  </w:abstractNum>
  <w:abstractNum w:abstractNumId="17" w15:restartNumberingAfterBreak="0">
    <w:nsid w:val="B0F1ACD9"/>
    <w:multiLevelType w:val="multilevel"/>
    <w:tmpl w:val="B0F1ACD9"/>
    <w:lvl w:ilvl="0">
      <w:start w:val="22"/>
      <w:numFmt w:val="decimal"/>
      <w:lvlText w:val="%1."/>
      <w:lvlJc w:val="left"/>
      <w:pPr>
        <w:ind w:left="809" w:hanging="484"/>
      </w:pPr>
      <w:rPr>
        <w:rFonts w:ascii="宋体" w:eastAsia="宋体" w:hAnsi="宋体" w:cs="宋体" w:hint="default"/>
        <w:b/>
        <w:bCs/>
        <w:spacing w:val="0"/>
        <w:w w:val="99"/>
        <w:sz w:val="22"/>
        <w:szCs w:val="22"/>
        <w:lang w:val="zh-CN" w:eastAsia="zh-CN" w:bidi="zh-CN"/>
      </w:rPr>
    </w:lvl>
    <w:lvl w:ilvl="1">
      <w:start w:val="1"/>
      <w:numFmt w:val="decimal"/>
      <w:lvlText w:val="%1.%2"/>
      <w:lvlJc w:val="left"/>
      <w:pPr>
        <w:ind w:left="326" w:hanging="603"/>
      </w:pPr>
      <w:rPr>
        <w:rFonts w:ascii="宋体" w:eastAsia="宋体" w:hAnsi="宋体" w:cs="宋体" w:hint="default"/>
        <w:w w:val="100"/>
        <w:sz w:val="24"/>
        <w:szCs w:val="24"/>
        <w:lang w:val="zh-CN" w:eastAsia="zh-CN" w:bidi="zh-CN"/>
      </w:rPr>
    </w:lvl>
    <w:lvl w:ilvl="2">
      <w:numFmt w:val="bullet"/>
      <w:lvlText w:val="•"/>
      <w:lvlJc w:val="left"/>
      <w:pPr>
        <w:ind w:left="1774" w:hanging="603"/>
      </w:pPr>
      <w:rPr>
        <w:rFonts w:hint="default"/>
        <w:lang w:val="zh-CN" w:eastAsia="zh-CN" w:bidi="zh-CN"/>
      </w:rPr>
    </w:lvl>
    <w:lvl w:ilvl="3">
      <w:numFmt w:val="bullet"/>
      <w:lvlText w:val="•"/>
      <w:lvlJc w:val="left"/>
      <w:pPr>
        <w:ind w:left="2748" w:hanging="603"/>
      </w:pPr>
      <w:rPr>
        <w:rFonts w:hint="default"/>
        <w:lang w:val="zh-CN" w:eastAsia="zh-CN" w:bidi="zh-CN"/>
      </w:rPr>
    </w:lvl>
    <w:lvl w:ilvl="4">
      <w:numFmt w:val="bullet"/>
      <w:lvlText w:val="•"/>
      <w:lvlJc w:val="left"/>
      <w:pPr>
        <w:ind w:left="3722" w:hanging="603"/>
      </w:pPr>
      <w:rPr>
        <w:rFonts w:hint="default"/>
        <w:lang w:val="zh-CN" w:eastAsia="zh-CN" w:bidi="zh-CN"/>
      </w:rPr>
    </w:lvl>
    <w:lvl w:ilvl="5">
      <w:numFmt w:val="bullet"/>
      <w:lvlText w:val="•"/>
      <w:lvlJc w:val="left"/>
      <w:pPr>
        <w:ind w:left="4696" w:hanging="603"/>
      </w:pPr>
      <w:rPr>
        <w:rFonts w:hint="default"/>
        <w:lang w:val="zh-CN" w:eastAsia="zh-CN" w:bidi="zh-CN"/>
      </w:rPr>
    </w:lvl>
    <w:lvl w:ilvl="6">
      <w:numFmt w:val="bullet"/>
      <w:lvlText w:val="•"/>
      <w:lvlJc w:val="left"/>
      <w:pPr>
        <w:ind w:left="5670" w:hanging="603"/>
      </w:pPr>
      <w:rPr>
        <w:rFonts w:hint="default"/>
        <w:lang w:val="zh-CN" w:eastAsia="zh-CN" w:bidi="zh-CN"/>
      </w:rPr>
    </w:lvl>
    <w:lvl w:ilvl="7">
      <w:numFmt w:val="bullet"/>
      <w:lvlText w:val="•"/>
      <w:lvlJc w:val="left"/>
      <w:pPr>
        <w:ind w:left="6644" w:hanging="603"/>
      </w:pPr>
      <w:rPr>
        <w:rFonts w:hint="default"/>
        <w:lang w:val="zh-CN" w:eastAsia="zh-CN" w:bidi="zh-CN"/>
      </w:rPr>
    </w:lvl>
    <w:lvl w:ilvl="8">
      <w:numFmt w:val="bullet"/>
      <w:lvlText w:val="•"/>
      <w:lvlJc w:val="left"/>
      <w:pPr>
        <w:ind w:left="7618" w:hanging="603"/>
      </w:pPr>
      <w:rPr>
        <w:rFonts w:hint="default"/>
        <w:lang w:val="zh-CN" w:eastAsia="zh-CN" w:bidi="zh-CN"/>
      </w:rPr>
    </w:lvl>
  </w:abstractNum>
  <w:abstractNum w:abstractNumId="18" w15:restartNumberingAfterBreak="0">
    <w:nsid w:val="B5E306ED"/>
    <w:multiLevelType w:val="multilevel"/>
    <w:tmpl w:val="B5E306ED"/>
    <w:lvl w:ilvl="0">
      <w:start w:val="2"/>
      <w:numFmt w:val="decimal"/>
      <w:lvlText w:val="%1"/>
      <w:lvlJc w:val="left"/>
      <w:pPr>
        <w:ind w:left="326" w:hanging="473"/>
      </w:pPr>
      <w:rPr>
        <w:rFonts w:hint="default"/>
        <w:lang w:val="zh-CN" w:eastAsia="zh-CN" w:bidi="zh-CN"/>
      </w:rPr>
    </w:lvl>
    <w:lvl w:ilvl="1">
      <w:start w:val="1"/>
      <w:numFmt w:val="decimal"/>
      <w:lvlText w:val="%1.%2"/>
      <w:lvlJc w:val="left"/>
      <w:pPr>
        <w:ind w:left="326" w:hanging="473"/>
      </w:pPr>
      <w:rPr>
        <w:rFonts w:ascii="宋体" w:eastAsia="宋体" w:hAnsi="宋体" w:cs="宋体" w:hint="default"/>
        <w:w w:val="100"/>
        <w:sz w:val="24"/>
        <w:szCs w:val="24"/>
        <w:lang w:val="zh-CN" w:eastAsia="zh-CN" w:bidi="zh-CN"/>
      </w:rPr>
    </w:lvl>
    <w:lvl w:ilvl="2">
      <w:numFmt w:val="bullet"/>
      <w:lvlText w:val="•"/>
      <w:lvlJc w:val="left"/>
      <w:pPr>
        <w:ind w:left="2169" w:hanging="473"/>
      </w:pPr>
      <w:rPr>
        <w:rFonts w:hint="default"/>
        <w:lang w:val="zh-CN" w:eastAsia="zh-CN" w:bidi="zh-CN"/>
      </w:rPr>
    </w:lvl>
    <w:lvl w:ilvl="3">
      <w:numFmt w:val="bullet"/>
      <w:lvlText w:val="•"/>
      <w:lvlJc w:val="left"/>
      <w:pPr>
        <w:ind w:left="3094" w:hanging="473"/>
      </w:pPr>
      <w:rPr>
        <w:rFonts w:hint="default"/>
        <w:lang w:val="zh-CN" w:eastAsia="zh-CN" w:bidi="zh-CN"/>
      </w:rPr>
    </w:lvl>
    <w:lvl w:ilvl="4">
      <w:numFmt w:val="bullet"/>
      <w:lvlText w:val="•"/>
      <w:lvlJc w:val="left"/>
      <w:pPr>
        <w:ind w:left="4018" w:hanging="473"/>
      </w:pPr>
      <w:rPr>
        <w:rFonts w:hint="default"/>
        <w:lang w:val="zh-CN" w:eastAsia="zh-CN" w:bidi="zh-CN"/>
      </w:rPr>
    </w:lvl>
    <w:lvl w:ilvl="5">
      <w:numFmt w:val="bullet"/>
      <w:lvlText w:val="•"/>
      <w:lvlJc w:val="left"/>
      <w:pPr>
        <w:ind w:left="4943" w:hanging="473"/>
      </w:pPr>
      <w:rPr>
        <w:rFonts w:hint="default"/>
        <w:lang w:val="zh-CN" w:eastAsia="zh-CN" w:bidi="zh-CN"/>
      </w:rPr>
    </w:lvl>
    <w:lvl w:ilvl="6">
      <w:numFmt w:val="bullet"/>
      <w:lvlText w:val="•"/>
      <w:lvlJc w:val="left"/>
      <w:pPr>
        <w:ind w:left="5868" w:hanging="473"/>
      </w:pPr>
      <w:rPr>
        <w:rFonts w:hint="default"/>
        <w:lang w:val="zh-CN" w:eastAsia="zh-CN" w:bidi="zh-CN"/>
      </w:rPr>
    </w:lvl>
    <w:lvl w:ilvl="7">
      <w:numFmt w:val="bullet"/>
      <w:lvlText w:val="•"/>
      <w:lvlJc w:val="left"/>
      <w:pPr>
        <w:ind w:left="6792" w:hanging="473"/>
      </w:pPr>
      <w:rPr>
        <w:rFonts w:hint="default"/>
        <w:lang w:val="zh-CN" w:eastAsia="zh-CN" w:bidi="zh-CN"/>
      </w:rPr>
    </w:lvl>
    <w:lvl w:ilvl="8">
      <w:numFmt w:val="bullet"/>
      <w:lvlText w:val="•"/>
      <w:lvlJc w:val="left"/>
      <w:pPr>
        <w:ind w:left="7717" w:hanging="473"/>
      </w:pPr>
      <w:rPr>
        <w:rFonts w:hint="default"/>
        <w:lang w:val="zh-CN" w:eastAsia="zh-CN" w:bidi="zh-CN"/>
      </w:rPr>
    </w:lvl>
  </w:abstractNum>
  <w:abstractNum w:abstractNumId="19" w15:restartNumberingAfterBreak="0">
    <w:nsid w:val="B88D21A8"/>
    <w:multiLevelType w:val="multilevel"/>
    <w:tmpl w:val="B88D21A8"/>
    <w:lvl w:ilvl="0">
      <w:start w:val="1"/>
      <w:numFmt w:val="decimal"/>
      <w:lvlText w:val="（%1）"/>
      <w:lvlJc w:val="left"/>
      <w:pPr>
        <w:ind w:left="1747" w:hanging="601"/>
      </w:pPr>
      <w:rPr>
        <w:rFonts w:ascii="宋体" w:eastAsia="宋体" w:hAnsi="宋体" w:cs="宋体" w:hint="default"/>
        <w:w w:val="100"/>
        <w:sz w:val="22"/>
        <w:szCs w:val="22"/>
        <w:lang w:val="zh-CN" w:eastAsia="zh-CN" w:bidi="zh-CN"/>
      </w:rPr>
    </w:lvl>
    <w:lvl w:ilvl="1">
      <w:numFmt w:val="bullet"/>
      <w:lvlText w:val="•"/>
      <w:lvlJc w:val="left"/>
      <w:pPr>
        <w:ind w:left="2584" w:hanging="601"/>
      </w:pPr>
      <w:rPr>
        <w:rFonts w:hint="default"/>
        <w:lang w:val="zh-CN" w:eastAsia="zh-CN" w:bidi="zh-CN"/>
      </w:rPr>
    </w:lvl>
    <w:lvl w:ilvl="2">
      <w:numFmt w:val="bullet"/>
      <w:lvlText w:val="•"/>
      <w:lvlJc w:val="left"/>
      <w:pPr>
        <w:ind w:left="3429" w:hanging="601"/>
      </w:pPr>
      <w:rPr>
        <w:rFonts w:hint="default"/>
        <w:lang w:val="zh-CN" w:eastAsia="zh-CN" w:bidi="zh-CN"/>
      </w:rPr>
    </w:lvl>
    <w:lvl w:ilvl="3">
      <w:numFmt w:val="bullet"/>
      <w:lvlText w:val="•"/>
      <w:lvlJc w:val="left"/>
      <w:pPr>
        <w:ind w:left="4273" w:hanging="601"/>
      </w:pPr>
      <w:rPr>
        <w:rFonts w:hint="default"/>
        <w:lang w:val="zh-CN" w:eastAsia="zh-CN" w:bidi="zh-CN"/>
      </w:rPr>
    </w:lvl>
    <w:lvl w:ilvl="4">
      <w:numFmt w:val="bullet"/>
      <w:lvlText w:val="•"/>
      <w:lvlJc w:val="left"/>
      <w:pPr>
        <w:ind w:left="5118" w:hanging="601"/>
      </w:pPr>
      <w:rPr>
        <w:rFonts w:hint="default"/>
        <w:lang w:val="zh-CN" w:eastAsia="zh-CN" w:bidi="zh-CN"/>
      </w:rPr>
    </w:lvl>
    <w:lvl w:ilvl="5">
      <w:numFmt w:val="bullet"/>
      <w:lvlText w:val="•"/>
      <w:lvlJc w:val="left"/>
      <w:pPr>
        <w:ind w:left="5963" w:hanging="601"/>
      </w:pPr>
      <w:rPr>
        <w:rFonts w:hint="default"/>
        <w:lang w:val="zh-CN" w:eastAsia="zh-CN" w:bidi="zh-CN"/>
      </w:rPr>
    </w:lvl>
    <w:lvl w:ilvl="6">
      <w:numFmt w:val="bullet"/>
      <w:lvlText w:val="•"/>
      <w:lvlJc w:val="left"/>
      <w:pPr>
        <w:ind w:left="6807" w:hanging="601"/>
      </w:pPr>
      <w:rPr>
        <w:rFonts w:hint="default"/>
        <w:lang w:val="zh-CN" w:eastAsia="zh-CN" w:bidi="zh-CN"/>
      </w:rPr>
    </w:lvl>
    <w:lvl w:ilvl="7">
      <w:numFmt w:val="bullet"/>
      <w:lvlText w:val="•"/>
      <w:lvlJc w:val="left"/>
      <w:pPr>
        <w:ind w:left="7652" w:hanging="601"/>
      </w:pPr>
      <w:rPr>
        <w:rFonts w:hint="default"/>
        <w:lang w:val="zh-CN" w:eastAsia="zh-CN" w:bidi="zh-CN"/>
      </w:rPr>
    </w:lvl>
    <w:lvl w:ilvl="8">
      <w:numFmt w:val="bullet"/>
      <w:lvlText w:val="•"/>
      <w:lvlJc w:val="left"/>
      <w:pPr>
        <w:ind w:left="8496" w:hanging="601"/>
      </w:pPr>
      <w:rPr>
        <w:rFonts w:hint="default"/>
        <w:lang w:val="zh-CN" w:eastAsia="zh-CN" w:bidi="zh-CN"/>
      </w:rPr>
    </w:lvl>
  </w:abstractNum>
  <w:abstractNum w:abstractNumId="20" w15:restartNumberingAfterBreak="0">
    <w:nsid w:val="BCECA0B4"/>
    <w:multiLevelType w:val="multilevel"/>
    <w:tmpl w:val="BCECA0B4"/>
    <w:lvl w:ilvl="0">
      <w:start w:val="11"/>
      <w:numFmt w:val="decimal"/>
      <w:lvlText w:val="%1"/>
      <w:lvlJc w:val="left"/>
      <w:pPr>
        <w:ind w:left="1691" w:hanging="600"/>
      </w:pPr>
      <w:rPr>
        <w:rFonts w:hint="default"/>
        <w:lang w:val="zh-CN" w:eastAsia="zh-CN" w:bidi="zh-CN"/>
      </w:rPr>
    </w:lvl>
    <w:lvl w:ilvl="1">
      <w:start w:val="1"/>
      <w:numFmt w:val="decimal"/>
      <w:lvlText w:val="%1.%2"/>
      <w:lvlJc w:val="left"/>
      <w:pPr>
        <w:ind w:left="1691" w:hanging="600"/>
      </w:pPr>
      <w:rPr>
        <w:rFonts w:ascii="宋体" w:eastAsia="宋体" w:hAnsi="宋体" w:cs="宋体" w:hint="default"/>
        <w:w w:val="100"/>
        <w:sz w:val="24"/>
        <w:szCs w:val="24"/>
        <w:lang w:val="zh-CN" w:eastAsia="zh-CN" w:bidi="zh-CN"/>
      </w:rPr>
    </w:lvl>
    <w:lvl w:ilvl="2">
      <w:numFmt w:val="bullet"/>
      <w:lvlText w:val="•"/>
      <w:lvlJc w:val="left"/>
      <w:pPr>
        <w:ind w:left="3397" w:hanging="600"/>
      </w:pPr>
      <w:rPr>
        <w:rFonts w:hint="default"/>
        <w:lang w:val="zh-CN" w:eastAsia="zh-CN" w:bidi="zh-CN"/>
      </w:rPr>
    </w:lvl>
    <w:lvl w:ilvl="3">
      <w:numFmt w:val="bullet"/>
      <w:lvlText w:val="•"/>
      <w:lvlJc w:val="left"/>
      <w:pPr>
        <w:ind w:left="4245" w:hanging="600"/>
      </w:pPr>
      <w:rPr>
        <w:rFonts w:hint="default"/>
        <w:lang w:val="zh-CN" w:eastAsia="zh-CN" w:bidi="zh-CN"/>
      </w:rPr>
    </w:lvl>
    <w:lvl w:ilvl="4">
      <w:numFmt w:val="bullet"/>
      <w:lvlText w:val="•"/>
      <w:lvlJc w:val="left"/>
      <w:pPr>
        <w:ind w:left="5094" w:hanging="600"/>
      </w:pPr>
      <w:rPr>
        <w:rFonts w:hint="default"/>
        <w:lang w:val="zh-CN" w:eastAsia="zh-CN" w:bidi="zh-CN"/>
      </w:rPr>
    </w:lvl>
    <w:lvl w:ilvl="5">
      <w:numFmt w:val="bullet"/>
      <w:lvlText w:val="•"/>
      <w:lvlJc w:val="left"/>
      <w:pPr>
        <w:ind w:left="5943" w:hanging="600"/>
      </w:pPr>
      <w:rPr>
        <w:rFonts w:hint="default"/>
        <w:lang w:val="zh-CN" w:eastAsia="zh-CN" w:bidi="zh-CN"/>
      </w:rPr>
    </w:lvl>
    <w:lvl w:ilvl="6">
      <w:numFmt w:val="bullet"/>
      <w:lvlText w:val="•"/>
      <w:lvlJc w:val="left"/>
      <w:pPr>
        <w:ind w:left="6791" w:hanging="600"/>
      </w:pPr>
      <w:rPr>
        <w:rFonts w:hint="default"/>
        <w:lang w:val="zh-CN" w:eastAsia="zh-CN" w:bidi="zh-CN"/>
      </w:rPr>
    </w:lvl>
    <w:lvl w:ilvl="7">
      <w:numFmt w:val="bullet"/>
      <w:lvlText w:val="•"/>
      <w:lvlJc w:val="left"/>
      <w:pPr>
        <w:ind w:left="7640" w:hanging="600"/>
      </w:pPr>
      <w:rPr>
        <w:rFonts w:hint="default"/>
        <w:lang w:val="zh-CN" w:eastAsia="zh-CN" w:bidi="zh-CN"/>
      </w:rPr>
    </w:lvl>
    <w:lvl w:ilvl="8">
      <w:numFmt w:val="bullet"/>
      <w:lvlText w:val="•"/>
      <w:lvlJc w:val="left"/>
      <w:pPr>
        <w:ind w:left="8488" w:hanging="600"/>
      </w:pPr>
      <w:rPr>
        <w:rFonts w:hint="default"/>
        <w:lang w:val="zh-CN" w:eastAsia="zh-CN" w:bidi="zh-CN"/>
      </w:rPr>
    </w:lvl>
  </w:abstractNum>
  <w:abstractNum w:abstractNumId="21" w15:restartNumberingAfterBreak="0">
    <w:nsid w:val="BDA1395C"/>
    <w:multiLevelType w:val="multilevel"/>
    <w:tmpl w:val="BDA1395C"/>
    <w:lvl w:ilvl="0">
      <w:start w:val="6"/>
      <w:numFmt w:val="decimal"/>
      <w:lvlText w:val="%1"/>
      <w:lvlJc w:val="left"/>
      <w:pPr>
        <w:ind w:left="666" w:hanging="480"/>
      </w:pPr>
      <w:rPr>
        <w:rFonts w:hint="default"/>
        <w:lang w:val="zh-CN" w:eastAsia="zh-CN" w:bidi="zh-CN"/>
      </w:rPr>
    </w:lvl>
    <w:lvl w:ilvl="1">
      <w:start w:val="1"/>
      <w:numFmt w:val="decimal"/>
      <w:lvlText w:val="%1.%2"/>
      <w:lvlJc w:val="left"/>
      <w:pPr>
        <w:ind w:left="666" w:hanging="480"/>
      </w:pPr>
      <w:rPr>
        <w:rFonts w:ascii="宋体" w:eastAsia="宋体" w:hAnsi="宋体" w:cs="宋体" w:hint="default"/>
        <w:spacing w:val="-17"/>
        <w:w w:val="100"/>
        <w:sz w:val="24"/>
        <w:szCs w:val="24"/>
        <w:lang w:val="zh-CN" w:eastAsia="zh-CN" w:bidi="zh-CN"/>
      </w:rPr>
    </w:lvl>
    <w:lvl w:ilvl="2">
      <w:start w:val="1"/>
      <w:numFmt w:val="decimal"/>
      <w:lvlText w:val="%1.%2.%3"/>
      <w:lvlJc w:val="left"/>
      <w:pPr>
        <w:ind w:left="1866" w:hanging="720"/>
      </w:pPr>
      <w:rPr>
        <w:rFonts w:ascii="宋体" w:eastAsia="宋体" w:hAnsi="宋体" w:cs="宋体" w:hint="default"/>
        <w:w w:val="100"/>
        <w:sz w:val="24"/>
        <w:szCs w:val="24"/>
        <w:lang w:val="zh-CN" w:eastAsia="zh-CN" w:bidi="zh-CN"/>
      </w:rPr>
    </w:lvl>
    <w:lvl w:ilvl="3">
      <w:numFmt w:val="bullet"/>
      <w:lvlText w:val="•"/>
      <w:lvlJc w:val="left"/>
      <w:pPr>
        <w:ind w:left="3710" w:hanging="720"/>
      </w:pPr>
      <w:rPr>
        <w:rFonts w:hint="default"/>
        <w:lang w:val="zh-CN" w:eastAsia="zh-CN" w:bidi="zh-CN"/>
      </w:rPr>
    </w:lvl>
    <w:lvl w:ilvl="4">
      <w:numFmt w:val="bullet"/>
      <w:lvlText w:val="•"/>
      <w:lvlJc w:val="left"/>
      <w:pPr>
        <w:ind w:left="4635" w:hanging="720"/>
      </w:pPr>
      <w:rPr>
        <w:rFonts w:hint="default"/>
        <w:lang w:val="zh-CN" w:eastAsia="zh-CN" w:bidi="zh-CN"/>
      </w:rPr>
    </w:lvl>
    <w:lvl w:ilvl="5">
      <w:numFmt w:val="bullet"/>
      <w:lvlText w:val="•"/>
      <w:lvlJc w:val="left"/>
      <w:pPr>
        <w:ind w:left="5560" w:hanging="720"/>
      </w:pPr>
      <w:rPr>
        <w:rFonts w:hint="default"/>
        <w:lang w:val="zh-CN" w:eastAsia="zh-CN" w:bidi="zh-CN"/>
      </w:rPr>
    </w:lvl>
    <w:lvl w:ilvl="6">
      <w:numFmt w:val="bullet"/>
      <w:lvlText w:val="•"/>
      <w:lvlJc w:val="left"/>
      <w:pPr>
        <w:ind w:left="6485" w:hanging="720"/>
      </w:pPr>
      <w:rPr>
        <w:rFonts w:hint="default"/>
        <w:lang w:val="zh-CN" w:eastAsia="zh-CN" w:bidi="zh-CN"/>
      </w:rPr>
    </w:lvl>
    <w:lvl w:ilvl="7">
      <w:numFmt w:val="bullet"/>
      <w:lvlText w:val="•"/>
      <w:lvlJc w:val="left"/>
      <w:pPr>
        <w:ind w:left="7410" w:hanging="720"/>
      </w:pPr>
      <w:rPr>
        <w:rFonts w:hint="default"/>
        <w:lang w:val="zh-CN" w:eastAsia="zh-CN" w:bidi="zh-CN"/>
      </w:rPr>
    </w:lvl>
    <w:lvl w:ilvl="8">
      <w:numFmt w:val="bullet"/>
      <w:lvlText w:val="•"/>
      <w:lvlJc w:val="left"/>
      <w:pPr>
        <w:ind w:left="8335" w:hanging="720"/>
      </w:pPr>
      <w:rPr>
        <w:rFonts w:hint="default"/>
        <w:lang w:val="zh-CN" w:eastAsia="zh-CN" w:bidi="zh-CN"/>
      </w:rPr>
    </w:lvl>
  </w:abstractNum>
  <w:abstractNum w:abstractNumId="22" w15:restartNumberingAfterBreak="0">
    <w:nsid w:val="BE8A4F4C"/>
    <w:multiLevelType w:val="multilevel"/>
    <w:tmpl w:val="BE8A4F4C"/>
    <w:lvl w:ilvl="0">
      <w:start w:val="1"/>
      <w:numFmt w:val="decimal"/>
      <w:lvlText w:val="（%1）"/>
      <w:lvlJc w:val="left"/>
      <w:pPr>
        <w:ind w:left="1692" w:hanging="601"/>
      </w:pPr>
      <w:rPr>
        <w:rFonts w:ascii="宋体" w:eastAsia="宋体" w:hAnsi="宋体" w:cs="宋体" w:hint="default"/>
        <w:w w:val="100"/>
        <w:sz w:val="22"/>
        <w:szCs w:val="22"/>
        <w:lang w:val="zh-CN" w:eastAsia="zh-CN" w:bidi="zh-CN"/>
      </w:rPr>
    </w:lvl>
    <w:lvl w:ilvl="1">
      <w:numFmt w:val="bullet"/>
      <w:lvlText w:val="•"/>
      <w:lvlJc w:val="left"/>
      <w:pPr>
        <w:ind w:left="2548" w:hanging="601"/>
      </w:pPr>
      <w:rPr>
        <w:rFonts w:hint="default"/>
        <w:lang w:val="zh-CN" w:eastAsia="zh-CN" w:bidi="zh-CN"/>
      </w:rPr>
    </w:lvl>
    <w:lvl w:ilvl="2">
      <w:numFmt w:val="bullet"/>
      <w:lvlText w:val="•"/>
      <w:lvlJc w:val="left"/>
      <w:pPr>
        <w:ind w:left="3397" w:hanging="601"/>
      </w:pPr>
      <w:rPr>
        <w:rFonts w:hint="default"/>
        <w:lang w:val="zh-CN" w:eastAsia="zh-CN" w:bidi="zh-CN"/>
      </w:rPr>
    </w:lvl>
    <w:lvl w:ilvl="3">
      <w:numFmt w:val="bullet"/>
      <w:lvlText w:val="•"/>
      <w:lvlJc w:val="left"/>
      <w:pPr>
        <w:ind w:left="4245" w:hanging="601"/>
      </w:pPr>
      <w:rPr>
        <w:rFonts w:hint="default"/>
        <w:lang w:val="zh-CN" w:eastAsia="zh-CN" w:bidi="zh-CN"/>
      </w:rPr>
    </w:lvl>
    <w:lvl w:ilvl="4">
      <w:numFmt w:val="bullet"/>
      <w:lvlText w:val="•"/>
      <w:lvlJc w:val="left"/>
      <w:pPr>
        <w:ind w:left="5094" w:hanging="601"/>
      </w:pPr>
      <w:rPr>
        <w:rFonts w:hint="default"/>
        <w:lang w:val="zh-CN" w:eastAsia="zh-CN" w:bidi="zh-CN"/>
      </w:rPr>
    </w:lvl>
    <w:lvl w:ilvl="5">
      <w:numFmt w:val="bullet"/>
      <w:lvlText w:val="•"/>
      <w:lvlJc w:val="left"/>
      <w:pPr>
        <w:ind w:left="5943" w:hanging="601"/>
      </w:pPr>
      <w:rPr>
        <w:rFonts w:hint="default"/>
        <w:lang w:val="zh-CN" w:eastAsia="zh-CN" w:bidi="zh-CN"/>
      </w:rPr>
    </w:lvl>
    <w:lvl w:ilvl="6">
      <w:numFmt w:val="bullet"/>
      <w:lvlText w:val="•"/>
      <w:lvlJc w:val="left"/>
      <w:pPr>
        <w:ind w:left="6791" w:hanging="601"/>
      </w:pPr>
      <w:rPr>
        <w:rFonts w:hint="default"/>
        <w:lang w:val="zh-CN" w:eastAsia="zh-CN" w:bidi="zh-CN"/>
      </w:rPr>
    </w:lvl>
    <w:lvl w:ilvl="7">
      <w:numFmt w:val="bullet"/>
      <w:lvlText w:val="•"/>
      <w:lvlJc w:val="left"/>
      <w:pPr>
        <w:ind w:left="7640" w:hanging="601"/>
      </w:pPr>
      <w:rPr>
        <w:rFonts w:hint="default"/>
        <w:lang w:val="zh-CN" w:eastAsia="zh-CN" w:bidi="zh-CN"/>
      </w:rPr>
    </w:lvl>
    <w:lvl w:ilvl="8">
      <w:numFmt w:val="bullet"/>
      <w:lvlText w:val="•"/>
      <w:lvlJc w:val="left"/>
      <w:pPr>
        <w:ind w:left="8488" w:hanging="601"/>
      </w:pPr>
      <w:rPr>
        <w:rFonts w:hint="default"/>
        <w:lang w:val="zh-CN" w:eastAsia="zh-CN" w:bidi="zh-CN"/>
      </w:rPr>
    </w:lvl>
  </w:abstractNum>
  <w:abstractNum w:abstractNumId="23" w15:restartNumberingAfterBreak="0">
    <w:nsid w:val="BE923771"/>
    <w:multiLevelType w:val="multilevel"/>
    <w:tmpl w:val="BE923771"/>
    <w:lvl w:ilvl="0">
      <w:start w:val="30"/>
      <w:numFmt w:val="decimal"/>
      <w:lvlText w:val="%1."/>
      <w:lvlJc w:val="left"/>
      <w:pPr>
        <w:ind w:left="809" w:hanging="484"/>
        <w:jc w:val="right"/>
      </w:pPr>
      <w:rPr>
        <w:rFonts w:hint="default"/>
        <w:b/>
        <w:bCs/>
        <w:spacing w:val="0"/>
        <w:w w:val="99"/>
        <w:lang w:val="zh-CN" w:eastAsia="zh-CN" w:bidi="zh-CN"/>
      </w:rPr>
    </w:lvl>
    <w:lvl w:ilvl="1">
      <w:start w:val="1"/>
      <w:numFmt w:val="decimal"/>
      <w:lvlText w:val="%1.%2"/>
      <w:lvlJc w:val="left"/>
      <w:pPr>
        <w:ind w:left="1406" w:hanging="600"/>
      </w:pPr>
      <w:rPr>
        <w:rFonts w:ascii="宋体" w:eastAsia="宋体" w:hAnsi="宋体" w:cs="宋体" w:hint="default"/>
        <w:w w:val="100"/>
        <w:sz w:val="24"/>
        <w:szCs w:val="24"/>
        <w:lang w:val="zh-CN" w:eastAsia="zh-CN" w:bidi="zh-CN"/>
      </w:rPr>
    </w:lvl>
    <w:lvl w:ilvl="2">
      <w:numFmt w:val="bullet"/>
      <w:lvlText w:val="•"/>
      <w:lvlJc w:val="left"/>
      <w:pPr>
        <w:ind w:left="1400" w:hanging="600"/>
      </w:pPr>
      <w:rPr>
        <w:rFonts w:hint="default"/>
        <w:lang w:val="zh-CN" w:eastAsia="zh-CN" w:bidi="zh-CN"/>
      </w:rPr>
    </w:lvl>
    <w:lvl w:ilvl="3">
      <w:numFmt w:val="bullet"/>
      <w:lvlText w:val="•"/>
      <w:lvlJc w:val="left"/>
      <w:pPr>
        <w:ind w:left="2420" w:hanging="600"/>
      </w:pPr>
      <w:rPr>
        <w:rFonts w:hint="default"/>
        <w:lang w:val="zh-CN" w:eastAsia="zh-CN" w:bidi="zh-CN"/>
      </w:rPr>
    </w:lvl>
    <w:lvl w:ilvl="4">
      <w:numFmt w:val="bullet"/>
      <w:lvlText w:val="•"/>
      <w:lvlJc w:val="left"/>
      <w:pPr>
        <w:ind w:left="3441" w:hanging="600"/>
      </w:pPr>
      <w:rPr>
        <w:rFonts w:hint="default"/>
        <w:lang w:val="zh-CN" w:eastAsia="zh-CN" w:bidi="zh-CN"/>
      </w:rPr>
    </w:lvl>
    <w:lvl w:ilvl="5">
      <w:numFmt w:val="bullet"/>
      <w:lvlText w:val="•"/>
      <w:lvlJc w:val="left"/>
      <w:pPr>
        <w:ind w:left="4462" w:hanging="600"/>
      </w:pPr>
      <w:rPr>
        <w:rFonts w:hint="default"/>
        <w:lang w:val="zh-CN" w:eastAsia="zh-CN" w:bidi="zh-CN"/>
      </w:rPr>
    </w:lvl>
    <w:lvl w:ilvl="6">
      <w:numFmt w:val="bullet"/>
      <w:lvlText w:val="•"/>
      <w:lvlJc w:val="left"/>
      <w:pPr>
        <w:ind w:left="5483" w:hanging="600"/>
      </w:pPr>
      <w:rPr>
        <w:rFonts w:hint="default"/>
        <w:lang w:val="zh-CN" w:eastAsia="zh-CN" w:bidi="zh-CN"/>
      </w:rPr>
    </w:lvl>
    <w:lvl w:ilvl="7">
      <w:numFmt w:val="bullet"/>
      <w:lvlText w:val="•"/>
      <w:lvlJc w:val="left"/>
      <w:pPr>
        <w:ind w:left="6504" w:hanging="600"/>
      </w:pPr>
      <w:rPr>
        <w:rFonts w:hint="default"/>
        <w:lang w:val="zh-CN" w:eastAsia="zh-CN" w:bidi="zh-CN"/>
      </w:rPr>
    </w:lvl>
    <w:lvl w:ilvl="8">
      <w:numFmt w:val="bullet"/>
      <w:lvlText w:val="•"/>
      <w:lvlJc w:val="left"/>
      <w:pPr>
        <w:ind w:left="7525" w:hanging="600"/>
      </w:pPr>
      <w:rPr>
        <w:rFonts w:hint="default"/>
        <w:lang w:val="zh-CN" w:eastAsia="zh-CN" w:bidi="zh-CN"/>
      </w:rPr>
    </w:lvl>
  </w:abstractNum>
  <w:abstractNum w:abstractNumId="24" w15:restartNumberingAfterBreak="0">
    <w:nsid w:val="BF205925"/>
    <w:multiLevelType w:val="multilevel"/>
    <w:tmpl w:val="BF205925"/>
    <w:lvl w:ilvl="0">
      <w:start w:val="1"/>
      <w:numFmt w:val="decimal"/>
      <w:lvlText w:val="%1."/>
      <w:lvlJc w:val="left"/>
      <w:pPr>
        <w:ind w:left="687" w:hanging="361"/>
      </w:pPr>
      <w:rPr>
        <w:rFonts w:ascii="宋体" w:eastAsia="宋体" w:hAnsi="宋体" w:cs="宋体" w:hint="default"/>
        <w:b/>
        <w:bCs/>
        <w:w w:val="99"/>
        <w:sz w:val="22"/>
        <w:szCs w:val="22"/>
        <w:lang w:val="zh-CN" w:eastAsia="zh-CN" w:bidi="zh-CN"/>
      </w:rPr>
    </w:lvl>
    <w:lvl w:ilvl="1">
      <w:start w:val="1"/>
      <w:numFmt w:val="decimal"/>
      <w:lvlText w:val="%1.%2"/>
      <w:lvlJc w:val="left"/>
      <w:pPr>
        <w:ind w:left="326" w:hanging="480"/>
      </w:pPr>
      <w:rPr>
        <w:rFonts w:ascii="宋体" w:eastAsia="宋体" w:hAnsi="宋体" w:cs="宋体" w:hint="default"/>
        <w:spacing w:val="-17"/>
        <w:w w:val="99"/>
        <w:sz w:val="24"/>
        <w:szCs w:val="24"/>
        <w:lang w:val="zh-CN" w:eastAsia="zh-CN" w:bidi="zh-CN"/>
      </w:rPr>
    </w:lvl>
    <w:lvl w:ilvl="2">
      <w:numFmt w:val="bullet"/>
      <w:lvlText w:val="•"/>
      <w:lvlJc w:val="left"/>
      <w:pPr>
        <w:ind w:left="1667" w:hanging="480"/>
      </w:pPr>
      <w:rPr>
        <w:rFonts w:hint="default"/>
        <w:lang w:val="zh-CN" w:eastAsia="zh-CN" w:bidi="zh-CN"/>
      </w:rPr>
    </w:lvl>
    <w:lvl w:ilvl="3">
      <w:numFmt w:val="bullet"/>
      <w:lvlText w:val="•"/>
      <w:lvlJc w:val="left"/>
      <w:pPr>
        <w:ind w:left="2654" w:hanging="480"/>
      </w:pPr>
      <w:rPr>
        <w:rFonts w:hint="default"/>
        <w:lang w:val="zh-CN" w:eastAsia="zh-CN" w:bidi="zh-CN"/>
      </w:rPr>
    </w:lvl>
    <w:lvl w:ilvl="4">
      <w:numFmt w:val="bullet"/>
      <w:lvlText w:val="•"/>
      <w:lvlJc w:val="left"/>
      <w:pPr>
        <w:ind w:left="3642" w:hanging="480"/>
      </w:pPr>
      <w:rPr>
        <w:rFonts w:hint="default"/>
        <w:lang w:val="zh-CN" w:eastAsia="zh-CN" w:bidi="zh-CN"/>
      </w:rPr>
    </w:lvl>
    <w:lvl w:ilvl="5">
      <w:numFmt w:val="bullet"/>
      <w:lvlText w:val="•"/>
      <w:lvlJc w:val="left"/>
      <w:pPr>
        <w:ind w:left="4629" w:hanging="480"/>
      </w:pPr>
      <w:rPr>
        <w:rFonts w:hint="default"/>
        <w:lang w:val="zh-CN" w:eastAsia="zh-CN" w:bidi="zh-CN"/>
      </w:rPr>
    </w:lvl>
    <w:lvl w:ilvl="6">
      <w:numFmt w:val="bullet"/>
      <w:lvlText w:val="•"/>
      <w:lvlJc w:val="left"/>
      <w:pPr>
        <w:ind w:left="5617" w:hanging="480"/>
      </w:pPr>
      <w:rPr>
        <w:rFonts w:hint="default"/>
        <w:lang w:val="zh-CN" w:eastAsia="zh-CN" w:bidi="zh-CN"/>
      </w:rPr>
    </w:lvl>
    <w:lvl w:ilvl="7">
      <w:numFmt w:val="bullet"/>
      <w:lvlText w:val="•"/>
      <w:lvlJc w:val="left"/>
      <w:pPr>
        <w:ind w:left="6604" w:hanging="480"/>
      </w:pPr>
      <w:rPr>
        <w:rFonts w:hint="default"/>
        <w:lang w:val="zh-CN" w:eastAsia="zh-CN" w:bidi="zh-CN"/>
      </w:rPr>
    </w:lvl>
    <w:lvl w:ilvl="8">
      <w:numFmt w:val="bullet"/>
      <w:lvlText w:val="•"/>
      <w:lvlJc w:val="left"/>
      <w:pPr>
        <w:ind w:left="7592" w:hanging="480"/>
      </w:pPr>
      <w:rPr>
        <w:rFonts w:hint="default"/>
        <w:lang w:val="zh-CN" w:eastAsia="zh-CN" w:bidi="zh-CN"/>
      </w:rPr>
    </w:lvl>
  </w:abstractNum>
  <w:abstractNum w:abstractNumId="25" w15:restartNumberingAfterBreak="0">
    <w:nsid w:val="C4E0D24A"/>
    <w:multiLevelType w:val="multilevel"/>
    <w:tmpl w:val="C4E0D24A"/>
    <w:lvl w:ilvl="0">
      <w:start w:val="1"/>
      <w:numFmt w:val="decimal"/>
      <w:lvlText w:val="（%1）"/>
      <w:lvlJc w:val="left"/>
      <w:pPr>
        <w:ind w:left="666" w:hanging="608"/>
      </w:pPr>
      <w:rPr>
        <w:rFonts w:ascii="宋体" w:eastAsia="宋体" w:hAnsi="宋体" w:cs="宋体" w:hint="default"/>
        <w:spacing w:val="2"/>
        <w:w w:val="100"/>
        <w:sz w:val="22"/>
        <w:szCs w:val="22"/>
        <w:lang w:val="zh-CN" w:eastAsia="zh-CN" w:bidi="zh-CN"/>
      </w:rPr>
    </w:lvl>
    <w:lvl w:ilvl="1">
      <w:numFmt w:val="bullet"/>
      <w:lvlText w:val="•"/>
      <w:lvlJc w:val="left"/>
      <w:pPr>
        <w:ind w:left="1612" w:hanging="608"/>
      </w:pPr>
      <w:rPr>
        <w:rFonts w:hint="default"/>
        <w:lang w:val="zh-CN" w:eastAsia="zh-CN" w:bidi="zh-CN"/>
      </w:rPr>
    </w:lvl>
    <w:lvl w:ilvl="2">
      <w:numFmt w:val="bullet"/>
      <w:lvlText w:val="•"/>
      <w:lvlJc w:val="left"/>
      <w:pPr>
        <w:ind w:left="2565" w:hanging="608"/>
      </w:pPr>
      <w:rPr>
        <w:rFonts w:hint="default"/>
        <w:lang w:val="zh-CN" w:eastAsia="zh-CN" w:bidi="zh-CN"/>
      </w:rPr>
    </w:lvl>
    <w:lvl w:ilvl="3">
      <w:numFmt w:val="bullet"/>
      <w:lvlText w:val="•"/>
      <w:lvlJc w:val="left"/>
      <w:pPr>
        <w:ind w:left="3517" w:hanging="608"/>
      </w:pPr>
      <w:rPr>
        <w:rFonts w:hint="default"/>
        <w:lang w:val="zh-CN" w:eastAsia="zh-CN" w:bidi="zh-CN"/>
      </w:rPr>
    </w:lvl>
    <w:lvl w:ilvl="4">
      <w:numFmt w:val="bullet"/>
      <w:lvlText w:val="•"/>
      <w:lvlJc w:val="left"/>
      <w:pPr>
        <w:ind w:left="4470" w:hanging="608"/>
      </w:pPr>
      <w:rPr>
        <w:rFonts w:hint="default"/>
        <w:lang w:val="zh-CN" w:eastAsia="zh-CN" w:bidi="zh-CN"/>
      </w:rPr>
    </w:lvl>
    <w:lvl w:ilvl="5">
      <w:numFmt w:val="bullet"/>
      <w:lvlText w:val="•"/>
      <w:lvlJc w:val="left"/>
      <w:pPr>
        <w:ind w:left="5423" w:hanging="608"/>
      </w:pPr>
      <w:rPr>
        <w:rFonts w:hint="default"/>
        <w:lang w:val="zh-CN" w:eastAsia="zh-CN" w:bidi="zh-CN"/>
      </w:rPr>
    </w:lvl>
    <w:lvl w:ilvl="6">
      <w:numFmt w:val="bullet"/>
      <w:lvlText w:val="•"/>
      <w:lvlJc w:val="left"/>
      <w:pPr>
        <w:ind w:left="6375" w:hanging="608"/>
      </w:pPr>
      <w:rPr>
        <w:rFonts w:hint="default"/>
        <w:lang w:val="zh-CN" w:eastAsia="zh-CN" w:bidi="zh-CN"/>
      </w:rPr>
    </w:lvl>
    <w:lvl w:ilvl="7">
      <w:numFmt w:val="bullet"/>
      <w:lvlText w:val="•"/>
      <w:lvlJc w:val="left"/>
      <w:pPr>
        <w:ind w:left="7328" w:hanging="608"/>
      </w:pPr>
      <w:rPr>
        <w:rFonts w:hint="default"/>
        <w:lang w:val="zh-CN" w:eastAsia="zh-CN" w:bidi="zh-CN"/>
      </w:rPr>
    </w:lvl>
    <w:lvl w:ilvl="8">
      <w:numFmt w:val="bullet"/>
      <w:lvlText w:val="•"/>
      <w:lvlJc w:val="left"/>
      <w:pPr>
        <w:ind w:left="8280" w:hanging="608"/>
      </w:pPr>
      <w:rPr>
        <w:rFonts w:hint="default"/>
        <w:lang w:val="zh-CN" w:eastAsia="zh-CN" w:bidi="zh-CN"/>
      </w:rPr>
    </w:lvl>
  </w:abstractNum>
  <w:abstractNum w:abstractNumId="26" w15:restartNumberingAfterBreak="0">
    <w:nsid w:val="C8879AEF"/>
    <w:multiLevelType w:val="multilevel"/>
    <w:tmpl w:val="C8879AEF"/>
    <w:lvl w:ilvl="0">
      <w:start w:val="1"/>
      <w:numFmt w:val="decimal"/>
      <w:lvlText w:val="（%1）"/>
      <w:lvlJc w:val="left"/>
      <w:pPr>
        <w:ind w:left="1407" w:hanging="601"/>
      </w:pPr>
      <w:rPr>
        <w:rFonts w:ascii="宋体" w:eastAsia="宋体" w:hAnsi="宋体" w:cs="宋体" w:hint="default"/>
        <w:w w:val="100"/>
        <w:sz w:val="22"/>
        <w:szCs w:val="22"/>
        <w:lang w:val="zh-CN" w:eastAsia="zh-CN" w:bidi="zh-CN"/>
      </w:rPr>
    </w:lvl>
    <w:lvl w:ilvl="1">
      <w:numFmt w:val="bullet"/>
      <w:lvlText w:val="•"/>
      <w:lvlJc w:val="left"/>
      <w:pPr>
        <w:ind w:left="2216" w:hanging="601"/>
      </w:pPr>
      <w:rPr>
        <w:rFonts w:hint="default"/>
        <w:lang w:val="zh-CN" w:eastAsia="zh-CN" w:bidi="zh-CN"/>
      </w:rPr>
    </w:lvl>
    <w:lvl w:ilvl="2">
      <w:numFmt w:val="bullet"/>
      <w:lvlText w:val="•"/>
      <w:lvlJc w:val="left"/>
      <w:pPr>
        <w:ind w:left="3033" w:hanging="601"/>
      </w:pPr>
      <w:rPr>
        <w:rFonts w:hint="default"/>
        <w:lang w:val="zh-CN" w:eastAsia="zh-CN" w:bidi="zh-CN"/>
      </w:rPr>
    </w:lvl>
    <w:lvl w:ilvl="3">
      <w:numFmt w:val="bullet"/>
      <w:lvlText w:val="•"/>
      <w:lvlJc w:val="left"/>
      <w:pPr>
        <w:ind w:left="3850" w:hanging="601"/>
      </w:pPr>
      <w:rPr>
        <w:rFonts w:hint="default"/>
        <w:lang w:val="zh-CN" w:eastAsia="zh-CN" w:bidi="zh-CN"/>
      </w:rPr>
    </w:lvl>
    <w:lvl w:ilvl="4">
      <w:numFmt w:val="bullet"/>
      <w:lvlText w:val="•"/>
      <w:lvlJc w:val="left"/>
      <w:pPr>
        <w:ind w:left="4666" w:hanging="601"/>
      </w:pPr>
      <w:rPr>
        <w:rFonts w:hint="default"/>
        <w:lang w:val="zh-CN" w:eastAsia="zh-CN" w:bidi="zh-CN"/>
      </w:rPr>
    </w:lvl>
    <w:lvl w:ilvl="5">
      <w:numFmt w:val="bullet"/>
      <w:lvlText w:val="•"/>
      <w:lvlJc w:val="left"/>
      <w:pPr>
        <w:ind w:left="5483" w:hanging="601"/>
      </w:pPr>
      <w:rPr>
        <w:rFonts w:hint="default"/>
        <w:lang w:val="zh-CN" w:eastAsia="zh-CN" w:bidi="zh-CN"/>
      </w:rPr>
    </w:lvl>
    <w:lvl w:ilvl="6">
      <w:numFmt w:val="bullet"/>
      <w:lvlText w:val="•"/>
      <w:lvlJc w:val="left"/>
      <w:pPr>
        <w:ind w:left="6300" w:hanging="601"/>
      </w:pPr>
      <w:rPr>
        <w:rFonts w:hint="default"/>
        <w:lang w:val="zh-CN" w:eastAsia="zh-CN" w:bidi="zh-CN"/>
      </w:rPr>
    </w:lvl>
    <w:lvl w:ilvl="7">
      <w:numFmt w:val="bullet"/>
      <w:lvlText w:val="•"/>
      <w:lvlJc w:val="left"/>
      <w:pPr>
        <w:ind w:left="7116" w:hanging="601"/>
      </w:pPr>
      <w:rPr>
        <w:rFonts w:hint="default"/>
        <w:lang w:val="zh-CN" w:eastAsia="zh-CN" w:bidi="zh-CN"/>
      </w:rPr>
    </w:lvl>
    <w:lvl w:ilvl="8">
      <w:numFmt w:val="bullet"/>
      <w:lvlText w:val="•"/>
      <w:lvlJc w:val="left"/>
      <w:pPr>
        <w:ind w:left="7933" w:hanging="601"/>
      </w:pPr>
      <w:rPr>
        <w:rFonts w:hint="default"/>
        <w:lang w:val="zh-CN" w:eastAsia="zh-CN" w:bidi="zh-CN"/>
      </w:rPr>
    </w:lvl>
  </w:abstractNum>
  <w:abstractNum w:abstractNumId="27" w15:restartNumberingAfterBreak="0">
    <w:nsid w:val="CF092B84"/>
    <w:multiLevelType w:val="multilevel"/>
    <w:tmpl w:val="CF092B84"/>
    <w:lvl w:ilvl="0">
      <w:start w:val="1"/>
      <w:numFmt w:val="decimal"/>
      <w:lvlText w:val="%1."/>
      <w:lvlJc w:val="left"/>
      <w:pPr>
        <w:ind w:left="1053" w:hanging="248"/>
      </w:pPr>
      <w:rPr>
        <w:rFonts w:ascii="宋体" w:eastAsia="宋体" w:hAnsi="宋体" w:cs="宋体" w:hint="default"/>
        <w:w w:val="100"/>
        <w:sz w:val="22"/>
        <w:szCs w:val="22"/>
        <w:lang w:val="zh-CN" w:eastAsia="zh-CN" w:bidi="zh-CN"/>
      </w:rPr>
    </w:lvl>
    <w:lvl w:ilvl="1">
      <w:numFmt w:val="bullet"/>
      <w:lvlText w:val="•"/>
      <w:lvlJc w:val="left"/>
      <w:pPr>
        <w:ind w:left="1910" w:hanging="248"/>
      </w:pPr>
      <w:rPr>
        <w:rFonts w:hint="default"/>
        <w:lang w:val="zh-CN" w:eastAsia="zh-CN" w:bidi="zh-CN"/>
      </w:rPr>
    </w:lvl>
    <w:lvl w:ilvl="2">
      <w:numFmt w:val="bullet"/>
      <w:lvlText w:val="•"/>
      <w:lvlJc w:val="left"/>
      <w:pPr>
        <w:ind w:left="2761" w:hanging="248"/>
      </w:pPr>
      <w:rPr>
        <w:rFonts w:hint="default"/>
        <w:lang w:val="zh-CN" w:eastAsia="zh-CN" w:bidi="zh-CN"/>
      </w:rPr>
    </w:lvl>
    <w:lvl w:ilvl="3">
      <w:numFmt w:val="bullet"/>
      <w:lvlText w:val="•"/>
      <w:lvlJc w:val="left"/>
      <w:pPr>
        <w:ind w:left="3612" w:hanging="248"/>
      </w:pPr>
      <w:rPr>
        <w:rFonts w:hint="default"/>
        <w:lang w:val="zh-CN" w:eastAsia="zh-CN" w:bidi="zh-CN"/>
      </w:rPr>
    </w:lvl>
    <w:lvl w:ilvl="4">
      <w:numFmt w:val="bullet"/>
      <w:lvlText w:val="•"/>
      <w:lvlJc w:val="left"/>
      <w:pPr>
        <w:ind w:left="4462" w:hanging="248"/>
      </w:pPr>
      <w:rPr>
        <w:rFonts w:hint="default"/>
        <w:lang w:val="zh-CN" w:eastAsia="zh-CN" w:bidi="zh-CN"/>
      </w:rPr>
    </w:lvl>
    <w:lvl w:ilvl="5">
      <w:numFmt w:val="bullet"/>
      <w:lvlText w:val="•"/>
      <w:lvlJc w:val="left"/>
      <w:pPr>
        <w:ind w:left="5313" w:hanging="248"/>
      </w:pPr>
      <w:rPr>
        <w:rFonts w:hint="default"/>
        <w:lang w:val="zh-CN" w:eastAsia="zh-CN" w:bidi="zh-CN"/>
      </w:rPr>
    </w:lvl>
    <w:lvl w:ilvl="6">
      <w:numFmt w:val="bullet"/>
      <w:lvlText w:val="•"/>
      <w:lvlJc w:val="left"/>
      <w:pPr>
        <w:ind w:left="6164" w:hanging="248"/>
      </w:pPr>
      <w:rPr>
        <w:rFonts w:hint="default"/>
        <w:lang w:val="zh-CN" w:eastAsia="zh-CN" w:bidi="zh-CN"/>
      </w:rPr>
    </w:lvl>
    <w:lvl w:ilvl="7">
      <w:numFmt w:val="bullet"/>
      <w:lvlText w:val="•"/>
      <w:lvlJc w:val="left"/>
      <w:pPr>
        <w:ind w:left="7014" w:hanging="248"/>
      </w:pPr>
      <w:rPr>
        <w:rFonts w:hint="default"/>
        <w:lang w:val="zh-CN" w:eastAsia="zh-CN" w:bidi="zh-CN"/>
      </w:rPr>
    </w:lvl>
    <w:lvl w:ilvl="8">
      <w:numFmt w:val="bullet"/>
      <w:lvlText w:val="•"/>
      <w:lvlJc w:val="left"/>
      <w:pPr>
        <w:ind w:left="7865" w:hanging="248"/>
      </w:pPr>
      <w:rPr>
        <w:rFonts w:hint="default"/>
        <w:lang w:val="zh-CN" w:eastAsia="zh-CN" w:bidi="zh-CN"/>
      </w:rPr>
    </w:lvl>
  </w:abstractNum>
  <w:abstractNum w:abstractNumId="28" w15:restartNumberingAfterBreak="0">
    <w:nsid w:val="D1EB1714"/>
    <w:multiLevelType w:val="multilevel"/>
    <w:tmpl w:val="D1EB1714"/>
    <w:lvl w:ilvl="0">
      <w:start w:val="1"/>
      <w:numFmt w:val="decimal"/>
      <w:lvlText w:val="（%1）"/>
      <w:lvlJc w:val="left"/>
      <w:pPr>
        <w:ind w:left="666" w:hanging="601"/>
      </w:pPr>
      <w:rPr>
        <w:rFonts w:ascii="宋体" w:eastAsia="宋体" w:hAnsi="宋体" w:cs="宋体" w:hint="default"/>
        <w:b/>
        <w:bCs/>
        <w:w w:val="99"/>
        <w:sz w:val="22"/>
        <w:szCs w:val="22"/>
        <w:lang w:val="zh-CN" w:eastAsia="zh-CN" w:bidi="zh-CN"/>
      </w:rPr>
    </w:lvl>
    <w:lvl w:ilvl="1">
      <w:numFmt w:val="bullet"/>
      <w:lvlText w:val="•"/>
      <w:lvlJc w:val="left"/>
      <w:pPr>
        <w:ind w:left="1612" w:hanging="601"/>
      </w:pPr>
      <w:rPr>
        <w:rFonts w:hint="default"/>
        <w:lang w:val="zh-CN" w:eastAsia="zh-CN" w:bidi="zh-CN"/>
      </w:rPr>
    </w:lvl>
    <w:lvl w:ilvl="2">
      <w:numFmt w:val="bullet"/>
      <w:lvlText w:val="•"/>
      <w:lvlJc w:val="left"/>
      <w:pPr>
        <w:ind w:left="2565" w:hanging="601"/>
      </w:pPr>
      <w:rPr>
        <w:rFonts w:hint="default"/>
        <w:lang w:val="zh-CN" w:eastAsia="zh-CN" w:bidi="zh-CN"/>
      </w:rPr>
    </w:lvl>
    <w:lvl w:ilvl="3">
      <w:numFmt w:val="bullet"/>
      <w:lvlText w:val="•"/>
      <w:lvlJc w:val="left"/>
      <w:pPr>
        <w:ind w:left="3517" w:hanging="601"/>
      </w:pPr>
      <w:rPr>
        <w:rFonts w:hint="default"/>
        <w:lang w:val="zh-CN" w:eastAsia="zh-CN" w:bidi="zh-CN"/>
      </w:rPr>
    </w:lvl>
    <w:lvl w:ilvl="4">
      <w:numFmt w:val="bullet"/>
      <w:lvlText w:val="•"/>
      <w:lvlJc w:val="left"/>
      <w:pPr>
        <w:ind w:left="4470" w:hanging="601"/>
      </w:pPr>
      <w:rPr>
        <w:rFonts w:hint="default"/>
        <w:lang w:val="zh-CN" w:eastAsia="zh-CN" w:bidi="zh-CN"/>
      </w:rPr>
    </w:lvl>
    <w:lvl w:ilvl="5">
      <w:numFmt w:val="bullet"/>
      <w:lvlText w:val="•"/>
      <w:lvlJc w:val="left"/>
      <w:pPr>
        <w:ind w:left="5423" w:hanging="601"/>
      </w:pPr>
      <w:rPr>
        <w:rFonts w:hint="default"/>
        <w:lang w:val="zh-CN" w:eastAsia="zh-CN" w:bidi="zh-CN"/>
      </w:rPr>
    </w:lvl>
    <w:lvl w:ilvl="6">
      <w:numFmt w:val="bullet"/>
      <w:lvlText w:val="•"/>
      <w:lvlJc w:val="left"/>
      <w:pPr>
        <w:ind w:left="6375" w:hanging="601"/>
      </w:pPr>
      <w:rPr>
        <w:rFonts w:hint="default"/>
        <w:lang w:val="zh-CN" w:eastAsia="zh-CN" w:bidi="zh-CN"/>
      </w:rPr>
    </w:lvl>
    <w:lvl w:ilvl="7">
      <w:numFmt w:val="bullet"/>
      <w:lvlText w:val="•"/>
      <w:lvlJc w:val="left"/>
      <w:pPr>
        <w:ind w:left="7328" w:hanging="601"/>
      </w:pPr>
      <w:rPr>
        <w:rFonts w:hint="default"/>
        <w:lang w:val="zh-CN" w:eastAsia="zh-CN" w:bidi="zh-CN"/>
      </w:rPr>
    </w:lvl>
    <w:lvl w:ilvl="8">
      <w:numFmt w:val="bullet"/>
      <w:lvlText w:val="•"/>
      <w:lvlJc w:val="left"/>
      <w:pPr>
        <w:ind w:left="8280" w:hanging="601"/>
      </w:pPr>
      <w:rPr>
        <w:rFonts w:hint="default"/>
        <w:lang w:val="zh-CN" w:eastAsia="zh-CN" w:bidi="zh-CN"/>
      </w:rPr>
    </w:lvl>
  </w:abstractNum>
  <w:abstractNum w:abstractNumId="29" w15:restartNumberingAfterBreak="0">
    <w:nsid w:val="DAD3A854"/>
    <w:multiLevelType w:val="multilevel"/>
    <w:tmpl w:val="DAD3A854"/>
    <w:lvl w:ilvl="0">
      <w:start w:val="1"/>
      <w:numFmt w:val="decimal"/>
      <w:lvlText w:val="（%1）"/>
      <w:lvlJc w:val="left"/>
      <w:pPr>
        <w:ind w:left="1747" w:hanging="601"/>
      </w:pPr>
      <w:rPr>
        <w:rFonts w:ascii="宋体" w:eastAsia="宋体" w:hAnsi="宋体" w:cs="宋体" w:hint="default"/>
        <w:w w:val="100"/>
        <w:sz w:val="22"/>
        <w:szCs w:val="22"/>
        <w:lang w:val="zh-CN" w:eastAsia="zh-CN" w:bidi="zh-CN"/>
      </w:rPr>
    </w:lvl>
    <w:lvl w:ilvl="1">
      <w:numFmt w:val="bullet"/>
      <w:lvlText w:val="•"/>
      <w:lvlJc w:val="left"/>
      <w:pPr>
        <w:ind w:left="2584" w:hanging="601"/>
      </w:pPr>
      <w:rPr>
        <w:rFonts w:hint="default"/>
        <w:lang w:val="zh-CN" w:eastAsia="zh-CN" w:bidi="zh-CN"/>
      </w:rPr>
    </w:lvl>
    <w:lvl w:ilvl="2">
      <w:numFmt w:val="bullet"/>
      <w:lvlText w:val="•"/>
      <w:lvlJc w:val="left"/>
      <w:pPr>
        <w:ind w:left="3429" w:hanging="601"/>
      </w:pPr>
      <w:rPr>
        <w:rFonts w:hint="default"/>
        <w:lang w:val="zh-CN" w:eastAsia="zh-CN" w:bidi="zh-CN"/>
      </w:rPr>
    </w:lvl>
    <w:lvl w:ilvl="3">
      <w:numFmt w:val="bullet"/>
      <w:lvlText w:val="•"/>
      <w:lvlJc w:val="left"/>
      <w:pPr>
        <w:ind w:left="4273" w:hanging="601"/>
      </w:pPr>
      <w:rPr>
        <w:rFonts w:hint="default"/>
        <w:lang w:val="zh-CN" w:eastAsia="zh-CN" w:bidi="zh-CN"/>
      </w:rPr>
    </w:lvl>
    <w:lvl w:ilvl="4">
      <w:numFmt w:val="bullet"/>
      <w:lvlText w:val="•"/>
      <w:lvlJc w:val="left"/>
      <w:pPr>
        <w:ind w:left="5118" w:hanging="601"/>
      </w:pPr>
      <w:rPr>
        <w:rFonts w:hint="default"/>
        <w:lang w:val="zh-CN" w:eastAsia="zh-CN" w:bidi="zh-CN"/>
      </w:rPr>
    </w:lvl>
    <w:lvl w:ilvl="5">
      <w:numFmt w:val="bullet"/>
      <w:lvlText w:val="•"/>
      <w:lvlJc w:val="left"/>
      <w:pPr>
        <w:ind w:left="5963" w:hanging="601"/>
      </w:pPr>
      <w:rPr>
        <w:rFonts w:hint="default"/>
        <w:lang w:val="zh-CN" w:eastAsia="zh-CN" w:bidi="zh-CN"/>
      </w:rPr>
    </w:lvl>
    <w:lvl w:ilvl="6">
      <w:numFmt w:val="bullet"/>
      <w:lvlText w:val="•"/>
      <w:lvlJc w:val="left"/>
      <w:pPr>
        <w:ind w:left="6807" w:hanging="601"/>
      </w:pPr>
      <w:rPr>
        <w:rFonts w:hint="default"/>
        <w:lang w:val="zh-CN" w:eastAsia="zh-CN" w:bidi="zh-CN"/>
      </w:rPr>
    </w:lvl>
    <w:lvl w:ilvl="7">
      <w:numFmt w:val="bullet"/>
      <w:lvlText w:val="•"/>
      <w:lvlJc w:val="left"/>
      <w:pPr>
        <w:ind w:left="7652" w:hanging="601"/>
      </w:pPr>
      <w:rPr>
        <w:rFonts w:hint="default"/>
        <w:lang w:val="zh-CN" w:eastAsia="zh-CN" w:bidi="zh-CN"/>
      </w:rPr>
    </w:lvl>
    <w:lvl w:ilvl="8">
      <w:numFmt w:val="bullet"/>
      <w:lvlText w:val="•"/>
      <w:lvlJc w:val="left"/>
      <w:pPr>
        <w:ind w:left="8496" w:hanging="601"/>
      </w:pPr>
      <w:rPr>
        <w:rFonts w:hint="default"/>
        <w:lang w:val="zh-CN" w:eastAsia="zh-CN" w:bidi="zh-CN"/>
      </w:rPr>
    </w:lvl>
  </w:abstractNum>
  <w:abstractNum w:abstractNumId="30" w15:restartNumberingAfterBreak="0">
    <w:nsid w:val="DCBA6B53"/>
    <w:multiLevelType w:val="multilevel"/>
    <w:tmpl w:val="DCBA6B53"/>
    <w:lvl w:ilvl="0">
      <w:start w:val="1"/>
      <w:numFmt w:val="decimal"/>
      <w:lvlText w:val="（%1）"/>
      <w:lvlJc w:val="left"/>
      <w:pPr>
        <w:ind w:left="1407" w:hanging="601"/>
      </w:pPr>
      <w:rPr>
        <w:rFonts w:ascii="宋体" w:eastAsia="宋体" w:hAnsi="宋体" w:cs="宋体" w:hint="default"/>
        <w:b w:val="0"/>
        <w:w w:val="100"/>
        <w:sz w:val="22"/>
        <w:szCs w:val="22"/>
        <w:lang w:val="zh-CN" w:eastAsia="zh-CN" w:bidi="zh-CN"/>
      </w:rPr>
    </w:lvl>
    <w:lvl w:ilvl="1">
      <w:numFmt w:val="bullet"/>
      <w:lvlText w:val="•"/>
      <w:lvlJc w:val="left"/>
      <w:pPr>
        <w:ind w:left="2216" w:hanging="601"/>
      </w:pPr>
      <w:rPr>
        <w:rFonts w:hint="default"/>
        <w:lang w:val="zh-CN" w:eastAsia="zh-CN" w:bidi="zh-CN"/>
      </w:rPr>
    </w:lvl>
    <w:lvl w:ilvl="2">
      <w:numFmt w:val="bullet"/>
      <w:lvlText w:val="•"/>
      <w:lvlJc w:val="left"/>
      <w:pPr>
        <w:ind w:left="3033" w:hanging="601"/>
      </w:pPr>
      <w:rPr>
        <w:rFonts w:hint="default"/>
        <w:lang w:val="zh-CN" w:eastAsia="zh-CN" w:bidi="zh-CN"/>
      </w:rPr>
    </w:lvl>
    <w:lvl w:ilvl="3">
      <w:numFmt w:val="bullet"/>
      <w:lvlText w:val="•"/>
      <w:lvlJc w:val="left"/>
      <w:pPr>
        <w:ind w:left="3850" w:hanging="601"/>
      </w:pPr>
      <w:rPr>
        <w:rFonts w:hint="default"/>
        <w:lang w:val="zh-CN" w:eastAsia="zh-CN" w:bidi="zh-CN"/>
      </w:rPr>
    </w:lvl>
    <w:lvl w:ilvl="4">
      <w:numFmt w:val="bullet"/>
      <w:lvlText w:val="•"/>
      <w:lvlJc w:val="left"/>
      <w:pPr>
        <w:ind w:left="4666" w:hanging="601"/>
      </w:pPr>
      <w:rPr>
        <w:rFonts w:hint="default"/>
        <w:lang w:val="zh-CN" w:eastAsia="zh-CN" w:bidi="zh-CN"/>
      </w:rPr>
    </w:lvl>
    <w:lvl w:ilvl="5">
      <w:numFmt w:val="bullet"/>
      <w:lvlText w:val="•"/>
      <w:lvlJc w:val="left"/>
      <w:pPr>
        <w:ind w:left="5483" w:hanging="601"/>
      </w:pPr>
      <w:rPr>
        <w:rFonts w:hint="default"/>
        <w:lang w:val="zh-CN" w:eastAsia="zh-CN" w:bidi="zh-CN"/>
      </w:rPr>
    </w:lvl>
    <w:lvl w:ilvl="6">
      <w:numFmt w:val="bullet"/>
      <w:lvlText w:val="•"/>
      <w:lvlJc w:val="left"/>
      <w:pPr>
        <w:ind w:left="6300" w:hanging="601"/>
      </w:pPr>
      <w:rPr>
        <w:rFonts w:hint="default"/>
        <w:lang w:val="zh-CN" w:eastAsia="zh-CN" w:bidi="zh-CN"/>
      </w:rPr>
    </w:lvl>
    <w:lvl w:ilvl="7">
      <w:numFmt w:val="bullet"/>
      <w:lvlText w:val="•"/>
      <w:lvlJc w:val="left"/>
      <w:pPr>
        <w:ind w:left="7116" w:hanging="601"/>
      </w:pPr>
      <w:rPr>
        <w:rFonts w:hint="default"/>
        <w:lang w:val="zh-CN" w:eastAsia="zh-CN" w:bidi="zh-CN"/>
      </w:rPr>
    </w:lvl>
    <w:lvl w:ilvl="8">
      <w:numFmt w:val="bullet"/>
      <w:lvlText w:val="•"/>
      <w:lvlJc w:val="left"/>
      <w:pPr>
        <w:ind w:left="7933" w:hanging="601"/>
      </w:pPr>
      <w:rPr>
        <w:rFonts w:hint="default"/>
        <w:lang w:val="zh-CN" w:eastAsia="zh-CN" w:bidi="zh-CN"/>
      </w:rPr>
    </w:lvl>
  </w:abstractNum>
  <w:abstractNum w:abstractNumId="31" w15:restartNumberingAfterBreak="0">
    <w:nsid w:val="E0294EC7"/>
    <w:multiLevelType w:val="multilevel"/>
    <w:tmpl w:val="E0294EC7"/>
    <w:lvl w:ilvl="0">
      <w:start w:val="14"/>
      <w:numFmt w:val="decimal"/>
      <w:lvlText w:val="%1"/>
      <w:lvlJc w:val="left"/>
      <w:pPr>
        <w:ind w:left="666" w:hanging="603"/>
      </w:pPr>
      <w:rPr>
        <w:rFonts w:hint="default"/>
        <w:lang w:val="zh-CN" w:eastAsia="zh-CN" w:bidi="zh-CN"/>
      </w:rPr>
    </w:lvl>
    <w:lvl w:ilvl="1">
      <w:start w:val="1"/>
      <w:numFmt w:val="decimal"/>
      <w:lvlText w:val="%1.%2"/>
      <w:lvlJc w:val="left"/>
      <w:pPr>
        <w:ind w:left="666" w:hanging="603"/>
      </w:pPr>
      <w:rPr>
        <w:rFonts w:ascii="宋体" w:eastAsia="宋体" w:hAnsi="宋体" w:cs="宋体" w:hint="default"/>
        <w:w w:val="100"/>
        <w:sz w:val="24"/>
        <w:szCs w:val="24"/>
        <w:lang w:val="zh-CN" w:eastAsia="zh-CN" w:bidi="zh-CN"/>
      </w:rPr>
    </w:lvl>
    <w:lvl w:ilvl="2">
      <w:numFmt w:val="bullet"/>
      <w:lvlText w:val="•"/>
      <w:lvlJc w:val="left"/>
      <w:pPr>
        <w:ind w:left="2565" w:hanging="603"/>
      </w:pPr>
      <w:rPr>
        <w:rFonts w:hint="default"/>
        <w:lang w:val="zh-CN" w:eastAsia="zh-CN" w:bidi="zh-CN"/>
      </w:rPr>
    </w:lvl>
    <w:lvl w:ilvl="3">
      <w:numFmt w:val="bullet"/>
      <w:lvlText w:val="•"/>
      <w:lvlJc w:val="left"/>
      <w:pPr>
        <w:ind w:left="3517" w:hanging="603"/>
      </w:pPr>
      <w:rPr>
        <w:rFonts w:hint="default"/>
        <w:lang w:val="zh-CN" w:eastAsia="zh-CN" w:bidi="zh-CN"/>
      </w:rPr>
    </w:lvl>
    <w:lvl w:ilvl="4">
      <w:numFmt w:val="bullet"/>
      <w:lvlText w:val="•"/>
      <w:lvlJc w:val="left"/>
      <w:pPr>
        <w:ind w:left="4470" w:hanging="603"/>
      </w:pPr>
      <w:rPr>
        <w:rFonts w:hint="default"/>
        <w:lang w:val="zh-CN" w:eastAsia="zh-CN" w:bidi="zh-CN"/>
      </w:rPr>
    </w:lvl>
    <w:lvl w:ilvl="5">
      <w:numFmt w:val="bullet"/>
      <w:lvlText w:val="•"/>
      <w:lvlJc w:val="left"/>
      <w:pPr>
        <w:ind w:left="5423" w:hanging="603"/>
      </w:pPr>
      <w:rPr>
        <w:rFonts w:hint="default"/>
        <w:lang w:val="zh-CN" w:eastAsia="zh-CN" w:bidi="zh-CN"/>
      </w:rPr>
    </w:lvl>
    <w:lvl w:ilvl="6">
      <w:numFmt w:val="bullet"/>
      <w:lvlText w:val="•"/>
      <w:lvlJc w:val="left"/>
      <w:pPr>
        <w:ind w:left="6375" w:hanging="603"/>
      </w:pPr>
      <w:rPr>
        <w:rFonts w:hint="default"/>
        <w:lang w:val="zh-CN" w:eastAsia="zh-CN" w:bidi="zh-CN"/>
      </w:rPr>
    </w:lvl>
    <w:lvl w:ilvl="7">
      <w:numFmt w:val="bullet"/>
      <w:lvlText w:val="•"/>
      <w:lvlJc w:val="left"/>
      <w:pPr>
        <w:ind w:left="7328" w:hanging="603"/>
      </w:pPr>
      <w:rPr>
        <w:rFonts w:hint="default"/>
        <w:lang w:val="zh-CN" w:eastAsia="zh-CN" w:bidi="zh-CN"/>
      </w:rPr>
    </w:lvl>
    <w:lvl w:ilvl="8">
      <w:numFmt w:val="bullet"/>
      <w:lvlText w:val="•"/>
      <w:lvlJc w:val="left"/>
      <w:pPr>
        <w:ind w:left="8280" w:hanging="603"/>
      </w:pPr>
      <w:rPr>
        <w:rFonts w:hint="default"/>
        <w:lang w:val="zh-CN" w:eastAsia="zh-CN" w:bidi="zh-CN"/>
      </w:rPr>
    </w:lvl>
  </w:abstractNum>
  <w:abstractNum w:abstractNumId="32" w15:restartNumberingAfterBreak="0">
    <w:nsid w:val="E093A4B0"/>
    <w:multiLevelType w:val="multilevel"/>
    <w:tmpl w:val="E093A4B0"/>
    <w:lvl w:ilvl="0">
      <w:start w:val="1"/>
      <w:numFmt w:val="decimal"/>
      <w:lvlText w:val="（%1）"/>
      <w:lvlJc w:val="left"/>
      <w:pPr>
        <w:ind w:left="666" w:hanging="601"/>
      </w:pPr>
      <w:rPr>
        <w:rFonts w:ascii="宋体" w:eastAsia="宋体" w:hAnsi="宋体" w:cs="宋体" w:hint="default"/>
        <w:spacing w:val="-58"/>
        <w:w w:val="100"/>
        <w:sz w:val="22"/>
        <w:szCs w:val="22"/>
        <w:lang w:val="zh-CN" w:eastAsia="zh-CN" w:bidi="zh-CN"/>
      </w:rPr>
    </w:lvl>
    <w:lvl w:ilvl="1">
      <w:numFmt w:val="bullet"/>
      <w:lvlText w:val="•"/>
      <w:lvlJc w:val="left"/>
      <w:pPr>
        <w:ind w:left="1612" w:hanging="601"/>
      </w:pPr>
      <w:rPr>
        <w:rFonts w:hint="default"/>
        <w:lang w:val="zh-CN" w:eastAsia="zh-CN" w:bidi="zh-CN"/>
      </w:rPr>
    </w:lvl>
    <w:lvl w:ilvl="2">
      <w:numFmt w:val="bullet"/>
      <w:lvlText w:val="•"/>
      <w:lvlJc w:val="left"/>
      <w:pPr>
        <w:ind w:left="2565" w:hanging="601"/>
      </w:pPr>
      <w:rPr>
        <w:rFonts w:hint="default"/>
        <w:lang w:val="zh-CN" w:eastAsia="zh-CN" w:bidi="zh-CN"/>
      </w:rPr>
    </w:lvl>
    <w:lvl w:ilvl="3">
      <w:numFmt w:val="bullet"/>
      <w:lvlText w:val="•"/>
      <w:lvlJc w:val="left"/>
      <w:pPr>
        <w:ind w:left="3517" w:hanging="601"/>
      </w:pPr>
      <w:rPr>
        <w:rFonts w:hint="default"/>
        <w:lang w:val="zh-CN" w:eastAsia="zh-CN" w:bidi="zh-CN"/>
      </w:rPr>
    </w:lvl>
    <w:lvl w:ilvl="4">
      <w:numFmt w:val="bullet"/>
      <w:lvlText w:val="•"/>
      <w:lvlJc w:val="left"/>
      <w:pPr>
        <w:ind w:left="4470" w:hanging="601"/>
      </w:pPr>
      <w:rPr>
        <w:rFonts w:hint="default"/>
        <w:lang w:val="zh-CN" w:eastAsia="zh-CN" w:bidi="zh-CN"/>
      </w:rPr>
    </w:lvl>
    <w:lvl w:ilvl="5">
      <w:numFmt w:val="bullet"/>
      <w:lvlText w:val="•"/>
      <w:lvlJc w:val="left"/>
      <w:pPr>
        <w:ind w:left="5423" w:hanging="601"/>
      </w:pPr>
      <w:rPr>
        <w:rFonts w:hint="default"/>
        <w:lang w:val="zh-CN" w:eastAsia="zh-CN" w:bidi="zh-CN"/>
      </w:rPr>
    </w:lvl>
    <w:lvl w:ilvl="6">
      <w:numFmt w:val="bullet"/>
      <w:lvlText w:val="•"/>
      <w:lvlJc w:val="left"/>
      <w:pPr>
        <w:ind w:left="6375" w:hanging="601"/>
      </w:pPr>
      <w:rPr>
        <w:rFonts w:hint="default"/>
        <w:lang w:val="zh-CN" w:eastAsia="zh-CN" w:bidi="zh-CN"/>
      </w:rPr>
    </w:lvl>
    <w:lvl w:ilvl="7">
      <w:numFmt w:val="bullet"/>
      <w:lvlText w:val="•"/>
      <w:lvlJc w:val="left"/>
      <w:pPr>
        <w:ind w:left="7328" w:hanging="601"/>
      </w:pPr>
      <w:rPr>
        <w:rFonts w:hint="default"/>
        <w:lang w:val="zh-CN" w:eastAsia="zh-CN" w:bidi="zh-CN"/>
      </w:rPr>
    </w:lvl>
    <w:lvl w:ilvl="8">
      <w:numFmt w:val="bullet"/>
      <w:lvlText w:val="•"/>
      <w:lvlJc w:val="left"/>
      <w:pPr>
        <w:ind w:left="8280" w:hanging="601"/>
      </w:pPr>
      <w:rPr>
        <w:rFonts w:hint="default"/>
        <w:lang w:val="zh-CN" w:eastAsia="zh-CN" w:bidi="zh-CN"/>
      </w:rPr>
    </w:lvl>
  </w:abstractNum>
  <w:abstractNum w:abstractNumId="33" w15:restartNumberingAfterBreak="0">
    <w:nsid w:val="E504947C"/>
    <w:multiLevelType w:val="multilevel"/>
    <w:tmpl w:val="E504947C"/>
    <w:lvl w:ilvl="0">
      <w:start w:val="3"/>
      <w:numFmt w:val="decimal"/>
      <w:lvlText w:val="%1"/>
      <w:lvlJc w:val="left"/>
      <w:pPr>
        <w:ind w:left="1626" w:hanging="480"/>
      </w:pPr>
      <w:rPr>
        <w:rFonts w:hint="default"/>
        <w:lang w:val="zh-CN" w:eastAsia="zh-CN" w:bidi="zh-CN"/>
      </w:rPr>
    </w:lvl>
    <w:lvl w:ilvl="1">
      <w:start w:val="1"/>
      <w:numFmt w:val="decimal"/>
      <w:lvlText w:val="%1.%2"/>
      <w:lvlJc w:val="left"/>
      <w:pPr>
        <w:ind w:left="1626" w:hanging="480"/>
      </w:pPr>
      <w:rPr>
        <w:rFonts w:ascii="宋体" w:eastAsia="宋体" w:hAnsi="宋体" w:cs="宋体" w:hint="default"/>
        <w:w w:val="100"/>
        <w:sz w:val="24"/>
        <w:szCs w:val="24"/>
        <w:lang w:val="zh-CN" w:eastAsia="zh-CN" w:bidi="zh-CN"/>
      </w:rPr>
    </w:lvl>
    <w:lvl w:ilvl="2">
      <w:start w:val="1"/>
      <w:numFmt w:val="decimal"/>
      <w:lvlText w:val="%1.%2.%3"/>
      <w:lvlJc w:val="left"/>
      <w:pPr>
        <w:ind w:left="666" w:hanging="720"/>
      </w:pPr>
      <w:rPr>
        <w:rFonts w:ascii="宋体" w:eastAsia="宋体" w:hAnsi="宋体" w:cs="宋体" w:hint="default"/>
        <w:spacing w:val="-17"/>
        <w:w w:val="100"/>
        <w:sz w:val="24"/>
        <w:szCs w:val="24"/>
        <w:lang w:val="zh-CN" w:eastAsia="zh-CN" w:bidi="zh-CN"/>
      </w:rPr>
    </w:lvl>
    <w:lvl w:ilvl="3">
      <w:numFmt w:val="bullet"/>
      <w:lvlText w:val="•"/>
      <w:lvlJc w:val="left"/>
      <w:pPr>
        <w:ind w:left="3523" w:hanging="720"/>
      </w:pPr>
      <w:rPr>
        <w:rFonts w:hint="default"/>
        <w:lang w:val="zh-CN" w:eastAsia="zh-CN" w:bidi="zh-CN"/>
      </w:rPr>
    </w:lvl>
    <w:lvl w:ilvl="4">
      <w:numFmt w:val="bullet"/>
      <w:lvlText w:val="•"/>
      <w:lvlJc w:val="left"/>
      <w:pPr>
        <w:ind w:left="4475" w:hanging="720"/>
      </w:pPr>
      <w:rPr>
        <w:rFonts w:hint="default"/>
        <w:lang w:val="zh-CN" w:eastAsia="zh-CN" w:bidi="zh-CN"/>
      </w:rPr>
    </w:lvl>
    <w:lvl w:ilvl="5">
      <w:numFmt w:val="bullet"/>
      <w:lvlText w:val="•"/>
      <w:lvlJc w:val="left"/>
      <w:pPr>
        <w:ind w:left="5427" w:hanging="720"/>
      </w:pPr>
      <w:rPr>
        <w:rFonts w:hint="default"/>
        <w:lang w:val="zh-CN" w:eastAsia="zh-CN" w:bidi="zh-CN"/>
      </w:rPr>
    </w:lvl>
    <w:lvl w:ilvl="6">
      <w:numFmt w:val="bullet"/>
      <w:lvlText w:val="•"/>
      <w:lvlJc w:val="left"/>
      <w:pPr>
        <w:ind w:left="6378" w:hanging="720"/>
      </w:pPr>
      <w:rPr>
        <w:rFonts w:hint="default"/>
        <w:lang w:val="zh-CN" w:eastAsia="zh-CN" w:bidi="zh-CN"/>
      </w:rPr>
    </w:lvl>
    <w:lvl w:ilvl="7">
      <w:numFmt w:val="bullet"/>
      <w:lvlText w:val="•"/>
      <w:lvlJc w:val="left"/>
      <w:pPr>
        <w:ind w:left="7330" w:hanging="720"/>
      </w:pPr>
      <w:rPr>
        <w:rFonts w:hint="default"/>
        <w:lang w:val="zh-CN" w:eastAsia="zh-CN" w:bidi="zh-CN"/>
      </w:rPr>
    </w:lvl>
    <w:lvl w:ilvl="8">
      <w:numFmt w:val="bullet"/>
      <w:lvlText w:val="•"/>
      <w:lvlJc w:val="left"/>
      <w:pPr>
        <w:ind w:left="8282" w:hanging="720"/>
      </w:pPr>
      <w:rPr>
        <w:rFonts w:hint="default"/>
        <w:lang w:val="zh-CN" w:eastAsia="zh-CN" w:bidi="zh-CN"/>
      </w:rPr>
    </w:lvl>
  </w:abstractNum>
  <w:abstractNum w:abstractNumId="34" w15:restartNumberingAfterBreak="0">
    <w:nsid w:val="E7B27C5B"/>
    <w:multiLevelType w:val="multilevel"/>
    <w:tmpl w:val="E7B27C5B"/>
    <w:lvl w:ilvl="0">
      <w:start w:val="4"/>
      <w:numFmt w:val="decimal"/>
      <w:lvlText w:val="%1"/>
      <w:lvlJc w:val="left"/>
      <w:pPr>
        <w:ind w:left="1626" w:hanging="480"/>
      </w:pPr>
      <w:rPr>
        <w:rFonts w:hint="default"/>
        <w:lang w:val="zh-CN" w:eastAsia="zh-CN" w:bidi="zh-CN"/>
      </w:rPr>
    </w:lvl>
    <w:lvl w:ilvl="1">
      <w:start w:val="1"/>
      <w:numFmt w:val="decimal"/>
      <w:lvlText w:val="%1.%2"/>
      <w:lvlJc w:val="left"/>
      <w:pPr>
        <w:ind w:left="1626" w:hanging="480"/>
      </w:pPr>
      <w:rPr>
        <w:rFonts w:ascii="宋体" w:eastAsia="宋体" w:hAnsi="宋体" w:cs="宋体" w:hint="default"/>
        <w:w w:val="99"/>
        <w:sz w:val="24"/>
        <w:szCs w:val="24"/>
        <w:lang w:val="zh-CN" w:eastAsia="zh-CN" w:bidi="zh-CN"/>
      </w:rPr>
    </w:lvl>
    <w:lvl w:ilvl="2">
      <w:start w:val="1"/>
      <w:numFmt w:val="decimal"/>
      <w:lvlText w:val="%1.%2.%3"/>
      <w:lvlJc w:val="left"/>
      <w:pPr>
        <w:ind w:left="1866" w:hanging="720"/>
      </w:pPr>
      <w:rPr>
        <w:rFonts w:hint="default"/>
        <w:w w:val="100"/>
        <w:lang w:val="zh-CN" w:eastAsia="zh-CN" w:bidi="zh-CN"/>
      </w:rPr>
    </w:lvl>
    <w:lvl w:ilvl="3">
      <w:numFmt w:val="bullet"/>
      <w:lvlText w:val="•"/>
      <w:lvlJc w:val="left"/>
      <w:pPr>
        <w:ind w:left="3710" w:hanging="720"/>
      </w:pPr>
      <w:rPr>
        <w:rFonts w:hint="default"/>
        <w:lang w:val="zh-CN" w:eastAsia="zh-CN" w:bidi="zh-CN"/>
      </w:rPr>
    </w:lvl>
    <w:lvl w:ilvl="4">
      <w:numFmt w:val="bullet"/>
      <w:lvlText w:val="•"/>
      <w:lvlJc w:val="left"/>
      <w:pPr>
        <w:ind w:left="4635" w:hanging="720"/>
      </w:pPr>
      <w:rPr>
        <w:rFonts w:hint="default"/>
        <w:lang w:val="zh-CN" w:eastAsia="zh-CN" w:bidi="zh-CN"/>
      </w:rPr>
    </w:lvl>
    <w:lvl w:ilvl="5">
      <w:numFmt w:val="bullet"/>
      <w:lvlText w:val="•"/>
      <w:lvlJc w:val="left"/>
      <w:pPr>
        <w:ind w:left="5560" w:hanging="720"/>
      </w:pPr>
      <w:rPr>
        <w:rFonts w:hint="default"/>
        <w:lang w:val="zh-CN" w:eastAsia="zh-CN" w:bidi="zh-CN"/>
      </w:rPr>
    </w:lvl>
    <w:lvl w:ilvl="6">
      <w:numFmt w:val="bullet"/>
      <w:lvlText w:val="•"/>
      <w:lvlJc w:val="left"/>
      <w:pPr>
        <w:ind w:left="6485" w:hanging="720"/>
      </w:pPr>
      <w:rPr>
        <w:rFonts w:hint="default"/>
        <w:lang w:val="zh-CN" w:eastAsia="zh-CN" w:bidi="zh-CN"/>
      </w:rPr>
    </w:lvl>
    <w:lvl w:ilvl="7">
      <w:numFmt w:val="bullet"/>
      <w:lvlText w:val="•"/>
      <w:lvlJc w:val="left"/>
      <w:pPr>
        <w:ind w:left="7410" w:hanging="720"/>
      </w:pPr>
      <w:rPr>
        <w:rFonts w:hint="default"/>
        <w:lang w:val="zh-CN" w:eastAsia="zh-CN" w:bidi="zh-CN"/>
      </w:rPr>
    </w:lvl>
    <w:lvl w:ilvl="8">
      <w:numFmt w:val="bullet"/>
      <w:lvlText w:val="•"/>
      <w:lvlJc w:val="left"/>
      <w:pPr>
        <w:ind w:left="8335" w:hanging="720"/>
      </w:pPr>
      <w:rPr>
        <w:rFonts w:hint="default"/>
        <w:lang w:val="zh-CN" w:eastAsia="zh-CN" w:bidi="zh-CN"/>
      </w:rPr>
    </w:lvl>
  </w:abstractNum>
  <w:abstractNum w:abstractNumId="35" w15:restartNumberingAfterBreak="0">
    <w:nsid w:val="F4B5D9F5"/>
    <w:multiLevelType w:val="multilevel"/>
    <w:tmpl w:val="F4B5D9F5"/>
    <w:lvl w:ilvl="0">
      <w:start w:val="15"/>
      <w:numFmt w:val="decimal"/>
      <w:lvlText w:val="%1"/>
      <w:lvlJc w:val="left"/>
      <w:pPr>
        <w:ind w:left="1406" w:hanging="600"/>
      </w:pPr>
      <w:rPr>
        <w:rFonts w:hint="default"/>
        <w:lang w:val="zh-CN" w:eastAsia="zh-CN" w:bidi="zh-CN"/>
      </w:rPr>
    </w:lvl>
    <w:lvl w:ilvl="1">
      <w:start w:val="1"/>
      <w:numFmt w:val="decimal"/>
      <w:lvlText w:val="%1.%2"/>
      <w:lvlJc w:val="left"/>
      <w:pPr>
        <w:ind w:left="1406" w:hanging="600"/>
      </w:pPr>
      <w:rPr>
        <w:rFonts w:ascii="宋体" w:eastAsia="宋体" w:hAnsi="宋体" w:cs="宋体" w:hint="default"/>
        <w:w w:val="100"/>
        <w:sz w:val="24"/>
        <w:szCs w:val="24"/>
        <w:lang w:val="zh-CN" w:eastAsia="zh-CN" w:bidi="zh-CN"/>
      </w:rPr>
    </w:lvl>
    <w:lvl w:ilvl="2">
      <w:numFmt w:val="bullet"/>
      <w:lvlText w:val="•"/>
      <w:lvlJc w:val="left"/>
      <w:pPr>
        <w:ind w:left="3033" w:hanging="600"/>
      </w:pPr>
      <w:rPr>
        <w:rFonts w:hint="default"/>
        <w:lang w:val="zh-CN" w:eastAsia="zh-CN" w:bidi="zh-CN"/>
      </w:rPr>
    </w:lvl>
    <w:lvl w:ilvl="3">
      <w:numFmt w:val="bullet"/>
      <w:lvlText w:val="•"/>
      <w:lvlJc w:val="left"/>
      <w:pPr>
        <w:ind w:left="3850" w:hanging="600"/>
      </w:pPr>
      <w:rPr>
        <w:rFonts w:hint="default"/>
        <w:lang w:val="zh-CN" w:eastAsia="zh-CN" w:bidi="zh-CN"/>
      </w:rPr>
    </w:lvl>
    <w:lvl w:ilvl="4">
      <w:numFmt w:val="bullet"/>
      <w:lvlText w:val="•"/>
      <w:lvlJc w:val="left"/>
      <w:pPr>
        <w:ind w:left="4666" w:hanging="600"/>
      </w:pPr>
      <w:rPr>
        <w:rFonts w:hint="default"/>
        <w:lang w:val="zh-CN" w:eastAsia="zh-CN" w:bidi="zh-CN"/>
      </w:rPr>
    </w:lvl>
    <w:lvl w:ilvl="5">
      <w:numFmt w:val="bullet"/>
      <w:lvlText w:val="•"/>
      <w:lvlJc w:val="left"/>
      <w:pPr>
        <w:ind w:left="5483" w:hanging="600"/>
      </w:pPr>
      <w:rPr>
        <w:rFonts w:hint="default"/>
        <w:lang w:val="zh-CN" w:eastAsia="zh-CN" w:bidi="zh-CN"/>
      </w:rPr>
    </w:lvl>
    <w:lvl w:ilvl="6">
      <w:numFmt w:val="bullet"/>
      <w:lvlText w:val="•"/>
      <w:lvlJc w:val="left"/>
      <w:pPr>
        <w:ind w:left="6300" w:hanging="600"/>
      </w:pPr>
      <w:rPr>
        <w:rFonts w:hint="default"/>
        <w:lang w:val="zh-CN" w:eastAsia="zh-CN" w:bidi="zh-CN"/>
      </w:rPr>
    </w:lvl>
    <w:lvl w:ilvl="7">
      <w:numFmt w:val="bullet"/>
      <w:lvlText w:val="•"/>
      <w:lvlJc w:val="left"/>
      <w:pPr>
        <w:ind w:left="7116" w:hanging="600"/>
      </w:pPr>
      <w:rPr>
        <w:rFonts w:hint="default"/>
        <w:lang w:val="zh-CN" w:eastAsia="zh-CN" w:bidi="zh-CN"/>
      </w:rPr>
    </w:lvl>
    <w:lvl w:ilvl="8">
      <w:numFmt w:val="bullet"/>
      <w:lvlText w:val="•"/>
      <w:lvlJc w:val="left"/>
      <w:pPr>
        <w:ind w:left="7933" w:hanging="600"/>
      </w:pPr>
      <w:rPr>
        <w:rFonts w:hint="default"/>
        <w:lang w:val="zh-CN" w:eastAsia="zh-CN" w:bidi="zh-CN"/>
      </w:rPr>
    </w:lvl>
  </w:abstractNum>
  <w:abstractNum w:abstractNumId="36" w15:restartNumberingAfterBreak="0">
    <w:nsid w:val="F585BF25"/>
    <w:multiLevelType w:val="multilevel"/>
    <w:tmpl w:val="F585BF25"/>
    <w:lvl w:ilvl="0">
      <w:start w:val="12"/>
      <w:numFmt w:val="decimal"/>
      <w:lvlText w:val="%1"/>
      <w:lvlJc w:val="left"/>
      <w:pPr>
        <w:ind w:left="666" w:hanging="540"/>
      </w:pPr>
      <w:rPr>
        <w:rFonts w:hint="default"/>
        <w:lang w:val="zh-CN" w:eastAsia="zh-CN" w:bidi="zh-CN"/>
      </w:rPr>
    </w:lvl>
    <w:lvl w:ilvl="1">
      <w:start w:val="1"/>
      <w:numFmt w:val="decimal"/>
      <w:lvlText w:val="%1.%2"/>
      <w:lvlJc w:val="left"/>
      <w:pPr>
        <w:ind w:left="666" w:hanging="540"/>
      </w:pPr>
      <w:rPr>
        <w:rFonts w:ascii="宋体" w:eastAsia="宋体" w:hAnsi="宋体" w:cs="宋体" w:hint="default"/>
        <w:w w:val="100"/>
        <w:sz w:val="24"/>
        <w:szCs w:val="24"/>
        <w:lang w:val="zh-CN" w:eastAsia="zh-CN" w:bidi="zh-CN"/>
      </w:rPr>
    </w:lvl>
    <w:lvl w:ilvl="2">
      <w:numFmt w:val="bullet"/>
      <w:lvlText w:val="•"/>
      <w:lvlJc w:val="left"/>
      <w:pPr>
        <w:ind w:left="2565" w:hanging="540"/>
      </w:pPr>
      <w:rPr>
        <w:rFonts w:hint="default"/>
        <w:lang w:val="zh-CN" w:eastAsia="zh-CN" w:bidi="zh-CN"/>
      </w:rPr>
    </w:lvl>
    <w:lvl w:ilvl="3">
      <w:numFmt w:val="bullet"/>
      <w:lvlText w:val="•"/>
      <w:lvlJc w:val="left"/>
      <w:pPr>
        <w:ind w:left="3517" w:hanging="540"/>
      </w:pPr>
      <w:rPr>
        <w:rFonts w:hint="default"/>
        <w:lang w:val="zh-CN" w:eastAsia="zh-CN" w:bidi="zh-CN"/>
      </w:rPr>
    </w:lvl>
    <w:lvl w:ilvl="4">
      <w:numFmt w:val="bullet"/>
      <w:lvlText w:val="•"/>
      <w:lvlJc w:val="left"/>
      <w:pPr>
        <w:ind w:left="4470" w:hanging="540"/>
      </w:pPr>
      <w:rPr>
        <w:rFonts w:hint="default"/>
        <w:lang w:val="zh-CN" w:eastAsia="zh-CN" w:bidi="zh-CN"/>
      </w:rPr>
    </w:lvl>
    <w:lvl w:ilvl="5">
      <w:numFmt w:val="bullet"/>
      <w:lvlText w:val="•"/>
      <w:lvlJc w:val="left"/>
      <w:pPr>
        <w:ind w:left="5423" w:hanging="540"/>
      </w:pPr>
      <w:rPr>
        <w:rFonts w:hint="default"/>
        <w:lang w:val="zh-CN" w:eastAsia="zh-CN" w:bidi="zh-CN"/>
      </w:rPr>
    </w:lvl>
    <w:lvl w:ilvl="6">
      <w:numFmt w:val="bullet"/>
      <w:lvlText w:val="•"/>
      <w:lvlJc w:val="left"/>
      <w:pPr>
        <w:ind w:left="6375" w:hanging="540"/>
      </w:pPr>
      <w:rPr>
        <w:rFonts w:hint="default"/>
        <w:lang w:val="zh-CN" w:eastAsia="zh-CN" w:bidi="zh-CN"/>
      </w:rPr>
    </w:lvl>
    <w:lvl w:ilvl="7">
      <w:numFmt w:val="bullet"/>
      <w:lvlText w:val="•"/>
      <w:lvlJc w:val="left"/>
      <w:pPr>
        <w:ind w:left="7328" w:hanging="540"/>
      </w:pPr>
      <w:rPr>
        <w:rFonts w:hint="default"/>
        <w:lang w:val="zh-CN" w:eastAsia="zh-CN" w:bidi="zh-CN"/>
      </w:rPr>
    </w:lvl>
    <w:lvl w:ilvl="8">
      <w:numFmt w:val="bullet"/>
      <w:lvlText w:val="•"/>
      <w:lvlJc w:val="left"/>
      <w:pPr>
        <w:ind w:left="8280" w:hanging="540"/>
      </w:pPr>
      <w:rPr>
        <w:rFonts w:hint="default"/>
        <w:lang w:val="zh-CN" w:eastAsia="zh-CN" w:bidi="zh-CN"/>
      </w:rPr>
    </w:lvl>
  </w:abstractNum>
  <w:abstractNum w:abstractNumId="37" w15:restartNumberingAfterBreak="0">
    <w:nsid w:val="F689643B"/>
    <w:multiLevelType w:val="multilevel"/>
    <w:tmpl w:val="F689643B"/>
    <w:lvl w:ilvl="0">
      <w:start w:val="5"/>
      <w:numFmt w:val="decimal"/>
      <w:lvlText w:val="%1."/>
      <w:lvlJc w:val="left"/>
      <w:pPr>
        <w:ind w:left="949" w:hanging="284"/>
      </w:pPr>
      <w:rPr>
        <w:rFonts w:ascii="宋体" w:eastAsia="宋体" w:hAnsi="宋体" w:cs="宋体" w:hint="default"/>
        <w:b/>
        <w:bCs/>
        <w:spacing w:val="1"/>
        <w:w w:val="99"/>
        <w:sz w:val="26"/>
        <w:szCs w:val="26"/>
        <w:lang w:val="zh-CN" w:eastAsia="zh-CN" w:bidi="zh-CN"/>
      </w:rPr>
    </w:lvl>
    <w:lvl w:ilvl="1">
      <w:start w:val="1"/>
      <w:numFmt w:val="decimal"/>
      <w:lvlText w:val="%1.%2"/>
      <w:lvlJc w:val="left"/>
      <w:pPr>
        <w:ind w:left="1091" w:hanging="420"/>
      </w:pPr>
      <w:rPr>
        <w:rFonts w:ascii="宋体" w:eastAsia="宋体" w:hAnsi="宋体" w:cs="宋体" w:hint="default"/>
        <w:w w:val="100"/>
        <w:sz w:val="24"/>
        <w:szCs w:val="24"/>
        <w:lang w:val="zh-CN" w:eastAsia="zh-CN" w:bidi="zh-CN"/>
      </w:rPr>
    </w:lvl>
    <w:lvl w:ilvl="2">
      <w:numFmt w:val="bullet"/>
      <w:lvlText w:val="•"/>
      <w:lvlJc w:val="left"/>
      <w:pPr>
        <w:ind w:left="2109" w:hanging="420"/>
      </w:pPr>
      <w:rPr>
        <w:rFonts w:hint="default"/>
        <w:lang w:val="zh-CN" w:eastAsia="zh-CN" w:bidi="zh-CN"/>
      </w:rPr>
    </w:lvl>
    <w:lvl w:ilvl="3">
      <w:numFmt w:val="bullet"/>
      <w:lvlText w:val="•"/>
      <w:lvlJc w:val="left"/>
      <w:pPr>
        <w:ind w:left="3119" w:hanging="420"/>
      </w:pPr>
      <w:rPr>
        <w:rFonts w:hint="default"/>
        <w:lang w:val="zh-CN" w:eastAsia="zh-CN" w:bidi="zh-CN"/>
      </w:rPr>
    </w:lvl>
    <w:lvl w:ilvl="4">
      <w:numFmt w:val="bullet"/>
      <w:lvlText w:val="•"/>
      <w:lvlJc w:val="left"/>
      <w:pPr>
        <w:ind w:left="4128" w:hanging="420"/>
      </w:pPr>
      <w:rPr>
        <w:rFonts w:hint="default"/>
        <w:lang w:val="zh-CN" w:eastAsia="zh-CN" w:bidi="zh-CN"/>
      </w:rPr>
    </w:lvl>
    <w:lvl w:ilvl="5">
      <w:numFmt w:val="bullet"/>
      <w:lvlText w:val="•"/>
      <w:lvlJc w:val="left"/>
      <w:pPr>
        <w:ind w:left="5138" w:hanging="420"/>
      </w:pPr>
      <w:rPr>
        <w:rFonts w:hint="default"/>
        <w:lang w:val="zh-CN" w:eastAsia="zh-CN" w:bidi="zh-CN"/>
      </w:rPr>
    </w:lvl>
    <w:lvl w:ilvl="6">
      <w:numFmt w:val="bullet"/>
      <w:lvlText w:val="•"/>
      <w:lvlJc w:val="left"/>
      <w:pPr>
        <w:ind w:left="6147" w:hanging="420"/>
      </w:pPr>
      <w:rPr>
        <w:rFonts w:hint="default"/>
        <w:lang w:val="zh-CN" w:eastAsia="zh-CN" w:bidi="zh-CN"/>
      </w:rPr>
    </w:lvl>
    <w:lvl w:ilvl="7">
      <w:numFmt w:val="bullet"/>
      <w:lvlText w:val="•"/>
      <w:lvlJc w:val="left"/>
      <w:pPr>
        <w:ind w:left="7157" w:hanging="420"/>
      </w:pPr>
      <w:rPr>
        <w:rFonts w:hint="default"/>
        <w:lang w:val="zh-CN" w:eastAsia="zh-CN" w:bidi="zh-CN"/>
      </w:rPr>
    </w:lvl>
    <w:lvl w:ilvl="8">
      <w:numFmt w:val="bullet"/>
      <w:lvlText w:val="•"/>
      <w:lvlJc w:val="left"/>
      <w:pPr>
        <w:ind w:left="8166" w:hanging="420"/>
      </w:pPr>
      <w:rPr>
        <w:rFonts w:hint="default"/>
        <w:lang w:val="zh-CN" w:eastAsia="zh-CN" w:bidi="zh-CN"/>
      </w:rPr>
    </w:lvl>
  </w:abstractNum>
  <w:abstractNum w:abstractNumId="38" w15:restartNumberingAfterBreak="0">
    <w:nsid w:val="F7735DC9"/>
    <w:multiLevelType w:val="multilevel"/>
    <w:tmpl w:val="F7735DC9"/>
    <w:lvl w:ilvl="0">
      <w:start w:val="1"/>
      <w:numFmt w:val="decimal"/>
      <w:lvlText w:val="（%1）"/>
      <w:lvlJc w:val="left"/>
      <w:pPr>
        <w:ind w:left="666" w:hanging="601"/>
      </w:pPr>
      <w:rPr>
        <w:rFonts w:ascii="宋体" w:eastAsia="宋体" w:hAnsi="宋体" w:cs="宋体" w:hint="default"/>
        <w:spacing w:val="-20"/>
        <w:w w:val="100"/>
        <w:sz w:val="22"/>
        <w:szCs w:val="22"/>
        <w:lang w:val="zh-CN" w:eastAsia="zh-CN" w:bidi="zh-CN"/>
      </w:rPr>
    </w:lvl>
    <w:lvl w:ilvl="1">
      <w:numFmt w:val="bullet"/>
      <w:lvlText w:val="•"/>
      <w:lvlJc w:val="left"/>
      <w:pPr>
        <w:ind w:left="1612" w:hanging="601"/>
      </w:pPr>
      <w:rPr>
        <w:rFonts w:hint="default"/>
        <w:lang w:val="zh-CN" w:eastAsia="zh-CN" w:bidi="zh-CN"/>
      </w:rPr>
    </w:lvl>
    <w:lvl w:ilvl="2">
      <w:numFmt w:val="bullet"/>
      <w:lvlText w:val="•"/>
      <w:lvlJc w:val="left"/>
      <w:pPr>
        <w:ind w:left="2565" w:hanging="601"/>
      </w:pPr>
      <w:rPr>
        <w:rFonts w:hint="default"/>
        <w:lang w:val="zh-CN" w:eastAsia="zh-CN" w:bidi="zh-CN"/>
      </w:rPr>
    </w:lvl>
    <w:lvl w:ilvl="3">
      <w:numFmt w:val="bullet"/>
      <w:lvlText w:val="•"/>
      <w:lvlJc w:val="left"/>
      <w:pPr>
        <w:ind w:left="3517" w:hanging="601"/>
      </w:pPr>
      <w:rPr>
        <w:rFonts w:hint="default"/>
        <w:lang w:val="zh-CN" w:eastAsia="zh-CN" w:bidi="zh-CN"/>
      </w:rPr>
    </w:lvl>
    <w:lvl w:ilvl="4">
      <w:numFmt w:val="bullet"/>
      <w:lvlText w:val="•"/>
      <w:lvlJc w:val="left"/>
      <w:pPr>
        <w:ind w:left="4470" w:hanging="601"/>
      </w:pPr>
      <w:rPr>
        <w:rFonts w:hint="default"/>
        <w:lang w:val="zh-CN" w:eastAsia="zh-CN" w:bidi="zh-CN"/>
      </w:rPr>
    </w:lvl>
    <w:lvl w:ilvl="5">
      <w:numFmt w:val="bullet"/>
      <w:lvlText w:val="•"/>
      <w:lvlJc w:val="left"/>
      <w:pPr>
        <w:ind w:left="5423" w:hanging="601"/>
      </w:pPr>
      <w:rPr>
        <w:rFonts w:hint="default"/>
        <w:lang w:val="zh-CN" w:eastAsia="zh-CN" w:bidi="zh-CN"/>
      </w:rPr>
    </w:lvl>
    <w:lvl w:ilvl="6">
      <w:numFmt w:val="bullet"/>
      <w:lvlText w:val="•"/>
      <w:lvlJc w:val="left"/>
      <w:pPr>
        <w:ind w:left="6375" w:hanging="601"/>
      </w:pPr>
      <w:rPr>
        <w:rFonts w:hint="default"/>
        <w:lang w:val="zh-CN" w:eastAsia="zh-CN" w:bidi="zh-CN"/>
      </w:rPr>
    </w:lvl>
    <w:lvl w:ilvl="7">
      <w:numFmt w:val="bullet"/>
      <w:lvlText w:val="•"/>
      <w:lvlJc w:val="left"/>
      <w:pPr>
        <w:ind w:left="7328" w:hanging="601"/>
      </w:pPr>
      <w:rPr>
        <w:rFonts w:hint="default"/>
        <w:lang w:val="zh-CN" w:eastAsia="zh-CN" w:bidi="zh-CN"/>
      </w:rPr>
    </w:lvl>
    <w:lvl w:ilvl="8">
      <w:numFmt w:val="bullet"/>
      <w:lvlText w:val="•"/>
      <w:lvlJc w:val="left"/>
      <w:pPr>
        <w:ind w:left="8280" w:hanging="601"/>
      </w:pPr>
      <w:rPr>
        <w:rFonts w:hint="default"/>
        <w:lang w:val="zh-CN" w:eastAsia="zh-CN" w:bidi="zh-CN"/>
      </w:rPr>
    </w:lvl>
  </w:abstractNum>
  <w:abstractNum w:abstractNumId="39" w15:restartNumberingAfterBreak="0">
    <w:nsid w:val="FEC2EA36"/>
    <w:multiLevelType w:val="multilevel"/>
    <w:tmpl w:val="FEC2EA36"/>
    <w:lvl w:ilvl="0">
      <w:start w:val="1"/>
      <w:numFmt w:val="decimal"/>
      <w:lvlText w:val="%1"/>
      <w:lvlJc w:val="left"/>
      <w:pPr>
        <w:ind w:left="666" w:hanging="480"/>
      </w:pPr>
      <w:rPr>
        <w:rFonts w:hint="default"/>
        <w:lang w:val="zh-CN" w:eastAsia="zh-CN" w:bidi="zh-CN"/>
      </w:rPr>
    </w:lvl>
    <w:lvl w:ilvl="1">
      <w:start w:val="1"/>
      <w:numFmt w:val="decimal"/>
      <w:lvlText w:val="%1.%2"/>
      <w:lvlJc w:val="left"/>
      <w:pPr>
        <w:ind w:left="666" w:hanging="480"/>
      </w:pPr>
      <w:rPr>
        <w:rFonts w:ascii="宋体" w:eastAsia="宋体" w:hAnsi="宋体" w:cs="宋体" w:hint="default"/>
        <w:spacing w:val="-17"/>
        <w:w w:val="100"/>
        <w:sz w:val="24"/>
        <w:szCs w:val="24"/>
        <w:lang w:val="zh-CN" w:eastAsia="zh-CN" w:bidi="zh-CN"/>
      </w:rPr>
    </w:lvl>
    <w:lvl w:ilvl="2">
      <w:numFmt w:val="bullet"/>
      <w:lvlText w:val="•"/>
      <w:lvlJc w:val="left"/>
      <w:pPr>
        <w:ind w:left="2565" w:hanging="480"/>
      </w:pPr>
      <w:rPr>
        <w:rFonts w:hint="default"/>
        <w:lang w:val="zh-CN" w:eastAsia="zh-CN" w:bidi="zh-CN"/>
      </w:rPr>
    </w:lvl>
    <w:lvl w:ilvl="3">
      <w:numFmt w:val="bullet"/>
      <w:lvlText w:val="•"/>
      <w:lvlJc w:val="left"/>
      <w:pPr>
        <w:ind w:left="3517" w:hanging="480"/>
      </w:pPr>
      <w:rPr>
        <w:rFonts w:hint="default"/>
        <w:lang w:val="zh-CN" w:eastAsia="zh-CN" w:bidi="zh-CN"/>
      </w:rPr>
    </w:lvl>
    <w:lvl w:ilvl="4">
      <w:numFmt w:val="bullet"/>
      <w:lvlText w:val="•"/>
      <w:lvlJc w:val="left"/>
      <w:pPr>
        <w:ind w:left="4470" w:hanging="480"/>
      </w:pPr>
      <w:rPr>
        <w:rFonts w:hint="default"/>
        <w:lang w:val="zh-CN" w:eastAsia="zh-CN" w:bidi="zh-CN"/>
      </w:rPr>
    </w:lvl>
    <w:lvl w:ilvl="5">
      <w:numFmt w:val="bullet"/>
      <w:lvlText w:val="•"/>
      <w:lvlJc w:val="left"/>
      <w:pPr>
        <w:ind w:left="5423" w:hanging="480"/>
      </w:pPr>
      <w:rPr>
        <w:rFonts w:hint="default"/>
        <w:lang w:val="zh-CN" w:eastAsia="zh-CN" w:bidi="zh-CN"/>
      </w:rPr>
    </w:lvl>
    <w:lvl w:ilvl="6">
      <w:numFmt w:val="bullet"/>
      <w:lvlText w:val="•"/>
      <w:lvlJc w:val="left"/>
      <w:pPr>
        <w:ind w:left="6375" w:hanging="480"/>
      </w:pPr>
      <w:rPr>
        <w:rFonts w:hint="default"/>
        <w:lang w:val="zh-CN" w:eastAsia="zh-CN" w:bidi="zh-CN"/>
      </w:rPr>
    </w:lvl>
    <w:lvl w:ilvl="7">
      <w:numFmt w:val="bullet"/>
      <w:lvlText w:val="•"/>
      <w:lvlJc w:val="left"/>
      <w:pPr>
        <w:ind w:left="7328" w:hanging="480"/>
      </w:pPr>
      <w:rPr>
        <w:rFonts w:hint="default"/>
        <w:lang w:val="zh-CN" w:eastAsia="zh-CN" w:bidi="zh-CN"/>
      </w:rPr>
    </w:lvl>
    <w:lvl w:ilvl="8">
      <w:numFmt w:val="bullet"/>
      <w:lvlText w:val="•"/>
      <w:lvlJc w:val="left"/>
      <w:pPr>
        <w:ind w:left="8280" w:hanging="480"/>
      </w:pPr>
      <w:rPr>
        <w:rFonts w:hint="default"/>
        <w:lang w:val="zh-CN" w:eastAsia="zh-CN" w:bidi="zh-CN"/>
      </w:rPr>
    </w:lvl>
  </w:abstractNum>
  <w:abstractNum w:abstractNumId="40" w15:restartNumberingAfterBreak="0">
    <w:nsid w:val="01836A6D"/>
    <w:multiLevelType w:val="multilevel"/>
    <w:tmpl w:val="01836A6D"/>
    <w:lvl w:ilvl="0">
      <w:start w:val="1"/>
      <w:numFmt w:val="decimal"/>
      <w:lvlText w:val="（%1）"/>
      <w:lvlJc w:val="left"/>
      <w:pPr>
        <w:ind w:left="1370" w:hanging="702"/>
      </w:pPr>
      <w:rPr>
        <w:rFonts w:ascii="仿宋" w:eastAsia="仿宋" w:hAnsi="仿宋" w:cs="仿宋" w:hint="default"/>
        <w:spacing w:val="-41"/>
        <w:w w:val="100"/>
        <w:sz w:val="26"/>
        <w:szCs w:val="26"/>
        <w:lang w:val="zh-CN" w:eastAsia="zh-CN" w:bidi="zh-CN"/>
      </w:rPr>
    </w:lvl>
    <w:lvl w:ilvl="1">
      <w:numFmt w:val="bullet"/>
      <w:lvlText w:val="•"/>
      <w:lvlJc w:val="left"/>
      <w:pPr>
        <w:ind w:left="2162" w:hanging="702"/>
      </w:pPr>
      <w:rPr>
        <w:rFonts w:hint="default"/>
        <w:lang w:val="zh-CN" w:eastAsia="zh-CN" w:bidi="zh-CN"/>
      </w:rPr>
    </w:lvl>
    <w:lvl w:ilvl="2">
      <w:numFmt w:val="bullet"/>
      <w:lvlText w:val="•"/>
      <w:lvlJc w:val="left"/>
      <w:pPr>
        <w:ind w:left="2945" w:hanging="702"/>
      </w:pPr>
      <w:rPr>
        <w:rFonts w:hint="default"/>
        <w:lang w:val="zh-CN" w:eastAsia="zh-CN" w:bidi="zh-CN"/>
      </w:rPr>
    </w:lvl>
    <w:lvl w:ilvl="3">
      <w:numFmt w:val="bullet"/>
      <w:lvlText w:val="•"/>
      <w:lvlJc w:val="left"/>
      <w:pPr>
        <w:ind w:left="3727" w:hanging="702"/>
      </w:pPr>
      <w:rPr>
        <w:rFonts w:hint="default"/>
        <w:lang w:val="zh-CN" w:eastAsia="zh-CN" w:bidi="zh-CN"/>
      </w:rPr>
    </w:lvl>
    <w:lvl w:ilvl="4">
      <w:numFmt w:val="bullet"/>
      <w:lvlText w:val="•"/>
      <w:lvlJc w:val="left"/>
      <w:pPr>
        <w:ind w:left="4510" w:hanging="702"/>
      </w:pPr>
      <w:rPr>
        <w:rFonts w:hint="default"/>
        <w:lang w:val="zh-CN" w:eastAsia="zh-CN" w:bidi="zh-CN"/>
      </w:rPr>
    </w:lvl>
    <w:lvl w:ilvl="5">
      <w:numFmt w:val="bullet"/>
      <w:lvlText w:val="•"/>
      <w:lvlJc w:val="left"/>
      <w:pPr>
        <w:ind w:left="5293" w:hanging="702"/>
      </w:pPr>
      <w:rPr>
        <w:rFonts w:hint="default"/>
        <w:lang w:val="zh-CN" w:eastAsia="zh-CN" w:bidi="zh-CN"/>
      </w:rPr>
    </w:lvl>
    <w:lvl w:ilvl="6">
      <w:numFmt w:val="bullet"/>
      <w:lvlText w:val="•"/>
      <w:lvlJc w:val="left"/>
      <w:pPr>
        <w:ind w:left="6075" w:hanging="702"/>
      </w:pPr>
      <w:rPr>
        <w:rFonts w:hint="default"/>
        <w:lang w:val="zh-CN" w:eastAsia="zh-CN" w:bidi="zh-CN"/>
      </w:rPr>
    </w:lvl>
    <w:lvl w:ilvl="7">
      <w:numFmt w:val="bullet"/>
      <w:lvlText w:val="•"/>
      <w:lvlJc w:val="left"/>
      <w:pPr>
        <w:ind w:left="6858" w:hanging="702"/>
      </w:pPr>
      <w:rPr>
        <w:rFonts w:hint="default"/>
        <w:lang w:val="zh-CN" w:eastAsia="zh-CN" w:bidi="zh-CN"/>
      </w:rPr>
    </w:lvl>
    <w:lvl w:ilvl="8">
      <w:numFmt w:val="bullet"/>
      <w:lvlText w:val="•"/>
      <w:lvlJc w:val="left"/>
      <w:pPr>
        <w:ind w:left="7640" w:hanging="702"/>
      </w:pPr>
      <w:rPr>
        <w:rFonts w:hint="default"/>
        <w:lang w:val="zh-CN" w:eastAsia="zh-CN" w:bidi="zh-CN"/>
      </w:rPr>
    </w:lvl>
  </w:abstractNum>
  <w:abstractNum w:abstractNumId="41" w15:restartNumberingAfterBreak="0">
    <w:nsid w:val="0248C179"/>
    <w:multiLevelType w:val="multilevel"/>
    <w:tmpl w:val="0248C179"/>
    <w:lvl w:ilvl="0">
      <w:start w:val="8"/>
      <w:numFmt w:val="decimal"/>
      <w:lvlText w:val="%1."/>
      <w:lvlJc w:val="left"/>
      <w:pPr>
        <w:ind w:left="687" w:hanging="361"/>
      </w:pPr>
      <w:rPr>
        <w:rFonts w:ascii="宋体" w:eastAsia="宋体" w:hAnsi="宋体" w:cs="宋体" w:hint="default"/>
        <w:b/>
        <w:bCs/>
        <w:w w:val="99"/>
        <w:sz w:val="22"/>
        <w:szCs w:val="22"/>
        <w:lang w:val="zh-CN" w:eastAsia="zh-CN" w:bidi="zh-CN"/>
      </w:rPr>
    </w:lvl>
    <w:lvl w:ilvl="1">
      <w:start w:val="1"/>
      <w:numFmt w:val="decimal"/>
      <w:lvlText w:val="%1.%2"/>
      <w:lvlJc w:val="left"/>
      <w:pPr>
        <w:ind w:left="326" w:hanging="480"/>
      </w:pPr>
      <w:rPr>
        <w:rFonts w:ascii="宋体" w:eastAsia="宋体" w:hAnsi="宋体" w:cs="宋体" w:hint="default"/>
        <w:spacing w:val="-17"/>
        <w:w w:val="100"/>
        <w:sz w:val="24"/>
        <w:szCs w:val="24"/>
        <w:lang w:val="zh-CN" w:eastAsia="zh-CN" w:bidi="zh-CN"/>
      </w:rPr>
    </w:lvl>
    <w:lvl w:ilvl="2">
      <w:numFmt w:val="bullet"/>
      <w:lvlText w:val="•"/>
      <w:lvlJc w:val="left"/>
      <w:pPr>
        <w:ind w:left="1667" w:hanging="480"/>
      </w:pPr>
      <w:rPr>
        <w:rFonts w:hint="default"/>
        <w:lang w:val="zh-CN" w:eastAsia="zh-CN" w:bidi="zh-CN"/>
      </w:rPr>
    </w:lvl>
    <w:lvl w:ilvl="3">
      <w:numFmt w:val="bullet"/>
      <w:lvlText w:val="•"/>
      <w:lvlJc w:val="left"/>
      <w:pPr>
        <w:ind w:left="2654" w:hanging="480"/>
      </w:pPr>
      <w:rPr>
        <w:rFonts w:hint="default"/>
        <w:lang w:val="zh-CN" w:eastAsia="zh-CN" w:bidi="zh-CN"/>
      </w:rPr>
    </w:lvl>
    <w:lvl w:ilvl="4">
      <w:numFmt w:val="bullet"/>
      <w:lvlText w:val="•"/>
      <w:lvlJc w:val="left"/>
      <w:pPr>
        <w:ind w:left="3642" w:hanging="480"/>
      </w:pPr>
      <w:rPr>
        <w:rFonts w:hint="default"/>
        <w:lang w:val="zh-CN" w:eastAsia="zh-CN" w:bidi="zh-CN"/>
      </w:rPr>
    </w:lvl>
    <w:lvl w:ilvl="5">
      <w:numFmt w:val="bullet"/>
      <w:lvlText w:val="•"/>
      <w:lvlJc w:val="left"/>
      <w:pPr>
        <w:ind w:left="4629" w:hanging="480"/>
      </w:pPr>
      <w:rPr>
        <w:rFonts w:hint="default"/>
        <w:lang w:val="zh-CN" w:eastAsia="zh-CN" w:bidi="zh-CN"/>
      </w:rPr>
    </w:lvl>
    <w:lvl w:ilvl="6">
      <w:numFmt w:val="bullet"/>
      <w:lvlText w:val="•"/>
      <w:lvlJc w:val="left"/>
      <w:pPr>
        <w:ind w:left="5617" w:hanging="480"/>
      </w:pPr>
      <w:rPr>
        <w:rFonts w:hint="default"/>
        <w:lang w:val="zh-CN" w:eastAsia="zh-CN" w:bidi="zh-CN"/>
      </w:rPr>
    </w:lvl>
    <w:lvl w:ilvl="7">
      <w:numFmt w:val="bullet"/>
      <w:lvlText w:val="•"/>
      <w:lvlJc w:val="left"/>
      <w:pPr>
        <w:ind w:left="6604" w:hanging="480"/>
      </w:pPr>
      <w:rPr>
        <w:rFonts w:hint="default"/>
        <w:lang w:val="zh-CN" w:eastAsia="zh-CN" w:bidi="zh-CN"/>
      </w:rPr>
    </w:lvl>
    <w:lvl w:ilvl="8">
      <w:numFmt w:val="bullet"/>
      <w:lvlText w:val="•"/>
      <w:lvlJc w:val="left"/>
      <w:pPr>
        <w:ind w:left="7592" w:hanging="480"/>
      </w:pPr>
      <w:rPr>
        <w:rFonts w:hint="default"/>
        <w:lang w:val="zh-CN" w:eastAsia="zh-CN" w:bidi="zh-CN"/>
      </w:rPr>
    </w:lvl>
  </w:abstractNum>
  <w:abstractNum w:abstractNumId="42" w15:restartNumberingAfterBreak="0">
    <w:nsid w:val="05DB53D4"/>
    <w:multiLevelType w:val="multilevel"/>
    <w:tmpl w:val="49802832"/>
    <w:lvl w:ilvl="0">
      <w:start w:val="3"/>
      <w:numFmt w:val="decimal"/>
      <w:lvlText w:val="%1"/>
      <w:lvlJc w:val="left"/>
      <w:pPr>
        <w:tabs>
          <w:tab w:val="num" w:pos="0"/>
        </w:tabs>
        <w:ind w:left="2046" w:hanging="900"/>
      </w:pPr>
      <w:rPr>
        <w:rFonts w:ascii="Times New Roman" w:hAnsi="Times New Roman" w:cs="Times New Roman" w:hint="default"/>
      </w:rPr>
    </w:lvl>
    <w:lvl w:ilvl="1">
      <w:start w:val="5"/>
      <w:numFmt w:val="decimal"/>
      <w:lvlText w:val="%1.%2"/>
      <w:lvlJc w:val="left"/>
      <w:pPr>
        <w:tabs>
          <w:tab w:val="num" w:pos="0"/>
        </w:tabs>
        <w:ind w:left="2046" w:hanging="900"/>
      </w:pPr>
      <w:rPr>
        <w:rFonts w:ascii="Times New Roman" w:hAnsi="Times New Roman" w:cs="Times New Roman" w:hint="default"/>
      </w:rPr>
    </w:lvl>
    <w:lvl w:ilvl="2">
      <w:start w:val="1"/>
      <w:numFmt w:val="decimal"/>
      <w:lvlText w:val="%1.%2.%3"/>
      <w:lvlJc w:val="left"/>
      <w:pPr>
        <w:tabs>
          <w:tab w:val="num" w:pos="0"/>
        </w:tabs>
        <w:ind w:left="2046" w:hanging="900"/>
      </w:pPr>
      <w:rPr>
        <w:rFonts w:ascii="Times New Roman" w:hAnsi="Times New Roman" w:cs="Times New Roman" w:hint="default"/>
      </w:rPr>
    </w:lvl>
    <w:lvl w:ilvl="3">
      <w:start w:val="1"/>
      <w:numFmt w:val="decimal"/>
      <w:lvlText w:val="%1.%2.%3.%4"/>
      <w:lvlJc w:val="left"/>
      <w:pPr>
        <w:tabs>
          <w:tab w:val="num" w:pos="0"/>
        </w:tabs>
        <w:ind w:left="2046" w:hanging="900"/>
      </w:pPr>
      <w:rPr>
        <w:rFonts w:ascii="宋体" w:eastAsia="宋体" w:hAnsi="宋体" w:hint="eastAsia"/>
        <w:sz w:val="24"/>
        <w:szCs w:val="24"/>
      </w:rPr>
    </w:lvl>
    <w:lvl w:ilvl="4">
      <w:numFmt w:val="bullet"/>
      <w:lvlText w:val="•"/>
      <w:lvlJc w:val="left"/>
      <w:pPr>
        <w:tabs>
          <w:tab w:val="num" w:pos="0"/>
        </w:tabs>
        <w:ind w:left="5298" w:hanging="900"/>
      </w:pPr>
      <w:rPr>
        <w:rFonts w:ascii="Times New Roman" w:hAnsi="Times New Roman" w:cs="Times New Roman" w:hint="default"/>
      </w:rPr>
    </w:lvl>
    <w:lvl w:ilvl="5">
      <w:numFmt w:val="bullet"/>
      <w:lvlText w:val="•"/>
      <w:lvlJc w:val="left"/>
      <w:pPr>
        <w:tabs>
          <w:tab w:val="num" w:pos="0"/>
        </w:tabs>
        <w:ind w:left="6113" w:hanging="900"/>
      </w:pPr>
      <w:rPr>
        <w:rFonts w:ascii="Times New Roman" w:hAnsi="Times New Roman" w:cs="Times New Roman" w:hint="default"/>
      </w:rPr>
    </w:lvl>
    <w:lvl w:ilvl="6">
      <w:numFmt w:val="bullet"/>
      <w:lvlText w:val="•"/>
      <w:lvlJc w:val="left"/>
      <w:pPr>
        <w:tabs>
          <w:tab w:val="num" w:pos="0"/>
        </w:tabs>
        <w:ind w:left="6927" w:hanging="900"/>
      </w:pPr>
      <w:rPr>
        <w:rFonts w:ascii="Times New Roman" w:hAnsi="Times New Roman" w:cs="Times New Roman" w:hint="default"/>
      </w:rPr>
    </w:lvl>
    <w:lvl w:ilvl="7">
      <w:numFmt w:val="bullet"/>
      <w:lvlText w:val="•"/>
      <w:lvlJc w:val="left"/>
      <w:pPr>
        <w:tabs>
          <w:tab w:val="num" w:pos="0"/>
        </w:tabs>
        <w:ind w:left="7742" w:hanging="900"/>
      </w:pPr>
      <w:rPr>
        <w:rFonts w:ascii="Times New Roman" w:hAnsi="Times New Roman" w:cs="Times New Roman" w:hint="default"/>
      </w:rPr>
    </w:lvl>
    <w:lvl w:ilvl="8">
      <w:numFmt w:val="bullet"/>
      <w:lvlText w:val="•"/>
      <w:lvlJc w:val="left"/>
      <w:pPr>
        <w:tabs>
          <w:tab w:val="num" w:pos="0"/>
        </w:tabs>
        <w:ind w:left="8556" w:hanging="900"/>
      </w:pPr>
      <w:rPr>
        <w:rFonts w:ascii="Times New Roman" w:hAnsi="Times New Roman" w:cs="Times New Roman" w:hint="default"/>
      </w:rPr>
    </w:lvl>
  </w:abstractNum>
  <w:abstractNum w:abstractNumId="43" w15:restartNumberingAfterBreak="0">
    <w:nsid w:val="09826CA7"/>
    <w:multiLevelType w:val="multilevel"/>
    <w:tmpl w:val="0FB87E48"/>
    <w:lvl w:ilvl="0">
      <w:start w:val="3"/>
      <w:numFmt w:val="decimal"/>
      <w:lvlText w:val="%1"/>
      <w:lvlJc w:val="left"/>
      <w:pPr>
        <w:tabs>
          <w:tab w:val="num" w:pos="0"/>
        </w:tabs>
        <w:ind w:left="1331" w:hanging="665"/>
      </w:pPr>
      <w:rPr>
        <w:rFonts w:ascii="Times New Roman" w:hAnsi="Times New Roman" w:cs="Times New Roman" w:hint="default"/>
      </w:rPr>
    </w:lvl>
    <w:lvl w:ilvl="1">
      <w:start w:val="3"/>
      <w:numFmt w:val="decimal"/>
      <w:lvlText w:val="%1.%2"/>
      <w:lvlJc w:val="left"/>
      <w:pPr>
        <w:tabs>
          <w:tab w:val="num" w:pos="0"/>
        </w:tabs>
        <w:ind w:left="1331" w:hanging="665"/>
      </w:pPr>
      <w:rPr>
        <w:rFonts w:ascii="Times New Roman" w:hAnsi="Times New Roman" w:cs="Times New Roman" w:hint="default"/>
      </w:rPr>
    </w:lvl>
    <w:lvl w:ilvl="2">
      <w:start w:val="1"/>
      <w:numFmt w:val="decimal"/>
      <w:lvlText w:val="%1.%2.%3"/>
      <w:lvlJc w:val="left"/>
      <w:pPr>
        <w:tabs>
          <w:tab w:val="num" w:pos="0"/>
        </w:tabs>
        <w:ind w:left="1331" w:hanging="665"/>
      </w:pPr>
      <w:rPr>
        <w:rFonts w:ascii="宋体" w:eastAsia="宋体" w:hAnsi="宋体" w:hint="eastAsia"/>
        <w:b/>
        <w:bCs/>
        <w:spacing w:val="0"/>
        <w:sz w:val="24"/>
        <w:szCs w:val="24"/>
      </w:rPr>
    </w:lvl>
    <w:lvl w:ilvl="3">
      <w:start w:val="1"/>
      <w:numFmt w:val="decimal"/>
      <w:lvlText w:val="（%4）"/>
      <w:lvlJc w:val="left"/>
      <w:pPr>
        <w:tabs>
          <w:tab w:val="num" w:pos="0"/>
        </w:tabs>
        <w:ind w:left="666" w:hanging="601"/>
      </w:pPr>
      <w:rPr>
        <w:rFonts w:ascii="宋体" w:eastAsia="宋体" w:hAnsi="宋体" w:hint="eastAsia"/>
        <w:spacing w:val="-17"/>
        <w:sz w:val="22"/>
        <w:szCs w:val="22"/>
      </w:rPr>
    </w:lvl>
    <w:lvl w:ilvl="4">
      <w:numFmt w:val="bullet"/>
      <w:lvlText w:val="•"/>
      <w:lvlJc w:val="left"/>
      <w:pPr>
        <w:tabs>
          <w:tab w:val="num" w:pos="0"/>
        </w:tabs>
        <w:ind w:left="4288" w:hanging="601"/>
      </w:pPr>
      <w:rPr>
        <w:rFonts w:ascii="Times New Roman" w:hAnsi="Times New Roman" w:cs="Times New Roman" w:hint="default"/>
      </w:rPr>
    </w:lvl>
    <w:lvl w:ilvl="5">
      <w:numFmt w:val="bullet"/>
      <w:lvlText w:val="•"/>
      <w:lvlJc w:val="left"/>
      <w:pPr>
        <w:tabs>
          <w:tab w:val="num" w:pos="0"/>
        </w:tabs>
        <w:ind w:left="5271" w:hanging="601"/>
      </w:pPr>
      <w:rPr>
        <w:rFonts w:ascii="Times New Roman" w:hAnsi="Times New Roman" w:cs="Times New Roman" w:hint="default"/>
      </w:rPr>
    </w:lvl>
    <w:lvl w:ilvl="6">
      <w:numFmt w:val="bullet"/>
      <w:lvlText w:val="•"/>
      <w:lvlJc w:val="left"/>
      <w:pPr>
        <w:tabs>
          <w:tab w:val="num" w:pos="0"/>
        </w:tabs>
        <w:ind w:left="6254" w:hanging="601"/>
      </w:pPr>
      <w:rPr>
        <w:rFonts w:ascii="Times New Roman" w:hAnsi="Times New Roman" w:cs="Times New Roman" w:hint="default"/>
      </w:rPr>
    </w:lvl>
    <w:lvl w:ilvl="7">
      <w:numFmt w:val="bullet"/>
      <w:lvlText w:val="•"/>
      <w:lvlJc w:val="left"/>
      <w:pPr>
        <w:tabs>
          <w:tab w:val="num" w:pos="0"/>
        </w:tabs>
        <w:ind w:left="7237" w:hanging="601"/>
      </w:pPr>
      <w:rPr>
        <w:rFonts w:ascii="Times New Roman" w:hAnsi="Times New Roman" w:cs="Times New Roman" w:hint="default"/>
      </w:rPr>
    </w:lvl>
    <w:lvl w:ilvl="8">
      <w:numFmt w:val="bullet"/>
      <w:lvlText w:val="•"/>
      <w:lvlJc w:val="left"/>
      <w:pPr>
        <w:tabs>
          <w:tab w:val="num" w:pos="0"/>
        </w:tabs>
        <w:ind w:left="8220" w:hanging="601"/>
      </w:pPr>
      <w:rPr>
        <w:rFonts w:ascii="Times New Roman" w:hAnsi="Times New Roman" w:cs="Times New Roman" w:hint="default"/>
      </w:rPr>
    </w:lvl>
  </w:abstractNum>
  <w:abstractNum w:abstractNumId="44" w15:restartNumberingAfterBreak="0">
    <w:nsid w:val="099833C4"/>
    <w:multiLevelType w:val="multilevel"/>
    <w:tmpl w:val="DBD88D4E"/>
    <w:lvl w:ilvl="0">
      <w:start w:val="4"/>
      <w:numFmt w:val="decimal"/>
      <w:lvlText w:val="%1"/>
      <w:lvlJc w:val="left"/>
      <w:pPr>
        <w:tabs>
          <w:tab w:val="num" w:pos="0"/>
        </w:tabs>
        <w:ind w:left="655" w:hanging="660"/>
      </w:pPr>
      <w:rPr>
        <w:rFonts w:ascii="Times New Roman" w:hAnsi="Times New Roman" w:cs="Times New Roman" w:hint="default"/>
      </w:rPr>
    </w:lvl>
    <w:lvl w:ilvl="1">
      <w:start w:val="4"/>
      <w:numFmt w:val="decimal"/>
      <w:lvlText w:val="%1.%2"/>
      <w:lvlJc w:val="left"/>
      <w:pPr>
        <w:tabs>
          <w:tab w:val="num" w:pos="0"/>
        </w:tabs>
        <w:ind w:left="655" w:hanging="660"/>
      </w:pPr>
      <w:rPr>
        <w:rFonts w:ascii="Times New Roman" w:hAnsi="Times New Roman" w:cs="Times New Roman" w:hint="default"/>
      </w:rPr>
    </w:lvl>
    <w:lvl w:ilvl="2">
      <w:start w:val="1"/>
      <w:numFmt w:val="decimal"/>
      <w:lvlText w:val="%1.%2.%3"/>
      <w:lvlJc w:val="left"/>
      <w:pPr>
        <w:tabs>
          <w:tab w:val="num" w:pos="0"/>
        </w:tabs>
        <w:ind w:left="655" w:hanging="660"/>
      </w:pPr>
      <w:rPr>
        <w:rFonts w:ascii="宋体" w:eastAsia="宋体" w:hAnsi="宋体" w:hint="eastAsia"/>
        <w:sz w:val="24"/>
        <w:szCs w:val="24"/>
      </w:rPr>
    </w:lvl>
    <w:lvl w:ilvl="3">
      <w:numFmt w:val="bullet"/>
      <w:lvlText w:val="•"/>
      <w:lvlJc w:val="left"/>
      <w:pPr>
        <w:tabs>
          <w:tab w:val="num" w:pos="0"/>
        </w:tabs>
        <w:ind w:left="3517" w:hanging="660"/>
      </w:pPr>
      <w:rPr>
        <w:rFonts w:ascii="Times New Roman" w:hAnsi="Times New Roman" w:cs="Times New Roman" w:hint="default"/>
      </w:rPr>
    </w:lvl>
    <w:lvl w:ilvl="4">
      <w:numFmt w:val="bullet"/>
      <w:lvlText w:val="•"/>
      <w:lvlJc w:val="left"/>
      <w:pPr>
        <w:tabs>
          <w:tab w:val="num" w:pos="0"/>
        </w:tabs>
        <w:ind w:left="4470" w:hanging="660"/>
      </w:pPr>
      <w:rPr>
        <w:rFonts w:ascii="Times New Roman" w:hAnsi="Times New Roman" w:cs="Times New Roman" w:hint="default"/>
      </w:rPr>
    </w:lvl>
    <w:lvl w:ilvl="5">
      <w:numFmt w:val="bullet"/>
      <w:lvlText w:val="•"/>
      <w:lvlJc w:val="left"/>
      <w:pPr>
        <w:tabs>
          <w:tab w:val="num" w:pos="0"/>
        </w:tabs>
        <w:ind w:left="5423" w:hanging="660"/>
      </w:pPr>
      <w:rPr>
        <w:rFonts w:ascii="Times New Roman" w:hAnsi="Times New Roman" w:cs="Times New Roman" w:hint="default"/>
      </w:rPr>
    </w:lvl>
    <w:lvl w:ilvl="6">
      <w:numFmt w:val="bullet"/>
      <w:lvlText w:val="•"/>
      <w:lvlJc w:val="left"/>
      <w:pPr>
        <w:tabs>
          <w:tab w:val="num" w:pos="0"/>
        </w:tabs>
        <w:ind w:left="6375" w:hanging="660"/>
      </w:pPr>
      <w:rPr>
        <w:rFonts w:ascii="Times New Roman" w:hAnsi="Times New Roman" w:cs="Times New Roman" w:hint="default"/>
      </w:rPr>
    </w:lvl>
    <w:lvl w:ilvl="7">
      <w:numFmt w:val="bullet"/>
      <w:lvlText w:val="•"/>
      <w:lvlJc w:val="left"/>
      <w:pPr>
        <w:tabs>
          <w:tab w:val="num" w:pos="0"/>
        </w:tabs>
        <w:ind w:left="7328" w:hanging="660"/>
      </w:pPr>
      <w:rPr>
        <w:rFonts w:ascii="Times New Roman" w:hAnsi="Times New Roman" w:cs="Times New Roman" w:hint="default"/>
      </w:rPr>
    </w:lvl>
    <w:lvl w:ilvl="8">
      <w:numFmt w:val="bullet"/>
      <w:lvlText w:val="•"/>
      <w:lvlJc w:val="left"/>
      <w:pPr>
        <w:tabs>
          <w:tab w:val="num" w:pos="0"/>
        </w:tabs>
        <w:ind w:left="8280" w:hanging="660"/>
      </w:pPr>
      <w:rPr>
        <w:rFonts w:ascii="Times New Roman" w:hAnsi="Times New Roman" w:cs="Times New Roman" w:hint="default"/>
      </w:rPr>
    </w:lvl>
  </w:abstractNum>
  <w:abstractNum w:abstractNumId="45" w15:restartNumberingAfterBreak="0">
    <w:nsid w:val="0E640482"/>
    <w:multiLevelType w:val="multilevel"/>
    <w:tmpl w:val="0E640482"/>
    <w:lvl w:ilvl="0">
      <w:start w:val="20"/>
      <w:numFmt w:val="decimal"/>
      <w:lvlText w:val="%1"/>
      <w:lvlJc w:val="left"/>
      <w:pPr>
        <w:ind w:left="326" w:hanging="540"/>
      </w:pPr>
      <w:rPr>
        <w:rFonts w:hint="default"/>
        <w:lang w:val="zh-CN" w:eastAsia="zh-CN" w:bidi="zh-CN"/>
      </w:rPr>
    </w:lvl>
    <w:lvl w:ilvl="1">
      <w:start w:val="1"/>
      <w:numFmt w:val="decimal"/>
      <w:lvlText w:val="%1.%2"/>
      <w:lvlJc w:val="left"/>
      <w:pPr>
        <w:ind w:left="326" w:hanging="540"/>
      </w:pPr>
      <w:rPr>
        <w:rFonts w:ascii="宋体" w:eastAsia="宋体" w:hAnsi="宋体" w:cs="宋体" w:hint="default"/>
        <w:b w:val="0"/>
        <w:w w:val="100"/>
        <w:sz w:val="24"/>
        <w:szCs w:val="24"/>
        <w:lang w:val="zh-CN" w:eastAsia="zh-CN" w:bidi="zh-CN"/>
      </w:rPr>
    </w:lvl>
    <w:lvl w:ilvl="2">
      <w:numFmt w:val="bullet"/>
      <w:lvlText w:val="•"/>
      <w:lvlJc w:val="left"/>
      <w:pPr>
        <w:ind w:left="2169" w:hanging="540"/>
      </w:pPr>
      <w:rPr>
        <w:rFonts w:hint="default"/>
        <w:lang w:val="zh-CN" w:eastAsia="zh-CN" w:bidi="zh-CN"/>
      </w:rPr>
    </w:lvl>
    <w:lvl w:ilvl="3">
      <w:numFmt w:val="bullet"/>
      <w:lvlText w:val="•"/>
      <w:lvlJc w:val="left"/>
      <w:pPr>
        <w:ind w:left="3094" w:hanging="540"/>
      </w:pPr>
      <w:rPr>
        <w:rFonts w:hint="default"/>
        <w:lang w:val="zh-CN" w:eastAsia="zh-CN" w:bidi="zh-CN"/>
      </w:rPr>
    </w:lvl>
    <w:lvl w:ilvl="4">
      <w:numFmt w:val="bullet"/>
      <w:lvlText w:val="•"/>
      <w:lvlJc w:val="left"/>
      <w:pPr>
        <w:ind w:left="4018" w:hanging="540"/>
      </w:pPr>
      <w:rPr>
        <w:rFonts w:hint="default"/>
        <w:lang w:val="zh-CN" w:eastAsia="zh-CN" w:bidi="zh-CN"/>
      </w:rPr>
    </w:lvl>
    <w:lvl w:ilvl="5">
      <w:numFmt w:val="bullet"/>
      <w:lvlText w:val="•"/>
      <w:lvlJc w:val="left"/>
      <w:pPr>
        <w:ind w:left="4943" w:hanging="540"/>
      </w:pPr>
      <w:rPr>
        <w:rFonts w:hint="default"/>
        <w:lang w:val="zh-CN" w:eastAsia="zh-CN" w:bidi="zh-CN"/>
      </w:rPr>
    </w:lvl>
    <w:lvl w:ilvl="6">
      <w:numFmt w:val="bullet"/>
      <w:lvlText w:val="•"/>
      <w:lvlJc w:val="left"/>
      <w:pPr>
        <w:ind w:left="5868" w:hanging="540"/>
      </w:pPr>
      <w:rPr>
        <w:rFonts w:hint="default"/>
        <w:lang w:val="zh-CN" w:eastAsia="zh-CN" w:bidi="zh-CN"/>
      </w:rPr>
    </w:lvl>
    <w:lvl w:ilvl="7">
      <w:numFmt w:val="bullet"/>
      <w:lvlText w:val="•"/>
      <w:lvlJc w:val="left"/>
      <w:pPr>
        <w:ind w:left="6792" w:hanging="540"/>
      </w:pPr>
      <w:rPr>
        <w:rFonts w:hint="default"/>
        <w:lang w:val="zh-CN" w:eastAsia="zh-CN" w:bidi="zh-CN"/>
      </w:rPr>
    </w:lvl>
    <w:lvl w:ilvl="8">
      <w:numFmt w:val="bullet"/>
      <w:lvlText w:val="•"/>
      <w:lvlJc w:val="left"/>
      <w:pPr>
        <w:ind w:left="7717" w:hanging="540"/>
      </w:pPr>
      <w:rPr>
        <w:rFonts w:hint="default"/>
        <w:lang w:val="zh-CN" w:eastAsia="zh-CN" w:bidi="zh-CN"/>
      </w:rPr>
    </w:lvl>
  </w:abstractNum>
  <w:abstractNum w:abstractNumId="46" w15:restartNumberingAfterBreak="0">
    <w:nsid w:val="0ECB2268"/>
    <w:multiLevelType w:val="multilevel"/>
    <w:tmpl w:val="6E66ABCE"/>
    <w:lvl w:ilvl="0">
      <w:start w:val="4"/>
      <w:numFmt w:val="decimal"/>
      <w:lvlText w:val="%1"/>
      <w:lvlJc w:val="left"/>
      <w:pPr>
        <w:tabs>
          <w:tab w:val="num" w:pos="0"/>
        </w:tabs>
        <w:ind w:left="666" w:hanging="660"/>
      </w:pPr>
      <w:rPr>
        <w:rFonts w:ascii="Times New Roman" w:hAnsi="Times New Roman" w:cs="Times New Roman" w:hint="default"/>
      </w:rPr>
    </w:lvl>
    <w:lvl w:ilvl="1">
      <w:start w:val="6"/>
      <w:numFmt w:val="decimal"/>
      <w:lvlText w:val="%1.%2"/>
      <w:lvlJc w:val="left"/>
      <w:pPr>
        <w:tabs>
          <w:tab w:val="num" w:pos="0"/>
        </w:tabs>
        <w:ind w:left="666" w:hanging="660"/>
      </w:pPr>
      <w:rPr>
        <w:rFonts w:ascii="Times New Roman" w:hAnsi="Times New Roman" w:cs="Times New Roman" w:hint="default"/>
      </w:rPr>
    </w:lvl>
    <w:lvl w:ilvl="2">
      <w:start w:val="1"/>
      <w:numFmt w:val="decimal"/>
      <w:lvlText w:val="%1.%2.%3"/>
      <w:lvlJc w:val="left"/>
      <w:pPr>
        <w:tabs>
          <w:tab w:val="num" w:pos="1695"/>
        </w:tabs>
        <w:ind w:left="2361" w:hanging="660"/>
      </w:pPr>
      <w:rPr>
        <w:rFonts w:ascii="宋体" w:eastAsia="宋体" w:hAnsi="宋体" w:hint="eastAsia"/>
        <w:b w:val="0"/>
        <w:sz w:val="24"/>
        <w:szCs w:val="24"/>
      </w:rPr>
    </w:lvl>
    <w:lvl w:ilvl="3">
      <w:numFmt w:val="bullet"/>
      <w:lvlText w:val="•"/>
      <w:lvlJc w:val="left"/>
      <w:pPr>
        <w:tabs>
          <w:tab w:val="num" w:pos="0"/>
        </w:tabs>
        <w:ind w:left="3517" w:hanging="660"/>
      </w:pPr>
      <w:rPr>
        <w:rFonts w:ascii="Times New Roman" w:hAnsi="Times New Roman" w:cs="Times New Roman" w:hint="default"/>
      </w:rPr>
    </w:lvl>
    <w:lvl w:ilvl="4">
      <w:numFmt w:val="bullet"/>
      <w:lvlText w:val="•"/>
      <w:lvlJc w:val="left"/>
      <w:pPr>
        <w:tabs>
          <w:tab w:val="num" w:pos="0"/>
        </w:tabs>
        <w:ind w:left="4470" w:hanging="660"/>
      </w:pPr>
      <w:rPr>
        <w:rFonts w:ascii="Times New Roman" w:hAnsi="Times New Roman" w:cs="Times New Roman" w:hint="default"/>
      </w:rPr>
    </w:lvl>
    <w:lvl w:ilvl="5">
      <w:numFmt w:val="bullet"/>
      <w:lvlText w:val="•"/>
      <w:lvlJc w:val="left"/>
      <w:pPr>
        <w:tabs>
          <w:tab w:val="num" w:pos="0"/>
        </w:tabs>
        <w:ind w:left="5423" w:hanging="660"/>
      </w:pPr>
      <w:rPr>
        <w:rFonts w:ascii="Times New Roman" w:hAnsi="Times New Roman" w:cs="Times New Roman" w:hint="default"/>
      </w:rPr>
    </w:lvl>
    <w:lvl w:ilvl="6">
      <w:numFmt w:val="bullet"/>
      <w:lvlText w:val="•"/>
      <w:lvlJc w:val="left"/>
      <w:pPr>
        <w:tabs>
          <w:tab w:val="num" w:pos="0"/>
        </w:tabs>
        <w:ind w:left="6375" w:hanging="660"/>
      </w:pPr>
      <w:rPr>
        <w:rFonts w:ascii="Times New Roman" w:hAnsi="Times New Roman" w:cs="Times New Roman" w:hint="default"/>
      </w:rPr>
    </w:lvl>
    <w:lvl w:ilvl="7">
      <w:numFmt w:val="bullet"/>
      <w:lvlText w:val="•"/>
      <w:lvlJc w:val="left"/>
      <w:pPr>
        <w:tabs>
          <w:tab w:val="num" w:pos="0"/>
        </w:tabs>
        <w:ind w:left="7328" w:hanging="660"/>
      </w:pPr>
      <w:rPr>
        <w:rFonts w:ascii="Times New Roman" w:hAnsi="Times New Roman" w:cs="Times New Roman" w:hint="default"/>
      </w:rPr>
    </w:lvl>
    <w:lvl w:ilvl="8">
      <w:numFmt w:val="bullet"/>
      <w:lvlText w:val="•"/>
      <w:lvlJc w:val="left"/>
      <w:pPr>
        <w:tabs>
          <w:tab w:val="num" w:pos="0"/>
        </w:tabs>
        <w:ind w:left="8280" w:hanging="660"/>
      </w:pPr>
      <w:rPr>
        <w:rFonts w:ascii="Times New Roman" w:hAnsi="Times New Roman" w:cs="Times New Roman" w:hint="default"/>
      </w:rPr>
    </w:lvl>
  </w:abstractNum>
  <w:abstractNum w:abstractNumId="47" w15:restartNumberingAfterBreak="0">
    <w:nsid w:val="0F6C4B37"/>
    <w:multiLevelType w:val="multilevel"/>
    <w:tmpl w:val="88325DEE"/>
    <w:lvl w:ilvl="0">
      <w:start w:val="1"/>
      <w:numFmt w:val="decimal"/>
      <w:lvlText w:val="（%1）"/>
      <w:lvlJc w:val="left"/>
      <w:pPr>
        <w:tabs>
          <w:tab w:val="num" w:pos="0"/>
        </w:tabs>
        <w:ind w:left="666" w:hanging="601"/>
      </w:pPr>
      <w:rPr>
        <w:rFonts w:ascii="宋体" w:eastAsia="宋体" w:hAnsi="宋体" w:hint="eastAsia"/>
        <w:spacing w:val="-17"/>
        <w:sz w:val="22"/>
        <w:szCs w:val="22"/>
      </w:rPr>
    </w:lvl>
    <w:lvl w:ilvl="1">
      <w:numFmt w:val="bullet"/>
      <w:lvlText w:val="•"/>
      <w:lvlJc w:val="left"/>
      <w:pPr>
        <w:tabs>
          <w:tab w:val="num" w:pos="0"/>
        </w:tabs>
        <w:ind w:left="1612" w:hanging="601"/>
      </w:pPr>
      <w:rPr>
        <w:rFonts w:ascii="Times New Roman" w:hAnsi="Times New Roman" w:cs="Times New Roman" w:hint="default"/>
      </w:rPr>
    </w:lvl>
    <w:lvl w:ilvl="2">
      <w:numFmt w:val="bullet"/>
      <w:lvlText w:val="•"/>
      <w:lvlJc w:val="left"/>
      <w:pPr>
        <w:tabs>
          <w:tab w:val="num" w:pos="0"/>
        </w:tabs>
        <w:ind w:left="2565" w:hanging="601"/>
      </w:pPr>
      <w:rPr>
        <w:rFonts w:ascii="Times New Roman" w:hAnsi="Times New Roman" w:cs="Times New Roman" w:hint="default"/>
      </w:rPr>
    </w:lvl>
    <w:lvl w:ilvl="3">
      <w:numFmt w:val="bullet"/>
      <w:lvlText w:val="•"/>
      <w:lvlJc w:val="left"/>
      <w:pPr>
        <w:tabs>
          <w:tab w:val="num" w:pos="0"/>
        </w:tabs>
        <w:ind w:left="3517" w:hanging="601"/>
      </w:pPr>
      <w:rPr>
        <w:rFonts w:ascii="Times New Roman" w:hAnsi="Times New Roman" w:cs="Times New Roman" w:hint="default"/>
      </w:rPr>
    </w:lvl>
    <w:lvl w:ilvl="4">
      <w:numFmt w:val="bullet"/>
      <w:lvlText w:val="•"/>
      <w:lvlJc w:val="left"/>
      <w:pPr>
        <w:tabs>
          <w:tab w:val="num" w:pos="0"/>
        </w:tabs>
        <w:ind w:left="4470" w:hanging="601"/>
      </w:pPr>
      <w:rPr>
        <w:rFonts w:ascii="Times New Roman" w:hAnsi="Times New Roman" w:cs="Times New Roman" w:hint="default"/>
      </w:rPr>
    </w:lvl>
    <w:lvl w:ilvl="5">
      <w:numFmt w:val="bullet"/>
      <w:lvlText w:val="•"/>
      <w:lvlJc w:val="left"/>
      <w:pPr>
        <w:tabs>
          <w:tab w:val="num" w:pos="0"/>
        </w:tabs>
        <w:ind w:left="5423" w:hanging="601"/>
      </w:pPr>
      <w:rPr>
        <w:rFonts w:ascii="Times New Roman" w:hAnsi="Times New Roman" w:cs="Times New Roman" w:hint="default"/>
      </w:rPr>
    </w:lvl>
    <w:lvl w:ilvl="6">
      <w:numFmt w:val="bullet"/>
      <w:lvlText w:val="•"/>
      <w:lvlJc w:val="left"/>
      <w:pPr>
        <w:tabs>
          <w:tab w:val="num" w:pos="0"/>
        </w:tabs>
        <w:ind w:left="6375" w:hanging="601"/>
      </w:pPr>
      <w:rPr>
        <w:rFonts w:ascii="Times New Roman" w:hAnsi="Times New Roman" w:cs="Times New Roman" w:hint="default"/>
      </w:rPr>
    </w:lvl>
    <w:lvl w:ilvl="7">
      <w:numFmt w:val="bullet"/>
      <w:lvlText w:val="•"/>
      <w:lvlJc w:val="left"/>
      <w:pPr>
        <w:tabs>
          <w:tab w:val="num" w:pos="0"/>
        </w:tabs>
        <w:ind w:left="7328" w:hanging="601"/>
      </w:pPr>
      <w:rPr>
        <w:rFonts w:ascii="Times New Roman" w:hAnsi="Times New Roman" w:cs="Times New Roman" w:hint="default"/>
      </w:rPr>
    </w:lvl>
    <w:lvl w:ilvl="8">
      <w:numFmt w:val="bullet"/>
      <w:lvlText w:val="•"/>
      <w:lvlJc w:val="left"/>
      <w:pPr>
        <w:tabs>
          <w:tab w:val="num" w:pos="0"/>
        </w:tabs>
        <w:ind w:left="8280" w:hanging="601"/>
      </w:pPr>
      <w:rPr>
        <w:rFonts w:ascii="Times New Roman" w:hAnsi="Times New Roman" w:cs="Times New Roman" w:hint="default"/>
      </w:rPr>
    </w:lvl>
  </w:abstractNum>
  <w:abstractNum w:abstractNumId="48" w15:restartNumberingAfterBreak="0">
    <w:nsid w:val="10D591E5"/>
    <w:multiLevelType w:val="multilevel"/>
    <w:tmpl w:val="10D591E5"/>
    <w:lvl w:ilvl="0">
      <w:start w:val="1"/>
      <w:numFmt w:val="decimal"/>
      <w:lvlText w:val="（%1）"/>
      <w:lvlJc w:val="left"/>
      <w:pPr>
        <w:ind w:left="1747" w:hanging="601"/>
      </w:pPr>
      <w:rPr>
        <w:rFonts w:ascii="宋体" w:eastAsia="宋体" w:hAnsi="宋体" w:cs="宋体" w:hint="default"/>
        <w:w w:val="100"/>
        <w:sz w:val="22"/>
        <w:szCs w:val="22"/>
        <w:lang w:val="zh-CN" w:eastAsia="zh-CN" w:bidi="zh-CN"/>
      </w:rPr>
    </w:lvl>
    <w:lvl w:ilvl="1">
      <w:numFmt w:val="bullet"/>
      <w:lvlText w:val="•"/>
      <w:lvlJc w:val="left"/>
      <w:pPr>
        <w:ind w:left="2584" w:hanging="601"/>
      </w:pPr>
      <w:rPr>
        <w:rFonts w:hint="default"/>
        <w:lang w:val="zh-CN" w:eastAsia="zh-CN" w:bidi="zh-CN"/>
      </w:rPr>
    </w:lvl>
    <w:lvl w:ilvl="2">
      <w:numFmt w:val="bullet"/>
      <w:lvlText w:val="•"/>
      <w:lvlJc w:val="left"/>
      <w:pPr>
        <w:ind w:left="3429" w:hanging="601"/>
      </w:pPr>
      <w:rPr>
        <w:rFonts w:hint="default"/>
        <w:lang w:val="zh-CN" w:eastAsia="zh-CN" w:bidi="zh-CN"/>
      </w:rPr>
    </w:lvl>
    <w:lvl w:ilvl="3">
      <w:numFmt w:val="bullet"/>
      <w:lvlText w:val="•"/>
      <w:lvlJc w:val="left"/>
      <w:pPr>
        <w:ind w:left="4273" w:hanging="601"/>
      </w:pPr>
      <w:rPr>
        <w:rFonts w:hint="default"/>
        <w:lang w:val="zh-CN" w:eastAsia="zh-CN" w:bidi="zh-CN"/>
      </w:rPr>
    </w:lvl>
    <w:lvl w:ilvl="4">
      <w:numFmt w:val="bullet"/>
      <w:lvlText w:val="•"/>
      <w:lvlJc w:val="left"/>
      <w:pPr>
        <w:ind w:left="5118" w:hanging="601"/>
      </w:pPr>
      <w:rPr>
        <w:rFonts w:hint="default"/>
        <w:lang w:val="zh-CN" w:eastAsia="zh-CN" w:bidi="zh-CN"/>
      </w:rPr>
    </w:lvl>
    <w:lvl w:ilvl="5">
      <w:numFmt w:val="bullet"/>
      <w:lvlText w:val="•"/>
      <w:lvlJc w:val="left"/>
      <w:pPr>
        <w:ind w:left="5963" w:hanging="601"/>
      </w:pPr>
      <w:rPr>
        <w:rFonts w:hint="default"/>
        <w:lang w:val="zh-CN" w:eastAsia="zh-CN" w:bidi="zh-CN"/>
      </w:rPr>
    </w:lvl>
    <w:lvl w:ilvl="6">
      <w:numFmt w:val="bullet"/>
      <w:lvlText w:val="•"/>
      <w:lvlJc w:val="left"/>
      <w:pPr>
        <w:ind w:left="6807" w:hanging="601"/>
      </w:pPr>
      <w:rPr>
        <w:rFonts w:hint="default"/>
        <w:lang w:val="zh-CN" w:eastAsia="zh-CN" w:bidi="zh-CN"/>
      </w:rPr>
    </w:lvl>
    <w:lvl w:ilvl="7">
      <w:numFmt w:val="bullet"/>
      <w:lvlText w:val="•"/>
      <w:lvlJc w:val="left"/>
      <w:pPr>
        <w:ind w:left="7652" w:hanging="601"/>
      </w:pPr>
      <w:rPr>
        <w:rFonts w:hint="default"/>
        <w:lang w:val="zh-CN" w:eastAsia="zh-CN" w:bidi="zh-CN"/>
      </w:rPr>
    </w:lvl>
    <w:lvl w:ilvl="8">
      <w:numFmt w:val="bullet"/>
      <w:lvlText w:val="•"/>
      <w:lvlJc w:val="left"/>
      <w:pPr>
        <w:ind w:left="8496" w:hanging="601"/>
      </w:pPr>
      <w:rPr>
        <w:rFonts w:hint="default"/>
        <w:lang w:val="zh-CN" w:eastAsia="zh-CN" w:bidi="zh-CN"/>
      </w:rPr>
    </w:lvl>
  </w:abstractNum>
  <w:abstractNum w:abstractNumId="49" w15:restartNumberingAfterBreak="0">
    <w:nsid w:val="1450273B"/>
    <w:multiLevelType w:val="multilevel"/>
    <w:tmpl w:val="1450273B"/>
    <w:lvl w:ilvl="0">
      <w:start w:val="6"/>
      <w:numFmt w:val="decimal"/>
      <w:lvlText w:val="%1"/>
      <w:lvlJc w:val="left"/>
      <w:pPr>
        <w:ind w:left="1552" w:hanging="420"/>
      </w:pPr>
      <w:rPr>
        <w:rFonts w:hint="default"/>
        <w:lang w:val="zh-CN" w:eastAsia="zh-CN" w:bidi="zh-CN"/>
      </w:rPr>
    </w:lvl>
    <w:lvl w:ilvl="1">
      <w:start w:val="1"/>
      <w:numFmt w:val="decimal"/>
      <w:lvlText w:val="%1.%2"/>
      <w:lvlJc w:val="left"/>
      <w:pPr>
        <w:ind w:left="1552" w:hanging="420"/>
      </w:pPr>
      <w:rPr>
        <w:rFonts w:ascii="宋体" w:eastAsia="宋体" w:hAnsi="宋体" w:cs="宋体" w:hint="default"/>
        <w:w w:val="100"/>
        <w:sz w:val="24"/>
        <w:szCs w:val="24"/>
        <w:lang w:val="zh-CN" w:eastAsia="zh-CN" w:bidi="zh-CN"/>
      </w:rPr>
    </w:lvl>
    <w:lvl w:ilvl="2">
      <w:start w:val="1"/>
      <w:numFmt w:val="decimal"/>
      <w:lvlText w:val="%1.%2.%3"/>
      <w:lvlJc w:val="left"/>
      <w:pPr>
        <w:ind w:left="1806" w:hanging="660"/>
      </w:pPr>
      <w:rPr>
        <w:rFonts w:ascii="宋体" w:eastAsia="宋体" w:hAnsi="宋体" w:cs="宋体" w:hint="default"/>
        <w:w w:val="100"/>
        <w:sz w:val="24"/>
        <w:szCs w:val="24"/>
        <w:lang w:val="zh-CN" w:eastAsia="zh-CN" w:bidi="zh-CN"/>
      </w:rPr>
    </w:lvl>
    <w:lvl w:ilvl="3">
      <w:numFmt w:val="bullet"/>
      <w:lvlText w:val="•"/>
      <w:lvlJc w:val="left"/>
      <w:pPr>
        <w:ind w:left="3663" w:hanging="660"/>
      </w:pPr>
      <w:rPr>
        <w:rFonts w:hint="default"/>
        <w:lang w:val="zh-CN" w:eastAsia="zh-CN" w:bidi="zh-CN"/>
      </w:rPr>
    </w:lvl>
    <w:lvl w:ilvl="4">
      <w:numFmt w:val="bullet"/>
      <w:lvlText w:val="•"/>
      <w:lvlJc w:val="left"/>
      <w:pPr>
        <w:ind w:left="4595" w:hanging="660"/>
      </w:pPr>
      <w:rPr>
        <w:rFonts w:hint="default"/>
        <w:lang w:val="zh-CN" w:eastAsia="zh-CN" w:bidi="zh-CN"/>
      </w:rPr>
    </w:lvl>
    <w:lvl w:ilvl="5">
      <w:numFmt w:val="bullet"/>
      <w:lvlText w:val="•"/>
      <w:lvlJc w:val="left"/>
      <w:pPr>
        <w:ind w:left="5527" w:hanging="660"/>
      </w:pPr>
      <w:rPr>
        <w:rFonts w:hint="default"/>
        <w:lang w:val="zh-CN" w:eastAsia="zh-CN" w:bidi="zh-CN"/>
      </w:rPr>
    </w:lvl>
    <w:lvl w:ilvl="6">
      <w:numFmt w:val="bullet"/>
      <w:lvlText w:val="•"/>
      <w:lvlJc w:val="left"/>
      <w:pPr>
        <w:ind w:left="6458" w:hanging="660"/>
      </w:pPr>
      <w:rPr>
        <w:rFonts w:hint="default"/>
        <w:lang w:val="zh-CN" w:eastAsia="zh-CN" w:bidi="zh-CN"/>
      </w:rPr>
    </w:lvl>
    <w:lvl w:ilvl="7">
      <w:numFmt w:val="bullet"/>
      <w:lvlText w:val="•"/>
      <w:lvlJc w:val="left"/>
      <w:pPr>
        <w:ind w:left="7390" w:hanging="660"/>
      </w:pPr>
      <w:rPr>
        <w:rFonts w:hint="default"/>
        <w:lang w:val="zh-CN" w:eastAsia="zh-CN" w:bidi="zh-CN"/>
      </w:rPr>
    </w:lvl>
    <w:lvl w:ilvl="8">
      <w:numFmt w:val="bullet"/>
      <w:lvlText w:val="•"/>
      <w:lvlJc w:val="left"/>
      <w:pPr>
        <w:ind w:left="8322" w:hanging="660"/>
      </w:pPr>
      <w:rPr>
        <w:rFonts w:hint="default"/>
        <w:lang w:val="zh-CN" w:eastAsia="zh-CN" w:bidi="zh-CN"/>
      </w:rPr>
    </w:lvl>
  </w:abstractNum>
  <w:abstractNum w:abstractNumId="50" w15:restartNumberingAfterBreak="0">
    <w:nsid w:val="17E7DD74"/>
    <w:multiLevelType w:val="singleLevel"/>
    <w:tmpl w:val="17E7DD74"/>
    <w:lvl w:ilvl="0">
      <w:start w:val="6"/>
      <w:numFmt w:val="chineseCounting"/>
      <w:lvlText w:val="第%1章"/>
      <w:lvlJc w:val="left"/>
      <w:rPr>
        <w:rFonts w:hint="eastAsia"/>
      </w:rPr>
    </w:lvl>
  </w:abstractNum>
  <w:abstractNum w:abstractNumId="51" w15:restartNumberingAfterBreak="0">
    <w:nsid w:val="1876104B"/>
    <w:multiLevelType w:val="multilevel"/>
    <w:tmpl w:val="9C90E8CC"/>
    <w:lvl w:ilvl="0">
      <w:start w:val="3"/>
      <w:numFmt w:val="decimal"/>
      <w:lvlText w:val="%1"/>
      <w:lvlJc w:val="left"/>
      <w:pPr>
        <w:tabs>
          <w:tab w:val="num" w:pos="0"/>
        </w:tabs>
        <w:ind w:left="666" w:hanging="900"/>
      </w:pPr>
      <w:rPr>
        <w:rFonts w:ascii="Times New Roman" w:hAnsi="Times New Roman" w:cs="Times New Roman" w:hint="default"/>
      </w:rPr>
    </w:lvl>
    <w:lvl w:ilvl="1">
      <w:start w:val="5"/>
      <w:numFmt w:val="decimal"/>
      <w:lvlText w:val="%1.%2"/>
      <w:lvlJc w:val="left"/>
      <w:pPr>
        <w:tabs>
          <w:tab w:val="num" w:pos="0"/>
        </w:tabs>
        <w:ind w:left="666" w:hanging="900"/>
      </w:pPr>
      <w:rPr>
        <w:rFonts w:ascii="Times New Roman" w:hAnsi="Times New Roman" w:cs="Times New Roman" w:hint="default"/>
      </w:rPr>
    </w:lvl>
    <w:lvl w:ilvl="2">
      <w:start w:val="5"/>
      <w:numFmt w:val="decimal"/>
      <w:lvlText w:val="%1.%2.%3"/>
      <w:lvlJc w:val="left"/>
      <w:pPr>
        <w:tabs>
          <w:tab w:val="num" w:pos="0"/>
        </w:tabs>
        <w:ind w:left="666" w:hanging="900"/>
      </w:pPr>
      <w:rPr>
        <w:rFonts w:ascii="Times New Roman" w:hAnsi="Times New Roman" w:cs="Times New Roman" w:hint="default"/>
      </w:rPr>
    </w:lvl>
    <w:lvl w:ilvl="3">
      <w:start w:val="1"/>
      <w:numFmt w:val="decimal"/>
      <w:lvlText w:val="%1.%2.%3.%4"/>
      <w:lvlJc w:val="left"/>
      <w:pPr>
        <w:tabs>
          <w:tab w:val="num" w:pos="0"/>
        </w:tabs>
        <w:ind w:left="666" w:hanging="900"/>
      </w:pPr>
      <w:rPr>
        <w:rFonts w:ascii="宋体" w:eastAsia="宋体" w:hAnsi="宋体" w:hint="eastAsia"/>
        <w:sz w:val="24"/>
        <w:szCs w:val="24"/>
      </w:rPr>
    </w:lvl>
    <w:lvl w:ilvl="4">
      <w:numFmt w:val="bullet"/>
      <w:lvlText w:val="•"/>
      <w:lvlJc w:val="left"/>
      <w:pPr>
        <w:tabs>
          <w:tab w:val="num" w:pos="0"/>
        </w:tabs>
        <w:ind w:left="4470" w:hanging="900"/>
      </w:pPr>
      <w:rPr>
        <w:rFonts w:ascii="Times New Roman" w:hAnsi="Times New Roman" w:cs="Times New Roman" w:hint="default"/>
      </w:rPr>
    </w:lvl>
    <w:lvl w:ilvl="5">
      <w:numFmt w:val="bullet"/>
      <w:lvlText w:val="•"/>
      <w:lvlJc w:val="left"/>
      <w:pPr>
        <w:tabs>
          <w:tab w:val="num" w:pos="0"/>
        </w:tabs>
        <w:ind w:left="5423" w:hanging="900"/>
      </w:pPr>
      <w:rPr>
        <w:rFonts w:ascii="Times New Roman" w:hAnsi="Times New Roman" w:cs="Times New Roman" w:hint="default"/>
      </w:rPr>
    </w:lvl>
    <w:lvl w:ilvl="6">
      <w:numFmt w:val="bullet"/>
      <w:lvlText w:val="•"/>
      <w:lvlJc w:val="left"/>
      <w:pPr>
        <w:tabs>
          <w:tab w:val="num" w:pos="0"/>
        </w:tabs>
        <w:ind w:left="6375" w:hanging="900"/>
      </w:pPr>
      <w:rPr>
        <w:rFonts w:ascii="Times New Roman" w:hAnsi="Times New Roman" w:cs="Times New Roman" w:hint="default"/>
      </w:rPr>
    </w:lvl>
    <w:lvl w:ilvl="7">
      <w:numFmt w:val="bullet"/>
      <w:lvlText w:val="•"/>
      <w:lvlJc w:val="left"/>
      <w:pPr>
        <w:tabs>
          <w:tab w:val="num" w:pos="0"/>
        </w:tabs>
        <w:ind w:left="7328" w:hanging="900"/>
      </w:pPr>
      <w:rPr>
        <w:rFonts w:ascii="Times New Roman" w:hAnsi="Times New Roman" w:cs="Times New Roman" w:hint="default"/>
      </w:rPr>
    </w:lvl>
    <w:lvl w:ilvl="8">
      <w:numFmt w:val="bullet"/>
      <w:lvlText w:val="•"/>
      <w:lvlJc w:val="left"/>
      <w:pPr>
        <w:tabs>
          <w:tab w:val="num" w:pos="0"/>
        </w:tabs>
        <w:ind w:left="8280" w:hanging="900"/>
      </w:pPr>
      <w:rPr>
        <w:rFonts w:ascii="Times New Roman" w:hAnsi="Times New Roman" w:cs="Times New Roman" w:hint="default"/>
      </w:rPr>
    </w:lvl>
  </w:abstractNum>
  <w:abstractNum w:abstractNumId="52" w15:restartNumberingAfterBreak="0">
    <w:nsid w:val="18F74015"/>
    <w:multiLevelType w:val="multilevel"/>
    <w:tmpl w:val="18F74015"/>
    <w:lvl w:ilvl="0">
      <w:start w:val="1"/>
      <w:numFmt w:val="decimal"/>
      <w:lvlText w:val="（%1）"/>
      <w:lvlJc w:val="left"/>
      <w:pPr>
        <w:ind w:left="1747" w:hanging="601"/>
      </w:pPr>
      <w:rPr>
        <w:rFonts w:ascii="宋体" w:eastAsia="宋体" w:hAnsi="宋体" w:cs="宋体" w:hint="default"/>
        <w:w w:val="100"/>
        <w:sz w:val="22"/>
        <w:szCs w:val="22"/>
        <w:lang w:val="zh-CN" w:eastAsia="zh-CN" w:bidi="zh-CN"/>
      </w:rPr>
    </w:lvl>
    <w:lvl w:ilvl="1">
      <w:numFmt w:val="bullet"/>
      <w:lvlText w:val="•"/>
      <w:lvlJc w:val="left"/>
      <w:pPr>
        <w:ind w:left="2584" w:hanging="601"/>
      </w:pPr>
      <w:rPr>
        <w:rFonts w:hint="default"/>
        <w:lang w:val="zh-CN" w:eastAsia="zh-CN" w:bidi="zh-CN"/>
      </w:rPr>
    </w:lvl>
    <w:lvl w:ilvl="2">
      <w:numFmt w:val="bullet"/>
      <w:lvlText w:val="•"/>
      <w:lvlJc w:val="left"/>
      <w:pPr>
        <w:ind w:left="3429" w:hanging="601"/>
      </w:pPr>
      <w:rPr>
        <w:rFonts w:hint="default"/>
        <w:lang w:val="zh-CN" w:eastAsia="zh-CN" w:bidi="zh-CN"/>
      </w:rPr>
    </w:lvl>
    <w:lvl w:ilvl="3">
      <w:numFmt w:val="bullet"/>
      <w:lvlText w:val="•"/>
      <w:lvlJc w:val="left"/>
      <w:pPr>
        <w:ind w:left="4273" w:hanging="601"/>
      </w:pPr>
      <w:rPr>
        <w:rFonts w:hint="default"/>
        <w:lang w:val="zh-CN" w:eastAsia="zh-CN" w:bidi="zh-CN"/>
      </w:rPr>
    </w:lvl>
    <w:lvl w:ilvl="4">
      <w:numFmt w:val="bullet"/>
      <w:lvlText w:val="•"/>
      <w:lvlJc w:val="left"/>
      <w:pPr>
        <w:ind w:left="5118" w:hanging="601"/>
      </w:pPr>
      <w:rPr>
        <w:rFonts w:hint="default"/>
        <w:lang w:val="zh-CN" w:eastAsia="zh-CN" w:bidi="zh-CN"/>
      </w:rPr>
    </w:lvl>
    <w:lvl w:ilvl="5">
      <w:numFmt w:val="bullet"/>
      <w:lvlText w:val="•"/>
      <w:lvlJc w:val="left"/>
      <w:pPr>
        <w:ind w:left="5963" w:hanging="601"/>
      </w:pPr>
      <w:rPr>
        <w:rFonts w:hint="default"/>
        <w:lang w:val="zh-CN" w:eastAsia="zh-CN" w:bidi="zh-CN"/>
      </w:rPr>
    </w:lvl>
    <w:lvl w:ilvl="6">
      <w:numFmt w:val="bullet"/>
      <w:lvlText w:val="•"/>
      <w:lvlJc w:val="left"/>
      <w:pPr>
        <w:ind w:left="6807" w:hanging="601"/>
      </w:pPr>
      <w:rPr>
        <w:rFonts w:hint="default"/>
        <w:lang w:val="zh-CN" w:eastAsia="zh-CN" w:bidi="zh-CN"/>
      </w:rPr>
    </w:lvl>
    <w:lvl w:ilvl="7">
      <w:numFmt w:val="bullet"/>
      <w:lvlText w:val="•"/>
      <w:lvlJc w:val="left"/>
      <w:pPr>
        <w:ind w:left="7652" w:hanging="601"/>
      </w:pPr>
      <w:rPr>
        <w:rFonts w:hint="default"/>
        <w:lang w:val="zh-CN" w:eastAsia="zh-CN" w:bidi="zh-CN"/>
      </w:rPr>
    </w:lvl>
    <w:lvl w:ilvl="8">
      <w:numFmt w:val="bullet"/>
      <w:lvlText w:val="•"/>
      <w:lvlJc w:val="left"/>
      <w:pPr>
        <w:ind w:left="8496" w:hanging="601"/>
      </w:pPr>
      <w:rPr>
        <w:rFonts w:hint="default"/>
        <w:lang w:val="zh-CN" w:eastAsia="zh-CN" w:bidi="zh-CN"/>
      </w:rPr>
    </w:lvl>
  </w:abstractNum>
  <w:abstractNum w:abstractNumId="53" w15:restartNumberingAfterBreak="0">
    <w:nsid w:val="1AD50295"/>
    <w:multiLevelType w:val="multilevel"/>
    <w:tmpl w:val="1AD50295"/>
    <w:lvl w:ilvl="0">
      <w:start w:val="15"/>
      <w:numFmt w:val="decimal"/>
      <w:lvlText w:val="%1"/>
      <w:lvlJc w:val="left"/>
      <w:pPr>
        <w:ind w:left="666" w:hanging="540"/>
      </w:pPr>
      <w:rPr>
        <w:rFonts w:hint="default"/>
        <w:lang w:val="zh-CN" w:eastAsia="zh-CN" w:bidi="zh-CN"/>
      </w:rPr>
    </w:lvl>
    <w:lvl w:ilvl="1">
      <w:start w:val="1"/>
      <w:numFmt w:val="decimal"/>
      <w:lvlText w:val="%1.%2"/>
      <w:lvlJc w:val="left"/>
      <w:pPr>
        <w:ind w:left="666" w:hanging="540"/>
      </w:pPr>
      <w:rPr>
        <w:rFonts w:ascii="宋体" w:eastAsia="宋体" w:hAnsi="宋体" w:cs="宋体" w:hint="default"/>
        <w:w w:val="100"/>
        <w:sz w:val="24"/>
        <w:szCs w:val="24"/>
        <w:lang w:val="zh-CN" w:eastAsia="zh-CN" w:bidi="zh-CN"/>
      </w:rPr>
    </w:lvl>
    <w:lvl w:ilvl="2">
      <w:numFmt w:val="bullet"/>
      <w:lvlText w:val="•"/>
      <w:lvlJc w:val="left"/>
      <w:pPr>
        <w:ind w:left="2565" w:hanging="540"/>
      </w:pPr>
      <w:rPr>
        <w:rFonts w:hint="default"/>
        <w:lang w:val="zh-CN" w:eastAsia="zh-CN" w:bidi="zh-CN"/>
      </w:rPr>
    </w:lvl>
    <w:lvl w:ilvl="3">
      <w:numFmt w:val="bullet"/>
      <w:lvlText w:val="•"/>
      <w:lvlJc w:val="left"/>
      <w:pPr>
        <w:ind w:left="3517" w:hanging="540"/>
      </w:pPr>
      <w:rPr>
        <w:rFonts w:hint="default"/>
        <w:lang w:val="zh-CN" w:eastAsia="zh-CN" w:bidi="zh-CN"/>
      </w:rPr>
    </w:lvl>
    <w:lvl w:ilvl="4">
      <w:numFmt w:val="bullet"/>
      <w:lvlText w:val="•"/>
      <w:lvlJc w:val="left"/>
      <w:pPr>
        <w:ind w:left="4470" w:hanging="540"/>
      </w:pPr>
      <w:rPr>
        <w:rFonts w:hint="default"/>
        <w:lang w:val="zh-CN" w:eastAsia="zh-CN" w:bidi="zh-CN"/>
      </w:rPr>
    </w:lvl>
    <w:lvl w:ilvl="5">
      <w:numFmt w:val="bullet"/>
      <w:lvlText w:val="•"/>
      <w:lvlJc w:val="left"/>
      <w:pPr>
        <w:ind w:left="5423" w:hanging="540"/>
      </w:pPr>
      <w:rPr>
        <w:rFonts w:hint="default"/>
        <w:lang w:val="zh-CN" w:eastAsia="zh-CN" w:bidi="zh-CN"/>
      </w:rPr>
    </w:lvl>
    <w:lvl w:ilvl="6">
      <w:numFmt w:val="bullet"/>
      <w:lvlText w:val="•"/>
      <w:lvlJc w:val="left"/>
      <w:pPr>
        <w:ind w:left="6375" w:hanging="540"/>
      </w:pPr>
      <w:rPr>
        <w:rFonts w:hint="default"/>
        <w:lang w:val="zh-CN" w:eastAsia="zh-CN" w:bidi="zh-CN"/>
      </w:rPr>
    </w:lvl>
    <w:lvl w:ilvl="7">
      <w:numFmt w:val="bullet"/>
      <w:lvlText w:val="•"/>
      <w:lvlJc w:val="left"/>
      <w:pPr>
        <w:ind w:left="7328" w:hanging="540"/>
      </w:pPr>
      <w:rPr>
        <w:rFonts w:hint="default"/>
        <w:lang w:val="zh-CN" w:eastAsia="zh-CN" w:bidi="zh-CN"/>
      </w:rPr>
    </w:lvl>
    <w:lvl w:ilvl="8">
      <w:numFmt w:val="bullet"/>
      <w:lvlText w:val="•"/>
      <w:lvlJc w:val="left"/>
      <w:pPr>
        <w:ind w:left="8280" w:hanging="540"/>
      </w:pPr>
      <w:rPr>
        <w:rFonts w:hint="default"/>
        <w:lang w:val="zh-CN" w:eastAsia="zh-CN" w:bidi="zh-CN"/>
      </w:rPr>
    </w:lvl>
  </w:abstractNum>
  <w:abstractNum w:abstractNumId="54" w15:restartNumberingAfterBreak="0">
    <w:nsid w:val="1BCBBCF0"/>
    <w:multiLevelType w:val="multilevel"/>
    <w:tmpl w:val="1BCBBCF0"/>
    <w:lvl w:ilvl="0">
      <w:start w:val="1"/>
      <w:numFmt w:val="decimal"/>
      <w:lvlText w:val="（%1）"/>
      <w:lvlJc w:val="left"/>
      <w:pPr>
        <w:ind w:left="666" w:hanging="604"/>
      </w:pPr>
      <w:rPr>
        <w:rFonts w:ascii="宋体" w:eastAsia="宋体" w:hAnsi="宋体" w:cs="宋体" w:hint="default"/>
        <w:spacing w:val="-13"/>
        <w:w w:val="100"/>
        <w:sz w:val="22"/>
        <w:szCs w:val="22"/>
        <w:lang w:val="zh-CN" w:eastAsia="zh-CN" w:bidi="zh-CN"/>
      </w:rPr>
    </w:lvl>
    <w:lvl w:ilvl="1">
      <w:numFmt w:val="bullet"/>
      <w:lvlText w:val="•"/>
      <w:lvlJc w:val="left"/>
      <w:pPr>
        <w:ind w:left="1612" w:hanging="604"/>
      </w:pPr>
      <w:rPr>
        <w:rFonts w:hint="default"/>
        <w:lang w:val="zh-CN" w:eastAsia="zh-CN" w:bidi="zh-CN"/>
      </w:rPr>
    </w:lvl>
    <w:lvl w:ilvl="2">
      <w:numFmt w:val="bullet"/>
      <w:lvlText w:val="•"/>
      <w:lvlJc w:val="left"/>
      <w:pPr>
        <w:ind w:left="2565" w:hanging="604"/>
      </w:pPr>
      <w:rPr>
        <w:rFonts w:hint="default"/>
        <w:lang w:val="zh-CN" w:eastAsia="zh-CN" w:bidi="zh-CN"/>
      </w:rPr>
    </w:lvl>
    <w:lvl w:ilvl="3">
      <w:numFmt w:val="bullet"/>
      <w:lvlText w:val="•"/>
      <w:lvlJc w:val="left"/>
      <w:pPr>
        <w:ind w:left="3517" w:hanging="604"/>
      </w:pPr>
      <w:rPr>
        <w:rFonts w:hint="default"/>
        <w:lang w:val="zh-CN" w:eastAsia="zh-CN" w:bidi="zh-CN"/>
      </w:rPr>
    </w:lvl>
    <w:lvl w:ilvl="4">
      <w:numFmt w:val="bullet"/>
      <w:lvlText w:val="•"/>
      <w:lvlJc w:val="left"/>
      <w:pPr>
        <w:ind w:left="4470" w:hanging="604"/>
      </w:pPr>
      <w:rPr>
        <w:rFonts w:hint="default"/>
        <w:lang w:val="zh-CN" w:eastAsia="zh-CN" w:bidi="zh-CN"/>
      </w:rPr>
    </w:lvl>
    <w:lvl w:ilvl="5">
      <w:numFmt w:val="bullet"/>
      <w:lvlText w:val="•"/>
      <w:lvlJc w:val="left"/>
      <w:pPr>
        <w:ind w:left="5423" w:hanging="604"/>
      </w:pPr>
      <w:rPr>
        <w:rFonts w:hint="default"/>
        <w:lang w:val="zh-CN" w:eastAsia="zh-CN" w:bidi="zh-CN"/>
      </w:rPr>
    </w:lvl>
    <w:lvl w:ilvl="6">
      <w:numFmt w:val="bullet"/>
      <w:lvlText w:val="•"/>
      <w:lvlJc w:val="left"/>
      <w:pPr>
        <w:ind w:left="6375" w:hanging="604"/>
      </w:pPr>
      <w:rPr>
        <w:rFonts w:hint="default"/>
        <w:lang w:val="zh-CN" w:eastAsia="zh-CN" w:bidi="zh-CN"/>
      </w:rPr>
    </w:lvl>
    <w:lvl w:ilvl="7">
      <w:numFmt w:val="bullet"/>
      <w:lvlText w:val="•"/>
      <w:lvlJc w:val="left"/>
      <w:pPr>
        <w:ind w:left="7328" w:hanging="604"/>
      </w:pPr>
      <w:rPr>
        <w:rFonts w:hint="default"/>
        <w:lang w:val="zh-CN" w:eastAsia="zh-CN" w:bidi="zh-CN"/>
      </w:rPr>
    </w:lvl>
    <w:lvl w:ilvl="8">
      <w:numFmt w:val="bullet"/>
      <w:lvlText w:val="•"/>
      <w:lvlJc w:val="left"/>
      <w:pPr>
        <w:ind w:left="8280" w:hanging="604"/>
      </w:pPr>
      <w:rPr>
        <w:rFonts w:hint="default"/>
        <w:lang w:val="zh-CN" w:eastAsia="zh-CN" w:bidi="zh-CN"/>
      </w:rPr>
    </w:lvl>
  </w:abstractNum>
  <w:abstractNum w:abstractNumId="55" w15:restartNumberingAfterBreak="0">
    <w:nsid w:val="243FCF68"/>
    <w:multiLevelType w:val="multilevel"/>
    <w:tmpl w:val="243FCF68"/>
    <w:lvl w:ilvl="0">
      <w:start w:val="2"/>
      <w:numFmt w:val="decimal"/>
      <w:lvlText w:val="%1."/>
      <w:lvlJc w:val="left"/>
      <w:pPr>
        <w:ind w:left="907" w:hanging="241"/>
      </w:pPr>
      <w:rPr>
        <w:rFonts w:ascii="宋体" w:eastAsia="宋体" w:hAnsi="宋体" w:cs="宋体" w:hint="default"/>
        <w:w w:val="100"/>
        <w:sz w:val="22"/>
        <w:szCs w:val="22"/>
        <w:lang w:val="zh-CN" w:eastAsia="zh-CN" w:bidi="zh-CN"/>
      </w:rPr>
    </w:lvl>
    <w:lvl w:ilvl="1">
      <w:start w:val="1"/>
      <w:numFmt w:val="decimal"/>
      <w:lvlText w:val="（%2）"/>
      <w:lvlJc w:val="left"/>
      <w:pPr>
        <w:ind w:left="666" w:hanging="601"/>
      </w:pPr>
      <w:rPr>
        <w:rFonts w:ascii="宋体" w:eastAsia="宋体" w:hAnsi="宋体" w:cs="宋体" w:hint="default"/>
        <w:spacing w:val="-34"/>
        <w:w w:val="100"/>
        <w:sz w:val="22"/>
        <w:szCs w:val="22"/>
        <w:lang w:val="zh-CN" w:eastAsia="zh-CN" w:bidi="zh-CN"/>
      </w:rPr>
    </w:lvl>
    <w:lvl w:ilvl="2">
      <w:numFmt w:val="bullet"/>
      <w:lvlText w:val="•"/>
      <w:lvlJc w:val="left"/>
      <w:pPr>
        <w:ind w:left="1931" w:hanging="601"/>
      </w:pPr>
      <w:rPr>
        <w:rFonts w:hint="default"/>
        <w:lang w:val="zh-CN" w:eastAsia="zh-CN" w:bidi="zh-CN"/>
      </w:rPr>
    </w:lvl>
    <w:lvl w:ilvl="3">
      <w:numFmt w:val="bullet"/>
      <w:lvlText w:val="•"/>
      <w:lvlJc w:val="left"/>
      <w:pPr>
        <w:ind w:left="2963" w:hanging="601"/>
      </w:pPr>
      <w:rPr>
        <w:rFonts w:hint="default"/>
        <w:lang w:val="zh-CN" w:eastAsia="zh-CN" w:bidi="zh-CN"/>
      </w:rPr>
    </w:lvl>
    <w:lvl w:ilvl="4">
      <w:numFmt w:val="bullet"/>
      <w:lvlText w:val="•"/>
      <w:lvlJc w:val="left"/>
      <w:pPr>
        <w:ind w:left="3995" w:hanging="601"/>
      </w:pPr>
      <w:rPr>
        <w:rFonts w:hint="default"/>
        <w:lang w:val="zh-CN" w:eastAsia="zh-CN" w:bidi="zh-CN"/>
      </w:rPr>
    </w:lvl>
    <w:lvl w:ilvl="5">
      <w:numFmt w:val="bullet"/>
      <w:lvlText w:val="•"/>
      <w:lvlJc w:val="left"/>
      <w:pPr>
        <w:ind w:left="5027" w:hanging="601"/>
      </w:pPr>
      <w:rPr>
        <w:rFonts w:hint="default"/>
        <w:lang w:val="zh-CN" w:eastAsia="zh-CN" w:bidi="zh-CN"/>
      </w:rPr>
    </w:lvl>
    <w:lvl w:ilvl="6">
      <w:numFmt w:val="bullet"/>
      <w:lvlText w:val="•"/>
      <w:lvlJc w:val="left"/>
      <w:pPr>
        <w:ind w:left="6058" w:hanging="601"/>
      </w:pPr>
      <w:rPr>
        <w:rFonts w:hint="default"/>
        <w:lang w:val="zh-CN" w:eastAsia="zh-CN" w:bidi="zh-CN"/>
      </w:rPr>
    </w:lvl>
    <w:lvl w:ilvl="7">
      <w:numFmt w:val="bullet"/>
      <w:lvlText w:val="•"/>
      <w:lvlJc w:val="left"/>
      <w:pPr>
        <w:ind w:left="7090" w:hanging="601"/>
      </w:pPr>
      <w:rPr>
        <w:rFonts w:hint="default"/>
        <w:lang w:val="zh-CN" w:eastAsia="zh-CN" w:bidi="zh-CN"/>
      </w:rPr>
    </w:lvl>
    <w:lvl w:ilvl="8">
      <w:numFmt w:val="bullet"/>
      <w:lvlText w:val="•"/>
      <w:lvlJc w:val="left"/>
      <w:pPr>
        <w:ind w:left="8122" w:hanging="601"/>
      </w:pPr>
      <w:rPr>
        <w:rFonts w:hint="default"/>
        <w:lang w:val="zh-CN" w:eastAsia="zh-CN" w:bidi="zh-CN"/>
      </w:rPr>
    </w:lvl>
  </w:abstractNum>
  <w:abstractNum w:abstractNumId="56" w15:restartNumberingAfterBreak="0">
    <w:nsid w:val="2470EC97"/>
    <w:multiLevelType w:val="multilevel"/>
    <w:tmpl w:val="2470EC97"/>
    <w:lvl w:ilvl="0">
      <w:start w:val="16"/>
      <w:numFmt w:val="decimal"/>
      <w:lvlText w:val="%1"/>
      <w:lvlJc w:val="left"/>
      <w:pPr>
        <w:ind w:left="326" w:hanging="603"/>
      </w:pPr>
      <w:rPr>
        <w:rFonts w:hint="default"/>
        <w:lang w:val="zh-CN" w:eastAsia="zh-CN" w:bidi="zh-CN"/>
      </w:rPr>
    </w:lvl>
    <w:lvl w:ilvl="1">
      <w:start w:val="1"/>
      <w:numFmt w:val="decimal"/>
      <w:lvlText w:val="%1.%2"/>
      <w:lvlJc w:val="left"/>
      <w:pPr>
        <w:ind w:left="326" w:hanging="603"/>
      </w:pPr>
      <w:rPr>
        <w:rFonts w:ascii="宋体" w:eastAsia="宋体" w:hAnsi="宋体" w:cs="宋体" w:hint="default"/>
        <w:w w:val="100"/>
        <w:sz w:val="24"/>
        <w:szCs w:val="24"/>
        <w:lang w:val="zh-CN" w:eastAsia="zh-CN" w:bidi="zh-CN"/>
      </w:rPr>
    </w:lvl>
    <w:lvl w:ilvl="2">
      <w:numFmt w:val="bullet"/>
      <w:lvlText w:val="•"/>
      <w:lvlJc w:val="left"/>
      <w:pPr>
        <w:ind w:left="2169" w:hanging="603"/>
      </w:pPr>
      <w:rPr>
        <w:rFonts w:hint="default"/>
        <w:lang w:val="zh-CN" w:eastAsia="zh-CN" w:bidi="zh-CN"/>
      </w:rPr>
    </w:lvl>
    <w:lvl w:ilvl="3">
      <w:numFmt w:val="bullet"/>
      <w:lvlText w:val="•"/>
      <w:lvlJc w:val="left"/>
      <w:pPr>
        <w:ind w:left="3094" w:hanging="603"/>
      </w:pPr>
      <w:rPr>
        <w:rFonts w:hint="default"/>
        <w:lang w:val="zh-CN" w:eastAsia="zh-CN" w:bidi="zh-CN"/>
      </w:rPr>
    </w:lvl>
    <w:lvl w:ilvl="4">
      <w:numFmt w:val="bullet"/>
      <w:lvlText w:val="•"/>
      <w:lvlJc w:val="left"/>
      <w:pPr>
        <w:ind w:left="4018" w:hanging="603"/>
      </w:pPr>
      <w:rPr>
        <w:rFonts w:hint="default"/>
        <w:lang w:val="zh-CN" w:eastAsia="zh-CN" w:bidi="zh-CN"/>
      </w:rPr>
    </w:lvl>
    <w:lvl w:ilvl="5">
      <w:numFmt w:val="bullet"/>
      <w:lvlText w:val="•"/>
      <w:lvlJc w:val="left"/>
      <w:pPr>
        <w:ind w:left="4943" w:hanging="603"/>
      </w:pPr>
      <w:rPr>
        <w:rFonts w:hint="default"/>
        <w:lang w:val="zh-CN" w:eastAsia="zh-CN" w:bidi="zh-CN"/>
      </w:rPr>
    </w:lvl>
    <w:lvl w:ilvl="6">
      <w:numFmt w:val="bullet"/>
      <w:lvlText w:val="•"/>
      <w:lvlJc w:val="left"/>
      <w:pPr>
        <w:ind w:left="5868" w:hanging="603"/>
      </w:pPr>
      <w:rPr>
        <w:rFonts w:hint="default"/>
        <w:lang w:val="zh-CN" w:eastAsia="zh-CN" w:bidi="zh-CN"/>
      </w:rPr>
    </w:lvl>
    <w:lvl w:ilvl="7">
      <w:numFmt w:val="bullet"/>
      <w:lvlText w:val="•"/>
      <w:lvlJc w:val="left"/>
      <w:pPr>
        <w:ind w:left="6792" w:hanging="603"/>
      </w:pPr>
      <w:rPr>
        <w:rFonts w:hint="default"/>
        <w:lang w:val="zh-CN" w:eastAsia="zh-CN" w:bidi="zh-CN"/>
      </w:rPr>
    </w:lvl>
    <w:lvl w:ilvl="8">
      <w:numFmt w:val="bullet"/>
      <w:lvlText w:val="•"/>
      <w:lvlJc w:val="left"/>
      <w:pPr>
        <w:ind w:left="7717" w:hanging="603"/>
      </w:pPr>
      <w:rPr>
        <w:rFonts w:hint="default"/>
        <w:lang w:val="zh-CN" w:eastAsia="zh-CN" w:bidi="zh-CN"/>
      </w:rPr>
    </w:lvl>
  </w:abstractNum>
  <w:abstractNum w:abstractNumId="57" w15:restartNumberingAfterBreak="0">
    <w:nsid w:val="253E76E9"/>
    <w:multiLevelType w:val="multilevel"/>
    <w:tmpl w:val="3F5ABC26"/>
    <w:lvl w:ilvl="0">
      <w:start w:val="1"/>
      <w:numFmt w:val="decimal"/>
      <w:lvlText w:val="（%1）"/>
      <w:lvlJc w:val="left"/>
      <w:pPr>
        <w:tabs>
          <w:tab w:val="num" w:pos="0"/>
        </w:tabs>
        <w:ind w:left="666" w:hanging="601"/>
      </w:pPr>
      <w:rPr>
        <w:rFonts w:ascii="宋体" w:eastAsia="宋体" w:hAnsi="宋体" w:hint="eastAsia"/>
        <w:spacing w:val="-32"/>
        <w:sz w:val="22"/>
        <w:szCs w:val="22"/>
      </w:rPr>
    </w:lvl>
    <w:lvl w:ilvl="1">
      <w:numFmt w:val="bullet"/>
      <w:lvlText w:val="•"/>
      <w:lvlJc w:val="left"/>
      <w:pPr>
        <w:tabs>
          <w:tab w:val="num" w:pos="0"/>
        </w:tabs>
        <w:ind w:left="1612" w:hanging="601"/>
      </w:pPr>
      <w:rPr>
        <w:rFonts w:ascii="Times New Roman" w:hAnsi="Times New Roman" w:cs="Times New Roman" w:hint="default"/>
      </w:rPr>
    </w:lvl>
    <w:lvl w:ilvl="2">
      <w:numFmt w:val="bullet"/>
      <w:lvlText w:val="•"/>
      <w:lvlJc w:val="left"/>
      <w:pPr>
        <w:tabs>
          <w:tab w:val="num" w:pos="0"/>
        </w:tabs>
        <w:ind w:left="2565" w:hanging="601"/>
      </w:pPr>
      <w:rPr>
        <w:rFonts w:ascii="Times New Roman" w:hAnsi="Times New Roman" w:cs="Times New Roman" w:hint="default"/>
      </w:rPr>
    </w:lvl>
    <w:lvl w:ilvl="3">
      <w:numFmt w:val="bullet"/>
      <w:lvlText w:val="•"/>
      <w:lvlJc w:val="left"/>
      <w:pPr>
        <w:tabs>
          <w:tab w:val="num" w:pos="0"/>
        </w:tabs>
        <w:ind w:left="3517" w:hanging="601"/>
      </w:pPr>
      <w:rPr>
        <w:rFonts w:ascii="Times New Roman" w:hAnsi="Times New Roman" w:cs="Times New Roman" w:hint="default"/>
      </w:rPr>
    </w:lvl>
    <w:lvl w:ilvl="4">
      <w:numFmt w:val="bullet"/>
      <w:lvlText w:val="•"/>
      <w:lvlJc w:val="left"/>
      <w:pPr>
        <w:tabs>
          <w:tab w:val="num" w:pos="0"/>
        </w:tabs>
        <w:ind w:left="4470" w:hanging="601"/>
      </w:pPr>
      <w:rPr>
        <w:rFonts w:ascii="Times New Roman" w:hAnsi="Times New Roman" w:cs="Times New Roman" w:hint="default"/>
      </w:rPr>
    </w:lvl>
    <w:lvl w:ilvl="5">
      <w:numFmt w:val="bullet"/>
      <w:lvlText w:val="•"/>
      <w:lvlJc w:val="left"/>
      <w:pPr>
        <w:tabs>
          <w:tab w:val="num" w:pos="0"/>
        </w:tabs>
        <w:ind w:left="5423" w:hanging="601"/>
      </w:pPr>
      <w:rPr>
        <w:rFonts w:ascii="Times New Roman" w:hAnsi="Times New Roman" w:cs="Times New Roman" w:hint="default"/>
      </w:rPr>
    </w:lvl>
    <w:lvl w:ilvl="6">
      <w:numFmt w:val="bullet"/>
      <w:lvlText w:val="•"/>
      <w:lvlJc w:val="left"/>
      <w:pPr>
        <w:tabs>
          <w:tab w:val="num" w:pos="0"/>
        </w:tabs>
        <w:ind w:left="6375" w:hanging="601"/>
      </w:pPr>
      <w:rPr>
        <w:rFonts w:ascii="Times New Roman" w:hAnsi="Times New Roman" w:cs="Times New Roman" w:hint="default"/>
      </w:rPr>
    </w:lvl>
    <w:lvl w:ilvl="7">
      <w:numFmt w:val="bullet"/>
      <w:lvlText w:val="•"/>
      <w:lvlJc w:val="left"/>
      <w:pPr>
        <w:tabs>
          <w:tab w:val="num" w:pos="0"/>
        </w:tabs>
        <w:ind w:left="7328" w:hanging="601"/>
      </w:pPr>
      <w:rPr>
        <w:rFonts w:ascii="Times New Roman" w:hAnsi="Times New Roman" w:cs="Times New Roman" w:hint="default"/>
      </w:rPr>
    </w:lvl>
    <w:lvl w:ilvl="8">
      <w:numFmt w:val="bullet"/>
      <w:lvlText w:val="•"/>
      <w:lvlJc w:val="left"/>
      <w:pPr>
        <w:tabs>
          <w:tab w:val="num" w:pos="0"/>
        </w:tabs>
        <w:ind w:left="8280" w:hanging="601"/>
      </w:pPr>
      <w:rPr>
        <w:rFonts w:ascii="Times New Roman" w:hAnsi="Times New Roman" w:cs="Times New Roman" w:hint="default"/>
      </w:rPr>
    </w:lvl>
  </w:abstractNum>
  <w:abstractNum w:abstractNumId="58" w15:restartNumberingAfterBreak="0">
    <w:nsid w:val="2961379A"/>
    <w:multiLevelType w:val="multilevel"/>
    <w:tmpl w:val="A0CEA6D0"/>
    <w:lvl w:ilvl="0">
      <w:start w:val="3"/>
      <w:numFmt w:val="decimal"/>
      <w:lvlText w:val="%1"/>
      <w:lvlJc w:val="left"/>
      <w:pPr>
        <w:tabs>
          <w:tab w:val="num" w:pos="0"/>
        </w:tabs>
        <w:ind w:left="2046" w:hanging="900"/>
      </w:pPr>
      <w:rPr>
        <w:rFonts w:ascii="Times New Roman" w:hAnsi="Times New Roman" w:cs="Times New Roman" w:hint="default"/>
      </w:rPr>
    </w:lvl>
    <w:lvl w:ilvl="1">
      <w:start w:val="6"/>
      <w:numFmt w:val="decimal"/>
      <w:lvlText w:val="%1.%2"/>
      <w:lvlJc w:val="left"/>
      <w:pPr>
        <w:tabs>
          <w:tab w:val="num" w:pos="0"/>
        </w:tabs>
        <w:ind w:left="2046" w:hanging="900"/>
      </w:pPr>
      <w:rPr>
        <w:rFonts w:ascii="Times New Roman" w:hAnsi="Times New Roman" w:cs="Times New Roman" w:hint="default"/>
      </w:rPr>
    </w:lvl>
    <w:lvl w:ilvl="2">
      <w:start w:val="4"/>
      <w:numFmt w:val="decimal"/>
      <w:lvlText w:val="%1.%2.%3"/>
      <w:lvlJc w:val="left"/>
      <w:pPr>
        <w:tabs>
          <w:tab w:val="num" w:pos="0"/>
        </w:tabs>
        <w:ind w:left="2046" w:hanging="900"/>
      </w:pPr>
      <w:rPr>
        <w:rFonts w:ascii="Times New Roman" w:hAnsi="Times New Roman" w:cs="Times New Roman" w:hint="default"/>
      </w:rPr>
    </w:lvl>
    <w:lvl w:ilvl="3">
      <w:start w:val="1"/>
      <w:numFmt w:val="decimal"/>
      <w:lvlText w:val="%1.%2.%3.%4"/>
      <w:lvlJc w:val="left"/>
      <w:pPr>
        <w:tabs>
          <w:tab w:val="num" w:pos="0"/>
        </w:tabs>
        <w:ind w:left="2046" w:hanging="900"/>
      </w:pPr>
      <w:rPr>
        <w:rFonts w:ascii="宋体" w:eastAsia="宋体" w:hAnsi="宋体" w:hint="eastAsia"/>
        <w:sz w:val="24"/>
        <w:szCs w:val="24"/>
      </w:rPr>
    </w:lvl>
    <w:lvl w:ilvl="4">
      <w:numFmt w:val="bullet"/>
      <w:lvlText w:val="•"/>
      <w:lvlJc w:val="left"/>
      <w:pPr>
        <w:tabs>
          <w:tab w:val="num" w:pos="0"/>
        </w:tabs>
        <w:ind w:left="5298" w:hanging="900"/>
      </w:pPr>
      <w:rPr>
        <w:rFonts w:ascii="Times New Roman" w:hAnsi="Times New Roman" w:cs="Times New Roman" w:hint="default"/>
      </w:rPr>
    </w:lvl>
    <w:lvl w:ilvl="5">
      <w:numFmt w:val="bullet"/>
      <w:lvlText w:val="•"/>
      <w:lvlJc w:val="left"/>
      <w:pPr>
        <w:tabs>
          <w:tab w:val="num" w:pos="0"/>
        </w:tabs>
        <w:ind w:left="6113" w:hanging="900"/>
      </w:pPr>
      <w:rPr>
        <w:rFonts w:ascii="Times New Roman" w:hAnsi="Times New Roman" w:cs="Times New Roman" w:hint="default"/>
      </w:rPr>
    </w:lvl>
    <w:lvl w:ilvl="6">
      <w:numFmt w:val="bullet"/>
      <w:lvlText w:val="•"/>
      <w:lvlJc w:val="left"/>
      <w:pPr>
        <w:tabs>
          <w:tab w:val="num" w:pos="0"/>
        </w:tabs>
        <w:ind w:left="6927" w:hanging="900"/>
      </w:pPr>
      <w:rPr>
        <w:rFonts w:ascii="Times New Roman" w:hAnsi="Times New Roman" w:cs="Times New Roman" w:hint="default"/>
      </w:rPr>
    </w:lvl>
    <w:lvl w:ilvl="7">
      <w:numFmt w:val="bullet"/>
      <w:lvlText w:val="•"/>
      <w:lvlJc w:val="left"/>
      <w:pPr>
        <w:tabs>
          <w:tab w:val="num" w:pos="0"/>
        </w:tabs>
        <w:ind w:left="7742" w:hanging="900"/>
      </w:pPr>
      <w:rPr>
        <w:rFonts w:ascii="Times New Roman" w:hAnsi="Times New Roman" w:cs="Times New Roman" w:hint="default"/>
      </w:rPr>
    </w:lvl>
    <w:lvl w:ilvl="8">
      <w:numFmt w:val="bullet"/>
      <w:lvlText w:val="•"/>
      <w:lvlJc w:val="left"/>
      <w:pPr>
        <w:tabs>
          <w:tab w:val="num" w:pos="0"/>
        </w:tabs>
        <w:ind w:left="8556" w:hanging="900"/>
      </w:pPr>
      <w:rPr>
        <w:rFonts w:ascii="Times New Roman" w:hAnsi="Times New Roman" w:cs="Times New Roman" w:hint="default"/>
      </w:rPr>
    </w:lvl>
  </w:abstractNum>
  <w:abstractNum w:abstractNumId="59" w15:restartNumberingAfterBreak="0">
    <w:nsid w:val="2A8F537B"/>
    <w:multiLevelType w:val="multilevel"/>
    <w:tmpl w:val="2A8F537B"/>
    <w:lvl w:ilvl="0">
      <w:start w:val="14"/>
      <w:numFmt w:val="decimal"/>
      <w:lvlText w:val="%1."/>
      <w:lvlJc w:val="left"/>
      <w:pPr>
        <w:ind w:left="809" w:hanging="484"/>
      </w:pPr>
      <w:rPr>
        <w:rFonts w:ascii="宋体" w:eastAsia="宋体" w:hAnsi="宋体" w:cs="宋体" w:hint="default"/>
        <w:b/>
        <w:bCs/>
        <w:spacing w:val="0"/>
        <w:w w:val="99"/>
        <w:sz w:val="22"/>
        <w:szCs w:val="22"/>
        <w:lang w:val="zh-CN" w:eastAsia="zh-CN" w:bidi="zh-CN"/>
      </w:rPr>
    </w:lvl>
    <w:lvl w:ilvl="1">
      <w:start w:val="1"/>
      <w:numFmt w:val="decimal"/>
      <w:lvlText w:val="%1.%2"/>
      <w:lvlJc w:val="left"/>
      <w:pPr>
        <w:ind w:left="326" w:hanging="545"/>
      </w:pPr>
      <w:rPr>
        <w:rFonts w:ascii="宋体" w:eastAsia="宋体" w:hAnsi="宋体" w:cs="宋体" w:hint="default"/>
        <w:b/>
        <w:bCs/>
        <w:spacing w:val="0"/>
        <w:w w:val="99"/>
        <w:sz w:val="24"/>
        <w:szCs w:val="24"/>
        <w:lang w:val="zh-CN" w:eastAsia="zh-CN" w:bidi="zh-CN"/>
      </w:rPr>
    </w:lvl>
    <w:lvl w:ilvl="2">
      <w:numFmt w:val="bullet"/>
      <w:lvlText w:val="•"/>
      <w:lvlJc w:val="left"/>
      <w:pPr>
        <w:ind w:left="1774" w:hanging="545"/>
      </w:pPr>
      <w:rPr>
        <w:rFonts w:hint="default"/>
        <w:lang w:val="zh-CN" w:eastAsia="zh-CN" w:bidi="zh-CN"/>
      </w:rPr>
    </w:lvl>
    <w:lvl w:ilvl="3">
      <w:numFmt w:val="bullet"/>
      <w:lvlText w:val="•"/>
      <w:lvlJc w:val="left"/>
      <w:pPr>
        <w:ind w:left="2748" w:hanging="545"/>
      </w:pPr>
      <w:rPr>
        <w:rFonts w:hint="default"/>
        <w:lang w:val="zh-CN" w:eastAsia="zh-CN" w:bidi="zh-CN"/>
      </w:rPr>
    </w:lvl>
    <w:lvl w:ilvl="4">
      <w:numFmt w:val="bullet"/>
      <w:lvlText w:val="•"/>
      <w:lvlJc w:val="left"/>
      <w:pPr>
        <w:ind w:left="3722" w:hanging="545"/>
      </w:pPr>
      <w:rPr>
        <w:rFonts w:hint="default"/>
        <w:lang w:val="zh-CN" w:eastAsia="zh-CN" w:bidi="zh-CN"/>
      </w:rPr>
    </w:lvl>
    <w:lvl w:ilvl="5">
      <w:numFmt w:val="bullet"/>
      <w:lvlText w:val="•"/>
      <w:lvlJc w:val="left"/>
      <w:pPr>
        <w:ind w:left="4696" w:hanging="545"/>
      </w:pPr>
      <w:rPr>
        <w:rFonts w:hint="default"/>
        <w:lang w:val="zh-CN" w:eastAsia="zh-CN" w:bidi="zh-CN"/>
      </w:rPr>
    </w:lvl>
    <w:lvl w:ilvl="6">
      <w:numFmt w:val="bullet"/>
      <w:lvlText w:val="•"/>
      <w:lvlJc w:val="left"/>
      <w:pPr>
        <w:ind w:left="5670" w:hanging="545"/>
      </w:pPr>
      <w:rPr>
        <w:rFonts w:hint="default"/>
        <w:lang w:val="zh-CN" w:eastAsia="zh-CN" w:bidi="zh-CN"/>
      </w:rPr>
    </w:lvl>
    <w:lvl w:ilvl="7">
      <w:numFmt w:val="bullet"/>
      <w:lvlText w:val="•"/>
      <w:lvlJc w:val="left"/>
      <w:pPr>
        <w:ind w:left="6644" w:hanging="545"/>
      </w:pPr>
      <w:rPr>
        <w:rFonts w:hint="default"/>
        <w:lang w:val="zh-CN" w:eastAsia="zh-CN" w:bidi="zh-CN"/>
      </w:rPr>
    </w:lvl>
    <w:lvl w:ilvl="8">
      <w:numFmt w:val="bullet"/>
      <w:lvlText w:val="•"/>
      <w:lvlJc w:val="left"/>
      <w:pPr>
        <w:ind w:left="7618" w:hanging="545"/>
      </w:pPr>
      <w:rPr>
        <w:rFonts w:hint="default"/>
        <w:lang w:val="zh-CN" w:eastAsia="zh-CN" w:bidi="zh-CN"/>
      </w:rPr>
    </w:lvl>
  </w:abstractNum>
  <w:abstractNum w:abstractNumId="60" w15:restartNumberingAfterBreak="0">
    <w:nsid w:val="2F2D79CE"/>
    <w:multiLevelType w:val="multilevel"/>
    <w:tmpl w:val="2F2D79CE"/>
    <w:lvl w:ilvl="0">
      <w:start w:val="1"/>
      <w:numFmt w:val="decimal"/>
      <w:lvlText w:val="（%1）"/>
      <w:lvlJc w:val="left"/>
      <w:pPr>
        <w:ind w:left="666" w:hanging="608"/>
      </w:pPr>
      <w:rPr>
        <w:rFonts w:ascii="宋体" w:eastAsia="宋体" w:hAnsi="宋体" w:cs="宋体" w:hint="default"/>
        <w:spacing w:val="2"/>
        <w:w w:val="100"/>
        <w:sz w:val="22"/>
        <w:szCs w:val="22"/>
        <w:lang w:val="zh-CN" w:eastAsia="zh-CN" w:bidi="zh-CN"/>
      </w:rPr>
    </w:lvl>
    <w:lvl w:ilvl="1">
      <w:numFmt w:val="bullet"/>
      <w:lvlText w:val="•"/>
      <w:lvlJc w:val="left"/>
      <w:pPr>
        <w:ind w:left="1612" w:hanging="608"/>
      </w:pPr>
      <w:rPr>
        <w:rFonts w:hint="default"/>
        <w:lang w:val="zh-CN" w:eastAsia="zh-CN" w:bidi="zh-CN"/>
      </w:rPr>
    </w:lvl>
    <w:lvl w:ilvl="2">
      <w:numFmt w:val="bullet"/>
      <w:lvlText w:val="•"/>
      <w:lvlJc w:val="left"/>
      <w:pPr>
        <w:ind w:left="2565" w:hanging="608"/>
      </w:pPr>
      <w:rPr>
        <w:rFonts w:hint="default"/>
        <w:lang w:val="zh-CN" w:eastAsia="zh-CN" w:bidi="zh-CN"/>
      </w:rPr>
    </w:lvl>
    <w:lvl w:ilvl="3">
      <w:numFmt w:val="bullet"/>
      <w:lvlText w:val="•"/>
      <w:lvlJc w:val="left"/>
      <w:pPr>
        <w:ind w:left="3517" w:hanging="608"/>
      </w:pPr>
      <w:rPr>
        <w:rFonts w:hint="default"/>
        <w:lang w:val="zh-CN" w:eastAsia="zh-CN" w:bidi="zh-CN"/>
      </w:rPr>
    </w:lvl>
    <w:lvl w:ilvl="4">
      <w:numFmt w:val="bullet"/>
      <w:lvlText w:val="•"/>
      <w:lvlJc w:val="left"/>
      <w:pPr>
        <w:ind w:left="4470" w:hanging="608"/>
      </w:pPr>
      <w:rPr>
        <w:rFonts w:hint="default"/>
        <w:lang w:val="zh-CN" w:eastAsia="zh-CN" w:bidi="zh-CN"/>
      </w:rPr>
    </w:lvl>
    <w:lvl w:ilvl="5">
      <w:numFmt w:val="bullet"/>
      <w:lvlText w:val="•"/>
      <w:lvlJc w:val="left"/>
      <w:pPr>
        <w:ind w:left="5423" w:hanging="608"/>
      </w:pPr>
      <w:rPr>
        <w:rFonts w:hint="default"/>
        <w:lang w:val="zh-CN" w:eastAsia="zh-CN" w:bidi="zh-CN"/>
      </w:rPr>
    </w:lvl>
    <w:lvl w:ilvl="6">
      <w:numFmt w:val="bullet"/>
      <w:lvlText w:val="•"/>
      <w:lvlJc w:val="left"/>
      <w:pPr>
        <w:ind w:left="6375" w:hanging="608"/>
      </w:pPr>
      <w:rPr>
        <w:rFonts w:hint="default"/>
        <w:lang w:val="zh-CN" w:eastAsia="zh-CN" w:bidi="zh-CN"/>
      </w:rPr>
    </w:lvl>
    <w:lvl w:ilvl="7">
      <w:numFmt w:val="bullet"/>
      <w:lvlText w:val="•"/>
      <w:lvlJc w:val="left"/>
      <w:pPr>
        <w:ind w:left="7328" w:hanging="608"/>
      </w:pPr>
      <w:rPr>
        <w:rFonts w:hint="default"/>
        <w:lang w:val="zh-CN" w:eastAsia="zh-CN" w:bidi="zh-CN"/>
      </w:rPr>
    </w:lvl>
    <w:lvl w:ilvl="8">
      <w:numFmt w:val="bullet"/>
      <w:lvlText w:val="•"/>
      <w:lvlJc w:val="left"/>
      <w:pPr>
        <w:ind w:left="8280" w:hanging="608"/>
      </w:pPr>
      <w:rPr>
        <w:rFonts w:hint="default"/>
        <w:lang w:val="zh-CN" w:eastAsia="zh-CN" w:bidi="zh-CN"/>
      </w:rPr>
    </w:lvl>
  </w:abstractNum>
  <w:abstractNum w:abstractNumId="61" w15:restartNumberingAfterBreak="0">
    <w:nsid w:val="30A0AC00"/>
    <w:multiLevelType w:val="multilevel"/>
    <w:tmpl w:val="30A0AC00"/>
    <w:lvl w:ilvl="0">
      <w:start w:val="5"/>
      <w:numFmt w:val="decimal"/>
      <w:lvlText w:val="%1"/>
      <w:lvlJc w:val="left"/>
      <w:pPr>
        <w:ind w:left="1206" w:hanging="540"/>
      </w:pPr>
      <w:rPr>
        <w:rFonts w:hint="default"/>
        <w:lang w:val="zh-CN" w:eastAsia="zh-CN" w:bidi="zh-CN"/>
      </w:rPr>
    </w:lvl>
    <w:lvl w:ilvl="1">
      <w:start w:val="12"/>
      <w:numFmt w:val="decimal"/>
      <w:lvlText w:val="%1.%2"/>
      <w:lvlJc w:val="left"/>
      <w:pPr>
        <w:ind w:left="1206" w:hanging="540"/>
      </w:pPr>
      <w:rPr>
        <w:rFonts w:ascii="宋体" w:eastAsia="宋体" w:hAnsi="宋体" w:cs="宋体" w:hint="default"/>
        <w:w w:val="100"/>
        <w:sz w:val="24"/>
        <w:szCs w:val="24"/>
        <w:lang w:val="zh-CN" w:eastAsia="zh-CN" w:bidi="zh-CN"/>
      </w:rPr>
    </w:lvl>
    <w:lvl w:ilvl="2">
      <w:numFmt w:val="bullet"/>
      <w:lvlText w:val="•"/>
      <w:lvlJc w:val="left"/>
      <w:pPr>
        <w:ind w:left="2997" w:hanging="540"/>
      </w:pPr>
      <w:rPr>
        <w:rFonts w:hint="default"/>
        <w:lang w:val="zh-CN" w:eastAsia="zh-CN" w:bidi="zh-CN"/>
      </w:rPr>
    </w:lvl>
    <w:lvl w:ilvl="3">
      <w:numFmt w:val="bullet"/>
      <w:lvlText w:val="•"/>
      <w:lvlJc w:val="left"/>
      <w:pPr>
        <w:ind w:left="3895" w:hanging="540"/>
      </w:pPr>
      <w:rPr>
        <w:rFonts w:hint="default"/>
        <w:lang w:val="zh-CN" w:eastAsia="zh-CN" w:bidi="zh-CN"/>
      </w:rPr>
    </w:lvl>
    <w:lvl w:ilvl="4">
      <w:numFmt w:val="bullet"/>
      <w:lvlText w:val="•"/>
      <w:lvlJc w:val="left"/>
      <w:pPr>
        <w:ind w:left="4794" w:hanging="540"/>
      </w:pPr>
      <w:rPr>
        <w:rFonts w:hint="default"/>
        <w:lang w:val="zh-CN" w:eastAsia="zh-CN" w:bidi="zh-CN"/>
      </w:rPr>
    </w:lvl>
    <w:lvl w:ilvl="5">
      <w:numFmt w:val="bullet"/>
      <w:lvlText w:val="•"/>
      <w:lvlJc w:val="left"/>
      <w:pPr>
        <w:ind w:left="5693" w:hanging="540"/>
      </w:pPr>
      <w:rPr>
        <w:rFonts w:hint="default"/>
        <w:lang w:val="zh-CN" w:eastAsia="zh-CN" w:bidi="zh-CN"/>
      </w:rPr>
    </w:lvl>
    <w:lvl w:ilvl="6">
      <w:numFmt w:val="bullet"/>
      <w:lvlText w:val="•"/>
      <w:lvlJc w:val="left"/>
      <w:pPr>
        <w:ind w:left="6591" w:hanging="540"/>
      </w:pPr>
      <w:rPr>
        <w:rFonts w:hint="default"/>
        <w:lang w:val="zh-CN" w:eastAsia="zh-CN" w:bidi="zh-CN"/>
      </w:rPr>
    </w:lvl>
    <w:lvl w:ilvl="7">
      <w:numFmt w:val="bullet"/>
      <w:lvlText w:val="•"/>
      <w:lvlJc w:val="left"/>
      <w:pPr>
        <w:ind w:left="7490" w:hanging="540"/>
      </w:pPr>
      <w:rPr>
        <w:rFonts w:hint="default"/>
        <w:lang w:val="zh-CN" w:eastAsia="zh-CN" w:bidi="zh-CN"/>
      </w:rPr>
    </w:lvl>
    <w:lvl w:ilvl="8">
      <w:numFmt w:val="bullet"/>
      <w:lvlText w:val="•"/>
      <w:lvlJc w:val="left"/>
      <w:pPr>
        <w:ind w:left="8388" w:hanging="540"/>
      </w:pPr>
      <w:rPr>
        <w:rFonts w:hint="default"/>
        <w:lang w:val="zh-CN" w:eastAsia="zh-CN" w:bidi="zh-CN"/>
      </w:rPr>
    </w:lvl>
  </w:abstractNum>
  <w:abstractNum w:abstractNumId="62" w15:restartNumberingAfterBreak="0">
    <w:nsid w:val="30FC5B15"/>
    <w:multiLevelType w:val="multilevel"/>
    <w:tmpl w:val="30FC5B15"/>
    <w:lvl w:ilvl="0">
      <w:start w:val="1"/>
      <w:numFmt w:val="decimal"/>
      <w:lvlText w:val="（%1）"/>
      <w:lvlJc w:val="left"/>
      <w:pPr>
        <w:ind w:left="666" w:hanging="601"/>
      </w:pPr>
      <w:rPr>
        <w:rFonts w:ascii="宋体" w:eastAsia="宋体" w:hAnsi="宋体" w:cs="宋体" w:hint="default"/>
        <w:spacing w:val="-34"/>
        <w:w w:val="100"/>
        <w:sz w:val="22"/>
        <w:szCs w:val="22"/>
        <w:lang w:val="zh-CN" w:eastAsia="zh-CN" w:bidi="zh-CN"/>
      </w:rPr>
    </w:lvl>
    <w:lvl w:ilvl="1">
      <w:numFmt w:val="bullet"/>
      <w:lvlText w:val="•"/>
      <w:lvlJc w:val="left"/>
      <w:pPr>
        <w:ind w:left="1612" w:hanging="601"/>
      </w:pPr>
      <w:rPr>
        <w:rFonts w:hint="default"/>
        <w:lang w:val="zh-CN" w:eastAsia="zh-CN" w:bidi="zh-CN"/>
      </w:rPr>
    </w:lvl>
    <w:lvl w:ilvl="2">
      <w:numFmt w:val="bullet"/>
      <w:lvlText w:val="•"/>
      <w:lvlJc w:val="left"/>
      <w:pPr>
        <w:ind w:left="2565" w:hanging="601"/>
      </w:pPr>
      <w:rPr>
        <w:rFonts w:hint="default"/>
        <w:lang w:val="zh-CN" w:eastAsia="zh-CN" w:bidi="zh-CN"/>
      </w:rPr>
    </w:lvl>
    <w:lvl w:ilvl="3">
      <w:numFmt w:val="bullet"/>
      <w:lvlText w:val="•"/>
      <w:lvlJc w:val="left"/>
      <w:pPr>
        <w:ind w:left="3517" w:hanging="601"/>
      </w:pPr>
      <w:rPr>
        <w:rFonts w:hint="default"/>
        <w:lang w:val="zh-CN" w:eastAsia="zh-CN" w:bidi="zh-CN"/>
      </w:rPr>
    </w:lvl>
    <w:lvl w:ilvl="4">
      <w:numFmt w:val="bullet"/>
      <w:lvlText w:val="•"/>
      <w:lvlJc w:val="left"/>
      <w:pPr>
        <w:ind w:left="4470" w:hanging="601"/>
      </w:pPr>
      <w:rPr>
        <w:rFonts w:hint="default"/>
        <w:lang w:val="zh-CN" w:eastAsia="zh-CN" w:bidi="zh-CN"/>
      </w:rPr>
    </w:lvl>
    <w:lvl w:ilvl="5">
      <w:numFmt w:val="bullet"/>
      <w:lvlText w:val="•"/>
      <w:lvlJc w:val="left"/>
      <w:pPr>
        <w:ind w:left="5423" w:hanging="601"/>
      </w:pPr>
      <w:rPr>
        <w:rFonts w:hint="default"/>
        <w:lang w:val="zh-CN" w:eastAsia="zh-CN" w:bidi="zh-CN"/>
      </w:rPr>
    </w:lvl>
    <w:lvl w:ilvl="6">
      <w:numFmt w:val="bullet"/>
      <w:lvlText w:val="•"/>
      <w:lvlJc w:val="left"/>
      <w:pPr>
        <w:ind w:left="6375" w:hanging="601"/>
      </w:pPr>
      <w:rPr>
        <w:rFonts w:hint="default"/>
        <w:lang w:val="zh-CN" w:eastAsia="zh-CN" w:bidi="zh-CN"/>
      </w:rPr>
    </w:lvl>
    <w:lvl w:ilvl="7">
      <w:numFmt w:val="bullet"/>
      <w:lvlText w:val="•"/>
      <w:lvlJc w:val="left"/>
      <w:pPr>
        <w:ind w:left="7328" w:hanging="601"/>
      </w:pPr>
      <w:rPr>
        <w:rFonts w:hint="default"/>
        <w:lang w:val="zh-CN" w:eastAsia="zh-CN" w:bidi="zh-CN"/>
      </w:rPr>
    </w:lvl>
    <w:lvl w:ilvl="8">
      <w:numFmt w:val="bullet"/>
      <w:lvlText w:val="•"/>
      <w:lvlJc w:val="left"/>
      <w:pPr>
        <w:ind w:left="8280" w:hanging="601"/>
      </w:pPr>
      <w:rPr>
        <w:rFonts w:hint="default"/>
        <w:lang w:val="zh-CN" w:eastAsia="zh-CN" w:bidi="zh-CN"/>
      </w:rPr>
    </w:lvl>
  </w:abstractNum>
  <w:abstractNum w:abstractNumId="63" w15:restartNumberingAfterBreak="0">
    <w:nsid w:val="311C48AE"/>
    <w:multiLevelType w:val="multilevel"/>
    <w:tmpl w:val="FE56EFF4"/>
    <w:lvl w:ilvl="0">
      <w:start w:val="3"/>
      <w:numFmt w:val="decimal"/>
      <w:lvlText w:val="%1"/>
      <w:lvlJc w:val="left"/>
      <w:pPr>
        <w:tabs>
          <w:tab w:val="num" w:pos="0"/>
        </w:tabs>
        <w:ind w:left="666" w:hanging="900"/>
      </w:pPr>
      <w:rPr>
        <w:rFonts w:ascii="Times New Roman" w:hAnsi="Times New Roman" w:cs="Times New Roman" w:hint="default"/>
      </w:rPr>
    </w:lvl>
    <w:lvl w:ilvl="1">
      <w:start w:val="8"/>
      <w:numFmt w:val="decimal"/>
      <w:lvlText w:val="%1.%2"/>
      <w:lvlJc w:val="left"/>
      <w:pPr>
        <w:tabs>
          <w:tab w:val="num" w:pos="0"/>
        </w:tabs>
        <w:ind w:left="666" w:hanging="900"/>
      </w:pPr>
      <w:rPr>
        <w:rFonts w:ascii="Times New Roman" w:hAnsi="Times New Roman" w:cs="Times New Roman" w:hint="default"/>
      </w:rPr>
    </w:lvl>
    <w:lvl w:ilvl="2">
      <w:start w:val="3"/>
      <w:numFmt w:val="decimal"/>
      <w:lvlText w:val="%1.%2.%3"/>
      <w:lvlJc w:val="left"/>
      <w:pPr>
        <w:tabs>
          <w:tab w:val="num" w:pos="0"/>
        </w:tabs>
        <w:ind w:left="666" w:hanging="900"/>
      </w:pPr>
      <w:rPr>
        <w:rFonts w:ascii="Times New Roman" w:hAnsi="Times New Roman" w:cs="Times New Roman" w:hint="default"/>
      </w:rPr>
    </w:lvl>
    <w:lvl w:ilvl="3">
      <w:start w:val="1"/>
      <w:numFmt w:val="decimal"/>
      <w:lvlText w:val="%1.%2.%3.%4"/>
      <w:lvlJc w:val="left"/>
      <w:pPr>
        <w:tabs>
          <w:tab w:val="num" w:pos="0"/>
        </w:tabs>
        <w:ind w:left="666" w:hanging="900"/>
      </w:pPr>
      <w:rPr>
        <w:rFonts w:ascii="宋体" w:eastAsia="宋体" w:hAnsi="宋体" w:hint="eastAsia"/>
        <w:sz w:val="24"/>
        <w:szCs w:val="24"/>
      </w:rPr>
    </w:lvl>
    <w:lvl w:ilvl="4">
      <w:numFmt w:val="bullet"/>
      <w:lvlText w:val="•"/>
      <w:lvlJc w:val="left"/>
      <w:pPr>
        <w:tabs>
          <w:tab w:val="num" w:pos="0"/>
        </w:tabs>
        <w:ind w:left="4470" w:hanging="900"/>
      </w:pPr>
      <w:rPr>
        <w:rFonts w:ascii="Times New Roman" w:hAnsi="Times New Roman" w:cs="Times New Roman" w:hint="default"/>
      </w:rPr>
    </w:lvl>
    <w:lvl w:ilvl="5">
      <w:numFmt w:val="bullet"/>
      <w:lvlText w:val="•"/>
      <w:lvlJc w:val="left"/>
      <w:pPr>
        <w:tabs>
          <w:tab w:val="num" w:pos="0"/>
        </w:tabs>
        <w:ind w:left="5423" w:hanging="900"/>
      </w:pPr>
      <w:rPr>
        <w:rFonts w:ascii="Times New Roman" w:hAnsi="Times New Roman" w:cs="Times New Roman" w:hint="default"/>
      </w:rPr>
    </w:lvl>
    <w:lvl w:ilvl="6">
      <w:numFmt w:val="bullet"/>
      <w:lvlText w:val="•"/>
      <w:lvlJc w:val="left"/>
      <w:pPr>
        <w:tabs>
          <w:tab w:val="num" w:pos="0"/>
        </w:tabs>
        <w:ind w:left="6375" w:hanging="900"/>
      </w:pPr>
      <w:rPr>
        <w:rFonts w:ascii="Times New Roman" w:hAnsi="Times New Roman" w:cs="Times New Roman" w:hint="default"/>
      </w:rPr>
    </w:lvl>
    <w:lvl w:ilvl="7">
      <w:numFmt w:val="bullet"/>
      <w:lvlText w:val="•"/>
      <w:lvlJc w:val="left"/>
      <w:pPr>
        <w:tabs>
          <w:tab w:val="num" w:pos="0"/>
        </w:tabs>
        <w:ind w:left="7328" w:hanging="900"/>
      </w:pPr>
      <w:rPr>
        <w:rFonts w:ascii="Times New Roman" w:hAnsi="Times New Roman" w:cs="Times New Roman" w:hint="default"/>
      </w:rPr>
    </w:lvl>
    <w:lvl w:ilvl="8">
      <w:numFmt w:val="bullet"/>
      <w:lvlText w:val="•"/>
      <w:lvlJc w:val="left"/>
      <w:pPr>
        <w:tabs>
          <w:tab w:val="num" w:pos="0"/>
        </w:tabs>
        <w:ind w:left="8280" w:hanging="900"/>
      </w:pPr>
      <w:rPr>
        <w:rFonts w:ascii="Times New Roman" w:hAnsi="Times New Roman" w:cs="Times New Roman" w:hint="default"/>
      </w:rPr>
    </w:lvl>
  </w:abstractNum>
  <w:abstractNum w:abstractNumId="64" w15:restartNumberingAfterBreak="0">
    <w:nsid w:val="35F82CD8"/>
    <w:multiLevelType w:val="multilevel"/>
    <w:tmpl w:val="37E817C2"/>
    <w:lvl w:ilvl="0">
      <w:start w:val="1"/>
      <w:numFmt w:val="decimal"/>
      <w:lvlText w:val="（%1）"/>
      <w:lvlJc w:val="left"/>
      <w:pPr>
        <w:tabs>
          <w:tab w:val="num" w:pos="0"/>
        </w:tabs>
        <w:ind w:left="1704" w:hanging="601"/>
      </w:pPr>
      <w:rPr>
        <w:rFonts w:ascii="宋体" w:eastAsia="宋体" w:hAnsi="宋体" w:hint="eastAsia"/>
        <w:spacing w:val="-60"/>
        <w:sz w:val="22"/>
        <w:szCs w:val="22"/>
      </w:rPr>
    </w:lvl>
    <w:lvl w:ilvl="1">
      <w:numFmt w:val="bullet"/>
      <w:lvlText w:val="•"/>
      <w:lvlJc w:val="left"/>
      <w:pPr>
        <w:tabs>
          <w:tab w:val="num" w:pos="0"/>
        </w:tabs>
        <w:ind w:left="2548" w:hanging="601"/>
      </w:pPr>
      <w:rPr>
        <w:rFonts w:ascii="Times New Roman" w:hAnsi="Times New Roman" w:cs="Times New Roman" w:hint="default"/>
      </w:rPr>
    </w:lvl>
    <w:lvl w:ilvl="2">
      <w:numFmt w:val="bullet"/>
      <w:lvlText w:val="•"/>
      <w:lvlJc w:val="left"/>
      <w:pPr>
        <w:tabs>
          <w:tab w:val="num" w:pos="0"/>
        </w:tabs>
        <w:ind w:left="3397" w:hanging="601"/>
      </w:pPr>
      <w:rPr>
        <w:rFonts w:ascii="Times New Roman" w:hAnsi="Times New Roman" w:cs="Times New Roman" w:hint="default"/>
      </w:rPr>
    </w:lvl>
    <w:lvl w:ilvl="3">
      <w:numFmt w:val="bullet"/>
      <w:lvlText w:val="•"/>
      <w:lvlJc w:val="left"/>
      <w:pPr>
        <w:tabs>
          <w:tab w:val="num" w:pos="0"/>
        </w:tabs>
        <w:ind w:left="4245" w:hanging="601"/>
      </w:pPr>
      <w:rPr>
        <w:rFonts w:ascii="Times New Roman" w:hAnsi="Times New Roman" w:cs="Times New Roman" w:hint="default"/>
      </w:rPr>
    </w:lvl>
    <w:lvl w:ilvl="4">
      <w:numFmt w:val="bullet"/>
      <w:lvlText w:val="•"/>
      <w:lvlJc w:val="left"/>
      <w:pPr>
        <w:tabs>
          <w:tab w:val="num" w:pos="0"/>
        </w:tabs>
        <w:ind w:left="5094" w:hanging="601"/>
      </w:pPr>
      <w:rPr>
        <w:rFonts w:ascii="Times New Roman" w:hAnsi="Times New Roman" w:cs="Times New Roman" w:hint="default"/>
      </w:rPr>
    </w:lvl>
    <w:lvl w:ilvl="5">
      <w:numFmt w:val="bullet"/>
      <w:lvlText w:val="•"/>
      <w:lvlJc w:val="left"/>
      <w:pPr>
        <w:tabs>
          <w:tab w:val="num" w:pos="0"/>
        </w:tabs>
        <w:ind w:left="5943" w:hanging="601"/>
      </w:pPr>
      <w:rPr>
        <w:rFonts w:ascii="Times New Roman" w:hAnsi="Times New Roman" w:cs="Times New Roman" w:hint="default"/>
      </w:rPr>
    </w:lvl>
    <w:lvl w:ilvl="6">
      <w:numFmt w:val="bullet"/>
      <w:lvlText w:val="•"/>
      <w:lvlJc w:val="left"/>
      <w:pPr>
        <w:tabs>
          <w:tab w:val="num" w:pos="0"/>
        </w:tabs>
        <w:ind w:left="6791" w:hanging="601"/>
      </w:pPr>
      <w:rPr>
        <w:rFonts w:ascii="Times New Roman" w:hAnsi="Times New Roman" w:cs="Times New Roman" w:hint="default"/>
      </w:rPr>
    </w:lvl>
    <w:lvl w:ilvl="7">
      <w:numFmt w:val="bullet"/>
      <w:lvlText w:val="•"/>
      <w:lvlJc w:val="left"/>
      <w:pPr>
        <w:tabs>
          <w:tab w:val="num" w:pos="0"/>
        </w:tabs>
        <w:ind w:left="7640" w:hanging="601"/>
      </w:pPr>
      <w:rPr>
        <w:rFonts w:ascii="Times New Roman" w:hAnsi="Times New Roman" w:cs="Times New Roman" w:hint="default"/>
      </w:rPr>
    </w:lvl>
    <w:lvl w:ilvl="8">
      <w:numFmt w:val="bullet"/>
      <w:lvlText w:val="•"/>
      <w:lvlJc w:val="left"/>
      <w:pPr>
        <w:tabs>
          <w:tab w:val="num" w:pos="0"/>
        </w:tabs>
        <w:ind w:left="8488" w:hanging="601"/>
      </w:pPr>
      <w:rPr>
        <w:rFonts w:ascii="Times New Roman" w:hAnsi="Times New Roman" w:cs="Times New Roman" w:hint="default"/>
      </w:rPr>
    </w:lvl>
  </w:abstractNum>
  <w:abstractNum w:abstractNumId="65" w15:restartNumberingAfterBreak="0">
    <w:nsid w:val="386D6376"/>
    <w:multiLevelType w:val="multilevel"/>
    <w:tmpl w:val="F4109AEC"/>
    <w:lvl w:ilvl="0">
      <w:numFmt w:val="bullet"/>
      <w:lvlText w:val="*"/>
      <w:lvlJc w:val="left"/>
      <w:pPr>
        <w:tabs>
          <w:tab w:val="num" w:pos="0"/>
        </w:tabs>
        <w:ind w:left="1386" w:hanging="240"/>
      </w:pPr>
      <w:rPr>
        <w:rFonts w:ascii="宋体" w:eastAsia="宋体" w:hAnsi="宋体" w:hint="eastAsia"/>
        <w:sz w:val="24"/>
        <w:szCs w:val="24"/>
      </w:rPr>
    </w:lvl>
    <w:lvl w:ilvl="1">
      <w:numFmt w:val="bullet"/>
      <w:lvlText w:val="•"/>
      <w:lvlJc w:val="left"/>
      <w:pPr>
        <w:tabs>
          <w:tab w:val="num" w:pos="0"/>
        </w:tabs>
        <w:ind w:left="2260" w:hanging="240"/>
      </w:pPr>
      <w:rPr>
        <w:rFonts w:ascii="Times New Roman" w:hAnsi="Times New Roman" w:cs="Times New Roman" w:hint="default"/>
      </w:rPr>
    </w:lvl>
    <w:lvl w:ilvl="2">
      <w:numFmt w:val="bullet"/>
      <w:lvlText w:val="•"/>
      <w:lvlJc w:val="left"/>
      <w:pPr>
        <w:tabs>
          <w:tab w:val="num" w:pos="0"/>
        </w:tabs>
        <w:ind w:left="3141" w:hanging="240"/>
      </w:pPr>
      <w:rPr>
        <w:rFonts w:ascii="Times New Roman" w:hAnsi="Times New Roman" w:cs="Times New Roman" w:hint="default"/>
      </w:rPr>
    </w:lvl>
    <w:lvl w:ilvl="3">
      <w:numFmt w:val="bullet"/>
      <w:lvlText w:val="•"/>
      <w:lvlJc w:val="left"/>
      <w:pPr>
        <w:tabs>
          <w:tab w:val="num" w:pos="0"/>
        </w:tabs>
        <w:ind w:left="4021" w:hanging="240"/>
      </w:pPr>
      <w:rPr>
        <w:rFonts w:ascii="Times New Roman" w:hAnsi="Times New Roman" w:cs="Times New Roman" w:hint="default"/>
      </w:rPr>
    </w:lvl>
    <w:lvl w:ilvl="4">
      <w:numFmt w:val="bullet"/>
      <w:lvlText w:val="•"/>
      <w:lvlJc w:val="left"/>
      <w:pPr>
        <w:tabs>
          <w:tab w:val="num" w:pos="0"/>
        </w:tabs>
        <w:ind w:left="4902" w:hanging="240"/>
      </w:pPr>
      <w:rPr>
        <w:rFonts w:ascii="Times New Roman" w:hAnsi="Times New Roman" w:cs="Times New Roman" w:hint="default"/>
      </w:rPr>
    </w:lvl>
    <w:lvl w:ilvl="5">
      <w:numFmt w:val="bullet"/>
      <w:lvlText w:val="•"/>
      <w:lvlJc w:val="left"/>
      <w:pPr>
        <w:tabs>
          <w:tab w:val="num" w:pos="0"/>
        </w:tabs>
        <w:ind w:left="5783" w:hanging="240"/>
      </w:pPr>
      <w:rPr>
        <w:rFonts w:ascii="Times New Roman" w:hAnsi="Times New Roman" w:cs="Times New Roman" w:hint="default"/>
      </w:rPr>
    </w:lvl>
    <w:lvl w:ilvl="6">
      <w:numFmt w:val="bullet"/>
      <w:lvlText w:val="•"/>
      <w:lvlJc w:val="left"/>
      <w:pPr>
        <w:tabs>
          <w:tab w:val="num" w:pos="0"/>
        </w:tabs>
        <w:ind w:left="6663" w:hanging="240"/>
      </w:pPr>
      <w:rPr>
        <w:rFonts w:ascii="Times New Roman" w:hAnsi="Times New Roman" w:cs="Times New Roman" w:hint="default"/>
      </w:rPr>
    </w:lvl>
    <w:lvl w:ilvl="7">
      <w:numFmt w:val="bullet"/>
      <w:lvlText w:val="•"/>
      <w:lvlJc w:val="left"/>
      <w:pPr>
        <w:tabs>
          <w:tab w:val="num" w:pos="0"/>
        </w:tabs>
        <w:ind w:left="7544" w:hanging="240"/>
      </w:pPr>
      <w:rPr>
        <w:rFonts w:ascii="Times New Roman" w:hAnsi="Times New Roman" w:cs="Times New Roman" w:hint="default"/>
      </w:rPr>
    </w:lvl>
    <w:lvl w:ilvl="8">
      <w:numFmt w:val="bullet"/>
      <w:lvlText w:val="•"/>
      <w:lvlJc w:val="left"/>
      <w:pPr>
        <w:tabs>
          <w:tab w:val="num" w:pos="0"/>
        </w:tabs>
        <w:ind w:left="8424" w:hanging="240"/>
      </w:pPr>
      <w:rPr>
        <w:rFonts w:ascii="Times New Roman" w:hAnsi="Times New Roman" w:cs="Times New Roman" w:hint="default"/>
      </w:rPr>
    </w:lvl>
  </w:abstractNum>
  <w:abstractNum w:abstractNumId="66" w15:restartNumberingAfterBreak="0">
    <w:nsid w:val="39A0D9AC"/>
    <w:multiLevelType w:val="multilevel"/>
    <w:tmpl w:val="39A0D9AC"/>
    <w:lvl w:ilvl="0">
      <w:start w:val="1"/>
      <w:numFmt w:val="decimal"/>
      <w:lvlText w:val="（%1）"/>
      <w:lvlJc w:val="left"/>
      <w:pPr>
        <w:ind w:left="158" w:hanging="601"/>
      </w:pPr>
      <w:rPr>
        <w:rFonts w:ascii="宋体" w:eastAsia="宋体" w:hAnsi="宋体" w:cs="宋体" w:hint="default"/>
        <w:spacing w:val="-15"/>
        <w:w w:val="100"/>
        <w:sz w:val="22"/>
        <w:szCs w:val="22"/>
        <w:lang w:val="zh-CN" w:eastAsia="zh-CN" w:bidi="zh-CN"/>
      </w:rPr>
    </w:lvl>
    <w:lvl w:ilvl="1">
      <w:numFmt w:val="bullet"/>
      <w:lvlText w:val="•"/>
      <w:lvlJc w:val="left"/>
      <w:pPr>
        <w:ind w:left="1100" w:hanging="601"/>
      </w:pPr>
      <w:rPr>
        <w:rFonts w:hint="default"/>
        <w:lang w:val="zh-CN" w:eastAsia="zh-CN" w:bidi="zh-CN"/>
      </w:rPr>
    </w:lvl>
    <w:lvl w:ilvl="2">
      <w:numFmt w:val="bullet"/>
      <w:lvlText w:val="•"/>
      <w:lvlJc w:val="left"/>
      <w:pPr>
        <w:ind w:left="2041" w:hanging="601"/>
      </w:pPr>
      <w:rPr>
        <w:rFonts w:hint="default"/>
        <w:lang w:val="zh-CN" w:eastAsia="zh-CN" w:bidi="zh-CN"/>
      </w:rPr>
    </w:lvl>
    <w:lvl w:ilvl="3">
      <w:numFmt w:val="bullet"/>
      <w:lvlText w:val="•"/>
      <w:lvlJc w:val="left"/>
      <w:pPr>
        <w:ind w:left="2982" w:hanging="601"/>
      </w:pPr>
      <w:rPr>
        <w:rFonts w:hint="default"/>
        <w:lang w:val="zh-CN" w:eastAsia="zh-CN" w:bidi="zh-CN"/>
      </w:rPr>
    </w:lvl>
    <w:lvl w:ilvl="4">
      <w:numFmt w:val="bullet"/>
      <w:lvlText w:val="•"/>
      <w:lvlJc w:val="left"/>
      <w:pPr>
        <w:ind w:left="3922" w:hanging="601"/>
      </w:pPr>
      <w:rPr>
        <w:rFonts w:hint="default"/>
        <w:lang w:val="zh-CN" w:eastAsia="zh-CN" w:bidi="zh-CN"/>
      </w:rPr>
    </w:lvl>
    <w:lvl w:ilvl="5">
      <w:numFmt w:val="bullet"/>
      <w:lvlText w:val="•"/>
      <w:lvlJc w:val="left"/>
      <w:pPr>
        <w:ind w:left="4863" w:hanging="601"/>
      </w:pPr>
      <w:rPr>
        <w:rFonts w:hint="default"/>
        <w:lang w:val="zh-CN" w:eastAsia="zh-CN" w:bidi="zh-CN"/>
      </w:rPr>
    </w:lvl>
    <w:lvl w:ilvl="6">
      <w:numFmt w:val="bullet"/>
      <w:lvlText w:val="•"/>
      <w:lvlJc w:val="left"/>
      <w:pPr>
        <w:ind w:left="5804" w:hanging="601"/>
      </w:pPr>
      <w:rPr>
        <w:rFonts w:hint="default"/>
        <w:lang w:val="zh-CN" w:eastAsia="zh-CN" w:bidi="zh-CN"/>
      </w:rPr>
    </w:lvl>
    <w:lvl w:ilvl="7">
      <w:numFmt w:val="bullet"/>
      <w:lvlText w:val="•"/>
      <w:lvlJc w:val="left"/>
      <w:pPr>
        <w:ind w:left="6744" w:hanging="601"/>
      </w:pPr>
      <w:rPr>
        <w:rFonts w:hint="default"/>
        <w:lang w:val="zh-CN" w:eastAsia="zh-CN" w:bidi="zh-CN"/>
      </w:rPr>
    </w:lvl>
    <w:lvl w:ilvl="8">
      <w:numFmt w:val="bullet"/>
      <w:lvlText w:val="•"/>
      <w:lvlJc w:val="left"/>
      <w:pPr>
        <w:ind w:left="7685" w:hanging="601"/>
      </w:pPr>
      <w:rPr>
        <w:rFonts w:hint="default"/>
        <w:lang w:val="zh-CN" w:eastAsia="zh-CN" w:bidi="zh-CN"/>
      </w:rPr>
    </w:lvl>
  </w:abstractNum>
  <w:abstractNum w:abstractNumId="67" w15:restartNumberingAfterBreak="0">
    <w:nsid w:val="3B5C7A30"/>
    <w:multiLevelType w:val="multilevel"/>
    <w:tmpl w:val="C05031FA"/>
    <w:lvl w:ilvl="0">
      <w:start w:val="3"/>
      <w:numFmt w:val="decimal"/>
      <w:lvlText w:val="%1"/>
      <w:lvlJc w:val="left"/>
      <w:pPr>
        <w:tabs>
          <w:tab w:val="num" w:pos="0"/>
        </w:tabs>
        <w:ind w:left="666" w:hanging="900"/>
      </w:pPr>
      <w:rPr>
        <w:rFonts w:ascii="Times New Roman" w:hAnsi="Times New Roman" w:cs="Times New Roman" w:hint="default"/>
      </w:rPr>
    </w:lvl>
    <w:lvl w:ilvl="1">
      <w:start w:val="6"/>
      <w:numFmt w:val="decimal"/>
      <w:lvlText w:val="%1.%2"/>
      <w:lvlJc w:val="left"/>
      <w:pPr>
        <w:tabs>
          <w:tab w:val="num" w:pos="0"/>
        </w:tabs>
        <w:ind w:left="666" w:hanging="900"/>
      </w:pPr>
      <w:rPr>
        <w:rFonts w:ascii="Times New Roman" w:hAnsi="Times New Roman" w:cs="Times New Roman" w:hint="default"/>
      </w:rPr>
    </w:lvl>
    <w:lvl w:ilvl="2">
      <w:start w:val="1"/>
      <w:numFmt w:val="decimal"/>
      <w:lvlText w:val="%1.%2.%3"/>
      <w:lvlJc w:val="left"/>
      <w:pPr>
        <w:tabs>
          <w:tab w:val="num" w:pos="0"/>
        </w:tabs>
        <w:ind w:left="666" w:hanging="900"/>
      </w:pPr>
      <w:rPr>
        <w:rFonts w:ascii="Times New Roman" w:hAnsi="Times New Roman" w:cs="Times New Roman" w:hint="default"/>
      </w:rPr>
    </w:lvl>
    <w:lvl w:ilvl="3">
      <w:start w:val="1"/>
      <w:numFmt w:val="decimal"/>
      <w:lvlText w:val="%1.%2.%3.%4"/>
      <w:lvlJc w:val="left"/>
      <w:pPr>
        <w:tabs>
          <w:tab w:val="num" w:pos="0"/>
        </w:tabs>
        <w:ind w:left="666" w:hanging="900"/>
      </w:pPr>
      <w:rPr>
        <w:rFonts w:ascii="宋体" w:eastAsia="宋体" w:hAnsi="宋体" w:hint="eastAsia"/>
        <w:sz w:val="24"/>
        <w:szCs w:val="24"/>
      </w:rPr>
    </w:lvl>
    <w:lvl w:ilvl="4">
      <w:numFmt w:val="bullet"/>
      <w:lvlText w:val="•"/>
      <w:lvlJc w:val="left"/>
      <w:pPr>
        <w:tabs>
          <w:tab w:val="num" w:pos="0"/>
        </w:tabs>
        <w:ind w:left="4470" w:hanging="900"/>
      </w:pPr>
      <w:rPr>
        <w:rFonts w:ascii="Times New Roman" w:hAnsi="Times New Roman" w:cs="Times New Roman" w:hint="default"/>
      </w:rPr>
    </w:lvl>
    <w:lvl w:ilvl="5">
      <w:numFmt w:val="bullet"/>
      <w:lvlText w:val="•"/>
      <w:lvlJc w:val="left"/>
      <w:pPr>
        <w:tabs>
          <w:tab w:val="num" w:pos="0"/>
        </w:tabs>
        <w:ind w:left="5423" w:hanging="900"/>
      </w:pPr>
      <w:rPr>
        <w:rFonts w:ascii="Times New Roman" w:hAnsi="Times New Roman" w:cs="Times New Roman" w:hint="default"/>
      </w:rPr>
    </w:lvl>
    <w:lvl w:ilvl="6">
      <w:numFmt w:val="bullet"/>
      <w:lvlText w:val="•"/>
      <w:lvlJc w:val="left"/>
      <w:pPr>
        <w:tabs>
          <w:tab w:val="num" w:pos="0"/>
        </w:tabs>
        <w:ind w:left="6375" w:hanging="900"/>
      </w:pPr>
      <w:rPr>
        <w:rFonts w:ascii="Times New Roman" w:hAnsi="Times New Roman" w:cs="Times New Roman" w:hint="default"/>
      </w:rPr>
    </w:lvl>
    <w:lvl w:ilvl="7">
      <w:numFmt w:val="bullet"/>
      <w:lvlText w:val="•"/>
      <w:lvlJc w:val="left"/>
      <w:pPr>
        <w:tabs>
          <w:tab w:val="num" w:pos="0"/>
        </w:tabs>
        <w:ind w:left="7328" w:hanging="900"/>
      </w:pPr>
      <w:rPr>
        <w:rFonts w:ascii="Times New Roman" w:hAnsi="Times New Roman" w:cs="Times New Roman" w:hint="default"/>
      </w:rPr>
    </w:lvl>
    <w:lvl w:ilvl="8">
      <w:numFmt w:val="bullet"/>
      <w:lvlText w:val="•"/>
      <w:lvlJc w:val="left"/>
      <w:pPr>
        <w:tabs>
          <w:tab w:val="num" w:pos="0"/>
        </w:tabs>
        <w:ind w:left="8280" w:hanging="900"/>
      </w:pPr>
      <w:rPr>
        <w:rFonts w:ascii="Times New Roman" w:hAnsi="Times New Roman" w:cs="Times New Roman" w:hint="default"/>
      </w:rPr>
    </w:lvl>
  </w:abstractNum>
  <w:abstractNum w:abstractNumId="68" w15:restartNumberingAfterBreak="0">
    <w:nsid w:val="3EBA1987"/>
    <w:multiLevelType w:val="hybridMultilevel"/>
    <w:tmpl w:val="8AB0272E"/>
    <w:lvl w:ilvl="0" w:tplc="7F1CE40E">
      <w:start w:val="1"/>
      <w:numFmt w:val="japaneseCounting"/>
      <w:lvlText w:val="%1、"/>
      <w:lvlJc w:val="left"/>
      <w:pPr>
        <w:ind w:left="1256" w:hanging="450"/>
      </w:pPr>
      <w:rPr>
        <w:rFonts w:hint="default"/>
        <w:w w:val="95"/>
        <w:sz w:val="24"/>
      </w:rPr>
    </w:lvl>
    <w:lvl w:ilvl="1" w:tplc="04090019" w:tentative="1">
      <w:start w:val="1"/>
      <w:numFmt w:val="lowerLetter"/>
      <w:lvlText w:val="%2)"/>
      <w:lvlJc w:val="left"/>
      <w:pPr>
        <w:ind w:left="1646" w:hanging="420"/>
      </w:pPr>
    </w:lvl>
    <w:lvl w:ilvl="2" w:tplc="0409001B" w:tentative="1">
      <w:start w:val="1"/>
      <w:numFmt w:val="lowerRoman"/>
      <w:lvlText w:val="%3."/>
      <w:lvlJc w:val="right"/>
      <w:pPr>
        <w:ind w:left="2066" w:hanging="420"/>
      </w:pPr>
    </w:lvl>
    <w:lvl w:ilvl="3" w:tplc="0409000F" w:tentative="1">
      <w:start w:val="1"/>
      <w:numFmt w:val="decimal"/>
      <w:lvlText w:val="%4."/>
      <w:lvlJc w:val="left"/>
      <w:pPr>
        <w:ind w:left="2486" w:hanging="420"/>
      </w:pPr>
    </w:lvl>
    <w:lvl w:ilvl="4" w:tplc="04090019" w:tentative="1">
      <w:start w:val="1"/>
      <w:numFmt w:val="lowerLetter"/>
      <w:lvlText w:val="%5)"/>
      <w:lvlJc w:val="left"/>
      <w:pPr>
        <w:ind w:left="2906" w:hanging="420"/>
      </w:pPr>
    </w:lvl>
    <w:lvl w:ilvl="5" w:tplc="0409001B" w:tentative="1">
      <w:start w:val="1"/>
      <w:numFmt w:val="lowerRoman"/>
      <w:lvlText w:val="%6."/>
      <w:lvlJc w:val="right"/>
      <w:pPr>
        <w:ind w:left="3326" w:hanging="420"/>
      </w:pPr>
    </w:lvl>
    <w:lvl w:ilvl="6" w:tplc="0409000F" w:tentative="1">
      <w:start w:val="1"/>
      <w:numFmt w:val="decimal"/>
      <w:lvlText w:val="%7."/>
      <w:lvlJc w:val="left"/>
      <w:pPr>
        <w:ind w:left="3746" w:hanging="420"/>
      </w:pPr>
    </w:lvl>
    <w:lvl w:ilvl="7" w:tplc="04090019" w:tentative="1">
      <w:start w:val="1"/>
      <w:numFmt w:val="lowerLetter"/>
      <w:lvlText w:val="%8)"/>
      <w:lvlJc w:val="left"/>
      <w:pPr>
        <w:ind w:left="4166" w:hanging="420"/>
      </w:pPr>
    </w:lvl>
    <w:lvl w:ilvl="8" w:tplc="0409001B" w:tentative="1">
      <w:start w:val="1"/>
      <w:numFmt w:val="lowerRoman"/>
      <w:lvlText w:val="%9."/>
      <w:lvlJc w:val="right"/>
      <w:pPr>
        <w:ind w:left="4586" w:hanging="420"/>
      </w:pPr>
    </w:lvl>
  </w:abstractNum>
  <w:abstractNum w:abstractNumId="69" w15:restartNumberingAfterBreak="0">
    <w:nsid w:val="46A08BB8"/>
    <w:multiLevelType w:val="multilevel"/>
    <w:tmpl w:val="46A08BB8"/>
    <w:lvl w:ilvl="0">
      <w:start w:val="21"/>
      <w:numFmt w:val="decimal"/>
      <w:lvlText w:val="%1"/>
      <w:lvlJc w:val="left"/>
      <w:pPr>
        <w:ind w:left="1408" w:hanging="603"/>
      </w:pPr>
      <w:rPr>
        <w:rFonts w:hint="default"/>
        <w:lang w:val="zh-CN" w:eastAsia="zh-CN" w:bidi="zh-CN"/>
      </w:rPr>
    </w:lvl>
    <w:lvl w:ilvl="1">
      <w:start w:val="1"/>
      <w:numFmt w:val="decimal"/>
      <w:lvlText w:val="%1.%2"/>
      <w:lvlJc w:val="left"/>
      <w:pPr>
        <w:ind w:left="1408" w:hanging="603"/>
      </w:pPr>
      <w:rPr>
        <w:rFonts w:hint="default"/>
        <w:w w:val="100"/>
        <w:lang w:val="zh-CN" w:eastAsia="zh-CN" w:bidi="zh-CN"/>
      </w:rPr>
    </w:lvl>
    <w:lvl w:ilvl="2">
      <w:numFmt w:val="bullet"/>
      <w:lvlText w:val="•"/>
      <w:lvlJc w:val="left"/>
      <w:pPr>
        <w:ind w:left="3033" w:hanging="603"/>
      </w:pPr>
      <w:rPr>
        <w:rFonts w:hint="default"/>
        <w:lang w:val="zh-CN" w:eastAsia="zh-CN" w:bidi="zh-CN"/>
      </w:rPr>
    </w:lvl>
    <w:lvl w:ilvl="3">
      <w:numFmt w:val="bullet"/>
      <w:lvlText w:val="•"/>
      <w:lvlJc w:val="left"/>
      <w:pPr>
        <w:ind w:left="3850" w:hanging="603"/>
      </w:pPr>
      <w:rPr>
        <w:rFonts w:hint="default"/>
        <w:lang w:val="zh-CN" w:eastAsia="zh-CN" w:bidi="zh-CN"/>
      </w:rPr>
    </w:lvl>
    <w:lvl w:ilvl="4">
      <w:numFmt w:val="bullet"/>
      <w:lvlText w:val="•"/>
      <w:lvlJc w:val="left"/>
      <w:pPr>
        <w:ind w:left="4666" w:hanging="603"/>
      </w:pPr>
      <w:rPr>
        <w:rFonts w:hint="default"/>
        <w:lang w:val="zh-CN" w:eastAsia="zh-CN" w:bidi="zh-CN"/>
      </w:rPr>
    </w:lvl>
    <w:lvl w:ilvl="5">
      <w:numFmt w:val="bullet"/>
      <w:lvlText w:val="•"/>
      <w:lvlJc w:val="left"/>
      <w:pPr>
        <w:ind w:left="5483" w:hanging="603"/>
      </w:pPr>
      <w:rPr>
        <w:rFonts w:hint="default"/>
        <w:lang w:val="zh-CN" w:eastAsia="zh-CN" w:bidi="zh-CN"/>
      </w:rPr>
    </w:lvl>
    <w:lvl w:ilvl="6">
      <w:numFmt w:val="bullet"/>
      <w:lvlText w:val="•"/>
      <w:lvlJc w:val="left"/>
      <w:pPr>
        <w:ind w:left="6300" w:hanging="603"/>
      </w:pPr>
      <w:rPr>
        <w:rFonts w:hint="default"/>
        <w:lang w:val="zh-CN" w:eastAsia="zh-CN" w:bidi="zh-CN"/>
      </w:rPr>
    </w:lvl>
    <w:lvl w:ilvl="7">
      <w:numFmt w:val="bullet"/>
      <w:lvlText w:val="•"/>
      <w:lvlJc w:val="left"/>
      <w:pPr>
        <w:ind w:left="7116" w:hanging="603"/>
      </w:pPr>
      <w:rPr>
        <w:rFonts w:hint="default"/>
        <w:lang w:val="zh-CN" w:eastAsia="zh-CN" w:bidi="zh-CN"/>
      </w:rPr>
    </w:lvl>
    <w:lvl w:ilvl="8">
      <w:numFmt w:val="bullet"/>
      <w:lvlText w:val="•"/>
      <w:lvlJc w:val="left"/>
      <w:pPr>
        <w:ind w:left="7933" w:hanging="603"/>
      </w:pPr>
      <w:rPr>
        <w:rFonts w:hint="default"/>
        <w:lang w:val="zh-CN" w:eastAsia="zh-CN" w:bidi="zh-CN"/>
      </w:rPr>
    </w:lvl>
  </w:abstractNum>
  <w:abstractNum w:abstractNumId="70" w15:restartNumberingAfterBreak="0">
    <w:nsid w:val="49922806"/>
    <w:multiLevelType w:val="multilevel"/>
    <w:tmpl w:val="2EE21ED4"/>
    <w:lvl w:ilvl="0">
      <w:start w:val="4"/>
      <w:numFmt w:val="decimal"/>
      <w:lvlText w:val="%1"/>
      <w:lvlJc w:val="left"/>
      <w:pPr>
        <w:tabs>
          <w:tab w:val="num" w:pos="0"/>
        </w:tabs>
        <w:ind w:left="1796" w:hanging="665"/>
      </w:pPr>
      <w:rPr>
        <w:rFonts w:ascii="Times New Roman" w:hAnsi="Times New Roman" w:cs="Times New Roman" w:hint="default"/>
      </w:rPr>
    </w:lvl>
    <w:lvl w:ilvl="1">
      <w:start w:val="5"/>
      <w:numFmt w:val="decimal"/>
      <w:lvlText w:val="%1.%2"/>
      <w:lvlJc w:val="left"/>
      <w:pPr>
        <w:tabs>
          <w:tab w:val="num" w:pos="0"/>
        </w:tabs>
        <w:ind w:left="1796" w:hanging="665"/>
      </w:pPr>
      <w:rPr>
        <w:rFonts w:ascii="Times New Roman" w:hAnsi="Times New Roman" w:cs="Times New Roman" w:hint="default"/>
      </w:rPr>
    </w:lvl>
    <w:lvl w:ilvl="2">
      <w:start w:val="1"/>
      <w:numFmt w:val="decimal"/>
      <w:lvlText w:val="%1.%2.%3"/>
      <w:lvlJc w:val="left"/>
      <w:pPr>
        <w:tabs>
          <w:tab w:val="num" w:pos="0"/>
        </w:tabs>
        <w:ind w:left="1796" w:hanging="665"/>
      </w:pPr>
      <w:rPr>
        <w:rFonts w:ascii="宋体" w:eastAsia="宋体" w:hAnsi="宋体" w:hint="eastAsia"/>
        <w:b w:val="0"/>
        <w:bCs/>
        <w:spacing w:val="0"/>
        <w:sz w:val="24"/>
        <w:szCs w:val="24"/>
      </w:rPr>
    </w:lvl>
    <w:lvl w:ilvl="3">
      <w:numFmt w:val="bullet"/>
      <w:lvlText w:val="•"/>
      <w:lvlJc w:val="left"/>
      <w:pPr>
        <w:tabs>
          <w:tab w:val="num" w:pos="0"/>
        </w:tabs>
        <w:ind w:left="4315" w:hanging="665"/>
      </w:pPr>
      <w:rPr>
        <w:rFonts w:ascii="Times New Roman" w:hAnsi="Times New Roman" w:cs="Times New Roman" w:hint="default"/>
      </w:rPr>
    </w:lvl>
    <w:lvl w:ilvl="4">
      <w:numFmt w:val="bullet"/>
      <w:lvlText w:val="•"/>
      <w:lvlJc w:val="left"/>
      <w:pPr>
        <w:tabs>
          <w:tab w:val="num" w:pos="0"/>
        </w:tabs>
        <w:ind w:left="5154" w:hanging="665"/>
      </w:pPr>
      <w:rPr>
        <w:rFonts w:ascii="Times New Roman" w:hAnsi="Times New Roman" w:cs="Times New Roman" w:hint="default"/>
      </w:rPr>
    </w:lvl>
    <w:lvl w:ilvl="5">
      <w:numFmt w:val="bullet"/>
      <w:lvlText w:val="•"/>
      <w:lvlJc w:val="left"/>
      <w:pPr>
        <w:tabs>
          <w:tab w:val="num" w:pos="0"/>
        </w:tabs>
        <w:ind w:left="5993" w:hanging="665"/>
      </w:pPr>
      <w:rPr>
        <w:rFonts w:ascii="Times New Roman" w:hAnsi="Times New Roman" w:cs="Times New Roman" w:hint="default"/>
      </w:rPr>
    </w:lvl>
    <w:lvl w:ilvl="6">
      <w:numFmt w:val="bullet"/>
      <w:lvlText w:val="•"/>
      <w:lvlJc w:val="left"/>
      <w:pPr>
        <w:tabs>
          <w:tab w:val="num" w:pos="0"/>
        </w:tabs>
        <w:ind w:left="6831" w:hanging="665"/>
      </w:pPr>
      <w:rPr>
        <w:rFonts w:ascii="Times New Roman" w:hAnsi="Times New Roman" w:cs="Times New Roman" w:hint="default"/>
      </w:rPr>
    </w:lvl>
    <w:lvl w:ilvl="7">
      <w:numFmt w:val="bullet"/>
      <w:lvlText w:val="•"/>
      <w:lvlJc w:val="left"/>
      <w:pPr>
        <w:tabs>
          <w:tab w:val="num" w:pos="0"/>
        </w:tabs>
        <w:ind w:left="7670" w:hanging="665"/>
      </w:pPr>
      <w:rPr>
        <w:rFonts w:ascii="Times New Roman" w:hAnsi="Times New Roman" w:cs="Times New Roman" w:hint="default"/>
      </w:rPr>
    </w:lvl>
    <w:lvl w:ilvl="8">
      <w:numFmt w:val="bullet"/>
      <w:lvlText w:val="•"/>
      <w:lvlJc w:val="left"/>
      <w:pPr>
        <w:tabs>
          <w:tab w:val="num" w:pos="0"/>
        </w:tabs>
        <w:ind w:left="8508" w:hanging="665"/>
      </w:pPr>
      <w:rPr>
        <w:rFonts w:ascii="Times New Roman" w:hAnsi="Times New Roman" w:cs="Times New Roman" w:hint="default"/>
      </w:rPr>
    </w:lvl>
  </w:abstractNum>
  <w:abstractNum w:abstractNumId="71" w15:restartNumberingAfterBreak="0">
    <w:nsid w:val="4A51D704"/>
    <w:multiLevelType w:val="multilevel"/>
    <w:tmpl w:val="4A51D704"/>
    <w:lvl w:ilvl="0">
      <w:start w:val="16"/>
      <w:numFmt w:val="decimal"/>
      <w:lvlText w:val="%1"/>
      <w:lvlJc w:val="left"/>
      <w:pPr>
        <w:ind w:left="666" w:hanging="545"/>
      </w:pPr>
      <w:rPr>
        <w:rFonts w:hint="default"/>
        <w:lang w:val="zh-CN" w:eastAsia="zh-CN" w:bidi="zh-CN"/>
      </w:rPr>
    </w:lvl>
    <w:lvl w:ilvl="1">
      <w:start w:val="1"/>
      <w:numFmt w:val="decimal"/>
      <w:lvlText w:val="%1.%2"/>
      <w:lvlJc w:val="left"/>
      <w:pPr>
        <w:ind w:left="666" w:hanging="545"/>
      </w:pPr>
      <w:rPr>
        <w:rFonts w:ascii="宋体" w:eastAsia="宋体" w:hAnsi="宋体" w:cs="宋体" w:hint="default"/>
        <w:w w:val="100"/>
        <w:sz w:val="24"/>
        <w:szCs w:val="24"/>
        <w:lang w:val="zh-CN" w:eastAsia="zh-CN" w:bidi="zh-CN"/>
      </w:rPr>
    </w:lvl>
    <w:lvl w:ilvl="2">
      <w:numFmt w:val="bullet"/>
      <w:lvlText w:val="•"/>
      <w:lvlJc w:val="left"/>
      <w:pPr>
        <w:ind w:left="2565" w:hanging="545"/>
      </w:pPr>
      <w:rPr>
        <w:rFonts w:hint="default"/>
        <w:lang w:val="zh-CN" w:eastAsia="zh-CN" w:bidi="zh-CN"/>
      </w:rPr>
    </w:lvl>
    <w:lvl w:ilvl="3">
      <w:numFmt w:val="bullet"/>
      <w:lvlText w:val="•"/>
      <w:lvlJc w:val="left"/>
      <w:pPr>
        <w:ind w:left="3517" w:hanging="545"/>
      </w:pPr>
      <w:rPr>
        <w:rFonts w:hint="default"/>
        <w:lang w:val="zh-CN" w:eastAsia="zh-CN" w:bidi="zh-CN"/>
      </w:rPr>
    </w:lvl>
    <w:lvl w:ilvl="4">
      <w:numFmt w:val="bullet"/>
      <w:lvlText w:val="•"/>
      <w:lvlJc w:val="left"/>
      <w:pPr>
        <w:ind w:left="4470" w:hanging="545"/>
      </w:pPr>
      <w:rPr>
        <w:rFonts w:hint="default"/>
        <w:lang w:val="zh-CN" w:eastAsia="zh-CN" w:bidi="zh-CN"/>
      </w:rPr>
    </w:lvl>
    <w:lvl w:ilvl="5">
      <w:numFmt w:val="bullet"/>
      <w:lvlText w:val="•"/>
      <w:lvlJc w:val="left"/>
      <w:pPr>
        <w:ind w:left="5423" w:hanging="545"/>
      </w:pPr>
      <w:rPr>
        <w:rFonts w:hint="default"/>
        <w:lang w:val="zh-CN" w:eastAsia="zh-CN" w:bidi="zh-CN"/>
      </w:rPr>
    </w:lvl>
    <w:lvl w:ilvl="6">
      <w:numFmt w:val="bullet"/>
      <w:lvlText w:val="•"/>
      <w:lvlJc w:val="left"/>
      <w:pPr>
        <w:ind w:left="6375" w:hanging="545"/>
      </w:pPr>
      <w:rPr>
        <w:rFonts w:hint="default"/>
        <w:lang w:val="zh-CN" w:eastAsia="zh-CN" w:bidi="zh-CN"/>
      </w:rPr>
    </w:lvl>
    <w:lvl w:ilvl="7">
      <w:numFmt w:val="bullet"/>
      <w:lvlText w:val="•"/>
      <w:lvlJc w:val="left"/>
      <w:pPr>
        <w:ind w:left="7328" w:hanging="545"/>
      </w:pPr>
      <w:rPr>
        <w:rFonts w:hint="default"/>
        <w:lang w:val="zh-CN" w:eastAsia="zh-CN" w:bidi="zh-CN"/>
      </w:rPr>
    </w:lvl>
    <w:lvl w:ilvl="8">
      <w:numFmt w:val="bullet"/>
      <w:lvlText w:val="•"/>
      <w:lvlJc w:val="left"/>
      <w:pPr>
        <w:ind w:left="8280" w:hanging="545"/>
      </w:pPr>
      <w:rPr>
        <w:rFonts w:hint="default"/>
        <w:lang w:val="zh-CN" w:eastAsia="zh-CN" w:bidi="zh-CN"/>
      </w:rPr>
    </w:lvl>
  </w:abstractNum>
  <w:abstractNum w:abstractNumId="72" w15:restartNumberingAfterBreak="0">
    <w:nsid w:val="4BC34082"/>
    <w:multiLevelType w:val="multilevel"/>
    <w:tmpl w:val="083C68C6"/>
    <w:lvl w:ilvl="0">
      <w:start w:val="3"/>
      <w:numFmt w:val="decimal"/>
      <w:lvlText w:val="%1"/>
      <w:lvlJc w:val="left"/>
      <w:pPr>
        <w:tabs>
          <w:tab w:val="num" w:pos="0"/>
        </w:tabs>
        <w:ind w:left="666" w:hanging="900"/>
      </w:pPr>
      <w:rPr>
        <w:rFonts w:ascii="Times New Roman" w:hAnsi="Times New Roman" w:cs="Times New Roman" w:hint="default"/>
      </w:rPr>
    </w:lvl>
    <w:lvl w:ilvl="1">
      <w:start w:val="8"/>
      <w:numFmt w:val="decimal"/>
      <w:lvlText w:val="%1.%2"/>
      <w:lvlJc w:val="left"/>
      <w:pPr>
        <w:tabs>
          <w:tab w:val="num" w:pos="0"/>
        </w:tabs>
        <w:ind w:left="666" w:hanging="900"/>
      </w:pPr>
      <w:rPr>
        <w:rFonts w:ascii="Times New Roman" w:hAnsi="Times New Roman" w:cs="Times New Roman" w:hint="default"/>
      </w:rPr>
    </w:lvl>
    <w:lvl w:ilvl="2">
      <w:start w:val="1"/>
      <w:numFmt w:val="decimal"/>
      <w:lvlText w:val="%1.%2.%3"/>
      <w:lvlJc w:val="left"/>
      <w:pPr>
        <w:tabs>
          <w:tab w:val="num" w:pos="0"/>
        </w:tabs>
        <w:ind w:left="666" w:hanging="900"/>
      </w:pPr>
      <w:rPr>
        <w:rFonts w:ascii="Times New Roman" w:hAnsi="Times New Roman" w:cs="Times New Roman" w:hint="default"/>
      </w:rPr>
    </w:lvl>
    <w:lvl w:ilvl="3">
      <w:start w:val="1"/>
      <w:numFmt w:val="decimal"/>
      <w:lvlText w:val="%1.%2.%3.%4"/>
      <w:lvlJc w:val="left"/>
      <w:pPr>
        <w:tabs>
          <w:tab w:val="num" w:pos="0"/>
        </w:tabs>
        <w:ind w:left="666" w:hanging="900"/>
      </w:pPr>
      <w:rPr>
        <w:rFonts w:ascii="宋体" w:eastAsia="宋体" w:hAnsi="宋体" w:hint="eastAsia"/>
        <w:sz w:val="24"/>
        <w:szCs w:val="24"/>
      </w:rPr>
    </w:lvl>
    <w:lvl w:ilvl="4">
      <w:numFmt w:val="bullet"/>
      <w:lvlText w:val="•"/>
      <w:lvlJc w:val="left"/>
      <w:pPr>
        <w:tabs>
          <w:tab w:val="num" w:pos="0"/>
        </w:tabs>
        <w:ind w:left="4470" w:hanging="900"/>
      </w:pPr>
      <w:rPr>
        <w:rFonts w:ascii="Times New Roman" w:hAnsi="Times New Roman" w:cs="Times New Roman" w:hint="default"/>
      </w:rPr>
    </w:lvl>
    <w:lvl w:ilvl="5">
      <w:numFmt w:val="bullet"/>
      <w:lvlText w:val="•"/>
      <w:lvlJc w:val="left"/>
      <w:pPr>
        <w:tabs>
          <w:tab w:val="num" w:pos="0"/>
        </w:tabs>
        <w:ind w:left="5423" w:hanging="900"/>
      </w:pPr>
      <w:rPr>
        <w:rFonts w:ascii="Times New Roman" w:hAnsi="Times New Roman" w:cs="Times New Roman" w:hint="default"/>
      </w:rPr>
    </w:lvl>
    <w:lvl w:ilvl="6">
      <w:numFmt w:val="bullet"/>
      <w:lvlText w:val="•"/>
      <w:lvlJc w:val="left"/>
      <w:pPr>
        <w:tabs>
          <w:tab w:val="num" w:pos="0"/>
        </w:tabs>
        <w:ind w:left="6375" w:hanging="900"/>
      </w:pPr>
      <w:rPr>
        <w:rFonts w:ascii="Times New Roman" w:hAnsi="Times New Roman" w:cs="Times New Roman" w:hint="default"/>
      </w:rPr>
    </w:lvl>
    <w:lvl w:ilvl="7">
      <w:numFmt w:val="bullet"/>
      <w:lvlText w:val="•"/>
      <w:lvlJc w:val="left"/>
      <w:pPr>
        <w:tabs>
          <w:tab w:val="num" w:pos="0"/>
        </w:tabs>
        <w:ind w:left="7328" w:hanging="900"/>
      </w:pPr>
      <w:rPr>
        <w:rFonts w:ascii="Times New Roman" w:hAnsi="Times New Roman" w:cs="Times New Roman" w:hint="default"/>
      </w:rPr>
    </w:lvl>
    <w:lvl w:ilvl="8">
      <w:numFmt w:val="bullet"/>
      <w:lvlText w:val="•"/>
      <w:lvlJc w:val="left"/>
      <w:pPr>
        <w:tabs>
          <w:tab w:val="num" w:pos="0"/>
        </w:tabs>
        <w:ind w:left="8280" w:hanging="900"/>
      </w:pPr>
      <w:rPr>
        <w:rFonts w:ascii="Times New Roman" w:hAnsi="Times New Roman" w:cs="Times New Roman" w:hint="default"/>
      </w:rPr>
    </w:lvl>
  </w:abstractNum>
  <w:abstractNum w:abstractNumId="73" w15:restartNumberingAfterBreak="0">
    <w:nsid w:val="4CD1E351"/>
    <w:multiLevelType w:val="multilevel"/>
    <w:tmpl w:val="4CD1E351"/>
    <w:lvl w:ilvl="0">
      <w:start w:val="1"/>
      <w:numFmt w:val="decimal"/>
      <w:lvlText w:val="%1."/>
      <w:lvlJc w:val="left"/>
      <w:pPr>
        <w:ind w:left="666" w:hanging="241"/>
      </w:pPr>
      <w:rPr>
        <w:rFonts w:ascii="宋体" w:eastAsia="宋体" w:hAnsi="宋体" w:cs="宋体" w:hint="default"/>
        <w:spacing w:val="-34"/>
        <w:w w:val="100"/>
        <w:sz w:val="22"/>
        <w:szCs w:val="22"/>
        <w:lang w:val="zh-CN" w:eastAsia="zh-CN" w:bidi="zh-CN"/>
      </w:rPr>
    </w:lvl>
    <w:lvl w:ilvl="1">
      <w:numFmt w:val="bullet"/>
      <w:lvlText w:val="•"/>
      <w:lvlJc w:val="left"/>
      <w:pPr>
        <w:ind w:left="1612" w:hanging="241"/>
      </w:pPr>
      <w:rPr>
        <w:rFonts w:hint="default"/>
        <w:lang w:val="zh-CN" w:eastAsia="zh-CN" w:bidi="zh-CN"/>
      </w:rPr>
    </w:lvl>
    <w:lvl w:ilvl="2">
      <w:numFmt w:val="bullet"/>
      <w:lvlText w:val="•"/>
      <w:lvlJc w:val="left"/>
      <w:pPr>
        <w:ind w:left="2565" w:hanging="241"/>
      </w:pPr>
      <w:rPr>
        <w:rFonts w:hint="default"/>
        <w:lang w:val="zh-CN" w:eastAsia="zh-CN" w:bidi="zh-CN"/>
      </w:rPr>
    </w:lvl>
    <w:lvl w:ilvl="3">
      <w:numFmt w:val="bullet"/>
      <w:lvlText w:val="•"/>
      <w:lvlJc w:val="left"/>
      <w:pPr>
        <w:ind w:left="3517" w:hanging="241"/>
      </w:pPr>
      <w:rPr>
        <w:rFonts w:hint="default"/>
        <w:lang w:val="zh-CN" w:eastAsia="zh-CN" w:bidi="zh-CN"/>
      </w:rPr>
    </w:lvl>
    <w:lvl w:ilvl="4">
      <w:numFmt w:val="bullet"/>
      <w:lvlText w:val="•"/>
      <w:lvlJc w:val="left"/>
      <w:pPr>
        <w:ind w:left="4470" w:hanging="241"/>
      </w:pPr>
      <w:rPr>
        <w:rFonts w:hint="default"/>
        <w:lang w:val="zh-CN" w:eastAsia="zh-CN" w:bidi="zh-CN"/>
      </w:rPr>
    </w:lvl>
    <w:lvl w:ilvl="5">
      <w:numFmt w:val="bullet"/>
      <w:lvlText w:val="•"/>
      <w:lvlJc w:val="left"/>
      <w:pPr>
        <w:ind w:left="5423" w:hanging="241"/>
      </w:pPr>
      <w:rPr>
        <w:rFonts w:hint="default"/>
        <w:lang w:val="zh-CN" w:eastAsia="zh-CN" w:bidi="zh-CN"/>
      </w:rPr>
    </w:lvl>
    <w:lvl w:ilvl="6">
      <w:numFmt w:val="bullet"/>
      <w:lvlText w:val="•"/>
      <w:lvlJc w:val="left"/>
      <w:pPr>
        <w:ind w:left="6375" w:hanging="241"/>
      </w:pPr>
      <w:rPr>
        <w:rFonts w:hint="default"/>
        <w:lang w:val="zh-CN" w:eastAsia="zh-CN" w:bidi="zh-CN"/>
      </w:rPr>
    </w:lvl>
    <w:lvl w:ilvl="7">
      <w:numFmt w:val="bullet"/>
      <w:lvlText w:val="•"/>
      <w:lvlJc w:val="left"/>
      <w:pPr>
        <w:ind w:left="7328" w:hanging="241"/>
      </w:pPr>
      <w:rPr>
        <w:rFonts w:hint="default"/>
        <w:lang w:val="zh-CN" w:eastAsia="zh-CN" w:bidi="zh-CN"/>
      </w:rPr>
    </w:lvl>
    <w:lvl w:ilvl="8">
      <w:numFmt w:val="bullet"/>
      <w:lvlText w:val="•"/>
      <w:lvlJc w:val="left"/>
      <w:pPr>
        <w:ind w:left="8280" w:hanging="241"/>
      </w:pPr>
      <w:rPr>
        <w:rFonts w:hint="default"/>
        <w:lang w:val="zh-CN" w:eastAsia="zh-CN" w:bidi="zh-CN"/>
      </w:rPr>
    </w:lvl>
  </w:abstractNum>
  <w:abstractNum w:abstractNumId="74" w15:restartNumberingAfterBreak="0">
    <w:nsid w:val="4D4DC07F"/>
    <w:multiLevelType w:val="multilevel"/>
    <w:tmpl w:val="4D4DC07F"/>
    <w:lvl w:ilvl="0">
      <w:start w:val="3"/>
      <w:numFmt w:val="decimal"/>
      <w:lvlText w:val="（%1）"/>
      <w:lvlJc w:val="left"/>
      <w:pPr>
        <w:ind w:left="1397" w:hanging="601"/>
      </w:pPr>
      <w:rPr>
        <w:rFonts w:ascii="宋体" w:eastAsia="宋体" w:hAnsi="宋体" w:cs="宋体" w:hint="default"/>
        <w:w w:val="100"/>
        <w:sz w:val="22"/>
        <w:szCs w:val="22"/>
        <w:lang w:val="zh-CN" w:eastAsia="zh-CN" w:bidi="zh-CN"/>
      </w:rPr>
    </w:lvl>
    <w:lvl w:ilvl="1">
      <w:numFmt w:val="bullet"/>
      <w:lvlText w:val="•"/>
      <w:lvlJc w:val="left"/>
      <w:pPr>
        <w:ind w:left="2216" w:hanging="601"/>
      </w:pPr>
      <w:rPr>
        <w:rFonts w:hint="default"/>
        <w:lang w:val="zh-CN" w:eastAsia="zh-CN" w:bidi="zh-CN"/>
      </w:rPr>
    </w:lvl>
    <w:lvl w:ilvl="2">
      <w:numFmt w:val="bullet"/>
      <w:lvlText w:val="•"/>
      <w:lvlJc w:val="left"/>
      <w:pPr>
        <w:ind w:left="3033" w:hanging="601"/>
      </w:pPr>
      <w:rPr>
        <w:rFonts w:hint="default"/>
        <w:lang w:val="zh-CN" w:eastAsia="zh-CN" w:bidi="zh-CN"/>
      </w:rPr>
    </w:lvl>
    <w:lvl w:ilvl="3">
      <w:numFmt w:val="bullet"/>
      <w:lvlText w:val="•"/>
      <w:lvlJc w:val="left"/>
      <w:pPr>
        <w:ind w:left="3850" w:hanging="601"/>
      </w:pPr>
      <w:rPr>
        <w:rFonts w:hint="default"/>
        <w:lang w:val="zh-CN" w:eastAsia="zh-CN" w:bidi="zh-CN"/>
      </w:rPr>
    </w:lvl>
    <w:lvl w:ilvl="4">
      <w:numFmt w:val="bullet"/>
      <w:lvlText w:val="•"/>
      <w:lvlJc w:val="left"/>
      <w:pPr>
        <w:ind w:left="4666" w:hanging="601"/>
      </w:pPr>
      <w:rPr>
        <w:rFonts w:hint="default"/>
        <w:lang w:val="zh-CN" w:eastAsia="zh-CN" w:bidi="zh-CN"/>
      </w:rPr>
    </w:lvl>
    <w:lvl w:ilvl="5">
      <w:numFmt w:val="bullet"/>
      <w:lvlText w:val="•"/>
      <w:lvlJc w:val="left"/>
      <w:pPr>
        <w:ind w:left="5483" w:hanging="601"/>
      </w:pPr>
      <w:rPr>
        <w:rFonts w:hint="default"/>
        <w:lang w:val="zh-CN" w:eastAsia="zh-CN" w:bidi="zh-CN"/>
      </w:rPr>
    </w:lvl>
    <w:lvl w:ilvl="6">
      <w:numFmt w:val="bullet"/>
      <w:lvlText w:val="•"/>
      <w:lvlJc w:val="left"/>
      <w:pPr>
        <w:ind w:left="6300" w:hanging="601"/>
      </w:pPr>
      <w:rPr>
        <w:rFonts w:hint="default"/>
        <w:lang w:val="zh-CN" w:eastAsia="zh-CN" w:bidi="zh-CN"/>
      </w:rPr>
    </w:lvl>
    <w:lvl w:ilvl="7">
      <w:numFmt w:val="bullet"/>
      <w:lvlText w:val="•"/>
      <w:lvlJc w:val="left"/>
      <w:pPr>
        <w:ind w:left="7116" w:hanging="601"/>
      </w:pPr>
      <w:rPr>
        <w:rFonts w:hint="default"/>
        <w:lang w:val="zh-CN" w:eastAsia="zh-CN" w:bidi="zh-CN"/>
      </w:rPr>
    </w:lvl>
    <w:lvl w:ilvl="8">
      <w:numFmt w:val="bullet"/>
      <w:lvlText w:val="•"/>
      <w:lvlJc w:val="left"/>
      <w:pPr>
        <w:ind w:left="7933" w:hanging="601"/>
      </w:pPr>
      <w:rPr>
        <w:rFonts w:hint="default"/>
        <w:lang w:val="zh-CN" w:eastAsia="zh-CN" w:bidi="zh-CN"/>
      </w:rPr>
    </w:lvl>
  </w:abstractNum>
  <w:abstractNum w:abstractNumId="75" w15:restartNumberingAfterBreak="0">
    <w:nsid w:val="54AB7A63"/>
    <w:multiLevelType w:val="multilevel"/>
    <w:tmpl w:val="F9B8A924"/>
    <w:lvl w:ilvl="0">
      <w:start w:val="3"/>
      <w:numFmt w:val="decimal"/>
      <w:lvlText w:val="%1"/>
      <w:lvlJc w:val="left"/>
      <w:pPr>
        <w:tabs>
          <w:tab w:val="num" w:pos="0"/>
        </w:tabs>
        <w:ind w:left="1573" w:hanging="908"/>
      </w:pPr>
      <w:rPr>
        <w:rFonts w:ascii="Times New Roman" w:hAnsi="Times New Roman" w:cs="Times New Roman" w:hint="default"/>
      </w:rPr>
    </w:lvl>
    <w:lvl w:ilvl="1">
      <w:start w:val="6"/>
      <w:numFmt w:val="decimal"/>
      <w:lvlText w:val="%1.%2"/>
      <w:lvlJc w:val="left"/>
      <w:pPr>
        <w:tabs>
          <w:tab w:val="num" w:pos="0"/>
        </w:tabs>
        <w:ind w:left="1573" w:hanging="908"/>
      </w:pPr>
      <w:rPr>
        <w:rFonts w:ascii="Times New Roman" w:hAnsi="Times New Roman" w:cs="Times New Roman" w:hint="default"/>
      </w:rPr>
    </w:lvl>
    <w:lvl w:ilvl="2">
      <w:start w:val="2"/>
      <w:numFmt w:val="decimal"/>
      <w:lvlText w:val="%1.%2.%3"/>
      <w:lvlJc w:val="left"/>
      <w:pPr>
        <w:tabs>
          <w:tab w:val="num" w:pos="0"/>
        </w:tabs>
        <w:ind w:left="1573" w:hanging="908"/>
      </w:pPr>
      <w:rPr>
        <w:rFonts w:ascii="Times New Roman" w:hAnsi="Times New Roman" w:cs="Times New Roman" w:hint="default"/>
      </w:rPr>
    </w:lvl>
    <w:lvl w:ilvl="3">
      <w:start w:val="1"/>
      <w:numFmt w:val="decimal"/>
      <w:lvlText w:val="%1.%2.%3.%4"/>
      <w:lvlJc w:val="left"/>
      <w:pPr>
        <w:tabs>
          <w:tab w:val="num" w:pos="0"/>
        </w:tabs>
        <w:ind w:left="1573" w:hanging="908"/>
      </w:pPr>
      <w:rPr>
        <w:rFonts w:ascii="宋体" w:eastAsia="宋体" w:hAnsi="宋体" w:hint="eastAsia"/>
        <w:b/>
        <w:bCs/>
        <w:spacing w:val="0"/>
        <w:sz w:val="24"/>
        <w:szCs w:val="24"/>
      </w:rPr>
    </w:lvl>
    <w:lvl w:ilvl="4">
      <w:start w:val="1"/>
      <w:numFmt w:val="decimal"/>
      <w:lvlText w:val="（%5）"/>
      <w:lvlJc w:val="left"/>
      <w:pPr>
        <w:tabs>
          <w:tab w:val="num" w:pos="0"/>
        </w:tabs>
        <w:ind w:left="1747" w:hanging="601"/>
      </w:pPr>
      <w:rPr>
        <w:rFonts w:ascii="宋体" w:eastAsia="宋体" w:hAnsi="宋体" w:hint="eastAsia"/>
        <w:sz w:val="22"/>
        <w:szCs w:val="22"/>
      </w:rPr>
    </w:lvl>
    <w:lvl w:ilvl="5">
      <w:numFmt w:val="bullet"/>
      <w:lvlText w:val="•"/>
      <w:lvlJc w:val="left"/>
      <w:pPr>
        <w:tabs>
          <w:tab w:val="num" w:pos="0"/>
        </w:tabs>
        <w:ind w:left="5493" w:hanging="601"/>
      </w:pPr>
      <w:rPr>
        <w:rFonts w:ascii="Times New Roman" w:hAnsi="Times New Roman" w:cs="Times New Roman" w:hint="default"/>
      </w:rPr>
    </w:lvl>
    <w:lvl w:ilvl="6">
      <w:numFmt w:val="bullet"/>
      <w:lvlText w:val="•"/>
      <w:lvlJc w:val="left"/>
      <w:pPr>
        <w:tabs>
          <w:tab w:val="num" w:pos="0"/>
        </w:tabs>
        <w:ind w:left="6432" w:hanging="601"/>
      </w:pPr>
      <w:rPr>
        <w:rFonts w:ascii="Times New Roman" w:hAnsi="Times New Roman" w:cs="Times New Roman" w:hint="default"/>
      </w:rPr>
    </w:lvl>
    <w:lvl w:ilvl="7">
      <w:numFmt w:val="bullet"/>
      <w:lvlText w:val="•"/>
      <w:lvlJc w:val="left"/>
      <w:pPr>
        <w:tabs>
          <w:tab w:val="num" w:pos="0"/>
        </w:tabs>
        <w:ind w:left="7370" w:hanging="601"/>
      </w:pPr>
      <w:rPr>
        <w:rFonts w:ascii="Times New Roman" w:hAnsi="Times New Roman" w:cs="Times New Roman" w:hint="default"/>
      </w:rPr>
    </w:lvl>
    <w:lvl w:ilvl="8">
      <w:numFmt w:val="bullet"/>
      <w:lvlText w:val="•"/>
      <w:lvlJc w:val="left"/>
      <w:pPr>
        <w:tabs>
          <w:tab w:val="num" w:pos="0"/>
        </w:tabs>
        <w:ind w:left="8309" w:hanging="601"/>
      </w:pPr>
      <w:rPr>
        <w:rFonts w:ascii="Times New Roman" w:hAnsi="Times New Roman" w:cs="Times New Roman" w:hint="default"/>
      </w:rPr>
    </w:lvl>
  </w:abstractNum>
  <w:abstractNum w:abstractNumId="76" w15:restartNumberingAfterBreak="0">
    <w:nsid w:val="56E731AD"/>
    <w:multiLevelType w:val="multilevel"/>
    <w:tmpl w:val="DBD88D4E"/>
    <w:lvl w:ilvl="0">
      <w:start w:val="4"/>
      <w:numFmt w:val="decimal"/>
      <w:lvlText w:val="%1"/>
      <w:lvlJc w:val="left"/>
      <w:pPr>
        <w:tabs>
          <w:tab w:val="num" w:pos="0"/>
        </w:tabs>
        <w:ind w:left="655" w:hanging="660"/>
      </w:pPr>
      <w:rPr>
        <w:rFonts w:ascii="Times New Roman" w:hAnsi="Times New Roman" w:cs="Times New Roman" w:hint="default"/>
      </w:rPr>
    </w:lvl>
    <w:lvl w:ilvl="1">
      <w:start w:val="4"/>
      <w:numFmt w:val="decimal"/>
      <w:lvlText w:val="%1.%2"/>
      <w:lvlJc w:val="left"/>
      <w:pPr>
        <w:tabs>
          <w:tab w:val="num" w:pos="0"/>
        </w:tabs>
        <w:ind w:left="655" w:hanging="660"/>
      </w:pPr>
      <w:rPr>
        <w:rFonts w:ascii="Times New Roman" w:hAnsi="Times New Roman" w:cs="Times New Roman" w:hint="default"/>
      </w:rPr>
    </w:lvl>
    <w:lvl w:ilvl="2">
      <w:start w:val="1"/>
      <w:numFmt w:val="decimal"/>
      <w:lvlText w:val="%1.%2.%3"/>
      <w:lvlJc w:val="left"/>
      <w:pPr>
        <w:tabs>
          <w:tab w:val="num" w:pos="0"/>
        </w:tabs>
        <w:ind w:left="655" w:hanging="660"/>
      </w:pPr>
      <w:rPr>
        <w:rFonts w:ascii="宋体" w:eastAsia="宋体" w:hAnsi="宋体" w:hint="eastAsia"/>
        <w:sz w:val="24"/>
        <w:szCs w:val="24"/>
      </w:rPr>
    </w:lvl>
    <w:lvl w:ilvl="3">
      <w:numFmt w:val="bullet"/>
      <w:lvlText w:val="•"/>
      <w:lvlJc w:val="left"/>
      <w:pPr>
        <w:tabs>
          <w:tab w:val="num" w:pos="0"/>
        </w:tabs>
        <w:ind w:left="3517" w:hanging="660"/>
      </w:pPr>
      <w:rPr>
        <w:rFonts w:ascii="Times New Roman" w:hAnsi="Times New Roman" w:cs="Times New Roman" w:hint="default"/>
      </w:rPr>
    </w:lvl>
    <w:lvl w:ilvl="4">
      <w:numFmt w:val="bullet"/>
      <w:lvlText w:val="•"/>
      <w:lvlJc w:val="left"/>
      <w:pPr>
        <w:tabs>
          <w:tab w:val="num" w:pos="0"/>
        </w:tabs>
        <w:ind w:left="4470" w:hanging="660"/>
      </w:pPr>
      <w:rPr>
        <w:rFonts w:ascii="Times New Roman" w:hAnsi="Times New Roman" w:cs="Times New Roman" w:hint="default"/>
      </w:rPr>
    </w:lvl>
    <w:lvl w:ilvl="5">
      <w:numFmt w:val="bullet"/>
      <w:lvlText w:val="•"/>
      <w:lvlJc w:val="left"/>
      <w:pPr>
        <w:tabs>
          <w:tab w:val="num" w:pos="0"/>
        </w:tabs>
        <w:ind w:left="5423" w:hanging="660"/>
      </w:pPr>
      <w:rPr>
        <w:rFonts w:ascii="Times New Roman" w:hAnsi="Times New Roman" w:cs="Times New Roman" w:hint="default"/>
      </w:rPr>
    </w:lvl>
    <w:lvl w:ilvl="6">
      <w:numFmt w:val="bullet"/>
      <w:lvlText w:val="•"/>
      <w:lvlJc w:val="left"/>
      <w:pPr>
        <w:tabs>
          <w:tab w:val="num" w:pos="0"/>
        </w:tabs>
        <w:ind w:left="6375" w:hanging="660"/>
      </w:pPr>
      <w:rPr>
        <w:rFonts w:ascii="Times New Roman" w:hAnsi="Times New Roman" w:cs="Times New Roman" w:hint="default"/>
      </w:rPr>
    </w:lvl>
    <w:lvl w:ilvl="7">
      <w:numFmt w:val="bullet"/>
      <w:lvlText w:val="•"/>
      <w:lvlJc w:val="left"/>
      <w:pPr>
        <w:tabs>
          <w:tab w:val="num" w:pos="0"/>
        </w:tabs>
        <w:ind w:left="7328" w:hanging="660"/>
      </w:pPr>
      <w:rPr>
        <w:rFonts w:ascii="Times New Roman" w:hAnsi="Times New Roman" w:cs="Times New Roman" w:hint="default"/>
      </w:rPr>
    </w:lvl>
    <w:lvl w:ilvl="8">
      <w:numFmt w:val="bullet"/>
      <w:lvlText w:val="•"/>
      <w:lvlJc w:val="left"/>
      <w:pPr>
        <w:tabs>
          <w:tab w:val="num" w:pos="0"/>
        </w:tabs>
        <w:ind w:left="8280" w:hanging="660"/>
      </w:pPr>
      <w:rPr>
        <w:rFonts w:ascii="Times New Roman" w:hAnsi="Times New Roman" w:cs="Times New Roman" w:hint="default"/>
      </w:rPr>
    </w:lvl>
  </w:abstractNum>
  <w:abstractNum w:abstractNumId="77" w15:restartNumberingAfterBreak="0">
    <w:nsid w:val="5707672F"/>
    <w:multiLevelType w:val="multilevel"/>
    <w:tmpl w:val="A1328656"/>
    <w:lvl w:ilvl="0">
      <w:start w:val="3"/>
      <w:numFmt w:val="decimal"/>
      <w:lvlText w:val="%1"/>
      <w:lvlJc w:val="left"/>
      <w:pPr>
        <w:tabs>
          <w:tab w:val="num" w:pos="0"/>
        </w:tabs>
        <w:ind w:left="666" w:hanging="900"/>
      </w:pPr>
      <w:rPr>
        <w:rFonts w:ascii="Times New Roman" w:hAnsi="Times New Roman" w:cs="Times New Roman" w:hint="default"/>
      </w:rPr>
    </w:lvl>
    <w:lvl w:ilvl="1">
      <w:start w:val="5"/>
      <w:numFmt w:val="decimal"/>
      <w:lvlText w:val="%1.%2"/>
      <w:lvlJc w:val="left"/>
      <w:pPr>
        <w:tabs>
          <w:tab w:val="num" w:pos="0"/>
        </w:tabs>
        <w:ind w:left="666" w:hanging="900"/>
      </w:pPr>
      <w:rPr>
        <w:rFonts w:ascii="Times New Roman" w:hAnsi="Times New Roman" w:cs="Times New Roman" w:hint="default"/>
      </w:rPr>
    </w:lvl>
    <w:lvl w:ilvl="2">
      <w:start w:val="4"/>
      <w:numFmt w:val="decimal"/>
      <w:lvlText w:val="%1.%2.%3"/>
      <w:lvlJc w:val="left"/>
      <w:pPr>
        <w:tabs>
          <w:tab w:val="num" w:pos="0"/>
        </w:tabs>
        <w:ind w:left="666" w:hanging="900"/>
      </w:pPr>
      <w:rPr>
        <w:rFonts w:ascii="Times New Roman" w:hAnsi="Times New Roman" w:cs="Times New Roman" w:hint="default"/>
      </w:rPr>
    </w:lvl>
    <w:lvl w:ilvl="3">
      <w:start w:val="1"/>
      <w:numFmt w:val="decimal"/>
      <w:lvlText w:val="%1.%2.%3.%4"/>
      <w:lvlJc w:val="left"/>
      <w:pPr>
        <w:tabs>
          <w:tab w:val="num" w:pos="0"/>
        </w:tabs>
        <w:ind w:left="666" w:hanging="900"/>
      </w:pPr>
      <w:rPr>
        <w:rFonts w:ascii="宋体" w:eastAsia="宋体" w:hAnsi="宋体" w:hint="eastAsia"/>
        <w:sz w:val="24"/>
        <w:szCs w:val="24"/>
      </w:rPr>
    </w:lvl>
    <w:lvl w:ilvl="4">
      <w:numFmt w:val="bullet"/>
      <w:lvlText w:val="•"/>
      <w:lvlJc w:val="left"/>
      <w:pPr>
        <w:tabs>
          <w:tab w:val="num" w:pos="0"/>
        </w:tabs>
        <w:ind w:left="4470" w:hanging="900"/>
      </w:pPr>
      <w:rPr>
        <w:rFonts w:ascii="Times New Roman" w:hAnsi="Times New Roman" w:cs="Times New Roman" w:hint="default"/>
      </w:rPr>
    </w:lvl>
    <w:lvl w:ilvl="5">
      <w:numFmt w:val="bullet"/>
      <w:lvlText w:val="•"/>
      <w:lvlJc w:val="left"/>
      <w:pPr>
        <w:tabs>
          <w:tab w:val="num" w:pos="0"/>
        </w:tabs>
        <w:ind w:left="5423" w:hanging="900"/>
      </w:pPr>
      <w:rPr>
        <w:rFonts w:ascii="Times New Roman" w:hAnsi="Times New Roman" w:cs="Times New Roman" w:hint="default"/>
      </w:rPr>
    </w:lvl>
    <w:lvl w:ilvl="6">
      <w:numFmt w:val="bullet"/>
      <w:lvlText w:val="•"/>
      <w:lvlJc w:val="left"/>
      <w:pPr>
        <w:tabs>
          <w:tab w:val="num" w:pos="0"/>
        </w:tabs>
        <w:ind w:left="6375" w:hanging="900"/>
      </w:pPr>
      <w:rPr>
        <w:rFonts w:ascii="Times New Roman" w:hAnsi="Times New Roman" w:cs="Times New Roman" w:hint="default"/>
      </w:rPr>
    </w:lvl>
    <w:lvl w:ilvl="7">
      <w:numFmt w:val="bullet"/>
      <w:lvlText w:val="•"/>
      <w:lvlJc w:val="left"/>
      <w:pPr>
        <w:tabs>
          <w:tab w:val="num" w:pos="0"/>
        </w:tabs>
        <w:ind w:left="7328" w:hanging="900"/>
      </w:pPr>
      <w:rPr>
        <w:rFonts w:ascii="Times New Roman" w:hAnsi="Times New Roman" w:cs="Times New Roman" w:hint="default"/>
      </w:rPr>
    </w:lvl>
    <w:lvl w:ilvl="8">
      <w:numFmt w:val="bullet"/>
      <w:lvlText w:val="•"/>
      <w:lvlJc w:val="left"/>
      <w:pPr>
        <w:tabs>
          <w:tab w:val="num" w:pos="0"/>
        </w:tabs>
        <w:ind w:left="8280" w:hanging="900"/>
      </w:pPr>
      <w:rPr>
        <w:rFonts w:ascii="Times New Roman" w:hAnsi="Times New Roman" w:cs="Times New Roman" w:hint="default"/>
      </w:rPr>
    </w:lvl>
  </w:abstractNum>
  <w:abstractNum w:abstractNumId="78" w15:restartNumberingAfterBreak="0">
    <w:nsid w:val="58765686"/>
    <w:multiLevelType w:val="multilevel"/>
    <w:tmpl w:val="58765686"/>
    <w:lvl w:ilvl="0">
      <w:start w:val="4"/>
      <w:numFmt w:val="decimal"/>
      <w:lvlText w:val="%1."/>
      <w:lvlJc w:val="left"/>
      <w:pPr>
        <w:ind w:left="440" w:hanging="315"/>
      </w:pPr>
      <w:rPr>
        <w:rFonts w:ascii="宋体" w:eastAsia="宋体" w:hAnsi="宋体" w:cs="宋体" w:hint="default"/>
        <w:spacing w:val="0"/>
        <w:w w:val="99"/>
        <w:sz w:val="21"/>
        <w:szCs w:val="21"/>
        <w:lang w:val="zh-CN" w:eastAsia="zh-CN" w:bidi="zh-CN"/>
      </w:rPr>
    </w:lvl>
    <w:lvl w:ilvl="1">
      <w:start w:val="3"/>
      <w:numFmt w:val="decimal"/>
      <w:lvlText w:val="%2."/>
      <w:lvlJc w:val="left"/>
      <w:pPr>
        <w:ind w:left="1452" w:hanging="316"/>
      </w:pPr>
      <w:rPr>
        <w:rFonts w:hint="default"/>
        <w:spacing w:val="-1"/>
        <w:w w:val="99"/>
        <w:lang w:val="zh-CN" w:eastAsia="zh-CN" w:bidi="zh-CN"/>
      </w:rPr>
    </w:lvl>
    <w:lvl w:ilvl="2">
      <w:numFmt w:val="bullet"/>
      <w:lvlText w:val="•"/>
      <w:lvlJc w:val="left"/>
      <w:pPr>
        <w:ind w:left="2369" w:hanging="316"/>
      </w:pPr>
      <w:rPr>
        <w:rFonts w:hint="default"/>
        <w:lang w:val="zh-CN" w:eastAsia="zh-CN" w:bidi="zh-CN"/>
      </w:rPr>
    </w:lvl>
    <w:lvl w:ilvl="3">
      <w:numFmt w:val="bullet"/>
      <w:lvlText w:val="•"/>
      <w:lvlJc w:val="left"/>
      <w:pPr>
        <w:ind w:left="3279" w:hanging="316"/>
      </w:pPr>
      <w:rPr>
        <w:rFonts w:hint="default"/>
        <w:lang w:val="zh-CN" w:eastAsia="zh-CN" w:bidi="zh-CN"/>
      </w:rPr>
    </w:lvl>
    <w:lvl w:ilvl="4">
      <w:numFmt w:val="bullet"/>
      <w:lvlText w:val="•"/>
      <w:lvlJc w:val="left"/>
      <w:pPr>
        <w:ind w:left="4188" w:hanging="316"/>
      </w:pPr>
      <w:rPr>
        <w:rFonts w:hint="default"/>
        <w:lang w:val="zh-CN" w:eastAsia="zh-CN" w:bidi="zh-CN"/>
      </w:rPr>
    </w:lvl>
    <w:lvl w:ilvl="5">
      <w:numFmt w:val="bullet"/>
      <w:lvlText w:val="•"/>
      <w:lvlJc w:val="left"/>
      <w:pPr>
        <w:ind w:left="5098" w:hanging="316"/>
      </w:pPr>
      <w:rPr>
        <w:rFonts w:hint="default"/>
        <w:lang w:val="zh-CN" w:eastAsia="zh-CN" w:bidi="zh-CN"/>
      </w:rPr>
    </w:lvl>
    <w:lvl w:ilvl="6">
      <w:numFmt w:val="bullet"/>
      <w:lvlText w:val="•"/>
      <w:lvlJc w:val="left"/>
      <w:pPr>
        <w:ind w:left="6007" w:hanging="316"/>
      </w:pPr>
      <w:rPr>
        <w:rFonts w:hint="default"/>
        <w:lang w:val="zh-CN" w:eastAsia="zh-CN" w:bidi="zh-CN"/>
      </w:rPr>
    </w:lvl>
    <w:lvl w:ilvl="7">
      <w:numFmt w:val="bullet"/>
      <w:lvlText w:val="•"/>
      <w:lvlJc w:val="left"/>
      <w:pPr>
        <w:ind w:left="6917" w:hanging="316"/>
      </w:pPr>
      <w:rPr>
        <w:rFonts w:hint="default"/>
        <w:lang w:val="zh-CN" w:eastAsia="zh-CN" w:bidi="zh-CN"/>
      </w:rPr>
    </w:lvl>
    <w:lvl w:ilvl="8">
      <w:numFmt w:val="bullet"/>
      <w:lvlText w:val="•"/>
      <w:lvlJc w:val="left"/>
      <w:pPr>
        <w:ind w:left="7826" w:hanging="316"/>
      </w:pPr>
      <w:rPr>
        <w:rFonts w:hint="default"/>
        <w:lang w:val="zh-CN" w:eastAsia="zh-CN" w:bidi="zh-CN"/>
      </w:rPr>
    </w:lvl>
  </w:abstractNum>
  <w:abstractNum w:abstractNumId="79" w15:restartNumberingAfterBreak="0">
    <w:nsid w:val="59ADCABA"/>
    <w:multiLevelType w:val="multilevel"/>
    <w:tmpl w:val="59ADCABA"/>
    <w:lvl w:ilvl="0">
      <w:start w:val="1"/>
      <w:numFmt w:val="decimal"/>
      <w:lvlText w:val="%1."/>
      <w:lvlJc w:val="left"/>
      <w:pPr>
        <w:ind w:left="20" w:hanging="241"/>
      </w:pPr>
      <w:rPr>
        <w:rFonts w:ascii="宋体" w:eastAsia="宋体" w:hAnsi="宋体" w:cs="宋体" w:hint="default"/>
        <w:spacing w:val="-32"/>
        <w:w w:val="100"/>
        <w:sz w:val="22"/>
        <w:szCs w:val="22"/>
        <w:lang w:val="zh-CN" w:eastAsia="zh-CN" w:bidi="zh-CN"/>
      </w:rPr>
    </w:lvl>
    <w:lvl w:ilvl="1">
      <w:numFmt w:val="bullet"/>
      <w:lvlText w:val="•"/>
      <w:lvlJc w:val="left"/>
      <w:pPr>
        <w:ind w:left="661" w:hanging="241"/>
      </w:pPr>
      <w:rPr>
        <w:rFonts w:hint="default"/>
        <w:lang w:val="zh-CN" w:eastAsia="zh-CN" w:bidi="zh-CN"/>
      </w:rPr>
    </w:lvl>
    <w:lvl w:ilvl="2">
      <w:numFmt w:val="bullet"/>
      <w:lvlText w:val="•"/>
      <w:lvlJc w:val="left"/>
      <w:pPr>
        <w:ind w:left="1302" w:hanging="241"/>
      </w:pPr>
      <w:rPr>
        <w:rFonts w:hint="default"/>
        <w:lang w:val="zh-CN" w:eastAsia="zh-CN" w:bidi="zh-CN"/>
      </w:rPr>
    </w:lvl>
    <w:lvl w:ilvl="3">
      <w:numFmt w:val="bullet"/>
      <w:lvlText w:val="•"/>
      <w:lvlJc w:val="left"/>
      <w:pPr>
        <w:ind w:left="1943" w:hanging="241"/>
      </w:pPr>
      <w:rPr>
        <w:rFonts w:hint="default"/>
        <w:lang w:val="zh-CN" w:eastAsia="zh-CN" w:bidi="zh-CN"/>
      </w:rPr>
    </w:lvl>
    <w:lvl w:ilvl="4">
      <w:numFmt w:val="bullet"/>
      <w:lvlText w:val="•"/>
      <w:lvlJc w:val="left"/>
      <w:pPr>
        <w:ind w:left="2585" w:hanging="241"/>
      </w:pPr>
      <w:rPr>
        <w:rFonts w:hint="default"/>
        <w:lang w:val="zh-CN" w:eastAsia="zh-CN" w:bidi="zh-CN"/>
      </w:rPr>
    </w:lvl>
    <w:lvl w:ilvl="5">
      <w:numFmt w:val="bullet"/>
      <w:lvlText w:val="•"/>
      <w:lvlJc w:val="left"/>
      <w:pPr>
        <w:ind w:left="3226" w:hanging="241"/>
      </w:pPr>
      <w:rPr>
        <w:rFonts w:hint="default"/>
        <w:lang w:val="zh-CN" w:eastAsia="zh-CN" w:bidi="zh-CN"/>
      </w:rPr>
    </w:lvl>
    <w:lvl w:ilvl="6">
      <w:numFmt w:val="bullet"/>
      <w:lvlText w:val="•"/>
      <w:lvlJc w:val="left"/>
      <w:pPr>
        <w:ind w:left="3867" w:hanging="241"/>
      </w:pPr>
      <w:rPr>
        <w:rFonts w:hint="default"/>
        <w:lang w:val="zh-CN" w:eastAsia="zh-CN" w:bidi="zh-CN"/>
      </w:rPr>
    </w:lvl>
    <w:lvl w:ilvl="7">
      <w:numFmt w:val="bullet"/>
      <w:lvlText w:val="•"/>
      <w:lvlJc w:val="left"/>
      <w:pPr>
        <w:ind w:left="4508" w:hanging="241"/>
      </w:pPr>
      <w:rPr>
        <w:rFonts w:hint="default"/>
        <w:lang w:val="zh-CN" w:eastAsia="zh-CN" w:bidi="zh-CN"/>
      </w:rPr>
    </w:lvl>
    <w:lvl w:ilvl="8">
      <w:numFmt w:val="bullet"/>
      <w:lvlText w:val="•"/>
      <w:lvlJc w:val="left"/>
      <w:pPr>
        <w:ind w:left="5150" w:hanging="241"/>
      </w:pPr>
      <w:rPr>
        <w:rFonts w:hint="default"/>
        <w:lang w:val="zh-CN" w:eastAsia="zh-CN" w:bidi="zh-CN"/>
      </w:rPr>
    </w:lvl>
  </w:abstractNum>
  <w:abstractNum w:abstractNumId="80" w15:restartNumberingAfterBreak="0">
    <w:nsid w:val="59EEFD2A"/>
    <w:multiLevelType w:val="multilevel"/>
    <w:tmpl w:val="59EEFD2A"/>
    <w:lvl w:ilvl="0">
      <w:start w:val="1"/>
      <w:numFmt w:val="decimal"/>
      <w:lvlText w:val="（%1）"/>
      <w:lvlJc w:val="left"/>
      <w:pPr>
        <w:ind w:left="1747" w:hanging="601"/>
      </w:pPr>
      <w:rPr>
        <w:rFonts w:ascii="宋体" w:eastAsia="宋体" w:hAnsi="宋体" w:cs="宋体" w:hint="default"/>
        <w:w w:val="100"/>
        <w:sz w:val="22"/>
        <w:szCs w:val="22"/>
        <w:lang w:val="zh-CN" w:eastAsia="zh-CN" w:bidi="zh-CN"/>
      </w:rPr>
    </w:lvl>
    <w:lvl w:ilvl="1">
      <w:numFmt w:val="bullet"/>
      <w:lvlText w:val="•"/>
      <w:lvlJc w:val="left"/>
      <w:pPr>
        <w:ind w:left="2584" w:hanging="601"/>
      </w:pPr>
      <w:rPr>
        <w:rFonts w:hint="default"/>
        <w:lang w:val="zh-CN" w:eastAsia="zh-CN" w:bidi="zh-CN"/>
      </w:rPr>
    </w:lvl>
    <w:lvl w:ilvl="2">
      <w:numFmt w:val="bullet"/>
      <w:lvlText w:val="•"/>
      <w:lvlJc w:val="left"/>
      <w:pPr>
        <w:ind w:left="3429" w:hanging="601"/>
      </w:pPr>
      <w:rPr>
        <w:rFonts w:hint="default"/>
        <w:lang w:val="zh-CN" w:eastAsia="zh-CN" w:bidi="zh-CN"/>
      </w:rPr>
    </w:lvl>
    <w:lvl w:ilvl="3">
      <w:numFmt w:val="bullet"/>
      <w:lvlText w:val="•"/>
      <w:lvlJc w:val="left"/>
      <w:pPr>
        <w:ind w:left="4273" w:hanging="601"/>
      </w:pPr>
      <w:rPr>
        <w:rFonts w:hint="default"/>
        <w:lang w:val="zh-CN" w:eastAsia="zh-CN" w:bidi="zh-CN"/>
      </w:rPr>
    </w:lvl>
    <w:lvl w:ilvl="4">
      <w:numFmt w:val="bullet"/>
      <w:lvlText w:val="•"/>
      <w:lvlJc w:val="left"/>
      <w:pPr>
        <w:ind w:left="5118" w:hanging="601"/>
      </w:pPr>
      <w:rPr>
        <w:rFonts w:hint="default"/>
        <w:lang w:val="zh-CN" w:eastAsia="zh-CN" w:bidi="zh-CN"/>
      </w:rPr>
    </w:lvl>
    <w:lvl w:ilvl="5">
      <w:numFmt w:val="bullet"/>
      <w:lvlText w:val="•"/>
      <w:lvlJc w:val="left"/>
      <w:pPr>
        <w:ind w:left="5963" w:hanging="601"/>
      </w:pPr>
      <w:rPr>
        <w:rFonts w:hint="default"/>
        <w:lang w:val="zh-CN" w:eastAsia="zh-CN" w:bidi="zh-CN"/>
      </w:rPr>
    </w:lvl>
    <w:lvl w:ilvl="6">
      <w:numFmt w:val="bullet"/>
      <w:lvlText w:val="•"/>
      <w:lvlJc w:val="left"/>
      <w:pPr>
        <w:ind w:left="6807" w:hanging="601"/>
      </w:pPr>
      <w:rPr>
        <w:rFonts w:hint="default"/>
        <w:lang w:val="zh-CN" w:eastAsia="zh-CN" w:bidi="zh-CN"/>
      </w:rPr>
    </w:lvl>
    <w:lvl w:ilvl="7">
      <w:numFmt w:val="bullet"/>
      <w:lvlText w:val="•"/>
      <w:lvlJc w:val="left"/>
      <w:pPr>
        <w:ind w:left="7652" w:hanging="601"/>
      </w:pPr>
      <w:rPr>
        <w:rFonts w:hint="default"/>
        <w:lang w:val="zh-CN" w:eastAsia="zh-CN" w:bidi="zh-CN"/>
      </w:rPr>
    </w:lvl>
    <w:lvl w:ilvl="8">
      <w:numFmt w:val="bullet"/>
      <w:lvlText w:val="•"/>
      <w:lvlJc w:val="left"/>
      <w:pPr>
        <w:ind w:left="8496" w:hanging="601"/>
      </w:pPr>
      <w:rPr>
        <w:rFonts w:hint="default"/>
        <w:lang w:val="zh-CN" w:eastAsia="zh-CN" w:bidi="zh-CN"/>
      </w:rPr>
    </w:lvl>
  </w:abstractNum>
  <w:abstractNum w:abstractNumId="81" w15:restartNumberingAfterBreak="0">
    <w:nsid w:val="5A241D34"/>
    <w:multiLevelType w:val="multilevel"/>
    <w:tmpl w:val="5A241D34"/>
    <w:lvl w:ilvl="0">
      <w:start w:val="2"/>
      <w:numFmt w:val="decimal"/>
      <w:lvlText w:val="（%1）"/>
      <w:lvlJc w:val="left"/>
      <w:pPr>
        <w:ind w:left="328" w:hanging="601"/>
        <w:jc w:val="right"/>
      </w:pPr>
      <w:rPr>
        <w:rFonts w:ascii="宋体" w:eastAsia="宋体" w:hAnsi="宋体" w:cs="宋体" w:hint="default"/>
        <w:b w:val="0"/>
        <w:spacing w:val="-17"/>
        <w:w w:val="100"/>
        <w:sz w:val="22"/>
        <w:szCs w:val="22"/>
        <w:lang w:val="zh-CN" w:eastAsia="zh-CN" w:bidi="zh-CN"/>
      </w:rPr>
    </w:lvl>
    <w:lvl w:ilvl="1">
      <w:numFmt w:val="bullet"/>
      <w:lvlText w:val="•"/>
      <w:lvlJc w:val="left"/>
      <w:pPr>
        <w:ind w:left="1244" w:hanging="601"/>
      </w:pPr>
      <w:rPr>
        <w:rFonts w:hint="default"/>
        <w:lang w:val="zh-CN" w:eastAsia="zh-CN" w:bidi="zh-CN"/>
      </w:rPr>
    </w:lvl>
    <w:lvl w:ilvl="2">
      <w:numFmt w:val="bullet"/>
      <w:lvlText w:val="•"/>
      <w:lvlJc w:val="left"/>
      <w:pPr>
        <w:ind w:left="2169" w:hanging="601"/>
      </w:pPr>
      <w:rPr>
        <w:rFonts w:hint="default"/>
        <w:lang w:val="zh-CN" w:eastAsia="zh-CN" w:bidi="zh-CN"/>
      </w:rPr>
    </w:lvl>
    <w:lvl w:ilvl="3">
      <w:numFmt w:val="bullet"/>
      <w:lvlText w:val="•"/>
      <w:lvlJc w:val="left"/>
      <w:pPr>
        <w:ind w:left="3094" w:hanging="601"/>
      </w:pPr>
      <w:rPr>
        <w:rFonts w:hint="default"/>
        <w:lang w:val="zh-CN" w:eastAsia="zh-CN" w:bidi="zh-CN"/>
      </w:rPr>
    </w:lvl>
    <w:lvl w:ilvl="4">
      <w:numFmt w:val="bullet"/>
      <w:lvlText w:val="•"/>
      <w:lvlJc w:val="left"/>
      <w:pPr>
        <w:ind w:left="4018" w:hanging="601"/>
      </w:pPr>
      <w:rPr>
        <w:rFonts w:hint="default"/>
        <w:lang w:val="zh-CN" w:eastAsia="zh-CN" w:bidi="zh-CN"/>
      </w:rPr>
    </w:lvl>
    <w:lvl w:ilvl="5">
      <w:numFmt w:val="bullet"/>
      <w:lvlText w:val="•"/>
      <w:lvlJc w:val="left"/>
      <w:pPr>
        <w:ind w:left="4943" w:hanging="601"/>
      </w:pPr>
      <w:rPr>
        <w:rFonts w:hint="default"/>
        <w:lang w:val="zh-CN" w:eastAsia="zh-CN" w:bidi="zh-CN"/>
      </w:rPr>
    </w:lvl>
    <w:lvl w:ilvl="6">
      <w:numFmt w:val="bullet"/>
      <w:lvlText w:val="•"/>
      <w:lvlJc w:val="left"/>
      <w:pPr>
        <w:ind w:left="5868" w:hanging="601"/>
      </w:pPr>
      <w:rPr>
        <w:rFonts w:hint="default"/>
        <w:lang w:val="zh-CN" w:eastAsia="zh-CN" w:bidi="zh-CN"/>
      </w:rPr>
    </w:lvl>
    <w:lvl w:ilvl="7">
      <w:numFmt w:val="bullet"/>
      <w:lvlText w:val="•"/>
      <w:lvlJc w:val="left"/>
      <w:pPr>
        <w:ind w:left="6792" w:hanging="601"/>
      </w:pPr>
      <w:rPr>
        <w:rFonts w:hint="default"/>
        <w:lang w:val="zh-CN" w:eastAsia="zh-CN" w:bidi="zh-CN"/>
      </w:rPr>
    </w:lvl>
    <w:lvl w:ilvl="8">
      <w:numFmt w:val="bullet"/>
      <w:lvlText w:val="•"/>
      <w:lvlJc w:val="left"/>
      <w:pPr>
        <w:ind w:left="7717" w:hanging="601"/>
      </w:pPr>
      <w:rPr>
        <w:rFonts w:hint="default"/>
        <w:lang w:val="zh-CN" w:eastAsia="zh-CN" w:bidi="zh-CN"/>
      </w:rPr>
    </w:lvl>
  </w:abstractNum>
  <w:abstractNum w:abstractNumId="82" w15:restartNumberingAfterBreak="0">
    <w:nsid w:val="5E5690E6"/>
    <w:multiLevelType w:val="singleLevel"/>
    <w:tmpl w:val="5E5690E6"/>
    <w:lvl w:ilvl="0">
      <w:start w:val="1"/>
      <w:numFmt w:val="chineseCounting"/>
      <w:suff w:val="nothing"/>
      <w:lvlText w:val="%1、"/>
      <w:lvlJc w:val="left"/>
      <w:rPr>
        <w:rFonts w:hint="eastAsia"/>
      </w:rPr>
    </w:lvl>
  </w:abstractNum>
  <w:abstractNum w:abstractNumId="83" w15:restartNumberingAfterBreak="0">
    <w:nsid w:val="60382F6E"/>
    <w:multiLevelType w:val="multilevel"/>
    <w:tmpl w:val="60382F6E"/>
    <w:lvl w:ilvl="0">
      <w:start w:val="19"/>
      <w:numFmt w:val="decimal"/>
      <w:lvlText w:val="%1."/>
      <w:lvlJc w:val="left"/>
      <w:pPr>
        <w:ind w:left="809" w:hanging="484"/>
      </w:pPr>
      <w:rPr>
        <w:rFonts w:ascii="宋体" w:eastAsia="宋体" w:hAnsi="宋体" w:cs="宋体" w:hint="default"/>
        <w:b/>
        <w:bCs/>
        <w:spacing w:val="0"/>
        <w:w w:val="99"/>
        <w:sz w:val="22"/>
        <w:szCs w:val="22"/>
        <w:lang w:val="zh-CN" w:eastAsia="zh-CN" w:bidi="zh-CN"/>
      </w:rPr>
    </w:lvl>
    <w:lvl w:ilvl="1">
      <w:start w:val="1"/>
      <w:numFmt w:val="decimal"/>
      <w:lvlText w:val="%1.%2"/>
      <w:lvlJc w:val="left"/>
      <w:pPr>
        <w:ind w:left="326" w:hanging="600"/>
      </w:pPr>
      <w:rPr>
        <w:rFonts w:ascii="宋体" w:eastAsia="宋体" w:hAnsi="宋体" w:cs="宋体" w:hint="default"/>
        <w:b w:val="0"/>
        <w:spacing w:val="-34"/>
        <w:w w:val="100"/>
        <w:sz w:val="24"/>
        <w:szCs w:val="24"/>
        <w:lang w:val="zh-CN" w:eastAsia="zh-CN" w:bidi="zh-CN"/>
      </w:rPr>
    </w:lvl>
    <w:lvl w:ilvl="2">
      <w:numFmt w:val="bullet"/>
      <w:lvlText w:val="•"/>
      <w:lvlJc w:val="left"/>
      <w:pPr>
        <w:ind w:left="1774" w:hanging="600"/>
      </w:pPr>
      <w:rPr>
        <w:rFonts w:hint="default"/>
        <w:lang w:val="zh-CN" w:eastAsia="zh-CN" w:bidi="zh-CN"/>
      </w:rPr>
    </w:lvl>
    <w:lvl w:ilvl="3">
      <w:numFmt w:val="bullet"/>
      <w:lvlText w:val="•"/>
      <w:lvlJc w:val="left"/>
      <w:pPr>
        <w:ind w:left="2748" w:hanging="600"/>
      </w:pPr>
      <w:rPr>
        <w:rFonts w:hint="default"/>
        <w:lang w:val="zh-CN" w:eastAsia="zh-CN" w:bidi="zh-CN"/>
      </w:rPr>
    </w:lvl>
    <w:lvl w:ilvl="4">
      <w:numFmt w:val="bullet"/>
      <w:lvlText w:val="•"/>
      <w:lvlJc w:val="left"/>
      <w:pPr>
        <w:ind w:left="3722" w:hanging="600"/>
      </w:pPr>
      <w:rPr>
        <w:rFonts w:hint="default"/>
        <w:lang w:val="zh-CN" w:eastAsia="zh-CN" w:bidi="zh-CN"/>
      </w:rPr>
    </w:lvl>
    <w:lvl w:ilvl="5">
      <w:numFmt w:val="bullet"/>
      <w:lvlText w:val="•"/>
      <w:lvlJc w:val="left"/>
      <w:pPr>
        <w:ind w:left="4696" w:hanging="600"/>
      </w:pPr>
      <w:rPr>
        <w:rFonts w:hint="default"/>
        <w:lang w:val="zh-CN" w:eastAsia="zh-CN" w:bidi="zh-CN"/>
      </w:rPr>
    </w:lvl>
    <w:lvl w:ilvl="6">
      <w:numFmt w:val="bullet"/>
      <w:lvlText w:val="•"/>
      <w:lvlJc w:val="left"/>
      <w:pPr>
        <w:ind w:left="5670" w:hanging="600"/>
      </w:pPr>
      <w:rPr>
        <w:rFonts w:hint="default"/>
        <w:lang w:val="zh-CN" w:eastAsia="zh-CN" w:bidi="zh-CN"/>
      </w:rPr>
    </w:lvl>
    <w:lvl w:ilvl="7">
      <w:numFmt w:val="bullet"/>
      <w:lvlText w:val="•"/>
      <w:lvlJc w:val="left"/>
      <w:pPr>
        <w:ind w:left="6644" w:hanging="600"/>
      </w:pPr>
      <w:rPr>
        <w:rFonts w:hint="default"/>
        <w:lang w:val="zh-CN" w:eastAsia="zh-CN" w:bidi="zh-CN"/>
      </w:rPr>
    </w:lvl>
    <w:lvl w:ilvl="8">
      <w:numFmt w:val="bullet"/>
      <w:lvlText w:val="•"/>
      <w:lvlJc w:val="left"/>
      <w:pPr>
        <w:ind w:left="7618" w:hanging="600"/>
      </w:pPr>
      <w:rPr>
        <w:rFonts w:hint="default"/>
        <w:lang w:val="zh-CN" w:eastAsia="zh-CN" w:bidi="zh-CN"/>
      </w:rPr>
    </w:lvl>
  </w:abstractNum>
  <w:abstractNum w:abstractNumId="84" w15:restartNumberingAfterBreak="0">
    <w:nsid w:val="609A379D"/>
    <w:multiLevelType w:val="multilevel"/>
    <w:tmpl w:val="85BC1DEE"/>
    <w:lvl w:ilvl="0">
      <w:start w:val="1"/>
      <w:numFmt w:val="decimal"/>
      <w:lvlText w:val="（%1）"/>
      <w:lvlJc w:val="left"/>
      <w:pPr>
        <w:tabs>
          <w:tab w:val="num" w:pos="0"/>
        </w:tabs>
        <w:ind w:left="1747" w:hanging="601"/>
      </w:pPr>
      <w:rPr>
        <w:rFonts w:ascii="宋体" w:eastAsia="宋体" w:hAnsi="宋体" w:hint="eastAsia"/>
        <w:sz w:val="22"/>
        <w:szCs w:val="22"/>
      </w:rPr>
    </w:lvl>
    <w:lvl w:ilvl="1">
      <w:numFmt w:val="bullet"/>
      <w:lvlText w:val="•"/>
      <w:lvlJc w:val="left"/>
      <w:pPr>
        <w:tabs>
          <w:tab w:val="num" w:pos="0"/>
        </w:tabs>
        <w:ind w:left="2584" w:hanging="601"/>
      </w:pPr>
      <w:rPr>
        <w:rFonts w:ascii="Times New Roman" w:hAnsi="Times New Roman" w:cs="Times New Roman" w:hint="default"/>
      </w:rPr>
    </w:lvl>
    <w:lvl w:ilvl="2">
      <w:numFmt w:val="bullet"/>
      <w:lvlText w:val="•"/>
      <w:lvlJc w:val="left"/>
      <w:pPr>
        <w:tabs>
          <w:tab w:val="num" w:pos="0"/>
        </w:tabs>
        <w:ind w:left="3429" w:hanging="601"/>
      </w:pPr>
      <w:rPr>
        <w:rFonts w:ascii="Times New Roman" w:hAnsi="Times New Roman" w:cs="Times New Roman" w:hint="default"/>
      </w:rPr>
    </w:lvl>
    <w:lvl w:ilvl="3">
      <w:numFmt w:val="bullet"/>
      <w:lvlText w:val="•"/>
      <w:lvlJc w:val="left"/>
      <w:pPr>
        <w:tabs>
          <w:tab w:val="num" w:pos="0"/>
        </w:tabs>
        <w:ind w:left="4273" w:hanging="601"/>
      </w:pPr>
      <w:rPr>
        <w:rFonts w:ascii="Times New Roman" w:hAnsi="Times New Roman" w:cs="Times New Roman" w:hint="default"/>
      </w:rPr>
    </w:lvl>
    <w:lvl w:ilvl="4">
      <w:numFmt w:val="bullet"/>
      <w:lvlText w:val="•"/>
      <w:lvlJc w:val="left"/>
      <w:pPr>
        <w:tabs>
          <w:tab w:val="num" w:pos="0"/>
        </w:tabs>
        <w:ind w:left="5118" w:hanging="601"/>
      </w:pPr>
      <w:rPr>
        <w:rFonts w:ascii="Times New Roman" w:hAnsi="Times New Roman" w:cs="Times New Roman" w:hint="default"/>
      </w:rPr>
    </w:lvl>
    <w:lvl w:ilvl="5">
      <w:numFmt w:val="bullet"/>
      <w:lvlText w:val="•"/>
      <w:lvlJc w:val="left"/>
      <w:pPr>
        <w:tabs>
          <w:tab w:val="num" w:pos="0"/>
        </w:tabs>
        <w:ind w:left="5963" w:hanging="601"/>
      </w:pPr>
      <w:rPr>
        <w:rFonts w:ascii="Times New Roman" w:hAnsi="Times New Roman" w:cs="Times New Roman" w:hint="default"/>
      </w:rPr>
    </w:lvl>
    <w:lvl w:ilvl="6">
      <w:numFmt w:val="bullet"/>
      <w:lvlText w:val="•"/>
      <w:lvlJc w:val="left"/>
      <w:pPr>
        <w:tabs>
          <w:tab w:val="num" w:pos="0"/>
        </w:tabs>
        <w:ind w:left="6807" w:hanging="601"/>
      </w:pPr>
      <w:rPr>
        <w:rFonts w:ascii="Times New Roman" w:hAnsi="Times New Roman" w:cs="Times New Roman" w:hint="default"/>
      </w:rPr>
    </w:lvl>
    <w:lvl w:ilvl="7">
      <w:numFmt w:val="bullet"/>
      <w:lvlText w:val="•"/>
      <w:lvlJc w:val="left"/>
      <w:pPr>
        <w:tabs>
          <w:tab w:val="num" w:pos="0"/>
        </w:tabs>
        <w:ind w:left="7652" w:hanging="601"/>
      </w:pPr>
      <w:rPr>
        <w:rFonts w:ascii="Times New Roman" w:hAnsi="Times New Roman" w:cs="Times New Roman" w:hint="default"/>
      </w:rPr>
    </w:lvl>
    <w:lvl w:ilvl="8">
      <w:numFmt w:val="bullet"/>
      <w:lvlText w:val="•"/>
      <w:lvlJc w:val="left"/>
      <w:pPr>
        <w:tabs>
          <w:tab w:val="num" w:pos="0"/>
        </w:tabs>
        <w:ind w:left="8496" w:hanging="601"/>
      </w:pPr>
      <w:rPr>
        <w:rFonts w:ascii="Times New Roman" w:hAnsi="Times New Roman" w:cs="Times New Roman" w:hint="default"/>
      </w:rPr>
    </w:lvl>
  </w:abstractNum>
  <w:abstractNum w:abstractNumId="85" w15:restartNumberingAfterBreak="0">
    <w:nsid w:val="610009E1"/>
    <w:multiLevelType w:val="multilevel"/>
    <w:tmpl w:val="66D45B7C"/>
    <w:lvl w:ilvl="0">
      <w:start w:val="1"/>
      <w:numFmt w:val="decimal"/>
      <w:lvlText w:val="（%1）"/>
      <w:lvlJc w:val="left"/>
      <w:pPr>
        <w:tabs>
          <w:tab w:val="num" w:pos="0"/>
        </w:tabs>
        <w:ind w:left="1704" w:hanging="601"/>
      </w:pPr>
      <w:rPr>
        <w:rFonts w:ascii="宋体" w:eastAsia="宋体" w:hAnsi="宋体" w:hint="eastAsia"/>
        <w:sz w:val="22"/>
        <w:szCs w:val="22"/>
      </w:rPr>
    </w:lvl>
    <w:lvl w:ilvl="1">
      <w:numFmt w:val="bullet"/>
      <w:lvlText w:val="•"/>
      <w:lvlJc w:val="left"/>
      <w:pPr>
        <w:tabs>
          <w:tab w:val="num" w:pos="0"/>
        </w:tabs>
        <w:ind w:left="2548" w:hanging="601"/>
      </w:pPr>
      <w:rPr>
        <w:rFonts w:ascii="Times New Roman" w:hAnsi="Times New Roman" w:cs="Times New Roman" w:hint="default"/>
      </w:rPr>
    </w:lvl>
    <w:lvl w:ilvl="2">
      <w:numFmt w:val="bullet"/>
      <w:lvlText w:val="•"/>
      <w:lvlJc w:val="left"/>
      <w:pPr>
        <w:tabs>
          <w:tab w:val="num" w:pos="0"/>
        </w:tabs>
        <w:ind w:left="3397" w:hanging="601"/>
      </w:pPr>
      <w:rPr>
        <w:rFonts w:ascii="Times New Roman" w:hAnsi="Times New Roman" w:cs="Times New Roman" w:hint="default"/>
      </w:rPr>
    </w:lvl>
    <w:lvl w:ilvl="3">
      <w:numFmt w:val="bullet"/>
      <w:lvlText w:val="•"/>
      <w:lvlJc w:val="left"/>
      <w:pPr>
        <w:tabs>
          <w:tab w:val="num" w:pos="0"/>
        </w:tabs>
        <w:ind w:left="4245" w:hanging="601"/>
      </w:pPr>
      <w:rPr>
        <w:rFonts w:ascii="Times New Roman" w:hAnsi="Times New Roman" w:cs="Times New Roman" w:hint="default"/>
      </w:rPr>
    </w:lvl>
    <w:lvl w:ilvl="4">
      <w:numFmt w:val="bullet"/>
      <w:lvlText w:val="•"/>
      <w:lvlJc w:val="left"/>
      <w:pPr>
        <w:tabs>
          <w:tab w:val="num" w:pos="0"/>
        </w:tabs>
        <w:ind w:left="5094" w:hanging="601"/>
      </w:pPr>
      <w:rPr>
        <w:rFonts w:ascii="Times New Roman" w:hAnsi="Times New Roman" w:cs="Times New Roman" w:hint="default"/>
      </w:rPr>
    </w:lvl>
    <w:lvl w:ilvl="5">
      <w:numFmt w:val="bullet"/>
      <w:lvlText w:val="•"/>
      <w:lvlJc w:val="left"/>
      <w:pPr>
        <w:tabs>
          <w:tab w:val="num" w:pos="0"/>
        </w:tabs>
        <w:ind w:left="5943" w:hanging="601"/>
      </w:pPr>
      <w:rPr>
        <w:rFonts w:ascii="Times New Roman" w:hAnsi="Times New Roman" w:cs="Times New Roman" w:hint="default"/>
      </w:rPr>
    </w:lvl>
    <w:lvl w:ilvl="6">
      <w:numFmt w:val="bullet"/>
      <w:lvlText w:val="•"/>
      <w:lvlJc w:val="left"/>
      <w:pPr>
        <w:tabs>
          <w:tab w:val="num" w:pos="0"/>
        </w:tabs>
        <w:ind w:left="6791" w:hanging="601"/>
      </w:pPr>
      <w:rPr>
        <w:rFonts w:ascii="Times New Roman" w:hAnsi="Times New Roman" w:cs="Times New Roman" w:hint="default"/>
      </w:rPr>
    </w:lvl>
    <w:lvl w:ilvl="7">
      <w:numFmt w:val="bullet"/>
      <w:lvlText w:val="•"/>
      <w:lvlJc w:val="left"/>
      <w:pPr>
        <w:tabs>
          <w:tab w:val="num" w:pos="0"/>
        </w:tabs>
        <w:ind w:left="7640" w:hanging="601"/>
      </w:pPr>
      <w:rPr>
        <w:rFonts w:ascii="Times New Roman" w:hAnsi="Times New Roman" w:cs="Times New Roman" w:hint="default"/>
      </w:rPr>
    </w:lvl>
    <w:lvl w:ilvl="8">
      <w:numFmt w:val="bullet"/>
      <w:lvlText w:val="•"/>
      <w:lvlJc w:val="left"/>
      <w:pPr>
        <w:tabs>
          <w:tab w:val="num" w:pos="0"/>
        </w:tabs>
        <w:ind w:left="8488" w:hanging="601"/>
      </w:pPr>
      <w:rPr>
        <w:rFonts w:ascii="Times New Roman" w:hAnsi="Times New Roman" w:cs="Times New Roman" w:hint="default"/>
      </w:rPr>
    </w:lvl>
  </w:abstractNum>
  <w:abstractNum w:abstractNumId="86" w15:restartNumberingAfterBreak="0">
    <w:nsid w:val="610EFE5C"/>
    <w:multiLevelType w:val="multilevel"/>
    <w:tmpl w:val="610EFE5C"/>
    <w:lvl w:ilvl="0">
      <w:start w:val="18"/>
      <w:numFmt w:val="decimal"/>
      <w:lvlText w:val="%1"/>
      <w:lvlJc w:val="left"/>
      <w:pPr>
        <w:ind w:left="1746" w:hanging="600"/>
      </w:pPr>
      <w:rPr>
        <w:rFonts w:hint="default"/>
        <w:lang w:val="zh-CN" w:eastAsia="zh-CN" w:bidi="zh-CN"/>
      </w:rPr>
    </w:lvl>
    <w:lvl w:ilvl="1">
      <w:start w:val="1"/>
      <w:numFmt w:val="decimal"/>
      <w:lvlText w:val="%1.%2"/>
      <w:lvlJc w:val="left"/>
      <w:pPr>
        <w:ind w:left="1746" w:hanging="600"/>
      </w:pPr>
      <w:rPr>
        <w:rFonts w:ascii="宋体" w:eastAsia="宋体" w:hAnsi="宋体" w:cs="宋体" w:hint="default"/>
        <w:spacing w:val="-1"/>
        <w:w w:val="100"/>
        <w:sz w:val="24"/>
        <w:szCs w:val="24"/>
        <w:lang w:val="zh-CN" w:eastAsia="zh-CN" w:bidi="zh-CN"/>
      </w:rPr>
    </w:lvl>
    <w:lvl w:ilvl="2">
      <w:numFmt w:val="bullet"/>
      <w:lvlText w:val="•"/>
      <w:lvlJc w:val="left"/>
      <w:pPr>
        <w:ind w:left="3429" w:hanging="600"/>
      </w:pPr>
      <w:rPr>
        <w:rFonts w:hint="default"/>
        <w:lang w:val="zh-CN" w:eastAsia="zh-CN" w:bidi="zh-CN"/>
      </w:rPr>
    </w:lvl>
    <w:lvl w:ilvl="3">
      <w:numFmt w:val="bullet"/>
      <w:lvlText w:val="•"/>
      <w:lvlJc w:val="left"/>
      <w:pPr>
        <w:ind w:left="4273" w:hanging="600"/>
      </w:pPr>
      <w:rPr>
        <w:rFonts w:hint="default"/>
        <w:lang w:val="zh-CN" w:eastAsia="zh-CN" w:bidi="zh-CN"/>
      </w:rPr>
    </w:lvl>
    <w:lvl w:ilvl="4">
      <w:numFmt w:val="bullet"/>
      <w:lvlText w:val="•"/>
      <w:lvlJc w:val="left"/>
      <w:pPr>
        <w:ind w:left="5118" w:hanging="600"/>
      </w:pPr>
      <w:rPr>
        <w:rFonts w:hint="default"/>
        <w:lang w:val="zh-CN" w:eastAsia="zh-CN" w:bidi="zh-CN"/>
      </w:rPr>
    </w:lvl>
    <w:lvl w:ilvl="5">
      <w:numFmt w:val="bullet"/>
      <w:lvlText w:val="•"/>
      <w:lvlJc w:val="left"/>
      <w:pPr>
        <w:ind w:left="5963" w:hanging="600"/>
      </w:pPr>
      <w:rPr>
        <w:rFonts w:hint="default"/>
        <w:lang w:val="zh-CN" w:eastAsia="zh-CN" w:bidi="zh-CN"/>
      </w:rPr>
    </w:lvl>
    <w:lvl w:ilvl="6">
      <w:numFmt w:val="bullet"/>
      <w:lvlText w:val="•"/>
      <w:lvlJc w:val="left"/>
      <w:pPr>
        <w:ind w:left="6807" w:hanging="600"/>
      </w:pPr>
      <w:rPr>
        <w:rFonts w:hint="default"/>
        <w:lang w:val="zh-CN" w:eastAsia="zh-CN" w:bidi="zh-CN"/>
      </w:rPr>
    </w:lvl>
    <w:lvl w:ilvl="7">
      <w:numFmt w:val="bullet"/>
      <w:lvlText w:val="•"/>
      <w:lvlJc w:val="left"/>
      <w:pPr>
        <w:ind w:left="7652" w:hanging="600"/>
      </w:pPr>
      <w:rPr>
        <w:rFonts w:hint="default"/>
        <w:lang w:val="zh-CN" w:eastAsia="zh-CN" w:bidi="zh-CN"/>
      </w:rPr>
    </w:lvl>
    <w:lvl w:ilvl="8">
      <w:numFmt w:val="bullet"/>
      <w:lvlText w:val="•"/>
      <w:lvlJc w:val="left"/>
      <w:pPr>
        <w:ind w:left="8496" w:hanging="600"/>
      </w:pPr>
      <w:rPr>
        <w:rFonts w:hint="default"/>
        <w:lang w:val="zh-CN" w:eastAsia="zh-CN" w:bidi="zh-CN"/>
      </w:rPr>
    </w:lvl>
  </w:abstractNum>
  <w:abstractNum w:abstractNumId="87" w15:restartNumberingAfterBreak="0">
    <w:nsid w:val="629F7852"/>
    <w:multiLevelType w:val="multilevel"/>
    <w:tmpl w:val="629F7852"/>
    <w:lvl w:ilvl="0">
      <w:start w:val="1"/>
      <w:numFmt w:val="decimal"/>
      <w:lvlText w:val="（%1）"/>
      <w:lvlJc w:val="left"/>
      <w:pPr>
        <w:ind w:left="1407" w:hanging="601"/>
      </w:pPr>
      <w:rPr>
        <w:rFonts w:ascii="宋体" w:eastAsia="宋体" w:hAnsi="宋体" w:cs="宋体" w:hint="default"/>
        <w:w w:val="100"/>
        <w:sz w:val="22"/>
        <w:szCs w:val="22"/>
        <w:lang w:val="zh-CN" w:eastAsia="zh-CN" w:bidi="zh-CN"/>
      </w:rPr>
    </w:lvl>
    <w:lvl w:ilvl="1">
      <w:numFmt w:val="bullet"/>
      <w:lvlText w:val="•"/>
      <w:lvlJc w:val="left"/>
      <w:pPr>
        <w:ind w:left="2216" w:hanging="601"/>
      </w:pPr>
      <w:rPr>
        <w:rFonts w:hint="default"/>
        <w:lang w:val="zh-CN" w:eastAsia="zh-CN" w:bidi="zh-CN"/>
      </w:rPr>
    </w:lvl>
    <w:lvl w:ilvl="2">
      <w:numFmt w:val="bullet"/>
      <w:lvlText w:val="•"/>
      <w:lvlJc w:val="left"/>
      <w:pPr>
        <w:ind w:left="3033" w:hanging="601"/>
      </w:pPr>
      <w:rPr>
        <w:rFonts w:hint="default"/>
        <w:lang w:val="zh-CN" w:eastAsia="zh-CN" w:bidi="zh-CN"/>
      </w:rPr>
    </w:lvl>
    <w:lvl w:ilvl="3">
      <w:numFmt w:val="bullet"/>
      <w:lvlText w:val="•"/>
      <w:lvlJc w:val="left"/>
      <w:pPr>
        <w:ind w:left="3850" w:hanging="601"/>
      </w:pPr>
      <w:rPr>
        <w:rFonts w:hint="default"/>
        <w:lang w:val="zh-CN" w:eastAsia="zh-CN" w:bidi="zh-CN"/>
      </w:rPr>
    </w:lvl>
    <w:lvl w:ilvl="4">
      <w:numFmt w:val="bullet"/>
      <w:lvlText w:val="•"/>
      <w:lvlJc w:val="left"/>
      <w:pPr>
        <w:ind w:left="4666" w:hanging="601"/>
      </w:pPr>
      <w:rPr>
        <w:rFonts w:hint="default"/>
        <w:lang w:val="zh-CN" w:eastAsia="zh-CN" w:bidi="zh-CN"/>
      </w:rPr>
    </w:lvl>
    <w:lvl w:ilvl="5">
      <w:numFmt w:val="bullet"/>
      <w:lvlText w:val="•"/>
      <w:lvlJc w:val="left"/>
      <w:pPr>
        <w:ind w:left="5483" w:hanging="601"/>
      </w:pPr>
      <w:rPr>
        <w:rFonts w:hint="default"/>
        <w:lang w:val="zh-CN" w:eastAsia="zh-CN" w:bidi="zh-CN"/>
      </w:rPr>
    </w:lvl>
    <w:lvl w:ilvl="6">
      <w:numFmt w:val="bullet"/>
      <w:lvlText w:val="•"/>
      <w:lvlJc w:val="left"/>
      <w:pPr>
        <w:ind w:left="6300" w:hanging="601"/>
      </w:pPr>
      <w:rPr>
        <w:rFonts w:hint="default"/>
        <w:lang w:val="zh-CN" w:eastAsia="zh-CN" w:bidi="zh-CN"/>
      </w:rPr>
    </w:lvl>
    <w:lvl w:ilvl="7">
      <w:numFmt w:val="bullet"/>
      <w:lvlText w:val="•"/>
      <w:lvlJc w:val="left"/>
      <w:pPr>
        <w:ind w:left="7116" w:hanging="601"/>
      </w:pPr>
      <w:rPr>
        <w:rFonts w:hint="default"/>
        <w:lang w:val="zh-CN" w:eastAsia="zh-CN" w:bidi="zh-CN"/>
      </w:rPr>
    </w:lvl>
    <w:lvl w:ilvl="8">
      <w:numFmt w:val="bullet"/>
      <w:lvlText w:val="•"/>
      <w:lvlJc w:val="left"/>
      <w:pPr>
        <w:ind w:left="7933" w:hanging="601"/>
      </w:pPr>
      <w:rPr>
        <w:rFonts w:hint="default"/>
        <w:lang w:val="zh-CN" w:eastAsia="zh-CN" w:bidi="zh-CN"/>
      </w:rPr>
    </w:lvl>
  </w:abstractNum>
  <w:abstractNum w:abstractNumId="88" w15:restartNumberingAfterBreak="0">
    <w:nsid w:val="655E255C"/>
    <w:multiLevelType w:val="multilevel"/>
    <w:tmpl w:val="F8D0E8CA"/>
    <w:lvl w:ilvl="0">
      <w:start w:val="3"/>
      <w:numFmt w:val="decimal"/>
      <w:lvlText w:val="%1"/>
      <w:lvlJc w:val="left"/>
      <w:pPr>
        <w:tabs>
          <w:tab w:val="num" w:pos="0"/>
        </w:tabs>
        <w:ind w:left="2046" w:hanging="900"/>
      </w:pPr>
      <w:rPr>
        <w:rFonts w:ascii="Times New Roman" w:hAnsi="Times New Roman" w:cs="Times New Roman" w:hint="default"/>
      </w:rPr>
    </w:lvl>
    <w:lvl w:ilvl="1">
      <w:start w:val="6"/>
      <w:numFmt w:val="decimal"/>
      <w:lvlText w:val="%1.%2"/>
      <w:lvlJc w:val="left"/>
      <w:pPr>
        <w:tabs>
          <w:tab w:val="num" w:pos="0"/>
        </w:tabs>
        <w:ind w:left="2046" w:hanging="900"/>
      </w:pPr>
      <w:rPr>
        <w:rFonts w:ascii="Times New Roman" w:hAnsi="Times New Roman" w:cs="Times New Roman" w:hint="default"/>
      </w:rPr>
    </w:lvl>
    <w:lvl w:ilvl="2">
      <w:start w:val="3"/>
      <w:numFmt w:val="decimal"/>
      <w:lvlText w:val="%1.%2.%3"/>
      <w:lvlJc w:val="left"/>
      <w:pPr>
        <w:tabs>
          <w:tab w:val="num" w:pos="0"/>
        </w:tabs>
        <w:ind w:left="2046" w:hanging="900"/>
      </w:pPr>
      <w:rPr>
        <w:rFonts w:ascii="Times New Roman" w:hAnsi="Times New Roman" w:cs="Times New Roman" w:hint="default"/>
      </w:rPr>
    </w:lvl>
    <w:lvl w:ilvl="3">
      <w:start w:val="1"/>
      <w:numFmt w:val="decimal"/>
      <w:lvlText w:val="%1.%2.%3.%4"/>
      <w:lvlJc w:val="left"/>
      <w:pPr>
        <w:tabs>
          <w:tab w:val="num" w:pos="0"/>
        </w:tabs>
        <w:ind w:left="2046" w:hanging="900"/>
      </w:pPr>
      <w:rPr>
        <w:rFonts w:ascii="宋体" w:eastAsia="宋体" w:hAnsi="宋体" w:hint="eastAsia"/>
        <w:sz w:val="24"/>
        <w:szCs w:val="24"/>
      </w:rPr>
    </w:lvl>
    <w:lvl w:ilvl="4">
      <w:numFmt w:val="bullet"/>
      <w:lvlText w:val="•"/>
      <w:lvlJc w:val="left"/>
      <w:pPr>
        <w:tabs>
          <w:tab w:val="num" w:pos="0"/>
        </w:tabs>
        <w:ind w:left="5298" w:hanging="900"/>
      </w:pPr>
      <w:rPr>
        <w:rFonts w:ascii="Times New Roman" w:hAnsi="Times New Roman" w:cs="Times New Roman" w:hint="default"/>
      </w:rPr>
    </w:lvl>
    <w:lvl w:ilvl="5">
      <w:numFmt w:val="bullet"/>
      <w:lvlText w:val="•"/>
      <w:lvlJc w:val="left"/>
      <w:pPr>
        <w:tabs>
          <w:tab w:val="num" w:pos="0"/>
        </w:tabs>
        <w:ind w:left="6113" w:hanging="900"/>
      </w:pPr>
      <w:rPr>
        <w:rFonts w:ascii="Times New Roman" w:hAnsi="Times New Roman" w:cs="Times New Roman" w:hint="default"/>
      </w:rPr>
    </w:lvl>
    <w:lvl w:ilvl="6">
      <w:numFmt w:val="bullet"/>
      <w:lvlText w:val="•"/>
      <w:lvlJc w:val="left"/>
      <w:pPr>
        <w:tabs>
          <w:tab w:val="num" w:pos="0"/>
        </w:tabs>
        <w:ind w:left="6927" w:hanging="900"/>
      </w:pPr>
      <w:rPr>
        <w:rFonts w:ascii="Times New Roman" w:hAnsi="Times New Roman" w:cs="Times New Roman" w:hint="default"/>
      </w:rPr>
    </w:lvl>
    <w:lvl w:ilvl="7">
      <w:numFmt w:val="bullet"/>
      <w:lvlText w:val="•"/>
      <w:lvlJc w:val="left"/>
      <w:pPr>
        <w:tabs>
          <w:tab w:val="num" w:pos="0"/>
        </w:tabs>
        <w:ind w:left="7742" w:hanging="900"/>
      </w:pPr>
      <w:rPr>
        <w:rFonts w:ascii="Times New Roman" w:hAnsi="Times New Roman" w:cs="Times New Roman" w:hint="default"/>
      </w:rPr>
    </w:lvl>
    <w:lvl w:ilvl="8">
      <w:numFmt w:val="bullet"/>
      <w:lvlText w:val="•"/>
      <w:lvlJc w:val="left"/>
      <w:pPr>
        <w:tabs>
          <w:tab w:val="num" w:pos="0"/>
        </w:tabs>
        <w:ind w:left="8556" w:hanging="900"/>
      </w:pPr>
      <w:rPr>
        <w:rFonts w:ascii="Times New Roman" w:hAnsi="Times New Roman" w:cs="Times New Roman" w:hint="default"/>
      </w:rPr>
    </w:lvl>
  </w:abstractNum>
  <w:abstractNum w:abstractNumId="89" w15:restartNumberingAfterBreak="0">
    <w:nsid w:val="66DD036B"/>
    <w:multiLevelType w:val="multilevel"/>
    <w:tmpl w:val="8ACE824C"/>
    <w:lvl w:ilvl="0">
      <w:start w:val="1"/>
      <w:numFmt w:val="decimal"/>
      <w:lvlText w:val="（%1）"/>
      <w:lvlJc w:val="left"/>
      <w:pPr>
        <w:tabs>
          <w:tab w:val="num" w:pos="0"/>
        </w:tabs>
        <w:ind w:left="1692" w:hanging="601"/>
      </w:pPr>
      <w:rPr>
        <w:rFonts w:ascii="宋体" w:eastAsia="宋体" w:hAnsi="宋体" w:hint="eastAsia"/>
        <w:sz w:val="22"/>
        <w:szCs w:val="22"/>
      </w:rPr>
    </w:lvl>
    <w:lvl w:ilvl="1">
      <w:numFmt w:val="bullet"/>
      <w:lvlText w:val="•"/>
      <w:lvlJc w:val="left"/>
      <w:pPr>
        <w:tabs>
          <w:tab w:val="num" w:pos="0"/>
        </w:tabs>
        <w:ind w:left="2548" w:hanging="601"/>
      </w:pPr>
      <w:rPr>
        <w:rFonts w:ascii="Times New Roman" w:hAnsi="Times New Roman" w:cs="Times New Roman" w:hint="default"/>
      </w:rPr>
    </w:lvl>
    <w:lvl w:ilvl="2">
      <w:numFmt w:val="bullet"/>
      <w:lvlText w:val="•"/>
      <w:lvlJc w:val="left"/>
      <w:pPr>
        <w:tabs>
          <w:tab w:val="num" w:pos="0"/>
        </w:tabs>
        <w:ind w:left="3397" w:hanging="601"/>
      </w:pPr>
      <w:rPr>
        <w:rFonts w:ascii="Times New Roman" w:hAnsi="Times New Roman" w:cs="Times New Roman" w:hint="default"/>
      </w:rPr>
    </w:lvl>
    <w:lvl w:ilvl="3">
      <w:numFmt w:val="bullet"/>
      <w:lvlText w:val="•"/>
      <w:lvlJc w:val="left"/>
      <w:pPr>
        <w:tabs>
          <w:tab w:val="num" w:pos="0"/>
        </w:tabs>
        <w:ind w:left="4245" w:hanging="601"/>
      </w:pPr>
      <w:rPr>
        <w:rFonts w:ascii="Times New Roman" w:hAnsi="Times New Roman" w:cs="Times New Roman" w:hint="default"/>
      </w:rPr>
    </w:lvl>
    <w:lvl w:ilvl="4">
      <w:numFmt w:val="bullet"/>
      <w:lvlText w:val="•"/>
      <w:lvlJc w:val="left"/>
      <w:pPr>
        <w:tabs>
          <w:tab w:val="num" w:pos="0"/>
        </w:tabs>
        <w:ind w:left="5094" w:hanging="601"/>
      </w:pPr>
      <w:rPr>
        <w:rFonts w:ascii="Times New Roman" w:hAnsi="Times New Roman" w:cs="Times New Roman" w:hint="default"/>
      </w:rPr>
    </w:lvl>
    <w:lvl w:ilvl="5">
      <w:numFmt w:val="bullet"/>
      <w:lvlText w:val="•"/>
      <w:lvlJc w:val="left"/>
      <w:pPr>
        <w:tabs>
          <w:tab w:val="num" w:pos="0"/>
        </w:tabs>
        <w:ind w:left="5943" w:hanging="601"/>
      </w:pPr>
      <w:rPr>
        <w:rFonts w:ascii="Times New Roman" w:hAnsi="Times New Roman" w:cs="Times New Roman" w:hint="default"/>
      </w:rPr>
    </w:lvl>
    <w:lvl w:ilvl="6">
      <w:numFmt w:val="bullet"/>
      <w:lvlText w:val="•"/>
      <w:lvlJc w:val="left"/>
      <w:pPr>
        <w:tabs>
          <w:tab w:val="num" w:pos="0"/>
        </w:tabs>
        <w:ind w:left="6791" w:hanging="601"/>
      </w:pPr>
      <w:rPr>
        <w:rFonts w:ascii="Times New Roman" w:hAnsi="Times New Roman" w:cs="Times New Roman" w:hint="default"/>
      </w:rPr>
    </w:lvl>
    <w:lvl w:ilvl="7">
      <w:numFmt w:val="bullet"/>
      <w:lvlText w:val="•"/>
      <w:lvlJc w:val="left"/>
      <w:pPr>
        <w:tabs>
          <w:tab w:val="num" w:pos="0"/>
        </w:tabs>
        <w:ind w:left="7640" w:hanging="601"/>
      </w:pPr>
      <w:rPr>
        <w:rFonts w:ascii="Times New Roman" w:hAnsi="Times New Roman" w:cs="Times New Roman" w:hint="default"/>
      </w:rPr>
    </w:lvl>
    <w:lvl w:ilvl="8">
      <w:numFmt w:val="bullet"/>
      <w:lvlText w:val="•"/>
      <w:lvlJc w:val="left"/>
      <w:pPr>
        <w:tabs>
          <w:tab w:val="num" w:pos="0"/>
        </w:tabs>
        <w:ind w:left="8488" w:hanging="601"/>
      </w:pPr>
      <w:rPr>
        <w:rFonts w:ascii="Times New Roman" w:hAnsi="Times New Roman" w:cs="Times New Roman" w:hint="default"/>
      </w:rPr>
    </w:lvl>
  </w:abstractNum>
  <w:abstractNum w:abstractNumId="90" w15:restartNumberingAfterBreak="0">
    <w:nsid w:val="677C4678"/>
    <w:multiLevelType w:val="multilevel"/>
    <w:tmpl w:val="61F8BB42"/>
    <w:lvl w:ilvl="0">
      <w:start w:val="3"/>
      <w:numFmt w:val="decimal"/>
      <w:lvlText w:val="%1"/>
      <w:lvlJc w:val="left"/>
      <w:pPr>
        <w:tabs>
          <w:tab w:val="num" w:pos="0"/>
        </w:tabs>
        <w:ind w:left="1148" w:hanging="483"/>
      </w:pPr>
      <w:rPr>
        <w:rFonts w:ascii="Times New Roman" w:hAnsi="Times New Roman" w:cs="Times New Roman" w:hint="default"/>
      </w:rPr>
    </w:lvl>
    <w:lvl w:ilvl="1">
      <w:start w:val="4"/>
      <w:numFmt w:val="decimal"/>
      <w:lvlText w:val="%1.%2"/>
      <w:lvlJc w:val="left"/>
      <w:pPr>
        <w:tabs>
          <w:tab w:val="num" w:pos="0"/>
        </w:tabs>
        <w:ind w:left="1148" w:hanging="483"/>
      </w:pPr>
      <w:rPr>
        <w:rFonts w:ascii="宋体" w:eastAsia="宋体" w:hAnsi="宋体" w:hint="eastAsia"/>
        <w:b/>
        <w:bCs/>
        <w:spacing w:val="0"/>
        <w:sz w:val="24"/>
        <w:szCs w:val="24"/>
      </w:rPr>
    </w:lvl>
    <w:lvl w:ilvl="2">
      <w:start w:val="1"/>
      <w:numFmt w:val="decimal"/>
      <w:lvlText w:val="%1.%2.%3"/>
      <w:lvlJc w:val="left"/>
      <w:pPr>
        <w:tabs>
          <w:tab w:val="num" w:pos="0"/>
        </w:tabs>
        <w:ind w:left="1331" w:hanging="665"/>
      </w:pPr>
      <w:rPr>
        <w:rFonts w:ascii="宋体" w:eastAsia="宋体" w:hAnsi="宋体" w:hint="eastAsia"/>
        <w:b/>
        <w:bCs/>
        <w:spacing w:val="0"/>
        <w:sz w:val="24"/>
        <w:szCs w:val="24"/>
      </w:rPr>
    </w:lvl>
    <w:lvl w:ilvl="3">
      <w:start w:val="1"/>
      <w:numFmt w:val="decimal"/>
      <w:lvlText w:val="（%4）"/>
      <w:lvlJc w:val="left"/>
      <w:pPr>
        <w:tabs>
          <w:tab w:val="num" w:pos="0"/>
        </w:tabs>
        <w:ind w:left="655" w:hanging="601"/>
      </w:pPr>
      <w:rPr>
        <w:rFonts w:ascii="宋体" w:eastAsia="宋体" w:hAnsi="宋体" w:hint="eastAsia"/>
        <w:spacing w:val="-77"/>
        <w:sz w:val="22"/>
        <w:szCs w:val="22"/>
      </w:rPr>
    </w:lvl>
    <w:lvl w:ilvl="4">
      <w:numFmt w:val="bullet"/>
      <w:lvlText w:val="•"/>
      <w:lvlJc w:val="left"/>
      <w:pPr>
        <w:tabs>
          <w:tab w:val="num" w:pos="0"/>
        </w:tabs>
        <w:ind w:left="2655" w:hanging="601"/>
      </w:pPr>
      <w:rPr>
        <w:rFonts w:ascii="Times New Roman" w:hAnsi="Times New Roman" w:cs="Times New Roman" w:hint="default"/>
      </w:rPr>
    </w:lvl>
    <w:lvl w:ilvl="5">
      <w:numFmt w:val="bullet"/>
      <w:lvlText w:val="•"/>
      <w:lvlJc w:val="left"/>
      <w:pPr>
        <w:tabs>
          <w:tab w:val="num" w:pos="0"/>
        </w:tabs>
        <w:ind w:left="3910" w:hanging="601"/>
      </w:pPr>
      <w:rPr>
        <w:rFonts w:ascii="Times New Roman" w:hAnsi="Times New Roman" w:cs="Times New Roman" w:hint="default"/>
      </w:rPr>
    </w:lvl>
    <w:lvl w:ilvl="6">
      <w:numFmt w:val="bullet"/>
      <w:lvlText w:val="•"/>
      <w:lvlJc w:val="left"/>
      <w:pPr>
        <w:tabs>
          <w:tab w:val="num" w:pos="0"/>
        </w:tabs>
        <w:ind w:left="5165" w:hanging="601"/>
      </w:pPr>
      <w:rPr>
        <w:rFonts w:ascii="Times New Roman" w:hAnsi="Times New Roman" w:cs="Times New Roman" w:hint="default"/>
      </w:rPr>
    </w:lvl>
    <w:lvl w:ilvl="7">
      <w:numFmt w:val="bullet"/>
      <w:lvlText w:val="•"/>
      <w:lvlJc w:val="left"/>
      <w:pPr>
        <w:tabs>
          <w:tab w:val="num" w:pos="0"/>
        </w:tabs>
        <w:ind w:left="6420" w:hanging="601"/>
      </w:pPr>
      <w:rPr>
        <w:rFonts w:ascii="Times New Roman" w:hAnsi="Times New Roman" w:cs="Times New Roman" w:hint="default"/>
      </w:rPr>
    </w:lvl>
    <w:lvl w:ilvl="8">
      <w:numFmt w:val="bullet"/>
      <w:lvlText w:val="•"/>
      <w:lvlJc w:val="left"/>
      <w:pPr>
        <w:tabs>
          <w:tab w:val="num" w:pos="0"/>
        </w:tabs>
        <w:ind w:left="7675" w:hanging="601"/>
      </w:pPr>
      <w:rPr>
        <w:rFonts w:ascii="Times New Roman" w:hAnsi="Times New Roman" w:cs="Times New Roman" w:hint="default"/>
      </w:rPr>
    </w:lvl>
  </w:abstractNum>
  <w:abstractNum w:abstractNumId="91" w15:restartNumberingAfterBreak="0">
    <w:nsid w:val="68B298F7"/>
    <w:multiLevelType w:val="multilevel"/>
    <w:tmpl w:val="68B298F7"/>
    <w:lvl w:ilvl="0">
      <w:start w:val="7"/>
      <w:numFmt w:val="decimal"/>
      <w:lvlText w:val="%1"/>
      <w:lvlJc w:val="left"/>
      <w:pPr>
        <w:ind w:left="666" w:hanging="420"/>
      </w:pPr>
      <w:rPr>
        <w:rFonts w:hint="default"/>
        <w:lang w:val="zh-CN" w:eastAsia="zh-CN" w:bidi="zh-CN"/>
      </w:rPr>
    </w:lvl>
    <w:lvl w:ilvl="1">
      <w:start w:val="1"/>
      <w:numFmt w:val="decimal"/>
      <w:lvlText w:val="%1.%2"/>
      <w:lvlJc w:val="left"/>
      <w:pPr>
        <w:ind w:left="666" w:hanging="420"/>
      </w:pPr>
      <w:rPr>
        <w:rFonts w:ascii="宋体" w:eastAsia="宋体" w:hAnsi="宋体" w:cs="宋体" w:hint="default"/>
        <w:w w:val="100"/>
        <w:sz w:val="24"/>
        <w:szCs w:val="24"/>
        <w:lang w:val="zh-CN" w:eastAsia="zh-CN" w:bidi="zh-CN"/>
      </w:rPr>
    </w:lvl>
    <w:lvl w:ilvl="2">
      <w:numFmt w:val="bullet"/>
      <w:lvlText w:val="•"/>
      <w:lvlJc w:val="left"/>
      <w:pPr>
        <w:ind w:left="2565" w:hanging="420"/>
      </w:pPr>
      <w:rPr>
        <w:rFonts w:hint="default"/>
        <w:lang w:val="zh-CN" w:eastAsia="zh-CN" w:bidi="zh-CN"/>
      </w:rPr>
    </w:lvl>
    <w:lvl w:ilvl="3">
      <w:numFmt w:val="bullet"/>
      <w:lvlText w:val="•"/>
      <w:lvlJc w:val="left"/>
      <w:pPr>
        <w:ind w:left="3517" w:hanging="420"/>
      </w:pPr>
      <w:rPr>
        <w:rFonts w:hint="default"/>
        <w:lang w:val="zh-CN" w:eastAsia="zh-CN" w:bidi="zh-CN"/>
      </w:rPr>
    </w:lvl>
    <w:lvl w:ilvl="4">
      <w:numFmt w:val="bullet"/>
      <w:lvlText w:val="•"/>
      <w:lvlJc w:val="left"/>
      <w:pPr>
        <w:ind w:left="4470" w:hanging="420"/>
      </w:pPr>
      <w:rPr>
        <w:rFonts w:hint="default"/>
        <w:lang w:val="zh-CN" w:eastAsia="zh-CN" w:bidi="zh-CN"/>
      </w:rPr>
    </w:lvl>
    <w:lvl w:ilvl="5">
      <w:numFmt w:val="bullet"/>
      <w:lvlText w:val="•"/>
      <w:lvlJc w:val="left"/>
      <w:pPr>
        <w:ind w:left="5423" w:hanging="420"/>
      </w:pPr>
      <w:rPr>
        <w:rFonts w:hint="default"/>
        <w:lang w:val="zh-CN" w:eastAsia="zh-CN" w:bidi="zh-CN"/>
      </w:rPr>
    </w:lvl>
    <w:lvl w:ilvl="6">
      <w:numFmt w:val="bullet"/>
      <w:lvlText w:val="•"/>
      <w:lvlJc w:val="left"/>
      <w:pPr>
        <w:ind w:left="6375" w:hanging="420"/>
      </w:pPr>
      <w:rPr>
        <w:rFonts w:hint="default"/>
        <w:lang w:val="zh-CN" w:eastAsia="zh-CN" w:bidi="zh-CN"/>
      </w:rPr>
    </w:lvl>
    <w:lvl w:ilvl="7">
      <w:numFmt w:val="bullet"/>
      <w:lvlText w:val="•"/>
      <w:lvlJc w:val="left"/>
      <w:pPr>
        <w:ind w:left="7328" w:hanging="420"/>
      </w:pPr>
      <w:rPr>
        <w:rFonts w:hint="default"/>
        <w:lang w:val="zh-CN" w:eastAsia="zh-CN" w:bidi="zh-CN"/>
      </w:rPr>
    </w:lvl>
    <w:lvl w:ilvl="8">
      <w:numFmt w:val="bullet"/>
      <w:lvlText w:val="•"/>
      <w:lvlJc w:val="left"/>
      <w:pPr>
        <w:ind w:left="8280" w:hanging="420"/>
      </w:pPr>
      <w:rPr>
        <w:rFonts w:hint="default"/>
        <w:lang w:val="zh-CN" w:eastAsia="zh-CN" w:bidi="zh-CN"/>
      </w:rPr>
    </w:lvl>
  </w:abstractNum>
  <w:abstractNum w:abstractNumId="92" w15:restartNumberingAfterBreak="0">
    <w:nsid w:val="700FDCEF"/>
    <w:multiLevelType w:val="multilevel"/>
    <w:tmpl w:val="700FDCEF"/>
    <w:lvl w:ilvl="0">
      <w:start w:val="1"/>
      <w:numFmt w:val="decimal"/>
      <w:lvlText w:val="（%1）"/>
      <w:lvlJc w:val="left"/>
      <w:pPr>
        <w:ind w:left="1747" w:hanging="601"/>
      </w:pPr>
      <w:rPr>
        <w:rFonts w:ascii="宋体" w:eastAsia="宋体" w:hAnsi="宋体" w:cs="宋体" w:hint="default"/>
        <w:w w:val="100"/>
        <w:sz w:val="22"/>
        <w:szCs w:val="22"/>
        <w:lang w:val="zh-CN" w:eastAsia="zh-CN" w:bidi="zh-CN"/>
      </w:rPr>
    </w:lvl>
    <w:lvl w:ilvl="1">
      <w:numFmt w:val="bullet"/>
      <w:lvlText w:val="•"/>
      <w:lvlJc w:val="left"/>
      <w:pPr>
        <w:ind w:left="2584" w:hanging="601"/>
      </w:pPr>
      <w:rPr>
        <w:rFonts w:hint="default"/>
        <w:lang w:val="zh-CN" w:eastAsia="zh-CN" w:bidi="zh-CN"/>
      </w:rPr>
    </w:lvl>
    <w:lvl w:ilvl="2">
      <w:numFmt w:val="bullet"/>
      <w:lvlText w:val="•"/>
      <w:lvlJc w:val="left"/>
      <w:pPr>
        <w:ind w:left="3429" w:hanging="601"/>
      </w:pPr>
      <w:rPr>
        <w:rFonts w:hint="default"/>
        <w:lang w:val="zh-CN" w:eastAsia="zh-CN" w:bidi="zh-CN"/>
      </w:rPr>
    </w:lvl>
    <w:lvl w:ilvl="3">
      <w:numFmt w:val="bullet"/>
      <w:lvlText w:val="•"/>
      <w:lvlJc w:val="left"/>
      <w:pPr>
        <w:ind w:left="4273" w:hanging="601"/>
      </w:pPr>
      <w:rPr>
        <w:rFonts w:hint="default"/>
        <w:lang w:val="zh-CN" w:eastAsia="zh-CN" w:bidi="zh-CN"/>
      </w:rPr>
    </w:lvl>
    <w:lvl w:ilvl="4">
      <w:numFmt w:val="bullet"/>
      <w:lvlText w:val="•"/>
      <w:lvlJc w:val="left"/>
      <w:pPr>
        <w:ind w:left="5118" w:hanging="601"/>
      </w:pPr>
      <w:rPr>
        <w:rFonts w:hint="default"/>
        <w:lang w:val="zh-CN" w:eastAsia="zh-CN" w:bidi="zh-CN"/>
      </w:rPr>
    </w:lvl>
    <w:lvl w:ilvl="5">
      <w:numFmt w:val="bullet"/>
      <w:lvlText w:val="•"/>
      <w:lvlJc w:val="left"/>
      <w:pPr>
        <w:ind w:left="5963" w:hanging="601"/>
      </w:pPr>
      <w:rPr>
        <w:rFonts w:hint="default"/>
        <w:lang w:val="zh-CN" w:eastAsia="zh-CN" w:bidi="zh-CN"/>
      </w:rPr>
    </w:lvl>
    <w:lvl w:ilvl="6">
      <w:numFmt w:val="bullet"/>
      <w:lvlText w:val="•"/>
      <w:lvlJc w:val="left"/>
      <w:pPr>
        <w:ind w:left="6807" w:hanging="601"/>
      </w:pPr>
      <w:rPr>
        <w:rFonts w:hint="default"/>
        <w:lang w:val="zh-CN" w:eastAsia="zh-CN" w:bidi="zh-CN"/>
      </w:rPr>
    </w:lvl>
    <w:lvl w:ilvl="7">
      <w:numFmt w:val="bullet"/>
      <w:lvlText w:val="•"/>
      <w:lvlJc w:val="left"/>
      <w:pPr>
        <w:ind w:left="7652" w:hanging="601"/>
      </w:pPr>
      <w:rPr>
        <w:rFonts w:hint="default"/>
        <w:lang w:val="zh-CN" w:eastAsia="zh-CN" w:bidi="zh-CN"/>
      </w:rPr>
    </w:lvl>
    <w:lvl w:ilvl="8">
      <w:numFmt w:val="bullet"/>
      <w:lvlText w:val="•"/>
      <w:lvlJc w:val="left"/>
      <w:pPr>
        <w:ind w:left="8496" w:hanging="601"/>
      </w:pPr>
      <w:rPr>
        <w:rFonts w:hint="default"/>
        <w:lang w:val="zh-CN" w:eastAsia="zh-CN" w:bidi="zh-CN"/>
      </w:rPr>
    </w:lvl>
  </w:abstractNum>
  <w:abstractNum w:abstractNumId="93" w15:restartNumberingAfterBreak="0">
    <w:nsid w:val="72183CF9"/>
    <w:multiLevelType w:val="multilevel"/>
    <w:tmpl w:val="72183CF9"/>
    <w:lvl w:ilvl="0">
      <w:start w:val="7"/>
      <w:numFmt w:val="decimal"/>
      <w:lvlText w:val="%1"/>
      <w:lvlJc w:val="left"/>
      <w:pPr>
        <w:ind w:left="1286" w:hanging="480"/>
      </w:pPr>
      <w:rPr>
        <w:rFonts w:hint="default"/>
        <w:lang w:val="zh-CN" w:eastAsia="zh-CN" w:bidi="zh-CN"/>
      </w:rPr>
    </w:lvl>
    <w:lvl w:ilvl="1">
      <w:start w:val="1"/>
      <w:numFmt w:val="decimal"/>
      <w:lvlText w:val="%1.%2"/>
      <w:lvlJc w:val="left"/>
      <w:pPr>
        <w:ind w:left="1286" w:hanging="480"/>
      </w:pPr>
      <w:rPr>
        <w:rFonts w:ascii="宋体" w:eastAsia="宋体" w:hAnsi="宋体" w:cs="宋体" w:hint="default"/>
        <w:w w:val="100"/>
        <w:sz w:val="24"/>
        <w:szCs w:val="24"/>
        <w:lang w:val="zh-CN" w:eastAsia="zh-CN" w:bidi="zh-CN"/>
      </w:rPr>
    </w:lvl>
    <w:lvl w:ilvl="2">
      <w:numFmt w:val="bullet"/>
      <w:lvlText w:val="•"/>
      <w:lvlJc w:val="left"/>
      <w:pPr>
        <w:ind w:left="2937" w:hanging="480"/>
      </w:pPr>
      <w:rPr>
        <w:rFonts w:hint="default"/>
        <w:lang w:val="zh-CN" w:eastAsia="zh-CN" w:bidi="zh-CN"/>
      </w:rPr>
    </w:lvl>
    <w:lvl w:ilvl="3">
      <w:numFmt w:val="bullet"/>
      <w:lvlText w:val="•"/>
      <w:lvlJc w:val="left"/>
      <w:pPr>
        <w:ind w:left="3766" w:hanging="480"/>
      </w:pPr>
      <w:rPr>
        <w:rFonts w:hint="default"/>
        <w:lang w:val="zh-CN" w:eastAsia="zh-CN" w:bidi="zh-CN"/>
      </w:rPr>
    </w:lvl>
    <w:lvl w:ilvl="4">
      <w:numFmt w:val="bullet"/>
      <w:lvlText w:val="•"/>
      <w:lvlJc w:val="left"/>
      <w:pPr>
        <w:ind w:left="4594" w:hanging="480"/>
      </w:pPr>
      <w:rPr>
        <w:rFonts w:hint="default"/>
        <w:lang w:val="zh-CN" w:eastAsia="zh-CN" w:bidi="zh-CN"/>
      </w:rPr>
    </w:lvl>
    <w:lvl w:ilvl="5">
      <w:numFmt w:val="bullet"/>
      <w:lvlText w:val="•"/>
      <w:lvlJc w:val="left"/>
      <w:pPr>
        <w:ind w:left="5423" w:hanging="480"/>
      </w:pPr>
      <w:rPr>
        <w:rFonts w:hint="default"/>
        <w:lang w:val="zh-CN" w:eastAsia="zh-CN" w:bidi="zh-CN"/>
      </w:rPr>
    </w:lvl>
    <w:lvl w:ilvl="6">
      <w:numFmt w:val="bullet"/>
      <w:lvlText w:val="•"/>
      <w:lvlJc w:val="left"/>
      <w:pPr>
        <w:ind w:left="6252" w:hanging="480"/>
      </w:pPr>
      <w:rPr>
        <w:rFonts w:hint="default"/>
        <w:lang w:val="zh-CN" w:eastAsia="zh-CN" w:bidi="zh-CN"/>
      </w:rPr>
    </w:lvl>
    <w:lvl w:ilvl="7">
      <w:numFmt w:val="bullet"/>
      <w:lvlText w:val="•"/>
      <w:lvlJc w:val="left"/>
      <w:pPr>
        <w:ind w:left="7080" w:hanging="480"/>
      </w:pPr>
      <w:rPr>
        <w:rFonts w:hint="default"/>
        <w:lang w:val="zh-CN" w:eastAsia="zh-CN" w:bidi="zh-CN"/>
      </w:rPr>
    </w:lvl>
    <w:lvl w:ilvl="8">
      <w:numFmt w:val="bullet"/>
      <w:lvlText w:val="•"/>
      <w:lvlJc w:val="left"/>
      <w:pPr>
        <w:ind w:left="7909" w:hanging="480"/>
      </w:pPr>
      <w:rPr>
        <w:rFonts w:hint="default"/>
        <w:lang w:val="zh-CN" w:eastAsia="zh-CN" w:bidi="zh-CN"/>
      </w:rPr>
    </w:lvl>
  </w:abstractNum>
  <w:abstractNum w:abstractNumId="94" w15:restartNumberingAfterBreak="0">
    <w:nsid w:val="724E5E33"/>
    <w:multiLevelType w:val="multilevel"/>
    <w:tmpl w:val="1E1C9EAA"/>
    <w:lvl w:ilvl="0">
      <w:start w:val="3"/>
      <w:numFmt w:val="decimal"/>
      <w:lvlText w:val="%1"/>
      <w:lvlJc w:val="left"/>
      <w:pPr>
        <w:tabs>
          <w:tab w:val="num" w:pos="0"/>
        </w:tabs>
        <w:ind w:left="666" w:hanging="960"/>
      </w:pPr>
      <w:rPr>
        <w:rFonts w:ascii="Times New Roman" w:hAnsi="Times New Roman" w:cs="Times New Roman" w:hint="default"/>
      </w:rPr>
    </w:lvl>
    <w:lvl w:ilvl="1">
      <w:start w:val="7"/>
      <w:numFmt w:val="decimal"/>
      <w:lvlText w:val="%1.%2"/>
      <w:lvlJc w:val="left"/>
      <w:pPr>
        <w:tabs>
          <w:tab w:val="num" w:pos="0"/>
        </w:tabs>
        <w:ind w:left="666" w:hanging="960"/>
      </w:pPr>
      <w:rPr>
        <w:rFonts w:ascii="Times New Roman" w:hAnsi="Times New Roman" w:cs="Times New Roman" w:hint="default"/>
      </w:rPr>
    </w:lvl>
    <w:lvl w:ilvl="2">
      <w:start w:val="1"/>
      <w:numFmt w:val="decimal"/>
      <w:lvlText w:val="%1.%2.%3"/>
      <w:lvlJc w:val="left"/>
      <w:pPr>
        <w:tabs>
          <w:tab w:val="num" w:pos="0"/>
        </w:tabs>
        <w:ind w:left="666" w:hanging="960"/>
      </w:pPr>
      <w:rPr>
        <w:rFonts w:ascii="Times New Roman" w:hAnsi="Times New Roman" w:cs="Times New Roman" w:hint="default"/>
      </w:rPr>
    </w:lvl>
    <w:lvl w:ilvl="3">
      <w:start w:val="1"/>
      <w:numFmt w:val="decimal"/>
      <w:lvlText w:val="%1.%2.%3.%4"/>
      <w:lvlJc w:val="left"/>
      <w:pPr>
        <w:tabs>
          <w:tab w:val="num" w:pos="0"/>
        </w:tabs>
        <w:ind w:left="666" w:hanging="960"/>
      </w:pPr>
      <w:rPr>
        <w:rFonts w:ascii="宋体" w:eastAsia="宋体" w:hAnsi="宋体" w:hint="eastAsia"/>
        <w:spacing w:val="-17"/>
        <w:sz w:val="24"/>
        <w:szCs w:val="24"/>
      </w:rPr>
    </w:lvl>
    <w:lvl w:ilvl="4">
      <w:numFmt w:val="bullet"/>
      <w:lvlText w:val="•"/>
      <w:lvlJc w:val="left"/>
      <w:pPr>
        <w:tabs>
          <w:tab w:val="num" w:pos="0"/>
        </w:tabs>
        <w:ind w:left="4470" w:hanging="960"/>
      </w:pPr>
      <w:rPr>
        <w:rFonts w:ascii="Times New Roman" w:hAnsi="Times New Roman" w:cs="Times New Roman" w:hint="default"/>
      </w:rPr>
    </w:lvl>
    <w:lvl w:ilvl="5">
      <w:numFmt w:val="bullet"/>
      <w:lvlText w:val="•"/>
      <w:lvlJc w:val="left"/>
      <w:pPr>
        <w:tabs>
          <w:tab w:val="num" w:pos="0"/>
        </w:tabs>
        <w:ind w:left="5423" w:hanging="960"/>
      </w:pPr>
      <w:rPr>
        <w:rFonts w:ascii="Times New Roman" w:hAnsi="Times New Roman" w:cs="Times New Roman" w:hint="default"/>
      </w:rPr>
    </w:lvl>
    <w:lvl w:ilvl="6">
      <w:numFmt w:val="bullet"/>
      <w:lvlText w:val="•"/>
      <w:lvlJc w:val="left"/>
      <w:pPr>
        <w:tabs>
          <w:tab w:val="num" w:pos="0"/>
        </w:tabs>
        <w:ind w:left="6375" w:hanging="960"/>
      </w:pPr>
      <w:rPr>
        <w:rFonts w:ascii="Times New Roman" w:hAnsi="Times New Roman" w:cs="Times New Roman" w:hint="default"/>
      </w:rPr>
    </w:lvl>
    <w:lvl w:ilvl="7">
      <w:numFmt w:val="bullet"/>
      <w:lvlText w:val="•"/>
      <w:lvlJc w:val="left"/>
      <w:pPr>
        <w:tabs>
          <w:tab w:val="num" w:pos="0"/>
        </w:tabs>
        <w:ind w:left="7328" w:hanging="960"/>
      </w:pPr>
      <w:rPr>
        <w:rFonts w:ascii="Times New Roman" w:hAnsi="Times New Roman" w:cs="Times New Roman" w:hint="default"/>
      </w:rPr>
    </w:lvl>
    <w:lvl w:ilvl="8">
      <w:numFmt w:val="bullet"/>
      <w:lvlText w:val="•"/>
      <w:lvlJc w:val="left"/>
      <w:pPr>
        <w:tabs>
          <w:tab w:val="num" w:pos="0"/>
        </w:tabs>
        <w:ind w:left="8280" w:hanging="960"/>
      </w:pPr>
      <w:rPr>
        <w:rFonts w:ascii="Times New Roman" w:hAnsi="Times New Roman" w:cs="Times New Roman" w:hint="default"/>
      </w:rPr>
    </w:lvl>
  </w:abstractNum>
  <w:abstractNum w:abstractNumId="95" w15:restartNumberingAfterBreak="0">
    <w:nsid w:val="74523E66"/>
    <w:multiLevelType w:val="multilevel"/>
    <w:tmpl w:val="FDAAF3B0"/>
    <w:lvl w:ilvl="0">
      <w:start w:val="3"/>
      <w:numFmt w:val="decimal"/>
      <w:lvlText w:val="%1"/>
      <w:lvlJc w:val="left"/>
      <w:pPr>
        <w:tabs>
          <w:tab w:val="num" w:pos="0"/>
        </w:tabs>
        <w:ind w:left="666" w:hanging="900"/>
      </w:pPr>
      <w:rPr>
        <w:rFonts w:ascii="Times New Roman" w:hAnsi="Times New Roman" w:cs="Times New Roman" w:hint="default"/>
      </w:rPr>
    </w:lvl>
    <w:lvl w:ilvl="1">
      <w:start w:val="7"/>
      <w:numFmt w:val="decimal"/>
      <w:lvlText w:val="%1.%2"/>
      <w:lvlJc w:val="left"/>
      <w:pPr>
        <w:tabs>
          <w:tab w:val="num" w:pos="0"/>
        </w:tabs>
        <w:ind w:left="666" w:hanging="900"/>
      </w:pPr>
      <w:rPr>
        <w:rFonts w:ascii="Times New Roman" w:hAnsi="Times New Roman" w:cs="Times New Roman" w:hint="default"/>
      </w:rPr>
    </w:lvl>
    <w:lvl w:ilvl="2">
      <w:start w:val="2"/>
      <w:numFmt w:val="decimal"/>
      <w:lvlText w:val="%1.%2.%3"/>
      <w:lvlJc w:val="left"/>
      <w:pPr>
        <w:tabs>
          <w:tab w:val="num" w:pos="0"/>
        </w:tabs>
        <w:ind w:left="666" w:hanging="900"/>
      </w:pPr>
      <w:rPr>
        <w:rFonts w:ascii="Times New Roman" w:hAnsi="Times New Roman" w:cs="Times New Roman" w:hint="default"/>
      </w:rPr>
    </w:lvl>
    <w:lvl w:ilvl="3">
      <w:start w:val="1"/>
      <w:numFmt w:val="decimal"/>
      <w:lvlText w:val="%1.%2.%3.%4"/>
      <w:lvlJc w:val="left"/>
      <w:pPr>
        <w:tabs>
          <w:tab w:val="num" w:pos="0"/>
        </w:tabs>
        <w:ind w:left="666" w:hanging="900"/>
      </w:pPr>
      <w:rPr>
        <w:rFonts w:ascii="宋体" w:eastAsia="宋体" w:hAnsi="宋体" w:hint="eastAsia"/>
        <w:sz w:val="24"/>
        <w:szCs w:val="24"/>
      </w:rPr>
    </w:lvl>
    <w:lvl w:ilvl="4">
      <w:numFmt w:val="bullet"/>
      <w:lvlText w:val="•"/>
      <w:lvlJc w:val="left"/>
      <w:pPr>
        <w:tabs>
          <w:tab w:val="num" w:pos="0"/>
        </w:tabs>
        <w:ind w:left="4470" w:hanging="900"/>
      </w:pPr>
      <w:rPr>
        <w:rFonts w:ascii="Times New Roman" w:hAnsi="Times New Roman" w:cs="Times New Roman" w:hint="default"/>
      </w:rPr>
    </w:lvl>
    <w:lvl w:ilvl="5">
      <w:numFmt w:val="bullet"/>
      <w:lvlText w:val="•"/>
      <w:lvlJc w:val="left"/>
      <w:pPr>
        <w:tabs>
          <w:tab w:val="num" w:pos="0"/>
        </w:tabs>
        <w:ind w:left="5423" w:hanging="900"/>
      </w:pPr>
      <w:rPr>
        <w:rFonts w:ascii="Times New Roman" w:hAnsi="Times New Roman" w:cs="Times New Roman" w:hint="default"/>
      </w:rPr>
    </w:lvl>
    <w:lvl w:ilvl="6">
      <w:numFmt w:val="bullet"/>
      <w:lvlText w:val="•"/>
      <w:lvlJc w:val="left"/>
      <w:pPr>
        <w:tabs>
          <w:tab w:val="num" w:pos="0"/>
        </w:tabs>
        <w:ind w:left="6375" w:hanging="900"/>
      </w:pPr>
      <w:rPr>
        <w:rFonts w:ascii="Times New Roman" w:hAnsi="Times New Roman" w:cs="Times New Roman" w:hint="default"/>
      </w:rPr>
    </w:lvl>
    <w:lvl w:ilvl="7">
      <w:numFmt w:val="bullet"/>
      <w:lvlText w:val="•"/>
      <w:lvlJc w:val="left"/>
      <w:pPr>
        <w:tabs>
          <w:tab w:val="num" w:pos="0"/>
        </w:tabs>
        <w:ind w:left="7328" w:hanging="900"/>
      </w:pPr>
      <w:rPr>
        <w:rFonts w:ascii="Times New Roman" w:hAnsi="Times New Roman" w:cs="Times New Roman" w:hint="default"/>
      </w:rPr>
    </w:lvl>
    <w:lvl w:ilvl="8">
      <w:numFmt w:val="bullet"/>
      <w:lvlText w:val="•"/>
      <w:lvlJc w:val="left"/>
      <w:pPr>
        <w:tabs>
          <w:tab w:val="num" w:pos="0"/>
        </w:tabs>
        <w:ind w:left="8280" w:hanging="900"/>
      </w:pPr>
      <w:rPr>
        <w:rFonts w:ascii="Times New Roman" w:hAnsi="Times New Roman" w:cs="Times New Roman" w:hint="default"/>
      </w:rPr>
    </w:lvl>
  </w:abstractNum>
  <w:abstractNum w:abstractNumId="96" w15:restartNumberingAfterBreak="0">
    <w:nsid w:val="7515674B"/>
    <w:multiLevelType w:val="multilevel"/>
    <w:tmpl w:val="C9C64662"/>
    <w:lvl w:ilvl="0">
      <w:start w:val="3"/>
      <w:numFmt w:val="decimal"/>
      <w:lvlText w:val="%1"/>
      <w:lvlJc w:val="left"/>
      <w:pPr>
        <w:tabs>
          <w:tab w:val="num" w:pos="0"/>
        </w:tabs>
        <w:ind w:left="666" w:hanging="900"/>
      </w:pPr>
      <w:rPr>
        <w:rFonts w:ascii="Times New Roman" w:hAnsi="Times New Roman" w:cs="Times New Roman" w:hint="default"/>
      </w:rPr>
    </w:lvl>
    <w:lvl w:ilvl="1">
      <w:start w:val="7"/>
      <w:numFmt w:val="decimal"/>
      <w:lvlText w:val="%1.%2"/>
      <w:lvlJc w:val="left"/>
      <w:pPr>
        <w:tabs>
          <w:tab w:val="num" w:pos="0"/>
        </w:tabs>
        <w:ind w:left="666" w:hanging="900"/>
      </w:pPr>
      <w:rPr>
        <w:rFonts w:ascii="Times New Roman" w:hAnsi="Times New Roman" w:cs="Times New Roman" w:hint="default"/>
      </w:rPr>
    </w:lvl>
    <w:lvl w:ilvl="2">
      <w:start w:val="3"/>
      <w:numFmt w:val="decimal"/>
      <w:lvlText w:val="%1.%2.%3"/>
      <w:lvlJc w:val="left"/>
      <w:pPr>
        <w:tabs>
          <w:tab w:val="num" w:pos="0"/>
        </w:tabs>
        <w:ind w:left="666" w:hanging="900"/>
      </w:pPr>
      <w:rPr>
        <w:rFonts w:ascii="Times New Roman" w:hAnsi="Times New Roman" w:cs="Times New Roman" w:hint="default"/>
      </w:rPr>
    </w:lvl>
    <w:lvl w:ilvl="3">
      <w:start w:val="1"/>
      <w:numFmt w:val="decimal"/>
      <w:lvlText w:val="%1.%2.%3.%4"/>
      <w:lvlJc w:val="left"/>
      <w:pPr>
        <w:tabs>
          <w:tab w:val="num" w:pos="0"/>
        </w:tabs>
        <w:ind w:left="666" w:hanging="900"/>
      </w:pPr>
      <w:rPr>
        <w:rFonts w:ascii="宋体" w:eastAsia="宋体" w:hAnsi="宋体" w:hint="eastAsia"/>
        <w:sz w:val="24"/>
        <w:szCs w:val="24"/>
      </w:rPr>
    </w:lvl>
    <w:lvl w:ilvl="4">
      <w:numFmt w:val="bullet"/>
      <w:lvlText w:val="•"/>
      <w:lvlJc w:val="left"/>
      <w:pPr>
        <w:tabs>
          <w:tab w:val="num" w:pos="0"/>
        </w:tabs>
        <w:ind w:left="4470" w:hanging="900"/>
      </w:pPr>
      <w:rPr>
        <w:rFonts w:ascii="Times New Roman" w:hAnsi="Times New Roman" w:cs="Times New Roman" w:hint="default"/>
      </w:rPr>
    </w:lvl>
    <w:lvl w:ilvl="5">
      <w:numFmt w:val="bullet"/>
      <w:lvlText w:val="•"/>
      <w:lvlJc w:val="left"/>
      <w:pPr>
        <w:tabs>
          <w:tab w:val="num" w:pos="0"/>
        </w:tabs>
        <w:ind w:left="5423" w:hanging="900"/>
      </w:pPr>
      <w:rPr>
        <w:rFonts w:ascii="Times New Roman" w:hAnsi="Times New Roman" w:cs="Times New Roman" w:hint="default"/>
      </w:rPr>
    </w:lvl>
    <w:lvl w:ilvl="6">
      <w:numFmt w:val="bullet"/>
      <w:lvlText w:val="•"/>
      <w:lvlJc w:val="left"/>
      <w:pPr>
        <w:tabs>
          <w:tab w:val="num" w:pos="0"/>
        </w:tabs>
        <w:ind w:left="6375" w:hanging="900"/>
      </w:pPr>
      <w:rPr>
        <w:rFonts w:ascii="Times New Roman" w:hAnsi="Times New Roman" w:cs="Times New Roman" w:hint="default"/>
      </w:rPr>
    </w:lvl>
    <w:lvl w:ilvl="7">
      <w:numFmt w:val="bullet"/>
      <w:lvlText w:val="•"/>
      <w:lvlJc w:val="left"/>
      <w:pPr>
        <w:tabs>
          <w:tab w:val="num" w:pos="0"/>
        </w:tabs>
        <w:ind w:left="7328" w:hanging="900"/>
      </w:pPr>
      <w:rPr>
        <w:rFonts w:ascii="Times New Roman" w:hAnsi="Times New Roman" w:cs="Times New Roman" w:hint="default"/>
      </w:rPr>
    </w:lvl>
    <w:lvl w:ilvl="8">
      <w:numFmt w:val="bullet"/>
      <w:lvlText w:val="•"/>
      <w:lvlJc w:val="left"/>
      <w:pPr>
        <w:tabs>
          <w:tab w:val="num" w:pos="0"/>
        </w:tabs>
        <w:ind w:left="8280" w:hanging="900"/>
      </w:pPr>
      <w:rPr>
        <w:rFonts w:ascii="Times New Roman" w:hAnsi="Times New Roman" w:cs="Times New Roman" w:hint="default"/>
      </w:rPr>
    </w:lvl>
  </w:abstractNum>
  <w:abstractNum w:abstractNumId="97" w15:restartNumberingAfterBreak="0">
    <w:nsid w:val="77633216"/>
    <w:multiLevelType w:val="multilevel"/>
    <w:tmpl w:val="77633216"/>
    <w:lvl w:ilvl="0">
      <w:start w:val="1"/>
      <w:numFmt w:val="decimal"/>
      <w:lvlText w:val="（%1）"/>
      <w:lvlJc w:val="left"/>
      <w:pPr>
        <w:ind w:left="1747" w:hanging="601"/>
      </w:pPr>
      <w:rPr>
        <w:rFonts w:ascii="宋体" w:eastAsia="宋体" w:hAnsi="宋体" w:cs="宋体" w:hint="default"/>
        <w:w w:val="100"/>
        <w:sz w:val="22"/>
        <w:szCs w:val="22"/>
        <w:lang w:val="zh-CN" w:eastAsia="zh-CN" w:bidi="zh-CN"/>
      </w:rPr>
    </w:lvl>
    <w:lvl w:ilvl="1">
      <w:numFmt w:val="bullet"/>
      <w:lvlText w:val="•"/>
      <w:lvlJc w:val="left"/>
      <w:pPr>
        <w:ind w:left="2584" w:hanging="601"/>
      </w:pPr>
      <w:rPr>
        <w:rFonts w:hint="default"/>
        <w:lang w:val="zh-CN" w:eastAsia="zh-CN" w:bidi="zh-CN"/>
      </w:rPr>
    </w:lvl>
    <w:lvl w:ilvl="2">
      <w:numFmt w:val="bullet"/>
      <w:lvlText w:val="•"/>
      <w:lvlJc w:val="left"/>
      <w:pPr>
        <w:ind w:left="3429" w:hanging="601"/>
      </w:pPr>
      <w:rPr>
        <w:rFonts w:hint="default"/>
        <w:lang w:val="zh-CN" w:eastAsia="zh-CN" w:bidi="zh-CN"/>
      </w:rPr>
    </w:lvl>
    <w:lvl w:ilvl="3">
      <w:numFmt w:val="bullet"/>
      <w:lvlText w:val="•"/>
      <w:lvlJc w:val="left"/>
      <w:pPr>
        <w:ind w:left="4273" w:hanging="601"/>
      </w:pPr>
      <w:rPr>
        <w:rFonts w:hint="default"/>
        <w:lang w:val="zh-CN" w:eastAsia="zh-CN" w:bidi="zh-CN"/>
      </w:rPr>
    </w:lvl>
    <w:lvl w:ilvl="4">
      <w:numFmt w:val="bullet"/>
      <w:lvlText w:val="•"/>
      <w:lvlJc w:val="left"/>
      <w:pPr>
        <w:ind w:left="5118" w:hanging="601"/>
      </w:pPr>
      <w:rPr>
        <w:rFonts w:hint="default"/>
        <w:lang w:val="zh-CN" w:eastAsia="zh-CN" w:bidi="zh-CN"/>
      </w:rPr>
    </w:lvl>
    <w:lvl w:ilvl="5">
      <w:numFmt w:val="bullet"/>
      <w:lvlText w:val="•"/>
      <w:lvlJc w:val="left"/>
      <w:pPr>
        <w:ind w:left="5963" w:hanging="601"/>
      </w:pPr>
      <w:rPr>
        <w:rFonts w:hint="default"/>
        <w:lang w:val="zh-CN" w:eastAsia="zh-CN" w:bidi="zh-CN"/>
      </w:rPr>
    </w:lvl>
    <w:lvl w:ilvl="6">
      <w:numFmt w:val="bullet"/>
      <w:lvlText w:val="•"/>
      <w:lvlJc w:val="left"/>
      <w:pPr>
        <w:ind w:left="6807" w:hanging="601"/>
      </w:pPr>
      <w:rPr>
        <w:rFonts w:hint="default"/>
        <w:lang w:val="zh-CN" w:eastAsia="zh-CN" w:bidi="zh-CN"/>
      </w:rPr>
    </w:lvl>
    <w:lvl w:ilvl="7">
      <w:numFmt w:val="bullet"/>
      <w:lvlText w:val="•"/>
      <w:lvlJc w:val="left"/>
      <w:pPr>
        <w:ind w:left="7652" w:hanging="601"/>
      </w:pPr>
      <w:rPr>
        <w:rFonts w:hint="default"/>
        <w:lang w:val="zh-CN" w:eastAsia="zh-CN" w:bidi="zh-CN"/>
      </w:rPr>
    </w:lvl>
    <w:lvl w:ilvl="8">
      <w:numFmt w:val="bullet"/>
      <w:lvlText w:val="•"/>
      <w:lvlJc w:val="left"/>
      <w:pPr>
        <w:ind w:left="8496" w:hanging="601"/>
      </w:pPr>
      <w:rPr>
        <w:rFonts w:hint="default"/>
        <w:lang w:val="zh-CN" w:eastAsia="zh-CN" w:bidi="zh-CN"/>
      </w:rPr>
    </w:lvl>
  </w:abstractNum>
  <w:abstractNum w:abstractNumId="98" w15:restartNumberingAfterBreak="0">
    <w:nsid w:val="77ECEA79"/>
    <w:multiLevelType w:val="multilevel"/>
    <w:tmpl w:val="77ECEA79"/>
    <w:lvl w:ilvl="0">
      <w:start w:val="26"/>
      <w:numFmt w:val="decimal"/>
      <w:lvlText w:val="%1."/>
      <w:lvlJc w:val="left"/>
      <w:pPr>
        <w:ind w:left="809" w:hanging="484"/>
      </w:pPr>
      <w:rPr>
        <w:rFonts w:ascii="宋体" w:eastAsia="宋体" w:hAnsi="宋体" w:cs="宋体" w:hint="default"/>
        <w:b/>
        <w:bCs/>
        <w:spacing w:val="0"/>
        <w:w w:val="99"/>
        <w:sz w:val="22"/>
        <w:szCs w:val="22"/>
        <w:lang w:val="zh-CN" w:eastAsia="zh-CN" w:bidi="zh-CN"/>
      </w:rPr>
    </w:lvl>
    <w:lvl w:ilvl="1">
      <w:start w:val="1"/>
      <w:numFmt w:val="decimal"/>
      <w:lvlText w:val="%1.%2"/>
      <w:lvlJc w:val="left"/>
      <w:pPr>
        <w:ind w:left="1406" w:hanging="600"/>
      </w:pPr>
      <w:rPr>
        <w:rFonts w:ascii="宋体" w:eastAsia="宋体" w:hAnsi="宋体" w:cs="宋体" w:hint="default"/>
        <w:w w:val="100"/>
        <w:sz w:val="24"/>
        <w:szCs w:val="24"/>
        <w:lang w:val="zh-CN" w:eastAsia="zh-CN" w:bidi="zh-CN"/>
      </w:rPr>
    </w:lvl>
    <w:lvl w:ilvl="2">
      <w:numFmt w:val="bullet"/>
      <w:lvlText w:val="•"/>
      <w:lvlJc w:val="left"/>
      <w:pPr>
        <w:ind w:left="1400" w:hanging="600"/>
      </w:pPr>
      <w:rPr>
        <w:rFonts w:hint="default"/>
        <w:lang w:val="zh-CN" w:eastAsia="zh-CN" w:bidi="zh-CN"/>
      </w:rPr>
    </w:lvl>
    <w:lvl w:ilvl="3">
      <w:numFmt w:val="bullet"/>
      <w:lvlText w:val="•"/>
      <w:lvlJc w:val="left"/>
      <w:pPr>
        <w:ind w:left="2420" w:hanging="600"/>
      </w:pPr>
      <w:rPr>
        <w:rFonts w:hint="default"/>
        <w:lang w:val="zh-CN" w:eastAsia="zh-CN" w:bidi="zh-CN"/>
      </w:rPr>
    </w:lvl>
    <w:lvl w:ilvl="4">
      <w:numFmt w:val="bullet"/>
      <w:lvlText w:val="•"/>
      <w:lvlJc w:val="left"/>
      <w:pPr>
        <w:ind w:left="3441" w:hanging="600"/>
      </w:pPr>
      <w:rPr>
        <w:rFonts w:hint="default"/>
        <w:lang w:val="zh-CN" w:eastAsia="zh-CN" w:bidi="zh-CN"/>
      </w:rPr>
    </w:lvl>
    <w:lvl w:ilvl="5">
      <w:numFmt w:val="bullet"/>
      <w:lvlText w:val="•"/>
      <w:lvlJc w:val="left"/>
      <w:pPr>
        <w:ind w:left="4462" w:hanging="600"/>
      </w:pPr>
      <w:rPr>
        <w:rFonts w:hint="default"/>
        <w:lang w:val="zh-CN" w:eastAsia="zh-CN" w:bidi="zh-CN"/>
      </w:rPr>
    </w:lvl>
    <w:lvl w:ilvl="6">
      <w:numFmt w:val="bullet"/>
      <w:lvlText w:val="•"/>
      <w:lvlJc w:val="left"/>
      <w:pPr>
        <w:ind w:left="5483" w:hanging="600"/>
      </w:pPr>
      <w:rPr>
        <w:rFonts w:hint="default"/>
        <w:lang w:val="zh-CN" w:eastAsia="zh-CN" w:bidi="zh-CN"/>
      </w:rPr>
    </w:lvl>
    <w:lvl w:ilvl="7">
      <w:numFmt w:val="bullet"/>
      <w:lvlText w:val="•"/>
      <w:lvlJc w:val="left"/>
      <w:pPr>
        <w:ind w:left="6504" w:hanging="600"/>
      </w:pPr>
      <w:rPr>
        <w:rFonts w:hint="default"/>
        <w:lang w:val="zh-CN" w:eastAsia="zh-CN" w:bidi="zh-CN"/>
      </w:rPr>
    </w:lvl>
    <w:lvl w:ilvl="8">
      <w:numFmt w:val="bullet"/>
      <w:lvlText w:val="•"/>
      <w:lvlJc w:val="left"/>
      <w:pPr>
        <w:ind w:left="7525" w:hanging="600"/>
      </w:pPr>
      <w:rPr>
        <w:rFonts w:hint="default"/>
        <w:lang w:val="zh-CN" w:eastAsia="zh-CN" w:bidi="zh-CN"/>
      </w:rPr>
    </w:lvl>
  </w:abstractNum>
  <w:abstractNum w:abstractNumId="99" w15:restartNumberingAfterBreak="0">
    <w:nsid w:val="78FF33E6"/>
    <w:multiLevelType w:val="multilevel"/>
    <w:tmpl w:val="B02CFD70"/>
    <w:lvl w:ilvl="0">
      <w:start w:val="1"/>
      <w:numFmt w:val="decimal"/>
      <w:lvlText w:val="%1."/>
      <w:lvlJc w:val="left"/>
      <w:pPr>
        <w:tabs>
          <w:tab w:val="num" w:pos="0"/>
        </w:tabs>
        <w:ind w:left="949" w:hanging="284"/>
      </w:pPr>
      <w:rPr>
        <w:rFonts w:ascii="宋体" w:eastAsia="宋体" w:hAnsi="宋体" w:hint="eastAsia"/>
        <w:b w:val="0"/>
        <w:bCs/>
        <w:spacing w:val="1"/>
        <w:sz w:val="32"/>
        <w:szCs w:val="32"/>
      </w:rPr>
    </w:lvl>
    <w:lvl w:ilvl="1">
      <w:start w:val="1"/>
      <w:numFmt w:val="decimal"/>
      <w:lvlText w:val="%1.%2"/>
      <w:lvlJc w:val="left"/>
      <w:pPr>
        <w:tabs>
          <w:tab w:val="num" w:pos="0"/>
        </w:tabs>
        <w:ind w:left="1133" w:hanging="423"/>
      </w:pPr>
      <w:rPr>
        <w:rFonts w:ascii="宋体" w:eastAsia="宋体" w:hAnsi="宋体" w:hint="eastAsia"/>
        <w:b/>
        <w:bCs/>
        <w:spacing w:val="0"/>
        <w:sz w:val="24"/>
        <w:szCs w:val="24"/>
      </w:rPr>
    </w:lvl>
    <w:lvl w:ilvl="2">
      <w:start w:val="1"/>
      <w:numFmt w:val="decimal"/>
      <w:lvlText w:val="%1.%2.%3"/>
      <w:lvlJc w:val="left"/>
      <w:pPr>
        <w:tabs>
          <w:tab w:val="num" w:pos="0"/>
        </w:tabs>
        <w:ind w:left="1331" w:hanging="665"/>
      </w:pPr>
      <w:rPr>
        <w:rFonts w:ascii="宋体" w:eastAsia="宋体" w:hAnsi="宋体" w:hint="eastAsia"/>
        <w:b w:val="0"/>
        <w:bCs/>
        <w:spacing w:val="0"/>
        <w:sz w:val="24"/>
        <w:szCs w:val="24"/>
      </w:rPr>
    </w:lvl>
    <w:lvl w:ilvl="3">
      <w:start w:val="1"/>
      <w:numFmt w:val="decimal"/>
      <w:lvlText w:val="（%4）"/>
      <w:lvlJc w:val="left"/>
      <w:pPr>
        <w:tabs>
          <w:tab w:val="num" w:pos="0"/>
        </w:tabs>
        <w:ind w:left="1747" w:hanging="601"/>
      </w:pPr>
      <w:rPr>
        <w:rFonts w:ascii="宋体" w:eastAsia="宋体" w:hAnsi="宋体" w:hint="eastAsia"/>
        <w:sz w:val="22"/>
        <w:szCs w:val="22"/>
      </w:rPr>
    </w:lvl>
    <w:lvl w:ilvl="4">
      <w:numFmt w:val="bullet"/>
      <w:lvlText w:val="•"/>
      <w:lvlJc w:val="left"/>
      <w:pPr>
        <w:tabs>
          <w:tab w:val="num" w:pos="0"/>
        </w:tabs>
        <w:ind w:left="2946" w:hanging="601"/>
      </w:pPr>
      <w:rPr>
        <w:rFonts w:ascii="Times New Roman" w:hAnsi="Times New Roman" w:cs="Times New Roman" w:hint="default"/>
      </w:rPr>
    </w:lvl>
    <w:lvl w:ilvl="5">
      <w:numFmt w:val="bullet"/>
      <w:lvlText w:val="•"/>
      <w:lvlJc w:val="left"/>
      <w:pPr>
        <w:tabs>
          <w:tab w:val="num" w:pos="0"/>
        </w:tabs>
        <w:ind w:left="4153" w:hanging="601"/>
      </w:pPr>
      <w:rPr>
        <w:rFonts w:ascii="Times New Roman" w:hAnsi="Times New Roman" w:cs="Times New Roman" w:hint="default"/>
      </w:rPr>
    </w:lvl>
    <w:lvl w:ilvl="6">
      <w:numFmt w:val="bullet"/>
      <w:lvlText w:val="•"/>
      <w:lvlJc w:val="left"/>
      <w:pPr>
        <w:tabs>
          <w:tab w:val="num" w:pos="0"/>
        </w:tabs>
        <w:ind w:left="5359" w:hanging="601"/>
      </w:pPr>
      <w:rPr>
        <w:rFonts w:ascii="Times New Roman" w:hAnsi="Times New Roman" w:cs="Times New Roman" w:hint="default"/>
      </w:rPr>
    </w:lvl>
    <w:lvl w:ilvl="7">
      <w:numFmt w:val="bullet"/>
      <w:lvlText w:val="•"/>
      <w:lvlJc w:val="left"/>
      <w:pPr>
        <w:tabs>
          <w:tab w:val="num" w:pos="0"/>
        </w:tabs>
        <w:ind w:left="6566" w:hanging="601"/>
      </w:pPr>
      <w:rPr>
        <w:rFonts w:ascii="Times New Roman" w:hAnsi="Times New Roman" w:cs="Times New Roman" w:hint="default"/>
      </w:rPr>
    </w:lvl>
    <w:lvl w:ilvl="8">
      <w:numFmt w:val="bullet"/>
      <w:lvlText w:val="•"/>
      <w:lvlJc w:val="left"/>
      <w:pPr>
        <w:tabs>
          <w:tab w:val="num" w:pos="0"/>
        </w:tabs>
        <w:ind w:left="7772" w:hanging="601"/>
      </w:pPr>
      <w:rPr>
        <w:rFonts w:ascii="Times New Roman" w:hAnsi="Times New Roman" w:cs="Times New Roman" w:hint="default"/>
      </w:rPr>
    </w:lvl>
  </w:abstractNum>
  <w:abstractNum w:abstractNumId="100" w15:restartNumberingAfterBreak="0">
    <w:nsid w:val="7981122C"/>
    <w:multiLevelType w:val="multilevel"/>
    <w:tmpl w:val="AFCEE334"/>
    <w:lvl w:ilvl="0">
      <w:start w:val="1"/>
      <w:numFmt w:val="decimal"/>
      <w:lvlText w:val="（%1）"/>
      <w:lvlJc w:val="left"/>
      <w:pPr>
        <w:tabs>
          <w:tab w:val="num" w:pos="0"/>
        </w:tabs>
        <w:ind w:left="666" w:hanging="601"/>
      </w:pPr>
      <w:rPr>
        <w:rFonts w:ascii="宋体" w:eastAsia="宋体" w:hAnsi="宋体" w:hint="eastAsia"/>
        <w:spacing w:val="-17"/>
        <w:sz w:val="22"/>
        <w:szCs w:val="22"/>
      </w:rPr>
    </w:lvl>
    <w:lvl w:ilvl="1">
      <w:numFmt w:val="bullet"/>
      <w:lvlText w:val="•"/>
      <w:lvlJc w:val="left"/>
      <w:pPr>
        <w:tabs>
          <w:tab w:val="num" w:pos="0"/>
        </w:tabs>
        <w:ind w:left="1612" w:hanging="601"/>
      </w:pPr>
      <w:rPr>
        <w:rFonts w:ascii="Times New Roman" w:hAnsi="Times New Roman" w:cs="Times New Roman" w:hint="default"/>
      </w:rPr>
    </w:lvl>
    <w:lvl w:ilvl="2">
      <w:numFmt w:val="bullet"/>
      <w:lvlText w:val="•"/>
      <w:lvlJc w:val="left"/>
      <w:pPr>
        <w:tabs>
          <w:tab w:val="num" w:pos="0"/>
        </w:tabs>
        <w:ind w:left="2565" w:hanging="601"/>
      </w:pPr>
      <w:rPr>
        <w:rFonts w:ascii="Times New Roman" w:hAnsi="Times New Roman" w:cs="Times New Roman" w:hint="default"/>
      </w:rPr>
    </w:lvl>
    <w:lvl w:ilvl="3">
      <w:numFmt w:val="bullet"/>
      <w:lvlText w:val="•"/>
      <w:lvlJc w:val="left"/>
      <w:pPr>
        <w:tabs>
          <w:tab w:val="num" w:pos="0"/>
        </w:tabs>
        <w:ind w:left="3517" w:hanging="601"/>
      </w:pPr>
      <w:rPr>
        <w:rFonts w:ascii="Times New Roman" w:hAnsi="Times New Roman" w:cs="Times New Roman" w:hint="default"/>
      </w:rPr>
    </w:lvl>
    <w:lvl w:ilvl="4">
      <w:numFmt w:val="bullet"/>
      <w:lvlText w:val="•"/>
      <w:lvlJc w:val="left"/>
      <w:pPr>
        <w:tabs>
          <w:tab w:val="num" w:pos="0"/>
        </w:tabs>
        <w:ind w:left="4470" w:hanging="601"/>
      </w:pPr>
      <w:rPr>
        <w:rFonts w:ascii="Times New Roman" w:hAnsi="Times New Roman" w:cs="Times New Roman" w:hint="default"/>
      </w:rPr>
    </w:lvl>
    <w:lvl w:ilvl="5">
      <w:numFmt w:val="bullet"/>
      <w:lvlText w:val="•"/>
      <w:lvlJc w:val="left"/>
      <w:pPr>
        <w:tabs>
          <w:tab w:val="num" w:pos="0"/>
        </w:tabs>
        <w:ind w:left="5423" w:hanging="601"/>
      </w:pPr>
      <w:rPr>
        <w:rFonts w:ascii="Times New Roman" w:hAnsi="Times New Roman" w:cs="Times New Roman" w:hint="default"/>
      </w:rPr>
    </w:lvl>
    <w:lvl w:ilvl="6">
      <w:numFmt w:val="bullet"/>
      <w:lvlText w:val="•"/>
      <w:lvlJc w:val="left"/>
      <w:pPr>
        <w:tabs>
          <w:tab w:val="num" w:pos="0"/>
        </w:tabs>
        <w:ind w:left="6375" w:hanging="601"/>
      </w:pPr>
      <w:rPr>
        <w:rFonts w:ascii="Times New Roman" w:hAnsi="Times New Roman" w:cs="Times New Roman" w:hint="default"/>
      </w:rPr>
    </w:lvl>
    <w:lvl w:ilvl="7">
      <w:numFmt w:val="bullet"/>
      <w:lvlText w:val="•"/>
      <w:lvlJc w:val="left"/>
      <w:pPr>
        <w:tabs>
          <w:tab w:val="num" w:pos="0"/>
        </w:tabs>
        <w:ind w:left="7328" w:hanging="601"/>
      </w:pPr>
      <w:rPr>
        <w:rFonts w:ascii="Times New Roman" w:hAnsi="Times New Roman" w:cs="Times New Roman" w:hint="default"/>
      </w:rPr>
    </w:lvl>
    <w:lvl w:ilvl="8">
      <w:numFmt w:val="bullet"/>
      <w:lvlText w:val="•"/>
      <w:lvlJc w:val="left"/>
      <w:pPr>
        <w:tabs>
          <w:tab w:val="num" w:pos="0"/>
        </w:tabs>
        <w:ind w:left="8280" w:hanging="601"/>
      </w:pPr>
      <w:rPr>
        <w:rFonts w:ascii="Times New Roman" w:hAnsi="Times New Roman" w:cs="Times New Roman" w:hint="default"/>
      </w:rPr>
    </w:lvl>
  </w:abstractNum>
  <w:abstractNum w:abstractNumId="101" w15:restartNumberingAfterBreak="0">
    <w:nsid w:val="79AA4FA4"/>
    <w:multiLevelType w:val="multilevel"/>
    <w:tmpl w:val="79AA4FA4"/>
    <w:lvl w:ilvl="0">
      <w:start w:val="1"/>
      <w:numFmt w:val="decimal"/>
      <w:lvlText w:val="（%1）"/>
      <w:lvlJc w:val="left"/>
      <w:pPr>
        <w:ind w:left="666" w:hanging="601"/>
      </w:pPr>
      <w:rPr>
        <w:rFonts w:ascii="宋体" w:eastAsia="宋体" w:hAnsi="宋体" w:cs="宋体" w:hint="default"/>
        <w:spacing w:val="-34"/>
        <w:w w:val="100"/>
        <w:sz w:val="22"/>
        <w:szCs w:val="22"/>
        <w:lang w:val="zh-CN" w:eastAsia="zh-CN" w:bidi="zh-CN"/>
      </w:rPr>
    </w:lvl>
    <w:lvl w:ilvl="1">
      <w:numFmt w:val="bullet"/>
      <w:lvlText w:val="•"/>
      <w:lvlJc w:val="left"/>
      <w:pPr>
        <w:ind w:left="1612" w:hanging="601"/>
      </w:pPr>
      <w:rPr>
        <w:rFonts w:hint="default"/>
        <w:lang w:val="zh-CN" w:eastAsia="zh-CN" w:bidi="zh-CN"/>
      </w:rPr>
    </w:lvl>
    <w:lvl w:ilvl="2">
      <w:numFmt w:val="bullet"/>
      <w:lvlText w:val="•"/>
      <w:lvlJc w:val="left"/>
      <w:pPr>
        <w:ind w:left="2565" w:hanging="601"/>
      </w:pPr>
      <w:rPr>
        <w:rFonts w:hint="default"/>
        <w:lang w:val="zh-CN" w:eastAsia="zh-CN" w:bidi="zh-CN"/>
      </w:rPr>
    </w:lvl>
    <w:lvl w:ilvl="3">
      <w:numFmt w:val="bullet"/>
      <w:lvlText w:val="•"/>
      <w:lvlJc w:val="left"/>
      <w:pPr>
        <w:ind w:left="3517" w:hanging="601"/>
      </w:pPr>
      <w:rPr>
        <w:rFonts w:hint="default"/>
        <w:lang w:val="zh-CN" w:eastAsia="zh-CN" w:bidi="zh-CN"/>
      </w:rPr>
    </w:lvl>
    <w:lvl w:ilvl="4">
      <w:numFmt w:val="bullet"/>
      <w:lvlText w:val="•"/>
      <w:lvlJc w:val="left"/>
      <w:pPr>
        <w:ind w:left="4470" w:hanging="601"/>
      </w:pPr>
      <w:rPr>
        <w:rFonts w:hint="default"/>
        <w:lang w:val="zh-CN" w:eastAsia="zh-CN" w:bidi="zh-CN"/>
      </w:rPr>
    </w:lvl>
    <w:lvl w:ilvl="5">
      <w:numFmt w:val="bullet"/>
      <w:lvlText w:val="•"/>
      <w:lvlJc w:val="left"/>
      <w:pPr>
        <w:ind w:left="5423" w:hanging="601"/>
      </w:pPr>
      <w:rPr>
        <w:rFonts w:hint="default"/>
        <w:lang w:val="zh-CN" w:eastAsia="zh-CN" w:bidi="zh-CN"/>
      </w:rPr>
    </w:lvl>
    <w:lvl w:ilvl="6">
      <w:numFmt w:val="bullet"/>
      <w:lvlText w:val="•"/>
      <w:lvlJc w:val="left"/>
      <w:pPr>
        <w:ind w:left="6375" w:hanging="601"/>
      </w:pPr>
      <w:rPr>
        <w:rFonts w:hint="default"/>
        <w:lang w:val="zh-CN" w:eastAsia="zh-CN" w:bidi="zh-CN"/>
      </w:rPr>
    </w:lvl>
    <w:lvl w:ilvl="7">
      <w:numFmt w:val="bullet"/>
      <w:lvlText w:val="•"/>
      <w:lvlJc w:val="left"/>
      <w:pPr>
        <w:ind w:left="7328" w:hanging="601"/>
      </w:pPr>
      <w:rPr>
        <w:rFonts w:hint="default"/>
        <w:lang w:val="zh-CN" w:eastAsia="zh-CN" w:bidi="zh-CN"/>
      </w:rPr>
    </w:lvl>
    <w:lvl w:ilvl="8">
      <w:numFmt w:val="bullet"/>
      <w:lvlText w:val="•"/>
      <w:lvlJc w:val="left"/>
      <w:pPr>
        <w:ind w:left="8280" w:hanging="601"/>
      </w:pPr>
      <w:rPr>
        <w:rFonts w:hint="default"/>
        <w:lang w:val="zh-CN" w:eastAsia="zh-CN" w:bidi="zh-CN"/>
      </w:rPr>
    </w:lvl>
  </w:abstractNum>
  <w:abstractNum w:abstractNumId="102" w15:restartNumberingAfterBreak="0">
    <w:nsid w:val="7C246926"/>
    <w:multiLevelType w:val="multilevel"/>
    <w:tmpl w:val="7C246926"/>
    <w:lvl w:ilvl="0">
      <w:start w:val="1"/>
      <w:numFmt w:val="decimal"/>
      <w:lvlText w:val="（%1）"/>
      <w:lvlJc w:val="left"/>
      <w:pPr>
        <w:ind w:left="326" w:hanging="608"/>
      </w:pPr>
      <w:rPr>
        <w:rFonts w:ascii="宋体" w:eastAsia="宋体" w:hAnsi="宋体" w:cs="宋体" w:hint="default"/>
        <w:spacing w:val="2"/>
        <w:w w:val="100"/>
        <w:sz w:val="22"/>
        <w:szCs w:val="22"/>
        <w:lang w:val="zh-CN" w:eastAsia="zh-CN" w:bidi="zh-CN"/>
      </w:rPr>
    </w:lvl>
    <w:lvl w:ilvl="1">
      <w:numFmt w:val="bullet"/>
      <w:lvlText w:val="•"/>
      <w:lvlJc w:val="left"/>
      <w:pPr>
        <w:ind w:left="1244" w:hanging="608"/>
      </w:pPr>
      <w:rPr>
        <w:rFonts w:hint="default"/>
        <w:lang w:val="zh-CN" w:eastAsia="zh-CN" w:bidi="zh-CN"/>
      </w:rPr>
    </w:lvl>
    <w:lvl w:ilvl="2">
      <w:numFmt w:val="bullet"/>
      <w:lvlText w:val="•"/>
      <w:lvlJc w:val="left"/>
      <w:pPr>
        <w:ind w:left="2169" w:hanging="608"/>
      </w:pPr>
      <w:rPr>
        <w:rFonts w:hint="default"/>
        <w:lang w:val="zh-CN" w:eastAsia="zh-CN" w:bidi="zh-CN"/>
      </w:rPr>
    </w:lvl>
    <w:lvl w:ilvl="3">
      <w:numFmt w:val="bullet"/>
      <w:lvlText w:val="•"/>
      <w:lvlJc w:val="left"/>
      <w:pPr>
        <w:ind w:left="3094" w:hanging="608"/>
      </w:pPr>
      <w:rPr>
        <w:rFonts w:hint="default"/>
        <w:lang w:val="zh-CN" w:eastAsia="zh-CN" w:bidi="zh-CN"/>
      </w:rPr>
    </w:lvl>
    <w:lvl w:ilvl="4">
      <w:numFmt w:val="bullet"/>
      <w:lvlText w:val="•"/>
      <w:lvlJc w:val="left"/>
      <w:pPr>
        <w:ind w:left="4018" w:hanging="608"/>
      </w:pPr>
      <w:rPr>
        <w:rFonts w:hint="default"/>
        <w:lang w:val="zh-CN" w:eastAsia="zh-CN" w:bidi="zh-CN"/>
      </w:rPr>
    </w:lvl>
    <w:lvl w:ilvl="5">
      <w:numFmt w:val="bullet"/>
      <w:lvlText w:val="•"/>
      <w:lvlJc w:val="left"/>
      <w:pPr>
        <w:ind w:left="4943" w:hanging="608"/>
      </w:pPr>
      <w:rPr>
        <w:rFonts w:hint="default"/>
        <w:lang w:val="zh-CN" w:eastAsia="zh-CN" w:bidi="zh-CN"/>
      </w:rPr>
    </w:lvl>
    <w:lvl w:ilvl="6">
      <w:numFmt w:val="bullet"/>
      <w:lvlText w:val="•"/>
      <w:lvlJc w:val="left"/>
      <w:pPr>
        <w:ind w:left="5868" w:hanging="608"/>
      </w:pPr>
      <w:rPr>
        <w:rFonts w:hint="default"/>
        <w:lang w:val="zh-CN" w:eastAsia="zh-CN" w:bidi="zh-CN"/>
      </w:rPr>
    </w:lvl>
    <w:lvl w:ilvl="7">
      <w:numFmt w:val="bullet"/>
      <w:lvlText w:val="•"/>
      <w:lvlJc w:val="left"/>
      <w:pPr>
        <w:ind w:left="6792" w:hanging="608"/>
      </w:pPr>
      <w:rPr>
        <w:rFonts w:hint="default"/>
        <w:lang w:val="zh-CN" w:eastAsia="zh-CN" w:bidi="zh-CN"/>
      </w:rPr>
    </w:lvl>
    <w:lvl w:ilvl="8">
      <w:numFmt w:val="bullet"/>
      <w:lvlText w:val="•"/>
      <w:lvlJc w:val="left"/>
      <w:pPr>
        <w:ind w:left="7717" w:hanging="608"/>
      </w:pPr>
      <w:rPr>
        <w:rFonts w:hint="default"/>
        <w:lang w:val="zh-CN" w:eastAsia="zh-CN" w:bidi="zh-CN"/>
      </w:rPr>
    </w:lvl>
  </w:abstractNum>
  <w:abstractNum w:abstractNumId="103" w15:restartNumberingAfterBreak="0">
    <w:nsid w:val="7C4F34A2"/>
    <w:multiLevelType w:val="multilevel"/>
    <w:tmpl w:val="BE30A6BA"/>
    <w:lvl w:ilvl="0">
      <w:start w:val="1"/>
      <w:numFmt w:val="decimal"/>
      <w:lvlText w:val="（%1）"/>
      <w:lvlJc w:val="left"/>
      <w:pPr>
        <w:tabs>
          <w:tab w:val="num" w:pos="0"/>
        </w:tabs>
        <w:ind w:left="666" w:hanging="604"/>
      </w:pPr>
      <w:rPr>
        <w:rFonts w:ascii="宋体" w:eastAsia="宋体" w:hAnsi="宋体" w:hint="eastAsia"/>
        <w:spacing w:val="-13"/>
        <w:sz w:val="22"/>
        <w:szCs w:val="22"/>
      </w:rPr>
    </w:lvl>
    <w:lvl w:ilvl="1">
      <w:numFmt w:val="bullet"/>
      <w:lvlText w:val="•"/>
      <w:lvlJc w:val="left"/>
      <w:pPr>
        <w:tabs>
          <w:tab w:val="num" w:pos="0"/>
        </w:tabs>
        <w:ind w:left="1612" w:hanging="604"/>
      </w:pPr>
      <w:rPr>
        <w:rFonts w:ascii="Times New Roman" w:hAnsi="Times New Roman" w:cs="Times New Roman" w:hint="default"/>
      </w:rPr>
    </w:lvl>
    <w:lvl w:ilvl="2">
      <w:numFmt w:val="bullet"/>
      <w:lvlText w:val="•"/>
      <w:lvlJc w:val="left"/>
      <w:pPr>
        <w:tabs>
          <w:tab w:val="num" w:pos="0"/>
        </w:tabs>
        <w:ind w:left="2565" w:hanging="604"/>
      </w:pPr>
      <w:rPr>
        <w:rFonts w:ascii="Times New Roman" w:hAnsi="Times New Roman" w:cs="Times New Roman" w:hint="default"/>
      </w:rPr>
    </w:lvl>
    <w:lvl w:ilvl="3">
      <w:numFmt w:val="bullet"/>
      <w:lvlText w:val="•"/>
      <w:lvlJc w:val="left"/>
      <w:pPr>
        <w:tabs>
          <w:tab w:val="num" w:pos="0"/>
        </w:tabs>
        <w:ind w:left="3517" w:hanging="604"/>
      </w:pPr>
      <w:rPr>
        <w:rFonts w:ascii="Times New Roman" w:hAnsi="Times New Roman" w:cs="Times New Roman" w:hint="default"/>
      </w:rPr>
    </w:lvl>
    <w:lvl w:ilvl="4">
      <w:numFmt w:val="bullet"/>
      <w:lvlText w:val="•"/>
      <w:lvlJc w:val="left"/>
      <w:pPr>
        <w:tabs>
          <w:tab w:val="num" w:pos="0"/>
        </w:tabs>
        <w:ind w:left="4470" w:hanging="604"/>
      </w:pPr>
      <w:rPr>
        <w:rFonts w:ascii="Times New Roman" w:hAnsi="Times New Roman" w:cs="Times New Roman" w:hint="default"/>
      </w:rPr>
    </w:lvl>
    <w:lvl w:ilvl="5">
      <w:numFmt w:val="bullet"/>
      <w:lvlText w:val="•"/>
      <w:lvlJc w:val="left"/>
      <w:pPr>
        <w:tabs>
          <w:tab w:val="num" w:pos="0"/>
        </w:tabs>
        <w:ind w:left="5423" w:hanging="604"/>
      </w:pPr>
      <w:rPr>
        <w:rFonts w:ascii="Times New Roman" w:hAnsi="Times New Roman" w:cs="Times New Roman" w:hint="default"/>
      </w:rPr>
    </w:lvl>
    <w:lvl w:ilvl="6">
      <w:numFmt w:val="bullet"/>
      <w:lvlText w:val="•"/>
      <w:lvlJc w:val="left"/>
      <w:pPr>
        <w:tabs>
          <w:tab w:val="num" w:pos="0"/>
        </w:tabs>
        <w:ind w:left="6375" w:hanging="604"/>
      </w:pPr>
      <w:rPr>
        <w:rFonts w:ascii="Times New Roman" w:hAnsi="Times New Roman" w:cs="Times New Roman" w:hint="default"/>
      </w:rPr>
    </w:lvl>
    <w:lvl w:ilvl="7">
      <w:numFmt w:val="bullet"/>
      <w:lvlText w:val="•"/>
      <w:lvlJc w:val="left"/>
      <w:pPr>
        <w:tabs>
          <w:tab w:val="num" w:pos="0"/>
        </w:tabs>
        <w:ind w:left="7328" w:hanging="604"/>
      </w:pPr>
      <w:rPr>
        <w:rFonts w:ascii="Times New Roman" w:hAnsi="Times New Roman" w:cs="Times New Roman" w:hint="default"/>
      </w:rPr>
    </w:lvl>
    <w:lvl w:ilvl="8">
      <w:numFmt w:val="bullet"/>
      <w:lvlText w:val="•"/>
      <w:lvlJc w:val="left"/>
      <w:pPr>
        <w:tabs>
          <w:tab w:val="num" w:pos="0"/>
        </w:tabs>
        <w:ind w:left="8280" w:hanging="604"/>
      </w:pPr>
      <w:rPr>
        <w:rFonts w:ascii="Times New Roman" w:hAnsi="Times New Roman" w:cs="Times New Roman" w:hint="default"/>
      </w:rPr>
    </w:lvl>
  </w:abstractNum>
  <w:abstractNum w:abstractNumId="104" w15:restartNumberingAfterBreak="0">
    <w:nsid w:val="7DEC2089"/>
    <w:multiLevelType w:val="multilevel"/>
    <w:tmpl w:val="7DEC2089"/>
    <w:lvl w:ilvl="0">
      <w:start w:val="3"/>
      <w:numFmt w:val="decimal"/>
      <w:lvlText w:val="%1."/>
      <w:lvlJc w:val="left"/>
      <w:pPr>
        <w:ind w:left="1354" w:hanging="316"/>
      </w:pPr>
      <w:rPr>
        <w:rFonts w:ascii="宋体" w:eastAsia="宋体" w:hAnsi="宋体" w:cs="宋体" w:hint="default"/>
        <w:spacing w:val="-1"/>
        <w:w w:val="99"/>
        <w:sz w:val="19"/>
        <w:szCs w:val="19"/>
        <w:lang w:val="zh-CN" w:eastAsia="zh-CN" w:bidi="zh-CN"/>
      </w:rPr>
    </w:lvl>
    <w:lvl w:ilvl="1">
      <w:start w:val="1"/>
      <w:numFmt w:val="decimal"/>
      <w:lvlText w:val="%2."/>
      <w:lvlJc w:val="left"/>
      <w:pPr>
        <w:ind w:left="666" w:hanging="241"/>
      </w:pPr>
      <w:rPr>
        <w:rFonts w:ascii="宋体" w:eastAsia="宋体" w:hAnsi="宋体" w:cs="宋体" w:hint="default"/>
        <w:spacing w:val="-60"/>
        <w:w w:val="100"/>
        <w:sz w:val="22"/>
        <w:szCs w:val="22"/>
        <w:lang w:val="zh-CN" w:eastAsia="zh-CN" w:bidi="zh-CN"/>
      </w:rPr>
    </w:lvl>
    <w:lvl w:ilvl="2">
      <w:numFmt w:val="bullet"/>
      <w:lvlText w:val="•"/>
      <w:lvlJc w:val="left"/>
      <w:pPr>
        <w:ind w:left="2340" w:hanging="241"/>
      </w:pPr>
      <w:rPr>
        <w:rFonts w:hint="default"/>
        <w:lang w:val="zh-CN" w:eastAsia="zh-CN" w:bidi="zh-CN"/>
      </w:rPr>
    </w:lvl>
    <w:lvl w:ilvl="3">
      <w:numFmt w:val="bullet"/>
      <w:lvlText w:val="•"/>
      <w:lvlJc w:val="left"/>
      <w:pPr>
        <w:ind w:left="3321" w:hanging="241"/>
      </w:pPr>
      <w:rPr>
        <w:rFonts w:hint="default"/>
        <w:lang w:val="zh-CN" w:eastAsia="zh-CN" w:bidi="zh-CN"/>
      </w:rPr>
    </w:lvl>
    <w:lvl w:ilvl="4">
      <w:numFmt w:val="bullet"/>
      <w:lvlText w:val="•"/>
      <w:lvlJc w:val="left"/>
      <w:pPr>
        <w:ind w:left="4302" w:hanging="241"/>
      </w:pPr>
      <w:rPr>
        <w:rFonts w:hint="default"/>
        <w:lang w:val="zh-CN" w:eastAsia="zh-CN" w:bidi="zh-CN"/>
      </w:rPr>
    </w:lvl>
    <w:lvl w:ilvl="5">
      <w:numFmt w:val="bullet"/>
      <w:lvlText w:val="•"/>
      <w:lvlJc w:val="left"/>
      <w:pPr>
        <w:ind w:left="5282" w:hanging="241"/>
      </w:pPr>
      <w:rPr>
        <w:rFonts w:hint="default"/>
        <w:lang w:val="zh-CN" w:eastAsia="zh-CN" w:bidi="zh-CN"/>
      </w:rPr>
    </w:lvl>
    <w:lvl w:ilvl="6">
      <w:numFmt w:val="bullet"/>
      <w:lvlText w:val="•"/>
      <w:lvlJc w:val="left"/>
      <w:pPr>
        <w:ind w:left="6263" w:hanging="241"/>
      </w:pPr>
      <w:rPr>
        <w:rFonts w:hint="default"/>
        <w:lang w:val="zh-CN" w:eastAsia="zh-CN" w:bidi="zh-CN"/>
      </w:rPr>
    </w:lvl>
    <w:lvl w:ilvl="7">
      <w:numFmt w:val="bullet"/>
      <w:lvlText w:val="•"/>
      <w:lvlJc w:val="left"/>
      <w:pPr>
        <w:ind w:left="7244" w:hanging="241"/>
      </w:pPr>
      <w:rPr>
        <w:rFonts w:hint="default"/>
        <w:lang w:val="zh-CN" w:eastAsia="zh-CN" w:bidi="zh-CN"/>
      </w:rPr>
    </w:lvl>
    <w:lvl w:ilvl="8">
      <w:numFmt w:val="bullet"/>
      <w:lvlText w:val="•"/>
      <w:lvlJc w:val="left"/>
      <w:pPr>
        <w:ind w:left="8224" w:hanging="241"/>
      </w:pPr>
      <w:rPr>
        <w:rFonts w:hint="default"/>
        <w:lang w:val="zh-CN" w:eastAsia="zh-CN" w:bidi="zh-CN"/>
      </w:rPr>
    </w:lvl>
  </w:abstractNum>
  <w:abstractNum w:abstractNumId="105" w15:restartNumberingAfterBreak="0">
    <w:nsid w:val="7E611D6B"/>
    <w:multiLevelType w:val="multilevel"/>
    <w:tmpl w:val="6CE03D98"/>
    <w:lvl w:ilvl="0">
      <w:start w:val="3"/>
      <w:numFmt w:val="decimal"/>
      <w:lvlText w:val="%1"/>
      <w:lvlJc w:val="left"/>
      <w:pPr>
        <w:tabs>
          <w:tab w:val="num" w:pos="0"/>
        </w:tabs>
        <w:ind w:left="666" w:hanging="900"/>
      </w:pPr>
      <w:rPr>
        <w:rFonts w:ascii="Times New Roman" w:hAnsi="Times New Roman" w:cs="Times New Roman" w:hint="default"/>
      </w:rPr>
    </w:lvl>
    <w:lvl w:ilvl="1">
      <w:start w:val="8"/>
      <w:numFmt w:val="decimal"/>
      <w:lvlText w:val="%1.%2"/>
      <w:lvlJc w:val="left"/>
      <w:pPr>
        <w:tabs>
          <w:tab w:val="num" w:pos="0"/>
        </w:tabs>
        <w:ind w:left="666" w:hanging="900"/>
      </w:pPr>
      <w:rPr>
        <w:rFonts w:ascii="Times New Roman" w:hAnsi="Times New Roman" w:cs="Times New Roman" w:hint="default"/>
      </w:rPr>
    </w:lvl>
    <w:lvl w:ilvl="2">
      <w:start w:val="2"/>
      <w:numFmt w:val="decimal"/>
      <w:lvlText w:val="%1.%2.%3"/>
      <w:lvlJc w:val="left"/>
      <w:pPr>
        <w:tabs>
          <w:tab w:val="num" w:pos="0"/>
        </w:tabs>
        <w:ind w:left="666" w:hanging="900"/>
      </w:pPr>
      <w:rPr>
        <w:rFonts w:ascii="Times New Roman" w:hAnsi="Times New Roman" w:cs="Times New Roman" w:hint="default"/>
      </w:rPr>
    </w:lvl>
    <w:lvl w:ilvl="3">
      <w:start w:val="1"/>
      <w:numFmt w:val="decimal"/>
      <w:lvlText w:val="%1.%2.%3.%4"/>
      <w:lvlJc w:val="left"/>
      <w:pPr>
        <w:tabs>
          <w:tab w:val="num" w:pos="0"/>
        </w:tabs>
        <w:ind w:left="666" w:hanging="900"/>
      </w:pPr>
      <w:rPr>
        <w:rFonts w:ascii="宋体" w:eastAsia="宋体" w:hAnsi="宋体" w:hint="eastAsia"/>
        <w:sz w:val="24"/>
        <w:szCs w:val="24"/>
      </w:rPr>
    </w:lvl>
    <w:lvl w:ilvl="4">
      <w:numFmt w:val="bullet"/>
      <w:lvlText w:val="•"/>
      <w:lvlJc w:val="left"/>
      <w:pPr>
        <w:tabs>
          <w:tab w:val="num" w:pos="0"/>
        </w:tabs>
        <w:ind w:left="4470" w:hanging="900"/>
      </w:pPr>
      <w:rPr>
        <w:rFonts w:ascii="Times New Roman" w:hAnsi="Times New Roman" w:cs="Times New Roman" w:hint="default"/>
      </w:rPr>
    </w:lvl>
    <w:lvl w:ilvl="5">
      <w:numFmt w:val="bullet"/>
      <w:lvlText w:val="•"/>
      <w:lvlJc w:val="left"/>
      <w:pPr>
        <w:tabs>
          <w:tab w:val="num" w:pos="0"/>
        </w:tabs>
        <w:ind w:left="5423" w:hanging="900"/>
      </w:pPr>
      <w:rPr>
        <w:rFonts w:ascii="Times New Roman" w:hAnsi="Times New Roman" w:cs="Times New Roman" w:hint="default"/>
      </w:rPr>
    </w:lvl>
    <w:lvl w:ilvl="6">
      <w:numFmt w:val="bullet"/>
      <w:lvlText w:val="•"/>
      <w:lvlJc w:val="left"/>
      <w:pPr>
        <w:tabs>
          <w:tab w:val="num" w:pos="0"/>
        </w:tabs>
        <w:ind w:left="6375" w:hanging="900"/>
      </w:pPr>
      <w:rPr>
        <w:rFonts w:ascii="Times New Roman" w:hAnsi="Times New Roman" w:cs="Times New Roman" w:hint="default"/>
      </w:rPr>
    </w:lvl>
    <w:lvl w:ilvl="7">
      <w:numFmt w:val="bullet"/>
      <w:lvlText w:val="•"/>
      <w:lvlJc w:val="left"/>
      <w:pPr>
        <w:tabs>
          <w:tab w:val="num" w:pos="0"/>
        </w:tabs>
        <w:ind w:left="7328" w:hanging="900"/>
      </w:pPr>
      <w:rPr>
        <w:rFonts w:ascii="Times New Roman" w:hAnsi="Times New Roman" w:cs="Times New Roman" w:hint="default"/>
      </w:rPr>
    </w:lvl>
    <w:lvl w:ilvl="8">
      <w:numFmt w:val="bullet"/>
      <w:lvlText w:val="•"/>
      <w:lvlJc w:val="left"/>
      <w:pPr>
        <w:tabs>
          <w:tab w:val="num" w:pos="0"/>
        </w:tabs>
        <w:ind w:left="8280" w:hanging="900"/>
      </w:pPr>
      <w:rPr>
        <w:rFonts w:ascii="Times New Roman" w:hAnsi="Times New Roman" w:cs="Times New Roman" w:hint="default"/>
      </w:rPr>
    </w:lvl>
  </w:abstractNum>
  <w:abstractNum w:abstractNumId="106" w15:restartNumberingAfterBreak="0">
    <w:nsid w:val="7FCC1532"/>
    <w:multiLevelType w:val="multilevel"/>
    <w:tmpl w:val="B4F49F6E"/>
    <w:lvl w:ilvl="0">
      <w:start w:val="4"/>
      <w:numFmt w:val="decimal"/>
      <w:lvlText w:val="%1"/>
      <w:lvlJc w:val="left"/>
      <w:pPr>
        <w:tabs>
          <w:tab w:val="num" w:pos="0"/>
        </w:tabs>
        <w:ind w:left="877" w:hanging="212"/>
      </w:pPr>
      <w:rPr>
        <w:rFonts w:ascii="宋体" w:eastAsia="宋体" w:hAnsi="宋体" w:hint="eastAsia"/>
        <w:b/>
        <w:bCs/>
        <w:sz w:val="28"/>
        <w:szCs w:val="28"/>
      </w:rPr>
    </w:lvl>
    <w:lvl w:ilvl="1">
      <w:start w:val="1"/>
      <w:numFmt w:val="decimal"/>
      <w:lvlText w:val="%1.%2"/>
      <w:lvlJc w:val="left"/>
      <w:pPr>
        <w:tabs>
          <w:tab w:val="num" w:pos="0"/>
        </w:tabs>
        <w:ind w:left="1146" w:hanging="483"/>
      </w:pPr>
      <w:rPr>
        <w:rFonts w:ascii="宋体" w:eastAsia="宋体" w:hAnsi="宋体" w:hint="eastAsia"/>
        <w:b/>
        <w:bCs/>
        <w:spacing w:val="0"/>
        <w:sz w:val="24"/>
        <w:szCs w:val="24"/>
      </w:rPr>
    </w:lvl>
    <w:lvl w:ilvl="2">
      <w:start w:val="1"/>
      <w:numFmt w:val="decimal"/>
      <w:lvlText w:val="%3."/>
      <w:lvlJc w:val="left"/>
      <w:pPr>
        <w:tabs>
          <w:tab w:val="num" w:pos="0"/>
        </w:tabs>
        <w:ind w:left="666" w:hanging="363"/>
      </w:pPr>
      <w:rPr>
        <w:rFonts w:ascii="宋体" w:eastAsia="宋体" w:hAnsi="宋体" w:hint="eastAsia"/>
        <w:sz w:val="24"/>
        <w:szCs w:val="24"/>
      </w:rPr>
    </w:lvl>
    <w:lvl w:ilvl="3">
      <w:numFmt w:val="bullet"/>
      <w:lvlText w:val="•"/>
      <w:lvlJc w:val="left"/>
      <w:pPr>
        <w:tabs>
          <w:tab w:val="num" w:pos="0"/>
        </w:tabs>
        <w:ind w:left="2270" w:hanging="363"/>
      </w:pPr>
      <w:rPr>
        <w:rFonts w:ascii="Times New Roman" w:hAnsi="Times New Roman" w:cs="Times New Roman" w:hint="default"/>
      </w:rPr>
    </w:lvl>
    <w:lvl w:ilvl="4">
      <w:numFmt w:val="bullet"/>
      <w:lvlText w:val="•"/>
      <w:lvlJc w:val="left"/>
      <w:pPr>
        <w:tabs>
          <w:tab w:val="num" w:pos="0"/>
        </w:tabs>
        <w:ind w:left="3401" w:hanging="363"/>
      </w:pPr>
      <w:rPr>
        <w:rFonts w:ascii="Times New Roman" w:hAnsi="Times New Roman" w:cs="Times New Roman" w:hint="default"/>
      </w:rPr>
    </w:lvl>
    <w:lvl w:ilvl="5">
      <w:numFmt w:val="bullet"/>
      <w:lvlText w:val="•"/>
      <w:lvlJc w:val="left"/>
      <w:pPr>
        <w:tabs>
          <w:tab w:val="num" w:pos="0"/>
        </w:tabs>
        <w:ind w:left="4532" w:hanging="363"/>
      </w:pPr>
      <w:rPr>
        <w:rFonts w:ascii="Times New Roman" w:hAnsi="Times New Roman" w:cs="Times New Roman" w:hint="default"/>
      </w:rPr>
    </w:lvl>
    <w:lvl w:ilvl="6">
      <w:numFmt w:val="bullet"/>
      <w:lvlText w:val="•"/>
      <w:lvlJc w:val="left"/>
      <w:pPr>
        <w:tabs>
          <w:tab w:val="num" w:pos="0"/>
        </w:tabs>
        <w:ind w:left="5663" w:hanging="363"/>
      </w:pPr>
      <w:rPr>
        <w:rFonts w:ascii="Times New Roman" w:hAnsi="Times New Roman" w:cs="Times New Roman" w:hint="default"/>
      </w:rPr>
    </w:lvl>
    <w:lvl w:ilvl="7">
      <w:numFmt w:val="bullet"/>
      <w:lvlText w:val="•"/>
      <w:lvlJc w:val="left"/>
      <w:pPr>
        <w:tabs>
          <w:tab w:val="num" w:pos="0"/>
        </w:tabs>
        <w:ind w:left="6793" w:hanging="363"/>
      </w:pPr>
      <w:rPr>
        <w:rFonts w:ascii="Times New Roman" w:hAnsi="Times New Roman" w:cs="Times New Roman" w:hint="default"/>
      </w:rPr>
    </w:lvl>
    <w:lvl w:ilvl="8">
      <w:numFmt w:val="bullet"/>
      <w:lvlText w:val="•"/>
      <w:lvlJc w:val="left"/>
      <w:pPr>
        <w:tabs>
          <w:tab w:val="num" w:pos="0"/>
        </w:tabs>
        <w:ind w:left="7924" w:hanging="363"/>
      </w:pPr>
      <w:rPr>
        <w:rFonts w:ascii="Times New Roman" w:hAnsi="Times New Roman" w:cs="Times New Roman" w:hint="default"/>
      </w:rPr>
    </w:lvl>
  </w:abstractNum>
  <w:num w:numId="1">
    <w:abstractNumId w:val="27"/>
  </w:num>
  <w:num w:numId="2">
    <w:abstractNumId w:val="79"/>
  </w:num>
  <w:num w:numId="3">
    <w:abstractNumId w:val="24"/>
  </w:num>
  <w:num w:numId="4">
    <w:abstractNumId w:val="18"/>
  </w:num>
  <w:num w:numId="5">
    <w:abstractNumId w:val="93"/>
  </w:num>
  <w:num w:numId="6">
    <w:abstractNumId w:val="41"/>
  </w:num>
  <w:num w:numId="7">
    <w:abstractNumId w:val="6"/>
  </w:num>
  <w:num w:numId="8">
    <w:abstractNumId w:val="59"/>
  </w:num>
  <w:num w:numId="9">
    <w:abstractNumId w:val="81"/>
  </w:num>
  <w:num w:numId="10">
    <w:abstractNumId w:val="26"/>
  </w:num>
  <w:num w:numId="11">
    <w:abstractNumId w:val="74"/>
  </w:num>
  <w:num w:numId="12">
    <w:abstractNumId w:val="35"/>
  </w:num>
  <w:num w:numId="13">
    <w:abstractNumId w:val="56"/>
  </w:num>
  <w:num w:numId="14">
    <w:abstractNumId w:val="30"/>
  </w:num>
  <w:num w:numId="15">
    <w:abstractNumId w:val="11"/>
  </w:num>
  <w:num w:numId="16">
    <w:abstractNumId w:val="83"/>
  </w:num>
  <w:num w:numId="17">
    <w:abstractNumId w:val="45"/>
  </w:num>
  <w:num w:numId="18">
    <w:abstractNumId w:val="69"/>
  </w:num>
  <w:num w:numId="19">
    <w:abstractNumId w:val="17"/>
  </w:num>
  <w:num w:numId="20">
    <w:abstractNumId w:val="102"/>
  </w:num>
  <w:num w:numId="21">
    <w:abstractNumId w:val="98"/>
  </w:num>
  <w:num w:numId="22">
    <w:abstractNumId w:val="23"/>
  </w:num>
  <w:num w:numId="23">
    <w:abstractNumId w:val="87"/>
  </w:num>
  <w:num w:numId="24">
    <w:abstractNumId w:val="82"/>
  </w:num>
  <w:num w:numId="25">
    <w:abstractNumId w:val="7"/>
  </w:num>
  <w:num w:numId="26">
    <w:abstractNumId w:val="66"/>
  </w:num>
  <w:num w:numId="27">
    <w:abstractNumId w:val="3"/>
  </w:num>
  <w:num w:numId="28">
    <w:abstractNumId w:val="78"/>
  </w:num>
  <w:num w:numId="29">
    <w:abstractNumId w:val="104"/>
  </w:num>
  <w:num w:numId="30">
    <w:abstractNumId w:val="1"/>
  </w:num>
  <w:num w:numId="31">
    <w:abstractNumId w:val="55"/>
  </w:num>
  <w:num w:numId="32">
    <w:abstractNumId w:val="38"/>
  </w:num>
  <w:num w:numId="33">
    <w:abstractNumId w:val="32"/>
  </w:num>
  <w:num w:numId="34">
    <w:abstractNumId w:val="62"/>
  </w:num>
  <w:num w:numId="35">
    <w:abstractNumId w:val="101"/>
  </w:num>
  <w:num w:numId="36">
    <w:abstractNumId w:val="50"/>
  </w:num>
  <w:num w:numId="37">
    <w:abstractNumId w:val="39"/>
  </w:num>
  <w:num w:numId="38">
    <w:abstractNumId w:val="52"/>
  </w:num>
  <w:num w:numId="39">
    <w:abstractNumId w:val="92"/>
  </w:num>
  <w:num w:numId="40">
    <w:abstractNumId w:val="33"/>
  </w:num>
  <w:num w:numId="41">
    <w:abstractNumId w:val="25"/>
  </w:num>
  <w:num w:numId="42">
    <w:abstractNumId w:val="13"/>
  </w:num>
  <w:num w:numId="43">
    <w:abstractNumId w:val="97"/>
  </w:num>
  <w:num w:numId="44">
    <w:abstractNumId w:val="29"/>
  </w:num>
  <w:num w:numId="45">
    <w:abstractNumId w:val="19"/>
  </w:num>
  <w:num w:numId="46">
    <w:abstractNumId w:val="60"/>
  </w:num>
  <w:num w:numId="47">
    <w:abstractNumId w:val="34"/>
  </w:num>
  <w:num w:numId="48">
    <w:abstractNumId w:val="9"/>
  </w:num>
  <w:num w:numId="49">
    <w:abstractNumId w:val="80"/>
  </w:num>
  <w:num w:numId="50">
    <w:abstractNumId w:val="21"/>
  </w:num>
  <w:num w:numId="51">
    <w:abstractNumId w:val="16"/>
  </w:num>
  <w:num w:numId="52">
    <w:abstractNumId w:val="8"/>
  </w:num>
  <w:num w:numId="53">
    <w:abstractNumId w:val="12"/>
  </w:num>
  <w:num w:numId="54">
    <w:abstractNumId w:val="15"/>
  </w:num>
  <w:num w:numId="55">
    <w:abstractNumId w:val="5"/>
  </w:num>
  <w:num w:numId="56">
    <w:abstractNumId w:val="54"/>
  </w:num>
  <w:num w:numId="57">
    <w:abstractNumId w:val="22"/>
  </w:num>
  <w:num w:numId="58">
    <w:abstractNumId w:val="49"/>
  </w:num>
  <w:num w:numId="59">
    <w:abstractNumId w:val="28"/>
  </w:num>
  <w:num w:numId="60">
    <w:abstractNumId w:val="91"/>
  </w:num>
  <w:num w:numId="61">
    <w:abstractNumId w:val="0"/>
  </w:num>
  <w:num w:numId="62">
    <w:abstractNumId w:val="20"/>
  </w:num>
  <w:num w:numId="63">
    <w:abstractNumId w:val="36"/>
  </w:num>
  <w:num w:numId="64">
    <w:abstractNumId w:val="73"/>
  </w:num>
  <w:num w:numId="65">
    <w:abstractNumId w:val="48"/>
  </w:num>
  <w:num w:numId="66">
    <w:abstractNumId w:val="10"/>
  </w:num>
  <w:num w:numId="67">
    <w:abstractNumId w:val="31"/>
  </w:num>
  <w:num w:numId="68">
    <w:abstractNumId w:val="53"/>
  </w:num>
  <w:num w:numId="69">
    <w:abstractNumId w:val="71"/>
  </w:num>
  <w:num w:numId="70">
    <w:abstractNumId w:val="14"/>
  </w:num>
  <w:num w:numId="71">
    <w:abstractNumId w:val="86"/>
  </w:num>
  <w:num w:numId="72">
    <w:abstractNumId w:val="2"/>
  </w:num>
  <w:num w:numId="73">
    <w:abstractNumId w:val="4"/>
  </w:num>
  <w:num w:numId="74">
    <w:abstractNumId w:val="40"/>
  </w:num>
  <w:num w:numId="75">
    <w:abstractNumId w:val="37"/>
  </w:num>
  <w:num w:numId="76">
    <w:abstractNumId w:val="61"/>
  </w:num>
  <w:num w:numId="77">
    <w:abstractNumId w:val="99"/>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78">
    <w:abstractNumId w:val="43"/>
    <w:lvlOverride w:ilvl="0">
      <w:startOverride w:val="3"/>
    </w:lvlOverride>
    <w:lvlOverride w:ilvl="1">
      <w:startOverride w:val="3"/>
    </w:lvlOverride>
    <w:lvlOverride w:ilvl="2">
      <w:startOverride w:val="1"/>
    </w:lvlOverride>
    <w:lvlOverride w:ilvl="3">
      <w:startOverride w:val="1"/>
    </w:lvlOverride>
    <w:lvlOverride w:ilvl="4"/>
    <w:lvlOverride w:ilvl="5"/>
    <w:lvlOverride w:ilvl="6"/>
    <w:lvlOverride w:ilvl="7"/>
    <w:lvlOverride w:ilvl="8"/>
  </w:num>
  <w:num w:numId="79">
    <w:abstractNumId w:val="100"/>
    <w:lvlOverride w:ilvl="0">
      <w:startOverride w:val="1"/>
    </w:lvlOverride>
    <w:lvlOverride w:ilvl="1"/>
    <w:lvlOverride w:ilvl="2"/>
    <w:lvlOverride w:ilvl="3"/>
    <w:lvlOverride w:ilvl="4"/>
    <w:lvlOverride w:ilvl="5"/>
    <w:lvlOverride w:ilvl="6"/>
    <w:lvlOverride w:ilvl="7"/>
    <w:lvlOverride w:ilvl="8"/>
  </w:num>
  <w:num w:numId="80">
    <w:abstractNumId w:val="90"/>
    <w:lvlOverride w:ilvl="0">
      <w:startOverride w:val="3"/>
    </w:lvlOverride>
    <w:lvlOverride w:ilvl="1">
      <w:startOverride w:val="4"/>
    </w:lvlOverride>
    <w:lvlOverride w:ilvl="2">
      <w:startOverride w:val="1"/>
    </w:lvlOverride>
    <w:lvlOverride w:ilvl="3">
      <w:startOverride w:val="1"/>
    </w:lvlOverride>
    <w:lvlOverride w:ilvl="4"/>
    <w:lvlOverride w:ilvl="5"/>
    <w:lvlOverride w:ilvl="6"/>
    <w:lvlOverride w:ilvl="7"/>
    <w:lvlOverride w:ilvl="8"/>
  </w:num>
  <w:num w:numId="81">
    <w:abstractNumId w:val="64"/>
    <w:lvlOverride w:ilvl="0">
      <w:startOverride w:val="1"/>
    </w:lvlOverride>
    <w:lvlOverride w:ilvl="1"/>
    <w:lvlOverride w:ilvl="2"/>
    <w:lvlOverride w:ilvl="3"/>
    <w:lvlOverride w:ilvl="4"/>
    <w:lvlOverride w:ilvl="5"/>
    <w:lvlOverride w:ilvl="6"/>
    <w:lvlOverride w:ilvl="7"/>
    <w:lvlOverride w:ilvl="8"/>
  </w:num>
  <w:num w:numId="82">
    <w:abstractNumId w:val="85"/>
    <w:lvlOverride w:ilvl="0">
      <w:startOverride w:val="1"/>
    </w:lvlOverride>
    <w:lvlOverride w:ilvl="1"/>
    <w:lvlOverride w:ilvl="2"/>
    <w:lvlOverride w:ilvl="3"/>
    <w:lvlOverride w:ilvl="4"/>
    <w:lvlOverride w:ilvl="5"/>
    <w:lvlOverride w:ilvl="6"/>
    <w:lvlOverride w:ilvl="7"/>
    <w:lvlOverride w:ilvl="8"/>
  </w:num>
  <w:num w:numId="83">
    <w:abstractNumId w:val="42"/>
    <w:lvlOverride w:ilvl="0">
      <w:startOverride w:val="3"/>
    </w:lvlOverride>
    <w:lvlOverride w:ilvl="1">
      <w:startOverride w:val="5"/>
    </w:lvlOverride>
    <w:lvlOverride w:ilvl="2">
      <w:startOverride w:val="1"/>
    </w:lvlOverride>
    <w:lvlOverride w:ilvl="3">
      <w:startOverride w:val="1"/>
    </w:lvlOverride>
    <w:lvlOverride w:ilvl="4"/>
    <w:lvlOverride w:ilvl="5"/>
    <w:lvlOverride w:ilvl="6"/>
    <w:lvlOverride w:ilvl="7"/>
    <w:lvlOverride w:ilvl="8"/>
  </w:num>
  <w:num w:numId="84">
    <w:abstractNumId w:val="57"/>
    <w:lvlOverride w:ilvl="0">
      <w:startOverride w:val="1"/>
    </w:lvlOverride>
    <w:lvlOverride w:ilvl="1"/>
    <w:lvlOverride w:ilvl="2"/>
    <w:lvlOverride w:ilvl="3"/>
    <w:lvlOverride w:ilvl="4"/>
    <w:lvlOverride w:ilvl="5"/>
    <w:lvlOverride w:ilvl="6"/>
    <w:lvlOverride w:ilvl="7"/>
    <w:lvlOverride w:ilvl="8"/>
  </w:num>
  <w:num w:numId="85">
    <w:abstractNumId w:val="77"/>
    <w:lvlOverride w:ilvl="0">
      <w:startOverride w:val="3"/>
    </w:lvlOverride>
    <w:lvlOverride w:ilvl="1">
      <w:startOverride w:val="5"/>
    </w:lvlOverride>
    <w:lvlOverride w:ilvl="2">
      <w:startOverride w:val="4"/>
    </w:lvlOverride>
    <w:lvlOverride w:ilvl="3">
      <w:startOverride w:val="1"/>
    </w:lvlOverride>
    <w:lvlOverride w:ilvl="4"/>
    <w:lvlOverride w:ilvl="5"/>
    <w:lvlOverride w:ilvl="6"/>
    <w:lvlOverride w:ilvl="7"/>
    <w:lvlOverride w:ilvl="8"/>
  </w:num>
  <w:num w:numId="86">
    <w:abstractNumId w:val="51"/>
    <w:lvlOverride w:ilvl="0">
      <w:startOverride w:val="3"/>
    </w:lvlOverride>
    <w:lvlOverride w:ilvl="1">
      <w:startOverride w:val="5"/>
    </w:lvlOverride>
    <w:lvlOverride w:ilvl="2">
      <w:startOverride w:val="5"/>
    </w:lvlOverride>
    <w:lvlOverride w:ilvl="3">
      <w:startOverride w:val="1"/>
    </w:lvlOverride>
    <w:lvlOverride w:ilvl="4"/>
    <w:lvlOverride w:ilvl="5"/>
    <w:lvlOverride w:ilvl="6"/>
    <w:lvlOverride w:ilvl="7"/>
    <w:lvlOverride w:ilvl="8"/>
  </w:num>
  <w:num w:numId="87">
    <w:abstractNumId w:val="67"/>
    <w:lvlOverride w:ilvl="0">
      <w:startOverride w:val="3"/>
    </w:lvlOverride>
    <w:lvlOverride w:ilvl="1">
      <w:startOverride w:val="6"/>
    </w:lvlOverride>
    <w:lvlOverride w:ilvl="2">
      <w:startOverride w:val="1"/>
    </w:lvlOverride>
    <w:lvlOverride w:ilvl="3">
      <w:startOverride w:val="1"/>
    </w:lvlOverride>
    <w:lvlOverride w:ilvl="4"/>
    <w:lvlOverride w:ilvl="5"/>
    <w:lvlOverride w:ilvl="6"/>
    <w:lvlOverride w:ilvl="7"/>
    <w:lvlOverride w:ilvl="8"/>
  </w:num>
  <w:num w:numId="88">
    <w:abstractNumId w:val="75"/>
    <w:lvlOverride w:ilvl="0">
      <w:startOverride w:val="3"/>
    </w:lvlOverride>
    <w:lvlOverride w:ilvl="1">
      <w:startOverride w:val="6"/>
    </w:lvlOverride>
    <w:lvlOverride w:ilvl="2">
      <w:startOverride w:val="2"/>
    </w:lvlOverride>
    <w:lvlOverride w:ilvl="3">
      <w:startOverride w:val="1"/>
    </w:lvlOverride>
    <w:lvlOverride w:ilvl="4">
      <w:startOverride w:val="1"/>
    </w:lvlOverride>
    <w:lvlOverride w:ilvl="5"/>
    <w:lvlOverride w:ilvl="6"/>
    <w:lvlOverride w:ilvl="7"/>
    <w:lvlOverride w:ilvl="8"/>
  </w:num>
  <w:num w:numId="89">
    <w:abstractNumId w:val="47"/>
    <w:lvlOverride w:ilvl="0">
      <w:startOverride w:val="1"/>
    </w:lvlOverride>
    <w:lvlOverride w:ilvl="1"/>
    <w:lvlOverride w:ilvl="2"/>
    <w:lvlOverride w:ilvl="3"/>
    <w:lvlOverride w:ilvl="4"/>
    <w:lvlOverride w:ilvl="5"/>
    <w:lvlOverride w:ilvl="6"/>
    <w:lvlOverride w:ilvl="7"/>
    <w:lvlOverride w:ilvl="8"/>
  </w:num>
  <w:num w:numId="90">
    <w:abstractNumId w:val="88"/>
    <w:lvlOverride w:ilvl="0">
      <w:startOverride w:val="3"/>
    </w:lvlOverride>
    <w:lvlOverride w:ilvl="1">
      <w:startOverride w:val="6"/>
    </w:lvlOverride>
    <w:lvlOverride w:ilvl="2">
      <w:startOverride w:val="3"/>
    </w:lvlOverride>
    <w:lvlOverride w:ilvl="3">
      <w:startOverride w:val="1"/>
    </w:lvlOverride>
    <w:lvlOverride w:ilvl="4"/>
    <w:lvlOverride w:ilvl="5"/>
    <w:lvlOverride w:ilvl="6"/>
    <w:lvlOverride w:ilvl="7"/>
    <w:lvlOverride w:ilvl="8"/>
  </w:num>
  <w:num w:numId="91">
    <w:abstractNumId w:val="58"/>
    <w:lvlOverride w:ilvl="0">
      <w:startOverride w:val="3"/>
    </w:lvlOverride>
    <w:lvlOverride w:ilvl="1">
      <w:startOverride w:val="6"/>
    </w:lvlOverride>
    <w:lvlOverride w:ilvl="2">
      <w:startOverride w:val="4"/>
    </w:lvlOverride>
    <w:lvlOverride w:ilvl="3">
      <w:startOverride w:val="1"/>
    </w:lvlOverride>
    <w:lvlOverride w:ilvl="4"/>
    <w:lvlOverride w:ilvl="5"/>
    <w:lvlOverride w:ilvl="6"/>
    <w:lvlOverride w:ilvl="7"/>
    <w:lvlOverride w:ilvl="8"/>
  </w:num>
  <w:num w:numId="92">
    <w:abstractNumId w:val="94"/>
    <w:lvlOverride w:ilvl="0">
      <w:startOverride w:val="3"/>
    </w:lvlOverride>
    <w:lvlOverride w:ilvl="1">
      <w:startOverride w:val="7"/>
    </w:lvlOverride>
    <w:lvlOverride w:ilvl="2">
      <w:startOverride w:val="1"/>
    </w:lvlOverride>
    <w:lvlOverride w:ilvl="3">
      <w:startOverride w:val="1"/>
    </w:lvlOverride>
    <w:lvlOverride w:ilvl="4"/>
    <w:lvlOverride w:ilvl="5"/>
    <w:lvlOverride w:ilvl="6"/>
    <w:lvlOverride w:ilvl="7"/>
    <w:lvlOverride w:ilvl="8"/>
  </w:num>
  <w:num w:numId="93">
    <w:abstractNumId w:val="65"/>
  </w:num>
  <w:num w:numId="94">
    <w:abstractNumId w:val="95"/>
    <w:lvlOverride w:ilvl="0">
      <w:startOverride w:val="3"/>
    </w:lvlOverride>
    <w:lvlOverride w:ilvl="1">
      <w:startOverride w:val="7"/>
    </w:lvlOverride>
    <w:lvlOverride w:ilvl="2">
      <w:startOverride w:val="2"/>
    </w:lvlOverride>
    <w:lvlOverride w:ilvl="3">
      <w:startOverride w:val="1"/>
    </w:lvlOverride>
    <w:lvlOverride w:ilvl="4"/>
    <w:lvlOverride w:ilvl="5"/>
    <w:lvlOverride w:ilvl="6"/>
    <w:lvlOverride w:ilvl="7"/>
    <w:lvlOverride w:ilvl="8"/>
  </w:num>
  <w:num w:numId="95">
    <w:abstractNumId w:val="96"/>
    <w:lvlOverride w:ilvl="0">
      <w:startOverride w:val="3"/>
    </w:lvlOverride>
    <w:lvlOverride w:ilvl="1">
      <w:startOverride w:val="7"/>
    </w:lvlOverride>
    <w:lvlOverride w:ilvl="2">
      <w:startOverride w:val="3"/>
    </w:lvlOverride>
    <w:lvlOverride w:ilvl="3">
      <w:startOverride w:val="1"/>
    </w:lvlOverride>
    <w:lvlOverride w:ilvl="4"/>
    <w:lvlOverride w:ilvl="5"/>
    <w:lvlOverride w:ilvl="6"/>
    <w:lvlOverride w:ilvl="7"/>
    <w:lvlOverride w:ilvl="8"/>
  </w:num>
  <w:num w:numId="96">
    <w:abstractNumId w:val="72"/>
    <w:lvlOverride w:ilvl="0">
      <w:startOverride w:val="3"/>
    </w:lvlOverride>
    <w:lvlOverride w:ilvl="1">
      <w:startOverride w:val="8"/>
    </w:lvlOverride>
    <w:lvlOverride w:ilvl="2">
      <w:startOverride w:val="1"/>
    </w:lvlOverride>
    <w:lvlOverride w:ilvl="3">
      <w:startOverride w:val="1"/>
    </w:lvlOverride>
    <w:lvlOverride w:ilvl="4"/>
    <w:lvlOverride w:ilvl="5"/>
    <w:lvlOverride w:ilvl="6"/>
    <w:lvlOverride w:ilvl="7"/>
    <w:lvlOverride w:ilvl="8"/>
  </w:num>
  <w:num w:numId="97">
    <w:abstractNumId w:val="105"/>
    <w:lvlOverride w:ilvl="0">
      <w:startOverride w:val="3"/>
    </w:lvlOverride>
    <w:lvlOverride w:ilvl="1">
      <w:startOverride w:val="8"/>
    </w:lvlOverride>
    <w:lvlOverride w:ilvl="2">
      <w:startOverride w:val="2"/>
    </w:lvlOverride>
    <w:lvlOverride w:ilvl="3">
      <w:startOverride w:val="1"/>
    </w:lvlOverride>
    <w:lvlOverride w:ilvl="4"/>
    <w:lvlOverride w:ilvl="5"/>
    <w:lvlOverride w:ilvl="6"/>
    <w:lvlOverride w:ilvl="7"/>
    <w:lvlOverride w:ilvl="8"/>
  </w:num>
  <w:num w:numId="98">
    <w:abstractNumId w:val="63"/>
    <w:lvlOverride w:ilvl="0">
      <w:startOverride w:val="3"/>
    </w:lvlOverride>
    <w:lvlOverride w:ilvl="1">
      <w:startOverride w:val="8"/>
    </w:lvlOverride>
    <w:lvlOverride w:ilvl="2">
      <w:startOverride w:val="3"/>
    </w:lvlOverride>
    <w:lvlOverride w:ilvl="3">
      <w:startOverride w:val="1"/>
    </w:lvlOverride>
    <w:lvlOverride w:ilvl="4"/>
    <w:lvlOverride w:ilvl="5"/>
    <w:lvlOverride w:ilvl="6"/>
    <w:lvlOverride w:ilvl="7"/>
    <w:lvlOverride w:ilvl="8"/>
  </w:num>
  <w:num w:numId="99">
    <w:abstractNumId w:val="103"/>
    <w:lvlOverride w:ilvl="0">
      <w:startOverride w:val="1"/>
    </w:lvlOverride>
    <w:lvlOverride w:ilvl="1"/>
    <w:lvlOverride w:ilvl="2"/>
    <w:lvlOverride w:ilvl="3"/>
    <w:lvlOverride w:ilvl="4"/>
    <w:lvlOverride w:ilvl="5"/>
    <w:lvlOverride w:ilvl="6"/>
    <w:lvlOverride w:ilvl="7"/>
    <w:lvlOverride w:ilvl="8"/>
  </w:num>
  <w:num w:numId="100">
    <w:abstractNumId w:val="89"/>
    <w:lvlOverride w:ilvl="0">
      <w:startOverride w:val="1"/>
    </w:lvlOverride>
    <w:lvlOverride w:ilvl="1"/>
    <w:lvlOverride w:ilvl="2"/>
    <w:lvlOverride w:ilvl="3"/>
    <w:lvlOverride w:ilvl="4"/>
    <w:lvlOverride w:ilvl="5"/>
    <w:lvlOverride w:ilvl="6"/>
    <w:lvlOverride w:ilvl="7"/>
    <w:lvlOverride w:ilvl="8"/>
  </w:num>
  <w:num w:numId="101">
    <w:abstractNumId w:val="106"/>
    <w:lvlOverride w:ilvl="0">
      <w:startOverride w:val="4"/>
    </w:lvlOverride>
    <w:lvlOverride w:ilvl="1">
      <w:startOverride w:val="1"/>
    </w:lvlOverride>
    <w:lvlOverride w:ilvl="2">
      <w:startOverride w:val="1"/>
    </w:lvlOverride>
    <w:lvlOverride w:ilvl="3"/>
    <w:lvlOverride w:ilvl="4"/>
    <w:lvlOverride w:ilvl="5"/>
    <w:lvlOverride w:ilvl="6"/>
    <w:lvlOverride w:ilvl="7"/>
    <w:lvlOverride w:ilvl="8"/>
  </w:num>
  <w:num w:numId="102">
    <w:abstractNumId w:val="84"/>
    <w:lvlOverride w:ilvl="0">
      <w:startOverride w:val="1"/>
    </w:lvlOverride>
    <w:lvlOverride w:ilvl="1"/>
    <w:lvlOverride w:ilvl="2"/>
    <w:lvlOverride w:ilvl="3"/>
    <w:lvlOverride w:ilvl="4"/>
    <w:lvlOverride w:ilvl="5"/>
    <w:lvlOverride w:ilvl="6"/>
    <w:lvlOverride w:ilvl="7"/>
    <w:lvlOverride w:ilvl="8"/>
  </w:num>
  <w:num w:numId="103">
    <w:abstractNumId w:val="76"/>
    <w:lvlOverride w:ilvl="0">
      <w:startOverride w:val="4"/>
    </w:lvlOverride>
    <w:lvlOverride w:ilvl="1">
      <w:startOverride w:val="4"/>
    </w:lvlOverride>
    <w:lvlOverride w:ilvl="2">
      <w:startOverride w:val="1"/>
    </w:lvlOverride>
    <w:lvlOverride w:ilvl="3"/>
    <w:lvlOverride w:ilvl="4"/>
    <w:lvlOverride w:ilvl="5"/>
    <w:lvlOverride w:ilvl="6"/>
    <w:lvlOverride w:ilvl="7"/>
    <w:lvlOverride w:ilvl="8"/>
  </w:num>
  <w:num w:numId="104">
    <w:abstractNumId w:val="70"/>
    <w:lvlOverride w:ilvl="0">
      <w:startOverride w:val="4"/>
    </w:lvlOverride>
    <w:lvlOverride w:ilvl="1">
      <w:startOverride w:val="5"/>
    </w:lvlOverride>
    <w:lvlOverride w:ilvl="2">
      <w:startOverride w:val="1"/>
    </w:lvlOverride>
    <w:lvlOverride w:ilvl="3"/>
    <w:lvlOverride w:ilvl="4"/>
    <w:lvlOverride w:ilvl="5"/>
    <w:lvlOverride w:ilvl="6"/>
    <w:lvlOverride w:ilvl="7"/>
    <w:lvlOverride w:ilvl="8"/>
  </w:num>
  <w:num w:numId="105">
    <w:abstractNumId w:val="46"/>
    <w:lvlOverride w:ilvl="0">
      <w:startOverride w:val="4"/>
    </w:lvlOverride>
    <w:lvlOverride w:ilvl="1">
      <w:startOverride w:val="6"/>
    </w:lvlOverride>
    <w:lvlOverride w:ilvl="2">
      <w:startOverride w:val="1"/>
    </w:lvlOverride>
    <w:lvlOverride w:ilvl="3"/>
    <w:lvlOverride w:ilvl="4"/>
    <w:lvlOverride w:ilvl="5"/>
    <w:lvlOverride w:ilvl="6"/>
    <w:lvlOverride w:ilvl="7"/>
    <w:lvlOverride w:ilvl="8"/>
  </w:num>
  <w:num w:numId="106">
    <w:abstractNumId w:val="44"/>
  </w:num>
  <w:num w:numId="107">
    <w:abstractNumId w:val="68"/>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0"/>
  <w:drawingGridHorizontalSpacing w:val="110"/>
  <w:displayHorizontalDrawingGridEvery w:val="2"/>
  <w:characterSpacingControl w:val="doNotCompress"/>
  <w:hdrShapeDefaults>
    <o:shapedefaults v:ext="edit" spidmax="2187" fillcolor="white">
      <v:fill color="white"/>
    </o:shapedefaults>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2"/>
  </w:compat>
  <w:rsids>
    <w:rsidRoot w:val="005A2F83"/>
    <w:rsid w:val="00024684"/>
    <w:rsid w:val="00053A54"/>
    <w:rsid w:val="000B0FEB"/>
    <w:rsid w:val="000E2B04"/>
    <w:rsid w:val="000E53FA"/>
    <w:rsid w:val="000E6DA1"/>
    <w:rsid w:val="001352FA"/>
    <w:rsid w:val="00137103"/>
    <w:rsid w:val="00154E6C"/>
    <w:rsid w:val="00165787"/>
    <w:rsid w:val="00195845"/>
    <w:rsid w:val="001C79D1"/>
    <w:rsid w:val="001E777D"/>
    <w:rsid w:val="00215A17"/>
    <w:rsid w:val="002226D8"/>
    <w:rsid w:val="00231335"/>
    <w:rsid w:val="00241941"/>
    <w:rsid w:val="002542CA"/>
    <w:rsid w:val="00267F5A"/>
    <w:rsid w:val="00275BAE"/>
    <w:rsid w:val="0029552A"/>
    <w:rsid w:val="00297B76"/>
    <w:rsid w:val="002B0DEE"/>
    <w:rsid w:val="002D0806"/>
    <w:rsid w:val="003215D9"/>
    <w:rsid w:val="00325231"/>
    <w:rsid w:val="00334912"/>
    <w:rsid w:val="003479CD"/>
    <w:rsid w:val="0039075F"/>
    <w:rsid w:val="00397DE6"/>
    <w:rsid w:val="003D54F4"/>
    <w:rsid w:val="00434A32"/>
    <w:rsid w:val="004627D6"/>
    <w:rsid w:val="00462820"/>
    <w:rsid w:val="00514C78"/>
    <w:rsid w:val="0055774F"/>
    <w:rsid w:val="005A2F83"/>
    <w:rsid w:val="005A4764"/>
    <w:rsid w:val="005B172A"/>
    <w:rsid w:val="005B7921"/>
    <w:rsid w:val="005E61CB"/>
    <w:rsid w:val="005F25C0"/>
    <w:rsid w:val="006237D1"/>
    <w:rsid w:val="00632E31"/>
    <w:rsid w:val="0065195C"/>
    <w:rsid w:val="00675559"/>
    <w:rsid w:val="00685DAC"/>
    <w:rsid w:val="006912F9"/>
    <w:rsid w:val="00691694"/>
    <w:rsid w:val="00696217"/>
    <w:rsid w:val="006C50A5"/>
    <w:rsid w:val="006C67FF"/>
    <w:rsid w:val="006D6D2D"/>
    <w:rsid w:val="006E62EF"/>
    <w:rsid w:val="00704AD4"/>
    <w:rsid w:val="007062D4"/>
    <w:rsid w:val="007161B4"/>
    <w:rsid w:val="00741779"/>
    <w:rsid w:val="00751549"/>
    <w:rsid w:val="007522A1"/>
    <w:rsid w:val="007733EB"/>
    <w:rsid w:val="00785C53"/>
    <w:rsid w:val="0079725D"/>
    <w:rsid w:val="007A6330"/>
    <w:rsid w:val="007B7C24"/>
    <w:rsid w:val="007C3110"/>
    <w:rsid w:val="007C458F"/>
    <w:rsid w:val="00845E49"/>
    <w:rsid w:val="0087310B"/>
    <w:rsid w:val="00880568"/>
    <w:rsid w:val="008A7CD6"/>
    <w:rsid w:val="008B166F"/>
    <w:rsid w:val="008B7380"/>
    <w:rsid w:val="008E051F"/>
    <w:rsid w:val="008F12FC"/>
    <w:rsid w:val="00901C05"/>
    <w:rsid w:val="00903417"/>
    <w:rsid w:val="00951809"/>
    <w:rsid w:val="00956AD3"/>
    <w:rsid w:val="0098482D"/>
    <w:rsid w:val="009B6A77"/>
    <w:rsid w:val="009C45CE"/>
    <w:rsid w:val="009C4A01"/>
    <w:rsid w:val="009D32B9"/>
    <w:rsid w:val="009F1B4A"/>
    <w:rsid w:val="00A007A6"/>
    <w:rsid w:val="00A4653D"/>
    <w:rsid w:val="00A5086E"/>
    <w:rsid w:val="00A550E2"/>
    <w:rsid w:val="00A6787C"/>
    <w:rsid w:val="00A8782B"/>
    <w:rsid w:val="00A87B58"/>
    <w:rsid w:val="00AB1D9F"/>
    <w:rsid w:val="00AC7E14"/>
    <w:rsid w:val="00AD5E3D"/>
    <w:rsid w:val="00AD5F30"/>
    <w:rsid w:val="00AE0DC4"/>
    <w:rsid w:val="00AF4805"/>
    <w:rsid w:val="00AF70B1"/>
    <w:rsid w:val="00AF787D"/>
    <w:rsid w:val="00B06221"/>
    <w:rsid w:val="00B511DC"/>
    <w:rsid w:val="00B752E5"/>
    <w:rsid w:val="00BA7669"/>
    <w:rsid w:val="00BB3745"/>
    <w:rsid w:val="00BC72A1"/>
    <w:rsid w:val="00BE3C59"/>
    <w:rsid w:val="00BF0D59"/>
    <w:rsid w:val="00BF51A3"/>
    <w:rsid w:val="00C15C91"/>
    <w:rsid w:val="00C24C2C"/>
    <w:rsid w:val="00C73CF1"/>
    <w:rsid w:val="00C9673D"/>
    <w:rsid w:val="00D022FA"/>
    <w:rsid w:val="00D0416D"/>
    <w:rsid w:val="00D31C4C"/>
    <w:rsid w:val="00DC4988"/>
    <w:rsid w:val="00DD602E"/>
    <w:rsid w:val="00DE7AD9"/>
    <w:rsid w:val="00E261AA"/>
    <w:rsid w:val="00E5752F"/>
    <w:rsid w:val="00E57A0A"/>
    <w:rsid w:val="00E67251"/>
    <w:rsid w:val="00EA0328"/>
    <w:rsid w:val="00ED467A"/>
    <w:rsid w:val="00F01863"/>
    <w:rsid w:val="00F22B3F"/>
    <w:rsid w:val="00F35A16"/>
    <w:rsid w:val="00F52543"/>
    <w:rsid w:val="00FA188B"/>
    <w:rsid w:val="00FC300F"/>
    <w:rsid w:val="00FF4A52"/>
    <w:rsid w:val="05020A5D"/>
    <w:rsid w:val="08B30202"/>
    <w:rsid w:val="0EC44A46"/>
    <w:rsid w:val="123F3E49"/>
    <w:rsid w:val="14D275E1"/>
    <w:rsid w:val="1BC02ECD"/>
    <w:rsid w:val="1FC728FA"/>
    <w:rsid w:val="24466F38"/>
    <w:rsid w:val="2B040B18"/>
    <w:rsid w:val="747E431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87" fillcolor="white">
      <v:fill color="white"/>
    </o:shapedefaults>
    <o:shapelayout v:ext="edit">
      <o:idmap v:ext="edit" data="1"/>
    </o:shapelayout>
  </w:shapeDefaults>
  <w:decimalSymbol w:val="."/>
  <w:listSeparator w:val=","/>
  <w14:docId w14:val="5A8F94F6"/>
  <w15:docId w15:val="{3C6BA515-406A-4048-92AF-96B066597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uiPriority="1" w:qFormat="1"/>
    <w:lsdException w:name="heading 1" w:uiPriority="1" w:qFormat="1"/>
    <w:lsdException w:name="heading 2" w:uiPriority="99" w:qFormat="1"/>
    <w:lsdException w:name="heading 3" w:uiPriority="1" w:qFormat="1"/>
    <w:lsdException w:name="heading 4" w:uiPriority="1" w:qFormat="1"/>
    <w:lsdException w:name="heading 5" w:uiPriority="99" w:qFormat="1"/>
    <w:lsdException w:name="heading 6" w:uiPriority="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nhideWhenUsed="1" w:qFormat="1"/>
    <w:lsdException w:name="header" w:semiHidden="1" w:uiPriority="99"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99"/>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9C4A01"/>
    <w:pPr>
      <w:widowControl w:val="0"/>
      <w:autoSpaceDE w:val="0"/>
      <w:autoSpaceDN w:val="0"/>
    </w:pPr>
    <w:rPr>
      <w:rFonts w:ascii="宋体" w:hAnsi="宋体" w:cs="宋体"/>
      <w:sz w:val="22"/>
      <w:szCs w:val="22"/>
      <w:lang w:val="zh-CN" w:bidi="zh-CN"/>
    </w:rPr>
  </w:style>
  <w:style w:type="paragraph" w:styleId="1">
    <w:name w:val="heading 1"/>
    <w:basedOn w:val="a"/>
    <w:next w:val="a"/>
    <w:uiPriority w:val="1"/>
    <w:qFormat/>
    <w:rsid w:val="009C4A01"/>
    <w:pPr>
      <w:spacing w:before="54"/>
      <w:ind w:right="2"/>
      <w:jc w:val="center"/>
      <w:outlineLvl w:val="0"/>
    </w:pPr>
    <w:rPr>
      <w:b/>
      <w:bCs/>
      <w:sz w:val="32"/>
      <w:szCs w:val="32"/>
    </w:rPr>
  </w:style>
  <w:style w:type="paragraph" w:styleId="2">
    <w:name w:val="heading 2"/>
    <w:basedOn w:val="a"/>
    <w:next w:val="a"/>
    <w:link w:val="20"/>
    <w:uiPriority w:val="99"/>
    <w:qFormat/>
    <w:rsid w:val="009C4A01"/>
    <w:pPr>
      <w:spacing w:before="55"/>
      <w:outlineLvl w:val="1"/>
    </w:pPr>
    <w:rPr>
      <w:rFonts w:ascii="黑体" w:eastAsia="黑体" w:hAnsi="黑体" w:cs="黑体"/>
      <w:sz w:val="32"/>
      <w:szCs w:val="32"/>
    </w:rPr>
  </w:style>
  <w:style w:type="paragraph" w:styleId="3">
    <w:name w:val="heading 3"/>
    <w:basedOn w:val="a"/>
    <w:next w:val="a"/>
    <w:uiPriority w:val="1"/>
    <w:qFormat/>
    <w:rsid w:val="009C4A01"/>
    <w:pPr>
      <w:ind w:right="60"/>
      <w:jc w:val="center"/>
      <w:outlineLvl w:val="2"/>
    </w:pPr>
    <w:rPr>
      <w:b/>
      <w:bCs/>
      <w:sz w:val="31"/>
      <w:szCs w:val="31"/>
    </w:rPr>
  </w:style>
  <w:style w:type="paragraph" w:styleId="4">
    <w:name w:val="heading 4"/>
    <w:basedOn w:val="a"/>
    <w:next w:val="a"/>
    <w:uiPriority w:val="1"/>
    <w:qFormat/>
    <w:rsid w:val="009C4A01"/>
    <w:pPr>
      <w:spacing w:before="58"/>
      <w:ind w:right="9"/>
      <w:jc w:val="center"/>
      <w:outlineLvl w:val="3"/>
    </w:pPr>
    <w:rPr>
      <w:b/>
      <w:bCs/>
      <w:sz w:val="30"/>
      <w:szCs w:val="30"/>
    </w:rPr>
  </w:style>
  <w:style w:type="paragraph" w:styleId="5">
    <w:name w:val="heading 5"/>
    <w:basedOn w:val="a"/>
    <w:next w:val="a"/>
    <w:link w:val="50"/>
    <w:uiPriority w:val="99"/>
    <w:qFormat/>
    <w:rsid w:val="009C4A01"/>
    <w:pPr>
      <w:spacing w:before="61"/>
      <w:jc w:val="center"/>
      <w:outlineLvl w:val="4"/>
    </w:pPr>
    <w:rPr>
      <w:b/>
      <w:bCs/>
      <w:sz w:val="28"/>
      <w:szCs w:val="28"/>
    </w:rPr>
  </w:style>
  <w:style w:type="paragraph" w:styleId="6">
    <w:name w:val="heading 6"/>
    <w:basedOn w:val="a"/>
    <w:next w:val="a"/>
    <w:uiPriority w:val="1"/>
    <w:qFormat/>
    <w:rsid w:val="009C4A01"/>
    <w:pPr>
      <w:ind w:left="106"/>
      <w:outlineLvl w:val="5"/>
    </w:pPr>
    <w:rPr>
      <w:rFonts w:ascii="仿宋" w:eastAsia="仿宋" w:hAnsi="仿宋" w:cs="仿宋"/>
      <w:sz w:val="28"/>
      <w:szCs w:val="28"/>
    </w:rPr>
  </w:style>
  <w:style w:type="paragraph" w:styleId="7">
    <w:name w:val="heading 7"/>
    <w:basedOn w:val="a"/>
    <w:next w:val="a"/>
    <w:uiPriority w:val="1"/>
    <w:qFormat/>
    <w:rsid w:val="009C4A01"/>
    <w:pPr>
      <w:spacing w:line="62" w:lineRule="exact"/>
      <w:jc w:val="right"/>
      <w:outlineLvl w:val="6"/>
    </w:pPr>
    <w:rPr>
      <w:rFonts w:ascii="Symbol" w:eastAsia="Symbol" w:hAnsi="Symbol" w:cs="Symbol"/>
      <w:i/>
      <w:sz w:val="28"/>
      <w:szCs w:val="28"/>
    </w:rPr>
  </w:style>
  <w:style w:type="paragraph" w:styleId="8">
    <w:name w:val="heading 8"/>
    <w:basedOn w:val="a"/>
    <w:next w:val="a"/>
    <w:uiPriority w:val="1"/>
    <w:qFormat/>
    <w:rsid w:val="009C4A01"/>
    <w:pPr>
      <w:spacing w:before="149"/>
      <w:ind w:left="655" w:right="571" w:firstLine="490"/>
      <w:outlineLvl w:val="7"/>
    </w:pPr>
    <w:rPr>
      <w:b/>
      <w:bCs/>
      <w:i/>
      <w:sz w:val="25"/>
      <w:szCs w:val="25"/>
    </w:rPr>
  </w:style>
  <w:style w:type="paragraph" w:styleId="9">
    <w:name w:val="heading 9"/>
    <w:basedOn w:val="a"/>
    <w:next w:val="a"/>
    <w:uiPriority w:val="1"/>
    <w:qFormat/>
    <w:rsid w:val="009C4A01"/>
    <w:pPr>
      <w:spacing w:line="312" w:lineRule="exact"/>
      <w:ind w:left="1080"/>
      <w:outlineLvl w:val="8"/>
    </w:pPr>
    <w:rPr>
      <w:i/>
      <w:sz w:val="25"/>
      <w:szCs w:val="2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rsid w:val="009C4A01"/>
    <w:pPr>
      <w:autoSpaceDE/>
      <w:autoSpaceDN/>
    </w:pPr>
    <w:rPr>
      <w:rFonts w:ascii="Times New Roman" w:hAnsi="Times New Roman" w:cs="Times New Roman"/>
      <w:kern w:val="2"/>
      <w:sz w:val="21"/>
      <w:szCs w:val="24"/>
      <w:lang w:val="en-US" w:bidi="ar-SA"/>
    </w:rPr>
  </w:style>
  <w:style w:type="paragraph" w:styleId="a5">
    <w:name w:val="Body Text"/>
    <w:basedOn w:val="a"/>
    <w:link w:val="a6"/>
    <w:uiPriority w:val="1"/>
    <w:qFormat/>
    <w:rsid w:val="009C4A01"/>
    <w:rPr>
      <w:sz w:val="24"/>
      <w:szCs w:val="24"/>
    </w:rPr>
  </w:style>
  <w:style w:type="paragraph" w:styleId="a7">
    <w:name w:val="Balloon Text"/>
    <w:basedOn w:val="a"/>
    <w:link w:val="a8"/>
    <w:uiPriority w:val="99"/>
    <w:qFormat/>
    <w:rsid w:val="009C4A01"/>
    <w:rPr>
      <w:sz w:val="18"/>
      <w:szCs w:val="18"/>
    </w:rPr>
  </w:style>
  <w:style w:type="paragraph" w:styleId="a9">
    <w:name w:val="footer"/>
    <w:basedOn w:val="a"/>
    <w:link w:val="aa"/>
    <w:qFormat/>
    <w:rsid w:val="009C4A01"/>
    <w:pPr>
      <w:tabs>
        <w:tab w:val="center" w:pos="4153"/>
        <w:tab w:val="right" w:pos="8306"/>
      </w:tabs>
      <w:snapToGrid w:val="0"/>
    </w:pPr>
    <w:rPr>
      <w:sz w:val="18"/>
      <w:szCs w:val="18"/>
    </w:rPr>
  </w:style>
  <w:style w:type="paragraph" w:styleId="ab">
    <w:name w:val="header"/>
    <w:basedOn w:val="a"/>
    <w:link w:val="ac"/>
    <w:uiPriority w:val="99"/>
    <w:qFormat/>
    <w:rsid w:val="009C4A01"/>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rsid w:val="009C4A01"/>
    <w:pPr>
      <w:spacing w:before="160"/>
      <w:ind w:left="326"/>
    </w:pPr>
    <w:rPr>
      <w:sz w:val="24"/>
      <w:szCs w:val="24"/>
    </w:rPr>
  </w:style>
  <w:style w:type="character" w:styleId="ad">
    <w:name w:val="Hyperlink"/>
    <w:basedOn w:val="a0"/>
    <w:uiPriority w:val="99"/>
    <w:unhideWhenUsed/>
    <w:qFormat/>
    <w:rsid w:val="009C4A01"/>
    <w:rPr>
      <w:color w:val="0000FF" w:themeColor="hyperlink"/>
      <w:u w:val="single"/>
    </w:rPr>
  </w:style>
  <w:style w:type="table" w:customStyle="1" w:styleId="TableNormal">
    <w:name w:val="Table Normal"/>
    <w:uiPriority w:val="2"/>
    <w:semiHidden/>
    <w:unhideWhenUsed/>
    <w:qFormat/>
    <w:rsid w:val="009C4A01"/>
    <w:tblPr>
      <w:tblCellMar>
        <w:top w:w="0" w:type="dxa"/>
        <w:left w:w="0" w:type="dxa"/>
        <w:bottom w:w="0" w:type="dxa"/>
        <w:right w:w="0" w:type="dxa"/>
      </w:tblCellMar>
    </w:tblPr>
  </w:style>
  <w:style w:type="paragraph" w:styleId="ae">
    <w:name w:val="List Paragraph"/>
    <w:basedOn w:val="a"/>
    <w:uiPriority w:val="1"/>
    <w:qFormat/>
    <w:rsid w:val="009C4A01"/>
    <w:pPr>
      <w:ind w:left="666" w:firstLine="480"/>
    </w:pPr>
  </w:style>
  <w:style w:type="paragraph" w:customStyle="1" w:styleId="TableParagraph">
    <w:name w:val="Table Paragraph"/>
    <w:basedOn w:val="a"/>
    <w:qFormat/>
    <w:rsid w:val="009C4A01"/>
    <w:rPr>
      <w:rFonts w:ascii="仿宋" w:eastAsia="仿宋" w:hAnsi="仿宋" w:cs="仿宋"/>
    </w:rPr>
  </w:style>
  <w:style w:type="character" w:customStyle="1" w:styleId="a8">
    <w:name w:val="批注框文本 字符"/>
    <w:basedOn w:val="a0"/>
    <w:link w:val="a7"/>
    <w:uiPriority w:val="99"/>
    <w:qFormat/>
    <w:rsid w:val="009C4A01"/>
    <w:rPr>
      <w:rFonts w:ascii="宋体" w:eastAsia="宋体" w:hAnsi="宋体" w:cs="宋体"/>
      <w:sz w:val="18"/>
      <w:szCs w:val="18"/>
      <w:lang w:val="zh-CN" w:bidi="zh-CN"/>
    </w:rPr>
  </w:style>
  <w:style w:type="paragraph" w:customStyle="1" w:styleId="af">
    <w:name w:val="正文首行缩进两字符"/>
    <w:basedOn w:val="a"/>
    <w:link w:val="CharChar"/>
    <w:qFormat/>
    <w:rsid w:val="009C4A01"/>
    <w:pPr>
      <w:autoSpaceDE/>
      <w:autoSpaceDN/>
      <w:spacing w:line="360" w:lineRule="auto"/>
      <w:ind w:firstLineChars="200" w:firstLine="200"/>
      <w:jc w:val="both"/>
    </w:pPr>
    <w:rPr>
      <w:rFonts w:ascii="Times New Roman" w:hAnsi="Times New Roman" w:cs="Times New Roman"/>
      <w:kern w:val="2"/>
      <w:sz w:val="21"/>
      <w:szCs w:val="24"/>
      <w:lang w:val="en-US" w:bidi="ar-SA"/>
    </w:rPr>
  </w:style>
  <w:style w:type="character" w:customStyle="1" w:styleId="CharChar">
    <w:name w:val="正文首行缩进两字符 Char Char"/>
    <w:link w:val="af"/>
    <w:qFormat/>
    <w:rsid w:val="009C4A01"/>
    <w:rPr>
      <w:rFonts w:ascii="Times New Roman" w:eastAsia="宋体" w:hAnsi="Times New Roman" w:cs="Times New Roman"/>
      <w:kern w:val="2"/>
      <w:sz w:val="21"/>
      <w:szCs w:val="24"/>
    </w:rPr>
  </w:style>
  <w:style w:type="character" w:customStyle="1" w:styleId="a4">
    <w:name w:val="批注文字 字符"/>
    <w:basedOn w:val="a0"/>
    <w:link w:val="a3"/>
    <w:qFormat/>
    <w:rsid w:val="009C4A01"/>
    <w:rPr>
      <w:rFonts w:ascii="Times New Roman" w:eastAsia="宋体" w:hAnsi="Times New Roman" w:cs="Times New Roman"/>
      <w:kern w:val="2"/>
      <w:sz w:val="21"/>
      <w:szCs w:val="24"/>
    </w:rPr>
  </w:style>
  <w:style w:type="paragraph" w:customStyle="1" w:styleId="af0">
    <w:name w:val="样式"/>
    <w:link w:val="Char"/>
    <w:qFormat/>
    <w:rsid w:val="009C4A01"/>
    <w:pPr>
      <w:widowControl w:val="0"/>
      <w:autoSpaceDE w:val="0"/>
      <w:autoSpaceDN w:val="0"/>
      <w:adjustRightInd w:val="0"/>
    </w:pPr>
    <w:rPr>
      <w:rFonts w:ascii="宋体" w:hAnsi="宋体" w:cs="宋体"/>
      <w:sz w:val="24"/>
      <w:szCs w:val="24"/>
    </w:rPr>
  </w:style>
  <w:style w:type="character" w:customStyle="1" w:styleId="Char">
    <w:name w:val="样式 Char"/>
    <w:link w:val="af0"/>
    <w:qFormat/>
    <w:rsid w:val="009C4A01"/>
    <w:rPr>
      <w:rFonts w:ascii="宋体" w:eastAsia="宋体" w:hAnsi="宋体" w:cs="宋体"/>
      <w:sz w:val="24"/>
      <w:szCs w:val="24"/>
    </w:rPr>
  </w:style>
  <w:style w:type="character" w:customStyle="1" w:styleId="ac">
    <w:name w:val="页眉 字符"/>
    <w:basedOn w:val="a0"/>
    <w:link w:val="ab"/>
    <w:uiPriority w:val="99"/>
    <w:qFormat/>
    <w:rsid w:val="009C4A01"/>
    <w:rPr>
      <w:rFonts w:ascii="宋体" w:eastAsia="宋体" w:hAnsi="宋体" w:cs="宋体"/>
      <w:sz w:val="18"/>
      <w:szCs w:val="18"/>
      <w:lang w:val="zh-CN" w:bidi="zh-CN"/>
    </w:rPr>
  </w:style>
  <w:style w:type="character" w:customStyle="1" w:styleId="aa">
    <w:name w:val="页脚 字符"/>
    <w:basedOn w:val="a0"/>
    <w:link w:val="a9"/>
    <w:qFormat/>
    <w:rsid w:val="009C4A01"/>
    <w:rPr>
      <w:rFonts w:ascii="宋体" w:eastAsia="宋体" w:hAnsi="宋体" w:cs="宋体"/>
      <w:sz w:val="18"/>
      <w:szCs w:val="18"/>
      <w:lang w:val="zh-CN" w:bidi="zh-CN"/>
    </w:rPr>
  </w:style>
  <w:style w:type="character" w:customStyle="1" w:styleId="NormalCharacter">
    <w:name w:val="NormalCharacter"/>
    <w:qFormat/>
    <w:rsid w:val="009C4A01"/>
    <w:rPr>
      <w:rFonts w:ascii="Times New Roman" w:eastAsia="宋体" w:hAnsi="Times New Roman" w:cs="Times New Roman"/>
    </w:rPr>
  </w:style>
  <w:style w:type="character" w:customStyle="1" w:styleId="50">
    <w:name w:val="标题 5 字符"/>
    <w:basedOn w:val="a0"/>
    <w:link w:val="5"/>
    <w:uiPriority w:val="99"/>
    <w:rsid w:val="00AF787D"/>
    <w:rPr>
      <w:rFonts w:ascii="宋体" w:hAnsi="宋体" w:cs="宋体"/>
      <w:b/>
      <w:bCs/>
      <w:sz w:val="28"/>
      <w:szCs w:val="28"/>
      <w:lang w:val="zh-CN" w:bidi="zh-CN"/>
    </w:rPr>
  </w:style>
  <w:style w:type="paragraph" w:styleId="30">
    <w:name w:val="Body Text 3"/>
    <w:basedOn w:val="a"/>
    <w:link w:val="31"/>
    <w:uiPriority w:val="99"/>
    <w:semiHidden/>
    <w:unhideWhenUsed/>
    <w:rsid w:val="00AF787D"/>
    <w:pPr>
      <w:autoSpaceDE/>
      <w:autoSpaceDN/>
      <w:spacing w:before="100" w:beforeAutospacing="1" w:after="120" w:line="256" w:lineRule="auto"/>
      <w:jc w:val="both"/>
    </w:pPr>
    <w:rPr>
      <w:rFonts w:ascii="Calibri" w:hAnsi="Calibri" w:cs="Calibri"/>
      <w:kern w:val="2"/>
      <w:sz w:val="16"/>
      <w:szCs w:val="16"/>
      <w:lang w:val="en-US" w:bidi="ar-SA"/>
    </w:rPr>
  </w:style>
  <w:style w:type="character" w:customStyle="1" w:styleId="31">
    <w:name w:val="正文文本 3 字符"/>
    <w:basedOn w:val="a0"/>
    <w:link w:val="30"/>
    <w:uiPriority w:val="99"/>
    <w:semiHidden/>
    <w:rsid w:val="00AF787D"/>
    <w:rPr>
      <w:rFonts w:ascii="Calibri" w:hAnsi="Calibri" w:cs="Calibri"/>
      <w:kern w:val="2"/>
      <w:sz w:val="16"/>
      <w:szCs w:val="16"/>
    </w:rPr>
  </w:style>
  <w:style w:type="paragraph" w:customStyle="1" w:styleId="msonormal0">
    <w:name w:val="msonormal"/>
    <w:basedOn w:val="a"/>
    <w:rsid w:val="00AF787D"/>
    <w:pPr>
      <w:widowControl/>
      <w:autoSpaceDE/>
      <w:autoSpaceDN/>
      <w:spacing w:before="100" w:beforeAutospacing="1" w:after="100" w:afterAutospacing="1"/>
    </w:pPr>
    <w:rPr>
      <w:sz w:val="24"/>
      <w:szCs w:val="24"/>
      <w:lang w:val="en-US" w:bidi="ar-SA"/>
    </w:rPr>
  </w:style>
  <w:style w:type="paragraph" w:styleId="af1">
    <w:name w:val="Normal (Web)"/>
    <w:basedOn w:val="a"/>
    <w:uiPriority w:val="99"/>
    <w:unhideWhenUsed/>
    <w:rsid w:val="00AF787D"/>
    <w:pPr>
      <w:widowControl/>
      <w:autoSpaceDE/>
      <w:autoSpaceDN/>
      <w:spacing w:before="100" w:beforeAutospacing="1" w:after="100" w:afterAutospacing="1" w:line="256" w:lineRule="auto"/>
    </w:pPr>
    <w:rPr>
      <w:rFonts w:hAnsi="Calibri"/>
      <w:sz w:val="18"/>
      <w:szCs w:val="18"/>
      <w:lang w:val="en-US" w:bidi="ar-SA"/>
    </w:rPr>
  </w:style>
  <w:style w:type="table" w:styleId="af2">
    <w:name w:val="Table Grid"/>
    <w:basedOn w:val="a1"/>
    <w:uiPriority w:val="99"/>
    <w:unhideWhenUsed/>
    <w:rsid w:val="00AF70B1"/>
    <w:pPr>
      <w:widowControl w:val="0"/>
      <w:jc w:val="both"/>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标题 2 字符"/>
    <w:basedOn w:val="a0"/>
    <w:link w:val="2"/>
    <w:uiPriority w:val="99"/>
    <w:rsid w:val="00FF4A52"/>
    <w:rPr>
      <w:rFonts w:ascii="黑体" w:eastAsia="黑体" w:hAnsi="黑体" w:cs="黑体"/>
      <w:sz w:val="32"/>
      <w:szCs w:val="32"/>
      <w:lang w:val="zh-CN" w:bidi="zh-CN"/>
    </w:rPr>
  </w:style>
  <w:style w:type="character" w:customStyle="1" w:styleId="a6">
    <w:name w:val="正文文本 字符"/>
    <w:basedOn w:val="a0"/>
    <w:link w:val="a5"/>
    <w:uiPriority w:val="1"/>
    <w:rsid w:val="00751549"/>
    <w:rPr>
      <w:rFonts w:ascii="宋体" w:hAnsi="宋体" w:cs="宋体"/>
      <w:sz w:val="24"/>
      <w:szCs w:val="24"/>
      <w:lang w:val="zh-CN" w:bidi="zh-CN"/>
    </w:rPr>
  </w:style>
  <w:style w:type="character" w:customStyle="1" w:styleId="AAChar">
    <w:name w:val="AA Char"/>
    <w:link w:val="AA0"/>
    <w:qFormat/>
    <w:rsid w:val="00BE3C59"/>
    <w:rPr>
      <w:rFonts w:ascii="宋体" w:hAnsi="宋体"/>
      <w:sz w:val="24"/>
      <w:szCs w:val="24"/>
    </w:rPr>
  </w:style>
  <w:style w:type="paragraph" w:customStyle="1" w:styleId="AA0">
    <w:name w:val="AA"/>
    <w:basedOn w:val="a"/>
    <w:link w:val="AAChar"/>
    <w:qFormat/>
    <w:rsid w:val="00BE3C59"/>
    <w:pPr>
      <w:autoSpaceDE/>
      <w:autoSpaceDN/>
      <w:spacing w:line="360" w:lineRule="auto"/>
      <w:ind w:firstLineChars="200" w:firstLine="480"/>
    </w:pPr>
    <w:rPr>
      <w:rFonts w:cs="Times New Roman"/>
      <w:sz w:val="24"/>
      <w:szCs w:val="24"/>
      <w:lang w:val="en-US" w:bidi="ar-SA"/>
    </w:rPr>
  </w:style>
  <w:style w:type="paragraph" w:styleId="af3">
    <w:name w:val="Normal Indent"/>
    <w:basedOn w:val="a"/>
    <w:link w:val="af4"/>
    <w:qFormat/>
    <w:rsid w:val="00F52543"/>
    <w:pPr>
      <w:autoSpaceDE/>
      <w:autoSpaceDN/>
      <w:spacing w:line="360" w:lineRule="auto"/>
      <w:ind w:firstLineChars="200" w:firstLine="420"/>
    </w:pPr>
    <w:rPr>
      <w:rFonts w:asciiTheme="minorHAnsi" w:hAnsiTheme="minorHAnsi" w:cstheme="minorBidi"/>
      <w:kern w:val="2"/>
      <w:szCs w:val="24"/>
      <w:lang w:val="en-US" w:bidi="ar-SA"/>
    </w:rPr>
  </w:style>
  <w:style w:type="character" w:customStyle="1" w:styleId="af4">
    <w:name w:val="正文缩进 字符"/>
    <w:link w:val="af3"/>
    <w:qFormat/>
    <w:rsid w:val="00F52543"/>
    <w:rPr>
      <w:rFonts w:asciiTheme="minorHAnsi" w:hAnsiTheme="minorHAnsi" w:cstheme="minorBidi"/>
      <w:kern w:val="2"/>
      <w:sz w:val="22"/>
      <w:szCs w:val="24"/>
    </w:rPr>
  </w:style>
  <w:style w:type="paragraph" w:styleId="af5">
    <w:name w:val="Plain Text"/>
    <w:basedOn w:val="a"/>
    <w:link w:val="af6"/>
    <w:qFormat/>
    <w:rsid w:val="00785C53"/>
    <w:pPr>
      <w:adjustRightInd w:val="0"/>
      <w:spacing w:line="360" w:lineRule="auto"/>
      <w:ind w:firstLineChars="200" w:firstLine="883"/>
    </w:pPr>
    <w:rPr>
      <w:rFonts w:hAnsi="Courier New" w:cs="Times New Roman"/>
      <w:sz w:val="20"/>
      <w:szCs w:val="21"/>
      <w:lang w:val="en-US" w:bidi="ar-SA"/>
    </w:rPr>
  </w:style>
  <w:style w:type="character" w:customStyle="1" w:styleId="af6">
    <w:name w:val="纯文本 字符"/>
    <w:basedOn w:val="a0"/>
    <w:link w:val="af5"/>
    <w:qFormat/>
    <w:rsid w:val="00785C53"/>
    <w:rPr>
      <w:rFonts w:ascii="宋体" w:hAnsi="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914264">
      <w:bodyDiv w:val="1"/>
      <w:marLeft w:val="0"/>
      <w:marRight w:val="0"/>
      <w:marTop w:val="0"/>
      <w:marBottom w:val="0"/>
      <w:divBdr>
        <w:top w:val="none" w:sz="0" w:space="0" w:color="auto"/>
        <w:left w:val="none" w:sz="0" w:space="0" w:color="auto"/>
        <w:bottom w:val="none" w:sz="0" w:space="0" w:color="auto"/>
        <w:right w:val="none" w:sz="0" w:space="0" w:color="auto"/>
      </w:divBdr>
    </w:div>
    <w:div w:id="214778450">
      <w:bodyDiv w:val="1"/>
      <w:marLeft w:val="0"/>
      <w:marRight w:val="0"/>
      <w:marTop w:val="0"/>
      <w:marBottom w:val="0"/>
      <w:divBdr>
        <w:top w:val="none" w:sz="0" w:space="0" w:color="auto"/>
        <w:left w:val="none" w:sz="0" w:space="0" w:color="auto"/>
        <w:bottom w:val="none" w:sz="0" w:space="0" w:color="auto"/>
        <w:right w:val="none" w:sz="0" w:space="0" w:color="auto"/>
      </w:divBdr>
    </w:div>
    <w:div w:id="221527029">
      <w:bodyDiv w:val="1"/>
      <w:marLeft w:val="0"/>
      <w:marRight w:val="0"/>
      <w:marTop w:val="0"/>
      <w:marBottom w:val="0"/>
      <w:divBdr>
        <w:top w:val="none" w:sz="0" w:space="0" w:color="auto"/>
        <w:left w:val="none" w:sz="0" w:space="0" w:color="auto"/>
        <w:bottom w:val="none" w:sz="0" w:space="0" w:color="auto"/>
        <w:right w:val="none" w:sz="0" w:space="0" w:color="auto"/>
      </w:divBdr>
    </w:div>
    <w:div w:id="233779915">
      <w:bodyDiv w:val="1"/>
      <w:marLeft w:val="0"/>
      <w:marRight w:val="0"/>
      <w:marTop w:val="0"/>
      <w:marBottom w:val="0"/>
      <w:divBdr>
        <w:top w:val="none" w:sz="0" w:space="0" w:color="auto"/>
        <w:left w:val="none" w:sz="0" w:space="0" w:color="auto"/>
        <w:bottom w:val="none" w:sz="0" w:space="0" w:color="auto"/>
        <w:right w:val="none" w:sz="0" w:space="0" w:color="auto"/>
      </w:divBdr>
    </w:div>
    <w:div w:id="379786957">
      <w:bodyDiv w:val="1"/>
      <w:marLeft w:val="0"/>
      <w:marRight w:val="0"/>
      <w:marTop w:val="0"/>
      <w:marBottom w:val="0"/>
      <w:divBdr>
        <w:top w:val="none" w:sz="0" w:space="0" w:color="auto"/>
        <w:left w:val="none" w:sz="0" w:space="0" w:color="auto"/>
        <w:bottom w:val="none" w:sz="0" w:space="0" w:color="auto"/>
        <w:right w:val="none" w:sz="0" w:space="0" w:color="auto"/>
      </w:divBdr>
    </w:div>
    <w:div w:id="438065210">
      <w:bodyDiv w:val="1"/>
      <w:marLeft w:val="0"/>
      <w:marRight w:val="0"/>
      <w:marTop w:val="0"/>
      <w:marBottom w:val="0"/>
      <w:divBdr>
        <w:top w:val="none" w:sz="0" w:space="0" w:color="auto"/>
        <w:left w:val="none" w:sz="0" w:space="0" w:color="auto"/>
        <w:bottom w:val="none" w:sz="0" w:space="0" w:color="auto"/>
        <w:right w:val="none" w:sz="0" w:space="0" w:color="auto"/>
      </w:divBdr>
    </w:div>
    <w:div w:id="605238720">
      <w:bodyDiv w:val="1"/>
      <w:marLeft w:val="0"/>
      <w:marRight w:val="0"/>
      <w:marTop w:val="0"/>
      <w:marBottom w:val="0"/>
      <w:divBdr>
        <w:top w:val="none" w:sz="0" w:space="0" w:color="auto"/>
        <w:left w:val="none" w:sz="0" w:space="0" w:color="auto"/>
        <w:bottom w:val="none" w:sz="0" w:space="0" w:color="auto"/>
        <w:right w:val="none" w:sz="0" w:space="0" w:color="auto"/>
      </w:divBdr>
    </w:div>
    <w:div w:id="661010201">
      <w:bodyDiv w:val="1"/>
      <w:marLeft w:val="0"/>
      <w:marRight w:val="0"/>
      <w:marTop w:val="0"/>
      <w:marBottom w:val="0"/>
      <w:divBdr>
        <w:top w:val="none" w:sz="0" w:space="0" w:color="auto"/>
        <w:left w:val="none" w:sz="0" w:space="0" w:color="auto"/>
        <w:bottom w:val="none" w:sz="0" w:space="0" w:color="auto"/>
        <w:right w:val="none" w:sz="0" w:space="0" w:color="auto"/>
      </w:divBdr>
    </w:div>
    <w:div w:id="784815190">
      <w:bodyDiv w:val="1"/>
      <w:marLeft w:val="0"/>
      <w:marRight w:val="0"/>
      <w:marTop w:val="0"/>
      <w:marBottom w:val="0"/>
      <w:divBdr>
        <w:top w:val="none" w:sz="0" w:space="0" w:color="auto"/>
        <w:left w:val="none" w:sz="0" w:space="0" w:color="auto"/>
        <w:bottom w:val="none" w:sz="0" w:space="0" w:color="auto"/>
        <w:right w:val="none" w:sz="0" w:space="0" w:color="auto"/>
      </w:divBdr>
    </w:div>
    <w:div w:id="987589213">
      <w:bodyDiv w:val="1"/>
      <w:marLeft w:val="0"/>
      <w:marRight w:val="0"/>
      <w:marTop w:val="0"/>
      <w:marBottom w:val="0"/>
      <w:divBdr>
        <w:top w:val="none" w:sz="0" w:space="0" w:color="auto"/>
        <w:left w:val="none" w:sz="0" w:space="0" w:color="auto"/>
        <w:bottom w:val="none" w:sz="0" w:space="0" w:color="auto"/>
        <w:right w:val="none" w:sz="0" w:space="0" w:color="auto"/>
      </w:divBdr>
    </w:div>
    <w:div w:id="1004670071">
      <w:bodyDiv w:val="1"/>
      <w:marLeft w:val="0"/>
      <w:marRight w:val="0"/>
      <w:marTop w:val="0"/>
      <w:marBottom w:val="0"/>
      <w:divBdr>
        <w:top w:val="none" w:sz="0" w:space="0" w:color="auto"/>
        <w:left w:val="none" w:sz="0" w:space="0" w:color="auto"/>
        <w:bottom w:val="none" w:sz="0" w:space="0" w:color="auto"/>
        <w:right w:val="none" w:sz="0" w:space="0" w:color="auto"/>
      </w:divBdr>
      <w:divsChild>
        <w:div w:id="197864823">
          <w:marLeft w:val="0"/>
          <w:marRight w:val="0"/>
          <w:marTop w:val="0"/>
          <w:marBottom w:val="0"/>
          <w:divBdr>
            <w:top w:val="none" w:sz="0" w:space="0" w:color="auto"/>
            <w:left w:val="none" w:sz="0" w:space="0" w:color="auto"/>
            <w:bottom w:val="none" w:sz="0" w:space="0" w:color="auto"/>
            <w:right w:val="none" w:sz="0" w:space="0" w:color="auto"/>
          </w:divBdr>
        </w:div>
      </w:divsChild>
    </w:div>
    <w:div w:id="1024021534">
      <w:bodyDiv w:val="1"/>
      <w:marLeft w:val="0"/>
      <w:marRight w:val="0"/>
      <w:marTop w:val="0"/>
      <w:marBottom w:val="0"/>
      <w:divBdr>
        <w:top w:val="none" w:sz="0" w:space="0" w:color="auto"/>
        <w:left w:val="none" w:sz="0" w:space="0" w:color="auto"/>
        <w:bottom w:val="none" w:sz="0" w:space="0" w:color="auto"/>
        <w:right w:val="none" w:sz="0" w:space="0" w:color="auto"/>
      </w:divBdr>
    </w:div>
    <w:div w:id="1045375177">
      <w:bodyDiv w:val="1"/>
      <w:marLeft w:val="0"/>
      <w:marRight w:val="0"/>
      <w:marTop w:val="0"/>
      <w:marBottom w:val="0"/>
      <w:divBdr>
        <w:top w:val="none" w:sz="0" w:space="0" w:color="auto"/>
        <w:left w:val="none" w:sz="0" w:space="0" w:color="auto"/>
        <w:bottom w:val="none" w:sz="0" w:space="0" w:color="auto"/>
        <w:right w:val="none" w:sz="0" w:space="0" w:color="auto"/>
      </w:divBdr>
    </w:div>
    <w:div w:id="1178621768">
      <w:bodyDiv w:val="1"/>
      <w:marLeft w:val="0"/>
      <w:marRight w:val="0"/>
      <w:marTop w:val="0"/>
      <w:marBottom w:val="0"/>
      <w:divBdr>
        <w:top w:val="none" w:sz="0" w:space="0" w:color="auto"/>
        <w:left w:val="none" w:sz="0" w:space="0" w:color="auto"/>
        <w:bottom w:val="none" w:sz="0" w:space="0" w:color="auto"/>
        <w:right w:val="none" w:sz="0" w:space="0" w:color="auto"/>
      </w:divBdr>
    </w:div>
    <w:div w:id="1249538082">
      <w:bodyDiv w:val="1"/>
      <w:marLeft w:val="0"/>
      <w:marRight w:val="0"/>
      <w:marTop w:val="0"/>
      <w:marBottom w:val="0"/>
      <w:divBdr>
        <w:top w:val="none" w:sz="0" w:space="0" w:color="auto"/>
        <w:left w:val="none" w:sz="0" w:space="0" w:color="auto"/>
        <w:bottom w:val="none" w:sz="0" w:space="0" w:color="auto"/>
        <w:right w:val="none" w:sz="0" w:space="0" w:color="auto"/>
      </w:divBdr>
      <w:divsChild>
        <w:div w:id="637035128">
          <w:marLeft w:val="0"/>
          <w:marRight w:val="0"/>
          <w:marTop w:val="0"/>
          <w:marBottom w:val="0"/>
          <w:divBdr>
            <w:top w:val="none" w:sz="0" w:space="0" w:color="auto"/>
            <w:left w:val="none" w:sz="0" w:space="0" w:color="auto"/>
            <w:bottom w:val="none" w:sz="0" w:space="0" w:color="auto"/>
            <w:right w:val="none" w:sz="0" w:space="0" w:color="auto"/>
          </w:divBdr>
        </w:div>
      </w:divsChild>
    </w:div>
    <w:div w:id="1258488969">
      <w:bodyDiv w:val="1"/>
      <w:marLeft w:val="0"/>
      <w:marRight w:val="0"/>
      <w:marTop w:val="0"/>
      <w:marBottom w:val="0"/>
      <w:divBdr>
        <w:top w:val="none" w:sz="0" w:space="0" w:color="auto"/>
        <w:left w:val="none" w:sz="0" w:space="0" w:color="auto"/>
        <w:bottom w:val="none" w:sz="0" w:space="0" w:color="auto"/>
        <w:right w:val="none" w:sz="0" w:space="0" w:color="auto"/>
      </w:divBdr>
    </w:div>
    <w:div w:id="1267998661">
      <w:bodyDiv w:val="1"/>
      <w:marLeft w:val="0"/>
      <w:marRight w:val="0"/>
      <w:marTop w:val="0"/>
      <w:marBottom w:val="0"/>
      <w:divBdr>
        <w:top w:val="none" w:sz="0" w:space="0" w:color="auto"/>
        <w:left w:val="none" w:sz="0" w:space="0" w:color="auto"/>
        <w:bottom w:val="none" w:sz="0" w:space="0" w:color="auto"/>
        <w:right w:val="none" w:sz="0" w:space="0" w:color="auto"/>
      </w:divBdr>
    </w:div>
    <w:div w:id="1469471453">
      <w:bodyDiv w:val="1"/>
      <w:marLeft w:val="0"/>
      <w:marRight w:val="0"/>
      <w:marTop w:val="0"/>
      <w:marBottom w:val="0"/>
      <w:divBdr>
        <w:top w:val="none" w:sz="0" w:space="0" w:color="auto"/>
        <w:left w:val="none" w:sz="0" w:space="0" w:color="auto"/>
        <w:bottom w:val="none" w:sz="0" w:space="0" w:color="auto"/>
        <w:right w:val="none" w:sz="0" w:space="0" w:color="auto"/>
      </w:divBdr>
    </w:div>
    <w:div w:id="1684085474">
      <w:bodyDiv w:val="1"/>
      <w:marLeft w:val="0"/>
      <w:marRight w:val="0"/>
      <w:marTop w:val="0"/>
      <w:marBottom w:val="0"/>
      <w:divBdr>
        <w:top w:val="none" w:sz="0" w:space="0" w:color="auto"/>
        <w:left w:val="none" w:sz="0" w:space="0" w:color="auto"/>
        <w:bottom w:val="none" w:sz="0" w:space="0" w:color="auto"/>
        <w:right w:val="none" w:sz="0" w:space="0" w:color="auto"/>
      </w:divBdr>
    </w:div>
    <w:div w:id="1714576440">
      <w:bodyDiv w:val="1"/>
      <w:marLeft w:val="0"/>
      <w:marRight w:val="0"/>
      <w:marTop w:val="0"/>
      <w:marBottom w:val="0"/>
      <w:divBdr>
        <w:top w:val="none" w:sz="0" w:space="0" w:color="auto"/>
        <w:left w:val="none" w:sz="0" w:space="0" w:color="auto"/>
        <w:bottom w:val="none" w:sz="0" w:space="0" w:color="auto"/>
        <w:right w:val="none" w:sz="0" w:space="0" w:color="auto"/>
      </w:divBdr>
    </w:div>
    <w:div w:id="1798139061">
      <w:bodyDiv w:val="1"/>
      <w:marLeft w:val="0"/>
      <w:marRight w:val="0"/>
      <w:marTop w:val="0"/>
      <w:marBottom w:val="0"/>
      <w:divBdr>
        <w:top w:val="none" w:sz="0" w:space="0" w:color="auto"/>
        <w:left w:val="none" w:sz="0" w:space="0" w:color="auto"/>
        <w:bottom w:val="none" w:sz="0" w:space="0" w:color="auto"/>
        <w:right w:val="none" w:sz="0" w:space="0" w:color="auto"/>
      </w:divBdr>
      <w:divsChild>
        <w:div w:id="475614161">
          <w:marLeft w:val="0"/>
          <w:marRight w:val="0"/>
          <w:marTop w:val="0"/>
          <w:marBottom w:val="0"/>
          <w:divBdr>
            <w:top w:val="none" w:sz="0" w:space="0" w:color="auto"/>
            <w:left w:val="none" w:sz="0" w:space="0" w:color="auto"/>
            <w:bottom w:val="none" w:sz="0" w:space="0" w:color="auto"/>
            <w:right w:val="none" w:sz="0" w:space="0" w:color="auto"/>
          </w:divBdr>
        </w:div>
      </w:divsChild>
    </w:div>
    <w:div w:id="1809350628">
      <w:bodyDiv w:val="1"/>
      <w:marLeft w:val="0"/>
      <w:marRight w:val="0"/>
      <w:marTop w:val="0"/>
      <w:marBottom w:val="0"/>
      <w:divBdr>
        <w:top w:val="none" w:sz="0" w:space="0" w:color="auto"/>
        <w:left w:val="none" w:sz="0" w:space="0" w:color="auto"/>
        <w:bottom w:val="none" w:sz="0" w:space="0" w:color="auto"/>
        <w:right w:val="none" w:sz="0" w:space="0" w:color="auto"/>
      </w:divBdr>
    </w:div>
    <w:div w:id="1892887484">
      <w:bodyDiv w:val="1"/>
      <w:marLeft w:val="0"/>
      <w:marRight w:val="0"/>
      <w:marTop w:val="0"/>
      <w:marBottom w:val="0"/>
      <w:divBdr>
        <w:top w:val="none" w:sz="0" w:space="0" w:color="auto"/>
        <w:left w:val="none" w:sz="0" w:space="0" w:color="auto"/>
        <w:bottom w:val="none" w:sz="0" w:space="0" w:color="auto"/>
        <w:right w:val="none" w:sz="0" w:space="0" w:color="auto"/>
      </w:divBdr>
    </w:div>
    <w:div w:id="1906723421">
      <w:bodyDiv w:val="1"/>
      <w:marLeft w:val="0"/>
      <w:marRight w:val="0"/>
      <w:marTop w:val="0"/>
      <w:marBottom w:val="0"/>
      <w:divBdr>
        <w:top w:val="none" w:sz="0" w:space="0" w:color="auto"/>
        <w:left w:val="none" w:sz="0" w:space="0" w:color="auto"/>
        <w:bottom w:val="none" w:sz="0" w:space="0" w:color="auto"/>
        <w:right w:val="none" w:sz="0" w:space="0" w:color="auto"/>
      </w:divBdr>
    </w:div>
    <w:div w:id="1959291704">
      <w:bodyDiv w:val="1"/>
      <w:marLeft w:val="0"/>
      <w:marRight w:val="0"/>
      <w:marTop w:val="0"/>
      <w:marBottom w:val="0"/>
      <w:divBdr>
        <w:top w:val="none" w:sz="0" w:space="0" w:color="auto"/>
        <w:left w:val="none" w:sz="0" w:space="0" w:color="auto"/>
        <w:bottom w:val="none" w:sz="0" w:space="0" w:color="auto"/>
        <w:right w:val="none" w:sz="0" w:space="0" w:color="auto"/>
      </w:divBdr>
    </w:div>
    <w:div w:id="21024063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0.jpeg"/><Relationship Id="rId21" Type="http://schemas.openxmlformats.org/officeDocument/2006/relationships/footer" Target="footer6.xml"/><Relationship Id="rId63" Type="http://schemas.openxmlformats.org/officeDocument/2006/relationships/image" Target="media/image10.wmf"/><Relationship Id="rId159" Type="http://schemas.openxmlformats.org/officeDocument/2006/relationships/image" Target="media/image60.jpeg"/><Relationship Id="rId170" Type="http://schemas.openxmlformats.org/officeDocument/2006/relationships/image" Target="media/image70.jpeg"/><Relationship Id="rId226" Type="http://schemas.openxmlformats.org/officeDocument/2006/relationships/header" Target="header78.xml"/><Relationship Id="rId268" Type="http://schemas.openxmlformats.org/officeDocument/2006/relationships/header" Target="header107.xml"/><Relationship Id="rId32" Type="http://schemas.openxmlformats.org/officeDocument/2006/relationships/header" Target="header13.xml"/><Relationship Id="rId74" Type="http://schemas.openxmlformats.org/officeDocument/2006/relationships/header" Target="header30.xml"/><Relationship Id="rId128" Type="http://schemas.openxmlformats.org/officeDocument/2006/relationships/image" Target="media/image31.jpeg"/><Relationship Id="rId5" Type="http://schemas.openxmlformats.org/officeDocument/2006/relationships/settings" Target="settings.xml"/><Relationship Id="rId95" Type="http://schemas.openxmlformats.org/officeDocument/2006/relationships/header" Target="header47.xml"/><Relationship Id="rId160" Type="http://schemas.openxmlformats.org/officeDocument/2006/relationships/image" Target="media/image61.png"/><Relationship Id="rId181" Type="http://schemas.openxmlformats.org/officeDocument/2006/relationships/image" Target="media/image80.jpeg"/><Relationship Id="rId216" Type="http://schemas.openxmlformats.org/officeDocument/2006/relationships/footer" Target="footer18.xml"/><Relationship Id="rId237" Type="http://schemas.openxmlformats.org/officeDocument/2006/relationships/header" Target="header88.xml"/><Relationship Id="rId258" Type="http://schemas.openxmlformats.org/officeDocument/2006/relationships/header" Target="header102.xml"/><Relationship Id="rId22" Type="http://schemas.openxmlformats.org/officeDocument/2006/relationships/header" Target="header6.xml"/><Relationship Id="rId43" Type="http://schemas.openxmlformats.org/officeDocument/2006/relationships/header" Target="header23.xml"/><Relationship Id="rId64" Type="http://schemas.openxmlformats.org/officeDocument/2006/relationships/oleObject" Target="embeddings/oleObject9.bin"/><Relationship Id="rId118" Type="http://schemas.openxmlformats.org/officeDocument/2006/relationships/image" Target="media/image21.png"/><Relationship Id="rId139" Type="http://schemas.openxmlformats.org/officeDocument/2006/relationships/image" Target="media/image41.jpeg"/><Relationship Id="rId85" Type="http://schemas.openxmlformats.org/officeDocument/2006/relationships/header" Target="header40.xml"/><Relationship Id="rId150" Type="http://schemas.openxmlformats.org/officeDocument/2006/relationships/image" Target="media/image52.jpeg"/><Relationship Id="rId171" Type="http://schemas.openxmlformats.org/officeDocument/2006/relationships/image" Target="media/image71.jpeg"/><Relationship Id="rId192" Type="http://schemas.openxmlformats.org/officeDocument/2006/relationships/image" Target="media/image90.jpeg"/><Relationship Id="rId206" Type="http://schemas.openxmlformats.org/officeDocument/2006/relationships/image" Target="media/image102.jpeg"/><Relationship Id="rId227" Type="http://schemas.openxmlformats.org/officeDocument/2006/relationships/footer" Target="footer20.xml"/><Relationship Id="rId248" Type="http://schemas.openxmlformats.org/officeDocument/2006/relationships/header" Target="header96.xml"/><Relationship Id="rId269" Type="http://schemas.openxmlformats.org/officeDocument/2006/relationships/footer" Target="footer30.xml"/><Relationship Id="rId12" Type="http://schemas.openxmlformats.org/officeDocument/2006/relationships/footer" Target="footer2.xml"/><Relationship Id="rId33" Type="http://schemas.openxmlformats.org/officeDocument/2006/relationships/header" Target="header14.xml"/><Relationship Id="rId108" Type="http://schemas.openxmlformats.org/officeDocument/2006/relationships/header" Target="header58.xml"/><Relationship Id="rId129" Type="http://schemas.openxmlformats.org/officeDocument/2006/relationships/image" Target="media/image32.jpeg"/><Relationship Id="rId54" Type="http://schemas.openxmlformats.org/officeDocument/2006/relationships/oleObject" Target="embeddings/oleObject4.bin"/><Relationship Id="rId75" Type="http://schemas.openxmlformats.org/officeDocument/2006/relationships/header" Target="header31.xml"/><Relationship Id="rId96" Type="http://schemas.openxmlformats.org/officeDocument/2006/relationships/header" Target="header48.xml"/><Relationship Id="rId140" Type="http://schemas.openxmlformats.org/officeDocument/2006/relationships/image" Target="media/image42.jpeg"/><Relationship Id="rId161" Type="http://schemas.openxmlformats.org/officeDocument/2006/relationships/image" Target="media/image62.png"/><Relationship Id="rId182" Type="http://schemas.openxmlformats.org/officeDocument/2006/relationships/image" Target="media/image81.jpeg"/><Relationship Id="rId217" Type="http://schemas.openxmlformats.org/officeDocument/2006/relationships/header" Target="header70.xml"/><Relationship Id="rId6" Type="http://schemas.openxmlformats.org/officeDocument/2006/relationships/webSettings" Target="webSettings.xml"/><Relationship Id="rId238" Type="http://schemas.openxmlformats.org/officeDocument/2006/relationships/footer" Target="footer21.xml"/><Relationship Id="rId259" Type="http://schemas.openxmlformats.org/officeDocument/2006/relationships/footer" Target="footer28.xml"/><Relationship Id="rId23" Type="http://schemas.openxmlformats.org/officeDocument/2006/relationships/header" Target="header7.xml"/><Relationship Id="rId119" Type="http://schemas.openxmlformats.org/officeDocument/2006/relationships/image" Target="media/image22.jpeg"/><Relationship Id="rId270" Type="http://schemas.openxmlformats.org/officeDocument/2006/relationships/header" Target="header108.xml"/><Relationship Id="rId44" Type="http://schemas.openxmlformats.org/officeDocument/2006/relationships/header" Target="header24.xml"/><Relationship Id="rId65" Type="http://schemas.openxmlformats.org/officeDocument/2006/relationships/image" Target="media/image11.wmf"/><Relationship Id="rId86" Type="http://schemas.openxmlformats.org/officeDocument/2006/relationships/header" Target="header41.xml"/><Relationship Id="rId130" Type="http://schemas.openxmlformats.org/officeDocument/2006/relationships/header" Target="header61.xml"/><Relationship Id="rId151" Type="http://schemas.openxmlformats.org/officeDocument/2006/relationships/image" Target="media/image53.jpeg"/><Relationship Id="rId172" Type="http://schemas.openxmlformats.org/officeDocument/2006/relationships/image" Target="media/image72.jpeg"/><Relationship Id="rId193" Type="http://schemas.openxmlformats.org/officeDocument/2006/relationships/image" Target="media/image91.jpeg"/><Relationship Id="rId207" Type="http://schemas.openxmlformats.org/officeDocument/2006/relationships/header" Target="header68.xml"/><Relationship Id="rId228" Type="http://schemas.openxmlformats.org/officeDocument/2006/relationships/header" Target="header79.xml"/><Relationship Id="rId249" Type="http://schemas.openxmlformats.org/officeDocument/2006/relationships/footer" Target="footer24.xml"/><Relationship Id="rId13" Type="http://schemas.openxmlformats.org/officeDocument/2006/relationships/footer" Target="footer3.xml"/><Relationship Id="rId109" Type="http://schemas.openxmlformats.org/officeDocument/2006/relationships/footer" Target="footer16.xml"/><Relationship Id="rId260" Type="http://schemas.openxmlformats.org/officeDocument/2006/relationships/image" Target="media/image109.jpeg"/><Relationship Id="rId34" Type="http://schemas.openxmlformats.org/officeDocument/2006/relationships/header" Target="header15.xml"/><Relationship Id="rId55" Type="http://schemas.openxmlformats.org/officeDocument/2006/relationships/image" Target="media/image6.wmf"/><Relationship Id="rId76" Type="http://schemas.openxmlformats.org/officeDocument/2006/relationships/header" Target="header32.xml"/><Relationship Id="rId97" Type="http://schemas.openxmlformats.org/officeDocument/2006/relationships/footer" Target="footer14.xml"/><Relationship Id="rId120" Type="http://schemas.openxmlformats.org/officeDocument/2006/relationships/image" Target="media/image23.jpeg"/><Relationship Id="rId141" Type="http://schemas.openxmlformats.org/officeDocument/2006/relationships/image" Target="media/image43.jpeg"/><Relationship Id="rId7" Type="http://schemas.openxmlformats.org/officeDocument/2006/relationships/footnotes" Target="footnotes.xml"/><Relationship Id="rId162" Type="http://schemas.openxmlformats.org/officeDocument/2006/relationships/image" Target="media/image63.png"/><Relationship Id="rId183" Type="http://schemas.openxmlformats.org/officeDocument/2006/relationships/image" Target="media/image82.png"/><Relationship Id="rId218" Type="http://schemas.openxmlformats.org/officeDocument/2006/relationships/footer" Target="footer19.xml"/><Relationship Id="rId239" Type="http://schemas.openxmlformats.org/officeDocument/2006/relationships/header" Target="header89.xml"/><Relationship Id="rId250" Type="http://schemas.openxmlformats.org/officeDocument/2006/relationships/header" Target="header97.xml"/><Relationship Id="rId271" Type="http://schemas.openxmlformats.org/officeDocument/2006/relationships/footer" Target="footer31.xml"/><Relationship Id="rId24" Type="http://schemas.openxmlformats.org/officeDocument/2006/relationships/header" Target="header8.xml"/><Relationship Id="rId45" Type="http://schemas.openxmlformats.org/officeDocument/2006/relationships/header" Target="header25.xml"/><Relationship Id="rId66" Type="http://schemas.openxmlformats.org/officeDocument/2006/relationships/oleObject" Target="embeddings/oleObject10.bin"/><Relationship Id="rId87" Type="http://schemas.openxmlformats.org/officeDocument/2006/relationships/header" Target="header42.xml"/><Relationship Id="rId110" Type="http://schemas.openxmlformats.org/officeDocument/2006/relationships/header" Target="header59.xml"/><Relationship Id="rId131" Type="http://schemas.openxmlformats.org/officeDocument/2006/relationships/image" Target="media/image33.jpeg"/><Relationship Id="rId152" Type="http://schemas.openxmlformats.org/officeDocument/2006/relationships/header" Target="header62.xml"/><Relationship Id="rId173" Type="http://schemas.openxmlformats.org/officeDocument/2006/relationships/image" Target="media/image73.png"/><Relationship Id="rId194" Type="http://schemas.openxmlformats.org/officeDocument/2006/relationships/image" Target="media/image92.jpeg"/><Relationship Id="rId208" Type="http://schemas.openxmlformats.org/officeDocument/2006/relationships/footer" Target="footer17.xml"/><Relationship Id="rId229" Type="http://schemas.openxmlformats.org/officeDocument/2006/relationships/header" Target="header80.xml"/><Relationship Id="rId240" Type="http://schemas.openxmlformats.org/officeDocument/2006/relationships/header" Target="header90.xml"/><Relationship Id="rId261" Type="http://schemas.openxmlformats.org/officeDocument/2006/relationships/header" Target="header103.xml"/><Relationship Id="rId14" Type="http://schemas.openxmlformats.org/officeDocument/2006/relationships/header" Target="header1.xml"/><Relationship Id="rId35" Type="http://schemas.openxmlformats.org/officeDocument/2006/relationships/header" Target="header16.xml"/><Relationship Id="rId56" Type="http://schemas.openxmlformats.org/officeDocument/2006/relationships/oleObject" Target="embeddings/oleObject5.bin"/><Relationship Id="rId77" Type="http://schemas.openxmlformats.org/officeDocument/2006/relationships/header" Target="header33.xml"/><Relationship Id="rId100" Type="http://schemas.openxmlformats.org/officeDocument/2006/relationships/header" Target="header51.xml"/><Relationship Id="rId8" Type="http://schemas.openxmlformats.org/officeDocument/2006/relationships/endnotes" Target="endnotes.xml"/><Relationship Id="rId98" Type="http://schemas.openxmlformats.org/officeDocument/2006/relationships/header" Target="header49.xml"/><Relationship Id="rId121" Type="http://schemas.openxmlformats.org/officeDocument/2006/relationships/image" Target="media/image24.jpeg"/><Relationship Id="rId142" Type="http://schemas.openxmlformats.org/officeDocument/2006/relationships/image" Target="media/image44.jpeg"/><Relationship Id="rId163" Type="http://schemas.openxmlformats.org/officeDocument/2006/relationships/image" Target="media/image64.png"/><Relationship Id="rId184" Type="http://schemas.openxmlformats.org/officeDocument/2006/relationships/image" Target="media/image83.jpeg"/><Relationship Id="rId219" Type="http://schemas.openxmlformats.org/officeDocument/2006/relationships/header" Target="header71.xml"/><Relationship Id="rId230" Type="http://schemas.openxmlformats.org/officeDocument/2006/relationships/header" Target="header81.xml"/><Relationship Id="rId251" Type="http://schemas.openxmlformats.org/officeDocument/2006/relationships/header" Target="header98.xml"/><Relationship Id="rId25" Type="http://schemas.openxmlformats.org/officeDocument/2006/relationships/header" Target="header9.xml"/><Relationship Id="rId46" Type="http://schemas.openxmlformats.org/officeDocument/2006/relationships/image" Target="media/image1.jpeg"/><Relationship Id="rId67" Type="http://schemas.openxmlformats.org/officeDocument/2006/relationships/image" Target="media/image12.wmf"/><Relationship Id="rId272" Type="http://schemas.openxmlformats.org/officeDocument/2006/relationships/fontTable" Target="fontTable.xml"/><Relationship Id="rId88" Type="http://schemas.openxmlformats.org/officeDocument/2006/relationships/image" Target="media/image13.jpeg"/><Relationship Id="rId111" Type="http://schemas.openxmlformats.org/officeDocument/2006/relationships/header" Target="header60.xml"/><Relationship Id="rId132" Type="http://schemas.openxmlformats.org/officeDocument/2006/relationships/image" Target="media/image34.jpeg"/><Relationship Id="rId153" Type="http://schemas.openxmlformats.org/officeDocument/2006/relationships/image" Target="media/image54.jpeg"/><Relationship Id="rId174" Type="http://schemas.openxmlformats.org/officeDocument/2006/relationships/header" Target="header64.xml"/><Relationship Id="rId195" Type="http://schemas.openxmlformats.org/officeDocument/2006/relationships/image" Target="media/image93.jpeg"/><Relationship Id="rId209" Type="http://schemas.openxmlformats.org/officeDocument/2006/relationships/image" Target="media/image103.png"/><Relationship Id="rId220" Type="http://schemas.openxmlformats.org/officeDocument/2006/relationships/header" Target="header72.xml"/><Relationship Id="rId241" Type="http://schemas.openxmlformats.org/officeDocument/2006/relationships/header" Target="header91.xml"/><Relationship Id="rId15" Type="http://schemas.openxmlformats.org/officeDocument/2006/relationships/footer" Target="footer4.xml"/><Relationship Id="rId36" Type="http://schemas.openxmlformats.org/officeDocument/2006/relationships/header" Target="header17.xml"/><Relationship Id="rId57" Type="http://schemas.openxmlformats.org/officeDocument/2006/relationships/image" Target="media/image7.wmf"/><Relationship Id="rId262" Type="http://schemas.openxmlformats.org/officeDocument/2006/relationships/image" Target="media/image110.jpeg"/><Relationship Id="rId78" Type="http://schemas.openxmlformats.org/officeDocument/2006/relationships/header" Target="header34.xml"/><Relationship Id="rId99" Type="http://schemas.openxmlformats.org/officeDocument/2006/relationships/header" Target="header50.xml"/><Relationship Id="rId101" Type="http://schemas.openxmlformats.org/officeDocument/2006/relationships/header" Target="header52.xml"/><Relationship Id="rId122" Type="http://schemas.openxmlformats.org/officeDocument/2006/relationships/image" Target="media/image25.jpeg"/><Relationship Id="rId143" Type="http://schemas.openxmlformats.org/officeDocument/2006/relationships/image" Target="media/image45.jpeg"/><Relationship Id="rId164" Type="http://schemas.openxmlformats.org/officeDocument/2006/relationships/header" Target="header63.xml"/><Relationship Id="rId185" Type="http://schemas.openxmlformats.org/officeDocument/2006/relationships/image" Target="media/image84.jpeg"/><Relationship Id="rId9" Type="http://schemas.openxmlformats.org/officeDocument/2006/relationships/footer" Target="footer1.xml"/><Relationship Id="rId210" Type="http://schemas.openxmlformats.org/officeDocument/2006/relationships/image" Target="media/image104.png"/><Relationship Id="rId26" Type="http://schemas.openxmlformats.org/officeDocument/2006/relationships/footer" Target="footer7.xml"/><Relationship Id="rId231" Type="http://schemas.openxmlformats.org/officeDocument/2006/relationships/header" Target="header82.xml"/><Relationship Id="rId252" Type="http://schemas.openxmlformats.org/officeDocument/2006/relationships/footer" Target="footer25.xml"/><Relationship Id="rId273" Type="http://schemas.openxmlformats.org/officeDocument/2006/relationships/theme" Target="theme/theme1.xml"/><Relationship Id="rId47" Type="http://schemas.openxmlformats.org/officeDocument/2006/relationships/image" Target="media/image2.wmf"/><Relationship Id="rId68" Type="http://schemas.openxmlformats.org/officeDocument/2006/relationships/oleObject" Target="embeddings/oleObject11.bin"/><Relationship Id="rId89" Type="http://schemas.openxmlformats.org/officeDocument/2006/relationships/header" Target="header43.xml"/><Relationship Id="rId112" Type="http://schemas.openxmlformats.org/officeDocument/2006/relationships/image" Target="media/image15.jpeg"/><Relationship Id="rId133" Type="http://schemas.openxmlformats.org/officeDocument/2006/relationships/image" Target="media/image35.jpeg"/><Relationship Id="rId154" Type="http://schemas.openxmlformats.org/officeDocument/2006/relationships/image" Target="media/image55.jpeg"/><Relationship Id="rId175" Type="http://schemas.openxmlformats.org/officeDocument/2006/relationships/image" Target="media/image74.jpeg"/><Relationship Id="rId196" Type="http://schemas.openxmlformats.org/officeDocument/2006/relationships/image" Target="media/image94.jpeg"/><Relationship Id="rId200" Type="http://schemas.openxmlformats.org/officeDocument/2006/relationships/image" Target="media/image97.jpeg"/><Relationship Id="rId16" Type="http://schemas.openxmlformats.org/officeDocument/2006/relationships/header" Target="header2.xml"/><Relationship Id="rId221" Type="http://schemas.openxmlformats.org/officeDocument/2006/relationships/header" Target="header73.xml"/><Relationship Id="rId242" Type="http://schemas.openxmlformats.org/officeDocument/2006/relationships/header" Target="header92.xml"/><Relationship Id="rId263" Type="http://schemas.openxmlformats.org/officeDocument/2006/relationships/image" Target="media/image111.jpeg"/><Relationship Id="rId37" Type="http://schemas.openxmlformats.org/officeDocument/2006/relationships/header" Target="header18.xml"/><Relationship Id="rId58" Type="http://schemas.openxmlformats.org/officeDocument/2006/relationships/oleObject" Target="embeddings/oleObject6.bin"/><Relationship Id="rId79" Type="http://schemas.openxmlformats.org/officeDocument/2006/relationships/header" Target="header35.xml"/><Relationship Id="rId102" Type="http://schemas.openxmlformats.org/officeDocument/2006/relationships/header" Target="header53.xml"/><Relationship Id="rId123" Type="http://schemas.openxmlformats.org/officeDocument/2006/relationships/image" Target="media/image26.jpeg"/><Relationship Id="rId144" Type="http://schemas.openxmlformats.org/officeDocument/2006/relationships/image" Target="media/image46.jpeg"/><Relationship Id="rId90" Type="http://schemas.openxmlformats.org/officeDocument/2006/relationships/image" Target="media/image14.jpeg"/><Relationship Id="rId165" Type="http://schemas.openxmlformats.org/officeDocument/2006/relationships/image" Target="media/image65.jpeg"/><Relationship Id="rId186" Type="http://schemas.openxmlformats.org/officeDocument/2006/relationships/image" Target="media/image85.jpeg"/><Relationship Id="rId211" Type="http://schemas.openxmlformats.org/officeDocument/2006/relationships/image" Target="media/image105.png"/><Relationship Id="rId232" Type="http://schemas.openxmlformats.org/officeDocument/2006/relationships/header" Target="header83.xml"/><Relationship Id="rId253" Type="http://schemas.openxmlformats.org/officeDocument/2006/relationships/header" Target="header99.xml"/><Relationship Id="rId27" Type="http://schemas.openxmlformats.org/officeDocument/2006/relationships/header" Target="header10.xml"/><Relationship Id="rId48" Type="http://schemas.openxmlformats.org/officeDocument/2006/relationships/oleObject" Target="embeddings/oleObject1.bin"/><Relationship Id="rId69" Type="http://schemas.openxmlformats.org/officeDocument/2006/relationships/header" Target="header26.xml"/><Relationship Id="rId113" Type="http://schemas.openxmlformats.org/officeDocument/2006/relationships/image" Target="media/image16.jpeg"/><Relationship Id="rId134" Type="http://schemas.openxmlformats.org/officeDocument/2006/relationships/image" Target="media/image36.jpeg"/><Relationship Id="rId80" Type="http://schemas.openxmlformats.org/officeDocument/2006/relationships/header" Target="header36.xml"/><Relationship Id="rId155" Type="http://schemas.openxmlformats.org/officeDocument/2006/relationships/image" Target="media/image56.jpeg"/><Relationship Id="rId176" Type="http://schemas.openxmlformats.org/officeDocument/2006/relationships/image" Target="media/image75.jpeg"/><Relationship Id="rId197" Type="http://schemas.openxmlformats.org/officeDocument/2006/relationships/header" Target="header66.xml"/><Relationship Id="rId201" Type="http://schemas.openxmlformats.org/officeDocument/2006/relationships/image" Target="media/image98.jpeg"/><Relationship Id="rId222" Type="http://schemas.openxmlformats.org/officeDocument/2006/relationships/header" Target="header74.xml"/><Relationship Id="rId243" Type="http://schemas.openxmlformats.org/officeDocument/2006/relationships/header" Target="header93.xml"/><Relationship Id="rId264" Type="http://schemas.openxmlformats.org/officeDocument/2006/relationships/header" Target="header104.xml"/><Relationship Id="rId17" Type="http://schemas.openxmlformats.org/officeDocument/2006/relationships/header" Target="header3.xml"/><Relationship Id="rId38" Type="http://schemas.openxmlformats.org/officeDocument/2006/relationships/header" Target="header19.xml"/><Relationship Id="rId59" Type="http://schemas.openxmlformats.org/officeDocument/2006/relationships/image" Target="media/image8.wmf"/><Relationship Id="rId103" Type="http://schemas.openxmlformats.org/officeDocument/2006/relationships/header" Target="header54.xml"/><Relationship Id="rId124" Type="http://schemas.openxmlformats.org/officeDocument/2006/relationships/image" Target="media/image27.jpeg"/><Relationship Id="rId70" Type="http://schemas.openxmlformats.org/officeDocument/2006/relationships/footer" Target="footer11.xml"/><Relationship Id="rId91" Type="http://schemas.openxmlformats.org/officeDocument/2006/relationships/header" Target="header44.xml"/><Relationship Id="rId145" Type="http://schemas.openxmlformats.org/officeDocument/2006/relationships/image" Target="media/image47.png"/><Relationship Id="rId166" Type="http://schemas.openxmlformats.org/officeDocument/2006/relationships/image" Target="media/image66.jpeg"/><Relationship Id="rId187" Type="http://schemas.openxmlformats.org/officeDocument/2006/relationships/header" Target="header65.xml"/><Relationship Id="rId1" Type="http://schemas.openxmlformats.org/officeDocument/2006/relationships/customXml" Target="../customXml/item1.xml"/><Relationship Id="rId212" Type="http://schemas.openxmlformats.org/officeDocument/2006/relationships/image" Target="media/image106.jpeg"/><Relationship Id="rId233" Type="http://schemas.openxmlformats.org/officeDocument/2006/relationships/header" Target="header84.xml"/><Relationship Id="rId254" Type="http://schemas.openxmlformats.org/officeDocument/2006/relationships/footer" Target="footer26.xml"/><Relationship Id="rId28" Type="http://schemas.openxmlformats.org/officeDocument/2006/relationships/footer" Target="footer8.xml"/><Relationship Id="rId49" Type="http://schemas.openxmlformats.org/officeDocument/2006/relationships/image" Target="media/image3.wmf"/><Relationship Id="rId114" Type="http://schemas.openxmlformats.org/officeDocument/2006/relationships/image" Target="media/image17.jpeg"/><Relationship Id="rId60" Type="http://schemas.openxmlformats.org/officeDocument/2006/relationships/oleObject" Target="embeddings/oleObject7.bin"/><Relationship Id="rId81" Type="http://schemas.openxmlformats.org/officeDocument/2006/relationships/header" Target="header37.xml"/><Relationship Id="rId135" Type="http://schemas.openxmlformats.org/officeDocument/2006/relationships/image" Target="media/image37.png"/><Relationship Id="rId156" Type="http://schemas.openxmlformats.org/officeDocument/2006/relationships/image" Target="media/image57.jpeg"/><Relationship Id="rId177" Type="http://schemas.openxmlformats.org/officeDocument/2006/relationships/image" Target="media/image76.jpeg"/><Relationship Id="rId198" Type="http://schemas.openxmlformats.org/officeDocument/2006/relationships/image" Target="media/image95.jpeg"/><Relationship Id="rId202" Type="http://schemas.openxmlformats.org/officeDocument/2006/relationships/image" Target="media/image99.png"/><Relationship Id="rId223" Type="http://schemas.openxmlformats.org/officeDocument/2006/relationships/header" Target="header75.xml"/><Relationship Id="rId244" Type="http://schemas.openxmlformats.org/officeDocument/2006/relationships/footer" Target="footer22.xml"/><Relationship Id="rId18" Type="http://schemas.openxmlformats.org/officeDocument/2006/relationships/header" Target="header4.xml"/><Relationship Id="rId39" Type="http://schemas.openxmlformats.org/officeDocument/2006/relationships/header" Target="header20.xml"/><Relationship Id="rId265" Type="http://schemas.openxmlformats.org/officeDocument/2006/relationships/header" Target="header105.xml"/><Relationship Id="rId50" Type="http://schemas.openxmlformats.org/officeDocument/2006/relationships/oleObject" Target="embeddings/oleObject2.bin"/><Relationship Id="rId104" Type="http://schemas.openxmlformats.org/officeDocument/2006/relationships/header" Target="header55.xml"/><Relationship Id="rId125" Type="http://schemas.openxmlformats.org/officeDocument/2006/relationships/image" Target="media/image28.jpeg"/><Relationship Id="rId146" Type="http://schemas.openxmlformats.org/officeDocument/2006/relationships/image" Target="media/image48.jpeg"/><Relationship Id="rId167" Type="http://schemas.openxmlformats.org/officeDocument/2006/relationships/image" Target="media/image67.png"/><Relationship Id="rId188" Type="http://schemas.openxmlformats.org/officeDocument/2006/relationships/image" Target="media/image86.jpeg"/><Relationship Id="rId71" Type="http://schemas.openxmlformats.org/officeDocument/2006/relationships/header" Target="header27.xml"/><Relationship Id="rId92" Type="http://schemas.openxmlformats.org/officeDocument/2006/relationships/header" Target="header45.xml"/><Relationship Id="rId213" Type="http://schemas.openxmlformats.org/officeDocument/2006/relationships/image" Target="media/image107.png"/><Relationship Id="rId234" Type="http://schemas.openxmlformats.org/officeDocument/2006/relationships/header" Target="header85.xml"/><Relationship Id="rId2" Type="http://schemas.openxmlformats.org/officeDocument/2006/relationships/customXml" Target="../customXml/item2.xml"/><Relationship Id="rId29" Type="http://schemas.openxmlformats.org/officeDocument/2006/relationships/header" Target="header11.xml"/><Relationship Id="rId255" Type="http://schemas.openxmlformats.org/officeDocument/2006/relationships/header" Target="header100.xml"/><Relationship Id="rId40" Type="http://schemas.openxmlformats.org/officeDocument/2006/relationships/header" Target="header21.xml"/><Relationship Id="rId115" Type="http://schemas.openxmlformats.org/officeDocument/2006/relationships/image" Target="media/image18.jpeg"/><Relationship Id="rId136" Type="http://schemas.openxmlformats.org/officeDocument/2006/relationships/image" Target="media/image38.jpeg"/><Relationship Id="rId157" Type="http://schemas.openxmlformats.org/officeDocument/2006/relationships/image" Target="media/image58.jpeg"/><Relationship Id="rId178" Type="http://schemas.openxmlformats.org/officeDocument/2006/relationships/image" Target="media/image77.jpeg"/><Relationship Id="rId61" Type="http://schemas.openxmlformats.org/officeDocument/2006/relationships/image" Target="media/image9.wmf"/><Relationship Id="rId82" Type="http://schemas.openxmlformats.org/officeDocument/2006/relationships/header" Target="header38.xml"/><Relationship Id="rId199" Type="http://schemas.openxmlformats.org/officeDocument/2006/relationships/image" Target="media/image96.jpeg"/><Relationship Id="rId203" Type="http://schemas.openxmlformats.org/officeDocument/2006/relationships/image" Target="media/image100.jpeg"/><Relationship Id="rId19" Type="http://schemas.openxmlformats.org/officeDocument/2006/relationships/footer" Target="footer5.xml"/><Relationship Id="rId224" Type="http://schemas.openxmlformats.org/officeDocument/2006/relationships/header" Target="header76.xml"/><Relationship Id="rId245" Type="http://schemas.openxmlformats.org/officeDocument/2006/relationships/header" Target="header94.xml"/><Relationship Id="rId266" Type="http://schemas.openxmlformats.org/officeDocument/2006/relationships/footer" Target="footer29.xml"/><Relationship Id="rId30" Type="http://schemas.openxmlformats.org/officeDocument/2006/relationships/footer" Target="footer9.xml"/><Relationship Id="rId105" Type="http://schemas.openxmlformats.org/officeDocument/2006/relationships/header" Target="header56.xml"/><Relationship Id="rId126" Type="http://schemas.openxmlformats.org/officeDocument/2006/relationships/image" Target="media/image29.png"/><Relationship Id="rId147" Type="http://schemas.openxmlformats.org/officeDocument/2006/relationships/image" Target="media/image49.png"/><Relationship Id="rId168" Type="http://schemas.openxmlformats.org/officeDocument/2006/relationships/image" Target="media/image68.png"/><Relationship Id="rId51" Type="http://schemas.openxmlformats.org/officeDocument/2006/relationships/image" Target="media/image4.wmf"/><Relationship Id="rId72" Type="http://schemas.openxmlformats.org/officeDocument/2006/relationships/header" Target="header28.xml"/><Relationship Id="rId93" Type="http://schemas.openxmlformats.org/officeDocument/2006/relationships/header" Target="header46.xml"/><Relationship Id="rId189" Type="http://schemas.openxmlformats.org/officeDocument/2006/relationships/image" Target="media/image87.jpeg"/><Relationship Id="rId3" Type="http://schemas.openxmlformats.org/officeDocument/2006/relationships/numbering" Target="numbering.xml"/><Relationship Id="rId214" Type="http://schemas.openxmlformats.org/officeDocument/2006/relationships/image" Target="media/image108.jpeg"/><Relationship Id="rId235" Type="http://schemas.openxmlformats.org/officeDocument/2006/relationships/header" Target="header86.xml"/><Relationship Id="rId256" Type="http://schemas.openxmlformats.org/officeDocument/2006/relationships/footer" Target="footer27.xml"/><Relationship Id="rId116" Type="http://schemas.openxmlformats.org/officeDocument/2006/relationships/image" Target="media/image19.jpeg"/><Relationship Id="rId137" Type="http://schemas.openxmlformats.org/officeDocument/2006/relationships/image" Target="media/image39.png"/><Relationship Id="rId158" Type="http://schemas.openxmlformats.org/officeDocument/2006/relationships/image" Target="media/image59.jpeg"/><Relationship Id="rId20" Type="http://schemas.openxmlformats.org/officeDocument/2006/relationships/header" Target="header5.xml"/><Relationship Id="rId41" Type="http://schemas.openxmlformats.org/officeDocument/2006/relationships/footer" Target="footer10.xml"/><Relationship Id="rId62" Type="http://schemas.openxmlformats.org/officeDocument/2006/relationships/oleObject" Target="embeddings/oleObject8.bin"/><Relationship Id="rId83" Type="http://schemas.openxmlformats.org/officeDocument/2006/relationships/footer" Target="footer12.xml"/><Relationship Id="rId179" Type="http://schemas.openxmlformats.org/officeDocument/2006/relationships/image" Target="media/image78.jpeg"/><Relationship Id="rId190" Type="http://schemas.openxmlformats.org/officeDocument/2006/relationships/image" Target="media/image88.jpeg"/><Relationship Id="rId204" Type="http://schemas.openxmlformats.org/officeDocument/2006/relationships/header" Target="header67.xml"/><Relationship Id="rId225" Type="http://schemas.openxmlformats.org/officeDocument/2006/relationships/header" Target="header77.xml"/><Relationship Id="rId246" Type="http://schemas.openxmlformats.org/officeDocument/2006/relationships/header" Target="header95.xml"/><Relationship Id="rId267" Type="http://schemas.openxmlformats.org/officeDocument/2006/relationships/header" Target="header106.xml"/><Relationship Id="rId106" Type="http://schemas.openxmlformats.org/officeDocument/2006/relationships/header" Target="header57.xml"/><Relationship Id="rId127" Type="http://schemas.openxmlformats.org/officeDocument/2006/relationships/image" Target="media/image30.jpeg"/><Relationship Id="rId10" Type="http://schemas.openxmlformats.org/officeDocument/2006/relationships/hyperlink" Target="http://www.creditchina.gov.cn/" TargetMode="External"/><Relationship Id="rId31" Type="http://schemas.openxmlformats.org/officeDocument/2006/relationships/header" Target="header12.xml"/><Relationship Id="rId52" Type="http://schemas.openxmlformats.org/officeDocument/2006/relationships/oleObject" Target="embeddings/oleObject3.bin"/><Relationship Id="rId73" Type="http://schemas.openxmlformats.org/officeDocument/2006/relationships/header" Target="header29.xml"/><Relationship Id="rId94" Type="http://schemas.openxmlformats.org/officeDocument/2006/relationships/footer" Target="footer13.xml"/><Relationship Id="rId148" Type="http://schemas.openxmlformats.org/officeDocument/2006/relationships/image" Target="media/image50.jpeg"/><Relationship Id="rId169" Type="http://schemas.openxmlformats.org/officeDocument/2006/relationships/image" Target="media/image69.png"/><Relationship Id="rId4" Type="http://schemas.openxmlformats.org/officeDocument/2006/relationships/styles" Target="styles.xml"/><Relationship Id="rId180" Type="http://schemas.openxmlformats.org/officeDocument/2006/relationships/image" Target="media/image79.jpeg"/><Relationship Id="rId215" Type="http://schemas.openxmlformats.org/officeDocument/2006/relationships/header" Target="header69.xml"/><Relationship Id="rId236" Type="http://schemas.openxmlformats.org/officeDocument/2006/relationships/header" Target="header87.xml"/><Relationship Id="rId257" Type="http://schemas.openxmlformats.org/officeDocument/2006/relationships/header" Target="header101.xml"/><Relationship Id="rId42" Type="http://schemas.openxmlformats.org/officeDocument/2006/relationships/header" Target="header22.xml"/><Relationship Id="rId84" Type="http://schemas.openxmlformats.org/officeDocument/2006/relationships/header" Target="header39.xml"/><Relationship Id="rId138" Type="http://schemas.openxmlformats.org/officeDocument/2006/relationships/image" Target="media/image40.jpeg"/><Relationship Id="rId191" Type="http://schemas.openxmlformats.org/officeDocument/2006/relationships/image" Target="media/image89.png"/><Relationship Id="rId205" Type="http://schemas.openxmlformats.org/officeDocument/2006/relationships/image" Target="media/image101.jpeg"/><Relationship Id="rId247" Type="http://schemas.openxmlformats.org/officeDocument/2006/relationships/footer" Target="footer23.xml"/><Relationship Id="rId107" Type="http://schemas.openxmlformats.org/officeDocument/2006/relationships/footer" Target="footer15.xml"/><Relationship Id="rId11" Type="http://schemas.openxmlformats.org/officeDocument/2006/relationships/hyperlink" Target="http://www.ccgp.gov.cn/" TargetMode="External"/><Relationship Id="rId53" Type="http://schemas.openxmlformats.org/officeDocument/2006/relationships/image" Target="media/image5.wmf"/><Relationship Id="rId149" Type="http://schemas.openxmlformats.org/officeDocument/2006/relationships/image" Target="media/image5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7872A8D-9C8A-4081-8116-A53050E96B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566</TotalTime>
  <Pages>178</Pages>
  <Words>15332</Words>
  <Characters>87397</Characters>
  <Application>Microsoft Office Word</Application>
  <DocSecurity>0</DocSecurity>
  <Lines>728</Lines>
  <Paragraphs>205</Paragraphs>
  <ScaleCrop>false</ScaleCrop>
  <Company>Microsoft</Company>
  <LinksUpToDate>false</LinksUpToDate>
  <CharactersWithSpaces>102524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assd</cp:lastModifiedBy>
  <cp:revision>103</cp:revision>
  <dcterms:created xsi:type="dcterms:W3CDTF">2021-01-12T01:53:00Z</dcterms:created>
  <dcterms:modified xsi:type="dcterms:W3CDTF">2021-05-11T01:52:00Z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2020-12-31T00:00:00Z</vt:filetime>
  </property>
  <property fmtid="{D5CDD505-2E9C-101B-9397-08002B2CF9AE}" pid="3" name="Creator">
    <vt:lpwstr>WPS 文字</vt:lpwstr>
  </property>
  <property fmtid="{D5CDD505-2E9C-101B-9397-08002B2CF9AE}" pid="4" name="LastSaved">
    <vt:filetime>2021-01-12T00:00:00Z</vt:filetime>
  </property>
  <property fmtid="{D5CDD505-2E9C-101B-9397-08002B2CF9AE}" pid="5" name="KSOProductBuildVer">
    <vt:lpwstr>2052-11.1.0.10314</vt:lpwstr>
  </property>
</Properties>
</file>